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275A" w:rsidRPr="007F275A" w:rsidRDefault="007F275A" w:rsidP="007F275A">
      <w:pPr>
        <w:spacing w:line="240" w:lineRule="auto"/>
        <w:ind w:right="72"/>
        <w:contextualSpacing/>
        <w:jc w:val="center"/>
        <w:rPr>
          <w:rFonts w:ascii="Times New Roman" w:eastAsia="Times New Roman" w:hAnsi="Times New Roman" w:cs="Times New Roman"/>
          <w:sz w:val="28"/>
          <w:szCs w:val="28"/>
        </w:rPr>
      </w:pPr>
      <w:bookmarkStart w:id="0" w:name="bookmark2"/>
      <w:r w:rsidRPr="007F275A">
        <w:rPr>
          <w:rFonts w:ascii="Times New Roman" w:eastAsia="Times New Roman" w:hAnsi="Times New Roman" w:cs="Times New Roman"/>
          <w:sz w:val="28"/>
          <w:szCs w:val="28"/>
        </w:rPr>
        <w:t xml:space="preserve">Муниципальное автономное дошкольное образовательное учреждение </w:t>
      </w:r>
    </w:p>
    <w:p w:rsidR="007F275A" w:rsidRPr="007F275A" w:rsidRDefault="007F275A" w:rsidP="007F275A">
      <w:pPr>
        <w:spacing w:line="240" w:lineRule="auto"/>
        <w:ind w:right="72"/>
        <w:contextualSpacing/>
        <w:jc w:val="center"/>
        <w:rPr>
          <w:rFonts w:ascii="Times New Roman" w:eastAsia="Times New Roman" w:hAnsi="Times New Roman" w:cs="Times New Roman"/>
          <w:sz w:val="28"/>
          <w:szCs w:val="28"/>
        </w:rPr>
      </w:pPr>
      <w:r w:rsidRPr="007F275A">
        <w:rPr>
          <w:rFonts w:ascii="Times New Roman" w:eastAsia="Times New Roman" w:hAnsi="Times New Roman" w:cs="Times New Roman"/>
          <w:sz w:val="28"/>
          <w:szCs w:val="28"/>
        </w:rPr>
        <w:t xml:space="preserve">детский сад «Радость» комбинированного вида </w:t>
      </w:r>
    </w:p>
    <w:p w:rsidR="007F275A" w:rsidRPr="007F275A" w:rsidRDefault="007F275A" w:rsidP="007F275A">
      <w:pPr>
        <w:spacing w:line="240" w:lineRule="auto"/>
        <w:contextualSpacing/>
        <w:jc w:val="center"/>
        <w:rPr>
          <w:rFonts w:ascii="Times New Roman" w:eastAsia="Times New Roman" w:hAnsi="Times New Roman" w:cs="Times New Roman"/>
          <w:sz w:val="16"/>
          <w:szCs w:val="16"/>
        </w:rPr>
      </w:pPr>
    </w:p>
    <w:p w:rsidR="007F275A" w:rsidRPr="007F275A" w:rsidRDefault="007F275A" w:rsidP="007F275A">
      <w:pPr>
        <w:spacing w:line="240" w:lineRule="auto"/>
        <w:contextualSpacing/>
        <w:jc w:val="center"/>
        <w:rPr>
          <w:rFonts w:ascii="Times New Roman" w:eastAsia="Times New Roman" w:hAnsi="Times New Roman" w:cs="Times New Roman"/>
          <w:sz w:val="16"/>
          <w:szCs w:val="16"/>
        </w:rPr>
      </w:pPr>
    </w:p>
    <w:p w:rsidR="007F275A" w:rsidRPr="007F275A" w:rsidRDefault="007F275A" w:rsidP="007F275A">
      <w:pPr>
        <w:spacing w:line="240" w:lineRule="auto"/>
        <w:ind w:left="6237"/>
        <w:contextualSpacing/>
        <w:rPr>
          <w:rFonts w:ascii="Times New Roman" w:eastAsia="Times New Roman" w:hAnsi="Times New Roman" w:cs="Times New Roman"/>
        </w:rPr>
      </w:pPr>
    </w:p>
    <w:p w:rsidR="007F275A" w:rsidRPr="007F275A" w:rsidRDefault="007F275A" w:rsidP="007F275A">
      <w:pPr>
        <w:spacing w:line="240" w:lineRule="auto"/>
        <w:ind w:left="6237"/>
        <w:contextualSpacing/>
        <w:rPr>
          <w:rFonts w:ascii="Times New Roman" w:eastAsia="Times New Roman" w:hAnsi="Times New Roman" w:cs="Times New Roman"/>
        </w:rPr>
      </w:pPr>
    </w:p>
    <w:p w:rsidR="007F275A" w:rsidRPr="007F275A" w:rsidRDefault="007F275A" w:rsidP="007F275A">
      <w:pPr>
        <w:spacing w:line="240" w:lineRule="auto"/>
        <w:contextualSpacing/>
        <w:jc w:val="center"/>
        <w:rPr>
          <w:rFonts w:ascii="Times New Roman" w:eastAsia="Times New Roman" w:hAnsi="Times New Roman" w:cs="Times New Roman"/>
          <w:sz w:val="16"/>
          <w:szCs w:val="16"/>
        </w:rPr>
      </w:pPr>
    </w:p>
    <w:p w:rsidR="007F275A" w:rsidRPr="007F275A" w:rsidRDefault="007F275A" w:rsidP="007F275A">
      <w:pPr>
        <w:spacing w:line="240" w:lineRule="auto"/>
        <w:contextualSpacing/>
        <w:jc w:val="center"/>
        <w:rPr>
          <w:rFonts w:ascii="Times New Roman" w:eastAsia="Times New Roman" w:hAnsi="Times New Roman" w:cs="Times New Roman"/>
          <w:sz w:val="16"/>
          <w:szCs w:val="16"/>
        </w:rPr>
      </w:pPr>
    </w:p>
    <w:p w:rsidR="007F275A" w:rsidRPr="007F275A" w:rsidRDefault="007F275A" w:rsidP="007F275A">
      <w:pPr>
        <w:spacing w:line="240" w:lineRule="auto"/>
        <w:contextualSpacing/>
        <w:jc w:val="center"/>
        <w:rPr>
          <w:rFonts w:ascii="Times New Roman" w:eastAsia="Times New Roman" w:hAnsi="Times New Roman" w:cs="Times New Roman"/>
          <w:sz w:val="16"/>
          <w:szCs w:val="16"/>
        </w:rPr>
      </w:pPr>
    </w:p>
    <w:tbl>
      <w:tblPr>
        <w:tblStyle w:val="af1"/>
        <w:tblW w:w="0" w:type="auto"/>
        <w:tblInd w:w="5070" w:type="dxa"/>
        <w:tblLook w:val="04A0" w:firstRow="1" w:lastRow="0" w:firstColumn="1" w:lastColumn="0" w:noHBand="0" w:noVBand="1"/>
      </w:tblPr>
      <w:tblGrid>
        <w:gridCol w:w="4501"/>
      </w:tblGrid>
      <w:tr w:rsidR="00AF4ED6" w:rsidTr="00AF4ED6">
        <w:tc>
          <w:tcPr>
            <w:tcW w:w="4501" w:type="dxa"/>
            <w:tcBorders>
              <w:top w:val="nil"/>
              <w:left w:val="nil"/>
              <w:bottom w:val="nil"/>
              <w:right w:val="nil"/>
            </w:tcBorders>
          </w:tcPr>
          <w:p w:rsidR="00AF4ED6" w:rsidRPr="00AF4ED6" w:rsidRDefault="00AF4ED6" w:rsidP="00AF4ED6">
            <w:pPr>
              <w:contextualSpacing/>
              <w:rPr>
                <w:rFonts w:ascii="Times New Roman" w:eastAsia="Times New Roman" w:hAnsi="Times New Roman" w:cs="Times New Roman"/>
                <w:b/>
                <w:sz w:val="24"/>
                <w:szCs w:val="24"/>
              </w:rPr>
            </w:pPr>
            <w:r w:rsidRPr="00AF4ED6">
              <w:rPr>
                <w:rFonts w:ascii="Times New Roman" w:eastAsia="Times New Roman" w:hAnsi="Times New Roman" w:cs="Times New Roman"/>
                <w:b/>
                <w:sz w:val="24"/>
                <w:szCs w:val="24"/>
              </w:rPr>
              <w:t>УТВЕРЖДЕНО:</w:t>
            </w:r>
          </w:p>
          <w:p w:rsidR="00AF4ED6" w:rsidRPr="00AF4ED6" w:rsidRDefault="00AF4ED6" w:rsidP="00AF4ED6">
            <w:pPr>
              <w:contextualSpacing/>
              <w:rPr>
                <w:rFonts w:ascii="Times New Roman" w:eastAsia="Times New Roman" w:hAnsi="Times New Roman" w:cs="Times New Roman"/>
                <w:sz w:val="24"/>
                <w:szCs w:val="24"/>
              </w:rPr>
            </w:pPr>
            <w:r w:rsidRPr="00AF4ED6">
              <w:rPr>
                <w:rFonts w:ascii="Times New Roman" w:eastAsia="Times New Roman" w:hAnsi="Times New Roman" w:cs="Times New Roman"/>
                <w:sz w:val="24"/>
                <w:szCs w:val="24"/>
              </w:rPr>
              <w:t>Приказом директора МАДОУ «Радость»</w:t>
            </w:r>
          </w:p>
          <w:p w:rsidR="00AF4ED6" w:rsidRDefault="00AF4ED6" w:rsidP="00AF4ED6">
            <w:pPr>
              <w:contextualSpacing/>
              <w:rPr>
                <w:rFonts w:ascii="Times New Roman" w:eastAsia="Times New Roman" w:hAnsi="Times New Roman" w:cs="Times New Roman"/>
                <w:sz w:val="16"/>
                <w:szCs w:val="16"/>
              </w:rPr>
            </w:pPr>
            <w:r w:rsidRPr="00AF4ED6">
              <w:rPr>
                <w:rFonts w:ascii="Times New Roman" w:eastAsia="Times New Roman" w:hAnsi="Times New Roman" w:cs="Times New Roman"/>
                <w:sz w:val="24"/>
                <w:szCs w:val="24"/>
              </w:rPr>
              <w:t>от 31.08.2023 № 318/АХд</w:t>
            </w:r>
          </w:p>
        </w:tc>
      </w:tr>
    </w:tbl>
    <w:p w:rsidR="007F275A" w:rsidRPr="007F275A" w:rsidRDefault="007F275A" w:rsidP="007F275A">
      <w:pPr>
        <w:spacing w:line="240" w:lineRule="auto"/>
        <w:contextualSpacing/>
        <w:jc w:val="center"/>
        <w:rPr>
          <w:rFonts w:ascii="Times New Roman" w:eastAsia="Times New Roman" w:hAnsi="Times New Roman" w:cs="Times New Roman"/>
          <w:sz w:val="16"/>
          <w:szCs w:val="16"/>
        </w:rPr>
      </w:pPr>
    </w:p>
    <w:p w:rsidR="007F275A" w:rsidRPr="007F275A" w:rsidRDefault="007F275A" w:rsidP="001B2725">
      <w:pPr>
        <w:spacing w:line="240" w:lineRule="auto"/>
        <w:ind w:left="709"/>
        <w:contextualSpacing/>
        <w:jc w:val="center"/>
        <w:rPr>
          <w:rFonts w:ascii="Times New Roman" w:eastAsia="Times New Roman" w:hAnsi="Times New Roman" w:cs="Times New Roman"/>
          <w:sz w:val="16"/>
          <w:szCs w:val="16"/>
        </w:rPr>
      </w:pPr>
    </w:p>
    <w:p w:rsidR="007F275A" w:rsidRPr="007F275A" w:rsidRDefault="007F275A" w:rsidP="007F275A">
      <w:pPr>
        <w:spacing w:line="240" w:lineRule="auto"/>
        <w:contextualSpacing/>
        <w:jc w:val="center"/>
        <w:rPr>
          <w:rFonts w:ascii="Times New Roman" w:eastAsia="Times New Roman" w:hAnsi="Times New Roman" w:cs="Times New Roman"/>
          <w:sz w:val="16"/>
          <w:szCs w:val="16"/>
        </w:rPr>
      </w:pPr>
    </w:p>
    <w:p w:rsidR="007F275A" w:rsidRPr="007F275A" w:rsidRDefault="007F275A" w:rsidP="007F275A">
      <w:pPr>
        <w:spacing w:line="240" w:lineRule="auto"/>
        <w:contextualSpacing/>
        <w:jc w:val="center"/>
        <w:rPr>
          <w:rFonts w:ascii="Times New Roman" w:eastAsia="Times New Roman" w:hAnsi="Times New Roman" w:cs="Times New Roman"/>
          <w:sz w:val="16"/>
          <w:szCs w:val="16"/>
        </w:rPr>
      </w:pPr>
    </w:p>
    <w:p w:rsidR="007F275A" w:rsidRPr="007F275A" w:rsidRDefault="007F275A" w:rsidP="00AF4ED6">
      <w:pPr>
        <w:spacing w:line="240" w:lineRule="auto"/>
        <w:ind w:left="1418"/>
        <w:contextualSpacing/>
        <w:jc w:val="center"/>
        <w:rPr>
          <w:rFonts w:ascii="Times New Roman" w:eastAsia="Times New Roman" w:hAnsi="Times New Roman" w:cs="Times New Roman"/>
          <w:sz w:val="16"/>
          <w:szCs w:val="16"/>
        </w:rPr>
      </w:pPr>
    </w:p>
    <w:p w:rsidR="007F275A" w:rsidRPr="007F275A" w:rsidRDefault="007F275A" w:rsidP="007F275A">
      <w:pPr>
        <w:spacing w:line="240" w:lineRule="auto"/>
        <w:contextualSpacing/>
        <w:jc w:val="center"/>
        <w:rPr>
          <w:rFonts w:ascii="Times New Roman" w:eastAsia="Times New Roman" w:hAnsi="Times New Roman" w:cs="Times New Roman"/>
          <w:sz w:val="16"/>
          <w:szCs w:val="16"/>
        </w:rPr>
      </w:pPr>
    </w:p>
    <w:p w:rsidR="007F275A" w:rsidRPr="007F275A" w:rsidRDefault="007F275A" w:rsidP="007F275A">
      <w:pPr>
        <w:spacing w:line="240" w:lineRule="auto"/>
        <w:contextualSpacing/>
        <w:jc w:val="center"/>
        <w:rPr>
          <w:rFonts w:ascii="Times New Roman" w:eastAsia="Times New Roman" w:hAnsi="Times New Roman" w:cs="Times New Roman"/>
          <w:sz w:val="16"/>
          <w:szCs w:val="16"/>
        </w:rPr>
      </w:pPr>
    </w:p>
    <w:p w:rsidR="007F275A" w:rsidRPr="007F275A" w:rsidRDefault="007F275A" w:rsidP="007F275A">
      <w:pPr>
        <w:spacing w:line="240" w:lineRule="auto"/>
        <w:contextualSpacing/>
        <w:jc w:val="center"/>
        <w:rPr>
          <w:rFonts w:ascii="Times New Roman" w:eastAsia="Times New Roman" w:hAnsi="Times New Roman" w:cs="Times New Roman"/>
          <w:sz w:val="16"/>
          <w:szCs w:val="16"/>
        </w:rPr>
      </w:pPr>
    </w:p>
    <w:p w:rsidR="007F275A" w:rsidRPr="007F275A" w:rsidRDefault="007F275A" w:rsidP="007F275A">
      <w:pPr>
        <w:spacing w:line="240" w:lineRule="auto"/>
        <w:contextualSpacing/>
        <w:jc w:val="center"/>
        <w:rPr>
          <w:rFonts w:ascii="Times New Roman" w:eastAsia="Times New Roman" w:hAnsi="Times New Roman" w:cs="Times New Roman"/>
          <w:sz w:val="16"/>
          <w:szCs w:val="16"/>
        </w:rPr>
      </w:pPr>
    </w:p>
    <w:p w:rsidR="007F275A" w:rsidRPr="007F275A" w:rsidRDefault="007F275A" w:rsidP="007F275A">
      <w:pPr>
        <w:spacing w:line="240" w:lineRule="auto"/>
        <w:contextualSpacing/>
        <w:jc w:val="center"/>
        <w:rPr>
          <w:rFonts w:ascii="Times New Roman" w:eastAsia="Times New Roman" w:hAnsi="Times New Roman" w:cs="Times New Roman"/>
          <w:sz w:val="16"/>
          <w:szCs w:val="16"/>
        </w:rPr>
      </w:pPr>
    </w:p>
    <w:p w:rsidR="007F275A" w:rsidRDefault="007F275A" w:rsidP="007F275A">
      <w:pPr>
        <w:spacing w:line="240" w:lineRule="auto"/>
        <w:contextualSpacing/>
        <w:jc w:val="center"/>
        <w:rPr>
          <w:rFonts w:ascii="Times New Roman" w:eastAsia="Times New Roman" w:hAnsi="Times New Roman" w:cs="Times New Roman"/>
          <w:b/>
          <w:sz w:val="36"/>
          <w:szCs w:val="36"/>
        </w:rPr>
      </w:pPr>
      <w:bookmarkStart w:id="1" w:name="_Hlk494458766"/>
      <w:r w:rsidRPr="007F275A">
        <w:rPr>
          <w:rFonts w:ascii="Times New Roman" w:eastAsia="Times New Roman" w:hAnsi="Times New Roman" w:cs="Times New Roman"/>
          <w:b/>
          <w:sz w:val="36"/>
          <w:szCs w:val="36"/>
        </w:rPr>
        <w:t>ОБРАЗОВАТЕЛЬНАЯ ПРОГРАММА ДОШКОЛЬНОГО ОБРАЗОВАНИЯ</w:t>
      </w:r>
    </w:p>
    <w:p w:rsidR="007F275A" w:rsidRPr="007F275A" w:rsidRDefault="007F275A" w:rsidP="007F275A">
      <w:pPr>
        <w:spacing w:line="240" w:lineRule="auto"/>
        <w:contextualSpacing/>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МАДОУ «РАДОСТЬ»</w:t>
      </w:r>
    </w:p>
    <w:bookmarkEnd w:id="1"/>
    <w:p w:rsidR="007F275A" w:rsidRPr="007F275A" w:rsidRDefault="007F275A" w:rsidP="007F275A">
      <w:pPr>
        <w:spacing w:line="240" w:lineRule="auto"/>
        <w:contextualSpacing/>
        <w:jc w:val="center"/>
        <w:rPr>
          <w:rFonts w:ascii="Times New Roman" w:eastAsia="Times New Roman" w:hAnsi="Times New Roman" w:cs="Times New Roman"/>
          <w:b/>
          <w:sz w:val="36"/>
          <w:szCs w:val="36"/>
        </w:rPr>
      </w:pPr>
    </w:p>
    <w:p w:rsidR="007F275A" w:rsidRPr="007F275A" w:rsidRDefault="007F275A" w:rsidP="007F275A">
      <w:pPr>
        <w:spacing w:line="240" w:lineRule="auto"/>
        <w:contextualSpacing/>
        <w:jc w:val="center"/>
        <w:rPr>
          <w:rFonts w:ascii="Times New Roman" w:eastAsia="Times New Roman" w:hAnsi="Times New Roman" w:cs="Times New Roman"/>
          <w:b/>
          <w:sz w:val="36"/>
          <w:szCs w:val="36"/>
        </w:rPr>
      </w:pPr>
    </w:p>
    <w:p w:rsidR="007F275A" w:rsidRPr="007F275A" w:rsidRDefault="007F275A" w:rsidP="007F275A">
      <w:pPr>
        <w:spacing w:line="240" w:lineRule="auto"/>
        <w:contextualSpacing/>
        <w:jc w:val="center"/>
        <w:rPr>
          <w:rFonts w:ascii="Times New Roman" w:eastAsia="Times New Roman" w:hAnsi="Times New Roman" w:cs="Times New Roman"/>
          <w:b/>
          <w:sz w:val="36"/>
          <w:szCs w:val="36"/>
        </w:rPr>
      </w:pPr>
    </w:p>
    <w:p w:rsidR="007F275A" w:rsidRPr="007F275A" w:rsidRDefault="007F275A" w:rsidP="007F275A">
      <w:pPr>
        <w:spacing w:line="240" w:lineRule="auto"/>
        <w:contextualSpacing/>
        <w:jc w:val="center"/>
        <w:rPr>
          <w:rFonts w:ascii="Times New Roman" w:eastAsia="Times New Roman" w:hAnsi="Times New Roman" w:cs="Times New Roman"/>
          <w:b/>
          <w:sz w:val="36"/>
          <w:szCs w:val="36"/>
        </w:rPr>
      </w:pPr>
    </w:p>
    <w:p w:rsidR="007F275A" w:rsidRPr="007F275A" w:rsidRDefault="007F275A" w:rsidP="007F275A">
      <w:pPr>
        <w:spacing w:line="240" w:lineRule="auto"/>
        <w:contextualSpacing/>
        <w:jc w:val="center"/>
        <w:rPr>
          <w:rFonts w:ascii="Times New Roman" w:eastAsia="Times New Roman" w:hAnsi="Times New Roman" w:cs="Times New Roman"/>
          <w:b/>
          <w:sz w:val="36"/>
          <w:szCs w:val="36"/>
        </w:rPr>
      </w:pPr>
    </w:p>
    <w:p w:rsidR="007F275A" w:rsidRDefault="007F275A" w:rsidP="007F275A">
      <w:pPr>
        <w:spacing w:line="240" w:lineRule="auto"/>
        <w:contextualSpacing/>
        <w:jc w:val="center"/>
        <w:rPr>
          <w:rFonts w:ascii="Times New Roman" w:eastAsia="Times New Roman" w:hAnsi="Times New Roman" w:cs="Times New Roman"/>
          <w:b/>
          <w:sz w:val="36"/>
          <w:szCs w:val="36"/>
        </w:rPr>
      </w:pPr>
    </w:p>
    <w:p w:rsidR="001B2725" w:rsidRDefault="001B2725" w:rsidP="007F275A">
      <w:pPr>
        <w:spacing w:line="240" w:lineRule="auto"/>
        <w:contextualSpacing/>
        <w:jc w:val="center"/>
        <w:rPr>
          <w:rFonts w:ascii="Times New Roman" w:eastAsia="Times New Roman" w:hAnsi="Times New Roman" w:cs="Times New Roman"/>
          <w:b/>
          <w:sz w:val="36"/>
          <w:szCs w:val="36"/>
        </w:rPr>
      </w:pPr>
    </w:p>
    <w:p w:rsidR="001B2725" w:rsidRDefault="001B2725" w:rsidP="007F275A">
      <w:pPr>
        <w:spacing w:line="240" w:lineRule="auto"/>
        <w:contextualSpacing/>
        <w:jc w:val="center"/>
        <w:rPr>
          <w:rFonts w:ascii="Times New Roman" w:eastAsia="Times New Roman" w:hAnsi="Times New Roman" w:cs="Times New Roman"/>
          <w:b/>
          <w:sz w:val="36"/>
          <w:szCs w:val="36"/>
        </w:rPr>
      </w:pPr>
    </w:p>
    <w:p w:rsidR="001B2725" w:rsidRDefault="001B2725" w:rsidP="007F275A">
      <w:pPr>
        <w:spacing w:line="240" w:lineRule="auto"/>
        <w:contextualSpacing/>
        <w:jc w:val="center"/>
        <w:rPr>
          <w:rFonts w:ascii="Times New Roman" w:eastAsia="Times New Roman" w:hAnsi="Times New Roman" w:cs="Times New Roman"/>
          <w:b/>
          <w:sz w:val="36"/>
          <w:szCs w:val="36"/>
        </w:rPr>
      </w:pPr>
    </w:p>
    <w:p w:rsidR="00AF4ED6" w:rsidRDefault="00AF4ED6" w:rsidP="00AF4ED6">
      <w:pPr>
        <w:spacing w:line="240" w:lineRule="auto"/>
        <w:contextualSpacing/>
        <w:rPr>
          <w:rFonts w:ascii="Times New Roman" w:eastAsia="Times New Roman" w:hAnsi="Times New Roman" w:cs="Times New Roman"/>
          <w:b/>
          <w:sz w:val="36"/>
          <w:szCs w:val="36"/>
        </w:rPr>
      </w:pPr>
    </w:p>
    <w:p w:rsidR="00AF4ED6" w:rsidRDefault="00AF4ED6" w:rsidP="007F275A">
      <w:pPr>
        <w:spacing w:line="240" w:lineRule="auto"/>
        <w:contextualSpacing/>
        <w:jc w:val="center"/>
        <w:rPr>
          <w:rFonts w:ascii="Times New Roman" w:eastAsia="Times New Roman" w:hAnsi="Times New Roman" w:cs="Times New Roman"/>
          <w:b/>
          <w:sz w:val="36"/>
          <w:szCs w:val="36"/>
        </w:rPr>
      </w:pPr>
    </w:p>
    <w:p w:rsidR="00AF4ED6" w:rsidRPr="007F275A" w:rsidRDefault="00AF4ED6" w:rsidP="007F275A">
      <w:pPr>
        <w:spacing w:line="240" w:lineRule="auto"/>
        <w:contextualSpacing/>
        <w:jc w:val="center"/>
        <w:rPr>
          <w:rFonts w:ascii="Times New Roman" w:eastAsia="Times New Roman" w:hAnsi="Times New Roman" w:cs="Times New Roman"/>
          <w:b/>
          <w:sz w:val="36"/>
          <w:szCs w:val="36"/>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tblGrid>
      <w:tr w:rsidR="00AF4ED6" w:rsidTr="00AF4ED6">
        <w:tc>
          <w:tcPr>
            <w:tcW w:w="5070" w:type="dxa"/>
          </w:tcPr>
          <w:p w:rsidR="00AF4ED6" w:rsidRPr="00AF4ED6" w:rsidRDefault="00AF4ED6" w:rsidP="001B2725">
            <w:pPr>
              <w:contextualSpacing/>
              <w:rPr>
                <w:rFonts w:ascii="Times New Roman" w:eastAsia="Times New Roman" w:hAnsi="Times New Roman" w:cs="Times New Roman"/>
                <w:b/>
                <w:sz w:val="24"/>
                <w:szCs w:val="24"/>
              </w:rPr>
            </w:pPr>
            <w:r w:rsidRPr="00AF4ED6">
              <w:rPr>
                <w:rFonts w:ascii="Times New Roman" w:eastAsia="Times New Roman" w:hAnsi="Times New Roman" w:cs="Times New Roman"/>
                <w:b/>
                <w:sz w:val="24"/>
                <w:szCs w:val="24"/>
              </w:rPr>
              <w:t>ПРИНЯТО:</w:t>
            </w:r>
          </w:p>
          <w:p w:rsidR="00AF4ED6" w:rsidRPr="00AF4ED6" w:rsidRDefault="00AF4ED6" w:rsidP="001B2725">
            <w:pPr>
              <w:contextualSpacing/>
              <w:rPr>
                <w:rFonts w:ascii="Times New Roman" w:eastAsia="Times New Roman" w:hAnsi="Times New Roman" w:cs="Times New Roman"/>
                <w:sz w:val="24"/>
                <w:szCs w:val="24"/>
              </w:rPr>
            </w:pPr>
            <w:r w:rsidRPr="00AF4ED6">
              <w:rPr>
                <w:rFonts w:ascii="Times New Roman" w:eastAsia="Times New Roman" w:hAnsi="Times New Roman" w:cs="Times New Roman"/>
                <w:sz w:val="24"/>
                <w:szCs w:val="24"/>
              </w:rPr>
              <w:t>на Педагогическом совете МАДОУ «Радость»</w:t>
            </w:r>
          </w:p>
          <w:p w:rsidR="00AF4ED6" w:rsidRPr="00AF4ED6" w:rsidRDefault="00AF4ED6" w:rsidP="001B2725">
            <w:pPr>
              <w:contextualSpacing/>
              <w:rPr>
                <w:rFonts w:ascii="Times New Roman" w:eastAsia="Times New Roman" w:hAnsi="Times New Roman" w:cs="Times New Roman"/>
                <w:b/>
                <w:sz w:val="24"/>
                <w:szCs w:val="24"/>
              </w:rPr>
            </w:pPr>
            <w:r w:rsidRPr="00AF4ED6">
              <w:rPr>
                <w:rFonts w:ascii="Times New Roman" w:eastAsia="Times New Roman" w:hAnsi="Times New Roman" w:cs="Times New Roman"/>
                <w:sz w:val="24"/>
                <w:szCs w:val="24"/>
              </w:rPr>
              <w:t>Протокол № 1 от 31.08.2023 г.</w:t>
            </w:r>
          </w:p>
        </w:tc>
      </w:tr>
      <w:tr w:rsidR="00AF4ED6" w:rsidTr="00AF4ED6">
        <w:tc>
          <w:tcPr>
            <w:tcW w:w="5070" w:type="dxa"/>
          </w:tcPr>
          <w:p w:rsidR="00AF4ED6" w:rsidRPr="00AF4ED6" w:rsidRDefault="00AF4ED6" w:rsidP="00AF4ED6">
            <w:pPr>
              <w:rPr>
                <w:rFonts w:ascii="Times New Roman" w:hAnsi="Times New Roman" w:cs="Times New Roman"/>
                <w:sz w:val="24"/>
                <w:szCs w:val="24"/>
              </w:rPr>
            </w:pPr>
          </w:p>
          <w:p w:rsidR="00AF4ED6" w:rsidRPr="00AF4ED6" w:rsidRDefault="00AF4ED6" w:rsidP="00AF4ED6">
            <w:pPr>
              <w:rPr>
                <w:rFonts w:ascii="Times New Roman" w:hAnsi="Times New Roman" w:cs="Times New Roman"/>
                <w:b/>
                <w:sz w:val="24"/>
                <w:szCs w:val="24"/>
              </w:rPr>
            </w:pPr>
            <w:r w:rsidRPr="00AF4ED6">
              <w:rPr>
                <w:rFonts w:ascii="Times New Roman" w:hAnsi="Times New Roman" w:cs="Times New Roman"/>
                <w:b/>
                <w:sz w:val="24"/>
                <w:szCs w:val="24"/>
              </w:rPr>
              <w:t>РАССМОТРЕН:</w:t>
            </w:r>
          </w:p>
          <w:p w:rsidR="00AF4ED6" w:rsidRPr="00AF4ED6" w:rsidRDefault="00AF4ED6" w:rsidP="00AF4ED6">
            <w:pPr>
              <w:rPr>
                <w:rFonts w:ascii="Times New Roman" w:hAnsi="Times New Roman" w:cs="Times New Roman"/>
                <w:sz w:val="24"/>
                <w:szCs w:val="24"/>
              </w:rPr>
            </w:pPr>
            <w:r w:rsidRPr="00AF4ED6">
              <w:rPr>
                <w:rFonts w:ascii="Times New Roman" w:hAnsi="Times New Roman" w:cs="Times New Roman"/>
                <w:sz w:val="24"/>
                <w:szCs w:val="24"/>
              </w:rPr>
              <w:t>Управляющим советом МАДОУ «Радость»</w:t>
            </w:r>
          </w:p>
          <w:p w:rsidR="00AF4ED6" w:rsidRPr="00AF4ED6" w:rsidRDefault="00AF4ED6" w:rsidP="00AF4ED6">
            <w:pPr>
              <w:contextualSpacing/>
              <w:rPr>
                <w:rFonts w:ascii="Times New Roman" w:eastAsia="Times New Roman" w:hAnsi="Times New Roman" w:cs="Times New Roman"/>
                <w:b/>
                <w:sz w:val="24"/>
                <w:szCs w:val="24"/>
              </w:rPr>
            </w:pPr>
            <w:r w:rsidRPr="00AF4ED6">
              <w:rPr>
                <w:rFonts w:ascii="Times New Roman" w:hAnsi="Times New Roman" w:cs="Times New Roman"/>
                <w:sz w:val="24"/>
                <w:szCs w:val="24"/>
              </w:rPr>
              <w:t>Протокол №</w:t>
            </w:r>
            <w:r w:rsidR="00AC481C">
              <w:rPr>
                <w:rFonts w:ascii="Times New Roman" w:hAnsi="Times New Roman" w:cs="Times New Roman"/>
                <w:color w:val="FF0000"/>
                <w:sz w:val="24"/>
                <w:szCs w:val="24"/>
              </w:rPr>
              <w:t xml:space="preserve"> </w:t>
            </w:r>
            <w:r w:rsidR="00AC481C" w:rsidRPr="00AC481C">
              <w:rPr>
                <w:rFonts w:ascii="Times New Roman" w:hAnsi="Times New Roman" w:cs="Times New Roman"/>
                <w:sz w:val="24"/>
                <w:szCs w:val="24"/>
              </w:rPr>
              <w:t>35</w:t>
            </w:r>
            <w:r w:rsidRPr="00AC481C">
              <w:rPr>
                <w:rFonts w:ascii="Times New Roman" w:hAnsi="Times New Roman" w:cs="Times New Roman"/>
                <w:sz w:val="24"/>
                <w:szCs w:val="24"/>
              </w:rPr>
              <w:t xml:space="preserve"> </w:t>
            </w:r>
            <w:r w:rsidRPr="00AF4ED6">
              <w:rPr>
                <w:rFonts w:ascii="Times New Roman" w:hAnsi="Times New Roman" w:cs="Times New Roman"/>
                <w:sz w:val="24"/>
                <w:szCs w:val="24"/>
              </w:rPr>
              <w:t>от 29.08.2023 г</w:t>
            </w:r>
            <w:r w:rsidR="0040446D">
              <w:rPr>
                <w:rFonts w:ascii="Times New Roman" w:hAnsi="Times New Roman" w:cs="Times New Roman"/>
                <w:sz w:val="24"/>
                <w:szCs w:val="24"/>
              </w:rPr>
              <w:t>.</w:t>
            </w:r>
            <w:bookmarkStart w:id="2" w:name="_GoBack"/>
            <w:bookmarkEnd w:id="2"/>
          </w:p>
        </w:tc>
      </w:tr>
    </w:tbl>
    <w:p w:rsidR="007F275A" w:rsidRPr="007F275A" w:rsidRDefault="007F275A" w:rsidP="007F275A">
      <w:pPr>
        <w:spacing w:line="240" w:lineRule="auto"/>
        <w:contextualSpacing/>
        <w:jc w:val="center"/>
        <w:rPr>
          <w:rFonts w:ascii="Times New Roman" w:eastAsia="Times New Roman" w:hAnsi="Times New Roman" w:cs="Times New Roman"/>
          <w:b/>
          <w:sz w:val="36"/>
          <w:szCs w:val="36"/>
        </w:rPr>
      </w:pPr>
    </w:p>
    <w:p w:rsidR="007F275A" w:rsidRPr="007F275A" w:rsidRDefault="007F275A" w:rsidP="007F275A">
      <w:pPr>
        <w:spacing w:line="240" w:lineRule="auto"/>
        <w:contextualSpacing/>
        <w:jc w:val="center"/>
        <w:rPr>
          <w:rFonts w:ascii="Times New Roman" w:eastAsia="Times New Roman" w:hAnsi="Times New Roman" w:cs="Times New Roman"/>
          <w:b/>
          <w:sz w:val="36"/>
          <w:szCs w:val="36"/>
        </w:rPr>
      </w:pPr>
    </w:p>
    <w:p w:rsidR="007F275A" w:rsidRPr="007F275A" w:rsidRDefault="007F275A" w:rsidP="007F275A">
      <w:pPr>
        <w:spacing w:line="240" w:lineRule="auto"/>
        <w:contextualSpacing/>
        <w:jc w:val="center"/>
        <w:rPr>
          <w:rFonts w:ascii="Times New Roman" w:eastAsia="Times New Roman" w:hAnsi="Times New Roman" w:cs="Times New Roman"/>
          <w:b/>
          <w:sz w:val="36"/>
          <w:szCs w:val="36"/>
        </w:rPr>
      </w:pPr>
    </w:p>
    <w:p w:rsidR="00AA6032" w:rsidRPr="009355D6" w:rsidRDefault="00AA6032" w:rsidP="008331F1">
      <w:pPr>
        <w:spacing w:after="120" w:line="240" w:lineRule="auto"/>
        <w:rPr>
          <w:rFonts w:ascii="Times New Roman" w:hAnsi="Times New Roman" w:cs="Times New Roman"/>
          <w:b/>
          <w:sz w:val="28"/>
          <w:szCs w:val="28"/>
        </w:rPr>
        <w:sectPr w:rsidR="00AA6032" w:rsidRPr="009355D6" w:rsidSect="002A4C19">
          <w:footerReference w:type="default" r:id="rId8"/>
          <w:footerReference w:type="first" r:id="rId9"/>
          <w:pgSz w:w="11906" w:h="16838"/>
          <w:pgMar w:top="1134" w:right="850" w:bottom="1134" w:left="1701" w:header="708" w:footer="283" w:gutter="0"/>
          <w:cols w:space="708"/>
          <w:titlePg/>
          <w:docGrid w:linePitch="360"/>
        </w:sectPr>
      </w:pPr>
    </w:p>
    <w:tbl>
      <w:tblPr>
        <w:tblStyle w:val="32"/>
        <w:tblW w:w="9464" w:type="dxa"/>
        <w:tblLayout w:type="fixed"/>
        <w:tblLook w:val="04A0" w:firstRow="1" w:lastRow="0" w:firstColumn="1" w:lastColumn="0" w:noHBand="0" w:noVBand="1"/>
      </w:tblPr>
      <w:tblGrid>
        <w:gridCol w:w="1101"/>
        <w:gridCol w:w="7654"/>
        <w:gridCol w:w="709"/>
      </w:tblGrid>
      <w:tr w:rsidR="00986523" w:rsidRPr="00986523" w:rsidTr="002D6D1B">
        <w:tc>
          <w:tcPr>
            <w:tcW w:w="9464" w:type="dxa"/>
            <w:gridSpan w:val="3"/>
          </w:tcPr>
          <w:p w:rsidR="00986523" w:rsidRPr="00986523" w:rsidRDefault="00986523" w:rsidP="00986523">
            <w:pPr>
              <w:jc w:val="center"/>
              <w:rPr>
                <w:rFonts w:ascii="Times New Roman" w:eastAsia="Calibri" w:hAnsi="Times New Roman" w:cs="Times New Roman"/>
                <w:b/>
                <w:sz w:val="24"/>
                <w:szCs w:val="24"/>
              </w:rPr>
            </w:pPr>
            <w:r w:rsidRPr="00986523">
              <w:rPr>
                <w:rFonts w:ascii="Times New Roman" w:eastAsia="Calibri" w:hAnsi="Times New Roman" w:cs="Times New Roman"/>
                <w:b/>
                <w:sz w:val="24"/>
                <w:szCs w:val="24"/>
              </w:rPr>
              <w:lastRenderedPageBreak/>
              <w:t>СОДЕРЖАНИЕ</w:t>
            </w:r>
          </w:p>
        </w:tc>
      </w:tr>
      <w:tr w:rsidR="00986523" w:rsidRPr="00986523" w:rsidTr="002D6D1B">
        <w:tc>
          <w:tcPr>
            <w:tcW w:w="1101" w:type="dxa"/>
          </w:tcPr>
          <w:p w:rsidR="00986523" w:rsidRPr="00986523" w:rsidRDefault="00986523" w:rsidP="00986523">
            <w:pPr>
              <w:rPr>
                <w:rFonts w:ascii="Times New Roman" w:eastAsia="Calibri" w:hAnsi="Times New Roman" w:cs="Times New Roman"/>
                <w:b/>
                <w:sz w:val="24"/>
                <w:szCs w:val="24"/>
                <w:lang w:val="en-US"/>
              </w:rPr>
            </w:pPr>
          </w:p>
        </w:tc>
        <w:tc>
          <w:tcPr>
            <w:tcW w:w="7654" w:type="dxa"/>
          </w:tcPr>
          <w:p w:rsidR="00986523" w:rsidRPr="00986523" w:rsidRDefault="00986523" w:rsidP="00986523">
            <w:pPr>
              <w:rPr>
                <w:rFonts w:ascii="Times New Roman" w:eastAsia="Calibri" w:hAnsi="Times New Roman" w:cs="Times New Roman"/>
                <w:sz w:val="24"/>
                <w:szCs w:val="24"/>
              </w:rPr>
            </w:pPr>
            <w:r w:rsidRPr="00986523">
              <w:rPr>
                <w:rFonts w:ascii="Times New Roman" w:eastAsia="Calibri" w:hAnsi="Times New Roman" w:cs="Times New Roman"/>
                <w:sz w:val="24"/>
                <w:szCs w:val="24"/>
              </w:rPr>
              <w:t>Список используемых сокращений</w:t>
            </w:r>
          </w:p>
        </w:tc>
        <w:tc>
          <w:tcPr>
            <w:tcW w:w="709" w:type="dxa"/>
          </w:tcPr>
          <w:p w:rsidR="00986523" w:rsidRPr="00986523" w:rsidRDefault="00677A2B" w:rsidP="0040446D">
            <w:pPr>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r>
      <w:tr w:rsidR="00986523" w:rsidRPr="00986523" w:rsidTr="002D6D1B">
        <w:tc>
          <w:tcPr>
            <w:tcW w:w="1101" w:type="dxa"/>
          </w:tcPr>
          <w:p w:rsidR="00986523" w:rsidRPr="00986523" w:rsidRDefault="00986523" w:rsidP="00986523">
            <w:pPr>
              <w:rPr>
                <w:rFonts w:ascii="Times New Roman" w:eastAsia="Calibri" w:hAnsi="Times New Roman" w:cs="Times New Roman"/>
                <w:b/>
                <w:sz w:val="24"/>
                <w:szCs w:val="24"/>
                <w:lang w:val="en-US"/>
              </w:rPr>
            </w:pPr>
            <w:r w:rsidRPr="00986523">
              <w:rPr>
                <w:rFonts w:ascii="Times New Roman" w:eastAsia="Calibri" w:hAnsi="Times New Roman" w:cs="Times New Roman"/>
                <w:b/>
                <w:sz w:val="24"/>
                <w:szCs w:val="24"/>
                <w:lang w:val="en-US"/>
              </w:rPr>
              <w:t>I.</w:t>
            </w:r>
          </w:p>
        </w:tc>
        <w:tc>
          <w:tcPr>
            <w:tcW w:w="7654" w:type="dxa"/>
          </w:tcPr>
          <w:p w:rsidR="00986523" w:rsidRPr="00986523" w:rsidRDefault="00986523" w:rsidP="00986523">
            <w:pPr>
              <w:rPr>
                <w:rFonts w:ascii="Times New Roman" w:eastAsia="Calibri" w:hAnsi="Times New Roman" w:cs="Times New Roman"/>
                <w:b/>
                <w:sz w:val="24"/>
                <w:szCs w:val="24"/>
              </w:rPr>
            </w:pPr>
            <w:r w:rsidRPr="00986523">
              <w:rPr>
                <w:rFonts w:ascii="Times New Roman" w:eastAsia="Calibri" w:hAnsi="Times New Roman" w:cs="Times New Roman"/>
                <w:b/>
                <w:sz w:val="24"/>
                <w:szCs w:val="24"/>
              </w:rPr>
              <w:t>ОБЩИЕ ПОЛОЖЕНИЯ</w:t>
            </w:r>
          </w:p>
        </w:tc>
        <w:tc>
          <w:tcPr>
            <w:tcW w:w="709" w:type="dxa"/>
          </w:tcPr>
          <w:p w:rsidR="00986523" w:rsidRPr="00986523" w:rsidRDefault="00677A2B" w:rsidP="0040446D">
            <w:pPr>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r>
      <w:tr w:rsidR="00986523" w:rsidRPr="00986523" w:rsidTr="002D6D1B">
        <w:tc>
          <w:tcPr>
            <w:tcW w:w="1101" w:type="dxa"/>
          </w:tcPr>
          <w:p w:rsidR="00986523" w:rsidRPr="00986523" w:rsidRDefault="00986523" w:rsidP="00986523">
            <w:pPr>
              <w:rPr>
                <w:rFonts w:ascii="Times New Roman" w:eastAsia="Calibri" w:hAnsi="Times New Roman" w:cs="Times New Roman"/>
                <w:b/>
                <w:sz w:val="24"/>
                <w:szCs w:val="24"/>
                <w:lang w:val="en-US"/>
              </w:rPr>
            </w:pPr>
            <w:r w:rsidRPr="00986523">
              <w:rPr>
                <w:rFonts w:ascii="Times New Roman" w:eastAsia="Calibri" w:hAnsi="Times New Roman" w:cs="Times New Roman"/>
                <w:b/>
                <w:sz w:val="24"/>
                <w:szCs w:val="24"/>
                <w:lang w:val="en-US"/>
              </w:rPr>
              <w:t>II.</w:t>
            </w:r>
          </w:p>
        </w:tc>
        <w:tc>
          <w:tcPr>
            <w:tcW w:w="7654" w:type="dxa"/>
          </w:tcPr>
          <w:p w:rsidR="00986523" w:rsidRPr="00986523" w:rsidRDefault="00986523" w:rsidP="00986523">
            <w:pPr>
              <w:rPr>
                <w:rFonts w:ascii="Times New Roman" w:eastAsia="Calibri" w:hAnsi="Times New Roman" w:cs="Times New Roman"/>
                <w:b/>
                <w:sz w:val="24"/>
                <w:szCs w:val="24"/>
              </w:rPr>
            </w:pPr>
            <w:r w:rsidRPr="00986523">
              <w:rPr>
                <w:rFonts w:ascii="Times New Roman" w:eastAsia="Calibri" w:hAnsi="Times New Roman" w:cs="Times New Roman"/>
                <w:b/>
                <w:sz w:val="24"/>
                <w:szCs w:val="24"/>
              </w:rPr>
              <w:t>ЦЕЛЕВОЙ РАЗДЕЛ ОБРАЗОВАТЕЛЬНОЙ ПРОГРАММЫ</w:t>
            </w:r>
          </w:p>
        </w:tc>
        <w:tc>
          <w:tcPr>
            <w:tcW w:w="709" w:type="dxa"/>
          </w:tcPr>
          <w:p w:rsidR="00986523" w:rsidRPr="00986523" w:rsidRDefault="00677A2B" w:rsidP="0040446D">
            <w:pPr>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986523" w:rsidRPr="00986523" w:rsidTr="002D6D1B">
        <w:tc>
          <w:tcPr>
            <w:tcW w:w="1101" w:type="dxa"/>
          </w:tcPr>
          <w:p w:rsidR="00986523" w:rsidRPr="00986523" w:rsidRDefault="00986523" w:rsidP="00986523">
            <w:pPr>
              <w:rPr>
                <w:rFonts w:ascii="Times New Roman" w:eastAsia="Calibri" w:hAnsi="Times New Roman" w:cs="Times New Roman"/>
                <w:sz w:val="24"/>
                <w:szCs w:val="24"/>
              </w:rPr>
            </w:pPr>
            <w:r w:rsidRPr="00986523">
              <w:rPr>
                <w:rFonts w:ascii="Times New Roman" w:eastAsia="Calibri" w:hAnsi="Times New Roman" w:cs="Times New Roman"/>
                <w:sz w:val="24"/>
                <w:szCs w:val="24"/>
              </w:rPr>
              <w:t>2.1.</w:t>
            </w:r>
          </w:p>
        </w:tc>
        <w:tc>
          <w:tcPr>
            <w:tcW w:w="7654" w:type="dxa"/>
          </w:tcPr>
          <w:p w:rsidR="00986523" w:rsidRPr="00986523" w:rsidRDefault="00986523" w:rsidP="00986523">
            <w:pPr>
              <w:rPr>
                <w:rFonts w:ascii="Times New Roman" w:eastAsia="Calibri" w:hAnsi="Times New Roman" w:cs="Times New Roman"/>
                <w:sz w:val="24"/>
                <w:szCs w:val="24"/>
              </w:rPr>
            </w:pPr>
            <w:r w:rsidRPr="00986523">
              <w:rPr>
                <w:rFonts w:ascii="Times New Roman" w:eastAsia="Calibri" w:hAnsi="Times New Roman" w:cs="Times New Roman"/>
                <w:sz w:val="24"/>
                <w:szCs w:val="24"/>
              </w:rPr>
              <w:t>Пояснительная записка: цель, задачи, принципы</w:t>
            </w:r>
          </w:p>
        </w:tc>
        <w:tc>
          <w:tcPr>
            <w:tcW w:w="709" w:type="dxa"/>
          </w:tcPr>
          <w:p w:rsidR="00986523" w:rsidRPr="00986523" w:rsidRDefault="00677A2B" w:rsidP="0040446D">
            <w:pPr>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986523" w:rsidRPr="00986523" w:rsidTr="002D6D1B">
        <w:tc>
          <w:tcPr>
            <w:tcW w:w="1101" w:type="dxa"/>
          </w:tcPr>
          <w:p w:rsidR="00986523" w:rsidRPr="00986523" w:rsidRDefault="00986523" w:rsidP="00986523">
            <w:pPr>
              <w:rPr>
                <w:rFonts w:ascii="Times New Roman" w:eastAsia="Calibri" w:hAnsi="Times New Roman" w:cs="Times New Roman"/>
                <w:sz w:val="24"/>
                <w:szCs w:val="24"/>
              </w:rPr>
            </w:pPr>
            <w:r w:rsidRPr="00986523">
              <w:rPr>
                <w:rFonts w:ascii="Times New Roman" w:eastAsia="Calibri" w:hAnsi="Times New Roman" w:cs="Times New Roman"/>
                <w:sz w:val="24"/>
                <w:szCs w:val="24"/>
              </w:rPr>
              <w:t>2.2.</w:t>
            </w:r>
          </w:p>
        </w:tc>
        <w:tc>
          <w:tcPr>
            <w:tcW w:w="7654" w:type="dxa"/>
          </w:tcPr>
          <w:p w:rsidR="00986523" w:rsidRPr="00986523" w:rsidRDefault="00986523" w:rsidP="00986523">
            <w:pPr>
              <w:jc w:val="both"/>
              <w:rPr>
                <w:rFonts w:ascii="Times New Roman" w:eastAsia="Calibri" w:hAnsi="Times New Roman" w:cs="Times New Roman"/>
                <w:sz w:val="24"/>
                <w:szCs w:val="24"/>
              </w:rPr>
            </w:pPr>
            <w:r w:rsidRPr="00986523">
              <w:rPr>
                <w:rFonts w:ascii="Times New Roman" w:eastAsia="Calibri" w:hAnsi="Times New Roman" w:cs="Times New Roman"/>
                <w:sz w:val="24"/>
                <w:szCs w:val="24"/>
              </w:rPr>
              <w:t>Планируемые результаты реализации Образовательной программы МАДОУ «Радость»</w:t>
            </w:r>
          </w:p>
        </w:tc>
        <w:tc>
          <w:tcPr>
            <w:tcW w:w="709" w:type="dxa"/>
          </w:tcPr>
          <w:p w:rsidR="00986523" w:rsidRPr="00986523" w:rsidRDefault="00677A2B" w:rsidP="0040446D">
            <w:pPr>
              <w:jc w:val="center"/>
              <w:rPr>
                <w:rFonts w:ascii="Times New Roman" w:eastAsia="Calibri" w:hAnsi="Times New Roman" w:cs="Times New Roman"/>
                <w:sz w:val="24"/>
                <w:szCs w:val="24"/>
              </w:rPr>
            </w:pPr>
            <w:r>
              <w:rPr>
                <w:rFonts w:ascii="Times New Roman" w:eastAsia="Calibri" w:hAnsi="Times New Roman" w:cs="Times New Roman"/>
                <w:sz w:val="24"/>
                <w:szCs w:val="24"/>
              </w:rPr>
              <w:t>11</w:t>
            </w:r>
          </w:p>
        </w:tc>
      </w:tr>
      <w:tr w:rsidR="00986523" w:rsidRPr="00986523" w:rsidTr="002D6D1B">
        <w:tc>
          <w:tcPr>
            <w:tcW w:w="1101" w:type="dxa"/>
          </w:tcPr>
          <w:p w:rsidR="00986523" w:rsidRPr="00986523" w:rsidRDefault="00986523" w:rsidP="00986523">
            <w:pPr>
              <w:rPr>
                <w:rFonts w:ascii="Times New Roman" w:eastAsia="Calibri" w:hAnsi="Times New Roman" w:cs="Times New Roman"/>
                <w:sz w:val="24"/>
                <w:szCs w:val="24"/>
              </w:rPr>
            </w:pPr>
            <w:r w:rsidRPr="00986523">
              <w:rPr>
                <w:rFonts w:ascii="Times New Roman" w:eastAsia="Calibri" w:hAnsi="Times New Roman" w:cs="Times New Roman"/>
                <w:sz w:val="24"/>
                <w:szCs w:val="24"/>
              </w:rPr>
              <w:t>2.2.1.</w:t>
            </w:r>
          </w:p>
        </w:tc>
        <w:tc>
          <w:tcPr>
            <w:tcW w:w="7654" w:type="dxa"/>
          </w:tcPr>
          <w:p w:rsidR="00986523" w:rsidRPr="00986523" w:rsidRDefault="00986523" w:rsidP="00986523">
            <w:pPr>
              <w:jc w:val="both"/>
              <w:rPr>
                <w:rFonts w:ascii="Times New Roman" w:eastAsia="Calibri" w:hAnsi="Times New Roman" w:cs="Times New Roman"/>
                <w:sz w:val="24"/>
                <w:szCs w:val="24"/>
              </w:rPr>
            </w:pPr>
            <w:r w:rsidRPr="00986523">
              <w:rPr>
                <w:rFonts w:ascii="Times New Roman" w:eastAsia="Calibri" w:hAnsi="Times New Roman" w:cs="Times New Roman"/>
                <w:sz w:val="24"/>
                <w:szCs w:val="24"/>
              </w:rPr>
              <w:t>Планируемые результаты освоения ОП в младенческом возрасте (к одному году) и раннем возрасте (к трем годам)</w:t>
            </w:r>
          </w:p>
        </w:tc>
        <w:tc>
          <w:tcPr>
            <w:tcW w:w="709" w:type="dxa"/>
          </w:tcPr>
          <w:p w:rsidR="00986523" w:rsidRPr="00986523" w:rsidRDefault="00677A2B" w:rsidP="0040446D">
            <w:pPr>
              <w:jc w:val="center"/>
              <w:rPr>
                <w:rFonts w:ascii="Times New Roman" w:eastAsia="Calibri" w:hAnsi="Times New Roman" w:cs="Times New Roman"/>
                <w:sz w:val="24"/>
                <w:szCs w:val="24"/>
              </w:rPr>
            </w:pPr>
            <w:r>
              <w:rPr>
                <w:rFonts w:ascii="Times New Roman" w:eastAsia="Calibri" w:hAnsi="Times New Roman" w:cs="Times New Roman"/>
                <w:sz w:val="24"/>
                <w:szCs w:val="24"/>
              </w:rPr>
              <w:t>12</w:t>
            </w:r>
          </w:p>
        </w:tc>
      </w:tr>
      <w:tr w:rsidR="00986523" w:rsidRPr="00986523" w:rsidTr="002D6D1B">
        <w:tc>
          <w:tcPr>
            <w:tcW w:w="1101" w:type="dxa"/>
          </w:tcPr>
          <w:p w:rsidR="00986523" w:rsidRPr="00986523" w:rsidRDefault="00986523" w:rsidP="00986523">
            <w:pPr>
              <w:rPr>
                <w:rFonts w:ascii="Times New Roman" w:eastAsia="Calibri" w:hAnsi="Times New Roman" w:cs="Times New Roman"/>
                <w:sz w:val="24"/>
                <w:szCs w:val="24"/>
              </w:rPr>
            </w:pPr>
            <w:r w:rsidRPr="00986523">
              <w:rPr>
                <w:rFonts w:ascii="Times New Roman" w:eastAsia="Calibri" w:hAnsi="Times New Roman" w:cs="Times New Roman"/>
                <w:sz w:val="24"/>
                <w:szCs w:val="24"/>
              </w:rPr>
              <w:t>2.2.2.</w:t>
            </w:r>
          </w:p>
        </w:tc>
        <w:tc>
          <w:tcPr>
            <w:tcW w:w="7654" w:type="dxa"/>
          </w:tcPr>
          <w:p w:rsidR="00986523" w:rsidRPr="00986523" w:rsidRDefault="00986523" w:rsidP="00986523">
            <w:pPr>
              <w:jc w:val="both"/>
              <w:rPr>
                <w:rFonts w:ascii="Times New Roman" w:eastAsia="Calibri" w:hAnsi="Times New Roman" w:cs="Times New Roman"/>
                <w:sz w:val="24"/>
                <w:szCs w:val="24"/>
              </w:rPr>
            </w:pPr>
            <w:r w:rsidRPr="00986523">
              <w:rPr>
                <w:rFonts w:ascii="Times New Roman" w:eastAsia="Calibri" w:hAnsi="Times New Roman" w:cs="Times New Roman"/>
                <w:sz w:val="24"/>
                <w:szCs w:val="24"/>
              </w:rPr>
              <w:t>Планируемые результаты освоения ОП в дошкольном возрасте (к четырем, пяти, шести годам, на этапе завершения освоения ОП)</w:t>
            </w:r>
          </w:p>
        </w:tc>
        <w:tc>
          <w:tcPr>
            <w:tcW w:w="709" w:type="dxa"/>
          </w:tcPr>
          <w:p w:rsidR="00986523" w:rsidRPr="00986523" w:rsidRDefault="00677A2B" w:rsidP="0040446D">
            <w:pPr>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r>
      <w:tr w:rsidR="00986523" w:rsidRPr="00986523" w:rsidTr="002D6D1B">
        <w:tc>
          <w:tcPr>
            <w:tcW w:w="1101" w:type="dxa"/>
          </w:tcPr>
          <w:p w:rsidR="00986523" w:rsidRPr="00986523" w:rsidRDefault="00986523" w:rsidP="00986523">
            <w:pPr>
              <w:rPr>
                <w:rFonts w:ascii="Times New Roman" w:eastAsia="Calibri" w:hAnsi="Times New Roman" w:cs="Times New Roman"/>
                <w:sz w:val="24"/>
                <w:szCs w:val="24"/>
              </w:rPr>
            </w:pPr>
            <w:r w:rsidRPr="00986523">
              <w:rPr>
                <w:rFonts w:ascii="Times New Roman" w:eastAsia="Calibri" w:hAnsi="Times New Roman" w:cs="Times New Roman"/>
                <w:sz w:val="24"/>
                <w:szCs w:val="24"/>
              </w:rPr>
              <w:t>2.3.</w:t>
            </w:r>
          </w:p>
        </w:tc>
        <w:tc>
          <w:tcPr>
            <w:tcW w:w="7654" w:type="dxa"/>
          </w:tcPr>
          <w:p w:rsidR="00986523" w:rsidRPr="00986523" w:rsidRDefault="00986523" w:rsidP="00986523">
            <w:pPr>
              <w:ind w:left="20" w:hanging="20"/>
              <w:jc w:val="both"/>
              <w:rPr>
                <w:rFonts w:ascii="Times New Roman" w:eastAsia="Times New Roman" w:hAnsi="Times New Roman" w:cs="Times New Roman"/>
                <w:sz w:val="24"/>
                <w:szCs w:val="24"/>
              </w:rPr>
            </w:pPr>
            <w:r w:rsidRPr="00986523">
              <w:rPr>
                <w:rFonts w:ascii="Times New Roman" w:eastAsia="Times New Roman" w:hAnsi="Times New Roman" w:cs="Times New Roman"/>
                <w:sz w:val="24"/>
                <w:szCs w:val="24"/>
              </w:rPr>
              <w:t>Значимые для разработки и реализации Программы характеристики, в том числе характеристики особенностей развития детей младенческого, раннего и дошкольного возраста</w:t>
            </w:r>
          </w:p>
        </w:tc>
        <w:tc>
          <w:tcPr>
            <w:tcW w:w="709" w:type="dxa"/>
          </w:tcPr>
          <w:p w:rsidR="00986523" w:rsidRPr="00986523" w:rsidRDefault="00986523" w:rsidP="0040446D">
            <w:pPr>
              <w:jc w:val="center"/>
              <w:rPr>
                <w:rFonts w:ascii="Times New Roman" w:eastAsia="Calibri" w:hAnsi="Times New Roman" w:cs="Times New Roman"/>
                <w:sz w:val="24"/>
                <w:szCs w:val="24"/>
              </w:rPr>
            </w:pPr>
            <w:r w:rsidRPr="00986523">
              <w:rPr>
                <w:rFonts w:ascii="Times New Roman" w:eastAsia="Calibri" w:hAnsi="Times New Roman" w:cs="Times New Roman"/>
                <w:sz w:val="24"/>
                <w:szCs w:val="24"/>
              </w:rPr>
              <w:t>21</w:t>
            </w:r>
          </w:p>
        </w:tc>
      </w:tr>
      <w:tr w:rsidR="00986523" w:rsidRPr="00986523" w:rsidTr="002D6D1B">
        <w:tc>
          <w:tcPr>
            <w:tcW w:w="1101" w:type="dxa"/>
          </w:tcPr>
          <w:p w:rsidR="00986523" w:rsidRPr="00986523" w:rsidRDefault="00986523" w:rsidP="00986523">
            <w:pPr>
              <w:rPr>
                <w:rFonts w:ascii="Times New Roman" w:eastAsia="Calibri" w:hAnsi="Times New Roman" w:cs="Times New Roman"/>
                <w:sz w:val="24"/>
                <w:szCs w:val="24"/>
              </w:rPr>
            </w:pPr>
            <w:r w:rsidRPr="00986523">
              <w:rPr>
                <w:rFonts w:ascii="Times New Roman" w:eastAsia="Calibri" w:hAnsi="Times New Roman" w:cs="Times New Roman"/>
                <w:sz w:val="24"/>
                <w:szCs w:val="24"/>
              </w:rPr>
              <w:t>2.3.1.</w:t>
            </w:r>
          </w:p>
        </w:tc>
        <w:tc>
          <w:tcPr>
            <w:tcW w:w="7654" w:type="dxa"/>
          </w:tcPr>
          <w:p w:rsidR="00986523" w:rsidRPr="00986523" w:rsidRDefault="00986523" w:rsidP="00986523">
            <w:pPr>
              <w:ind w:left="20" w:hanging="20"/>
              <w:jc w:val="both"/>
              <w:rPr>
                <w:rFonts w:ascii="Times New Roman" w:eastAsia="Times New Roman" w:hAnsi="Times New Roman" w:cs="Times New Roman"/>
                <w:sz w:val="24"/>
                <w:szCs w:val="24"/>
              </w:rPr>
            </w:pPr>
            <w:r w:rsidRPr="00986523">
              <w:rPr>
                <w:rFonts w:ascii="Times New Roman" w:eastAsia="Times New Roman" w:hAnsi="Times New Roman" w:cs="Times New Roman"/>
                <w:sz w:val="24"/>
                <w:szCs w:val="24"/>
              </w:rPr>
              <w:t>Возрастные особенности развития детей от 2-х месяцев до 1 года</w:t>
            </w:r>
          </w:p>
        </w:tc>
        <w:tc>
          <w:tcPr>
            <w:tcW w:w="709" w:type="dxa"/>
          </w:tcPr>
          <w:p w:rsidR="00986523" w:rsidRPr="00986523" w:rsidRDefault="00986523" w:rsidP="0040446D">
            <w:pPr>
              <w:jc w:val="center"/>
              <w:rPr>
                <w:rFonts w:ascii="Times New Roman" w:eastAsia="Calibri" w:hAnsi="Times New Roman" w:cs="Times New Roman"/>
                <w:sz w:val="24"/>
                <w:szCs w:val="24"/>
              </w:rPr>
            </w:pPr>
            <w:r w:rsidRPr="00986523">
              <w:rPr>
                <w:rFonts w:ascii="Times New Roman" w:eastAsia="Calibri" w:hAnsi="Times New Roman" w:cs="Times New Roman"/>
                <w:sz w:val="24"/>
                <w:szCs w:val="24"/>
              </w:rPr>
              <w:t>21</w:t>
            </w:r>
          </w:p>
        </w:tc>
      </w:tr>
      <w:tr w:rsidR="00986523" w:rsidRPr="00986523" w:rsidTr="002D6D1B">
        <w:tc>
          <w:tcPr>
            <w:tcW w:w="1101" w:type="dxa"/>
          </w:tcPr>
          <w:p w:rsidR="00986523" w:rsidRPr="00986523" w:rsidRDefault="00986523" w:rsidP="00986523">
            <w:pPr>
              <w:rPr>
                <w:rFonts w:ascii="Times New Roman" w:eastAsia="Calibri" w:hAnsi="Times New Roman" w:cs="Times New Roman"/>
                <w:sz w:val="24"/>
                <w:szCs w:val="24"/>
              </w:rPr>
            </w:pPr>
            <w:r w:rsidRPr="00986523">
              <w:rPr>
                <w:rFonts w:ascii="Times New Roman" w:eastAsia="Calibri" w:hAnsi="Times New Roman" w:cs="Times New Roman"/>
                <w:sz w:val="24"/>
                <w:szCs w:val="24"/>
              </w:rPr>
              <w:t>2.3.2.</w:t>
            </w:r>
          </w:p>
        </w:tc>
        <w:tc>
          <w:tcPr>
            <w:tcW w:w="7654" w:type="dxa"/>
          </w:tcPr>
          <w:p w:rsidR="00986523" w:rsidRPr="00986523" w:rsidRDefault="00986523" w:rsidP="00986523">
            <w:pPr>
              <w:ind w:left="20" w:hanging="20"/>
              <w:jc w:val="both"/>
              <w:rPr>
                <w:rFonts w:ascii="Times New Roman" w:eastAsia="Times New Roman" w:hAnsi="Times New Roman" w:cs="Times New Roman"/>
                <w:sz w:val="24"/>
                <w:szCs w:val="24"/>
              </w:rPr>
            </w:pPr>
            <w:r w:rsidRPr="00986523">
              <w:rPr>
                <w:rFonts w:ascii="Times New Roman" w:eastAsia="Times New Roman" w:hAnsi="Times New Roman" w:cs="Times New Roman"/>
                <w:sz w:val="24"/>
                <w:szCs w:val="24"/>
              </w:rPr>
              <w:t>Возрастные особенности развития детей 1-2 лет</w:t>
            </w:r>
          </w:p>
        </w:tc>
        <w:tc>
          <w:tcPr>
            <w:tcW w:w="709" w:type="dxa"/>
          </w:tcPr>
          <w:p w:rsidR="00986523" w:rsidRPr="00986523" w:rsidRDefault="00986523" w:rsidP="0040446D">
            <w:pPr>
              <w:jc w:val="center"/>
              <w:rPr>
                <w:rFonts w:ascii="Times New Roman" w:eastAsia="Calibri" w:hAnsi="Times New Roman" w:cs="Times New Roman"/>
                <w:sz w:val="24"/>
                <w:szCs w:val="24"/>
              </w:rPr>
            </w:pPr>
            <w:r w:rsidRPr="00986523">
              <w:rPr>
                <w:rFonts w:ascii="Times New Roman" w:eastAsia="Calibri" w:hAnsi="Times New Roman" w:cs="Times New Roman"/>
                <w:sz w:val="24"/>
                <w:szCs w:val="24"/>
              </w:rPr>
              <w:t>23</w:t>
            </w:r>
          </w:p>
        </w:tc>
      </w:tr>
      <w:tr w:rsidR="00986523" w:rsidRPr="00986523" w:rsidTr="002D6D1B">
        <w:tc>
          <w:tcPr>
            <w:tcW w:w="1101" w:type="dxa"/>
          </w:tcPr>
          <w:p w:rsidR="00986523" w:rsidRPr="00986523" w:rsidRDefault="00986523" w:rsidP="00986523">
            <w:pPr>
              <w:rPr>
                <w:rFonts w:ascii="Times New Roman" w:eastAsia="Calibri" w:hAnsi="Times New Roman" w:cs="Times New Roman"/>
                <w:sz w:val="24"/>
                <w:szCs w:val="24"/>
              </w:rPr>
            </w:pPr>
            <w:r w:rsidRPr="00986523">
              <w:rPr>
                <w:rFonts w:ascii="Times New Roman" w:eastAsia="Calibri" w:hAnsi="Times New Roman" w:cs="Times New Roman"/>
                <w:sz w:val="24"/>
                <w:szCs w:val="24"/>
              </w:rPr>
              <w:t>2.3.3.</w:t>
            </w:r>
          </w:p>
        </w:tc>
        <w:tc>
          <w:tcPr>
            <w:tcW w:w="7654" w:type="dxa"/>
          </w:tcPr>
          <w:p w:rsidR="00986523" w:rsidRPr="00986523" w:rsidRDefault="00986523" w:rsidP="00986523">
            <w:pPr>
              <w:ind w:left="20" w:hanging="20"/>
              <w:jc w:val="both"/>
              <w:rPr>
                <w:rFonts w:ascii="Times New Roman" w:eastAsia="Times New Roman" w:hAnsi="Times New Roman" w:cs="Times New Roman"/>
                <w:sz w:val="24"/>
                <w:szCs w:val="24"/>
              </w:rPr>
            </w:pPr>
            <w:r w:rsidRPr="00986523">
              <w:rPr>
                <w:rFonts w:ascii="Times New Roman" w:eastAsia="Times New Roman" w:hAnsi="Times New Roman" w:cs="Times New Roman"/>
                <w:sz w:val="24"/>
                <w:szCs w:val="24"/>
              </w:rPr>
              <w:t>Возрастные особенности развития детей 2-3 лет</w:t>
            </w:r>
          </w:p>
        </w:tc>
        <w:tc>
          <w:tcPr>
            <w:tcW w:w="709" w:type="dxa"/>
          </w:tcPr>
          <w:p w:rsidR="00986523" w:rsidRPr="00986523" w:rsidRDefault="00986523" w:rsidP="0040446D">
            <w:pPr>
              <w:jc w:val="center"/>
              <w:rPr>
                <w:rFonts w:ascii="Times New Roman" w:eastAsia="Calibri" w:hAnsi="Times New Roman" w:cs="Times New Roman"/>
                <w:sz w:val="24"/>
                <w:szCs w:val="24"/>
              </w:rPr>
            </w:pPr>
            <w:r w:rsidRPr="00986523">
              <w:rPr>
                <w:rFonts w:ascii="Times New Roman" w:eastAsia="Calibri" w:hAnsi="Times New Roman" w:cs="Times New Roman"/>
                <w:sz w:val="24"/>
                <w:szCs w:val="24"/>
              </w:rPr>
              <w:t>24</w:t>
            </w:r>
          </w:p>
        </w:tc>
      </w:tr>
      <w:tr w:rsidR="00986523" w:rsidRPr="00986523" w:rsidTr="002D6D1B">
        <w:tc>
          <w:tcPr>
            <w:tcW w:w="1101" w:type="dxa"/>
          </w:tcPr>
          <w:p w:rsidR="00986523" w:rsidRPr="00986523" w:rsidRDefault="00986523" w:rsidP="00986523">
            <w:pPr>
              <w:rPr>
                <w:rFonts w:ascii="Times New Roman" w:eastAsia="Calibri" w:hAnsi="Times New Roman" w:cs="Times New Roman"/>
                <w:sz w:val="24"/>
                <w:szCs w:val="24"/>
              </w:rPr>
            </w:pPr>
            <w:r w:rsidRPr="00986523">
              <w:rPr>
                <w:rFonts w:ascii="Times New Roman" w:eastAsia="Calibri" w:hAnsi="Times New Roman" w:cs="Times New Roman"/>
                <w:sz w:val="24"/>
                <w:szCs w:val="24"/>
              </w:rPr>
              <w:t>2.3.4.</w:t>
            </w:r>
          </w:p>
        </w:tc>
        <w:tc>
          <w:tcPr>
            <w:tcW w:w="7654" w:type="dxa"/>
          </w:tcPr>
          <w:p w:rsidR="00986523" w:rsidRPr="00986523" w:rsidRDefault="00986523" w:rsidP="00986523">
            <w:pPr>
              <w:ind w:left="20" w:hanging="20"/>
              <w:jc w:val="both"/>
              <w:rPr>
                <w:rFonts w:ascii="Times New Roman" w:eastAsia="Times New Roman" w:hAnsi="Times New Roman" w:cs="Times New Roman"/>
                <w:sz w:val="24"/>
                <w:szCs w:val="24"/>
              </w:rPr>
            </w:pPr>
            <w:r w:rsidRPr="00986523">
              <w:rPr>
                <w:rFonts w:ascii="Times New Roman" w:eastAsia="Times New Roman" w:hAnsi="Times New Roman" w:cs="Times New Roman"/>
                <w:sz w:val="24"/>
                <w:szCs w:val="24"/>
              </w:rPr>
              <w:t>Возрастные особенности развития детей 3-4 лет</w:t>
            </w:r>
          </w:p>
        </w:tc>
        <w:tc>
          <w:tcPr>
            <w:tcW w:w="709" w:type="dxa"/>
          </w:tcPr>
          <w:p w:rsidR="00986523" w:rsidRPr="00986523" w:rsidRDefault="00986523" w:rsidP="0040446D">
            <w:pPr>
              <w:jc w:val="center"/>
              <w:rPr>
                <w:rFonts w:ascii="Times New Roman" w:eastAsia="Calibri" w:hAnsi="Times New Roman" w:cs="Times New Roman"/>
                <w:sz w:val="24"/>
                <w:szCs w:val="24"/>
              </w:rPr>
            </w:pPr>
            <w:r w:rsidRPr="00986523">
              <w:rPr>
                <w:rFonts w:ascii="Times New Roman" w:eastAsia="Calibri" w:hAnsi="Times New Roman" w:cs="Times New Roman"/>
                <w:sz w:val="24"/>
                <w:szCs w:val="24"/>
              </w:rPr>
              <w:t>25</w:t>
            </w:r>
          </w:p>
        </w:tc>
      </w:tr>
      <w:tr w:rsidR="00986523" w:rsidRPr="00986523" w:rsidTr="002D6D1B">
        <w:tc>
          <w:tcPr>
            <w:tcW w:w="1101" w:type="dxa"/>
          </w:tcPr>
          <w:p w:rsidR="00986523" w:rsidRPr="00986523" w:rsidRDefault="00986523" w:rsidP="00986523">
            <w:pPr>
              <w:rPr>
                <w:rFonts w:ascii="Times New Roman" w:eastAsia="Calibri" w:hAnsi="Times New Roman" w:cs="Times New Roman"/>
                <w:sz w:val="24"/>
                <w:szCs w:val="24"/>
              </w:rPr>
            </w:pPr>
            <w:r w:rsidRPr="00986523">
              <w:rPr>
                <w:rFonts w:ascii="Times New Roman" w:eastAsia="Calibri" w:hAnsi="Times New Roman" w:cs="Times New Roman"/>
                <w:sz w:val="24"/>
                <w:szCs w:val="24"/>
              </w:rPr>
              <w:t>2.3.5.</w:t>
            </w:r>
          </w:p>
        </w:tc>
        <w:tc>
          <w:tcPr>
            <w:tcW w:w="7654" w:type="dxa"/>
          </w:tcPr>
          <w:p w:rsidR="00986523" w:rsidRPr="00986523" w:rsidRDefault="00986523" w:rsidP="00986523">
            <w:pPr>
              <w:ind w:left="20" w:hanging="20"/>
              <w:jc w:val="both"/>
              <w:rPr>
                <w:rFonts w:ascii="Times New Roman" w:eastAsia="Times New Roman" w:hAnsi="Times New Roman" w:cs="Times New Roman"/>
                <w:sz w:val="24"/>
                <w:szCs w:val="24"/>
              </w:rPr>
            </w:pPr>
            <w:r w:rsidRPr="00986523">
              <w:rPr>
                <w:rFonts w:ascii="Times New Roman" w:eastAsia="Times New Roman" w:hAnsi="Times New Roman" w:cs="Times New Roman"/>
                <w:sz w:val="24"/>
                <w:szCs w:val="24"/>
              </w:rPr>
              <w:t>Возрастные особенности развития детей 4-5 лет</w:t>
            </w:r>
          </w:p>
        </w:tc>
        <w:tc>
          <w:tcPr>
            <w:tcW w:w="709" w:type="dxa"/>
          </w:tcPr>
          <w:p w:rsidR="00986523" w:rsidRPr="00986523" w:rsidRDefault="00986523" w:rsidP="0040446D">
            <w:pPr>
              <w:jc w:val="center"/>
              <w:rPr>
                <w:rFonts w:ascii="Times New Roman" w:eastAsia="Calibri" w:hAnsi="Times New Roman" w:cs="Times New Roman"/>
                <w:sz w:val="24"/>
                <w:szCs w:val="24"/>
              </w:rPr>
            </w:pPr>
            <w:r w:rsidRPr="00986523">
              <w:rPr>
                <w:rFonts w:ascii="Times New Roman" w:eastAsia="Calibri" w:hAnsi="Times New Roman" w:cs="Times New Roman"/>
                <w:sz w:val="24"/>
                <w:szCs w:val="24"/>
              </w:rPr>
              <w:t>26</w:t>
            </w:r>
          </w:p>
        </w:tc>
      </w:tr>
      <w:tr w:rsidR="00986523" w:rsidRPr="00986523" w:rsidTr="002D6D1B">
        <w:tc>
          <w:tcPr>
            <w:tcW w:w="1101" w:type="dxa"/>
          </w:tcPr>
          <w:p w:rsidR="00986523" w:rsidRPr="00986523" w:rsidRDefault="00986523" w:rsidP="00986523">
            <w:pPr>
              <w:rPr>
                <w:rFonts w:ascii="Times New Roman" w:eastAsia="Calibri" w:hAnsi="Times New Roman" w:cs="Times New Roman"/>
                <w:sz w:val="24"/>
                <w:szCs w:val="24"/>
              </w:rPr>
            </w:pPr>
            <w:r w:rsidRPr="00986523">
              <w:rPr>
                <w:rFonts w:ascii="Times New Roman" w:eastAsia="Calibri" w:hAnsi="Times New Roman" w:cs="Times New Roman"/>
                <w:sz w:val="24"/>
                <w:szCs w:val="24"/>
              </w:rPr>
              <w:t>2.3.6.</w:t>
            </w:r>
          </w:p>
        </w:tc>
        <w:tc>
          <w:tcPr>
            <w:tcW w:w="7654" w:type="dxa"/>
          </w:tcPr>
          <w:p w:rsidR="00986523" w:rsidRPr="00986523" w:rsidRDefault="00986523" w:rsidP="00986523">
            <w:pPr>
              <w:ind w:left="20" w:hanging="20"/>
              <w:jc w:val="both"/>
              <w:rPr>
                <w:rFonts w:ascii="Times New Roman" w:eastAsia="Times New Roman" w:hAnsi="Times New Roman" w:cs="Times New Roman"/>
                <w:sz w:val="24"/>
                <w:szCs w:val="24"/>
              </w:rPr>
            </w:pPr>
            <w:r w:rsidRPr="00986523">
              <w:rPr>
                <w:rFonts w:ascii="Times New Roman" w:eastAsia="Times New Roman" w:hAnsi="Times New Roman" w:cs="Times New Roman"/>
                <w:sz w:val="24"/>
                <w:szCs w:val="24"/>
              </w:rPr>
              <w:t>Возрастные особенности развития детей 5-6 лет</w:t>
            </w:r>
          </w:p>
        </w:tc>
        <w:tc>
          <w:tcPr>
            <w:tcW w:w="709" w:type="dxa"/>
          </w:tcPr>
          <w:p w:rsidR="00986523" w:rsidRPr="00986523" w:rsidRDefault="00986523" w:rsidP="0040446D">
            <w:pPr>
              <w:jc w:val="center"/>
              <w:rPr>
                <w:rFonts w:ascii="Times New Roman" w:eastAsia="Calibri" w:hAnsi="Times New Roman" w:cs="Times New Roman"/>
                <w:sz w:val="24"/>
                <w:szCs w:val="24"/>
              </w:rPr>
            </w:pPr>
            <w:r w:rsidRPr="00986523">
              <w:rPr>
                <w:rFonts w:ascii="Times New Roman" w:eastAsia="Calibri" w:hAnsi="Times New Roman" w:cs="Times New Roman"/>
                <w:sz w:val="24"/>
                <w:szCs w:val="24"/>
              </w:rPr>
              <w:t>27</w:t>
            </w:r>
          </w:p>
        </w:tc>
      </w:tr>
      <w:tr w:rsidR="00986523" w:rsidRPr="00986523" w:rsidTr="002D6D1B">
        <w:tc>
          <w:tcPr>
            <w:tcW w:w="1101" w:type="dxa"/>
          </w:tcPr>
          <w:p w:rsidR="00986523" w:rsidRPr="00986523" w:rsidRDefault="00986523" w:rsidP="00986523">
            <w:pPr>
              <w:rPr>
                <w:rFonts w:ascii="Times New Roman" w:eastAsia="Calibri" w:hAnsi="Times New Roman" w:cs="Times New Roman"/>
                <w:sz w:val="24"/>
                <w:szCs w:val="24"/>
              </w:rPr>
            </w:pPr>
            <w:r w:rsidRPr="00986523">
              <w:rPr>
                <w:rFonts w:ascii="Times New Roman" w:eastAsia="Calibri" w:hAnsi="Times New Roman" w:cs="Times New Roman"/>
                <w:sz w:val="24"/>
                <w:szCs w:val="24"/>
              </w:rPr>
              <w:t>2.3.7.</w:t>
            </w:r>
          </w:p>
        </w:tc>
        <w:tc>
          <w:tcPr>
            <w:tcW w:w="7654" w:type="dxa"/>
          </w:tcPr>
          <w:p w:rsidR="00986523" w:rsidRPr="00986523" w:rsidRDefault="00986523" w:rsidP="00986523">
            <w:pPr>
              <w:ind w:left="20" w:hanging="20"/>
              <w:jc w:val="both"/>
              <w:rPr>
                <w:rFonts w:ascii="Times New Roman" w:eastAsia="Times New Roman" w:hAnsi="Times New Roman" w:cs="Times New Roman"/>
                <w:sz w:val="24"/>
                <w:szCs w:val="24"/>
              </w:rPr>
            </w:pPr>
            <w:r w:rsidRPr="00986523">
              <w:rPr>
                <w:rFonts w:ascii="Times New Roman" w:eastAsia="Times New Roman" w:hAnsi="Times New Roman" w:cs="Times New Roman"/>
                <w:sz w:val="24"/>
                <w:szCs w:val="24"/>
              </w:rPr>
              <w:t>Возрастные особенности развития детей 6-7 лет</w:t>
            </w:r>
          </w:p>
        </w:tc>
        <w:tc>
          <w:tcPr>
            <w:tcW w:w="709" w:type="dxa"/>
          </w:tcPr>
          <w:p w:rsidR="00986523" w:rsidRPr="00986523" w:rsidRDefault="00986523" w:rsidP="0040446D">
            <w:pPr>
              <w:jc w:val="center"/>
              <w:rPr>
                <w:rFonts w:ascii="Times New Roman" w:eastAsia="Calibri" w:hAnsi="Times New Roman" w:cs="Times New Roman"/>
                <w:sz w:val="24"/>
                <w:szCs w:val="24"/>
              </w:rPr>
            </w:pPr>
            <w:r w:rsidRPr="00986523">
              <w:rPr>
                <w:rFonts w:ascii="Times New Roman" w:eastAsia="Calibri" w:hAnsi="Times New Roman" w:cs="Times New Roman"/>
                <w:sz w:val="24"/>
                <w:szCs w:val="24"/>
              </w:rPr>
              <w:t>29</w:t>
            </w:r>
          </w:p>
        </w:tc>
      </w:tr>
      <w:tr w:rsidR="00986523" w:rsidRPr="00986523" w:rsidTr="002D6D1B">
        <w:tc>
          <w:tcPr>
            <w:tcW w:w="1101" w:type="dxa"/>
          </w:tcPr>
          <w:p w:rsidR="00986523" w:rsidRPr="00986523" w:rsidRDefault="00986523" w:rsidP="00986523">
            <w:pPr>
              <w:rPr>
                <w:rFonts w:ascii="Times New Roman" w:eastAsia="Calibri" w:hAnsi="Times New Roman" w:cs="Times New Roman"/>
                <w:sz w:val="24"/>
                <w:szCs w:val="24"/>
              </w:rPr>
            </w:pPr>
            <w:r w:rsidRPr="00986523">
              <w:rPr>
                <w:rFonts w:ascii="Times New Roman" w:eastAsia="Calibri" w:hAnsi="Times New Roman" w:cs="Times New Roman"/>
                <w:sz w:val="24"/>
                <w:szCs w:val="24"/>
              </w:rPr>
              <w:t>2.4.</w:t>
            </w:r>
          </w:p>
        </w:tc>
        <w:tc>
          <w:tcPr>
            <w:tcW w:w="7654" w:type="dxa"/>
          </w:tcPr>
          <w:p w:rsidR="00986523" w:rsidRPr="00986523" w:rsidRDefault="00986523" w:rsidP="00986523">
            <w:pPr>
              <w:jc w:val="both"/>
              <w:rPr>
                <w:rFonts w:ascii="Times New Roman" w:eastAsia="Calibri" w:hAnsi="Times New Roman" w:cs="Times New Roman"/>
                <w:sz w:val="24"/>
                <w:szCs w:val="24"/>
              </w:rPr>
            </w:pPr>
            <w:r w:rsidRPr="00986523">
              <w:rPr>
                <w:rFonts w:ascii="Times New Roman" w:eastAsia="Calibri" w:hAnsi="Times New Roman" w:cs="Times New Roman"/>
                <w:sz w:val="24"/>
                <w:szCs w:val="24"/>
              </w:rPr>
              <w:t>Педагогическая диагностика достижения планируемых результатов (направленность, цели, специфика, результаты, периодичность проведения, формы и методы педагогической диагностики, п</w:t>
            </w:r>
            <w:r w:rsidRPr="00986523">
              <w:rPr>
                <w:rFonts w:ascii="Times New Roman" w:eastAsia="Calibri" w:hAnsi="Times New Roman" w:cs="Times New Roman"/>
                <w:color w:val="000000"/>
                <w:sz w:val="24"/>
                <w:szCs w:val="24"/>
              </w:rPr>
              <w:t>сихологическая диагностика развития детей</w:t>
            </w:r>
          </w:p>
        </w:tc>
        <w:tc>
          <w:tcPr>
            <w:tcW w:w="709" w:type="dxa"/>
          </w:tcPr>
          <w:p w:rsidR="00986523" w:rsidRPr="00986523" w:rsidRDefault="00986523" w:rsidP="0040446D">
            <w:pPr>
              <w:jc w:val="center"/>
              <w:rPr>
                <w:rFonts w:ascii="Times New Roman" w:eastAsia="Calibri" w:hAnsi="Times New Roman" w:cs="Times New Roman"/>
                <w:sz w:val="24"/>
                <w:szCs w:val="24"/>
              </w:rPr>
            </w:pPr>
            <w:r w:rsidRPr="00986523">
              <w:rPr>
                <w:rFonts w:ascii="Times New Roman" w:eastAsia="Calibri" w:hAnsi="Times New Roman" w:cs="Times New Roman"/>
                <w:sz w:val="24"/>
                <w:szCs w:val="24"/>
              </w:rPr>
              <w:t>30</w:t>
            </w:r>
          </w:p>
        </w:tc>
      </w:tr>
      <w:tr w:rsidR="00986523" w:rsidRPr="00986523" w:rsidTr="002D6D1B">
        <w:tc>
          <w:tcPr>
            <w:tcW w:w="1101" w:type="dxa"/>
          </w:tcPr>
          <w:p w:rsidR="00986523" w:rsidRPr="00986523" w:rsidRDefault="00986523" w:rsidP="00986523">
            <w:pPr>
              <w:rPr>
                <w:rFonts w:ascii="Times New Roman" w:eastAsia="Calibri" w:hAnsi="Times New Roman" w:cs="Times New Roman"/>
                <w:sz w:val="24"/>
                <w:szCs w:val="24"/>
              </w:rPr>
            </w:pPr>
            <w:r w:rsidRPr="00986523">
              <w:rPr>
                <w:rFonts w:ascii="Times New Roman" w:eastAsia="Calibri" w:hAnsi="Times New Roman" w:cs="Times New Roman"/>
                <w:sz w:val="24"/>
                <w:szCs w:val="24"/>
              </w:rPr>
              <w:t>2.4.1.</w:t>
            </w:r>
          </w:p>
        </w:tc>
        <w:tc>
          <w:tcPr>
            <w:tcW w:w="7654" w:type="dxa"/>
          </w:tcPr>
          <w:p w:rsidR="00986523" w:rsidRPr="00986523" w:rsidRDefault="00986523" w:rsidP="00986523">
            <w:pPr>
              <w:ind w:right="20"/>
              <w:jc w:val="both"/>
              <w:rPr>
                <w:rFonts w:ascii="Times New Roman" w:eastAsia="Times New Roman" w:hAnsi="Times New Roman" w:cs="Times New Roman"/>
                <w:sz w:val="24"/>
                <w:szCs w:val="24"/>
              </w:rPr>
            </w:pPr>
            <w:r w:rsidRPr="00986523">
              <w:rPr>
                <w:rFonts w:ascii="Times New Roman" w:eastAsia="Times New Roman" w:hAnsi="Times New Roman" w:cs="Times New Roman"/>
                <w:sz w:val="24"/>
                <w:szCs w:val="24"/>
              </w:rPr>
              <w:t>Система мониторинга динамики развития детей и их образовательных достижений (в том числе с учетом отдельных категорий обучающихся, и имеющих особые образовательные потребности)</w:t>
            </w:r>
          </w:p>
        </w:tc>
        <w:tc>
          <w:tcPr>
            <w:tcW w:w="709" w:type="dxa"/>
          </w:tcPr>
          <w:p w:rsidR="00986523" w:rsidRPr="00986523" w:rsidRDefault="00986523" w:rsidP="0040446D">
            <w:pPr>
              <w:jc w:val="center"/>
              <w:rPr>
                <w:rFonts w:ascii="Times New Roman" w:eastAsia="Calibri" w:hAnsi="Times New Roman" w:cs="Times New Roman"/>
                <w:sz w:val="24"/>
                <w:szCs w:val="24"/>
              </w:rPr>
            </w:pPr>
            <w:r w:rsidRPr="00986523">
              <w:rPr>
                <w:rFonts w:ascii="Times New Roman" w:eastAsia="Calibri" w:hAnsi="Times New Roman" w:cs="Times New Roman"/>
                <w:sz w:val="24"/>
                <w:szCs w:val="24"/>
              </w:rPr>
              <w:t>33</w:t>
            </w:r>
          </w:p>
        </w:tc>
      </w:tr>
      <w:tr w:rsidR="00986523" w:rsidRPr="00986523" w:rsidTr="002D6D1B">
        <w:tc>
          <w:tcPr>
            <w:tcW w:w="1101" w:type="dxa"/>
          </w:tcPr>
          <w:p w:rsidR="00986523" w:rsidRPr="00986523" w:rsidRDefault="00986523" w:rsidP="00986523">
            <w:pPr>
              <w:rPr>
                <w:rFonts w:ascii="Times New Roman" w:eastAsia="Calibri" w:hAnsi="Times New Roman" w:cs="Times New Roman"/>
                <w:sz w:val="24"/>
                <w:szCs w:val="24"/>
              </w:rPr>
            </w:pPr>
            <w:r w:rsidRPr="00986523">
              <w:rPr>
                <w:rFonts w:ascii="Times New Roman" w:eastAsia="Calibri" w:hAnsi="Times New Roman" w:cs="Times New Roman"/>
                <w:sz w:val="24"/>
                <w:szCs w:val="24"/>
              </w:rPr>
              <w:t>2.4.2.</w:t>
            </w:r>
          </w:p>
        </w:tc>
        <w:tc>
          <w:tcPr>
            <w:tcW w:w="7654" w:type="dxa"/>
          </w:tcPr>
          <w:p w:rsidR="00986523" w:rsidRPr="00986523" w:rsidRDefault="00986523" w:rsidP="00986523">
            <w:pPr>
              <w:rPr>
                <w:rFonts w:ascii="Times New Roman" w:eastAsia="Calibri" w:hAnsi="Times New Roman" w:cs="Times New Roman"/>
                <w:color w:val="000000"/>
                <w:sz w:val="24"/>
                <w:szCs w:val="24"/>
              </w:rPr>
            </w:pPr>
            <w:r w:rsidRPr="00986523">
              <w:rPr>
                <w:rFonts w:ascii="Times New Roman" w:eastAsia="Calibri" w:hAnsi="Times New Roman" w:cs="Times New Roman"/>
                <w:sz w:val="24"/>
                <w:szCs w:val="24"/>
              </w:rPr>
              <w:t>Мониторинг адаптации</w:t>
            </w:r>
          </w:p>
        </w:tc>
        <w:tc>
          <w:tcPr>
            <w:tcW w:w="709" w:type="dxa"/>
          </w:tcPr>
          <w:p w:rsidR="00986523" w:rsidRPr="00986523" w:rsidRDefault="00986523" w:rsidP="0040446D">
            <w:pPr>
              <w:jc w:val="center"/>
              <w:rPr>
                <w:rFonts w:ascii="Times New Roman" w:eastAsia="Calibri" w:hAnsi="Times New Roman" w:cs="Times New Roman"/>
                <w:sz w:val="24"/>
                <w:szCs w:val="24"/>
              </w:rPr>
            </w:pPr>
            <w:r w:rsidRPr="00986523">
              <w:rPr>
                <w:rFonts w:ascii="Times New Roman" w:eastAsia="Calibri" w:hAnsi="Times New Roman" w:cs="Times New Roman"/>
                <w:sz w:val="24"/>
                <w:szCs w:val="24"/>
              </w:rPr>
              <w:t>34</w:t>
            </w:r>
          </w:p>
        </w:tc>
      </w:tr>
      <w:tr w:rsidR="00986523" w:rsidRPr="00986523" w:rsidTr="002D6D1B">
        <w:tc>
          <w:tcPr>
            <w:tcW w:w="1101" w:type="dxa"/>
          </w:tcPr>
          <w:p w:rsidR="00986523" w:rsidRPr="00986523" w:rsidRDefault="00986523" w:rsidP="00986523">
            <w:pPr>
              <w:rPr>
                <w:rFonts w:ascii="Times New Roman" w:eastAsia="Calibri" w:hAnsi="Times New Roman" w:cs="Times New Roman"/>
                <w:sz w:val="24"/>
                <w:szCs w:val="24"/>
              </w:rPr>
            </w:pPr>
            <w:r w:rsidRPr="00986523">
              <w:rPr>
                <w:rFonts w:ascii="Times New Roman" w:eastAsia="Calibri" w:hAnsi="Times New Roman" w:cs="Times New Roman"/>
                <w:sz w:val="24"/>
                <w:szCs w:val="24"/>
              </w:rPr>
              <w:t>2.4.3.</w:t>
            </w:r>
          </w:p>
        </w:tc>
        <w:tc>
          <w:tcPr>
            <w:tcW w:w="7654" w:type="dxa"/>
          </w:tcPr>
          <w:p w:rsidR="00986523" w:rsidRPr="00986523" w:rsidRDefault="00986523" w:rsidP="00986523">
            <w:pPr>
              <w:jc w:val="both"/>
              <w:rPr>
                <w:rFonts w:ascii="Times New Roman" w:eastAsia="Calibri" w:hAnsi="Times New Roman" w:cs="Times New Roman"/>
                <w:sz w:val="24"/>
                <w:szCs w:val="24"/>
              </w:rPr>
            </w:pPr>
            <w:r w:rsidRPr="00986523">
              <w:rPr>
                <w:rFonts w:ascii="Times New Roman" w:eastAsia="Calibri" w:hAnsi="Times New Roman" w:cs="Times New Roman"/>
                <w:sz w:val="24"/>
                <w:szCs w:val="24"/>
              </w:rPr>
              <w:t>Мониторинг готовности детей старшего дошкольного возраста к обучению в школе</w:t>
            </w:r>
          </w:p>
        </w:tc>
        <w:tc>
          <w:tcPr>
            <w:tcW w:w="709" w:type="dxa"/>
          </w:tcPr>
          <w:p w:rsidR="00986523" w:rsidRPr="00986523" w:rsidRDefault="00986523" w:rsidP="0040446D">
            <w:pPr>
              <w:jc w:val="center"/>
              <w:rPr>
                <w:rFonts w:ascii="Times New Roman" w:eastAsia="Calibri" w:hAnsi="Times New Roman" w:cs="Times New Roman"/>
                <w:sz w:val="24"/>
                <w:szCs w:val="24"/>
              </w:rPr>
            </w:pPr>
            <w:r w:rsidRPr="00986523">
              <w:rPr>
                <w:rFonts w:ascii="Times New Roman" w:eastAsia="Calibri" w:hAnsi="Times New Roman" w:cs="Times New Roman"/>
                <w:sz w:val="24"/>
                <w:szCs w:val="24"/>
              </w:rPr>
              <w:t>34</w:t>
            </w:r>
          </w:p>
        </w:tc>
      </w:tr>
      <w:tr w:rsidR="00986523" w:rsidRPr="00986523" w:rsidTr="002D6D1B">
        <w:tc>
          <w:tcPr>
            <w:tcW w:w="1101" w:type="dxa"/>
          </w:tcPr>
          <w:p w:rsidR="00986523" w:rsidRPr="00986523" w:rsidRDefault="00986523" w:rsidP="00986523">
            <w:pPr>
              <w:rPr>
                <w:rFonts w:ascii="Times New Roman" w:eastAsia="Calibri" w:hAnsi="Times New Roman" w:cs="Times New Roman"/>
                <w:sz w:val="24"/>
                <w:szCs w:val="24"/>
              </w:rPr>
            </w:pPr>
            <w:r w:rsidRPr="00986523">
              <w:rPr>
                <w:rFonts w:ascii="Times New Roman" w:eastAsia="Calibri" w:hAnsi="Times New Roman" w:cs="Times New Roman"/>
                <w:sz w:val="24"/>
                <w:szCs w:val="24"/>
              </w:rPr>
              <w:t>2.5.</w:t>
            </w:r>
          </w:p>
        </w:tc>
        <w:tc>
          <w:tcPr>
            <w:tcW w:w="7654" w:type="dxa"/>
          </w:tcPr>
          <w:p w:rsidR="00986523" w:rsidRPr="00986523" w:rsidRDefault="00986523" w:rsidP="00986523">
            <w:pPr>
              <w:tabs>
                <w:tab w:val="left" w:pos="10206"/>
              </w:tabs>
              <w:ind w:right="-13"/>
              <w:jc w:val="both"/>
              <w:rPr>
                <w:rFonts w:ascii="Times New Roman" w:eastAsia="Calibri" w:hAnsi="Times New Roman" w:cs="Times New Roman"/>
                <w:sz w:val="24"/>
                <w:szCs w:val="24"/>
              </w:rPr>
            </w:pPr>
            <w:r w:rsidRPr="00986523">
              <w:rPr>
                <w:rFonts w:ascii="Times New Roman" w:eastAsia="Calibri" w:hAnsi="Times New Roman" w:cs="Times New Roman"/>
                <w:sz w:val="24"/>
                <w:szCs w:val="24"/>
              </w:rPr>
              <w:t>Часть, формируемая участниками образовательных отношений</w:t>
            </w:r>
          </w:p>
        </w:tc>
        <w:tc>
          <w:tcPr>
            <w:tcW w:w="709" w:type="dxa"/>
          </w:tcPr>
          <w:p w:rsidR="00986523" w:rsidRPr="00986523" w:rsidRDefault="00677A2B" w:rsidP="0040446D">
            <w:pPr>
              <w:jc w:val="center"/>
              <w:rPr>
                <w:rFonts w:ascii="Times New Roman" w:eastAsia="Calibri" w:hAnsi="Times New Roman" w:cs="Times New Roman"/>
                <w:sz w:val="24"/>
                <w:szCs w:val="24"/>
              </w:rPr>
            </w:pPr>
            <w:r>
              <w:rPr>
                <w:rFonts w:ascii="Times New Roman" w:eastAsia="Calibri" w:hAnsi="Times New Roman" w:cs="Times New Roman"/>
                <w:sz w:val="24"/>
                <w:szCs w:val="24"/>
              </w:rPr>
              <w:t>34</w:t>
            </w:r>
          </w:p>
        </w:tc>
      </w:tr>
      <w:tr w:rsidR="00986523" w:rsidRPr="00986523" w:rsidTr="002D6D1B">
        <w:tc>
          <w:tcPr>
            <w:tcW w:w="1101" w:type="dxa"/>
          </w:tcPr>
          <w:p w:rsidR="00986523" w:rsidRPr="00986523" w:rsidRDefault="00986523" w:rsidP="00986523">
            <w:pPr>
              <w:rPr>
                <w:rFonts w:ascii="Times New Roman" w:eastAsia="Calibri" w:hAnsi="Times New Roman" w:cs="Times New Roman"/>
                <w:b/>
                <w:sz w:val="24"/>
                <w:szCs w:val="24"/>
              </w:rPr>
            </w:pPr>
            <w:r w:rsidRPr="00986523">
              <w:rPr>
                <w:rFonts w:ascii="Times New Roman" w:eastAsia="Calibri" w:hAnsi="Times New Roman" w:cs="Times New Roman"/>
                <w:b/>
                <w:sz w:val="24"/>
                <w:szCs w:val="24"/>
                <w:lang w:val="en-US"/>
              </w:rPr>
              <w:t>III</w:t>
            </w:r>
            <w:r w:rsidRPr="00986523">
              <w:rPr>
                <w:rFonts w:ascii="Times New Roman" w:eastAsia="Calibri" w:hAnsi="Times New Roman" w:cs="Times New Roman"/>
                <w:b/>
                <w:sz w:val="24"/>
                <w:szCs w:val="24"/>
              </w:rPr>
              <w:t>.</w:t>
            </w:r>
          </w:p>
        </w:tc>
        <w:tc>
          <w:tcPr>
            <w:tcW w:w="7654" w:type="dxa"/>
          </w:tcPr>
          <w:p w:rsidR="00986523" w:rsidRPr="00986523" w:rsidRDefault="00986523" w:rsidP="00572AA6">
            <w:pPr>
              <w:jc w:val="both"/>
              <w:rPr>
                <w:rFonts w:ascii="Times New Roman" w:eastAsia="Calibri" w:hAnsi="Times New Roman" w:cs="Times New Roman"/>
                <w:b/>
                <w:color w:val="000000"/>
                <w:sz w:val="24"/>
                <w:szCs w:val="24"/>
              </w:rPr>
            </w:pPr>
            <w:r w:rsidRPr="00986523">
              <w:rPr>
                <w:rFonts w:ascii="Times New Roman" w:eastAsia="Calibri" w:hAnsi="Times New Roman" w:cs="Times New Roman"/>
                <w:b/>
                <w:color w:val="000000"/>
                <w:sz w:val="24"/>
                <w:szCs w:val="24"/>
              </w:rPr>
              <w:t>СОДЕРЖАТЕЛЬНЫЙ РАЗДЕЛ ОБРАЗОВАТЕЛЬНОЙ ПРОГРАММЫ</w:t>
            </w:r>
          </w:p>
        </w:tc>
        <w:tc>
          <w:tcPr>
            <w:tcW w:w="709" w:type="dxa"/>
          </w:tcPr>
          <w:p w:rsidR="00986523" w:rsidRPr="00986523" w:rsidRDefault="00986523" w:rsidP="0040446D">
            <w:pPr>
              <w:jc w:val="center"/>
              <w:rPr>
                <w:rFonts w:ascii="Times New Roman" w:eastAsia="Calibri" w:hAnsi="Times New Roman" w:cs="Times New Roman"/>
                <w:sz w:val="24"/>
                <w:szCs w:val="24"/>
              </w:rPr>
            </w:pPr>
            <w:r w:rsidRPr="00986523">
              <w:rPr>
                <w:rFonts w:ascii="Times New Roman" w:eastAsia="Calibri" w:hAnsi="Times New Roman" w:cs="Times New Roman"/>
                <w:sz w:val="24"/>
                <w:szCs w:val="24"/>
              </w:rPr>
              <w:t>40</w:t>
            </w:r>
          </w:p>
        </w:tc>
      </w:tr>
      <w:tr w:rsidR="00986523" w:rsidRPr="00986523" w:rsidTr="002D6D1B">
        <w:tc>
          <w:tcPr>
            <w:tcW w:w="1101" w:type="dxa"/>
          </w:tcPr>
          <w:p w:rsidR="00986523" w:rsidRPr="00986523" w:rsidRDefault="00986523" w:rsidP="00986523">
            <w:pPr>
              <w:rPr>
                <w:rFonts w:ascii="Times New Roman" w:eastAsia="Calibri" w:hAnsi="Times New Roman" w:cs="Times New Roman"/>
                <w:sz w:val="24"/>
                <w:szCs w:val="24"/>
              </w:rPr>
            </w:pPr>
            <w:r w:rsidRPr="00986523">
              <w:rPr>
                <w:rFonts w:ascii="Times New Roman" w:eastAsia="Calibri" w:hAnsi="Times New Roman" w:cs="Times New Roman"/>
                <w:sz w:val="24"/>
                <w:szCs w:val="24"/>
              </w:rPr>
              <w:t>3.1.</w:t>
            </w:r>
          </w:p>
        </w:tc>
        <w:tc>
          <w:tcPr>
            <w:tcW w:w="7654" w:type="dxa"/>
          </w:tcPr>
          <w:p w:rsidR="00986523" w:rsidRPr="00986523" w:rsidRDefault="00986523" w:rsidP="00986523">
            <w:pPr>
              <w:jc w:val="both"/>
              <w:rPr>
                <w:rFonts w:ascii="Times New Roman" w:eastAsia="Calibri" w:hAnsi="Times New Roman" w:cs="Times New Roman"/>
                <w:color w:val="000000"/>
                <w:sz w:val="24"/>
                <w:szCs w:val="24"/>
              </w:rPr>
            </w:pPr>
            <w:r w:rsidRPr="00986523">
              <w:rPr>
                <w:rFonts w:ascii="Times New Roman" w:eastAsia="Calibri" w:hAnsi="Times New Roman" w:cs="Times New Roman"/>
                <w:color w:val="000000"/>
                <w:sz w:val="24"/>
                <w:szCs w:val="24"/>
              </w:rPr>
              <w:t>Задачи и содержание образования (обучения и воспитания) по образовательным областям</w:t>
            </w:r>
          </w:p>
        </w:tc>
        <w:tc>
          <w:tcPr>
            <w:tcW w:w="709" w:type="dxa"/>
          </w:tcPr>
          <w:p w:rsidR="00986523" w:rsidRPr="00986523" w:rsidRDefault="00986523" w:rsidP="0040446D">
            <w:pPr>
              <w:jc w:val="center"/>
              <w:rPr>
                <w:rFonts w:ascii="Times New Roman" w:eastAsia="Calibri" w:hAnsi="Times New Roman" w:cs="Times New Roman"/>
                <w:sz w:val="24"/>
                <w:szCs w:val="24"/>
              </w:rPr>
            </w:pPr>
            <w:r w:rsidRPr="00986523">
              <w:rPr>
                <w:rFonts w:ascii="Times New Roman" w:eastAsia="Calibri" w:hAnsi="Times New Roman" w:cs="Times New Roman"/>
                <w:sz w:val="24"/>
                <w:szCs w:val="24"/>
              </w:rPr>
              <w:t>40</w:t>
            </w:r>
          </w:p>
        </w:tc>
      </w:tr>
      <w:tr w:rsidR="00986523" w:rsidRPr="00986523" w:rsidTr="002D6D1B">
        <w:tc>
          <w:tcPr>
            <w:tcW w:w="1101" w:type="dxa"/>
          </w:tcPr>
          <w:p w:rsidR="00986523" w:rsidRPr="00986523" w:rsidRDefault="00986523" w:rsidP="00986523">
            <w:pPr>
              <w:rPr>
                <w:rFonts w:ascii="Times New Roman" w:eastAsia="Calibri" w:hAnsi="Times New Roman" w:cs="Times New Roman"/>
                <w:sz w:val="24"/>
                <w:szCs w:val="24"/>
              </w:rPr>
            </w:pPr>
            <w:r w:rsidRPr="00986523">
              <w:rPr>
                <w:rFonts w:ascii="Times New Roman" w:eastAsia="Calibri" w:hAnsi="Times New Roman" w:cs="Times New Roman"/>
                <w:sz w:val="24"/>
                <w:szCs w:val="24"/>
              </w:rPr>
              <w:t>3.1.1.</w:t>
            </w:r>
          </w:p>
        </w:tc>
        <w:tc>
          <w:tcPr>
            <w:tcW w:w="7654" w:type="dxa"/>
          </w:tcPr>
          <w:p w:rsidR="00986523" w:rsidRPr="00986523" w:rsidRDefault="00986523" w:rsidP="00986523">
            <w:pPr>
              <w:ind w:right="20"/>
              <w:jc w:val="both"/>
              <w:rPr>
                <w:rFonts w:ascii="Times New Roman" w:eastAsia="Times New Roman" w:hAnsi="Times New Roman" w:cs="Times New Roman"/>
                <w:sz w:val="24"/>
                <w:szCs w:val="24"/>
              </w:rPr>
            </w:pPr>
            <w:r w:rsidRPr="00986523">
              <w:rPr>
                <w:rFonts w:ascii="Times New Roman" w:eastAsia="Times New Roman" w:hAnsi="Times New Roman" w:cs="Times New Roman"/>
                <w:sz w:val="24"/>
                <w:szCs w:val="24"/>
              </w:rPr>
              <w:t>Задачи и содержание образования детей от 2 месяцев до 1 года по пяти образовательным областям</w:t>
            </w:r>
          </w:p>
        </w:tc>
        <w:tc>
          <w:tcPr>
            <w:tcW w:w="709" w:type="dxa"/>
          </w:tcPr>
          <w:p w:rsidR="00986523" w:rsidRPr="00986523" w:rsidRDefault="00986523" w:rsidP="0040446D">
            <w:pPr>
              <w:jc w:val="center"/>
              <w:rPr>
                <w:rFonts w:ascii="Times New Roman" w:eastAsia="Calibri" w:hAnsi="Times New Roman" w:cs="Times New Roman"/>
                <w:sz w:val="24"/>
                <w:szCs w:val="24"/>
              </w:rPr>
            </w:pPr>
            <w:r w:rsidRPr="00986523">
              <w:rPr>
                <w:rFonts w:ascii="Times New Roman" w:eastAsia="Calibri" w:hAnsi="Times New Roman" w:cs="Times New Roman"/>
                <w:sz w:val="24"/>
                <w:szCs w:val="24"/>
              </w:rPr>
              <w:t>41</w:t>
            </w:r>
          </w:p>
        </w:tc>
      </w:tr>
      <w:tr w:rsidR="00986523" w:rsidRPr="00986523" w:rsidTr="002D6D1B">
        <w:tc>
          <w:tcPr>
            <w:tcW w:w="1101" w:type="dxa"/>
          </w:tcPr>
          <w:p w:rsidR="00986523" w:rsidRPr="00986523" w:rsidRDefault="00986523" w:rsidP="00986523">
            <w:pPr>
              <w:rPr>
                <w:rFonts w:ascii="Times New Roman" w:eastAsia="Times New Roman" w:hAnsi="Times New Roman" w:cs="Times New Roman"/>
                <w:sz w:val="24"/>
                <w:szCs w:val="24"/>
              </w:rPr>
            </w:pPr>
            <w:r w:rsidRPr="00986523">
              <w:rPr>
                <w:rFonts w:ascii="Times New Roman" w:eastAsia="Times New Roman" w:hAnsi="Times New Roman" w:cs="Times New Roman"/>
                <w:sz w:val="24"/>
                <w:szCs w:val="24"/>
              </w:rPr>
              <w:t>3.1.2</w:t>
            </w:r>
          </w:p>
        </w:tc>
        <w:tc>
          <w:tcPr>
            <w:tcW w:w="7654" w:type="dxa"/>
          </w:tcPr>
          <w:p w:rsidR="00986523" w:rsidRPr="00986523" w:rsidRDefault="00986523" w:rsidP="00986523">
            <w:pPr>
              <w:spacing w:before="2"/>
              <w:ind w:right="-20"/>
              <w:jc w:val="both"/>
              <w:rPr>
                <w:rFonts w:ascii="Times New Roman" w:eastAsia="Times New Roman" w:hAnsi="Times New Roman" w:cs="Times New Roman"/>
                <w:sz w:val="24"/>
                <w:szCs w:val="24"/>
              </w:rPr>
            </w:pPr>
            <w:r w:rsidRPr="00986523">
              <w:rPr>
                <w:rFonts w:ascii="Times New Roman" w:eastAsia="Calibri" w:hAnsi="Times New Roman" w:cs="Times New Roman"/>
                <w:sz w:val="24"/>
                <w:szCs w:val="24"/>
              </w:rPr>
              <w:t>Задачи и содержание образования детей о</w:t>
            </w:r>
            <w:r w:rsidRPr="00986523">
              <w:rPr>
                <w:rFonts w:ascii="Times New Roman" w:eastAsia="Times New Roman" w:hAnsi="Times New Roman" w:cs="Times New Roman"/>
                <w:sz w:val="24"/>
                <w:szCs w:val="24"/>
              </w:rPr>
              <w:t>т</w:t>
            </w:r>
            <w:r w:rsidRPr="00986523">
              <w:rPr>
                <w:rFonts w:ascii="Times New Roman" w:eastAsia="Times New Roman" w:hAnsi="Times New Roman" w:cs="Times New Roman"/>
                <w:spacing w:val="23"/>
                <w:sz w:val="24"/>
                <w:szCs w:val="24"/>
              </w:rPr>
              <w:t xml:space="preserve"> </w:t>
            </w:r>
            <w:r w:rsidRPr="00986523">
              <w:rPr>
                <w:rFonts w:ascii="Times New Roman" w:eastAsia="Times New Roman" w:hAnsi="Times New Roman" w:cs="Times New Roman"/>
                <w:sz w:val="24"/>
                <w:szCs w:val="24"/>
              </w:rPr>
              <w:t>1</w:t>
            </w:r>
            <w:r w:rsidRPr="00986523">
              <w:rPr>
                <w:rFonts w:ascii="Times New Roman" w:eastAsia="Times New Roman" w:hAnsi="Times New Roman" w:cs="Times New Roman"/>
                <w:spacing w:val="10"/>
                <w:sz w:val="24"/>
                <w:szCs w:val="24"/>
              </w:rPr>
              <w:t xml:space="preserve"> </w:t>
            </w:r>
            <w:r w:rsidRPr="00986523">
              <w:rPr>
                <w:rFonts w:ascii="Times New Roman" w:eastAsia="Times New Roman" w:hAnsi="Times New Roman" w:cs="Times New Roman"/>
                <w:sz w:val="24"/>
                <w:szCs w:val="24"/>
              </w:rPr>
              <w:t>года</w:t>
            </w:r>
            <w:r w:rsidRPr="00986523">
              <w:rPr>
                <w:rFonts w:ascii="Times New Roman" w:eastAsia="Times New Roman" w:hAnsi="Times New Roman" w:cs="Times New Roman"/>
                <w:spacing w:val="16"/>
                <w:sz w:val="24"/>
                <w:szCs w:val="24"/>
              </w:rPr>
              <w:t xml:space="preserve"> </w:t>
            </w:r>
            <w:r w:rsidRPr="00986523">
              <w:rPr>
                <w:rFonts w:ascii="Times New Roman" w:eastAsia="Times New Roman" w:hAnsi="Times New Roman" w:cs="Times New Roman"/>
                <w:sz w:val="24"/>
                <w:szCs w:val="24"/>
              </w:rPr>
              <w:t>до</w:t>
            </w:r>
            <w:r w:rsidRPr="00986523">
              <w:rPr>
                <w:rFonts w:ascii="Times New Roman" w:eastAsia="Times New Roman" w:hAnsi="Times New Roman" w:cs="Times New Roman"/>
                <w:spacing w:val="22"/>
                <w:sz w:val="24"/>
                <w:szCs w:val="24"/>
              </w:rPr>
              <w:t xml:space="preserve"> </w:t>
            </w:r>
            <w:r w:rsidRPr="00986523">
              <w:rPr>
                <w:rFonts w:ascii="Times New Roman" w:eastAsia="Times New Roman" w:hAnsi="Times New Roman" w:cs="Times New Roman"/>
                <w:sz w:val="24"/>
                <w:szCs w:val="24"/>
              </w:rPr>
              <w:t>2</w:t>
            </w:r>
            <w:r w:rsidRPr="00986523">
              <w:rPr>
                <w:rFonts w:ascii="Times New Roman" w:eastAsia="Times New Roman" w:hAnsi="Times New Roman" w:cs="Times New Roman"/>
                <w:spacing w:val="2"/>
                <w:sz w:val="24"/>
                <w:szCs w:val="24"/>
              </w:rPr>
              <w:t xml:space="preserve"> </w:t>
            </w:r>
            <w:r w:rsidRPr="00986523">
              <w:rPr>
                <w:rFonts w:ascii="Times New Roman" w:eastAsia="Times New Roman" w:hAnsi="Times New Roman" w:cs="Times New Roman"/>
                <w:w w:val="105"/>
                <w:sz w:val="24"/>
                <w:szCs w:val="24"/>
              </w:rPr>
              <w:t xml:space="preserve">лет </w:t>
            </w:r>
            <w:r w:rsidRPr="00986523">
              <w:rPr>
                <w:rFonts w:ascii="Times New Roman" w:eastAsia="Calibri" w:hAnsi="Times New Roman" w:cs="Times New Roman"/>
                <w:sz w:val="24"/>
                <w:szCs w:val="24"/>
              </w:rPr>
              <w:t>по пяти образовательным областям</w:t>
            </w:r>
          </w:p>
        </w:tc>
        <w:tc>
          <w:tcPr>
            <w:tcW w:w="709" w:type="dxa"/>
          </w:tcPr>
          <w:p w:rsidR="00986523" w:rsidRPr="00986523" w:rsidRDefault="00986523" w:rsidP="0040446D">
            <w:pPr>
              <w:jc w:val="center"/>
              <w:rPr>
                <w:rFonts w:ascii="Times New Roman" w:eastAsia="Calibri" w:hAnsi="Times New Roman" w:cs="Times New Roman"/>
                <w:sz w:val="24"/>
                <w:szCs w:val="24"/>
              </w:rPr>
            </w:pPr>
            <w:r w:rsidRPr="00986523">
              <w:rPr>
                <w:rFonts w:ascii="Times New Roman" w:eastAsia="Calibri" w:hAnsi="Times New Roman" w:cs="Times New Roman"/>
                <w:sz w:val="24"/>
                <w:szCs w:val="24"/>
              </w:rPr>
              <w:t>47</w:t>
            </w:r>
          </w:p>
        </w:tc>
      </w:tr>
      <w:tr w:rsidR="00986523" w:rsidRPr="00986523" w:rsidTr="002D6D1B">
        <w:tc>
          <w:tcPr>
            <w:tcW w:w="1101" w:type="dxa"/>
          </w:tcPr>
          <w:p w:rsidR="00986523" w:rsidRPr="00986523" w:rsidRDefault="00986523" w:rsidP="00986523">
            <w:pPr>
              <w:rPr>
                <w:rFonts w:ascii="Times New Roman" w:eastAsia="Times New Roman" w:hAnsi="Times New Roman" w:cs="Times New Roman"/>
                <w:sz w:val="24"/>
                <w:szCs w:val="24"/>
              </w:rPr>
            </w:pPr>
            <w:r w:rsidRPr="00986523">
              <w:rPr>
                <w:rFonts w:ascii="Times New Roman" w:eastAsia="Times New Roman" w:hAnsi="Times New Roman" w:cs="Times New Roman"/>
                <w:sz w:val="24"/>
                <w:szCs w:val="24"/>
              </w:rPr>
              <w:t>3.1.3.</w:t>
            </w:r>
          </w:p>
        </w:tc>
        <w:tc>
          <w:tcPr>
            <w:tcW w:w="7654" w:type="dxa"/>
          </w:tcPr>
          <w:p w:rsidR="00986523" w:rsidRPr="00986523" w:rsidRDefault="00986523" w:rsidP="00986523">
            <w:pPr>
              <w:spacing w:before="2"/>
              <w:ind w:right="-20"/>
              <w:jc w:val="both"/>
              <w:rPr>
                <w:rFonts w:ascii="Times New Roman" w:eastAsia="Times New Roman" w:hAnsi="Times New Roman" w:cs="Times New Roman"/>
                <w:sz w:val="24"/>
                <w:szCs w:val="24"/>
              </w:rPr>
            </w:pPr>
            <w:r w:rsidRPr="00986523">
              <w:rPr>
                <w:rFonts w:ascii="Times New Roman" w:eastAsia="Calibri" w:hAnsi="Times New Roman" w:cs="Times New Roman"/>
                <w:sz w:val="24"/>
                <w:szCs w:val="24"/>
              </w:rPr>
              <w:t>Задачи и содержание образования детей о</w:t>
            </w:r>
            <w:r w:rsidRPr="00986523">
              <w:rPr>
                <w:rFonts w:ascii="Times New Roman" w:eastAsia="Times New Roman" w:hAnsi="Times New Roman" w:cs="Times New Roman"/>
                <w:sz w:val="24"/>
                <w:szCs w:val="24"/>
              </w:rPr>
              <w:t>т</w:t>
            </w:r>
            <w:r w:rsidRPr="00986523">
              <w:rPr>
                <w:rFonts w:ascii="Times New Roman" w:eastAsia="Times New Roman" w:hAnsi="Times New Roman" w:cs="Times New Roman"/>
                <w:spacing w:val="23"/>
                <w:sz w:val="24"/>
                <w:szCs w:val="24"/>
              </w:rPr>
              <w:t xml:space="preserve"> </w:t>
            </w:r>
            <w:r w:rsidRPr="00986523">
              <w:rPr>
                <w:rFonts w:ascii="Times New Roman" w:eastAsia="Times New Roman" w:hAnsi="Times New Roman" w:cs="Times New Roman"/>
                <w:sz w:val="24"/>
                <w:szCs w:val="24"/>
              </w:rPr>
              <w:t xml:space="preserve">2 </w:t>
            </w:r>
            <w:r w:rsidRPr="00986523">
              <w:rPr>
                <w:rFonts w:ascii="Times New Roman" w:eastAsia="Times New Roman" w:hAnsi="Times New Roman" w:cs="Times New Roman"/>
                <w:spacing w:val="10"/>
                <w:sz w:val="24"/>
                <w:szCs w:val="24"/>
              </w:rPr>
              <w:t>лет</w:t>
            </w:r>
            <w:r w:rsidRPr="00986523">
              <w:rPr>
                <w:rFonts w:ascii="Times New Roman" w:eastAsia="Times New Roman" w:hAnsi="Times New Roman" w:cs="Times New Roman"/>
                <w:spacing w:val="16"/>
                <w:sz w:val="24"/>
                <w:szCs w:val="24"/>
              </w:rPr>
              <w:t xml:space="preserve"> </w:t>
            </w:r>
            <w:r w:rsidRPr="00986523">
              <w:rPr>
                <w:rFonts w:ascii="Times New Roman" w:eastAsia="Times New Roman" w:hAnsi="Times New Roman" w:cs="Times New Roman"/>
                <w:sz w:val="24"/>
                <w:szCs w:val="24"/>
              </w:rPr>
              <w:t>до</w:t>
            </w:r>
            <w:r w:rsidRPr="00986523">
              <w:rPr>
                <w:rFonts w:ascii="Times New Roman" w:eastAsia="Times New Roman" w:hAnsi="Times New Roman" w:cs="Times New Roman"/>
                <w:spacing w:val="22"/>
                <w:sz w:val="24"/>
                <w:szCs w:val="24"/>
              </w:rPr>
              <w:t xml:space="preserve"> </w:t>
            </w:r>
            <w:r w:rsidRPr="00986523">
              <w:rPr>
                <w:rFonts w:ascii="Times New Roman" w:eastAsia="Times New Roman" w:hAnsi="Times New Roman" w:cs="Times New Roman"/>
                <w:sz w:val="24"/>
                <w:szCs w:val="24"/>
              </w:rPr>
              <w:t>3</w:t>
            </w:r>
            <w:r w:rsidRPr="00986523">
              <w:rPr>
                <w:rFonts w:ascii="Times New Roman" w:eastAsia="Times New Roman" w:hAnsi="Times New Roman" w:cs="Times New Roman"/>
                <w:spacing w:val="2"/>
                <w:sz w:val="24"/>
                <w:szCs w:val="24"/>
              </w:rPr>
              <w:t xml:space="preserve"> </w:t>
            </w:r>
            <w:r w:rsidRPr="00986523">
              <w:rPr>
                <w:rFonts w:ascii="Times New Roman" w:eastAsia="Times New Roman" w:hAnsi="Times New Roman" w:cs="Times New Roman"/>
                <w:w w:val="105"/>
                <w:sz w:val="24"/>
                <w:szCs w:val="24"/>
              </w:rPr>
              <w:t xml:space="preserve">лет </w:t>
            </w:r>
            <w:r w:rsidRPr="00986523">
              <w:rPr>
                <w:rFonts w:ascii="Times New Roman" w:eastAsia="Calibri" w:hAnsi="Times New Roman" w:cs="Times New Roman"/>
                <w:sz w:val="24"/>
                <w:szCs w:val="24"/>
              </w:rPr>
              <w:t>по пяти образовательным областям</w:t>
            </w:r>
          </w:p>
        </w:tc>
        <w:tc>
          <w:tcPr>
            <w:tcW w:w="709" w:type="dxa"/>
          </w:tcPr>
          <w:p w:rsidR="00986523" w:rsidRPr="00986523" w:rsidRDefault="00986523" w:rsidP="0040446D">
            <w:pPr>
              <w:jc w:val="center"/>
              <w:rPr>
                <w:rFonts w:ascii="Times New Roman" w:eastAsia="Calibri" w:hAnsi="Times New Roman" w:cs="Times New Roman"/>
                <w:sz w:val="24"/>
                <w:szCs w:val="24"/>
              </w:rPr>
            </w:pPr>
            <w:r w:rsidRPr="00986523">
              <w:rPr>
                <w:rFonts w:ascii="Times New Roman" w:eastAsia="Calibri" w:hAnsi="Times New Roman" w:cs="Times New Roman"/>
                <w:sz w:val="24"/>
                <w:szCs w:val="24"/>
              </w:rPr>
              <w:t>59</w:t>
            </w:r>
          </w:p>
        </w:tc>
      </w:tr>
      <w:tr w:rsidR="00986523" w:rsidRPr="00986523" w:rsidTr="002D6D1B">
        <w:tc>
          <w:tcPr>
            <w:tcW w:w="1101" w:type="dxa"/>
          </w:tcPr>
          <w:p w:rsidR="00986523" w:rsidRPr="00986523" w:rsidRDefault="00986523" w:rsidP="00986523">
            <w:pPr>
              <w:rPr>
                <w:rFonts w:ascii="Times New Roman" w:eastAsia="Times New Roman" w:hAnsi="Times New Roman" w:cs="Times New Roman"/>
                <w:sz w:val="24"/>
                <w:szCs w:val="24"/>
              </w:rPr>
            </w:pPr>
            <w:r w:rsidRPr="00986523">
              <w:rPr>
                <w:rFonts w:ascii="Times New Roman" w:eastAsia="Times New Roman" w:hAnsi="Times New Roman" w:cs="Times New Roman"/>
                <w:sz w:val="24"/>
                <w:szCs w:val="24"/>
              </w:rPr>
              <w:t>3.1.4.</w:t>
            </w:r>
          </w:p>
        </w:tc>
        <w:tc>
          <w:tcPr>
            <w:tcW w:w="7654" w:type="dxa"/>
          </w:tcPr>
          <w:p w:rsidR="00986523" w:rsidRPr="00986523" w:rsidRDefault="00986523" w:rsidP="00986523">
            <w:pPr>
              <w:spacing w:before="2"/>
              <w:ind w:right="-20"/>
              <w:rPr>
                <w:rFonts w:ascii="Times New Roman" w:eastAsia="Times New Roman" w:hAnsi="Times New Roman" w:cs="Times New Roman"/>
                <w:sz w:val="24"/>
                <w:szCs w:val="24"/>
              </w:rPr>
            </w:pPr>
            <w:r w:rsidRPr="00986523">
              <w:rPr>
                <w:rFonts w:ascii="Times New Roman" w:eastAsia="Calibri" w:hAnsi="Times New Roman" w:cs="Times New Roman"/>
                <w:sz w:val="24"/>
                <w:szCs w:val="24"/>
              </w:rPr>
              <w:t>Задачи и содержание образования детей о</w:t>
            </w:r>
            <w:r w:rsidRPr="00986523">
              <w:rPr>
                <w:rFonts w:ascii="Times New Roman" w:eastAsia="Times New Roman" w:hAnsi="Times New Roman" w:cs="Times New Roman"/>
                <w:sz w:val="24"/>
                <w:szCs w:val="24"/>
              </w:rPr>
              <w:t>т</w:t>
            </w:r>
            <w:r w:rsidRPr="00986523">
              <w:rPr>
                <w:rFonts w:ascii="Times New Roman" w:eastAsia="Times New Roman" w:hAnsi="Times New Roman" w:cs="Times New Roman"/>
                <w:spacing w:val="23"/>
                <w:sz w:val="24"/>
                <w:szCs w:val="24"/>
              </w:rPr>
              <w:t xml:space="preserve"> </w:t>
            </w:r>
            <w:r w:rsidRPr="00986523">
              <w:rPr>
                <w:rFonts w:ascii="Times New Roman" w:eastAsia="Times New Roman" w:hAnsi="Times New Roman" w:cs="Times New Roman"/>
                <w:sz w:val="24"/>
                <w:szCs w:val="24"/>
              </w:rPr>
              <w:t>3</w:t>
            </w:r>
            <w:r w:rsidRPr="00986523">
              <w:rPr>
                <w:rFonts w:ascii="Times New Roman" w:eastAsia="Times New Roman" w:hAnsi="Times New Roman" w:cs="Times New Roman"/>
                <w:spacing w:val="10"/>
                <w:sz w:val="24"/>
                <w:szCs w:val="24"/>
              </w:rPr>
              <w:t xml:space="preserve"> </w:t>
            </w:r>
            <w:r w:rsidRPr="00986523">
              <w:rPr>
                <w:rFonts w:ascii="Times New Roman" w:eastAsia="Times New Roman" w:hAnsi="Times New Roman" w:cs="Times New Roman"/>
                <w:sz w:val="24"/>
                <w:szCs w:val="24"/>
              </w:rPr>
              <w:t>лет</w:t>
            </w:r>
            <w:r w:rsidRPr="00986523">
              <w:rPr>
                <w:rFonts w:ascii="Times New Roman" w:eastAsia="Times New Roman" w:hAnsi="Times New Roman" w:cs="Times New Roman"/>
                <w:spacing w:val="16"/>
                <w:sz w:val="24"/>
                <w:szCs w:val="24"/>
              </w:rPr>
              <w:t xml:space="preserve"> </w:t>
            </w:r>
            <w:r w:rsidRPr="00986523">
              <w:rPr>
                <w:rFonts w:ascii="Times New Roman" w:eastAsia="Times New Roman" w:hAnsi="Times New Roman" w:cs="Times New Roman"/>
                <w:sz w:val="24"/>
                <w:szCs w:val="24"/>
              </w:rPr>
              <w:t>до</w:t>
            </w:r>
            <w:r w:rsidRPr="00986523">
              <w:rPr>
                <w:rFonts w:ascii="Times New Roman" w:eastAsia="Times New Roman" w:hAnsi="Times New Roman" w:cs="Times New Roman"/>
                <w:spacing w:val="22"/>
                <w:sz w:val="24"/>
                <w:szCs w:val="24"/>
              </w:rPr>
              <w:t xml:space="preserve"> </w:t>
            </w:r>
            <w:r w:rsidRPr="00986523">
              <w:rPr>
                <w:rFonts w:ascii="Times New Roman" w:eastAsia="Times New Roman" w:hAnsi="Times New Roman" w:cs="Times New Roman"/>
                <w:sz w:val="24"/>
                <w:szCs w:val="24"/>
              </w:rPr>
              <w:t>4</w:t>
            </w:r>
            <w:r w:rsidRPr="00986523">
              <w:rPr>
                <w:rFonts w:ascii="Times New Roman" w:eastAsia="Times New Roman" w:hAnsi="Times New Roman" w:cs="Times New Roman"/>
                <w:spacing w:val="2"/>
                <w:sz w:val="24"/>
                <w:szCs w:val="24"/>
              </w:rPr>
              <w:t xml:space="preserve"> </w:t>
            </w:r>
            <w:r w:rsidRPr="00986523">
              <w:rPr>
                <w:rFonts w:ascii="Times New Roman" w:eastAsia="Times New Roman" w:hAnsi="Times New Roman" w:cs="Times New Roman"/>
                <w:w w:val="105"/>
                <w:sz w:val="24"/>
                <w:szCs w:val="24"/>
              </w:rPr>
              <w:t xml:space="preserve">лет </w:t>
            </w:r>
            <w:r w:rsidRPr="00986523">
              <w:rPr>
                <w:rFonts w:ascii="Times New Roman" w:eastAsia="Calibri" w:hAnsi="Times New Roman" w:cs="Times New Roman"/>
                <w:sz w:val="24"/>
                <w:szCs w:val="24"/>
              </w:rPr>
              <w:t>по пяти образовательным областям</w:t>
            </w:r>
          </w:p>
        </w:tc>
        <w:tc>
          <w:tcPr>
            <w:tcW w:w="709" w:type="dxa"/>
          </w:tcPr>
          <w:p w:rsidR="00986523" w:rsidRPr="00986523" w:rsidRDefault="00986523" w:rsidP="0040446D">
            <w:pPr>
              <w:jc w:val="center"/>
              <w:rPr>
                <w:rFonts w:ascii="Times New Roman" w:eastAsia="Calibri" w:hAnsi="Times New Roman" w:cs="Times New Roman"/>
                <w:sz w:val="24"/>
                <w:szCs w:val="24"/>
              </w:rPr>
            </w:pPr>
            <w:r w:rsidRPr="00986523">
              <w:rPr>
                <w:rFonts w:ascii="Times New Roman" w:eastAsia="Calibri" w:hAnsi="Times New Roman" w:cs="Times New Roman"/>
                <w:sz w:val="24"/>
                <w:szCs w:val="24"/>
              </w:rPr>
              <w:t>81</w:t>
            </w:r>
          </w:p>
        </w:tc>
      </w:tr>
      <w:tr w:rsidR="00986523" w:rsidRPr="00986523" w:rsidTr="002D6D1B">
        <w:trPr>
          <w:trHeight w:val="218"/>
        </w:trPr>
        <w:tc>
          <w:tcPr>
            <w:tcW w:w="1101" w:type="dxa"/>
          </w:tcPr>
          <w:p w:rsidR="00986523" w:rsidRPr="00986523" w:rsidRDefault="00986523" w:rsidP="00986523">
            <w:pPr>
              <w:rPr>
                <w:rFonts w:ascii="Times New Roman" w:eastAsia="Times New Roman" w:hAnsi="Times New Roman" w:cs="Times New Roman"/>
                <w:sz w:val="24"/>
                <w:szCs w:val="24"/>
              </w:rPr>
            </w:pPr>
            <w:r w:rsidRPr="00986523">
              <w:rPr>
                <w:rFonts w:ascii="Times New Roman" w:eastAsia="Times New Roman" w:hAnsi="Times New Roman" w:cs="Times New Roman"/>
                <w:sz w:val="24"/>
                <w:szCs w:val="24"/>
              </w:rPr>
              <w:t>3.1.5.</w:t>
            </w:r>
          </w:p>
        </w:tc>
        <w:tc>
          <w:tcPr>
            <w:tcW w:w="7654" w:type="dxa"/>
          </w:tcPr>
          <w:p w:rsidR="00986523" w:rsidRPr="00986523" w:rsidRDefault="00986523" w:rsidP="00986523">
            <w:pPr>
              <w:spacing w:before="2"/>
              <w:ind w:right="-20"/>
              <w:jc w:val="both"/>
              <w:rPr>
                <w:rFonts w:ascii="Times New Roman" w:eastAsia="Times New Roman" w:hAnsi="Times New Roman" w:cs="Times New Roman"/>
                <w:sz w:val="24"/>
                <w:szCs w:val="24"/>
              </w:rPr>
            </w:pPr>
            <w:r w:rsidRPr="00986523">
              <w:rPr>
                <w:rFonts w:ascii="Times New Roman" w:eastAsia="Calibri" w:hAnsi="Times New Roman" w:cs="Times New Roman"/>
                <w:sz w:val="24"/>
                <w:szCs w:val="24"/>
              </w:rPr>
              <w:t>Задачи и содержание образования детей о</w:t>
            </w:r>
            <w:r w:rsidRPr="00986523">
              <w:rPr>
                <w:rFonts w:ascii="Times New Roman" w:eastAsia="Times New Roman" w:hAnsi="Times New Roman" w:cs="Times New Roman"/>
                <w:sz w:val="24"/>
                <w:szCs w:val="24"/>
              </w:rPr>
              <w:t xml:space="preserve">т </w:t>
            </w:r>
            <w:r w:rsidRPr="00986523">
              <w:rPr>
                <w:rFonts w:ascii="Times New Roman" w:eastAsia="Times New Roman" w:hAnsi="Times New Roman" w:cs="Times New Roman"/>
                <w:spacing w:val="23"/>
                <w:sz w:val="24"/>
                <w:szCs w:val="24"/>
              </w:rPr>
              <w:t>4</w:t>
            </w:r>
            <w:r w:rsidRPr="00986523">
              <w:rPr>
                <w:rFonts w:ascii="Times New Roman" w:eastAsia="Times New Roman" w:hAnsi="Times New Roman" w:cs="Times New Roman"/>
                <w:spacing w:val="10"/>
                <w:sz w:val="24"/>
                <w:szCs w:val="24"/>
              </w:rPr>
              <w:t xml:space="preserve"> </w:t>
            </w:r>
            <w:r w:rsidRPr="00986523">
              <w:rPr>
                <w:rFonts w:ascii="Times New Roman" w:eastAsia="Times New Roman" w:hAnsi="Times New Roman" w:cs="Times New Roman"/>
                <w:sz w:val="24"/>
                <w:szCs w:val="24"/>
              </w:rPr>
              <w:t>лет</w:t>
            </w:r>
            <w:r w:rsidRPr="00986523">
              <w:rPr>
                <w:rFonts w:ascii="Times New Roman" w:eastAsia="Times New Roman" w:hAnsi="Times New Roman" w:cs="Times New Roman"/>
                <w:spacing w:val="16"/>
                <w:sz w:val="24"/>
                <w:szCs w:val="24"/>
              </w:rPr>
              <w:t xml:space="preserve"> </w:t>
            </w:r>
            <w:r w:rsidRPr="00986523">
              <w:rPr>
                <w:rFonts w:ascii="Times New Roman" w:eastAsia="Times New Roman" w:hAnsi="Times New Roman" w:cs="Times New Roman"/>
                <w:sz w:val="24"/>
                <w:szCs w:val="24"/>
              </w:rPr>
              <w:t xml:space="preserve">до </w:t>
            </w:r>
            <w:r w:rsidRPr="00986523">
              <w:rPr>
                <w:rFonts w:ascii="Times New Roman" w:eastAsia="Times New Roman" w:hAnsi="Times New Roman" w:cs="Times New Roman"/>
                <w:spacing w:val="22"/>
                <w:sz w:val="24"/>
                <w:szCs w:val="24"/>
              </w:rPr>
              <w:t>5</w:t>
            </w:r>
            <w:r w:rsidRPr="00986523">
              <w:rPr>
                <w:rFonts w:ascii="Times New Roman" w:eastAsia="Times New Roman" w:hAnsi="Times New Roman" w:cs="Times New Roman"/>
                <w:spacing w:val="2"/>
                <w:sz w:val="24"/>
                <w:szCs w:val="24"/>
              </w:rPr>
              <w:t xml:space="preserve"> </w:t>
            </w:r>
            <w:r w:rsidRPr="00986523">
              <w:rPr>
                <w:rFonts w:ascii="Times New Roman" w:eastAsia="Times New Roman" w:hAnsi="Times New Roman" w:cs="Times New Roman"/>
                <w:w w:val="105"/>
                <w:sz w:val="24"/>
                <w:szCs w:val="24"/>
              </w:rPr>
              <w:t xml:space="preserve">лет </w:t>
            </w:r>
            <w:r w:rsidRPr="00986523">
              <w:rPr>
                <w:rFonts w:ascii="Times New Roman" w:eastAsia="Calibri" w:hAnsi="Times New Roman" w:cs="Times New Roman"/>
                <w:sz w:val="24"/>
                <w:szCs w:val="24"/>
              </w:rPr>
              <w:t>по пяти образовательным областям</w:t>
            </w:r>
          </w:p>
        </w:tc>
        <w:tc>
          <w:tcPr>
            <w:tcW w:w="709" w:type="dxa"/>
          </w:tcPr>
          <w:p w:rsidR="00986523" w:rsidRPr="00986523" w:rsidRDefault="00986523" w:rsidP="0040446D">
            <w:pPr>
              <w:jc w:val="center"/>
              <w:rPr>
                <w:rFonts w:ascii="Times New Roman" w:eastAsia="Calibri" w:hAnsi="Times New Roman" w:cs="Times New Roman"/>
                <w:sz w:val="24"/>
                <w:szCs w:val="24"/>
              </w:rPr>
            </w:pPr>
            <w:r w:rsidRPr="00986523">
              <w:rPr>
                <w:rFonts w:ascii="Times New Roman" w:eastAsia="Calibri" w:hAnsi="Times New Roman" w:cs="Times New Roman"/>
                <w:sz w:val="24"/>
                <w:szCs w:val="24"/>
              </w:rPr>
              <w:t>108</w:t>
            </w:r>
          </w:p>
        </w:tc>
      </w:tr>
      <w:tr w:rsidR="00986523" w:rsidRPr="00986523" w:rsidTr="002D6D1B">
        <w:tc>
          <w:tcPr>
            <w:tcW w:w="1101" w:type="dxa"/>
          </w:tcPr>
          <w:p w:rsidR="00986523" w:rsidRPr="00986523" w:rsidRDefault="00986523" w:rsidP="00986523">
            <w:pPr>
              <w:rPr>
                <w:rFonts w:ascii="Times New Roman" w:eastAsia="Times New Roman" w:hAnsi="Times New Roman" w:cs="Times New Roman"/>
                <w:sz w:val="24"/>
                <w:szCs w:val="24"/>
              </w:rPr>
            </w:pPr>
            <w:r w:rsidRPr="00986523">
              <w:rPr>
                <w:rFonts w:ascii="Times New Roman" w:eastAsia="Times New Roman" w:hAnsi="Times New Roman" w:cs="Times New Roman"/>
                <w:sz w:val="24"/>
                <w:szCs w:val="24"/>
              </w:rPr>
              <w:t>3.1.6.</w:t>
            </w:r>
          </w:p>
        </w:tc>
        <w:tc>
          <w:tcPr>
            <w:tcW w:w="7654" w:type="dxa"/>
          </w:tcPr>
          <w:p w:rsidR="00986523" w:rsidRPr="00986523" w:rsidRDefault="00986523" w:rsidP="00986523">
            <w:pPr>
              <w:spacing w:before="2"/>
              <w:ind w:right="-20"/>
              <w:jc w:val="both"/>
              <w:rPr>
                <w:rFonts w:ascii="Times New Roman" w:eastAsia="Times New Roman" w:hAnsi="Times New Roman" w:cs="Times New Roman"/>
                <w:sz w:val="24"/>
                <w:szCs w:val="24"/>
              </w:rPr>
            </w:pPr>
            <w:r w:rsidRPr="00986523">
              <w:rPr>
                <w:rFonts w:ascii="Times New Roman" w:eastAsia="Calibri" w:hAnsi="Times New Roman" w:cs="Times New Roman"/>
                <w:sz w:val="24"/>
                <w:szCs w:val="24"/>
              </w:rPr>
              <w:t>Задачи и содержание образования детей о</w:t>
            </w:r>
            <w:r w:rsidRPr="00986523">
              <w:rPr>
                <w:rFonts w:ascii="Times New Roman" w:eastAsia="Times New Roman" w:hAnsi="Times New Roman" w:cs="Times New Roman"/>
                <w:sz w:val="24"/>
                <w:szCs w:val="24"/>
              </w:rPr>
              <w:t>т</w:t>
            </w:r>
            <w:r w:rsidRPr="00986523">
              <w:rPr>
                <w:rFonts w:ascii="Times New Roman" w:eastAsia="Times New Roman" w:hAnsi="Times New Roman" w:cs="Times New Roman"/>
                <w:spacing w:val="23"/>
                <w:sz w:val="24"/>
                <w:szCs w:val="24"/>
              </w:rPr>
              <w:t xml:space="preserve"> </w:t>
            </w:r>
            <w:r w:rsidRPr="00986523">
              <w:rPr>
                <w:rFonts w:ascii="Times New Roman" w:eastAsia="Times New Roman" w:hAnsi="Times New Roman" w:cs="Times New Roman"/>
                <w:sz w:val="24"/>
                <w:szCs w:val="24"/>
              </w:rPr>
              <w:t>5</w:t>
            </w:r>
            <w:r w:rsidRPr="00986523">
              <w:rPr>
                <w:rFonts w:ascii="Times New Roman" w:eastAsia="Times New Roman" w:hAnsi="Times New Roman" w:cs="Times New Roman"/>
                <w:spacing w:val="10"/>
                <w:sz w:val="24"/>
                <w:szCs w:val="24"/>
              </w:rPr>
              <w:t xml:space="preserve"> </w:t>
            </w:r>
            <w:r w:rsidRPr="00986523">
              <w:rPr>
                <w:rFonts w:ascii="Times New Roman" w:eastAsia="Times New Roman" w:hAnsi="Times New Roman" w:cs="Times New Roman"/>
                <w:sz w:val="24"/>
                <w:szCs w:val="24"/>
              </w:rPr>
              <w:t>лет</w:t>
            </w:r>
            <w:r w:rsidRPr="00986523">
              <w:rPr>
                <w:rFonts w:ascii="Times New Roman" w:eastAsia="Times New Roman" w:hAnsi="Times New Roman" w:cs="Times New Roman"/>
                <w:spacing w:val="16"/>
                <w:sz w:val="24"/>
                <w:szCs w:val="24"/>
              </w:rPr>
              <w:t xml:space="preserve"> </w:t>
            </w:r>
            <w:r w:rsidRPr="00986523">
              <w:rPr>
                <w:rFonts w:ascii="Times New Roman" w:eastAsia="Times New Roman" w:hAnsi="Times New Roman" w:cs="Times New Roman"/>
                <w:sz w:val="24"/>
                <w:szCs w:val="24"/>
              </w:rPr>
              <w:t>до</w:t>
            </w:r>
            <w:r w:rsidRPr="00986523">
              <w:rPr>
                <w:rFonts w:ascii="Times New Roman" w:eastAsia="Times New Roman" w:hAnsi="Times New Roman" w:cs="Times New Roman"/>
                <w:spacing w:val="22"/>
                <w:sz w:val="24"/>
                <w:szCs w:val="24"/>
              </w:rPr>
              <w:t xml:space="preserve"> </w:t>
            </w:r>
            <w:r w:rsidRPr="00986523">
              <w:rPr>
                <w:rFonts w:ascii="Times New Roman" w:eastAsia="Times New Roman" w:hAnsi="Times New Roman" w:cs="Times New Roman"/>
                <w:sz w:val="24"/>
                <w:szCs w:val="24"/>
              </w:rPr>
              <w:t>6</w:t>
            </w:r>
            <w:r w:rsidRPr="00986523">
              <w:rPr>
                <w:rFonts w:ascii="Times New Roman" w:eastAsia="Times New Roman" w:hAnsi="Times New Roman" w:cs="Times New Roman"/>
                <w:spacing w:val="2"/>
                <w:sz w:val="24"/>
                <w:szCs w:val="24"/>
              </w:rPr>
              <w:t xml:space="preserve"> </w:t>
            </w:r>
            <w:r w:rsidRPr="00986523">
              <w:rPr>
                <w:rFonts w:ascii="Times New Roman" w:eastAsia="Times New Roman" w:hAnsi="Times New Roman" w:cs="Times New Roman"/>
                <w:w w:val="105"/>
                <w:sz w:val="24"/>
                <w:szCs w:val="24"/>
              </w:rPr>
              <w:t xml:space="preserve">лет </w:t>
            </w:r>
            <w:r w:rsidRPr="00986523">
              <w:rPr>
                <w:rFonts w:ascii="Times New Roman" w:eastAsia="Calibri" w:hAnsi="Times New Roman" w:cs="Times New Roman"/>
                <w:sz w:val="24"/>
                <w:szCs w:val="24"/>
              </w:rPr>
              <w:t>по пяти образовательным областям</w:t>
            </w:r>
          </w:p>
        </w:tc>
        <w:tc>
          <w:tcPr>
            <w:tcW w:w="709" w:type="dxa"/>
          </w:tcPr>
          <w:p w:rsidR="00986523" w:rsidRPr="00986523" w:rsidRDefault="00986523" w:rsidP="0040446D">
            <w:pPr>
              <w:jc w:val="center"/>
              <w:rPr>
                <w:rFonts w:ascii="Times New Roman" w:eastAsia="Calibri" w:hAnsi="Times New Roman" w:cs="Times New Roman"/>
                <w:sz w:val="24"/>
                <w:szCs w:val="24"/>
              </w:rPr>
            </w:pPr>
            <w:r w:rsidRPr="00986523">
              <w:rPr>
                <w:rFonts w:ascii="Times New Roman" w:eastAsia="Calibri" w:hAnsi="Times New Roman" w:cs="Times New Roman"/>
                <w:sz w:val="24"/>
                <w:szCs w:val="24"/>
              </w:rPr>
              <w:t>140</w:t>
            </w:r>
          </w:p>
        </w:tc>
      </w:tr>
      <w:tr w:rsidR="00986523" w:rsidRPr="00986523" w:rsidTr="002D6D1B">
        <w:tc>
          <w:tcPr>
            <w:tcW w:w="1101" w:type="dxa"/>
          </w:tcPr>
          <w:p w:rsidR="00986523" w:rsidRPr="00986523" w:rsidRDefault="00986523" w:rsidP="00986523">
            <w:pPr>
              <w:rPr>
                <w:rFonts w:ascii="Times New Roman" w:eastAsia="Times New Roman" w:hAnsi="Times New Roman" w:cs="Times New Roman"/>
                <w:sz w:val="24"/>
                <w:szCs w:val="24"/>
              </w:rPr>
            </w:pPr>
            <w:r w:rsidRPr="00986523">
              <w:rPr>
                <w:rFonts w:ascii="Times New Roman" w:eastAsia="Times New Roman" w:hAnsi="Times New Roman" w:cs="Times New Roman"/>
                <w:sz w:val="24"/>
                <w:szCs w:val="24"/>
              </w:rPr>
              <w:t>3.1.7.</w:t>
            </w:r>
          </w:p>
        </w:tc>
        <w:tc>
          <w:tcPr>
            <w:tcW w:w="7654" w:type="dxa"/>
          </w:tcPr>
          <w:p w:rsidR="00986523" w:rsidRPr="00986523" w:rsidRDefault="00986523" w:rsidP="00986523">
            <w:pPr>
              <w:spacing w:before="2"/>
              <w:ind w:right="-20"/>
              <w:jc w:val="both"/>
              <w:rPr>
                <w:rFonts w:ascii="Times New Roman" w:eastAsia="Times New Roman" w:hAnsi="Times New Roman" w:cs="Times New Roman"/>
                <w:sz w:val="24"/>
                <w:szCs w:val="24"/>
              </w:rPr>
            </w:pPr>
            <w:r w:rsidRPr="00986523">
              <w:rPr>
                <w:rFonts w:ascii="Times New Roman" w:eastAsia="Calibri" w:hAnsi="Times New Roman" w:cs="Times New Roman"/>
                <w:sz w:val="24"/>
                <w:szCs w:val="24"/>
              </w:rPr>
              <w:t>Задачи и содержание образования детей о</w:t>
            </w:r>
            <w:r w:rsidRPr="00986523">
              <w:rPr>
                <w:rFonts w:ascii="Times New Roman" w:eastAsia="Times New Roman" w:hAnsi="Times New Roman" w:cs="Times New Roman"/>
                <w:sz w:val="24"/>
                <w:szCs w:val="24"/>
              </w:rPr>
              <w:t>т</w:t>
            </w:r>
            <w:r w:rsidRPr="00986523">
              <w:rPr>
                <w:rFonts w:ascii="Times New Roman" w:eastAsia="Times New Roman" w:hAnsi="Times New Roman" w:cs="Times New Roman"/>
                <w:spacing w:val="23"/>
                <w:sz w:val="24"/>
                <w:szCs w:val="24"/>
              </w:rPr>
              <w:t xml:space="preserve"> </w:t>
            </w:r>
            <w:r w:rsidRPr="00986523">
              <w:rPr>
                <w:rFonts w:ascii="Times New Roman" w:eastAsia="Times New Roman" w:hAnsi="Times New Roman" w:cs="Times New Roman"/>
                <w:sz w:val="24"/>
                <w:szCs w:val="24"/>
              </w:rPr>
              <w:t>6</w:t>
            </w:r>
            <w:r w:rsidRPr="00986523">
              <w:rPr>
                <w:rFonts w:ascii="Times New Roman" w:eastAsia="Times New Roman" w:hAnsi="Times New Roman" w:cs="Times New Roman"/>
                <w:spacing w:val="10"/>
                <w:sz w:val="24"/>
                <w:szCs w:val="24"/>
              </w:rPr>
              <w:t xml:space="preserve"> </w:t>
            </w:r>
            <w:r w:rsidRPr="00986523">
              <w:rPr>
                <w:rFonts w:ascii="Times New Roman" w:eastAsia="Times New Roman" w:hAnsi="Times New Roman" w:cs="Times New Roman"/>
                <w:sz w:val="24"/>
                <w:szCs w:val="24"/>
              </w:rPr>
              <w:t>лет</w:t>
            </w:r>
            <w:r w:rsidRPr="00986523">
              <w:rPr>
                <w:rFonts w:ascii="Times New Roman" w:eastAsia="Times New Roman" w:hAnsi="Times New Roman" w:cs="Times New Roman"/>
                <w:spacing w:val="16"/>
                <w:sz w:val="24"/>
                <w:szCs w:val="24"/>
              </w:rPr>
              <w:t xml:space="preserve"> </w:t>
            </w:r>
            <w:r w:rsidRPr="00986523">
              <w:rPr>
                <w:rFonts w:ascii="Times New Roman" w:eastAsia="Times New Roman" w:hAnsi="Times New Roman" w:cs="Times New Roman"/>
                <w:sz w:val="24"/>
                <w:szCs w:val="24"/>
              </w:rPr>
              <w:t>до</w:t>
            </w:r>
            <w:r w:rsidRPr="00986523">
              <w:rPr>
                <w:rFonts w:ascii="Times New Roman" w:eastAsia="Times New Roman" w:hAnsi="Times New Roman" w:cs="Times New Roman"/>
                <w:spacing w:val="22"/>
                <w:sz w:val="24"/>
                <w:szCs w:val="24"/>
              </w:rPr>
              <w:t xml:space="preserve"> </w:t>
            </w:r>
            <w:r w:rsidRPr="00986523">
              <w:rPr>
                <w:rFonts w:ascii="Times New Roman" w:eastAsia="Times New Roman" w:hAnsi="Times New Roman" w:cs="Times New Roman"/>
                <w:sz w:val="24"/>
                <w:szCs w:val="24"/>
              </w:rPr>
              <w:t>7</w:t>
            </w:r>
            <w:r w:rsidRPr="00986523">
              <w:rPr>
                <w:rFonts w:ascii="Times New Roman" w:eastAsia="Times New Roman" w:hAnsi="Times New Roman" w:cs="Times New Roman"/>
                <w:spacing w:val="2"/>
                <w:sz w:val="24"/>
                <w:szCs w:val="24"/>
              </w:rPr>
              <w:t xml:space="preserve"> </w:t>
            </w:r>
            <w:r w:rsidRPr="00986523">
              <w:rPr>
                <w:rFonts w:ascii="Times New Roman" w:eastAsia="Times New Roman" w:hAnsi="Times New Roman" w:cs="Times New Roman"/>
                <w:w w:val="105"/>
                <w:sz w:val="24"/>
                <w:szCs w:val="24"/>
              </w:rPr>
              <w:t xml:space="preserve">лет </w:t>
            </w:r>
            <w:r w:rsidRPr="00986523">
              <w:rPr>
                <w:rFonts w:ascii="Times New Roman" w:eastAsia="Calibri" w:hAnsi="Times New Roman" w:cs="Times New Roman"/>
                <w:sz w:val="24"/>
                <w:szCs w:val="24"/>
              </w:rPr>
              <w:t>по пяти образовательным областям</w:t>
            </w:r>
          </w:p>
        </w:tc>
        <w:tc>
          <w:tcPr>
            <w:tcW w:w="709" w:type="dxa"/>
          </w:tcPr>
          <w:p w:rsidR="00986523" w:rsidRPr="00986523" w:rsidRDefault="00986523" w:rsidP="0040446D">
            <w:pPr>
              <w:jc w:val="center"/>
              <w:rPr>
                <w:rFonts w:ascii="Times New Roman" w:eastAsia="Calibri" w:hAnsi="Times New Roman" w:cs="Times New Roman"/>
                <w:sz w:val="24"/>
                <w:szCs w:val="24"/>
              </w:rPr>
            </w:pPr>
            <w:r w:rsidRPr="00986523">
              <w:rPr>
                <w:rFonts w:ascii="Times New Roman" w:eastAsia="Calibri" w:hAnsi="Times New Roman" w:cs="Times New Roman"/>
                <w:sz w:val="24"/>
                <w:szCs w:val="24"/>
              </w:rPr>
              <w:t>176</w:t>
            </w:r>
          </w:p>
        </w:tc>
      </w:tr>
      <w:tr w:rsidR="00986523" w:rsidRPr="00986523" w:rsidTr="002D6D1B">
        <w:tc>
          <w:tcPr>
            <w:tcW w:w="1101" w:type="dxa"/>
          </w:tcPr>
          <w:p w:rsidR="00986523" w:rsidRPr="00986523" w:rsidRDefault="00986523" w:rsidP="00986523">
            <w:pPr>
              <w:rPr>
                <w:rFonts w:ascii="Times New Roman" w:eastAsia="Times New Roman" w:hAnsi="Times New Roman" w:cs="Times New Roman"/>
                <w:sz w:val="24"/>
                <w:szCs w:val="24"/>
              </w:rPr>
            </w:pPr>
            <w:r w:rsidRPr="00986523">
              <w:rPr>
                <w:rFonts w:ascii="Times New Roman" w:eastAsia="Times New Roman" w:hAnsi="Times New Roman" w:cs="Times New Roman"/>
                <w:sz w:val="24"/>
                <w:szCs w:val="24"/>
              </w:rPr>
              <w:t>3.2.</w:t>
            </w:r>
          </w:p>
        </w:tc>
        <w:tc>
          <w:tcPr>
            <w:tcW w:w="7654" w:type="dxa"/>
          </w:tcPr>
          <w:p w:rsidR="00986523" w:rsidRPr="00986523" w:rsidRDefault="00986523" w:rsidP="00986523">
            <w:pPr>
              <w:jc w:val="both"/>
              <w:rPr>
                <w:rFonts w:ascii="Times New Roman" w:eastAsia="Calibri" w:hAnsi="Times New Roman" w:cs="Times New Roman"/>
                <w:sz w:val="24"/>
                <w:szCs w:val="24"/>
              </w:rPr>
            </w:pPr>
            <w:r w:rsidRPr="00986523">
              <w:rPr>
                <w:rFonts w:ascii="Times New Roman" w:eastAsia="Calibri" w:hAnsi="Times New Roman" w:cs="Times New Roman"/>
                <w:sz w:val="24"/>
                <w:szCs w:val="24"/>
              </w:rPr>
              <w:t xml:space="preserve">Вариативные формы, способы, методы и средства реализации </w:t>
            </w:r>
            <w:r w:rsidRPr="00986523">
              <w:rPr>
                <w:rFonts w:ascii="Times New Roman" w:eastAsia="Calibri" w:hAnsi="Times New Roman" w:cs="Times New Roman"/>
                <w:sz w:val="24"/>
                <w:szCs w:val="24"/>
              </w:rPr>
              <w:lastRenderedPageBreak/>
              <w:t>Образовательной программы</w:t>
            </w:r>
          </w:p>
        </w:tc>
        <w:tc>
          <w:tcPr>
            <w:tcW w:w="709" w:type="dxa"/>
          </w:tcPr>
          <w:p w:rsidR="00986523" w:rsidRPr="00986523" w:rsidRDefault="00986523" w:rsidP="0040446D">
            <w:pPr>
              <w:jc w:val="center"/>
              <w:rPr>
                <w:rFonts w:ascii="Times New Roman" w:eastAsia="Calibri" w:hAnsi="Times New Roman" w:cs="Times New Roman"/>
                <w:sz w:val="24"/>
                <w:szCs w:val="24"/>
              </w:rPr>
            </w:pPr>
            <w:r w:rsidRPr="00986523">
              <w:rPr>
                <w:rFonts w:ascii="Times New Roman" w:eastAsia="Calibri" w:hAnsi="Times New Roman" w:cs="Times New Roman"/>
                <w:sz w:val="24"/>
                <w:szCs w:val="24"/>
              </w:rPr>
              <w:lastRenderedPageBreak/>
              <w:t>215</w:t>
            </w:r>
          </w:p>
        </w:tc>
      </w:tr>
      <w:tr w:rsidR="00986523" w:rsidRPr="00986523" w:rsidTr="002D6D1B">
        <w:tc>
          <w:tcPr>
            <w:tcW w:w="1101" w:type="dxa"/>
          </w:tcPr>
          <w:p w:rsidR="00986523" w:rsidRPr="00986523" w:rsidRDefault="00986523" w:rsidP="00986523">
            <w:pPr>
              <w:rPr>
                <w:rFonts w:ascii="Times New Roman" w:eastAsia="Times New Roman" w:hAnsi="Times New Roman" w:cs="Times New Roman"/>
                <w:sz w:val="24"/>
                <w:szCs w:val="24"/>
              </w:rPr>
            </w:pPr>
            <w:r w:rsidRPr="00986523">
              <w:rPr>
                <w:rFonts w:ascii="Times New Roman" w:eastAsia="Times New Roman" w:hAnsi="Times New Roman" w:cs="Times New Roman"/>
                <w:sz w:val="24"/>
                <w:szCs w:val="24"/>
              </w:rPr>
              <w:lastRenderedPageBreak/>
              <w:t>3.3.</w:t>
            </w:r>
          </w:p>
        </w:tc>
        <w:tc>
          <w:tcPr>
            <w:tcW w:w="7654" w:type="dxa"/>
          </w:tcPr>
          <w:p w:rsidR="00986523" w:rsidRPr="00986523" w:rsidRDefault="00986523" w:rsidP="00986523">
            <w:pPr>
              <w:jc w:val="both"/>
              <w:rPr>
                <w:rFonts w:ascii="Times New Roman" w:eastAsia="Calibri" w:hAnsi="Times New Roman" w:cs="Times New Roman"/>
                <w:sz w:val="24"/>
                <w:szCs w:val="24"/>
              </w:rPr>
            </w:pPr>
            <w:r w:rsidRPr="00986523">
              <w:rPr>
                <w:rFonts w:ascii="Times New Roman" w:eastAsia="Calibri" w:hAnsi="Times New Roman" w:cs="Times New Roman"/>
                <w:sz w:val="24"/>
                <w:szCs w:val="24"/>
              </w:rPr>
              <w:t>Особенности образовательной деятельности разных видов и культурных практик</w:t>
            </w:r>
          </w:p>
        </w:tc>
        <w:tc>
          <w:tcPr>
            <w:tcW w:w="709" w:type="dxa"/>
          </w:tcPr>
          <w:p w:rsidR="00986523" w:rsidRPr="00986523" w:rsidRDefault="00986523" w:rsidP="0040446D">
            <w:pPr>
              <w:jc w:val="center"/>
              <w:rPr>
                <w:rFonts w:ascii="Times New Roman" w:eastAsia="Calibri" w:hAnsi="Times New Roman" w:cs="Times New Roman"/>
                <w:sz w:val="24"/>
                <w:szCs w:val="24"/>
              </w:rPr>
            </w:pPr>
            <w:r w:rsidRPr="00986523">
              <w:rPr>
                <w:rFonts w:ascii="Times New Roman" w:eastAsia="Calibri" w:hAnsi="Times New Roman" w:cs="Times New Roman"/>
                <w:sz w:val="24"/>
                <w:szCs w:val="24"/>
              </w:rPr>
              <w:t>218</w:t>
            </w:r>
          </w:p>
        </w:tc>
      </w:tr>
      <w:tr w:rsidR="00986523" w:rsidRPr="00986523" w:rsidTr="002D6D1B">
        <w:tc>
          <w:tcPr>
            <w:tcW w:w="1101" w:type="dxa"/>
          </w:tcPr>
          <w:p w:rsidR="00986523" w:rsidRPr="00986523" w:rsidRDefault="00986523" w:rsidP="00986523">
            <w:pPr>
              <w:rPr>
                <w:rFonts w:ascii="Times New Roman" w:eastAsia="Times New Roman" w:hAnsi="Times New Roman" w:cs="Times New Roman"/>
                <w:sz w:val="24"/>
                <w:szCs w:val="24"/>
              </w:rPr>
            </w:pPr>
            <w:r w:rsidRPr="00986523">
              <w:rPr>
                <w:rFonts w:ascii="Times New Roman" w:eastAsia="Times New Roman" w:hAnsi="Times New Roman" w:cs="Times New Roman"/>
                <w:sz w:val="24"/>
                <w:szCs w:val="24"/>
              </w:rPr>
              <w:t>3.4.</w:t>
            </w:r>
          </w:p>
        </w:tc>
        <w:tc>
          <w:tcPr>
            <w:tcW w:w="7654" w:type="dxa"/>
          </w:tcPr>
          <w:p w:rsidR="00986523" w:rsidRPr="00986523" w:rsidRDefault="00986523" w:rsidP="00986523">
            <w:pPr>
              <w:jc w:val="both"/>
              <w:rPr>
                <w:rFonts w:ascii="Times New Roman" w:eastAsia="Calibri" w:hAnsi="Times New Roman" w:cs="Times New Roman"/>
                <w:sz w:val="24"/>
                <w:szCs w:val="24"/>
              </w:rPr>
            </w:pPr>
            <w:r w:rsidRPr="00986523">
              <w:rPr>
                <w:rFonts w:ascii="Times New Roman" w:eastAsia="Calibri" w:hAnsi="Times New Roman" w:cs="Times New Roman"/>
                <w:sz w:val="24"/>
                <w:szCs w:val="24"/>
              </w:rPr>
              <w:t>Способы и направления поддержки детской инициативы</w:t>
            </w:r>
          </w:p>
        </w:tc>
        <w:tc>
          <w:tcPr>
            <w:tcW w:w="709" w:type="dxa"/>
          </w:tcPr>
          <w:p w:rsidR="00986523" w:rsidRPr="00986523" w:rsidRDefault="00986523" w:rsidP="0040446D">
            <w:pPr>
              <w:jc w:val="center"/>
              <w:rPr>
                <w:rFonts w:ascii="Times New Roman" w:eastAsia="Calibri" w:hAnsi="Times New Roman" w:cs="Times New Roman"/>
                <w:sz w:val="24"/>
                <w:szCs w:val="24"/>
              </w:rPr>
            </w:pPr>
            <w:r w:rsidRPr="00986523">
              <w:rPr>
                <w:rFonts w:ascii="Times New Roman" w:eastAsia="Calibri" w:hAnsi="Times New Roman" w:cs="Times New Roman"/>
                <w:sz w:val="24"/>
                <w:szCs w:val="24"/>
              </w:rPr>
              <w:t>224</w:t>
            </w:r>
          </w:p>
        </w:tc>
      </w:tr>
      <w:tr w:rsidR="00986523" w:rsidRPr="00986523" w:rsidTr="002D6D1B">
        <w:tc>
          <w:tcPr>
            <w:tcW w:w="1101" w:type="dxa"/>
          </w:tcPr>
          <w:p w:rsidR="00986523" w:rsidRPr="00986523" w:rsidRDefault="00986523" w:rsidP="00986523">
            <w:pPr>
              <w:rPr>
                <w:rFonts w:ascii="Times New Roman" w:eastAsia="Times New Roman" w:hAnsi="Times New Roman" w:cs="Times New Roman"/>
                <w:sz w:val="24"/>
                <w:szCs w:val="24"/>
              </w:rPr>
            </w:pPr>
            <w:r w:rsidRPr="00986523">
              <w:rPr>
                <w:rFonts w:ascii="Times New Roman" w:eastAsia="Times New Roman" w:hAnsi="Times New Roman" w:cs="Times New Roman"/>
                <w:sz w:val="24"/>
                <w:szCs w:val="24"/>
              </w:rPr>
              <w:t>3.5.</w:t>
            </w:r>
          </w:p>
        </w:tc>
        <w:tc>
          <w:tcPr>
            <w:tcW w:w="7654" w:type="dxa"/>
          </w:tcPr>
          <w:p w:rsidR="00986523" w:rsidRPr="00986523" w:rsidRDefault="00986523" w:rsidP="00986523">
            <w:pPr>
              <w:jc w:val="both"/>
              <w:rPr>
                <w:rFonts w:ascii="Times New Roman" w:eastAsia="Calibri" w:hAnsi="Times New Roman" w:cs="Times New Roman"/>
                <w:sz w:val="24"/>
                <w:szCs w:val="24"/>
              </w:rPr>
            </w:pPr>
            <w:r w:rsidRPr="00986523">
              <w:rPr>
                <w:rFonts w:ascii="Times New Roman" w:eastAsia="Calibri" w:hAnsi="Times New Roman" w:cs="Times New Roman"/>
                <w:sz w:val="24"/>
                <w:szCs w:val="24"/>
              </w:rPr>
              <w:t>Особенности взаимодействия педагогических коллективов МАДОУ «Радость» с семьями обучающихся дошкольного возраста</w:t>
            </w:r>
          </w:p>
        </w:tc>
        <w:tc>
          <w:tcPr>
            <w:tcW w:w="709" w:type="dxa"/>
          </w:tcPr>
          <w:p w:rsidR="00986523" w:rsidRPr="00986523" w:rsidRDefault="00986523" w:rsidP="0040446D">
            <w:pPr>
              <w:jc w:val="center"/>
              <w:rPr>
                <w:rFonts w:ascii="Times New Roman" w:eastAsia="Calibri" w:hAnsi="Times New Roman" w:cs="Times New Roman"/>
                <w:sz w:val="24"/>
                <w:szCs w:val="24"/>
              </w:rPr>
            </w:pPr>
            <w:r w:rsidRPr="00986523">
              <w:rPr>
                <w:rFonts w:ascii="Times New Roman" w:eastAsia="Calibri" w:hAnsi="Times New Roman" w:cs="Times New Roman"/>
                <w:sz w:val="24"/>
                <w:szCs w:val="24"/>
              </w:rPr>
              <w:t>228</w:t>
            </w:r>
          </w:p>
        </w:tc>
      </w:tr>
      <w:tr w:rsidR="00986523" w:rsidRPr="00986523" w:rsidTr="002D6D1B">
        <w:tc>
          <w:tcPr>
            <w:tcW w:w="1101" w:type="dxa"/>
          </w:tcPr>
          <w:p w:rsidR="00986523" w:rsidRPr="00986523" w:rsidRDefault="00986523" w:rsidP="00986523">
            <w:pPr>
              <w:rPr>
                <w:rFonts w:ascii="Times New Roman" w:eastAsia="Times New Roman" w:hAnsi="Times New Roman" w:cs="Times New Roman"/>
                <w:sz w:val="24"/>
                <w:szCs w:val="24"/>
              </w:rPr>
            </w:pPr>
            <w:r w:rsidRPr="00986523">
              <w:rPr>
                <w:rFonts w:ascii="Times New Roman" w:eastAsia="Times New Roman" w:hAnsi="Times New Roman" w:cs="Times New Roman"/>
                <w:sz w:val="24"/>
                <w:szCs w:val="24"/>
              </w:rPr>
              <w:t>3.6.</w:t>
            </w:r>
          </w:p>
        </w:tc>
        <w:tc>
          <w:tcPr>
            <w:tcW w:w="7654" w:type="dxa"/>
          </w:tcPr>
          <w:p w:rsidR="00986523" w:rsidRPr="00986523" w:rsidRDefault="00986523" w:rsidP="00986523">
            <w:pPr>
              <w:jc w:val="both"/>
              <w:rPr>
                <w:rFonts w:ascii="Times New Roman" w:eastAsia="Calibri" w:hAnsi="Times New Roman" w:cs="Times New Roman"/>
                <w:sz w:val="24"/>
                <w:szCs w:val="24"/>
              </w:rPr>
            </w:pPr>
            <w:r w:rsidRPr="00986523">
              <w:rPr>
                <w:rFonts w:ascii="Times New Roman" w:eastAsia="Calibri" w:hAnsi="Times New Roman" w:cs="Times New Roman"/>
                <w:sz w:val="24"/>
                <w:szCs w:val="24"/>
                <w:lang w:eastAsia="ru-RU"/>
              </w:rPr>
              <w:t>Иные характеристики содержания Программы</w:t>
            </w:r>
          </w:p>
        </w:tc>
        <w:tc>
          <w:tcPr>
            <w:tcW w:w="709" w:type="dxa"/>
          </w:tcPr>
          <w:p w:rsidR="00986523" w:rsidRPr="00986523" w:rsidRDefault="00986523" w:rsidP="0040446D">
            <w:pPr>
              <w:jc w:val="center"/>
              <w:rPr>
                <w:rFonts w:ascii="Times New Roman" w:eastAsia="Calibri" w:hAnsi="Times New Roman" w:cs="Times New Roman"/>
                <w:sz w:val="24"/>
                <w:szCs w:val="24"/>
              </w:rPr>
            </w:pPr>
            <w:r w:rsidRPr="00986523">
              <w:rPr>
                <w:rFonts w:ascii="Times New Roman" w:eastAsia="Calibri" w:hAnsi="Times New Roman" w:cs="Times New Roman"/>
                <w:sz w:val="24"/>
                <w:szCs w:val="24"/>
              </w:rPr>
              <w:t>232</w:t>
            </w:r>
          </w:p>
        </w:tc>
      </w:tr>
      <w:tr w:rsidR="00986523" w:rsidRPr="00986523" w:rsidTr="002D6D1B">
        <w:tc>
          <w:tcPr>
            <w:tcW w:w="1101" w:type="dxa"/>
          </w:tcPr>
          <w:p w:rsidR="00986523" w:rsidRPr="00986523" w:rsidRDefault="00986523" w:rsidP="00986523">
            <w:pPr>
              <w:rPr>
                <w:rFonts w:ascii="Times New Roman" w:eastAsia="Times New Roman" w:hAnsi="Times New Roman" w:cs="Times New Roman"/>
                <w:sz w:val="24"/>
                <w:szCs w:val="24"/>
              </w:rPr>
            </w:pPr>
            <w:r w:rsidRPr="00986523">
              <w:rPr>
                <w:rFonts w:ascii="Times New Roman" w:eastAsia="Times New Roman" w:hAnsi="Times New Roman" w:cs="Times New Roman"/>
                <w:sz w:val="24"/>
                <w:szCs w:val="24"/>
              </w:rPr>
              <w:t>3.7.</w:t>
            </w:r>
          </w:p>
        </w:tc>
        <w:tc>
          <w:tcPr>
            <w:tcW w:w="7654" w:type="dxa"/>
          </w:tcPr>
          <w:p w:rsidR="00986523" w:rsidRPr="00986523" w:rsidRDefault="00986523" w:rsidP="00986523">
            <w:pPr>
              <w:jc w:val="both"/>
              <w:rPr>
                <w:rFonts w:ascii="Times New Roman" w:eastAsia="Calibri" w:hAnsi="Times New Roman" w:cs="Times New Roman"/>
                <w:sz w:val="24"/>
                <w:szCs w:val="24"/>
              </w:rPr>
            </w:pPr>
            <w:r w:rsidRPr="00986523">
              <w:rPr>
                <w:rFonts w:ascii="Times New Roman" w:eastAsia="Calibri" w:hAnsi="Times New Roman" w:cs="Times New Roman"/>
                <w:sz w:val="24"/>
                <w:szCs w:val="24"/>
              </w:rPr>
              <w:t>Направления и задачи коррекционно-развивающей работы</w:t>
            </w:r>
          </w:p>
        </w:tc>
        <w:tc>
          <w:tcPr>
            <w:tcW w:w="709" w:type="dxa"/>
          </w:tcPr>
          <w:p w:rsidR="00986523" w:rsidRPr="00986523" w:rsidRDefault="00986523" w:rsidP="0040446D">
            <w:pPr>
              <w:jc w:val="center"/>
              <w:rPr>
                <w:rFonts w:ascii="Times New Roman" w:eastAsia="Calibri" w:hAnsi="Times New Roman" w:cs="Times New Roman"/>
                <w:sz w:val="24"/>
                <w:szCs w:val="24"/>
              </w:rPr>
            </w:pPr>
            <w:r w:rsidRPr="00986523">
              <w:rPr>
                <w:rFonts w:ascii="Times New Roman" w:eastAsia="Calibri" w:hAnsi="Times New Roman" w:cs="Times New Roman"/>
                <w:sz w:val="24"/>
                <w:szCs w:val="24"/>
              </w:rPr>
              <w:t>233</w:t>
            </w:r>
          </w:p>
        </w:tc>
      </w:tr>
      <w:tr w:rsidR="00986523" w:rsidRPr="00986523" w:rsidTr="002D6D1B">
        <w:tc>
          <w:tcPr>
            <w:tcW w:w="1101" w:type="dxa"/>
          </w:tcPr>
          <w:p w:rsidR="00986523" w:rsidRPr="00986523" w:rsidRDefault="00986523" w:rsidP="00986523">
            <w:pPr>
              <w:rPr>
                <w:rFonts w:ascii="Times New Roman" w:eastAsia="Times New Roman" w:hAnsi="Times New Roman" w:cs="Times New Roman"/>
                <w:sz w:val="24"/>
                <w:szCs w:val="24"/>
              </w:rPr>
            </w:pPr>
            <w:r w:rsidRPr="00986523">
              <w:rPr>
                <w:rFonts w:ascii="Times New Roman" w:eastAsia="Times New Roman" w:hAnsi="Times New Roman" w:cs="Times New Roman"/>
                <w:sz w:val="24"/>
                <w:szCs w:val="24"/>
              </w:rPr>
              <w:t>3.7.1.</w:t>
            </w:r>
          </w:p>
        </w:tc>
        <w:tc>
          <w:tcPr>
            <w:tcW w:w="7654" w:type="dxa"/>
          </w:tcPr>
          <w:p w:rsidR="00986523" w:rsidRPr="00986523" w:rsidRDefault="00986523" w:rsidP="00986523">
            <w:pPr>
              <w:jc w:val="both"/>
              <w:rPr>
                <w:rFonts w:ascii="Times New Roman" w:eastAsia="Calibri" w:hAnsi="Times New Roman" w:cs="Times New Roman"/>
                <w:sz w:val="24"/>
                <w:szCs w:val="24"/>
              </w:rPr>
            </w:pPr>
            <w:r w:rsidRPr="00986523">
              <w:rPr>
                <w:rFonts w:ascii="Times New Roman" w:eastAsia="Calibri" w:hAnsi="Times New Roman" w:cs="Times New Roman"/>
                <w:sz w:val="24"/>
                <w:szCs w:val="24"/>
              </w:rPr>
              <w:t>Содержание КРР (коррекционно-развивающей работы) на уровне ДО</w:t>
            </w:r>
          </w:p>
        </w:tc>
        <w:tc>
          <w:tcPr>
            <w:tcW w:w="709" w:type="dxa"/>
          </w:tcPr>
          <w:p w:rsidR="00986523" w:rsidRPr="00986523" w:rsidRDefault="00986523" w:rsidP="0040446D">
            <w:pPr>
              <w:jc w:val="center"/>
              <w:rPr>
                <w:rFonts w:ascii="Times New Roman" w:eastAsia="Calibri" w:hAnsi="Times New Roman" w:cs="Times New Roman"/>
                <w:sz w:val="24"/>
                <w:szCs w:val="24"/>
              </w:rPr>
            </w:pPr>
            <w:r w:rsidRPr="00986523">
              <w:rPr>
                <w:rFonts w:ascii="Times New Roman" w:eastAsia="Calibri" w:hAnsi="Times New Roman" w:cs="Times New Roman"/>
                <w:sz w:val="24"/>
                <w:szCs w:val="24"/>
              </w:rPr>
              <w:t>235</w:t>
            </w:r>
          </w:p>
        </w:tc>
      </w:tr>
      <w:tr w:rsidR="00986523" w:rsidRPr="00986523" w:rsidTr="002D6D1B">
        <w:tc>
          <w:tcPr>
            <w:tcW w:w="1101" w:type="dxa"/>
          </w:tcPr>
          <w:p w:rsidR="00986523" w:rsidRPr="00986523" w:rsidRDefault="00986523" w:rsidP="00986523">
            <w:pPr>
              <w:rPr>
                <w:rFonts w:ascii="Times New Roman" w:eastAsia="Times New Roman" w:hAnsi="Times New Roman" w:cs="Times New Roman"/>
                <w:sz w:val="24"/>
                <w:szCs w:val="24"/>
              </w:rPr>
            </w:pPr>
            <w:r w:rsidRPr="00986523">
              <w:rPr>
                <w:rFonts w:ascii="Times New Roman" w:eastAsia="Times New Roman" w:hAnsi="Times New Roman" w:cs="Times New Roman"/>
                <w:sz w:val="24"/>
                <w:szCs w:val="24"/>
              </w:rPr>
              <w:t>3.8.</w:t>
            </w:r>
          </w:p>
        </w:tc>
        <w:tc>
          <w:tcPr>
            <w:tcW w:w="7654" w:type="dxa"/>
          </w:tcPr>
          <w:p w:rsidR="00986523" w:rsidRPr="00986523" w:rsidRDefault="00986523" w:rsidP="00986523">
            <w:pPr>
              <w:jc w:val="both"/>
              <w:rPr>
                <w:rFonts w:ascii="Times New Roman" w:eastAsia="Calibri" w:hAnsi="Times New Roman" w:cs="Times New Roman"/>
                <w:sz w:val="24"/>
                <w:szCs w:val="24"/>
              </w:rPr>
            </w:pPr>
            <w:r w:rsidRPr="00986523">
              <w:rPr>
                <w:rFonts w:ascii="Times New Roman" w:eastAsia="Calibri" w:hAnsi="Times New Roman" w:cs="Times New Roman"/>
                <w:sz w:val="24"/>
                <w:szCs w:val="24"/>
              </w:rPr>
              <w:t>Часть, формируемая участниками образовательных отношений</w:t>
            </w:r>
          </w:p>
        </w:tc>
        <w:tc>
          <w:tcPr>
            <w:tcW w:w="709" w:type="dxa"/>
          </w:tcPr>
          <w:p w:rsidR="00986523" w:rsidRPr="00986523" w:rsidRDefault="00986523" w:rsidP="0040446D">
            <w:pPr>
              <w:jc w:val="center"/>
              <w:rPr>
                <w:rFonts w:ascii="Times New Roman" w:eastAsia="Calibri" w:hAnsi="Times New Roman" w:cs="Times New Roman"/>
                <w:sz w:val="24"/>
                <w:szCs w:val="24"/>
              </w:rPr>
            </w:pPr>
            <w:r w:rsidRPr="00986523">
              <w:rPr>
                <w:rFonts w:ascii="Times New Roman" w:eastAsia="Calibri" w:hAnsi="Times New Roman" w:cs="Times New Roman"/>
                <w:sz w:val="24"/>
                <w:szCs w:val="24"/>
              </w:rPr>
              <w:t>239</w:t>
            </w:r>
          </w:p>
        </w:tc>
      </w:tr>
      <w:tr w:rsidR="00986523" w:rsidRPr="00986523" w:rsidTr="002D6D1B">
        <w:tc>
          <w:tcPr>
            <w:tcW w:w="1101" w:type="dxa"/>
          </w:tcPr>
          <w:p w:rsidR="00986523" w:rsidRPr="00986523" w:rsidRDefault="00986523" w:rsidP="00986523">
            <w:pPr>
              <w:rPr>
                <w:rFonts w:ascii="Times New Roman" w:eastAsia="Times New Roman" w:hAnsi="Times New Roman" w:cs="Times New Roman"/>
                <w:sz w:val="24"/>
                <w:szCs w:val="24"/>
              </w:rPr>
            </w:pPr>
            <w:r w:rsidRPr="00986523">
              <w:rPr>
                <w:rFonts w:ascii="Times New Roman" w:eastAsia="Times New Roman" w:hAnsi="Times New Roman" w:cs="Times New Roman"/>
                <w:sz w:val="24"/>
                <w:szCs w:val="24"/>
              </w:rPr>
              <w:t>3.8.1.</w:t>
            </w:r>
          </w:p>
        </w:tc>
        <w:tc>
          <w:tcPr>
            <w:tcW w:w="7654" w:type="dxa"/>
          </w:tcPr>
          <w:p w:rsidR="00986523" w:rsidRPr="00986523" w:rsidRDefault="00986523" w:rsidP="00986523">
            <w:pPr>
              <w:jc w:val="both"/>
              <w:rPr>
                <w:rFonts w:ascii="Times New Roman" w:eastAsia="Calibri" w:hAnsi="Times New Roman" w:cs="Times New Roman"/>
                <w:sz w:val="24"/>
                <w:szCs w:val="24"/>
              </w:rPr>
            </w:pPr>
            <w:r w:rsidRPr="00986523">
              <w:rPr>
                <w:rFonts w:ascii="Times New Roman" w:eastAsia="Calibri" w:hAnsi="Times New Roman" w:cs="Times New Roman"/>
                <w:sz w:val="24"/>
                <w:szCs w:val="24"/>
              </w:rPr>
              <w:t>Содержание образовательной деятельности в соответствии с направлениями развития ребенка</w:t>
            </w:r>
          </w:p>
        </w:tc>
        <w:tc>
          <w:tcPr>
            <w:tcW w:w="709" w:type="dxa"/>
          </w:tcPr>
          <w:p w:rsidR="00986523" w:rsidRPr="00986523" w:rsidRDefault="00986523" w:rsidP="0040446D">
            <w:pPr>
              <w:jc w:val="center"/>
              <w:rPr>
                <w:rFonts w:ascii="Times New Roman" w:eastAsia="Calibri" w:hAnsi="Times New Roman" w:cs="Times New Roman"/>
                <w:sz w:val="24"/>
                <w:szCs w:val="24"/>
              </w:rPr>
            </w:pPr>
            <w:r w:rsidRPr="00986523">
              <w:rPr>
                <w:rFonts w:ascii="Times New Roman" w:eastAsia="Calibri" w:hAnsi="Times New Roman" w:cs="Times New Roman"/>
                <w:sz w:val="24"/>
                <w:szCs w:val="24"/>
              </w:rPr>
              <w:t>239</w:t>
            </w:r>
          </w:p>
        </w:tc>
      </w:tr>
      <w:tr w:rsidR="00986523" w:rsidRPr="00986523" w:rsidTr="002D6D1B">
        <w:tc>
          <w:tcPr>
            <w:tcW w:w="1101" w:type="dxa"/>
          </w:tcPr>
          <w:p w:rsidR="00986523" w:rsidRPr="00986523" w:rsidRDefault="00986523" w:rsidP="00986523">
            <w:pPr>
              <w:rPr>
                <w:rFonts w:ascii="Times New Roman" w:eastAsia="Times New Roman" w:hAnsi="Times New Roman" w:cs="Times New Roman"/>
                <w:b/>
                <w:sz w:val="24"/>
                <w:szCs w:val="24"/>
              </w:rPr>
            </w:pPr>
            <w:r w:rsidRPr="00986523">
              <w:rPr>
                <w:rFonts w:ascii="Times New Roman" w:eastAsia="Times New Roman" w:hAnsi="Times New Roman" w:cs="Times New Roman"/>
                <w:b/>
                <w:sz w:val="24"/>
                <w:szCs w:val="24"/>
              </w:rPr>
              <w:t>3.9.</w:t>
            </w:r>
          </w:p>
        </w:tc>
        <w:tc>
          <w:tcPr>
            <w:tcW w:w="7654" w:type="dxa"/>
          </w:tcPr>
          <w:p w:rsidR="00986523" w:rsidRPr="00986523" w:rsidRDefault="00986523" w:rsidP="00986523">
            <w:pPr>
              <w:jc w:val="both"/>
              <w:rPr>
                <w:rFonts w:ascii="Times New Roman" w:eastAsia="Calibri" w:hAnsi="Times New Roman" w:cs="Times New Roman"/>
                <w:b/>
                <w:sz w:val="24"/>
                <w:szCs w:val="24"/>
              </w:rPr>
            </w:pPr>
            <w:r w:rsidRPr="00986523">
              <w:rPr>
                <w:rFonts w:ascii="Times New Roman" w:eastAsia="Calibri" w:hAnsi="Times New Roman" w:cs="Times New Roman"/>
                <w:b/>
                <w:sz w:val="24"/>
                <w:szCs w:val="24"/>
              </w:rPr>
              <w:t>РАБОЧАЯ ПРОГРАММА ВОСПИТАНИЯ</w:t>
            </w:r>
          </w:p>
        </w:tc>
        <w:tc>
          <w:tcPr>
            <w:tcW w:w="709" w:type="dxa"/>
          </w:tcPr>
          <w:p w:rsidR="00986523" w:rsidRPr="00986523" w:rsidRDefault="00986523" w:rsidP="0040446D">
            <w:pPr>
              <w:jc w:val="center"/>
              <w:rPr>
                <w:rFonts w:ascii="Times New Roman" w:eastAsia="Calibri" w:hAnsi="Times New Roman" w:cs="Times New Roman"/>
                <w:sz w:val="24"/>
                <w:szCs w:val="24"/>
              </w:rPr>
            </w:pPr>
            <w:r w:rsidRPr="00986523">
              <w:rPr>
                <w:rFonts w:ascii="Times New Roman" w:eastAsia="Calibri" w:hAnsi="Times New Roman" w:cs="Times New Roman"/>
                <w:sz w:val="24"/>
                <w:szCs w:val="24"/>
              </w:rPr>
              <w:t>241</w:t>
            </w:r>
          </w:p>
        </w:tc>
      </w:tr>
      <w:tr w:rsidR="00986523" w:rsidRPr="00986523" w:rsidTr="002D6D1B">
        <w:tc>
          <w:tcPr>
            <w:tcW w:w="1101" w:type="dxa"/>
          </w:tcPr>
          <w:p w:rsidR="00986523" w:rsidRPr="00986523" w:rsidRDefault="00986523" w:rsidP="00986523">
            <w:pPr>
              <w:rPr>
                <w:rFonts w:ascii="Times New Roman" w:eastAsia="Times New Roman" w:hAnsi="Times New Roman" w:cs="Times New Roman"/>
                <w:sz w:val="24"/>
                <w:szCs w:val="24"/>
              </w:rPr>
            </w:pPr>
            <w:r w:rsidRPr="00986523">
              <w:rPr>
                <w:rFonts w:ascii="Times New Roman" w:eastAsia="Times New Roman" w:hAnsi="Times New Roman" w:cs="Times New Roman"/>
                <w:sz w:val="24"/>
                <w:szCs w:val="24"/>
              </w:rPr>
              <w:t>3.9.1.</w:t>
            </w:r>
          </w:p>
        </w:tc>
        <w:tc>
          <w:tcPr>
            <w:tcW w:w="7654" w:type="dxa"/>
          </w:tcPr>
          <w:p w:rsidR="00986523" w:rsidRPr="00986523" w:rsidRDefault="00986523" w:rsidP="00986523">
            <w:pPr>
              <w:jc w:val="both"/>
              <w:rPr>
                <w:rFonts w:ascii="Times New Roman" w:eastAsia="Calibri" w:hAnsi="Times New Roman" w:cs="Times New Roman"/>
                <w:sz w:val="24"/>
                <w:szCs w:val="24"/>
              </w:rPr>
            </w:pPr>
            <w:r w:rsidRPr="00986523">
              <w:rPr>
                <w:rFonts w:ascii="Times New Roman" w:eastAsia="Calibri" w:hAnsi="Times New Roman" w:cs="Times New Roman"/>
                <w:sz w:val="24"/>
                <w:szCs w:val="24"/>
              </w:rPr>
              <w:t>Пояснительная записка</w:t>
            </w:r>
          </w:p>
        </w:tc>
        <w:tc>
          <w:tcPr>
            <w:tcW w:w="709" w:type="dxa"/>
          </w:tcPr>
          <w:p w:rsidR="00986523" w:rsidRPr="00986523" w:rsidRDefault="00986523" w:rsidP="0040446D">
            <w:pPr>
              <w:jc w:val="center"/>
              <w:rPr>
                <w:rFonts w:ascii="Times New Roman" w:eastAsia="Calibri" w:hAnsi="Times New Roman" w:cs="Times New Roman"/>
                <w:sz w:val="24"/>
                <w:szCs w:val="24"/>
              </w:rPr>
            </w:pPr>
            <w:r w:rsidRPr="00986523">
              <w:rPr>
                <w:rFonts w:ascii="Times New Roman" w:eastAsia="Calibri" w:hAnsi="Times New Roman" w:cs="Times New Roman"/>
                <w:sz w:val="24"/>
                <w:szCs w:val="24"/>
              </w:rPr>
              <w:t>241</w:t>
            </w:r>
          </w:p>
        </w:tc>
      </w:tr>
      <w:tr w:rsidR="00986523" w:rsidRPr="00986523" w:rsidTr="002D6D1B">
        <w:tc>
          <w:tcPr>
            <w:tcW w:w="1101" w:type="dxa"/>
          </w:tcPr>
          <w:p w:rsidR="00986523" w:rsidRPr="00986523" w:rsidRDefault="00986523" w:rsidP="00986523">
            <w:pPr>
              <w:rPr>
                <w:rFonts w:ascii="Times New Roman" w:eastAsia="Times New Roman" w:hAnsi="Times New Roman" w:cs="Times New Roman"/>
                <w:b/>
                <w:sz w:val="24"/>
                <w:szCs w:val="24"/>
              </w:rPr>
            </w:pPr>
            <w:r w:rsidRPr="00986523">
              <w:rPr>
                <w:rFonts w:ascii="Times New Roman" w:eastAsia="Times New Roman" w:hAnsi="Times New Roman" w:cs="Times New Roman"/>
                <w:b/>
                <w:sz w:val="24"/>
                <w:szCs w:val="24"/>
              </w:rPr>
              <w:t>3.10.</w:t>
            </w:r>
          </w:p>
        </w:tc>
        <w:tc>
          <w:tcPr>
            <w:tcW w:w="7654" w:type="dxa"/>
          </w:tcPr>
          <w:p w:rsidR="00986523" w:rsidRPr="00986523" w:rsidRDefault="00986523" w:rsidP="00986523">
            <w:pPr>
              <w:jc w:val="both"/>
              <w:rPr>
                <w:rFonts w:ascii="Times New Roman" w:eastAsia="Calibri" w:hAnsi="Times New Roman" w:cs="Times New Roman"/>
                <w:b/>
                <w:sz w:val="24"/>
                <w:szCs w:val="24"/>
              </w:rPr>
            </w:pPr>
            <w:r w:rsidRPr="00986523">
              <w:rPr>
                <w:rFonts w:ascii="Times New Roman" w:eastAsia="Calibri" w:hAnsi="Times New Roman" w:cs="Times New Roman"/>
                <w:b/>
                <w:sz w:val="24"/>
                <w:szCs w:val="24"/>
              </w:rPr>
              <w:t>ЦЕЛЕВОЙ РАЗДЕЛ ПРОГРАММЫ ВОСПИТАНИЯ</w:t>
            </w:r>
          </w:p>
        </w:tc>
        <w:tc>
          <w:tcPr>
            <w:tcW w:w="709" w:type="dxa"/>
          </w:tcPr>
          <w:p w:rsidR="00986523" w:rsidRPr="00986523" w:rsidRDefault="00986523" w:rsidP="0040446D">
            <w:pPr>
              <w:jc w:val="center"/>
              <w:rPr>
                <w:rFonts w:ascii="Times New Roman" w:eastAsia="Calibri" w:hAnsi="Times New Roman" w:cs="Times New Roman"/>
                <w:sz w:val="24"/>
                <w:szCs w:val="24"/>
              </w:rPr>
            </w:pPr>
            <w:r w:rsidRPr="00986523">
              <w:rPr>
                <w:rFonts w:ascii="Times New Roman" w:eastAsia="Calibri" w:hAnsi="Times New Roman" w:cs="Times New Roman"/>
                <w:sz w:val="24"/>
                <w:szCs w:val="24"/>
              </w:rPr>
              <w:t>241</w:t>
            </w:r>
          </w:p>
        </w:tc>
      </w:tr>
      <w:tr w:rsidR="00986523" w:rsidRPr="00986523" w:rsidTr="002D6D1B">
        <w:tc>
          <w:tcPr>
            <w:tcW w:w="1101" w:type="dxa"/>
          </w:tcPr>
          <w:p w:rsidR="00986523" w:rsidRPr="00986523" w:rsidRDefault="00986523" w:rsidP="00986523">
            <w:pPr>
              <w:rPr>
                <w:rFonts w:ascii="Times New Roman" w:eastAsia="Times New Roman" w:hAnsi="Times New Roman" w:cs="Times New Roman"/>
                <w:sz w:val="24"/>
                <w:szCs w:val="24"/>
              </w:rPr>
            </w:pPr>
            <w:r w:rsidRPr="00986523">
              <w:rPr>
                <w:rFonts w:ascii="Times New Roman" w:eastAsia="Times New Roman" w:hAnsi="Times New Roman" w:cs="Times New Roman"/>
                <w:sz w:val="24"/>
                <w:szCs w:val="24"/>
              </w:rPr>
              <w:t>3.10.1.</w:t>
            </w:r>
          </w:p>
        </w:tc>
        <w:tc>
          <w:tcPr>
            <w:tcW w:w="7654" w:type="dxa"/>
          </w:tcPr>
          <w:p w:rsidR="00986523" w:rsidRPr="00986523" w:rsidRDefault="00986523" w:rsidP="00986523">
            <w:pPr>
              <w:jc w:val="both"/>
              <w:rPr>
                <w:rFonts w:ascii="Times New Roman" w:eastAsia="Calibri" w:hAnsi="Times New Roman" w:cs="Times New Roman"/>
                <w:sz w:val="24"/>
                <w:szCs w:val="24"/>
              </w:rPr>
            </w:pPr>
            <w:r w:rsidRPr="00986523">
              <w:rPr>
                <w:rFonts w:ascii="Times New Roman" w:eastAsia="Calibri" w:hAnsi="Times New Roman" w:cs="Times New Roman"/>
                <w:sz w:val="24"/>
                <w:szCs w:val="24"/>
              </w:rPr>
              <w:t>Цель и задачи воспитания</w:t>
            </w:r>
          </w:p>
        </w:tc>
        <w:tc>
          <w:tcPr>
            <w:tcW w:w="709" w:type="dxa"/>
          </w:tcPr>
          <w:p w:rsidR="00986523" w:rsidRPr="00986523" w:rsidRDefault="00986523" w:rsidP="0040446D">
            <w:pPr>
              <w:jc w:val="center"/>
              <w:rPr>
                <w:rFonts w:ascii="Times New Roman" w:eastAsia="Calibri" w:hAnsi="Times New Roman" w:cs="Times New Roman"/>
                <w:sz w:val="24"/>
                <w:szCs w:val="24"/>
              </w:rPr>
            </w:pPr>
            <w:r w:rsidRPr="00986523">
              <w:rPr>
                <w:rFonts w:ascii="Times New Roman" w:eastAsia="Calibri" w:hAnsi="Times New Roman" w:cs="Times New Roman"/>
                <w:sz w:val="24"/>
                <w:szCs w:val="24"/>
              </w:rPr>
              <w:t>241</w:t>
            </w:r>
          </w:p>
        </w:tc>
      </w:tr>
      <w:tr w:rsidR="00986523" w:rsidRPr="00986523" w:rsidTr="002D6D1B">
        <w:tc>
          <w:tcPr>
            <w:tcW w:w="1101" w:type="dxa"/>
          </w:tcPr>
          <w:p w:rsidR="00986523" w:rsidRPr="00986523" w:rsidRDefault="00986523" w:rsidP="00986523">
            <w:pPr>
              <w:rPr>
                <w:rFonts w:ascii="Times New Roman" w:eastAsia="Times New Roman" w:hAnsi="Times New Roman" w:cs="Times New Roman"/>
                <w:sz w:val="24"/>
                <w:szCs w:val="24"/>
              </w:rPr>
            </w:pPr>
            <w:r w:rsidRPr="00986523">
              <w:rPr>
                <w:rFonts w:ascii="Times New Roman" w:eastAsia="Times New Roman" w:hAnsi="Times New Roman" w:cs="Times New Roman"/>
                <w:sz w:val="24"/>
                <w:szCs w:val="24"/>
              </w:rPr>
              <w:t>3.10.2.</w:t>
            </w:r>
          </w:p>
        </w:tc>
        <w:tc>
          <w:tcPr>
            <w:tcW w:w="7654" w:type="dxa"/>
          </w:tcPr>
          <w:p w:rsidR="00986523" w:rsidRPr="00986523" w:rsidRDefault="00986523" w:rsidP="00986523">
            <w:pPr>
              <w:jc w:val="both"/>
              <w:rPr>
                <w:rFonts w:ascii="Times New Roman" w:eastAsia="Calibri" w:hAnsi="Times New Roman" w:cs="Times New Roman"/>
                <w:sz w:val="24"/>
                <w:szCs w:val="24"/>
              </w:rPr>
            </w:pPr>
            <w:r w:rsidRPr="00986523">
              <w:rPr>
                <w:rFonts w:ascii="Times New Roman" w:eastAsia="Calibri" w:hAnsi="Times New Roman" w:cs="Times New Roman"/>
                <w:sz w:val="24"/>
                <w:szCs w:val="24"/>
              </w:rPr>
              <w:t>Направления воспитания</w:t>
            </w:r>
          </w:p>
        </w:tc>
        <w:tc>
          <w:tcPr>
            <w:tcW w:w="709" w:type="dxa"/>
          </w:tcPr>
          <w:p w:rsidR="00986523" w:rsidRPr="00986523" w:rsidRDefault="00986523" w:rsidP="0040446D">
            <w:pPr>
              <w:jc w:val="center"/>
              <w:rPr>
                <w:rFonts w:ascii="Times New Roman" w:eastAsia="Calibri" w:hAnsi="Times New Roman" w:cs="Times New Roman"/>
                <w:sz w:val="24"/>
                <w:szCs w:val="24"/>
              </w:rPr>
            </w:pPr>
            <w:r w:rsidRPr="00986523">
              <w:rPr>
                <w:rFonts w:ascii="Times New Roman" w:eastAsia="Calibri" w:hAnsi="Times New Roman" w:cs="Times New Roman"/>
                <w:sz w:val="24"/>
                <w:szCs w:val="24"/>
              </w:rPr>
              <w:t>242</w:t>
            </w:r>
          </w:p>
        </w:tc>
      </w:tr>
      <w:tr w:rsidR="00986523" w:rsidRPr="00986523" w:rsidTr="002D6D1B">
        <w:tc>
          <w:tcPr>
            <w:tcW w:w="1101" w:type="dxa"/>
          </w:tcPr>
          <w:p w:rsidR="00986523" w:rsidRPr="00986523" w:rsidRDefault="00986523" w:rsidP="00986523">
            <w:pPr>
              <w:rPr>
                <w:rFonts w:ascii="Times New Roman" w:eastAsia="Times New Roman" w:hAnsi="Times New Roman" w:cs="Times New Roman"/>
                <w:sz w:val="24"/>
                <w:szCs w:val="24"/>
              </w:rPr>
            </w:pPr>
            <w:r w:rsidRPr="00986523">
              <w:rPr>
                <w:rFonts w:ascii="Times New Roman" w:eastAsia="Times New Roman" w:hAnsi="Times New Roman" w:cs="Times New Roman"/>
                <w:sz w:val="24"/>
                <w:szCs w:val="24"/>
              </w:rPr>
              <w:t>3.10.3.</w:t>
            </w:r>
          </w:p>
        </w:tc>
        <w:tc>
          <w:tcPr>
            <w:tcW w:w="7654" w:type="dxa"/>
          </w:tcPr>
          <w:p w:rsidR="00986523" w:rsidRPr="00986523" w:rsidRDefault="00986523" w:rsidP="00986523">
            <w:pPr>
              <w:jc w:val="both"/>
              <w:rPr>
                <w:rFonts w:ascii="Times New Roman" w:eastAsia="Calibri" w:hAnsi="Times New Roman" w:cs="Times New Roman"/>
                <w:sz w:val="24"/>
                <w:szCs w:val="24"/>
              </w:rPr>
            </w:pPr>
            <w:r w:rsidRPr="00986523">
              <w:rPr>
                <w:rFonts w:ascii="Times New Roman" w:eastAsia="Calibri" w:hAnsi="Times New Roman" w:cs="Times New Roman"/>
                <w:sz w:val="24"/>
                <w:szCs w:val="24"/>
              </w:rPr>
              <w:t>Целевые ориентиры воспитания</w:t>
            </w:r>
          </w:p>
        </w:tc>
        <w:tc>
          <w:tcPr>
            <w:tcW w:w="709" w:type="dxa"/>
          </w:tcPr>
          <w:p w:rsidR="00986523" w:rsidRPr="00986523" w:rsidRDefault="00986523" w:rsidP="0040446D">
            <w:pPr>
              <w:jc w:val="center"/>
              <w:rPr>
                <w:rFonts w:ascii="Times New Roman" w:eastAsia="Calibri" w:hAnsi="Times New Roman" w:cs="Times New Roman"/>
                <w:sz w:val="24"/>
                <w:szCs w:val="24"/>
              </w:rPr>
            </w:pPr>
            <w:r w:rsidRPr="00986523">
              <w:rPr>
                <w:rFonts w:ascii="Times New Roman" w:eastAsia="Calibri" w:hAnsi="Times New Roman" w:cs="Times New Roman"/>
                <w:sz w:val="24"/>
                <w:szCs w:val="24"/>
              </w:rPr>
              <w:t>249</w:t>
            </w:r>
          </w:p>
        </w:tc>
      </w:tr>
      <w:tr w:rsidR="00986523" w:rsidRPr="00986523" w:rsidTr="002D6D1B">
        <w:tc>
          <w:tcPr>
            <w:tcW w:w="1101" w:type="dxa"/>
          </w:tcPr>
          <w:p w:rsidR="00986523" w:rsidRPr="00986523" w:rsidRDefault="00986523" w:rsidP="00986523">
            <w:pPr>
              <w:rPr>
                <w:rFonts w:ascii="Times New Roman" w:eastAsia="Times New Roman" w:hAnsi="Times New Roman" w:cs="Times New Roman"/>
                <w:sz w:val="24"/>
                <w:szCs w:val="24"/>
              </w:rPr>
            </w:pPr>
            <w:r w:rsidRPr="00986523">
              <w:rPr>
                <w:rFonts w:ascii="Times New Roman" w:eastAsia="Times New Roman" w:hAnsi="Times New Roman" w:cs="Times New Roman"/>
                <w:sz w:val="24"/>
                <w:szCs w:val="24"/>
              </w:rPr>
              <w:t>3.10.3.1.</w:t>
            </w:r>
          </w:p>
        </w:tc>
        <w:tc>
          <w:tcPr>
            <w:tcW w:w="7654" w:type="dxa"/>
          </w:tcPr>
          <w:p w:rsidR="00986523" w:rsidRPr="00986523" w:rsidRDefault="00986523" w:rsidP="00986523">
            <w:pPr>
              <w:jc w:val="both"/>
              <w:rPr>
                <w:rFonts w:ascii="Times New Roman" w:eastAsia="Calibri" w:hAnsi="Times New Roman" w:cs="Times New Roman"/>
                <w:sz w:val="24"/>
                <w:szCs w:val="24"/>
              </w:rPr>
            </w:pPr>
            <w:r w:rsidRPr="00986523">
              <w:rPr>
                <w:rFonts w:ascii="Times New Roman" w:eastAsia="Calibri" w:hAnsi="Times New Roman" w:cs="Times New Roman"/>
                <w:sz w:val="24"/>
                <w:szCs w:val="24"/>
              </w:rPr>
              <w:t>Целевые ориентиры воспитания детей раннего возраста (к трем годам) и на этапе завершения освоения программы</w:t>
            </w:r>
          </w:p>
        </w:tc>
        <w:tc>
          <w:tcPr>
            <w:tcW w:w="709" w:type="dxa"/>
          </w:tcPr>
          <w:p w:rsidR="00986523" w:rsidRPr="00986523" w:rsidRDefault="00986523" w:rsidP="0040446D">
            <w:pPr>
              <w:jc w:val="center"/>
              <w:rPr>
                <w:rFonts w:ascii="Times New Roman" w:eastAsia="Calibri" w:hAnsi="Times New Roman" w:cs="Times New Roman"/>
                <w:sz w:val="24"/>
                <w:szCs w:val="24"/>
              </w:rPr>
            </w:pPr>
            <w:r w:rsidRPr="00986523">
              <w:rPr>
                <w:rFonts w:ascii="Times New Roman" w:eastAsia="Calibri" w:hAnsi="Times New Roman" w:cs="Times New Roman"/>
                <w:sz w:val="24"/>
                <w:szCs w:val="24"/>
              </w:rPr>
              <w:t>249</w:t>
            </w:r>
          </w:p>
        </w:tc>
      </w:tr>
      <w:tr w:rsidR="00986523" w:rsidRPr="00986523" w:rsidTr="002D6D1B">
        <w:tc>
          <w:tcPr>
            <w:tcW w:w="1101" w:type="dxa"/>
          </w:tcPr>
          <w:p w:rsidR="00986523" w:rsidRPr="00986523" w:rsidRDefault="00986523" w:rsidP="00986523">
            <w:pPr>
              <w:rPr>
                <w:rFonts w:ascii="Times New Roman" w:eastAsia="Times New Roman" w:hAnsi="Times New Roman" w:cs="Times New Roman"/>
                <w:sz w:val="24"/>
                <w:szCs w:val="24"/>
              </w:rPr>
            </w:pPr>
            <w:r w:rsidRPr="00986523">
              <w:rPr>
                <w:rFonts w:ascii="Times New Roman" w:eastAsia="Times New Roman" w:hAnsi="Times New Roman" w:cs="Times New Roman"/>
                <w:sz w:val="24"/>
                <w:szCs w:val="24"/>
              </w:rPr>
              <w:t>3.10.4.</w:t>
            </w:r>
          </w:p>
        </w:tc>
        <w:tc>
          <w:tcPr>
            <w:tcW w:w="7654" w:type="dxa"/>
          </w:tcPr>
          <w:p w:rsidR="00986523" w:rsidRPr="00986523" w:rsidRDefault="00986523" w:rsidP="00986523">
            <w:pPr>
              <w:tabs>
                <w:tab w:val="left" w:pos="4245"/>
              </w:tabs>
              <w:jc w:val="both"/>
              <w:rPr>
                <w:rFonts w:ascii="Times New Roman" w:eastAsia="Times New Roman" w:hAnsi="Times New Roman" w:cs="Times New Roman"/>
                <w:sz w:val="24"/>
                <w:szCs w:val="24"/>
                <w:lang w:eastAsia="ru-RU"/>
              </w:rPr>
            </w:pPr>
            <w:r w:rsidRPr="00986523">
              <w:rPr>
                <w:rFonts w:ascii="Times New Roman" w:eastAsia="Times New Roman" w:hAnsi="Times New Roman" w:cs="Times New Roman"/>
                <w:sz w:val="24"/>
                <w:szCs w:val="24"/>
                <w:lang w:eastAsia="ru-RU"/>
              </w:rPr>
              <w:t xml:space="preserve">Планируемые результаты (с 2х – месяцев до 1 года) </w:t>
            </w:r>
          </w:p>
        </w:tc>
        <w:tc>
          <w:tcPr>
            <w:tcW w:w="709" w:type="dxa"/>
          </w:tcPr>
          <w:p w:rsidR="00986523" w:rsidRPr="00986523" w:rsidRDefault="00986523" w:rsidP="0040446D">
            <w:pPr>
              <w:jc w:val="center"/>
              <w:rPr>
                <w:rFonts w:ascii="Times New Roman" w:eastAsia="Calibri" w:hAnsi="Times New Roman" w:cs="Times New Roman"/>
                <w:sz w:val="24"/>
                <w:szCs w:val="24"/>
              </w:rPr>
            </w:pPr>
            <w:r w:rsidRPr="00986523">
              <w:rPr>
                <w:rFonts w:ascii="Times New Roman" w:eastAsia="Calibri" w:hAnsi="Times New Roman" w:cs="Times New Roman"/>
                <w:sz w:val="24"/>
                <w:szCs w:val="24"/>
              </w:rPr>
              <w:t>251</w:t>
            </w:r>
          </w:p>
        </w:tc>
      </w:tr>
      <w:tr w:rsidR="00986523" w:rsidRPr="00986523" w:rsidTr="002D6D1B">
        <w:tc>
          <w:tcPr>
            <w:tcW w:w="1101" w:type="dxa"/>
          </w:tcPr>
          <w:p w:rsidR="00986523" w:rsidRPr="00986523" w:rsidRDefault="00986523" w:rsidP="00986523">
            <w:pPr>
              <w:rPr>
                <w:rFonts w:ascii="Times New Roman" w:eastAsia="Times New Roman" w:hAnsi="Times New Roman" w:cs="Times New Roman"/>
                <w:b/>
                <w:sz w:val="24"/>
                <w:szCs w:val="24"/>
              </w:rPr>
            </w:pPr>
            <w:r w:rsidRPr="00986523">
              <w:rPr>
                <w:rFonts w:ascii="Times New Roman" w:eastAsia="Times New Roman" w:hAnsi="Times New Roman" w:cs="Times New Roman"/>
                <w:b/>
                <w:sz w:val="24"/>
                <w:szCs w:val="24"/>
              </w:rPr>
              <w:t>3.11.</w:t>
            </w:r>
          </w:p>
        </w:tc>
        <w:tc>
          <w:tcPr>
            <w:tcW w:w="7654" w:type="dxa"/>
          </w:tcPr>
          <w:p w:rsidR="00986523" w:rsidRPr="00986523" w:rsidRDefault="00986523" w:rsidP="00986523">
            <w:pPr>
              <w:rPr>
                <w:rFonts w:ascii="Times New Roman" w:eastAsia="Calibri" w:hAnsi="Times New Roman" w:cs="Times New Roman"/>
                <w:b/>
                <w:sz w:val="24"/>
                <w:szCs w:val="24"/>
              </w:rPr>
            </w:pPr>
            <w:r w:rsidRPr="00986523">
              <w:rPr>
                <w:rFonts w:ascii="Times New Roman" w:eastAsia="Calibri" w:hAnsi="Times New Roman" w:cs="Times New Roman"/>
                <w:b/>
                <w:sz w:val="24"/>
                <w:szCs w:val="24"/>
              </w:rPr>
              <w:t>СОДЕРЖАТЕЛЬНЫЙ РАЗДЕЛ ПРОГРАММЫ ВОСПИТАНИЯ</w:t>
            </w:r>
          </w:p>
        </w:tc>
        <w:tc>
          <w:tcPr>
            <w:tcW w:w="709" w:type="dxa"/>
          </w:tcPr>
          <w:p w:rsidR="00986523" w:rsidRPr="00986523" w:rsidRDefault="00986523" w:rsidP="0040446D">
            <w:pPr>
              <w:jc w:val="center"/>
              <w:rPr>
                <w:rFonts w:ascii="Times New Roman" w:eastAsia="Calibri" w:hAnsi="Times New Roman" w:cs="Times New Roman"/>
                <w:sz w:val="24"/>
                <w:szCs w:val="24"/>
              </w:rPr>
            </w:pPr>
            <w:r w:rsidRPr="00986523">
              <w:rPr>
                <w:rFonts w:ascii="Times New Roman" w:eastAsia="Calibri" w:hAnsi="Times New Roman" w:cs="Times New Roman"/>
                <w:sz w:val="24"/>
                <w:szCs w:val="24"/>
              </w:rPr>
              <w:t>252</w:t>
            </w:r>
          </w:p>
        </w:tc>
      </w:tr>
      <w:tr w:rsidR="00986523" w:rsidRPr="00986523" w:rsidTr="002D6D1B">
        <w:tc>
          <w:tcPr>
            <w:tcW w:w="1101" w:type="dxa"/>
          </w:tcPr>
          <w:p w:rsidR="00986523" w:rsidRPr="00986523" w:rsidRDefault="00986523" w:rsidP="00986523">
            <w:pPr>
              <w:rPr>
                <w:rFonts w:ascii="Times New Roman" w:eastAsia="Times New Roman" w:hAnsi="Times New Roman" w:cs="Times New Roman"/>
                <w:sz w:val="24"/>
                <w:szCs w:val="24"/>
              </w:rPr>
            </w:pPr>
            <w:r w:rsidRPr="00986523">
              <w:rPr>
                <w:rFonts w:ascii="Times New Roman" w:eastAsia="Times New Roman" w:hAnsi="Times New Roman" w:cs="Times New Roman"/>
                <w:sz w:val="24"/>
                <w:szCs w:val="24"/>
              </w:rPr>
              <w:t>3.11.1.</w:t>
            </w:r>
          </w:p>
        </w:tc>
        <w:tc>
          <w:tcPr>
            <w:tcW w:w="7654" w:type="dxa"/>
          </w:tcPr>
          <w:p w:rsidR="00986523" w:rsidRPr="00986523" w:rsidRDefault="00986523" w:rsidP="00986523">
            <w:pPr>
              <w:keepNext/>
              <w:keepLines/>
              <w:ind w:left="34"/>
              <w:jc w:val="both"/>
              <w:outlineLvl w:val="1"/>
              <w:rPr>
                <w:rFonts w:ascii="Times New Roman" w:eastAsia="Times New Roman" w:hAnsi="Times New Roman" w:cs="Times New Roman"/>
                <w:bCs/>
                <w:sz w:val="24"/>
                <w:szCs w:val="24"/>
                <w:lang w:eastAsia="ru-RU"/>
              </w:rPr>
            </w:pPr>
            <w:r w:rsidRPr="00986523">
              <w:rPr>
                <w:rFonts w:ascii="Times New Roman" w:eastAsia="Times New Roman" w:hAnsi="Times New Roman" w:cs="Times New Roman"/>
                <w:bCs/>
                <w:sz w:val="24"/>
                <w:szCs w:val="24"/>
                <w:lang w:eastAsia="ru-RU"/>
              </w:rPr>
              <w:t>Уклад МАДОУ «Радость»</w:t>
            </w:r>
          </w:p>
        </w:tc>
        <w:tc>
          <w:tcPr>
            <w:tcW w:w="709" w:type="dxa"/>
          </w:tcPr>
          <w:p w:rsidR="00986523" w:rsidRPr="00986523" w:rsidRDefault="00986523" w:rsidP="0040446D">
            <w:pPr>
              <w:jc w:val="center"/>
              <w:rPr>
                <w:rFonts w:ascii="Times New Roman" w:eastAsia="Calibri" w:hAnsi="Times New Roman" w:cs="Times New Roman"/>
                <w:sz w:val="24"/>
                <w:szCs w:val="24"/>
              </w:rPr>
            </w:pPr>
            <w:r w:rsidRPr="00986523">
              <w:rPr>
                <w:rFonts w:ascii="Times New Roman" w:eastAsia="Calibri" w:hAnsi="Times New Roman" w:cs="Times New Roman"/>
                <w:sz w:val="24"/>
                <w:szCs w:val="24"/>
              </w:rPr>
              <w:t>252</w:t>
            </w:r>
          </w:p>
        </w:tc>
      </w:tr>
      <w:tr w:rsidR="00986523" w:rsidRPr="00986523" w:rsidTr="002D6D1B">
        <w:tc>
          <w:tcPr>
            <w:tcW w:w="1101" w:type="dxa"/>
          </w:tcPr>
          <w:p w:rsidR="00986523" w:rsidRPr="00986523" w:rsidRDefault="00986523" w:rsidP="00986523">
            <w:pPr>
              <w:rPr>
                <w:rFonts w:ascii="Times New Roman" w:eastAsia="Times New Roman" w:hAnsi="Times New Roman" w:cs="Times New Roman"/>
                <w:sz w:val="24"/>
                <w:szCs w:val="24"/>
              </w:rPr>
            </w:pPr>
            <w:r w:rsidRPr="00986523">
              <w:rPr>
                <w:rFonts w:ascii="Times New Roman" w:eastAsia="Times New Roman" w:hAnsi="Times New Roman" w:cs="Times New Roman"/>
                <w:sz w:val="24"/>
                <w:szCs w:val="24"/>
              </w:rPr>
              <w:t>3.11.1.1.</w:t>
            </w:r>
          </w:p>
        </w:tc>
        <w:tc>
          <w:tcPr>
            <w:tcW w:w="7654" w:type="dxa"/>
          </w:tcPr>
          <w:p w:rsidR="00986523" w:rsidRPr="00986523" w:rsidRDefault="00986523" w:rsidP="00986523">
            <w:pPr>
              <w:keepNext/>
              <w:keepLines/>
              <w:ind w:left="34"/>
              <w:jc w:val="both"/>
              <w:outlineLvl w:val="1"/>
              <w:rPr>
                <w:rFonts w:ascii="Times New Roman" w:eastAsia="Times New Roman" w:hAnsi="Times New Roman" w:cs="Times New Roman"/>
                <w:bCs/>
                <w:sz w:val="24"/>
                <w:szCs w:val="24"/>
                <w:lang w:eastAsia="ru-RU"/>
              </w:rPr>
            </w:pPr>
            <w:r w:rsidRPr="00986523">
              <w:rPr>
                <w:rFonts w:ascii="Times New Roman" w:eastAsia="Times New Roman" w:hAnsi="Times New Roman" w:cs="Times New Roman"/>
                <w:color w:val="000000"/>
                <w:sz w:val="24"/>
                <w:szCs w:val="24"/>
                <w:lang w:eastAsia="ru-RU"/>
              </w:rPr>
              <w:t>Модель Уклада МАДОУ «Радость»</w:t>
            </w:r>
          </w:p>
        </w:tc>
        <w:tc>
          <w:tcPr>
            <w:tcW w:w="709" w:type="dxa"/>
          </w:tcPr>
          <w:p w:rsidR="00986523" w:rsidRPr="00986523" w:rsidRDefault="00986523" w:rsidP="0040446D">
            <w:pPr>
              <w:jc w:val="center"/>
              <w:rPr>
                <w:rFonts w:ascii="Times New Roman" w:eastAsia="Calibri" w:hAnsi="Times New Roman" w:cs="Times New Roman"/>
                <w:sz w:val="24"/>
                <w:szCs w:val="24"/>
              </w:rPr>
            </w:pPr>
            <w:r w:rsidRPr="00986523">
              <w:rPr>
                <w:rFonts w:ascii="Times New Roman" w:eastAsia="Calibri" w:hAnsi="Times New Roman" w:cs="Times New Roman"/>
                <w:sz w:val="24"/>
                <w:szCs w:val="24"/>
              </w:rPr>
              <w:t>259</w:t>
            </w:r>
          </w:p>
        </w:tc>
      </w:tr>
      <w:tr w:rsidR="00986523" w:rsidRPr="00986523" w:rsidTr="002D6D1B">
        <w:tc>
          <w:tcPr>
            <w:tcW w:w="1101" w:type="dxa"/>
          </w:tcPr>
          <w:p w:rsidR="00986523" w:rsidRPr="00986523" w:rsidRDefault="00986523" w:rsidP="00986523">
            <w:pPr>
              <w:rPr>
                <w:rFonts w:ascii="Times New Roman" w:eastAsia="Times New Roman" w:hAnsi="Times New Roman" w:cs="Times New Roman"/>
                <w:sz w:val="24"/>
                <w:szCs w:val="24"/>
              </w:rPr>
            </w:pPr>
            <w:r w:rsidRPr="00986523">
              <w:rPr>
                <w:rFonts w:ascii="Times New Roman" w:eastAsia="Times New Roman" w:hAnsi="Times New Roman" w:cs="Times New Roman"/>
                <w:color w:val="000000"/>
                <w:sz w:val="24"/>
                <w:szCs w:val="24"/>
                <w:lang w:eastAsia="ru-RU"/>
              </w:rPr>
              <w:t>3.11.2</w:t>
            </w:r>
          </w:p>
        </w:tc>
        <w:tc>
          <w:tcPr>
            <w:tcW w:w="7654" w:type="dxa"/>
          </w:tcPr>
          <w:p w:rsidR="00986523" w:rsidRPr="00986523" w:rsidRDefault="00986523" w:rsidP="00986523">
            <w:pPr>
              <w:jc w:val="both"/>
              <w:rPr>
                <w:rFonts w:ascii="Times New Roman" w:eastAsia="Times New Roman" w:hAnsi="Times New Roman" w:cs="Times New Roman"/>
                <w:color w:val="000000"/>
                <w:sz w:val="24"/>
                <w:szCs w:val="24"/>
                <w:lang w:eastAsia="ru-RU"/>
              </w:rPr>
            </w:pPr>
            <w:r w:rsidRPr="00986523">
              <w:rPr>
                <w:rFonts w:ascii="Times New Roman" w:eastAsia="Times New Roman" w:hAnsi="Times New Roman" w:cs="Times New Roman"/>
                <w:color w:val="000000"/>
                <w:sz w:val="24"/>
                <w:szCs w:val="24"/>
                <w:lang w:eastAsia="ru-RU"/>
              </w:rPr>
              <w:t>Особенности РППС, окружающие образ и ценности Учреждения</w:t>
            </w:r>
          </w:p>
        </w:tc>
        <w:tc>
          <w:tcPr>
            <w:tcW w:w="709" w:type="dxa"/>
          </w:tcPr>
          <w:p w:rsidR="00986523" w:rsidRPr="00986523" w:rsidRDefault="00986523" w:rsidP="0040446D">
            <w:pPr>
              <w:jc w:val="center"/>
              <w:rPr>
                <w:rFonts w:ascii="Times New Roman" w:eastAsia="Calibri" w:hAnsi="Times New Roman" w:cs="Times New Roman"/>
                <w:sz w:val="24"/>
                <w:szCs w:val="24"/>
              </w:rPr>
            </w:pPr>
            <w:r w:rsidRPr="00986523">
              <w:rPr>
                <w:rFonts w:ascii="Times New Roman" w:eastAsia="Calibri" w:hAnsi="Times New Roman" w:cs="Times New Roman"/>
                <w:sz w:val="24"/>
                <w:szCs w:val="24"/>
              </w:rPr>
              <w:t>259</w:t>
            </w:r>
          </w:p>
        </w:tc>
      </w:tr>
      <w:tr w:rsidR="00986523" w:rsidRPr="00986523" w:rsidTr="002D6D1B">
        <w:tc>
          <w:tcPr>
            <w:tcW w:w="1101" w:type="dxa"/>
          </w:tcPr>
          <w:p w:rsidR="00986523" w:rsidRPr="00986523" w:rsidRDefault="00986523" w:rsidP="00986523">
            <w:pPr>
              <w:rPr>
                <w:rFonts w:ascii="Times New Roman" w:eastAsia="Times New Roman" w:hAnsi="Times New Roman" w:cs="Times New Roman"/>
                <w:sz w:val="24"/>
                <w:szCs w:val="24"/>
              </w:rPr>
            </w:pPr>
            <w:r w:rsidRPr="00986523">
              <w:rPr>
                <w:rFonts w:ascii="Times New Roman" w:eastAsia="Times New Roman" w:hAnsi="Times New Roman" w:cs="Times New Roman"/>
                <w:sz w:val="24"/>
                <w:szCs w:val="24"/>
              </w:rPr>
              <w:t>3.11.3.</w:t>
            </w:r>
          </w:p>
        </w:tc>
        <w:tc>
          <w:tcPr>
            <w:tcW w:w="7654" w:type="dxa"/>
          </w:tcPr>
          <w:p w:rsidR="00986523" w:rsidRPr="00986523" w:rsidRDefault="00986523" w:rsidP="00986523">
            <w:pPr>
              <w:keepNext/>
              <w:keepLines/>
              <w:ind w:left="34"/>
              <w:jc w:val="both"/>
              <w:outlineLvl w:val="1"/>
              <w:rPr>
                <w:rFonts w:ascii="Times New Roman" w:eastAsia="Times New Roman" w:hAnsi="Times New Roman" w:cs="Times New Roman"/>
                <w:bCs/>
                <w:sz w:val="24"/>
                <w:szCs w:val="24"/>
                <w:lang w:eastAsia="ru-RU"/>
              </w:rPr>
            </w:pPr>
            <w:r w:rsidRPr="00986523">
              <w:rPr>
                <w:rFonts w:ascii="Times New Roman" w:eastAsia="Times New Roman" w:hAnsi="Times New Roman" w:cs="Times New Roman"/>
                <w:bCs/>
                <w:sz w:val="24"/>
                <w:szCs w:val="24"/>
                <w:lang w:eastAsia="ru-RU"/>
              </w:rPr>
              <w:t>Воспитывающая среда МАДОУ «Радость»</w:t>
            </w:r>
          </w:p>
        </w:tc>
        <w:tc>
          <w:tcPr>
            <w:tcW w:w="709" w:type="dxa"/>
          </w:tcPr>
          <w:p w:rsidR="00986523" w:rsidRPr="00986523" w:rsidRDefault="00986523" w:rsidP="0040446D">
            <w:pPr>
              <w:jc w:val="center"/>
              <w:rPr>
                <w:rFonts w:ascii="Times New Roman" w:eastAsia="Calibri" w:hAnsi="Times New Roman" w:cs="Times New Roman"/>
                <w:sz w:val="24"/>
                <w:szCs w:val="24"/>
              </w:rPr>
            </w:pPr>
            <w:r w:rsidRPr="00986523">
              <w:rPr>
                <w:rFonts w:ascii="Times New Roman" w:eastAsia="Calibri" w:hAnsi="Times New Roman" w:cs="Times New Roman"/>
                <w:sz w:val="24"/>
                <w:szCs w:val="24"/>
              </w:rPr>
              <w:t>263</w:t>
            </w:r>
          </w:p>
        </w:tc>
      </w:tr>
      <w:tr w:rsidR="00986523" w:rsidRPr="00986523" w:rsidTr="002D6D1B">
        <w:tc>
          <w:tcPr>
            <w:tcW w:w="1101" w:type="dxa"/>
          </w:tcPr>
          <w:p w:rsidR="00986523" w:rsidRPr="00986523" w:rsidRDefault="00986523" w:rsidP="00986523">
            <w:pPr>
              <w:rPr>
                <w:rFonts w:ascii="Times New Roman" w:eastAsia="Times New Roman" w:hAnsi="Times New Roman" w:cs="Times New Roman"/>
                <w:sz w:val="24"/>
                <w:szCs w:val="24"/>
              </w:rPr>
            </w:pPr>
            <w:r w:rsidRPr="00986523">
              <w:rPr>
                <w:rFonts w:ascii="Times New Roman" w:eastAsia="Times New Roman" w:hAnsi="Times New Roman" w:cs="Times New Roman"/>
                <w:sz w:val="24"/>
                <w:szCs w:val="24"/>
              </w:rPr>
              <w:t>3.11.4.</w:t>
            </w:r>
          </w:p>
        </w:tc>
        <w:tc>
          <w:tcPr>
            <w:tcW w:w="7654" w:type="dxa"/>
          </w:tcPr>
          <w:p w:rsidR="00986523" w:rsidRPr="00986523" w:rsidRDefault="00986523" w:rsidP="00986523">
            <w:pPr>
              <w:keepNext/>
              <w:keepLines/>
              <w:ind w:left="34"/>
              <w:jc w:val="both"/>
              <w:outlineLvl w:val="1"/>
              <w:rPr>
                <w:rFonts w:ascii="Times New Roman" w:eastAsia="Times New Roman" w:hAnsi="Times New Roman" w:cs="Times New Roman"/>
                <w:bCs/>
                <w:sz w:val="24"/>
                <w:szCs w:val="24"/>
                <w:lang w:eastAsia="ru-RU"/>
              </w:rPr>
            </w:pPr>
            <w:r w:rsidRPr="00986523">
              <w:rPr>
                <w:rFonts w:ascii="Times New Roman" w:eastAsia="Times New Roman" w:hAnsi="Times New Roman" w:cs="Times New Roman"/>
                <w:bCs/>
                <w:sz w:val="24"/>
                <w:szCs w:val="24"/>
                <w:lang w:eastAsia="ru-RU"/>
              </w:rPr>
              <w:t>Общности (сообщества) МАДОУ «Радость»</w:t>
            </w:r>
          </w:p>
        </w:tc>
        <w:tc>
          <w:tcPr>
            <w:tcW w:w="709" w:type="dxa"/>
          </w:tcPr>
          <w:p w:rsidR="00986523" w:rsidRPr="00986523" w:rsidRDefault="00986523" w:rsidP="0040446D">
            <w:pPr>
              <w:jc w:val="center"/>
              <w:rPr>
                <w:rFonts w:ascii="Times New Roman" w:eastAsia="Calibri" w:hAnsi="Times New Roman" w:cs="Times New Roman"/>
                <w:sz w:val="24"/>
                <w:szCs w:val="24"/>
              </w:rPr>
            </w:pPr>
            <w:r w:rsidRPr="00986523">
              <w:rPr>
                <w:rFonts w:ascii="Times New Roman" w:eastAsia="Calibri" w:hAnsi="Times New Roman" w:cs="Times New Roman"/>
                <w:sz w:val="24"/>
                <w:szCs w:val="24"/>
              </w:rPr>
              <w:t>264</w:t>
            </w:r>
          </w:p>
        </w:tc>
      </w:tr>
      <w:tr w:rsidR="00986523" w:rsidRPr="00986523" w:rsidTr="002D6D1B">
        <w:tc>
          <w:tcPr>
            <w:tcW w:w="1101" w:type="dxa"/>
          </w:tcPr>
          <w:p w:rsidR="00986523" w:rsidRPr="00986523" w:rsidRDefault="00986523" w:rsidP="00986523">
            <w:pPr>
              <w:rPr>
                <w:rFonts w:ascii="Times New Roman" w:eastAsia="Times New Roman" w:hAnsi="Times New Roman" w:cs="Times New Roman"/>
                <w:sz w:val="24"/>
                <w:szCs w:val="24"/>
              </w:rPr>
            </w:pPr>
            <w:r w:rsidRPr="00986523">
              <w:rPr>
                <w:rFonts w:ascii="Times New Roman" w:eastAsia="Times New Roman" w:hAnsi="Times New Roman" w:cs="Times New Roman"/>
                <w:sz w:val="24"/>
                <w:szCs w:val="24"/>
              </w:rPr>
              <w:t>3.11.5.</w:t>
            </w:r>
          </w:p>
        </w:tc>
        <w:tc>
          <w:tcPr>
            <w:tcW w:w="7654" w:type="dxa"/>
          </w:tcPr>
          <w:p w:rsidR="00986523" w:rsidRPr="00986523" w:rsidRDefault="00986523" w:rsidP="00986523">
            <w:pPr>
              <w:keepNext/>
              <w:keepLines/>
              <w:ind w:left="34"/>
              <w:jc w:val="both"/>
              <w:outlineLvl w:val="1"/>
              <w:rPr>
                <w:rFonts w:ascii="Times New Roman" w:eastAsia="Times New Roman" w:hAnsi="Times New Roman" w:cs="Times New Roman"/>
                <w:bCs/>
                <w:sz w:val="24"/>
                <w:szCs w:val="24"/>
                <w:lang w:eastAsia="ru-RU"/>
              </w:rPr>
            </w:pPr>
            <w:r w:rsidRPr="00986523">
              <w:rPr>
                <w:rFonts w:ascii="Times New Roman" w:eastAsia="Times New Roman" w:hAnsi="Times New Roman" w:cs="Times New Roman"/>
                <w:bCs/>
                <w:sz w:val="24"/>
                <w:szCs w:val="24"/>
                <w:lang w:eastAsia="ru-RU"/>
              </w:rPr>
              <w:t>Задачи воспитания в образовательных областях</w:t>
            </w:r>
          </w:p>
        </w:tc>
        <w:tc>
          <w:tcPr>
            <w:tcW w:w="709" w:type="dxa"/>
          </w:tcPr>
          <w:p w:rsidR="00986523" w:rsidRPr="00986523" w:rsidRDefault="00986523" w:rsidP="0040446D">
            <w:pPr>
              <w:jc w:val="center"/>
              <w:rPr>
                <w:rFonts w:ascii="Times New Roman" w:eastAsia="Calibri" w:hAnsi="Times New Roman" w:cs="Times New Roman"/>
                <w:sz w:val="24"/>
                <w:szCs w:val="24"/>
              </w:rPr>
            </w:pPr>
            <w:r w:rsidRPr="00986523">
              <w:rPr>
                <w:rFonts w:ascii="Times New Roman" w:eastAsia="Calibri" w:hAnsi="Times New Roman" w:cs="Times New Roman"/>
                <w:sz w:val="24"/>
                <w:szCs w:val="24"/>
              </w:rPr>
              <w:t>265</w:t>
            </w:r>
          </w:p>
        </w:tc>
      </w:tr>
      <w:tr w:rsidR="00986523" w:rsidRPr="00986523" w:rsidTr="002D6D1B">
        <w:tc>
          <w:tcPr>
            <w:tcW w:w="1101" w:type="dxa"/>
          </w:tcPr>
          <w:p w:rsidR="00986523" w:rsidRPr="00986523" w:rsidRDefault="00986523" w:rsidP="00986523">
            <w:pPr>
              <w:rPr>
                <w:rFonts w:ascii="Times New Roman" w:eastAsia="Times New Roman" w:hAnsi="Times New Roman" w:cs="Times New Roman"/>
                <w:sz w:val="24"/>
                <w:szCs w:val="24"/>
              </w:rPr>
            </w:pPr>
            <w:r w:rsidRPr="00986523">
              <w:rPr>
                <w:rFonts w:ascii="Times New Roman" w:eastAsia="Times New Roman" w:hAnsi="Times New Roman" w:cs="Times New Roman"/>
                <w:sz w:val="24"/>
                <w:szCs w:val="24"/>
              </w:rPr>
              <w:t>3.11.6.</w:t>
            </w:r>
          </w:p>
        </w:tc>
        <w:tc>
          <w:tcPr>
            <w:tcW w:w="7654" w:type="dxa"/>
          </w:tcPr>
          <w:p w:rsidR="00986523" w:rsidRPr="00986523" w:rsidRDefault="00986523" w:rsidP="00986523">
            <w:pPr>
              <w:keepNext/>
              <w:keepLines/>
              <w:ind w:left="34"/>
              <w:jc w:val="both"/>
              <w:outlineLvl w:val="1"/>
              <w:rPr>
                <w:rFonts w:ascii="Times New Roman" w:eastAsia="Times New Roman" w:hAnsi="Times New Roman" w:cs="Times New Roman"/>
                <w:bCs/>
                <w:sz w:val="24"/>
                <w:szCs w:val="24"/>
                <w:lang w:eastAsia="ru-RU"/>
              </w:rPr>
            </w:pPr>
            <w:r w:rsidRPr="00986523">
              <w:rPr>
                <w:rFonts w:ascii="Times New Roman" w:eastAsia="Times New Roman" w:hAnsi="Times New Roman" w:cs="Times New Roman"/>
                <w:bCs/>
                <w:sz w:val="24"/>
                <w:szCs w:val="24"/>
                <w:lang w:eastAsia="ru-RU"/>
              </w:rPr>
              <w:t>Формы совместной деятельности в МАДОУ «Радость».</w:t>
            </w:r>
            <w:r w:rsidRPr="00986523">
              <w:rPr>
                <w:rFonts w:ascii="Times New Roman" w:eastAsia="Calibri" w:hAnsi="Times New Roman" w:cs="Times New Roman"/>
                <w:sz w:val="24"/>
                <w:szCs w:val="24"/>
              </w:rPr>
              <w:t xml:space="preserve"> Работа с родителями (законными представителями)</w:t>
            </w:r>
          </w:p>
        </w:tc>
        <w:tc>
          <w:tcPr>
            <w:tcW w:w="709" w:type="dxa"/>
          </w:tcPr>
          <w:p w:rsidR="00986523" w:rsidRPr="00986523" w:rsidRDefault="00986523" w:rsidP="0040446D">
            <w:pPr>
              <w:jc w:val="center"/>
              <w:rPr>
                <w:rFonts w:ascii="Times New Roman" w:eastAsia="Calibri" w:hAnsi="Times New Roman" w:cs="Times New Roman"/>
                <w:sz w:val="24"/>
                <w:szCs w:val="24"/>
              </w:rPr>
            </w:pPr>
            <w:r w:rsidRPr="00986523">
              <w:rPr>
                <w:rFonts w:ascii="Times New Roman" w:eastAsia="Calibri" w:hAnsi="Times New Roman" w:cs="Times New Roman"/>
                <w:sz w:val="24"/>
                <w:szCs w:val="24"/>
              </w:rPr>
              <w:t>267</w:t>
            </w:r>
          </w:p>
        </w:tc>
      </w:tr>
      <w:tr w:rsidR="00986523" w:rsidRPr="00986523" w:rsidTr="002D6D1B">
        <w:tc>
          <w:tcPr>
            <w:tcW w:w="1101" w:type="dxa"/>
          </w:tcPr>
          <w:p w:rsidR="00986523" w:rsidRPr="00986523" w:rsidRDefault="00986523" w:rsidP="00986523">
            <w:pPr>
              <w:rPr>
                <w:rFonts w:ascii="Times New Roman" w:eastAsia="Times New Roman" w:hAnsi="Times New Roman" w:cs="Times New Roman"/>
                <w:sz w:val="24"/>
                <w:szCs w:val="24"/>
              </w:rPr>
            </w:pPr>
            <w:r w:rsidRPr="00986523">
              <w:rPr>
                <w:rFonts w:ascii="Times New Roman" w:eastAsia="Times New Roman" w:hAnsi="Times New Roman" w:cs="Times New Roman"/>
                <w:sz w:val="24"/>
                <w:szCs w:val="24"/>
              </w:rPr>
              <w:t>3.11.7.</w:t>
            </w:r>
          </w:p>
        </w:tc>
        <w:tc>
          <w:tcPr>
            <w:tcW w:w="7654" w:type="dxa"/>
          </w:tcPr>
          <w:p w:rsidR="00986523" w:rsidRPr="00986523" w:rsidRDefault="00986523" w:rsidP="00986523">
            <w:pPr>
              <w:jc w:val="both"/>
              <w:rPr>
                <w:rFonts w:ascii="Times New Roman" w:eastAsia="Calibri" w:hAnsi="Times New Roman" w:cs="Times New Roman"/>
                <w:sz w:val="24"/>
                <w:szCs w:val="24"/>
              </w:rPr>
            </w:pPr>
            <w:r w:rsidRPr="00986523">
              <w:rPr>
                <w:rFonts w:ascii="Times New Roman" w:eastAsia="Calibri" w:hAnsi="Times New Roman" w:cs="Times New Roman"/>
                <w:sz w:val="24"/>
                <w:szCs w:val="24"/>
              </w:rPr>
              <w:t>События образовательной организации</w:t>
            </w:r>
          </w:p>
        </w:tc>
        <w:tc>
          <w:tcPr>
            <w:tcW w:w="709" w:type="dxa"/>
          </w:tcPr>
          <w:p w:rsidR="00986523" w:rsidRPr="00986523" w:rsidRDefault="00986523" w:rsidP="0040446D">
            <w:pPr>
              <w:jc w:val="center"/>
              <w:rPr>
                <w:rFonts w:ascii="Times New Roman" w:eastAsia="Calibri" w:hAnsi="Times New Roman" w:cs="Times New Roman"/>
                <w:sz w:val="24"/>
                <w:szCs w:val="24"/>
              </w:rPr>
            </w:pPr>
            <w:r w:rsidRPr="00986523">
              <w:rPr>
                <w:rFonts w:ascii="Times New Roman" w:eastAsia="Calibri" w:hAnsi="Times New Roman" w:cs="Times New Roman"/>
                <w:sz w:val="24"/>
                <w:szCs w:val="24"/>
              </w:rPr>
              <w:t>269</w:t>
            </w:r>
          </w:p>
        </w:tc>
      </w:tr>
      <w:tr w:rsidR="00986523" w:rsidRPr="00986523" w:rsidTr="002D6D1B">
        <w:tc>
          <w:tcPr>
            <w:tcW w:w="1101" w:type="dxa"/>
          </w:tcPr>
          <w:p w:rsidR="00986523" w:rsidRPr="00986523" w:rsidRDefault="00986523" w:rsidP="00986523">
            <w:pPr>
              <w:rPr>
                <w:rFonts w:ascii="Times New Roman" w:eastAsia="Times New Roman" w:hAnsi="Times New Roman" w:cs="Times New Roman"/>
                <w:sz w:val="24"/>
                <w:szCs w:val="24"/>
              </w:rPr>
            </w:pPr>
            <w:r w:rsidRPr="00986523">
              <w:rPr>
                <w:rFonts w:ascii="Times New Roman" w:eastAsia="Times New Roman" w:hAnsi="Times New Roman" w:cs="Times New Roman"/>
                <w:sz w:val="24"/>
                <w:szCs w:val="24"/>
              </w:rPr>
              <w:t>3.11.8.</w:t>
            </w:r>
          </w:p>
        </w:tc>
        <w:tc>
          <w:tcPr>
            <w:tcW w:w="7654" w:type="dxa"/>
          </w:tcPr>
          <w:p w:rsidR="00986523" w:rsidRPr="00986523" w:rsidRDefault="00986523" w:rsidP="00986523">
            <w:pPr>
              <w:jc w:val="both"/>
              <w:rPr>
                <w:rFonts w:ascii="Times New Roman" w:eastAsia="Calibri" w:hAnsi="Times New Roman" w:cs="Times New Roman"/>
                <w:sz w:val="24"/>
                <w:szCs w:val="24"/>
              </w:rPr>
            </w:pPr>
            <w:r w:rsidRPr="00986523">
              <w:rPr>
                <w:rFonts w:ascii="Times New Roman" w:eastAsia="Calibri" w:hAnsi="Times New Roman" w:cs="Times New Roman"/>
                <w:sz w:val="24"/>
                <w:szCs w:val="24"/>
              </w:rPr>
              <w:t>Совместная деятельность в образовательных ситуациях</w:t>
            </w:r>
          </w:p>
        </w:tc>
        <w:tc>
          <w:tcPr>
            <w:tcW w:w="709" w:type="dxa"/>
          </w:tcPr>
          <w:p w:rsidR="00986523" w:rsidRPr="00986523" w:rsidRDefault="00986523" w:rsidP="0040446D">
            <w:pPr>
              <w:jc w:val="center"/>
              <w:rPr>
                <w:rFonts w:ascii="Times New Roman" w:eastAsia="Calibri" w:hAnsi="Times New Roman" w:cs="Times New Roman"/>
                <w:sz w:val="24"/>
                <w:szCs w:val="24"/>
              </w:rPr>
            </w:pPr>
            <w:r w:rsidRPr="00986523">
              <w:rPr>
                <w:rFonts w:ascii="Times New Roman" w:eastAsia="Calibri" w:hAnsi="Times New Roman" w:cs="Times New Roman"/>
                <w:sz w:val="24"/>
                <w:szCs w:val="24"/>
              </w:rPr>
              <w:t>269</w:t>
            </w:r>
          </w:p>
        </w:tc>
      </w:tr>
      <w:tr w:rsidR="00986523" w:rsidRPr="00986523" w:rsidTr="002D6D1B">
        <w:tc>
          <w:tcPr>
            <w:tcW w:w="1101" w:type="dxa"/>
          </w:tcPr>
          <w:p w:rsidR="00986523" w:rsidRPr="00986523" w:rsidRDefault="00986523" w:rsidP="00986523">
            <w:pPr>
              <w:rPr>
                <w:rFonts w:ascii="Times New Roman" w:eastAsia="Times New Roman" w:hAnsi="Times New Roman" w:cs="Times New Roman"/>
                <w:sz w:val="24"/>
                <w:szCs w:val="24"/>
              </w:rPr>
            </w:pPr>
            <w:r w:rsidRPr="00986523">
              <w:rPr>
                <w:rFonts w:ascii="Times New Roman" w:eastAsia="Times New Roman" w:hAnsi="Times New Roman" w:cs="Times New Roman"/>
                <w:sz w:val="24"/>
                <w:szCs w:val="24"/>
              </w:rPr>
              <w:t>3.11.9.</w:t>
            </w:r>
          </w:p>
        </w:tc>
        <w:tc>
          <w:tcPr>
            <w:tcW w:w="7654" w:type="dxa"/>
          </w:tcPr>
          <w:p w:rsidR="00986523" w:rsidRPr="00986523" w:rsidRDefault="00986523" w:rsidP="00986523">
            <w:pPr>
              <w:jc w:val="both"/>
              <w:rPr>
                <w:rFonts w:ascii="Times New Roman" w:eastAsia="Calibri" w:hAnsi="Times New Roman" w:cs="Times New Roman"/>
                <w:sz w:val="24"/>
                <w:szCs w:val="24"/>
              </w:rPr>
            </w:pPr>
            <w:r w:rsidRPr="00986523">
              <w:rPr>
                <w:rFonts w:ascii="Times New Roman" w:eastAsia="Calibri" w:hAnsi="Times New Roman" w:cs="Times New Roman"/>
                <w:sz w:val="24"/>
                <w:szCs w:val="24"/>
              </w:rPr>
              <w:t>Организация предметно-пространственной среды</w:t>
            </w:r>
          </w:p>
        </w:tc>
        <w:tc>
          <w:tcPr>
            <w:tcW w:w="709" w:type="dxa"/>
          </w:tcPr>
          <w:p w:rsidR="00986523" w:rsidRPr="00986523" w:rsidRDefault="00986523" w:rsidP="0040446D">
            <w:pPr>
              <w:jc w:val="center"/>
              <w:rPr>
                <w:rFonts w:ascii="Times New Roman" w:eastAsia="Calibri" w:hAnsi="Times New Roman" w:cs="Times New Roman"/>
                <w:sz w:val="24"/>
                <w:szCs w:val="24"/>
              </w:rPr>
            </w:pPr>
            <w:r w:rsidRPr="00986523">
              <w:rPr>
                <w:rFonts w:ascii="Times New Roman" w:eastAsia="Calibri" w:hAnsi="Times New Roman" w:cs="Times New Roman"/>
                <w:sz w:val="24"/>
                <w:szCs w:val="24"/>
              </w:rPr>
              <w:t>272</w:t>
            </w:r>
          </w:p>
        </w:tc>
      </w:tr>
      <w:tr w:rsidR="00986523" w:rsidRPr="00986523" w:rsidTr="002D6D1B">
        <w:tc>
          <w:tcPr>
            <w:tcW w:w="1101" w:type="dxa"/>
          </w:tcPr>
          <w:p w:rsidR="00986523" w:rsidRPr="00986523" w:rsidRDefault="00986523" w:rsidP="00986523">
            <w:pPr>
              <w:rPr>
                <w:rFonts w:ascii="Times New Roman" w:eastAsia="Times New Roman" w:hAnsi="Times New Roman" w:cs="Times New Roman"/>
                <w:sz w:val="24"/>
                <w:szCs w:val="24"/>
              </w:rPr>
            </w:pPr>
            <w:r w:rsidRPr="00986523">
              <w:rPr>
                <w:rFonts w:ascii="Times New Roman" w:eastAsia="Times New Roman" w:hAnsi="Times New Roman" w:cs="Times New Roman"/>
                <w:sz w:val="24"/>
                <w:szCs w:val="24"/>
              </w:rPr>
              <w:t>3.11.10.</w:t>
            </w:r>
          </w:p>
        </w:tc>
        <w:tc>
          <w:tcPr>
            <w:tcW w:w="7654" w:type="dxa"/>
          </w:tcPr>
          <w:p w:rsidR="00986523" w:rsidRPr="00986523" w:rsidRDefault="00986523" w:rsidP="00986523">
            <w:pPr>
              <w:jc w:val="both"/>
              <w:rPr>
                <w:rFonts w:ascii="Times New Roman" w:eastAsia="Calibri" w:hAnsi="Times New Roman" w:cs="Times New Roman"/>
                <w:sz w:val="24"/>
                <w:szCs w:val="24"/>
              </w:rPr>
            </w:pPr>
            <w:r w:rsidRPr="00986523">
              <w:rPr>
                <w:rFonts w:ascii="Times New Roman" w:eastAsia="Calibri" w:hAnsi="Times New Roman" w:cs="Times New Roman"/>
                <w:sz w:val="24"/>
                <w:szCs w:val="24"/>
              </w:rPr>
              <w:t>Социальное партнерство</w:t>
            </w:r>
          </w:p>
        </w:tc>
        <w:tc>
          <w:tcPr>
            <w:tcW w:w="709" w:type="dxa"/>
          </w:tcPr>
          <w:p w:rsidR="00986523" w:rsidRPr="00986523" w:rsidRDefault="00986523" w:rsidP="0040446D">
            <w:pPr>
              <w:jc w:val="center"/>
              <w:rPr>
                <w:rFonts w:ascii="Times New Roman" w:eastAsia="Calibri" w:hAnsi="Times New Roman" w:cs="Times New Roman"/>
                <w:sz w:val="24"/>
                <w:szCs w:val="24"/>
              </w:rPr>
            </w:pPr>
            <w:r w:rsidRPr="00986523">
              <w:rPr>
                <w:rFonts w:ascii="Times New Roman" w:eastAsia="Calibri" w:hAnsi="Times New Roman" w:cs="Times New Roman"/>
                <w:sz w:val="24"/>
                <w:szCs w:val="24"/>
              </w:rPr>
              <w:t>273</w:t>
            </w:r>
          </w:p>
        </w:tc>
      </w:tr>
      <w:tr w:rsidR="00986523" w:rsidRPr="00986523" w:rsidTr="002D6D1B">
        <w:tc>
          <w:tcPr>
            <w:tcW w:w="1101" w:type="dxa"/>
          </w:tcPr>
          <w:p w:rsidR="00986523" w:rsidRPr="00986523" w:rsidRDefault="00986523" w:rsidP="00986523">
            <w:pPr>
              <w:rPr>
                <w:rFonts w:ascii="Times New Roman" w:eastAsia="Times New Roman" w:hAnsi="Times New Roman" w:cs="Times New Roman"/>
                <w:b/>
                <w:sz w:val="24"/>
                <w:szCs w:val="24"/>
              </w:rPr>
            </w:pPr>
            <w:r w:rsidRPr="00986523">
              <w:rPr>
                <w:rFonts w:ascii="Times New Roman" w:eastAsia="Times New Roman" w:hAnsi="Times New Roman" w:cs="Times New Roman"/>
                <w:b/>
                <w:sz w:val="24"/>
                <w:szCs w:val="24"/>
              </w:rPr>
              <w:t>3.12.</w:t>
            </w:r>
          </w:p>
        </w:tc>
        <w:tc>
          <w:tcPr>
            <w:tcW w:w="7654" w:type="dxa"/>
          </w:tcPr>
          <w:p w:rsidR="00986523" w:rsidRPr="00986523" w:rsidRDefault="00986523" w:rsidP="00986523">
            <w:pPr>
              <w:jc w:val="both"/>
              <w:rPr>
                <w:rFonts w:ascii="Times New Roman" w:eastAsia="Calibri" w:hAnsi="Times New Roman" w:cs="Times New Roman"/>
                <w:b/>
                <w:sz w:val="24"/>
                <w:szCs w:val="24"/>
              </w:rPr>
            </w:pPr>
            <w:r w:rsidRPr="00986523">
              <w:rPr>
                <w:rFonts w:ascii="Times New Roman" w:eastAsia="Calibri" w:hAnsi="Times New Roman" w:cs="Times New Roman"/>
                <w:b/>
                <w:sz w:val="24"/>
                <w:szCs w:val="24"/>
              </w:rPr>
              <w:t>ОРГАНИЗАЦИОННЫЙ РАЗДЕЛ ПРОГРАММЫ ВОСПИТАНИЯ</w:t>
            </w:r>
          </w:p>
        </w:tc>
        <w:tc>
          <w:tcPr>
            <w:tcW w:w="709" w:type="dxa"/>
          </w:tcPr>
          <w:p w:rsidR="00986523" w:rsidRPr="00986523" w:rsidRDefault="00986523" w:rsidP="0040446D">
            <w:pPr>
              <w:jc w:val="center"/>
              <w:rPr>
                <w:rFonts w:ascii="Times New Roman" w:eastAsia="Calibri" w:hAnsi="Times New Roman" w:cs="Times New Roman"/>
                <w:sz w:val="24"/>
                <w:szCs w:val="24"/>
              </w:rPr>
            </w:pPr>
            <w:r w:rsidRPr="00986523">
              <w:rPr>
                <w:rFonts w:ascii="Times New Roman" w:eastAsia="Calibri" w:hAnsi="Times New Roman" w:cs="Times New Roman"/>
                <w:sz w:val="24"/>
                <w:szCs w:val="24"/>
              </w:rPr>
              <w:t>274</w:t>
            </w:r>
          </w:p>
        </w:tc>
      </w:tr>
      <w:tr w:rsidR="00986523" w:rsidRPr="00986523" w:rsidTr="002D6D1B">
        <w:tc>
          <w:tcPr>
            <w:tcW w:w="1101" w:type="dxa"/>
          </w:tcPr>
          <w:p w:rsidR="00986523" w:rsidRPr="00986523" w:rsidRDefault="00986523" w:rsidP="00986523">
            <w:pPr>
              <w:rPr>
                <w:rFonts w:ascii="Times New Roman" w:eastAsia="Times New Roman" w:hAnsi="Times New Roman" w:cs="Times New Roman"/>
                <w:sz w:val="24"/>
                <w:szCs w:val="24"/>
              </w:rPr>
            </w:pPr>
            <w:r w:rsidRPr="00986523">
              <w:rPr>
                <w:rFonts w:ascii="Times New Roman" w:eastAsia="Times New Roman" w:hAnsi="Times New Roman" w:cs="Times New Roman"/>
                <w:sz w:val="24"/>
                <w:szCs w:val="24"/>
              </w:rPr>
              <w:t>3.12.1.</w:t>
            </w:r>
          </w:p>
        </w:tc>
        <w:tc>
          <w:tcPr>
            <w:tcW w:w="7654" w:type="dxa"/>
          </w:tcPr>
          <w:p w:rsidR="00986523" w:rsidRPr="00986523" w:rsidRDefault="00986523" w:rsidP="00986523">
            <w:pPr>
              <w:jc w:val="both"/>
              <w:rPr>
                <w:rFonts w:ascii="Times New Roman" w:eastAsia="Calibri" w:hAnsi="Times New Roman" w:cs="Times New Roman"/>
                <w:sz w:val="24"/>
                <w:szCs w:val="24"/>
              </w:rPr>
            </w:pPr>
            <w:r w:rsidRPr="00986523">
              <w:rPr>
                <w:rFonts w:ascii="Times New Roman" w:eastAsia="Calibri" w:hAnsi="Times New Roman" w:cs="Times New Roman"/>
                <w:sz w:val="24"/>
                <w:szCs w:val="24"/>
              </w:rPr>
              <w:t>Кадровое обеспечение</w:t>
            </w:r>
          </w:p>
        </w:tc>
        <w:tc>
          <w:tcPr>
            <w:tcW w:w="709" w:type="dxa"/>
          </w:tcPr>
          <w:p w:rsidR="00986523" w:rsidRPr="00986523" w:rsidRDefault="00986523" w:rsidP="0040446D">
            <w:pPr>
              <w:jc w:val="center"/>
              <w:rPr>
                <w:rFonts w:ascii="Times New Roman" w:eastAsia="Calibri" w:hAnsi="Times New Roman" w:cs="Times New Roman"/>
                <w:sz w:val="24"/>
                <w:szCs w:val="24"/>
              </w:rPr>
            </w:pPr>
            <w:r w:rsidRPr="00986523">
              <w:rPr>
                <w:rFonts w:ascii="Times New Roman" w:eastAsia="Calibri" w:hAnsi="Times New Roman" w:cs="Times New Roman"/>
                <w:sz w:val="24"/>
                <w:szCs w:val="24"/>
              </w:rPr>
              <w:t>274</w:t>
            </w:r>
          </w:p>
        </w:tc>
      </w:tr>
      <w:tr w:rsidR="00986523" w:rsidRPr="00986523" w:rsidTr="002D6D1B">
        <w:tc>
          <w:tcPr>
            <w:tcW w:w="1101" w:type="dxa"/>
          </w:tcPr>
          <w:p w:rsidR="00986523" w:rsidRPr="00986523" w:rsidRDefault="00986523" w:rsidP="00986523">
            <w:pPr>
              <w:rPr>
                <w:rFonts w:ascii="Times New Roman" w:eastAsia="Times New Roman" w:hAnsi="Times New Roman" w:cs="Times New Roman"/>
                <w:sz w:val="24"/>
                <w:szCs w:val="24"/>
              </w:rPr>
            </w:pPr>
            <w:r w:rsidRPr="00986523">
              <w:rPr>
                <w:rFonts w:ascii="Times New Roman" w:eastAsia="Times New Roman" w:hAnsi="Times New Roman" w:cs="Times New Roman"/>
                <w:sz w:val="24"/>
                <w:szCs w:val="24"/>
              </w:rPr>
              <w:t>3.12.2.</w:t>
            </w:r>
          </w:p>
        </w:tc>
        <w:tc>
          <w:tcPr>
            <w:tcW w:w="7654" w:type="dxa"/>
          </w:tcPr>
          <w:p w:rsidR="00986523" w:rsidRPr="00986523" w:rsidRDefault="00986523" w:rsidP="00986523">
            <w:pPr>
              <w:jc w:val="both"/>
              <w:rPr>
                <w:rFonts w:ascii="Times New Roman" w:eastAsia="Calibri" w:hAnsi="Times New Roman" w:cs="Times New Roman"/>
                <w:sz w:val="24"/>
                <w:szCs w:val="24"/>
              </w:rPr>
            </w:pPr>
            <w:r w:rsidRPr="00986523">
              <w:rPr>
                <w:rFonts w:ascii="Times New Roman" w:eastAsia="Calibri" w:hAnsi="Times New Roman" w:cs="Times New Roman"/>
                <w:sz w:val="24"/>
                <w:szCs w:val="24"/>
              </w:rPr>
              <w:t>Нормативно-методическое обеспечение</w:t>
            </w:r>
          </w:p>
        </w:tc>
        <w:tc>
          <w:tcPr>
            <w:tcW w:w="709" w:type="dxa"/>
          </w:tcPr>
          <w:p w:rsidR="00986523" w:rsidRPr="00986523" w:rsidRDefault="00986523" w:rsidP="0040446D">
            <w:pPr>
              <w:jc w:val="center"/>
              <w:rPr>
                <w:rFonts w:ascii="Times New Roman" w:eastAsia="Calibri" w:hAnsi="Times New Roman" w:cs="Times New Roman"/>
                <w:sz w:val="24"/>
                <w:szCs w:val="24"/>
              </w:rPr>
            </w:pPr>
            <w:r w:rsidRPr="00986523">
              <w:rPr>
                <w:rFonts w:ascii="Times New Roman" w:eastAsia="Calibri" w:hAnsi="Times New Roman" w:cs="Times New Roman"/>
                <w:sz w:val="24"/>
                <w:szCs w:val="24"/>
              </w:rPr>
              <w:t>274</w:t>
            </w:r>
          </w:p>
        </w:tc>
      </w:tr>
      <w:tr w:rsidR="00986523" w:rsidRPr="00986523" w:rsidTr="002D6D1B">
        <w:tc>
          <w:tcPr>
            <w:tcW w:w="1101" w:type="dxa"/>
          </w:tcPr>
          <w:p w:rsidR="00986523" w:rsidRPr="00986523" w:rsidRDefault="00986523" w:rsidP="00986523">
            <w:pPr>
              <w:rPr>
                <w:rFonts w:ascii="Times New Roman" w:eastAsia="Times New Roman" w:hAnsi="Times New Roman" w:cs="Times New Roman"/>
                <w:sz w:val="24"/>
                <w:szCs w:val="24"/>
              </w:rPr>
            </w:pPr>
            <w:r w:rsidRPr="00986523">
              <w:rPr>
                <w:rFonts w:ascii="Times New Roman" w:eastAsia="Times New Roman" w:hAnsi="Times New Roman" w:cs="Times New Roman"/>
                <w:sz w:val="24"/>
                <w:szCs w:val="24"/>
              </w:rPr>
              <w:t>3.12.3.</w:t>
            </w:r>
          </w:p>
        </w:tc>
        <w:tc>
          <w:tcPr>
            <w:tcW w:w="7654" w:type="dxa"/>
          </w:tcPr>
          <w:p w:rsidR="00986523" w:rsidRPr="00986523" w:rsidRDefault="00986523" w:rsidP="00986523">
            <w:pPr>
              <w:jc w:val="both"/>
              <w:rPr>
                <w:rFonts w:ascii="Times New Roman" w:eastAsia="Calibri" w:hAnsi="Times New Roman" w:cs="Times New Roman"/>
                <w:sz w:val="24"/>
                <w:szCs w:val="24"/>
              </w:rPr>
            </w:pPr>
            <w:r w:rsidRPr="00986523">
              <w:rPr>
                <w:rFonts w:ascii="Times New Roman" w:eastAsia="Calibri" w:hAnsi="Times New Roman" w:cs="Times New Roman"/>
                <w:sz w:val="24"/>
                <w:szCs w:val="24"/>
              </w:rPr>
              <w:t>Требования к условиям работы с особыми категориями детей</w:t>
            </w:r>
          </w:p>
        </w:tc>
        <w:tc>
          <w:tcPr>
            <w:tcW w:w="709" w:type="dxa"/>
          </w:tcPr>
          <w:p w:rsidR="00986523" w:rsidRPr="00986523" w:rsidRDefault="00986523" w:rsidP="0040446D">
            <w:pPr>
              <w:jc w:val="center"/>
              <w:rPr>
                <w:rFonts w:ascii="Times New Roman" w:eastAsia="Calibri" w:hAnsi="Times New Roman" w:cs="Times New Roman"/>
                <w:sz w:val="24"/>
                <w:szCs w:val="24"/>
              </w:rPr>
            </w:pPr>
            <w:r w:rsidRPr="00986523">
              <w:rPr>
                <w:rFonts w:ascii="Times New Roman" w:eastAsia="Calibri" w:hAnsi="Times New Roman" w:cs="Times New Roman"/>
                <w:sz w:val="24"/>
                <w:szCs w:val="24"/>
              </w:rPr>
              <w:t>275</w:t>
            </w:r>
          </w:p>
        </w:tc>
      </w:tr>
      <w:tr w:rsidR="00986523" w:rsidRPr="00986523" w:rsidTr="002D6D1B">
        <w:tc>
          <w:tcPr>
            <w:tcW w:w="1101" w:type="dxa"/>
          </w:tcPr>
          <w:p w:rsidR="00986523" w:rsidRPr="00986523" w:rsidRDefault="00986523" w:rsidP="00986523">
            <w:pPr>
              <w:rPr>
                <w:rFonts w:ascii="Times New Roman" w:eastAsia="Times New Roman" w:hAnsi="Times New Roman" w:cs="Times New Roman"/>
                <w:b/>
                <w:bCs/>
                <w:sz w:val="24"/>
                <w:szCs w:val="24"/>
              </w:rPr>
            </w:pPr>
            <w:r w:rsidRPr="00986523">
              <w:rPr>
                <w:rFonts w:ascii="Times New Roman" w:eastAsia="Times New Roman" w:hAnsi="Times New Roman" w:cs="Times New Roman"/>
                <w:b/>
                <w:bCs/>
                <w:sz w:val="24"/>
                <w:szCs w:val="24"/>
                <w:lang w:val="en-US"/>
              </w:rPr>
              <w:t>IV</w:t>
            </w:r>
            <w:r w:rsidRPr="00986523">
              <w:rPr>
                <w:rFonts w:ascii="Times New Roman" w:eastAsia="Times New Roman" w:hAnsi="Times New Roman" w:cs="Times New Roman"/>
                <w:b/>
                <w:bCs/>
                <w:sz w:val="24"/>
                <w:szCs w:val="24"/>
              </w:rPr>
              <w:t>.</w:t>
            </w:r>
          </w:p>
        </w:tc>
        <w:tc>
          <w:tcPr>
            <w:tcW w:w="7654" w:type="dxa"/>
          </w:tcPr>
          <w:p w:rsidR="00986523" w:rsidRPr="00986523" w:rsidRDefault="00986523" w:rsidP="00986523">
            <w:pPr>
              <w:jc w:val="both"/>
              <w:rPr>
                <w:rFonts w:ascii="Times New Roman" w:eastAsia="Calibri" w:hAnsi="Times New Roman" w:cs="Times New Roman"/>
                <w:b/>
                <w:bCs/>
                <w:sz w:val="24"/>
                <w:szCs w:val="24"/>
              </w:rPr>
            </w:pPr>
            <w:r w:rsidRPr="00986523">
              <w:rPr>
                <w:rFonts w:ascii="Times New Roman" w:eastAsia="Calibri" w:hAnsi="Times New Roman" w:cs="Times New Roman"/>
                <w:b/>
                <w:bCs/>
                <w:sz w:val="24"/>
                <w:szCs w:val="24"/>
              </w:rPr>
              <w:t>ОРГАНИЗАЦИОННЫЙ РАЗДЕЛ ОБРАЗОВАТЕЛЬНОЙ ПРОГРАММЫ</w:t>
            </w:r>
          </w:p>
        </w:tc>
        <w:tc>
          <w:tcPr>
            <w:tcW w:w="709" w:type="dxa"/>
          </w:tcPr>
          <w:p w:rsidR="00986523" w:rsidRPr="00986523" w:rsidRDefault="00986523" w:rsidP="0040446D">
            <w:pPr>
              <w:jc w:val="center"/>
              <w:rPr>
                <w:rFonts w:ascii="Times New Roman" w:eastAsia="Calibri" w:hAnsi="Times New Roman" w:cs="Times New Roman"/>
                <w:bCs/>
                <w:sz w:val="24"/>
                <w:szCs w:val="24"/>
              </w:rPr>
            </w:pPr>
            <w:r w:rsidRPr="00986523">
              <w:rPr>
                <w:rFonts w:ascii="Times New Roman" w:eastAsia="Calibri" w:hAnsi="Times New Roman" w:cs="Times New Roman"/>
                <w:bCs/>
                <w:sz w:val="24"/>
                <w:szCs w:val="24"/>
              </w:rPr>
              <w:t>276</w:t>
            </w:r>
          </w:p>
        </w:tc>
      </w:tr>
      <w:tr w:rsidR="00986523" w:rsidRPr="00986523" w:rsidTr="002D6D1B">
        <w:tc>
          <w:tcPr>
            <w:tcW w:w="1101" w:type="dxa"/>
          </w:tcPr>
          <w:p w:rsidR="00986523" w:rsidRPr="00986523" w:rsidRDefault="00986523" w:rsidP="00986523">
            <w:pPr>
              <w:rPr>
                <w:rFonts w:ascii="Times New Roman" w:eastAsia="Times New Roman" w:hAnsi="Times New Roman" w:cs="Times New Roman"/>
                <w:sz w:val="24"/>
                <w:szCs w:val="24"/>
              </w:rPr>
            </w:pPr>
            <w:r w:rsidRPr="00986523">
              <w:rPr>
                <w:rFonts w:ascii="Times New Roman" w:eastAsia="Times New Roman" w:hAnsi="Times New Roman" w:cs="Times New Roman"/>
                <w:sz w:val="24"/>
                <w:szCs w:val="24"/>
              </w:rPr>
              <w:t>4.1.</w:t>
            </w:r>
          </w:p>
        </w:tc>
        <w:tc>
          <w:tcPr>
            <w:tcW w:w="7654" w:type="dxa"/>
          </w:tcPr>
          <w:p w:rsidR="00986523" w:rsidRPr="00986523" w:rsidRDefault="00986523" w:rsidP="00986523">
            <w:pPr>
              <w:jc w:val="both"/>
              <w:rPr>
                <w:rFonts w:ascii="Times New Roman" w:eastAsia="Calibri" w:hAnsi="Times New Roman" w:cs="Times New Roman"/>
                <w:sz w:val="24"/>
                <w:szCs w:val="24"/>
              </w:rPr>
            </w:pPr>
            <w:r w:rsidRPr="00986523">
              <w:rPr>
                <w:rFonts w:ascii="Times New Roman" w:eastAsia="Calibri" w:hAnsi="Times New Roman" w:cs="Times New Roman"/>
                <w:sz w:val="24"/>
                <w:szCs w:val="24"/>
              </w:rPr>
              <w:t>Психолого-педагогические условия реализации Программы</w:t>
            </w:r>
          </w:p>
        </w:tc>
        <w:tc>
          <w:tcPr>
            <w:tcW w:w="709" w:type="dxa"/>
          </w:tcPr>
          <w:p w:rsidR="00986523" w:rsidRPr="00986523" w:rsidRDefault="00986523" w:rsidP="0040446D">
            <w:pPr>
              <w:jc w:val="center"/>
              <w:rPr>
                <w:rFonts w:ascii="Times New Roman" w:eastAsia="Calibri" w:hAnsi="Times New Roman" w:cs="Times New Roman"/>
                <w:sz w:val="24"/>
                <w:szCs w:val="24"/>
              </w:rPr>
            </w:pPr>
            <w:r w:rsidRPr="00986523">
              <w:rPr>
                <w:rFonts w:ascii="Times New Roman" w:eastAsia="Calibri" w:hAnsi="Times New Roman" w:cs="Times New Roman"/>
                <w:sz w:val="24"/>
                <w:szCs w:val="24"/>
              </w:rPr>
              <w:t>276</w:t>
            </w:r>
          </w:p>
        </w:tc>
      </w:tr>
      <w:tr w:rsidR="00986523" w:rsidRPr="00986523" w:rsidTr="002D6D1B">
        <w:tc>
          <w:tcPr>
            <w:tcW w:w="1101" w:type="dxa"/>
          </w:tcPr>
          <w:p w:rsidR="00986523" w:rsidRPr="00986523" w:rsidRDefault="00986523" w:rsidP="00986523">
            <w:pPr>
              <w:rPr>
                <w:rFonts w:ascii="Times New Roman" w:eastAsia="Times New Roman" w:hAnsi="Times New Roman" w:cs="Times New Roman"/>
                <w:sz w:val="24"/>
                <w:szCs w:val="24"/>
              </w:rPr>
            </w:pPr>
            <w:r w:rsidRPr="00986523">
              <w:rPr>
                <w:rFonts w:ascii="Times New Roman" w:eastAsia="Times New Roman" w:hAnsi="Times New Roman" w:cs="Times New Roman"/>
                <w:sz w:val="24"/>
                <w:szCs w:val="24"/>
              </w:rPr>
              <w:t>4.2.</w:t>
            </w:r>
          </w:p>
        </w:tc>
        <w:tc>
          <w:tcPr>
            <w:tcW w:w="7654" w:type="dxa"/>
          </w:tcPr>
          <w:p w:rsidR="00986523" w:rsidRPr="00986523" w:rsidRDefault="00986523" w:rsidP="00986523">
            <w:pPr>
              <w:jc w:val="both"/>
              <w:rPr>
                <w:rFonts w:ascii="Times New Roman" w:eastAsia="Calibri" w:hAnsi="Times New Roman" w:cs="Times New Roman"/>
                <w:sz w:val="24"/>
                <w:szCs w:val="24"/>
              </w:rPr>
            </w:pPr>
            <w:r w:rsidRPr="00986523">
              <w:rPr>
                <w:rFonts w:ascii="Times New Roman" w:eastAsia="Calibri" w:hAnsi="Times New Roman" w:cs="Times New Roman"/>
                <w:sz w:val="24"/>
                <w:szCs w:val="24"/>
              </w:rPr>
              <w:t>Особенности организации развивающей предметно-пространственной среды</w:t>
            </w:r>
          </w:p>
        </w:tc>
        <w:tc>
          <w:tcPr>
            <w:tcW w:w="709" w:type="dxa"/>
          </w:tcPr>
          <w:p w:rsidR="00986523" w:rsidRPr="00986523" w:rsidRDefault="00986523" w:rsidP="0040446D">
            <w:pPr>
              <w:jc w:val="center"/>
              <w:rPr>
                <w:rFonts w:ascii="Times New Roman" w:eastAsia="Calibri" w:hAnsi="Times New Roman" w:cs="Times New Roman"/>
                <w:sz w:val="24"/>
                <w:szCs w:val="24"/>
              </w:rPr>
            </w:pPr>
            <w:r w:rsidRPr="00986523">
              <w:rPr>
                <w:rFonts w:ascii="Times New Roman" w:eastAsia="Calibri" w:hAnsi="Times New Roman" w:cs="Times New Roman"/>
                <w:sz w:val="24"/>
                <w:szCs w:val="24"/>
              </w:rPr>
              <w:t>277</w:t>
            </w:r>
          </w:p>
        </w:tc>
      </w:tr>
      <w:tr w:rsidR="00986523" w:rsidRPr="00986523" w:rsidTr="002D6D1B">
        <w:tc>
          <w:tcPr>
            <w:tcW w:w="1101" w:type="dxa"/>
          </w:tcPr>
          <w:p w:rsidR="00986523" w:rsidRPr="00986523" w:rsidRDefault="00986523" w:rsidP="00986523">
            <w:pPr>
              <w:rPr>
                <w:rFonts w:ascii="Times New Roman" w:eastAsia="Times New Roman" w:hAnsi="Times New Roman" w:cs="Times New Roman"/>
                <w:sz w:val="24"/>
                <w:szCs w:val="24"/>
              </w:rPr>
            </w:pPr>
            <w:r w:rsidRPr="00986523">
              <w:rPr>
                <w:rFonts w:ascii="Times New Roman" w:eastAsia="Times New Roman" w:hAnsi="Times New Roman" w:cs="Times New Roman"/>
                <w:sz w:val="24"/>
                <w:szCs w:val="24"/>
              </w:rPr>
              <w:t>4.3.</w:t>
            </w:r>
          </w:p>
        </w:tc>
        <w:tc>
          <w:tcPr>
            <w:tcW w:w="7654" w:type="dxa"/>
          </w:tcPr>
          <w:p w:rsidR="00986523" w:rsidRPr="00986523" w:rsidRDefault="00986523" w:rsidP="00986523">
            <w:pPr>
              <w:jc w:val="both"/>
              <w:rPr>
                <w:rFonts w:ascii="Times New Roman" w:eastAsia="Calibri" w:hAnsi="Times New Roman" w:cs="Times New Roman"/>
                <w:b/>
                <w:sz w:val="24"/>
                <w:szCs w:val="24"/>
              </w:rPr>
            </w:pPr>
            <w:r w:rsidRPr="00986523">
              <w:rPr>
                <w:rFonts w:ascii="Times New Roman" w:eastAsia="Calibri" w:hAnsi="Times New Roman" w:cs="Times New Roman"/>
                <w:sz w:val="24"/>
                <w:szCs w:val="24"/>
              </w:rPr>
              <w:t>Материально-техническое обеспечение Программы, обеспеченность методическими</w:t>
            </w:r>
            <w:r w:rsidRPr="00986523">
              <w:rPr>
                <w:rFonts w:ascii="Times New Roman" w:eastAsia="Calibri" w:hAnsi="Times New Roman" w:cs="Times New Roman"/>
                <w:b/>
                <w:sz w:val="24"/>
                <w:szCs w:val="24"/>
              </w:rPr>
              <w:t xml:space="preserve"> </w:t>
            </w:r>
            <w:r w:rsidRPr="00986523">
              <w:rPr>
                <w:rFonts w:ascii="Times New Roman" w:eastAsia="Calibri" w:hAnsi="Times New Roman" w:cs="Times New Roman"/>
                <w:sz w:val="24"/>
                <w:szCs w:val="24"/>
              </w:rPr>
              <w:t>материалами и средствами обучения и воспитания</w:t>
            </w:r>
          </w:p>
        </w:tc>
        <w:tc>
          <w:tcPr>
            <w:tcW w:w="709" w:type="dxa"/>
          </w:tcPr>
          <w:p w:rsidR="00986523" w:rsidRPr="00986523" w:rsidRDefault="00986523" w:rsidP="0040446D">
            <w:pPr>
              <w:jc w:val="center"/>
              <w:rPr>
                <w:rFonts w:ascii="Times New Roman" w:eastAsia="Calibri" w:hAnsi="Times New Roman" w:cs="Times New Roman"/>
                <w:sz w:val="24"/>
                <w:szCs w:val="24"/>
              </w:rPr>
            </w:pPr>
            <w:r w:rsidRPr="00986523">
              <w:rPr>
                <w:rFonts w:ascii="Times New Roman" w:eastAsia="Calibri" w:hAnsi="Times New Roman" w:cs="Times New Roman"/>
                <w:sz w:val="24"/>
                <w:szCs w:val="24"/>
              </w:rPr>
              <w:t>279</w:t>
            </w:r>
          </w:p>
        </w:tc>
      </w:tr>
      <w:tr w:rsidR="00986523" w:rsidRPr="00986523" w:rsidTr="002D6D1B">
        <w:tc>
          <w:tcPr>
            <w:tcW w:w="1101" w:type="dxa"/>
          </w:tcPr>
          <w:p w:rsidR="00986523" w:rsidRPr="00986523" w:rsidRDefault="00986523" w:rsidP="00986523">
            <w:pPr>
              <w:rPr>
                <w:rFonts w:ascii="Times New Roman" w:eastAsia="Times New Roman" w:hAnsi="Times New Roman" w:cs="Times New Roman"/>
                <w:sz w:val="24"/>
                <w:szCs w:val="24"/>
              </w:rPr>
            </w:pPr>
            <w:r w:rsidRPr="00986523">
              <w:rPr>
                <w:rFonts w:ascii="Times New Roman" w:eastAsia="Times New Roman" w:hAnsi="Times New Roman" w:cs="Times New Roman"/>
                <w:sz w:val="24"/>
                <w:szCs w:val="24"/>
              </w:rPr>
              <w:t>4.4.</w:t>
            </w:r>
          </w:p>
        </w:tc>
        <w:tc>
          <w:tcPr>
            <w:tcW w:w="7654" w:type="dxa"/>
          </w:tcPr>
          <w:p w:rsidR="00986523" w:rsidRPr="00986523" w:rsidRDefault="00986523" w:rsidP="00986523">
            <w:pPr>
              <w:jc w:val="both"/>
              <w:rPr>
                <w:rFonts w:ascii="Times New Roman" w:eastAsia="Calibri" w:hAnsi="Times New Roman" w:cs="Times New Roman"/>
                <w:sz w:val="24"/>
                <w:szCs w:val="24"/>
              </w:rPr>
            </w:pPr>
            <w:r w:rsidRPr="00986523">
              <w:rPr>
                <w:rFonts w:ascii="Times New Roman" w:eastAsia="Calibri" w:hAnsi="Times New Roman" w:cs="Times New Roman"/>
                <w:sz w:val="24"/>
                <w:szCs w:val="24"/>
              </w:rPr>
              <w:t>Примерный перечень литературных, музыкальных, художественных, анимационных произведений для реализации Программы</w:t>
            </w:r>
          </w:p>
        </w:tc>
        <w:tc>
          <w:tcPr>
            <w:tcW w:w="709" w:type="dxa"/>
          </w:tcPr>
          <w:p w:rsidR="00986523" w:rsidRPr="00986523" w:rsidRDefault="00986523" w:rsidP="0040446D">
            <w:pPr>
              <w:jc w:val="center"/>
              <w:rPr>
                <w:rFonts w:ascii="Times New Roman" w:eastAsia="Calibri" w:hAnsi="Times New Roman" w:cs="Times New Roman"/>
                <w:sz w:val="24"/>
                <w:szCs w:val="24"/>
              </w:rPr>
            </w:pPr>
            <w:r w:rsidRPr="00986523">
              <w:rPr>
                <w:rFonts w:ascii="Times New Roman" w:eastAsia="Calibri" w:hAnsi="Times New Roman" w:cs="Times New Roman"/>
                <w:sz w:val="24"/>
                <w:szCs w:val="24"/>
              </w:rPr>
              <w:t>282</w:t>
            </w:r>
          </w:p>
        </w:tc>
      </w:tr>
      <w:tr w:rsidR="00986523" w:rsidRPr="00986523" w:rsidTr="002D6D1B">
        <w:tc>
          <w:tcPr>
            <w:tcW w:w="1101" w:type="dxa"/>
          </w:tcPr>
          <w:p w:rsidR="00986523" w:rsidRPr="00986523" w:rsidRDefault="00986523" w:rsidP="00986523">
            <w:pPr>
              <w:rPr>
                <w:rFonts w:ascii="Times New Roman" w:eastAsia="Times New Roman" w:hAnsi="Times New Roman" w:cs="Times New Roman"/>
                <w:sz w:val="24"/>
                <w:szCs w:val="24"/>
              </w:rPr>
            </w:pPr>
            <w:r w:rsidRPr="00986523">
              <w:rPr>
                <w:rFonts w:ascii="Times New Roman" w:eastAsia="Times New Roman" w:hAnsi="Times New Roman" w:cs="Times New Roman"/>
                <w:sz w:val="24"/>
                <w:szCs w:val="24"/>
              </w:rPr>
              <w:t>4.4.1.</w:t>
            </w:r>
          </w:p>
        </w:tc>
        <w:tc>
          <w:tcPr>
            <w:tcW w:w="7654" w:type="dxa"/>
          </w:tcPr>
          <w:p w:rsidR="00986523" w:rsidRPr="00986523" w:rsidRDefault="00986523" w:rsidP="00986523">
            <w:pPr>
              <w:jc w:val="both"/>
              <w:rPr>
                <w:rFonts w:ascii="Times New Roman" w:eastAsia="Calibri" w:hAnsi="Times New Roman" w:cs="Times New Roman"/>
                <w:sz w:val="24"/>
                <w:szCs w:val="24"/>
              </w:rPr>
            </w:pPr>
            <w:r w:rsidRPr="00986523">
              <w:rPr>
                <w:rFonts w:ascii="Times New Roman" w:eastAsia="Calibri" w:hAnsi="Times New Roman" w:cs="Times New Roman"/>
                <w:sz w:val="24"/>
                <w:szCs w:val="24"/>
              </w:rPr>
              <w:t>Примерный перечень художественной литературы</w:t>
            </w:r>
          </w:p>
        </w:tc>
        <w:tc>
          <w:tcPr>
            <w:tcW w:w="709" w:type="dxa"/>
          </w:tcPr>
          <w:p w:rsidR="00986523" w:rsidRPr="00986523" w:rsidRDefault="00986523" w:rsidP="0040446D">
            <w:pPr>
              <w:jc w:val="center"/>
              <w:rPr>
                <w:rFonts w:ascii="Times New Roman" w:eastAsia="Calibri" w:hAnsi="Times New Roman" w:cs="Times New Roman"/>
                <w:sz w:val="24"/>
                <w:szCs w:val="24"/>
              </w:rPr>
            </w:pPr>
            <w:r w:rsidRPr="00986523">
              <w:rPr>
                <w:rFonts w:ascii="Times New Roman" w:eastAsia="Calibri" w:hAnsi="Times New Roman" w:cs="Times New Roman"/>
                <w:sz w:val="24"/>
                <w:szCs w:val="24"/>
              </w:rPr>
              <w:t>282</w:t>
            </w:r>
          </w:p>
        </w:tc>
      </w:tr>
      <w:tr w:rsidR="00986523" w:rsidRPr="00986523" w:rsidTr="002D6D1B">
        <w:tc>
          <w:tcPr>
            <w:tcW w:w="1101" w:type="dxa"/>
          </w:tcPr>
          <w:p w:rsidR="00986523" w:rsidRPr="00986523" w:rsidRDefault="00986523" w:rsidP="00986523">
            <w:pPr>
              <w:rPr>
                <w:rFonts w:ascii="Times New Roman" w:eastAsia="Times New Roman" w:hAnsi="Times New Roman" w:cs="Times New Roman"/>
                <w:sz w:val="24"/>
                <w:szCs w:val="24"/>
              </w:rPr>
            </w:pPr>
            <w:r w:rsidRPr="00986523">
              <w:rPr>
                <w:rFonts w:ascii="Times New Roman" w:eastAsia="Times New Roman" w:hAnsi="Times New Roman" w:cs="Times New Roman"/>
                <w:sz w:val="24"/>
                <w:szCs w:val="24"/>
              </w:rPr>
              <w:t>4.4.2.</w:t>
            </w:r>
          </w:p>
        </w:tc>
        <w:tc>
          <w:tcPr>
            <w:tcW w:w="7654" w:type="dxa"/>
          </w:tcPr>
          <w:p w:rsidR="00986523" w:rsidRPr="00986523" w:rsidRDefault="00986523" w:rsidP="00986523">
            <w:pPr>
              <w:jc w:val="both"/>
              <w:rPr>
                <w:rFonts w:ascii="Times New Roman" w:eastAsia="Calibri" w:hAnsi="Times New Roman" w:cs="Times New Roman"/>
                <w:sz w:val="24"/>
                <w:szCs w:val="24"/>
              </w:rPr>
            </w:pPr>
            <w:r w:rsidRPr="00986523">
              <w:rPr>
                <w:rFonts w:ascii="Times New Roman" w:eastAsia="Calibri" w:hAnsi="Times New Roman" w:cs="Times New Roman"/>
                <w:sz w:val="24"/>
                <w:szCs w:val="24"/>
              </w:rPr>
              <w:t>Примерный перечень музыкальных произведений</w:t>
            </w:r>
          </w:p>
        </w:tc>
        <w:tc>
          <w:tcPr>
            <w:tcW w:w="709" w:type="dxa"/>
          </w:tcPr>
          <w:p w:rsidR="00986523" w:rsidRPr="00986523" w:rsidRDefault="00986523" w:rsidP="0040446D">
            <w:pPr>
              <w:jc w:val="center"/>
              <w:rPr>
                <w:rFonts w:ascii="Times New Roman" w:eastAsia="Calibri" w:hAnsi="Times New Roman" w:cs="Times New Roman"/>
                <w:sz w:val="24"/>
                <w:szCs w:val="24"/>
              </w:rPr>
            </w:pPr>
            <w:r w:rsidRPr="00986523">
              <w:rPr>
                <w:rFonts w:ascii="Times New Roman" w:eastAsia="Calibri" w:hAnsi="Times New Roman" w:cs="Times New Roman"/>
                <w:sz w:val="24"/>
                <w:szCs w:val="24"/>
              </w:rPr>
              <w:t>290</w:t>
            </w:r>
          </w:p>
        </w:tc>
      </w:tr>
      <w:tr w:rsidR="00986523" w:rsidRPr="00986523" w:rsidTr="002D6D1B">
        <w:tc>
          <w:tcPr>
            <w:tcW w:w="1101" w:type="dxa"/>
          </w:tcPr>
          <w:p w:rsidR="00986523" w:rsidRPr="00986523" w:rsidRDefault="00986523" w:rsidP="00986523">
            <w:pPr>
              <w:rPr>
                <w:rFonts w:ascii="Times New Roman" w:eastAsia="Times New Roman" w:hAnsi="Times New Roman" w:cs="Times New Roman"/>
                <w:sz w:val="24"/>
                <w:szCs w:val="24"/>
              </w:rPr>
            </w:pPr>
            <w:r w:rsidRPr="00986523">
              <w:rPr>
                <w:rFonts w:ascii="Times New Roman" w:eastAsia="Times New Roman" w:hAnsi="Times New Roman" w:cs="Times New Roman"/>
                <w:sz w:val="24"/>
                <w:szCs w:val="24"/>
              </w:rPr>
              <w:t>4.4.3.</w:t>
            </w:r>
          </w:p>
        </w:tc>
        <w:tc>
          <w:tcPr>
            <w:tcW w:w="7654" w:type="dxa"/>
          </w:tcPr>
          <w:p w:rsidR="00986523" w:rsidRPr="00986523" w:rsidRDefault="00986523" w:rsidP="00986523">
            <w:pPr>
              <w:rPr>
                <w:rFonts w:ascii="Times New Roman" w:eastAsia="Calibri" w:hAnsi="Times New Roman" w:cs="Times New Roman"/>
                <w:sz w:val="24"/>
                <w:szCs w:val="24"/>
              </w:rPr>
            </w:pPr>
            <w:r w:rsidRPr="00986523">
              <w:rPr>
                <w:rFonts w:ascii="Times New Roman" w:eastAsia="Calibri" w:hAnsi="Times New Roman" w:cs="Times New Roman"/>
                <w:sz w:val="24"/>
                <w:szCs w:val="24"/>
              </w:rPr>
              <w:t>Примерный перечень произведений изобразительного искусства</w:t>
            </w:r>
          </w:p>
        </w:tc>
        <w:tc>
          <w:tcPr>
            <w:tcW w:w="709" w:type="dxa"/>
          </w:tcPr>
          <w:p w:rsidR="00986523" w:rsidRPr="00986523" w:rsidRDefault="00986523" w:rsidP="0040446D">
            <w:pPr>
              <w:jc w:val="center"/>
              <w:rPr>
                <w:rFonts w:ascii="Times New Roman" w:eastAsia="Calibri" w:hAnsi="Times New Roman" w:cs="Times New Roman"/>
                <w:sz w:val="24"/>
                <w:szCs w:val="24"/>
              </w:rPr>
            </w:pPr>
            <w:r w:rsidRPr="00986523">
              <w:rPr>
                <w:rFonts w:ascii="Times New Roman" w:eastAsia="Calibri" w:hAnsi="Times New Roman" w:cs="Times New Roman"/>
                <w:sz w:val="24"/>
                <w:szCs w:val="24"/>
              </w:rPr>
              <w:t>297</w:t>
            </w:r>
          </w:p>
        </w:tc>
      </w:tr>
      <w:tr w:rsidR="00986523" w:rsidRPr="00986523" w:rsidTr="002D6D1B">
        <w:tc>
          <w:tcPr>
            <w:tcW w:w="1101" w:type="dxa"/>
          </w:tcPr>
          <w:p w:rsidR="00986523" w:rsidRPr="00986523" w:rsidRDefault="00986523" w:rsidP="00986523">
            <w:pPr>
              <w:rPr>
                <w:rFonts w:ascii="Times New Roman" w:eastAsia="Times New Roman" w:hAnsi="Times New Roman" w:cs="Times New Roman"/>
                <w:sz w:val="24"/>
                <w:szCs w:val="24"/>
              </w:rPr>
            </w:pPr>
            <w:r w:rsidRPr="00986523">
              <w:rPr>
                <w:rFonts w:ascii="Times New Roman" w:eastAsia="Times New Roman" w:hAnsi="Times New Roman" w:cs="Times New Roman"/>
                <w:sz w:val="24"/>
                <w:szCs w:val="24"/>
              </w:rPr>
              <w:t>4.4.4.</w:t>
            </w:r>
          </w:p>
        </w:tc>
        <w:tc>
          <w:tcPr>
            <w:tcW w:w="7654" w:type="dxa"/>
          </w:tcPr>
          <w:p w:rsidR="00986523" w:rsidRPr="00986523" w:rsidRDefault="00986523" w:rsidP="00986523">
            <w:pPr>
              <w:rPr>
                <w:rFonts w:ascii="Times New Roman" w:eastAsia="Calibri" w:hAnsi="Times New Roman" w:cs="Times New Roman"/>
                <w:sz w:val="24"/>
                <w:szCs w:val="24"/>
              </w:rPr>
            </w:pPr>
            <w:r w:rsidRPr="00986523">
              <w:rPr>
                <w:rFonts w:ascii="Times New Roman" w:eastAsia="Calibri" w:hAnsi="Times New Roman" w:cs="Times New Roman"/>
                <w:sz w:val="24"/>
                <w:szCs w:val="24"/>
              </w:rPr>
              <w:t>Примерный перечень анимационных произведений</w:t>
            </w:r>
          </w:p>
        </w:tc>
        <w:tc>
          <w:tcPr>
            <w:tcW w:w="709" w:type="dxa"/>
          </w:tcPr>
          <w:p w:rsidR="00986523" w:rsidRPr="00986523" w:rsidRDefault="00986523" w:rsidP="0040446D">
            <w:pPr>
              <w:jc w:val="center"/>
              <w:rPr>
                <w:rFonts w:ascii="Times New Roman" w:eastAsia="Calibri" w:hAnsi="Times New Roman" w:cs="Times New Roman"/>
                <w:sz w:val="24"/>
                <w:szCs w:val="24"/>
              </w:rPr>
            </w:pPr>
            <w:r w:rsidRPr="00986523">
              <w:rPr>
                <w:rFonts w:ascii="Times New Roman" w:eastAsia="Calibri" w:hAnsi="Times New Roman" w:cs="Times New Roman"/>
                <w:sz w:val="24"/>
                <w:szCs w:val="24"/>
              </w:rPr>
              <w:t>298</w:t>
            </w:r>
          </w:p>
        </w:tc>
      </w:tr>
      <w:tr w:rsidR="00986523" w:rsidRPr="00986523" w:rsidTr="002D6D1B">
        <w:tc>
          <w:tcPr>
            <w:tcW w:w="1101" w:type="dxa"/>
          </w:tcPr>
          <w:p w:rsidR="00986523" w:rsidRPr="00986523" w:rsidRDefault="00986523" w:rsidP="00986523">
            <w:pPr>
              <w:rPr>
                <w:rFonts w:ascii="Times New Roman" w:eastAsia="Times New Roman" w:hAnsi="Times New Roman" w:cs="Times New Roman"/>
                <w:sz w:val="24"/>
                <w:szCs w:val="24"/>
              </w:rPr>
            </w:pPr>
            <w:r w:rsidRPr="00986523">
              <w:rPr>
                <w:rFonts w:ascii="Times New Roman" w:eastAsia="Times New Roman" w:hAnsi="Times New Roman" w:cs="Times New Roman"/>
                <w:sz w:val="24"/>
                <w:szCs w:val="24"/>
              </w:rPr>
              <w:lastRenderedPageBreak/>
              <w:t>4.4.5.</w:t>
            </w:r>
          </w:p>
        </w:tc>
        <w:tc>
          <w:tcPr>
            <w:tcW w:w="7654" w:type="dxa"/>
          </w:tcPr>
          <w:p w:rsidR="00986523" w:rsidRPr="00986523" w:rsidRDefault="00986523" w:rsidP="00986523">
            <w:pPr>
              <w:jc w:val="both"/>
              <w:rPr>
                <w:rFonts w:ascii="Times New Roman" w:eastAsia="Calibri" w:hAnsi="Times New Roman" w:cs="Times New Roman"/>
                <w:sz w:val="24"/>
                <w:szCs w:val="24"/>
              </w:rPr>
            </w:pPr>
            <w:r w:rsidRPr="00986523">
              <w:rPr>
                <w:rFonts w:ascii="Times New Roman" w:eastAsia="Calibri" w:hAnsi="Times New Roman" w:cs="Times New Roman"/>
                <w:sz w:val="24"/>
                <w:szCs w:val="24"/>
              </w:rPr>
              <w:t>Описание материально-технического обеспечения часть, формируемой участниками образовательных отношений</w:t>
            </w:r>
          </w:p>
        </w:tc>
        <w:tc>
          <w:tcPr>
            <w:tcW w:w="709" w:type="dxa"/>
          </w:tcPr>
          <w:p w:rsidR="00986523" w:rsidRPr="00986523" w:rsidRDefault="00986523" w:rsidP="0040446D">
            <w:pPr>
              <w:jc w:val="center"/>
              <w:rPr>
                <w:rFonts w:ascii="Times New Roman" w:eastAsia="Calibri" w:hAnsi="Times New Roman" w:cs="Times New Roman"/>
                <w:sz w:val="24"/>
                <w:szCs w:val="24"/>
              </w:rPr>
            </w:pPr>
            <w:r w:rsidRPr="00986523">
              <w:rPr>
                <w:rFonts w:ascii="Times New Roman" w:eastAsia="Calibri" w:hAnsi="Times New Roman" w:cs="Times New Roman"/>
                <w:sz w:val="24"/>
                <w:szCs w:val="24"/>
              </w:rPr>
              <w:t>301</w:t>
            </w:r>
          </w:p>
        </w:tc>
      </w:tr>
      <w:tr w:rsidR="00986523" w:rsidRPr="00986523" w:rsidTr="002D6D1B">
        <w:tc>
          <w:tcPr>
            <w:tcW w:w="1101" w:type="dxa"/>
          </w:tcPr>
          <w:p w:rsidR="00986523" w:rsidRPr="00986523" w:rsidRDefault="00986523" w:rsidP="00986523">
            <w:pPr>
              <w:rPr>
                <w:rFonts w:ascii="Times New Roman" w:eastAsia="Times New Roman" w:hAnsi="Times New Roman" w:cs="Times New Roman"/>
                <w:sz w:val="24"/>
                <w:szCs w:val="24"/>
              </w:rPr>
            </w:pPr>
            <w:r w:rsidRPr="00986523">
              <w:rPr>
                <w:rFonts w:ascii="Times New Roman" w:eastAsia="Times New Roman" w:hAnsi="Times New Roman" w:cs="Times New Roman"/>
                <w:sz w:val="24"/>
                <w:szCs w:val="24"/>
              </w:rPr>
              <w:t>4.4.6.</w:t>
            </w:r>
          </w:p>
        </w:tc>
        <w:tc>
          <w:tcPr>
            <w:tcW w:w="7654" w:type="dxa"/>
          </w:tcPr>
          <w:p w:rsidR="00986523" w:rsidRPr="00986523" w:rsidRDefault="00986523" w:rsidP="00986523">
            <w:pPr>
              <w:rPr>
                <w:rFonts w:ascii="Times New Roman" w:eastAsia="Calibri" w:hAnsi="Times New Roman" w:cs="Times New Roman"/>
                <w:sz w:val="24"/>
                <w:szCs w:val="24"/>
              </w:rPr>
            </w:pPr>
            <w:r w:rsidRPr="00986523">
              <w:rPr>
                <w:rFonts w:ascii="Times New Roman" w:eastAsia="Calibri" w:hAnsi="Times New Roman" w:cs="Times New Roman"/>
                <w:sz w:val="24"/>
                <w:szCs w:val="24"/>
              </w:rPr>
              <w:t>Кадровые условия реализации Федеральной Программы</w:t>
            </w:r>
          </w:p>
        </w:tc>
        <w:tc>
          <w:tcPr>
            <w:tcW w:w="709" w:type="dxa"/>
          </w:tcPr>
          <w:p w:rsidR="00986523" w:rsidRPr="00986523" w:rsidRDefault="00986523" w:rsidP="0040446D">
            <w:pPr>
              <w:jc w:val="center"/>
              <w:rPr>
                <w:rFonts w:ascii="Times New Roman" w:eastAsia="Calibri" w:hAnsi="Times New Roman" w:cs="Times New Roman"/>
                <w:sz w:val="24"/>
                <w:szCs w:val="24"/>
              </w:rPr>
            </w:pPr>
            <w:r w:rsidRPr="00986523">
              <w:rPr>
                <w:rFonts w:ascii="Times New Roman" w:eastAsia="Calibri" w:hAnsi="Times New Roman" w:cs="Times New Roman"/>
                <w:sz w:val="24"/>
                <w:szCs w:val="24"/>
              </w:rPr>
              <w:t>303</w:t>
            </w:r>
          </w:p>
        </w:tc>
      </w:tr>
      <w:tr w:rsidR="00986523" w:rsidRPr="00986523" w:rsidTr="002D6D1B">
        <w:tc>
          <w:tcPr>
            <w:tcW w:w="1101" w:type="dxa"/>
          </w:tcPr>
          <w:p w:rsidR="00986523" w:rsidRPr="00986523" w:rsidRDefault="00986523" w:rsidP="00986523">
            <w:pPr>
              <w:rPr>
                <w:rFonts w:ascii="Times New Roman" w:eastAsia="Times New Roman" w:hAnsi="Times New Roman" w:cs="Times New Roman"/>
                <w:sz w:val="24"/>
                <w:szCs w:val="24"/>
              </w:rPr>
            </w:pPr>
            <w:r w:rsidRPr="00986523">
              <w:rPr>
                <w:rFonts w:ascii="Times New Roman" w:eastAsia="Times New Roman" w:hAnsi="Times New Roman" w:cs="Times New Roman"/>
                <w:sz w:val="24"/>
                <w:szCs w:val="24"/>
              </w:rPr>
              <w:t>4.4.7.</w:t>
            </w:r>
          </w:p>
        </w:tc>
        <w:tc>
          <w:tcPr>
            <w:tcW w:w="7654" w:type="dxa"/>
          </w:tcPr>
          <w:p w:rsidR="00986523" w:rsidRPr="00986523" w:rsidRDefault="00986523" w:rsidP="00986523">
            <w:pPr>
              <w:rPr>
                <w:rFonts w:ascii="Times New Roman" w:eastAsia="Calibri" w:hAnsi="Times New Roman" w:cs="Times New Roman"/>
                <w:sz w:val="24"/>
                <w:szCs w:val="24"/>
              </w:rPr>
            </w:pPr>
            <w:r w:rsidRPr="00986523">
              <w:rPr>
                <w:rFonts w:ascii="Times New Roman" w:eastAsia="Calibri" w:hAnsi="Times New Roman" w:cs="Times New Roman"/>
                <w:sz w:val="24"/>
                <w:szCs w:val="24"/>
              </w:rPr>
              <w:t>Примерный режим и распорядок дня в дошкольных группах</w:t>
            </w:r>
          </w:p>
        </w:tc>
        <w:tc>
          <w:tcPr>
            <w:tcW w:w="709" w:type="dxa"/>
          </w:tcPr>
          <w:p w:rsidR="00986523" w:rsidRPr="00986523" w:rsidRDefault="00986523" w:rsidP="0040446D">
            <w:pPr>
              <w:jc w:val="center"/>
              <w:rPr>
                <w:rFonts w:ascii="Times New Roman" w:eastAsia="Calibri" w:hAnsi="Times New Roman" w:cs="Times New Roman"/>
                <w:sz w:val="24"/>
                <w:szCs w:val="24"/>
              </w:rPr>
            </w:pPr>
            <w:r w:rsidRPr="00986523">
              <w:rPr>
                <w:rFonts w:ascii="Times New Roman" w:eastAsia="Calibri" w:hAnsi="Times New Roman" w:cs="Times New Roman"/>
                <w:sz w:val="24"/>
                <w:szCs w:val="24"/>
              </w:rPr>
              <w:t>304</w:t>
            </w:r>
          </w:p>
        </w:tc>
      </w:tr>
      <w:tr w:rsidR="00986523" w:rsidRPr="00986523" w:rsidTr="002D6D1B">
        <w:tc>
          <w:tcPr>
            <w:tcW w:w="1101" w:type="dxa"/>
          </w:tcPr>
          <w:p w:rsidR="00986523" w:rsidRPr="00986523" w:rsidRDefault="00986523" w:rsidP="00986523">
            <w:pPr>
              <w:rPr>
                <w:rFonts w:ascii="Times New Roman" w:eastAsia="Times New Roman" w:hAnsi="Times New Roman" w:cs="Times New Roman"/>
                <w:sz w:val="24"/>
                <w:szCs w:val="24"/>
              </w:rPr>
            </w:pPr>
            <w:r w:rsidRPr="00986523">
              <w:rPr>
                <w:rFonts w:ascii="Times New Roman" w:eastAsia="Times New Roman" w:hAnsi="Times New Roman" w:cs="Times New Roman"/>
                <w:sz w:val="24"/>
                <w:szCs w:val="24"/>
              </w:rPr>
              <w:t>4.4.8.</w:t>
            </w:r>
          </w:p>
        </w:tc>
        <w:tc>
          <w:tcPr>
            <w:tcW w:w="7654" w:type="dxa"/>
          </w:tcPr>
          <w:p w:rsidR="00986523" w:rsidRPr="00986523" w:rsidRDefault="00986523" w:rsidP="00986523">
            <w:pPr>
              <w:rPr>
                <w:rFonts w:ascii="Times New Roman" w:eastAsia="Calibri" w:hAnsi="Times New Roman" w:cs="Times New Roman"/>
                <w:sz w:val="24"/>
                <w:szCs w:val="24"/>
              </w:rPr>
            </w:pPr>
            <w:r w:rsidRPr="00986523">
              <w:rPr>
                <w:rFonts w:ascii="Times New Roman" w:eastAsia="Calibri" w:hAnsi="Times New Roman" w:cs="Times New Roman"/>
                <w:sz w:val="24"/>
                <w:szCs w:val="24"/>
              </w:rPr>
              <w:t>Календарный план воспитательной работы МАДОУ «Радость»</w:t>
            </w:r>
          </w:p>
        </w:tc>
        <w:tc>
          <w:tcPr>
            <w:tcW w:w="709" w:type="dxa"/>
          </w:tcPr>
          <w:p w:rsidR="00986523" w:rsidRPr="00986523" w:rsidRDefault="00572AA6" w:rsidP="0040446D">
            <w:pPr>
              <w:jc w:val="center"/>
              <w:rPr>
                <w:rFonts w:ascii="Times New Roman" w:eastAsia="Calibri" w:hAnsi="Times New Roman" w:cs="Times New Roman"/>
                <w:sz w:val="24"/>
                <w:szCs w:val="24"/>
              </w:rPr>
            </w:pPr>
            <w:r>
              <w:rPr>
                <w:rFonts w:ascii="Times New Roman" w:eastAsia="Calibri" w:hAnsi="Times New Roman" w:cs="Times New Roman"/>
                <w:sz w:val="24"/>
                <w:szCs w:val="24"/>
              </w:rPr>
              <w:t>313</w:t>
            </w:r>
          </w:p>
        </w:tc>
      </w:tr>
      <w:tr w:rsidR="00425C7A" w:rsidRPr="00986523" w:rsidTr="002D6D1B">
        <w:tc>
          <w:tcPr>
            <w:tcW w:w="1101" w:type="dxa"/>
          </w:tcPr>
          <w:p w:rsidR="00425C7A" w:rsidRPr="00425C7A" w:rsidRDefault="00425C7A" w:rsidP="00986523">
            <w:pPr>
              <w:rPr>
                <w:rFonts w:ascii="Times New Roman" w:eastAsia="Times New Roman" w:hAnsi="Times New Roman" w:cs="Times New Roman"/>
                <w:b/>
                <w:sz w:val="24"/>
                <w:szCs w:val="24"/>
              </w:rPr>
            </w:pPr>
            <w:r w:rsidRPr="00425C7A">
              <w:rPr>
                <w:rFonts w:ascii="Times New Roman" w:eastAsia="Times New Roman" w:hAnsi="Times New Roman" w:cs="Times New Roman"/>
                <w:b/>
                <w:sz w:val="24"/>
                <w:szCs w:val="24"/>
                <w:lang w:val="en-US"/>
              </w:rPr>
              <w:t>V.</w:t>
            </w:r>
          </w:p>
        </w:tc>
        <w:tc>
          <w:tcPr>
            <w:tcW w:w="7654" w:type="dxa"/>
          </w:tcPr>
          <w:p w:rsidR="00425C7A" w:rsidRPr="00425C7A" w:rsidRDefault="00425C7A" w:rsidP="00986523">
            <w:pPr>
              <w:rPr>
                <w:rFonts w:ascii="Times New Roman" w:eastAsia="Calibri" w:hAnsi="Times New Roman" w:cs="Times New Roman"/>
                <w:b/>
                <w:sz w:val="24"/>
                <w:szCs w:val="24"/>
              </w:rPr>
            </w:pPr>
            <w:r w:rsidRPr="00425C7A">
              <w:rPr>
                <w:rFonts w:ascii="Times New Roman" w:eastAsia="Calibri" w:hAnsi="Times New Roman" w:cs="Times New Roman"/>
                <w:b/>
                <w:sz w:val="24"/>
                <w:szCs w:val="24"/>
              </w:rPr>
              <w:t>Краткая презентация Программы</w:t>
            </w:r>
          </w:p>
        </w:tc>
        <w:tc>
          <w:tcPr>
            <w:tcW w:w="709" w:type="dxa"/>
          </w:tcPr>
          <w:p w:rsidR="00425C7A" w:rsidRDefault="002D6D1B" w:rsidP="0040446D">
            <w:pPr>
              <w:jc w:val="center"/>
              <w:rPr>
                <w:rFonts w:ascii="Times New Roman" w:eastAsia="Calibri" w:hAnsi="Times New Roman" w:cs="Times New Roman"/>
                <w:sz w:val="24"/>
                <w:szCs w:val="24"/>
              </w:rPr>
            </w:pPr>
            <w:r>
              <w:rPr>
                <w:rFonts w:ascii="Times New Roman" w:eastAsia="Calibri" w:hAnsi="Times New Roman" w:cs="Times New Roman"/>
                <w:sz w:val="24"/>
                <w:szCs w:val="24"/>
              </w:rPr>
              <w:t>322</w:t>
            </w:r>
          </w:p>
        </w:tc>
      </w:tr>
      <w:tr w:rsidR="00986523" w:rsidRPr="00986523" w:rsidTr="002D6D1B">
        <w:tc>
          <w:tcPr>
            <w:tcW w:w="9464" w:type="dxa"/>
            <w:gridSpan w:val="3"/>
          </w:tcPr>
          <w:p w:rsidR="00986523" w:rsidRPr="00986523" w:rsidRDefault="00986523" w:rsidP="00E9161C">
            <w:pPr>
              <w:rPr>
                <w:rFonts w:ascii="Times New Roman" w:eastAsia="Calibri" w:hAnsi="Times New Roman" w:cs="Times New Roman"/>
                <w:sz w:val="24"/>
                <w:szCs w:val="24"/>
              </w:rPr>
            </w:pPr>
            <w:r w:rsidRPr="00E9161C">
              <w:rPr>
                <w:rFonts w:ascii="Times New Roman" w:eastAsia="Calibri" w:hAnsi="Times New Roman" w:cs="Times New Roman"/>
                <w:sz w:val="24"/>
                <w:szCs w:val="24"/>
              </w:rPr>
              <w:t>Приложение 1.</w:t>
            </w:r>
            <w:r w:rsidR="00E9161C">
              <w:rPr>
                <w:rFonts w:ascii="Times New Roman" w:eastAsia="Calibri" w:hAnsi="Times New Roman" w:cs="Times New Roman"/>
                <w:sz w:val="24"/>
                <w:szCs w:val="24"/>
              </w:rPr>
              <w:t xml:space="preserve"> Программно-методическое обеспечение</w:t>
            </w:r>
          </w:p>
        </w:tc>
      </w:tr>
      <w:tr w:rsidR="00986523" w:rsidRPr="00986523" w:rsidTr="002D6D1B">
        <w:tc>
          <w:tcPr>
            <w:tcW w:w="9464" w:type="dxa"/>
            <w:gridSpan w:val="3"/>
          </w:tcPr>
          <w:p w:rsidR="00986523" w:rsidRPr="00986523" w:rsidRDefault="00986523" w:rsidP="00986523">
            <w:pPr>
              <w:jc w:val="both"/>
              <w:rPr>
                <w:rFonts w:ascii="Times New Roman" w:eastAsia="Calibri" w:hAnsi="Times New Roman" w:cs="Times New Roman"/>
                <w:sz w:val="24"/>
                <w:szCs w:val="24"/>
              </w:rPr>
            </w:pPr>
            <w:r w:rsidRPr="00986523">
              <w:rPr>
                <w:rFonts w:ascii="Times New Roman" w:eastAsia="Calibri" w:hAnsi="Times New Roman" w:cs="Times New Roman"/>
                <w:sz w:val="24"/>
                <w:szCs w:val="24"/>
              </w:rPr>
              <w:t>Приложение 2. Оснащение развивающей предметно-пространственной среды дошкольного образовательного учреждения для образовательной деятельности детей младенческого и раннего возраста</w:t>
            </w:r>
          </w:p>
        </w:tc>
      </w:tr>
      <w:tr w:rsidR="00986523" w:rsidRPr="00986523" w:rsidTr="002D6D1B">
        <w:tc>
          <w:tcPr>
            <w:tcW w:w="9464" w:type="dxa"/>
            <w:gridSpan w:val="3"/>
          </w:tcPr>
          <w:p w:rsidR="00986523" w:rsidRPr="00986523" w:rsidRDefault="00986523" w:rsidP="00986523">
            <w:pPr>
              <w:jc w:val="both"/>
              <w:rPr>
                <w:rFonts w:ascii="Times New Roman" w:eastAsia="Calibri" w:hAnsi="Times New Roman" w:cs="Times New Roman"/>
                <w:sz w:val="24"/>
                <w:szCs w:val="24"/>
              </w:rPr>
            </w:pPr>
            <w:r w:rsidRPr="00986523">
              <w:rPr>
                <w:rFonts w:ascii="Times New Roman" w:eastAsia="Calibri" w:hAnsi="Times New Roman" w:cs="Times New Roman"/>
                <w:sz w:val="24"/>
                <w:szCs w:val="24"/>
              </w:rPr>
              <w:t>Приложение 3. Оснащение развивающей предметно-пространственной среды дошкольного образовательного учреждения для образовательной области детей дошкольного возраста</w:t>
            </w:r>
          </w:p>
        </w:tc>
      </w:tr>
    </w:tbl>
    <w:p w:rsidR="00A35F96" w:rsidRDefault="00A35F96" w:rsidP="008331F1">
      <w:pPr>
        <w:spacing w:after="120" w:line="240" w:lineRule="auto"/>
        <w:rPr>
          <w:rFonts w:ascii="Times New Roman" w:hAnsi="Times New Roman" w:cs="Times New Roman"/>
          <w:b/>
          <w:sz w:val="28"/>
          <w:szCs w:val="28"/>
        </w:rPr>
      </w:pPr>
    </w:p>
    <w:p w:rsidR="00246948" w:rsidRDefault="00246948" w:rsidP="0092166E">
      <w:pPr>
        <w:spacing w:after="120" w:line="240" w:lineRule="auto"/>
        <w:jc w:val="center"/>
        <w:rPr>
          <w:rFonts w:ascii="Times New Roman" w:hAnsi="Times New Roman" w:cs="Times New Roman"/>
          <w:b/>
          <w:sz w:val="28"/>
          <w:szCs w:val="28"/>
        </w:rPr>
      </w:pPr>
    </w:p>
    <w:p w:rsidR="00246948" w:rsidRPr="00246948" w:rsidRDefault="00246948" w:rsidP="0092166E">
      <w:pPr>
        <w:spacing w:line="240" w:lineRule="auto"/>
        <w:rPr>
          <w:rFonts w:ascii="Times New Roman" w:hAnsi="Times New Roman" w:cs="Times New Roman"/>
          <w:sz w:val="28"/>
          <w:szCs w:val="28"/>
        </w:rPr>
      </w:pPr>
    </w:p>
    <w:p w:rsidR="00246948" w:rsidRPr="00246948" w:rsidRDefault="00246948" w:rsidP="0092166E">
      <w:pPr>
        <w:spacing w:line="240" w:lineRule="auto"/>
        <w:rPr>
          <w:rFonts w:ascii="Times New Roman" w:hAnsi="Times New Roman" w:cs="Times New Roman"/>
          <w:sz w:val="28"/>
          <w:szCs w:val="28"/>
        </w:rPr>
      </w:pPr>
    </w:p>
    <w:p w:rsidR="00246948" w:rsidRPr="00246948" w:rsidRDefault="00246948" w:rsidP="0092166E">
      <w:pPr>
        <w:spacing w:line="240" w:lineRule="auto"/>
        <w:rPr>
          <w:rFonts w:ascii="Times New Roman" w:hAnsi="Times New Roman" w:cs="Times New Roman"/>
          <w:sz w:val="28"/>
          <w:szCs w:val="28"/>
        </w:rPr>
      </w:pPr>
    </w:p>
    <w:p w:rsidR="00246948" w:rsidRPr="00246948" w:rsidRDefault="00246948" w:rsidP="0092166E">
      <w:pPr>
        <w:spacing w:line="240" w:lineRule="auto"/>
        <w:rPr>
          <w:rFonts w:ascii="Times New Roman" w:hAnsi="Times New Roman" w:cs="Times New Roman"/>
          <w:sz w:val="28"/>
          <w:szCs w:val="28"/>
        </w:rPr>
      </w:pPr>
    </w:p>
    <w:p w:rsidR="00246948" w:rsidRDefault="00246948" w:rsidP="0092166E">
      <w:pPr>
        <w:spacing w:line="240" w:lineRule="auto"/>
        <w:rPr>
          <w:rFonts w:ascii="Times New Roman" w:hAnsi="Times New Roman" w:cs="Times New Roman"/>
          <w:sz w:val="28"/>
          <w:szCs w:val="28"/>
        </w:rPr>
      </w:pPr>
    </w:p>
    <w:p w:rsidR="00246948" w:rsidRPr="00246948" w:rsidRDefault="00246948" w:rsidP="0092166E">
      <w:pPr>
        <w:spacing w:line="240" w:lineRule="auto"/>
        <w:rPr>
          <w:rFonts w:ascii="Times New Roman" w:hAnsi="Times New Roman" w:cs="Times New Roman"/>
          <w:sz w:val="28"/>
          <w:szCs w:val="28"/>
        </w:rPr>
      </w:pPr>
    </w:p>
    <w:p w:rsidR="00246948" w:rsidRDefault="00246948" w:rsidP="0092166E">
      <w:pPr>
        <w:spacing w:line="240" w:lineRule="auto"/>
        <w:rPr>
          <w:rFonts w:ascii="Times New Roman" w:hAnsi="Times New Roman" w:cs="Times New Roman"/>
          <w:sz w:val="28"/>
          <w:szCs w:val="28"/>
        </w:rPr>
      </w:pPr>
    </w:p>
    <w:p w:rsidR="00A35F96" w:rsidRPr="00246948" w:rsidRDefault="00246948" w:rsidP="0092166E">
      <w:pPr>
        <w:tabs>
          <w:tab w:val="center" w:pos="4677"/>
        </w:tabs>
        <w:spacing w:line="240" w:lineRule="auto"/>
        <w:rPr>
          <w:rFonts w:ascii="Times New Roman" w:hAnsi="Times New Roman" w:cs="Times New Roman"/>
          <w:sz w:val="28"/>
          <w:szCs w:val="28"/>
        </w:rPr>
        <w:sectPr w:rsidR="00A35F96" w:rsidRPr="00246948" w:rsidSect="00246948">
          <w:pgSz w:w="11906" w:h="16838"/>
          <w:pgMar w:top="1134" w:right="850" w:bottom="1134" w:left="1701" w:header="708" w:footer="283" w:gutter="0"/>
          <w:cols w:space="708"/>
          <w:titlePg/>
          <w:docGrid w:linePitch="360"/>
        </w:sectPr>
      </w:pPr>
      <w:r>
        <w:rPr>
          <w:rFonts w:ascii="Times New Roman" w:hAnsi="Times New Roman" w:cs="Times New Roman"/>
          <w:sz w:val="28"/>
          <w:szCs w:val="28"/>
        </w:rPr>
        <w:tab/>
      </w:r>
    </w:p>
    <w:p w:rsidR="006C05A0" w:rsidRPr="004B5657" w:rsidRDefault="006C05A0" w:rsidP="0092166E">
      <w:pPr>
        <w:spacing w:before="120" w:after="120" w:line="240" w:lineRule="auto"/>
        <w:jc w:val="center"/>
        <w:rPr>
          <w:rFonts w:ascii="Times New Roman" w:hAnsi="Times New Roman" w:cs="Times New Roman"/>
          <w:b/>
          <w:sz w:val="24"/>
          <w:szCs w:val="24"/>
        </w:rPr>
      </w:pPr>
      <w:r w:rsidRPr="004B5657">
        <w:rPr>
          <w:rFonts w:ascii="Times New Roman" w:hAnsi="Times New Roman" w:cs="Times New Roman"/>
          <w:b/>
          <w:sz w:val="24"/>
          <w:szCs w:val="24"/>
        </w:rPr>
        <w:lastRenderedPageBreak/>
        <w:t>Список используемых сокращений</w:t>
      </w:r>
    </w:p>
    <w:tbl>
      <w:tblPr>
        <w:tblStyle w:val="af1"/>
        <w:tblW w:w="0" w:type="auto"/>
        <w:tblLook w:val="04A0" w:firstRow="1" w:lastRow="0" w:firstColumn="1" w:lastColumn="0" w:noHBand="0" w:noVBand="1"/>
      </w:tblPr>
      <w:tblGrid>
        <w:gridCol w:w="2235"/>
        <w:gridCol w:w="7336"/>
      </w:tblGrid>
      <w:tr w:rsidR="006C05A0" w:rsidRPr="004B5657" w:rsidTr="0010678B">
        <w:tc>
          <w:tcPr>
            <w:tcW w:w="2235" w:type="dxa"/>
          </w:tcPr>
          <w:p w:rsidR="006C05A0" w:rsidRPr="004B5657" w:rsidRDefault="006C05A0" w:rsidP="0092166E">
            <w:pPr>
              <w:jc w:val="both"/>
              <w:rPr>
                <w:rFonts w:ascii="Times New Roman" w:hAnsi="Times New Roman" w:cs="Times New Roman"/>
                <w:sz w:val="24"/>
                <w:szCs w:val="24"/>
              </w:rPr>
            </w:pPr>
            <w:r w:rsidRPr="004B5657">
              <w:rPr>
                <w:rFonts w:ascii="Times New Roman" w:hAnsi="Times New Roman" w:cs="Times New Roman"/>
                <w:sz w:val="24"/>
                <w:szCs w:val="24"/>
              </w:rPr>
              <w:t>МАДОУ «Радость», Учреждение</w:t>
            </w:r>
          </w:p>
        </w:tc>
        <w:tc>
          <w:tcPr>
            <w:tcW w:w="7336" w:type="dxa"/>
          </w:tcPr>
          <w:p w:rsidR="006C05A0" w:rsidRPr="004B5657" w:rsidRDefault="006C05A0" w:rsidP="0092166E">
            <w:pPr>
              <w:jc w:val="both"/>
              <w:rPr>
                <w:rFonts w:ascii="Times New Roman" w:hAnsi="Times New Roman" w:cs="Times New Roman"/>
                <w:sz w:val="24"/>
                <w:szCs w:val="24"/>
              </w:rPr>
            </w:pPr>
            <w:r w:rsidRPr="004B5657">
              <w:rPr>
                <w:rFonts w:ascii="Times New Roman" w:hAnsi="Times New Roman" w:cs="Times New Roman"/>
                <w:sz w:val="24"/>
                <w:szCs w:val="24"/>
              </w:rPr>
              <w:t>Муниципальное автономное дошкольное образовательное учреждение детский сад «Радость» комбинированного вида</w:t>
            </w:r>
          </w:p>
        </w:tc>
      </w:tr>
      <w:tr w:rsidR="006C05A0" w:rsidRPr="004B5657" w:rsidTr="0010678B">
        <w:tc>
          <w:tcPr>
            <w:tcW w:w="2235" w:type="dxa"/>
          </w:tcPr>
          <w:p w:rsidR="006C05A0" w:rsidRPr="004B5657" w:rsidRDefault="006C05A0" w:rsidP="0092166E">
            <w:pPr>
              <w:jc w:val="both"/>
              <w:rPr>
                <w:rFonts w:ascii="Times New Roman" w:hAnsi="Times New Roman" w:cs="Times New Roman"/>
                <w:sz w:val="24"/>
                <w:szCs w:val="24"/>
              </w:rPr>
            </w:pPr>
            <w:r w:rsidRPr="004B5657">
              <w:rPr>
                <w:rFonts w:ascii="Times New Roman" w:hAnsi="Times New Roman" w:cs="Times New Roman"/>
                <w:sz w:val="24"/>
                <w:szCs w:val="24"/>
              </w:rPr>
              <w:t>ФГОС ДО</w:t>
            </w:r>
          </w:p>
        </w:tc>
        <w:tc>
          <w:tcPr>
            <w:tcW w:w="7336" w:type="dxa"/>
          </w:tcPr>
          <w:p w:rsidR="006C05A0" w:rsidRPr="004B5657" w:rsidRDefault="006C05A0" w:rsidP="0092166E">
            <w:pPr>
              <w:jc w:val="both"/>
              <w:rPr>
                <w:rFonts w:ascii="Times New Roman" w:hAnsi="Times New Roman" w:cs="Times New Roman"/>
                <w:sz w:val="24"/>
                <w:szCs w:val="24"/>
              </w:rPr>
            </w:pPr>
            <w:r w:rsidRPr="004B5657">
              <w:rPr>
                <w:rFonts w:ascii="Times New Roman" w:hAnsi="Times New Roman" w:cs="Times New Roman"/>
                <w:sz w:val="24"/>
                <w:szCs w:val="24"/>
              </w:rPr>
              <w:t>Федеральный государственный образовательный стандарт дошкольного образования</w:t>
            </w:r>
          </w:p>
        </w:tc>
      </w:tr>
      <w:tr w:rsidR="006C05A0" w:rsidRPr="004B5657" w:rsidTr="0010678B">
        <w:tc>
          <w:tcPr>
            <w:tcW w:w="2235" w:type="dxa"/>
          </w:tcPr>
          <w:p w:rsidR="006C05A0" w:rsidRPr="004B5657" w:rsidRDefault="006C05A0" w:rsidP="0092166E">
            <w:pPr>
              <w:jc w:val="both"/>
              <w:rPr>
                <w:rFonts w:ascii="Times New Roman" w:hAnsi="Times New Roman" w:cs="Times New Roman"/>
                <w:sz w:val="24"/>
                <w:szCs w:val="24"/>
              </w:rPr>
            </w:pPr>
            <w:r w:rsidRPr="004B5657">
              <w:rPr>
                <w:rFonts w:ascii="Times New Roman" w:hAnsi="Times New Roman" w:cs="Times New Roman"/>
                <w:sz w:val="24"/>
                <w:szCs w:val="24"/>
              </w:rPr>
              <w:t>ФОП ДО, ФОП</w:t>
            </w:r>
          </w:p>
        </w:tc>
        <w:tc>
          <w:tcPr>
            <w:tcW w:w="7336" w:type="dxa"/>
          </w:tcPr>
          <w:p w:rsidR="006C05A0" w:rsidRPr="004B5657" w:rsidRDefault="006C05A0" w:rsidP="0092166E">
            <w:pPr>
              <w:jc w:val="both"/>
              <w:rPr>
                <w:rFonts w:ascii="Times New Roman" w:hAnsi="Times New Roman" w:cs="Times New Roman"/>
                <w:sz w:val="24"/>
                <w:szCs w:val="24"/>
              </w:rPr>
            </w:pPr>
            <w:r w:rsidRPr="004B5657">
              <w:rPr>
                <w:rFonts w:ascii="Times New Roman" w:hAnsi="Times New Roman" w:cs="Times New Roman"/>
                <w:sz w:val="24"/>
                <w:szCs w:val="24"/>
              </w:rPr>
              <w:t>Федеральная образовательная программа дошкольного образования</w:t>
            </w:r>
          </w:p>
        </w:tc>
      </w:tr>
      <w:tr w:rsidR="000A27B4" w:rsidRPr="004B5657" w:rsidTr="0010678B">
        <w:tc>
          <w:tcPr>
            <w:tcW w:w="2235" w:type="dxa"/>
          </w:tcPr>
          <w:p w:rsidR="000A27B4" w:rsidRPr="004B5657" w:rsidRDefault="000A27B4" w:rsidP="0092166E">
            <w:pPr>
              <w:jc w:val="both"/>
              <w:rPr>
                <w:rFonts w:ascii="Times New Roman" w:hAnsi="Times New Roman" w:cs="Times New Roman"/>
                <w:sz w:val="24"/>
                <w:szCs w:val="24"/>
              </w:rPr>
            </w:pPr>
            <w:r>
              <w:rPr>
                <w:rFonts w:ascii="Times New Roman" w:hAnsi="Times New Roman" w:cs="Times New Roman"/>
                <w:sz w:val="24"/>
                <w:szCs w:val="24"/>
              </w:rPr>
              <w:t>ЧФУОО</w:t>
            </w:r>
          </w:p>
        </w:tc>
        <w:tc>
          <w:tcPr>
            <w:tcW w:w="7336" w:type="dxa"/>
          </w:tcPr>
          <w:p w:rsidR="000A27B4" w:rsidRPr="004B5657" w:rsidRDefault="00AC1529" w:rsidP="0092166E">
            <w:pPr>
              <w:jc w:val="both"/>
              <w:rPr>
                <w:rFonts w:ascii="Times New Roman" w:hAnsi="Times New Roman" w:cs="Times New Roman"/>
                <w:sz w:val="24"/>
                <w:szCs w:val="24"/>
              </w:rPr>
            </w:pPr>
            <w:r>
              <w:rPr>
                <w:rFonts w:ascii="Times New Roman" w:hAnsi="Times New Roman" w:cs="Times New Roman"/>
                <w:sz w:val="24"/>
                <w:szCs w:val="24"/>
              </w:rPr>
              <w:t>Часть,</w:t>
            </w:r>
            <w:r w:rsidR="000A27B4">
              <w:rPr>
                <w:rFonts w:ascii="Times New Roman" w:hAnsi="Times New Roman" w:cs="Times New Roman"/>
                <w:sz w:val="24"/>
                <w:szCs w:val="24"/>
              </w:rPr>
              <w:t xml:space="preserve"> формируемая участниками образовательных отношений</w:t>
            </w:r>
          </w:p>
        </w:tc>
      </w:tr>
      <w:tr w:rsidR="006C05A0" w:rsidRPr="004B5657" w:rsidTr="0010678B">
        <w:tc>
          <w:tcPr>
            <w:tcW w:w="2235" w:type="dxa"/>
          </w:tcPr>
          <w:p w:rsidR="006C05A0" w:rsidRPr="004B5657" w:rsidRDefault="006C05A0" w:rsidP="0092166E">
            <w:pPr>
              <w:jc w:val="both"/>
              <w:rPr>
                <w:rFonts w:ascii="Times New Roman" w:hAnsi="Times New Roman" w:cs="Times New Roman"/>
                <w:sz w:val="24"/>
                <w:szCs w:val="24"/>
              </w:rPr>
            </w:pPr>
            <w:r w:rsidRPr="004B5657">
              <w:rPr>
                <w:rFonts w:ascii="Times New Roman" w:hAnsi="Times New Roman" w:cs="Times New Roman"/>
                <w:sz w:val="24"/>
                <w:szCs w:val="24"/>
              </w:rPr>
              <w:t>ДО</w:t>
            </w:r>
          </w:p>
        </w:tc>
        <w:tc>
          <w:tcPr>
            <w:tcW w:w="7336" w:type="dxa"/>
          </w:tcPr>
          <w:p w:rsidR="006C05A0" w:rsidRPr="004B5657" w:rsidRDefault="006C05A0" w:rsidP="0092166E">
            <w:pPr>
              <w:jc w:val="both"/>
              <w:rPr>
                <w:rFonts w:ascii="Times New Roman" w:hAnsi="Times New Roman" w:cs="Times New Roman"/>
                <w:sz w:val="24"/>
                <w:szCs w:val="24"/>
              </w:rPr>
            </w:pPr>
            <w:r w:rsidRPr="004B5657">
              <w:rPr>
                <w:rFonts w:ascii="Times New Roman" w:hAnsi="Times New Roman" w:cs="Times New Roman"/>
                <w:sz w:val="24"/>
                <w:szCs w:val="24"/>
              </w:rPr>
              <w:t>Дошкольное образование</w:t>
            </w:r>
          </w:p>
        </w:tc>
      </w:tr>
      <w:tr w:rsidR="006C05A0" w:rsidRPr="004B5657" w:rsidTr="0010678B">
        <w:tc>
          <w:tcPr>
            <w:tcW w:w="2235" w:type="dxa"/>
          </w:tcPr>
          <w:p w:rsidR="006C05A0" w:rsidRPr="004B5657" w:rsidRDefault="00F5181D" w:rsidP="0092166E">
            <w:pPr>
              <w:jc w:val="both"/>
              <w:rPr>
                <w:rFonts w:ascii="Times New Roman" w:hAnsi="Times New Roman" w:cs="Times New Roman"/>
                <w:sz w:val="24"/>
                <w:szCs w:val="24"/>
              </w:rPr>
            </w:pPr>
            <w:r w:rsidRPr="004B5657">
              <w:rPr>
                <w:rFonts w:ascii="Times New Roman" w:hAnsi="Times New Roman" w:cs="Times New Roman"/>
                <w:sz w:val="24"/>
                <w:szCs w:val="24"/>
              </w:rPr>
              <w:t>д/с</w:t>
            </w:r>
          </w:p>
        </w:tc>
        <w:tc>
          <w:tcPr>
            <w:tcW w:w="7336" w:type="dxa"/>
          </w:tcPr>
          <w:p w:rsidR="006C05A0" w:rsidRPr="004B5657" w:rsidRDefault="00F5181D" w:rsidP="0092166E">
            <w:pPr>
              <w:jc w:val="both"/>
              <w:rPr>
                <w:rFonts w:ascii="Times New Roman" w:hAnsi="Times New Roman" w:cs="Times New Roman"/>
                <w:sz w:val="24"/>
                <w:szCs w:val="24"/>
              </w:rPr>
            </w:pPr>
            <w:r w:rsidRPr="004B5657">
              <w:rPr>
                <w:rFonts w:ascii="Times New Roman" w:hAnsi="Times New Roman" w:cs="Times New Roman"/>
                <w:sz w:val="24"/>
                <w:szCs w:val="24"/>
              </w:rPr>
              <w:t>Детский сад</w:t>
            </w:r>
          </w:p>
        </w:tc>
      </w:tr>
      <w:tr w:rsidR="006C05A0" w:rsidRPr="004B5657" w:rsidTr="0010678B">
        <w:tc>
          <w:tcPr>
            <w:tcW w:w="2235" w:type="dxa"/>
          </w:tcPr>
          <w:p w:rsidR="006C05A0" w:rsidRPr="004B5657" w:rsidRDefault="006C05A0" w:rsidP="0092166E">
            <w:pPr>
              <w:jc w:val="both"/>
              <w:rPr>
                <w:rFonts w:ascii="Times New Roman" w:hAnsi="Times New Roman" w:cs="Times New Roman"/>
                <w:sz w:val="24"/>
                <w:szCs w:val="24"/>
              </w:rPr>
            </w:pPr>
            <w:r w:rsidRPr="004B5657">
              <w:rPr>
                <w:rFonts w:ascii="Times New Roman" w:hAnsi="Times New Roman" w:cs="Times New Roman"/>
                <w:sz w:val="24"/>
                <w:szCs w:val="24"/>
              </w:rPr>
              <w:t>ОП ДО</w:t>
            </w:r>
          </w:p>
        </w:tc>
        <w:tc>
          <w:tcPr>
            <w:tcW w:w="7336" w:type="dxa"/>
          </w:tcPr>
          <w:p w:rsidR="006C05A0" w:rsidRPr="004B5657" w:rsidRDefault="006C05A0" w:rsidP="0092166E">
            <w:pPr>
              <w:jc w:val="both"/>
              <w:rPr>
                <w:rFonts w:ascii="Times New Roman" w:hAnsi="Times New Roman" w:cs="Times New Roman"/>
                <w:sz w:val="24"/>
                <w:szCs w:val="24"/>
              </w:rPr>
            </w:pPr>
            <w:r w:rsidRPr="004B5657">
              <w:rPr>
                <w:rFonts w:ascii="Times New Roman" w:hAnsi="Times New Roman" w:cs="Times New Roman"/>
                <w:sz w:val="24"/>
                <w:szCs w:val="24"/>
              </w:rPr>
              <w:t>Образовательная программа дошкольного образования</w:t>
            </w:r>
          </w:p>
        </w:tc>
      </w:tr>
      <w:tr w:rsidR="006C05A0" w:rsidRPr="004B5657" w:rsidTr="0010678B">
        <w:tc>
          <w:tcPr>
            <w:tcW w:w="2235" w:type="dxa"/>
          </w:tcPr>
          <w:p w:rsidR="006C05A0" w:rsidRPr="004B5657" w:rsidRDefault="006C05A0" w:rsidP="0092166E">
            <w:pPr>
              <w:jc w:val="both"/>
              <w:rPr>
                <w:rFonts w:ascii="Times New Roman" w:hAnsi="Times New Roman" w:cs="Times New Roman"/>
                <w:sz w:val="24"/>
                <w:szCs w:val="24"/>
              </w:rPr>
            </w:pPr>
            <w:r w:rsidRPr="004B5657">
              <w:rPr>
                <w:rFonts w:ascii="Times New Roman" w:hAnsi="Times New Roman" w:cs="Times New Roman"/>
                <w:sz w:val="24"/>
                <w:szCs w:val="24"/>
              </w:rPr>
              <w:t>ОВЗ</w:t>
            </w:r>
          </w:p>
        </w:tc>
        <w:tc>
          <w:tcPr>
            <w:tcW w:w="7336" w:type="dxa"/>
          </w:tcPr>
          <w:p w:rsidR="006C05A0" w:rsidRPr="004B5657" w:rsidRDefault="006C05A0" w:rsidP="0092166E">
            <w:pPr>
              <w:jc w:val="both"/>
              <w:rPr>
                <w:rFonts w:ascii="Times New Roman" w:hAnsi="Times New Roman" w:cs="Times New Roman"/>
                <w:sz w:val="24"/>
                <w:szCs w:val="24"/>
              </w:rPr>
            </w:pPr>
            <w:r w:rsidRPr="004B5657">
              <w:rPr>
                <w:rFonts w:ascii="Times New Roman" w:hAnsi="Times New Roman" w:cs="Times New Roman"/>
                <w:sz w:val="24"/>
                <w:szCs w:val="24"/>
              </w:rPr>
              <w:t>Ограниченные возможности здоровья</w:t>
            </w:r>
          </w:p>
        </w:tc>
      </w:tr>
      <w:tr w:rsidR="006C05A0" w:rsidRPr="004B5657" w:rsidTr="0010678B">
        <w:tc>
          <w:tcPr>
            <w:tcW w:w="2235" w:type="dxa"/>
          </w:tcPr>
          <w:p w:rsidR="006C05A0" w:rsidRPr="004B5657" w:rsidRDefault="006C05A0" w:rsidP="0092166E">
            <w:pPr>
              <w:jc w:val="both"/>
              <w:rPr>
                <w:rFonts w:ascii="Times New Roman" w:hAnsi="Times New Roman" w:cs="Times New Roman"/>
                <w:sz w:val="24"/>
                <w:szCs w:val="24"/>
              </w:rPr>
            </w:pPr>
            <w:r w:rsidRPr="004B5657">
              <w:rPr>
                <w:rFonts w:ascii="Times New Roman" w:hAnsi="Times New Roman" w:cs="Times New Roman"/>
                <w:sz w:val="24"/>
                <w:szCs w:val="24"/>
              </w:rPr>
              <w:t>ИКТ</w:t>
            </w:r>
          </w:p>
        </w:tc>
        <w:tc>
          <w:tcPr>
            <w:tcW w:w="7336" w:type="dxa"/>
          </w:tcPr>
          <w:p w:rsidR="006C05A0" w:rsidRPr="004B5657" w:rsidRDefault="006C05A0" w:rsidP="0092166E">
            <w:pPr>
              <w:jc w:val="both"/>
              <w:rPr>
                <w:rFonts w:ascii="Times New Roman" w:hAnsi="Times New Roman" w:cs="Times New Roman"/>
                <w:sz w:val="24"/>
                <w:szCs w:val="24"/>
              </w:rPr>
            </w:pPr>
            <w:r w:rsidRPr="004B5657">
              <w:rPr>
                <w:rFonts w:ascii="Times New Roman" w:hAnsi="Times New Roman" w:cs="Times New Roman"/>
                <w:sz w:val="24"/>
                <w:szCs w:val="24"/>
              </w:rPr>
              <w:t>Информационно-коммуникационные технологии</w:t>
            </w:r>
          </w:p>
        </w:tc>
      </w:tr>
      <w:tr w:rsidR="006C05A0" w:rsidRPr="004B5657" w:rsidTr="0010678B">
        <w:tc>
          <w:tcPr>
            <w:tcW w:w="2235" w:type="dxa"/>
          </w:tcPr>
          <w:p w:rsidR="006C05A0" w:rsidRPr="004B5657" w:rsidRDefault="006C05A0" w:rsidP="0092166E">
            <w:pPr>
              <w:jc w:val="both"/>
              <w:rPr>
                <w:rFonts w:ascii="Times New Roman" w:hAnsi="Times New Roman" w:cs="Times New Roman"/>
                <w:sz w:val="24"/>
                <w:szCs w:val="24"/>
              </w:rPr>
            </w:pPr>
            <w:r w:rsidRPr="004B5657">
              <w:rPr>
                <w:rFonts w:ascii="Times New Roman" w:hAnsi="Times New Roman" w:cs="Times New Roman"/>
                <w:sz w:val="24"/>
                <w:szCs w:val="24"/>
              </w:rPr>
              <w:t>КРР</w:t>
            </w:r>
          </w:p>
        </w:tc>
        <w:tc>
          <w:tcPr>
            <w:tcW w:w="7336" w:type="dxa"/>
          </w:tcPr>
          <w:p w:rsidR="006C05A0" w:rsidRPr="004B5657" w:rsidRDefault="006C05A0" w:rsidP="0092166E">
            <w:pPr>
              <w:jc w:val="both"/>
              <w:rPr>
                <w:rFonts w:ascii="Times New Roman" w:hAnsi="Times New Roman" w:cs="Times New Roman"/>
                <w:sz w:val="24"/>
                <w:szCs w:val="24"/>
              </w:rPr>
            </w:pPr>
            <w:r w:rsidRPr="004B5657">
              <w:rPr>
                <w:rFonts w:ascii="Times New Roman" w:hAnsi="Times New Roman" w:cs="Times New Roman"/>
                <w:sz w:val="24"/>
                <w:szCs w:val="24"/>
              </w:rPr>
              <w:t>Коррекционно-развивающая работа</w:t>
            </w:r>
          </w:p>
        </w:tc>
      </w:tr>
      <w:tr w:rsidR="006C05A0" w:rsidRPr="004B5657" w:rsidTr="0010678B">
        <w:tc>
          <w:tcPr>
            <w:tcW w:w="2235" w:type="dxa"/>
          </w:tcPr>
          <w:p w:rsidR="006C05A0" w:rsidRPr="004B5657" w:rsidRDefault="00841F6D" w:rsidP="0092166E">
            <w:pPr>
              <w:jc w:val="both"/>
              <w:rPr>
                <w:rFonts w:ascii="Times New Roman" w:hAnsi="Times New Roman" w:cs="Times New Roman"/>
                <w:sz w:val="24"/>
                <w:szCs w:val="24"/>
              </w:rPr>
            </w:pPr>
            <w:r>
              <w:rPr>
                <w:rFonts w:ascii="Times New Roman" w:hAnsi="Times New Roman" w:cs="Times New Roman"/>
                <w:sz w:val="24"/>
                <w:szCs w:val="24"/>
              </w:rPr>
              <w:t>РППС</w:t>
            </w:r>
          </w:p>
        </w:tc>
        <w:tc>
          <w:tcPr>
            <w:tcW w:w="7336" w:type="dxa"/>
          </w:tcPr>
          <w:p w:rsidR="006C05A0" w:rsidRPr="004B5657" w:rsidRDefault="00841F6D" w:rsidP="0092166E">
            <w:pPr>
              <w:jc w:val="both"/>
              <w:rPr>
                <w:rFonts w:ascii="Times New Roman" w:hAnsi="Times New Roman" w:cs="Times New Roman"/>
                <w:sz w:val="24"/>
                <w:szCs w:val="24"/>
              </w:rPr>
            </w:pPr>
            <w:r>
              <w:rPr>
                <w:rFonts w:ascii="Times New Roman" w:hAnsi="Times New Roman" w:cs="Times New Roman"/>
                <w:sz w:val="24"/>
                <w:szCs w:val="24"/>
              </w:rPr>
              <w:t>Развивающая предметно-пространственная среда</w:t>
            </w:r>
          </w:p>
        </w:tc>
      </w:tr>
    </w:tbl>
    <w:p w:rsidR="006C05A0" w:rsidRDefault="006C05A0" w:rsidP="0092166E">
      <w:pPr>
        <w:spacing w:after="120" w:line="240" w:lineRule="auto"/>
        <w:jc w:val="center"/>
        <w:rPr>
          <w:rFonts w:ascii="Times New Roman" w:hAnsi="Times New Roman" w:cs="Times New Roman"/>
          <w:b/>
          <w:sz w:val="28"/>
          <w:szCs w:val="28"/>
          <w:lang w:val="en-US"/>
        </w:rPr>
        <w:sectPr w:rsidR="006C05A0" w:rsidSect="00246948">
          <w:pgSz w:w="11906" w:h="16838"/>
          <w:pgMar w:top="1134" w:right="850" w:bottom="1134" w:left="1701" w:header="709" w:footer="283" w:gutter="0"/>
          <w:cols w:space="708"/>
          <w:titlePg/>
          <w:docGrid w:linePitch="360"/>
        </w:sectPr>
      </w:pPr>
    </w:p>
    <w:p w:rsidR="004F2D3C" w:rsidRPr="004B5657" w:rsidRDefault="004F2D3C" w:rsidP="0092166E">
      <w:pPr>
        <w:spacing w:after="120" w:line="240" w:lineRule="auto"/>
        <w:jc w:val="center"/>
        <w:rPr>
          <w:rFonts w:ascii="Times New Roman" w:hAnsi="Times New Roman" w:cs="Times New Roman"/>
          <w:b/>
          <w:sz w:val="24"/>
          <w:szCs w:val="24"/>
        </w:rPr>
      </w:pPr>
      <w:r w:rsidRPr="004B5657">
        <w:rPr>
          <w:rFonts w:ascii="Times New Roman" w:hAnsi="Times New Roman" w:cs="Times New Roman"/>
          <w:b/>
          <w:sz w:val="24"/>
          <w:szCs w:val="24"/>
          <w:lang w:val="en-US"/>
        </w:rPr>
        <w:lastRenderedPageBreak/>
        <w:t>I</w:t>
      </w:r>
      <w:r w:rsidRPr="004B5657">
        <w:rPr>
          <w:rFonts w:ascii="Times New Roman" w:hAnsi="Times New Roman" w:cs="Times New Roman"/>
          <w:b/>
          <w:sz w:val="24"/>
          <w:szCs w:val="24"/>
        </w:rPr>
        <w:t xml:space="preserve">. </w:t>
      </w:r>
      <w:r w:rsidR="009E4E8B" w:rsidRPr="004B5657">
        <w:rPr>
          <w:rFonts w:ascii="Times New Roman" w:hAnsi="Times New Roman" w:cs="Times New Roman"/>
          <w:b/>
          <w:sz w:val="24"/>
          <w:szCs w:val="24"/>
        </w:rPr>
        <w:t>ОБЩИЕ ПОЛОЖЕНИЯ</w:t>
      </w:r>
      <w:bookmarkEnd w:id="0"/>
    </w:p>
    <w:p w:rsidR="004D387C" w:rsidRPr="004B5657" w:rsidRDefault="004F2D3C" w:rsidP="0092166E">
      <w:pPr>
        <w:spacing w:after="0" w:line="240" w:lineRule="auto"/>
        <w:ind w:firstLine="709"/>
        <w:jc w:val="both"/>
        <w:rPr>
          <w:sz w:val="24"/>
          <w:szCs w:val="24"/>
        </w:rPr>
      </w:pPr>
      <w:r w:rsidRPr="004B5657">
        <w:rPr>
          <w:rFonts w:ascii="Times New Roman" w:hAnsi="Times New Roman" w:cs="Times New Roman"/>
          <w:sz w:val="24"/>
          <w:szCs w:val="24"/>
        </w:rPr>
        <w:t xml:space="preserve">Образовательная программа МАДОУ «Радость» (далее – ОП МАДОУ «Радость, Программа) разработана </w:t>
      </w:r>
      <w:r w:rsidR="001F238A" w:rsidRPr="004B5657">
        <w:rPr>
          <w:rFonts w:ascii="Times New Roman" w:hAnsi="Times New Roman" w:cs="Times New Roman"/>
          <w:sz w:val="24"/>
          <w:szCs w:val="24"/>
        </w:rPr>
        <w:t>в соответствии с Федеральным государственным образовательным стандартом дошкольного образования (утвержден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 (далее – ФГОС ДО</w:t>
      </w:r>
      <w:r w:rsidR="001F238A" w:rsidRPr="004B5657">
        <w:rPr>
          <w:rStyle w:val="ad"/>
          <w:rFonts w:ascii="Times New Roman" w:hAnsi="Times New Roman" w:cs="Times New Roman"/>
          <w:sz w:val="24"/>
          <w:szCs w:val="24"/>
        </w:rPr>
        <w:footnoteReference w:id="1"/>
      </w:r>
      <w:r w:rsidR="001F238A" w:rsidRPr="004B5657">
        <w:rPr>
          <w:rFonts w:ascii="Times New Roman" w:hAnsi="Times New Roman" w:cs="Times New Roman"/>
          <w:sz w:val="24"/>
          <w:szCs w:val="24"/>
        </w:rPr>
        <w:t>) и федеральной образовательной программой дошкольного образования (утверждена приказом Минпросвещения России от 25 ноября 2022 г. № 1028, зарегистрировано в Минюсте России 28 декабря 2022 г., регистрационный № 71847) (далее – ФОП).</w:t>
      </w:r>
      <w:r w:rsidR="004D387C" w:rsidRPr="004B5657">
        <w:rPr>
          <w:sz w:val="24"/>
          <w:szCs w:val="24"/>
        </w:rPr>
        <w:t xml:space="preserve"> </w:t>
      </w:r>
    </w:p>
    <w:p w:rsidR="004D43BB" w:rsidRPr="004B5657" w:rsidRDefault="004D387C" w:rsidP="0092166E">
      <w:pPr>
        <w:spacing w:after="0" w:line="240" w:lineRule="auto"/>
        <w:ind w:firstLine="709"/>
        <w:jc w:val="both"/>
        <w:rPr>
          <w:rFonts w:ascii="Times New Roman" w:hAnsi="Times New Roman" w:cs="Times New Roman"/>
          <w:sz w:val="24"/>
          <w:szCs w:val="24"/>
        </w:rPr>
      </w:pPr>
      <w:r w:rsidRPr="004B5657">
        <w:rPr>
          <w:rFonts w:ascii="Times New Roman" w:hAnsi="Times New Roman" w:cs="Times New Roman"/>
          <w:sz w:val="24"/>
          <w:szCs w:val="24"/>
        </w:rPr>
        <w:t xml:space="preserve">При разработке ОП ДО учитывались следующие нормативно-правовые документы по дошкольному образованию: </w:t>
      </w:r>
    </w:p>
    <w:p w:rsidR="00EC623C" w:rsidRPr="004B5657" w:rsidRDefault="00EC623C" w:rsidP="00712192">
      <w:pPr>
        <w:pStyle w:val="a4"/>
        <w:numPr>
          <w:ilvl w:val="0"/>
          <w:numId w:val="343"/>
        </w:numPr>
        <w:spacing w:after="0" w:line="240" w:lineRule="auto"/>
        <w:ind w:left="142" w:hanging="142"/>
        <w:jc w:val="both"/>
        <w:rPr>
          <w:rFonts w:ascii="Times New Roman" w:hAnsi="Times New Roman" w:cs="Times New Roman"/>
          <w:sz w:val="24"/>
          <w:szCs w:val="24"/>
        </w:rPr>
      </w:pPr>
      <w:r w:rsidRPr="004B5657">
        <w:rPr>
          <w:rFonts w:ascii="Times New Roman" w:hAnsi="Times New Roman" w:cs="Times New Roman"/>
          <w:sz w:val="24"/>
          <w:szCs w:val="24"/>
        </w:rPr>
        <w:t>Федеральный закон от 29 декабря 2012 г. № 273-ФЗ «Об образовании в Российской Федерации»;</w:t>
      </w:r>
    </w:p>
    <w:p w:rsidR="009B5189" w:rsidRPr="004B5657" w:rsidRDefault="009B5189" w:rsidP="00712192">
      <w:pPr>
        <w:pStyle w:val="a4"/>
        <w:numPr>
          <w:ilvl w:val="0"/>
          <w:numId w:val="343"/>
        </w:numPr>
        <w:spacing w:after="0" w:line="240" w:lineRule="auto"/>
        <w:ind w:left="142" w:hanging="142"/>
        <w:jc w:val="both"/>
        <w:rPr>
          <w:rFonts w:ascii="Times New Roman" w:hAnsi="Times New Roman" w:cs="Times New Roman"/>
          <w:sz w:val="24"/>
          <w:szCs w:val="24"/>
        </w:rPr>
      </w:pPr>
      <w:r w:rsidRPr="004B5657">
        <w:rPr>
          <w:rFonts w:ascii="Times New Roman" w:hAnsi="Times New Roman" w:cs="Times New Roman"/>
          <w:sz w:val="24"/>
          <w:szCs w:val="24"/>
        </w:rP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p>
    <w:p w:rsidR="009B5189" w:rsidRPr="004B5657" w:rsidRDefault="009B5189" w:rsidP="00712192">
      <w:pPr>
        <w:pStyle w:val="a4"/>
        <w:numPr>
          <w:ilvl w:val="0"/>
          <w:numId w:val="343"/>
        </w:numPr>
        <w:spacing w:after="0" w:line="240" w:lineRule="auto"/>
        <w:ind w:left="142" w:hanging="142"/>
        <w:jc w:val="both"/>
        <w:rPr>
          <w:rFonts w:ascii="Times New Roman" w:hAnsi="Times New Roman" w:cs="Times New Roman"/>
          <w:sz w:val="24"/>
          <w:szCs w:val="24"/>
        </w:rPr>
      </w:pPr>
      <w:r w:rsidRPr="004B5657">
        <w:rPr>
          <w:rFonts w:ascii="Times New Roman" w:hAnsi="Times New Roman" w:cs="Times New Roman"/>
          <w:sz w:val="24"/>
          <w:szCs w:val="24"/>
        </w:rPr>
        <w:t>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rsidR="00EC623C" w:rsidRPr="004B5657" w:rsidRDefault="00EC623C" w:rsidP="00712192">
      <w:pPr>
        <w:pStyle w:val="a4"/>
        <w:numPr>
          <w:ilvl w:val="0"/>
          <w:numId w:val="343"/>
        </w:numPr>
        <w:spacing w:after="0" w:line="240" w:lineRule="auto"/>
        <w:ind w:left="142" w:hanging="142"/>
        <w:jc w:val="both"/>
        <w:rPr>
          <w:rFonts w:ascii="Times New Roman" w:hAnsi="Times New Roman" w:cs="Times New Roman"/>
          <w:sz w:val="24"/>
          <w:szCs w:val="24"/>
        </w:rPr>
      </w:pPr>
      <w:r w:rsidRPr="004B5657">
        <w:rPr>
          <w:rFonts w:ascii="Times New Roman" w:hAnsi="Times New Roman" w:cs="Times New Roman"/>
          <w:sz w:val="24"/>
          <w:szCs w:val="24"/>
        </w:rPr>
        <w:t>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rsidR="00EC623C" w:rsidRPr="004B5657" w:rsidRDefault="00EC623C" w:rsidP="00712192">
      <w:pPr>
        <w:pStyle w:val="a4"/>
        <w:numPr>
          <w:ilvl w:val="0"/>
          <w:numId w:val="343"/>
        </w:numPr>
        <w:spacing w:after="0" w:line="240" w:lineRule="auto"/>
        <w:ind w:left="142" w:hanging="142"/>
        <w:jc w:val="both"/>
        <w:rPr>
          <w:rFonts w:ascii="Times New Roman" w:hAnsi="Times New Roman" w:cs="Times New Roman"/>
          <w:sz w:val="24"/>
          <w:szCs w:val="24"/>
        </w:rPr>
      </w:pPr>
      <w:r w:rsidRPr="004B5657">
        <w:rPr>
          <w:rFonts w:ascii="Times New Roman" w:hAnsi="Times New Roman" w:cs="Times New Roman"/>
          <w:sz w:val="24"/>
          <w:szCs w:val="24"/>
        </w:rPr>
        <w:t xml:space="preserve">Указ Президента Российской Федерации от 21 июля 2020 г. № 474 «О национальных целях развития Российской Федерации на период до 2030 года»; </w:t>
      </w:r>
    </w:p>
    <w:p w:rsidR="009B5189" w:rsidRPr="004B5657" w:rsidRDefault="009B5189" w:rsidP="00712192">
      <w:pPr>
        <w:pStyle w:val="a4"/>
        <w:numPr>
          <w:ilvl w:val="0"/>
          <w:numId w:val="343"/>
        </w:numPr>
        <w:spacing w:after="0" w:line="240" w:lineRule="auto"/>
        <w:ind w:left="142" w:hanging="142"/>
        <w:jc w:val="both"/>
        <w:rPr>
          <w:rFonts w:ascii="Times New Roman" w:hAnsi="Times New Roman" w:cs="Times New Roman"/>
          <w:sz w:val="24"/>
          <w:szCs w:val="24"/>
        </w:rPr>
      </w:pPr>
      <w:r w:rsidRPr="004B5657">
        <w:rPr>
          <w:rFonts w:ascii="Times New Roman" w:hAnsi="Times New Roman" w:cs="Times New Roman"/>
          <w:sz w:val="24"/>
          <w:szCs w:val="24"/>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EC623C" w:rsidRPr="004B5657" w:rsidRDefault="00EC623C" w:rsidP="00712192">
      <w:pPr>
        <w:pStyle w:val="a4"/>
        <w:numPr>
          <w:ilvl w:val="0"/>
          <w:numId w:val="343"/>
        </w:numPr>
        <w:spacing w:after="0" w:line="240" w:lineRule="auto"/>
        <w:ind w:left="142" w:hanging="142"/>
        <w:jc w:val="both"/>
        <w:rPr>
          <w:rFonts w:ascii="Times New Roman" w:hAnsi="Times New Roman" w:cs="Times New Roman"/>
          <w:sz w:val="24"/>
          <w:szCs w:val="24"/>
        </w:rPr>
      </w:pPr>
      <w:r w:rsidRPr="004B5657">
        <w:rPr>
          <w:rFonts w:ascii="Times New Roman" w:hAnsi="Times New Roman" w:cs="Times New Roman"/>
          <w:sz w:val="24"/>
          <w:szCs w:val="24"/>
        </w:rPr>
        <w:t>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(утверждена приказом Минпросвещения России от 31 июля 2020 года № 373, зарегистрировано в Минюсте России 31 августа 2020 г., регистрационный № 59599);</w:t>
      </w:r>
    </w:p>
    <w:p w:rsidR="00C56BAC" w:rsidRPr="004B5657" w:rsidRDefault="004D387C" w:rsidP="00712192">
      <w:pPr>
        <w:pStyle w:val="a4"/>
        <w:numPr>
          <w:ilvl w:val="0"/>
          <w:numId w:val="343"/>
        </w:numPr>
        <w:spacing w:after="0" w:line="240" w:lineRule="auto"/>
        <w:ind w:left="142" w:hanging="142"/>
        <w:jc w:val="both"/>
        <w:rPr>
          <w:rFonts w:ascii="Times New Roman" w:hAnsi="Times New Roman" w:cs="Times New Roman"/>
          <w:sz w:val="24"/>
          <w:szCs w:val="24"/>
        </w:rPr>
      </w:pPr>
      <w:r w:rsidRPr="004B5657">
        <w:rPr>
          <w:rFonts w:ascii="Times New Roman" w:hAnsi="Times New Roman" w:cs="Times New Roman"/>
          <w:sz w:val="24"/>
          <w:szCs w:val="24"/>
        </w:rPr>
        <w:t>Приказ Министерства просвещения РФ от 01 декабря 2022 г. № 1048 «О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утвержденным приказом Министерства просвещения Российской Феде</w:t>
      </w:r>
      <w:r w:rsidR="00C56BAC" w:rsidRPr="004B5657">
        <w:rPr>
          <w:rFonts w:ascii="Times New Roman" w:hAnsi="Times New Roman" w:cs="Times New Roman"/>
          <w:sz w:val="24"/>
          <w:szCs w:val="24"/>
        </w:rPr>
        <w:t>рации от 31 июля 2020 г. № 373»;</w:t>
      </w:r>
    </w:p>
    <w:p w:rsidR="003B7B6A" w:rsidRPr="004B5657" w:rsidRDefault="003B7B6A" w:rsidP="00712192">
      <w:pPr>
        <w:pStyle w:val="a4"/>
        <w:numPr>
          <w:ilvl w:val="0"/>
          <w:numId w:val="343"/>
        </w:numPr>
        <w:spacing w:line="240" w:lineRule="auto"/>
        <w:ind w:left="142" w:hanging="142"/>
        <w:jc w:val="both"/>
        <w:rPr>
          <w:sz w:val="24"/>
          <w:szCs w:val="24"/>
        </w:rPr>
      </w:pPr>
      <w:r w:rsidRPr="004B5657">
        <w:rPr>
          <w:rFonts w:ascii="Times New Roman" w:hAnsi="Times New Roman" w:cs="Times New Roman"/>
          <w:sz w:val="24"/>
          <w:szCs w:val="24"/>
        </w:rPr>
        <w:t>Санитарные правила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 28 (далее – СП 2.4.3648-20) и Санитарные правила и нормы СанПиН 1.2.3685-21 «Гигиенические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государственного санитарного врача Российской Федерации от 28 января 2021 г. № 2 (далее – СанПиН 1.2.3685-21).</w:t>
      </w:r>
    </w:p>
    <w:p w:rsidR="00C56BAC" w:rsidRPr="004B5657" w:rsidRDefault="00C56BAC" w:rsidP="00712192">
      <w:pPr>
        <w:pStyle w:val="a4"/>
        <w:numPr>
          <w:ilvl w:val="0"/>
          <w:numId w:val="343"/>
        </w:numPr>
        <w:spacing w:after="0" w:line="240" w:lineRule="auto"/>
        <w:ind w:left="142" w:hanging="142"/>
        <w:jc w:val="both"/>
        <w:rPr>
          <w:rFonts w:ascii="Times New Roman" w:hAnsi="Times New Roman" w:cs="Times New Roman"/>
          <w:sz w:val="24"/>
          <w:szCs w:val="24"/>
        </w:rPr>
      </w:pPr>
      <w:r w:rsidRPr="004B5657">
        <w:rPr>
          <w:rFonts w:ascii="Times New Roman" w:hAnsi="Times New Roman" w:cs="Times New Roman"/>
          <w:sz w:val="24"/>
          <w:szCs w:val="24"/>
        </w:rPr>
        <w:t>Устав МАДОУ «Радость»;</w:t>
      </w:r>
    </w:p>
    <w:p w:rsidR="00C56BAC" w:rsidRPr="004B5657" w:rsidRDefault="004D387C" w:rsidP="00712192">
      <w:pPr>
        <w:pStyle w:val="a4"/>
        <w:numPr>
          <w:ilvl w:val="0"/>
          <w:numId w:val="343"/>
        </w:numPr>
        <w:spacing w:after="0" w:line="240" w:lineRule="auto"/>
        <w:ind w:left="142" w:hanging="142"/>
        <w:jc w:val="both"/>
        <w:rPr>
          <w:rFonts w:ascii="Times New Roman" w:hAnsi="Times New Roman" w:cs="Times New Roman"/>
          <w:sz w:val="24"/>
          <w:szCs w:val="24"/>
        </w:rPr>
      </w:pPr>
      <w:r w:rsidRPr="004B5657">
        <w:rPr>
          <w:rFonts w:ascii="Times New Roman" w:hAnsi="Times New Roman" w:cs="Times New Roman"/>
          <w:sz w:val="24"/>
          <w:szCs w:val="24"/>
        </w:rPr>
        <w:lastRenderedPageBreak/>
        <w:t xml:space="preserve">Программа развития </w:t>
      </w:r>
      <w:r w:rsidR="00C56BAC" w:rsidRPr="004B5657">
        <w:rPr>
          <w:rFonts w:ascii="Times New Roman" w:hAnsi="Times New Roman" w:cs="Times New Roman"/>
          <w:sz w:val="24"/>
          <w:szCs w:val="24"/>
        </w:rPr>
        <w:t>МАДОУ «Радость»</w:t>
      </w:r>
      <w:r w:rsidR="00EC623C" w:rsidRPr="004B5657">
        <w:rPr>
          <w:rFonts w:ascii="Times New Roman" w:hAnsi="Times New Roman" w:cs="Times New Roman"/>
          <w:sz w:val="24"/>
          <w:szCs w:val="24"/>
        </w:rPr>
        <w:t>.</w:t>
      </w:r>
    </w:p>
    <w:p w:rsidR="00FB37CC" w:rsidRPr="004B5657" w:rsidRDefault="00FB37CC" w:rsidP="0092166E">
      <w:pPr>
        <w:spacing w:after="0" w:line="240" w:lineRule="auto"/>
        <w:ind w:firstLine="709"/>
        <w:jc w:val="both"/>
        <w:rPr>
          <w:rFonts w:ascii="Times New Roman" w:hAnsi="Times New Roman" w:cs="Times New Roman"/>
          <w:sz w:val="24"/>
          <w:szCs w:val="24"/>
          <w:highlight w:val="yellow"/>
        </w:rPr>
      </w:pPr>
      <w:r w:rsidRPr="004B5657">
        <w:rPr>
          <w:rFonts w:ascii="Times New Roman" w:hAnsi="Times New Roman" w:cs="Times New Roman"/>
          <w:sz w:val="24"/>
          <w:szCs w:val="24"/>
        </w:rPr>
        <w:t xml:space="preserve">Программа определяет единые для Российской Федерации базовые объем и содержание ДО, осваиваемые обучающимися в детских садах МАДОУ «Радость» и планируемые результаты освоения образовательной программы. </w:t>
      </w:r>
    </w:p>
    <w:p w:rsidR="00FB37CC" w:rsidRPr="004B5657" w:rsidRDefault="004D387C" w:rsidP="0092166E">
      <w:pPr>
        <w:spacing w:after="0" w:line="240" w:lineRule="auto"/>
        <w:ind w:firstLine="709"/>
        <w:jc w:val="both"/>
        <w:rPr>
          <w:rFonts w:ascii="Times New Roman" w:hAnsi="Times New Roman" w:cs="Times New Roman"/>
          <w:sz w:val="24"/>
          <w:szCs w:val="24"/>
        </w:rPr>
      </w:pPr>
      <w:r w:rsidRPr="004B5657">
        <w:rPr>
          <w:rFonts w:ascii="Times New Roman" w:hAnsi="Times New Roman" w:cs="Times New Roman"/>
          <w:sz w:val="24"/>
          <w:szCs w:val="24"/>
        </w:rPr>
        <w:t xml:space="preserve">Программа спроектирована с учетом особенностей образовательного учреждения, региона и муниципалитета, образовательных потребностей и запросов воспитанников. Определяет цель, задачи, планируемые результаты, содержание и организацию образовательного процесса на ступени дошкольного образования. ОП ДО состоит из обязательной части и части, формируемой участниками образовательных отношений, которые составляют 60 % и 40 % соответственно от общего объема ОП ДО. </w:t>
      </w:r>
      <w:r w:rsidR="00AA6BFD" w:rsidRPr="004B5657">
        <w:rPr>
          <w:rFonts w:ascii="Times New Roman" w:hAnsi="Times New Roman" w:cs="Times New Roman"/>
          <w:sz w:val="24"/>
          <w:szCs w:val="24"/>
        </w:rPr>
        <w:t>Обе части являются взаимодополняющими и необходимыми с точки зрения реализации требований ФГОС ДО.</w:t>
      </w:r>
    </w:p>
    <w:p w:rsidR="00AA6BFD" w:rsidRPr="004B5657" w:rsidRDefault="00AA6BFD" w:rsidP="0092166E">
      <w:pPr>
        <w:spacing w:after="0" w:line="240" w:lineRule="auto"/>
        <w:ind w:firstLine="709"/>
        <w:jc w:val="both"/>
        <w:rPr>
          <w:rFonts w:ascii="Times New Roman" w:hAnsi="Times New Roman" w:cs="Times New Roman"/>
          <w:sz w:val="24"/>
          <w:szCs w:val="24"/>
        </w:rPr>
      </w:pPr>
      <w:r w:rsidRPr="004B5657">
        <w:rPr>
          <w:rFonts w:ascii="Times New Roman" w:hAnsi="Times New Roman" w:cs="Times New Roman"/>
          <w:sz w:val="24"/>
          <w:szCs w:val="24"/>
        </w:rPr>
        <w:t xml:space="preserve">Обязательная часть Программы соответствует ФОП ДО и обеспечивает: </w:t>
      </w:r>
    </w:p>
    <w:p w:rsidR="00AA6BFD" w:rsidRPr="004B5657" w:rsidRDefault="00AA6BFD" w:rsidP="00712192">
      <w:pPr>
        <w:pStyle w:val="a4"/>
        <w:numPr>
          <w:ilvl w:val="0"/>
          <w:numId w:val="970"/>
        </w:numPr>
        <w:spacing w:after="0" w:line="240" w:lineRule="auto"/>
        <w:ind w:left="142" w:hanging="142"/>
        <w:jc w:val="both"/>
        <w:rPr>
          <w:rFonts w:ascii="Times New Roman" w:hAnsi="Times New Roman" w:cs="Times New Roman"/>
          <w:sz w:val="24"/>
          <w:szCs w:val="24"/>
        </w:rPr>
      </w:pPr>
      <w:r w:rsidRPr="004B5657">
        <w:rPr>
          <w:rFonts w:ascii="Times New Roman" w:hAnsi="Times New Roman" w:cs="Times New Roman"/>
          <w:sz w:val="24"/>
          <w:szCs w:val="24"/>
        </w:rPr>
        <w:t xml:space="preserve">воспитание и развитие ребенка дошкольного возраста как гражданина Российской Федерации, формирование основ его гражданской и культурной идентичности на доступном его возрасту содержании доступными средствами; </w:t>
      </w:r>
    </w:p>
    <w:p w:rsidR="00AA6BFD" w:rsidRPr="004B5657" w:rsidRDefault="00AA6BFD" w:rsidP="00712192">
      <w:pPr>
        <w:pStyle w:val="a4"/>
        <w:numPr>
          <w:ilvl w:val="0"/>
          <w:numId w:val="970"/>
        </w:numPr>
        <w:spacing w:after="0" w:line="240" w:lineRule="auto"/>
        <w:ind w:left="142" w:hanging="142"/>
        <w:jc w:val="both"/>
        <w:rPr>
          <w:rFonts w:ascii="Times New Roman" w:hAnsi="Times New Roman" w:cs="Times New Roman"/>
          <w:sz w:val="24"/>
          <w:szCs w:val="24"/>
        </w:rPr>
      </w:pPr>
      <w:r w:rsidRPr="004B5657">
        <w:rPr>
          <w:rFonts w:ascii="Times New Roman" w:hAnsi="Times New Roman" w:cs="Times New Roman"/>
          <w:sz w:val="24"/>
          <w:szCs w:val="24"/>
        </w:rPr>
        <w:t>создание единого ядра содержания дошкольного образования (далее – ДО), ориентированного на приобщение детей к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w:t>
      </w:r>
    </w:p>
    <w:p w:rsidR="00AA6BFD" w:rsidRPr="004B5657" w:rsidRDefault="00AA6BFD" w:rsidP="00712192">
      <w:pPr>
        <w:pStyle w:val="a4"/>
        <w:numPr>
          <w:ilvl w:val="0"/>
          <w:numId w:val="970"/>
        </w:numPr>
        <w:spacing w:after="0" w:line="240" w:lineRule="auto"/>
        <w:ind w:left="142" w:hanging="142"/>
        <w:jc w:val="both"/>
        <w:rPr>
          <w:rFonts w:ascii="Times New Roman" w:hAnsi="Times New Roman" w:cs="Times New Roman"/>
          <w:sz w:val="24"/>
          <w:szCs w:val="24"/>
        </w:rPr>
      </w:pPr>
      <w:r w:rsidRPr="004B5657">
        <w:rPr>
          <w:rFonts w:ascii="Times New Roman" w:hAnsi="Times New Roman" w:cs="Times New Roman"/>
          <w:sz w:val="24"/>
          <w:szCs w:val="24"/>
        </w:rPr>
        <w:t xml:space="preserve">создание единого федерального образовательного пространства воспитания и обучения детей от рождения до поступления в начальную школу, обеспечивающего ребенку и его родителям (законным представителям), равные, качественные условия ДО, вне зависимости от места и региона проживания. </w:t>
      </w:r>
    </w:p>
    <w:p w:rsidR="00AA6BFD" w:rsidRPr="004B5657" w:rsidRDefault="00AA6BFD" w:rsidP="0092166E">
      <w:pPr>
        <w:spacing w:after="0" w:line="240" w:lineRule="auto"/>
        <w:ind w:firstLine="709"/>
        <w:jc w:val="both"/>
        <w:rPr>
          <w:rFonts w:ascii="Times New Roman" w:hAnsi="Times New Roman" w:cs="Times New Roman"/>
          <w:sz w:val="24"/>
          <w:szCs w:val="24"/>
        </w:rPr>
      </w:pPr>
      <w:r w:rsidRPr="004B5657">
        <w:rPr>
          <w:rFonts w:ascii="Times New Roman" w:hAnsi="Times New Roman" w:cs="Times New Roman"/>
          <w:sz w:val="24"/>
          <w:szCs w:val="24"/>
        </w:rPr>
        <w:t>В части, формируемой участниками образовательных отношений, представлены выбранные участниками образовательных отношений программы, направленные на развитие детей в образовательных областях, видах деятельности и культурных практиках (парциальные образовательные программы), отобранные с учетом приоритетных направлений, климатических особенностей, а также для обеспечения коррекции нарушений развития и ориентированные на потребность детей и их родителей.</w:t>
      </w:r>
    </w:p>
    <w:p w:rsidR="00FB37CC" w:rsidRPr="004B5657" w:rsidRDefault="004D387C" w:rsidP="0092166E">
      <w:pPr>
        <w:spacing w:after="0" w:line="240" w:lineRule="auto"/>
        <w:ind w:firstLine="709"/>
        <w:jc w:val="both"/>
        <w:rPr>
          <w:rFonts w:ascii="Times New Roman" w:hAnsi="Times New Roman" w:cs="Times New Roman"/>
          <w:sz w:val="24"/>
          <w:szCs w:val="24"/>
        </w:rPr>
      </w:pPr>
      <w:r w:rsidRPr="004B5657">
        <w:rPr>
          <w:rFonts w:ascii="Times New Roman" w:hAnsi="Times New Roman" w:cs="Times New Roman"/>
          <w:sz w:val="24"/>
          <w:szCs w:val="24"/>
        </w:rPr>
        <w:t xml:space="preserve">Программа представляет собой учебно-методическую документацию, в составе которой: </w:t>
      </w:r>
    </w:p>
    <w:p w:rsidR="00FB37CC" w:rsidRPr="004B5657" w:rsidRDefault="004D387C" w:rsidP="00712192">
      <w:pPr>
        <w:pStyle w:val="a4"/>
        <w:numPr>
          <w:ilvl w:val="0"/>
          <w:numId w:val="344"/>
        </w:numPr>
        <w:spacing w:after="0" w:line="240" w:lineRule="auto"/>
        <w:ind w:left="142" w:hanging="142"/>
        <w:jc w:val="both"/>
        <w:rPr>
          <w:rFonts w:ascii="Times New Roman" w:hAnsi="Times New Roman" w:cs="Times New Roman"/>
          <w:sz w:val="24"/>
          <w:szCs w:val="24"/>
        </w:rPr>
      </w:pPr>
      <w:r w:rsidRPr="004B5657">
        <w:rPr>
          <w:rFonts w:ascii="Times New Roman" w:hAnsi="Times New Roman" w:cs="Times New Roman"/>
          <w:sz w:val="24"/>
          <w:szCs w:val="24"/>
        </w:rPr>
        <w:t xml:space="preserve">рабочая программа воспитания, </w:t>
      </w:r>
    </w:p>
    <w:p w:rsidR="00FB37CC" w:rsidRPr="004B5657" w:rsidRDefault="00FB37CC" w:rsidP="00712192">
      <w:pPr>
        <w:pStyle w:val="a4"/>
        <w:numPr>
          <w:ilvl w:val="0"/>
          <w:numId w:val="344"/>
        </w:numPr>
        <w:spacing w:after="0" w:line="240" w:lineRule="auto"/>
        <w:ind w:left="142" w:hanging="142"/>
        <w:jc w:val="both"/>
        <w:rPr>
          <w:rFonts w:ascii="Times New Roman" w:hAnsi="Times New Roman" w:cs="Times New Roman"/>
          <w:sz w:val="24"/>
          <w:szCs w:val="24"/>
        </w:rPr>
      </w:pPr>
      <w:r w:rsidRPr="004B5657">
        <w:rPr>
          <w:rFonts w:ascii="Times New Roman" w:hAnsi="Times New Roman" w:cs="Times New Roman"/>
          <w:sz w:val="24"/>
          <w:szCs w:val="24"/>
        </w:rPr>
        <w:t xml:space="preserve">примерный </w:t>
      </w:r>
      <w:r w:rsidR="004D387C" w:rsidRPr="004B5657">
        <w:rPr>
          <w:rFonts w:ascii="Times New Roman" w:hAnsi="Times New Roman" w:cs="Times New Roman"/>
          <w:sz w:val="24"/>
          <w:szCs w:val="24"/>
        </w:rPr>
        <w:t xml:space="preserve">режим и распорядок дня для всех возрастных групп, ‒ календарный план воспитательной работы, </w:t>
      </w:r>
    </w:p>
    <w:p w:rsidR="00FB37CC" w:rsidRPr="004B5657" w:rsidRDefault="004D387C" w:rsidP="00712192">
      <w:pPr>
        <w:pStyle w:val="a4"/>
        <w:numPr>
          <w:ilvl w:val="0"/>
          <w:numId w:val="344"/>
        </w:numPr>
        <w:spacing w:after="0" w:line="240" w:lineRule="auto"/>
        <w:ind w:left="142" w:hanging="142"/>
        <w:jc w:val="both"/>
        <w:rPr>
          <w:rFonts w:ascii="Times New Roman" w:hAnsi="Times New Roman" w:cs="Times New Roman"/>
          <w:sz w:val="24"/>
          <w:szCs w:val="24"/>
        </w:rPr>
      </w:pPr>
      <w:r w:rsidRPr="004B5657">
        <w:rPr>
          <w:rFonts w:ascii="Times New Roman" w:hAnsi="Times New Roman" w:cs="Times New Roman"/>
          <w:sz w:val="24"/>
          <w:szCs w:val="24"/>
        </w:rPr>
        <w:t xml:space="preserve">часть, формируемая участниками образовательных отношений (задачи и содержание образовательной деятельности по образовательным областям и направлениям воспитания Программы по каждому возрасту), </w:t>
      </w:r>
    </w:p>
    <w:p w:rsidR="00C56BAC" w:rsidRPr="004B5657" w:rsidRDefault="004D387C" w:rsidP="00712192">
      <w:pPr>
        <w:pStyle w:val="a4"/>
        <w:numPr>
          <w:ilvl w:val="0"/>
          <w:numId w:val="344"/>
        </w:numPr>
        <w:spacing w:after="0" w:line="240" w:lineRule="auto"/>
        <w:ind w:left="142" w:hanging="142"/>
        <w:jc w:val="both"/>
        <w:rPr>
          <w:sz w:val="24"/>
          <w:szCs w:val="24"/>
        </w:rPr>
      </w:pPr>
      <w:r w:rsidRPr="004B5657">
        <w:rPr>
          <w:rFonts w:ascii="Times New Roman" w:hAnsi="Times New Roman" w:cs="Times New Roman"/>
          <w:sz w:val="24"/>
          <w:szCs w:val="24"/>
        </w:rPr>
        <w:t xml:space="preserve">и иные компоненты. </w:t>
      </w:r>
    </w:p>
    <w:p w:rsidR="004D387C" w:rsidRPr="004B5657" w:rsidRDefault="004D387C" w:rsidP="0092166E">
      <w:pPr>
        <w:spacing w:after="0" w:line="240" w:lineRule="auto"/>
        <w:ind w:firstLine="709"/>
        <w:jc w:val="both"/>
        <w:rPr>
          <w:sz w:val="24"/>
          <w:szCs w:val="24"/>
        </w:rPr>
      </w:pPr>
      <w:r w:rsidRPr="004B5657">
        <w:rPr>
          <w:rFonts w:ascii="Times New Roman" w:hAnsi="Times New Roman" w:cs="Times New Roman"/>
          <w:sz w:val="24"/>
          <w:szCs w:val="24"/>
        </w:rPr>
        <w:t xml:space="preserve">В соответствии с требованиями ФГОС ДО в Программе содержится целевой, содержательный и организационный разделы. В каждом разделе представлена обязательная часть и часть, формируемая участниками образовательных отношений. </w:t>
      </w:r>
    </w:p>
    <w:p w:rsidR="00AA6BFD" w:rsidRPr="004B5657" w:rsidRDefault="00AA6BFD" w:rsidP="0092166E">
      <w:pPr>
        <w:spacing w:after="0" w:line="240" w:lineRule="auto"/>
        <w:ind w:firstLine="709"/>
        <w:jc w:val="both"/>
        <w:rPr>
          <w:rFonts w:ascii="Times New Roman" w:hAnsi="Times New Roman" w:cs="Times New Roman"/>
          <w:sz w:val="24"/>
          <w:szCs w:val="24"/>
        </w:rPr>
      </w:pPr>
      <w:r w:rsidRPr="004B5657">
        <w:rPr>
          <w:rFonts w:ascii="Times New Roman" w:hAnsi="Times New Roman" w:cs="Times New Roman"/>
          <w:b/>
          <w:sz w:val="24"/>
          <w:szCs w:val="24"/>
        </w:rPr>
        <w:t>В целевом разделе</w:t>
      </w:r>
      <w:r w:rsidRPr="004B5657">
        <w:rPr>
          <w:rFonts w:ascii="Times New Roman" w:hAnsi="Times New Roman" w:cs="Times New Roman"/>
          <w:sz w:val="24"/>
          <w:szCs w:val="24"/>
        </w:rPr>
        <w:t xml:space="preserve"> Программы представлены: </w:t>
      </w:r>
    </w:p>
    <w:p w:rsidR="00AA6BFD" w:rsidRPr="004B5657" w:rsidRDefault="00AA6BFD" w:rsidP="00712192">
      <w:pPr>
        <w:pStyle w:val="a4"/>
        <w:numPr>
          <w:ilvl w:val="0"/>
          <w:numId w:val="971"/>
        </w:numPr>
        <w:spacing w:after="0" w:line="240" w:lineRule="auto"/>
        <w:ind w:left="142" w:hanging="142"/>
        <w:jc w:val="both"/>
        <w:rPr>
          <w:rFonts w:ascii="Times New Roman" w:hAnsi="Times New Roman" w:cs="Times New Roman"/>
          <w:sz w:val="24"/>
          <w:szCs w:val="24"/>
        </w:rPr>
      </w:pPr>
      <w:r w:rsidRPr="004B5657">
        <w:rPr>
          <w:rFonts w:ascii="Times New Roman" w:hAnsi="Times New Roman" w:cs="Times New Roman"/>
          <w:sz w:val="24"/>
          <w:szCs w:val="24"/>
        </w:rPr>
        <w:t xml:space="preserve">цели; </w:t>
      </w:r>
    </w:p>
    <w:p w:rsidR="00AA6BFD" w:rsidRPr="004B5657" w:rsidRDefault="00AA6BFD" w:rsidP="00712192">
      <w:pPr>
        <w:pStyle w:val="a4"/>
        <w:numPr>
          <w:ilvl w:val="0"/>
          <w:numId w:val="971"/>
        </w:numPr>
        <w:spacing w:after="0" w:line="240" w:lineRule="auto"/>
        <w:ind w:left="142" w:hanging="142"/>
        <w:jc w:val="both"/>
        <w:rPr>
          <w:rFonts w:ascii="Times New Roman" w:hAnsi="Times New Roman" w:cs="Times New Roman"/>
          <w:sz w:val="24"/>
          <w:szCs w:val="24"/>
        </w:rPr>
      </w:pPr>
      <w:r w:rsidRPr="004B5657">
        <w:rPr>
          <w:rFonts w:ascii="Times New Roman" w:hAnsi="Times New Roman" w:cs="Times New Roman"/>
          <w:sz w:val="24"/>
          <w:szCs w:val="24"/>
        </w:rPr>
        <w:t xml:space="preserve">задачи; </w:t>
      </w:r>
    </w:p>
    <w:p w:rsidR="00AA6BFD" w:rsidRPr="004B5657" w:rsidRDefault="00AA6BFD" w:rsidP="00712192">
      <w:pPr>
        <w:pStyle w:val="a4"/>
        <w:numPr>
          <w:ilvl w:val="0"/>
          <w:numId w:val="971"/>
        </w:numPr>
        <w:spacing w:after="0" w:line="240" w:lineRule="auto"/>
        <w:ind w:left="142" w:hanging="142"/>
        <w:jc w:val="both"/>
        <w:rPr>
          <w:rFonts w:ascii="Times New Roman" w:hAnsi="Times New Roman" w:cs="Times New Roman"/>
          <w:sz w:val="24"/>
          <w:szCs w:val="24"/>
        </w:rPr>
      </w:pPr>
      <w:r w:rsidRPr="004B5657">
        <w:rPr>
          <w:rFonts w:ascii="Times New Roman" w:hAnsi="Times New Roman" w:cs="Times New Roman"/>
          <w:sz w:val="24"/>
          <w:szCs w:val="24"/>
        </w:rPr>
        <w:t>принципы и подходы к ее формированию;</w:t>
      </w:r>
    </w:p>
    <w:p w:rsidR="00AA6BFD" w:rsidRPr="004B5657" w:rsidRDefault="00AA6BFD" w:rsidP="00712192">
      <w:pPr>
        <w:pStyle w:val="a4"/>
        <w:numPr>
          <w:ilvl w:val="0"/>
          <w:numId w:val="971"/>
        </w:numPr>
        <w:spacing w:after="0" w:line="240" w:lineRule="auto"/>
        <w:ind w:left="142" w:hanging="142"/>
        <w:jc w:val="both"/>
        <w:rPr>
          <w:rFonts w:ascii="Times New Roman" w:hAnsi="Times New Roman" w:cs="Times New Roman"/>
          <w:sz w:val="24"/>
          <w:szCs w:val="24"/>
        </w:rPr>
      </w:pPr>
      <w:r w:rsidRPr="004B5657">
        <w:rPr>
          <w:rFonts w:ascii="Times New Roman" w:hAnsi="Times New Roman" w:cs="Times New Roman"/>
          <w:sz w:val="24"/>
          <w:szCs w:val="24"/>
        </w:rPr>
        <w:t>планируемые результаты освоения Программы в младенческом, раннем, дошкольном возрастах, а также на этапе завершения освоения Программы;</w:t>
      </w:r>
    </w:p>
    <w:p w:rsidR="00AA6BFD" w:rsidRPr="004B5657" w:rsidRDefault="00AA6BFD" w:rsidP="00712192">
      <w:pPr>
        <w:pStyle w:val="a4"/>
        <w:numPr>
          <w:ilvl w:val="0"/>
          <w:numId w:val="971"/>
        </w:numPr>
        <w:spacing w:after="0" w:line="240" w:lineRule="auto"/>
        <w:ind w:left="142" w:hanging="142"/>
        <w:jc w:val="both"/>
        <w:rPr>
          <w:rFonts w:ascii="Times New Roman" w:hAnsi="Times New Roman" w:cs="Times New Roman"/>
          <w:sz w:val="24"/>
          <w:szCs w:val="24"/>
        </w:rPr>
      </w:pPr>
      <w:r w:rsidRPr="004B5657">
        <w:rPr>
          <w:rFonts w:ascii="Times New Roman" w:hAnsi="Times New Roman" w:cs="Times New Roman"/>
          <w:sz w:val="24"/>
          <w:szCs w:val="24"/>
        </w:rPr>
        <w:t>характеристики особенностей развития детей младенческого, раннего и дошкольного возрастов;</w:t>
      </w:r>
    </w:p>
    <w:p w:rsidR="00AA6BFD" w:rsidRPr="004B5657" w:rsidRDefault="00AA6BFD" w:rsidP="00712192">
      <w:pPr>
        <w:pStyle w:val="a4"/>
        <w:numPr>
          <w:ilvl w:val="0"/>
          <w:numId w:val="971"/>
        </w:numPr>
        <w:spacing w:after="0" w:line="240" w:lineRule="auto"/>
        <w:ind w:left="142" w:hanging="142"/>
        <w:jc w:val="both"/>
        <w:rPr>
          <w:rFonts w:ascii="Times New Roman" w:hAnsi="Times New Roman" w:cs="Times New Roman"/>
          <w:sz w:val="24"/>
          <w:szCs w:val="24"/>
        </w:rPr>
      </w:pPr>
      <w:r w:rsidRPr="004B5657">
        <w:rPr>
          <w:rFonts w:ascii="Times New Roman" w:hAnsi="Times New Roman" w:cs="Times New Roman"/>
          <w:sz w:val="24"/>
          <w:szCs w:val="24"/>
        </w:rPr>
        <w:t>подходы к педагогической диагностике планируемых результатов.</w:t>
      </w:r>
    </w:p>
    <w:p w:rsidR="00517DE4" w:rsidRDefault="00517DE4" w:rsidP="0092166E">
      <w:pPr>
        <w:spacing w:after="0" w:line="240" w:lineRule="auto"/>
        <w:ind w:firstLine="709"/>
        <w:jc w:val="both"/>
        <w:rPr>
          <w:rFonts w:ascii="Times New Roman" w:hAnsi="Times New Roman" w:cs="Times New Roman"/>
          <w:b/>
          <w:sz w:val="24"/>
          <w:szCs w:val="24"/>
        </w:rPr>
      </w:pPr>
    </w:p>
    <w:p w:rsidR="00AA6BFD" w:rsidRPr="004B5657" w:rsidRDefault="00AA6BFD" w:rsidP="0092166E">
      <w:pPr>
        <w:spacing w:after="0" w:line="240" w:lineRule="auto"/>
        <w:ind w:firstLine="709"/>
        <w:jc w:val="both"/>
        <w:rPr>
          <w:rFonts w:ascii="Times New Roman" w:hAnsi="Times New Roman" w:cs="Times New Roman"/>
          <w:sz w:val="24"/>
          <w:szCs w:val="24"/>
        </w:rPr>
      </w:pPr>
      <w:r w:rsidRPr="004B5657">
        <w:rPr>
          <w:rFonts w:ascii="Times New Roman" w:hAnsi="Times New Roman" w:cs="Times New Roman"/>
          <w:b/>
          <w:sz w:val="24"/>
          <w:szCs w:val="24"/>
        </w:rPr>
        <w:lastRenderedPageBreak/>
        <w:t>Содержательный раздел Программы</w:t>
      </w:r>
      <w:r w:rsidRPr="004B5657">
        <w:rPr>
          <w:rFonts w:ascii="Times New Roman" w:hAnsi="Times New Roman" w:cs="Times New Roman"/>
          <w:sz w:val="24"/>
          <w:szCs w:val="24"/>
        </w:rPr>
        <w:t xml:space="preserve"> включает описание:</w:t>
      </w:r>
    </w:p>
    <w:p w:rsidR="00AA6BFD" w:rsidRPr="004B5657" w:rsidRDefault="00AA6BFD" w:rsidP="00712192">
      <w:pPr>
        <w:pStyle w:val="a4"/>
        <w:numPr>
          <w:ilvl w:val="0"/>
          <w:numId w:val="972"/>
        </w:numPr>
        <w:spacing w:after="0" w:line="240" w:lineRule="auto"/>
        <w:ind w:left="142" w:hanging="142"/>
        <w:jc w:val="both"/>
        <w:rPr>
          <w:rFonts w:ascii="Times New Roman" w:hAnsi="Times New Roman" w:cs="Times New Roman"/>
          <w:sz w:val="24"/>
          <w:szCs w:val="24"/>
        </w:rPr>
      </w:pPr>
      <w:r w:rsidRPr="004B5657">
        <w:rPr>
          <w:rFonts w:ascii="Times New Roman" w:hAnsi="Times New Roman" w:cs="Times New Roman"/>
          <w:sz w:val="24"/>
          <w:szCs w:val="24"/>
        </w:rPr>
        <w:t>задач и содержания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соответствии с федеральной программой и с учетом используемых методических пособий, обеспечивающих реализацию данного содержания;</w:t>
      </w:r>
    </w:p>
    <w:p w:rsidR="00AA6BFD" w:rsidRPr="004B5657" w:rsidRDefault="00AA6BFD" w:rsidP="00712192">
      <w:pPr>
        <w:pStyle w:val="a4"/>
        <w:numPr>
          <w:ilvl w:val="0"/>
          <w:numId w:val="972"/>
        </w:numPr>
        <w:spacing w:after="0" w:line="240" w:lineRule="auto"/>
        <w:ind w:left="142" w:hanging="142"/>
        <w:jc w:val="both"/>
        <w:rPr>
          <w:rFonts w:ascii="Times New Roman" w:hAnsi="Times New Roman" w:cs="Times New Roman"/>
          <w:sz w:val="24"/>
          <w:szCs w:val="24"/>
        </w:rPr>
      </w:pPr>
      <w:r w:rsidRPr="004B5657">
        <w:rPr>
          <w:rFonts w:ascii="Times New Roman" w:hAnsi="Times New Roman" w:cs="Times New Roman"/>
          <w:sz w:val="24"/>
          <w:szCs w:val="24"/>
        </w:rPr>
        <w:t>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AA6BFD" w:rsidRPr="004B5657" w:rsidRDefault="00AA6BFD" w:rsidP="00712192">
      <w:pPr>
        <w:pStyle w:val="a4"/>
        <w:numPr>
          <w:ilvl w:val="0"/>
          <w:numId w:val="972"/>
        </w:numPr>
        <w:spacing w:after="0" w:line="240" w:lineRule="auto"/>
        <w:ind w:left="142" w:hanging="142"/>
        <w:jc w:val="both"/>
        <w:rPr>
          <w:rFonts w:ascii="Times New Roman" w:hAnsi="Times New Roman" w:cs="Times New Roman"/>
          <w:sz w:val="24"/>
          <w:szCs w:val="24"/>
        </w:rPr>
      </w:pPr>
      <w:r w:rsidRPr="004B5657">
        <w:rPr>
          <w:rFonts w:ascii="Times New Roman" w:hAnsi="Times New Roman" w:cs="Times New Roman"/>
          <w:sz w:val="24"/>
          <w:szCs w:val="24"/>
        </w:rPr>
        <w:t>особенностей образовательной деятельности разных видов и культурных практик; способов поддержки детской инициативы;</w:t>
      </w:r>
    </w:p>
    <w:p w:rsidR="00AA6BFD" w:rsidRPr="004B5657" w:rsidRDefault="00AA6BFD" w:rsidP="00712192">
      <w:pPr>
        <w:pStyle w:val="a4"/>
        <w:numPr>
          <w:ilvl w:val="0"/>
          <w:numId w:val="972"/>
        </w:numPr>
        <w:spacing w:after="0" w:line="240" w:lineRule="auto"/>
        <w:ind w:left="142" w:hanging="142"/>
        <w:jc w:val="both"/>
        <w:rPr>
          <w:rFonts w:ascii="Times New Roman" w:hAnsi="Times New Roman" w:cs="Times New Roman"/>
          <w:sz w:val="24"/>
          <w:szCs w:val="24"/>
        </w:rPr>
      </w:pPr>
      <w:r w:rsidRPr="004B5657">
        <w:rPr>
          <w:rFonts w:ascii="Times New Roman" w:hAnsi="Times New Roman" w:cs="Times New Roman"/>
          <w:sz w:val="24"/>
          <w:szCs w:val="24"/>
        </w:rPr>
        <w:t>особенностей взаимодействия педагогического коллектива с семьями обучающихся;</w:t>
      </w:r>
    </w:p>
    <w:p w:rsidR="00AA6BFD" w:rsidRPr="004B5657" w:rsidRDefault="00AA6BFD" w:rsidP="00712192">
      <w:pPr>
        <w:pStyle w:val="a4"/>
        <w:numPr>
          <w:ilvl w:val="0"/>
          <w:numId w:val="972"/>
        </w:numPr>
        <w:spacing w:after="0" w:line="240" w:lineRule="auto"/>
        <w:ind w:left="142" w:hanging="142"/>
        <w:jc w:val="both"/>
        <w:rPr>
          <w:rFonts w:ascii="Times New Roman" w:hAnsi="Times New Roman" w:cs="Times New Roman"/>
          <w:sz w:val="24"/>
          <w:szCs w:val="24"/>
        </w:rPr>
      </w:pPr>
      <w:r w:rsidRPr="004B5657">
        <w:rPr>
          <w:rFonts w:ascii="Times New Roman" w:hAnsi="Times New Roman" w:cs="Times New Roman"/>
          <w:sz w:val="24"/>
          <w:szCs w:val="24"/>
        </w:rPr>
        <w:t>образовательной деятельности по профессиональной коррекции нарушений развития детей;</w:t>
      </w:r>
    </w:p>
    <w:p w:rsidR="00FB37CC" w:rsidRPr="004B5657" w:rsidRDefault="00AA6BFD" w:rsidP="00712192">
      <w:pPr>
        <w:pStyle w:val="a4"/>
        <w:numPr>
          <w:ilvl w:val="0"/>
          <w:numId w:val="972"/>
        </w:numPr>
        <w:spacing w:after="0" w:line="240" w:lineRule="auto"/>
        <w:ind w:left="142" w:hanging="142"/>
        <w:jc w:val="both"/>
        <w:rPr>
          <w:rFonts w:ascii="Times New Roman" w:hAnsi="Times New Roman" w:cs="Times New Roman"/>
          <w:sz w:val="24"/>
          <w:szCs w:val="24"/>
        </w:rPr>
      </w:pPr>
      <w:r w:rsidRPr="004B5657">
        <w:rPr>
          <w:rFonts w:ascii="Times New Roman" w:hAnsi="Times New Roman" w:cs="Times New Roman"/>
          <w:sz w:val="24"/>
          <w:szCs w:val="24"/>
        </w:rPr>
        <w:t>направлений</w:t>
      </w:r>
      <w:r w:rsidR="00FB37CC" w:rsidRPr="004B5657">
        <w:rPr>
          <w:rFonts w:ascii="Times New Roman" w:hAnsi="Times New Roman" w:cs="Times New Roman"/>
          <w:sz w:val="24"/>
          <w:szCs w:val="24"/>
        </w:rPr>
        <w:t xml:space="preserve"> и задач коррекционно-развивающей работы (далее – КРР) с детьми дошкольного возраста с особыми образовательными потребностями (далее – ООП) различных целевых групп, в том числе детей с ограниченными возможностями здоровья (далее – ОВЗ) и детей-инвалидов.</w:t>
      </w:r>
    </w:p>
    <w:p w:rsidR="00AA6BFD" w:rsidRPr="004B5657" w:rsidRDefault="00AA6BFD" w:rsidP="0092166E">
      <w:pPr>
        <w:spacing w:after="0" w:line="240" w:lineRule="auto"/>
        <w:ind w:firstLine="709"/>
        <w:jc w:val="both"/>
        <w:rPr>
          <w:rFonts w:ascii="Times New Roman" w:hAnsi="Times New Roman" w:cs="Times New Roman"/>
          <w:sz w:val="24"/>
          <w:szCs w:val="24"/>
        </w:rPr>
      </w:pPr>
      <w:r w:rsidRPr="004B5657">
        <w:rPr>
          <w:rFonts w:ascii="Times New Roman" w:hAnsi="Times New Roman" w:cs="Times New Roman"/>
          <w:sz w:val="24"/>
          <w:szCs w:val="24"/>
        </w:rPr>
        <w:t>Содержательный раздел включает рабочую программу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C0742A" w:rsidRPr="004B5657" w:rsidRDefault="00C0742A" w:rsidP="0092166E">
      <w:pPr>
        <w:spacing w:after="0" w:line="240" w:lineRule="auto"/>
        <w:ind w:firstLine="709"/>
        <w:jc w:val="both"/>
        <w:rPr>
          <w:rFonts w:ascii="Times New Roman" w:hAnsi="Times New Roman" w:cs="Times New Roman"/>
          <w:sz w:val="24"/>
          <w:szCs w:val="24"/>
        </w:rPr>
      </w:pPr>
      <w:r w:rsidRPr="004B5657">
        <w:rPr>
          <w:rFonts w:ascii="Times New Roman" w:hAnsi="Times New Roman" w:cs="Times New Roman"/>
          <w:b/>
          <w:sz w:val="24"/>
          <w:szCs w:val="24"/>
        </w:rPr>
        <w:t>Организационный раздел Программы</w:t>
      </w:r>
      <w:r w:rsidRPr="004B5657">
        <w:rPr>
          <w:rFonts w:ascii="Times New Roman" w:hAnsi="Times New Roman" w:cs="Times New Roman"/>
          <w:sz w:val="24"/>
          <w:szCs w:val="24"/>
        </w:rPr>
        <w:t xml:space="preserve"> включает описание:</w:t>
      </w:r>
    </w:p>
    <w:p w:rsidR="00C0742A" w:rsidRPr="004B5657" w:rsidRDefault="00C0742A" w:rsidP="00712192">
      <w:pPr>
        <w:pStyle w:val="a4"/>
        <w:numPr>
          <w:ilvl w:val="0"/>
          <w:numId w:val="973"/>
        </w:numPr>
        <w:spacing w:after="0" w:line="240" w:lineRule="auto"/>
        <w:ind w:left="142" w:hanging="142"/>
        <w:jc w:val="both"/>
        <w:rPr>
          <w:rFonts w:ascii="Times New Roman" w:hAnsi="Times New Roman" w:cs="Times New Roman"/>
          <w:sz w:val="24"/>
          <w:szCs w:val="24"/>
        </w:rPr>
      </w:pPr>
      <w:r w:rsidRPr="004B5657">
        <w:rPr>
          <w:rFonts w:ascii="Times New Roman" w:hAnsi="Times New Roman" w:cs="Times New Roman"/>
          <w:sz w:val="24"/>
          <w:szCs w:val="24"/>
        </w:rPr>
        <w:t>психолого-педагогических и кадровых условий реализации Программы;</w:t>
      </w:r>
    </w:p>
    <w:p w:rsidR="00C0742A" w:rsidRPr="004B5657" w:rsidRDefault="00C0742A" w:rsidP="00712192">
      <w:pPr>
        <w:pStyle w:val="a4"/>
        <w:numPr>
          <w:ilvl w:val="0"/>
          <w:numId w:val="973"/>
        </w:numPr>
        <w:spacing w:after="0" w:line="240" w:lineRule="auto"/>
        <w:ind w:left="142" w:hanging="142"/>
        <w:jc w:val="both"/>
        <w:rPr>
          <w:rFonts w:ascii="Times New Roman" w:hAnsi="Times New Roman" w:cs="Times New Roman"/>
          <w:sz w:val="24"/>
          <w:szCs w:val="24"/>
        </w:rPr>
      </w:pPr>
      <w:r w:rsidRPr="004B5657">
        <w:rPr>
          <w:rFonts w:ascii="Times New Roman" w:hAnsi="Times New Roman" w:cs="Times New Roman"/>
          <w:sz w:val="24"/>
          <w:szCs w:val="24"/>
        </w:rPr>
        <w:t>организации развивающей предметно-пространственной среды (далее – РППС) в детских садах МАДОУ «Радость»;</w:t>
      </w:r>
    </w:p>
    <w:p w:rsidR="00C0742A" w:rsidRPr="004B5657" w:rsidRDefault="00C0742A" w:rsidP="00712192">
      <w:pPr>
        <w:pStyle w:val="a4"/>
        <w:numPr>
          <w:ilvl w:val="0"/>
          <w:numId w:val="973"/>
        </w:numPr>
        <w:spacing w:after="0" w:line="240" w:lineRule="auto"/>
        <w:ind w:left="142" w:hanging="142"/>
        <w:jc w:val="both"/>
        <w:rPr>
          <w:rFonts w:ascii="Times New Roman" w:hAnsi="Times New Roman" w:cs="Times New Roman"/>
          <w:sz w:val="24"/>
          <w:szCs w:val="24"/>
        </w:rPr>
      </w:pPr>
      <w:r w:rsidRPr="004B5657">
        <w:rPr>
          <w:rFonts w:ascii="Times New Roman" w:hAnsi="Times New Roman" w:cs="Times New Roman"/>
          <w:sz w:val="24"/>
          <w:szCs w:val="24"/>
        </w:rPr>
        <w:t>материально-техническое обеспечение Программы;</w:t>
      </w:r>
    </w:p>
    <w:p w:rsidR="00C0742A" w:rsidRPr="004B5657" w:rsidRDefault="00C0742A" w:rsidP="00712192">
      <w:pPr>
        <w:pStyle w:val="a4"/>
        <w:numPr>
          <w:ilvl w:val="0"/>
          <w:numId w:val="973"/>
        </w:numPr>
        <w:spacing w:after="0" w:line="240" w:lineRule="auto"/>
        <w:ind w:left="142" w:hanging="142"/>
        <w:jc w:val="both"/>
        <w:rPr>
          <w:rFonts w:ascii="Times New Roman" w:hAnsi="Times New Roman" w:cs="Times New Roman"/>
          <w:sz w:val="24"/>
          <w:szCs w:val="24"/>
        </w:rPr>
      </w:pPr>
      <w:r w:rsidRPr="004B5657">
        <w:rPr>
          <w:rFonts w:ascii="Times New Roman" w:hAnsi="Times New Roman" w:cs="Times New Roman"/>
          <w:sz w:val="24"/>
          <w:szCs w:val="24"/>
        </w:rPr>
        <w:t xml:space="preserve">обеспеченность методическими материалами и средствами обучения и воспитания. </w:t>
      </w:r>
    </w:p>
    <w:p w:rsidR="00C0742A" w:rsidRPr="004B5657" w:rsidRDefault="00C0742A" w:rsidP="0092166E">
      <w:pPr>
        <w:pStyle w:val="11"/>
        <w:shd w:val="clear" w:color="auto" w:fill="auto"/>
        <w:spacing w:before="0" w:line="240" w:lineRule="auto"/>
        <w:ind w:right="20" w:firstLine="709"/>
        <w:jc w:val="both"/>
        <w:rPr>
          <w:sz w:val="24"/>
          <w:szCs w:val="24"/>
        </w:rPr>
      </w:pPr>
      <w:r w:rsidRPr="004B5657">
        <w:rPr>
          <w:sz w:val="24"/>
          <w:szCs w:val="24"/>
        </w:rPr>
        <w:t>Раздел включает примерные перечни художественной литературы, музыкальных произведений, произведений изобразительного искусства для использования в образовательной работе в разных возрастных группах, а также примерный перечень рекомендованных для семейного просмотра анимационных произведений.</w:t>
      </w:r>
    </w:p>
    <w:p w:rsidR="00FB37CC" w:rsidRPr="004B5657" w:rsidRDefault="00FB37CC" w:rsidP="0092166E">
      <w:pPr>
        <w:pStyle w:val="11"/>
        <w:shd w:val="clear" w:color="auto" w:fill="auto"/>
        <w:spacing w:before="0" w:line="240" w:lineRule="auto"/>
        <w:ind w:left="20" w:right="20" w:firstLine="720"/>
        <w:jc w:val="both"/>
        <w:rPr>
          <w:sz w:val="24"/>
          <w:szCs w:val="24"/>
        </w:rPr>
      </w:pPr>
      <w:r w:rsidRPr="004B5657">
        <w:rPr>
          <w:sz w:val="24"/>
          <w:szCs w:val="24"/>
        </w:rPr>
        <w:t>В разделе представлены пр</w:t>
      </w:r>
      <w:r w:rsidR="00C0742A" w:rsidRPr="004B5657">
        <w:rPr>
          <w:sz w:val="24"/>
          <w:szCs w:val="24"/>
        </w:rPr>
        <w:t>имерный режим и распорядок дня во всех возрастных группах, календарный план воспитательной работы.</w:t>
      </w:r>
    </w:p>
    <w:p w:rsidR="00FF6D6D" w:rsidRPr="004B5657" w:rsidRDefault="00FB37CC" w:rsidP="0092166E">
      <w:pPr>
        <w:spacing w:after="0" w:line="240" w:lineRule="auto"/>
        <w:ind w:firstLine="709"/>
        <w:jc w:val="both"/>
        <w:rPr>
          <w:rFonts w:ascii="Times New Roman" w:hAnsi="Times New Roman" w:cs="Times New Roman"/>
          <w:sz w:val="24"/>
          <w:szCs w:val="24"/>
        </w:rPr>
      </w:pPr>
      <w:r w:rsidRPr="004B5657">
        <w:rPr>
          <w:rFonts w:ascii="Times New Roman" w:hAnsi="Times New Roman" w:cs="Times New Roman"/>
          <w:b/>
          <w:sz w:val="24"/>
          <w:szCs w:val="24"/>
        </w:rPr>
        <w:t>Дополнительным разделом</w:t>
      </w:r>
      <w:r w:rsidRPr="004B5657">
        <w:rPr>
          <w:rFonts w:ascii="Times New Roman" w:hAnsi="Times New Roman" w:cs="Times New Roman"/>
          <w:sz w:val="24"/>
          <w:szCs w:val="24"/>
        </w:rPr>
        <w:t xml:space="preserve"> Программы является текст е</w:t>
      </w:r>
      <w:r w:rsidR="003B7B6A" w:rsidRPr="004B5657">
        <w:rPr>
          <w:rFonts w:ascii="Times New Roman" w:hAnsi="Times New Roman" w:cs="Times New Roman"/>
          <w:sz w:val="24"/>
          <w:szCs w:val="24"/>
        </w:rPr>
        <w:t>е</w:t>
      </w:r>
      <w:r w:rsidRPr="004B5657">
        <w:rPr>
          <w:rFonts w:ascii="Times New Roman" w:hAnsi="Times New Roman" w:cs="Times New Roman"/>
          <w:sz w:val="24"/>
          <w:szCs w:val="24"/>
        </w:rPr>
        <w:t xml:space="preserve"> краткой презентации.</w:t>
      </w:r>
    </w:p>
    <w:p w:rsidR="004F2D3C" w:rsidRPr="004B5657" w:rsidRDefault="004F2D3C" w:rsidP="0092166E">
      <w:pPr>
        <w:spacing w:after="0" w:line="240" w:lineRule="auto"/>
        <w:ind w:firstLine="709"/>
        <w:jc w:val="both"/>
        <w:rPr>
          <w:rFonts w:ascii="Times New Roman" w:hAnsi="Times New Roman" w:cs="Times New Roman"/>
          <w:sz w:val="24"/>
          <w:szCs w:val="24"/>
        </w:rPr>
      </w:pPr>
      <w:r w:rsidRPr="004B5657">
        <w:rPr>
          <w:rFonts w:ascii="Times New Roman" w:hAnsi="Times New Roman" w:cs="Times New Roman"/>
          <w:sz w:val="24"/>
          <w:szCs w:val="24"/>
        </w:rPr>
        <w:t>ОП МАДОУ «Радость позволяет реализовать несколько основополагающих функций дошкольного уровня образования:</w:t>
      </w:r>
    </w:p>
    <w:p w:rsidR="004F2D3C" w:rsidRPr="004B5657" w:rsidRDefault="004F2D3C" w:rsidP="0092166E">
      <w:pPr>
        <w:pStyle w:val="a4"/>
        <w:numPr>
          <w:ilvl w:val="0"/>
          <w:numId w:val="314"/>
        </w:numPr>
        <w:spacing w:after="0" w:line="240" w:lineRule="auto"/>
        <w:ind w:left="142" w:hanging="142"/>
        <w:jc w:val="both"/>
        <w:rPr>
          <w:rFonts w:ascii="Times New Roman" w:hAnsi="Times New Roman" w:cs="Times New Roman"/>
          <w:sz w:val="24"/>
          <w:szCs w:val="24"/>
        </w:rPr>
      </w:pPr>
      <w:r w:rsidRPr="004B5657">
        <w:rPr>
          <w:rFonts w:ascii="Times New Roman" w:hAnsi="Times New Roman" w:cs="Times New Roman"/>
          <w:sz w:val="24"/>
          <w:szCs w:val="24"/>
        </w:rPr>
        <w:t>обучение и воспитание ребенка дошкольного возраста как гражданина Российской Федерации, формирование основ его гражданской и культурной идентичности на соответствующем его возрасту содержании доступными средствами;</w:t>
      </w:r>
    </w:p>
    <w:p w:rsidR="004F2D3C" w:rsidRPr="004B5657" w:rsidRDefault="004F2D3C" w:rsidP="0092166E">
      <w:pPr>
        <w:pStyle w:val="a4"/>
        <w:numPr>
          <w:ilvl w:val="0"/>
          <w:numId w:val="314"/>
        </w:numPr>
        <w:spacing w:after="0" w:line="240" w:lineRule="auto"/>
        <w:ind w:left="142" w:hanging="142"/>
        <w:jc w:val="both"/>
        <w:rPr>
          <w:rFonts w:ascii="Times New Roman" w:hAnsi="Times New Roman" w:cs="Times New Roman"/>
          <w:sz w:val="24"/>
          <w:szCs w:val="24"/>
        </w:rPr>
      </w:pPr>
      <w:r w:rsidRPr="004B5657">
        <w:rPr>
          <w:rFonts w:ascii="Times New Roman" w:hAnsi="Times New Roman" w:cs="Times New Roman"/>
          <w:sz w:val="24"/>
          <w:szCs w:val="24"/>
        </w:rPr>
        <w:t>создание единого ядра содержания дошк</w:t>
      </w:r>
      <w:r w:rsidR="00F5181D" w:rsidRPr="004B5657">
        <w:rPr>
          <w:rFonts w:ascii="Times New Roman" w:hAnsi="Times New Roman" w:cs="Times New Roman"/>
          <w:sz w:val="24"/>
          <w:szCs w:val="24"/>
        </w:rPr>
        <w:t>ольного образования</w:t>
      </w:r>
      <w:r w:rsidRPr="004B5657">
        <w:rPr>
          <w:rFonts w:ascii="Times New Roman" w:hAnsi="Times New Roman" w:cs="Times New Roman"/>
          <w:sz w:val="24"/>
          <w:szCs w:val="24"/>
        </w:rPr>
        <w:t>, ориентированного на приобщение детей к традиционным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w:t>
      </w:r>
    </w:p>
    <w:p w:rsidR="004F2D3C" w:rsidRPr="004B5657" w:rsidRDefault="004F2D3C" w:rsidP="0092166E">
      <w:pPr>
        <w:pStyle w:val="a4"/>
        <w:numPr>
          <w:ilvl w:val="0"/>
          <w:numId w:val="314"/>
        </w:numPr>
        <w:spacing w:after="0" w:line="240" w:lineRule="auto"/>
        <w:ind w:left="142" w:hanging="142"/>
        <w:jc w:val="both"/>
        <w:rPr>
          <w:rFonts w:ascii="Times New Roman" w:hAnsi="Times New Roman" w:cs="Times New Roman"/>
          <w:sz w:val="24"/>
          <w:szCs w:val="24"/>
        </w:rPr>
      </w:pPr>
      <w:r w:rsidRPr="004B5657">
        <w:rPr>
          <w:rFonts w:ascii="Times New Roman" w:hAnsi="Times New Roman" w:cs="Times New Roman"/>
          <w:sz w:val="24"/>
          <w:szCs w:val="24"/>
        </w:rPr>
        <w:t>создание единого федерального образовательного пространс</w:t>
      </w:r>
      <w:r w:rsidR="001F238A" w:rsidRPr="004B5657">
        <w:rPr>
          <w:rFonts w:ascii="Times New Roman" w:hAnsi="Times New Roman" w:cs="Times New Roman"/>
          <w:sz w:val="24"/>
          <w:szCs w:val="24"/>
        </w:rPr>
        <w:t xml:space="preserve">тва воспитания и обучения детей с двух </w:t>
      </w:r>
      <w:r w:rsidR="00B66478" w:rsidRPr="004B5657">
        <w:rPr>
          <w:rFonts w:ascii="Times New Roman" w:hAnsi="Times New Roman" w:cs="Times New Roman"/>
          <w:sz w:val="24"/>
          <w:szCs w:val="24"/>
        </w:rPr>
        <w:t>месяцев</w:t>
      </w:r>
      <w:r w:rsidRPr="004B5657">
        <w:rPr>
          <w:rFonts w:ascii="Times New Roman" w:hAnsi="Times New Roman" w:cs="Times New Roman"/>
          <w:sz w:val="24"/>
          <w:szCs w:val="24"/>
        </w:rPr>
        <w:t xml:space="preserve"> до поступления в общеобразовательную организацию, обеспечивающего ребенку и его родителям (законным представителям) равные, качественные условия ДО, вне зависимости от места проживания.</w:t>
      </w:r>
    </w:p>
    <w:p w:rsidR="004F2D3C" w:rsidRPr="004B5657" w:rsidRDefault="0006099F" w:rsidP="0092166E">
      <w:pPr>
        <w:pStyle w:val="11"/>
        <w:shd w:val="clear" w:color="auto" w:fill="auto"/>
        <w:spacing w:before="0" w:line="240" w:lineRule="auto"/>
        <w:ind w:left="20" w:right="20" w:firstLine="720"/>
        <w:jc w:val="both"/>
        <w:rPr>
          <w:sz w:val="24"/>
          <w:szCs w:val="24"/>
        </w:rPr>
      </w:pPr>
      <w:r w:rsidRPr="004B5657">
        <w:rPr>
          <w:sz w:val="24"/>
          <w:szCs w:val="24"/>
        </w:rPr>
        <w:t xml:space="preserve">Педагогическим коллективам детских садов МАДОУ «Радость» </w:t>
      </w:r>
      <w:r w:rsidR="004F2D3C" w:rsidRPr="004B5657">
        <w:rPr>
          <w:sz w:val="24"/>
          <w:szCs w:val="24"/>
        </w:rPr>
        <w:t>предоставлено право выбора способов реализации образовательной деятельности в зависимости от конкретных условий, предпочтений</w:t>
      </w:r>
      <w:r w:rsidRPr="004B5657">
        <w:rPr>
          <w:sz w:val="24"/>
          <w:szCs w:val="24"/>
        </w:rPr>
        <w:t xml:space="preserve"> педагогов</w:t>
      </w:r>
      <w:r w:rsidR="004F2D3C" w:rsidRPr="004B5657">
        <w:rPr>
          <w:sz w:val="24"/>
          <w:szCs w:val="24"/>
        </w:rPr>
        <w:t xml:space="preserve"> и других участников образовательных </w:t>
      </w:r>
      <w:r w:rsidR="004F2D3C" w:rsidRPr="004B5657">
        <w:rPr>
          <w:sz w:val="24"/>
          <w:szCs w:val="24"/>
        </w:rPr>
        <w:lastRenderedPageBreak/>
        <w:t>отношений, а также с уч</w:t>
      </w:r>
      <w:r w:rsidR="0083500F" w:rsidRPr="004B5657">
        <w:rPr>
          <w:sz w:val="24"/>
          <w:szCs w:val="24"/>
        </w:rPr>
        <w:t>е</w:t>
      </w:r>
      <w:r w:rsidR="004F2D3C" w:rsidRPr="004B5657">
        <w:rPr>
          <w:sz w:val="24"/>
          <w:szCs w:val="24"/>
        </w:rPr>
        <w:t>том индивидуальных особенностей обучающихся, специфики их потребностей и интересов, возрастных возможностей.</w:t>
      </w:r>
    </w:p>
    <w:p w:rsidR="004F2D3C" w:rsidRPr="004B5657" w:rsidRDefault="004F2D3C" w:rsidP="0092166E">
      <w:pPr>
        <w:pStyle w:val="11"/>
        <w:shd w:val="clear" w:color="auto" w:fill="auto"/>
        <w:spacing w:before="0" w:line="240" w:lineRule="auto"/>
        <w:ind w:left="20" w:right="20" w:firstLine="720"/>
        <w:jc w:val="both"/>
        <w:rPr>
          <w:sz w:val="24"/>
          <w:szCs w:val="24"/>
        </w:rPr>
      </w:pPr>
      <w:r w:rsidRPr="004B5657">
        <w:rPr>
          <w:sz w:val="24"/>
          <w:szCs w:val="24"/>
        </w:rPr>
        <w:t>Реализация Программ</w:t>
      </w:r>
      <w:r w:rsidR="0006099F" w:rsidRPr="004B5657">
        <w:rPr>
          <w:sz w:val="24"/>
          <w:szCs w:val="24"/>
        </w:rPr>
        <w:t>ы, направленной</w:t>
      </w:r>
      <w:r w:rsidRPr="004B5657">
        <w:rPr>
          <w:sz w:val="24"/>
          <w:szCs w:val="24"/>
        </w:rPr>
        <w:t xml:space="preserve"> на обучение и воспитание, предусматривает взаимодействие с разными субъектами образовательных отношений, осуществляется с уч</w:t>
      </w:r>
      <w:r w:rsidR="0083500F" w:rsidRPr="004B5657">
        <w:rPr>
          <w:sz w:val="24"/>
          <w:szCs w:val="24"/>
        </w:rPr>
        <w:t>е</w:t>
      </w:r>
      <w:r w:rsidR="0006099F" w:rsidRPr="004B5657">
        <w:rPr>
          <w:sz w:val="24"/>
          <w:szCs w:val="24"/>
        </w:rPr>
        <w:t>том принципов дошкольного образования</w:t>
      </w:r>
      <w:r w:rsidRPr="004B5657">
        <w:rPr>
          <w:sz w:val="24"/>
          <w:szCs w:val="24"/>
        </w:rPr>
        <w:t>, зафиксированных во ФГОС ДО.</w:t>
      </w:r>
    </w:p>
    <w:p w:rsidR="004F2D3C" w:rsidRPr="004B5657" w:rsidRDefault="004F2D3C" w:rsidP="0092166E">
      <w:pPr>
        <w:pStyle w:val="11"/>
        <w:shd w:val="clear" w:color="auto" w:fill="auto"/>
        <w:spacing w:before="0" w:line="240" w:lineRule="auto"/>
        <w:ind w:left="20" w:right="20" w:firstLine="720"/>
        <w:jc w:val="both"/>
        <w:rPr>
          <w:sz w:val="24"/>
          <w:szCs w:val="24"/>
        </w:rPr>
      </w:pPr>
      <w:r w:rsidRPr="004B5657">
        <w:rPr>
          <w:sz w:val="24"/>
          <w:szCs w:val="24"/>
        </w:rPr>
        <w:t>При соблюдении требований к реализации Программ</w:t>
      </w:r>
      <w:r w:rsidR="0006099F" w:rsidRPr="004B5657">
        <w:rPr>
          <w:sz w:val="24"/>
          <w:szCs w:val="24"/>
        </w:rPr>
        <w:t>ы</w:t>
      </w:r>
      <w:r w:rsidRPr="004B5657">
        <w:rPr>
          <w:sz w:val="24"/>
          <w:szCs w:val="24"/>
        </w:rPr>
        <w:t xml:space="preserve"> и создании единой образовательной среды создается основа для преемственности уровней дошкольного и начального общего образования.</w:t>
      </w:r>
    </w:p>
    <w:p w:rsidR="00A97650" w:rsidRPr="009355D6" w:rsidRDefault="00A97650" w:rsidP="0092166E">
      <w:pPr>
        <w:spacing w:after="0" w:line="240" w:lineRule="auto"/>
        <w:ind w:firstLine="709"/>
        <w:jc w:val="both"/>
        <w:rPr>
          <w:sz w:val="28"/>
          <w:szCs w:val="28"/>
        </w:rPr>
      </w:pPr>
    </w:p>
    <w:p w:rsidR="000B34E6" w:rsidRPr="009355D6" w:rsidRDefault="000B34E6" w:rsidP="0092166E">
      <w:pPr>
        <w:spacing w:after="0" w:line="240" w:lineRule="auto"/>
        <w:ind w:firstLine="709"/>
        <w:jc w:val="both"/>
        <w:rPr>
          <w:sz w:val="28"/>
          <w:szCs w:val="28"/>
        </w:rPr>
        <w:sectPr w:rsidR="000B34E6" w:rsidRPr="009355D6" w:rsidSect="00246948">
          <w:pgSz w:w="11906" w:h="16838"/>
          <w:pgMar w:top="1134" w:right="850" w:bottom="1134" w:left="1701" w:header="709" w:footer="283" w:gutter="0"/>
          <w:cols w:space="708"/>
          <w:titlePg/>
          <w:docGrid w:linePitch="360"/>
        </w:sectPr>
      </w:pPr>
    </w:p>
    <w:p w:rsidR="000B34E6" w:rsidRPr="004B5657" w:rsidRDefault="000B34E6" w:rsidP="0092166E">
      <w:pPr>
        <w:spacing w:after="120" w:line="240" w:lineRule="auto"/>
        <w:jc w:val="center"/>
        <w:rPr>
          <w:rFonts w:ascii="Times New Roman" w:hAnsi="Times New Roman" w:cs="Times New Roman"/>
          <w:b/>
          <w:sz w:val="24"/>
          <w:szCs w:val="24"/>
        </w:rPr>
      </w:pPr>
      <w:r w:rsidRPr="004B5657">
        <w:rPr>
          <w:rFonts w:ascii="Times New Roman" w:hAnsi="Times New Roman" w:cs="Times New Roman"/>
          <w:b/>
          <w:sz w:val="24"/>
          <w:szCs w:val="24"/>
          <w:lang w:val="en-US"/>
        </w:rPr>
        <w:lastRenderedPageBreak/>
        <w:t>II</w:t>
      </w:r>
      <w:r w:rsidRPr="004B5657">
        <w:rPr>
          <w:rFonts w:ascii="Times New Roman" w:hAnsi="Times New Roman" w:cs="Times New Roman"/>
          <w:b/>
          <w:sz w:val="24"/>
          <w:szCs w:val="24"/>
        </w:rPr>
        <w:t xml:space="preserve">. </w:t>
      </w:r>
      <w:r w:rsidR="00AC1529" w:rsidRPr="004B5657">
        <w:rPr>
          <w:rFonts w:ascii="Times New Roman" w:hAnsi="Times New Roman" w:cs="Times New Roman"/>
          <w:b/>
          <w:sz w:val="24"/>
          <w:szCs w:val="24"/>
        </w:rPr>
        <w:t xml:space="preserve">ЦЕЛЕВОЙ РАЗДЕЛ </w:t>
      </w:r>
      <w:r w:rsidR="00AC1529">
        <w:rPr>
          <w:rFonts w:ascii="Times New Roman" w:hAnsi="Times New Roman" w:cs="Times New Roman"/>
          <w:b/>
          <w:sz w:val="24"/>
          <w:szCs w:val="24"/>
        </w:rPr>
        <w:t xml:space="preserve">ОБРАЗОВАТЕЛЬНОЙ </w:t>
      </w:r>
      <w:r w:rsidR="00AC1529" w:rsidRPr="004B5657">
        <w:rPr>
          <w:rFonts w:ascii="Times New Roman" w:hAnsi="Times New Roman" w:cs="Times New Roman"/>
          <w:b/>
          <w:sz w:val="24"/>
          <w:szCs w:val="24"/>
        </w:rPr>
        <w:t>ПРОГРАММЫ</w:t>
      </w:r>
    </w:p>
    <w:p w:rsidR="000B34E6" w:rsidRPr="004B5657" w:rsidRDefault="000B34E6" w:rsidP="0092166E">
      <w:pPr>
        <w:pStyle w:val="11"/>
        <w:shd w:val="clear" w:color="auto" w:fill="auto"/>
        <w:tabs>
          <w:tab w:val="left" w:pos="1153"/>
        </w:tabs>
        <w:spacing w:before="0" w:line="240" w:lineRule="auto"/>
        <w:ind w:right="20" w:firstLine="709"/>
        <w:jc w:val="both"/>
        <w:rPr>
          <w:sz w:val="24"/>
          <w:szCs w:val="24"/>
        </w:rPr>
      </w:pPr>
      <w:r w:rsidRPr="004B5657">
        <w:rPr>
          <w:sz w:val="24"/>
          <w:szCs w:val="24"/>
        </w:rPr>
        <w:t>Целевой раздел включает в себя пояснительную записку, планируемые результаты освоения Программы и описание подходов к педагогической диагностике достижений планируемых результатов.</w:t>
      </w:r>
    </w:p>
    <w:p w:rsidR="000B34E6" w:rsidRPr="004B5657" w:rsidRDefault="00AC1529" w:rsidP="0092166E">
      <w:pPr>
        <w:pStyle w:val="11"/>
        <w:shd w:val="clear" w:color="auto" w:fill="auto"/>
        <w:tabs>
          <w:tab w:val="left" w:pos="1129"/>
        </w:tabs>
        <w:spacing w:before="120" w:after="120" w:line="240" w:lineRule="auto"/>
        <w:rPr>
          <w:b/>
          <w:sz w:val="24"/>
          <w:szCs w:val="24"/>
        </w:rPr>
      </w:pPr>
      <w:r>
        <w:rPr>
          <w:b/>
          <w:sz w:val="24"/>
          <w:szCs w:val="24"/>
        </w:rPr>
        <w:t xml:space="preserve">2.1. </w:t>
      </w:r>
      <w:r w:rsidR="000B34E6" w:rsidRPr="004B5657">
        <w:rPr>
          <w:b/>
          <w:sz w:val="24"/>
          <w:szCs w:val="24"/>
        </w:rPr>
        <w:t>Пояснительная записка</w:t>
      </w:r>
    </w:p>
    <w:p w:rsidR="000B34E6" w:rsidRPr="004B5657" w:rsidRDefault="000B34E6" w:rsidP="0092166E">
      <w:pPr>
        <w:pStyle w:val="11"/>
        <w:shd w:val="clear" w:color="auto" w:fill="auto"/>
        <w:tabs>
          <w:tab w:val="left" w:pos="1335"/>
        </w:tabs>
        <w:spacing w:before="0" w:line="240" w:lineRule="auto"/>
        <w:ind w:right="20" w:firstLine="709"/>
        <w:jc w:val="both"/>
        <w:rPr>
          <w:sz w:val="24"/>
          <w:szCs w:val="24"/>
        </w:rPr>
      </w:pPr>
      <w:r w:rsidRPr="004B5657">
        <w:rPr>
          <w:b/>
          <w:sz w:val="24"/>
          <w:szCs w:val="24"/>
        </w:rPr>
        <w:t>Целью</w:t>
      </w:r>
      <w:r w:rsidRPr="004B5657">
        <w:rPr>
          <w:sz w:val="24"/>
          <w:szCs w:val="24"/>
        </w:rPr>
        <w:t xml:space="preserve"> Программы является 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 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4B5657">
        <w:rPr>
          <w:sz w:val="24"/>
          <w:szCs w:val="24"/>
          <w:vertAlign w:val="superscript"/>
        </w:rPr>
        <w:footnoteReference w:id="2"/>
      </w:r>
      <w:r w:rsidRPr="004B5657">
        <w:rPr>
          <w:sz w:val="24"/>
          <w:szCs w:val="24"/>
        </w:rPr>
        <w:t>.</w:t>
      </w:r>
    </w:p>
    <w:p w:rsidR="000B34E6" w:rsidRPr="004B5657" w:rsidRDefault="000B34E6" w:rsidP="0092166E">
      <w:pPr>
        <w:pStyle w:val="11"/>
        <w:shd w:val="clear" w:color="auto" w:fill="auto"/>
        <w:tabs>
          <w:tab w:val="left" w:pos="1335"/>
        </w:tabs>
        <w:spacing w:before="0" w:line="240" w:lineRule="auto"/>
        <w:ind w:right="20" w:firstLine="709"/>
        <w:jc w:val="both"/>
        <w:rPr>
          <w:b/>
          <w:sz w:val="24"/>
          <w:szCs w:val="24"/>
        </w:rPr>
      </w:pPr>
      <w:r w:rsidRPr="004B5657">
        <w:rPr>
          <w:b/>
          <w:sz w:val="24"/>
          <w:szCs w:val="24"/>
        </w:rPr>
        <w:t>Цель Программы достигается через решение следующих задач:</w:t>
      </w:r>
    </w:p>
    <w:p w:rsidR="000B34E6" w:rsidRPr="004B5657" w:rsidRDefault="000B34E6" w:rsidP="0092166E">
      <w:pPr>
        <w:pStyle w:val="11"/>
        <w:numPr>
          <w:ilvl w:val="0"/>
          <w:numId w:val="315"/>
        </w:numPr>
        <w:shd w:val="clear" w:color="auto" w:fill="auto"/>
        <w:spacing w:before="0" w:line="240" w:lineRule="auto"/>
        <w:ind w:left="142" w:right="20" w:hanging="142"/>
        <w:jc w:val="both"/>
        <w:rPr>
          <w:sz w:val="24"/>
          <w:szCs w:val="24"/>
        </w:rPr>
      </w:pPr>
      <w:r w:rsidRPr="004B5657">
        <w:rPr>
          <w:sz w:val="24"/>
          <w:szCs w:val="24"/>
        </w:rPr>
        <w:t>обеспечение единых для Российской Федерации содержания дошкольного образования и планируемых результатов освоения образовательной программы дошкольного образования;</w:t>
      </w:r>
    </w:p>
    <w:p w:rsidR="000B34E6" w:rsidRPr="004B5657" w:rsidRDefault="000B34E6" w:rsidP="0092166E">
      <w:pPr>
        <w:pStyle w:val="11"/>
        <w:numPr>
          <w:ilvl w:val="0"/>
          <w:numId w:val="315"/>
        </w:numPr>
        <w:shd w:val="clear" w:color="auto" w:fill="auto"/>
        <w:spacing w:before="0" w:line="240" w:lineRule="auto"/>
        <w:ind w:left="142" w:right="20" w:hanging="142"/>
        <w:jc w:val="both"/>
        <w:rPr>
          <w:sz w:val="24"/>
          <w:szCs w:val="24"/>
        </w:rPr>
      </w:pPr>
      <w:r w:rsidRPr="004B5657">
        <w:rPr>
          <w:sz w:val="24"/>
          <w:szCs w:val="24"/>
        </w:rP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0B34E6" w:rsidRPr="004B5657" w:rsidRDefault="000B34E6" w:rsidP="0092166E">
      <w:pPr>
        <w:pStyle w:val="11"/>
        <w:numPr>
          <w:ilvl w:val="0"/>
          <w:numId w:val="315"/>
        </w:numPr>
        <w:shd w:val="clear" w:color="auto" w:fill="auto"/>
        <w:spacing w:before="0" w:line="240" w:lineRule="auto"/>
        <w:ind w:left="142" w:right="20" w:hanging="142"/>
        <w:jc w:val="both"/>
        <w:rPr>
          <w:sz w:val="24"/>
          <w:szCs w:val="24"/>
        </w:rPr>
      </w:pPr>
      <w:r w:rsidRPr="004B5657">
        <w:rPr>
          <w:sz w:val="24"/>
          <w:szCs w:val="24"/>
        </w:rPr>
        <w:t>построение (структурирование) содержания образовательной деятельности на основе учета возрастных и индивидуальных особенностей развития;</w:t>
      </w:r>
    </w:p>
    <w:p w:rsidR="000B34E6" w:rsidRPr="004B5657" w:rsidRDefault="000B34E6" w:rsidP="0092166E">
      <w:pPr>
        <w:pStyle w:val="11"/>
        <w:numPr>
          <w:ilvl w:val="0"/>
          <w:numId w:val="315"/>
        </w:numPr>
        <w:shd w:val="clear" w:color="auto" w:fill="auto"/>
        <w:spacing w:before="0" w:line="240" w:lineRule="auto"/>
        <w:ind w:left="142" w:right="20" w:hanging="142"/>
        <w:jc w:val="both"/>
        <w:rPr>
          <w:sz w:val="24"/>
          <w:szCs w:val="24"/>
        </w:rPr>
      </w:pPr>
      <w:r w:rsidRPr="004B5657">
        <w:rPr>
          <w:sz w:val="24"/>
          <w:szCs w:val="24"/>
        </w:rPr>
        <w:t>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w:t>
      </w:r>
    </w:p>
    <w:p w:rsidR="000B34E6" w:rsidRPr="004B5657" w:rsidRDefault="000B34E6" w:rsidP="0092166E">
      <w:pPr>
        <w:pStyle w:val="11"/>
        <w:numPr>
          <w:ilvl w:val="0"/>
          <w:numId w:val="315"/>
        </w:numPr>
        <w:shd w:val="clear" w:color="auto" w:fill="auto"/>
        <w:spacing w:before="0" w:line="240" w:lineRule="auto"/>
        <w:ind w:left="142" w:right="20" w:hanging="142"/>
        <w:jc w:val="both"/>
        <w:rPr>
          <w:sz w:val="24"/>
          <w:szCs w:val="24"/>
        </w:rPr>
      </w:pPr>
      <w:r w:rsidRPr="004B5657">
        <w:rPr>
          <w:sz w:val="24"/>
          <w:szCs w:val="24"/>
        </w:rPr>
        <w:t>охрана и укрепление физического и психического здоровья детей, в том числе их эмоционального благополучия;</w:t>
      </w:r>
    </w:p>
    <w:p w:rsidR="000B34E6" w:rsidRPr="004B5657" w:rsidRDefault="000B34E6" w:rsidP="0092166E">
      <w:pPr>
        <w:pStyle w:val="11"/>
        <w:numPr>
          <w:ilvl w:val="0"/>
          <w:numId w:val="315"/>
        </w:numPr>
        <w:shd w:val="clear" w:color="auto" w:fill="auto"/>
        <w:spacing w:before="0" w:line="240" w:lineRule="auto"/>
        <w:ind w:left="142" w:right="20" w:hanging="142"/>
        <w:jc w:val="both"/>
        <w:rPr>
          <w:sz w:val="24"/>
          <w:szCs w:val="24"/>
        </w:rPr>
      </w:pPr>
      <w:r w:rsidRPr="004B5657">
        <w:rPr>
          <w:sz w:val="24"/>
          <w:szCs w:val="24"/>
        </w:rPr>
        <w:t>обеспечение развития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w:t>
      </w:r>
    </w:p>
    <w:p w:rsidR="000B34E6" w:rsidRPr="004B5657" w:rsidRDefault="000B34E6" w:rsidP="0092166E">
      <w:pPr>
        <w:pStyle w:val="11"/>
        <w:numPr>
          <w:ilvl w:val="0"/>
          <w:numId w:val="315"/>
        </w:numPr>
        <w:shd w:val="clear" w:color="auto" w:fill="auto"/>
        <w:spacing w:before="0" w:line="240" w:lineRule="auto"/>
        <w:ind w:left="142" w:right="20" w:hanging="142"/>
        <w:jc w:val="both"/>
        <w:rPr>
          <w:sz w:val="24"/>
          <w:szCs w:val="24"/>
        </w:rPr>
      </w:pPr>
      <w:r w:rsidRPr="004B5657">
        <w:rPr>
          <w:sz w:val="24"/>
          <w:szCs w:val="24"/>
        </w:rPr>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0B34E6" w:rsidRPr="004B5657" w:rsidRDefault="000B34E6" w:rsidP="0092166E">
      <w:pPr>
        <w:pStyle w:val="11"/>
        <w:numPr>
          <w:ilvl w:val="0"/>
          <w:numId w:val="315"/>
        </w:numPr>
        <w:shd w:val="clear" w:color="auto" w:fill="auto"/>
        <w:spacing w:before="0" w:line="240" w:lineRule="auto"/>
        <w:ind w:left="142" w:right="20" w:hanging="142"/>
        <w:jc w:val="both"/>
        <w:rPr>
          <w:sz w:val="24"/>
          <w:szCs w:val="24"/>
        </w:rPr>
      </w:pPr>
      <w:r w:rsidRPr="004B5657">
        <w:rPr>
          <w:sz w:val="24"/>
          <w:szCs w:val="24"/>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0B34E6" w:rsidRPr="004B5657" w:rsidRDefault="000B34E6" w:rsidP="0092166E">
      <w:pPr>
        <w:pStyle w:val="11"/>
        <w:shd w:val="clear" w:color="auto" w:fill="auto"/>
        <w:spacing w:before="0" w:line="240" w:lineRule="auto"/>
        <w:ind w:left="20" w:right="20" w:firstLine="689"/>
        <w:jc w:val="both"/>
        <w:rPr>
          <w:sz w:val="24"/>
          <w:szCs w:val="24"/>
        </w:rPr>
      </w:pPr>
      <w:r w:rsidRPr="004B5657">
        <w:rPr>
          <w:sz w:val="24"/>
          <w:szCs w:val="24"/>
        </w:rPr>
        <w:t xml:space="preserve">Программа построена на следующих </w:t>
      </w:r>
      <w:r w:rsidRPr="004B5657">
        <w:rPr>
          <w:b/>
          <w:sz w:val="24"/>
          <w:szCs w:val="24"/>
        </w:rPr>
        <w:t>принципах ДО</w:t>
      </w:r>
      <w:r w:rsidRPr="004B5657">
        <w:rPr>
          <w:sz w:val="24"/>
          <w:szCs w:val="24"/>
        </w:rPr>
        <w:t>, установленных ФГОС ДО:</w:t>
      </w:r>
    </w:p>
    <w:p w:rsidR="000B34E6" w:rsidRPr="004B5657" w:rsidRDefault="000B34E6" w:rsidP="0092166E">
      <w:pPr>
        <w:pStyle w:val="11"/>
        <w:numPr>
          <w:ilvl w:val="0"/>
          <w:numId w:val="316"/>
        </w:numPr>
        <w:shd w:val="clear" w:color="auto" w:fill="auto"/>
        <w:tabs>
          <w:tab w:val="left" w:pos="1042"/>
        </w:tabs>
        <w:spacing w:before="0" w:line="240" w:lineRule="auto"/>
        <w:ind w:left="142" w:right="20" w:hanging="142"/>
        <w:jc w:val="both"/>
        <w:rPr>
          <w:sz w:val="24"/>
          <w:szCs w:val="24"/>
        </w:rPr>
      </w:pPr>
      <w:r w:rsidRPr="004B5657">
        <w:rPr>
          <w:sz w:val="24"/>
          <w:szCs w:val="24"/>
        </w:rPr>
        <w:t>полноценное проживание ребенком всех этапов детства (младенческого, раннего и дошкольного возрастов), обогащение (амплификация) детского развития;</w:t>
      </w:r>
    </w:p>
    <w:p w:rsidR="000B34E6" w:rsidRPr="004B5657" w:rsidRDefault="000B34E6" w:rsidP="0092166E">
      <w:pPr>
        <w:pStyle w:val="11"/>
        <w:numPr>
          <w:ilvl w:val="0"/>
          <w:numId w:val="316"/>
        </w:numPr>
        <w:shd w:val="clear" w:color="auto" w:fill="auto"/>
        <w:tabs>
          <w:tab w:val="left" w:pos="1033"/>
        </w:tabs>
        <w:spacing w:before="0" w:line="240" w:lineRule="auto"/>
        <w:ind w:left="142" w:right="20" w:hanging="142"/>
        <w:jc w:val="both"/>
        <w:rPr>
          <w:sz w:val="24"/>
          <w:szCs w:val="24"/>
        </w:rPr>
      </w:pPr>
      <w:r w:rsidRPr="004B5657">
        <w:rPr>
          <w:sz w:val="24"/>
          <w:szCs w:val="24"/>
        </w:rPr>
        <w:lastRenderedPageBreak/>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0B34E6" w:rsidRPr="004B5657" w:rsidRDefault="000B34E6" w:rsidP="0092166E">
      <w:pPr>
        <w:pStyle w:val="11"/>
        <w:numPr>
          <w:ilvl w:val="0"/>
          <w:numId w:val="316"/>
        </w:numPr>
        <w:shd w:val="clear" w:color="auto" w:fill="auto"/>
        <w:tabs>
          <w:tab w:val="left" w:pos="1038"/>
        </w:tabs>
        <w:spacing w:before="0" w:line="240" w:lineRule="auto"/>
        <w:ind w:left="142" w:right="20" w:hanging="142"/>
        <w:jc w:val="both"/>
        <w:rPr>
          <w:sz w:val="24"/>
          <w:szCs w:val="24"/>
        </w:rPr>
      </w:pPr>
      <w:r w:rsidRPr="004B5657">
        <w:rPr>
          <w:sz w:val="24"/>
          <w:szCs w:val="24"/>
        </w:rP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(далее вместе – взрослые);</w:t>
      </w:r>
    </w:p>
    <w:p w:rsidR="000B34E6" w:rsidRPr="004B5657" w:rsidRDefault="000B34E6" w:rsidP="0092166E">
      <w:pPr>
        <w:pStyle w:val="11"/>
        <w:numPr>
          <w:ilvl w:val="0"/>
          <w:numId w:val="316"/>
        </w:numPr>
        <w:shd w:val="clear" w:color="auto" w:fill="auto"/>
        <w:tabs>
          <w:tab w:val="left" w:pos="1052"/>
        </w:tabs>
        <w:spacing w:before="0" w:line="240" w:lineRule="auto"/>
        <w:ind w:left="142" w:right="20" w:hanging="142"/>
        <w:jc w:val="both"/>
        <w:rPr>
          <w:sz w:val="24"/>
          <w:szCs w:val="24"/>
        </w:rPr>
      </w:pPr>
      <w:r w:rsidRPr="004B5657">
        <w:rPr>
          <w:sz w:val="24"/>
          <w:szCs w:val="24"/>
        </w:rPr>
        <w:t>признание ребенка полноценным участником (субъектом) образовательных отношений;</w:t>
      </w:r>
    </w:p>
    <w:p w:rsidR="000B34E6" w:rsidRPr="004B5657" w:rsidRDefault="000B34E6" w:rsidP="0092166E">
      <w:pPr>
        <w:pStyle w:val="11"/>
        <w:numPr>
          <w:ilvl w:val="0"/>
          <w:numId w:val="316"/>
        </w:numPr>
        <w:shd w:val="clear" w:color="auto" w:fill="auto"/>
        <w:tabs>
          <w:tab w:val="left" w:pos="1038"/>
        </w:tabs>
        <w:spacing w:before="0" w:line="240" w:lineRule="auto"/>
        <w:ind w:left="142" w:hanging="142"/>
        <w:jc w:val="both"/>
        <w:rPr>
          <w:sz w:val="24"/>
          <w:szCs w:val="24"/>
        </w:rPr>
      </w:pPr>
      <w:r w:rsidRPr="004B5657">
        <w:rPr>
          <w:sz w:val="24"/>
          <w:szCs w:val="24"/>
        </w:rPr>
        <w:t>поддержка инициативы детей в различных видах деятельности;</w:t>
      </w:r>
    </w:p>
    <w:p w:rsidR="000B34E6" w:rsidRPr="004B5657" w:rsidRDefault="00F5181D" w:rsidP="0092166E">
      <w:pPr>
        <w:pStyle w:val="11"/>
        <w:numPr>
          <w:ilvl w:val="0"/>
          <w:numId w:val="316"/>
        </w:numPr>
        <w:shd w:val="clear" w:color="auto" w:fill="auto"/>
        <w:tabs>
          <w:tab w:val="left" w:pos="1042"/>
        </w:tabs>
        <w:spacing w:before="0" w:line="240" w:lineRule="auto"/>
        <w:ind w:left="142" w:hanging="142"/>
        <w:jc w:val="both"/>
        <w:rPr>
          <w:sz w:val="24"/>
          <w:szCs w:val="24"/>
        </w:rPr>
      </w:pPr>
      <w:r w:rsidRPr="004B5657">
        <w:rPr>
          <w:sz w:val="24"/>
          <w:szCs w:val="24"/>
        </w:rPr>
        <w:t>сотрудничество детского сада</w:t>
      </w:r>
      <w:r w:rsidR="000B34E6" w:rsidRPr="004B5657">
        <w:rPr>
          <w:sz w:val="24"/>
          <w:szCs w:val="24"/>
        </w:rPr>
        <w:t xml:space="preserve"> с семьей;</w:t>
      </w:r>
    </w:p>
    <w:p w:rsidR="000B34E6" w:rsidRPr="004B5657" w:rsidRDefault="000B34E6" w:rsidP="0092166E">
      <w:pPr>
        <w:pStyle w:val="11"/>
        <w:numPr>
          <w:ilvl w:val="0"/>
          <w:numId w:val="316"/>
        </w:numPr>
        <w:shd w:val="clear" w:color="auto" w:fill="auto"/>
        <w:tabs>
          <w:tab w:val="left" w:pos="1038"/>
        </w:tabs>
        <w:spacing w:before="0" w:line="240" w:lineRule="auto"/>
        <w:ind w:left="142" w:right="20" w:hanging="142"/>
        <w:jc w:val="both"/>
        <w:rPr>
          <w:sz w:val="24"/>
          <w:szCs w:val="24"/>
        </w:rPr>
      </w:pPr>
      <w:r w:rsidRPr="004B5657">
        <w:rPr>
          <w:sz w:val="24"/>
          <w:szCs w:val="24"/>
        </w:rPr>
        <w:t>приобщение детей к социокультурным нормам, традициям семьи, общества и государства;</w:t>
      </w:r>
    </w:p>
    <w:p w:rsidR="000B34E6" w:rsidRPr="004B5657" w:rsidRDefault="000B34E6" w:rsidP="0092166E">
      <w:pPr>
        <w:pStyle w:val="11"/>
        <w:numPr>
          <w:ilvl w:val="0"/>
          <w:numId w:val="316"/>
        </w:numPr>
        <w:shd w:val="clear" w:color="auto" w:fill="auto"/>
        <w:tabs>
          <w:tab w:val="left" w:pos="1047"/>
        </w:tabs>
        <w:spacing w:before="0" w:line="240" w:lineRule="auto"/>
        <w:ind w:left="142" w:right="20" w:hanging="142"/>
        <w:jc w:val="both"/>
        <w:rPr>
          <w:sz w:val="24"/>
          <w:szCs w:val="24"/>
        </w:rPr>
      </w:pPr>
      <w:r w:rsidRPr="004B5657">
        <w:rPr>
          <w:sz w:val="24"/>
          <w:szCs w:val="24"/>
        </w:rPr>
        <w:t>формирование познавательных интересов и познавательных действий ребенка в различных видах деятельности;</w:t>
      </w:r>
    </w:p>
    <w:p w:rsidR="000B34E6" w:rsidRPr="004B5657" w:rsidRDefault="000B34E6" w:rsidP="0092166E">
      <w:pPr>
        <w:pStyle w:val="11"/>
        <w:numPr>
          <w:ilvl w:val="0"/>
          <w:numId w:val="316"/>
        </w:numPr>
        <w:shd w:val="clear" w:color="auto" w:fill="auto"/>
        <w:tabs>
          <w:tab w:val="left" w:pos="1038"/>
        </w:tabs>
        <w:spacing w:before="0" w:line="240" w:lineRule="auto"/>
        <w:ind w:left="142" w:right="20" w:hanging="142"/>
        <w:jc w:val="both"/>
        <w:rPr>
          <w:sz w:val="24"/>
          <w:szCs w:val="24"/>
        </w:rPr>
      </w:pPr>
      <w:r w:rsidRPr="004B5657">
        <w:rPr>
          <w:sz w:val="24"/>
          <w:szCs w:val="24"/>
        </w:rPr>
        <w:t>возрастная адекватность дошкольного образования (соответствие условий, требований, методов возрасту и особенностям развития);</w:t>
      </w:r>
    </w:p>
    <w:p w:rsidR="000B34E6" w:rsidRPr="004B5657" w:rsidRDefault="000B34E6" w:rsidP="0092166E">
      <w:pPr>
        <w:pStyle w:val="11"/>
        <w:numPr>
          <w:ilvl w:val="0"/>
          <w:numId w:val="316"/>
        </w:numPr>
        <w:shd w:val="clear" w:color="auto" w:fill="auto"/>
        <w:tabs>
          <w:tab w:val="left" w:pos="1153"/>
        </w:tabs>
        <w:spacing w:before="0" w:line="240" w:lineRule="auto"/>
        <w:ind w:left="142" w:hanging="142"/>
        <w:jc w:val="both"/>
        <w:rPr>
          <w:sz w:val="24"/>
          <w:szCs w:val="24"/>
        </w:rPr>
      </w:pPr>
      <w:r w:rsidRPr="004B5657">
        <w:rPr>
          <w:sz w:val="24"/>
          <w:szCs w:val="24"/>
        </w:rPr>
        <w:t>учет этнокультурной ситуации развития детей.</w:t>
      </w:r>
    </w:p>
    <w:p w:rsidR="00397C61" w:rsidRDefault="00397C61" w:rsidP="00397C61">
      <w:pPr>
        <w:pStyle w:val="11"/>
        <w:shd w:val="clear" w:color="auto" w:fill="auto"/>
        <w:spacing w:before="120" w:line="240" w:lineRule="auto"/>
        <w:rPr>
          <w:b/>
          <w:sz w:val="24"/>
          <w:szCs w:val="24"/>
        </w:rPr>
      </w:pPr>
      <w:r>
        <w:rPr>
          <w:b/>
          <w:sz w:val="24"/>
          <w:szCs w:val="24"/>
        </w:rPr>
        <w:t xml:space="preserve">2.2. </w:t>
      </w:r>
      <w:r w:rsidR="000B34E6" w:rsidRPr="004B5657">
        <w:rPr>
          <w:b/>
          <w:sz w:val="24"/>
          <w:szCs w:val="24"/>
        </w:rPr>
        <w:t>Планируемые резуль</w:t>
      </w:r>
      <w:r>
        <w:rPr>
          <w:b/>
          <w:sz w:val="24"/>
          <w:szCs w:val="24"/>
        </w:rPr>
        <w:t xml:space="preserve">таты реализации </w:t>
      </w:r>
    </w:p>
    <w:p w:rsidR="000B34E6" w:rsidRPr="004B5657" w:rsidRDefault="00397C61" w:rsidP="00397C61">
      <w:pPr>
        <w:pStyle w:val="11"/>
        <w:shd w:val="clear" w:color="auto" w:fill="auto"/>
        <w:spacing w:before="0" w:after="120" w:line="240" w:lineRule="auto"/>
        <w:rPr>
          <w:b/>
          <w:sz w:val="24"/>
          <w:szCs w:val="24"/>
        </w:rPr>
      </w:pPr>
      <w:r>
        <w:rPr>
          <w:b/>
          <w:sz w:val="24"/>
          <w:szCs w:val="24"/>
        </w:rPr>
        <w:t>Образовательной п</w:t>
      </w:r>
      <w:r w:rsidR="000B34E6" w:rsidRPr="004B5657">
        <w:rPr>
          <w:b/>
          <w:sz w:val="24"/>
          <w:szCs w:val="24"/>
        </w:rPr>
        <w:t>рограммы</w:t>
      </w:r>
      <w:r>
        <w:rPr>
          <w:b/>
          <w:sz w:val="24"/>
          <w:szCs w:val="24"/>
        </w:rPr>
        <w:t xml:space="preserve"> МАДОУ «Радость»</w:t>
      </w:r>
    </w:p>
    <w:p w:rsidR="00B66478" w:rsidRPr="004B5657" w:rsidRDefault="000B34E6" w:rsidP="0092166E">
      <w:pPr>
        <w:pStyle w:val="11"/>
        <w:shd w:val="clear" w:color="auto" w:fill="auto"/>
        <w:spacing w:before="0" w:line="240" w:lineRule="auto"/>
        <w:ind w:left="20" w:right="20" w:firstLine="720"/>
        <w:jc w:val="both"/>
        <w:rPr>
          <w:sz w:val="24"/>
          <w:szCs w:val="24"/>
        </w:rPr>
      </w:pPr>
      <w:r w:rsidRPr="004B5657">
        <w:rPr>
          <w:sz w:val="24"/>
          <w:szCs w:val="24"/>
        </w:rPr>
        <w:t>В соответствии с ФГОС ДО специфика дошкольного возраста и системные особенности ДО делают неправомерными требования от ребенка дошкольного возраста конкретных образовательных достижений. Поэтому планируемые результаты освоения Программы представляют собой возрастные характеристики возможных достижений ребенка дошкольного возраста на разных возрастных этапах и к завершению ДО.</w:t>
      </w:r>
    </w:p>
    <w:p w:rsidR="000B34E6" w:rsidRPr="004B5657" w:rsidRDefault="000B34E6" w:rsidP="0092166E">
      <w:pPr>
        <w:pStyle w:val="11"/>
        <w:shd w:val="clear" w:color="auto" w:fill="auto"/>
        <w:spacing w:before="0" w:line="240" w:lineRule="auto"/>
        <w:ind w:left="20" w:right="20" w:firstLine="720"/>
        <w:jc w:val="both"/>
        <w:rPr>
          <w:sz w:val="24"/>
          <w:szCs w:val="24"/>
        </w:rPr>
      </w:pPr>
      <w:r w:rsidRPr="004B5657">
        <w:rPr>
          <w:sz w:val="24"/>
          <w:szCs w:val="24"/>
        </w:rPr>
        <w:t>В соответствии с периодизацией психического развития ребенка согласно культурно-исторической психологии, дошкольное детство подразделяется на три возраста: младенческий (первое и второе полугодия жизни), ранний (от одного года до трех лет) и дошкольный возраст (от трех до семи лет).</w:t>
      </w:r>
    </w:p>
    <w:p w:rsidR="000B34E6" w:rsidRPr="004B5657" w:rsidRDefault="000B34E6" w:rsidP="0092166E">
      <w:pPr>
        <w:pStyle w:val="11"/>
        <w:shd w:val="clear" w:color="auto" w:fill="auto"/>
        <w:spacing w:before="0" w:line="240" w:lineRule="auto"/>
        <w:ind w:left="20" w:right="20" w:firstLine="700"/>
        <w:jc w:val="both"/>
        <w:rPr>
          <w:sz w:val="24"/>
          <w:szCs w:val="24"/>
        </w:rPr>
      </w:pPr>
      <w:r w:rsidRPr="004B5657">
        <w:rPr>
          <w:sz w:val="24"/>
          <w:szCs w:val="24"/>
        </w:rPr>
        <w:t>Обозначенные в Программе возрастные ориентиры «к одному году», «к трем годам» и так далее имеют условный характер, что предполагает широкий возрастной диапазон для достижения ребенком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ребенок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rsidR="000B34E6" w:rsidRPr="004B5657" w:rsidRDefault="000B34E6" w:rsidP="0092166E">
      <w:pPr>
        <w:pStyle w:val="11"/>
        <w:shd w:val="clear" w:color="auto" w:fill="auto"/>
        <w:spacing w:before="0" w:line="240" w:lineRule="auto"/>
        <w:ind w:left="20" w:right="20" w:firstLine="700"/>
        <w:jc w:val="both"/>
        <w:rPr>
          <w:sz w:val="24"/>
          <w:szCs w:val="24"/>
        </w:rPr>
      </w:pPr>
      <w:r w:rsidRPr="004B5657">
        <w:rPr>
          <w:sz w:val="24"/>
          <w:szCs w:val="24"/>
        </w:rPr>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ребенка в освоен</w:t>
      </w:r>
      <w:r w:rsidR="00F5181D" w:rsidRPr="004B5657">
        <w:rPr>
          <w:sz w:val="24"/>
          <w:szCs w:val="24"/>
        </w:rPr>
        <w:t>ии образовательной программы Учреждения</w:t>
      </w:r>
      <w:r w:rsidRPr="004B5657">
        <w:rPr>
          <w:sz w:val="24"/>
          <w:szCs w:val="24"/>
        </w:rPr>
        <w:t xml:space="preserve"> и не подразумевают его включения в соответствующую целевую группу.</w:t>
      </w:r>
    </w:p>
    <w:p w:rsidR="006475A0" w:rsidRPr="009355D6" w:rsidRDefault="000B34E6" w:rsidP="0092166E">
      <w:pPr>
        <w:pStyle w:val="11"/>
        <w:shd w:val="clear" w:color="auto" w:fill="auto"/>
        <w:spacing w:before="0" w:line="240" w:lineRule="auto"/>
        <w:ind w:right="20"/>
        <w:jc w:val="both"/>
        <w:rPr>
          <w:sz w:val="28"/>
          <w:szCs w:val="28"/>
        </w:rPr>
        <w:sectPr w:rsidR="006475A0" w:rsidRPr="009355D6" w:rsidSect="00246948">
          <w:pgSz w:w="11906" w:h="16838"/>
          <w:pgMar w:top="1134" w:right="850" w:bottom="1134" w:left="1701" w:header="708" w:footer="283" w:gutter="0"/>
          <w:cols w:space="708"/>
          <w:titlePg/>
          <w:docGrid w:linePitch="360"/>
        </w:sectPr>
      </w:pPr>
      <w:r w:rsidRPr="009355D6">
        <w:rPr>
          <w:sz w:val="28"/>
          <w:szCs w:val="28"/>
        </w:rPr>
        <w:t xml:space="preserve"> </w:t>
      </w:r>
    </w:p>
    <w:p w:rsidR="000B34E6" w:rsidRPr="009355D6" w:rsidRDefault="00397C61" w:rsidP="0092166E">
      <w:pPr>
        <w:pStyle w:val="11"/>
        <w:shd w:val="clear" w:color="auto" w:fill="auto"/>
        <w:spacing w:before="0" w:line="240" w:lineRule="auto"/>
        <w:ind w:right="20"/>
        <w:rPr>
          <w:b/>
          <w:sz w:val="24"/>
          <w:szCs w:val="24"/>
        </w:rPr>
      </w:pPr>
      <w:r>
        <w:rPr>
          <w:b/>
          <w:sz w:val="24"/>
          <w:szCs w:val="24"/>
        </w:rPr>
        <w:lastRenderedPageBreak/>
        <w:t xml:space="preserve">2.2.1. </w:t>
      </w:r>
      <w:r w:rsidR="006475A0" w:rsidRPr="009355D6">
        <w:rPr>
          <w:b/>
          <w:sz w:val="24"/>
          <w:szCs w:val="24"/>
        </w:rPr>
        <w:t xml:space="preserve">Планируемые результаты </w:t>
      </w:r>
      <w:r w:rsidR="009F56EF">
        <w:rPr>
          <w:b/>
          <w:sz w:val="24"/>
          <w:szCs w:val="24"/>
        </w:rPr>
        <w:t xml:space="preserve">освоения ОП </w:t>
      </w:r>
      <w:r>
        <w:rPr>
          <w:b/>
          <w:sz w:val="24"/>
          <w:szCs w:val="24"/>
        </w:rPr>
        <w:t>в младенческом и раннем возрасте</w:t>
      </w:r>
    </w:p>
    <w:p w:rsidR="006475A0" w:rsidRPr="009355D6" w:rsidRDefault="006475A0" w:rsidP="0092166E">
      <w:pPr>
        <w:pStyle w:val="11"/>
        <w:shd w:val="clear" w:color="auto" w:fill="auto"/>
        <w:spacing w:before="0" w:line="240" w:lineRule="auto"/>
        <w:ind w:right="20"/>
        <w:jc w:val="left"/>
        <w:rPr>
          <w:b/>
          <w:sz w:val="24"/>
          <w:szCs w:val="24"/>
        </w:rPr>
      </w:pPr>
    </w:p>
    <w:tbl>
      <w:tblPr>
        <w:tblStyle w:val="af1"/>
        <w:tblW w:w="0" w:type="auto"/>
        <w:tblLook w:val="04A0" w:firstRow="1" w:lastRow="0" w:firstColumn="1" w:lastColumn="0" w:noHBand="0" w:noVBand="1"/>
      </w:tblPr>
      <w:tblGrid>
        <w:gridCol w:w="7138"/>
        <w:gridCol w:w="7138"/>
      </w:tblGrid>
      <w:tr w:rsidR="009355D6" w:rsidRPr="009355D6" w:rsidTr="004845E8">
        <w:tc>
          <w:tcPr>
            <w:tcW w:w="7138" w:type="dxa"/>
            <w:shd w:val="clear" w:color="auto" w:fill="F2F2F2" w:themeFill="background1" w:themeFillShade="F2"/>
          </w:tcPr>
          <w:p w:rsidR="006475A0" w:rsidRPr="009355D6" w:rsidRDefault="00271C6C" w:rsidP="00271C6C">
            <w:pPr>
              <w:jc w:val="center"/>
              <w:rPr>
                <w:rFonts w:ascii="Times New Roman" w:hAnsi="Times New Roman" w:cs="Times New Roman"/>
                <w:b/>
                <w:sz w:val="24"/>
                <w:szCs w:val="24"/>
              </w:rPr>
            </w:pPr>
            <w:r>
              <w:rPr>
                <w:rFonts w:ascii="Times New Roman" w:hAnsi="Times New Roman" w:cs="Times New Roman"/>
                <w:b/>
                <w:sz w:val="24"/>
                <w:szCs w:val="24"/>
              </w:rPr>
              <w:t xml:space="preserve">Младенческий возраст </w:t>
            </w:r>
            <w:r w:rsidR="006475A0" w:rsidRPr="009355D6">
              <w:rPr>
                <w:rFonts w:ascii="Times New Roman" w:hAnsi="Times New Roman" w:cs="Times New Roman"/>
                <w:b/>
                <w:sz w:val="24"/>
                <w:szCs w:val="24"/>
              </w:rPr>
              <w:t>(к одному году)</w:t>
            </w:r>
          </w:p>
        </w:tc>
        <w:tc>
          <w:tcPr>
            <w:tcW w:w="7138" w:type="dxa"/>
            <w:shd w:val="clear" w:color="auto" w:fill="F2F2F2" w:themeFill="background1" w:themeFillShade="F2"/>
          </w:tcPr>
          <w:p w:rsidR="006475A0" w:rsidRPr="009355D6" w:rsidRDefault="00271C6C" w:rsidP="00271C6C">
            <w:pPr>
              <w:jc w:val="center"/>
              <w:rPr>
                <w:rFonts w:ascii="Times New Roman" w:hAnsi="Times New Roman" w:cs="Times New Roman"/>
                <w:b/>
                <w:sz w:val="24"/>
                <w:szCs w:val="24"/>
              </w:rPr>
            </w:pPr>
            <w:r>
              <w:rPr>
                <w:rFonts w:ascii="Times New Roman" w:hAnsi="Times New Roman" w:cs="Times New Roman"/>
                <w:b/>
                <w:sz w:val="24"/>
                <w:szCs w:val="24"/>
              </w:rPr>
              <w:t>Ранний возраст</w:t>
            </w:r>
            <w:r w:rsidR="006475A0" w:rsidRPr="009355D6">
              <w:rPr>
                <w:rFonts w:ascii="Times New Roman" w:hAnsi="Times New Roman" w:cs="Times New Roman"/>
                <w:b/>
                <w:sz w:val="24"/>
                <w:szCs w:val="24"/>
              </w:rPr>
              <w:t xml:space="preserve"> (к трем годам)</w:t>
            </w:r>
          </w:p>
        </w:tc>
      </w:tr>
      <w:tr w:rsidR="009355D6" w:rsidRPr="009355D6" w:rsidTr="006475A0">
        <w:tc>
          <w:tcPr>
            <w:tcW w:w="7138" w:type="dxa"/>
          </w:tcPr>
          <w:p w:rsidR="006475A0" w:rsidRPr="009355D6" w:rsidRDefault="006475A0" w:rsidP="0092166E">
            <w:pPr>
              <w:pStyle w:val="11"/>
              <w:numPr>
                <w:ilvl w:val="0"/>
                <w:numId w:val="1"/>
              </w:numPr>
              <w:shd w:val="clear" w:color="auto" w:fill="auto"/>
              <w:spacing w:before="0" w:line="240" w:lineRule="auto"/>
              <w:ind w:left="142" w:hanging="142"/>
              <w:jc w:val="both"/>
              <w:rPr>
                <w:sz w:val="24"/>
                <w:szCs w:val="24"/>
              </w:rPr>
            </w:pPr>
            <w:r w:rsidRPr="009355D6">
              <w:rPr>
                <w:sz w:val="24"/>
                <w:szCs w:val="24"/>
              </w:rPr>
              <w:t>ребенок проявляет двигательную активность в освоении пространственной среды, используя движения ползания, лазанья, хватания, бросания; манипулирует предметами, начинает осваивать самостоятельную ходьбу;</w:t>
            </w:r>
          </w:p>
          <w:p w:rsidR="006475A0" w:rsidRPr="009355D6" w:rsidRDefault="006475A0" w:rsidP="0092166E">
            <w:pPr>
              <w:pStyle w:val="11"/>
              <w:numPr>
                <w:ilvl w:val="0"/>
                <w:numId w:val="1"/>
              </w:numPr>
              <w:shd w:val="clear" w:color="auto" w:fill="auto"/>
              <w:spacing w:before="0" w:line="240" w:lineRule="auto"/>
              <w:ind w:left="142" w:hanging="142"/>
              <w:jc w:val="both"/>
              <w:rPr>
                <w:sz w:val="24"/>
                <w:szCs w:val="24"/>
              </w:rPr>
            </w:pPr>
            <w:r w:rsidRPr="009355D6">
              <w:rPr>
                <w:sz w:val="24"/>
                <w:szCs w:val="24"/>
              </w:rPr>
              <w:t xml:space="preserve">ребенок положительно реагирует на прием пищи и гигиенические процедуры; </w:t>
            </w:r>
          </w:p>
          <w:p w:rsidR="006475A0" w:rsidRPr="009355D6" w:rsidRDefault="006475A0" w:rsidP="0092166E">
            <w:pPr>
              <w:pStyle w:val="11"/>
              <w:numPr>
                <w:ilvl w:val="0"/>
                <w:numId w:val="1"/>
              </w:numPr>
              <w:shd w:val="clear" w:color="auto" w:fill="auto"/>
              <w:spacing w:before="0" w:line="240" w:lineRule="auto"/>
              <w:ind w:left="142" w:hanging="142"/>
              <w:jc w:val="both"/>
              <w:rPr>
                <w:sz w:val="24"/>
                <w:szCs w:val="24"/>
              </w:rPr>
            </w:pPr>
            <w:r w:rsidRPr="009355D6">
              <w:rPr>
                <w:sz w:val="24"/>
                <w:szCs w:val="24"/>
              </w:rPr>
              <w:t>ребенок эмоционально реагирует на внимание взрослого, проявляет радость в ответ на общение со взрослым;</w:t>
            </w:r>
          </w:p>
          <w:p w:rsidR="006475A0" w:rsidRPr="009355D6" w:rsidRDefault="006475A0" w:rsidP="0092166E">
            <w:pPr>
              <w:pStyle w:val="11"/>
              <w:numPr>
                <w:ilvl w:val="0"/>
                <w:numId w:val="1"/>
              </w:numPr>
              <w:shd w:val="clear" w:color="auto" w:fill="auto"/>
              <w:spacing w:before="0" w:line="240" w:lineRule="auto"/>
              <w:ind w:left="142" w:hanging="142"/>
              <w:jc w:val="both"/>
              <w:rPr>
                <w:sz w:val="24"/>
                <w:szCs w:val="24"/>
              </w:rPr>
            </w:pPr>
            <w:r w:rsidRPr="009355D6">
              <w:rPr>
                <w:sz w:val="24"/>
                <w:szCs w:val="24"/>
              </w:rPr>
              <w:t>ребенок понимает речь взрослого, откликается на свое имя, положительно реагирует на знакомых людей, имена близких родственников;</w:t>
            </w:r>
          </w:p>
          <w:p w:rsidR="006475A0" w:rsidRPr="009355D6" w:rsidRDefault="006475A0" w:rsidP="0092166E">
            <w:pPr>
              <w:pStyle w:val="11"/>
              <w:numPr>
                <w:ilvl w:val="0"/>
                <w:numId w:val="1"/>
              </w:numPr>
              <w:shd w:val="clear" w:color="auto" w:fill="auto"/>
              <w:spacing w:before="0" w:line="240" w:lineRule="auto"/>
              <w:ind w:left="142" w:hanging="142"/>
              <w:jc w:val="both"/>
              <w:rPr>
                <w:sz w:val="24"/>
                <w:szCs w:val="24"/>
              </w:rPr>
            </w:pPr>
            <w:r w:rsidRPr="009355D6">
              <w:rPr>
                <w:sz w:val="24"/>
                <w:szCs w:val="24"/>
              </w:rPr>
              <w:t>ребенок выполняет простые просьбы взрослого, понимает и адекватно реагирует на слова, регулирующие поведение (можно, нельзя и другие);</w:t>
            </w:r>
          </w:p>
          <w:p w:rsidR="006475A0" w:rsidRPr="009355D6" w:rsidRDefault="006475A0" w:rsidP="0092166E">
            <w:pPr>
              <w:pStyle w:val="11"/>
              <w:numPr>
                <w:ilvl w:val="0"/>
                <w:numId w:val="1"/>
              </w:numPr>
              <w:shd w:val="clear" w:color="auto" w:fill="auto"/>
              <w:spacing w:before="0" w:line="240" w:lineRule="auto"/>
              <w:ind w:left="142" w:hanging="142"/>
              <w:jc w:val="both"/>
              <w:rPr>
                <w:sz w:val="24"/>
                <w:szCs w:val="24"/>
              </w:rPr>
            </w:pPr>
            <w:r w:rsidRPr="009355D6">
              <w:rPr>
                <w:sz w:val="24"/>
                <w:szCs w:val="24"/>
              </w:rPr>
              <w:t>ребенок произносит несколько простых, облегченных слов (мама, папа, баба, деда, дай, бах, на), которые несут смысловую нагрузку;</w:t>
            </w:r>
          </w:p>
          <w:p w:rsidR="006475A0" w:rsidRPr="009355D6" w:rsidRDefault="006475A0" w:rsidP="0092166E">
            <w:pPr>
              <w:pStyle w:val="11"/>
              <w:numPr>
                <w:ilvl w:val="0"/>
                <w:numId w:val="1"/>
              </w:numPr>
              <w:shd w:val="clear" w:color="auto" w:fill="auto"/>
              <w:spacing w:before="0" w:line="240" w:lineRule="auto"/>
              <w:ind w:left="142" w:hanging="142"/>
              <w:jc w:val="both"/>
              <w:rPr>
                <w:sz w:val="24"/>
                <w:szCs w:val="24"/>
              </w:rPr>
            </w:pPr>
            <w:r w:rsidRPr="009355D6">
              <w:rPr>
                <w:sz w:val="24"/>
                <w:szCs w:val="24"/>
              </w:rPr>
              <w:t xml:space="preserve">ребенок проявляет интерес к животным, птицам, рыбам, растениям; </w:t>
            </w:r>
          </w:p>
          <w:p w:rsidR="006475A0" w:rsidRPr="009355D6" w:rsidRDefault="006475A0" w:rsidP="0092166E">
            <w:pPr>
              <w:pStyle w:val="11"/>
              <w:numPr>
                <w:ilvl w:val="0"/>
                <w:numId w:val="1"/>
              </w:numPr>
              <w:shd w:val="clear" w:color="auto" w:fill="auto"/>
              <w:spacing w:before="0" w:line="240" w:lineRule="auto"/>
              <w:ind w:left="142" w:hanging="142"/>
              <w:jc w:val="both"/>
              <w:rPr>
                <w:sz w:val="24"/>
                <w:szCs w:val="24"/>
              </w:rPr>
            </w:pPr>
            <w:r w:rsidRPr="009355D6">
              <w:rPr>
                <w:sz w:val="24"/>
                <w:szCs w:val="24"/>
              </w:rPr>
              <w:t>ребенок обнаруживает поисковую и познавательную активность по отношению к предметному окружению;</w:t>
            </w:r>
          </w:p>
          <w:p w:rsidR="006475A0" w:rsidRPr="009355D6" w:rsidRDefault="006475A0" w:rsidP="0092166E">
            <w:pPr>
              <w:pStyle w:val="11"/>
              <w:numPr>
                <w:ilvl w:val="0"/>
                <w:numId w:val="1"/>
              </w:numPr>
              <w:shd w:val="clear" w:color="auto" w:fill="auto"/>
              <w:spacing w:before="0" w:line="240" w:lineRule="auto"/>
              <w:ind w:left="142" w:hanging="142"/>
              <w:jc w:val="both"/>
              <w:rPr>
                <w:sz w:val="24"/>
                <w:szCs w:val="24"/>
              </w:rPr>
            </w:pPr>
            <w:r w:rsidRPr="009355D6">
              <w:rPr>
                <w:sz w:val="24"/>
                <w:szCs w:val="24"/>
              </w:rPr>
              <w:t>ребенок узнает и называет объекты живой природы ближайшего окружения, выделяет их характерные особенности, положительно реагирует на них;</w:t>
            </w:r>
          </w:p>
          <w:p w:rsidR="006475A0" w:rsidRPr="009355D6" w:rsidRDefault="006475A0" w:rsidP="0092166E">
            <w:pPr>
              <w:pStyle w:val="11"/>
              <w:numPr>
                <w:ilvl w:val="0"/>
                <w:numId w:val="1"/>
              </w:numPr>
              <w:shd w:val="clear" w:color="auto" w:fill="auto"/>
              <w:spacing w:before="0" w:line="240" w:lineRule="auto"/>
              <w:ind w:left="142" w:hanging="142"/>
              <w:jc w:val="both"/>
              <w:rPr>
                <w:sz w:val="24"/>
                <w:szCs w:val="24"/>
              </w:rPr>
            </w:pPr>
            <w:r w:rsidRPr="009355D6">
              <w:rPr>
                <w:sz w:val="24"/>
                <w:szCs w:val="24"/>
              </w:rPr>
              <w:t>ребенок эмоционально реагирует на музыку, пение, игры-забавы, прислушивается к звучанию разных музыкальных инструментов;</w:t>
            </w:r>
          </w:p>
          <w:p w:rsidR="006475A0" w:rsidRPr="009355D6" w:rsidRDefault="006475A0" w:rsidP="0092166E">
            <w:pPr>
              <w:pStyle w:val="11"/>
              <w:numPr>
                <w:ilvl w:val="0"/>
                <w:numId w:val="1"/>
              </w:numPr>
              <w:shd w:val="clear" w:color="auto" w:fill="auto"/>
              <w:spacing w:before="0" w:line="240" w:lineRule="auto"/>
              <w:ind w:left="142" w:hanging="142"/>
              <w:jc w:val="both"/>
              <w:rPr>
                <w:sz w:val="24"/>
                <w:szCs w:val="24"/>
              </w:rPr>
            </w:pPr>
            <w:r w:rsidRPr="009355D6">
              <w:rPr>
                <w:sz w:val="24"/>
                <w:szCs w:val="24"/>
              </w:rPr>
              <w:t xml:space="preserve">ребенок ориентируется в знакомой обстановке, активно изучает окружающие предметы, выполняет действия, направленные на получение результата (накладывает кирпичик на кирпичик, собирает и разбирает пирамидку, вкладывает в отверстия втулки, открывает и закрывает дверцы шкафа, рассматривает картинки и </w:t>
            </w:r>
            <w:r w:rsidRPr="009355D6">
              <w:rPr>
                <w:sz w:val="24"/>
                <w:szCs w:val="24"/>
              </w:rPr>
              <w:lastRenderedPageBreak/>
              <w:t>находит на них знакомые предметы и тому подобное);</w:t>
            </w:r>
          </w:p>
          <w:p w:rsidR="006475A0" w:rsidRPr="009355D6" w:rsidRDefault="006475A0" w:rsidP="0092166E">
            <w:pPr>
              <w:pStyle w:val="11"/>
              <w:numPr>
                <w:ilvl w:val="0"/>
                <w:numId w:val="1"/>
              </w:numPr>
              <w:shd w:val="clear" w:color="auto" w:fill="auto"/>
              <w:spacing w:before="0" w:line="240" w:lineRule="auto"/>
              <w:ind w:left="142" w:hanging="142"/>
              <w:jc w:val="both"/>
              <w:rPr>
                <w:sz w:val="24"/>
                <w:szCs w:val="24"/>
              </w:rPr>
            </w:pPr>
            <w:r w:rsidRPr="009355D6">
              <w:rPr>
                <w:sz w:val="24"/>
                <w:szCs w:val="24"/>
              </w:rPr>
              <w:t>ребенок активно действует с игрушками, подражая действиям взрослых (катает машинку, кормит собачку, качает куклу и тому подобное).</w:t>
            </w:r>
          </w:p>
        </w:tc>
        <w:tc>
          <w:tcPr>
            <w:tcW w:w="7138" w:type="dxa"/>
          </w:tcPr>
          <w:p w:rsidR="006475A0" w:rsidRPr="009355D6" w:rsidRDefault="006475A0" w:rsidP="0092166E">
            <w:pPr>
              <w:pStyle w:val="11"/>
              <w:numPr>
                <w:ilvl w:val="0"/>
                <w:numId w:val="2"/>
              </w:numPr>
              <w:shd w:val="clear" w:color="auto" w:fill="auto"/>
              <w:spacing w:before="0" w:line="240" w:lineRule="auto"/>
              <w:ind w:left="182" w:hanging="182"/>
              <w:jc w:val="both"/>
              <w:rPr>
                <w:sz w:val="24"/>
                <w:szCs w:val="24"/>
              </w:rPr>
            </w:pPr>
            <w:r w:rsidRPr="009355D6">
              <w:rPr>
                <w:sz w:val="24"/>
                <w:szCs w:val="24"/>
              </w:rPr>
              <w:lastRenderedPageBreak/>
              <w:t>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w:t>
            </w:r>
          </w:p>
          <w:p w:rsidR="006475A0" w:rsidRPr="009355D6" w:rsidRDefault="006475A0" w:rsidP="0092166E">
            <w:pPr>
              <w:pStyle w:val="11"/>
              <w:numPr>
                <w:ilvl w:val="0"/>
                <w:numId w:val="2"/>
              </w:numPr>
              <w:shd w:val="clear" w:color="auto" w:fill="auto"/>
              <w:spacing w:before="0" w:line="240" w:lineRule="auto"/>
              <w:ind w:left="182" w:hanging="182"/>
              <w:jc w:val="both"/>
              <w:rPr>
                <w:sz w:val="24"/>
                <w:szCs w:val="24"/>
              </w:rPr>
            </w:pPr>
            <w:r w:rsidRPr="009355D6">
              <w:rPr>
                <w:sz w:val="24"/>
                <w:szCs w:val="24"/>
              </w:rPr>
              <w:t>ребенок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rsidR="006475A0" w:rsidRPr="009355D6" w:rsidRDefault="006475A0" w:rsidP="0092166E">
            <w:pPr>
              <w:pStyle w:val="11"/>
              <w:numPr>
                <w:ilvl w:val="0"/>
                <w:numId w:val="2"/>
              </w:numPr>
              <w:shd w:val="clear" w:color="auto" w:fill="auto"/>
              <w:spacing w:before="0" w:line="240" w:lineRule="auto"/>
              <w:ind w:left="182" w:hanging="182"/>
              <w:jc w:val="both"/>
              <w:rPr>
                <w:sz w:val="24"/>
                <w:szCs w:val="24"/>
              </w:rPr>
            </w:pPr>
            <w:r w:rsidRPr="009355D6">
              <w:rPr>
                <w:sz w:val="24"/>
                <w:szCs w:val="24"/>
              </w:rPr>
              <w:t>ребенок стремится к общению со взрослыми, реагирует на их настроение;</w:t>
            </w:r>
          </w:p>
          <w:p w:rsidR="006475A0" w:rsidRPr="009355D6" w:rsidRDefault="006475A0" w:rsidP="0092166E">
            <w:pPr>
              <w:pStyle w:val="11"/>
              <w:numPr>
                <w:ilvl w:val="0"/>
                <w:numId w:val="2"/>
              </w:numPr>
              <w:shd w:val="clear" w:color="auto" w:fill="auto"/>
              <w:spacing w:before="0" w:line="240" w:lineRule="auto"/>
              <w:ind w:left="182" w:hanging="182"/>
              <w:jc w:val="both"/>
              <w:rPr>
                <w:sz w:val="24"/>
                <w:szCs w:val="24"/>
              </w:rPr>
            </w:pPr>
            <w:r w:rsidRPr="009355D6">
              <w:rPr>
                <w:sz w:val="24"/>
                <w:szCs w:val="24"/>
              </w:rPr>
              <w:t>ребенок проявляет интерес к сверстникам; наблюдает за их действиями и подражает им; играет рядом;</w:t>
            </w:r>
          </w:p>
          <w:p w:rsidR="006475A0" w:rsidRPr="009355D6" w:rsidRDefault="006475A0" w:rsidP="0092166E">
            <w:pPr>
              <w:pStyle w:val="11"/>
              <w:numPr>
                <w:ilvl w:val="0"/>
                <w:numId w:val="2"/>
              </w:numPr>
              <w:shd w:val="clear" w:color="auto" w:fill="auto"/>
              <w:spacing w:before="0" w:line="240" w:lineRule="auto"/>
              <w:ind w:left="182" w:hanging="182"/>
              <w:jc w:val="both"/>
              <w:rPr>
                <w:sz w:val="24"/>
                <w:szCs w:val="24"/>
              </w:rPr>
            </w:pPr>
            <w:r w:rsidRPr="009355D6">
              <w:rPr>
                <w:sz w:val="24"/>
                <w:szCs w:val="24"/>
              </w:rPr>
              <w:t>ребенок понимает и выполняет простые поручения взрослого; ребенок стремится проявлять самостоятельность в бытовом и игровом поведении;</w:t>
            </w:r>
          </w:p>
          <w:p w:rsidR="006475A0" w:rsidRPr="009355D6" w:rsidRDefault="006475A0" w:rsidP="0092166E">
            <w:pPr>
              <w:pStyle w:val="11"/>
              <w:numPr>
                <w:ilvl w:val="0"/>
                <w:numId w:val="2"/>
              </w:numPr>
              <w:shd w:val="clear" w:color="auto" w:fill="auto"/>
              <w:spacing w:before="0" w:line="240" w:lineRule="auto"/>
              <w:ind w:left="182" w:hanging="182"/>
              <w:jc w:val="both"/>
              <w:rPr>
                <w:sz w:val="24"/>
                <w:szCs w:val="24"/>
              </w:rPr>
            </w:pPr>
            <w:r w:rsidRPr="009355D6">
              <w:rPr>
                <w:sz w:val="24"/>
                <w:szCs w:val="24"/>
              </w:rPr>
              <w:t>ребенок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6475A0" w:rsidRPr="009355D6" w:rsidRDefault="006475A0" w:rsidP="0092166E">
            <w:pPr>
              <w:pStyle w:val="11"/>
              <w:numPr>
                <w:ilvl w:val="0"/>
                <w:numId w:val="2"/>
              </w:numPr>
              <w:shd w:val="clear" w:color="auto" w:fill="auto"/>
              <w:spacing w:before="0" w:line="240" w:lineRule="auto"/>
              <w:ind w:left="182" w:hanging="182"/>
              <w:jc w:val="both"/>
              <w:rPr>
                <w:sz w:val="24"/>
                <w:szCs w:val="24"/>
              </w:rPr>
            </w:pPr>
            <w:r w:rsidRPr="009355D6">
              <w:rPr>
                <w:sz w:val="24"/>
                <w:szCs w:val="24"/>
              </w:rPr>
              <w:t>ребенок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rsidR="006475A0" w:rsidRPr="009355D6" w:rsidRDefault="006475A0" w:rsidP="0092166E">
            <w:pPr>
              <w:pStyle w:val="11"/>
              <w:numPr>
                <w:ilvl w:val="0"/>
                <w:numId w:val="2"/>
              </w:numPr>
              <w:shd w:val="clear" w:color="auto" w:fill="auto"/>
              <w:spacing w:before="0" w:line="240" w:lineRule="auto"/>
              <w:ind w:left="182" w:hanging="182"/>
              <w:jc w:val="both"/>
              <w:rPr>
                <w:sz w:val="24"/>
                <w:szCs w:val="24"/>
              </w:rPr>
            </w:pPr>
            <w:r w:rsidRPr="009355D6">
              <w:rPr>
                <w:sz w:val="24"/>
                <w:szCs w:val="24"/>
              </w:rPr>
              <w:t>ребенок проявляет интерес к стихам, сказкам, повторяет отдельные слова и фразы за взрослым;</w:t>
            </w:r>
          </w:p>
          <w:p w:rsidR="006475A0" w:rsidRPr="009355D6" w:rsidRDefault="006475A0" w:rsidP="0092166E">
            <w:pPr>
              <w:pStyle w:val="11"/>
              <w:numPr>
                <w:ilvl w:val="0"/>
                <w:numId w:val="2"/>
              </w:numPr>
              <w:shd w:val="clear" w:color="auto" w:fill="auto"/>
              <w:spacing w:before="0" w:line="240" w:lineRule="auto"/>
              <w:ind w:left="182" w:hanging="182"/>
              <w:jc w:val="both"/>
              <w:rPr>
                <w:sz w:val="24"/>
                <w:szCs w:val="24"/>
              </w:rPr>
            </w:pPr>
            <w:r w:rsidRPr="009355D6">
              <w:rPr>
                <w:sz w:val="24"/>
                <w:szCs w:val="24"/>
              </w:rPr>
              <w:t>ребенок рассматривает картинки, показывает и называет предметы, изображенные на них;</w:t>
            </w:r>
          </w:p>
          <w:p w:rsidR="006475A0" w:rsidRPr="009355D6" w:rsidRDefault="006475A0" w:rsidP="0092166E">
            <w:pPr>
              <w:pStyle w:val="11"/>
              <w:numPr>
                <w:ilvl w:val="0"/>
                <w:numId w:val="2"/>
              </w:numPr>
              <w:shd w:val="clear" w:color="auto" w:fill="auto"/>
              <w:spacing w:before="0" w:line="240" w:lineRule="auto"/>
              <w:ind w:left="182" w:hanging="182"/>
              <w:jc w:val="both"/>
              <w:rPr>
                <w:sz w:val="24"/>
                <w:szCs w:val="24"/>
              </w:rPr>
            </w:pPr>
            <w:r w:rsidRPr="009355D6">
              <w:rPr>
                <w:sz w:val="24"/>
                <w:szCs w:val="24"/>
              </w:rPr>
              <w:t xml:space="preserve">ребенок различает и называет основные цвета, формы предметов, ориентируется в основных пространственных и временных отношениях; </w:t>
            </w:r>
          </w:p>
          <w:p w:rsidR="006475A0" w:rsidRPr="009355D6" w:rsidRDefault="006475A0" w:rsidP="0092166E">
            <w:pPr>
              <w:pStyle w:val="11"/>
              <w:numPr>
                <w:ilvl w:val="0"/>
                <w:numId w:val="2"/>
              </w:numPr>
              <w:shd w:val="clear" w:color="auto" w:fill="auto"/>
              <w:spacing w:before="0" w:line="240" w:lineRule="auto"/>
              <w:ind w:left="182" w:hanging="182"/>
              <w:jc w:val="both"/>
              <w:rPr>
                <w:sz w:val="24"/>
                <w:szCs w:val="24"/>
              </w:rPr>
            </w:pPr>
            <w:r w:rsidRPr="009355D6">
              <w:rPr>
                <w:sz w:val="24"/>
                <w:szCs w:val="24"/>
              </w:rPr>
              <w:lastRenderedPageBreak/>
              <w:t xml:space="preserve">ребенок осуществляет поисковые и обследовательские действия; </w:t>
            </w:r>
          </w:p>
          <w:p w:rsidR="006475A0" w:rsidRPr="009355D6" w:rsidRDefault="006475A0" w:rsidP="0092166E">
            <w:pPr>
              <w:pStyle w:val="11"/>
              <w:numPr>
                <w:ilvl w:val="0"/>
                <w:numId w:val="2"/>
              </w:numPr>
              <w:shd w:val="clear" w:color="auto" w:fill="auto"/>
              <w:spacing w:before="0" w:line="240" w:lineRule="auto"/>
              <w:ind w:left="182" w:hanging="182"/>
              <w:jc w:val="both"/>
              <w:rPr>
                <w:sz w:val="24"/>
                <w:szCs w:val="24"/>
              </w:rPr>
            </w:pPr>
            <w:r w:rsidRPr="009355D6">
              <w:rPr>
                <w:sz w:val="24"/>
                <w:szCs w:val="24"/>
              </w:rPr>
              <w:t>ребенок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rsidR="006475A0" w:rsidRPr="009355D6" w:rsidRDefault="006475A0" w:rsidP="0092166E">
            <w:pPr>
              <w:pStyle w:val="11"/>
              <w:numPr>
                <w:ilvl w:val="0"/>
                <w:numId w:val="2"/>
              </w:numPr>
              <w:shd w:val="clear" w:color="auto" w:fill="auto"/>
              <w:spacing w:before="0" w:line="240" w:lineRule="auto"/>
              <w:ind w:left="182" w:hanging="182"/>
              <w:jc w:val="both"/>
              <w:rPr>
                <w:sz w:val="24"/>
                <w:szCs w:val="24"/>
              </w:rPr>
            </w:pPr>
            <w:r w:rsidRPr="009355D6">
              <w:rPr>
                <w:sz w:val="24"/>
                <w:szCs w:val="24"/>
              </w:rPr>
              <w:t>ребенок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rsidR="006475A0" w:rsidRPr="009355D6" w:rsidRDefault="006475A0" w:rsidP="0092166E">
            <w:pPr>
              <w:pStyle w:val="11"/>
              <w:numPr>
                <w:ilvl w:val="0"/>
                <w:numId w:val="2"/>
              </w:numPr>
              <w:shd w:val="clear" w:color="auto" w:fill="auto"/>
              <w:spacing w:before="0" w:line="240" w:lineRule="auto"/>
              <w:ind w:left="182" w:hanging="182"/>
              <w:jc w:val="both"/>
              <w:rPr>
                <w:sz w:val="24"/>
                <w:szCs w:val="24"/>
              </w:rPr>
            </w:pPr>
            <w:r w:rsidRPr="009355D6">
              <w:rPr>
                <w:sz w:val="24"/>
                <w:szCs w:val="24"/>
              </w:rPr>
              <w:t>ребенок с удовольствием слушает музыку, подпевает, выполняет простые танцевальные движения;</w:t>
            </w:r>
          </w:p>
          <w:p w:rsidR="006475A0" w:rsidRPr="009355D6" w:rsidRDefault="006475A0" w:rsidP="0092166E">
            <w:pPr>
              <w:pStyle w:val="11"/>
              <w:numPr>
                <w:ilvl w:val="0"/>
                <w:numId w:val="2"/>
              </w:numPr>
              <w:shd w:val="clear" w:color="auto" w:fill="auto"/>
              <w:spacing w:before="0" w:line="240" w:lineRule="auto"/>
              <w:ind w:left="182" w:hanging="182"/>
              <w:jc w:val="both"/>
              <w:rPr>
                <w:sz w:val="24"/>
                <w:szCs w:val="24"/>
              </w:rPr>
            </w:pPr>
            <w:r w:rsidRPr="009355D6">
              <w:rPr>
                <w:sz w:val="24"/>
                <w:szCs w:val="24"/>
              </w:rPr>
              <w:t>ребенок эмоционально откликается на красоту природы и произведения искусства;</w:t>
            </w:r>
          </w:p>
          <w:p w:rsidR="006475A0" w:rsidRPr="009355D6" w:rsidRDefault="006475A0" w:rsidP="0092166E">
            <w:pPr>
              <w:pStyle w:val="11"/>
              <w:numPr>
                <w:ilvl w:val="0"/>
                <w:numId w:val="2"/>
              </w:numPr>
              <w:shd w:val="clear" w:color="auto" w:fill="auto"/>
              <w:spacing w:before="0" w:line="240" w:lineRule="auto"/>
              <w:ind w:left="182" w:hanging="182"/>
              <w:jc w:val="both"/>
              <w:rPr>
                <w:sz w:val="24"/>
                <w:szCs w:val="24"/>
              </w:rPr>
            </w:pPr>
            <w:r w:rsidRPr="009355D6">
              <w:rPr>
                <w:sz w:val="24"/>
                <w:szCs w:val="24"/>
              </w:rPr>
              <w:t>ребенок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rsidR="006475A0" w:rsidRPr="009355D6" w:rsidRDefault="006475A0" w:rsidP="0092166E">
            <w:pPr>
              <w:pStyle w:val="11"/>
              <w:numPr>
                <w:ilvl w:val="0"/>
                <w:numId w:val="2"/>
              </w:numPr>
              <w:shd w:val="clear" w:color="auto" w:fill="auto"/>
              <w:spacing w:before="0" w:line="240" w:lineRule="auto"/>
              <w:ind w:left="182" w:hanging="182"/>
              <w:jc w:val="both"/>
              <w:rPr>
                <w:sz w:val="24"/>
                <w:szCs w:val="24"/>
              </w:rPr>
            </w:pPr>
            <w:r w:rsidRPr="009355D6">
              <w:rPr>
                <w:sz w:val="24"/>
                <w:szCs w:val="24"/>
              </w:rPr>
              <w:t>ребенок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6475A0" w:rsidRPr="009355D6" w:rsidRDefault="006475A0" w:rsidP="0092166E">
            <w:pPr>
              <w:pStyle w:val="11"/>
              <w:numPr>
                <w:ilvl w:val="0"/>
                <w:numId w:val="2"/>
              </w:numPr>
              <w:shd w:val="clear" w:color="auto" w:fill="auto"/>
              <w:spacing w:before="0" w:line="240" w:lineRule="auto"/>
              <w:ind w:left="182" w:hanging="182"/>
              <w:jc w:val="both"/>
              <w:rPr>
                <w:sz w:val="24"/>
                <w:szCs w:val="24"/>
              </w:rPr>
            </w:pPr>
            <w:r w:rsidRPr="009355D6">
              <w:rPr>
                <w:sz w:val="24"/>
                <w:szCs w:val="24"/>
              </w:rPr>
              <w:t xml:space="preserve">ребенок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 </w:t>
            </w:r>
          </w:p>
        </w:tc>
      </w:tr>
    </w:tbl>
    <w:p w:rsidR="00397C61" w:rsidRDefault="00397C61" w:rsidP="0092166E">
      <w:pPr>
        <w:spacing w:line="240" w:lineRule="auto"/>
      </w:pPr>
    </w:p>
    <w:p w:rsidR="00397C61" w:rsidRDefault="00397C61" w:rsidP="0092166E">
      <w:pPr>
        <w:spacing w:line="240" w:lineRule="auto"/>
      </w:pPr>
    </w:p>
    <w:p w:rsidR="00397C61" w:rsidRDefault="00397C61" w:rsidP="0092166E">
      <w:pPr>
        <w:spacing w:line="240" w:lineRule="auto"/>
      </w:pPr>
    </w:p>
    <w:p w:rsidR="00397C61" w:rsidRDefault="00397C61" w:rsidP="0092166E">
      <w:pPr>
        <w:spacing w:line="240" w:lineRule="auto"/>
      </w:pPr>
    </w:p>
    <w:p w:rsidR="00271C6C" w:rsidRDefault="00271C6C" w:rsidP="009F56EF">
      <w:pPr>
        <w:spacing w:after="120" w:line="240" w:lineRule="auto"/>
        <w:jc w:val="center"/>
        <w:rPr>
          <w:rFonts w:ascii="Times New Roman" w:hAnsi="Times New Roman" w:cs="Times New Roman"/>
          <w:b/>
          <w:sz w:val="24"/>
          <w:szCs w:val="24"/>
        </w:rPr>
      </w:pPr>
    </w:p>
    <w:p w:rsidR="009F56EF" w:rsidRDefault="00397C61" w:rsidP="009F56EF">
      <w:pPr>
        <w:spacing w:after="120" w:line="240" w:lineRule="auto"/>
        <w:jc w:val="center"/>
        <w:rPr>
          <w:rFonts w:ascii="Times New Roman" w:hAnsi="Times New Roman" w:cs="Times New Roman"/>
        </w:rPr>
      </w:pPr>
      <w:r>
        <w:rPr>
          <w:rFonts w:ascii="Times New Roman" w:hAnsi="Times New Roman" w:cs="Times New Roman"/>
          <w:b/>
          <w:sz w:val="24"/>
          <w:szCs w:val="24"/>
        </w:rPr>
        <w:lastRenderedPageBreak/>
        <w:t xml:space="preserve">2.2.2. </w:t>
      </w:r>
      <w:r w:rsidRPr="00397C61">
        <w:rPr>
          <w:rFonts w:ascii="Times New Roman" w:hAnsi="Times New Roman" w:cs="Times New Roman"/>
          <w:b/>
          <w:sz w:val="24"/>
          <w:szCs w:val="24"/>
        </w:rPr>
        <w:t xml:space="preserve">Планируемые результаты </w:t>
      </w:r>
      <w:r w:rsidR="009F56EF">
        <w:rPr>
          <w:rFonts w:ascii="Times New Roman" w:hAnsi="Times New Roman" w:cs="Times New Roman"/>
          <w:b/>
          <w:sz w:val="24"/>
          <w:szCs w:val="24"/>
        </w:rPr>
        <w:t xml:space="preserve">освоения ОП </w:t>
      </w:r>
      <w:r w:rsidRPr="00397C61">
        <w:rPr>
          <w:rFonts w:ascii="Times New Roman" w:hAnsi="Times New Roman" w:cs="Times New Roman"/>
          <w:b/>
          <w:sz w:val="24"/>
          <w:szCs w:val="24"/>
        </w:rPr>
        <w:t>в дошкольном возрасте</w:t>
      </w:r>
      <w:r w:rsidR="009F56EF">
        <w:rPr>
          <w:rFonts w:ascii="Times New Roman" w:hAnsi="Times New Roman" w:cs="Times New Roman"/>
        </w:rPr>
        <w:t xml:space="preserve"> </w:t>
      </w:r>
    </w:p>
    <w:tbl>
      <w:tblPr>
        <w:tblStyle w:val="af1"/>
        <w:tblW w:w="14601" w:type="dxa"/>
        <w:tblInd w:w="-147" w:type="dxa"/>
        <w:tblLook w:val="04A0" w:firstRow="1" w:lastRow="0" w:firstColumn="1" w:lastColumn="0" w:noHBand="0" w:noVBand="1"/>
      </w:tblPr>
      <w:tblGrid>
        <w:gridCol w:w="3232"/>
        <w:gridCol w:w="3402"/>
        <w:gridCol w:w="3686"/>
        <w:gridCol w:w="4281"/>
      </w:tblGrid>
      <w:tr w:rsidR="009F56EF" w:rsidRPr="009355D6" w:rsidTr="00271C6C">
        <w:tc>
          <w:tcPr>
            <w:tcW w:w="14601" w:type="dxa"/>
            <w:gridSpan w:val="4"/>
            <w:shd w:val="clear" w:color="auto" w:fill="F2F2F2" w:themeFill="background1" w:themeFillShade="F2"/>
          </w:tcPr>
          <w:p w:rsidR="009F56EF" w:rsidRPr="009355D6" w:rsidRDefault="009F56EF" w:rsidP="008331F1">
            <w:pPr>
              <w:jc w:val="center"/>
              <w:rPr>
                <w:rFonts w:ascii="Times New Roman" w:hAnsi="Times New Roman" w:cs="Times New Roman"/>
                <w:b/>
                <w:sz w:val="24"/>
                <w:szCs w:val="24"/>
              </w:rPr>
            </w:pPr>
            <w:r w:rsidRPr="009355D6">
              <w:rPr>
                <w:rFonts w:ascii="Times New Roman" w:hAnsi="Times New Roman" w:cs="Times New Roman"/>
                <w:b/>
                <w:sz w:val="24"/>
                <w:szCs w:val="24"/>
              </w:rPr>
              <w:t>Дошкольный возраст</w:t>
            </w:r>
          </w:p>
        </w:tc>
      </w:tr>
      <w:tr w:rsidR="009F56EF" w:rsidRPr="009355D6" w:rsidTr="00271C6C">
        <w:tc>
          <w:tcPr>
            <w:tcW w:w="3232" w:type="dxa"/>
            <w:shd w:val="clear" w:color="auto" w:fill="F2F2F2" w:themeFill="background1" w:themeFillShade="F2"/>
          </w:tcPr>
          <w:p w:rsidR="009F56EF" w:rsidRPr="009355D6" w:rsidRDefault="009F56EF" w:rsidP="008331F1">
            <w:pPr>
              <w:jc w:val="center"/>
              <w:rPr>
                <w:rFonts w:ascii="Times New Roman" w:hAnsi="Times New Roman" w:cs="Times New Roman"/>
                <w:b/>
                <w:sz w:val="24"/>
                <w:szCs w:val="24"/>
              </w:rPr>
            </w:pPr>
            <w:r w:rsidRPr="009355D6">
              <w:rPr>
                <w:rFonts w:ascii="Times New Roman" w:hAnsi="Times New Roman" w:cs="Times New Roman"/>
                <w:b/>
                <w:sz w:val="24"/>
                <w:szCs w:val="24"/>
              </w:rPr>
              <w:t>к четырем годам</w:t>
            </w:r>
          </w:p>
        </w:tc>
        <w:tc>
          <w:tcPr>
            <w:tcW w:w="3402" w:type="dxa"/>
            <w:shd w:val="clear" w:color="auto" w:fill="F2F2F2" w:themeFill="background1" w:themeFillShade="F2"/>
          </w:tcPr>
          <w:p w:rsidR="009F56EF" w:rsidRPr="009355D6" w:rsidRDefault="009F56EF" w:rsidP="008331F1">
            <w:pPr>
              <w:jc w:val="center"/>
              <w:rPr>
                <w:rFonts w:ascii="Times New Roman" w:hAnsi="Times New Roman" w:cs="Times New Roman"/>
                <w:b/>
                <w:sz w:val="24"/>
                <w:szCs w:val="24"/>
              </w:rPr>
            </w:pPr>
            <w:r w:rsidRPr="009355D6">
              <w:rPr>
                <w:rFonts w:ascii="Times New Roman" w:hAnsi="Times New Roman" w:cs="Times New Roman"/>
                <w:b/>
                <w:sz w:val="24"/>
                <w:szCs w:val="24"/>
              </w:rPr>
              <w:t>к пяти годам</w:t>
            </w:r>
          </w:p>
        </w:tc>
        <w:tc>
          <w:tcPr>
            <w:tcW w:w="3686" w:type="dxa"/>
            <w:shd w:val="clear" w:color="auto" w:fill="F2F2F2" w:themeFill="background1" w:themeFillShade="F2"/>
          </w:tcPr>
          <w:p w:rsidR="009F56EF" w:rsidRPr="009355D6" w:rsidRDefault="009F56EF" w:rsidP="008331F1">
            <w:pPr>
              <w:jc w:val="center"/>
              <w:rPr>
                <w:rFonts w:ascii="Times New Roman" w:hAnsi="Times New Roman" w:cs="Times New Roman"/>
                <w:b/>
                <w:sz w:val="24"/>
                <w:szCs w:val="24"/>
              </w:rPr>
            </w:pPr>
            <w:r w:rsidRPr="009355D6">
              <w:rPr>
                <w:rFonts w:ascii="Times New Roman" w:hAnsi="Times New Roman" w:cs="Times New Roman"/>
                <w:b/>
                <w:sz w:val="24"/>
                <w:szCs w:val="24"/>
              </w:rPr>
              <w:t>к шести годам</w:t>
            </w:r>
          </w:p>
        </w:tc>
        <w:tc>
          <w:tcPr>
            <w:tcW w:w="4281" w:type="dxa"/>
            <w:shd w:val="clear" w:color="auto" w:fill="F2F2F2" w:themeFill="background1" w:themeFillShade="F2"/>
          </w:tcPr>
          <w:p w:rsidR="009F56EF" w:rsidRPr="009355D6" w:rsidRDefault="009F56EF" w:rsidP="008331F1">
            <w:pPr>
              <w:jc w:val="center"/>
              <w:rPr>
                <w:rFonts w:ascii="Times New Roman" w:hAnsi="Times New Roman" w:cs="Times New Roman"/>
                <w:b/>
                <w:sz w:val="24"/>
                <w:szCs w:val="24"/>
              </w:rPr>
            </w:pPr>
            <w:r w:rsidRPr="009355D6">
              <w:rPr>
                <w:rFonts w:ascii="Times New Roman" w:hAnsi="Times New Roman" w:cs="Times New Roman"/>
                <w:b/>
                <w:sz w:val="24"/>
                <w:szCs w:val="24"/>
              </w:rPr>
              <w:t>к концу дошкольного возраста</w:t>
            </w:r>
          </w:p>
        </w:tc>
      </w:tr>
      <w:tr w:rsidR="009F56EF" w:rsidRPr="009355D6" w:rsidTr="00271C6C">
        <w:tc>
          <w:tcPr>
            <w:tcW w:w="3232" w:type="dxa"/>
          </w:tcPr>
          <w:p w:rsidR="009F56EF" w:rsidRPr="009355D6" w:rsidRDefault="009F56EF" w:rsidP="008331F1">
            <w:pPr>
              <w:pStyle w:val="11"/>
              <w:numPr>
                <w:ilvl w:val="0"/>
                <w:numId w:val="3"/>
              </w:numPr>
              <w:shd w:val="clear" w:color="auto" w:fill="auto"/>
              <w:spacing w:before="0" w:line="240" w:lineRule="auto"/>
              <w:ind w:left="142" w:right="-57" w:hanging="142"/>
              <w:jc w:val="both"/>
              <w:rPr>
                <w:sz w:val="24"/>
                <w:szCs w:val="24"/>
              </w:rPr>
            </w:pPr>
            <w:r w:rsidRPr="009355D6">
              <w:rPr>
                <w:sz w:val="24"/>
                <w:szCs w:val="24"/>
              </w:rPr>
              <w:t>ребенок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w:t>
            </w:r>
          </w:p>
          <w:p w:rsidR="009F56EF" w:rsidRPr="009355D6" w:rsidRDefault="009F56EF" w:rsidP="008331F1">
            <w:pPr>
              <w:pStyle w:val="11"/>
              <w:numPr>
                <w:ilvl w:val="0"/>
                <w:numId w:val="3"/>
              </w:numPr>
              <w:shd w:val="clear" w:color="auto" w:fill="auto"/>
              <w:spacing w:before="0" w:line="240" w:lineRule="auto"/>
              <w:ind w:left="142" w:right="-57" w:hanging="142"/>
              <w:jc w:val="both"/>
              <w:rPr>
                <w:sz w:val="24"/>
                <w:szCs w:val="24"/>
              </w:rPr>
            </w:pPr>
            <w:r w:rsidRPr="009355D6">
              <w:rPr>
                <w:sz w:val="24"/>
                <w:szCs w:val="24"/>
              </w:rPr>
              <w:t>ребенок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rsidR="009F56EF" w:rsidRPr="009355D6" w:rsidRDefault="009F56EF" w:rsidP="008331F1">
            <w:pPr>
              <w:pStyle w:val="11"/>
              <w:numPr>
                <w:ilvl w:val="0"/>
                <w:numId w:val="3"/>
              </w:numPr>
              <w:shd w:val="clear" w:color="auto" w:fill="auto"/>
              <w:spacing w:before="0" w:line="240" w:lineRule="auto"/>
              <w:ind w:left="142" w:right="-57" w:hanging="142"/>
              <w:jc w:val="both"/>
              <w:rPr>
                <w:sz w:val="24"/>
                <w:szCs w:val="24"/>
              </w:rPr>
            </w:pPr>
            <w:r w:rsidRPr="009355D6">
              <w:rPr>
                <w:sz w:val="24"/>
                <w:szCs w:val="24"/>
              </w:rPr>
              <w:t xml:space="preserve">ребенок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w:t>
            </w:r>
            <w:r w:rsidRPr="009355D6">
              <w:rPr>
                <w:sz w:val="24"/>
                <w:szCs w:val="24"/>
              </w:rPr>
              <w:lastRenderedPageBreak/>
              <w:t>выполнять движения в общем для всех темпе;</w:t>
            </w:r>
          </w:p>
          <w:p w:rsidR="009F56EF" w:rsidRPr="009355D6" w:rsidRDefault="009F56EF" w:rsidP="008331F1">
            <w:pPr>
              <w:pStyle w:val="11"/>
              <w:numPr>
                <w:ilvl w:val="0"/>
                <w:numId w:val="3"/>
              </w:numPr>
              <w:shd w:val="clear" w:color="auto" w:fill="auto"/>
              <w:spacing w:before="0" w:line="240" w:lineRule="auto"/>
              <w:ind w:left="142" w:right="-57" w:hanging="142"/>
              <w:jc w:val="both"/>
              <w:rPr>
                <w:sz w:val="24"/>
                <w:szCs w:val="24"/>
              </w:rPr>
            </w:pPr>
            <w:r w:rsidRPr="009355D6">
              <w:rPr>
                <w:sz w:val="24"/>
                <w:szCs w:val="24"/>
              </w:rPr>
              <w:t>ребенок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rsidR="009F56EF" w:rsidRPr="009355D6" w:rsidRDefault="009F56EF" w:rsidP="008331F1">
            <w:pPr>
              <w:pStyle w:val="11"/>
              <w:numPr>
                <w:ilvl w:val="0"/>
                <w:numId w:val="3"/>
              </w:numPr>
              <w:shd w:val="clear" w:color="auto" w:fill="auto"/>
              <w:spacing w:before="0" w:line="240" w:lineRule="auto"/>
              <w:ind w:left="142" w:right="-57" w:hanging="142"/>
              <w:jc w:val="both"/>
              <w:rPr>
                <w:sz w:val="24"/>
                <w:szCs w:val="24"/>
              </w:rPr>
            </w:pPr>
            <w:r w:rsidRPr="009355D6">
              <w:rPr>
                <w:sz w:val="24"/>
                <w:szCs w:val="24"/>
              </w:rPr>
              <w:t>ребенок проявляет доверие к миру, положительно оценивает себя, говорит о себе в первом лице;</w:t>
            </w:r>
          </w:p>
          <w:p w:rsidR="009F56EF" w:rsidRPr="009355D6" w:rsidRDefault="009F56EF" w:rsidP="008331F1">
            <w:pPr>
              <w:pStyle w:val="11"/>
              <w:numPr>
                <w:ilvl w:val="0"/>
                <w:numId w:val="3"/>
              </w:numPr>
              <w:shd w:val="clear" w:color="auto" w:fill="auto"/>
              <w:spacing w:before="0" w:line="240" w:lineRule="auto"/>
              <w:ind w:left="142" w:right="-57" w:hanging="142"/>
              <w:jc w:val="both"/>
              <w:rPr>
                <w:sz w:val="24"/>
                <w:szCs w:val="24"/>
              </w:rPr>
            </w:pPr>
            <w:r w:rsidRPr="009355D6">
              <w:rPr>
                <w:sz w:val="24"/>
                <w:szCs w:val="24"/>
              </w:rPr>
              <w:t>ребенок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rsidR="009F56EF" w:rsidRPr="009355D6" w:rsidRDefault="009F56EF" w:rsidP="008331F1">
            <w:pPr>
              <w:pStyle w:val="11"/>
              <w:numPr>
                <w:ilvl w:val="0"/>
                <w:numId w:val="3"/>
              </w:numPr>
              <w:shd w:val="clear" w:color="auto" w:fill="auto"/>
              <w:spacing w:before="0" w:line="240" w:lineRule="auto"/>
              <w:ind w:left="142" w:right="-57" w:hanging="142"/>
              <w:jc w:val="both"/>
              <w:rPr>
                <w:sz w:val="24"/>
                <w:szCs w:val="24"/>
              </w:rPr>
            </w:pPr>
            <w:r w:rsidRPr="009355D6">
              <w:rPr>
                <w:sz w:val="24"/>
                <w:szCs w:val="24"/>
              </w:rPr>
              <w:t>ребенок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9F56EF" w:rsidRPr="009355D6" w:rsidRDefault="009F56EF" w:rsidP="008331F1">
            <w:pPr>
              <w:pStyle w:val="11"/>
              <w:numPr>
                <w:ilvl w:val="0"/>
                <w:numId w:val="3"/>
              </w:numPr>
              <w:shd w:val="clear" w:color="auto" w:fill="auto"/>
              <w:spacing w:before="0" w:line="240" w:lineRule="auto"/>
              <w:ind w:left="142" w:right="-57" w:hanging="142"/>
              <w:jc w:val="both"/>
              <w:rPr>
                <w:sz w:val="24"/>
                <w:szCs w:val="24"/>
              </w:rPr>
            </w:pPr>
            <w:r w:rsidRPr="009355D6">
              <w:rPr>
                <w:sz w:val="24"/>
                <w:szCs w:val="24"/>
              </w:rPr>
              <w:t xml:space="preserve">ребенок демонстрирует интерес к сверстникам в </w:t>
            </w:r>
            <w:r w:rsidRPr="009355D6">
              <w:rPr>
                <w:sz w:val="24"/>
                <w:szCs w:val="24"/>
              </w:rPr>
              <w:lastRenderedPageBreak/>
              <w:t>повседневном общении и бытовой деятельности, владеет элементарными средствами общения в процессе взаимодействия со сверстниками;</w:t>
            </w:r>
          </w:p>
          <w:p w:rsidR="009F56EF" w:rsidRPr="009355D6" w:rsidRDefault="009F56EF" w:rsidP="008331F1">
            <w:pPr>
              <w:pStyle w:val="11"/>
              <w:numPr>
                <w:ilvl w:val="0"/>
                <w:numId w:val="3"/>
              </w:numPr>
              <w:shd w:val="clear" w:color="auto" w:fill="auto"/>
              <w:spacing w:before="0" w:line="240" w:lineRule="auto"/>
              <w:ind w:left="142" w:right="-57" w:hanging="142"/>
              <w:jc w:val="both"/>
              <w:rPr>
                <w:sz w:val="24"/>
                <w:szCs w:val="24"/>
              </w:rPr>
            </w:pPr>
            <w:r w:rsidRPr="009355D6">
              <w:rPr>
                <w:sz w:val="24"/>
                <w:szCs w:val="24"/>
              </w:rPr>
              <w:t>ребенок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9F56EF" w:rsidRPr="009355D6" w:rsidRDefault="009F56EF" w:rsidP="008331F1">
            <w:pPr>
              <w:pStyle w:val="11"/>
              <w:numPr>
                <w:ilvl w:val="0"/>
                <w:numId w:val="3"/>
              </w:numPr>
              <w:shd w:val="clear" w:color="auto" w:fill="auto"/>
              <w:spacing w:before="0" w:line="240" w:lineRule="auto"/>
              <w:ind w:left="142" w:right="-57" w:hanging="142"/>
              <w:jc w:val="both"/>
              <w:rPr>
                <w:sz w:val="24"/>
                <w:szCs w:val="24"/>
              </w:rPr>
            </w:pPr>
            <w:r w:rsidRPr="009355D6">
              <w:rPr>
                <w:sz w:val="24"/>
                <w:szCs w:val="24"/>
              </w:rPr>
              <w:t>ребенок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rsidR="009F56EF" w:rsidRPr="009355D6" w:rsidRDefault="009F56EF" w:rsidP="008331F1">
            <w:pPr>
              <w:pStyle w:val="11"/>
              <w:numPr>
                <w:ilvl w:val="0"/>
                <w:numId w:val="3"/>
              </w:numPr>
              <w:shd w:val="clear" w:color="auto" w:fill="auto"/>
              <w:spacing w:before="0" w:line="240" w:lineRule="auto"/>
              <w:ind w:left="142" w:right="-57" w:hanging="142"/>
              <w:jc w:val="both"/>
              <w:rPr>
                <w:sz w:val="24"/>
                <w:szCs w:val="24"/>
              </w:rPr>
            </w:pPr>
            <w:r w:rsidRPr="009355D6">
              <w:rPr>
                <w:sz w:val="24"/>
                <w:szCs w:val="24"/>
              </w:rPr>
              <w:t xml:space="preserve">ребенок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w:t>
            </w:r>
            <w:r>
              <w:rPr>
                <w:sz w:val="24"/>
                <w:szCs w:val="24"/>
              </w:rPr>
              <w:t>–</w:t>
            </w:r>
            <w:r w:rsidRPr="009355D6">
              <w:rPr>
                <w:sz w:val="24"/>
                <w:szCs w:val="24"/>
              </w:rPr>
              <w:t xml:space="preserve"> педагог) рассказы из 3-4 предложений, пересказывает знакомые литературные </w:t>
            </w:r>
            <w:r w:rsidRPr="009355D6">
              <w:rPr>
                <w:sz w:val="24"/>
                <w:szCs w:val="24"/>
              </w:rPr>
              <w:lastRenderedPageBreak/>
              <w:t>произведения, использует речевые формы вежливого общения;</w:t>
            </w:r>
          </w:p>
          <w:p w:rsidR="009F56EF" w:rsidRPr="009355D6" w:rsidRDefault="009F56EF" w:rsidP="008331F1">
            <w:pPr>
              <w:pStyle w:val="11"/>
              <w:numPr>
                <w:ilvl w:val="0"/>
                <w:numId w:val="3"/>
              </w:numPr>
              <w:shd w:val="clear" w:color="auto" w:fill="auto"/>
              <w:spacing w:before="0" w:line="240" w:lineRule="auto"/>
              <w:ind w:left="142" w:right="-57" w:hanging="142"/>
              <w:jc w:val="both"/>
              <w:rPr>
                <w:sz w:val="24"/>
                <w:szCs w:val="24"/>
              </w:rPr>
            </w:pPr>
            <w:r w:rsidRPr="009355D6">
              <w:rPr>
                <w:sz w:val="24"/>
                <w:szCs w:val="24"/>
              </w:rPr>
              <w:t>ребенок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rsidR="009F56EF" w:rsidRPr="009355D6" w:rsidRDefault="009F56EF" w:rsidP="008331F1">
            <w:pPr>
              <w:pStyle w:val="11"/>
              <w:numPr>
                <w:ilvl w:val="0"/>
                <w:numId w:val="3"/>
              </w:numPr>
              <w:shd w:val="clear" w:color="auto" w:fill="auto"/>
              <w:spacing w:before="0" w:line="240" w:lineRule="auto"/>
              <w:ind w:left="142" w:right="-57" w:hanging="142"/>
              <w:jc w:val="both"/>
              <w:rPr>
                <w:sz w:val="24"/>
                <w:szCs w:val="24"/>
              </w:rPr>
            </w:pPr>
            <w:r w:rsidRPr="009355D6">
              <w:rPr>
                <w:sz w:val="24"/>
                <w:szCs w:val="24"/>
              </w:rPr>
              <w:t>ребенок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rsidR="009F56EF" w:rsidRPr="009355D6" w:rsidRDefault="009F56EF" w:rsidP="008331F1">
            <w:pPr>
              <w:pStyle w:val="11"/>
              <w:numPr>
                <w:ilvl w:val="0"/>
                <w:numId w:val="3"/>
              </w:numPr>
              <w:shd w:val="clear" w:color="auto" w:fill="auto"/>
              <w:spacing w:before="0" w:line="240" w:lineRule="auto"/>
              <w:ind w:left="142" w:right="-57" w:hanging="142"/>
              <w:jc w:val="both"/>
              <w:rPr>
                <w:sz w:val="24"/>
                <w:szCs w:val="24"/>
              </w:rPr>
            </w:pPr>
            <w:r w:rsidRPr="009355D6">
              <w:rPr>
                <w:sz w:val="24"/>
                <w:szCs w:val="24"/>
              </w:rPr>
              <w:t>ребенок совместно со взрослым пересказывает знакомые сказки, короткие стихи;</w:t>
            </w:r>
          </w:p>
          <w:p w:rsidR="009F56EF" w:rsidRPr="009355D6" w:rsidRDefault="009F56EF" w:rsidP="008331F1">
            <w:pPr>
              <w:pStyle w:val="11"/>
              <w:numPr>
                <w:ilvl w:val="0"/>
                <w:numId w:val="3"/>
              </w:numPr>
              <w:shd w:val="clear" w:color="auto" w:fill="auto"/>
              <w:spacing w:before="0" w:line="240" w:lineRule="auto"/>
              <w:ind w:left="142" w:right="-57" w:hanging="142"/>
              <w:jc w:val="both"/>
              <w:rPr>
                <w:sz w:val="24"/>
                <w:szCs w:val="24"/>
              </w:rPr>
            </w:pPr>
            <w:r w:rsidRPr="009355D6">
              <w:rPr>
                <w:sz w:val="24"/>
                <w:szCs w:val="24"/>
              </w:rPr>
              <w:t xml:space="preserve">ребенок демонстрирует познавательную активность в деятельности, проявляет эмоции удивления в процессе познания, отражает в общении и </w:t>
            </w:r>
            <w:r w:rsidRPr="009355D6">
              <w:rPr>
                <w:sz w:val="24"/>
                <w:szCs w:val="24"/>
              </w:rPr>
              <w:lastRenderedPageBreak/>
              <w:t>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9F56EF" w:rsidRPr="009355D6" w:rsidRDefault="009F56EF" w:rsidP="008331F1">
            <w:pPr>
              <w:pStyle w:val="11"/>
              <w:numPr>
                <w:ilvl w:val="0"/>
                <w:numId w:val="3"/>
              </w:numPr>
              <w:shd w:val="clear" w:color="auto" w:fill="auto"/>
              <w:spacing w:before="0" w:line="240" w:lineRule="auto"/>
              <w:ind w:left="142" w:right="-57" w:hanging="142"/>
              <w:jc w:val="both"/>
              <w:rPr>
                <w:sz w:val="24"/>
                <w:szCs w:val="24"/>
              </w:rPr>
            </w:pPr>
            <w:r w:rsidRPr="009355D6">
              <w:rPr>
                <w:sz w:val="24"/>
                <w:szCs w:val="24"/>
              </w:rPr>
              <w:t>ребенок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ребенок проявляет интерес к миру, к себе и окружающим людям;</w:t>
            </w:r>
          </w:p>
          <w:p w:rsidR="009F56EF" w:rsidRPr="009355D6" w:rsidRDefault="009F56EF" w:rsidP="008331F1">
            <w:pPr>
              <w:pStyle w:val="11"/>
              <w:numPr>
                <w:ilvl w:val="0"/>
                <w:numId w:val="3"/>
              </w:numPr>
              <w:shd w:val="clear" w:color="auto" w:fill="auto"/>
              <w:spacing w:before="0" w:line="240" w:lineRule="auto"/>
              <w:ind w:left="142" w:right="-57" w:hanging="142"/>
              <w:jc w:val="both"/>
              <w:rPr>
                <w:sz w:val="24"/>
                <w:szCs w:val="24"/>
              </w:rPr>
            </w:pPr>
            <w:r w:rsidRPr="009355D6">
              <w:rPr>
                <w:sz w:val="24"/>
                <w:szCs w:val="24"/>
              </w:rPr>
              <w:t>ребенок знает об объектах ближайшего окружения: о родном населенном пункте, его названии, достопримечательностях и традициях;</w:t>
            </w:r>
          </w:p>
          <w:p w:rsidR="009F56EF" w:rsidRPr="009355D6" w:rsidRDefault="009F56EF" w:rsidP="008331F1">
            <w:pPr>
              <w:pStyle w:val="11"/>
              <w:numPr>
                <w:ilvl w:val="0"/>
                <w:numId w:val="3"/>
              </w:numPr>
              <w:shd w:val="clear" w:color="auto" w:fill="auto"/>
              <w:spacing w:before="0" w:line="240" w:lineRule="auto"/>
              <w:ind w:left="142" w:right="-57" w:hanging="142"/>
              <w:jc w:val="both"/>
              <w:rPr>
                <w:sz w:val="24"/>
                <w:szCs w:val="24"/>
              </w:rPr>
            </w:pPr>
            <w:r w:rsidRPr="009355D6">
              <w:rPr>
                <w:sz w:val="24"/>
                <w:szCs w:val="24"/>
              </w:rPr>
              <w:t xml:space="preserve">ребенок имеет </w:t>
            </w:r>
            <w:r w:rsidRPr="009355D6">
              <w:rPr>
                <w:sz w:val="24"/>
                <w:szCs w:val="24"/>
              </w:rPr>
              <w:lastRenderedPageBreak/>
              <w:t>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rsidR="009F56EF" w:rsidRPr="009355D6" w:rsidRDefault="009F56EF" w:rsidP="008331F1">
            <w:pPr>
              <w:pStyle w:val="11"/>
              <w:numPr>
                <w:ilvl w:val="0"/>
                <w:numId w:val="3"/>
              </w:numPr>
              <w:shd w:val="clear" w:color="auto" w:fill="auto"/>
              <w:spacing w:before="0" w:line="240" w:lineRule="auto"/>
              <w:ind w:left="142" w:right="-57" w:hanging="142"/>
              <w:jc w:val="both"/>
              <w:rPr>
                <w:sz w:val="24"/>
                <w:szCs w:val="24"/>
              </w:rPr>
            </w:pPr>
            <w:r w:rsidRPr="009355D6">
              <w:rPr>
                <w:sz w:val="24"/>
                <w:szCs w:val="24"/>
              </w:rPr>
              <w:t>ребенок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ее анализом;</w:t>
            </w:r>
          </w:p>
          <w:p w:rsidR="009F56EF" w:rsidRPr="009355D6" w:rsidRDefault="009F56EF" w:rsidP="008331F1">
            <w:pPr>
              <w:pStyle w:val="11"/>
              <w:numPr>
                <w:ilvl w:val="0"/>
                <w:numId w:val="3"/>
              </w:numPr>
              <w:shd w:val="clear" w:color="auto" w:fill="auto"/>
              <w:spacing w:before="0" w:line="240" w:lineRule="auto"/>
              <w:ind w:left="142" w:right="-57" w:hanging="142"/>
              <w:jc w:val="both"/>
              <w:rPr>
                <w:sz w:val="24"/>
                <w:szCs w:val="24"/>
              </w:rPr>
            </w:pPr>
            <w:r w:rsidRPr="009355D6">
              <w:rPr>
                <w:sz w:val="24"/>
                <w:szCs w:val="24"/>
              </w:rPr>
              <w:lastRenderedPageBreak/>
              <w:t>ребенок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rsidR="009F56EF" w:rsidRPr="009355D6" w:rsidRDefault="009F56EF" w:rsidP="008331F1">
            <w:pPr>
              <w:pStyle w:val="11"/>
              <w:numPr>
                <w:ilvl w:val="0"/>
                <w:numId w:val="3"/>
              </w:numPr>
              <w:shd w:val="clear" w:color="auto" w:fill="auto"/>
              <w:spacing w:before="0" w:line="240" w:lineRule="auto"/>
              <w:ind w:left="142" w:right="-57" w:hanging="142"/>
              <w:jc w:val="both"/>
              <w:rPr>
                <w:sz w:val="24"/>
                <w:szCs w:val="24"/>
              </w:rPr>
            </w:pPr>
            <w:r w:rsidRPr="009355D6">
              <w:rPr>
                <w:sz w:val="24"/>
                <w:szCs w:val="24"/>
              </w:rPr>
              <w:t>ребенок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rsidR="009F56EF" w:rsidRPr="009355D6" w:rsidRDefault="009F56EF" w:rsidP="008331F1">
            <w:pPr>
              <w:pStyle w:val="11"/>
              <w:numPr>
                <w:ilvl w:val="0"/>
                <w:numId w:val="3"/>
              </w:numPr>
              <w:shd w:val="clear" w:color="auto" w:fill="auto"/>
              <w:spacing w:before="0" w:line="240" w:lineRule="auto"/>
              <w:ind w:left="142" w:right="-57" w:hanging="142"/>
              <w:jc w:val="both"/>
              <w:rPr>
                <w:sz w:val="24"/>
                <w:szCs w:val="24"/>
              </w:rPr>
            </w:pPr>
            <w:r w:rsidRPr="009355D6">
              <w:rPr>
                <w:sz w:val="24"/>
                <w:szCs w:val="24"/>
              </w:rPr>
              <w:t>ребенок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tc>
        <w:tc>
          <w:tcPr>
            <w:tcW w:w="3402" w:type="dxa"/>
          </w:tcPr>
          <w:p w:rsidR="009F56EF" w:rsidRPr="009355D6" w:rsidRDefault="009F56EF" w:rsidP="008331F1">
            <w:pPr>
              <w:pStyle w:val="11"/>
              <w:numPr>
                <w:ilvl w:val="0"/>
                <w:numId w:val="3"/>
              </w:numPr>
              <w:shd w:val="clear" w:color="auto" w:fill="auto"/>
              <w:spacing w:before="0" w:line="240" w:lineRule="auto"/>
              <w:ind w:left="142" w:right="-57" w:hanging="142"/>
              <w:jc w:val="both"/>
              <w:rPr>
                <w:sz w:val="24"/>
                <w:szCs w:val="24"/>
              </w:rPr>
            </w:pPr>
            <w:r w:rsidRPr="009355D6">
              <w:rPr>
                <w:sz w:val="24"/>
                <w:szCs w:val="24"/>
              </w:rPr>
              <w:lastRenderedPageBreak/>
              <w:t>ребенок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9F56EF" w:rsidRPr="009355D6" w:rsidRDefault="009F56EF" w:rsidP="008331F1">
            <w:pPr>
              <w:pStyle w:val="11"/>
              <w:numPr>
                <w:ilvl w:val="0"/>
                <w:numId w:val="3"/>
              </w:numPr>
              <w:shd w:val="clear" w:color="auto" w:fill="auto"/>
              <w:spacing w:before="0" w:line="240" w:lineRule="auto"/>
              <w:ind w:left="142" w:right="-57" w:hanging="142"/>
              <w:jc w:val="both"/>
              <w:rPr>
                <w:sz w:val="24"/>
                <w:szCs w:val="24"/>
              </w:rPr>
            </w:pPr>
            <w:r w:rsidRPr="009355D6">
              <w:rPr>
                <w:sz w:val="24"/>
                <w:szCs w:val="24"/>
              </w:rPr>
              <w:t>ребенок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9F56EF" w:rsidRPr="009355D6" w:rsidRDefault="009F56EF" w:rsidP="008331F1">
            <w:pPr>
              <w:pStyle w:val="11"/>
              <w:numPr>
                <w:ilvl w:val="0"/>
                <w:numId w:val="3"/>
              </w:numPr>
              <w:shd w:val="clear" w:color="auto" w:fill="auto"/>
              <w:spacing w:before="0" w:line="240" w:lineRule="auto"/>
              <w:ind w:left="142" w:right="-57" w:hanging="142"/>
              <w:jc w:val="both"/>
              <w:rPr>
                <w:sz w:val="24"/>
                <w:szCs w:val="24"/>
              </w:rPr>
            </w:pPr>
            <w:r w:rsidRPr="009355D6">
              <w:rPr>
                <w:sz w:val="24"/>
                <w:szCs w:val="24"/>
              </w:rPr>
              <w:t xml:space="preserve">ребенок стремится узнать о правилах здорового образа жизни, готов элементарно охарактеризовать свое самочувствие, привлечь внимание взрослого в случае </w:t>
            </w:r>
            <w:r w:rsidRPr="009355D6">
              <w:rPr>
                <w:sz w:val="24"/>
                <w:szCs w:val="24"/>
              </w:rPr>
              <w:lastRenderedPageBreak/>
              <w:t>недомогания;</w:t>
            </w:r>
          </w:p>
          <w:p w:rsidR="009F56EF" w:rsidRPr="009355D6" w:rsidRDefault="009F56EF" w:rsidP="008331F1">
            <w:pPr>
              <w:pStyle w:val="11"/>
              <w:numPr>
                <w:ilvl w:val="0"/>
                <w:numId w:val="3"/>
              </w:numPr>
              <w:shd w:val="clear" w:color="auto" w:fill="auto"/>
              <w:spacing w:before="0" w:line="240" w:lineRule="auto"/>
              <w:ind w:left="142" w:right="-57" w:hanging="142"/>
              <w:jc w:val="both"/>
              <w:rPr>
                <w:sz w:val="24"/>
                <w:szCs w:val="24"/>
              </w:rPr>
            </w:pPr>
            <w:r w:rsidRPr="009355D6">
              <w:rPr>
                <w:sz w:val="24"/>
                <w:szCs w:val="24"/>
              </w:rPr>
              <w:t>ребенок стремится к самостоятельному осуществлению процессов личной гигиены, их правильной организации;</w:t>
            </w:r>
          </w:p>
          <w:p w:rsidR="009F56EF" w:rsidRPr="009355D6" w:rsidRDefault="009F56EF" w:rsidP="008331F1">
            <w:pPr>
              <w:pStyle w:val="11"/>
              <w:numPr>
                <w:ilvl w:val="0"/>
                <w:numId w:val="3"/>
              </w:numPr>
              <w:shd w:val="clear" w:color="auto" w:fill="auto"/>
              <w:spacing w:before="0" w:line="240" w:lineRule="auto"/>
              <w:ind w:left="142" w:right="-57" w:hanging="142"/>
              <w:jc w:val="both"/>
              <w:rPr>
                <w:sz w:val="24"/>
                <w:szCs w:val="24"/>
              </w:rPr>
            </w:pPr>
            <w:r w:rsidRPr="009355D6">
              <w:rPr>
                <w:sz w:val="24"/>
                <w:szCs w:val="24"/>
              </w:rPr>
              <w:t>ребенок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rsidR="009F56EF" w:rsidRPr="009355D6" w:rsidRDefault="009F56EF" w:rsidP="008331F1">
            <w:pPr>
              <w:pStyle w:val="11"/>
              <w:numPr>
                <w:ilvl w:val="0"/>
                <w:numId w:val="3"/>
              </w:numPr>
              <w:shd w:val="clear" w:color="auto" w:fill="auto"/>
              <w:spacing w:before="0" w:line="240" w:lineRule="auto"/>
              <w:ind w:left="142" w:right="-57" w:hanging="142"/>
              <w:jc w:val="both"/>
              <w:rPr>
                <w:sz w:val="24"/>
                <w:szCs w:val="24"/>
              </w:rPr>
            </w:pPr>
            <w:r w:rsidRPr="009355D6">
              <w:rPr>
                <w:sz w:val="24"/>
                <w:szCs w:val="24"/>
              </w:rPr>
              <w:t>ребенок без напоминания взрослого здоровается и прощается, говорит «спасибо» и «пожалуйста»;</w:t>
            </w:r>
          </w:p>
          <w:p w:rsidR="009F56EF" w:rsidRPr="009355D6" w:rsidRDefault="009F56EF" w:rsidP="008331F1">
            <w:pPr>
              <w:pStyle w:val="11"/>
              <w:numPr>
                <w:ilvl w:val="0"/>
                <w:numId w:val="3"/>
              </w:numPr>
              <w:shd w:val="clear" w:color="auto" w:fill="auto"/>
              <w:spacing w:before="0" w:line="240" w:lineRule="auto"/>
              <w:ind w:left="142" w:right="-57" w:hanging="142"/>
              <w:jc w:val="both"/>
              <w:rPr>
                <w:sz w:val="24"/>
                <w:szCs w:val="24"/>
              </w:rPr>
            </w:pPr>
            <w:r w:rsidRPr="009355D6">
              <w:rPr>
                <w:sz w:val="24"/>
                <w:szCs w:val="24"/>
              </w:rPr>
              <w:t>ребенок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9F56EF" w:rsidRPr="009355D6" w:rsidRDefault="009F56EF" w:rsidP="008331F1">
            <w:pPr>
              <w:pStyle w:val="11"/>
              <w:numPr>
                <w:ilvl w:val="0"/>
                <w:numId w:val="3"/>
              </w:numPr>
              <w:shd w:val="clear" w:color="auto" w:fill="auto"/>
              <w:spacing w:before="0" w:line="240" w:lineRule="auto"/>
              <w:ind w:left="142" w:right="-57" w:hanging="142"/>
              <w:jc w:val="both"/>
              <w:rPr>
                <w:sz w:val="24"/>
                <w:szCs w:val="24"/>
              </w:rPr>
            </w:pPr>
            <w:r w:rsidRPr="009355D6">
              <w:rPr>
                <w:sz w:val="24"/>
                <w:szCs w:val="24"/>
              </w:rPr>
              <w:lastRenderedPageBreak/>
              <w:t>ребенок познает правила безопасного поведения и стремится их выполнять в повседневной жизни;</w:t>
            </w:r>
          </w:p>
          <w:p w:rsidR="009F56EF" w:rsidRPr="009355D6" w:rsidRDefault="009F56EF" w:rsidP="008331F1">
            <w:pPr>
              <w:pStyle w:val="11"/>
              <w:numPr>
                <w:ilvl w:val="0"/>
                <w:numId w:val="3"/>
              </w:numPr>
              <w:shd w:val="clear" w:color="auto" w:fill="auto"/>
              <w:spacing w:before="0" w:line="240" w:lineRule="auto"/>
              <w:ind w:left="142" w:right="-57" w:hanging="142"/>
              <w:jc w:val="both"/>
              <w:rPr>
                <w:sz w:val="24"/>
                <w:szCs w:val="24"/>
              </w:rPr>
            </w:pPr>
            <w:r w:rsidRPr="009355D6">
              <w:rPr>
                <w:sz w:val="24"/>
                <w:szCs w:val="24"/>
              </w:rPr>
              <w:t>ребенок самостоятелен в самообслуживании;</w:t>
            </w:r>
          </w:p>
          <w:p w:rsidR="009F56EF" w:rsidRPr="009355D6" w:rsidRDefault="009F56EF" w:rsidP="008331F1">
            <w:pPr>
              <w:pStyle w:val="11"/>
              <w:numPr>
                <w:ilvl w:val="0"/>
                <w:numId w:val="3"/>
              </w:numPr>
              <w:shd w:val="clear" w:color="auto" w:fill="auto"/>
              <w:spacing w:before="0" w:line="240" w:lineRule="auto"/>
              <w:ind w:left="142" w:right="-57" w:hanging="142"/>
              <w:jc w:val="both"/>
              <w:rPr>
                <w:sz w:val="24"/>
                <w:szCs w:val="24"/>
              </w:rPr>
            </w:pPr>
            <w:r w:rsidRPr="009355D6">
              <w:rPr>
                <w:sz w:val="24"/>
                <w:szCs w:val="24"/>
              </w:rPr>
              <w:t>ребенок проявляет познавательный интерес к труду взрослых, профессиям, технике; отражает эти представления в играх;</w:t>
            </w:r>
          </w:p>
          <w:p w:rsidR="009F56EF" w:rsidRPr="009355D6" w:rsidRDefault="009F56EF" w:rsidP="008331F1">
            <w:pPr>
              <w:pStyle w:val="11"/>
              <w:numPr>
                <w:ilvl w:val="0"/>
                <w:numId w:val="3"/>
              </w:numPr>
              <w:shd w:val="clear" w:color="auto" w:fill="auto"/>
              <w:spacing w:before="0" w:line="240" w:lineRule="auto"/>
              <w:ind w:left="142" w:right="-57" w:hanging="142"/>
              <w:jc w:val="both"/>
              <w:rPr>
                <w:sz w:val="24"/>
                <w:szCs w:val="24"/>
              </w:rPr>
            </w:pPr>
            <w:r w:rsidRPr="009355D6">
              <w:rPr>
                <w:sz w:val="24"/>
                <w:szCs w:val="24"/>
              </w:rPr>
              <w:t>ребенок стремится к выполнению трудовых обязанностей, охотно включается в совместный труд со взрослыми или сверстниками;</w:t>
            </w:r>
          </w:p>
          <w:p w:rsidR="009F56EF" w:rsidRPr="009355D6" w:rsidRDefault="009F56EF" w:rsidP="008331F1">
            <w:pPr>
              <w:pStyle w:val="11"/>
              <w:numPr>
                <w:ilvl w:val="0"/>
                <w:numId w:val="3"/>
              </w:numPr>
              <w:shd w:val="clear" w:color="auto" w:fill="auto"/>
              <w:spacing w:before="0" w:line="240" w:lineRule="auto"/>
              <w:ind w:left="142" w:right="-57" w:hanging="142"/>
              <w:jc w:val="both"/>
              <w:rPr>
                <w:sz w:val="24"/>
                <w:szCs w:val="24"/>
              </w:rPr>
            </w:pPr>
            <w:r w:rsidRPr="009355D6">
              <w:rPr>
                <w:sz w:val="24"/>
                <w:szCs w:val="24"/>
              </w:rPr>
              <w:t>ребенок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9F56EF" w:rsidRPr="009355D6" w:rsidRDefault="009F56EF" w:rsidP="008331F1">
            <w:pPr>
              <w:pStyle w:val="11"/>
              <w:numPr>
                <w:ilvl w:val="0"/>
                <w:numId w:val="3"/>
              </w:numPr>
              <w:shd w:val="clear" w:color="auto" w:fill="auto"/>
              <w:spacing w:before="0" w:line="240" w:lineRule="auto"/>
              <w:ind w:left="142" w:right="-57" w:hanging="142"/>
              <w:jc w:val="both"/>
              <w:rPr>
                <w:sz w:val="24"/>
                <w:szCs w:val="24"/>
              </w:rPr>
            </w:pPr>
            <w:r w:rsidRPr="009355D6">
              <w:rPr>
                <w:sz w:val="24"/>
                <w:szCs w:val="24"/>
              </w:rPr>
              <w:t>ребенок большинство звуков произносит правильно, пользуется средствами эмоциональной и речевой выразительности;</w:t>
            </w:r>
          </w:p>
          <w:p w:rsidR="009F56EF" w:rsidRPr="009355D6" w:rsidRDefault="009F56EF" w:rsidP="008331F1">
            <w:pPr>
              <w:pStyle w:val="11"/>
              <w:numPr>
                <w:ilvl w:val="0"/>
                <w:numId w:val="3"/>
              </w:numPr>
              <w:shd w:val="clear" w:color="auto" w:fill="auto"/>
              <w:spacing w:before="0" w:line="240" w:lineRule="auto"/>
              <w:ind w:left="142" w:right="-57" w:hanging="142"/>
              <w:jc w:val="both"/>
              <w:rPr>
                <w:sz w:val="24"/>
                <w:szCs w:val="24"/>
              </w:rPr>
            </w:pPr>
            <w:r w:rsidRPr="009355D6">
              <w:rPr>
                <w:sz w:val="24"/>
                <w:szCs w:val="24"/>
              </w:rPr>
              <w:t xml:space="preserve">ребенок самостоятельно пересказывает знакомые сказки, с небольшой помощью взрослого составляет описательные </w:t>
            </w:r>
            <w:r w:rsidRPr="009355D6">
              <w:rPr>
                <w:sz w:val="24"/>
                <w:szCs w:val="24"/>
              </w:rPr>
              <w:lastRenderedPageBreak/>
              <w:t>рассказы и загадки;</w:t>
            </w:r>
          </w:p>
          <w:p w:rsidR="009F56EF" w:rsidRPr="009355D6" w:rsidRDefault="009F56EF" w:rsidP="008331F1">
            <w:pPr>
              <w:pStyle w:val="11"/>
              <w:numPr>
                <w:ilvl w:val="0"/>
                <w:numId w:val="3"/>
              </w:numPr>
              <w:shd w:val="clear" w:color="auto" w:fill="auto"/>
              <w:spacing w:before="0" w:line="240" w:lineRule="auto"/>
              <w:ind w:left="142" w:right="-57" w:hanging="142"/>
              <w:jc w:val="both"/>
              <w:rPr>
                <w:sz w:val="24"/>
                <w:szCs w:val="24"/>
              </w:rPr>
            </w:pPr>
            <w:r w:rsidRPr="009355D6">
              <w:rPr>
                <w:sz w:val="24"/>
                <w:szCs w:val="24"/>
              </w:rPr>
              <w:t>ребенок проявляет словотворчество, интерес к языку, с интересом слушает литературные тексты, воспроизводит текст;</w:t>
            </w:r>
          </w:p>
          <w:p w:rsidR="009F56EF" w:rsidRPr="009355D6" w:rsidRDefault="009F56EF" w:rsidP="008331F1">
            <w:pPr>
              <w:pStyle w:val="11"/>
              <w:numPr>
                <w:ilvl w:val="0"/>
                <w:numId w:val="3"/>
              </w:numPr>
              <w:shd w:val="clear" w:color="auto" w:fill="auto"/>
              <w:spacing w:before="0" w:line="240" w:lineRule="auto"/>
              <w:ind w:left="142" w:right="-57" w:hanging="142"/>
              <w:jc w:val="both"/>
              <w:rPr>
                <w:sz w:val="24"/>
                <w:szCs w:val="24"/>
              </w:rPr>
            </w:pPr>
            <w:r w:rsidRPr="009355D6">
              <w:rPr>
                <w:sz w:val="24"/>
                <w:szCs w:val="24"/>
              </w:rPr>
              <w:t>ребенок способен рассказать о предмете, его назначении и особенностях, о том, как он был создан;</w:t>
            </w:r>
          </w:p>
          <w:p w:rsidR="009F56EF" w:rsidRPr="009355D6" w:rsidRDefault="009F56EF" w:rsidP="008331F1">
            <w:pPr>
              <w:pStyle w:val="11"/>
              <w:numPr>
                <w:ilvl w:val="0"/>
                <w:numId w:val="3"/>
              </w:numPr>
              <w:shd w:val="clear" w:color="auto" w:fill="auto"/>
              <w:spacing w:before="0" w:line="240" w:lineRule="auto"/>
              <w:ind w:left="142" w:right="-57" w:hanging="142"/>
              <w:jc w:val="both"/>
              <w:rPr>
                <w:sz w:val="24"/>
                <w:szCs w:val="24"/>
              </w:rPr>
            </w:pPr>
            <w:r w:rsidRPr="009355D6">
              <w:rPr>
                <w:sz w:val="24"/>
                <w:szCs w:val="24"/>
              </w:rPr>
              <w:t>ребенок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rsidR="009F56EF" w:rsidRPr="009355D6" w:rsidRDefault="009F56EF" w:rsidP="008331F1">
            <w:pPr>
              <w:pStyle w:val="11"/>
              <w:numPr>
                <w:ilvl w:val="0"/>
                <w:numId w:val="3"/>
              </w:numPr>
              <w:shd w:val="clear" w:color="auto" w:fill="auto"/>
              <w:spacing w:before="0" w:line="240" w:lineRule="auto"/>
              <w:ind w:left="142" w:right="-57" w:hanging="142"/>
              <w:jc w:val="both"/>
              <w:rPr>
                <w:sz w:val="24"/>
                <w:szCs w:val="24"/>
              </w:rPr>
            </w:pPr>
            <w:r w:rsidRPr="009355D6">
              <w:rPr>
                <w:sz w:val="24"/>
                <w:szCs w:val="24"/>
              </w:rPr>
              <w:t>ребенок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9F56EF" w:rsidRPr="009355D6" w:rsidRDefault="009F56EF" w:rsidP="008331F1">
            <w:pPr>
              <w:pStyle w:val="11"/>
              <w:numPr>
                <w:ilvl w:val="0"/>
                <w:numId w:val="3"/>
              </w:numPr>
              <w:shd w:val="clear" w:color="auto" w:fill="auto"/>
              <w:spacing w:before="0" w:line="240" w:lineRule="auto"/>
              <w:ind w:left="142" w:right="-57" w:hanging="142"/>
              <w:jc w:val="both"/>
              <w:rPr>
                <w:sz w:val="24"/>
                <w:szCs w:val="24"/>
              </w:rPr>
            </w:pPr>
            <w:r w:rsidRPr="009355D6">
              <w:rPr>
                <w:sz w:val="24"/>
                <w:szCs w:val="24"/>
              </w:rPr>
              <w:t xml:space="preserve">ребенок задает много вопросов поискового </w:t>
            </w:r>
            <w:r w:rsidRPr="009355D6">
              <w:rPr>
                <w:sz w:val="24"/>
                <w:szCs w:val="24"/>
              </w:rPr>
              <w:lastRenderedPageBreak/>
              <w:t>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9F56EF" w:rsidRPr="009355D6" w:rsidRDefault="009F56EF" w:rsidP="008331F1">
            <w:pPr>
              <w:pStyle w:val="11"/>
              <w:numPr>
                <w:ilvl w:val="0"/>
                <w:numId w:val="3"/>
              </w:numPr>
              <w:shd w:val="clear" w:color="auto" w:fill="auto"/>
              <w:spacing w:before="0" w:line="240" w:lineRule="auto"/>
              <w:ind w:left="142" w:right="-57" w:hanging="142"/>
              <w:jc w:val="both"/>
              <w:rPr>
                <w:sz w:val="24"/>
                <w:szCs w:val="24"/>
              </w:rPr>
            </w:pPr>
            <w:r w:rsidRPr="009355D6">
              <w:rPr>
                <w:sz w:val="24"/>
                <w:szCs w:val="24"/>
              </w:rPr>
              <w:t>ребенок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rsidR="009F56EF" w:rsidRPr="009355D6" w:rsidRDefault="009F56EF" w:rsidP="008331F1">
            <w:pPr>
              <w:pStyle w:val="11"/>
              <w:numPr>
                <w:ilvl w:val="0"/>
                <w:numId w:val="3"/>
              </w:numPr>
              <w:shd w:val="clear" w:color="auto" w:fill="auto"/>
              <w:spacing w:before="0" w:line="240" w:lineRule="auto"/>
              <w:ind w:left="142" w:right="-57" w:hanging="142"/>
              <w:jc w:val="both"/>
              <w:rPr>
                <w:sz w:val="24"/>
                <w:szCs w:val="24"/>
              </w:rPr>
            </w:pPr>
            <w:r w:rsidRPr="009355D6">
              <w:rPr>
                <w:sz w:val="24"/>
                <w:szCs w:val="24"/>
              </w:rPr>
              <w:t xml:space="preserve">ребенок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w:t>
            </w:r>
            <w:r w:rsidRPr="009355D6">
              <w:rPr>
                <w:sz w:val="24"/>
                <w:szCs w:val="24"/>
              </w:rPr>
              <w:lastRenderedPageBreak/>
              <w:t>животными, беречь их;</w:t>
            </w:r>
          </w:p>
          <w:p w:rsidR="009F56EF" w:rsidRPr="009355D6" w:rsidRDefault="009F56EF" w:rsidP="008331F1">
            <w:pPr>
              <w:pStyle w:val="11"/>
              <w:numPr>
                <w:ilvl w:val="0"/>
                <w:numId w:val="3"/>
              </w:numPr>
              <w:shd w:val="clear" w:color="auto" w:fill="auto"/>
              <w:spacing w:before="0" w:line="240" w:lineRule="auto"/>
              <w:ind w:left="142" w:right="-57" w:hanging="142"/>
              <w:jc w:val="both"/>
              <w:rPr>
                <w:sz w:val="24"/>
                <w:szCs w:val="24"/>
              </w:rPr>
            </w:pPr>
            <w:r w:rsidRPr="009355D6">
              <w:rPr>
                <w:sz w:val="24"/>
                <w:szCs w:val="24"/>
              </w:rPr>
              <w:t>ребенок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rsidR="009F56EF" w:rsidRPr="009355D6" w:rsidRDefault="009F56EF" w:rsidP="008331F1">
            <w:pPr>
              <w:pStyle w:val="11"/>
              <w:numPr>
                <w:ilvl w:val="0"/>
                <w:numId w:val="3"/>
              </w:numPr>
              <w:shd w:val="clear" w:color="auto" w:fill="auto"/>
              <w:spacing w:before="0" w:line="240" w:lineRule="auto"/>
              <w:ind w:left="142" w:right="-57" w:hanging="142"/>
              <w:jc w:val="both"/>
              <w:rPr>
                <w:sz w:val="24"/>
                <w:szCs w:val="24"/>
              </w:rPr>
            </w:pPr>
            <w:r w:rsidRPr="009355D6">
              <w:rPr>
                <w:sz w:val="24"/>
                <w:szCs w:val="24"/>
              </w:rPr>
              <w:t>ребенок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9F56EF" w:rsidRPr="009355D6" w:rsidRDefault="009F56EF" w:rsidP="008331F1">
            <w:pPr>
              <w:pStyle w:val="11"/>
              <w:numPr>
                <w:ilvl w:val="0"/>
                <w:numId w:val="3"/>
              </w:numPr>
              <w:shd w:val="clear" w:color="auto" w:fill="auto"/>
              <w:spacing w:before="0" w:line="240" w:lineRule="auto"/>
              <w:ind w:left="142" w:right="-57" w:hanging="142"/>
              <w:jc w:val="both"/>
              <w:rPr>
                <w:sz w:val="24"/>
                <w:szCs w:val="24"/>
              </w:rPr>
            </w:pPr>
            <w:r w:rsidRPr="009355D6">
              <w:rPr>
                <w:sz w:val="24"/>
                <w:szCs w:val="24"/>
              </w:rPr>
              <w:t>ребенок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9F56EF" w:rsidRPr="009355D6" w:rsidRDefault="009F56EF" w:rsidP="008331F1">
            <w:pPr>
              <w:pStyle w:val="11"/>
              <w:numPr>
                <w:ilvl w:val="0"/>
                <w:numId w:val="3"/>
              </w:numPr>
              <w:shd w:val="clear" w:color="auto" w:fill="auto"/>
              <w:spacing w:before="0" w:line="240" w:lineRule="auto"/>
              <w:ind w:left="142" w:right="-57" w:hanging="142"/>
              <w:jc w:val="both"/>
              <w:rPr>
                <w:sz w:val="24"/>
                <w:szCs w:val="24"/>
              </w:rPr>
            </w:pPr>
            <w:r w:rsidRPr="009355D6">
              <w:rPr>
                <w:sz w:val="24"/>
                <w:szCs w:val="24"/>
              </w:rPr>
              <w:t>ребенок использует накопленный художественно-</w:t>
            </w:r>
            <w:r w:rsidRPr="009355D6">
              <w:rPr>
                <w:sz w:val="24"/>
                <w:szCs w:val="24"/>
              </w:rPr>
              <w:lastRenderedPageBreak/>
              <w:t>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rsidR="009F56EF" w:rsidRPr="009355D6" w:rsidRDefault="009F56EF" w:rsidP="008331F1">
            <w:pPr>
              <w:pStyle w:val="11"/>
              <w:numPr>
                <w:ilvl w:val="0"/>
                <w:numId w:val="3"/>
              </w:numPr>
              <w:shd w:val="clear" w:color="auto" w:fill="auto"/>
              <w:spacing w:before="0" w:line="240" w:lineRule="auto"/>
              <w:ind w:left="142" w:right="-57" w:hanging="142"/>
              <w:jc w:val="both"/>
              <w:rPr>
                <w:sz w:val="24"/>
                <w:szCs w:val="24"/>
              </w:rPr>
            </w:pPr>
            <w:r w:rsidRPr="009355D6">
              <w:rPr>
                <w:sz w:val="24"/>
                <w:szCs w:val="24"/>
              </w:rPr>
              <w:t>ребенок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9F56EF" w:rsidRPr="009355D6" w:rsidRDefault="009F56EF" w:rsidP="008331F1">
            <w:pPr>
              <w:pStyle w:val="11"/>
              <w:numPr>
                <w:ilvl w:val="0"/>
                <w:numId w:val="3"/>
              </w:numPr>
              <w:shd w:val="clear" w:color="auto" w:fill="auto"/>
              <w:spacing w:before="0" w:line="240" w:lineRule="auto"/>
              <w:ind w:left="142" w:right="-57" w:hanging="142"/>
              <w:jc w:val="both"/>
              <w:rPr>
                <w:sz w:val="24"/>
                <w:szCs w:val="24"/>
              </w:rPr>
            </w:pPr>
            <w:r w:rsidRPr="009355D6">
              <w:rPr>
                <w:sz w:val="24"/>
                <w:szCs w:val="24"/>
              </w:rPr>
              <w:t>ребенок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9F56EF" w:rsidRPr="009355D6" w:rsidRDefault="009F56EF" w:rsidP="008331F1">
            <w:pPr>
              <w:pStyle w:val="11"/>
              <w:numPr>
                <w:ilvl w:val="0"/>
                <w:numId w:val="3"/>
              </w:numPr>
              <w:shd w:val="clear" w:color="auto" w:fill="auto"/>
              <w:spacing w:before="0" w:line="240" w:lineRule="auto"/>
              <w:ind w:left="142" w:right="-57" w:hanging="142"/>
              <w:jc w:val="both"/>
            </w:pPr>
            <w:r w:rsidRPr="009355D6">
              <w:rPr>
                <w:sz w:val="24"/>
                <w:szCs w:val="24"/>
              </w:rPr>
              <w:t>ребенок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tc>
        <w:tc>
          <w:tcPr>
            <w:tcW w:w="3686" w:type="dxa"/>
          </w:tcPr>
          <w:p w:rsidR="009F56EF" w:rsidRPr="009355D6" w:rsidRDefault="009F56EF" w:rsidP="008331F1">
            <w:pPr>
              <w:pStyle w:val="11"/>
              <w:numPr>
                <w:ilvl w:val="0"/>
                <w:numId w:val="3"/>
              </w:numPr>
              <w:shd w:val="clear" w:color="auto" w:fill="auto"/>
              <w:spacing w:before="0" w:line="240" w:lineRule="auto"/>
              <w:ind w:left="142" w:right="-57" w:hanging="142"/>
              <w:jc w:val="both"/>
              <w:rPr>
                <w:sz w:val="24"/>
                <w:szCs w:val="24"/>
              </w:rPr>
            </w:pPr>
            <w:r w:rsidRPr="009355D6">
              <w:rPr>
                <w:sz w:val="24"/>
                <w:szCs w:val="24"/>
              </w:rPr>
              <w:lastRenderedPageBreak/>
              <w:t>ребенок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rsidR="009F56EF" w:rsidRPr="009355D6" w:rsidRDefault="009F56EF" w:rsidP="008331F1">
            <w:pPr>
              <w:pStyle w:val="11"/>
              <w:numPr>
                <w:ilvl w:val="0"/>
                <w:numId w:val="3"/>
              </w:numPr>
              <w:shd w:val="clear" w:color="auto" w:fill="auto"/>
              <w:spacing w:before="0" w:line="240" w:lineRule="auto"/>
              <w:ind w:left="142" w:right="-57" w:hanging="142"/>
              <w:jc w:val="both"/>
              <w:rPr>
                <w:sz w:val="24"/>
                <w:szCs w:val="24"/>
              </w:rPr>
            </w:pPr>
            <w:r w:rsidRPr="009355D6">
              <w:rPr>
                <w:sz w:val="24"/>
                <w:szCs w:val="24"/>
              </w:rPr>
              <w:t>ребенок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9F56EF" w:rsidRPr="009355D6" w:rsidRDefault="009F56EF" w:rsidP="008331F1">
            <w:pPr>
              <w:pStyle w:val="11"/>
              <w:numPr>
                <w:ilvl w:val="0"/>
                <w:numId w:val="3"/>
              </w:numPr>
              <w:shd w:val="clear" w:color="auto" w:fill="auto"/>
              <w:spacing w:before="0" w:line="240" w:lineRule="auto"/>
              <w:ind w:left="142" w:right="-57" w:hanging="142"/>
              <w:jc w:val="both"/>
              <w:rPr>
                <w:sz w:val="24"/>
                <w:szCs w:val="24"/>
              </w:rPr>
            </w:pPr>
            <w:r w:rsidRPr="009355D6">
              <w:rPr>
                <w:sz w:val="24"/>
                <w:szCs w:val="24"/>
              </w:rPr>
              <w:t>ребенок проявляет доступный возрасту самоконтроль, способен привлечь внимание других детей и организовать знакомую подвижную игру;</w:t>
            </w:r>
          </w:p>
          <w:p w:rsidR="009F56EF" w:rsidRPr="009355D6" w:rsidRDefault="009F56EF" w:rsidP="008331F1">
            <w:pPr>
              <w:pStyle w:val="11"/>
              <w:numPr>
                <w:ilvl w:val="0"/>
                <w:numId w:val="3"/>
              </w:numPr>
              <w:shd w:val="clear" w:color="auto" w:fill="auto"/>
              <w:spacing w:before="0" w:line="240" w:lineRule="auto"/>
              <w:ind w:left="142" w:right="-57" w:hanging="142"/>
              <w:jc w:val="both"/>
              <w:rPr>
                <w:sz w:val="24"/>
                <w:szCs w:val="24"/>
              </w:rPr>
            </w:pPr>
            <w:r w:rsidRPr="009355D6">
              <w:rPr>
                <w:sz w:val="24"/>
                <w:szCs w:val="24"/>
              </w:rPr>
              <w:t xml:space="preserve">ребенок проявляет духовно-нравственные качества и основы </w:t>
            </w:r>
            <w:r w:rsidRPr="009355D6">
              <w:rPr>
                <w:sz w:val="24"/>
                <w:szCs w:val="24"/>
              </w:rPr>
              <w:lastRenderedPageBreak/>
              <w:t>патриотизма в процессе ознакомления с видами спорта и достижениями российских спортсменов;</w:t>
            </w:r>
          </w:p>
          <w:p w:rsidR="009F56EF" w:rsidRPr="009355D6" w:rsidRDefault="009F56EF" w:rsidP="008331F1">
            <w:pPr>
              <w:pStyle w:val="11"/>
              <w:numPr>
                <w:ilvl w:val="0"/>
                <w:numId w:val="3"/>
              </w:numPr>
              <w:shd w:val="clear" w:color="auto" w:fill="auto"/>
              <w:spacing w:before="0" w:line="240" w:lineRule="auto"/>
              <w:ind w:left="142" w:right="-57" w:hanging="142"/>
              <w:jc w:val="both"/>
              <w:rPr>
                <w:sz w:val="24"/>
                <w:szCs w:val="24"/>
              </w:rPr>
            </w:pPr>
            <w:r w:rsidRPr="009355D6">
              <w:rPr>
                <w:sz w:val="24"/>
                <w:szCs w:val="24"/>
              </w:rPr>
              <w:t>ребенок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9F56EF" w:rsidRPr="009355D6" w:rsidRDefault="009F56EF" w:rsidP="008331F1">
            <w:pPr>
              <w:pStyle w:val="11"/>
              <w:numPr>
                <w:ilvl w:val="0"/>
                <w:numId w:val="3"/>
              </w:numPr>
              <w:shd w:val="clear" w:color="auto" w:fill="auto"/>
              <w:spacing w:before="0" w:line="240" w:lineRule="auto"/>
              <w:ind w:left="142" w:right="-57" w:hanging="142"/>
              <w:jc w:val="both"/>
              <w:rPr>
                <w:sz w:val="24"/>
                <w:szCs w:val="24"/>
              </w:rPr>
            </w:pPr>
            <w:r w:rsidRPr="009355D6">
              <w:rPr>
                <w:sz w:val="24"/>
                <w:szCs w:val="24"/>
              </w:rPr>
              <w:t>ребенок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9F56EF" w:rsidRPr="009355D6" w:rsidRDefault="009F56EF" w:rsidP="008331F1">
            <w:pPr>
              <w:pStyle w:val="11"/>
              <w:numPr>
                <w:ilvl w:val="0"/>
                <w:numId w:val="3"/>
              </w:numPr>
              <w:shd w:val="clear" w:color="auto" w:fill="auto"/>
              <w:spacing w:before="0" w:line="240" w:lineRule="auto"/>
              <w:ind w:left="142" w:right="-57" w:hanging="142"/>
              <w:jc w:val="both"/>
              <w:rPr>
                <w:sz w:val="24"/>
                <w:szCs w:val="24"/>
              </w:rPr>
            </w:pPr>
            <w:r w:rsidRPr="009355D6">
              <w:rPr>
                <w:sz w:val="24"/>
                <w:szCs w:val="24"/>
              </w:rPr>
              <w:t xml:space="preserve">ребенок способен различать разные эмоциональные состояния взрослых и сверстников, учитывает их в </w:t>
            </w:r>
            <w:r w:rsidRPr="009355D6">
              <w:rPr>
                <w:sz w:val="24"/>
                <w:szCs w:val="24"/>
              </w:rPr>
              <w:lastRenderedPageBreak/>
              <w:t>своем поведении, откликается на просьбу помочь, в оценке поступков опирается на нравственные представления;</w:t>
            </w:r>
          </w:p>
          <w:p w:rsidR="009F56EF" w:rsidRPr="009355D6" w:rsidRDefault="009F56EF" w:rsidP="008331F1">
            <w:pPr>
              <w:pStyle w:val="11"/>
              <w:numPr>
                <w:ilvl w:val="0"/>
                <w:numId w:val="3"/>
              </w:numPr>
              <w:shd w:val="clear" w:color="auto" w:fill="auto"/>
              <w:spacing w:before="0" w:line="240" w:lineRule="auto"/>
              <w:ind w:left="142" w:right="-57" w:hanging="142"/>
              <w:jc w:val="both"/>
              <w:rPr>
                <w:sz w:val="24"/>
                <w:szCs w:val="24"/>
              </w:rPr>
            </w:pPr>
            <w:r w:rsidRPr="009355D6">
              <w:rPr>
                <w:sz w:val="24"/>
                <w:szCs w:val="24"/>
              </w:rPr>
              <w:t>ребенок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9F56EF" w:rsidRPr="009355D6" w:rsidRDefault="009F56EF" w:rsidP="008331F1">
            <w:pPr>
              <w:pStyle w:val="11"/>
              <w:numPr>
                <w:ilvl w:val="0"/>
                <w:numId w:val="3"/>
              </w:numPr>
              <w:shd w:val="clear" w:color="auto" w:fill="auto"/>
              <w:spacing w:before="0" w:line="240" w:lineRule="auto"/>
              <w:ind w:left="142" w:right="-57" w:hanging="142"/>
              <w:jc w:val="both"/>
              <w:rPr>
                <w:sz w:val="24"/>
                <w:szCs w:val="24"/>
              </w:rPr>
            </w:pPr>
            <w:r w:rsidRPr="009355D6">
              <w:rPr>
                <w:sz w:val="24"/>
                <w:szCs w:val="24"/>
              </w:rPr>
              <w:t>ребенок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9F56EF" w:rsidRPr="009355D6" w:rsidRDefault="009F56EF" w:rsidP="008331F1">
            <w:pPr>
              <w:pStyle w:val="11"/>
              <w:numPr>
                <w:ilvl w:val="0"/>
                <w:numId w:val="3"/>
              </w:numPr>
              <w:shd w:val="clear" w:color="auto" w:fill="auto"/>
              <w:spacing w:before="0" w:line="240" w:lineRule="auto"/>
              <w:ind w:left="142" w:right="-57" w:hanging="142"/>
              <w:jc w:val="both"/>
              <w:rPr>
                <w:sz w:val="24"/>
                <w:szCs w:val="24"/>
              </w:rPr>
            </w:pPr>
            <w:r w:rsidRPr="009355D6">
              <w:rPr>
                <w:sz w:val="24"/>
                <w:szCs w:val="24"/>
              </w:rPr>
              <w:t xml:space="preserve">ребенок регулирует свою активность в деятельности, умеет соблюдать очередность и </w:t>
            </w:r>
            <w:r w:rsidRPr="009355D6">
              <w:rPr>
                <w:sz w:val="24"/>
                <w:szCs w:val="24"/>
              </w:rPr>
              <w:lastRenderedPageBreak/>
              <w:t>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9F56EF" w:rsidRPr="009355D6" w:rsidRDefault="009F56EF" w:rsidP="008331F1">
            <w:pPr>
              <w:pStyle w:val="11"/>
              <w:numPr>
                <w:ilvl w:val="0"/>
                <w:numId w:val="3"/>
              </w:numPr>
              <w:shd w:val="clear" w:color="auto" w:fill="auto"/>
              <w:spacing w:before="0" w:line="240" w:lineRule="auto"/>
              <w:ind w:left="142" w:right="-57" w:hanging="142"/>
              <w:jc w:val="both"/>
              <w:rPr>
                <w:sz w:val="24"/>
                <w:szCs w:val="24"/>
              </w:rPr>
            </w:pPr>
            <w:r w:rsidRPr="009355D6">
              <w:rPr>
                <w:sz w:val="24"/>
                <w:szCs w:val="24"/>
              </w:rPr>
              <w:t>ребенок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9F56EF" w:rsidRPr="009355D6" w:rsidRDefault="009F56EF" w:rsidP="008331F1">
            <w:pPr>
              <w:pStyle w:val="11"/>
              <w:numPr>
                <w:ilvl w:val="0"/>
                <w:numId w:val="3"/>
              </w:numPr>
              <w:shd w:val="clear" w:color="auto" w:fill="auto"/>
              <w:spacing w:before="0" w:line="240" w:lineRule="auto"/>
              <w:ind w:left="142" w:right="-57" w:hanging="142"/>
              <w:jc w:val="both"/>
              <w:rPr>
                <w:sz w:val="24"/>
                <w:szCs w:val="24"/>
              </w:rPr>
            </w:pPr>
            <w:r w:rsidRPr="009355D6">
              <w:rPr>
                <w:sz w:val="24"/>
                <w:szCs w:val="24"/>
              </w:rPr>
              <w:t xml:space="preserve">ребенок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ребенок устанавливает </w:t>
            </w:r>
            <w:r w:rsidRPr="009355D6">
              <w:rPr>
                <w:sz w:val="24"/>
                <w:szCs w:val="24"/>
              </w:rPr>
              <w:lastRenderedPageBreak/>
              <w:t>закономерности причинно-следственного характера, приводит логические высказывания; проявляет любознательность;</w:t>
            </w:r>
          </w:p>
          <w:p w:rsidR="009F56EF" w:rsidRPr="009355D6" w:rsidRDefault="009F56EF" w:rsidP="008331F1">
            <w:pPr>
              <w:pStyle w:val="11"/>
              <w:numPr>
                <w:ilvl w:val="0"/>
                <w:numId w:val="3"/>
              </w:numPr>
              <w:shd w:val="clear" w:color="auto" w:fill="auto"/>
              <w:spacing w:before="0" w:line="240" w:lineRule="auto"/>
              <w:ind w:left="142" w:right="-57" w:hanging="142"/>
              <w:jc w:val="both"/>
              <w:rPr>
                <w:sz w:val="24"/>
                <w:szCs w:val="24"/>
              </w:rPr>
            </w:pPr>
            <w:r w:rsidRPr="009355D6">
              <w:rPr>
                <w:sz w:val="24"/>
                <w:szCs w:val="24"/>
              </w:rPr>
              <w:t>ребенок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9F56EF" w:rsidRPr="009355D6" w:rsidRDefault="009F56EF" w:rsidP="008331F1">
            <w:pPr>
              <w:pStyle w:val="11"/>
              <w:numPr>
                <w:ilvl w:val="0"/>
                <w:numId w:val="3"/>
              </w:numPr>
              <w:shd w:val="clear" w:color="auto" w:fill="auto"/>
              <w:spacing w:before="0" w:line="240" w:lineRule="auto"/>
              <w:ind w:left="142" w:right="-57" w:hanging="142"/>
              <w:jc w:val="both"/>
              <w:rPr>
                <w:sz w:val="24"/>
                <w:szCs w:val="24"/>
              </w:rPr>
            </w:pPr>
            <w:r w:rsidRPr="009355D6">
              <w:rPr>
                <w:sz w:val="24"/>
                <w:szCs w:val="24"/>
              </w:rPr>
              <w:t>ребенок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rsidR="009F56EF" w:rsidRPr="009355D6" w:rsidRDefault="009F56EF" w:rsidP="008331F1">
            <w:pPr>
              <w:pStyle w:val="11"/>
              <w:numPr>
                <w:ilvl w:val="0"/>
                <w:numId w:val="3"/>
              </w:numPr>
              <w:shd w:val="clear" w:color="auto" w:fill="auto"/>
              <w:spacing w:before="0" w:line="240" w:lineRule="auto"/>
              <w:ind w:left="142" w:right="-57" w:hanging="142"/>
              <w:jc w:val="both"/>
              <w:rPr>
                <w:sz w:val="24"/>
                <w:szCs w:val="24"/>
              </w:rPr>
            </w:pPr>
            <w:r w:rsidRPr="009355D6">
              <w:rPr>
                <w:sz w:val="24"/>
                <w:szCs w:val="24"/>
              </w:rPr>
              <w:t xml:space="preserve">ребенок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ее государственные </w:t>
            </w:r>
            <w:r w:rsidRPr="009355D6">
              <w:rPr>
                <w:sz w:val="24"/>
                <w:szCs w:val="24"/>
              </w:rPr>
              <w:lastRenderedPageBreak/>
              <w:t>символы;</w:t>
            </w:r>
          </w:p>
          <w:p w:rsidR="009F56EF" w:rsidRPr="009355D6" w:rsidRDefault="009F56EF" w:rsidP="008331F1">
            <w:pPr>
              <w:pStyle w:val="11"/>
              <w:numPr>
                <w:ilvl w:val="0"/>
                <w:numId w:val="3"/>
              </w:numPr>
              <w:shd w:val="clear" w:color="auto" w:fill="auto"/>
              <w:spacing w:before="0" w:line="240" w:lineRule="auto"/>
              <w:ind w:left="142" w:right="-57" w:hanging="142"/>
              <w:jc w:val="both"/>
              <w:rPr>
                <w:sz w:val="24"/>
                <w:szCs w:val="24"/>
              </w:rPr>
            </w:pPr>
            <w:r w:rsidRPr="009355D6">
              <w:rPr>
                <w:sz w:val="24"/>
                <w:szCs w:val="24"/>
              </w:rPr>
              <w:t>ребенок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9F56EF" w:rsidRPr="009355D6" w:rsidRDefault="009F56EF" w:rsidP="008331F1">
            <w:pPr>
              <w:pStyle w:val="11"/>
              <w:numPr>
                <w:ilvl w:val="0"/>
                <w:numId w:val="3"/>
              </w:numPr>
              <w:shd w:val="clear" w:color="auto" w:fill="auto"/>
              <w:spacing w:before="0" w:line="240" w:lineRule="auto"/>
              <w:ind w:left="142" w:right="-57" w:hanging="142"/>
              <w:jc w:val="both"/>
              <w:rPr>
                <w:sz w:val="24"/>
                <w:szCs w:val="24"/>
              </w:rPr>
            </w:pPr>
            <w:r w:rsidRPr="009355D6">
              <w:rPr>
                <w:sz w:val="24"/>
                <w:szCs w:val="24"/>
              </w:rPr>
              <w:t>ребенок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9F56EF" w:rsidRPr="009355D6" w:rsidRDefault="009F56EF" w:rsidP="008331F1">
            <w:pPr>
              <w:pStyle w:val="11"/>
              <w:numPr>
                <w:ilvl w:val="0"/>
                <w:numId w:val="3"/>
              </w:numPr>
              <w:shd w:val="clear" w:color="auto" w:fill="auto"/>
              <w:spacing w:before="0" w:line="240" w:lineRule="auto"/>
              <w:ind w:left="142" w:right="-57" w:hanging="142"/>
              <w:jc w:val="both"/>
              <w:rPr>
                <w:sz w:val="24"/>
                <w:szCs w:val="24"/>
              </w:rPr>
            </w:pPr>
            <w:r w:rsidRPr="009355D6">
              <w:rPr>
                <w:sz w:val="24"/>
                <w:szCs w:val="24"/>
              </w:rPr>
              <w:t>ребенок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9F56EF" w:rsidRPr="009355D6" w:rsidRDefault="009F56EF" w:rsidP="008331F1">
            <w:pPr>
              <w:pStyle w:val="11"/>
              <w:numPr>
                <w:ilvl w:val="0"/>
                <w:numId w:val="3"/>
              </w:numPr>
              <w:shd w:val="clear" w:color="auto" w:fill="auto"/>
              <w:spacing w:before="0" w:line="240" w:lineRule="auto"/>
              <w:ind w:left="142" w:right="-57" w:hanging="142"/>
              <w:jc w:val="both"/>
              <w:rPr>
                <w:sz w:val="24"/>
                <w:szCs w:val="24"/>
              </w:rPr>
            </w:pPr>
            <w:r w:rsidRPr="009355D6">
              <w:rPr>
                <w:sz w:val="24"/>
                <w:szCs w:val="24"/>
              </w:rPr>
              <w:t xml:space="preserve">ребенок самостоятельно определяет замысел рисунка, аппликации, лепки, постройки, создает образы и </w:t>
            </w:r>
            <w:r w:rsidRPr="009355D6">
              <w:rPr>
                <w:sz w:val="24"/>
                <w:szCs w:val="24"/>
              </w:rPr>
              <w:lastRenderedPageBreak/>
              <w:t>композиционные изображения, интегрируя освоенные техники и средства выразительности, использует разнообразные материалы;</w:t>
            </w:r>
          </w:p>
          <w:p w:rsidR="009F56EF" w:rsidRPr="009355D6" w:rsidRDefault="009F56EF" w:rsidP="008331F1">
            <w:pPr>
              <w:pStyle w:val="11"/>
              <w:numPr>
                <w:ilvl w:val="0"/>
                <w:numId w:val="3"/>
              </w:numPr>
              <w:shd w:val="clear" w:color="auto" w:fill="auto"/>
              <w:spacing w:before="0" w:line="240" w:lineRule="auto"/>
              <w:ind w:left="142" w:right="-57" w:hanging="142"/>
              <w:jc w:val="both"/>
              <w:rPr>
                <w:sz w:val="24"/>
                <w:szCs w:val="24"/>
              </w:rPr>
            </w:pPr>
            <w:r w:rsidRPr="009355D6">
              <w:rPr>
                <w:sz w:val="24"/>
                <w:szCs w:val="24"/>
              </w:rPr>
              <w:t>ребенок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9F56EF" w:rsidRPr="009355D6" w:rsidRDefault="009F56EF" w:rsidP="008331F1">
            <w:pPr>
              <w:pStyle w:val="11"/>
              <w:numPr>
                <w:ilvl w:val="0"/>
                <w:numId w:val="3"/>
              </w:numPr>
              <w:shd w:val="clear" w:color="auto" w:fill="auto"/>
              <w:spacing w:before="0" w:line="240" w:lineRule="auto"/>
              <w:ind w:left="142" w:right="-57" w:hanging="142"/>
              <w:jc w:val="both"/>
              <w:rPr>
                <w:sz w:val="24"/>
                <w:szCs w:val="24"/>
              </w:rPr>
            </w:pPr>
            <w:r w:rsidRPr="009355D6">
              <w:rPr>
                <w:sz w:val="24"/>
                <w:szCs w:val="24"/>
              </w:rPr>
              <w:t>ребенок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tc>
        <w:tc>
          <w:tcPr>
            <w:tcW w:w="4281" w:type="dxa"/>
          </w:tcPr>
          <w:p w:rsidR="009F56EF" w:rsidRPr="009355D6" w:rsidRDefault="009F56EF" w:rsidP="008331F1">
            <w:pPr>
              <w:pStyle w:val="11"/>
              <w:numPr>
                <w:ilvl w:val="0"/>
                <w:numId w:val="3"/>
              </w:numPr>
              <w:shd w:val="clear" w:color="auto" w:fill="auto"/>
              <w:spacing w:before="0" w:line="240" w:lineRule="auto"/>
              <w:ind w:left="142" w:right="-57" w:hanging="142"/>
              <w:jc w:val="both"/>
              <w:rPr>
                <w:sz w:val="24"/>
                <w:szCs w:val="24"/>
              </w:rPr>
            </w:pPr>
            <w:r w:rsidRPr="009355D6">
              <w:rPr>
                <w:sz w:val="24"/>
                <w:szCs w:val="24"/>
              </w:rPr>
              <w:lastRenderedPageBreak/>
              <w:t>у ребенка сформированы основные психофизические и нравственно-волевые качества;</w:t>
            </w:r>
          </w:p>
          <w:p w:rsidR="009F56EF" w:rsidRPr="009355D6" w:rsidRDefault="009F56EF" w:rsidP="008331F1">
            <w:pPr>
              <w:pStyle w:val="11"/>
              <w:numPr>
                <w:ilvl w:val="0"/>
                <w:numId w:val="3"/>
              </w:numPr>
              <w:shd w:val="clear" w:color="auto" w:fill="auto"/>
              <w:spacing w:before="0" w:line="240" w:lineRule="auto"/>
              <w:ind w:left="142" w:right="-57" w:hanging="142"/>
              <w:jc w:val="both"/>
              <w:rPr>
                <w:sz w:val="24"/>
                <w:szCs w:val="24"/>
              </w:rPr>
            </w:pPr>
            <w:r w:rsidRPr="009355D6">
              <w:rPr>
                <w:sz w:val="24"/>
                <w:szCs w:val="24"/>
              </w:rPr>
              <w:t>ребенок владеет основными движениями и элементами спортивных игр, может контролировать свои движение и управлять ими;</w:t>
            </w:r>
          </w:p>
          <w:p w:rsidR="009F56EF" w:rsidRPr="009355D6" w:rsidRDefault="009F56EF" w:rsidP="008331F1">
            <w:pPr>
              <w:pStyle w:val="11"/>
              <w:numPr>
                <w:ilvl w:val="0"/>
                <w:numId w:val="3"/>
              </w:numPr>
              <w:shd w:val="clear" w:color="auto" w:fill="auto"/>
              <w:spacing w:before="0" w:line="240" w:lineRule="auto"/>
              <w:ind w:left="142" w:right="-57" w:hanging="142"/>
              <w:jc w:val="both"/>
              <w:rPr>
                <w:sz w:val="24"/>
                <w:szCs w:val="24"/>
              </w:rPr>
            </w:pPr>
            <w:r w:rsidRPr="009355D6">
              <w:rPr>
                <w:sz w:val="24"/>
                <w:szCs w:val="24"/>
              </w:rPr>
              <w:t>ребенок соблюдает элементарные правила здорового образа жизни и личной гигиены;</w:t>
            </w:r>
          </w:p>
          <w:p w:rsidR="009F56EF" w:rsidRPr="009355D6" w:rsidRDefault="009F56EF" w:rsidP="008331F1">
            <w:pPr>
              <w:pStyle w:val="11"/>
              <w:numPr>
                <w:ilvl w:val="0"/>
                <w:numId w:val="3"/>
              </w:numPr>
              <w:shd w:val="clear" w:color="auto" w:fill="auto"/>
              <w:spacing w:before="0" w:line="240" w:lineRule="auto"/>
              <w:ind w:left="142" w:right="-57" w:hanging="142"/>
              <w:jc w:val="both"/>
              <w:rPr>
                <w:sz w:val="24"/>
                <w:szCs w:val="24"/>
              </w:rPr>
            </w:pPr>
            <w:r w:rsidRPr="009355D6">
              <w:rPr>
                <w:sz w:val="24"/>
                <w:szCs w:val="24"/>
              </w:rPr>
              <w:t>ребенок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9F56EF" w:rsidRPr="009355D6" w:rsidRDefault="009F56EF" w:rsidP="008331F1">
            <w:pPr>
              <w:pStyle w:val="11"/>
              <w:numPr>
                <w:ilvl w:val="0"/>
                <w:numId w:val="3"/>
              </w:numPr>
              <w:shd w:val="clear" w:color="auto" w:fill="auto"/>
              <w:spacing w:before="0" w:line="240" w:lineRule="auto"/>
              <w:ind w:left="142" w:right="-57" w:hanging="142"/>
              <w:jc w:val="left"/>
              <w:rPr>
                <w:sz w:val="24"/>
                <w:szCs w:val="24"/>
              </w:rPr>
            </w:pPr>
            <w:r w:rsidRPr="009355D6">
              <w:rPr>
                <w:sz w:val="24"/>
                <w:szCs w:val="24"/>
              </w:rPr>
              <w:t>ребенок проявляет элементы творчества в двигательной деятельности; ребенок проявляет нравственно-волевые качества, самоконтроль и может осуществлять анализ своей двигательной деятельности;</w:t>
            </w:r>
          </w:p>
          <w:p w:rsidR="009F56EF" w:rsidRPr="009355D6" w:rsidRDefault="009F56EF" w:rsidP="008331F1">
            <w:pPr>
              <w:pStyle w:val="11"/>
              <w:numPr>
                <w:ilvl w:val="0"/>
                <w:numId w:val="3"/>
              </w:numPr>
              <w:shd w:val="clear" w:color="auto" w:fill="auto"/>
              <w:spacing w:before="0" w:line="240" w:lineRule="auto"/>
              <w:ind w:left="142" w:right="-57" w:hanging="142"/>
              <w:jc w:val="both"/>
              <w:rPr>
                <w:sz w:val="24"/>
                <w:szCs w:val="24"/>
              </w:rPr>
            </w:pPr>
            <w:r w:rsidRPr="009355D6">
              <w:rPr>
                <w:sz w:val="24"/>
                <w:szCs w:val="24"/>
              </w:rPr>
              <w:t xml:space="preserve">ребенок проявляет духовно-нравственные качества и основы патриотизма в ходе занятий физической культурой и ознакомлением с достижениями </w:t>
            </w:r>
            <w:r w:rsidRPr="009355D6">
              <w:rPr>
                <w:sz w:val="24"/>
                <w:szCs w:val="24"/>
              </w:rPr>
              <w:lastRenderedPageBreak/>
              <w:t>российского спорта;</w:t>
            </w:r>
          </w:p>
          <w:p w:rsidR="009F56EF" w:rsidRPr="009355D6" w:rsidRDefault="009F56EF" w:rsidP="008331F1">
            <w:pPr>
              <w:pStyle w:val="11"/>
              <w:numPr>
                <w:ilvl w:val="0"/>
                <w:numId w:val="3"/>
              </w:numPr>
              <w:shd w:val="clear" w:color="auto" w:fill="auto"/>
              <w:spacing w:before="0" w:line="240" w:lineRule="auto"/>
              <w:ind w:left="142" w:right="-57" w:hanging="142"/>
              <w:jc w:val="both"/>
              <w:rPr>
                <w:sz w:val="24"/>
                <w:szCs w:val="24"/>
              </w:rPr>
            </w:pPr>
            <w:r w:rsidRPr="009355D6">
              <w:rPr>
                <w:sz w:val="24"/>
                <w:szCs w:val="24"/>
              </w:rPr>
              <w:t>ребенок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9F56EF" w:rsidRPr="009355D6" w:rsidRDefault="009F56EF" w:rsidP="008331F1">
            <w:pPr>
              <w:pStyle w:val="11"/>
              <w:numPr>
                <w:ilvl w:val="0"/>
                <w:numId w:val="3"/>
              </w:numPr>
              <w:shd w:val="clear" w:color="auto" w:fill="auto"/>
              <w:spacing w:before="0" w:line="240" w:lineRule="auto"/>
              <w:ind w:left="142" w:right="-57" w:hanging="142"/>
              <w:jc w:val="both"/>
              <w:rPr>
                <w:sz w:val="24"/>
                <w:szCs w:val="24"/>
              </w:rPr>
            </w:pPr>
            <w:r w:rsidRPr="009355D6">
              <w:rPr>
                <w:sz w:val="24"/>
                <w:szCs w:val="24"/>
              </w:rPr>
              <w:t>ребенок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9F56EF" w:rsidRPr="009355D6" w:rsidRDefault="009F56EF" w:rsidP="008331F1">
            <w:pPr>
              <w:pStyle w:val="11"/>
              <w:numPr>
                <w:ilvl w:val="0"/>
                <w:numId w:val="3"/>
              </w:numPr>
              <w:shd w:val="clear" w:color="auto" w:fill="auto"/>
              <w:spacing w:before="0" w:line="240" w:lineRule="auto"/>
              <w:ind w:left="142" w:right="-57" w:hanging="142"/>
              <w:jc w:val="both"/>
              <w:rPr>
                <w:sz w:val="24"/>
                <w:szCs w:val="24"/>
              </w:rPr>
            </w:pPr>
            <w:r w:rsidRPr="009355D6">
              <w:rPr>
                <w:sz w:val="24"/>
                <w:szCs w:val="24"/>
              </w:rPr>
              <w:t>ребенок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9F56EF" w:rsidRPr="009355D6" w:rsidRDefault="009F56EF" w:rsidP="008331F1">
            <w:pPr>
              <w:pStyle w:val="11"/>
              <w:numPr>
                <w:ilvl w:val="0"/>
                <w:numId w:val="3"/>
              </w:numPr>
              <w:shd w:val="clear" w:color="auto" w:fill="auto"/>
              <w:spacing w:before="0" w:line="240" w:lineRule="auto"/>
              <w:ind w:left="142" w:right="-57" w:hanging="142"/>
              <w:jc w:val="both"/>
              <w:rPr>
                <w:sz w:val="24"/>
                <w:szCs w:val="24"/>
              </w:rPr>
            </w:pPr>
            <w:r w:rsidRPr="009355D6">
              <w:rPr>
                <w:sz w:val="24"/>
                <w:szCs w:val="24"/>
              </w:rPr>
              <w:t>ребенок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9F56EF" w:rsidRPr="009355D6" w:rsidRDefault="009F56EF" w:rsidP="008331F1">
            <w:pPr>
              <w:pStyle w:val="11"/>
              <w:numPr>
                <w:ilvl w:val="0"/>
                <w:numId w:val="3"/>
              </w:numPr>
              <w:shd w:val="clear" w:color="auto" w:fill="auto"/>
              <w:spacing w:before="0" w:line="240" w:lineRule="auto"/>
              <w:ind w:left="142" w:right="-57" w:hanging="142"/>
              <w:jc w:val="both"/>
              <w:rPr>
                <w:sz w:val="24"/>
                <w:szCs w:val="24"/>
              </w:rPr>
            </w:pPr>
            <w:r w:rsidRPr="009355D6">
              <w:rPr>
                <w:sz w:val="24"/>
                <w:szCs w:val="24"/>
              </w:rPr>
              <w:t xml:space="preserve">ребенок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ребенок стремится сохранять позитивную </w:t>
            </w:r>
            <w:r w:rsidRPr="009355D6">
              <w:rPr>
                <w:sz w:val="24"/>
                <w:szCs w:val="24"/>
              </w:rPr>
              <w:lastRenderedPageBreak/>
              <w:t>самооценку;</w:t>
            </w:r>
          </w:p>
          <w:p w:rsidR="009F56EF" w:rsidRPr="009355D6" w:rsidRDefault="009F56EF" w:rsidP="008331F1">
            <w:pPr>
              <w:pStyle w:val="11"/>
              <w:numPr>
                <w:ilvl w:val="0"/>
                <w:numId w:val="3"/>
              </w:numPr>
              <w:shd w:val="clear" w:color="auto" w:fill="auto"/>
              <w:spacing w:before="0" w:line="240" w:lineRule="auto"/>
              <w:ind w:left="142" w:right="-57" w:hanging="142"/>
              <w:jc w:val="both"/>
              <w:rPr>
                <w:sz w:val="24"/>
                <w:szCs w:val="24"/>
              </w:rPr>
            </w:pPr>
            <w:r w:rsidRPr="009355D6">
              <w:rPr>
                <w:sz w:val="24"/>
                <w:szCs w:val="24"/>
              </w:rPr>
              <w:t>ребенок проявляет положительное отношение к миру, разным видам труда, другим людям и самому себе;</w:t>
            </w:r>
          </w:p>
          <w:p w:rsidR="009F56EF" w:rsidRPr="009355D6" w:rsidRDefault="009F56EF" w:rsidP="008331F1">
            <w:pPr>
              <w:pStyle w:val="11"/>
              <w:numPr>
                <w:ilvl w:val="0"/>
                <w:numId w:val="3"/>
              </w:numPr>
              <w:shd w:val="clear" w:color="auto" w:fill="auto"/>
              <w:spacing w:before="0" w:line="240" w:lineRule="auto"/>
              <w:ind w:left="142" w:right="-57" w:hanging="142"/>
              <w:jc w:val="both"/>
              <w:rPr>
                <w:sz w:val="24"/>
                <w:szCs w:val="24"/>
              </w:rPr>
            </w:pPr>
            <w:r w:rsidRPr="009355D6">
              <w:rPr>
                <w:sz w:val="24"/>
                <w:szCs w:val="24"/>
              </w:rPr>
              <w:t>у ребенка выражено стремление заниматься социально значимой деятельностью;</w:t>
            </w:r>
          </w:p>
          <w:p w:rsidR="009F56EF" w:rsidRPr="009355D6" w:rsidRDefault="009F56EF" w:rsidP="008331F1">
            <w:pPr>
              <w:pStyle w:val="11"/>
              <w:numPr>
                <w:ilvl w:val="0"/>
                <w:numId w:val="3"/>
              </w:numPr>
              <w:shd w:val="clear" w:color="auto" w:fill="auto"/>
              <w:spacing w:before="0" w:line="240" w:lineRule="auto"/>
              <w:ind w:left="142" w:right="-57" w:hanging="142"/>
              <w:jc w:val="both"/>
              <w:rPr>
                <w:sz w:val="24"/>
                <w:szCs w:val="24"/>
              </w:rPr>
            </w:pPr>
            <w:r w:rsidRPr="009355D6">
              <w:rPr>
                <w:sz w:val="24"/>
                <w:szCs w:val="24"/>
              </w:rPr>
              <w:t>ребенок способен откликаться на эмоции близких людей, проявлять эмпатию (сочувствие, сопереживание, содействие);</w:t>
            </w:r>
          </w:p>
          <w:p w:rsidR="009F56EF" w:rsidRPr="009355D6" w:rsidRDefault="009F56EF" w:rsidP="008331F1">
            <w:pPr>
              <w:pStyle w:val="11"/>
              <w:numPr>
                <w:ilvl w:val="0"/>
                <w:numId w:val="3"/>
              </w:numPr>
              <w:shd w:val="clear" w:color="auto" w:fill="auto"/>
              <w:spacing w:before="0" w:line="240" w:lineRule="auto"/>
              <w:ind w:left="142" w:right="-57" w:hanging="142"/>
              <w:jc w:val="both"/>
              <w:rPr>
                <w:sz w:val="24"/>
                <w:szCs w:val="24"/>
              </w:rPr>
            </w:pPr>
            <w:r w:rsidRPr="009355D6">
              <w:rPr>
                <w:sz w:val="24"/>
                <w:szCs w:val="24"/>
              </w:rPr>
              <w:t>ребенок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9F56EF" w:rsidRPr="009355D6" w:rsidRDefault="009F56EF" w:rsidP="008331F1">
            <w:pPr>
              <w:pStyle w:val="11"/>
              <w:numPr>
                <w:ilvl w:val="0"/>
                <w:numId w:val="3"/>
              </w:numPr>
              <w:shd w:val="clear" w:color="auto" w:fill="auto"/>
              <w:spacing w:before="0" w:line="240" w:lineRule="auto"/>
              <w:ind w:left="142" w:right="-57" w:hanging="142"/>
              <w:jc w:val="both"/>
              <w:rPr>
                <w:sz w:val="24"/>
                <w:szCs w:val="24"/>
              </w:rPr>
            </w:pPr>
            <w:r w:rsidRPr="009355D6">
              <w:rPr>
                <w:sz w:val="24"/>
                <w:szCs w:val="24"/>
              </w:rPr>
              <w:t>ребенок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9F56EF" w:rsidRPr="009355D6" w:rsidRDefault="009F56EF" w:rsidP="008331F1">
            <w:pPr>
              <w:pStyle w:val="11"/>
              <w:numPr>
                <w:ilvl w:val="0"/>
                <w:numId w:val="3"/>
              </w:numPr>
              <w:shd w:val="clear" w:color="auto" w:fill="auto"/>
              <w:spacing w:before="0" w:line="240" w:lineRule="auto"/>
              <w:ind w:left="142" w:right="-57" w:hanging="142"/>
              <w:jc w:val="both"/>
              <w:rPr>
                <w:sz w:val="24"/>
                <w:szCs w:val="24"/>
              </w:rPr>
            </w:pPr>
            <w:r w:rsidRPr="009355D6">
              <w:rPr>
                <w:sz w:val="24"/>
                <w:szCs w:val="24"/>
              </w:rPr>
              <w:t>ребенок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rsidR="009F56EF" w:rsidRPr="009355D6" w:rsidRDefault="009F56EF" w:rsidP="008331F1">
            <w:pPr>
              <w:pStyle w:val="11"/>
              <w:numPr>
                <w:ilvl w:val="0"/>
                <w:numId w:val="3"/>
              </w:numPr>
              <w:shd w:val="clear" w:color="auto" w:fill="auto"/>
              <w:spacing w:before="0" w:line="240" w:lineRule="auto"/>
              <w:ind w:left="142" w:right="-57" w:hanging="142"/>
              <w:jc w:val="both"/>
              <w:rPr>
                <w:sz w:val="24"/>
                <w:szCs w:val="24"/>
              </w:rPr>
            </w:pPr>
            <w:r w:rsidRPr="009355D6">
              <w:rPr>
                <w:sz w:val="24"/>
                <w:szCs w:val="24"/>
              </w:rPr>
              <w:t xml:space="preserve">ребенок знает и осмысленно воспринимает литературные произведения различных жанров, </w:t>
            </w:r>
            <w:r w:rsidRPr="009355D6">
              <w:rPr>
                <w:sz w:val="24"/>
                <w:szCs w:val="24"/>
              </w:rPr>
              <w:lastRenderedPageBreak/>
              <w:t>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9F56EF" w:rsidRPr="009355D6" w:rsidRDefault="009F56EF" w:rsidP="008331F1">
            <w:pPr>
              <w:pStyle w:val="11"/>
              <w:numPr>
                <w:ilvl w:val="0"/>
                <w:numId w:val="3"/>
              </w:numPr>
              <w:shd w:val="clear" w:color="auto" w:fill="auto"/>
              <w:spacing w:before="0" w:line="240" w:lineRule="auto"/>
              <w:ind w:left="142" w:right="-57" w:hanging="142"/>
              <w:jc w:val="both"/>
              <w:rPr>
                <w:sz w:val="24"/>
                <w:szCs w:val="24"/>
              </w:rPr>
            </w:pPr>
            <w:r w:rsidRPr="009355D6">
              <w:rPr>
                <w:sz w:val="24"/>
                <w:szCs w:val="24"/>
              </w:rPr>
              <w:t>ребенок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9F56EF" w:rsidRPr="009355D6" w:rsidRDefault="009F56EF" w:rsidP="008331F1">
            <w:pPr>
              <w:pStyle w:val="11"/>
              <w:numPr>
                <w:ilvl w:val="0"/>
                <w:numId w:val="3"/>
              </w:numPr>
              <w:shd w:val="clear" w:color="auto" w:fill="auto"/>
              <w:spacing w:before="0" w:line="240" w:lineRule="auto"/>
              <w:ind w:left="142" w:right="-57" w:hanging="142"/>
              <w:jc w:val="both"/>
              <w:rPr>
                <w:sz w:val="24"/>
                <w:szCs w:val="24"/>
              </w:rPr>
            </w:pPr>
            <w:r w:rsidRPr="009355D6">
              <w:rPr>
                <w:sz w:val="24"/>
                <w:szCs w:val="24"/>
              </w:rPr>
              <w:t>ребенок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9F56EF" w:rsidRPr="009355D6" w:rsidRDefault="009F56EF" w:rsidP="008331F1">
            <w:pPr>
              <w:pStyle w:val="11"/>
              <w:numPr>
                <w:ilvl w:val="0"/>
                <w:numId w:val="3"/>
              </w:numPr>
              <w:shd w:val="clear" w:color="auto" w:fill="auto"/>
              <w:spacing w:before="0" w:line="240" w:lineRule="auto"/>
              <w:ind w:left="142" w:right="-57" w:hanging="142"/>
              <w:jc w:val="both"/>
              <w:rPr>
                <w:sz w:val="24"/>
                <w:szCs w:val="24"/>
              </w:rPr>
            </w:pPr>
            <w:r w:rsidRPr="009355D6">
              <w:rPr>
                <w:sz w:val="24"/>
                <w:szCs w:val="24"/>
              </w:rPr>
              <w:lastRenderedPageBreak/>
              <w:t>ребенок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9F56EF" w:rsidRPr="009355D6" w:rsidRDefault="009F56EF" w:rsidP="008331F1">
            <w:pPr>
              <w:pStyle w:val="11"/>
              <w:numPr>
                <w:ilvl w:val="0"/>
                <w:numId w:val="3"/>
              </w:numPr>
              <w:shd w:val="clear" w:color="auto" w:fill="auto"/>
              <w:spacing w:before="0" w:line="240" w:lineRule="auto"/>
              <w:ind w:left="142" w:right="-57" w:hanging="142"/>
              <w:jc w:val="both"/>
              <w:rPr>
                <w:sz w:val="24"/>
                <w:szCs w:val="24"/>
              </w:rPr>
            </w:pPr>
            <w:r w:rsidRPr="009355D6">
              <w:rPr>
                <w:sz w:val="24"/>
                <w:szCs w:val="24"/>
              </w:rPr>
              <w:t>ребенок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9F56EF" w:rsidRPr="009355D6" w:rsidRDefault="009F56EF" w:rsidP="008331F1">
            <w:pPr>
              <w:pStyle w:val="11"/>
              <w:numPr>
                <w:ilvl w:val="0"/>
                <w:numId w:val="3"/>
              </w:numPr>
              <w:shd w:val="clear" w:color="auto" w:fill="auto"/>
              <w:spacing w:before="0" w:line="240" w:lineRule="auto"/>
              <w:ind w:left="142" w:right="-57" w:hanging="142"/>
              <w:jc w:val="both"/>
              <w:rPr>
                <w:sz w:val="24"/>
                <w:szCs w:val="24"/>
              </w:rPr>
            </w:pPr>
            <w:r w:rsidRPr="009355D6">
              <w:rPr>
                <w:sz w:val="24"/>
                <w:szCs w:val="24"/>
              </w:rPr>
              <w:t>ребенок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9F56EF" w:rsidRPr="009355D6" w:rsidRDefault="009F56EF" w:rsidP="008331F1">
            <w:pPr>
              <w:pStyle w:val="11"/>
              <w:numPr>
                <w:ilvl w:val="0"/>
                <w:numId w:val="3"/>
              </w:numPr>
              <w:shd w:val="clear" w:color="auto" w:fill="auto"/>
              <w:spacing w:before="0" w:line="240" w:lineRule="auto"/>
              <w:ind w:left="142" w:right="-57" w:hanging="142"/>
              <w:jc w:val="both"/>
              <w:rPr>
                <w:sz w:val="24"/>
                <w:szCs w:val="24"/>
              </w:rPr>
            </w:pPr>
            <w:r w:rsidRPr="009355D6">
              <w:rPr>
                <w:sz w:val="24"/>
                <w:szCs w:val="24"/>
              </w:rPr>
              <w:t xml:space="preserve">ребенок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w:t>
            </w:r>
            <w:r w:rsidRPr="009355D6">
              <w:rPr>
                <w:sz w:val="24"/>
                <w:szCs w:val="24"/>
              </w:rPr>
              <w:lastRenderedPageBreak/>
              <w:t>природе, знает способы охраны природы, демонстрирует заботливое отношение к ней;</w:t>
            </w:r>
          </w:p>
          <w:p w:rsidR="009F56EF" w:rsidRPr="009355D6" w:rsidRDefault="009F56EF" w:rsidP="008331F1">
            <w:pPr>
              <w:pStyle w:val="11"/>
              <w:numPr>
                <w:ilvl w:val="0"/>
                <w:numId w:val="3"/>
              </w:numPr>
              <w:shd w:val="clear" w:color="auto" w:fill="auto"/>
              <w:spacing w:before="0" w:line="240" w:lineRule="auto"/>
              <w:ind w:left="142" w:right="-57" w:hanging="142"/>
              <w:jc w:val="both"/>
              <w:rPr>
                <w:sz w:val="24"/>
                <w:szCs w:val="24"/>
              </w:rPr>
            </w:pPr>
            <w:r w:rsidRPr="009355D6">
              <w:rPr>
                <w:sz w:val="24"/>
                <w:szCs w:val="24"/>
              </w:rPr>
              <w:t>ребенок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9F56EF" w:rsidRPr="009355D6" w:rsidRDefault="009F56EF" w:rsidP="008331F1">
            <w:pPr>
              <w:pStyle w:val="11"/>
              <w:numPr>
                <w:ilvl w:val="0"/>
                <w:numId w:val="3"/>
              </w:numPr>
              <w:shd w:val="clear" w:color="auto" w:fill="auto"/>
              <w:spacing w:before="0" w:line="240" w:lineRule="auto"/>
              <w:ind w:left="142" w:right="-57" w:hanging="142"/>
              <w:jc w:val="both"/>
              <w:rPr>
                <w:sz w:val="24"/>
                <w:szCs w:val="24"/>
              </w:rPr>
            </w:pPr>
            <w:r w:rsidRPr="009355D6">
              <w:rPr>
                <w:sz w:val="24"/>
                <w:szCs w:val="24"/>
              </w:rPr>
              <w:t>ребенок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rsidR="009F56EF" w:rsidRPr="009355D6" w:rsidRDefault="009F56EF" w:rsidP="008331F1">
            <w:pPr>
              <w:pStyle w:val="11"/>
              <w:numPr>
                <w:ilvl w:val="0"/>
                <w:numId w:val="3"/>
              </w:numPr>
              <w:shd w:val="clear" w:color="auto" w:fill="auto"/>
              <w:spacing w:before="0" w:line="240" w:lineRule="auto"/>
              <w:ind w:left="142" w:right="-57" w:hanging="142"/>
              <w:jc w:val="both"/>
              <w:rPr>
                <w:sz w:val="24"/>
                <w:szCs w:val="24"/>
              </w:rPr>
            </w:pPr>
            <w:r w:rsidRPr="009355D6">
              <w:rPr>
                <w:sz w:val="24"/>
                <w:szCs w:val="24"/>
              </w:rPr>
              <w:t>ребенок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9F56EF" w:rsidRPr="009355D6" w:rsidRDefault="009F56EF" w:rsidP="008331F1">
            <w:pPr>
              <w:pStyle w:val="11"/>
              <w:numPr>
                <w:ilvl w:val="0"/>
                <w:numId w:val="3"/>
              </w:numPr>
              <w:shd w:val="clear" w:color="auto" w:fill="auto"/>
              <w:spacing w:before="0" w:line="240" w:lineRule="auto"/>
              <w:ind w:left="142" w:right="-57" w:hanging="142"/>
              <w:jc w:val="both"/>
              <w:rPr>
                <w:sz w:val="24"/>
                <w:szCs w:val="24"/>
              </w:rPr>
            </w:pPr>
            <w:r w:rsidRPr="009355D6">
              <w:rPr>
                <w:sz w:val="24"/>
                <w:szCs w:val="24"/>
              </w:rPr>
              <w:t>ребенок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9F56EF" w:rsidRPr="009355D6" w:rsidRDefault="009F56EF" w:rsidP="008331F1">
            <w:pPr>
              <w:pStyle w:val="11"/>
              <w:numPr>
                <w:ilvl w:val="0"/>
                <w:numId w:val="3"/>
              </w:numPr>
              <w:shd w:val="clear" w:color="auto" w:fill="auto"/>
              <w:spacing w:before="0" w:line="240" w:lineRule="auto"/>
              <w:ind w:left="142" w:right="-57" w:hanging="142"/>
              <w:jc w:val="both"/>
              <w:rPr>
                <w:sz w:val="24"/>
                <w:szCs w:val="24"/>
              </w:rPr>
            </w:pPr>
            <w:r w:rsidRPr="009355D6">
              <w:rPr>
                <w:sz w:val="24"/>
                <w:szCs w:val="24"/>
              </w:rPr>
              <w:t xml:space="preserve">ребенок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w:t>
            </w:r>
            <w:r w:rsidRPr="009355D6">
              <w:rPr>
                <w:sz w:val="24"/>
                <w:szCs w:val="24"/>
              </w:rPr>
              <w:lastRenderedPageBreak/>
              <w:t>учетом игровой ситуации;</w:t>
            </w:r>
          </w:p>
          <w:p w:rsidR="009F56EF" w:rsidRPr="009355D6" w:rsidRDefault="009F56EF" w:rsidP="008331F1">
            <w:pPr>
              <w:pStyle w:val="11"/>
              <w:numPr>
                <w:ilvl w:val="0"/>
                <w:numId w:val="3"/>
              </w:numPr>
              <w:shd w:val="clear" w:color="auto" w:fill="auto"/>
              <w:spacing w:before="0" w:line="240" w:lineRule="auto"/>
              <w:ind w:left="142" w:right="-57" w:hanging="142"/>
              <w:jc w:val="both"/>
              <w:rPr>
                <w:sz w:val="24"/>
                <w:szCs w:val="24"/>
              </w:rPr>
            </w:pPr>
            <w:r w:rsidRPr="009355D6">
              <w:rPr>
                <w:sz w:val="24"/>
                <w:szCs w:val="24"/>
              </w:rPr>
              <w:t>ребенок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rsidR="009F56EF" w:rsidRPr="009355D6" w:rsidRDefault="009F56EF" w:rsidP="008331F1">
            <w:pPr>
              <w:pStyle w:val="11"/>
              <w:numPr>
                <w:ilvl w:val="0"/>
                <w:numId w:val="3"/>
              </w:numPr>
              <w:shd w:val="clear" w:color="auto" w:fill="auto"/>
              <w:spacing w:before="0" w:line="240" w:lineRule="auto"/>
              <w:ind w:left="142" w:right="-57" w:hanging="142"/>
              <w:jc w:val="both"/>
              <w:rPr>
                <w:sz w:val="24"/>
                <w:szCs w:val="24"/>
              </w:rPr>
            </w:pPr>
            <w:r w:rsidRPr="009355D6">
              <w:rPr>
                <w:sz w:val="24"/>
                <w:szCs w:val="24"/>
              </w:rPr>
              <w:t>ребенок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9F56EF" w:rsidRPr="009355D6" w:rsidRDefault="009F56EF" w:rsidP="008331F1">
            <w:pPr>
              <w:pStyle w:val="11"/>
              <w:numPr>
                <w:ilvl w:val="0"/>
                <w:numId w:val="3"/>
              </w:numPr>
              <w:shd w:val="clear" w:color="auto" w:fill="auto"/>
              <w:spacing w:before="0" w:line="240" w:lineRule="auto"/>
              <w:ind w:left="142" w:right="-57" w:hanging="142"/>
              <w:jc w:val="both"/>
              <w:rPr>
                <w:sz w:val="24"/>
                <w:szCs w:val="24"/>
              </w:rPr>
            </w:pPr>
            <w:r w:rsidRPr="009355D6">
              <w:rPr>
                <w:sz w:val="24"/>
                <w:szCs w:val="24"/>
              </w:rPr>
              <w:t>ребенок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tc>
      </w:tr>
    </w:tbl>
    <w:p w:rsidR="00E96ECC" w:rsidRDefault="00E96ECC" w:rsidP="0092166E">
      <w:pPr>
        <w:pStyle w:val="11"/>
        <w:shd w:val="clear" w:color="auto" w:fill="auto"/>
        <w:spacing w:before="0" w:after="120" w:line="240" w:lineRule="auto"/>
        <w:ind w:left="20" w:hanging="20"/>
        <w:rPr>
          <w:b/>
          <w:sz w:val="28"/>
          <w:szCs w:val="28"/>
        </w:rPr>
        <w:sectPr w:rsidR="00E96ECC" w:rsidSect="00246948">
          <w:pgSz w:w="16838" w:h="11906" w:orient="landscape"/>
          <w:pgMar w:top="1134" w:right="851" w:bottom="1134" w:left="1701" w:header="709" w:footer="283" w:gutter="0"/>
          <w:cols w:space="708"/>
          <w:titlePg/>
          <w:docGrid w:linePitch="360"/>
        </w:sectPr>
      </w:pPr>
    </w:p>
    <w:p w:rsidR="00B63CC0" w:rsidRPr="004B5657" w:rsidRDefault="00113412" w:rsidP="0092166E">
      <w:pPr>
        <w:pStyle w:val="11"/>
        <w:shd w:val="clear" w:color="auto" w:fill="auto"/>
        <w:spacing w:before="0" w:after="120" w:line="240" w:lineRule="auto"/>
        <w:ind w:left="20" w:hanging="20"/>
        <w:rPr>
          <w:b/>
          <w:sz w:val="24"/>
          <w:szCs w:val="24"/>
        </w:rPr>
      </w:pPr>
      <w:r>
        <w:rPr>
          <w:b/>
          <w:sz w:val="24"/>
          <w:szCs w:val="24"/>
        </w:rPr>
        <w:lastRenderedPageBreak/>
        <w:t xml:space="preserve">2.3. </w:t>
      </w:r>
      <w:r w:rsidR="00B63CC0" w:rsidRPr="004B5657">
        <w:rPr>
          <w:b/>
          <w:sz w:val="24"/>
          <w:szCs w:val="24"/>
        </w:rPr>
        <w:t xml:space="preserve">Значимые для разработки и реализации </w:t>
      </w:r>
      <w:r w:rsidR="00F22551" w:rsidRPr="004B5657">
        <w:rPr>
          <w:b/>
          <w:sz w:val="24"/>
          <w:szCs w:val="24"/>
        </w:rPr>
        <w:t>Программы характеристики</w:t>
      </w:r>
      <w:r w:rsidR="00B63CC0" w:rsidRPr="004B5657">
        <w:rPr>
          <w:b/>
          <w:sz w:val="24"/>
          <w:szCs w:val="24"/>
        </w:rPr>
        <w:t xml:space="preserve">, в том числе характеристики особенностей развития </w:t>
      </w:r>
      <w:r w:rsidR="00F22551" w:rsidRPr="004B5657">
        <w:rPr>
          <w:b/>
          <w:sz w:val="24"/>
          <w:szCs w:val="24"/>
        </w:rPr>
        <w:t xml:space="preserve">детей младенческого, раннего </w:t>
      </w:r>
      <w:r w:rsidR="00B63CC0" w:rsidRPr="004B5657">
        <w:rPr>
          <w:b/>
          <w:sz w:val="24"/>
          <w:szCs w:val="24"/>
        </w:rPr>
        <w:t>и дошкольного возраста</w:t>
      </w:r>
    </w:p>
    <w:p w:rsidR="00A8663E" w:rsidRPr="004B5657" w:rsidRDefault="00A8663E" w:rsidP="0092166E">
      <w:pPr>
        <w:spacing w:after="0" w:line="240" w:lineRule="auto"/>
        <w:ind w:firstLine="567"/>
        <w:jc w:val="both"/>
        <w:rPr>
          <w:rFonts w:ascii="Times New Roman" w:hAnsi="Times New Roman" w:cs="Times New Roman"/>
          <w:sz w:val="24"/>
          <w:szCs w:val="24"/>
        </w:rPr>
      </w:pPr>
      <w:r w:rsidRPr="004B5657">
        <w:rPr>
          <w:rFonts w:ascii="Times New Roman" w:hAnsi="Times New Roman" w:cs="Times New Roman"/>
          <w:sz w:val="24"/>
          <w:szCs w:val="24"/>
        </w:rPr>
        <w:t>В состав МАДОУ «Радость» входит 45 детских сада, расположенных в Ленинском и Тагилстроевском районах города Нижний Тагил Свердловской области.</w:t>
      </w:r>
    </w:p>
    <w:p w:rsidR="00A8663E" w:rsidRPr="004B5657" w:rsidRDefault="00A8663E" w:rsidP="0092166E">
      <w:pPr>
        <w:spacing w:after="0" w:line="240" w:lineRule="auto"/>
        <w:ind w:firstLine="708"/>
        <w:jc w:val="both"/>
        <w:rPr>
          <w:rFonts w:ascii="Times New Roman" w:hAnsi="Times New Roman" w:cs="Times New Roman"/>
          <w:sz w:val="24"/>
          <w:szCs w:val="24"/>
        </w:rPr>
      </w:pPr>
      <w:r w:rsidRPr="004B5657">
        <w:rPr>
          <w:rFonts w:ascii="Times New Roman" w:hAnsi="Times New Roman" w:cs="Times New Roman"/>
          <w:sz w:val="24"/>
          <w:szCs w:val="24"/>
        </w:rPr>
        <w:t>В структурных подразделениях – д/с № 8, 18, 20, 96, 196 имеются группы компенсирующей направленности.</w:t>
      </w:r>
    </w:p>
    <w:p w:rsidR="00A8663E" w:rsidRPr="004B5657" w:rsidRDefault="00A8663E" w:rsidP="0092166E">
      <w:pPr>
        <w:spacing w:after="0" w:line="240" w:lineRule="auto"/>
        <w:ind w:firstLine="708"/>
        <w:jc w:val="both"/>
        <w:rPr>
          <w:rFonts w:ascii="Times New Roman" w:hAnsi="Times New Roman" w:cs="Times New Roman"/>
          <w:sz w:val="24"/>
          <w:szCs w:val="24"/>
        </w:rPr>
      </w:pPr>
      <w:r w:rsidRPr="004B5657">
        <w:rPr>
          <w:rFonts w:ascii="Times New Roman" w:hAnsi="Times New Roman" w:cs="Times New Roman"/>
          <w:sz w:val="24"/>
          <w:szCs w:val="24"/>
        </w:rPr>
        <w:t>Структурные подразделения – д/с № 45 и д/с № 201 оздоровительного направления.</w:t>
      </w:r>
    </w:p>
    <w:p w:rsidR="00A8663E" w:rsidRPr="0080271B" w:rsidRDefault="00A8663E" w:rsidP="0092166E">
      <w:pPr>
        <w:spacing w:after="0" w:line="240" w:lineRule="auto"/>
        <w:ind w:firstLine="708"/>
        <w:jc w:val="both"/>
        <w:rPr>
          <w:rFonts w:ascii="Times New Roman" w:hAnsi="Times New Roman" w:cs="Times New Roman"/>
          <w:sz w:val="24"/>
          <w:szCs w:val="24"/>
        </w:rPr>
      </w:pPr>
      <w:r w:rsidRPr="004B5657">
        <w:rPr>
          <w:rFonts w:ascii="Times New Roman" w:hAnsi="Times New Roman" w:cs="Times New Roman"/>
          <w:sz w:val="24"/>
          <w:szCs w:val="24"/>
        </w:rPr>
        <w:t>На базе структурных подразделений – № 15, 121, 150, 168, 172, 188, 203</w:t>
      </w:r>
      <w:r w:rsidR="00B66478" w:rsidRPr="004B5657">
        <w:rPr>
          <w:rFonts w:ascii="Times New Roman" w:hAnsi="Times New Roman" w:cs="Times New Roman"/>
          <w:sz w:val="24"/>
          <w:szCs w:val="24"/>
        </w:rPr>
        <w:t xml:space="preserve"> (во всех районах города)</w:t>
      </w:r>
      <w:r w:rsidRPr="004B5657">
        <w:rPr>
          <w:rFonts w:ascii="Times New Roman" w:hAnsi="Times New Roman" w:cs="Times New Roman"/>
          <w:sz w:val="24"/>
          <w:szCs w:val="24"/>
        </w:rPr>
        <w:t xml:space="preserve"> открыты группы кратковременного пребывания, в которых созданы </w:t>
      </w:r>
      <w:r w:rsidRPr="0080271B">
        <w:rPr>
          <w:rFonts w:ascii="Times New Roman" w:hAnsi="Times New Roman" w:cs="Times New Roman"/>
          <w:sz w:val="24"/>
          <w:szCs w:val="24"/>
        </w:rPr>
        <w:t>услов</w:t>
      </w:r>
      <w:r w:rsidR="00B66478" w:rsidRPr="0080271B">
        <w:rPr>
          <w:rFonts w:ascii="Times New Roman" w:hAnsi="Times New Roman" w:cs="Times New Roman"/>
          <w:sz w:val="24"/>
          <w:szCs w:val="24"/>
        </w:rPr>
        <w:t>ия для детей от 2-х месяцев до 3 лет</w:t>
      </w:r>
      <w:r w:rsidRPr="0080271B">
        <w:rPr>
          <w:rFonts w:ascii="Times New Roman" w:hAnsi="Times New Roman" w:cs="Times New Roman"/>
          <w:sz w:val="24"/>
          <w:szCs w:val="24"/>
        </w:rPr>
        <w:t>.</w:t>
      </w:r>
    </w:p>
    <w:p w:rsidR="0080271B" w:rsidRPr="0080271B" w:rsidRDefault="009C0F44" w:rsidP="0080271B">
      <w:pPr>
        <w:spacing w:after="0" w:line="240" w:lineRule="auto"/>
        <w:ind w:firstLine="708"/>
        <w:jc w:val="both"/>
        <w:rPr>
          <w:rFonts w:ascii="Times New Roman" w:hAnsi="Times New Roman" w:cs="Times New Roman"/>
          <w:sz w:val="24"/>
          <w:szCs w:val="24"/>
        </w:rPr>
      </w:pPr>
      <w:r w:rsidRPr="0080271B">
        <w:rPr>
          <w:rFonts w:ascii="Times New Roman" w:hAnsi="Times New Roman" w:cs="Times New Roman"/>
          <w:sz w:val="24"/>
          <w:szCs w:val="24"/>
        </w:rPr>
        <w:t xml:space="preserve">В детском саду № 202 дошкольные группы для детей с 3 до 7 лет посещают воспитанники </w:t>
      </w:r>
      <w:r w:rsidR="0080271B" w:rsidRPr="0080271B">
        <w:rPr>
          <w:rFonts w:ascii="Times New Roman" w:hAnsi="Times New Roman" w:cs="Times New Roman"/>
          <w:sz w:val="24"/>
          <w:szCs w:val="24"/>
        </w:rPr>
        <w:t>детского дома «ГКУ СРЦН Антоновский Пригородного района».</w:t>
      </w:r>
    </w:p>
    <w:p w:rsidR="00A8663E" w:rsidRPr="004B5657" w:rsidRDefault="00A8663E" w:rsidP="00113412">
      <w:pPr>
        <w:spacing w:after="120" w:line="240" w:lineRule="auto"/>
        <w:ind w:firstLine="708"/>
        <w:jc w:val="both"/>
        <w:rPr>
          <w:rFonts w:ascii="Times New Roman" w:hAnsi="Times New Roman" w:cs="Times New Roman"/>
          <w:sz w:val="24"/>
          <w:szCs w:val="24"/>
        </w:rPr>
      </w:pPr>
      <w:r w:rsidRPr="004B5657">
        <w:rPr>
          <w:rFonts w:ascii="Times New Roman" w:hAnsi="Times New Roman" w:cs="Times New Roman"/>
          <w:sz w:val="24"/>
          <w:szCs w:val="24"/>
        </w:rPr>
        <w:t>Ежегодный контингент воспитанников формируется на основе социального заказа родителей. Контингент воспитанников МАДОУ «Радость» распределен по возрастным группам в соответствии закономерностями психического развития ребенка (или с общими характеристиками возрастного развития детей или с возра</w:t>
      </w:r>
      <w:r w:rsidR="00113412">
        <w:rPr>
          <w:rFonts w:ascii="Times New Roman" w:hAnsi="Times New Roman" w:cs="Times New Roman"/>
          <w:sz w:val="24"/>
          <w:szCs w:val="24"/>
        </w:rPr>
        <w:t>стными характеристиками детей).</w:t>
      </w:r>
    </w:p>
    <w:tbl>
      <w:tblPr>
        <w:tblW w:w="94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8"/>
        <w:gridCol w:w="2127"/>
        <w:gridCol w:w="2268"/>
        <w:gridCol w:w="2811"/>
      </w:tblGrid>
      <w:tr w:rsidR="00A8663E" w:rsidRPr="004B5657" w:rsidTr="004845E8">
        <w:trPr>
          <w:jc w:val="center"/>
        </w:trPr>
        <w:tc>
          <w:tcPr>
            <w:tcW w:w="2208" w:type="dxa"/>
            <w:shd w:val="clear" w:color="auto" w:fill="F2F2F2" w:themeFill="background1" w:themeFillShade="F2"/>
          </w:tcPr>
          <w:p w:rsidR="00A8663E" w:rsidRPr="004B5657" w:rsidRDefault="00A8663E" w:rsidP="0092166E">
            <w:pPr>
              <w:spacing w:after="0" w:line="240" w:lineRule="auto"/>
              <w:jc w:val="center"/>
              <w:rPr>
                <w:rFonts w:ascii="Times New Roman" w:eastAsia="Times New Roman" w:hAnsi="Times New Roman" w:cs="Times New Roman"/>
                <w:b/>
                <w:bCs/>
                <w:iCs/>
                <w:sz w:val="24"/>
                <w:szCs w:val="24"/>
                <w:lang w:eastAsia="ru-RU"/>
              </w:rPr>
            </w:pPr>
            <w:r w:rsidRPr="004B5657">
              <w:rPr>
                <w:rFonts w:ascii="Times New Roman" w:eastAsia="Times New Roman" w:hAnsi="Times New Roman" w:cs="Times New Roman"/>
                <w:b/>
                <w:bCs/>
                <w:iCs/>
                <w:sz w:val="24"/>
                <w:szCs w:val="24"/>
                <w:lang w:eastAsia="ru-RU"/>
              </w:rPr>
              <w:t>Название группы</w:t>
            </w:r>
          </w:p>
        </w:tc>
        <w:tc>
          <w:tcPr>
            <w:tcW w:w="2127" w:type="dxa"/>
            <w:shd w:val="clear" w:color="auto" w:fill="F2F2F2" w:themeFill="background1" w:themeFillShade="F2"/>
          </w:tcPr>
          <w:p w:rsidR="00A8663E" w:rsidRPr="004B5657" w:rsidRDefault="00A8663E" w:rsidP="0092166E">
            <w:pPr>
              <w:spacing w:after="0" w:line="240" w:lineRule="auto"/>
              <w:jc w:val="center"/>
              <w:rPr>
                <w:rFonts w:ascii="Times New Roman" w:eastAsia="Times New Roman" w:hAnsi="Times New Roman" w:cs="Times New Roman"/>
                <w:b/>
                <w:bCs/>
                <w:iCs/>
                <w:sz w:val="24"/>
                <w:szCs w:val="24"/>
                <w:lang w:eastAsia="ru-RU"/>
              </w:rPr>
            </w:pPr>
            <w:r w:rsidRPr="004B5657">
              <w:rPr>
                <w:rFonts w:ascii="Times New Roman" w:eastAsia="Times New Roman" w:hAnsi="Times New Roman" w:cs="Times New Roman"/>
                <w:b/>
                <w:bCs/>
                <w:iCs/>
                <w:sz w:val="24"/>
                <w:szCs w:val="24"/>
                <w:lang w:eastAsia="ru-RU"/>
              </w:rPr>
              <w:t>Возрастная категория</w:t>
            </w:r>
          </w:p>
          <w:p w:rsidR="00A8663E" w:rsidRPr="004B5657" w:rsidRDefault="00A8663E" w:rsidP="0092166E">
            <w:pPr>
              <w:spacing w:after="0" w:line="240" w:lineRule="auto"/>
              <w:jc w:val="center"/>
              <w:rPr>
                <w:rFonts w:ascii="Times New Roman" w:eastAsia="Times New Roman" w:hAnsi="Times New Roman" w:cs="Times New Roman"/>
                <w:b/>
                <w:bCs/>
                <w:iCs/>
                <w:sz w:val="24"/>
                <w:szCs w:val="24"/>
                <w:lang w:eastAsia="ru-RU"/>
              </w:rPr>
            </w:pPr>
          </w:p>
        </w:tc>
        <w:tc>
          <w:tcPr>
            <w:tcW w:w="2268" w:type="dxa"/>
            <w:shd w:val="clear" w:color="auto" w:fill="F2F2F2" w:themeFill="background1" w:themeFillShade="F2"/>
          </w:tcPr>
          <w:p w:rsidR="00A8663E" w:rsidRPr="004B5657" w:rsidRDefault="00A8663E" w:rsidP="0092166E">
            <w:pPr>
              <w:spacing w:after="0" w:line="240" w:lineRule="auto"/>
              <w:jc w:val="center"/>
              <w:rPr>
                <w:rFonts w:ascii="Times New Roman" w:eastAsia="Times New Roman" w:hAnsi="Times New Roman" w:cs="Times New Roman"/>
                <w:b/>
                <w:bCs/>
                <w:iCs/>
                <w:sz w:val="24"/>
                <w:szCs w:val="24"/>
                <w:lang w:eastAsia="ru-RU"/>
              </w:rPr>
            </w:pPr>
            <w:r w:rsidRPr="004B5657">
              <w:rPr>
                <w:rFonts w:ascii="Times New Roman" w:eastAsia="Times New Roman" w:hAnsi="Times New Roman" w:cs="Times New Roman"/>
                <w:b/>
                <w:bCs/>
                <w:iCs/>
                <w:sz w:val="24"/>
                <w:szCs w:val="24"/>
                <w:lang w:eastAsia="ru-RU"/>
              </w:rPr>
              <w:t>Направленность групп*</w:t>
            </w:r>
          </w:p>
        </w:tc>
        <w:tc>
          <w:tcPr>
            <w:tcW w:w="2811" w:type="dxa"/>
            <w:shd w:val="clear" w:color="auto" w:fill="F2F2F2" w:themeFill="background1" w:themeFillShade="F2"/>
          </w:tcPr>
          <w:p w:rsidR="00A8663E" w:rsidRPr="004B5657" w:rsidRDefault="00A8663E" w:rsidP="0092166E">
            <w:pPr>
              <w:spacing w:after="0" w:line="240" w:lineRule="auto"/>
              <w:jc w:val="center"/>
              <w:rPr>
                <w:rFonts w:ascii="Times New Roman" w:eastAsia="Times New Roman" w:hAnsi="Times New Roman" w:cs="Times New Roman"/>
                <w:b/>
                <w:bCs/>
                <w:iCs/>
                <w:sz w:val="24"/>
                <w:szCs w:val="24"/>
                <w:lang w:eastAsia="ru-RU"/>
              </w:rPr>
            </w:pPr>
            <w:r w:rsidRPr="004B5657">
              <w:rPr>
                <w:rFonts w:ascii="Times New Roman" w:eastAsia="Times New Roman" w:hAnsi="Times New Roman" w:cs="Times New Roman"/>
                <w:b/>
                <w:bCs/>
                <w:iCs/>
                <w:sz w:val="24"/>
                <w:szCs w:val="24"/>
                <w:lang w:eastAsia="ru-RU"/>
              </w:rPr>
              <w:t>Наполняемость групп (с учетом площади группы и направленности)</w:t>
            </w:r>
          </w:p>
        </w:tc>
      </w:tr>
      <w:tr w:rsidR="00B66478" w:rsidRPr="004B5657" w:rsidTr="002E72DE">
        <w:trPr>
          <w:jc w:val="center"/>
        </w:trPr>
        <w:tc>
          <w:tcPr>
            <w:tcW w:w="2208" w:type="dxa"/>
          </w:tcPr>
          <w:p w:rsidR="00B66478" w:rsidRPr="004B5657" w:rsidRDefault="00B66478" w:rsidP="0092166E">
            <w:pPr>
              <w:spacing w:after="0" w:line="240" w:lineRule="auto"/>
              <w:rPr>
                <w:rFonts w:ascii="Times New Roman" w:eastAsia="Times New Roman" w:hAnsi="Times New Roman" w:cs="Times New Roman"/>
                <w:bCs/>
                <w:iCs/>
                <w:sz w:val="24"/>
                <w:szCs w:val="24"/>
                <w:lang w:eastAsia="ru-RU"/>
              </w:rPr>
            </w:pPr>
            <w:r w:rsidRPr="004B5657">
              <w:rPr>
                <w:rFonts w:ascii="Times New Roman" w:eastAsia="Times New Roman" w:hAnsi="Times New Roman" w:cs="Times New Roman"/>
                <w:bCs/>
                <w:iCs/>
                <w:sz w:val="24"/>
                <w:szCs w:val="24"/>
                <w:lang w:eastAsia="ru-RU"/>
              </w:rPr>
              <w:t>Группа младенческого возраста</w:t>
            </w:r>
          </w:p>
        </w:tc>
        <w:tc>
          <w:tcPr>
            <w:tcW w:w="2127" w:type="dxa"/>
          </w:tcPr>
          <w:p w:rsidR="00B66478" w:rsidRPr="004B5657" w:rsidRDefault="00B66478" w:rsidP="0092166E">
            <w:pPr>
              <w:spacing w:after="0" w:line="240" w:lineRule="auto"/>
              <w:rPr>
                <w:rFonts w:ascii="Times New Roman" w:eastAsia="Times New Roman" w:hAnsi="Times New Roman" w:cs="Times New Roman"/>
                <w:bCs/>
                <w:iCs/>
                <w:sz w:val="24"/>
                <w:szCs w:val="24"/>
                <w:lang w:eastAsia="ru-RU"/>
              </w:rPr>
            </w:pPr>
            <w:r w:rsidRPr="004B5657">
              <w:rPr>
                <w:rFonts w:ascii="Times New Roman" w:eastAsia="Times New Roman" w:hAnsi="Times New Roman" w:cs="Times New Roman"/>
                <w:bCs/>
                <w:iCs/>
                <w:sz w:val="24"/>
                <w:szCs w:val="24"/>
                <w:lang w:eastAsia="ru-RU"/>
              </w:rPr>
              <w:t>С 2-х мес. до 1 года</w:t>
            </w:r>
          </w:p>
        </w:tc>
        <w:tc>
          <w:tcPr>
            <w:tcW w:w="2268" w:type="dxa"/>
          </w:tcPr>
          <w:p w:rsidR="00B66478" w:rsidRPr="004B5657" w:rsidRDefault="00B66478" w:rsidP="0092166E">
            <w:pPr>
              <w:spacing w:after="0" w:line="240" w:lineRule="auto"/>
              <w:jc w:val="center"/>
              <w:rPr>
                <w:rFonts w:ascii="Times New Roman" w:eastAsia="Times New Roman" w:hAnsi="Times New Roman" w:cs="Times New Roman"/>
                <w:bCs/>
                <w:iCs/>
                <w:sz w:val="24"/>
                <w:szCs w:val="24"/>
                <w:lang w:eastAsia="ru-RU"/>
              </w:rPr>
            </w:pPr>
            <w:r w:rsidRPr="004B5657">
              <w:rPr>
                <w:rFonts w:ascii="Times New Roman" w:eastAsia="Times New Roman" w:hAnsi="Times New Roman" w:cs="Times New Roman"/>
                <w:bCs/>
                <w:iCs/>
                <w:sz w:val="24"/>
                <w:szCs w:val="24"/>
                <w:lang w:eastAsia="ru-RU"/>
              </w:rPr>
              <w:t>Общеразвивающая (кратковременного пребывания)</w:t>
            </w:r>
          </w:p>
        </w:tc>
        <w:tc>
          <w:tcPr>
            <w:tcW w:w="2811" w:type="dxa"/>
          </w:tcPr>
          <w:p w:rsidR="00B66478" w:rsidRPr="004B5657" w:rsidRDefault="00B66478" w:rsidP="0092166E">
            <w:pPr>
              <w:spacing w:after="0" w:line="240" w:lineRule="auto"/>
              <w:jc w:val="center"/>
              <w:rPr>
                <w:rFonts w:ascii="Times New Roman" w:eastAsia="Times New Roman" w:hAnsi="Times New Roman" w:cs="Times New Roman"/>
                <w:bCs/>
                <w:iCs/>
                <w:sz w:val="24"/>
                <w:szCs w:val="24"/>
                <w:lang w:eastAsia="ru-RU"/>
              </w:rPr>
            </w:pPr>
            <w:r w:rsidRPr="004B5657">
              <w:rPr>
                <w:rFonts w:ascii="Times New Roman" w:eastAsia="Times New Roman" w:hAnsi="Times New Roman" w:cs="Times New Roman"/>
                <w:bCs/>
                <w:iCs/>
                <w:sz w:val="24"/>
                <w:szCs w:val="24"/>
                <w:lang w:eastAsia="ru-RU"/>
              </w:rPr>
              <w:t>5-10</w:t>
            </w:r>
          </w:p>
        </w:tc>
      </w:tr>
      <w:tr w:rsidR="00A8663E" w:rsidRPr="004B5657" w:rsidTr="002E72DE">
        <w:trPr>
          <w:jc w:val="center"/>
        </w:trPr>
        <w:tc>
          <w:tcPr>
            <w:tcW w:w="2208" w:type="dxa"/>
          </w:tcPr>
          <w:p w:rsidR="00A8663E" w:rsidRPr="004B5657" w:rsidRDefault="00A8663E" w:rsidP="0092166E">
            <w:pPr>
              <w:spacing w:after="0" w:line="240" w:lineRule="auto"/>
              <w:rPr>
                <w:rFonts w:ascii="Times New Roman" w:eastAsia="Times New Roman" w:hAnsi="Times New Roman" w:cs="Times New Roman"/>
                <w:bCs/>
                <w:iCs/>
                <w:sz w:val="24"/>
                <w:szCs w:val="24"/>
                <w:lang w:eastAsia="ru-RU"/>
              </w:rPr>
            </w:pPr>
            <w:r w:rsidRPr="004B5657">
              <w:rPr>
                <w:rFonts w:ascii="Times New Roman" w:eastAsia="Times New Roman" w:hAnsi="Times New Roman" w:cs="Times New Roman"/>
                <w:bCs/>
                <w:iCs/>
                <w:sz w:val="24"/>
                <w:szCs w:val="24"/>
                <w:lang w:eastAsia="ru-RU"/>
              </w:rPr>
              <w:t xml:space="preserve">Группа раннего возраста </w:t>
            </w:r>
          </w:p>
        </w:tc>
        <w:tc>
          <w:tcPr>
            <w:tcW w:w="2127" w:type="dxa"/>
          </w:tcPr>
          <w:p w:rsidR="00A8663E" w:rsidRPr="004B5657" w:rsidRDefault="00A8663E" w:rsidP="0092166E">
            <w:pPr>
              <w:spacing w:after="0" w:line="240" w:lineRule="auto"/>
              <w:rPr>
                <w:rFonts w:ascii="Times New Roman" w:eastAsia="Times New Roman" w:hAnsi="Times New Roman" w:cs="Times New Roman"/>
                <w:bCs/>
                <w:iCs/>
                <w:sz w:val="24"/>
                <w:szCs w:val="24"/>
                <w:lang w:eastAsia="ru-RU"/>
              </w:rPr>
            </w:pPr>
            <w:r w:rsidRPr="004B5657">
              <w:rPr>
                <w:rFonts w:ascii="Times New Roman" w:eastAsia="Times New Roman" w:hAnsi="Times New Roman" w:cs="Times New Roman"/>
                <w:bCs/>
                <w:iCs/>
                <w:sz w:val="24"/>
                <w:szCs w:val="24"/>
                <w:lang w:eastAsia="ru-RU"/>
              </w:rPr>
              <w:t>От 1</w:t>
            </w:r>
            <w:r w:rsidR="00B66478" w:rsidRPr="004B5657">
              <w:rPr>
                <w:rFonts w:ascii="Times New Roman" w:eastAsia="Times New Roman" w:hAnsi="Times New Roman" w:cs="Times New Roman"/>
                <w:bCs/>
                <w:iCs/>
                <w:sz w:val="24"/>
                <w:szCs w:val="24"/>
                <w:lang w:eastAsia="ru-RU"/>
              </w:rPr>
              <w:t xml:space="preserve"> до 3</w:t>
            </w:r>
            <w:r w:rsidRPr="004B5657">
              <w:rPr>
                <w:rFonts w:ascii="Times New Roman" w:eastAsia="Times New Roman" w:hAnsi="Times New Roman" w:cs="Times New Roman"/>
                <w:bCs/>
                <w:iCs/>
                <w:sz w:val="24"/>
                <w:szCs w:val="24"/>
                <w:lang w:eastAsia="ru-RU"/>
              </w:rPr>
              <w:t xml:space="preserve"> лет</w:t>
            </w:r>
          </w:p>
        </w:tc>
        <w:tc>
          <w:tcPr>
            <w:tcW w:w="2268" w:type="dxa"/>
          </w:tcPr>
          <w:p w:rsidR="00A8663E" w:rsidRPr="004B5657" w:rsidRDefault="00A8663E" w:rsidP="0092166E">
            <w:pPr>
              <w:spacing w:after="0" w:line="240" w:lineRule="auto"/>
              <w:jc w:val="center"/>
              <w:rPr>
                <w:rFonts w:ascii="Times New Roman" w:eastAsia="Times New Roman" w:hAnsi="Times New Roman" w:cs="Times New Roman"/>
                <w:bCs/>
                <w:iCs/>
                <w:sz w:val="24"/>
                <w:szCs w:val="24"/>
                <w:lang w:eastAsia="ru-RU"/>
              </w:rPr>
            </w:pPr>
            <w:r w:rsidRPr="004B5657">
              <w:rPr>
                <w:rFonts w:ascii="Times New Roman" w:eastAsia="Times New Roman" w:hAnsi="Times New Roman" w:cs="Times New Roman"/>
                <w:bCs/>
                <w:iCs/>
                <w:sz w:val="24"/>
                <w:szCs w:val="24"/>
                <w:lang w:eastAsia="ru-RU"/>
              </w:rPr>
              <w:t xml:space="preserve">Общеразвивающая </w:t>
            </w:r>
          </w:p>
        </w:tc>
        <w:tc>
          <w:tcPr>
            <w:tcW w:w="2811" w:type="dxa"/>
          </w:tcPr>
          <w:p w:rsidR="00A8663E" w:rsidRPr="004B5657" w:rsidRDefault="00A8663E" w:rsidP="0092166E">
            <w:pPr>
              <w:spacing w:after="0" w:line="240" w:lineRule="auto"/>
              <w:jc w:val="center"/>
              <w:rPr>
                <w:rFonts w:ascii="Times New Roman" w:eastAsia="Times New Roman" w:hAnsi="Times New Roman" w:cs="Times New Roman"/>
                <w:bCs/>
                <w:iCs/>
                <w:sz w:val="24"/>
                <w:szCs w:val="24"/>
                <w:lang w:eastAsia="ru-RU"/>
              </w:rPr>
            </w:pPr>
            <w:r w:rsidRPr="004B5657">
              <w:rPr>
                <w:rFonts w:ascii="Times New Roman" w:eastAsia="Times New Roman" w:hAnsi="Times New Roman" w:cs="Times New Roman"/>
                <w:bCs/>
                <w:iCs/>
                <w:sz w:val="24"/>
                <w:szCs w:val="24"/>
                <w:lang w:eastAsia="ru-RU"/>
              </w:rPr>
              <w:t>15-20</w:t>
            </w:r>
          </w:p>
        </w:tc>
      </w:tr>
      <w:tr w:rsidR="00A8663E" w:rsidRPr="004B5657" w:rsidTr="002E72DE">
        <w:trPr>
          <w:jc w:val="center"/>
        </w:trPr>
        <w:tc>
          <w:tcPr>
            <w:tcW w:w="2208" w:type="dxa"/>
          </w:tcPr>
          <w:p w:rsidR="00A8663E" w:rsidRPr="0080271B" w:rsidRDefault="00A8663E" w:rsidP="0092166E">
            <w:pPr>
              <w:spacing w:after="0" w:line="240" w:lineRule="auto"/>
              <w:rPr>
                <w:rFonts w:ascii="Times New Roman" w:eastAsia="Times New Roman" w:hAnsi="Times New Roman" w:cs="Times New Roman"/>
                <w:bCs/>
                <w:iCs/>
                <w:sz w:val="24"/>
                <w:szCs w:val="24"/>
                <w:lang w:eastAsia="ru-RU"/>
              </w:rPr>
            </w:pPr>
            <w:r w:rsidRPr="0080271B">
              <w:rPr>
                <w:rFonts w:ascii="Times New Roman" w:eastAsia="Times New Roman" w:hAnsi="Times New Roman" w:cs="Times New Roman"/>
                <w:bCs/>
                <w:iCs/>
                <w:sz w:val="24"/>
                <w:szCs w:val="24"/>
                <w:lang w:eastAsia="ru-RU"/>
              </w:rPr>
              <w:t>Младшая группа</w:t>
            </w:r>
          </w:p>
        </w:tc>
        <w:tc>
          <w:tcPr>
            <w:tcW w:w="2127" w:type="dxa"/>
          </w:tcPr>
          <w:p w:rsidR="00A8663E" w:rsidRPr="0080271B" w:rsidRDefault="00A8663E" w:rsidP="0092166E">
            <w:pPr>
              <w:spacing w:after="0" w:line="240" w:lineRule="auto"/>
              <w:rPr>
                <w:rFonts w:ascii="Times New Roman" w:eastAsia="Times New Roman" w:hAnsi="Times New Roman" w:cs="Times New Roman"/>
                <w:bCs/>
                <w:iCs/>
                <w:sz w:val="24"/>
                <w:szCs w:val="24"/>
                <w:lang w:eastAsia="ru-RU"/>
              </w:rPr>
            </w:pPr>
            <w:r w:rsidRPr="0080271B">
              <w:rPr>
                <w:rFonts w:ascii="Times New Roman" w:eastAsia="Times New Roman" w:hAnsi="Times New Roman" w:cs="Times New Roman"/>
                <w:bCs/>
                <w:iCs/>
                <w:sz w:val="24"/>
                <w:szCs w:val="24"/>
                <w:lang w:eastAsia="ru-RU"/>
              </w:rPr>
              <w:t>От 3 до 4 лет</w:t>
            </w:r>
          </w:p>
        </w:tc>
        <w:tc>
          <w:tcPr>
            <w:tcW w:w="2268" w:type="dxa"/>
          </w:tcPr>
          <w:p w:rsidR="00A8663E" w:rsidRPr="0080271B" w:rsidRDefault="00A8663E" w:rsidP="0092166E">
            <w:pPr>
              <w:spacing w:after="0" w:line="240" w:lineRule="auto"/>
              <w:jc w:val="center"/>
              <w:rPr>
                <w:rFonts w:ascii="Times New Roman" w:eastAsia="Times New Roman" w:hAnsi="Times New Roman" w:cs="Times New Roman"/>
                <w:bCs/>
                <w:iCs/>
                <w:sz w:val="24"/>
                <w:szCs w:val="24"/>
                <w:lang w:eastAsia="ru-RU"/>
              </w:rPr>
            </w:pPr>
            <w:r w:rsidRPr="0080271B">
              <w:rPr>
                <w:rFonts w:ascii="Times New Roman" w:eastAsia="Times New Roman" w:hAnsi="Times New Roman" w:cs="Times New Roman"/>
                <w:bCs/>
                <w:iCs/>
                <w:sz w:val="24"/>
                <w:szCs w:val="24"/>
                <w:lang w:eastAsia="ru-RU"/>
              </w:rPr>
              <w:t>Общеразвивающая</w:t>
            </w:r>
          </w:p>
        </w:tc>
        <w:tc>
          <w:tcPr>
            <w:tcW w:w="2811" w:type="dxa"/>
          </w:tcPr>
          <w:p w:rsidR="00A8663E" w:rsidRPr="004B5657" w:rsidRDefault="00A8663E" w:rsidP="0092166E">
            <w:pPr>
              <w:spacing w:after="0" w:line="240" w:lineRule="auto"/>
              <w:jc w:val="center"/>
              <w:rPr>
                <w:rFonts w:ascii="Times New Roman" w:eastAsia="Times New Roman" w:hAnsi="Times New Roman" w:cs="Times New Roman"/>
                <w:bCs/>
                <w:iCs/>
                <w:sz w:val="24"/>
                <w:szCs w:val="24"/>
                <w:lang w:eastAsia="ru-RU"/>
              </w:rPr>
            </w:pPr>
            <w:r w:rsidRPr="0080271B">
              <w:rPr>
                <w:rFonts w:ascii="Times New Roman" w:eastAsia="Times New Roman" w:hAnsi="Times New Roman" w:cs="Times New Roman"/>
                <w:bCs/>
                <w:iCs/>
                <w:sz w:val="24"/>
                <w:szCs w:val="24"/>
                <w:lang w:eastAsia="ru-RU"/>
              </w:rPr>
              <w:t>20-23</w:t>
            </w:r>
          </w:p>
        </w:tc>
      </w:tr>
      <w:tr w:rsidR="00A8663E" w:rsidRPr="004B5657" w:rsidTr="002E72DE">
        <w:trPr>
          <w:jc w:val="center"/>
        </w:trPr>
        <w:tc>
          <w:tcPr>
            <w:tcW w:w="2208" w:type="dxa"/>
          </w:tcPr>
          <w:p w:rsidR="00A8663E" w:rsidRPr="004B5657" w:rsidRDefault="00A8663E" w:rsidP="0092166E">
            <w:pPr>
              <w:spacing w:after="0" w:line="240" w:lineRule="auto"/>
              <w:rPr>
                <w:rFonts w:ascii="Times New Roman" w:eastAsia="Times New Roman" w:hAnsi="Times New Roman" w:cs="Times New Roman"/>
                <w:bCs/>
                <w:iCs/>
                <w:sz w:val="24"/>
                <w:szCs w:val="24"/>
                <w:lang w:eastAsia="ru-RU"/>
              </w:rPr>
            </w:pPr>
            <w:r w:rsidRPr="004B5657">
              <w:rPr>
                <w:rFonts w:ascii="Times New Roman" w:eastAsia="Times New Roman" w:hAnsi="Times New Roman" w:cs="Times New Roman"/>
                <w:bCs/>
                <w:iCs/>
                <w:sz w:val="24"/>
                <w:szCs w:val="24"/>
                <w:lang w:eastAsia="ru-RU"/>
              </w:rPr>
              <w:t>Средняя группа</w:t>
            </w:r>
          </w:p>
        </w:tc>
        <w:tc>
          <w:tcPr>
            <w:tcW w:w="2127" w:type="dxa"/>
          </w:tcPr>
          <w:p w:rsidR="00A8663E" w:rsidRPr="004B5657" w:rsidRDefault="00A8663E" w:rsidP="0092166E">
            <w:pPr>
              <w:spacing w:after="0" w:line="240" w:lineRule="auto"/>
              <w:rPr>
                <w:rFonts w:ascii="Times New Roman" w:eastAsia="Times New Roman" w:hAnsi="Times New Roman" w:cs="Times New Roman"/>
                <w:bCs/>
                <w:iCs/>
                <w:sz w:val="24"/>
                <w:szCs w:val="24"/>
                <w:lang w:eastAsia="ru-RU"/>
              </w:rPr>
            </w:pPr>
            <w:r w:rsidRPr="004B5657">
              <w:rPr>
                <w:rFonts w:ascii="Times New Roman" w:eastAsia="Times New Roman" w:hAnsi="Times New Roman" w:cs="Times New Roman"/>
                <w:bCs/>
                <w:iCs/>
                <w:sz w:val="24"/>
                <w:szCs w:val="24"/>
                <w:lang w:eastAsia="ru-RU"/>
              </w:rPr>
              <w:t>От 4 до 5 лет</w:t>
            </w:r>
          </w:p>
        </w:tc>
        <w:tc>
          <w:tcPr>
            <w:tcW w:w="2268" w:type="dxa"/>
          </w:tcPr>
          <w:p w:rsidR="00A8663E" w:rsidRPr="004B5657" w:rsidRDefault="00A8663E" w:rsidP="0092166E">
            <w:pPr>
              <w:spacing w:after="0" w:line="240" w:lineRule="auto"/>
              <w:jc w:val="center"/>
              <w:rPr>
                <w:rFonts w:ascii="Times New Roman" w:eastAsia="Times New Roman" w:hAnsi="Times New Roman" w:cs="Times New Roman"/>
                <w:bCs/>
                <w:iCs/>
                <w:sz w:val="24"/>
                <w:szCs w:val="24"/>
                <w:lang w:eastAsia="ru-RU"/>
              </w:rPr>
            </w:pPr>
            <w:r w:rsidRPr="004B5657">
              <w:rPr>
                <w:rFonts w:ascii="Times New Roman" w:eastAsia="Times New Roman" w:hAnsi="Times New Roman" w:cs="Times New Roman"/>
                <w:bCs/>
                <w:iCs/>
                <w:sz w:val="24"/>
                <w:szCs w:val="24"/>
                <w:lang w:eastAsia="ru-RU"/>
              </w:rPr>
              <w:t xml:space="preserve">Общеразвивающая </w:t>
            </w:r>
          </w:p>
        </w:tc>
        <w:tc>
          <w:tcPr>
            <w:tcW w:w="2811" w:type="dxa"/>
          </w:tcPr>
          <w:p w:rsidR="00A8663E" w:rsidRPr="004B5657" w:rsidRDefault="00A8663E" w:rsidP="0092166E">
            <w:pPr>
              <w:spacing w:after="0" w:line="240" w:lineRule="auto"/>
              <w:jc w:val="center"/>
              <w:rPr>
                <w:rFonts w:ascii="Times New Roman" w:eastAsia="Times New Roman" w:hAnsi="Times New Roman" w:cs="Times New Roman"/>
                <w:bCs/>
                <w:iCs/>
                <w:sz w:val="24"/>
                <w:szCs w:val="24"/>
                <w:lang w:eastAsia="ru-RU"/>
              </w:rPr>
            </w:pPr>
            <w:r w:rsidRPr="004B5657">
              <w:rPr>
                <w:rFonts w:ascii="Times New Roman" w:eastAsia="Times New Roman" w:hAnsi="Times New Roman" w:cs="Times New Roman"/>
                <w:bCs/>
                <w:iCs/>
                <w:sz w:val="24"/>
                <w:szCs w:val="24"/>
                <w:lang w:eastAsia="ru-RU"/>
              </w:rPr>
              <w:t>20-24</w:t>
            </w:r>
          </w:p>
        </w:tc>
      </w:tr>
      <w:tr w:rsidR="00A8663E" w:rsidRPr="004B5657" w:rsidTr="002E72DE">
        <w:trPr>
          <w:jc w:val="center"/>
        </w:trPr>
        <w:tc>
          <w:tcPr>
            <w:tcW w:w="2208" w:type="dxa"/>
          </w:tcPr>
          <w:p w:rsidR="00A8663E" w:rsidRPr="004B5657" w:rsidRDefault="00A8663E" w:rsidP="0092166E">
            <w:pPr>
              <w:spacing w:after="0" w:line="240" w:lineRule="auto"/>
              <w:rPr>
                <w:rFonts w:ascii="Times New Roman" w:eastAsia="Times New Roman" w:hAnsi="Times New Roman" w:cs="Times New Roman"/>
                <w:bCs/>
                <w:iCs/>
                <w:sz w:val="24"/>
                <w:szCs w:val="24"/>
                <w:lang w:eastAsia="ru-RU"/>
              </w:rPr>
            </w:pPr>
            <w:r w:rsidRPr="004B5657">
              <w:rPr>
                <w:rFonts w:ascii="Times New Roman" w:eastAsia="Times New Roman" w:hAnsi="Times New Roman" w:cs="Times New Roman"/>
                <w:bCs/>
                <w:iCs/>
                <w:sz w:val="24"/>
                <w:szCs w:val="24"/>
                <w:lang w:eastAsia="ru-RU"/>
              </w:rPr>
              <w:t>Старшая группа</w:t>
            </w:r>
          </w:p>
        </w:tc>
        <w:tc>
          <w:tcPr>
            <w:tcW w:w="2127" w:type="dxa"/>
          </w:tcPr>
          <w:p w:rsidR="00A8663E" w:rsidRPr="004B5657" w:rsidRDefault="00A8663E" w:rsidP="0092166E">
            <w:pPr>
              <w:spacing w:after="0" w:line="240" w:lineRule="auto"/>
              <w:rPr>
                <w:rFonts w:ascii="Times New Roman" w:eastAsia="Times New Roman" w:hAnsi="Times New Roman" w:cs="Times New Roman"/>
                <w:bCs/>
                <w:iCs/>
                <w:sz w:val="24"/>
                <w:szCs w:val="24"/>
                <w:lang w:eastAsia="ru-RU"/>
              </w:rPr>
            </w:pPr>
            <w:r w:rsidRPr="004B5657">
              <w:rPr>
                <w:rFonts w:ascii="Times New Roman" w:eastAsia="Times New Roman" w:hAnsi="Times New Roman" w:cs="Times New Roman"/>
                <w:bCs/>
                <w:iCs/>
                <w:sz w:val="24"/>
                <w:szCs w:val="24"/>
                <w:lang w:eastAsia="ru-RU"/>
              </w:rPr>
              <w:t>От 5 до 6 лет</w:t>
            </w:r>
          </w:p>
        </w:tc>
        <w:tc>
          <w:tcPr>
            <w:tcW w:w="2268" w:type="dxa"/>
          </w:tcPr>
          <w:p w:rsidR="00A8663E" w:rsidRPr="004B5657" w:rsidRDefault="00A8663E" w:rsidP="0092166E">
            <w:pPr>
              <w:spacing w:after="0" w:line="240" w:lineRule="auto"/>
              <w:jc w:val="center"/>
              <w:rPr>
                <w:rFonts w:ascii="Times New Roman" w:eastAsia="Times New Roman" w:hAnsi="Times New Roman" w:cs="Times New Roman"/>
                <w:bCs/>
                <w:iCs/>
                <w:sz w:val="24"/>
                <w:szCs w:val="24"/>
                <w:lang w:eastAsia="ru-RU"/>
              </w:rPr>
            </w:pPr>
            <w:r w:rsidRPr="004B5657">
              <w:rPr>
                <w:rFonts w:ascii="Times New Roman" w:eastAsia="Times New Roman" w:hAnsi="Times New Roman" w:cs="Times New Roman"/>
                <w:bCs/>
                <w:iCs/>
                <w:sz w:val="24"/>
                <w:szCs w:val="24"/>
                <w:lang w:eastAsia="ru-RU"/>
              </w:rPr>
              <w:t xml:space="preserve">Общеразвивающая </w:t>
            </w:r>
          </w:p>
        </w:tc>
        <w:tc>
          <w:tcPr>
            <w:tcW w:w="2811" w:type="dxa"/>
          </w:tcPr>
          <w:p w:rsidR="00A8663E" w:rsidRPr="004B5657" w:rsidRDefault="00A8663E" w:rsidP="0092166E">
            <w:pPr>
              <w:spacing w:after="0" w:line="240" w:lineRule="auto"/>
              <w:jc w:val="center"/>
              <w:rPr>
                <w:rFonts w:ascii="Times New Roman" w:eastAsia="Times New Roman" w:hAnsi="Times New Roman" w:cs="Times New Roman"/>
                <w:bCs/>
                <w:iCs/>
                <w:sz w:val="24"/>
                <w:szCs w:val="24"/>
                <w:lang w:eastAsia="ru-RU"/>
              </w:rPr>
            </w:pPr>
            <w:r w:rsidRPr="004B5657">
              <w:rPr>
                <w:rFonts w:ascii="Times New Roman" w:eastAsia="Times New Roman" w:hAnsi="Times New Roman" w:cs="Times New Roman"/>
                <w:bCs/>
                <w:iCs/>
                <w:sz w:val="24"/>
                <w:szCs w:val="24"/>
                <w:lang w:eastAsia="ru-RU"/>
              </w:rPr>
              <w:t>20-24</w:t>
            </w:r>
          </w:p>
        </w:tc>
      </w:tr>
      <w:tr w:rsidR="00A8663E" w:rsidRPr="004B5657" w:rsidTr="002E72DE">
        <w:trPr>
          <w:jc w:val="center"/>
        </w:trPr>
        <w:tc>
          <w:tcPr>
            <w:tcW w:w="2208" w:type="dxa"/>
          </w:tcPr>
          <w:p w:rsidR="00A8663E" w:rsidRPr="004B5657" w:rsidRDefault="00A8663E" w:rsidP="0092166E">
            <w:pPr>
              <w:spacing w:after="0" w:line="240" w:lineRule="auto"/>
              <w:rPr>
                <w:rFonts w:ascii="Times New Roman" w:eastAsia="Times New Roman" w:hAnsi="Times New Roman" w:cs="Times New Roman"/>
                <w:bCs/>
                <w:iCs/>
                <w:sz w:val="24"/>
                <w:szCs w:val="24"/>
                <w:lang w:eastAsia="ru-RU"/>
              </w:rPr>
            </w:pPr>
            <w:r w:rsidRPr="004B5657">
              <w:rPr>
                <w:rFonts w:ascii="Times New Roman" w:eastAsia="Times New Roman" w:hAnsi="Times New Roman" w:cs="Times New Roman"/>
                <w:bCs/>
                <w:iCs/>
                <w:sz w:val="24"/>
                <w:szCs w:val="24"/>
                <w:lang w:eastAsia="ru-RU"/>
              </w:rPr>
              <w:t>Подготовительная к школе группа</w:t>
            </w:r>
          </w:p>
        </w:tc>
        <w:tc>
          <w:tcPr>
            <w:tcW w:w="2127" w:type="dxa"/>
          </w:tcPr>
          <w:p w:rsidR="00A8663E" w:rsidRPr="004B5657" w:rsidRDefault="00A8663E" w:rsidP="0092166E">
            <w:pPr>
              <w:spacing w:after="0" w:line="240" w:lineRule="auto"/>
              <w:rPr>
                <w:rFonts w:ascii="Times New Roman" w:eastAsia="Times New Roman" w:hAnsi="Times New Roman" w:cs="Times New Roman"/>
                <w:bCs/>
                <w:iCs/>
                <w:sz w:val="24"/>
                <w:szCs w:val="24"/>
                <w:lang w:eastAsia="ru-RU"/>
              </w:rPr>
            </w:pPr>
            <w:r w:rsidRPr="004B5657">
              <w:rPr>
                <w:rFonts w:ascii="Times New Roman" w:eastAsia="Times New Roman" w:hAnsi="Times New Roman" w:cs="Times New Roman"/>
                <w:bCs/>
                <w:iCs/>
                <w:sz w:val="24"/>
                <w:szCs w:val="24"/>
                <w:lang w:eastAsia="ru-RU"/>
              </w:rPr>
              <w:t>От 6 до 7 лет</w:t>
            </w:r>
          </w:p>
        </w:tc>
        <w:tc>
          <w:tcPr>
            <w:tcW w:w="2268" w:type="dxa"/>
          </w:tcPr>
          <w:p w:rsidR="00A8663E" w:rsidRPr="004B5657" w:rsidRDefault="00A8663E" w:rsidP="0092166E">
            <w:pPr>
              <w:spacing w:after="0" w:line="240" w:lineRule="auto"/>
              <w:jc w:val="center"/>
              <w:rPr>
                <w:rFonts w:ascii="Times New Roman" w:eastAsia="Times New Roman" w:hAnsi="Times New Roman" w:cs="Times New Roman"/>
                <w:bCs/>
                <w:iCs/>
                <w:sz w:val="24"/>
                <w:szCs w:val="24"/>
                <w:lang w:eastAsia="ru-RU"/>
              </w:rPr>
            </w:pPr>
            <w:r w:rsidRPr="004B5657">
              <w:rPr>
                <w:rFonts w:ascii="Times New Roman" w:eastAsia="Times New Roman" w:hAnsi="Times New Roman" w:cs="Times New Roman"/>
                <w:bCs/>
                <w:iCs/>
                <w:sz w:val="24"/>
                <w:szCs w:val="24"/>
                <w:lang w:eastAsia="ru-RU"/>
              </w:rPr>
              <w:t xml:space="preserve">Общеразвивающая </w:t>
            </w:r>
          </w:p>
        </w:tc>
        <w:tc>
          <w:tcPr>
            <w:tcW w:w="2811" w:type="dxa"/>
          </w:tcPr>
          <w:p w:rsidR="00A8663E" w:rsidRPr="004B5657" w:rsidRDefault="00A8663E" w:rsidP="0092166E">
            <w:pPr>
              <w:spacing w:after="0" w:line="240" w:lineRule="auto"/>
              <w:jc w:val="center"/>
              <w:rPr>
                <w:rFonts w:ascii="Times New Roman" w:eastAsia="Times New Roman" w:hAnsi="Times New Roman" w:cs="Times New Roman"/>
                <w:bCs/>
                <w:iCs/>
                <w:sz w:val="24"/>
                <w:szCs w:val="24"/>
                <w:lang w:eastAsia="ru-RU"/>
              </w:rPr>
            </w:pPr>
            <w:r w:rsidRPr="004B5657">
              <w:rPr>
                <w:rFonts w:ascii="Times New Roman" w:eastAsia="Times New Roman" w:hAnsi="Times New Roman" w:cs="Times New Roman"/>
                <w:bCs/>
                <w:iCs/>
                <w:sz w:val="24"/>
                <w:szCs w:val="24"/>
                <w:lang w:eastAsia="ru-RU"/>
              </w:rPr>
              <w:t>20-24</w:t>
            </w:r>
          </w:p>
        </w:tc>
      </w:tr>
      <w:tr w:rsidR="00A8663E" w:rsidRPr="004B5657" w:rsidTr="002E72DE">
        <w:trPr>
          <w:jc w:val="center"/>
        </w:trPr>
        <w:tc>
          <w:tcPr>
            <w:tcW w:w="2208" w:type="dxa"/>
          </w:tcPr>
          <w:p w:rsidR="00A8663E" w:rsidRPr="004B5657" w:rsidRDefault="00A8663E" w:rsidP="0092166E">
            <w:pPr>
              <w:spacing w:after="0" w:line="240" w:lineRule="auto"/>
              <w:rPr>
                <w:rFonts w:ascii="Times New Roman" w:eastAsia="Times New Roman" w:hAnsi="Times New Roman" w:cs="Times New Roman"/>
                <w:bCs/>
                <w:iCs/>
                <w:sz w:val="24"/>
                <w:szCs w:val="24"/>
                <w:lang w:eastAsia="ru-RU"/>
              </w:rPr>
            </w:pPr>
            <w:r w:rsidRPr="004B5657">
              <w:rPr>
                <w:rFonts w:ascii="Times New Roman" w:eastAsia="Times New Roman" w:hAnsi="Times New Roman" w:cs="Times New Roman"/>
                <w:bCs/>
                <w:iCs/>
                <w:sz w:val="24"/>
                <w:szCs w:val="24"/>
                <w:lang w:eastAsia="ru-RU"/>
              </w:rPr>
              <w:t xml:space="preserve">Разновозрастная группа </w:t>
            </w:r>
          </w:p>
        </w:tc>
        <w:tc>
          <w:tcPr>
            <w:tcW w:w="2127" w:type="dxa"/>
          </w:tcPr>
          <w:p w:rsidR="00A8663E" w:rsidRPr="004B5657" w:rsidRDefault="00A8663E" w:rsidP="0092166E">
            <w:pPr>
              <w:spacing w:after="0" w:line="240" w:lineRule="auto"/>
              <w:rPr>
                <w:rFonts w:ascii="Times New Roman" w:eastAsia="Times New Roman" w:hAnsi="Times New Roman" w:cs="Times New Roman"/>
                <w:bCs/>
                <w:iCs/>
                <w:sz w:val="24"/>
                <w:szCs w:val="24"/>
                <w:lang w:eastAsia="ru-RU"/>
              </w:rPr>
            </w:pPr>
            <w:r w:rsidRPr="004B5657">
              <w:rPr>
                <w:rFonts w:ascii="Times New Roman" w:eastAsia="Times New Roman" w:hAnsi="Times New Roman" w:cs="Times New Roman"/>
                <w:bCs/>
                <w:iCs/>
                <w:sz w:val="24"/>
                <w:szCs w:val="24"/>
                <w:lang w:eastAsia="ru-RU"/>
              </w:rPr>
              <w:t>От 4 до 8 лет</w:t>
            </w:r>
          </w:p>
        </w:tc>
        <w:tc>
          <w:tcPr>
            <w:tcW w:w="2268" w:type="dxa"/>
          </w:tcPr>
          <w:p w:rsidR="00A8663E" w:rsidRPr="004B5657" w:rsidRDefault="00A8663E" w:rsidP="0092166E">
            <w:pPr>
              <w:spacing w:after="0" w:line="240" w:lineRule="auto"/>
              <w:rPr>
                <w:rFonts w:ascii="Times New Roman" w:eastAsia="Times New Roman" w:hAnsi="Times New Roman" w:cs="Times New Roman"/>
                <w:bCs/>
                <w:iCs/>
                <w:sz w:val="24"/>
                <w:szCs w:val="24"/>
                <w:lang w:eastAsia="ru-RU"/>
              </w:rPr>
            </w:pPr>
            <w:r w:rsidRPr="004B5657">
              <w:rPr>
                <w:rFonts w:ascii="Times New Roman" w:eastAsia="Times New Roman" w:hAnsi="Times New Roman" w:cs="Times New Roman"/>
                <w:bCs/>
                <w:iCs/>
                <w:sz w:val="24"/>
                <w:szCs w:val="24"/>
                <w:lang w:eastAsia="ru-RU"/>
              </w:rPr>
              <w:t>Компенсирующая</w:t>
            </w:r>
          </w:p>
        </w:tc>
        <w:tc>
          <w:tcPr>
            <w:tcW w:w="2811" w:type="dxa"/>
          </w:tcPr>
          <w:p w:rsidR="00A8663E" w:rsidRPr="004B5657" w:rsidRDefault="00A8663E" w:rsidP="0092166E">
            <w:pPr>
              <w:spacing w:after="0" w:line="240" w:lineRule="auto"/>
              <w:jc w:val="center"/>
              <w:rPr>
                <w:rFonts w:ascii="Times New Roman" w:eastAsia="Times New Roman" w:hAnsi="Times New Roman" w:cs="Times New Roman"/>
                <w:bCs/>
                <w:iCs/>
                <w:sz w:val="24"/>
                <w:szCs w:val="24"/>
                <w:lang w:eastAsia="ru-RU"/>
              </w:rPr>
            </w:pPr>
            <w:r w:rsidRPr="004B5657">
              <w:rPr>
                <w:rFonts w:ascii="Times New Roman" w:eastAsia="Times New Roman" w:hAnsi="Times New Roman" w:cs="Times New Roman"/>
                <w:bCs/>
                <w:iCs/>
                <w:sz w:val="24"/>
                <w:szCs w:val="24"/>
                <w:lang w:eastAsia="ru-RU"/>
              </w:rPr>
              <w:t>7-14</w:t>
            </w:r>
          </w:p>
        </w:tc>
      </w:tr>
      <w:tr w:rsidR="00A8663E" w:rsidRPr="004B5657" w:rsidTr="002E72DE">
        <w:trPr>
          <w:jc w:val="center"/>
        </w:trPr>
        <w:tc>
          <w:tcPr>
            <w:tcW w:w="2208" w:type="dxa"/>
          </w:tcPr>
          <w:p w:rsidR="00A8663E" w:rsidRPr="004B5657" w:rsidRDefault="00A8663E" w:rsidP="0092166E">
            <w:pPr>
              <w:spacing w:after="0" w:line="240" w:lineRule="auto"/>
              <w:rPr>
                <w:rFonts w:ascii="Times New Roman" w:eastAsia="Times New Roman" w:hAnsi="Times New Roman" w:cs="Times New Roman"/>
                <w:bCs/>
                <w:iCs/>
                <w:sz w:val="24"/>
                <w:szCs w:val="24"/>
                <w:lang w:eastAsia="ru-RU"/>
              </w:rPr>
            </w:pPr>
            <w:r w:rsidRPr="004B5657">
              <w:rPr>
                <w:rFonts w:ascii="Times New Roman" w:eastAsia="Times New Roman" w:hAnsi="Times New Roman" w:cs="Times New Roman"/>
                <w:bCs/>
                <w:iCs/>
                <w:sz w:val="24"/>
                <w:szCs w:val="24"/>
                <w:lang w:eastAsia="ru-RU"/>
              </w:rPr>
              <w:t>Разновозрастная группа</w:t>
            </w:r>
          </w:p>
        </w:tc>
        <w:tc>
          <w:tcPr>
            <w:tcW w:w="2127" w:type="dxa"/>
          </w:tcPr>
          <w:p w:rsidR="00A8663E" w:rsidRPr="004B5657" w:rsidRDefault="00A8663E" w:rsidP="0092166E">
            <w:pPr>
              <w:spacing w:after="0" w:line="240" w:lineRule="auto"/>
              <w:rPr>
                <w:rFonts w:ascii="Times New Roman" w:eastAsia="Times New Roman" w:hAnsi="Times New Roman" w:cs="Times New Roman"/>
                <w:bCs/>
                <w:iCs/>
                <w:sz w:val="24"/>
                <w:szCs w:val="24"/>
                <w:lang w:eastAsia="ru-RU"/>
              </w:rPr>
            </w:pPr>
            <w:r w:rsidRPr="004B5657">
              <w:rPr>
                <w:rFonts w:ascii="Times New Roman" w:eastAsia="Times New Roman" w:hAnsi="Times New Roman" w:cs="Times New Roman"/>
                <w:bCs/>
                <w:iCs/>
                <w:sz w:val="24"/>
                <w:szCs w:val="24"/>
                <w:lang w:eastAsia="ru-RU"/>
              </w:rPr>
              <w:t>От 3 до 5 лет</w:t>
            </w:r>
          </w:p>
          <w:p w:rsidR="00A8663E" w:rsidRPr="004B5657" w:rsidRDefault="00A8663E" w:rsidP="0092166E">
            <w:pPr>
              <w:spacing w:after="0" w:line="240" w:lineRule="auto"/>
              <w:rPr>
                <w:rFonts w:ascii="Times New Roman" w:eastAsia="Times New Roman" w:hAnsi="Times New Roman" w:cs="Times New Roman"/>
                <w:bCs/>
                <w:iCs/>
                <w:sz w:val="24"/>
                <w:szCs w:val="24"/>
                <w:lang w:eastAsia="ru-RU"/>
              </w:rPr>
            </w:pPr>
            <w:r w:rsidRPr="004B5657">
              <w:rPr>
                <w:rFonts w:ascii="Times New Roman" w:eastAsia="Times New Roman" w:hAnsi="Times New Roman" w:cs="Times New Roman"/>
                <w:bCs/>
                <w:iCs/>
                <w:sz w:val="24"/>
                <w:szCs w:val="24"/>
                <w:lang w:eastAsia="ru-RU"/>
              </w:rPr>
              <w:t>От 5 до 7 лет</w:t>
            </w:r>
          </w:p>
        </w:tc>
        <w:tc>
          <w:tcPr>
            <w:tcW w:w="2268" w:type="dxa"/>
          </w:tcPr>
          <w:p w:rsidR="00A8663E" w:rsidRPr="004B5657" w:rsidRDefault="00A8663E" w:rsidP="0092166E">
            <w:pPr>
              <w:spacing w:after="0" w:line="240" w:lineRule="auto"/>
              <w:rPr>
                <w:rFonts w:ascii="Times New Roman" w:eastAsia="Times New Roman" w:hAnsi="Times New Roman" w:cs="Times New Roman"/>
                <w:bCs/>
                <w:iCs/>
                <w:sz w:val="24"/>
                <w:szCs w:val="24"/>
                <w:lang w:eastAsia="ru-RU"/>
              </w:rPr>
            </w:pPr>
            <w:r w:rsidRPr="004B5657">
              <w:rPr>
                <w:rFonts w:ascii="Times New Roman" w:eastAsia="Times New Roman" w:hAnsi="Times New Roman" w:cs="Times New Roman"/>
                <w:bCs/>
                <w:iCs/>
                <w:sz w:val="24"/>
                <w:szCs w:val="24"/>
                <w:lang w:eastAsia="ru-RU"/>
              </w:rPr>
              <w:t>Общеразвивающая</w:t>
            </w:r>
          </w:p>
        </w:tc>
        <w:tc>
          <w:tcPr>
            <w:tcW w:w="2811" w:type="dxa"/>
          </w:tcPr>
          <w:p w:rsidR="00A8663E" w:rsidRPr="004B5657" w:rsidRDefault="00A8663E" w:rsidP="0092166E">
            <w:pPr>
              <w:spacing w:after="0" w:line="240" w:lineRule="auto"/>
              <w:jc w:val="center"/>
              <w:rPr>
                <w:rFonts w:ascii="Times New Roman" w:eastAsia="Times New Roman" w:hAnsi="Times New Roman" w:cs="Times New Roman"/>
                <w:bCs/>
                <w:iCs/>
                <w:sz w:val="24"/>
                <w:szCs w:val="24"/>
                <w:lang w:eastAsia="ru-RU"/>
              </w:rPr>
            </w:pPr>
            <w:r w:rsidRPr="004B5657">
              <w:rPr>
                <w:rFonts w:ascii="Times New Roman" w:eastAsia="Times New Roman" w:hAnsi="Times New Roman" w:cs="Times New Roman"/>
                <w:bCs/>
                <w:iCs/>
                <w:sz w:val="24"/>
                <w:szCs w:val="24"/>
                <w:lang w:eastAsia="ru-RU"/>
              </w:rPr>
              <w:t>20-23</w:t>
            </w:r>
          </w:p>
        </w:tc>
      </w:tr>
      <w:tr w:rsidR="00A8663E" w:rsidRPr="004B5657" w:rsidTr="002E72DE">
        <w:trPr>
          <w:jc w:val="center"/>
        </w:trPr>
        <w:tc>
          <w:tcPr>
            <w:tcW w:w="9414" w:type="dxa"/>
            <w:gridSpan w:val="4"/>
          </w:tcPr>
          <w:p w:rsidR="00A8663E" w:rsidRPr="004B5657" w:rsidRDefault="00A8663E" w:rsidP="0080271B">
            <w:pPr>
              <w:spacing w:after="0" w:line="240" w:lineRule="auto"/>
              <w:jc w:val="center"/>
              <w:rPr>
                <w:rFonts w:ascii="Times New Roman" w:eastAsia="Times New Roman" w:hAnsi="Times New Roman" w:cs="Times New Roman"/>
                <w:bCs/>
                <w:iCs/>
                <w:sz w:val="24"/>
                <w:szCs w:val="24"/>
                <w:lang w:eastAsia="ru-RU"/>
              </w:rPr>
            </w:pPr>
            <w:r w:rsidRPr="0080271B">
              <w:rPr>
                <w:rFonts w:ascii="Times New Roman" w:eastAsia="Times New Roman" w:hAnsi="Times New Roman" w:cs="Times New Roman"/>
                <w:bCs/>
                <w:iCs/>
                <w:sz w:val="24"/>
                <w:szCs w:val="24"/>
                <w:lang w:eastAsia="ru-RU"/>
              </w:rPr>
              <w:t xml:space="preserve">Всего в МАДОУ «Радость» в 45 д/с – 332 группы, из них </w:t>
            </w:r>
            <w:r w:rsidR="0080271B" w:rsidRPr="0080271B">
              <w:rPr>
                <w:rFonts w:ascii="Times New Roman" w:eastAsia="Times New Roman" w:hAnsi="Times New Roman" w:cs="Times New Roman"/>
                <w:bCs/>
                <w:iCs/>
                <w:sz w:val="24"/>
                <w:szCs w:val="24"/>
                <w:lang w:eastAsia="ru-RU"/>
              </w:rPr>
              <w:t>6</w:t>
            </w:r>
            <w:r w:rsidRPr="0080271B">
              <w:rPr>
                <w:rFonts w:ascii="Times New Roman" w:eastAsia="Times New Roman" w:hAnsi="Times New Roman" w:cs="Times New Roman"/>
                <w:bCs/>
                <w:iCs/>
                <w:sz w:val="24"/>
                <w:szCs w:val="24"/>
                <w:lang w:eastAsia="ru-RU"/>
              </w:rPr>
              <w:t xml:space="preserve"> групп компенсирующей направленности на</w:t>
            </w:r>
            <w:r w:rsidR="0080271B" w:rsidRPr="0080271B">
              <w:rPr>
                <w:rFonts w:ascii="Times New Roman" w:eastAsia="Times New Roman" w:hAnsi="Times New Roman" w:cs="Times New Roman"/>
                <w:bCs/>
                <w:iCs/>
                <w:sz w:val="24"/>
                <w:szCs w:val="24"/>
                <w:lang w:eastAsia="ru-RU"/>
              </w:rPr>
              <w:t xml:space="preserve"> 64</w:t>
            </w:r>
            <w:r w:rsidRPr="0080271B">
              <w:rPr>
                <w:rFonts w:ascii="Times New Roman" w:eastAsia="Times New Roman" w:hAnsi="Times New Roman" w:cs="Times New Roman"/>
                <w:bCs/>
                <w:iCs/>
                <w:sz w:val="24"/>
                <w:szCs w:val="24"/>
                <w:lang w:eastAsia="ru-RU"/>
              </w:rPr>
              <w:t xml:space="preserve"> мест</w:t>
            </w:r>
            <w:r w:rsidR="0080271B" w:rsidRPr="0080271B">
              <w:rPr>
                <w:rFonts w:ascii="Times New Roman" w:eastAsia="Times New Roman" w:hAnsi="Times New Roman" w:cs="Times New Roman"/>
                <w:bCs/>
                <w:iCs/>
                <w:sz w:val="24"/>
                <w:szCs w:val="24"/>
                <w:lang w:eastAsia="ru-RU"/>
              </w:rPr>
              <w:t>а</w:t>
            </w:r>
            <w:r w:rsidRPr="0080271B">
              <w:rPr>
                <w:rFonts w:ascii="Times New Roman" w:eastAsia="Times New Roman" w:hAnsi="Times New Roman" w:cs="Times New Roman"/>
                <w:bCs/>
                <w:iCs/>
                <w:sz w:val="24"/>
                <w:szCs w:val="24"/>
                <w:lang w:eastAsia="ru-RU"/>
              </w:rPr>
              <w:t>.</w:t>
            </w:r>
          </w:p>
        </w:tc>
      </w:tr>
    </w:tbl>
    <w:p w:rsidR="00A8663E" w:rsidRPr="0080271B" w:rsidRDefault="00A8663E" w:rsidP="0092166E">
      <w:pPr>
        <w:spacing w:after="0" w:line="240" w:lineRule="auto"/>
        <w:jc w:val="both"/>
        <w:rPr>
          <w:rFonts w:ascii="Times New Roman" w:hAnsi="Times New Roman" w:cs="Times New Roman"/>
          <w:sz w:val="24"/>
          <w:szCs w:val="24"/>
        </w:rPr>
      </w:pPr>
      <w:r w:rsidRPr="0080271B">
        <w:rPr>
          <w:rFonts w:ascii="Times New Roman" w:hAnsi="Times New Roman" w:cs="Times New Roman"/>
          <w:sz w:val="24"/>
          <w:szCs w:val="24"/>
        </w:rPr>
        <w:t>*количество групп различной направленности, разных возрастных категорий детей может изменяться.</w:t>
      </w:r>
    </w:p>
    <w:p w:rsidR="00A8663E" w:rsidRPr="004B5657" w:rsidRDefault="00F22551" w:rsidP="00260330">
      <w:pPr>
        <w:pStyle w:val="a4"/>
        <w:shd w:val="clear" w:color="auto" w:fill="FFFFFF"/>
        <w:spacing w:before="120" w:after="0" w:line="240" w:lineRule="auto"/>
        <w:ind w:left="0"/>
        <w:contextualSpacing w:val="0"/>
        <w:jc w:val="center"/>
        <w:rPr>
          <w:rFonts w:ascii="Times New Roman" w:hAnsi="Times New Roman" w:cs="Times New Roman"/>
          <w:b/>
          <w:sz w:val="24"/>
          <w:szCs w:val="24"/>
          <w:lang w:eastAsia="ru-RU"/>
        </w:rPr>
      </w:pPr>
      <w:r w:rsidRPr="004B5657">
        <w:rPr>
          <w:rFonts w:ascii="Times New Roman" w:hAnsi="Times New Roman" w:cs="Times New Roman"/>
          <w:b/>
          <w:sz w:val="24"/>
          <w:szCs w:val="24"/>
          <w:lang w:eastAsia="ru-RU"/>
        </w:rPr>
        <w:t>Характеристики особенностей развития детей младенческого,</w:t>
      </w:r>
      <w:r w:rsidR="00AC5436" w:rsidRPr="004B5657">
        <w:rPr>
          <w:rFonts w:ascii="Times New Roman" w:hAnsi="Times New Roman" w:cs="Times New Roman"/>
          <w:b/>
          <w:sz w:val="24"/>
          <w:szCs w:val="24"/>
          <w:lang w:eastAsia="ru-RU"/>
        </w:rPr>
        <w:t xml:space="preserve"> раннего и дошкольного возраста</w:t>
      </w:r>
    </w:p>
    <w:p w:rsidR="00F22551" w:rsidRPr="004B5657" w:rsidRDefault="00F22551" w:rsidP="0092166E">
      <w:pPr>
        <w:shd w:val="clear" w:color="auto" w:fill="FFFFFF"/>
        <w:tabs>
          <w:tab w:val="left" w:pos="0"/>
        </w:tabs>
        <w:spacing w:before="120" w:after="0" w:line="240" w:lineRule="auto"/>
        <w:ind w:firstLine="709"/>
        <w:jc w:val="both"/>
        <w:rPr>
          <w:rFonts w:ascii="Times New Roman" w:hAnsi="Times New Roman" w:cs="Times New Roman"/>
          <w:sz w:val="24"/>
          <w:szCs w:val="24"/>
          <w:lang w:eastAsia="ru-RU"/>
        </w:rPr>
      </w:pPr>
      <w:r w:rsidRPr="0080271B">
        <w:rPr>
          <w:rFonts w:ascii="Times New Roman" w:hAnsi="Times New Roman" w:cs="Times New Roman"/>
          <w:sz w:val="24"/>
          <w:szCs w:val="24"/>
          <w:lang w:eastAsia="ru-RU"/>
        </w:rPr>
        <w:t>При разработке программы учитываются общие характеристики возрастного</w:t>
      </w:r>
      <w:r w:rsidRPr="004B5657">
        <w:rPr>
          <w:rFonts w:ascii="Times New Roman" w:hAnsi="Times New Roman" w:cs="Times New Roman"/>
          <w:sz w:val="24"/>
          <w:szCs w:val="24"/>
          <w:lang w:eastAsia="ru-RU"/>
        </w:rPr>
        <w:t xml:space="preserve"> развития детей младенческого, раннего и дошкольного возраста.</w:t>
      </w:r>
    </w:p>
    <w:p w:rsidR="00F22551" w:rsidRPr="004B5657" w:rsidRDefault="004F6EFE" w:rsidP="0092166E">
      <w:pPr>
        <w:spacing w:before="120" w:after="120" w:line="240" w:lineRule="auto"/>
        <w:ind w:firstLine="709"/>
        <w:jc w:val="center"/>
        <w:rPr>
          <w:rFonts w:ascii="Times New Roman" w:hAnsi="Times New Roman" w:cs="Times New Roman"/>
          <w:b/>
          <w:color w:val="C00000"/>
          <w:sz w:val="24"/>
          <w:szCs w:val="24"/>
        </w:rPr>
      </w:pPr>
      <w:r>
        <w:rPr>
          <w:rFonts w:ascii="Times New Roman" w:hAnsi="Times New Roman" w:cs="Times New Roman"/>
          <w:b/>
          <w:sz w:val="24"/>
          <w:szCs w:val="24"/>
        </w:rPr>
        <w:t xml:space="preserve">2.3.1. </w:t>
      </w:r>
      <w:r w:rsidR="00F22551" w:rsidRPr="004B5657">
        <w:rPr>
          <w:rFonts w:ascii="Times New Roman" w:hAnsi="Times New Roman" w:cs="Times New Roman"/>
          <w:b/>
          <w:sz w:val="24"/>
          <w:szCs w:val="24"/>
        </w:rPr>
        <w:t>Возрастные особенности развития детей от 2</w:t>
      </w:r>
      <w:r w:rsidR="0023084C" w:rsidRPr="004B5657">
        <w:rPr>
          <w:rFonts w:ascii="Times New Roman" w:hAnsi="Times New Roman" w:cs="Times New Roman"/>
          <w:b/>
          <w:sz w:val="24"/>
          <w:szCs w:val="24"/>
        </w:rPr>
        <w:t>-х</w:t>
      </w:r>
      <w:r w:rsidR="00F22551" w:rsidRPr="004B5657">
        <w:rPr>
          <w:rFonts w:ascii="Times New Roman" w:hAnsi="Times New Roman" w:cs="Times New Roman"/>
          <w:b/>
          <w:sz w:val="24"/>
          <w:szCs w:val="24"/>
        </w:rPr>
        <w:t xml:space="preserve"> месяцев до 1 года</w:t>
      </w:r>
    </w:p>
    <w:p w:rsidR="001E1400" w:rsidRPr="004B5657" w:rsidRDefault="001E1400" w:rsidP="0092166E">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4B5657">
        <w:rPr>
          <w:rFonts w:ascii="Times New Roman" w:eastAsia="Times New Roman" w:hAnsi="Times New Roman" w:cs="Times New Roman"/>
          <w:sz w:val="24"/>
          <w:szCs w:val="24"/>
          <w:lang w:eastAsia="ru-RU"/>
        </w:rPr>
        <w:t xml:space="preserve">Для данного возраста характерно наиболее бурное развитие. К его завершению из беспомощного малыша ребенок превращается в самостоятельного исследователя. В течение первого года жизни с детьми происходят различные физические изменения: формируется моторика (общая, мелкая); нормализуется координация движений; </w:t>
      </w:r>
      <w:r w:rsidRPr="004B5657">
        <w:rPr>
          <w:rFonts w:ascii="Times New Roman" w:eastAsia="Times New Roman" w:hAnsi="Times New Roman" w:cs="Times New Roman"/>
          <w:sz w:val="24"/>
          <w:szCs w:val="24"/>
          <w:lang w:eastAsia="ru-RU"/>
        </w:rPr>
        <w:lastRenderedPageBreak/>
        <w:t>совершенствуется механизм тонуса мышц; развивается зрение и слух. К концу периода активно формируется речь, ходьба. К психологическим особенностям развития детей младенческого возраста относят процессы формирования памяти, мыслительной функции. К проявлению мимических функций можно отнести часть условных рефлексов. Например, когда малыш перестает плакать при появлении заботящегося о нем взрослого. Следующий этап узнавание предметов. После четырех месяцев малыши начинают воспринимать мелодичные звуки. Затем ребенок отличает маму от посторонних. Чем старше он становится, тем шире круг запоминаемых предметов и ассоциаций. Ближе к году (9–11 месяцев) малыши по просьбе родителей приносят или указывают на определенную вещь, игрушку. К концу младенчества развивается ассоциативная память. Психическое развитие в первый год жизни считается многоканальным. Формируются индивидуальные, социальные, поведенческие особенности. Участие взрослого, развивающая среда обеспечивают ребенку полноценное развитие.</w:t>
      </w:r>
    </w:p>
    <w:p w:rsidR="001E1400" w:rsidRPr="004B5657" w:rsidRDefault="001E1400" w:rsidP="0092166E">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4B5657">
        <w:rPr>
          <w:rFonts w:ascii="Times New Roman" w:eastAsia="Times New Roman" w:hAnsi="Times New Roman" w:cs="Times New Roman"/>
          <w:sz w:val="24"/>
          <w:szCs w:val="24"/>
          <w:lang w:eastAsia="ru-RU"/>
        </w:rPr>
        <w:t>Ведущая деятельность первой половины младенчества – эмоциональное общение со взрослым. Уже с трех месяцев малыш ищет его, привлекает внимание матери. Первый год жизни ребенок полностью зависит от окружающих взрослых. Его базовая потребность – чувство защищенности. Именно это ощущение дает малышу понять, что с ним все в порядке, нет угроз. Если эта потребность удовлетворена полностью, он открыт к миру, готов к полноценному контакту с ним. Именно полноценное общение с младенцем позволяет ему успешно развиваться физически, психически, умственно.</w:t>
      </w:r>
    </w:p>
    <w:p w:rsidR="001E1400" w:rsidRPr="004B5657" w:rsidRDefault="001E1400" w:rsidP="0092166E">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4B5657">
        <w:rPr>
          <w:rFonts w:ascii="Times New Roman" w:eastAsia="Times New Roman" w:hAnsi="Times New Roman" w:cs="Times New Roman"/>
          <w:sz w:val="24"/>
          <w:szCs w:val="24"/>
          <w:lang w:eastAsia="ru-RU"/>
        </w:rPr>
        <w:t>Во второй половине ребенок становится более мобильным. Он может переворачиваться самостоятельно, учится хватать, сидеть, ползать. Он все более нацелен на изучение окружающего мира. Манипуляции с предметами ближе к 9 месяцам становятся основой его деятельности. Он еще не может использовать их по назначению, но находит собственное применение. Для перехода к предметной деятельности (использованию вещей по назначению) ему нужна помощь взрослых. Смена вида деятельности ближе к году означает окончание периода младенчества и начало этапа раннего детства.</w:t>
      </w:r>
    </w:p>
    <w:p w:rsidR="001E1400" w:rsidRPr="004B5657" w:rsidRDefault="001E1400" w:rsidP="0092166E">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4B5657">
        <w:rPr>
          <w:rFonts w:ascii="Times New Roman" w:eastAsia="Times New Roman" w:hAnsi="Times New Roman" w:cs="Times New Roman"/>
          <w:sz w:val="24"/>
          <w:szCs w:val="24"/>
          <w:lang w:eastAsia="ru-RU"/>
        </w:rPr>
        <w:t>Главные приобретения младенчества – способность ходить и первые, осознанно произнесенные, слова. Способность передвигаться без помощи взрослого выводит ребенка на новый этап познавательной деятельности. В психологии он рассматривается как субъект, способный совершать самостоятельные действия. Это связано с появлением мотивирующих потребностей. Под ними понимают, возникающие в памяти малыша, эмоционально окрашенные образы предметов, с которыми ассоциируется часть потребностей. К завершению периода младенчества, дети осваивают произвольные действия с предметами. От манипулирования они постепенно переходят к предметной деятельности.</w:t>
      </w:r>
    </w:p>
    <w:p w:rsidR="001E1400" w:rsidRPr="004B5657" w:rsidRDefault="001E1400" w:rsidP="0092166E">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4B5657">
        <w:rPr>
          <w:rFonts w:ascii="Times New Roman" w:eastAsia="Times New Roman" w:hAnsi="Times New Roman" w:cs="Times New Roman"/>
          <w:sz w:val="24"/>
          <w:szCs w:val="24"/>
          <w:lang w:eastAsia="ru-RU"/>
        </w:rPr>
        <w:t>Ребенок в возрасте около года эмоционально отделяется от матери или другого значимого взрослого. Благодаря появлению речи меняется социальная ситуация, появляются новые возможности для общения.</w:t>
      </w:r>
    </w:p>
    <w:p w:rsidR="001E1400" w:rsidRPr="004B5657" w:rsidRDefault="001E1400" w:rsidP="0092166E">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4B5657">
        <w:rPr>
          <w:rFonts w:ascii="Times New Roman" w:eastAsia="Times New Roman" w:hAnsi="Times New Roman" w:cs="Times New Roman"/>
          <w:sz w:val="24"/>
          <w:szCs w:val="24"/>
          <w:lang w:eastAsia="ru-RU"/>
        </w:rPr>
        <w:t>Новообразование в развитии малышей в возрасте около года – переход от пассивной речи через фазу автономной к активной. Если раньше ребенок только понимал интонации, часть слов, то теперь у него формируется свой «птичий» язык. Он понятен только самым близким людям ежедневно контактирующих с ним.</w:t>
      </w:r>
    </w:p>
    <w:p w:rsidR="001E1400" w:rsidRPr="004B5657" w:rsidRDefault="001E1400" w:rsidP="0092166E">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4B5657">
        <w:rPr>
          <w:rFonts w:ascii="Times New Roman" w:eastAsia="Times New Roman" w:hAnsi="Times New Roman" w:cs="Times New Roman"/>
          <w:iCs/>
          <w:sz w:val="24"/>
          <w:szCs w:val="24"/>
          <w:bdr w:val="none" w:sz="0" w:space="0" w:color="auto" w:frame="1"/>
          <w:lang w:eastAsia="ru-RU"/>
        </w:rPr>
        <w:t>Для автономной речи характерно:</w:t>
      </w:r>
    </w:p>
    <w:p w:rsidR="001E1400" w:rsidRPr="004B5657" w:rsidRDefault="001E1400" w:rsidP="00712192">
      <w:pPr>
        <w:numPr>
          <w:ilvl w:val="0"/>
          <w:numId w:val="345"/>
        </w:numPr>
        <w:shd w:val="clear" w:color="auto" w:fill="FFFFFF"/>
        <w:spacing w:after="0" w:line="240" w:lineRule="auto"/>
        <w:ind w:left="450"/>
        <w:jc w:val="both"/>
        <w:textAlignment w:val="baseline"/>
        <w:rPr>
          <w:rFonts w:ascii="Times New Roman" w:eastAsia="Times New Roman" w:hAnsi="Times New Roman" w:cs="Times New Roman"/>
          <w:sz w:val="24"/>
          <w:szCs w:val="24"/>
          <w:lang w:eastAsia="ru-RU"/>
        </w:rPr>
      </w:pPr>
      <w:r w:rsidRPr="004B5657">
        <w:rPr>
          <w:rFonts w:ascii="Times New Roman" w:eastAsia="Times New Roman" w:hAnsi="Times New Roman" w:cs="Times New Roman"/>
          <w:sz w:val="24"/>
          <w:szCs w:val="24"/>
          <w:lang w:eastAsia="ru-RU"/>
        </w:rPr>
        <w:t>Многозначность одних и тех же слов, многое зависит от эмоциональной окраски и ситуации.</w:t>
      </w:r>
    </w:p>
    <w:p w:rsidR="001E1400" w:rsidRPr="004B5657" w:rsidRDefault="001E1400" w:rsidP="00712192">
      <w:pPr>
        <w:numPr>
          <w:ilvl w:val="0"/>
          <w:numId w:val="345"/>
        </w:numPr>
        <w:shd w:val="clear" w:color="auto" w:fill="FFFFFF"/>
        <w:spacing w:after="0" w:line="240" w:lineRule="auto"/>
        <w:ind w:left="450"/>
        <w:jc w:val="both"/>
        <w:textAlignment w:val="baseline"/>
        <w:rPr>
          <w:rFonts w:ascii="Times New Roman" w:eastAsia="Times New Roman" w:hAnsi="Times New Roman" w:cs="Times New Roman"/>
          <w:sz w:val="24"/>
          <w:szCs w:val="24"/>
          <w:lang w:eastAsia="ru-RU"/>
        </w:rPr>
      </w:pPr>
      <w:r w:rsidRPr="004B5657">
        <w:rPr>
          <w:rFonts w:ascii="Times New Roman" w:eastAsia="Times New Roman" w:hAnsi="Times New Roman" w:cs="Times New Roman"/>
          <w:sz w:val="24"/>
          <w:szCs w:val="24"/>
          <w:lang w:eastAsia="ru-RU"/>
        </w:rPr>
        <w:t>Несовпадение с нормальной речью не фонетически не артикуляционно.</w:t>
      </w:r>
    </w:p>
    <w:p w:rsidR="001E1400" w:rsidRPr="004B5657" w:rsidRDefault="001E1400" w:rsidP="00712192">
      <w:pPr>
        <w:numPr>
          <w:ilvl w:val="0"/>
          <w:numId w:val="345"/>
        </w:numPr>
        <w:shd w:val="clear" w:color="auto" w:fill="FFFFFF"/>
        <w:spacing w:after="0" w:line="240" w:lineRule="auto"/>
        <w:ind w:left="450"/>
        <w:jc w:val="both"/>
        <w:textAlignment w:val="baseline"/>
        <w:rPr>
          <w:rFonts w:ascii="Times New Roman" w:eastAsia="Times New Roman" w:hAnsi="Times New Roman" w:cs="Times New Roman"/>
          <w:sz w:val="24"/>
          <w:szCs w:val="24"/>
          <w:lang w:eastAsia="ru-RU"/>
        </w:rPr>
      </w:pPr>
      <w:r w:rsidRPr="004B5657">
        <w:rPr>
          <w:rFonts w:ascii="Times New Roman" w:eastAsia="Times New Roman" w:hAnsi="Times New Roman" w:cs="Times New Roman"/>
          <w:sz w:val="24"/>
          <w:szCs w:val="24"/>
          <w:lang w:eastAsia="ru-RU"/>
        </w:rPr>
        <w:t>Сложно найти связь между произносимыми словами. Фразы больше напоминают эмоционально окрашенные восклицания.</w:t>
      </w:r>
    </w:p>
    <w:p w:rsidR="001E1400" w:rsidRPr="004B5657" w:rsidRDefault="001E1400" w:rsidP="0092166E">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4B5657">
        <w:rPr>
          <w:rFonts w:ascii="Times New Roman" w:eastAsia="Times New Roman" w:hAnsi="Times New Roman" w:cs="Times New Roman"/>
          <w:sz w:val="24"/>
          <w:szCs w:val="24"/>
          <w:lang w:eastAsia="ru-RU"/>
        </w:rPr>
        <w:t>Многие психологи связывают появление автономной речи с началом кризиса первого года жиз</w:t>
      </w:r>
      <w:r w:rsidR="00260330">
        <w:rPr>
          <w:rFonts w:ascii="Times New Roman" w:eastAsia="Times New Roman" w:hAnsi="Times New Roman" w:cs="Times New Roman"/>
          <w:sz w:val="24"/>
          <w:szCs w:val="24"/>
          <w:lang w:eastAsia="ru-RU"/>
        </w:rPr>
        <w:t>ни. А переход от нее к обычной –</w:t>
      </w:r>
      <w:r w:rsidRPr="004B5657">
        <w:rPr>
          <w:rFonts w:ascii="Times New Roman" w:eastAsia="Times New Roman" w:hAnsi="Times New Roman" w:cs="Times New Roman"/>
          <w:sz w:val="24"/>
          <w:szCs w:val="24"/>
          <w:lang w:eastAsia="ru-RU"/>
        </w:rPr>
        <w:t xml:space="preserve"> с его завершением.</w:t>
      </w:r>
    </w:p>
    <w:p w:rsidR="00260330" w:rsidRDefault="00260330" w:rsidP="0092166E">
      <w:pPr>
        <w:spacing w:before="120" w:after="120" w:line="240" w:lineRule="auto"/>
        <w:ind w:firstLine="709"/>
        <w:jc w:val="center"/>
        <w:rPr>
          <w:rFonts w:ascii="Times New Roman" w:hAnsi="Times New Roman" w:cs="Times New Roman"/>
          <w:b/>
          <w:sz w:val="24"/>
          <w:szCs w:val="24"/>
        </w:rPr>
        <w:sectPr w:rsidR="00260330" w:rsidSect="00E96ECC">
          <w:footerReference w:type="default" r:id="rId10"/>
          <w:pgSz w:w="11906" w:h="16838"/>
          <w:pgMar w:top="1134" w:right="851" w:bottom="1134" w:left="1701" w:header="709" w:footer="284" w:gutter="0"/>
          <w:cols w:space="708"/>
          <w:titlePg/>
          <w:docGrid w:linePitch="360"/>
        </w:sectPr>
      </w:pPr>
    </w:p>
    <w:p w:rsidR="00F22551" w:rsidRPr="004B5657" w:rsidRDefault="004F6EFE" w:rsidP="0092166E">
      <w:pPr>
        <w:spacing w:before="120" w:after="12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2.3.2. </w:t>
      </w:r>
      <w:r w:rsidR="00F22551" w:rsidRPr="004B5657">
        <w:rPr>
          <w:rFonts w:ascii="Times New Roman" w:hAnsi="Times New Roman" w:cs="Times New Roman"/>
          <w:b/>
          <w:sz w:val="24"/>
          <w:szCs w:val="24"/>
        </w:rPr>
        <w:t>Возрастные особенности развития детей 1-2 лет</w:t>
      </w:r>
    </w:p>
    <w:p w:rsidR="00F22551" w:rsidRPr="004B5657" w:rsidRDefault="00F22551" w:rsidP="009C0F44">
      <w:pPr>
        <w:pStyle w:val="af2"/>
        <w:shd w:val="clear" w:color="auto" w:fill="FFFFFF"/>
        <w:spacing w:before="120" w:beforeAutospacing="0" w:after="0" w:afterAutospacing="0"/>
        <w:ind w:firstLine="709"/>
        <w:jc w:val="both"/>
        <w:rPr>
          <w:color w:val="000000"/>
        </w:rPr>
      </w:pPr>
      <w:r w:rsidRPr="004B5657">
        <w:rPr>
          <w:color w:val="000000"/>
        </w:rPr>
        <w:t xml:space="preserve">На втором году жизни развивается самостоятельность детей, формируется предметно-игровая деятельность, появляются элементы сюжетной игры. Общение с взрослым носит ситуативно-деловой характер, затем характер делового сотрудничества. Совершенствуются восприятие, речь, наглядно-действенное мышление, чувственное познание действительности. </w:t>
      </w:r>
    </w:p>
    <w:p w:rsidR="00F22551" w:rsidRPr="004B5657" w:rsidRDefault="00F22551" w:rsidP="0092166E">
      <w:pPr>
        <w:pStyle w:val="af2"/>
        <w:shd w:val="clear" w:color="auto" w:fill="FFFFFF"/>
        <w:spacing w:before="0" w:beforeAutospacing="0" w:after="0" w:afterAutospacing="0"/>
        <w:ind w:firstLine="709"/>
        <w:jc w:val="both"/>
        <w:rPr>
          <w:color w:val="000000"/>
        </w:rPr>
      </w:pPr>
      <w:r w:rsidRPr="004B5657">
        <w:rPr>
          <w:color w:val="000000"/>
        </w:rPr>
        <w:t>Повышается работоспособность нервных клеток. Длительность каждого периода активного бодрствования у детей до полутора лет составляет 3-4 часа, у детей двух лет – 4-5,5 часа. На развитие основных движений ребенка частично влияют пропорции его тела: короткие ноги, длинное туловище, большая голова. Малыш до полутора лет часто падает при ходьбе, не всегда может вовремя остановиться, обойти препятствие. Несовершенна и осанка. Вследствие недостаточного развития мышечной системы ребенку трудно долго выполнять однотипные движения, например, ходить с мамой «только за ручку». Для детей второго года жизни характерна высокая двигательная активность.</w:t>
      </w:r>
    </w:p>
    <w:p w:rsidR="00F22551" w:rsidRPr="004B5657" w:rsidRDefault="00F22551" w:rsidP="0092166E">
      <w:pPr>
        <w:pStyle w:val="af2"/>
        <w:shd w:val="clear" w:color="auto" w:fill="FFFFFF"/>
        <w:spacing w:before="0" w:beforeAutospacing="0" w:after="0" w:afterAutospacing="0"/>
        <w:ind w:firstLine="709"/>
        <w:jc w:val="both"/>
        <w:rPr>
          <w:color w:val="000000"/>
          <w:shd w:val="clear" w:color="auto" w:fill="FFFFFF"/>
        </w:rPr>
      </w:pPr>
      <w:r w:rsidRPr="004B5657">
        <w:rPr>
          <w:color w:val="000000"/>
        </w:rPr>
        <w:t>Постепенно совершенствуется ходьба. Дети учатся свободно передвигаться на прогулке: они взбираются на бугорки, ходят по траве, перешагивают через небольшие препятствия, например, палку, лежащую на земле. Исчезает шаркающая походка.</w:t>
      </w:r>
      <w:r w:rsidRPr="004B5657">
        <w:rPr>
          <w:color w:val="000000"/>
          <w:shd w:val="clear" w:color="auto" w:fill="FFFFFF"/>
        </w:rPr>
        <w:t xml:space="preserve"> В подвижных играх и на музыкальных занятиях дети выполняют боковые шаги, медленно кружатся на месте. </w:t>
      </w:r>
    </w:p>
    <w:p w:rsidR="00F22551" w:rsidRPr="004B5657" w:rsidRDefault="00F22551" w:rsidP="0092166E">
      <w:pPr>
        <w:pStyle w:val="af2"/>
        <w:shd w:val="clear" w:color="auto" w:fill="FFFFFF"/>
        <w:spacing w:before="0" w:beforeAutospacing="0" w:after="0" w:afterAutospacing="0"/>
        <w:ind w:firstLine="709"/>
        <w:jc w:val="both"/>
        <w:rPr>
          <w:color w:val="000000"/>
        </w:rPr>
      </w:pPr>
      <w:r w:rsidRPr="004B5657">
        <w:rPr>
          <w:color w:val="000000"/>
          <w:shd w:val="clear" w:color="auto" w:fill="FFFFFF"/>
        </w:rPr>
        <w:t>В начале второго года дети много и охотно лазают: взбираются на горку, на диванчики, а позже (приставным шагом) и на шведскую стенку, а также перелезают через бревно, подлезают под скамейку, пролезают через обруч.</w:t>
      </w:r>
    </w:p>
    <w:p w:rsidR="00F22551" w:rsidRPr="004B5657" w:rsidRDefault="00F22551" w:rsidP="0092166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B5657">
        <w:rPr>
          <w:rFonts w:ascii="Times New Roman" w:eastAsia="Times New Roman" w:hAnsi="Times New Roman" w:cs="Times New Roman"/>
          <w:color w:val="000000"/>
          <w:sz w:val="24"/>
          <w:szCs w:val="24"/>
          <w:lang w:eastAsia="ru-RU"/>
        </w:rPr>
        <w:t xml:space="preserve">После полутора лет у малышей, кроме основных развиваются и подражательные движения (мишке, зайчику). В простых подвижных играх и плясках дети привыкают координировать свои движения и действия друг с другом (при участии не более 8–10 человек). </w:t>
      </w:r>
    </w:p>
    <w:p w:rsidR="00F22551" w:rsidRPr="004B5657" w:rsidRDefault="00F22551" w:rsidP="0092166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B5657">
        <w:rPr>
          <w:rFonts w:ascii="Times New Roman" w:eastAsia="Times New Roman" w:hAnsi="Times New Roman" w:cs="Times New Roman"/>
          <w:color w:val="000000"/>
          <w:sz w:val="24"/>
          <w:szCs w:val="24"/>
          <w:lang w:eastAsia="ru-RU"/>
        </w:rPr>
        <w:t>Происходит и ознакомление с основными фигурами (квадрат, четырехугольник, круг, треугольник). С помощью взрослого ребенок упражняется в установлении сходства и различий между предметами.</w:t>
      </w:r>
    </w:p>
    <w:p w:rsidR="00F22551" w:rsidRPr="004B5657" w:rsidRDefault="00F22551" w:rsidP="0092166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B5657">
        <w:rPr>
          <w:rFonts w:ascii="Times New Roman" w:eastAsia="Times New Roman" w:hAnsi="Times New Roman" w:cs="Times New Roman"/>
          <w:color w:val="000000"/>
          <w:sz w:val="24"/>
          <w:szCs w:val="24"/>
          <w:lang w:eastAsia="ru-RU"/>
        </w:rPr>
        <w:t xml:space="preserve">При обучении и правильном подборе игрового материала дети осваивают действия с разнообразными игрушками. </w:t>
      </w:r>
    </w:p>
    <w:p w:rsidR="00F22551" w:rsidRPr="004B5657" w:rsidRDefault="00F22551" w:rsidP="0092166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B5657">
        <w:rPr>
          <w:rFonts w:ascii="Times New Roman" w:eastAsia="Times New Roman" w:hAnsi="Times New Roman" w:cs="Times New Roman"/>
          <w:color w:val="000000"/>
          <w:sz w:val="24"/>
          <w:szCs w:val="24"/>
          <w:lang w:eastAsia="ru-RU"/>
        </w:rPr>
        <w:t>Значительные перемены происходят и в действиях с сюжетными игрушками. Дети начинают переносить разученное действие с одной игрушкой на другие; активно ищут предмет, необходимый для завершения действия. Воспроизводя подряд 2-3 действия.</w:t>
      </w:r>
    </w:p>
    <w:p w:rsidR="00F22551" w:rsidRPr="004B5657" w:rsidRDefault="00F22551" w:rsidP="0092166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B5657">
        <w:rPr>
          <w:rFonts w:ascii="Times New Roman" w:eastAsia="Times New Roman" w:hAnsi="Times New Roman" w:cs="Times New Roman"/>
          <w:color w:val="000000"/>
          <w:sz w:val="24"/>
          <w:szCs w:val="24"/>
          <w:lang w:eastAsia="ru-RU"/>
        </w:rPr>
        <w:t>К концу второго года жизни в игровых действиях детей уже отражается привычная им жизненная последовательность: погуляв с куклой, кормят ее и укладывают спать. Из отдельных действий складываются элементы деятельности, свойственной дошкольному детству: предметная с характерным для нее сенсорным уклоном, конструктивная и сюжетная игра. В предметной деятельности появляются соотносящие и орудийные действия. Успехи в развитии предметно-игровой деятельности сочетаются с ее неустойчивостью. Имея возможность приблизиться к любому предмету, попавшему в поле зрения, ребенок бросает то, что держит в руках, и устремляется к нему. Постепенно он с помощью взрослого учится доводить начатое до конца, добиваясь результата.</w:t>
      </w:r>
    </w:p>
    <w:p w:rsidR="00F22551" w:rsidRPr="004B5657" w:rsidRDefault="00F22551" w:rsidP="0092166E">
      <w:pPr>
        <w:shd w:val="clear" w:color="auto" w:fill="FFFFFF"/>
        <w:spacing w:after="0" w:line="240" w:lineRule="auto"/>
        <w:ind w:firstLine="709"/>
        <w:jc w:val="both"/>
        <w:rPr>
          <w:rFonts w:ascii="Times New Roman" w:hAnsi="Times New Roman" w:cs="Times New Roman"/>
          <w:color w:val="000000"/>
          <w:sz w:val="24"/>
          <w:szCs w:val="24"/>
          <w:shd w:val="clear" w:color="auto" w:fill="FFFFFF"/>
        </w:rPr>
      </w:pPr>
      <w:r w:rsidRPr="004B5657">
        <w:rPr>
          <w:rFonts w:ascii="Times New Roman" w:hAnsi="Times New Roman" w:cs="Times New Roman"/>
          <w:color w:val="000000"/>
          <w:sz w:val="24"/>
          <w:szCs w:val="24"/>
          <w:shd w:val="clear" w:color="auto" w:fill="FFFFFF"/>
        </w:rPr>
        <w:t>Второй год жизни – период интенсивного формирования речи. Связи между предметом, действием и словами, их обозначающими, формируются в 6-10 раз быстрее, чем в конце первого года жизни. Дети усваивают названия предметов, действий, обозначения некоторых качеств и состояний. Благодаря этому можно организовать деятельность и поведение малышей, формировать и совершенствовать восприятие, в том числе составляющие основу сенсорного воспитания. Активный словарь на протяжении года увеличивается неравномерно. К полутора годам он равен примерно 20-30 словам. После 1 года 8-10 месяцев происходит скачок, развивается активно используемый словарь.</w:t>
      </w:r>
    </w:p>
    <w:p w:rsidR="00F22551" w:rsidRPr="004B5657" w:rsidRDefault="00F22551" w:rsidP="0092166E">
      <w:pPr>
        <w:shd w:val="clear" w:color="auto" w:fill="FFFFFF"/>
        <w:spacing w:after="0" w:line="240" w:lineRule="auto"/>
        <w:ind w:firstLine="709"/>
        <w:jc w:val="both"/>
        <w:rPr>
          <w:rFonts w:ascii="Times New Roman" w:hAnsi="Times New Roman" w:cs="Times New Roman"/>
          <w:color w:val="000000"/>
          <w:sz w:val="24"/>
          <w:szCs w:val="24"/>
          <w:shd w:val="clear" w:color="auto" w:fill="FFFFFF"/>
        </w:rPr>
      </w:pPr>
      <w:r w:rsidRPr="004B5657">
        <w:rPr>
          <w:rFonts w:ascii="Times New Roman" w:hAnsi="Times New Roman" w:cs="Times New Roman"/>
          <w:color w:val="000000"/>
          <w:sz w:val="24"/>
          <w:szCs w:val="24"/>
          <w:shd w:val="clear" w:color="auto" w:fill="FFFFFF"/>
        </w:rPr>
        <w:lastRenderedPageBreak/>
        <w:t>Совершенствуется самостоятельность детей в предметно-игровой деятельности и самообслуживании. Малыш постепенно овладевает умением самостоятельно есть любую пищу, умываться и мыть руки, приобретает навыки опрятности, аккуратности. Расширяется ориентировка в ближайшем окружении.</w:t>
      </w:r>
    </w:p>
    <w:p w:rsidR="00F22551" w:rsidRPr="004B5657" w:rsidRDefault="00F22551" w:rsidP="0092166E">
      <w:pPr>
        <w:shd w:val="clear" w:color="auto" w:fill="FFFFFF"/>
        <w:spacing w:line="240" w:lineRule="auto"/>
        <w:ind w:firstLine="709"/>
        <w:jc w:val="both"/>
        <w:rPr>
          <w:rFonts w:ascii="Times New Roman" w:eastAsia="Times New Roman" w:hAnsi="Times New Roman" w:cs="Times New Roman"/>
          <w:color w:val="000000"/>
          <w:sz w:val="24"/>
          <w:szCs w:val="24"/>
          <w:lang w:eastAsia="ru-RU"/>
        </w:rPr>
      </w:pPr>
      <w:r w:rsidRPr="004B5657">
        <w:rPr>
          <w:rFonts w:ascii="Times New Roman" w:hAnsi="Times New Roman" w:cs="Times New Roman"/>
          <w:color w:val="000000"/>
          <w:sz w:val="24"/>
          <w:szCs w:val="24"/>
          <w:shd w:val="clear" w:color="auto" w:fill="FFFFFF"/>
        </w:rPr>
        <w:t>Одним из главных приобретений второго года жизни можно считать совершенствование основных движений, особенно ходьбы. Подвижность ребенка порой даже мешает ему сосредоточиться на спокойных занятиях. Наблюдается быстрое и разноплановое развитие предметно-игрового поведения, благодаря чему к концу пребывания детей во второй группе раннего возраста у них формируются компоненты всех видов деятельности, характерных для периода дошкольного детства.</w:t>
      </w:r>
    </w:p>
    <w:p w:rsidR="00F22551" w:rsidRPr="004B5657" w:rsidRDefault="004F6EFE" w:rsidP="0092166E">
      <w:pPr>
        <w:spacing w:before="120" w:after="12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 xml:space="preserve">2.3.3. </w:t>
      </w:r>
      <w:r w:rsidR="00F22551" w:rsidRPr="004B5657">
        <w:rPr>
          <w:rFonts w:ascii="Times New Roman" w:hAnsi="Times New Roman" w:cs="Times New Roman"/>
          <w:b/>
          <w:sz w:val="24"/>
          <w:szCs w:val="24"/>
        </w:rPr>
        <w:t>Возрастные особенности развития детей 2-3 лет</w:t>
      </w:r>
    </w:p>
    <w:p w:rsidR="00F22551" w:rsidRPr="004B5657" w:rsidRDefault="00F22551" w:rsidP="009C0F44">
      <w:pPr>
        <w:spacing w:before="120" w:after="0" w:line="240" w:lineRule="auto"/>
        <w:ind w:firstLine="709"/>
        <w:jc w:val="both"/>
        <w:rPr>
          <w:rFonts w:ascii="Times New Roman" w:hAnsi="Times New Roman" w:cs="Times New Roman"/>
          <w:sz w:val="24"/>
          <w:szCs w:val="24"/>
        </w:rPr>
      </w:pPr>
      <w:r w:rsidRPr="004B5657">
        <w:rPr>
          <w:rFonts w:ascii="Times New Roman" w:hAnsi="Times New Roman" w:cs="Times New Roman"/>
          <w:sz w:val="24"/>
          <w:szCs w:val="24"/>
        </w:rPr>
        <w:t xml:space="preserve">На третьем году жизни дети становятся самостоятельнее. Продолжает развиваться предметная деятельность, ситуативно-деловое общение ребенка и взрослого; совершенствуются восприятие, речь, начальные формы произвольного поведения, игры, наглядно-действенное мышление. </w:t>
      </w:r>
    </w:p>
    <w:p w:rsidR="00F22551" w:rsidRPr="004B5657" w:rsidRDefault="00F22551" w:rsidP="0092166E">
      <w:pPr>
        <w:spacing w:after="0" w:line="240" w:lineRule="auto"/>
        <w:ind w:firstLine="709"/>
        <w:jc w:val="both"/>
        <w:rPr>
          <w:rFonts w:ascii="Times New Roman" w:hAnsi="Times New Roman" w:cs="Times New Roman"/>
          <w:sz w:val="24"/>
          <w:szCs w:val="24"/>
        </w:rPr>
      </w:pPr>
      <w:r w:rsidRPr="004B5657">
        <w:rPr>
          <w:rFonts w:ascii="Times New Roman" w:hAnsi="Times New Roman" w:cs="Times New Roman"/>
          <w:sz w:val="24"/>
          <w:szCs w:val="24"/>
        </w:rPr>
        <w:t xml:space="preserve">Развитие предметной деятельности связано с усвоением культурных способов действия с различными предметами. Развиваются действия соотносящие и орудийные. </w:t>
      </w:r>
    </w:p>
    <w:p w:rsidR="00F22551" w:rsidRPr="004B5657" w:rsidRDefault="00F22551" w:rsidP="0092166E">
      <w:pPr>
        <w:spacing w:after="0" w:line="240" w:lineRule="auto"/>
        <w:ind w:firstLine="709"/>
        <w:jc w:val="both"/>
        <w:rPr>
          <w:rFonts w:ascii="Times New Roman" w:hAnsi="Times New Roman" w:cs="Times New Roman"/>
          <w:sz w:val="24"/>
          <w:szCs w:val="24"/>
        </w:rPr>
      </w:pPr>
      <w:r w:rsidRPr="004B5657">
        <w:rPr>
          <w:rFonts w:ascii="Times New Roman" w:hAnsi="Times New Roman" w:cs="Times New Roman"/>
          <w:sz w:val="24"/>
          <w:szCs w:val="24"/>
        </w:rPr>
        <w:t xml:space="preserve">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подражания, но и образца, регулирующего собственную активность ребенка. </w:t>
      </w:r>
    </w:p>
    <w:p w:rsidR="00F22551" w:rsidRPr="004B5657" w:rsidRDefault="00F22551" w:rsidP="0092166E">
      <w:pPr>
        <w:spacing w:after="0" w:line="240" w:lineRule="auto"/>
        <w:ind w:firstLine="709"/>
        <w:jc w:val="both"/>
        <w:rPr>
          <w:rFonts w:ascii="Times New Roman" w:hAnsi="Times New Roman" w:cs="Times New Roman"/>
          <w:sz w:val="24"/>
          <w:szCs w:val="24"/>
        </w:rPr>
      </w:pPr>
      <w:r w:rsidRPr="004B5657">
        <w:rPr>
          <w:rFonts w:ascii="Times New Roman" w:hAnsi="Times New Roman" w:cs="Times New Roman"/>
          <w:sz w:val="24"/>
          <w:szCs w:val="24"/>
        </w:rPr>
        <w:t xml:space="preserve">В ходе совместной со взрослыми предметной деятельности продолжает развиваться понимание речи. Слово отделяется от ситуации и приобретает самостоятельное значение. Дети продолжают осваивать названия окружающих предметов, учатся выполнять простые словесные просьбы взрослых в пределах видимой наглядной ситуации. </w:t>
      </w:r>
    </w:p>
    <w:p w:rsidR="00F22551" w:rsidRPr="004B5657" w:rsidRDefault="00F22551" w:rsidP="0092166E">
      <w:pPr>
        <w:spacing w:after="0" w:line="240" w:lineRule="auto"/>
        <w:ind w:firstLine="709"/>
        <w:jc w:val="both"/>
        <w:rPr>
          <w:rFonts w:ascii="Times New Roman" w:hAnsi="Times New Roman" w:cs="Times New Roman"/>
          <w:sz w:val="24"/>
          <w:szCs w:val="24"/>
        </w:rPr>
      </w:pPr>
      <w:r w:rsidRPr="004B5657">
        <w:rPr>
          <w:rFonts w:ascii="Times New Roman" w:hAnsi="Times New Roman" w:cs="Times New Roman"/>
          <w:sz w:val="24"/>
          <w:szCs w:val="24"/>
        </w:rPr>
        <w:t xml:space="preserve">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 рассказ взрослых. </w:t>
      </w:r>
    </w:p>
    <w:p w:rsidR="00F22551" w:rsidRPr="004B5657" w:rsidRDefault="00F22551" w:rsidP="0092166E">
      <w:pPr>
        <w:spacing w:after="0" w:line="240" w:lineRule="auto"/>
        <w:ind w:firstLine="709"/>
        <w:jc w:val="both"/>
        <w:rPr>
          <w:rFonts w:ascii="Times New Roman" w:hAnsi="Times New Roman" w:cs="Times New Roman"/>
          <w:sz w:val="24"/>
          <w:szCs w:val="24"/>
        </w:rPr>
      </w:pPr>
      <w:r w:rsidRPr="004B5657">
        <w:rPr>
          <w:rFonts w:ascii="Times New Roman" w:hAnsi="Times New Roman" w:cs="Times New Roman"/>
          <w:sz w:val="24"/>
          <w:szCs w:val="24"/>
        </w:rPr>
        <w:t xml:space="preserve">Интенсивно развивается активная речь детей. К 3 годам они осваивают основные грамматические структуры, пытаются строить простые предложения, в разговоре со взрослым используют практически все части речи. Активный словарь достигает примерно 1000-1500 слов. </w:t>
      </w:r>
    </w:p>
    <w:p w:rsidR="00F22551" w:rsidRPr="004B5657" w:rsidRDefault="00F22551" w:rsidP="0092166E">
      <w:pPr>
        <w:spacing w:after="0" w:line="240" w:lineRule="auto"/>
        <w:ind w:firstLine="709"/>
        <w:jc w:val="both"/>
        <w:rPr>
          <w:rFonts w:ascii="Times New Roman" w:hAnsi="Times New Roman" w:cs="Times New Roman"/>
          <w:sz w:val="24"/>
          <w:szCs w:val="24"/>
        </w:rPr>
      </w:pPr>
      <w:r w:rsidRPr="004B5657">
        <w:rPr>
          <w:rFonts w:ascii="Times New Roman" w:hAnsi="Times New Roman" w:cs="Times New Roman"/>
          <w:sz w:val="24"/>
          <w:szCs w:val="24"/>
        </w:rPr>
        <w:t xml:space="preserve">К концу третьего года жизни речь становится средством общения ребенка со сверстниками. В этом возрасте у детей формируются новые виды деятельности: игра, рисование, конструирование. </w:t>
      </w:r>
    </w:p>
    <w:p w:rsidR="00F22551" w:rsidRPr="004B5657" w:rsidRDefault="00F22551" w:rsidP="0092166E">
      <w:pPr>
        <w:spacing w:after="0" w:line="240" w:lineRule="auto"/>
        <w:ind w:firstLine="709"/>
        <w:jc w:val="both"/>
        <w:rPr>
          <w:rFonts w:ascii="Times New Roman" w:hAnsi="Times New Roman" w:cs="Times New Roman"/>
          <w:sz w:val="24"/>
          <w:szCs w:val="24"/>
        </w:rPr>
      </w:pPr>
      <w:r w:rsidRPr="004B5657">
        <w:rPr>
          <w:rFonts w:ascii="Times New Roman" w:hAnsi="Times New Roman" w:cs="Times New Roman"/>
          <w:sz w:val="24"/>
          <w:szCs w:val="24"/>
        </w:rPr>
        <w:t xml:space="preserve">Игра носит процессуальный характер, главное в ней – действия. Они совершаются с игровыми предметами, приближенными к реальности. В середине третьего года жизни появляются действия с предметами-заместителями. </w:t>
      </w:r>
    </w:p>
    <w:p w:rsidR="00F22551" w:rsidRPr="004B5657" w:rsidRDefault="00F22551" w:rsidP="0092166E">
      <w:pPr>
        <w:spacing w:after="0" w:line="240" w:lineRule="auto"/>
        <w:ind w:firstLine="709"/>
        <w:jc w:val="both"/>
        <w:rPr>
          <w:rFonts w:ascii="Times New Roman" w:hAnsi="Times New Roman" w:cs="Times New Roman"/>
          <w:sz w:val="24"/>
          <w:szCs w:val="24"/>
        </w:rPr>
      </w:pPr>
      <w:r w:rsidRPr="004B5657">
        <w:rPr>
          <w:rFonts w:ascii="Times New Roman" w:hAnsi="Times New Roman" w:cs="Times New Roman"/>
          <w:sz w:val="24"/>
          <w:szCs w:val="24"/>
        </w:rPr>
        <w:t xml:space="preserve">Появление собственно изобразительной деятельности обусловлено тем, что ребенок уже способен сформулировать намерение изобразить какой-либо предмет. Типичным является изображение человека в виде «головонога» – окружности и отходящих от нее линий. </w:t>
      </w:r>
    </w:p>
    <w:p w:rsidR="00F22551" w:rsidRPr="004B5657" w:rsidRDefault="00F22551" w:rsidP="0092166E">
      <w:pPr>
        <w:spacing w:after="0" w:line="240" w:lineRule="auto"/>
        <w:ind w:firstLine="709"/>
        <w:jc w:val="both"/>
        <w:rPr>
          <w:rFonts w:ascii="Times New Roman" w:hAnsi="Times New Roman" w:cs="Times New Roman"/>
          <w:sz w:val="24"/>
          <w:szCs w:val="24"/>
        </w:rPr>
      </w:pPr>
      <w:r w:rsidRPr="004B5657">
        <w:rPr>
          <w:rFonts w:ascii="Times New Roman" w:hAnsi="Times New Roman" w:cs="Times New Roman"/>
          <w:sz w:val="24"/>
          <w:szCs w:val="24"/>
        </w:rPr>
        <w:t xml:space="preserve">К третьему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 </w:t>
      </w:r>
    </w:p>
    <w:p w:rsidR="00F22551" w:rsidRDefault="00F22551" w:rsidP="0092166E">
      <w:pPr>
        <w:spacing w:after="0" w:line="240" w:lineRule="auto"/>
        <w:ind w:firstLine="709"/>
        <w:jc w:val="both"/>
        <w:rPr>
          <w:rFonts w:ascii="Times New Roman" w:hAnsi="Times New Roman" w:cs="Times New Roman"/>
          <w:sz w:val="24"/>
          <w:szCs w:val="24"/>
        </w:rPr>
      </w:pPr>
      <w:r w:rsidRPr="004B5657">
        <w:rPr>
          <w:rFonts w:ascii="Times New Roman" w:hAnsi="Times New Roman" w:cs="Times New Roman"/>
          <w:sz w:val="24"/>
          <w:szCs w:val="24"/>
        </w:rPr>
        <w:t xml:space="preserve">Совершенствуется слуховое восприятие, прежде всего фонематический слух. К 3 годам дети воспринимают все звуки родного языка, но произносят их с большими искажениями. </w:t>
      </w:r>
    </w:p>
    <w:p w:rsidR="00113412" w:rsidRPr="004B5657" w:rsidRDefault="00113412" w:rsidP="0092166E">
      <w:pPr>
        <w:spacing w:after="0" w:line="240" w:lineRule="auto"/>
        <w:ind w:firstLine="709"/>
        <w:jc w:val="both"/>
        <w:rPr>
          <w:rFonts w:ascii="Times New Roman" w:hAnsi="Times New Roman" w:cs="Times New Roman"/>
          <w:sz w:val="24"/>
          <w:szCs w:val="24"/>
        </w:rPr>
      </w:pPr>
    </w:p>
    <w:p w:rsidR="009C0F44" w:rsidRPr="004B5657" w:rsidRDefault="00F22551" w:rsidP="009C0F44">
      <w:pPr>
        <w:spacing w:after="0" w:line="240" w:lineRule="auto"/>
        <w:ind w:firstLine="709"/>
        <w:jc w:val="both"/>
        <w:rPr>
          <w:rFonts w:ascii="Times New Roman" w:hAnsi="Times New Roman" w:cs="Times New Roman"/>
          <w:sz w:val="24"/>
          <w:szCs w:val="24"/>
        </w:rPr>
      </w:pPr>
      <w:r w:rsidRPr="004B5657">
        <w:rPr>
          <w:rFonts w:ascii="Times New Roman" w:hAnsi="Times New Roman" w:cs="Times New Roman"/>
          <w:sz w:val="24"/>
          <w:szCs w:val="24"/>
        </w:rPr>
        <w:lastRenderedPageBreak/>
        <w:t>Основной формой мышления становится наглядно-действенная. Ее особенность заключается в том, что возникающие в жизни ребенка проблемные ситуации разрешаются путем ре</w:t>
      </w:r>
      <w:r w:rsidR="009C0F44" w:rsidRPr="004B5657">
        <w:rPr>
          <w:rFonts w:ascii="Times New Roman" w:hAnsi="Times New Roman" w:cs="Times New Roman"/>
          <w:sz w:val="24"/>
          <w:szCs w:val="24"/>
        </w:rPr>
        <w:t>ального действия с предметами.</w:t>
      </w:r>
    </w:p>
    <w:p w:rsidR="00F22551" w:rsidRPr="004B5657" w:rsidRDefault="00F22551" w:rsidP="009C0F44">
      <w:pPr>
        <w:spacing w:after="0" w:line="240" w:lineRule="auto"/>
        <w:ind w:firstLine="709"/>
        <w:jc w:val="both"/>
        <w:rPr>
          <w:rFonts w:ascii="Times New Roman" w:hAnsi="Times New Roman" w:cs="Times New Roman"/>
          <w:sz w:val="24"/>
          <w:szCs w:val="24"/>
        </w:rPr>
      </w:pPr>
      <w:r w:rsidRPr="004B5657">
        <w:rPr>
          <w:rFonts w:ascii="Times New Roman" w:hAnsi="Times New Roman" w:cs="Times New Roman"/>
          <w:sz w:val="24"/>
          <w:szCs w:val="24"/>
        </w:rPr>
        <w:t xml:space="preserve">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начинает складываться и произвольность поведения. 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Завершается ранний возраст кризисом трех лет. Ребенок осознает себя как отдельного человека, отличного от взрослого. У него формируется образ Я. </w:t>
      </w:r>
    </w:p>
    <w:p w:rsidR="00F22551" w:rsidRPr="004B5657" w:rsidRDefault="004F6EFE" w:rsidP="0092166E">
      <w:pPr>
        <w:spacing w:before="120" w:after="12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2.3.4. </w:t>
      </w:r>
      <w:r w:rsidR="00F22551" w:rsidRPr="004B5657">
        <w:rPr>
          <w:rFonts w:ascii="Times New Roman" w:hAnsi="Times New Roman" w:cs="Times New Roman"/>
          <w:b/>
          <w:sz w:val="24"/>
          <w:szCs w:val="24"/>
        </w:rPr>
        <w:t>Возрастные особенности развития детей 3-4 лет</w:t>
      </w:r>
    </w:p>
    <w:p w:rsidR="00F22551" w:rsidRPr="004B5657" w:rsidRDefault="00F22551" w:rsidP="009C0F44">
      <w:pPr>
        <w:spacing w:before="120" w:after="0" w:line="240" w:lineRule="auto"/>
        <w:ind w:firstLine="709"/>
        <w:jc w:val="both"/>
        <w:rPr>
          <w:rFonts w:ascii="Times New Roman" w:hAnsi="Times New Roman" w:cs="Times New Roman"/>
          <w:sz w:val="24"/>
          <w:szCs w:val="24"/>
        </w:rPr>
      </w:pPr>
      <w:r w:rsidRPr="004B5657">
        <w:rPr>
          <w:rFonts w:ascii="Times New Roman" w:hAnsi="Times New Roman" w:cs="Times New Roman"/>
          <w:sz w:val="24"/>
          <w:szCs w:val="24"/>
        </w:rPr>
        <w:t xml:space="preserve">В возрасте 3-4 лет ребенок постепенно выходит за пределы семейного круга. Его общение становится внеситуативным. 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 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 </w:t>
      </w:r>
    </w:p>
    <w:p w:rsidR="00F22551" w:rsidRPr="004B5657" w:rsidRDefault="00F22551" w:rsidP="0092166E">
      <w:pPr>
        <w:spacing w:after="0" w:line="240" w:lineRule="auto"/>
        <w:ind w:firstLine="709"/>
        <w:jc w:val="both"/>
        <w:rPr>
          <w:rFonts w:ascii="Times New Roman" w:hAnsi="Times New Roman" w:cs="Times New Roman"/>
          <w:sz w:val="24"/>
          <w:szCs w:val="24"/>
        </w:rPr>
      </w:pPr>
      <w:r w:rsidRPr="004B5657">
        <w:rPr>
          <w:rFonts w:ascii="Times New Roman" w:hAnsi="Times New Roman" w:cs="Times New Roman"/>
          <w:sz w:val="24"/>
          <w:szCs w:val="24"/>
        </w:rPr>
        <w:t xml:space="preserve">Изобразительная деятельность ребенка зависит от его представлений о предмете.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 Большое значение для развития мелкой моторики имеет лепка. Младшие дошкольники способны под руководством взрослого вылепить простые предметы. </w:t>
      </w:r>
    </w:p>
    <w:p w:rsidR="00F22551" w:rsidRPr="004B5657" w:rsidRDefault="00F22551" w:rsidP="0092166E">
      <w:pPr>
        <w:spacing w:after="0" w:line="240" w:lineRule="auto"/>
        <w:ind w:firstLine="709"/>
        <w:jc w:val="both"/>
        <w:rPr>
          <w:rFonts w:ascii="Times New Roman" w:hAnsi="Times New Roman" w:cs="Times New Roman"/>
          <w:sz w:val="24"/>
          <w:szCs w:val="24"/>
        </w:rPr>
      </w:pPr>
      <w:r w:rsidRPr="004B5657">
        <w:rPr>
          <w:rFonts w:ascii="Times New Roman" w:hAnsi="Times New Roman" w:cs="Times New Roman"/>
          <w:sz w:val="24"/>
          <w:szCs w:val="24"/>
        </w:rPr>
        <w:t xml:space="preserve">Известно, что аппликация оказывает положительное влияние на развитие восприятия. В этом возрасте детям доступны простейшие виды аппликации. </w:t>
      </w:r>
    </w:p>
    <w:p w:rsidR="00F22551" w:rsidRPr="004B5657" w:rsidRDefault="00F22551" w:rsidP="0092166E">
      <w:pPr>
        <w:spacing w:after="0" w:line="240" w:lineRule="auto"/>
        <w:ind w:firstLine="709"/>
        <w:jc w:val="both"/>
        <w:rPr>
          <w:rFonts w:ascii="Times New Roman" w:hAnsi="Times New Roman" w:cs="Times New Roman"/>
          <w:sz w:val="24"/>
          <w:szCs w:val="24"/>
        </w:rPr>
      </w:pPr>
      <w:r w:rsidRPr="004B5657">
        <w:rPr>
          <w:rFonts w:ascii="Times New Roman" w:hAnsi="Times New Roman" w:cs="Times New Roman"/>
          <w:sz w:val="24"/>
          <w:szCs w:val="24"/>
        </w:rPr>
        <w:t xml:space="preserve">Конструктивная деятельность в младшем дошкольном возрасте ограничена возведением несложных построек по образцу и по замыслу. </w:t>
      </w:r>
    </w:p>
    <w:p w:rsidR="00F22551" w:rsidRPr="004B5657" w:rsidRDefault="00F22551" w:rsidP="0092166E">
      <w:pPr>
        <w:spacing w:after="0" w:line="240" w:lineRule="auto"/>
        <w:ind w:firstLine="709"/>
        <w:jc w:val="both"/>
        <w:rPr>
          <w:rFonts w:ascii="Times New Roman" w:hAnsi="Times New Roman" w:cs="Times New Roman"/>
          <w:sz w:val="24"/>
          <w:szCs w:val="24"/>
        </w:rPr>
      </w:pPr>
      <w:r w:rsidRPr="004B5657">
        <w:rPr>
          <w:rFonts w:ascii="Times New Roman" w:hAnsi="Times New Roman" w:cs="Times New Roman"/>
          <w:sz w:val="24"/>
          <w:szCs w:val="24"/>
        </w:rPr>
        <w:t>В младшем дошкольном возрасте развивается перцептивная деятельность. Дети от использования предэталонов-индивидуальных единиц восприятия,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w:t>
      </w:r>
      <w:r w:rsidR="00FD6918" w:rsidRPr="004B5657">
        <w:rPr>
          <w:rFonts w:ascii="Times New Roman" w:hAnsi="Times New Roman" w:cs="Times New Roman"/>
          <w:sz w:val="24"/>
          <w:szCs w:val="24"/>
        </w:rPr>
        <w:t>ации образовательного процесса –</w:t>
      </w:r>
      <w:r w:rsidRPr="004B5657">
        <w:rPr>
          <w:rFonts w:ascii="Times New Roman" w:hAnsi="Times New Roman" w:cs="Times New Roman"/>
          <w:sz w:val="24"/>
          <w:szCs w:val="24"/>
        </w:rPr>
        <w:t xml:space="preserve"> и в помещении всего дошкольного учреждения. </w:t>
      </w:r>
    </w:p>
    <w:p w:rsidR="00F22551" w:rsidRPr="004B5657" w:rsidRDefault="00F22551" w:rsidP="0092166E">
      <w:pPr>
        <w:spacing w:after="0" w:line="240" w:lineRule="auto"/>
        <w:ind w:firstLine="709"/>
        <w:jc w:val="both"/>
        <w:rPr>
          <w:rFonts w:ascii="Times New Roman" w:hAnsi="Times New Roman" w:cs="Times New Roman"/>
          <w:sz w:val="24"/>
          <w:szCs w:val="24"/>
        </w:rPr>
      </w:pPr>
      <w:r w:rsidRPr="004B5657">
        <w:rPr>
          <w:rFonts w:ascii="Times New Roman" w:hAnsi="Times New Roman" w:cs="Times New Roman"/>
          <w:sz w:val="24"/>
          <w:szCs w:val="24"/>
        </w:rPr>
        <w:t xml:space="preserve">Развиваются память и внимание. По просьбе взрослого дети могут запомнить 3-4 слова и 5-6 названий предметов. К концу младшего дошкольного возраста они способны запомнить значительные отрывки из любимых произведений. 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Дошкольники способны установить некоторые скрытые связи и отношения между предметами. </w:t>
      </w:r>
    </w:p>
    <w:p w:rsidR="00F22551" w:rsidRPr="004B5657" w:rsidRDefault="00F22551" w:rsidP="0092166E">
      <w:pPr>
        <w:spacing w:after="0" w:line="240" w:lineRule="auto"/>
        <w:ind w:firstLine="709"/>
        <w:jc w:val="both"/>
        <w:rPr>
          <w:rFonts w:ascii="Times New Roman" w:hAnsi="Times New Roman" w:cs="Times New Roman"/>
          <w:sz w:val="24"/>
          <w:szCs w:val="24"/>
        </w:rPr>
      </w:pPr>
      <w:r w:rsidRPr="004B5657">
        <w:rPr>
          <w:rFonts w:ascii="Times New Roman" w:hAnsi="Times New Roman" w:cs="Times New Roman"/>
          <w:sz w:val="24"/>
          <w:szCs w:val="24"/>
        </w:rPr>
        <w:t xml:space="preserve">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 Взаимоотношения детей обусловлены нормами и правилами. В </w:t>
      </w:r>
      <w:r w:rsidRPr="004B5657">
        <w:rPr>
          <w:rFonts w:ascii="Times New Roman" w:hAnsi="Times New Roman" w:cs="Times New Roman"/>
          <w:sz w:val="24"/>
          <w:szCs w:val="24"/>
        </w:rPr>
        <w:lastRenderedPageBreak/>
        <w:t xml:space="preserve">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 Взаимоотношения детей ярко проявляются в игровой деятельности. Они скорее играют рядом, чем активно вступают во взаимодействие. 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Положение ребенка в группе сверстников во многом определяется мнением воспитателя. </w:t>
      </w:r>
    </w:p>
    <w:p w:rsidR="00F22551" w:rsidRPr="004B5657" w:rsidRDefault="00F22551" w:rsidP="0092166E">
      <w:pPr>
        <w:spacing w:after="120" w:line="240" w:lineRule="auto"/>
        <w:ind w:firstLine="709"/>
        <w:jc w:val="both"/>
        <w:rPr>
          <w:rFonts w:ascii="Times New Roman" w:hAnsi="Times New Roman" w:cs="Times New Roman"/>
          <w:sz w:val="24"/>
          <w:szCs w:val="24"/>
        </w:rPr>
      </w:pPr>
      <w:r w:rsidRPr="004B5657">
        <w:rPr>
          <w:rFonts w:ascii="Times New Roman" w:hAnsi="Times New Roman" w:cs="Times New Roman"/>
          <w:sz w:val="24"/>
          <w:szCs w:val="24"/>
        </w:rPr>
        <w:t xml:space="preserve">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поведение ребенка еще ситуативно.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 </w:t>
      </w:r>
    </w:p>
    <w:p w:rsidR="00F22551" w:rsidRPr="004B5657" w:rsidRDefault="004F6EFE" w:rsidP="0092166E">
      <w:pPr>
        <w:spacing w:before="120" w:after="12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2.3.5. </w:t>
      </w:r>
      <w:r w:rsidR="00F22551" w:rsidRPr="004B5657">
        <w:rPr>
          <w:rFonts w:ascii="Times New Roman" w:hAnsi="Times New Roman" w:cs="Times New Roman"/>
          <w:b/>
          <w:sz w:val="24"/>
          <w:szCs w:val="24"/>
        </w:rPr>
        <w:t>Возрастные особенности развития детей 4-5 лет</w:t>
      </w:r>
    </w:p>
    <w:p w:rsidR="00F22551" w:rsidRPr="004B5657" w:rsidRDefault="00F22551" w:rsidP="009C0F44">
      <w:pPr>
        <w:spacing w:before="120" w:after="0" w:line="240" w:lineRule="auto"/>
        <w:ind w:firstLine="709"/>
        <w:jc w:val="both"/>
        <w:rPr>
          <w:rFonts w:ascii="Times New Roman" w:hAnsi="Times New Roman" w:cs="Times New Roman"/>
          <w:sz w:val="24"/>
          <w:szCs w:val="24"/>
        </w:rPr>
      </w:pPr>
      <w:r w:rsidRPr="004B5657">
        <w:rPr>
          <w:rFonts w:ascii="Times New Roman" w:hAnsi="Times New Roman" w:cs="Times New Roman"/>
          <w:sz w:val="24"/>
          <w:szCs w:val="24"/>
        </w:rPr>
        <w:t xml:space="preserve">Развивается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 д. </w:t>
      </w:r>
    </w:p>
    <w:p w:rsidR="00F22551" w:rsidRPr="004B5657" w:rsidRDefault="00F22551" w:rsidP="0092166E">
      <w:pPr>
        <w:spacing w:after="0" w:line="240" w:lineRule="auto"/>
        <w:ind w:firstLine="709"/>
        <w:jc w:val="both"/>
        <w:rPr>
          <w:rFonts w:ascii="Times New Roman" w:hAnsi="Times New Roman" w:cs="Times New Roman"/>
          <w:sz w:val="24"/>
          <w:szCs w:val="24"/>
        </w:rPr>
      </w:pPr>
      <w:r w:rsidRPr="004B5657">
        <w:rPr>
          <w:rFonts w:ascii="Times New Roman" w:hAnsi="Times New Roman" w:cs="Times New Roman"/>
          <w:sz w:val="24"/>
          <w:szCs w:val="24"/>
        </w:rPr>
        <w:t xml:space="preserve">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 </w:t>
      </w:r>
    </w:p>
    <w:p w:rsidR="00F22551" w:rsidRPr="004B5657" w:rsidRDefault="00F22551" w:rsidP="0092166E">
      <w:pPr>
        <w:spacing w:after="0" w:line="240" w:lineRule="auto"/>
        <w:ind w:firstLine="709"/>
        <w:jc w:val="both"/>
        <w:rPr>
          <w:rFonts w:ascii="Times New Roman" w:hAnsi="Times New Roman" w:cs="Times New Roman"/>
          <w:sz w:val="24"/>
          <w:szCs w:val="24"/>
        </w:rPr>
      </w:pPr>
      <w:r w:rsidRPr="004B5657">
        <w:rPr>
          <w:rFonts w:ascii="Times New Roman" w:hAnsi="Times New Roman" w:cs="Times New Roman"/>
          <w:sz w:val="24"/>
          <w:szCs w:val="24"/>
        </w:rPr>
        <w:t xml:space="preserve">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 </w:t>
      </w:r>
    </w:p>
    <w:p w:rsidR="00F22551" w:rsidRPr="004B5657" w:rsidRDefault="00F22551" w:rsidP="0092166E">
      <w:pPr>
        <w:spacing w:after="0" w:line="240" w:lineRule="auto"/>
        <w:ind w:firstLine="709"/>
        <w:jc w:val="both"/>
        <w:rPr>
          <w:rFonts w:ascii="Times New Roman" w:hAnsi="Times New Roman" w:cs="Times New Roman"/>
          <w:sz w:val="24"/>
          <w:szCs w:val="24"/>
        </w:rPr>
      </w:pPr>
      <w:r w:rsidRPr="004B5657">
        <w:rPr>
          <w:rFonts w:ascii="Times New Roman" w:hAnsi="Times New Roman" w:cs="Times New Roman"/>
          <w:sz w:val="24"/>
          <w:szCs w:val="24"/>
        </w:rPr>
        <w:t>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w:t>
      </w:r>
      <w:r w:rsidR="00FD6918" w:rsidRPr="004B5657">
        <w:rPr>
          <w:rFonts w:ascii="Times New Roman" w:hAnsi="Times New Roman" w:cs="Times New Roman"/>
          <w:sz w:val="24"/>
          <w:szCs w:val="24"/>
        </w:rPr>
        <w:t>едметов по сенсорному признаку –</w:t>
      </w:r>
      <w:r w:rsidRPr="004B5657">
        <w:rPr>
          <w:rFonts w:ascii="Times New Roman" w:hAnsi="Times New Roman" w:cs="Times New Roman"/>
          <w:sz w:val="24"/>
          <w:szCs w:val="24"/>
        </w:rPr>
        <w:t xml:space="preserve"> величине, цвету; выделить такие параметры, как высота, длина и ширина. Совершенствуется ориентация в пространстве. </w:t>
      </w:r>
    </w:p>
    <w:p w:rsidR="00F22551" w:rsidRPr="004B5657" w:rsidRDefault="00F22551" w:rsidP="0092166E">
      <w:pPr>
        <w:spacing w:after="0" w:line="240" w:lineRule="auto"/>
        <w:ind w:firstLine="709"/>
        <w:jc w:val="both"/>
        <w:rPr>
          <w:rFonts w:ascii="Times New Roman" w:hAnsi="Times New Roman" w:cs="Times New Roman"/>
          <w:sz w:val="24"/>
          <w:szCs w:val="24"/>
        </w:rPr>
      </w:pPr>
      <w:r w:rsidRPr="004B5657">
        <w:rPr>
          <w:rFonts w:ascii="Times New Roman" w:hAnsi="Times New Roman" w:cs="Times New Roman"/>
          <w:sz w:val="24"/>
          <w:szCs w:val="24"/>
        </w:rPr>
        <w:t xml:space="preserve">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 д. </w:t>
      </w:r>
    </w:p>
    <w:p w:rsidR="00F22551" w:rsidRPr="004B5657" w:rsidRDefault="00F22551" w:rsidP="0092166E">
      <w:pPr>
        <w:spacing w:after="0" w:line="240" w:lineRule="auto"/>
        <w:ind w:firstLine="709"/>
        <w:jc w:val="both"/>
        <w:rPr>
          <w:rFonts w:ascii="Times New Roman" w:hAnsi="Times New Roman" w:cs="Times New Roman"/>
          <w:sz w:val="24"/>
          <w:szCs w:val="24"/>
        </w:rPr>
      </w:pPr>
      <w:r w:rsidRPr="004B5657">
        <w:rPr>
          <w:rFonts w:ascii="Times New Roman" w:hAnsi="Times New Roman" w:cs="Times New Roman"/>
          <w:sz w:val="24"/>
          <w:szCs w:val="24"/>
        </w:rPr>
        <w:t xml:space="preserve">Начинает развиваться образное мышление. 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 </w:t>
      </w:r>
    </w:p>
    <w:p w:rsidR="00F22551" w:rsidRPr="004B5657" w:rsidRDefault="00F22551" w:rsidP="0092166E">
      <w:pPr>
        <w:spacing w:after="0" w:line="240" w:lineRule="auto"/>
        <w:ind w:firstLine="709"/>
        <w:jc w:val="both"/>
        <w:rPr>
          <w:rFonts w:ascii="Times New Roman" w:hAnsi="Times New Roman" w:cs="Times New Roman"/>
          <w:sz w:val="24"/>
          <w:szCs w:val="24"/>
        </w:rPr>
      </w:pPr>
      <w:r w:rsidRPr="004B5657">
        <w:rPr>
          <w:rFonts w:ascii="Times New Roman" w:hAnsi="Times New Roman" w:cs="Times New Roman"/>
          <w:sz w:val="24"/>
          <w:szCs w:val="24"/>
        </w:rPr>
        <w:t xml:space="preserve">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 </w:t>
      </w:r>
    </w:p>
    <w:p w:rsidR="00F22551" w:rsidRPr="004B5657" w:rsidRDefault="00F22551" w:rsidP="0092166E">
      <w:pPr>
        <w:spacing w:after="0" w:line="240" w:lineRule="auto"/>
        <w:ind w:firstLine="709"/>
        <w:jc w:val="both"/>
        <w:rPr>
          <w:rFonts w:ascii="Times New Roman" w:hAnsi="Times New Roman" w:cs="Times New Roman"/>
          <w:sz w:val="24"/>
          <w:szCs w:val="24"/>
        </w:rPr>
      </w:pPr>
      <w:r w:rsidRPr="004B5657">
        <w:rPr>
          <w:rFonts w:ascii="Times New Roman" w:hAnsi="Times New Roman" w:cs="Times New Roman"/>
          <w:sz w:val="24"/>
          <w:szCs w:val="24"/>
        </w:rPr>
        <w:lastRenderedPageBreak/>
        <w:t xml:space="preserve">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 </w:t>
      </w:r>
    </w:p>
    <w:p w:rsidR="00F22551" w:rsidRPr="004B5657" w:rsidRDefault="00F22551" w:rsidP="0092166E">
      <w:pPr>
        <w:spacing w:after="0" w:line="240" w:lineRule="auto"/>
        <w:ind w:firstLine="709"/>
        <w:jc w:val="both"/>
        <w:rPr>
          <w:rFonts w:ascii="Times New Roman" w:hAnsi="Times New Roman" w:cs="Times New Roman"/>
          <w:sz w:val="24"/>
          <w:szCs w:val="24"/>
        </w:rPr>
      </w:pPr>
      <w:r w:rsidRPr="004B5657">
        <w:rPr>
          <w:rFonts w:ascii="Times New Roman" w:hAnsi="Times New Roman" w:cs="Times New Roman"/>
          <w:sz w:val="24"/>
          <w:szCs w:val="24"/>
        </w:rPr>
        <w:t xml:space="preserve">Увеличивается устойчивость внимания. Ребенку оказывается доступной сосредоточенная деятельность в течение 15 – 20 минут. Он способен удерживать в памяти при выполнении каких-либо действий несложное условие. </w:t>
      </w:r>
    </w:p>
    <w:p w:rsidR="00F22551" w:rsidRPr="004B5657" w:rsidRDefault="00F22551" w:rsidP="0092166E">
      <w:pPr>
        <w:spacing w:after="0" w:line="240" w:lineRule="auto"/>
        <w:ind w:firstLine="709"/>
        <w:jc w:val="both"/>
        <w:rPr>
          <w:rFonts w:ascii="Times New Roman" w:hAnsi="Times New Roman" w:cs="Times New Roman"/>
          <w:sz w:val="24"/>
          <w:szCs w:val="24"/>
        </w:rPr>
      </w:pPr>
      <w:r w:rsidRPr="004B5657">
        <w:rPr>
          <w:rFonts w:ascii="Times New Roman" w:hAnsi="Times New Roman" w:cs="Times New Roman"/>
          <w:sz w:val="24"/>
          <w:szCs w:val="24"/>
        </w:rPr>
        <w:t xml:space="preserve">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 </w:t>
      </w:r>
    </w:p>
    <w:p w:rsidR="00F22551" w:rsidRPr="004B5657" w:rsidRDefault="00F22551" w:rsidP="0092166E">
      <w:pPr>
        <w:spacing w:after="0" w:line="240" w:lineRule="auto"/>
        <w:ind w:firstLine="709"/>
        <w:jc w:val="both"/>
        <w:rPr>
          <w:rFonts w:ascii="Times New Roman" w:hAnsi="Times New Roman" w:cs="Times New Roman"/>
          <w:sz w:val="24"/>
          <w:szCs w:val="24"/>
        </w:rPr>
      </w:pPr>
      <w:r w:rsidRPr="004B5657">
        <w:rPr>
          <w:rFonts w:ascii="Times New Roman" w:hAnsi="Times New Roman" w:cs="Times New Roman"/>
          <w:sz w:val="24"/>
          <w:szCs w:val="24"/>
        </w:rPr>
        <w:t xml:space="preserve">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внеситуативной. </w:t>
      </w:r>
    </w:p>
    <w:p w:rsidR="00F22551" w:rsidRPr="004B5657" w:rsidRDefault="00F22551" w:rsidP="0092166E">
      <w:pPr>
        <w:spacing w:after="0" w:line="240" w:lineRule="auto"/>
        <w:ind w:firstLine="709"/>
        <w:jc w:val="both"/>
        <w:rPr>
          <w:rFonts w:ascii="Times New Roman" w:hAnsi="Times New Roman" w:cs="Times New Roman"/>
          <w:sz w:val="24"/>
          <w:szCs w:val="24"/>
        </w:rPr>
      </w:pPr>
      <w:r w:rsidRPr="004B5657">
        <w:rPr>
          <w:rFonts w:ascii="Times New Roman" w:hAnsi="Times New Roman" w:cs="Times New Roman"/>
          <w:sz w:val="24"/>
          <w:szCs w:val="24"/>
        </w:rPr>
        <w:t xml:space="preserve">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 </w:t>
      </w:r>
    </w:p>
    <w:p w:rsidR="00F22551" w:rsidRPr="004B5657" w:rsidRDefault="00F22551" w:rsidP="0092166E">
      <w:pPr>
        <w:spacing w:after="0" w:line="240" w:lineRule="auto"/>
        <w:ind w:firstLine="709"/>
        <w:jc w:val="both"/>
        <w:rPr>
          <w:rFonts w:ascii="Times New Roman" w:hAnsi="Times New Roman" w:cs="Times New Roman"/>
          <w:sz w:val="24"/>
          <w:szCs w:val="24"/>
        </w:rPr>
      </w:pPr>
      <w:r w:rsidRPr="004B5657">
        <w:rPr>
          <w:rFonts w:ascii="Times New Roman" w:hAnsi="Times New Roman" w:cs="Times New Roman"/>
          <w:sz w:val="24"/>
          <w:szCs w:val="24"/>
        </w:rPr>
        <w:t xml:space="preserve">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w:t>
      </w:r>
    </w:p>
    <w:p w:rsidR="00F22551" w:rsidRPr="004B5657" w:rsidRDefault="00F22551" w:rsidP="0092166E">
      <w:pPr>
        <w:spacing w:after="0" w:line="240" w:lineRule="auto"/>
        <w:ind w:firstLine="709"/>
        <w:jc w:val="both"/>
        <w:rPr>
          <w:rFonts w:ascii="Times New Roman" w:hAnsi="Times New Roman" w:cs="Times New Roman"/>
          <w:sz w:val="24"/>
          <w:szCs w:val="24"/>
        </w:rPr>
      </w:pPr>
      <w:r w:rsidRPr="004B5657">
        <w:rPr>
          <w:rFonts w:ascii="Times New Roman" w:hAnsi="Times New Roman" w:cs="Times New Roman"/>
          <w:sz w:val="24"/>
          <w:szCs w:val="24"/>
        </w:rPr>
        <w:t xml:space="preserve">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конкурентность, соревновательность. Последняя важна для сравнения себя с другим, что ведет к развитию образа Я ребенка, его детализации. </w:t>
      </w:r>
    </w:p>
    <w:p w:rsidR="00F22551" w:rsidRPr="004B5657" w:rsidRDefault="00F22551" w:rsidP="0092166E">
      <w:pPr>
        <w:spacing w:after="0" w:line="240" w:lineRule="auto"/>
        <w:ind w:firstLine="709"/>
        <w:jc w:val="both"/>
        <w:rPr>
          <w:rFonts w:ascii="Times New Roman" w:hAnsi="Times New Roman" w:cs="Times New Roman"/>
          <w:sz w:val="24"/>
          <w:szCs w:val="24"/>
        </w:rPr>
      </w:pPr>
      <w:r w:rsidRPr="004B5657">
        <w:rPr>
          <w:rFonts w:ascii="Times New Roman" w:hAnsi="Times New Roman" w:cs="Times New Roman"/>
          <w:sz w:val="24"/>
          <w:szCs w:val="24"/>
        </w:rPr>
        <w:t xml:space="preserve">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эгоцентричностью познавательной позиции; развитием памяти, внимания, речи, познавательной мотивации; формированием потребности в уважении со стороны взрослого, появлением обидчивости, конкурентности, соревновательности со сверстниками; дальнейшим развитием образа Я ребенка, его детализацией. </w:t>
      </w:r>
    </w:p>
    <w:p w:rsidR="00F22551" w:rsidRPr="004B5657" w:rsidRDefault="004F6EFE" w:rsidP="0092166E">
      <w:pPr>
        <w:spacing w:before="120" w:after="12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2.3.6. </w:t>
      </w:r>
      <w:r w:rsidR="00F22551" w:rsidRPr="004B5657">
        <w:rPr>
          <w:rFonts w:ascii="Times New Roman" w:hAnsi="Times New Roman" w:cs="Times New Roman"/>
          <w:b/>
          <w:sz w:val="24"/>
          <w:szCs w:val="24"/>
        </w:rPr>
        <w:t>Возрастные особенности развития детей 5-6 лет</w:t>
      </w:r>
    </w:p>
    <w:p w:rsidR="00F22551" w:rsidRPr="004B5657" w:rsidRDefault="00F22551" w:rsidP="0092166E">
      <w:pPr>
        <w:spacing w:after="0" w:line="240" w:lineRule="auto"/>
        <w:ind w:firstLine="709"/>
        <w:jc w:val="both"/>
        <w:rPr>
          <w:rFonts w:ascii="Times New Roman" w:hAnsi="Times New Roman" w:cs="Times New Roman"/>
          <w:sz w:val="24"/>
          <w:szCs w:val="24"/>
        </w:rPr>
      </w:pPr>
      <w:r w:rsidRPr="004B5657">
        <w:rPr>
          <w:rFonts w:ascii="Times New Roman" w:hAnsi="Times New Roman" w:cs="Times New Roman"/>
          <w:sz w:val="24"/>
          <w:szCs w:val="24"/>
        </w:rPr>
        <w:t xml:space="preserve">К шести годам складывается «психологический портрет» личности, в котором важная роль принадлежит компетентности, в особенности интеллектуальной (это возраст «почемучек»), а также креативности. 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поэтому в группе выделены следующие направления: обучающие и развивающие занятия; выполнение практических и творческих работ; сюжетно-ролевые игры; основы трудовой деятельности; занятия физической культурой; уроки музыки и хореографии. </w:t>
      </w:r>
    </w:p>
    <w:p w:rsidR="00F22551" w:rsidRPr="004B5657" w:rsidRDefault="00F22551" w:rsidP="0092166E">
      <w:pPr>
        <w:spacing w:after="0" w:line="240" w:lineRule="auto"/>
        <w:ind w:firstLine="709"/>
        <w:jc w:val="both"/>
        <w:rPr>
          <w:rFonts w:ascii="Times New Roman" w:hAnsi="Times New Roman" w:cs="Times New Roman"/>
          <w:sz w:val="24"/>
          <w:szCs w:val="24"/>
        </w:rPr>
      </w:pPr>
      <w:r w:rsidRPr="004B5657">
        <w:rPr>
          <w:rFonts w:ascii="Times New Roman" w:hAnsi="Times New Roman" w:cs="Times New Roman"/>
          <w:sz w:val="24"/>
          <w:szCs w:val="24"/>
        </w:rPr>
        <w:lastRenderedPageBreak/>
        <w:t xml:space="preserve">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 </w:t>
      </w:r>
    </w:p>
    <w:p w:rsidR="00FD6918" w:rsidRPr="004B5657" w:rsidRDefault="00F22551" w:rsidP="0092166E">
      <w:pPr>
        <w:spacing w:after="0" w:line="240" w:lineRule="auto"/>
        <w:ind w:firstLine="709"/>
        <w:jc w:val="both"/>
        <w:rPr>
          <w:rFonts w:ascii="Times New Roman" w:hAnsi="Times New Roman" w:cs="Times New Roman"/>
          <w:sz w:val="24"/>
          <w:szCs w:val="24"/>
        </w:rPr>
      </w:pPr>
      <w:r w:rsidRPr="004B5657">
        <w:rPr>
          <w:rFonts w:ascii="Times New Roman" w:hAnsi="Times New Roman" w:cs="Times New Roman"/>
          <w:sz w:val="24"/>
          <w:szCs w:val="24"/>
        </w:rPr>
        <w:t xml:space="preserve">Конструирование характеризуется умением анализировать условия,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 Дети могут конструировать из бумаги, складывая ее в несколько раз (два, четыре, шесть сгибаний); из природного материала. Они осваивать два способа конструирования: </w:t>
      </w:r>
    </w:p>
    <w:p w:rsidR="00FD6918" w:rsidRPr="004B5657" w:rsidRDefault="00F22551" w:rsidP="00712192">
      <w:pPr>
        <w:pStyle w:val="a4"/>
        <w:numPr>
          <w:ilvl w:val="0"/>
          <w:numId w:val="974"/>
        </w:numPr>
        <w:spacing w:after="0" w:line="240" w:lineRule="auto"/>
        <w:ind w:left="142" w:hanging="142"/>
        <w:jc w:val="both"/>
        <w:rPr>
          <w:rFonts w:ascii="Times New Roman" w:hAnsi="Times New Roman" w:cs="Times New Roman"/>
          <w:sz w:val="24"/>
          <w:szCs w:val="24"/>
        </w:rPr>
      </w:pPr>
      <w:r w:rsidRPr="004B5657">
        <w:rPr>
          <w:rFonts w:ascii="Times New Roman" w:hAnsi="Times New Roman" w:cs="Times New Roman"/>
          <w:sz w:val="24"/>
          <w:szCs w:val="24"/>
        </w:rPr>
        <w:t xml:space="preserve">от природного материала к художественному образу (в этом случае ребенок «достраивает» природный материал из целостного образа, дополняя его различными деталями); </w:t>
      </w:r>
    </w:p>
    <w:p w:rsidR="00FD6918" w:rsidRPr="004B5657" w:rsidRDefault="00F22551" w:rsidP="00712192">
      <w:pPr>
        <w:pStyle w:val="a4"/>
        <w:numPr>
          <w:ilvl w:val="0"/>
          <w:numId w:val="974"/>
        </w:numPr>
        <w:spacing w:after="0" w:line="240" w:lineRule="auto"/>
        <w:ind w:left="142" w:hanging="142"/>
        <w:jc w:val="both"/>
        <w:rPr>
          <w:rFonts w:ascii="Times New Roman" w:hAnsi="Times New Roman" w:cs="Times New Roman"/>
          <w:sz w:val="24"/>
          <w:szCs w:val="24"/>
        </w:rPr>
      </w:pPr>
      <w:r w:rsidRPr="004B5657">
        <w:rPr>
          <w:rFonts w:ascii="Times New Roman" w:hAnsi="Times New Roman" w:cs="Times New Roman"/>
          <w:sz w:val="24"/>
          <w:szCs w:val="24"/>
        </w:rPr>
        <w:t>от художественного образа к природному материалу (в этом случае ребенок подбирает необходимый материал, д</w:t>
      </w:r>
      <w:r w:rsidR="00FD6918" w:rsidRPr="004B5657">
        <w:rPr>
          <w:rFonts w:ascii="Times New Roman" w:hAnsi="Times New Roman" w:cs="Times New Roman"/>
          <w:sz w:val="24"/>
          <w:szCs w:val="24"/>
        </w:rPr>
        <w:t>ля того чтобы воплотить образ).</w:t>
      </w:r>
    </w:p>
    <w:p w:rsidR="00F22551" w:rsidRPr="004B5657" w:rsidRDefault="00F22551" w:rsidP="00FD6918">
      <w:pPr>
        <w:spacing w:after="0" w:line="240" w:lineRule="auto"/>
        <w:ind w:firstLine="709"/>
        <w:jc w:val="both"/>
        <w:rPr>
          <w:rFonts w:ascii="Times New Roman" w:hAnsi="Times New Roman" w:cs="Times New Roman"/>
          <w:sz w:val="24"/>
          <w:szCs w:val="24"/>
        </w:rPr>
      </w:pPr>
      <w:r w:rsidRPr="004B5657">
        <w:rPr>
          <w:rFonts w:ascii="Times New Roman" w:hAnsi="Times New Roman" w:cs="Times New Roman"/>
          <w:sz w:val="24"/>
          <w:szCs w:val="24"/>
        </w:rPr>
        <w:t xml:space="preserve">Продолжает совершенствоваться восприятие цвета, формы и величины строения предметов; систематизируются представления детей. Они наливают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 Однако дети могут испытывать трудности при анализе пространственного положения объектов, если сталкиваются с несоответствие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 </w:t>
      </w:r>
    </w:p>
    <w:p w:rsidR="00F22551" w:rsidRPr="004B5657" w:rsidRDefault="00F22551" w:rsidP="0092166E">
      <w:pPr>
        <w:spacing w:after="0" w:line="240" w:lineRule="auto"/>
        <w:ind w:firstLine="709"/>
        <w:jc w:val="both"/>
        <w:rPr>
          <w:rFonts w:ascii="Times New Roman" w:hAnsi="Times New Roman" w:cs="Times New Roman"/>
          <w:sz w:val="24"/>
          <w:szCs w:val="24"/>
        </w:rPr>
      </w:pPr>
      <w:r w:rsidRPr="004B5657">
        <w:rPr>
          <w:rFonts w:ascii="Times New Roman" w:hAnsi="Times New Roman" w:cs="Times New Roman"/>
          <w:sz w:val="24"/>
          <w:szCs w:val="24"/>
        </w:rPr>
        <w:t xml:space="preserve">В старшем дошкольном возрасте продолжает развиваться образ мышление. Дети способны не только решить задачу в наглядном плане, и совершить преобразования объекта, указать, в какой последовательности объекты вступят во взаимодействие и т.д.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представление детей о системе признаков, которыми могут обладать объекты, а так 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 д. Кроме того, продолжают совершенствоваться обобщения, что является основой словесно-логического мышления.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признака: цвет и форму (материал) и т.д. </w:t>
      </w:r>
    </w:p>
    <w:p w:rsidR="00F22551" w:rsidRPr="004B5657" w:rsidRDefault="00F22551" w:rsidP="0092166E">
      <w:pPr>
        <w:spacing w:after="0" w:line="240" w:lineRule="auto"/>
        <w:ind w:firstLine="709"/>
        <w:jc w:val="both"/>
        <w:rPr>
          <w:rFonts w:ascii="Times New Roman" w:hAnsi="Times New Roman" w:cs="Times New Roman"/>
          <w:sz w:val="24"/>
          <w:szCs w:val="24"/>
        </w:rPr>
      </w:pPr>
      <w:r w:rsidRPr="004B5657">
        <w:rPr>
          <w:rFonts w:ascii="Times New Roman" w:hAnsi="Times New Roman" w:cs="Times New Roman"/>
          <w:sz w:val="24"/>
          <w:szCs w:val="24"/>
        </w:rPr>
        <w:lastRenderedPageBreak/>
        <w:t xml:space="preserve">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 </w:t>
      </w:r>
    </w:p>
    <w:p w:rsidR="00F22551" w:rsidRPr="004B5657" w:rsidRDefault="00F22551" w:rsidP="0092166E">
      <w:pPr>
        <w:spacing w:after="0" w:line="240" w:lineRule="auto"/>
        <w:ind w:firstLine="709"/>
        <w:jc w:val="both"/>
        <w:rPr>
          <w:rFonts w:ascii="Times New Roman" w:hAnsi="Times New Roman" w:cs="Times New Roman"/>
          <w:sz w:val="24"/>
          <w:szCs w:val="24"/>
        </w:rPr>
      </w:pPr>
      <w:r w:rsidRPr="004B5657">
        <w:rPr>
          <w:rFonts w:ascii="Times New Roman" w:hAnsi="Times New Roman" w:cs="Times New Roman"/>
          <w:sz w:val="24"/>
          <w:szCs w:val="24"/>
        </w:rPr>
        <w:t xml:space="preserve">Развитие воображения в этом возрасте позволяет детям сочинять достаточно оригинальные и последовательно разворачивающиеся истории, сражение будет активно развиваться лишь при условии проведения специальной работы по его активизации. Продолжают развиваться устойчивость, распределение, переключаемость внимания. Наблюдается переход от непроизвольного к произвольному вниманию. Продолжает совершенствоваться речь, в том числе ее звуковая сторона, могут правильно воспроизводить шипящие, свистящие и сонорные. Развиваются фонематический слух, интонационная выразительность речи при чтении стихов в сюжетно-ролевой игре и в повседневной жизни. </w:t>
      </w:r>
    </w:p>
    <w:p w:rsidR="00F22551" w:rsidRPr="004B5657" w:rsidRDefault="00F22551" w:rsidP="0092166E">
      <w:pPr>
        <w:spacing w:after="0" w:line="240" w:lineRule="auto"/>
        <w:ind w:firstLine="709"/>
        <w:jc w:val="both"/>
        <w:rPr>
          <w:rFonts w:ascii="Times New Roman" w:hAnsi="Times New Roman" w:cs="Times New Roman"/>
          <w:sz w:val="24"/>
          <w:szCs w:val="24"/>
        </w:rPr>
      </w:pPr>
      <w:r w:rsidRPr="004B5657">
        <w:rPr>
          <w:rFonts w:ascii="Times New Roman" w:hAnsi="Times New Roman" w:cs="Times New Roman"/>
          <w:sz w:val="24"/>
          <w:szCs w:val="24"/>
        </w:rPr>
        <w:t xml:space="preserve">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 Развивается связная речь. Дети могут пересказывать, рассказывать по картинке, передавая не только главное, но и детали. </w:t>
      </w:r>
    </w:p>
    <w:p w:rsidR="00F22551" w:rsidRPr="004B5657" w:rsidRDefault="00F22551" w:rsidP="0092166E">
      <w:pPr>
        <w:spacing w:after="0" w:line="240" w:lineRule="auto"/>
        <w:ind w:firstLine="709"/>
        <w:jc w:val="both"/>
        <w:rPr>
          <w:rFonts w:ascii="Times New Roman" w:hAnsi="Times New Roman" w:cs="Times New Roman"/>
          <w:sz w:val="24"/>
          <w:szCs w:val="24"/>
        </w:rPr>
      </w:pPr>
      <w:r w:rsidRPr="004B5657">
        <w:rPr>
          <w:rFonts w:ascii="Times New Roman" w:hAnsi="Times New Roman" w:cs="Times New Roman"/>
          <w:sz w:val="24"/>
          <w:szCs w:val="24"/>
        </w:rPr>
        <w:t xml:space="preserve">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 </w:t>
      </w:r>
    </w:p>
    <w:p w:rsidR="00F22551" w:rsidRPr="004B5657" w:rsidRDefault="00F22551" w:rsidP="0092166E">
      <w:pPr>
        <w:spacing w:after="0" w:line="240" w:lineRule="auto"/>
        <w:ind w:firstLine="709"/>
        <w:jc w:val="both"/>
        <w:rPr>
          <w:rFonts w:ascii="Times New Roman" w:hAnsi="Times New Roman" w:cs="Times New Roman"/>
          <w:sz w:val="24"/>
          <w:szCs w:val="24"/>
        </w:rPr>
      </w:pPr>
      <w:r w:rsidRPr="004B5657">
        <w:rPr>
          <w:rFonts w:ascii="Times New Roman" w:hAnsi="Times New Roman" w:cs="Times New Roman"/>
          <w:sz w:val="24"/>
          <w:szCs w:val="24"/>
        </w:rPr>
        <w:t xml:space="preserve">Восприятие в этом возрасте характеризуется </w:t>
      </w:r>
      <w:r w:rsidR="004B5657">
        <w:rPr>
          <w:rFonts w:ascii="Times New Roman" w:hAnsi="Times New Roman" w:cs="Times New Roman"/>
          <w:sz w:val="24"/>
          <w:szCs w:val="24"/>
        </w:rPr>
        <w:t xml:space="preserve">анализом сложных форм объектов; </w:t>
      </w:r>
      <w:r w:rsidRPr="004B5657">
        <w:rPr>
          <w:rFonts w:ascii="Times New Roman" w:hAnsi="Times New Roman" w:cs="Times New Roman"/>
          <w:sz w:val="24"/>
          <w:szCs w:val="24"/>
        </w:rPr>
        <w:t>развитие мышления сопровождается</w:t>
      </w:r>
      <w:r w:rsidR="004B5657">
        <w:rPr>
          <w:rFonts w:ascii="Times New Roman" w:hAnsi="Times New Roman" w:cs="Times New Roman"/>
          <w:sz w:val="24"/>
          <w:szCs w:val="24"/>
        </w:rPr>
        <w:t xml:space="preserve"> освоением мыслительных средств </w:t>
      </w:r>
      <w:r w:rsidRPr="004B5657">
        <w:rPr>
          <w:rFonts w:ascii="Times New Roman" w:hAnsi="Times New Roman" w:cs="Times New Roman"/>
          <w:sz w:val="24"/>
          <w:szCs w:val="24"/>
        </w:rPr>
        <w:t xml:space="preserve">(схематизированные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 </w:t>
      </w:r>
    </w:p>
    <w:p w:rsidR="00F22551" w:rsidRPr="004B5657" w:rsidRDefault="004F6EFE" w:rsidP="004F6EFE">
      <w:pPr>
        <w:spacing w:before="120" w:after="12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2.3.7. </w:t>
      </w:r>
      <w:r w:rsidR="00F22551" w:rsidRPr="004B5657">
        <w:rPr>
          <w:rFonts w:ascii="Times New Roman" w:hAnsi="Times New Roman" w:cs="Times New Roman"/>
          <w:b/>
          <w:sz w:val="24"/>
          <w:szCs w:val="24"/>
        </w:rPr>
        <w:t>Возрастные особенности развития детей 6-7 лет</w:t>
      </w:r>
    </w:p>
    <w:p w:rsidR="00F22551" w:rsidRPr="004B5657" w:rsidRDefault="00F22551" w:rsidP="0092166E">
      <w:pPr>
        <w:spacing w:after="0" w:line="240" w:lineRule="auto"/>
        <w:ind w:firstLine="709"/>
        <w:jc w:val="both"/>
        <w:rPr>
          <w:rFonts w:ascii="Times New Roman" w:hAnsi="Times New Roman" w:cs="Times New Roman"/>
          <w:sz w:val="24"/>
          <w:szCs w:val="24"/>
        </w:rPr>
      </w:pPr>
      <w:r w:rsidRPr="004B5657">
        <w:rPr>
          <w:rFonts w:ascii="Times New Roman" w:hAnsi="Times New Roman" w:cs="Times New Roman"/>
          <w:sz w:val="24"/>
          <w:szCs w:val="24"/>
        </w:rPr>
        <w:t xml:space="preserve">Игровые действия детей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т.п. 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 </w:t>
      </w:r>
    </w:p>
    <w:p w:rsidR="00F22551" w:rsidRPr="004B5657" w:rsidRDefault="00F22551" w:rsidP="0092166E">
      <w:pPr>
        <w:spacing w:after="0" w:line="240" w:lineRule="auto"/>
        <w:ind w:firstLine="709"/>
        <w:jc w:val="both"/>
        <w:rPr>
          <w:rFonts w:ascii="Times New Roman" w:hAnsi="Times New Roman" w:cs="Times New Roman"/>
          <w:sz w:val="24"/>
          <w:szCs w:val="24"/>
        </w:rPr>
      </w:pPr>
      <w:r w:rsidRPr="004B5657">
        <w:rPr>
          <w:rFonts w:ascii="Times New Roman" w:hAnsi="Times New Roman" w:cs="Times New Roman"/>
          <w:sz w:val="24"/>
          <w:szCs w:val="24"/>
        </w:rPr>
        <w:t xml:space="preserve">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и т.п. Девочки обычно рисуют женские образы: принцесс, балерин, моделей и т.п. Часто встречаются и бытовые сюжеты: мама и дочка, комната и т. п. </w:t>
      </w:r>
    </w:p>
    <w:p w:rsidR="00F22551" w:rsidRPr="004B5657" w:rsidRDefault="00F22551" w:rsidP="0092166E">
      <w:pPr>
        <w:spacing w:after="0" w:line="240" w:lineRule="auto"/>
        <w:ind w:firstLine="709"/>
        <w:jc w:val="both"/>
        <w:rPr>
          <w:rFonts w:ascii="Times New Roman" w:hAnsi="Times New Roman" w:cs="Times New Roman"/>
          <w:sz w:val="24"/>
          <w:szCs w:val="24"/>
        </w:rPr>
      </w:pPr>
      <w:r w:rsidRPr="004B5657">
        <w:rPr>
          <w:rFonts w:ascii="Times New Roman" w:hAnsi="Times New Roman" w:cs="Times New Roman"/>
          <w:sz w:val="24"/>
          <w:szCs w:val="24"/>
        </w:rPr>
        <w:t xml:space="preserve">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 При правильном педагогическом подходе у дошкольников формируются художественно-творческие способности в изобразительной деятельности. </w:t>
      </w:r>
    </w:p>
    <w:p w:rsidR="00F22551" w:rsidRPr="004B5657" w:rsidRDefault="00F22551" w:rsidP="0092166E">
      <w:pPr>
        <w:spacing w:after="0" w:line="240" w:lineRule="auto"/>
        <w:ind w:firstLine="709"/>
        <w:jc w:val="both"/>
        <w:rPr>
          <w:rFonts w:ascii="Times New Roman" w:hAnsi="Times New Roman" w:cs="Times New Roman"/>
          <w:sz w:val="24"/>
          <w:szCs w:val="24"/>
        </w:rPr>
      </w:pPr>
      <w:r w:rsidRPr="004B5657">
        <w:rPr>
          <w:rFonts w:ascii="Times New Roman" w:hAnsi="Times New Roman" w:cs="Times New Roman"/>
          <w:sz w:val="24"/>
          <w:szCs w:val="24"/>
        </w:rPr>
        <w:lastRenderedPageBreak/>
        <w:t>К подготовительной к школе группе дети в значительной степени осваивают конструирование из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 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сложности постройки как по собственному замыслу, так и по условиям. 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w:t>
      </w:r>
      <w:r w:rsidR="00582520" w:rsidRPr="004B5657">
        <w:rPr>
          <w:rFonts w:ascii="Times New Roman" w:hAnsi="Times New Roman" w:cs="Times New Roman"/>
          <w:sz w:val="24"/>
          <w:szCs w:val="24"/>
        </w:rPr>
        <w:t>ности не просто доступен детям –</w:t>
      </w:r>
      <w:r w:rsidRPr="004B5657">
        <w:rPr>
          <w:rFonts w:ascii="Times New Roman" w:hAnsi="Times New Roman" w:cs="Times New Roman"/>
          <w:sz w:val="24"/>
          <w:szCs w:val="24"/>
        </w:rPr>
        <w:t xml:space="preserve"> он важен для углубления их пространственных представлений. 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 </w:t>
      </w:r>
    </w:p>
    <w:p w:rsidR="00F22551" w:rsidRPr="004B5657" w:rsidRDefault="00F22551" w:rsidP="0092166E">
      <w:pPr>
        <w:spacing w:after="0" w:line="240" w:lineRule="auto"/>
        <w:ind w:firstLine="709"/>
        <w:jc w:val="both"/>
        <w:rPr>
          <w:rFonts w:ascii="Times New Roman" w:hAnsi="Times New Roman" w:cs="Times New Roman"/>
          <w:sz w:val="24"/>
          <w:szCs w:val="24"/>
        </w:rPr>
      </w:pPr>
      <w:r w:rsidRPr="004B5657">
        <w:rPr>
          <w:rFonts w:ascii="Times New Roman" w:hAnsi="Times New Roman" w:cs="Times New Roman"/>
          <w:sz w:val="24"/>
          <w:szCs w:val="24"/>
        </w:rPr>
        <w:t xml:space="preserve">У детей продолжает развиваться восприятие, однако они не всегда могут одновременно учитывать несколько различных признаков. </w:t>
      </w:r>
    </w:p>
    <w:p w:rsidR="00F22551" w:rsidRPr="004B5657" w:rsidRDefault="00F22551" w:rsidP="0092166E">
      <w:pPr>
        <w:spacing w:after="0" w:line="240" w:lineRule="auto"/>
        <w:ind w:firstLine="709"/>
        <w:jc w:val="both"/>
        <w:rPr>
          <w:rFonts w:ascii="Times New Roman" w:hAnsi="Times New Roman" w:cs="Times New Roman"/>
          <w:sz w:val="24"/>
          <w:szCs w:val="24"/>
        </w:rPr>
      </w:pPr>
      <w:r w:rsidRPr="004B5657">
        <w:rPr>
          <w:rFonts w:ascii="Times New Roman" w:hAnsi="Times New Roman" w:cs="Times New Roman"/>
          <w:sz w:val="24"/>
          <w:szCs w:val="24"/>
        </w:rPr>
        <w:t xml:space="preserve">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 </w:t>
      </w:r>
    </w:p>
    <w:p w:rsidR="00F22551" w:rsidRPr="004B5657" w:rsidRDefault="00F22551" w:rsidP="0092166E">
      <w:pPr>
        <w:spacing w:after="0" w:line="240" w:lineRule="auto"/>
        <w:ind w:firstLine="709"/>
        <w:jc w:val="both"/>
        <w:rPr>
          <w:rFonts w:ascii="Times New Roman" w:hAnsi="Times New Roman" w:cs="Times New Roman"/>
          <w:sz w:val="24"/>
          <w:szCs w:val="24"/>
        </w:rPr>
      </w:pPr>
      <w:r w:rsidRPr="004B5657">
        <w:rPr>
          <w:rFonts w:ascii="Times New Roman" w:hAnsi="Times New Roman" w:cs="Times New Roman"/>
          <w:sz w:val="24"/>
          <w:szCs w:val="24"/>
        </w:rPr>
        <w:t xml:space="preserve">Продолжают развиваться навыки обобщения и рассуждения, но они в значительной степени ограничиваются наглядными признаками ситуации. </w:t>
      </w:r>
    </w:p>
    <w:p w:rsidR="00F22551" w:rsidRPr="004B5657" w:rsidRDefault="00F22551" w:rsidP="0092166E">
      <w:pPr>
        <w:spacing w:after="0" w:line="240" w:lineRule="auto"/>
        <w:ind w:firstLine="709"/>
        <w:jc w:val="both"/>
        <w:rPr>
          <w:rFonts w:ascii="Times New Roman" w:hAnsi="Times New Roman" w:cs="Times New Roman"/>
          <w:sz w:val="24"/>
          <w:szCs w:val="24"/>
        </w:rPr>
      </w:pPr>
      <w:r w:rsidRPr="004B5657">
        <w:rPr>
          <w:rFonts w:ascii="Times New Roman" w:hAnsi="Times New Roman" w:cs="Times New Roman"/>
          <w:sz w:val="24"/>
          <w:szCs w:val="24"/>
        </w:rPr>
        <w:t xml:space="preserve">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многочисленными влияниями, которым подвергаются дети, в том числе и средств массовой информации, приводящими к стереотипности детских образов. </w:t>
      </w:r>
    </w:p>
    <w:p w:rsidR="00F22551" w:rsidRPr="004B5657" w:rsidRDefault="00F22551" w:rsidP="0092166E">
      <w:pPr>
        <w:spacing w:after="0" w:line="240" w:lineRule="auto"/>
        <w:ind w:firstLine="709"/>
        <w:jc w:val="both"/>
        <w:rPr>
          <w:rFonts w:ascii="Times New Roman" w:hAnsi="Times New Roman" w:cs="Times New Roman"/>
          <w:sz w:val="24"/>
          <w:szCs w:val="24"/>
        </w:rPr>
      </w:pPr>
      <w:r w:rsidRPr="004B5657">
        <w:rPr>
          <w:rFonts w:ascii="Times New Roman" w:hAnsi="Times New Roman" w:cs="Times New Roman"/>
          <w:sz w:val="24"/>
          <w:szCs w:val="24"/>
        </w:rPr>
        <w:t xml:space="preserve">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 У дошкольников продолжает развиваться речь: ее звуковая сторона, грамматический строй, лексика. </w:t>
      </w:r>
    </w:p>
    <w:p w:rsidR="00F22551" w:rsidRPr="004B5657" w:rsidRDefault="00F22551" w:rsidP="0092166E">
      <w:pPr>
        <w:spacing w:after="0" w:line="240" w:lineRule="auto"/>
        <w:ind w:firstLine="709"/>
        <w:jc w:val="both"/>
        <w:rPr>
          <w:rFonts w:ascii="Times New Roman" w:hAnsi="Times New Roman" w:cs="Times New Roman"/>
          <w:sz w:val="24"/>
          <w:szCs w:val="24"/>
        </w:rPr>
      </w:pPr>
      <w:r w:rsidRPr="004B5657">
        <w:rPr>
          <w:rFonts w:ascii="Times New Roman" w:hAnsi="Times New Roman" w:cs="Times New Roman"/>
          <w:sz w:val="24"/>
          <w:szCs w:val="24"/>
        </w:rPr>
        <w:t xml:space="preserve">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 В результате правильно организованной образовательной работы у детей развиваются диалогическая и некоторые виды монологической речи. </w:t>
      </w:r>
    </w:p>
    <w:p w:rsidR="00F22551" w:rsidRPr="004B5657" w:rsidRDefault="00F22551" w:rsidP="0092166E">
      <w:pPr>
        <w:spacing w:after="0" w:line="240" w:lineRule="auto"/>
        <w:ind w:firstLine="709"/>
        <w:jc w:val="both"/>
        <w:rPr>
          <w:rFonts w:ascii="Times New Roman" w:hAnsi="Times New Roman" w:cs="Times New Roman"/>
          <w:sz w:val="24"/>
          <w:szCs w:val="24"/>
        </w:rPr>
      </w:pPr>
      <w:r w:rsidRPr="004B5657">
        <w:rPr>
          <w:rFonts w:ascii="Times New Roman" w:hAnsi="Times New Roman" w:cs="Times New Roman"/>
          <w:sz w:val="24"/>
          <w:szCs w:val="24"/>
        </w:rPr>
        <w:t xml:space="preserve">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 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 </w:t>
      </w:r>
    </w:p>
    <w:p w:rsidR="00E96ECC" w:rsidRPr="00260330" w:rsidRDefault="009E7AB7" w:rsidP="00260330">
      <w:pPr>
        <w:pStyle w:val="11"/>
        <w:shd w:val="clear" w:color="auto" w:fill="auto"/>
        <w:spacing w:before="120" w:after="120" w:line="240" w:lineRule="auto"/>
        <w:ind w:left="20" w:hanging="20"/>
        <w:rPr>
          <w:b/>
          <w:sz w:val="24"/>
          <w:szCs w:val="24"/>
        </w:rPr>
      </w:pPr>
      <w:r>
        <w:rPr>
          <w:b/>
          <w:sz w:val="24"/>
          <w:szCs w:val="24"/>
        </w:rPr>
        <w:t xml:space="preserve">2.4. </w:t>
      </w:r>
      <w:r w:rsidR="00E96ECC" w:rsidRPr="00260330">
        <w:rPr>
          <w:b/>
          <w:sz w:val="24"/>
          <w:szCs w:val="24"/>
        </w:rPr>
        <w:t>Педагогическая диагностика достижения планируемых результатов</w:t>
      </w:r>
    </w:p>
    <w:p w:rsidR="00E96ECC" w:rsidRPr="00260330" w:rsidRDefault="00E96ECC" w:rsidP="00260330">
      <w:pPr>
        <w:pStyle w:val="11"/>
        <w:shd w:val="clear" w:color="auto" w:fill="auto"/>
        <w:spacing w:before="120" w:line="240" w:lineRule="auto"/>
        <w:ind w:right="20" w:firstLine="709"/>
        <w:jc w:val="both"/>
        <w:rPr>
          <w:sz w:val="24"/>
          <w:szCs w:val="24"/>
        </w:rPr>
      </w:pPr>
      <w:r w:rsidRPr="008E4B00">
        <w:rPr>
          <w:b/>
          <w:sz w:val="24"/>
          <w:szCs w:val="24"/>
        </w:rPr>
        <w:t>Педагогическая диагностика достижений планируемых результатов направлена</w:t>
      </w:r>
      <w:r w:rsidRPr="00260330">
        <w:rPr>
          <w:sz w:val="24"/>
          <w:szCs w:val="24"/>
        </w:rPr>
        <w:t xml:space="preserve"> на изучение деятельностных умений ребенка,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ребенка, составлять на основе полученных данных индивидуальные образовательные маршруты </w:t>
      </w:r>
      <w:r w:rsidRPr="00260330">
        <w:rPr>
          <w:sz w:val="24"/>
          <w:szCs w:val="24"/>
        </w:rPr>
        <w:lastRenderedPageBreak/>
        <w:t>освоения образовательной программы, своевременно вносить изменения в планирование, содержание и организацию образовательной деятельности.</w:t>
      </w:r>
    </w:p>
    <w:p w:rsidR="00E96ECC" w:rsidRPr="00260330" w:rsidRDefault="00E96ECC" w:rsidP="0092166E">
      <w:pPr>
        <w:pStyle w:val="11"/>
        <w:shd w:val="clear" w:color="auto" w:fill="auto"/>
        <w:spacing w:before="0" w:line="240" w:lineRule="auto"/>
        <w:ind w:right="20" w:firstLine="709"/>
        <w:jc w:val="both"/>
        <w:rPr>
          <w:sz w:val="24"/>
          <w:szCs w:val="24"/>
        </w:rPr>
      </w:pPr>
      <w:r w:rsidRPr="008E4B00">
        <w:rPr>
          <w:b/>
          <w:sz w:val="24"/>
          <w:szCs w:val="24"/>
        </w:rPr>
        <w:t>Цели педагогической диагностики</w:t>
      </w:r>
      <w:r w:rsidRPr="00260330">
        <w:rPr>
          <w:sz w:val="24"/>
          <w:szCs w:val="24"/>
        </w:rPr>
        <w:t>, а также особенности ее проведения определяются требованиями ФГОС ДО</w:t>
      </w:r>
      <w:r w:rsidRPr="00260330">
        <w:rPr>
          <w:rStyle w:val="ad"/>
          <w:sz w:val="24"/>
          <w:szCs w:val="24"/>
        </w:rPr>
        <w:footnoteReference w:id="3"/>
      </w:r>
      <w:r w:rsidRPr="00260330">
        <w:rPr>
          <w:sz w:val="24"/>
          <w:szCs w:val="24"/>
        </w:rPr>
        <w:t>. При реализации Программы может проводиться оценка индивидуального развития детей, которая осуществляется педагогом в рамках педагогической диагностики. Вопрос о ее проведении для получения информации о динамике возрастного развития ребенка и успешности освоения им Программы, формах организации и мето</w:t>
      </w:r>
      <w:r w:rsidR="00101F15" w:rsidRPr="00260330">
        <w:rPr>
          <w:sz w:val="24"/>
          <w:szCs w:val="24"/>
        </w:rPr>
        <w:t>дах решается непосредственно коллективами детских садов.</w:t>
      </w:r>
    </w:p>
    <w:p w:rsidR="00E96ECC" w:rsidRPr="00260330" w:rsidRDefault="00E96ECC" w:rsidP="0092166E">
      <w:pPr>
        <w:pStyle w:val="11"/>
        <w:shd w:val="clear" w:color="auto" w:fill="auto"/>
        <w:spacing w:before="0" w:line="240" w:lineRule="auto"/>
        <w:ind w:right="20" w:firstLine="709"/>
        <w:jc w:val="both"/>
        <w:rPr>
          <w:sz w:val="24"/>
          <w:szCs w:val="24"/>
        </w:rPr>
      </w:pPr>
      <w:r w:rsidRPr="008E4B00">
        <w:rPr>
          <w:b/>
          <w:sz w:val="24"/>
          <w:szCs w:val="24"/>
        </w:rPr>
        <w:t>Специфика педагогической диагностики</w:t>
      </w:r>
      <w:r w:rsidRPr="00260330">
        <w:rPr>
          <w:sz w:val="24"/>
          <w:szCs w:val="24"/>
        </w:rPr>
        <w:t xml:space="preserve"> достижения планируемых образовательных результатов обусловлена следующими требованиями ФГОС ДО:</w:t>
      </w:r>
    </w:p>
    <w:p w:rsidR="00E96ECC" w:rsidRPr="00260330" w:rsidRDefault="00E96ECC" w:rsidP="0092166E">
      <w:pPr>
        <w:pStyle w:val="11"/>
        <w:numPr>
          <w:ilvl w:val="0"/>
          <w:numId w:val="317"/>
        </w:numPr>
        <w:shd w:val="clear" w:color="auto" w:fill="auto"/>
        <w:spacing w:before="0" w:line="240" w:lineRule="auto"/>
        <w:ind w:left="142" w:right="20" w:hanging="142"/>
        <w:jc w:val="both"/>
        <w:rPr>
          <w:sz w:val="24"/>
          <w:szCs w:val="24"/>
        </w:rPr>
      </w:pPr>
      <w:r w:rsidRPr="00260330">
        <w:rPr>
          <w:sz w:val="24"/>
          <w:szCs w:val="24"/>
        </w:rPr>
        <w:t>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ребенка на разных этапах дошкольного детства;</w:t>
      </w:r>
    </w:p>
    <w:p w:rsidR="00E96ECC" w:rsidRPr="00260330" w:rsidRDefault="00E96ECC" w:rsidP="0092166E">
      <w:pPr>
        <w:pStyle w:val="11"/>
        <w:numPr>
          <w:ilvl w:val="0"/>
          <w:numId w:val="317"/>
        </w:numPr>
        <w:shd w:val="clear" w:color="auto" w:fill="auto"/>
        <w:spacing w:before="0" w:line="240" w:lineRule="auto"/>
        <w:ind w:left="142" w:right="20" w:hanging="142"/>
        <w:jc w:val="both"/>
        <w:rPr>
          <w:sz w:val="24"/>
          <w:szCs w:val="24"/>
        </w:rPr>
      </w:pPr>
      <w:r w:rsidRPr="00260330">
        <w:rPr>
          <w:sz w:val="24"/>
          <w:szCs w:val="24"/>
        </w:rPr>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r w:rsidRPr="00260330">
        <w:rPr>
          <w:sz w:val="24"/>
          <w:szCs w:val="24"/>
          <w:vertAlign w:val="superscript"/>
        </w:rPr>
        <w:footnoteReference w:id="4"/>
      </w:r>
      <w:r w:rsidRPr="00260330">
        <w:rPr>
          <w:sz w:val="24"/>
          <w:szCs w:val="24"/>
        </w:rPr>
        <w:t>;</w:t>
      </w:r>
    </w:p>
    <w:p w:rsidR="00E96ECC" w:rsidRPr="00260330" w:rsidRDefault="00E96ECC" w:rsidP="0092166E">
      <w:pPr>
        <w:pStyle w:val="11"/>
        <w:numPr>
          <w:ilvl w:val="0"/>
          <w:numId w:val="317"/>
        </w:numPr>
        <w:shd w:val="clear" w:color="auto" w:fill="auto"/>
        <w:spacing w:before="0" w:line="240" w:lineRule="auto"/>
        <w:ind w:left="142" w:right="20" w:hanging="142"/>
        <w:jc w:val="both"/>
        <w:rPr>
          <w:sz w:val="24"/>
          <w:szCs w:val="24"/>
        </w:rPr>
      </w:pPr>
      <w:r w:rsidRPr="00260330">
        <w:rPr>
          <w:sz w:val="24"/>
          <w:szCs w:val="24"/>
        </w:rPr>
        <w:t>освоение Программы не сопровождается проведением промежуточных аттестаций и итоговой аттестации обучающихся</w:t>
      </w:r>
      <w:r w:rsidRPr="00260330">
        <w:rPr>
          <w:sz w:val="24"/>
          <w:szCs w:val="24"/>
          <w:vertAlign w:val="superscript"/>
        </w:rPr>
        <w:footnoteReference w:id="5"/>
      </w:r>
      <w:r w:rsidRPr="00260330">
        <w:rPr>
          <w:sz w:val="24"/>
          <w:szCs w:val="24"/>
        </w:rPr>
        <w:t>.</w:t>
      </w:r>
    </w:p>
    <w:p w:rsidR="00E96ECC" w:rsidRPr="00260330" w:rsidRDefault="00E96ECC" w:rsidP="0092166E">
      <w:pPr>
        <w:pStyle w:val="11"/>
        <w:shd w:val="clear" w:color="auto" w:fill="auto"/>
        <w:spacing w:before="0" w:line="240" w:lineRule="auto"/>
        <w:ind w:left="20" w:right="20" w:firstLine="720"/>
        <w:jc w:val="both"/>
        <w:rPr>
          <w:sz w:val="24"/>
          <w:szCs w:val="24"/>
        </w:rPr>
      </w:pPr>
      <w:r w:rsidRPr="00260330">
        <w:rPr>
          <w:sz w:val="24"/>
          <w:szCs w:val="24"/>
        </w:rPr>
        <w:t>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w:t>
      </w:r>
    </w:p>
    <w:p w:rsidR="00E96ECC" w:rsidRPr="00260330" w:rsidRDefault="00E96ECC" w:rsidP="0092166E">
      <w:pPr>
        <w:pStyle w:val="11"/>
        <w:shd w:val="clear" w:color="auto" w:fill="auto"/>
        <w:spacing w:before="0" w:line="240" w:lineRule="auto"/>
        <w:ind w:left="20" w:right="20" w:firstLine="720"/>
        <w:jc w:val="both"/>
        <w:rPr>
          <w:sz w:val="24"/>
          <w:szCs w:val="24"/>
        </w:rPr>
      </w:pPr>
      <w:r w:rsidRPr="008E4B00">
        <w:rPr>
          <w:b/>
          <w:sz w:val="24"/>
          <w:szCs w:val="24"/>
        </w:rPr>
        <w:t>Результаты педагогической диагностики</w:t>
      </w:r>
      <w:r w:rsidRPr="00260330">
        <w:rPr>
          <w:sz w:val="24"/>
          <w:szCs w:val="24"/>
        </w:rPr>
        <w:t xml:space="preserve"> (мониторинга) могут использоваться исключительно для решения следующих образовательных задач:</w:t>
      </w:r>
    </w:p>
    <w:p w:rsidR="00E96ECC" w:rsidRPr="00260330" w:rsidRDefault="00E96ECC" w:rsidP="0092166E">
      <w:pPr>
        <w:pStyle w:val="11"/>
        <w:numPr>
          <w:ilvl w:val="0"/>
          <w:numId w:val="318"/>
        </w:numPr>
        <w:shd w:val="clear" w:color="auto" w:fill="auto"/>
        <w:tabs>
          <w:tab w:val="left" w:pos="1033"/>
        </w:tabs>
        <w:spacing w:before="0" w:line="240" w:lineRule="auto"/>
        <w:ind w:left="142" w:right="20" w:hanging="142"/>
        <w:jc w:val="both"/>
        <w:rPr>
          <w:sz w:val="24"/>
          <w:szCs w:val="24"/>
        </w:rPr>
      </w:pPr>
      <w:r w:rsidRPr="00260330">
        <w:rPr>
          <w:sz w:val="24"/>
          <w:szCs w:val="24"/>
        </w:rPr>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E96ECC" w:rsidRPr="00260330" w:rsidRDefault="00E96ECC" w:rsidP="0092166E">
      <w:pPr>
        <w:pStyle w:val="a4"/>
        <w:numPr>
          <w:ilvl w:val="0"/>
          <w:numId w:val="318"/>
        </w:numPr>
        <w:tabs>
          <w:tab w:val="center" w:pos="7143"/>
        </w:tabs>
        <w:spacing w:after="0" w:line="240" w:lineRule="auto"/>
        <w:ind w:left="142" w:hanging="142"/>
        <w:rPr>
          <w:rFonts w:ascii="Times New Roman" w:hAnsi="Times New Roman" w:cs="Times New Roman"/>
          <w:sz w:val="24"/>
          <w:szCs w:val="24"/>
        </w:rPr>
      </w:pPr>
      <w:r w:rsidRPr="00260330">
        <w:rPr>
          <w:rFonts w:ascii="Times New Roman" w:hAnsi="Times New Roman" w:cs="Times New Roman"/>
          <w:sz w:val="24"/>
          <w:szCs w:val="24"/>
        </w:rPr>
        <w:t>оптимизации работы с группой детей.</w:t>
      </w:r>
    </w:p>
    <w:p w:rsidR="00E96ECC" w:rsidRPr="00260330" w:rsidRDefault="00E96ECC" w:rsidP="0092166E">
      <w:pPr>
        <w:pStyle w:val="11"/>
        <w:shd w:val="clear" w:color="auto" w:fill="auto"/>
        <w:spacing w:before="0" w:line="240" w:lineRule="auto"/>
        <w:ind w:right="20" w:firstLine="709"/>
        <w:jc w:val="both"/>
        <w:rPr>
          <w:sz w:val="24"/>
          <w:szCs w:val="24"/>
        </w:rPr>
      </w:pPr>
      <w:r w:rsidRPr="008E4B00">
        <w:rPr>
          <w:b/>
          <w:sz w:val="24"/>
          <w:szCs w:val="24"/>
        </w:rPr>
        <w:t>Периодичность проведения педагогической диагностики</w:t>
      </w:r>
      <w:r w:rsidRPr="00260330">
        <w:rPr>
          <w:sz w:val="24"/>
          <w:szCs w:val="24"/>
        </w:rPr>
        <w:t xml:space="preserve"> определяется </w:t>
      </w:r>
      <w:r w:rsidR="00101F15" w:rsidRPr="00260330">
        <w:rPr>
          <w:sz w:val="24"/>
          <w:szCs w:val="24"/>
        </w:rPr>
        <w:t xml:space="preserve">каждым детским садом </w:t>
      </w:r>
      <w:r w:rsidR="00703303" w:rsidRPr="00260330">
        <w:rPr>
          <w:sz w:val="24"/>
          <w:szCs w:val="24"/>
        </w:rPr>
        <w:t>самостоятельно</w:t>
      </w:r>
      <w:r w:rsidRPr="00260330">
        <w:rPr>
          <w:sz w:val="24"/>
          <w:szCs w:val="24"/>
        </w:rPr>
        <w:t>. Оптимальным является ее проведение на начальном этапе освоения ребенком образовательной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 При проведении диагностики на начальном этапе учитывается адаптационный период пребывания ребенка в группе. Сравнение результатов стартовой и финальной диагностики позволяет выявить индивидуальную динамику развития ребенка.</w:t>
      </w:r>
    </w:p>
    <w:p w:rsidR="00E96ECC" w:rsidRPr="00260330" w:rsidRDefault="00E96ECC" w:rsidP="0092166E">
      <w:pPr>
        <w:pStyle w:val="11"/>
        <w:shd w:val="clear" w:color="auto" w:fill="auto"/>
        <w:spacing w:before="0" w:line="240" w:lineRule="auto"/>
        <w:ind w:right="20" w:firstLine="709"/>
        <w:jc w:val="both"/>
        <w:rPr>
          <w:sz w:val="24"/>
          <w:szCs w:val="24"/>
        </w:rPr>
      </w:pPr>
      <w:r w:rsidRPr="00260330">
        <w:rPr>
          <w:sz w:val="24"/>
          <w:szCs w:val="24"/>
        </w:rPr>
        <w:t xml:space="preserve">Педагогическая диагностика индивидуального развития детей проводится педагогом в произвольной </w:t>
      </w:r>
      <w:r w:rsidRPr="008E4B00">
        <w:rPr>
          <w:b/>
          <w:sz w:val="24"/>
          <w:szCs w:val="24"/>
        </w:rPr>
        <w:t>форме</w:t>
      </w:r>
      <w:r w:rsidRPr="00260330">
        <w:rPr>
          <w:sz w:val="24"/>
          <w:szCs w:val="24"/>
        </w:rPr>
        <w:t xml:space="preserve"> на основе малоформализованных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При необходимости педагог может использовать специальные ме</w:t>
      </w:r>
      <w:r w:rsidR="009E7AB7">
        <w:rPr>
          <w:sz w:val="24"/>
          <w:szCs w:val="24"/>
        </w:rPr>
        <w:t xml:space="preserve">тодики диагностики физического, </w:t>
      </w:r>
      <w:r w:rsidRPr="00260330">
        <w:rPr>
          <w:sz w:val="24"/>
          <w:szCs w:val="24"/>
        </w:rPr>
        <w:t>коммуникативного, познавательного, речевого, художественно-эстетического развития.</w:t>
      </w:r>
    </w:p>
    <w:p w:rsidR="00E96ECC" w:rsidRPr="00260330" w:rsidRDefault="00E96ECC" w:rsidP="0092166E">
      <w:pPr>
        <w:pStyle w:val="11"/>
        <w:shd w:val="clear" w:color="auto" w:fill="auto"/>
        <w:spacing w:before="0" w:line="240" w:lineRule="auto"/>
        <w:ind w:right="20" w:firstLine="709"/>
        <w:jc w:val="both"/>
        <w:rPr>
          <w:sz w:val="24"/>
          <w:szCs w:val="24"/>
        </w:rPr>
      </w:pPr>
      <w:r w:rsidRPr="008E4B00">
        <w:rPr>
          <w:b/>
          <w:sz w:val="24"/>
          <w:szCs w:val="24"/>
        </w:rPr>
        <w:t>Основным методом педагогической диагностики</w:t>
      </w:r>
      <w:r w:rsidRPr="00260330">
        <w:rPr>
          <w:sz w:val="24"/>
          <w:szCs w:val="24"/>
        </w:rPr>
        <w:t xml:space="preserve"> является наблюдение. Ориентирами для наблюдения являются возрастные характеристики развития ребенка. Они выступают как обобщенные показатели возможных достижений детей на разных </w:t>
      </w:r>
      <w:r w:rsidRPr="00260330">
        <w:rPr>
          <w:sz w:val="24"/>
          <w:szCs w:val="24"/>
        </w:rPr>
        <w:lastRenderedPageBreak/>
        <w:t>этапах дошкольного детства в соответствующих образовательных областях. Педагог наблюдает за поведением ребенка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ребенком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w:t>
      </w:r>
    </w:p>
    <w:p w:rsidR="00E96ECC" w:rsidRPr="00260330" w:rsidRDefault="00E96ECC" w:rsidP="0092166E">
      <w:pPr>
        <w:pStyle w:val="11"/>
        <w:shd w:val="clear" w:color="auto" w:fill="auto"/>
        <w:spacing w:before="0" w:line="240" w:lineRule="auto"/>
        <w:ind w:left="20" w:right="20" w:firstLine="689"/>
        <w:jc w:val="both"/>
        <w:rPr>
          <w:sz w:val="24"/>
          <w:szCs w:val="24"/>
        </w:rPr>
      </w:pPr>
      <w:r w:rsidRPr="00260330">
        <w:rPr>
          <w:sz w:val="24"/>
          <w:szCs w:val="24"/>
        </w:rPr>
        <w:t>Наблюдая за поведением ребенка, педагог обращает внимание на частоту проявления каждого показателя, самостоятельность и инициативность ребенка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ребенка. Инициативность свидетельствует о проявлении субъектности ребенка в деятельности и взаимодействии.</w:t>
      </w:r>
    </w:p>
    <w:p w:rsidR="00E96ECC" w:rsidRPr="00260330" w:rsidRDefault="00E96ECC" w:rsidP="0092166E">
      <w:pPr>
        <w:pStyle w:val="11"/>
        <w:shd w:val="clear" w:color="auto" w:fill="auto"/>
        <w:spacing w:before="0" w:line="240" w:lineRule="auto"/>
        <w:ind w:left="20" w:right="20" w:firstLine="689"/>
        <w:jc w:val="both"/>
        <w:rPr>
          <w:sz w:val="24"/>
          <w:szCs w:val="24"/>
        </w:rPr>
      </w:pPr>
      <w:r w:rsidRPr="008E4B00">
        <w:rPr>
          <w:b/>
          <w:sz w:val="24"/>
          <w:szCs w:val="24"/>
        </w:rPr>
        <w:t>Результаты наблюдения</w:t>
      </w:r>
      <w:r w:rsidRPr="00260330">
        <w:rPr>
          <w:sz w:val="24"/>
          <w:szCs w:val="24"/>
        </w:rPr>
        <w:t xml:space="preserve"> фиксируются, способ и форму их регистрации педагог выбирает самостоятельно. Оптимальной формой фиксации результатов наблюдения может являться карта развития ребенка. Педагог может составить ее самостоятельно, отразив показатели возрастного развития ребенка и критерии их оценивания. Фиксация данных наблюдения позволит педагогу выявить и проанализировать динамику в развитии ребенка на определенном возрастном этапе, а также скорректировать образовательную деятельность с учетом индивидуальных особенностей развития ребенка и его потребностей.</w:t>
      </w:r>
    </w:p>
    <w:p w:rsidR="00E96ECC" w:rsidRPr="00260330" w:rsidRDefault="00E96ECC" w:rsidP="0092166E">
      <w:pPr>
        <w:pStyle w:val="11"/>
        <w:shd w:val="clear" w:color="auto" w:fill="auto"/>
        <w:spacing w:before="0" w:line="240" w:lineRule="auto"/>
        <w:ind w:left="20" w:right="20" w:firstLine="689"/>
        <w:jc w:val="both"/>
        <w:rPr>
          <w:sz w:val="24"/>
          <w:szCs w:val="24"/>
        </w:rPr>
      </w:pPr>
      <w:r w:rsidRPr="00260330">
        <w:rPr>
          <w:sz w:val="24"/>
          <w:szCs w:val="24"/>
        </w:rPr>
        <w:t>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w:t>
      </w:r>
    </w:p>
    <w:p w:rsidR="00422FDD" w:rsidRPr="00260330" w:rsidRDefault="00422FDD" w:rsidP="00422FDD">
      <w:pPr>
        <w:spacing w:after="30" w:line="290" w:lineRule="auto"/>
        <w:ind w:left="163" w:right="63" w:firstLine="546"/>
        <w:jc w:val="both"/>
        <w:rPr>
          <w:rFonts w:ascii="Times New Roman" w:eastAsia="Times New Roman" w:hAnsi="Times New Roman" w:cs="Times New Roman"/>
          <w:color w:val="000000"/>
          <w:sz w:val="24"/>
          <w:szCs w:val="24"/>
          <w:lang w:eastAsia="ru-RU"/>
        </w:rPr>
      </w:pPr>
      <w:r w:rsidRPr="00260330">
        <w:rPr>
          <w:rFonts w:ascii="Times New Roman" w:eastAsia="Times New Roman" w:hAnsi="Times New Roman" w:cs="Times New Roman"/>
          <w:color w:val="000000"/>
          <w:sz w:val="24"/>
          <w:szCs w:val="24"/>
          <w:lang w:eastAsia="ru-RU"/>
        </w:rPr>
        <w:t xml:space="preserve">Для самостоятельного составления карты наблюдения можно использовать представленный ниже шаблон.   </w:t>
      </w:r>
    </w:p>
    <w:p w:rsidR="00422FDD" w:rsidRPr="00260330" w:rsidRDefault="00422FDD" w:rsidP="00422FDD">
      <w:pPr>
        <w:spacing w:after="120"/>
        <w:ind w:right="54"/>
        <w:jc w:val="center"/>
        <w:rPr>
          <w:rFonts w:ascii="Times New Roman" w:eastAsia="Times New Roman" w:hAnsi="Times New Roman" w:cs="Times New Roman"/>
          <w:color w:val="000000"/>
          <w:sz w:val="24"/>
          <w:szCs w:val="24"/>
          <w:lang w:eastAsia="ru-RU"/>
        </w:rPr>
      </w:pPr>
      <w:r w:rsidRPr="00260330">
        <w:rPr>
          <w:rFonts w:ascii="Times New Roman" w:eastAsia="Times New Roman" w:hAnsi="Times New Roman" w:cs="Times New Roman"/>
          <w:i/>
          <w:color w:val="000000"/>
          <w:sz w:val="24"/>
          <w:szCs w:val="24"/>
          <w:lang w:eastAsia="ru-RU"/>
        </w:rPr>
        <w:t>Шаблон для составления карты наблюдения</w:t>
      </w:r>
    </w:p>
    <w:tbl>
      <w:tblPr>
        <w:tblStyle w:val="TableGrid"/>
        <w:tblW w:w="9281" w:type="dxa"/>
        <w:tblInd w:w="70" w:type="dxa"/>
        <w:tblLayout w:type="fixed"/>
        <w:tblCellMar>
          <w:top w:w="14" w:type="dxa"/>
          <w:right w:w="53" w:type="dxa"/>
        </w:tblCellMar>
        <w:tblLook w:val="04A0" w:firstRow="1" w:lastRow="0" w:firstColumn="1" w:lastColumn="0" w:noHBand="0" w:noVBand="1"/>
      </w:tblPr>
      <w:tblGrid>
        <w:gridCol w:w="495"/>
        <w:gridCol w:w="1698"/>
        <w:gridCol w:w="1560"/>
        <w:gridCol w:w="2126"/>
        <w:gridCol w:w="1984"/>
        <w:gridCol w:w="1418"/>
      </w:tblGrid>
      <w:tr w:rsidR="00422FDD" w:rsidRPr="00422FDD" w:rsidTr="00260330">
        <w:trPr>
          <w:trHeight w:val="300"/>
        </w:trPr>
        <w:tc>
          <w:tcPr>
            <w:tcW w:w="495" w:type="dxa"/>
            <w:vMerge w:val="restart"/>
            <w:tcBorders>
              <w:top w:val="single" w:sz="4" w:space="0" w:color="000000"/>
              <w:left w:val="single" w:sz="4" w:space="0" w:color="000000"/>
              <w:bottom w:val="single" w:sz="4" w:space="0" w:color="000000"/>
              <w:right w:val="single" w:sz="4" w:space="0" w:color="000000"/>
            </w:tcBorders>
          </w:tcPr>
          <w:p w:rsidR="00422FDD" w:rsidRPr="00422FDD" w:rsidRDefault="00422FDD" w:rsidP="00422FDD">
            <w:pPr>
              <w:ind w:left="108"/>
              <w:jc w:val="center"/>
              <w:rPr>
                <w:rFonts w:ascii="Times New Roman" w:eastAsia="Times New Roman" w:hAnsi="Times New Roman" w:cs="Times New Roman"/>
                <w:color w:val="000000"/>
                <w:sz w:val="24"/>
                <w:szCs w:val="24"/>
              </w:rPr>
            </w:pPr>
            <w:r w:rsidRPr="00422FDD">
              <w:rPr>
                <w:rFonts w:ascii="Times New Roman" w:eastAsia="Times New Roman" w:hAnsi="Times New Roman" w:cs="Times New Roman"/>
                <w:color w:val="000000"/>
                <w:sz w:val="24"/>
                <w:szCs w:val="24"/>
              </w:rPr>
              <w:t>№</w:t>
            </w:r>
          </w:p>
          <w:p w:rsidR="00422FDD" w:rsidRPr="00422FDD" w:rsidRDefault="00422FDD" w:rsidP="00422FDD">
            <w:pPr>
              <w:ind w:left="108"/>
              <w:jc w:val="center"/>
              <w:rPr>
                <w:rFonts w:ascii="Times New Roman" w:eastAsia="Times New Roman" w:hAnsi="Times New Roman" w:cs="Times New Roman"/>
                <w:color w:val="000000"/>
                <w:sz w:val="24"/>
                <w:szCs w:val="24"/>
              </w:rPr>
            </w:pPr>
            <w:r w:rsidRPr="00422FDD">
              <w:rPr>
                <w:rFonts w:ascii="Times New Roman" w:eastAsia="Times New Roman" w:hAnsi="Times New Roman" w:cs="Times New Roman"/>
                <w:color w:val="000000"/>
                <w:sz w:val="24"/>
                <w:szCs w:val="24"/>
              </w:rPr>
              <w:t>п/п</w:t>
            </w:r>
          </w:p>
        </w:tc>
        <w:tc>
          <w:tcPr>
            <w:tcW w:w="1698" w:type="dxa"/>
            <w:vMerge w:val="restart"/>
            <w:tcBorders>
              <w:top w:val="single" w:sz="4" w:space="0" w:color="000000"/>
              <w:left w:val="single" w:sz="4" w:space="0" w:color="000000"/>
              <w:right w:val="single" w:sz="4" w:space="0" w:color="000000"/>
            </w:tcBorders>
          </w:tcPr>
          <w:p w:rsidR="00422FDD" w:rsidRPr="00422FDD" w:rsidRDefault="00422FDD" w:rsidP="00422FDD">
            <w:pPr>
              <w:jc w:val="center"/>
              <w:rPr>
                <w:rFonts w:ascii="Times New Roman" w:eastAsia="Times New Roman" w:hAnsi="Times New Roman" w:cs="Times New Roman"/>
                <w:color w:val="000000"/>
                <w:sz w:val="24"/>
                <w:szCs w:val="24"/>
              </w:rPr>
            </w:pPr>
            <w:r w:rsidRPr="00422FDD">
              <w:rPr>
                <w:rFonts w:ascii="Times New Roman" w:eastAsia="Times New Roman" w:hAnsi="Times New Roman" w:cs="Times New Roman"/>
                <w:color w:val="000000"/>
                <w:sz w:val="24"/>
                <w:szCs w:val="24"/>
              </w:rPr>
              <w:t>Показатели возрастного развития</w:t>
            </w:r>
          </w:p>
        </w:tc>
        <w:tc>
          <w:tcPr>
            <w:tcW w:w="5670" w:type="dxa"/>
            <w:gridSpan w:val="3"/>
            <w:tcBorders>
              <w:top w:val="single" w:sz="4" w:space="0" w:color="000000"/>
              <w:left w:val="single" w:sz="4" w:space="0" w:color="000000"/>
              <w:bottom w:val="single" w:sz="4" w:space="0" w:color="000000"/>
              <w:right w:val="single" w:sz="4" w:space="0" w:color="000000"/>
            </w:tcBorders>
          </w:tcPr>
          <w:p w:rsidR="00422FDD" w:rsidRPr="00422FDD" w:rsidRDefault="00422FDD" w:rsidP="00422FDD">
            <w:pPr>
              <w:ind w:left="45"/>
              <w:jc w:val="center"/>
              <w:rPr>
                <w:rFonts w:ascii="Times New Roman" w:eastAsia="Times New Roman" w:hAnsi="Times New Roman" w:cs="Times New Roman"/>
                <w:color w:val="000000"/>
                <w:sz w:val="24"/>
                <w:szCs w:val="24"/>
              </w:rPr>
            </w:pPr>
            <w:r w:rsidRPr="00422FDD">
              <w:rPr>
                <w:rFonts w:ascii="Times New Roman" w:eastAsia="Times New Roman" w:hAnsi="Times New Roman" w:cs="Times New Roman"/>
                <w:color w:val="000000"/>
                <w:sz w:val="24"/>
                <w:szCs w:val="24"/>
              </w:rPr>
              <w:t>Критерии анализа показателей возрастного развития</w:t>
            </w:r>
          </w:p>
        </w:tc>
        <w:tc>
          <w:tcPr>
            <w:tcW w:w="1418" w:type="dxa"/>
            <w:vMerge w:val="restart"/>
            <w:tcBorders>
              <w:top w:val="single" w:sz="4" w:space="0" w:color="000000"/>
              <w:left w:val="single" w:sz="4" w:space="0" w:color="000000"/>
              <w:bottom w:val="single" w:sz="4" w:space="0" w:color="000000"/>
              <w:right w:val="single" w:sz="4" w:space="0" w:color="000000"/>
            </w:tcBorders>
          </w:tcPr>
          <w:p w:rsidR="00422FDD" w:rsidRPr="00422FDD" w:rsidRDefault="00422FDD" w:rsidP="00422FDD">
            <w:pPr>
              <w:ind w:left="52"/>
              <w:jc w:val="center"/>
              <w:rPr>
                <w:rFonts w:ascii="Times New Roman" w:eastAsia="Times New Roman" w:hAnsi="Times New Roman" w:cs="Times New Roman"/>
                <w:color w:val="000000"/>
                <w:sz w:val="24"/>
                <w:szCs w:val="24"/>
              </w:rPr>
            </w:pPr>
            <w:r w:rsidRPr="00422FDD">
              <w:rPr>
                <w:rFonts w:ascii="Times New Roman" w:eastAsia="Times New Roman" w:hAnsi="Times New Roman" w:cs="Times New Roman"/>
                <w:color w:val="000000"/>
                <w:sz w:val="24"/>
                <w:szCs w:val="24"/>
              </w:rPr>
              <w:t>Примечание</w:t>
            </w:r>
          </w:p>
        </w:tc>
      </w:tr>
      <w:tr w:rsidR="00422FDD" w:rsidRPr="00422FDD" w:rsidTr="00260330">
        <w:trPr>
          <w:trHeight w:val="593"/>
        </w:trPr>
        <w:tc>
          <w:tcPr>
            <w:tcW w:w="495" w:type="dxa"/>
            <w:vMerge/>
            <w:tcBorders>
              <w:top w:val="nil"/>
              <w:left w:val="single" w:sz="4" w:space="0" w:color="000000"/>
              <w:bottom w:val="single" w:sz="4" w:space="0" w:color="000000"/>
              <w:right w:val="single" w:sz="4" w:space="0" w:color="000000"/>
            </w:tcBorders>
          </w:tcPr>
          <w:p w:rsidR="00422FDD" w:rsidRPr="00422FDD" w:rsidRDefault="00422FDD" w:rsidP="00422FDD">
            <w:pPr>
              <w:jc w:val="center"/>
              <w:rPr>
                <w:rFonts w:ascii="Times New Roman" w:eastAsia="Times New Roman" w:hAnsi="Times New Roman" w:cs="Times New Roman"/>
                <w:color w:val="000000"/>
                <w:sz w:val="24"/>
                <w:szCs w:val="24"/>
              </w:rPr>
            </w:pPr>
          </w:p>
        </w:tc>
        <w:tc>
          <w:tcPr>
            <w:tcW w:w="1698" w:type="dxa"/>
            <w:vMerge/>
            <w:tcBorders>
              <w:left w:val="single" w:sz="4" w:space="0" w:color="000000"/>
              <w:bottom w:val="single" w:sz="4" w:space="0" w:color="000000"/>
              <w:right w:val="single" w:sz="4" w:space="0" w:color="000000"/>
            </w:tcBorders>
          </w:tcPr>
          <w:p w:rsidR="00422FDD" w:rsidRPr="00422FDD" w:rsidRDefault="00422FDD" w:rsidP="00422FDD">
            <w:pPr>
              <w:jc w:val="center"/>
              <w:rPr>
                <w:rFonts w:ascii="Times New Roman" w:eastAsia="Times New Roman" w:hAnsi="Times New Roman" w:cs="Times New Roman"/>
                <w:color w:val="000000"/>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422FDD" w:rsidRPr="00422FDD" w:rsidRDefault="00422FDD" w:rsidP="00422FDD">
            <w:pPr>
              <w:jc w:val="center"/>
              <w:rPr>
                <w:rFonts w:ascii="Times New Roman" w:eastAsia="Times New Roman" w:hAnsi="Times New Roman" w:cs="Times New Roman"/>
                <w:color w:val="000000"/>
                <w:sz w:val="24"/>
                <w:szCs w:val="24"/>
              </w:rPr>
            </w:pPr>
            <w:r w:rsidRPr="00422FDD">
              <w:rPr>
                <w:rFonts w:ascii="Times New Roman" w:eastAsia="Times New Roman" w:hAnsi="Times New Roman" w:cs="Times New Roman"/>
                <w:color w:val="000000"/>
                <w:sz w:val="24"/>
                <w:szCs w:val="24"/>
              </w:rPr>
              <w:t>Частота проявления</w:t>
            </w:r>
          </w:p>
        </w:tc>
        <w:tc>
          <w:tcPr>
            <w:tcW w:w="2126" w:type="dxa"/>
            <w:tcBorders>
              <w:top w:val="single" w:sz="4" w:space="0" w:color="000000"/>
              <w:left w:val="single" w:sz="4" w:space="0" w:color="000000"/>
              <w:bottom w:val="single" w:sz="4" w:space="0" w:color="000000"/>
              <w:right w:val="single" w:sz="4" w:space="0" w:color="000000"/>
            </w:tcBorders>
          </w:tcPr>
          <w:p w:rsidR="00422FDD" w:rsidRPr="00422FDD" w:rsidRDefault="00422FDD" w:rsidP="00422FDD">
            <w:pPr>
              <w:ind w:left="56"/>
              <w:jc w:val="center"/>
              <w:rPr>
                <w:rFonts w:ascii="Times New Roman" w:eastAsia="Times New Roman" w:hAnsi="Times New Roman" w:cs="Times New Roman"/>
                <w:color w:val="000000"/>
                <w:sz w:val="24"/>
                <w:szCs w:val="24"/>
              </w:rPr>
            </w:pPr>
            <w:r w:rsidRPr="00422FDD">
              <w:rPr>
                <w:rFonts w:ascii="Times New Roman" w:eastAsia="Times New Roman" w:hAnsi="Times New Roman" w:cs="Times New Roman"/>
                <w:color w:val="000000"/>
                <w:sz w:val="24"/>
                <w:szCs w:val="24"/>
              </w:rPr>
              <w:t>Самостоятельность в выполнении</w:t>
            </w:r>
          </w:p>
        </w:tc>
        <w:tc>
          <w:tcPr>
            <w:tcW w:w="1984" w:type="dxa"/>
            <w:tcBorders>
              <w:top w:val="single" w:sz="4" w:space="0" w:color="000000"/>
              <w:left w:val="single" w:sz="4" w:space="0" w:color="000000"/>
              <w:bottom w:val="single" w:sz="4" w:space="0" w:color="000000"/>
              <w:right w:val="single" w:sz="4" w:space="0" w:color="000000"/>
            </w:tcBorders>
          </w:tcPr>
          <w:p w:rsidR="00422FDD" w:rsidRPr="00422FDD" w:rsidRDefault="00422FDD" w:rsidP="00422FDD">
            <w:pPr>
              <w:ind w:left="106"/>
              <w:jc w:val="center"/>
              <w:rPr>
                <w:rFonts w:ascii="Times New Roman" w:eastAsia="Times New Roman" w:hAnsi="Times New Roman" w:cs="Times New Roman"/>
                <w:color w:val="000000"/>
                <w:sz w:val="24"/>
                <w:szCs w:val="24"/>
              </w:rPr>
            </w:pPr>
            <w:r w:rsidRPr="00422FDD">
              <w:rPr>
                <w:rFonts w:ascii="Times New Roman" w:eastAsia="Times New Roman" w:hAnsi="Times New Roman" w:cs="Times New Roman"/>
                <w:color w:val="000000"/>
                <w:sz w:val="24"/>
                <w:szCs w:val="24"/>
              </w:rPr>
              <w:t>Инициативность</w:t>
            </w:r>
          </w:p>
        </w:tc>
        <w:tc>
          <w:tcPr>
            <w:tcW w:w="1418" w:type="dxa"/>
            <w:vMerge/>
            <w:tcBorders>
              <w:top w:val="nil"/>
              <w:left w:val="single" w:sz="4" w:space="0" w:color="000000"/>
              <w:bottom w:val="single" w:sz="4" w:space="0" w:color="000000"/>
              <w:right w:val="single" w:sz="4" w:space="0" w:color="000000"/>
            </w:tcBorders>
          </w:tcPr>
          <w:p w:rsidR="00422FDD" w:rsidRPr="00422FDD" w:rsidRDefault="00422FDD" w:rsidP="00422FDD">
            <w:pPr>
              <w:jc w:val="center"/>
              <w:rPr>
                <w:rFonts w:ascii="Times New Roman" w:eastAsia="Times New Roman" w:hAnsi="Times New Roman" w:cs="Times New Roman"/>
                <w:color w:val="000000"/>
                <w:sz w:val="24"/>
                <w:szCs w:val="24"/>
              </w:rPr>
            </w:pPr>
          </w:p>
        </w:tc>
      </w:tr>
      <w:tr w:rsidR="00422FDD" w:rsidRPr="00422FDD" w:rsidTr="00260330">
        <w:trPr>
          <w:trHeight w:val="300"/>
        </w:trPr>
        <w:tc>
          <w:tcPr>
            <w:tcW w:w="9281" w:type="dxa"/>
            <w:gridSpan w:val="6"/>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422FDD" w:rsidRPr="00422FDD" w:rsidRDefault="00422FDD" w:rsidP="00422FDD">
            <w:pPr>
              <w:jc w:val="center"/>
              <w:rPr>
                <w:rFonts w:ascii="Times New Roman" w:eastAsia="Times New Roman" w:hAnsi="Times New Roman" w:cs="Times New Roman"/>
                <w:color w:val="000000"/>
                <w:sz w:val="24"/>
                <w:szCs w:val="24"/>
              </w:rPr>
            </w:pPr>
            <w:r w:rsidRPr="00422FDD">
              <w:rPr>
                <w:rFonts w:ascii="Times New Roman" w:eastAsia="Times New Roman" w:hAnsi="Times New Roman" w:cs="Times New Roman"/>
                <w:b/>
                <w:color w:val="000000"/>
                <w:sz w:val="24"/>
                <w:szCs w:val="24"/>
              </w:rPr>
              <w:t>В области социально-коммуникативного развития</w:t>
            </w:r>
            <w:r w:rsidRPr="00422FDD">
              <w:rPr>
                <w:rFonts w:ascii="Times New Roman" w:eastAsia="Times New Roman" w:hAnsi="Times New Roman" w:cs="Times New Roman"/>
                <w:b/>
                <w:color w:val="000000"/>
                <w:sz w:val="24"/>
                <w:szCs w:val="24"/>
                <w:vertAlign w:val="superscript"/>
              </w:rPr>
              <w:footnoteReference w:id="6"/>
            </w:r>
          </w:p>
        </w:tc>
      </w:tr>
      <w:tr w:rsidR="00260330" w:rsidRPr="00422FDD" w:rsidTr="00260330">
        <w:trPr>
          <w:trHeight w:val="302"/>
        </w:trPr>
        <w:tc>
          <w:tcPr>
            <w:tcW w:w="495" w:type="dxa"/>
            <w:vMerge w:val="restart"/>
            <w:tcBorders>
              <w:top w:val="single" w:sz="4" w:space="0" w:color="000000"/>
              <w:left w:val="single" w:sz="4" w:space="0" w:color="000000"/>
              <w:right w:val="single" w:sz="4" w:space="0" w:color="000000"/>
            </w:tcBorders>
          </w:tcPr>
          <w:p w:rsidR="00260330" w:rsidRPr="00422FDD" w:rsidRDefault="00260330" w:rsidP="00422FDD">
            <w:pPr>
              <w:ind w:left="50"/>
              <w:jc w:val="center"/>
              <w:rPr>
                <w:rFonts w:ascii="Times New Roman" w:eastAsia="Times New Roman" w:hAnsi="Times New Roman" w:cs="Times New Roman"/>
                <w:color w:val="000000"/>
                <w:sz w:val="24"/>
                <w:szCs w:val="24"/>
              </w:rPr>
            </w:pPr>
            <w:r w:rsidRPr="00422FDD">
              <w:rPr>
                <w:rFonts w:ascii="Times New Roman" w:eastAsia="Times New Roman" w:hAnsi="Times New Roman" w:cs="Times New Roman"/>
                <w:color w:val="000000"/>
                <w:sz w:val="24"/>
                <w:szCs w:val="24"/>
              </w:rPr>
              <w:t>1.</w:t>
            </w:r>
          </w:p>
        </w:tc>
        <w:tc>
          <w:tcPr>
            <w:tcW w:w="1698" w:type="dxa"/>
            <w:tcBorders>
              <w:top w:val="single" w:sz="4" w:space="0" w:color="000000"/>
              <w:left w:val="single" w:sz="4" w:space="0" w:color="000000"/>
              <w:bottom w:val="single" w:sz="4" w:space="0" w:color="000000"/>
              <w:right w:val="single" w:sz="4" w:space="0" w:color="000000"/>
            </w:tcBorders>
          </w:tcPr>
          <w:p w:rsidR="00260330" w:rsidRPr="00422FDD" w:rsidRDefault="00260330" w:rsidP="00260330">
            <w:pPr>
              <w:rPr>
                <w:rFonts w:ascii="Times New Roman" w:eastAsia="Times New Roman" w:hAnsi="Times New Roman" w:cs="Times New Roman"/>
                <w:color w:val="000000"/>
                <w:sz w:val="24"/>
                <w:szCs w:val="24"/>
              </w:rPr>
            </w:pPr>
            <w:r w:rsidRPr="00422FDD">
              <w:rPr>
                <w:rFonts w:ascii="Times New Roman" w:eastAsia="Times New Roman" w:hAnsi="Times New Roman" w:cs="Times New Roman"/>
                <w:i/>
                <w:color w:val="000000"/>
                <w:sz w:val="24"/>
                <w:szCs w:val="24"/>
              </w:rPr>
              <w:t>Показатель 1</w:t>
            </w:r>
          </w:p>
        </w:tc>
        <w:tc>
          <w:tcPr>
            <w:tcW w:w="1560" w:type="dxa"/>
            <w:tcBorders>
              <w:top w:val="single" w:sz="4" w:space="0" w:color="000000"/>
              <w:left w:val="single" w:sz="4" w:space="0" w:color="000000"/>
              <w:bottom w:val="single" w:sz="4" w:space="0" w:color="000000"/>
              <w:right w:val="single" w:sz="4" w:space="0" w:color="000000"/>
            </w:tcBorders>
          </w:tcPr>
          <w:p w:rsidR="00260330" w:rsidRPr="00422FDD" w:rsidRDefault="00260330" w:rsidP="00422FDD">
            <w:pPr>
              <w:ind w:left="103"/>
              <w:jc w:val="center"/>
              <w:rPr>
                <w:rFonts w:ascii="Times New Roman" w:eastAsia="Times New Roman" w:hAnsi="Times New Roman" w:cs="Times New Roman"/>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260330" w:rsidRPr="00422FDD" w:rsidRDefault="00260330" w:rsidP="00422FDD">
            <w:pPr>
              <w:ind w:left="106"/>
              <w:jc w:val="center"/>
              <w:rPr>
                <w:rFonts w:ascii="Times New Roman" w:eastAsia="Times New Roman" w:hAnsi="Times New Roman" w:cs="Times New Roman"/>
                <w:color w:val="000000"/>
                <w:sz w:val="24"/>
                <w:szCs w:val="24"/>
              </w:rPr>
            </w:pPr>
          </w:p>
        </w:tc>
        <w:tc>
          <w:tcPr>
            <w:tcW w:w="1984" w:type="dxa"/>
            <w:tcBorders>
              <w:top w:val="single" w:sz="4" w:space="0" w:color="000000"/>
              <w:left w:val="single" w:sz="4" w:space="0" w:color="000000"/>
              <w:bottom w:val="single" w:sz="4" w:space="0" w:color="000000"/>
              <w:right w:val="single" w:sz="4" w:space="0" w:color="000000"/>
            </w:tcBorders>
          </w:tcPr>
          <w:p w:rsidR="00260330" w:rsidRPr="00422FDD" w:rsidRDefault="00260330" w:rsidP="00422FDD">
            <w:pPr>
              <w:ind w:left="101"/>
              <w:jc w:val="center"/>
              <w:rPr>
                <w:rFonts w:ascii="Times New Roman" w:eastAsia="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260330" w:rsidRPr="00422FDD" w:rsidRDefault="00260330" w:rsidP="00422FDD">
            <w:pPr>
              <w:ind w:left="108"/>
              <w:jc w:val="center"/>
              <w:rPr>
                <w:rFonts w:ascii="Times New Roman" w:eastAsia="Times New Roman" w:hAnsi="Times New Roman" w:cs="Times New Roman"/>
                <w:color w:val="000000"/>
                <w:sz w:val="24"/>
                <w:szCs w:val="24"/>
              </w:rPr>
            </w:pPr>
          </w:p>
        </w:tc>
      </w:tr>
      <w:tr w:rsidR="00260330" w:rsidRPr="00422FDD" w:rsidTr="00260330">
        <w:trPr>
          <w:trHeight w:val="300"/>
        </w:trPr>
        <w:tc>
          <w:tcPr>
            <w:tcW w:w="495" w:type="dxa"/>
            <w:vMerge/>
            <w:tcBorders>
              <w:left w:val="single" w:sz="4" w:space="0" w:color="000000"/>
              <w:right w:val="single" w:sz="4" w:space="0" w:color="000000"/>
            </w:tcBorders>
          </w:tcPr>
          <w:p w:rsidR="00260330" w:rsidRPr="00422FDD" w:rsidRDefault="00260330" w:rsidP="00422FDD">
            <w:pPr>
              <w:ind w:left="108"/>
              <w:jc w:val="center"/>
              <w:rPr>
                <w:rFonts w:ascii="Times New Roman" w:eastAsia="Times New Roman" w:hAnsi="Times New Roman" w:cs="Times New Roman"/>
                <w:color w:val="000000"/>
                <w:sz w:val="24"/>
                <w:szCs w:val="24"/>
              </w:rPr>
            </w:pPr>
          </w:p>
        </w:tc>
        <w:tc>
          <w:tcPr>
            <w:tcW w:w="1698" w:type="dxa"/>
            <w:tcBorders>
              <w:top w:val="single" w:sz="4" w:space="0" w:color="000000"/>
              <w:left w:val="single" w:sz="4" w:space="0" w:color="000000"/>
              <w:bottom w:val="single" w:sz="4" w:space="0" w:color="000000"/>
              <w:right w:val="single" w:sz="4" w:space="0" w:color="000000"/>
            </w:tcBorders>
          </w:tcPr>
          <w:p w:rsidR="00260330" w:rsidRPr="00422FDD" w:rsidRDefault="00260330" w:rsidP="00260330">
            <w:pP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Показатель </w:t>
            </w:r>
            <w:r w:rsidRPr="00422FDD">
              <w:rPr>
                <w:rFonts w:ascii="Times New Roman" w:eastAsia="Times New Roman" w:hAnsi="Times New Roman" w:cs="Times New Roman"/>
                <w:i/>
                <w:color w:val="000000"/>
                <w:sz w:val="24"/>
                <w:szCs w:val="24"/>
              </w:rPr>
              <w:t>2</w:t>
            </w:r>
          </w:p>
        </w:tc>
        <w:tc>
          <w:tcPr>
            <w:tcW w:w="1560" w:type="dxa"/>
            <w:tcBorders>
              <w:top w:val="single" w:sz="4" w:space="0" w:color="000000"/>
              <w:left w:val="single" w:sz="4" w:space="0" w:color="000000"/>
              <w:bottom w:val="single" w:sz="4" w:space="0" w:color="000000"/>
              <w:right w:val="single" w:sz="4" w:space="0" w:color="000000"/>
            </w:tcBorders>
          </w:tcPr>
          <w:p w:rsidR="00260330" w:rsidRPr="00422FDD" w:rsidRDefault="00260330" w:rsidP="00422FDD">
            <w:pPr>
              <w:ind w:left="103"/>
              <w:jc w:val="center"/>
              <w:rPr>
                <w:rFonts w:ascii="Times New Roman" w:eastAsia="Times New Roman" w:hAnsi="Times New Roman" w:cs="Times New Roman"/>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260330" w:rsidRPr="00422FDD" w:rsidRDefault="00260330" w:rsidP="00422FDD">
            <w:pPr>
              <w:ind w:left="106"/>
              <w:jc w:val="center"/>
              <w:rPr>
                <w:rFonts w:ascii="Times New Roman" w:eastAsia="Times New Roman" w:hAnsi="Times New Roman" w:cs="Times New Roman"/>
                <w:color w:val="000000"/>
                <w:sz w:val="24"/>
                <w:szCs w:val="24"/>
              </w:rPr>
            </w:pPr>
          </w:p>
        </w:tc>
        <w:tc>
          <w:tcPr>
            <w:tcW w:w="1984" w:type="dxa"/>
            <w:tcBorders>
              <w:top w:val="single" w:sz="4" w:space="0" w:color="000000"/>
              <w:left w:val="single" w:sz="4" w:space="0" w:color="000000"/>
              <w:bottom w:val="single" w:sz="4" w:space="0" w:color="000000"/>
              <w:right w:val="single" w:sz="4" w:space="0" w:color="000000"/>
            </w:tcBorders>
          </w:tcPr>
          <w:p w:rsidR="00260330" w:rsidRPr="00422FDD" w:rsidRDefault="00260330" w:rsidP="00422FDD">
            <w:pPr>
              <w:ind w:left="101"/>
              <w:jc w:val="center"/>
              <w:rPr>
                <w:rFonts w:ascii="Times New Roman" w:eastAsia="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260330" w:rsidRPr="00422FDD" w:rsidRDefault="00260330" w:rsidP="00422FDD">
            <w:pPr>
              <w:ind w:left="108"/>
              <w:jc w:val="center"/>
              <w:rPr>
                <w:rFonts w:ascii="Times New Roman" w:eastAsia="Times New Roman" w:hAnsi="Times New Roman" w:cs="Times New Roman"/>
                <w:color w:val="000000"/>
                <w:sz w:val="24"/>
                <w:szCs w:val="24"/>
              </w:rPr>
            </w:pPr>
          </w:p>
        </w:tc>
      </w:tr>
      <w:tr w:rsidR="00260330" w:rsidRPr="00422FDD" w:rsidTr="00260330">
        <w:trPr>
          <w:trHeight w:val="302"/>
        </w:trPr>
        <w:tc>
          <w:tcPr>
            <w:tcW w:w="495" w:type="dxa"/>
            <w:vMerge/>
            <w:tcBorders>
              <w:left w:val="single" w:sz="4" w:space="0" w:color="000000"/>
              <w:bottom w:val="single" w:sz="4" w:space="0" w:color="000000"/>
              <w:right w:val="single" w:sz="4" w:space="0" w:color="000000"/>
            </w:tcBorders>
          </w:tcPr>
          <w:p w:rsidR="00260330" w:rsidRPr="00422FDD" w:rsidRDefault="00260330" w:rsidP="00422FDD">
            <w:pPr>
              <w:ind w:left="108"/>
              <w:jc w:val="center"/>
              <w:rPr>
                <w:rFonts w:ascii="Times New Roman" w:eastAsia="Times New Roman" w:hAnsi="Times New Roman" w:cs="Times New Roman"/>
                <w:color w:val="000000"/>
                <w:sz w:val="24"/>
                <w:szCs w:val="24"/>
              </w:rPr>
            </w:pPr>
          </w:p>
        </w:tc>
        <w:tc>
          <w:tcPr>
            <w:tcW w:w="1698" w:type="dxa"/>
            <w:tcBorders>
              <w:top w:val="single" w:sz="4" w:space="0" w:color="000000"/>
              <w:left w:val="single" w:sz="4" w:space="0" w:color="000000"/>
              <w:bottom w:val="single" w:sz="4" w:space="0" w:color="000000"/>
              <w:right w:val="single" w:sz="4" w:space="0" w:color="000000"/>
            </w:tcBorders>
          </w:tcPr>
          <w:p w:rsidR="00260330" w:rsidRPr="00422FDD" w:rsidRDefault="00260330" w:rsidP="00260330">
            <w:pPr>
              <w:rPr>
                <w:rFonts w:ascii="Times New Roman" w:eastAsia="Times New Roman" w:hAnsi="Times New Roman" w:cs="Times New Roman"/>
                <w:color w:val="000000"/>
                <w:sz w:val="24"/>
                <w:szCs w:val="24"/>
              </w:rPr>
            </w:pPr>
            <w:r w:rsidRPr="00422FDD">
              <w:rPr>
                <w:rFonts w:ascii="Times New Roman" w:eastAsia="Times New Roman" w:hAnsi="Times New Roman" w:cs="Times New Roman"/>
                <w:i/>
                <w:color w:val="000000"/>
                <w:sz w:val="24"/>
                <w:szCs w:val="24"/>
              </w:rPr>
              <w:t>Показатель n</w:t>
            </w:r>
          </w:p>
        </w:tc>
        <w:tc>
          <w:tcPr>
            <w:tcW w:w="1560" w:type="dxa"/>
            <w:tcBorders>
              <w:top w:val="single" w:sz="4" w:space="0" w:color="000000"/>
              <w:left w:val="single" w:sz="4" w:space="0" w:color="000000"/>
              <w:bottom w:val="single" w:sz="4" w:space="0" w:color="000000"/>
              <w:right w:val="single" w:sz="4" w:space="0" w:color="000000"/>
            </w:tcBorders>
          </w:tcPr>
          <w:p w:rsidR="00260330" w:rsidRPr="00422FDD" w:rsidRDefault="00260330" w:rsidP="00422FDD">
            <w:pPr>
              <w:ind w:left="103"/>
              <w:jc w:val="center"/>
              <w:rPr>
                <w:rFonts w:ascii="Times New Roman" w:eastAsia="Times New Roman" w:hAnsi="Times New Roman" w:cs="Times New Roman"/>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260330" w:rsidRPr="00422FDD" w:rsidRDefault="00260330" w:rsidP="00422FDD">
            <w:pPr>
              <w:ind w:left="106"/>
              <w:jc w:val="center"/>
              <w:rPr>
                <w:rFonts w:ascii="Times New Roman" w:eastAsia="Times New Roman" w:hAnsi="Times New Roman" w:cs="Times New Roman"/>
                <w:color w:val="000000"/>
                <w:sz w:val="24"/>
                <w:szCs w:val="24"/>
              </w:rPr>
            </w:pPr>
          </w:p>
        </w:tc>
        <w:tc>
          <w:tcPr>
            <w:tcW w:w="1984" w:type="dxa"/>
            <w:tcBorders>
              <w:top w:val="single" w:sz="4" w:space="0" w:color="000000"/>
              <w:left w:val="single" w:sz="4" w:space="0" w:color="000000"/>
              <w:bottom w:val="single" w:sz="4" w:space="0" w:color="000000"/>
              <w:right w:val="single" w:sz="4" w:space="0" w:color="000000"/>
            </w:tcBorders>
          </w:tcPr>
          <w:p w:rsidR="00260330" w:rsidRPr="00422FDD" w:rsidRDefault="00260330" w:rsidP="00422FDD">
            <w:pPr>
              <w:ind w:left="101"/>
              <w:jc w:val="center"/>
              <w:rPr>
                <w:rFonts w:ascii="Times New Roman" w:eastAsia="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260330" w:rsidRPr="00422FDD" w:rsidRDefault="00260330" w:rsidP="00422FDD">
            <w:pPr>
              <w:ind w:left="108"/>
              <w:jc w:val="center"/>
              <w:rPr>
                <w:rFonts w:ascii="Times New Roman" w:eastAsia="Times New Roman" w:hAnsi="Times New Roman" w:cs="Times New Roman"/>
                <w:color w:val="000000"/>
                <w:sz w:val="24"/>
                <w:szCs w:val="24"/>
              </w:rPr>
            </w:pPr>
          </w:p>
        </w:tc>
      </w:tr>
      <w:tr w:rsidR="00422FDD" w:rsidRPr="00422FDD" w:rsidTr="00260330">
        <w:trPr>
          <w:trHeight w:val="300"/>
        </w:trPr>
        <w:tc>
          <w:tcPr>
            <w:tcW w:w="9281" w:type="dxa"/>
            <w:gridSpan w:val="6"/>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422FDD" w:rsidRPr="00422FDD" w:rsidRDefault="00422FDD" w:rsidP="00422FDD">
            <w:pPr>
              <w:jc w:val="center"/>
              <w:rPr>
                <w:rFonts w:ascii="Times New Roman" w:eastAsia="Times New Roman" w:hAnsi="Times New Roman" w:cs="Times New Roman"/>
                <w:color w:val="000000"/>
                <w:sz w:val="24"/>
                <w:szCs w:val="24"/>
              </w:rPr>
            </w:pPr>
            <w:r w:rsidRPr="00422FDD">
              <w:rPr>
                <w:rFonts w:ascii="Times New Roman" w:eastAsia="Times New Roman" w:hAnsi="Times New Roman" w:cs="Times New Roman"/>
                <w:b/>
                <w:color w:val="000000"/>
                <w:sz w:val="24"/>
                <w:szCs w:val="24"/>
              </w:rPr>
              <w:t>В области познавательного развития</w:t>
            </w:r>
          </w:p>
        </w:tc>
      </w:tr>
      <w:tr w:rsidR="00260330" w:rsidRPr="00422FDD" w:rsidTr="00260330">
        <w:trPr>
          <w:trHeight w:val="300"/>
        </w:trPr>
        <w:tc>
          <w:tcPr>
            <w:tcW w:w="495" w:type="dxa"/>
            <w:vMerge w:val="restart"/>
            <w:tcBorders>
              <w:top w:val="single" w:sz="4" w:space="0" w:color="000000"/>
              <w:left w:val="single" w:sz="4" w:space="0" w:color="000000"/>
              <w:right w:val="single" w:sz="4" w:space="0" w:color="000000"/>
            </w:tcBorders>
          </w:tcPr>
          <w:p w:rsidR="00260330" w:rsidRPr="00422FDD" w:rsidRDefault="00260330" w:rsidP="00422FDD">
            <w:pPr>
              <w:ind w:left="50"/>
              <w:jc w:val="center"/>
              <w:rPr>
                <w:rFonts w:ascii="Times New Roman" w:eastAsia="Times New Roman" w:hAnsi="Times New Roman" w:cs="Times New Roman"/>
                <w:color w:val="000000"/>
                <w:sz w:val="24"/>
                <w:szCs w:val="24"/>
              </w:rPr>
            </w:pPr>
            <w:r w:rsidRPr="00422FDD">
              <w:rPr>
                <w:rFonts w:ascii="Times New Roman" w:eastAsia="Times New Roman" w:hAnsi="Times New Roman" w:cs="Times New Roman"/>
                <w:color w:val="000000"/>
                <w:sz w:val="24"/>
                <w:szCs w:val="24"/>
              </w:rPr>
              <w:t>2.</w:t>
            </w:r>
          </w:p>
        </w:tc>
        <w:tc>
          <w:tcPr>
            <w:tcW w:w="1698" w:type="dxa"/>
            <w:tcBorders>
              <w:top w:val="single" w:sz="4" w:space="0" w:color="000000"/>
              <w:left w:val="single" w:sz="4" w:space="0" w:color="000000"/>
              <w:bottom w:val="single" w:sz="4" w:space="0" w:color="000000"/>
              <w:right w:val="single" w:sz="4" w:space="0" w:color="000000"/>
            </w:tcBorders>
          </w:tcPr>
          <w:p w:rsidR="00260330" w:rsidRPr="00422FDD" w:rsidRDefault="00260330" w:rsidP="00260330">
            <w:pPr>
              <w:rPr>
                <w:rFonts w:ascii="Times New Roman" w:eastAsia="Times New Roman" w:hAnsi="Times New Roman" w:cs="Times New Roman"/>
                <w:color w:val="000000"/>
                <w:sz w:val="24"/>
                <w:szCs w:val="24"/>
              </w:rPr>
            </w:pPr>
            <w:r w:rsidRPr="00422FDD">
              <w:rPr>
                <w:rFonts w:ascii="Times New Roman" w:eastAsia="Times New Roman" w:hAnsi="Times New Roman" w:cs="Times New Roman"/>
                <w:i/>
                <w:color w:val="000000"/>
                <w:sz w:val="24"/>
                <w:szCs w:val="24"/>
              </w:rPr>
              <w:t>Показатель 1</w:t>
            </w:r>
          </w:p>
        </w:tc>
        <w:tc>
          <w:tcPr>
            <w:tcW w:w="1560" w:type="dxa"/>
            <w:tcBorders>
              <w:top w:val="single" w:sz="4" w:space="0" w:color="000000"/>
              <w:left w:val="single" w:sz="4" w:space="0" w:color="000000"/>
              <w:bottom w:val="single" w:sz="4" w:space="0" w:color="000000"/>
              <w:right w:val="single" w:sz="4" w:space="0" w:color="000000"/>
            </w:tcBorders>
          </w:tcPr>
          <w:p w:rsidR="00260330" w:rsidRPr="00422FDD" w:rsidRDefault="00260330" w:rsidP="00422FDD">
            <w:pPr>
              <w:ind w:left="103"/>
              <w:jc w:val="center"/>
              <w:rPr>
                <w:rFonts w:ascii="Times New Roman" w:eastAsia="Times New Roman" w:hAnsi="Times New Roman" w:cs="Times New Roman"/>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260330" w:rsidRPr="00422FDD" w:rsidRDefault="00260330" w:rsidP="00422FDD">
            <w:pPr>
              <w:ind w:left="106"/>
              <w:jc w:val="center"/>
              <w:rPr>
                <w:rFonts w:ascii="Times New Roman" w:eastAsia="Times New Roman" w:hAnsi="Times New Roman" w:cs="Times New Roman"/>
                <w:color w:val="000000"/>
                <w:sz w:val="24"/>
                <w:szCs w:val="24"/>
              </w:rPr>
            </w:pPr>
          </w:p>
        </w:tc>
        <w:tc>
          <w:tcPr>
            <w:tcW w:w="1984" w:type="dxa"/>
            <w:tcBorders>
              <w:top w:val="single" w:sz="4" w:space="0" w:color="000000"/>
              <w:left w:val="single" w:sz="4" w:space="0" w:color="000000"/>
              <w:bottom w:val="single" w:sz="4" w:space="0" w:color="000000"/>
              <w:right w:val="single" w:sz="4" w:space="0" w:color="000000"/>
            </w:tcBorders>
          </w:tcPr>
          <w:p w:rsidR="00260330" w:rsidRPr="00422FDD" w:rsidRDefault="00260330" w:rsidP="00422FDD">
            <w:pPr>
              <w:ind w:left="101"/>
              <w:jc w:val="center"/>
              <w:rPr>
                <w:rFonts w:ascii="Times New Roman" w:eastAsia="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260330" w:rsidRPr="00422FDD" w:rsidRDefault="00260330" w:rsidP="00422FDD">
            <w:pPr>
              <w:ind w:left="108"/>
              <w:jc w:val="center"/>
              <w:rPr>
                <w:rFonts w:ascii="Times New Roman" w:eastAsia="Times New Roman" w:hAnsi="Times New Roman" w:cs="Times New Roman"/>
                <w:color w:val="000000"/>
                <w:sz w:val="24"/>
                <w:szCs w:val="24"/>
              </w:rPr>
            </w:pPr>
          </w:p>
        </w:tc>
      </w:tr>
      <w:tr w:rsidR="00260330" w:rsidRPr="00422FDD" w:rsidTr="00260330">
        <w:trPr>
          <w:trHeight w:val="303"/>
        </w:trPr>
        <w:tc>
          <w:tcPr>
            <w:tcW w:w="495" w:type="dxa"/>
            <w:vMerge/>
            <w:tcBorders>
              <w:left w:val="single" w:sz="4" w:space="0" w:color="000000"/>
              <w:right w:val="single" w:sz="4" w:space="0" w:color="000000"/>
            </w:tcBorders>
          </w:tcPr>
          <w:p w:rsidR="00260330" w:rsidRPr="00422FDD" w:rsidRDefault="00260330" w:rsidP="00422FDD">
            <w:pPr>
              <w:ind w:left="108"/>
              <w:jc w:val="center"/>
              <w:rPr>
                <w:rFonts w:ascii="Times New Roman" w:eastAsia="Times New Roman" w:hAnsi="Times New Roman" w:cs="Times New Roman"/>
                <w:color w:val="000000"/>
                <w:sz w:val="24"/>
                <w:szCs w:val="24"/>
              </w:rPr>
            </w:pPr>
          </w:p>
        </w:tc>
        <w:tc>
          <w:tcPr>
            <w:tcW w:w="1698" w:type="dxa"/>
            <w:tcBorders>
              <w:top w:val="single" w:sz="4" w:space="0" w:color="000000"/>
              <w:left w:val="single" w:sz="4" w:space="0" w:color="000000"/>
              <w:bottom w:val="single" w:sz="4" w:space="0" w:color="000000"/>
              <w:right w:val="single" w:sz="4" w:space="0" w:color="000000"/>
            </w:tcBorders>
          </w:tcPr>
          <w:p w:rsidR="00260330" w:rsidRPr="00422FDD" w:rsidRDefault="00260330" w:rsidP="00260330">
            <w:pPr>
              <w:rPr>
                <w:rFonts w:ascii="Times New Roman" w:eastAsia="Times New Roman" w:hAnsi="Times New Roman" w:cs="Times New Roman"/>
                <w:color w:val="000000"/>
                <w:sz w:val="24"/>
                <w:szCs w:val="24"/>
              </w:rPr>
            </w:pPr>
            <w:r w:rsidRPr="00422FDD">
              <w:rPr>
                <w:rFonts w:ascii="Times New Roman" w:eastAsia="Times New Roman" w:hAnsi="Times New Roman" w:cs="Times New Roman"/>
                <w:i/>
                <w:color w:val="000000"/>
                <w:sz w:val="24"/>
                <w:szCs w:val="24"/>
              </w:rPr>
              <w:t>Показатель 2</w:t>
            </w:r>
          </w:p>
        </w:tc>
        <w:tc>
          <w:tcPr>
            <w:tcW w:w="1560" w:type="dxa"/>
            <w:tcBorders>
              <w:top w:val="single" w:sz="4" w:space="0" w:color="000000"/>
              <w:left w:val="single" w:sz="4" w:space="0" w:color="000000"/>
              <w:bottom w:val="single" w:sz="4" w:space="0" w:color="000000"/>
              <w:right w:val="single" w:sz="4" w:space="0" w:color="000000"/>
            </w:tcBorders>
          </w:tcPr>
          <w:p w:rsidR="00260330" w:rsidRPr="00422FDD" w:rsidRDefault="00260330" w:rsidP="00422FDD">
            <w:pPr>
              <w:ind w:left="103"/>
              <w:jc w:val="center"/>
              <w:rPr>
                <w:rFonts w:ascii="Times New Roman" w:eastAsia="Times New Roman" w:hAnsi="Times New Roman" w:cs="Times New Roman"/>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260330" w:rsidRPr="00422FDD" w:rsidRDefault="00260330" w:rsidP="00422FDD">
            <w:pPr>
              <w:ind w:left="106"/>
              <w:jc w:val="center"/>
              <w:rPr>
                <w:rFonts w:ascii="Times New Roman" w:eastAsia="Times New Roman" w:hAnsi="Times New Roman" w:cs="Times New Roman"/>
                <w:color w:val="000000"/>
                <w:sz w:val="24"/>
                <w:szCs w:val="24"/>
              </w:rPr>
            </w:pPr>
          </w:p>
        </w:tc>
        <w:tc>
          <w:tcPr>
            <w:tcW w:w="1984" w:type="dxa"/>
            <w:tcBorders>
              <w:top w:val="single" w:sz="4" w:space="0" w:color="000000"/>
              <w:left w:val="single" w:sz="4" w:space="0" w:color="000000"/>
              <w:bottom w:val="single" w:sz="4" w:space="0" w:color="000000"/>
              <w:right w:val="single" w:sz="4" w:space="0" w:color="000000"/>
            </w:tcBorders>
          </w:tcPr>
          <w:p w:rsidR="00260330" w:rsidRPr="00422FDD" w:rsidRDefault="00260330" w:rsidP="00422FDD">
            <w:pPr>
              <w:ind w:left="101"/>
              <w:jc w:val="center"/>
              <w:rPr>
                <w:rFonts w:ascii="Times New Roman" w:eastAsia="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260330" w:rsidRPr="00422FDD" w:rsidRDefault="00260330" w:rsidP="00422FDD">
            <w:pPr>
              <w:ind w:left="108"/>
              <w:jc w:val="center"/>
              <w:rPr>
                <w:rFonts w:ascii="Times New Roman" w:eastAsia="Times New Roman" w:hAnsi="Times New Roman" w:cs="Times New Roman"/>
                <w:color w:val="000000"/>
                <w:sz w:val="24"/>
                <w:szCs w:val="24"/>
              </w:rPr>
            </w:pPr>
          </w:p>
        </w:tc>
      </w:tr>
      <w:tr w:rsidR="00260330" w:rsidRPr="00422FDD" w:rsidTr="00260330">
        <w:trPr>
          <w:trHeight w:val="300"/>
        </w:trPr>
        <w:tc>
          <w:tcPr>
            <w:tcW w:w="495" w:type="dxa"/>
            <w:vMerge/>
            <w:tcBorders>
              <w:left w:val="single" w:sz="4" w:space="0" w:color="000000"/>
              <w:bottom w:val="single" w:sz="4" w:space="0" w:color="000000"/>
              <w:right w:val="single" w:sz="4" w:space="0" w:color="000000"/>
            </w:tcBorders>
          </w:tcPr>
          <w:p w:rsidR="00260330" w:rsidRPr="00422FDD" w:rsidRDefault="00260330" w:rsidP="00422FDD">
            <w:pPr>
              <w:ind w:left="108"/>
              <w:jc w:val="center"/>
              <w:rPr>
                <w:rFonts w:ascii="Times New Roman" w:eastAsia="Times New Roman" w:hAnsi="Times New Roman" w:cs="Times New Roman"/>
                <w:color w:val="000000"/>
                <w:sz w:val="24"/>
                <w:szCs w:val="24"/>
              </w:rPr>
            </w:pPr>
          </w:p>
        </w:tc>
        <w:tc>
          <w:tcPr>
            <w:tcW w:w="1698" w:type="dxa"/>
            <w:tcBorders>
              <w:top w:val="single" w:sz="4" w:space="0" w:color="000000"/>
              <w:left w:val="single" w:sz="4" w:space="0" w:color="000000"/>
              <w:bottom w:val="single" w:sz="4" w:space="0" w:color="000000"/>
              <w:right w:val="single" w:sz="4" w:space="0" w:color="000000"/>
            </w:tcBorders>
          </w:tcPr>
          <w:p w:rsidR="00260330" w:rsidRPr="00422FDD" w:rsidRDefault="00260330" w:rsidP="00260330">
            <w:pPr>
              <w:rPr>
                <w:rFonts w:ascii="Times New Roman" w:eastAsia="Times New Roman" w:hAnsi="Times New Roman" w:cs="Times New Roman"/>
                <w:color w:val="000000"/>
                <w:sz w:val="24"/>
                <w:szCs w:val="24"/>
              </w:rPr>
            </w:pPr>
            <w:r w:rsidRPr="00422FDD">
              <w:rPr>
                <w:rFonts w:ascii="Times New Roman" w:eastAsia="Times New Roman" w:hAnsi="Times New Roman" w:cs="Times New Roman"/>
                <w:i/>
                <w:color w:val="000000"/>
                <w:sz w:val="24"/>
                <w:szCs w:val="24"/>
              </w:rPr>
              <w:t>Показатель n</w:t>
            </w:r>
          </w:p>
        </w:tc>
        <w:tc>
          <w:tcPr>
            <w:tcW w:w="1560" w:type="dxa"/>
            <w:tcBorders>
              <w:top w:val="single" w:sz="4" w:space="0" w:color="000000"/>
              <w:left w:val="single" w:sz="4" w:space="0" w:color="000000"/>
              <w:bottom w:val="single" w:sz="4" w:space="0" w:color="000000"/>
              <w:right w:val="single" w:sz="4" w:space="0" w:color="000000"/>
            </w:tcBorders>
          </w:tcPr>
          <w:p w:rsidR="00260330" w:rsidRPr="00422FDD" w:rsidRDefault="00260330" w:rsidP="00422FDD">
            <w:pPr>
              <w:ind w:left="103"/>
              <w:jc w:val="center"/>
              <w:rPr>
                <w:rFonts w:ascii="Times New Roman" w:eastAsia="Times New Roman" w:hAnsi="Times New Roman" w:cs="Times New Roman"/>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260330" w:rsidRPr="00422FDD" w:rsidRDefault="00260330" w:rsidP="00422FDD">
            <w:pPr>
              <w:ind w:left="106"/>
              <w:jc w:val="center"/>
              <w:rPr>
                <w:rFonts w:ascii="Times New Roman" w:eastAsia="Times New Roman" w:hAnsi="Times New Roman" w:cs="Times New Roman"/>
                <w:color w:val="000000"/>
                <w:sz w:val="24"/>
                <w:szCs w:val="24"/>
              </w:rPr>
            </w:pPr>
          </w:p>
        </w:tc>
        <w:tc>
          <w:tcPr>
            <w:tcW w:w="1984" w:type="dxa"/>
            <w:tcBorders>
              <w:top w:val="single" w:sz="4" w:space="0" w:color="000000"/>
              <w:left w:val="single" w:sz="4" w:space="0" w:color="000000"/>
              <w:bottom w:val="single" w:sz="4" w:space="0" w:color="000000"/>
              <w:right w:val="single" w:sz="4" w:space="0" w:color="000000"/>
            </w:tcBorders>
          </w:tcPr>
          <w:p w:rsidR="00260330" w:rsidRPr="00422FDD" w:rsidRDefault="00260330" w:rsidP="00422FDD">
            <w:pPr>
              <w:ind w:left="101"/>
              <w:jc w:val="center"/>
              <w:rPr>
                <w:rFonts w:ascii="Times New Roman" w:eastAsia="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260330" w:rsidRPr="00422FDD" w:rsidRDefault="00260330" w:rsidP="00422FDD">
            <w:pPr>
              <w:ind w:left="108"/>
              <w:jc w:val="center"/>
              <w:rPr>
                <w:rFonts w:ascii="Times New Roman" w:eastAsia="Times New Roman" w:hAnsi="Times New Roman" w:cs="Times New Roman"/>
                <w:color w:val="000000"/>
                <w:sz w:val="24"/>
                <w:szCs w:val="24"/>
              </w:rPr>
            </w:pPr>
          </w:p>
        </w:tc>
      </w:tr>
      <w:tr w:rsidR="00422FDD" w:rsidRPr="00422FDD" w:rsidTr="00260330">
        <w:trPr>
          <w:trHeight w:val="302"/>
        </w:trPr>
        <w:tc>
          <w:tcPr>
            <w:tcW w:w="9281" w:type="dxa"/>
            <w:gridSpan w:val="6"/>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422FDD" w:rsidRPr="00422FDD" w:rsidRDefault="00422FDD" w:rsidP="00422FDD">
            <w:pPr>
              <w:jc w:val="center"/>
              <w:rPr>
                <w:rFonts w:ascii="Times New Roman" w:eastAsia="Times New Roman" w:hAnsi="Times New Roman" w:cs="Times New Roman"/>
                <w:color w:val="000000"/>
                <w:sz w:val="24"/>
                <w:szCs w:val="24"/>
              </w:rPr>
            </w:pPr>
            <w:r w:rsidRPr="00422FDD">
              <w:rPr>
                <w:rFonts w:ascii="Times New Roman" w:eastAsia="Times New Roman" w:hAnsi="Times New Roman" w:cs="Times New Roman"/>
                <w:b/>
                <w:color w:val="000000"/>
                <w:sz w:val="24"/>
                <w:szCs w:val="24"/>
              </w:rPr>
              <w:t>В области речевого развития</w:t>
            </w:r>
          </w:p>
        </w:tc>
      </w:tr>
      <w:tr w:rsidR="00260330" w:rsidRPr="00422FDD" w:rsidTr="00260330">
        <w:trPr>
          <w:trHeight w:val="300"/>
        </w:trPr>
        <w:tc>
          <w:tcPr>
            <w:tcW w:w="495" w:type="dxa"/>
            <w:vMerge w:val="restart"/>
            <w:tcBorders>
              <w:top w:val="single" w:sz="4" w:space="0" w:color="000000"/>
              <w:left w:val="single" w:sz="4" w:space="0" w:color="000000"/>
              <w:right w:val="single" w:sz="4" w:space="0" w:color="000000"/>
            </w:tcBorders>
          </w:tcPr>
          <w:p w:rsidR="00260330" w:rsidRPr="00422FDD" w:rsidRDefault="00260330" w:rsidP="00422FDD">
            <w:pPr>
              <w:ind w:left="50"/>
              <w:jc w:val="center"/>
              <w:rPr>
                <w:rFonts w:ascii="Times New Roman" w:eastAsia="Times New Roman" w:hAnsi="Times New Roman" w:cs="Times New Roman"/>
                <w:color w:val="000000"/>
                <w:sz w:val="24"/>
                <w:szCs w:val="24"/>
              </w:rPr>
            </w:pPr>
            <w:r w:rsidRPr="00422FDD">
              <w:rPr>
                <w:rFonts w:ascii="Times New Roman" w:eastAsia="Times New Roman" w:hAnsi="Times New Roman" w:cs="Times New Roman"/>
                <w:color w:val="000000"/>
                <w:sz w:val="24"/>
                <w:szCs w:val="24"/>
              </w:rPr>
              <w:t>3.</w:t>
            </w:r>
          </w:p>
        </w:tc>
        <w:tc>
          <w:tcPr>
            <w:tcW w:w="1698" w:type="dxa"/>
            <w:tcBorders>
              <w:top w:val="single" w:sz="4" w:space="0" w:color="000000"/>
              <w:left w:val="single" w:sz="4" w:space="0" w:color="000000"/>
              <w:bottom w:val="single" w:sz="4" w:space="0" w:color="000000"/>
              <w:right w:val="single" w:sz="4" w:space="0" w:color="000000"/>
            </w:tcBorders>
          </w:tcPr>
          <w:p w:rsidR="00260330" w:rsidRPr="00422FDD" w:rsidRDefault="00260330" w:rsidP="00260330">
            <w:pPr>
              <w:rPr>
                <w:rFonts w:ascii="Times New Roman" w:eastAsia="Times New Roman" w:hAnsi="Times New Roman" w:cs="Times New Roman"/>
                <w:color w:val="000000"/>
                <w:sz w:val="24"/>
                <w:szCs w:val="24"/>
              </w:rPr>
            </w:pPr>
            <w:r w:rsidRPr="00422FDD">
              <w:rPr>
                <w:rFonts w:ascii="Times New Roman" w:eastAsia="Times New Roman" w:hAnsi="Times New Roman" w:cs="Times New Roman"/>
                <w:i/>
                <w:color w:val="000000"/>
                <w:sz w:val="24"/>
                <w:szCs w:val="24"/>
              </w:rPr>
              <w:t>Показатель 1</w:t>
            </w:r>
          </w:p>
        </w:tc>
        <w:tc>
          <w:tcPr>
            <w:tcW w:w="1560" w:type="dxa"/>
            <w:tcBorders>
              <w:top w:val="single" w:sz="4" w:space="0" w:color="000000"/>
              <w:left w:val="single" w:sz="4" w:space="0" w:color="000000"/>
              <w:bottom w:val="single" w:sz="4" w:space="0" w:color="000000"/>
              <w:right w:val="single" w:sz="4" w:space="0" w:color="000000"/>
            </w:tcBorders>
          </w:tcPr>
          <w:p w:rsidR="00260330" w:rsidRPr="00422FDD" w:rsidRDefault="00260330" w:rsidP="00422FDD">
            <w:pPr>
              <w:ind w:left="103"/>
              <w:jc w:val="center"/>
              <w:rPr>
                <w:rFonts w:ascii="Times New Roman" w:eastAsia="Times New Roman" w:hAnsi="Times New Roman" w:cs="Times New Roman"/>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260330" w:rsidRPr="00422FDD" w:rsidRDefault="00260330" w:rsidP="00422FDD">
            <w:pPr>
              <w:ind w:left="106"/>
              <w:jc w:val="center"/>
              <w:rPr>
                <w:rFonts w:ascii="Times New Roman" w:eastAsia="Times New Roman" w:hAnsi="Times New Roman" w:cs="Times New Roman"/>
                <w:color w:val="000000"/>
                <w:sz w:val="24"/>
                <w:szCs w:val="24"/>
              </w:rPr>
            </w:pPr>
          </w:p>
        </w:tc>
        <w:tc>
          <w:tcPr>
            <w:tcW w:w="1984" w:type="dxa"/>
            <w:tcBorders>
              <w:top w:val="single" w:sz="4" w:space="0" w:color="000000"/>
              <w:left w:val="single" w:sz="4" w:space="0" w:color="000000"/>
              <w:bottom w:val="single" w:sz="4" w:space="0" w:color="000000"/>
              <w:right w:val="single" w:sz="4" w:space="0" w:color="000000"/>
            </w:tcBorders>
          </w:tcPr>
          <w:p w:rsidR="00260330" w:rsidRPr="00422FDD" w:rsidRDefault="00260330" w:rsidP="00422FDD">
            <w:pPr>
              <w:ind w:left="101"/>
              <w:jc w:val="center"/>
              <w:rPr>
                <w:rFonts w:ascii="Times New Roman" w:eastAsia="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260330" w:rsidRPr="00422FDD" w:rsidRDefault="00260330" w:rsidP="00422FDD">
            <w:pPr>
              <w:ind w:left="108"/>
              <w:jc w:val="center"/>
              <w:rPr>
                <w:rFonts w:ascii="Times New Roman" w:eastAsia="Times New Roman" w:hAnsi="Times New Roman" w:cs="Times New Roman"/>
                <w:color w:val="000000"/>
                <w:sz w:val="24"/>
                <w:szCs w:val="24"/>
              </w:rPr>
            </w:pPr>
          </w:p>
        </w:tc>
      </w:tr>
      <w:tr w:rsidR="00260330" w:rsidRPr="00422FDD" w:rsidTr="00260330">
        <w:trPr>
          <w:trHeight w:val="300"/>
        </w:trPr>
        <w:tc>
          <w:tcPr>
            <w:tcW w:w="495" w:type="dxa"/>
            <w:vMerge/>
            <w:tcBorders>
              <w:left w:val="single" w:sz="4" w:space="0" w:color="000000"/>
              <w:right w:val="single" w:sz="4" w:space="0" w:color="000000"/>
            </w:tcBorders>
          </w:tcPr>
          <w:p w:rsidR="00260330" w:rsidRPr="00422FDD" w:rsidRDefault="00260330" w:rsidP="00422FDD">
            <w:pPr>
              <w:ind w:left="108"/>
              <w:jc w:val="center"/>
              <w:rPr>
                <w:rFonts w:ascii="Times New Roman" w:eastAsia="Times New Roman" w:hAnsi="Times New Roman" w:cs="Times New Roman"/>
                <w:color w:val="000000"/>
                <w:sz w:val="24"/>
                <w:szCs w:val="24"/>
              </w:rPr>
            </w:pPr>
          </w:p>
        </w:tc>
        <w:tc>
          <w:tcPr>
            <w:tcW w:w="1698" w:type="dxa"/>
            <w:tcBorders>
              <w:top w:val="single" w:sz="4" w:space="0" w:color="000000"/>
              <w:left w:val="single" w:sz="4" w:space="0" w:color="000000"/>
              <w:bottom w:val="single" w:sz="4" w:space="0" w:color="000000"/>
              <w:right w:val="single" w:sz="4" w:space="0" w:color="000000"/>
            </w:tcBorders>
          </w:tcPr>
          <w:p w:rsidR="00260330" w:rsidRPr="00422FDD" w:rsidRDefault="00260330" w:rsidP="00260330">
            <w:pPr>
              <w:rPr>
                <w:rFonts w:ascii="Times New Roman" w:eastAsia="Times New Roman" w:hAnsi="Times New Roman" w:cs="Times New Roman"/>
                <w:color w:val="000000"/>
                <w:sz w:val="24"/>
                <w:szCs w:val="24"/>
              </w:rPr>
            </w:pPr>
            <w:r w:rsidRPr="00422FDD">
              <w:rPr>
                <w:rFonts w:ascii="Times New Roman" w:eastAsia="Times New Roman" w:hAnsi="Times New Roman" w:cs="Times New Roman"/>
                <w:i/>
                <w:color w:val="000000"/>
                <w:sz w:val="24"/>
                <w:szCs w:val="24"/>
              </w:rPr>
              <w:t>Показатель 2</w:t>
            </w:r>
          </w:p>
        </w:tc>
        <w:tc>
          <w:tcPr>
            <w:tcW w:w="1560" w:type="dxa"/>
            <w:tcBorders>
              <w:top w:val="single" w:sz="4" w:space="0" w:color="000000"/>
              <w:left w:val="single" w:sz="4" w:space="0" w:color="000000"/>
              <w:bottom w:val="single" w:sz="4" w:space="0" w:color="000000"/>
              <w:right w:val="single" w:sz="4" w:space="0" w:color="000000"/>
            </w:tcBorders>
          </w:tcPr>
          <w:p w:rsidR="00260330" w:rsidRPr="00422FDD" w:rsidRDefault="00260330" w:rsidP="00422FDD">
            <w:pPr>
              <w:ind w:left="103"/>
              <w:jc w:val="center"/>
              <w:rPr>
                <w:rFonts w:ascii="Times New Roman" w:eastAsia="Times New Roman" w:hAnsi="Times New Roman" w:cs="Times New Roman"/>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260330" w:rsidRPr="00422FDD" w:rsidRDefault="00260330" w:rsidP="00422FDD">
            <w:pPr>
              <w:ind w:left="106"/>
              <w:jc w:val="center"/>
              <w:rPr>
                <w:rFonts w:ascii="Times New Roman" w:eastAsia="Times New Roman" w:hAnsi="Times New Roman" w:cs="Times New Roman"/>
                <w:color w:val="000000"/>
                <w:sz w:val="24"/>
                <w:szCs w:val="24"/>
              </w:rPr>
            </w:pPr>
          </w:p>
        </w:tc>
        <w:tc>
          <w:tcPr>
            <w:tcW w:w="1984" w:type="dxa"/>
            <w:tcBorders>
              <w:top w:val="single" w:sz="4" w:space="0" w:color="000000"/>
              <w:left w:val="single" w:sz="4" w:space="0" w:color="000000"/>
              <w:bottom w:val="single" w:sz="4" w:space="0" w:color="000000"/>
              <w:right w:val="single" w:sz="4" w:space="0" w:color="000000"/>
            </w:tcBorders>
          </w:tcPr>
          <w:p w:rsidR="00260330" w:rsidRPr="00422FDD" w:rsidRDefault="00260330" w:rsidP="00422FDD">
            <w:pPr>
              <w:ind w:left="101"/>
              <w:jc w:val="center"/>
              <w:rPr>
                <w:rFonts w:ascii="Times New Roman" w:eastAsia="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260330" w:rsidRPr="00422FDD" w:rsidRDefault="00260330" w:rsidP="00422FDD">
            <w:pPr>
              <w:ind w:left="108"/>
              <w:jc w:val="center"/>
              <w:rPr>
                <w:rFonts w:ascii="Times New Roman" w:eastAsia="Times New Roman" w:hAnsi="Times New Roman" w:cs="Times New Roman"/>
                <w:color w:val="000000"/>
                <w:sz w:val="24"/>
                <w:szCs w:val="24"/>
              </w:rPr>
            </w:pPr>
          </w:p>
        </w:tc>
      </w:tr>
      <w:tr w:rsidR="00260330" w:rsidRPr="00422FDD" w:rsidTr="00260330">
        <w:trPr>
          <w:trHeight w:val="302"/>
        </w:trPr>
        <w:tc>
          <w:tcPr>
            <w:tcW w:w="495" w:type="dxa"/>
            <w:vMerge/>
            <w:tcBorders>
              <w:left w:val="single" w:sz="4" w:space="0" w:color="000000"/>
              <w:bottom w:val="single" w:sz="4" w:space="0" w:color="000000"/>
              <w:right w:val="single" w:sz="4" w:space="0" w:color="000000"/>
            </w:tcBorders>
          </w:tcPr>
          <w:p w:rsidR="00260330" w:rsidRPr="00422FDD" w:rsidRDefault="00260330" w:rsidP="00422FDD">
            <w:pPr>
              <w:ind w:left="108"/>
              <w:jc w:val="center"/>
              <w:rPr>
                <w:rFonts w:ascii="Times New Roman" w:eastAsia="Times New Roman" w:hAnsi="Times New Roman" w:cs="Times New Roman"/>
                <w:color w:val="000000"/>
                <w:sz w:val="24"/>
                <w:szCs w:val="24"/>
              </w:rPr>
            </w:pPr>
          </w:p>
        </w:tc>
        <w:tc>
          <w:tcPr>
            <w:tcW w:w="1698" w:type="dxa"/>
            <w:tcBorders>
              <w:top w:val="single" w:sz="4" w:space="0" w:color="000000"/>
              <w:left w:val="single" w:sz="4" w:space="0" w:color="000000"/>
              <w:bottom w:val="single" w:sz="4" w:space="0" w:color="000000"/>
              <w:right w:val="single" w:sz="4" w:space="0" w:color="000000"/>
            </w:tcBorders>
          </w:tcPr>
          <w:p w:rsidR="00260330" w:rsidRPr="00422FDD" w:rsidRDefault="00260330" w:rsidP="00260330">
            <w:pPr>
              <w:rPr>
                <w:rFonts w:ascii="Times New Roman" w:eastAsia="Times New Roman" w:hAnsi="Times New Roman" w:cs="Times New Roman"/>
                <w:color w:val="000000"/>
                <w:sz w:val="24"/>
                <w:szCs w:val="24"/>
              </w:rPr>
            </w:pPr>
            <w:r w:rsidRPr="00422FDD">
              <w:rPr>
                <w:rFonts w:ascii="Times New Roman" w:eastAsia="Times New Roman" w:hAnsi="Times New Roman" w:cs="Times New Roman"/>
                <w:i/>
                <w:color w:val="000000"/>
                <w:sz w:val="24"/>
                <w:szCs w:val="24"/>
              </w:rPr>
              <w:t>Показатель n</w:t>
            </w:r>
          </w:p>
        </w:tc>
        <w:tc>
          <w:tcPr>
            <w:tcW w:w="1560" w:type="dxa"/>
            <w:tcBorders>
              <w:top w:val="single" w:sz="4" w:space="0" w:color="000000"/>
              <w:left w:val="single" w:sz="4" w:space="0" w:color="000000"/>
              <w:bottom w:val="single" w:sz="4" w:space="0" w:color="000000"/>
              <w:right w:val="single" w:sz="4" w:space="0" w:color="000000"/>
            </w:tcBorders>
          </w:tcPr>
          <w:p w:rsidR="00260330" w:rsidRPr="00422FDD" w:rsidRDefault="00260330" w:rsidP="00422FDD">
            <w:pPr>
              <w:ind w:left="103"/>
              <w:jc w:val="center"/>
              <w:rPr>
                <w:rFonts w:ascii="Times New Roman" w:eastAsia="Times New Roman" w:hAnsi="Times New Roman" w:cs="Times New Roman"/>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260330" w:rsidRPr="00422FDD" w:rsidRDefault="00260330" w:rsidP="00422FDD">
            <w:pPr>
              <w:ind w:left="106"/>
              <w:jc w:val="center"/>
              <w:rPr>
                <w:rFonts w:ascii="Times New Roman" w:eastAsia="Times New Roman" w:hAnsi="Times New Roman" w:cs="Times New Roman"/>
                <w:color w:val="000000"/>
                <w:sz w:val="24"/>
                <w:szCs w:val="24"/>
              </w:rPr>
            </w:pPr>
          </w:p>
        </w:tc>
        <w:tc>
          <w:tcPr>
            <w:tcW w:w="1984" w:type="dxa"/>
            <w:tcBorders>
              <w:top w:val="single" w:sz="4" w:space="0" w:color="000000"/>
              <w:left w:val="single" w:sz="4" w:space="0" w:color="000000"/>
              <w:bottom w:val="single" w:sz="4" w:space="0" w:color="000000"/>
              <w:right w:val="single" w:sz="4" w:space="0" w:color="000000"/>
            </w:tcBorders>
          </w:tcPr>
          <w:p w:rsidR="00260330" w:rsidRPr="00422FDD" w:rsidRDefault="00260330" w:rsidP="00422FDD">
            <w:pPr>
              <w:ind w:left="101"/>
              <w:jc w:val="center"/>
              <w:rPr>
                <w:rFonts w:ascii="Times New Roman" w:eastAsia="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260330" w:rsidRPr="00422FDD" w:rsidRDefault="00260330" w:rsidP="00422FDD">
            <w:pPr>
              <w:ind w:left="108"/>
              <w:jc w:val="center"/>
              <w:rPr>
                <w:rFonts w:ascii="Times New Roman" w:eastAsia="Times New Roman" w:hAnsi="Times New Roman" w:cs="Times New Roman"/>
                <w:color w:val="000000"/>
                <w:sz w:val="24"/>
                <w:szCs w:val="24"/>
              </w:rPr>
            </w:pPr>
          </w:p>
        </w:tc>
      </w:tr>
      <w:tr w:rsidR="00422FDD" w:rsidRPr="00422FDD" w:rsidTr="00260330">
        <w:trPr>
          <w:trHeight w:val="300"/>
        </w:trPr>
        <w:tc>
          <w:tcPr>
            <w:tcW w:w="9281" w:type="dxa"/>
            <w:gridSpan w:val="6"/>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422FDD" w:rsidRPr="00422FDD" w:rsidRDefault="00422FDD" w:rsidP="00422FDD">
            <w:pPr>
              <w:jc w:val="center"/>
              <w:rPr>
                <w:rFonts w:ascii="Times New Roman" w:eastAsia="Times New Roman" w:hAnsi="Times New Roman" w:cs="Times New Roman"/>
                <w:color w:val="000000"/>
                <w:sz w:val="24"/>
                <w:szCs w:val="24"/>
              </w:rPr>
            </w:pPr>
            <w:r w:rsidRPr="00422FDD">
              <w:rPr>
                <w:rFonts w:ascii="Times New Roman" w:eastAsia="Times New Roman" w:hAnsi="Times New Roman" w:cs="Times New Roman"/>
                <w:b/>
                <w:color w:val="000000"/>
                <w:sz w:val="24"/>
                <w:szCs w:val="24"/>
              </w:rPr>
              <w:t>В области художественно-эстетического развития</w:t>
            </w:r>
          </w:p>
        </w:tc>
      </w:tr>
      <w:tr w:rsidR="00260330" w:rsidRPr="00422FDD" w:rsidTr="00260330">
        <w:trPr>
          <w:trHeight w:val="300"/>
        </w:trPr>
        <w:tc>
          <w:tcPr>
            <w:tcW w:w="495" w:type="dxa"/>
            <w:vMerge w:val="restart"/>
            <w:tcBorders>
              <w:top w:val="single" w:sz="4" w:space="0" w:color="000000"/>
              <w:left w:val="single" w:sz="4" w:space="0" w:color="000000"/>
              <w:right w:val="single" w:sz="4" w:space="0" w:color="000000"/>
            </w:tcBorders>
          </w:tcPr>
          <w:p w:rsidR="00260330" w:rsidRPr="00422FDD" w:rsidRDefault="00260330" w:rsidP="00422FDD">
            <w:pPr>
              <w:ind w:left="50"/>
              <w:jc w:val="center"/>
              <w:rPr>
                <w:rFonts w:ascii="Times New Roman" w:eastAsia="Times New Roman" w:hAnsi="Times New Roman" w:cs="Times New Roman"/>
                <w:color w:val="000000"/>
                <w:sz w:val="24"/>
                <w:szCs w:val="24"/>
              </w:rPr>
            </w:pPr>
            <w:r w:rsidRPr="00422FDD">
              <w:rPr>
                <w:rFonts w:ascii="Times New Roman" w:eastAsia="Times New Roman" w:hAnsi="Times New Roman" w:cs="Times New Roman"/>
                <w:color w:val="000000"/>
                <w:sz w:val="24"/>
                <w:szCs w:val="24"/>
              </w:rPr>
              <w:t>4.</w:t>
            </w:r>
          </w:p>
        </w:tc>
        <w:tc>
          <w:tcPr>
            <w:tcW w:w="1698" w:type="dxa"/>
            <w:tcBorders>
              <w:top w:val="single" w:sz="4" w:space="0" w:color="000000"/>
              <w:left w:val="single" w:sz="4" w:space="0" w:color="000000"/>
              <w:bottom w:val="single" w:sz="4" w:space="0" w:color="000000"/>
              <w:right w:val="single" w:sz="4" w:space="0" w:color="000000"/>
            </w:tcBorders>
          </w:tcPr>
          <w:p w:rsidR="00260330" w:rsidRPr="00422FDD" w:rsidRDefault="00260330" w:rsidP="00260330">
            <w:pPr>
              <w:rPr>
                <w:rFonts w:ascii="Times New Roman" w:eastAsia="Times New Roman" w:hAnsi="Times New Roman" w:cs="Times New Roman"/>
                <w:color w:val="000000"/>
                <w:sz w:val="24"/>
                <w:szCs w:val="24"/>
              </w:rPr>
            </w:pPr>
            <w:r w:rsidRPr="00422FDD">
              <w:rPr>
                <w:rFonts w:ascii="Times New Roman" w:eastAsia="Times New Roman" w:hAnsi="Times New Roman" w:cs="Times New Roman"/>
                <w:i/>
                <w:color w:val="000000"/>
                <w:sz w:val="24"/>
                <w:szCs w:val="24"/>
              </w:rPr>
              <w:t>Показатель 1</w:t>
            </w:r>
          </w:p>
        </w:tc>
        <w:tc>
          <w:tcPr>
            <w:tcW w:w="1560" w:type="dxa"/>
            <w:tcBorders>
              <w:top w:val="single" w:sz="4" w:space="0" w:color="000000"/>
              <w:left w:val="single" w:sz="4" w:space="0" w:color="000000"/>
              <w:bottom w:val="single" w:sz="4" w:space="0" w:color="000000"/>
              <w:right w:val="single" w:sz="4" w:space="0" w:color="000000"/>
            </w:tcBorders>
          </w:tcPr>
          <w:p w:rsidR="00260330" w:rsidRPr="00422FDD" w:rsidRDefault="00260330" w:rsidP="00422FDD">
            <w:pPr>
              <w:ind w:left="103"/>
              <w:jc w:val="center"/>
              <w:rPr>
                <w:rFonts w:ascii="Times New Roman" w:eastAsia="Times New Roman" w:hAnsi="Times New Roman" w:cs="Times New Roman"/>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260330" w:rsidRPr="00422FDD" w:rsidRDefault="00260330" w:rsidP="00422FDD">
            <w:pPr>
              <w:ind w:left="106"/>
              <w:jc w:val="center"/>
              <w:rPr>
                <w:rFonts w:ascii="Times New Roman" w:eastAsia="Times New Roman" w:hAnsi="Times New Roman" w:cs="Times New Roman"/>
                <w:color w:val="000000"/>
                <w:sz w:val="24"/>
                <w:szCs w:val="24"/>
              </w:rPr>
            </w:pPr>
          </w:p>
        </w:tc>
        <w:tc>
          <w:tcPr>
            <w:tcW w:w="1984" w:type="dxa"/>
            <w:tcBorders>
              <w:top w:val="single" w:sz="4" w:space="0" w:color="000000"/>
              <w:left w:val="single" w:sz="4" w:space="0" w:color="000000"/>
              <w:bottom w:val="single" w:sz="4" w:space="0" w:color="000000"/>
              <w:right w:val="single" w:sz="4" w:space="0" w:color="000000"/>
            </w:tcBorders>
          </w:tcPr>
          <w:p w:rsidR="00260330" w:rsidRPr="00422FDD" w:rsidRDefault="00260330" w:rsidP="00422FDD">
            <w:pPr>
              <w:ind w:left="101"/>
              <w:jc w:val="center"/>
              <w:rPr>
                <w:rFonts w:ascii="Times New Roman" w:eastAsia="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260330" w:rsidRPr="00422FDD" w:rsidRDefault="00260330" w:rsidP="00422FDD">
            <w:pPr>
              <w:ind w:left="108"/>
              <w:jc w:val="center"/>
              <w:rPr>
                <w:rFonts w:ascii="Times New Roman" w:eastAsia="Times New Roman" w:hAnsi="Times New Roman" w:cs="Times New Roman"/>
                <w:color w:val="000000"/>
                <w:sz w:val="24"/>
                <w:szCs w:val="24"/>
              </w:rPr>
            </w:pPr>
          </w:p>
        </w:tc>
      </w:tr>
      <w:tr w:rsidR="00260330" w:rsidRPr="00422FDD" w:rsidTr="00260330">
        <w:trPr>
          <w:trHeight w:val="302"/>
        </w:trPr>
        <w:tc>
          <w:tcPr>
            <w:tcW w:w="495" w:type="dxa"/>
            <w:vMerge/>
            <w:tcBorders>
              <w:left w:val="single" w:sz="4" w:space="0" w:color="000000"/>
              <w:right w:val="single" w:sz="4" w:space="0" w:color="000000"/>
            </w:tcBorders>
          </w:tcPr>
          <w:p w:rsidR="00260330" w:rsidRPr="00422FDD" w:rsidRDefault="00260330" w:rsidP="00422FDD">
            <w:pPr>
              <w:ind w:left="108"/>
              <w:jc w:val="center"/>
              <w:rPr>
                <w:rFonts w:ascii="Times New Roman" w:eastAsia="Times New Roman" w:hAnsi="Times New Roman" w:cs="Times New Roman"/>
                <w:color w:val="000000"/>
                <w:sz w:val="24"/>
                <w:szCs w:val="24"/>
              </w:rPr>
            </w:pPr>
          </w:p>
        </w:tc>
        <w:tc>
          <w:tcPr>
            <w:tcW w:w="1698" w:type="dxa"/>
            <w:tcBorders>
              <w:top w:val="single" w:sz="4" w:space="0" w:color="000000"/>
              <w:left w:val="single" w:sz="4" w:space="0" w:color="000000"/>
              <w:bottom w:val="single" w:sz="4" w:space="0" w:color="000000"/>
              <w:right w:val="single" w:sz="4" w:space="0" w:color="000000"/>
            </w:tcBorders>
          </w:tcPr>
          <w:p w:rsidR="00260330" w:rsidRPr="00422FDD" w:rsidRDefault="00260330" w:rsidP="00260330">
            <w:pPr>
              <w:rPr>
                <w:rFonts w:ascii="Times New Roman" w:eastAsia="Times New Roman" w:hAnsi="Times New Roman" w:cs="Times New Roman"/>
                <w:color w:val="000000"/>
                <w:sz w:val="24"/>
                <w:szCs w:val="24"/>
              </w:rPr>
            </w:pPr>
            <w:r w:rsidRPr="00422FDD">
              <w:rPr>
                <w:rFonts w:ascii="Times New Roman" w:eastAsia="Times New Roman" w:hAnsi="Times New Roman" w:cs="Times New Roman"/>
                <w:i/>
                <w:color w:val="000000"/>
                <w:sz w:val="24"/>
                <w:szCs w:val="24"/>
              </w:rPr>
              <w:t>Показатель 2</w:t>
            </w:r>
          </w:p>
        </w:tc>
        <w:tc>
          <w:tcPr>
            <w:tcW w:w="1560" w:type="dxa"/>
            <w:tcBorders>
              <w:top w:val="single" w:sz="4" w:space="0" w:color="000000"/>
              <w:left w:val="single" w:sz="4" w:space="0" w:color="000000"/>
              <w:bottom w:val="single" w:sz="4" w:space="0" w:color="000000"/>
              <w:right w:val="single" w:sz="4" w:space="0" w:color="000000"/>
            </w:tcBorders>
          </w:tcPr>
          <w:p w:rsidR="00260330" w:rsidRPr="00422FDD" w:rsidRDefault="00260330" w:rsidP="00422FDD">
            <w:pPr>
              <w:ind w:left="103"/>
              <w:jc w:val="center"/>
              <w:rPr>
                <w:rFonts w:ascii="Times New Roman" w:eastAsia="Times New Roman" w:hAnsi="Times New Roman" w:cs="Times New Roman"/>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260330" w:rsidRPr="00422FDD" w:rsidRDefault="00260330" w:rsidP="00422FDD">
            <w:pPr>
              <w:ind w:left="106"/>
              <w:jc w:val="center"/>
              <w:rPr>
                <w:rFonts w:ascii="Times New Roman" w:eastAsia="Times New Roman" w:hAnsi="Times New Roman" w:cs="Times New Roman"/>
                <w:color w:val="000000"/>
                <w:sz w:val="24"/>
                <w:szCs w:val="24"/>
              </w:rPr>
            </w:pPr>
          </w:p>
        </w:tc>
        <w:tc>
          <w:tcPr>
            <w:tcW w:w="1984" w:type="dxa"/>
            <w:tcBorders>
              <w:top w:val="single" w:sz="4" w:space="0" w:color="000000"/>
              <w:left w:val="single" w:sz="4" w:space="0" w:color="000000"/>
              <w:bottom w:val="single" w:sz="4" w:space="0" w:color="000000"/>
              <w:right w:val="single" w:sz="4" w:space="0" w:color="000000"/>
            </w:tcBorders>
          </w:tcPr>
          <w:p w:rsidR="00260330" w:rsidRPr="00422FDD" w:rsidRDefault="00260330" w:rsidP="00422FDD">
            <w:pPr>
              <w:ind w:left="101"/>
              <w:jc w:val="center"/>
              <w:rPr>
                <w:rFonts w:ascii="Times New Roman" w:eastAsia="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260330" w:rsidRPr="00422FDD" w:rsidRDefault="00260330" w:rsidP="00422FDD">
            <w:pPr>
              <w:ind w:left="108"/>
              <w:jc w:val="center"/>
              <w:rPr>
                <w:rFonts w:ascii="Times New Roman" w:eastAsia="Times New Roman" w:hAnsi="Times New Roman" w:cs="Times New Roman"/>
                <w:color w:val="000000"/>
                <w:sz w:val="24"/>
                <w:szCs w:val="24"/>
              </w:rPr>
            </w:pPr>
          </w:p>
        </w:tc>
      </w:tr>
      <w:tr w:rsidR="00260330" w:rsidRPr="00422FDD" w:rsidTr="00260330">
        <w:trPr>
          <w:trHeight w:val="300"/>
        </w:trPr>
        <w:tc>
          <w:tcPr>
            <w:tcW w:w="495" w:type="dxa"/>
            <w:vMerge/>
            <w:tcBorders>
              <w:left w:val="single" w:sz="4" w:space="0" w:color="000000"/>
              <w:bottom w:val="single" w:sz="4" w:space="0" w:color="000000"/>
              <w:right w:val="single" w:sz="4" w:space="0" w:color="000000"/>
            </w:tcBorders>
          </w:tcPr>
          <w:p w:rsidR="00260330" w:rsidRPr="00422FDD" w:rsidRDefault="00260330" w:rsidP="00422FDD">
            <w:pPr>
              <w:ind w:left="108"/>
              <w:jc w:val="center"/>
              <w:rPr>
                <w:rFonts w:ascii="Times New Roman" w:eastAsia="Times New Roman" w:hAnsi="Times New Roman" w:cs="Times New Roman"/>
                <w:color w:val="000000"/>
                <w:sz w:val="24"/>
                <w:szCs w:val="24"/>
              </w:rPr>
            </w:pPr>
          </w:p>
        </w:tc>
        <w:tc>
          <w:tcPr>
            <w:tcW w:w="1698" w:type="dxa"/>
            <w:tcBorders>
              <w:top w:val="single" w:sz="4" w:space="0" w:color="000000"/>
              <w:left w:val="single" w:sz="4" w:space="0" w:color="000000"/>
              <w:bottom w:val="single" w:sz="4" w:space="0" w:color="000000"/>
              <w:right w:val="single" w:sz="4" w:space="0" w:color="000000"/>
            </w:tcBorders>
          </w:tcPr>
          <w:p w:rsidR="00260330" w:rsidRPr="00422FDD" w:rsidRDefault="00260330" w:rsidP="00260330">
            <w:pPr>
              <w:rPr>
                <w:rFonts w:ascii="Times New Roman" w:eastAsia="Times New Roman" w:hAnsi="Times New Roman" w:cs="Times New Roman"/>
                <w:color w:val="000000"/>
                <w:sz w:val="24"/>
                <w:szCs w:val="24"/>
              </w:rPr>
            </w:pPr>
            <w:r w:rsidRPr="00422FDD">
              <w:rPr>
                <w:rFonts w:ascii="Times New Roman" w:eastAsia="Times New Roman" w:hAnsi="Times New Roman" w:cs="Times New Roman"/>
                <w:i/>
                <w:color w:val="000000"/>
                <w:sz w:val="24"/>
                <w:szCs w:val="24"/>
              </w:rPr>
              <w:t>Показатель n</w:t>
            </w:r>
          </w:p>
        </w:tc>
        <w:tc>
          <w:tcPr>
            <w:tcW w:w="1560" w:type="dxa"/>
            <w:tcBorders>
              <w:top w:val="single" w:sz="4" w:space="0" w:color="000000"/>
              <w:left w:val="single" w:sz="4" w:space="0" w:color="000000"/>
              <w:bottom w:val="single" w:sz="4" w:space="0" w:color="000000"/>
              <w:right w:val="single" w:sz="4" w:space="0" w:color="000000"/>
            </w:tcBorders>
          </w:tcPr>
          <w:p w:rsidR="00260330" w:rsidRPr="00422FDD" w:rsidRDefault="00260330" w:rsidP="00422FDD">
            <w:pPr>
              <w:ind w:left="103"/>
              <w:jc w:val="center"/>
              <w:rPr>
                <w:rFonts w:ascii="Times New Roman" w:eastAsia="Times New Roman" w:hAnsi="Times New Roman" w:cs="Times New Roman"/>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260330" w:rsidRPr="00422FDD" w:rsidRDefault="00260330" w:rsidP="00422FDD">
            <w:pPr>
              <w:ind w:left="106"/>
              <w:jc w:val="center"/>
              <w:rPr>
                <w:rFonts w:ascii="Times New Roman" w:eastAsia="Times New Roman" w:hAnsi="Times New Roman" w:cs="Times New Roman"/>
                <w:color w:val="000000"/>
                <w:sz w:val="24"/>
                <w:szCs w:val="24"/>
              </w:rPr>
            </w:pPr>
          </w:p>
        </w:tc>
        <w:tc>
          <w:tcPr>
            <w:tcW w:w="1984" w:type="dxa"/>
            <w:tcBorders>
              <w:top w:val="single" w:sz="4" w:space="0" w:color="000000"/>
              <w:left w:val="single" w:sz="4" w:space="0" w:color="000000"/>
              <w:bottom w:val="single" w:sz="4" w:space="0" w:color="000000"/>
              <w:right w:val="single" w:sz="4" w:space="0" w:color="000000"/>
            </w:tcBorders>
          </w:tcPr>
          <w:p w:rsidR="00260330" w:rsidRPr="00422FDD" w:rsidRDefault="00260330" w:rsidP="00422FDD">
            <w:pPr>
              <w:ind w:left="101"/>
              <w:jc w:val="center"/>
              <w:rPr>
                <w:rFonts w:ascii="Times New Roman" w:eastAsia="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260330" w:rsidRPr="00422FDD" w:rsidRDefault="00260330" w:rsidP="00422FDD">
            <w:pPr>
              <w:ind w:left="108"/>
              <w:jc w:val="center"/>
              <w:rPr>
                <w:rFonts w:ascii="Times New Roman" w:eastAsia="Times New Roman" w:hAnsi="Times New Roman" w:cs="Times New Roman"/>
                <w:color w:val="000000"/>
                <w:sz w:val="24"/>
                <w:szCs w:val="24"/>
              </w:rPr>
            </w:pPr>
          </w:p>
        </w:tc>
      </w:tr>
      <w:tr w:rsidR="00422FDD" w:rsidRPr="00422FDD" w:rsidTr="00260330">
        <w:trPr>
          <w:trHeight w:val="302"/>
        </w:trPr>
        <w:tc>
          <w:tcPr>
            <w:tcW w:w="9281" w:type="dxa"/>
            <w:gridSpan w:val="6"/>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422FDD" w:rsidRPr="00422FDD" w:rsidRDefault="00422FDD" w:rsidP="00422FDD">
            <w:pPr>
              <w:jc w:val="center"/>
              <w:rPr>
                <w:rFonts w:ascii="Times New Roman" w:eastAsia="Times New Roman" w:hAnsi="Times New Roman" w:cs="Times New Roman"/>
                <w:color w:val="000000"/>
                <w:sz w:val="24"/>
                <w:szCs w:val="24"/>
              </w:rPr>
            </w:pPr>
            <w:r w:rsidRPr="00422FDD">
              <w:rPr>
                <w:rFonts w:ascii="Times New Roman" w:eastAsia="Times New Roman" w:hAnsi="Times New Roman" w:cs="Times New Roman"/>
                <w:b/>
                <w:color w:val="000000"/>
                <w:sz w:val="24"/>
                <w:szCs w:val="24"/>
              </w:rPr>
              <w:t>В области физического развития</w:t>
            </w:r>
          </w:p>
        </w:tc>
      </w:tr>
      <w:tr w:rsidR="00260330" w:rsidRPr="00422FDD" w:rsidTr="00260330">
        <w:trPr>
          <w:trHeight w:val="300"/>
        </w:trPr>
        <w:tc>
          <w:tcPr>
            <w:tcW w:w="495" w:type="dxa"/>
            <w:vMerge w:val="restart"/>
            <w:tcBorders>
              <w:top w:val="single" w:sz="4" w:space="0" w:color="000000"/>
              <w:left w:val="single" w:sz="4" w:space="0" w:color="000000"/>
              <w:right w:val="single" w:sz="4" w:space="0" w:color="000000"/>
            </w:tcBorders>
          </w:tcPr>
          <w:p w:rsidR="00260330" w:rsidRPr="00422FDD" w:rsidRDefault="00260330" w:rsidP="00422FDD">
            <w:pPr>
              <w:ind w:left="50"/>
              <w:jc w:val="center"/>
              <w:rPr>
                <w:rFonts w:ascii="Times New Roman" w:eastAsia="Times New Roman" w:hAnsi="Times New Roman" w:cs="Times New Roman"/>
                <w:color w:val="000000"/>
                <w:sz w:val="24"/>
                <w:szCs w:val="24"/>
              </w:rPr>
            </w:pPr>
            <w:r w:rsidRPr="00422FDD">
              <w:rPr>
                <w:rFonts w:ascii="Times New Roman" w:eastAsia="Times New Roman" w:hAnsi="Times New Roman" w:cs="Times New Roman"/>
                <w:color w:val="000000"/>
                <w:sz w:val="24"/>
                <w:szCs w:val="24"/>
              </w:rPr>
              <w:t>5.</w:t>
            </w:r>
          </w:p>
        </w:tc>
        <w:tc>
          <w:tcPr>
            <w:tcW w:w="1698" w:type="dxa"/>
            <w:tcBorders>
              <w:top w:val="single" w:sz="4" w:space="0" w:color="000000"/>
              <w:left w:val="single" w:sz="4" w:space="0" w:color="000000"/>
              <w:bottom w:val="single" w:sz="4" w:space="0" w:color="000000"/>
              <w:right w:val="single" w:sz="4" w:space="0" w:color="000000"/>
            </w:tcBorders>
          </w:tcPr>
          <w:p w:rsidR="00260330" w:rsidRPr="00422FDD" w:rsidRDefault="00260330" w:rsidP="00260330">
            <w:pPr>
              <w:rPr>
                <w:rFonts w:ascii="Times New Roman" w:eastAsia="Times New Roman" w:hAnsi="Times New Roman" w:cs="Times New Roman"/>
                <w:color w:val="000000"/>
                <w:sz w:val="24"/>
                <w:szCs w:val="24"/>
              </w:rPr>
            </w:pPr>
            <w:r w:rsidRPr="00422FDD">
              <w:rPr>
                <w:rFonts w:ascii="Times New Roman" w:eastAsia="Times New Roman" w:hAnsi="Times New Roman" w:cs="Times New Roman"/>
                <w:i/>
                <w:color w:val="000000"/>
                <w:sz w:val="24"/>
                <w:szCs w:val="24"/>
              </w:rPr>
              <w:t>Показатель 1</w:t>
            </w:r>
          </w:p>
        </w:tc>
        <w:tc>
          <w:tcPr>
            <w:tcW w:w="1560" w:type="dxa"/>
            <w:tcBorders>
              <w:top w:val="single" w:sz="4" w:space="0" w:color="000000"/>
              <w:left w:val="single" w:sz="4" w:space="0" w:color="000000"/>
              <w:bottom w:val="single" w:sz="4" w:space="0" w:color="000000"/>
              <w:right w:val="single" w:sz="4" w:space="0" w:color="000000"/>
            </w:tcBorders>
          </w:tcPr>
          <w:p w:rsidR="00260330" w:rsidRPr="00422FDD" w:rsidRDefault="00260330" w:rsidP="00422FDD">
            <w:pPr>
              <w:ind w:left="103"/>
              <w:jc w:val="center"/>
              <w:rPr>
                <w:rFonts w:ascii="Times New Roman" w:eastAsia="Times New Roman" w:hAnsi="Times New Roman" w:cs="Times New Roman"/>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260330" w:rsidRPr="00422FDD" w:rsidRDefault="00260330" w:rsidP="00422FDD">
            <w:pPr>
              <w:ind w:left="106"/>
              <w:jc w:val="center"/>
              <w:rPr>
                <w:rFonts w:ascii="Times New Roman" w:eastAsia="Times New Roman" w:hAnsi="Times New Roman" w:cs="Times New Roman"/>
                <w:color w:val="000000"/>
                <w:sz w:val="24"/>
                <w:szCs w:val="24"/>
              </w:rPr>
            </w:pPr>
          </w:p>
        </w:tc>
        <w:tc>
          <w:tcPr>
            <w:tcW w:w="1984" w:type="dxa"/>
            <w:tcBorders>
              <w:top w:val="single" w:sz="4" w:space="0" w:color="000000"/>
              <w:left w:val="single" w:sz="4" w:space="0" w:color="000000"/>
              <w:bottom w:val="single" w:sz="4" w:space="0" w:color="000000"/>
              <w:right w:val="single" w:sz="4" w:space="0" w:color="000000"/>
            </w:tcBorders>
          </w:tcPr>
          <w:p w:rsidR="00260330" w:rsidRPr="00422FDD" w:rsidRDefault="00260330" w:rsidP="00422FDD">
            <w:pPr>
              <w:ind w:left="101"/>
              <w:jc w:val="center"/>
              <w:rPr>
                <w:rFonts w:ascii="Times New Roman" w:eastAsia="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260330" w:rsidRPr="00422FDD" w:rsidRDefault="00260330" w:rsidP="00422FDD">
            <w:pPr>
              <w:ind w:left="108"/>
              <w:jc w:val="center"/>
              <w:rPr>
                <w:rFonts w:ascii="Times New Roman" w:eastAsia="Times New Roman" w:hAnsi="Times New Roman" w:cs="Times New Roman"/>
                <w:color w:val="000000"/>
                <w:sz w:val="24"/>
                <w:szCs w:val="24"/>
              </w:rPr>
            </w:pPr>
          </w:p>
        </w:tc>
      </w:tr>
      <w:tr w:rsidR="00260330" w:rsidRPr="00422FDD" w:rsidTr="00260330">
        <w:trPr>
          <w:trHeight w:val="300"/>
        </w:trPr>
        <w:tc>
          <w:tcPr>
            <w:tcW w:w="495" w:type="dxa"/>
            <w:vMerge/>
            <w:tcBorders>
              <w:left w:val="single" w:sz="4" w:space="0" w:color="000000"/>
              <w:right w:val="single" w:sz="4" w:space="0" w:color="000000"/>
            </w:tcBorders>
          </w:tcPr>
          <w:p w:rsidR="00260330" w:rsidRPr="00422FDD" w:rsidRDefault="00260330" w:rsidP="00422FDD">
            <w:pPr>
              <w:ind w:left="108"/>
              <w:jc w:val="center"/>
              <w:rPr>
                <w:rFonts w:ascii="Times New Roman" w:eastAsia="Times New Roman" w:hAnsi="Times New Roman" w:cs="Times New Roman"/>
                <w:color w:val="000000"/>
                <w:sz w:val="24"/>
                <w:szCs w:val="24"/>
              </w:rPr>
            </w:pPr>
          </w:p>
        </w:tc>
        <w:tc>
          <w:tcPr>
            <w:tcW w:w="1698" w:type="dxa"/>
            <w:tcBorders>
              <w:top w:val="single" w:sz="4" w:space="0" w:color="000000"/>
              <w:left w:val="single" w:sz="4" w:space="0" w:color="000000"/>
              <w:bottom w:val="single" w:sz="4" w:space="0" w:color="000000"/>
              <w:right w:val="single" w:sz="4" w:space="0" w:color="000000"/>
            </w:tcBorders>
          </w:tcPr>
          <w:p w:rsidR="00260330" w:rsidRPr="00422FDD" w:rsidRDefault="00260330" w:rsidP="00260330">
            <w:pPr>
              <w:rPr>
                <w:rFonts w:ascii="Times New Roman" w:eastAsia="Times New Roman" w:hAnsi="Times New Roman" w:cs="Times New Roman"/>
                <w:color w:val="000000"/>
                <w:sz w:val="24"/>
                <w:szCs w:val="24"/>
              </w:rPr>
            </w:pPr>
            <w:r w:rsidRPr="00422FDD">
              <w:rPr>
                <w:rFonts w:ascii="Times New Roman" w:eastAsia="Times New Roman" w:hAnsi="Times New Roman" w:cs="Times New Roman"/>
                <w:i/>
                <w:color w:val="000000"/>
                <w:sz w:val="24"/>
                <w:szCs w:val="24"/>
              </w:rPr>
              <w:t>Показатель 2</w:t>
            </w:r>
          </w:p>
        </w:tc>
        <w:tc>
          <w:tcPr>
            <w:tcW w:w="1560" w:type="dxa"/>
            <w:tcBorders>
              <w:top w:val="single" w:sz="4" w:space="0" w:color="000000"/>
              <w:left w:val="single" w:sz="4" w:space="0" w:color="000000"/>
              <w:bottom w:val="single" w:sz="4" w:space="0" w:color="000000"/>
              <w:right w:val="single" w:sz="4" w:space="0" w:color="000000"/>
            </w:tcBorders>
          </w:tcPr>
          <w:p w:rsidR="00260330" w:rsidRPr="00422FDD" w:rsidRDefault="00260330" w:rsidP="00422FDD">
            <w:pPr>
              <w:ind w:left="103"/>
              <w:jc w:val="center"/>
              <w:rPr>
                <w:rFonts w:ascii="Times New Roman" w:eastAsia="Times New Roman" w:hAnsi="Times New Roman" w:cs="Times New Roman"/>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260330" w:rsidRPr="00422FDD" w:rsidRDefault="00260330" w:rsidP="00422FDD">
            <w:pPr>
              <w:ind w:left="106"/>
              <w:jc w:val="center"/>
              <w:rPr>
                <w:rFonts w:ascii="Times New Roman" w:eastAsia="Times New Roman" w:hAnsi="Times New Roman" w:cs="Times New Roman"/>
                <w:color w:val="000000"/>
                <w:sz w:val="24"/>
                <w:szCs w:val="24"/>
              </w:rPr>
            </w:pPr>
          </w:p>
        </w:tc>
        <w:tc>
          <w:tcPr>
            <w:tcW w:w="1984" w:type="dxa"/>
            <w:tcBorders>
              <w:top w:val="single" w:sz="4" w:space="0" w:color="000000"/>
              <w:left w:val="single" w:sz="4" w:space="0" w:color="000000"/>
              <w:bottom w:val="single" w:sz="4" w:space="0" w:color="000000"/>
              <w:right w:val="single" w:sz="4" w:space="0" w:color="000000"/>
            </w:tcBorders>
          </w:tcPr>
          <w:p w:rsidR="00260330" w:rsidRPr="00422FDD" w:rsidRDefault="00260330" w:rsidP="00422FDD">
            <w:pPr>
              <w:ind w:left="101"/>
              <w:jc w:val="center"/>
              <w:rPr>
                <w:rFonts w:ascii="Times New Roman" w:eastAsia="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260330" w:rsidRPr="00422FDD" w:rsidRDefault="00260330" w:rsidP="00422FDD">
            <w:pPr>
              <w:ind w:left="108"/>
              <w:jc w:val="center"/>
              <w:rPr>
                <w:rFonts w:ascii="Times New Roman" w:eastAsia="Times New Roman" w:hAnsi="Times New Roman" w:cs="Times New Roman"/>
                <w:color w:val="000000"/>
                <w:sz w:val="24"/>
                <w:szCs w:val="24"/>
              </w:rPr>
            </w:pPr>
          </w:p>
        </w:tc>
      </w:tr>
      <w:tr w:rsidR="00260330" w:rsidRPr="00422FDD" w:rsidTr="00260330">
        <w:trPr>
          <w:trHeight w:val="302"/>
        </w:trPr>
        <w:tc>
          <w:tcPr>
            <w:tcW w:w="495" w:type="dxa"/>
            <w:vMerge/>
            <w:tcBorders>
              <w:left w:val="single" w:sz="4" w:space="0" w:color="000000"/>
              <w:bottom w:val="single" w:sz="4" w:space="0" w:color="000000"/>
              <w:right w:val="single" w:sz="4" w:space="0" w:color="000000"/>
            </w:tcBorders>
          </w:tcPr>
          <w:p w:rsidR="00260330" w:rsidRPr="00422FDD" w:rsidRDefault="00260330" w:rsidP="00422FDD">
            <w:pPr>
              <w:ind w:left="108"/>
              <w:jc w:val="center"/>
              <w:rPr>
                <w:rFonts w:ascii="Times New Roman" w:eastAsia="Times New Roman" w:hAnsi="Times New Roman" w:cs="Times New Roman"/>
                <w:color w:val="000000"/>
                <w:sz w:val="24"/>
                <w:szCs w:val="24"/>
              </w:rPr>
            </w:pPr>
          </w:p>
        </w:tc>
        <w:tc>
          <w:tcPr>
            <w:tcW w:w="1698" w:type="dxa"/>
            <w:tcBorders>
              <w:top w:val="single" w:sz="4" w:space="0" w:color="000000"/>
              <w:left w:val="single" w:sz="4" w:space="0" w:color="000000"/>
              <w:bottom w:val="single" w:sz="4" w:space="0" w:color="000000"/>
              <w:right w:val="single" w:sz="4" w:space="0" w:color="000000"/>
            </w:tcBorders>
          </w:tcPr>
          <w:p w:rsidR="00260330" w:rsidRPr="00422FDD" w:rsidRDefault="00260330" w:rsidP="00260330">
            <w:pPr>
              <w:rPr>
                <w:rFonts w:ascii="Times New Roman" w:eastAsia="Times New Roman" w:hAnsi="Times New Roman" w:cs="Times New Roman"/>
                <w:color w:val="000000"/>
                <w:sz w:val="24"/>
                <w:szCs w:val="24"/>
              </w:rPr>
            </w:pPr>
            <w:r w:rsidRPr="00422FDD">
              <w:rPr>
                <w:rFonts w:ascii="Times New Roman" w:eastAsia="Times New Roman" w:hAnsi="Times New Roman" w:cs="Times New Roman"/>
                <w:i/>
                <w:color w:val="000000"/>
                <w:sz w:val="24"/>
                <w:szCs w:val="24"/>
              </w:rPr>
              <w:t>Показатель n</w:t>
            </w:r>
          </w:p>
        </w:tc>
        <w:tc>
          <w:tcPr>
            <w:tcW w:w="1560" w:type="dxa"/>
            <w:tcBorders>
              <w:top w:val="single" w:sz="4" w:space="0" w:color="000000"/>
              <w:left w:val="single" w:sz="4" w:space="0" w:color="000000"/>
              <w:bottom w:val="single" w:sz="4" w:space="0" w:color="000000"/>
              <w:right w:val="single" w:sz="4" w:space="0" w:color="000000"/>
            </w:tcBorders>
          </w:tcPr>
          <w:p w:rsidR="00260330" w:rsidRPr="00422FDD" w:rsidRDefault="00260330" w:rsidP="00422FDD">
            <w:pPr>
              <w:ind w:left="103"/>
              <w:jc w:val="center"/>
              <w:rPr>
                <w:rFonts w:ascii="Times New Roman" w:eastAsia="Times New Roman" w:hAnsi="Times New Roman" w:cs="Times New Roman"/>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260330" w:rsidRPr="00422FDD" w:rsidRDefault="00260330" w:rsidP="00422FDD">
            <w:pPr>
              <w:ind w:left="106"/>
              <w:jc w:val="center"/>
              <w:rPr>
                <w:rFonts w:ascii="Times New Roman" w:eastAsia="Times New Roman" w:hAnsi="Times New Roman" w:cs="Times New Roman"/>
                <w:color w:val="000000"/>
                <w:sz w:val="24"/>
                <w:szCs w:val="24"/>
              </w:rPr>
            </w:pPr>
          </w:p>
        </w:tc>
        <w:tc>
          <w:tcPr>
            <w:tcW w:w="1984" w:type="dxa"/>
            <w:tcBorders>
              <w:top w:val="single" w:sz="4" w:space="0" w:color="000000"/>
              <w:left w:val="single" w:sz="4" w:space="0" w:color="000000"/>
              <w:bottom w:val="single" w:sz="4" w:space="0" w:color="000000"/>
              <w:right w:val="single" w:sz="4" w:space="0" w:color="000000"/>
            </w:tcBorders>
          </w:tcPr>
          <w:p w:rsidR="00260330" w:rsidRPr="00422FDD" w:rsidRDefault="00260330" w:rsidP="00422FDD">
            <w:pPr>
              <w:ind w:left="101"/>
              <w:jc w:val="center"/>
              <w:rPr>
                <w:rFonts w:ascii="Times New Roman" w:eastAsia="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260330" w:rsidRPr="00422FDD" w:rsidRDefault="00260330" w:rsidP="00422FDD">
            <w:pPr>
              <w:ind w:left="108"/>
              <w:jc w:val="center"/>
              <w:rPr>
                <w:rFonts w:ascii="Times New Roman" w:eastAsia="Times New Roman" w:hAnsi="Times New Roman" w:cs="Times New Roman"/>
                <w:color w:val="000000"/>
                <w:sz w:val="24"/>
                <w:szCs w:val="24"/>
              </w:rPr>
            </w:pPr>
          </w:p>
        </w:tc>
      </w:tr>
    </w:tbl>
    <w:p w:rsidR="00E96ECC" w:rsidRPr="00260330" w:rsidRDefault="00E96ECC" w:rsidP="00260330">
      <w:pPr>
        <w:pStyle w:val="11"/>
        <w:shd w:val="clear" w:color="auto" w:fill="auto"/>
        <w:spacing w:before="120" w:line="240" w:lineRule="auto"/>
        <w:ind w:left="20" w:right="20" w:firstLine="689"/>
        <w:jc w:val="both"/>
        <w:rPr>
          <w:sz w:val="24"/>
          <w:szCs w:val="24"/>
        </w:rPr>
      </w:pPr>
      <w:r w:rsidRPr="00260330">
        <w:rPr>
          <w:sz w:val="24"/>
          <w:szCs w:val="24"/>
        </w:rPr>
        <w:t>Анализ продуктов детской деятельности может осуществляться на основе изучения материалов портфолио ребенка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w:t>
      </w:r>
    </w:p>
    <w:p w:rsidR="00E96ECC" w:rsidRPr="00260330" w:rsidRDefault="00E96ECC" w:rsidP="0092166E">
      <w:pPr>
        <w:pStyle w:val="11"/>
        <w:shd w:val="clear" w:color="auto" w:fill="auto"/>
        <w:spacing w:before="0" w:line="240" w:lineRule="auto"/>
        <w:ind w:left="20" w:right="20" w:firstLine="689"/>
        <w:jc w:val="both"/>
        <w:rPr>
          <w:sz w:val="24"/>
          <w:szCs w:val="24"/>
        </w:rPr>
      </w:pPr>
      <w:r w:rsidRPr="00260330">
        <w:rPr>
          <w:sz w:val="24"/>
          <w:szCs w:val="24"/>
        </w:rPr>
        <w:t xml:space="preserve">Педагогическая диагностика завершается анализом полученных данных, на основе которых педагог выстраивает взаимодействие с детьми, организует </w:t>
      </w:r>
      <w:r w:rsidR="005602D7" w:rsidRPr="00260330">
        <w:rPr>
          <w:sz w:val="24"/>
          <w:szCs w:val="24"/>
          <w:lang w:val="en-US"/>
        </w:rPr>
        <w:t>P</w:t>
      </w:r>
      <w:r w:rsidR="005602D7" w:rsidRPr="00260330">
        <w:rPr>
          <w:sz w:val="24"/>
          <w:szCs w:val="24"/>
        </w:rPr>
        <w:t>ПП</w:t>
      </w:r>
      <w:r w:rsidRPr="00260330">
        <w:rPr>
          <w:sz w:val="24"/>
          <w:szCs w:val="24"/>
        </w:rPr>
        <w:t>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rsidR="009F1908" w:rsidRPr="002566C0" w:rsidRDefault="00E96ECC" w:rsidP="003F6559">
      <w:pPr>
        <w:pStyle w:val="11"/>
        <w:shd w:val="clear" w:color="auto" w:fill="auto"/>
        <w:spacing w:before="0" w:line="240" w:lineRule="auto"/>
        <w:ind w:left="20" w:right="20" w:firstLine="689"/>
        <w:jc w:val="both"/>
        <w:rPr>
          <w:sz w:val="24"/>
          <w:szCs w:val="24"/>
        </w:rPr>
      </w:pPr>
      <w:r w:rsidRPr="00260330">
        <w:rPr>
          <w:sz w:val="24"/>
          <w:szCs w:val="24"/>
        </w:rPr>
        <w:t xml:space="preserve">При необходимости используется </w:t>
      </w:r>
      <w:r w:rsidRPr="00A31463">
        <w:rPr>
          <w:b/>
          <w:sz w:val="24"/>
          <w:szCs w:val="24"/>
        </w:rPr>
        <w:t>психологическая диагностика</w:t>
      </w:r>
      <w:r w:rsidRPr="00260330">
        <w:rPr>
          <w:sz w:val="24"/>
          <w:szCs w:val="24"/>
        </w:rPr>
        <w:t xml:space="preserve">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 Участие ребенка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rsidR="003F6559" w:rsidRDefault="003F6559" w:rsidP="003F6559">
      <w:pPr>
        <w:pStyle w:val="11"/>
        <w:shd w:val="clear" w:color="auto" w:fill="auto"/>
        <w:spacing w:before="120" w:line="240" w:lineRule="auto"/>
        <w:ind w:right="20"/>
        <w:rPr>
          <w:b/>
          <w:sz w:val="24"/>
          <w:szCs w:val="24"/>
        </w:rPr>
      </w:pPr>
      <w:r>
        <w:rPr>
          <w:b/>
          <w:sz w:val="24"/>
          <w:szCs w:val="24"/>
        </w:rPr>
        <w:t xml:space="preserve">2.4.1. </w:t>
      </w:r>
      <w:r w:rsidRPr="003F6559">
        <w:rPr>
          <w:b/>
          <w:sz w:val="24"/>
          <w:szCs w:val="24"/>
        </w:rPr>
        <w:t xml:space="preserve">Система мониторинга динамики развития детей </w:t>
      </w:r>
    </w:p>
    <w:p w:rsidR="003F6559" w:rsidRPr="003F6559" w:rsidRDefault="003F6559" w:rsidP="003F6559">
      <w:pPr>
        <w:pStyle w:val="11"/>
        <w:shd w:val="clear" w:color="auto" w:fill="auto"/>
        <w:spacing w:before="0" w:after="120" w:line="240" w:lineRule="auto"/>
        <w:ind w:right="20"/>
        <w:rPr>
          <w:b/>
          <w:sz w:val="24"/>
          <w:szCs w:val="24"/>
        </w:rPr>
      </w:pPr>
      <w:r w:rsidRPr="003F6559">
        <w:rPr>
          <w:b/>
          <w:sz w:val="24"/>
          <w:szCs w:val="24"/>
        </w:rPr>
        <w:t>и их образовательных достижений</w:t>
      </w:r>
    </w:p>
    <w:p w:rsidR="002566C0" w:rsidRPr="00260330" w:rsidRDefault="002566C0" w:rsidP="003F6559">
      <w:pPr>
        <w:pStyle w:val="11"/>
        <w:shd w:val="clear" w:color="auto" w:fill="auto"/>
        <w:spacing w:before="0" w:line="240" w:lineRule="auto"/>
        <w:ind w:right="20" w:firstLine="709"/>
        <w:jc w:val="left"/>
        <w:rPr>
          <w:color w:val="C00000"/>
          <w:sz w:val="24"/>
          <w:szCs w:val="24"/>
        </w:rPr>
      </w:pPr>
      <w:r w:rsidRPr="00260330">
        <w:rPr>
          <w:sz w:val="24"/>
          <w:szCs w:val="24"/>
        </w:rPr>
        <w:t>Программой предусмотрена система мониторинга динамики развития детей и их образовательных достижений</w:t>
      </w:r>
      <w:r w:rsidRPr="00260330">
        <w:rPr>
          <w:color w:val="C00000"/>
          <w:sz w:val="24"/>
          <w:szCs w:val="24"/>
        </w:rPr>
        <w:t xml:space="preserve"> </w:t>
      </w:r>
      <w:hyperlink r:id="rId11" w:tgtFrame="_blank" w:history="1">
        <w:r w:rsidRPr="00260330">
          <w:rPr>
            <w:rStyle w:val="af4"/>
            <w:sz w:val="24"/>
            <w:szCs w:val="24"/>
          </w:rPr>
          <w:t>https://drive.google.com/drive/folders/1Y7oMFGKXLLhP3uQepZkJtiJI4BXkf8WA?usp=sharing</w:t>
        </w:r>
      </w:hyperlink>
      <w:r w:rsidRPr="00260330">
        <w:rPr>
          <w:sz w:val="24"/>
          <w:szCs w:val="24"/>
        </w:rPr>
        <w:t>,</w:t>
      </w:r>
      <w:r w:rsidRPr="00260330">
        <w:rPr>
          <w:color w:val="C00000"/>
          <w:sz w:val="24"/>
          <w:szCs w:val="24"/>
        </w:rPr>
        <w:t xml:space="preserve"> </w:t>
      </w:r>
      <w:r w:rsidRPr="00260330">
        <w:rPr>
          <w:sz w:val="24"/>
          <w:szCs w:val="24"/>
        </w:rPr>
        <w:t xml:space="preserve">в том числе с учетом отдельных категорий обучающихся, и имеющих особые образовательные потребности: </w:t>
      </w:r>
    </w:p>
    <w:p w:rsidR="002566C0" w:rsidRPr="00260330" w:rsidRDefault="002566C0" w:rsidP="002566C0">
      <w:pPr>
        <w:pStyle w:val="a4"/>
        <w:numPr>
          <w:ilvl w:val="0"/>
          <w:numId w:val="553"/>
        </w:numPr>
        <w:spacing w:after="0" w:line="240" w:lineRule="auto"/>
        <w:ind w:left="142" w:hanging="142"/>
        <w:jc w:val="both"/>
        <w:rPr>
          <w:rFonts w:ascii="Times New Roman" w:eastAsia="Calibri" w:hAnsi="Times New Roman" w:cs="Times New Roman"/>
          <w:sz w:val="24"/>
          <w:szCs w:val="24"/>
          <w:lang w:eastAsia="ru-RU"/>
        </w:rPr>
      </w:pPr>
      <w:r w:rsidRPr="00260330">
        <w:rPr>
          <w:rFonts w:ascii="Times New Roman" w:hAnsi="Times New Roman" w:cs="Times New Roman"/>
          <w:sz w:val="24"/>
          <w:szCs w:val="24"/>
        </w:rPr>
        <w:t>дети с инвалидностью и социально уязвимых групп (</w:t>
      </w:r>
      <w:r w:rsidRPr="00260330">
        <w:rPr>
          <w:rFonts w:ascii="Times New Roman" w:eastAsia="Calibri" w:hAnsi="Times New Roman" w:cs="Times New Roman"/>
          <w:sz w:val="24"/>
          <w:szCs w:val="24"/>
          <w:lang w:eastAsia="ru-RU"/>
        </w:rPr>
        <w:t>дети-билингвы (мигранты); часто болеющие дети; воспитанники детских домов, дети с синдромом гиперактивности и дефицитом внимания; дети с нарушением эмоционально-волевой сферы.</w:t>
      </w:r>
    </w:p>
    <w:p w:rsidR="002566C0" w:rsidRPr="00260330" w:rsidRDefault="00AF25C8" w:rsidP="002566C0">
      <w:pPr>
        <w:pStyle w:val="11"/>
        <w:shd w:val="clear" w:color="auto" w:fill="auto"/>
        <w:spacing w:before="0" w:line="240" w:lineRule="auto"/>
        <w:ind w:left="142" w:right="20"/>
        <w:jc w:val="left"/>
        <w:rPr>
          <w:rStyle w:val="af4"/>
          <w:color w:val="C00000"/>
          <w:sz w:val="24"/>
          <w:szCs w:val="24"/>
          <w:u w:val="none"/>
        </w:rPr>
      </w:pPr>
      <w:hyperlink r:id="rId12" w:tgtFrame="_blank" w:history="1">
        <w:r w:rsidR="002566C0" w:rsidRPr="00260330">
          <w:rPr>
            <w:rStyle w:val="af4"/>
            <w:sz w:val="24"/>
            <w:szCs w:val="24"/>
          </w:rPr>
          <w:t>https://drive.google.com/drive/folders/1Y7oMFGKXLLhP3uQepZkJtiJI4BXkf8WA?usp=sharing</w:t>
        </w:r>
      </w:hyperlink>
    </w:p>
    <w:p w:rsidR="002566C0" w:rsidRPr="009E7AB7" w:rsidRDefault="002566C0" w:rsidP="002566C0">
      <w:pPr>
        <w:pStyle w:val="11"/>
        <w:numPr>
          <w:ilvl w:val="0"/>
          <w:numId w:val="553"/>
        </w:numPr>
        <w:shd w:val="clear" w:color="auto" w:fill="auto"/>
        <w:spacing w:before="0" w:after="120" w:line="240" w:lineRule="auto"/>
        <w:ind w:left="142" w:right="20" w:hanging="142"/>
        <w:jc w:val="both"/>
        <w:rPr>
          <w:color w:val="000000" w:themeColor="text1"/>
          <w:sz w:val="24"/>
          <w:szCs w:val="24"/>
        </w:rPr>
      </w:pPr>
      <w:r w:rsidRPr="00260330">
        <w:rPr>
          <w:sz w:val="24"/>
          <w:szCs w:val="24"/>
        </w:rPr>
        <w:t>одаренные дети</w:t>
      </w:r>
      <w:r>
        <w:rPr>
          <w:sz w:val="24"/>
          <w:szCs w:val="24"/>
        </w:rPr>
        <w:t>. Д</w:t>
      </w:r>
      <w:r w:rsidRPr="007613E3">
        <w:rPr>
          <w:color w:val="000000" w:themeColor="text1"/>
          <w:sz w:val="24"/>
          <w:szCs w:val="24"/>
        </w:rPr>
        <w:t>иагностический материал подобран в соответствии с видами одаренности.</w:t>
      </w:r>
      <w:r>
        <w:rPr>
          <w:color w:val="000000" w:themeColor="text1"/>
          <w:sz w:val="24"/>
          <w:szCs w:val="24"/>
        </w:rPr>
        <w:t xml:space="preserve"> </w:t>
      </w:r>
      <w:hyperlink r:id="rId13" w:history="1">
        <w:r w:rsidRPr="00EF4996">
          <w:rPr>
            <w:rStyle w:val="af4"/>
            <w:sz w:val="24"/>
            <w:szCs w:val="24"/>
          </w:rPr>
          <w:t>https://disk.yandex.ru/d/m8v3MoaIxc4euQ</w:t>
        </w:r>
      </w:hyperlink>
      <w:r>
        <w:rPr>
          <w:color w:val="000000" w:themeColor="text1"/>
          <w:sz w:val="24"/>
          <w:szCs w:val="24"/>
        </w:rPr>
        <w:t xml:space="preserve"> </w:t>
      </w:r>
    </w:p>
    <w:tbl>
      <w:tblPr>
        <w:tblW w:w="9214" w:type="dxa"/>
        <w:tblInd w:w="25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410"/>
        <w:gridCol w:w="3260"/>
        <w:gridCol w:w="3544"/>
      </w:tblGrid>
      <w:tr w:rsidR="002566C0" w:rsidRPr="00582520" w:rsidTr="003F6559">
        <w:tc>
          <w:tcPr>
            <w:tcW w:w="241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rsidR="002566C0" w:rsidRPr="00582520" w:rsidRDefault="002566C0" w:rsidP="008331F1">
            <w:pPr>
              <w:spacing w:after="0" w:line="240" w:lineRule="auto"/>
              <w:jc w:val="center"/>
              <w:rPr>
                <w:rFonts w:ascii="Times New Roman" w:eastAsia="Times New Roman" w:hAnsi="Times New Roman" w:cs="Times New Roman"/>
                <w:sz w:val="24"/>
                <w:szCs w:val="24"/>
                <w:lang w:eastAsia="ru-RU"/>
              </w:rPr>
            </w:pPr>
            <w:r w:rsidRPr="00582520">
              <w:rPr>
                <w:rFonts w:ascii="Times New Roman" w:eastAsia="Times New Roman" w:hAnsi="Times New Roman" w:cs="Times New Roman"/>
                <w:b/>
                <w:bCs/>
                <w:sz w:val="24"/>
                <w:szCs w:val="24"/>
                <w:lang w:eastAsia="ru-RU"/>
              </w:rPr>
              <w:t>Виды одаренности</w:t>
            </w:r>
          </w:p>
        </w:tc>
        <w:tc>
          <w:tcPr>
            <w:tcW w:w="326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rsidR="002566C0" w:rsidRPr="00582520" w:rsidRDefault="002566C0" w:rsidP="008331F1">
            <w:pPr>
              <w:spacing w:after="0" w:line="240" w:lineRule="auto"/>
              <w:jc w:val="center"/>
              <w:rPr>
                <w:rFonts w:ascii="Times New Roman" w:eastAsia="Times New Roman" w:hAnsi="Times New Roman" w:cs="Times New Roman"/>
                <w:sz w:val="24"/>
                <w:szCs w:val="24"/>
                <w:lang w:eastAsia="ru-RU"/>
              </w:rPr>
            </w:pPr>
            <w:r w:rsidRPr="00582520">
              <w:rPr>
                <w:rFonts w:ascii="Times New Roman" w:eastAsia="Times New Roman" w:hAnsi="Times New Roman" w:cs="Times New Roman"/>
                <w:b/>
                <w:bCs/>
                <w:sz w:val="24"/>
                <w:szCs w:val="24"/>
                <w:lang w:eastAsia="ru-RU"/>
              </w:rPr>
              <w:t>Вида предпочитаемой деятельности</w:t>
            </w:r>
          </w:p>
        </w:tc>
        <w:tc>
          <w:tcPr>
            <w:tcW w:w="3544"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2566C0" w:rsidRPr="00582520" w:rsidRDefault="002566C0" w:rsidP="008331F1">
            <w:pPr>
              <w:spacing w:after="0" w:line="240" w:lineRule="auto"/>
              <w:ind w:right="1065"/>
              <w:jc w:val="center"/>
              <w:rPr>
                <w:rFonts w:ascii="Times New Roman" w:eastAsia="Times New Roman" w:hAnsi="Times New Roman" w:cs="Times New Roman"/>
                <w:b/>
                <w:bCs/>
                <w:sz w:val="24"/>
                <w:szCs w:val="24"/>
                <w:lang w:eastAsia="ru-RU"/>
              </w:rPr>
            </w:pPr>
            <w:r w:rsidRPr="00582520">
              <w:rPr>
                <w:rFonts w:ascii="Times New Roman" w:eastAsia="Times New Roman" w:hAnsi="Times New Roman" w:cs="Times New Roman"/>
                <w:b/>
                <w:bCs/>
                <w:sz w:val="24"/>
                <w:szCs w:val="24"/>
                <w:lang w:eastAsia="ru-RU"/>
              </w:rPr>
              <w:t>Методики</w:t>
            </w:r>
          </w:p>
        </w:tc>
      </w:tr>
      <w:tr w:rsidR="002566C0" w:rsidRPr="00582520" w:rsidTr="003F6559">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566C0" w:rsidRPr="00582520" w:rsidRDefault="002566C0" w:rsidP="008331F1">
            <w:pPr>
              <w:spacing w:after="0" w:line="240" w:lineRule="auto"/>
              <w:jc w:val="both"/>
              <w:rPr>
                <w:rFonts w:ascii="Times New Roman" w:eastAsia="Times New Roman" w:hAnsi="Times New Roman" w:cs="Times New Roman"/>
                <w:sz w:val="24"/>
                <w:szCs w:val="24"/>
                <w:lang w:eastAsia="ru-RU"/>
              </w:rPr>
            </w:pPr>
            <w:r w:rsidRPr="00582520">
              <w:rPr>
                <w:rFonts w:ascii="Times New Roman" w:eastAsia="Times New Roman" w:hAnsi="Times New Roman" w:cs="Times New Roman"/>
                <w:sz w:val="24"/>
                <w:szCs w:val="24"/>
                <w:lang w:eastAsia="ru-RU"/>
              </w:rPr>
              <w:t>Академическая одаренность</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566C0" w:rsidRPr="000C71C4" w:rsidRDefault="002566C0" w:rsidP="008331F1">
            <w:pPr>
              <w:pStyle w:val="a4"/>
              <w:numPr>
                <w:ilvl w:val="0"/>
                <w:numId w:val="635"/>
              </w:numPr>
              <w:spacing w:after="0" w:line="240" w:lineRule="auto"/>
              <w:ind w:left="175" w:hanging="175"/>
              <w:jc w:val="both"/>
              <w:rPr>
                <w:rFonts w:ascii="Times New Roman" w:eastAsia="Times New Roman" w:hAnsi="Times New Roman" w:cs="Times New Roman"/>
                <w:sz w:val="24"/>
                <w:szCs w:val="24"/>
                <w:lang w:eastAsia="ru-RU"/>
              </w:rPr>
            </w:pPr>
            <w:r w:rsidRPr="000C71C4">
              <w:rPr>
                <w:rFonts w:ascii="Times New Roman" w:eastAsia="Times New Roman" w:hAnsi="Times New Roman" w:cs="Times New Roman"/>
                <w:sz w:val="24"/>
                <w:szCs w:val="24"/>
                <w:lang w:eastAsia="ru-RU"/>
              </w:rPr>
              <w:t>Мотивационно-личностные характеристики;</w:t>
            </w:r>
          </w:p>
          <w:p w:rsidR="002566C0" w:rsidRPr="000C71C4" w:rsidRDefault="002566C0" w:rsidP="008331F1">
            <w:pPr>
              <w:pStyle w:val="a4"/>
              <w:numPr>
                <w:ilvl w:val="0"/>
                <w:numId w:val="635"/>
              </w:numPr>
              <w:spacing w:after="0" w:line="240" w:lineRule="auto"/>
              <w:ind w:left="175" w:hanging="175"/>
              <w:jc w:val="both"/>
              <w:rPr>
                <w:rFonts w:ascii="Times New Roman" w:eastAsia="Times New Roman" w:hAnsi="Times New Roman" w:cs="Times New Roman"/>
                <w:sz w:val="24"/>
                <w:szCs w:val="24"/>
                <w:lang w:eastAsia="ru-RU"/>
              </w:rPr>
            </w:pPr>
            <w:r w:rsidRPr="000C71C4">
              <w:rPr>
                <w:rFonts w:ascii="Times New Roman" w:eastAsia="Times New Roman" w:hAnsi="Times New Roman" w:cs="Times New Roman"/>
                <w:sz w:val="24"/>
                <w:szCs w:val="24"/>
                <w:lang w:eastAsia="ru-RU"/>
              </w:rPr>
              <w:t>Способности к обучению</w:t>
            </w:r>
          </w:p>
        </w:tc>
        <w:tc>
          <w:tcPr>
            <w:tcW w:w="3544" w:type="dxa"/>
            <w:vMerge w:val="restart"/>
            <w:tcBorders>
              <w:top w:val="single" w:sz="8" w:space="0" w:color="000000"/>
              <w:left w:val="single" w:sz="8" w:space="0" w:color="000000"/>
              <w:right w:val="single" w:sz="8" w:space="0" w:color="000000"/>
            </w:tcBorders>
            <w:shd w:val="clear" w:color="auto" w:fill="FFFFFF"/>
          </w:tcPr>
          <w:p w:rsidR="002566C0" w:rsidRPr="00582520" w:rsidRDefault="002566C0" w:rsidP="008331F1">
            <w:pPr>
              <w:pStyle w:val="c16"/>
              <w:numPr>
                <w:ilvl w:val="0"/>
                <w:numId w:val="634"/>
              </w:numPr>
              <w:shd w:val="clear" w:color="auto" w:fill="FFFFFF"/>
              <w:spacing w:before="0" w:beforeAutospacing="0" w:after="0" w:afterAutospacing="0"/>
              <w:ind w:right="127" w:hanging="233"/>
              <w:jc w:val="both"/>
            </w:pPr>
            <w:r w:rsidRPr="00582520">
              <w:rPr>
                <w:rStyle w:val="c10"/>
              </w:rPr>
              <w:t xml:space="preserve">Методика оценки общей одаренности (автор −  анкета Дж. Рензулли и соавторов, в адаптации Л.В. Поповой; −  А.И. </w:t>
            </w:r>
            <w:r>
              <w:rPr>
                <w:rStyle w:val="c10"/>
              </w:rPr>
              <w:t>Савенков);</w:t>
            </w:r>
          </w:p>
          <w:p w:rsidR="002566C0" w:rsidRPr="00582520" w:rsidRDefault="002566C0" w:rsidP="008331F1">
            <w:pPr>
              <w:pStyle w:val="c16"/>
              <w:numPr>
                <w:ilvl w:val="0"/>
                <w:numId w:val="634"/>
              </w:numPr>
              <w:shd w:val="clear" w:color="auto" w:fill="FFFFFF"/>
              <w:spacing w:before="0" w:beforeAutospacing="0" w:after="0" w:afterAutospacing="0"/>
              <w:ind w:right="127" w:hanging="233"/>
              <w:jc w:val="both"/>
            </w:pPr>
            <w:r w:rsidRPr="00582520">
              <w:rPr>
                <w:rStyle w:val="c10"/>
              </w:rPr>
              <w:t xml:space="preserve">Методика «Карта одаренности» (автор А.И. Савенков Методика «Уровень </w:t>
            </w:r>
            <w:r w:rsidRPr="00582520">
              <w:rPr>
                <w:rStyle w:val="c10"/>
              </w:rPr>
              <w:lastRenderedPageBreak/>
              <w:t>сформированности свойств личности, ха</w:t>
            </w:r>
            <w:r>
              <w:rPr>
                <w:rStyle w:val="c10"/>
              </w:rPr>
              <w:t xml:space="preserve">рактеризующих </w:t>
            </w:r>
            <w:r w:rsidRPr="00582520">
              <w:rPr>
                <w:rStyle w:val="c10"/>
              </w:rPr>
              <w:t xml:space="preserve">  одаренность у наблюдаемого ребенка»</w:t>
            </w:r>
            <w:r>
              <w:rPr>
                <w:rStyle w:val="c10"/>
              </w:rPr>
              <w:t>)</w:t>
            </w:r>
          </w:p>
        </w:tc>
      </w:tr>
      <w:tr w:rsidR="002566C0" w:rsidRPr="00582520" w:rsidTr="003F6559">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566C0" w:rsidRPr="00582520" w:rsidRDefault="002566C0" w:rsidP="008331F1">
            <w:pPr>
              <w:spacing w:after="0" w:line="240" w:lineRule="auto"/>
              <w:jc w:val="both"/>
              <w:rPr>
                <w:rFonts w:ascii="Times New Roman" w:eastAsia="Times New Roman" w:hAnsi="Times New Roman" w:cs="Times New Roman"/>
                <w:sz w:val="24"/>
                <w:szCs w:val="24"/>
                <w:lang w:eastAsia="ru-RU"/>
              </w:rPr>
            </w:pPr>
            <w:r w:rsidRPr="00582520">
              <w:rPr>
                <w:rFonts w:ascii="Times New Roman" w:eastAsia="Times New Roman" w:hAnsi="Times New Roman" w:cs="Times New Roman"/>
                <w:sz w:val="24"/>
                <w:szCs w:val="24"/>
                <w:lang w:eastAsia="ru-RU"/>
              </w:rPr>
              <w:t>Творческая одаренность</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566C0" w:rsidRPr="000C71C4" w:rsidRDefault="002566C0" w:rsidP="008331F1">
            <w:pPr>
              <w:pStyle w:val="a4"/>
              <w:numPr>
                <w:ilvl w:val="0"/>
                <w:numId w:val="635"/>
              </w:numPr>
              <w:spacing w:after="0" w:line="240" w:lineRule="auto"/>
              <w:ind w:left="175" w:hanging="175"/>
              <w:jc w:val="both"/>
              <w:rPr>
                <w:rFonts w:ascii="Times New Roman" w:eastAsia="Times New Roman" w:hAnsi="Times New Roman" w:cs="Times New Roman"/>
                <w:sz w:val="24"/>
                <w:szCs w:val="24"/>
                <w:lang w:eastAsia="ru-RU"/>
              </w:rPr>
            </w:pPr>
            <w:r w:rsidRPr="000C71C4">
              <w:rPr>
                <w:rFonts w:ascii="Times New Roman" w:eastAsia="Times New Roman" w:hAnsi="Times New Roman" w:cs="Times New Roman"/>
                <w:sz w:val="24"/>
                <w:szCs w:val="24"/>
                <w:lang w:eastAsia="ru-RU"/>
              </w:rPr>
              <w:t>Художественная одаренность;</w:t>
            </w:r>
          </w:p>
          <w:p w:rsidR="002566C0" w:rsidRPr="000C71C4" w:rsidRDefault="002566C0" w:rsidP="008331F1">
            <w:pPr>
              <w:pStyle w:val="a4"/>
              <w:numPr>
                <w:ilvl w:val="0"/>
                <w:numId w:val="635"/>
              </w:numPr>
              <w:spacing w:after="0" w:line="240" w:lineRule="auto"/>
              <w:ind w:left="175" w:hanging="175"/>
              <w:jc w:val="both"/>
              <w:rPr>
                <w:rFonts w:ascii="Times New Roman" w:eastAsia="Times New Roman" w:hAnsi="Times New Roman" w:cs="Times New Roman"/>
                <w:sz w:val="24"/>
                <w:szCs w:val="24"/>
                <w:lang w:eastAsia="ru-RU"/>
              </w:rPr>
            </w:pPr>
            <w:r w:rsidRPr="000C71C4">
              <w:rPr>
                <w:rFonts w:ascii="Times New Roman" w:eastAsia="Times New Roman" w:hAnsi="Times New Roman" w:cs="Times New Roman"/>
                <w:sz w:val="24"/>
                <w:szCs w:val="24"/>
                <w:lang w:eastAsia="ru-RU"/>
              </w:rPr>
              <w:t>Вокальная одаренность;</w:t>
            </w:r>
          </w:p>
          <w:p w:rsidR="002566C0" w:rsidRPr="000C71C4" w:rsidRDefault="002566C0" w:rsidP="008331F1">
            <w:pPr>
              <w:pStyle w:val="a4"/>
              <w:numPr>
                <w:ilvl w:val="0"/>
                <w:numId w:val="635"/>
              </w:numPr>
              <w:spacing w:after="0" w:line="240" w:lineRule="auto"/>
              <w:ind w:left="175" w:hanging="175"/>
              <w:jc w:val="both"/>
              <w:rPr>
                <w:rFonts w:ascii="Times New Roman" w:eastAsia="Times New Roman" w:hAnsi="Times New Roman" w:cs="Times New Roman"/>
                <w:sz w:val="24"/>
                <w:szCs w:val="24"/>
                <w:lang w:eastAsia="ru-RU"/>
              </w:rPr>
            </w:pPr>
            <w:r w:rsidRPr="000C71C4">
              <w:rPr>
                <w:rFonts w:ascii="Times New Roman" w:eastAsia="Times New Roman" w:hAnsi="Times New Roman" w:cs="Times New Roman"/>
                <w:sz w:val="24"/>
                <w:szCs w:val="24"/>
                <w:lang w:eastAsia="ru-RU"/>
              </w:rPr>
              <w:t>Артистическая одаренность;</w:t>
            </w:r>
          </w:p>
          <w:p w:rsidR="002566C0" w:rsidRPr="000C71C4" w:rsidRDefault="002566C0" w:rsidP="008331F1">
            <w:pPr>
              <w:pStyle w:val="a4"/>
              <w:numPr>
                <w:ilvl w:val="0"/>
                <w:numId w:val="635"/>
              </w:numPr>
              <w:spacing w:after="0" w:line="240" w:lineRule="auto"/>
              <w:ind w:left="175" w:hanging="175"/>
              <w:jc w:val="both"/>
              <w:rPr>
                <w:rFonts w:ascii="Times New Roman" w:eastAsia="Times New Roman" w:hAnsi="Times New Roman" w:cs="Times New Roman"/>
                <w:sz w:val="24"/>
                <w:szCs w:val="24"/>
                <w:lang w:eastAsia="ru-RU"/>
              </w:rPr>
            </w:pPr>
            <w:r w:rsidRPr="000C71C4">
              <w:rPr>
                <w:rFonts w:ascii="Times New Roman" w:eastAsia="Times New Roman" w:hAnsi="Times New Roman" w:cs="Times New Roman"/>
                <w:sz w:val="24"/>
                <w:szCs w:val="24"/>
                <w:lang w:eastAsia="ru-RU"/>
              </w:rPr>
              <w:lastRenderedPageBreak/>
              <w:t>Литературная одаренность;</w:t>
            </w:r>
          </w:p>
          <w:p w:rsidR="002566C0" w:rsidRPr="000C71C4" w:rsidRDefault="002566C0" w:rsidP="008331F1">
            <w:pPr>
              <w:pStyle w:val="a4"/>
              <w:numPr>
                <w:ilvl w:val="0"/>
                <w:numId w:val="635"/>
              </w:numPr>
              <w:spacing w:after="0" w:line="240" w:lineRule="auto"/>
              <w:ind w:left="175" w:hanging="175"/>
              <w:jc w:val="both"/>
              <w:rPr>
                <w:rFonts w:ascii="Times New Roman" w:eastAsia="Times New Roman" w:hAnsi="Times New Roman" w:cs="Times New Roman"/>
                <w:sz w:val="24"/>
                <w:szCs w:val="24"/>
                <w:lang w:eastAsia="ru-RU"/>
              </w:rPr>
            </w:pPr>
            <w:r w:rsidRPr="000C71C4">
              <w:rPr>
                <w:rFonts w:ascii="Times New Roman" w:eastAsia="Times New Roman" w:hAnsi="Times New Roman" w:cs="Times New Roman"/>
                <w:sz w:val="24"/>
                <w:szCs w:val="24"/>
                <w:lang w:eastAsia="ru-RU"/>
              </w:rPr>
              <w:t>Конструкторская.</w:t>
            </w:r>
          </w:p>
        </w:tc>
        <w:tc>
          <w:tcPr>
            <w:tcW w:w="3544" w:type="dxa"/>
            <w:vMerge/>
            <w:tcBorders>
              <w:left w:val="single" w:sz="8" w:space="0" w:color="000000"/>
              <w:right w:val="single" w:sz="8" w:space="0" w:color="000000"/>
            </w:tcBorders>
            <w:shd w:val="clear" w:color="auto" w:fill="FFFFFF"/>
          </w:tcPr>
          <w:p w:rsidR="002566C0" w:rsidRPr="00582520" w:rsidRDefault="002566C0" w:rsidP="008331F1">
            <w:pPr>
              <w:spacing w:after="0" w:line="240" w:lineRule="auto"/>
              <w:jc w:val="both"/>
              <w:rPr>
                <w:rFonts w:ascii="Times New Roman" w:eastAsia="Times New Roman" w:hAnsi="Times New Roman" w:cs="Times New Roman"/>
                <w:sz w:val="24"/>
                <w:szCs w:val="24"/>
                <w:lang w:eastAsia="ru-RU"/>
              </w:rPr>
            </w:pPr>
          </w:p>
        </w:tc>
      </w:tr>
      <w:tr w:rsidR="002566C0" w:rsidRPr="00582520" w:rsidTr="003F6559">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566C0" w:rsidRPr="00582520" w:rsidRDefault="002566C0" w:rsidP="008331F1">
            <w:pPr>
              <w:spacing w:after="0" w:line="240" w:lineRule="auto"/>
              <w:jc w:val="both"/>
              <w:rPr>
                <w:rFonts w:ascii="Times New Roman" w:eastAsia="Times New Roman" w:hAnsi="Times New Roman" w:cs="Times New Roman"/>
                <w:sz w:val="24"/>
                <w:szCs w:val="24"/>
                <w:lang w:eastAsia="ru-RU"/>
              </w:rPr>
            </w:pPr>
            <w:r w:rsidRPr="00582520">
              <w:rPr>
                <w:rFonts w:ascii="Times New Roman" w:eastAsia="Times New Roman" w:hAnsi="Times New Roman" w:cs="Times New Roman"/>
                <w:sz w:val="24"/>
                <w:szCs w:val="24"/>
                <w:lang w:eastAsia="ru-RU"/>
              </w:rPr>
              <w:lastRenderedPageBreak/>
              <w:t>Психомоторная одаренность</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566C0" w:rsidRPr="000C71C4" w:rsidRDefault="002566C0" w:rsidP="008331F1">
            <w:pPr>
              <w:pStyle w:val="a4"/>
              <w:numPr>
                <w:ilvl w:val="0"/>
                <w:numId w:val="635"/>
              </w:numPr>
              <w:spacing w:after="0" w:line="240" w:lineRule="auto"/>
              <w:ind w:left="175" w:hanging="175"/>
              <w:jc w:val="both"/>
              <w:rPr>
                <w:rFonts w:ascii="Times New Roman" w:eastAsia="Times New Roman" w:hAnsi="Times New Roman" w:cs="Times New Roman"/>
                <w:sz w:val="24"/>
                <w:szCs w:val="24"/>
                <w:lang w:eastAsia="ru-RU"/>
              </w:rPr>
            </w:pPr>
            <w:r w:rsidRPr="000C71C4">
              <w:rPr>
                <w:rFonts w:ascii="Times New Roman" w:eastAsia="Times New Roman" w:hAnsi="Times New Roman" w:cs="Times New Roman"/>
                <w:sz w:val="24"/>
                <w:szCs w:val="24"/>
                <w:lang w:eastAsia="ru-RU"/>
              </w:rPr>
              <w:t>Спортивная одаренность;</w:t>
            </w:r>
          </w:p>
          <w:p w:rsidR="002566C0" w:rsidRPr="000C71C4" w:rsidRDefault="002566C0" w:rsidP="008331F1">
            <w:pPr>
              <w:pStyle w:val="a4"/>
              <w:numPr>
                <w:ilvl w:val="0"/>
                <w:numId w:val="635"/>
              </w:numPr>
              <w:spacing w:after="0" w:line="240" w:lineRule="auto"/>
              <w:ind w:left="175" w:hanging="175"/>
              <w:jc w:val="both"/>
              <w:rPr>
                <w:rFonts w:ascii="Times New Roman" w:eastAsia="Times New Roman" w:hAnsi="Times New Roman" w:cs="Times New Roman"/>
                <w:sz w:val="24"/>
                <w:szCs w:val="24"/>
                <w:lang w:eastAsia="ru-RU"/>
              </w:rPr>
            </w:pPr>
            <w:r w:rsidRPr="000C71C4">
              <w:rPr>
                <w:rFonts w:ascii="Times New Roman" w:eastAsia="Times New Roman" w:hAnsi="Times New Roman" w:cs="Times New Roman"/>
                <w:sz w:val="24"/>
                <w:szCs w:val="24"/>
                <w:lang w:eastAsia="ru-RU"/>
              </w:rPr>
              <w:t>Хореографическая.</w:t>
            </w:r>
          </w:p>
        </w:tc>
        <w:tc>
          <w:tcPr>
            <w:tcW w:w="3544" w:type="dxa"/>
            <w:vMerge/>
            <w:tcBorders>
              <w:left w:val="single" w:sz="8" w:space="0" w:color="000000"/>
              <w:right w:val="single" w:sz="8" w:space="0" w:color="000000"/>
            </w:tcBorders>
            <w:shd w:val="clear" w:color="auto" w:fill="FFFFFF"/>
          </w:tcPr>
          <w:p w:rsidR="002566C0" w:rsidRPr="00582520" w:rsidRDefault="002566C0" w:rsidP="008331F1">
            <w:pPr>
              <w:spacing w:after="0" w:line="240" w:lineRule="auto"/>
              <w:ind w:firstLine="710"/>
              <w:jc w:val="both"/>
              <w:rPr>
                <w:rFonts w:ascii="Times New Roman" w:eastAsia="Times New Roman" w:hAnsi="Times New Roman" w:cs="Times New Roman"/>
                <w:sz w:val="24"/>
                <w:szCs w:val="24"/>
                <w:lang w:eastAsia="ru-RU"/>
              </w:rPr>
            </w:pPr>
          </w:p>
        </w:tc>
      </w:tr>
      <w:tr w:rsidR="002566C0" w:rsidRPr="00582520" w:rsidTr="003F6559">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566C0" w:rsidRPr="00582520" w:rsidRDefault="002566C0" w:rsidP="008331F1">
            <w:pPr>
              <w:spacing w:after="0" w:line="240" w:lineRule="auto"/>
              <w:jc w:val="both"/>
              <w:rPr>
                <w:rFonts w:ascii="Times New Roman" w:eastAsia="Times New Roman" w:hAnsi="Times New Roman" w:cs="Times New Roman"/>
                <w:sz w:val="24"/>
                <w:szCs w:val="24"/>
                <w:lang w:eastAsia="ru-RU"/>
              </w:rPr>
            </w:pPr>
            <w:r w:rsidRPr="00582520">
              <w:rPr>
                <w:rFonts w:ascii="Times New Roman" w:eastAsia="Times New Roman" w:hAnsi="Times New Roman" w:cs="Times New Roman"/>
                <w:sz w:val="24"/>
                <w:szCs w:val="24"/>
                <w:lang w:eastAsia="ru-RU"/>
              </w:rPr>
              <w:t>Коммуникативная одаренность</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566C0" w:rsidRPr="000C71C4" w:rsidRDefault="002566C0" w:rsidP="008331F1">
            <w:pPr>
              <w:pStyle w:val="a4"/>
              <w:numPr>
                <w:ilvl w:val="0"/>
                <w:numId w:val="635"/>
              </w:numPr>
              <w:spacing w:after="0" w:line="240" w:lineRule="auto"/>
              <w:ind w:left="175" w:hanging="175"/>
              <w:jc w:val="both"/>
              <w:rPr>
                <w:rFonts w:ascii="Times New Roman" w:eastAsia="Times New Roman" w:hAnsi="Times New Roman" w:cs="Times New Roman"/>
                <w:sz w:val="24"/>
                <w:szCs w:val="24"/>
                <w:lang w:eastAsia="ru-RU"/>
              </w:rPr>
            </w:pPr>
            <w:r w:rsidRPr="000C71C4">
              <w:rPr>
                <w:rFonts w:ascii="Times New Roman" w:eastAsia="Times New Roman" w:hAnsi="Times New Roman" w:cs="Times New Roman"/>
                <w:sz w:val="24"/>
                <w:szCs w:val="24"/>
                <w:lang w:eastAsia="ru-RU"/>
              </w:rPr>
              <w:t>Социально-личностная одаренность</w:t>
            </w:r>
          </w:p>
          <w:p w:rsidR="002566C0" w:rsidRPr="000C71C4" w:rsidRDefault="002566C0" w:rsidP="008331F1">
            <w:pPr>
              <w:pStyle w:val="a4"/>
              <w:numPr>
                <w:ilvl w:val="0"/>
                <w:numId w:val="635"/>
              </w:numPr>
              <w:spacing w:after="0" w:line="240" w:lineRule="auto"/>
              <w:ind w:left="175" w:hanging="175"/>
              <w:jc w:val="both"/>
              <w:rPr>
                <w:rFonts w:ascii="Times New Roman" w:eastAsia="Times New Roman" w:hAnsi="Times New Roman" w:cs="Times New Roman"/>
                <w:sz w:val="24"/>
                <w:szCs w:val="24"/>
                <w:lang w:eastAsia="ru-RU"/>
              </w:rPr>
            </w:pPr>
            <w:r w:rsidRPr="000C71C4">
              <w:rPr>
                <w:rFonts w:ascii="Times New Roman" w:eastAsia="Times New Roman" w:hAnsi="Times New Roman" w:cs="Times New Roman"/>
                <w:sz w:val="24"/>
                <w:szCs w:val="24"/>
                <w:lang w:eastAsia="ru-RU"/>
              </w:rPr>
              <w:t>Лидерская одаренность.</w:t>
            </w:r>
          </w:p>
        </w:tc>
        <w:tc>
          <w:tcPr>
            <w:tcW w:w="3544" w:type="dxa"/>
            <w:vMerge/>
            <w:tcBorders>
              <w:left w:val="single" w:sz="8" w:space="0" w:color="000000"/>
              <w:bottom w:val="single" w:sz="8" w:space="0" w:color="000000"/>
              <w:right w:val="single" w:sz="8" w:space="0" w:color="000000"/>
            </w:tcBorders>
            <w:shd w:val="clear" w:color="auto" w:fill="FFFFFF"/>
          </w:tcPr>
          <w:p w:rsidR="002566C0" w:rsidRPr="00582520" w:rsidRDefault="002566C0" w:rsidP="008331F1">
            <w:pPr>
              <w:spacing w:after="0" w:line="240" w:lineRule="auto"/>
              <w:ind w:firstLine="710"/>
              <w:jc w:val="both"/>
              <w:rPr>
                <w:rFonts w:ascii="Times New Roman" w:eastAsia="Times New Roman" w:hAnsi="Times New Roman" w:cs="Times New Roman"/>
                <w:sz w:val="24"/>
                <w:szCs w:val="24"/>
                <w:lang w:eastAsia="ru-RU"/>
              </w:rPr>
            </w:pPr>
          </w:p>
        </w:tc>
      </w:tr>
      <w:tr w:rsidR="002566C0" w:rsidRPr="008E4B00" w:rsidTr="003F6559">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566C0" w:rsidRPr="008E4B00" w:rsidRDefault="002566C0" w:rsidP="008331F1">
            <w:pPr>
              <w:spacing w:after="0" w:line="240" w:lineRule="auto"/>
              <w:jc w:val="both"/>
              <w:rPr>
                <w:rFonts w:ascii="Times New Roman" w:eastAsia="Times New Roman" w:hAnsi="Times New Roman" w:cs="Times New Roman"/>
                <w:b/>
                <w:sz w:val="24"/>
                <w:szCs w:val="24"/>
                <w:lang w:eastAsia="ru-RU"/>
              </w:rPr>
            </w:pPr>
            <w:r w:rsidRPr="008E4B00">
              <w:rPr>
                <w:rFonts w:ascii="Times New Roman" w:hAnsi="Times New Roman" w:cs="Times New Roman"/>
                <w:b/>
                <w:bCs/>
                <w:sz w:val="24"/>
                <w:szCs w:val="24"/>
                <w:shd w:val="clear" w:color="auto" w:fill="FFFFFF"/>
              </w:rPr>
              <w:t>Интеллектуальная одаренность</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566C0" w:rsidRPr="008E4B00" w:rsidRDefault="002566C0" w:rsidP="008331F1">
            <w:pPr>
              <w:spacing w:after="0" w:line="240" w:lineRule="auto"/>
              <w:jc w:val="both"/>
              <w:rPr>
                <w:rFonts w:ascii="Times New Roman" w:eastAsia="Times New Roman" w:hAnsi="Times New Roman" w:cs="Times New Roman"/>
                <w:b/>
                <w:sz w:val="24"/>
                <w:szCs w:val="24"/>
                <w:lang w:eastAsia="ru-RU"/>
              </w:rPr>
            </w:pPr>
          </w:p>
        </w:tc>
        <w:tc>
          <w:tcPr>
            <w:tcW w:w="3544" w:type="dxa"/>
            <w:tcBorders>
              <w:top w:val="single" w:sz="8" w:space="0" w:color="000000"/>
              <w:left w:val="single" w:sz="8" w:space="0" w:color="000000"/>
              <w:bottom w:val="single" w:sz="8" w:space="0" w:color="000000"/>
              <w:right w:val="single" w:sz="8" w:space="0" w:color="000000"/>
            </w:tcBorders>
            <w:shd w:val="clear" w:color="auto" w:fill="FFFFFF"/>
          </w:tcPr>
          <w:p w:rsidR="002566C0" w:rsidRPr="008E4B00" w:rsidRDefault="002566C0" w:rsidP="008331F1">
            <w:pPr>
              <w:spacing w:after="0" w:line="240" w:lineRule="auto"/>
              <w:ind w:firstLine="127"/>
              <w:jc w:val="both"/>
              <w:rPr>
                <w:rFonts w:ascii="Times New Roman" w:eastAsia="Times New Roman" w:hAnsi="Times New Roman" w:cs="Times New Roman"/>
                <w:b/>
                <w:sz w:val="24"/>
                <w:szCs w:val="24"/>
                <w:lang w:eastAsia="ru-RU"/>
              </w:rPr>
            </w:pPr>
            <w:r w:rsidRPr="008E4B00">
              <w:rPr>
                <w:rFonts w:ascii="Times New Roman" w:hAnsi="Times New Roman" w:cs="Times New Roman"/>
                <w:b/>
                <w:sz w:val="24"/>
                <w:szCs w:val="24"/>
                <w:shd w:val="clear" w:color="auto" w:fill="FFFFFF"/>
              </w:rPr>
              <w:t>Методика А. Хаана и Г. Каффа</w:t>
            </w:r>
          </w:p>
        </w:tc>
      </w:tr>
    </w:tbl>
    <w:p w:rsidR="009F1908" w:rsidRPr="00D34FBE" w:rsidRDefault="000C40A1" w:rsidP="009F1908">
      <w:pPr>
        <w:spacing w:before="120" w:after="12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2.4.2. </w:t>
      </w:r>
      <w:r w:rsidR="009F1908" w:rsidRPr="00D34FBE">
        <w:rPr>
          <w:rFonts w:ascii="Times New Roman" w:hAnsi="Times New Roman" w:cs="Times New Roman"/>
          <w:b/>
          <w:sz w:val="24"/>
          <w:szCs w:val="24"/>
        </w:rPr>
        <w:t>Мониторинг адаптации</w:t>
      </w:r>
    </w:p>
    <w:p w:rsidR="009F1908" w:rsidRPr="00D34FBE" w:rsidRDefault="009F1908" w:rsidP="009F1908">
      <w:pPr>
        <w:spacing w:after="0" w:line="240" w:lineRule="auto"/>
        <w:ind w:firstLine="709"/>
        <w:jc w:val="both"/>
        <w:rPr>
          <w:rFonts w:ascii="Times New Roman" w:hAnsi="Times New Roman" w:cs="Times New Roman"/>
          <w:sz w:val="24"/>
          <w:szCs w:val="24"/>
        </w:rPr>
      </w:pPr>
      <w:r w:rsidRPr="00D34FBE">
        <w:rPr>
          <w:rFonts w:ascii="Times New Roman" w:hAnsi="Times New Roman" w:cs="Times New Roman"/>
          <w:sz w:val="24"/>
          <w:szCs w:val="24"/>
        </w:rPr>
        <w:t xml:space="preserve">Учет педагогами возрастных особенностей – гарант успешной адаптации детей к детскому саду. Сотрудники групп с самых первых дней пребывания ребенка в детском саду стремятся установить доверительные отношения с детьми, помогают наладить контакты со сверстниками. Предусмотрено проведение мониторинга адаптации детей к детскому саду с момента поступления ребенка в детский сад до момента привыкания по следующим показателям, согласно листам адаптации </w:t>
      </w:r>
      <w:hyperlink r:id="rId14" w:history="1">
        <w:r w:rsidRPr="00EF4996">
          <w:rPr>
            <w:rStyle w:val="af4"/>
            <w:rFonts w:ascii="Times New Roman" w:hAnsi="Times New Roman"/>
            <w:sz w:val="24"/>
            <w:szCs w:val="24"/>
          </w:rPr>
          <w:t>https://disk.yandex.ru/d/D3GjJNDK7FYOPQ</w:t>
        </w:r>
      </w:hyperlink>
      <w:r>
        <w:rPr>
          <w:rFonts w:ascii="Times New Roman" w:hAnsi="Times New Roman" w:cs="Times New Roman"/>
          <w:sz w:val="24"/>
          <w:szCs w:val="24"/>
        </w:rPr>
        <w:t xml:space="preserve"> </w:t>
      </w:r>
    </w:p>
    <w:p w:rsidR="009F1908" w:rsidRPr="00D34FBE" w:rsidRDefault="009F1908" w:rsidP="009F1908">
      <w:pPr>
        <w:pStyle w:val="a4"/>
        <w:numPr>
          <w:ilvl w:val="0"/>
          <w:numId w:val="976"/>
        </w:numPr>
        <w:spacing w:after="0" w:line="240" w:lineRule="auto"/>
        <w:ind w:left="142" w:hanging="142"/>
        <w:jc w:val="both"/>
        <w:rPr>
          <w:rFonts w:ascii="Times New Roman" w:hAnsi="Times New Roman" w:cs="Times New Roman"/>
          <w:sz w:val="24"/>
          <w:szCs w:val="24"/>
        </w:rPr>
      </w:pPr>
      <w:r w:rsidRPr="00D34FBE">
        <w:rPr>
          <w:rFonts w:ascii="Times New Roman" w:hAnsi="Times New Roman" w:cs="Times New Roman"/>
          <w:sz w:val="24"/>
          <w:szCs w:val="24"/>
        </w:rPr>
        <w:t>эмоциональный настрой ребенка во время прихода в детский сад. Отношение к расставанию с родителями;</w:t>
      </w:r>
    </w:p>
    <w:p w:rsidR="009F1908" w:rsidRPr="00D34FBE" w:rsidRDefault="009F1908" w:rsidP="009F1908">
      <w:pPr>
        <w:pStyle w:val="a4"/>
        <w:numPr>
          <w:ilvl w:val="0"/>
          <w:numId w:val="976"/>
        </w:numPr>
        <w:spacing w:after="0" w:line="240" w:lineRule="auto"/>
        <w:ind w:left="142" w:hanging="142"/>
        <w:jc w:val="both"/>
        <w:rPr>
          <w:rFonts w:ascii="Times New Roman" w:hAnsi="Times New Roman" w:cs="Times New Roman"/>
          <w:sz w:val="24"/>
          <w:szCs w:val="24"/>
        </w:rPr>
      </w:pPr>
      <w:r w:rsidRPr="00D34FBE">
        <w:rPr>
          <w:rFonts w:ascii="Times New Roman" w:hAnsi="Times New Roman" w:cs="Times New Roman"/>
          <w:sz w:val="24"/>
          <w:szCs w:val="24"/>
        </w:rPr>
        <w:t>изменение показателей физического развития ребенка;</w:t>
      </w:r>
    </w:p>
    <w:p w:rsidR="009F1908" w:rsidRPr="00D34FBE" w:rsidRDefault="009F1908" w:rsidP="009F1908">
      <w:pPr>
        <w:pStyle w:val="a4"/>
        <w:numPr>
          <w:ilvl w:val="0"/>
          <w:numId w:val="976"/>
        </w:numPr>
        <w:spacing w:after="0" w:line="240" w:lineRule="auto"/>
        <w:ind w:left="142" w:hanging="142"/>
        <w:jc w:val="both"/>
        <w:rPr>
          <w:rFonts w:ascii="Times New Roman" w:hAnsi="Times New Roman" w:cs="Times New Roman"/>
          <w:sz w:val="24"/>
          <w:szCs w:val="24"/>
        </w:rPr>
      </w:pPr>
      <w:r w:rsidRPr="00D34FBE">
        <w:rPr>
          <w:rFonts w:ascii="Times New Roman" w:hAnsi="Times New Roman" w:cs="Times New Roman"/>
          <w:sz w:val="24"/>
          <w:szCs w:val="24"/>
        </w:rPr>
        <w:t>адаптация к режимным моментам;</w:t>
      </w:r>
    </w:p>
    <w:p w:rsidR="009F1908" w:rsidRPr="00D34FBE" w:rsidRDefault="009F1908" w:rsidP="009F1908">
      <w:pPr>
        <w:pStyle w:val="a4"/>
        <w:numPr>
          <w:ilvl w:val="0"/>
          <w:numId w:val="976"/>
        </w:numPr>
        <w:spacing w:after="0" w:line="240" w:lineRule="auto"/>
        <w:ind w:left="142" w:hanging="142"/>
        <w:jc w:val="both"/>
        <w:rPr>
          <w:rFonts w:ascii="Times New Roman" w:hAnsi="Times New Roman" w:cs="Times New Roman"/>
          <w:sz w:val="24"/>
          <w:szCs w:val="24"/>
        </w:rPr>
      </w:pPr>
      <w:r w:rsidRPr="00D34FBE">
        <w:rPr>
          <w:rFonts w:ascii="Times New Roman" w:hAnsi="Times New Roman" w:cs="Times New Roman"/>
          <w:sz w:val="24"/>
          <w:szCs w:val="24"/>
        </w:rPr>
        <w:t>взаимодействие с коллективом сверстников;</w:t>
      </w:r>
    </w:p>
    <w:p w:rsidR="009F1908" w:rsidRPr="00D34FBE" w:rsidRDefault="009F1908" w:rsidP="009F1908">
      <w:pPr>
        <w:pStyle w:val="a4"/>
        <w:numPr>
          <w:ilvl w:val="0"/>
          <w:numId w:val="976"/>
        </w:numPr>
        <w:spacing w:after="0" w:line="240" w:lineRule="auto"/>
        <w:ind w:left="142" w:hanging="142"/>
        <w:jc w:val="both"/>
        <w:rPr>
          <w:rFonts w:ascii="Times New Roman" w:hAnsi="Times New Roman" w:cs="Times New Roman"/>
          <w:sz w:val="24"/>
          <w:szCs w:val="24"/>
        </w:rPr>
      </w:pPr>
      <w:r w:rsidRPr="00D34FBE">
        <w:rPr>
          <w:rFonts w:ascii="Times New Roman" w:hAnsi="Times New Roman" w:cs="Times New Roman"/>
          <w:sz w:val="24"/>
          <w:szCs w:val="24"/>
        </w:rPr>
        <w:t>отношение ребенка к уходу из детского сада.</w:t>
      </w:r>
    </w:p>
    <w:p w:rsidR="009F1908" w:rsidRDefault="000C40A1" w:rsidP="009F1908">
      <w:pPr>
        <w:spacing w:before="120"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2.4.3. </w:t>
      </w:r>
      <w:r w:rsidR="009F1908">
        <w:rPr>
          <w:rFonts w:ascii="Times New Roman" w:hAnsi="Times New Roman" w:cs="Times New Roman"/>
          <w:b/>
          <w:sz w:val="24"/>
          <w:szCs w:val="24"/>
        </w:rPr>
        <w:t>М</w:t>
      </w:r>
      <w:r w:rsidR="009F1908" w:rsidRPr="00D34FBE">
        <w:rPr>
          <w:rFonts w:ascii="Times New Roman" w:hAnsi="Times New Roman" w:cs="Times New Roman"/>
          <w:b/>
          <w:sz w:val="24"/>
          <w:szCs w:val="24"/>
        </w:rPr>
        <w:t xml:space="preserve">ониторинг готовности детей старшего дошкольного возраста </w:t>
      </w:r>
    </w:p>
    <w:p w:rsidR="009F1908" w:rsidRDefault="009F1908" w:rsidP="009F1908">
      <w:pPr>
        <w:spacing w:after="120" w:line="240" w:lineRule="auto"/>
        <w:jc w:val="center"/>
        <w:rPr>
          <w:rFonts w:ascii="Times New Roman" w:hAnsi="Times New Roman" w:cs="Times New Roman"/>
          <w:sz w:val="24"/>
          <w:szCs w:val="24"/>
        </w:rPr>
      </w:pPr>
      <w:r w:rsidRPr="00D34FBE">
        <w:rPr>
          <w:rFonts w:ascii="Times New Roman" w:hAnsi="Times New Roman" w:cs="Times New Roman"/>
          <w:b/>
          <w:sz w:val="24"/>
          <w:szCs w:val="24"/>
        </w:rPr>
        <w:t>к обучению в школе</w:t>
      </w:r>
    </w:p>
    <w:p w:rsidR="009F1908" w:rsidRDefault="009F1908" w:rsidP="003F6559">
      <w:pPr>
        <w:tabs>
          <w:tab w:val="left" w:pos="10206"/>
        </w:tabs>
        <w:spacing w:before="120" w:after="120" w:line="240" w:lineRule="auto"/>
        <w:ind w:right="-13" w:firstLine="709"/>
        <w:jc w:val="both"/>
        <w:rPr>
          <w:rFonts w:ascii="Times New Roman" w:hAnsi="Times New Roman" w:cs="Times New Roman"/>
          <w:b/>
          <w:sz w:val="24"/>
          <w:szCs w:val="24"/>
        </w:rPr>
      </w:pPr>
      <w:r w:rsidRPr="00D34FBE">
        <w:rPr>
          <w:rFonts w:ascii="Times New Roman" w:hAnsi="Times New Roman" w:cs="Times New Roman"/>
          <w:sz w:val="24"/>
          <w:szCs w:val="24"/>
        </w:rPr>
        <w:t xml:space="preserve">Для детей подготовительной группы два раза в год, в сентябре, в апреле </w:t>
      </w:r>
      <w:r w:rsidRPr="00D34FBE">
        <w:rPr>
          <w:rFonts w:ascii="Times New Roman" w:hAnsi="Times New Roman" w:cs="Times New Roman"/>
          <w:b/>
          <w:sz w:val="24"/>
          <w:szCs w:val="24"/>
        </w:rPr>
        <w:t>проводится мониторинг готовности детей старшего дошкольного возраста к обучению в школе</w:t>
      </w:r>
      <w:r w:rsidRPr="00D34FBE">
        <w:rPr>
          <w:rFonts w:ascii="Times New Roman" w:hAnsi="Times New Roman" w:cs="Times New Roman"/>
          <w:sz w:val="24"/>
          <w:szCs w:val="24"/>
        </w:rPr>
        <w:t>, разработанный на основе комплекта диагностических материалов по оценке готовности ребенка к школе: электронный методический кейс/ О.А. Агафонова, Т.В. Гладырева, Т.В. Глухова, Е.В. Корепанова, О.В. Ожгихина, Т.С. Тамбовцева, под ред. Т.В. Гладыревой, Т.С. Тамбовцевой. – Ижевск: МАУИМЦ «Альтернатива»,</w:t>
      </w:r>
      <w:r w:rsidRPr="00D34FBE">
        <w:rPr>
          <w:sz w:val="24"/>
          <w:szCs w:val="24"/>
        </w:rPr>
        <w:t xml:space="preserve"> </w:t>
      </w:r>
      <w:r w:rsidRPr="00D34FBE">
        <w:rPr>
          <w:rFonts w:ascii="Times New Roman" w:hAnsi="Times New Roman" w:cs="Times New Roman"/>
          <w:sz w:val="24"/>
          <w:szCs w:val="24"/>
        </w:rPr>
        <w:t>2020 г.</w:t>
      </w:r>
      <w:r w:rsidRPr="00D34FBE">
        <w:rPr>
          <w:rFonts w:ascii="Times New Roman" w:hAnsi="Times New Roman" w:cs="Times New Roman"/>
          <w:color w:val="FF0000"/>
          <w:sz w:val="24"/>
          <w:szCs w:val="24"/>
        </w:rPr>
        <w:t xml:space="preserve"> </w:t>
      </w:r>
      <w:hyperlink r:id="rId15" w:history="1">
        <w:r w:rsidRPr="00EF4996">
          <w:rPr>
            <w:rStyle w:val="af4"/>
            <w:rFonts w:ascii="Times New Roman" w:hAnsi="Times New Roman"/>
            <w:sz w:val="24"/>
            <w:szCs w:val="24"/>
          </w:rPr>
          <w:t>https://disk.yandex.ru/i/kkIWczniJ9OtSw</w:t>
        </w:r>
      </w:hyperlink>
      <w:r>
        <w:rPr>
          <w:rFonts w:ascii="Times New Roman" w:hAnsi="Times New Roman" w:cs="Times New Roman"/>
          <w:color w:val="FF0000"/>
          <w:sz w:val="24"/>
          <w:szCs w:val="24"/>
        </w:rPr>
        <w:t xml:space="preserve"> </w:t>
      </w:r>
      <w:r w:rsidRPr="00D34FBE">
        <w:rPr>
          <w:rFonts w:ascii="Times New Roman" w:hAnsi="Times New Roman" w:cs="Times New Roman"/>
          <w:sz w:val="24"/>
          <w:szCs w:val="24"/>
        </w:rPr>
        <w:t>Результаты заносятся воспитателем в протоколы, итоги мониторинга анализируются, родители знакомятся с результатами в индивидуальном формате, намечается перспектива в работе.</w:t>
      </w:r>
    </w:p>
    <w:p w:rsidR="003245D3" w:rsidRPr="00D34FBE" w:rsidRDefault="00B42CBB" w:rsidP="000C40A1">
      <w:pPr>
        <w:tabs>
          <w:tab w:val="left" w:pos="10206"/>
        </w:tabs>
        <w:spacing w:before="120" w:after="120" w:line="240" w:lineRule="auto"/>
        <w:ind w:right="-13"/>
        <w:jc w:val="center"/>
        <w:rPr>
          <w:rFonts w:ascii="Times New Roman" w:hAnsi="Times New Roman" w:cs="Times New Roman"/>
          <w:b/>
          <w:sz w:val="24"/>
          <w:szCs w:val="24"/>
        </w:rPr>
      </w:pPr>
      <w:r>
        <w:rPr>
          <w:rFonts w:ascii="Times New Roman" w:hAnsi="Times New Roman" w:cs="Times New Roman"/>
          <w:b/>
          <w:sz w:val="24"/>
          <w:szCs w:val="24"/>
        </w:rPr>
        <w:t xml:space="preserve">2.5. </w:t>
      </w:r>
      <w:r w:rsidR="000C40A1" w:rsidRPr="00D34FBE">
        <w:rPr>
          <w:rFonts w:ascii="Times New Roman" w:hAnsi="Times New Roman" w:cs="Times New Roman"/>
          <w:b/>
          <w:sz w:val="24"/>
          <w:szCs w:val="24"/>
        </w:rPr>
        <w:t>ЧАСТЬ, ФОРМИРУЕМАЯ УЧАСТНИКАМИ ОБРАЗОВАТЕЛЬНЫХ ОТНОШЕНИЙ</w:t>
      </w:r>
    </w:p>
    <w:p w:rsidR="003245D3" w:rsidRPr="00D34FBE" w:rsidRDefault="003245D3" w:rsidP="00D34FBE">
      <w:pPr>
        <w:tabs>
          <w:tab w:val="left" w:pos="10206"/>
        </w:tabs>
        <w:spacing w:after="120" w:line="240" w:lineRule="auto"/>
        <w:ind w:right="-13"/>
        <w:jc w:val="center"/>
        <w:rPr>
          <w:rFonts w:ascii="Times New Roman" w:hAnsi="Times New Roman" w:cs="Times New Roman"/>
          <w:b/>
          <w:sz w:val="24"/>
          <w:szCs w:val="24"/>
        </w:rPr>
      </w:pPr>
      <w:r w:rsidRPr="00D34FBE">
        <w:rPr>
          <w:rFonts w:ascii="Times New Roman" w:hAnsi="Times New Roman" w:cs="Times New Roman"/>
          <w:b/>
          <w:sz w:val="24"/>
          <w:szCs w:val="24"/>
        </w:rPr>
        <w:t>Пояснительная записка</w:t>
      </w:r>
    </w:p>
    <w:p w:rsidR="003245D3" w:rsidRPr="00D34FBE" w:rsidRDefault="003245D3" w:rsidP="0092166E">
      <w:pPr>
        <w:spacing w:after="0" w:line="240" w:lineRule="auto"/>
        <w:ind w:firstLine="567"/>
        <w:jc w:val="both"/>
        <w:rPr>
          <w:rFonts w:ascii="Times New Roman" w:hAnsi="Times New Roman" w:cs="Times New Roman"/>
          <w:sz w:val="24"/>
          <w:szCs w:val="24"/>
        </w:rPr>
      </w:pPr>
      <w:r w:rsidRPr="00D34FBE">
        <w:rPr>
          <w:rFonts w:ascii="Times New Roman" w:hAnsi="Times New Roman" w:cs="Times New Roman"/>
          <w:sz w:val="24"/>
          <w:szCs w:val="24"/>
        </w:rPr>
        <w:t>Часть, формируемая участниками образовательных отношений, спроектирована на основе элементов парциальных программ, дополняющих Программу в нескольких образовательных областях. Направления, выбранные участниками образовательных отношений, учитывают образовательные потребности, интересы детей, родителей (законных представителей), педагогов МАДОУ «Радость», ценности культуры на основе особенностей современных тенденций развития Уральского региона, специфики национальных, социокультурных и иных условий, в которых осуществляется образовательная деятельность. Включение парциальной программы в Программу предоставляет более широкие возможности для познавательного, социального, личностного и физического развития ребенка.</w:t>
      </w:r>
    </w:p>
    <w:p w:rsidR="003245D3" w:rsidRPr="00F56EE8" w:rsidRDefault="003245D3" w:rsidP="00F56EE8">
      <w:pPr>
        <w:spacing w:after="120" w:line="240" w:lineRule="auto"/>
        <w:ind w:firstLine="567"/>
        <w:jc w:val="both"/>
        <w:rPr>
          <w:rFonts w:ascii="Times New Roman" w:hAnsi="Times New Roman" w:cs="Times New Roman"/>
          <w:sz w:val="24"/>
          <w:szCs w:val="24"/>
        </w:rPr>
      </w:pPr>
      <w:r w:rsidRPr="00D34FBE">
        <w:rPr>
          <w:rFonts w:ascii="Times New Roman" w:hAnsi="Times New Roman" w:cs="Times New Roman"/>
          <w:sz w:val="24"/>
          <w:szCs w:val="24"/>
        </w:rPr>
        <w:lastRenderedPageBreak/>
        <w:t xml:space="preserve">Часть, формируемая участниками образовательных отношений, разработана на основе </w:t>
      </w:r>
      <w:r w:rsidR="009F338F" w:rsidRPr="00D34FBE">
        <w:rPr>
          <w:rFonts w:ascii="Times New Roman" w:hAnsi="Times New Roman" w:cs="Times New Roman"/>
          <w:sz w:val="24"/>
          <w:szCs w:val="24"/>
        </w:rPr>
        <w:t>Программы «СамоЦвет» под ред. Грединой О.В.</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1822"/>
        <w:gridCol w:w="2117"/>
        <w:gridCol w:w="5096"/>
      </w:tblGrid>
      <w:tr w:rsidR="00F56EE8" w:rsidRPr="00BF26F0" w:rsidTr="00F56EE8">
        <w:tc>
          <w:tcPr>
            <w:tcW w:w="458" w:type="dxa"/>
            <w:shd w:val="clear" w:color="auto" w:fill="F2F2F2" w:themeFill="background1" w:themeFillShade="F2"/>
          </w:tcPr>
          <w:p w:rsidR="00F56EE8" w:rsidRPr="00BF26F0" w:rsidRDefault="00F56EE8" w:rsidP="005878C4">
            <w:pPr>
              <w:spacing w:after="0" w:line="240" w:lineRule="auto"/>
              <w:jc w:val="center"/>
              <w:rPr>
                <w:rFonts w:ascii="Times New Roman" w:hAnsi="Times New Roman" w:cs="Times New Roman"/>
                <w:b/>
                <w:sz w:val="24"/>
                <w:szCs w:val="24"/>
              </w:rPr>
            </w:pPr>
            <w:r w:rsidRPr="00BF26F0">
              <w:rPr>
                <w:rFonts w:ascii="Times New Roman" w:hAnsi="Times New Roman" w:cs="Times New Roman"/>
                <w:b/>
                <w:sz w:val="24"/>
                <w:szCs w:val="24"/>
              </w:rPr>
              <w:t>№</w:t>
            </w:r>
          </w:p>
        </w:tc>
        <w:tc>
          <w:tcPr>
            <w:tcW w:w="1822" w:type="dxa"/>
            <w:shd w:val="clear" w:color="auto" w:fill="F2F2F2" w:themeFill="background1" w:themeFillShade="F2"/>
          </w:tcPr>
          <w:p w:rsidR="00F56EE8" w:rsidRPr="00BF26F0" w:rsidRDefault="00F56EE8" w:rsidP="005878C4">
            <w:pPr>
              <w:spacing w:after="0" w:line="240" w:lineRule="auto"/>
              <w:jc w:val="center"/>
              <w:rPr>
                <w:rFonts w:ascii="Times New Roman" w:hAnsi="Times New Roman" w:cs="Times New Roman"/>
                <w:b/>
                <w:sz w:val="24"/>
                <w:szCs w:val="24"/>
              </w:rPr>
            </w:pPr>
            <w:r w:rsidRPr="00BF26F0">
              <w:rPr>
                <w:rFonts w:ascii="Times New Roman" w:hAnsi="Times New Roman" w:cs="Times New Roman"/>
                <w:b/>
                <w:sz w:val="24"/>
                <w:szCs w:val="24"/>
              </w:rPr>
              <w:t>Наименование парциальной программы</w:t>
            </w:r>
          </w:p>
        </w:tc>
        <w:tc>
          <w:tcPr>
            <w:tcW w:w="2117" w:type="dxa"/>
            <w:shd w:val="clear" w:color="auto" w:fill="F2F2F2" w:themeFill="background1" w:themeFillShade="F2"/>
          </w:tcPr>
          <w:p w:rsidR="00F56EE8" w:rsidRPr="00BF26F0" w:rsidRDefault="00F56EE8" w:rsidP="005878C4">
            <w:pPr>
              <w:spacing w:after="0" w:line="240" w:lineRule="auto"/>
              <w:jc w:val="center"/>
              <w:rPr>
                <w:rFonts w:ascii="Times New Roman" w:hAnsi="Times New Roman" w:cs="Times New Roman"/>
                <w:b/>
                <w:sz w:val="24"/>
                <w:szCs w:val="24"/>
              </w:rPr>
            </w:pPr>
            <w:r w:rsidRPr="00BF26F0">
              <w:rPr>
                <w:rFonts w:ascii="Times New Roman" w:hAnsi="Times New Roman" w:cs="Times New Roman"/>
                <w:b/>
                <w:sz w:val="24"/>
                <w:szCs w:val="24"/>
              </w:rPr>
              <w:t>Образовательная область</w:t>
            </w:r>
          </w:p>
        </w:tc>
        <w:tc>
          <w:tcPr>
            <w:tcW w:w="5096" w:type="dxa"/>
            <w:shd w:val="clear" w:color="auto" w:fill="F2F2F2" w:themeFill="background1" w:themeFillShade="F2"/>
          </w:tcPr>
          <w:p w:rsidR="00F56EE8" w:rsidRPr="00BF26F0" w:rsidRDefault="00F56EE8" w:rsidP="005878C4">
            <w:pPr>
              <w:spacing w:after="0" w:line="240" w:lineRule="auto"/>
              <w:jc w:val="center"/>
              <w:rPr>
                <w:rFonts w:ascii="Times New Roman" w:hAnsi="Times New Roman" w:cs="Times New Roman"/>
                <w:b/>
                <w:sz w:val="24"/>
                <w:szCs w:val="24"/>
              </w:rPr>
            </w:pPr>
            <w:r w:rsidRPr="00BF26F0">
              <w:rPr>
                <w:rFonts w:ascii="Times New Roman" w:hAnsi="Times New Roman" w:cs="Times New Roman"/>
                <w:b/>
                <w:sz w:val="24"/>
                <w:szCs w:val="24"/>
              </w:rPr>
              <w:t>Цели программы</w:t>
            </w:r>
          </w:p>
        </w:tc>
      </w:tr>
      <w:tr w:rsidR="00F56EE8" w:rsidRPr="00BF26F0" w:rsidTr="00F56EE8">
        <w:tc>
          <w:tcPr>
            <w:tcW w:w="458" w:type="dxa"/>
          </w:tcPr>
          <w:p w:rsidR="00F56EE8" w:rsidRPr="00BF26F0" w:rsidRDefault="00F56EE8" w:rsidP="00712192">
            <w:pPr>
              <w:pStyle w:val="a4"/>
              <w:numPr>
                <w:ilvl w:val="0"/>
                <w:numId w:val="346"/>
              </w:numPr>
              <w:spacing w:after="0" w:line="240" w:lineRule="auto"/>
              <w:jc w:val="both"/>
              <w:rPr>
                <w:rFonts w:ascii="Times New Roman" w:hAnsi="Times New Roman" w:cs="Times New Roman"/>
                <w:sz w:val="24"/>
                <w:szCs w:val="24"/>
              </w:rPr>
            </w:pPr>
          </w:p>
        </w:tc>
        <w:tc>
          <w:tcPr>
            <w:tcW w:w="1822" w:type="dxa"/>
          </w:tcPr>
          <w:p w:rsidR="00F56EE8" w:rsidRPr="00BF26F0" w:rsidRDefault="00F56EE8" w:rsidP="005878C4">
            <w:pPr>
              <w:spacing w:after="0" w:line="240" w:lineRule="auto"/>
              <w:jc w:val="both"/>
              <w:rPr>
                <w:rFonts w:ascii="Times New Roman" w:hAnsi="Times New Roman" w:cs="Times New Roman"/>
                <w:sz w:val="24"/>
                <w:szCs w:val="24"/>
              </w:rPr>
            </w:pPr>
            <w:r w:rsidRPr="00BF26F0">
              <w:rPr>
                <w:rFonts w:ascii="Times New Roman" w:hAnsi="Times New Roman" w:cs="Times New Roman"/>
                <w:sz w:val="24"/>
                <w:szCs w:val="24"/>
              </w:rPr>
              <w:t xml:space="preserve"> «СамоЦвет» </w:t>
            </w:r>
          </w:p>
          <w:p w:rsidR="00F56EE8" w:rsidRPr="00BF26F0" w:rsidRDefault="00F56EE8" w:rsidP="005878C4">
            <w:pPr>
              <w:spacing w:after="0" w:line="240" w:lineRule="auto"/>
              <w:rPr>
                <w:rFonts w:ascii="Times New Roman" w:hAnsi="Times New Roman" w:cs="Times New Roman"/>
                <w:sz w:val="24"/>
                <w:szCs w:val="24"/>
              </w:rPr>
            </w:pPr>
          </w:p>
        </w:tc>
        <w:tc>
          <w:tcPr>
            <w:tcW w:w="2117" w:type="dxa"/>
          </w:tcPr>
          <w:p w:rsidR="00F56EE8" w:rsidRPr="00BF26F0" w:rsidRDefault="00F56EE8" w:rsidP="005878C4">
            <w:pPr>
              <w:spacing w:after="0" w:line="240" w:lineRule="auto"/>
              <w:jc w:val="both"/>
              <w:rPr>
                <w:rFonts w:ascii="Times New Roman" w:hAnsi="Times New Roman" w:cs="Times New Roman"/>
                <w:sz w:val="24"/>
                <w:szCs w:val="24"/>
              </w:rPr>
            </w:pPr>
            <w:r w:rsidRPr="00BF26F0">
              <w:rPr>
                <w:rFonts w:ascii="Times New Roman" w:hAnsi="Times New Roman" w:cs="Times New Roman"/>
                <w:sz w:val="24"/>
                <w:szCs w:val="24"/>
              </w:rPr>
              <w:t>Социально-коммуникативное развитие</w:t>
            </w:r>
          </w:p>
          <w:p w:rsidR="00F56EE8" w:rsidRPr="00BF26F0" w:rsidRDefault="00F56EE8" w:rsidP="005878C4">
            <w:pPr>
              <w:spacing w:after="0" w:line="240" w:lineRule="auto"/>
              <w:jc w:val="both"/>
              <w:rPr>
                <w:rFonts w:ascii="Times New Roman" w:hAnsi="Times New Roman" w:cs="Times New Roman"/>
                <w:sz w:val="24"/>
                <w:szCs w:val="24"/>
              </w:rPr>
            </w:pPr>
            <w:r w:rsidRPr="00BF26F0">
              <w:rPr>
                <w:rFonts w:ascii="Times New Roman" w:hAnsi="Times New Roman" w:cs="Times New Roman"/>
                <w:sz w:val="24"/>
                <w:szCs w:val="24"/>
              </w:rPr>
              <w:t>Познавательное развитие</w:t>
            </w:r>
          </w:p>
          <w:p w:rsidR="00F56EE8" w:rsidRPr="00BF26F0" w:rsidRDefault="00F56EE8" w:rsidP="005878C4">
            <w:pPr>
              <w:spacing w:after="0" w:line="240" w:lineRule="auto"/>
              <w:jc w:val="both"/>
              <w:rPr>
                <w:rFonts w:ascii="Times New Roman" w:hAnsi="Times New Roman" w:cs="Times New Roman"/>
                <w:sz w:val="24"/>
                <w:szCs w:val="24"/>
              </w:rPr>
            </w:pPr>
            <w:r w:rsidRPr="00BF26F0">
              <w:rPr>
                <w:rFonts w:ascii="Times New Roman" w:hAnsi="Times New Roman" w:cs="Times New Roman"/>
                <w:sz w:val="24"/>
                <w:szCs w:val="24"/>
              </w:rPr>
              <w:t>Речевое развитие</w:t>
            </w:r>
          </w:p>
          <w:p w:rsidR="00F56EE8" w:rsidRPr="00BF26F0" w:rsidRDefault="00F56EE8" w:rsidP="005878C4">
            <w:pPr>
              <w:spacing w:after="0" w:line="240" w:lineRule="auto"/>
              <w:jc w:val="both"/>
              <w:rPr>
                <w:rFonts w:ascii="Times New Roman" w:hAnsi="Times New Roman" w:cs="Times New Roman"/>
                <w:sz w:val="24"/>
                <w:szCs w:val="24"/>
              </w:rPr>
            </w:pPr>
            <w:r w:rsidRPr="00BF26F0">
              <w:rPr>
                <w:rFonts w:ascii="Times New Roman" w:hAnsi="Times New Roman" w:cs="Times New Roman"/>
                <w:sz w:val="24"/>
                <w:szCs w:val="24"/>
              </w:rPr>
              <w:t>Художественно-эстетическое развитие</w:t>
            </w:r>
          </w:p>
          <w:p w:rsidR="00F56EE8" w:rsidRPr="00BF26F0" w:rsidRDefault="00F56EE8" w:rsidP="005878C4">
            <w:pPr>
              <w:spacing w:after="0" w:line="240" w:lineRule="auto"/>
              <w:jc w:val="both"/>
              <w:rPr>
                <w:rFonts w:ascii="Times New Roman" w:hAnsi="Times New Roman" w:cs="Times New Roman"/>
                <w:sz w:val="24"/>
                <w:szCs w:val="24"/>
              </w:rPr>
            </w:pPr>
            <w:r w:rsidRPr="00BF26F0">
              <w:rPr>
                <w:rFonts w:ascii="Times New Roman" w:hAnsi="Times New Roman" w:cs="Times New Roman"/>
                <w:sz w:val="24"/>
                <w:szCs w:val="24"/>
              </w:rPr>
              <w:t>Физическое развитие</w:t>
            </w:r>
          </w:p>
        </w:tc>
        <w:tc>
          <w:tcPr>
            <w:tcW w:w="5096" w:type="dxa"/>
          </w:tcPr>
          <w:p w:rsidR="00F56EE8" w:rsidRPr="00BF26F0" w:rsidRDefault="00F56EE8" w:rsidP="005878C4">
            <w:pPr>
              <w:spacing w:after="0" w:line="240" w:lineRule="auto"/>
              <w:ind w:firstLine="597"/>
              <w:jc w:val="both"/>
              <w:rPr>
                <w:rFonts w:ascii="Times New Roman" w:hAnsi="Times New Roman" w:cs="Times New Roman"/>
                <w:sz w:val="24"/>
                <w:szCs w:val="24"/>
              </w:rPr>
            </w:pPr>
            <w:r w:rsidRPr="00BF26F0">
              <w:rPr>
                <w:rFonts w:ascii="Times New Roman" w:hAnsi="Times New Roman" w:cs="Times New Roman"/>
                <w:sz w:val="24"/>
                <w:szCs w:val="24"/>
              </w:rPr>
              <w:t>Цель: создание благоприятных условий для полноценного проживания ребенком дошкольного детства и обеспечение равенства возможностей для каждого ребенка в получении качественного дошкольного образования; формирование основ базовой культуры личности, развитие психофизиологических особенностей и физических качеств в соответствии с возрастными и индивидуальными особенностями детей в ходе освоения культурных практик.</w:t>
            </w:r>
          </w:p>
          <w:p w:rsidR="00F56EE8" w:rsidRPr="00BF26F0" w:rsidRDefault="00F56EE8" w:rsidP="005878C4">
            <w:pPr>
              <w:spacing w:after="0" w:line="240" w:lineRule="auto"/>
              <w:ind w:firstLine="597"/>
              <w:jc w:val="both"/>
              <w:rPr>
                <w:rFonts w:ascii="Times New Roman" w:hAnsi="Times New Roman" w:cs="Times New Roman"/>
                <w:sz w:val="24"/>
                <w:szCs w:val="24"/>
              </w:rPr>
            </w:pPr>
            <w:r w:rsidRPr="00BF26F0">
              <w:rPr>
                <w:rFonts w:ascii="Times New Roman" w:hAnsi="Times New Roman" w:cs="Times New Roman"/>
                <w:sz w:val="24"/>
                <w:szCs w:val="24"/>
              </w:rPr>
              <w:t>Цели достигаются через решение задач, сообразных федеральному государственному образовательному стандарту дошкольного образования (далее - ФГОС ДО), Примерной основной образовательной программе дошкольного образования, и отражают концептуальные основы Программы:</w:t>
            </w:r>
          </w:p>
          <w:p w:rsidR="00F56EE8" w:rsidRPr="00BF26F0" w:rsidRDefault="00F56EE8" w:rsidP="00712192">
            <w:pPr>
              <w:pStyle w:val="a4"/>
              <w:numPr>
                <w:ilvl w:val="0"/>
                <w:numId w:val="347"/>
              </w:numPr>
              <w:spacing w:after="0" w:line="240" w:lineRule="auto"/>
              <w:ind w:left="204" w:hanging="204"/>
              <w:jc w:val="both"/>
              <w:rPr>
                <w:rFonts w:ascii="Times New Roman" w:hAnsi="Times New Roman" w:cs="Times New Roman"/>
                <w:sz w:val="24"/>
                <w:szCs w:val="24"/>
              </w:rPr>
            </w:pPr>
            <w:r w:rsidRPr="00BF26F0">
              <w:rPr>
                <w:rFonts w:ascii="Times New Roman" w:hAnsi="Times New Roman" w:cs="Times New Roman"/>
                <w:sz w:val="24"/>
                <w:szCs w:val="24"/>
              </w:rPr>
              <w:t>Охрана и укрепление физического и психического здоровья детей, в том числе их эмоционального благополучия (культурная практика здоровья; двигательная культурная практика, сенсомоторная практика).</w:t>
            </w:r>
          </w:p>
          <w:p w:rsidR="00F56EE8" w:rsidRPr="00BF26F0" w:rsidRDefault="00F56EE8" w:rsidP="00712192">
            <w:pPr>
              <w:pStyle w:val="a4"/>
              <w:numPr>
                <w:ilvl w:val="0"/>
                <w:numId w:val="347"/>
              </w:numPr>
              <w:spacing w:after="0" w:line="240" w:lineRule="auto"/>
              <w:ind w:left="204" w:hanging="204"/>
              <w:jc w:val="both"/>
              <w:rPr>
                <w:rFonts w:ascii="Times New Roman" w:hAnsi="Times New Roman" w:cs="Times New Roman"/>
                <w:sz w:val="24"/>
                <w:szCs w:val="24"/>
              </w:rPr>
            </w:pPr>
            <w:r w:rsidRPr="00BF26F0">
              <w:rPr>
                <w:rFonts w:ascii="Times New Roman" w:hAnsi="Times New Roman" w:cs="Times New Roman"/>
                <w:sz w:val="24"/>
                <w:szCs w:val="24"/>
              </w:rPr>
              <w:t>Обеспечение равных возможностей для полноценного развития каждого ребенка в период дошкольного детства независимо от места проживания, пола, нации, языка, социального статуса (духовно-нравственная культурная практика; культурная практика игры и общения).</w:t>
            </w:r>
          </w:p>
          <w:p w:rsidR="00F56EE8" w:rsidRPr="00BF26F0" w:rsidRDefault="00F56EE8" w:rsidP="00712192">
            <w:pPr>
              <w:pStyle w:val="a4"/>
              <w:numPr>
                <w:ilvl w:val="0"/>
                <w:numId w:val="347"/>
              </w:numPr>
              <w:spacing w:after="0" w:line="240" w:lineRule="auto"/>
              <w:ind w:left="204" w:hanging="204"/>
              <w:jc w:val="both"/>
              <w:rPr>
                <w:rFonts w:ascii="Times New Roman" w:hAnsi="Times New Roman" w:cs="Times New Roman"/>
                <w:sz w:val="24"/>
                <w:szCs w:val="24"/>
              </w:rPr>
            </w:pPr>
            <w:r w:rsidRPr="00BF26F0">
              <w:rPr>
                <w:rFonts w:ascii="Times New Roman" w:hAnsi="Times New Roman" w:cs="Times New Roman"/>
                <w:sz w:val="24"/>
                <w:szCs w:val="24"/>
              </w:rPr>
              <w:t>Создание благоприятных условий развития детей в соответствии с их возрастными и индивидуальными особенностями, развитие способностей и творческого потенциала каждого ребенка как субъекта отношений с другими детьми, взрослыми и миром (культурная практика игры и общения; культурная практика самообслуживания и общественно-полезного труда).</w:t>
            </w:r>
          </w:p>
          <w:p w:rsidR="00F56EE8" w:rsidRPr="00BF26F0" w:rsidRDefault="00F56EE8" w:rsidP="00712192">
            <w:pPr>
              <w:pStyle w:val="a4"/>
              <w:numPr>
                <w:ilvl w:val="0"/>
                <w:numId w:val="347"/>
              </w:numPr>
              <w:spacing w:after="0" w:line="240" w:lineRule="auto"/>
              <w:ind w:left="204" w:hanging="204"/>
              <w:jc w:val="both"/>
              <w:rPr>
                <w:rFonts w:ascii="Times New Roman" w:hAnsi="Times New Roman" w:cs="Times New Roman"/>
                <w:sz w:val="24"/>
                <w:szCs w:val="24"/>
              </w:rPr>
            </w:pPr>
            <w:r w:rsidRPr="00BF26F0">
              <w:rPr>
                <w:rFonts w:ascii="Times New Roman" w:hAnsi="Times New Roman" w:cs="Times New Roman"/>
                <w:sz w:val="24"/>
                <w:szCs w:val="24"/>
              </w:rPr>
              <w:t xml:space="preserve">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 (духовно-нравственная культурная практика; </w:t>
            </w:r>
            <w:r w:rsidRPr="00BF26F0">
              <w:rPr>
                <w:rFonts w:ascii="Times New Roman" w:hAnsi="Times New Roman" w:cs="Times New Roman"/>
                <w:sz w:val="24"/>
                <w:szCs w:val="24"/>
              </w:rPr>
              <w:lastRenderedPageBreak/>
              <w:t>культурная практика безопасности жизнедеятельности).</w:t>
            </w:r>
          </w:p>
          <w:p w:rsidR="00F56EE8" w:rsidRPr="00BF26F0" w:rsidRDefault="00F56EE8" w:rsidP="00712192">
            <w:pPr>
              <w:pStyle w:val="a4"/>
              <w:numPr>
                <w:ilvl w:val="0"/>
                <w:numId w:val="347"/>
              </w:numPr>
              <w:spacing w:after="0" w:line="240" w:lineRule="auto"/>
              <w:ind w:left="204" w:hanging="204"/>
              <w:jc w:val="both"/>
              <w:rPr>
                <w:rFonts w:ascii="Times New Roman" w:hAnsi="Times New Roman" w:cs="Times New Roman"/>
                <w:sz w:val="24"/>
                <w:szCs w:val="24"/>
              </w:rPr>
            </w:pPr>
            <w:r w:rsidRPr="00BF26F0">
              <w:rPr>
                <w:rFonts w:ascii="Times New Roman" w:hAnsi="Times New Roman" w:cs="Times New Roman"/>
                <w:sz w:val="24"/>
                <w:szCs w:val="24"/>
              </w:rPr>
              <w:t>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 (духовно-нравственная культурная практика; культурная практика безопасности жизнедеятельности, культурная практика игры и общения, речевая культурная практика, культурная практика самообслуживания и общественно-полезного труда; культурная практика познания).</w:t>
            </w:r>
          </w:p>
          <w:p w:rsidR="00F56EE8" w:rsidRPr="00BF26F0" w:rsidRDefault="00F56EE8" w:rsidP="00712192">
            <w:pPr>
              <w:pStyle w:val="a4"/>
              <w:numPr>
                <w:ilvl w:val="0"/>
                <w:numId w:val="347"/>
              </w:numPr>
              <w:spacing w:after="0" w:line="240" w:lineRule="auto"/>
              <w:ind w:left="204" w:hanging="204"/>
              <w:jc w:val="both"/>
              <w:rPr>
                <w:rFonts w:ascii="Times New Roman" w:hAnsi="Times New Roman" w:cs="Times New Roman"/>
                <w:sz w:val="24"/>
                <w:szCs w:val="24"/>
              </w:rPr>
            </w:pPr>
            <w:r w:rsidRPr="00BF26F0">
              <w:rPr>
                <w:rFonts w:ascii="Times New Roman" w:hAnsi="Times New Roman" w:cs="Times New Roman"/>
                <w:sz w:val="24"/>
                <w:szCs w:val="24"/>
              </w:rPr>
              <w:t>Обеспечение психолого-педагогического сопровождения становления и развития ценностно-смысловых ориентаций детей в различных видах деятельности и культурных практик.</w:t>
            </w:r>
          </w:p>
          <w:p w:rsidR="00F56EE8" w:rsidRPr="00BF26F0" w:rsidRDefault="00F56EE8" w:rsidP="00712192">
            <w:pPr>
              <w:pStyle w:val="a4"/>
              <w:numPr>
                <w:ilvl w:val="0"/>
                <w:numId w:val="347"/>
              </w:numPr>
              <w:spacing w:after="0" w:line="240" w:lineRule="auto"/>
              <w:ind w:left="204" w:hanging="204"/>
              <w:jc w:val="both"/>
              <w:rPr>
                <w:rFonts w:ascii="Times New Roman" w:hAnsi="Times New Roman" w:cs="Times New Roman"/>
                <w:sz w:val="24"/>
                <w:szCs w:val="24"/>
              </w:rPr>
            </w:pPr>
            <w:r w:rsidRPr="00BF26F0">
              <w:rPr>
                <w:rFonts w:ascii="Times New Roman" w:hAnsi="Times New Roman" w:cs="Times New Roman"/>
                <w:sz w:val="24"/>
                <w:szCs w:val="24"/>
              </w:rPr>
              <w:t>Формирование социокультурной среды, соответствующей возрастным и индивидуальным особенностям детей (культурная практика безопасности жизнедеятельности, культурная практика игры и общения, речевая культурная практика, культурная практика литературного детского творчества; культурная практика музыкального детского творчества; культурная практика изобразительного детского творчества; культурная практика театрализации; культурная практика здоровья.</w:t>
            </w:r>
          </w:p>
          <w:p w:rsidR="00F56EE8" w:rsidRPr="00BF26F0" w:rsidRDefault="00F56EE8" w:rsidP="00712192">
            <w:pPr>
              <w:pStyle w:val="a4"/>
              <w:numPr>
                <w:ilvl w:val="0"/>
                <w:numId w:val="347"/>
              </w:numPr>
              <w:spacing w:after="0" w:line="240" w:lineRule="auto"/>
              <w:ind w:left="204" w:hanging="204"/>
              <w:jc w:val="both"/>
              <w:rPr>
                <w:rFonts w:ascii="Times New Roman" w:hAnsi="Times New Roman" w:cs="Times New Roman"/>
                <w:sz w:val="24"/>
                <w:szCs w:val="24"/>
              </w:rPr>
            </w:pPr>
            <w:r w:rsidRPr="00BF26F0">
              <w:rPr>
                <w:rFonts w:ascii="Times New Roman" w:hAnsi="Times New Roman" w:cs="Times New Roman"/>
                <w:sz w:val="24"/>
                <w:szCs w:val="24"/>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 (культурная практика здоровья; двигательная культурная практика; сенсомоторная культурная практика; духовно-нравственная культурная практика; культурная практика безопасности жизнедеятельности).</w:t>
            </w:r>
          </w:p>
          <w:p w:rsidR="00F56EE8" w:rsidRPr="00BF26F0" w:rsidRDefault="00F56EE8" w:rsidP="00712192">
            <w:pPr>
              <w:pStyle w:val="a4"/>
              <w:numPr>
                <w:ilvl w:val="0"/>
                <w:numId w:val="347"/>
              </w:numPr>
              <w:spacing w:after="0" w:line="240" w:lineRule="auto"/>
              <w:ind w:left="204" w:hanging="204"/>
              <w:jc w:val="both"/>
              <w:rPr>
                <w:rFonts w:ascii="Times New Roman" w:hAnsi="Times New Roman" w:cs="Times New Roman"/>
                <w:sz w:val="24"/>
                <w:szCs w:val="24"/>
              </w:rPr>
            </w:pPr>
            <w:r w:rsidRPr="00BF26F0">
              <w:rPr>
                <w:rFonts w:ascii="Times New Roman" w:hAnsi="Times New Roman" w:cs="Times New Roman"/>
                <w:sz w:val="24"/>
                <w:szCs w:val="24"/>
              </w:rPr>
              <w:t>Обеспечение преемственности целей, задач и содержания дошкольного общего и начального общего образования (все виды культурных практик).</w:t>
            </w:r>
          </w:p>
        </w:tc>
      </w:tr>
      <w:tr w:rsidR="00F56EE8" w:rsidRPr="00BF26F0" w:rsidTr="00F56EE8">
        <w:tc>
          <w:tcPr>
            <w:tcW w:w="458" w:type="dxa"/>
          </w:tcPr>
          <w:p w:rsidR="00F56EE8" w:rsidRPr="00BF26F0" w:rsidRDefault="00F56EE8" w:rsidP="00712192">
            <w:pPr>
              <w:pStyle w:val="a4"/>
              <w:numPr>
                <w:ilvl w:val="0"/>
                <w:numId w:val="346"/>
              </w:numPr>
              <w:spacing w:after="0" w:line="240" w:lineRule="auto"/>
              <w:jc w:val="both"/>
              <w:rPr>
                <w:rFonts w:ascii="Times New Roman" w:hAnsi="Times New Roman" w:cs="Times New Roman"/>
                <w:sz w:val="24"/>
                <w:szCs w:val="24"/>
              </w:rPr>
            </w:pPr>
          </w:p>
        </w:tc>
        <w:tc>
          <w:tcPr>
            <w:tcW w:w="1822" w:type="dxa"/>
          </w:tcPr>
          <w:p w:rsidR="00F56EE8" w:rsidRPr="00BF26F0" w:rsidRDefault="00F56EE8" w:rsidP="005878C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Авторская рабочая программа </w:t>
            </w:r>
            <w:r>
              <w:rPr>
                <w:rFonts w:ascii="Times New Roman" w:hAnsi="Times New Roman" w:cs="Times New Roman"/>
                <w:sz w:val="24"/>
                <w:szCs w:val="24"/>
              </w:rPr>
              <w:lastRenderedPageBreak/>
              <w:t>«Юный турист»</w:t>
            </w:r>
          </w:p>
        </w:tc>
        <w:tc>
          <w:tcPr>
            <w:tcW w:w="2117" w:type="dxa"/>
          </w:tcPr>
          <w:p w:rsidR="00F56EE8" w:rsidRDefault="00F56EE8" w:rsidP="005878C4">
            <w:pPr>
              <w:spacing w:after="0" w:line="240" w:lineRule="auto"/>
              <w:jc w:val="both"/>
              <w:rPr>
                <w:rFonts w:ascii="Times New Roman" w:hAnsi="Times New Roman" w:cs="Times New Roman"/>
                <w:sz w:val="24"/>
                <w:szCs w:val="24"/>
              </w:rPr>
            </w:pPr>
            <w:r w:rsidRPr="00BF26F0">
              <w:rPr>
                <w:rFonts w:ascii="Times New Roman" w:hAnsi="Times New Roman" w:cs="Times New Roman"/>
                <w:sz w:val="24"/>
                <w:szCs w:val="24"/>
              </w:rPr>
              <w:lastRenderedPageBreak/>
              <w:t>Физическое развитие</w:t>
            </w:r>
            <w:r>
              <w:rPr>
                <w:rFonts w:ascii="Times New Roman" w:hAnsi="Times New Roman" w:cs="Times New Roman"/>
                <w:sz w:val="24"/>
                <w:szCs w:val="24"/>
              </w:rPr>
              <w:t xml:space="preserve"> Познавательное </w:t>
            </w:r>
            <w:r>
              <w:rPr>
                <w:rFonts w:ascii="Times New Roman" w:hAnsi="Times New Roman" w:cs="Times New Roman"/>
                <w:sz w:val="24"/>
                <w:szCs w:val="24"/>
              </w:rPr>
              <w:lastRenderedPageBreak/>
              <w:t>развитие</w:t>
            </w:r>
          </w:p>
          <w:p w:rsidR="0080271B" w:rsidRDefault="0080271B" w:rsidP="005878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Социально-коммуникативное</w:t>
            </w:r>
          </w:p>
          <w:p w:rsidR="0080271B" w:rsidRPr="00BF26F0" w:rsidRDefault="0080271B" w:rsidP="005878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развитие</w:t>
            </w:r>
          </w:p>
        </w:tc>
        <w:tc>
          <w:tcPr>
            <w:tcW w:w="5096" w:type="dxa"/>
          </w:tcPr>
          <w:p w:rsidR="00F56EE8" w:rsidRPr="00BF26F0" w:rsidRDefault="00F56EE8" w:rsidP="008027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Для детей (с 3 до 7 лет) детских садов МАДОУ «Радость» во время посещения загородного детского сада № 45 задача по туризму </w:t>
            </w:r>
            <w:r>
              <w:rPr>
                <w:rFonts w:ascii="Times New Roman" w:hAnsi="Times New Roman" w:cs="Times New Roman"/>
                <w:sz w:val="24"/>
                <w:szCs w:val="24"/>
              </w:rPr>
              <w:lastRenderedPageBreak/>
              <w:t xml:space="preserve">реализуется через авторскую рабочую программу «Юный турист» </w:t>
            </w:r>
            <w:hyperlink r:id="rId16" w:history="1">
              <w:r w:rsidR="0080271B" w:rsidRPr="00A30F68">
                <w:rPr>
                  <w:rStyle w:val="af4"/>
                  <w:rFonts w:ascii="Times New Roman" w:hAnsi="Times New Roman"/>
                  <w:sz w:val="24"/>
                  <w:szCs w:val="24"/>
                </w:rPr>
                <w:t>https://disk.yandex.ru/i/5d0F-nw1ZFCkcA</w:t>
              </w:r>
            </w:hyperlink>
            <w:r w:rsidR="0080271B">
              <w:rPr>
                <w:rFonts w:ascii="Times New Roman" w:hAnsi="Times New Roman" w:cs="Times New Roman"/>
                <w:sz w:val="24"/>
                <w:szCs w:val="24"/>
              </w:rPr>
              <w:t xml:space="preserve"> </w:t>
            </w:r>
          </w:p>
        </w:tc>
      </w:tr>
    </w:tbl>
    <w:p w:rsidR="003245D3" w:rsidRPr="00A305FA" w:rsidRDefault="003245D3" w:rsidP="00A305FA">
      <w:pPr>
        <w:spacing w:before="120" w:after="120" w:line="240" w:lineRule="auto"/>
        <w:jc w:val="center"/>
        <w:rPr>
          <w:rFonts w:ascii="Times New Roman" w:hAnsi="Times New Roman" w:cs="Times New Roman"/>
          <w:b/>
          <w:bCs/>
          <w:sz w:val="24"/>
          <w:szCs w:val="24"/>
          <w:lang w:eastAsia="ru-RU"/>
        </w:rPr>
      </w:pPr>
      <w:r w:rsidRPr="00A305FA">
        <w:rPr>
          <w:rFonts w:ascii="Times New Roman" w:hAnsi="Times New Roman" w:cs="Times New Roman"/>
          <w:b/>
          <w:bCs/>
          <w:sz w:val="24"/>
          <w:szCs w:val="24"/>
          <w:lang w:eastAsia="ru-RU"/>
        </w:rPr>
        <w:lastRenderedPageBreak/>
        <w:t>Принципы и подходы особенности развития детей дошкольного возраста</w:t>
      </w:r>
      <w:r w:rsidR="003070FE" w:rsidRPr="00A305FA">
        <w:rPr>
          <w:rStyle w:val="ad"/>
          <w:rFonts w:ascii="Times New Roman" w:hAnsi="Times New Roman" w:cs="Times New Roman"/>
          <w:b/>
          <w:bCs/>
          <w:sz w:val="24"/>
          <w:szCs w:val="24"/>
          <w:lang w:eastAsia="ru-RU"/>
        </w:rPr>
        <w:footnoteReference w:id="7"/>
      </w:r>
      <w:r w:rsidR="0080271B">
        <w:rPr>
          <w:rStyle w:val="ad"/>
          <w:rFonts w:ascii="Times New Roman" w:hAnsi="Times New Roman" w:cs="Times New Roman"/>
          <w:b/>
          <w:bCs/>
          <w:sz w:val="24"/>
          <w:szCs w:val="24"/>
          <w:lang w:eastAsia="ru-RU"/>
        </w:rPr>
        <w:footnoteReference w:id="8"/>
      </w:r>
    </w:p>
    <w:p w:rsidR="003245D3" w:rsidRPr="00A305FA" w:rsidRDefault="003245D3" w:rsidP="0092166E">
      <w:pPr>
        <w:spacing w:after="120" w:line="240" w:lineRule="auto"/>
        <w:jc w:val="center"/>
        <w:rPr>
          <w:rFonts w:ascii="Times New Roman" w:hAnsi="Times New Roman" w:cs="Times New Roman"/>
          <w:b/>
          <w:bCs/>
          <w:sz w:val="24"/>
          <w:szCs w:val="24"/>
          <w:lang w:eastAsia="ru-RU"/>
        </w:rPr>
      </w:pPr>
      <w:r w:rsidRPr="00A305FA">
        <w:rPr>
          <w:rFonts w:ascii="Times New Roman" w:hAnsi="Times New Roman" w:cs="Times New Roman"/>
          <w:b/>
          <w:bCs/>
          <w:sz w:val="24"/>
          <w:szCs w:val="24"/>
          <w:lang w:eastAsia="ru-RU"/>
        </w:rPr>
        <w:t>Значимые для разработки и реализации ООП ДО характеристики, в том числе характеристики особенностей развития детей раннего и дошкольного возраста</w:t>
      </w:r>
    </w:p>
    <w:p w:rsidR="003245D3" w:rsidRPr="00A305FA" w:rsidRDefault="003245D3" w:rsidP="0092166E">
      <w:pPr>
        <w:spacing w:after="0" w:line="240" w:lineRule="auto"/>
        <w:ind w:firstLine="567"/>
        <w:jc w:val="both"/>
        <w:rPr>
          <w:rFonts w:ascii="Times New Roman" w:hAnsi="Times New Roman" w:cs="Times New Roman"/>
          <w:sz w:val="24"/>
          <w:szCs w:val="24"/>
        </w:rPr>
      </w:pPr>
      <w:r w:rsidRPr="00A305FA">
        <w:rPr>
          <w:rFonts w:ascii="Times New Roman" w:hAnsi="Times New Roman" w:cs="Times New Roman"/>
          <w:sz w:val="24"/>
          <w:szCs w:val="24"/>
        </w:rPr>
        <w:t>При проектировании содержания Программы учитываются особенности современных тенденций развития Уральского региона, специфика национальных, социокультурных и иных условий, в которых осуществляется образовательная деятельность представленные в программе «СамоЦвет» под ред. Грединой О.В.</w:t>
      </w:r>
    </w:p>
    <w:p w:rsidR="003245D3" w:rsidRPr="00A305FA" w:rsidRDefault="003245D3" w:rsidP="0092166E">
      <w:pPr>
        <w:spacing w:after="0" w:line="240" w:lineRule="auto"/>
        <w:ind w:firstLine="709"/>
        <w:jc w:val="both"/>
        <w:rPr>
          <w:rFonts w:ascii="Times New Roman" w:hAnsi="Times New Roman" w:cs="Times New Roman"/>
          <w:b/>
          <w:i/>
          <w:sz w:val="24"/>
          <w:szCs w:val="24"/>
        </w:rPr>
      </w:pPr>
      <w:r w:rsidRPr="00A305FA">
        <w:rPr>
          <w:rFonts w:ascii="Times New Roman" w:hAnsi="Times New Roman" w:cs="Times New Roman"/>
          <w:b/>
          <w:i/>
          <w:sz w:val="24"/>
          <w:szCs w:val="24"/>
        </w:rPr>
        <w:t>Данные особенности учитываются при:</w:t>
      </w:r>
    </w:p>
    <w:p w:rsidR="003245D3" w:rsidRPr="00A305FA" w:rsidRDefault="003245D3" w:rsidP="00712192">
      <w:pPr>
        <w:pStyle w:val="a4"/>
        <w:numPr>
          <w:ilvl w:val="0"/>
          <w:numId w:val="349"/>
        </w:numPr>
        <w:tabs>
          <w:tab w:val="left" w:pos="10206"/>
        </w:tabs>
        <w:spacing w:after="0" w:line="240" w:lineRule="auto"/>
        <w:ind w:left="142" w:right="-11" w:hanging="142"/>
        <w:jc w:val="both"/>
        <w:rPr>
          <w:rFonts w:ascii="Times New Roman" w:hAnsi="Times New Roman" w:cs="Times New Roman"/>
          <w:sz w:val="24"/>
          <w:szCs w:val="24"/>
        </w:rPr>
      </w:pPr>
      <w:r w:rsidRPr="00A305FA">
        <w:rPr>
          <w:rFonts w:ascii="Times New Roman" w:hAnsi="Times New Roman" w:cs="Times New Roman"/>
          <w:sz w:val="24"/>
          <w:szCs w:val="24"/>
        </w:rPr>
        <w:t>организации совместной деятельности в режимных моментах – в холодное время года (при неблагоприятных погодных условиях) сокращение времени прогулок на свежем воздухе; в теплое время года жизнедеятельность детей, преимущественно, организуется на открытом воздухе;</w:t>
      </w:r>
    </w:p>
    <w:p w:rsidR="003245D3" w:rsidRPr="00A305FA" w:rsidRDefault="003245D3" w:rsidP="00712192">
      <w:pPr>
        <w:pStyle w:val="a4"/>
        <w:numPr>
          <w:ilvl w:val="0"/>
          <w:numId w:val="349"/>
        </w:numPr>
        <w:spacing w:after="0" w:line="240" w:lineRule="auto"/>
        <w:ind w:left="142" w:hanging="142"/>
        <w:jc w:val="both"/>
        <w:rPr>
          <w:rFonts w:ascii="Times New Roman" w:eastAsia="MS Mincho" w:hAnsi="Times New Roman" w:cs="Times New Roman"/>
          <w:b/>
          <w:sz w:val="24"/>
          <w:szCs w:val="24"/>
          <w:lang w:eastAsia="ru-RU"/>
        </w:rPr>
      </w:pPr>
      <w:r w:rsidRPr="00A305FA">
        <w:rPr>
          <w:rFonts w:ascii="Times New Roman" w:hAnsi="Times New Roman" w:cs="Times New Roman"/>
          <w:sz w:val="24"/>
          <w:szCs w:val="24"/>
        </w:rPr>
        <w:t>составление годового тематического плана воспитательно</w:t>
      </w:r>
      <w:r w:rsidR="009A6E62" w:rsidRPr="00A305FA">
        <w:rPr>
          <w:rFonts w:ascii="Times New Roman" w:hAnsi="Times New Roman" w:cs="Times New Roman"/>
          <w:sz w:val="24"/>
          <w:szCs w:val="24"/>
        </w:rPr>
        <w:t>-образовательного процесса в ДОО</w:t>
      </w:r>
      <w:r w:rsidRPr="00A305FA">
        <w:rPr>
          <w:rFonts w:ascii="Times New Roman" w:hAnsi="Times New Roman" w:cs="Times New Roman"/>
          <w:sz w:val="24"/>
          <w:szCs w:val="24"/>
        </w:rPr>
        <w:t xml:space="preserve"> – уч</w:t>
      </w:r>
      <w:r w:rsidR="003B7B6A" w:rsidRPr="00A305FA">
        <w:rPr>
          <w:rFonts w:ascii="Times New Roman" w:hAnsi="Times New Roman" w:cs="Times New Roman"/>
          <w:sz w:val="24"/>
          <w:szCs w:val="24"/>
        </w:rPr>
        <w:t>е</w:t>
      </w:r>
      <w:r w:rsidRPr="00A305FA">
        <w:rPr>
          <w:rFonts w:ascii="Times New Roman" w:hAnsi="Times New Roman" w:cs="Times New Roman"/>
          <w:sz w:val="24"/>
          <w:szCs w:val="24"/>
        </w:rPr>
        <w:t>т природных особенностей, организации жизнедеятельности народов города Нижнего Тагила, Свердловской области.</w:t>
      </w:r>
      <w:r w:rsidRPr="00A305FA">
        <w:rPr>
          <w:rFonts w:ascii="Times New Roman" w:eastAsia="MS Mincho" w:hAnsi="Times New Roman" w:cs="Times New Roman"/>
          <w:b/>
          <w:sz w:val="24"/>
          <w:szCs w:val="24"/>
          <w:lang w:eastAsia="ru-RU"/>
        </w:rPr>
        <w:t xml:space="preserve"> </w:t>
      </w:r>
    </w:p>
    <w:p w:rsidR="003245D3" w:rsidRPr="00A305FA" w:rsidRDefault="003245D3" w:rsidP="0092166E">
      <w:pPr>
        <w:tabs>
          <w:tab w:val="left" w:pos="426"/>
        </w:tabs>
        <w:spacing w:before="120" w:after="0" w:line="240" w:lineRule="auto"/>
        <w:jc w:val="center"/>
        <w:rPr>
          <w:rFonts w:ascii="Times New Roman" w:eastAsia="MS Mincho" w:hAnsi="Times New Roman" w:cs="Times New Roman"/>
          <w:b/>
          <w:sz w:val="24"/>
          <w:szCs w:val="24"/>
          <w:lang w:eastAsia="ru-RU"/>
        </w:rPr>
      </w:pPr>
      <w:r w:rsidRPr="00A305FA">
        <w:rPr>
          <w:rFonts w:ascii="Times New Roman" w:eastAsia="MS Mincho" w:hAnsi="Times New Roman" w:cs="Times New Roman"/>
          <w:b/>
          <w:sz w:val="24"/>
          <w:szCs w:val="24"/>
          <w:lang w:eastAsia="ru-RU"/>
        </w:rPr>
        <w:t>Планируемые результаты освоения детьми содержания ООП ДО</w:t>
      </w:r>
    </w:p>
    <w:p w:rsidR="003245D3" w:rsidRPr="00A305FA" w:rsidRDefault="003245D3" w:rsidP="0092166E">
      <w:pPr>
        <w:tabs>
          <w:tab w:val="left" w:pos="426"/>
        </w:tabs>
        <w:spacing w:line="240" w:lineRule="auto"/>
        <w:jc w:val="center"/>
        <w:rPr>
          <w:rFonts w:ascii="Times New Roman" w:eastAsia="MS Mincho" w:hAnsi="Times New Roman" w:cs="Times New Roman"/>
          <w:b/>
          <w:sz w:val="24"/>
          <w:szCs w:val="24"/>
          <w:lang w:eastAsia="ru-RU"/>
        </w:rPr>
      </w:pPr>
      <w:r w:rsidRPr="00A305FA">
        <w:rPr>
          <w:rFonts w:ascii="Times New Roman" w:eastAsia="MS Mincho" w:hAnsi="Times New Roman" w:cs="Times New Roman"/>
          <w:b/>
          <w:sz w:val="24"/>
          <w:szCs w:val="24"/>
          <w:lang w:eastAsia="ru-RU"/>
        </w:rPr>
        <w:t>на разных возрастных этапах раннего и дошкольного возраста</w:t>
      </w:r>
    </w:p>
    <w:p w:rsidR="00B30351" w:rsidRPr="00A305FA" w:rsidRDefault="00B30351" w:rsidP="0092166E">
      <w:pPr>
        <w:tabs>
          <w:tab w:val="left" w:pos="360"/>
          <w:tab w:val="left" w:pos="567"/>
          <w:tab w:val="left" w:pos="9540"/>
          <w:tab w:val="left" w:pos="9999"/>
        </w:tabs>
        <w:spacing w:after="0" w:line="240" w:lineRule="auto"/>
        <w:ind w:firstLine="567"/>
        <w:jc w:val="both"/>
        <w:rPr>
          <w:rStyle w:val="FontStyle36"/>
          <w:rFonts w:eastAsia="SimSun"/>
          <w:sz w:val="24"/>
          <w:szCs w:val="24"/>
        </w:rPr>
      </w:pPr>
      <w:r w:rsidRPr="00A305FA">
        <w:rPr>
          <w:rFonts w:ascii="Times New Roman" w:eastAsia="Times New Roman" w:hAnsi="Times New Roman" w:cs="Times New Roman"/>
          <w:sz w:val="24"/>
          <w:szCs w:val="24"/>
          <w:lang w:eastAsia="ru-RU"/>
        </w:rPr>
        <w:t>Концептуальные основания развивающего оценивания качества образовательной деятельности на основе освоения содержания Программы определяются требованиями Федерального закона «Об образовании в Российской Федерации», ФГОС ДО, концепцией Программы.</w:t>
      </w:r>
      <w:r w:rsidRPr="00A305FA">
        <w:rPr>
          <w:rStyle w:val="FontStyle36"/>
          <w:rFonts w:eastAsia="SimSun"/>
          <w:sz w:val="24"/>
          <w:szCs w:val="24"/>
        </w:rPr>
        <w:t xml:space="preserve"> </w:t>
      </w:r>
    </w:p>
    <w:p w:rsidR="00B30351" w:rsidRPr="00A305FA" w:rsidRDefault="00B30351" w:rsidP="0092166E">
      <w:pPr>
        <w:tabs>
          <w:tab w:val="left" w:pos="360"/>
          <w:tab w:val="left" w:pos="567"/>
          <w:tab w:val="left" w:pos="9540"/>
          <w:tab w:val="left" w:pos="9999"/>
        </w:tabs>
        <w:spacing w:after="0" w:line="240" w:lineRule="auto"/>
        <w:ind w:firstLine="567"/>
        <w:jc w:val="both"/>
        <w:rPr>
          <w:rStyle w:val="FontStyle36"/>
          <w:bCs/>
          <w:sz w:val="24"/>
          <w:szCs w:val="24"/>
          <w:lang w:eastAsia="ru-RU"/>
        </w:rPr>
      </w:pPr>
      <w:r w:rsidRPr="00A305FA">
        <w:rPr>
          <w:rStyle w:val="FontStyle36"/>
          <w:rFonts w:eastAsia="SimSun"/>
          <w:sz w:val="24"/>
          <w:szCs w:val="24"/>
        </w:rPr>
        <w:t xml:space="preserve">Система оценки качества образовательной деятельности, предусмотренная Программой, предполагает оценивание </w:t>
      </w:r>
      <w:r w:rsidRPr="00A305FA">
        <w:rPr>
          <w:rStyle w:val="FontStyle36"/>
          <w:rFonts w:eastAsia="SimSun"/>
          <w:i/>
          <w:sz w:val="24"/>
          <w:szCs w:val="24"/>
        </w:rPr>
        <w:t xml:space="preserve">качества условий образовательной деятельности (кластер </w:t>
      </w:r>
      <w:r w:rsidRPr="00A305FA">
        <w:rPr>
          <w:rFonts w:ascii="Times New Roman" w:eastAsia="Times New Roman" w:hAnsi="Times New Roman" w:cs="Times New Roman"/>
          <w:sz w:val="24"/>
          <w:szCs w:val="24"/>
          <w:lang w:eastAsia="ru-RU"/>
        </w:rPr>
        <w:t>«</w:t>
      </w:r>
      <w:r w:rsidRPr="00A305FA">
        <w:rPr>
          <w:rStyle w:val="FontStyle36"/>
          <w:rFonts w:eastAsia="SimSun"/>
          <w:i/>
          <w:sz w:val="24"/>
          <w:szCs w:val="24"/>
        </w:rPr>
        <w:t>Образовательная среда</w:t>
      </w:r>
      <w:r w:rsidRPr="00A305FA">
        <w:rPr>
          <w:rFonts w:ascii="Times New Roman" w:eastAsia="Times New Roman" w:hAnsi="Times New Roman" w:cs="Times New Roman"/>
          <w:sz w:val="24"/>
          <w:szCs w:val="24"/>
          <w:lang w:eastAsia="ru-RU"/>
        </w:rPr>
        <w:t>»</w:t>
      </w:r>
      <w:r w:rsidRPr="00A305FA">
        <w:rPr>
          <w:rStyle w:val="FontStyle36"/>
          <w:rFonts w:eastAsia="SimSun"/>
          <w:i/>
          <w:sz w:val="24"/>
          <w:szCs w:val="24"/>
        </w:rPr>
        <w:t>)</w:t>
      </w:r>
      <w:r w:rsidRPr="00A305FA">
        <w:rPr>
          <w:rStyle w:val="FontStyle36"/>
          <w:rFonts w:eastAsia="SimSun"/>
          <w:sz w:val="24"/>
          <w:szCs w:val="24"/>
        </w:rPr>
        <w:t>, обеспечиваемых ДОО, включая психолого-педагогические, кадровые, материально-технические, информационно-методические и др. условия.</w:t>
      </w:r>
    </w:p>
    <w:p w:rsidR="00B30351" w:rsidRPr="00A305FA" w:rsidRDefault="00B30351" w:rsidP="0092166E">
      <w:pPr>
        <w:tabs>
          <w:tab w:val="left" w:pos="284"/>
          <w:tab w:val="left" w:pos="360"/>
          <w:tab w:val="left" w:pos="567"/>
        </w:tabs>
        <w:spacing w:after="0" w:line="240" w:lineRule="auto"/>
        <w:ind w:firstLine="709"/>
        <w:jc w:val="both"/>
        <w:rPr>
          <w:rFonts w:ascii="Times New Roman" w:eastAsia="SimSun" w:hAnsi="Times New Roman" w:cs="Times New Roman"/>
          <w:sz w:val="24"/>
          <w:szCs w:val="24"/>
        </w:rPr>
      </w:pPr>
      <w:r w:rsidRPr="00A305FA">
        <w:rPr>
          <w:rStyle w:val="FontStyle36"/>
          <w:rFonts w:eastAsia="SimSun"/>
          <w:sz w:val="24"/>
          <w:szCs w:val="24"/>
        </w:rPr>
        <w:t xml:space="preserve">Программой </w:t>
      </w:r>
      <w:r w:rsidRPr="00A305FA">
        <w:rPr>
          <w:rStyle w:val="FontStyle36"/>
          <w:rFonts w:eastAsia="SimSun"/>
          <w:i/>
          <w:sz w:val="24"/>
          <w:szCs w:val="24"/>
        </w:rPr>
        <w:t>не предусматривается оценивание</w:t>
      </w:r>
      <w:r w:rsidRPr="00A305FA">
        <w:rPr>
          <w:rStyle w:val="FontStyle36"/>
          <w:rFonts w:eastAsia="SimSun"/>
          <w:sz w:val="24"/>
          <w:szCs w:val="24"/>
        </w:rPr>
        <w:t xml:space="preserve"> качества образовательной деятельности ДОО на основе достижения детьми планируемых </w:t>
      </w:r>
      <w:r w:rsidR="00FD2DFF" w:rsidRPr="00A305FA">
        <w:rPr>
          <w:rStyle w:val="FontStyle36"/>
          <w:rFonts w:eastAsia="SimSun"/>
          <w:sz w:val="24"/>
          <w:szCs w:val="24"/>
        </w:rPr>
        <w:t>результатов освоения Программы.</w:t>
      </w:r>
    </w:p>
    <w:p w:rsidR="00101F15" w:rsidRPr="00A305FA" w:rsidRDefault="003245D3" w:rsidP="00A305FA">
      <w:pPr>
        <w:spacing w:after="120" w:line="240" w:lineRule="auto"/>
        <w:ind w:firstLine="567"/>
        <w:jc w:val="both"/>
        <w:rPr>
          <w:rFonts w:ascii="Times New Roman" w:eastAsia="MS Mincho" w:hAnsi="Times New Roman" w:cs="Times New Roman"/>
          <w:sz w:val="24"/>
          <w:szCs w:val="24"/>
          <w:lang w:eastAsia="ru-RU"/>
        </w:rPr>
      </w:pPr>
      <w:r w:rsidRPr="00A305FA">
        <w:rPr>
          <w:rFonts w:ascii="Times New Roman" w:hAnsi="Times New Roman" w:cs="Times New Roman"/>
          <w:sz w:val="24"/>
          <w:szCs w:val="24"/>
        </w:rPr>
        <w:t>В соответствии с требованиями ФГОС ДО</w:t>
      </w:r>
      <w:r w:rsidRPr="00A305FA">
        <w:rPr>
          <w:rStyle w:val="ad"/>
          <w:rFonts w:ascii="Times New Roman" w:hAnsi="Times New Roman" w:cs="Times New Roman"/>
          <w:sz w:val="24"/>
          <w:szCs w:val="24"/>
        </w:rPr>
        <w:footnoteReference w:id="9"/>
      </w:r>
      <w:r w:rsidRPr="00A305FA">
        <w:rPr>
          <w:rFonts w:ascii="Times New Roman" w:hAnsi="Times New Roman" w:cs="Times New Roman"/>
          <w:sz w:val="24"/>
          <w:szCs w:val="24"/>
        </w:rPr>
        <w:t xml:space="preserve"> </w:t>
      </w:r>
      <w:r w:rsidRPr="00A305FA">
        <w:rPr>
          <w:rFonts w:ascii="Times New Roman" w:eastAsia="MS Mincho" w:hAnsi="Times New Roman" w:cs="Times New Roman"/>
          <w:sz w:val="24"/>
          <w:szCs w:val="24"/>
          <w:lang w:eastAsia="ru-RU"/>
        </w:rPr>
        <w:t xml:space="preserve">планируемые результаты освоения Программы представлены в виде целевых ориентиров дошкольного образования и представляют собой </w:t>
      </w:r>
      <w:r w:rsidRPr="00A305FA">
        <w:rPr>
          <w:rFonts w:ascii="Times New Roman" w:hAnsi="Times New Roman" w:cs="Times New Roman"/>
          <w:sz w:val="24"/>
          <w:szCs w:val="24"/>
        </w:rPr>
        <w:t xml:space="preserve">социально-нормативные </w:t>
      </w:r>
      <w:r w:rsidRPr="00A305FA">
        <w:rPr>
          <w:rFonts w:ascii="Times New Roman" w:eastAsia="MS Mincho" w:hAnsi="Times New Roman" w:cs="Times New Roman"/>
          <w:sz w:val="24"/>
          <w:szCs w:val="24"/>
          <w:lang w:eastAsia="ru-RU"/>
        </w:rPr>
        <w:t>возрастные характеристики возможных достижений ребенка на разных возрастных этапах дошкольного детства.</w:t>
      </w:r>
    </w:p>
    <w:tbl>
      <w:tblPr>
        <w:tblStyle w:val="af1"/>
        <w:tblW w:w="0" w:type="auto"/>
        <w:tblLook w:val="04A0" w:firstRow="1" w:lastRow="0" w:firstColumn="1" w:lastColumn="0" w:noHBand="0" w:noVBand="1"/>
      </w:tblPr>
      <w:tblGrid>
        <w:gridCol w:w="9345"/>
      </w:tblGrid>
      <w:tr w:rsidR="00FD2DFF" w:rsidRPr="001E2FBF" w:rsidTr="00AA030B">
        <w:tc>
          <w:tcPr>
            <w:tcW w:w="9345" w:type="dxa"/>
            <w:shd w:val="clear" w:color="auto" w:fill="D9D9D9" w:themeFill="background1" w:themeFillShade="D9"/>
          </w:tcPr>
          <w:p w:rsidR="00FD2DFF" w:rsidRPr="00101F15" w:rsidRDefault="00FD2DFF" w:rsidP="0092166E">
            <w:pPr>
              <w:pStyle w:val="a4"/>
              <w:tabs>
                <w:tab w:val="left" w:pos="426"/>
              </w:tabs>
              <w:ind w:left="360" w:firstLine="378"/>
              <w:jc w:val="both"/>
              <w:rPr>
                <w:rFonts w:ascii="Times New Roman" w:eastAsia="MS Mincho" w:hAnsi="Times New Roman" w:cs="Times New Roman"/>
                <w:sz w:val="24"/>
                <w:szCs w:val="24"/>
              </w:rPr>
            </w:pPr>
            <w:r w:rsidRPr="00101F15">
              <w:rPr>
                <w:rFonts w:ascii="Times New Roman" w:hAnsi="Times New Roman" w:cs="Times New Roman"/>
                <w:sz w:val="24"/>
                <w:szCs w:val="24"/>
              </w:rPr>
              <w:t>Целевые ориентиры, представленные в Программе:</w:t>
            </w:r>
          </w:p>
        </w:tc>
      </w:tr>
      <w:tr w:rsidR="00FD2DFF" w:rsidRPr="001E2FBF" w:rsidTr="00FD2DFF">
        <w:tc>
          <w:tcPr>
            <w:tcW w:w="9345" w:type="dxa"/>
          </w:tcPr>
          <w:p w:rsidR="00AA030B" w:rsidRPr="00101F15" w:rsidRDefault="00AA030B" w:rsidP="00712192">
            <w:pPr>
              <w:pStyle w:val="a4"/>
              <w:numPr>
                <w:ilvl w:val="0"/>
                <w:numId w:val="348"/>
              </w:numPr>
              <w:tabs>
                <w:tab w:val="left" w:pos="426"/>
              </w:tabs>
              <w:ind w:left="142" w:hanging="142"/>
              <w:jc w:val="both"/>
              <w:rPr>
                <w:rFonts w:ascii="Times New Roman" w:hAnsi="Times New Roman" w:cs="Times New Roman"/>
                <w:sz w:val="24"/>
                <w:szCs w:val="24"/>
              </w:rPr>
            </w:pPr>
            <w:r w:rsidRPr="00101F15">
              <w:rPr>
                <w:rFonts w:ascii="Times New Roman" w:hAnsi="Times New Roman" w:cs="Times New Roman"/>
                <w:sz w:val="24"/>
                <w:szCs w:val="24"/>
              </w:rPr>
              <w:t xml:space="preserve">не подлежат непосредственной оценке; </w:t>
            </w:r>
          </w:p>
          <w:p w:rsidR="00AA030B" w:rsidRPr="00101F15" w:rsidRDefault="00AA030B" w:rsidP="00712192">
            <w:pPr>
              <w:pStyle w:val="a4"/>
              <w:numPr>
                <w:ilvl w:val="0"/>
                <w:numId w:val="348"/>
              </w:numPr>
              <w:tabs>
                <w:tab w:val="left" w:pos="426"/>
              </w:tabs>
              <w:ind w:left="142" w:hanging="142"/>
              <w:jc w:val="both"/>
              <w:rPr>
                <w:rFonts w:ascii="Times New Roman" w:hAnsi="Times New Roman" w:cs="Times New Roman"/>
                <w:sz w:val="24"/>
                <w:szCs w:val="24"/>
              </w:rPr>
            </w:pPr>
            <w:r w:rsidRPr="00101F15">
              <w:rPr>
                <w:rFonts w:ascii="Times New Roman" w:hAnsi="Times New Roman" w:cs="Times New Roman"/>
                <w:sz w:val="24"/>
                <w:szCs w:val="24"/>
              </w:rPr>
              <w:t xml:space="preserve">не являются непосредственным основанием оценки как итогового, так и </w:t>
            </w:r>
            <w:r w:rsidRPr="00101F15">
              <w:rPr>
                <w:rFonts w:ascii="Times New Roman" w:hAnsi="Times New Roman" w:cs="Times New Roman"/>
                <w:sz w:val="24"/>
                <w:szCs w:val="24"/>
              </w:rPr>
              <w:lastRenderedPageBreak/>
              <w:t xml:space="preserve">промежуточного уровня развития детей; </w:t>
            </w:r>
          </w:p>
          <w:p w:rsidR="00AA030B" w:rsidRPr="00101F15" w:rsidRDefault="00AA030B" w:rsidP="00712192">
            <w:pPr>
              <w:pStyle w:val="a4"/>
              <w:numPr>
                <w:ilvl w:val="0"/>
                <w:numId w:val="348"/>
              </w:numPr>
              <w:tabs>
                <w:tab w:val="left" w:pos="426"/>
              </w:tabs>
              <w:ind w:left="142" w:hanging="142"/>
              <w:jc w:val="both"/>
              <w:rPr>
                <w:rFonts w:ascii="Times New Roman" w:hAnsi="Times New Roman" w:cs="Times New Roman"/>
                <w:sz w:val="24"/>
                <w:szCs w:val="24"/>
              </w:rPr>
            </w:pPr>
            <w:r w:rsidRPr="00101F15">
              <w:rPr>
                <w:rFonts w:ascii="Times New Roman" w:hAnsi="Times New Roman" w:cs="Times New Roman"/>
                <w:sz w:val="24"/>
                <w:szCs w:val="24"/>
              </w:rPr>
              <w:t xml:space="preserve">не являются основанием для их формального сравнения с реальными достижениями детей; </w:t>
            </w:r>
          </w:p>
          <w:p w:rsidR="00AA030B" w:rsidRPr="00101F15" w:rsidRDefault="00AA030B" w:rsidP="00712192">
            <w:pPr>
              <w:pStyle w:val="a4"/>
              <w:numPr>
                <w:ilvl w:val="0"/>
                <w:numId w:val="348"/>
              </w:numPr>
              <w:tabs>
                <w:tab w:val="left" w:pos="426"/>
              </w:tabs>
              <w:ind w:left="142" w:hanging="142"/>
              <w:jc w:val="both"/>
              <w:rPr>
                <w:rFonts w:ascii="Times New Roman" w:hAnsi="Times New Roman" w:cs="Times New Roman"/>
                <w:sz w:val="24"/>
                <w:szCs w:val="24"/>
              </w:rPr>
            </w:pPr>
            <w:r w:rsidRPr="00101F15">
              <w:rPr>
                <w:rFonts w:ascii="Times New Roman" w:hAnsi="Times New Roman" w:cs="Times New Roman"/>
                <w:sz w:val="24"/>
                <w:szCs w:val="24"/>
              </w:rPr>
              <w:t xml:space="preserve">не являются основой объективной оценки соответствия установленным требованиям образовательной деятельности и подготовки детей; </w:t>
            </w:r>
          </w:p>
          <w:p w:rsidR="00FD2DFF" w:rsidRPr="00101F15" w:rsidRDefault="00AA030B" w:rsidP="00712192">
            <w:pPr>
              <w:pStyle w:val="a4"/>
              <w:numPr>
                <w:ilvl w:val="0"/>
                <w:numId w:val="348"/>
              </w:numPr>
              <w:tabs>
                <w:tab w:val="left" w:pos="426"/>
              </w:tabs>
              <w:ind w:left="142" w:hanging="142"/>
              <w:jc w:val="both"/>
              <w:rPr>
                <w:rFonts w:ascii="Times New Roman" w:hAnsi="Times New Roman" w:cs="Times New Roman"/>
                <w:sz w:val="24"/>
                <w:szCs w:val="24"/>
              </w:rPr>
            </w:pPr>
            <w:r w:rsidRPr="00101F15">
              <w:rPr>
                <w:rFonts w:ascii="Times New Roman" w:hAnsi="Times New Roman" w:cs="Times New Roman"/>
                <w:sz w:val="24"/>
                <w:szCs w:val="24"/>
              </w:rPr>
              <w:t xml:space="preserve">не являются непосредственным основанием при оценке качества образования. </w:t>
            </w:r>
          </w:p>
        </w:tc>
      </w:tr>
      <w:tr w:rsidR="00FD2DFF" w:rsidRPr="001E2FBF" w:rsidTr="00AA030B">
        <w:tc>
          <w:tcPr>
            <w:tcW w:w="9345" w:type="dxa"/>
            <w:shd w:val="clear" w:color="auto" w:fill="D9D9D9" w:themeFill="background1" w:themeFillShade="D9"/>
          </w:tcPr>
          <w:p w:rsidR="00FD2DFF" w:rsidRPr="00101F15" w:rsidRDefault="00AA030B" w:rsidP="0092166E">
            <w:pPr>
              <w:tabs>
                <w:tab w:val="left" w:pos="284"/>
                <w:tab w:val="left" w:pos="360"/>
                <w:tab w:val="left" w:pos="567"/>
              </w:tabs>
              <w:ind w:firstLine="709"/>
              <w:jc w:val="both"/>
              <w:rPr>
                <w:rFonts w:ascii="Times New Roman" w:eastAsia="SimSun" w:hAnsi="Times New Roman" w:cs="Times New Roman"/>
                <w:sz w:val="24"/>
                <w:szCs w:val="24"/>
              </w:rPr>
            </w:pPr>
            <w:r w:rsidRPr="00101F15">
              <w:rPr>
                <w:rStyle w:val="FontStyle36"/>
                <w:rFonts w:eastAsia="SimSun"/>
                <w:sz w:val="24"/>
                <w:szCs w:val="24"/>
              </w:rPr>
              <w:lastRenderedPageBreak/>
              <w:t xml:space="preserve">Программой предусмотрена </w:t>
            </w:r>
            <w:r w:rsidRPr="00101F15">
              <w:rPr>
                <w:rStyle w:val="FontStyle36"/>
                <w:rFonts w:eastAsia="SimSun"/>
                <w:i/>
                <w:sz w:val="24"/>
                <w:szCs w:val="24"/>
              </w:rPr>
              <w:t>система мониторинга динамики развития детей,</w:t>
            </w:r>
            <w:r w:rsidRPr="00101F15">
              <w:rPr>
                <w:rStyle w:val="FontStyle36"/>
                <w:rFonts w:eastAsia="SimSun"/>
                <w:sz w:val="24"/>
                <w:szCs w:val="24"/>
              </w:rPr>
              <w:t xml:space="preserve"> динамики их образовательных достижений, основанная на методе наблюдения и включающая:</w:t>
            </w:r>
          </w:p>
        </w:tc>
      </w:tr>
      <w:tr w:rsidR="00FD2DFF" w:rsidRPr="001E2FBF" w:rsidTr="00FD2DFF">
        <w:tc>
          <w:tcPr>
            <w:tcW w:w="9345" w:type="dxa"/>
          </w:tcPr>
          <w:p w:rsidR="00AA030B" w:rsidRPr="00101F15" w:rsidRDefault="00AA030B" w:rsidP="00712192">
            <w:pPr>
              <w:pStyle w:val="a4"/>
              <w:numPr>
                <w:ilvl w:val="0"/>
                <w:numId w:val="636"/>
              </w:numPr>
              <w:ind w:left="284" w:hanging="284"/>
              <w:jc w:val="both"/>
              <w:rPr>
                <w:rStyle w:val="FontStyle36"/>
                <w:rFonts w:eastAsia="SimSun"/>
                <w:sz w:val="24"/>
                <w:szCs w:val="24"/>
              </w:rPr>
            </w:pPr>
            <w:r w:rsidRPr="00101F15">
              <w:rPr>
                <w:rStyle w:val="FontStyle36"/>
                <w:rFonts w:eastAsia="SimSun"/>
                <w:sz w:val="24"/>
                <w:szCs w:val="24"/>
              </w:rPr>
              <w:t>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rsidR="00AA030B" w:rsidRPr="00101F15" w:rsidRDefault="00AA030B" w:rsidP="00712192">
            <w:pPr>
              <w:pStyle w:val="a4"/>
              <w:numPr>
                <w:ilvl w:val="0"/>
                <w:numId w:val="636"/>
              </w:numPr>
              <w:ind w:left="284" w:hanging="284"/>
              <w:jc w:val="both"/>
              <w:rPr>
                <w:rStyle w:val="FontStyle36"/>
                <w:rFonts w:eastAsia="SimSun"/>
                <w:sz w:val="24"/>
                <w:szCs w:val="24"/>
              </w:rPr>
            </w:pPr>
            <w:r w:rsidRPr="00101F15">
              <w:rPr>
                <w:rStyle w:val="FontStyle36"/>
                <w:rFonts w:eastAsia="SimSun"/>
                <w:sz w:val="24"/>
                <w:szCs w:val="24"/>
              </w:rPr>
              <w:t xml:space="preserve">детские портфолио, фиксирующие достижения ребенка в ходе образовательной деятельности и освоения им культурных практик; </w:t>
            </w:r>
          </w:p>
          <w:p w:rsidR="00AA030B" w:rsidRPr="00101F15" w:rsidRDefault="00AA030B" w:rsidP="00712192">
            <w:pPr>
              <w:pStyle w:val="a4"/>
              <w:numPr>
                <w:ilvl w:val="0"/>
                <w:numId w:val="636"/>
              </w:numPr>
              <w:ind w:left="284" w:hanging="284"/>
              <w:jc w:val="both"/>
              <w:rPr>
                <w:rStyle w:val="FontStyle36"/>
                <w:rFonts w:eastAsia="SimSun"/>
                <w:sz w:val="24"/>
                <w:szCs w:val="24"/>
              </w:rPr>
            </w:pPr>
            <w:r w:rsidRPr="00101F15">
              <w:rPr>
                <w:rStyle w:val="FontStyle36"/>
                <w:rFonts w:eastAsia="SimSun"/>
                <w:sz w:val="24"/>
                <w:szCs w:val="24"/>
              </w:rPr>
              <w:t xml:space="preserve">карты развития ребенка, раскрывающие особенности освоения содержания Программы; </w:t>
            </w:r>
          </w:p>
          <w:p w:rsidR="00FD2DFF" w:rsidRPr="00101F15" w:rsidRDefault="00AA030B" w:rsidP="00712192">
            <w:pPr>
              <w:pStyle w:val="a4"/>
              <w:numPr>
                <w:ilvl w:val="0"/>
                <w:numId w:val="636"/>
              </w:numPr>
              <w:ind w:left="284" w:hanging="284"/>
              <w:jc w:val="both"/>
              <w:rPr>
                <w:rFonts w:ascii="Times New Roman" w:eastAsia="SimSun" w:hAnsi="Times New Roman" w:cs="Times New Roman"/>
                <w:sz w:val="24"/>
                <w:szCs w:val="24"/>
              </w:rPr>
            </w:pPr>
            <w:r w:rsidRPr="00101F15">
              <w:rPr>
                <w:rStyle w:val="FontStyle36"/>
                <w:rFonts w:eastAsia="SimSun"/>
                <w:sz w:val="24"/>
                <w:szCs w:val="24"/>
              </w:rPr>
              <w:t xml:space="preserve">различные шкалы индивидуального развития. </w:t>
            </w:r>
          </w:p>
        </w:tc>
      </w:tr>
      <w:tr w:rsidR="00AA030B" w:rsidRPr="001E2FBF" w:rsidTr="006A38BF">
        <w:tc>
          <w:tcPr>
            <w:tcW w:w="9345" w:type="dxa"/>
            <w:shd w:val="clear" w:color="auto" w:fill="D9D9D9" w:themeFill="background1" w:themeFillShade="D9"/>
          </w:tcPr>
          <w:p w:rsidR="00AA030B" w:rsidRPr="00101F15" w:rsidRDefault="00AA030B" w:rsidP="0092166E">
            <w:pPr>
              <w:ind w:firstLine="709"/>
              <w:jc w:val="both"/>
              <w:rPr>
                <w:rStyle w:val="FontStyle36"/>
                <w:rFonts w:eastAsia="Times New Roman"/>
                <w:bCs/>
                <w:sz w:val="24"/>
                <w:szCs w:val="24"/>
              </w:rPr>
            </w:pPr>
            <w:r w:rsidRPr="00101F15">
              <w:rPr>
                <w:rFonts w:ascii="Times New Roman" w:eastAsia="Times New Roman" w:hAnsi="Times New Roman" w:cs="Times New Roman"/>
                <w:bCs/>
                <w:sz w:val="24"/>
                <w:szCs w:val="24"/>
              </w:rPr>
              <w:t>В соответствии с принципами Программы оценка качества образовательной деятельности:</w:t>
            </w:r>
          </w:p>
        </w:tc>
      </w:tr>
      <w:tr w:rsidR="00AA030B" w:rsidRPr="001E2FBF" w:rsidTr="007825A3">
        <w:tc>
          <w:tcPr>
            <w:tcW w:w="9345" w:type="dxa"/>
          </w:tcPr>
          <w:p w:rsidR="00AA030B" w:rsidRPr="00101F15" w:rsidRDefault="00AA030B" w:rsidP="00712192">
            <w:pPr>
              <w:pStyle w:val="a4"/>
              <w:numPr>
                <w:ilvl w:val="0"/>
                <w:numId w:val="637"/>
              </w:numPr>
              <w:tabs>
                <w:tab w:val="left" w:pos="360"/>
                <w:tab w:val="left" w:pos="567"/>
                <w:tab w:val="left" w:pos="9540"/>
                <w:tab w:val="left" w:pos="9999"/>
              </w:tabs>
              <w:jc w:val="both"/>
              <w:rPr>
                <w:rFonts w:ascii="Times New Roman" w:eastAsia="Times New Roman" w:hAnsi="Times New Roman" w:cs="Times New Roman"/>
                <w:bCs/>
                <w:sz w:val="24"/>
                <w:szCs w:val="24"/>
              </w:rPr>
            </w:pPr>
            <w:r w:rsidRPr="00101F15">
              <w:rPr>
                <w:rFonts w:ascii="Times New Roman" w:eastAsia="Times New Roman" w:hAnsi="Times New Roman" w:cs="Times New Roman"/>
                <w:bCs/>
                <w:sz w:val="24"/>
                <w:szCs w:val="24"/>
              </w:rPr>
              <w:t>поддерживает ценности развития и позитивной социализации ребенка дошкольного возраста;</w:t>
            </w:r>
          </w:p>
          <w:p w:rsidR="00AA030B" w:rsidRPr="00101F15" w:rsidRDefault="00AA030B" w:rsidP="00712192">
            <w:pPr>
              <w:pStyle w:val="a4"/>
              <w:numPr>
                <w:ilvl w:val="0"/>
                <w:numId w:val="637"/>
              </w:numPr>
              <w:tabs>
                <w:tab w:val="left" w:pos="360"/>
                <w:tab w:val="left" w:pos="567"/>
                <w:tab w:val="left" w:pos="9540"/>
                <w:tab w:val="left" w:pos="9999"/>
              </w:tabs>
              <w:jc w:val="both"/>
              <w:rPr>
                <w:rFonts w:ascii="Times New Roman" w:eastAsia="Times New Roman" w:hAnsi="Times New Roman" w:cs="Times New Roman"/>
                <w:bCs/>
                <w:sz w:val="24"/>
                <w:szCs w:val="24"/>
              </w:rPr>
            </w:pPr>
            <w:r w:rsidRPr="00101F15">
              <w:rPr>
                <w:rFonts w:ascii="Times New Roman" w:eastAsia="Times New Roman" w:hAnsi="Times New Roman" w:cs="Times New Roman"/>
                <w:bCs/>
                <w:sz w:val="24"/>
                <w:szCs w:val="24"/>
              </w:rPr>
              <w:t>учитывает факт разнообразия путей развития ребенка в современных условиях;</w:t>
            </w:r>
          </w:p>
          <w:p w:rsidR="00AA030B" w:rsidRPr="00101F15" w:rsidRDefault="00AA030B" w:rsidP="00712192">
            <w:pPr>
              <w:pStyle w:val="a4"/>
              <w:numPr>
                <w:ilvl w:val="0"/>
                <w:numId w:val="637"/>
              </w:numPr>
              <w:tabs>
                <w:tab w:val="left" w:pos="360"/>
                <w:tab w:val="left" w:pos="567"/>
                <w:tab w:val="left" w:pos="9540"/>
                <w:tab w:val="left" w:pos="9999"/>
              </w:tabs>
              <w:jc w:val="both"/>
              <w:rPr>
                <w:rFonts w:ascii="Times New Roman" w:eastAsia="Times New Roman" w:hAnsi="Times New Roman" w:cs="Times New Roman"/>
                <w:bCs/>
                <w:sz w:val="24"/>
                <w:szCs w:val="24"/>
              </w:rPr>
            </w:pPr>
            <w:r w:rsidRPr="00101F15">
              <w:rPr>
                <w:rFonts w:ascii="Times New Roman" w:eastAsia="Times New Roman" w:hAnsi="Times New Roman" w:cs="Times New Roman"/>
                <w:bCs/>
                <w:sz w:val="24"/>
                <w:szCs w:val="24"/>
              </w:rPr>
              <w:t>ориентирует на вариативность содержания и организационных форм образования детей дошкольного возраста;</w:t>
            </w:r>
          </w:p>
          <w:p w:rsidR="00AA030B" w:rsidRPr="00101F15" w:rsidRDefault="00AA030B" w:rsidP="00712192">
            <w:pPr>
              <w:pStyle w:val="a4"/>
              <w:numPr>
                <w:ilvl w:val="0"/>
                <w:numId w:val="637"/>
              </w:numPr>
              <w:tabs>
                <w:tab w:val="left" w:pos="360"/>
                <w:tab w:val="left" w:pos="567"/>
                <w:tab w:val="left" w:pos="9540"/>
                <w:tab w:val="left" w:pos="9999"/>
              </w:tabs>
              <w:jc w:val="both"/>
              <w:rPr>
                <w:rFonts w:ascii="Times New Roman" w:eastAsia="Times New Roman" w:hAnsi="Times New Roman" w:cs="Times New Roman"/>
                <w:bCs/>
                <w:sz w:val="24"/>
                <w:szCs w:val="24"/>
              </w:rPr>
            </w:pPr>
            <w:r w:rsidRPr="00101F15">
              <w:rPr>
                <w:rFonts w:ascii="Times New Roman" w:eastAsia="Times New Roman" w:hAnsi="Times New Roman" w:cs="Times New Roman"/>
                <w:bCs/>
                <w:sz w:val="24"/>
                <w:szCs w:val="24"/>
              </w:rPr>
              <w:t>обеспечивает выбор методов и инструментов оценивания для образовательной организации и семьи, в соответствии:</w:t>
            </w:r>
          </w:p>
          <w:p w:rsidR="00AA030B" w:rsidRPr="00101F15" w:rsidRDefault="00AA030B" w:rsidP="00712192">
            <w:pPr>
              <w:pStyle w:val="a4"/>
              <w:numPr>
                <w:ilvl w:val="0"/>
                <w:numId w:val="638"/>
              </w:numPr>
              <w:tabs>
                <w:tab w:val="left" w:pos="360"/>
                <w:tab w:val="left" w:pos="567"/>
                <w:tab w:val="left" w:pos="9540"/>
                <w:tab w:val="left" w:pos="9999"/>
              </w:tabs>
              <w:jc w:val="both"/>
              <w:rPr>
                <w:rFonts w:ascii="Times New Roman" w:eastAsia="Times New Roman" w:hAnsi="Times New Roman" w:cs="Times New Roman"/>
                <w:bCs/>
                <w:sz w:val="24"/>
                <w:szCs w:val="24"/>
              </w:rPr>
            </w:pPr>
            <w:r w:rsidRPr="00101F15">
              <w:rPr>
                <w:rFonts w:ascii="Times New Roman" w:eastAsia="Times New Roman" w:hAnsi="Times New Roman" w:cs="Times New Roman"/>
                <w:bCs/>
                <w:sz w:val="24"/>
                <w:szCs w:val="24"/>
              </w:rPr>
              <w:t xml:space="preserve">с разнообразием вариантов развития ребенка в дошкольном детстве, </w:t>
            </w:r>
          </w:p>
          <w:p w:rsidR="00AA030B" w:rsidRPr="00101F15" w:rsidRDefault="00AA030B" w:rsidP="00712192">
            <w:pPr>
              <w:pStyle w:val="a4"/>
              <w:numPr>
                <w:ilvl w:val="0"/>
                <w:numId w:val="638"/>
              </w:numPr>
              <w:tabs>
                <w:tab w:val="left" w:pos="360"/>
                <w:tab w:val="left" w:pos="567"/>
                <w:tab w:val="left" w:pos="9540"/>
                <w:tab w:val="left" w:pos="9999"/>
              </w:tabs>
              <w:jc w:val="both"/>
              <w:rPr>
                <w:rFonts w:ascii="Times New Roman" w:eastAsia="Times New Roman" w:hAnsi="Times New Roman" w:cs="Times New Roman"/>
                <w:bCs/>
                <w:sz w:val="24"/>
                <w:szCs w:val="24"/>
              </w:rPr>
            </w:pPr>
            <w:r w:rsidRPr="00101F15">
              <w:rPr>
                <w:rFonts w:ascii="Times New Roman" w:eastAsia="Times New Roman" w:hAnsi="Times New Roman" w:cs="Times New Roman"/>
                <w:bCs/>
                <w:sz w:val="24"/>
                <w:szCs w:val="24"/>
              </w:rPr>
              <w:t xml:space="preserve">разнообразием вариантов образовательной среды, </w:t>
            </w:r>
          </w:p>
          <w:p w:rsidR="00AA030B" w:rsidRPr="00101F15" w:rsidRDefault="00AA030B" w:rsidP="00712192">
            <w:pPr>
              <w:pStyle w:val="a4"/>
              <w:numPr>
                <w:ilvl w:val="0"/>
                <w:numId w:val="638"/>
              </w:numPr>
              <w:tabs>
                <w:tab w:val="left" w:pos="360"/>
                <w:tab w:val="left" w:pos="567"/>
                <w:tab w:val="left" w:pos="9540"/>
                <w:tab w:val="left" w:pos="9999"/>
              </w:tabs>
              <w:ind w:left="567" w:hanging="192"/>
              <w:jc w:val="both"/>
              <w:rPr>
                <w:rStyle w:val="FontStyle36"/>
                <w:rFonts w:eastAsia="Times New Roman"/>
                <w:bCs/>
                <w:sz w:val="24"/>
                <w:szCs w:val="24"/>
              </w:rPr>
            </w:pPr>
            <w:r w:rsidRPr="00101F15">
              <w:rPr>
                <w:rFonts w:ascii="Times New Roman" w:eastAsia="Times New Roman" w:hAnsi="Times New Roman" w:cs="Times New Roman"/>
                <w:bCs/>
                <w:sz w:val="24"/>
                <w:szCs w:val="24"/>
              </w:rPr>
              <w:t>разнообразием местных условий Уральского региона и муниципальных образований Свердловской области.</w:t>
            </w:r>
          </w:p>
        </w:tc>
      </w:tr>
      <w:tr w:rsidR="00AA030B" w:rsidRPr="001E2FBF" w:rsidTr="001E2FBF">
        <w:tc>
          <w:tcPr>
            <w:tcW w:w="9345" w:type="dxa"/>
            <w:shd w:val="clear" w:color="auto" w:fill="D9D9D9" w:themeFill="background1" w:themeFillShade="D9"/>
          </w:tcPr>
          <w:p w:rsidR="00AA030B" w:rsidRPr="00101F15" w:rsidRDefault="001E2FBF" w:rsidP="0092166E">
            <w:pPr>
              <w:tabs>
                <w:tab w:val="left" w:pos="567"/>
              </w:tabs>
              <w:ind w:firstLine="738"/>
              <w:jc w:val="both"/>
              <w:rPr>
                <w:rStyle w:val="FontStyle36"/>
                <w:rFonts w:eastAsia="Times New Roman"/>
                <w:sz w:val="24"/>
                <w:szCs w:val="24"/>
              </w:rPr>
            </w:pPr>
            <w:r w:rsidRPr="00101F15">
              <w:rPr>
                <w:rFonts w:ascii="Times New Roman" w:eastAsia="Times New Roman" w:hAnsi="Times New Roman" w:cs="Times New Roman"/>
                <w:sz w:val="24"/>
                <w:szCs w:val="24"/>
              </w:rPr>
              <w:t xml:space="preserve">Программой предусмотрены следующие уровни системы оценки качества: </w:t>
            </w:r>
          </w:p>
        </w:tc>
      </w:tr>
      <w:tr w:rsidR="00AA030B" w:rsidRPr="001E2FBF" w:rsidTr="00FD2DFF">
        <w:tc>
          <w:tcPr>
            <w:tcW w:w="9345" w:type="dxa"/>
          </w:tcPr>
          <w:p w:rsidR="001E2FBF" w:rsidRPr="00101F15" w:rsidRDefault="001E2FBF" w:rsidP="00712192">
            <w:pPr>
              <w:pStyle w:val="a4"/>
              <w:numPr>
                <w:ilvl w:val="0"/>
                <w:numId w:val="636"/>
              </w:numPr>
              <w:jc w:val="both"/>
              <w:rPr>
                <w:rFonts w:ascii="Times New Roman" w:hAnsi="Times New Roman"/>
                <w:sz w:val="24"/>
                <w:szCs w:val="24"/>
              </w:rPr>
            </w:pPr>
            <w:r w:rsidRPr="00101F15">
              <w:rPr>
                <w:rFonts w:ascii="Times New Roman" w:hAnsi="Times New Roman"/>
                <w:sz w:val="24"/>
                <w:szCs w:val="24"/>
              </w:rPr>
              <w:t xml:space="preserve">диагностика развития ребенка,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 детьми по Программе; </w:t>
            </w:r>
          </w:p>
          <w:p w:rsidR="001E2FBF" w:rsidRPr="00101F15" w:rsidRDefault="001E2FBF" w:rsidP="00712192">
            <w:pPr>
              <w:pStyle w:val="a4"/>
              <w:numPr>
                <w:ilvl w:val="0"/>
                <w:numId w:val="636"/>
              </w:numPr>
              <w:jc w:val="both"/>
              <w:rPr>
                <w:rFonts w:ascii="Times New Roman" w:hAnsi="Times New Roman"/>
                <w:sz w:val="24"/>
                <w:szCs w:val="24"/>
              </w:rPr>
            </w:pPr>
            <w:r w:rsidRPr="00101F15">
              <w:rPr>
                <w:rFonts w:ascii="Times New Roman" w:hAnsi="Times New Roman"/>
                <w:sz w:val="24"/>
                <w:szCs w:val="24"/>
              </w:rPr>
              <w:t>внутренняя оценка, самооценка образовательной организации;</w:t>
            </w:r>
          </w:p>
          <w:p w:rsidR="00AA030B" w:rsidRPr="00101F15" w:rsidRDefault="001E2FBF" w:rsidP="00712192">
            <w:pPr>
              <w:pStyle w:val="a4"/>
              <w:numPr>
                <w:ilvl w:val="0"/>
                <w:numId w:val="636"/>
              </w:numPr>
              <w:jc w:val="both"/>
              <w:rPr>
                <w:rStyle w:val="FontStyle36"/>
                <w:rFonts w:cstheme="minorBidi"/>
                <w:sz w:val="24"/>
                <w:szCs w:val="24"/>
              </w:rPr>
            </w:pPr>
            <w:r w:rsidRPr="00101F15">
              <w:rPr>
                <w:rFonts w:ascii="Times New Roman" w:hAnsi="Times New Roman"/>
                <w:sz w:val="24"/>
                <w:szCs w:val="24"/>
              </w:rPr>
              <w:t>внешняя оценка образовательной организации, в том числе независимая профессиональная и общественная оценка.</w:t>
            </w:r>
          </w:p>
        </w:tc>
      </w:tr>
      <w:tr w:rsidR="001E2FBF" w:rsidRPr="001E2FBF" w:rsidTr="001E2FBF">
        <w:tc>
          <w:tcPr>
            <w:tcW w:w="9345" w:type="dxa"/>
            <w:shd w:val="clear" w:color="auto" w:fill="D9D9D9" w:themeFill="background1" w:themeFillShade="D9"/>
          </w:tcPr>
          <w:p w:rsidR="001E2FBF" w:rsidRPr="00101F15" w:rsidRDefault="001E2FBF" w:rsidP="0092166E">
            <w:pPr>
              <w:tabs>
                <w:tab w:val="left" w:pos="567"/>
              </w:tabs>
              <w:ind w:firstLine="709"/>
              <w:jc w:val="both"/>
              <w:rPr>
                <w:rFonts w:ascii="Times New Roman" w:eastAsia="Times New Roman" w:hAnsi="Times New Roman" w:cs="Times New Roman"/>
                <w:bCs/>
                <w:sz w:val="24"/>
                <w:szCs w:val="24"/>
              </w:rPr>
            </w:pPr>
            <w:r w:rsidRPr="00101F15">
              <w:rPr>
                <w:rFonts w:ascii="Times New Roman" w:eastAsia="Times New Roman" w:hAnsi="Times New Roman" w:cs="Times New Roman"/>
                <w:bCs/>
                <w:sz w:val="24"/>
                <w:szCs w:val="24"/>
              </w:rPr>
              <w:t>Система оценки качества образовательной деятельности в рамках Программы:</w:t>
            </w:r>
          </w:p>
        </w:tc>
      </w:tr>
      <w:tr w:rsidR="001E2FBF" w:rsidRPr="001E2FBF" w:rsidTr="001E2FBF">
        <w:tc>
          <w:tcPr>
            <w:tcW w:w="9345" w:type="dxa"/>
            <w:shd w:val="clear" w:color="auto" w:fill="FFFFFF" w:themeFill="background1"/>
          </w:tcPr>
          <w:p w:rsidR="001E2FBF" w:rsidRPr="00101F15" w:rsidRDefault="001E2FBF" w:rsidP="00712192">
            <w:pPr>
              <w:pStyle w:val="a4"/>
              <w:numPr>
                <w:ilvl w:val="0"/>
                <w:numId w:val="639"/>
              </w:numPr>
              <w:jc w:val="both"/>
              <w:rPr>
                <w:rFonts w:ascii="Times New Roman" w:eastAsia="Times New Roman" w:hAnsi="Times New Roman" w:cs="Times New Roman"/>
                <w:bCs/>
                <w:sz w:val="24"/>
                <w:szCs w:val="24"/>
              </w:rPr>
            </w:pPr>
            <w:r w:rsidRPr="00101F15">
              <w:rPr>
                <w:rFonts w:ascii="Times New Roman" w:eastAsia="Times New Roman" w:hAnsi="Times New Roman" w:cs="Times New Roman"/>
                <w:bCs/>
                <w:sz w:val="24"/>
                <w:szCs w:val="24"/>
              </w:rPr>
              <w:t xml:space="preserve">сфокусирована на оценивании психолого-педагогических и других условий реализации основной образовательной программы в пяти образовательных областях; </w:t>
            </w:r>
          </w:p>
          <w:p w:rsidR="001E2FBF" w:rsidRPr="00101F15" w:rsidRDefault="001E2FBF" w:rsidP="00712192">
            <w:pPr>
              <w:pStyle w:val="a4"/>
              <w:numPr>
                <w:ilvl w:val="0"/>
                <w:numId w:val="639"/>
              </w:numPr>
              <w:tabs>
                <w:tab w:val="left" w:pos="567"/>
              </w:tabs>
              <w:jc w:val="both"/>
              <w:rPr>
                <w:rFonts w:ascii="Times New Roman" w:eastAsia="Times New Roman" w:hAnsi="Times New Roman" w:cs="Times New Roman"/>
                <w:bCs/>
                <w:sz w:val="24"/>
                <w:szCs w:val="24"/>
              </w:rPr>
            </w:pPr>
            <w:r w:rsidRPr="00101F15">
              <w:rPr>
                <w:rFonts w:ascii="Times New Roman" w:eastAsia="Times New Roman" w:hAnsi="Times New Roman" w:cs="Times New Roman"/>
                <w:bCs/>
                <w:sz w:val="24"/>
                <w:szCs w:val="24"/>
              </w:rPr>
              <w:t>учитывает образовательные предпочтения и удовлетворенность дошкольным образованием со стороны семьи ребенка;</w:t>
            </w:r>
          </w:p>
          <w:p w:rsidR="001E2FBF" w:rsidRPr="00101F15" w:rsidRDefault="001E2FBF" w:rsidP="00712192">
            <w:pPr>
              <w:pStyle w:val="a4"/>
              <w:numPr>
                <w:ilvl w:val="0"/>
                <w:numId w:val="639"/>
              </w:numPr>
              <w:tabs>
                <w:tab w:val="left" w:pos="567"/>
              </w:tabs>
              <w:jc w:val="both"/>
              <w:rPr>
                <w:rFonts w:ascii="Times New Roman" w:eastAsia="Times New Roman" w:hAnsi="Times New Roman" w:cs="Times New Roman"/>
                <w:bCs/>
                <w:sz w:val="24"/>
                <w:szCs w:val="24"/>
              </w:rPr>
            </w:pPr>
            <w:r w:rsidRPr="00101F15">
              <w:rPr>
                <w:rFonts w:ascii="Times New Roman" w:eastAsia="Times New Roman" w:hAnsi="Times New Roman" w:cs="Times New Roman"/>
                <w:bCs/>
                <w:sz w:val="24"/>
                <w:szCs w:val="24"/>
              </w:rPr>
              <w:t>исключает использование оценки индивидуального развития ребенка в контексте оценки работы детского сада;</w:t>
            </w:r>
          </w:p>
          <w:p w:rsidR="001E2FBF" w:rsidRPr="00101F15" w:rsidRDefault="001E2FBF" w:rsidP="00712192">
            <w:pPr>
              <w:pStyle w:val="a4"/>
              <w:numPr>
                <w:ilvl w:val="0"/>
                <w:numId w:val="639"/>
              </w:numPr>
              <w:tabs>
                <w:tab w:val="left" w:pos="567"/>
              </w:tabs>
              <w:jc w:val="both"/>
              <w:rPr>
                <w:rFonts w:ascii="Times New Roman" w:eastAsia="Times New Roman" w:hAnsi="Times New Roman" w:cs="Times New Roman"/>
                <w:bCs/>
                <w:sz w:val="24"/>
                <w:szCs w:val="24"/>
              </w:rPr>
            </w:pPr>
            <w:r w:rsidRPr="00101F15">
              <w:rPr>
                <w:rFonts w:ascii="Times New Roman" w:eastAsia="Times New Roman" w:hAnsi="Times New Roman" w:cs="Times New Roman"/>
                <w:bCs/>
                <w:sz w:val="24"/>
                <w:szCs w:val="24"/>
              </w:rPr>
              <w:t>поддерживает вариативность программ, форм и методов дошкольного образования;</w:t>
            </w:r>
          </w:p>
          <w:p w:rsidR="001E2FBF" w:rsidRPr="00101F15" w:rsidRDefault="001E2FBF" w:rsidP="00712192">
            <w:pPr>
              <w:pStyle w:val="a4"/>
              <w:numPr>
                <w:ilvl w:val="0"/>
                <w:numId w:val="639"/>
              </w:numPr>
              <w:tabs>
                <w:tab w:val="left" w:pos="567"/>
              </w:tabs>
              <w:jc w:val="both"/>
              <w:rPr>
                <w:rFonts w:ascii="Times New Roman" w:eastAsia="Times New Roman" w:hAnsi="Times New Roman" w:cs="Times New Roman"/>
                <w:bCs/>
                <w:sz w:val="24"/>
                <w:szCs w:val="24"/>
              </w:rPr>
            </w:pPr>
            <w:r w:rsidRPr="00101F15">
              <w:rPr>
                <w:rFonts w:ascii="Times New Roman" w:eastAsia="Times New Roman" w:hAnsi="Times New Roman" w:cs="Times New Roman"/>
                <w:bCs/>
                <w:sz w:val="24"/>
                <w:szCs w:val="24"/>
              </w:rPr>
              <w:t>способствует открытости по отношению к ожиданиям ребенка, семьи, педагогов, общества и государства;</w:t>
            </w:r>
          </w:p>
          <w:p w:rsidR="001E2FBF" w:rsidRPr="00101F15" w:rsidRDefault="001E2FBF" w:rsidP="00712192">
            <w:pPr>
              <w:pStyle w:val="a4"/>
              <w:numPr>
                <w:ilvl w:val="0"/>
                <w:numId w:val="639"/>
              </w:numPr>
              <w:tabs>
                <w:tab w:val="left" w:pos="567"/>
              </w:tabs>
              <w:jc w:val="both"/>
              <w:rPr>
                <w:rFonts w:ascii="Times New Roman" w:eastAsia="Times New Roman" w:hAnsi="Times New Roman" w:cs="Times New Roman"/>
                <w:bCs/>
                <w:sz w:val="24"/>
                <w:szCs w:val="24"/>
              </w:rPr>
            </w:pPr>
            <w:r w:rsidRPr="00101F15">
              <w:rPr>
                <w:rFonts w:ascii="Times New Roman" w:eastAsia="Times New Roman" w:hAnsi="Times New Roman" w:cs="Times New Roman"/>
                <w:bCs/>
                <w:sz w:val="24"/>
                <w:szCs w:val="24"/>
              </w:rPr>
              <w:t>включает как оценку педагогами детского сада собственной работы, так и независимую профессиональную и общественную оценку условий образовательной деятельности в дошкольной организации (в т.ч. родителями).</w:t>
            </w:r>
          </w:p>
        </w:tc>
      </w:tr>
    </w:tbl>
    <w:p w:rsidR="002566C0" w:rsidRPr="00260330" w:rsidRDefault="002566C0" w:rsidP="002566C0">
      <w:pPr>
        <w:spacing w:before="120" w:after="0" w:line="240" w:lineRule="auto"/>
        <w:ind w:firstLine="709"/>
        <w:jc w:val="both"/>
        <w:rPr>
          <w:rFonts w:ascii="Times New Roman" w:hAnsi="Times New Roman" w:cs="Times New Roman"/>
          <w:sz w:val="24"/>
          <w:szCs w:val="24"/>
        </w:rPr>
      </w:pPr>
      <w:r w:rsidRPr="00260330">
        <w:rPr>
          <w:rFonts w:ascii="Times New Roman" w:hAnsi="Times New Roman" w:cs="Times New Roman"/>
          <w:b/>
          <w:color w:val="000000" w:themeColor="text1"/>
          <w:sz w:val="24"/>
          <w:szCs w:val="24"/>
        </w:rPr>
        <w:lastRenderedPageBreak/>
        <w:t>Педагогическая диагностика достижения планируемых результатов освоения Программы в части, формируемой участниками образовательных отношений,</w:t>
      </w:r>
      <w:r w:rsidRPr="00260330">
        <w:rPr>
          <w:rFonts w:ascii="Times New Roman" w:hAnsi="Times New Roman" w:cs="Times New Roman"/>
          <w:sz w:val="24"/>
          <w:szCs w:val="24"/>
        </w:rPr>
        <w:t xml:space="preserve"> дополняется следующими компонентами:</w:t>
      </w:r>
    </w:p>
    <w:p w:rsidR="002566C0" w:rsidRPr="00260330" w:rsidRDefault="002566C0" w:rsidP="002566C0">
      <w:pPr>
        <w:pStyle w:val="a4"/>
        <w:numPr>
          <w:ilvl w:val="0"/>
          <w:numId w:val="975"/>
        </w:numPr>
        <w:spacing w:after="0" w:line="240" w:lineRule="auto"/>
        <w:ind w:left="142" w:hanging="142"/>
        <w:jc w:val="both"/>
        <w:rPr>
          <w:rFonts w:ascii="Times New Roman" w:hAnsi="Times New Roman" w:cs="Times New Roman"/>
          <w:sz w:val="24"/>
          <w:szCs w:val="24"/>
        </w:rPr>
      </w:pPr>
      <w:r w:rsidRPr="00260330">
        <w:rPr>
          <w:rFonts w:ascii="Times New Roman" w:hAnsi="Times New Roman" w:cs="Times New Roman"/>
          <w:sz w:val="24"/>
          <w:szCs w:val="24"/>
        </w:rPr>
        <w:t>стартовая педагогическая диагностика под</w:t>
      </w:r>
      <w:r>
        <w:rPr>
          <w:rFonts w:ascii="Times New Roman" w:hAnsi="Times New Roman" w:cs="Times New Roman"/>
          <w:sz w:val="24"/>
          <w:szCs w:val="24"/>
        </w:rPr>
        <w:t>водятся в сентябре каждого года;</w:t>
      </w:r>
      <w:r w:rsidRPr="00260330">
        <w:rPr>
          <w:rFonts w:ascii="Times New Roman" w:hAnsi="Times New Roman" w:cs="Times New Roman"/>
          <w:sz w:val="24"/>
          <w:szCs w:val="24"/>
        </w:rPr>
        <w:t xml:space="preserve"> </w:t>
      </w:r>
    </w:p>
    <w:p w:rsidR="002566C0" w:rsidRDefault="002566C0" w:rsidP="002566C0">
      <w:pPr>
        <w:pStyle w:val="a4"/>
        <w:numPr>
          <w:ilvl w:val="0"/>
          <w:numId w:val="975"/>
        </w:numPr>
        <w:spacing w:after="0" w:line="240" w:lineRule="auto"/>
        <w:ind w:left="142" w:hanging="142"/>
        <w:jc w:val="both"/>
        <w:rPr>
          <w:rFonts w:ascii="Times New Roman" w:hAnsi="Times New Roman" w:cs="Times New Roman"/>
          <w:sz w:val="24"/>
          <w:szCs w:val="24"/>
        </w:rPr>
      </w:pPr>
      <w:r w:rsidRPr="00260330">
        <w:rPr>
          <w:rFonts w:ascii="Times New Roman" w:hAnsi="Times New Roman" w:cs="Times New Roman"/>
          <w:sz w:val="24"/>
          <w:szCs w:val="24"/>
        </w:rPr>
        <w:t>заключительная педагогическая диагностика по</w:t>
      </w:r>
      <w:r>
        <w:rPr>
          <w:rFonts w:ascii="Times New Roman" w:hAnsi="Times New Roman" w:cs="Times New Roman"/>
          <w:sz w:val="24"/>
          <w:szCs w:val="24"/>
        </w:rPr>
        <w:t>дводятся в апреле каждого года;</w:t>
      </w:r>
    </w:p>
    <w:p w:rsidR="006A38BF" w:rsidRPr="002566C0" w:rsidRDefault="002566C0" w:rsidP="002566C0">
      <w:pPr>
        <w:pStyle w:val="a4"/>
        <w:numPr>
          <w:ilvl w:val="0"/>
          <w:numId w:val="975"/>
        </w:numPr>
        <w:spacing w:after="0" w:line="240" w:lineRule="auto"/>
        <w:ind w:left="142" w:hanging="142"/>
        <w:jc w:val="both"/>
        <w:rPr>
          <w:rFonts w:ascii="Times New Roman" w:hAnsi="Times New Roman" w:cs="Times New Roman"/>
          <w:sz w:val="24"/>
          <w:szCs w:val="24"/>
        </w:rPr>
      </w:pPr>
      <w:r w:rsidRPr="002566C0">
        <w:rPr>
          <w:rFonts w:ascii="Times New Roman" w:hAnsi="Times New Roman" w:cs="Times New Roman"/>
          <w:sz w:val="24"/>
          <w:szCs w:val="24"/>
        </w:rPr>
        <w:t>индивидуальный образовательный маршрут ребенка включает в себя: дидактические игры, упражнения, подобранные педагогом индивидуально для каждого ребенка, позволяющие повысить индивидуальный результат освоения программного содержания по образовательной области, либо разделу Программы.</w:t>
      </w:r>
    </w:p>
    <w:p w:rsidR="002566C0" w:rsidRPr="004845E8" w:rsidRDefault="002566C0" w:rsidP="002566C0">
      <w:pPr>
        <w:pStyle w:val="11"/>
        <w:shd w:val="clear" w:color="auto" w:fill="auto"/>
        <w:spacing w:before="0" w:after="120" w:line="240" w:lineRule="auto"/>
        <w:ind w:right="20"/>
        <w:jc w:val="both"/>
        <w:rPr>
          <w:b/>
          <w:color w:val="FF0000"/>
          <w:sz w:val="28"/>
          <w:szCs w:val="28"/>
        </w:rPr>
        <w:sectPr w:rsidR="002566C0" w:rsidRPr="004845E8" w:rsidSect="00A35F96">
          <w:headerReference w:type="even" r:id="rId17"/>
          <w:headerReference w:type="default" r:id="rId18"/>
          <w:footerReference w:type="even" r:id="rId19"/>
          <w:footerReference w:type="default" r:id="rId20"/>
          <w:pgSz w:w="11906" w:h="16838"/>
          <w:pgMar w:top="1134" w:right="850" w:bottom="1134" w:left="1701" w:header="708" w:footer="283" w:gutter="0"/>
          <w:cols w:space="708"/>
          <w:docGrid w:linePitch="360"/>
        </w:sectPr>
      </w:pPr>
    </w:p>
    <w:p w:rsidR="00DF178B" w:rsidRPr="00A305FA" w:rsidRDefault="00A35F96" w:rsidP="0092166E">
      <w:pPr>
        <w:pStyle w:val="11"/>
        <w:shd w:val="clear" w:color="auto" w:fill="auto"/>
        <w:spacing w:before="0" w:after="120" w:line="240" w:lineRule="auto"/>
        <w:ind w:right="20"/>
        <w:rPr>
          <w:b/>
          <w:sz w:val="24"/>
          <w:szCs w:val="24"/>
        </w:rPr>
      </w:pPr>
      <w:r w:rsidRPr="00A305FA">
        <w:rPr>
          <w:b/>
          <w:sz w:val="24"/>
          <w:szCs w:val="24"/>
          <w:lang w:val="en-US"/>
        </w:rPr>
        <w:lastRenderedPageBreak/>
        <w:t>III</w:t>
      </w:r>
      <w:r w:rsidRPr="00A305FA">
        <w:rPr>
          <w:b/>
          <w:sz w:val="24"/>
          <w:szCs w:val="24"/>
        </w:rPr>
        <w:t xml:space="preserve">. </w:t>
      </w:r>
      <w:r w:rsidR="00B42CBB" w:rsidRPr="00A305FA">
        <w:rPr>
          <w:b/>
          <w:sz w:val="24"/>
          <w:szCs w:val="24"/>
        </w:rPr>
        <w:t xml:space="preserve">СОДЕРЖАТЕЛЬНЫЙ РАЗДЕЛ </w:t>
      </w:r>
      <w:r w:rsidR="00B42CBB">
        <w:rPr>
          <w:b/>
          <w:sz w:val="24"/>
          <w:szCs w:val="24"/>
        </w:rPr>
        <w:t xml:space="preserve">ОБРАЗОВАТЕЛЬНОЙ </w:t>
      </w:r>
      <w:r w:rsidR="00B42CBB" w:rsidRPr="00A305FA">
        <w:rPr>
          <w:b/>
          <w:sz w:val="24"/>
          <w:szCs w:val="24"/>
        </w:rPr>
        <w:t xml:space="preserve">ПРОГРАММЫ </w:t>
      </w:r>
    </w:p>
    <w:p w:rsidR="00A305FA" w:rsidRDefault="004C01D3" w:rsidP="00A305FA">
      <w:pPr>
        <w:pStyle w:val="11"/>
        <w:shd w:val="clear" w:color="auto" w:fill="auto"/>
        <w:spacing w:before="0" w:line="240" w:lineRule="auto"/>
        <w:ind w:right="20"/>
        <w:rPr>
          <w:b/>
          <w:sz w:val="24"/>
          <w:szCs w:val="24"/>
        </w:rPr>
      </w:pPr>
      <w:r>
        <w:rPr>
          <w:b/>
          <w:sz w:val="24"/>
          <w:szCs w:val="24"/>
        </w:rPr>
        <w:t xml:space="preserve">3.1. </w:t>
      </w:r>
      <w:r w:rsidR="002D1674" w:rsidRPr="00A305FA">
        <w:rPr>
          <w:b/>
          <w:sz w:val="24"/>
          <w:szCs w:val="24"/>
        </w:rPr>
        <w:t xml:space="preserve">Задачи и содержание образования (обучения и воспитания) </w:t>
      </w:r>
    </w:p>
    <w:p w:rsidR="002D1674" w:rsidRPr="00A305FA" w:rsidRDefault="002D1674" w:rsidP="0092166E">
      <w:pPr>
        <w:pStyle w:val="11"/>
        <w:shd w:val="clear" w:color="auto" w:fill="auto"/>
        <w:spacing w:before="0" w:after="120" w:line="240" w:lineRule="auto"/>
        <w:ind w:right="20"/>
        <w:rPr>
          <w:b/>
          <w:sz w:val="24"/>
          <w:szCs w:val="24"/>
        </w:rPr>
      </w:pPr>
      <w:r w:rsidRPr="00A305FA">
        <w:rPr>
          <w:b/>
          <w:sz w:val="24"/>
          <w:szCs w:val="24"/>
        </w:rPr>
        <w:t>по образовательным областям</w:t>
      </w:r>
    </w:p>
    <w:p w:rsidR="002D1674" w:rsidRPr="00A305FA" w:rsidRDefault="002D1674" w:rsidP="0092166E">
      <w:pPr>
        <w:spacing w:after="0" w:line="240" w:lineRule="auto"/>
        <w:ind w:firstLine="709"/>
        <w:jc w:val="both"/>
        <w:rPr>
          <w:rFonts w:ascii="Times New Roman" w:hAnsi="Times New Roman" w:cs="Times New Roman"/>
          <w:sz w:val="24"/>
          <w:szCs w:val="24"/>
        </w:rPr>
      </w:pPr>
      <w:r w:rsidRPr="00A305FA">
        <w:rPr>
          <w:rFonts w:ascii="Times New Roman" w:hAnsi="Times New Roman" w:cs="Times New Roman"/>
          <w:sz w:val="24"/>
          <w:szCs w:val="24"/>
        </w:rPr>
        <w:t>Программа определяет содержательные линии образовательной деятельности</w:t>
      </w:r>
      <w:r w:rsidR="00101F15" w:rsidRPr="00A305FA">
        <w:rPr>
          <w:rFonts w:ascii="Times New Roman" w:hAnsi="Times New Roman" w:cs="Times New Roman"/>
          <w:sz w:val="24"/>
          <w:szCs w:val="24"/>
        </w:rPr>
        <w:t>, реализуемые детскими садами</w:t>
      </w:r>
      <w:r w:rsidRPr="00A305FA">
        <w:rPr>
          <w:rFonts w:ascii="Times New Roman" w:hAnsi="Times New Roman" w:cs="Times New Roman"/>
          <w:sz w:val="24"/>
          <w:szCs w:val="24"/>
        </w:rPr>
        <w:t xml:space="preserve"> по основным направлениям развития детей дошкольного возраста (социально-коммуникативного, познавательного, речевого, художественно-эстетического, физического развития).</w:t>
      </w:r>
    </w:p>
    <w:p w:rsidR="002D1674" w:rsidRPr="00A305FA" w:rsidRDefault="002D1674" w:rsidP="0092166E">
      <w:pPr>
        <w:spacing w:after="0" w:line="240" w:lineRule="auto"/>
        <w:ind w:firstLine="709"/>
        <w:jc w:val="both"/>
        <w:rPr>
          <w:rFonts w:ascii="Times New Roman" w:hAnsi="Times New Roman" w:cs="Times New Roman"/>
          <w:sz w:val="24"/>
          <w:szCs w:val="24"/>
        </w:rPr>
      </w:pPr>
      <w:r w:rsidRPr="00A305FA">
        <w:rPr>
          <w:rFonts w:ascii="Times New Roman" w:hAnsi="Times New Roman" w:cs="Times New Roman"/>
          <w:sz w:val="24"/>
          <w:szCs w:val="24"/>
        </w:rPr>
        <w:t>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детей в возрасте от двух месяцев до семи-восьми лет. 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w:t>
      </w:r>
    </w:p>
    <w:p w:rsidR="002D1674" w:rsidRDefault="002D1674" w:rsidP="0092166E">
      <w:pPr>
        <w:spacing w:after="0" w:line="240" w:lineRule="auto"/>
        <w:ind w:firstLine="709"/>
        <w:jc w:val="both"/>
        <w:rPr>
          <w:rFonts w:ascii="Times New Roman" w:hAnsi="Times New Roman" w:cs="Times New Roman"/>
          <w:sz w:val="28"/>
          <w:szCs w:val="28"/>
        </w:rPr>
      </w:pPr>
      <w:r w:rsidRPr="00A305FA">
        <w:rPr>
          <w:rFonts w:ascii="Times New Roman" w:hAnsi="Times New Roman" w:cs="Times New Roman"/>
          <w:sz w:val="24"/>
          <w:szCs w:val="24"/>
        </w:rPr>
        <w:t>Более конкретное и дифференцированное по возрастам описание воспитательных задач приводится в Программе воспитания.</w:t>
      </w:r>
    </w:p>
    <w:p w:rsidR="00DF178B" w:rsidRDefault="00DF178B" w:rsidP="0092166E">
      <w:pPr>
        <w:spacing w:after="0" w:line="240" w:lineRule="auto"/>
        <w:jc w:val="both"/>
        <w:rPr>
          <w:rFonts w:ascii="Times New Roman" w:hAnsi="Times New Roman" w:cs="Times New Roman"/>
          <w:sz w:val="28"/>
          <w:szCs w:val="28"/>
        </w:rPr>
        <w:sectPr w:rsidR="00DF178B" w:rsidSect="00A35F96">
          <w:pgSz w:w="11906" w:h="16838"/>
          <w:pgMar w:top="1134" w:right="850" w:bottom="1134" w:left="1701" w:header="708" w:footer="283" w:gutter="0"/>
          <w:cols w:space="708"/>
          <w:docGrid w:linePitch="360"/>
        </w:sectPr>
      </w:pPr>
    </w:p>
    <w:p w:rsidR="00DF178B" w:rsidRPr="00BC42FC" w:rsidRDefault="00930AC4" w:rsidP="0092166E">
      <w:pPr>
        <w:spacing w:after="120" w:line="240" w:lineRule="auto"/>
        <w:jc w:val="center"/>
        <w:rPr>
          <w:rFonts w:ascii="Times New Roman" w:hAnsi="Times New Roman" w:cs="Times New Roman"/>
          <w:b/>
          <w:i/>
          <w:sz w:val="24"/>
          <w:szCs w:val="24"/>
        </w:rPr>
      </w:pPr>
      <w:r>
        <w:rPr>
          <w:rFonts w:ascii="Times New Roman" w:hAnsi="Times New Roman" w:cs="Times New Roman"/>
          <w:b/>
          <w:i/>
          <w:sz w:val="24"/>
          <w:szCs w:val="24"/>
        </w:rPr>
        <w:lastRenderedPageBreak/>
        <w:t xml:space="preserve">3.1.1. </w:t>
      </w:r>
      <w:r w:rsidR="00DF525E">
        <w:rPr>
          <w:rFonts w:ascii="Times New Roman" w:hAnsi="Times New Roman" w:cs="Times New Roman"/>
          <w:b/>
          <w:i/>
          <w:sz w:val="24"/>
          <w:szCs w:val="24"/>
        </w:rPr>
        <w:t xml:space="preserve">ЗАДАЧИ И </w:t>
      </w:r>
      <w:r w:rsidR="00DF525E" w:rsidRPr="00DF525E">
        <w:rPr>
          <w:rFonts w:ascii="Times New Roman" w:hAnsi="Times New Roman" w:cs="Times New Roman"/>
          <w:b/>
          <w:i/>
          <w:sz w:val="24"/>
          <w:szCs w:val="24"/>
        </w:rPr>
        <w:t>СОДЕРЖАНИЕ ОБРАЗОВАНИЯ ДЕТЕЙ</w:t>
      </w:r>
      <w:r w:rsidR="00DF525E" w:rsidRPr="00AA5389">
        <w:rPr>
          <w:rFonts w:ascii="Times New Roman" w:hAnsi="Times New Roman" w:cs="Times New Roman"/>
          <w:sz w:val="24"/>
          <w:szCs w:val="24"/>
        </w:rPr>
        <w:t xml:space="preserve"> </w:t>
      </w:r>
      <w:r w:rsidR="00DF178B">
        <w:rPr>
          <w:rFonts w:ascii="Times New Roman" w:hAnsi="Times New Roman" w:cs="Times New Roman"/>
          <w:b/>
          <w:i/>
          <w:sz w:val="24"/>
          <w:szCs w:val="24"/>
        </w:rPr>
        <w:t>ОТ 2 МЕСЯЦЕВ ДО 1 ГОДА</w:t>
      </w:r>
    </w:p>
    <w:tbl>
      <w:tblPr>
        <w:tblStyle w:val="af1"/>
        <w:tblW w:w="0" w:type="auto"/>
        <w:tblInd w:w="708" w:type="dxa"/>
        <w:tblLook w:val="04A0" w:firstRow="1" w:lastRow="0" w:firstColumn="1" w:lastColumn="0" w:noHBand="0" w:noVBand="1"/>
      </w:tblPr>
      <w:tblGrid>
        <w:gridCol w:w="4787"/>
        <w:gridCol w:w="6266"/>
        <w:gridCol w:w="4071"/>
      </w:tblGrid>
      <w:tr w:rsidR="00DF178B" w:rsidRPr="003961A1" w:rsidTr="00113412">
        <w:tc>
          <w:tcPr>
            <w:tcW w:w="4787" w:type="dxa"/>
          </w:tcPr>
          <w:p w:rsidR="00DF178B" w:rsidRPr="003961A1" w:rsidRDefault="00DF178B" w:rsidP="0092166E">
            <w:pPr>
              <w:jc w:val="center"/>
              <w:rPr>
                <w:rFonts w:ascii="Times New Roman" w:hAnsi="Times New Roman" w:cs="Times New Roman"/>
                <w:b/>
                <w:sz w:val="24"/>
                <w:szCs w:val="24"/>
              </w:rPr>
            </w:pPr>
            <w:r>
              <w:rPr>
                <w:rFonts w:ascii="Times New Roman" w:hAnsi="Times New Roman" w:cs="Times New Roman"/>
                <w:b/>
                <w:sz w:val="24"/>
                <w:szCs w:val="24"/>
              </w:rPr>
              <w:t xml:space="preserve">Задачи </w:t>
            </w:r>
          </w:p>
        </w:tc>
        <w:tc>
          <w:tcPr>
            <w:tcW w:w="6266" w:type="dxa"/>
          </w:tcPr>
          <w:p w:rsidR="00DF178B" w:rsidRPr="003961A1" w:rsidRDefault="00DF178B" w:rsidP="0092166E">
            <w:pPr>
              <w:jc w:val="center"/>
              <w:rPr>
                <w:rFonts w:ascii="Times New Roman" w:hAnsi="Times New Roman" w:cs="Times New Roman"/>
                <w:b/>
                <w:sz w:val="24"/>
                <w:szCs w:val="24"/>
              </w:rPr>
            </w:pPr>
            <w:r>
              <w:rPr>
                <w:rFonts w:ascii="Times New Roman" w:hAnsi="Times New Roman" w:cs="Times New Roman"/>
                <w:b/>
                <w:sz w:val="24"/>
                <w:szCs w:val="24"/>
              </w:rPr>
              <w:t xml:space="preserve">Содержание </w:t>
            </w:r>
          </w:p>
        </w:tc>
        <w:tc>
          <w:tcPr>
            <w:tcW w:w="4071" w:type="dxa"/>
          </w:tcPr>
          <w:p w:rsidR="00DF178B" w:rsidRDefault="00DF178B" w:rsidP="0092166E">
            <w:pPr>
              <w:jc w:val="center"/>
              <w:rPr>
                <w:rFonts w:ascii="Times New Roman" w:hAnsi="Times New Roman" w:cs="Times New Roman"/>
                <w:b/>
                <w:sz w:val="24"/>
                <w:szCs w:val="24"/>
              </w:rPr>
            </w:pPr>
            <w:r>
              <w:rPr>
                <w:rFonts w:ascii="Times New Roman" w:hAnsi="Times New Roman" w:cs="Times New Roman"/>
                <w:b/>
                <w:sz w:val="24"/>
                <w:szCs w:val="24"/>
              </w:rPr>
              <w:t>Учебно-методический комплект</w:t>
            </w:r>
            <w:r w:rsidR="00113412">
              <w:rPr>
                <w:rFonts w:ascii="Times New Roman" w:hAnsi="Times New Roman" w:cs="Times New Roman"/>
                <w:b/>
                <w:sz w:val="24"/>
                <w:szCs w:val="24"/>
              </w:rPr>
              <w:t xml:space="preserve"> (Приложение 1)</w:t>
            </w:r>
          </w:p>
        </w:tc>
      </w:tr>
      <w:tr w:rsidR="00DF178B" w:rsidRPr="003961A1" w:rsidTr="00113412">
        <w:tc>
          <w:tcPr>
            <w:tcW w:w="15124" w:type="dxa"/>
            <w:gridSpan w:val="3"/>
            <w:shd w:val="clear" w:color="auto" w:fill="D9D9D9" w:themeFill="background1" w:themeFillShade="D9"/>
          </w:tcPr>
          <w:p w:rsidR="00DF178B" w:rsidRPr="0070507F" w:rsidRDefault="00DF178B" w:rsidP="0092166E">
            <w:pPr>
              <w:jc w:val="center"/>
              <w:rPr>
                <w:rFonts w:ascii="Times New Roman" w:hAnsi="Times New Roman" w:cs="Times New Roman"/>
                <w:b/>
                <w:i/>
                <w:sz w:val="24"/>
                <w:szCs w:val="24"/>
              </w:rPr>
            </w:pPr>
            <w:r w:rsidRPr="0070507F">
              <w:rPr>
                <w:rFonts w:ascii="Times New Roman" w:hAnsi="Times New Roman" w:cs="Times New Roman"/>
                <w:b/>
                <w:i/>
                <w:sz w:val="24"/>
                <w:szCs w:val="24"/>
              </w:rPr>
              <w:t>СОЦИАЛЬНО-КОММУНИКАТИВНОЕ РАЗВИТИЕ</w:t>
            </w:r>
          </w:p>
        </w:tc>
      </w:tr>
      <w:tr w:rsidR="00B14988" w:rsidRPr="003961A1" w:rsidTr="00113412">
        <w:tc>
          <w:tcPr>
            <w:tcW w:w="4787" w:type="dxa"/>
          </w:tcPr>
          <w:p w:rsidR="00B14988" w:rsidRPr="006176CB" w:rsidRDefault="00B14988" w:rsidP="0092166E">
            <w:pPr>
              <w:pStyle w:val="11"/>
              <w:numPr>
                <w:ilvl w:val="0"/>
                <w:numId w:val="14"/>
              </w:numPr>
              <w:shd w:val="clear" w:color="auto" w:fill="auto"/>
              <w:spacing w:before="0" w:line="240" w:lineRule="auto"/>
              <w:ind w:left="227" w:hanging="284"/>
              <w:jc w:val="both"/>
              <w:rPr>
                <w:sz w:val="24"/>
                <w:szCs w:val="24"/>
              </w:rPr>
            </w:pPr>
            <w:r w:rsidRPr="002F0895">
              <w:rPr>
                <w:b/>
                <w:sz w:val="24"/>
                <w:szCs w:val="24"/>
              </w:rPr>
              <w:t>До 6 месяцев:</w:t>
            </w:r>
            <w:r>
              <w:rPr>
                <w:b/>
                <w:sz w:val="24"/>
                <w:szCs w:val="24"/>
              </w:rPr>
              <w:t xml:space="preserve"> </w:t>
            </w:r>
            <w:r w:rsidRPr="006176CB">
              <w:rPr>
                <w:sz w:val="24"/>
                <w:szCs w:val="24"/>
              </w:rPr>
              <w:t>осуществлять эмоционально-контактное взаимодействие и общение с ребенком, эмоционально-позитивное реагирование на него;</w:t>
            </w:r>
          </w:p>
        </w:tc>
        <w:tc>
          <w:tcPr>
            <w:tcW w:w="6266" w:type="dxa"/>
            <w:vMerge w:val="restart"/>
          </w:tcPr>
          <w:p w:rsidR="00B14988" w:rsidRPr="002F0895" w:rsidRDefault="00B14988" w:rsidP="0092166E">
            <w:pPr>
              <w:pStyle w:val="11"/>
              <w:shd w:val="clear" w:color="auto" w:fill="auto"/>
              <w:spacing w:before="0" w:line="240" w:lineRule="auto"/>
              <w:ind w:firstLine="720"/>
              <w:jc w:val="both"/>
              <w:rPr>
                <w:sz w:val="24"/>
                <w:szCs w:val="24"/>
              </w:rPr>
            </w:pPr>
            <w:r w:rsidRPr="002F0895">
              <w:rPr>
                <w:sz w:val="24"/>
                <w:szCs w:val="24"/>
              </w:rPr>
              <w:t>В процессе совместных действий педагог разговаривает с реб</w:t>
            </w:r>
            <w:r>
              <w:rPr>
                <w:sz w:val="24"/>
                <w:szCs w:val="24"/>
              </w:rPr>
              <w:t>е</w:t>
            </w:r>
            <w:r w:rsidRPr="002F0895">
              <w:rPr>
                <w:sz w:val="24"/>
                <w:szCs w:val="24"/>
              </w:rPr>
              <w:t>нком, называет предметы и игрушки, с интересом рассказывает о том, что он делает. Содержанием общения становятся предметные действия. В процессе общения педагог рассказывает реб</w:t>
            </w:r>
            <w:r>
              <w:rPr>
                <w:sz w:val="24"/>
                <w:szCs w:val="24"/>
              </w:rPr>
              <w:t>е</w:t>
            </w:r>
            <w:r w:rsidRPr="002F0895">
              <w:rPr>
                <w:sz w:val="24"/>
                <w:szCs w:val="24"/>
              </w:rPr>
              <w:t>нку о действиях, которые можно совершать с предметами, активизируя понимание реб</w:t>
            </w:r>
            <w:r>
              <w:rPr>
                <w:sz w:val="24"/>
                <w:szCs w:val="24"/>
              </w:rPr>
              <w:t>е</w:t>
            </w:r>
            <w:r w:rsidRPr="002F0895">
              <w:rPr>
                <w:sz w:val="24"/>
                <w:szCs w:val="24"/>
              </w:rPr>
              <w:t>нком речи и овладение словом. Устанавливает контакт «глаза в глаза», обращается к реб</w:t>
            </w:r>
            <w:r>
              <w:rPr>
                <w:sz w:val="24"/>
                <w:szCs w:val="24"/>
              </w:rPr>
              <w:t>е</w:t>
            </w:r>
            <w:r w:rsidRPr="002F0895">
              <w:rPr>
                <w:sz w:val="24"/>
                <w:szCs w:val="24"/>
              </w:rPr>
              <w:t>нку по имени, с улыбкой, делает акцент на физическом контакте с реб</w:t>
            </w:r>
            <w:r>
              <w:rPr>
                <w:sz w:val="24"/>
                <w:szCs w:val="24"/>
              </w:rPr>
              <w:t>е</w:t>
            </w:r>
            <w:r w:rsidRPr="002F0895">
              <w:rPr>
                <w:sz w:val="24"/>
                <w:szCs w:val="24"/>
              </w:rPr>
              <w:t>нком: держит за руку, через прикосновения, поглаживания и прочее.</w:t>
            </w:r>
          </w:p>
          <w:p w:rsidR="00B14988" w:rsidRPr="002F0895" w:rsidRDefault="00B14988" w:rsidP="0092166E">
            <w:pPr>
              <w:pStyle w:val="11"/>
              <w:shd w:val="clear" w:color="auto" w:fill="auto"/>
              <w:spacing w:before="0" w:line="240" w:lineRule="auto"/>
              <w:ind w:firstLine="720"/>
              <w:jc w:val="both"/>
              <w:rPr>
                <w:sz w:val="24"/>
                <w:szCs w:val="24"/>
              </w:rPr>
            </w:pPr>
            <w:r w:rsidRPr="00951CAC">
              <w:rPr>
                <w:b/>
                <w:sz w:val="24"/>
                <w:szCs w:val="24"/>
              </w:rPr>
              <w:t>С 6 месяцев</w:t>
            </w:r>
            <w:r>
              <w:rPr>
                <w:sz w:val="24"/>
                <w:szCs w:val="24"/>
              </w:rPr>
              <w:t xml:space="preserve"> –</w:t>
            </w:r>
            <w:r w:rsidRPr="002F0895">
              <w:rPr>
                <w:sz w:val="24"/>
                <w:szCs w:val="24"/>
              </w:rPr>
              <w:t xml:space="preserve"> педагог при общении с реб</w:t>
            </w:r>
            <w:r>
              <w:rPr>
                <w:sz w:val="24"/>
                <w:szCs w:val="24"/>
              </w:rPr>
              <w:t>е</w:t>
            </w:r>
            <w:r w:rsidRPr="002F0895">
              <w:rPr>
                <w:sz w:val="24"/>
                <w:szCs w:val="24"/>
              </w:rPr>
              <w:t>нком называет ему имена близких людей, показывает и обозначает словом части тела человека, названия некоторых животных, окружающие предметы и действия с ними, переживаемые реб</w:t>
            </w:r>
            <w:r>
              <w:rPr>
                <w:sz w:val="24"/>
                <w:szCs w:val="24"/>
              </w:rPr>
              <w:t>е</w:t>
            </w:r>
            <w:r w:rsidRPr="002F0895">
              <w:rPr>
                <w:sz w:val="24"/>
                <w:szCs w:val="24"/>
              </w:rPr>
              <w:t>нком чувства и эмоции.</w:t>
            </w:r>
          </w:p>
          <w:p w:rsidR="00B14988" w:rsidRPr="003961A1" w:rsidRDefault="00B14988" w:rsidP="0092166E">
            <w:pPr>
              <w:jc w:val="center"/>
              <w:rPr>
                <w:rFonts w:ascii="Times New Roman" w:hAnsi="Times New Roman" w:cs="Times New Roman"/>
                <w:b/>
                <w:sz w:val="24"/>
                <w:szCs w:val="24"/>
              </w:rPr>
            </w:pPr>
          </w:p>
        </w:tc>
        <w:tc>
          <w:tcPr>
            <w:tcW w:w="4071" w:type="dxa"/>
          </w:tcPr>
          <w:p w:rsidR="00BE5522" w:rsidRPr="00BE5522" w:rsidRDefault="00B14988" w:rsidP="00712192">
            <w:pPr>
              <w:pStyle w:val="a4"/>
              <w:numPr>
                <w:ilvl w:val="0"/>
                <w:numId w:val="772"/>
              </w:numPr>
              <w:ind w:left="175" w:hanging="232"/>
              <w:jc w:val="both"/>
              <w:rPr>
                <w:rFonts w:ascii="Times New Roman" w:hAnsi="Times New Roman" w:cs="Times New Roman"/>
                <w:sz w:val="24"/>
                <w:szCs w:val="24"/>
              </w:rPr>
            </w:pPr>
            <w:r w:rsidRPr="00BE5522">
              <w:rPr>
                <w:rFonts w:ascii="Times New Roman" w:hAnsi="Times New Roman" w:cs="Times New Roman"/>
                <w:sz w:val="24"/>
                <w:szCs w:val="24"/>
              </w:rPr>
              <w:t>Павлова Л.Н. Развивающие игры-занятия с детьми от рождения до трех лет: Пособие для воспитателей и род</w:t>
            </w:r>
            <w:r w:rsidR="00101F15" w:rsidRPr="00BE5522">
              <w:rPr>
                <w:rFonts w:ascii="Times New Roman" w:hAnsi="Times New Roman" w:cs="Times New Roman"/>
                <w:sz w:val="24"/>
                <w:szCs w:val="24"/>
              </w:rPr>
              <w:t xml:space="preserve">ителей. </w:t>
            </w:r>
            <w:r w:rsidRPr="00BE5522">
              <w:rPr>
                <w:rFonts w:ascii="Times New Roman" w:hAnsi="Times New Roman" w:cs="Times New Roman"/>
                <w:sz w:val="24"/>
                <w:szCs w:val="24"/>
              </w:rPr>
              <w:t xml:space="preserve">С. 41 – 58 </w:t>
            </w:r>
          </w:p>
          <w:p w:rsidR="00BE5522" w:rsidRPr="00BE5522" w:rsidRDefault="00BE5522" w:rsidP="00712192">
            <w:pPr>
              <w:pStyle w:val="a4"/>
              <w:numPr>
                <w:ilvl w:val="0"/>
                <w:numId w:val="773"/>
              </w:numPr>
              <w:ind w:left="175" w:hanging="232"/>
              <w:jc w:val="both"/>
              <w:rPr>
                <w:rFonts w:ascii="Times New Roman" w:hAnsi="Times New Roman" w:cs="Times New Roman"/>
                <w:sz w:val="24"/>
                <w:szCs w:val="24"/>
              </w:rPr>
            </w:pPr>
            <w:r w:rsidRPr="00BE5522">
              <w:rPr>
                <w:rFonts w:ascii="Times New Roman" w:eastAsia="Calibri" w:hAnsi="Times New Roman" w:cs="Times New Roman"/>
                <w:sz w:val="24"/>
                <w:szCs w:val="24"/>
                <w:lang w:eastAsia="en-US"/>
              </w:rPr>
              <w:t>Казунина И.И., Лыкова И.А., Шипунова В.А. Первые игры и игрушки. Игровая среда для детей от рождения до трех лет, стр. 3-18 (стр. 9, 13, 14)</w:t>
            </w:r>
          </w:p>
        </w:tc>
      </w:tr>
      <w:tr w:rsidR="00B14988" w:rsidRPr="003961A1" w:rsidTr="00113412">
        <w:tc>
          <w:tcPr>
            <w:tcW w:w="4787" w:type="dxa"/>
          </w:tcPr>
          <w:p w:rsidR="00B14988" w:rsidRPr="006176CB" w:rsidRDefault="00B14988" w:rsidP="0092166E">
            <w:pPr>
              <w:pStyle w:val="11"/>
              <w:numPr>
                <w:ilvl w:val="0"/>
                <w:numId w:val="14"/>
              </w:numPr>
              <w:shd w:val="clear" w:color="auto" w:fill="auto"/>
              <w:spacing w:before="0" w:line="240" w:lineRule="auto"/>
              <w:ind w:left="227" w:hanging="284"/>
              <w:jc w:val="both"/>
              <w:rPr>
                <w:sz w:val="24"/>
                <w:szCs w:val="24"/>
              </w:rPr>
            </w:pPr>
            <w:r w:rsidRPr="002F0895">
              <w:rPr>
                <w:b/>
                <w:sz w:val="24"/>
                <w:szCs w:val="24"/>
              </w:rPr>
              <w:t>С 6 месяцев:</w:t>
            </w:r>
            <w:r>
              <w:rPr>
                <w:b/>
                <w:sz w:val="24"/>
                <w:szCs w:val="24"/>
              </w:rPr>
              <w:t xml:space="preserve"> </w:t>
            </w:r>
            <w:r w:rsidRPr="006176CB">
              <w:rPr>
                <w:sz w:val="24"/>
                <w:szCs w:val="24"/>
              </w:rPr>
              <w:t>организовать эмоционально-позитивную поддержку ребенка в его действиях через вербальное обозначение совершаемых совместных действий с ребенком; поддерживать потребность ребенка в совместных действиях со взрослым;</w:t>
            </w:r>
          </w:p>
        </w:tc>
        <w:tc>
          <w:tcPr>
            <w:tcW w:w="6266" w:type="dxa"/>
            <w:vMerge/>
          </w:tcPr>
          <w:p w:rsidR="00B14988" w:rsidRPr="003961A1" w:rsidRDefault="00B14988" w:rsidP="0092166E">
            <w:pPr>
              <w:jc w:val="center"/>
              <w:rPr>
                <w:rFonts w:ascii="Times New Roman" w:hAnsi="Times New Roman" w:cs="Times New Roman"/>
                <w:b/>
                <w:sz w:val="24"/>
                <w:szCs w:val="24"/>
              </w:rPr>
            </w:pPr>
          </w:p>
        </w:tc>
        <w:tc>
          <w:tcPr>
            <w:tcW w:w="4071" w:type="dxa"/>
          </w:tcPr>
          <w:p w:rsidR="00BE5522" w:rsidRPr="00BE5522" w:rsidRDefault="00B14988" w:rsidP="00712192">
            <w:pPr>
              <w:pStyle w:val="a4"/>
              <w:numPr>
                <w:ilvl w:val="0"/>
                <w:numId w:val="773"/>
              </w:numPr>
              <w:ind w:left="226" w:hanging="283"/>
              <w:jc w:val="both"/>
              <w:rPr>
                <w:rFonts w:ascii="Times New Roman" w:hAnsi="Times New Roman" w:cs="Times New Roman"/>
                <w:sz w:val="24"/>
                <w:szCs w:val="24"/>
              </w:rPr>
            </w:pPr>
            <w:r w:rsidRPr="00BE5522">
              <w:rPr>
                <w:rFonts w:ascii="Times New Roman" w:hAnsi="Times New Roman" w:cs="Times New Roman"/>
                <w:sz w:val="24"/>
                <w:szCs w:val="24"/>
              </w:rPr>
              <w:t>Павлова Л.Н. Развивающие игры-занятия с детьми от рождения до трех лет: Пособ</w:t>
            </w:r>
            <w:r w:rsidR="00101F15" w:rsidRPr="00BE5522">
              <w:rPr>
                <w:rFonts w:ascii="Times New Roman" w:hAnsi="Times New Roman" w:cs="Times New Roman"/>
                <w:sz w:val="24"/>
                <w:szCs w:val="24"/>
              </w:rPr>
              <w:t xml:space="preserve">ие для воспитателей и родителей. </w:t>
            </w:r>
            <w:r w:rsidRPr="00BE5522">
              <w:rPr>
                <w:rFonts w:ascii="Times New Roman" w:hAnsi="Times New Roman" w:cs="Times New Roman"/>
                <w:sz w:val="24"/>
                <w:szCs w:val="24"/>
              </w:rPr>
              <w:t xml:space="preserve">С. 59 – 74 </w:t>
            </w:r>
          </w:p>
          <w:p w:rsidR="00B14988" w:rsidRPr="00BE5522" w:rsidRDefault="00BE5522" w:rsidP="00712192">
            <w:pPr>
              <w:pStyle w:val="a4"/>
              <w:numPr>
                <w:ilvl w:val="0"/>
                <w:numId w:val="774"/>
              </w:numPr>
              <w:ind w:left="226" w:hanging="283"/>
              <w:jc w:val="both"/>
              <w:rPr>
                <w:rFonts w:ascii="Times New Roman" w:hAnsi="Times New Roman" w:cs="Times New Roman"/>
                <w:sz w:val="24"/>
                <w:szCs w:val="24"/>
              </w:rPr>
            </w:pPr>
            <w:r w:rsidRPr="00BE5522">
              <w:rPr>
                <w:rFonts w:ascii="Times New Roman" w:eastAsia="Calibri" w:hAnsi="Times New Roman" w:cs="Times New Roman"/>
                <w:sz w:val="24"/>
                <w:szCs w:val="24"/>
                <w:lang w:eastAsia="en-US"/>
              </w:rPr>
              <w:t>Казунина И.И., Лыкова И.А., Шипунова В.А. Первые игры и игрушки. Игровая среда для детей от рождения до трех лет, стр. 3-18 (стр. 10, 13, 14)</w:t>
            </w:r>
          </w:p>
        </w:tc>
      </w:tr>
      <w:tr w:rsidR="00B14988" w:rsidRPr="003961A1" w:rsidTr="00113412">
        <w:tc>
          <w:tcPr>
            <w:tcW w:w="4787" w:type="dxa"/>
          </w:tcPr>
          <w:p w:rsidR="00B14988" w:rsidRPr="006176CB" w:rsidRDefault="00B14988" w:rsidP="0092166E">
            <w:pPr>
              <w:pStyle w:val="11"/>
              <w:numPr>
                <w:ilvl w:val="0"/>
                <w:numId w:val="14"/>
              </w:numPr>
              <w:shd w:val="clear" w:color="auto" w:fill="auto"/>
              <w:spacing w:before="0" w:line="240" w:lineRule="auto"/>
              <w:ind w:left="227" w:hanging="284"/>
              <w:jc w:val="both"/>
              <w:rPr>
                <w:sz w:val="24"/>
                <w:szCs w:val="24"/>
              </w:rPr>
            </w:pPr>
            <w:r w:rsidRPr="002F0895">
              <w:rPr>
                <w:b/>
                <w:sz w:val="24"/>
                <w:szCs w:val="24"/>
              </w:rPr>
              <w:t>С 9 месяцев:</w:t>
            </w:r>
            <w:r>
              <w:rPr>
                <w:b/>
                <w:sz w:val="24"/>
                <w:szCs w:val="24"/>
              </w:rPr>
              <w:t xml:space="preserve"> </w:t>
            </w:r>
            <w:r w:rsidRPr="006176CB">
              <w:rPr>
                <w:sz w:val="24"/>
                <w:szCs w:val="24"/>
              </w:rPr>
              <w:t>формировать положительное отношение к окружающим, доверие и желание вступать в контакт не только с близкими, но и с другими людьми; поощрять интерес к предметам (игрушкам) и действиям с ними; способствовать проявлению самостоятельности и активности в общении, освоении пространства и предметно-манипулятивной деятельности.</w:t>
            </w:r>
          </w:p>
        </w:tc>
        <w:tc>
          <w:tcPr>
            <w:tcW w:w="6266" w:type="dxa"/>
            <w:vMerge/>
          </w:tcPr>
          <w:p w:rsidR="00B14988" w:rsidRPr="003961A1" w:rsidRDefault="00B14988" w:rsidP="0092166E">
            <w:pPr>
              <w:jc w:val="center"/>
              <w:rPr>
                <w:rFonts w:ascii="Times New Roman" w:hAnsi="Times New Roman" w:cs="Times New Roman"/>
                <w:b/>
                <w:sz w:val="24"/>
                <w:szCs w:val="24"/>
              </w:rPr>
            </w:pPr>
          </w:p>
        </w:tc>
        <w:tc>
          <w:tcPr>
            <w:tcW w:w="4071" w:type="dxa"/>
          </w:tcPr>
          <w:p w:rsidR="00BE5522" w:rsidRPr="00BE5522" w:rsidRDefault="00B14988" w:rsidP="00712192">
            <w:pPr>
              <w:pStyle w:val="a4"/>
              <w:numPr>
                <w:ilvl w:val="0"/>
                <w:numId w:val="774"/>
              </w:numPr>
              <w:ind w:left="175" w:hanging="252"/>
              <w:jc w:val="both"/>
              <w:rPr>
                <w:rFonts w:ascii="Times New Roman" w:hAnsi="Times New Roman" w:cs="Times New Roman"/>
                <w:sz w:val="24"/>
                <w:szCs w:val="24"/>
              </w:rPr>
            </w:pPr>
            <w:r w:rsidRPr="00BE5522">
              <w:rPr>
                <w:rFonts w:ascii="Times New Roman" w:hAnsi="Times New Roman" w:cs="Times New Roman"/>
                <w:sz w:val="24"/>
                <w:szCs w:val="24"/>
              </w:rPr>
              <w:t>Павлова Л.Н. Развивающие игры-занятия с детьми от рождения до трех лет: Пособ</w:t>
            </w:r>
            <w:r w:rsidR="00101F15" w:rsidRPr="00BE5522">
              <w:rPr>
                <w:rFonts w:ascii="Times New Roman" w:hAnsi="Times New Roman" w:cs="Times New Roman"/>
                <w:sz w:val="24"/>
                <w:szCs w:val="24"/>
              </w:rPr>
              <w:t xml:space="preserve">ие для воспитателей и родителей. </w:t>
            </w:r>
            <w:r w:rsidRPr="00BE5522">
              <w:rPr>
                <w:rFonts w:ascii="Times New Roman" w:hAnsi="Times New Roman" w:cs="Times New Roman"/>
                <w:sz w:val="24"/>
                <w:szCs w:val="24"/>
              </w:rPr>
              <w:t xml:space="preserve">С. 75 – 92 </w:t>
            </w:r>
          </w:p>
          <w:p w:rsidR="00BE5522" w:rsidRPr="00BE5522" w:rsidRDefault="00BE5522" w:rsidP="00712192">
            <w:pPr>
              <w:pStyle w:val="a4"/>
              <w:numPr>
                <w:ilvl w:val="0"/>
                <w:numId w:val="775"/>
              </w:numPr>
              <w:ind w:left="175" w:hanging="252"/>
              <w:jc w:val="both"/>
              <w:rPr>
                <w:rFonts w:ascii="Times New Roman" w:hAnsi="Times New Roman" w:cs="Times New Roman"/>
                <w:sz w:val="24"/>
                <w:szCs w:val="24"/>
              </w:rPr>
            </w:pPr>
            <w:r w:rsidRPr="00BE5522">
              <w:rPr>
                <w:rFonts w:ascii="Times New Roman" w:eastAsia="Calibri" w:hAnsi="Times New Roman" w:cs="Times New Roman"/>
                <w:sz w:val="24"/>
                <w:szCs w:val="24"/>
                <w:lang w:eastAsia="en-US"/>
              </w:rPr>
              <w:t>Казунина И.И., Лыкова И.А., Шипунова В.А. Первые игры и игрушки. Игровая среда для детей от рождения до трех лет, стр. 3-18 (стр. 10, 13, 14).</w:t>
            </w:r>
          </w:p>
        </w:tc>
      </w:tr>
      <w:tr w:rsidR="00DF178B" w:rsidRPr="003961A1" w:rsidTr="00113412">
        <w:tc>
          <w:tcPr>
            <w:tcW w:w="15124" w:type="dxa"/>
            <w:gridSpan w:val="3"/>
            <w:shd w:val="clear" w:color="auto" w:fill="D9D9D9" w:themeFill="background1" w:themeFillShade="D9"/>
          </w:tcPr>
          <w:p w:rsidR="00DF178B" w:rsidRPr="0070507F" w:rsidRDefault="00DF178B" w:rsidP="0092166E">
            <w:pPr>
              <w:jc w:val="center"/>
              <w:rPr>
                <w:rFonts w:ascii="Times New Roman" w:hAnsi="Times New Roman" w:cs="Times New Roman"/>
                <w:b/>
                <w:i/>
                <w:sz w:val="24"/>
                <w:szCs w:val="24"/>
              </w:rPr>
            </w:pPr>
            <w:r w:rsidRPr="0070507F">
              <w:rPr>
                <w:rFonts w:ascii="Times New Roman" w:hAnsi="Times New Roman" w:cs="Times New Roman"/>
                <w:b/>
                <w:i/>
                <w:sz w:val="24"/>
                <w:szCs w:val="24"/>
              </w:rPr>
              <w:lastRenderedPageBreak/>
              <w:t xml:space="preserve">ПОЗНАВАТЕЛЬНОЕ РАЗВИТИЕ </w:t>
            </w:r>
          </w:p>
        </w:tc>
      </w:tr>
      <w:tr w:rsidR="00B14988" w:rsidRPr="003961A1" w:rsidTr="00113412">
        <w:tc>
          <w:tcPr>
            <w:tcW w:w="4787" w:type="dxa"/>
          </w:tcPr>
          <w:p w:rsidR="00B14988" w:rsidRPr="006176CB" w:rsidRDefault="00B14988" w:rsidP="0092166E">
            <w:pPr>
              <w:pStyle w:val="11"/>
              <w:numPr>
                <w:ilvl w:val="0"/>
                <w:numId w:val="4"/>
              </w:numPr>
              <w:shd w:val="clear" w:color="auto" w:fill="auto"/>
              <w:tabs>
                <w:tab w:val="left" w:pos="1028"/>
              </w:tabs>
              <w:spacing w:before="0" w:line="240" w:lineRule="auto"/>
              <w:ind w:left="227" w:hanging="284"/>
              <w:jc w:val="both"/>
              <w:rPr>
                <w:sz w:val="24"/>
                <w:szCs w:val="24"/>
              </w:rPr>
            </w:pPr>
            <w:r w:rsidRPr="006176CB">
              <w:rPr>
                <w:sz w:val="24"/>
                <w:szCs w:val="24"/>
              </w:rPr>
              <w:t>Развивать интерес детей к окружающим предметам и действиям с ними</w:t>
            </w:r>
            <w:r>
              <w:rPr>
                <w:sz w:val="24"/>
                <w:szCs w:val="24"/>
              </w:rPr>
              <w:t>.</w:t>
            </w:r>
          </w:p>
        </w:tc>
        <w:tc>
          <w:tcPr>
            <w:tcW w:w="6266" w:type="dxa"/>
            <w:vMerge w:val="restart"/>
          </w:tcPr>
          <w:p w:rsidR="00B14988" w:rsidRPr="006176CB" w:rsidRDefault="00B14988" w:rsidP="0092166E">
            <w:pPr>
              <w:pStyle w:val="11"/>
              <w:numPr>
                <w:ilvl w:val="0"/>
                <w:numId w:val="13"/>
              </w:numPr>
              <w:shd w:val="clear" w:color="auto" w:fill="auto"/>
              <w:spacing w:before="0" w:line="240" w:lineRule="auto"/>
              <w:ind w:left="176" w:hanging="233"/>
              <w:jc w:val="both"/>
              <w:rPr>
                <w:sz w:val="24"/>
                <w:szCs w:val="24"/>
              </w:rPr>
            </w:pPr>
            <w:r>
              <w:rPr>
                <w:b/>
                <w:sz w:val="24"/>
                <w:szCs w:val="24"/>
              </w:rPr>
              <w:t>С</w:t>
            </w:r>
            <w:r w:rsidRPr="006176CB">
              <w:rPr>
                <w:b/>
                <w:sz w:val="24"/>
                <w:szCs w:val="24"/>
              </w:rPr>
              <w:t xml:space="preserve"> 2 месяцев</w:t>
            </w:r>
            <w:r w:rsidRPr="006176CB">
              <w:rPr>
                <w:sz w:val="24"/>
                <w:szCs w:val="24"/>
              </w:rPr>
              <w:t xml:space="preserve"> в процессе общения с реб</w:t>
            </w:r>
            <w:r>
              <w:rPr>
                <w:sz w:val="24"/>
                <w:szCs w:val="24"/>
              </w:rPr>
              <w:t>е</w:t>
            </w:r>
            <w:r w:rsidRPr="006176CB">
              <w:rPr>
                <w:sz w:val="24"/>
                <w:szCs w:val="24"/>
              </w:rPr>
              <w:t>нком педагог создает дифференцированные условия для зрительных, слуховых, тактильных, вестибулярных и других впечатлений, привлекает внимание к незнакомым объектам, сопровождает словом свои действия, поощряет действия реб</w:t>
            </w:r>
            <w:r>
              <w:rPr>
                <w:sz w:val="24"/>
                <w:szCs w:val="24"/>
              </w:rPr>
              <w:t>е</w:t>
            </w:r>
            <w:r w:rsidRPr="006176CB">
              <w:rPr>
                <w:sz w:val="24"/>
                <w:szCs w:val="24"/>
              </w:rPr>
              <w:t>нка. Развивает зрительное и слуховое сосредоточение, ориентировочную активность в ходе демонстрации знакомых и незнакомых предметов. Развивает хватательные движения рук по направлению к объекту, захват из удобного положения; побуждает реб</w:t>
            </w:r>
            <w:r>
              <w:rPr>
                <w:sz w:val="24"/>
                <w:szCs w:val="24"/>
              </w:rPr>
              <w:t>е</w:t>
            </w:r>
            <w:r w:rsidRPr="006176CB">
              <w:rPr>
                <w:sz w:val="24"/>
                <w:szCs w:val="24"/>
              </w:rPr>
              <w:t>нка к удержанию предмета, развивает реакцию на звуковой сигнал; способствует появлению попыток наталкиваться руками на низко подвешенные игрушки и прикасаться к ним; устанавливает эмоциональный контакт с реб</w:t>
            </w:r>
            <w:r>
              <w:rPr>
                <w:sz w:val="24"/>
                <w:szCs w:val="24"/>
              </w:rPr>
              <w:t>е</w:t>
            </w:r>
            <w:r w:rsidRPr="006176CB">
              <w:rPr>
                <w:sz w:val="24"/>
                <w:szCs w:val="24"/>
              </w:rPr>
              <w:t>нком в ходе действий с предметами, вызывая ответную реакцию.</w:t>
            </w:r>
          </w:p>
          <w:p w:rsidR="00B14988" w:rsidRPr="006176CB" w:rsidRDefault="00B14988" w:rsidP="0092166E">
            <w:pPr>
              <w:pStyle w:val="11"/>
              <w:numPr>
                <w:ilvl w:val="0"/>
                <w:numId w:val="13"/>
              </w:numPr>
              <w:shd w:val="clear" w:color="auto" w:fill="auto"/>
              <w:tabs>
                <w:tab w:val="left" w:pos="1038"/>
              </w:tabs>
              <w:spacing w:before="0" w:line="240" w:lineRule="auto"/>
              <w:ind w:left="175" w:hanging="232"/>
              <w:jc w:val="both"/>
              <w:rPr>
                <w:sz w:val="24"/>
                <w:szCs w:val="24"/>
              </w:rPr>
            </w:pPr>
            <w:r>
              <w:rPr>
                <w:b/>
                <w:sz w:val="24"/>
                <w:szCs w:val="24"/>
              </w:rPr>
              <w:t>С</w:t>
            </w:r>
            <w:r w:rsidRPr="006176CB">
              <w:rPr>
                <w:b/>
                <w:sz w:val="24"/>
                <w:szCs w:val="24"/>
              </w:rPr>
              <w:t xml:space="preserve"> 6 месяцев</w:t>
            </w:r>
            <w:r w:rsidRPr="006176CB">
              <w:rPr>
                <w:sz w:val="24"/>
                <w:szCs w:val="24"/>
              </w:rPr>
              <w:t xml:space="preserve"> педагог побуждает детей к играм-упражнениям манипуляторного характера, развивает несложные предметно-игровые действия. В практической деятельности активизирует умения реб</w:t>
            </w:r>
            <w:r>
              <w:rPr>
                <w:sz w:val="24"/>
                <w:szCs w:val="24"/>
              </w:rPr>
              <w:t>е</w:t>
            </w:r>
            <w:r w:rsidRPr="006176CB">
              <w:rPr>
                <w:sz w:val="24"/>
                <w:szCs w:val="24"/>
              </w:rPr>
              <w:t>нка захватывать, ощупывать игрушку, висящую над грудью, манипулировать ею, брать игрушку из рук взрослого из разных положений (лежа на спине, животе, находясь на руках у взрослого), перекладывать е</w:t>
            </w:r>
            <w:r>
              <w:rPr>
                <w:sz w:val="24"/>
                <w:szCs w:val="24"/>
              </w:rPr>
              <w:t>е</w:t>
            </w:r>
            <w:r w:rsidRPr="006176CB">
              <w:rPr>
                <w:sz w:val="24"/>
                <w:szCs w:val="24"/>
              </w:rPr>
              <w:t xml:space="preserve"> из одной руки в другую; дифференцировать звуковые сигналы; развивает зрительное внимание на окружающие предметы, объекты живой природы и человека, привлекает внимание к объектам живой природы.</w:t>
            </w:r>
          </w:p>
          <w:p w:rsidR="00B14988" w:rsidRPr="006176CB" w:rsidRDefault="00B14988" w:rsidP="0092166E">
            <w:pPr>
              <w:pStyle w:val="11"/>
              <w:numPr>
                <w:ilvl w:val="0"/>
                <w:numId w:val="13"/>
              </w:numPr>
              <w:shd w:val="clear" w:color="auto" w:fill="auto"/>
              <w:tabs>
                <w:tab w:val="left" w:pos="1042"/>
              </w:tabs>
              <w:spacing w:before="0" w:line="240" w:lineRule="auto"/>
              <w:ind w:left="175" w:hanging="232"/>
              <w:jc w:val="both"/>
              <w:rPr>
                <w:sz w:val="24"/>
                <w:szCs w:val="24"/>
              </w:rPr>
            </w:pPr>
            <w:r>
              <w:rPr>
                <w:b/>
                <w:sz w:val="24"/>
                <w:szCs w:val="24"/>
              </w:rPr>
              <w:t xml:space="preserve">С </w:t>
            </w:r>
            <w:r w:rsidRPr="006176CB">
              <w:rPr>
                <w:b/>
                <w:sz w:val="24"/>
                <w:szCs w:val="24"/>
              </w:rPr>
              <w:t>9 месяцев</w:t>
            </w:r>
            <w:r w:rsidRPr="006176CB">
              <w:rPr>
                <w:sz w:val="24"/>
                <w:szCs w:val="24"/>
              </w:rPr>
              <w:t xml:space="preserve"> педагог в процессе общения словом и интонацией поощряет поисковую и познавательную активность детей по отношению к предметам и их свойствам, развивает стремление к проявлению настойчивости в достижении результата; поддерживает развитие у детей отдельных предметных действий, </w:t>
            </w:r>
            <w:r w:rsidRPr="006176CB">
              <w:rPr>
                <w:sz w:val="24"/>
                <w:szCs w:val="24"/>
              </w:rPr>
              <w:lastRenderedPageBreak/>
              <w:t>направленных на ознакомление со свойствами предметов (цвет, форма, величина); развивает зрительное внимание к предметам и объектам окружающего мира, лицам людей. Использует словесное поощрение, показ действий, побуждение их повторения.</w:t>
            </w:r>
          </w:p>
          <w:p w:rsidR="00B14988" w:rsidRPr="006176CB" w:rsidRDefault="00B14988" w:rsidP="0092166E">
            <w:pPr>
              <w:pStyle w:val="11"/>
              <w:numPr>
                <w:ilvl w:val="0"/>
                <w:numId w:val="13"/>
              </w:numPr>
              <w:shd w:val="clear" w:color="auto" w:fill="auto"/>
              <w:tabs>
                <w:tab w:val="left" w:pos="1023"/>
              </w:tabs>
              <w:spacing w:before="0" w:line="240" w:lineRule="auto"/>
              <w:ind w:left="175" w:hanging="232"/>
              <w:jc w:val="both"/>
            </w:pPr>
            <w:r w:rsidRPr="006176CB">
              <w:rPr>
                <w:sz w:val="24"/>
                <w:szCs w:val="24"/>
              </w:rPr>
              <w:t>Педагог привлекает внимание детей и организует взаимодействие с объектами живой и неживой природы в естественной среде.</w:t>
            </w:r>
          </w:p>
        </w:tc>
        <w:tc>
          <w:tcPr>
            <w:tcW w:w="4071" w:type="dxa"/>
          </w:tcPr>
          <w:p w:rsidR="00B14988" w:rsidRPr="00BE5522" w:rsidRDefault="00B14988" w:rsidP="00712192">
            <w:pPr>
              <w:pStyle w:val="a4"/>
              <w:numPr>
                <w:ilvl w:val="0"/>
                <w:numId w:val="776"/>
              </w:numPr>
              <w:ind w:left="175" w:hanging="232"/>
              <w:jc w:val="both"/>
              <w:rPr>
                <w:rFonts w:ascii="Times New Roman" w:hAnsi="Times New Roman" w:cs="Times New Roman"/>
                <w:sz w:val="24"/>
                <w:szCs w:val="24"/>
              </w:rPr>
            </w:pPr>
            <w:r w:rsidRPr="00BE5522">
              <w:rPr>
                <w:rFonts w:ascii="Times New Roman" w:hAnsi="Times New Roman" w:cs="Times New Roman"/>
                <w:sz w:val="24"/>
                <w:szCs w:val="24"/>
              </w:rPr>
              <w:lastRenderedPageBreak/>
              <w:t>Павлова Л.Н. Развивающие игры-занятия с детьми от рождения до трех лет: Пособие</w:t>
            </w:r>
            <w:r w:rsidR="00101F15" w:rsidRPr="00BE5522">
              <w:rPr>
                <w:rFonts w:ascii="Times New Roman" w:hAnsi="Times New Roman" w:cs="Times New Roman"/>
                <w:sz w:val="24"/>
                <w:szCs w:val="24"/>
              </w:rPr>
              <w:t xml:space="preserve"> для воспитателей и родителей. </w:t>
            </w:r>
            <w:r w:rsidRPr="00BE5522">
              <w:rPr>
                <w:rFonts w:ascii="Times New Roman" w:hAnsi="Times New Roman" w:cs="Times New Roman"/>
                <w:sz w:val="24"/>
                <w:szCs w:val="24"/>
              </w:rPr>
              <w:t>С. 41 – 58</w:t>
            </w:r>
          </w:p>
          <w:p w:rsidR="00BE5522" w:rsidRPr="00BE5522" w:rsidRDefault="00BE5522" w:rsidP="00712192">
            <w:pPr>
              <w:pStyle w:val="a4"/>
              <w:numPr>
                <w:ilvl w:val="0"/>
                <w:numId w:val="777"/>
              </w:numPr>
              <w:ind w:left="175" w:hanging="232"/>
              <w:jc w:val="both"/>
              <w:rPr>
                <w:rFonts w:ascii="Times New Roman" w:hAnsi="Times New Roman" w:cs="Times New Roman"/>
                <w:sz w:val="24"/>
                <w:szCs w:val="24"/>
              </w:rPr>
            </w:pPr>
            <w:r w:rsidRPr="00BE5522">
              <w:rPr>
                <w:rFonts w:ascii="Times New Roman" w:hAnsi="Times New Roman" w:cs="Times New Roman"/>
                <w:sz w:val="24"/>
                <w:szCs w:val="24"/>
              </w:rPr>
              <w:t>Протасова Е.Ю., Родина Н.М. Познавательное развитие детей первого года жизни, стр. 30, 59-90</w:t>
            </w:r>
          </w:p>
        </w:tc>
      </w:tr>
      <w:tr w:rsidR="00B14988" w:rsidRPr="003961A1" w:rsidTr="00113412">
        <w:tc>
          <w:tcPr>
            <w:tcW w:w="4787" w:type="dxa"/>
          </w:tcPr>
          <w:p w:rsidR="00B14988" w:rsidRPr="006176CB" w:rsidRDefault="00B14988" w:rsidP="0092166E">
            <w:pPr>
              <w:pStyle w:val="11"/>
              <w:numPr>
                <w:ilvl w:val="0"/>
                <w:numId w:val="4"/>
              </w:numPr>
              <w:shd w:val="clear" w:color="auto" w:fill="auto"/>
              <w:tabs>
                <w:tab w:val="left" w:pos="1023"/>
              </w:tabs>
              <w:spacing w:before="0" w:line="240" w:lineRule="auto"/>
              <w:ind w:left="227" w:hanging="284"/>
              <w:jc w:val="both"/>
              <w:rPr>
                <w:sz w:val="24"/>
                <w:szCs w:val="24"/>
              </w:rPr>
            </w:pPr>
            <w:r w:rsidRPr="006176CB">
              <w:rPr>
                <w:sz w:val="24"/>
                <w:szCs w:val="24"/>
              </w:rPr>
              <w:t>Вовлекать реб</w:t>
            </w:r>
            <w:r>
              <w:rPr>
                <w:sz w:val="24"/>
                <w:szCs w:val="24"/>
              </w:rPr>
              <w:t>е</w:t>
            </w:r>
            <w:r w:rsidRPr="006176CB">
              <w:rPr>
                <w:sz w:val="24"/>
                <w:szCs w:val="24"/>
              </w:rPr>
              <w:t>нка в действия с предметами и игрушками, развивать способы действий с ними</w:t>
            </w:r>
            <w:r>
              <w:rPr>
                <w:sz w:val="24"/>
                <w:szCs w:val="24"/>
              </w:rPr>
              <w:t>.</w:t>
            </w:r>
          </w:p>
        </w:tc>
        <w:tc>
          <w:tcPr>
            <w:tcW w:w="6266" w:type="dxa"/>
            <w:vMerge/>
          </w:tcPr>
          <w:p w:rsidR="00B14988" w:rsidRPr="003961A1" w:rsidRDefault="00B14988" w:rsidP="0092166E">
            <w:pPr>
              <w:jc w:val="center"/>
              <w:rPr>
                <w:rFonts w:ascii="Times New Roman" w:hAnsi="Times New Roman" w:cs="Times New Roman"/>
                <w:b/>
                <w:sz w:val="24"/>
                <w:szCs w:val="24"/>
              </w:rPr>
            </w:pPr>
          </w:p>
        </w:tc>
        <w:tc>
          <w:tcPr>
            <w:tcW w:w="4071" w:type="dxa"/>
          </w:tcPr>
          <w:p w:rsidR="00B14988" w:rsidRPr="00BE5522" w:rsidRDefault="00B14988" w:rsidP="00712192">
            <w:pPr>
              <w:pStyle w:val="a4"/>
              <w:numPr>
                <w:ilvl w:val="0"/>
                <w:numId w:val="777"/>
              </w:numPr>
              <w:ind w:left="175" w:hanging="232"/>
              <w:jc w:val="both"/>
              <w:rPr>
                <w:rFonts w:ascii="Times New Roman" w:hAnsi="Times New Roman" w:cs="Times New Roman"/>
                <w:sz w:val="24"/>
                <w:szCs w:val="24"/>
              </w:rPr>
            </w:pPr>
            <w:r w:rsidRPr="00BE5522">
              <w:rPr>
                <w:rFonts w:ascii="Times New Roman" w:hAnsi="Times New Roman" w:cs="Times New Roman"/>
                <w:sz w:val="24"/>
                <w:szCs w:val="24"/>
              </w:rPr>
              <w:t xml:space="preserve">Павлова Л.Н. Развивающие игры-занятия с детьми от рождения до трех лет: Пособие для воспитателей и родителей. С. 41 – 58 </w:t>
            </w:r>
          </w:p>
          <w:p w:rsidR="00BE5522" w:rsidRPr="00BE5522" w:rsidRDefault="00BE5522" w:rsidP="00712192">
            <w:pPr>
              <w:pStyle w:val="a4"/>
              <w:numPr>
                <w:ilvl w:val="0"/>
                <w:numId w:val="778"/>
              </w:numPr>
              <w:ind w:left="175" w:hanging="232"/>
              <w:jc w:val="both"/>
              <w:rPr>
                <w:rFonts w:ascii="Times New Roman" w:hAnsi="Times New Roman" w:cs="Times New Roman"/>
                <w:sz w:val="24"/>
                <w:szCs w:val="24"/>
              </w:rPr>
            </w:pPr>
            <w:r w:rsidRPr="00BE5522">
              <w:rPr>
                <w:rFonts w:ascii="Times New Roman" w:hAnsi="Times New Roman" w:cs="Times New Roman"/>
                <w:sz w:val="24"/>
                <w:szCs w:val="24"/>
              </w:rPr>
              <w:t>Протасова Е.Ю., Родина Н.М. Познавательное развитие детей первого года жизни, стр. 30, 59-90</w:t>
            </w:r>
          </w:p>
        </w:tc>
      </w:tr>
      <w:tr w:rsidR="00B14988" w:rsidRPr="003961A1" w:rsidTr="00113412">
        <w:trPr>
          <w:trHeight w:val="1024"/>
        </w:trPr>
        <w:tc>
          <w:tcPr>
            <w:tcW w:w="4787" w:type="dxa"/>
          </w:tcPr>
          <w:p w:rsidR="00B14988" w:rsidRPr="006176CB" w:rsidRDefault="00B14988" w:rsidP="0092166E">
            <w:pPr>
              <w:pStyle w:val="11"/>
              <w:numPr>
                <w:ilvl w:val="0"/>
                <w:numId w:val="4"/>
              </w:numPr>
              <w:shd w:val="clear" w:color="auto" w:fill="auto"/>
              <w:tabs>
                <w:tab w:val="left" w:pos="1023"/>
              </w:tabs>
              <w:spacing w:before="0" w:line="240" w:lineRule="auto"/>
              <w:ind w:left="227" w:hanging="284"/>
              <w:jc w:val="both"/>
              <w:rPr>
                <w:sz w:val="24"/>
                <w:szCs w:val="24"/>
              </w:rPr>
            </w:pPr>
            <w:r w:rsidRPr="006176CB">
              <w:rPr>
                <w:sz w:val="24"/>
                <w:szCs w:val="24"/>
              </w:rPr>
              <w:t>Развивать способности детей ориентироваться в знакомой обстановке, поддерживать эмоциональный контакт в общении со взрослым</w:t>
            </w:r>
            <w:r>
              <w:rPr>
                <w:sz w:val="24"/>
                <w:szCs w:val="24"/>
              </w:rPr>
              <w:t>.</w:t>
            </w:r>
          </w:p>
        </w:tc>
        <w:tc>
          <w:tcPr>
            <w:tcW w:w="6266" w:type="dxa"/>
            <w:vMerge/>
          </w:tcPr>
          <w:p w:rsidR="00B14988" w:rsidRPr="003961A1" w:rsidRDefault="00B14988" w:rsidP="0092166E">
            <w:pPr>
              <w:jc w:val="center"/>
              <w:rPr>
                <w:rFonts w:ascii="Times New Roman" w:hAnsi="Times New Roman" w:cs="Times New Roman"/>
                <w:b/>
                <w:sz w:val="24"/>
                <w:szCs w:val="24"/>
              </w:rPr>
            </w:pPr>
          </w:p>
        </w:tc>
        <w:tc>
          <w:tcPr>
            <w:tcW w:w="4071" w:type="dxa"/>
          </w:tcPr>
          <w:p w:rsidR="00B14988" w:rsidRPr="00BE5522" w:rsidRDefault="00B14988" w:rsidP="00712192">
            <w:pPr>
              <w:pStyle w:val="a4"/>
              <w:numPr>
                <w:ilvl w:val="0"/>
                <w:numId w:val="778"/>
              </w:numPr>
              <w:ind w:left="175" w:hanging="232"/>
              <w:jc w:val="both"/>
              <w:rPr>
                <w:rFonts w:ascii="Times New Roman" w:hAnsi="Times New Roman" w:cs="Times New Roman"/>
                <w:sz w:val="24"/>
                <w:szCs w:val="24"/>
              </w:rPr>
            </w:pPr>
            <w:r w:rsidRPr="00BE5522">
              <w:rPr>
                <w:rFonts w:ascii="Times New Roman" w:hAnsi="Times New Roman" w:cs="Times New Roman"/>
                <w:sz w:val="24"/>
                <w:szCs w:val="24"/>
              </w:rPr>
              <w:t xml:space="preserve">Павлова Л.Н. Развивающие игры-занятия с детьми от рождения до трех лет: Пособие для воспитателей и родителей. С. 59 – 74 </w:t>
            </w:r>
          </w:p>
          <w:p w:rsidR="00BE5522" w:rsidRPr="00BE5522" w:rsidRDefault="00BE5522" w:rsidP="00712192">
            <w:pPr>
              <w:pStyle w:val="a4"/>
              <w:numPr>
                <w:ilvl w:val="0"/>
                <w:numId w:val="779"/>
              </w:numPr>
              <w:ind w:left="175" w:hanging="232"/>
              <w:jc w:val="both"/>
              <w:rPr>
                <w:rFonts w:ascii="Times New Roman" w:hAnsi="Times New Roman" w:cs="Times New Roman"/>
                <w:sz w:val="24"/>
                <w:szCs w:val="24"/>
              </w:rPr>
            </w:pPr>
            <w:r w:rsidRPr="00BE5522">
              <w:rPr>
                <w:rFonts w:ascii="Times New Roman" w:hAnsi="Times New Roman" w:cs="Times New Roman"/>
                <w:sz w:val="24"/>
                <w:szCs w:val="24"/>
              </w:rPr>
              <w:t>Протасова Е.Ю., Родина Н.М. Познавательное развитие детей первого года жизни, стр. 15-20, 30, 59-90</w:t>
            </w:r>
          </w:p>
        </w:tc>
      </w:tr>
      <w:tr w:rsidR="00B14988" w:rsidRPr="003961A1" w:rsidTr="00113412">
        <w:tc>
          <w:tcPr>
            <w:tcW w:w="4787" w:type="dxa"/>
          </w:tcPr>
          <w:p w:rsidR="00B14988" w:rsidRPr="006176CB" w:rsidRDefault="00B14988" w:rsidP="0092166E">
            <w:pPr>
              <w:pStyle w:val="a4"/>
              <w:numPr>
                <w:ilvl w:val="0"/>
                <w:numId w:val="4"/>
              </w:numPr>
              <w:ind w:left="227" w:hanging="284"/>
              <w:jc w:val="both"/>
              <w:rPr>
                <w:rFonts w:ascii="Times New Roman" w:hAnsi="Times New Roman" w:cs="Times New Roman"/>
                <w:b/>
                <w:sz w:val="24"/>
                <w:szCs w:val="24"/>
              </w:rPr>
            </w:pPr>
            <w:r w:rsidRPr="006176CB">
              <w:rPr>
                <w:rFonts w:ascii="Times New Roman" w:hAnsi="Times New Roman" w:cs="Times New Roman"/>
                <w:sz w:val="24"/>
                <w:szCs w:val="24"/>
              </w:rPr>
              <w:t>Вызывать интерес к объектам живой и неживой природы в процессе взаимодействия с ними, узнавать их.</w:t>
            </w:r>
          </w:p>
        </w:tc>
        <w:tc>
          <w:tcPr>
            <w:tcW w:w="6266" w:type="dxa"/>
            <w:vMerge/>
          </w:tcPr>
          <w:p w:rsidR="00B14988" w:rsidRPr="003961A1" w:rsidRDefault="00B14988" w:rsidP="0092166E">
            <w:pPr>
              <w:jc w:val="center"/>
              <w:rPr>
                <w:rFonts w:ascii="Times New Roman" w:hAnsi="Times New Roman" w:cs="Times New Roman"/>
                <w:b/>
                <w:sz w:val="24"/>
                <w:szCs w:val="24"/>
              </w:rPr>
            </w:pPr>
          </w:p>
        </w:tc>
        <w:tc>
          <w:tcPr>
            <w:tcW w:w="4071" w:type="dxa"/>
          </w:tcPr>
          <w:p w:rsidR="00B14988" w:rsidRPr="00BE5522" w:rsidRDefault="00B14988" w:rsidP="00712192">
            <w:pPr>
              <w:pStyle w:val="a4"/>
              <w:numPr>
                <w:ilvl w:val="0"/>
                <w:numId w:val="779"/>
              </w:numPr>
              <w:ind w:left="175" w:hanging="232"/>
              <w:jc w:val="both"/>
              <w:rPr>
                <w:rFonts w:ascii="Times New Roman" w:hAnsi="Times New Roman" w:cs="Times New Roman"/>
                <w:sz w:val="24"/>
                <w:szCs w:val="24"/>
              </w:rPr>
            </w:pPr>
            <w:r w:rsidRPr="00BE5522">
              <w:rPr>
                <w:rFonts w:ascii="Times New Roman" w:hAnsi="Times New Roman" w:cs="Times New Roman"/>
                <w:sz w:val="24"/>
                <w:szCs w:val="24"/>
              </w:rPr>
              <w:t>Павлова Л.Н. Развивающие игры-занятия с детьми от рождения до трех лет: Пособие</w:t>
            </w:r>
            <w:r w:rsidR="00101F15" w:rsidRPr="00BE5522">
              <w:rPr>
                <w:rFonts w:ascii="Times New Roman" w:hAnsi="Times New Roman" w:cs="Times New Roman"/>
                <w:sz w:val="24"/>
                <w:szCs w:val="24"/>
              </w:rPr>
              <w:t xml:space="preserve"> для воспитателей и родителей. </w:t>
            </w:r>
            <w:r w:rsidRPr="00BE5522">
              <w:rPr>
                <w:rFonts w:ascii="Times New Roman" w:hAnsi="Times New Roman" w:cs="Times New Roman"/>
                <w:sz w:val="24"/>
                <w:szCs w:val="24"/>
              </w:rPr>
              <w:t xml:space="preserve">С. 75 – 92 </w:t>
            </w:r>
          </w:p>
          <w:p w:rsidR="00BE5522" w:rsidRPr="00BE5522" w:rsidRDefault="00BE5522" w:rsidP="00712192">
            <w:pPr>
              <w:pStyle w:val="a4"/>
              <w:numPr>
                <w:ilvl w:val="0"/>
                <w:numId w:val="780"/>
              </w:numPr>
              <w:ind w:left="175" w:hanging="232"/>
              <w:jc w:val="both"/>
              <w:rPr>
                <w:rFonts w:ascii="Times New Roman" w:hAnsi="Times New Roman" w:cs="Times New Roman"/>
                <w:sz w:val="24"/>
                <w:szCs w:val="24"/>
              </w:rPr>
            </w:pPr>
            <w:r w:rsidRPr="00BE5522">
              <w:rPr>
                <w:rFonts w:ascii="Times New Roman" w:eastAsia="Calibri" w:hAnsi="Times New Roman" w:cs="Times New Roman"/>
                <w:sz w:val="24"/>
                <w:szCs w:val="24"/>
                <w:lang w:eastAsia="en-US"/>
              </w:rPr>
              <w:t>Николаева С.Н. Экологическое воспитание детей от рождения до двух лет, стр. 6-25</w:t>
            </w:r>
          </w:p>
        </w:tc>
      </w:tr>
      <w:tr w:rsidR="00DF178B" w:rsidRPr="003961A1" w:rsidTr="00113412">
        <w:tc>
          <w:tcPr>
            <w:tcW w:w="15124" w:type="dxa"/>
            <w:gridSpan w:val="3"/>
            <w:shd w:val="clear" w:color="auto" w:fill="D9D9D9" w:themeFill="background1" w:themeFillShade="D9"/>
          </w:tcPr>
          <w:p w:rsidR="00DF178B" w:rsidRPr="0070507F" w:rsidRDefault="00DF178B" w:rsidP="0092166E">
            <w:pPr>
              <w:jc w:val="center"/>
              <w:rPr>
                <w:rFonts w:ascii="Times New Roman" w:hAnsi="Times New Roman" w:cs="Times New Roman"/>
                <w:b/>
                <w:i/>
                <w:sz w:val="24"/>
                <w:szCs w:val="24"/>
              </w:rPr>
            </w:pPr>
            <w:r w:rsidRPr="0070507F">
              <w:rPr>
                <w:rFonts w:ascii="Times New Roman" w:hAnsi="Times New Roman" w:cs="Times New Roman"/>
                <w:b/>
                <w:i/>
                <w:sz w:val="24"/>
                <w:szCs w:val="24"/>
              </w:rPr>
              <w:lastRenderedPageBreak/>
              <w:t>РЕЧЕВОЕ РАЗВИТИЕ</w:t>
            </w:r>
          </w:p>
        </w:tc>
      </w:tr>
      <w:tr w:rsidR="00260493" w:rsidRPr="003961A1" w:rsidTr="00113412">
        <w:tc>
          <w:tcPr>
            <w:tcW w:w="4787" w:type="dxa"/>
          </w:tcPr>
          <w:p w:rsidR="00260493" w:rsidRPr="006E0A7E" w:rsidRDefault="00260493" w:rsidP="00691502">
            <w:pPr>
              <w:pStyle w:val="11"/>
              <w:numPr>
                <w:ilvl w:val="0"/>
                <w:numId w:val="5"/>
              </w:numPr>
              <w:shd w:val="clear" w:color="auto" w:fill="auto"/>
              <w:tabs>
                <w:tab w:val="left" w:pos="1038"/>
              </w:tabs>
              <w:spacing w:before="0" w:line="240" w:lineRule="auto"/>
              <w:ind w:left="207" w:hanging="264"/>
              <w:jc w:val="both"/>
              <w:rPr>
                <w:sz w:val="24"/>
                <w:szCs w:val="24"/>
              </w:rPr>
            </w:pPr>
            <w:r w:rsidRPr="00ED2577">
              <w:rPr>
                <w:b/>
                <w:sz w:val="24"/>
                <w:szCs w:val="24"/>
              </w:rPr>
              <w:t>С 2 месяцев:</w:t>
            </w:r>
            <w:r w:rsidRPr="006176CB">
              <w:rPr>
                <w:sz w:val="24"/>
                <w:szCs w:val="24"/>
              </w:rPr>
              <w:t xml:space="preserve"> формировать предпосылки для развития речи; активизировать интонационную выразительность речевых реакций и вокализаций; побуждать вступать со взрослым в общение, эмоционально вызывая реб</w:t>
            </w:r>
            <w:r>
              <w:rPr>
                <w:sz w:val="24"/>
                <w:szCs w:val="24"/>
              </w:rPr>
              <w:t>е</w:t>
            </w:r>
            <w:r w:rsidRPr="006176CB">
              <w:rPr>
                <w:sz w:val="24"/>
                <w:szCs w:val="24"/>
              </w:rPr>
              <w:t>нка повторять фонемы, повторять за реб</w:t>
            </w:r>
            <w:r>
              <w:rPr>
                <w:sz w:val="24"/>
                <w:szCs w:val="24"/>
              </w:rPr>
              <w:t>е</w:t>
            </w:r>
            <w:r w:rsidRPr="006176CB">
              <w:rPr>
                <w:sz w:val="24"/>
                <w:szCs w:val="24"/>
              </w:rPr>
              <w:t>нком фонемы, произносимые им; вводить в речь слова, связывая их со смысловым содержанием</w:t>
            </w:r>
            <w:r>
              <w:rPr>
                <w:sz w:val="24"/>
                <w:szCs w:val="24"/>
              </w:rPr>
              <w:t>.</w:t>
            </w:r>
          </w:p>
        </w:tc>
        <w:tc>
          <w:tcPr>
            <w:tcW w:w="6266" w:type="dxa"/>
          </w:tcPr>
          <w:p w:rsidR="00260493" w:rsidRPr="006E0A7E" w:rsidRDefault="00260493" w:rsidP="0092166E">
            <w:pPr>
              <w:pStyle w:val="11"/>
              <w:numPr>
                <w:ilvl w:val="0"/>
                <w:numId w:val="6"/>
              </w:numPr>
              <w:shd w:val="clear" w:color="auto" w:fill="auto"/>
              <w:tabs>
                <w:tab w:val="left" w:pos="1042"/>
              </w:tabs>
              <w:spacing w:before="0" w:line="240" w:lineRule="auto"/>
              <w:ind w:left="176" w:hanging="176"/>
              <w:jc w:val="both"/>
              <w:rPr>
                <w:sz w:val="24"/>
                <w:szCs w:val="24"/>
              </w:rPr>
            </w:pPr>
            <w:r w:rsidRPr="006E0A7E">
              <w:rPr>
                <w:b/>
                <w:sz w:val="24"/>
                <w:szCs w:val="24"/>
              </w:rPr>
              <w:t>С 2 месяцев</w:t>
            </w:r>
            <w:r>
              <w:rPr>
                <w:sz w:val="24"/>
                <w:szCs w:val="24"/>
              </w:rPr>
              <w:t xml:space="preserve"> –</w:t>
            </w:r>
            <w:r w:rsidRPr="006E0A7E">
              <w:rPr>
                <w:sz w:val="24"/>
                <w:szCs w:val="24"/>
              </w:rPr>
              <w:t xml:space="preserve"> подготовительный этап речевого развития. Педагог дает образцы правильного произношения звуков родного языка, интонационно- выразительной речи. При этом старается побудить реб</w:t>
            </w:r>
            <w:r>
              <w:rPr>
                <w:sz w:val="24"/>
                <w:szCs w:val="24"/>
              </w:rPr>
              <w:t>е</w:t>
            </w:r>
            <w:r w:rsidRPr="006E0A7E">
              <w:rPr>
                <w:sz w:val="24"/>
                <w:szCs w:val="24"/>
              </w:rPr>
              <w:t>нка к гулению.</w:t>
            </w:r>
          </w:p>
          <w:p w:rsidR="00260493" w:rsidRPr="006E0A7E" w:rsidRDefault="00260493" w:rsidP="0092166E">
            <w:pPr>
              <w:pStyle w:val="11"/>
              <w:numPr>
                <w:ilvl w:val="0"/>
                <w:numId w:val="6"/>
              </w:numPr>
              <w:shd w:val="clear" w:color="auto" w:fill="auto"/>
              <w:tabs>
                <w:tab w:val="left" w:pos="1042"/>
              </w:tabs>
              <w:spacing w:before="0" w:line="240" w:lineRule="auto"/>
              <w:ind w:left="176" w:hanging="176"/>
              <w:jc w:val="both"/>
              <w:rPr>
                <w:sz w:val="24"/>
                <w:szCs w:val="24"/>
              </w:rPr>
            </w:pPr>
            <w:r w:rsidRPr="006E0A7E">
              <w:rPr>
                <w:b/>
                <w:sz w:val="24"/>
                <w:szCs w:val="24"/>
              </w:rPr>
              <w:t>С 4 месяцев</w:t>
            </w:r>
            <w:r>
              <w:rPr>
                <w:sz w:val="24"/>
                <w:szCs w:val="24"/>
              </w:rPr>
              <w:t xml:space="preserve"> –</w:t>
            </w:r>
            <w:r w:rsidRPr="006E0A7E">
              <w:rPr>
                <w:sz w:val="24"/>
                <w:szCs w:val="24"/>
              </w:rPr>
              <w:t xml:space="preserve"> педагог побуждает реб</w:t>
            </w:r>
            <w:r>
              <w:rPr>
                <w:sz w:val="24"/>
                <w:szCs w:val="24"/>
              </w:rPr>
              <w:t>е</w:t>
            </w:r>
            <w:r w:rsidRPr="006E0A7E">
              <w:rPr>
                <w:sz w:val="24"/>
                <w:szCs w:val="24"/>
              </w:rPr>
              <w:t>нка к произнесению первых гласных звуков. Речевые игры-упражнения с детьми строятся на содержании фольклорных текстов, которые обыгрывают предметы, игрушки.</w:t>
            </w:r>
          </w:p>
        </w:tc>
        <w:tc>
          <w:tcPr>
            <w:tcW w:w="4071" w:type="dxa"/>
          </w:tcPr>
          <w:p w:rsidR="00260493" w:rsidRPr="005D3F14" w:rsidRDefault="00260493" w:rsidP="00712192">
            <w:pPr>
              <w:pStyle w:val="a4"/>
              <w:numPr>
                <w:ilvl w:val="0"/>
                <w:numId w:val="781"/>
              </w:numPr>
              <w:ind w:left="175" w:hanging="232"/>
              <w:jc w:val="both"/>
              <w:rPr>
                <w:rFonts w:ascii="Times New Roman" w:hAnsi="Times New Roman" w:cs="Times New Roman"/>
                <w:b/>
                <w:sz w:val="24"/>
                <w:szCs w:val="24"/>
              </w:rPr>
            </w:pPr>
            <w:r w:rsidRPr="005D3F14">
              <w:rPr>
                <w:rFonts w:ascii="Times New Roman" w:eastAsia="Calibri" w:hAnsi="Times New Roman" w:cs="Times New Roman"/>
                <w:sz w:val="24"/>
                <w:szCs w:val="24"/>
                <w:lang w:eastAsia="en-US"/>
              </w:rPr>
              <w:t>Ушакова О.С. Речевое развитие детей первого года жизни, стр. 19-22, 24, 37</w:t>
            </w:r>
          </w:p>
        </w:tc>
      </w:tr>
      <w:tr w:rsidR="00260493" w:rsidRPr="003961A1" w:rsidTr="00113412">
        <w:tc>
          <w:tcPr>
            <w:tcW w:w="4787" w:type="dxa"/>
          </w:tcPr>
          <w:p w:rsidR="00260493" w:rsidRPr="006176CB" w:rsidRDefault="00260493" w:rsidP="00691502">
            <w:pPr>
              <w:pStyle w:val="11"/>
              <w:numPr>
                <w:ilvl w:val="0"/>
                <w:numId w:val="5"/>
              </w:numPr>
              <w:shd w:val="clear" w:color="auto" w:fill="auto"/>
              <w:tabs>
                <w:tab w:val="left" w:pos="1038"/>
              </w:tabs>
              <w:spacing w:before="0" w:line="240" w:lineRule="auto"/>
              <w:ind w:left="207" w:hanging="264"/>
              <w:jc w:val="both"/>
              <w:rPr>
                <w:sz w:val="24"/>
                <w:szCs w:val="24"/>
              </w:rPr>
            </w:pPr>
            <w:r w:rsidRPr="006176CB">
              <w:rPr>
                <w:b/>
                <w:sz w:val="24"/>
                <w:szCs w:val="24"/>
              </w:rPr>
              <w:t>С 6 месяцев:</w:t>
            </w:r>
            <w:r w:rsidRPr="006176CB">
              <w:rPr>
                <w:sz w:val="24"/>
                <w:szCs w:val="24"/>
              </w:rPr>
              <w:t xml:space="preserve"> развивать способность понимания речи взрослого, находить взглядом, а затем и указательным жестом названную педагогом знакомую игрушку, предмет; развивать предпосылки активной речи (лепет, подражание простым слогам и звукосочетаниям), поддерживать стремление детей вступать в контакт с окружающими взрослыми и детьми в играх</w:t>
            </w:r>
            <w:r>
              <w:rPr>
                <w:sz w:val="24"/>
                <w:szCs w:val="24"/>
              </w:rPr>
              <w:t>.</w:t>
            </w:r>
          </w:p>
        </w:tc>
        <w:tc>
          <w:tcPr>
            <w:tcW w:w="6266" w:type="dxa"/>
          </w:tcPr>
          <w:p w:rsidR="00260493" w:rsidRPr="006E0A7E" w:rsidRDefault="00260493" w:rsidP="0092166E">
            <w:pPr>
              <w:pStyle w:val="11"/>
              <w:numPr>
                <w:ilvl w:val="0"/>
                <w:numId w:val="7"/>
              </w:numPr>
              <w:shd w:val="clear" w:color="auto" w:fill="auto"/>
              <w:tabs>
                <w:tab w:val="left" w:pos="1028"/>
              </w:tabs>
              <w:spacing w:before="0" w:line="240" w:lineRule="auto"/>
              <w:ind w:left="176" w:hanging="176"/>
              <w:jc w:val="both"/>
              <w:rPr>
                <w:sz w:val="24"/>
                <w:szCs w:val="24"/>
              </w:rPr>
            </w:pPr>
            <w:r w:rsidRPr="006E0A7E">
              <w:rPr>
                <w:b/>
                <w:sz w:val="24"/>
                <w:szCs w:val="24"/>
              </w:rPr>
              <w:t>С 6 месяцев</w:t>
            </w:r>
            <w:r>
              <w:rPr>
                <w:sz w:val="24"/>
                <w:szCs w:val="24"/>
              </w:rPr>
              <w:t xml:space="preserve"> –</w:t>
            </w:r>
            <w:r w:rsidRPr="006E0A7E">
              <w:rPr>
                <w:sz w:val="24"/>
                <w:szCs w:val="24"/>
              </w:rPr>
              <w:t xml:space="preserve"> педагог побуждает реб</w:t>
            </w:r>
            <w:r>
              <w:rPr>
                <w:sz w:val="24"/>
                <w:szCs w:val="24"/>
              </w:rPr>
              <w:t>е</w:t>
            </w:r>
            <w:r w:rsidRPr="006E0A7E">
              <w:rPr>
                <w:sz w:val="24"/>
                <w:szCs w:val="24"/>
              </w:rPr>
              <w:t>нка к общению со взрослым и сверстниками, к поисковым действиям относительно названного предмета, использует вопрос «где?», реб</w:t>
            </w:r>
            <w:r>
              <w:rPr>
                <w:sz w:val="24"/>
                <w:szCs w:val="24"/>
              </w:rPr>
              <w:t>е</w:t>
            </w:r>
            <w:r w:rsidRPr="006E0A7E">
              <w:rPr>
                <w:sz w:val="24"/>
                <w:szCs w:val="24"/>
              </w:rPr>
              <w:t>нок находит названный предмет (делает указательный жест), выбирая из 2-3-х рядом стоящих предметов. Педагог формирует у реб</w:t>
            </w:r>
            <w:r>
              <w:rPr>
                <w:sz w:val="24"/>
                <w:szCs w:val="24"/>
              </w:rPr>
              <w:t>е</w:t>
            </w:r>
            <w:r w:rsidRPr="006E0A7E">
              <w:rPr>
                <w:sz w:val="24"/>
                <w:szCs w:val="24"/>
              </w:rPr>
              <w:t>нка умение вслушиваться в произносимые им звуки, слова, различать интонацию голоса, понимать некоторые слова, устанавливать связь между словом и предметом. У реб</w:t>
            </w:r>
            <w:r>
              <w:rPr>
                <w:sz w:val="24"/>
                <w:szCs w:val="24"/>
              </w:rPr>
              <w:t>е</w:t>
            </w:r>
            <w:r w:rsidRPr="006E0A7E">
              <w:rPr>
                <w:sz w:val="24"/>
                <w:szCs w:val="24"/>
              </w:rPr>
              <w:t>нка появляется лепет, который формируется через подражание на основе уже имеющихся слогов.</w:t>
            </w:r>
          </w:p>
        </w:tc>
        <w:tc>
          <w:tcPr>
            <w:tcW w:w="4071" w:type="dxa"/>
          </w:tcPr>
          <w:p w:rsidR="00260493" w:rsidRPr="005D3F14" w:rsidRDefault="00260493" w:rsidP="00712192">
            <w:pPr>
              <w:pStyle w:val="a4"/>
              <w:numPr>
                <w:ilvl w:val="0"/>
                <w:numId w:val="781"/>
              </w:numPr>
              <w:ind w:left="175" w:hanging="232"/>
              <w:jc w:val="both"/>
              <w:rPr>
                <w:rFonts w:ascii="Times New Roman" w:hAnsi="Times New Roman" w:cs="Times New Roman"/>
                <w:b/>
                <w:sz w:val="24"/>
                <w:szCs w:val="24"/>
              </w:rPr>
            </w:pPr>
            <w:r w:rsidRPr="005D3F14">
              <w:rPr>
                <w:rFonts w:ascii="Times New Roman" w:eastAsia="Calibri" w:hAnsi="Times New Roman" w:cs="Times New Roman"/>
                <w:sz w:val="24"/>
                <w:szCs w:val="24"/>
                <w:lang w:eastAsia="en-US"/>
              </w:rPr>
              <w:t>Ушакова О.С. Речевое развитие детей первого года жизни, стр. 24-28, 37-38</w:t>
            </w:r>
          </w:p>
        </w:tc>
      </w:tr>
      <w:tr w:rsidR="00260493" w:rsidRPr="003961A1" w:rsidTr="00113412">
        <w:tc>
          <w:tcPr>
            <w:tcW w:w="4787" w:type="dxa"/>
          </w:tcPr>
          <w:p w:rsidR="00260493" w:rsidRPr="006E0A7E" w:rsidRDefault="00260493" w:rsidP="00691502">
            <w:pPr>
              <w:pStyle w:val="a4"/>
              <w:numPr>
                <w:ilvl w:val="0"/>
                <w:numId w:val="5"/>
              </w:numPr>
              <w:ind w:left="207" w:hanging="264"/>
              <w:jc w:val="both"/>
              <w:rPr>
                <w:rFonts w:ascii="Times New Roman" w:hAnsi="Times New Roman" w:cs="Times New Roman"/>
                <w:b/>
                <w:sz w:val="24"/>
                <w:szCs w:val="24"/>
              </w:rPr>
            </w:pPr>
            <w:r w:rsidRPr="006E0A7E">
              <w:rPr>
                <w:rFonts w:ascii="Times New Roman" w:hAnsi="Times New Roman" w:cs="Times New Roman"/>
                <w:b/>
                <w:sz w:val="24"/>
                <w:szCs w:val="24"/>
              </w:rPr>
              <w:t>С 9 месяцев:</w:t>
            </w:r>
            <w:r w:rsidRPr="006E0A7E">
              <w:rPr>
                <w:rFonts w:ascii="Times New Roman" w:hAnsi="Times New Roman" w:cs="Times New Roman"/>
                <w:sz w:val="24"/>
                <w:szCs w:val="24"/>
              </w:rPr>
              <w:t xml:space="preserve"> развивать понимание речи: обогащать пассивный словарь детей, формировать умение различать близких; закреплять умение находить предмет по слову педагога, выполнять движения, действия; находить по слову педагога из </w:t>
            </w:r>
            <w:r w:rsidRPr="006E0A7E">
              <w:rPr>
                <w:rFonts w:ascii="Times New Roman" w:hAnsi="Times New Roman" w:cs="Times New Roman"/>
                <w:sz w:val="24"/>
                <w:szCs w:val="24"/>
              </w:rPr>
              <w:lastRenderedPageBreak/>
              <w:t>5-8 знакомых игрушек одну, узнавать изображение знакомого предмета на картинках; развивать активную речь: произносить первые облегченные слова, обозначающие названия знакомых предметов и действий</w:t>
            </w:r>
          </w:p>
        </w:tc>
        <w:tc>
          <w:tcPr>
            <w:tcW w:w="6266" w:type="dxa"/>
          </w:tcPr>
          <w:p w:rsidR="00260493" w:rsidRPr="00D02FE6" w:rsidRDefault="00260493" w:rsidP="0092166E">
            <w:pPr>
              <w:pStyle w:val="11"/>
              <w:numPr>
                <w:ilvl w:val="0"/>
                <w:numId w:val="8"/>
              </w:numPr>
              <w:shd w:val="clear" w:color="auto" w:fill="auto"/>
              <w:spacing w:before="0" w:line="240" w:lineRule="auto"/>
              <w:ind w:left="176" w:hanging="176"/>
              <w:jc w:val="both"/>
              <w:rPr>
                <w:sz w:val="24"/>
                <w:szCs w:val="24"/>
              </w:rPr>
            </w:pPr>
            <w:r>
              <w:rPr>
                <w:b/>
                <w:sz w:val="24"/>
                <w:szCs w:val="24"/>
              </w:rPr>
              <w:lastRenderedPageBreak/>
              <w:t>С</w:t>
            </w:r>
            <w:r w:rsidRPr="006E0A7E">
              <w:rPr>
                <w:b/>
                <w:sz w:val="24"/>
                <w:szCs w:val="24"/>
              </w:rPr>
              <w:t xml:space="preserve"> 9 месяцев </w:t>
            </w:r>
            <w:r>
              <w:rPr>
                <w:sz w:val="24"/>
                <w:szCs w:val="24"/>
              </w:rPr>
              <w:t>–</w:t>
            </w:r>
            <w:r w:rsidRPr="006E0A7E">
              <w:rPr>
                <w:sz w:val="24"/>
                <w:szCs w:val="24"/>
              </w:rPr>
              <w:t xml:space="preserve"> педагог формирует у реб</w:t>
            </w:r>
            <w:r>
              <w:rPr>
                <w:sz w:val="24"/>
                <w:szCs w:val="24"/>
              </w:rPr>
              <w:t>е</w:t>
            </w:r>
            <w:r w:rsidRPr="006E0A7E">
              <w:rPr>
                <w:sz w:val="24"/>
                <w:szCs w:val="24"/>
              </w:rPr>
              <w:t>нка умение понимать обращенную к нему речь в виде четких коротких фраз и отдель</w:t>
            </w:r>
            <w:r>
              <w:rPr>
                <w:sz w:val="24"/>
                <w:szCs w:val="24"/>
              </w:rPr>
              <w:t>ных слов. Новые (незнакомые ребе</w:t>
            </w:r>
            <w:r w:rsidRPr="006E0A7E">
              <w:rPr>
                <w:sz w:val="24"/>
                <w:szCs w:val="24"/>
              </w:rPr>
              <w:t xml:space="preserve">нку) слова педагогом выделяются интонацией, медленным тщательным проговариванием и многократными повторениями. В процессе действий по </w:t>
            </w:r>
            <w:r w:rsidRPr="006E0A7E">
              <w:rPr>
                <w:sz w:val="24"/>
                <w:szCs w:val="24"/>
              </w:rPr>
              <w:lastRenderedPageBreak/>
              <w:t>уходу за детьми педагог закрепляет в речи новые простые слова, развивает умения называть окружающие предметы быта, мебели, игрушек, одежды; поощряет выполнение простых игровых действий по словесному указанию взрослого; развивает умение детей узнавать и называть слова (при помощи лепетных слов, звукоподражаний), обогащает активный словарь словами, состоящими из двух одинаковых слогов. Педагог закрепляет у реб</w:t>
            </w:r>
            <w:r>
              <w:rPr>
                <w:sz w:val="24"/>
                <w:szCs w:val="24"/>
              </w:rPr>
              <w:t>е</w:t>
            </w:r>
            <w:r w:rsidRPr="006E0A7E">
              <w:rPr>
                <w:sz w:val="24"/>
                <w:szCs w:val="24"/>
              </w:rPr>
              <w:t>нка умение откликаться на свое имя, показывать окружающие предметы.</w:t>
            </w:r>
          </w:p>
        </w:tc>
        <w:tc>
          <w:tcPr>
            <w:tcW w:w="4071" w:type="dxa"/>
          </w:tcPr>
          <w:p w:rsidR="00260493" w:rsidRPr="005D3F14" w:rsidRDefault="00260493" w:rsidP="00712192">
            <w:pPr>
              <w:pStyle w:val="a4"/>
              <w:numPr>
                <w:ilvl w:val="0"/>
                <w:numId w:val="781"/>
              </w:numPr>
              <w:ind w:left="175" w:hanging="232"/>
              <w:jc w:val="both"/>
              <w:rPr>
                <w:rFonts w:ascii="Times New Roman" w:hAnsi="Times New Roman" w:cs="Times New Roman"/>
                <w:b/>
                <w:sz w:val="24"/>
                <w:szCs w:val="24"/>
              </w:rPr>
            </w:pPr>
            <w:r w:rsidRPr="005D3F14">
              <w:rPr>
                <w:rFonts w:ascii="Times New Roman" w:eastAsia="Calibri" w:hAnsi="Times New Roman" w:cs="Times New Roman"/>
                <w:sz w:val="24"/>
                <w:szCs w:val="24"/>
                <w:lang w:eastAsia="en-US"/>
              </w:rPr>
              <w:lastRenderedPageBreak/>
              <w:t>Ушакова О.С. Речевое развитие детей первого года жизни, стр. 28-31, 38-39</w:t>
            </w:r>
          </w:p>
        </w:tc>
      </w:tr>
      <w:tr w:rsidR="00DF178B" w:rsidRPr="003961A1" w:rsidTr="00113412">
        <w:tc>
          <w:tcPr>
            <w:tcW w:w="15124" w:type="dxa"/>
            <w:gridSpan w:val="3"/>
            <w:shd w:val="clear" w:color="auto" w:fill="D9D9D9" w:themeFill="background1" w:themeFillShade="D9"/>
          </w:tcPr>
          <w:p w:rsidR="00DF178B" w:rsidRPr="0070507F" w:rsidRDefault="00DF178B" w:rsidP="0092166E">
            <w:pPr>
              <w:jc w:val="center"/>
              <w:rPr>
                <w:rFonts w:ascii="Times New Roman" w:hAnsi="Times New Roman" w:cs="Times New Roman"/>
                <w:b/>
                <w:i/>
                <w:sz w:val="24"/>
                <w:szCs w:val="24"/>
              </w:rPr>
            </w:pPr>
            <w:r w:rsidRPr="0070507F">
              <w:rPr>
                <w:rFonts w:ascii="Times New Roman" w:hAnsi="Times New Roman" w:cs="Times New Roman"/>
                <w:b/>
                <w:i/>
                <w:sz w:val="24"/>
                <w:szCs w:val="24"/>
              </w:rPr>
              <w:lastRenderedPageBreak/>
              <w:t>ХУДОЖЕСТВЕННО-ЭСТЕТИЧЕСКОЕ РАЗВИТИЕ</w:t>
            </w:r>
          </w:p>
        </w:tc>
      </w:tr>
      <w:tr w:rsidR="00260493" w:rsidRPr="003961A1" w:rsidTr="00113412">
        <w:tc>
          <w:tcPr>
            <w:tcW w:w="4787" w:type="dxa"/>
          </w:tcPr>
          <w:p w:rsidR="00260493" w:rsidRPr="006E0A7E" w:rsidRDefault="00260493" w:rsidP="00691502">
            <w:pPr>
              <w:pStyle w:val="a4"/>
              <w:numPr>
                <w:ilvl w:val="0"/>
                <w:numId w:val="9"/>
              </w:numPr>
              <w:ind w:left="227" w:hanging="284"/>
              <w:jc w:val="both"/>
              <w:rPr>
                <w:rFonts w:ascii="Times New Roman" w:hAnsi="Times New Roman" w:cs="Times New Roman"/>
                <w:b/>
                <w:sz w:val="24"/>
                <w:szCs w:val="24"/>
              </w:rPr>
            </w:pPr>
            <w:r w:rsidRPr="006E0A7E">
              <w:rPr>
                <w:rFonts w:ascii="Times New Roman" w:hAnsi="Times New Roman" w:cs="Times New Roman"/>
                <w:b/>
                <w:sz w:val="24"/>
                <w:szCs w:val="24"/>
              </w:rPr>
              <w:t>От 2-3 до 5-6 месяцев:</w:t>
            </w:r>
            <w:r w:rsidRPr="006E0A7E">
              <w:rPr>
                <w:rFonts w:ascii="Times New Roman" w:hAnsi="Times New Roman" w:cs="Times New Roman"/>
                <w:sz w:val="24"/>
                <w:szCs w:val="24"/>
              </w:rPr>
              <w:t xml:space="preserve"> развивать у детей эмоциональную отзывчивость на музыку контрастного характера; формировать навык сосредоточиваться на пении взрослых и звучании музыкальных инструментов</w:t>
            </w:r>
          </w:p>
        </w:tc>
        <w:tc>
          <w:tcPr>
            <w:tcW w:w="6266" w:type="dxa"/>
          </w:tcPr>
          <w:p w:rsidR="00260493" w:rsidRPr="006E0A7E" w:rsidRDefault="00260493" w:rsidP="0092166E">
            <w:pPr>
              <w:pStyle w:val="11"/>
              <w:numPr>
                <w:ilvl w:val="0"/>
                <w:numId w:val="10"/>
              </w:numPr>
              <w:shd w:val="clear" w:color="auto" w:fill="auto"/>
              <w:tabs>
                <w:tab w:val="left" w:pos="1038"/>
              </w:tabs>
              <w:spacing w:before="0" w:line="240" w:lineRule="auto"/>
              <w:ind w:left="176" w:right="20" w:hanging="176"/>
              <w:jc w:val="both"/>
              <w:rPr>
                <w:sz w:val="24"/>
                <w:szCs w:val="24"/>
              </w:rPr>
            </w:pPr>
            <w:r>
              <w:rPr>
                <w:b/>
                <w:sz w:val="24"/>
                <w:szCs w:val="24"/>
              </w:rPr>
              <w:t>О</w:t>
            </w:r>
            <w:r w:rsidRPr="006E0A7E">
              <w:rPr>
                <w:b/>
                <w:sz w:val="24"/>
                <w:szCs w:val="24"/>
              </w:rPr>
              <w:t>т 2-3 до 5-6 месяцев</w:t>
            </w:r>
            <w:r>
              <w:rPr>
                <w:sz w:val="24"/>
                <w:szCs w:val="24"/>
              </w:rPr>
              <w:t xml:space="preserve"> –</w:t>
            </w:r>
            <w:r w:rsidRPr="006E0A7E">
              <w:rPr>
                <w:sz w:val="24"/>
                <w:szCs w:val="24"/>
              </w:rPr>
              <w:t xml:space="preserve"> педагог старается побудить у реб</w:t>
            </w:r>
            <w:r>
              <w:rPr>
                <w:sz w:val="24"/>
                <w:szCs w:val="24"/>
              </w:rPr>
              <w:t>е</w:t>
            </w:r>
            <w:r w:rsidRPr="006E0A7E">
              <w:rPr>
                <w:sz w:val="24"/>
                <w:szCs w:val="24"/>
              </w:rPr>
              <w:t>нка эмоциональную отзывчивость на веселую и спокойную мелодию; радостное оживление при звучании плясовой мелодии. Формирует умение с помощью педагога под музыку приподнимать и опускать руки. Формирует самостоятельный навык звенеть погремушкой, колокольчиком, бубном, ударять в барабан.</w:t>
            </w:r>
          </w:p>
        </w:tc>
        <w:tc>
          <w:tcPr>
            <w:tcW w:w="4071" w:type="dxa"/>
            <w:vMerge w:val="restart"/>
          </w:tcPr>
          <w:p w:rsidR="00260493" w:rsidRPr="00260493" w:rsidRDefault="00260493" w:rsidP="00712192">
            <w:pPr>
              <w:pStyle w:val="a4"/>
              <w:numPr>
                <w:ilvl w:val="0"/>
                <w:numId w:val="782"/>
              </w:numPr>
              <w:ind w:left="175" w:hanging="232"/>
              <w:jc w:val="both"/>
              <w:rPr>
                <w:rFonts w:ascii="Times New Roman" w:hAnsi="Times New Roman" w:cs="Times New Roman"/>
                <w:b/>
                <w:sz w:val="24"/>
                <w:szCs w:val="24"/>
              </w:rPr>
            </w:pPr>
            <w:r w:rsidRPr="00260493">
              <w:rPr>
                <w:rFonts w:ascii="Times New Roman" w:hAnsi="Times New Roman" w:cs="Times New Roman"/>
                <w:sz w:val="24"/>
                <w:szCs w:val="24"/>
              </w:rPr>
              <w:t xml:space="preserve">Буренина А.И. Музыкальные минутки для малышей.  </w:t>
            </w:r>
            <w:r w:rsidRPr="00520CD2">
              <w:rPr>
                <w:rFonts w:ascii="Times New Roman" w:hAnsi="Times New Roman" w:cs="Times New Roman"/>
                <w:sz w:val="24"/>
                <w:szCs w:val="24"/>
                <w:shd w:val="clear" w:color="auto" w:fill="FFFFFF"/>
              </w:rPr>
              <w:t>Сборник авторских материалов для музыкальных занятий и развлечений с детьми раннего возраста (входит в учебно-методический комплект, сопровождающий образовательную программу «Теремок» для детей от двух месяцев до трех лет). </w:t>
            </w:r>
          </w:p>
        </w:tc>
      </w:tr>
      <w:tr w:rsidR="00260493" w:rsidRPr="003961A1" w:rsidTr="00113412">
        <w:tc>
          <w:tcPr>
            <w:tcW w:w="4787" w:type="dxa"/>
          </w:tcPr>
          <w:p w:rsidR="00260493" w:rsidRPr="006E0A7E" w:rsidRDefault="00260493" w:rsidP="00691502">
            <w:pPr>
              <w:pStyle w:val="a4"/>
              <w:numPr>
                <w:ilvl w:val="0"/>
                <w:numId w:val="9"/>
              </w:numPr>
              <w:ind w:left="227" w:hanging="284"/>
              <w:jc w:val="both"/>
              <w:rPr>
                <w:rFonts w:ascii="Times New Roman" w:hAnsi="Times New Roman" w:cs="Times New Roman"/>
                <w:b/>
                <w:sz w:val="24"/>
                <w:szCs w:val="24"/>
              </w:rPr>
            </w:pPr>
            <w:r w:rsidRPr="006E0A7E">
              <w:rPr>
                <w:rFonts w:ascii="Times New Roman" w:hAnsi="Times New Roman" w:cs="Times New Roman"/>
                <w:b/>
                <w:sz w:val="24"/>
                <w:szCs w:val="24"/>
              </w:rPr>
              <w:t>От 5-6 до 9-10 месяцев:</w:t>
            </w:r>
            <w:r w:rsidRPr="006E0A7E">
              <w:rPr>
                <w:rFonts w:ascii="Times New Roman" w:hAnsi="Times New Roman" w:cs="Times New Roman"/>
                <w:sz w:val="24"/>
                <w:szCs w:val="24"/>
              </w:rPr>
              <w:t xml:space="preserve"> приобщать детей к слушанию вокальной и инструментальной музыки; формировать слуховое внимание, способность прислушиваться к музыке, слушать е</w:t>
            </w:r>
            <w:r>
              <w:rPr>
                <w:rFonts w:ascii="Times New Roman" w:hAnsi="Times New Roman" w:cs="Times New Roman"/>
                <w:sz w:val="24"/>
                <w:szCs w:val="24"/>
              </w:rPr>
              <w:t>е</w:t>
            </w:r>
          </w:p>
        </w:tc>
        <w:tc>
          <w:tcPr>
            <w:tcW w:w="6266" w:type="dxa"/>
          </w:tcPr>
          <w:p w:rsidR="00260493" w:rsidRPr="00722E3D" w:rsidRDefault="00260493" w:rsidP="0092166E">
            <w:pPr>
              <w:pStyle w:val="a4"/>
              <w:numPr>
                <w:ilvl w:val="0"/>
                <w:numId w:val="10"/>
              </w:numPr>
              <w:ind w:left="176" w:hanging="176"/>
              <w:jc w:val="both"/>
              <w:rPr>
                <w:rFonts w:ascii="Times New Roman" w:hAnsi="Times New Roman" w:cs="Times New Roman"/>
                <w:b/>
                <w:sz w:val="24"/>
                <w:szCs w:val="24"/>
              </w:rPr>
            </w:pPr>
            <w:r>
              <w:rPr>
                <w:rFonts w:ascii="Times New Roman" w:hAnsi="Times New Roman" w:cs="Times New Roman"/>
                <w:b/>
                <w:sz w:val="24"/>
                <w:szCs w:val="24"/>
              </w:rPr>
              <w:t>О</w:t>
            </w:r>
            <w:r w:rsidRPr="00722E3D">
              <w:rPr>
                <w:rFonts w:ascii="Times New Roman" w:hAnsi="Times New Roman" w:cs="Times New Roman"/>
                <w:b/>
                <w:sz w:val="24"/>
                <w:szCs w:val="24"/>
              </w:rPr>
              <w:t>т 5-6 до 9-10 месяцев</w:t>
            </w:r>
            <w:r w:rsidRPr="00722E3D">
              <w:rPr>
                <w:rFonts w:ascii="Times New Roman" w:hAnsi="Times New Roman" w:cs="Times New Roman"/>
                <w:sz w:val="24"/>
                <w:szCs w:val="24"/>
              </w:rPr>
              <w:t xml:space="preserve"> – педагог способствует эмоциональному отклику детей на веселую, быструю, грустную, спокойную, медленную мелодии, сыгранные на разных музыкальных инструментах (дудочка, губная гармошка, металлофон и другие). Педагог формирует у детей положительную реакцию на пение взрослого, звучание музыки. Педагог поддерживает пропевание звуков и подпевание слогов. Способствует проявлению активности при восприятии плясовых мелодий. Педагог развивает умение выполнять с помощью взрослых следующие движения: хлопать в ладоши, притопывать и слегка приседать, сгибать и разгибать ноги в коленях, извлекать звуки из шумовых инструментов.</w:t>
            </w:r>
          </w:p>
        </w:tc>
        <w:tc>
          <w:tcPr>
            <w:tcW w:w="4071" w:type="dxa"/>
            <w:vMerge/>
          </w:tcPr>
          <w:p w:rsidR="00260493" w:rsidRPr="003961A1" w:rsidRDefault="00260493" w:rsidP="0092166E">
            <w:pPr>
              <w:jc w:val="center"/>
              <w:rPr>
                <w:rFonts w:ascii="Times New Roman" w:hAnsi="Times New Roman" w:cs="Times New Roman"/>
                <w:b/>
                <w:sz w:val="24"/>
                <w:szCs w:val="24"/>
              </w:rPr>
            </w:pPr>
          </w:p>
        </w:tc>
      </w:tr>
      <w:tr w:rsidR="00260493" w:rsidRPr="003961A1" w:rsidTr="00113412">
        <w:tc>
          <w:tcPr>
            <w:tcW w:w="4787" w:type="dxa"/>
          </w:tcPr>
          <w:p w:rsidR="00260493" w:rsidRPr="006E0A7E" w:rsidRDefault="00260493" w:rsidP="00691502">
            <w:pPr>
              <w:pStyle w:val="a4"/>
              <w:numPr>
                <w:ilvl w:val="0"/>
                <w:numId w:val="9"/>
              </w:numPr>
              <w:ind w:left="227" w:hanging="284"/>
              <w:jc w:val="both"/>
              <w:rPr>
                <w:rFonts w:ascii="Times New Roman" w:hAnsi="Times New Roman" w:cs="Times New Roman"/>
                <w:b/>
                <w:sz w:val="24"/>
                <w:szCs w:val="24"/>
              </w:rPr>
            </w:pPr>
            <w:r>
              <w:rPr>
                <w:rFonts w:ascii="Times New Roman" w:hAnsi="Times New Roman" w:cs="Times New Roman"/>
                <w:b/>
                <w:sz w:val="24"/>
                <w:szCs w:val="24"/>
              </w:rPr>
              <w:t>О</w:t>
            </w:r>
            <w:r w:rsidRPr="006E0A7E">
              <w:rPr>
                <w:rFonts w:ascii="Times New Roman" w:hAnsi="Times New Roman" w:cs="Times New Roman"/>
                <w:b/>
                <w:sz w:val="24"/>
                <w:szCs w:val="24"/>
              </w:rPr>
              <w:t>т 9-10 месяцев до 1 года:</w:t>
            </w:r>
            <w:r w:rsidRPr="006E0A7E">
              <w:rPr>
                <w:rFonts w:ascii="Times New Roman" w:hAnsi="Times New Roman" w:cs="Times New Roman"/>
                <w:sz w:val="24"/>
                <w:szCs w:val="24"/>
              </w:rPr>
              <w:t xml:space="preserve"> способствовать возникновению у детей чувства удовольствия при восприятии вокальной и инструментальной музыки; </w:t>
            </w:r>
            <w:r w:rsidRPr="006E0A7E">
              <w:rPr>
                <w:rFonts w:ascii="Times New Roman" w:hAnsi="Times New Roman" w:cs="Times New Roman"/>
                <w:sz w:val="24"/>
                <w:szCs w:val="24"/>
              </w:rPr>
              <w:lastRenderedPageBreak/>
              <w:t>поддерживать запоминания элементарных движений, связанных с музыкой</w:t>
            </w:r>
          </w:p>
        </w:tc>
        <w:tc>
          <w:tcPr>
            <w:tcW w:w="6266" w:type="dxa"/>
          </w:tcPr>
          <w:p w:rsidR="00260493" w:rsidRPr="00722E3D" w:rsidRDefault="00260493" w:rsidP="0092166E">
            <w:pPr>
              <w:pStyle w:val="a4"/>
              <w:numPr>
                <w:ilvl w:val="0"/>
                <w:numId w:val="10"/>
              </w:numPr>
              <w:ind w:left="176" w:hanging="176"/>
              <w:jc w:val="both"/>
              <w:rPr>
                <w:rFonts w:ascii="Times New Roman" w:hAnsi="Times New Roman" w:cs="Times New Roman"/>
                <w:b/>
                <w:sz w:val="24"/>
                <w:szCs w:val="24"/>
              </w:rPr>
            </w:pPr>
            <w:r>
              <w:rPr>
                <w:rFonts w:ascii="Times New Roman" w:hAnsi="Times New Roman" w:cs="Times New Roman"/>
                <w:b/>
                <w:sz w:val="24"/>
                <w:szCs w:val="24"/>
              </w:rPr>
              <w:lastRenderedPageBreak/>
              <w:t>О</w:t>
            </w:r>
            <w:r w:rsidRPr="00722E3D">
              <w:rPr>
                <w:rFonts w:ascii="Times New Roman" w:hAnsi="Times New Roman" w:cs="Times New Roman"/>
                <w:b/>
                <w:sz w:val="24"/>
                <w:szCs w:val="24"/>
              </w:rPr>
              <w:t>т 9-10 месяцев до 1 года</w:t>
            </w:r>
            <w:r w:rsidRPr="00722E3D">
              <w:rPr>
                <w:rFonts w:ascii="Times New Roman" w:hAnsi="Times New Roman" w:cs="Times New Roman"/>
                <w:sz w:val="24"/>
                <w:szCs w:val="24"/>
              </w:rPr>
              <w:t xml:space="preserve"> – педагог формирует у детей эмоциональную отзывчивость на музыку контрастного характера (веселая - спокойная, быстрая - медленная). Педагог пробуждает у детей интерес к звучанию </w:t>
            </w:r>
            <w:r w:rsidRPr="00722E3D">
              <w:rPr>
                <w:rFonts w:ascii="Times New Roman" w:hAnsi="Times New Roman" w:cs="Times New Roman"/>
                <w:sz w:val="24"/>
                <w:szCs w:val="24"/>
              </w:rPr>
              <w:lastRenderedPageBreak/>
              <w:t>металлофона, флейты, детского пианино и других. Побуждает подражать отдельным певческим интонациям взрослого (а-а-а...). Педагог поощряет отклик на песенно-игровые действия взрослых («Кукла пляшет», «Сорока-сорока», «Прятки»). Поддерживает двигательный отклик на музыку плясового характера, состоящую из двух контрастных частей (медленная и быстрая). Педагог побуждает детей активно и самостоятельно прихлопывать в ладоши, помахивать рукой, притопывать ногой, приплясывать, ударять в бубен, играть с игрушкой, игрушечным роялем.</w:t>
            </w:r>
          </w:p>
        </w:tc>
        <w:tc>
          <w:tcPr>
            <w:tcW w:w="4071" w:type="dxa"/>
            <w:vMerge/>
          </w:tcPr>
          <w:p w:rsidR="00260493" w:rsidRPr="003961A1" w:rsidRDefault="00260493" w:rsidP="0092166E">
            <w:pPr>
              <w:jc w:val="center"/>
              <w:rPr>
                <w:rFonts w:ascii="Times New Roman" w:hAnsi="Times New Roman" w:cs="Times New Roman"/>
                <w:b/>
                <w:sz w:val="24"/>
                <w:szCs w:val="24"/>
              </w:rPr>
            </w:pPr>
          </w:p>
        </w:tc>
      </w:tr>
      <w:tr w:rsidR="00DF178B" w:rsidRPr="003961A1" w:rsidTr="00113412">
        <w:tc>
          <w:tcPr>
            <w:tcW w:w="15124" w:type="dxa"/>
            <w:gridSpan w:val="3"/>
            <w:shd w:val="clear" w:color="auto" w:fill="D9D9D9" w:themeFill="background1" w:themeFillShade="D9"/>
          </w:tcPr>
          <w:p w:rsidR="00DF178B" w:rsidRPr="0070507F" w:rsidRDefault="00DF178B" w:rsidP="0092166E">
            <w:pPr>
              <w:jc w:val="center"/>
              <w:rPr>
                <w:rFonts w:ascii="Times New Roman" w:hAnsi="Times New Roman" w:cs="Times New Roman"/>
                <w:b/>
                <w:i/>
                <w:sz w:val="24"/>
                <w:szCs w:val="24"/>
              </w:rPr>
            </w:pPr>
            <w:r w:rsidRPr="0070507F">
              <w:rPr>
                <w:rFonts w:ascii="Times New Roman" w:hAnsi="Times New Roman" w:cs="Times New Roman"/>
                <w:b/>
                <w:i/>
                <w:sz w:val="24"/>
                <w:szCs w:val="24"/>
              </w:rPr>
              <w:lastRenderedPageBreak/>
              <w:t>ФИЗИЧЕСКОЕ РАЗВИТИЕ</w:t>
            </w:r>
          </w:p>
        </w:tc>
      </w:tr>
      <w:tr w:rsidR="00DF178B" w:rsidRPr="003961A1" w:rsidTr="00113412">
        <w:tc>
          <w:tcPr>
            <w:tcW w:w="4787" w:type="dxa"/>
          </w:tcPr>
          <w:p w:rsidR="00DF178B" w:rsidRPr="00722E3D" w:rsidRDefault="00DF178B" w:rsidP="0092166E">
            <w:pPr>
              <w:pStyle w:val="11"/>
              <w:numPr>
                <w:ilvl w:val="0"/>
                <w:numId w:val="11"/>
              </w:numPr>
              <w:shd w:val="clear" w:color="auto" w:fill="auto"/>
              <w:spacing w:before="0" w:line="240" w:lineRule="auto"/>
              <w:ind w:left="227" w:hanging="284"/>
              <w:jc w:val="both"/>
              <w:rPr>
                <w:sz w:val="24"/>
                <w:szCs w:val="24"/>
              </w:rPr>
            </w:pPr>
            <w:r w:rsidRPr="00722E3D">
              <w:rPr>
                <w:sz w:val="24"/>
                <w:szCs w:val="24"/>
              </w:rPr>
              <w:t>Обеспечивать охрану жизни и укрепление здоровья реб</w:t>
            </w:r>
            <w:r>
              <w:rPr>
                <w:sz w:val="24"/>
                <w:szCs w:val="24"/>
              </w:rPr>
              <w:t>е</w:t>
            </w:r>
            <w:r w:rsidRPr="00722E3D">
              <w:rPr>
                <w:sz w:val="24"/>
                <w:szCs w:val="24"/>
              </w:rPr>
              <w:t>нка, гигиенический уход, питание;</w:t>
            </w:r>
          </w:p>
          <w:p w:rsidR="00DF178B" w:rsidRPr="00722E3D" w:rsidRDefault="00DF178B" w:rsidP="0092166E">
            <w:pPr>
              <w:pStyle w:val="11"/>
              <w:numPr>
                <w:ilvl w:val="0"/>
                <w:numId w:val="11"/>
              </w:numPr>
              <w:shd w:val="clear" w:color="auto" w:fill="auto"/>
              <w:spacing w:before="0" w:line="240" w:lineRule="auto"/>
              <w:ind w:left="227" w:hanging="284"/>
              <w:jc w:val="both"/>
              <w:rPr>
                <w:sz w:val="24"/>
                <w:szCs w:val="24"/>
              </w:rPr>
            </w:pPr>
            <w:r w:rsidRPr="00722E3D">
              <w:rPr>
                <w:sz w:val="24"/>
                <w:szCs w:val="24"/>
              </w:rPr>
              <w:t>Организовывать физиологически целесообразный режим жизнедеятельности и двигательную деятельность детей, обучая основным движениям (бросание, катание, ползание, лазанье, ходьба) на основе положительного эмоционального общения и совместных действий педагога с реб</w:t>
            </w:r>
            <w:r>
              <w:rPr>
                <w:sz w:val="24"/>
                <w:szCs w:val="24"/>
              </w:rPr>
              <w:t>е</w:t>
            </w:r>
            <w:r w:rsidRPr="00722E3D">
              <w:rPr>
                <w:sz w:val="24"/>
                <w:szCs w:val="24"/>
              </w:rPr>
              <w:t>нком;</w:t>
            </w:r>
          </w:p>
          <w:p w:rsidR="00DF178B" w:rsidRPr="00722E3D" w:rsidRDefault="00DF178B" w:rsidP="0092166E">
            <w:pPr>
              <w:pStyle w:val="11"/>
              <w:numPr>
                <w:ilvl w:val="0"/>
                <w:numId w:val="11"/>
              </w:numPr>
              <w:shd w:val="clear" w:color="auto" w:fill="auto"/>
              <w:spacing w:before="0" w:line="240" w:lineRule="auto"/>
              <w:ind w:left="227" w:hanging="284"/>
              <w:jc w:val="both"/>
            </w:pPr>
            <w:r w:rsidRPr="00722E3D">
              <w:rPr>
                <w:sz w:val="24"/>
                <w:szCs w:val="24"/>
              </w:rPr>
              <w:t>Поддерживать положительную эмоциональную реакцию при выполнении движений, чувство удовлетворения и радости от совместных действий реб</w:t>
            </w:r>
            <w:r>
              <w:rPr>
                <w:sz w:val="24"/>
                <w:szCs w:val="24"/>
              </w:rPr>
              <w:t>е</w:t>
            </w:r>
            <w:r w:rsidRPr="00722E3D">
              <w:rPr>
                <w:sz w:val="24"/>
                <w:szCs w:val="24"/>
              </w:rPr>
              <w:t>нка с педагогом в играх-забавах.</w:t>
            </w:r>
          </w:p>
        </w:tc>
        <w:tc>
          <w:tcPr>
            <w:tcW w:w="6266" w:type="dxa"/>
          </w:tcPr>
          <w:p w:rsidR="00DF178B" w:rsidRPr="00722E3D" w:rsidRDefault="00DF178B" w:rsidP="0092166E">
            <w:pPr>
              <w:pStyle w:val="11"/>
              <w:shd w:val="clear" w:color="auto" w:fill="auto"/>
              <w:spacing w:before="0" w:line="240" w:lineRule="auto"/>
              <w:ind w:left="57" w:firstLine="581"/>
              <w:jc w:val="both"/>
              <w:rPr>
                <w:sz w:val="24"/>
                <w:szCs w:val="24"/>
              </w:rPr>
            </w:pPr>
            <w:r w:rsidRPr="00722E3D">
              <w:rPr>
                <w:sz w:val="24"/>
                <w:szCs w:val="24"/>
              </w:rPr>
              <w:t>Педагог приучает реб</w:t>
            </w:r>
            <w:r>
              <w:rPr>
                <w:sz w:val="24"/>
                <w:szCs w:val="24"/>
              </w:rPr>
              <w:t>е</w:t>
            </w:r>
            <w:r w:rsidRPr="00722E3D">
              <w:rPr>
                <w:sz w:val="24"/>
                <w:szCs w:val="24"/>
              </w:rPr>
              <w:t>нка к определенному жизненному ритму и порядку в ходе режимных процессов, организует двигательную деятельность, создает условия для сохранения и укрепления здоровья средствами физического воспитания.</w:t>
            </w:r>
          </w:p>
          <w:p w:rsidR="00DF178B" w:rsidRPr="00722E3D" w:rsidRDefault="00DF178B" w:rsidP="0092166E">
            <w:pPr>
              <w:pStyle w:val="11"/>
              <w:numPr>
                <w:ilvl w:val="3"/>
                <w:numId w:val="12"/>
              </w:numPr>
              <w:shd w:val="clear" w:color="auto" w:fill="auto"/>
              <w:tabs>
                <w:tab w:val="left" w:pos="1038"/>
              </w:tabs>
              <w:spacing w:before="0" w:line="240" w:lineRule="auto"/>
              <w:ind w:left="57" w:hanging="142"/>
              <w:jc w:val="both"/>
              <w:rPr>
                <w:sz w:val="24"/>
                <w:szCs w:val="24"/>
              </w:rPr>
            </w:pPr>
            <w:r w:rsidRPr="00722E3D">
              <w:rPr>
                <w:b/>
                <w:sz w:val="24"/>
                <w:szCs w:val="24"/>
              </w:rPr>
              <w:t>С 2 месяцев</w:t>
            </w:r>
            <w:r w:rsidRPr="00722E3D">
              <w:rPr>
                <w:sz w:val="24"/>
                <w:szCs w:val="24"/>
              </w:rPr>
              <w:t xml:space="preserve"> педагог оказывает помощь в удержании головы в вертикальном положении, повороте е</w:t>
            </w:r>
            <w:r>
              <w:rPr>
                <w:sz w:val="24"/>
                <w:szCs w:val="24"/>
              </w:rPr>
              <w:t>е</w:t>
            </w:r>
            <w:r w:rsidRPr="00722E3D">
              <w:rPr>
                <w:sz w:val="24"/>
                <w:szCs w:val="24"/>
              </w:rPr>
              <w:t xml:space="preserve"> в сторону звука, игрушки; побуждает переворачиваться со спины на бок (к 4 месяцам), на живот (к 5 месяцам), с живота на спину (к 6 месяцам); отталкиваться ногами от опоры в вертикальном положении при поддержке под мышки; побуждает захватывать и удерживать игрушку; поощряет попытки лежать на животе с опорой на предплечья, кисти рук; дотягиваться до игрушки, подползать к ней; проводит комплекс гимнастики.</w:t>
            </w:r>
          </w:p>
          <w:p w:rsidR="00DF178B" w:rsidRPr="00722E3D" w:rsidRDefault="00DF178B" w:rsidP="0092166E">
            <w:pPr>
              <w:pStyle w:val="11"/>
              <w:numPr>
                <w:ilvl w:val="3"/>
                <w:numId w:val="12"/>
              </w:numPr>
              <w:shd w:val="clear" w:color="auto" w:fill="auto"/>
              <w:tabs>
                <w:tab w:val="left" w:pos="1038"/>
              </w:tabs>
              <w:spacing w:before="0" w:line="240" w:lineRule="auto"/>
              <w:ind w:left="57" w:hanging="142"/>
              <w:jc w:val="both"/>
              <w:rPr>
                <w:sz w:val="24"/>
                <w:szCs w:val="24"/>
              </w:rPr>
            </w:pPr>
            <w:r w:rsidRPr="00722E3D">
              <w:rPr>
                <w:b/>
                <w:sz w:val="24"/>
                <w:szCs w:val="24"/>
              </w:rPr>
              <w:t>С 6 месяцев</w:t>
            </w:r>
            <w:r w:rsidRPr="00722E3D">
              <w:rPr>
                <w:sz w:val="24"/>
                <w:szCs w:val="24"/>
              </w:rPr>
              <w:t xml:space="preserve"> педагог помогает осваивать движения, подготавливающие к ползанию, поощряет стремление реб</w:t>
            </w:r>
            <w:r>
              <w:rPr>
                <w:sz w:val="24"/>
                <w:szCs w:val="24"/>
              </w:rPr>
              <w:t>е</w:t>
            </w:r>
            <w:r w:rsidRPr="00722E3D">
              <w:rPr>
                <w:sz w:val="24"/>
                <w:szCs w:val="24"/>
              </w:rPr>
              <w:t xml:space="preserve">нка ползать, самостоятельно садиться из положения лежа и ложиться из положения сидя, уверенно переворачиваться со спины на живот и обратно, сидеть; помогает вставать и стоять с поддержкой, переступать, держась за опору (к 8 месяцам); побуждает к манипулированию предметами (берет, осматривает, перекладывает из руки в руку, размахивает, бросает и </w:t>
            </w:r>
            <w:r w:rsidRPr="00722E3D">
              <w:rPr>
                <w:sz w:val="24"/>
                <w:szCs w:val="24"/>
              </w:rPr>
              <w:lastRenderedPageBreak/>
              <w:t>другое); проводит с реб</w:t>
            </w:r>
            <w:r>
              <w:rPr>
                <w:sz w:val="24"/>
                <w:szCs w:val="24"/>
              </w:rPr>
              <w:t>е</w:t>
            </w:r>
            <w:r w:rsidRPr="00722E3D">
              <w:rPr>
                <w:sz w:val="24"/>
                <w:szCs w:val="24"/>
              </w:rPr>
              <w:t>нком комплекс гимнастики, включая упражнения с использованием предметов (колечки, погремушки).</w:t>
            </w:r>
          </w:p>
          <w:p w:rsidR="00DF178B" w:rsidRPr="00722E3D" w:rsidRDefault="00DF178B" w:rsidP="0092166E">
            <w:pPr>
              <w:pStyle w:val="11"/>
              <w:numPr>
                <w:ilvl w:val="3"/>
                <w:numId w:val="12"/>
              </w:numPr>
              <w:shd w:val="clear" w:color="auto" w:fill="auto"/>
              <w:tabs>
                <w:tab w:val="left" w:pos="1052"/>
              </w:tabs>
              <w:spacing w:before="0" w:line="240" w:lineRule="auto"/>
              <w:ind w:left="85" w:hanging="142"/>
              <w:jc w:val="both"/>
            </w:pPr>
            <w:r w:rsidRPr="00722E3D">
              <w:rPr>
                <w:b/>
                <w:sz w:val="24"/>
                <w:szCs w:val="24"/>
              </w:rPr>
              <w:t>С 9 месяцев</w:t>
            </w:r>
            <w:r w:rsidRPr="00722E3D">
              <w:rPr>
                <w:sz w:val="24"/>
                <w:szCs w:val="24"/>
              </w:rPr>
              <w:t xml:space="preserve"> педагог создает условия для развития ранее освоенных движений, упражняет в ползании в разных направлениях, вставании, перешагивании, побуждает приседать и вставать, делать первые шаги вдоль опоры при поддержке за руки, за одну руку, самостоятельно; ходить за каталкой, при поддержке подниматься на ступеньки; брать, держать и бросать мяч; поощряет стремление реб</w:t>
            </w:r>
            <w:r>
              <w:rPr>
                <w:sz w:val="24"/>
                <w:szCs w:val="24"/>
              </w:rPr>
              <w:t>е</w:t>
            </w:r>
            <w:r w:rsidRPr="00722E3D">
              <w:rPr>
                <w:sz w:val="24"/>
                <w:szCs w:val="24"/>
              </w:rPr>
              <w:t>нка к разнообразным движениям (приседать на корточки, поднимать предметы, переносить их, открывать и закрывать крышку коробки, ставить один предмет на другой и так далее); вызывает эмоциональный отклик и двигательные реакции на игровые действия и игры-забавы («Поехали-поехали», «Сорока-сорока», «Ладушки», «Коза рогатая», «Пташечка-перепелочка» и другое) и ритмичную музыку; проводит комплекс гимнастики и закаливания; начинает формировать первые культурно-гигиенические навыки, приучает к опрятности.</w:t>
            </w:r>
          </w:p>
        </w:tc>
        <w:tc>
          <w:tcPr>
            <w:tcW w:w="4071" w:type="dxa"/>
          </w:tcPr>
          <w:p w:rsidR="00260493" w:rsidRPr="005D3F14" w:rsidRDefault="00260493" w:rsidP="00712192">
            <w:pPr>
              <w:pStyle w:val="a4"/>
              <w:numPr>
                <w:ilvl w:val="0"/>
                <w:numId w:val="783"/>
              </w:numPr>
              <w:ind w:left="175" w:hanging="232"/>
              <w:jc w:val="both"/>
              <w:rPr>
                <w:rFonts w:ascii="Times New Roman" w:hAnsi="Times New Roman" w:cs="Times New Roman"/>
                <w:b/>
                <w:sz w:val="24"/>
                <w:szCs w:val="24"/>
              </w:rPr>
            </w:pPr>
            <w:r w:rsidRPr="005D3F14">
              <w:rPr>
                <w:rFonts w:ascii="Times New Roman" w:eastAsia="Calibri" w:hAnsi="Times New Roman" w:cs="Times New Roman"/>
                <w:sz w:val="24"/>
                <w:szCs w:val="24"/>
                <w:lang w:eastAsia="en-US"/>
              </w:rPr>
              <w:lastRenderedPageBreak/>
              <w:t>Волошина Л.Н. Никитина Н.С. Физическое развитие детей первого года жизни</w:t>
            </w:r>
            <w:r>
              <w:rPr>
                <w:rFonts w:ascii="Times New Roman" w:eastAsia="Calibri" w:hAnsi="Times New Roman" w:cs="Times New Roman"/>
                <w:sz w:val="24"/>
                <w:szCs w:val="24"/>
                <w:lang w:eastAsia="en-US"/>
              </w:rPr>
              <w:t>, стр. 3-18.</w:t>
            </w:r>
          </w:p>
          <w:p w:rsidR="00260493" w:rsidRPr="004A4FE8" w:rsidRDefault="00260493" w:rsidP="00712192">
            <w:pPr>
              <w:pStyle w:val="a4"/>
              <w:numPr>
                <w:ilvl w:val="0"/>
                <w:numId w:val="783"/>
              </w:numPr>
              <w:ind w:left="175" w:hanging="232"/>
              <w:jc w:val="both"/>
              <w:rPr>
                <w:rFonts w:ascii="Times New Roman" w:hAnsi="Times New Roman" w:cs="Times New Roman"/>
                <w:b/>
                <w:sz w:val="24"/>
                <w:szCs w:val="24"/>
              </w:rPr>
            </w:pPr>
            <w:r w:rsidRPr="005D3F14">
              <w:rPr>
                <w:rFonts w:ascii="Times New Roman" w:eastAsia="Calibri" w:hAnsi="Times New Roman" w:cs="Times New Roman"/>
                <w:sz w:val="24"/>
                <w:szCs w:val="24"/>
                <w:lang w:eastAsia="en-US"/>
              </w:rPr>
              <w:t>Волошина Л.Н. Никитина Н.С. Физическое развитие детей первого года жизни</w:t>
            </w:r>
            <w:r>
              <w:rPr>
                <w:rFonts w:ascii="Times New Roman" w:eastAsia="Calibri" w:hAnsi="Times New Roman" w:cs="Times New Roman"/>
                <w:sz w:val="24"/>
                <w:szCs w:val="24"/>
                <w:lang w:eastAsia="en-US"/>
              </w:rPr>
              <w:t>, стр. 19-60.</w:t>
            </w:r>
          </w:p>
          <w:p w:rsidR="00DF178B" w:rsidRPr="003961A1" w:rsidRDefault="00DF178B" w:rsidP="0092166E">
            <w:pPr>
              <w:jc w:val="center"/>
              <w:rPr>
                <w:rFonts w:ascii="Times New Roman" w:hAnsi="Times New Roman" w:cs="Times New Roman"/>
                <w:b/>
                <w:sz w:val="24"/>
                <w:szCs w:val="24"/>
              </w:rPr>
            </w:pPr>
          </w:p>
        </w:tc>
      </w:tr>
    </w:tbl>
    <w:p w:rsidR="00DF178B" w:rsidRDefault="00DF178B" w:rsidP="0092166E">
      <w:pPr>
        <w:spacing w:after="120" w:line="240" w:lineRule="auto"/>
        <w:rPr>
          <w:rFonts w:ascii="Times New Roman" w:hAnsi="Times New Roman" w:cs="Times New Roman"/>
          <w:b/>
          <w:sz w:val="24"/>
          <w:szCs w:val="24"/>
        </w:rPr>
        <w:sectPr w:rsidR="00DF178B" w:rsidSect="00CF4E53">
          <w:pgSz w:w="16838" w:h="11906" w:orient="landscape"/>
          <w:pgMar w:top="567" w:right="567" w:bottom="284" w:left="567" w:header="709" w:footer="283" w:gutter="0"/>
          <w:cols w:space="708"/>
          <w:docGrid w:linePitch="360"/>
        </w:sectPr>
      </w:pPr>
    </w:p>
    <w:p w:rsidR="00DF178B" w:rsidRPr="000E3ED0" w:rsidRDefault="00273991" w:rsidP="0092166E">
      <w:pPr>
        <w:spacing w:after="120" w:line="240" w:lineRule="auto"/>
        <w:jc w:val="center"/>
        <w:rPr>
          <w:rFonts w:ascii="Times New Roman" w:hAnsi="Times New Roman" w:cs="Times New Roman"/>
          <w:b/>
          <w:i/>
          <w:sz w:val="24"/>
          <w:szCs w:val="24"/>
        </w:rPr>
      </w:pPr>
      <w:r>
        <w:rPr>
          <w:rFonts w:ascii="Times New Roman" w:hAnsi="Times New Roman" w:cs="Times New Roman"/>
          <w:b/>
          <w:i/>
          <w:sz w:val="24"/>
          <w:szCs w:val="24"/>
        </w:rPr>
        <w:lastRenderedPageBreak/>
        <w:t xml:space="preserve">3.1.2. ЗАДАЧИ И </w:t>
      </w:r>
      <w:r w:rsidRPr="00DF525E">
        <w:rPr>
          <w:rFonts w:ascii="Times New Roman" w:hAnsi="Times New Roman" w:cs="Times New Roman"/>
          <w:b/>
          <w:i/>
          <w:sz w:val="24"/>
          <w:szCs w:val="24"/>
        </w:rPr>
        <w:t>СОДЕРЖАНИЕ ОБРАЗОВАНИЯ ДЕТЕЙ</w:t>
      </w:r>
      <w:r w:rsidRPr="00AA5389">
        <w:rPr>
          <w:rFonts w:ascii="Times New Roman" w:hAnsi="Times New Roman" w:cs="Times New Roman"/>
          <w:sz w:val="24"/>
          <w:szCs w:val="24"/>
        </w:rPr>
        <w:t xml:space="preserve"> </w:t>
      </w:r>
      <w:r w:rsidR="00DF178B" w:rsidRPr="000E3ED0">
        <w:rPr>
          <w:rFonts w:ascii="Times New Roman" w:hAnsi="Times New Roman" w:cs="Times New Roman"/>
          <w:b/>
          <w:i/>
          <w:sz w:val="24"/>
          <w:szCs w:val="24"/>
        </w:rPr>
        <w:t>ОТ 1 ГОДА ДО 2 ЛЕТ</w:t>
      </w:r>
    </w:p>
    <w:tbl>
      <w:tblPr>
        <w:tblStyle w:val="af1"/>
        <w:tblW w:w="14880" w:type="dxa"/>
        <w:tblInd w:w="708" w:type="dxa"/>
        <w:tblLayout w:type="fixed"/>
        <w:tblLook w:val="04A0" w:firstRow="1" w:lastRow="0" w:firstColumn="1" w:lastColumn="0" w:noHBand="0" w:noVBand="1"/>
      </w:tblPr>
      <w:tblGrid>
        <w:gridCol w:w="3115"/>
        <w:gridCol w:w="5670"/>
        <w:gridCol w:w="6095"/>
      </w:tblGrid>
      <w:tr w:rsidR="00DF178B" w:rsidTr="00691502">
        <w:tc>
          <w:tcPr>
            <w:tcW w:w="3115" w:type="dxa"/>
          </w:tcPr>
          <w:p w:rsidR="00DF178B" w:rsidRPr="002A71D8" w:rsidRDefault="00DF178B" w:rsidP="0092166E">
            <w:pPr>
              <w:ind w:firstLine="708"/>
              <w:jc w:val="center"/>
              <w:rPr>
                <w:rFonts w:ascii="Times New Roman" w:hAnsi="Times New Roman" w:cs="Times New Roman"/>
                <w:b/>
                <w:sz w:val="24"/>
                <w:szCs w:val="24"/>
              </w:rPr>
            </w:pPr>
            <w:r w:rsidRPr="002A71D8">
              <w:rPr>
                <w:rFonts w:ascii="Times New Roman" w:hAnsi="Times New Roman" w:cs="Times New Roman"/>
                <w:b/>
                <w:sz w:val="24"/>
                <w:szCs w:val="24"/>
              </w:rPr>
              <w:t>Задачи</w:t>
            </w:r>
          </w:p>
        </w:tc>
        <w:tc>
          <w:tcPr>
            <w:tcW w:w="5670" w:type="dxa"/>
          </w:tcPr>
          <w:p w:rsidR="00DF178B" w:rsidRPr="002A71D8" w:rsidRDefault="00DF178B" w:rsidP="0092166E">
            <w:pPr>
              <w:jc w:val="center"/>
              <w:rPr>
                <w:rFonts w:ascii="Times New Roman" w:hAnsi="Times New Roman" w:cs="Times New Roman"/>
                <w:b/>
                <w:sz w:val="24"/>
                <w:szCs w:val="24"/>
              </w:rPr>
            </w:pPr>
            <w:r w:rsidRPr="002A71D8">
              <w:rPr>
                <w:rFonts w:ascii="Times New Roman" w:hAnsi="Times New Roman" w:cs="Times New Roman"/>
                <w:b/>
                <w:sz w:val="24"/>
                <w:szCs w:val="24"/>
              </w:rPr>
              <w:t>Содержание деятельности</w:t>
            </w:r>
          </w:p>
        </w:tc>
        <w:tc>
          <w:tcPr>
            <w:tcW w:w="6095" w:type="dxa"/>
          </w:tcPr>
          <w:p w:rsidR="00DF178B" w:rsidRPr="002A71D8" w:rsidRDefault="00DF178B" w:rsidP="0092166E">
            <w:pPr>
              <w:jc w:val="center"/>
              <w:rPr>
                <w:rFonts w:ascii="Times New Roman" w:hAnsi="Times New Roman" w:cs="Times New Roman"/>
                <w:b/>
                <w:sz w:val="24"/>
                <w:szCs w:val="24"/>
              </w:rPr>
            </w:pPr>
            <w:r w:rsidRPr="00F613C5">
              <w:rPr>
                <w:rFonts w:ascii="Times New Roman" w:hAnsi="Times New Roman" w:cs="Times New Roman"/>
                <w:b/>
                <w:sz w:val="24"/>
                <w:szCs w:val="24"/>
              </w:rPr>
              <w:t>Учебно-методический комплект</w:t>
            </w:r>
          </w:p>
        </w:tc>
      </w:tr>
      <w:tr w:rsidR="00DF178B" w:rsidTr="00D02FE6">
        <w:tc>
          <w:tcPr>
            <w:tcW w:w="14880" w:type="dxa"/>
            <w:gridSpan w:val="3"/>
            <w:shd w:val="clear" w:color="auto" w:fill="D9D9D9" w:themeFill="background1" w:themeFillShade="D9"/>
          </w:tcPr>
          <w:p w:rsidR="00DF178B" w:rsidRPr="0070507F" w:rsidRDefault="00DF178B" w:rsidP="0092166E">
            <w:pPr>
              <w:jc w:val="center"/>
              <w:rPr>
                <w:rFonts w:ascii="Times New Roman" w:hAnsi="Times New Roman" w:cs="Times New Roman"/>
                <w:b/>
                <w:i/>
                <w:sz w:val="24"/>
                <w:szCs w:val="24"/>
              </w:rPr>
            </w:pPr>
            <w:r w:rsidRPr="0070507F">
              <w:rPr>
                <w:rFonts w:ascii="Times New Roman" w:hAnsi="Times New Roman" w:cs="Times New Roman"/>
                <w:b/>
                <w:i/>
                <w:sz w:val="24"/>
                <w:szCs w:val="24"/>
              </w:rPr>
              <w:t>СОЦИАЛЬНО-КОММУНИКАТИВНОЕ РАЗВИТИЕ</w:t>
            </w:r>
          </w:p>
        </w:tc>
      </w:tr>
      <w:tr w:rsidR="00DF178B" w:rsidTr="00691502">
        <w:tc>
          <w:tcPr>
            <w:tcW w:w="3115" w:type="dxa"/>
          </w:tcPr>
          <w:p w:rsidR="00DF178B" w:rsidRDefault="00DF178B" w:rsidP="00691502">
            <w:pPr>
              <w:pStyle w:val="11"/>
              <w:numPr>
                <w:ilvl w:val="0"/>
                <w:numId w:val="15"/>
              </w:numPr>
              <w:shd w:val="clear" w:color="auto" w:fill="auto"/>
              <w:spacing w:before="0" w:line="240" w:lineRule="auto"/>
              <w:ind w:left="202" w:hanging="259"/>
              <w:jc w:val="both"/>
              <w:rPr>
                <w:sz w:val="24"/>
                <w:szCs w:val="24"/>
              </w:rPr>
            </w:pPr>
            <w:r w:rsidRPr="00314653">
              <w:rPr>
                <w:sz w:val="24"/>
                <w:szCs w:val="24"/>
              </w:rPr>
              <w:t>Создавать условия для благопри</w:t>
            </w:r>
            <w:r>
              <w:rPr>
                <w:sz w:val="24"/>
                <w:szCs w:val="24"/>
              </w:rPr>
              <w:t>ятной адаптации ребенка к ДОО.</w:t>
            </w:r>
          </w:p>
          <w:p w:rsidR="00DF178B" w:rsidRDefault="00DF178B" w:rsidP="00691502">
            <w:pPr>
              <w:pStyle w:val="11"/>
              <w:numPr>
                <w:ilvl w:val="0"/>
                <w:numId w:val="15"/>
              </w:numPr>
              <w:shd w:val="clear" w:color="auto" w:fill="auto"/>
              <w:spacing w:before="0" w:line="240" w:lineRule="auto"/>
              <w:ind w:left="202" w:hanging="259"/>
              <w:jc w:val="both"/>
              <w:rPr>
                <w:sz w:val="24"/>
                <w:szCs w:val="24"/>
              </w:rPr>
            </w:pPr>
            <w:r>
              <w:rPr>
                <w:sz w:val="24"/>
                <w:szCs w:val="24"/>
              </w:rPr>
              <w:t>П</w:t>
            </w:r>
            <w:r w:rsidRPr="00314653">
              <w:rPr>
                <w:sz w:val="24"/>
                <w:szCs w:val="24"/>
              </w:rPr>
              <w:t>оддерживать пока еще непродолжительные контакты со све</w:t>
            </w:r>
            <w:r>
              <w:rPr>
                <w:sz w:val="24"/>
                <w:szCs w:val="24"/>
              </w:rPr>
              <w:t>рстниками, интерес к сверстнику.</w:t>
            </w:r>
          </w:p>
          <w:p w:rsidR="00DF178B" w:rsidRDefault="00DF178B" w:rsidP="00691502">
            <w:pPr>
              <w:pStyle w:val="11"/>
              <w:numPr>
                <w:ilvl w:val="0"/>
                <w:numId w:val="15"/>
              </w:numPr>
              <w:shd w:val="clear" w:color="auto" w:fill="auto"/>
              <w:spacing w:before="0" w:line="240" w:lineRule="auto"/>
              <w:ind w:left="202" w:hanging="259"/>
              <w:jc w:val="both"/>
              <w:rPr>
                <w:sz w:val="24"/>
                <w:szCs w:val="24"/>
              </w:rPr>
            </w:pPr>
            <w:r w:rsidRPr="00314653">
              <w:rPr>
                <w:sz w:val="24"/>
                <w:szCs w:val="24"/>
              </w:rPr>
              <w:t>Формировать элементарные представления: о себе, близких людях,</w:t>
            </w:r>
            <w:r>
              <w:rPr>
                <w:sz w:val="24"/>
                <w:szCs w:val="24"/>
              </w:rPr>
              <w:t xml:space="preserve"> ближайшем предметном окружении.</w:t>
            </w:r>
          </w:p>
          <w:p w:rsidR="00DF178B" w:rsidRPr="00A45A67" w:rsidRDefault="00DF178B" w:rsidP="00691502">
            <w:pPr>
              <w:pStyle w:val="11"/>
              <w:numPr>
                <w:ilvl w:val="0"/>
                <w:numId w:val="15"/>
              </w:numPr>
              <w:shd w:val="clear" w:color="auto" w:fill="auto"/>
              <w:spacing w:before="0" w:line="240" w:lineRule="auto"/>
              <w:ind w:left="202" w:hanging="259"/>
              <w:jc w:val="both"/>
              <w:rPr>
                <w:sz w:val="24"/>
                <w:szCs w:val="24"/>
              </w:rPr>
            </w:pPr>
            <w:r>
              <w:rPr>
                <w:sz w:val="24"/>
                <w:szCs w:val="24"/>
              </w:rPr>
              <w:t>Создавать условия для получения опыта применения правил социального взаимодействия.</w:t>
            </w:r>
          </w:p>
        </w:tc>
        <w:tc>
          <w:tcPr>
            <w:tcW w:w="5670" w:type="dxa"/>
          </w:tcPr>
          <w:p w:rsidR="00DF178B" w:rsidRPr="002A71D8" w:rsidRDefault="00DF178B" w:rsidP="0092166E">
            <w:pPr>
              <w:pStyle w:val="a4"/>
              <w:numPr>
                <w:ilvl w:val="0"/>
                <w:numId w:val="122"/>
              </w:numPr>
              <w:ind w:left="176" w:hanging="176"/>
              <w:jc w:val="both"/>
              <w:rPr>
                <w:rFonts w:ascii="Times New Roman" w:hAnsi="Times New Roman" w:cs="Times New Roman"/>
                <w:sz w:val="24"/>
                <w:szCs w:val="24"/>
              </w:rPr>
            </w:pPr>
            <w:r w:rsidRPr="002A71D8">
              <w:rPr>
                <w:rFonts w:ascii="Times New Roman" w:hAnsi="Times New Roman" w:cs="Times New Roman"/>
                <w:sz w:val="24"/>
                <w:szCs w:val="24"/>
              </w:rPr>
              <w:t>Для благоприятной адаптации к ДОО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w:t>
            </w:r>
          </w:p>
          <w:p w:rsidR="00DF178B" w:rsidRPr="002A71D8" w:rsidRDefault="00DF178B" w:rsidP="0092166E">
            <w:pPr>
              <w:pStyle w:val="a4"/>
              <w:numPr>
                <w:ilvl w:val="0"/>
                <w:numId w:val="122"/>
              </w:numPr>
              <w:ind w:left="176" w:hanging="176"/>
              <w:jc w:val="both"/>
              <w:rPr>
                <w:rFonts w:ascii="Times New Roman" w:hAnsi="Times New Roman" w:cs="Times New Roman"/>
                <w:sz w:val="24"/>
                <w:szCs w:val="24"/>
              </w:rPr>
            </w:pPr>
            <w:r w:rsidRPr="002A71D8">
              <w:rPr>
                <w:rFonts w:ascii="Times New Roman" w:hAnsi="Times New Roman" w:cs="Times New Roman"/>
                <w:sz w:val="24"/>
                <w:szCs w:val="24"/>
              </w:rPr>
              <w:t>Педагог поощряет проявление реб</w:t>
            </w:r>
            <w:r>
              <w:rPr>
                <w:rFonts w:ascii="Times New Roman" w:hAnsi="Times New Roman" w:cs="Times New Roman"/>
                <w:sz w:val="24"/>
                <w:szCs w:val="24"/>
              </w:rPr>
              <w:t>е</w:t>
            </w:r>
            <w:r w:rsidRPr="002A71D8">
              <w:rPr>
                <w:rFonts w:ascii="Times New Roman" w:hAnsi="Times New Roman" w:cs="Times New Roman"/>
                <w:sz w:val="24"/>
                <w:szCs w:val="24"/>
              </w:rPr>
              <w:t>нком инициативы в общении со взрослыми и сверстниками; хвалит реб</w:t>
            </w:r>
            <w:r>
              <w:rPr>
                <w:rFonts w:ascii="Times New Roman" w:hAnsi="Times New Roman" w:cs="Times New Roman"/>
                <w:sz w:val="24"/>
                <w:szCs w:val="24"/>
              </w:rPr>
              <w:t>е</w:t>
            </w:r>
            <w:r w:rsidRPr="002A71D8">
              <w:rPr>
                <w:rFonts w:ascii="Times New Roman" w:hAnsi="Times New Roman" w:cs="Times New Roman"/>
                <w:sz w:val="24"/>
                <w:szCs w:val="24"/>
              </w:rPr>
              <w:t>нка, вызывая радость, поддерживает активность реб</w:t>
            </w:r>
            <w:r>
              <w:rPr>
                <w:rFonts w:ascii="Times New Roman" w:hAnsi="Times New Roman" w:cs="Times New Roman"/>
                <w:sz w:val="24"/>
                <w:szCs w:val="24"/>
              </w:rPr>
              <w:t>е</w:t>
            </w:r>
            <w:r w:rsidRPr="002A71D8">
              <w:rPr>
                <w:rFonts w:ascii="Times New Roman" w:hAnsi="Times New Roman" w:cs="Times New Roman"/>
                <w:sz w:val="24"/>
                <w:szCs w:val="24"/>
              </w:rPr>
              <w:t>нка, улучшая его отношение к взрослому, усиливая доверие к нему.</w:t>
            </w:r>
          </w:p>
          <w:p w:rsidR="00DF178B" w:rsidRPr="002A71D8" w:rsidRDefault="00DF178B" w:rsidP="0092166E">
            <w:pPr>
              <w:pStyle w:val="a4"/>
              <w:numPr>
                <w:ilvl w:val="0"/>
                <w:numId w:val="122"/>
              </w:numPr>
              <w:ind w:left="176" w:hanging="176"/>
              <w:jc w:val="both"/>
              <w:rPr>
                <w:rFonts w:ascii="Times New Roman" w:hAnsi="Times New Roman" w:cs="Times New Roman"/>
                <w:sz w:val="24"/>
                <w:szCs w:val="24"/>
              </w:rPr>
            </w:pPr>
            <w:r w:rsidRPr="002A71D8">
              <w:rPr>
                <w:rFonts w:ascii="Times New Roman" w:hAnsi="Times New Roman" w:cs="Times New Roman"/>
                <w:sz w:val="24"/>
                <w:szCs w:val="24"/>
              </w:rPr>
              <w:t>Педагог включает детей в игровые ситуации, вспоминая любимые сказки, стихотворения и тому подобное, поощряет проявление у реб</w:t>
            </w:r>
            <w:r>
              <w:rPr>
                <w:rFonts w:ascii="Times New Roman" w:hAnsi="Times New Roman" w:cs="Times New Roman"/>
                <w:sz w:val="24"/>
                <w:szCs w:val="24"/>
              </w:rPr>
              <w:t>е</w:t>
            </w:r>
            <w:r w:rsidRPr="002A71D8">
              <w:rPr>
                <w:rFonts w:ascii="Times New Roman" w:hAnsi="Times New Roman" w:cs="Times New Roman"/>
                <w:sz w:val="24"/>
                <w:szCs w:val="24"/>
              </w:rPr>
              <w:t>нка интереса к себе, желание участвовать в совместной деятельности, игре, развлечении.</w:t>
            </w:r>
          </w:p>
          <w:p w:rsidR="00DF178B" w:rsidRPr="002A71D8" w:rsidRDefault="00DF178B" w:rsidP="0092166E">
            <w:pPr>
              <w:pStyle w:val="a4"/>
              <w:numPr>
                <w:ilvl w:val="0"/>
                <w:numId w:val="122"/>
              </w:numPr>
              <w:ind w:left="176" w:hanging="176"/>
              <w:jc w:val="both"/>
              <w:rPr>
                <w:rFonts w:ascii="Times New Roman" w:hAnsi="Times New Roman" w:cs="Times New Roman"/>
                <w:sz w:val="24"/>
                <w:szCs w:val="24"/>
              </w:rPr>
            </w:pPr>
            <w:r w:rsidRPr="002A71D8">
              <w:rPr>
                <w:rFonts w:ascii="Times New Roman" w:hAnsi="Times New Roman" w:cs="Times New Roman"/>
                <w:sz w:val="24"/>
                <w:szCs w:val="24"/>
              </w:rPr>
              <w:t>Педагог в беседе и различных формах совместной деятельности формирует элементарные представления реб</w:t>
            </w:r>
            <w:r>
              <w:rPr>
                <w:rFonts w:ascii="Times New Roman" w:hAnsi="Times New Roman" w:cs="Times New Roman"/>
                <w:sz w:val="24"/>
                <w:szCs w:val="24"/>
              </w:rPr>
              <w:t>е</w:t>
            </w:r>
            <w:r w:rsidRPr="002A71D8">
              <w:rPr>
                <w:rFonts w:ascii="Times New Roman" w:hAnsi="Times New Roman" w:cs="Times New Roman"/>
                <w:sz w:val="24"/>
                <w:szCs w:val="24"/>
              </w:rPr>
              <w:t>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w:t>
            </w:r>
          </w:p>
          <w:p w:rsidR="00DF178B" w:rsidRPr="002A71D8" w:rsidRDefault="00DF178B" w:rsidP="0092166E">
            <w:pPr>
              <w:pStyle w:val="a4"/>
              <w:numPr>
                <w:ilvl w:val="0"/>
                <w:numId w:val="122"/>
              </w:numPr>
              <w:ind w:left="176" w:hanging="176"/>
              <w:jc w:val="both"/>
              <w:rPr>
                <w:rFonts w:ascii="Times New Roman" w:hAnsi="Times New Roman" w:cs="Times New Roman"/>
                <w:sz w:val="24"/>
                <w:szCs w:val="24"/>
              </w:rPr>
            </w:pPr>
            <w:r w:rsidRPr="002A71D8">
              <w:rPr>
                <w:rFonts w:ascii="Times New Roman" w:hAnsi="Times New Roman" w:cs="Times New Roman"/>
                <w:sz w:val="24"/>
                <w:szCs w:val="24"/>
              </w:rPr>
              <w:t>Педагог создает условия для получения реб</w:t>
            </w:r>
            <w:r>
              <w:rPr>
                <w:rFonts w:ascii="Times New Roman" w:hAnsi="Times New Roman" w:cs="Times New Roman"/>
                <w:sz w:val="24"/>
                <w:szCs w:val="24"/>
              </w:rPr>
              <w:t>е</w:t>
            </w:r>
            <w:r w:rsidRPr="002A71D8">
              <w:rPr>
                <w:rFonts w:ascii="Times New Roman" w:hAnsi="Times New Roman" w:cs="Times New Roman"/>
                <w:sz w:val="24"/>
                <w:szCs w:val="24"/>
              </w:rPr>
              <w:t>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w:t>
            </w:r>
          </w:p>
        </w:tc>
        <w:tc>
          <w:tcPr>
            <w:tcW w:w="6095" w:type="dxa"/>
          </w:tcPr>
          <w:p w:rsidR="00691502" w:rsidRDefault="00407CF1" w:rsidP="00712192">
            <w:pPr>
              <w:pStyle w:val="a4"/>
              <w:numPr>
                <w:ilvl w:val="0"/>
                <w:numId w:val="445"/>
              </w:numPr>
              <w:ind w:left="175" w:hanging="232"/>
              <w:jc w:val="both"/>
              <w:rPr>
                <w:rFonts w:ascii="Times New Roman" w:hAnsi="Times New Roman" w:cs="Times New Roman"/>
                <w:sz w:val="24"/>
                <w:szCs w:val="24"/>
              </w:rPr>
            </w:pPr>
            <w:r w:rsidRPr="00DD1AEC">
              <w:rPr>
                <w:rFonts w:ascii="Times New Roman" w:hAnsi="Times New Roman" w:cs="Times New Roman"/>
                <w:sz w:val="24"/>
                <w:szCs w:val="24"/>
              </w:rPr>
              <w:t>Белкина Л.В. Адаптация детей раннего воз</w:t>
            </w:r>
            <w:r w:rsidR="00691502">
              <w:rPr>
                <w:rFonts w:ascii="Times New Roman" w:hAnsi="Times New Roman" w:cs="Times New Roman"/>
                <w:sz w:val="24"/>
                <w:szCs w:val="24"/>
              </w:rPr>
              <w:t>раста к условиям ДОУ, стр. 3-7.</w:t>
            </w:r>
          </w:p>
          <w:p w:rsidR="00407CF1" w:rsidRDefault="00AF25C8" w:rsidP="00691502">
            <w:pPr>
              <w:pStyle w:val="a4"/>
              <w:ind w:left="175"/>
              <w:jc w:val="both"/>
              <w:rPr>
                <w:rFonts w:ascii="Times New Roman" w:hAnsi="Times New Roman" w:cs="Times New Roman"/>
                <w:sz w:val="24"/>
                <w:szCs w:val="24"/>
              </w:rPr>
            </w:pPr>
            <w:hyperlink r:id="rId21" w:history="1">
              <w:r w:rsidR="00407CF1" w:rsidRPr="00DD1AEC">
                <w:rPr>
                  <w:rStyle w:val="af4"/>
                  <w:rFonts w:ascii="Times New Roman" w:hAnsi="Times New Roman"/>
                  <w:sz w:val="24"/>
                  <w:szCs w:val="24"/>
                </w:rPr>
                <w:t>http://dsad86.ru/d/belkina._adaptatsiya_detey_rannego_vozrasta_k_dou.pdf</w:t>
              </w:r>
            </w:hyperlink>
            <w:r w:rsidR="00407CF1" w:rsidRPr="00DD1AEC">
              <w:rPr>
                <w:rFonts w:ascii="Times New Roman" w:hAnsi="Times New Roman" w:cs="Times New Roman"/>
                <w:sz w:val="24"/>
                <w:szCs w:val="24"/>
              </w:rPr>
              <w:t xml:space="preserve"> </w:t>
            </w:r>
          </w:p>
          <w:p w:rsidR="00B14988" w:rsidRPr="0008543F" w:rsidRDefault="00B14988" w:rsidP="00712192">
            <w:pPr>
              <w:pStyle w:val="a4"/>
              <w:numPr>
                <w:ilvl w:val="0"/>
                <w:numId w:val="554"/>
              </w:numPr>
              <w:ind w:left="175" w:hanging="232"/>
              <w:jc w:val="both"/>
              <w:rPr>
                <w:rFonts w:ascii="Times New Roman" w:hAnsi="Times New Roman" w:cs="Times New Roman"/>
                <w:sz w:val="24"/>
                <w:szCs w:val="24"/>
              </w:rPr>
            </w:pPr>
            <w:r w:rsidRPr="0008543F">
              <w:rPr>
                <w:rFonts w:ascii="Times New Roman" w:hAnsi="Times New Roman" w:cs="Times New Roman"/>
                <w:sz w:val="24"/>
                <w:szCs w:val="24"/>
              </w:rPr>
              <w:t>Маханева М.Д., Рещикова С.В. Игровые занятия с детьми от 1 до 3 лет: Методическое пособие для педагогов и родителей. С. 50 - 60</w:t>
            </w:r>
          </w:p>
          <w:p w:rsidR="00B14988" w:rsidRPr="009E0464" w:rsidRDefault="00B14988" w:rsidP="00712192">
            <w:pPr>
              <w:pStyle w:val="a4"/>
              <w:numPr>
                <w:ilvl w:val="0"/>
                <w:numId w:val="555"/>
              </w:numPr>
              <w:ind w:left="175" w:hanging="232"/>
              <w:jc w:val="both"/>
              <w:rPr>
                <w:rFonts w:ascii="Times New Roman" w:hAnsi="Times New Roman" w:cs="Times New Roman"/>
                <w:sz w:val="24"/>
                <w:szCs w:val="24"/>
              </w:rPr>
            </w:pPr>
            <w:r w:rsidRPr="0008543F">
              <w:rPr>
                <w:rFonts w:ascii="Times New Roman" w:hAnsi="Times New Roman" w:cs="Times New Roman"/>
                <w:sz w:val="24"/>
                <w:szCs w:val="24"/>
              </w:rPr>
              <w:t>Печора К.Л., Пантюхина Г.В., Голубева Л.Г. Дети раннего возраста в дошкольных учреждениях: Пособие для педагогов дошк.</w:t>
            </w:r>
            <w:r w:rsidR="00135F3B" w:rsidRPr="0008543F">
              <w:rPr>
                <w:rFonts w:ascii="Times New Roman" w:hAnsi="Times New Roman" w:cs="Times New Roman"/>
                <w:sz w:val="24"/>
                <w:szCs w:val="24"/>
              </w:rPr>
              <w:t xml:space="preserve"> </w:t>
            </w:r>
            <w:r w:rsidRPr="0008543F">
              <w:rPr>
                <w:rFonts w:ascii="Times New Roman" w:hAnsi="Times New Roman" w:cs="Times New Roman"/>
                <w:sz w:val="24"/>
                <w:szCs w:val="24"/>
              </w:rPr>
              <w:t xml:space="preserve">учреждений. </w:t>
            </w:r>
            <w:r w:rsidRPr="009E0464">
              <w:rPr>
                <w:rFonts w:ascii="Times New Roman" w:hAnsi="Times New Roman" w:cs="Times New Roman"/>
                <w:sz w:val="24"/>
                <w:szCs w:val="24"/>
              </w:rPr>
              <w:t>С. 5 – 28</w:t>
            </w:r>
          </w:p>
          <w:p w:rsidR="00135F3B" w:rsidRPr="0008543F" w:rsidRDefault="00B14988" w:rsidP="00712192">
            <w:pPr>
              <w:pStyle w:val="a4"/>
              <w:numPr>
                <w:ilvl w:val="0"/>
                <w:numId w:val="556"/>
              </w:numPr>
              <w:ind w:left="175" w:hanging="232"/>
              <w:jc w:val="both"/>
              <w:rPr>
                <w:rFonts w:ascii="Times New Roman" w:hAnsi="Times New Roman" w:cs="Times New Roman"/>
                <w:sz w:val="24"/>
                <w:szCs w:val="24"/>
              </w:rPr>
            </w:pPr>
            <w:r w:rsidRPr="0008543F">
              <w:rPr>
                <w:rFonts w:ascii="Times New Roman" w:hAnsi="Times New Roman" w:cs="Times New Roman"/>
                <w:sz w:val="24"/>
                <w:szCs w:val="24"/>
              </w:rPr>
              <w:t>Найбауэр А.В., Куракина О.В. Развивающие сеансы в ясельных группах детского сада. Конспекты занятий с детьми 1-3 лет. С. 5-13</w:t>
            </w:r>
          </w:p>
          <w:p w:rsidR="00B14988" w:rsidRDefault="00B14988" w:rsidP="00712192">
            <w:pPr>
              <w:pStyle w:val="a4"/>
              <w:numPr>
                <w:ilvl w:val="0"/>
                <w:numId w:val="557"/>
              </w:numPr>
              <w:ind w:left="175" w:hanging="232"/>
              <w:jc w:val="both"/>
              <w:rPr>
                <w:rFonts w:ascii="Times New Roman" w:hAnsi="Times New Roman" w:cs="Times New Roman"/>
                <w:sz w:val="24"/>
                <w:szCs w:val="24"/>
              </w:rPr>
            </w:pPr>
            <w:r w:rsidRPr="0008543F">
              <w:rPr>
                <w:rFonts w:ascii="Times New Roman" w:hAnsi="Times New Roman" w:cs="Times New Roman"/>
                <w:sz w:val="24"/>
                <w:szCs w:val="24"/>
              </w:rPr>
              <w:t>Карпухина</w:t>
            </w:r>
            <w:r w:rsidRPr="00135F3B">
              <w:rPr>
                <w:rFonts w:ascii="Times New Roman" w:hAnsi="Times New Roman" w:cs="Times New Roman"/>
                <w:b/>
                <w:sz w:val="24"/>
                <w:szCs w:val="24"/>
              </w:rPr>
              <w:t xml:space="preserve"> </w:t>
            </w:r>
            <w:r w:rsidRPr="0008543F">
              <w:rPr>
                <w:rFonts w:ascii="Times New Roman" w:hAnsi="Times New Roman" w:cs="Times New Roman"/>
                <w:sz w:val="24"/>
                <w:szCs w:val="24"/>
              </w:rPr>
              <w:t>Н.А.</w:t>
            </w:r>
            <w:r w:rsidRPr="00135F3B">
              <w:rPr>
                <w:rFonts w:ascii="Times New Roman" w:hAnsi="Times New Roman" w:cs="Times New Roman"/>
                <w:sz w:val="24"/>
                <w:szCs w:val="24"/>
              </w:rPr>
              <w:t xml:space="preserve"> Реализация содержания образовательной деят</w:t>
            </w:r>
            <w:r w:rsidR="005A4EFF">
              <w:rPr>
                <w:rFonts w:ascii="Times New Roman" w:hAnsi="Times New Roman" w:cs="Times New Roman"/>
                <w:sz w:val="24"/>
                <w:szCs w:val="24"/>
              </w:rPr>
              <w:t>ельности. Ранний возраст 1,5-</w:t>
            </w:r>
            <w:r w:rsidRPr="00135F3B">
              <w:rPr>
                <w:rFonts w:ascii="Times New Roman" w:hAnsi="Times New Roman" w:cs="Times New Roman"/>
                <w:sz w:val="24"/>
                <w:szCs w:val="24"/>
              </w:rPr>
              <w:t>2 года. Практическое пособие. С. 194-198</w:t>
            </w:r>
          </w:p>
          <w:p w:rsidR="0008543F" w:rsidRPr="00135F3B" w:rsidRDefault="0008543F" w:rsidP="0092166E">
            <w:pPr>
              <w:pStyle w:val="a4"/>
              <w:ind w:left="175" w:hanging="232"/>
              <w:jc w:val="both"/>
              <w:rPr>
                <w:rFonts w:ascii="Times New Roman" w:hAnsi="Times New Roman" w:cs="Times New Roman"/>
                <w:sz w:val="24"/>
                <w:szCs w:val="24"/>
              </w:rPr>
            </w:pPr>
          </w:p>
          <w:p w:rsidR="0008543F" w:rsidRPr="0008543F" w:rsidRDefault="00407CF1" w:rsidP="00712192">
            <w:pPr>
              <w:pStyle w:val="a4"/>
              <w:numPr>
                <w:ilvl w:val="0"/>
                <w:numId w:val="445"/>
              </w:numPr>
              <w:ind w:left="175" w:hanging="232"/>
              <w:jc w:val="both"/>
              <w:rPr>
                <w:rFonts w:ascii="Times New Roman" w:hAnsi="Times New Roman" w:cs="Times New Roman"/>
                <w:sz w:val="24"/>
                <w:szCs w:val="24"/>
              </w:rPr>
            </w:pPr>
            <w:r w:rsidRPr="009B747A">
              <w:rPr>
                <w:rFonts w:ascii="Times New Roman" w:hAnsi="Times New Roman" w:cs="Times New Roman"/>
                <w:sz w:val="24"/>
                <w:szCs w:val="24"/>
              </w:rPr>
              <w:t xml:space="preserve">Севостьянова Е.О. Дружная семейка. Программа адаптации </w:t>
            </w:r>
            <w:r w:rsidRPr="0008543F">
              <w:rPr>
                <w:rFonts w:ascii="Times New Roman" w:hAnsi="Times New Roman" w:cs="Times New Roman"/>
                <w:sz w:val="24"/>
                <w:szCs w:val="24"/>
              </w:rPr>
              <w:t>детей к ДОУ, стр. 23, 33.</w:t>
            </w:r>
          </w:p>
          <w:p w:rsidR="0008543F" w:rsidRPr="0008543F" w:rsidRDefault="0008543F" w:rsidP="00712192">
            <w:pPr>
              <w:pStyle w:val="a4"/>
              <w:numPr>
                <w:ilvl w:val="0"/>
                <w:numId w:val="558"/>
              </w:numPr>
              <w:ind w:left="175" w:hanging="232"/>
              <w:jc w:val="both"/>
              <w:rPr>
                <w:rFonts w:ascii="Times New Roman" w:hAnsi="Times New Roman" w:cs="Times New Roman"/>
                <w:sz w:val="24"/>
                <w:szCs w:val="24"/>
              </w:rPr>
            </w:pPr>
            <w:r w:rsidRPr="0008543F">
              <w:rPr>
                <w:rFonts w:ascii="Times New Roman" w:hAnsi="Times New Roman" w:cs="Times New Roman"/>
                <w:sz w:val="24"/>
                <w:szCs w:val="24"/>
              </w:rPr>
              <w:t>Найбауэр А.В., Куракина О.В. Развивающие сеансы в ясельных группах детского сада. Конспекты занятий с детьми 1-3 лет. С. 24 – 246</w:t>
            </w:r>
          </w:p>
          <w:p w:rsidR="0008543F" w:rsidRPr="0008543F" w:rsidRDefault="0008543F" w:rsidP="00712192">
            <w:pPr>
              <w:pStyle w:val="a4"/>
              <w:numPr>
                <w:ilvl w:val="0"/>
                <w:numId w:val="559"/>
              </w:numPr>
              <w:ind w:left="175" w:hanging="232"/>
              <w:jc w:val="both"/>
              <w:rPr>
                <w:rFonts w:ascii="Times New Roman" w:hAnsi="Times New Roman" w:cs="Times New Roman"/>
                <w:sz w:val="24"/>
                <w:szCs w:val="24"/>
              </w:rPr>
            </w:pPr>
            <w:r w:rsidRPr="0008543F">
              <w:rPr>
                <w:rFonts w:ascii="Times New Roman" w:hAnsi="Times New Roman" w:cs="Times New Roman"/>
                <w:sz w:val="24"/>
                <w:szCs w:val="24"/>
              </w:rPr>
              <w:t>Карпухина Н.А. Реализация содержания образовательной деят</w:t>
            </w:r>
            <w:r>
              <w:rPr>
                <w:rFonts w:ascii="Times New Roman" w:hAnsi="Times New Roman" w:cs="Times New Roman"/>
                <w:sz w:val="24"/>
                <w:szCs w:val="24"/>
              </w:rPr>
              <w:t>ельности. Ранний возраст 1,5-</w:t>
            </w:r>
            <w:r w:rsidRPr="0008543F">
              <w:rPr>
                <w:rFonts w:ascii="Times New Roman" w:hAnsi="Times New Roman" w:cs="Times New Roman"/>
                <w:sz w:val="24"/>
                <w:szCs w:val="24"/>
              </w:rPr>
              <w:t>2 года. Практическое пособие. С. 25- 27, 45-47, 65-68, 88-91, 112-114, 133-136, 156-158, 178-180.</w:t>
            </w:r>
          </w:p>
          <w:p w:rsidR="0008543F" w:rsidRPr="0008543F" w:rsidRDefault="0008543F" w:rsidP="00712192">
            <w:pPr>
              <w:pStyle w:val="a4"/>
              <w:numPr>
                <w:ilvl w:val="0"/>
                <w:numId w:val="560"/>
              </w:numPr>
              <w:ind w:left="175" w:hanging="232"/>
              <w:jc w:val="both"/>
              <w:rPr>
                <w:rFonts w:ascii="Times New Roman" w:hAnsi="Times New Roman" w:cs="Times New Roman"/>
                <w:sz w:val="24"/>
                <w:szCs w:val="24"/>
              </w:rPr>
            </w:pPr>
            <w:r w:rsidRPr="0008543F">
              <w:rPr>
                <w:rFonts w:ascii="Times New Roman" w:hAnsi="Times New Roman" w:cs="Times New Roman"/>
                <w:sz w:val="24"/>
                <w:szCs w:val="24"/>
              </w:rPr>
              <w:t>Можгова Е.И. Комплексные развивающие занятия с детьми от 1,5 до 3 лет</w:t>
            </w:r>
            <w:r>
              <w:rPr>
                <w:rFonts w:ascii="Times New Roman" w:hAnsi="Times New Roman" w:cs="Times New Roman"/>
                <w:sz w:val="24"/>
                <w:szCs w:val="24"/>
              </w:rPr>
              <w:t xml:space="preserve"> </w:t>
            </w:r>
            <w:r w:rsidRPr="0008543F">
              <w:rPr>
                <w:rFonts w:ascii="Times New Roman" w:hAnsi="Times New Roman" w:cs="Times New Roman"/>
                <w:sz w:val="24"/>
                <w:szCs w:val="24"/>
              </w:rPr>
              <w:t>С. 9-17</w:t>
            </w:r>
          </w:p>
          <w:p w:rsidR="0008543F" w:rsidRPr="0008543F" w:rsidRDefault="0008543F" w:rsidP="0092166E">
            <w:pPr>
              <w:pStyle w:val="a4"/>
              <w:ind w:left="175" w:hanging="232"/>
              <w:jc w:val="both"/>
              <w:rPr>
                <w:rFonts w:ascii="Times New Roman" w:hAnsi="Times New Roman" w:cs="Times New Roman"/>
                <w:sz w:val="24"/>
                <w:szCs w:val="24"/>
              </w:rPr>
            </w:pPr>
          </w:p>
          <w:p w:rsidR="0008543F" w:rsidRDefault="00407CF1" w:rsidP="00712192">
            <w:pPr>
              <w:pStyle w:val="a4"/>
              <w:numPr>
                <w:ilvl w:val="0"/>
                <w:numId w:val="484"/>
              </w:numPr>
              <w:ind w:left="175" w:hanging="232"/>
              <w:jc w:val="both"/>
              <w:rPr>
                <w:rFonts w:ascii="Times New Roman" w:hAnsi="Times New Roman" w:cs="Times New Roman"/>
                <w:sz w:val="24"/>
                <w:szCs w:val="24"/>
              </w:rPr>
            </w:pPr>
            <w:r w:rsidRPr="00455746">
              <w:rPr>
                <w:rFonts w:ascii="Times New Roman" w:hAnsi="Times New Roman" w:cs="Times New Roman"/>
                <w:sz w:val="24"/>
                <w:szCs w:val="24"/>
              </w:rPr>
              <w:t xml:space="preserve">Погудкина И.С. Развивающие игры, упражнения, комплексные занятия для детей раннего возраста, стр. </w:t>
            </w:r>
            <w:r w:rsidR="0008543F">
              <w:rPr>
                <w:rFonts w:ascii="Times New Roman" w:hAnsi="Times New Roman" w:cs="Times New Roman"/>
                <w:sz w:val="24"/>
                <w:szCs w:val="24"/>
              </w:rPr>
              <w:t xml:space="preserve">43-45, </w:t>
            </w:r>
            <w:r w:rsidRPr="00455746">
              <w:rPr>
                <w:rFonts w:ascii="Times New Roman" w:hAnsi="Times New Roman" w:cs="Times New Roman"/>
                <w:sz w:val="24"/>
                <w:szCs w:val="24"/>
              </w:rPr>
              <w:t>56.</w:t>
            </w:r>
          </w:p>
          <w:p w:rsidR="0008543F" w:rsidRPr="0008543F" w:rsidRDefault="0008543F" w:rsidP="00712192">
            <w:pPr>
              <w:pStyle w:val="a4"/>
              <w:numPr>
                <w:ilvl w:val="0"/>
                <w:numId w:val="561"/>
              </w:numPr>
              <w:ind w:left="175" w:hanging="232"/>
              <w:jc w:val="both"/>
              <w:rPr>
                <w:rFonts w:ascii="Times New Roman" w:hAnsi="Times New Roman" w:cs="Times New Roman"/>
                <w:sz w:val="24"/>
                <w:szCs w:val="24"/>
              </w:rPr>
            </w:pPr>
            <w:r w:rsidRPr="0008543F">
              <w:rPr>
                <w:rFonts w:ascii="Times New Roman" w:hAnsi="Times New Roman" w:cs="Times New Roman"/>
                <w:sz w:val="24"/>
                <w:szCs w:val="24"/>
              </w:rPr>
              <w:t xml:space="preserve">Найбауэр А.В., Куракина О.В. Развивающие сеансы в </w:t>
            </w:r>
            <w:r w:rsidRPr="0008543F">
              <w:rPr>
                <w:rFonts w:ascii="Times New Roman" w:hAnsi="Times New Roman" w:cs="Times New Roman"/>
                <w:sz w:val="24"/>
                <w:szCs w:val="24"/>
              </w:rPr>
              <w:lastRenderedPageBreak/>
              <w:t>ясельных группах детского сада. Конспекты занятий с детьми 1-3 лет.  С. 24 – 246</w:t>
            </w:r>
          </w:p>
          <w:p w:rsidR="0008543F" w:rsidRPr="0008543F" w:rsidRDefault="0008543F" w:rsidP="00712192">
            <w:pPr>
              <w:pStyle w:val="a4"/>
              <w:numPr>
                <w:ilvl w:val="0"/>
                <w:numId w:val="562"/>
              </w:numPr>
              <w:ind w:left="175" w:hanging="232"/>
              <w:jc w:val="both"/>
              <w:rPr>
                <w:rFonts w:ascii="Times New Roman" w:hAnsi="Times New Roman" w:cs="Times New Roman"/>
                <w:sz w:val="24"/>
                <w:szCs w:val="24"/>
              </w:rPr>
            </w:pPr>
            <w:r w:rsidRPr="0008543F">
              <w:rPr>
                <w:rFonts w:ascii="Times New Roman" w:hAnsi="Times New Roman" w:cs="Times New Roman"/>
                <w:sz w:val="24"/>
                <w:szCs w:val="24"/>
              </w:rPr>
              <w:t>Карпухина Н.А. Реализация содержания образовательной деят</w:t>
            </w:r>
            <w:r w:rsidR="00101F15">
              <w:rPr>
                <w:rFonts w:ascii="Times New Roman" w:hAnsi="Times New Roman" w:cs="Times New Roman"/>
                <w:sz w:val="24"/>
                <w:szCs w:val="24"/>
              </w:rPr>
              <w:t>ельности. Ранний возраст 1,5-</w:t>
            </w:r>
            <w:r w:rsidRPr="0008543F">
              <w:rPr>
                <w:rFonts w:ascii="Times New Roman" w:hAnsi="Times New Roman" w:cs="Times New Roman"/>
                <w:sz w:val="24"/>
                <w:szCs w:val="24"/>
              </w:rPr>
              <w:t>2 года. Практическое пособие. С. 25-27, 45-47, 65-68, 88-91, 112-114, 133-136, 156-158, 178-180.</w:t>
            </w:r>
          </w:p>
          <w:p w:rsidR="0008543F" w:rsidRPr="0008543F" w:rsidRDefault="0008543F" w:rsidP="00712192">
            <w:pPr>
              <w:pStyle w:val="a4"/>
              <w:numPr>
                <w:ilvl w:val="0"/>
                <w:numId w:val="563"/>
              </w:numPr>
              <w:ind w:left="175" w:hanging="232"/>
              <w:jc w:val="both"/>
              <w:rPr>
                <w:rFonts w:ascii="Times New Roman" w:hAnsi="Times New Roman" w:cs="Times New Roman"/>
                <w:sz w:val="24"/>
                <w:szCs w:val="24"/>
              </w:rPr>
            </w:pPr>
            <w:r w:rsidRPr="0008543F">
              <w:rPr>
                <w:rFonts w:ascii="Times New Roman" w:hAnsi="Times New Roman" w:cs="Times New Roman"/>
                <w:sz w:val="24"/>
                <w:szCs w:val="24"/>
              </w:rPr>
              <w:t>Можгова Е.И. Комплексные развивающие зан</w:t>
            </w:r>
            <w:r>
              <w:rPr>
                <w:rFonts w:ascii="Times New Roman" w:hAnsi="Times New Roman" w:cs="Times New Roman"/>
                <w:sz w:val="24"/>
                <w:szCs w:val="24"/>
              </w:rPr>
              <w:t xml:space="preserve">ятия с детьми от 1,5 до 3 лет. </w:t>
            </w:r>
            <w:r w:rsidRPr="0008543F">
              <w:rPr>
                <w:rFonts w:ascii="Times New Roman" w:hAnsi="Times New Roman" w:cs="Times New Roman"/>
                <w:sz w:val="24"/>
                <w:szCs w:val="24"/>
              </w:rPr>
              <w:t>С. 83-105</w:t>
            </w:r>
          </w:p>
          <w:p w:rsidR="0008543F" w:rsidRPr="00455746" w:rsidRDefault="0008543F" w:rsidP="0092166E">
            <w:pPr>
              <w:pStyle w:val="a4"/>
              <w:ind w:left="175" w:hanging="232"/>
              <w:jc w:val="both"/>
              <w:rPr>
                <w:rFonts w:ascii="Times New Roman" w:hAnsi="Times New Roman" w:cs="Times New Roman"/>
                <w:sz w:val="24"/>
                <w:szCs w:val="24"/>
              </w:rPr>
            </w:pPr>
          </w:p>
          <w:p w:rsidR="0008543F" w:rsidRPr="0008543F" w:rsidRDefault="0008543F" w:rsidP="00712192">
            <w:pPr>
              <w:pStyle w:val="a4"/>
              <w:numPr>
                <w:ilvl w:val="0"/>
                <w:numId w:val="563"/>
              </w:numPr>
              <w:ind w:left="175" w:hanging="232"/>
              <w:jc w:val="both"/>
              <w:rPr>
                <w:rFonts w:ascii="Times New Roman" w:hAnsi="Times New Roman" w:cs="Times New Roman"/>
                <w:sz w:val="24"/>
                <w:szCs w:val="24"/>
              </w:rPr>
            </w:pPr>
            <w:r w:rsidRPr="0008543F">
              <w:rPr>
                <w:rFonts w:ascii="Times New Roman" w:hAnsi="Times New Roman" w:cs="Times New Roman"/>
                <w:sz w:val="24"/>
                <w:szCs w:val="24"/>
              </w:rPr>
              <w:t>Найбауэр А.В., Куракина О.В. Развивающие сеансы в ясельных группах детского сада. Конспекты занятий с детьми 1-3 лет. С. 24 – 246</w:t>
            </w:r>
          </w:p>
          <w:p w:rsidR="0008543F" w:rsidRPr="0008543F" w:rsidRDefault="0008543F" w:rsidP="00712192">
            <w:pPr>
              <w:pStyle w:val="a4"/>
              <w:numPr>
                <w:ilvl w:val="0"/>
                <w:numId w:val="564"/>
              </w:numPr>
              <w:ind w:left="175" w:hanging="232"/>
              <w:jc w:val="both"/>
              <w:rPr>
                <w:rFonts w:ascii="Times New Roman" w:hAnsi="Times New Roman" w:cs="Times New Roman"/>
                <w:sz w:val="24"/>
                <w:szCs w:val="24"/>
              </w:rPr>
            </w:pPr>
            <w:r w:rsidRPr="0008543F">
              <w:rPr>
                <w:rFonts w:ascii="Times New Roman" w:hAnsi="Times New Roman" w:cs="Times New Roman"/>
                <w:sz w:val="24"/>
                <w:szCs w:val="24"/>
              </w:rPr>
              <w:t>Карпухина Н.А. Реализация содержания образовательной дея</w:t>
            </w:r>
            <w:r w:rsidR="005A4EFF">
              <w:rPr>
                <w:rFonts w:ascii="Times New Roman" w:hAnsi="Times New Roman" w:cs="Times New Roman"/>
                <w:sz w:val="24"/>
                <w:szCs w:val="24"/>
              </w:rPr>
              <w:t>тельности. Ранний возраст 1,5-</w:t>
            </w:r>
            <w:r w:rsidRPr="0008543F">
              <w:rPr>
                <w:rFonts w:ascii="Times New Roman" w:hAnsi="Times New Roman" w:cs="Times New Roman"/>
                <w:sz w:val="24"/>
                <w:szCs w:val="24"/>
              </w:rPr>
              <w:t>2 года. Практическое пособие. С. 25-27, 45-47, 65-68, 88-91, 112-114, 133-136, 156-158, 178-180.</w:t>
            </w:r>
          </w:p>
          <w:p w:rsidR="00DF178B" w:rsidRPr="0008543F" w:rsidRDefault="0008543F" w:rsidP="00712192">
            <w:pPr>
              <w:pStyle w:val="a4"/>
              <w:numPr>
                <w:ilvl w:val="0"/>
                <w:numId w:val="565"/>
              </w:numPr>
              <w:ind w:left="175" w:hanging="232"/>
              <w:jc w:val="both"/>
              <w:rPr>
                <w:rFonts w:ascii="Times New Roman" w:hAnsi="Times New Roman" w:cs="Times New Roman"/>
                <w:sz w:val="24"/>
                <w:szCs w:val="24"/>
              </w:rPr>
            </w:pPr>
            <w:r w:rsidRPr="0008543F">
              <w:rPr>
                <w:rFonts w:ascii="Times New Roman" w:hAnsi="Times New Roman" w:cs="Times New Roman"/>
                <w:sz w:val="24"/>
                <w:szCs w:val="24"/>
              </w:rPr>
              <w:t>Можгова Е.И. Комплексные развивающие занятия с детьми от 1,5 до 3 лет. С. 72-83</w:t>
            </w:r>
          </w:p>
        </w:tc>
      </w:tr>
      <w:tr w:rsidR="00DF178B" w:rsidTr="00D02FE6">
        <w:tc>
          <w:tcPr>
            <w:tcW w:w="14880" w:type="dxa"/>
            <w:gridSpan w:val="3"/>
            <w:shd w:val="clear" w:color="auto" w:fill="D9D9D9" w:themeFill="background1" w:themeFillShade="D9"/>
          </w:tcPr>
          <w:p w:rsidR="00DF178B" w:rsidRPr="0070507F" w:rsidRDefault="00DF178B" w:rsidP="0092166E">
            <w:pPr>
              <w:jc w:val="center"/>
              <w:rPr>
                <w:rFonts w:ascii="Times New Roman" w:hAnsi="Times New Roman" w:cs="Times New Roman"/>
                <w:i/>
                <w:sz w:val="24"/>
                <w:szCs w:val="24"/>
              </w:rPr>
            </w:pPr>
            <w:r w:rsidRPr="0070507F">
              <w:rPr>
                <w:rFonts w:ascii="Times New Roman" w:hAnsi="Times New Roman" w:cs="Times New Roman"/>
                <w:b/>
                <w:i/>
                <w:sz w:val="24"/>
                <w:szCs w:val="24"/>
              </w:rPr>
              <w:lastRenderedPageBreak/>
              <w:t>ПОЗНАВАТЕЛЬНОЕ РАЗВИТИЕ</w:t>
            </w:r>
          </w:p>
        </w:tc>
      </w:tr>
      <w:tr w:rsidR="00DF178B" w:rsidTr="00691502">
        <w:trPr>
          <w:trHeight w:val="267"/>
        </w:trPr>
        <w:tc>
          <w:tcPr>
            <w:tcW w:w="3115" w:type="dxa"/>
          </w:tcPr>
          <w:p w:rsidR="00DF178B" w:rsidRDefault="00DF178B" w:rsidP="00691502">
            <w:pPr>
              <w:pStyle w:val="11"/>
              <w:numPr>
                <w:ilvl w:val="0"/>
                <w:numId w:val="18"/>
              </w:numPr>
              <w:spacing w:before="0" w:line="240" w:lineRule="auto"/>
              <w:ind w:left="202" w:hanging="259"/>
              <w:jc w:val="both"/>
              <w:rPr>
                <w:sz w:val="24"/>
                <w:szCs w:val="24"/>
              </w:rPr>
            </w:pPr>
            <w:r w:rsidRPr="00D72A2C">
              <w:rPr>
                <w:sz w:val="24"/>
                <w:szCs w:val="24"/>
              </w:rPr>
              <w:t xml:space="preserve">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w:t>
            </w:r>
            <w:r>
              <w:rPr>
                <w:sz w:val="24"/>
                <w:szCs w:val="24"/>
              </w:rPr>
              <w:t>образцу или словесному указанию.</w:t>
            </w:r>
          </w:p>
          <w:p w:rsidR="00DF178B" w:rsidRPr="00D72A2C" w:rsidRDefault="00DF178B" w:rsidP="00691502">
            <w:pPr>
              <w:pStyle w:val="11"/>
              <w:numPr>
                <w:ilvl w:val="0"/>
                <w:numId w:val="18"/>
              </w:numPr>
              <w:spacing w:before="0" w:line="240" w:lineRule="auto"/>
              <w:ind w:left="202" w:hanging="259"/>
              <w:jc w:val="both"/>
              <w:rPr>
                <w:sz w:val="24"/>
                <w:szCs w:val="24"/>
              </w:rPr>
            </w:pPr>
            <w:r w:rsidRPr="00D72A2C">
              <w:rPr>
                <w:sz w:val="24"/>
                <w:szCs w:val="24"/>
              </w:rPr>
              <w:t>Формировать стремление детей к подражанию действиям взрослых,</w:t>
            </w:r>
            <w:r>
              <w:rPr>
                <w:sz w:val="24"/>
                <w:szCs w:val="24"/>
              </w:rPr>
              <w:t xml:space="preserve"> понимать обозначающие их слова.</w:t>
            </w:r>
          </w:p>
          <w:p w:rsidR="00DF178B" w:rsidRPr="00D72A2C" w:rsidRDefault="00DF178B" w:rsidP="00691502">
            <w:pPr>
              <w:pStyle w:val="11"/>
              <w:numPr>
                <w:ilvl w:val="0"/>
                <w:numId w:val="18"/>
              </w:numPr>
              <w:spacing w:before="0" w:line="240" w:lineRule="auto"/>
              <w:ind w:left="202" w:hanging="259"/>
              <w:jc w:val="both"/>
              <w:rPr>
                <w:sz w:val="24"/>
                <w:szCs w:val="24"/>
              </w:rPr>
            </w:pPr>
            <w:r w:rsidRPr="00D72A2C">
              <w:rPr>
                <w:sz w:val="24"/>
                <w:szCs w:val="24"/>
              </w:rPr>
              <w:t xml:space="preserve">Формировать умения ориентироваться в </w:t>
            </w:r>
            <w:r w:rsidRPr="00D72A2C">
              <w:rPr>
                <w:sz w:val="24"/>
                <w:szCs w:val="24"/>
              </w:rPr>
              <w:lastRenderedPageBreak/>
              <w:t>ближайшем окружении;</w:t>
            </w:r>
          </w:p>
          <w:p w:rsidR="00DF178B" w:rsidRPr="00D72A2C" w:rsidRDefault="00DF178B" w:rsidP="00691502">
            <w:pPr>
              <w:pStyle w:val="11"/>
              <w:numPr>
                <w:ilvl w:val="0"/>
                <w:numId w:val="18"/>
              </w:numPr>
              <w:spacing w:before="0" w:line="240" w:lineRule="auto"/>
              <w:ind w:left="202" w:hanging="259"/>
              <w:jc w:val="both"/>
              <w:rPr>
                <w:sz w:val="24"/>
                <w:szCs w:val="24"/>
              </w:rPr>
            </w:pPr>
            <w:r w:rsidRPr="00D72A2C">
              <w:rPr>
                <w:sz w:val="24"/>
                <w:szCs w:val="24"/>
              </w:rPr>
              <w:t>Развивать познавательный интерес к близким людям, к предметном</w:t>
            </w:r>
            <w:r>
              <w:rPr>
                <w:sz w:val="24"/>
                <w:szCs w:val="24"/>
              </w:rPr>
              <w:t>у окружению, природным объектам.</w:t>
            </w:r>
          </w:p>
          <w:p w:rsidR="00DF178B" w:rsidRPr="002A71D8" w:rsidRDefault="00DF178B" w:rsidP="00691502">
            <w:pPr>
              <w:pStyle w:val="11"/>
              <w:numPr>
                <w:ilvl w:val="0"/>
                <w:numId w:val="18"/>
              </w:numPr>
              <w:spacing w:before="0" w:line="240" w:lineRule="auto"/>
              <w:ind w:left="202" w:hanging="259"/>
              <w:jc w:val="both"/>
              <w:rPr>
                <w:b/>
                <w:sz w:val="24"/>
                <w:szCs w:val="24"/>
              </w:rPr>
            </w:pPr>
            <w:r>
              <w:rPr>
                <w:sz w:val="24"/>
                <w:szCs w:val="24"/>
              </w:rPr>
              <w:t>Р</w:t>
            </w:r>
            <w:r w:rsidRPr="00D72A2C">
              <w:rPr>
                <w:sz w:val="24"/>
                <w:szCs w:val="24"/>
              </w:rPr>
              <w:t>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tc>
        <w:tc>
          <w:tcPr>
            <w:tcW w:w="5670" w:type="dxa"/>
            <w:tcBorders>
              <w:right w:val="single" w:sz="4" w:space="0" w:color="auto"/>
            </w:tcBorders>
          </w:tcPr>
          <w:p w:rsidR="00DF178B" w:rsidRPr="00651245" w:rsidRDefault="00DF178B" w:rsidP="0092166E">
            <w:pPr>
              <w:pStyle w:val="a4"/>
              <w:numPr>
                <w:ilvl w:val="0"/>
                <w:numId w:val="17"/>
              </w:numPr>
              <w:rPr>
                <w:rFonts w:ascii="Times New Roman" w:hAnsi="Times New Roman" w:cs="Times New Roman"/>
                <w:b/>
                <w:i/>
                <w:sz w:val="24"/>
                <w:szCs w:val="24"/>
              </w:rPr>
            </w:pPr>
            <w:r w:rsidRPr="00651245">
              <w:rPr>
                <w:rFonts w:ascii="Times New Roman" w:hAnsi="Times New Roman" w:cs="Times New Roman"/>
                <w:b/>
                <w:i/>
                <w:sz w:val="24"/>
                <w:szCs w:val="24"/>
              </w:rPr>
              <w:lastRenderedPageBreak/>
              <w:t>Сенсорные эталоны и познавательные действия:</w:t>
            </w:r>
          </w:p>
          <w:p w:rsidR="00DF178B" w:rsidRDefault="00DF178B" w:rsidP="0092166E">
            <w:pPr>
              <w:pStyle w:val="a4"/>
              <w:numPr>
                <w:ilvl w:val="0"/>
                <w:numId w:val="123"/>
              </w:numPr>
              <w:ind w:left="176" w:hanging="176"/>
              <w:jc w:val="both"/>
              <w:rPr>
                <w:rFonts w:ascii="Times New Roman" w:hAnsi="Times New Roman" w:cs="Times New Roman"/>
                <w:sz w:val="24"/>
                <w:szCs w:val="24"/>
              </w:rPr>
            </w:pPr>
            <w:r w:rsidRPr="0092541F">
              <w:rPr>
                <w:rFonts w:ascii="Times New Roman" w:hAnsi="Times New Roman" w:cs="Times New Roman"/>
                <w:sz w:val="24"/>
                <w:szCs w:val="24"/>
              </w:rPr>
              <w:t>Педагог концентрирует внимание детей на новых объектах, поддерживает интерес к знакомым предметам, поощряет самостоятельные действия реб</w:t>
            </w:r>
            <w:r>
              <w:rPr>
                <w:rFonts w:ascii="Times New Roman" w:hAnsi="Times New Roman" w:cs="Times New Roman"/>
                <w:sz w:val="24"/>
                <w:szCs w:val="24"/>
              </w:rPr>
              <w:t>е</w:t>
            </w:r>
            <w:r w:rsidRPr="0092541F">
              <w:rPr>
                <w:rFonts w:ascii="Times New Roman" w:hAnsi="Times New Roman" w:cs="Times New Roman"/>
                <w:sz w:val="24"/>
                <w:szCs w:val="24"/>
              </w:rPr>
              <w:t>нка, одобряет их словом, интонацией, развивает стремление к общению со взрослым в ходе выполнения обследовательских и п</w:t>
            </w:r>
            <w:r>
              <w:rPr>
                <w:rFonts w:ascii="Times New Roman" w:hAnsi="Times New Roman" w:cs="Times New Roman"/>
                <w:sz w:val="24"/>
                <w:szCs w:val="24"/>
              </w:rPr>
              <w:t>оисковых действий с предметами.</w:t>
            </w:r>
          </w:p>
          <w:p w:rsidR="00DF178B" w:rsidRPr="0092541F" w:rsidRDefault="00DF178B" w:rsidP="0092166E">
            <w:pPr>
              <w:pStyle w:val="a4"/>
              <w:numPr>
                <w:ilvl w:val="0"/>
                <w:numId w:val="123"/>
              </w:numPr>
              <w:ind w:left="176" w:hanging="176"/>
              <w:jc w:val="both"/>
              <w:rPr>
                <w:rFonts w:ascii="Times New Roman" w:hAnsi="Times New Roman" w:cs="Times New Roman"/>
                <w:sz w:val="24"/>
                <w:szCs w:val="24"/>
              </w:rPr>
            </w:pPr>
            <w:r>
              <w:rPr>
                <w:rFonts w:ascii="Times New Roman" w:hAnsi="Times New Roman" w:cs="Times New Roman"/>
                <w:sz w:val="24"/>
                <w:szCs w:val="24"/>
              </w:rPr>
              <w:t>С</w:t>
            </w:r>
            <w:r w:rsidRPr="0092541F">
              <w:rPr>
                <w:rFonts w:ascii="Times New Roman" w:hAnsi="Times New Roman" w:cs="Times New Roman"/>
                <w:sz w:val="24"/>
                <w:szCs w:val="24"/>
              </w:rPr>
              <w:t xml:space="preserve">оздает условия для многократного повторения освоенных действий, вносит новые элементы в игры-манипуляции. Демонстрирует разнообразные действия со сборно- 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w:t>
            </w:r>
            <w:r w:rsidRPr="0092541F">
              <w:rPr>
                <w:rFonts w:ascii="Times New Roman" w:hAnsi="Times New Roman" w:cs="Times New Roman"/>
                <w:sz w:val="24"/>
                <w:szCs w:val="24"/>
              </w:rPr>
              <w:lastRenderedPageBreak/>
              <w:t>материалом для активизации представлений о сенсорных эталонах. Поддерживает владение предметом, как средством достижения цели для начала развит</w:t>
            </w:r>
            <w:r>
              <w:rPr>
                <w:rFonts w:ascii="Times New Roman" w:hAnsi="Times New Roman" w:cs="Times New Roman"/>
                <w:sz w:val="24"/>
                <w:szCs w:val="24"/>
              </w:rPr>
              <w:t>ия предметно-орудийных действий.</w:t>
            </w:r>
          </w:p>
          <w:p w:rsidR="00DF178B" w:rsidRPr="0092541F" w:rsidRDefault="00DF178B" w:rsidP="0092166E">
            <w:pPr>
              <w:pStyle w:val="a4"/>
              <w:numPr>
                <w:ilvl w:val="0"/>
                <w:numId w:val="123"/>
              </w:numPr>
              <w:ind w:left="176" w:hanging="176"/>
              <w:jc w:val="both"/>
              <w:rPr>
                <w:rFonts w:ascii="Times New Roman" w:hAnsi="Times New Roman" w:cs="Times New Roman"/>
                <w:sz w:val="24"/>
                <w:szCs w:val="24"/>
              </w:rPr>
            </w:pPr>
            <w:r w:rsidRPr="0092541F">
              <w:rPr>
                <w:rFonts w:ascii="Times New Roman" w:hAnsi="Times New Roman" w:cs="Times New Roman"/>
                <w:sz w:val="24"/>
                <w:szCs w:val="24"/>
              </w:rPr>
              <w:t xml:space="preserve">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опредмеченные слова-названия, например, предэталоны формы: «кирпичик», «крыша», «огурчик», «яичко» и тому подобное. Развивает умение пользоваться приемом наложения и приложения одного предмета к другому для определения их равенства или неравенства по величине и </w:t>
            </w:r>
            <w:r>
              <w:rPr>
                <w:rFonts w:ascii="Times New Roman" w:hAnsi="Times New Roman" w:cs="Times New Roman"/>
                <w:sz w:val="24"/>
                <w:szCs w:val="24"/>
              </w:rPr>
              <w:t>тождественности по цвету, форме.</w:t>
            </w:r>
          </w:p>
          <w:p w:rsidR="00DF178B" w:rsidRPr="00D91E00" w:rsidRDefault="00DF178B" w:rsidP="0092166E">
            <w:pPr>
              <w:pStyle w:val="a4"/>
              <w:numPr>
                <w:ilvl w:val="0"/>
                <w:numId w:val="123"/>
              </w:numPr>
              <w:ind w:left="176" w:hanging="176"/>
              <w:jc w:val="both"/>
              <w:rPr>
                <w:rFonts w:ascii="Times New Roman" w:hAnsi="Times New Roman" w:cs="Times New Roman"/>
                <w:b/>
                <w:i/>
                <w:sz w:val="24"/>
                <w:szCs w:val="24"/>
              </w:rPr>
            </w:pPr>
            <w:r w:rsidRPr="0092541F">
              <w:rPr>
                <w:rFonts w:ascii="Times New Roman" w:hAnsi="Times New Roman" w:cs="Times New Roman"/>
                <w:sz w:val="24"/>
                <w:szCs w:val="24"/>
              </w:rPr>
              <w:t>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наблюдательность, способность замечать связи и различия между предметами и действиями с ними.</w:t>
            </w:r>
          </w:p>
          <w:p w:rsidR="00DF178B" w:rsidRDefault="00DF178B" w:rsidP="0092166E">
            <w:pPr>
              <w:pStyle w:val="a4"/>
              <w:numPr>
                <w:ilvl w:val="0"/>
                <w:numId w:val="118"/>
              </w:numPr>
              <w:jc w:val="both"/>
              <w:rPr>
                <w:rFonts w:ascii="Times New Roman" w:hAnsi="Times New Roman" w:cs="Times New Roman"/>
                <w:b/>
                <w:i/>
                <w:sz w:val="24"/>
                <w:szCs w:val="24"/>
              </w:rPr>
            </w:pPr>
            <w:r w:rsidRPr="00D91E00">
              <w:rPr>
                <w:rFonts w:ascii="Times New Roman" w:hAnsi="Times New Roman" w:cs="Times New Roman"/>
                <w:b/>
                <w:i/>
                <w:sz w:val="24"/>
                <w:szCs w:val="24"/>
              </w:rPr>
              <w:t>Окружающий мир:</w:t>
            </w:r>
          </w:p>
          <w:p w:rsidR="00DF178B" w:rsidRPr="00D91E00" w:rsidRDefault="00DF178B" w:rsidP="0092166E">
            <w:pPr>
              <w:pStyle w:val="a4"/>
              <w:numPr>
                <w:ilvl w:val="0"/>
                <w:numId w:val="119"/>
              </w:numPr>
              <w:ind w:left="175" w:hanging="175"/>
              <w:jc w:val="both"/>
              <w:rPr>
                <w:rFonts w:ascii="Times New Roman" w:hAnsi="Times New Roman" w:cs="Times New Roman"/>
                <w:b/>
                <w:i/>
                <w:sz w:val="24"/>
                <w:szCs w:val="24"/>
              </w:rPr>
            </w:pPr>
            <w:r w:rsidRPr="00D91E00">
              <w:rPr>
                <w:rFonts w:ascii="Times New Roman" w:hAnsi="Times New Roman" w:cs="Times New Roman"/>
                <w:sz w:val="24"/>
                <w:szCs w:val="24"/>
              </w:rPr>
              <w:t>Педагог формирует у детей элементарн</w:t>
            </w:r>
            <w:r>
              <w:rPr>
                <w:rFonts w:ascii="Times New Roman" w:hAnsi="Times New Roman" w:cs="Times New Roman"/>
                <w:sz w:val="24"/>
                <w:szCs w:val="24"/>
              </w:rPr>
              <w:t>ые представления: о самом себе –</w:t>
            </w:r>
            <w:r w:rsidRPr="00D91E00">
              <w:rPr>
                <w:rFonts w:ascii="Times New Roman" w:hAnsi="Times New Roman" w:cs="Times New Roman"/>
                <w:sz w:val="24"/>
                <w:szCs w:val="24"/>
              </w:rPr>
              <w:t xml:space="preserve"> о своем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 о блюдах (суп, каша, кисель и тому подобное); о ближайшем предметном окружении - игрушках, их названиях, предметах быта, мебели, спальных принадлежностях, посуде); о личных вещах; о некоторых конкретных, близких реб</w:t>
            </w:r>
            <w:r>
              <w:rPr>
                <w:rFonts w:ascii="Times New Roman" w:hAnsi="Times New Roman" w:cs="Times New Roman"/>
                <w:sz w:val="24"/>
                <w:szCs w:val="24"/>
              </w:rPr>
              <w:t>е</w:t>
            </w:r>
            <w:r w:rsidRPr="00D91E00">
              <w:rPr>
                <w:rFonts w:ascii="Times New Roman" w:hAnsi="Times New Roman" w:cs="Times New Roman"/>
                <w:sz w:val="24"/>
                <w:szCs w:val="24"/>
              </w:rPr>
              <w:t xml:space="preserve">нку, </w:t>
            </w:r>
            <w:r w:rsidRPr="00D91E00">
              <w:rPr>
                <w:rFonts w:ascii="Times New Roman" w:hAnsi="Times New Roman" w:cs="Times New Roman"/>
                <w:sz w:val="24"/>
                <w:szCs w:val="24"/>
              </w:rPr>
              <w:lastRenderedPageBreak/>
              <w:t>ситуациях общественной жизни.</w:t>
            </w:r>
          </w:p>
          <w:p w:rsidR="00DF178B" w:rsidRDefault="00DF178B" w:rsidP="0092166E">
            <w:pPr>
              <w:pStyle w:val="a4"/>
              <w:numPr>
                <w:ilvl w:val="0"/>
                <w:numId w:val="118"/>
              </w:numPr>
              <w:jc w:val="both"/>
              <w:rPr>
                <w:rFonts w:ascii="Times New Roman" w:hAnsi="Times New Roman" w:cs="Times New Roman"/>
                <w:b/>
                <w:i/>
                <w:sz w:val="24"/>
                <w:szCs w:val="24"/>
              </w:rPr>
            </w:pPr>
            <w:r w:rsidRPr="0092541F">
              <w:rPr>
                <w:rFonts w:ascii="Times New Roman" w:hAnsi="Times New Roman" w:cs="Times New Roman"/>
                <w:b/>
                <w:i/>
                <w:sz w:val="24"/>
                <w:szCs w:val="24"/>
              </w:rPr>
              <w:t>Природа:</w:t>
            </w:r>
          </w:p>
          <w:p w:rsidR="00DF178B" w:rsidRPr="00D02FE6" w:rsidRDefault="00DF178B" w:rsidP="0092166E">
            <w:pPr>
              <w:pStyle w:val="a4"/>
              <w:numPr>
                <w:ilvl w:val="0"/>
                <w:numId w:val="124"/>
              </w:numPr>
              <w:ind w:left="176" w:hanging="176"/>
              <w:jc w:val="both"/>
              <w:rPr>
                <w:rFonts w:ascii="Times New Roman" w:hAnsi="Times New Roman" w:cs="Times New Roman"/>
                <w:sz w:val="24"/>
                <w:szCs w:val="24"/>
              </w:rPr>
            </w:pPr>
            <w:r w:rsidRPr="0092541F">
              <w:rPr>
                <w:rFonts w:ascii="Times New Roman" w:hAnsi="Times New Roman" w:cs="Times New Roman"/>
                <w:sz w:val="24"/>
                <w:szCs w:val="24"/>
              </w:rPr>
              <w:t>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положительно реагировать.</w:t>
            </w:r>
          </w:p>
        </w:tc>
        <w:tc>
          <w:tcPr>
            <w:tcW w:w="6095" w:type="dxa"/>
            <w:tcBorders>
              <w:left w:val="single" w:sz="4" w:space="0" w:color="auto"/>
            </w:tcBorders>
          </w:tcPr>
          <w:p w:rsidR="00455746" w:rsidRDefault="00407CF1" w:rsidP="00712192">
            <w:pPr>
              <w:pStyle w:val="a4"/>
              <w:numPr>
                <w:ilvl w:val="0"/>
                <w:numId w:val="485"/>
              </w:numPr>
              <w:ind w:left="175" w:hanging="232"/>
              <w:jc w:val="both"/>
              <w:rPr>
                <w:rFonts w:ascii="Times New Roman" w:hAnsi="Times New Roman" w:cs="Times New Roman"/>
                <w:sz w:val="24"/>
                <w:szCs w:val="24"/>
              </w:rPr>
            </w:pPr>
            <w:r>
              <w:rPr>
                <w:rFonts w:ascii="Times New Roman" w:hAnsi="Times New Roman" w:cs="Times New Roman"/>
                <w:sz w:val="24"/>
                <w:szCs w:val="24"/>
              </w:rPr>
              <w:lastRenderedPageBreak/>
              <w:t>Высокова Т.П. Сенсомоторное развитие детей раннего возраста, стр.14-75</w:t>
            </w:r>
          </w:p>
          <w:p w:rsidR="00B21EE6" w:rsidRDefault="00407CF1" w:rsidP="00712192">
            <w:pPr>
              <w:pStyle w:val="a4"/>
              <w:numPr>
                <w:ilvl w:val="0"/>
                <w:numId w:val="566"/>
              </w:numPr>
              <w:ind w:left="175" w:hanging="232"/>
              <w:jc w:val="both"/>
              <w:rPr>
                <w:rFonts w:ascii="Times New Roman" w:hAnsi="Times New Roman" w:cs="Times New Roman"/>
                <w:sz w:val="24"/>
                <w:szCs w:val="24"/>
              </w:rPr>
            </w:pPr>
            <w:r w:rsidRPr="00455746">
              <w:rPr>
                <w:rFonts w:ascii="Times New Roman" w:hAnsi="Times New Roman" w:cs="Times New Roman"/>
                <w:sz w:val="24"/>
                <w:szCs w:val="24"/>
              </w:rPr>
              <w:t>Янушко Е.А. Сенсорное развитие детей раннего возраста, стр. 27-351</w:t>
            </w:r>
          </w:p>
          <w:p w:rsidR="00B21EE6" w:rsidRPr="005A4EFF" w:rsidRDefault="00B21EE6" w:rsidP="00712192">
            <w:pPr>
              <w:pStyle w:val="a4"/>
              <w:numPr>
                <w:ilvl w:val="0"/>
                <w:numId w:val="567"/>
              </w:numPr>
              <w:ind w:left="175" w:hanging="232"/>
              <w:jc w:val="both"/>
              <w:rPr>
                <w:rFonts w:ascii="Times New Roman" w:hAnsi="Times New Roman" w:cs="Times New Roman"/>
                <w:sz w:val="24"/>
                <w:szCs w:val="24"/>
              </w:rPr>
            </w:pPr>
            <w:r w:rsidRPr="00B21EE6">
              <w:rPr>
                <w:rFonts w:ascii="Times New Roman" w:hAnsi="Times New Roman" w:cs="Times New Roman"/>
                <w:sz w:val="24"/>
                <w:szCs w:val="24"/>
              </w:rPr>
              <w:t xml:space="preserve">Павлова Л.Н. Развивающие игры-занятия с детьми от рождения до трех лет: Пособие для воспитателей и родителей. </w:t>
            </w:r>
            <w:r w:rsidRPr="005A4EFF">
              <w:rPr>
                <w:rFonts w:ascii="Times New Roman" w:hAnsi="Times New Roman" w:cs="Times New Roman"/>
                <w:sz w:val="24"/>
                <w:szCs w:val="24"/>
              </w:rPr>
              <w:t>С. 107 – 162</w:t>
            </w:r>
          </w:p>
          <w:p w:rsidR="00B21EE6" w:rsidRPr="00B21EE6" w:rsidRDefault="00B21EE6" w:rsidP="00712192">
            <w:pPr>
              <w:pStyle w:val="a4"/>
              <w:numPr>
                <w:ilvl w:val="0"/>
                <w:numId w:val="568"/>
              </w:numPr>
              <w:ind w:left="175" w:hanging="232"/>
              <w:jc w:val="both"/>
              <w:rPr>
                <w:rFonts w:ascii="Times New Roman" w:hAnsi="Times New Roman" w:cs="Times New Roman"/>
                <w:sz w:val="24"/>
                <w:szCs w:val="24"/>
              </w:rPr>
            </w:pPr>
            <w:r w:rsidRPr="00B21EE6">
              <w:rPr>
                <w:rFonts w:ascii="Times New Roman" w:hAnsi="Times New Roman" w:cs="Times New Roman"/>
                <w:sz w:val="24"/>
                <w:szCs w:val="24"/>
              </w:rPr>
              <w:t>Маханева М.Д., Рещикова С.В. Игровые занятия с детьми от 1 до 3 лет: Методическое пособие для педагогов и родителей. С. 25 – 30</w:t>
            </w:r>
          </w:p>
          <w:p w:rsidR="00B21EE6" w:rsidRPr="00B21EE6" w:rsidRDefault="00B21EE6" w:rsidP="00712192">
            <w:pPr>
              <w:pStyle w:val="a4"/>
              <w:numPr>
                <w:ilvl w:val="0"/>
                <w:numId w:val="569"/>
              </w:numPr>
              <w:ind w:left="175" w:hanging="232"/>
              <w:jc w:val="both"/>
              <w:rPr>
                <w:rFonts w:ascii="Times New Roman" w:hAnsi="Times New Roman" w:cs="Times New Roman"/>
                <w:sz w:val="24"/>
                <w:szCs w:val="24"/>
              </w:rPr>
            </w:pPr>
            <w:r w:rsidRPr="00B21EE6">
              <w:rPr>
                <w:rFonts w:ascii="Times New Roman" w:hAnsi="Times New Roman" w:cs="Times New Roman"/>
                <w:sz w:val="24"/>
                <w:szCs w:val="24"/>
              </w:rPr>
              <w:t>Карпухина Н.А. Реализация содержания образовательной деят</w:t>
            </w:r>
            <w:r>
              <w:rPr>
                <w:rFonts w:ascii="Times New Roman" w:hAnsi="Times New Roman" w:cs="Times New Roman"/>
                <w:sz w:val="24"/>
                <w:szCs w:val="24"/>
              </w:rPr>
              <w:t>ельности. Ранний возраст 1,5-</w:t>
            </w:r>
            <w:r w:rsidRPr="00B21EE6">
              <w:rPr>
                <w:rFonts w:ascii="Times New Roman" w:hAnsi="Times New Roman" w:cs="Times New Roman"/>
                <w:sz w:val="24"/>
                <w:szCs w:val="24"/>
              </w:rPr>
              <w:t>2 года. Практическое п</w:t>
            </w:r>
            <w:r w:rsidR="000872C9">
              <w:rPr>
                <w:rFonts w:ascii="Times New Roman" w:hAnsi="Times New Roman" w:cs="Times New Roman"/>
                <w:sz w:val="24"/>
                <w:szCs w:val="24"/>
              </w:rPr>
              <w:t xml:space="preserve">особие. С. 13-17, 33-36, 53-57, </w:t>
            </w:r>
            <w:r w:rsidRPr="00B21EE6">
              <w:rPr>
                <w:rFonts w:ascii="Times New Roman" w:hAnsi="Times New Roman" w:cs="Times New Roman"/>
                <w:sz w:val="24"/>
                <w:szCs w:val="24"/>
              </w:rPr>
              <w:t>75-79, 98-102, 121-125, 143-147, 165-169.</w:t>
            </w:r>
          </w:p>
          <w:p w:rsidR="00B21EE6" w:rsidRPr="00B21EE6" w:rsidRDefault="00B21EE6" w:rsidP="00712192">
            <w:pPr>
              <w:pStyle w:val="a4"/>
              <w:numPr>
                <w:ilvl w:val="0"/>
                <w:numId w:val="570"/>
              </w:numPr>
              <w:ind w:left="175" w:hanging="232"/>
              <w:jc w:val="both"/>
              <w:rPr>
                <w:rFonts w:ascii="Times New Roman" w:hAnsi="Times New Roman" w:cs="Times New Roman"/>
                <w:sz w:val="24"/>
                <w:szCs w:val="24"/>
              </w:rPr>
            </w:pPr>
            <w:r w:rsidRPr="00B21EE6">
              <w:rPr>
                <w:rFonts w:ascii="Times New Roman" w:hAnsi="Times New Roman" w:cs="Times New Roman"/>
                <w:sz w:val="24"/>
                <w:szCs w:val="24"/>
              </w:rPr>
              <w:t>Погудкина И.С.</w:t>
            </w:r>
            <w:r w:rsidRPr="00B21EE6">
              <w:rPr>
                <w:rFonts w:ascii="Times New Roman" w:hAnsi="Times New Roman" w:cs="Times New Roman"/>
                <w:b/>
                <w:sz w:val="24"/>
                <w:szCs w:val="24"/>
              </w:rPr>
              <w:t xml:space="preserve"> </w:t>
            </w:r>
            <w:r w:rsidRPr="00B21EE6">
              <w:rPr>
                <w:rFonts w:ascii="Times New Roman" w:hAnsi="Times New Roman" w:cs="Times New Roman"/>
                <w:sz w:val="24"/>
                <w:szCs w:val="24"/>
              </w:rPr>
              <w:t>Развивающие игры, упражнения, комплексные занятия для детей раннег</w:t>
            </w:r>
            <w:r>
              <w:rPr>
                <w:rFonts w:ascii="Times New Roman" w:hAnsi="Times New Roman" w:cs="Times New Roman"/>
                <w:sz w:val="24"/>
                <w:szCs w:val="24"/>
              </w:rPr>
              <w:t xml:space="preserve">о возраста с 1 года до 3-х лет. </w:t>
            </w:r>
            <w:r w:rsidRPr="00B21EE6">
              <w:rPr>
                <w:rFonts w:ascii="Times New Roman" w:hAnsi="Times New Roman" w:cs="Times New Roman"/>
                <w:sz w:val="24"/>
                <w:szCs w:val="24"/>
              </w:rPr>
              <w:t>С. 24-31</w:t>
            </w:r>
          </w:p>
          <w:p w:rsidR="00B21EE6" w:rsidRPr="00B21EE6" w:rsidRDefault="00B21EE6" w:rsidP="0092166E">
            <w:pPr>
              <w:ind w:left="175" w:hanging="232"/>
              <w:jc w:val="both"/>
              <w:rPr>
                <w:rFonts w:ascii="Times New Roman" w:hAnsi="Times New Roman" w:cs="Times New Roman"/>
                <w:sz w:val="24"/>
                <w:szCs w:val="24"/>
              </w:rPr>
            </w:pPr>
          </w:p>
          <w:p w:rsidR="00B21EE6" w:rsidRDefault="00407CF1" w:rsidP="00712192">
            <w:pPr>
              <w:pStyle w:val="a4"/>
              <w:numPr>
                <w:ilvl w:val="0"/>
                <w:numId w:val="570"/>
              </w:numPr>
              <w:ind w:left="175" w:hanging="232"/>
              <w:jc w:val="both"/>
              <w:rPr>
                <w:rFonts w:ascii="Times New Roman" w:hAnsi="Times New Roman" w:cs="Times New Roman"/>
                <w:sz w:val="24"/>
                <w:szCs w:val="24"/>
              </w:rPr>
            </w:pPr>
            <w:r w:rsidRPr="00910565">
              <w:rPr>
                <w:rFonts w:ascii="Times New Roman" w:hAnsi="Times New Roman" w:cs="Times New Roman"/>
                <w:sz w:val="24"/>
                <w:szCs w:val="24"/>
              </w:rPr>
              <w:t xml:space="preserve">Можгова Е.И. комплексные развивающие занятия с детьми от 1,5 до 3 лет, стр. </w:t>
            </w:r>
            <w:r>
              <w:rPr>
                <w:rFonts w:ascii="Times New Roman" w:hAnsi="Times New Roman" w:cs="Times New Roman"/>
                <w:sz w:val="24"/>
                <w:szCs w:val="24"/>
              </w:rPr>
              <w:t>66-72</w:t>
            </w:r>
          </w:p>
          <w:p w:rsidR="00B21EE6" w:rsidRPr="00101F15" w:rsidRDefault="00B21EE6" w:rsidP="00712192">
            <w:pPr>
              <w:pStyle w:val="a4"/>
              <w:numPr>
                <w:ilvl w:val="0"/>
                <w:numId w:val="571"/>
              </w:numPr>
              <w:ind w:left="175" w:hanging="232"/>
              <w:jc w:val="both"/>
              <w:rPr>
                <w:rFonts w:ascii="Times New Roman" w:hAnsi="Times New Roman" w:cs="Times New Roman"/>
                <w:sz w:val="24"/>
                <w:szCs w:val="24"/>
              </w:rPr>
            </w:pPr>
            <w:r w:rsidRPr="00101F15">
              <w:rPr>
                <w:rFonts w:ascii="Times New Roman" w:hAnsi="Times New Roman" w:cs="Times New Roman"/>
                <w:sz w:val="24"/>
                <w:szCs w:val="24"/>
              </w:rPr>
              <w:t>Маханева М.Д., Рещикова С.В. Игровые занятия с детьми от 1 до 3 лет: Методическое пособие для педагогов и родителей. С. 25 – 30</w:t>
            </w:r>
          </w:p>
          <w:p w:rsidR="00B21EE6" w:rsidRPr="00B21EE6" w:rsidRDefault="00B21EE6" w:rsidP="00712192">
            <w:pPr>
              <w:pStyle w:val="a4"/>
              <w:numPr>
                <w:ilvl w:val="0"/>
                <w:numId w:val="572"/>
              </w:numPr>
              <w:ind w:left="175" w:hanging="232"/>
              <w:jc w:val="both"/>
              <w:rPr>
                <w:rFonts w:ascii="Times New Roman" w:hAnsi="Times New Roman" w:cs="Times New Roman"/>
                <w:sz w:val="24"/>
                <w:szCs w:val="24"/>
              </w:rPr>
            </w:pPr>
            <w:r w:rsidRPr="00101F15">
              <w:rPr>
                <w:rFonts w:ascii="Times New Roman" w:hAnsi="Times New Roman" w:cs="Times New Roman"/>
                <w:sz w:val="24"/>
                <w:szCs w:val="24"/>
              </w:rPr>
              <w:t>Карпухина Н.А.</w:t>
            </w:r>
            <w:r w:rsidRPr="00B21EE6">
              <w:rPr>
                <w:rFonts w:ascii="Times New Roman" w:hAnsi="Times New Roman" w:cs="Times New Roman"/>
                <w:sz w:val="24"/>
                <w:szCs w:val="24"/>
              </w:rPr>
              <w:t xml:space="preserve"> Реализация содержания образовательной деят</w:t>
            </w:r>
            <w:r w:rsidR="005A4EFF">
              <w:rPr>
                <w:rFonts w:ascii="Times New Roman" w:hAnsi="Times New Roman" w:cs="Times New Roman"/>
                <w:sz w:val="24"/>
                <w:szCs w:val="24"/>
              </w:rPr>
              <w:t>ельности. Ранний возраст 1,5-</w:t>
            </w:r>
            <w:r w:rsidRPr="00B21EE6">
              <w:rPr>
                <w:rFonts w:ascii="Times New Roman" w:hAnsi="Times New Roman" w:cs="Times New Roman"/>
                <w:sz w:val="24"/>
                <w:szCs w:val="24"/>
              </w:rPr>
              <w:t>2 года. Практическое пособие. С. 13-17, 33-36, 53-57, 75-79, 98-102, 121-125, 143-147, 165-169.</w:t>
            </w:r>
          </w:p>
          <w:p w:rsidR="00B21EE6" w:rsidRPr="00B21EE6" w:rsidRDefault="00B21EE6" w:rsidP="0092166E">
            <w:pPr>
              <w:ind w:left="175" w:hanging="232"/>
              <w:jc w:val="both"/>
              <w:rPr>
                <w:rFonts w:ascii="Times New Roman" w:hAnsi="Times New Roman" w:cs="Times New Roman"/>
                <w:sz w:val="24"/>
                <w:szCs w:val="24"/>
              </w:rPr>
            </w:pPr>
          </w:p>
          <w:p w:rsidR="00B21EE6" w:rsidRDefault="00407CF1" w:rsidP="00712192">
            <w:pPr>
              <w:pStyle w:val="a4"/>
              <w:numPr>
                <w:ilvl w:val="0"/>
                <w:numId w:val="572"/>
              </w:numPr>
              <w:ind w:left="175" w:hanging="232"/>
              <w:jc w:val="both"/>
              <w:rPr>
                <w:rFonts w:ascii="Times New Roman" w:hAnsi="Times New Roman" w:cs="Times New Roman"/>
                <w:sz w:val="24"/>
                <w:szCs w:val="24"/>
              </w:rPr>
            </w:pPr>
            <w:r w:rsidRPr="00244124">
              <w:rPr>
                <w:rFonts w:ascii="Times New Roman" w:hAnsi="Times New Roman" w:cs="Times New Roman"/>
                <w:sz w:val="24"/>
                <w:szCs w:val="24"/>
              </w:rPr>
              <w:t>Можгова Е.И. комплексные развивающие занятия с детьми от 1,5 до 3 лет, стр.</w:t>
            </w:r>
            <w:r>
              <w:rPr>
                <w:rFonts w:ascii="Times New Roman" w:hAnsi="Times New Roman" w:cs="Times New Roman"/>
                <w:sz w:val="24"/>
                <w:szCs w:val="24"/>
              </w:rPr>
              <w:t xml:space="preserve"> 88-104</w:t>
            </w:r>
          </w:p>
          <w:p w:rsidR="00B21EE6" w:rsidRPr="00B21EE6" w:rsidRDefault="00B21EE6" w:rsidP="00712192">
            <w:pPr>
              <w:pStyle w:val="a4"/>
              <w:numPr>
                <w:ilvl w:val="0"/>
                <w:numId w:val="573"/>
              </w:numPr>
              <w:ind w:left="175" w:hanging="232"/>
              <w:jc w:val="both"/>
              <w:rPr>
                <w:rFonts w:ascii="Times New Roman" w:hAnsi="Times New Roman" w:cs="Times New Roman"/>
                <w:sz w:val="24"/>
                <w:szCs w:val="24"/>
              </w:rPr>
            </w:pPr>
            <w:r w:rsidRPr="00B21EE6">
              <w:rPr>
                <w:rFonts w:ascii="Times New Roman" w:hAnsi="Times New Roman" w:cs="Times New Roman"/>
                <w:sz w:val="24"/>
                <w:szCs w:val="24"/>
              </w:rPr>
              <w:t>Карпухина Н.А. Реализация содержания образовательной деят</w:t>
            </w:r>
            <w:r w:rsidR="005A4EFF">
              <w:rPr>
                <w:rFonts w:ascii="Times New Roman" w:hAnsi="Times New Roman" w:cs="Times New Roman"/>
                <w:sz w:val="24"/>
                <w:szCs w:val="24"/>
              </w:rPr>
              <w:t>ельности. Ранний возраст 1,5-</w:t>
            </w:r>
            <w:r w:rsidRPr="00B21EE6">
              <w:rPr>
                <w:rFonts w:ascii="Times New Roman" w:hAnsi="Times New Roman" w:cs="Times New Roman"/>
                <w:sz w:val="24"/>
                <w:szCs w:val="24"/>
              </w:rPr>
              <w:t>2 года. Практическое пособие. С. 13-17, 33-36, 53-57, 75-79, 98-102, 121-125, 143-147, 165-169.</w:t>
            </w:r>
          </w:p>
          <w:p w:rsidR="00B21EE6" w:rsidRPr="00B21EE6" w:rsidRDefault="00B21EE6" w:rsidP="00712192">
            <w:pPr>
              <w:pStyle w:val="a4"/>
              <w:numPr>
                <w:ilvl w:val="0"/>
                <w:numId w:val="574"/>
              </w:numPr>
              <w:ind w:left="175" w:hanging="232"/>
              <w:jc w:val="both"/>
              <w:rPr>
                <w:rFonts w:ascii="Times New Roman" w:hAnsi="Times New Roman" w:cs="Times New Roman"/>
                <w:sz w:val="24"/>
                <w:szCs w:val="24"/>
              </w:rPr>
            </w:pPr>
            <w:r w:rsidRPr="00B21EE6">
              <w:rPr>
                <w:rFonts w:ascii="Times New Roman" w:hAnsi="Times New Roman" w:cs="Times New Roman"/>
                <w:sz w:val="24"/>
                <w:szCs w:val="24"/>
              </w:rPr>
              <w:t>Погудкина И.С. Развивающие игры, упражнения, комплексные занятия для детей раннего возраста с 1 года до 3-х лет. С. 31-41</w:t>
            </w:r>
          </w:p>
          <w:p w:rsidR="00B21EE6" w:rsidRPr="00B21EE6" w:rsidRDefault="00B21EE6" w:rsidP="00712192">
            <w:pPr>
              <w:pStyle w:val="a4"/>
              <w:numPr>
                <w:ilvl w:val="0"/>
                <w:numId w:val="575"/>
              </w:numPr>
              <w:ind w:left="175" w:hanging="232"/>
              <w:jc w:val="both"/>
              <w:rPr>
                <w:rFonts w:ascii="Times New Roman" w:hAnsi="Times New Roman" w:cs="Times New Roman"/>
                <w:sz w:val="24"/>
                <w:szCs w:val="24"/>
              </w:rPr>
            </w:pPr>
            <w:r w:rsidRPr="00B21EE6">
              <w:rPr>
                <w:rFonts w:ascii="Times New Roman" w:hAnsi="Times New Roman" w:cs="Times New Roman"/>
                <w:sz w:val="24"/>
                <w:szCs w:val="24"/>
              </w:rPr>
              <w:t>Янушко Е.А.</w:t>
            </w:r>
            <w:r w:rsidRPr="00B21EE6">
              <w:rPr>
                <w:rFonts w:ascii="Times New Roman" w:hAnsi="Times New Roman" w:cs="Times New Roman"/>
                <w:b/>
                <w:sz w:val="24"/>
                <w:szCs w:val="24"/>
              </w:rPr>
              <w:t xml:space="preserve"> </w:t>
            </w:r>
            <w:r w:rsidRPr="00B21EE6">
              <w:rPr>
                <w:rFonts w:ascii="Times New Roman" w:hAnsi="Times New Roman" w:cs="Times New Roman"/>
                <w:sz w:val="24"/>
                <w:szCs w:val="24"/>
              </w:rPr>
              <w:t>Сенсорное разв</w:t>
            </w:r>
            <w:r w:rsidR="005A4EFF">
              <w:rPr>
                <w:rFonts w:ascii="Times New Roman" w:hAnsi="Times New Roman" w:cs="Times New Roman"/>
                <w:sz w:val="24"/>
                <w:szCs w:val="24"/>
              </w:rPr>
              <w:t>итие детей раннего возраста 1-</w:t>
            </w:r>
            <w:r w:rsidRPr="00B21EE6">
              <w:rPr>
                <w:rFonts w:ascii="Times New Roman" w:hAnsi="Times New Roman" w:cs="Times New Roman"/>
                <w:sz w:val="24"/>
                <w:szCs w:val="24"/>
              </w:rPr>
              <w:t>3 года: Методическое пособие для педагогов дошкольных учреждений и родителей. С. 24-252</w:t>
            </w:r>
          </w:p>
          <w:p w:rsidR="00B21EE6" w:rsidRPr="00B21EE6" w:rsidRDefault="00B21EE6" w:rsidP="0092166E">
            <w:pPr>
              <w:ind w:left="175" w:hanging="232"/>
              <w:jc w:val="both"/>
              <w:rPr>
                <w:rFonts w:ascii="Times New Roman" w:hAnsi="Times New Roman" w:cs="Times New Roman"/>
                <w:sz w:val="24"/>
                <w:szCs w:val="24"/>
              </w:rPr>
            </w:pPr>
          </w:p>
          <w:p w:rsidR="00B21EE6" w:rsidRDefault="00407CF1" w:rsidP="00712192">
            <w:pPr>
              <w:pStyle w:val="a4"/>
              <w:numPr>
                <w:ilvl w:val="0"/>
                <w:numId w:val="575"/>
              </w:numPr>
              <w:ind w:left="175" w:hanging="232"/>
              <w:jc w:val="both"/>
              <w:rPr>
                <w:rFonts w:ascii="Times New Roman" w:hAnsi="Times New Roman" w:cs="Times New Roman"/>
                <w:sz w:val="24"/>
                <w:szCs w:val="24"/>
              </w:rPr>
            </w:pPr>
            <w:r w:rsidRPr="00910565">
              <w:rPr>
                <w:rFonts w:ascii="Times New Roman" w:hAnsi="Times New Roman" w:cs="Times New Roman"/>
                <w:sz w:val="24"/>
                <w:szCs w:val="24"/>
              </w:rPr>
              <w:t>Можгова Е.И. комплексные развивающие занятия с детьми от 1,5 до 3 лет, стр.</w:t>
            </w:r>
            <w:r>
              <w:rPr>
                <w:rFonts w:ascii="Times New Roman" w:hAnsi="Times New Roman" w:cs="Times New Roman"/>
                <w:sz w:val="24"/>
                <w:szCs w:val="24"/>
              </w:rPr>
              <w:t xml:space="preserve"> </w:t>
            </w:r>
            <w:r w:rsidR="00B21EE6">
              <w:rPr>
                <w:rFonts w:ascii="Times New Roman" w:hAnsi="Times New Roman" w:cs="Times New Roman"/>
                <w:sz w:val="24"/>
                <w:szCs w:val="24"/>
              </w:rPr>
              <w:t xml:space="preserve">56-64, </w:t>
            </w:r>
            <w:r>
              <w:rPr>
                <w:rFonts w:ascii="Times New Roman" w:hAnsi="Times New Roman" w:cs="Times New Roman"/>
                <w:sz w:val="24"/>
                <w:szCs w:val="24"/>
              </w:rPr>
              <w:t>83-88</w:t>
            </w:r>
          </w:p>
          <w:p w:rsidR="00B21EE6" w:rsidRPr="00B21EE6" w:rsidRDefault="00B21EE6" w:rsidP="00712192">
            <w:pPr>
              <w:pStyle w:val="a4"/>
              <w:numPr>
                <w:ilvl w:val="0"/>
                <w:numId w:val="576"/>
              </w:numPr>
              <w:ind w:left="175" w:hanging="232"/>
              <w:jc w:val="both"/>
              <w:rPr>
                <w:rFonts w:ascii="Times New Roman" w:hAnsi="Times New Roman" w:cs="Times New Roman"/>
                <w:sz w:val="24"/>
                <w:szCs w:val="24"/>
              </w:rPr>
            </w:pPr>
            <w:r w:rsidRPr="00B21EE6">
              <w:rPr>
                <w:rFonts w:ascii="Times New Roman" w:hAnsi="Times New Roman" w:cs="Times New Roman"/>
                <w:sz w:val="24"/>
                <w:szCs w:val="24"/>
              </w:rPr>
              <w:t>Карпухина Н.А. Реализация содержания образовательной деят</w:t>
            </w:r>
            <w:r>
              <w:rPr>
                <w:rFonts w:ascii="Times New Roman" w:hAnsi="Times New Roman" w:cs="Times New Roman"/>
                <w:sz w:val="24"/>
                <w:szCs w:val="24"/>
              </w:rPr>
              <w:t>ельности. Ранний возраст 1,5-</w:t>
            </w:r>
            <w:r w:rsidRPr="00B21EE6">
              <w:rPr>
                <w:rFonts w:ascii="Times New Roman" w:hAnsi="Times New Roman" w:cs="Times New Roman"/>
                <w:sz w:val="24"/>
                <w:szCs w:val="24"/>
              </w:rPr>
              <w:t>2 года. Практическое пособие. С. 13-17, 33-36, 53-57, 75-79, 98-102, 121-125, 143-147, 165-169.</w:t>
            </w:r>
          </w:p>
          <w:p w:rsidR="00B21EE6" w:rsidRPr="00B21EE6" w:rsidRDefault="00B21EE6" w:rsidP="0092166E">
            <w:pPr>
              <w:ind w:left="175" w:hanging="232"/>
              <w:jc w:val="both"/>
              <w:rPr>
                <w:rFonts w:ascii="Times New Roman" w:hAnsi="Times New Roman" w:cs="Times New Roman"/>
                <w:sz w:val="24"/>
                <w:szCs w:val="24"/>
              </w:rPr>
            </w:pPr>
          </w:p>
          <w:p w:rsidR="00B21EE6" w:rsidRPr="00B21EE6" w:rsidRDefault="00407CF1" w:rsidP="00712192">
            <w:pPr>
              <w:pStyle w:val="a4"/>
              <w:numPr>
                <w:ilvl w:val="0"/>
                <w:numId w:val="576"/>
              </w:numPr>
              <w:ind w:left="175" w:hanging="232"/>
              <w:jc w:val="both"/>
              <w:rPr>
                <w:rFonts w:ascii="Times New Roman" w:hAnsi="Times New Roman" w:cs="Times New Roman"/>
                <w:sz w:val="24"/>
                <w:szCs w:val="24"/>
              </w:rPr>
            </w:pPr>
            <w:r w:rsidRPr="00407CF1">
              <w:rPr>
                <w:rFonts w:ascii="Times New Roman" w:hAnsi="Times New Roman" w:cs="Times New Roman"/>
                <w:sz w:val="24"/>
                <w:szCs w:val="24"/>
              </w:rPr>
              <w:t xml:space="preserve">Можгова Е.И. комплексные развивающие занятия с детьми </w:t>
            </w:r>
            <w:r w:rsidR="00B21EE6">
              <w:rPr>
                <w:rFonts w:ascii="Times New Roman" w:hAnsi="Times New Roman" w:cs="Times New Roman"/>
                <w:sz w:val="24"/>
                <w:szCs w:val="24"/>
              </w:rPr>
              <w:t>от 1,5 до 3 лет, стр. 17-</w:t>
            </w:r>
            <w:r w:rsidRPr="00407CF1">
              <w:rPr>
                <w:rFonts w:ascii="Times New Roman" w:hAnsi="Times New Roman" w:cs="Times New Roman"/>
                <w:sz w:val="24"/>
                <w:szCs w:val="24"/>
              </w:rPr>
              <w:t>66</w:t>
            </w:r>
          </w:p>
          <w:p w:rsidR="00B21EE6" w:rsidRDefault="00B21EE6" w:rsidP="0092166E">
            <w:pPr>
              <w:pStyle w:val="a4"/>
              <w:numPr>
                <w:ilvl w:val="0"/>
                <w:numId w:val="15"/>
              </w:numPr>
              <w:ind w:left="175" w:hanging="232"/>
              <w:jc w:val="both"/>
              <w:rPr>
                <w:rFonts w:ascii="Times New Roman" w:hAnsi="Times New Roman" w:cs="Times New Roman"/>
                <w:sz w:val="24"/>
                <w:szCs w:val="24"/>
              </w:rPr>
            </w:pPr>
            <w:r w:rsidRPr="00B21EE6">
              <w:rPr>
                <w:rFonts w:ascii="Times New Roman" w:hAnsi="Times New Roman" w:cs="Times New Roman"/>
                <w:sz w:val="24"/>
                <w:szCs w:val="24"/>
              </w:rPr>
              <w:t>Маханева М.Д., Рещикова С.В.</w:t>
            </w:r>
            <w:r w:rsidRPr="00740F3D">
              <w:rPr>
                <w:rFonts w:ascii="Times New Roman" w:hAnsi="Times New Roman" w:cs="Times New Roman"/>
                <w:sz w:val="24"/>
                <w:szCs w:val="24"/>
              </w:rPr>
              <w:t xml:space="preserve"> Игровые занятия с детьми от 1 до 3 лет: Методическое пособие для </w:t>
            </w:r>
            <w:r w:rsidRPr="00740F3D">
              <w:rPr>
                <w:rFonts w:ascii="Times New Roman" w:hAnsi="Times New Roman" w:cs="Times New Roman"/>
                <w:sz w:val="24"/>
                <w:szCs w:val="24"/>
              </w:rPr>
              <w:lastRenderedPageBreak/>
              <w:t>педагогов и родителей.</w:t>
            </w:r>
            <w:r>
              <w:rPr>
                <w:rFonts w:ascii="Times New Roman" w:hAnsi="Times New Roman" w:cs="Times New Roman"/>
                <w:sz w:val="24"/>
                <w:szCs w:val="24"/>
              </w:rPr>
              <w:t xml:space="preserve">      С. 38 – 50</w:t>
            </w:r>
          </w:p>
          <w:p w:rsidR="00B21EE6" w:rsidRDefault="00B21EE6" w:rsidP="00712192">
            <w:pPr>
              <w:pStyle w:val="a4"/>
              <w:numPr>
                <w:ilvl w:val="0"/>
                <w:numId w:val="577"/>
              </w:numPr>
              <w:ind w:left="175" w:hanging="232"/>
              <w:jc w:val="both"/>
              <w:rPr>
                <w:rFonts w:ascii="Times New Roman" w:hAnsi="Times New Roman" w:cs="Times New Roman"/>
                <w:sz w:val="24"/>
                <w:szCs w:val="24"/>
              </w:rPr>
            </w:pPr>
            <w:r w:rsidRPr="00B21EE6">
              <w:rPr>
                <w:rFonts w:ascii="Times New Roman" w:hAnsi="Times New Roman" w:cs="Times New Roman"/>
                <w:sz w:val="24"/>
                <w:szCs w:val="24"/>
              </w:rPr>
              <w:t>Карпухина Н.А. Реализация содержания образовательной деят</w:t>
            </w:r>
            <w:r>
              <w:rPr>
                <w:rFonts w:ascii="Times New Roman" w:hAnsi="Times New Roman" w:cs="Times New Roman"/>
                <w:sz w:val="24"/>
                <w:szCs w:val="24"/>
              </w:rPr>
              <w:t>ельности. Ранний возраст 1,5-</w:t>
            </w:r>
            <w:r w:rsidRPr="00B21EE6">
              <w:rPr>
                <w:rFonts w:ascii="Times New Roman" w:hAnsi="Times New Roman" w:cs="Times New Roman"/>
                <w:sz w:val="24"/>
                <w:szCs w:val="24"/>
              </w:rPr>
              <w:t>2 года. Практическое пособие. С. 13-17, 33-36, 53-57, 75-79, 98-102, 121-125, 143-147, 165-169.</w:t>
            </w:r>
          </w:p>
          <w:p w:rsidR="00DF178B" w:rsidRPr="00BF5929" w:rsidRDefault="00B21EE6" w:rsidP="00712192">
            <w:pPr>
              <w:pStyle w:val="a4"/>
              <w:numPr>
                <w:ilvl w:val="0"/>
                <w:numId w:val="578"/>
              </w:numPr>
              <w:ind w:left="175" w:hanging="232"/>
              <w:jc w:val="both"/>
              <w:rPr>
                <w:rFonts w:ascii="Times New Roman" w:hAnsi="Times New Roman" w:cs="Times New Roman"/>
                <w:sz w:val="24"/>
                <w:szCs w:val="24"/>
              </w:rPr>
            </w:pPr>
            <w:r w:rsidRPr="00BF5929">
              <w:rPr>
                <w:rFonts w:ascii="Times New Roman" w:hAnsi="Times New Roman" w:cs="Times New Roman"/>
                <w:sz w:val="24"/>
                <w:szCs w:val="24"/>
              </w:rPr>
              <w:t>Янушко Е.А.</w:t>
            </w:r>
            <w:r w:rsidRPr="00B21EE6">
              <w:rPr>
                <w:rFonts w:ascii="Times New Roman" w:hAnsi="Times New Roman" w:cs="Times New Roman"/>
                <w:b/>
                <w:sz w:val="24"/>
                <w:szCs w:val="24"/>
              </w:rPr>
              <w:t xml:space="preserve"> </w:t>
            </w:r>
            <w:r w:rsidRPr="00B21EE6">
              <w:rPr>
                <w:rFonts w:ascii="Times New Roman" w:hAnsi="Times New Roman" w:cs="Times New Roman"/>
                <w:sz w:val="24"/>
                <w:szCs w:val="24"/>
              </w:rPr>
              <w:t>Сенсорное разв</w:t>
            </w:r>
            <w:r w:rsidR="00BF5929">
              <w:rPr>
                <w:rFonts w:ascii="Times New Roman" w:hAnsi="Times New Roman" w:cs="Times New Roman"/>
                <w:sz w:val="24"/>
                <w:szCs w:val="24"/>
              </w:rPr>
              <w:t>итие детей раннего возраста 1-3 года: Метод.</w:t>
            </w:r>
            <w:r w:rsidRPr="00B21EE6">
              <w:rPr>
                <w:rFonts w:ascii="Times New Roman" w:hAnsi="Times New Roman" w:cs="Times New Roman"/>
                <w:sz w:val="24"/>
                <w:szCs w:val="24"/>
              </w:rPr>
              <w:t xml:space="preserve"> пособие для педагогов дошкольных учреждений и родителей.</w:t>
            </w:r>
            <w:r>
              <w:rPr>
                <w:rFonts w:ascii="Times New Roman" w:hAnsi="Times New Roman" w:cs="Times New Roman"/>
                <w:sz w:val="24"/>
                <w:szCs w:val="24"/>
              </w:rPr>
              <w:t xml:space="preserve"> </w:t>
            </w:r>
            <w:r w:rsidRPr="00B21EE6">
              <w:rPr>
                <w:rFonts w:ascii="Times New Roman" w:hAnsi="Times New Roman" w:cs="Times New Roman"/>
                <w:sz w:val="24"/>
                <w:szCs w:val="24"/>
              </w:rPr>
              <w:t>С. 24-3</w:t>
            </w:r>
            <w:r w:rsidR="00BF5929">
              <w:rPr>
                <w:rFonts w:ascii="Times New Roman" w:hAnsi="Times New Roman" w:cs="Times New Roman"/>
                <w:sz w:val="24"/>
                <w:szCs w:val="24"/>
              </w:rPr>
              <w:t>4</w:t>
            </w:r>
            <w:r w:rsidR="00407CF1" w:rsidRPr="00BF5929">
              <w:rPr>
                <w:rFonts w:ascii="Times New Roman" w:hAnsi="Times New Roman" w:cs="Times New Roman"/>
                <w:sz w:val="24"/>
                <w:szCs w:val="24"/>
              </w:rPr>
              <w:tab/>
            </w:r>
          </w:p>
        </w:tc>
      </w:tr>
      <w:tr w:rsidR="00DF178B" w:rsidTr="00D02FE6">
        <w:tc>
          <w:tcPr>
            <w:tcW w:w="14880" w:type="dxa"/>
            <w:gridSpan w:val="3"/>
            <w:shd w:val="clear" w:color="auto" w:fill="D9D9D9" w:themeFill="background1" w:themeFillShade="D9"/>
          </w:tcPr>
          <w:p w:rsidR="00DF178B" w:rsidRPr="0070507F" w:rsidRDefault="00DF178B" w:rsidP="0092166E">
            <w:pPr>
              <w:jc w:val="center"/>
              <w:rPr>
                <w:rFonts w:ascii="Times New Roman" w:hAnsi="Times New Roman" w:cs="Times New Roman"/>
                <w:b/>
                <w:i/>
                <w:sz w:val="24"/>
                <w:szCs w:val="24"/>
              </w:rPr>
            </w:pPr>
            <w:r w:rsidRPr="0070507F">
              <w:rPr>
                <w:rFonts w:ascii="Times New Roman" w:hAnsi="Times New Roman" w:cs="Times New Roman"/>
                <w:b/>
                <w:i/>
                <w:sz w:val="24"/>
                <w:szCs w:val="24"/>
              </w:rPr>
              <w:lastRenderedPageBreak/>
              <w:t>РЕЧЕВОЕ РАЗВИТИЕ</w:t>
            </w:r>
          </w:p>
        </w:tc>
      </w:tr>
      <w:tr w:rsidR="00DF178B" w:rsidTr="007825A3">
        <w:trPr>
          <w:trHeight w:val="263"/>
        </w:trPr>
        <w:tc>
          <w:tcPr>
            <w:tcW w:w="14880" w:type="dxa"/>
            <w:gridSpan w:val="3"/>
            <w:shd w:val="clear" w:color="auto" w:fill="F2F2F2" w:themeFill="background1" w:themeFillShade="F2"/>
          </w:tcPr>
          <w:p w:rsidR="00DF178B" w:rsidRPr="003D672C" w:rsidRDefault="00DF178B" w:rsidP="0092166E">
            <w:pPr>
              <w:rPr>
                <w:rFonts w:ascii="Times New Roman" w:hAnsi="Times New Roman" w:cs="Times New Roman"/>
                <w:b/>
                <w:i/>
                <w:sz w:val="24"/>
                <w:szCs w:val="24"/>
              </w:rPr>
            </w:pPr>
            <w:r w:rsidRPr="003D672C">
              <w:rPr>
                <w:rFonts w:ascii="Times New Roman" w:hAnsi="Times New Roman" w:cs="Times New Roman"/>
                <w:b/>
                <w:i/>
                <w:sz w:val="24"/>
                <w:szCs w:val="24"/>
              </w:rPr>
              <w:t>От 1 года до 1 года 6 месяцев:</w:t>
            </w:r>
          </w:p>
        </w:tc>
      </w:tr>
      <w:tr w:rsidR="00DF178B" w:rsidTr="00691502">
        <w:trPr>
          <w:trHeight w:val="1434"/>
        </w:trPr>
        <w:tc>
          <w:tcPr>
            <w:tcW w:w="3115" w:type="dxa"/>
          </w:tcPr>
          <w:p w:rsidR="00DF178B" w:rsidRPr="0031603B" w:rsidRDefault="00DF178B" w:rsidP="00691502">
            <w:pPr>
              <w:pStyle w:val="a4"/>
              <w:numPr>
                <w:ilvl w:val="0"/>
                <w:numId w:val="21"/>
              </w:numPr>
              <w:ind w:left="210" w:hanging="267"/>
              <w:jc w:val="both"/>
              <w:rPr>
                <w:rFonts w:ascii="Times New Roman" w:hAnsi="Times New Roman" w:cs="Times New Roman"/>
                <w:sz w:val="24"/>
                <w:szCs w:val="24"/>
              </w:rPr>
            </w:pPr>
            <w:r w:rsidRPr="00722534">
              <w:rPr>
                <w:rFonts w:ascii="Times New Roman" w:hAnsi="Times New Roman" w:cs="Times New Roman"/>
                <w:b/>
                <w:sz w:val="24"/>
                <w:szCs w:val="24"/>
              </w:rPr>
              <w:t>Развитие понимания речи:</w:t>
            </w:r>
            <w:r w:rsidRPr="0031603B">
              <w:rPr>
                <w:rFonts w:ascii="Times New Roman" w:hAnsi="Times New Roman" w:cs="Times New Roman"/>
                <w:sz w:val="24"/>
                <w:szCs w:val="24"/>
              </w:rPr>
              <w:t xml:space="preserve"> расширять запас понимаемых слов; закреплять умения понимать слова, обозначающие части тела человека, бытовые и игровые действия, признаки предметов; понимать простые </w:t>
            </w:r>
            <w:r>
              <w:rPr>
                <w:rFonts w:ascii="Times New Roman" w:hAnsi="Times New Roman" w:cs="Times New Roman"/>
                <w:sz w:val="24"/>
                <w:szCs w:val="24"/>
              </w:rPr>
              <w:t>по конструкции фразы взрослого.</w:t>
            </w:r>
          </w:p>
          <w:p w:rsidR="00DF178B" w:rsidRPr="0031603B" w:rsidRDefault="00DF178B" w:rsidP="00691502">
            <w:pPr>
              <w:pStyle w:val="a4"/>
              <w:numPr>
                <w:ilvl w:val="0"/>
                <w:numId w:val="21"/>
              </w:numPr>
              <w:ind w:left="210" w:hanging="267"/>
              <w:jc w:val="both"/>
              <w:rPr>
                <w:rFonts w:ascii="Times New Roman" w:hAnsi="Times New Roman" w:cs="Times New Roman"/>
                <w:sz w:val="24"/>
                <w:szCs w:val="24"/>
              </w:rPr>
            </w:pPr>
            <w:r w:rsidRPr="00722534">
              <w:rPr>
                <w:rFonts w:ascii="Times New Roman" w:hAnsi="Times New Roman" w:cs="Times New Roman"/>
                <w:b/>
                <w:sz w:val="24"/>
                <w:szCs w:val="24"/>
              </w:rPr>
              <w:t>Развитие активной речи:</w:t>
            </w:r>
            <w:r w:rsidRPr="0031603B">
              <w:rPr>
                <w:rFonts w:ascii="Times New Roman" w:hAnsi="Times New Roman" w:cs="Times New Roman"/>
                <w:sz w:val="24"/>
                <w:szCs w:val="24"/>
              </w:rPr>
              <w:t xml:space="preserve"> продолжать формировать у детей умение произносить несложные звукоподражания, простые слова; развивать речевое общение со взрослым; стимулировать </w:t>
            </w:r>
            <w:r w:rsidRPr="0031603B">
              <w:rPr>
                <w:rFonts w:ascii="Times New Roman" w:hAnsi="Times New Roman" w:cs="Times New Roman"/>
                <w:sz w:val="24"/>
                <w:szCs w:val="24"/>
              </w:rPr>
              <w:lastRenderedPageBreak/>
              <w:t>детей подражать речи взрослого человека, повторять за взрослым и произносить самостоятельно слова, обозначающие близких реб</w:t>
            </w:r>
            <w:r>
              <w:rPr>
                <w:rFonts w:ascii="Times New Roman" w:hAnsi="Times New Roman" w:cs="Times New Roman"/>
                <w:sz w:val="24"/>
                <w:szCs w:val="24"/>
              </w:rPr>
              <w:t>е</w:t>
            </w:r>
            <w:r w:rsidRPr="0031603B">
              <w:rPr>
                <w:rFonts w:ascii="Times New Roman" w:hAnsi="Times New Roman" w:cs="Times New Roman"/>
                <w:sz w:val="24"/>
                <w:szCs w:val="24"/>
              </w:rPr>
              <w:t>нку людей, знакомые предметы и игрушки, некоторые действия; добиваться от детей коротких фраз; воспитыват</w:t>
            </w:r>
            <w:r>
              <w:rPr>
                <w:rFonts w:ascii="Times New Roman" w:hAnsi="Times New Roman" w:cs="Times New Roman"/>
                <w:sz w:val="24"/>
                <w:szCs w:val="24"/>
              </w:rPr>
              <w:t>ь у детей потребность в общении.</w:t>
            </w:r>
          </w:p>
          <w:p w:rsidR="00DF178B" w:rsidRPr="0031603B" w:rsidRDefault="00DF178B" w:rsidP="00691502">
            <w:pPr>
              <w:pStyle w:val="a4"/>
              <w:numPr>
                <w:ilvl w:val="0"/>
                <w:numId w:val="21"/>
              </w:numPr>
              <w:ind w:left="210" w:hanging="267"/>
              <w:jc w:val="both"/>
              <w:rPr>
                <w:rFonts w:ascii="Times New Roman" w:hAnsi="Times New Roman" w:cs="Times New Roman"/>
                <w:sz w:val="24"/>
                <w:szCs w:val="24"/>
              </w:rPr>
            </w:pPr>
            <w:r w:rsidRPr="0031603B">
              <w:rPr>
                <w:rFonts w:ascii="Times New Roman" w:hAnsi="Times New Roman" w:cs="Times New Roman"/>
                <w:sz w:val="24"/>
                <w:szCs w:val="24"/>
              </w:rPr>
              <w:t xml:space="preserve">Привлекать малышей к слушанию произведений народного фольклора (потешки, пестушки, песенки, сказки) с наглядным сопровождением (игрушки для малышей, книжки-игрушки, книжки-картинки) и </w:t>
            </w:r>
            <w:r>
              <w:rPr>
                <w:rFonts w:ascii="Times New Roman" w:hAnsi="Times New Roman" w:cs="Times New Roman"/>
                <w:sz w:val="24"/>
                <w:szCs w:val="24"/>
              </w:rPr>
              <w:t>игровыми действиями с игрушками.</w:t>
            </w:r>
          </w:p>
          <w:p w:rsidR="00DF178B" w:rsidRPr="0031603B" w:rsidRDefault="00DF178B" w:rsidP="00691502">
            <w:pPr>
              <w:pStyle w:val="a4"/>
              <w:numPr>
                <w:ilvl w:val="0"/>
                <w:numId w:val="21"/>
              </w:numPr>
              <w:ind w:left="210" w:hanging="267"/>
              <w:jc w:val="both"/>
              <w:rPr>
                <w:rFonts w:ascii="Times New Roman" w:hAnsi="Times New Roman" w:cs="Times New Roman"/>
                <w:sz w:val="24"/>
                <w:szCs w:val="24"/>
              </w:rPr>
            </w:pPr>
            <w:r w:rsidRPr="0031603B">
              <w:rPr>
                <w:rFonts w:ascii="Times New Roman" w:hAnsi="Times New Roman" w:cs="Times New Roman"/>
                <w:sz w:val="24"/>
                <w:szCs w:val="24"/>
              </w:rPr>
              <w:t>Реагировать улыбкой и движениями на эмоциональные реакции малыша при чтении и пропевании фольклорных текстов;</w:t>
            </w:r>
          </w:p>
          <w:p w:rsidR="00DF178B" w:rsidRPr="0031603B" w:rsidRDefault="00DF178B" w:rsidP="00691502">
            <w:pPr>
              <w:pStyle w:val="a4"/>
              <w:numPr>
                <w:ilvl w:val="0"/>
                <w:numId w:val="21"/>
              </w:numPr>
              <w:ind w:left="210" w:hanging="267"/>
              <w:jc w:val="both"/>
              <w:rPr>
                <w:rFonts w:ascii="Times New Roman" w:hAnsi="Times New Roman" w:cs="Times New Roman"/>
                <w:sz w:val="24"/>
                <w:szCs w:val="24"/>
              </w:rPr>
            </w:pPr>
            <w:r w:rsidRPr="0031603B">
              <w:rPr>
                <w:rFonts w:ascii="Times New Roman" w:hAnsi="Times New Roman" w:cs="Times New Roman"/>
                <w:sz w:val="24"/>
                <w:szCs w:val="24"/>
              </w:rPr>
              <w:t xml:space="preserve">Побуждать к повторению за педагогом при чтении слов стихотворного текста, песенок, выполнению действий, о </w:t>
            </w:r>
            <w:r w:rsidRPr="0031603B">
              <w:rPr>
                <w:rFonts w:ascii="Times New Roman" w:hAnsi="Times New Roman" w:cs="Times New Roman"/>
                <w:sz w:val="24"/>
                <w:szCs w:val="24"/>
              </w:rPr>
              <w:lastRenderedPageBreak/>
              <w:t>к</w:t>
            </w:r>
            <w:r>
              <w:rPr>
                <w:rFonts w:ascii="Times New Roman" w:hAnsi="Times New Roman" w:cs="Times New Roman"/>
                <w:sz w:val="24"/>
                <w:szCs w:val="24"/>
              </w:rPr>
              <w:t>оторых идет речь в произведении.</w:t>
            </w:r>
          </w:p>
          <w:p w:rsidR="00DF178B" w:rsidRPr="0031603B" w:rsidRDefault="00DF178B" w:rsidP="00691502">
            <w:pPr>
              <w:pStyle w:val="a4"/>
              <w:numPr>
                <w:ilvl w:val="0"/>
                <w:numId w:val="21"/>
              </w:numPr>
              <w:ind w:left="210" w:hanging="267"/>
              <w:jc w:val="both"/>
              <w:rPr>
                <w:rFonts w:ascii="Times New Roman" w:hAnsi="Times New Roman" w:cs="Times New Roman"/>
                <w:sz w:val="24"/>
                <w:szCs w:val="24"/>
              </w:rPr>
            </w:pPr>
            <w:r w:rsidRPr="0031603B">
              <w:rPr>
                <w:rFonts w:ascii="Times New Roman" w:hAnsi="Times New Roman" w:cs="Times New Roman"/>
                <w:sz w:val="24"/>
                <w:szCs w:val="24"/>
              </w:rPr>
              <w:t>Рассматривать вместе с педагогом и узнавать изображенные в книжках- картинках предметы и действия, о кот</w:t>
            </w:r>
            <w:r>
              <w:rPr>
                <w:rFonts w:ascii="Times New Roman" w:hAnsi="Times New Roman" w:cs="Times New Roman"/>
                <w:sz w:val="24"/>
                <w:szCs w:val="24"/>
              </w:rPr>
              <w:t>орых говорилось в произведении.</w:t>
            </w:r>
          </w:p>
        </w:tc>
        <w:tc>
          <w:tcPr>
            <w:tcW w:w="5670" w:type="dxa"/>
            <w:tcBorders>
              <w:top w:val="single" w:sz="4" w:space="0" w:color="auto"/>
            </w:tcBorders>
          </w:tcPr>
          <w:p w:rsidR="00DF178B" w:rsidRPr="0031603B" w:rsidRDefault="00DF178B" w:rsidP="0092166E">
            <w:pPr>
              <w:pStyle w:val="a4"/>
              <w:numPr>
                <w:ilvl w:val="0"/>
                <w:numId w:val="125"/>
              </w:numPr>
              <w:ind w:left="176" w:hanging="176"/>
              <w:jc w:val="both"/>
              <w:rPr>
                <w:rFonts w:ascii="Times New Roman" w:hAnsi="Times New Roman" w:cs="Times New Roman"/>
                <w:sz w:val="24"/>
                <w:szCs w:val="24"/>
              </w:rPr>
            </w:pPr>
            <w:r w:rsidRPr="00722534">
              <w:rPr>
                <w:rFonts w:ascii="Times New Roman" w:hAnsi="Times New Roman" w:cs="Times New Roman"/>
                <w:b/>
                <w:sz w:val="24"/>
                <w:szCs w:val="24"/>
              </w:rPr>
              <w:lastRenderedPageBreak/>
              <w:t>Развитие понимания речи:</w:t>
            </w:r>
            <w:r w:rsidRPr="0031603B">
              <w:rPr>
                <w:rFonts w:ascii="Times New Roman" w:hAnsi="Times New Roman" w:cs="Times New Roman"/>
                <w:sz w:val="24"/>
                <w:szCs w:val="24"/>
              </w:rPr>
              <w:t xml:space="preserve"> педагог расширяет запас понимаемых слов реб</w:t>
            </w:r>
            <w:r>
              <w:rPr>
                <w:rFonts w:ascii="Times New Roman" w:hAnsi="Times New Roman" w:cs="Times New Roman"/>
                <w:sz w:val="24"/>
                <w:szCs w:val="24"/>
              </w:rPr>
              <w:t>е</w:t>
            </w:r>
            <w:r w:rsidRPr="0031603B">
              <w:rPr>
                <w:rFonts w:ascii="Times New Roman" w:hAnsi="Times New Roman" w:cs="Times New Roman"/>
                <w:sz w:val="24"/>
                <w:szCs w:val="24"/>
              </w:rPr>
              <w:t>нка за счет имени реб</w:t>
            </w:r>
            <w:r>
              <w:rPr>
                <w:rFonts w:ascii="Times New Roman" w:hAnsi="Times New Roman" w:cs="Times New Roman"/>
                <w:sz w:val="24"/>
                <w:szCs w:val="24"/>
              </w:rPr>
              <w:t>е</w:t>
            </w:r>
            <w:r w:rsidRPr="0031603B">
              <w:rPr>
                <w:rFonts w:ascii="Times New Roman" w:hAnsi="Times New Roman" w:cs="Times New Roman"/>
                <w:sz w:val="24"/>
                <w:szCs w:val="24"/>
              </w:rPr>
              <w:t>нка, предметов обихода, названий животных; активизирует в речи понимание слов, обозначающих предметы, действия («ложись спать», «покатай»), признаки предметов; закрепляет умение понимать речь взросл</w:t>
            </w:r>
            <w:r>
              <w:rPr>
                <w:rFonts w:ascii="Times New Roman" w:hAnsi="Times New Roman" w:cs="Times New Roman"/>
                <w:sz w:val="24"/>
                <w:szCs w:val="24"/>
              </w:rPr>
              <w:t>ого, не подкрепленную ситуацией.</w:t>
            </w:r>
          </w:p>
          <w:p w:rsidR="00DF178B" w:rsidRPr="0031603B" w:rsidRDefault="00DF178B" w:rsidP="0092166E">
            <w:pPr>
              <w:pStyle w:val="a4"/>
              <w:numPr>
                <w:ilvl w:val="0"/>
                <w:numId w:val="125"/>
              </w:numPr>
              <w:ind w:left="176" w:hanging="176"/>
              <w:jc w:val="both"/>
              <w:rPr>
                <w:rFonts w:ascii="Times New Roman" w:hAnsi="Times New Roman" w:cs="Times New Roman"/>
                <w:sz w:val="24"/>
                <w:szCs w:val="24"/>
              </w:rPr>
            </w:pPr>
            <w:r w:rsidRPr="00722534">
              <w:rPr>
                <w:rFonts w:ascii="Times New Roman" w:hAnsi="Times New Roman" w:cs="Times New Roman"/>
                <w:b/>
                <w:sz w:val="24"/>
                <w:szCs w:val="24"/>
              </w:rPr>
              <w:t>Развитие активной речи:</w:t>
            </w:r>
            <w:r w:rsidRPr="0031603B">
              <w:rPr>
                <w:rFonts w:ascii="Times New Roman" w:hAnsi="Times New Roman" w:cs="Times New Roman"/>
                <w:sz w:val="24"/>
                <w:szCs w:val="24"/>
              </w:rPr>
              <w:t xml:space="preserve"> педагог формирует у детей умения отвечать на простые вопросы («кто?», «что?», «что делает?»), повторять за педагогом и произносить самостоятельно двухсложные слова (мама, катя), называть игрушки и действия с ними, использовать в речи фразы из 2-3 слов.</w:t>
            </w:r>
          </w:p>
          <w:p w:rsidR="00DF178B" w:rsidRDefault="00DF178B" w:rsidP="0092166E">
            <w:pPr>
              <w:rPr>
                <w:rFonts w:ascii="Times New Roman" w:hAnsi="Times New Roman" w:cs="Times New Roman"/>
                <w:sz w:val="24"/>
                <w:szCs w:val="24"/>
              </w:rPr>
            </w:pPr>
          </w:p>
        </w:tc>
        <w:tc>
          <w:tcPr>
            <w:tcW w:w="6095" w:type="dxa"/>
          </w:tcPr>
          <w:p w:rsidR="008853BC" w:rsidRDefault="008853BC" w:rsidP="00712192">
            <w:pPr>
              <w:pStyle w:val="a4"/>
              <w:numPr>
                <w:ilvl w:val="0"/>
                <w:numId w:val="789"/>
              </w:numPr>
              <w:ind w:left="202" w:hanging="259"/>
              <w:jc w:val="both"/>
              <w:rPr>
                <w:rFonts w:ascii="Times New Roman" w:hAnsi="Times New Roman" w:cs="Times New Roman"/>
                <w:sz w:val="24"/>
                <w:szCs w:val="24"/>
              </w:rPr>
            </w:pPr>
            <w:r w:rsidRPr="00301639">
              <w:rPr>
                <w:rFonts w:ascii="Times New Roman" w:hAnsi="Times New Roman" w:cs="Times New Roman"/>
                <w:sz w:val="24"/>
                <w:szCs w:val="24"/>
              </w:rPr>
              <w:t xml:space="preserve">Г.Г. Григорьева, Н.П. </w:t>
            </w:r>
            <w:r>
              <w:rPr>
                <w:rFonts w:ascii="Times New Roman" w:hAnsi="Times New Roman" w:cs="Times New Roman"/>
                <w:sz w:val="24"/>
                <w:szCs w:val="24"/>
              </w:rPr>
              <w:t xml:space="preserve">Кочетова, </w:t>
            </w:r>
            <w:r w:rsidRPr="00301639">
              <w:rPr>
                <w:rFonts w:ascii="Times New Roman" w:hAnsi="Times New Roman" w:cs="Times New Roman"/>
                <w:sz w:val="24"/>
                <w:szCs w:val="24"/>
              </w:rPr>
              <w:t xml:space="preserve">Г.В. Груба: Играем с малышами. Игры и упражнения для детей раннего возраста. Пособие для воспитателей и родителей. М: Просвещение, </w:t>
            </w:r>
            <w:smartTag w:uri="urn:schemas-microsoft-com:office:smarttags" w:element="metricconverter">
              <w:smartTagPr>
                <w:attr w:name="ProductID" w:val="2011 г"/>
              </w:smartTagPr>
              <w:r w:rsidRPr="00301639">
                <w:rPr>
                  <w:rFonts w:ascii="Times New Roman" w:hAnsi="Times New Roman" w:cs="Times New Roman"/>
                  <w:sz w:val="24"/>
                  <w:szCs w:val="24"/>
                </w:rPr>
                <w:t>2011 г</w:t>
              </w:r>
            </w:smartTag>
            <w:r w:rsidRPr="00301639">
              <w:rPr>
                <w:rFonts w:ascii="Times New Roman" w:hAnsi="Times New Roman" w:cs="Times New Roman"/>
                <w:sz w:val="24"/>
                <w:szCs w:val="24"/>
              </w:rPr>
              <w:t>. Серия: Кроха, (стр. 148-154)</w:t>
            </w:r>
          </w:p>
          <w:p w:rsidR="008853BC" w:rsidRDefault="008853BC" w:rsidP="00712192">
            <w:pPr>
              <w:pStyle w:val="a4"/>
              <w:numPr>
                <w:ilvl w:val="0"/>
                <w:numId w:val="790"/>
              </w:numPr>
              <w:ind w:left="202" w:hanging="259"/>
              <w:jc w:val="both"/>
              <w:rPr>
                <w:rFonts w:ascii="Times New Roman" w:hAnsi="Times New Roman" w:cs="Times New Roman"/>
                <w:sz w:val="24"/>
                <w:szCs w:val="24"/>
              </w:rPr>
            </w:pPr>
            <w:r w:rsidRPr="00301639">
              <w:rPr>
                <w:rFonts w:ascii="Times New Roman" w:hAnsi="Times New Roman" w:cs="Times New Roman"/>
                <w:sz w:val="24"/>
                <w:szCs w:val="24"/>
              </w:rPr>
              <w:t>Альбом по развитию речи для самых маленьких. Батяева С. В, Савостьянова Е. В.М., 2022 (стр. 3-72)</w:t>
            </w:r>
          </w:p>
          <w:p w:rsidR="008853BC" w:rsidRDefault="008853BC" w:rsidP="0092166E">
            <w:pPr>
              <w:pStyle w:val="a4"/>
              <w:ind w:left="202"/>
              <w:jc w:val="both"/>
              <w:rPr>
                <w:rFonts w:ascii="Times New Roman" w:hAnsi="Times New Roman" w:cs="Times New Roman"/>
                <w:sz w:val="24"/>
                <w:szCs w:val="24"/>
              </w:rPr>
            </w:pPr>
          </w:p>
          <w:p w:rsidR="008853BC" w:rsidRDefault="008853BC" w:rsidP="00712192">
            <w:pPr>
              <w:pStyle w:val="a4"/>
              <w:numPr>
                <w:ilvl w:val="0"/>
                <w:numId w:val="790"/>
              </w:numPr>
              <w:ind w:left="202" w:hanging="259"/>
              <w:jc w:val="both"/>
              <w:rPr>
                <w:rFonts w:ascii="Times New Roman" w:hAnsi="Times New Roman" w:cs="Times New Roman"/>
                <w:sz w:val="24"/>
                <w:szCs w:val="24"/>
              </w:rPr>
            </w:pPr>
            <w:r w:rsidRPr="00301639">
              <w:rPr>
                <w:rFonts w:ascii="Times New Roman" w:hAnsi="Times New Roman" w:cs="Times New Roman"/>
                <w:sz w:val="24"/>
                <w:szCs w:val="24"/>
              </w:rPr>
              <w:t xml:space="preserve">Г.Г. Григорьева, Н.П. </w:t>
            </w:r>
            <w:r>
              <w:rPr>
                <w:rFonts w:ascii="Times New Roman" w:hAnsi="Times New Roman" w:cs="Times New Roman"/>
                <w:sz w:val="24"/>
                <w:szCs w:val="24"/>
              </w:rPr>
              <w:t xml:space="preserve">Кочетова, </w:t>
            </w:r>
            <w:r w:rsidRPr="00301639">
              <w:rPr>
                <w:rFonts w:ascii="Times New Roman" w:hAnsi="Times New Roman" w:cs="Times New Roman"/>
                <w:sz w:val="24"/>
                <w:szCs w:val="24"/>
              </w:rPr>
              <w:t>Г.В. Груба: Играем с малышами. Игры и упражнения для детей раннего возраста. Пособие для воспитателей и родителей. М: Просвещение, 2011 г. Серия: Кроха, (стр. 148-154)</w:t>
            </w:r>
          </w:p>
          <w:p w:rsidR="008853BC" w:rsidRDefault="008853BC" w:rsidP="00712192">
            <w:pPr>
              <w:pStyle w:val="a4"/>
              <w:numPr>
                <w:ilvl w:val="0"/>
                <w:numId w:val="791"/>
              </w:numPr>
              <w:ind w:left="146" w:hanging="218"/>
              <w:jc w:val="both"/>
              <w:rPr>
                <w:rFonts w:ascii="Times New Roman" w:hAnsi="Times New Roman" w:cs="Times New Roman"/>
                <w:sz w:val="24"/>
                <w:szCs w:val="24"/>
              </w:rPr>
            </w:pPr>
            <w:r w:rsidRPr="00301639">
              <w:rPr>
                <w:rFonts w:ascii="Times New Roman" w:hAnsi="Times New Roman" w:cs="Times New Roman"/>
                <w:sz w:val="24"/>
                <w:szCs w:val="24"/>
              </w:rPr>
              <w:t>Альбом по развитию речи для самых маленьких. Батяева С. В, Савостьянова Е. В.М., 2022 (стр. 3-72)</w:t>
            </w:r>
          </w:p>
          <w:p w:rsidR="008853BC" w:rsidRDefault="008853BC" w:rsidP="0092166E">
            <w:pPr>
              <w:pStyle w:val="a4"/>
              <w:ind w:left="146"/>
              <w:jc w:val="both"/>
              <w:rPr>
                <w:rFonts w:ascii="Times New Roman" w:hAnsi="Times New Roman" w:cs="Times New Roman"/>
                <w:sz w:val="24"/>
                <w:szCs w:val="24"/>
              </w:rPr>
            </w:pPr>
          </w:p>
          <w:p w:rsidR="008853BC" w:rsidRDefault="008853BC" w:rsidP="00712192">
            <w:pPr>
              <w:pStyle w:val="a4"/>
              <w:numPr>
                <w:ilvl w:val="0"/>
                <w:numId w:val="791"/>
              </w:numPr>
              <w:ind w:left="146" w:hanging="218"/>
              <w:jc w:val="both"/>
              <w:rPr>
                <w:rFonts w:ascii="Times New Roman" w:hAnsi="Times New Roman" w:cs="Times New Roman"/>
                <w:sz w:val="24"/>
                <w:szCs w:val="24"/>
              </w:rPr>
            </w:pPr>
            <w:r w:rsidRPr="00301639">
              <w:rPr>
                <w:rFonts w:ascii="Times New Roman" w:hAnsi="Times New Roman" w:cs="Times New Roman"/>
                <w:sz w:val="24"/>
                <w:szCs w:val="24"/>
              </w:rPr>
              <w:t>Альбом по развитию речи для самых маленьких. Батяева С. В, Савостьянова Е. В.М., 2022 (стр. 3-72)</w:t>
            </w:r>
          </w:p>
          <w:p w:rsidR="008853BC" w:rsidRDefault="008853BC" w:rsidP="0092166E">
            <w:pPr>
              <w:pStyle w:val="a4"/>
              <w:ind w:left="146"/>
              <w:jc w:val="both"/>
              <w:rPr>
                <w:rFonts w:ascii="Times New Roman" w:hAnsi="Times New Roman" w:cs="Times New Roman"/>
                <w:sz w:val="24"/>
                <w:szCs w:val="24"/>
              </w:rPr>
            </w:pPr>
          </w:p>
          <w:p w:rsidR="008853BC" w:rsidRDefault="008853BC" w:rsidP="00712192">
            <w:pPr>
              <w:pStyle w:val="a4"/>
              <w:numPr>
                <w:ilvl w:val="0"/>
                <w:numId w:val="791"/>
              </w:numPr>
              <w:ind w:left="146" w:hanging="218"/>
              <w:jc w:val="both"/>
              <w:rPr>
                <w:rFonts w:ascii="Times New Roman" w:hAnsi="Times New Roman" w:cs="Times New Roman"/>
                <w:sz w:val="24"/>
                <w:szCs w:val="24"/>
              </w:rPr>
            </w:pPr>
            <w:r>
              <w:rPr>
                <w:rFonts w:ascii="Times New Roman" w:hAnsi="Times New Roman" w:cs="Times New Roman"/>
                <w:sz w:val="24"/>
                <w:szCs w:val="24"/>
              </w:rPr>
              <w:t xml:space="preserve">Янушко Елена, </w:t>
            </w:r>
            <w:r w:rsidRPr="00301639">
              <w:rPr>
                <w:rFonts w:ascii="Times New Roman" w:hAnsi="Times New Roman" w:cs="Times New Roman"/>
                <w:sz w:val="24"/>
                <w:szCs w:val="24"/>
              </w:rPr>
              <w:t>Помогите малышу заговорить! Развитие речи детей 1,5-3</w:t>
            </w:r>
            <w:r w:rsidR="00964BBF">
              <w:rPr>
                <w:rFonts w:ascii="Times New Roman" w:hAnsi="Times New Roman" w:cs="Times New Roman"/>
                <w:sz w:val="24"/>
                <w:szCs w:val="24"/>
              </w:rPr>
              <w:t xml:space="preserve"> лет. / Москва: Теревинф, 2007 –</w:t>
            </w:r>
            <w:r w:rsidRPr="00301639">
              <w:rPr>
                <w:rFonts w:ascii="Times New Roman" w:hAnsi="Times New Roman" w:cs="Times New Roman"/>
                <w:sz w:val="24"/>
                <w:szCs w:val="24"/>
              </w:rPr>
              <w:t xml:space="preserve"> 232 с. (стр. 207-216)</w:t>
            </w:r>
          </w:p>
          <w:p w:rsidR="008853BC" w:rsidRDefault="008853BC" w:rsidP="0092166E">
            <w:pPr>
              <w:pStyle w:val="a4"/>
              <w:ind w:left="146"/>
              <w:jc w:val="both"/>
              <w:rPr>
                <w:rFonts w:ascii="Times New Roman" w:hAnsi="Times New Roman" w:cs="Times New Roman"/>
                <w:sz w:val="24"/>
                <w:szCs w:val="24"/>
              </w:rPr>
            </w:pPr>
          </w:p>
          <w:p w:rsidR="008853BC" w:rsidRDefault="008853BC" w:rsidP="00712192">
            <w:pPr>
              <w:pStyle w:val="a4"/>
              <w:numPr>
                <w:ilvl w:val="0"/>
                <w:numId w:val="791"/>
              </w:numPr>
              <w:ind w:left="146" w:hanging="218"/>
              <w:jc w:val="both"/>
              <w:rPr>
                <w:rFonts w:ascii="Times New Roman" w:hAnsi="Times New Roman" w:cs="Times New Roman"/>
                <w:sz w:val="24"/>
                <w:szCs w:val="24"/>
              </w:rPr>
            </w:pPr>
            <w:r>
              <w:rPr>
                <w:rFonts w:ascii="Times New Roman" w:hAnsi="Times New Roman" w:cs="Times New Roman"/>
                <w:sz w:val="24"/>
                <w:szCs w:val="24"/>
              </w:rPr>
              <w:lastRenderedPageBreak/>
              <w:t xml:space="preserve">Янушко Елена, </w:t>
            </w:r>
            <w:r w:rsidRPr="00301639">
              <w:rPr>
                <w:rFonts w:ascii="Times New Roman" w:hAnsi="Times New Roman" w:cs="Times New Roman"/>
                <w:sz w:val="24"/>
                <w:szCs w:val="24"/>
              </w:rPr>
              <w:t>Помогите малышу заговорить! Развитие речи детей 1,5-3</w:t>
            </w:r>
            <w:r w:rsidR="00964BBF">
              <w:rPr>
                <w:rFonts w:ascii="Times New Roman" w:hAnsi="Times New Roman" w:cs="Times New Roman"/>
                <w:sz w:val="24"/>
                <w:szCs w:val="24"/>
              </w:rPr>
              <w:t xml:space="preserve"> лет. / Москва: Теревинф, 2007 –</w:t>
            </w:r>
            <w:r w:rsidRPr="00301639">
              <w:rPr>
                <w:rFonts w:ascii="Times New Roman" w:hAnsi="Times New Roman" w:cs="Times New Roman"/>
                <w:sz w:val="24"/>
                <w:szCs w:val="24"/>
              </w:rPr>
              <w:t xml:space="preserve"> 232 с. (стр. 207-216)</w:t>
            </w:r>
          </w:p>
          <w:p w:rsidR="008853BC" w:rsidRDefault="008853BC" w:rsidP="0092166E">
            <w:pPr>
              <w:pStyle w:val="a4"/>
              <w:ind w:left="146"/>
              <w:jc w:val="both"/>
              <w:rPr>
                <w:rFonts w:ascii="Times New Roman" w:hAnsi="Times New Roman" w:cs="Times New Roman"/>
                <w:sz w:val="24"/>
                <w:szCs w:val="24"/>
              </w:rPr>
            </w:pPr>
          </w:p>
          <w:p w:rsidR="00DF178B" w:rsidRPr="008853BC" w:rsidRDefault="008853BC" w:rsidP="00712192">
            <w:pPr>
              <w:pStyle w:val="a4"/>
              <w:numPr>
                <w:ilvl w:val="0"/>
                <w:numId w:val="791"/>
              </w:numPr>
              <w:ind w:left="146" w:hanging="218"/>
              <w:jc w:val="both"/>
              <w:rPr>
                <w:rFonts w:ascii="Times New Roman" w:hAnsi="Times New Roman" w:cs="Times New Roman"/>
                <w:sz w:val="24"/>
                <w:szCs w:val="24"/>
              </w:rPr>
            </w:pPr>
            <w:r w:rsidRPr="008853BC">
              <w:rPr>
                <w:rFonts w:ascii="Times New Roman" w:hAnsi="Times New Roman" w:cs="Times New Roman"/>
                <w:sz w:val="24"/>
                <w:szCs w:val="24"/>
              </w:rPr>
              <w:t>Альбом по развитию речи для самых маленьких. Батяева С. В, Савостьянова Е. В.М., 2022 (стр. 3-72)</w:t>
            </w:r>
          </w:p>
        </w:tc>
      </w:tr>
      <w:tr w:rsidR="00DF178B" w:rsidTr="007825A3">
        <w:tc>
          <w:tcPr>
            <w:tcW w:w="14880" w:type="dxa"/>
            <w:gridSpan w:val="3"/>
            <w:shd w:val="clear" w:color="auto" w:fill="F2F2F2" w:themeFill="background1" w:themeFillShade="F2"/>
          </w:tcPr>
          <w:p w:rsidR="00DF178B" w:rsidRPr="003D672C" w:rsidRDefault="00DF178B" w:rsidP="0092166E">
            <w:pPr>
              <w:rPr>
                <w:rFonts w:ascii="Times New Roman" w:hAnsi="Times New Roman" w:cs="Times New Roman"/>
                <w:i/>
                <w:sz w:val="24"/>
                <w:szCs w:val="24"/>
              </w:rPr>
            </w:pPr>
            <w:r w:rsidRPr="003D672C">
              <w:rPr>
                <w:rFonts w:ascii="Times New Roman" w:hAnsi="Times New Roman" w:cs="Times New Roman"/>
                <w:b/>
                <w:i/>
                <w:sz w:val="24"/>
                <w:szCs w:val="24"/>
              </w:rPr>
              <w:lastRenderedPageBreak/>
              <w:t>От 1 года 6 месяцев до 2 лет:</w:t>
            </w:r>
          </w:p>
        </w:tc>
      </w:tr>
      <w:tr w:rsidR="00DF178B" w:rsidTr="00691502">
        <w:tc>
          <w:tcPr>
            <w:tcW w:w="3115" w:type="dxa"/>
          </w:tcPr>
          <w:p w:rsidR="00DF178B" w:rsidRPr="0031603B" w:rsidRDefault="00DF178B" w:rsidP="00691502">
            <w:pPr>
              <w:pStyle w:val="a4"/>
              <w:numPr>
                <w:ilvl w:val="0"/>
                <w:numId w:val="22"/>
              </w:numPr>
              <w:ind w:left="210" w:hanging="267"/>
              <w:jc w:val="both"/>
              <w:rPr>
                <w:rFonts w:ascii="Times New Roman" w:hAnsi="Times New Roman" w:cs="Times New Roman"/>
                <w:sz w:val="24"/>
                <w:szCs w:val="24"/>
              </w:rPr>
            </w:pPr>
            <w:r w:rsidRPr="00722534">
              <w:rPr>
                <w:rFonts w:ascii="Times New Roman" w:hAnsi="Times New Roman" w:cs="Times New Roman"/>
                <w:b/>
                <w:sz w:val="24"/>
                <w:szCs w:val="24"/>
              </w:rPr>
              <w:t>Развитие понимания речи:</w:t>
            </w:r>
            <w:r w:rsidRPr="0031603B">
              <w:rPr>
                <w:rFonts w:ascii="Times New Roman" w:hAnsi="Times New Roman" w:cs="Times New Roman"/>
                <w:sz w:val="24"/>
                <w:szCs w:val="24"/>
              </w:rPr>
              <w:t xml:space="preserve">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w:t>
            </w:r>
            <w:r>
              <w:rPr>
                <w:rFonts w:ascii="Times New Roman" w:hAnsi="Times New Roman" w:cs="Times New Roman"/>
                <w:sz w:val="24"/>
                <w:szCs w:val="24"/>
              </w:rPr>
              <w:t>; выполнять несложные поручения.</w:t>
            </w:r>
          </w:p>
          <w:p w:rsidR="00DF178B" w:rsidRDefault="00DF178B" w:rsidP="00691502">
            <w:pPr>
              <w:pStyle w:val="a4"/>
              <w:numPr>
                <w:ilvl w:val="0"/>
                <w:numId w:val="22"/>
              </w:numPr>
              <w:ind w:left="210" w:hanging="267"/>
              <w:jc w:val="both"/>
              <w:rPr>
                <w:rFonts w:ascii="Times New Roman" w:hAnsi="Times New Roman" w:cs="Times New Roman"/>
                <w:sz w:val="24"/>
                <w:szCs w:val="24"/>
              </w:rPr>
            </w:pPr>
            <w:r w:rsidRPr="00722534">
              <w:rPr>
                <w:rFonts w:ascii="Times New Roman" w:hAnsi="Times New Roman" w:cs="Times New Roman"/>
                <w:b/>
                <w:sz w:val="24"/>
                <w:szCs w:val="24"/>
              </w:rPr>
              <w:t>Развитие активной речи:</w:t>
            </w:r>
            <w:r w:rsidRPr="0031603B">
              <w:rPr>
                <w:rFonts w:ascii="Times New Roman" w:hAnsi="Times New Roman" w:cs="Times New Roman"/>
                <w:sz w:val="24"/>
                <w:szCs w:val="24"/>
              </w:rPr>
              <w:t xml:space="preserve"> побуждать детей использовать накопленный запас слов по подражанию и самостоятельно, упражнять в замене звукоподражател</w:t>
            </w:r>
            <w:r>
              <w:rPr>
                <w:rFonts w:ascii="Times New Roman" w:hAnsi="Times New Roman" w:cs="Times New Roman"/>
                <w:sz w:val="24"/>
                <w:szCs w:val="24"/>
              </w:rPr>
              <w:t>ьных слов общеупотребительными.</w:t>
            </w:r>
          </w:p>
          <w:p w:rsidR="00DF178B" w:rsidRPr="0031603B" w:rsidRDefault="00DF178B" w:rsidP="0092166E">
            <w:pPr>
              <w:pStyle w:val="a4"/>
              <w:numPr>
                <w:ilvl w:val="0"/>
                <w:numId w:val="22"/>
              </w:numPr>
              <w:ind w:left="190" w:hanging="267"/>
              <w:jc w:val="both"/>
              <w:rPr>
                <w:rFonts w:ascii="Times New Roman" w:hAnsi="Times New Roman" w:cs="Times New Roman"/>
                <w:sz w:val="24"/>
                <w:szCs w:val="24"/>
              </w:rPr>
            </w:pPr>
            <w:r>
              <w:rPr>
                <w:rFonts w:ascii="Times New Roman" w:hAnsi="Times New Roman" w:cs="Times New Roman"/>
                <w:sz w:val="24"/>
                <w:szCs w:val="24"/>
              </w:rPr>
              <w:t>С</w:t>
            </w:r>
            <w:r w:rsidRPr="0031603B">
              <w:rPr>
                <w:rFonts w:ascii="Times New Roman" w:hAnsi="Times New Roman" w:cs="Times New Roman"/>
                <w:sz w:val="24"/>
                <w:szCs w:val="24"/>
              </w:rPr>
              <w:t xml:space="preserve">пособствовать развитию диалогической речи, воспроизводить за взрослым отдельные слова и короткие фразы; </w:t>
            </w:r>
            <w:r w:rsidRPr="0031603B">
              <w:rPr>
                <w:rFonts w:ascii="Times New Roman" w:hAnsi="Times New Roman" w:cs="Times New Roman"/>
                <w:sz w:val="24"/>
                <w:szCs w:val="24"/>
              </w:rPr>
              <w:lastRenderedPageBreak/>
              <w:t>побуждать детей употреблять несложные для произноше</w:t>
            </w:r>
            <w:r>
              <w:rPr>
                <w:rFonts w:ascii="Times New Roman" w:hAnsi="Times New Roman" w:cs="Times New Roman"/>
                <w:sz w:val="24"/>
                <w:szCs w:val="24"/>
              </w:rPr>
              <w:t>ния слова и простые предложения.</w:t>
            </w:r>
          </w:p>
          <w:p w:rsidR="00DF178B" w:rsidRPr="0031603B" w:rsidRDefault="00DF178B" w:rsidP="0092166E">
            <w:pPr>
              <w:pStyle w:val="a4"/>
              <w:numPr>
                <w:ilvl w:val="0"/>
                <w:numId w:val="22"/>
              </w:numPr>
              <w:ind w:left="190" w:hanging="267"/>
              <w:jc w:val="both"/>
              <w:rPr>
                <w:rFonts w:ascii="Times New Roman" w:hAnsi="Times New Roman" w:cs="Times New Roman"/>
                <w:sz w:val="24"/>
                <w:szCs w:val="24"/>
              </w:rPr>
            </w:pPr>
            <w:r w:rsidRPr="0031603B">
              <w:rPr>
                <w:rFonts w:ascii="Times New Roman" w:hAnsi="Times New Roman" w:cs="Times New Roman"/>
                <w:sz w:val="24"/>
                <w:szCs w:val="24"/>
              </w:rPr>
              <w:t>Развивать умение слушать чтение взрослым наизусть потешек, стихов, песенок, сказок с наглядным сопровождением (картинки, игрушки, кн</w:t>
            </w:r>
            <w:r>
              <w:rPr>
                <w:rFonts w:ascii="Times New Roman" w:hAnsi="Times New Roman" w:cs="Times New Roman"/>
                <w:sz w:val="24"/>
                <w:szCs w:val="24"/>
              </w:rPr>
              <w:t>ижки- игрушки, книжки-картинки).</w:t>
            </w:r>
          </w:p>
          <w:p w:rsidR="00DF178B" w:rsidRPr="0031603B" w:rsidRDefault="00DF178B" w:rsidP="0092166E">
            <w:pPr>
              <w:pStyle w:val="a4"/>
              <w:numPr>
                <w:ilvl w:val="0"/>
                <w:numId w:val="22"/>
              </w:numPr>
              <w:ind w:left="190" w:hanging="267"/>
              <w:jc w:val="both"/>
              <w:rPr>
                <w:rFonts w:ascii="Times New Roman" w:hAnsi="Times New Roman" w:cs="Times New Roman"/>
                <w:sz w:val="24"/>
                <w:szCs w:val="24"/>
              </w:rPr>
            </w:pPr>
            <w:r w:rsidRPr="0031603B">
              <w:rPr>
                <w:rFonts w:ascii="Times New Roman" w:hAnsi="Times New Roman" w:cs="Times New Roman"/>
                <w:sz w:val="24"/>
                <w:szCs w:val="24"/>
              </w:rPr>
              <w:t>Развивать у детей умение эмоционально откликаться на ритм и мелодичность пес</w:t>
            </w:r>
            <w:r>
              <w:rPr>
                <w:rFonts w:ascii="Times New Roman" w:hAnsi="Times New Roman" w:cs="Times New Roman"/>
                <w:sz w:val="24"/>
                <w:szCs w:val="24"/>
              </w:rPr>
              <w:t>тушек, песенок, потешек, сказок.</w:t>
            </w:r>
          </w:p>
          <w:p w:rsidR="00DF178B" w:rsidRPr="0031603B" w:rsidRDefault="00DF178B" w:rsidP="0092166E">
            <w:pPr>
              <w:pStyle w:val="a4"/>
              <w:numPr>
                <w:ilvl w:val="0"/>
                <w:numId w:val="22"/>
              </w:numPr>
              <w:ind w:left="190" w:hanging="267"/>
              <w:jc w:val="both"/>
              <w:rPr>
                <w:rFonts w:ascii="Times New Roman" w:hAnsi="Times New Roman" w:cs="Times New Roman"/>
                <w:sz w:val="24"/>
                <w:szCs w:val="24"/>
              </w:rPr>
            </w:pPr>
            <w:r w:rsidRPr="0031603B">
              <w:rPr>
                <w:rFonts w:ascii="Times New Roman" w:hAnsi="Times New Roman" w:cs="Times New Roman"/>
                <w:sz w:val="24"/>
                <w:szCs w:val="24"/>
              </w:rPr>
              <w:t>Поддерживать положительные эмоциональные и избирательные реакции в процессе чтения произведений фольклора и коротких литератур</w:t>
            </w:r>
            <w:r>
              <w:rPr>
                <w:rFonts w:ascii="Times New Roman" w:hAnsi="Times New Roman" w:cs="Times New Roman"/>
                <w:sz w:val="24"/>
                <w:szCs w:val="24"/>
              </w:rPr>
              <w:t>ных художественных произведений.</w:t>
            </w:r>
          </w:p>
          <w:p w:rsidR="00DF178B" w:rsidRPr="0031603B" w:rsidRDefault="00DF178B" w:rsidP="0092166E">
            <w:pPr>
              <w:pStyle w:val="a4"/>
              <w:numPr>
                <w:ilvl w:val="0"/>
                <w:numId w:val="22"/>
              </w:numPr>
              <w:ind w:left="190" w:hanging="267"/>
              <w:jc w:val="both"/>
              <w:rPr>
                <w:rFonts w:ascii="Times New Roman" w:hAnsi="Times New Roman" w:cs="Times New Roman"/>
                <w:sz w:val="24"/>
                <w:szCs w:val="24"/>
              </w:rPr>
            </w:pPr>
            <w:r w:rsidRPr="0031603B">
              <w:rPr>
                <w:rFonts w:ascii="Times New Roman" w:hAnsi="Times New Roman" w:cs="Times New Roman"/>
                <w:sz w:val="24"/>
                <w:szCs w:val="24"/>
              </w:rPr>
              <w:t>Формировать умение показывать и называть предметы, объекты, изображенные в книжках-картинках; показывая, называть с</w:t>
            </w:r>
            <w:r>
              <w:rPr>
                <w:rFonts w:ascii="Times New Roman" w:hAnsi="Times New Roman" w:cs="Times New Roman"/>
                <w:sz w:val="24"/>
                <w:szCs w:val="24"/>
              </w:rPr>
              <w:t>овершаемые персонажами действия.</w:t>
            </w:r>
          </w:p>
          <w:p w:rsidR="00DF178B" w:rsidRPr="0031603B" w:rsidRDefault="00DF178B" w:rsidP="0092166E">
            <w:pPr>
              <w:pStyle w:val="a4"/>
              <w:numPr>
                <w:ilvl w:val="0"/>
                <w:numId w:val="22"/>
              </w:numPr>
              <w:ind w:left="190" w:hanging="267"/>
              <w:jc w:val="both"/>
              <w:rPr>
                <w:rFonts w:ascii="Times New Roman" w:hAnsi="Times New Roman" w:cs="Times New Roman"/>
                <w:sz w:val="24"/>
                <w:szCs w:val="24"/>
              </w:rPr>
            </w:pPr>
            <w:r w:rsidRPr="0031603B">
              <w:rPr>
                <w:rFonts w:ascii="Times New Roman" w:hAnsi="Times New Roman" w:cs="Times New Roman"/>
                <w:sz w:val="24"/>
                <w:szCs w:val="24"/>
              </w:rPr>
              <w:t xml:space="preserve">Воспринимать вопросительные и </w:t>
            </w:r>
            <w:r w:rsidRPr="0031603B">
              <w:rPr>
                <w:rFonts w:ascii="Times New Roman" w:hAnsi="Times New Roman" w:cs="Times New Roman"/>
                <w:sz w:val="24"/>
                <w:szCs w:val="24"/>
              </w:rPr>
              <w:lastRenderedPageBreak/>
              <w:t>восклицательные инт</w:t>
            </w:r>
            <w:r>
              <w:rPr>
                <w:rFonts w:ascii="Times New Roman" w:hAnsi="Times New Roman" w:cs="Times New Roman"/>
                <w:sz w:val="24"/>
                <w:szCs w:val="24"/>
              </w:rPr>
              <w:t>онации поэтических произведений.</w:t>
            </w:r>
          </w:p>
          <w:p w:rsidR="00DF178B" w:rsidRPr="0031603B" w:rsidRDefault="00DF178B" w:rsidP="0092166E">
            <w:pPr>
              <w:pStyle w:val="a4"/>
              <w:numPr>
                <w:ilvl w:val="0"/>
                <w:numId w:val="22"/>
              </w:numPr>
              <w:ind w:left="190" w:hanging="267"/>
              <w:jc w:val="both"/>
              <w:rPr>
                <w:rFonts w:ascii="Times New Roman" w:hAnsi="Times New Roman" w:cs="Times New Roman"/>
                <w:sz w:val="24"/>
                <w:szCs w:val="24"/>
              </w:rPr>
            </w:pPr>
            <w:r w:rsidRPr="0031603B">
              <w:rPr>
                <w:rFonts w:ascii="Times New Roman" w:hAnsi="Times New Roman" w:cs="Times New Roman"/>
                <w:sz w:val="24"/>
                <w:szCs w:val="24"/>
              </w:rPr>
              <w:t>Побуждать договаривать (заканчивать) слова и строчки знакомых реб</w:t>
            </w:r>
            <w:r>
              <w:rPr>
                <w:rFonts w:ascii="Times New Roman" w:hAnsi="Times New Roman" w:cs="Times New Roman"/>
                <w:sz w:val="24"/>
                <w:szCs w:val="24"/>
              </w:rPr>
              <w:t>е</w:t>
            </w:r>
            <w:r w:rsidRPr="0031603B">
              <w:rPr>
                <w:rFonts w:ascii="Times New Roman" w:hAnsi="Times New Roman" w:cs="Times New Roman"/>
                <w:sz w:val="24"/>
                <w:szCs w:val="24"/>
              </w:rPr>
              <w:t>нку песенок и стихов.</w:t>
            </w:r>
          </w:p>
        </w:tc>
        <w:tc>
          <w:tcPr>
            <w:tcW w:w="5670" w:type="dxa"/>
          </w:tcPr>
          <w:p w:rsidR="00DF178B" w:rsidRPr="0031603B" w:rsidRDefault="00DF178B" w:rsidP="0092166E">
            <w:pPr>
              <w:pStyle w:val="a4"/>
              <w:numPr>
                <w:ilvl w:val="0"/>
                <w:numId w:val="126"/>
              </w:numPr>
              <w:ind w:left="176" w:hanging="176"/>
              <w:jc w:val="both"/>
              <w:rPr>
                <w:rFonts w:ascii="Times New Roman" w:hAnsi="Times New Roman" w:cs="Times New Roman"/>
                <w:sz w:val="24"/>
                <w:szCs w:val="24"/>
              </w:rPr>
            </w:pPr>
            <w:r w:rsidRPr="00722534">
              <w:rPr>
                <w:rFonts w:ascii="Times New Roman" w:hAnsi="Times New Roman" w:cs="Times New Roman"/>
                <w:b/>
                <w:sz w:val="24"/>
                <w:szCs w:val="24"/>
              </w:rPr>
              <w:lastRenderedPageBreak/>
              <w:t>Развитие понимания речи:</w:t>
            </w:r>
            <w:r w:rsidRPr="0031603B">
              <w:rPr>
                <w:rFonts w:ascii="Times New Roman" w:hAnsi="Times New Roman" w:cs="Times New Roman"/>
                <w:sz w:val="24"/>
                <w:szCs w:val="24"/>
              </w:rPr>
              <w:t xml:space="preserve"> педагог закрепляет умение детей понимать слова, обозначающие предметы в поле зрения реб</w:t>
            </w:r>
            <w:r>
              <w:rPr>
                <w:rFonts w:ascii="Times New Roman" w:hAnsi="Times New Roman" w:cs="Times New Roman"/>
                <w:sz w:val="24"/>
                <w:szCs w:val="24"/>
              </w:rPr>
              <w:t>е</w:t>
            </w:r>
            <w:r w:rsidRPr="0031603B">
              <w:rPr>
                <w:rFonts w:ascii="Times New Roman" w:hAnsi="Times New Roman" w:cs="Times New Roman"/>
                <w:sz w:val="24"/>
                <w:szCs w:val="24"/>
              </w:rPr>
              <w:t>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w:t>
            </w:r>
            <w:r>
              <w:rPr>
                <w:rFonts w:ascii="Times New Roman" w:hAnsi="Times New Roman" w:cs="Times New Roman"/>
                <w:sz w:val="24"/>
                <w:szCs w:val="24"/>
              </w:rPr>
              <w:t xml:space="preserve"> и фруктов и действиях с ними.</w:t>
            </w:r>
          </w:p>
          <w:p w:rsidR="00DF178B" w:rsidRPr="0031603B" w:rsidRDefault="00DF178B" w:rsidP="0092166E">
            <w:pPr>
              <w:pStyle w:val="a4"/>
              <w:numPr>
                <w:ilvl w:val="0"/>
                <w:numId w:val="126"/>
              </w:numPr>
              <w:ind w:left="176" w:hanging="176"/>
              <w:jc w:val="both"/>
              <w:rPr>
                <w:rFonts w:ascii="Times New Roman" w:hAnsi="Times New Roman" w:cs="Times New Roman"/>
                <w:sz w:val="24"/>
                <w:szCs w:val="24"/>
              </w:rPr>
            </w:pPr>
            <w:r w:rsidRPr="00722534">
              <w:rPr>
                <w:rFonts w:ascii="Times New Roman" w:hAnsi="Times New Roman" w:cs="Times New Roman"/>
                <w:b/>
                <w:sz w:val="24"/>
                <w:szCs w:val="24"/>
              </w:rPr>
              <w:t>Развитие активной речи:</w:t>
            </w:r>
            <w:r w:rsidRPr="0031603B">
              <w:rPr>
                <w:rFonts w:ascii="Times New Roman" w:hAnsi="Times New Roman" w:cs="Times New Roman"/>
                <w:sz w:val="24"/>
                <w:szCs w:val="24"/>
              </w:rPr>
              <w:t xml:space="preserve"> педагог закрепляет умение детей называть окружающих его людей, употреблять местоимения, называть предметы в комнате и вне е</w:t>
            </w:r>
            <w:r>
              <w:rPr>
                <w:rFonts w:ascii="Times New Roman" w:hAnsi="Times New Roman" w:cs="Times New Roman"/>
                <w:sz w:val="24"/>
                <w:szCs w:val="24"/>
              </w:rPr>
              <w:t>е</w:t>
            </w:r>
            <w:r w:rsidRPr="0031603B">
              <w:rPr>
                <w:rFonts w:ascii="Times New Roman" w:hAnsi="Times New Roman" w:cs="Times New Roman"/>
                <w:sz w:val="24"/>
                <w:szCs w:val="24"/>
              </w:rPr>
              <w:t>, отдельные действия взрослых, свойства предметов (маленький, большой); выражать словами свои просьбы, желания; педагог активизирует речь детей, побуждает е</w:t>
            </w:r>
            <w:r>
              <w:rPr>
                <w:rFonts w:ascii="Times New Roman" w:hAnsi="Times New Roman" w:cs="Times New Roman"/>
                <w:sz w:val="24"/>
                <w:szCs w:val="24"/>
              </w:rPr>
              <w:t>е</w:t>
            </w:r>
            <w:r w:rsidRPr="0031603B">
              <w:rPr>
                <w:rFonts w:ascii="Times New Roman" w:hAnsi="Times New Roman" w:cs="Times New Roman"/>
                <w:sz w:val="24"/>
                <w:szCs w:val="24"/>
              </w:rPr>
              <w:t xml:space="preserve">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w:t>
            </w:r>
            <w:r w:rsidRPr="0031603B">
              <w:rPr>
                <w:rFonts w:ascii="Times New Roman" w:hAnsi="Times New Roman" w:cs="Times New Roman"/>
                <w:sz w:val="24"/>
                <w:szCs w:val="24"/>
              </w:rPr>
              <w:lastRenderedPageBreak/>
              <w:t>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w:t>
            </w:r>
            <w:r>
              <w:rPr>
                <w:rFonts w:ascii="Times New Roman" w:hAnsi="Times New Roman" w:cs="Times New Roman"/>
                <w:sz w:val="24"/>
                <w:szCs w:val="24"/>
              </w:rPr>
              <w:t>е</w:t>
            </w:r>
            <w:r w:rsidRPr="0031603B">
              <w:rPr>
                <w:rFonts w:ascii="Times New Roman" w:hAnsi="Times New Roman" w:cs="Times New Roman"/>
                <w:sz w:val="24"/>
                <w:szCs w:val="24"/>
              </w:rPr>
              <w:t xml:space="preserve">нка </w:t>
            </w:r>
            <w:r>
              <w:rPr>
                <w:rFonts w:ascii="Times New Roman" w:hAnsi="Times New Roman" w:cs="Times New Roman"/>
                <w:sz w:val="24"/>
                <w:szCs w:val="24"/>
              </w:rPr>
              <w:t>в процессе отобразительной игры.</w:t>
            </w:r>
          </w:p>
          <w:p w:rsidR="00DF178B" w:rsidRPr="0031603B" w:rsidRDefault="00DF178B" w:rsidP="0092166E">
            <w:pPr>
              <w:pStyle w:val="a4"/>
              <w:numPr>
                <w:ilvl w:val="0"/>
                <w:numId w:val="126"/>
              </w:numPr>
              <w:ind w:left="176" w:hanging="176"/>
              <w:jc w:val="both"/>
              <w:rPr>
                <w:rFonts w:ascii="Times New Roman" w:hAnsi="Times New Roman" w:cs="Times New Roman"/>
                <w:sz w:val="24"/>
                <w:szCs w:val="24"/>
              </w:rPr>
            </w:pPr>
            <w:r w:rsidRPr="0031603B">
              <w:rPr>
                <w:rFonts w:ascii="Times New Roman" w:hAnsi="Times New Roman" w:cs="Times New Roman"/>
                <w:sz w:val="24"/>
                <w:szCs w:val="24"/>
              </w:rPr>
              <w:t>В процессе наблюдений детей за живыми объектами и движущимся транспортом педагог в любом контакте с реб</w:t>
            </w:r>
            <w:r>
              <w:rPr>
                <w:rFonts w:ascii="Times New Roman" w:hAnsi="Times New Roman" w:cs="Times New Roman"/>
                <w:sz w:val="24"/>
                <w:szCs w:val="24"/>
              </w:rPr>
              <w:t>е</w:t>
            </w:r>
            <w:r w:rsidRPr="0031603B">
              <w:rPr>
                <w:rFonts w:ascii="Times New Roman" w:hAnsi="Times New Roman" w:cs="Times New Roman"/>
                <w:sz w:val="24"/>
                <w:szCs w:val="24"/>
              </w:rPr>
              <w:t>нком поддерживает речевую активность, дает развернутое речевое описание происходящего, того, что реб</w:t>
            </w:r>
            <w:r>
              <w:rPr>
                <w:rFonts w:ascii="Times New Roman" w:hAnsi="Times New Roman" w:cs="Times New Roman"/>
                <w:sz w:val="24"/>
                <w:szCs w:val="24"/>
              </w:rPr>
              <w:t>е</w:t>
            </w:r>
            <w:r w:rsidRPr="0031603B">
              <w:rPr>
                <w:rFonts w:ascii="Times New Roman" w:hAnsi="Times New Roman" w:cs="Times New Roman"/>
                <w:sz w:val="24"/>
                <w:szCs w:val="24"/>
              </w:rPr>
              <w:t>нок пока может выразить лишь в однословном высказывании.</w:t>
            </w:r>
          </w:p>
          <w:p w:rsidR="00DF178B" w:rsidRPr="0031603B" w:rsidRDefault="00DF178B" w:rsidP="0092166E">
            <w:pPr>
              <w:pStyle w:val="a4"/>
              <w:numPr>
                <w:ilvl w:val="0"/>
                <w:numId w:val="126"/>
              </w:numPr>
              <w:ind w:left="176" w:hanging="176"/>
              <w:jc w:val="both"/>
              <w:rPr>
                <w:rFonts w:ascii="Times New Roman" w:hAnsi="Times New Roman" w:cs="Times New Roman"/>
                <w:sz w:val="24"/>
                <w:szCs w:val="24"/>
              </w:rPr>
            </w:pPr>
            <w:r w:rsidRPr="0031603B">
              <w:rPr>
                <w:rFonts w:ascii="Times New Roman" w:hAnsi="Times New Roman" w:cs="Times New Roman"/>
                <w:sz w:val="24"/>
                <w:szCs w:val="24"/>
              </w:rPr>
              <w:t>Во время игр-занятий по рассматриванию предметов, игрушек педагог закрепляет у детей умение обозначать словом объекты и действия, выполнять одноименные действия разными игрушками.</w:t>
            </w:r>
          </w:p>
        </w:tc>
        <w:tc>
          <w:tcPr>
            <w:tcW w:w="6095" w:type="dxa"/>
          </w:tcPr>
          <w:p w:rsidR="008853BC" w:rsidRDefault="008853BC" w:rsidP="00712192">
            <w:pPr>
              <w:pStyle w:val="a4"/>
              <w:numPr>
                <w:ilvl w:val="0"/>
                <w:numId w:val="792"/>
              </w:numPr>
              <w:ind w:left="202" w:hanging="259"/>
              <w:jc w:val="both"/>
              <w:rPr>
                <w:rFonts w:ascii="Times New Roman" w:hAnsi="Times New Roman" w:cs="Times New Roman"/>
                <w:sz w:val="24"/>
                <w:szCs w:val="24"/>
              </w:rPr>
            </w:pPr>
            <w:r w:rsidRPr="00301639">
              <w:rPr>
                <w:rFonts w:ascii="Times New Roman" w:hAnsi="Times New Roman" w:cs="Times New Roman"/>
                <w:sz w:val="24"/>
                <w:szCs w:val="24"/>
              </w:rPr>
              <w:lastRenderedPageBreak/>
              <w:t>Г.Г. Григорь</w:t>
            </w:r>
            <w:r>
              <w:rPr>
                <w:rFonts w:ascii="Times New Roman" w:hAnsi="Times New Roman" w:cs="Times New Roman"/>
                <w:sz w:val="24"/>
                <w:szCs w:val="24"/>
              </w:rPr>
              <w:t xml:space="preserve">ева, Н.П. Кочетова, </w:t>
            </w:r>
            <w:r w:rsidRPr="00301639">
              <w:rPr>
                <w:rFonts w:ascii="Times New Roman" w:hAnsi="Times New Roman" w:cs="Times New Roman"/>
                <w:sz w:val="24"/>
                <w:szCs w:val="24"/>
              </w:rPr>
              <w:t xml:space="preserve">Г.В. Груба: Играем с малышами. Игры и упражнения для детей раннего возраста. Пособие для воспитателей и родителей. М: Просвещение, </w:t>
            </w:r>
            <w:smartTag w:uri="urn:schemas-microsoft-com:office:smarttags" w:element="metricconverter">
              <w:smartTagPr>
                <w:attr w:name="ProductID" w:val="2011 г"/>
              </w:smartTagPr>
              <w:r w:rsidRPr="00301639">
                <w:rPr>
                  <w:rFonts w:ascii="Times New Roman" w:hAnsi="Times New Roman" w:cs="Times New Roman"/>
                  <w:sz w:val="24"/>
                  <w:szCs w:val="24"/>
                </w:rPr>
                <w:t>2011 г</w:t>
              </w:r>
            </w:smartTag>
            <w:r w:rsidRPr="00301639">
              <w:rPr>
                <w:rFonts w:ascii="Times New Roman" w:hAnsi="Times New Roman" w:cs="Times New Roman"/>
                <w:sz w:val="24"/>
                <w:szCs w:val="24"/>
              </w:rPr>
              <w:t>. Серия: Кроха, (стр.41- 44)</w:t>
            </w:r>
          </w:p>
          <w:p w:rsidR="008853BC" w:rsidRDefault="008853BC" w:rsidP="0092166E">
            <w:pPr>
              <w:pStyle w:val="a4"/>
              <w:ind w:left="202"/>
              <w:jc w:val="both"/>
              <w:rPr>
                <w:rFonts w:ascii="Times New Roman" w:hAnsi="Times New Roman" w:cs="Times New Roman"/>
                <w:sz w:val="24"/>
                <w:szCs w:val="24"/>
              </w:rPr>
            </w:pPr>
          </w:p>
          <w:p w:rsidR="008853BC" w:rsidRDefault="008853BC" w:rsidP="00712192">
            <w:pPr>
              <w:pStyle w:val="a4"/>
              <w:numPr>
                <w:ilvl w:val="0"/>
                <w:numId w:val="792"/>
              </w:numPr>
              <w:ind w:left="202" w:hanging="259"/>
              <w:jc w:val="both"/>
              <w:rPr>
                <w:rFonts w:ascii="Times New Roman" w:hAnsi="Times New Roman" w:cs="Times New Roman"/>
                <w:sz w:val="24"/>
                <w:szCs w:val="24"/>
              </w:rPr>
            </w:pPr>
            <w:r>
              <w:rPr>
                <w:rFonts w:ascii="Times New Roman" w:hAnsi="Times New Roman" w:cs="Times New Roman"/>
                <w:sz w:val="24"/>
                <w:szCs w:val="24"/>
              </w:rPr>
              <w:t xml:space="preserve">Янушко Елена, </w:t>
            </w:r>
            <w:r w:rsidRPr="00301639">
              <w:rPr>
                <w:rFonts w:ascii="Times New Roman" w:hAnsi="Times New Roman" w:cs="Times New Roman"/>
                <w:sz w:val="24"/>
                <w:szCs w:val="24"/>
              </w:rPr>
              <w:t>Помогите малышу заговорить! Развитие речи детей 1,5-3 лет. / Москва:</w:t>
            </w:r>
            <w:r>
              <w:rPr>
                <w:rFonts w:ascii="Times New Roman" w:hAnsi="Times New Roman" w:cs="Times New Roman"/>
                <w:sz w:val="24"/>
                <w:szCs w:val="24"/>
              </w:rPr>
              <w:t xml:space="preserve"> Теревинф, 2007 –</w:t>
            </w:r>
            <w:r w:rsidRPr="00301639">
              <w:rPr>
                <w:rFonts w:ascii="Times New Roman" w:hAnsi="Times New Roman" w:cs="Times New Roman"/>
                <w:sz w:val="24"/>
                <w:szCs w:val="24"/>
              </w:rPr>
              <w:t xml:space="preserve"> 232 с. (стр. 165-191)</w:t>
            </w:r>
          </w:p>
          <w:p w:rsidR="008853BC" w:rsidRDefault="008853BC" w:rsidP="00712192">
            <w:pPr>
              <w:pStyle w:val="a4"/>
              <w:numPr>
                <w:ilvl w:val="0"/>
                <w:numId w:val="793"/>
              </w:numPr>
              <w:ind w:left="146" w:hanging="223"/>
              <w:jc w:val="both"/>
              <w:rPr>
                <w:rFonts w:ascii="Times New Roman" w:hAnsi="Times New Roman" w:cs="Times New Roman"/>
                <w:sz w:val="24"/>
                <w:szCs w:val="24"/>
              </w:rPr>
            </w:pPr>
            <w:r w:rsidRPr="00301639">
              <w:rPr>
                <w:rFonts w:ascii="Times New Roman" w:hAnsi="Times New Roman" w:cs="Times New Roman"/>
                <w:sz w:val="24"/>
                <w:szCs w:val="24"/>
              </w:rPr>
              <w:t>Г.Г. Григор</w:t>
            </w:r>
            <w:r>
              <w:rPr>
                <w:rFonts w:ascii="Times New Roman" w:hAnsi="Times New Roman" w:cs="Times New Roman"/>
                <w:sz w:val="24"/>
                <w:szCs w:val="24"/>
              </w:rPr>
              <w:t xml:space="preserve">ьева, Н.П. Кочетова, </w:t>
            </w:r>
            <w:r w:rsidRPr="00301639">
              <w:rPr>
                <w:rFonts w:ascii="Times New Roman" w:hAnsi="Times New Roman" w:cs="Times New Roman"/>
                <w:sz w:val="24"/>
                <w:szCs w:val="24"/>
              </w:rPr>
              <w:t xml:space="preserve">Г.В. Груба: Играем с малышами. Игры и упражнения для детей раннего возраста. Пособие для воспитателей и родителей. М: Просвещение, </w:t>
            </w:r>
            <w:smartTag w:uri="urn:schemas-microsoft-com:office:smarttags" w:element="metricconverter">
              <w:smartTagPr>
                <w:attr w:name="ProductID" w:val="2011 г"/>
              </w:smartTagPr>
              <w:r w:rsidRPr="00301639">
                <w:rPr>
                  <w:rFonts w:ascii="Times New Roman" w:hAnsi="Times New Roman" w:cs="Times New Roman"/>
                  <w:sz w:val="24"/>
                  <w:szCs w:val="24"/>
                </w:rPr>
                <w:t>2011 г</w:t>
              </w:r>
            </w:smartTag>
            <w:r w:rsidRPr="00301639">
              <w:rPr>
                <w:rFonts w:ascii="Times New Roman" w:hAnsi="Times New Roman" w:cs="Times New Roman"/>
                <w:sz w:val="24"/>
                <w:szCs w:val="24"/>
              </w:rPr>
              <w:t>. Серия: Кроха, (стр.46- 48)</w:t>
            </w:r>
          </w:p>
          <w:p w:rsidR="008853BC" w:rsidRDefault="008853BC" w:rsidP="0092166E">
            <w:pPr>
              <w:pStyle w:val="a4"/>
              <w:ind w:left="146" w:hanging="223"/>
              <w:jc w:val="both"/>
              <w:rPr>
                <w:rFonts w:ascii="Times New Roman" w:hAnsi="Times New Roman" w:cs="Times New Roman"/>
                <w:sz w:val="24"/>
                <w:szCs w:val="24"/>
              </w:rPr>
            </w:pPr>
          </w:p>
          <w:p w:rsidR="008853BC" w:rsidRDefault="008853BC" w:rsidP="00712192">
            <w:pPr>
              <w:pStyle w:val="a4"/>
              <w:numPr>
                <w:ilvl w:val="0"/>
                <w:numId w:val="793"/>
              </w:numPr>
              <w:ind w:left="146" w:hanging="223"/>
              <w:jc w:val="both"/>
              <w:rPr>
                <w:rFonts w:ascii="Times New Roman" w:hAnsi="Times New Roman" w:cs="Times New Roman"/>
                <w:sz w:val="24"/>
                <w:szCs w:val="24"/>
              </w:rPr>
            </w:pPr>
            <w:r w:rsidRPr="00301639">
              <w:rPr>
                <w:rFonts w:ascii="Times New Roman" w:hAnsi="Times New Roman" w:cs="Times New Roman"/>
                <w:sz w:val="24"/>
                <w:szCs w:val="24"/>
              </w:rPr>
              <w:t>Альбом по развитию речи для самых маленьких. Батяева С. В, Савостьянова Е. В.М., 2022 (стр. 3-72)</w:t>
            </w:r>
          </w:p>
          <w:p w:rsidR="008853BC" w:rsidRDefault="008853BC" w:rsidP="00712192">
            <w:pPr>
              <w:pStyle w:val="a4"/>
              <w:numPr>
                <w:ilvl w:val="0"/>
                <w:numId w:val="794"/>
              </w:numPr>
              <w:ind w:left="146" w:hanging="223"/>
              <w:jc w:val="both"/>
              <w:rPr>
                <w:rFonts w:ascii="Times New Roman" w:hAnsi="Times New Roman" w:cs="Times New Roman"/>
                <w:sz w:val="24"/>
                <w:szCs w:val="24"/>
              </w:rPr>
            </w:pPr>
            <w:r w:rsidRPr="00301639">
              <w:rPr>
                <w:rFonts w:ascii="Times New Roman" w:hAnsi="Times New Roman" w:cs="Times New Roman"/>
                <w:sz w:val="24"/>
                <w:szCs w:val="24"/>
              </w:rPr>
              <w:t>С.В. Батяева, Е.В. Савостьянова. Альбом по развитию речи для самых маленьких. ЗАО «РОСМЭН-ПРЕСС», 2010. (стр. 4-30)</w:t>
            </w:r>
          </w:p>
          <w:p w:rsidR="008853BC" w:rsidRDefault="008853BC" w:rsidP="0092166E">
            <w:pPr>
              <w:pStyle w:val="a4"/>
              <w:ind w:left="146" w:hanging="223"/>
              <w:jc w:val="both"/>
              <w:rPr>
                <w:rFonts w:ascii="Times New Roman" w:hAnsi="Times New Roman" w:cs="Times New Roman"/>
                <w:sz w:val="24"/>
                <w:szCs w:val="24"/>
              </w:rPr>
            </w:pPr>
          </w:p>
          <w:p w:rsidR="008853BC" w:rsidRDefault="008853BC" w:rsidP="00712192">
            <w:pPr>
              <w:pStyle w:val="a4"/>
              <w:numPr>
                <w:ilvl w:val="0"/>
                <w:numId w:val="794"/>
              </w:numPr>
              <w:ind w:left="146" w:hanging="223"/>
              <w:jc w:val="both"/>
              <w:rPr>
                <w:rFonts w:ascii="Times New Roman" w:hAnsi="Times New Roman" w:cs="Times New Roman"/>
                <w:sz w:val="24"/>
                <w:szCs w:val="24"/>
              </w:rPr>
            </w:pPr>
            <w:r>
              <w:rPr>
                <w:rFonts w:ascii="Times New Roman" w:hAnsi="Times New Roman" w:cs="Times New Roman"/>
                <w:sz w:val="24"/>
                <w:szCs w:val="24"/>
              </w:rPr>
              <w:t xml:space="preserve">Янушко Елена, </w:t>
            </w:r>
            <w:r w:rsidRPr="00301639">
              <w:rPr>
                <w:rFonts w:ascii="Times New Roman" w:hAnsi="Times New Roman" w:cs="Times New Roman"/>
                <w:sz w:val="24"/>
                <w:szCs w:val="24"/>
              </w:rPr>
              <w:t>Помогите малышу заговорить! Развитие речи детей 1,5-3 лет. / Москва: Теревинф, 2007 — 232 с. (стр. 207-222)</w:t>
            </w:r>
          </w:p>
          <w:p w:rsidR="008853BC" w:rsidRDefault="008853BC" w:rsidP="0092166E">
            <w:pPr>
              <w:pStyle w:val="a4"/>
              <w:ind w:left="146" w:hanging="223"/>
              <w:jc w:val="both"/>
              <w:rPr>
                <w:rFonts w:ascii="Times New Roman" w:hAnsi="Times New Roman" w:cs="Times New Roman"/>
                <w:sz w:val="24"/>
                <w:szCs w:val="24"/>
              </w:rPr>
            </w:pPr>
          </w:p>
          <w:p w:rsidR="008853BC" w:rsidRDefault="008853BC" w:rsidP="00712192">
            <w:pPr>
              <w:pStyle w:val="a4"/>
              <w:numPr>
                <w:ilvl w:val="0"/>
                <w:numId w:val="794"/>
              </w:numPr>
              <w:ind w:left="146" w:hanging="223"/>
              <w:jc w:val="both"/>
              <w:rPr>
                <w:rFonts w:ascii="Times New Roman" w:hAnsi="Times New Roman" w:cs="Times New Roman"/>
                <w:sz w:val="24"/>
                <w:szCs w:val="24"/>
              </w:rPr>
            </w:pPr>
            <w:r>
              <w:rPr>
                <w:rFonts w:ascii="Times New Roman" w:hAnsi="Times New Roman" w:cs="Times New Roman"/>
                <w:sz w:val="24"/>
                <w:szCs w:val="24"/>
              </w:rPr>
              <w:t xml:space="preserve">Янушко Елена, </w:t>
            </w:r>
            <w:r w:rsidRPr="00301639">
              <w:rPr>
                <w:rFonts w:ascii="Times New Roman" w:hAnsi="Times New Roman" w:cs="Times New Roman"/>
                <w:sz w:val="24"/>
                <w:szCs w:val="24"/>
              </w:rPr>
              <w:t>Помогите малышу заговорить! Развитие речи детей 1,5-3 лет. / Москва: Теревинф, 2007 — 232 с. (стр. 214-216)</w:t>
            </w:r>
          </w:p>
          <w:p w:rsidR="008853BC" w:rsidRDefault="008853BC" w:rsidP="0092166E">
            <w:pPr>
              <w:pStyle w:val="a4"/>
              <w:ind w:left="146" w:hanging="223"/>
              <w:jc w:val="both"/>
              <w:rPr>
                <w:rFonts w:ascii="Times New Roman" w:hAnsi="Times New Roman" w:cs="Times New Roman"/>
                <w:sz w:val="24"/>
                <w:szCs w:val="24"/>
              </w:rPr>
            </w:pPr>
          </w:p>
          <w:p w:rsidR="008853BC" w:rsidRDefault="008853BC" w:rsidP="00712192">
            <w:pPr>
              <w:pStyle w:val="a4"/>
              <w:numPr>
                <w:ilvl w:val="0"/>
                <w:numId w:val="794"/>
              </w:numPr>
              <w:ind w:left="146" w:hanging="223"/>
              <w:jc w:val="both"/>
              <w:rPr>
                <w:rFonts w:ascii="Times New Roman" w:hAnsi="Times New Roman" w:cs="Times New Roman"/>
                <w:sz w:val="24"/>
                <w:szCs w:val="24"/>
              </w:rPr>
            </w:pPr>
            <w:r>
              <w:rPr>
                <w:rFonts w:ascii="Times New Roman" w:hAnsi="Times New Roman" w:cs="Times New Roman"/>
                <w:sz w:val="24"/>
                <w:szCs w:val="24"/>
              </w:rPr>
              <w:t xml:space="preserve">Янушко Елена, </w:t>
            </w:r>
            <w:r w:rsidRPr="00301639">
              <w:rPr>
                <w:rFonts w:ascii="Times New Roman" w:hAnsi="Times New Roman" w:cs="Times New Roman"/>
                <w:sz w:val="24"/>
                <w:szCs w:val="24"/>
              </w:rPr>
              <w:t>Помогите малышу заговорить! Развитие речи детей 1,5-3 лет. / Москва: Теревинф, 2007 — 232 с. (стр. 21-35)</w:t>
            </w:r>
          </w:p>
          <w:p w:rsidR="008853BC" w:rsidRDefault="008853BC" w:rsidP="0092166E">
            <w:pPr>
              <w:pStyle w:val="a4"/>
              <w:ind w:left="146" w:hanging="223"/>
              <w:jc w:val="both"/>
              <w:rPr>
                <w:rFonts w:ascii="Times New Roman" w:hAnsi="Times New Roman" w:cs="Times New Roman"/>
                <w:sz w:val="24"/>
                <w:szCs w:val="24"/>
              </w:rPr>
            </w:pPr>
          </w:p>
          <w:p w:rsidR="008853BC" w:rsidRDefault="008853BC" w:rsidP="00712192">
            <w:pPr>
              <w:pStyle w:val="a4"/>
              <w:numPr>
                <w:ilvl w:val="0"/>
                <w:numId w:val="794"/>
              </w:numPr>
              <w:ind w:left="146" w:hanging="223"/>
              <w:jc w:val="both"/>
              <w:rPr>
                <w:rFonts w:ascii="Times New Roman" w:hAnsi="Times New Roman" w:cs="Times New Roman"/>
                <w:sz w:val="24"/>
                <w:szCs w:val="24"/>
              </w:rPr>
            </w:pPr>
            <w:r w:rsidRPr="00301639">
              <w:rPr>
                <w:rFonts w:ascii="Times New Roman" w:hAnsi="Times New Roman" w:cs="Times New Roman"/>
                <w:sz w:val="24"/>
                <w:szCs w:val="24"/>
              </w:rPr>
              <w:t>Альбом по развитию речи для самых маленьких. Батяева С. В, Савостьянова Е. В.М., 2022 (стр. 3-76)</w:t>
            </w:r>
          </w:p>
          <w:p w:rsidR="008853BC" w:rsidRDefault="008853BC" w:rsidP="0092166E">
            <w:pPr>
              <w:pStyle w:val="a4"/>
              <w:ind w:left="146" w:hanging="223"/>
              <w:jc w:val="both"/>
              <w:rPr>
                <w:rFonts w:ascii="Times New Roman" w:hAnsi="Times New Roman" w:cs="Times New Roman"/>
                <w:sz w:val="24"/>
                <w:szCs w:val="24"/>
              </w:rPr>
            </w:pPr>
          </w:p>
          <w:p w:rsidR="008853BC" w:rsidRDefault="008853BC" w:rsidP="00712192">
            <w:pPr>
              <w:pStyle w:val="a4"/>
              <w:numPr>
                <w:ilvl w:val="0"/>
                <w:numId w:val="794"/>
              </w:numPr>
              <w:ind w:left="146" w:hanging="223"/>
              <w:jc w:val="both"/>
              <w:rPr>
                <w:rFonts w:ascii="Times New Roman" w:hAnsi="Times New Roman" w:cs="Times New Roman"/>
                <w:sz w:val="24"/>
                <w:szCs w:val="24"/>
              </w:rPr>
            </w:pPr>
            <w:r>
              <w:rPr>
                <w:rFonts w:ascii="Times New Roman" w:hAnsi="Times New Roman" w:cs="Times New Roman"/>
                <w:sz w:val="24"/>
                <w:szCs w:val="24"/>
              </w:rPr>
              <w:t xml:space="preserve">Янушко Елена, </w:t>
            </w:r>
            <w:r w:rsidRPr="00301639">
              <w:rPr>
                <w:rFonts w:ascii="Times New Roman" w:hAnsi="Times New Roman" w:cs="Times New Roman"/>
                <w:sz w:val="24"/>
                <w:szCs w:val="24"/>
              </w:rPr>
              <w:t xml:space="preserve">Помогите малышу заговорить! Развитие речи детей 1,5-3 лет. / Москва: </w:t>
            </w:r>
            <w:r w:rsidR="00964BBF">
              <w:rPr>
                <w:rFonts w:ascii="Times New Roman" w:hAnsi="Times New Roman" w:cs="Times New Roman"/>
                <w:sz w:val="24"/>
                <w:szCs w:val="24"/>
              </w:rPr>
              <w:t>Теревинф, 2007 –</w:t>
            </w:r>
            <w:r w:rsidRPr="00301639">
              <w:rPr>
                <w:rFonts w:ascii="Times New Roman" w:hAnsi="Times New Roman" w:cs="Times New Roman"/>
                <w:sz w:val="24"/>
                <w:szCs w:val="24"/>
              </w:rPr>
              <w:t xml:space="preserve"> 232 с. (стр. 214-216)</w:t>
            </w:r>
          </w:p>
          <w:p w:rsidR="008853BC" w:rsidRDefault="008853BC" w:rsidP="0092166E">
            <w:pPr>
              <w:pStyle w:val="a4"/>
              <w:ind w:left="146"/>
              <w:jc w:val="both"/>
              <w:rPr>
                <w:rFonts w:ascii="Times New Roman" w:hAnsi="Times New Roman" w:cs="Times New Roman"/>
                <w:sz w:val="24"/>
                <w:szCs w:val="24"/>
              </w:rPr>
            </w:pPr>
          </w:p>
          <w:p w:rsidR="00DF178B" w:rsidRPr="008853BC" w:rsidRDefault="008853BC" w:rsidP="00712192">
            <w:pPr>
              <w:pStyle w:val="a4"/>
              <w:numPr>
                <w:ilvl w:val="0"/>
                <w:numId w:val="794"/>
              </w:numPr>
              <w:ind w:left="146" w:hanging="223"/>
              <w:jc w:val="both"/>
              <w:rPr>
                <w:rFonts w:ascii="Times New Roman" w:hAnsi="Times New Roman" w:cs="Times New Roman"/>
                <w:sz w:val="24"/>
                <w:szCs w:val="24"/>
              </w:rPr>
            </w:pPr>
            <w:r w:rsidRPr="008853BC">
              <w:rPr>
                <w:rFonts w:ascii="Times New Roman" w:hAnsi="Times New Roman" w:cs="Times New Roman"/>
                <w:sz w:val="24"/>
                <w:szCs w:val="24"/>
              </w:rPr>
              <w:t>Янушко Елена, Помогите малышу заговорить! Развитие речи детей 1,5-3</w:t>
            </w:r>
            <w:r w:rsidR="00964BBF">
              <w:rPr>
                <w:rFonts w:ascii="Times New Roman" w:hAnsi="Times New Roman" w:cs="Times New Roman"/>
                <w:sz w:val="24"/>
                <w:szCs w:val="24"/>
              </w:rPr>
              <w:t xml:space="preserve"> лет. / Москва: Теревинф, 2007 –</w:t>
            </w:r>
            <w:r w:rsidRPr="008853BC">
              <w:rPr>
                <w:rFonts w:ascii="Times New Roman" w:hAnsi="Times New Roman" w:cs="Times New Roman"/>
                <w:sz w:val="24"/>
                <w:szCs w:val="24"/>
              </w:rPr>
              <w:t xml:space="preserve"> 232 с. (стр. 214-216)</w:t>
            </w:r>
          </w:p>
        </w:tc>
      </w:tr>
      <w:tr w:rsidR="00DF178B" w:rsidTr="00D02FE6">
        <w:tc>
          <w:tcPr>
            <w:tcW w:w="14880" w:type="dxa"/>
            <w:gridSpan w:val="3"/>
            <w:shd w:val="clear" w:color="auto" w:fill="D9D9D9" w:themeFill="background1" w:themeFillShade="D9"/>
          </w:tcPr>
          <w:p w:rsidR="00DF178B" w:rsidRPr="0070507F" w:rsidRDefault="00DF178B" w:rsidP="0092166E">
            <w:pPr>
              <w:jc w:val="center"/>
              <w:rPr>
                <w:rFonts w:ascii="Times New Roman" w:hAnsi="Times New Roman" w:cs="Times New Roman"/>
                <w:b/>
                <w:i/>
                <w:sz w:val="24"/>
                <w:szCs w:val="24"/>
              </w:rPr>
            </w:pPr>
            <w:r w:rsidRPr="0070507F">
              <w:rPr>
                <w:rFonts w:ascii="Times New Roman" w:hAnsi="Times New Roman" w:cs="Times New Roman"/>
                <w:b/>
                <w:i/>
                <w:sz w:val="24"/>
                <w:szCs w:val="24"/>
              </w:rPr>
              <w:lastRenderedPageBreak/>
              <w:t>ХУДОЖЕСТВЕННО-ЭСТЕТИЧЕСКОЕ РАЗВИТИЕ</w:t>
            </w:r>
          </w:p>
        </w:tc>
      </w:tr>
      <w:tr w:rsidR="00DF178B" w:rsidTr="007825A3">
        <w:tc>
          <w:tcPr>
            <w:tcW w:w="14880" w:type="dxa"/>
            <w:gridSpan w:val="3"/>
            <w:shd w:val="clear" w:color="auto" w:fill="F2F2F2" w:themeFill="background1" w:themeFillShade="F2"/>
          </w:tcPr>
          <w:p w:rsidR="00DF178B" w:rsidRPr="003D672C" w:rsidRDefault="00DF178B" w:rsidP="0092166E">
            <w:pPr>
              <w:rPr>
                <w:rFonts w:ascii="Times New Roman" w:hAnsi="Times New Roman" w:cs="Times New Roman"/>
                <w:b/>
                <w:i/>
                <w:sz w:val="24"/>
                <w:szCs w:val="24"/>
              </w:rPr>
            </w:pPr>
            <w:r w:rsidRPr="003D672C">
              <w:rPr>
                <w:rFonts w:ascii="Times New Roman" w:hAnsi="Times New Roman" w:cs="Times New Roman"/>
                <w:b/>
                <w:i/>
                <w:sz w:val="24"/>
                <w:szCs w:val="24"/>
              </w:rPr>
              <w:t>От 1 года до 1 года 6 месяцев:</w:t>
            </w:r>
          </w:p>
        </w:tc>
      </w:tr>
      <w:tr w:rsidR="00DF178B" w:rsidTr="00691502">
        <w:trPr>
          <w:trHeight w:val="360"/>
        </w:trPr>
        <w:tc>
          <w:tcPr>
            <w:tcW w:w="3115" w:type="dxa"/>
          </w:tcPr>
          <w:p w:rsidR="00DF178B" w:rsidRPr="000411B6" w:rsidRDefault="00DF178B" w:rsidP="00691502">
            <w:pPr>
              <w:pStyle w:val="a4"/>
              <w:numPr>
                <w:ilvl w:val="0"/>
                <w:numId w:val="31"/>
              </w:numPr>
              <w:ind w:left="202" w:hanging="259"/>
              <w:jc w:val="both"/>
              <w:rPr>
                <w:rFonts w:ascii="Times New Roman" w:hAnsi="Times New Roman" w:cs="Times New Roman"/>
                <w:sz w:val="24"/>
                <w:szCs w:val="24"/>
              </w:rPr>
            </w:pPr>
            <w:r w:rsidRPr="000411B6">
              <w:rPr>
                <w:rFonts w:ascii="Times New Roman" w:hAnsi="Times New Roman" w:cs="Times New Roman"/>
                <w:sz w:val="24"/>
                <w:szCs w:val="24"/>
              </w:rPr>
              <w:t>Формировать у детей эмоциональный отклик на музыку (жестом, мимикой, подпеванием, движениями), желание с</w:t>
            </w:r>
            <w:r>
              <w:rPr>
                <w:rFonts w:ascii="Times New Roman" w:hAnsi="Times New Roman" w:cs="Times New Roman"/>
                <w:sz w:val="24"/>
                <w:szCs w:val="24"/>
              </w:rPr>
              <w:t>лушать музыкальные произведения.</w:t>
            </w:r>
          </w:p>
          <w:p w:rsidR="00DF178B" w:rsidRPr="000411B6" w:rsidRDefault="00DF178B" w:rsidP="00691502">
            <w:pPr>
              <w:pStyle w:val="a4"/>
              <w:numPr>
                <w:ilvl w:val="0"/>
                <w:numId w:val="31"/>
              </w:numPr>
              <w:ind w:left="202" w:hanging="259"/>
              <w:jc w:val="both"/>
              <w:rPr>
                <w:rFonts w:ascii="Times New Roman" w:hAnsi="Times New Roman" w:cs="Times New Roman"/>
                <w:b/>
                <w:sz w:val="24"/>
                <w:szCs w:val="24"/>
              </w:rPr>
            </w:pPr>
            <w:r w:rsidRPr="000411B6">
              <w:rPr>
                <w:rFonts w:ascii="Times New Roman" w:hAnsi="Times New Roman" w:cs="Times New Roman"/>
                <w:sz w:val="24"/>
                <w:szCs w:val="24"/>
              </w:rPr>
              <w:t>Создавать у детей радостное настроение при пении, движениях и игровых действиях под музыку</w:t>
            </w:r>
            <w:r>
              <w:rPr>
                <w:rFonts w:ascii="Times New Roman" w:hAnsi="Times New Roman" w:cs="Times New Roman"/>
                <w:sz w:val="24"/>
                <w:szCs w:val="24"/>
              </w:rPr>
              <w:t>.</w:t>
            </w:r>
          </w:p>
        </w:tc>
        <w:tc>
          <w:tcPr>
            <w:tcW w:w="5670" w:type="dxa"/>
          </w:tcPr>
          <w:p w:rsidR="00DF178B" w:rsidRDefault="00DF178B" w:rsidP="0092166E">
            <w:pPr>
              <w:pStyle w:val="a4"/>
              <w:numPr>
                <w:ilvl w:val="0"/>
                <w:numId w:val="127"/>
              </w:numPr>
              <w:ind w:left="176" w:hanging="176"/>
              <w:jc w:val="both"/>
              <w:rPr>
                <w:rFonts w:ascii="Times New Roman" w:hAnsi="Times New Roman" w:cs="Times New Roman"/>
                <w:sz w:val="24"/>
                <w:szCs w:val="24"/>
              </w:rPr>
            </w:pPr>
            <w:r w:rsidRPr="000411B6">
              <w:rPr>
                <w:rFonts w:ascii="Times New Roman" w:hAnsi="Times New Roman" w:cs="Times New Roman"/>
                <w:sz w:val="24"/>
                <w:szCs w:val="24"/>
              </w:rPr>
              <w:t>Педагог приобщает детей к восприятию веселой и спокойной музыки. Формирует умение различать на слух звучание разных по тембру музыкальных инструментов (барабан, флейта или дудочка). Педагог содействует пониманию детьми содержания понравившейся песенки, помогает подпевать (как могут, умеют). Формирует у детей умение закан</w:t>
            </w:r>
            <w:r>
              <w:rPr>
                <w:rFonts w:ascii="Times New Roman" w:hAnsi="Times New Roman" w:cs="Times New Roman"/>
                <w:sz w:val="24"/>
                <w:szCs w:val="24"/>
              </w:rPr>
              <w:t>чивать петь вместе со взрослым.</w:t>
            </w:r>
          </w:p>
          <w:p w:rsidR="00DF178B" w:rsidRPr="000411B6" w:rsidRDefault="00DF178B" w:rsidP="0092166E">
            <w:pPr>
              <w:pStyle w:val="a4"/>
              <w:numPr>
                <w:ilvl w:val="0"/>
                <w:numId w:val="127"/>
              </w:numPr>
              <w:ind w:left="176" w:hanging="176"/>
              <w:jc w:val="both"/>
              <w:rPr>
                <w:rFonts w:ascii="Times New Roman" w:hAnsi="Times New Roman" w:cs="Times New Roman"/>
                <w:sz w:val="24"/>
                <w:szCs w:val="24"/>
              </w:rPr>
            </w:pPr>
            <w:r w:rsidRPr="000411B6">
              <w:rPr>
                <w:rFonts w:ascii="Times New Roman" w:hAnsi="Times New Roman" w:cs="Times New Roman"/>
                <w:sz w:val="24"/>
                <w:szCs w:val="24"/>
              </w:rPr>
              <w:t>Педагог развивает у детей умение ходить под музыку, выполнять простейшие плясовые движения (пружинка, притопывание ногой, переступание с ноги на ногу, прихлопывание в ладоши, помахивание погремушкой, платочком; кружение, вращение руками - «фонарики»). В процессе игровых действий педагог развивает у детей интерес и желание передавать движения, связанные с образом (птичка, мишка, зайка).</w:t>
            </w:r>
          </w:p>
        </w:tc>
        <w:tc>
          <w:tcPr>
            <w:tcW w:w="6095" w:type="dxa"/>
          </w:tcPr>
          <w:p w:rsidR="0095603D" w:rsidRPr="00DF2187" w:rsidRDefault="0095603D" w:rsidP="0092166E">
            <w:pPr>
              <w:pStyle w:val="a4"/>
              <w:numPr>
                <w:ilvl w:val="3"/>
                <w:numId w:val="118"/>
              </w:numPr>
              <w:ind w:left="175" w:hanging="232"/>
              <w:jc w:val="both"/>
              <w:rPr>
                <w:rFonts w:ascii="Times New Roman" w:hAnsi="Times New Roman" w:cs="Times New Roman"/>
                <w:sz w:val="24"/>
                <w:szCs w:val="24"/>
              </w:rPr>
            </w:pPr>
            <w:r w:rsidRPr="00DF2187">
              <w:rPr>
                <w:rFonts w:ascii="Times New Roman" w:eastAsia="Times New Roman" w:hAnsi="Times New Roman" w:cs="Times New Roman"/>
                <w:color w:val="000000"/>
                <w:sz w:val="24"/>
                <w:szCs w:val="24"/>
              </w:rPr>
              <w:t>Каплунова И., Новоскольцева И. Праздник каждый день. Ясельки/ Планирование и репертуар музыкальных занятий с аудиоприложением. – СПб: «Невская нота», 2010. – 176 с.</w:t>
            </w:r>
          </w:p>
          <w:p w:rsidR="009A0774" w:rsidRPr="009A0774" w:rsidRDefault="0095603D" w:rsidP="009A0774">
            <w:pPr>
              <w:pStyle w:val="a4"/>
              <w:numPr>
                <w:ilvl w:val="3"/>
                <w:numId w:val="118"/>
              </w:numPr>
              <w:ind w:left="175" w:hanging="232"/>
              <w:jc w:val="both"/>
              <w:rPr>
                <w:rFonts w:ascii="Times New Roman" w:hAnsi="Times New Roman" w:cs="Times New Roman"/>
                <w:sz w:val="24"/>
                <w:szCs w:val="24"/>
              </w:rPr>
            </w:pPr>
            <w:r w:rsidRPr="00DF2187">
              <w:rPr>
                <w:rFonts w:ascii="Times New Roman" w:hAnsi="Times New Roman" w:cs="Times New Roman"/>
                <w:color w:val="000000"/>
                <w:sz w:val="24"/>
                <w:szCs w:val="24"/>
              </w:rPr>
              <w:t>Елена Бурлак «Игры и песенки с нотами для малышей 0+» -  СПб: Питер, 2015. – 48 с.: ил.</w:t>
            </w:r>
          </w:p>
          <w:p w:rsidR="009A0774" w:rsidRDefault="009A0774" w:rsidP="009A0774">
            <w:pPr>
              <w:pStyle w:val="c12"/>
              <w:shd w:val="clear" w:color="auto" w:fill="FFFFFF"/>
              <w:spacing w:before="0" w:beforeAutospacing="0" w:after="0" w:afterAutospacing="0"/>
              <w:jc w:val="both"/>
              <w:rPr>
                <w:rStyle w:val="c13"/>
                <w:b/>
                <w:i/>
                <w:iCs/>
                <w:color w:val="000000"/>
                <w:sz w:val="16"/>
                <w:szCs w:val="16"/>
              </w:rPr>
            </w:pPr>
          </w:p>
          <w:p w:rsidR="009A0774" w:rsidRPr="009A0774" w:rsidRDefault="009A0774" w:rsidP="009A0774">
            <w:pPr>
              <w:pStyle w:val="c12"/>
              <w:shd w:val="clear" w:color="auto" w:fill="FFFFFF"/>
              <w:spacing w:before="0" w:beforeAutospacing="0" w:after="0" w:afterAutospacing="0"/>
              <w:jc w:val="both"/>
              <w:rPr>
                <w:b/>
                <w:i/>
                <w:iCs/>
                <w:color w:val="000000"/>
                <w:sz w:val="16"/>
                <w:szCs w:val="16"/>
              </w:rPr>
            </w:pPr>
            <w:r>
              <w:rPr>
                <w:rStyle w:val="c13"/>
                <w:b/>
                <w:i/>
                <w:iCs/>
                <w:color w:val="000000"/>
                <w:sz w:val="16"/>
                <w:szCs w:val="16"/>
              </w:rPr>
              <w:t>Литература из ФОП, рекомендованная для использования:</w:t>
            </w:r>
          </w:p>
          <w:p w:rsidR="009A0774" w:rsidRPr="0095603D" w:rsidRDefault="009A0774" w:rsidP="009A0774">
            <w:pPr>
              <w:pStyle w:val="c12"/>
              <w:shd w:val="clear" w:color="auto" w:fill="FFFFFF"/>
              <w:spacing w:before="0" w:beforeAutospacing="0" w:after="0" w:afterAutospacing="0"/>
              <w:jc w:val="both"/>
              <w:rPr>
                <w:b/>
                <w:color w:val="000000"/>
                <w:sz w:val="16"/>
                <w:szCs w:val="16"/>
              </w:rPr>
            </w:pPr>
            <w:r w:rsidRPr="0095603D">
              <w:rPr>
                <w:rStyle w:val="c13"/>
                <w:b/>
                <w:i/>
                <w:iCs/>
                <w:color w:val="000000"/>
                <w:sz w:val="16"/>
                <w:szCs w:val="16"/>
              </w:rPr>
              <w:t>Слушание.</w:t>
            </w:r>
          </w:p>
          <w:p w:rsidR="009A0774" w:rsidRPr="00047B3B" w:rsidRDefault="009A0774" w:rsidP="009A0774">
            <w:pPr>
              <w:pStyle w:val="c12"/>
              <w:shd w:val="clear" w:color="auto" w:fill="FFFFFF"/>
              <w:spacing w:before="0" w:beforeAutospacing="0" w:after="0" w:afterAutospacing="0"/>
              <w:jc w:val="both"/>
              <w:rPr>
                <w:color w:val="000000"/>
                <w:sz w:val="16"/>
                <w:szCs w:val="16"/>
              </w:rPr>
            </w:pPr>
            <w:r w:rsidRPr="00047B3B">
              <w:rPr>
                <w:rStyle w:val="c2"/>
                <w:color w:val="000000"/>
                <w:sz w:val="16"/>
                <w:szCs w:val="16"/>
              </w:rPr>
              <w:t>«Полянка», рус. нар. мелодия, обр. Г. Фрида; «Колыбельная», муз. В. Агафонникова; «Искупался Иванушка», рус. нар. мелодия;</w:t>
            </w:r>
            <w:r>
              <w:rPr>
                <w:color w:val="000000"/>
                <w:sz w:val="16"/>
                <w:szCs w:val="16"/>
              </w:rPr>
              <w:t xml:space="preserve"> </w:t>
            </w:r>
            <w:r w:rsidRPr="00047B3B">
              <w:rPr>
                <w:rStyle w:val="c2"/>
                <w:color w:val="000000"/>
                <w:sz w:val="16"/>
                <w:szCs w:val="16"/>
              </w:rPr>
              <w:t>«Как у наших у ворот», рус. нар. мелодия, обр. А. Быканова; «Верхом на</w:t>
            </w:r>
            <w:r>
              <w:rPr>
                <w:color w:val="000000"/>
                <w:sz w:val="16"/>
                <w:szCs w:val="16"/>
              </w:rPr>
              <w:t xml:space="preserve"> </w:t>
            </w:r>
            <w:r w:rsidRPr="00047B3B">
              <w:rPr>
                <w:rStyle w:val="c2"/>
                <w:color w:val="000000"/>
                <w:sz w:val="16"/>
                <w:szCs w:val="16"/>
              </w:rPr>
              <w:t>лошадке», «Колыбельная», «Танец», муз. А. Гречанинова; «Мотылек»,</w:t>
            </w:r>
            <w:r>
              <w:rPr>
                <w:color w:val="000000"/>
                <w:sz w:val="16"/>
                <w:szCs w:val="16"/>
              </w:rPr>
              <w:t xml:space="preserve"> </w:t>
            </w:r>
            <w:r w:rsidRPr="00047B3B">
              <w:rPr>
                <w:rStyle w:val="c2"/>
                <w:color w:val="000000"/>
                <w:sz w:val="16"/>
                <w:szCs w:val="16"/>
              </w:rPr>
              <w:t>«Сказочка», муз. С. Майкапара.</w:t>
            </w:r>
          </w:p>
          <w:p w:rsidR="009A0774" w:rsidRPr="0095603D" w:rsidRDefault="009A0774" w:rsidP="009A0774">
            <w:pPr>
              <w:pStyle w:val="c12"/>
              <w:shd w:val="clear" w:color="auto" w:fill="FFFFFF"/>
              <w:spacing w:before="0" w:beforeAutospacing="0" w:after="0" w:afterAutospacing="0"/>
              <w:jc w:val="both"/>
              <w:rPr>
                <w:b/>
                <w:color w:val="000000"/>
                <w:sz w:val="16"/>
                <w:szCs w:val="16"/>
              </w:rPr>
            </w:pPr>
            <w:r w:rsidRPr="0095603D">
              <w:rPr>
                <w:rStyle w:val="c13"/>
                <w:b/>
                <w:i/>
                <w:iCs/>
                <w:color w:val="000000"/>
                <w:sz w:val="16"/>
                <w:szCs w:val="16"/>
              </w:rPr>
              <w:t>Пение и подпевание.</w:t>
            </w:r>
          </w:p>
          <w:p w:rsidR="009A0774" w:rsidRPr="00047B3B" w:rsidRDefault="009A0774" w:rsidP="009A0774">
            <w:pPr>
              <w:pStyle w:val="c12"/>
              <w:shd w:val="clear" w:color="auto" w:fill="FFFFFF"/>
              <w:spacing w:before="0" w:beforeAutospacing="0" w:after="0" w:afterAutospacing="0"/>
              <w:jc w:val="both"/>
              <w:rPr>
                <w:color w:val="000000"/>
                <w:sz w:val="16"/>
                <w:szCs w:val="16"/>
              </w:rPr>
            </w:pPr>
            <w:r w:rsidRPr="00047B3B">
              <w:rPr>
                <w:rStyle w:val="c2"/>
                <w:color w:val="000000"/>
                <w:sz w:val="16"/>
                <w:szCs w:val="16"/>
              </w:rPr>
              <w:t> «Кошка», муз. Ан. Александрова, сл. Н. Френкель; «Наша елочка», муз. М. Красева, сл. М. Клоковой; «Бобик», муз.</w:t>
            </w:r>
            <w:r>
              <w:rPr>
                <w:color w:val="000000"/>
                <w:sz w:val="16"/>
                <w:szCs w:val="16"/>
              </w:rPr>
              <w:t xml:space="preserve"> </w:t>
            </w:r>
            <w:r w:rsidRPr="00047B3B">
              <w:rPr>
                <w:rStyle w:val="c2"/>
                <w:color w:val="000000"/>
                <w:sz w:val="16"/>
                <w:szCs w:val="16"/>
              </w:rPr>
              <w:t>Т. Попатенко, сл. Н. Найденовой; «Петушок», «Лиса», «Лягушка», «Сорока», «Чижик», рус. нар. попевки.</w:t>
            </w:r>
          </w:p>
          <w:p w:rsidR="009A0774" w:rsidRPr="0095603D" w:rsidRDefault="009A0774" w:rsidP="009A0774">
            <w:pPr>
              <w:pStyle w:val="c12"/>
              <w:shd w:val="clear" w:color="auto" w:fill="FFFFFF"/>
              <w:spacing w:before="0" w:beforeAutospacing="0" w:after="0" w:afterAutospacing="0"/>
              <w:jc w:val="both"/>
              <w:rPr>
                <w:b/>
                <w:color w:val="000000"/>
                <w:sz w:val="16"/>
                <w:szCs w:val="16"/>
              </w:rPr>
            </w:pPr>
            <w:r w:rsidRPr="0095603D">
              <w:rPr>
                <w:rStyle w:val="c13"/>
                <w:b/>
                <w:i/>
                <w:iCs/>
                <w:color w:val="000000"/>
                <w:sz w:val="16"/>
                <w:szCs w:val="16"/>
              </w:rPr>
              <w:t>Образные упражнения.</w:t>
            </w:r>
          </w:p>
          <w:p w:rsidR="009A0774" w:rsidRPr="009A0774" w:rsidRDefault="009A0774" w:rsidP="009A0774">
            <w:pPr>
              <w:pStyle w:val="c12"/>
              <w:shd w:val="clear" w:color="auto" w:fill="FFFFFF"/>
              <w:spacing w:before="0" w:beforeAutospacing="0" w:after="0" w:afterAutospacing="0"/>
              <w:jc w:val="both"/>
              <w:rPr>
                <w:color w:val="000000"/>
                <w:sz w:val="16"/>
                <w:szCs w:val="16"/>
              </w:rPr>
            </w:pPr>
            <w:r w:rsidRPr="00047B3B">
              <w:rPr>
                <w:rStyle w:val="c2"/>
                <w:color w:val="000000"/>
                <w:sz w:val="16"/>
                <w:szCs w:val="16"/>
              </w:rPr>
              <w:t>«Зайка и мишка», муз. Е. Тиличеевой;</w:t>
            </w:r>
            <w:r>
              <w:rPr>
                <w:color w:val="000000"/>
                <w:sz w:val="16"/>
                <w:szCs w:val="16"/>
              </w:rPr>
              <w:t xml:space="preserve"> </w:t>
            </w:r>
            <w:r w:rsidRPr="00047B3B">
              <w:rPr>
                <w:rStyle w:val="c2"/>
                <w:color w:val="000000"/>
                <w:sz w:val="16"/>
                <w:szCs w:val="16"/>
              </w:rPr>
              <w:t>«Идет коза рогатая», рус. нар. мелодия; «Собачка», муз. М. Раухвергера. Музыкально-ритмические движения. «Шарик мой голубой», муз. Е. Тиличеевой; «Мы идем», муз. Р. Рустамова, сл. Ю. Островского; «Маленькая кадриль», муз. М. Раухвергера; «Вот так», белорус. нар. Мелодия («Микита»), обр. С. Полонского, сл. М. Александровской; «Юрочка», белорус. пляска, обр. Ан. Александрова; «Да, да, да!», муз. Е. Тиличеевой, сл. Ю. Островского.</w:t>
            </w:r>
          </w:p>
        </w:tc>
      </w:tr>
      <w:tr w:rsidR="00DF178B" w:rsidTr="007825A3">
        <w:trPr>
          <w:trHeight w:val="148"/>
        </w:trPr>
        <w:tc>
          <w:tcPr>
            <w:tcW w:w="14880" w:type="dxa"/>
            <w:gridSpan w:val="3"/>
            <w:shd w:val="clear" w:color="auto" w:fill="F2F2F2" w:themeFill="background1" w:themeFillShade="F2"/>
          </w:tcPr>
          <w:p w:rsidR="00DF178B" w:rsidRPr="007F2DA2" w:rsidRDefault="00DF178B" w:rsidP="0092166E">
            <w:pPr>
              <w:rPr>
                <w:rFonts w:ascii="Times New Roman" w:hAnsi="Times New Roman" w:cs="Times New Roman"/>
                <w:b/>
                <w:i/>
                <w:sz w:val="24"/>
                <w:szCs w:val="24"/>
              </w:rPr>
            </w:pPr>
            <w:r w:rsidRPr="007F2DA2">
              <w:rPr>
                <w:rFonts w:ascii="Times New Roman" w:hAnsi="Times New Roman" w:cs="Times New Roman"/>
                <w:b/>
                <w:i/>
                <w:sz w:val="24"/>
                <w:szCs w:val="24"/>
              </w:rPr>
              <w:t>От 1 года 6 месяцев до 2 лет:</w:t>
            </w:r>
          </w:p>
        </w:tc>
      </w:tr>
      <w:tr w:rsidR="00DF178B" w:rsidTr="00691502">
        <w:trPr>
          <w:trHeight w:val="293"/>
        </w:trPr>
        <w:tc>
          <w:tcPr>
            <w:tcW w:w="3115" w:type="dxa"/>
          </w:tcPr>
          <w:p w:rsidR="00DF178B" w:rsidRPr="002B3D15" w:rsidRDefault="00DF178B" w:rsidP="0092166E">
            <w:pPr>
              <w:pStyle w:val="a4"/>
              <w:numPr>
                <w:ilvl w:val="0"/>
                <w:numId w:val="32"/>
              </w:numPr>
              <w:ind w:left="182" w:hanging="259"/>
              <w:jc w:val="both"/>
              <w:rPr>
                <w:rFonts w:ascii="Times New Roman" w:hAnsi="Times New Roman" w:cs="Times New Roman"/>
                <w:sz w:val="24"/>
                <w:szCs w:val="24"/>
              </w:rPr>
            </w:pPr>
            <w:r w:rsidRPr="002B3D15">
              <w:rPr>
                <w:rFonts w:ascii="Times New Roman" w:hAnsi="Times New Roman" w:cs="Times New Roman"/>
                <w:sz w:val="24"/>
                <w:szCs w:val="24"/>
              </w:rPr>
              <w:t>Развивать у детей способность слушать художественный текст и активно (эмоционально</w:t>
            </w:r>
            <w:r>
              <w:rPr>
                <w:rFonts w:ascii="Times New Roman" w:hAnsi="Times New Roman" w:cs="Times New Roman"/>
                <w:sz w:val="24"/>
                <w:szCs w:val="24"/>
              </w:rPr>
              <w:t>) реагировать на его содержание.</w:t>
            </w:r>
          </w:p>
          <w:p w:rsidR="00DF178B" w:rsidRPr="002B3D15" w:rsidRDefault="00DF178B" w:rsidP="0092166E">
            <w:pPr>
              <w:pStyle w:val="a4"/>
              <w:numPr>
                <w:ilvl w:val="0"/>
                <w:numId w:val="32"/>
              </w:numPr>
              <w:ind w:left="182" w:hanging="259"/>
              <w:jc w:val="both"/>
              <w:rPr>
                <w:rFonts w:ascii="Times New Roman" w:hAnsi="Times New Roman" w:cs="Times New Roman"/>
                <w:sz w:val="24"/>
                <w:szCs w:val="24"/>
              </w:rPr>
            </w:pPr>
            <w:r w:rsidRPr="002B3D15">
              <w:rPr>
                <w:rFonts w:ascii="Times New Roman" w:hAnsi="Times New Roman" w:cs="Times New Roman"/>
                <w:sz w:val="24"/>
                <w:szCs w:val="24"/>
              </w:rPr>
              <w:t xml:space="preserve">Обеспечивать </w:t>
            </w:r>
            <w:r w:rsidRPr="002B3D15">
              <w:rPr>
                <w:rFonts w:ascii="Times New Roman" w:hAnsi="Times New Roman" w:cs="Times New Roman"/>
                <w:sz w:val="24"/>
                <w:szCs w:val="24"/>
              </w:rPr>
              <w:lastRenderedPageBreak/>
              <w:t>возможности наблюдать за процессом рисования, лепки вз</w:t>
            </w:r>
            <w:r>
              <w:rPr>
                <w:rFonts w:ascii="Times New Roman" w:hAnsi="Times New Roman" w:cs="Times New Roman"/>
                <w:sz w:val="24"/>
                <w:szCs w:val="24"/>
              </w:rPr>
              <w:t>рослого, вызывать к ним интерес.</w:t>
            </w:r>
          </w:p>
          <w:p w:rsidR="00DF178B" w:rsidRPr="002B3D15" w:rsidRDefault="00DF178B" w:rsidP="0092166E">
            <w:pPr>
              <w:pStyle w:val="a4"/>
              <w:numPr>
                <w:ilvl w:val="0"/>
                <w:numId w:val="32"/>
              </w:numPr>
              <w:ind w:left="182" w:hanging="259"/>
              <w:jc w:val="both"/>
              <w:rPr>
                <w:rFonts w:ascii="Times New Roman" w:hAnsi="Times New Roman" w:cs="Times New Roman"/>
                <w:sz w:val="24"/>
                <w:szCs w:val="24"/>
              </w:rPr>
            </w:pPr>
            <w:r w:rsidRPr="002B3D15">
              <w:rPr>
                <w:rFonts w:ascii="Times New Roman" w:hAnsi="Times New Roman" w:cs="Times New Roman"/>
                <w:sz w:val="24"/>
                <w:szCs w:val="24"/>
              </w:rPr>
              <w:t>Поощрять у детей желание рисовать красками, карандашами, фломастерами, предоставляя возможность ритмично заполнять лист бумаги я</w:t>
            </w:r>
            <w:r>
              <w:rPr>
                <w:rFonts w:ascii="Times New Roman" w:hAnsi="Times New Roman" w:cs="Times New Roman"/>
                <w:sz w:val="24"/>
                <w:szCs w:val="24"/>
              </w:rPr>
              <w:t>ркими пятнами, мазками, линиями.</w:t>
            </w:r>
          </w:p>
          <w:p w:rsidR="00DF178B" w:rsidRPr="002B3D15" w:rsidRDefault="00DF178B" w:rsidP="0092166E">
            <w:pPr>
              <w:pStyle w:val="a4"/>
              <w:numPr>
                <w:ilvl w:val="0"/>
                <w:numId w:val="32"/>
              </w:numPr>
              <w:ind w:left="182" w:hanging="259"/>
              <w:jc w:val="both"/>
              <w:rPr>
                <w:rFonts w:ascii="Times New Roman" w:hAnsi="Times New Roman" w:cs="Times New Roman"/>
                <w:sz w:val="24"/>
                <w:szCs w:val="24"/>
              </w:rPr>
            </w:pPr>
            <w:r w:rsidRPr="002B3D15">
              <w:rPr>
                <w:rFonts w:ascii="Times New Roman" w:hAnsi="Times New Roman" w:cs="Times New Roman"/>
                <w:sz w:val="24"/>
                <w:szCs w:val="24"/>
              </w:rPr>
              <w:t>Развивать у детей умение прислушиваться к словам песен и воспроизводить звукопо</w:t>
            </w:r>
            <w:r>
              <w:rPr>
                <w:rFonts w:ascii="Times New Roman" w:hAnsi="Times New Roman" w:cs="Times New Roman"/>
                <w:sz w:val="24"/>
                <w:szCs w:val="24"/>
              </w:rPr>
              <w:t>дражания и простейшие интонации.</w:t>
            </w:r>
          </w:p>
          <w:p w:rsidR="00DF178B" w:rsidRPr="002B3D15" w:rsidRDefault="00DF178B" w:rsidP="0092166E">
            <w:pPr>
              <w:pStyle w:val="a4"/>
              <w:numPr>
                <w:ilvl w:val="0"/>
                <w:numId w:val="32"/>
              </w:numPr>
              <w:ind w:left="182" w:hanging="259"/>
              <w:jc w:val="both"/>
              <w:rPr>
                <w:rFonts w:ascii="Times New Roman" w:hAnsi="Times New Roman" w:cs="Times New Roman"/>
                <w:sz w:val="24"/>
                <w:szCs w:val="24"/>
              </w:rPr>
            </w:pPr>
            <w:r w:rsidRPr="002B3D15">
              <w:rPr>
                <w:rFonts w:ascii="Times New Roman" w:hAnsi="Times New Roman" w:cs="Times New Roman"/>
                <w:sz w:val="24"/>
                <w:szCs w:val="24"/>
              </w:rPr>
              <w:t>Развивать у детей умение выполнять под музыку игровые и плясовые движения, соответствующие словам песни и характеру музыки.</w:t>
            </w:r>
          </w:p>
        </w:tc>
        <w:tc>
          <w:tcPr>
            <w:tcW w:w="5670" w:type="dxa"/>
          </w:tcPr>
          <w:p w:rsidR="00DF178B" w:rsidRPr="002B3D15" w:rsidRDefault="00DF178B" w:rsidP="0092166E">
            <w:pPr>
              <w:pStyle w:val="a4"/>
              <w:numPr>
                <w:ilvl w:val="0"/>
                <w:numId w:val="128"/>
              </w:numPr>
              <w:ind w:left="176" w:hanging="176"/>
              <w:jc w:val="both"/>
              <w:rPr>
                <w:rFonts w:ascii="Times New Roman" w:hAnsi="Times New Roman" w:cs="Times New Roman"/>
                <w:sz w:val="24"/>
                <w:szCs w:val="24"/>
              </w:rPr>
            </w:pPr>
            <w:r w:rsidRPr="002B3D15">
              <w:rPr>
                <w:rFonts w:ascii="Times New Roman" w:hAnsi="Times New Roman" w:cs="Times New Roman"/>
                <w:sz w:val="24"/>
                <w:szCs w:val="24"/>
              </w:rPr>
              <w:lastRenderedPageBreak/>
              <w:t xml:space="preserve">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w:t>
            </w:r>
            <w:r w:rsidRPr="002B3D15">
              <w:rPr>
                <w:rFonts w:ascii="Times New Roman" w:hAnsi="Times New Roman" w:cs="Times New Roman"/>
                <w:sz w:val="24"/>
                <w:szCs w:val="24"/>
              </w:rPr>
              <w:lastRenderedPageBreak/>
              <w:t>взрослый исполнял мелодию.</w:t>
            </w:r>
          </w:p>
          <w:p w:rsidR="00DF178B" w:rsidRPr="002B3D15" w:rsidRDefault="00DF178B" w:rsidP="0092166E">
            <w:pPr>
              <w:pStyle w:val="a4"/>
              <w:numPr>
                <w:ilvl w:val="0"/>
                <w:numId w:val="128"/>
              </w:numPr>
              <w:ind w:left="176" w:hanging="176"/>
              <w:jc w:val="both"/>
              <w:rPr>
                <w:rFonts w:ascii="Times New Roman" w:hAnsi="Times New Roman" w:cs="Times New Roman"/>
                <w:sz w:val="24"/>
                <w:szCs w:val="24"/>
              </w:rPr>
            </w:pPr>
            <w:r w:rsidRPr="002B3D15">
              <w:rPr>
                <w:rFonts w:ascii="Times New Roman" w:hAnsi="Times New Roman" w:cs="Times New Roman"/>
                <w:sz w:val="24"/>
                <w:szCs w:val="24"/>
              </w:rPr>
              <w:t>Педагог поощряет самостоятельную активность у детей (звукоподражание, подпевание слов, фраз, несложных попевок и песенок). Продолжает развивать умение у детей двигаться под музыку в соответствии с е</w:t>
            </w:r>
            <w:r>
              <w:rPr>
                <w:rFonts w:ascii="Times New Roman" w:hAnsi="Times New Roman" w:cs="Times New Roman"/>
                <w:sz w:val="24"/>
                <w:szCs w:val="24"/>
              </w:rPr>
              <w:t>е</w:t>
            </w:r>
            <w:r w:rsidRPr="002B3D15">
              <w:rPr>
                <w:rFonts w:ascii="Times New Roman" w:hAnsi="Times New Roman" w:cs="Times New Roman"/>
                <w:sz w:val="24"/>
                <w:szCs w:val="24"/>
              </w:rPr>
              <w:t xml:space="preserve"> характером, выполнять движения самостоятельно. Педагог развивает умение у детей вслушиваться в музыку и с изменением характера е</w:t>
            </w:r>
            <w:r>
              <w:rPr>
                <w:rFonts w:ascii="Times New Roman" w:hAnsi="Times New Roman" w:cs="Times New Roman"/>
                <w:sz w:val="24"/>
                <w:szCs w:val="24"/>
              </w:rPr>
              <w:t>е</w:t>
            </w:r>
            <w:r w:rsidRPr="002B3D15">
              <w:rPr>
                <w:rFonts w:ascii="Times New Roman" w:hAnsi="Times New Roman" w:cs="Times New Roman"/>
                <w:sz w:val="24"/>
                <w:szCs w:val="24"/>
              </w:rPr>
              <w:t xml:space="preserve">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w:t>
            </w:r>
          </w:p>
          <w:p w:rsidR="00DF178B" w:rsidRDefault="00DF178B" w:rsidP="0092166E">
            <w:pPr>
              <w:pStyle w:val="a4"/>
              <w:numPr>
                <w:ilvl w:val="0"/>
                <w:numId w:val="128"/>
              </w:numPr>
              <w:ind w:left="176" w:hanging="176"/>
              <w:jc w:val="both"/>
              <w:rPr>
                <w:rFonts w:ascii="Times New Roman" w:hAnsi="Times New Roman" w:cs="Times New Roman"/>
                <w:sz w:val="24"/>
                <w:szCs w:val="24"/>
              </w:rPr>
            </w:pPr>
            <w:r w:rsidRPr="002B3D15">
              <w:rPr>
                <w:rFonts w:ascii="Times New Roman" w:hAnsi="Times New Roman" w:cs="Times New Roman"/>
                <w:sz w:val="24"/>
                <w:szCs w:val="24"/>
              </w:rPr>
              <w:t>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красоту цветовых пятен. Процесс рисования, лепки носит характер совместных действий.</w:t>
            </w:r>
          </w:p>
          <w:p w:rsidR="00CF4E53" w:rsidRDefault="00CF4E53" w:rsidP="0092166E">
            <w:pPr>
              <w:jc w:val="both"/>
              <w:rPr>
                <w:rFonts w:ascii="Times New Roman" w:hAnsi="Times New Roman" w:cs="Times New Roman"/>
                <w:sz w:val="24"/>
                <w:szCs w:val="24"/>
              </w:rPr>
            </w:pPr>
          </w:p>
          <w:p w:rsidR="00CF4E53" w:rsidRPr="00CF4E53" w:rsidRDefault="00CF4E53" w:rsidP="0092166E">
            <w:pPr>
              <w:jc w:val="both"/>
              <w:rPr>
                <w:rFonts w:ascii="Times New Roman" w:hAnsi="Times New Roman" w:cs="Times New Roman"/>
                <w:sz w:val="24"/>
                <w:szCs w:val="24"/>
              </w:rPr>
            </w:pPr>
          </w:p>
        </w:tc>
        <w:tc>
          <w:tcPr>
            <w:tcW w:w="6095" w:type="dxa"/>
          </w:tcPr>
          <w:p w:rsidR="009A0774" w:rsidRDefault="009A0774" w:rsidP="00712192">
            <w:pPr>
              <w:pStyle w:val="a4"/>
              <w:numPr>
                <w:ilvl w:val="0"/>
                <w:numId w:val="707"/>
              </w:numPr>
              <w:ind w:left="227" w:hanging="284"/>
              <w:jc w:val="both"/>
              <w:rPr>
                <w:rFonts w:ascii="Times New Roman" w:hAnsi="Times New Roman" w:cs="Times New Roman"/>
                <w:color w:val="000000"/>
                <w:sz w:val="24"/>
                <w:szCs w:val="24"/>
              </w:rPr>
            </w:pPr>
            <w:r w:rsidRPr="00DF2187">
              <w:rPr>
                <w:rFonts w:ascii="Times New Roman" w:hAnsi="Times New Roman" w:cs="Times New Roman"/>
                <w:color w:val="000000"/>
                <w:sz w:val="24"/>
                <w:szCs w:val="24"/>
              </w:rPr>
              <w:lastRenderedPageBreak/>
              <w:t>Е.И. Можгова Литературно- музыкальные занятия для детей от 1,5 до 3 лет. – СПб: ООО ИЗДАТЕЛЬСТВО «ДЕТСТВО-ПРЕСС»2018. – 128 с.</w:t>
            </w:r>
          </w:p>
          <w:p w:rsidR="009A0774" w:rsidRPr="00DF2187" w:rsidRDefault="009A0774" w:rsidP="00712192">
            <w:pPr>
              <w:pStyle w:val="a4"/>
              <w:numPr>
                <w:ilvl w:val="0"/>
                <w:numId w:val="1057"/>
              </w:numPr>
              <w:tabs>
                <w:tab w:val="left" w:pos="317"/>
              </w:tabs>
              <w:ind w:left="227" w:hanging="284"/>
              <w:jc w:val="both"/>
              <w:rPr>
                <w:rFonts w:ascii="Times New Roman" w:hAnsi="Times New Roman" w:cs="Times New Roman"/>
                <w:color w:val="000000"/>
                <w:sz w:val="24"/>
                <w:szCs w:val="24"/>
              </w:rPr>
            </w:pPr>
            <w:r w:rsidRPr="00DF2187">
              <w:rPr>
                <w:rFonts w:ascii="Times New Roman" w:eastAsia="Times New Roman" w:hAnsi="Times New Roman" w:cs="Times New Roman"/>
                <w:color w:val="000000"/>
                <w:sz w:val="24"/>
                <w:szCs w:val="24"/>
              </w:rPr>
              <w:t>Каплунова И.М., Новоскольцева И.А. Праздник каждый день. Ясельки/ Планирование и репертуар музыкальных занятий с аудиоприложением. – СПб: «Невская нота», 2010. – 176 с.</w:t>
            </w:r>
          </w:p>
          <w:p w:rsidR="009A0774" w:rsidRPr="00EF7905" w:rsidRDefault="009A0774" w:rsidP="00712192">
            <w:pPr>
              <w:pStyle w:val="a4"/>
              <w:numPr>
                <w:ilvl w:val="0"/>
                <w:numId w:val="1058"/>
              </w:numPr>
              <w:ind w:left="227" w:hanging="284"/>
              <w:jc w:val="both"/>
              <w:rPr>
                <w:rFonts w:ascii="Times New Roman" w:hAnsi="Times New Roman" w:cs="Times New Roman"/>
                <w:sz w:val="24"/>
                <w:szCs w:val="24"/>
              </w:rPr>
            </w:pPr>
            <w:r w:rsidRPr="00EF7905">
              <w:rPr>
                <w:rFonts w:ascii="Times New Roman" w:hAnsi="Times New Roman" w:cs="Times New Roman"/>
                <w:sz w:val="24"/>
                <w:szCs w:val="24"/>
              </w:rPr>
              <w:lastRenderedPageBreak/>
              <w:t>Е.А. Гомонова «Секреты музыкального воспитания дошкольников»: музыкальный сборник. – 2-е изд. – М.: ВАКО, 2016. – 80 с.</w:t>
            </w:r>
          </w:p>
          <w:p w:rsidR="009A0774" w:rsidRDefault="009A0774" w:rsidP="009A0774">
            <w:pPr>
              <w:pStyle w:val="a4"/>
              <w:ind w:left="227" w:hanging="284"/>
              <w:jc w:val="both"/>
              <w:rPr>
                <w:rFonts w:ascii="Times New Roman" w:hAnsi="Times New Roman" w:cs="Times New Roman"/>
                <w:sz w:val="24"/>
                <w:szCs w:val="24"/>
              </w:rPr>
            </w:pPr>
          </w:p>
          <w:p w:rsidR="009A0774" w:rsidRDefault="009A0774" w:rsidP="00712192">
            <w:pPr>
              <w:pStyle w:val="a4"/>
              <w:numPr>
                <w:ilvl w:val="0"/>
                <w:numId w:val="1058"/>
              </w:numPr>
              <w:ind w:left="227" w:hanging="284"/>
              <w:jc w:val="both"/>
              <w:rPr>
                <w:rFonts w:ascii="Times New Roman" w:hAnsi="Times New Roman" w:cs="Times New Roman"/>
                <w:sz w:val="24"/>
                <w:szCs w:val="24"/>
              </w:rPr>
            </w:pPr>
            <w:r w:rsidRPr="00944370">
              <w:rPr>
                <w:rFonts w:ascii="Times New Roman" w:hAnsi="Times New Roman" w:cs="Times New Roman"/>
                <w:sz w:val="24"/>
                <w:szCs w:val="24"/>
              </w:rPr>
              <w:t>Колдина Д.Н. Игровые занятия с детьми 1-2 лет. Методическое пособие, стр. 9-12</w:t>
            </w:r>
          </w:p>
          <w:p w:rsidR="009A0774" w:rsidRPr="00944370" w:rsidRDefault="009A0774" w:rsidP="009A0774">
            <w:pPr>
              <w:pStyle w:val="a4"/>
              <w:ind w:left="227" w:hanging="284"/>
              <w:jc w:val="both"/>
              <w:rPr>
                <w:rFonts w:ascii="Times New Roman" w:hAnsi="Times New Roman" w:cs="Times New Roman"/>
                <w:sz w:val="24"/>
                <w:szCs w:val="24"/>
              </w:rPr>
            </w:pPr>
          </w:p>
          <w:p w:rsidR="009A0774" w:rsidRDefault="009A0774" w:rsidP="00712192">
            <w:pPr>
              <w:pStyle w:val="a4"/>
              <w:numPr>
                <w:ilvl w:val="0"/>
                <w:numId w:val="515"/>
              </w:numPr>
              <w:ind w:left="227" w:hanging="284"/>
              <w:jc w:val="both"/>
              <w:rPr>
                <w:rFonts w:ascii="Times New Roman" w:hAnsi="Times New Roman" w:cs="Times New Roman"/>
                <w:sz w:val="24"/>
                <w:szCs w:val="24"/>
              </w:rPr>
            </w:pPr>
            <w:r w:rsidRPr="00944370">
              <w:rPr>
                <w:rFonts w:ascii="Times New Roman" w:hAnsi="Times New Roman" w:cs="Times New Roman"/>
                <w:sz w:val="24"/>
                <w:szCs w:val="24"/>
              </w:rPr>
              <w:t>Янушенко Е.А. Лепка с детьми раннего возраста, стр.11, стр. 15.</w:t>
            </w:r>
          </w:p>
          <w:p w:rsidR="009A0774" w:rsidRPr="00944370" w:rsidRDefault="009A0774" w:rsidP="009A0774">
            <w:pPr>
              <w:pStyle w:val="a4"/>
              <w:ind w:left="227" w:hanging="284"/>
              <w:jc w:val="both"/>
              <w:rPr>
                <w:rFonts w:ascii="Times New Roman" w:hAnsi="Times New Roman" w:cs="Times New Roman"/>
                <w:sz w:val="24"/>
                <w:szCs w:val="24"/>
              </w:rPr>
            </w:pPr>
          </w:p>
          <w:p w:rsidR="009A0774" w:rsidRDefault="009A0774" w:rsidP="00712192">
            <w:pPr>
              <w:pStyle w:val="a4"/>
              <w:numPr>
                <w:ilvl w:val="0"/>
                <w:numId w:val="1059"/>
              </w:numPr>
              <w:ind w:left="227" w:hanging="284"/>
              <w:jc w:val="both"/>
              <w:rPr>
                <w:rFonts w:ascii="Times New Roman" w:hAnsi="Times New Roman" w:cs="Times New Roman"/>
                <w:sz w:val="24"/>
                <w:szCs w:val="24"/>
              </w:rPr>
            </w:pPr>
            <w:r w:rsidRPr="00944370">
              <w:rPr>
                <w:rFonts w:ascii="Times New Roman" w:hAnsi="Times New Roman" w:cs="Times New Roman"/>
                <w:sz w:val="24"/>
                <w:szCs w:val="24"/>
              </w:rPr>
              <w:t>Колдина Д.Н. Игровые занятия с детьми 1-2 лет. Методическое пособие, стр. 26-29</w:t>
            </w:r>
          </w:p>
          <w:p w:rsidR="009A0774" w:rsidRDefault="009A0774" w:rsidP="009A0774">
            <w:pPr>
              <w:pStyle w:val="a4"/>
              <w:ind w:left="227" w:hanging="284"/>
              <w:jc w:val="both"/>
              <w:rPr>
                <w:rFonts w:ascii="Times New Roman" w:hAnsi="Times New Roman" w:cs="Times New Roman"/>
                <w:sz w:val="24"/>
                <w:szCs w:val="24"/>
              </w:rPr>
            </w:pPr>
          </w:p>
          <w:p w:rsidR="009A0774" w:rsidRPr="00EF7905" w:rsidRDefault="009A0774" w:rsidP="00712192">
            <w:pPr>
              <w:pStyle w:val="a4"/>
              <w:numPr>
                <w:ilvl w:val="0"/>
                <w:numId w:val="1059"/>
              </w:numPr>
              <w:ind w:left="227" w:hanging="284"/>
              <w:jc w:val="both"/>
              <w:rPr>
                <w:rFonts w:ascii="Times New Roman" w:hAnsi="Times New Roman" w:cs="Times New Roman"/>
                <w:sz w:val="24"/>
                <w:szCs w:val="24"/>
              </w:rPr>
            </w:pPr>
            <w:r w:rsidRPr="00EF7905">
              <w:rPr>
                <w:rFonts w:ascii="Times New Roman" w:hAnsi="Times New Roman" w:cs="Times New Roman"/>
                <w:sz w:val="24"/>
                <w:szCs w:val="24"/>
              </w:rPr>
              <w:t>Е.И. Можгова Литературно- музыкальные занятия для детей от 1,5 до 3 лет. – СПб: ООО ИЗДАТЕЛЬСТВО «ДЕТСТВО-ПРЕСС»2018. – 128 с.</w:t>
            </w:r>
          </w:p>
          <w:p w:rsidR="009A0774" w:rsidRDefault="009A0774" w:rsidP="00712192">
            <w:pPr>
              <w:pStyle w:val="a4"/>
              <w:numPr>
                <w:ilvl w:val="0"/>
                <w:numId w:val="1060"/>
              </w:numPr>
              <w:ind w:left="227" w:hanging="284"/>
              <w:jc w:val="both"/>
              <w:rPr>
                <w:rFonts w:ascii="Times New Roman" w:hAnsi="Times New Roman" w:cs="Times New Roman"/>
                <w:sz w:val="24"/>
                <w:szCs w:val="24"/>
              </w:rPr>
            </w:pPr>
            <w:r w:rsidRPr="00EF7905">
              <w:rPr>
                <w:rFonts w:ascii="Times New Roman" w:hAnsi="Times New Roman" w:cs="Times New Roman"/>
                <w:sz w:val="24"/>
                <w:szCs w:val="24"/>
              </w:rPr>
              <w:t>Е.А. Гомонова «Секреты музыкального воспитания дошкольников»: музыкальный сборник. – 2-е изд. – М.: ВАКО, 2016. – 80 с.</w:t>
            </w:r>
          </w:p>
          <w:p w:rsidR="009A0774" w:rsidRDefault="009A0774" w:rsidP="009A0774">
            <w:pPr>
              <w:pStyle w:val="a4"/>
              <w:ind w:left="227"/>
              <w:jc w:val="both"/>
              <w:rPr>
                <w:rFonts w:ascii="Times New Roman" w:hAnsi="Times New Roman" w:cs="Times New Roman"/>
                <w:sz w:val="24"/>
                <w:szCs w:val="24"/>
              </w:rPr>
            </w:pPr>
          </w:p>
          <w:p w:rsidR="009A0774" w:rsidRPr="009A0774" w:rsidRDefault="009A0774" w:rsidP="00712192">
            <w:pPr>
              <w:pStyle w:val="a4"/>
              <w:numPr>
                <w:ilvl w:val="0"/>
                <w:numId w:val="1060"/>
              </w:numPr>
              <w:ind w:left="227" w:hanging="284"/>
              <w:jc w:val="both"/>
              <w:rPr>
                <w:rStyle w:val="c13"/>
                <w:rFonts w:ascii="Times New Roman" w:hAnsi="Times New Roman" w:cs="Times New Roman"/>
                <w:sz w:val="24"/>
                <w:szCs w:val="24"/>
              </w:rPr>
            </w:pPr>
            <w:r w:rsidRPr="00B43687">
              <w:rPr>
                <w:rFonts w:ascii="Times New Roman" w:hAnsi="Times New Roman" w:cs="Times New Roman"/>
                <w:sz w:val="24"/>
                <w:szCs w:val="24"/>
              </w:rPr>
              <w:t>Каплунова И.М., Новоскольцева И.А. Праздник каждый день. Ясельки/ Планирование и репертуар музыкальных занятий с аудиоприложением. – СПб: «Невская нота», 2010. – 176 с.</w:t>
            </w:r>
          </w:p>
          <w:p w:rsidR="009A0774" w:rsidRDefault="009A0774" w:rsidP="004A4FE8">
            <w:pPr>
              <w:pStyle w:val="c12"/>
              <w:shd w:val="clear" w:color="auto" w:fill="FFFFFF"/>
              <w:spacing w:before="0" w:beforeAutospacing="0" w:after="0" w:afterAutospacing="0"/>
              <w:jc w:val="both"/>
              <w:rPr>
                <w:rStyle w:val="c13"/>
                <w:b/>
                <w:i/>
                <w:iCs/>
                <w:color w:val="000000"/>
                <w:sz w:val="16"/>
                <w:szCs w:val="16"/>
              </w:rPr>
            </w:pPr>
          </w:p>
          <w:p w:rsidR="004A4FE8" w:rsidRDefault="004A4FE8" w:rsidP="004A4FE8">
            <w:pPr>
              <w:pStyle w:val="c12"/>
              <w:shd w:val="clear" w:color="auto" w:fill="FFFFFF"/>
              <w:spacing w:before="0" w:beforeAutospacing="0" w:after="0" w:afterAutospacing="0"/>
              <w:jc w:val="both"/>
              <w:rPr>
                <w:b/>
                <w:i/>
                <w:iCs/>
                <w:color w:val="000000"/>
                <w:sz w:val="16"/>
                <w:szCs w:val="16"/>
              </w:rPr>
            </w:pPr>
            <w:r>
              <w:rPr>
                <w:rStyle w:val="c13"/>
                <w:b/>
                <w:i/>
                <w:iCs/>
                <w:color w:val="000000"/>
                <w:sz w:val="16"/>
                <w:szCs w:val="16"/>
              </w:rPr>
              <w:t>Литература из ФОП, рекомендованная для использования:</w:t>
            </w:r>
          </w:p>
          <w:p w:rsidR="0095603D" w:rsidRPr="0095603D" w:rsidRDefault="0095603D" w:rsidP="0092166E">
            <w:pPr>
              <w:shd w:val="clear" w:color="auto" w:fill="FFFFFF"/>
              <w:jc w:val="both"/>
              <w:rPr>
                <w:rFonts w:ascii="Times New Roman" w:eastAsia="Times New Roman" w:hAnsi="Times New Roman" w:cs="Times New Roman"/>
                <w:b/>
                <w:color w:val="000000"/>
                <w:sz w:val="16"/>
                <w:szCs w:val="16"/>
              </w:rPr>
            </w:pPr>
            <w:r w:rsidRPr="0095603D">
              <w:rPr>
                <w:rFonts w:ascii="Times New Roman" w:eastAsia="Times New Roman" w:hAnsi="Times New Roman" w:cs="Times New Roman"/>
                <w:b/>
                <w:i/>
                <w:iCs/>
                <w:color w:val="000000"/>
                <w:sz w:val="16"/>
                <w:szCs w:val="16"/>
              </w:rPr>
              <w:t>Слушание.</w:t>
            </w:r>
          </w:p>
          <w:p w:rsidR="0095603D" w:rsidRPr="004B72E9" w:rsidRDefault="0095603D" w:rsidP="0092166E">
            <w:pPr>
              <w:shd w:val="clear" w:color="auto" w:fill="FFFFFF"/>
              <w:jc w:val="both"/>
              <w:rPr>
                <w:rFonts w:ascii="Times New Roman" w:eastAsia="Times New Roman" w:hAnsi="Times New Roman" w:cs="Times New Roman"/>
                <w:color w:val="000000"/>
                <w:sz w:val="16"/>
                <w:szCs w:val="16"/>
              </w:rPr>
            </w:pPr>
            <w:r w:rsidRPr="004B72E9">
              <w:rPr>
                <w:rFonts w:ascii="Times New Roman" w:eastAsia="Times New Roman" w:hAnsi="Times New Roman" w:cs="Times New Roman"/>
                <w:color w:val="000000"/>
                <w:sz w:val="16"/>
                <w:szCs w:val="16"/>
              </w:rPr>
              <w:t>«Лошадка», муз. Е. Тиличеевой, сл. Н. Френкель; «Курочки и цыплята», муз. Е. Тиличеевой; «Вальс собачек», муз. А. Артоболевской; Вторая венгерская рапсодия Ф. Листа (фрагмент); «Три подружки»,</w:t>
            </w:r>
            <w:r>
              <w:rPr>
                <w:rFonts w:ascii="Times New Roman" w:eastAsia="Times New Roman" w:hAnsi="Times New Roman" w:cs="Times New Roman"/>
                <w:color w:val="000000"/>
                <w:sz w:val="16"/>
                <w:szCs w:val="16"/>
              </w:rPr>
              <w:t xml:space="preserve"> муз. Д. Кабалевского; «Весело –</w:t>
            </w:r>
            <w:r w:rsidRPr="004B72E9">
              <w:rPr>
                <w:rFonts w:ascii="Times New Roman" w:eastAsia="Times New Roman" w:hAnsi="Times New Roman" w:cs="Times New Roman"/>
                <w:color w:val="000000"/>
                <w:sz w:val="16"/>
                <w:szCs w:val="16"/>
              </w:rPr>
              <w:t xml:space="preserve"> грустно», муз. Л. Бетховена; «Марш», муз. С. Прокофьева; «Спортивный марш», муз. И. Дунаевского; «Наша</w:t>
            </w:r>
          </w:p>
          <w:p w:rsidR="0095603D" w:rsidRPr="004B72E9" w:rsidRDefault="0095603D" w:rsidP="0092166E">
            <w:pPr>
              <w:shd w:val="clear" w:color="auto" w:fill="FFFFFF"/>
              <w:jc w:val="both"/>
              <w:rPr>
                <w:rFonts w:ascii="Times New Roman" w:eastAsia="Times New Roman" w:hAnsi="Times New Roman" w:cs="Times New Roman"/>
                <w:color w:val="000000"/>
                <w:sz w:val="16"/>
                <w:szCs w:val="16"/>
              </w:rPr>
            </w:pPr>
            <w:r w:rsidRPr="004B72E9">
              <w:rPr>
                <w:rFonts w:ascii="Times New Roman" w:eastAsia="Times New Roman" w:hAnsi="Times New Roman" w:cs="Times New Roman"/>
                <w:color w:val="000000"/>
                <w:sz w:val="16"/>
                <w:szCs w:val="16"/>
              </w:rPr>
              <w:t>Таня», «Уронили мишку», «Идет бычок», муз. Э. Елисеевой-Шмидт, стихи А. Барто; «Материнские ласки», «Жалоба», «Грустная песенка», «Вальс», муз. А. Гречанинова.</w:t>
            </w:r>
          </w:p>
          <w:p w:rsidR="0095603D" w:rsidRPr="0095603D" w:rsidRDefault="0095603D" w:rsidP="0092166E">
            <w:pPr>
              <w:shd w:val="clear" w:color="auto" w:fill="FFFFFF"/>
              <w:jc w:val="both"/>
              <w:rPr>
                <w:rFonts w:ascii="Times New Roman" w:eastAsia="Times New Roman" w:hAnsi="Times New Roman" w:cs="Times New Roman"/>
                <w:b/>
                <w:color w:val="000000"/>
                <w:sz w:val="16"/>
                <w:szCs w:val="16"/>
              </w:rPr>
            </w:pPr>
            <w:r w:rsidRPr="0095603D">
              <w:rPr>
                <w:rFonts w:ascii="Times New Roman" w:eastAsia="Times New Roman" w:hAnsi="Times New Roman" w:cs="Times New Roman"/>
                <w:b/>
                <w:i/>
                <w:iCs/>
                <w:color w:val="000000"/>
                <w:sz w:val="16"/>
                <w:szCs w:val="16"/>
              </w:rPr>
              <w:t>Пение и подпевание.</w:t>
            </w:r>
          </w:p>
          <w:p w:rsidR="0095603D" w:rsidRPr="004B72E9" w:rsidRDefault="0095603D" w:rsidP="0092166E">
            <w:pPr>
              <w:shd w:val="clear" w:color="auto" w:fill="FFFFFF"/>
              <w:jc w:val="both"/>
              <w:rPr>
                <w:rFonts w:ascii="Times New Roman" w:eastAsia="Times New Roman" w:hAnsi="Times New Roman" w:cs="Times New Roman"/>
                <w:color w:val="000000"/>
                <w:sz w:val="16"/>
                <w:szCs w:val="16"/>
              </w:rPr>
            </w:pPr>
            <w:r w:rsidRPr="004B72E9">
              <w:rPr>
                <w:rFonts w:ascii="Times New Roman" w:eastAsia="Times New Roman" w:hAnsi="Times New Roman" w:cs="Times New Roman"/>
                <w:color w:val="000000"/>
                <w:sz w:val="16"/>
                <w:szCs w:val="16"/>
              </w:rPr>
              <w:t>«Водичка», муз. Е. Тиличеевой, сл. А. Шибицкой; «Колыбельная», муз. М. Красева, сл. М. Чарной; «Машенька-Маша»,</w:t>
            </w:r>
            <w:r>
              <w:rPr>
                <w:rFonts w:ascii="Times New Roman" w:eastAsia="Times New Roman" w:hAnsi="Times New Roman" w:cs="Times New Roman"/>
                <w:color w:val="000000"/>
                <w:sz w:val="16"/>
                <w:szCs w:val="16"/>
              </w:rPr>
              <w:t xml:space="preserve"> </w:t>
            </w:r>
            <w:r w:rsidRPr="004B72E9">
              <w:rPr>
                <w:rFonts w:ascii="Times New Roman" w:eastAsia="Times New Roman" w:hAnsi="Times New Roman" w:cs="Times New Roman"/>
                <w:color w:val="000000"/>
                <w:sz w:val="16"/>
                <w:szCs w:val="16"/>
              </w:rPr>
              <w:t>рус. нар. мелодия, обр. В. Герчик, сл. М. Невельштейн; «Воробей», рус. нар. мелодия; «Гули», «Баю-бай», «Едет паровоз», «Лиса», «Петушок», «Сорока», муз. С. Железнова.</w:t>
            </w:r>
          </w:p>
          <w:p w:rsidR="0095603D" w:rsidRPr="0095603D" w:rsidRDefault="0095603D" w:rsidP="0092166E">
            <w:pPr>
              <w:shd w:val="clear" w:color="auto" w:fill="FFFFFF"/>
              <w:jc w:val="both"/>
              <w:rPr>
                <w:rFonts w:ascii="Times New Roman" w:eastAsia="Times New Roman" w:hAnsi="Times New Roman" w:cs="Times New Roman"/>
                <w:b/>
                <w:color w:val="000000"/>
                <w:sz w:val="16"/>
                <w:szCs w:val="16"/>
              </w:rPr>
            </w:pPr>
            <w:r w:rsidRPr="0095603D">
              <w:rPr>
                <w:rFonts w:ascii="Times New Roman" w:eastAsia="Times New Roman" w:hAnsi="Times New Roman" w:cs="Times New Roman"/>
                <w:b/>
                <w:i/>
                <w:iCs/>
                <w:color w:val="000000"/>
                <w:sz w:val="16"/>
                <w:szCs w:val="16"/>
              </w:rPr>
              <w:t>Образные упражнения.</w:t>
            </w:r>
          </w:p>
          <w:p w:rsidR="0095603D" w:rsidRPr="004B72E9" w:rsidRDefault="0095603D" w:rsidP="0092166E">
            <w:pPr>
              <w:shd w:val="clear" w:color="auto" w:fill="FFFFFF"/>
              <w:jc w:val="both"/>
              <w:rPr>
                <w:rFonts w:ascii="Times New Roman" w:eastAsia="Times New Roman" w:hAnsi="Times New Roman" w:cs="Times New Roman"/>
                <w:color w:val="000000"/>
                <w:sz w:val="16"/>
                <w:szCs w:val="16"/>
              </w:rPr>
            </w:pPr>
            <w:r w:rsidRPr="004B72E9">
              <w:rPr>
                <w:rFonts w:ascii="Times New Roman" w:eastAsia="Times New Roman" w:hAnsi="Times New Roman" w:cs="Times New Roman"/>
                <w:color w:val="000000"/>
                <w:sz w:val="16"/>
                <w:szCs w:val="16"/>
              </w:rPr>
              <w:t> «Медведь», «Зайка», муз. Е. Тиличеевой; «Идет мишка», муз. В. Ребикова; «Скачет зайка», рус. нар. мелодия,</w:t>
            </w:r>
            <w:r>
              <w:rPr>
                <w:rFonts w:ascii="Times New Roman" w:eastAsia="Times New Roman" w:hAnsi="Times New Roman" w:cs="Times New Roman"/>
                <w:color w:val="000000"/>
                <w:sz w:val="16"/>
                <w:szCs w:val="16"/>
              </w:rPr>
              <w:t xml:space="preserve"> </w:t>
            </w:r>
            <w:r w:rsidRPr="004B72E9">
              <w:rPr>
                <w:rFonts w:ascii="Times New Roman" w:eastAsia="Times New Roman" w:hAnsi="Times New Roman" w:cs="Times New Roman"/>
                <w:color w:val="000000"/>
                <w:sz w:val="16"/>
                <w:szCs w:val="16"/>
              </w:rPr>
              <w:t xml:space="preserve">обр. Ан. Александрова; «Лошадка», муз. Е. Тиличеевой; </w:t>
            </w:r>
            <w:r w:rsidRPr="004B72E9">
              <w:rPr>
                <w:rFonts w:ascii="Times New Roman" w:eastAsia="Times New Roman" w:hAnsi="Times New Roman" w:cs="Times New Roman"/>
                <w:color w:val="000000"/>
                <w:sz w:val="16"/>
                <w:szCs w:val="16"/>
              </w:rPr>
              <w:lastRenderedPageBreak/>
              <w:t>«Зайчики и лисичка», муз. Б. Финоров ского, сл. В. Антоновой; «Птичка летает», «Птичка клюет», муз. Г. Фрида; «Цыплята и курочка», муз. А. Филиппенко.</w:t>
            </w:r>
          </w:p>
          <w:p w:rsidR="0095603D" w:rsidRPr="0095603D" w:rsidRDefault="0095603D" w:rsidP="0092166E">
            <w:pPr>
              <w:shd w:val="clear" w:color="auto" w:fill="FFFFFF"/>
              <w:jc w:val="both"/>
              <w:rPr>
                <w:rFonts w:ascii="Times New Roman" w:eastAsia="Times New Roman" w:hAnsi="Times New Roman" w:cs="Times New Roman"/>
                <w:b/>
                <w:color w:val="000000"/>
                <w:sz w:val="16"/>
                <w:szCs w:val="16"/>
              </w:rPr>
            </w:pPr>
            <w:r w:rsidRPr="0095603D">
              <w:rPr>
                <w:rFonts w:ascii="Times New Roman" w:eastAsia="Times New Roman" w:hAnsi="Times New Roman" w:cs="Times New Roman"/>
                <w:b/>
                <w:i/>
                <w:iCs/>
                <w:color w:val="000000"/>
                <w:sz w:val="16"/>
                <w:szCs w:val="16"/>
              </w:rPr>
              <w:t>Музыкально-ритмические движения.</w:t>
            </w:r>
          </w:p>
          <w:p w:rsidR="0095603D" w:rsidRPr="004B72E9" w:rsidRDefault="0095603D" w:rsidP="0092166E">
            <w:pPr>
              <w:shd w:val="clear" w:color="auto" w:fill="FFFFFF"/>
              <w:jc w:val="both"/>
              <w:rPr>
                <w:rFonts w:ascii="Times New Roman" w:eastAsia="Times New Roman" w:hAnsi="Times New Roman" w:cs="Times New Roman"/>
                <w:color w:val="000000"/>
                <w:sz w:val="16"/>
                <w:szCs w:val="16"/>
              </w:rPr>
            </w:pPr>
            <w:r w:rsidRPr="004B72E9">
              <w:rPr>
                <w:rFonts w:ascii="Times New Roman" w:eastAsia="Times New Roman" w:hAnsi="Times New Roman" w:cs="Times New Roman"/>
                <w:color w:val="000000"/>
                <w:sz w:val="16"/>
                <w:szCs w:val="16"/>
              </w:rPr>
              <w:t>«Марш и бег», муз. Р. Рустамова; «Да, да, да!», муз. Е. Тиличеевой, сл. Ю. Островского; «Юрочка», белорус. пляска, обр. Ан. Александрова; «Постучим палочками», рус. нар. мелодия; «Бубен», рус. нар. мелодия, обр. М. Раухвергера; «Барабан», муз. Г. Фрида; «Петрушки», муз. Р. Рустамова, сл. Ю. Островского; «Мишка», муз. Е. Тиличеевой, сл. Н. Френкель; «Зайка», рус.нар. мелодия, обр. Ан. Александрова, сл. Т. Бабаджан; «Догонялки» муз. Н. Александровой, сл. Т. Бабаджан, И. Плакиды; пляска «Вот как хорошо», муз. Т. Попатенко, сл. О. Высотской; «Вот как пляшем», белорус. нар. мелодия, обр. Р. Рустамова; «Солнышко сияет», сл. и муз. М. Чарной.</w:t>
            </w:r>
          </w:p>
          <w:p w:rsidR="0095603D" w:rsidRPr="0095603D" w:rsidRDefault="0095603D" w:rsidP="0092166E">
            <w:pPr>
              <w:shd w:val="clear" w:color="auto" w:fill="FFFFFF"/>
              <w:jc w:val="both"/>
              <w:rPr>
                <w:rFonts w:ascii="Times New Roman" w:eastAsia="Times New Roman" w:hAnsi="Times New Roman" w:cs="Times New Roman"/>
                <w:b/>
                <w:i/>
                <w:color w:val="000000"/>
                <w:sz w:val="16"/>
                <w:szCs w:val="16"/>
              </w:rPr>
            </w:pPr>
            <w:r w:rsidRPr="0095603D">
              <w:rPr>
                <w:rFonts w:ascii="Times New Roman" w:eastAsia="Times New Roman" w:hAnsi="Times New Roman" w:cs="Times New Roman"/>
                <w:b/>
                <w:i/>
                <w:color w:val="000000"/>
                <w:sz w:val="16"/>
                <w:szCs w:val="16"/>
              </w:rPr>
              <w:t xml:space="preserve">Игры с пением. </w:t>
            </w:r>
          </w:p>
          <w:p w:rsidR="0095603D" w:rsidRPr="004B72E9" w:rsidRDefault="0095603D" w:rsidP="0092166E">
            <w:pPr>
              <w:shd w:val="clear" w:color="auto" w:fill="FFFFFF"/>
              <w:jc w:val="both"/>
              <w:rPr>
                <w:rFonts w:ascii="Times New Roman" w:eastAsia="Times New Roman" w:hAnsi="Times New Roman" w:cs="Times New Roman"/>
                <w:color w:val="000000"/>
                <w:sz w:val="16"/>
                <w:szCs w:val="16"/>
              </w:rPr>
            </w:pPr>
            <w:r w:rsidRPr="004B72E9">
              <w:rPr>
                <w:rFonts w:ascii="Times New Roman" w:eastAsia="Times New Roman" w:hAnsi="Times New Roman" w:cs="Times New Roman"/>
                <w:color w:val="000000"/>
                <w:sz w:val="16"/>
                <w:szCs w:val="16"/>
              </w:rPr>
              <w:t>«Зайка», «Солнышко», «Идет коза рогатая», «Петушок» русские народные игры, муз. А. Гречанинова; «Зайчик», муз.А. Лядова; «Воробушки и кошка», нем. Плясовая мелодия, сл.А. Ануфриевой; «Прокати, лошадка, нас!», муз. Т. Ломовой; «Разноцветные флажки» рус.нар. мелодия.</w:t>
            </w:r>
          </w:p>
          <w:p w:rsidR="00DF178B" w:rsidRPr="009A0774" w:rsidRDefault="0095603D" w:rsidP="009A0774">
            <w:pPr>
              <w:shd w:val="clear" w:color="auto" w:fill="FFFFFF"/>
              <w:jc w:val="both"/>
              <w:rPr>
                <w:rFonts w:ascii="Times New Roman" w:eastAsia="Times New Roman" w:hAnsi="Times New Roman" w:cs="Times New Roman"/>
                <w:color w:val="000000"/>
                <w:sz w:val="16"/>
                <w:szCs w:val="16"/>
              </w:rPr>
            </w:pPr>
            <w:r w:rsidRPr="004B72E9">
              <w:rPr>
                <w:rFonts w:ascii="Times New Roman" w:eastAsia="Times New Roman" w:hAnsi="Times New Roman" w:cs="Times New Roman"/>
                <w:i/>
                <w:color w:val="000000"/>
                <w:sz w:val="16"/>
                <w:szCs w:val="16"/>
              </w:rPr>
              <w:t>Инсценирование.</w:t>
            </w:r>
            <w:r w:rsidRPr="004B72E9">
              <w:rPr>
                <w:rFonts w:ascii="Times New Roman" w:eastAsia="Times New Roman" w:hAnsi="Times New Roman" w:cs="Times New Roman"/>
                <w:color w:val="000000"/>
                <w:sz w:val="16"/>
                <w:szCs w:val="16"/>
              </w:rPr>
              <w:t xml:space="preserve"> Рус. Нар. Сказок («Репка», «Курочка Ряба»), песен («Пастушок» муз. А. Филиппенко; «Петрушка и Бобик», муз. Е. Макшанцевой), показ куольных спектаклей («Петрушкины друзья», Т. Караменко; «Зайка простудился» М. Буш; «Любочка и ее помощники» А. Колобова; «Игрушки» А. Барто). Обыгрывание рус. нар. потешек, сюрпризые моменты: «Чудесный мешочек», «Воллебный сундучок», «Кто к нам пришел?», «В лесу», муз. Е. Тиличеевой; «Праздник», «Музыкальные инструменты» муз. Г. Фрида.</w:t>
            </w:r>
          </w:p>
        </w:tc>
      </w:tr>
      <w:tr w:rsidR="00DF178B" w:rsidTr="00D02FE6">
        <w:tc>
          <w:tcPr>
            <w:tcW w:w="14880" w:type="dxa"/>
            <w:gridSpan w:val="3"/>
            <w:shd w:val="clear" w:color="auto" w:fill="D9D9D9" w:themeFill="background1" w:themeFillShade="D9"/>
          </w:tcPr>
          <w:p w:rsidR="00DF178B" w:rsidRPr="0070507F" w:rsidRDefault="00DF178B" w:rsidP="0092166E">
            <w:pPr>
              <w:jc w:val="center"/>
              <w:rPr>
                <w:rFonts w:ascii="Times New Roman" w:hAnsi="Times New Roman" w:cs="Times New Roman"/>
                <w:b/>
                <w:i/>
                <w:sz w:val="24"/>
                <w:szCs w:val="24"/>
              </w:rPr>
            </w:pPr>
            <w:r w:rsidRPr="0070507F">
              <w:rPr>
                <w:rFonts w:ascii="Times New Roman" w:hAnsi="Times New Roman" w:cs="Times New Roman"/>
                <w:b/>
                <w:i/>
                <w:sz w:val="24"/>
                <w:szCs w:val="24"/>
              </w:rPr>
              <w:lastRenderedPageBreak/>
              <w:t>ФИЗИЧЕСКОЕ РАЗВИТИЕ</w:t>
            </w:r>
          </w:p>
        </w:tc>
      </w:tr>
      <w:tr w:rsidR="00DF178B" w:rsidTr="00691502">
        <w:trPr>
          <w:trHeight w:val="218"/>
        </w:trPr>
        <w:tc>
          <w:tcPr>
            <w:tcW w:w="3115" w:type="dxa"/>
          </w:tcPr>
          <w:p w:rsidR="00DF178B" w:rsidRDefault="00DF178B" w:rsidP="0092166E">
            <w:pPr>
              <w:pStyle w:val="a4"/>
              <w:numPr>
                <w:ilvl w:val="0"/>
                <w:numId w:val="43"/>
              </w:numPr>
              <w:ind w:left="182" w:hanging="259"/>
              <w:jc w:val="both"/>
              <w:rPr>
                <w:rFonts w:ascii="Times New Roman" w:hAnsi="Times New Roman" w:cs="Times New Roman"/>
                <w:sz w:val="24"/>
                <w:szCs w:val="24"/>
              </w:rPr>
            </w:pPr>
            <w:r w:rsidRPr="006F4206">
              <w:rPr>
                <w:rFonts w:ascii="Times New Roman" w:hAnsi="Times New Roman" w:cs="Times New Roman"/>
                <w:sz w:val="24"/>
                <w:szCs w:val="24"/>
              </w:rPr>
              <w:t>Создавать условия для последовательного становления первых основных движений (бросание, катание, ползание, лазанье, ходьба) в совместной д</w:t>
            </w:r>
            <w:r>
              <w:rPr>
                <w:rFonts w:ascii="Times New Roman" w:hAnsi="Times New Roman" w:cs="Times New Roman"/>
                <w:sz w:val="24"/>
                <w:szCs w:val="24"/>
              </w:rPr>
              <w:t>еятельности педагога с ребенком.</w:t>
            </w:r>
          </w:p>
          <w:p w:rsidR="0010678B" w:rsidRPr="0010678B" w:rsidRDefault="0010678B" w:rsidP="0092166E">
            <w:pPr>
              <w:ind w:left="-77"/>
              <w:jc w:val="both"/>
              <w:rPr>
                <w:rFonts w:ascii="Times New Roman" w:hAnsi="Times New Roman" w:cs="Times New Roman"/>
                <w:sz w:val="24"/>
                <w:szCs w:val="24"/>
              </w:rPr>
            </w:pPr>
          </w:p>
          <w:p w:rsidR="00DF178B" w:rsidRDefault="00DF178B" w:rsidP="0092166E">
            <w:pPr>
              <w:pStyle w:val="a4"/>
              <w:numPr>
                <w:ilvl w:val="0"/>
                <w:numId w:val="43"/>
              </w:numPr>
              <w:ind w:left="182" w:hanging="259"/>
              <w:jc w:val="both"/>
              <w:rPr>
                <w:rFonts w:ascii="Times New Roman" w:hAnsi="Times New Roman" w:cs="Times New Roman"/>
                <w:sz w:val="24"/>
                <w:szCs w:val="24"/>
              </w:rPr>
            </w:pPr>
            <w:r w:rsidRPr="006F4206">
              <w:rPr>
                <w:rFonts w:ascii="Times New Roman" w:hAnsi="Times New Roman" w:cs="Times New Roman"/>
                <w:sz w:val="24"/>
                <w:szCs w:val="24"/>
              </w:rPr>
              <w:t xml:space="preserve">Создавать условия для развития равновесия и ориентировки в пространстве; поддерживать желание выполнять физические упражнения в паре с педагогом; привлекать к участию в играх-забавах, </w:t>
            </w:r>
            <w:r w:rsidRPr="006F4206">
              <w:rPr>
                <w:rFonts w:ascii="Times New Roman" w:hAnsi="Times New Roman" w:cs="Times New Roman"/>
                <w:sz w:val="24"/>
                <w:szCs w:val="24"/>
              </w:rPr>
              <w:lastRenderedPageBreak/>
              <w:t>игровых упражнениях, подвижных играх, побужд</w:t>
            </w:r>
            <w:r>
              <w:rPr>
                <w:rFonts w:ascii="Times New Roman" w:hAnsi="Times New Roman" w:cs="Times New Roman"/>
                <w:sz w:val="24"/>
                <w:szCs w:val="24"/>
              </w:rPr>
              <w:t>ать к самостоятельным действиям.</w:t>
            </w:r>
          </w:p>
          <w:p w:rsidR="0010678B" w:rsidRPr="006F4206" w:rsidRDefault="0010678B" w:rsidP="0092166E">
            <w:pPr>
              <w:pStyle w:val="a4"/>
              <w:ind w:left="182"/>
              <w:jc w:val="both"/>
              <w:rPr>
                <w:rFonts w:ascii="Times New Roman" w:hAnsi="Times New Roman" w:cs="Times New Roman"/>
                <w:sz w:val="24"/>
                <w:szCs w:val="24"/>
              </w:rPr>
            </w:pPr>
          </w:p>
          <w:p w:rsidR="00DF178B" w:rsidRPr="006F4206" w:rsidRDefault="00DF178B" w:rsidP="0092166E">
            <w:pPr>
              <w:pStyle w:val="a4"/>
              <w:numPr>
                <w:ilvl w:val="0"/>
                <w:numId w:val="43"/>
              </w:numPr>
              <w:ind w:left="182" w:hanging="259"/>
              <w:jc w:val="both"/>
              <w:rPr>
                <w:rFonts w:ascii="Times New Roman" w:hAnsi="Times New Roman" w:cs="Times New Roman"/>
                <w:sz w:val="24"/>
                <w:szCs w:val="24"/>
              </w:rPr>
            </w:pPr>
            <w:r w:rsidRPr="006F4206">
              <w:rPr>
                <w:rFonts w:ascii="Times New Roman" w:hAnsi="Times New Roman" w:cs="Times New Roman"/>
                <w:sz w:val="24"/>
                <w:szCs w:val="24"/>
              </w:rPr>
              <w:t>Укреплять здоровье реб</w:t>
            </w:r>
            <w:r>
              <w:rPr>
                <w:rFonts w:ascii="Times New Roman" w:hAnsi="Times New Roman" w:cs="Times New Roman"/>
                <w:sz w:val="24"/>
                <w:szCs w:val="24"/>
              </w:rPr>
              <w:t>е</w:t>
            </w:r>
            <w:r w:rsidRPr="006F4206">
              <w:rPr>
                <w:rFonts w:ascii="Times New Roman" w:hAnsi="Times New Roman" w:cs="Times New Roman"/>
                <w:sz w:val="24"/>
                <w:szCs w:val="24"/>
              </w:rPr>
              <w:t>нка средствами физического воспитания, способствовать усвоению культурно-гигиенических навыков для приобщения к здоровому образу жизни.</w:t>
            </w:r>
          </w:p>
        </w:tc>
        <w:tc>
          <w:tcPr>
            <w:tcW w:w="5670" w:type="dxa"/>
          </w:tcPr>
          <w:p w:rsidR="00DF178B" w:rsidRPr="00D82E98" w:rsidRDefault="00DF178B" w:rsidP="0092166E">
            <w:pPr>
              <w:ind w:firstLine="459"/>
              <w:jc w:val="both"/>
              <w:rPr>
                <w:rFonts w:ascii="Times New Roman" w:hAnsi="Times New Roman" w:cs="Times New Roman"/>
                <w:sz w:val="24"/>
                <w:szCs w:val="24"/>
              </w:rPr>
            </w:pPr>
            <w:r w:rsidRPr="00D82E98">
              <w:rPr>
                <w:rFonts w:ascii="Times New Roman" w:hAnsi="Times New Roman" w:cs="Times New Roman"/>
                <w:sz w:val="24"/>
                <w:szCs w:val="24"/>
              </w:rPr>
              <w:lastRenderedPageBreak/>
              <w:t>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создает эмоционально-положительный настрой, способствует формированию первых культурно-гигиенических навыков.</w:t>
            </w:r>
          </w:p>
          <w:p w:rsidR="00DF178B" w:rsidRPr="00A45A67" w:rsidRDefault="00DF178B" w:rsidP="0092166E">
            <w:pPr>
              <w:ind w:firstLine="459"/>
              <w:jc w:val="both"/>
              <w:rPr>
                <w:rFonts w:ascii="Times New Roman" w:hAnsi="Times New Roman" w:cs="Times New Roman"/>
                <w:sz w:val="24"/>
                <w:szCs w:val="24"/>
              </w:rPr>
            </w:pPr>
            <w:r w:rsidRPr="00D82E98">
              <w:rPr>
                <w:rFonts w:ascii="Times New Roman" w:hAnsi="Times New Roman" w:cs="Times New Roman"/>
                <w:sz w:val="24"/>
                <w:szCs w:val="24"/>
              </w:rPr>
              <w:t>В процессе физического воспитания педагог обеспечивает условия для развития основных движений и выполнения общеразвивающих упражнений.</w:t>
            </w:r>
          </w:p>
          <w:p w:rsidR="00DF178B" w:rsidRPr="00281038" w:rsidRDefault="00DF178B" w:rsidP="0092166E">
            <w:pPr>
              <w:pStyle w:val="a4"/>
              <w:numPr>
                <w:ilvl w:val="0"/>
                <w:numId w:val="173"/>
              </w:numPr>
              <w:jc w:val="both"/>
              <w:rPr>
                <w:rFonts w:ascii="Times New Roman" w:hAnsi="Times New Roman" w:cs="Times New Roman"/>
                <w:b/>
                <w:i/>
                <w:sz w:val="24"/>
                <w:szCs w:val="24"/>
              </w:rPr>
            </w:pPr>
            <w:r w:rsidRPr="00281038">
              <w:rPr>
                <w:rFonts w:ascii="Times New Roman" w:hAnsi="Times New Roman" w:cs="Times New Roman"/>
                <w:b/>
                <w:i/>
                <w:sz w:val="24"/>
                <w:szCs w:val="24"/>
              </w:rPr>
              <w:t>Основная гимнастика (основные движения, общеразвивающие упражнения).</w:t>
            </w:r>
          </w:p>
          <w:p w:rsidR="00DF178B" w:rsidRPr="007F2DA2" w:rsidRDefault="00DF178B" w:rsidP="0092166E">
            <w:pPr>
              <w:jc w:val="both"/>
              <w:rPr>
                <w:rFonts w:ascii="Times New Roman" w:hAnsi="Times New Roman" w:cs="Times New Roman"/>
                <w:sz w:val="24"/>
                <w:szCs w:val="24"/>
              </w:rPr>
            </w:pPr>
            <w:r w:rsidRPr="007F2DA2">
              <w:rPr>
                <w:rFonts w:ascii="Times New Roman" w:hAnsi="Times New Roman" w:cs="Times New Roman"/>
                <w:b/>
                <w:sz w:val="24"/>
                <w:szCs w:val="24"/>
              </w:rPr>
              <w:t>Основные движения:</w:t>
            </w:r>
          </w:p>
          <w:p w:rsidR="00DF178B" w:rsidRPr="006F4206" w:rsidRDefault="00DF178B" w:rsidP="0092166E">
            <w:pPr>
              <w:pStyle w:val="a4"/>
              <w:numPr>
                <w:ilvl w:val="0"/>
                <w:numId w:val="129"/>
              </w:numPr>
              <w:ind w:left="176" w:hanging="176"/>
              <w:jc w:val="both"/>
              <w:rPr>
                <w:rFonts w:ascii="Times New Roman" w:hAnsi="Times New Roman" w:cs="Times New Roman"/>
                <w:sz w:val="24"/>
                <w:szCs w:val="24"/>
              </w:rPr>
            </w:pPr>
            <w:r w:rsidRPr="002A30CC">
              <w:rPr>
                <w:rFonts w:ascii="Times New Roman" w:hAnsi="Times New Roman" w:cs="Times New Roman"/>
                <w:i/>
                <w:sz w:val="24"/>
                <w:szCs w:val="24"/>
              </w:rPr>
              <w:t>бросание и катание:</w:t>
            </w:r>
            <w:r w:rsidRPr="006F4206">
              <w:rPr>
                <w:rFonts w:ascii="Times New Roman" w:hAnsi="Times New Roman" w:cs="Times New Roman"/>
                <w:sz w:val="24"/>
                <w:szCs w:val="24"/>
              </w:rPr>
              <w:t xml:space="preserve"> бросание мяча (диаметр 6-8 </w:t>
            </w:r>
            <w:r w:rsidRPr="006F4206">
              <w:rPr>
                <w:rFonts w:ascii="Times New Roman" w:hAnsi="Times New Roman" w:cs="Times New Roman"/>
                <w:sz w:val="24"/>
                <w:szCs w:val="24"/>
              </w:rPr>
              <w:lastRenderedPageBreak/>
              <w:t>см) вниз, вдаль; катание мяча (диаметр 20-25 см) вперед из исходного положения сидя и стоя;</w:t>
            </w:r>
          </w:p>
          <w:p w:rsidR="00DF178B" w:rsidRPr="006F4206" w:rsidRDefault="00DF178B" w:rsidP="0092166E">
            <w:pPr>
              <w:pStyle w:val="a4"/>
              <w:numPr>
                <w:ilvl w:val="0"/>
                <w:numId w:val="129"/>
              </w:numPr>
              <w:ind w:left="176" w:hanging="176"/>
              <w:jc w:val="both"/>
              <w:rPr>
                <w:rFonts w:ascii="Times New Roman" w:hAnsi="Times New Roman" w:cs="Times New Roman"/>
                <w:sz w:val="24"/>
                <w:szCs w:val="24"/>
              </w:rPr>
            </w:pPr>
            <w:r w:rsidRPr="002A30CC">
              <w:rPr>
                <w:rFonts w:ascii="Times New Roman" w:hAnsi="Times New Roman" w:cs="Times New Roman"/>
                <w:i/>
                <w:sz w:val="24"/>
                <w:szCs w:val="24"/>
              </w:rPr>
              <w:t>ползание, лазанье:</w:t>
            </w:r>
            <w:r w:rsidRPr="006F4206">
              <w:rPr>
                <w:rFonts w:ascii="Times New Roman" w:hAnsi="Times New Roman" w:cs="Times New Roman"/>
                <w:sz w:val="24"/>
                <w:szCs w:val="24"/>
              </w:rPr>
              <w:t xml:space="preserve"> ползание по прямой на расстояние до 2 метров; подлезание под веревку, натянутую на высоте - 50 см; пролезание в обруч (диаметр 50 см), перелезание через бревно (диаметр 15-20 см); лазанье по лесенке-стремянке вверх и вниз (высота 1-1,5 метра);</w:t>
            </w:r>
          </w:p>
          <w:p w:rsidR="00DF178B" w:rsidRDefault="00DF178B" w:rsidP="0092166E">
            <w:pPr>
              <w:pStyle w:val="a4"/>
              <w:numPr>
                <w:ilvl w:val="0"/>
                <w:numId w:val="129"/>
              </w:numPr>
              <w:ind w:left="176" w:hanging="176"/>
              <w:jc w:val="both"/>
              <w:rPr>
                <w:rFonts w:ascii="Times New Roman" w:hAnsi="Times New Roman" w:cs="Times New Roman"/>
                <w:sz w:val="24"/>
                <w:szCs w:val="24"/>
              </w:rPr>
            </w:pPr>
            <w:r w:rsidRPr="002A30CC">
              <w:rPr>
                <w:rFonts w:ascii="Times New Roman" w:hAnsi="Times New Roman" w:cs="Times New Roman"/>
                <w:i/>
                <w:sz w:val="24"/>
                <w:szCs w:val="24"/>
              </w:rPr>
              <w:t>ходьба:</w:t>
            </w:r>
            <w:r w:rsidRPr="006F4206">
              <w:rPr>
                <w:rFonts w:ascii="Times New Roman" w:hAnsi="Times New Roman" w:cs="Times New Roman"/>
                <w:sz w:val="24"/>
                <w:szCs w:val="24"/>
              </w:rPr>
              <w:t xml:space="preserve"> ходьба за педагогом стайкой в прямом направлении; упражнения в равновесии: ходьба по дорожке (шириной 25-20-15 см), по ребристой доске; вверх и вниз по наклонной доске, приподнятой на 10-15-20 см (ширина доски 25-30 см, длина 1,5-2 м) с поддержкой; подъем на ступеньки и спуск с них, держась за опору; перешагивание через веревку, положенную на пол, палку или кубик высотой 5-15-18 см со страховкой. </w:t>
            </w:r>
          </w:p>
          <w:p w:rsidR="00DF178B" w:rsidRPr="007F2DA2" w:rsidRDefault="00DF178B" w:rsidP="0092166E">
            <w:pPr>
              <w:jc w:val="both"/>
              <w:rPr>
                <w:rFonts w:ascii="Times New Roman" w:hAnsi="Times New Roman" w:cs="Times New Roman"/>
                <w:sz w:val="24"/>
                <w:szCs w:val="24"/>
              </w:rPr>
            </w:pPr>
            <w:r w:rsidRPr="007F2DA2">
              <w:rPr>
                <w:rFonts w:ascii="Times New Roman" w:hAnsi="Times New Roman" w:cs="Times New Roman"/>
                <w:b/>
                <w:sz w:val="24"/>
                <w:szCs w:val="24"/>
              </w:rPr>
              <w:t>Общеразвивающие упражнения:</w:t>
            </w:r>
          </w:p>
          <w:p w:rsidR="00DF178B" w:rsidRDefault="00DF178B" w:rsidP="0092166E">
            <w:pPr>
              <w:pStyle w:val="a4"/>
              <w:numPr>
                <w:ilvl w:val="0"/>
                <w:numId w:val="130"/>
              </w:numPr>
              <w:ind w:left="176" w:hanging="176"/>
              <w:jc w:val="both"/>
              <w:rPr>
                <w:rFonts w:ascii="Times New Roman" w:hAnsi="Times New Roman" w:cs="Times New Roman"/>
                <w:sz w:val="24"/>
                <w:szCs w:val="24"/>
              </w:rPr>
            </w:pPr>
            <w:r w:rsidRPr="00E95499">
              <w:rPr>
                <w:rFonts w:ascii="Times New Roman" w:hAnsi="Times New Roman" w:cs="Times New Roman"/>
                <w:sz w:val="24"/>
                <w:szCs w:val="24"/>
              </w:rPr>
              <w:t>упражнения из исходного положения стоя, сидя, лежа с использованием предметов (погремушки, кубики, платочки и другое) и без них;</w:t>
            </w:r>
          </w:p>
          <w:p w:rsidR="00DF178B" w:rsidRDefault="00DF178B" w:rsidP="0092166E">
            <w:pPr>
              <w:pStyle w:val="a4"/>
              <w:numPr>
                <w:ilvl w:val="0"/>
                <w:numId w:val="130"/>
              </w:numPr>
              <w:ind w:left="176" w:hanging="176"/>
              <w:jc w:val="both"/>
              <w:rPr>
                <w:rFonts w:ascii="Times New Roman" w:hAnsi="Times New Roman" w:cs="Times New Roman"/>
                <w:sz w:val="24"/>
                <w:szCs w:val="24"/>
              </w:rPr>
            </w:pPr>
            <w:r w:rsidRPr="001E1060">
              <w:rPr>
                <w:rFonts w:ascii="Times New Roman" w:hAnsi="Times New Roman" w:cs="Times New Roman"/>
                <w:sz w:val="24"/>
                <w:szCs w:val="24"/>
              </w:rPr>
              <w:t>в комплекс включаются упражнения: поднимание рук вперед и опускание, повороты корпуса вправо и влево из положения сидя, наклоны вперед (положить кубик и поднять его, перегибаясь через веревку, натянутую на высоте 40-45 см), сгибание и разгибание ног, приседание с поддержкой педагога или у опоры</w:t>
            </w:r>
            <w:r>
              <w:rPr>
                <w:rFonts w:ascii="Times New Roman" w:hAnsi="Times New Roman" w:cs="Times New Roman"/>
                <w:sz w:val="24"/>
                <w:szCs w:val="24"/>
              </w:rPr>
              <w:t>.</w:t>
            </w:r>
          </w:p>
          <w:p w:rsidR="00DF178B" w:rsidRPr="001E1060" w:rsidRDefault="00DF178B" w:rsidP="0092166E">
            <w:pPr>
              <w:pStyle w:val="a4"/>
              <w:numPr>
                <w:ilvl w:val="0"/>
                <w:numId w:val="132"/>
              </w:numPr>
              <w:jc w:val="both"/>
              <w:rPr>
                <w:rFonts w:ascii="Times New Roman" w:hAnsi="Times New Roman" w:cs="Times New Roman"/>
                <w:i/>
                <w:sz w:val="24"/>
                <w:szCs w:val="24"/>
              </w:rPr>
            </w:pPr>
            <w:r w:rsidRPr="001E1060">
              <w:rPr>
                <w:rFonts w:ascii="Times New Roman" w:hAnsi="Times New Roman" w:cs="Times New Roman"/>
                <w:b/>
                <w:i/>
                <w:sz w:val="24"/>
                <w:szCs w:val="24"/>
              </w:rPr>
              <w:t>Подвижные игры и игровые упражнения:</w:t>
            </w:r>
          </w:p>
          <w:p w:rsidR="00DF178B" w:rsidRDefault="00DF178B" w:rsidP="0092166E">
            <w:pPr>
              <w:pStyle w:val="a4"/>
              <w:numPr>
                <w:ilvl w:val="0"/>
                <w:numId w:val="131"/>
              </w:numPr>
              <w:ind w:left="176" w:hanging="176"/>
              <w:jc w:val="both"/>
              <w:rPr>
                <w:rFonts w:ascii="Times New Roman" w:hAnsi="Times New Roman" w:cs="Times New Roman"/>
                <w:sz w:val="24"/>
                <w:szCs w:val="24"/>
              </w:rPr>
            </w:pPr>
            <w:r w:rsidRPr="00E95499">
              <w:rPr>
                <w:rFonts w:ascii="Times New Roman" w:hAnsi="Times New Roman" w:cs="Times New Roman"/>
                <w:sz w:val="24"/>
                <w:szCs w:val="24"/>
              </w:rPr>
              <w:t>педагог организует и проводит игры-забавы, игровые упражнения, подвижные игры, побуждая детей к активному участию и вызывая положительные эмоции.</w:t>
            </w:r>
          </w:p>
          <w:p w:rsidR="00DF178B" w:rsidRDefault="00DF178B" w:rsidP="0092166E">
            <w:pPr>
              <w:pStyle w:val="a4"/>
              <w:numPr>
                <w:ilvl w:val="0"/>
                <w:numId w:val="131"/>
              </w:numPr>
              <w:ind w:left="176" w:hanging="176"/>
              <w:jc w:val="both"/>
              <w:rPr>
                <w:rFonts w:ascii="Times New Roman" w:hAnsi="Times New Roman" w:cs="Times New Roman"/>
                <w:sz w:val="24"/>
                <w:szCs w:val="24"/>
              </w:rPr>
            </w:pPr>
            <w:r w:rsidRPr="001E1060">
              <w:rPr>
                <w:rFonts w:ascii="Times New Roman" w:hAnsi="Times New Roman" w:cs="Times New Roman"/>
                <w:sz w:val="24"/>
                <w:szCs w:val="24"/>
              </w:rPr>
              <w:t xml:space="preserve">Детям предлагаются разнообразные игровые упражнения для закрепления двигательных </w:t>
            </w:r>
            <w:r w:rsidRPr="001E1060">
              <w:rPr>
                <w:rFonts w:ascii="Times New Roman" w:hAnsi="Times New Roman" w:cs="Times New Roman"/>
                <w:sz w:val="24"/>
                <w:szCs w:val="24"/>
              </w:rPr>
              <w:lastRenderedPageBreak/>
              <w:t>навыков.</w:t>
            </w:r>
          </w:p>
          <w:p w:rsidR="00DF178B" w:rsidRPr="001E1060" w:rsidRDefault="00DF178B" w:rsidP="0092166E">
            <w:pPr>
              <w:pStyle w:val="a4"/>
              <w:numPr>
                <w:ilvl w:val="0"/>
                <w:numId w:val="132"/>
              </w:numPr>
              <w:jc w:val="both"/>
              <w:rPr>
                <w:rFonts w:ascii="Times New Roman" w:hAnsi="Times New Roman" w:cs="Times New Roman"/>
                <w:i/>
                <w:sz w:val="24"/>
                <w:szCs w:val="24"/>
              </w:rPr>
            </w:pPr>
            <w:r w:rsidRPr="001E1060">
              <w:rPr>
                <w:rFonts w:ascii="Times New Roman" w:hAnsi="Times New Roman" w:cs="Times New Roman"/>
                <w:b/>
                <w:i/>
                <w:sz w:val="24"/>
                <w:szCs w:val="24"/>
              </w:rPr>
              <w:t>Формирование основ здорового образа жизни:</w:t>
            </w:r>
          </w:p>
          <w:p w:rsidR="00DF178B" w:rsidRPr="00A45A67" w:rsidRDefault="00DF178B" w:rsidP="0092166E">
            <w:pPr>
              <w:pStyle w:val="a4"/>
              <w:numPr>
                <w:ilvl w:val="0"/>
                <w:numId w:val="133"/>
              </w:numPr>
              <w:ind w:left="176" w:hanging="176"/>
              <w:jc w:val="both"/>
              <w:rPr>
                <w:rFonts w:ascii="Times New Roman" w:hAnsi="Times New Roman" w:cs="Times New Roman"/>
                <w:sz w:val="24"/>
                <w:szCs w:val="24"/>
              </w:rPr>
            </w:pPr>
            <w:r w:rsidRPr="001E1060">
              <w:rPr>
                <w:rFonts w:ascii="Times New Roman" w:hAnsi="Times New Roman" w:cs="Times New Roman"/>
                <w:sz w:val="24"/>
                <w:szCs w:val="24"/>
              </w:rPr>
              <w:t>педагог помогает осваивать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w:t>
            </w:r>
          </w:p>
        </w:tc>
        <w:tc>
          <w:tcPr>
            <w:tcW w:w="6095" w:type="dxa"/>
          </w:tcPr>
          <w:p w:rsidR="0010678B" w:rsidRPr="0010678B" w:rsidRDefault="0010678B" w:rsidP="00712192">
            <w:pPr>
              <w:pStyle w:val="a4"/>
              <w:numPr>
                <w:ilvl w:val="0"/>
                <w:numId w:val="397"/>
              </w:numPr>
              <w:ind w:left="175" w:hanging="232"/>
              <w:jc w:val="both"/>
              <w:rPr>
                <w:rFonts w:ascii="Times New Roman" w:hAnsi="Times New Roman" w:cs="Times New Roman"/>
                <w:sz w:val="24"/>
                <w:szCs w:val="24"/>
              </w:rPr>
            </w:pPr>
            <w:r w:rsidRPr="0010678B">
              <w:rPr>
                <w:rFonts w:ascii="Times New Roman" w:hAnsi="Times New Roman" w:cs="Times New Roman"/>
                <w:sz w:val="24"/>
                <w:szCs w:val="24"/>
              </w:rPr>
              <w:lastRenderedPageBreak/>
              <w:t>Токаева Т.Э., Бояршинова Л.М., Троегубова Л.Ф. Технология физического развития детей от 1-3 лет, стр.15-16.</w:t>
            </w:r>
          </w:p>
          <w:p w:rsidR="0010678B" w:rsidRDefault="0010678B" w:rsidP="00712192">
            <w:pPr>
              <w:pStyle w:val="a4"/>
              <w:numPr>
                <w:ilvl w:val="0"/>
                <w:numId w:val="399"/>
              </w:numPr>
              <w:ind w:left="175" w:hanging="232"/>
              <w:jc w:val="both"/>
              <w:rPr>
                <w:rFonts w:ascii="Times New Roman" w:hAnsi="Times New Roman" w:cs="Times New Roman"/>
                <w:sz w:val="24"/>
                <w:szCs w:val="24"/>
              </w:rPr>
            </w:pPr>
            <w:r w:rsidRPr="0010678B">
              <w:rPr>
                <w:rFonts w:ascii="Times New Roman" w:hAnsi="Times New Roman" w:cs="Times New Roman"/>
                <w:sz w:val="24"/>
                <w:szCs w:val="24"/>
              </w:rPr>
              <w:t>Белкина Л.В. Адаптация детей раннего возраста к условиям ДОУ, стр.148-172.</w:t>
            </w:r>
          </w:p>
          <w:p w:rsidR="000872C9" w:rsidRPr="00ED32C0" w:rsidRDefault="000872C9" w:rsidP="0092166E">
            <w:pPr>
              <w:pStyle w:val="a4"/>
              <w:ind w:left="175" w:hanging="232"/>
              <w:jc w:val="both"/>
              <w:rPr>
                <w:rFonts w:ascii="Times New Roman" w:hAnsi="Times New Roman" w:cs="Times New Roman"/>
                <w:sz w:val="24"/>
                <w:szCs w:val="24"/>
              </w:rPr>
            </w:pPr>
          </w:p>
          <w:p w:rsidR="0010678B" w:rsidRPr="0010678B" w:rsidRDefault="0010678B" w:rsidP="00712192">
            <w:pPr>
              <w:pStyle w:val="a4"/>
              <w:numPr>
                <w:ilvl w:val="0"/>
                <w:numId w:val="399"/>
              </w:numPr>
              <w:ind w:left="175" w:hanging="232"/>
              <w:jc w:val="both"/>
              <w:rPr>
                <w:rFonts w:ascii="Times New Roman" w:hAnsi="Times New Roman" w:cs="Times New Roman"/>
                <w:sz w:val="24"/>
                <w:szCs w:val="24"/>
              </w:rPr>
            </w:pPr>
            <w:r w:rsidRPr="0010678B">
              <w:rPr>
                <w:rFonts w:ascii="Times New Roman" w:hAnsi="Times New Roman" w:cs="Times New Roman"/>
                <w:sz w:val="24"/>
                <w:szCs w:val="24"/>
              </w:rPr>
              <w:t>Белкина Л.В. Адаптация детей раннего возраста к условиям ДОУ, стр.80-89, 122-123.</w:t>
            </w:r>
          </w:p>
          <w:p w:rsidR="0010678B" w:rsidRDefault="0010678B" w:rsidP="00712192">
            <w:pPr>
              <w:pStyle w:val="a4"/>
              <w:numPr>
                <w:ilvl w:val="0"/>
                <w:numId w:val="400"/>
              </w:numPr>
              <w:ind w:left="175" w:hanging="232"/>
              <w:jc w:val="both"/>
              <w:rPr>
                <w:rFonts w:ascii="Times New Roman" w:hAnsi="Times New Roman" w:cs="Times New Roman"/>
                <w:sz w:val="24"/>
                <w:szCs w:val="24"/>
              </w:rPr>
            </w:pPr>
            <w:r w:rsidRPr="0010678B">
              <w:rPr>
                <w:rFonts w:ascii="Times New Roman" w:hAnsi="Times New Roman" w:cs="Times New Roman"/>
                <w:sz w:val="24"/>
                <w:szCs w:val="24"/>
              </w:rPr>
              <w:t>Вайнер М.Э. Игровые технологии коррекции поведения дошкольников, стр. 75-86, 92-93.</w:t>
            </w:r>
          </w:p>
          <w:p w:rsidR="000872C9" w:rsidRPr="00ED32C0" w:rsidRDefault="000872C9" w:rsidP="0092166E">
            <w:pPr>
              <w:pStyle w:val="a4"/>
              <w:ind w:left="175" w:hanging="232"/>
              <w:jc w:val="both"/>
              <w:rPr>
                <w:rFonts w:ascii="Times New Roman" w:hAnsi="Times New Roman" w:cs="Times New Roman"/>
                <w:sz w:val="24"/>
                <w:szCs w:val="24"/>
              </w:rPr>
            </w:pPr>
          </w:p>
          <w:p w:rsidR="0010678B" w:rsidRPr="0010678B" w:rsidRDefault="0010678B" w:rsidP="00712192">
            <w:pPr>
              <w:pStyle w:val="a4"/>
              <w:numPr>
                <w:ilvl w:val="0"/>
                <w:numId w:val="400"/>
              </w:numPr>
              <w:ind w:left="175" w:hanging="232"/>
              <w:jc w:val="both"/>
              <w:rPr>
                <w:rFonts w:ascii="Times New Roman" w:hAnsi="Times New Roman" w:cs="Times New Roman"/>
                <w:sz w:val="24"/>
                <w:szCs w:val="24"/>
              </w:rPr>
            </w:pPr>
            <w:r w:rsidRPr="0010678B">
              <w:rPr>
                <w:rFonts w:ascii="Times New Roman" w:hAnsi="Times New Roman" w:cs="Times New Roman"/>
                <w:sz w:val="24"/>
                <w:szCs w:val="24"/>
              </w:rPr>
              <w:t>Белкина Л.В. Адаптация детей раннего возраста к условиям ДОУ, стр.132-147.</w:t>
            </w:r>
          </w:p>
          <w:p w:rsidR="00DF178B" w:rsidRPr="00A45A67" w:rsidRDefault="00DF178B" w:rsidP="0092166E">
            <w:pPr>
              <w:rPr>
                <w:rFonts w:ascii="Times New Roman" w:hAnsi="Times New Roman" w:cs="Times New Roman"/>
                <w:sz w:val="24"/>
                <w:szCs w:val="24"/>
              </w:rPr>
            </w:pPr>
          </w:p>
        </w:tc>
      </w:tr>
    </w:tbl>
    <w:p w:rsidR="00DF178B" w:rsidRDefault="00DF178B" w:rsidP="0092166E">
      <w:pPr>
        <w:spacing w:after="120" w:line="240" w:lineRule="auto"/>
        <w:rPr>
          <w:rFonts w:ascii="Times New Roman" w:hAnsi="Times New Roman" w:cs="Times New Roman"/>
          <w:b/>
          <w:sz w:val="24"/>
          <w:szCs w:val="24"/>
        </w:rPr>
        <w:sectPr w:rsidR="00DF178B" w:rsidSect="00CF4E53">
          <w:pgSz w:w="16838" w:h="11906" w:orient="landscape"/>
          <w:pgMar w:top="567" w:right="567" w:bottom="284" w:left="567" w:header="709" w:footer="283" w:gutter="0"/>
          <w:cols w:space="708"/>
          <w:docGrid w:linePitch="360"/>
        </w:sectPr>
      </w:pPr>
    </w:p>
    <w:p w:rsidR="00DF178B" w:rsidRPr="00FD7D7D" w:rsidRDefault="00A83371" w:rsidP="0092166E">
      <w:pPr>
        <w:spacing w:after="120" w:line="240" w:lineRule="auto"/>
        <w:jc w:val="center"/>
        <w:rPr>
          <w:rFonts w:ascii="Times New Roman" w:hAnsi="Times New Roman" w:cs="Times New Roman"/>
          <w:b/>
          <w:i/>
          <w:sz w:val="24"/>
          <w:szCs w:val="24"/>
        </w:rPr>
      </w:pPr>
      <w:r>
        <w:rPr>
          <w:rFonts w:ascii="Times New Roman" w:hAnsi="Times New Roman" w:cs="Times New Roman"/>
          <w:b/>
          <w:i/>
          <w:sz w:val="24"/>
          <w:szCs w:val="24"/>
        </w:rPr>
        <w:lastRenderedPageBreak/>
        <w:t xml:space="preserve">3.1.3. ЗАДАЧИ И </w:t>
      </w:r>
      <w:r w:rsidRPr="00DF525E">
        <w:rPr>
          <w:rFonts w:ascii="Times New Roman" w:hAnsi="Times New Roman" w:cs="Times New Roman"/>
          <w:b/>
          <w:i/>
          <w:sz w:val="24"/>
          <w:szCs w:val="24"/>
        </w:rPr>
        <w:t>СОДЕРЖАНИЕ ОБРАЗОВАНИЯ ДЕТЕЙ</w:t>
      </w:r>
      <w:r w:rsidRPr="00AA5389">
        <w:rPr>
          <w:rFonts w:ascii="Times New Roman" w:hAnsi="Times New Roman" w:cs="Times New Roman"/>
          <w:sz w:val="24"/>
          <w:szCs w:val="24"/>
        </w:rPr>
        <w:t xml:space="preserve"> </w:t>
      </w:r>
      <w:r w:rsidR="00DF178B">
        <w:rPr>
          <w:rFonts w:ascii="Times New Roman" w:hAnsi="Times New Roman" w:cs="Times New Roman"/>
          <w:b/>
          <w:i/>
          <w:sz w:val="24"/>
          <w:szCs w:val="24"/>
        </w:rPr>
        <w:t>ОТ 2 ЛЕТ ДО 3</w:t>
      </w:r>
      <w:r w:rsidR="00DF178B" w:rsidRPr="00FD7D7D">
        <w:rPr>
          <w:rFonts w:ascii="Times New Roman" w:hAnsi="Times New Roman" w:cs="Times New Roman"/>
          <w:b/>
          <w:i/>
          <w:sz w:val="24"/>
          <w:szCs w:val="24"/>
        </w:rPr>
        <w:t xml:space="preserve"> ЛЕТ</w:t>
      </w:r>
    </w:p>
    <w:tbl>
      <w:tblPr>
        <w:tblStyle w:val="af1"/>
        <w:tblW w:w="14880" w:type="dxa"/>
        <w:tblInd w:w="708" w:type="dxa"/>
        <w:tblLayout w:type="fixed"/>
        <w:tblLook w:val="04A0" w:firstRow="1" w:lastRow="0" w:firstColumn="1" w:lastColumn="0" w:noHBand="0" w:noVBand="1"/>
      </w:tblPr>
      <w:tblGrid>
        <w:gridCol w:w="3682"/>
        <w:gridCol w:w="5670"/>
        <w:gridCol w:w="5528"/>
      </w:tblGrid>
      <w:tr w:rsidR="00DF178B" w:rsidTr="007512A1">
        <w:tc>
          <w:tcPr>
            <w:tcW w:w="3682" w:type="dxa"/>
          </w:tcPr>
          <w:p w:rsidR="00DF178B" w:rsidRPr="002A71D8" w:rsidRDefault="00DF178B" w:rsidP="0092166E">
            <w:pPr>
              <w:ind w:firstLine="708"/>
              <w:jc w:val="center"/>
              <w:rPr>
                <w:rFonts w:ascii="Times New Roman" w:hAnsi="Times New Roman" w:cs="Times New Roman"/>
                <w:b/>
                <w:sz w:val="24"/>
                <w:szCs w:val="24"/>
              </w:rPr>
            </w:pPr>
            <w:r w:rsidRPr="002A71D8">
              <w:rPr>
                <w:rFonts w:ascii="Times New Roman" w:hAnsi="Times New Roman" w:cs="Times New Roman"/>
                <w:b/>
                <w:sz w:val="24"/>
                <w:szCs w:val="24"/>
              </w:rPr>
              <w:t>Задачи</w:t>
            </w:r>
          </w:p>
        </w:tc>
        <w:tc>
          <w:tcPr>
            <w:tcW w:w="5670" w:type="dxa"/>
          </w:tcPr>
          <w:p w:rsidR="00DF178B" w:rsidRPr="002A71D8" w:rsidRDefault="00DF178B" w:rsidP="0092166E">
            <w:pPr>
              <w:jc w:val="center"/>
              <w:rPr>
                <w:rFonts w:ascii="Times New Roman" w:hAnsi="Times New Roman" w:cs="Times New Roman"/>
                <w:b/>
                <w:sz w:val="24"/>
                <w:szCs w:val="24"/>
              </w:rPr>
            </w:pPr>
            <w:r w:rsidRPr="002A71D8">
              <w:rPr>
                <w:rFonts w:ascii="Times New Roman" w:hAnsi="Times New Roman" w:cs="Times New Roman"/>
                <w:b/>
                <w:sz w:val="24"/>
                <w:szCs w:val="24"/>
              </w:rPr>
              <w:t>Содержание деятельности</w:t>
            </w:r>
          </w:p>
        </w:tc>
        <w:tc>
          <w:tcPr>
            <w:tcW w:w="5528" w:type="dxa"/>
          </w:tcPr>
          <w:p w:rsidR="00DF178B" w:rsidRPr="002A71D8" w:rsidRDefault="00DF178B" w:rsidP="0092166E">
            <w:pPr>
              <w:jc w:val="center"/>
              <w:rPr>
                <w:rFonts w:ascii="Times New Roman" w:hAnsi="Times New Roman" w:cs="Times New Roman"/>
                <w:b/>
                <w:sz w:val="24"/>
                <w:szCs w:val="24"/>
              </w:rPr>
            </w:pPr>
            <w:r w:rsidRPr="00F613C5">
              <w:rPr>
                <w:rFonts w:ascii="Times New Roman" w:hAnsi="Times New Roman" w:cs="Times New Roman"/>
                <w:b/>
                <w:sz w:val="24"/>
                <w:szCs w:val="24"/>
              </w:rPr>
              <w:t>Учебно-методический комплект</w:t>
            </w:r>
          </w:p>
        </w:tc>
      </w:tr>
      <w:tr w:rsidR="00DF178B" w:rsidTr="007512A1">
        <w:tc>
          <w:tcPr>
            <w:tcW w:w="14880" w:type="dxa"/>
            <w:gridSpan w:val="3"/>
            <w:shd w:val="clear" w:color="auto" w:fill="D9D9D9" w:themeFill="background1" w:themeFillShade="D9"/>
          </w:tcPr>
          <w:p w:rsidR="00DF178B" w:rsidRPr="0070507F" w:rsidRDefault="00DF178B" w:rsidP="0092166E">
            <w:pPr>
              <w:jc w:val="center"/>
              <w:rPr>
                <w:rFonts w:ascii="Times New Roman" w:hAnsi="Times New Roman" w:cs="Times New Roman"/>
                <w:b/>
                <w:i/>
                <w:sz w:val="24"/>
                <w:szCs w:val="24"/>
              </w:rPr>
            </w:pPr>
            <w:r w:rsidRPr="0070507F">
              <w:rPr>
                <w:rFonts w:ascii="Times New Roman" w:hAnsi="Times New Roman" w:cs="Times New Roman"/>
                <w:b/>
                <w:i/>
                <w:sz w:val="24"/>
                <w:szCs w:val="24"/>
              </w:rPr>
              <w:t>СОЦИАЛЬНО-КОММУНИКАТИВНОЕ РАЗВИТИЕ</w:t>
            </w:r>
          </w:p>
        </w:tc>
      </w:tr>
      <w:tr w:rsidR="00DF178B" w:rsidTr="007512A1">
        <w:tc>
          <w:tcPr>
            <w:tcW w:w="3682" w:type="dxa"/>
          </w:tcPr>
          <w:p w:rsidR="00DF178B" w:rsidRDefault="00DF178B" w:rsidP="0092166E">
            <w:pPr>
              <w:pStyle w:val="11"/>
              <w:numPr>
                <w:ilvl w:val="0"/>
                <w:numId w:val="16"/>
              </w:numPr>
              <w:shd w:val="clear" w:color="auto" w:fill="auto"/>
              <w:spacing w:before="0" w:line="240" w:lineRule="auto"/>
              <w:ind w:left="182" w:hanging="223"/>
              <w:jc w:val="both"/>
              <w:rPr>
                <w:sz w:val="24"/>
                <w:szCs w:val="24"/>
              </w:rPr>
            </w:pPr>
            <w:r w:rsidRPr="00D72A2C">
              <w:rPr>
                <w:sz w:val="24"/>
                <w:szCs w:val="24"/>
              </w:rPr>
              <w:t>Поддерживать эмоционально-положительное состояние</w:t>
            </w:r>
            <w:r>
              <w:rPr>
                <w:sz w:val="24"/>
                <w:szCs w:val="24"/>
              </w:rPr>
              <w:t xml:space="preserve"> детей в период адаптации к ДОО.</w:t>
            </w:r>
          </w:p>
          <w:p w:rsidR="00DF178B" w:rsidRDefault="00DF178B" w:rsidP="0092166E">
            <w:pPr>
              <w:pStyle w:val="11"/>
              <w:numPr>
                <w:ilvl w:val="0"/>
                <w:numId w:val="16"/>
              </w:numPr>
              <w:shd w:val="clear" w:color="auto" w:fill="auto"/>
              <w:spacing w:before="0" w:line="240" w:lineRule="auto"/>
              <w:ind w:left="182" w:hanging="223"/>
              <w:jc w:val="both"/>
              <w:rPr>
                <w:sz w:val="24"/>
                <w:szCs w:val="24"/>
              </w:rPr>
            </w:pPr>
            <w:r w:rsidRPr="00D72A2C">
              <w:rPr>
                <w:sz w:val="24"/>
                <w:szCs w:val="24"/>
              </w:rPr>
              <w:t>Развивать игровой опыт реб</w:t>
            </w:r>
            <w:r>
              <w:rPr>
                <w:sz w:val="24"/>
                <w:szCs w:val="24"/>
              </w:rPr>
              <w:t>е</w:t>
            </w:r>
            <w:r w:rsidRPr="00D72A2C">
              <w:rPr>
                <w:sz w:val="24"/>
                <w:szCs w:val="24"/>
              </w:rPr>
              <w:t>нка, помогая детям отражать в игре представления</w:t>
            </w:r>
            <w:r>
              <w:rPr>
                <w:sz w:val="24"/>
                <w:szCs w:val="24"/>
              </w:rPr>
              <w:t xml:space="preserve"> об окружающей действительности.</w:t>
            </w:r>
          </w:p>
          <w:p w:rsidR="00DF178B" w:rsidRDefault="00DF178B" w:rsidP="0092166E">
            <w:pPr>
              <w:pStyle w:val="11"/>
              <w:numPr>
                <w:ilvl w:val="0"/>
                <w:numId w:val="16"/>
              </w:numPr>
              <w:shd w:val="clear" w:color="auto" w:fill="auto"/>
              <w:spacing w:before="0" w:line="240" w:lineRule="auto"/>
              <w:ind w:left="182" w:hanging="223"/>
              <w:jc w:val="both"/>
              <w:rPr>
                <w:sz w:val="24"/>
                <w:szCs w:val="24"/>
              </w:rPr>
            </w:pPr>
            <w:r w:rsidRPr="00D72A2C">
              <w:rPr>
                <w:sz w:val="24"/>
                <w:szCs w:val="24"/>
              </w:rPr>
              <w:t xml:space="preserve">Поддерживать </w:t>
            </w:r>
            <w:r>
              <w:rPr>
                <w:sz w:val="24"/>
                <w:szCs w:val="24"/>
              </w:rPr>
              <w:t>д</w:t>
            </w:r>
            <w:r w:rsidRPr="00D72A2C">
              <w:rPr>
                <w:sz w:val="24"/>
                <w:szCs w:val="24"/>
              </w:rPr>
              <w:t>оброжелательные взаимоотношения детей, развивать эмоциональную отзывчивость в ходе привлечения к конкретным де</w:t>
            </w:r>
            <w:r>
              <w:rPr>
                <w:sz w:val="24"/>
                <w:szCs w:val="24"/>
              </w:rPr>
              <w:t>йствиям помощи, заботы, участия.</w:t>
            </w:r>
          </w:p>
          <w:p w:rsidR="00DF178B" w:rsidRPr="00D72A2C" w:rsidRDefault="00DF178B" w:rsidP="0092166E">
            <w:pPr>
              <w:pStyle w:val="11"/>
              <w:numPr>
                <w:ilvl w:val="0"/>
                <w:numId w:val="16"/>
              </w:numPr>
              <w:shd w:val="clear" w:color="auto" w:fill="auto"/>
              <w:spacing w:before="0" w:line="240" w:lineRule="auto"/>
              <w:ind w:left="182" w:hanging="223"/>
              <w:jc w:val="both"/>
              <w:rPr>
                <w:sz w:val="24"/>
                <w:szCs w:val="24"/>
              </w:rPr>
            </w:pPr>
            <w:r w:rsidRPr="00D72A2C">
              <w:rPr>
                <w:sz w:val="24"/>
                <w:szCs w:val="24"/>
              </w:rPr>
              <w:t>Формировать элементарные представления о людях (взрослые, дети), их внешнем виде, действиях, одежде, о некоторых ярко выраженных эмоциональных состояниях (</w:t>
            </w:r>
            <w:r>
              <w:rPr>
                <w:sz w:val="24"/>
                <w:szCs w:val="24"/>
              </w:rPr>
              <w:t>радость, грусть), о семье и ДОО.</w:t>
            </w:r>
          </w:p>
          <w:p w:rsidR="00DF178B" w:rsidRPr="00A45A67" w:rsidRDefault="00DF178B" w:rsidP="0092166E">
            <w:pPr>
              <w:pStyle w:val="11"/>
              <w:numPr>
                <w:ilvl w:val="0"/>
                <w:numId w:val="16"/>
              </w:numPr>
              <w:shd w:val="clear" w:color="auto" w:fill="auto"/>
              <w:spacing w:before="0" w:line="240" w:lineRule="auto"/>
              <w:ind w:left="182" w:hanging="223"/>
              <w:jc w:val="both"/>
              <w:rPr>
                <w:sz w:val="24"/>
                <w:szCs w:val="24"/>
              </w:rPr>
            </w:pPr>
            <w:r w:rsidRPr="00D72A2C">
              <w:rPr>
                <w:sz w:val="24"/>
                <w:szCs w:val="24"/>
              </w:rPr>
              <w:t>Формировать первичные представления реб</w:t>
            </w:r>
            <w:r>
              <w:rPr>
                <w:sz w:val="24"/>
                <w:szCs w:val="24"/>
              </w:rPr>
              <w:t>е</w:t>
            </w:r>
            <w:r w:rsidRPr="00D72A2C">
              <w:rPr>
                <w:sz w:val="24"/>
                <w:szCs w:val="24"/>
              </w:rPr>
              <w:t>нка о себе, о своем возрасте, поле, о родителях (законных представителях) и близких членах семьи.</w:t>
            </w:r>
          </w:p>
        </w:tc>
        <w:tc>
          <w:tcPr>
            <w:tcW w:w="5670" w:type="dxa"/>
          </w:tcPr>
          <w:p w:rsidR="00DF178B" w:rsidRPr="002A71D8" w:rsidRDefault="00DF178B" w:rsidP="0092166E">
            <w:pPr>
              <w:pStyle w:val="a4"/>
              <w:numPr>
                <w:ilvl w:val="0"/>
                <w:numId w:val="147"/>
              </w:numPr>
              <w:ind w:left="177" w:hanging="177"/>
              <w:jc w:val="both"/>
              <w:rPr>
                <w:rFonts w:ascii="Times New Roman" w:hAnsi="Times New Roman" w:cs="Times New Roman"/>
                <w:sz w:val="24"/>
                <w:szCs w:val="24"/>
              </w:rPr>
            </w:pPr>
            <w:r w:rsidRPr="002A71D8">
              <w:rPr>
                <w:rFonts w:ascii="Times New Roman" w:hAnsi="Times New Roman" w:cs="Times New Roman"/>
                <w:sz w:val="24"/>
                <w:szCs w:val="24"/>
              </w:rPr>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w:t>
            </w:r>
            <w:r>
              <w:rPr>
                <w:rFonts w:ascii="Times New Roman" w:hAnsi="Times New Roman" w:cs="Times New Roman"/>
                <w:sz w:val="24"/>
                <w:szCs w:val="24"/>
              </w:rPr>
              <w:t>е</w:t>
            </w:r>
            <w:r w:rsidRPr="002A71D8">
              <w:rPr>
                <w:rFonts w:ascii="Times New Roman" w:hAnsi="Times New Roman" w:cs="Times New Roman"/>
                <w:sz w:val="24"/>
                <w:szCs w:val="24"/>
              </w:rPr>
              <w:t>нку основные части тела и лица человека, его действия. Поддерживает желание реб</w:t>
            </w:r>
            <w:r>
              <w:rPr>
                <w:rFonts w:ascii="Times New Roman" w:hAnsi="Times New Roman" w:cs="Times New Roman"/>
                <w:sz w:val="24"/>
                <w:szCs w:val="24"/>
              </w:rPr>
              <w:t>е</w:t>
            </w:r>
            <w:r w:rsidRPr="002A71D8">
              <w:rPr>
                <w:rFonts w:ascii="Times New Roman" w:hAnsi="Times New Roman" w:cs="Times New Roman"/>
                <w:sz w:val="24"/>
                <w:szCs w:val="24"/>
              </w:rPr>
              <w:t>нка называть и различать основные действия взрослых.</w:t>
            </w:r>
          </w:p>
          <w:p w:rsidR="00DF178B" w:rsidRPr="002A71D8" w:rsidRDefault="00DF178B" w:rsidP="0092166E">
            <w:pPr>
              <w:pStyle w:val="a4"/>
              <w:numPr>
                <w:ilvl w:val="0"/>
                <w:numId w:val="147"/>
              </w:numPr>
              <w:ind w:left="177" w:hanging="177"/>
              <w:jc w:val="both"/>
              <w:rPr>
                <w:rFonts w:ascii="Times New Roman" w:hAnsi="Times New Roman" w:cs="Times New Roman"/>
                <w:sz w:val="24"/>
                <w:szCs w:val="24"/>
              </w:rPr>
            </w:pPr>
            <w:r w:rsidRPr="002A71D8">
              <w:rPr>
                <w:rFonts w:ascii="Times New Roman" w:hAnsi="Times New Roman" w:cs="Times New Roman"/>
                <w:sz w:val="24"/>
                <w:szCs w:val="24"/>
              </w:rP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rsidR="00DF178B" w:rsidRPr="002A71D8" w:rsidRDefault="00DF178B" w:rsidP="0092166E">
            <w:pPr>
              <w:pStyle w:val="a4"/>
              <w:numPr>
                <w:ilvl w:val="0"/>
                <w:numId w:val="147"/>
              </w:numPr>
              <w:ind w:left="177" w:hanging="177"/>
              <w:jc w:val="both"/>
              <w:rPr>
                <w:rFonts w:ascii="Times New Roman" w:hAnsi="Times New Roman" w:cs="Times New Roman"/>
                <w:sz w:val="24"/>
                <w:szCs w:val="24"/>
              </w:rPr>
            </w:pPr>
            <w:r w:rsidRPr="002A71D8">
              <w:rPr>
                <w:rFonts w:ascii="Times New Roman" w:hAnsi="Times New Roman" w:cs="Times New Roman"/>
                <w:sz w:val="24"/>
                <w:szCs w:val="24"/>
              </w:rP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rsidR="00DF178B" w:rsidRPr="002A71D8" w:rsidRDefault="00DF178B" w:rsidP="0092166E">
            <w:pPr>
              <w:pStyle w:val="a4"/>
              <w:numPr>
                <w:ilvl w:val="0"/>
                <w:numId w:val="147"/>
              </w:numPr>
              <w:ind w:left="177" w:hanging="177"/>
              <w:jc w:val="both"/>
              <w:rPr>
                <w:rFonts w:ascii="Times New Roman" w:hAnsi="Times New Roman" w:cs="Times New Roman"/>
                <w:sz w:val="24"/>
                <w:szCs w:val="24"/>
              </w:rPr>
            </w:pPr>
            <w:r w:rsidRPr="002A71D8">
              <w:rPr>
                <w:rFonts w:ascii="Times New Roman" w:hAnsi="Times New Roman" w:cs="Times New Roman"/>
                <w:sz w:val="24"/>
                <w:szCs w:val="24"/>
              </w:rPr>
              <w:t>Педагог поддерживает желание детей познавать пространство своей группы, узнавать вход в группу, е</w:t>
            </w:r>
            <w:r>
              <w:rPr>
                <w:rFonts w:ascii="Times New Roman" w:hAnsi="Times New Roman" w:cs="Times New Roman"/>
                <w:sz w:val="24"/>
                <w:szCs w:val="24"/>
              </w:rPr>
              <w:t>е</w:t>
            </w:r>
            <w:r w:rsidRPr="002A71D8">
              <w:rPr>
                <w:rFonts w:ascii="Times New Roman" w:hAnsi="Times New Roman" w:cs="Times New Roman"/>
                <w:sz w:val="24"/>
                <w:szCs w:val="24"/>
              </w:rPr>
              <w:t xml:space="preserve"> расположение на этаже, педагогов, которые работают с детьми. Рассматривает с </w:t>
            </w:r>
            <w:r w:rsidRPr="002A71D8">
              <w:rPr>
                <w:rFonts w:ascii="Times New Roman" w:hAnsi="Times New Roman" w:cs="Times New Roman"/>
                <w:sz w:val="24"/>
                <w:szCs w:val="24"/>
              </w:rPr>
              <w:lastRenderedPageBreak/>
              <w:t>детьми пространство группы, назначение каждого помещения, его наполнение, помогает детям ориентироваться в пространстве группы.</w:t>
            </w:r>
          </w:p>
          <w:p w:rsidR="00DF178B" w:rsidRPr="002A71D8" w:rsidRDefault="00DF178B" w:rsidP="0092166E">
            <w:pPr>
              <w:pStyle w:val="a4"/>
              <w:numPr>
                <w:ilvl w:val="0"/>
                <w:numId w:val="147"/>
              </w:numPr>
              <w:ind w:left="177" w:hanging="177"/>
              <w:jc w:val="both"/>
              <w:rPr>
                <w:rFonts w:ascii="Times New Roman" w:hAnsi="Times New Roman" w:cs="Times New Roman"/>
                <w:sz w:val="24"/>
                <w:szCs w:val="24"/>
              </w:rPr>
            </w:pPr>
            <w:r w:rsidRPr="002A71D8">
              <w:rPr>
                <w:rFonts w:ascii="Times New Roman" w:hAnsi="Times New Roman" w:cs="Times New Roman"/>
                <w:sz w:val="24"/>
                <w:szCs w:val="24"/>
              </w:rPr>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w:t>
            </w:r>
            <w:r>
              <w:rPr>
                <w:rFonts w:ascii="Times New Roman" w:hAnsi="Times New Roman" w:cs="Times New Roman"/>
                <w:sz w:val="24"/>
                <w:szCs w:val="24"/>
              </w:rPr>
              <w:t>е</w:t>
            </w:r>
            <w:r w:rsidRPr="002A71D8">
              <w:rPr>
                <w:rFonts w:ascii="Times New Roman" w:hAnsi="Times New Roman" w:cs="Times New Roman"/>
                <w:sz w:val="24"/>
                <w:szCs w:val="24"/>
              </w:rPr>
              <w:t>нка при использовании «вежливых слов».</w:t>
            </w:r>
          </w:p>
          <w:p w:rsidR="00DF178B" w:rsidRPr="002A71D8" w:rsidRDefault="00DF178B" w:rsidP="0092166E">
            <w:pPr>
              <w:pStyle w:val="a4"/>
              <w:numPr>
                <w:ilvl w:val="0"/>
                <w:numId w:val="147"/>
              </w:numPr>
              <w:ind w:left="177" w:hanging="177"/>
              <w:jc w:val="both"/>
              <w:rPr>
                <w:rFonts w:ascii="Times New Roman" w:hAnsi="Times New Roman" w:cs="Times New Roman"/>
                <w:sz w:val="24"/>
                <w:szCs w:val="24"/>
              </w:rPr>
            </w:pPr>
            <w:r w:rsidRPr="002A71D8">
              <w:rPr>
                <w:rFonts w:ascii="Times New Roman" w:hAnsi="Times New Roman" w:cs="Times New Roman"/>
                <w:sz w:val="24"/>
                <w:szCs w:val="24"/>
              </w:rPr>
              <w:t>Педагог использует приемы общения, позволяющие детям проявлять внимание к его словам и указаниям, поддерживает желание реб</w:t>
            </w:r>
            <w:r>
              <w:rPr>
                <w:rFonts w:ascii="Times New Roman" w:hAnsi="Times New Roman" w:cs="Times New Roman"/>
                <w:sz w:val="24"/>
                <w:szCs w:val="24"/>
              </w:rPr>
              <w:t>е</w:t>
            </w:r>
            <w:r w:rsidRPr="002A71D8">
              <w:rPr>
                <w:rFonts w:ascii="Times New Roman" w:hAnsi="Times New Roman" w:cs="Times New Roman"/>
                <w:sz w:val="24"/>
                <w:szCs w:val="24"/>
              </w:rPr>
              <w:t>нка выполнять указания взрослого, действовать по его примеру и показу.</w:t>
            </w:r>
          </w:p>
          <w:p w:rsidR="00DF178B" w:rsidRPr="002A71D8" w:rsidRDefault="00DF178B" w:rsidP="0092166E">
            <w:pPr>
              <w:pStyle w:val="a4"/>
              <w:numPr>
                <w:ilvl w:val="0"/>
                <w:numId w:val="147"/>
              </w:numPr>
              <w:ind w:left="177" w:hanging="177"/>
              <w:jc w:val="both"/>
              <w:rPr>
                <w:rFonts w:ascii="Times New Roman" w:hAnsi="Times New Roman" w:cs="Times New Roman"/>
                <w:sz w:val="24"/>
                <w:szCs w:val="24"/>
              </w:rPr>
            </w:pPr>
            <w:r w:rsidRPr="002A71D8">
              <w:rPr>
                <w:rFonts w:ascii="Times New Roman" w:hAnsi="Times New Roman" w:cs="Times New Roman"/>
                <w:sz w:val="24"/>
                <w:szCs w:val="24"/>
              </w:rP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rsidR="00DF178B" w:rsidRPr="002A71D8" w:rsidRDefault="00DF178B" w:rsidP="0092166E">
            <w:pPr>
              <w:pStyle w:val="a4"/>
              <w:numPr>
                <w:ilvl w:val="0"/>
                <w:numId w:val="147"/>
              </w:numPr>
              <w:ind w:left="177" w:hanging="177"/>
              <w:jc w:val="both"/>
              <w:rPr>
                <w:rFonts w:ascii="Times New Roman" w:hAnsi="Times New Roman" w:cs="Times New Roman"/>
                <w:sz w:val="24"/>
                <w:szCs w:val="24"/>
              </w:rPr>
            </w:pPr>
            <w:r w:rsidRPr="002A71D8">
              <w:rPr>
                <w:rFonts w:ascii="Times New Roman" w:hAnsi="Times New Roman" w:cs="Times New Roman"/>
                <w:sz w:val="24"/>
                <w:szCs w:val="24"/>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tc>
        <w:tc>
          <w:tcPr>
            <w:tcW w:w="5528" w:type="dxa"/>
          </w:tcPr>
          <w:p w:rsidR="004C1898" w:rsidRDefault="00407CF1" w:rsidP="00712192">
            <w:pPr>
              <w:pStyle w:val="a4"/>
              <w:numPr>
                <w:ilvl w:val="0"/>
                <w:numId w:val="446"/>
              </w:numPr>
              <w:ind w:left="175" w:hanging="232"/>
              <w:jc w:val="both"/>
              <w:rPr>
                <w:rFonts w:ascii="Times New Roman" w:hAnsi="Times New Roman" w:cs="Times New Roman"/>
                <w:sz w:val="24"/>
                <w:szCs w:val="24"/>
              </w:rPr>
            </w:pPr>
            <w:r w:rsidRPr="000F50E2">
              <w:rPr>
                <w:rFonts w:ascii="Times New Roman" w:hAnsi="Times New Roman" w:cs="Times New Roman"/>
                <w:sz w:val="24"/>
                <w:szCs w:val="24"/>
              </w:rPr>
              <w:lastRenderedPageBreak/>
              <w:t>Белкина Л.В. Адаптация детей раннего воз</w:t>
            </w:r>
            <w:r w:rsidR="004C1898">
              <w:rPr>
                <w:rFonts w:ascii="Times New Roman" w:hAnsi="Times New Roman" w:cs="Times New Roman"/>
                <w:sz w:val="24"/>
                <w:szCs w:val="24"/>
              </w:rPr>
              <w:t>раста к условиям ДОУ, стр. 3-7.</w:t>
            </w:r>
          </w:p>
          <w:p w:rsidR="004C1898" w:rsidRDefault="00407CF1" w:rsidP="00712192">
            <w:pPr>
              <w:pStyle w:val="a4"/>
              <w:numPr>
                <w:ilvl w:val="0"/>
                <w:numId w:val="486"/>
              </w:numPr>
              <w:ind w:left="175" w:hanging="232"/>
              <w:jc w:val="both"/>
              <w:rPr>
                <w:rFonts w:ascii="Times New Roman" w:hAnsi="Times New Roman" w:cs="Times New Roman"/>
                <w:sz w:val="24"/>
                <w:szCs w:val="24"/>
              </w:rPr>
            </w:pPr>
            <w:r w:rsidRPr="000F50E2">
              <w:rPr>
                <w:rFonts w:ascii="Times New Roman" w:hAnsi="Times New Roman" w:cs="Times New Roman"/>
                <w:sz w:val="24"/>
                <w:szCs w:val="24"/>
              </w:rPr>
              <w:t xml:space="preserve">http://dsad86.ru/d/belkina._adaptatsiya_detey_rannego_vozrasta_k_dou.pdf </w:t>
            </w:r>
          </w:p>
          <w:p w:rsidR="00E34708" w:rsidRPr="007825A3" w:rsidRDefault="00407CF1" w:rsidP="00712192">
            <w:pPr>
              <w:pStyle w:val="a4"/>
              <w:numPr>
                <w:ilvl w:val="0"/>
                <w:numId w:val="487"/>
              </w:numPr>
              <w:ind w:left="175" w:hanging="232"/>
              <w:jc w:val="both"/>
              <w:rPr>
                <w:rFonts w:ascii="Times New Roman" w:hAnsi="Times New Roman" w:cs="Times New Roman"/>
                <w:sz w:val="24"/>
                <w:szCs w:val="24"/>
              </w:rPr>
            </w:pPr>
            <w:r w:rsidRPr="004C1898">
              <w:rPr>
                <w:rFonts w:ascii="Times New Roman" w:hAnsi="Times New Roman" w:cs="Times New Roman"/>
                <w:sz w:val="24"/>
                <w:szCs w:val="24"/>
              </w:rPr>
              <w:t>Севостьянова Е.О.</w:t>
            </w:r>
            <w:r w:rsidR="007825A3">
              <w:rPr>
                <w:rFonts w:ascii="Times New Roman" w:hAnsi="Times New Roman" w:cs="Times New Roman"/>
                <w:sz w:val="24"/>
                <w:szCs w:val="24"/>
              </w:rPr>
              <w:t xml:space="preserve"> </w:t>
            </w:r>
            <w:r w:rsidRPr="007825A3">
              <w:rPr>
                <w:rFonts w:ascii="Times New Roman" w:hAnsi="Times New Roman" w:cs="Times New Roman"/>
                <w:sz w:val="24"/>
                <w:szCs w:val="24"/>
              </w:rPr>
              <w:t>Дружная семейка. Программа адаптации детей к ДОУ, стр. 23, 33.</w:t>
            </w:r>
          </w:p>
          <w:p w:rsidR="00E34708" w:rsidRPr="00E34708" w:rsidRDefault="00E34708" w:rsidP="00712192">
            <w:pPr>
              <w:pStyle w:val="a4"/>
              <w:numPr>
                <w:ilvl w:val="0"/>
                <w:numId w:val="579"/>
              </w:numPr>
              <w:ind w:left="175" w:hanging="232"/>
              <w:jc w:val="both"/>
              <w:rPr>
                <w:rFonts w:ascii="Times New Roman" w:hAnsi="Times New Roman" w:cs="Times New Roman"/>
                <w:sz w:val="24"/>
                <w:szCs w:val="24"/>
              </w:rPr>
            </w:pPr>
            <w:r w:rsidRPr="00E34708">
              <w:rPr>
                <w:rFonts w:ascii="Times New Roman" w:hAnsi="Times New Roman" w:cs="Times New Roman"/>
                <w:sz w:val="24"/>
                <w:szCs w:val="24"/>
              </w:rPr>
              <w:t xml:space="preserve">Циклы игровых комплексов с детьми 2-4 лет в адаптационный период по программе «От рождения до </w:t>
            </w:r>
            <w:r w:rsidR="007512A1" w:rsidRPr="00E34708">
              <w:rPr>
                <w:rFonts w:ascii="Times New Roman" w:hAnsi="Times New Roman" w:cs="Times New Roman"/>
                <w:sz w:val="24"/>
                <w:szCs w:val="24"/>
              </w:rPr>
              <w:t>школы</w:t>
            </w:r>
            <w:r w:rsidR="007512A1">
              <w:rPr>
                <w:rFonts w:ascii="Times New Roman" w:hAnsi="Times New Roman" w:cs="Times New Roman"/>
                <w:sz w:val="24"/>
                <w:szCs w:val="24"/>
              </w:rPr>
              <w:t>» /</w:t>
            </w:r>
            <w:r w:rsidRPr="00E34708">
              <w:rPr>
                <w:rFonts w:ascii="Times New Roman" w:hAnsi="Times New Roman" w:cs="Times New Roman"/>
                <w:sz w:val="24"/>
                <w:szCs w:val="24"/>
              </w:rPr>
              <w:t>авт.-сост. О. Е. Белова. С. 11 – 20; с. 58 – 67; с. 81; с. 105 – 116; с. 120-140.</w:t>
            </w:r>
          </w:p>
          <w:p w:rsidR="00E34708" w:rsidRPr="00E34708" w:rsidRDefault="00E34708" w:rsidP="00712192">
            <w:pPr>
              <w:pStyle w:val="a4"/>
              <w:numPr>
                <w:ilvl w:val="0"/>
                <w:numId w:val="580"/>
              </w:numPr>
              <w:ind w:left="175" w:hanging="232"/>
              <w:jc w:val="both"/>
              <w:rPr>
                <w:rFonts w:ascii="Times New Roman" w:hAnsi="Times New Roman" w:cs="Times New Roman"/>
                <w:sz w:val="24"/>
                <w:szCs w:val="24"/>
              </w:rPr>
            </w:pPr>
            <w:r w:rsidRPr="00E34708">
              <w:rPr>
                <w:rFonts w:ascii="Times New Roman" w:hAnsi="Times New Roman" w:cs="Times New Roman"/>
                <w:sz w:val="24"/>
                <w:szCs w:val="24"/>
              </w:rPr>
              <w:t>Маханева М.Д., Рещикова С.В. Игровые занятия с детьми от 1 до 3 лет: Методическое пособие для педагогов и родителей. С. 65 – 83</w:t>
            </w:r>
          </w:p>
          <w:p w:rsidR="00E34708" w:rsidRPr="005A4EFF" w:rsidRDefault="00E34708" w:rsidP="00712192">
            <w:pPr>
              <w:pStyle w:val="a4"/>
              <w:numPr>
                <w:ilvl w:val="0"/>
                <w:numId w:val="581"/>
              </w:numPr>
              <w:ind w:left="175" w:hanging="232"/>
              <w:jc w:val="both"/>
              <w:rPr>
                <w:rFonts w:ascii="Times New Roman" w:hAnsi="Times New Roman" w:cs="Times New Roman"/>
                <w:sz w:val="24"/>
                <w:szCs w:val="24"/>
              </w:rPr>
            </w:pPr>
            <w:r w:rsidRPr="00E34708">
              <w:rPr>
                <w:rFonts w:ascii="Times New Roman" w:hAnsi="Times New Roman" w:cs="Times New Roman"/>
                <w:sz w:val="24"/>
                <w:szCs w:val="24"/>
              </w:rPr>
              <w:t xml:space="preserve">Адаптация ребенка к условиям детского сада: управление процессом, диагностика, рекомендации / авт.-сост. Н.В. Соколовская. – </w:t>
            </w:r>
            <w:r w:rsidRPr="005A4EFF">
              <w:rPr>
                <w:rFonts w:ascii="Times New Roman" w:hAnsi="Times New Roman" w:cs="Times New Roman"/>
                <w:sz w:val="24"/>
                <w:szCs w:val="24"/>
              </w:rPr>
              <w:t xml:space="preserve">С. 80-82; </w:t>
            </w:r>
          </w:p>
          <w:p w:rsidR="00E34708" w:rsidRPr="00E34708" w:rsidRDefault="00E34708" w:rsidP="00712192">
            <w:pPr>
              <w:pStyle w:val="a4"/>
              <w:numPr>
                <w:ilvl w:val="0"/>
                <w:numId w:val="582"/>
              </w:numPr>
              <w:ind w:left="175" w:hanging="232"/>
              <w:jc w:val="both"/>
              <w:rPr>
                <w:rFonts w:ascii="Times New Roman" w:hAnsi="Times New Roman" w:cs="Times New Roman"/>
                <w:sz w:val="24"/>
                <w:szCs w:val="24"/>
              </w:rPr>
            </w:pPr>
            <w:r w:rsidRPr="00E34708">
              <w:rPr>
                <w:rFonts w:ascii="Times New Roman" w:hAnsi="Times New Roman" w:cs="Times New Roman"/>
                <w:sz w:val="24"/>
                <w:szCs w:val="24"/>
              </w:rPr>
              <w:t xml:space="preserve">Адаптация детей раннего возраста к условиям ДОУ: Практическое пособие / Авт.-сост. </w:t>
            </w:r>
            <w:r w:rsidR="00101F15">
              <w:rPr>
                <w:rFonts w:ascii="Times New Roman" w:hAnsi="Times New Roman" w:cs="Times New Roman"/>
                <w:sz w:val="24"/>
                <w:szCs w:val="24"/>
              </w:rPr>
              <w:t xml:space="preserve">Белкина Л.В.  С. 28, 30 – 38; </w:t>
            </w:r>
            <w:r w:rsidRPr="00E34708">
              <w:rPr>
                <w:rFonts w:ascii="Times New Roman" w:hAnsi="Times New Roman" w:cs="Times New Roman"/>
                <w:sz w:val="24"/>
                <w:szCs w:val="24"/>
              </w:rPr>
              <w:t xml:space="preserve">39, 40, 43, 56, </w:t>
            </w:r>
          </w:p>
          <w:p w:rsidR="00E34708" w:rsidRPr="00E34708" w:rsidRDefault="00E34708" w:rsidP="00712192">
            <w:pPr>
              <w:pStyle w:val="a4"/>
              <w:numPr>
                <w:ilvl w:val="0"/>
                <w:numId w:val="583"/>
              </w:numPr>
              <w:ind w:left="175" w:hanging="232"/>
              <w:jc w:val="both"/>
              <w:rPr>
                <w:rFonts w:ascii="Times New Roman" w:hAnsi="Times New Roman" w:cs="Times New Roman"/>
                <w:sz w:val="24"/>
                <w:szCs w:val="24"/>
              </w:rPr>
            </w:pPr>
            <w:r w:rsidRPr="00E34708">
              <w:rPr>
                <w:rFonts w:ascii="Times New Roman" w:hAnsi="Times New Roman" w:cs="Times New Roman"/>
                <w:sz w:val="24"/>
                <w:szCs w:val="24"/>
              </w:rPr>
              <w:t>Печора К.Л., Пантюхина Г.В., Голубева Л.Г. Дети раннего возраста в дошкольных учреждениях: Пособие для педагогов дошк. учреждений. С. 5-</w:t>
            </w:r>
            <w:r>
              <w:rPr>
                <w:rFonts w:ascii="Times New Roman" w:hAnsi="Times New Roman" w:cs="Times New Roman"/>
                <w:sz w:val="24"/>
                <w:szCs w:val="24"/>
              </w:rPr>
              <w:t>18; с. 29-</w:t>
            </w:r>
            <w:r w:rsidRPr="00E34708">
              <w:rPr>
                <w:rFonts w:ascii="Times New Roman" w:hAnsi="Times New Roman" w:cs="Times New Roman"/>
                <w:sz w:val="24"/>
                <w:szCs w:val="24"/>
              </w:rPr>
              <w:t>40</w:t>
            </w:r>
          </w:p>
          <w:p w:rsidR="00E34708" w:rsidRPr="00E34708" w:rsidRDefault="00E34708" w:rsidP="0092166E">
            <w:pPr>
              <w:ind w:left="175" w:hanging="232"/>
              <w:jc w:val="both"/>
              <w:rPr>
                <w:rFonts w:ascii="Times New Roman" w:hAnsi="Times New Roman" w:cs="Times New Roman"/>
                <w:sz w:val="24"/>
                <w:szCs w:val="24"/>
              </w:rPr>
            </w:pPr>
          </w:p>
          <w:p w:rsidR="004C1898" w:rsidRDefault="00407CF1" w:rsidP="00712192">
            <w:pPr>
              <w:pStyle w:val="a4"/>
              <w:numPr>
                <w:ilvl w:val="0"/>
                <w:numId w:val="487"/>
              </w:numPr>
              <w:ind w:left="175" w:hanging="232"/>
              <w:jc w:val="both"/>
              <w:rPr>
                <w:rFonts w:ascii="Times New Roman" w:hAnsi="Times New Roman" w:cs="Times New Roman"/>
                <w:sz w:val="24"/>
                <w:szCs w:val="24"/>
              </w:rPr>
            </w:pPr>
            <w:r w:rsidRPr="00DC638F">
              <w:rPr>
                <w:rFonts w:ascii="Times New Roman" w:hAnsi="Times New Roman" w:cs="Times New Roman"/>
                <w:sz w:val="24"/>
                <w:szCs w:val="24"/>
              </w:rPr>
              <w:t>Карпухина Н.А. Реализация содержания образовательной деятельности, стр.</w:t>
            </w:r>
            <w:r>
              <w:rPr>
                <w:rFonts w:ascii="Times New Roman" w:hAnsi="Times New Roman" w:cs="Times New Roman"/>
                <w:sz w:val="24"/>
                <w:szCs w:val="24"/>
              </w:rPr>
              <w:t xml:space="preserve"> 179, 237.</w:t>
            </w:r>
            <w:r w:rsidRPr="00DC638F">
              <w:rPr>
                <w:rFonts w:ascii="Times New Roman" w:hAnsi="Times New Roman" w:cs="Times New Roman"/>
                <w:sz w:val="24"/>
                <w:szCs w:val="24"/>
              </w:rPr>
              <w:t xml:space="preserve"> </w:t>
            </w:r>
          </w:p>
          <w:p w:rsidR="00E34708" w:rsidRDefault="00407CF1" w:rsidP="00712192">
            <w:pPr>
              <w:pStyle w:val="a4"/>
              <w:numPr>
                <w:ilvl w:val="0"/>
                <w:numId w:val="488"/>
              </w:numPr>
              <w:ind w:left="175" w:hanging="232"/>
              <w:jc w:val="both"/>
              <w:rPr>
                <w:rFonts w:ascii="Times New Roman" w:hAnsi="Times New Roman" w:cs="Times New Roman"/>
                <w:sz w:val="24"/>
                <w:szCs w:val="24"/>
              </w:rPr>
            </w:pPr>
            <w:r w:rsidRPr="004C1898">
              <w:rPr>
                <w:rFonts w:ascii="Times New Roman" w:hAnsi="Times New Roman" w:cs="Times New Roman"/>
                <w:sz w:val="24"/>
                <w:szCs w:val="24"/>
              </w:rPr>
              <w:t>Погудкина И.С. Развивающие игры, упражнения, комплексные занятия для детей раннего возраста, стр. 59</w:t>
            </w:r>
            <w:r w:rsidR="00E34708">
              <w:rPr>
                <w:rFonts w:ascii="Times New Roman" w:hAnsi="Times New Roman" w:cs="Times New Roman"/>
                <w:sz w:val="24"/>
                <w:szCs w:val="24"/>
              </w:rPr>
              <w:t>-62</w:t>
            </w:r>
            <w:r w:rsidRPr="004C1898">
              <w:rPr>
                <w:rFonts w:ascii="Times New Roman" w:hAnsi="Times New Roman" w:cs="Times New Roman"/>
                <w:sz w:val="24"/>
                <w:szCs w:val="24"/>
              </w:rPr>
              <w:t xml:space="preserve">, 78, 83, 146. </w:t>
            </w:r>
          </w:p>
          <w:p w:rsidR="00E34708" w:rsidRPr="00E34708" w:rsidRDefault="00E34708" w:rsidP="00712192">
            <w:pPr>
              <w:pStyle w:val="a4"/>
              <w:numPr>
                <w:ilvl w:val="0"/>
                <w:numId w:val="584"/>
              </w:numPr>
              <w:ind w:left="175" w:hanging="232"/>
              <w:jc w:val="both"/>
              <w:rPr>
                <w:rFonts w:ascii="Times New Roman" w:hAnsi="Times New Roman" w:cs="Times New Roman"/>
                <w:sz w:val="24"/>
                <w:szCs w:val="24"/>
              </w:rPr>
            </w:pPr>
            <w:r w:rsidRPr="00E34708">
              <w:rPr>
                <w:rFonts w:ascii="Times New Roman" w:hAnsi="Times New Roman" w:cs="Times New Roman"/>
                <w:sz w:val="24"/>
                <w:szCs w:val="24"/>
              </w:rPr>
              <w:t xml:space="preserve">Циклы игровых комплексов с детьми 2-4 лет в адаптационный период по программе «От рождения до школы» / авт.-сост. О. Е. Белова. </w:t>
            </w:r>
            <w:r w:rsidRPr="00E34708">
              <w:rPr>
                <w:rFonts w:ascii="Times New Roman" w:hAnsi="Times New Roman" w:cs="Times New Roman"/>
                <w:sz w:val="24"/>
                <w:szCs w:val="24"/>
              </w:rPr>
              <w:lastRenderedPageBreak/>
              <w:t xml:space="preserve">С.13; с. 86 – 95; с. 96 – 105; с. 105 – 116; </w:t>
            </w:r>
          </w:p>
          <w:p w:rsidR="00E34708" w:rsidRPr="00E34708" w:rsidRDefault="00E34708" w:rsidP="00712192">
            <w:pPr>
              <w:pStyle w:val="a4"/>
              <w:numPr>
                <w:ilvl w:val="0"/>
                <w:numId w:val="585"/>
              </w:numPr>
              <w:ind w:left="175" w:hanging="232"/>
              <w:jc w:val="both"/>
              <w:rPr>
                <w:rFonts w:ascii="Times New Roman" w:hAnsi="Times New Roman" w:cs="Times New Roman"/>
                <w:sz w:val="24"/>
                <w:szCs w:val="24"/>
              </w:rPr>
            </w:pPr>
            <w:r w:rsidRPr="00E34708">
              <w:rPr>
                <w:rFonts w:ascii="Times New Roman" w:hAnsi="Times New Roman" w:cs="Times New Roman"/>
                <w:sz w:val="24"/>
                <w:szCs w:val="24"/>
              </w:rPr>
              <w:t>Можгова Е.И. Комплексные развивающие занятия с детьми от 1,5 до 3 лет. С. 9-15, 72-83</w:t>
            </w:r>
          </w:p>
          <w:p w:rsidR="00E34708" w:rsidRPr="00E34708" w:rsidRDefault="00E34708" w:rsidP="00712192">
            <w:pPr>
              <w:pStyle w:val="a4"/>
              <w:numPr>
                <w:ilvl w:val="0"/>
                <w:numId w:val="586"/>
              </w:numPr>
              <w:ind w:left="175" w:hanging="232"/>
              <w:jc w:val="both"/>
              <w:rPr>
                <w:rFonts w:ascii="Times New Roman" w:hAnsi="Times New Roman" w:cs="Times New Roman"/>
                <w:sz w:val="24"/>
                <w:szCs w:val="24"/>
              </w:rPr>
            </w:pPr>
            <w:r w:rsidRPr="00E34708">
              <w:rPr>
                <w:rFonts w:ascii="Times New Roman" w:hAnsi="Times New Roman" w:cs="Times New Roman"/>
                <w:sz w:val="24"/>
                <w:szCs w:val="24"/>
              </w:rPr>
              <w:t>Абрамова Л.В., Слепцова И.Ф. Социально-коммуникативное развитие дошкольников. Вторая группа ран. возраста. 2-3 года. С. 6-78</w:t>
            </w:r>
          </w:p>
          <w:p w:rsidR="00E34708" w:rsidRPr="004809AD" w:rsidRDefault="00E34708" w:rsidP="00712192">
            <w:pPr>
              <w:pStyle w:val="a4"/>
              <w:numPr>
                <w:ilvl w:val="0"/>
                <w:numId w:val="587"/>
              </w:numPr>
              <w:ind w:left="175" w:hanging="232"/>
              <w:jc w:val="both"/>
              <w:rPr>
                <w:rFonts w:ascii="Times New Roman" w:hAnsi="Times New Roman" w:cs="Times New Roman"/>
                <w:sz w:val="24"/>
                <w:szCs w:val="24"/>
              </w:rPr>
            </w:pPr>
            <w:r w:rsidRPr="00E34708">
              <w:rPr>
                <w:rFonts w:ascii="Times New Roman" w:hAnsi="Times New Roman" w:cs="Times New Roman"/>
                <w:sz w:val="24"/>
                <w:szCs w:val="24"/>
              </w:rPr>
              <w:t>Матюшева Т.С.</w:t>
            </w:r>
            <w:r w:rsidRPr="00E34708">
              <w:rPr>
                <w:rFonts w:ascii="Times New Roman" w:hAnsi="Times New Roman" w:cs="Times New Roman"/>
                <w:b/>
                <w:sz w:val="24"/>
                <w:szCs w:val="24"/>
              </w:rPr>
              <w:t xml:space="preserve"> </w:t>
            </w:r>
            <w:r w:rsidRPr="00E34708">
              <w:rPr>
                <w:rFonts w:ascii="Times New Roman" w:hAnsi="Times New Roman" w:cs="Times New Roman"/>
                <w:sz w:val="24"/>
                <w:szCs w:val="24"/>
              </w:rPr>
              <w:t>Сюжетно-ролевая игра в развитии речи детей раннего дошкольного возраста. С.32-39, 52-90</w:t>
            </w:r>
          </w:p>
          <w:p w:rsidR="00E34708" w:rsidRPr="00E34708" w:rsidRDefault="00E34708" w:rsidP="0092166E">
            <w:pPr>
              <w:ind w:left="175" w:hanging="232"/>
              <w:jc w:val="both"/>
              <w:rPr>
                <w:rFonts w:ascii="Times New Roman" w:hAnsi="Times New Roman" w:cs="Times New Roman"/>
                <w:sz w:val="24"/>
                <w:szCs w:val="24"/>
              </w:rPr>
            </w:pPr>
          </w:p>
          <w:p w:rsidR="004C1898" w:rsidRDefault="00407CF1" w:rsidP="00712192">
            <w:pPr>
              <w:pStyle w:val="a4"/>
              <w:numPr>
                <w:ilvl w:val="0"/>
                <w:numId w:val="587"/>
              </w:numPr>
              <w:ind w:left="175" w:hanging="232"/>
              <w:jc w:val="both"/>
              <w:rPr>
                <w:rFonts w:ascii="Times New Roman" w:hAnsi="Times New Roman" w:cs="Times New Roman"/>
                <w:sz w:val="24"/>
                <w:szCs w:val="24"/>
              </w:rPr>
            </w:pPr>
            <w:r>
              <w:rPr>
                <w:rFonts w:ascii="Times New Roman" w:hAnsi="Times New Roman" w:cs="Times New Roman"/>
                <w:sz w:val="24"/>
                <w:szCs w:val="24"/>
              </w:rPr>
              <w:t xml:space="preserve">Абрамова Л.В., Слепцова И.Ф. Социально-коммуникативное развитие дошкольников, стр. </w:t>
            </w:r>
            <w:r w:rsidR="00D00E37">
              <w:rPr>
                <w:rFonts w:ascii="Times New Roman" w:hAnsi="Times New Roman" w:cs="Times New Roman"/>
                <w:sz w:val="24"/>
                <w:szCs w:val="24"/>
              </w:rPr>
              <w:t>6-78</w:t>
            </w:r>
          </w:p>
          <w:p w:rsidR="00D00E37" w:rsidRDefault="00407CF1" w:rsidP="00712192">
            <w:pPr>
              <w:pStyle w:val="a4"/>
              <w:numPr>
                <w:ilvl w:val="0"/>
                <w:numId w:val="489"/>
              </w:numPr>
              <w:ind w:left="175" w:hanging="232"/>
              <w:jc w:val="both"/>
              <w:rPr>
                <w:rFonts w:ascii="Times New Roman" w:hAnsi="Times New Roman" w:cs="Times New Roman"/>
                <w:sz w:val="24"/>
                <w:szCs w:val="24"/>
              </w:rPr>
            </w:pPr>
            <w:r w:rsidRPr="004C1898">
              <w:rPr>
                <w:rFonts w:ascii="Times New Roman" w:hAnsi="Times New Roman" w:cs="Times New Roman"/>
                <w:sz w:val="24"/>
                <w:szCs w:val="24"/>
              </w:rPr>
              <w:t>Карпухина Н.А. Реализация содержания образовательной деятельности, стр. 93</w:t>
            </w:r>
          </w:p>
          <w:p w:rsidR="00D00E37" w:rsidRPr="00D00E37" w:rsidRDefault="00D00E37" w:rsidP="00712192">
            <w:pPr>
              <w:pStyle w:val="a4"/>
              <w:numPr>
                <w:ilvl w:val="0"/>
                <w:numId w:val="588"/>
              </w:numPr>
              <w:ind w:left="175" w:hanging="232"/>
              <w:jc w:val="both"/>
              <w:rPr>
                <w:rFonts w:ascii="Times New Roman" w:hAnsi="Times New Roman" w:cs="Times New Roman"/>
                <w:sz w:val="24"/>
                <w:szCs w:val="24"/>
              </w:rPr>
            </w:pPr>
            <w:r w:rsidRPr="00D00E37">
              <w:rPr>
                <w:rFonts w:ascii="Times New Roman" w:hAnsi="Times New Roman" w:cs="Times New Roman"/>
                <w:sz w:val="24"/>
                <w:szCs w:val="24"/>
              </w:rPr>
              <w:t>Циклы игровых комплексов с детьми 2-4 лет в адаптационный период по программе «От рождения до школы» / авт.-сост. О. Е. Белова. С.12, 13, 15, 25; с. 96-105; с. 105-116</w:t>
            </w:r>
          </w:p>
          <w:p w:rsidR="00D00E37" w:rsidRPr="00D00E37" w:rsidRDefault="00D00E37" w:rsidP="00712192">
            <w:pPr>
              <w:pStyle w:val="a4"/>
              <w:numPr>
                <w:ilvl w:val="0"/>
                <w:numId w:val="589"/>
              </w:numPr>
              <w:ind w:left="175" w:hanging="232"/>
              <w:jc w:val="both"/>
              <w:rPr>
                <w:rFonts w:ascii="Times New Roman" w:hAnsi="Times New Roman" w:cs="Times New Roman"/>
                <w:sz w:val="24"/>
                <w:szCs w:val="24"/>
              </w:rPr>
            </w:pPr>
            <w:r w:rsidRPr="00D00E37">
              <w:rPr>
                <w:rFonts w:ascii="Times New Roman" w:hAnsi="Times New Roman" w:cs="Times New Roman"/>
                <w:sz w:val="24"/>
                <w:szCs w:val="24"/>
              </w:rPr>
              <w:t>Маханева М.Д., Рещикова С.В. Игровые занятия с детьми от 1 до 3 лет: Методическое пособие для педагогов и родителей. С. 65-83</w:t>
            </w:r>
          </w:p>
          <w:p w:rsidR="00D00E37" w:rsidRPr="005A4EFF" w:rsidRDefault="00D00E37" w:rsidP="00712192">
            <w:pPr>
              <w:pStyle w:val="a4"/>
              <w:numPr>
                <w:ilvl w:val="0"/>
                <w:numId w:val="590"/>
              </w:numPr>
              <w:ind w:left="175" w:hanging="232"/>
              <w:jc w:val="both"/>
              <w:rPr>
                <w:rFonts w:ascii="Times New Roman" w:hAnsi="Times New Roman" w:cs="Times New Roman"/>
                <w:sz w:val="24"/>
                <w:szCs w:val="24"/>
              </w:rPr>
            </w:pPr>
            <w:r w:rsidRPr="00D00E37">
              <w:rPr>
                <w:rFonts w:ascii="Times New Roman" w:hAnsi="Times New Roman" w:cs="Times New Roman"/>
                <w:sz w:val="24"/>
                <w:szCs w:val="24"/>
              </w:rPr>
              <w:t>Адаптация ребенка к условиям детского сада: управление процессом, диагностика, рекомендации / авт.-сост. Н.В. Соколовская.</w:t>
            </w:r>
            <w:r w:rsidR="005A4EFF">
              <w:rPr>
                <w:rFonts w:ascii="Times New Roman" w:hAnsi="Times New Roman" w:cs="Times New Roman"/>
                <w:sz w:val="24"/>
                <w:szCs w:val="24"/>
              </w:rPr>
              <w:t xml:space="preserve"> </w:t>
            </w:r>
            <w:r w:rsidRPr="005A4EFF">
              <w:rPr>
                <w:rFonts w:ascii="Times New Roman" w:hAnsi="Times New Roman" w:cs="Times New Roman"/>
                <w:sz w:val="24"/>
                <w:szCs w:val="24"/>
              </w:rPr>
              <w:t>С. 83 – 84</w:t>
            </w:r>
          </w:p>
          <w:p w:rsidR="00D00E37" w:rsidRPr="00D00E37" w:rsidRDefault="00D00E37" w:rsidP="00712192">
            <w:pPr>
              <w:pStyle w:val="a4"/>
              <w:numPr>
                <w:ilvl w:val="0"/>
                <w:numId w:val="591"/>
              </w:numPr>
              <w:ind w:left="175" w:hanging="232"/>
              <w:jc w:val="both"/>
              <w:rPr>
                <w:rFonts w:ascii="Times New Roman" w:hAnsi="Times New Roman" w:cs="Times New Roman"/>
                <w:sz w:val="24"/>
                <w:szCs w:val="24"/>
              </w:rPr>
            </w:pPr>
            <w:r w:rsidRPr="00D00E37">
              <w:rPr>
                <w:rFonts w:ascii="Times New Roman" w:hAnsi="Times New Roman" w:cs="Times New Roman"/>
                <w:sz w:val="24"/>
                <w:szCs w:val="24"/>
              </w:rPr>
              <w:t xml:space="preserve">Карпухина Н.А. Конспекты занятий в ясельной группе детского сада. Практическое пособие для воспитателей и методистов ДОУ С. 8, 9, </w:t>
            </w:r>
          </w:p>
          <w:p w:rsidR="00E34708" w:rsidRDefault="00D00E37" w:rsidP="00712192">
            <w:pPr>
              <w:pStyle w:val="a4"/>
              <w:numPr>
                <w:ilvl w:val="0"/>
                <w:numId w:val="592"/>
              </w:numPr>
              <w:ind w:left="175" w:hanging="232"/>
              <w:jc w:val="both"/>
              <w:rPr>
                <w:rFonts w:ascii="Times New Roman" w:hAnsi="Times New Roman" w:cs="Times New Roman"/>
                <w:sz w:val="24"/>
                <w:szCs w:val="24"/>
              </w:rPr>
            </w:pPr>
            <w:r w:rsidRPr="00D00E37">
              <w:rPr>
                <w:rFonts w:ascii="Times New Roman" w:hAnsi="Times New Roman" w:cs="Times New Roman"/>
                <w:sz w:val="24"/>
                <w:szCs w:val="24"/>
              </w:rPr>
              <w:t>Погудкина И.С.</w:t>
            </w:r>
            <w:r w:rsidRPr="00D00E37">
              <w:rPr>
                <w:rFonts w:ascii="Times New Roman" w:hAnsi="Times New Roman" w:cs="Times New Roman"/>
                <w:b/>
                <w:sz w:val="24"/>
                <w:szCs w:val="24"/>
              </w:rPr>
              <w:t xml:space="preserve"> </w:t>
            </w:r>
            <w:r w:rsidRPr="00D00E37">
              <w:rPr>
                <w:rFonts w:ascii="Times New Roman" w:hAnsi="Times New Roman" w:cs="Times New Roman"/>
                <w:sz w:val="24"/>
                <w:szCs w:val="24"/>
              </w:rPr>
              <w:t>Развивающие игры, упражнения, компл</w:t>
            </w:r>
            <w:r>
              <w:rPr>
                <w:rFonts w:ascii="Times New Roman" w:hAnsi="Times New Roman" w:cs="Times New Roman"/>
                <w:sz w:val="24"/>
                <w:szCs w:val="24"/>
              </w:rPr>
              <w:t>ексные занятия для детей ран.</w:t>
            </w:r>
            <w:r w:rsidRPr="00D00E37">
              <w:rPr>
                <w:rFonts w:ascii="Times New Roman" w:hAnsi="Times New Roman" w:cs="Times New Roman"/>
                <w:sz w:val="24"/>
                <w:szCs w:val="24"/>
              </w:rPr>
              <w:t xml:space="preserve"> возраста с 1 года до 3-х лет С.56-59</w:t>
            </w:r>
          </w:p>
          <w:p w:rsidR="00D00E37" w:rsidRDefault="00D00E37" w:rsidP="0092166E">
            <w:pPr>
              <w:pStyle w:val="a4"/>
              <w:ind w:left="175" w:hanging="232"/>
              <w:jc w:val="both"/>
              <w:rPr>
                <w:rFonts w:ascii="Times New Roman" w:hAnsi="Times New Roman" w:cs="Times New Roman"/>
                <w:sz w:val="24"/>
                <w:szCs w:val="24"/>
              </w:rPr>
            </w:pPr>
          </w:p>
          <w:p w:rsidR="00D00E37" w:rsidRDefault="00D00E37" w:rsidP="00712192">
            <w:pPr>
              <w:pStyle w:val="a4"/>
              <w:numPr>
                <w:ilvl w:val="0"/>
                <w:numId w:val="592"/>
              </w:numPr>
              <w:ind w:left="175" w:hanging="232"/>
              <w:jc w:val="both"/>
              <w:rPr>
                <w:rFonts w:ascii="Times New Roman" w:hAnsi="Times New Roman" w:cs="Times New Roman"/>
                <w:sz w:val="24"/>
                <w:szCs w:val="24"/>
              </w:rPr>
            </w:pPr>
            <w:r w:rsidRPr="00D00E37">
              <w:rPr>
                <w:rFonts w:ascii="Times New Roman" w:hAnsi="Times New Roman" w:cs="Times New Roman"/>
                <w:sz w:val="24"/>
                <w:szCs w:val="24"/>
              </w:rPr>
              <w:t>Циклы игровых комплексов с детьми 2-4 лет в адаптационный период по программе «От рождения до школы» /</w:t>
            </w:r>
            <w:r>
              <w:rPr>
                <w:rFonts w:ascii="Times New Roman" w:hAnsi="Times New Roman" w:cs="Times New Roman"/>
                <w:sz w:val="24"/>
                <w:szCs w:val="24"/>
              </w:rPr>
              <w:t xml:space="preserve">авт.-сост. </w:t>
            </w:r>
            <w:r w:rsidRPr="00BD7D6E">
              <w:rPr>
                <w:rFonts w:ascii="Times New Roman" w:hAnsi="Times New Roman" w:cs="Times New Roman"/>
                <w:sz w:val="24"/>
                <w:szCs w:val="24"/>
              </w:rPr>
              <w:t>О. Е. Белова. –</w:t>
            </w:r>
            <w:r>
              <w:rPr>
                <w:rFonts w:ascii="Times New Roman" w:hAnsi="Times New Roman" w:cs="Times New Roman"/>
                <w:sz w:val="24"/>
                <w:szCs w:val="24"/>
              </w:rPr>
              <w:t xml:space="preserve"> </w:t>
            </w:r>
            <w:r w:rsidRPr="00D00E37">
              <w:rPr>
                <w:rFonts w:ascii="Times New Roman" w:hAnsi="Times New Roman" w:cs="Times New Roman"/>
                <w:sz w:val="24"/>
                <w:szCs w:val="24"/>
              </w:rPr>
              <w:t xml:space="preserve">С. </w:t>
            </w:r>
            <w:r w:rsidRPr="00D00E37">
              <w:rPr>
                <w:rFonts w:ascii="Times New Roman" w:hAnsi="Times New Roman" w:cs="Times New Roman"/>
                <w:sz w:val="24"/>
                <w:szCs w:val="24"/>
              </w:rPr>
              <w:lastRenderedPageBreak/>
              <w:t>19, 23, 26</w:t>
            </w:r>
            <w:r>
              <w:rPr>
                <w:rFonts w:ascii="Times New Roman" w:hAnsi="Times New Roman" w:cs="Times New Roman"/>
                <w:sz w:val="24"/>
                <w:szCs w:val="24"/>
              </w:rPr>
              <w:t>, 105-109</w:t>
            </w:r>
          </w:p>
          <w:p w:rsidR="00D00E37" w:rsidRPr="00D00E37" w:rsidRDefault="00D00E37" w:rsidP="00712192">
            <w:pPr>
              <w:pStyle w:val="a4"/>
              <w:numPr>
                <w:ilvl w:val="0"/>
                <w:numId w:val="593"/>
              </w:numPr>
              <w:ind w:left="175" w:hanging="232"/>
              <w:jc w:val="both"/>
              <w:rPr>
                <w:rFonts w:ascii="Times New Roman" w:hAnsi="Times New Roman" w:cs="Times New Roman"/>
                <w:sz w:val="24"/>
                <w:szCs w:val="24"/>
              </w:rPr>
            </w:pPr>
            <w:r w:rsidRPr="00D00E37">
              <w:rPr>
                <w:rFonts w:ascii="Times New Roman" w:hAnsi="Times New Roman" w:cs="Times New Roman"/>
                <w:sz w:val="24"/>
                <w:szCs w:val="24"/>
              </w:rPr>
              <w:t>Маханева М.Д., Рещикова С.В. Игровые занятия с детьми от 1 до 3 лет: Методическое пособие для педагогов и родителей. С. 61 – 65</w:t>
            </w:r>
          </w:p>
          <w:p w:rsidR="00D00E37" w:rsidRPr="005A4EFF" w:rsidRDefault="00D00E37" w:rsidP="00712192">
            <w:pPr>
              <w:pStyle w:val="a4"/>
              <w:numPr>
                <w:ilvl w:val="0"/>
                <w:numId w:val="594"/>
              </w:numPr>
              <w:ind w:left="175" w:hanging="232"/>
              <w:jc w:val="both"/>
              <w:rPr>
                <w:rFonts w:ascii="Times New Roman" w:hAnsi="Times New Roman" w:cs="Times New Roman"/>
                <w:sz w:val="24"/>
                <w:szCs w:val="24"/>
              </w:rPr>
            </w:pPr>
            <w:r w:rsidRPr="00D00E37">
              <w:rPr>
                <w:rFonts w:ascii="Times New Roman" w:hAnsi="Times New Roman" w:cs="Times New Roman"/>
                <w:sz w:val="24"/>
                <w:szCs w:val="24"/>
              </w:rPr>
              <w:t xml:space="preserve">Адаптация ребенка к условиям детского сада: управление процессом, диагностика, рекомендации / авт.-сост. Н.В. Соколовская. </w:t>
            </w:r>
            <w:r w:rsidRPr="005A4EFF">
              <w:rPr>
                <w:rFonts w:ascii="Times New Roman" w:hAnsi="Times New Roman" w:cs="Times New Roman"/>
                <w:sz w:val="24"/>
                <w:szCs w:val="24"/>
              </w:rPr>
              <w:t xml:space="preserve">С. 85 - 87; </w:t>
            </w:r>
          </w:p>
          <w:p w:rsidR="00D00E37" w:rsidRPr="00D00E37" w:rsidRDefault="00D00E37" w:rsidP="00712192">
            <w:pPr>
              <w:pStyle w:val="a4"/>
              <w:numPr>
                <w:ilvl w:val="0"/>
                <w:numId w:val="595"/>
              </w:numPr>
              <w:ind w:left="175" w:hanging="232"/>
              <w:jc w:val="both"/>
              <w:rPr>
                <w:rFonts w:ascii="Times New Roman" w:hAnsi="Times New Roman" w:cs="Times New Roman"/>
                <w:sz w:val="24"/>
                <w:szCs w:val="24"/>
              </w:rPr>
            </w:pPr>
            <w:r w:rsidRPr="00D00E37">
              <w:rPr>
                <w:rFonts w:ascii="Times New Roman" w:hAnsi="Times New Roman" w:cs="Times New Roman"/>
                <w:sz w:val="24"/>
                <w:szCs w:val="24"/>
              </w:rPr>
              <w:t xml:space="preserve">Карпухина Н.А. Конспекты занятий в ясельной группе детского сада. Практическое пособие для воспитателей и методистов ДОУ. С. 23, </w:t>
            </w:r>
          </w:p>
          <w:p w:rsidR="00D00E37" w:rsidRPr="00D00E37" w:rsidRDefault="00D00E37" w:rsidP="00712192">
            <w:pPr>
              <w:pStyle w:val="a4"/>
              <w:numPr>
                <w:ilvl w:val="0"/>
                <w:numId w:val="596"/>
              </w:numPr>
              <w:ind w:left="175" w:hanging="232"/>
              <w:jc w:val="both"/>
              <w:rPr>
                <w:rFonts w:ascii="Times New Roman" w:hAnsi="Times New Roman" w:cs="Times New Roman"/>
                <w:sz w:val="24"/>
                <w:szCs w:val="24"/>
              </w:rPr>
            </w:pPr>
            <w:r w:rsidRPr="00D00E37">
              <w:rPr>
                <w:rFonts w:ascii="Times New Roman" w:hAnsi="Times New Roman" w:cs="Times New Roman"/>
                <w:sz w:val="24"/>
                <w:szCs w:val="24"/>
              </w:rPr>
              <w:t xml:space="preserve">Можгова Е.И. Комплексные развивающие занятия с детьми от 1,5 до 3 лет. С. 66-72,  83-105, </w:t>
            </w:r>
          </w:p>
          <w:p w:rsidR="00D00E37" w:rsidRDefault="00D00E37" w:rsidP="00712192">
            <w:pPr>
              <w:pStyle w:val="a4"/>
              <w:numPr>
                <w:ilvl w:val="0"/>
                <w:numId w:val="597"/>
              </w:numPr>
              <w:ind w:left="175" w:hanging="232"/>
              <w:jc w:val="both"/>
              <w:rPr>
                <w:rFonts w:ascii="Times New Roman" w:hAnsi="Times New Roman" w:cs="Times New Roman"/>
                <w:sz w:val="24"/>
                <w:szCs w:val="24"/>
              </w:rPr>
            </w:pPr>
            <w:r w:rsidRPr="00D00E37">
              <w:rPr>
                <w:rFonts w:ascii="Times New Roman" w:hAnsi="Times New Roman" w:cs="Times New Roman"/>
                <w:sz w:val="24"/>
                <w:szCs w:val="24"/>
              </w:rPr>
              <w:t>Познание предметного мира: комплексные занятия. Группа раннего возраста (от 2 до 3 лет) / ав.-сост. З.А. Ефанова С. 62-65</w:t>
            </w:r>
          </w:p>
          <w:p w:rsidR="00101F15" w:rsidRPr="00101F15" w:rsidRDefault="00101F15" w:rsidP="0092166E">
            <w:pPr>
              <w:pStyle w:val="a4"/>
              <w:ind w:left="175" w:hanging="232"/>
              <w:jc w:val="both"/>
              <w:rPr>
                <w:rFonts w:ascii="Times New Roman" w:hAnsi="Times New Roman" w:cs="Times New Roman"/>
                <w:sz w:val="24"/>
                <w:szCs w:val="24"/>
              </w:rPr>
            </w:pPr>
          </w:p>
          <w:p w:rsidR="00D00E37" w:rsidRPr="00407CF1" w:rsidRDefault="00407CF1" w:rsidP="0092166E">
            <w:pPr>
              <w:ind w:left="175" w:hanging="232"/>
              <w:jc w:val="both"/>
              <w:rPr>
                <w:rFonts w:ascii="Times New Roman" w:hAnsi="Times New Roman" w:cs="Times New Roman"/>
                <w:sz w:val="24"/>
                <w:szCs w:val="24"/>
              </w:rPr>
            </w:pPr>
            <w:r w:rsidRPr="00407CF1">
              <w:rPr>
                <w:rFonts w:ascii="Times New Roman" w:hAnsi="Times New Roman" w:cs="Times New Roman"/>
                <w:sz w:val="24"/>
                <w:szCs w:val="24"/>
              </w:rPr>
              <w:t>4</w:t>
            </w:r>
            <w:r>
              <w:rPr>
                <w:rFonts w:ascii="Times New Roman" w:hAnsi="Times New Roman" w:cs="Times New Roman"/>
                <w:sz w:val="24"/>
                <w:szCs w:val="24"/>
              </w:rPr>
              <w:t xml:space="preserve">, 5 </w:t>
            </w:r>
            <w:r w:rsidR="00D00E37" w:rsidRPr="00D00E37">
              <w:rPr>
                <w:rFonts w:ascii="Times New Roman" w:hAnsi="Times New Roman" w:cs="Times New Roman"/>
                <w:sz w:val="24"/>
                <w:szCs w:val="24"/>
              </w:rPr>
              <w:t>Абрамова Л.В., Слепцова И.Ф.</w:t>
            </w:r>
            <w:r w:rsidR="00D00E37">
              <w:rPr>
                <w:rFonts w:ascii="Times New Roman" w:hAnsi="Times New Roman" w:cs="Times New Roman"/>
                <w:b/>
                <w:sz w:val="24"/>
                <w:szCs w:val="24"/>
              </w:rPr>
              <w:t xml:space="preserve"> </w:t>
            </w:r>
            <w:r w:rsidR="00D00E37" w:rsidRPr="00AC0EC9">
              <w:rPr>
                <w:rFonts w:ascii="Times New Roman" w:hAnsi="Times New Roman" w:cs="Times New Roman"/>
                <w:sz w:val="24"/>
                <w:szCs w:val="24"/>
              </w:rPr>
              <w:t>Социально-коммуникативное развитие дошкольников. Вторая группа раннего возраста</w:t>
            </w:r>
            <w:r w:rsidR="00D00E37">
              <w:rPr>
                <w:rFonts w:ascii="Times New Roman" w:hAnsi="Times New Roman" w:cs="Times New Roman"/>
                <w:sz w:val="24"/>
                <w:szCs w:val="24"/>
              </w:rPr>
              <w:t>. 2-3 года. С. 6-78</w:t>
            </w:r>
          </w:p>
          <w:p w:rsidR="00DF178B" w:rsidRDefault="004C1898" w:rsidP="0092166E">
            <w:pPr>
              <w:ind w:left="175" w:hanging="232"/>
              <w:jc w:val="both"/>
              <w:rPr>
                <w:rFonts w:ascii="Times New Roman" w:hAnsi="Times New Roman" w:cs="Times New Roman"/>
                <w:sz w:val="24"/>
                <w:szCs w:val="24"/>
              </w:rPr>
            </w:pPr>
            <w:r>
              <w:rPr>
                <w:rFonts w:ascii="Times New Roman" w:hAnsi="Times New Roman" w:cs="Times New Roman"/>
                <w:sz w:val="24"/>
                <w:szCs w:val="24"/>
              </w:rPr>
              <w:t xml:space="preserve">4,5 </w:t>
            </w:r>
            <w:r w:rsidR="00407CF1" w:rsidRPr="004C1898">
              <w:rPr>
                <w:rFonts w:ascii="Times New Roman" w:hAnsi="Times New Roman" w:cs="Times New Roman"/>
                <w:sz w:val="24"/>
                <w:szCs w:val="24"/>
              </w:rPr>
              <w:t>Карпухина Н.А. Реализация содержания образовательной деятельности, стр. 35, 63, 93, 116, 150, 211.</w:t>
            </w:r>
          </w:p>
          <w:p w:rsidR="002D11D6" w:rsidRDefault="002D11D6" w:rsidP="0092166E">
            <w:pPr>
              <w:ind w:left="175" w:hanging="232"/>
              <w:jc w:val="both"/>
              <w:rPr>
                <w:rFonts w:ascii="Times New Roman" w:hAnsi="Times New Roman" w:cs="Times New Roman"/>
                <w:sz w:val="24"/>
                <w:szCs w:val="24"/>
              </w:rPr>
            </w:pPr>
          </w:p>
          <w:p w:rsidR="002D11D6" w:rsidRDefault="002D11D6" w:rsidP="00712192">
            <w:pPr>
              <w:pStyle w:val="a4"/>
              <w:numPr>
                <w:ilvl w:val="0"/>
                <w:numId w:val="597"/>
              </w:numPr>
              <w:ind w:left="175" w:hanging="232"/>
              <w:jc w:val="both"/>
              <w:rPr>
                <w:rFonts w:ascii="Times New Roman" w:hAnsi="Times New Roman" w:cs="Times New Roman"/>
                <w:sz w:val="24"/>
                <w:szCs w:val="24"/>
              </w:rPr>
            </w:pPr>
            <w:r w:rsidRPr="002D11D6">
              <w:rPr>
                <w:rFonts w:ascii="Times New Roman" w:hAnsi="Times New Roman" w:cs="Times New Roman"/>
                <w:sz w:val="24"/>
                <w:szCs w:val="24"/>
              </w:rPr>
              <w:t xml:space="preserve">Циклы игровых комплексов с детьми 2-4 лет в адаптационный период по программе «От рождения до </w:t>
            </w:r>
            <w:r w:rsidR="007512A1" w:rsidRPr="002D11D6">
              <w:rPr>
                <w:rFonts w:ascii="Times New Roman" w:hAnsi="Times New Roman" w:cs="Times New Roman"/>
                <w:sz w:val="24"/>
                <w:szCs w:val="24"/>
              </w:rPr>
              <w:t>школы»</w:t>
            </w:r>
            <w:r w:rsidR="007512A1">
              <w:rPr>
                <w:rFonts w:ascii="Times New Roman" w:hAnsi="Times New Roman" w:cs="Times New Roman"/>
                <w:sz w:val="24"/>
                <w:szCs w:val="24"/>
              </w:rPr>
              <w:t xml:space="preserve"> /</w:t>
            </w:r>
            <w:r w:rsidRPr="00BD7D6E">
              <w:rPr>
                <w:rFonts w:ascii="Times New Roman" w:hAnsi="Times New Roman" w:cs="Times New Roman"/>
                <w:sz w:val="24"/>
                <w:szCs w:val="24"/>
              </w:rPr>
              <w:t xml:space="preserve">авт.-сост. О. Е. Белова. </w:t>
            </w:r>
            <w:r w:rsidR="007512A1">
              <w:rPr>
                <w:rFonts w:ascii="Times New Roman" w:hAnsi="Times New Roman" w:cs="Times New Roman"/>
                <w:sz w:val="24"/>
                <w:szCs w:val="24"/>
              </w:rPr>
              <w:t>С.17, 20, 25, 28, 63</w:t>
            </w:r>
          </w:p>
          <w:p w:rsidR="002D11D6" w:rsidRDefault="002D11D6" w:rsidP="00712192">
            <w:pPr>
              <w:pStyle w:val="a4"/>
              <w:numPr>
                <w:ilvl w:val="0"/>
                <w:numId w:val="598"/>
              </w:numPr>
              <w:ind w:left="175" w:hanging="232"/>
              <w:jc w:val="both"/>
              <w:rPr>
                <w:rFonts w:ascii="Times New Roman" w:hAnsi="Times New Roman" w:cs="Times New Roman"/>
                <w:sz w:val="24"/>
                <w:szCs w:val="24"/>
              </w:rPr>
            </w:pPr>
            <w:r w:rsidRPr="002D11D6">
              <w:rPr>
                <w:rFonts w:ascii="Times New Roman" w:hAnsi="Times New Roman" w:cs="Times New Roman"/>
                <w:sz w:val="24"/>
                <w:szCs w:val="24"/>
              </w:rPr>
              <w:t>Можгова Е.И. Комплексные развивающие занятия с детьми от 1,5 до 3 лет. С. 83-105</w:t>
            </w:r>
          </w:p>
          <w:p w:rsidR="002D11D6" w:rsidRDefault="002D11D6" w:rsidP="00712192">
            <w:pPr>
              <w:pStyle w:val="a4"/>
              <w:numPr>
                <w:ilvl w:val="0"/>
                <w:numId w:val="599"/>
              </w:numPr>
              <w:ind w:left="175" w:hanging="232"/>
              <w:jc w:val="both"/>
              <w:rPr>
                <w:rFonts w:ascii="Times New Roman" w:hAnsi="Times New Roman" w:cs="Times New Roman"/>
                <w:sz w:val="24"/>
                <w:szCs w:val="24"/>
              </w:rPr>
            </w:pPr>
            <w:r w:rsidRPr="002D11D6">
              <w:rPr>
                <w:rFonts w:ascii="Times New Roman" w:hAnsi="Times New Roman" w:cs="Times New Roman"/>
                <w:sz w:val="24"/>
                <w:szCs w:val="24"/>
              </w:rPr>
              <w:t>Абрамова Л.В., Слепцова И.Ф.</w:t>
            </w:r>
            <w:r w:rsidRPr="002D11D6">
              <w:rPr>
                <w:rFonts w:ascii="Times New Roman" w:hAnsi="Times New Roman" w:cs="Times New Roman"/>
                <w:b/>
                <w:sz w:val="24"/>
                <w:szCs w:val="24"/>
              </w:rPr>
              <w:t xml:space="preserve"> </w:t>
            </w:r>
            <w:r w:rsidRPr="002D11D6">
              <w:rPr>
                <w:rFonts w:ascii="Times New Roman" w:hAnsi="Times New Roman" w:cs="Times New Roman"/>
                <w:sz w:val="24"/>
                <w:szCs w:val="24"/>
              </w:rPr>
              <w:t>Социально-коммуникативное развитие дошкольников. Вторая группа раннего возраста. 2-3 года. С. 6-78</w:t>
            </w:r>
          </w:p>
          <w:p w:rsidR="002D11D6" w:rsidRPr="002D11D6" w:rsidRDefault="002D11D6" w:rsidP="00712192">
            <w:pPr>
              <w:pStyle w:val="a4"/>
              <w:numPr>
                <w:ilvl w:val="0"/>
                <w:numId w:val="600"/>
              </w:numPr>
              <w:ind w:left="175" w:hanging="232"/>
              <w:jc w:val="both"/>
              <w:rPr>
                <w:rFonts w:ascii="Times New Roman" w:hAnsi="Times New Roman" w:cs="Times New Roman"/>
                <w:sz w:val="24"/>
                <w:szCs w:val="24"/>
              </w:rPr>
            </w:pPr>
            <w:r w:rsidRPr="002D11D6">
              <w:rPr>
                <w:rFonts w:ascii="Times New Roman" w:hAnsi="Times New Roman" w:cs="Times New Roman"/>
                <w:sz w:val="24"/>
                <w:szCs w:val="24"/>
              </w:rPr>
              <w:t>Познание предметного мира: комплексные занятия. Группа раннего возраста (от 2 до 3 лет) / ав.-сост. З.А. Ефанова. С. 62-65</w:t>
            </w:r>
          </w:p>
          <w:p w:rsidR="002D11D6" w:rsidRPr="002D11D6" w:rsidRDefault="002D11D6" w:rsidP="00712192">
            <w:pPr>
              <w:pStyle w:val="a4"/>
              <w:numPr>
                <w:ilvl w:val="0"/>
                <w:numId w:val="601"/>
              </w:numPr>
              <w:ind w:left="175" w:hanging="232"/>
              <w:jc w:val="both"/>
              <w:rPr>
                <w:rFonts w:ascii="Times New Roman" w:hAnsi="Times New Roman" w:cs="Times New Roman"/>
                <w:sz w:val="24"/>
                <w:szCs w:val="24"/>
              </w:rPr>
            </w:pPr>
            <w:r w:rsidRPr="002D11D6">
              <w:rPr>
                <w:rFonts w:ascii="Times New Roman" w:hAnsi="Times New Roman" w:cs="Times New Roman"/>
                <w:sz w:val="24"/>
                <w:szCs w:val="24"/>
              </w:rPr>
              <w:lastRenderedPageBreak/>
              <w:t>Карпухина Н.А. Реализация содержания образовательной деятельности. Младший возраст (2 – 3 года). С. 63, 93, 116, 150, 179, 237</w:t>
            </w:r>
          </w:p>
        </w:tc>
      </w:tr>
      <w:tr w:rsidR="00DF178B" w:rsidTr="007512A1">
        <w:tc>
          <w:tcPr>
            <w:tcW w:w="14880" w:type="dxa"/>
            <w:gridSpan w:val="3"/>
            <w:shd w:val="clear" w:color="auto" w:fill="D9D9D9" w:themeFill="background1" w:themeFillShade="D9"/>
          </w:tcPr>
          <w:p w:rsidR="00DF178B" w:rsidRPr="00D63F5C" w:rsidRDefault="00DF178B" w:rsidP="0092166E">
            <w:pPr>
              <w:jc w:val="center"/>
              <w:rPr>
                <w:rFonts w:ascii="Times New Roman" w:hAnsi="Times New Roman" w:cs="Times New Roman"/>
                <w:i/>
                <w:sz w:val="24"/>
                <w:szCs w:val="24"/>
              </w:rPr>
            </w:pPr>
            <w:r w:rsidRPr="00D63F5C">
              <w:rPr>
                <w:rFonts w:ascii="Times New Roman" w:hAnsi="Times New Roman" w:cs="Times New Roman"/>
                <w:b/>
                <w:i/>
                <w:sz w:val="24"/>
                <w:szCs w:val="24"/>
              </w:rPr>
              <w:lastRenderedPageBreak/>
              <w:t>ПОЗНАВАТЕЛЬНОЕ РАЗВИТИЕ</w:t>
            </w:r>
          </w:p>
        </w:tc>
      </w:tr>
      <w:tr w:rsidR="00DF178B" w:rsidTr="007512A1">
        <w:trPr>
          <w:trHeight w:val="570"/>
        </w:trPr>
        <w:tc>
          <w:tcPr>
            <w:tcW w:w="3682" w:type="dxa"/>
          </w:tcPr>
          <w:p w:rsidR="00DF178B" w:rsidRDefault="00DF178B" w:rsidP="00691502">
            <w:pPr>
              <w:pStyle w:val="11"/>
              <w:numPr>
                <w:ilvl w:val="0"/>
                <w:numId w:val="19"/>
              </w:numPr>
              <w:shd w:val="clear" w:color="auto" w:fill="auto"/>
              <w:spacing w:before="0" w:line="240" w:lineRule="auto"/>
              <w:ind w:left="137" w:hanging="194"/>
              <w:jc w:val="both"/>
              <w:rPr>
                <w:sz w:val="24"/>
                <w:szCs w:val="24"/>
              </w:rPr>
            </w:pPr>
            <w:r w:rsidRPr="00D72A2C">
              <w:rPr>
                <w:sz w:val="24"/>
                <w:szCs w:val="24"/>
              </w:rPr>
              <w:t>Развивать разные виды восприятия: зрительного, слухового, осязател</w:t>
            </w:r>
            <w:r>
              <w:rPr>
                <w:sz w:val="24"/>
                <w:szCs w:val="24"/>
              </w:rPr>
              <w:t>ьного, вкусового, обонятельного.</w:t>
            </w:r>
          </w:p>
          <w:p w:rsidR="00DF178B" w:rsidRDefault="00DF178B" w:rsidP="00691502">
            <w:pPr>
              <w:pStyle w:val="11"/>
              <w:numPr>
                <w:ilvl w:val="0"/>
                <w:numId w:val="19"/>
              </w:numPr>
              <w:shd w:val="clear" w:color="auto" w:fill="auto"/>
              <w:spacing w:before="0" w:line="240" w:lineRule="auto"/>
              <w:ind w:left="137" w:hanging="194"/>
              <w:jc w:val="both"/>
              <w:rPr>
                <w:sz w:val="24"/>
                <w:szCs w:val="24"/>
              </w:rPr>
            </w:pPr>
            <w:r w:rsidRPr="00D72A2C">
              <w:rPr>
                <w:sz w:val="24"/>
                <w:szCs w:val="24"/>
              </w:rPr>
              <w:t>Развивать наглядно-действенное мышление в процессе решения по</w:t>
            </w:r>
            <w:r>
              <w:rPr>
                <w:sz w:val="24"/>
                <w:szCs w:val="24"/>
              </w:rPr>
              <w:t>знавательных практических задач.</w:t>
            </w:r>
          </w:p>
          <w:p w:rsidR="00DF178B" w:rsidRPr="00D72A2C" w:rsidRDefault="00DF178B" w:rsidP="00691502">
            <w:pPr>
              <w:pStyle w:val="11"/>
              <w:numPr>
                <w:ilvl w:val="0"/>
                <w:numId w:val="19"/>
              </w:numPr>
              <w:shd w:val="clear" w:color="auto" w:fill="auto"/>
              <w:spacing w:before="0" w:line="240" w:lineRule="auto"/>
              <w:ind w:left="137" w:hanging="194"/>
              <w:jc w:val="both"/>
              <w:rPr>
                <w:sz w:val="24"/>
                <w:szCs w:val="24"/>
              </w:rPr>
            </w:pPr>
            <w:r w:rsidRPr="00D72A2C">
              <w:rPr>
                <w:sz w:val="24"/>
                <w:szCs w:val="24"/>
              </w:rPr>
              <w:t>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w:t>
            </w:r>
            <w:r>
              <w:rPr>
                <w:sz w:val="24"/>
                <w:szCs w:val="24"/>
              </w:rPr>
              <w:t xml:space="preserve"> образца, подбирая пары, группы.</w:t>
            </w:r>
          </w:p>
          <w:p w:rsidR="00DF178B" w:rsidRDefault="00DF178B" w:rsidP="00691502">
            <w:pPr>
              <w:pStyle w:val="11"/>
              <w:numPr>
                <w:ilvl w:val="0"/>
                <w:numId w:val="19"/>
              </w:numPr>
              <w:spacing w:before="0" w:line="240" w:lineRule="auto"/>
              <w:ind w:left="137" w:hanging="194"/>
              <w:jc w:val="both"/>
              <w:rPr>
                <w:sz w:val="24"/>
                <w:szCs w:val="24"/>
              </w:rPr>
            </w:pPr>
            <w:r w:rsidRPr="00D72A2C">
              <w:rPr>
                <w:sz w:val="24"/>
                <w:szCs w:val="24"/>
              </w:rPr>
              <w:t xml:space="preserve">Формировать у детей простейшие представления о геометрических фигурах, величине и количестве предметов </w:t>
            </w:r>
            <w:r>
              <w:rPr>
                <w:sz w:val="24"/>
                <w:szCs w:val="24"/>
              </w:rPr>
              <w:t>на основе чувственного познания.</w:t>
            </w:r>
          </w:p>
          <w:p w:rsidR="00DF178B" w:rsidRDefault="00DF178B" w:rsidP="00691502">
            <w:pPr>
              <w:pStyle w:val="11"/>
              <w:numPr>
                <w:ilvl w:val="0"/>
                <w:numId w:val="19"/>
              </w:numPr>
              <w:spacing w:before="0" w:line="240" w:lineRule="auto"/>
              <w:ind w:left="137" w:hanging="194"/>
              <w:jc w:val="both"/>
              <w:rPr>
                <w:sz w:val="24"/>
                <w:szCs w:val="24"/>
              </w:rPr>
            </w:pPr>
            <w:r w:rsidRPr="00D72A2C">
              <w:rPr>
                <w:sz w:val="24"/>
                <w:szCs w:val="24"/>
              </w:rPr>
              <w:t>Развивать первоначальные представления о себе и близких людях, эмоционально-положительное отношение к членам семьи и людям ближайшего окр</w:t>
            </w:r>
            <w:r>
              <w:rPr>
                <w:sz w:val="24"/>
                <w:szCs w:val="24"/>
              </w:rPr>
              <w:t>ужения, о деятельности взрослых.</w:t>
            </w:r>
          </w:p>
          <w:p w:rsidR="00DF178B" w:rsidRDefault="00DF178B" w:rsidP="00691502">
            <w:pPr>
              <w:pStyle w:val="11"/>
              <w:numPr>
                <w:ilvl w:val="0"/>
                <w:numId w:val="19"/>
              </w:numPr>
              <w:spacing w:before="0" w:line="240" w:lineRule="auto"/>
              <w:ind w:left="137" w:hanging="194"/>
              <w:jc w:val="both"/>
              <w:rPr>
                <w:sz w:val="24"/>
                <w:szCs w:val="24"/>
              </w:rPr>
            </w:pPr>
            <w:r w:rsidRPr="00D72A2C">
              <w:rPr>
                <w:sz w:val="24"/>
                <w:szCs w:val="24"/>
              </w:rPr>
              <w:lastRenderedPageBreak/>
              <w:t>Расширять представления о населенном пункте, в котором живет реб</w:t>
            </w:r>
            <w:r>
              <w:rPr>
                <w:sz w:val="24"/>
                <w:szCs w:val="24"/>
              </w:rPr>
              <w:t>е</w:t>
            </w:r>
            <w:r w:rsidRPr="00D72A2C">
              <w:rPr>
                <w:sz w:val="24"/>
                <w:szCs w:val="24"/>
              </w:rPr>
              <w:t xml:space="preserve">нок, его достопримечательностях, эмоционально откликаться на </w:t>
            </w:r>
            <w:r>
              <w:rPr>
                <w:sz w:val="24"/>
                <w:szCs w:val="24"/>
              </w:rPr>
              <w:t>праздничное убранство дома, ДОО.</w:t>
            </w:r>
          </w:p>
          <w:p w:rsidR="00DF178B" w:rsidRPr="00D72A2C" w:rsidRDefault="00DF178B" w:rsidP="00691502">
            <w:pPr>
              <w:pStyle w:val="11"/>
              <w:numPr>
                <w:ilvl w:val="0"/>
                <w:numId w:val="19"/>
              </w:numPr>
              <w:spacing w:before="0" w:line="240" w:lineRule="auto"/>
              <w:ind w:left="137" w:hanging="194"/>
              <w:jc w:val="both"/>
              <w:rPr>
                <w:sz w:val="24"/>
                <w:szCs w:val="24"/>
              </w:rPr>
            </w:pPr>
            <w:r w:rsidRPr="00D72A2C">
              <w:rPr>
                <w:sz w:val="24"/>
                <w:szCs w:val="24"/>
              </w:rPr>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w:t>
            </w:r>
            <w:r>
              <w:rPr>
                <w:sz w:val="24"/>
                <w:szCs w:val="24"/>
              </w:rPr>
              <w:t>орыми объектами неживой природы.</w:t>
            </w:r>
          </w:p>
          <w:p w:rsidR="00DF178B" w:rsidRDefault="00DF178B" w:rsidP="00691502">
            <w:pPr>
              <w:pStyle w:val="11"/>
              <w:numPr>
                <w:ilvl w:val="0"/>
                <w:numId w:val="19"/>
              </w:numPr>
              <w:spacing w:before="0" w:line="240" w:lineRule="auto"/>
              <w:ind w:left="137" w:hanging="194"/>
              <w:jc w:val="both"/>
              <w:rPr>
                <w:b/>
                <w:sz w:val="24"/>
                <w:szCs w:val="24"/>
              </w:rPr>
            </w:pPr>
            <w:r>
              <w:rPr>
                <w:sz w:val="24"/>
                <w:szCs w:val="24"/>
              </w:rPr>
              <w:t>Р</w:t>
            </w:r>
            <w:r w:rsidRPr="00D72A2C">
              <w:rPr>
                <w:sz w:val="24"/>
                <w:szCs w:val="24"/>
              </w:rPr>
              <w:t>азвивать способность наблюдать за явлениями природы, воспитывать бережное отношение к животным и растениям.</w:t>
            </w:r>
          </w:p>
        </w:tc>
        <w:tc>
          <w:tcPr>
            <w:tcW w:w="5670" w:type="dxa"/>
          </w:tcPr>
          <w:p w:rsidR="00DF178B" w:rsidRPr="00A45A67" w:rsidRDefault="00DF178B" w:rsidP="0092166E">
            <w:pPr>
              <w:rPr>
                <w:rFonts w:ascii="Times New Roman" w:hAnsi="Times New Roman" w:cs="Times New Roman"/>
                <w:sz w:val="24"/>
                <w:szCs w:val="24"/>
              </w:rPr>
            </w:pPr>
            <w:r w:rsidRPr="0092541F">
              <w:rPr>
                <w:rFonts w:ascii="Times New Roman" w:hAnsi="Times New Roman" w:cs="Times New Roman"/>
                <w:b/>
                <w:i/>
                <w:sz w:val="24"/>
                <w:szCs w:val="24"/>
              </w:rPr>
              <w:lastRenderedPageBreak/>
              <w:t>1) Сенсорные эталоны и познавательные действия:</w:t>
            </w:r>
          </w:p>
          <w:p w:rsidR="00DF178B" w:rsidRPr="0092541F" w:rsidRDefault="00DF178B" w:rsidP="0092166E">
            <w:pPr>
              <w:pStyle w:val="a4"/>
              <w:numPr>
                <w:ilvl w:val="0"/>
                <w:numId w:val="146"/>
              </w:numPr>
              <w:ind w:left="177" w:hanging="177"/>
              <w:jc w:val="both"/>
              <w:rPr>
                <w:rFonts w:ascii="Times New Roman" w:hAnsi="Times New Roman" w:cs="Times New Roman"/>
                <w:sz w:val="24"/>
                <w:szCs w:val="24"/>
              </w:rPr>
            </w:pPr>
            <w:r w:rsidRPr="0092541F">
              <w:rPr>
                <w:rFonts w:ascii="Times New Roman" w:hAnsi="Times New Roman" w:cs="Times New Roman"/>
                <w:sz w:val="24"/>
                <w:szCs w:val="24"/>
              </w:rPr>
              <w:t>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w:t>
            </w:r>
            <w:r>
              <w:rPr>
                <w:rFonts w:ascii="Times New Roman" w:hAnsi="Times New Roman" w:cs="Times New Roman"/>
                <w:sz w:val="24"/>
                <w:szCs w:val="24"/>
              </w:rPr>
              <w:t>ия, пересыпания. Проводит игры-</w:t>
            </w:r>
            <w:r w:rsidRPr="0092541F">
              <w:rPr>
                <w:rFonts w:ascii="Times New Roman" w:hAnsi="Times New Roman" w:cs="Times New Roman"/>
                <w:sz w:val="24"/>
                <w:szCs w:val="24"/>
              </w:rPr>
              <w:t>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w:t>
            </w:r>
            <w:r>
              <w:rPr>
                <w:rFonts w:ascii="Times New Roman" w:hAnsi="Times New Roman" w:cs="Times New Roman"/>
                <w:sz w:val="24"/>
                <w:szCs w:val="24"/>
              </w:rPr>
              <w:t>актических задач.</w:t>
            </w:r>
          </w:p>
          <w:p w:rsidR="00DF178B" w:rsidRPr="00A45A67" w:rsidRDefault="00DF178B" w:rsidP="0092166E">
            <w:pPr>
              <w:pStyle w:val="a4"/>
              <w:numPr>
                <w:ilvl w:val="0"/>
                <w:numId w:val="146"/>
              </w:numPr>
              <w:ind w:left="177" w:hanging="177"/>
              <w:jc w:val="both"/>
              <w:rPr>
                <w:rFonts w:ascii="Times New Roman" w:hAnsi="Times New Roman" w:cs="Times New Roman"/>
                <w:sz w:val="24"/>
                <w:szCs w:val="24"/>
              </w:rPr>
            </w:pPr>
            <w:r w:rsidRPr="0092541F">
              <w:rPr>
                <w:rFonts w:ascii="Times New Roman" w:hAnsi="Times New Roman" w:cs="Times New Roman"/>
                <w:sz w:val="24"/>
                <w:szCs w:val="24"/>
              </w:rPr>
              <w:t xml:space="preserve">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трехместной </w:t>
            </w:r>
            <w:r w:rsidRPr="0092541F">
              <w:rPr>
                <w:rFonts w:ascii="Times New Roman" w:hAnsi="Times New Roman" w:cs="Times New Roman"/>
                <w:sz w:val="24"/>
                <w:szCs w:val="24"/>
              </w:rPr>
              <w:lastRenderedPageBreak/>
              <w:t>матрешки с совмещением рисунка на е</w:t>
            </w:r>
            <w:r>
              <w:rPr>
                <w:rFonts w:ascii="Times New Roman" w:hAnsi="Times New Roman" w:cs="Times New Roman"/>
                <w:sz w:val="24"/>
                <w:szCs w:val="24"/>
              </w:rPr>
              <w:t>е</w:t>
            </w:r>
            <w:r w:rsidRPr="0092541F">
              <w:rPr>
                <w:rFonts w:ascii="Times New Roman" w:hAnsi="Times New Roman" w:cs="Times New Roman"/>
                <w:sz w:val="24"/>
                <w:szCs w:val="24"/>
              </w:rPr>
              <w:t xml:space="preserve">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w:t>
            </w:r>
            <w:r w:rsidR="00113412">
              <w:rPr>
                <w:rFonts w:ascii="Times New Roman" w:hAnsi="Times New Roman" w:cs="Times New Roman"/>
                <w:sz w:val="24"/>
                <w:szCs w:val="24"/>
              </w:rPr>
              <w:t>ы обследования формы предметов –</w:t>
            </w:r>
            <w:r w:rsidRPr="0092541F">
              <w:rPr>
                <w:rFonts w:ascii="Times New Roman" w:hAnsi="Times New Roman" w:cs="Times New Roman"/>
                <w:sz w:val="24"/>
                <w:szCs w:val="24"/>
              </w:rPr>
              <w:t xml:space="preserve">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rsidR="00DF178B" w:rsidRPr="0092541F" w:rsidRDefault="00DF178B" w:rsidP="0092166E">
            <w:pPr>
              <w:pStyle w:val="a4"/>
              <w:numPr>
                <w:ilvl w:val="0"/>
                <w:numId w:val="20"/>
              </w:numPr>
              <w:rPr>
                <w:rFonts w:ascii="Times New Roman" w:hAnsi="Times New Roman" w:cs="Times New Roman"/>
                <w:b/>
                <w:i/>
                <w:sz w:val="24"/>
                <w:szCs w:val="24"/>
              </w:rPr>
            </w:pPr>
            <w:r w:rsidRPr="0092541F">
              <w:rPr>
                <w:rFonts w:ascii="Times New Roman" w:hAnsi="Times New Roman" w:cs="Times New Roman"/>
                <w:b/>
                <w:i/>
                <w:sz w:val="24"/>
                <w:szCs w:val="24"/>
              </w:rPr>
              <w:t>Математические представления:</w:t>
            </w:r>
          </w:p>
          <w:p w:rsidR="00DF178B" w:rsidRPr="00A45A67" w:rsidRDefault="00DF178B" w:rsidP="0092166E">
            <w:pPr>
              <w:pStyle w:val="a4"/>
              <w:numPr>
                <w:ilvl w:val="0"/>
                <w:numId w:val="145"/>
              </w:numPr>
              <w:ind w:left="177" w:hanging="177"/>
              <w:jc w:val="both"/>
              <w:rPr>
                <w:rFonts w:ascii="Times New Roman" w:hAnsi="Times New Roman" w:cs="Times New Roman"/>
                <w:sz w:val="24"/>
                <w:szCs w:val="24"/>
              </w:rPr>
            </w:pPr>
            <w:r w:rsidRPr="0031603B">
              <w:rPr>
                <w:rFonts w:ascii="Times New Roman" w:hAnsi="Times New Roman" w:cs="Times New Roman"/>
                <w:sz w:val="24"/>
                <w:szCs w:val="24"/>
              </w:rPr>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rsidR="00DF178B" w:rsidRPr="0031603B" w:rsidRDefault="00DF178B" w:rsidP="0092166E">
            <w:pPr>
              <w:pStyle w:val="a4"/>
              <w:numPr>
                <w:ilvl w:val="0"/>
                <w:numId w:val="20"/>
              </w:numPr>
              <w:rPr>
                <w:rFonts w:ascii="Times New Roman" w:hAnsi="Times New Roman" w:cs="Times New Roman"/>
                <w:b/>
                <w:i/>
                <w:sz w:val="24"/>
                <w:szCs w:val="24"/>
              </w:rPr>
            </w:pPr>
            <w:r w:rsidRPr="0031603B">
              <w:rPr>
                <w:rFonts w:ascii="Times New Roman" w:hAnsi="Times New Roman" w:cs="Times New Roman"/>
                <w:b/>
                <w:i/>
                <w:sz w:val="24"/>
                <w:szCs w:val="24"/>
              </w:rPr>
              <w:t>Окружающий мир:</w:t>
            </w:r>
          </w:p>
          <w:p w:rsidR="00DF178B" w:rsidRPr="001724D2" w:rsidRDefault="00DF178B" w:rsidP="0092166E">
            <w:pPr>
              <w:pStyle w:val="a4"/>
              <w:numPr>
                <w:ilvl w:val="0"/>
                <w:numId w:val="133"/>
              </w:numPr>
              <w:ind w:left="177" w:hanging="177"/>
              <w:jc w:val="both"/>
              <w:rPr>
                <w:rFonts w:ascii="Times New Roman" w:hAnsi="Times New Roman" w:cs="Times New Roman"/>
                <w:b/>
                <w:i/>
                <w:sz w:val="24"/>
                <w:szCs w:val="24"/>
              </w:rPr>
            </w:pPr>
            <w:r w:rsidRPr="001724D2">
              <w:rPr>
                <w:rFonts w:ascii="Times New Roman" w:hAnsi="Times New Roman" w:cs="Times New Roman"/>
                <w:sz w:val="24"/>
                <w:szCs w:val="24"/>
              </w:rPr>
              <w:t xml:space="preserve">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w:t>
            </w:r>
            <w:r w:rsidRPr="001724D2">
              <w:rPr>
                <w:rFonts w:ascii="Times New Roman" w:hAnsi="Times New Roman" w:cs="Times New Roman"/>
                <w:sz w:val="24"/>
                <w:szCs w:val="24"/>
              </w:rPr>
              <w:lastRenderedPageBreak/>
              <w:t>далее); о деятельности близких реб</w:t>
            </w:r>
            <w:r>
              <w:rPr>
                <w:rFonts w:ascii="Times New Roman" w:hAnsi="Times New Roman" w:cs="Times New Roman"/>
                <w:sz w:val="24"/>
                <w:szCs w:val="24"/>
              </w:rPr>
              <w:t>е</w:t>
            </w:r>
            <w:r w:rsidRPr="001724D2">
              <w:rPr>
                <w:rFonts w:ascii="Times New Roman" w:hAnsi="Times New Roman" w:cs="Times New Roman"/>
                <w:sz w:val="24"/>
                <w:szCs w:val="24"/>
              </w:rPr>
              <w:t>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rsidR="00DF178B" w:rsidRPr="0031603B" w:rsidRDefault="00DF178B" w:rsidP="0092166E">
            <w:pPr>
              <w:pStyle w:val="a4"/>
              <w:numPr>
                <w:ilvl w:val="0"/>
                <w:numId w:val="20"/>
              </w:numPr>
              <w:rPr>
                <w:rFonts w:ascii="Times New Roman" w:hAnsi="Times New Roman" w:cs="Times New Roman"/>
                <w:b/>
                <w:i/>
                <w:sz w:val="24"/>
                <w:szCs w:val="24"/>
              </w:rPr>
            </w:pPr>
            <w:r w:rsidRPr="0031603B">
              <w:rPr>
                <w:rFonts w:ascii="Times New Roman" w:hAnsi="Times New Roman" w:cs="Times New Roman"/>
                <w:b/>
                <w:i/>
                <w:sz w:val="24"/>
                <w:szCs w:val="24"/>
              </w:rPr>
              <w:t>Природа:</w:t>
            </w:r>
          </w:p>
          <w:p w:rsidR="00DF178B" w:rsidRPr="00A45A67" w:rsidRDefault="00DF178B" w:rsidP="0092166E">
            <w:pPr>
              <w:pStyle w:val="a4"/>
              <w:numPr>
                <w:ilvl w:val="0"/>
                <w:numId w:val="144"/>
              </w:numPr>
              <w:ind w:left="177" w:hanging="177"/>
              <w:jc w:val="both"/>
              <w:rPr>
                <w:rFonts w:ascii="Times New Roman" w:hAnsi="Times New Roman" w:cs="Times New Roman"/>
                <w:sz w:val="24"/>
                <w:szCs w:val="24"/>
              </w:rPr>
            </w:pPr>
            <w:r w:rsidRPr="0031603B">
              <w:rPr>
                <w:rFonts w:ascii="Times New Roman" w:hAnsi="Times New Roman" w:cs="Times New Roman"/>
                <w:sz w:val="24"/>
                <w:szCs w:val="24"/>
              </w:rPr>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w:t>
            </w:r>
            <w:r>
              <w:rPr>
                <w:rFonts w:ascii="Times New Roman" w:hAnsi="Times New Roman" w:cs="Times New Roman"/>
                <w:sz w:val="24"/>
                <w:szCs w:val="24"/>
              </w:rPr>
              <w:t xml:space="preserve"> п</w:t>
            </w:r>
            <w:r w:rsidRPr="0031603B">
              <w:rPr>
                <w:rFonts w:ascii="Times New Roman" w:hAnsi="Times New Roman" w:cs="Times New Roman"/>
                <w:sz w:val="24"/>
                <w:szCs w:val="24"/>
              </w:rPr>
              <w:t>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tc>
        <w:tc>
          <w:tcPr>
            <w:tcW w:w="5528" w:type="dxa"/>
          </w:tcPr>
          <w:p w:rsidR="008348D7" w:rsidRDefault="00407CF1" w:rsidP="00712192">
            <w:pPr>
              <w:pStyle w:val="a4"/>
              <w:numPr>
                <w:ilvl w:val="0"/>
                <w:numId w:val="447"/>
              </w:numPr>
              <w:ind w:left="175" w:hanging="232"/>
              <w:jc w:val="both"/>
              <w:rPr>
                <w:rFonts w:ascii="Times New Roman" w:hAnsi="Times New Roman" w:cs="Times New Roman"/>
                <w:sz w:val="24"/>
                <w:szCs w:val="24"/>
              </w:rPr>
            </w:pPr>
            <w:r w:rsidRPr="00472362">
              <w:rPr>
                <w:rFonts w:ascii="Times New Roman" w:hAnsi="Times New Roman" w:cs="Times New Roman"/>
                <w:sz w:val="24"/>
                <w:szCs w:val="24"/>
              </w:rPr>
              <w:lastRenderedPageBreak/>
              <w:t>Карпухина Н.А. Реализация содержания образовательной деятельности, стр.</w:t>
            </w:r>
            <w:r>
              <w:rPr>
                <w:rFonts w:ascii="Times New Roman" w:hAnsi="Times New Roman" w:cs="Times New Roman"/>
                <w:sz w:val="24"/>
                <w:szCs w:val="24"/>
              </w:rPr>
              <w:t xml:space="preserve"> 13, 41, 185, 186, 217.</w:t>
            </w:r>
          </w:p>
          <w:p w:rsidR="008348D7" w:rsidRPr="005A4EFF" w:rsidRDefault="008348D7" w:rsidP="00712192">
            <w:pPr>
              <w:pStyle w:val="a4"/>
              <w:numPr>
                <w:ilvl w:val="0"/>
                <w:numId w:val="603"/>
              </w:numPr>
              <w:ind w:left="175" w:hanging="232"/>
              <w:jc w:val="both"/>
              <w:rPr>
                <w:rFonts w:ascii="Times New Roman" w:hAnsi="Times New Roman" w:cs="Times New Roman"/>
                <w:sz w:val="24"/>
                <w:szCs w:val="24"/>
              </w:rPr>
            </w:pPr>
            <w:r w:rsidRPr="008348D7">
              <w:rPr>
                <w:rFonts w:ascii="Times New Roman" w:hAnsi="Times New Roman" w:cs="Times New Roman"/>
                <w:sz w:val="24"/>
                <w:szCs w:val="24"/>
              </w:rPr>
              <w:t xml:space="preserve">Павлова Л.Н. Развивающие игры-занятия с детьми от рождения до трех лет: Пособие для воспитателей и родителей. </w:t>
            </w:r>
            <w:r w:rsidRPr="005A4EFF">
              <w:rPr>
                <w:rFonts w:ascii="Times New Roman" w:hAnsi="Times New Roman" w:cs="Times New Roman"/>
                <w:sz w:val="24"/>
                <w:szCs w:val="24"/>
              </w:rPr>
              <w:t>С. 173, 174, 175, 179, 182, 184, 187, 195</w:t>
            </w:r>
          </w:p>
          <w:p w:rsidR="008348D7" w:rsidRDefault="008348D7" w:rsidP="00712192">
            <w:pPr>
              <w:pStyle w:val="a4"/>
              <w:numPr>
                <w:ilvl w:val="0"/>
                <w:numId w:val="604"/>
              </w:numPr>
              <w:ind w:left="175" w:hanging="232"/>
              <w:jc w:val="both"/>
              <w:rPr>
                <w:rFonts w:ascii="Times New Roman" w:hAnsi="Times New Roman" w:cs="Times New Roman"/>
                <w:sz w:val="24"/>
                <w:szCs w:val="24"/>
              </w:rPr>
            </w:pPr>
            <w:r w:rsidRPr="008348D7">
              <w:rPr>
                <w:rFonts w:ascii="Times New Roman" w:hAnsi="Times New Roman" w:cs="Times New Roman"/>
                <w:sz w:val="24"/>
                <w:szCs w:val="24"/>
              </w:rPr>
              <w:t>Адаптация детей раннего возраста к условиям ДОУ: Практическое пособие /</w:t>
            </w:r>
            <w:r>
              <w:rPr>
                <w:rFonts w:ascii="Times New Roman" w:hAnsi="Times New Roman" w:cs="Times New Roman"/>
                <w:sz w:val="24"/>
                <w:szCs w:val="24"/>
              </w:rPr>
              <w:t xml:space="preserve"> Авт.-сост. Белкина Л.В </w:t>
            </w:r>
            <w:r w:rsidRPr="008348D7">
              <w:rPr>
                <w:rFonts w:ascii="Times New Roman" w:hAnsi="Times New Roman" w:cs="Times New Roman"/>
                <w:sz w:val="24"/>
                <w:szCs w:val="24"/>
              </w:rPr>
              <w:t>С. 28-58</w:t>
            </w:r>
          </w:p>
          <w:p w:rsidR="008348D7" w:rsidRDefault="008348D7" w:rsidP="00712192">
            <w:pPr>
              <w:pStyle w:val="a4"/>
              <w:numPr>
                <w:ilvl w:val="0"/>
                <w:numId w:val="605"/>
              </w:numPr>
              <w:ind w:left="175" w:hanging="232"/>
              <w:jc w:val="both"/>
              <w:rPr>
                <w:rFonts w:ascii="Times New Roman" w:hAnsi="Times New Roman" w:cs="Times New Roman"/>
                <w:sz w:val="24"/>
                <w:szCs w:val="24"/>
              </w:rPr>
            </w:pPr>
            <w:r w:rsidRPr="008348D7">
              <w:rPr>
                <w:rFonts w:ascii="Times New Roman" w:hAnsi="Times New Roman" w:cs="Times New Roman"/>
                <w:sz w:val="24"/>
                <w:szCs w:val="24"/>
              </w:rPr>
              <w:t>Карпухина Н.А. Конспекты занятий в ясельной группе детского сада. Практическое пособие для воспитателей и методистов ДОУ. С. 11-39, 70-125.</w:t>
            </w:r>
          </w:p>
          <w:p w:rsidR="008348D7" w:rsidRDefault="008348D7" w:rsidP="00712192">
            <w:pPr>
              <w:pStyle w:val="a4"/>
              <w:numPr>
                <w:ilvl w:val="0"/>
                <w:numId w:val="606"/>
              </w:numPr>
              <w:ind w:left="175" w:hanging="232"/>
              <w:jc w:val="both"/>
              <w:rPr>
                <w:rFonts w:ascii="Times New Roman" w:hAnsi="Times New Roman" w:cs="Times New Roman"/>
                <w:sz w:val="24"/>
                <w:szCs w:val="24"/>
              </w:rPr>
            </w:pPr>
            <w:r w:rsidRPr="008348D7">
              <w:rPr>
                <w:rFonts w:ascii="Times New Roman" w:hAnsi="Times New Roman" w:cs="Times New Roman"/>
                <w:sz w:val="24"/>
                <w:szCs w:val="24"/>
              </w:rPr>
              <w:t>Погудкина И.С.</w:t>
            </w:r>
            <w:r w:rsidRPr="008348D7">
              <w:rPr>
                <w:rFonts w:ascii="Times New Roman" w:hAnsi="Times New Roman" w:cs="Times New Roman"/>
                <w:b/>
                <w:sz w:val="24"/>
                <w:szCs w:val="24"/>
              </w:rPr>
              <w:t xml:space="preserve"> </w:t>
            </w:r>
            <w:r w:rsidRPr="008348D7">
              <w:rPr>
                <w:rFonts w:ascii="Times New Roman" w:hAnsi="Times New Roman" w:cs="Times New Roman"/>
                <w:sz w:val="24"/>
                <w:szCs w:val="24"/>
              </w:rPr>
              <w:t>Развивающие игры, упражнения, комплексные занятия для детей раннего возраста с 1 года до 3-х лет С. 24-31</w:t>
            </w:r>
          </w:p>
          <w:p w:rsidR="008348D7" w:rsidRDefault="008348D7" w:rsidP="00712192">
            <w:pPr>
              <w:pStyle w:val="a4"/>
              <w:numPr>
                <w:ilvl w:val="0"/>
                <w:numId w:val="607"/>
              </w:numPr>
              <w:ind w:left="175" w:hanging="232"/>
              <w:jc w:val="both"/>
              <w:rPr>
                <w:rFonts w:ascii="Times New Roman" w:hAnsi="Times New Roman" w:cs="Times New Roman"/>
                <w:sz w:val="24"/>
                <w:szCs w:val="24"/>
              </w:rPr>
            </w:pPr>
            <w:r w:rsidRPr="008348D7">
              <w:rPr>
                <w:rFonts w:ascii="Times New Roman" w:hAnsi="Times New Roman" w:cs="Times New Roman"/>
                <w:sz w:val="24"/>
                <w:szCs w:val="24"/>
              </w:rPr>
              <w:t>Погудкина И.С.</w:t>
            </w:r>
            <w:r w:rsidRPr="008348D7">
              <w:rPr>
                <w:rFonts w:ascii="Times New Roman" w:hAnsi="Times New Roman" w:cs="Times New Roman"/>
                <w:b/>
                <w:sz w:val="24"/>
                <w:szCs w:val="24"/>
              </w:rPr>
              <w:t xml:space="preserve"> </w:t>
            </w:r>
            <w:r w:rsidRPr="008348D7">
              <w:rPr>
                <w:rFonts w:ascii="Times New Roman" w:hAnsi="Times New Roman" w:cs="Times New Roman"/>
                <w:sz w:val="24"/>
                <w:szCs w:val="24"/>
              </w:rPr>
              <w:t xml:space="preserve">Развивающие игры, упражнения, комплексные занятия для детей раннего возраста с 1 года до 3-х лет – </w:t>
            </w:r>
            <w:r w:rsidR="007512A1" w:rsidRPr="008348D7">
              <w:rPr>
                <w:rFonts w:ascii="Times New Roman" w:hAnsi="Times New Roman" w:cs="Times New Roman"/>
                <w:sz w:val="24"/>
                <w:szCs w:val="24"/>
              </w:rPr>
              <w:t>Спб:</w:t>
            </w:r>
            <w:r w:rsidRPr="008348D7">
              <w:rPr>
                <w:rFonts w:ascii="Times New Roman" w:hAnsi="Times New Roman" w:cs="Times New Roman"/>
                <w:sz w:val="24"/>
                <w:szCs w:val="24"/>
              </w:rPr>
              <w:t xml:space="preserve"> ООО «Издательство «ДЕТСТВО - ПРЕСС», 2021. – 176 с.</w:t>
            </w:r>
            <w:r>
              <w:rPr>
                <w:rFonts w:ascii="Times New Roman" w:hAnsi="Times New Roman" w:cs="Times New Roman"/>
                <w:sz w:val="24"/>
                <w:szCs w:val="24"/>
              </w:rPr>
              <w:t xml:space="preserve"> </w:t>
            </w:r>
            <w:r w:rsidRPr="008348D7">
              <w:rPr>
                <w:rFonts w:ascii="Times New Roman" w:hAnsi="Times New Roman" w:cs="Times New Roman"/>
                <w:sz w:val="24"/>
                <w:szCs w:val="24"/>
              </w:rPr>
              <w:t>С. 80-87</w:t>
            </w:r>
          </w:p>
          <w:p w:rsidR="008348D7" w:rsidRDefault="008348D7" w:rsidP="00712192">
            <w:pPr>
              <w:pStyle w:val="a4"/>
              <w:numPr>
                <w:ilvl w:val="0"/>
                <w:numId w:val="608"/>
              </w:numPr>
              <w:ind w:left="175" w:hanging="232"/>
              <w:jc w:val="both"/>
              <w:rPr>
                <w:rFonts w:ascii="Times New Roman" w:hAnsi="Times New Roman" w:cs="Times New Roman"/>
                <w:sz w:val="24"/>
                <w:szCs w:val="24"/>
              </w:rPr>
            </w:pPr>
            <w:r w:rsidRPr="008348D7">
              <w:rPr>
                <w:rFonts w:ascii="Times New Roman" w:hAnsi="Times New Roman" w:cs="Times New Roman"/>
                <w:sz w:val="24"/>
                <w:szCs w:val="24"/>
              </w:rPr>
              <w:t>Янушко Е.А.</w:t>
            </w:r>
            <w:r w:rsidRPr="008348D7">
              <w:rPr>
                <w:rFonts w:ascii="Times New Roman" w:hAnsi="Times New Roman" w:cs="Times New Roman"/>
                <w:b/>
                <w:sz w:val="24"/>
                <w:szCs w:val="24"/>
              </w:rPr>
              <w:t xml:space="preserve"> </w:t>
            </w:r>
            <w:r w:rsidRPr="008348D7">
              <w:rPr>
                <w:rFonts w:ascii="Times New Roman" w:hAnsi="Times New Roman" w:cs="Times New Roman"/>
                <w:sz w:val="24"/>
                <w:szCs w:val="24"/>
              </w:rPr>
              <w:t>Сенсорное развитие детей раннего возраста 1 – 3 года: Методическое пособие для педагогов дошкольных учреждений и родителей. С. 30</w:t>
            </w:r>
            <w:r>
              <w:rPr>
                <w:rFonts w:ascii="Times New Roman" w:hAnsi="Times New Roman" w:cs="Times New Roman"/>
                <w:sz w:val="24"/>
                <w:szCs w:val="24"/>
              </w:rPr>
              <w:t>—</w:t>
            </w:r>
            <w:r w:rsidRPr="008348D7">
              <w:rPr>
                <w:rFonts w:ascii="Times New Roman" w:hAnsi="Times New Roman" w:cs="Times New Roman"/>
                <w:sz w:val="24"/>
                <w:szCs w:val="24"/>
              </w:rPr>
              <w:t>348</w:t>
            </w:r>
          </w:p>
          <w:p w:rsidR="008348D7" w:rsidRPr="008348D7" w:rsidRDefault="008348D7" w:rsidP="00712192">
            <w:pPr>
              <w:pStyle w:val="a4"/>
              <w:numPr>
                <w:ilvl w:val="0"/>
                <w:numId w:val="609"/>
              </w:numPr>
              <w:ind w:left="175" w:hanging="232"/>
              <w:jc w:val="both"/>
              <w:rPr>
                <w:rFonts w:ascii="Times New Roman" w:hAnsi="Times New Roman" w:cs="Times New Roman"/>
                <w:sz w:val="24"/>
                <w:szCs w:val="24"/>
              </w:rPr>
            </w:pPr>
            <w:r w:rsidRPr="008348D7">
              <w:rPr>
                <w:rFonts w:ascii="Times New Roman" w:hAnsi="Times New Roman" w:cs="Times New Roman"/>
                <w:sz w:val="24"/>
                <w:szCs w:val="24"/>
              </w:rPr>
              <w:t>Помораева И.А., Позина В.А.</w:t>
            </w:r>
            <w:r w:rsidRPr="008348D7">
              <w:rPr>
                <w:rFonts w:ascii="Times New Roman" w:hAnsi="Times New Roman" w:cs="Times New Roman"/>
                <w:b/>
                <w:sz w:val="24"/>
                <w:szCs w:val="24"/>
              </w:rPr>
              <w:t xml:space="preserve"> </w:t>
            </w:r>
            <w:r w:rsidRPr="008348D7">
              <w:rPr>
                <w:rFonts w:ascii="Times New Roman" w:hAnsi="Times New Roman" w:cs="Times New Roman"/>
                <w:sz w:val="24"/>
                <w:szCs w:val="24"/>
              </w:rPr>
              <w:t>Формирование элементарных математических представлений в ясельных группах детского сада: Конспекты занятий с детьми 2-3 лет</w:t>
            </w:r>
            <w:r>
              <w:rPr>
                <w:rFonts w:ascii="Times New Roman" w:hAnsi="Times New Roman" w:cs="Times New Roman"/>
                <w:sz w:val="24"/>
                <w:szCs w:val="24"/>
              </w:rPr>
              <w:t xml:space="preserve"> </w:t>
            </w:r>
            <w:r w:rsidRPr="008348D7">
              <w:rPr>
                <w:rFonts w:ascii="Times New Roman" w:hAnsi="Times New Roman" w:cs="Times New Roman"/>
                <w:sz w:val="24"/>
                <w:szCs w:val="24"/>
              </w:rPr>
              <w:t>С.5 - 48</w:t>
            </w:r>
          </w:p>
          <w:p w:rsidR="008348D7" w:rsidRPr="004809AD" w:rsidRDefault="008348D7" w:rsidP="0092166E">
            <w:pPr>
              <w:ind w:left="175" w:hanging="283"/>
              <w:jc w:val="both"/>
              <w:rPr>
                <w:rFonts w:ascii="Times New Roman" w:hAnsi="Times New Roman" w:cs="Times New Roman"/>
                <w:sz w:val="24"/>
                <w:szCs w:val="24"/>
              </w:rPr>
            </w:pPr>
          </w:p>
          <w:p w:rsidR="00964BBF" w:rsidRDefault="008348D7" w:rsidP="00712192">
            <w:pPr>
              <w:pStyle w:val="a4"/>
              <w:numPr>
                <w:ilvl w:val="0"/>
                <w:numId w:val="602"/>
              </w:numPr>
              <w:ind w:left="226" w:hanging="283"/>
              <w:jc w:val="both"/>
              <w:rPr>
                <w:rFonts w:ascii="Times New Roman" w:hAnsi="Times New Roman" w:cs="Times New Roman"/>
                <w:sz w:val="24"/>
                <w:szCs w:val="24"/>
              </w:rPr>
            </w:pPr>
            <w:r w:rsidRPr="008348D7">
              <w:rPr>
                <w:rFonts w:ascii="Times New Roman" w:hAnsi="Times New Roman" w:cs="Times New Roman"/>
                <w:sz w:val="24"/>
                <w:szCs w:val="24"/>
              </w:rPr>
              <w:t>Павлова Л.Н.</w:t>
            </w:r>
            <w:r w:rsidRPr="00E821C6">
              <w:rPr>
                <w:rFonts w:ascii="Times New Roman" w:hAnsi="Times New Roman" w:cs="Times New Roman"/>
                <w:sz w:val="24"/>
                <w:szCs w:val="24"/>
              </w:rPr>
              <w:t xml:space="preserve"> Развивающие игры-занятия с детьми от рождения до трех лет: Пособие для </w:t>
            </w:r>
            <w:r w:rsidRPr="00E821C6">
              <w:rPr>
                <w:rFonts w:ascii="Times New Roman" w:hAnsi="Times New Roman" w:cs="Times New Roman"/>
                <w:sz w:val="24"/>
                <w:szCs w:val="24"/>
              </w:rPr>
              <w:lastRenderedPageBreak/>
              <w:t xml:space="preserve">воспитателей и родителей. </w:t>
            </w:r>
          </w:p>
          <w:p w:rsidR="008348D7" w:rsidRPr="00964BBF" w:rsidRDefault="008348D7" w:rsidP="0092166E">
            <w:pPr>
              <w:pStyle w:val="a4"/>
              <w:ind w:left="226"/>
              <w:jc w:val="both"/>
              <w:rPr>
                <w:rFonts w:ascii="Times New Roman" w:hAnsi="Times New Roman" w:cs="Times New Roman"/>
                <w:sz w:val="24"/>
                <w:szCs w:val="24"/>
              </w:rPr>
            </w:pPr>
            <w:r w:rsidRPr="00964BBF">
              <w:rPr>
                <w:rFonts w:ascii="Times New Roman" w:hAnsi="Times New Roman" w:cs="Times New Roman"/>
                <w:sz w:val="24"/>
                <w:szCs w:val="24"/>
              </w:rPr>
              <w:t>С. 173, 176, 177, 180, 181, 182, 184, 186, 188, 192, 197</w:t>
            </w:r>
          </w:p>
          <w:p w:rsidR="008348D7" w:rsidRPr="006F4A2E" w:rsidRDefault="008348D7" w:rsidP="00712192">
            <w:pPr>
              <w:pStyle w:val="a4"/>
              <w:numPr>
                <w:ilvl w:val="0"/>
                <w:numId w:val="610"/>
              </w:numPr>
              <w:ind w:left="226" w:hanging="283"/>
              <w:jc w:val="both"/>
              <w:rPr>
                <w:rFonts w:ascii="Times New Roman" w:hAnsi="Times New Roman" w:cs="Times New Roman"/>
                <w:sz w:val="24"/>
                <w:szCs w:val="24"/>
              </w:rPr>
            </w:pPr>
            <w:r w:rsidRPr="008348D7">
              <w:rPr>
                <w:rFonts w:ascii="Times New Roman" w:hAnsi="Times New Roman" w:cs="Times New Roman"/>
                <w:sz w:val="24"/>
                <w:szCs w:val="24"/>
              </w:rPr>
              <w:t>Карпухина Н.А. Конспекты занятий в ясельной группе детского сада. Практическое пособие для воспитателей и методистов ДОУ. С. 11-39, 70-125</w:t>
            </w:r>
          </w:p>
          <w:p w:rsidR="00760293" w:rsidRPr="00760293" w:rsidRDefault="00407CF1" w:rsidP="00712192">
            <w:pPr>
              <w:pStyle w:val="a4"/>
              <w:numPr>
                <w:ilvl w:val="0"/>
                <w:numId w:val="609"/>
              </w:numPr>
              <w:ind w:left="175" w:hanging="232"/>
              <w:jc w:val="both"/>
              <w:rPr>
                <w:rFonts w:ascii="Times New Roman" w:hAnsi="Times New Roman" w:cs="Times New Roman"/>
                <w:sz w:val="24"/>
                <w:szCs w:val="24"/>
              </w:rPr>
            </w:pPr>
            <w:r w:rsidRPr="008348D7">
              <w:rPr>
                <w:rFonts w:ascii="Times New Roman" w:hAnsi="Times New Roman" w:cs="Times New Roman"/>
                <w:sz w:val="24"/>
                <w:szCs w:val="24"/>
              </w:rPr>
              <w:t xml:space="preserve">Погудкина И.С. Развивающие игры, упражнения, комплексные занятия для детей раннего возраста, стр. </w:t>
            </w:r>
            <w:r w:rsidR="00760293">
              <w:rPr>
                <w:rFonts w:ascii="Times New Roman" w:hAnsi="Times New Roman" w:cs="Times New Roman"/>
                <w:sz w:val="24"/>
                <w:szCs w:val="24"/>
              </w:rPr>
              <w:t xml:space="preserve">31-41, </w:t>
            </w:r>
            <w:r w:rsidRPr="008348D7">
              <w:rPr>
                <w:rFonts w:ascii="Times New Roman" w:hAnsi="Times New Roman" w:cs="Times New Roman"/>
                <w:sz w:val="24"/>
                <w:szCs w:val="24"/>
              </w:rPr>
              <w:t>59, 78, 83, 146.</w:t>
            </w:r>
          </w:p>
          <w:p w:rsidR="00AE2830" w:rsidRDefault="00407CF1" w:rsidP="00712192">
            <w:pPr>
              <w:pStyle w:val="a4"/>
              <w:numPr>
                <w:ilvl w:val="0"/>
                <w:numId w:val="490"/>
              </w:numPr>
              <w:ind w:left="175" w:hanging="232"/>
              <w:jc w:val="both"/>
              <w:rPr>
                <w:rFonts w:ascii="Times New Roman" w:hAnsi="Times New Roman" w:cs="Times New Roman"/>
                <w:sz w:val="24"/>
                <w:szCs w:val="24"/>
              </w:rPr>
            </w:pPr>
            <w:r w:rsidRPr="00AE2830">
              <w:rPr>
                <w:rFonts w:ascii="Times New Roman" w:hAnsi="Times New Roman" w:cs="Times New Roman"/>
                <w:sz w:val="24"/>
                <w:szCs w:val="24"/>
              </w:rPr>
              <w:t>Ефанова З.А. Познание предметного мира, стр. 6-85.</w:t>
            </w:r>
          </w:p>
          <w:p w:rsidR="00760293" w:rsidRDefault="00407CF1" w:rsidP="00712192">
            <w:pPr>
              <w:pStyle w:val="a4"/>
              <w:numPr>
                <w:ilvl w:val="0"/>
                <w:numId w:val="491"/>
              </w:numPr>
              <w:ind w:left="175" w:hanging="232"/>
              <w:jc w:val="both"/>
              <w:rPr>
                <w:rFonts w:ascii="Times New Roman" w:hAnsi="Times New Roman" w:cs="Times New Roman"/>
                <w:sz w:val="24"/>
                <w:szCs w:val="24"/>
              </w:rPr>
            </w:pPr>
            <w:r w:rsidRPr="00AE2830">
              <w:rPr>
                <w:rFonts w:ascii="Times New Roman" w:hAnsi="Times New Roman" w:cs="Times New Roman"/>
                <w:sz w:val="24"/>
                <w:szCs w:val="24"/>
              </w:rPr>
              <w:t>Карпухина Н.А. Реализация содержания образовательной деятельности, стр. 99, 123, 157.</w:t>
            </w:r>
          </w:p>
          <w:p w:rsidR="008348D7" w:rsidRPr="00101F15" w:rsidRDefault="00760293" w:rsidP="00712192">
            <w:pPr>
              <w:pStyle w:val="a4"/>
              <w:numPr>
                <w:ilvl w:val="0"/>
                <w:numId w:val="611"/>
              </w:numPr>
              <w:ind w:left="175" w:hanging="232"/>
              <w:jc w:val="both"/>
              <w:rPr>
                <w:rFonts w:ascii="Times New Roman" w:hAnsi="Times New Roman" w:cs="Times New Roman"/>
                <w:sz w:val="24"/>
                <w:szCs w:val="24"/>
              </w:rPr>
            </w:pPr>
            <w:r w:rsidRPr="00760293">
              <w:rPr>
                <w:rFonts w:ascii="Times New Roman" w:hAnsi="Times New Roman" w:cs="Times New Roman"/>
                <w:sz w:val="24"/>
                <w:szCs w:val="24"/>
              </w:rPr>
              <w:t>Помораева И.А., Позина В.А.</w:t>
            </w:r>
            <w:r w:rsidRPr="00760293">
              <w:rPr>
                <w:rFonts w:ascii="Times New Roman" w:hAnsi="Times New Roman" w:cs="Times New Roman"/>
                <w:b/>
                <w:sz w:val="24"/>
                <w:szCs w:val="24"/>
              </w:rPr>
              <w:t xml:space="preserve"> </w:t>
            </w:r>
            <w:r w:rsidRPr="00760293">
              <w:rPr>
                <w:rFonts w:ascii="Times New Roman" w:hAnsi="Times New Roman" w:cs="Times New Roman"/>
                <w:sz w:val="24"/>
                <w:szCs w:val="24"/>
              </w:rPr>
              <w:t>Формирование элементарных математических представлений в ясельных группах детского сада: Конспекты занятий с детьми 2-3 лет</w:t>
            </w:r>
            <w:r>
              <w:rPr>
                <w:rFonts w:ascii="Times New Roman" w:hAnsi="Times New Roman" w:cs="Times New Roman"/>
                <w:sz w:val="24"/>
                <w:szCs w:val="24"/>
              </w:rPr>
              <w:t xml:space="preserve"> </w:t>
            </w:r>
            <w:r w:rsidRPr="00760293">
              <w:rPr>
                <w:rFonts w:ascii="Times New Roman" w:hAnsi="Times New Roman" w:cs="Times New Roman"/>
                <w:sz w:val="24"/>
                <w:szCs w:val="24"/>
              </w:rPr>
              <w:t>С.5 - 48</w:t>
            </w:r>
          </w:p>
          <w:p w:rsidR="008348D7" w:rsidRPr="00AE2830" w:rsidRDefault="008348D7" w:rsidP="0092166E">
            <w:pPr>
              <w:pStyle w:val="a4"/>
              <w:ind w:left="175" w:hanging="283"/>
              <w:jc w:val="both"/>
              <w:rPr>
                <w:rFonts w:ascii="Times New Roman" w:hAnsi="Times New Roman" w:cs="Times New Roman"/>
                <w:sz w:val="24"/>
                <w:szCs w:val="24"/>
              </w:rPr>
            </w:pPr>
          </w:p>
          <w:p w:rsidR="00AE2830" w:rsidRPr="009C0EEC" w:rsidRDefault="00407CF1" w:rsidP="00712192">
            <w:pPr>
              <w:pStyle w:val="a4"/>
              <w:numPr>
                <w:ilvl w:val="0"/>
                <w:numId w:val="611"/>
              </w:numPr>
              <w:ind w:left="175" w:hanging="232"/>
              <w:jc w:val="both"/>
              <w:rPr>
                <w:rFonts w:ascii="Times New Roman" w:hAnsi="Times New Roman" w:cs="Times New Roman"/>
                <w:sz w:val="24"/>
                <w:szCs w:val="24"/>
              </w:rPr>
            </w:pPr>
            <w:r w:rsidRPr="009C0EEC">
              <w:rPr>
                <w:rFonts w:ascii="Times New Roman" w:hAnsi="Times New Roman" w:cs="Times New Roman"/>
                <w:sz w:val="24"/>
                <w:szCs w:val="24"/>
              </w:rPr>
              <w:t>Абрамова Л.В., Слепцова И.Ф. Социально-коммуникативное развитие дошкольников, стр. 24, 45, 55, 57, 63.</w:t>
            </w:r>
          </w:p>
          <w:p w:rsidR="009C0EEC" w:rsidRPr="009C0EEC" w:rsidRDefault="00407CF1" w:rsidP="00712192">
            <w:pPr>
              <w:pStyle w:val="a4"/>
              <w:numPr>
                <w:ilvl w:val="0"/>
                <w:numId w:val="492"/>
              </w:numPr>
              <w:ind w:left="175" w:hanging="232"/>
              <w:jc w:val="both"/>
              <w:rPr>
                <w:rFonts w:ascii="Times New Roman" w:hAnsi="Times New Roman" w:cs="Times New Roman"/>
                <w:sz w:val="24"/>
                <w:szCs w:val="24"/>
              </w:rPr>
            </w:pPr>
            <w:r w:rsidRPr="009C0EEC">
              <w:rPr>
                <w:rFonts w:ascii="Times New Roman" w:hAnsi="Times New Roman" w:cs="Times New Roman"/>
                <w:sz w:val="24"/>
                <w:szCs w:val="24"/>
              </w:rPr>
              <w:t xml:space="preserve">Карпухина Н.А. Реализация содержания образовательной деятельности, </w:t>
            </w:r>
            <w:r w:rsidR="009C0EEC" w:rsidRPr="009C0EEC">
              <w:rPr>
                <w:rFonts w:ascii="Times New Roman" w:hAnsi="Times New Roman" w:cs="Times New Roman"/>
                <w:sz w:val="24"/>
                <w:szCs w:val="24"/>
              </w:rPr>
              <w:t xml:space="preserve">Младший возраст (2 – 3 года). </w:t>
            </w:r>
            <w:r w:rsidRPr="009C0EEC">
              <w:rPr>
                <w:rFonts w:ascii="Times New Roman" w:hAnsi="Times New Roman" w:cs="Times New Roman"/>
                <w:sz w:val="24"/>
                <w:szCs w:val="24"/>
              </w:rPr>
              <w:t xml:space="preserve">стр. </w:t>
            </w:r>
            <w:r w:rsidR="009C0EEC" w:rsidRPr="009C0EEC">
              <w:rPr>
                <w:rFonts w:ascii="Times New Roman" w:hAnsi="Times New Roman" w:cs="Times New Roman"/>
                <w:sz w:val="24"/>
                <w:szCs w:val="24"/>
              </w:rPr>
              <w:t>14, 15, 41, 43, 44, 71, 72, 100, 124, 125, 158, 159, 178, 179, 186, 187, 218, 219</w:t>
            </w:r>
            <w:r w:rsidRPr="009C0EEC">
              <w:rPr>
                <w:rFonts w:ascii="Times New Roman" w:hAnsi="Times New Roman" w:cs="Times New Roman"/>
                <w:sz w:val="24"/>
                <w:szCs w:val="24"/>
              </w:rPr>
              <w:t>.</w:t>
            </w:r>
          </w:p>
          <w:p w:rsidR="009C0EEC" w:rsidRPr="005A4EFF" w:rsidRDefault="009C0EEC" w:rsidP="00712192">
            <w:pPr>
              <w:pStyle w:val="a4"/>
              <w:numPr>
                <w:ilvl w:val="0"/>
                <w:numId w:val="613"/>
              </w:numPr>
              <w:ind w:left="175" w:hanging="232"/>
              <w:jc w:val="both"/>
              <w:rPr>
                <w:rFonts w:ascii="Times New Roman" w:hAnsi="Times New Roman" w:cs="Times New Roman"/>
                <w:sz w:val="24"/>
                <w:szCs w:val="24"/>
              </w:rPr>
            </w:pPr>
            <w:r w:rsidRPr="009C0EEC">
              <w:rPr>
                <w:rFonts w:ascii="Times New Roman" w:hAnsi="Times New Roman" w:cs="Times New Roman"/>
                <w:sz w:val="24"/>
                <w:szCs w:val="24"/>
              </w:rPr>
              <w:t xml:space="preserve">Павлова Л.Н. Развивающие игры-занятия с детьми от рождения до трех лет: Пособие для воспитателей и родителей. </w:t>
            </w:r>
            <w:r w:rsidRPr="005A4EFF">
              <w:rPr>
                <w:rFonts w:ascii="Times New Roman" w:hAnsi="Times New Roman" w:cs="Times New Roman"/>
                <w:sz w:val="24"/>
                <w:szCs w:val="24"/>
              </w:rPr>
              <w:t>С. 174, 175, 176, 177,  178, 179, 185, 192, 195</w:t>
            </w:r>
          </w:p>
          <w:p w:rsidR="009C0EEC" w:rsidRPr="009C0EEC" w:rsidRDefault="009C0EEC" w:rsidP="00712192">
            <w:pPr>
              <w:pStyle w:val="a4"/>
              <w:numPr>
                <w:ilvl w:val="0"/>
                <w:numId w:val="614"/>
              </w:numPr>
              <w:ind w:left="175" w:hanging="232"/>
              <w:jc w:val="both"/>
              <w:rPr>
                <w:rFonts w:ascii="Times New Roman" w:hAnsi="Times New Roman" w:cs="Times New Roman"/>
                <w:sz w:val="24"/>
                <w:szCs w:val="24"/>
              </w:rPr>
            </w:pPr>
            <w:r w:rsidRPr="009C0EEC">
              <w:rPr>
                <w:rFonts w:ascii="Times New Roman" w:hAnsi="Times New Roman" w:cs="Times New Roman"/>
                <w:sz w:val="24"/>
                <w:szCs w:val="24"/>
              </w:rPr>
              <w:t>Маханева М.Д., Рещикова С.В. Игровые занятия с детьми от 1 до 3 лет: Методическое пособие для педагогов и родителей. С. 30 – 37</w:t>
            </w:r>
          </w:p>
          <w:p w:rsidR="009C0EEC" w:rsidRPr="009C0EEC" w:rsidRDefault="009C0EEC" w:rsidP="00712192">
            <w:pPr>
              <w:pStyle w:val="a4"/>
              <w:numPr>
                <w:ilvl w:val="0"/>
                <w:numId w:val="615"/>
              </w:numPr>
              <w:ind w:left="175" w:hanging="232"/>
              <w:jc w:val="both"/>
              <w:rPr>
                <w:rFonts w:ascii="Times New Roman" w:hAnsi="Times New Roman" w:cs="Times New Roman"/>
                <w:sz w:val="24"/>
                <w:szCs w:val="24"/>
              </w:rPr>
            </w:pPr>
            <w:r w:rsidRPr="009C0EEC">
              <w:rPr>
                <w:rFonts w:ascii="Times New Roman" w:hAnsi="Times New Roman" w:cs="Times New Roman"/>
                <w:sz w:val="24"/>
                <w:szCs w:val="24"/>
              </w:rPr>
              <w:t xml:space="preserve">Карпухина Н.А. Конспекты занятий в ясельной группе детского сада. Практическое пособие для воспитателей и методистов ДОУ. С. 22, 36, 39, </w:t>
            </w:r>
            <w:r w:rsidRPr="009C0EEC">
              <w:rPr>
                <w:rFonts w:ascii="Times New Roman" w:hAnsi="Times New Roman" w:cs="Times New Roman"/>
                <w:sz w:val="24"/>
                <w:szCs w:val="24"/>
              </w:rPr>
              <w:lastRenderedPageBreak/>
              <w:t>78, 79, 80, 81, 82, 83; С. 70-125.</w:t>
            </w:r>
          </w:p>
          <w:p w:rsidR="009C0EEC" w:rsidRPr="009C0EEC" w:rsidRDefault="009C0EEC" w:rsidP="00712192">
            <w:pPr>
              <w:pStyle w:val="a4"/>
              <w:numPr>
                <w:ilvl w:val="0"/>
                <w:numId w:val="616"/>
              </w:numPr>
              <w:ind w:left="175" w:hanging="232"/>
              <w:jc w:val="both"/>
              <w:rPr>
                <w:rFonts w:ascii="Times New Roman" w:hAnsi="Times New Roman" w:cs="Times New Roman"/>
                <w:sz w:val="24"/>
                <w:szCs w:val="24"/>
              </w:rPr>
            </w:pPr>
            <w:r w:rsidRPr="009C0EEC">
              <w:rPr>
                <w:rFonts w:ascii="Times New Roman" w:hAnsi="Times New Roman" w:cs="Times New Roman"/>
                <w:sz w:val="24"/>
                <w:szCs w:val="24"/>
              </w:rPr>
              <w:t xml:space="preserve">Циклы игровых комплексов с детьми 2-4 лет в адаптационный период по программе «От рождения до школы» / авт.-сост. О. Е. Белова. С.60, 66, </w:t>
            </w:r>
          </w:p>
          <w:p w:rsidR="009C0EEC" w:rsidRPr="009C0EEC" w:rsidRDefault="009C0EEC" w:rsidP="00712192">
            <w:pPr>
              <w:pStyle w:val="a4"/>
              <w:numPr>
                <w:ilvl w:val="0"/>
                <w:numId w:val="617"/>
              </w:numPr>
              <w:ind w:left="175" w:hanging="232"/>
              <w:jc w:val="both"/>
              <w:rPr>
                <w:rFonts w:ascii="Times New Roman" w:hAnsi="Times New Roman" w:cs="Times New Roman"/>
                <w:sz w:val="24"/>
                <w:szCs w:val="24"/>
              </w:rPr>
            </w:pPr>
            <w:r w:rsidRPr="009C0EEC">
              <w:rPr>
                <w:rFonts w:ascii="Times New Roman" w:hAnsi="Times New Roman" w:cs="Times New Roman"/>
                <w:sz w:val="24"/>
                <w:szCs w:val="24"/>
              </w:rPr>
              <w:t>Погудкина И.С. Развивающие игры, упражнения, комплексные занятия для детей раннего возраста с 1 года до 3-х лет С. 62-74</w:t>
            </w:r>
          </w:p>
          <w:p w:rsidR="009C0EEC" w:rsidRPr="009C0EEC" w:rsidRDefault="009C0EEC" w:rsidP="00712192">
            <w:pPr>
              <w:pStyle w:val="a4"/>
              <w:numPr>
                <w:ilvl w:val="0"/>
                <w:numId w:val="618"/>
              </w:numPr>
              <w:ind w:left="175" w:hanging="232"/>
              <w:jc w:val="both"/>
              <w:rPr>
                <w:rFonts w:ascii="Times New Roman" w:hAnsi="Times New Roman" w:cs="Times New Roman"/>
                <w:sz w:val="24"/>
                <w:szCs w:val="24"/>
              </w:rPr>
            </w:pPr>
            <w:r w:rsidRPr="009C0EEC">
              <w:rPr>
                <w:rFonts w:ascii="Times New Roman" w:hAnsi="Times New Roman" w:cs="Times New Roman"/>
                <w:sz w:val="24"/>
                <w:szCs w:val="24"/>
              </w:rPr>
              <w:t>Погудкина И.С. Развивающие игры, упражнения, комплексные занятия для детей раннего возраста с 1 года до 3-х лет С. 96-104, С.146-167</w:t>
            </w:r>
          </w:p>
          <w:p w:rsidR="009C0EEC" w:rsidRPr="009C0EEC" w:rsidRDefault="009C0EEC" w:rsidP="00712192">
            <w:pPr>
              <w:pStyle w:val="a4"/>
              <w:numPr>
                <w:ilvl w:val="0"/>
                <w:numId w:val="619"/>
              </w:numPr>
              <w:ind w:left="175" w:hanging="232"/>
              <w:jc w:val="both"/>
              <w:rPr>
                <w:rFonts w:ascii="Times New Roman" w:hAnsi="Times New Roman" w:cs="Times New Roman"/>
                <w:sz w:val="24"/>
                <w:szCs w:val="24"/>
              </w:rPr>
            </w:pPr>
            <w:r w:rsidRPr="009C0EEC">
              <w:rPr>
                <w:rFonts w:ascii="Times New Roman" w:hAnsi="Times New Roman" w:cs="Times New Roman"/>
                <w:sz w:val="24"/>
                <w:szCs w:val="24"/>
              </w:rPr>
              <w:t>Погудкина И.С. Развивающие игры, упражнения, комплексные занятия для детей раннего возраста с 1 года до 3-х лет С. 113-135</w:t>
            </w:r>
          </w:p>
          <w:p w:rsidR="009C0EEC" w:rsidRDefault="009C0EEC" w:rsidP="00712192">
            <w:pPr>
              <w:pStyle w:val="a4"/>
              <w:numPr>
                <w:ilvl w:val="0"/>
                <w:numId w:val="620"/>
              </w:numPr>
              <w:ind w:left="175" w:hanging="232"/>
              <w:jc w:val="both"/>
              <w:rPr>
                <w:rFonts w:ascii="Times New Roman" w:hAnsi="Times New Roman" w:cs="Times New Roman"/>
                <w:sz w:val="24"/>
                <w:szCs w:val="24"/>
              </w:rPr>
            </w:pPr>
            <w:r w:rsidRPr="009C0EEC">
              <w:rPr>
                <w:rFonts w:ascii="Times New Roman" w:hAnsi="Times New Roman" w:cs="Times New Roman"/>
                <w:sz w:val="24"/>
                <w:szCs w:val="24"/>
              </w:rPr>
              <w:t>Янушко Е.А. Сенсорное разв</w:t>
            </w:r>
            <w:r w:rsidR="00D86BA3">
              <w:rPr>
                <w:rFonts w:ascii="Times New Roman" w:hAnsi="Times New Roman" w:cs="Times New Roman"/>
                <w:sz w:val="24"/>
                <w:szCs w:val="24"/>
              </w:rPr>
              <w:t>итие детей раннего возраста 1-3 года: Метод.</w:t>
            </w:r>
            <w:r w:rsidRPr="009C0EEC">
              <w:rPr>
                <w:rFonts w:ascii="Times New Roman" w:hAnsi="Times New Roman" w:cs="Times New Roman"/>
                <w:sz w:val="24"/>
                <w:szCs w:val="24"/>
              </w:rPr>
              <w:t xml:space="preserve"> пособие для педагогов дошкольных учреждений и родителей. С. 24-252</w:t>
            </w:r>
          </w:p>
          <w:p w:rsidR="00D86BA3" w:rsidRPr="00101F15" w:rsidRDefault="00D86BA3" w:rsidP="0092166E">
            <w:pPr>
              <w:ind w:left="175" w:hanging="283"/>
              <w:jc w:val="both"/>
              <w:rPr>
                <w:rFonts w:ascii="Times New Roman" w:hAnsi="Times New Roman" w:cs="Times New Roman"/>
                <w:sz w:val="24"/>
                <w:szCs w:val="24"/>
              </w:rPr>
            </w:pPr>
          </w:p>
          <w:p w:rsidR="00D86BA3" w:rsidRPr="00D9235F" w:rsidRDefault="00D86BA3" w:rsidP="00712192">
            <w:pPr>
              <w:pStyle w:val="a4"/>
              <w:numPr>
                <w:ilvl w:val="0"/>
                <w:numId w:val="612"/>
              </w:numPr>
              <w:ind w:left="175" w:hanging="232"/>
              <w:jc w:val="both"/>
              <w:rPr>
                <w:rFonts w:ascii="Times New Roman" w:hAnsi="Times New Roman" w:cs="Times New Roman"/>
                <w:sz w:val="24"/>
                <w:szCs w:val="24"/>
              </w:rPr>
            </w:pPr>
            <w:r w:rsidRPr="00E56D2F">
              <w:rPr>
                <w:rFonts w:ascii="Times New Roman" w:hAnsi="Times New Roman" w:cs="Times New Roman"/>
                <w:sz w:val="24"/>
                <w:szCs w:val="24"/>
              </w:rPr>
              <w:t xml:space="preserve">Павлова Л.Н. Развивающие игры-занятия с детьми от рождения до трех лет: Пособие для воспитателей и родителей. </w:t>
            </w:r>
            <w:r w:rsidRPr="00D9235F">
              <w:rPr>
                <w:rFonts w:ascii="Times New Roman" w:hAnsi="Times New Roman" w:cs="Times New Roman"/>
                <w:sz w:val="24"/>
                <w:szCs w:val="24"/>
              </w:rPr>
              <w:t xml:space="preserve">С. 183, 189, 194, 196, </w:t>
            </w:r>
          </w:p>
          <w:p w:rsidR="00D86BA3" w:rsidRPr="00E56D2F" w:rsidRDefault="00D86BA3" w:rsidP="00712192">
            <w:pPr>
              <w:pStyle w:val="a4"/>
              <w:numPr>
                <w:ilvl w:val="0"/>
                <w:numId w:val="621"/>
              </w:numPr>
              <w:ind w:left="175" w:hanging="232"/>
              <w:jc w:val="both"/>
              <w:rPr>
                <w:rFonts w:ascii="Times New Roman" w:hAnsi="Times New Roman" w:cs="Times New Roman"/>
                <w:sz w:val="24"/>
                <w:szCs w:val="24"/>
              </w:rPr>
            </w:pPr>
            <w:r w:rsidRPr="00E56D2F">
              <w:rPr>
                <w:rFonts w:ascii="Times New Roman" w:hAnsi="Times New Roman" w:cs="Times New Roman"/>
                <w:sz w:val="24"/>
                <w:szCs w:val="24"/>
              </w:rPr>
              <w:t>Адаптация детей раннего возраста к условиям ДОУ: Практическое пособие / Авт.-сост. Белкина Л.В. С. 47.</w:t>
            </w:r>
          </w:p>
          <w:p w:rsidR="00D86BA3" w:rsidRPr="00E56D2F" w:rsidRDefault="00D86BA3" w:rsidP="00712192">
            <w:pPr>
              <w:pStyle w:val="a4"/>
              <w:numPr>
                <w:ilvl w:val="0"/>
                <w:numId w:val="622"/>
              </w:numPr>
              <w:ind w:left="175" w:hanging="232"/>
              <w:jc w:val="both"/>
              <w:rPr>
                <w:rFonts w:ascii="Times New Roman" w:hAnsi="Times New Roman" w:cs="Times New Roman"/>
                <w:sz w:val="24"/>
                <w:szCs w:val="24"/>
              </w:rPr>
            </w:pPr>
            <w:r w:rsidRPr="00E56D2F">
              <w:rPr>
                <w:rFonts w:ascii="Times New Roman" w:hAnsi="Times New Roman" w:cs="Times New Roman"/>
                <w:sz w:val="24"/>
                <w:szCs w:val="24"/>
              </w:rPr>
              <w:t>Карпухина Н.А. Конспекты занятий в ясельной группе детского сада. Практическое пособие для воспитателей и методистов ДОУ. С.70-125.</w:t>
            </w:r>
          </w:p>
          <w:p w:rsidR="00D86BA3" w:rsidRPr="00E56D2F" w:rsidRDefault="00D86BA3" w:rsidP="00712192">
            <w:pPr>
              <w:pStyle w:val="a4"/>
              <w:numPr>
                <w:ilvl w:val="0"/>
                <w:numId w:val="623"/>
              </w:numPr>
              <w:ind w:left="175" w:hanging="232"/>
              <w:jc w:val="both"/>
              <w:rPr>
                <w:rFonts w:ascii="Times New Roman" w:hAnsi="Times New Roman" w:cs="Times New Roman"/>
                <w:sz w:val="24"/>
                <w:szCs w:val="24"/>
              </w:rPr>
            </w:pPr>
            <w:r w:rsidRPr="00E56D2F">
              <w:rPr>
                <w:rFonts w:ascii="Times New Roman" w:hAnsi="Times New Roman" w:cs="Times New Roman"/>
                <w:sz w:val="24"/>
                <w:szCs w:val="24"/>
              </w:rPr>
              <w:t>Погудкина И.С. Развивающие игры, упражнения, комплексные занятия для детей раннего возраста с 1 года до 3-х лет С. 113-135</w:t>
            </w:r>
          </w:p>
          <w:p w:rsidR="00D86BA3" w:rsidRPr="00E56D2F" w:rsidRDefault="00D86BA3" w:rsidP="00712192">
            <w:pPr>
              <w:pStyle w:val="a4"/>
              <w:numPr>
                <w:ilvl w:val="0"/>
                <w:numId w:val="624"/>
              </w:numPr>
              <w:ind w:left="175" w:hanging="232"/>
              <w:jc w:val="both"/>
              <w:rPr>
                <w:rFonts w:ascii="Times New Roman" w:hAnsi="Times New Roman" w:cs="Times New Roman"/>
                <w:sz w:val="24"/>
                <w:szCs w:val="24"/>
              </w:rPr>
            </w:pPr>
            <w:r w:rsidRPr="00E56D2F">
              <w:rPr>
                <w:rFonts w:ascii="Times New Roman" w:hAnsi="Times New Roman" w:cs="Times New Roman"/>
                <w:sz w:val="24"/>
                <w:szCs w:val="24"/>
              </w:rPr>
              <w:t>Янушко Е.А. Сенсорное развитие детей раннего возраста 1–3 года: Метод. пособие для педагогов дошкольных учреждений и родителей. С. 88-146</w:t>
            </w:r>
          </w:p>
          <w:p w:rsidR="009C0EEC" w:rsidRPr="005A4EFF" w:rsidRDefault="00D86BA3" w:rsidP="00712192">
            <w:pPr>
              <w:pStyle w:val="a4"/>
              <w:numPr>
                <w:ilvl w:val="0"/>
                <w:numId w:val="625"/>
              </w:numPr>
              <w:ind w:left="175" w:hanging="232"/>
              <w:jc w:val="both"/>
              <w:rPr>
                <w:rFonts w:ascii="Times New Roman" w:hAnsi="Times New Roman" w:cs="Times New Roman"/>
                <w:sz w:val="24"/>
                <w:szCs w:val="24"/>
              </w:rPr>
            </w:pPr>
            <w:r w:rsidRPr="00E56D2F">
              <w:rPr>
                <w:rFonts w:ascii="Times New Roman" w:hAnsi="Times New Roman" w:cs="Times New Roman"/>
                <w:sz w:val="24"/>
                <w:szCs w:val="24"/>
              </w:rPr>
              <w:t xml:space="preserve">Помораева И.А., Позина В.А. Формирование элементарных математических представлений в ясельных группах детского сада: Конспекты </w:t>
            </w:r>
            <w:r w:rsidRPr="00E56D2F">
              <w:rPr>
                <w:rFonts w:ascii="Times New Roman" w:hAnsi="Times New Roman" w:cs="Times New Roman"/>
                <w:sz w:val="24"/>
                <w:szCs w:val="24"/>
              </w:rPr>
              <w:lastRenderedPageBreak/>
              <w:t>занятий с детьми 2-3 лет. С.5 - 48</w:t>
            </w:r>
          </w:p>
          <w:p w:rsidR="00E56D2F" w:rsidRDefault="00E56D2F" w:rsidP="00712192">
            <w:pPr>
              <w:pStyle w:val="a4"/>
              <w:numPr>
                <w:ilvl w:val="0"/>
                <w:numId w:val="612"/>
              </w:numPr>
              <w:ind w:left="175" w:hanging="232"/>
              <w:jc w:val="both"/>
              <w:rPr>
                <w:rFonts w:ascii="Times New Roman" w:hAnsi="Times New Roman" w:cs="Times New Roman"/>
                <w:sz w:val="24"/>
                <w:szCs w:val="24"/>
              </w:rPr>
            </w:pPr>
            <w:r w:rsidRPr="00E56D2F">
              <w:rPr>
                <w:rFonts w:ascii="Times New Roman" w:hAnsi="Times New Roman" w:cs="Times New Roman"/>
                <w:sz w:val="24"/>
                <w:szCs w:val="24"/>
              </w:rPr>
              <w:t xml:space="preserve">Циклы игровых комплексов с детьми 2-4 лет в адаптационный период по программе «От рождения до школы» / авт.-сост. О. Е. Белова. С. 47 – 57; с. 77 – </w:t>
            </w:r>
            <w:r>
              <w:rPr>
                <w:rFonts w:ascii="Times New Roman" w:hAnsi="Times New Roman" w:cs="Times New Roman"/>
                <w:sz w:val="24"/>
                <w:szCs w:val="24"/>
              </w:rPr>
              <w:t>85</w:t>
            </w:r>
          </w:p>
          <w:p w:rsidR="00E56D2F" w:rsidRDefault="00E56D2F" w:rsidP="00712192">
            <w:pPr>
              <w:pStyle w:val="a4"/>
              <w:numPr>
                <w:ilvl w:val="0"/>
                <w:numId w:val="626"/>
              </w:numPr>
              <w:ind w:left="175" w:hanging="232"/>
              <w:jc w:val="both"/>
              <w:rPr>
                <w:rFonts w:ascii="Times New Roman" w:hAnsi="Times New Roman" w:cs="Times New Roman"/>
                <w:sz w:val="24"/>
                <w:szCs w:val="24"/>
              </w:rPr>
            </w:pPr>
            <w:r w:rsidRPr="00E56D2F">
              <w:rPr>
                <w:rFonts w:ascii="Times New Roman" w:hAnsi="Times New Roman" w:cs="Times New Roman"/>
                <w:sz w:val="24"/>
                <w:szCs w:val="24"/>
              </w:rPr>
              <w:t xml:space="preserve">Адаптация детей раннего возраста к условиям ДОУ: Практическое пособие / Авт.-сост. Белкина Л.В. С. 30 </w:t>
            </w:r>
            <w:r>
              <w:rPr>
                <w:rFonts w:ascii="Times New Roman" w:hAnsi="Times New Roman" w:cs="Times New Roman"/>
                <w:sz w:val="24"/>
                <w:szCs w:val="24"/>
              </w:rPr>
              <w:t>–</w:t>
            </w:r>
            <w:r w:rsidRPr="00E56D2F">
              <w:rPr>
                <w:rFonts w:ascii="Times New Roman" w:hAnsi="Times New Roman" w:cs="Times New Roman"/>
                <w:sz w:val="24"/>
                <w:szCs w:val="24"/>
              </w:rPr>
              <w:t xml:space="preserve"> 38</w:t>
            </w:r>
          </w:p>
          <w:p w:rsidR="00E56D2F" w:rsidRPr="00E56D2F" w:rsidRDefault="00E56D2F" w:rsidP="00712192">
            <w:pPr>
              <w:pStyle w:val="a4"/>
              <w:numPr>
                <w:ilvl w:val="0"/>
                <w:numId w:val="627"/>
              </w:numPr>
              <w:ind w:left="175" w:hanging="232"/>
              <w:jc w:val="both"/>
              <w:rPr>
                <w:rFonts w:ascii="Times New Roman" w:hAnsi="Times New Roman" w:cs="Times New Roman"/>
                <w:sz w:val="24"/>
                <w:szCs w:val="24"/>
              </w:rPr>
            </w:pPr>
            <w:r w:rsidRPr="00E56D2F">
              <w:rPr>
                <w:rFonts w:ascii="Times New Roman" w:hAnsi="Times New Roman" w:cs="Times New Roman"/>
                <w:sz w:val="24"/>
                <w:szCs w:val="24"/>
              </w:rPr>
              <w:t>Погудкина И.С. Развивающие игры, упражнения, комплексные занятия для детей раннего возраста с 1 года до 3-х лет С. 75-78</w:t>
            </w:r>
          </w:p>
          <w:p w:rsidR="00E56D2F" w:rsidRPr="00101F15" w:rsidRDefault="00E56D2F" w:rsidP="0092166E">
            <w:pPr>
              <w:ind w:left="175" w:hanging="232"/>
              <w:jc w:val="both"/>
              <w:rPr>
                <w:rFonts w:ascii="Times New Roman" w:hAnsi="Times New Roman" w:cs="Times New Roman"/>
                <w:sz w:val="24"/>
                <w:szCs w:val="24"/>
              </w:rPr>
            </w:pPr>
          </w:p>
          <w:p w:rsidR="00E56D2F" w:rsidRPr="00E56D2F" w:rsidRDefault="00E56D2F" w:rsidP="00712192">
            <w:pPr>
              <w:pStyle w:val="a4"/>
              <w:numPr>
                <w:ilvl w:val="0"/>
                <w:numId w:val="612"/>
              </w:numPr>
              <w:ind w:left="175" w:hanging="232"/>
              <w:jc w:val="both"/>
              <w:rPr>
                <w:rFonts w:ascii="Times New Roman" w:hAnsi="Times New Roman" w:cs="Times New Roman"/>
                <w:sz w:val="24"/>
                <w:szCs w:val="24"/>
              </w:rPr>
            </w:pPr>
            <w:r w:rsidRPr="00E56D2F">
              <w:rPr>
                <w:rFonts w:ascii="Times New Roman" w:hAnsi="Times New Roman" w:cs="Times New Roman"/>
                <w:sz w:val="24"/>
                <w:szCs w:val="24"/>
              </w:rPr>
              <w:t>Циклы игровых комплексов с детьми 2-4 лет в адаптационный период по программе «От рождения до школы» / авт.-сост. О. Е. Белова. С. 68-75</w:t>
            </w:r>
          </w:p>
          <w:p w:rsidR="00E56D2F" w:rsidRPr="00E56D2F" w:rsidRDefault="00E56D2F" w:rsidP="00712192">
            <w:pPr>
              <w:pStyle w:val="a4"/>
              <w:numPr>
                <w:ilvl w:val="0"/>
                <w:numId w:val="627"/>
              </w:numPr>
              <w:ind w:left="175" w:hanging="232"/>
              <w:jc w:val="both"/>
              <w:rPr>
                <w:rFonts w:ascii="Times New Roman" w:hAnsi="Times New Roman" w:cs="Times New Roman"/>
                <w:sz w:val="24"/>
                <w:szCs w:val="24"/>
              </w:rPr>
            </w:pPr>
            <w:r w:rsidRPr="00E56D2F">
              <w:rPr>
                <w:rFonts w:ascii="Times New Roman" w:hAnsi="Times New Roman" w:cs="Times New Roman"/>
                <w:sz w:val="24"/>
                <w:szCs w:val="24"/>
              </w:rPr>
              <w:t>Карпухина Н.А. Реализация содержания образовательной деятельности. Младший возраст (2 – 3 года). С. 35-36</w:t>
            </w:r>
            <w:r>
              <w:rPr>
                <w:rFonts w:ascii="Times New Roman" w:hAnsi="Times New Roman" w:cs="Times New Roman"/>
                <w:sz w:val="24"/>
                <w:szCs w:val="24"/>
              </w:rPr>
              <w:t>, 102</w:t>
            </w:r>
          </w:p>
          <w:p w:rsidR="00407CF1" w:rsidRDefault="00407CF1" w:rsidP="00712192">
            <w:pPr>
              <w:pStyle w:val="a4"/>
              <w:numPr>
                <w:ilvl w:val="0"/>
                <w:numId w:val="493"/>
              </w:numPr>
              <w:ind w:left="175" w:hanging="232"/>
              <w:jc w:val="both"/>
              <w:rPr>
                <w:rFonts w:ascii="Times New Roman" w:hAnsi="Times New Roman" w:cs="Times New Roman"/>
                <w:sz w:val="24"/>
                <w:szCs w:val="24"/>
              </w:rPr>
            </w:pPr>
            <w:r w:rsidRPr="00E56D2F">
              <w:rPr>
                <w:rFonts w:ascii="Times New Roman" w:hAnsi="Times New Roman" w:cs="Times New Roman"/>
                <w:sz w:val="24"/>
                <w:szCs w:val="24"/>
              </w:rPr>
              <w:t>Можгова Е.И. комплексные развивающие занятия с детьми от 1,5 до 3 лет, стр. 88-104</w:t>
            </w:r>
          </w:p>
          <w:p w:rsidR="00E56D2F" w:rsidRDefault="00E56D2F" w:rsidP="0092166E">
            <w:pPr>
              <w:pStyle w:val="a4"/>
              <w:ind w:left="175" w:hanging="232"/>
              <w:jc w:val="both"/>
              <w:rPr>
                <w:rFonts w:ascii="Times New Roman" w:hAnsi="Times New Roman" w:cs="Times New Roman"/>
                <w:sz w:val="24"/>
                <w:szCs w:val="24"/>
              </w:rPr>
            </w:pPr>
          </w:p>
          <w:p w:rsidR="00E56D2F" w:rsidRDefault="00E56D2F" w:rsidP="00712192">
            <w:pPr>
              <w:pStyle w:val="a4"/>
              <w:numPr>
                <w:ilvl w:val="0"/>
                <w:numId w:val="612"/>
              </w:numPr>
              <w:ind w:left="175" w:hanging="232"/>
              <w:jc w:val="both"/>
              <w:rPr>
                <w:rFonts w:ascii="Times New Roman" w:hAnsi="Times New Roman" w:cs="Times New Roman"/>
                <w:sz w:val="24"/>
                <w:szCs w:val="24"/>
              </w:rPr>
            </w:pPr>
            <w:r w:rsidRPr="00E56D2F">
              <w:rPr>
                <w:rFonts w:ascii="Times New Roman" w:hAnsi="Times New Roman" w:cs="Times New Roman"/>
                <w:sz w:val="24"/>
                <w:szCs w:val="24"/>
              </w:rPr>
              <w:t>Циклы игровых комплексов с детьми 2-4 лет в адаптационный период по программе «От рождения до школы» / авт.-сост. О. Е. Белова. С. 30 – 38</w:t>
            </w:r>
            <w:r>
              <w:rPr>
                <w:rFonts w:ascii="Times New Roman" w:hAnsi="Times New Roman" w:cs="Times New Roman"/>
                <w:sz w:val="24"/>
                <w:szCs w:val="24"/>
              </w:rPr>
              <w:t>, 75-77</w:t>
            </w:r>
            <w:r w:rsidRPr="00E56D2F">
              <w:rPr>
                <w:rFonts w:ascii="Times New Roman" w:hAnsi="Times New Roman" w:cs="Times New Roman"/>
                <w:sz w:val="24"/>
                <w:szCs w:val="24"/>
              </w:rPr>
              <w:t xml:space="preserve"> </w:t>
            </w:r>
          </w:p>
          <w:p w:rsidR="00E56D2F" w:rsidRDefault="00E56D2F" w:rsidP="00712192">
            <w:pPr>
              <w:pStyle w:val="a4"/>
              <w:numPr>
                <w:ilvl w:val="0"/>
                <w:numId w:val="628"/>
              </w:numPr>
              <w:ind w:left="175" w:hanging="232"/>
              <w:jc w:val="both"/>
              <w:rPr>
                <w:rFonts w:ascii="Times New Roman" w:hAnsi="Times New Roman" w:cs="Times New Roman"/>
                <w:sz w:val="24"/>
                <w:szCs w:val="24"/>
              </w:rPr>
            </w:pPr>
            <w:r w:rsidRPr="00E56D2F">
              <w:rPr>
                <w:rFonts w:ascii="Times New Roman" w:hAnsi="Times New Roman" w:cs="Times New Roman"/>
                <w:sz w:val="24"/>
                <w:szCs w:val="24"/>
              </w:rPr>
              <w:t>Адаптация детей раннего возраста к условиям ДОУ: Практическое пособие / Авт.-сост. Белкина Л.В. С. 29</w:t>
            </w:r>
            <w:r>
              <w:rPr>
                <w:rFonts w:ascii="Times New Roman" w:hAnsi="Times New Roman" w:cs="Times New Roman"/>
                <w:sz w:val="24"/>
                <w:szCs w:val="24"/>
              </w:rPr>
              <w:t>, 41</w:t>
            </w:r>
          </w:p>
          <w:p w:rsidR="00E56D2F" w:rsidRPr="00E56D2F" w:rsidRDefault="00E56D2F" w:rsidP="00712192">
            <w:pPr>
              <w:pStyle w:val="a4"/>
              <w:numPr>
                <w:ilvl w:val="0"/>
                <w:numId w:val="629"/>
              </w:numPr>
              <w:ind w:left="175" w:hanging="232"/>
              <w:jc w:val="both"/>
              <w:rPr>
                <w:rFonts w:ascii="Times New Roman" w:hAnsi="Times New Roman" w:cs="Times New Roman"/>
                <w:sz w:val="24"/>
                <w:szCs w:val="24"/>
              </w:rPr>
            </w:pPr>
            <w:r w:rsidRPr="00E56D2F">
              <w:rPr>
                <w:rFonts w:ascii="Times New Roman" w:hAnsi="Times New Roman" w:cs="Times New Roman"/>
                <w:sz w:val="24"/>
                <w:szCs w:val="24"/>
              </w:rPr>
              <w:t>Карпухина Н.А. Конспекты занятий в ясельной группе детского сада. Практическое пособие для воспитателей и методистов ДОУ. С. 8, 9, 13, 14, 16, 20, 21, 33</w:t>
            </w:r>
            <w:r>
              <w:rPr>
                <w:rFonts w:ascii="Times New Roman" w:hAnsi="Times New Roman" w:cs="Times New Roman"/>
                <w:sz w:val="24"/>
                <w:szCs w:val="24"/>
              </w:rPr>
              <w:t>, 37</w:t>
            </w:r>
          </w:p>
          <w:p w:rsidR="00E56D2F" w:rsidRPr="00E56D2F" w:rsidRDefault="00E56D2F" w:rsidP="00712192">
            <w:pPr>
              <w:pStyle w:val="a4"/>
              <w:numPr>
                <w:ilvl w:val="0"/>
                <w:numId w:val="630"/>
              </w:numPr>
              <w:ind w:left="175" w:hanging="232"/>
              <w:jc w:val="both"/>
              <w:rPr>
                <w:rFonts w:ascii="Times New Roman" w:hAnsi="Times New Roman" w:cs="Times New Roman"/>
                <w:sz w:val="24"/>
                <w:szCs w:val="24"/>
              </w:rPr>
            </w:pPr>
            <w:r w:rsidRPr="00E56D2F">
              <w:rPr>
                <w:rFonts w:ascii="Times New Roman" w:hAnsi="Times New Roman" w:cs="Times New Roman"/>
                <w:sz w:val="24"/>
                <w:szCs w:val="24"/>
              </w:rPr>
              <w:t>Соломенникова О.А.</w:t>
            </w:r>
            <w:r w:rsidRPr="00E56D2F">
              <w:rPr>
                <w:rFonts w:ascii="Times New Roman" w:hAnsi="Times New Roman" w:cs="Times New Roman"/>
                <w:b/>
                <w:sz w:val="24"/>
                <w:szCs w:val="24"/>
              </w:rPr>
              <w:t xml:space="preserve"> </w:t>
            </w:r>
            <w:r w:rsidRPr="00E56D2F">
              <w:rPr>
                <w:rFonts w:ascii="Times New Roman" w:hAnsi="Times New Roman" w:cs="Times New Roman"/>
                <w:sz w:val="24"/>
                <w:szCs w:val="24"/>
              </w:rPr>
              <w:t>Ознакомление с природой в детском саду: Вторая группа раннего возраста. С.23 – 31</w:t>
            </w:r>
          </w:p>
          <w:p w:rsidR="00E56D2F" w:rsidRPr="00E56D2F" w:rsidRDefault="00E56D2F" w:rsidP="0092166E">
            <w:pPr>
              <w:pStyle w:val="a4"/>
              <w:ind w:left="360"/>
              <w:jc w:val="both"/>
              <w:rPr>
                <w:rFonts w:ascii="Times New Roman" w:hAnsi="Times New Roman" w:cs="Times New Roman"/>
                <w:sz w:val="24"/>
                <w:szCs w:val="24"/>
              </w:rPr>
            </w:pPr>
          </w:p>
          <w:p w:rsidR="00407CF1" w:rsidRPr="00407CF1" w:rsidRDefault="00407CF1" w:rsidP="0092166E">
            <w:pPr>
              <w:ind w:left="317" w:hanging="317"/>
              <w:jc w:val="both"/>
              <w:rPr>
                <w:rFonts w:ascii="Times New Roman" w:hAnsi="Times New Roman" w:cs="Times New Roman"/>
                <w:sz w:val="24"/>
                <w:szCs w:val="24"/>
              </w:rPr>
            </w:pPr>
            <w:r w:rsidRPr="00407CF1">
              <w:rPr>
                <w:rFonts w:ascii="Times New Roman" w:hAnsi="Times New Roman" w:cs="Times New Roman"/>
                <w:sz w:val="24"/>
                <w:szCs w:val="24"/>
              </w:rPr>
              <w:t>7, 8. Коробова М.В., Белоусова Р.Ю. Малыш в мире природы, стр.6-72.</w:t>
            </w:r>
          </w:p>
          <w:p w:rsidR="00DF178B" w:rsidRDefault="0047540D" w:rsidP="0092166E">
            <w:pPr>
              <w:ind w:left="175" w:hanging="175"/>
              <w:jc w:val="both"/>
              <w:rPr>
                <w:rFonts w:ascii="Times New Roman" w:hAnsi="Times New Roman" w:cs="Times New Roman"/>
                <w:sz w:val="24"/>
                <w:szCs w:val="24"/>
              </w:rPr>
            </w:pPr>
            <w:r>
              <w:rPr>
                <w:rFonts w:ascii="Times New Roman" w:hAnsi="Times New Roman" w:cs="Times New Roman"/>
                <w:sz w:val="24"/>
                <w:szCs w:val="24"/>
              </w:rPr>
              <w:t xml:space="preserve">7,8 </w:t>
            </w:r>
            <w:r w:rsidR="00407CF1" w:rsidRPr="00AE2830">
              <w:rPr>
                <w:rFonts w:ascii="Times New Roman" w:hAnsi="Times New Roman" w:cs="Times New Roman"/>
                <w:sz w:val="24"/>
                <w:szCs w:val="24"/>
              </w:rPr>
              <w:t>Карпухина Н.А. Реализация содержания образовательной деятельности, стр. 13, 15, 42, 45, 70, 73, 100, 102, 123, 126, 157, 160, 186, 188, 217, 220</w:t>
            </w:r>
            <w:r w:rsidR="00E56D2F">
              <w:rPr>
                <w:rFonts w:ascii="Times New Roman" w:hAnsi="Times New Roman" w:cs="Times New Roman"/>
                <w:sz w:val="24"/>
                <w:szCs w:val="24"/>
              </w:rPr>
              <w:t>, 248</w:t>
            </w:r>
            <w:r w:rsidR="00407CF1" w:rsidRPr="00AE2830">
              <w:rPr>
                <w:rFonts w:ascii="Times New Roman" w:hAnsi="Times New Roman" w:cs="Times New Roman"/>
                <w:sz w:val="24"/>
                <w:szCs w:val="24"/>
              </w:rPr>
              <w:t>.</w:t>
            </w:r>
          </w:p>
          <w:p w:rsidR="00E56D2F" w:rsidRDefault="00E56D2F" w:rsidP="0092166E">
            <w:pPr>
              <w:ind w:left="459" w:hanging="459"/>
              <w:jc w:val="both"/>
              <w:rPr>
                <w:rFonts w:ascii="Times New Roman" w:hAnsi="Times New Roman" w:cs="Times New Roman"/>
                <w:sz w:val="24"/>
                <w:szCs w:val="24"/>
              </w:rPr>
            </w:pPr>
          </w:p>
          <w:p w:rsidR="00E56D2F" w:rsidRPr="00763876" w:rsidRDefault="00E56D2F" w:rsidP="00712192">
            <w:pPr>
              <w:pStyle w:val="a4"/>
              <w:numPr>
                <w:ilvl w:val="0"/>
                <w:numId w:val="612"/>
              </w:numPr>
              <w:ind w:left="226" w:hanging="283"/>
              <w:jc w:val="both"/>
              <w:rPr>
                <w:rFonts w:ascii="Times New Roman" w:hAnsi="Times New Roman" w:cs="Times New Roman"/>
                <w:sz w:val="24"/>
                <w:szCs w:val="24"/>
              </w:rPr>
            </w:pPr>
            <w:r w:rsidRPr="00E56D2F">
              <w:rPr>
                <w:rFonts w:ascii="Times New Roman" w:hAnsi="Times New Roman" w:cs="Times New Roman"/>
                <w:sz w:val="24"/>
                <w:szCs w:val="24"/>
              </w:rPr>
              <w:t xml:space="preserve">Павлова Л.Н. Развивающие игры-занятия с детьми от рождения до трех лет: Пособие для воспитателей и родителей. </w:t>
            </w:r>
            <w:r w:rsidRPr="00763876">
              <w:rPr>
                <w:rFonts w:ascii="Times New Roman" w:hAnsi="Times New Roman" w:cs="Times New Roman"/>
                <w:sz w:val="24"/>
                <w:szCs w:val="24"/>
              </w:rPr>
              <w:t>С.199 – 208</w:t>
            </w:r>
          </w:p>
          <w:p w:rsidR="00897189" w:rsidRDefault="00E56D2F" w:rsidP="00712192">
            <w:pPr>
              <w:pStyle w:val="a4"/>
              <w:numPr>
                <w:ilvl w:val="0"/>
                <w:numId w:val="630"/>
              </w:numPr>
              <w:ind w:left="226" w:hanging="283"/>
              <w:jc w:val="both"/>
              <w:rPr>
                <w:rFonts w:ascii="Times New Roman" w:hAnsi="Times New Roman" w:cs="Times New Roman"/>
                <w:sz w:val="24"/>
                <w:szCs w:val="24"/>
              </w:rPr>
            </w:pPr>
            <w:r w:rsidRPr="00E56D2F">
              <w:rPr>
                <w:rFonts w:ascii="Times New Roman" w:hAnsi="Times New Roman" w:cs="Times New Roman"/>
                <w:sz w:val="24"/>
                <w:szCs w:val="24"/>
              </w:rPr>
              <w:t xml:space="preserve">Циклы игровых комплексов с детьми 2-4 лет в адаптационный период по программе «От рождения до </w:t>
            </w:r>
            <w:r w:rsidR="007512A1" w:rsidRPr="00E56D2F">
              <w:rPr>
                <w:rFonts w:ascii="Times New Roman" w:hAnsi="Times New Roman" w:cs="Times New Roman"/>
                <w:sz w:val="24"/>
                <w:szCs w:val="24"/>
              </w:rPr>
              <w:t>школы»</w:t>
            </w:r>
            <w:r w:rsidR="007512A1">
              <w:rPr>
                <w:rFonts w:ascii="Times New Roman" w:hAnsi="Times New Roman" w:cs="Times New Roman"/>
                <w:sz w:val="24"/>
                <w:szCs w:val="24"/>
              </w:rPr>
              <w:t xml:space="preserve"> /</w:t>
            </w:r>
            <w:r>
              <w:rPr>
                <w:rFonts w:ascii="Times New Roman" w:hAnsi="Times New Roman" w:cs="Times New Roman"/>
                <w:sz w:val="24"/>
                <w:szCs w:val="24"/>
              </w:rPr>
              <w:t xml:space="preserve">авт.-сост. </w:t>
            </w:r>
            <w:r w:rsidRPr="00E56D2F">
              <w:rPr>
                <w:rFonts w:ascii="Times New Roman" w:hAnsi="Times New Roman" w:cs="Times New Roman"/>
                <w:sz w:val="24"/>
                <w:szCs w:val="24"/>
              </w:rPr>
              <w:t>О. Е. </w:t>
            </w:r>
            <w:r w:rsidR="007512A1">
              <w:rPr>
                <w:rFonts w:ascii="Times New Roman" w:hAnsi="Times New Roman" w:cs="Times New Roman"/>
                <w:sz w:val="24"/>
                <w:szCs w:val="24"/>
              </w:rPr>
              <w:t xml:space="preserve">Белова, </w:t>
            </w:r>
            <w:r w:rsidRPr="00E56D2F">
              <w:rPr>
                <w:rFonts w:ascii="Times New Roman" w:hAnsi="Times New Roman" w:cs="Times New Roman"/>
                <w:sz w:val="24"/>
                <w:szCs w:val="24"/>
              </w:rPr>
              <w:t>С. 38 – 47</w:t>
            </w:r>
            <w:r>
              <w:rPr>
                <w:rFonts w:ascii="Times New Roman" w:hAnsi="Times New Roman" w:cs="Times New Roman"/>
                <w:sz w:val="24"/>
                <w:szCs w:val="24"/>
              </w:rPr>
              <w:t>; с. 68 – 76</w:t>
            </w:r>
          </w:p>
          <w:p w:rsidR="00897189" w:rsidRDefault="00E56D2F" w:rsidP="00712192">
            <w:pPr>
              <w:pStyle w:val="a4"/>
              <w:numPr>
                <w:ilvl w:val="0"/>
                <w:numId w:val="631"/>
              </w:numPr>
              <w:ind w:left="226" w:hanging="283"/>
              <w:jc w:val="both"/>
              <w:rPr>
                <w:rFonts w:ascii="Times New Roman" w:hAnsi="Times New Roman" w:cs="Times New Roman"/>
                <w:sz w:val="24"/>
                <w:szCs w:val="24"/>
              </w:rPr>
            </w:pPr>
            <w:r w:rsidRPr="00897189">
              <w:rPr>
                <w:rFonts w:ascii="Times New Roman" w:hAnsi="Times New Roman" w:cs="Times New Roman"/>
                <w:sz w:val="24"/>
                <w:szCs w:val="24"/>
              </w:rPr>
              <w:t>Карпухина Н.А. Конспекты занятий в ясельной группе детского сада. Практическое пособие для воспитателей и методистов ДОУ</w:t>
            </w:r>
            <w:r w:rsidR="00897189">
              <w:rPr>
                <w:rFonts w:ascii="Times New Roman" w:hAnsi="Times New Roman" w:cs="Times New Roman"/>
                <w:sz w:val="24"/>
                <w:szCs w:val="24"/>
              </w:rPr>
              <w:t xml:space="preserve"> </w:t>
            </w:r>
            <w:r w:rsidRPr="00897189">
              <w:rPr>
                <w:rFonts w:ascii="Times New Roman" w:hAnsi="Times New Roman" w:cs="Times New Roman"/>
                <w:sz w:val="24"/>
                <w:szCs w:val="24"/>
              </w:rPr>
              <w:t>С. 24, 25, 28, 29, 32</w:t>
            </w:r>
          </w:p>
          <w:p w:rsidR="00897189" w:rsidRDefault="00E56D2F" w:rsidP="00712192">
            <w:pPr>
              <w:pStyle w:val="a4"/>
              <w:numPr>
                <w:ilvl w:val="0"/>
                <w:numId w:val="632"/>
              </w:numPr>
              <w:ind w:left="226" w:hanging="283"/>
              <w:jc w:val="both"/>
              <w:rPr>
                <w:rFonts w:ascii="Times New Roman" w:hAnsi="Times New Roman" w:cs="Times New Roman"/>
                <w:sz w:val="24"/>
                <w:szCs w:val="24"/>
              </w:rPr>
            </w:pPr>
            <w:r w:rsidRPr="00897189">
              <w:rPr>
                <w:rFonts w:ascii="Times New Roman" w:hAnsi="Times New Roman" w:cs="Times New Roman"/>
                <w:sz w:val="24"/>
                <w:szCs w:val="24"/>
              </w:rPr>
              <w:t>Погудкина И.С. Развивающие игры, упражнения, комплексные занятия для детей раннего возраста с 1 года до 3-х С. 87-96, С.105-113, С.138-145</w:t>
            </w:r>
          </w:p>
          <w:p w:rsidR="000872C9" w:rsidRPr="005A4EFF" w:rsidRDefault="00E56D2F" w:rsidP="00712192">
            <w:pPr>
              <w:pStyle w:val="a4"/>
              <w:numPr>
                <w:ilvl w:val="0"/>
                <w:numId w:val="633"/>
              </w:numPr>
              <w:ind w:left="175" w:hanging="232"/>
              <w:jc w:val="both"/>
              <w:rPr>
                <w:rFonts w:ascii="Times New Roman" w:hAnsi="Times New Roman" w:cs="Times New Roman"/>
                <w:sz w:val="24"/>
                <w:szCs w:val="24"/>
              </w:rPr>
            </w:pPr>
            <w:r w:rsidRPr="00897189">
              <w:rPr>
                <w:rFonts w:ascii="Times New Roman" w:hAnsi="Times New Roman" w:cs="Times New Roman"/>
                <w:sz w:val="24"/>
                <w:szCs w:val="24"/>
              </w:rPr>
              <w:t xml:space="preserve">Соломенникова О.А. Ознакомление с природой в детском саду: Вторая группа </w:t>
            </w:r>
            <w:r w:rsidR="00897189">
              <w:rPr>
                <w:rFonts w:ascii="Times New Roman" w:hAnsi="Times New Roman" w:cs="Times New Roman"/>
                <w:sz w:val="24"/>
                <w:szCs w:val="24"/>
              </w:rPr>
              <w:t xml:space="preserve">раннего возраста. </w:t>
            </w:r>
            <w:r w:rsidRPr="00897189">
              <w:rPr>
                <w:rFonts w:ascii="Times New Roman" w:hAnsi="Times New Roman" w:cs="Times New Roman"/>
                <w:sz w:val="24"/>
                <w:szCs w:val="24"/>
              </w:rPr>
              <w:t>С.21, 31, 32, 33</w:t>
            </w:r>
          </w:p>
        </w:tc>
      </w:tr>
      <w:tr w:rsidR="00DF178B" w:rsidTr="007512A1">
        <w:tc>
          <w:tcPr>
            <w:tcW w:w="14880" w:type="dxa"/>
            <w:gridSpan w:val="3"/>
            <w:shd w:val="clear" w:color="auto" w:fill="D9D9D9" w:themeFill="background1" w:themeFillShade="D9"/>
          </w:tcPr>
          <w:p w:rsidR="00DF178B" w:rsidRPr="00D63F5C" w:rsidRDefault="00DF178B" w:rsidP="0092166E">
            <w:pPr>
              <w:jc w:val="center"/>
              <w:rPr>
                <w:rFonts w:ascii="Times New Roman" w:hAnsi="Times New Roman" w:cs="Times New Roman"/>
                <w:b/>
                <w:i/>
                <w:sz w:val="24"/>
                <w:szCs w:val="24"/>
              </w:rPr>
            </w:pPr>
            <w:r w:rsidRPr="00D63F5C">
              <w:rPr>
                <w:rFonts w:ascii="Times New Roman" w:hAnsi="Times New Roman" w:cs="Times New Roman"/>
                <w:b/>
                <w:i/>
                <w:sz w:val="24"/>
                <w:szCs w:val="24"/>
              </w:rPr>
              <w:lastRenderedPageBreak/>
              <w:t>РЕЧЕВОЕ РАЗВИТИЕ</w:t>
            </w:r>
          </w:p>
        </w:tc>
      </w:tr>
      <w:tr w:rsidR="00DF178B" w:rsidTr="007512A1">
        <w:tc>
          <w:tcPr>
            <w:tcW w:w="14880" w:type="dxa"/>
            <w:gridSpan w:val="3"/>
            <w:shd w:val="clear" w:color="auto" w:fill="F2F2F2" w:themeFill="background1" w:themeFillShade="F2"/>
          </w:tcPr>
          <w:p w:rsidR="00DF178B" w:rsidRPr="001D7573" w:rsidRDefault="00DF178B" w:rsidP="0092166E">
            <w:pPr>
              <w:pStyle w:val="a4"/>
              <w:numPr>
                <w:ilvl w:val="0"/>
                <w:numId w:val="24"/>
              </w:numPr>
              <w:rPr>
                <w:rFonts w:ascii="Times New Roman" w:hAnsi="Times New Roman" w:cs="Times New Roman"/>
                <w:sz w:val="24"/>
                <w:szCs w:val="24"/>
              </w:rPr>
            </w:pPr>
            <w:r w:rsidRPr="001D7573">
              <w:rPr>
                <w:rFonts w:ascii="Times New Roman" w:hAnsi="Times New Roman" w:cs="Times New Roman"/>
                <w:b/>
                <w:i/>
                <w:sz w:val="24"/>
                <w:szCs w:val="24"/>
              </w:rPr>
              <w:t>Формирование словаря:</w:t>
            </w:r>
          </w:p>
        </w:tc>
      </w:tr>
      <w:tr w:rsidR="00DF178B" w:rsidTr="007512A1">
        <w:tc>
          <w:tcPr>
            <w:tcW w:w="3682" w:type="dxa"/>
          </w:tcPr>
          <w:p w:rsidR="00DF178B" w:rsidRDefault="00DF178B" w:rsidP="00691502">
            <w:pPr>
              <w:pStyle w:val="a4"/>
              <w:numPr>
                <w:ilvl w:val="0"/>
                <w:numId w:val="23"/>
              </w:numPr>
              <w:ind w:left="125" w:hanging="182"/>
              <w:jc w:val="both"/>
              <w:rPr>
                <w:rFonts w:ascii="Times New Roman" w:hAnsi="Times New Roman" w:cs="Times New Roman"/>
                <w:sz w:val="24"/>
                <w:szCs w:val="24"/>
              </w:rPr>
            </w:pPr>
            <w:r w:rsidRPr="001D7573">
              <w:rPr>
                <w:rFonts w:ascii="Times New Roman" w:hAnsi="Times New Roman" w:cs="Times New Roman"/>
                <w:sz w:val="24"/>
                <w:szCs w:val="24"/>
              </w:rP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w:t>
            </w:r>
            <w:r>
              <w:rPr>
                <w:rFonts w:ascii="Times New Roman" w:hAnsi="Times New Roman" w:cs="Times New Roman"/>
                <w:sz w:val="24"/>
                <w:szCs w:val="24"/>
              </w:rPr>
              <w:t>твия людей и движения животных.</w:t>
            </w:r>
          </w:p>
          <w:p w:rsidR="00DF178B" w:rsidRPr="001D7573" w:rsidRDefault="00DF178B" w:rsidP="00691502">
            <w:pPr>
              <w:pStyle w:val="a4"/>
              <w:numPr>
                <w:ilvl w:val="0"/>
                <w:numId w:val="23"/>
              </w:numPr>
              <w:ind w:left="125" w:hanging="182"/>
              <w:jc w:val="both"/>
              <w:rPr>
                <w:rFonts w:ascii="Times New Roman" w:hAnsi="Times New Roman" w:cs="Times New Roman"/>
                <w:sz w:val="24"/>
                <w:szCs w:val="24"/>
              </w:rPr>
            </w:pPr>
            <w:r w:rsidRPr="001D7573">
              <w:rPr>
                <w:rFonts w:ascii="Times New Roman" w:hAnsi="Times New Roman" w:cs="Times New Roman"/>
                <w:sz w:val="24"/>
                <w:szCs w:val="24"/>
              </w:rPr>
              <w:t xml:space="preserve">Обогащать словарь детей </w:t>
            </w:r>
            <w:r w:rsidRPr="001D7573">
              <w:rPr>
                <w:rFonts w:ascii="Times New Roman" w:hAnsi="Times New Roman" w:cs="Times New Roman"/>
                <w:sz w:val="24"/>
                <w:szCs w:val="24"/>
              </w:rPr>
              <w:lastRenderedPageBreak/>
              <w:t>существительными, глаголами, прилагательными, наречиями и формировать умение использовать данные слова в речи.</w:t>
            </w:r>
          </w:p>
        </w:tc>
        <w:tc>
          <w:tcPr>
            <w:tcW w:w="5670" w:type="dxa"/>
          </w:tcPr>
          <w:p w:rsidR="00DF178B" w:rsidRDefault="00DF178B" w:rsidP="0092166E">
            <w:pPr>
              <w:pStyle w:val="a4"/>
              <w:numPr>
                <w:ilvl w:val="0"/>
                <w:numId w:val="143"/>
              </w:numPr>
              <w:ind w:left="177" w:hanging="177"/>
              <w:jc w:val="both"/>
              <w:rPr>
                <w:rFonts w:ascii="Times New Roman" w:hAnsi="Times New Roman" w:cs="Times New Roman"/>
                <w:sz w:val="24"/>
                <w:szCs w:val="24"/>
              </w:rPr>
            </w:pPr>
            <w:r w:rsidRPr="001D7573">
              <w:rPr>
                <w:rFonts w:ascii="Times New Roman" w:hAnsi="Times New Roman" w:cs="Times New Roman"/>
                <w:sz w:val="24"/>
                <w:szCs w:val="24"/>
              </w:rPr>
              <w:lastRenderedPageBreak/>
              <w:t xml:space="preserve">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w:t>
            </w:r>
            <w:r w:rsidRPr="001D7573">
              <w:rPr>
                <w:rFonts w:ascii="Times New Roman" w:hAnsi="Times New Roman" w:cs="Times New Roman"/>
                <w:sz w:val="24"/>
                <w:szCs w:val="24"/>
              </w:rPr>
              <w:lastRenderedPageBreak/>
              <w:t xml:space="preserve">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w:t>
            </w:r>
          </w:p>
          <w:p w:rsidR="00DF178B" w:rsidRDefault="00DF178B" w:rsidP="0092166E">
            <w:pPr>
              <w:pStyle w:val="a4"/>
              <w:numPr>
                <w:ilvl w:val="0"/>
                <w:numId w:val="143"/>
              </w:numPr>
              <w:ind w:left="177" w:hanging="177"/>
              <w:jc w:val="both"/>
              <w:rPr>
                <w:rFonts w:ascii="Times New Roman" w:hAnsi="Times New Roman" w:cs="Times New Roman"/>
                <w:sz w:val="24"/>
                <w:szCs w:val="24"/>
              </w:rPr>
            </w:pPr>
            <w:r w:rsidRPr="001D7573">
              <w:rPr>
                <w:rFonts w:ascii="Times New Roman" w:hAnsi="Times New Roman" w:cs="Times New Roman"/>
                <w:sz w:val="24"/>
                <w:szCs w:val="24"/>
              </w:rPr>
              <w:t>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w:t>
            </w:r>
            <w:r>
              <w:rPr>
                <w:rFonts w:ascii="Times New Roman" w:hAnsi="Times New Roman" w:cs="Times New Roman"/>
                <w:sz w:val="24"/>
                <w:szCs w:val="24"/>
              </w:rPr>
              <w:t>е</w:t>
            </w:r>
            <w:r w:rsidRPr="001D7573">
              <w:rPr>
                <w:rFonts w:ascii="Times New Roman" w:hAnsi="Times New Roman" w:cs="Times New Roman"/>
                <w:sz w:val="24"/>
                <w:szCs w:val="24"/>
              </w:rPr>
              <w:t xml:space="preserve">нка взрослых и сверстников. </w:t>
            </w:r>
          </w:p>
          <w:p w:rsidR="005A4EFF" w:rsidRPr="005A4EFF" w:rsidRDefault="005A4EFF" w:rsidP="0092166E">
            <w:pPr>
              <w:jc w:val="both"/>
              <w:rPr>
                <w:rFonts w:ascii="Times New Roman" w:hAnsi="Times New Roman" w:cs="Times New Roman"/>
                <w:sz w:val="24"/>
                <w:szCs w:val="24"/>
              </w:rPr>
            </w:pPr>
          </w:p>
        </w:tc>
        <w:tc>
          <w:tcPr>
            <w:tcW w:w="5528" w:type="dxa"/>
          </w:tcPr>
          <w:p w:rsidR="00970F97" w:rsidRPr="00301639" w:rsidRDefault="00970F97" w:rsidP="00712192">
            <w:pPr>
              <w:pStyle w:val="a4"/>
              <w:numPr>
                <w:ilvl w:val="0"/>
                <w:numId w:val="795"/>
              </w:numPr>
              <w:ind w:left="146" w:hanging="203"/>
              <w:jc w:val="both"/>
              <w:rPr>
                <w:rFonts w:ascii="Times New Roman" w:hAnsi="Times New Roman" w:cs="Times New Roman"/>
                <w:sz w:val="24"/>
                <w:szCs w:val="24"/>
              </w:rPr>
            </w:pPr>
            <w:r w:rsidRPr="00301639">
              <w:rPr>
                <w:rFonts w:ascii="Times New Roman" w:hAnsi="Times New Roman" w:cs="Times New Roman"/>
                <w:sz w:val="24"/>
                <w:szCs w:val="24"/>
              </w:rPr>
              <w:lastRenderedPageBreak/>
              <w:t xml:space="preserve">Г.Г. Григорьева, Н.П. Кочетова,            </w:t>
            </w:r>
          </w:p>
          <w:p w:rsidR="00970F97" w:rsidRPr="000C05F4" w:rsidRDefault="00970F97" w:rsidP="0092166E">
            <w:pPr>
              <w:pStyle w:val="a4"/>
              <w:ind w:left="146"/>
              <w:jc w:val="both"/>
              <w:rPr>
                <w:rFonts w:ascii="Times New Roman" w:hAnsi="Times New Roman" w:cs="Times New Roman"/>
                <w:sz w:val="24"/>
                <w:szCs w:val="24"/>
              </w:rPr>
            </w:pPr>
            <w:r w:rsidRPr="000C05F4">
              <w:rPr>
                <w:rFonts w:ascii="Times New Roman" w:hAnsi="Times New Roman" w:cs="Times New Roman"/>
                <w:sz w:val="24"/>
                <w:szCs w:val="24"/>
              </w:rPr>
              <w:t xml:space="preserve">Г.В. Груба: Играем с малышами. Игры и упражнения для детей раннего возраста. Пособие для воспитателей и родителей. М: Просвещение, </w:t>
            </w:r>
            <w:smartTag w:uri="urn:schemas-microsoft-com:office:smarttags" w:element="metricconverter">
              <w:smartTagPr>
                <w:attr w:name="ProductID" w:val="2011 г"/>
              </w:smartTagPr>
              <w:r w:rsidRPr="000C05F4">
                <w:rPr>
                  <w:rFonts w:ascii="Times New Roman" w:hAnsi="Times New Roman" w:cs="Times New Roman"/>
                  <w:sz w:val="24"/>
                  <w:szCs w:val="24"/>
                </w:rPr>
                <w:t>2011 г</w:t>
              </w:r>
            </w:smartTag>
            <w:r w:rsidRPr="000C05F4">
              <w:rPr>
                <w:rFonts w:ascii="Times New Roman" w:hAnsi="Times New Roman" w:cs="Times New Roman"/>
                <w:sz w:val="24"/>
                <w:szCs w:val="24"/>
              </w:rPr>
              <w:t>. Серия: Кроха, (стр.49- 54)</w:t>
            </w:r>
          </w:p>
          <w:p w:rsidR="00970F97" w:rsidRDefault="00970F97" w:rsidP="00712192">
            <w:pPr>
              <w:pStyle w:val="a4"/>
              <w:numPr>
                <w:ilvl w:val="0"/>
                <w:numId w:val="796"/>
              </w:numPr>
              <w:ind w:left="146" w:hanging="203"/>
              <w:jc w:val="both"/>
              <w:rPr>
                <w:rFonts w:ascii="Times New Roman" w:hAnsi="Times New Roman" w:cs="Times New Roman"/>
                <w:sz w:val="24"/>
                <w:szCs w:val="24"/>
              </w:rPr>
            </w:pPr>
            <w:r w:rsidRPr="000C05F4">
              <w:rPr>
                <w:rFonts w:ascii="Times New Roman" w:hAnsi="Times New Roman" w:cs="Times New Roman"/>
                <w:sz w:val="24"/>
                <w:szCs w:val="24"/>
              </w:rPr>
              <w:t>Альбом по развитию речи для самых маленьких. Батяева С. В, Савостьянова Е. В.М., 2022 (стр. 3-76)</w:t>
            </w:r>
          </w:p>
          <w:p w:rsidR="00970F97" w:rsidRDefault="00970F97" w:rsidP="00712192">
            <w:pPr>
              <w:pStyle w:val="a4"/>
              <w:numPr>
                <w:ilvl w:val="0"/>
                <w:numId w:val="797"/>
              </w:numPr>
              <w:ind w:left="146" w:hanging="203"/>
              <w:jc w:val="both"/>
              <w:rPr>
                <w:rFonts w:ascii="Times New Roman" w:hAnsi="Times New Roman" w:cs="Times New Roman"/>
                <w:sz w:val="24"/>
                <w:szCs w:val="24"/>
              </w:rPr>
            </w:pPr>
            <w:r w:rsidRPr="000C05F4">
              <w:rPr>
                <w:rFonts w:ascii="Times New Roman" w:hAnsi="Times New Roman" w:cs="Times New Roman"/>
                <w:sz w:val="24"/>
                <w:szCs w:val="24"/>
              </w:rPr>
              <w:t xml:space="preserve">Гербова В.В. Развитие речи в детском саду: </w:t>
            </w:r>
            <w:r w:rsidRPr="000C05F4">
              <w:rPr>
                <w:rFonts w:ascii="Times New Roman" w:hAnsi="Times New Roman" w:cs="Times New Roman"/>
                <w:sz w:val="24"/>
                <w:szCs w:val="24"/>
              </w:rPr>
              <w:lastRenderedPageBreak/>
              <w:t>Вторая группа раннего возраста.  - М.: Мозаика- синтез, 2015. (стр. 49-56)</w:t>
            </w:r>
          </w:p>
          <w:p w:rsidR="00970F97" w:rsidRDefault="00970F97" w:rsidP="0092166E">
            <w:pPr>
              <w:pStyle w:val="a4"/>
              <w:ind w:left="146"/>
              <w:jc w:val="both"/>
              <w:rPr>
                <w:rFonts w:ascii="Times New Roman" w:hAnsi="Times New Roman" w:cs="Times New Roman"/>
                <w:sz w:val="24"/>
                <w:szCs w:val="24"/>
              </w:rPr>
            </w:pPr>
          </w:p>
          <w:p w:rsidR="00970F97" w:rsidRDefault="00970F97" w:rsidP="00712192">
            <w:pPr>
              <w:pStyle w:val="a4"/>
              <w:numPr>
                <w:ilvl w:val="0"/>
                <w:numId w:val="797"/>
              </w:numPr>
              <w:ind w:left="146" w:hanging="203"/>
              <w:jc w:val="both"/>
              <w:rPr>
                <w:rFonts w:ascii="Times New Roman" w:hAnsi="Times New Roman" w:cs="Times New Roman"/>
                <w:sz w:val="24"/>
                <w:szCs w:val="24"/>
              </w:rPr>
            </w:pPr>
            <w:r w:rsidRPr="000C05F4">
              <w:rPr>
                <w:rFonts w:ascii="Times New Roman" w:hAnsi="Times New Roman" w:cs="Times New Roman"/>
                <w:sz w:val="24"/>
                <w:szCs w:val="24"/>
              </w:rPr>
              <w:t>Гербова В.В. Развитие речи в детском саду: Вторая группа раннего возраста.  - М.: Мозаика- синтез, 2015. (стр. 37- 94)</w:t>
            </w:r>
          </w:p>
          <w:p w:rsidR="00970F97" w:rsidRDefault="00970F97" w:rsidP="00712192">
            <w:pPr>
              <w:pStyle w:val="a4"/>
              <w:numPr>
                <w:ilvl w:val="0"/>
                <w:numId w:val="798"/>
              </w:numPr>
              <w:ind w:left="146" w:hanging="203"/>
              <w:jc w:val="both"/>
              <w:rPr>
                <w:rFonts w:ascii="Times New Roman" w:hAnsi="Times New Roman" w:cs="Times New Roman"/>
                <w:sz w:val="24"/>
                <w:szCs w:val="24"/>
              </w:rPr>
            </w:pPr>
            <w:r w:rsidRPr="000C05F4">
              <w:rPr>
                <w:rFonts w:ascii="Times New Roman" w:hAnsi="Times New Roman" w:cs="Times New Roman"/>
                <w:sz w:val="24"/>
                <w:szCs w:val="24"/>
              </w:rPr>
              <w:t>С.В. Батяева, Е.В. Савостьянова. Альбом по развитию речи для самых маленьких. ЗАО «РОСМЭН-ПРЕСС», 2010. (стр. 3- 87)</w:t>
            </w:r>
          </w:p>
          <w:p w:rsidR="00DF178B" w:rsidRPr="00970F97" w:rsidRDefault="00970F97" w:rsidP="00712192">
            <w:pPr>
              <w:pStyle w:val="a4"/>
              <w:numPr>
                <w:ilvl w:val="0"/>
                <w:numId w:val="799"/>
              </w:numPr>
              <w:ind w:left="146" w:hanging="203"/>
              <w:jc w:val="both"/>
              <w:rPr>
                <w:rFonts w:ascii="Times New Roman" w:hAnsi="Times New Roman" w:cs="Times New Roman"/>
                <w:sz w:val="24"/>
                <w:szCs w:val="24"/>
              </w:rPr>
            </w:pPr>
            <w:r w:rsidRPr="000C05F4">
              <w:rPr>
                <w:rFonts w:ascii="Times New Roman" w:hAnsi="Times New Roman" w:cs="Times New Roman"/>
                <w:sz w:val="24"/>
                <w:szCs w:val="24"/>
              </w:rPr>
              <w:t>С.В. Батяева, Е.В. Савостьянова. Альбом по развитию речи для самых маленьких. ЗАО «РОСМЭН-ПРЕСС», 2010. (стр. 3- 87)</w:t>
            </w:r>
          </w:p>
        </w:tc>
      </w:tr>
      <w:tr w:rsidR="00DF178B" w:rsidTr="007512A1">
        <w:tc>
          <w:tcPr>
            <w:tcW w:w="14880" w:type="dxa"/>
            <w:gridSpan w:val="3"/>
            <w:shd w:val="clear" w:color="auto" w:fill="F2F2F2" w:themeFill="background1" w:themeFillShade="F2"/>
          </w:tcPr>
          <w:p w:rsidR="00DF178B" w:rsidRPr="001D7573" w:rsidRDefault="00DF178B" w:rsidP="0092166E">
            <w:pPr>
              <w:pStyle w:val="a4"/>
              <w:numPr>
                <w:ilvl w:val="0"/>
                <w:numId w:val="24"/>
              </w:numPr>
              <w:jc w:val="both"/>
              <w:rPr>
                <w:rFonts w:ascii="Times New Roman" w:hAnsi="Times New Roman" w:cs="Times New Roman"/>
                <w:b/>
                <w:i/>
                <w:sz w:val="24"/>
                <w:szCs w:val="24"/>
              </w:rPr>
            </w:pPr>
            <w:r w:rsidRPr="001D7573">
              <w:rPr>
                <w:rFonts w:ascii="Times New Roman" w:hAnsi="Times New Roman" w:cs="Times New Roman"/>
                <w:b/>
                <w:i/>
                <w:sz w:val="24"/>
                <w:szCs w:val="24"/>
              </w:rPr>
              <w:lastRenderedPageBreak/>
              <w:t>Звуковая культура речи:</w:t>
            </w:r>
          </w:p>
        </w:tc>
      </w:tr>
      <w:tr w:rsidR="00DF178B" w:rsidTr="007512A1">
        <w:tc>
          <w:tcPr>
            <w:tcW w:w="3682" w:type="dxa"/>
          </w:tcPr>
          <w:p w:rsidR="00DF178B" w:rsidRPr="00CD0B4B" w:rsidRDefault="00DF178B" w:rsidP="00691502">
            <w:pPr>
              <w:pStyle w:val="a4"/>
              <w:numPr>
                <w:ilvl w:val="0"/>
                <w:numId w:val="25"/>
              </w:numPr>
              <w:ind w:left="202" w:hanging="259"/>
              <w:jc w:val="both"/>
              <w:rPr>
                <w:rFonts w:ascii="Times New Roman" w:hAnsi="Times New Roman" w:cs="Times New Roman"/>
                <w:sz w:val="24"/>
                <w:szCs w:val="24"/>
              </w:rPr>
            </w:pPr>
            <w:r w:rsidRPr="00CD0B4B">
              <w:rPr>
                <w:rFonts w:ascii="Times New Roman" w:hAnsi="Times New Roman" w:cs="Times New Roman"/>
                <w:sz w:val="24"/>
                <w:szCs w:val="24"/>
              </w:rP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tc>
        <w:tc>
          <w:tcPr>
            <w:tcW w:w="5670" w:type="dxa"/>
          </w:tcPr>
          <w:p w:rsidR="00DF178B" w:rsidRPr="00CD0B4B" w:rsidRDefault="00DF178B" w:rsidP="0092166E">
            <w:pPr>
              <w:pStyle w:val="a4"/>
              <w:numPr>
                <w:ilvl w:val="0"/>
                <w:numId w:val="142"/>
              </w:numPr>
              <w:ind w:left="177" w:hanging="177"/>
              <w:jc w:val="both"/>
              <w:rPr>
                <w:rFonts w:ascii="Times New Roman" w:hAnsi="Times New Roman" w:cs="Times New Roman"/>
                <w:sz w:val="24"/>
                <w:szCs w:val="24"/>
              </w:rPr>
            </w:pPr>
            <w:r w:rsidRPr="00CD0B4B">
              <w:rPr>
                <w:rFonts w:ascii="Times New Roman" w:hAnsi="Times New Roman" w:cs="Times New Roman"/>
                <w:sz w:val="24"/>
                <w:szCs w:val="24"/>
              </w:rPr>
              <w:t>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w:t>
            </w:r>
            <w:r>
              <w:rPr>
                <w:rFonts w:ascii="Times New Roman" w:hAnsi="Times New Roman" w:cs="Times New Roman"/>
                <w:sz w:val="24"/>
                <w:szCs w:val="24"/>
              </w:rPr>
              <w:t>е</w:t>
            </w:r>
            <w:r w:rsidRPr="00CD0B4B">
              <w:rPr>
                <w:rFonts w:ascii="Times New Roman" w:hAnsi="Times New Roman" w:cs="Times New Roman"/>
                <w:sz w:val="24"/>
                <w:szCs w:val="24"/>
              </w:rPr>
              <w:t>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w:t>
            </w:r>
          </w:p>
        </w:tc>
        <w:tc>
          <w:tcPr>
            <w:tcW w:w="5528" w:type="dxa"/>
          </w:tcPr>
          <w:p w:rsidR="00970F97" w:rsidRDefault="00970F97" w:rsidP="00712192">
            <w:pPr>
              <w:pStyle w:val="a4"/>
              <w:numPr>
                <w:ilvl w:val="1"/>
                <w:numId w:val="800"/>
              </w:numPr>
              <w:ind w:left="146" w:hanging="203"/>
              <w:jc w:val="both"/>
              <w:rPr>
                <w:rFonts w:ascii="Times New Roman" w:hAnsi="Times New Roman" w:cs="Times New Roman"/>
                <w:sz w:val="24"/>
                <w:szCs w:val="24"/>
              </w:rPr>
            </w:pPr>
            <w:r w:rsidRPr="000C05F4">
              <w:rPr>
                <w:rFonts w:ascii="Times New Roman" w:hAnsi="Times New Roman" w:cs="Times New Roman"/>
                <w:sz w:val="24"/>
                <w:szCs w:val="24"/>
              </w:rPr>
              <w:t>Гербова В.В. Развитие речи в детском саду: Вторая группа раннего возраста.  - М.: Мозаика- синтез, 2015. (стр. 37- 94)</w:t>
            </w:r>
          </w:p>
          <w:p w:rsidR="00970F97" w:rsidRDefault="00970F97" w:rsidP="00712192">
            <w:pPr>
              <w:pStyle w:val="a4"/>
              <w:numPr>
                <w:ilvl w:val="0"/>
                <w:numId w:val="801"/>
              </w:numPr>
              <w:ind w:left="146" w:hanging="203"/>
              <w:jc w:val="both"/>
              <w:rPr>
                <w:rFonts w:ascii="Times New Roman" w:hAnsi="Times New Roman" w:cs="Times New Roman"/>
                <w:sz w:val="24"/>
                <w:szCs w:val="24"/>
              </w:rPr>
            </w:pPr>
            <w:r w:rsidRPr="000C05F4">
              <w:rPr>
                <w:rFonts w:ascii="Times New Roman" w:hAnsi="Times New Roman" w:cs="Times New Roman"/>
                <w:sz w:val="24"/>
                <w:szCs w:val="24"/>
              </w:rPr>
              <w:t>С.В. Батяева, Е.В. Савостьянова. Альбом по развитию речи для самых маленьких. ЗАО «РОСМЭН-ПРЕСС», 2010. (стр. 3- 87)</w:t>
            </w:r>
          </w:p>
          <w:p w:rsidR="00DF178B" w:rsidRPr="00970F97" w:rsidRDefault="00970F97" w:rsidP="00712192">
            <w:pPr>
              <w:pStyle w:val="a4"/>
              <w:numPr>
                <w:ilvl w:val="0"/>
                <w:numId w:val="802"/>
              </w:numPr>
              <w:ind w:left="175" w:hanging="232"/>
              <w:jc w:val="both"/>
              <w:rPr>
                <w:rFonts w:ascii="Times New Roman" w:hAnsi="Times New Roman" w:cs="Times New Roman"/>
                <w:sz w:val="24"/>
                <w:szCs w:val="24"/>
              </w:rPr>
            </w:pPr>
            <w:r w:rsidRPr="00970F97">
              <w:rPr>
                <w:rFonts w:ascii="Times New Roman" w:hAnsi="Times New Roman" w:cs="Times New Roman"/>
                <w:sz w:val="24"/>
                <w:szCs w:val="24"/>
              </w:rPr>
              <w:t>Г.Г. Григорьева, Н.П. Кочетова, Г.В. Груба: Играем с малышами. Игры и упражнения для детей раннего возраста. Пособие для воспитателей и родителей. М: Просвещение, 2011 г. Серия: Кроха. (стр.49- 54)</w:t>
            </w:r>
          </w:p>
        </w:tc>
      </w:tr>
      <w:tr w:rsidR="00DF178B" w:rsidTr="007512A1">
        <w:tc>
          <w:tcPr>
            <w:tcW w:w="14880" w:type="dxa"/>
            <w:gridSpan w:val="3"/>
            <w:shd w:val="clear" w:color="auto" w:fill="F2F2F2" w:themeFill="background1" w:themeFillShade="F2"/>
          </w:tcPr>
          <w:p w:rsidR="00DF178B" w:rsidRPr="00CD0B4B" w:rsidRDefault="00DF178B" w:rsidP="0092166E">
            <w:pPr>
              <w:pStyle w:val="a4"/>
              <w:numPr>
                <w:ilvl w:val="0"/>
                <w:numId w:val="24"/>
              </w:numPr>
              <w:jc w:val="both"/>
              <w:rPr>
                <w:rFonts w:ascii="Times New Roman" w:hAnsi="Times New Roman" w:cs="Times New Roman"/>
                <w:b/>
                <w:i/>
                <w:sz w:val="24"/>
                <w:szCs w:val="24"/>
              </w:rPr>
            </w:pPr>
            <w:r w:rsidRPr="00CD0B4B">
              <w:rPr>
                <w:rFonts w:ascii="Times New Roman" w:hAnsi="Times New Roman" w:cs="Times New Roman"/>
                <w:b/>
                <w:i/>
                <w:sz w:val="24"/>
                <w:szCs w:val="24"/>
              </w:rPr>
              <w:t>Грамматический строй речи:</w:t>
            </w:r>
          </w:p>
        </w:tc>
      </w:tr>
      <w:tr w:rsidR="00DF178B" w:rsidTr="007512A1">
        <w:tc>
          <w:tcPr>
            <w:tcW w:w="3682" w:type="dxa"/>
          </w:tcPr>
          <w:p w:rsidR="00DF178B" w:rsidRPr="00CD0B4B" w:rsidRDefault="00DF178B" w:rsidP="00691502">
            <w:pPr>
              <w:pStyle w:val="a4"/>
              <w:numPr>
                <w:ilvl w:val="0"/>
                <w:numId w:val="26"/>
              </w:numPr>
              <w:ind w:left="202" w:hanging="259"/>
              <w:jc w:val="both"/>
              <w:rPr>
                <w:rFonts w:ascii="Times New Roman" w:hAnsi="Times New Roman" w:cs="Times New Roman"/>
                <w:sz w:val="24"/>
                <w:szCs w:val="24"/>
              </w:rPr>
            </w:pPr>
            <w:r w:rsidRPr="00CD0B4B">
              <w:rPr>
                <w:rFonts w:ascii="Times New Roman" w:hAnsi="Times New Roman" w:cs="Times New Roman"/>
                <w:sz w:val="24"/>
                <w:szCs w:val="24"/>
              </w:rPr>
              <w:t>Формировать у детей умение согласовывать существительные и местоимения с глаголами, составлять фразы из 3-4 слов.</w:t>
            </w:r>
          </w:p>
          <w:p w:rsidR="00DF178B" w:rsidRPr="00A45A67" w:rsidRDefault="00DF178B" w:rsidP="0092166E">
            <w:pPr>
              <w:pStyle w:val="11"/>
              <w:shd w:val="clear" w:color="auto" w:fill="auto"/>
              <w:spacing w:before="0" w:line="240" w:lineRule="auto"/>
              <w:ind w:left="20" w:right="20" w:hanging="20"/>
              <w:jc w:val="both"/>
              <w:rPr>
                <w:sz w:val="24"/>
                <w:szCs w:val="24"/>
              </w:rPr>
            </w:pPr>
          </w:p>
        </w:tc>
        <w:tc>
          <w:tcPr>
            <w:tcW w:w="5670" w:type="dxa"/>
          </w:tcPr>
          <w:p w:rsidR="00D02FE6" w:rsidRPr="00CF4E53" w:rsidRDefault="00DF178B" w:rsidP="0092166E">
            <w:pPr>
              <w:pStyle w:val="a4"/>
              <w:numPr>
                <w:ilvl w:val="0"/>
                <w:numId w:val="141"/>
              </w:numPr>
              <w:ind w:left="177" w:hanging="177"/>
              <w:jc w:val="both"/>
              <w:rPr>
                <w:rFonts w:ascii="Times New Roman" w:hAnsi="Times New Roman" w:cs="Times New Roman"/>
                <w:sz w:val="24"/>
                <w:szCs w:val="24"/>
              </w:rPr>
            </w:pPr>
            <w:r w:rsidRPr="00CD0B4B">
              <w:rPr>
                <w:rFonts w:ascii="Times New Roman" w:hAnsi="Times New Roman" w:cs="Times New Roman"/>
                <w:sz w:val="24"/>
                <w:szCs w:val="24"/>
              </w:rPr>
              <w:t xml:space="preserve">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w:t>
            </w:r>
            <w:r w:rsidRPr="00CD0B4B">
              <w:rPr>
                <w:rFonts w:ascii="Times New Roman" w:hAnsi="Times New Roman" w:cs="Times New Roman"/>
                <w:sz w:val="24"/>
                <w:szCs w:val="24"/>
              </w:rPr>
              <w:lastRenderedPageBreak/>
              <w:t>трех-, четырехсловных предложений.</w:t>
            </w:r>
          </w:p>
        </w:tc>
        <w:tc>
          <w:tcPr>
            <w:tcW w:w="5528" w:type="dxa"/>
          </w:tcPr>
          <w:p w:rsidR="00970F97" w:rsidRDefault="00970F97" w:rsidP="00712192">
            <w:pPr>
              <w:pStyle w:val="a4"/>
              <w:numPr>
                <w:ilvl w:val="0"/>
                <w:numId w:val="803"/>
              </w:numPr>
              <w:ind w:left="175" w:hanging="232"/>
              <w:jc w:val="both"/>
              <w:rPr>
                <w:rFonts w:ascii="Times New Roman" w:hAnsi="Times New Roman" w:cs="Times New Roman"/>
                <w:sz w:val="24"/>
                <w:szCs w:val="24"/>
              </w:rPr>
            </w:pPr>
            <w:r w:rsidRPr="000C05F4">
              <w:rPr>
                <w:rFonts w:ascii="Times New Roman" w:hAnsi="Times New Roman" w:cs="Times New Roman"/>
                <w:sz w:val="24"/>
                <w:szCs w:val="24"/>
              </w:rPr>
              <w:lastRenderedPageBreak/>
              <w:t>Гербова В.В. Развитие речи в детском саду: Вторая группа раннего возраста.  - М.: Мозаика- синтез, 2015. (стр. 37- 94)</w:t>
            </w:r>
          </w:p>
          <w:p w:rsidR="00DF178B" w:rsidRPr="00970F97" w:rsidRDefault="00970F97" w:rsidP="00712192">
            <w:pPr>
              <w:pStyle w:val="a4"/>
              <w:numPr>
                <w:ilvl w:val="0"/>
                <w:numId w:val="804"/>
              </w:numPr>
              <w:ind w:left="175" w:hanging="232"/>
              <w:jc w:val="both"/>
              <w:rPr>
                <w:rFonts w:ascii="Times New Roman" w:hAnsi="Times New Roman" w:cs="Times New Roman"/>
                <w:sz w:val="24"/>
                <w:szCs w:val="24"/>
              </w:rPr>
            </w:pPr>
            <w:r w:rsidRPr="00970F97">
              <w:rPr>
                <w:rFonts w:ascii="Times New Roman" w:hAnsi="Times New Roman" w:cs="Times New Roman"/>
                <w:sz w:val="24"/>
                <w:szCs w:val="24"/>
              </w:rPr>
              <w:t>С.В. Батяева, Е.В. Савостьянова. Альбом по развитию речи для самых маленьких. ЗАО «РОСМЭН-ПРЕСС», 2010. (стр. 31- 87)</w:t>
            </w:r>
          </w:p>
        </w:tc>
      </w:tr>
      <w:tr w:rsidR="00DF178B" w:rsidTr="007512A1">
        <w:tc>
          <w:tcPr>
            <w:tcW w:w="14880" w:type="dxa"/>
            <w:gridSpan w:val="3"/>
            <w:shd w:val="clear" w:color="auto" w:fill="F2F2F2" w:themeFill="background1" w:themeFillShade="F2"/>
          </w:tcPr>
          <w:p w:rsidR="00DF178B" w:rsidRPr="00CD0B4B" w:rsidRDefault="00DF178B" w:rsidP="0092166E">
            <w:pPr>
              <w:pStyle w:val="a4"/>
              <w:numPr>
                <w:ilvl w:val="0"/>
                <w:numId w:val="27"/>
              </w:numPr>
              <w:jc w:val="both"/>
              <w:rPr>
                <w:rFonts w:ascii="Times New Roman" w:hAnsi="Times New Roman" w:cs="Times New Roman"/>
                <w:b/>
                <w:i/>
                <w:sz w:val="24"/>
                <w:szCs w:val="24"/>
              </w:rPr>
            </w:pPr>
            <w:r w:rsidRPr="00CD0B4B">
              <w:rPr>
                <w:rFonts w:ascii="Times New Roman" w:hAnsi="Times New Roman" w:cs="Times New Roman"/>
                <w:b/>
                <w:i/>
                <w:sz w:val="24"/>
                <w:szCs w:val="24"/>
              </w:rPr>
              <w:lastRenderedPageBreak/>
              <w:t>Связная речь:</w:t>
            </w:r>
          </w:p>
        </w:tc>
      </w:tr>
      <w:tr w:rsidR="00DF178B" w:rsidTr="007512A1">
        <w:tc>
          <w:tcPr>
            <w:tcW w:w="3682" w:type="dxa"/>
          </w:tcPr>
          <w:p w:rsidR="00DF178B" w:rsidRPr="00CD0B4B" w:rsidRDefault="00DF178B" w:rsidP="00691502">
            <w:pPr>
              <w:pStyle w:val="a4"/>
              <w:numPr>
                <w:ilvl w:val="0"/>
                <w:numId w:val="28"/>
              </w:numPr>
              <w:ind w:left="202" w:hanging="259"/>
              <w:jc w:val="both"/>
              <w:rPr>
                <w:rFonts w:ascii="Times New Roman" w:hAnsi="Times New Roman" w:cs="Times New Roman"/>
                <w:sz w:val="24"/>
                <w:szCs w:val="24"/>
              </w:rPr>
            </w:pPr>
            <w:r w:rsidRPr="00CD0B4B">
              <w:rPr>
                <w:rFonts w:ascii="Times New Roman" w:hAnsi="Times New Roman" w:cs="Times New Roman"/>
                <w:sz w:val="24"/>
                <w:szCs w:val="24"/>
              </w:rPr>
              <w:t>Продолжать развивать у детей умения понимать речь педагога, отвечать на вопросы; рассказывать об окружающем в 2-4 предложениях.</w:t>
            </w:r>
          </w:p>
        </w:tc>
        <w:tc>
          <w:tcPr>
            <w:tcW w:w="5670" w:type="dxa"/>
          </w:tcPr>
          <w:p w:rsidR="00DF178B" w:rsidRPr="00CD0B4B" w:rsidRDefault="00DF178B" w:rsidP="0092166E">
            <w:pPr>
              <w:pStyle w:val="a4"/>
              <w:numPr>
                <w:ilvl w:val="0"/>
                <w:numId w:val="140"/>
              </w:numPr>
              <w:ind w:left="177" w:hanging="177"/>
              <w:jc w:val="both"/>
              <w:rPr>
                <w:rFonts w:ascii="Times New Roman" w:hAnsi="Times New Roman" w:cs="Times New Roman"/>
                <w:sz w:val="24"/>
                <w:szCs w:val="24"/>
              </w:rPr>
            </w:pPr>
            <w:r w:rsidRPr="00CD0B4B">
              <w:rPr>
                <w:rFonts w:ascii="Times New Roman" w:hAnsi="Times New Roman" w:cs="Times New Roman"/>
                <w:sz w:val="24"/>
                <w:szCs w:val="24"/>
              </w:rPr>
              <w:t>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w:t>
            </w:r>
            <w:r>
              <w:rPr>
                <w:rFonts w:ascii="Times New Roman" w:hAnsi="Times New Roman" w:cs="Times New Roman"/>
                <w:sz w:val="24"/>
                <w:szCs w:val="24"/>
              </w:rPr>
              <w:t>е</w:t>
            </w:r>
            <w:r w:rsidRPr="00CD0B4B">
              <w:rPr>
                <w:rFonts w:ascii="Times New Roman" w:hAnsi="Times New Roman" w:cs="Times New Roman"/>
                <w:sz w:val="24"/>
                <w:szCs w:val="24"/>
              </w:rPr>
              <w:t xml:space="preserve"> содержание;</w:t>
            </w:r>
          </w:p>
          <w:p w:rsidR="00DF178B" w:rsidRPr="00CD0B4B" w:rsidRDefault="00DF178B" w:rsidP="0092166E">
            <w:pPr>
              <w:pStyle w:val="a4"/>
              <w:numPr>
                <w:ilvl w:val="0"/>
                <w:numId w:val="140"/>
              </w:numPr>
              <w:ind w:left="177" w:hanging="177"/>
              <w:jc w:val="both"/>
              <w:rPr>
                <w:rFonts w:ascii="Times New Roman" w:hAnsi="Times New Roman" w:cs="Times New Roman"/>
                <w:sz w:val="24"/>
                <w:szCs w:val="24"/>
              </w:rPr>
            </w:pPr>
            <w:r w:rsidRPr="00CD0B4B">
              <w:rPr>
                <w:rFonts w:ascii="Times New Roman" w:hAnsi="Times New Roman" w:cs="Times New Roman"/>
                <w:sz w:val="24"/>
                <w:szCs w:val="24"/>
              </w:rP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tc>
        <w:tc>
          <w:tcPr>
            <w:tcW w:w="5528" w:type="dxa"/>
          </w:tcPr>
          <w:p w:rsidR="00970F97" w:rsidRDefault="00970F97" w:rsidP="00712192">
            <w:pPr>
              <w:pStyle w:val="a4"/>
              <w:numPr>
                <w:ilvl w:val="0"/>
                <w:numId w:val="805"/>
              </w:numPr>
              <w:ind w:left="146" w:hanging="203"/>
              <w:jc w:val="both"/>
              <w:rPr>
                <w:rFonts w:ascii="Times New Roman" w:hAnsi="Times New Roman" w:cs="Times New Roman"/>
                <w:sz w:val="24"/>
                <w:szCs w:val="24"/>
              </w:rPr>
            </w:pPr>
            <w:r w:rsidRPr="000C05F4">
              <w:rPr>
                <w:rFonts w:ascii="Times New Roman" w:hAnsi="Times New Roman" w:cs="Times New Roman"/>
                <w:sz w:val="24"/>
                <w:szCs w:val="24"/>
              </w:rPr>
              <w:t>Гербова В.В. Развитие речи в детском саду: Вторая группа раннего возраста.  - М.: Мозаика- синтез, 2015. (стр. 37- 94)</w:t>
            </w:r>
          </w:p>
          <w:p w:rsidR="00970F97" w:rsidRDefault="00970F97" w:rsidP="00712192">
            <w:pPr>
              <w:pStyle w:val="a4"/>
              <w:numPr>
                <w:ilvl w:val="0"/>
                <w:numId w:val="806"/>
              </w:numPr>
              <w:ind w:left="146" w:hanging="203"/>
              <w:jc w:val="both"/>
              <w:rPr>
                <w:rFonts w:ascii="Times New Roman" w:hAnsi="Times New Roman" w:cs="Times New Roman"/>
                <w:sz w:val="24"/>
                <w:szCs w:val="24"/>
              </w:rPr>
            </w:pPr>
            <w:r w:rsidRPr="000C05F4">
              <w:rPr>
                <w:rFonts w:ascii="Times New Roman" w:hAnsi="Times New Roman" w:cs="Times New Roman"/>
                <w:sz w:val="24"/>
                <w:szCs w:val="24"/>
              </w:rPr>
              <w:t>С.В. Батяева, Е.В. Савостьянова. Альбом по развитию речи для самых маленьких. ЗАО «РОСМЭН-ПРЕСС», 2010. (стр. 31- 87)</w:t>
            </w:r>
          </w:p>
          <w:p w:rsidR="00970F97" w:rsidRPr="000C05F4" w:rsidRDefault="00970F97" w:rsidP="00712192">
            <w:pPr>
              <w:pStyle w:val="a4"/>
              <w:numPr>
                <w:ilvl w:val="0"/>
                <w:numId w:val="807"/>
              </w:numPr>
              <w:ind w:left="146" w:hanging="203"/>
              <w:jc w:val="both"/>
              <w:rPr>
                <w:rFonts w:ascii="Times New Roman" w:hAnsi="Times New Roman" w:cs="Times New Roman"/>
                <w:sz w:val="24"/>
                <w:szCs w:val="24"/>
              </w:rPr>
            </w:pPr>
            <w:r w:rsidRPr="000C05F4">
              <w:rPr>
                <w:rFonts w:ascii="Times New Roman" w:hAnsi="Times New Roman" w:cs="Times New Roman"/>
                <w:sz w:val="24"/>
                <w:szCs w:val="24"/>
              </w:rPr>
              <w:t xml:space="preserve">Г.Г. Григорьева, </w:t>
            </w:r>
            <w:r>
              <w:rPr>
                <w:rFonts w:ascii="Times New Roman" w:hAnsi="Times New Roman" w:cs="Times New Roman"/>
                <w:sz w:val="24"/>
                <w:szCs w:val="24"/>
              </w:rPr>
              <w:t xml:space="preserve">Н.П. Кочетова, </w:t>
            </w:r>
            <w:r w:rsidRPr="000C05F4">
              <w:rPr>
                <w:rFonts w:ascii="Times New Roman" w:hAnsi="Times New Roman" w:cs="Times New Roman"/>
                <w:sz w:val="24"/>
                <w:szCs w:val="24"/>
              </w:rPr>
              <w:t xml:space="preserve">Г.В. Груба: Играем с малышами. Игры и упражнения для детей раннего возраста. Пособие для воспитателей и родителей. М: Просвещение, </w:t>
            </w:r>
            <w:smartTag w:uri="urn:schemas-microsoft-com:office:smarttags" w:element="metricconverter">
              <w:smartTagPr>
                <w:attr w:name="ProductID" w:val="2011 г"/>
              </w:smartTagPr>
              <w:r w:rsidRPr="000C05F4">
                <w:rPr>
                  <w:rFonts w:ascii="Times New Roman" w:hAnsi="Times New Roman" w:cs="Times New Roman"/>
                  <w:sz w:val="24"/>
                  <w:szCs w:val="24"/>
                </w:rPr>
                <w:t>2011 г</w:t>
              </w:r>
            </w:smartTag>
            <w:r w:rsidRPr="000C05F4">
              <w:rPr>
                <w:rFonts w:ascii="Times New Roman" w:hAnsi="Times New Roman" w:cs="Times New Roman"/>
                <w:sz w:val="24"/>
                <w:szCs w:val="24"/>
              </w:rPr>
              <w:t>. Серия: Кроха. (стр.49- 54)</w:t>
            </w:r>
          </w:p>
          <w:p w:rsidR="00DF178B" w:rsidRPr="00A45A67" w:rsidRDefault="00DF178B" w:rsidP="0092166E">
            <w:pPr>
              <w:jc w:val="both"/>
              <w:rPr>
                <w:rFonts w:ascii="Times New Roman" w:hAnsi="Times New Roman" w:cs="Times New Roman"/>
                <w:sz w:val="24"/>
                <w:szCs w:val="24"/>
              </w:rPr>
            </w:pPr>
          </w:p>
        </w:tc>
      </w:tr>
      <w:tr w:rsidR="00DF178B" w:rsidTr="007512A1">
        <w:tc>
          <w:tcPr>
            <w:tcW w:w="14880" w:type="dxa"/>
            <w:gridSpan w:val="3"/>
            <w:shd w:val="clear" w:color="auto" w:fill="F2F2F2" w:themeFill="background1" w:themeFillShade="F2"/>
          </w:tcPr>
          <w:p w:rsidR="00DF178B" w:rsidRPr="00CD0B4B" w:rsidRDefault="00DF178B" w:rsidP="0092166E">
            <w:pPr>
              <w:pStyle w:val="a4"/>
              <w:numPr>
                <w:ilvl w:val="0"/>
                <w:numId w:val="29"/>
              </w:numPr>
              <w:jc w:val="both"/>
              <w:rPr>
                <w:rFonts w:ascii="Times New Roman" w:hAnsi="Times New Roman" w:cs="Times New Roman"/>
                <w:b/>
                <w:i/>
                <w:sz w:val="24"/>
                <w:szCs w:val="24"/>
              </w:rPr>
            </w:pPr>
            <w:r w:rsidRPr="00CD0B4B">
              <w:rPr>
                <w:rFonts w:ascii="Times New Roman" w:hAnsi="Times New Roman" w:cs="Times New Roman"/>
                <w:b/>
                <w:i/>
                <w:sz w:val="24"/>
                <w:szCs w:val="24"/>
              </w:rPr>
              <w:t>Интерес к художественной литературе:</w:t>
            </w:r>
          </w:p>
        </w:tc>
      </w:tr>
      <w:tr w:rsidR="00DF178B" w:rsidTr="007512A1">
        <w:tc>
          <w:tcPr>
            <w:tcW w:w="3682" w:type="dxa"/>
          </w:tcPr>
          <w:p w:rsidR="00DF178B" w:rsidRPr="001D7573" w:rsidRDefault="00DF178B" w:rsidP="00691502">
            <w:pPr>
              <w:pStyle w:val="a4"/>
              <w:numPr>
                <w:ilvl w:val="0"/>
                <w:numId w:val="30"/>
              </w:numPr>
              <w:ind w:left="202" w:hanging="259"/>
              <w:jc w:val="both"/>
              <w:rPr>
                <w:rFonts w:ascii="Times New Roman" w:hAnsi="Times New Roman" w:cs="Times New Roman"/>
                <w:sz w:val="24"/>
                <w:szCs w:val="24"/>
              </w:rPr>
            </w:pPr>
            <w:r w:rsidRPr="001D7573">
              <w:rPr>
                <w:rFonts w:ascii="Times New Roman" w:hAnsi="Times New Roman" w:cs="Times New Roman"/>
                <w:sz w:val="24"/>
                <w:szCs w:val="24"/>
              </w:rPr>
              <w:t>Формировать у детей умение воспринимать небольшие по объему потешки, сказки и рассказы с нагляд</w:t>
            </w:r>
            <w:r>
              <w:rPr>
                <w:rFonts w:ascii="Times New Roman" w:hAnsi="Times New Roman" w:cs="Times New Roman"/>
                <w:sz w:val="24"/>
                <w:szCs w:val="24"/>
              </w:rPr>
              <w:t>ным сопровождением (и без него).</w:t>
            </w:r>
          </w:p>
          <w:p w:rsidR="00DF178B" w:rsidRPr="001D7573" w:rsidRDefault="00DF178B" w:rsidP="00691502">
            <w:pPr>
              <w:pStyle w:val="a4"/>
              <w:numPr>
                <w:ilvl w:val="0"/>
                <w:numId w:val="30"/>
              </w:numPr>
              <w:ind w:left="202" w:hanging="259"/>
              <w:jc w:val="both"/>
              <w:rPr>
                <w:rFonts w:ascii="Times New Roman" w:hAnsi="Times New Roman" w:cs="Times New Roman"/>
                <w:sz w:val="24"/>
                <w:szCs w:val="24"/>
              </w:rPr>
            </w:pPr>
            <w:r w:rsidRPr="001D7573">
              <w:rPr>
                <w:rFonts w:ascii="Times New Roman" w:hAnsi="Times New Roman" w:cs="Times New Roman"/>
                <w:sz w:val="24"/>
                <w:szCs w:val="24"/>
              </w:rPr>
              <w:t>Побуждать договаривать и произносить четверостишия уже известных реб</w:t>
            </w:r>
            <w:r>
              <w:rPr>
                <w:rFonts w:ascii="Times New Roman" w:hAnsi="Times New Roman" w:cs="Times New Roman"/>
                <w:sz w:val="24"/>
                <w:szCs w:val="24"/>
              </w:rPr>
              <w:t>е</w:t>
            </w:r>
            <w:r w:rsidRPr="001D7573">
              <w:rPr>
                <w:rFonts w:ascii="Times New Roman" w:hAnsi="Times New Roman" w:cs="Times New Roman"/>
                <w:sz w:val="24"/>
                <w:szCs w:val="24"/>
              </w:rPr>
              <w:t xml:space="preserve">нку стихов и песенок, воспроизводить игровые действия, </w:t>
            </w:r>
            <w:r>
              <w:rPr>
                <w:rFonts w:ascii="Times New Roman" w:hAnsi="Times New Roman" w:cs="Times New Roman"/>
                <w:sz w:val="24"/>
                <w:szCs w:val="24"/>
              </w:rPr>
              <w:t>движения персонажей.</w:t>
            </w:r>
          </w:p>
          <w:p w:rsidR="00DF178B" w:rsidRPr="001D7573" w:rsidRDefault="00DF178B" w:rsidP="00691502">
            <w:pPr>
              <w:pStyle w:val="a4"/>
              <w:numPr>
                <w:ilvl w:val="0"/>
                <w:numId w:val="30"/>
              </w:numPr>
              <w:ind w:left="202" w:hanging="259"/>
              <w:jc w:val="both"/>
              <w:rPr>
                <w:rFonts w:ascii="Times New Roman" w:hAnsi="Times New Roman" w:cs="Times New Roman"/>
                <w:sz w:val="24"/>
                <w:szCs w:val="24"/>
              </w:rPr>
            </w:pPr>
            <w:r w:rsidRPr="001D7573">
              <w:rPr>
                <w:rFonts w:ascii="Times New Roman" w:hAnsi="Times New Roman" w:cs="Times New Roman"/>
                <w:sz w:val="24"/>
                <w:szCs w:val="24"/>
              </w:rPr>
              <w:t xml:space="preserve">Поощрять отклик на ритм и </w:t>
            </w:r>
            <w:r w:rsidRPr="001D7573">
              <w:rPr>
                <w:rFonts w:ascii="Times New Roman" w:hAnsi="Times New Roman" w:cs="Times New Roman"/>
                <w:sz w:val="24"/>
                <w:szCs w:val="24"/>
              </w:rPr>
              <w:lastRenderedPageBreak/>
              <w:t>мелодичность стихотворений, потешек; формировать умение в процессе чтения произв</w:t>
            </w:r>
            <w:r>
              <w:rPr>
                <w:rFonts w:ascii="Times New Roman" w:hAnsi="Times New Roman" w:cs="Times New Roman"/>
                <w:sz w:val="24"/>
                <w:szCs w:val="24"/>
              </w:rPr>
              <w:t>едения повторять звуковые жесты.</w:t>
            </w:r>
          </w:p>
          <w:p w:rsidR="00DF178B" w:rsidRPr="001D7573" w:rsidRDefault="00DF178B" w:rsidP="00691502">
            <w:pPr>
              <w:pStyle w:val="a4"/>
              <w:numPr>
                <w:ilvl w:val="0"/>
                <w:numId w:val="30"/>
              </w:numPr>
              <w:ind w:left="202" w:hanging="259"/>
              <w:jc w:val="both"/>
              <w:rPr>
                <w:rFonts w:ascii="Times New Roman" w:hAnsi="Times New Roman" w:cs="Times New Roman"/>
                <w:sz w:val="24"/>
                <w:szCs w:val="24"/>
              </w:rPr>
            </w:pPr>
            <w:r w:rsidRPr="001D7573">
              <w:rPr>
                <w:rFonts w:ascii="Times New Roman" w:hAnsi="Times New Roman" w:cs="Times New Roman"/>
                <w:sz w:val="24"/>
                <w:szCs w:val="24"/>
              </w:rP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w:t>
            </w:r>
            <w:r>
              <w:rPr>
                <w:rFonts w:ascii="Times New Roman" w:hAnsi="Times New Roman" w:cs="Times New Roman"/>
                <w:sz w:val="24"/>
                <w:szCs w:val="24"/>
              </w:rPr>
              <w:t>ржанию прочитанных произведений.</w:t>
            </w:r>
          </w:p>
          <w:p w:rsidR="00DF178B" w:rsidRPr="001D7573" w:rsidRDefault="00DF178B" w:rsidP="00691502">
            <w:pPr>
              <w:pStyle w:val="a4"/>
              <w:numPr>
                <w:ilvl w:val="0"/>
                <w:numId w:val="30"/>
              </w:numPr>
              <w:ind w:left="202" w:hanging="259"/>
              <w:jc w:val="both"/>
              <w:rPr>
                <w:rFonts w:ascii="Times New Roman" w:hAnsi="Times New Roman" w:cs="Times New Roman"/>
                <w:sz w:val="24"/>
                <w:szCs w:val="24"/>
              </w:rPr>
            </w:pPr>
            <w:r w:rsidRPr="001D7573">
              <w:rPr>
                <w:rFonts w:ascii="Times New Roman" w:hAnsi="Times New Roman" w:cs="Times New Roman"/>
                <w:sz w:val="24"/>
                <w:szCs w:val="24"/>
              </w:rPr>
              <w:t>Побуждать рассматривать книги и иллюстрации вмес</w:t>
            </w:r>
            <w:r>
              <w:rPr>
                <w:rFonts w:ascii="Times New Roman" w:hAnsi="Times New Roman" w:cs="Times New Roman"/>
                <w:sz w:val="24"/>
                <w:szCs w:val="24"/>
              </w:rPr>
              <w:t>те с педагогом и самостоятельно.</w:t>
            </w:r>
          </w:p>
          <w:p w:rsidR="00DF178B" w:rsidRPr="00CD0B4B" w:rsidRDefault="00DF178B" w:rsidP="00691502">
            <w:pPr>
              <w:pStyle w:val="a4"/>
              <w:numPr>
                <w:ilvl w:val="0"/>
                <w:numId w:val="30"/>
              </w:numPr>
              <w:ind w:left="202" w:hanging="259"/>
              <w:jc w:val="both"/>
              <w:rPr>
                <w:rFonts w:ascii="Times New Roman" w:hAnsi="Times New Roman" w:cs="Times New Roman"/>
                <w:sz w:val="24"/>
                <w:szCs w:val="24"/>
              </w:rPr>
            </w:pPr>
            <w:r w:rsidRPr="00CD0B4B">
              <w:rPr>
                <w:rFonts w:ascii="Times New Roman" w:hAnsi="Times New Roman" w:cs="Times New Roman"/>
                <w:sz w:val="24"/>
                <w:szCs w:val="24"/>
              </w:rPr>
              <w:t>Развивать восприятие вопросительных и восклицательных интонаций художественного произведения.</w:t>
            </w:r>
          </w:p>
        </w:tc>
        <w:tc>
          <w:tcPr>
            <w:tcW w:w="5670" w:type="dxa"/>
          </w:tcPr>
          <w:p w:rsidR="00DF178B" w:rsidRPr="002C5372" w:rsidRDefault="00DF178B" w:rsidP="0092166E">
            <w:pPr>
              <w:rPr>
                <w:rFonts w:ascii="Times New Roman" w:hAnsi="Times New Roman" w:cs="Times New Roman"/>
                <w:sz w:val="24"/>
                <w:szCs w:val="24"/>
              </w:rPr>
            </w:pPr>
          </w:p>
        </w:tc>
        <w:tc>
          <w:tcPr>
            <w:tcW w:w="5528" w:type="dxa"/>
          </w:tcPr>
          <w:p w:rsidR="00970F97" w:rsidRDefault="00970F97" w:rsidP="00712192">
            <w:pPr>
              <w:pStyle w:val="a4"/>
              <w:numPr>
                <w:ilvl w:val="0"/>
                <w:numId w:val="808"/>
              </w:numPr>
              <w:ind w:left="146" w:hanging="203"/>
              <w:jc w:val="both"/>
              <w:rPr>
                <w:rFonts w:ascii="Times New Roman" w:hAnsi="Times New Roman" w:cs="Times New Roman"/>
                <w:sz w:val="24"/>
                <w:szCs w:val="24"/>
              </w:rPr>
            </w:pPr>
            <w:r w:rsidRPr="00CC3FAF">
              <w:rPr>
                <w:rFonts w:ascii="Times New Roman" w:hAnsi="Times New Roman" w:cs="Times New Roman"/>
                <w:sz w:val="24"/>
                <w:szCs w:val="24"/>
              </w:rPr>
              <w:t>Хрестоматия для чтения деетям в детском саду и дома: 1-3 года. – 2-е изд., испр. и доп. – М.: МОЗАЙКА – СИНТЕЗ, 2016. – 128 с.</w:t>
            </w:r>
          </w:p>
          <w:p w:rsidR="00970F97" w:rsidRDefault="00970F97" w:rsidP="00712192">
            <w:pPr>
              <w:pStyle w:val="a4"/>
              <w:numPr>
                <w:ilvl w:val="0"/>
                <w:numId w:val="809"/>
              </w:numPr>
              <w:ind w:left="146" w:hanging="203"/>
              <w:jc w:val="both"/>
              <w:rPr>
                <w:rFonts w:ascii="Times New Roman" w:hAnsi="Times New Roman" w:cs="Times New Roman"/>
                <w:sz w:val="24"/>
                <w:szCs w:val="24"/>
              </w:rPr>
            </w:pPr>
            <w:r w:rsidRPr="00CC3FAF">
              <w:rPr>
                <w:rFonts w:ascii="Times New Roman" w:hAnsi="Times New Roman" w:cs="Times New Roman"/>
                <w:sz w:val="24"/>
                <w:szCs w:val="24"/>
              </w:rPr>
              <w:t>Русский фольклор</w:t>
            </w:r>
            <w:r>
              <w:rPr>
                <w:rFonts w:ascii="Times New Roman" w:hAnsi="Times New Roman" w:cs="Times New Roman"/>
                <w:sz w:val="24"/>
                <w:szCs w:val="24"/>
              </w:rPr>
              <w:t xml:space="preserve">. </w:t>
            </w:r>
            <w:r w:rsidRPr="00CC3FAF">
              <w:rPr>
                <w:rFonts w:ascii="Times New Roman" w:hAnsi="Times New Roman" w:cs="Times New Roman"/>
                <w:sz w:val="24"/>
                <w:szCs w:val="24"/>
              </w:rPr>
              <w:t>Русские народные песенки, потешки. «Ладушки, ладушки.», «Петушок, петушок…», «Большие ноги…», «Водичка, водичка…», «Баю-бай, баю-бай…», «Киска, киска, киска, брысь.», «Как у нашего кота…», «Пошел, кот</w:t>
            </w:r>
            <w:r>
              <w:rPr>
                <w:rFonts w:ascii="Times New Roman" w:hAnsi="Times New Roman" w:cs="Times New Roman"/>
                <w:sz w:val="24"/>
                <w:szCs w:val="24"/>
              </w:rPr>
              <w:t xml:space="preserve"> </w:t>
            </w:r>
            <w:r w:rsidRPr="00CC3FAF">
              <w:rPr>
                <w:rFonts w:ascii="Times New Roman" w:hAnsi="Times New Roman" w:cs="Times New Roman"/>
                <w:sz w:val="24"/>
                <w:szCs w:val="24"/>
              </w:rPr>
              <w:t>под мосток».</w:t>
            </w:r>
          </w:p>
          <w:p w:rsidR="00970F97" w:rsidRDefault="00970F97" w:rsidP="0092166E">
            <w:pPr>
              <w:pStyle w:val="a4"/>
              <w:ind w:left="146"/>
              <w:jc w:val="both"/>
              <w:rPr>
                <w:rFonts w:ascii="Times New Roman" w:hAnsi="Times New Roman" w:cs="Times New Roman"/>
                <w:sz w:val="24"/>
                <w:szCs w:val="24"/>
              </w:rPr>
            </w:pPr>
          </w:p>
          <w:p w:rsidR="00970F97" w:rsidRDefault="00970F97" w:rsidP="00712192">
            <w:pPr>
              <w:pStyle w:val="a4"/>
              <w:numPr>
                <w:ilvl w:val="0"/>
                <w:numId w:val="809"/>
              </w:numPr>
              <w:ind w:left="146" w:hanging="203"/>
              <w:jc w:val="both"/>
              <w:rPr>
                <w:rFonts w:ascii="Times New Roman" w:hAnsi="Times New Roman" w:cs="Times New Roman"/>
                <w:sz w:val="24"/>
                <w:szCs w:val="24"/>
              </w:rPr>
            </w:pPr>
            <w:r w:rsidRPr="00CC3FAF">
              <w:rPr>
                <w:rFonts w:ascii="Times New Roman" w:hAnsi="Times New Roman" w:cs="Times New Roman"/>
                <w:sz w:val="24"/>
                <w:szCs w:val="24"/>
              </w:rPr>
              <w:t>Русский фольклор</w:t>
            </w:r>
            <w:r>
              <w:rPr>
                <w:rFonts w:ascii="Times New Roman" w:hAnsi="Times New Roman" w:cs="Times New Roman"/>
                <w:sz w:val="24"/>
                <w:szCs w:val="24"/>
              </w:rPr>
              <w:t xml:space="preserve">. </w:t>
            </w:r>
            <w:r w:rsidRPr="00CC3FAF">
              <w:rPr>
                <w:rFonts w:ascii="Times New Roman" w:hAnsi="Times New Roman" w:cs="Times New Roman"/>
                <w:sz w:val="24"/>
                <w:szCs w:val="24"/>
              </w:rPr>
              <w:t xml:space="preserve">Русские народные песенки, потешки. «Ладушки, ладушки.», «Петушок, </w:t>
            </w:r>
            <w:r w:rsidRPr="00CC3FAF">
              <w:rPr>
                <w:rFonts w:ascii="Times New Roman" w:hAnsi="Times New Roman" w:cs="Times New Roman"/>
                <w:sz w:val="24"/>
                <w:szCs w:val="24"/>
              </w:rPr>
              <w:lastRenderedPageBreak/>
              <w:t>петушок…», «Большие ноги…», «Водичка, водичка…», «Баю-бай, баю-бай…», «Киска, киска, киска, брысь.», «Как у нашего кота…», «Пошел, кот</w:t>
            </w:r>
            <w:r>
              <w:rPr>
                <w:rFonts w:ascii="Times New Roman" w:hAnsi="Times New Roman" w:cs="Times New Roman"/>
                <w:sz w:val="24"/>
                <w:szCs w:val="24"/>
              </w:rPr>
              <w:t xml:space="preserve"> </w:t>
            </w:r>
            <w:r w:rsidRPr="00CC3FAF">
              <w:rPr>
                <w:rFonts w:ascii="Times New Roman" w:hAnsi="Times New Roman" w:cs="Times New Roman"/>
                <w:sz w:val="24"/>
                <w:szCs w:val="24"/>
              </w:rPr>
              <w:t>под мосток»</w:t>
            </w:r>
            <w:r>
              <w:rPr>
                <w:rFonts w:ascii="Times New Roman" w:hAnsi="Times New Roman" w:cs="Times New Roman"/>
                <w:sz w:val="24"/>
                <w:szCs w:val="24"/>
              </w:rPr>
              <w:t>.</w:t>
            </w:r>
          </w:p>
          <w:p w:rsidR="00970F97" w:rsidRDefault="00970F97" w:rsidP="00712192">
            <w:pPr>
              <w:pStyle w:val="a4"/>
              <w:numPr>
                <w:ilvl w:val="0"/>
                <w:numId w:val="810"/>
              </w:numPr>
              <w:ind w:left="146" w:hanging="203"/>
              <w:jc w:val="both"/>
              <w:rPr>
                <w:rFonts w:ascii="Times New Roman" w:hAnsi="Times New Roman" w:cs="Times New Roman"/>
                <w:sz w:val="24"/>
                <w:szCs w:val="24"/>
              </w:rPr>
            </w:pPr>
            <w:r w:rsidRPr="00CC3FAF">
              <w:rPr>
                <w:rFonts w:ascii="Times New Roman" w:hAnsi="Times New Roman" w:cs="Times New Roman"/>
                <w:sz w:val="24"/>
                <w:szCs w:val="24"/>
              </w:rPr>
              <w:t>Хрестоматия для чтения деетям в детском саду и дома: 1-3 года. – 2-е изд., испр. и доп. – М.: МОЗАЙКА – СИНТЕЗ, 2016. – 128 с. (стр. 52-57)</w:t>
            </w:r>
          </w:p>
          <w:p w:rsidR="00970F97" w:rsidRDefault="00970F97" w:rsidP="0092166E">
            <w:pPr>
              <w:pStyle w:val="a4"/>
              <w:ind w:left="146"/>
              <w:jc w:val="both"/>
              <w:rPr>
                <w:rFonts w:ascii="Times New Roman" w:hAnsi="Times New Roman" w:cs="Times New Roman"/>
                <w:sz w:val="24"/>
                <w:szCs w:val="24"/>
              </w:rPr>
            </w:pPr>
          </w:p>
          <w:p w:rsidR="00970F97" w:rsidRDefault="00970F97" w:rsidP="00712192">
            <w:pPr>
              <w:pStyle w:val="a4"/>
              <w:numPr>
                <w:ilvl w:val="0"/>
                <w:numId w:val="810"/>
              </w:numPr>
              <w:ind w:left="146" w:hanging="203"/>
              <w:jc w:val="both"/>
              <w:rPr>
                <w:rFonts w:ascii="Times New Roman" w:hAnsi="Times New Roman" w:cs="Times New Roman"/>
                <w:sz w:val="24"/>
                <w:szCs w:val="24"/>
              </w:rPr>
            </w:pPr>
            <w:r w:rsidRPr="00CC3FAF">
              <w:rPr>
                <w:rFonts w:ascii="Times New Roman" w:hAnsi="Times New Roman" w:cs="Times New Roman"/>
                <w:sz w:val="24"/>
                <w:szCs w:val="24"/>
              </w:rPr>
              <w:t>Хрестоматия для чтения деетям в детском саду и дома: 1-3 года. – 2-е изд., испр. и доп. – М.: МОЗАЙКА – СИНТЕЗ, 2016. – 128 с. (стр. 99-104)</w:t>
            </w:r>
            <w:r>
              <w:rPr>
                <w:rFonts w:ascii="Times New Roman" w:hAnsi="Times New Roman" w:cs="Times New Roman"/>
                <w:sz w:val="24"/>
                <w:szCs w:val="24"/>
              </w:rPr>
              <w:t>.</w:t>
            </w:r>
          </w:p>
          <w:p w:rsidR="00970F97" w:rsidRDefault="00970F97" w:rsidP="0092166E">
            <w:pPr>
              <w:pStyle w:val="a4"/>
              <w:ind w:left="146"/>
              <w:jc w:val="both"/>
              <w:rPr>
                <w:rFonts w:ascii="Times New Roman" w:hAnsi="Times New Roman" w:cs="Times New Roman"/>
                <w:sz w:val="24"/>
                <w:szCs w:val="24"/>
              </w:rPr>
            </w:pPr>
          </w:p>
          <w:p w:rsidR="00970F97" w:rsidRDefault="00970F97" w:rsidP="00712192">
            <w:pPr>
              <w:pStyle w:val="a4"/>
              <w:numPr>
                <w:ilvl w:val="0"/>
                <w:numId w:val="810"/>
              </w:numPr>
              <w:ind w:left="146" w:hanging="203"/>
              <w:jc w:val="both"/>
              <w:rPr>
                <w:rFonts w:ascii="Times New Roman" w:hAnsi="Times New Roman" w:cs="Times New Roman"/>
                <w:sz w:val="24"/>
                <w:szCs w:val="24"/>
              </w:rPr>
            </w:pPr>
            <w:r w:rsidRPr="00CC3FAF">
              <w:rPr>
                <w:rFonts w:ascii="Times New Roman" w:hAnsi="Times New Roman" w:cs="Times New Roman"/>
                <w:sz w:val="24"/>
                <w:szCs w:val="24"/>
              </w:rPr>
              <w:t>Хрестоматия для чтения деетям в детском саду и дома: 1-3 года. – 2-е изд., испр. и доп. – М.: МОЗАЙКА – СИНТЕЗ, 2016. – 128 с. (стр.45-51)</w:t>
            </w:r>
            <w:r>
              <w:rPr>
                <w:rFonts w:ascii="Times New Roman" w:hAnsi="Times New Roman" w:cs="Times New Roman"/>
                <w:sz w:val="24"/>
                <w:szCs w:val="24"/>
              </w:rPr>
              <w:t>.</w:t>
            </w:r>
          </w:p>
          <w:p w:rsidR="00970F97" w:rsidRDefault="00970F97" w:rsidP="00712192">
            <w:pPr>
              <w:pStyle w:val="a4"/>
              <w:numPr>
                <w:ilvl w:val="0"/>
                <w:numId w:val="811"/>
              </w:numPr>
              <w:ind w:left="146" w:hanging="203"/>
              <w:jc w:val="both"/>
              <w:rPr>
                <w:rFonts w:ascii="Times New Roman" w:hAnsi="Times New Roman" w:cs="Times New Roman"/>
                <w:sz w:val="24"/>
                <w:szCs w:val="24"/>
              </w:rPr>
            </w:pPr>
            <w:r w:rsidRPr="00CC3FAF">
              <w:rPr>
                <w:rFonts w:ascii="Times New Roman" w:hAnsi="Times New Roman" w:cs="Times New Roman"/>
                <w:sz w:val="24"/>
                <w:szCs w:val="24"/>
              </w:rPr>
              <w:t>Песенки, потешки, заклички. «Наши уточки с утра…»; «Пошел котик на Торжок…»; «Заяц Егорка…»; «Наша Маша маленька…»; «Чики, чики,</w:t>
            </w:r>
            <w:r>
              <w:rPr>
                <w:rFonts w:ascii="Times New Roman" w:hAnsi="Times New Roman" w:cs="Times New Roman"/>
                <w:sz w:val="24"/>
                <w:szCs w:val="24"/>
              </w:rPr>
              <w:t xml:space="preserve"> </w:t>
            </w:r>
            <w:r w:rsidRPr="00CC3FAF">
              <w:rPr>
                <w:rFonts w:ascii="Times New Roman" w:hAnsi="Times New Roman" w:cs="Times New Roman"/>
                <w:sz w:val="24"/>
                <w:szCs w:val="24"/>
              </w:rPr>
              <w:t>кички…», «Ой ду-ду, ду-ду, ду-ду! Сидит ворон на дубу»; «Из-за леса, из-за</w:t>
            </w:r>
            <w:r>
              <w:rPr>
                <w:rFonts w:ascii="Times New Roman" w:hAnsi="Times New Roman" w:cs="Times New Roman"/>
                <w:sz w:val="24"/>
                <w:szCs w:val="24"/>
              </w:rPr>
              <w:t xml:space="preserve"> </w:t>
            </w:r>
            <w:r w:rsidRPr="00CC3FAF">
              <w:rPr>
                <w:rFonts w:ascii="Times New Roman" w:hAnsi="Times New Roman" w:cs="Times New Roman"/>
                <w:sz w:val="24"/>
                <w:szCs w:val="24"/>
              </w:rPr>
              <w:t>гор…»; «Бежала лесочком лиса с кузовочком…»; «Огуречик,</w:t>
            </w:r>
            <w:r>
              <w:rPr>
                <w:rFonts w:ascii="Times New Roman" w:hAnsi="Times New Roman" w:cs="Times New Roman"/>
                <w:sz w:val="24"/>
                <w:szCs w:val="24"/>
              </w:rPr>
              <w:t xml:space="preserve"> </w:t>
            </w:r>
            <w:r w:rsidRPr="00CC3FAF">
              <w:rPr>
                <w:rFonts w:ascii="Times New Roman" w:hAnsi="Times New Roman" w:cs="Times New Roman"/>
                <w:sz w:val="24"/>
                <w:szCs w:val="24"/>
              </w:rPr>
              <w:t>огуречик…»; «Солнышко, ведрышко…».</w:t>
            </w:r>
          </w:p>
          <w:p w:rsidR="00970F97" w:rsidRDefault="00970F97" w:rsidP="0092166E">
            <w:pPr>
              <w:pStyle w:val="a4"/>
              <w:ind w:left="146"/>
              <w:jc w:val="both"/>
              <w:rPr>
                <w:rFonts w:ascii="Times New Roman" w:hAnsi="Times New Roman" w:cs="Times New Roman"/>
                <w:sz w:val="24"/>
                <w:szCs w:val="24"/>
              </w:rPr>
            </w:pPr>
          </w:p>
          <w:p w:rsidR="00970F97" w:rsidRDefault="00970F97" w:rsidP="00712192">
            <w:pPr>
              <w:pStyle w:val="a4"/>
              <w:numPr>
                <w:ilvl w:val="0"/>
                <w:numId w:val="811"/>
              </w:numPr>
              <w:ind w:left="146" w:hanging="203"/>
              <w:jc w:val="both"/>
              <w:rPr>
                <w:rFonts w:ascii="Times New Roman" w:hAnsi="Times New Roman" w:cs="Times New Roman"/>
                <w:sz w:val="24"/>
                <w:szCs w:val="24"/>
              </w:rPr>
            </w:pPr>
            <w:r w:rsidRPr="00CC3FAF">
              <w:rPr>
                <w:rFonts w:ascii="Times New Roman" w:hAnsi="Times New Roman" w:cs="Times New Roman"/>
                <w:sz w:val="24"/>
                <w:szCs w:val="24"/>
              </w:rPr>
              <w:t>Хрестоматия для чтения деетям в детском саду и дома: 1-3 года. – 2-е изд., испр. и доп. – М.: МОЗАЙКА – СИНТЕЗ, 2016. – 128 с.</w:t>
            </w:r>
          </w:p>
          <w:p w:rsidR="00970F97" w:rsidRDefault="00970F97" w:rsidP="00712192">
            <w:pPr>
              <w:pStyle w:val="a4"/>
              <w:numPr>
                <w:ilvl w:val="0"/>
                <w:numId w:val="812"/>
              </w:numPr>
              <w:ind w:left="146" w:hanging="218"/>
              <w:jc w:val="both"/>
              <w:rPr>
                <w:rFonts w:ascii="Times New Roman" w:hAnsi="Times New Roman" w:cs="Times New Roman"/>
                <w:sz w:val="24"/>
                <w:szCs w:val="24"/>
              </w:rPr>
            </w:pPr>
            <w:r w:rsidRPr="00CC3FAF">
              <w:rPr>
                <w:rFonts w:ascii="Times New Roman" w:hAnsi="Times New Roman" w:cs="Times New Roman"/>
                <w:sz w:val="24"/>
                <w:szCs w:val="24"/>
              </w:rPr>
              <w:t>С.В. Батяева, Е.В. Савостьянова. Альбом по развитию речи для самых маленьких. ЗАО «РОСМЭН-ПРЕСС», 2010. (стр. 80- 87)</w:t>
            </w:r>
          </w:p>
          <w:p w:rsidR="00970F97" w:rsidRDefault="00970F97" w:rsidP="0092166E">
            <w:pPr>
              <w:pStyle w:val="a4"/>
              <w:ind w:left="146"/>
              <w:jc w:val="both"/>
              <w:rPr>
                <w:rFonts w:ascii="Times New Roman" w:hAnsi="Times New Roman" w:cs="Times New Roman"/>
                <w:sz w:val="24"/>
                <w:szCs w:val="24"/>
              </w:rPr>
            </w:pPr>
          </w:p>
          <w:p w:rsidR="00970F97" w:rsidRDefault="00970F97" w:rsidP="00712192">
            <w:pPr>
              <w:pStyle w:val="a4"/>
              <w:numPr>
                <w:ilvl w:val="0"/>
                <w:numId w:val="812"/>
              </w:numPr>
              <w:ind w:left="146" w:hanging="218"/>
              <w:jc w:val="both"/>
              <w:rPr>
                <w:rFonts w:ascii="Times New Roman" w:hAnsi="Times New Roman" w:cs="Times New Roman"/>
                <w:sz w:val="24"/>
                <w:szCs w:val="24"/>
              </w:rPr>
            </w:pPr>
            <w:r w:rsidRPr="00CC3FAF">
              <w:rPr>
                <w:rFonts w:ascii="Times New Roman" w:hAnsi="Times New Roman" w:cs="Times New Roman"/>
                <w:sz w:val="24"/>
                <w:szCs w:val="24"/>
              </w:rPr>
              <w:t xml:space="preserve">Хрестоматия для чтения деетям в детском саду и дома: 1-3 года. </w:t>
            </w:r>
            <w:r w:rsidR="007512A1" w:rsidRPr="00CC3FAF">
              <w:rPr>
                <w:rFonts w:ascii="Times New Roman" w:hAnsi="Times New Roman" w:cs="Times New Roman"/>
                <w:sz w:val="24"/>
                <w:szCs w:val="24"/>
              </w:rPr>
              <w:t xml:space="preserve">– </w:t>
            </w:r>
            <w:r w:rsidR="007512A1">
              <w:rPr>
                <w:rFonts w:ascii="Times New Roman" w:hAnsi="Times New Roman" w:cs="Times New Roman"/>
                <w:sz w:val="24"/>
                <w:szCs w:val="24"/>
              </w:rPr>
              <w:t>2</w:t>
            </w:r>
            <w:r w:rsidRPr="00CC3FAF">
              <w:rPr>
                <w:rFonts w:ascii="Times New Roman" w:hAnsi="Times New Roman" w:cs="Times New Roman"/>
                <w:sz w:val="24"/>
                <w:szCs w:val="24"/>
              </w:rPr>
              <w:t>-е изд., испр</w:t>
            </w:r>
            <w:r w:rsidR="007A41A6" w:rsidRPr="00CC3FAF">
              <w:rPr>
                <w:rFonts w:ascii="Times New Roman" w:hAnsi="Times New Roman" w:cs="Times New Roman"/>
                <w:sz w:val="24"/>
                <w:szCs w:val="24"/>
              </w:rPr>
              <w:t>,</w:t>
            </w:r>
            <w:r w:rsidRPr="00CC3FAF">
              <w:rPr>
                <w:rFonts w:ascii="Times New Roman" w:hAnsi="Times New Roman" w:cs="Times New Roman"/>
                <w:sz w:val="24"/>
                <w:szCs w:val="24"/>
              </w:rPr>
              <w:t xml:space="preserve"> и доп. – М.: МОЗАЙКА – СИНТЕЗ, 2016. – 128 с.</w:t>
            </w:r>
          </w:p>
          <w:p w:rsidR="007512A1" w:rsidRPr="007512A1" w:rsidRDefault="00970F97" w:rsidP="00712192">
            <w:pPr>
              <w:pStyle w:val="a4"/>
              <w:numPr>
                <w:ilvl w:val="0"/>
                <w:numId w:val="813"/>
              </w:numPr>
              <w:ind w:left="175" w:hanging="232"/>
              <w:jc w:val="both"/>
              <w:rPr>
                <w:rFonts w:ascii="Times New Roman" w:hAnsi="Times New Roman" w:cs="Times New Roman"/>
                <w:sz w:val="24"/>
                <w:szCs w:val="24"/>
              </w:rPr>
            </w:pPr>
            <w:r w:rsidRPr="00970F97">
              <w:rPr>
                <w:rFonts w:ascii="Times New Roman" w:hAnsi="Times New Roman" w:cs="Times New Roman"/>
                <w:sz w:val="24"/>
                <w:szCs w:val="24"/>
              </w:rPr>
              <w:t xml:space="preserve">С.В. Батяева, Е.В. Савостьянова. Альбом по </w:t>
            </w:r>
            <w:r w:rsidRPr="00970F97">
              <w:rPr>
                <w:rFonts w:ascii="Times New Roman" w:hAnsi="Times New Roman" w:cs="Times New Roman"/>
                <w:sz w:val="24"/>
                <w:szCs w:val="24"/>
              </w:rPr>
              <w:lastRenderedPageBreak/>
              <w:t>развитию речи для самых маленьких. ЗАО «РО</w:t>
            </w:r>
            <w:r w:rsidR="007512A1">
              <w:rPr>
                <w:rFonts w:ascii="Times New Roman" w:hAnsi="Times New Roman" w:cs="Times New Roman"/>
                <w:sz w:val="24"/>
                <w:szCs w:val="24"/>
              </w:rPr>
              <w:t>СМЭН-ПРЕСС», 2010. (стр. 80- 87)</w:t>
            </w:r>
          </w:p>
        </w:tc>
      </w:tr>
      <w:tr w:rsidR="00DF178B" w:rsidTr="007512A1">
        <w:tc>
          <w:tcPr>
            <w:tcW w:w="14880" w:type="dxa"/>
            <w:gridSpan w:val="3"/>
            <w:shd w:val="clear" w:color="auto" w:fill="D9D9D9" w:themeFill="background1" w:themeFillShade="D9"/>
          </w:tcPr>
          <w:p w:rsidR="00DF178B" w:rsidRPr="00D63F5C" w:rsidRDefault="00DF178B" w:rsidP="0092166E">
            <w:pPr>
              <w:jc w:val="center"/>
              <w:rPr>
                <w:rFonts w:ascii="Times New Roman" w:hAnsi="Times New Roman" w:cs="Times New Roman"/>
                <w:b/>
                <w:i/>
                <w:sz w:val="24"/>
                <w:szCs w:val="24"/>
              </w:rPr>
            </w:pPr>
            <w:r w:rsidRPr="00D63F5C">
              <w:rPr>
                <w:rFonts w:ascii="Times New Roman" w:hAnsi="Times New Roman" w:cs="Times New Roman"/>
                <w:b/>
                <w:i/>
                <w:sz w:val="24"/>
                <w:szCs w:val="24"/>
              </w:rPr>
              <w:lastRenderedPageBreak/>
              <w:t>ХУДОЖЕСТВЕННО-ЭСТЕТИЧЕСКОЕ РАЗВИТИЕ</w:t>
            </w:r>
          </w:p>
        </w:tc>
      </w:tr>
      <w:tr w:rsidR="00DF178B" w:rsidTr="007512A1">
        <w:tc>
          <w:tcPr>
            <w:tcW w:w="14880" w:type="dxa"/>
            <w:gridSpan w:val="3"/>
            <w:shd w:val="clear" w:color="auto" w:fill="F2F2F2" w:themeFill="background1" w:themeFillShade="F2"/>
          </w:tcPr>
          <w:p w:rsidR="00DF178B" w:rsidRPr="002B3D15" w:rsidRDefault="00DF178B" w:rsidP="0092166E">
            <w:pPr>
              <w:pStyle w:val="a4"/>
              <w:numPr>
                <w:ilvl w:val="0"/>
                <w:numId w:val="33"/>
              </w:numPr>
              <w:rPr>
                <w:rFonts w:ascii="Times New Roman" w:hAnsi="Times New Roman" w:cs="Times New Roman"/>
                <w:b/>
                <w:i/>
                <w:sz w:val="24"/>
                <w:szCs w:val="24"/>
              </w:rPr>
            </w:pPr>
            <w:r w:rsidRPr="002B3D15">
              <w:rPr>
                <w:rFonts w:ascii="Times New Roman" w:hAnsi="Times New Roman" w:cs="Times New Roman"/>
                <w:b/>
                <w:i/>
                <w:sz w:val="24"/>
                <w:szCs w:val="24"/>
              </w:rPr>
              <w:t>Приобщение к искусству</w:t>
            </w:r>
            <w:r>
              <w:rPr>
                <w:rFonts w:ascii="Times New Roman" w:hAnsi="Times New Roman" w:cs="Times New Roman"/>
                <w:b/>
                <w:i/>
                <w:sz w:val="24"/>
                <w:szCs w:val="24"/>
              </w:rPr>
              <w:t>:</w:t>
            </w:r>
          </w:p>
        </w:tc>
      </w:tr>
      <w:tr w:rsidR="00DF178B" w:rsidTr="007512A1">
        <w:tc>
          <w:tcPr>
            <w:tcW w:w="3682" w:type="dxa"/>
          </w:tcPr>
          <w:p w:rsidR="00DF178B" w:rsidRPr="00C52141" w:rsidRDefault="00DF178B" w:rsidP="00691502">
            <w:pPr>
              <w:pStyle w:val="a4"/>
              <w:numPr>
                <w:ilvl w:val="0"/>
                <w:numId w:val="34"/>
              </w:numPr>
              <w:ind w:left="202" w:hanging="259"/>
              <w:jc w:val="both"/>
              <w:rPr>
                <w:rFonts w:ascii="Times New Roman" w:hAnsi="Times New Roman" w:cs="Times New Roman"/>
                <w:sz w:val="24"/>
                <w:szCs w:val="24"/>
              </w:rPr>
            </w:pPr>
            <w:r w:rsidRPr="00C52141">
              <w:rPr>
                <w:rFonts w:ascii="Times New Roman" w:hAnsi="Times New Roman" w:cs="Times New Roman"/>
                <w:sz w:val="24"/>
                <w:szCs w:val="24"/>
              </w:rPr>
              <w:t>Развивать у детей художественное восприятие (смотреть, слушать и испытывать радость) в процессе ознакомления с произведениями музыкального, изобр</w:t>
            </w:r>
            <w:r>
              <w:rPr>
                <w:rFonts w:ascii="Times New Roman" w:hAnsi="Times New Roman" w:cs="Times New Roman"/>
                <w:sz w:val="24"/>
                <w:szCs w:val="24"/>
              </w:rPr>
              <w:t>азительного искусства, природой.</w:t>
            </w:r>
          </w:p>
          <w:p w:rsidR="00DF178B" w:rsidRPr="00C52141" w:rsidRDefault="00DF178B" w:rsidP="00691502">
            <w:pPr>
              <w:pStyle w:val="a4"/>
              <w:numPr>
                <w:ilvl w:val="0"/>
                <w:numId w:val="34"/>
              </w:numPr>
              <w:ind w:left="202" w:hanging="259"/>
              <w:jc w:val="both"/>
              <w:rPr>
                <w:rFonts w:ascii="Times New Roman" w:hAnsi="Times New Roman" w:cs="Times New Roman"/>
                <w:sz w:val="24"/>
                <w:szCs w:val="24"/>
              </w:rPr>
            </w:pPr>
            <w:r w:rsidRPr="00C52141">
              <w:rPr>
                <w:rFonts w:ascii="Times New Roman" w:hAnsi="Times New Roman" w:cs="Times New Roman"/>
                <w:sz w:val="24"/>
                <w:szCs w:val="24"/>
              </w:rPr>
              <w:t xml:space="preserve">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w:t>
            </w:r>
            <w:r>
              <w:rPr>
                <w:rFonts w:ascii="Times New Roman" w:hAnsi="Times New Roman" w:cs="Times New Roman"/>
                <w:sz w:val="24"/>
                <w:szCs w:val="24"/>
              </w:rPr>
              <w:t>действительности.</w:t>
            </w:r>
          </w:p>
          <w:p w:rsidR="00DF178B" w:rsidRPr="00C52141" w:rsidRDefault="00DF178B" w:rsidP="00691502">
            <w:pPr>
              <w:pStyle w:val="a4"/>
              <w:numPr>
                <w:ilvl w:val="0"/>
                <w:numId w:val="34"/>
              </w:numPr>
              <w:ind w:left="202" w:hanging="259"/>
              <w:jc w:val="both"/>
              <w:rPr>
                <w:rFonts w:ascii="Times New Roman" w:hAnsi="Times New Roman" w:cs="Times New Roman"/>
                <w:sz w:val="24"/>
                <w:szCs w:val="24"/>
              </w:rPr>
            </w:pPr>
            <w:r w:rsidRPr="00C52141">
              <w:rPr>
                <w:rFonts w:ascii="Times New Roman" w:hAnsi="Times New Roman" w:cs="Times New Roman"/>
                <w:sz w:val="24"/>
                <w:szCs w:val="24"/>
              </w:rP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w:t>
            </w:r>
            <w:r>
              <w:rPr>
                <w:rFonts w:ascii="Times New Roman" w:hAnsi="Times New Roman" w:cs="Times New Roman"/>
                <w:sz w:val="24"/>
                <w:szCs w:val="24"/>
              </w:rPr>
              <w:t>оративно-прикладного искусства).</w:t>
            </w:r>
          </w:p>
          <w:p w:rsidR="00DF178B" w:rsidRPr="00C52141" w:rsidRDefault="00DF178B" w:rsidP="00691502">
            <w:pPr>
              <w:pStyle w:val="a4"/>
              <w:numPr>
                <w:ilvl w:val="0"/>
                <w:numId w:val="34"/>
              </w:numPr>
              <w:ind w:left="202" w:hanging="259"/>
              <w:jc w:val="both"/>
              <w:rPr>
                <w:rFonts w:ascii="Times New Roman" w:hAnsi="Times New Roman" w:cs="Times New Roman"/>
                <w:sz w:val="24"/>
                <w:szCs w:val="24"/>
              </w:rPr>
            </w:pPr>
            <w:r w:rsidRPr="00C52141">
              <w:rPr>
                <w:rFonts w:ascii="Times New Roman" w:hAnsi="Times New Roman" w:cs="Times New Roman"/>
                <w:sz w:val="24"/>
                <w:szCs w:val="24"/>
              </w:rPr>
              <w:t>Познакомить детей с народными игрушками (дымковской, бо</w:t>
            </w:r>
            <w:r>
              <w:rPr>
                <w:rFonts w:ascii="Times New Roman" w:hAnsi="Times New Roman" w:cs="Times New Roman"/>
                <w:sz w:val="24"/>
                <w:szCs w:val="24"/>
              </w:rPr>
              <w:t>городской, матрешкой и другими).</w:t>
            </w:r>
          </w:p>
          <w:p w:rsidR="00DF178B" w:rsidRPr="00C52141" w:rsidRDefault="00DF178B" w:rsidP="00691502">
            <w:pPr>
              <w:pStyle w:val="a4"/>
              <w:numPr>
                <w:ilvl w:val="0"/>
                <w:numId w:val="34"/>
              </w:numPr>
              <w:ind w:left="202" w:hanging="259"/>
              <w:jc w:val="both"/>
              <w:rPr>
                <w:rFonts w:ascii="Times New Roman" w:hAnsi="Times New Roman" w:cs="Times New Roman"/>
                <w:sz w:val="24"/>
                <w:szCs w:val="24"/>
              </w:rPr>
            </w:pPr>
            <w:r w:rsidRPr="00C52141">
              <w:rPr>
                <w:rFonts w:ascii="Times New Roman" w:hAnsi="Times New Roman" w:cs="Times New Roman"/>
                <w:sz w:val="24"/>
                <w:szCs w:val="24"/>
              </w:rPr>
              <w:lastRenderedPageBreak/>
              <w:t xml:space="preserve">Поддерживать интерес к малым формам фольклора </w:t>
            </w:r>
            <w:r>
              <w:rPr>
                <w:rFonts w:ascii="Times New Roman" w:hAnsi="Times New Roman" w:cs="Times New Roman"/>
                <w:sz w:val="24"/>
                <w:szCs w:val="24"/>
              </w:rPr>
              <w:t>(пестушки, заклички, прибаутки).</w:t>
            </w:r>
          </w:p>
          <w:p w:rsidR="00DF178B" w:rsidRPr="00C52141" w:rsidRDefault="00DF178B" w:rsidP="00691502">
            <w:pPr>
              <w:pStyle w:val="a4"/>
              <w:numPr>
                <w:ilvl w:val="0"/>
                <w:numId w:val="34"/>
              </w:numPr>
              <w:ind w:left="202" w:hanging="259"/>
              <w:jc w:val="both"/>
              <w:rPr>
                <w:rFonts w:ascii="Times New Roman" w:hAnsi="Times New Roman" w:cs="Times New Roman"/>
                <w:sz w:val="24"/>
                <w:szCs w:val="24"/>
              </w:rPr>
            </w:pPr>
            <w:r w:rsidRPr="00C52141">
              <w:rPr>
                <w:rFonts w:ascii="Times New Roman" w:hAnsi="Times New Roman" w:cs="Times New Roman"/>
                <w:sz w:val="24"/>
                <w:szCs w:val="24"/>
              </w:rP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r>
              <w:rPr>
                <w:rFonts w:ascii="Times New Roman" w:hAnsi="Times New Roman" w:cs="Times New Roman"/>
                <w:sz w:val="24"/>
                <w:szCs w:val="24"/>
              </w:rPr>
              <w:t>.</w:t>
            </w:r>
          </w:p>
        </w:tc>
        <w:tc>
          <w:tcPr>
            <w:tcW w:w="5670" w:type="dxa"/>
          </w:tcPr>
          <w:p w:rsidR="00DF178B" w:rsidRPr="00C52141" w:rsidRDefault="00DF178B" w:rsidP="0092166E">
            <w:pPr>
              <w:pStyle w:val="a4"/>
              <w:numPr>
                <w:ilvl w:val="0"/>
                <w:numId w:val="139"/>
              </w:numPr>
              <w:ind w:left="177" w:hanging="177"/>
              <w:jc w:val="both"/>
              <w:rPr>
                <w:rFonts w:ascii="Times New Roman" w:hAnsi="Times New Roman" w:cs="Times New Roman"/>
                <w:sz w:val="24"/>
                <w:szCs w:val="24"/>
              </w:rPr>
            </w:pPr>
            <w:r w:rsidRPr="00C52141">
              <w:rPr>
                <w:rFonts w:ascii="Times New Roman" w:hAnsi="Times New Roman" w:cs="Times New Roman"/>
                <w:sz w:val="24"/>
                <w:szCs w:val="24"/>
              </w:rPr>
              <w:lastRenderedPageBreak/>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rsidR="00DF178B" w:rsidRPr="00A45A67" w:rsidRDefault="00DF178B" w:rsidP="0092166E">
            <w:pPr>
              <w:rPr>
                <w:rFonts w:ascii="Times New Roman" w:hAnsi="Times New Roman" w:cs="Times New Roman"/>
                <w:sz w:val="24"/>
                <w:szCs w:val="24"/>
              </w:rPr>
            </w:pPr>
          </w:p>
        </w:tc>
        <w:tc>
          <w:tcPr>
            <w:tcW w:w="5528" w:type="dxa"/>
          </w:tcPr>
          <w:p w:rsidR="00C91853" w:rsidRPr="0026274F" w:rsidRDefault="00C91853" w:rsidP="00712192">
            <w:pPr>
              <w:pStyle w:val="a4"/>
              <w:numPr>
                <w:ilvl w:val="0"/>
                <w:numId w:val="516"/>
              </w:numPr>
              <w:ind w:left="175" w:hanging="232"/>
              <w:jc w:val="both"/>
              <w:rPr>
                <w:rFonts w:ascii="Times New Roman" w:hAnsi="Times New Roman" w:cs="Times New Roman"/>
                <w:sz w:val="24"/>
                <w:szCs w:val="24"/>
              </w:rPr>
            </w:pPr>
            <w:r>
              <w:rPr>
                <w:rFonts w:ascii="Times New Roman" w:hAnsi="Times New Roman" w:cs="Times New Roman"/>
                <w:sz w:val="24"/>
                <w:szCs w:val="24"/>
              </w:rPr>
              <w:t>Литвинова О. Э.</w:t>
            </w:r>
            <w:r w:rsidR="0026274F">
              <w:rPr>
                <w:rFonts w:ascii="Times New Roman" w:hAnsi="Times New Roman" w:cs="Times New Roman"/>
                <w:sz w:val="24"/>
                <w:szCs w:val="24"/>
              </w:rPr>
              <w:t xml:space="preserve"> </w:t>
            </w:r>
            <w:r w:rsidRPr="0026274F">
              <w:rPr>
                <w:rFonts w:ascii="Times New Roman" w:hAnsi="Times New Roman" w:cs="Times New Roman"/>
                <w:sz w:val="24"/>
                <w:szCs w:val="24"/>
              </w:rPr>
              <w:t>Художественно-эстетическое развитие ребенка раннего дошкол</w:t>
            </w:r>
            <w:r w:rsidR="005A4EFF" w:rsidRPr="0026274F">
              <w:rPr>
                <w:rFonts w:ascii="Times New Roman" w:hAnsi="Times New Roman" w:cs="Times New Roman"/>
                <w:sz w:val="24"/>
                <w:szCs w:val="24"/>
              </w:rPr>
              <w:t xml:space="preserve">ьного возраста (изобразительная </w:t>
            </w:r>
            <w:r w:rsidRPr="0026274F">
              <w:rPr>
                <w:rFonts w:ascii="Times New Roman" w:hAnsi="Times New Roman" w:cs="Times New Roman"/>
                <w:sz w:val="24"/>
                <w:szCs w:val="24"/>
              </w:rPr>
              <w:t>деятельность). Планирование образовательной деятельности, стр. 82-83, стр. 109-112.</w:t>
            </w:r>
          </w:p>
          <w:p w:rsidR="005A4EFF" w:rsidRPr="005A4EFF" w:rsidRDefault="005A4EFF" w:rsidP="0092166E">
            <w:pPr>
              <w:ind w:left="175" w:hanging="232"/>
              <w:jc w:val="both"/>
              <w:rPr>
                <w:rFonts w:ascii="Times New Roman" w:hAnsi="Times New Roman" w:cs="Times New Roman"/>
                <w:sz w:val="24"/>
                <w:szCs w:val="24"/>
              </w:rPr>
            </w:pPr>
          </w:p>
          <w:p w:rsidR="00C91853" w:rsidRDefault="00C91853" w:rsidP="0092166E">
            <w:pPr>
              <w:pStyle w:val="a4"/>
              <w:ind w:left="175" w:hanging="232"/>
              <w:jc w:val="both"/>
              <w:rPr>
                <w:rFonts w:ascii="Times New Roman" w:hAnsi="Times New Roman" w:cs="Times New Roman"/>
                <w:sz w:val="24"/>
                <w:szCs w:val="24"/>
              </w:rPr>
            </w:pPr>
            <w:r>
              <w:rPr>
                <w:rFonts w:ascii="Times New Roman" w:hAnsi="Times New Roman" w:cs="Times New Roman"/>
                <w:sz w:val="24"/>
                <w:szCs w:val="24"/>
              </w:rPr>
              <w:t xml:space="preserve">2. </w:t>
            </w:r>
            <w:r w:rsidRPr="00CD44EB">
              <w:rPr>
                <w:rFonts w:ascii="Times New Roman" w:hAnsi="Times New Roman" w:cs="Times New Roman"/>
                <w:sz w:val="24"/>
                <w:szCs w:val="24"/>
              </w:rPr>
              <w:t xml:space="preserve">Колдина Д.Н. </w:t>
            </w:r>
            <w:r>
              <w:rPr>
                <w:rFonts w:ascii="Times New Roman" w:hAnsi="Times New Roman" w:cs="Times New Roman"/>
                <w:sz w:val="24"/>
                <w:szCs w:val="24"/>
              </w:rPr>
              <w:t xml:space="preserve">Рисование и лепка </w:t>
            </w:r>
            <w:r w:rsidRPr="00CD44EB">
              <w:rPr>
                <w:rFonts w:ascii="Times New Roman" w:hAnsi="Times New Roman" w:cs="Times New Roman"/>
                <w:sz w:val="24"/>
                <w:szCs w:val="24"/>
              </w:rPr>
              <w:t xml:space="preserve">с детьми </w:t>
            </w:r>
            <w:r>
              <w:rPr>
                <w:rFonts w:ascii="Times New Roman" w:hAnsi="Times New Roman" w:cs="Times New Roman"/>
                <w:sz w:val="24"/>
                <w:szCs w:val="24"/>
              </w:rPr>
              <w:t>2-3</w:t>
            </w:r>
            <w:r w:rsidRPr="00CD44EB">
              <w:rPr>
                <w:rFonts w:ascii="Times New Roman" w:hAnsi="Times New Roman" w:cs="Times New Roman"/>
                <w:sz w:val="24"/>
                <w:szCs w:val="24"/>
              </w:rPr>
              <w:t xml:space="preserve"> </w:t>
            </w:r>
            <w:r>
              <w:rPr>
                <w:rFonts w:ascii="Times New Roman" w:hAnsi="Times New Roman" w:cs="Times New Roman"/>
                <w:sz w:val="24"/>
                <w:szCs w:val="24"/>
              </w:rPr>
              <w:t>лет</w:t>
            </w:r>
            <w:r w:rsidRPr="00CD44EB">
              <w:rPr>
                <w:rFonts w:ascii="Times New Roman" w:hAnsi="Times New Roman" w:cs="Times New Roman"/>
                <w:sz w:val="24"/>
                <w:szCs w:val="24"/>
              </w:rPr>
              <w:t xml:space="preserve">, стр. </w:t>
            </w:r>
            <w:r>
              <w:rPr>
                <w:rFonts w:ascii="Times New Roman" w:hAnsi="Times New Roman" w:cs="Times New Roman"/>
                <w:sz w:val="24"/>
                <w:szCs w:val="24"/>
              </w:rPr>
              <w:t>31</w:t>
            </w:r>
            <w:r w:rsidRPr="00CD44EB">
              <w:rPr>
                <w:rFonts w:ascii="Times New Roman" w:hAnsi="Times New Roman" w:cs="Times New Roman"/>
                <w:sz w:val="24"/>
                <w:szCs w:val="24"/>
              </w:rPr>
              <w:t>-</w:t>
            </w:r>
            <w:r>
              <w:rPr>
                <w:rFonts w:ascii="Times New Roman" w:hAnsi="Times New Roman" w:cs="Times New Roman"/>
                <w:sz w:val="24"/>
                <w:szCs w:val="24"/>
              </w:rPr>
              <w:t>32, стр. 36-37.</w:t>
            </w:r>
          </w:p>
          <w:p w:rsidR="00C91853" w:rsidRPr="0026274F" w:rsidRDefault="00C91853" w:rsidP="00712192">
            <w:pPr>
              <w:pStyle w:val="a4"/>
              <w:numPr>
                <w:ilvl w:val="0"/>
                <w:numId w:val="516"/>
              </w:numPr>
              <w:ind w:left="175" w:hanging="232"/>
              <w:jc w:val="both"/>
              <w:rPr>
                <w:rFonts w:ascii="Times New Roman" w:hAnsi="Times New Roman" w:cs="Times New Roman"/>
                <w:sz w:val="24"/>
                <w:szCs w:val="24"/>
              </w:rPr>
            </w:pPr>
            <w:r>
              <w:rPr>
                <w:rFonts w:ascii="Times New Roman" w:hAnsi="Times New Roman" w:cs="Times New Roman"/>
                <w:sz w:val="24"/>
                <w:szCs w:val="24"/>
              </w:rPr>
              <w:t>Литвинова О. Э.</w:t>
            </w:r>
            <w:r w:rsidR="0026274F">
              <w:rPr>
                <w:rFonts w:ascii="Times New Roman" w:hAnsi="Times New Roman" w:cs="Times New Roman"/>
                <w:sz w:val="24"/>
                <w:szCs w:val="24"/>
              </w:rPr>
              <w:t xml:space="preserve"> </w:t>
            </w:r>
            <w:r w:rsidRPr="0026274F">
              <w:rPr>
                <w:rFonts w:ascii="Times New Roman" w:hAnsi="Times New Roman" w:cs="Times New Roman"/>
                <w:sz w:val="24"/>
                <w:szCs w:val="24"/>
              </w:rPr>
              <w:t>Художественно-эстетическое развитие ребенка раннего дошкольного возраста (изобразительная деятельность). Планирование образовательной деятельности, стр.18-21.</w:t>
            </w:r>
          </w:p>
          <w:p w:rsidR="00C91853" w:rsidRPr="000872C9" w:rsidRDefault="00C91853" w:rsidP="0092166E">
            <w:pPr>
              <w:ind w:left="175" w:hanging="283"/>
              <w:jc w:val="both"/>
              <w:rPr>
                <w:rFonts w:ascii="Times New Roman" w:hAnsi="Times New Roman" w:cs="Times New Roman"/>
                <w:sz w:val="24"/>
                <w:szCs w:val="24"/>
              </w:rPr>
            </w:pPr>
          </w:p>
          <w:p w:rsidR="00C91853" w:rsidRPr="0026274F" w:rsidRDefault="00C91853" w:rsidP="00712192">
            <w:pPr>
              <w:pStyle w:val="a4"/>
              <w:numPr>
                <w:ilvl w:val="0"/>
                <w:numId w:val="516"/>
              </w:numPr>
              <w:ind w:left="175" w:hanging="232"/>
              <w:jc w:val="both"/>
              <w:rPr>
                <w:rFonts w:ascii="Times New Roman" w:hAnsi="Times New Roman" w:cs="Times New Roman"/>
                <w:sz w:val="24"/>
                <w:szCs w:val="24"/>
              </w:rPr>
            </w:pPr>
            <w:r>
              <w:rPr>
                <w:rFonts w:ascii="Times New Roman" w:hAnsi="Times New Roman" w:cs="Times New Roman"/>
                <w:sz w:val="24"/>
                <w:szCs w:val="24"/>
              </w:rPr>
              <w:t>Литвинова О. Э.</w:t>
            </w:r>
            <w:r w:rsidR="0026274F">
              <w:rPr>
                <w:rFonts w:ascii="Times New Roman" w:hAnsi="Times New Roman" w:cs="Times New Roman"/>
                <w:sz w:val="24"/>
                <w:szCs w:val="24"/>
              </w:rPr>
              <w:t xml:space="preserve"> </w:t>
            </w:r>
            <w:r w:rsidRPr="0026274F">
              <w:rPr>
                <w:rFonts w:ascii="Times New Roman" w:hAnsi="Times New Roman" w:cs="Times New Roman"/>
                <w:sz w:val="24"/>
                <w:szCs w:val="24"/>
              </w:rPr>
              <w:t>Художественно-эстетическое развитие ребенка раннего дошкольного возраста (изобразительная деятельность). Планирование образовательной деятельности, стр.101-104, стр.107-109 стр 105-107.</w:t>
            </w:r>
          </w:p>
          <w:p w:rsidR="000872C9" w:rsidRPr="000872C9" w:rsidRDefault="000872C9" w:rsidP="0092166E">
            <w:pPr>
              <w:ind w:left="175" w:hanging="232"/>
              <w:jc w:val="both"/>
              <w:rPr>
                <w:rFonts w:ascii="Times New Roman" w:hAnsi="Times New Roman" w:cs="Times New Roman"/>
                <w:sz w:val="24"/>
                <w:szCs w:val="24"/>
              </w:rPr>
            </w:pPr>
          </w:p>
          <w:p w:rsidR="00C91853" w:rsidRPr="0026274F" w:rsidRDefault="00C91853" w:rsidP="00712192">
            <w:pPr>
              <w:pStyle w:val="a4"/>
              <w:numPr>
                <w:ilvl w:val="0"/>
                <w:numId w:val="516"/>
              </w:numPr>
              <w:ind w:left="175" w:hanging="232"/>
              <w:jc w:val="both"/>
              <w:rPr>
                <w:rFonts w:ascii="Times New Roman" w:hAnsi="Times New Roman" w:cs="Times New Roman"/>
                <w:sz w:val="24"/>
                <w:szCs w:val="24"/>
              </w:rPr>
            </w:pPr>
            <w:r>
              <w:rPr>
                <w:rFonts w:ascii="Times New Roman" w:hAnsi="Times New Roman" w:cs="Times New Roman"/>
                <w:sz w:val="24"/>
                <w:szCs w:val="24"/>
              </w:rPr>
              <w:t>Литвинова О. Э.</w:t>
            </w:r>
            <w:r w:rsidR="0026274F">
              <w:rPr>
                <w:rFonts w:ascii="Times New Roman" w:hAnsi="Times New Roman" w:cs="Times New Roman"/>
                <w:sz w:val="24"/>
                <w:szCs w:val="24"/>
              </w:rPr>
              <w:t xml:space="preserve"> </w:t>
            </w:r>
            <w:r w:rsidRPr="0026274F">
              <w:rPr>
                <w:rFonts w:ascii="Times New Roman" w:hAnsi="Times New Roman" w:cs="Times New Roman"/>
                <w:sz w:val="24"/>
                <w:szCs w:val="24"/>
              </w:rPr>
              <w:t>Художественно-эстетическое развитие ребенка раннего дошкольного возраста (изобразительная деятельность). Планирование образовательной деятельности, стр</w:t>
            </w:r>
            <w:r w:rsidR="000872C9" w:rsidRPr="0026274F">
              <w:rPr>
                <w:rFonts w:ascii="Times New Roman" w:hAnsi="Times New Roman" w:cs="Times New Roman"/>
                <w:sz w:val="24"/>
                <w:szCs w:val="24"/>
              </w:rPr>
              <w:t xml:space="preserve">. </w:t>
            </w:r>
            <w:r w:rsidRPr="0026274F">
              <w:rPr>
                <w:rFonts w:ascii="Times New Roman" w:hAnsi="Times New Roman" w:cs="Times New Roman"/>
                <w:sz w:val="24"/>
                <w:szCs w:val="24"/>
              </w:rPr>
              <w:t>97-104.</w:t>
            </w:r>
          </w:p>
          <w:p w:rsidR="000872C9" w:rsidRPr="00C91853" w:rsidRDefault="000872C9" w:rsidP="007A41A6">
            <w:pPr>
              <w:pStyle w:val="a4"/>
              <w:ind w:left="175" w:hanging="232"/>
              <w:jc w:val="both"/>
              <w:rPr>
                <w:rFonts w:ascii="Times New Roman" w:hAnsi="Times New Roman" w:cs="Times New Roman"/>
                <w:sz w:val="24"/>
                <w:szCs w:val="24"/>
              </w:rPr>
            </w:pPr>
          </w:p>
          <w:p w:rsidR="00C91853" w:rsidRDefault="00C91853" w:rsidP="00712192">
            <w:pPr>
              <w:pStyle w:val="a4"/>
              <w:numPr>
                <w:ilvl w:val="0"/>
                <w:numId w:val="517"/>
              </w:numPr>
              <w:ind w:left="175" w:hanging="232"/>
              <w:jc w:val="both"/>
              <w:rPr>
                <w:rFonts w:ascii="Times New Roman" w:hAnsi="Times New Roman" w:cs="Times New Roman"/>
                <w:sz w:val="24"/>
                <w:szCs w:val="24"/>
              </w:rPr>
            </w:pPr>
            <w:r w:rsidRPr="00367788">
              <w:rPr>
                <w:rFonts w:ascii="Times New Roman" w:hAnsi="Times New Roman" w:cs="Times New Roman"/>
                <w:sz w:val="24"/>
                <w:szCs w:val="24"/>
              </w:rPr>
              <w:t>Колдина Д.Н. Рисование и лепка с детьми 2-3 лет, стр. 3</w:t>
            </w:r>
            <w:r>
              <w:rPr>
                <w:rFonts w:ascii="Times New Roman" w:hAnsi="Times New Roman" w:cs="Times New Roman"/>
                <w:sz w:val="24"/>
                <w:szCs w:val="24"/>
              </w:rPr>
              <w:t>5-37, стр</w:t>
            </w:r>
            <w:r w:rsidR="000872C9">
              <w:rPr>
                <w:rFonts w:ascii="Times New Roman" w:hAnsi="Times New Roman" w:cs="Times New Roman"/>
                <w:sz w:val="24"/>
                <w:szCs w:val="24"/>
              </w:rPr>
              <w:t>.</w:t>
            </w:r>
            <w:r>
              <w:rPr>
                <w:rFonts w:ascii="Times New Roman" w:hAnsi="Times New Roman" w:cs="Times New Roman"/>
                <w:sz w:val="24"/>
                <w:szCs w:val="24"/>
              </w:rPr>
              <w:t xml:space="preserve"> 44-45.</w:t>
            </w:r>
          </w:p>
          <w:p w:rsidR="00C91853" w:rsidRPr="005A4EFF" w:rsidRDefault="00C91853" w:rsidP="00712192">
            <w:pPr>
              <w:pStyle w:val="a4"/>
              <w:numPr>
                <w:ilvl w:val="0"/>
                <w:numId w:val="518"/>
              </w:numPr>
              <w:ind w:left="175" w:hanging="232"/>
              <w:jc w:val="both"/>
              <w:rPr>
                <w:rFonts w:ascii="Times New Roman" w:hAnsi="Times New Roman" w:cs="Times New Roman"/>
                <w:sz w:val="24"/>
                <w:szCs w:val="24"/>
              </w:rPr>
            </w:pPr>
            <w:r>
              <w:rPr>
                <w:rFonts w:ascii="Times New Roman" w:hAnsi="Times New Roman" w:cs="Times New Roman"/>
                <w:sz w:val="24"/>
                <w:szCs w:val="24"/>
              </w:rPr>
              <w:t>Литвинова О. Э.</w:t>
            </w:r>
            <w:r w:rsidR="005A4EFF">
              <w:rPr>
                <w:rFonts w:ascii="Times New Roman" w:hAnsi="Times New Roman" w:cs="Times New Roman"/>
                <w:sz w:val="24"/>
                <w:szCs w:val="24"/>
              </w:rPr>
              <w:t xml:space="preserve"> </w:t>
            </w:r>
            <w:r w:rsidRPr="005A4EFF">
              <w:rPr>
                <w:rFonts w:ascii="Times New Roman" w:hAnsi="Times New Roman" w:cs="Times New Roman"/>
                <w:sz w:val="24"/>
                <w:szCs w:val="24"/>
              </w:rPr>
              <w:t>Художественно-эстетическое развитие ребенка раннего дошкольного возраста (изобразительная деятельность). Планирование образовательной деятельности, стр. 38-46, стр. 66-69.</w:t>
            </w:r>
          </w:p>
          <w:p w:rsidR="00DF178B" w:rsidRPr="00C91853" w:rsidRDefault="00C91853" w:rsidP="00712192">
            <w:pPr>
              <w:pStyle w:val="a4"/>
              <w:numPr>
                <w:ilvl w:val="0"/>
                <w:numId w:val="519"/>
              </w:numPr>
              <w:ind w:left="175" w:hanging="232"/>
              <w:jc w:val="both"/>
              <w:rPr>
                <w:rFonts w:ascii="Times New Roman" w:hAnsi="Times New Roman" w:cs="Times New Roman"/>
                <w:sz w:val="24"/>
                <w:szCs w:val="24"/>
              </w:rPr>
            </w:pPr>
            <w:r w:rsidRPr="00C91853">
              <w:rPr>
                <w:rFonts w:ascii="Times New Roman" w:hAnsi="Times New Roman" w:cs="Times New Roman"/>
                <w:sz w:val="24"/>
                <w:szCs w:val="24"/>
              </w:rPr>
              <w:t xml:space="preserve">Лыкова И.А. Изобразительная деятельность в </w:t>
            </w:r>
            <w:r w:rsidRPr="00C91853">
              <w:rPr>
                <w:rFonts w:ascii="Times New Roman" w:hAnsi="Times New Roman" w:cs="Times New Roman"/>
                <w:sz w:val="24"/>
                <w:szCs w:val="24"/>
              </w:rPr>
              <w:lastRenderedPageBreak/>
              <w:t>детском саду: планирование, конспекты занятий, методические рекомендации. Ранний возраст, стр. 27-28, стр. 31-32.</w:t>
            </w:r>
          </w:p>
        </w:tc>
      </w:tr>
      <w:tr w:rsidR="00DF178B" w:rsidTr="007512A1">
        <w:tc>
          <w:tcPr>
            <w:tcW w:w="14880" w:type="dxa"/>
            <w:gridSpan w:val="3"/>
            <w:shd w:val="clear" w:color="auto" w:fill="F2F2F2" w:themeFill="background1" w:themeFillShade="F2"/>
          </w:tcPr>
          <w:p w:rsidR="00DF178B" w:rsidRPr="00C52141" w:rsidRDefault="00DF178B" w:rsidP="0092166E">
            <w:pPr>
              <w:pStyle w:val="a4"/>
              <w:numPr>
                <w:ilvl w:val="0"/>
                <w:numId w:val="33"/>
              </w:numPr>
              <w:rPr>
                <w:rFonts w:ascii="Times New Roman" w:hAnsi="Times New Roman" w:cs="Times New Roman"/>
                <w:b/>
                <w:i/>
                <w:sz w:val="24"/>
                <w:szCs w:val="24"/>
              </w:rPr>
            </w:pPr>
            <w:r w:rsidRPr="00C52141">
              <w:rPr>
                <w:rFonts w:ascii="Times New Roman" w:hAnsi="Times New Roman" w:cs="Times New Roman"/>
                <w:b/>
                <w:i/>
                <w:sz w:val="24"/>
                <w:szCs w:val="24"/>
              </w:rPr>
              <w:lastRenderedPageBreak/>
              <w:t>Изобразительная деятельность:</w:t>
            </w:r>
          </w:p>
        </w:tc>
      </w:tr>
      <w:tr w:rsidR="00DF178B" w:rsidTr="007512A1">
        <w:tc>
          <w:tcPr>
            <w:tcW w:w="3682" w:type="dxa"/>
          </w:tcPr>
          <w:p w:rsidR="00DF178B" w:rsidRPr="007814B0" w:rsidRDefault="00DF178B" w:rsidP="00691502">
            <w:pPr>
              <w:pStyle w:val="a4"/>
              <w:numPr>
                <w:ilvl w:val="0"/>
                <w:numId w:val="35"/>
              </w:numPr>
              <w:ind w:left="210" w:hanging="267"/>
              <w:jc w:val="both"/>
              <w:rPr>
                <w:rFonts w:ascii="Times New Roman" w:hAnsi="Times New Roman" w:cs="Times New Roman"/>
                <w:sz w:val="24"/>
                <w:szCs w:val="24"/>
              </w:rPr>
            </w:pPr>
            <w:r w:rsidRPr="007814B0">
              <w:rPr>
                <w:rFonts w:ascii="Times New Roman" w:hAnsi="Times New Roman" w:cs="Times New Roman"/>
                <w:sz w:val="24"/>
                <w:szCs w:val="24"/>
              </w:rPr>
              <w:t>Воспитывать интерес к изобразительной деятельности (рисованию, лепке) совместно со взрослым и самостоятельно.</w:t>
            </w:r>
          </w:p>
          <w:p w:rsidR="00DF178B" w:rsidRPr="007814B0" w:rsidRDefault="00DF178B" w:rsidP="00691502">
            <w:pPr>
              <w:pStyle w:val="a4"/>
              <w:numPr>
                <w:ilvl w:val="0"/>
                <w:numId w:val="35"/>
              </w:numPr>
              <w:ind w:left="210" w:hanging="267"/>
              <w:jc w:val="both"/>
              <w:rPr>
                <w:rFonts w:ascii="Times New Roman" w:hAnsi="Times New Roman" w:cs="Times New Roman"/>
                <w:sz w:val="24"/>
                <w:szCs w:val="24"/>
              </w:rPr>
            </w:pPr>
            <w:r w:rsidRPr="007814B0">
              <w:rPr>
                <w:rFonts w:ascii="Times New Roman" w:hAnsi="Times New Roman" w:cs="Times New Roman"/>
                <w:sz w:val="24"/>
                <w:szCs w:val="24"/>
              </w:rPr>
              <w:t>Развивать положительные эмоции на предложение нарисовать, слепить; научить правильно держать карандаш, кисть.</w:t>
            </w:r>
          </w:p>
          <w:p w:rsidR="00DF178B" w:rsidRPr="007814B0" w:rsidRDefault="00DF178B" w:rsidP="00691502">
            <w:pPr>
              <w:pStyle w:val="a4"/>
              <w:numPr>
                <w:ilvl w:val="0"/>
                <w:numId w:val="35"/>
              </w:numPr>
              <w:ind w:left="210" w:hanging="267"/>
              <w:jc w:val="both"/>
              <w:rPr>
                <w:rFonts w:ascii="Times New Roman" w:hAnsi="Times New Roman" w:cs="Times New Roman"/>
                <w:sz w:val="24"/>
                <w:szCs w:val="24"/>
              </w:rPr>
            </w:pPr>
            <w:r w:rsidRPr="007814B0">
              <w:rPr>
                <w:rFonts w:ascii="Times New Roman" w:hAnsi="Times New Roman" w:cs="Times New Roman"/>
                <w:sz w:val="24"/>
                <w:szCs w:val="24"/>
              </w:rPr>
              <w:t>Развивать сенсорные основы изобразительной деятельности: восприятие предмета разной формы, цвета (начиная с контрастных цветов).</w:t>
            </w:r>
          </w:p>
          <w:p w:rsidR="00DF178B" w:rsidRPr="007814B0" w:rsidRDefault="00DF178B" w:rsidP="00691502">
            <w:pPr>
              <w:pStyle w:val="a4"/>
              <w:numPr>
                <w:ilvl w:val="0"/>
                <w:numId w:val="35"/>
              </w:numPr>
              <w:ind w:left="210" w:hanging="267"/>
              <w:jc w:val="both"/>
              <w:rPr>
                <w:rFonts w:ascii="Times New Roman" w:hAnsi="Times New Roman" w:cs="Times New Roman"/>
                <w:sz w:val="24"/>
                <w:szCs w:val="24"/>
              </w:rPr>
            </w:pPr>
            <w:r w:rsidRPr="007814B0">
              <w:rPr>
                <w:rFonts w:ascii="Times New Roman" w:hAnsi="Times New Roman" w:cs="Times New Roman"/>
                <w:sz w:val="24"/>
                <w:szCs w:val="24"/>
              </w:rPr>
              <w:t xml:space="preserve">Включать движение рук по предмету при знакомстве с его формой; познакомить со свойствами глины, пластилина, пластической массы; развивать эмоциональный отклик детей на отдельные эстетические свойства и качества предметов </w:t>
            </w:r>
            <w:r w:rsidRPr="007814B0">
              <w:rPr>
                <w:rFonts w:ascii="Times New Roman" w:hAnsi="Times New Roman" w:cs="Times New Roman"/>
                <w:sz w:val="24"/>
                <w:szCs w:val="24"/>
              </w:rPr>
              <w:lastRenderedPageBreak/>
              <w:t>в процессе рассматривания игрушек, природных объектов, предметов быта, произведений искусства.</w:t>
            </w:r>
          </w:p>
          <w:p w:rsidR="00DF178B" w:rsidRPr="007814B0" w:rsidRDefault="00DF178B" w:rsidP="0092166E">
            <w:pPr>
              <w:rPr>
                <w:rFonts w:ascii="Times New Roman" w:hAnsi="Times New Roman" w:cs="Times New Roman"/>
                <w:sz w:val="24"/>
                <w:szCs w:val="24"/>
              </w:rPr>
            </w:pPr>
          </w:p>
        </w:tc>
        <w:tc>
          <w:tcPr>
            <w:tcW w:w="5670" w:type="dxa"/>
          </w:tcPr>
          <w:p w:rsidR="00DF178B" w:rsidRPr="007814B0" w:rsidRDefault="00DF178B" w:rsidP="0092166E">
            <w:pPr>
              <w:pStyle w:val="a4"/>
              <w:numPr>
                <w:ilvl w:val="0"/>
                <w:numId w:val="258"/>
              </w:numPr>
              <w:rPr>
                <w:rFonts w:ascii="Times New Roman" w:hAnsi="Times New Roman" w:cs="Times New Roman"/>
                <w:b/>
                <w:i/>
                <w:sz w:val="24"/>
                <w:szCs w:val="24"/>
              </w:rPr>
            </w:pPr>
            <w:r w:rsidRPr="007814B0">
              <w:rPr>
                <w:rFonts w:ascii="Times New Roman" w:hAnsi="Times New Roman" w:cs="Times New Roman"/>
                <w:b/>
                <w:i/>
                <w:sz w:val="24"/>
                <w:szCs w:val="24"/>
              </w:rPr>
              <w:lastRenderedPageBreak/>
              <w:t>Рисование:</w:t>
            </w:r>
            <w:r w:rsidRPr="007814B0">
              <w:rPr>
                <w:rFonts w:ascii="Times New Roman" w:hAnsi="Times New Roman" w:cs="Times New Roman"/>
                <w:b/>
                <w:i/>
                <w:sz w:val="24"/>
                <w:szCs w:val="24"/>
              </w:rPr>
              <w:tab/>
            </w:r>
          </w:p>
          <w:p w:rsidR="00DF178B" w:rsidRPr="007814B0" w:rsidRDefault="00DF178B" w:rsidP="0092166E">
            <w:pPr>
              <w:pStyle w:val="a4"/>
              <w:numPr>
                <w:ilvl w:val="0"/>
                <w:numId w:val="138"/>
              </w:numPr>
              <w:ind w:left="177" w:hanging="177"/>
              <w:jc w:val="both"/>
              <w:rPr>
                <w:rFonts w:ascii="Times New Roman" w:hAnsi="Times New Roman" w:cs="Times New Roman"/>
                <w:sz w:val="24"/>
                <w:szCs w:val="24"/>
              </w:rPr>
            </w:pPr>
            <w:r w:rsidRPr="007814B0">
              <w:rPr>
                <w:rFonts w:ascii="Times New Roman" w:hAnsi="Times New Roman" w:cs="Times New Roman"/>
                <w:sz w:val="24"/>
                <w:szCs w:val="24"/>
              </w:rP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rsidR="00DF178B" w:rsidRPr="007814B0" w:rsidRDefault="00DF178B" w:rsidP="0092166E">
            <w:pPr>
              <w:pStyle w:val="a4"/>
              <w:numPr>
                <w:ilvl w:val="0"/>
                <w:numId w:val="138"/>
              </w:numPr>
              <w:ind w:left="177" w:hanging="177"/>
              <w:jc w:val="both"/>
              <w:rPr>
                <w:rFonts w:ascii="Times New Roman" w:hAnsi="Times New Roman" w:cs="Times New Roman"/>
                <w:sz w:val="24"/>
                <w:szCs w:val="24"/>
              </w:rPr>
            </w:pPr>
            <w:r w:rsidRPr="007814B0">
              <w:rPr>
                <w:rFonts w:ascii="Times New Roman" w:hAnsi="Times New Roman" w:cs="Times New Roman"/>
                <w:sz w:val="24"/>
                <w:szCs w:val="24"/>
              </w:rP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rsidR="00DF178B" w:rsidRPr="007814B0" w:rsidRDefault="00DF178B" w:rsidP="0092166E">
            <w:pPr>
              <w:pStyle w:val="a4"/>
              <w:numPr>
                <w:ilvl w:val="0"/>
                <w:numId w:val="138"/>
              </w:numPr>
              <w:ind w:left="177" w:hanging="177"/>
              <w:jc w:val="both"/>
              <w:rPr>
                <w:rFonts w:ascii="Times New Roman" w:hAnsi="Times New Roman" w:cs="Times New Roman"/>
                <w:sz w:val="24"/>
                <w:szCs w:val="24"/>
              </w:rPr>
            </w:pPr>
            <w:r w:rsidRPr="007814B0">
              <w:rPr>
                <w:rFonts w:ascii="Times New Roman" w:hAnsi="Times New Roman" w:cs="Times New Roman"/>
                <w:sz w:val="24"/>
                <w:szCs w:val="24"/>
              </w:rPr>
              <w:t xml:space="preserve">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w:t>
            </w:r>
            <w:r w:rsidRPr="007814B0">
              <w:rPr>
                <w:rFonts w:ascii="Times New Roman" w:hAnsi="Times New Roman" w:cs="Times New Roman"/>
                <w:sz w:val="24"/>
                <w:szCs w:val="24"/>
              </w:rPr>
              <w:lastRenderedPageBreak/>
              <w:t>повторению ранее получившихся штрихов, линий, пятен, форм.</w:t>
            </w:r>
          </w:p>
          <w:p w:rsidR="00DF178B" w:rsidRPr="007814B0" w:rsidRDefault="00DF178B" w:rsidP="0092166E">
            <w:pPr>
              <w:pStyle w:val="a4"/>
              <w:numPr>
                <w:ilvl w:val="0"/>
                <w:numId w:val="138"/>
              </w:numPr>
              <w:ind w:left="177" w:hanging="177"/>
              <w:jc w:val="both"/>
              <w:rPr>
                <w:rFonts w:ascii="Times New Roman" w:hAnsi="Times New Roman" w:cs="Times New Roman"/>
                <w:sz w:val="24"/>
                <w:szCs w:val="24"/>
              </w:rPr>
            </w:pPr>
            <w:r w:rsidRPr="007814B0">
              <w:rPr>
                <w:rFonts w:ascii="Times New Roman" w:hAnsi="Times New Roman" w:cs="Times New Roman"/>
                <w:sz w:val="24"/>
                <w:szCs w:val="24"/>
              </w:rP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rsidR="00DF178B" w:rsidRPr="007814B0" w:rsidRDefault="00DF178B" w:rsidP="0092166E">
            <w:pPr>
              <w:pStyle w:val="a4"/>
              <w:numPr>
                <w:ilvl w:val="0"/>
                <w:numId w:val="138"/>
              </w:numPr>
              <w:ind w:left="177" w:hanging="177"/>
              <w:jc w:val="both"/>
              <w:rPr>
                <w:rFonts w:ascii="Times New Roman" w:hAnsi="Times New Roman" w:cs="Times New Roman"/>
                <w:sz w:val="24"/>
                <w:szCs w:val="24"/>
              </w:rPr>
            </w:pPr>
            <w:r w:rsidRPr="007814B0">
              <w:rPr>
                <w:rFonts w:ascii="Times New Roman" w:hAnsi="Times New Roman" w:cs="Times New Roman"/>
                <w:sz w:val="24"/>
                <w:szCs w:val="24"/>
              </w:rPr>
              <w:t>При рисовании педагог формирует у ребенка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w:t>
            </w:r>
          </w:p>
          <w:p w:rsidR="00DF178B" w:rsidRPr="007814B0" w:rsidRDefault="00DF178B" w:rsidP="0092166E">
            <w:pPr>
              <w:pStyle w:val="a4"/>
              <w:numPr>
                <w:ilvl w:val="0"/>
                <w:numId w:val="17"/>
              </w:numPr>
              <w:rPr>
                <w:rFonts w:ascii="Times New Roman" w:hAnsi="Times New Roman" w:cs="Times New Roman"/>
                <w:b/>
                <w:i/>
                <w:sz w:val="24"/>
                <w:szCs w:val="24"/>
              </w:rPr>
            </w:pPr>
            <w:r w:rsidRPr="007814B0">
              <w:rPr>
                <w:rFonts w:ascii="Times New Roman" w:hAnsi="Times New Roman" w:cs="Times New Roman"/>
                <w:b/>
                <w:i/>
                <w:sz w:val="24"/>
                <w:szCs w:val="24"/>
              </w:rPr>
              <w:t>Лепка:</w:t>
            </w:r>
          </w:p>
          <w:p w:rsidR="00DF178B" w:rsidRPr="007814B0" w:rsidRDefault="00DF178B" w:rsidP="0092166E">
            <w:pPr>
              <w:pStyle w:val="a4"/>
              <w:numPr>
                <w:ilvl w:val="0"/>
                <w:numId w:val="137"/>
              </w:numPr>
              <w:ind w:left="177" w:hanging="177"/>
              <w:jc w:val="both"/>
              <w:rPr>
                <w:rFonts w:ascii="Times New Roman" w:hAnsi="Times New Roman" w:cs="Times New Roman"/>
                <w:sz w:val="24"/>
                <w:szCs w:val="24"/>
              </w:rPr>
            </w:pPr>
            <w:r w:rsidRPr="007814B0">
              <w:rPr>
                <w:rFonts w:ascii="Times New Roman" w:hAnsi="Times New Roman" w:cs="Times New Roman"/>
                <w:sz w:val="24"/>
                <w:szCs w:val="24"/>
              </w:rPr>
              <w:t xml:space="preserve">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w:t>
            </w:r>
            <w:r w:rsidRPr="007814B0">
              <w:rPr>
                <w:rFonts w:ascii="Times New Roman" w:hAnsi="Times New Roman" w:cs="Times New Roman"/>
                <w:sz w:val="24"/>
                <w:szCs w:val="24"/>
              </w:rPr>
              <w:lastRenderedPageBreak/>
              <w:t xml:space="preserve">сплющивать комочек между ладонями (лепешки, печенье, пряники); делать пальцами углубление в середине сплющенного комочка (миска, блюдце). </w:t>
            </w:r>
          </w:p>
          <w:p w:rsidR="000872C9" w:rsidRPr="007814B0" w:rsidRDefault="00DF178B" w:rsidP="0092166E">
            <w:pPr>
              <w:pStyle w:val="a4"/>
              <w:numPr>
                <w:ilvl w:val="0"/>
                <w:numId w:val="137"/>
              </w:numPr>
              <w:ind w:left="177" w:hanging="177"/>
              <w:jc w:val="both"/>
              <w:rPr>
                <w:rFonts w:ascii="Times New Roman" w:hAnsi="Times New Roman" w:cs="Times New Roman"/>
                <w:sz w:val="24"/>
                <w:szCs w:val="24"/>
              </w:rPr>
            </w:pPr>
            <w:r w:rsidRPr="007814B0">
              <w:rPr>
                <w:rFonts w:ascii="Times New Roman" w:hAnsi="Times New Roman" w:cs="Times New Roman"/>
                <w:sz w:val="24"/>
                <w:szCs w:val="24"/>
              </w:rPr>
              <w:t>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tc>
        <w:tc>
          <w:tcPr>
            <w:tcW w:w="5528" w:type="dxa"/>
          </w:tcPr>
          <w:p w:rsidR="007A7F39" w:rsidRPr="007814B0" w:rsidRDefault="00C91853" w:rsidP="00712192">
            <w:pPr>
              <w:pStyle w:val="a4"/>
              <w:numPr>
                <w:ilvl w:val="0"/>
                <w:numId w:val="1092"/>
              </w:numPr>
              <w:ind w:left="148" w:right="-57" w:hanging="205"/>
              <w:jc w:val="both"/>
              <w:rPr>
                <w:rFonts w:ascii="Times New Roman" w:hAnsi="Times New Roman" w:cs="Times New Roman"/>
                <w:sz w:val="24"/>
                <w:szCs w:val="24"/>
              </w:rPr>
            </w:pPr>
            <w:r w:rsidRPr="007814B0">
              <w:rPr>
                <w:rFonts w:ascii="Times New Roman" w:hAnsi="Times New Roman" w:cs="Times New Roman"/>
                <w:sz w:val="24"/>
                <w:szCs w:val="24"/>
              </w:rPr>
              <w:lastRenderedPageBreak/>
              <w:t>Литвинова О. Э.</w:t>
            </w:r>
            <w:r w:rsidR="00D9235F" w:rsidRPr="007814B0">
              <w:rPr>
                <w:rFonts w:ascii="Times New Roman" w:hAnsi="Times New Roman" w:cs="Times New Roman"/>
                <w:sz w:val="24"/>
                <w:szCs w:val="24"/>
              </w:rPr>
              <w:t xml:space="preserve"> </w:t>
            </w:r>
            <w:r w:rsidRPr="007814B0">
              <w:rPr>
                <w:rFonts w:ascii="Times New Roman" w:hAnsi="Times New Roman" w:cs="Times New Roman"/>
                <w:sz w:val="24"/>
                <w:szCs w:val="24"/>
              </w:rPr>
              <w:t>Художественно-эстетическое развитие ребенка раннего дошкольного возраста (изобразительная деятельность). Планирование образовательной деятельности, стр. 75-84.</w:t>
            </w:r>
          </w:p>
          <w:p w:rsidR="000872C9" w:rsidRPr="007814B0" w:rsidRDefault="000872C9" w:rsidP="007814B0">
            <w:pPr>
              <w:pStyle w:val="a4"/>
              <w:ind w:left="148" w:hanging="205"/>
              <w:jc w:val="both"/>
              <w:rPr>
                <w:rFonts w:ascii="Times New Roman" w:hAnsi="Times New Roman" w:cs="Times New Roman"/>
                <w:sz w:val="24"/>
                <w:szCs w:val="24"/>
              </w:rPr>
            </w:pPr>
          </w:p>
          <w:p w:rsidR="007A7F39" w:rsidRPr="007814B0" w:rsidRDefault="00C91853" w:rsidP="00712192">
            <w:pPr>
              <w:pStyle w:val="a4"/>
              <w:numPr>
                <w:ilvl w:val="0"/>
                <w:numId w:val="1092"/>
              </w:numPr>
              <w:ind w:left="148" w:hanging="205"/>
              <w:jc w:val="both"/>
              <w:rPr>
                <w:rFonts w:ascii="Times New Roman" w:hAnsi="Times New Roman" w:cs="Times New Roman"/>
                <w:sz w:val="24"/>
                <w:szCs w:val="24"/>
              </w:rPr>
            </w:pPr>
            <w:r w:rsidRPr="007814B0">
              <w:rPr>
                <w:rFonts w:ascii="Times New Roman" w:hAnsi="Times New Roman" w:cs="Times New Roman"/>
                <w:sz w:val="24"/>
                <w:szCs w:val="24"/>
              </w:rPr>
              <w:t>Колдина Д.Н. Лепка и рисование с детьми 2-3 лет, стр.7-</w:t>
            </w:r>
            <w:r w:rsidR="007A7F39" w:rsidRPr="007814B0">
              <w:rPr>
                <w:rFonts w:ascii="Times New Roman" w:hAnsi="Times New Roman" w:cs="Times New Roman"/>
                <w:sz w:val="24"/>
                <w:szCs w:val="24"/>
              </w:rPr>
              <w:t>8.</w:t>
            </w:r>
            <w:r w:rsidRPr="007814B0">
              <w:rPr>
                <w:rFonts w:ascii="Times New Roman" w:hAnsi="Times New Roman" w:cs="Times New Roman"/>
                <w:sz w:val="24"/>
                <w:szCs w:val="24"/>
              </w:rPr>
              <w:t xml:space="preserve"> Стр. 43-44.</w:t>
            </w:r>
          </w:p>
          <w:p w:rsidR="000872C9" w:rsidRPr="007814B0" w:rsidRDefault="000872C9" w:rsidP="007814B0">
            <w:pPr>
              <w:pStyle w:val="a4"/>
              <w:ind w:left="148" w:hanging="205"/>
              <w:jc w:val="both"/>
              <w:rPr>
                <w:rFonts w:ascii="Times New Roman" w:hAnsi="Times New Roman" w:cs="Times New Roman"/>
                <w:sz w:val="24"/>
                <w:szCs w:val="24"/>
              </w:rPr>
            </w:pPr>
          </w:p>
          <w:p w:rsidR="00C91853" w:rsidRDefault="007A7F39" w:rsidP="00712192">
            <w:pPr>
              <w:pStyle w:val="a4"/>
              <w:numPr>
                <w:ilvl w:val="0"/>
                <w:numId w:val="1092"/>
              </w:numPr>
              <w:ind w:left="148" w:hanging="205"/>
              <w:jc w:val="both"/>
              <w:rPr>
                <w:rFonts w:ascii="Times New Roman" w:hAnsi="Times New Roman" w:cs="Times New Roman"/>
                <w:sz w:val="24"/>
                <w:szCs w:val="24"/>
              </w:rPr>
            </w:pPr>
            <w:r w:rsidRPr="007814B0">
              <w:rPr>
                <w:rFonts w:ascii="Times New Roman" w:hAnsi="Times New Roman" w:cs="Times New Roman"/>
                <w:sz w:val="24"/>
                <w:szCs w:val="24"/>
              </w:rPr>
              <w:t>Литвинова О. Э.</w:t>
            </w:r>
            <w:r w:rsidR="00D9235F" w:rsidRPr="007814B0">
              <w:rPr>
                <w:rFonts w:ascii="Times New Roman" w:hAnsi="Times New Roman" w:cs="Times New Roman"/>
                <w:sz w:val="24"/>
                <w:szCs w:val="24"/>
              </w:rPr>
              <w:t xml:space="preserve"> </w:t>
            </w:r>
            <w:r w:rsidR="00C91853" w:rsidRPr="007814B0">
              <w:rPr>
                <w:rFonts w:ascii="Times New Roman" w:hAnsi="Times New Roman" w:cs="Times New Roman"/>
                <w:sz w:val="24"/>
                <w:szCs w:val="24"/>
              </w:rPr>
              <w:t>Художественно-эстетическое развитие ребенка раннего дошкольного возраста (изобразительная деятельность). Планирование образовательной деятельности, стр. 32-38.</w:t>
            </w:r>
          </w:p>
          <w:p w:rsidR="007814B0" w:rsidRPr="007814B0" w:rsidRDefault="007814B0" w:rsidP="007814B0">
            <w:pPr>
              <w:ind w:left="148" w:hanging="205"/>
              <w:jc w:val="both"/>
              <w:rPr>
                <w:rFonts w:ascii="Times New Roman" w:hAnsi="Times New Roman" w:cs="Times New Roman"/>
                <w:sz w:val="24"/>
                <w:szCs w:val="24"/>
              </w:rPr>
            </w:pPr>
          </w:p>
          <w:p w:rsidR="007A7F39" w:rsidRPr="007814B0" w:rsidRDefault="00C91853" w:rsidP="00712192">
            <w:pPr>
              <w:pStyle w:val="a4"/>
              <w:numPr>
                <w:ilvl w:val="0"/>
                <w:numId w:val="1092"/>
              </w:numPr>
              <w:ind w:left="148" w:hanging="205"/>
              <w:jc w:val="both"/>
              <w:rPr>
                <w:rFonts w:ascii="Times New Roman" w:hAnsi="Times New Roman" w:cs="Times New Roman"/>
                <w:sz w:val="24"/>
                <w:szCs w:val="24"/>
              </w:rPr>
            </w:pPr>
            <w:r w:rsidRPr="007814B0">
              <w:rPr>
                <w:rFonts w:ascii="Times New Roman" w:hAnsi="Times New Roman" w:cs="Times New Roman"/>
                <w:sz w:val="24"/>
                <w:szCs w:val="24"/>
              </w:rPr>
              <w:t>Колдина Д.Н. Лепка и рисование с детьми 2-3 лет, стр.7-</w:t>
            </w:r>
            <w:r w:rsidR="007A7F39" w:rsidRPr="007814B0">
              <w:rPr>
                <w:rFonts w:ascii="Times New Roman" w:hAnsi="Times New Roman" w:cs="Times New Roman"/>
                <w:sz w:val="24"/>
                <w:szCs w:val="24"/>
              </w:rPr>
              <w:t>8.</w:t>
            </w:r>
            <w:r w:rsidRPr="007814B0">
              <w:rPr>
                <w:rFonts w:ascii="Times New Roman" w:hAnsi="Times New Roman" w:cs="Times New Roman"/>
                <w:sz w:val="24"/>
                <w:szCs w:val="24"/>
              </w:rPr>
              <w:t xml:space="preserve"> Стр. 39-43.</w:t>
            </w:r>
          </w:p>
          <w:p w:rsidR="000872C9" w:rsidRPr="007814B0" w:rsidRDefault="000872C9" w:rsidP="007814B0">
            <w:pPr>
              <w:pStyle w:val="a4"/>
              <w:ind w:left="148" w:hanging="205"/>
              <w:jc w:val="both"/>
              <w:rPr>
                <w:rFonts w:ascii="Times New Roman" w:hAnsi="Times New Roman" w:cs="Times New Roman"/>
                <w:sz w:val="24"/>
                <w:szCs w:val="24"/>
              </w:rPr>
            </w:pPr>
          </w:p>
          <w:p w:rsidR="007A7F39" w:rsidRPr="007814B0" w:rsidRDefault="00C91853" w:rsidP="00712192">
            <w:pPr>
              <w:pStyle w:val="a4"/>
              <w:numPr>
                <w:ilvl w:val="0"/>
                <w:numId w:val="1092"/>
              </w:numPr>
              <w:ind w:left="148" w:hanging="205"/>
              <w:jc w:val="both"/>
              <w:rPr>
                <w:rFonts w:ascii="Times New Roman" w:hAnsi="Times New Roman" w:cs="Times New Roman"/>
                <w:sz w:val="24"/>
                <w:szCs w:val="24"/>
              </w:rPr>
            </w:pPr>
            <w:r w:rsidRPr="007814B0">
              <w:rPr>
                <w:rFonts w:ascii="Times New Roman" w:hAnsi="Times New Roman" w:cs="Times New Roman"/>
                <w:sz w:val="24"/>
                <w:szCs w:val="24"/>
              </w:rPr>
              <w:t>Литвинова О. Э. Художественно-эстетическое развитие ребенка раннего дошкольного возраста (изобразительная деятельность). Планирование образовательной деятельности, стр. 46- 52, стр.59- 66.</w:t>
            </w:r>
          </w:p>
          <w:p w:rsidR="000872C9" w:rsidRPr="007814B0" w:rsidRDefault="000872C9" w:rsidP="007814B0">
            <w:pPr>
              <w:pStyle w:val="a4"/>
              <w:ind w:left="148" w:hanging="205"/>
              <w:jc w:val="both"/>
              <w:rPr>
                <w:rFonts w:ascii="Times New Roman" w:hAnsi="Times New Roman" w:cs="Times New Roman"/>
                <w:sz w:val="24"/>
                <w:szCs w:val="24"/>
              </w:rPr>
            </w:pPr>
          </w:p>
          <w:p w:rsidR="007A7F39" w:rsidRPr="007814B0" w:rsidRDefault="00C91853" w:rsidP="00712192">
            <w:pPr>
              <w:pStyle w:val="a4"/>
              <w:numPr>
                <w:ilvl w:val="0"/>
                <w:numId w:val="1092"/>
              </w:numPr>
              <w:ind w:left="148" w:hanging="205"/>
              <w:jc w:val="both"/>
              <w:rPr>
                <w:rFonts w:ascii="Times New Roman" w:hAnsi="Times New Roman" w:cs="Times New Roman"/>
                <w:sz w:val="24"/>
                <w:szCs w:val="24"/>
              </w:rPr>
            </w:pPr>
            <w:r w:rsidRPr="007814B0">
              <w:rPr>
                <w:rFonts w:ascii="Times New Roman" w:hAnsi="Times New Roman" w:cs="Times New Roman"/>
                <w:sz w:val="24"/>
                <w:szCs w:val="24"/>
              </w:rPr>
              <w:lastRenderedPageBreak/>
              <w:t>Колдина Д.Н. Лепка и рисование с детьми 2-3 лет, стр.7-8.</w:t>
            </w:r>
          </w:p>
          <w:p w:rsidR="000872C9" w:rsidRPr="007814B0" w:rsidRDefault="000872C9" w:rsidP="007814B0">
            <w:pPr>
              <w:pStyle w:val="a4"/>
              <w:ind w:left="148" w:hanging="205"/>
              <w:jc w:val="both"/>
              <w:rPr>
                <w:rFonts w:ascii="Times New Roman" w:hAnsi="Times New Roman" w:cs="Times New Roman"/>
                <w:sz w:val="24"/>
                <w:szCs w:val="24"/>
              </w:rPr>
            </w:pPr>
          </w:p>
          <w:p w:rsidR="00DF178B" w:rsidRPr="007814B0" w:rsidRDefault="00C91853" w:rsidP="00712192">
            <w:pPr>
              <w:pStyle w:val="a4"/>
              <w:numPr>
                <w:ilvl w:val="0"/>
                <w:numId w:val="1092"/>
              </w:numPr>
              <w:ind w:left="148" w:hanging="205"/>
              <w:jc w:val="both"/>
              <w:rPr>
                <w:rFonts w:ascii="Times New Roman" w:hAnsi="Times New Roman" w:cs="Times New Roman"/>
                <w:sz w:val="24"/>
                <w:szCs w:val="24"/>
              </w:rPr>
            </w:pPr>
            <w:r w:rsidRPr="007814B0">
              <w:rPr>
                <w:rFonts w:ascii="Times New Roman" w:hAnsi="Times New Roman" w:cs="Times New Roman"/>
                <w:sz w:val="24"/>
                <w:szCs w:val="24"/>
              </w:rPr>
              <w:t>Литвинова О. Э. Художественно-эстетическое развитие ребенка раннего дошкольного возраста (изобразительная деятельность). Планирование образовательной деятельности, стр. 97-101, стр. 101-104, стр 107-109, 112-116.</w:t>
            </w:r>
          </w:p>
        </w:tc>
      </w:tr>
      <w:tr w:rsidR="00DF178B" w:rsidTr="007512A1">
        <w:tc>
          <w:tcPr>
            <w:tcW w:w="14880" w:type="dxa"/>
            <w:gridSpan w:val="3"/>
            <w:shd w:val="clear" w:color="auto" w:fill="F2F2F2" w:themeFill="background1" w:themeFillShade="F2"/>
          </w:tcPr>
          <w:p w:rsidR="00DF178B" w:rsidRPr="00C52141" w:rsidRDefault="00DF178B" w:rsidP="0092166E">
            <w:pPr>
              <w:rPr>
                <w:rFonts w:ascii="Times New Roman" w:hAnsi="Times New Roman" w:cs="Times New Roman"/>
                <w:b/>
                <w:i/>
                <w:sz w:val="24"/>
                <w:szCs w:val="24"/>
              </w:rPr>
            </w:pPr>
            <w:r w:rsidRPr="00C52141">
              <w:rPr>
                <w:rFonts w:ascii="Times New Roman" w:hAnsi="Times New Roman" w:cs="Times New Roman"/>
                <w:b/>
                <w:i/>
                <w:sz w:val="24"/>
                <w:szCs w:val="24"/>
              </w:rPr>
              <w:lastRenderedPageBreak/>
              <w:t>3). Конструктивная деятельность:</w:t>
            </w:r>
          </w:p>
        </w:tc>
      </w:tr>
      <w:tr w:rsidR="00DF178B" w:rsidTr="007512A1">
        <w:tc>
          <w:tcPr>
            <w:tcW w:w="3682" w:type="dxa"/>
          </w:tcPr>
          <w:p w:rsidR="00DF178B" w:rsidRDefault="00DF178B" w:rsidP="00691502">
            <w:pPr>
              <w:pStyle w:val="a4"/>
              <w:numPr>
                <w:ilvl w:val="0"/>
                <w:numId w:val="36"/>
              </w:numPr>
              <w:ind w:left="210" w:hanging="267"/>
              <w:jc w:val="both"/>
              <w:rPr>
                <w:rFonts w:ascii="Times New Roman" w:hAnsi="Times New Roman" w:cs="Times New Roman"/>
                <w:sz w:val="24"/>
                <w:szCs w:val="24"/>
              </w:rPr>
            </w:pPr>
            <w:r w:rsidRPr="00C52141">
              <w:rPr>
                <w:rFonts w:ascii="Times New Roman" w:hAnsi="Times New Roman" w:cs="Times New Roman"/>
                <w:sz w:val="24"/>
                <w:szCs w:val="24"/>
              </w:rPr>
              <w:t>Знакомить детей с деталями (кубик, кирпичик, трехгранная призма, пластина, цилиндр), с вариантами расположения</w:t>
            </w:r>
            <w:r>
              <w:rPr>
                <w:rFonts w:ascii="Times New Roman" w:hAnsi="Times New Roman" w:cs="Times New Roman"/>
                <w:sz w:val="24"/>
                <w:szCs w:val="24"/>
              </w:rPr>
              <w:t xml:space="preserve"> строительных форм на плоскости.</w:t>
            </w:r>
          </w:p>
          <w:p w:rsidR="00DF178B" w:rsidRPr="00C52141" w:rsidRDefault="00DF178B" w:rsidP="00691502">
            <w:pPr>
              <w:pStyle w:val="a4"/>
              <w:numPr>
                <w:ilvl w:val="0"/>
                <w:numId w:val="36"/>
              </w:numPr>
              <w:ind w:left="210" w:hanging="267"/>
              <w:jc w:val="both"/>
              <w:rPr>
                <w:rFonts w:ascii="Times New Roman" w:hAnsi="Times New Roman" w:cs="Times New Roman"/>
                <w:sz w:val="24"/>
                <w:szCs w:val="24"/>
              </w:rPr>
            </w:pPr>
            <w:r w:rsidRPr="00C52141">
              <w:rPr>
                <w:rFonts w:ascii="Times New Roman" w:hAnsi="Times New Roman" w:cs="Times New Roman"/>
                <w:sz w:val="24"/>
                <w:szCs w:val="24"/>
              </w:rPr>
              <w:t>Развивать интерес к конструктивной деятельности, поддерживать желан</w:t>
            </w:r>
            <w:r w:rsidR="00AF6CEB">
              <w:rPr>
                <w:rFonts w:ascii="Times New Roman" w:hAnsi="Times New Roman" w:cs="Times New Roman"/>
                <w:sz w:val="24"/>
                <w:szCs w:val="24"/>
              </w:rPr>
              <w:t>ие детей строить самостоятельно.</w:t>
            </w:r>
          </w:p>
          <w:p w:rsidR="00DF178B" w:rsidRPr="00D82E98" w:rsidRDefault="00DF178B" w:rsidP="0092166E">
            <w:pPr>
              <w:rPr>
                <w:rFonts w:ascii="Times New Roman" w:hAnsi="Times New Roman" w:cs="Times New Roman"/>
                <w:sz w:val="24"/>
                <w:szCs w:val="24"/>
              </w:rPr>
            </w:pPr>
          </w:p>
        </w:tc>
        <w:tc>
          <w:tcPr>
            <w:tcW w:w="5670" w:type="dxa"/>
          </w:tcPr>
          <w:p w:rsidR="00DF178B" w:rsidRDefault="00DF178B" w:rsidP="0092166E">
            <w:pPr>
              <w:pStyle w:val="a4"/>
              <w:numPr>
                <w:ilvl w:val="0"/>
                <w:numId w:val="136"/>
              </w:numPr>
              <w:ind w:left="177" w:hanging="177"/>
              <w:jc w:val="both"/>
              <w:rPr>
                <w:rFonts w:ascii="Times New Roman" w:hAnsi="Times New Roman" w:cs="Times New Roman"/>
                <w:sz w:val="24"/>
                <w:szCs w:val="24"/>
              </w:rPr>
            </w:pPr>
            <w:r w:rsidRPr="00C52141">
              <w:rPr>
                <w:rFonts w:ascii="Times New Roman" w:hAnsi="Times New Roman" w:cs="Times New Roman"/>
                <w:sz w:val="24"/>
                <w:szCs w:val="24"/>
              </w:rPr>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w:t>
            </w:r>
            <w:r>
              <w:rPr>
                <w:rFonts w:ascii="Times New Roman" w:hAnsi="Times New Roman" w:cs="Times New Roman"/>
                <w:sz w:val="24"/>
                <w:szCs w:val="24"/>
              </w:rPr>
              <w:t>странственных соотношений.</w:t>
            </w:r>
          </w:p>
          <w:p w:rsidR="00D9235F" w:rsidRPr="007512A1" w:rsidRDefault="00DF178B" w:rsidP="0092166E">
            <w:pPr>
              <w:pStyle w:val="a4"/>
              <w:numPr>
                <w:ilvl w:val="0"/>
                <w:numId w:val="136"/>
              </w:numPr>
              <w:ind w:left="177" w:hanging="177"/>
              <w:jc w:val="both"/>
              <w:rPr>
                <w:rFonts w:ascii="Times New Roman" w:hAnsi="Times New Roman" w:cs="Times New Roman"/>
                <w:sz w:val="24"/>
                <w:szCs w:val="24"/>
              </w:rPr>
            </w:pPr>
            <w:r w:rsidRPr="00C52141">
              <w:rPr>
                <w:rFonts w:ascii="Times New Roman" w:hAnsi="Times New Roman" w:cs="Times New Roman"/>
                <w:sz w:val="24"/>
                <w:szCs w:val="24"/>
              </w:rPr>
              <w:t>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tc>
        <w:tc>
          <w:tcPr>
            <w:tcW w:w="5528" w:type="dxa"/>
          </w:tcPr>
          <w:p w:rsidR="00DB1528" w:rsidRPr="00B43687" w:rsidRDefault="00DB1528" w:rsidP="00DB1528">
            <w:pPr>
              <w:ind w:left="368" w:hanging="425"/>
              <w:jc w:val="both"/>
              <w:rPr>
                <w:rFonts w:ascii="Times New Roman" w:hAnsi="Times New Roman" w:cs="Times New Roman"/>
                <w:sz w:val="24"/>
                <w:szCs w:val="24"/>
              </w:rPr>
            </w:pPr>
            <w:r w:rsidRPr="00B43687">
              <w:rPr>
                <w:rFonts w:ascii="Times New Roman" w:hAnsi="Times New Roman" w:cs="Times New Roman"/>
                <w:sz w:val="24"/>
                <w:szCs w:val="24"/>
              </w:rPr>
              <w:t>1</w:t>
            </w:r>
            <w:r>
              <w:rPr>
                <w:rFonts w:ascii="Times New Roman" w:hAnsi="Times New Roman" w:cs="Times New Roman"/>
                <w:sz w:val="24"/>
                <w:szCs w:val="24"/>
              </w:rPr>
              <w:t xml:space="preserve">,2. </w:t>
            </w:r>
            <w:r w:rsidRPr="00B43687">
              <w:rPr>
                <w:rFonts w:ascii="Times New Roman" w:hAnsi="Times New Roman" w:cs="Times New Roman"/>
                <w:sz w:val="24"/>
                <w:szCs w:val="24"/>
              </w:rPr>
              <w:t>Н. А. Карпухина «Реализация содержания образовательной деятельности», младший возраст 2-3 года. Практическое пособие. – Воронеж: ООО «М-КНИГА», 2017 г.</w:t>
            </w:r>
          </w:p>
          <w:p w:rsidR="00DB1528" w:rsidRDefault="00DB1528" w:rsidP="00DB1528">
            <w:pPr>
              <w:ind w:left="459"/>
              <w:rPr>
                <w:rFonts w:ascii="Times New Roman" w:hAnsi="Times New Roman" w:cs="Times New Roman"/>
                <w:sz w:val="24"/>
                <w:szCs w:val="24"/>
              </w:rPr>
            </w:pPr>
            <w:r>
              <w:rPr>
                <w:rFonts w:ascii="Times New Roman" w:hAnsi="Times New Roman" w:cs="Times New Roman"/>
                <w:sz w:val="24"/>
                <w:szCs w:val="24"/>
              </w:rPr>
              <w:t>Стр. 33-35</w:t>
            </w:r>
          </w:p>
          <w:p w:rsidR="00DB1528" w:rsidRDefault="00DB1528" w:rsidP="00DB1528">
            <w:pPr>
              <w:ind w:left="459"/>
              <w:rPr>
                <w:rFonts w:ascii="Times New Roman" w:hAnsi="Times New Roman" w:cs="Times New Roman"/>
                <w:sz w:val="24"/>
                <w:szCs w:val="24"/>
              </w:rPr>
            </w:pPr>
            <w:r>
              <w:rPr>
                <w:rFonts w:ascii="Times New Roman" w:hAnsi="Times New Roman" w:cs="Times New Roman"/>
                <w:sz w:val="24"/>
                <w:szCs w:val="24"/>
              </w:rPr>
              <w:t>Стр. 60-62</w:t>
            </w:r>
          </w:p>
          <w:p w:rsidR="00DB1528" w:rsidRDefault="00DB1528" w:rsidP="00DB1528">
            <w:pPr>
              <w:ind w:left="459"/>
              <w:rPr>
                <w:rFonts w:ascii="Times New Roman" w:hAnsi="Times New Roman" w:cs="Times New Roman"/>
                <w:sz w:val="24"/>
                <w:szCs w:val="24"/>
              </w:rPr>
            </w:pPr>
            <w:r>
              <w:rPr>
                <w:rFonts w:ascii="Times New Roman" w:hAnsi="Times New Roman" w:cs="Times New Roman"/>
                <w:sz w:val="24"/>
                <w:szCs w:val="24"/>
              </w:rPr>
              <w:t>Стр. 91-92</w:t>
            </w:r>
          </w:p>
          <w:p w:rsidR="00DB1528" w:rsidRDefault="00DB1528" w:rsidP="00DB1528">
            <w:pPr>
              <w:ind w:left="459"/>
              <w:rPr>
                <w:rFonts w:ascii="Times New Roman" w:hAnsi="Times New Roman" w:cs="Times New Roman"/>
                <w:sz w:val="24"/>
                <w:szCs w:val="24"/>
              </w:rPr>
            </w:pPr>
            <w:r>
              <w:rPr>
                <w:rFonts w:ascii="Times New Roman" w:hAnsi="Times New Roman" w:cs="Times New Roman"/>
                <w:sz w:val="24"/>
                <w:szCs w:val="24"/>
              </w:rPr>
              <w:t>Стр. 115-116</w:t>
            </w:r>
          </w:p>
          <w:p w:rsidR="00DB1528" w:rsidRDefault="00DB1528" w:rsidP="00DB1528">
            <w:pPr>
              <w:ind w:left="459"/>
              <w:rPr>
                <w:rFonts w:ascii="Times New Roman" w:hAnsi="Times New Roman" w:cs="Times New Roman"/>
                <w:sz w:val="24"/>
                <w:szCs w:val="24"/>
              </w:rPr>
            </w:pPr>
            <w:r>
              <w:rPr>
                <w:rFonts w:ascii="Times New Roman" w:hAnsi="Times New Roman" w:cs="Times New Roman"/>
                <w:sz w:val="24"/>
                <w:szCs w:val="24"/>
              </w:rPr>
              <w:t>Стр. 148-150</w:t>
            </w:r>
          </w:p>
          <w:p w:rsidR="00DB1528" w:rsidRDefault="00DB1528" w:rsidP="00DB1528">
            <w:pPr>
              <w:ind w:left="459"/>
              <w:rPr>
                <w:rFonts w:ascii="Times New Roman" w:hAnsi="Times New Roman" w:cs="Times New Roman"/>
                <w:sz w:val="24"/>
                <w:szCs w:val="24"/>
              </w:rPr>
            </w:pPr>
            <w:r>
              <w:rPr>
                <w:rFonts w:ascii="Times New Roman" w:hAnsi="Times New Roman" w:cs="Times New Roman"/>
                <w:sz w:val="24"/>
                <w:szCs w:val="24"/>
              </w:rPr>
              <w:t>Стр. 177-179</w:t>
            </w:r>
          </w:p>
          <w:p w:rsidR="00DB1528" w:rsidRDefault="00DB1528" w:rsidP="00DB1528">
            <w:pPr>
              <w:ind w:left="459"/>
              <w:rPr>
                <w:rFonts w:ascii="Times New Roman" w:hAnsi="Times New Roman" w:cs="Times New Roman"/>
                <w:sz w:val="24"/>
                <w:szCs w:val="24"/>
              </w:rPr>
            </w:pPr>
            <w:r>
              <w:rPr>
                <w:rFonts w:ascii="Times New Roman" w:hAnsi="Times New Roman" w:cs="Times New Roman"/>
                <w:sz w:val="24"/>
                <w:szCs w:val="24"/>
              </w:rPr>
              <w:t>Стр. 209-211</w:t>
            </w:r>
          </w:p>
          <w:p w:rsidR="00DB1528" w:rsidRDefault="00DB1528" w:rsidP="00DB1528">
            <w:pPr>
              <w:ind w:left="459"/>
              <w:rPr>
                <w:rFonts w:ascii="Times New Roman" w:hAnsi="Times New Roman" w:cs="Times New Roman"/>
                <w:sz w:val="24"/>
                <w:szCs w:val="24"/>
              </w:rPr>
            </w:pPr>
            <w:r>
              <w:rPr>
                <w:rFonts w:ascii="Times New Roman" w:hAnsi="Times New Roman" w:cs="Times New Roman"/>
                <w:sz w:val="24"/>
                <w:szCs w:val="24"/>
              </w:rPr>
              <w:t>Стр. 235-236</w:t>
            </w:r>
          </w:p>
          <w:p w:rsidR="00DF178B" w:rsidRPr="00DB1528" w:rsidRDefault="00DB1528" w:rsidP="00DB1528">
            <w:pPr>
              <w:ind w:left="402" w:hanging="459"/>
              <w:jc w:val="both"/>
              <w:rPr>
                <w:rFonts w:ascii="Times New Roman" w:hAnsi="Times New Roman" w:cs="Times New Roman"/>
                <w:sz w:val="24"/>
                <w:szCs w:val="24"/>
              </w:rPr>
            </w:pPr>
            <w:r w:rsidRPr="00DB1528">
              <w:rPr>
                <w:rFonts w:ascii="Times New Roman" w:hAnsi="Times New Roman" w:cs="Times New Roman"/>
                <w:sz w:val="24"/>
                <w:szCs w:val="24"/>
              </w:rPr>
              <w:t>1,2. Литвинова О.Э. Конструирование с детьми раннего дошкольного возраста. Конспекты совместной деятельности с детьми 2-3 лет: учеб-метод. пособие – СПб: «Издательство «Детство-пресс», 2021 г. – 160 стр.</w:t>
            </w:r>
          </w:p>
        </w:tc>
      </w:tr>
      <w:tr w:rsidR="00DF178B" w:rsidTr="007512A1">
        <w:tc>
          <w:tcPr>
            <w:tcW w:w="14880" w:type="dxa"/>
            <w:gridSpan w:val="3"/>
            <w:shd w:val="clear" w:color="auto" w:fill="F2F2F2" w:themeFill="background1" w:themeFillShade="F2"/>
          </w:tcPr>
          <w:p w:rsidR="00DF178B" w:rsidRPr="00C52141" w:rsidRDefault="00DF178B" w:rsidP="0092166E">
            <w:pPr>
              <w:pStyle w:val="a4"/>
              <w:numPr>
                <w:ilvl w:val="0"/>
                <w:numId w:val="37"/>
              </w:numPr>
              <w:rPr>
                <w:rFonts w:ascii="Times New Roman" w:hAnsi="Times New Roman" w:cs="Times New Roman"/>
                <w:b/>
                <w:i/>
                <w:sz w:val="24"/>
                <w:szCs w:val="24"/>
              </w:rPr>
            </w:pPr>
            <w:r w:rsidRPr="00C52141">
              <w:rPr>
                <w:rFonts w:ascii="Times New Roman" w:hAnsi="Times New Roman" w:cs="Times New Roman"/>
                <w:b/>
                <w:i/>
                <w:sz w:val="24"/>
                <w:szCs w:val="24"/>
              </w:rPr>
              <w:t>Музыкальная деятельность:</w:t>
            </w:r>
          </w:p>
        </w:tc>
      </w:tr>
      <w:tr w:rsidR="00DF178B" w:rsidTr="007512A1">
        <w:tc>
          <w:tcPr>
            <w:tcW w:w="3682" w:type="dxa"/>
          </w:tcPr>
          <w:p w:rsidR="00DF178B" w:rsidRPr="00322471" w:rsidRDefault="00DF178B" w:rsidP="00691502">
            <w:pPr>
              <w:pStyle w:val="a4"/>
              <w:numPr>
                <w:ilvl w:val="0"/>
                <w:numId w:val="38"/>
              </w:numPr>
              <w:ind w:left="210" w:hanging="267"/>
              <w:jc w:val="both"/>
              <w:rPr>
                <w:rFonts w:ascii="Times New Roman" w:hAnsi="Times New Roman" w:cs="Times New Roman"/>
                <w:sz w:val="24"/>
                <w:szCs w:val="24"/>
              </w:rPr>
            </w:pPr>
            <w:r w:rsidRPr="00322471">
              <w:rPr>
                <w:rFonts w:ascii="Times New Roman" w:hAnsi="Times New Roman" w:cs="Times New Roman"/>
                <w:sz w:val="24"/>
                <w:szCs w:val="24"/>
              </w:rPr>
              <w:t xml:space="preserve">Воспитывать интерес к музыке, желание слушать музыку, подпевать, выполнять </w:t>
            </w:r>
            <w:r w:rsidRPr="00322471">
              <w:rPr>
                <w:rFonts w:ascii="Times New Roman" w:hAnsi="Times New Roman" w:cs="Times New Roman"/>
                <w:sz w:val="24"/>
                <w:szCs w:val="24"/>
              </w:rPr>
              <w:lastRenderedPageBreak/>
              <w:t>п</w:t>
            </w:r>
            <w:r>
              <w:rPr>
                <w:rFonts w:ascii="Times New Roman" w:hAnsi="Times New Roman" w:cs="Times New Roman"/>
                <w:sz w:val="24"/>
                <w:szCs w:val="24"/>
              </w:rPr>
              <w:t>ростейшие танцевальные движения.</w:t>
            </w:r>
          </w:p>
          <w:p w:rsidR="00DF178B" w:rsidRPr="00322471" w:rsidRDefault="00DF178B" w:rsidP="00691502">
            <w:pPr>
              <w:pStyle w:val="a4"/>
              <w:numPr>
                <w:ilvl w:val="0"/>
                <w:numId w:val="38"/>
              </w:numPr>
              <w:ind w:left="210" w:hanging="267"/>
              <w:jc w:val="both"/>
              <w:rPr>
                <w:rFonts w:ascii="Times New Roman" w:hAnsi="Times New Roman" w:cs="Times New Roman"/>
                <w:sz w:val="24"/>
                <w:szCs w:val="24"/>
              </w:rPr>
            </w:pPr>
            <w:r w:rsidRPr="00322471">
              <w:rPr>
                <w:rFonts w:ascii="Times New Roman" w:hAnsi="Times New Roman" w:cs="Times New Roman"/>
                <w:sz w:val="24"/>
                <w:szCs w:val="24"/>
              </w:rP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r>
              <w:rPr>
                <w:rFonts w:ascii="Times New Roman" w:hAnsi="Times New Roman" w:cs="Times New Roman"/>
                <w:sz w:val="24"/>
                <w:szCs w:val="24"/>
              </w:rPr>
              <w:t>.</w:t>
            </w:r>
          </w:p>
        </w:tc>
        <w:tc>
          <w:tcPr>
            <w:tcW w:w="5670" w:type="dxa"/>
          </w:tcPr>
          <w:p w:rsidR="00DF178B" w:rsidRPr="00EC4C4D" w:rsidRDefault="00DF178B" w:rsidP="0092166E">
            <w:pPr>
              <w:pStyle w:val="a4"/>
              <w:numPr>
                <w:ilvl w:val="0"/>
                <w:numId w:val="242"/>
              </w:numPr>
              <w:jc w:val="both"/>
              <w:rPr>
                <w:rFonts w:ascii="Times New Roman" w:hAnsi="Times New Roman" w:cs="Times New Roman"/>
                <w:i/>
                <w:sz w:val="24"/>
                <w:szCs w:val="24"/>
              </w:rPr>
            </w:pPr>
            <w:r w:rsidRPr="00EC4C4D">
              <w:rPr>
                <w:rFonts w:ascii="Times New Roman" w:hAnsi="Times New Roman" w:cs="Times New Roman"/>
                <w:b/>
                <w:i/>
                <w:sz w:val="24"/>
                <w:szCs w:val="24"/>
              </w:rPr>
              <w:lastRenderedPageBreak/>
              <w:t>Слушание:</w:t>
            </w:r>
          </w:p>
          <w:p w:rsidR="00DF178B" w:rsidRPr="0033580C" w:rsidRDefault="00DF178B" w:rsidP="0092166E">
            <w:pPr>
              <w:pStyle w:val="a4"/>
              <w:numPr>
                <w:ilvl w:val="0"/>
                <w:numId w:val="174"/>
              </w:numPr>
              <w:ind w:left="177" w:hanging="177"/>
              <w:jc w:val="both"/>
              <w:rPr>
                <w:rFonts w:ascii="Times New Roman" w:hAnsi="Times New Roman" w:cs="Times New Roman"/>
                <w:sz w:val="24"/>
                <w:szCs w:val="24"/>
              </w:rPr>
            </w:pPr>
            <w:r w:rsidRPr="0033580C">
              <w:rPr>
                <w:rFonts w:ascii="Times New Roman" w:hAnsi="Times New Roman" w:cs="Times New Roman"/>
                <w:sz w:val="24"/>
                <w:szCs w:val="24"/>
              </w:rPr>
              <w:t xml:space="preserve">педагог учит детей внимательно слушать спокойные и бодрые песни, музыкальные пьесы </w:t>
            </w:r>
            <w:r w:rsidRPr="0033580C">
              <w:rPr>
                <w:rFonts w:ascii="Times New Roman" w:hAnsi="Times New Roman" w:cs="Times New Roman"/>
                <w:sz w:val="24"/>
                <w:szCs w:val="24"/>
              </w:rPr>
              <w:lastRenderedPageBreak/>
              <w:t>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rsidR="00DF178B" w:rsidRPr="00EC4C4D" w:rsidRDefault="00DF178B" w:rsidP="0092166E">
            <w:pPr>
              <w:pStyle w:val="a4"/>
              <w:numPr>
                <w:ilvl w:val="0"/>
                <w:numId w:val="242"/>
              </w:numPr>
              <w:jc w:val="both"/>
              <w:rPr>
                <w:rFonts w:ascii="Times New Roman" w:hAnsi="Times New Roman" w:cs="Times New Roman"/>
                <w:i/>
                <w:sz w:val="24"/>
                <w:szCs w:val="24"/>
              </w:rPr>
            </w:pPr>
            <w:r w:rsidRPr="00EC4C4D">
              <w:rPr>
                <w:rFonts w:ascii="Times New Roman" w:hAnsi="Times New Roman" w:cs="Times New Roman"/>
                <w:b/>
                <w:i/>
                <w:sz w:val="24"/>
                <w:szCs w:val="24"/>
              </w:rPr>
              <w:t>Пение:</w:t>
            </w:r>
          </w:p>
          <w:p w:rsidR="00DF178B" w:rsidRPr="0033580C" w:rsidRDefault="00DF178B" w:rsidP="0092166E">
            <w:pPr>
              <w:pStyle w:val="a4"/>
              <w:numPr>
                <w:ilvl w:val="0"/>
                <w:numId w:val="174"/>
              </w:numPr>
              <w:ind w:left="177" w:hanging="177"/>
              <w:jc w:val="both"/>
              <w:rPr>
                <w:rFonts w:ascii="Times New Roman" w:hAnsi="Times New Roman" w:cs="Times New Roman"/>
                <w:sz w:val="24"/>
                <w:szCs w:val="24"/>
              </w:rPr>
            </w:pPr>
            <w:r w:rsidRPr="0033580C">
              <w:rPr>
                <w:rFonts w:ascii="Times New Roman" w:hAnsi="Times New Roman" w:cs="Times New Roman"/>
                <w:sz w:val="24"/>
                <w:szCs w:val="24"/>
              </w:rPr>
              <w:t>педагог вызывает активность детей при подпевании и пении; развивает умение подпевать фразы в песне (совместно с педагогом); поощряет сольное пение.</w:t>
            </w:r>
          </w:p>
          <w:p w:rsidR="00DF178B" w:rsidRPr="00EC4C4D" w:rsidRDefault="00DF178B" w:rsidP="0092166E">
            <w:pPr>
              <w:pStyle w:val="a4"/>
              <w:numPr>
                <w:ilvl w:val="0"/>
                <w:numId w:val="242"/>
              </w:numPr>
              <w:jc w:val="both"/>
              <w:rPr>
                <w:rFonts w:ascii="Times New Roman" w:hAnsi="Times New Roman" w:cs="Times New Roman"/>
                <w:i/>
                <w:sz w:val="24"/>
                <w:szCs w:val="24"/>
              </w:rPr>
            </w:pPr>
            <w:r w:rsidRPr="00EC4C4D">
              <w:rPr>
                <w:rFonts w:ascii="Times New Roman" w:hAnsi="Times New Roman" w:cs="Times New Roman"/>
                <w:b/>
                <w:i/>
                <w:sz w:val="24"/>
                <w:szCs w:val="24"/>
              </w:rPr>
              <w:t>Музыкально-ритмические движения:</w:t>
            </w:r>
          </w:p>
          <w:p w:rsidR="00DF178B" w:rsidRPr="0033580C" w:rsidRDefault="00DF178B" w:rsidP="0092166E">
            <w:pPr>
              <w:pStyle w:val="a4"/>
              <w:numPr>
                <w:ilvl w:val="0"/>
                <w:numId w:val="174"/>
              </w:numPr>
              <w:ind w:left="177" w:hanging="177"/>
              <w:jc w:val="both"/>
              <w:rPr>
                <w:rFonts w:ascii="Times New Roman" w:hAnsi="Times New Roman" w:cs="Times New Roman"/>
                <w:sz w:val="24"/>
                <w:szCs w:val="24"/>
              </w:rPr>
            </w:pPr>
            <w:r w:rsidRPr="0033580C">
              <w:rPr>
                <w:rFonts w:ascii="Times New Roman" w:hAnsi="Times New Roman" w:cs="Times New Roman"/>
                <w:sz w:val="24"/>
                <w:szCs w:val="24"/>
              </w:rPr>
              <w:t>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w:t>
            </w:r>
            <w:r>
              <w:rPr>
                <w:rFonts w:ascii="Times New Roman" w:hAnsi="Times New Roman" w:cs="Times New Roman"/>
                <w:sz w:val="24"/>
                <w:szCs w:val="24"/>
              </w:rPr>
              <w:t>е</w:t>
            </w:r>
            <w:r w:rsidRPr="0033580C">
              <w:rPr>
                <w:rFonts w:ascii="Times New Roman" w:hAnsi="Times New Roman" w:cs="Times New Roman"/>
                <w:sz w:val="24"/>
                <w:szCs w:val="24"/>
              </w:rPr>
              <w:t xml:space="preserve">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tc>
        <w:tc>
          <w:tcPr>
            <w:tcW w:w="5528" w:type="dxa"/>
          </w:tcPr>
          <w:p w:rsidR="00DB1528" w:rsidRDefault="00DB1528" w:rsidP="00DB1528">
            <w:pPr>
              <w:pStyle w:val="c12"/>
              <w:shd w:val="clear" w:color="auto" w:fill="FFFFFF"/>
              <w:spacing w:before="0" w:beforeAutospacing="0" w:after="0" w:afterAutospacing="0"/>
              <w:ind w:left="368" w:hanging="425"/>
              <w:jc w:val="both"/>
              <w:rPr>
                <w:color w:val="000000"/>
              </w:rPr>
            </w:pPr>
            <w:r>
              <w:rPr>
                <w:color w:val="000000"/>
              </w:rPr>
              <w:lastRenderedPageBreak/>
              <w:t xml:space="preserve">1,2. Зацепина М. Б. Музыкальное воспитание в детском саду. Для занятий с детьми 2-7 лет – М.: Мозаика-синтез, 2016. – 96 с. (УМК к </w:t>
            </w:r>
            <w:r>
              <w:rPr>
                <w:color w:val="000000"/>
              </w:rPr>
              <w:lastRenderedPageBreak/>
              <w:t>программе «От рождения до школы») Стр. 5, 12, 28. Конспекты занятий стр. 49</w:t>
            </w:r>
          </w:p>
          <w:p w:rsidR="00DB1528" w:rsidRDefault="00DB1528" w:rsidP="00DB1528">
            <w:pPr>
              <w:pStyle w:val="c12"/>
              <w:shd w:val="clear" w:color="auto" w:fill="FFFFFF"/>
              <w:spacing w:before="0" w:beforeAutospacing="0" w:after="0" w:afterAutospacing="0"/>
              <w:ind w:left="368" w:hanging="425"/>
              <w:jc w:val="both"/>
              <w:rPr>
                <w:color w:val="000000"/>
              </w:rPr>
            </w:pPr>
            <w:r>
              <w:rPr>
                <w:color w:val="000000"/>
              </w:rPr>
              <w:t xml:space="preserve">1,2. </w:t>
            </w:r>
            <w:r w:rsidRPr="00CF1CD6">
              <w:rPr>
                <w:color w:val="000000"/>
              </w:rPr>
              <w:t>Е.Н. Арсенина</w:t>
            </w:r>
            <w:r>
              <w:rPr>
                <w:color w:val="000000"/>
              </w:rPr>
              <w:t>,</w:t>
            </w:r>
            <w:r w:rsidRPr="00CF1CD6">
              <w:rPr>
                <w:color w:val="000000"/>
              </w:rPr>
              <w:t xml:space="preserve"> </w:t>
            </w:r>
            <w:r>
              <w:rPr>
                <w:color w:val="000000"/>
              </w:rPr>
              <w:t>Музыкальные занятия по программе «от рождения до школы» группа раннего возраста (от 2 до 3 лет) / авт.-сост. Е.Н. Арсенина. – Изд. 2е, исп.- Волгоград: Учитель. – 191 с.</w:t>
            </w:r>
          </w:p>
          <w:p w:rsidR="00DB1528" w:rsidRDefault="00DB1528" w:rsidP="00DB1528">
            <w:pPr>
              <w:pStyle w:val="c12"/>
              <w:shd w:val="clear" w:color="auto" w:fill="FFFFFF"/>
              <w:spacing w:before="0" w:beforeAutospacing="0" w:after="0" w:afterAutospacing="0"/>
              <w:ind w:left="368" w:hanging="425"/>
              <w:jc w:val="both"/>
              <w:rPr>
                <w:color w:val="000000"/>
              </w:rPr>
            </w:pPr>
            <w:r>
              <w:t>1,2. Е.А. Гомонова «Секреты музыкального воспитания дошкольников»: музыкальный сборник. – 2-е изд. – М.: ВАКО, 2016. – 80 с.</w:t>
            </w:r>
          </w:p>
          <w:p w:rsidR="00DB1528" w:rsidRDefault="00DB1528" w:rsidP="00DB1528">
            <w:pPr>
              <w:pStyle w:val="c12"/>
              <w:shd w:val="clear" w:color="auto" w:fill="FFFFFF"/>
              <w:spacing w:before="0" w:beforeAutospacing="0" w:after="0" w:afterAutospacing="0"/>
              <w:ind w:left="368" w:hanging="425"/>
              <w:jc w:val="both"/>
            </w:pPr>
            <w:r>
              <w:rPr>
                <w:color w:val="000000"/>
              </w:rPr>
              <w:t xml:space="preserve">1,2. </w:t>
            </w:r>
            <w:r w:rsidRPr="00825978">
              <w:rPr>
                <w:color w:val="000000"/>
              </w:rPr>
              <w:t>Радынова О. Музыкальные шедевры. Парциальная программа по развитию восприятия музыки</w:t>
            </w:r>
            <w:r w:rsidRPr="00825978">
              <w:rPr>
                <w:color w:val="000000"/>
                <w:sz w:val="28"/>
                <w:szCs w:val="28"/>
              </w:rPr>
              <w:t xml:space="preserve">. </w:t>
            </w:r>
            <w:r w:rsidRPr="00825978">
              <w:rPr>
                <w:color w:val="000000"/>
              </w:rPr>
              <w:t>(электронный вариант:</w:t>
            </w:r>
            <w:r>
              <w:t xml:space="preserve"> </w:t>
            </w:r>
            <w:hyperlink r:id="rId22" w:history="1">
              <w:r w:rsidRPr="005935A7">
                <w:rPr>
                  <w:rStyle w:val="af4"/>
                </w:rPr>
                <w:t>https://ds8.edu.korolev.ru/wp-content/uploads/sites/64/2020/07/Радынова-О.П.-Программа-МУЗЫКАЛЬНЫЕ-ШЕДЕВРЫ.pdf</w:t>
              </w:r>
            </w:hyperlink>
            <w:r w:rsidRPr="00825978">
              <w:rPr>
                <w:color w:val="000000"/>
              </w:rPr>
              <w:t>)</w:t>
            </w:r>
            <w:r>
              <w:t xml:space="preserve"> </w:t>
            </w:r>
          </w:p>
          <w:p w:rsidR="00DB1528" w:rsidRPr="00825978" w:rsidRDefault="00DB1528" w:rsidP="00DB1528">
            <w:pPr>
              <w:pStyle w:val="c12"/>
              <w:shd w:val="clear" w:color="auto" w:fill="FFFFFF"/>
              <w:spacing w:before="0" w:beforeAutospacing="0" w:after="0" w:afterAutospacing="0"/>
              <w:ind w:left="368" w:hanging="425"/>
              <w:jc w:val="both"/>
              <w:rPr>
                <w:color w:val="000000"/>
              </w:rPr>
            </w:pPr>
            <w:r>
              <w:rPr>
                <w:color w:val="000000"/>
                <w:shd w:val="clear" w:color="auto" w:fill="FFFFFF"/>
              </w:rPr>
              <w:t xml:space="preserve">1,2. </w:t>
            </w:r>
            <w:r w:rsidRPr="00825978">
              <w:rPr>
                <w:color w:val="000000"/>
                <w:shd w:val="clear" w:color="auto" w:fill="FFFFFF"/>
              </w:rPr>
              <w:t>Т.Н. Сауко, А.И. Буренина «Топ-хлоп, малыши». /Программа музыкально-ритмического воспитания детей 2-3 лет. – СПб, 2001. (электронный вариант:</w:t>
            </w:r>
            <w:r>
              <w:t xml:space="preserve"> </w:t>
            </w:r>
            <w:hyperlink r:id="rId23" w:history="1">
              <w:r w:rsidRPr="00825978">
                <w:rPr>
                  <w:rStyle w:val="af4"/>
                  <w:shd w:val="clear" w:color="auto" w:fill="FFFFFF"/>
                </w:rPr>
                <w:t>http://blago-sad68.ru/docs/page/doc_199/3310_0104.pdf</w:t>
              </w:r>
            </w:hyperlink>
            <w:r w:rsidRPr="00825978">
              <w:rPr>
                <w:color w:val="000000"/>
                <w:shd w:val="clear" w:color="auto" w:fill="FFFFFF"/>
              </w:rPr>
              <w:t>)</w:t>
            </w:r>
          </w:p>
          <w:p w:rsidR="00DB1528" w:rsidRDefault="00DB1528" w:rsidP="00DB1528">
            <w:pPr>
              <w:pStyle w:val="c12"/>
              <w:shd w:val="clear" w:color="auto" w:fill="FFFFFF"/>
              <w:spacing w:before="0" w:beforeAutospacing="0" w:after="0" w:afterAutospacing="0"/>
              <w:ind w:left="368" w:hanging="425"/>
              <w:jc w:val="both"/>
              <w:rPr>
                <w:color w:val="000000"/>
              </w:rPr>
            </w:pPr>
            <w:r>
              <w:rPr>
                <w:color w:val="000000"/>
              </w:rPr>
              <w:t>1,2.    </w:t>
            </w:r>
            <w:r w:rsidRPr="00825978">
              <w:rPr>
                <w:color w:val="000000"/>
              </w:rPr>
              <w:t>Каплунова И.М, Новоскольцева И.А. Праздник каждый день. Ясельки. Конспекты музыкальных занятий с аудиоприложением. Пособие для музыкальных руководителей детских садов. СПб, «Невская нота», 2010. – 176 с.</w:t>
            </w:r>
          </w:p>
          <w:p w:rsidR="00DB1528" w:rsidRDefault="00DB1528" w:rsidP="00DB1528">
            <w:pPr>
              <w:pStyle w:val="c12"/>
              <w:shd w:val="clear" w:color="auto" w:fill="FFFFFF"/>
              <w:spacing w:before="0" w:beforeAutospacing="0" w:after="0" w:afterAutospacing="0"/>
              <w:ind w:left="368" w:hanging="425"/>
              <w:jc w:val="both"/>
              <w:rPr>
                <w:color w:val="000000"/>
              </w:rPr>
            </w:pPr>
            <w:r>
              <w:rPr>
                <w:color w:val="000000"/>
              </w:rPr>
              <w:t xml:space="preserve">1,2. </w:t>
            </w:r>
            <w:r w:rsidRPr="00825978">
              <w:rPr>
                <w:color w:val="000000"/>
              </w:rPr>
              <w:t>Костина Э. П.</w:t>
            </w:r>
            <w:r w:rsidRPr="00825978">
              <w:rPr>
                <w:b/>
                <w:bCs/>
                <w:color w:val="000000"/>
              </w:rPr>
              <w:t> </w:t>
            </w:r>
            <w:r w:rsidRPr="00825978">
              <w:rPr>
                <w:color w:val="000000"/>
              </w:rPr>
              <w:t>Камертон: Программа муз. образования детей раннего и дошко</w:t>
            </w:r>
            <w:r>
              <w:rPr>
                <w:color w:val="000000"/>
              </w:rPr>
              <w:t>льного возраста / Э.П. Костина. –</w:t>
            </w:r>
            <w:r w:rsidRPr="00825978">
              <w:rPr>
                <w:color w:val="000000"/>
              </w:rPr>
              <w:t xml:space="preserve"> М.: Просвещение, 2004. (электронный вариант: </w:t>
            </w:r>
            <w:hyperlink r:id="rId24" w:history="1">
              <w:r w:rsidRPr="000B142B">
                <w:rPr>
                  <w:rStyle w:val="af4"/>
                </w:rPr>
                <w:t>https://shkolaozerki.ru/wp-content/uploads/2022/02/kostina_eh.p-kamerton_programma_muzykalnogo_obrazo.pdf</w:t>
              </w:r>
            </w:hyperlink>
            <w:r w:rsidRPr="00825978">
              <w:rPr>
                <w:color w:val="000000"/>
              </w:rPr>
              <w:t>)</w:t>
            </w:r>
          </w:p>
          <w:p w:rsidR="00DB1528" w:rsidRDefault="00DB1528" w:rsidP="0092166E">
            <w:pPr>
              <w:pStyle w:val="c12"/>
              <w:shd w:val="clear" w:color="auto" w:fill="FFFFFF"/>
              <w:spacing w:before="0" w:beforeAutospacing="0" w:after="0" w:afterAutospacing="0"/>
              <w:jc w:val="both"/>
              <w:rPr>
                <w:rStyle w:val="c13"/>
                <w:b/>
                <w:i/>
                <w:iCs/>
                <w:color w:val="000000"/>
                <w:sz w:val="16"/>
                <w:szCs w:val="16"/>
              </w:rPr>
            </w:pPr>
          </w:p>
          <w:p w:rsidR="00DB1528" w:rsidRDefault="00DB1528" w:rsidP="0092166E">
            <w:pPr>
              <w:pStyle w:val="c12"/>
              <w:shd w:val="clear" w:color="auto" w:fill="FFFFFF"/>
              <w:spacing w:before="0" w:beforeAutospacing="0" w:after="0" w:afterAutospacing="0"/>
              <w:jc w:val="both"/>
              <w:rPr>
                <w:rStyle w:val="c13"/>
                <w:b/>
                <w:i/>
                <w:iCs/>
                <w:color w:val="000000"/>
                <w:sz w:val="16"/>
                <w:szCs w:val="16"/>
              </w:rPr>
            </w:pPr>
            <w:r>
              <w:rPr>
                <w:rStyle w:val="c13"/>
                <w:b/>
                <w:i/>
                <w:iCs/>
                <w:color w:val="000000"/>
                <w:sz w:val="16"/>
                <w:szCs w:val="16"/>
              </w:rPr>
              <w:t>Литература из ФОП, рекомендованная для использования:</w:t>
            </w:r>
          </w:p>
          <w:p w:rsidR="00AF6CEB" w:rsidRPr="004B72E9" w:rsidRDefault="00AF6CEB" w:rsidP="0092166E">
            <w:pPr>
              <w:pStyle w:val="c12"/>
              <w:shd w:val="clear" w:color="auto" w:fill="FFFFFF"/>
              <w:spacing w:before="0" w:beforeAutospacing="0" w:after="0" w:afterAutospacing="0"/>
              <w:jc w:val="both"/>
              <w:rPr>
                <w:b/>
                <w:color w:val="000000"/>
                <w:sz w:val="16"/>
                <w:szCs w:val="16"/>
              </w:rPr>
            </w:pPr>
            <w:r>
              <w:rPr>
                <w:rStyle w:val="c13"/>
                <w:b/>
                <w:i/>
                <w:iCs/>
                <w:color w:val="000000"/>
                <w:sz w:val="16"/>
                <w:szCs w:val="16"/>
              </w:rPr>
              <w:t xml:space="preserve">1). </w:t>
            </w:r>
            <w:r w:rsidRPr="004B72E9">
              <w:rPr>
                <w:rStyle w:val="c13"/>
                <w:b/>
                <w:i/>
                <w:iCs/>
                <w:color w:val="000000"/>
                <w:sz w:val="16"/>
                <w:szCs w:val="16"/>
              </w:rPr>
              <w:t>Слушание</w:t>
            </w:r>
          </w:p>
          <w:p w:rsidR="00AF6CEB" w:rsidRPr="004B72E9" w:rsidRDefault="00AF6CEB" w:rsidP="0092166E">
            <w:pPr>
              <w:pStyle w:val="c12"/>
              <w:shd w:val="clear" w:color="auto" w:fill="FFFFFF"/>
              <w:spacing w:before="0" w:beforeAutospacing="0" w:after="0" w:afterAutospacing="0"/>
              <w:jc w:val="both"/>
              <w:rPr>
                <w:rStyle w:val="c2"/>
                <w:color w:val="000000"/>
                <w:sz w:val="16"/>
                <w:szCs w:val="16"/>
              </w:rPr>
            </w:pPr>
            <w:r w:rsidRPr="004B72E9">
              <w:rPr>
                <w:rStyle w:val="c2"/>
                <w:color w:val="000000"/>
                <w:sz w:val="16"/>
                <w:szCs w:val="16"/>
              </w:rPr>
              <w:lastRenderedPageBreak/>
              <w:t>«Наша погремушка», муз. И. Арсеева, сл. И. Черницкой; «Зима», «Зимнее утро», муз. П. Чайковского; «Весною», «Осенью», муз. С. Майкапара; «Цветики», муз. В. Карасевой, сл. Н. Френкель; «Вот как мы умеем», «Марш и бег», муз. Е. Тиличеевой, сл. Н. Френкель; «Догонялки», муз. Н. Александровой, сл. Т. Бабаджан; «Из-под дуба», рус. нар. плясовая мелодия; «Кошечка» (к игре «Кошка и котята»), муз. В. Витлина, сл. Н. Найденовой; «Микита», белорус. нар. мелодия, обр. С. Полонского; «Пляска с платочком», муз. Е. Тиличеевой, сл. И. Грантовской; «Полянка», рус. нар. мелодия, обр. Г. Фрида; «Птички» (вступление), муз. Г. Фрида; «Утро», муз. Г. Гриневича, сл. С. Прокофьевой.</w:t>
            </w:r>
          </w:p>
          <w:p w:rsidR="00AF6CEB" w:rsidRPr="004B72E9" w:rsidRDefault="00AF6CEB" w:rsidP="0092166E">
            <w:pPr>
              <w:pStyle w:val="c12"/>
              <w:shd w:val="clear" w:color="auto" w:fill="FFFFFF"/>
              <w:spacing w:before="0" w:beforeAutospacing="0" w:after="0" w:afterAutospacing="0"/>
              <w:jc w:val="both"/>
              <w:rPr>
                <w:b/>
                <w:color w:val="000000"/>
                <w:sz w:val="16"/>
                <w:szCs w:val="16"/>
              </w:rPr>
            </w:pPr>
            <w:r w:rsidRPr="004B72E9">
              <w:rPr>
                <w:rStyle w:val="c13"/>
                <w:b/>
                <w:i/>
                <w:iCs/>
                <w:color w:val="000000"/>
                <w:sz w:val="16"/>
                <w:szCs w:val="16"/>
              </w:rPr>
              <w:t>2) Пение</w:t>
            </w:r>
          </w:p>
          <w:p w:rsidR="00AF6CEB" w:rsidRPr="004B72E9" w:rsidRDefault="00AF6CEB" w:rsidP="0092166E">
            <w:pPr>
              <w:pStyle w:val="c12"/>
              <w:shd w:val="clear" w:color="auto" w:fill="FFFFFF"/>
              <w:spacing w:before="0" w:beforeAutospacing="0" w:after="0" w:afterAutospacing="0"/>
              <w:jc w:val="both"/>
              <w:rPr>
                <w:color w:val="000000"/>
                <w:sz w:val="16"/>
                <w:szCs w:val="16"/>
              </w:rPr>
            </w:pPr>
            <w:r w:rsidRPr="004B72E9">
              <w:rPr>
                <w:rStyle w:val="c2"/>
                <w:color w:val="000000"/>
                <w:sz w:val="16"/>
                <w:szCs w:val="16"/>
              </w:rPr>
              <w:t xml:space="preserve">«Баю» (колыбельная), муз. М. Раухвергера; «Белые гуси», муз. М. Красева, сл. М. Клоковой; </w:t>
            </w:r>
            <w:r>
              <w:rPr>
                <w:rStyle w:val="c2"/>
                <w:color w:val="000000"/>
                <w:sz w:val="16"/>
                <w:szCs w:val="16"/>
              </w:rPr>
              <w:t>«</w:t>
            </w:r>
            <w:r w:rsidRPr="004B72E9">
              <w:rPr>
                <w:rStyle w:val="c2"/>
                <w:color w:val="000000"/>
                <w:sz w:val="16"/>
                <w:szCs w:val="16"/>
              </w:rPr>
              <w:t>Дождик», рус. нар. мелодия, обр. B. Фере; «Елочка», муз. Е. Тиличеевой, сл. М. Булатова; «Зима», муз. В. Карасевой, сл. Н. Френкель; «Кошечка», муз. В. Витлина, сл. Н. Найденовой; «Ладушки», рус. нар. мелодия; «Птичка», муз. М. Раухвергера, сл. А. Барто; «Собачка», муз. М. Раухвергера, сл. Н. Комиссаровой; «Цыплята», муз. А. Филиппенко, сл. Т. Волгиной; «Колокольчик», муз. И. Арсеева, сл. И. Черницкой.</w:t>
            </w:r>
          </w:p>
          <w:p w:rsidR="00AF6CEB" w:rsidRPr="004B72E9" w:rsidRDefault="00AF6CEB" w:rsidP="0092166E">
            <w:pPr>
              <w:pStyle w:val="c12"/>
              <w:shd w:val="clear" w:color="auto" w:fill="FFFFFF"/>
              <w:spacing w:before="0" w:beforeAutospacing="0" w:after="0" w:afterAutospacing="0"/>
              <w:jc w:val="both"/>
              <w:rPr>
                <w:b/>
                <w:color w:val="000000"/>
                <w:sz w:val="16"/>
                <w:szCs w:val="16"/>
              </w:rPr>
            </w:pPr>
            <w:r w:rsidRPr="004B72E9">
              <w:rPr>
                <w:rStyle w:val="c13"/>
                <w:b/>
                <w:i/>
                <w:iCs/>
                <w:color w:val="000000"/>
                <w:sz w:val="16"/>
                <w:szCs w:val="16"/>
              </w:rPr>
              <w:t>3)</w:t>
            </w:r>
            <w:r>
              <w:rPr>
                <w:rStyle w:val="c13"/>
                <w:b/>
                <w:i/>
                <w:iCs/>
                <w:color w:val="000000"/>
                <w:sz w:val="16"/>
                <w:szCs w:val="16"/>
              </w:rPr>
              <w:t xml:space="preserve"> </w:t>
            </w:r>
            <w:r w:rsidRPr="004B72E9">
              <w:rPr>
                <w:rStyle w:val="c13"/>
                <w:b/>
                <w:i/>
                <w:iCs/>
                <w:color w:val="000000"/>
                <w:sz w:val="16"/>
                <w:szCs w:val="16"/>
              </w:rPr>
              <w:t>Музыкально-ритмические движения</w:t>
            </w:r>
          </w:p>
          <w:p w:rsidR="00AF6CEB" w:rsidRPr="004B72E9" w:rsidRDefault="00AF6CEB" w:rsidP="0092166E">
            <w:pPr>
              <w:pStyle w:val="c12"/>
              <w:shd w:val="clear" w:color="auto" w:fill="FFFFFF"/>
              <w:spacing w:before="0" w:beforeAutospacing="0" w:after="0" w:afterAutospacing="0"/>
              <w:jc w:val="both"/>
              <w:rPr>
                <w:rStyle w:val="c2"/>
                <w:color w:val="000000"/>
                <w:sz w:val="16"/>
                <w:szCs w:val="16"/>
              </w:rPr>
            </w:pPr>
            <w:r w:rsidRPr="004B72E9">
              <w:rPr>
                <w:rStyle w:val="c2"/>
                <w:color w:val="000000"/>
                <w:sz w:val="16"/>
                <w:szCs w:val="16"/>
              </w:rPr>
              <w:t>«Дождик», муз. и сл. Е. Макшанцевой; «Воробушки», «Погремушка, попляши», «Колокольчик», «Погуляем», муз. И. Арсеева, сл. И. Черницкой; «Вот как мы умеем», «Марш и бег», муз. Е. Тиличеевой, сл. Н. Френкель.</w:t>
            </w:r>
          </w:p>
          <w:p w:rsidR="00AF6CEB" w:rsidRDefault="00AF6CEB" w:rsidP="0092166E">
            <w:pPr>
              <w:pStyle w:val="c12"/>
              <w:shd w:val="clear" w:color="auto" w:fill="FFFFFF"/>
              <w:spacing w:before="0" w:beforeAutospacing="0" w:after="0" w:afterAutospacing="0"/>
              <w:jc w:val="both"/>
              <w:rPr>
                <w:rStyle w:val="c5"/>
                <w:b/>
                <w:bCs/>
                <w:color w:val="000000"/>
                <w:sz w:val="16"/>
                <w:szCs w:val="16"/>
              </w:rPr>
            </w:pPr>
            <w:r w:rsidRPr="00AF6CEB">
              <w:rPr>
                <w:rStyle w:val="c13"/>
                <w:b/>
                <w:i/>
                <w:iCs/>
                <w:color w:val="000000"/>
                <w:sz w:val="16"/>
                <w:szCs w:val="16"/>
              </w:rPr>
              <w:t>Рассказы с музыкальными иллюстрациями</w:t>
            </w:r>
            <w:r w:rsidRPr="00AF6CEB">
              <w:rPr>
                <w:rStyle w:val="c5"/>
                <w:b/>
                <w:bCs/>
                <w:color w:val="000000"/>
                <w:sz w:val="16"/>
                <w:szCs w:val="16"/>
              </w:rPr>
              <w:t>.</w:t>
            </w:r>
            <w:r w:rsidRPr="004B72E9">
              <w:rPr>
                <w:rStyle w:val="c5"/>
                <w:b/>
                <w:bCs/>
                <w:color w:val="000000"/>
                <w:sz w:val="16"/>
                <w:szCs w:val="16"/>
              </w:rPr>
              <w:t> </w:t>
            </w:r>
          </w:p>
          <w:p w:rsidR="00AF6CEB" w:rsidRPr="004B72E9" w:rsidRDefault="00AF6CEB" w:rsidP="0092166E">
            <w:pPr>
              <w:pStyle w:val="c12"/>
              <w:shd w:val="clear" w:color="auto" w:fill="FFFFFF"/>
              <w:spacing w:before="0" w:beforeAutospacing="0" w:after="0" w:afterAutospacing="0"/>
              <w:jc w:val="both"/>
              <w:rPr>
                <w:color w:val="000000"/>
                <w:sz w:val="16"/>
                <w:szCs w:val="16"/>
              </w:rPr>
            </w:pPr>
            <w:r w:rsidRPr="004B72E9">
              <w:rPr>
                <w:rStyle w:val="c2"/>
                <w:color w:val="000000"/>
                <w:sz w:val="16"/>
                <w:szCs w:val="16"/>
              </w:rPr>
              <w:t>«Птички», муз. Г. Фрида; «Праздничная прогулка», муз. Ан. Александрова.</w:t>
            </w:r>
          </w:p>
          <w:p w:rsidR="00AF6CEB" w:rsidRPr="00AF6CEB" w:rsidRDefault="00AF6CEB" w:rsidP="0092166E">
            <w:pPr>
              <w:pStyle w:val="c12"/>
              <w:shd w:val="clear" w:color="auto" w:fill="FFFFFF"/>
              <w:spacing w:before="0" w:beforeAutospacing="0" w:after="0" w:afterAutospacing="0"/>
              <w:jc w:val="both"/>
              <w:rPr>
                <w:rStyle w:val="c5"/>
                <w:b/>
                <w:bCs/>
                <w:color w:val="000000"/>
                <w:sz w:val="16"/>
                <w:szCs w:val="16"/>
              </w:rPr>
            </w:pPr>
            <w:r w:rsidRPr="00AF6CEB">
              <w:rPr>
                <w:rStyle w:val="c13"/>
                <w:b/>
                <w:i/>
                <w:iCs/>
                <w:color w:val="000000"/>
                <w:sz w:val="16"/>
                <w:szCs w:val="16"/>
              </w:rPr>
              <w:t>Игры с пением.</w:t>
            </w:r>
            <w:r w:rsidRPr="00AF6CEB">
              <w:rPr>
                <w:rStyle w:val="c5"/>
                <w:b/>
                <w:bCs/>
                <w:color w:val="000000"/>
                <w:sz w:val="16"/>
                <w:szCs w:val="16"/>
              </w:rPr>
              <w:t> </w:t>
            </w:r>
          </w:p>
          <w:p w:rsidR="00AF6CEB" w:rsidRPr="004B72E9" w:rsidRDefault="00AF6CEB" w:rsidP="0092166E">
            <w:pPr>
              <w:pStyle w:val="c12"/>
              <w:shd w:val="clear" w:color="auto" w:fill="FFFFFF"/>
              <w:spacing w:before="0" w:beforeAutospacing="0" w:after="0" w:afterAutospacing="0"/>
              <w:jc w:val="both"/>
              <w:rPr>
                <w:rStyle w:val="c2"/>
                <w:color w:val="000000"/>
                <w:sz w:val="16"/>
                <w:szCs w:val="16"/>
              </w:rPr>
            </w:pPr>
            <w:r w:rsidRPr="004B72E9">
              <w:rPr>
                <w:rStyle w:val="c2"/>
                <w:color w:val="000000"/>
                <w:sz w:val="16"/>
                <w:szCs w:val="16"/>
              </w:rPr>
              <w:t>«Игра с мишкой», муз. Г. Финаровского; «Кошка», муз. Ан. Александрова, сл. Н. Френкель; «Кто у нас хороший?», рус. нар. песня.</w:t>
            </w:r>
          </w:p>
          <w:p w:rsidR="00AF6CEB" w:rsidRPr="00AF6CEB" w:rsidRDefault="00AF6CEB" w:rsidP="0092166E">
            <w:pPr>
              <w:pStyle w:val="c12"/>
              <w:shd w:val="clear" w:color="auto" w:fill="FFFFFF"/>
              <w:spacing w:before="0" w:beforeAutospacing="0" w:after="0" w:afterAutospacing="0"/>
              <w:jc w:val="both"/>
              <w:rPr>
                <w:rStyle w:val="c5"/>
                <w:b/>
                <w:bCs/>
                <w:color w:val="000000"/>
                <w:sz w:val="16"/>
                <w:szCs w:val="16"/>
              </w:rPr>
            </w:pPr>
            <w:r w:rsidRPr="00AF6CEB">
              <w:rPr>
                <w:rStyle w:val="c13"/>
                <w:b/>
                <w:i/>
                <w:iCs/>
                <w:color w:val="000000"/>
                <w:sz w:val="16"/>
                <w:szCs w:val="16"/>
              </w:rPr>
              <w:t>Музыкальные забавы.</w:t>
            </w:r>
            <w:r w:rsidRPr="00AF6CEB">
              <w:rPr>
                <w:rStyle w:val="c5"/>
                <w:b/>
                <w:bCs/>
                <w:color w:val="000000"/>
                <w:sz w:val="16"/>
                <w:szCs w:val="16"/>
              </w:rPr>
              <w:t> </w:t>
            </w:r>
          </w:p>
          <w:p w:rsidR="00AF6CEB" w:rsidRPr="004B72E9" w:rsidRDefault="00AF6CEB" w:rsidP="0092166E">
            <w:pPr>
              <w:pStyle w:val="c12"/>
              <w:shd w:val="clear" w:color="auto" w:fill="FFFFFF"/>
              <w:spacing w:before="0" w:beforeAutospacing="0" w:after="0" w:afterAutospacing="0"/>
              <w:jc w:val="both"/>
              <w:rPr>
                <w:color w:val="000000"/>
                <w:sz w:val="16"/>
                <w:szCs w:val="16"/>
              </w:rPr>
            </w:pPr>
            <w:r w:rsidRPr="004B72E9">
              <w:rPr>
                <w:rStyle w:val="c2"/>
                <w:color w:val="000000"/>
                <w:sz w:val="16"/>
                <w:szCs w:val="16"/>
              </w:rPr>
              <w:t>«Из-за леса, из-за гор», Т. Казакова; «Лягушка», рус. нар.песня, обр. Ю. Слонова; «Котик и козлик», муз. Ц. Кюи.</w:t>
            </w:r>
          </w:p>
          <w:p w:rsidR="00AF6CEB" w:rsidRDefault="00AF6CEB" w:rsidP="0092166E">
            <w:pPr>
              <w:pStyle w:val="c12"/>
              <w:shd w:val="clear" w:color="auto" w:fill="FFFFFF"/>
              <w:spacing w:before="0" w:beforeAutospacing="0" w:after="0" w:afterAutospacing="0"/>
              <w:jc w:val="both"/>
              <w:rPr>
                <w:rStyle w:val="c5"/>
                <w:b/>
                <w:bCs/>
                <w:color w:val="000000"/>
                <w:sz w:val="16"/>
                <w:szCs w:val="16"/>
              </w:rPr>
            </w:pPr>
            <w:r w:rsidRPr="00AF6CEB">
              <w:rPr>
                <w:rStyle w:val="c13"/>
                <w:b/>
                <w:i/>
                <w:iCs/>
                <w:color w:val="000000"/>
                <w:sz w:val="16"/>
                <w:szCs w:val="16"/>
              </w:rPr>
              <w:t>Инсценирование песен.</w:t>
            </w:r>
            <w:r w:rsidRPr="004B72E9">
              <w:rPr>
                <w:rStyle w:val="c5"/>
                <w:b/>
                <w:bCs/>
                <w:color w:val="000000"/>
                <w:sz w:val="16"/>
                <w:szCs w:val="16"/>
              </w:rPr>
              <w:t> </w:t>
            </w:r>
          </w:p>
          <w:p w:rsidR="007512A1" w:rsidRPr="00DB1528" w:rsidRDefault="00AF6CEB" w:rsidP="00DB1528">
            <w:pPr>
              <w:pStyle w:val="c12"/>
              <w:shd w:val="clear" w:color="auto" w:fill="FFFFFF"/>
              <w:spacing w:before="0" w:beforeAutospacing="0" w:after="0" w:afterAutospacing="0"/>
              <w:jc w:val="both"/>
              <w:rPr>
                <w:color w:val="000000"/>
                <w:sz w:val="16"/>
                <w:szCs w:val="16"/>
              </w:rPr>
            </w:pPr>
            <w:r w:rsidRPr="004B72E9">
              <w:rPr>
                <w:rStyle w:val="c2"/>
                <w:color w:val="000000"/>
                <w:sz w:val="16"/>
                <w:szCs w:val="16"/>
              </w:rPr>
              <w:t>«Кошка и котенок», муз. М. Красева, сл. О. Высотской; «Неваляшки», муз. З. Левиной; «Посреди двора ледяная гора», муз. Е. Соковниной; «Веселый поезд», муз. Э. Компанейца.</w:t>
            </w:r>
          </w:p>
        </w:tc>
      </w:tr>
      <w:tr w:rsidR="00DF178B" w:rsidTr="007512A1">
        <w:tc>
          <w:tcPr>
            <w:tcW w:w="14880" w:type="dxa"/>
            <w:gridSpan w:val="3"/>
            <w:shd w:val="clear" w:color="auto" w:fill="F2F2F2" w:themeFill="background1" w:themeFillShade="F2"/>
          </w:tcPr>
          <w:p w:rsidR="00DF178B" w:rsidRPr="00322471" w:rsidRDefault="00DF178B" w:rsidP="0092166E">
            <w:pPr>
              <w:pStyle w:val="a4"/>
              <w:numPr>
                <w:ilvl w:val="0"/>
                <w:numId w:val="39"/>
              </w:numPr>
              <w:rPr>
                <w:rFonts w:ascii="Times New Roman" w:hAnsi="Times New Roman" w:cs="Times New Roman"/>
                <w:b/>
                <w:i/>
                <w:sz w:val="24"/>
                <w:szCs w:val="24"/>
              </w:rPr>
            </w:pPr>
            <w:r w:rsidRPr="00322471">
              <w:rPr>
                <w:rFonts w:ascii="Times New Roman" w:hAnsi="Times New Roman" w:cs="Times New Roman"/>
                <w:b/>
                <w:i/>
                <w:sz w:val="24"/>
                <w:szCs w:val="24"/>
              </w:rPr>
              <w:lastRenderedPageBreak/>
              <w:t>Театрализованная деятельность:</w:t>
            </w:r>
          </w:p>
        </w:tc>
      </w:tr>
      <w:tr w:rsidR="00DF178B" w:rsidTr="007512A1">
        <w:trPr>
          <w:trHeight w:val="2412"/>
        </w:trPr>
        <w:tc>
          <w:tcPr>
            <w:tcW w:w="3682" w:type="dxa"/>
          </w:tcPr>
          <w:p w:rsidR="00DF178B" w:rsidRPr="00322471" w:rsidRDefault="00DF178B" w:rsidP="00691502">
            <w:pPr>
              <w:pStyle w:val="a4"/>
              <w:numPr>
                <w:ilvl w:val="0"/>
                <w:numId w:val="40"/>
              </w:numPr>
              <w:ind w:left="210" w:hanging="267"/>
              <w:jc w:val="both"/>
              <w:rPr>
                <w:rFonts w:ascii="Times New Roman" w:hAnsi="Times New Roman" w:cs="Times New Roman"/>
                <w:sz w:val="24"/>
                <w:szCs w:val="24"/>
              </w:rPr>
            </w:pPr>
            <w:r w:rsidRPr="00322471">
              <w:rPr>
                <w:rFonts w:ascii="Times New Roman" w:hAnsi="Times New Roman" w:cs="Times New Roman"/>
                <w:sz w:val="24"/>
                <w:szCs w:val="24"/>
              </w:rPr>
              <w:t xml:space="preserve">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w:t>
            </w:r>
            <w:r>
              <w:rPr>
                <w:rFonts w:ascii="Times New Roman" w:hAnsi="Times New Roman" w:cs="Times New Roman"/>
                <w:sz w:val="24"/>
                <w:szCs w:val="24"/>
              </w:rPr>
              <w:t>приглашает на деревенский двор).</w:t>
            </w:r>
          </w:p>
          <w:p w:rsidR="00DF178B" w:rsidRPr="00322471" w:rsidRDefault="00DF178B" w:rsidP="00691502">
            <w:pPr>
              <w:pStyle w:val="a4"/>
              <w:numPr>
                <w:ilvl w:val="0"/>
                <w:numId w:val="40"/>
              </w:numPr>
              <w:ind w:left="210" w:hanging="267"/>
              <w:jc w:val="both"/>
              <w:rPr>
                <w:rFonts w:ascii="Times New Roman" w:hAnsi="Times New Roman" w:cs="Times New Roman"/>
                <w:sz w:val="24"/>
                <w:szCs w:val="24"/>
              </w:rPr>
            </w:pPr>
            <w:r w:rsidRPr="00322471">
              <w:rPr>
                <w:rFonts w:ascii="Times New Roman" w:hAnsi="Times New Roman" w:cs="Times New Roman"/>
                <w:sz w:val="24"/>
                <w:szCs w:val="24"/>
              </w:rPr>
              <w:t xml:space="preserve">Побуждать детей отзываться на игры-действия со звуками (живой и неживой природы), </w:t>
            </w:r>
            <w:r w:rsidRPr="00322471">
              <w:rPr>
                <w:rFonts w:ascii="Times New Roman" w:hAnsi="Times New Roman" w:cs="Times New Roman"/>
                <w:sz w:val="24"/>
                <w:szCs w:val="24"/>
              </w:rPr>
              <w:lastRenderedPageBreak/>
              <w:t>подражать движениям животных и птиц под музыку, под звучащее слово (в произв</w:t>
            </w:r>
            <w:r>
              <w:rPr>
                <w:rFonts w:ascii="Times New Roman" w:hAnsi="Times New Roman" w:cs="Times New Roman"/>
                <w:sz w:val="24"/>
                <w:szCs w:val="24"/>
              </w:rPr>
              <w:t>едениях малых фольклорных форм).</w:t>
            </w:r>
          </w:p>
          <w:p w:rsidR="00DF178B" w:rsidRPr="00322471" w:rsidRDefault="00DF178B" w:rsidP="00691502">
            <w:pPr>
              <w:pStyle w:val="a4"/>
              <w:numPr>
                <w:ilvl w:val="0"/>
                <w:numId w:val="40"/>
              </w:numPr>
              <w:ind w:left="210" w:hanging="267"/>
              <w:jc w:val="both"/>
              <w:rPr>
                <w:rFonts w:ascii="Times New Roman" w:hAnsi="Times New Roman" w:cs="Times New Roman"/>
                <w:sz w:val="24"/>
                <w:szCs w:val="24"/>
              </w:rPr>
            </w:pPr>
            <w:r w:rsidRPr="00322471">
              <w:rPr>
                <w:rFonts w:ascii="Times New Roman" w:hAnsi="Times New Roman" w:cs="Times New Roman"/>
                <w:sz w:val="24"/>
                <w:szCs w:val="24"/>
              </w:rPr>
              <w:t>Способствовать проявлению самостоятельности, активности</w:t>
            </w:r>
            <w:r>
              <w:rPr>
                <w:rFonts w:ascii="Times New Roman" w:hAnsi="Times New Roman" w:cs="Times New Roman"/>
                <w:sz w:val="24"/>
                <w:szCs w:val="24"/>
              </w:rPr>
              <w:t xml:space="preserve"> в игре с персонажами-игрушками.</w:t>
            </w:r>
          </w:p>
          <w:p w:rsidR="00DF178B" w:rsidRPr="00322471" w:rsidRDefault="00DF178B" w:rsidP="00691502">
            <w:pPr>
              <w:pStyle w:val="a4"/>
              <w:numPr>
                <w:ilvl w:val="0"/>
                <w:numId w:val="40"/>
              </w:numPr>
              <w:ind w:left="210" w:hanging="267"/>
              <w:jc w:val="both"/>
              <w:rPr>
                <w:rFonts w:ascii="Times New Roman" w:hAnsi="Times New Roman" w:cs="Times New Roman"/>
                <w:sz w:val="24"/>
                <w:szCs w:val="24"/>
              </w:rPr>
            </w:pPr>
            <w:r w:rsidRPr="00322471">
              <w:rPr>
                <w:rFonts w:ascii="Times New Roman" w:hAnsi="Times New Roman" w:cs="Times New Roman"/>
                <w:sz w:val="24"/>
                <w:szCs w:val="24"/>
              </w:rPr>
              <w:t>Развивать умение следить за действиями заводных игрушек, сказочных герое</w:t>
            </w:r>
            <w:r>
              <w:rPr>
                <w:rFonts w:ascii="Times New Roman" w:hAnsi="Times New Roman" w:cs="Times New Roman"/>
                <w:sz w:val="24"/>
                <w:szCs w:val="24"/>
              </w:rPr>
              <w:t>в, адекватно реагировать на них.</w:t>
            </w:r>
          </w:p>
          <w:p w:rsidR="00DF178B" w:rsidRPr="00322471" w:rsidRDefault="00DF178B" w:rsidP="00691502">
            <w:pPr>
              <w:pStyle w:val="a4"/>
              <w:numPr>
                <w:ilvl w:val="0"/>
                <w:numId w:val="40"/>
              </w:numPr>
              <w:ind w:left="210" w:hanging="267"/>
              <w:jc w:val="both"/>
              <w:rPr>
                <w:rFonts w:ascii="Times New Roman" w:hAnsi="Times New Roman" w:cs="Times New Roman"/>
                <w:sz w:val="24"/>
                <w:szCs w:val="24"/>
              </w:rPr>
            </w:pPr>
            <w:r w:rsidRPr="00322471">
              <w:rPr>
                <w:rFonts w:ascii="Times New Roman" w:hAnsi="Times New Roman" w:cs="Times New Roman"/>
                <w:sz w:val="24"/>
                <w:szCs w:val="24"/>
              </w:rPr>
              <w:t>Способствовать формированию навыка перевопло</w:t>
            </w:r>
            <w:r>
              <w:rPr>
                <w:rFonts w:ascii="Times New Roman" w:hAnsi="Times New Roman" w:cs="Times New Roman"/>
                <w:sz w:val="24"/>
                <w:szCs w:val="24"/>
              </w:rPr>
              <w:t>щения в образы сказочных героев.</w:t>
            </w:r>
          </w:p>
          <w:p w:rsidR="00DF178B" w:rsidRPr="00322471" w:rsidRDefault="00DF178B" w:rsidP="00691502">
            <w:pPr>
              <w:pStyle w:val="a4"/>
              <w:numPr>
                <w:ilvl w:val="0"/>
                <w:numId w:val="40"/>
              </w:numPr>
              <w:ind w:left="210" w:hanging="267"/>
              <w:jc w:val="both"/>
              <w:rPr>
                <w:rFonts w:ascii="Times New Roman" w:hAnsi="Times New Roman" w:cs="Times New Roman"/>
                <w:sz w:val="24"/>
                <w:szCs w:val="24"/>
              </w:rPr>
            </w:pPr>
            <w:r w:rsidRPr="00322471">
              <w:rPr>
                <w:rFonts w:ascii="Times New Roman" w:hAnsi="Times New Roman" w:cs="Times New Roman"/>
                <w:sz w:val="24"/>
                <w:szCs w:val="24"/>
              </w:rPr>
              <w:t>Создавать условия для систематического восприятия театрализованных выступлений педагогического театра (взрослых).</w:t>
            </w:r>
          </w:p>
        </w:tc>
        <w:tc>
          <w:tcPr>
            <w:tcW w:w="5670" w:type="dxa"/>
          </w:tcPr>
          <w:p w:rsidR="00DF178B" w:rsidRPr="00322471" w:rsidRDefault="00DF178B" w:rsidP="0092166E">
            <w:pPr>
              <w:pStyle w:val="a4"/>
              <w:numPr>
                <w:ilvl w:val="0"/>
                <w:numId w:val="135"/>
              </w:numPr>
              <w:ind w:left="177" w:hanging="177"/>
              <w:jc w:val="both"/>
              <w:rPr>
                <w:rFonts w:ascii="Times New Roman" w:hAnsi="Times New Roman" w:cs="Times New Roman"/>
                <w:sz w:val="24"/>
                <w:szCs w:val="24"/>
              </w:rPr>
            </w:pPr>
            <w:r w:rsidRPr="00322471">
              <w:rPr>
                <w:rFonts w:ascii="Times New Roman" w:hAnsi="Times New Roman" w:cs="Times New Roman"/>
                <w:sz w:val="24"/>
                <w:szCs w:val="24"/>
              </w:rPr>
              <w:lastRenderedPageBreak/>
              <w:t>Педагог пробуждает интерес детей к театрализованной игре, создает условия для е</w:t>
            </w:r>
            <w:r>
              <w:rPr>
                <w:rFonts w:ascii="Times New Roman" w:hAnsi="Times New Roman" w:cs="Times New Roman"/>
                <w:sz w:val="24"/>
                <w:szCs w:val="24"/>
              </w:rPr>
              <w:t>е</w:t>
            </w:r>
            <w:r w:rsidRPr="00322471">
              <w:rPr>
                <w:rFonts w:ascii="Times New Roman" w:hAnsi="Times New Roman" w:cs="Times New Roman"/>
                <w:sz w:val="24"/>
                <w:szCs w:val="24"/>
              </w:rPr>
              <w:t xml:space="preserve"> проведения. Формирует умение следить за развитием действия в играх- 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w:t>
            </w:r>
            <w:r w:rsidRPr="00322471">
              <w:rPr>
                <w:rFonts w:ascii="Times New Roman" w:hAnsi="Times New Roman" w:cs="Times New Roman"/>
                <w:sz w:val="24"/>
                <w:szCs w:val="24"/>
              </w:rPr>
              <w:lastRenderedPageBreak/>
              <w:t>Педагог поощряет у детей желание действовать с элементами костюмов (шапочки, воротнички и так далее) и атрибутами как внешними символами роли.</w:t>
            </w:r>
          </w:p>
          <w:p w:rsidR="00DF178B" w:rsidRPr="00D82E98" w:rsidRDefault="00DF178B" w:rsidP="0092166E">
            <w:pPr>
              <w:rPr>
                <w:rFonts w:ascii="Times New Roman" w:hAnsi="Times New Roman" w:cs="Times New Roman"/>
                <w:sz w:val="24"/>
                <w:szCs w:val="24"/>
              </w:rPr>
            </w:pPr>
          </w:p>
        </w:tc>
        <w:tc>
          <w:tcPr>
            <w:tcW w:w="5528" w:type="dxa"/>
          </w:tcPr>
          <w:p w:rsidR="00107DF3" w:rsidRPr="00D444B5" w:rsidRDefault="00107DF3" w:rsidP="00107DF3">
            <w:pPr>
              <w:tabs>
                <w:tab w:val="left" w:pos="742"/>
              </w:tabs>
              <w:ind w:left="742" w:hanging="742"/>
              <w:jc w:val="both"/>
              <w:rPr>
                <w:rFonts w:ascii="Times New Roman" w:hAnsi="Times New Roman" w:cs="Times New Roman"/>
                <w:sz w:val="24"/>
                <w:szCs w:val="24"/>
              </w:rPr>
            </w:pPr>
            <w:r>
              <w:rPr>
                <w:rFonts w:ascii="Times New Roman" w:eastAsia="Times New Roman" w:hAnsi="Times New Roman" w:cs="Times New Roman"/>
                <w:color w:val="000000"/>
                <w:sz w:val="24"/>
                <w:szCs w:val="24"/>
              </w:rPr>
              <w:lastRenderedPageBreak/>
              <w:t xml:space="preserve">1, 3,4. </w:t>
            </w:r>
            <w:r w:rsidRPr="00D444B5">
              <w:rPr>
                <w:rFonts w:ascii="Times New Roman" w:eastAsia="Times New Roman" w:hAnsi="Times New Roman" w:cs="Times New Roman"/>
                <w:color w:val="000000"/>
                <w:sz w:val="24"/>
                <w:szCs w:val="24"/>
              </w:rPr>
              <w:t>Картушина М.Ю. Забавы для малышей: Театрализованные развлечения для детей 2-3 лет. – М.: ТЦ Сфера, 2005. (электронный вариант:</w:t>
            </w:r>
            <w:r w:rsidRPr="00D444B5">
              <w:rPr>
                <w:rFonts w:ascii="Times New Roman" w:hAnsi="Times New Roman" w:cs="Times New Roman"/>
                <w:sz w:val="24"/>
                <w:szCs w:val="24"/>
              </w:rPr>
              <w:t xml:space="preserve"> </w:t>
            </w:r>
            <w:hyperlink r:id="rId25" w:history="1">
              <w:r w:rsidRPr="00D444B5">
                <w:rPr>
                  <w:rStyle w:val="af4"/>
                  <w:rFonts w:ascii="Times New Roman" w:hAnsi="Times New Roman"/>
                  <w:sz w:val="24"/>
                  <w:szCs w:val="24"/>
                </w:rPr>
                <w:t>https://djvu.online/file/Ilnt4fJ9jdlFx</w:t>
              </w:r>
            </w:hyperlink>
            <w:r w:rsidRPr="00D444B5">
              <w:rPr>
                <w:rFonts w:ascii="Times New Roman" w:hAnsi="Times New Roman" w:cs="Times New Roman"/>
                <w:sz w:val="24"/>
                <w:szCs w:val="24"/>
              </w:rPr>
              <w:t>)</w:t>
            </w:r>
          </w:p>
          <w:p w:rsidR="00107DF3" w:rsidRPr="00D444B5" w:rsidRDefault="00107DF3" w:rsidP="00107DF3">
            <w:pPr>
              <w:tabs>
                <w:tab w:val="left" w:pos="742"/>
              </w:tabs>
              <w:ind w:left="742" w:hanging="742"/>
              <w:rPr>
                <w:rFonts w:ascii="Times New Roman" w:hAnsi="Times New Roman" w:cs="Times New Roman"/>
                <w:sz w:val="24"/>
                <w:szCs w:val="24"/>
              </w:rPr>
            </w:pPr>
            <w:r>
              <w:rPr>
                <w:rFonts w:ascii="Times New Roman" w:hAnsi="Times New Roman" w:cs="Times New Roman"/>
                <w:sz w:val="24"/>
                <w:szCs w:val="24"/>
              </w:rPr>
              <w:t xml:space="preserve">1,2,5. </w:t>
            </w:r>
            <w:r w:rsidRPr="00D444B5">
              <w:rPr>
                <w:rFonts w:ascii="Times New Roman" w:hAnsi="Times New Roman" w:cs="Times New Roman"/>
                <w:sz w:val="24"/>
                <w:szCs w:val="24"/>
              </w:rPr>
              <w:t>Е.И. Можгова Литературно- музыкальные занятия для детей от 1,5 до 3 лет. – СПб: ООО ИЗДАТЕЛЬСТВО «ДЕТСТВО-ПРЕСС» 2018. – 128 с.</w:t>
            </w:r>
          </w:p>
          <w:p w:rsidR="00107DF3" w:rsidRPr="00D444B5" w:rsidRDefault="00107DF3" w:rsidP="00107DF3">
            <w:pPr>
              <w:tabs>
                <w:tab w:val="left" w:pos="459"/>
              </w:tabs>
              <w:ind w:left="459" w:hanging="459"/>
              <w:jc w:val="both"/>
              <w:rPr>
                <w:rFonts w:ascii="Times New Roman" w:hAnsi="Times New Roman" w:cs="Times New Roman"/>
                <w:sz w:val="24"/>
                <w:szCs w:val="24"/>
              </w:rPr>
            </w:pPr>
            <w:r>
              <w:rPr>
                <w:rFonts w:ascii="Times New Roman" w:hAnsi="Times New Roman" w:cs="Times New Roman"/>
                <w:sz w:val="24"/>
                <w:szCs w:val="24"/>
              </w:rPr>
              <w:t xml:space="preserve">2,3.  </w:t>
            </w:r>
            <w:r w:rsidRPr="00D444B5">
              <w:rPr>
                <w:rFonts w:ascii="Times New Roman" w:hAnsi="Times New Roman" w:cs="Times New Roman"/>
                <w:sz w:val="24"/>
                <w:szCs w:val="24"/>
              </w:rPr>
              <w:t>Елена Бурлак «Игры и песенки с нотами для малышей 0+» -  СПб: Питер, 2015. – 48 с.</w:t>
            </w:r>
          </w:p>
          <w:p w:rsidR="00DF178B" w:rsidRPr="00107DF3" w:rsidRDefault="00107DF3" w:rsidP="00107DF3">
            <w:pPr>
              <w:tabs>
                <w:tab w:val="left" w:pos="742"/>
              </w:tabs>
              <w:ind w:left="742" w:hanging="742"/>
              <w:jc w:val="both"/>
              <w:rPr>
                <w:rFonts w:ascii="Times New Roman" w:hAnsi="Times New Roman" w:cs="Times New Roman"/>
                <w:sz w:val="24"/>
                <w:szCs w:val="24"/>
              </w:rPr>
            </w:pPr>
            <w:r>
              <w:rPr>
                <w:rFonts w:ascii="Times New Roman" w:hAnsi="Times New Roman" w:cs="Times New Roman"/>
                <w:sz w:val="24"/>
                <w:szCs w:val="24"/>
              </w:rPr>
              <w:t xml:space="preserve">1,2,4,6. </w:t>
            </w:r>
            <w:r w:rsidRPr="00D444B5">
              <w:rPr>
                <w:rFonts w:ascii="Times New Roman" w:hAnsi="Times New Roman" w:cs="Times New Roman"/>
                <w:sz w:val="24"/>
                <w:szCs w:val="24"/>
              </w:rPr>
              <w:t xml:space="preserve">М.Ю. Картушина «Музыкальные сказки о зверятах. Развлечения для детей 2-3 лет». – </w:t>
            </w:r>
            <w:r w:rsidRPr="00D444B5">
              <w:rPr>
                <w:rFonts w:ascii="Times New Roman" w:hAnsi="Times New Roman" w:cs="Times New Roman"/>
                <w:sz w:val="24"/>
                <w:szCs w:val="24"/>
              </w:rPr>
              <w:lastRenderedPageBreak/>
              <w:t>М.: Издательство СКРИПТОРИЙ 2003, 2016. – 104 с.</w:t>
            </w:r>
          </w:p>
        </w:tc>
      </w:tr>
      <w:tr w:rsidR="00DF178B" w:rsidTr="007512A1">
        <w:tc>
          <w:tcPr>
            <w:tcW w:w="14880" w:type="dxa"/>
            <w:gridSpan w:val="3"/>
            <w:shd w:val="clear" w:color="auto" w:fill="F2F2F2" w:themeFill="background1" w:themeFillShade="F2"/>
          </w:tcPr>
          <w:p w:rsidR="00DF178B" w:rsidRPr="00322471" w:rsidRDefault="00DF178B" w:rsidP="0092166E">
            <w:pPr>
              <w:pStyle w:val="a4"/>
              <w:numPr>
                <w:ilvl w:val="0"/>
                <w:numId w:val="41"/>
              </w:numPr>
              <w:rPr>
                <w:rFonts w:ascii="Times New Roman" w:hAnsi="Times New Roman" w:cs="Times New Roman"/>
                <w:b/>
                <w:i/>
                <w:sz w:val="24"/>
                <w:szCs w:val="24"/>
              </w:rPr>
            </w:pPr>
            <w:r w:rsidRPr="00322471">
              <w:rPr>
                <w:rFonts w:ascii="Times New Roman" w:hAnsi="Times New Roman" w:cs="Times New Roman"/>
                <w:b/>
                <w:i/>
                <w:sz w:val="24"/>
                <w:szCs w:val="24"/>
              </w:rPr>
              <w:lastRenderedPageBreak/>
              <w:t>Культурно-досуговая деятельность:</w:t>
            </w:r>
          </w:p>
        </w:tc>
      </w:tr>
      <w:tr w:rsidR="00DF178B" w:rsidTr="007512A1">
        <w:tc>
          <w:tcPr>
            <w:tcW w:w="3682" w:type="dxa"/>
          </w:tcPr>
          <w:p w:rsidR="00DF178B" w:rsidRPr="00322471" w:rsidRDefault="00DF178B" w:rsidP="00691502">
            <w:pPr>
              <w:pStyle w:val="a4"/>
              <w:numPr>
                <w:ilvl w:val="0"/>
                <w:numId w:val="42"/>
              </w:numPr>
              <w:ind w:left="202" w:hanging="259"/>
              <w:jc w:val="both"/>
              <w:rPr>
                <w:rFonts w:ascii="Times New Roman" w:hAnsi="Times New Roman" w:cs="Times New Roman"/>
                <w:sz w:val="24"/>
                <w:szCs w:val="24"/>
              </w:rPr>
            </w:pPr>
            <w:r w:rsidRPr="00322471">
              <w:rPr>
                <w:rFonts w:ascii="Times New Roman" w:hAnsi="Times New Roman" w:cs="Times New Roman"/>
                <w:sz w:val="24"/>
                <w:szCs w:val="24"/>
              </w:rPr>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w:t>
            </w:r>
            <w:r>
              <w:rPr>
                <w:rFonts w:ascii="Times New Roman" w:hAnsi="Times New Roman" w:cs="Times New Roman"/>
                <w:sz w:val="24"/>
                <w:szCs w:val="24"/>
              </w:rPr>
              <w:t xml:space="preserve"> материалами.</w:t>
            </w:r>
          </w:p>
          <w:p w:rsidR="00DF178B" w:rsidRPr="00322471" w:rsidRDefault="00DF178B" w:rsidP="00691502">
            <w:pPr>
              <w:pStyle w:val="a4"/>
              <w:numPr>
                <w:ilvl w:val="0"/>
                <w:numId w:val="42"/>
              </w:numPr>
              <w:ind w:left="202" w:hanging="259"/>
              <w:jc w:val="both"/>
              <w:rPr>
                <w:rFonts w:ascii="Times New Roman" w:hAnsi="Times New Roman" w:cs="Times New Roman"/>
                <w:sz w:val="24"/>
                <w:szCs w:val="24"/>
              </w:rPr>
            </w:pPr>
            <w:r w:rsidRPr="00322471">
              <w:rPr>
                <w:rFonts w:ascii="Times New Roman" w:hAnsi="Times New Roman" w:cs="Times New Roman"/>
                <w:sz w:val="24"/>
                <w:szCs w:val="24"/>
              </w:rPr>
              <w:t>Привлекать детей к посильному участию в играх, театрализованных представлениях, заб</w:t>
            </w:r>
            <w:r>
              <w:rPr>
                <w:rFonts w:ascii="Times New Roman" w:hAnsi="Times New Roman" w:cs="Times New Roman"/>
                <w:sz w:val="24"/>
                <w:szCs w:val="24"/>
              </w:rPr>
              <w:t xml:space="preserve">авах, </w:t>
            </w:r>
            <w:r>
              <w:rPr>
                <w:rFonts w:ascii="Times New Roman" w:hAnsi="Times New Roman" w:cs="Times New Roman"/>
                <w:sz w:val="24"/>
                <w:szCs w:val="24"/>
              </w:rPr>
              <w:lastRenderedPageBreak/>
              <w:t>развлечениях и праздниках.</w:t>
            </w:r>
          </w:p>
          <w:p w:rsidR="00DF178B" w:rsidRPr="00322471" w:rsidRDefault="00DF178B" w:rsidP="00691502">
            <w:pPr>
              <w:pStyle w:val="a4"/>
              <w:numPr>
                <w:ilvl w:val="0"/>
                <w:numId w:val="42"/>
              </w:numPr>
              <w:ind w:left="202" w:hanging="259"/>
              <w:jc w:val="both"/>
              <w:rPr>
                <w:rFonts w:ascii="Times New Roman" w:hAnsi="Times New Roman" w:cs="Times New Roman"/>
                <w:sz w:val="24"/>
                <w:szCs w:val="24"/>
              </w:rPr>
            </w:pPr>
            <w:r w:rsidRPr="00322471">
              <w:rPr>
                <w:rFonts w:ascii="Times New Roman" w:hAnsi="Times New Roman" w:cs="Times New Roman"/>
                <w:sz w:val="24"/>
                <w:szCs w:val="24"/>
              </w:rPr>
              <w:t>Развивать умение следить за действиями игрушек, сказочных герое</w:t>
            </w:r>
            <w:r>
              <w:rPr>
                <w:rFonts w:ascii="Times New Roman" w:hAnsi="Times New Roman" w:cs="Times New Roman"/>
                <w:sz w:val="24"/>
                <w:szCs w:val="24"/>
              </w:rPr>
              <w:t>в, адекватно реагировать на них.</w:t>
            </w:r>
          </w:p>
          <w:p w:rsidR="00763876" w:rsidRPr="00163925" w:rsidRDefault="00DF178B" w:rsidP="00691502">
            <w:pPr>
              <w:pStyle w:val="a4"/>
              <w:numPr>
                <w:ilvl w:val="0"/>
                <w:numId w:val="42"/>
              </w:numPr>
              <w:ind w:left="202" w:hanging="259"/>
              <w:jc w:val="both"/>
              <w:rPr>
                <w:rFonts w:ascii="Times New Roman" w:hAnsi="Times New Roman" w:cs="Times New Roman"/>
                <w:sz w:val="24"/>
                <w:szCs w:val="24"/>
              </w:rPr>
            </w:pPr>
            <w:r w:rsidRPr="00322471">
              <w:rPr>
                <w:rFonts w:ascii="Times New Roman" w:hAnsi="Times New Roman" w:cs="Times New Roman"/>
                <w:sz w:val="24"/>
                <w:szCs w:val="24"/>
              </w:rPr>
              <w:t>Формировать навык перевоплощения детей в образы сказочных героев.</w:t>
            </w:r>
          </w:p>
        </w:tc>
        <w:tc>
          <w:tcPr>
            <w:tcW w:w="5670" w:type="dxa"/>
          </w:tcPr>
          <w:p w:rsidR="00DF178B" w:rsidRPr="00322471" w:rsidRDefault="00DF178B" w:rsidP="00712192">
            <w:pPr>
              <w:pStyle w:val="a4"/>
              <w:numPr>
                <w:ilvl w:val="0"/>
                <w:numId w:val="872"/>
              </w:numPr>
              <w:ind w:left="176" w:hanging="176"/>
              <w:jc w:val="both"/>
              <w:rPr>
                <w:rFonts w:ascii="Times New Roman" w:hAnsi="Times New Roman" w:cs="Times New Roman"/>
                <w:sz w:val="24"/>
                <w:szCs w:val="24"/>
              </w:rPr>
            </w:pPr>
            <w:r w:rsidRPr="00322471">
              <w:rPr>
                <w:rFonts w:ascii="Times New Roman" w:hAnsi="Times New Roman" w:cs="Times New Roman"/>
                <w:sz w:val="24"/>
                <w:szCs w:val="24"/>
              </w:rPr>
              <w:lastRenderedPageBreak/>
              <w:t xml:space="preserve">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w:t>
            </w:r>
            <w:r w:rsidRPr="00322471">
              <w:rPr>
                <w:rFonts w:ascii="Times New Roman" w:hAnsi="Times New Roman" w:cs="Times New Roman"/>
                <w:sz w:val="24"/>
                <w:szCs w:val="24"/>
              </w:rPr>
              <w:lastRenderedPageBreak/>
              <w:t>сказочных героев.</w:t>
            </w:r>
          </w:p>
        </w:tc>
        <w:tc>
          <w:tcPr>
            <w:tcW w:w="5528" w:type="dxa"/>
          </w:tcPr>
          <w:p w:rsidR="00107DF3" w:rsidRPr="00D444B5" w:rsidRDefault="00107DF3" w:rsidP="00107DF3">
            <w:pPr>
              <w:ind w:left="510" w:hanging="567"/>
              <w:jc w:val="both"/>
              <w:rPr>
                <w:rFonts w:ascii="Times New Roman" w:hAnsi="Times New Roman" w:cs="Times New Roman"/>
                <w:sz w:val="24"/>
                <w:szCs w:val="24"/>
              </w:rPr>
            </w:pPr>
            <w:r>
              <w:rPr>
                <w:rFonts w:ascii="Times New Roman" w:hAnsi="Times New Roman" w:cs="Times New Roman"/>
                <w:sz w:val="24"/>
                <w:szCs w:val="24"/>
              </w:rPr>
              <w:lastRenderedPageBreak/>
              <w:t xml:space="preserve">1,3,4. </w:t>
            </w:r>
            <w:r w:rsidRPr="00D444B5">
              <w:rPr>
                <w:rFonts w:ascii="Times New Roman" w:hAnsi="Times New Roman" w:cs="Times New Roman"/>
                <w:sz w:val="24"/>
                <w:szCs w:val="24"/>
              </w:rPr>
              <w:t>Даньшова А.А. «Играем и поем вместе. Сборник сценариев праздников, игровых занятий, познавательных досугов с мультимедийным приложением / А.А. Даньшова, Г.Я. Даньшова, Г.В. Листопадова. – Волгоград: Учитель, 2015. – 133 с.</w:t>
            </w:r>
          </w:p>
          <w:p w:rsidR="00107DF3" w:rsidRPr="00D444B5" w:rsidRDefault="00107DF3" w:rsidP="00107DF3">
            <w:pPr>
              <w:ind w:left="510" w:hanging="567"/>
              <w:jc w:val="both"/>
              <w:rPr>
                <w:rFonts w:ascii="Times New Roman" w:hAnsi="Times New Roman" w:cs="Times New Roman"/>
                <w:sz w:val="24"/>
                <w:szCs w:val="24"/>
              </w:rPr>
            </w:pPr>
            <w:r>
              <w:rPr>
                <w:rFonts w:ascii="Times New Roman" w:hAnsi="Times New Roman" w:cs="Times New Roman"/>
                <w:sz w:val="24"/>
                <w:szCs w:val="24"/>
              </w:rPr>
              <w:t xml:space="preserve">1,2,3. </w:t>
            </w:r>
            <w:r w:rsidRPr="00D444B5">
              <w:rPr>
                <w:rFonts w:ascii="Times New Roman" w:hAnsi="Times New Roman" w:cs="Times New Roman"/>
                <w:sz w:val="24"/>
                <w:szCs w:val="24"/>
              </w:rPr>
              <w:t>М.Ю. Картушина «Музыкальные сказки о зверятах. Развлечения для детей 2-3 лет». – М.: Издательство СКРИПТОРИЙ 2003, 2016. – 104 с.</w:t>
            </w:r>
          </w:p>
          <w:p w:rsidR="00DF178B" w:rsidRPr="00A45A67" w:rsidRDefault="00107DF3" w:rsidP="00107DF3">
            <w:pPr>
              <w:ind w:left="510" w:hanging="567"/>
              <w:jc w:val="both"/>
              <w:rPr>
                <w:rFonts w:ascii="Times New Roman" w:hAnsi="Times New Roman" w:cs="Times New Roman"/>
                <w:sz w:val="24"/>
                <w:szCs w:val="24"/>
              </w:rPr>
            </w:pPr>
            <w:r>
              <w:rPr>
                <w:rFonts w:ascii="Times New Roman" w:hAnsi="Times New Roman" w:cs="Times New Roman"/>
                <w:sz w:val="24"/>
                <w:szCs w:val="24"/>
              </w:rPr>
              <w:t xml:space="preserve">3,4. </w:t>
            </w:r>
            <w:r w:rsidRPr="00D444B5">
              <w:rPr>
                <w:rFonts w:ascii="Times New Roman" w:hAnsi="Times New Roman" w:cs="Times New Roman"/>
                <w:sz w:val="24"/>
                <w:szCs w:val="24"/>
              </w:rPr>
              <w:t xml:space="preserve">Картушина М.Ю. Забавы для малышей: Театрализованные развлечения для детей 2-3 лет. – М.: ТЦ Сфера, 2005. (электронный </w:t>
            </w:r>
            <w:r w:rsidRPr="00D444B5">
              <w:rPr>
                <w:rFonts w:ascii="Times New Roman" w:hAnsi="Times New Roman" w:cs="Times New Roman"/>
                <w:sz w:val="24"/>
                <w:szCs w:val="24"/>
              </w:rPr>
              <w:lastRenderedPageBreak/>
              <w:t xml:space="preserve">вариант: </w:t>
            </w:r>
            <w:hyperlink r:id="rId26" w:history="1">
              <w:r w:rsidRPr="005935A7">
                <w:rPr>
                  <w:rStyle w:val="af4"/>
                  <w:rFonts w:ascii="Times New Roman" w:hAnsi="Times New Roman"/>
                  <w:sz w:val="24"/>
                  <w:szCs w:val="24"/>
                </w:rPr>
                <w:t>https://djvu.online/file/Ilnt4fJ9jdlFx</w:t>
              </w:r>
            </w:hyperlink>
            <w:r w:rsidRPr="00D444B5">
              <w:rPr>
                <w:rFonts w:ascii="Times New Roman" w:hAnsi="Times New Roman" w:cs="Times New Roman"/>
                <w:sz w:val="24"/>
                <w:szCs w:val="24"/>
              </w:rPr>
              <w:t>)</w:t>
            </w:r>
          </w:p>
        </w:tc>
      </w:tr>
      <w:tr w:rsidR="00DF178B" w:rsidTr="007512A1">
        <w:tc>
          <w:tcPr>
            <w:tcW w:w="14880" w:type="dxa"/>
            <w:gridSpan w:val="3"/>
            <w:shd w:val="clear" w:color="auto" w:fill="D9D9D9" w:themeFill="background1" w:themeFillShade="D9"/>
          </w:tcPr>
          <w:p w:rsidR="00DF178B" w:rsidRPr="00D63F5C" w:rsidRDefault="00DF178B" w:rsidP="0092166E">
            <w:pPr>
              <w:jc w:val="center"/>
              <w:rPr>
                <w:rFonts w:ascii="Times New Roman" w:hAnsi="Times New Roman" w:cs="Times New Roman"/>
                <w:b/>
                <w:i/>
                <w:sz w:val="24"/>
                <w:szCs w:val="24"/>
              </w:rPr>
            </w:pPr>
            <w:r w:rsidRPr="00D63F5C">
              <w:rPr>
                <w:rFonts w:ascii="Times New Roman" w:hAnsi="Times New Roman" w:cs="Times New Roman"/>
                <w:b/>
                <w:i/>
                <w:sz w:val="24"/>
                <w:szCs w:val="24"/>
              </w:rPr>
              <w:lastRenderedPageBreak/>
              <w:t>ФИЗИЧЕСКОЕ РАЗВИТИЕ</w:t>
            </w:r>
          </w:p>
        </w:tc>
      </w:tr>
      <w:tr w:rsidR="0010678B" w:rsidTr="007512A1">
        <w:tc>
          <w:tcPr>
            <w:tcW w:w="3682" w:type="dxa"/>
            <w:vMerge w:val="restart"/>
          </w:tcPr>
          <w:p w:rsidR="0010678B" w:rsidRPr="00C96353" w:rsidRDefault="0010678B" w:rsidP="00691502">
            <w:pPr>
              <w:pStyle w:val="a4"/>
              <w:numPr>
                <w:ilvl w:val="0"/>
                <w:numId w:val="46"/>
              </w:numPr>
              <w:ind w:left="202" w:hanging="259"/>
              <w:jc w:val="both"/>
              <w:rPr>
                <w:rFonts w:ascii="Times New Roman" w:hAnsi="Times New Roman" w:cs="Times New Roman"/>
                <w:sz w:val="24"/>
                <w:szCs w:val="24"/>
              </w:rPr>
            </w:pPr>
            <w:r w:rsidRPr="00C96353">
              <w:rPr>
                <w:rFonts w:ascii="Times New Roman" w:hAnsi="Times New Roman" w:cs="Times New Roman"/>
                <w:sz w:val="24"/>
                <w:szCs w:val="24"/>
              </w:rP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w:t>
            </w:r>
            <w:r>
              <w:rPr>
                <w:rFonts w:ascii="Times New Roman" w:hAnsi="Times New Roman" w:cs="Times New Roman"/>
                <w:sz w:val="24"/>
                <w:szCs w:val="24"/>
              </w:rPr>
              <w:t>зыкально-ритмические упражнения.</w:t>
            </w:r>
          </w:p>
          <w:p w:rsidR="0010678B" w:rsidRPr="00C96353" w:rsidRDefault="0010678B" w:rsidP="00691502">
            <w:pPr>
              <w:pStyle w:val="a4"/>
              <w:numPr>
                <w:ilvl w:val="0"/>
                <w:numId w:val="46"/>
              </w:numPr>
              <w:ind w:left="202" w:hanging="259"/>
              <w:jc w:val="both"/>
              <w:rPr>
                <w:rFonts w:ascii="Times New Roman" w:hAnsi="Times New Roman" w:cs="Times New Roman"/>
                <w:sz w:val="24"/>
                <w:szCs w:val="24"/>
              </w:rPr>
            </w:pPr>
            <w:r w:rsidRPr="00C96353">
              <w:rPr>
                <w:rFonts w:ascii="Times New Roman" w:hAnsi="Times New Roman" w:cs="Times New Roman"/>
                <w:sz w:val="24"/>
                <w:szCs w:val="24"/>
              </w:rPr>
              <w:t>Развивать психофизические качества, равновесие и ориент</w:t>
            </w:r>
            <w:r>
              <w:rPr>
                <w:rFonts w:ascii="Times New Roman" w:hAnsi="Times New Roman" w:cs="Times New Roman"/>
                <w:sz w:val="24"/>
                <w:szCs w:val="24"/>
              </w:rPr>
              <w:t>ировку в пространстве.</w:t>
            </w:r>
          </w:p>
          <w:p w:rsidR="0010678B" w:rsidRPr="00C96353" w:rsidRDefault="0010678B" w:rsidP="00691502">
            <w:pPr>
              <w:pStyle w:val="a4"/>
              <w:numPr>
                <w:ilvl w:val="0"/>
                <w:numId w:val="46"/>
              </w:numPr>
              <w:ind w:left="202" w:hanging="259"/>
              <w:jc w:val="both"/>
              <w:rPr>
                <w:rFonts w:ascii="Times New Roman" w:hAnsi="Times New Roman" w:cs="Times New Roman"/>
                <w:sz w:val="24"/>
                <w:szCs w:val="24"/>
              </w:rPr>
            </w:pPr>
            <w:r w:rsidRPr="00C96353">
              <w:rPr>
                <w:rFonts w:ascii="Times New Roman" w:hAnsi="Times New Roman" w:cs="Times New Roman"/>
                <w:sz w:val="24"/>
                <w:szCs w:val="24"/>
              </w:rPr>
              <w:t xml:space="preserve">Поддерживать у детей желание играть в подвижные игры вместе с педагогом в </w:t>
            </w:r>
            <w:r>
              <w:rPr>
                <w:rFonts w:ascii="Times New Roman" w:hAnsi="Times New Roman" w:cs="Times New Roman"/>
                <w:sz w:val="24"/>
                <w:szCs w:val="24"/>
              </w:rPr>
              <w:t>небольших подгруппах.</w:t>
            </w:r>
          </w:p>
          <w:p w:rsidR="0010678B" w:rsidRPr="00C96353" w:rsidRDefault="0010678B" w:rsidP="00691502">
            <w:pPr>
              <w:pStyle w:val="a4"/>
              <w:numPr>
                <w:ilvl w:val="0"/>
                <w:numId w:val="46"/>
              </w:numPr>
              <w:ind w:left="202" w:hanging="259"/>
              <w:jc w:val="both"/>
              <w:rPr>
                <w:rFonts w:ascii="Times New Roman" w:hAnsi="Times New Roman" w:cs="Times New Roman"/>
                <w:sz w:val="24"/>
                <w:szCs w:val="24"/>
              </w:rPr>
            </w:pPr>
            <w:r w:rsidRPr="00C96353">
              <w:rPr>
                <w:rFonts w:ascii="Times New Roman" w:hAnsi="Times New Roman" w:cs="Times New Roman"/>
                <w:sz w:val="24"/>
                <w:szCs w:val="24"/>
              </w:rPr>
              <w:t xml:space="preserve">Формировать интерес и положительное отношение к выполнению физических упражнений, совместным </w:t>
            </w:r>
            <w:r>
              <w:rPr>
                <w:rFonts w:ascii="Times New Roman" w:hAnsi="Times New Roman" w:cs="Times New Roman"/>
                <w:sz w:val="24"/>
                <w:szCs w:val="24"/>
              </w:rPr>
              <w:t>двигательным действиям.</w:t>
            </w:r>
          </w:p>
          <w:p w:rsidR="0010678B" w:rsidRPr="00C96353" w:rsidRDefault="0010678B" w:rsidP="00691502">
            <w:pPr>
              <w:pStyle w:val="a4"/>
              <w:numPr>
                <w:ilvl w:val="0"/>
                <w:numId w:val="46"/>
              </w:numPr>
              <w:ind w:left="202" w:hanging="259"/>
              <w:jc w:val="both"/>
              <w:rPr>
                <w:rFonts w:ascii="Times New Roman" w:hAnsi="Times New Roman" w:cs="Times New Roman"/>
                <w:sz w:val="24"/>
                <w:szCs w:val="24"/>
              </w:rPr>
            </w:pPr>
            <w:r w:rsidRPr="00C96353">
              <w:rPr>
                <w:rFonts w:ascii="Times New Roman" w:hAnsi="Times New Roman" w:cs="Times New Roman"/>
                <w:sz w:val="24"/>
                <w:szCs w:val="24"/>
              </w:rPr>
              <w:t xml:space="preserve">Укреплять здоровье детей средствами физического воспитания, формировать культурно-гигиенические навыки и навыки </w:t>
            </w:r>
            <w:r w:rsidRPr="00C96353">
              <w:rPr>
                <w:rFonts w:ascii="Times New Roman" w:hAnsi="Times New Roman" w:cs="Times New Roman"/>
                <w:sz w:val="24"/>
                <w:szCs w:val="24"/>
              </w:rPr>
              <w:lastRenderedPageBreak/>
              <w:t>самообслуживания, приобщая к здоровому образу жизни.</w:t>
            </w:r>
          </w:p>
        </w:tc>
        <w:tc>
          <w:tcPr>
            <w:tcW w:w="5670" w:type="dxa"/>
          </w:tcPr>
          <w:p w:rsidR="0010678B" w:rsidRDefault="0010678B" w:rsidP="0092166E">
            <w:pPr>
              <w:pStyle w:val="11"/>
              <w:spacing w:before="0" w:line="240" w:lineRule="auto"/>
              <w:ind w:left="20" w:right="20" w:firstLine="439"/>
              <w:jc w:val="both"/>
              <w:rPr>
                <w:sz w:val="24"/>
                <w:szCs w:val="24"/>
              </w:rPr>
            </w:pPr>
            <w:r w:rsidRPr="00D82E98">
              <w:rPr>
                <w:sz w:val="24"/>
                <w:szCs w:val="24"/>
              </w:rPr>
              <w:lastRenderedPageBreak/>
              <w:t>Педагог формирует умение выполнять основные движения, общеразви</w:t>
            </w:r>
            <w:r>
              <w:rPr>
                <w:sz w:val="24"/>
                <w:szCs w:val="24"/>
              </w:rPr>
              <w:t xml:space="preserve">вающие и музыкально-ритмические </w:t>
            </w:r>
            <w:r w:rsidRPr="00D82E98">
              <w:rPr>
                <w:sz w:val="24"/>
                <w:szCs w:val="24"/>
              </w:rPr>
              <w:t>упражнения в</w:t>
            </w:r>
            <w:r>
              <w:rPr>
                <w:sz w:val="24"/>
                <w:szCs w:val="24"/>
              </w:rPr>
              <w:t xml:space="preserve"> различных формах физкультурно-</w:t>
            </w:r>
            <w:r w:rsidRPr="00D82E98">
              <w:rPr>
                <w:sz w:val="24"/>
                <w:szCs w:val="24"/>
              </w:rPr>
              <w:t xml:space="preserve">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w:t>
            </w:r>
          </w:p>
          <w:p w:rsidR="0010678B" w:rsidRPr="00A45A67" w:rsidRDefault="0010678B" w:rsidP="0092166E">
            <w:pPr>
              <w:pStyle w:val="11"/>
              <w:spacing w:before="0" w:line="240" w:lineRule="auto"/>
              <w:ind w:left="20" w:right="20" w:firstLine="439"/>
              <w:jc w:val="both"/>
              <w:rPr>
                <w:sz w:val="24"/>
                <w:szCs w:val="24"/>
              </w:rPr>
            </w:pPr>
            <w:r w:rsidRPr="00D82E98">
              <w:rPr>
                <w:sz w:val="24"/>
                <w:szCs w:val="24"/>
              </w:rPr>
              <w:t>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w:t>
            </w:r>
            <w:r>
              <w:rPr>
                <w:sz w:val="24"/>
                <w:szCs w:val="24"/>
              </w:rPr>
              <w:t>е</w:t>
            </w:r>
            <w:r w:rsidRPr="00D82E98">
              <w:rPr>
                <w:sz w:val="24"/>
                <w:szCs w:val="24"/>
              </w:rPr>
              <w:t>нка соблюдать правила личной гигиены и проявлять культурно-гигиенические навыки.</w:t>
            </w:r>
          </w:p>
        </w:tc>
        <w:tc>
          <w:tcPr>
            <w:tcW w:w="5528" w:type="dxa"/>
            <w:vMerge w:val="restart"/>
          </w:tcPr>
          <w:p w:rsidR="0010678B" w:rsidRPr="0010678B" w:rsidRDefault="0010678B" w:rsidP="00712192">
            <w:pPr>
              <w:pStyle w:val="a4"/>
              <w:numPr>
                <w:ilvl w:val="0"/>
                <w:numId w:val="398"/>
              </w:numPr>
              <w:ind w:left="226" w:hanging="283"/>
              <w:jc w:val="both"/>
              <w:rPr>
                <w:rFonts w:ascii="Times New Roman" w:hAnsi="Times New Roman" w:cs="Times New Roman"/>
                <w:sz w:val="24"/>
                <w:szCs w:val="24"/>
              </w:rPr>
            </w:pPr>
            <w:r w:rsidRPr="0010678B">
              <w:rPr>
                <w:rFonts w:ascii="Times New Roman" w:hAnsi="Times New Roman" w:cs="Times New Roman"/>
                <w:sz w:val="24"/>
                <w:szCs w:val="24"/>
              </w:rPr>
              <w:t>Федорова С.Ю. Планы физкультурных занятий в ясельных группах детского сада 2-3 года, стр. 23-24.</w:t>
            </w:r>
          </w:p>
          <w:p w:rsidR="0010678B" w:rsidRPr="0010678B" w:rsidRDefault="0010678B" w:rsidP="00712192">
            <w:pPr>
              <w:pStyle w:val="a4"/>
              <w:numPr>
                <w:ilvl w:val="0"/>
                <w:numId w:val="401"/>
              </w:numPr>
              <w:ind w:left="175" w:hanging="232"/>
              <w:jc w:val="both"/>
              <w:rPr>
                <w:rFonts w:ascii="Times New Roman" w:hAnsi="Times New Roman" w:cs="Times New Roman"/>
                <w:sz w:val="24"/>
                <w:szCs w:val="24"/>
              </w:rPr>
            </w:pPr>
            <w:r w:rsidRPr="0010678B">
              <w:rPr>
                <w:rFonts w:ascii="Times New Roman" w:hAnsi="Times New Roman" w:cs="Times New Roman"/>
                <w:sz w:val="24"/>
                <w:szCs w:val="24"/>
              </w:rPr>
              <w:t>Токаева Т.Э., Бояршинова Л.М., Троегубова Л.Ф. Технология физического развития детей от 1-3 лет, стр. 94-99.</w:t>
            </w:r>
          </w:p>
          <w:p w:rsidR="0010678B" w:rsidRPr="0010678B" w:rsidRDefault="0010678B" w:rsidP="00712192">
            <w:pPr>
              <w:pStyle w:val="a4"/>
              <w:numPr>
                <w:ilvl w:val="0"/>
                <w:numId w:val="402"/>
              </w:numPr>
              <w:ind w:left="175" w:hanging="232"/>
              <w:jc w:val="both"/>
              <w:rPr>
                <w:rFonts w:ascii="Times New Roman" w:hAnsi="Times New Roman" w:cs="Times New Roman"/>
                <w:sz w:val="24"/>
                <w:szCs w:val="24"/>
              </w:rPr>
            </w:pPr>
            <w:r w:rsidRPr="0010678B">
              <w:rPr>
                <w:rFonts w:ascii="Times New Roman" w:hAnsi="Times New Roman" w:cs="Times New Roman"/>
                <w:sz w:val="24"/>
                <w:szCs w:val="24"/>
              </w:rPr>
              <w:t>Литвинова М.Ф. Подвижные игры и игровые упражнения детей третьего года жизни, стр.76-89, 72-75.</w:t>
            </w:r>
          </w:p>
          <w:p w:rsidR="0010678B" w:rsidRDefault="0010678B" w:rsidP="0092166E">
            <w:pPr>
              <w:ind w:left="175" w:hanging="283"/>
              <w:rPr>
                <w:rFonts w:ascii="Times New Roman" w:hAnsi="Times New Roman" w:cs="Times New Roman"/>
                <w:sz w:val="24"/>
                <w:szCs w:val="24"/>
              </w:rPr>
            </w:pPr>
          </w:p>
          <w:p w:rsidR="0010678B" w:rsidRPr="0010678B" w:rsidRDefault="0010678B" w:rsidP="00712192">
            <w:pPr>
              <w:pStyle w:val="a4"/>
              <w:numPr>
                <w:ilvl w:val="0"/>
                <w:numId w:val="402"/>
              </w:numPr>
              <w:ind w:left="175" w:hanging="232"/>
              <w:jc w:val="both"/>
              <w:rPr>
                <w:rFonts w:ascii="Times New Roman" w:hAnsi="Times New Roman" w:cs="Times New Roman"/>
                <w:sz w:val="24"/>
                <w:szCs w:val="24"/>
              </w:rPr>
            </w:pPr>
            <w:r w:rsidRPr="0010678B">
              <w:rPr>
                <w:rFonts w:ascii="Times New Roman" w:hAnsi="Times New Roman" w:cs="Times New Roman"/>
                <w:sz w:val="24"/>
                <w:szCs w:val="24"/>
              </w:rPr>
              <w:t>Федорова С.Ю. Планы физкультурных занятий в ясельных группах детского сада 2-3 года, стр. 25, 30, 36, 42, 47, 53, 59, 65, 71.</w:t>
            </w:r>
          </w:p>
          <w:p w:rsidR="0010678B" w:rsidRDefault="0010678B" w:rsidP="0092166E">
            <w:pPr>
              <w:ind w:left="317" w:hanging="317"/>
              <w:rPr>
                <w:rFonts w:ascii="Times New Roman" w:hAnsi="Times New Roman" w:cs="Times New Roman"/>
                <w:sz w:val="24"/>
                <w:szCs w:val="24"/>
              </w:rPr>
            </w:pPr>
          </w:p>
          <w:p w:rsidR="00A057ED" w:rsidRDefault="0010678B" w:rsidP="00712192">
            <w:pPr>
              <w:pStyle w:val="a4"/>
              <w:numPr>
                <w:ilvl w:val="0"/>
                <w:numId w:val="402"/>
              </w:numPr>
              <w:ind w:left="175" w:hanging="232"/>
              <w:jc w:val="both"/>
              <w:rPr>
                <w:rFonts w:ascii="Times New Roman" w:hAnsi="Times New Roman" w:cs="Times New Roman"/>
                <w:sz w:val="24"/>
                <w:szCs w:val="24"/>
              </w:rPr>
            </w:pPr>
            <w:r w:rsidRPr="0010678B">
              <w:rPr>
                <w:rFonts w:ascii="Times New Roman" w:hAnsi="Times New Roman" w:cs="Times New Roman"/>
                <w:sz w:val="24"/>
                <w:szCs w:val="24"/>
              </w:rPr>
              <w:t>Литвинова М.Ф. Подвижные игры и игровые упражнения детей третьего года жизни, стр. 5-12.</w:t>
            </w:r>
          </w:p>
          <w:p w:rsidR="0010678B" w:rsidRPr="00A057ED" w:rsidRDefault="0010678B" w:rsidP="00712192">
            <w:pPr>
              <w:pStyle w:val="a4"/>
              <w:numPr>
                <w:ilvl w:val="0"/>
                <w:numId w:val="404"/>
              </w:numPr>
              <w:ind w:left="175" w:hanging="232"/>
              <w:jc w:val="both"/>
              <w:rPr>
                <w:rFonts w:ascii="Times New Roman" w:hAnsi="Times New Roman" w:cs="Times New Roman"/>
                <w:sz w:val="24"/>
                <w:szCs w:val="24"/>
              </w:rPr>
            </w:pPr>
            <w:r w:rsidRPr="00A057ED">
              <w:rPr>
                <w:rFonts w:ascii="Times New Roman" w:hAnsi="Times New Roman" w:cs="Times New Roman"/>
                <w:sz w:val="24"/>
                <w:szCs w:val="24"/>
              </w:rPr>
              <w:t>Белова О.Е. Циклы игровых комплексов с детьми 2-4 лет в адаптационный период по программе «От рождения до школы», стр.105-116.</w:t>
            </w:r>
          </w:p>
          <w:p w:rsidR="0010678B" w:rsidRDefault="0010678B" w:rsidP="00712192">
            <w:pPr>
              <w:pStyle w:val="a4"/>
              <w:numPr>
                <w:ilvl w:val="0"/>
                <w:numId w:val="403"/>
              </w:numPr>
              <w:ind w:left="175" w:hanging="232"/>
              <w:jc w:val="both"/>
              <w:rPr>
                <w:rFonts w:ascii="Times New Roman" w:hAnsi="Times New Roman" w:cs="Times New Roman"/>
                <w:sz w:val="24"/>
                <w:szCs w:val="24"/>
              </w:rPr>
            </w:pPr>
            <w:r w:rsidRPr="0010678B">
              <w:rPr>
                <w:rFonts w:ascii="Times New Roman" w:hAnsi="Times New Roman" w:cs="Times New Roman"/>
                <w:sz w:val="24"/>
                <w:szCs w:val="24"/>
              </w:rPr>
              <w:t>Литвинова М.Ф. Подвижные игры и игровые упражнения для детей третьего года жизни, стр. 5-12.</w:t>
            </w:r>
          </w:p>
          <w:p w:rsidR="0010678B" w:rsidRPr="0086425F" w:rsidRDefault="0010678B" w:rsidP="00712192">
            <w:pPr>
              <w:pStyle w:val="a4"/>
              <w:numPr>
                <w:ilvl w:val="0"/>
                <w:numId w:val="405"/>
              </w:numPr>
              <w:ind w:left="175" w:hanging="232"/>
              <w:jc w:val="both"/>
              <w:rPr>
                <w:rFonts w:ascii="Times New Roman" w:hAnsi="Times New Roman" w:cs="Times New Roman"/>
                <w:sz w:val="24"/>
                <w:szCs w:val="24"/>
              </w:rPr>
            </w:pPr>
            <w:r w:rsidRPr="0010678B">
              <w:rPr>
                <w:rFonts w:ascii="Times New Roman" w:hAnsi="Times New Roman" w:cs="Times New Roman"/>
                <w:sz w:val="24"/>
                <w:szCs w:val="24"/>
              </w:rPr>
              <w:t>Токаева Т.Э., Бояршинова Л.М., Троегубова Л.Ф. Технология физического развития детей от 1-3 лет, стр. 99-100.</w:t>
            </w:r>
          </w:p>
          <w:p w:rsidR="0010678B" w:rsidRPr="009F2C86" w:rsidRDefault="0010678B" w:rsidP="0092166E">
            <w:pPr>
              <w:ind w:left="175" w:hanging="283"/>
              <w:rPr>
                <w:rFonts w:ascii="Times New Roman" w:hAnsi="Times New Roman" w:cs="Times New Roman"/>
                <w:sz w:val="24"/>
                <w:szCs w:val="24"/>
              </w:rPr>
            </w:pPr>
          </w:p>
          <w:p w:rsidR="0010678B" w:rsidRPr="0010678B" w:rsidRDefault="0010678B" w:rsidP="00712192">
            <w:pPr>
              <w:pStyle w:val="a4"/>
              <w:numPr>
                <w:ilvl w:val="0"/>
                <w:numId w:val="405"/>
              </w:numPr>
              <w:ind w:left="175" w:hanging="232"/>
              <w:jc w:val="both"/>
              <w:rPr>
                <w:rFonts w:ascii="Times New Roman" w:hAnsi="Times New Roman" w:cs="Times New Roman"/>
                <w:sz w:val="24"/>
                <w:szCs w:val="24"/>
              </w:rPr>
            </w:pPr>
            <w:r w:rsidRPr="0010678B">
              <w:rPr>
                <w:rFonts w:ascii="Times New Roman" w:hAnsi="Times New Roman" w:cs="Times New Roman"/>
                <w:sz w:val="24"/>
                <w:szCs w:val="24"/>
              </w:rPr>
              <w:t xml:space="preserve">Литвинова М.Ф. Подвижные игры и игровые </w:t>
            </w:r>
            <w:r w:rsidRPr="0010678B">
              <w:rPr>
                <w:rFonts w:ascii="Times New Roman" w:hAnsi="Times New Roman" w:cs="Times New Roman"/>
                <w:sz w:val="24"/>
                <w:szCs w:val="24"/>
              </w:rPr>
              <w:lastRenderedPageBreak/>
              <w:t>упражнения детей третьего года жизни, стр. 49-71.</w:t>
            </w:r>
          </w:p>
          <w:p w:rsidR="0086425F" w:rsidRDefault="0010678B" w:rsidP="00712192">
            <w:pPr>
              <w:pStyle w:val="a4"/>
              <w:numPr>
                <w:ilvl w:val="0"/>
                <w:numId w:val="406"/>
              </w:numPr>
              <w:ind w:left="175" w:hanging="232"/>
              <w:jc w:val="both"/>
              <w:rPr>
                <w:rFonts w:ascii="Times New Roman" w:hAnsi="Times New Roman" w:cs="Times New Roman"/>
                <w:sz w:val="24"/>
                <w:szCs w:val="24"/>
              </w:rPr>
            </w:pPr>
            <w:r w:rsidRPr="0010678B">
              <w:rPr>
                <w:rFonts w:ascii="Times New Roman" w:hAnsi="Times New Roman" w:cs="Times New Roman"/>
                <w:sz w:val="24"/>
                <w:szCs w:val="24"/>
              </w:rPr>
              <w:t>Белова О.Е. Циклы игровых комплексов с детьми 2-4 лет в адаптационный период по программе «От рождения до школы», стр.11-22</w:t>
            </w:r>
          </w:p>
          <w:p w:rsidR="00A057ED" w:rsidRDefault="0010678B" w:rsidP="00712192">
            <w:pPr>
              <w:pStyle w:val="a4"/>
              <w:numPr>
                <w:ilvl w:val="0"/>
                <w:numId w:val="407"/>
              </w:numPr>
              <w:ind w:left="175" w:hanging="232"/>
              <w:jc w:val="both"/>
              <w:rPr>
                <w:rFonts w:ascii="Times New Roman" w:hAnsi="Times New Roman" w:cs="Times New Roman"/>
                <w:sz w:val="24"/>
                <w:szCs w:val="24"/>
              </w:rPr>
            </w:pPr>
            <w:r w:rsidRPr="0086425F">
              <w:rPr>
                <w:rFonts w:ascii="Times New Roman" w:hAnsi="Times New Roman" w:cs="Times New Roman"/>
                <w:sz w:val="24"/>
                <w:szCs w:val="24"/>
              </w:rPr>
              <w:t>Федорова С.Ю. Планы физкультурных занятий в ясельных группах детского сада 2-3 года, стр.6-13</w:t>
            </w:r>
          </w:p>
          <w:p w:rsidR="00A057ED" w:rsidRDefault="0010678B" w:rsidP="00712192">
            <w:pPr>
              <w:pStyle w:val="a4"/>
              <w:numPr>
                <w:ilvl w:val="0"/>
                <w:numId w:val="408"/>
              </w:numPr>
              <w:ind w:left="175" w:hanging="232"/>
              <w:jc w:val="both"/>
              <w:rPr>
                <w:rFonts w:ascii="Times New Roman" w:hAnsi="Times New Roman" w:cs="Times New Roman"/>
                <w:sz w:val="24"/>
                <w:szCs w:val="24"/>
              </w:rPr>
            </w:pPr>
            <w:r w:rsidRPr="00A057ED">
              <w:rPr>
                <w:rFonts w:ascii="Times New Roman" w:hAnsi="Times New Roman" w:cs="Times New Roman"/>
                <w:sz w:val="24"/>
                <w:szCs w:val="24"/>
              </w:rPr>
              <w:t>Кожухова Н.Н., Рыжкова Л.А., Самодурова М.М. Воспитатель по физической культуре в дошкольных учреждениях, стр.198-202.</w:t>
            </w:r>
          </w:p>
          <w:p w:rsidR="0010678B" w:rsidRDefault="0010678B" w:rsidP="00712192">
            <w:pPr>
              <w:pStyle w:val="a4"/>
              <w:numPr>
                <w:ilvl w:val="0"/>
                <w:numId w:val="409"/>
              </w:numPr>
              <w:ind w:left="175" w:hanging="232"/>
              <w:jc w:val="both"/>
              <w:rPr>
                <w:rFonts w:ascii="Times New Roman" w:hAnsi="Times New Roman" w:cs="Times New Roman"/>
                <w:sz w:val="24"/>
                <w:szCs w:val="24"/>
              </w:rPr>
            </w:pPr>
            <w:r w:rsidRPr="00A057ED">
              <w:rPr>
                <w:rFonts w:ascii="Times New Roman" w:hAnsi="Times New Roman" w:cs="Times New Roman"/>
                <w:sz w:val="24"/>
                <w:szCs w:val="24"/>
              </w:rPr>
              <w:t>Федорова С.Ю. Планы физкультурных занятий в ясельных группах детского сада 2-3 года, стр.11-14</w:t>
            </w:r>
          </w:p>
          <w:p w:rsidR="000872C9" w:rsidRPr="000872C9" w:rsidRDefault="000872C9" w:rsidP="0092166E">
            <w:pPr>
              <w:pStyle w:val="a4"/>
              <w:ind w:left="175" w:hanging="232"/>
              <w:jc w:val="both"/>
              <w:rPr>
                <w:rFonts w:ascii="Times New Roman" w:hAnsi="Times New Roman" w:cs="Times New Roman"/>
                <w:sz w:val="24"/>
                <w:szCs w:val="24"/>
              </w:rPr>
            </w:pPr>
          </w:p>
          <w:p w:rsidR="00A057ED" w:rsidRDefault="0010678B" w:rsidP="00712192">
            <w:pPr>
              <w:pStyle w:val="a4"/>
              <w:numPr>
                <w:ilvl w:val="0"/>
                <w:numId w:val="409"/>
              </w:numPr>
              <w:ind w:left="175" w:hanging="232"/>
              <w:jc w:val="both"/>
              <w:rPr>
                <w:rFonts w:ascii="Times New Roman" w:hAnsi="Times New Roman" w:cs="Times New Roman"/>
                <w:sz w:val="24"/>
                <w:szCs w:val="24"/>
              </w:rPr>
            </w:pPr>
            <w:r w:rsidRPr="00A057ED">
              <w:rPr>
                <w:rFonts w:ascii="Times New Roman" w:hAnsi="Times New Roman" w:cs="Times New Roman"/>
                <w:sz w:val="24"/>
                <w:szCs w:val="24"/>
              </w:rPr>
              <w:t>Кожухова Н.Н., Рыжкова Л.А., Самодурова ММ. Воспитатель по физической культуре в дошкольных учреждениях, стр.195,202-203</w:t>
            </w:r>
          </w:p>
          <w:p w:rsidR="0010678B" w:rsidRPr="00A057ED" w:rsidRDefault="0010678B" w:rsidP="00712192">
            <w:pPr>
              <w:pStyle w:val="a4"/>
              <w:numPr>
                <w:ilvl w:val="0"/>
                <w:numId w:val="410"/>
              </w:numPr>
              <w:ind w:left="175" w:hanging="232"/>
              <w:jc w:val="both"/>
              <w:rPr>
                <w:rFonts w:ascii="Times New Roman" w:hAnsi="Times New Roman" w:cs="Times New Roman"/>
                <w:sz w:val="24"/>
                <w:szCs w:val="24"/>
              </w:rPr>
            </w:pPr>
            <w:r w:rsidRPr="00A057ED">
              <w:rPr>
                <w:rFonts w:ascii="Times New Roman" w:hAnsi="Times New Roman" w:cs="Times New Roman"/>
                <w:sz w:val="24"/>
                <w:szCs w:val="24"/>
              </w:rPr>
              <w:t>Токаева Т.Э., Бояршинова Л.М., Троегубова Л.Ф. Технология физического развития детей от 1-3 лет, стр. 101-183.</w:t>
            </w:r>
          </w:p>
          <w:p w:rsidR="0010678B" w:rsidRPr="00A45A67" w:rsidRDefault="0010678B" w:rsidP="0092166E">
            <w:pPr>
              <w:rPr>
                <w:rFonts w:ascii="Times New Roman" w:hAnsi="Times New Roman" w:cs="Times New Roman"/>
                <w:sz w:val="24"/>
                <w:szCs w:val="24"/>
              </w:rPr>
            </w:pPr>
          </w:p>
        </w:tc>
      </w:tr>
      <w:tr w:rsidR="0010678B" w:rsidTr="007512A1">
        <w:tc>
          <w:tcPr>
            <w:tcW w:w="3682" w:type="dxa"/>
            <w:vMerge/>
          </w:tcPr>
          <w:p w:rsidR="0010678B" w:rsidRDefault="0010678B" w:rsidP="0092166E">
            <w:pPr>
              <w:rPr>
                <w:rFonts w:ascii="Times New Roman" w:hAnsi="Times New Roman" w:cs="Times New Roman"/>
                <w:b/>
                <w:sz w:val="24"/>
                <w:szCs w:val="24"/>
              </w:rPr>
            </w:pPr>
          </w:p>
        </w:tc>
        <w:tc>
          <w:tcPr>
            <w:tcW w:w="5670" w:type="dxa"/>
            <w:shd w:val="clear" w:color="auto" w:fill="F2F2F2" w:themeFill="background1" w:themeFillShade="F2"/>
          </w:tcPr>
          <w:p w:rsidR="0010678B" w:rsidRPr="002A30CC" w:rsidRDefault="0010678B" w:rsidP="0092166E">
            <w:pPr>
              <w:pStyle w:val="a4"/>
              <w:numPr>
                <w:ilvl w:val="0"/>
                <w:numId w:val="175"/>
              </w:numPr>
              <w:rPr>
                <w:rFonts w:ascii="Times New Roman" w:hAnsi="Times New Roman" w:cs="Times New Roman"/>
                <w:b/>
                <w:sz w:val="24"/>
                <w:szCs w:val="24"/>
              </w:rPr>
            </w:pPr>
            <w:r w:rsidRPr="002A30CC">
              <w:rPr>
                <w:rFonts w:ascii="Times New Roman" w:hAnsi="Times New Roman" w:cs="Times New Roman"/>
                <w:b/>
                <w:i/>
                <w:sz w:val="24"/>
                <w:szCs w:val="24"/>
              </w:rPr>
              <w:t>Основная гимнастика (основные движения, общеразвивающие упражнения).</w:t>
            </w:r>
          </w:p>
        </w:tc>
        <w:tc>
          <w:tcPr>
            <w:tcW w:w="5528" w:type="dxa"/>
            <w:vMerge/>
          </w:tcPr>
          <w:p w:rsidR="0010678B" w:rsidRPr="000561D6" w:rsidRDefault="0010678B" w:rsidP="0092166E">
            <w:pPr>
              <w:rPr>
                <w:rFonts w:ascii="Times New Roman" w:hAnsi="Times New Roman" w:cs="Times New Roman"/>
                <w:b/>
                <w:sz w:val="24"/>
                <w:szCs w:val="24"/>
              </w:rPr>
            </w:pPr>
          </w:p>
        </w:tc>
      </w:tr>
      <w:tr w:rsidR="0010678B" w:rsidTr="007512A1">
        <w:trPr>
          <w:trHeight w:val="570"/>
        </w:trPr>
        <w:tc>
          <w:tcPr>
            <w:tcW w:w="3682" w:type="dxa"/>
            <w:vMerge/>
          </w:tcPr>
          <w:p w:rsidR="0010678B" w:rsidRDefault="0010678B" w:rsidP="0092166E">
            <w:pPr>
              <w:rPr>
                <w:rFonts w:ascii="Times New Roman" w:hAnsi="Times New Roman" w:cs="Times New Roman"/>
                <w:b/>
                <w:sz w:val="24"/>
                <w:szCs w:val="24"/>
              </w:rPr>
            </w:pPr>
          </w:p>
        </w:tc>
        <w:tc>
          <w:tcPr>
            <w:tcW w:w="5670" w:type="dxa"/>
          </w:tcPr>
          <w:p w:rsidR="0010678B" w:rsidRPr="00E95499" w:rsidRDefault="0010678B" w:rsidP="0092166E">
            <w:pPr>
              <w:pStyle w:val="11"/>
              <w:spacing w:before="0" w:line="240" w:lineRule="auto"/>
              <w:jc w:val="both"/>
              <w:rPr>
                <w:b/>
                <w:sz w:val="24"/>
                <w:szCs w:val="24"/>
              </w:rPr>
            </w:pPr>
            <w:r w:rsidRPr="00E95499">
              <w:rPr>
                <w:b/>
                <w:sz w:val="24"/>
                <w:szCs w:val="24"/>
              </w:rPr>
              <w:t>Основные движения:</w:t>
            </w:r>
          </w:p>
          <w:p w:rsidR="0010678B" w:rsidRDefault="0010678B" w:rsidP="0092166E">
            <w:pPr>
              <w:pStyle w:val="11"/>
              <w:numPr>
                <w:ilvl w:val="0"/>
                <w:numId w:val="120"/>
              </w:numPr>
              <w:spacing w:before="0" w:line="240" w:lineRule="auto"/>
              <w:ind w:left="176" w:hanging="253"/>
              <w:jc w:val="both"/>
              <w:rPr>
                <w:sz w:val="24"/>
                <w:szCs w:val="24"/>
              </w:rPr>
            </w:pPr>
            <w:r w:rsidRPr="002A30CC">
              <w:rPr>
                <w:i/>
                <w:sz w:val="24"/>
                <w:szCs w:val="24"/>
              </w:rPr>
              <w:t>бросание, катание, ловля:</w:t>
            </w:r>
            <w:r w:rsidRPr="00D82E98">
              <w:rPr>
                <w:sz w:val="24"/>
                <w:szCs w:val="24"/>
              </w:rPr>
              <w:t xml:space="preserve">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w:t>
            </w:r>
            <w:r w:rsidRPr="00D82E98">
              <w:rPr>
                <w:sz w:val="24"/>
                <w:szCs w:val="24"/>
              </w:rPr>
              <w:lastRenderedPageBreak/>
              <w:t>и вдаль с расстояния 100-125 см двумя и одной рукой; перебрасывание мяча через сетку, натянутую на уровне роста реб</w:t>
            </w:r>
            <w:r>
              <w:rPr>
                <w:sz w:val="24"/>
                <w:szCs w:val="24"/>
              </w:rPr>
              <w:t>е</w:t>
            </w:r>
            <w:r w:rsidRPr="00D82E98">
              <w:rPr>
                <w:sz w:val="24"/>
                <w:szCs w:val="24"/>
              </w:rPr>
              <w:t>нка с расстояния 1-1,5 м; ловля мяча, брошенного педагогом с расстояния до 1 м;</w:t>
            </w:r>
          </w:p>
          <w:p w:rsidR="0010678B" w:rsidRDefault="0010678B" w:rsidP="0092166E">
            <w:pPr>
              <w:pStyle w:val="11"/>
              <w:numPr>
                <w:ilvl w:val="0"/>
                <w:numId w:val="120"/>
              </w:numPr>
              <w:spacing w:before="0" w:line="240" w:lineRule="auto"/>
              <w:ind w:left="176" w:hanging="253"/>
              <w:jc w:val="both"/>
              <w:rPr>
                <w:sz w:val="24"/>
                <w:szCs w:val="24"/>
              </w:rPr>
            </w:pPr>
            <w:r w:rsidRPr="00E95499">
              <w:rPr>
                <w:i/>
                <w:sz w:val="24"/>
                <w:szCs w:val="24"/>
              </w:rPr>
              <w:t>ползание и лазанье:</w:t>
            </w:r>
            <w:r w:rsidRPr="00D82E98">
              <w:rPr>
                <w:sz w:val="24"/>
                <w:szCs w:val="24"/>
              </w:rPr>
              <w:t xml:space="preserve"> ползание на животе, на четвереньках до погремушки (флажка) 3-4 м (взяв е</w:t>
            </w:r>
            <w:r>
              <w:rPr>
                <w:sz w:val="24"/>
                <w:szCs w:val="24"/>
              </w:rPr>
              <w:t>е</w:t>
            </w:r>
            <w:r w:rsidRPr="00D82E98">
              <w:rPr>
                <w:sz w:val="24"/>
                <w:szCs w:val="24"/>
              </w:rPr>
              <w:t>,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влезание на лесенку-стремянку и спуск с нее произвольным способом;</w:t>
            </w:r>
          </w:p>
          <w:p w:rsidR="0010678B" w:rsidRDefault="0010678B" w:rsidP="0092166E">
            <w:pPr>
              <w:pStyle w:val="11"/>
              <w:numPr>
                <w:ilvl w:val="0"/>
                <w:numId w:val="120"/>
              </w:numPr>
              <w:spacing w:before="0" w:line="240" w:lineRule="auto"/>
              <w:ind w:left="176" w:hanging="253"/>
              <w:jc w:val="both"/>
              <w:rPr>
                <w:sz w:val="24"/>
                <w:szCs w:val="24"/>
              </w:rPr>
            </w:pPr>
            <w:r w:rsidRPr="00E95499">
              <w:rPr>
                <w:i/>
                <w:sz w:val="24"/>
                <w:szCs w:val="24"/>
              </w:rPr>
              <w:t>ходьба:</w:t>
            </w:r>
            <w:r w:rsidRPr="00D82E98">
              <w:rPr>
                <w:sz w:val="24"/>
                <w:szCs w:val="24"/>
              </w:rPr>
              <w:t xml:space="preserve">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rsidR="0010678B" w:rsidRDefault="0010678B" w:rsidP="0092166E">
            <w:pPr>
              <w:pStyle w:val="11"/>
              <w:numPr>
                <w:ilvl w:val="0"/>
                <w:numId w:val="120"/>
              </w:numPr>
              <w:spacing w:before="0" w:line="240" w:lineRule="auto"/>
              <w:ind w:left="176" w:hanging="253"/>
              <w:jc w:val="both"/>
              <w:rPr>
                <w:sz w:val="24"/>
                <w:szCs w:val="24"/>
              </w:rPr>
            </w:pPr>
            <w:r w:rsidRPr="00E95499">
              <w:rPr>
                <w:i/>
                <w:sz w:val="24"/>
                <w:szCs w:val="24"/>
              </w:rPr>
              <w:t>бег</w:t>
            </w:r>
            <w:r w:rsidRPr="00D82E98">
              <w:rPr>
                <w:sz w:val="24"/>
                <w:szCs w:val="24"/>
              </w:rPr>
              <w:t>: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rsidR="0010678B" w:rsidRDefault="0010678B" w:rsidP="0092166E">
            <w:pPr>
              <w:pStyle w:val="11"/>
              <w:numPr>
                <w:ilvl w:val="0"/>
                <w:numId w:val="120"/>
              </w:numPr>
              <w:spacing w:before="0" w:line="240" w:lineRule="auto"/>
              <w:ind w:left="176" w:hanging="253"/>
              <w:jc w:val="both"/>
              <w:rPr>
                <w:sz w:val="24"/>
                <w:szCs w:val="24"/>
              </w:rPr>
            </w:pPr>
            <w:r w:rsidRPr="001E1060">
              <w:rPr>
                <w:i/>
                <w:sz w:val="24"/>
                <w:szCs w:val="24"/>
              </w:rPr>
              <w:t>прыжки:</w:t>
            </w:r>
            <w:r w:rsidRPr="001E1060">
              <w:rPr>
                <w:sz w:val="24"/>
                <w:szCs w:val="24"/>
              </w:rPr>
              <w:t xml:space="preserve">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w:t>
            </w:r>
            <w:r>
              <w:rPr>
                <w:sz w:val="24"/>
                <w:szCs w:val="24"/>
              </w:rPr>
              <w:t>е</w:t>
            </w:r>
            <w:r w:rsidRPr="001E1060">
              <w:rPr>
                <w:sz w:val="24"/>
                <w:szCs w:val="24"/>
              </w:rPr>
              <w:t>нка на 10-15 см</w:t>
            </w:r>
            <w:r>
              <w:rPr>
                <w:sz w:val="24"/>
                <w:szCs w:val="24"/>
              </w:rPr>
              <w:t>.</w:t>
            </w:r>
          </w:p>
          <w:p w:rsidR="0010678B" w:rsidRPr="002A30CC" w:rsidRDefault="0010678B" w:rsidP="0092166E">
            <w:pPr>
              <w:pStyle w:val="11"/>
              <w:numPr>
                <w:ilvl w:val="0"/>
                <w:numId w:val="120"/>
              </w:numPr>
              <w:spacing w:before="0" w:line="240" w:lineRule="auto"/>
              <w:ind w:left="177" w:right="20" w:hanging="177"/>
              <w:jc w:val="both"/>
              <w:rPr>
                <w:i/>
                <w:sz w:val="24"/>
                <w:szCs w:val="24"/>
              </w:rPr>
            </w:pPr>
            <w:r w:rsidRPr="002A30CC">
              <w:rPr>
                <w:i/>
                <w:sz w:val="24"/>
                <w:szCs w:val="24"/>
              </w:rPr>
              <w:t xml:space="preserve">упражнения в равновесии: </w:t>
            </w:r>
            <w:r w:rsidRPr="002A30CC">
              <w:rPr>
                <w:sz w:val="24"/>
                <w:szCs w:val="24"/>
              </w:rPr>
              <w:t xml:space="preserve">ходьба по дорожке (ширина 20 см, длина 2-3 м); по наклонной доске, </w:t>
            </w:r>
            <w:r w:rsidRPr="002A30CC">
              <w:rPr>
                <w:sz w:val="24"/>
                <w:szCs w:val="24"/>
              </w:rPr>
              <w:lastRenderedPageBreak/>
              <w:t>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 кружение на месте.</w:t>
            </w:r>
          </w:p>
          <w:p w:rsidR="0010678B" w:rsidRDefault="0010678B" w:rsidP="0092166E">
            <w:pPr>
              <w:pStyle w:val="11"/>
              <w:numPr>
                <w:ilvl w:val="0"/>
                <w:numId w:val="121"/>
              </w:numPr>
              <w:spacing w:before="0" w:line="240" w:lineRule="auto"/>
              <w:ind w:left="176" w:hanging="176"/>
              <w:jc w:val="both"/>
              <w:rPr>
                <w:sz w:val="24"/>
                <w:szCs w:val="24"/>
              </w:rPr>
            </w:pPr>
            <w:r w:rsidRPr="00D82E98">
              <w:rPr>
                <w:sz w:val="24"/>
                <w:szCs w:val="24"/>
              </w:rPr>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rsidR="0010678B" w:rsidRPr="002A30CC" w:rsidRDefault="0010678B" w:rsidP="0092166E">
            <w:pPr>
              <w:pStyle w:val="11"/>
              <w:spacing w:before="0" w:line="240" w:lineRule="auto"/>
              <w:jc w:val="both"/>
              <w:rPr>
                <w:b/>
                <w:sz w:val="24"/>
                <w:szCs w:val="24"/>
              </w:rPr>
            </w:pPr>
            <w:r w:rsidRPr="002A30CC">
              <w:rPr>
                <w:b/>
                <w:sz w:val="24"/>
                <w:szCs w:val="24"/>
              </w:rPr>
              <w:t>Общеразвивающие упражнения:</w:t>
            </w:r>
          </w:p>
          <w:p w:rsidR="0010678B" w:rsidRDefault="0010678B" w:rsidP="0092166E">
            <w:pPr>
              <w:pStyle w:val="11"/>
              <w:numPr>
                <w:ilvl w:val="0"/>
                <w:numId w:val="45"/>
              </w:numPr>
              <w:spacing w:before="0" w:line="240" w:lineRule="auto"/>
              <w:ind w:left="175" w:hanging="252"/>
              <w:jc w:val="both"/>
              <w:rPr>
                <w:sz w:val="24"/>
                <w:szCs w:val="24"/>
              </w:rPr>
            </w:pPr>
            <w:r w:rsidRPr="00D82E98">
              <w:rPr>
                <w:sz w:val="24"/>
                <w:szCs w:val="24"/>
              </w:rP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rsidR="0010678B" w:rsidRDefault="0010678B" w:rsidP="0092166E">
            <w:pPr>
              <w:pStyle w:val="11"/>
              <w:numPr>
                <w:ilvl w:val="0"/>
                <w:numId w:val="45"/>
              </w:numPr>
              <w:spacing w:before="0" w:line="240" w:lineRule="auto"/>
              <w:ind w:left="175" w:hanging="252"/>
              <w:jc w:val="both"/>
              <w:rPr>
                <w:sz w:val="24"/>
                <w:szCs w:val="24"/>
              </w:rPr>
            </w:pPr>
            <w:r w:rsidRPr="00D82E98">
              <w:rPr>
                <w:sz w:val="24"/>
                <w:szCs w:val="24"/>
              </w:rPr>
              <w:t>упражнения для развития и укрепления мышц спины и гибкости позвоночника: повороты вправо-влево, с передачей предмета сидящему рядом реб</w:t>
            </w:r>
            <w:r>
              <w:rPr>
                <w:sz w:val="24"/>
                <w:szCs w:val="24"/>
              </w:rPr>
              <w:t>е</w:t>
            </w:r>
            <w:r w:rsidRPr="00D82E98">
              <w:rPr>
                <w:sz w:val="24"/>
                <w:szCs w:val="24"/>
              </w:rPr>
              <w:t>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rsidR="0010678B" w:rsidRDefault="0010678B" w:rsidP="0092166E">
            <w:pPr>
              <w:pStyle w:val="11"/>
              <w:numPr>
                <w:ilvl w:val="0"/>
                <w:numId w:val="45"/>
              </w:numPr>
              <w:spacing w:before="0" w:line="240" w:lineRule="auto"/>
              <w:ind w:left="175" w:hanging="252"/>
              <w:jc w:val="both"/>
              <w:rPr>
                <w:sz w:val="24"/>
                <w:szCs w:val="24"/>
              </w:rPr>
            </w:pPr>
            <w:r w:rsidRPr="00D82E98">
              <w:rPr>
                <w:sz w:val="24"/>
                <w:szCs w:val="24"/>
              </w:rP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rsidR="0010678B" w:rsidRDefault="0010678B" w:rsidP="0092166E">
            <w:pPr>
              <w:pStyle w:val="11"/>
              <w:numPr>
                <w:ilvl w:val="0"/>
                <w:numId w:val="45"/>
              </w:numPr>
              <w:spacing w:before="0" w:line="240" w:lineRule="auto"/>
              <w:ind w:left="175" w:hanging="252"/>
              <w:jc w:val="both"/>
              <w:rPr>
                <w:sz w:val="24"/>
                <w:szCs w:val="24"/>
              </w:rPr>
            </w:pPr>
            <w:r w:rsidRPr="00D82E98">
              <w:rPr>
                <w:sz w:val="24"/>
                <w:szCs w:val="24"/>
              </w:rPr>
              <w:t xml:space="preserve">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w:t>
            </w:r>
            <w:r w:rsidRPr="00D82E98">
              <w:rPr>
                <w:sz w:val="24"/>
                <w:szCs w:val="24"/>
              </w:rPr>
              <w:lastRenderedPageBreak/>
              <w:t>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rsidR="0010678B" w:rsidRDefault="0010678B" w:rsidP="0092166E">
            <w:pPr>
              <w:pStyle w:val="11"/>
              <w:numPr>
                <w:ilvl w:val="0"/>
                <w:numId w:val="45"/>
              </w:numPr>
              <w:spacing w:before="0" w:line="240" w:lineRule="auto"/>
              <w:ind w:left="175" w:hanging="252"/>
              <w:jc w:val="both"/>
              <w:rPr>
                <w:sz w:val="24"/>
                <w:szCs w:val="24"/>
              </w:rPr>
            </w:pPr>
            <w:r w:rsidRPr="001724D2">
              <w:rPr>
                <w:sz w:val="24"/>
                <w:szCs w:val="24"/>
              </w:rP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rsidR="0010678B" w:rsidRPr="001724D2" w:rsidRDefault="0010678B" w:rsidP="0092166E">
            <w:pPr>
              <w:pStyle w:val="11"/>
              <w:numPr>
                <w:ilvl w:val="0"/>
                <w:numId w:val="44"/>
              </w:numPr>
              <w:spacing w:before="0" w:line="240" w:lineRule="auto"/>
              <w:jc w:val="both"/>
              <w:rPr>
                <w:i/>
                <w:sz w:val="24"/>
                <w:szCs w:val="24"/>
              </w:rPr>
            </w:pPr>
            <w:r w:rsidRPr="001724D2">
              <w:rPr>
                <w:b/>
                <w:i/>
                <w:sz w:val="24"/>
                <w:szCs w:val="24"/>
              </w:rPr>
              <w:t>Подвижные игры:</w:t>
            </w:r>
          </w:p>
          <w:p w:rsidR="0010678B" w:rsidRPr="002A30CC" w:rsidRDefault="0010678B" w:rsidP="0092166E">
            <w:pPr>
              <w:pStyle w:val="11"/>
              <w:numPr>
                <w:ilvl w:val="0"/>
                <w:numId w:val="134"/>
              </w:numPr>
              <w:spacing w:before="0" w:line="240" w:lineRule="auto"/>
              <w:ind w:left="176" w:hanging="176"/>
              <w:jc w:val="both"/>
              <w:rPr>
                <w:i/>
                <w:sz w:val="24"/>
                <w:szCs w:val="24"/>
              </w:rPr>
            </w:pPr>
            <w:r w:rsidRPr="00D82E98">
              <w:rPr>
                <w:sz w:val="24"/>
                <w:szCs w:val="24"/>
              </w:rPr>
              <w:t>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rsidR="0010678B" w:rsidRPr="00EC4C4D" w:rsidRDefault="0010678B" w:rsidP="0092166E">
            <w:pPr>
              <w:pStyle w:val="11"/>
              <w:numPr>
                <w:ilvl w:val="0"/>
                <w:numId w:val="44"/>
              </w:numPr>
              <w:spacing w:before="0" w:line="240" w:lineRule="auto"/>
              <w:jc w:val="both"/>
              <w:rPr>
                <w:i/>
                <w:sz w:val="24"/>
                <w:szCs w:val="24"/>
              </w:rPr>
            </w:pPr>
            <w:r w:rsidRPr="00EC4C4D">
              <w:rPr>
                <w:b/>
                <w:i/>
                <w:sz w:val="24"/>
                <w:szCs w:val="24"/>
              </w:rPr>
              <w:t>Формирование основ здорового образа жизни:</w:t>
            </w:r>
          </w:p>
          <w:p w:rsidR="0010678B" w:rsidRPr="00E95499" w:rsidRDefault="0010678B" w:rsidP="0092166E">
            <w:pPr>
              <w:pStyle w:val="11"/>
              <w:numPr>
                <w:ilvl w:val="0"/>
                <w:numId w:val="134"/>
              </w:numPr>
              <w:spacing w:before="0" w:line="240" w:lineRule="auto"/>
              <w:ind w:left="177" w:hanging="177"/>
              <w:jc w:val="both"/>
              <w:rPr>
                <w:b/>
                <w:sz w:val="24"/>
                <w:szCs w:val="24"/>
              </w:rPr>
            </w:pPr>
            <w:r w:rsidRPr="00D82E98">
              <w:rPr>
                <w:sz w:val="24"/>
                <w:szCs w:val="24"/>
              </w:rPr>
              <w:t>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tc>
        <w:tc>
          <w:tcPr>
            <w:tcW w:w="5528" w:type="dxa"/>
            <w:vMerge/>
          </w:tcPr>
          <w:p w:rsidR="0010678B" w:rsidRPr="00A45A67" w:rsidRDefault="0010678B" w:rsidP="0092166E">
            <w:pPr>
              <w:rPr>
                <w:rFonts w:ascii="Times New Roman" w:hAnsi="Times New Roman" w:cs="Times New Roman"/>
                <w:sz w:val="24"/>
                <w:szCs w:val="24"/>
              </w:rPr>
            </w:pPr>
          </w:p>
        </w:tc>
      </w:tr>
    </w:tbl>
    <w:p w:rsidR="00DF178B" w:rsidRDefault="00DF178B" w:rsidP="0092166E">
      <w:pPr>
        <w:pStyle w:val="11"/>
        <w:shd w:val="clear" w:color="auto" w:fill="auto"/>
        <w:spacing w:before="0" w:after="120" w:line="240" w:lineRule="auto"/>
        <w:ind w:left="40" w:right="40" w:firstLine="720"/>
        <w:rPr>
          <w:b/>
          <w:sz w:val="24"/>
          <w:szCs w:val="24"/>
        </w:rPr>
        <w:sectPr w:rsidR="00DF178B" w:rsidSect="00CF4E53">
          <w:pgSz w:w="16838" w:h="11906" w:orient="landscape"/>
          <w:pgMar w:top="567" w:right="567" w:bottom="284" w:left="567" w:header="709" w:footer="283" w:gutter="0"/>
          <w:cols w:space="708"/>
          <w:docGrid w:linePitch="360"/>
        </w:sectPr>
      </w:pPr>
    </w:p>
    <w:p w:rsidR="00DF178B" w:rsidRPr="004E0283" w:rsidRDefault="00A83371" w:rsidP="0092166E">
      <w:pPr>
        <w:pStyle w:val="11"/>
        <w:shd w:val="clear" w:color="auto" w:fill="auto"/>
        <w:spacing w:before="0" w:after="120" w:line="240" w:lineRule="auto"/>
        <w:ind w:left="40" w:right="40" w:firstLine="720"/>
        <w:rPr>
          <w:b/>
          <w:i/>
          <w:sz w:val="24"/>
          <w:szCs w:val="24"/>
        </w:rPr>
      </w:pPr>
      <w:r>
        <w:rPr>
          <w:b/>
          <w:i/>
          <w:sz w:val="24"/>
          <w:szCs w:val="24"/>
        </w:rPr>
        <w:lastRenderedPageBreak/>
        <w:t xml:space="preserve">3.1.4. ЗАДАЧИ И </w:t>
      </w:r>
      <w:r w:rsidRPr="00DF525E">
        <w:rPr>
          <w:b/>
          <w:i/>
          <w:sz w:val="24"/>
          <w:szCs w:val="24"/>
        </w:rPr>
        <w:t>СОДЕРЖАНИЕ ОБРАЗОВАНИЯ ДЕТЕЙ</w:t>
      </w:r>
      <w:r w:rsidRPr="00AA5389">
        <w:rPr>
          <w:sz w:val="24"/>
          <w:szCs w:val="24"/>
        </w:rPr>
        <w:t xml:space="preserve"> </w:t>
      </w:r>
      <w:r w:rsidR="00DF178B" w:rsidRPr="004E0283">
        <w:rPr>
          <w:b/>
          <w:i/>
          <w:sz w:val="24"/>
          <w:szCs w:val="24"/>
        </w:rPr>
        <w:t>ОТ 3 ЛЕТ ДО 4 ЛЕТ</w:t>
      </w:r>
    </w:p>
    <w:tbl>
      <w:tblPr>
        <w:tblStyle w:val="af1"/>
        <w:tblW w:w="14913" w:type="dxa"/>
        <w:tblInd w:w="675" w:type="dxa"/>
        <w:tblLayout w:type="fixed"/>
        <w:tblLook w:val="04A0" w:firstRow="1" w:lastRow="0" w:firstColumn="1" w:lastColumn="0" w:noHBand="0" w:noVBand="1"/>
      </w:tblPr>
      <w:tblGrid>
        <w:gridCol w:w="3289"/>
        <w:gridCol w:w="6663"/>
        <w:gridCol w:w="4961"/>
      </w:tblGrid>
      <w:tr w:rsidR="00DF178B" w:rsidRPr="004E0283" w:rsidTr="00691502">
        <w:tc>
          <w:tcPr>
            <w:tcW w:w="3289" w:type="dxa"/>
          </w:tcPr>
          <w:p w:rsidR="00DF178B" w:rsidRPr="004E0283" w:rsidRDefault="00DF178B" w:rsidP="0092166E">
            <w:pPr>
              <w:jc w:val="center"/>
              <w:rPr>
                <w:rFonts w:ascii="Times New Roman" w:hAnsi="Times New Roman" w:cs="Times New Roman"/>
                <w:b/>
                <w:sz w:val="24"/>
                <w:szCs w:val="24"/>
              </w:rPr>
            </w:pPr>
            <w:r w:rsidRPr="004E0283">
              <w:rPr>
                <w:rFonts w:ascii="Times New Roman" w:hAnsi="Times New Roman" w:cs="Times New Roman"/>
                <w:b/>
                <w:sz w:val="24"/>
                <w:szCs w:val="24"/>
              </w:rPr>
              <w:t>Задачи</w:t>
            </w:r>
          </w:p>
        </w:tc>
        <w:tc>
          <w:tcPr>
            <w:tcW w:w="6663" w:type="dxa"/>
          </w:tcPr>
          <w:p w:rsidR="00DF178B" w:rsidRPr="004E0283" w:rsidRDefault="00DF178B" w:rsidP="0092166E">
            <w:pPr>
              <w:jc w:val="center"/>
              <w:rPr>
                <w:rFonts w:ascii="Times New Roman" w:hAnsi="Times New Roman" w:cs="Times New Roman"/>
                <w:b/>
                <w:sz w:val="24"/>
                <w:szCs w:val="24"/>
              </w:rPr>
            </w:pPr>
            <w:r w:rsidRPr="004E0283">
              <w:rPr>
                <w:rFonts w:ascii="Times New Roman" w:hAnsi="Times New Roman" w:cs="Times New Roman"/>
                <w:b/>
                <w:sz w:val="24"/>
                <w:szCs w:val="24"/>
              </w:rPr>
              <w:t>Содержание образовательной деятельности</w:t>
            </w:r>
          </w:p>
        </w:tc>
        <w:tc>
          <w:tcPr>
            <w:tcW w:w="4961" w:type="dxa"/>
          </w:tcPr>
          <w:p w:rsidR="00DF178B" w:rsidRPr="004E0283" w:rsidRDefault="00DF178B" w:rsidP="0092166E">
            <w:pPr>
              <w:jc w:val="center"/>
              <w:rPr>
                <w:rFonts w:ascii="Times New Roman" w:hAnsi="Times New Roman" w:cs="Times New Roman"/>
                <w:b/>
                <w:sz w:val="24"/>
                <w:szCs w:val="24"/>
              </w:rPr>
            </w:pPr>
            <w:r w:rsidRPr="004E0283">
              <w:rPr>
                <w:rFonts w:ascii="Times New Roman" w:hAnsi="Times New Roman" w:cs="Times New Roman"/>
                <w:b/>
                <w:sz w:val="24"/>
                <w:szCs w:val="24"/>
              </w:rPr>
              <w:t>Учебно-методический комплект</w:t>
            </w:r>
          </w:p>
        </w:tc>
      </w:tr>
      <w:tr w:rsidR="00DF178B" w:rsidRPr="004E0283" w:rsidTr="00BB1272">
        <w:tc>
          <w:tcPr>
            <w:tcW w:w="14913" w:type="dxa"/>
            <w:gridSpan w:val="3"/>
            <w:shd w:val="clear" w:color="auto" w:fill="D9D9D9" w:themeFill="background1" w:themeFillShade="D9"/>
          </w:tcPr>
          <w:p w:rsidR="00DF178B" w:rsidRPr="00D63F5C" w:rsidRDefault="00DF178B" w:rsidP="0092166E">
            <w:pPr>
              <w:jc w:val="center"/>
              <w:rPr>
                <w:rFonts w:ascii="Times New Roman" w:hAnsi="Times New Roman" w:cs="Times New Roman"/>
                <w:b/>
                <w:i/>
                <w:sz w:val="24"/>
                <w:szCs w:val="24"/>
              </w:rPr>
            </w:pPr>
            <w:r w:rsidRPr="00D63F5C">
              <w:rPr>
                <w:rFonts w:ascii="Times New Roman" w:hAnsi="Times New Roman" w:cs="Times New Roman"/>
                <w:b/>
                <w:i/>
                <w:sz w:val="24"/>
                <w:szCs w:val="24"/>
              </w:rPr>
              <w:t>СОЦИАЛЬНО-КОММУНИКАТИВНОЕ РАЗВИТИЕ</w:t>
            </w:r>
          </w:p>
        </w:tc>
      </w:tr>
      <w:tr w:rsidR="00D9235F" w:rsidRPr="004E0283" w:rsidTr="00BB1272">
        <w:trPr>
          <w:trHeight w:val="267"/>
        </w:trPr>
        <w:tc>
          <w:tcPr>
            <w:tcW w:w="14913" w:type="dxa"/>
            <w:gridSpan w:val="3"/>
            <w:shd w:val="clear" w:color="auto" w:fill="F2F2F2" w:themeFill="background1" w:themeFillShade="F2"/>
          </w:tcPr>
          <w:p w:rsidR="00D9235F" w:rsidRPr="004E0283" w:rsidRDefault="00D9235F" w:rsidP="0092166E">
            <w:pPr>
              <w:pStyle w:val="11"/>
              <w:shd w:val="clear" w:color="auto" w:fill="auto"/>
              <w:spacing w:before="0" w:line="240" w:lineRule="auto"/>
              <w:ind w:left="-57"/>
              <w:jc w:val="both"/>
              <w:rPr>
                <w:sz w:val="24"/>
                <w:szCs w:val="24"/>
              </w:rPr>
            </w:pPr>
            <w:r w:rsidRPr="004E0283">
              <w:rPr>
                <w:b/>
                <w:i/>
                <w:sz w:val="24"/>
                <w:szCs w:val="24"/>
              </w:rPr>
              <w:t>В сфере социальных отношений:</w:t>
            </w:r>
          </w:p>
        </w:tc>
      </w:tr>
      <w:tr w:rsidR="00DF178B" w:rsidRPr="004E0283" w:rsidTr="00691502">
        <w:trPr>
          <w:trHeight w:val="145"/>
        </w:trPr>
        <w:tc>
          <w:tcPr>
            <w:tcW w:w="3289" w:type="dxa"/>
          </w:tcPr>
          <w:p w:rsidR="00DF178B" w:rsidRPr="004E0283" w:rsidRDefault="00DF178B" w:rsidP="00691502">
            <w:pPr>
              <w:pStyle w:val="11"/>
              <w:numPr>
                <w:ilvl w:val="0"/>
                <w:numId w:val="53"/>
              </w:numPr>
              <w:shd w:val="clear" w:color="auto" w:fill="auto"/>
              <w:spacing w:before="0" w:line="240" w:lineRule="auto"/>
              <w:ind w:left="227" w:hanging="284"/>
              <w:jc w:val="both"/>
              <w:rPr>
                <w:sz w:val="24"/>
                <w:szCs w:val="24"/>
              </w:rPr>
            </w:pPr>
            <w:r w:rsidRPr="004E0283">
              <w:rPr>
                <w:sz w:val="24"/>
                <w:szCs w:val="24"/>
              </w:rP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rsidR="00DF178B" w:rsidRPr="004E0283" w:rsidRDefault="00DF178B" w:rsidP="00691502">
            <w:pPr>
              <w:pStyle w:val="11"/>
              <w:numPr>
                <w:ilvl w:val="0"/>
                <w:numId w:val="53"/>
              </w:numPr>
              <w:shd w:val="clear" w:color="auto" w:fill="auto"/>
              <w:spacing w:before="0" w:line="240" w:lineRule="auto"/>
              <w:ind w:left="227" w:hanging="284"/>
              <w:jc w:val="both"/>
              <w:rPr>
                <w:sz w:val="24"/>
                <w:szCs w:val="24"/>
              </w:rPr>
            </w:pPr>
            <w:r w:rsidRPr="004E0283">
              <w:rPr>
                <w:sz w:val="24"/>
                <w:szCs w:val="24"/>
              </w:rPr>
              <w:t>Обогащать представления детей о действиях, в которых проявляются доброе отношение и забота о членах семьи, близком окружении.</w:t>
            </w:r>
          </w:p>
          <w:p w:rsidR="00DF178B" w:rsidRPr="004E0283" w:rsidRDefault="00DF178B" w:rsidP="00691502">
            <w:pPr>
              <w:pStyle w:val="11"/>
              <w:numPr>
                <w:ilvl w:val="0"/>
                <w:numId w:val="53"/>
              </w:numPr>
              <w:shd w:val="clear" w:color="auto" w:fill="auto"/>
              <w:spacing w:before="0" w:line="240" w:lineRule="auto"/>
              <w:ind w:left="227" w:hanging="284"/>
              <w:jc w:val="both"/>
              <w:rPr>
                <w:sz w:val="24"/>
                <w:szCs w:val="24"/>
              </w:rPr>
            </w:pPr>
            <w:r w:rsidRPr="004E0283">
              <w:rPr>
                <w:sz w:val="24"/>
                <w:szCs w:val="24"/>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DF178B" w:rsidRPr="004E0283" w:rsidRDefault="00DF178B" w:rsidP="00691502">
            <w:pPr>
              <w:pStyle w:val="11"/>
              <w:numPr>
                <w:ilvl w:val="0"/>
                <w:numId w:val="53"/>
              </w:numPr>
              <w:shd w:val="clear" w:color="auto" w:fill="auto"/>
              <w:spacing w:before="0" w:line="240" w:lineRule="auto"/>
              <w:ind w:left="227" w:hanging="284"/>
              <w:jc w:val="both"/>
              <w:rPr>
                <w:sz w:val="24"/>
                <w:szCs w:val="24"/>
              </w:rPr>
            </w:pPr>
            <w:r w:rsidRPr="004E0283">
              <w:rPr>
                <w:sz w:val="24"/>
                <w:szCs w:val="24"/>
              </w:rPr>
              <w:t>Оказывать помощь в освоении способов взаимодействия со сверстниками в игре, в повседневном общении и бытовой деятельности.</w:t>
            </w:r>
          </w:p>
          <w:p w:rsidR="00DF178B" w:rsidRPr="004E0283" w:rsidRDefault="00DF178B" w:rsidP="00691502">
            <w:pPr>
              <w:pStyle w:val="a4"/>
              <w:numPr>
                <w:ilvl w:val="0"/>
                <w:numId w:val="53"/>
              </w:numPr>
              <w:ind w:left="227" w:hanging="284"/>
              <w:jc w:val="both"/>
              <w:rPr>
                <w:rFonts w:ascii="Times New Roman" w:hAnsi="Times New Roman" w:cs="Times New Roman"/>
                <w:sz w:val="24"/>
                <w:szCs w:val="24"/>
              </w:rPr>
            </w:pPr>
            <w:r w:rsidRPr="004E0283">
              <w:rPr>
                <w:rFonts w:ascii="Times New Roman" w:hAnsi="Times New Roman" w:cs="Times New Roman"/>
                <w:sz w:val="24"/>
                <w:szCs w:val="24"/>
              </w:rPr>
              <w:t xml:space="preserve">Приучать детей к выполнению элементарных правил культуры </w:t>
            </w:r>
            <w:r w:rsidRPr="004E0283">
              <w:rPr>
                <w:rFonts w:ascii="Times New Roman" w:hAnsi="Times New Roman" w:cs="Times New Roman"/>
                <w:sz w:val="24"/>
                <w:szCs w:val="24"/>
              </w:rPr>
              <w:lastRenderedPageBreak/>
              <w:t>поведения вДОО.</w:t>
            </w:r>
          </w:p>
        </w:tc>
        <w:tc>
          <w:tcPr>
            <w:tcW w:w="6663" w:type="dxa"/>
          </w:tcPr>
          <w:p w:rsidR="00DF178B" w:rsidRPr="004E0283" w:rsidRDefault="00DF178B" w:rsidP="00691502">
            <w:pPr>
              <w:pStyle w:val="11"/>
              <w:numPr>
                <w:ilvl w:val="0"/>
                <w:numId w:val="148"/>
              </w:numPr>
              <w:shd w:val="clear" w:color="auto" w:fill="auto"/>
              <w:spacing w:before="0" w:line="240" w:lineRule="auto"/>
              <w:ind w:left="317" w:hanging="317"/>
              <w:jc w:val="both"/>
              <w:rPr>
                <w:sz w:val="24"/>
                <w:szCs w:val="24"/>
              </w:rPr>
            </w:pPr>
            <w:r w:rsidRPr="004E0283">
              <w:rPr>
                <w:sz w:val="24"/>
                <w:szCs w:val="24"/>
              </w:rPr>
              <w:lastRenderedPageBreak/>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w:t>
            </w:r>
            <w:r>
              <w:rPr>
                <w:sz w:val="24"/>
                <w:szCs w:val="24"/>
              </w:rPr>
              <w:t>еятельности, личные достижения).</w:t>
            </w:r>
          </w:p>
          <w:p w:rsidR="00DF178B" w:rsidRPr="004E0283" w:rsidRDefault="00DF178B" w:rsidP="00691502">
            <w:pPr>
              <w:pStyle w:val="11"/>
              <w:numPr>
                <w:ilvl w:val="0"/>
                <w:numId w:val="148"/>
              </w:numPr>
              <w:shd w:val="clear" w:color="auto" w:fill="auto"/>
              <w:spacing w:before="0" w:line="240" w:lineRule="auto"/>
              <w:ind w:left="317" w:hanging="317"/>
              <w:jc w:val="both"/>
              <w:rPr>
                <w:sz w:val="24"/>
                <w:szCs w:val="24"/>
              </w:rPr>
            </w:pPr>
            <w:r w:rsidRPr="004E0283">
              <w:rPr>
                <w:sz w:val="24"/>
                <w:szCs w:val="24"/>
              </w:rPr>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w:t>
            </w:r>
            <w:r>
              <w:rPr>
                <w:sz w:val="24"/>
                <w:szCs w:val="24"/>
              </w:rPr>
              <w:t>и.</w:t>
            </w:r>
          </w:p>
          <w:p w:rsidR="00DF178B" w:rsidRPr="004E0283" w:rsidRDefault="00DF178B" w:rsidP="00691502">
            <w:pPr>
              <w:pStyle w:val="11"/>
              <w:numPr>
                <w:ilvl w:val="0"/>
                <w:numId w:val="148"/>
              </w:numPr>
              <w:shd w:val="clear" w:color="auto" w:fill="auto"/>
              <w:spacing w:before="0" w:line="240" w:lineRule="auto"/>
              <w:ind w:left="317" w:hanging="317"/>
              <w:jc w:val="both"/>
              <w:rPr>
                <w:sz w:val="24"/>
                <w:szCs w:val="24"/>
              </w:rPr>
            </w:pPr>
            <w:r w:rsidRPr="004E0283">
              <w:rPr>
                <w:sz w:val="24"/>
                <w:szCs w:val="24"/>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rsidR="00DF178B" w:rsidRPr="004E0283" w:rsidRDefault="00DF178B" w:rsidP="00691502">
            <w:pPr>
              <w:pStyle w:val="11"/>
              <w:numPr>
                <w:ilvl w:val="0"/>
                <w:numId w:val="148"/>
              </w:numPr>
              <w:shd w:val="clear" w:color="auto" w:fill="auto"/>
              <w:spacing w:before="0" w:line="240" w:lineRule="auto"/>
              <w:ind w:left="317" w:hanging="317"/>
              <w:jc w:val="both"/>
              <w:rPr>
                <w:sz w:val="24"/>
                <w:szCs w:val="24"/>
              </w:rPr>
            </w:pPr>
            <w:r w:rsidRPr="004E0283">
              <w:rPr>
                <w:sz w:val="24"/>
                <w:szCs w:val="24"/>
              </w:rPr>
              <w:t xml:space="preserve">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w:t>
            </w:r>
            <w:r w:rsidRPr="004E0283">
              <w:rPr>
                <w:sz w:val="24"/>
                <w:szCs w:val="24"/>
              </w:rPr>
              <w:lastRenderedPageBreak/>
              <w:t xml:space="preserve">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w:t>
            </w:r>
            <w:r>
              <w:rPr>
                <w:sz w:val="24"/>
                <w:szCs w:val="24"/>
              </w:rPr>
              <w:t>договоренности.</w:t>
            </w:r>
          </w:p>
          <w:p w:rsidR="00DF178B" w:rsidRPr="004E0283" w:rsidRDefault="00DF178B" w:rsidP="00691502">
            <w:pPr>
              <w:pStyle w:val="11"/>
              <w:numPr>
                <w:ilvl w:val="0"/>
                <w:numId w:val="148"/>
              </w:numPr>
              <w:shd w:val="clear" w:color="auto" w:fill="auto"/>
              <w:spacing w:before="0" w:line="240" w:lineRule="auto"/>
              <w:ind w:left="317" w:hanging="317"/>
              <w:jc w:val="both"/>
              <w:rPr>
                <w:sz w:val="24"/>
                <w:szCs w:val="24"/>
              </w:rPr>
            </w:pPr>
            <w:r w:rsidRPr="004E0283">
              <w:rPr>
                <w:sz w:val="24"/>
                <w:szCs w:val="24"/>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tc>
        <w:tc>
          <w:tcPr>
            <w:tcW w:w="4961" w:type="dxa"/>
          </w:tcPr>
          <w:p w:rsidR="00D9235F" w:rsidRPr="00D9235F" w:rsidRDefault="00D9235F" w:rsidP="00712192">
            <w:pPr>
              <w:pStyle w:val="11"/>
              <w:numPr>
                <w:ilvl w:val="0"/>
                <w:numId w:val="641"/>
              </w:numPr>
              <w:shd w:val="clear" w:color="auto" w:fill="auto"/>
              <w:spacing w:before="0" w:line="240" w:lineRule="auto"/>
              <w:ind w:left="175" w:hanging="232"/>
              <w:jc w:val="both"/>
              <w:rPr>
                <w:sz w:val="24"/>
                <w:szCs w:val="24"/>
              </w:rPr>
            </w:pPr>
            <w:r w:rsidRPr="00D9235F">
              <w:rPr>
                <w:sz w:val="24"/>
                <w:szCs w:val="24"/>
              </w:rPr>
              <w:lastRenderedPageBreak/>
              <w:t>Абрамова Л.В., Слепцова И.Ф. Социально-коммуникативное развитие дошкольников. Младшая группа. С. 11,  20, 33, 34, 40, 42, 47, 48, 55, 56</w:t>
            </w:r>
          </w:p>
          <w:p w:rsidR="00D9235F" w:rsidRPr="00D9235F" w:rsidRDefault="00D9235F" w:rsidP="00712192">
            <w:pPr>
              <w:pStyle w:val="11"/>
              <w:numPr>
                <w:ilvl w:val="0"/>
                <w:numId w:val="642"/>
              </w:numPr>
              <w:shd w:val="clear" w:color="auto" w:fill="auto"/>
              <w:spacing w:before="0" w:line="240" w:lineRule="auto"/>
              <w:ind w:left="175" w:hanging="232"/>
              <w:jc w:val="both"/>
              <w:rPr>
                <w:sz w:val="24"/>
                <w:szCs w:val="24"/>
              </w:rPr>
            </w:pPr>
            <w:r w:rsidRPr="00D9235F">
              <w:rPr>
                <w:sz w:val="24"/>
                <w:szCs w:val="24"/>
              </w:rPr>
              <w:t>Микляева Н.В. Социально-нравственное воспитание детей от 2 до 5 лет: Конспекты занятий / Н.В.</w:t>
            </w:r>
            <w:r w:rsidR="00A57033">
              <w:rPr>
                <w:sz w:val="24"/>
                <w:szCs w:val="24"/>
              </w:rPr>
              <w:t xml:space="preserve"> </w:t>
            </w:r>
            <w:r w:rsidRPr="00D9235F">
              <w:rPr>
                <w:sz w:val="24"/>
                <w:szCs w:val="24"/>
              </w:rPr>
              <w:t>Микляева, Ю.В. Микляева, А.Г.</w:t>
            </w:r>
            <w:r w:rsidR="00A57033">
              <w:rPr>
                <w:sz w:val="24"/>
                <w:szCs w:val="24"/>
              </w:rPr>
              <w:t xml:space="preserve"> </w:t>
            </w:r>
            <w:r w:rsidRPr="00D9235F">
              <w:rPr>
                <w:sz w:val="24"/>
                <w:szCs w:val="24"/>
              </w:rPr>
              <w:t xml:space="preserve">Ахтян. – М.: Айрис-пресс, 2009. – 208 с. </w:t>
            </w:r>
          </w:p>
          <w:p w:rsidR="00D9235F" w:rsidRPr="00D9235F" w:rsidRDefault="00D9235F" w:rsidP="00712192">
            <w:pPr>
              <w:pStyle w:val="11"/>
              <w:numPr>
                <w:ilvl w:val="0"/>
                <w:numId w:val="643"/>
              </w:numPr>
              <w:shd w:val="clear" w:color="auto" w:fill="auto"/>
              <w:spacing w:before="0" w:line="240" w:lineRule="auto"/>
              <w:ind w:left="175" w:hanging="232"/>
              <w:jc w:val="both"/>
              <w:rPr>
                <w:sz w:val="24"/>
                <w:szCs w:val="24"/>
              </w:rPr>
            </w:pPr>
            <w:r w:rsidRPr="00D9235F">
              <w:rPr>
                <w:sz w:val="24"/>
                <w:szCs w:val="24"/>
              </w:rPr>
              <w:t>Микляева Н.В. Социально-нравственное воспитание детей от 2 до 5 лет: Конспекты занятий. С.</w:t>
            </w:r>
            <w:r w:rsidRPr="00D9235F">
              <w:rPr>
                <w:rFonts w:eastAsiaTheme="minorEastAsia"/>
                <w:sz w:val="24"/>
                <w:szCs w:val="24"/>
              </w:rPr>
              <w:t xml:space="preserve"> 76-80, 119-122, 122-126</w:t>
            </w:r>
          </w:p>
          <w:p w:rsidR="00D9235F" w:rsidRPr="00D9235F" w:rsidRDefault="00D9235F" w:rsidP="00712192">
            <w:pPr>
              <w:pStyle w:val="a4"/>
              <w:numPr>
                <w:ilvl w:val="0"/>
                <w:numId w:val="644"/>
              </w:numPr>
              <w:ind w:left="175" w:hanging="232"/>
              <w:jc w:val="both"/>
              <w:rPr>
                <w:rFonts w:ascii="Times New Roman" w:hAnsi="Times New Roman" w:cs="Times New Roman"/>
                <w:sz w:val="24"/>
                <w:szCs w:val="24"/>
              </w:rPr>
            </w:pPr>
            <w:r w:rsidRPr="00D9235F">
              <w:rPr>
                <w:rFonts w:ascii="Times New Roman" w:hAnsi="Times New Roman" w:cs="Times New Roman"/>
                <w:sz w:val="24"/>
                <w:szCs w:val="24"/>
              </w:rPr>
              <w:t>Мосалова Л.Л.</w:t>
            </w:r>
            <w:r w:rsidRPr="00D9235F">
              <w:rPr>
                <w:rFonts w:ascii="Times New Roman" w:hAnsi="Times New Roman" w:cs="Times New Roman"/>
                <w:b/>
                <w:sz w:val="24"/>
                <w:szCs w:val="24"/>
              </w:rPr>
              <w:t xml:space="preserve"> </w:t>
            </w:r>
            <w:r w:rsidRPr="00D9235F">
              <w:rPr>
                <w:rFonts w:ascii="Times New Roman" w:hAnsi="Times New Roman" w:cs="Times New Roman"/>
                <w:sz w:val="24"/>
                <w:szCs w:val="24"/>
              </w:rPr>
              <w:t>Я и мир: Конспекты занятий по социально-нравственному воспита</w:t>
            </w:r>
            <w:r>
              <w:rPr>
                <w:rFonts w:ascii="Times New Roman" w:hAnsi="Times New Roman" w:cs="Times New Roman"/>
                <w:sz w:val="24"/>
                <w:szCs w:val="24"/>
              </w:rPr>
              <w:t>нию детей дошкольного возраста. С. 23-24</w:t>
            </w:r>
            <w:r w:rsidRPr="00D9235F">
              <w:rPr>
                <w:rFonts w:ascii="Times New Roman" w:hAnsi="Times New Roman" w:cs="Times New Roman"/>
                <w:sz w:val="24"/>
                <w:szCs w:val="24"/>
              </w:rPr>
              <w:t xml:space="preserve"> </w:t>
            </w:r>
          </w:p>
          <w:p w:rsidR="00DF178B" w:rsidRDefault="00DF178B" w:rsidP="0092166E">
            <w:pPr>
              <w:pStyle w:val="11"/>
              <w:shd w:val="clear" w:color="auto" w:fill="auto"/>
              <w:spacing w:before="0" w:line="240" w:lineRule="auto"/>
              <w:ind w:left="175" w:hanging="232"/>
              <w:jc w:val="both"/>
              <w:rPr>
                <w:sz w:val="24"/>
                <w:szCs w:val="24"/>
              </w:rPr>
            </w:pPr>
          </w:p>
          <w:p w:rsidR="00D9235F" w:rsidRPr="00D9235F" w:rsidRDefault="00D9235F" w:rsidP="00712192">
            <w:pPr>
              <w:pStyle w:val="11"/>
              <w:numPr>
                <w:ilvl w:val="0"/>
                <w:numId w:val="644"/>
              </w:numPr>
              <w:shd w:val="clear" w:color="auto" w:fill="auto"/>
              <w:spacing w:before="0" w:line="240" w:lineRule="auto"/>
              <w:ind w:left="175" w:hanging="232"/>
              <w:jc w:val="both"/>
              <w:rPr>
                <w:sz w:val="24"/>
                <w:szCs w:val="24"/>
              </w:rPr>
            </w:pPr>
            <w:r w:rsidRPr="00D9235F">
              <w:rPr>
                <w:sz w:val="24"/>
                <w:szCs w:val="24"/>
              </w:rPr>
              <w:t>Абрамова Л.В., Слепцова И.Ф. Социально-коммуникативное развитие дошкольников. Младшая группа. С.  11, 12, 13, 17, 30, 31, 35, 44, 46, 48, 54, 56, 62, 63, 65</w:t>
            </w:r>
          </w:p>
          <w:p w:rsidR="00D9235F" w:rsidRPr="00D9235F" w:rsidRDefault="00D9235F" w:rsidP="00712192">
            <w:pPr>
              <w:pStyle w:val="11"/>
              <w:numPr>
                <w:ilvl w:val="0"/>
                <w:numId w:val="645"/>
              </w:numPr>
              <w:shd w:val="clear" w:color="auto" w:fill="auto"/>
              <w:spacing w:before="0" w:line="240" w:lineRule="auto"/>
              <w:ind w:left="175" w:hanging="232"/>
              <w:jc w:val="both"/>
              <w:rPr>
                <w:sz w:val="24"/>
                <w:szCs w:val="24"/>
              </w:rPr>
            </w:pPr>
            <w:r w:rsidRPr="00D9235F">
              <w:rPr>
                <w:sz w:val="24"/>
                <w:szCs w:val="24"/>
              </w:rPr>
              <w:t xml:space="preserve">Дыбина О.В. Ознакомление с предметным и социальным окружением. Младшая группа. С.  21-22, 28-29, 32-33, 34-36, 39-42, 45-46, 49-50, 57-63, 67-68. </w:t>
            </w:r>
          </w:p>
          <w:p w:rsidR="00D9235F" w:rsidRPr="00D9235F" w:rsidRDefault="00D9235F" w:rsidP="00712192">
            <w:pPr>
              <w:pStyle w:val="11"/>
              <w:numPr>
                <w:ilvl w:val="0"/>
                <w:numId w:val="646"/>
              </w:numPr>
              <w:shd w:val="clear" w:color="auto" w:fill="auto"/>
              <w:spacing w:before="0" w:line="240" w:lineRule="auto"/>
              <w:ind w:left="175" w:hanging="232"/>
              <w:jc w:val="both"/>
              <w:rPr>
                <w:sz w:val="24"/>
                <w:szCs w:val="24"/>
              </w:rPr>
            </w:pPr>
            <w:r w:rsidRPr="00D9235F">
              <w:rPr>
                <w:sz w:val="24"/>
                <w:szCs w:val="24"/>
              </w:rPr>
              <w:t>Белая К.Ю. Формирование основ безопасности у дошкольников. Для занятий с детьми 2-7 лет. С. 8-11</w:t>
            </w:r>
          </w:p>
          <w:p w:rsidR="00D9235F" w:rsidRPr="00D9235F" w:rsidRDefault="00D9235F" w:rsidP="00712192">
            <w:pPr>
              <w:pStyle w:val="11"/>
              <w:numPr>
                <w:ilvl w:val="0"/>
                <w:numId w:val="647"/>
              </w:numPr>
              <w:shd w:val="clear" w:color="auto" w:fill="auto"/>
              <w:spacing w:before="0" w:line="240" w:lineRule="auto"/>
              <w:ind w:left="175" w:hanging="232"/>
              <w:jc w:val="both"/>
              <w:rPr>
                <w:sz w:val="24"/>
                <w:szCs w:val="24"/>
              </w:rPr>
            </w:pPr>
            <w:r w:rsidRPr="00D9235F">
              <w:rPr>
                <w:sz w:val="24"/>
                <w:szCs w:val="24"/>
              </w:rPr>
              <w:t>Губанова Н.Ф. Развитие игровой деятельности. Младшая группа. С. 11-19, 120-123</w:t>
            </w:r>
          </w:p>
          <w:p w:rsidR="00D9235F" w:rsidRPr="00D9235F" w:rsidRDefault="00D9235F" w:rsidP="00712192">
            <w:pPr>
              <w:pStyle w:val="11"/>
              <w:numPr>
                <w:ilvl w:val="0"/>
                <w:numId w:val="648"/>
              </w:numPr>
              <w:shd w:val="clear" w:color="auto" w:fill="auto"/>
              <w:spacing w:before="0" w:line="240" w:lineRule="auto"/>
              <w:ind w:left="175" w:hanging="232"/>
              <w:jc w:val="both"/>
              <w:rPr>
                <w:sz w:val="24"/>
                <w:szCs w:val="24"/>
              </w:rPr>
            </w:pPr>
            <w:r w:rsidRPr="00D9235F">
              <w:rPr>
                <w:sz w:val="24"/>
                <w:szCs w:val="24"/>
              </w:rPr>
              <w:t xml:space="preserve">Микляева Н.В. Социально-нравственное воспитание детей от 2 до 5 лет: Конспекты </w:t>
            </w:r>
            <w:r w:rsidRPr="00D9235F">
              <w:rPr>
                <w:sz w:val="24"/>
                <w:szCs w:val="24"/>
              </w:rPr>
              <w:lastRenderedPageBreak/>
              <w:t>занятий. С. 72-76, 76-80, 81-84, 90-93</w:t>
            </w:r>
          </w:p>
          <w:p w:rsidR="00D9235F" w:rsidRPr="00D9235F" w:rsidRDefault="00D9235F" w:rsidP="00712192">
            <w:pPr>
              <w:pStyle w:val="11"/>
              <w:numPr>
                <w:ilvl w:val="0"/>
                <w:numId w:val="649"/>
              </w:numPr>
              <w:shd w:val="clear" w:color="auto" w:fill="auto"/>
              <w:spacing w:before="0" w:line="240" w:lineRule="auto"/>
              <w:ind w:left="175" w:hanging="232"/>
              <w:jc w:val="both"/>
              <w:rPr>
                <w:sz w:val="24"/>
                <w:szCs w:val="24"/>
              </w:rPr>
            </w:pPr>
            <w:r w:rsidRPr="00D9235F">
              <w:rPr>
                <w:rFonts w:eastAsiaTheme="minorEastAsia"/>
                <w:sz w:val="24"/>
                <w:szCs w:val="24"/>
              </w:rPr>
              <w:t>Мосалова Л.Л. Я и мир: Конспекты занятий по социально-нравственному воспитанию детей дошкольного возраста. С. 12-13, 17-22</w:t>
            </w:r>
          </w:p>
          <w:p w:rsidR="00D9235F" w:rsidRPr="00D9235F" w:rsidRDefault="00D9235F" w:rsidP="00712192">
            <w:pPr>
              <w:pStyle w:val="11"/>
              <w:numPr>
                <w:ilvl w:val="0"/>
                <w:numId w:val="650"/>
              </w:numPr>
              <w:shd w:val="clear" w:color="auto" w:fill="auto"/>
              <w:spacing w:before="0" w:line="240" w:lineRule="auto"/>
              <w:ind w:left="175" w:hanging="232"/>
              <w:jc w:val="both"/>
              <w:rPr>
                <w:sz w:val="24"/>
                <w:szCs w:val="24"/>
              </w:rPr>
            </w:pPr>
            <w:r w:rsidRPr="00D9235F">
              <w:rPr>
                <w:rFonts w:eastAsiaTheme="minorEastAsia"/>
                <w:sz w:val="24"/>
                <w:szCs w:val="24"/>
              </w:rPr>
              <w:t>Алешина Н.В. Ознакомление дошкольников с окружающим и социальной действительностью. Младшая группа. Конспекты занятий. С. 6-76</w:t>
            </w:r>
          </w:p>
          <w:p w:rsidR="00D9235F" w:rsidRDefault="00D9235F" w:rsidP="00712192">
            <w:pPr>
              <w:pStyle w:val="11"/>
              <w:numPr>
                <w:ilvl w:val="0"/>
                <w:numId w:val="651"/>
              </w:numPr>
              <w:shd w:val="clear" w:color="auto" w:fill="auto"/>
              <w:spacing w:before="0" w:line="240" w:lineRule="auto"/>
              <w:ind w:left="175" w:hanging="232"/>
              <w:jc w:val="both"/>
              <w:rPr>
                <w:sz w:val="24"/>
                <w:szCs w:val="24"/>
              </w:rPr>
            </w:pPr>
            <w:r w:rsidRPr="00D9235F">
              <w:rPr>
                <w:sz w:val="24"/>
                <w:szCs w:val="24"/>
              </w:rPr>
              <w:t>Мулько И.Ф.  Развитие представлений о человеке в истории и культуре: Методическое пособие для ДОУ. С. 7-18</w:t>
            </w:r>
          </w:p>
          <w:p w:rsidR="00A57033" w:rsidRDefault="00A57033" w:rsidP="0092166E">
            <w:pPr>
              <w:pStyle w:val="11"/>
              <w:shd w:val="clear" w:color="auto" w:fill="auto"/>
              <w:spacing w:before="0" w:line="240" w:lineRule="auto"/>
              <w:ind w:left="175" w:hanging="283"/>
              <w:jc w:val="both"/>
              <w:rPr>
                <w:sz w:val="24"/>
                <w:szCs w:val="24"/>
              </w:rPr>
            </w:pPr>
          </w:p>
          <w:p w:rsidR="00A57033" w:rsidRPr="00A57033" w:rsidRDefault="00A57033" w:rsidP="00712192">
            <w:pPr>
              <w:pStyle w:val="11"/>
              <w:numPr>
                <w:ilvl w:val="0"/>
                <w:numId w:val="651"/>
              </w:numPr>
              <w:shd w:val="clear" w:color="auto" w:fill="auto"/>
              <w:spacing w:before="0" w:line="240" w:lineRule="auto"/>
              <w:ind w:left="175" w:hanging="232"/>
              <w:jc w:val="both"/>
              <w:rPr>
                <w:sz w:val="24"/>
                <w:szCs w:val="24"/>
              </w:rPr>
            </w:pPr>
            <w:r w:rsidRPr="00A57033">
              <w:rPr>
                <w:sz w:val="24"/>
                <w:szCs w:val="24"/>
              </w:rPr>
              <w:t xml:space="preserve">Абрамова Л.В., Слепцова И.Ф. Социально-коммуникативное развитие дошкольников. Младшая группа. С.5, 6, 9, 10, 15, 19, 23, 24, 25, 28, 31, 36, 39, 40, 41, 43, 49, 51, 52, 55, 58, 60, 61, </w:t>
            </w:r>
          </w:p>
          <w:p w:rsidR="00A57033" w:rsidRPr="00A57033" w:rsidRDefault="00A57033" w:rsidP="00712192">
            <w:pPr>
              <w:pStyle w:val="a4"/>
              <w:numPr>
                <w:ilvl w:val="0"/>
                <w:numId w:val="652"/>
              </w:numPr>
              <w:ind w:left="175" w:hanging="232"/>
              <w:jc w:val="both"/>
              <w:rPr>
                <w:rFonts w:ascii="Times New Roman" w:eastAsia="Times New Roman" w:hAnsi="Times New Roman" w:cs="Times New Roman"/>
                <w:sz w:val="24"/>
                <w:szCs w:val="24"/>
              </w:rPr>
            </w:pPr>
            <w:r w:rsidRPr="00A57033">
              <w:rPr>
                <w:rFonts w:ascii="Times New Roman" w:eastAsia="Times New Roman" w:hAnsi="Times New Roman" w:cs="Times New Roman"/>
                <w:sz w:val="24"/>
                <w:szCs w:val="24"/>
              </w:rPr>
              <w:t>Микляева Н.В. Социально-нравственное воспитание детей от 2 до 5 лет: Конспекты занятий. С.</w:t>
            </w:r>
            <w:r w:rsidRPr="00A57033">
              <w:rPr>
                <w:rFonts w:ascii="Times New Roman" w:hAnsi="Times New Roman" w:cs="Times New Roman"/>
                <w:sz w:val="24"/>
                <w:szCs w:val="24"/>
              </w:rPr>
              <w:t xml:space="preserve"> 94-99, 99-103, 108-112, 113-118</w:t>
            </w:r>
          </w:p>
          <w:p w:rsidR="00A57033" w:rsidRPr="00A57033" w:rsidRDefault="00A57033" w:rsidP="00712192">
            <w:pPr>
              <w:pStyle w:val="a4"/>
              <w:numPr>
                <w:ilvl w:val="0"/>
                <w:numId w:val="653"/>
              </w:numPr>
              <w:ind w:left="175" w:hanging="232"/>
              <w:jc w:val="both"/>
              <w:rPr>
                <w:rFonts w:ascii="Times New Roman" w:hAnsi="Times New Roman" w:cs="Times New Roman"/>
                <w:sz w:val="24"/>
                <w:szCs w:val="24"/>
              </w:rPr>
            </w:pPr>
            <w:r w:rsidRPr="00A57033">
              <w:rPr>
                <w:rFonts w:ascii="Times New Roman" w:hAnsi="Times New Roman" w:cs="Times New Roman"/>
                <w:sz w:val="24"/>
                <w:szCs w:val="24"/>
              </w:rPr>
              <w:t xml:space="preserve">Мосалова Л.Л. Я и мир: Конспекты занятий по социально-нравственному воспитанию детей дошкольного возраста. С. 9-10, </w:t>
            </w:r>
          </w:p>
          <w:p w:rsidR="00A57033" w:rsidRPr="00A57033" w:rsidRDefault="00A57033" w:rsidP="00712192">
            <w:pPr>
              <w:pStyle w:val="11"/>
              <w:numPr>
                <w:ilvl w:val="0"/>
                <w:numId w:val="654"/>
              </w:numPr>
              <w:shd w:val="clear" w:color="auto" w:fill="auto"/>
              <w:spacing w:before="0" w:line="240" w:lineRule="auto"/>
              <w:ind w:left="175" w:hanging="232"/>
              <w:jc w:val="both"/>
              <w:rPr>
                <w:sz w:val="24"/>
                <w:szCs w:val="24"/>
              </w:rPr>
            </w:pPr>
            <w:r w:rsidRPr="00A57033">
              <w:rPr>
                <w:sz w:val="24"/>
                <w:szCs w:val="24"/>
              </w:rPr>
              <w:t>Мулько И.Ф.  Развитие представлений о человеке в истории и культуре: Методическое</w:t>
            </w:r>
            <w:r>
              <w:rPr>
                <w:sz w:val="24"/>
                <w:szCs w:val="24"/>
              </w:rPr>
              <w:t xml:space="preserve"> пособие для ДОУ. </w:t>
            </w:r>
            <w:r w:rsidRPr="00A57033">
              <w:rPr>
                <w:sz w:val="24"/>
                <w:szCs w:val="24"/>
              </w:rPr>
              <w:t>С. 7, 13, 14</w:t>
            </w:r>
          </w:p>
          <w:p w:rsidR="00A57033" w:rsidRDefault="00A57033" w:rsidP="0092166E">
            <w:pPr>
              <w:pStyle w:val="11"/>
              <w:shd w:val="clear" w:color="auto" w:fill="auto"/>
              <w:spacing w:before="0" w:line="240" w:lineRule="auto"/>
              <w:ind w:left="175" w:hanging="232"/>
              <w:jc w:val="both"/>
              <w:rPr>
                <w:sz w:val="24"/>
                <w:szCs w:val="24"/>
              </w:rPr>
            </w:pPr>
          </w:p>
          <w:p w:rsidR="00A57033" w:rsidRPr="00A57033" w:rsidRDefault="00A57033" w:rsidP="00712192">
            <w:pPr>
              <w:pStyle w:val="11"/>
              <w:numPr>
                <w:ilvl w:val="0"/>
                <w:numId w:val="654"/>
              </w:numPr>
              <w:shd w:val="clear" w:color="auto" w:fill="auto"/>
              <w:spacing w:before="0" w:line="240" w:lineRule="auto"/>
              <w:ind w:left="175" w:hanging="232"/>
              <w:jc w:val="both"/>
              <w:rPr>
                <w:sz w:val="24"/>
                <w:szCs w:val="24"/>
              </w:rPr>
            </w:pPr>
            <w:r w:rsidRPr="00A57033">
              <w:rPr>
                <w:sz w:val="24"/>
                <w:szCs w:val="24"/>
              </w:rPr>
              <w:t>Абрамова Л.В., Слепцова И.Ф. Социально-коммуникативное развитие дошкольников. Младшая группа. С.  16, 21, 25, 30, 31, 32, 33, 37, 38, 39, 45, 47, 53, 56, 57, 60, 66</w:t>
            </w:r>
          </w:p>
          <w:p w:rsidR="00A57033" w:rsidRPr="00A57033" w:rsidRDefault="00A57033" w:rsidP="00712192">
            <w:pPr>
              <w:pStyle w:val="11"/>
              <w:numPr>
                <w:ilvl w:val="0"/>
                <w:numId w:val="655"/>
              </w:numPr>
              <w:shd w:val="clear" w:color="auto" w:fill="auto"/>
              <w:spacing w:before="0" w:line="240" w:lineRule="auto"/>
              <w:ind w:left="175" w:hanging="232"/>
              <w:jc w:val="both"/>
              <w:rPr>
                <w:sz w:val="24"/>
                <w:szCs w:val="24"/>
              </w:rPr>
            </w:pPr>
            <w:r w:rsidRPr="00A57033">
              <w:rPr>
                <w:sz w:val="24"/>
                <w:szCs w:val="24"/>
              </w:rPr>
              <w:t xml:space="preserve">Дыбина О.В. Ознакомление с предметным и социальным окружением. Младшая группа. С.  25 - 26 </w:t>
            </w:r>
          </w:p>
          <w:p w:rsidR="00A57033" w:rsidRPr="00A57033" w:rsidRDefault="00A57033" w:rsidP="00712192">
            <w:pPr>
              <w:pStyle w:val="11"/>
              <w:numPr>
                <w:ilvl w:val="0"/>
                <w:numId w:val="656"/>
              </w:numPr>
              <w:shd w:val="clear" w:color="auto" w:fill="auto"/>
              <w:spacing w:before="0" w:line="240" w:lineRule="auto"/>
              <w:ind w:left="175" w:hanging="232"/>
              <w:jc w:val="both"/>
              <w:rPr>
                <w:sz w:val="24"/>
                <w:szCs w:val="24"/>
              </w:rPr>
            </w:pPr>
            <w:r w:rsidRPr="00A57033">
              <w:rPr>
                <w:sz w:val="24"/>
                <w:szCs w:val="24"/>
              </w:rPr>
              <w:t xml:space="preserve">Губанова Н.Ф. Развитие игровой </w:t>
            </w:r>
            <w:r w:rsidRPr="00A57033">
              <w:rPr>
                <w:sz w:val="24"/>
                <w:szCs w:val="24"/>
              </w:rPr>
              <w:lastRenderedPageBreak/>
              <w:t>деятельности. Младшая группа. С. 23-34</w:t>
            </w:r>
          </w:p>
          <w:p w:rsidR="00A57033" w:rsidRPr="00A57033" w:rsidRDefault="00A57033" w:rsidP="00712192">
            <w:pPr>
              <w:pStyle w:val="11"/>
              <w:numPr>
                <w:ilvl w:val="0"/>
                <w:numId w:val="657"/>
              </w:numPr>
              <w:shd w:val="clear" w:color="auto" w:fill="auto"/>
              <w:spacing w:before="0" w:line="240" w:lineRule="auto"/>
              <w:ind w:left="175" w:hanging="232"/>
              <w:jc w:val="both"/>
              <w:rPr>
                <w:sz w:val="24"/>
                <w:szCs w:val="24"/>
              </w:rPr>
            </w:pPr>
            <w:r w:rsidRPr="00A57033">
              <w:rPr>
                <w:sz w:val="24"/>
                <w:szCs w:val="24"/>
              </w:rPr>
              <w:t xml:space="preserve">Микляева Н.В. Социально-нравственное воспитание детей от 2 до 5 лет: Конспекты занятий. С. 61-67., 67-72, 85-89, </w:t>
            </w:r>
          </w:p>
          <w:p w:rsidR="00A57033" w:rsidRPr="00A57033" w:rsidRDefault="00A57033" w:rsidP="00712192">
            <w:pPr>
              <w:pStyle w:val="11"/>
              <w:numPr>
                <w:ilvl w:val="0"/>
                <w:numId w:val="658"/>
              </w:numPr>
              <w:shd w:val="clear" w:color="auto" w:fill="auto"/>
              <w:spacing w:before="0" w:line="240" w:lineRule="auto"/>
              <w:ind w:left="175" w:hanging="232"/>
              <w:jc w:val="both"/>
              <w:rPr>
                <w:sz w:val="24"/>
                <w:szCs w:val="24"/>
              </w:rPr>
            </w:pPr>
            <w:r w:rsidRPr="00A57033">
              <w:rPr>
                <w:sz w:val="24"/>
                <w:szCs w:val="24"/>
              </w:rPr>
              <w:t>Мулько И.Ф.  Развитие представлений о человеке в истории и культуре: Методическое пособие для ДОУ. С. 7, 13,14</w:t>
            </w:r>
          </w:p>
          <w:p w:rsidR="00A57033" w:rsidRDefault="00A57033" w:rsidP="0092166E">
            <w:pPr>
              <w:pStyle w:val="11"/>
              <w:shd w:val="clear" w:color="auto" w:fill="auto"/>
              <w:spacing w:before="0" w:line="240" w:lineRule="auto"/>
              <w:jc w:val="both"/>
              <w:rPr>
                <w:sz w:val="24"/>
                <w:szCs w:val="24"/>
              </w:rPr>
            </w:pPr>
          </w:p>
          <w:p w:rsidR="00A57033" w:rsidRPr="00A57033" w:rsidRDefault="00A57033" w:rsidP="00712192">
            <w:pPr>
              <w:pStyle w:val="11"/>
              <w:numPr>
                <w:ilvl w:val="0"/>
                <w:numId w:val="658"/>
              </w:numPr>
              <w:shd w:val="clear" w:color="auto" w:fill="auto"/>
              <w:spacing w:before="0" w:line="240" w:lineRule="auto"/>
              <w:ind w:left="175" w:hanging="232"/>
              <w:jc w:val="both"/>
              <w:rPr>
                <w:sz w:val="24"/>
                <w:szCs w:val="24"/>
              </w:rPr>
            </w:pPr>
            <w:r w:rsidRPr="00A57033">
              <w:rPr>
                <w:sz w:val="24"/>
                <w:szCs w:val="24"/>
              </w:rPr>
              <w:t>Абрамова Л.В., Слепцова И.Ф. Социально-коммуникативное развитие дошкольников. Младшая группа. С. 6, 7, 8, 9, 18, 20, 22, 26, 27, 29, 32, 34, 36, 50, 53, 54, 59, 61, 63, 64</w:t>
            </w:r>
          </w:p>
          <w:p w:rsidR="00A57033" w:rsidRPr="00A57033" w:rsidRDefault="00A57033" w:rsidP="00712192">
            <w:pPr>
              <w:pStyle w:val="11"/>
              <w:numPr>
                <w:ilvl w:val="0"/>
                <w:numId w:val="659"/>
              </w:numPr>
              <w:shd w:val="clear" w:color="auto" w:fill="auto"/>
              <w:spacing w:before="0" w:line="240" w:lineRule="auto"/>
              <w:ind w:left="175" w:hanging="232"/>
              <w:jc w:val="both"/>
              <w:rPr>
                <w:sz w:val="24"/>
                <w:szCs w:val="24"/>
              </w:rPr>
            </w:pPr>
            <w:r w:rsidRPr="00A57033">
              <w:rPr>
                <w:sz w:val="24"/>
                <w:szCs w:val="24"/>
              </w:rPr>
              <w:t>Дыбина О.В. Ознакомление с предметным и социальным окружением. Младшая группа. С.  30-32, 42-44</w:t>
            </w:r>
          </w:p>
          <w:p w:rsidR="00A57033" w:rsidRPr="00A57033" w:rsidRDefault="00A57033" w:rsidP="00712192">
            <w:pPr>
              <w:pStyle w:val="a4"/>
              <w:numPr>
                <w:ilvl w:val="0"/>
                <w:numId w:val="660"/>
              </w:numPr>
              <w:ind w:left="175" w:hanging="232"/>
              <w:jc w:val="both"/>
              <w:rPr>
                <w:rFonts w:ascii="Times New Roman" w:hAnsi="Times New Roman" w:cs="Times New Roman"/>
                <w:sz w:val="24"/>
                <w:szCs w:val="24"/>
              </w:rPr>
            </w:pPr>
            <w:r w:rsidRPr="00A57033">
              <w:rPr>
                <w:rFonts w:ascii="Times New Roman" w:hAnsi="Times New Roman" w:cs="Times New Roman"/>
                <w:sz w:val="24"/>
                <w:szCs w:val="24"/>
              </w:rPr>
              <w:t>Мосалова Л.Л. Я и мир: Конспекты занятий по социально-нравственному воспитанию детей дошкольного возраста. С. 25-26</w:t>
            </w:r>
          </w:p>
          <w:p w:rsidR="00A57033" w:rsidRPr="00A57033" w:rsidRDefault="00A57033" w:rsidP="00712192">
            <w:pPr>
              <w:pStyle w:val="a4"/>
              <w:numPr>
                <w:ilvl w:val="0"/>
                <w:numId w:val="661"/>
              </w:numPr>
              <w:ind w:left="175" w:hanging="232"/>
              <w:jc w:val="both"/>
              <w:rPr>
                <w:rFonts w:ascii="Times New Roman" w:hAnsi="Times New Roman" w:cs="Times New Roman"/>
                <w:sz w:val="24"/>
                <w:szCs w:val="24"/>
              </w:rPr>
            </w:pPr>
            <w:r w:rsidRPr="00A57033">
              <w:rPr>
                <w:rFonts w:ascii="Times New Roman" w:hAnsi="Times New Roman" w:cs="Times New Roman"/>
                <w:sz w:val="24"/>
                <w:szCs w:val="24"/>
              </w:rPr>
              <w:t>Мулько И.Ф.  Развитие представлений о человеке в истории и культуре: Методическое пособие для ДОУ. С. 15-17</w:t>
            </w:r>
          </w:p>
        </w:tc>
      </w:tr>
      <w:tr w:rsidR="00DF178B" w:rsidRPr="004E0283" w:rsidTr="00BB1272">
        <w:tc>
          <w:tcPr>
            <w:tcW w:w="14913" w:type="dxa"/>
            <w:gridSpan w:val="3"/>
            <w:shd w:val="clear" w:color="auto" w:fill="F2F2F2" w:themeFill="background1" w:themeFillShade="F2"/>
          </w:tcPr>
          <w:p w:rsidR="00DF178B" w:rsidRPr="004E0283" w:rsidRDefault="00DF178B" w:rsidP="0092166E">
            <w:pPr>
              <w:pStyle w:val="11"/>
              <w:numPr>
                <w:ilvl w:val="0"/>
                <w:numId w:val="56"/>
              </w:numPr>
              <w:shd w:val="clear" w:color="auto" w:fill="auto"/>
              <w:spacing w:before="0" w:line="240" w:lineRule="auto"/>
              <w:ind w:right="20"/>
              <w:jc w:val="both"/>
              <w:rPr>
                <w:sz w:val="24"/>
                <w:szCs w:val="24"/>
              </w:rPr>
            </w:pPr>
            <w:r w:rsidRPr="004E0283">
              <w:rPr>
                <w:b/>
                <w:i/>
                <w:sz w:val="24"/>
                <w:szCs w:val="24"/>
              </w:rPr>
              <w:lastRenderedPageBreak/>
              <w:t>В области формирования основ гражданственности и патриотизма:</w:t>
            </w:r>
          </w:p>
        </w:tc>
      </w:tr>
      <w:tr w:rsidR="00DF178B" w:rsidRPr="004E0283" w:rsidTr="00691502">
        <w:tc>
          <w:tcPr>
            <w:tcW w:w="3289" w:type="dxa"/>
          </w:tcPr>
          <w:p w:rsidR="00DF178B" w:rsidRPr="004E0283" w:rsidRDefault="00DF178B" w:rsidP="00691502">
            <w:pPr>
              <w:pStyle w:val="a4"/>
              <w:numPr>
                <w:ilvl w:val="0"/>
                <w:numId w:val="61"/>
              </w:numPr>
              <w:ind w:left="227" w:hanging="284"/>
              <w:jc w:val="both"/>
              <w:rPr>
                <w:rFonts w:ascii="Times New Roman" w:hAnsi="Times New Roman" w:cs="Times New Roman"/>
                <w:sz w:val="24"/>
                <w:szCs w:val="24"/>
              </w:rPr>
            </w:pPr>
            <w:r w:rsidRPr="004E0283">
              <w:rPr>
                <w:rFonts w:ascii="Times New Roman" w:hAnsi="Times New Roman" w:cs="Times New Roman"/>
                <w:sz w:val="24"/>
                <w:szCs w:val="24"/>
              </w:rPr>
              <w:t>Обогащать представления детей о малой родине и поддерживать их отражения в различных видах деятельности.</w:t>
            </w:r>
          </w:p>
        </w:tc>
        <w:tc>
          <w:tcPr>
            <w:tcW w:w="6663" w:type="dxa"/>
          </w:tcPr>
          <w:p w:rsidR="00DF178B" w:rsidRPr="004E0283" w:rsidRDefault="00DF178B" w:rsidP="0092166E">
            <w:pPr>
              <w:pStyle w:val="11"/>
              <w:numPr>
                <w:ilvl w:val="0"/>
                <w:numId w:val="149"/>
              </w:numPr>
              <w:shd w:val="clear" w:color="auto" w:fill="auto"/>
              <w:spacing w:before="0" w:line="240" w:lineRule="auto"/>
              <w:ind w:left="176" w:hanging="176"/>
              <w:jc w:val="both"/>
              <w:rPr>
                <w:sz w:val="24"/>
                <w:szCs w:val="24"/>
              </w:rPr>
            </w:pPr>
            <w:r w:rsidRPr="004E0283">
              <w:rPr>
                <w:sz w:val="24"/>
                <w:szCs w:val="24"/>
              </w:rP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w:t>
            </w:r>
            <w:r>
              <w:rPr>
                <w:sz w:val="24"/>
                <w:szCs w:val="24"/>
              </w:rPr>
              <w:t>осхищается природными явлениями.</w:t>
            </w:r>
          </w:p>
          <w:p w:rsidR="00DF178B" w:rsidRPr="004E0283" w:rsidRDefault="00DF178B" w:rsidP="0092166E">
            <w:pPr>
              <w:pStyle w:val="11"/>
              <w:numPr>
                <w:ilvl w:val="0"/>
                <w:numId w:val="149"/>
              </w:numPr>
              <w:shd w:val="clear" w:color="auto" w:fill="auto"/>
              <w:spacing w:before="0" w:line="240" w:lineRule="auto"/>
              <w:ind w:left="176" w:hanging="176"/>
              <w:jc w:val="both"/>
              <w:rPr>
                <w:sz w:val="24"/>
                <w:szCs w:val="24"/>
              </w:rPr>
            </w:pPr>
            <w:r w:rsidRPr="004E0283">
              <w:rPr>
                <w:sz w:val="24"/>
                <w:szCs w:val="24"/>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tc>
        <w:tc>
          <w:tcPr>
            <w:tcW w:w="4961" w:type="dxa"/>
          </w:tcPr>
          <w:p w:rsidR="00865CC6" w:rsidRPr="007E39E4" w:rsidRDefault="00865CC6" w:rsidP="00712192">
            <w:pPr>
              <w:pStyle w:val="11"/>
              <w:numPr>
                <w:ilvl w:val="0"/>
                <w:numId w:val="662"/>
              </w:numPr>
              <w:shd w:val="clear" w:color="auto" w:fill="auto"/>
              <w:spacing w:before="0" w:line="240" w:lineRule="auto"/>
              <w:ind w:left="175" w:hanging="232"/>
              <w:jc w:val="both"/>
              <w:rPr>
                <w:sz w:val="24"/>
                <w:szCs w:val="24"/>
              </w:rPr>
            </w:pPr>
            <w:r w:rsidRPr="007E39E4">
              <w:rPr>
                <w:sz w:val="24"/>
                <w:szCs w:val="24"/>
              </w:rPr>
              <w:t>Дыбина О.В. Ознакомление с предметным и социальным окружением. Младшая группа. С.  38-39</w:t>
            </w:r>
          </w:p>
          <w:p w:rsidR="00865CC6" w:rsidRPr="007E39E4" w:rsidRDefault="00865CC6" w:rsidP="00712192">
            <w:pPr>
              <w:pStyle w:val="11"/>
              <w:numPr>
                <w:ilvl w:val="0"/>
                <w:numId w:val="663"/>
              </w:numPr>
              <w:shd w:val="clear" w:color="auto" w:fill="auto"/>
              <w:spacing w:before="0" w:line="240" w:lineRule="auto"/>
              <w:ind w:left="175" w:hanging="232"/>
              <w:jc w:val="both"/>
              <w:rPr>
                <w:sz w:val="24"/>
                <w:szCs w:val="24"/>
              </w:rPr>
            </w:pPr>
            <w:r w:rsidRPr="007E39E4">
              <w:rPr>
                <w:rFonts w:eastAsiaTheme="minorEastAsia"/>
                <w:sz w:val="24"/>
                <w:szCs w:val="24"/>
              </w:rPr>
              <w:t xml:space="preserve">Мосалова Л.Л. Я и мир: Конспекты занятий по социально-нравственному воспитанию детей дошкольного возраста. С. 25-31 </w:t>
            </w:r>
          </w:p>
          <w:p w:rsidR="00DF178B" w:rsidRPr="00865CC6" w:rsidRDefault="00865CC6" w:rsidP="00712192">
            <w:pPr>
              <w:pStyle w:val="a4"/>
              <w:numPr>
                <w:ilvl w:val="0"/>
                <w:numId w:val="664"/>
              </w:numPr>
              <w:ind w:left="175" w:hanging="232"/>
              <w:jc w:val="both"/>
              <w:rPr>
                <w:rFonts w:ascii="Times New Roman" w:hAnsi="Times New Roman" w:cs="Times New Roman"/>
                <w:sz w:val="24"/>
                <w:szCs w:val="24"/>
              </w:rPr>
            </w:pPr>
            <w:r w:rsidRPr="007E39E4">
              <w:rPr>
                <w:rFonts w:ascii="Times New Roman" w:hAnsi="Times New Roman" w:cs="Times New Roman"/>
                <w:sz w:val="24"/>
                <w:szCs w:val="24"/>
              </w:rPr>
              <w:t>Алешина Н.В. Ознакомление дошкольников</w:t>
            </w:r>
            <w:r w:rsidRPr="00865CC6">
              <w:rPr>
                <w:rFonts w:ascii="Times New Roman" w:hAnsi="Times New Roman" w:cs="Times New Roman"/>
                <w:sz w:val="24"/>
                <w:szCs w:val="24"/>
              </w:rPr>
              <w:t xml:space="preserve"> с окружающим и социальной действительностью. Младшая группа. Конспекты занятий. С. 6-76</w:t>
            </w:r>
          </w:p>
        </w:tc>
      </w:tr>
      <w:tr w:rsidR="00DF178B" w:rsidRPr="004E0283" w:rsidTr="00BB1272">
        <w:tc>
          <w:tcPr>
            <w:tcW w:w="14913" w:type="dxa"/>
            <w:gridSpan w:val="3"/>
            <w:shd w:val="clear" w:color="auto" w:fill="F2F2F2" w:themeFill="background1" w:themeFillShade="F2"/>
          </w:tcPr>
          <w:p w:rsidR="00DF178B" w:rsidRPr="004E0283" w:rsidRDefault="00DF178B" w:rsidP="0092166E">
            <w:pPr>
              <w:pStyle w:val="11"/>
              <w:numPr>
                <w:ilvl w:val="0"/>
                <w:numId w:val="56"/>
              </w:numPr>
              <w:shd w:val="clear" w:color="auto" w:fill="auto"/>
              <w:spacing w:before="0" w:line="240" w:lineRule="auto"/>
              <w:jc w:val="both"/>
              <w:rPr>
                <w:sz w:val="24"/>
                <w:szCs w:val="24"/>
              </w:rPr>
            </w:pPr>
            <w:r w:rsidRPr="004E0283">
              <w:rPr>
                <w:b/>
                <w:i/>
                <w:sz w:val="24"/>
                <w:szCs w:val="24"/>
              </w:rPr>
              <w:t>В сфере трудового воспитания:</w:t>
            </w:r>
          </w:p>
        </w:tc>
      </w:tr>
      <w:tr w:rsidR="00DF178B" w:rsidRPr="004E0283" w:rsidTr="00691502">
        <w:trPr>
          <w:trHeight w:val="280"/>
        </w:trPr>
        <w:tc>
          <w:tcPr>
            <w:tcW w:w="3289" w:type="dxa"/>
          </w:tcPr>
          <w:p w:rsidR="00DF178B" w:rsidRPr="004E0283" w:rsidRDefault="00DF178B" w:rsidP="00691502">
            <w:pPr>
              <w:pStyle w:val="11"/>
              <w:numPr>
                <w:ilvl w:val="0"/>
                <w:numId w:val="54"/>
              </w:numPr>
              <w:shd w:val="clear" w:color="auto" w:fill="auto"/>
              <w:spacing w:before="0" w:line="240" w:lineRule="auto"/>
              <w:ind w:left="227" w:hanging="284"/>
              <w:jc w:val="both"/>
              <w:rPr>
                <w:sz w:val="24"/>
                <w:szCs w:val="24"/>
              </w:rPr>
            </w:pPr>
            <w:r w:rsidRPr="004E0283">
              <w:rPr>
                <w:sz w:val="24"/>
                <w:szCs w:val="24"/>
              </w:rPr>
              <w:t xml:space="preserve">Развивать интерес к труду </w:t>
            </w:r>
            <w:r w:rsidRPr="004E0283">
              <w:rPr>
                <w:sz w:val="24"/>
                <w:szCs w:val="24"/>
              </w:rPr>
              <w:lastRenderedPageBreak/>
              <w:t>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rsidR="00DF178B" w:rsidRPr="004E0283" w:rsidRDefault="00DF178B" w:rsidP="00691502">
            <w:pPr>
              <w:pStyle w:val="11"/>
              <w:numPr>
                <w:ilvl w:val="0"/>
                <w:numId w:val="54"/>
              </w:numPr>
              <w:shd w:val="clear" w:color="auto" w:fill="auto"/>
              <w:spacing w:before="0" w:line="240" w:lineRule="auto"/>
              <w:ind w:left="227" w:hanging="284"/>
              <w:jc w:val="both"/>
              <w:rPr>
                <w:sz w:val="24"/>
                <w:szCs w:val="24"/>
              </w:rPr>
            </w:pPr>
            <w:r w:rsidRPr="004E0283">
              <w:rPr>
                <w:sz w:val="24"/>
                <w:szCs w:val="24"/>
              </w:rPr>
              <w:t>Воспитывать бережное отношение к предметам и игрушкам как результатам труда взрослых.</w:t>
            </w:r>
          </w:p>
          <w:p w:rsidR="00DF178B" w:rsidRPr="004E0283" w:rsidRDefault="00DF178B" w:rsidP="00691502">
            <w:pPr>
              <w:pStyle w:val="a4"/>
              <w:numPr>
                <w:ilvl w:val="0"/>
                <w:numId w:val="54"/>
              </w:numPr>
              <w:ind w:left="227" w:hanging="284"/>
              <w:jc w:val="both"/>
              <w:rPr>
                <w:rFonts w:ascii="Times New Roman" w:hAnsi="Times New Roman" w:cs="Times New Roman"/>
                <w:sz w:val="24"/>
                <w:szCs w:val="24"/>
              </w:rPr>
            </w:pPr>
            <w:r w:rsidRPr="004E0283">
              <w:rPr>
                <w:rFonts w:ascii="Times New Roman" w:hAnsi="Times New Roman" w:cs="Times New Roman"/>
                <w:sz w:val="24"/>
                <w:szCs w:val="24"/>
              </w:rPr>
              <w:t>Приобщать детей к самообслуживанию (одевание, раздевание, умывание), развивать самостоятельность, уверенность, положительную самооценку.</w:t>
            </w:r>
          </w:p>
        </w:tc>
        <w:tc>
          <w:tcPr>
            <w:tcW w:w="6663" w:type="dxa"/>
          </w:tcPr>
          <w:p w:rsidR="00DF178B" w:rsidRPr="004E0283" w:rsidRDefault="00DF178B" w:rsidP="0092166E">
            <w:pPr>
              <w:pStyle w:val="11"/>
              <w:numPr>
                <w:ilvl w:val="0"/>
                <w:numId w:val="150"/>
              </w:numPr>
              <w:shd w:val="clear" w:color="auto" w:fill="auto"/>
              <w:spacing w:before="0" w:line="240" w:lineRule="auto"/>
              <w:ind w:left="176" w:hanging="176"/>
              <w:jc w:val="both"/>
              <w:rPr>
                <w:sz w:val="24"/>
                <w:szCs w:val="24"/>
              </w:rPr>
            </w:pPr>
            <w:r w:rsidRPr="004E0283">
              <w:rPr>
                <w:sz w:val="24"/>
                <w:szCs w:val="24"/>
              </w:rPr>
              <w:lastRenderedPageBreak/>
              <w:t xml:space="preserve">Педагог формирует первоначальные представления о том, </w:t>
            </w:r>
            <w:r w:rsidRPr="004E0283">
              <w:rPr>
                <w:sz w:val="24"/>
                <w:szCs w:val="24"/>
              </w:rPr>
              <w:lastRenderedPageBreak/>
              <w:t>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ребенку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w:t>
            </w:r>
            <w:r>
              <w:rPr>
                <w:sz w:val="24"/>
                <w:szCs w:val="24"/>
              </w:rPr>
              <w:t>о труда.</w:t>
            </w:r>
          </w:p>
          <w:p w:rsidR="00DF178B" w:rsidRPr="004E0283" w:rsidRDefault="00DF178B" w:rsidP="0092166E">
            <w:pPr>
              <w:pStyle w:val="11"/>
              <w:numPr>
                <w:ilvl w:val="0"/>
                <w:numId w:val="150"/>
              </w:numPr>
              <w:shd w:val="clear" w:color="auto" w:fill="auto"/>
              <w:spacing w:before="0" w:line="240" w:lineRule="auto"/>
              <w:ind w:left="176" w:hanging="176"/>
              <w:jc w:val="both"/>
              <w:rPr>
                <w:sz w:val="24"/>
                <w:szCs w:val="24"/>
              </w:rPr>
            </w:pPr>
            <w:r w:rsidRPr="004E0283">
              <w:rPr>
                <w:sz w:val="24"/>
                <w:szCs w:val="24"/>
              </w:rP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ребенка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w:t>
            </w:r>
            <w:r>
              <w:rPr>
                <w:sz w:val="24"/>
                <w:szCs w:val="24"/>
              </w:rPr>
              <w:t>иал на занятие и тому подобное).</w:t>
            </w:r>
          </w:p>
          <w:p w:rsidR="00DF178B" w:rsidRPr="004E0283" w:rsidRDefault="00DF178B" w:rsidP="0092166E">
            <w:pPr>
              <w:pStyle w:val="11"/>
              <w:numPr>
                <w:ilvl w:val="0"/>
                <w:numId w:val="150"/>
              </w:numPr>
              <w:shd w:val="clear" w:color="auto" w:fill="auto"/>
              <w:spacing w:before="0" w:line="240" w:lineRule="auto"/>
              <w:ind w:left="176" w:hanging="176"/>
              <w:jc w:val="both"/>
              <w:rPr>
                <w:sz w:val="24"/>
                <w:szCs w:val="24"/>
              </w:rPr>
            </w:pPr>
            <w:r w:rsidRPr="004E0283">
              <w:rPr>
                <w:sz w:val="24"/>
                <w:szCs w:val="24"/>
              </w:rPr>
              <w:t>Педагог поддерживает стремления ребенка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w:t>
            </w:r>
            <w:r>
              <w:rPr>
                <w:sz w:val="24"/>
                <w:szCs w:val="24"/>
              </w:rPr>
              <w:t>ии действий по самообслуживанию.</w:t>
            </w:r>
          </w:p>
          <w:p w:rsidR="00DF178B" w:rsidRPr="004E0283" w:rsidRDefault="00DF178B" w:rsidP="0092166E">
            <w:pPr>
              <w:pStyle w:val="11"/>
              <w:numPr>
                <w:ilvl w:val="0"/>
                <w:numId w:val="150"/>
              </w:numPr>
              <w:shd w:val="clear" w:color="auto" w:fill="auto"/>
              <w:spacing w:before="0" w:line="240" w:lineRule="auto"/>
              <w:ind w:left="176" w:hanging="176"/>
              <w:jc w:val="both"/>
              <w:rPr>
                <w:sz w:val="24"/>
                <w:szCs w:val="24"/>
              </w:rPr>
            </w:pPr>
            <w:r w:rsidRPr="004E0283">
              <w:rPr>
                <w:sz w:val="24"/>
                <w:szCs w:val="24"/>
              </w:rPr>
              <w:t xml:space="preserve">Педагог организует специальные игры и упражнения для </w:t>
            </w:r>
            <w:r w:rsidRPr="004E0283">
              <w:rPr>
                <w:sz w:val="24"/>
                <w:szCs w:val="24"/>
              </w:rPr>
              <w:lastRenderedPageBreak/>
              <w:t>развития мелкой моторики рук детей с целью повышения качества выполнения действий по самообслуживанию.</w:t>
            </w:r>
          </w:p>
        </w:tc>
        <w:tc>
          <w:tcPr>
            <w:tcW w:w="4961" w:type="dxa"/>
          </w:tcPr>
          <w:p w:rsidR="00AE2830" w:rsidRDefault="00C258EA" w:rsidP="00712192">
            <w:pPr>
              <w:pStyle w:val="11"/>
              <w:numPr>
                <w:ilvl w:val="0"/>
                <w:numId w:val="448"/>
              </w:numPr>
              <w:shd w:val="clear" w:color="auto" w:fill="auto"/>
              <w:spacing w:before="0" w:line="240" w:lineRule="auto"/>
              <w:ind w:left="175" w:hanging="232"/>
              <w:jc w:val="both"/>
              <w:rPr>
                <w:sz w:val="24"/>
                <w:szCs w:val="24"/>
              </w:rPr>
            </w:pPr>
            <w:r>
              <w:rPr>
                <w:sz w:val="24"/>
                <w:szCs w:val="24"/>
              </w:rPr>
              <w:lastRenderedPageBreak/>
              <w:t xml:space="preserve">Куцакова Л.В. Трудовое воспитание в </w:t>
            </w:r>
            <w:r>
              <w:rPr>
                <w:sz w:val="24"/>
                <w:szCs w:val="24"/>
              </w:rPr>
              <w:lastRenderedPageBreak/>
              <w:t>детском саду, стр. 13-18, 39-47, 78, 80.</w:t>
            </w:r>
          </w:p>
          <w:p w:rsidR="00AE2830" w:rsidRDefault="00C258EA" w:rsidP="00712192">
            <w:pPr>
              <w:pStyle w:val="11"/>
              <w:numPr>
                <w:ilvl w:val="0"/>
                <w:numId w:val="494"/>
              </w:numPr>
              <w:shd w:val="clear" w:color="auto" w:fill="auto"/>
              <w:spacing w:before="0" w:line="240" w:lineRule="auto"/>
              <w:ind w:left="175" w:hanging="232"/>
              <w:jc w:val="both"/>
              <w:rPr>
                <w:sz w:val="24"/>
                <w:szCs w:val="24"/>
              </w:rPr>
            </w:pPr>
            <w:r w:rsidRPr="00AE2830">
              <w:rPr>
                <w:sz w:val="24"/>
                <w:szCs w:val="24"/>
              </w:rPr>
              <w:t>Абрамова Л.В., Слепцова И.Ф. Социально-коммуникативное развитие дошкольников, стр. 8, 13, 15, 22, 30, 38, 39, 44, 51, 53, 54, 56, 60, 66.</w:t>
            </w:r>
          </w:p>
          <w:p w:rsidR="00C258EA" w:rsidRDefault="00C258EA" w:rsidP="00712192">
            <w:pPr>
              <w:pStyle w:val="11"/>
              <w:numPr>
                <w:ilvl w:val="0"/>
                <w:numId w:val="495"/>
              </w:numPr>
              <w:shd w:val="clear" w:color="auto" w:fill="auto"/>
              <w:spacing w:before="0" w:line="240" w:lineRule="auto"/>
              <w:ind w:left="175" w:hanging="232"/>
              <w:jc w:val="both"/>
              <w:rPr>
                <w:sz w:val="24"/>
                <w:szCs w:val="24"/>
              </w:rPr>
            </w:pPr>
            <w:r w:rsidRPr="00AE2830">
              <w:rPr>
                <w:sz w:val="24"/>
                <w:szCs w:val="24"/>
              </w:rPr>
              <w:t>Губанова Н.Ф. Развитие игровой деятельности, стр. 9-123.</w:t>
            </w:r>
          </w:p>
          <w:p w:rsidR="000872C9" w:rsidRPr="00AE2830" w:rsidRDefault="000872C9" w:rsidP="0092166E">
            <w:pPr>
              <w:pStyle w:val="11"/>
              <w:shd w:val="clear" w:color="auto" w:fill="auto"/>
              <w:spacing w:before="0" w:line="240" w:lineRule="auto"/>
              <w:ind w:left="175" w:hanging="232"/>
              <w:jc w:val="both"/>
              <w:rPr>
                <w:sz w:val="24"/>
                <w:szCs w:val="24"/>
              </w:rPr>
            </w:pPr>
          </w:p>
          <w:p w:rsidR="00AE2830" w:rsidRDefault="00C258EA" w:rsidP="00712192">
            <w:pPr>
              <w:pStyle w:val="11"/>
              <w:numPr>
                <w:ilvl w:val="0"/>
                <w:numId w:val="495"/>
              </w:numPr>
              <w:shd w:val="clear" w:color="auto" w:fill="auto"/>
              <w:spacing w:before="0" w:line="240" w:lineRule="auto"/>
              <w:ind w:left="175" w:hanging="232"/>
              <w:jc w:val="both"/>
              <w:rPr>
                <w:sz w:val="24"/>
                <w:szCs w:val="24"/>
              </w:rPr>
            </w:pPr>
            <w:r w:rsidRPr="00496C3D">
              <w:rPr>
                <w:sz w:val="24"/>
                <w:szCs w:val="24"/>
              </w:rPr>
              <w:t>Куцакова Л.В. Трудовое воспитание в детском саду, стр.</w:t>
            </w:r>
            <w:r>
              <w:rPr>
                <w:sz w:val="24"/>
                <w:szCs w:val="24"/>
              </w:rPr>
              <w:t xml:space="preserve"> 77.</w:t>
            </w:r>
            <w:r>
              <w:t xml:space="preserve"> </w:t>
            </w:r>
          </w:p>
          <w:p w:rsidR="000833FA" w:rsidRDefault="00C258EA" w:rsidP="00712192">
            <w:pPr>
              <w:pStyle w:val="11"/>
              <w:numPr>
                <w:ilvl w:val="0"/>
                <w:numId w:val="496"/>
              </w:numPr>
              <w:shd w:val="clear" w:color="auto" w:fill="auto"/>
              <w:spacing w:before="0" w:line="240" w:lineRule="auto"/>
              <w:ind w:left="175" w:hanging="232"/>
              <w:jc w:val="both"/>
              <w:rPr>
                <w:sz w:val="24"/>
                <w:szCs w:val="24"/>
              </w:rPr>
            </w:pPr>
            <w:r w:rsidRPr="00AE2830">
              <w:rPr>
                <w:sz w:val="24"/>
                <w:szCs w:val="24"/>
              </w:rPr>
              <w:t>Абрамова Л.В., Слепцова И.Ф. Социально-коммуникативное развитие дошкольников, стр. 8, 10, 11, 19, 20, 36, 40, 51, 55</w:t>
            </w:r>
          </w:p>
          <w:p w:rsidR="000872C9" w:rsidRPr="00AE2830" w:rsidRDefault="000872C9" w:rsidP="0092166E">
            <w:pPr>
              <w:pStyle w:val="11"/>
              <w:shd w:val="clear" w:color="auto" w:fill="auto"/>
              <w:spacing w:before="0" w:line="240" w:lineRule="auto"/>
              <w:ind w:left="175" w:hanging="232"/>
              <w:jc w:val="both"/>
              <w:rPr>
                <w:sz w:val="24"/>
                <w:szCs w:val="24"/>
              </w:rPr>
            </w:pPr>
          </w:p>
          <w:p w:rsidR="00AE2830" w:rsidRDefault="00C258EA" w:rsidP="00712192">
            <w:pPr>
              <w:pStyle w:val="11"/>
              <w:numPr>
                <w:ilvl w:val="0"/>
                <w:numId w:val="496"/>
              </w:numPr>
              <w:shd w:val="clear" w:color="auto" w:fill="auto"/>
              <w:spacing w:before="0" w:line="240" w:lineRule="auto"/>
              <w:ind w:left="175" w:hanging="232"/>
              <w:jc w:val="both"/>
              <w:rPr>
                <w:sz w:val="24"/>
                <w:szCs w:val="24"/>
              </w:rPr>
            </w:pPr>
            <w:r w:rsidRPr="00496C3D">
              <w:rPr>
                <w:sz w:val="24"/>
                <w:szCs w:val="24"/>
              </w:rPr>
              <w:t>Куцакова Л.В. Трудовое воспитание в детском саду, стр.</w:t>
            </w:r>
            <w:r>
              <w:rPr>
                <w:sz w:val="24"/>
                <w:szCs w:val="24"/>
              </w:rPr>
              <w:t xml:space="preserve"> 75,76.</w:t>
            </w:r>
          </w:p>
          <w:p w:rsidR="00C258EA" w:rsidRPr="00AE2830" w:rsidRDefault="00C258EA" w:rsidP="00712192">
            <w:pPr>
              <w:pStyle w:val="11"/>
              <w:numPr>
                <w:ilvl w:val="0"/>
                <w:numId w:val="497"/>
              </w:numPr>
              <w:shd w:val="clear" w:color="auto" w:fill="auto"/>
              <w:spacing w:before="0" w:line="240" w:lineRule="auto"/>
              <w:ind w:left="175" w:hanging="232"/>
              <w:jc w:val="both"/>
              <w:rPr>
                <w:sz w:val="24"/>
                <w:szCs w:val="24"/>
              </w:rPr>
            </w:pPr>
            <w:r w:rsidRPr="00AE2830">
              <w:rPr>
                <w:sz w:val="24"/>
                <w:szCs w:val="24"/>
              </w:rPr>
              <w:t>Абрамова Л.В., Слепцова И.Ф. Социально-коммуникативное развитие дошкольников, стр. 8, 13, 15, 22, 30, 38, 39, 44, 51, 53, 54, 56, 60, 66.</w:t>
            </w:r>
          </w:p>
          <w:p w:rsidR="00DF178B" w:rsidRPr="004E0283" w:rsidRDefault="00DF178B" w:rsidP="0092166E">
            <w:pPr>
              <w:pStyle w:val="11"/>
              <w:shd w:val="clear" w:color="auto" w:fill="auto"/>
              <w:spacing w:before="0" w:line="240" w:lineRule="auto"/>
              <w:ind w:left="-57"/>
              <w:jc w:val="both"/>
              <w:rPr>
                <w:sz w:val="24"/>
                <w:szCs w:val="24"/>
              </w:rPr>
            </w:pPr>
          </w:p>
        </w:tc>
      </w:tr>
      <w:tr w:rsidR="00DF178B" w:rsidRPr="004E0283" w:rsidTr="00BB1272">
        <w:tc>
          <w:tcPr>
            <w:tcW w:w="14913" w:type="dxa"/>
            <w:gridSpan w:val="3"/>
            <w:shd w:val="clear" w:color="auto" w:fill="F2F2F2" w:themeFill="background1" w:themeFillShade="F2"/>
          </w:tcPr>
          <w:p w:rsidR="00DF178B" w:rsidRPr="004E0283" w:rsidRDefault="00DF178B" w:rsidP="0092166E">
            <w:pPr>
              <w:pStyle w:val="11"/>
              <w:numPr>
                <w:ilvl w:val="0"/>
                <w:numId w:val="56"/>
              </w:numPr>
              <w:shd w:val="clear" w:color="auto" w:fill="auto"/>
              <w:spacing w:before="0" w:line="240" w:lineRule="auto"/>
              <w:jc w:val="both"/>
              <w:rPr>
                <w:b/>
                <w:i/>
                <w:sz w:val="24"/>
                <w:szCs w:val="24"/>
              </w:rPr>
            </w:pPr>
            <w:r w:rsidRPr="004E0283">
              <w:rPr>
                <w:b/>
                <w:i/>
                <w:sz w:val="24"/>
                <w:szCs w:val="24"/>
              </w:rPr>
              <w:lastRenderedPageBreak/>
              <w:t>Развивать интерес к правилам безопасного поведения:</w:t>
            </w:r>
          </w:p>
        </w:tc>
      </w:tr>
      <w:tr w:rsidR="00DF178B" w:rsidRPr="004E0283" w:rsidTr="00691502">
        <w:trPr>
          <w:trHeight w:val="272"/>
        </w:trPr>
        <w:tc>
          <w:tcPr>
            <w:tcW w:w="3289" w:type="dxa"/>
          </w:tcPr>
          <w:p w:rsidR="00DF178B" w:rsidRPr="004E0283" w:rsidRDefault="00DF178B" w:rsidP="00691502">
            <w:pPr>
              <w:pStyle w:val="a4"/>
              <w:numPr>
                <w:ilvl w:val="0"/>
                <w:numId w:val="55"/>
              </w:numPr>
              <w:ind w:left="227" w:hanging="284"/>
              <w:jc w:val="both"/>
              <w:rPr>
                <w:rFonts w:ascii="Times New Roman" w:hAnsi="Times New Roman" w:cs="Times New Roman"/>
                <w:sz w:val="24"/>
                <w:szCs w:val="24"/>
              </w:rPr>
            </w:pPr>
            <w:r w:rsidRPr="004E0283">
              <w:rPr>
                <w:rFonts w:ascii="Times New Roman" w:hAnsi="Times New Roman" w:cs="Times New Roman"/>
                <w:sz w:val="24"/>
                <w:szCs w:val="24"/>
              </w:rP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tc>
        <w:tc>
          <w:tcPr>
            <w:tcW w:w="6663" w:type="dxa"/>
          </w:tcPr>
          <w:p w:rsidR="00DF178B" w:rsidRPr="004E0283" w:rsidRDefault="00DF178B" w:rsidP="0092166E">
            <w:pPr>
              <w:pStyle w:val="11"/>
              <w:numPr>
                <w:ilvl w:val="0"/>
                <w:numId w:val="151"/>
              </w:numPr>
              <w:shd w:val="clear" w:color="auto" w:fill="auto"/>
              <w:spacing w:before="0" w:line="240" w:lineRule="auto"/>
              <w:ind w:left="176" w:hanging="176"/>
              <w:jc w:val="both"/>
              <w:rPr>
                <w:sz w:val="24"/>
                <w:szCs w:val="24"/>
              </w:rPr>
            </w:pPr>
            <w:r w:rsidRPr="004E0283">
              <w:rPr>
                <w:sz w:val="24"/>
                <w:szCs w:val="24"/>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w:t>
            </w:r>
            <w:r>
              <w:rPr>
                <w:sz w:val="24"/>
                <w:szCs w:val="24"/>
              </w:rPr>
              <w:t>ации, небезопасные для здоровья.</w:t>
            </w:r>
          </w:p>
          <w:p w:rsidR="00DF178B" w:rsidRPr="004E0283" w:rsidRDefault="00DF178B" w:rsidP="0092166E">
            <w:pPr>
              <w:pStyle w:val="11"/>
              <w:numPr>
                <w:ilvl w:val="0"/>
                <w:numId w:val="151"/>
              </w:numPr>
              <w:shd w:val="clear" w:color="auto" w:fill="auto"/>
              <w:spacing w:before="0" w:line="240" w:lineRule="auto"/>
              <w:ind w:left="176" w:hanging="176"/>
              <w:jc w:val="both"/>
              <w:rPr>
                <w:sz w:val="24"/>
                <w:szCs w:val="24"/>
              </w:rPr>
            </w:pPr>
            <w:r w:rsidRPr="004E0283">
              <w:rPr>
                <w:sz w:val="24"/>
                <w:szCs w:val="24"/>
              </w:rPr>
              <w:t>Педагог использует игровые ситуации, создавая условия для демонстрации и формирования умений ребенка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w:t>
            </w:r>
            <w:r>
              <w:rPr>
                <w:sz w:val="24"/>
                <w:szCs w:val="24"/>
              </w:rPr>
              <w:t>, лекарства, спички и так далее.</w:t>
            </w:r>
          </w:p>
          <w:p w:rsidR="00DF178B" w:rsidRPr="004E0283" w:rsidRDefault="00DF178B" w:rsidP="0092166E">
            <w:pPr>
              <w:pStyle w:val="11"/>
              <w:numPr>
                <w:ilvl w:val="0"/>
                <w:numId w:val="151"/>
              </w:numPr>
              <w:shd w:val="clear" w:color="auto" w:fill="auto"/>
              <w:spacing w:before="0" w:line="240" w:lineRule="auto"/>
              <w:ind w:left="176" w:hanging="176"/>
              <w:jc w:val="both"/>
              <w:rPr>
                <w:sz w:val="24"/>
                <w:szCs w:val="24"/>
              </w:rPr>
            </w:pPr>
            <w:r w:rsidRPr="004E0283">
              <w:rPr>
                <w:sz w:val="24"/>
                <w:szCs w:val="24"/>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w:t>
            </w:r>
            <w:r>
              <w:rPr>
                <w:sz w:val="24"/>
                <w:szCs w:val="24"/>
              </w:rPr>
              <w:t>огулку, во время совместных игр.</w:t>
            </w:r>
          </w:p>
          <w:p w:rsidR="00DF178B" w:rsidRPr="004E0283" w:rsidRDefault="00DF178B" w:rsidP="0092166E">
            <w:pPr>
              <w:pStyle w:val="11"/>
              <w:numPr>
                <w:ilvl w:val="0"/>
                <w:numId w:val="151"/>
              </w:numPr>
              <w:shd w:val="clear" w:color="auto" w:fill="auto"/>
              <w:spacing w:before="0" w:line="240" w:lineRule="auto"/>
              <w:ind w:left="176" w:hanging="176"/>
              <w:jc w:val="both"/>
              <w:rPr>
                <w:sz w:val="24"/>
                <w:szCs w:val="24"/>
              </w:rPr>
            </w:pPr>
            <w:r w:rsidRPr="004E0283">
              <w:rPr>
                <w:sz w:val="24"/>
                <w:szCs w:val="24"/>
              </w:rPr>
              <w:t>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ребенок хочет покинуть игровую площадку, уйти с участка доо. Обсуждает вместе с детьми их действия, дает возможность ребенку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ребенка появляется желание их попробовать, обязательно сначала спросить</w:t>
            </w:r>
            <w:r>
              <w:rPr>
                <w:sz w:val="24"/>
                <w:szCs w:val="24"/>
              </w:rPr>
              <w:t xml:space="preserve"> у взрослого, можно ли их есть).</w:t>
            </w:r>
          </w:p>
          <w:p w:rsidR="00DF178B" w:rsidRPr="004E0283" w:rsidRDefault="00DF178B" w:rsidP="0092166E">
            <w:pPr>
              <w:pStyle w:val="11"/>
              <w:numPr>
                <w:ilvl w:val="0"/>
                <w:numId w:val="151"/>
              </w:numPr>
              <w:shd w:val="clear" w:color="auto" w:fill="auto"/>
              <w:spacing w:before="0" w:line="240" w:lineRule="auto"/>
              <w:ind w:left="176" w:hanging="176"/>
              <w:jc w:val="both"/>
              <w:rPr>
                <w:sz w:val="24"/>
                <w:szCs w:val="24"/>
              </w:rPr>
            </w:pPr>
            <w:r w:rsidRPr="004E0283">
              <w:rPr>
                <w:sz w:val="24"/>
                <w:szCs w:val="24"/>
              </w:rPr>
              <w:t xml:space="preserve">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w:t>
            </w:r>
            <w:r w:rsidRPr="004E0283">
              <w:rPr>
                <w:sz w:val="24"/>
                <w:szCs w:val="24"/>
              </w:rPr>
              <w:lastRenderedPageBreak/>
              <w:t>упражнения, напоминания, личного примера для закрепления формируемых представлений.</w:t>
            </w:r>
          </w:p>
        </w:tc>
        <w:tc>
          <w:tcPr>
            <w:tcW w:w="4961" w:type="dxa"/>
          </w:tcPr>
          <w:p w:rsidR="008064DB" w:rsidRDefault="000833FA" w:rsidP="00712192">
            <w:pPr>
              <w:pStyle w:val="a4"/>
              <w:numPr>
                <w:ilvl w:val="0"/>
                <w:numId w:val="449"/>
              </w:numPr>
              <w:ind w:left="175" w:hanging="232"/>
              <w:jc w:val="both"/>
              <w:rPr>
                <w:rFonts w:ascii="Times New Roman" w:hAnsi="Times New Roman" w:cs="Times New Roman"/>
                <w:sz w:val="24"/>
                <w:szCs w:val="24"/>
              </w:rPr>
            </w:pPr>
            <w:r w:rsidRPr="000833FA">
              <w:rPr>
                <w:rFonts w:ascii="Times New Roman" w:hAnsi="Times New Roman" w:cs="Times New Roman"/>
                <w:sz w:val="24"/>
                <w:szCs w:val="24"/>
              </w:rPr>
              <w:lastRenderedPageBreak/>
              <w:t>Беляевскова Г.Д. Правила дорожного движениея для детей 3-7 лет, стр. 8-157.</w:t>
            </w:r>
          </w:p>
          <w:p w:rsidR="008064DB" w:rsidRDefault="000833FA" w:rsidP="00712192">
            <w:pPr>
              <w:pStyle w:val="a4"/>
              <w:numPr>
                <w:ilvl w:val="0"/>
                <w:numId w:val="498"/>
              </w:numPr>
              <w:ind w:left="175" w:hanging="232"/>
              <w:jc w:val="both"/>
              <w:rPr>
                <w:rFonts w:ascii="Times New Roman" w:hAnsi="Times New Roman" w:cs="Times New Roman"/>
                <w:sz w:val="24"/>
                <w:szCs w:val="24"/>
              </w:rPr>
            </w:pPr>
            <w:r w:rsidRPr="008064DB">
              <w:rPr>
                <w:rFonts w:ascii="Times New Roman" w:hAnsi="Times New Roman" w:cs="Times New Roman"/>
                <w:sz w:val="24"/>
                <w:szCs w:val="24"/>
              </w:rPr>
              <w:t>Саулина Т.Ф. Знакомим дошкольников с правилами дорожного движения, стр. 16-57.</w:t>
            </w:r>
          </w:p>
          <w:p w:rsidR="000833FA" w:rsidRPr="008064DB" w:rsidRDefault="000833FA" w:rsidP="00712192">
            <w:pPr>
              <w:pStyle w:val="a4"/>
              <w:numPr>
                <w:ilvl w:val="0"/>
                <w:numId w:val="499"/>
              </w:numPr>
              <w:ind w:left="175" w:hanging="232"/>
              <w:jc w:val="both"/>
              <w:rPr>
                <w:rFonts w:ascii="Times New Roman" w:hAnsi="Times New Roman" w:cs="Times New Roman"/>
                <w:sz w:val="24"/>
                <w:szCs w:val="24"/>
              </w:rPr>
            </w:pPr>
            <w:r w:rsidRPr="008064DB">
              <w:rPr>
                <w:rFonts w:ascii="Times New Roman" w:hAnsi="Times New Roman" w:cs="Times New Roman"/>
                <w:sz w:val="24"/>
                <w:szCs w:val="24"/>
              </w:rPr>
              <w:t>Белая К.Ю. Формирование основ безопасности у дошкольников, стр. 8-59.</w:t>
            </w:r>
          </w:p>
          <w:p w:rsidR="00DF178B" w:rsidRPr="000833FA" w:rsidRDefault="00DF178B" w:rsidP="0092166E">
            <w:pPr>
              <w:pStyle w:val="a4"/>
              <w:ind w:left="360"/>
              <w:jc w:val="both"/>
              <w:rPr>
                <w:rFonts w:ascii="Times New Roman" w:hAnsi="Times New Roman" w:cs="Times New Roman"/>
                <w:sz w:val="24"/>
                <w:szCs w:val="24"/>
              </w:rPr>
            </w:pPr>
          </w:p>
        </w:tc>
      </w:tr>
      <w:tr w:rsidR="00DF178B" w:rsidTr="00BB1272">
        <w:tc>
          <w:tcPr>
            <w:tcW w:w="14913" w:type="dxa"/>
            <w:gridSpan w:val="3"/>
            <w:shd w:val="clear" w:color="auto" w:fill="D9D9D9" w:themeFill="background1" w:themeFillShade="D9"/>
          </w:tcPr>
          <w:p w:rsidR="00DF178B" w:rsidRPr="00D63F5C" w:rsidRDefault="00DF178B" w:rsidP="0092166E">
            <w:pPr>
              <w:pStyle w:val="11"/>
              <w:shd w:val="clear" w:color="auto" w:fill="auto"/>
              <w:spacing w:before="0" w:line="240" w:lineRule="auto"/>
              <w:ind w:right="20"/>
              <w:rPr>
                <w:b/>
                <w:i/>
                <w:sz w:val="24"/>
                <w:szCs w:val="24"/>
              </w:rPr>
            </w:pPr>
            <w:r w:rsidRPr="00D63F5C">
              <w:rPr>
                <w:b/>
                <w:i/>
                <w:sz w:val="24"/>
                <w:szCs w:val="24"/>
              </w:rPr>
              <w:lastRenderedPageBreak/>
              <w:t>ПОЗНАВАТЕЛЬНОЕ РАЗВИТИЕ</w:t>
            </w:r>
          </w:p>
        </w:tc>
      </w:tr>
      <w:tr w:rsidR="00DF178B" w:rsidTr="00BB1272">
        <w:tc>
          <w:tcPr>
            <w:tcW w:w="14913" w:type="dxa"/>
            <w:gridSpan w:val="3"/>
            <w:shd w:val="clear" w:color="auto" w:fill="F2F2F2" w:themeFill="background1" w:themeFillShade="F2"/>
          </w:tcPr>
          <w:p w:rsidR="00DF178B" w:rsidRPr="00BF740D" w:rsidRDefault="00DF178B" w:rsidP="0092166E">
            <w:pPr>
              <w:pStyle w:val="11"/>
              <w:numPr>
                <w:ilvl w:val="0"/>
                <w:numId w:val="47"/>
              </w:numPr>
              <w:shd w:val="clear" w:color="auto" w:fill="auto"/>
              <w:spacing w:before="0" w:line="240" w:lineRule="auto"/>
              <w:jc w:val="both"/>
              <w:rPr>
                <w:b/>
                <w:i/>
                <w:sz w:val="24"/>
                <w:szCs w:val="24"/>
              </w:rPr>
            </w:pPr>
            <w:r w:rsidRPr="00BF740D">
              <w:rPr>
                <w:b/>
                <w:i/>
                <w:sz w:val="24"/>
                <w:szCs w:val="24"/>
              </w:rPr>
              <w:t>Сенсорные эталоны и познавательные действия:</w:t>
            </w:r>
          </w:p>
        </w:tc>
      </w:tr>
      <w:tr w:rsidR="00DF178B" w:rsidTr="00691502">
        <w:tc>
          <w:tcPr>
            <w:tcW w:w="3289" w:type="dxa"/>
          </w:tcPr>
          <w:p w:rsidR="00DF178B" w:rsidRPr="00BF740D" w:rsidRDefault="00DF178B" w:rsidP="00691502">
            <w:pPr>
              <w:pStyle w:val="11"/>
              <w:numPr>
                <w:ilvl w:val="0"/>
                <w:numId w:val="57"/>
              </w:numPr>
              <w:shd w:val="clear" w:color="auto" w:fill="auto"/>
              <w:tabs>
                <w:tab w:val="left" w:pos="1033"/>
              </w:tabs>
              <w:spacing w:before="0" w:line="240" w:lineRule="auto"/>
              <w:ind w:left="227" w:hanging="284"/>
              <w:jc w:val="both"/>
              <w:rPr>
                <w:sz w:val="24"/>
                <w:szCs w:val="24"/>
              </w:rPr>
            </w:pPr>
            <w:r w:rsidRPr="00BF740D">
              <w:rPr>
                <w:sz w:val="24"/>
                <w:szCs w:val="24"/>
              </w:rPr>
              <w:t>Формировать представления детей о сенсорных эталонах цвета и формы, их использовании в самостоятельной деятельности</w:t>
            </w:r>
          </w:p>
        </w:tc>
        <w:tc>
          <w:tcPr>
            <w:tcW w:w="6663" w:type="dxa"/>
          </w:tcPr>
          <w:p w:rsidR="00DF178B" w:rsidRPr="00BF740D" w:rsidRDefault="00DF178B" w:rsidP="0092166E">
            <w:pPr>
              <w:pStyle w:val="11"/>
              <w:numPr>
                <w:ilvl w:val="0"/>
                <w:numId w:val="152"/>
              </w:numPr>
              <w:shd w:val="clear" w:color="auto" w:fill="auto"/>
              <w:spacing w:before="0" w:line="240" w:lineRule="auto"/>
              <w:ind w:left="176" w:hanging="176"/>
              <w:jc w:val="both"/>
              <w:rPr>
                <w:sz w:val="24"/>
                <w:szCs w:val="24"/>
              </w:rPr>
            </w:pPr>
            <w:r w:rsidRPr="00BF740D">
              <w:rPr>
                <w:sz w:val="24"/>
                <w:szCs w:val="24"/>
              </w:rP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ребенка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w:t>
            </w:r>
            <w:r>
              <w:rPr>
                <w:sz w:val="24"/>
                <w:szCs w:val="24"/>
              </w:rPr>
              <w:t>енка со взрослым и сверстниками.</w:t>
            </w:r>
          </w:p>
          <w:p w:rsidR="00DF178B" w:rsidRPr="00BF740D" w:rsidRDefault="00DF178B" w:rsidP="0092166E">
            <w:pPr>
              <w:pStyle w:val="11"/>
              <w:numPr>
                <w:ilvl w:val="0"/>
                <w:numId w:val="152"/>
              </w:numPr>
              <w:shd w:val="clear" w:color="auto" w:fill="auto"/>
              <w:spacing w:before="0" w:line="240" w:lineRule="auto"/>
              <w:ind w:left="176" w:hanging="176"/>
              <w:jc w:val="both"/>
              <w:rPr>
                <w:sz w:val="24"/>
                <w:szCs w:val="24"/>
              </w:rPr>
            </w:pPr>
            <w:r w:rsidRPr="00BF740D">
              <w:rPr>
                <w:sz w:val="24"/>
                <w:szCs w:val="24"/>
              </w:rP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tc>
        <w:tc>
          <w:tcPr>
            <w:tcW w:w="4961" w:type="dxa"/>
          </w:tcPr>
          <w:p w:rsidR="00757AE5" w:rsidRDefault="000833FA" w:rsidP="00712192">
            <w:pPr>
              <w:pStyle w:val="a4"/>
              <w:numPr>
                <w:ilvl w:val="0"/>
                <w:numId w:val="450"/>
              </w:numPr>
              <w:ind w:left="175" w:hanging="232"/>
              <w:jc w:val="both"/>
              <w:rPr>
                <w:rFonts w:ascii="Times New Roman" w:hAnsi="Times New Roman" w:cs="Times New Roman"/>
                <w:sz w:val="24"/>
                <w:szCs w:val="24"/>
              </w:rPr>
            </w:pPr>
            <w:r w:rsidRPr="00E82CDE">
              <w:rPr>
                <w:rFonts w:ascii="Times New Roman" w:hAnsi="Times New Roman" w:cs="Times New Roman"/>
                <w:sz w:val="24"/>
                <w:szCs w:val="24"/>
              </w:rPr>
              <w:t>Помораева И.А., Позина В.А.</w:t>
            </w:r>
            <w:r>
              <w:rPr>
                <w:rFonts w:ascii="Times New Roman" w:hAnsi="Times New Roman" w:cs="Times New Roman"/>
                <w:sz w:val="24"/>
                <w:szCs w:val="24"/>
              </w:rPr>
              <w:t xml:space="preserve"> Формирование элементарных математических представлений, стр. 11, 14, 18, 19, 26, 33, 36, 37, 42, 45.</w:t>
            </w:r>
          </w:p>
          <w:p w:rsidR="00DF178B" w:rsidRPr="00757AE5" w:rsidRDefault="000833FA" w:rsidP="00712192">
            <w:pPr>
              <w:pStyle w:val="a4"/>
              <w:numPr>
                <w:ilvl w:val="0"/>
                <w:numId w:val="500"/>
              </w:numPr>
              <w:ind w:left="175" w:hanging="232"/>
              <w:jc w:val="both"/>
              <w:rPr>
                <w:rFonts w:ascii="Times New Roman" w:hAnsi="Times New Roman" w:cs="Times New Roman"/>
                <w:sz w:val="24"/>
                <w:szCs w:val="24"/>
              </w:rPr>
            </w:pPr>
            <w:r w:rsidRPr="00757AE5">
              <w:rPr>
                <w:rFonts w:ascii="Times New Roman" w:hAnsi="Times New Roman" w:cs="Times New Roman"/>
                <w:sz w:val="24"/>
                <w:szCs w:val="24"/>
              </w:rPr>
              <w:t>Дыбина О.В. Ознакомление с предметным и социальным окружением, стр. 19, 20, 23, 48, 52, 64, 66, 68.</w:t>
            </w:r>
          </w:p>
        </w:tc>
      </w:tr>
      <w:tr w:rsidR="00DF178B" w:rsidRPr="00BF740D" w:rsidTr="00BB1272">
        <w:tc>
          <w:tcPr>
            <w:tcW w:w="14913" w:type="dxa"/>
            <w:gridSpan w:val="3"/>
            <w:shd w:val="clear" w:color="auto" w:fill="F2F2F2" w:themeFill="background1" w:themeFillShade="F2"/>
          </w:tcPr>
          <w:p w:rsidR="00DF178B" w:rsidRPr="00BF740D" w:rsidRDefault="00DF178B" w:rsidP="0092166E">
            <w:pPr>
              <w:pStyle w:val="11"/>
              <w:numPr>
                <w:ilvl w:val="0"/>
                <w:numId w:val="47"/>
              </w:numPr>
              <w:shd w:val="clear" w:color="auto" w:fill="auto"/>
              <w:tabs>
                <w:tab w:val="left" w:pos="1038"/>
              </w:tabs>
              <w:spacing w:before="0" w:line="240" w:lineRule="auto"/>
              <w:jc w:val="both"/>
              <w:rPr>
                <w:b/>
                <w:i/>
                <w:sz w:val="24"/>
                <w:szCs w:val="24"/>
              </w:rPr>
            </w:pPr>
            <w:r w:rsidRPr="00BF740D">
              <w:rPr>
                <w:b/>
                <w:i/>
                <w:sz w:val="24"/>
                <w:szCs w:val="24"/>
              </w:rPr>
              <w:t>Математические представления:</w:t>
            </w:r>
          </w:p>
        </w:tc>
      </w:tr>
      <w:tr w:rsidR="00DF178B" w:rsidTr="00691502">
        <w:tc>
          <w:tcPr>
            <w:tcW w:w="3289" w:type="dxa"/>
          </w:tcPr>
          <w:p w:rsidR="00DF178B" w:rsidRPr="00BF740D" w:rsidRDefault="00DF178B" w:rsidP="00691502">
            <w:pPr>
              <w:pStyle w:val="11"/>
              <w:numPr>
                <w:ilvl w:val="0"/>
                <w:numId w:val="58"/>
              </w:numPr>
              <w:shd w:val="clear" w:color="auto" w:fill="auto"/>
              <w:tabs>
                <w:tab w:val="left" w:pos="1028"/>
              </w:tabs>
              <w:spacing w:before="0" w:line="240" w:lineRule="auto"/>
              <w:ind w:left="303"/>
              <w:jc w:val="both"/>
              <w:rPr>
                <w:sz w:val="24"/>
                <w:szCs w:val="24"/>
              </w:rPr>
            </w:pPr>
            <w:r w:rsidRPr="00BF740D">
              <w:rPr>
                <w:sz w:val="24"/>
                <w:szCs w:val="24"/>
              </w:rPr>
              <w:t xml:space="preserve">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w:t>
            </w:r>
            <w:r w:rsidRPr="00BF740D">
              <w:rPr>
                <w:sz w:val="24"/>
                <w:szCs w:val="24"/>
              </w:rPr>
              <w:lastRenderedPageBreak/>
              <w:t>исследовательские умения</w:t>
            </w:r>
          </w:p>
        </w:tc>
        <w:tc>
          <w:tcPr>
            <w:tcW w:w="6663" w:type="dxa"/>
          </w:tcPr>
          <w:p w:rsidR="00DF178B" w:rsidRPr="00BF740D" w:rsidRDefault="00DF178B" w:rsidP="0092166E">
            <w:pPr>
              <w:pStyle w:val="11"/>
              <w:numPr>
                <w:ilvl w:val="0"/>
                <w:numId w:val="153"/>
              </w:numPr>
              <w:shd w:val="clear" w:color="auto" w:fill="auto"/>
              <w:spacing w:before="0" w:line="240" w:lineRule="auto"/>
              <w:ind w:left="176" w:hanging="176"/>
              <w:jc w:val="both"/>
              <w:rPr>
                <w:sz w:val="24"/>
                <w:szCs w:val="24"/>
              </w:rPr>
            </w:pPr>
            <w:r w:rsidRPr="00BF740D">
              <w:rPr>
                <w:sz w:val="24"/>
                <w:szCs w:val="24"/>
              </w:rPr>
              <w:lastRenderedPageBreak/>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w:t>
            </w:r>
            <w:r>
              <w:rPr>
                <w:sz w:val="24"/>
                <w:szCs w:val="24"/>
              </w:rPr>
              <w:t xml:space="preserve"> – </w:t>
            </w:r>
            <w:r w:rsidRPr="00BF740D">
              <w:rPr>
                <w:sz w:val="24"/>
                <w:szCs w:val="24"/>
              </w:rPr>
              <w:t>меньше, короче</w:t>
            </w:r>
            <w:r>
              <w:rPr>
                <w:sz w:val="24"/>
                <w:szCs w:val="24"/>
              </w:rPr>
              <w:t xml:space="preserve"> – </w:t>
            </w:r>
            <w:r w:rsidRPr="00BF740D">
              <w:rPr>
                <w:sz w:val="24"/>
                <w:szCs w:val="24"/>
              </w:rPr>
              <w:t>длиннее, шире</w:t>
            </w:r>
            <w:r>
              <w:rPr>
                <w:sz w:val="24"/>
                <w:szCs w:val="24"/>
              </w:rPr>
              <w:t xml:space="preserve"> – </w:t>
            </w:r>
            <w:r w:rsidRPr="00BF740D">
              <w:rPr>
                <w:sz w:val="24"/>
                <w:szCs w:val="24"/>
              </w:rPr>
              <w:t>уже, выше</w:t>
            </w:r>
            <w:r>
              <w:rPr>
                <w:sz w:val="24"/>
                <w:szCs w:val="24"/>
              </w:rPr>
              <w:t xml:space="preserve"> – </w:t>
            </w:r>
            <w:r w:rsidRPr="00BF740D">
              <w:rPr>
                <w:sz w:val="24"/>
                <w:szCs w:val="24"/>
              </w:rPr>
              <w:t>ни</w:t>
            </w:r>
            <w:r>
              <w:rPr>
                <w:sz w:val="24"/>
                <w:szCs w:val="24"/>
              </w:rPr>
              <w:t xml:space="preserve">же, такие же по размеру; больше – </w:t>
            </w:r>
            <w:r w:rsidRPr="00BF740D">
              <w:rPr>
                <w:sz w:val="24"/>
                <w:szCs w:val="24"/>
              </w:rPr>
              <w:t xml:space="preserve">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w:t>
            </w:r>
            <w:r>
              <w:rPr>
                <w:sz w:val="24"/>
                <w:szCs w:val="24"/>
              </w:rPr>
              <w:lastRenderedPageBreak/>
              <w:t>между ними.</w:t>
            </w:r>
          </w:p>
          <w:p w:rsidR="00DF178B" w:rsidRPr="00BF740D" w:rsidRDefault="00DF178B" w:rsidP="0092166E">
            <w:pPr>
              <w:pStyle w:val="11"/>
              <w:numPr>
                <w:ilvl w:val="0"/>
                <w:numId w:val="153"/>
              </w:numPr>
              <w:shd w:val="clear" w:color="auto" w:fill="auto"/>
              <w:spacing w:before="0" w:line="240" w:lineRule="auto"/>
              <w:ind w:left="176" w:hanging="176"/>
              <w:jc w:val="both"/>
              <w:rPr>
                <w:sz w:val="24"/>
                <w:szCs w:val="24"/>
              </w:rPr>
            </w:pPr>
            <w:r w:rsidRPr="00BF740D">
              <w:rPr>
                <w:sz w:val="24"/>
                <w:szCs w:val="24"/>
              </w:rP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tc>
        <w:tc>
          <w:tcPr>
            <w:tcW w:w="4961" w:type="dxa"/>
          </w:tcPr>
          <w:p w:rsidR="00B5669F" w:rsidRPr="00B5669F" w:rsidRDefault="00865CC6" w:rsidP="00712192">
            <w:pPr>
              <w:pStyle w:val="a4"/>
              <w:numPr>
                <w:ilvl w:val="0"/>
                <w:numId w:val="665"/>
              </w:numPr>
              <w:ind w:left="175" w:hanging="232"/>
              <w:jc w:val="both"/>
              <w:rPr>
                <w:rFonts w:ascii="Times New Roman" w:hAnsi="Times New Roman" w:cs="Times New Roman"/>
                <w:sz w:val="24"/>
                <w:szCs w:val="24"/>
              </w:rPr>
            </w:pPr>
            <w:r w:rsidRPr="00B5669F">
              <w:rPr>
                <w:rFonts w:ascii="Times New Roman" w:hAnsi="Times New Roman" w:cs="Times New Roman"/>
                <w:sz w:val="24"/>
                <w:szCs w:val="24"/>
              </w:rPr>
              <w:lastRenderedPageBreak/>
              <w:t>Помораева И.А., Позина В.А. Формирование элементарных математических представлений: Младшая группа. С. 6, 7, 8, 9, 10, 16, 17, 19, 20, 21, 22, 23, 24, 26, 27, 28, 29, 30, 31, 33, 34, 35, 36, 38, 39, 40, 44, 45, 46, 47, 48.</w:t>
            </w:r>
          </w:p>
          <w:p w:rsidR="00865CC6" w:rsidRPr="00B5669F" w:rsidRDefault="00865CC6" w:rsidP="00712192">
            <w:pPr>
              <w:pStyle w:val="a4"/>
              <w:numPr>
                <w:ilvl w:val="0"/>
                <w:numId w:val="666"/>
              </w:numPr>
              <w:ind w:left="175" w:hanging="232"/>
              <w:jc w:val="both"/>
              <w:rPr>
                <w:rFonts w:ascii="Times New Roman" w:hAnsi="Times New Roman" w:cs="Times New Roman"/>
                <w:sz w:val="24"/>
                <w:szCs w:val="24"/>
              </w:rPr>
            </w:pPr>
            <w:r w:rsidRPr="00B5669F">
              <w:rPr>
                <w:rFonts w:ascii="Times New Roman" w:hAnsi="Times New Roman" w:cs="Times New Roman"/>
                <w:sz w:val="24"/>
                <w:szCs w:val="24"/>
              </w:rPr>
              <w:t>Новикова В.П. Математика в детском саду. Младший дошкольный возраст.</w:t>
            </w:r>
            <w:r w:rsidR="00B5669F" w:rsidRPr="00B5669F">
              <w:rPr>
                <w:rFonts w:ascii="Times New Roman" w:hAnsi="Times New Roman" w:cs="Times New Roman"/>
                <w:sz w:val="24"/>
                <w:szCs w:val="24"/>
              </w:rPr>
              <w:t xml:space="preserve"> </w:t>
            </w:r>
            <w:r w:rsidRPr="00B5669F">
              <w:rPr>
                <w:rFonts w:ascii="Times New Roman" w:hAnsi="Times New Roman" w:cs="Times New Roman"/>
                <w:sz w:val="24"/>
                <w:szCs w:val="24"/>
              </w:rPr>
              <w:t>С. 5-100</w:t>
            </w:r>
          </w:p>
          <w:p w:rsidR="00865CC6" w:rsidRPr="00B5669F" w:rsidRDefault="00865CC6" w:rsidP="00712192">
            <w:pPr>
              <w:pStyle w:val="a4"/>
              <w:numPr>
                <w:ilvl w:val="0"/>
                <w:numId w:val="667"/>
              </w:numPr>
              <w:ind w:left="175" w:hanging="232"/>
              <w:jc w:val="both"/>
              <w:rPr>
                <w:rFonts w:ascii="Times New Roman" w:hAnsi="Times New Roman" w:cs="Times New Roman"/>
                <w:sz w:val="24"/>
                <w:szCs w:val="24"/>
              </w:rPr>
            </w:pPr>
            <w:r w:rsidRPr="00B5669F">
              <w:rPr>
                <w:rFonts w:ascii="Times New Roman" w:hAnsi="Times New Roman" w:cs="Times New Roman"/>
                <w:sz w:val="24"/>
                <w:szCs w:val="24"/>
              </w:rPr>
              <w:t>Зайцев В.В. Математика для детей дошкольного возраста. – М.: Гуманит. изд. центр ВЛАДОС. – 64 с.</w:t>
            </w:r>
            <w:r w:rsidR="00B5669F" w:rsidRPr="00B5669F">
              <w:rPr>
                <w:rFonts w:ascii="Times New Roman" w:hAnsi="Times New Roman" w:cs="Times New Roman"/>
                <w:sz w:val="24"/>
                <w:szCs w:val="24"/>
              </w:rPr>
              <w:t xml:space="preserve"> </w:t>
            </w:r>
            <w:r w:rsidRPr="00B5669F">
              <w:rPr>
                <w:rFonts w:ascii="Times New Roman" w:hAnsi="Times New Roman" w:cs="Times New Roman"/>
                <w:sz w:val="24"/>
                <w:szCs w:val="24"/>
              </w:rPr>
              <w:t>С. 5-8, 15-18</w:t>
            </w:r>
          </w:p>
          <w:p w:rsidR="00865CC6" w:rsidRPr="00B5669F" w:rsidRDefault="00865CC6" w:rsidP="00712192">
            <w:pPr>
              <w:pStyle w:val="a4"/>
              <w:numPr>
                <w:ilvl w:val="0"/>
                <w:numId w:val="668"/>
              </w:numPr>
              <w:ind w:left="175" w:hanging="232"/>
              <w:jc w:val="both"/>
              <w:rPr>
                <w:rFonts w:ascii="Times New Roman" w:hAnsi="Times New Roman" w:cs="Times New Roman"/>
                <w:sz w:val="24"/>
                <w:szCs w:val="24"/>
              </w:rPr>
            </w:pPr>
            <w:r w:rsidRPr="00B5669F">
              <w:rPr>
                <w:rFonts w:ascii="Times New Roman" w:hAnsi="Times New Roman" w:cs="Times New Roman"/>
                <w:sz w:val="24"/>
                <w:szCs w:val="24"/>
              </w:rPr>
              <w:lastRenderedPageBreak/>
              <w:t xml:space="preserve">Математика от трех до семи: Учебно-методическое пособие для воспитателей детских садов / Авт.-сост. З.А.Михайлова, Э.Н.Иоффе. – </w:t>
            </w:r>
            <w:r w:rsidR="00B5669F" w:rsidRPr="00B5669F">
              <w:rPr>
                <w:rFonts w:ascii="Times New Roman" w:hAnsi="Times New Roman" w:cs="Times New Roman"/>
                <w:sz w:val="24"/>
                <w:szCs w:val="24"/>
              </w:rPr>
              <w:t>СПб:</w:t>
            </w:r>
            <w:r w:rsidRPr="00B5669F">
              <w:rPr>
                <w:rFonts w:ascii="Times New Roman" w:hAnsi="Times New Roman" w:cs="Times New Roman"/>
                <w:sz w:val="24"/>
                <w:szCs w:val="24"/>
              </w:rPr>
              <w:t xml:space="preserve"> «Детство-пресс», 2010. – 176 с.: Ил.</w:t>
            </w:r>
            <w:r w:rsidR="00B5669F" w:rsidRPr="00B5669F">
              <w:rPr>
                <w:rFonts w:ascii="Times New Roman" w:hAnsi="Times New Roman" w:cs="Times New Roman"/>
                <w:sz w:val="24"/>
                <w:szCs w:val="24"/>
              </w:rPr>
              <w:t xml:space="preserve"> </w:t>
            </w:r>
            <w:r w:rsidRPr="00B5669F">
              <w:rPr>
                <w:rFonts w:ascii="Times New Roman" w:hAnsi="Times New Roman" w:cs="Times New Roman"/>
                <w:sz w:val="24"/>
                <w:szCs w:val="24"/>
              </w:rPr>
              <w:t>С. 9-46</w:t>
            </w:r>
          </w:p>
          <w:p w:rsidR="00DF178B" w:rsidRPr="00B5669F" w:rsidRDefault="00865CC6" w:rsidP="00712192">
            <w:pPr>
              <w:pStyle w:val="a4"/>
              <w:numPr>
                <w:ilvl w:val="0"/>
                <w:numId w:val="669"/>
              </w:numPr>
              <w:ind w:left="175" w:hanging="232"/>
              <w:jc w:val="both"/>
              <w:rPr>
                <w:rFonts w:ascii="Times New Roman" w:hAnsi="Times New Roman" w:cs="Times New Roman"/>
                <w:sz w:val="24"/>
                <w:szCs w:val="24"/>
              </w:rPr>
            </w:pPr>
            <w:r w:rsidRPr="00B5669F">
              <w:rPr>
                <w:rFonts w:ascii="Times New Roman" w:hAnsi="Times New Roman" w:cs="Times New Roman"/>
                <w:sz w:val="24"/>
                <w:szCs w:val="24"/>
              </w:rPr>
              <w:t>Арапова-Пискарева Н.А. Формирование элементарных математических представлений в детском саду. Программа и методические рекомендации.С. 9-10, 30-41.</w:t>
            </w:r>
          </w:p>
        </w:tc>
      </w:tr>
      <w:tr w:rsidR="00DF178B" w:rsidRPr="00BF740D" w:rsidTr="00BB1272">
        <w:tc>
          <w:tcPr>
            <w:tcW w:w="14913" w:type="dxa"/>
            <w:gridSpan w:val="3"/>
            <w:shd w:val="clear" w:color="auto" w:fill="F2F2F2" w:themeFill="background1" w:themeFillShade="F2"/>
          </w:tcPr>
          <w:p w:rsidR="00DF178B" w:rsidRPr="00BF740D" w:rsidRDefault="00DF178B" w:rsidP="0092166E">
            <w:pPr>
              <w:pStyle w:val="11"/>
              <w:numPr>
                <w:ilvl w:val="0"/>
                <w:numId w:val="47"/>
              </w:numPr>
              <w:shd w:val="clear" w:color="auto" w:fill="auto"/>
              <w:tabs>
                <w:tab w:val="left" w:pos="1042"/>
              </w:tabs>
              <w:spacing w:before="0" w:line="240" w:lineRule="auto"/>
              <w:ind w:left="175" w:hanging="283"/>
              <w:jc w:val="both"/>
              <w:rPr>
                <w:b/>
                <w:i/>
                <w:sz w:val="24"/>
                <w:szCs w:val="24"/>
              </w:rPr>
            </w:pPr>
            <w:r w:rsidRPr="00BF740D">
              <w:rPr>
                <w:b/>
                <w:i/>
                <w:sz w:val="24"/>
                <w:szCs w:val="24"/>
              </w:rPr>
              <w:lastRenderedPageBreak/>
              <w:t>Окружающий мир:</w:t>
            </w:r>
          </w:p>
        </w:tc>
      </w:tr>
      <w:tr w:rsidR="00D02FE6" w:rsidRPr="00BF740D" w:rsidTr="00691502">
        <w:tc>
          <w:tcPr>
            <w:tcW w:w="3289" w:type="dxa"/>
          </w:tcPr>
          <w:p w:rsidR="00D02FE6" w:rsidRPr="00BF740D" w:rsidRDefault="00D02FE6" w:rsidP="00E85DFD">
            <w:pPr>
              <w:pStyle w:val="11"/>
              <w:numPr>
                <w:ilvl w:val="0"/>
                <w:numId w:val="59"/>
              </w:numPr>
              <w:shd w:val="clear" w:color="auto" w:fill="auto"/>
              <w:tabs>
                <w:tab w:val="left" w:pos="1038"/>
              </w:tabs>
              <w:spacing w:before="0" w:line="240" w:lineRule="auto"/>
              <w:ind w:left="227" w:hanging="284"/>
              <w:jc w:val="both"/>
              <w:rPr>
                <w:sz w:val="24"/>
                <w:szCs w:val="24"/>
              </w:rPr>
            </w:pPr>
            <w:r w:rsidRPr="00BF740D">
              <w:rPr>
                <w:sz w:val="24"/>
                <w:szCs w:val="24"/>
              </w:rPr>
              <w:t>Обогащать представления ребенка о себе, окружающих людях, эмоционально-положительного отношения к членам семьи, к другим взрослым и сверстникам</w:t>
            </w:r>
          </w:p>
          <w:p w:rsidR="00D02FE6" w:rsidRPr="00BF740D" w:rsidRDefault="00D02FE6" w:rsidP="00E85DFD">
            <w:pPr>
              <w:pStyle w:val="11"/>
              <w:numPr>
                <w:ilvl w:val="0"/>
                <w:numId w:val="59"/>
              </w:numPr>
              <w:tabs>
                <w:tab w:val="left" w:pos="1038"/>
              </w:tabs>
              <w:spacing w:before="0" w:line="240" w:lineRule="auto"/>
              <w:ind w:left="227" w:hanging="284"/>
              <w:jc w:val="both"/>
              <w:rPr>
                <w:sz w:val="24"/>
                <w:szCs w:val="24"/>
              </w:rPr>
            </w:pPr>
            <w:r w:rsidRPr="00BF740D">
              <w:rPr>
                <w:sz w:val="24"/>
                <w:szCs w:val="24"/>
              </w:rPr>
              <w:t>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tc>
        <w:tc>
          <w:tcPr>
            <w:tcW w:w="6663" w:type="dxa"/>
          </w:tcPr>
          <w:p w:rsidR="00D02FE6" w:rsidRPr="00BF740D" w:rsidRDefault="00D02FE6" w:rsidP="0092166E">
            <w:pPr>
              <w:pStyle w:val="11"/>
              <w:numPr>
                <w:ilvl w:val="0"/>
                <w:numId w:val="154"/>
              </w:numPr>
              <w:shd w:val="clear" w:color="auto" w:fill="auto"/>
              <w:spacing w:before="0" w:line="240" w:lineRule="auto"/>
              <w:ind w:left="176" w:hanging="176"/>
              <w:jc w:val="both"/>
              <w:rPr>
                <w:sz w:val="24"/>
                <w:szCs w:val="24"/>
              </w:rPr>
            </w:pPr>
            <w:r w:rsidRPr="00BF740D">
              <w:rPr>
                <w:sz w:val="24"/>
                <w:szCs w:val="24"/>
              </w:rPr>
              <w:t xml:space="preserve">Педагог формирует у детей начальные представления и эмоционально-положительное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ребенка благодарить за подарки, оказывать посильную помощь родным, приобщаться к традициям семьи. Знакомит с населенным пунктом, в котором живет ребенок,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w:t>
            </w:r>
            <w:r w:rsidRPr="00BF740D">
              <w:rPr>
                <w:sz w:val="24"/>
                <w:szCs w:val="24"/>
              </w:rPr>
              <w:lastRenderedPageBreak/>
              <w:t>сладкий, соленый).</w:t>
            </w:r>
          </w:p>
        </w:tc>
        <w:tc>
          <w:tcPr>
            <w:tcW w:w="4961" w:type="dxa"/>
          </w:tcPr>
          <w:p w:rsidR="000833FA" w:rsidRDefault="000833FA" w:rsidP="00712192">
            <w:pPr>
              <w:pStyle w:val="a4"/>
              <w:numPr>
                <w:ilvl w:val="0"/>
                <w:numId w:val="451"/>
              </w:numPr>
              <w:ind w:left="175" w:hanging="232"/>
              <w:jc w:val="both"/>
              <w:rPr>
                <w:rFonts w:ascii="Times New Roman" w:hAnsi="Times New Roman" w:cs="Times New Roman"/>
                <w:sz w:val="24"/>
                <w:szCs w:val="24"/>
              </w:rPr>
            </w:pPr>
            <w:r w:rsidRPr="00E847F7">
              <w:rPr>
                <w:rFonts w:ascii="Times New Roman" w:hAnsi="Times New Roman" w:cs="Times New Roman"/>
                <w:sz w:val="24"/>
                <w:szCs w:val="24"/>
              </w:rPr>
              <w:lastRenderedPageBreak/>
              <w:t>Дыбина О.В. Ознакомление с предметным и социальным окружением, стр. 21, 25, 28, 32, 39, 41, 45, 49, 57, 59, 60, 61, 67, 68.</w:t>
            </w:r>
          </w:p>
          <w:p w:rsidR="000872C9" w:rsidRPr="00E847F7" w:rsidRDefault="000872C9" w:rsidP="0092166E">
            <w:pPr>
              <w:pStyle w:val="a4"/>
              <w:ind w:left="175" w:hanging="232"/>
              <w:jc w:val="both"/>
              <w:rPr>
                <w:rFonts w:ascii="Times New Roman" w:hAnsi="Times New Roman" w:cs="Times New Roman"/>
                <w:sz w:val="24"/>
                <w:szCs w:val="24"/>
              </w:rPr>
            </w:pPr>
          </w:p>
          <w:p w:rsidR="00D02FE6" w:rsidRPr="00BF740D" w:rsidRDefault="000833FA" w:rsidP="00712192">
            <w:pPr>
              <w:pStyle w:val="11"/>
              <w:numPr>
                <w:ilvl w:val="0"/>
                <w:numId w:val="451"/>
              </w:numPr>
              <w:shd w:val="clear" w:color="auto" w:fill="auto"/>
              <w:tabs>
                <w:tab w:val="left" w:pos="1042"/>
              </w:tabs>
              <w:spacing w:before="0" w:line="240" w:lineRule="auto"/>
              <w:ind w:left="175" w:hanging="232"/>
              <w:jc w:val="both"/>
              <w:rPr>
                <w:b/>
                <w:i/>
                <w:sz w:val="24"/>
                <w:szCs w:val="24"/>
              </w:rPr>
            </w:pPr>
            <w:r w:rsidRPr="00E847F7">
              <w:rPr>
                <w:sz w:val="24"/>
                <w:szCs w:val="24"/>
              </w:rPr>
              <w:t>Дыбина О.В. Ознакомление с предметным и социальным окружением, стр. 30, 34, 38, 42, 58, 63.</w:t>
            </w:r>
          </w:p>
        </w:tc>
      </w:tr>
      <w:tr w:rsidR="00DF178B" w:rsidRPr="00BF740D" w:rsidTr="00BB1272">
        <w:tc>
          <w:tcPr>
            <w:tcW w:w="14913" w:type="dxa"/>
            <w:gridSpan w:val="3"/>
            <w:shd w:val="clear" w:color="auto" w:fill="F2F2F2" w:themeFill="background1" w:themeFillShade="F2"/>
          </w:tcPr>
          <w:p w:rsidR="00DF178B" w:rsidRPr="00BF740D" w:rsidRDefault="00DF178B" w:rsidP="0092166E">
            <w:pPr>
              <w:pStyle w:val="11"/>
              <w:numPr>
                <w:ilvl w:val="0"/>
                <w:numId w:val="47"/>
              </w:numPr>
              <w:shd w:val="clear" w:color="auto" w:fill="auto"/>
              <w:spacing w:before="0" w:line="240" w:lineRule="auto"/>
              <w:ind w:right="-10739"/>
              <w:jc w:val="both"/>
              <w:rPr>
                <w:b/>
                <w:i/>
                <w:sz w:val="24"/>
                <w:szCs w:val="24"/>
              </w:rPr>
            </w:pPr>
            <w:r w:rsidRPr="00BF740D">
              <w:rPr>
                <w:b/>
                <w:i/>
                <w:sz w:val="24"/>
                <w:szCs w:val="24"/>
              </w:rPr>
              <w:lastRenderedPageBreak/>
              <w:t>Природа:</w:t>
            </w:r>
          </w:p>
        </w:tc>
      </w:tr>
      <w:tr w:rsidR="00DF178B" w:rsidTr="00691502">
        <w:tc>
          <w:tcPr>
            <w:tcW w:w="3289" w:type="dxa"/>
          </w:tcPr>
          <w:p w:rsidR="00DF178B" w:rsidRPr="00BF740D" w:rsidRDefault="00DF178B" w:rsidP="00E85DFD">
            <w:pPr>
              <w:pStyle w:val="11"/>
              <w:numPr>
                <w:ilvl w:val="0"/>
                <w:numId w:val="60"/>
              </w:numPr>
              <w:shd w:val="clear" w:color="auto" w:fill="auto"/>
              <w:tabs>
                <w:tab w:val="left" w:pos="1028"/>
              </w:tabs>
              <w:spacing w:before="0" w:line="240" w:lineRule="auto"/>
              <w:ind w:left="227" w:hanging="284"/>
              <w:jc w:val="both"/>
              <w:rPr>
                <w:sz w:val="24"/>
                <w:szCs w:val="24"/>
              </w:rPr>
            </w:pPr>
            <w:r w:rsidRPr="00BF740D">
              <w:rPr>
                <w:sz w:val="24"/>
                <w:szCs w:val="24"/>
              </w:rPr>
              <w:t>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tc>
        <w:tc>
          <w:tcPr>
            <w:tcW w:w="6663" w:type="dxa"/>
          </w:tcPr>
          <w:p w:rsidR="00DF178B" w:rsidRPr="00BF740D" w:rsidRDefault="00DF178B" w:rsidP="0092166E">
            <w:pPr>
              <w:pStyle w:val="11"/>
              <w:numPr>
                <w:ilvl w:val="0"/>
                <w:numId w:val="155"/>
              </w:numPr>
              <w:shd w:val="clear" w:color="auto" w:fill="auto"/>
              <w:spacing w:before="0" w:line="240" w:lineRule="auto"/>
              <w:ind w:left="176" w:hanging="176"/>
              <w:jc w:val="both"/>
              <w:rPr>
                <w:sz w:val="24"/>
                <w:szCs w:val="24"/>
              </w:rPr>
            </w:pPr>
            <w:r w:rsidRPr="00BF740D">
              <w:rPr>
                <w:sz w:val="24"/>
                <w:szCs w:val="24"/>
              </w:rP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tc>
        <w:tc>
          <w:tcPr>
            <w:tcW w:w="4961" w:type="dxa"/>
          </w:tcPr>
          <w:p w:rsidR="000833FA" w:rsidRPr="000833FA" w:rsidRDefault="000833FA" w:rsidP="00712192">
            <w:pPr>
              <w:pStyle w:val="a4"/>
              <w:numPr>
                <w:ilvl w:val="0"/>
                <w:numId w:val="452"/>
              </w:numPr>
              <w:ind w:left="175" w:hanging="232"/>
              <w:jc w:val="both"/>
              <w:rPr>
                <w:rFonts w:ascii="Times New Roman" w:hAnsi="Times New Roman" w:cs="Times New Roman"/>
                <w:sz w:val="24"/>
                <w:szCs w:val="24"/>
              </w:rPr>
            </w:pPr>
            <w:r w:rsidRPr="000833FA">
              <w:rPr>
                <w:rFonts w:ascii="Times New Roman" w:hAnsi="Times New Roman" w:cs="Times New Roman"/>
                <w:sz w:val="24"/>
                <w:szCs w:val="24"/>
              </w:rPr>
              <w:t>Дыбина О.В. Ознакомление с предметным и социальным окружением, стр. 24, 26, 27, 29, 34, 36, 37, 40, 44, 46, 50, 55, 64.</w:t>
            </w:r>
          </w:p>
          <w:p w:rsidR="000833FA" w:rsidRPr="00757AE5" w:rsidRDefault="000833FA" w:rsidP="00712192">
            <w:pPr>
              <w:pStyle w:val="a4"/>
              <w:numPr>
                <w:ilvl w:val="0"/>
                <w:numId w:val="453"/>
              </w:numPr>
              <w:ind w:left="175" w:hanging="232"/>
              <w:jc w:val="both"/>
            </w:pPr>
            <w:r w:rsidRPr="000833FA">
              <w:rPr>
                <w:rFonts w:ascii="Times New Roman" w:hAnsi="Times New Roman" w:cs="Times New Roman"/>
                <w:sz w:val="24"/>
                <w:szCs w:val="24"/>
              </w:rPr>
              <w:t>Соломенникова О.А. Ознакомление с природой в детском саду, стр. 8-59.</w:t>
            </w:r>
          </w:p>
          <w:p w:rsidR="00DF178B" w:rsidRPr="000833FA" w:rsidRDefault="000872C9" w:rsidP="00712192">
            <w:pPr>
              <w:pStyle w:val="a4"/>
              <w:numPr>
                <w:ilvl w:val="0"/>
                <w:numId w:val="454"/>
              </w:numPr>
              <w:ind w:left="175" w:hanging="232"/>
              <w:jc w:val="both"/>
            </w:pPr>
            <w:r>
              <w:rPr>
                <w:rFonts w:ascii="Times New Roman" w:hAnsi="Times New Roman" w:cs="Times New Roman"/>
                <w:sz w:val="24"/>
                <w:szCs w:val="24"/>
              </w:rPr>
              <w:t>Николаева С.Н. Пар</w:t>
            </w:r>
            <w:r w:rsidR="000833FA" w:rsidRPr="000833FA">
              <w:rPr>
                <w:rFonts w:ascii="Times New Roman" w:hAnsi="Times New Roman" w:cs="Times New Roman"/>
                <w:sz w:val="24"/>
                <w:szCs w:val="24"/>
              </w:rPr>
              <w:t>циальная программа «Юный эколог», стр. 10-71.</w:t>
            </w:r>
          </w:p>
        </w:tc>
      </w:tr>
      <w:tr w:rsidR="00DF178B" w:rsidRPr="003D3AA0" w:rsidTr="00BB1272">
        <w:tc>
          <w:tcPr>
            <w:tcW w:w="14913" w:type="dxa"/>
            <w:gridSpan w:val="3"/>
            <w:shd w:val="clear" w:color="auto" w:fill="D9D9D9" w:themeFill="background1" w:themeFillShade="D9"/>
          </w:tcPr>
          <w:p w:rsidR="00DF178B" w:rsidRPr="00D63F5C" w:rsidRDefault="00DF178B" w:rsidP="0092166E">
            <w:pPr>
              <w:pStyle w:val="11"/>
              <w:shd w:val="clear" w:color="auto" w:fill="auto"/>
              <w:spacing w:before="0" w:line="240" w:lineRule="auto"/>
              <w:ind w:right="-108"/>
              <w:rPr>
                <w:b/>
                <w:i/>
                <w:sz w:val="24"/>
                <w:szCs w:val="24"/>
              </w:rPr>
            </w:pPr>
            <w:r w:rsidRPr="00D63F5C">
              <w:rPr>
                <w:b/>
                <w:i/>
                <w:sz w:val="24"/>
                <w:szCs w:val="24"/>
              </w:rPr>
              <w:t>РЕЧЕВОЕ РАЗВИТИЕ</w:t>
            </w:r>
          </w:p>
        </w:tc>
      </w:tr>
      <w:tr w:rsidR="00DF178B" w:rsidTr="00BB1272">
        <w:tc>
          <w:tcPr>
            <w:tcW w:w="14913" w:type="dxa"/>
            <w:gridSpan w:val="3"/>
            <w:shd w:val="clear" w:color="auto" w:fill="F2F2F2" w:themeFill="background1" w:themeFillShade="F2"/>
          </w:tcPr>
          <w:p w:rsidR="00DF178B" w:rsidRPr="00D63F5C" w:rsidRDefault="00DF178B" w:rsidP="0092166E">
            <w:pPr>
              <w:pStyle w:val="11"/>
              <w:numPr>
                <w:ilvl w:val="0"/>
                <w:numId w:val="48"/>
              </w:numPr>
              <w:shd w:val="clear" w:color="auto" w:fill="auto"/>
              <w:spacing w:before="0" w:line="240" w:lineRule="auto"/>
              <w:ind w:right="-108"/>
              <w:jc w:val="both"/>
              <w:rPr>
                <w:b/>
                <w:i/>
                <w:sz w:val="24"/>
                <w:szCs w:val="24"/>
              </w:rPr>
            </w:pPr>
            <w:r w:rsidRPr="00D63F5C">
              <w:rPr>
                <w:b/>
                <w:i/>
                <w:sz w:val="24"/>
                <w:szCs w:val="24"/>
              </w:rPr>
              <w:t>Формирование словаря:</w:t>
            </w:r>
          </w:p>
        </w:tc>
      </w:tr>
      <w:tr w:rsidR="00CF4E53" w:rsidTr="00691502">
        <w:trPr>
          <w:trHeight w:val="300"/>
        </w:trPr>
        <w:tc>
          <w:tcPr>
            <w:tcW w:w="3289" w:type="dxa"/>
            <w:shd w:val="clear" w:color="auto" w:fill="FFFFFF" w:themeFill="background1"/>
          </w:tcPr>
          <w:p w:rsidR="00CF4E53" w:rsidRPr="00D63F5C" w:rsidRDefault="00CF4E53" w:rsidP="00E85DFD">
            <w:pPr>
              <w:pStyle w:val="11"/>
              <w:numPr>
                <w:ilvl w:val="0"/>
                <w:numId w:val="62"/>
              </w:numPr>
              <w:shd w:val="clear" w:color="auto" w:fill="auto"/>
              <w:spacing w:before="0" w:line="240" w:lineRule="auto"/>
              <w:ind w:left="261" w:hanging="318"/>
              <w:jc w:val="both"/>
              <w:rPr>
                <w:sz w:val="24"/>
                <w:szCs w:val="24"/>
              </w:rPr>
            </w:pPr>
            <w:r w:rsidRPr="00D63F5C">
              <w:rPr>
                <w:sz w:val="24"/>
                <w:szCs w:val="24"/>
              </w:rP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rsidR="00CF4E53" w:rsidRPr="00D63F5C" w:rsidRDefault="00CF4E53" w:rsidP="00E85DFD">
            <w:pPr>
              <w:pStyle w:val="11"/>
              <w:numPr>
                <w:ilvl w:val="0"/>
                <w:numId w:val="62"/>
              </w:numPr>
              <w:spacing w:before="0" w:line="240" w:lineRule="auto"/>
              <w:ind w:left="261" w:hanging="318"/>
              <w:jc w:val="both"/>
              <w:rPr>
                <w:sz w:val="24"/>
                <w:szCs w:val="24"/>
              </w:rPr>
            </w:pPr>
            <w:r w:rsidRPr="00D63F5C">
              <w:rPr>
                <w:sz w:val="24"/>
                <w:szCs w:val="24"/>
              </w:rPr>
              <w:t>Активизация словаря: активизировать в речи слова, обозначающие названия предметов ближайшего окружения.</w:t>
            </w:r>
          </w:p>
        </w:tc>
        <w:tc>
          <w:tcPr>
            <w:tcW w:w="6663" w:type="dxa"/>
            <w:shd w:val="clear" w:color="auto" w:fill="FFFFFF" w:themeFill="background1"/>
          </w:tcPr>
          <w:p w:rsidR="00CF4E53" w:rsidRPr="00D63F5C" w:rsidRDefault="00CF4E53" w:rsidP="0092166E">
            <w:pPr>
              <w:pStyle w:val="11"/>
              <w:numPr>
                <w:ilvl w:val="0"/>
                <w:numId w:val="156"/>
              </w:numPr>
              <w:shd w:val="clear" w:color="auto" w:fill="auto"/>
              <w:spacing w:before="0" w:line="240" w:lineRule="auto"/>
              <w:ind w:left="176" w:right="20" w:hanging="176"/>
              <w:jc w:val="both"/>
              <w:rPr>
                <w:sz w:val="24"/>
                <w:szCs w:val="24"/>
              </w:rPr>
            </w:pPr>
            <w:r w:rsidRPr="00D63F5C">
              <w:rPr>
                <w:b/>
                <w:sz w:val="24"/>
                <w:szCs w:val="24"/>
              </w:rPr>
              <w:t>Обогащение словаря:</w:t>
            </w:r>
            <w:r w:rsidRPr="00D63F5C">
              <w:rPr>
                <w:sz w:val="24"/>
                <w:szCs w:val="24"/>
              </w:rPr>
              <w:t xml:space="preserve">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w:t>
            </w:r>
            <w:r>
              <w:rPr>
                <w:sz w:val="24"/>
                <w:szCs w:val="24"/>
              </w:rPr>
              <w:t>–</w:t>
            </w:r>
            <w:r w:rsidRPr="00D63F5C">
              <w:rPr>
                <w:sz w:val="24"/>
                <w:szCs w:val="24"/>
              </w:rPr>
              <w:t xml:space="preserve"> табурет), объектах природы ближайшего окружения, их действиях, ярко выраженных особенностях, формирует у детей умение понимать об</w:t>
            </w:r>
            <w:r>
              <w:rPr>
                <w:sz w:val="24"/>
                <w:szCs w:val="24"/>
              </w:rPr>
              <w:t>общающие слова (мебель, одежда).</w:t>
            </w:r>
          </w:p>
          <w:p w:rsidR="00CF4E53" w:rsidRPr="00D63F5C" w:rsidRDefault="00CF4E53" w:rsidP="0092166E">
            <w:pPr>
              <w:pStyle w:val="11"/>
              <w:numPr>
                <w:ilvl w:val="0"/>
                <w:numId w:val="156"/>
              </w:numPr>
              <w:shd w:val="clear" w:color="auto" w:fill="auto"/>
              <w:spacing w:before="0" w:line="240" w:lineRule="auto"/>
              <w:ind w:left="176" w:right="20" w:hanging="176"/>
              <w:jc w:val="both"/>
              <w:rPr>
                <w:sz w:val="24"/>
                <w:szCs w:val="24"/>
              </w:rPr>
            </w:pPr>
            <w:r w:rsidRPr="00D63F5C">
              <w:rPr>
                <w:b/>
                <w:sz w:val="24"/>
                <w:szCs w:val="24"/>
              </w:rPr>
              <w:t>Активизация словаря:</w:t>
            </w:r>
            <w:r w:rsidRPr="00D63F5C">
              <w:rPr>
                <w:sz w:val="24"/>
                <w:szCs w:val="24"/>
              </w:rPr>
              <w:t xml:space="preserve">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w:t>
            </w:r>
            <w:r w:rsidRPr="00D63F5C">
              <w:rPr>
                <w:sz w:val="24"/>
                <w:szCs w:val="24"/>
              </w:rPr>
              <w:lastRenderedPageBreak/>
              <w:t>материалов; объектов и явлений природы.</w:t>
            </w:r>
          </w:p>
        </w:tc>
        <w:tc>
          <w:tcPr>
            <w:tcW w:w="4961" w:type="dxa"/>
          </w:tcPr>
          <w:p w:rsidR="00EF7F18" w:rsidRDefault="00EF7F18" w:rsidP="00712192">
            <w:pPr>
              <w:pStyle w:val="a4"/>
              <w:numPr>
                <w:ilvl w:val="0"/>
                <w:numId w:val="814"/>
              </w:numPr>
              <w:ind w:left="175" w:hanging="232"/>
              <w:jc w:val="both"/>
              <w:rPr>
                <w:rFonts w:ascii="Times New Roman" w:hAnsi="Times New Roman" w:cs="Times New Roman"/>
                <w:sz w:val="24"/>
                <w:szCs w:val="24"/>
              </w:rPr>
            </w:pPr>
            <w:r w:rsidRPr="007F3A0E">
              <w:rPr>
                <w:rFonts w:ascii="Times New Roman" w:hAnsi="Times New Roman" w:cs="Times New Roman"/>
                <w:sz w:val="24"/>
                <w:szCs w:val="24"/>
              </w:rPr>
              <w:lastRenderedPageBreak/>
              <w:t>Гербова В.В. Развитие речи в детском саду. Младшая группа. –М.: МОЗАИКА-СИНТЕЗ, 2017. (с.28-79).</w:t>
            </w:r>
          </w:p>
          <w:p w:rsidR="00EF7F18" w:rsidRDefault="00EF7F18" w:rsidP="0092166E">
            <w:pPr>
              <w:pStyle w:val="a4"/>
              <w:ind w:left="175"/>
              <w:jc w:val="both"/>
              <w:rPr>
                <w:rFonts w:ascii="Times New Roman" w:hAnsi="Times New Roman" w:cs="Times New Roman"/>
                <w:sz w:val="24"/>
                <w:szCs w:val="24"/>
              </w:rPr>
            </w:pPr>
          </w:p>
          <w:p w:rsidR="00CF4E53" w:rsidRPr="00EF7F18" w:rsidRDefault="00EF7F18" w:rsidP="00712192">
            <w:pPr>
              <w:pStyle w:val="a4"/>
              <w:numPr>
                <w:ilvl w:val="0"/>
                <w:numId w:val="814"/>
              </w:numPr>
              <w:ind w:left="175" w:hanging="232"/>
              <w:jc w:val="both"/>
              <w:rPr>
                <w:rFonts w:ascii="Times New Roman" w:hAnsi="Times New Roman" w:cs="Times New Roman"/>
                <w:sz w:val="24"/>
                <w:szCs w:val="24"/>
              </w:rPr>
            </w:pPr>
            <w:r w:rsidRPr="00EF7F18">
              <w:rPr>
                <w:rFonts w:ascii="Times New Roman" w:hAnsi="Times New Roman" w:cs="Times New Roman"/>
                <w:sz w:val="24"/>
                <w:szCs w:val="24"/>
              </w:rPr>
              <w:t>Гербова В.В. Развитие речи в детском саду. Младшая группа. –М.: МОЗАИКА-СИНТЕЗ, 2017. (с.28-79).</w:t>
            </w:r>
          </w:p>
        </w:tc>
      </w:tr>
      <w:tr w:rsidR="00DF178B" w:rsidTr="00BB1272">
        <w:tc>
          <w:tcPr>
            <w:tcW w:w="14913" w:type="dxa"/>
            <w:gridSpan w:val="3"/>
            <w:shd w:val="clear" w:color="auto" w:fill="F2F2F2" w:themeFill="background1" w:themeFillShade="F2"/>
          </w:tcPr>
          <w:p w:rsidR="00DF178B" w:rsidRPr="00D63F5C" w:rsidRDefault="00DF178B" w:rsidP="0092166E">
            <w:pPr>
              <w:pStyle w:val="11"/>
              <w:numPr>
                <w:ilvl w:val="0"/>
                <w:numId w:val="48"/>
              </w:numPr>
              <w:shd w:val="clear" w:color="auto" w:fill="auto"/>
              <w:spacing w:before="0" w:line="240" w:lineRule="auto"/>
              <w:ind w:right="175"/>
              <w:jc w:val="both"/>
              <w:rPr>
                <w:b/>
                <w:i/>
                <w:sz w:val="24"/>
                <w:szCs w:val="24"/>
              </w:rPr>
            </w:pPr>
            <w:r w:rsidRPr="00D63F5C">
              <w:rPr>
                <w:b/>
                <w:i/>
                <w:sz w:val="24"/>
                <w:szCs w:val="24"/>
              </w:rPr>
              <w:lastRenderedPageBreak/>
              <w:t>Звуковая культура речи:</w:t>
            </w:r>
          </w:p>
        </w:tc>
      </w:tr>
      <w:tr w:rsidR="00DF178B" w:rsidTr="00691502">
        <w:tc>
          <w:tcPr>
            <w:tcW w:w="3289" w:type="dxa"/>
          </w:tcPr>
          <w:p w:rsidR="00DF178B" w:rsidRPr="00D63F5C" w:rsidRDefault="00DF178B" w:rsidP="00E85DFD">
            <w:pPr>
              <w:pStyle w:val="11"/>
              <w:numPr>
                <w:ilvl w:val="0"/>
                <w:numId w:val="63"/>
              </w:numPr>
              <w:shd w:val="clear" w:color="auto" w:fill="auto"/>
              <w:spacing w:before="0" w:line="240" w:lineRule="auto"/>
              <w:ind w:left="261" w:hanging="318"/>
              <w:jc w:val="both"/>
              <w:rPr>
                <w:sz w:val="24"/>
                <w:szCs w:val="24"/>
              </w:rPr>
            </w:pPr>
            <w:r w:rsidRPr="00D63F5C">
              <w:rPr>
                <w:sz w:val="24"/>
                <w:szCs w:val="24"/>
              </w:rP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tc>
        <w:tc>
          <w:tcPr>
            <w:tcW w:w="6663" w:type="dxa"/>
          </w:tcPr>
          <w:p w:rsidR="00DF178B" w:rsidRPr="00D63F5C" w:rsidRDefault="00DF178B" w:rsidP="0092166E">
            <w:pPr>
              <w:pStyle w:val="11"/>
              <w:numPr>
                <w:ilvl w:val="0"/>
                <w:numId w:val="157"/>
              </w:numPr>
              <w:shd w:val="clear" w:color="auto" w:fill="auto"/>
              <w:spacing w:before="0" w:line="240" w:lineRule="auto"/>
              <w:ind w:left="176" w:right="20" w:hanging="176"/>
              <w:jc w:val="both"/>
              <w:rPr>
                <w:sz w:val="24"/>
                <w:szCs w:val="24"/>
              </w:rPr>
            </w:pPr>
            <w:r w:rsidRPr="00D63F5C">
              <w:rPr>
                <w:sz w:val="24"/>
                <w:szCs w:val="24"/>
              </w:rP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tc>
        <w:tc>
          <w:tcPr>
            <w:tcW w:w="4961" w:type="dxa"/>
          </w:tcPr>
          <w:p w:rsidR="00EF7F18" w:rsidRPr="00EF7F18" w:rsidRDefault="00EF7F18" w:rsidP="00712192">
            <w:pPr>
              <w:pStyle w:val="a4"/>
              <w:numPr>
                <w:ilvl w:val="0"/>
                <w:numId w:val="815"/>
              </w:numPr>
              <w:ind w:left="175" w:hanging="232"/>
              <w:jc w:val="both"/>
              <w:rPr>
                <w:rFonts w:ascii="Times New Roman" w:hAnsi="Times New Roman" w:cs="Times New Roman"/>
                <w:sz w:val="24"/>
                <w:szCs w:val="24"/>
              </w:rPr>
            </w:pPr>
            <w:r w:rsidRPr="00EF7F18">
              <w:rPr>
                <w:rFonts w:ascii="Times New Roman" w:hAnsi="Times New Roman" w:cs="Times New Roman"/>
                <w:sz w:val="24"/>
                <w:szCs w:val="24"/>
              </w:rPr>
              <w:t>Гербова В.В. Развитие речи в детском саду. Младшая группа. –М.: МОЗАИКА-СИНТЕЗ, 2017. (с.32-77).</w:t>
            </w:r>
          </w:p>
          <w:p w:rsidR="00DF178B" w:rsidRPr="00EF7F18" w:rsidRDefault="00EF7F18" w:rsidP="00712192">
            <w:pPr>
              <w:pStyle w:val="a4"/>
              <w:numPr>
                <w:ilvl w:val="0"/>
                <w:numId w:val="816"/>
              </w:numPr>
              <w:ind w:left="175" w:hanging="232"/>
              <w:jc w:val="both"/>
              <w:rPr>
                <w:rFonts w:ascii="Times New Roman" w:hAnsi="Times New Roman" w:cs="Times New Roman"/>
              </w:rPr>
            </w:pPr>
            <w:r w:rsidRPr="00EF7F18">
              <w:rPr>
                <w:rFonts w:ascii="Times New Roman" w:hAnsi="Times New Roman" w:cs="Times New Roman"/>
                <w:sz w:val="24"/>
                <w:szCs w:val="24"/>
              </w:rPr>
              <w:t>Колесникова, Е.В. Развитие звуковой культуры речи у детей 3-4 лет: Учебно-методическое пособие к рабочей тетради «Раз - словечко, два – словечко» / Е.В. Колесникова. - М.: Ювента, 2012.</w:t>
            </w:r>
          </w:p>
        </w:tc>
      </w:tr>
      <w:tr w:rsidR="00DF178B" w:rsidTr="00BB1272">
        <w:tc>
          <w:tcPr>
            <w:tcW w:w="14913" w:type="dxa"/>
            <w:gridSpan w:val="3"/>
            <w:shd w:val="clear" w:color="auto" w:fill="F2F2F2" w:themeFill="background1" w:themeFillShade="F2"/>
          </w:tcPr>
          <w:p w:rsidR="00DF178B" w:rsidRPr="008C46D9" w:rsidRDefault="00DF178B" w:rsidP="0092166E">
            <w:pPr>
              <w:pStyle w:val="11"/>
              <w:numPr>
                <w:ilvl w:val="0"/>
                <w:numId w:val="48"/>
              </w:numPr>
              <w:shd w:val="clear" w:color="auto" w:fill="auto"/>
              <w:tabs>
                <w:tab w:val="left" w:pos="1033"/>
              </w:tabs>
              <w:spacing w:before="0" w:line="240" w:lineRule="auto"/>
              <w:jc w:val="both"/>
              <w:rPr>
                <w:b/>
                <w:i/>
                <w:sz w:val="24"/>
                <w:szCs w:val="24"/>
              </w:rPr>
            </w:pPr>
            <w:r w:rsidRPr="00D63F5C">
              <w:rPr>
                <w:b/>
                <w:i/>
                <w:sz w:val="24"/>
                <w:szCs w:val="24"/>
              </w:rPr>
              <w:t>Грамматический строй речи:</w:t>
            </w:r>
          </w:p>
        </w:tc>
      </w:tr>
      <w:tr w:rsidR="00DF178B" w:rsidTr="00691502">
        <w:tc>
          <w:tcPr>
            <w:tcW w:w="3289" w:type="dxa"/>
          </w:tcPr>
          <w:p w:rsidR="00DF178B" w:rsidRPr="00D63F5C" w:rsidRDefault="00DF178B" w:rsidP="00E85DFD">
            <w:pPr>
              <w:pStyle w:val="11"/>
              <w:numPr>
                <w:ilvl w:val="0"/>
                <w:numId w:val="64"/>
              </w:numPr>
              <w:shd w:val="clear" w:color="auto" w:fill="auto"/>
              <w:spacing w:before="0" w:line="240" w:lineRule="auto"/>
              <w:ind w:left="261" w:hanging="318"/>
              <w:jc w:val="both"/>
              <w:rPr>
                <w:sz w:val="24"/>
                <w:szCs w:val="24"/>
              </w:rPr>
            </w:pPr>
            <w:r w:rsidRPr="00D63F5C">
              <w:rPr>
                <w:sz w:val="24"/>
                <w:szCs w:val="24"/>
              </w:rPr>
              <w:t xml:space="preserve">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w:t>
            </w:r>
            <w:r w:rsidRPr="00D63F5C">
              <w:rPr>
                <w:sz w:val="24"/>
                <w:szCs w:val="24"/>
              </w:rPr>
              <w:lastRenderedPageBreak/>
              <w:t>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tc>
        <w:tc>
          <w:tcPr>
            <w:tcW w:w="6663" w:type="dxa"/>
          </w:tcPr>
          <w:p w:rsidR="00DF178B" w:rsidRPr="00D63F5C" w:rsidRDefault="00DF178B" w:rsidP="0092166E">
            <w:pPr>
              <w:pStyle w:val="11"/>
              <w:numPr>
                <w:ilvl w:val="0"/>
                <w:numId w:val="158"/>
              </w:numPr>
              <w:shd w:val="clear" w:color="auto" w:fill="auto"/>
              <w:spacing w:before="0" w:line="240" w:lineRule="auto"/>
              <w:ind w:left="176" w:right="20" w:hanging="176"/>
              <w:jc w:val="both"/>
              <w:rPr>
                <w:sz w:val="24"/>
                <w:szCs w:val="24"/>
              </w:rPr>
            </w:pPr>
            <w:r w:rsidRPr="00D63F5C">
              <w:rPr>
                <w:sz w:val="24"/>
                <w:szCs w:val="24"/>
              </w:rPr>
              <w:lastRenderedPageBreak/>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w:t>
            </w:r>
            <w:r>
              <w:rPr>
                <w:sz w:val="24"/>
                <w:szCs w:val="24"/>
              </w:rPr>
              <w:t>м и множественном числе (кошка –</w:t>
            </w:r>
            <w:r w:rsidRPr="00D63F5C">
              <w:rPr>
                <w:sz w:val="24"/>
                <w:szCs w:val="24"/>
              </w:rPr>
              <w:t xml:space="preserve"> котенок, котята); составлять простое распространенное предложение и с помощью педагога строить слож</w:t>
            </w:r>
            <w:r>
              <w:rPr>
                <w:sz w:val="24"/>
                <w:szCs w:val="24"/>
              </w:rPr>
              <w:t>ные предложения.</w:t>
            </w:r>
          </w:p>
          <w:p w:rsidR="00DF178B" w:rsidRPr="00D63F5C" w:rsidRDefault="00DF178B" w:rsidP="0092166E">
            <w:pPr>
              <w:pStyle w:val="11"/>
              <w:numPr>
                <w:ilvl w:val="0"/>
                <w:numId w:val="158"/>
              </w:numPr>
              <w:shd w:val="clear" w:color="auto" w:fill="auto"/>
              <w:spacing w:before="0" w:line="240" w:lineRule="auto"/>
              <w:ind w:left="176" w:right="20" w:hanging="176"/>
              <w:jc w:val="both"/>
              <w:rPr>
                <w:sz w:val="24"/>
                <w:szCs w:val="24"/>
              </w:rPr>
            </w:pPr>
            <w:r w:rsidRPr="00D63F5C">
              <w:rPr>
                <w:sz w:val="24"/>
                <w:szCs w:val="24"/>
              </w:rP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–вышел), образовывать звукоподражательные глаголы (чирикает).</w:t>
            </w:r>
          </w:p>
          <w:p w:rsidR="00DF178B" w:rsidRPr="00D63F5C" w:rsidRDefault="00DF178B" w:rsidP="0092166E">
            <w:pPr>
              <w:pStyle w:val="11"/>
              <w:shd w:val="clear" w:color="auto" w:fill="auto"/>
              <w:spacing w:before="0" w:line="240" w:lineRule="auto"/>
              <w:ind w:left="186"/>
              <w:jc w:val="both"/>
              <w:rPr>
                <w:sz w:val="24"/>
                <w:szCs w:val="24"/>
              </w:rPr>
            </w:pPr>
          </w:p>
        </w:tc>
        <w:tc>
          <w:tcPr>
            <w:tcW w:w="4961" w:type="dxa"/>
          </w:tcPr>
          <w:p w:rsidR="00EF7F18" w:rsidRDefault="00EF7F18" w:rsidP="00712192">
            <w:pPr>
              <w:pStyle w:val="a4"/>
              <w:numPr>
                <w:ilvl w:val="0"/>
                <w:numId w:val="817"/>
              </w:numPr>
              <w:ind w:left="146" w:hanging="203"/>
              <w:jc w:val="both"/>
              <w:rPr>
                <w:rFonts w:ascii="Times New Roman" w:hAnsi="Times New Roman" w:cs="Times New Roman"/>
                <w:sz w:val="24"/>
                <w:szCs w:val="24"/>
              </w:rPr>
            </w:pPr>
            <w:r w:rsidRPr="007F3A0E">
              <w:rPr>
                <w:rFonts w:ascii="Times New Roman" w:hAnsi="Times New Roman" w:cs="Times New Roman"/>
                <w:sz w:val="24"/>
                <w:szCs w:val="24"/>
              </w:rPr>
              <w:t>Гербова В.В. Развитие речи в детском саду. Младшая группа. –М.: МОЗАИКА-СИНТЕЗ, 2017. (с.36-69).</w:t>
            </w:r>
          </w:p>
          <w:p w:rsidR="00EF7F18" w:rsidRPr="007F3A0E" w:rsidRDefault="00EF7F18" w:rsidP="00712192">
            <w:pPr>
              <w:pStyle w:val="a4"/>
              <w:numPr>
                <w:ilvl w:val="0"/>
                <w:numId w:val="818"/>
              </w:numPr>
              <w:ind w:left="146" w:hanging="203"/>
              <w:jc w:val="both"/>
              <w:rPr>
                <w:rFonts w:ascii="Times New Roman" w:hAnsi="Times New Roman" w:cs="Times New Roman"/>
                <w:sz w:val="24"/>
                <w:szCs w:val="24"/>
              </w:rPr>
            </w:pPr>
            <w:r w:rsidRPr="007F3A0E">
              <w:rPr>
                <w:rFonts w:ascii="Times New Roman" w:hAnsi="Times New Roman" w:cs="Times New Roman"/>
                <w:sz w:val="24"/>
                <w:szCs w:val="24"/>
              </w:rPr>
              <w:t>Затулина, Г.Я. Развитие речи дошкольников. Вторая младшая группа. (от 3 до 4 лет) / Г.Я. Затулина. - М.: ЦПО, 2013. ( с. 22-140).</w:t>
            </w:r>
          </w:p>
          <w:p w:rsidR="00DF178B" w:rsidRDefault="00DF178B" w:rsidP="0092166E">
            <w:pPr>
              <w:jc w:val="both"/>
            </w:pPr>
          </w:p>
        </w:tc>
      </w:tr>
      <w:tr w:rsidR="00DF178B" w:rsidTr="00BB1272">
        <w:tc>
          <w:tcPr>
            <w:tcW w:w="14913" w:type="dxa"/>
            <w:gridSpan w:val="3"/>
            <w:shd w:val="clear" w:color="auto" w:fill="F2F2F2" w:themeFill="background1" w:themeFillShade="F2"/>
          </w:tcPr>
          <w:p w:rsidR="00DF178B" w:rsidRPr="00D63F5C" w:rsidRDefault="00DF178B" w:rsidP="0092166E">
            <w:pPr>
              <w:pStyle w:val="11"/>
              <w:numPr>
                <w:ilvl w:val="0"/>
                <w:numId w:val="48"/>
              </w:numPr>
              <w:shd w:val="clear" w:color="auto" w:fill="auto"/>
              <w:tabs>
                <w:tab w:val="left" w:pos="1033"/>
              </w:tabs>
              <w:spacing w:before="0" w:line="240" w:lineRule="auto"/>
              <w:jc w:val="both"/>
              <w:rPr>
                <w:b/>
                <w:i/>
                <w:sz w:val="24"/>
                <w:szCs w:val="24"/>
              </w:rPr>
            </w:pPr>
            <w:r w:rsidRPr="00D63F5C">
              <w:rPr>
                <w:b/>
                <w:i/>
                <w:sz w:val="24"/>
                <w:szCs w:val="24"/>
              </w:rPr>
              <w:lastRenderedPageBreak/>
              <w:t>Связная речь:</w:t>
            </w:r>
          </w:p>
        </w:tc>
      </w:tr>
      <w:tr w:rsidR="00DF178B" w:rsidTr="00691502">
        <w:tc>
          <w:tcPr>
            <w:tcW w:w="3289" w:type="dxa"/>
          </w:tcPr>
          <w:p w:rsidR="00DF178B" w:rsidRPr="00D63F5C" w:rsidRDefault="00DF178B" w:rsidP="00E85DFD">
            <w:pPr>
              <w:pStyle w:val="11"/>
              <w:numPr>
                <w:ilvl w:val="0"/>
                <w:numId w:val="65"/>
              </w:numPr>
              <w:shd w:val="clear" w:color="auto" w:fill="auto"/>
              <w:spacing w:before="0" w:line="240" w:lineRule="auto"/>
              <w:ind w:left="261" w:hanging="318"/>
              <w:jc w:val="both"/>
              <w:rPr>
                <w:sz w:val="24"/>
                <w:szCs w:val="24"/>
              </w:rPr>
            </w:pPr>
            <w:r w:rsidRPr="00D63F5C">
              <w:rPr>
                <w:sz w:val="24"/>
                <w:szCs w:val="24"/>
              </w:rPr>
              <w:t xml:space="preserve">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w:t>
            </w:r>
            <w:r w:rsidRPr="00D63F5C">
              <w:rPr>
                <w:sz w:val="24"/>
                <w:szCs w:val="24"/>
              </w:rPr>
              <w:lastRenderedPageBreak/>
              <w:t>знакомой сказки или короткого рассказа сначала по вопросам педагога, а затем совместно с ним.</w:t>
            </w:r>
          </w:p>
        </w:tc>
        <w:tc>
          <w:tcPr>
            <w:tcW w:w="6663" w:type="dxa"/>
          </w:tcPr>
          <w:p w:rsidR="00DF178B" w:rsidRPr="00D63F5C" w:rsidRDefault="00DF178B" w:rsidP="0092166E">
            <w:pPr>
              <w:pStyle w:val="11"/>
              <w:numPr>
                <w:ilvl w:val="0"/>
                <w:numId w:val="159"/>
              </w:numPr>
              <w:shd w:val="clear" w:color="auto" w:fill="auto"/>
              <w:spacing w:before="0" w:line="240" w:lineRule="auto"/>
              <w:ind w:left="176" w:right="20" w:hanging="176"/>
              <w:jc w:val="both"/>
              <w:rPr>
                <w:sz w:val="24"/>
                <w:szCs w:val="24"/>
              </w:rPr>
            </w:pPr>
            <w:r w:rsidRPr="00D63F5C">
              <w:rPr>
                <w:sz w:val="24"/>
                <w:szCs w:val="24"/>
              </w:rPr>
              <w:lastRenderedPageBreak/>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w:t>
            </w:r>
            <w:r>
              <w:rPr>
                <w:sz w:val="24"/>
                <w:szCs w:val="24"/>
              </w:rPr>
              <w:t>кета в разных ситуациях общения.</w:t>
            </w:r>
          </w:p>
          <w:p w:rsidR="00DF178B" w:rsidRPr="00D63F5C" w:rsidRDefault="00DF178B" w:rsidP="0092166E">
            <w:pPr>
              <w:pStyle w:val="11"/>
              <w:numPr>
                <w:ilvl w:val="0"/>
                <w:numId w:val="159"/>
              </w:numPr>
              <w:shd w:val="clear" w:color="auto" w:fill="auto"/>
              <w:spacing w:before="0" w:line="240" w:lineRule="auto"/>
              <w:ind w:left="176" w:right="20" w:hanging="176"/>
              <w:jc w:val="both"/>
              <w:rPr>
                <w:sz w:val="24"/>
                <w:szCs w:val="24"/>
              </w:rPr>
            </w:pPr>
            <w:r w:rsidRPr="00D63F5C">
              <w:rPr>
                <w:sz w:val="24"/>
                <w:szCs w:val="24"/>
              </w:rP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w:t>
            </w:r>
            <w:r>
              <w:rPr>
                <w:sz w:val="24"/>
                <w:szCs w:val="24"/>
              </w:rPr>
              <w:t>ысказывания из 2-3 простых фраз.</w:t>
            </w:r>
          </w:p>
          <w:p w:rsidR="00CF4E53" w:rsidRPr="00CF4E53" w:rsidRDefault="00DF178B" w:rsidP="0092166E">
            <w:pPr>
              <w:pStyle w:val="11"/>
              <w:numPr>
                <w:ilvl w:val="0"/>
                <w:numId w:val="159"/>
              </w:numPr>
              <w:shd w:val="clear" w:color="auto" w:fill="auto"/>
              <w:spacing w:before="0" w:line="240" w:lineRule="auto"/>
              <w:ind w:left="176" w:right="20" w:hanging="176"/>
              <w:jc w:val="both"/>
              <w:rPr>
                <w:sz w:val="24"/>
                <w:szCs w:val="24"/>
              </w:rPr>
            </w:pPr>
            <w:r w:rsidRPr="00D63F5C">
              <w:rPr>
                <w:sz w:val="24"/>
                <w:szCs w:val="24"/>
              </w:rPr>
              <w:t xml:space="preserve">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w:t>
            </w:r>
            <w:r w:rsidRPr="00D63F5C">
              <w:rPr>
                <w:sz w:val="24"/>
                <w:szCs w:val="24"/>
              </w:rPr>
              <w:lastRenderedPageBreak/>
              <w:t>знакомые сказки; читать наизусть короткие стихотворения, слушать чтение детских книг и рассматривать иллюстрации.</w:t>
            </w:r>
          </w:p>
        </w:tc>
        <w:tc>
          <w:tcPr>
            <w:tcW w:w="4961" w:type="dxa"/>
          </w:tcPr>
          <w:p w:rsidR="00EF7F18" w:rsidRPr="00EF7F18" w:rsidRDefault="00EF7F18" w:rsidP="00712192">
            <w:pPr>
              <w:pStyle w:val="a4"/>
              <w:numPr>
                <w:ilvl w:val="0"/>
                <w:numId w:val="819"/>
              </w:numPr>
              <w:ind w:left="175" w:hanging="232"/>
              <w:jc w:val="both"/>
              <w:rPr>
                <w:rFonts w:ascii="Times New Roman" w:hAnsi="Times New Roman" w:cs="Times New Roman"/>
                <w:sz w:val="24"/>
                <w:szCs w:val="24"/>
              </w:rPr>
            </w:pPr>
            <w:r w:rsidRPr="00EF7F18">
              <w:rPr>
                <w:rFonts w:ascii="Times New Roman" w:hAnsi="Times New Roman" w:cs="Times New Roman"/>
                <w:sz w:val="24"/>
                <w:szCs w:val="24"/>
              </w:rPr>
              <w:lastRenderedPageBreak/>
              <w:t>Гербова В.В. Развитие речи в детском саду. Младшая группа. –М.: МОЗАИКА-СИНТЕЗ, 2017. (с.38-73).</w:t>
            </w:r>
          </w:p>
          <w:p w:rsidR="00EF7F18" w:rsidRDefault="00EF7F18" w:rsidP="0092166E">
            <w:pPr>
              <w:pStyle w:val="a4"/>
              <w:ind w:left="175" w:hanging="232"/>
              <w:jc w:val="both"/>
              <w:rPr>
                <w:rFonts w:ascii="Times New Roman" w:hAnsi="Times New Roman" w:cs="Times New Roman"/>
                <w:sz w:val="24"/>
                <w:szCs w:val="24"/>
              </w:rPr>
            </w:pPr>
          </w:p>
          <w:p w:rsidR="00DF178B" w:rsidRPr="00EF7F18" w:rsidRDefault="00EF7F18" w:rsidP="00712192">
            <w:pPr>
              <w:pStyle w:val="a4"/>
              <w:numPr>
                <w:ilvl w:val="0"/>
                <w:numId w:val="819"/>
              </w:numPr>
              <w:ind w:left="175" w:hanging="232"/>
              <w:jc w:val="both"/>
            </w:pPr>
            <w:r w:rsidRPr="00EF7F18">
              <w:rPr>
                <w:rFonts w:ascii="Times New Roman" w:hAnsi="Times New Roman" w:cs="Times New Roman"/>
                <w:sz w:val="24"/>
                <w:szCs w:val="24"/>
              </w:rPr>
              <w:t>Ушакова О.С. Развитие речи детей</w:t>
            </w:r>
            <w:r w:rsidR="00444E29">
              <w:rPr>
                <w:rFonts w:ascii="Times New Roman" w:hAnsi="Times New Roman" w:cs="Times New Roman"/>
                <w:sz w:val="24"/>
                <w:szCs w:val="24"/>
              </w:rPr>
              <w:t xml:space="preserve"> 3-5 лет.М.: ТЦ «Сфера», 2017г.</w:t>
            </w:r>
          </w:p>
        </w:tc>
      </w:tr>
      <w:tr w:rsidR="00DF178B" w:rsidTr="00BB1272">
        <w:tc>
          <w:tcPr>
            <w:tcW w:w="14913" w:type="dxa"/>
            <w:gridSpan w:val="3"/>
            <w:shd w:val="clear" w:color="auto" w:fill="F2F2F2" w:themeFill="background1" w:themeFillShade="F2"/>
          </w:tcPr>
          <w:p w:rsidR="00DF178B" w:rsidRPr="00D63F5C" w:rsidRDefault="00DF178B" w:rsidP="0092166E">
            <w:pPr>
              <w:pStyle w:val="11"/>
              <w:numPr>
                <w:ilvl w:val="0"/>
                <w:numId w:val="48"/>
              </w:numPr>
              <w:shd w:val="clear" w:color="auto" w:fill="auto"/>
              <w:tabs>
                <w:tab w:val="left" w:pos="1033"/>
              </w:tabs>
              <w:spacing w:before="0" w:line="240" w:lineRule="auto"/>
              <w:jc w:val="both"/>
              <w:rPr>
                <w:b/>
                <w:i/>
                <w:sz w:val="24"/>
                <w:szCs w:val="24"/>
              </w:rPr>
            </w:pPr>
            <w:r w:rsidRPr="00D63F5C">
              <w:rPr>
                <w:b/>
                <w:i/>
                <w:sz w:val="24"/>
                <w:szCs w:val="24"/>
              </w:rPr>
              <w:lastRenderedPageBreak/>
              <w:t>Подготовка детей к обучению грамоте:</w:t>
            </w:r>
          </w:p>
        </w:tc>
      </w:tr>
      <w:tr w:rsidR="00DF178B" w:rsidTr="00691502">
        <w:tc>
          <w:tcPr>
            <w:tcW w:w="3289" w:type="dxa"/>
          </w:tcPr>
          <w:p w:rsidR="00DF178B" w:rsidRPr="00D63F5C" w:rsidRDefault="00DF178B" w:rsidP="00E85DFD">
            <w:pPr>
              <w:pStyle w:val="11"/>
              <w:numPr>
                <w:ilvl w:val="0"/>
                <w:numId w:val="66"/>
              </w:numPr>
              <w:shd w:val="clear" w:color="auto" w:fill="auto"/>
              <w:spacing w:before="0" w:line="240" w:lineRule="auto"/>
              <w:ind w:left="261" w:hanging="318"/>
              <w:jc w:val="both"/>
              <w:rPr>
                <w:sz w:val="24"/>
                <w:szCs w:val="24"/>
              </w:rPr>
            </w:pPr>
            <w:r w:rsidRPr="00D63F5C">
              <w:rPr>
                <w:sz w:val="24"/>
                <w:szCs w:val="24"/>
              </w:rPr>
              <w:t>Формировать умение вслушиваться в звучание слова, знакомить детей с терминами «слово», «звук» в практическом плане.</w:t>
            </w:r>
          </w:p>
        </w:tc>
        <w:tc>
          <w:tcPr>
            <w:tcW w:w="6663" w:type="dxa"/>
          </w:tcPr>
          <w:p w:rsidR="00DF178B" w:rsidRPr="00D63F5C" w:rsidRDefault="00DF178B" w:rsidP="0092166E">
            <w:pPr>
              <w:pStyle w:val="11"/>
              <w:numPr>
                <w:ilvl w:val="0"/>
                <w:numId w:val="160"/>
              </w:numPr>
              <w:shd w:val="clear" w:color="auto" w:fill="auto"/>
              <w:spacing w:before="0" w:line="240" w:lineRule="auto"/>
              <w:ind w:left="176" w:right="20" w:hanging="176"/>
              <w:jc w:val="both"/>
              <w:rPr>
                <w:sz w:val="24"/>
                <w:szCs w:val="24"/>
              </w:rPr>
            </w:pPr>
            <w:r w:rsidRPr="00D63F5C">
              <w:rPr>
                <w:sz w:val="24"/>
                <w:szCs w:val="24"/>
              </w:rPr>
              <w:t>Педагог формирует у детей умение вслушиваться в звучание слова, закрепляет в речи детей термины «слово», «звук» в практическом плане.</w:t>
            </w:r>
          </w:p>
        </w:tc>
        <w:tc>
          <w:tcPr>
            <w:tcW w:w="4961" w:type="dxa"/>
          </w:tcPr>
          <w:p w:rsidR="00DF178B" w:rsidRPr="00EF7F18" w:rsidRDefault="004B3903" w:rsidP="00712192">
            <w:pPr>
              <w:pStyle w:val="a4"/>
              <w:numPr>
                <w:ilvl w:val="0"/>
                <w:numId w:val="820"/>
              </w:numPr>
              <w:ind w:left="175" w:hanging="232"/>
              <w:jc w:val="both"/>
              <w:rPr>
                <w:rFonts w:ascii="Times New Roman" w:hAnsi="Times New Roman" w:cs="Times New Roman"/>
                <w:sz w:val="24"/>
                <w:szCs w:val="24"/>
              </w:rPr>
            </w:pPr>
            <w:r w:rsidRPr="00EF7F18">
              <w:rPr>
                <w:rFonts w:ascii="Times New Roman" w:hAnsi="Times New Roman" w:cs="Times New Roman"/>
                <w:sz w:val="24"/>
                <w:szCs w:val="24"/>
              </w:rPr>
              <w:t xml:space="preserve">Гербова В.В. Развитие речи в детском саду. Младшая группа. –М.: МОЗАИКА-СИНТЕЗ, 2017. </w:t>
            </w:r>
            <w:r w:rsidR="00C151D3" w:rsidRPr="00EF7F18">
              <w:rPr>
                <w:rFonts w:ascii="Times New Roman" w:hAnsi="Times New Roman" w:cs="Times New Roman"/>
                <w:sz w:val="24"/>
                <w:szCs w:val="24"/>
              </w:rPr>
              <w:t>(с.28-80).</w:t>
            </w:r>
          </w:p>
        </w:tc>
      </w:tr>
      <w:tr w:rsidR="00DF178B" w:rsidTr="00BB1272">
        <w:tc>
          <w:tcPr>
            <w:tcW w:w="14913" w:type="dxa"/>
            <w:gridSpan w:val="3"/>
            <w:shd w:val="clear" w:color="auto" w:fill="F2F2F2" w:themeFill="background1" w:themeFillShade="F2"/>
          </w:tcPr>
          <w:p w:rsidR="00DF178B" w:rsidRPr="00D63F5C" w:rsidRDefault="00DF178B" w:rsidP="0092166E">
            <w:pPr>
              <w:pStyle w:val="11"/>
              <w:numPr>
                <w:ilvl w:val="0"/>
                <w:numId w:val="48"/>
              </w:numPr>
              <w:shd w:val="clear" w:color="auto" w:fill="auto"/>
              <w:tabs>
                <w:tab w:val="left" w:pos="1033"/>
              </w:tabs>
              <w:spacing w:before="0" w:line="240" w:lineRule="auto"/>
              <w:jc w:val="both"/>
              <w:rPr>
                <w:b/>
                <w:i/>
                <w:sz w:val="24"/>
                <w:szCs w:val="24"/>
              </w:rPr>
            </w:pPr>
            <w:r w:rsidRPr="00D63F5C">
              <w:rPr>
                <w:b/>
                <w:i/>
                <w:sz w:val="24"/>
                <w:szCs w:val="24"/>
              </w:rPr>
              <w:t>Интерес к художественной литературе:</w:t>
            </w:r>
          </w:p>
        </w:tc>
      </w:tr>
      <w:tr w:rsidR="00DF178B" w:rsidTr="00691502">
        <w:trPr>
          <w:trHeight w:val="78"/>
        </w:trPr>
        <w:tc>
          <w:tcPr>
            <w:tcW w:w="3289" w:type="dxa"/>
          </w:tcPr>
          <w:p w:rsidR="00DF178B" w:rsidRPr="00D63F5C" w:rsidRDefault="00DF178B" w:rsidP="00E85DFD">
            <w:pPr>
              <w:pStyle w:val="11"/>
              <w:numPr>
                <w:ilvl w:val="0"/>
                <w:numId w:val="67"/>
              </w:numPr>
              <w:shd w:val="clear" w:color="auto" w:fill="auto"/>
              <w:spacing w:before="0" w:line="240" w:lineRule="auto"/>
              <w:ind w:left="261" w:hanging="318"/>
              <w:jc w:val="both"/>
              <w:rPr>
                <w:sz w:val="24"/>
                <w:szCs w:val="24"/>
              </w:rPr>
            </w:pPr>
            <w:r w:rsidRPr="00D63F5C">
              <w:rPr>
                <w:sz w:val="24"/>
                <w:szCs w:val="24"/>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rsidR="00DF178B" w:rsidRPr="00D63F5C" w:rsidRDefault="00DF178B" w:rsidP="00E85DFD">
            <w:pPr>
              <w:pStyle w:val="11"/>
              <w:numPr>
                <w:ilvl w:val="0"/>
                <w:numId w:val="67"/>
              </w:numPr>
              <w:shd w:val="clear" w:color="auto" w:fill="auto"/>
              <w:spacing w:before="0" w:line="240" w:lineRule="auto"/>
              <w:ind w:left="261" w:hanging="318"/>
              <w:jc w:val="both"/>
              <w:rPr>
                <w:sz w:val="24"/>
                <w:szCs w:val="24"/>
              </w:rPr>
            </w:pPr>
            <w:r w:rsidRPr="00D63F5C">
              <w:rPr>
                <w:sz w:val="24"/>
                <w:szCs w:val="24"/>
              </w:rPr>
              <w:t>Формировать навык совместного слушания выразительного чтения и рассказывания (с наглядным сопровождением и без него).</w:t>
            </w:r>
          </w:p>
          <w:p w:rsidR="00DF178B" w:rsidRPr="00D63F5C" w:rsidRDefault="00DF178B" w:rsidP="00E85DFD">
            <w:pPr>
              <w:pStyle w:val="11"/>
              <w:numPr>
                <w:ilvl w:val="0"/>
                <w:numId w:val="67"/>
              </w:numPr>
              <w:shd w:val="clear" w:color="auto" w:fill="auto"/>
              <w:spacing w:before="0" w:line="240" w:lineRule="auto"/>
              <w:ind w:left="261" w:hanging="318"/>
              <w:jc w:val="both"/>
              <w:rPr>
                <w:sz w:val="24"/>
                <w:szCs w:val="24"/>
              </w:rPr>
            </w:pPr>
            <w:r w:rsidRPr="00D63F5C">
              <w:rPr>
                <w:sz w:val="24"/>
                <w:szCs w:val="24"/>
              </w:rPr>
              <w:t>Способствовать восприятию и пониманию содержания и композиции текста (поступки персонажей, последовательность событий в сказках, рассказах).</w:t>
            </w:r>
          </w:p>
          <w:p w:rsidR="00DF178B" w:rsidRPr="00D63F5C" w:rsidRDefault="00DF178B" w:rsidP="00E85DFD">
            <w:pPr>
              <w:pStyle w:val="11"/>
              <w:numPr>
                <w:ilvl w:val="0"/>
                <w:numId w:val="67"/>
              </w:numPr>
              <w:shd w:val="clear" w:color="auto" w:fill="auto"/>
              <w:spacing w:before="0" w:line="240" w:lineRule="auto"/>
              <w:ind w:left="261" w:hanging="318"/>
              <w:jc w:val="both"/>
              <w:rPr>
                <w:sz w:val="24"/>
                <w:szCs w:val="24"/>
              </w:rPr>
            </w:pPr>
            <w:r w:rsidRPr="00D63F5C">
              <w:rPr>
                <w:sz w:val="24"/>
                <w:szCs w:val="24"/>
              </w:rPr>
              <w:lastRenderedPageBreak/>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rsidR="00DF178B" w:rsidRPr="00D63F5C" w:rsidRDefault="00DF178B" w:rsidP="00E85DFD">
            <w:pPr>
              <w:pStyle w:val="11"/>
              <w:numPr>
                <w:ilvl w:val="0"/>
                <w:numId w:val="67"/>
              </w:numPr>
              <w:shd w:val="clear" w:color="auto" w:fill="auto"/>
              <w:spacing w:before="0" w:line="240" w:lineRule="auto"/>
              <w:ind w:left="261" w:hanging="318"/>
              <w:jc w:val="both"/>
              <w:rPr>
                <w:sz w:val="24"/>
                <w:szCs w:val="24"/>
              </w:rPr>
            </w:pPr>
            <w:r w:rsidRPr="00D63F5C">
              <w:rPr>
                <w:sz w:val="24"/>
                <w:szCs w:val="24"/>
              </w:rPr>
              <w:t>Поддерживать общение детей друг с другом и с педагогом в процессе совместного рассматривания книжек-картинок, иллюстраций.</w:t>
            </w:r>
          </w:p>
          <w:p w:rsidR="00DF178B" w:rsidRPr="00D63F5C" w:rsidRDefault="00DF178B" w:rsidP="00E85DFD">
            <w:pPr>
              <w:pStyle w:val="11"/>
              <w:numPr>
                <w:ilvl w:val="0"/>
                <w:numId w:val="67"/>
              </w:numPr>
              <w:shd w:val="clear" w:color="auto" w:fill="auto"/>
              <w:spacing w:before="0" w:line="240" w:lineRule="auto"/>
              <w:ind w:left="261" w:hanging="318"/>
              <w:jc w:val="both"/>
              <w:rPr>
                <w:sz w:val="24"/>
                <w:szCs w:val="24"/>
              </w:rPr>
            </w:pPr>
            <w:r w:rsidRPr="00D63F5C">
              <w:rPr>
                <w:sz w:val="24"/>
                <w:szCs w:val="24"/>
              </w:rPr>
              <w:t>Поддерживать положительные эмоциональные проявления (улыбки, смех, жесты) детей в процессе совместного слушания художественных произведений.</w:t>
            </w:r>
          </w:p>
        </w:tc>
        <w:tc>
          <w:tcPr>
            <w:tcW w:w="6663" w:type="dxa"/>
          </w:tcPr>
          <w:p w:rsidR="00EF7F18" w:rsidRPr="00EF7F18" w:rsidRDefault="00EF7F18" w:rsidP="00712192">
            <w:pPr>
              <w:pStyle w:val="a4"/>
              <w:numPr>
                <w:ilvl w:val="0"/>
                <w:numId w:val="826"/>
              </w:numPr>
              <w:ind w:left="176" w:hanging="176"/>
              <w:jc w:val="both"/>
              <w:rPr>
                <w:rFonts w:ascii="Times New Roman" w:eastAsia="Times New Roman" w:hAnsi="Times New Roman" w:cs="Times New Roman"/>
                <w:b/>
                <w:sz w:val="24"/>
                <w:szCs w:val="24"/>
              </w:rPr>
            </w:pPr>
            <w:r w:rsidRPr="00EF7F18">
              <w:rPr>
                <w:rFonts w:ascii="Times New Roman" w:eastAsia="Times New Roman" w:hAnsi="Times New Roman" w:cs="Times New Roman"/>
                <w:sz w:val="24"/>
                <w:szCs w:val="24"/>
              </w:rPr>
              <w:lastRenderedPageBreak/>
              <w:t xml:space="preserve">Включать в круг чтения детей произведения русского и зарубежного детского фольклора (потешки, песенки, прибаутки, заклички, народные сказки о животных), произведения русской и зарубежной классической литературы, а также сказки, рассказы и стихи современных авторов. </w:t>
            </w:r>
          </w:p>
          <w:p w:rsidR="00EF7F18" w:rsidRPr="00EF7F18" w:rsidRDefault="00EF7F18" w:rsidP="00712192">
            <w:pPr>
              <w:pStyle w:val="a4"/>
              <w:numPr>
                <w:ilvl w:val="0"/>
                <w:numId w:val="826"/>
              </w:numPr>
              <w:ind w:left="176" w:hanging="176"/>
              <w:jc w:val="both"/>
              <w:rPr>
                <w:rFonts w:ascii="Times New Roman" w:eastAsia="Times New Roman" w:hAnsi="Times New Roman" w:cs="Times New Roman"/>
                <w:sz w:val="24"/>
                <w:szCs w:val="24"/>
              </w:rPr>
            </w:pPr>
            <w:r w:rsidRPr="00EF7F18">
              <w:rPr>
                <w:rFonts w:ascii="Times New Roman" w:eastAsia="Times New Roman" w:hAnsi="Times New Roman" w:cs="Times New Roman"/>
                <w:sz w:val="24"/>
                <w:szCs w:val="24"/>
              </w:rPr>
              <w:t xml:space="preserve">Поддерживать положительные эмоциональные проявления детей в процессе совместного слушания художественных произведений. </w:t>
            </w:r>
          </w:p>
          <w:p w:rsidR="00EF7F18" w:rsidRPr="00EF7F18" w:rsidRDefault="00EF7F18" w:rsidP="00712192">
            <w:pPr>
              <w:pStyle w:val="a4"/>
              <w:numPr>
                <w:ilvl w:val="0"/>
                <w:numId w:val="826"/>
              </w:numPr>
              <w:ind w:left="176" w:hanging="176"/>
              <w:jc w:val="both"/>
              <w:rPr>
                <w:rFonts w:ascii="Times New Roman" w:eastAsia="Times New Roman" w:hAnsi="Times New Roman" w:cs="Times New Roman"/>
                <w:sz w:val="24"/>
                <w:szCs w:val="24"/>
              </w:rPr>
            </w:pPr>
            <w:r w:rsidRPr="00EF7F18">
              <w:rPr>
                <w:rFonts w:ascii="Times New Roman" w:eastAsia="Times New Roman" w:hAnsi="Times New Roman" w:cs="Times New Roman"/>
                <w:sz w:val="24"/>
                <w:szCs w:val="24"/>
              </w:rPr>
              <w:t>Учить соотносить содержание произведений с личным опытом детей, их повседневной жизнью и окружением.</w:t>
            </w:r>
          </w:p>
          <w:p w:rsidR="00EF7F18" w:rsidRPr="00EF7F18" w:rsidRDefault="00EF7F18" w:rsidP="00712192">
            <w:pPr>
              <w:pStyle w:val="a4"/>
              <w:numPr>
                <w:ilvl w:val="0"/>
                <w:numId w:val="826"/>
              </w:numPr>
              <w:ind w:left="176" w:hanging="176"/>
              <w:jc w:val="both"/>
              <w:rPr>
                <w:rFonts w:ascii="Times New Roman" w:eastAsia="Times New Roman" w:hAnsi="Times New Roman" w:cs="Times New Roman"/>
                <w:sz w:val="24"/>
                <w:szCs w:val="24"/>
              </w:rPr>
            </w:pPr>
            <w:r w:rsidRPr="00EF7F18">
              <w:rPr>
                <w:rFonts w:ascii="Times New Roman" w:eastAsia="Times New Roman" w:hAnsi="Times New Roman" w:cs="Times New Roman"/>
                <w:sz w:val="24"/>
                <w:szCs w:val="24"/>
              </w:rPr>
              <w:t>Способствовать восприятию и пониманию содержания и композиции текста (яркие поступки персонажей, последовательность событий в сказках, рассказах) путем использования различных методов и приемов: выразительное чтение и рассказывание, беседы после чтения, рассматривание иллюстраций, моделирование.</w:t>
            </w:r>
          </w:p>
          <w:p w:rsidR="00EF7F18" w:rsidRPr="00EF7F18" w:rsidRDefault="00EF7F18" w:rsidP="00712192">
            <w:pPr>
              <w:pStyle w:val="a4"/>
              <w:numPr>
                <w:ilvl w:val="0"/>
                <w:numId w:val="826"/>
              </w:numPr>
              <w:ind w:left="176" w:hanging="176"/>
              <w:jc w:val="both"/>
              <w:rPr>
                <w:rFonts w:ascii="Times New Roman" w:eastAsia="Times New Roman" w:hAnsi="Times New Roman" w:cs="Times New Roman"/>
                <w:sz w:val="24"/>
                <w:szCs w:val="24"/>
              </w:rPr>
            </w:pPr>
            <w:r w:rsidRPr="00EF7F18">
              <w:rPr>
                <w:rFonts w:ascii="Times New Roman" w:eastAsia="Times New Roman" w:hAnsi="Times New Roman" w:cs="Times New Roman"/>
                <w:sz w:val="24"/>
                <w:szCs w:val="24"/>
              </w:rPr>
              <w:t>Развивать художественно-речевую деятельность детей: внятно, не спеша исполнять наизусть небольшие потешки и стихотворения; воспроизводить короткие ролевые диалоги из сказок и прибауток в играх-драматизациях; повторять за взрослым знакомые строчки и рифмы из стихов, песенок, пальчиковых игр; пересказывать известные сказки совместно с педагогом и с опорой на наглядность.</w:t>
            </w:r>
          </w:p>
          <w:p w:rsidR="00EF7F18" w:rsidRPr="00EF7F18" w:rsidRDefault="00EF7F18" w:rsidP="00712192">
            <w:pPr>
              <w:pStyle w:val="a4"/>
              <w:numPr>
                <w:ilvl w:val="0"/>
                <w:numId w:val="826"/>
              </w:numPr>
              <w:ind w:left="176" w:hanging="176"/>
              <w:jc w:val="both"/>
              <w:rPr>
                <w:rFonts w:ascii="Times New Roman" w:eastAsia="Times New Roman" w:hAnsi="Times New Roman" w:cs="Times New Roman"/>
                <w:sz w:val="24"/>
                <w:szCs w:val="24"/>
              </w:rPr>
            </w:pPr>
            <w:r w:rsidRPr="00EF7F18">
              <w:rPr>
                <w:rFonts w:ascii="Times New Roman" w:eastAsia="Times New Roman" w:hAnsi="Times New Roman" w:cs="Times New Roman"/>
                <w:sz w:val="24"/>
                <w:szCs w:val="24"/>
              </w:rPr>
              <w:lastRenderedPageBreak/>
              <w:t>Пополнять книжный уголок новыми иллюстрированными книгами, атрибутами для игр-драматизаций (шапочки, маски, костюмы) и режиссерских игр (игрушки, фигурки настольного, пальчикового театра). Стимулировать детей к отражению впечатлений от прослушанного произведения в рисунках, театрализованных играх.</w:t>
            </w:r>
          </w:p>
          <w:p w:rsidR="00DF178B" w:rsidRPr="003D3AA0" w:rsidRDefault="00DF178B" w:rsidP="0092166E">
            <w:pPr>
              <w:pStyle w:val="11"/>
              <w:shd w:val="clear" w:color="auto" w:fill="auto"/>
              <w:spacing w:before="0" w:line="240" w:lineRule="auto"/>
              <w:ind w:left="186"/>
              <w:jc w:val="both"/>
              <w:rPr>
                <w:sz w:val="24"/>
                <w:szCs w:val="24"/>
              </w:rPr>
            </w:pPr>
          </w:p>
        </w:tc>
        <w:tc>
          <w:tcPr>
            <w:tcW w:w="4961" w:type="dxa"/>
          </w:tcPr>
          <w:p w:rsidR="00EF7F18" w:rsidRDefault="00EF7F18" w:rsidP="00712192">
            <w:pPr>
              <w:pStyle w:val="a4"/>
              <w:numPr>
                <w:ilvl w:val="0"/>
                <w:numId w:val="821"/>
              </w:numPr>
              <w:ind w:left="146" w:hanging="203"/>
              <w:jc w:val="both"/>
              <w:rPr>
                <w:rFonts w:ascii="Times New Roman" w:hAnsi="Times New Roman" w:cs="Times New Roman"/>
                <w:sz w:val="24"/>
                <w:szCs w:val="24"/>
              </w:rPr>
            </w:pPr>
            <w:r w:rsidRPr="00730245">
              <w:rPr>
                <w:rFonts w:ascii="Times New Roman" w:hAnsi="Times New Roman" w:cs="Times New Roman"/>
                <w:sz w:val="24"/>
                <w:szCs w:val="24"/>
              </w:rPr>
              <w:lastRenderedPageBreak/>
              <w:t>Гербова В.В. Развитие речи в детском саду. Младшая группа. –М.: МОЗАИКА-СИНТЕЗ, 2017. (с.28-76).</w:t>
            </w:r>
          </w:p>
          <w:p w:rsidR="00EF7F18" w:rsidRDefault="00EF7F18" w:rsidP="00712192">
            <w:pPr>
              <w:pStyle w:val="a4"/>
              <w:numPr>
                <w:ilvl w:val="0"/>
                <w:numId w:val="822"/>
              </w:numPr>
              <w:ind w:left="146" w:hanging="203"/>
              <w:jc w:val="both"/>
              <w:rPr>
                <w:rFonts w:ascii="Times New Roman" w:hAnsi="Times New Roman" w:cs="Times New Roman"/>
                <w:sz w:val="24"/>
                <w:szCs w:val="24"/>
              </w:rPr>
            </w:pPr>
            <w:r w:rsidRPr="00730245">
              <w:rPr>
                <w:rFonts w:ascii="Times New Roman" w:hAnsi="Times New Roman" w:cs="Times New Roman"/>
                <w:sz w:val="24"/>
                <w:szCs w:val="24"/>
              </w:rPr>
              <w:t>Ушакова, О.С. Ознакомление дошкольников с литературой и развитие речи. Занятия, игры, метод. реком. мониторинг / О.С. Ушакова. - М.: ТЦ Сфера, 2015.</w:t>
            </w:r>
          </w:p>
          <w:p w:rsidR="00EF7F18" w:rsidRDefault="00EF7F18" w:rsidP="00712192">
            <w:pPr>
              <w:pStyle w:val="a4"/>
              <w:numPr>
                <w:ilvl w:val="0"/>
                <w:numId w:val="823"/>
              </w:numPr>
              <w:ind w:left="146" w:hanging="203"/>
              <w:jc w:val="both"/>
              <w:rPr>
                <w:rFonts w:ascii="Times New Roman" w:hAnsi="Times New Roman" w:cs="Times New Roman"/>
                <w:sz w:val="24"/>
                <w:szCs w:val="24"/>
              </w:rPr>
            </w:pPr>
            <w:r w:rsidRPr="001E5D43">
              <w:rPr>
                <w:rFonts w:ascii="Times New Roman" w:hAnsi="Times New Roman" w:cs="Times New Roman"/>
                <w:sz w:val="24"/>
                <w:szCs w:val="24"/>
              </w:rPr>
              <w:t>Хрестоматия для чтения в детском саду и дома 3-4 лет.  Издательство: «МОЗАИКА-СИНТЕЗ», 2021г.</w:t>
            </w:r>
          </w:p>
          <w:p w:rsidR="00EF7F18" w:rsidRDefault="00EF7F18" w:rsidP="0092166E">
            <w:pPr>
              <w:pStyle w:val="a4"/>
              <w:ind w:left="146"/>
              <w:jc w:val="both"/>
              <w:rPr>
                <w:rFonts w:ascii="Times New Roman" w:hAnsi="Times New Roman" w:cs="Times New Roman"/>
                <w:sz w:val="24"/>
                <w:szCs w:val="24"/>
              </w:rPr>
            </w:pPr>
          </w:p>
          <w:p w:rsidR="00EF7F18" w:rsidRDefault="00EF7F18" w:rsidP="00712192">
            <w:pPr>
              <w:pStyle w:val="a4"/>
              <w:numPr>
                <w:ilvl w:val="0"/>
                <w:numId w:val="823"/>
              </w:numPr>
              <w:ind w:left="146" w:hanging="203"/>
              <w:jc w:val="both"/>
              <w:rPr>
                <w:rFonts w:ascii="Times New Roman" w:hAnsi="Times New Roman" w:cs="Times New Roman"/>
                <w:sz w:val="24"/>
                <w:szCs w:val="24"/>
              </w:rPr>
            </w:pPr>
            <w:r w:rsidRPr="001E5D43">
              <w:rPr>
                <w:rFonts w:ascii="Times New Roman" w:hAnsi="Times New Roman" w:cs="Times New Roman"/>
                <w:sz w:val="24"/>
                <w:szCs w:val="24"/>
              </w:rPr>
              <w:t>Хрестоматия для чтения в детском саду и дома 3-4 лет.  Издательство: «МОЗАИКА-СИНТЕЗ», 2021г.</w:t>
            </w:r>
          </w:p>
          <w:p w:rsidR="00EF7F18" w:rsidRPr="00CC03E8" w:rsidRDefault="00EF7F18" w:rsidP="00712192">
            <w:pPr>
              <w:pStyle w:val="a4"/>
              <w:numPr>
                <w:ilvl w:val="0"/>
                <w:numId w:val="824"/>
              </w:numPr>
              <w:ind w:left="146" w:hanging="203"/>
              <w:jc w:val="both"/>
              <w:rPr>
                <w:rFonts w:ascii="Times New Roman" w:hAnsi="Times New Roman" w:cs="Times New Roman"/>
                <w:sz w:val="24"/>
                <w:szCs w:val="24"/>
              </w:rPr>
            </w:pPr>
            <w:r w:rsidRPr="00CC03E8">
              <w:rPr>
                <w:rFonts w:ascii="Times New Roman" w:hAnsi="Times New Roman" w:cs="Times New Roman"/>
                <w:sz w:val="24"/>
                <w:szCs w:val="24"/>
              </w:rPr>
              <w:t xml:space="preserve">Ушакова О.С. </w:t>
            </w:r>
            <w:r w:rsidRPr="00CC03E8">
              <w:rPr>
                <w:rFonts w:ascii="Times New Roman" w:hAnsi="Times New Roman" w:cs="Times New Roman"/>
              </w:rPr>
              <w:t>Развитие речи детей 3-5 лет.М.: ТЦ «Сфера», 2017г. (с 16, 55-58).</w:t>
            </w:r>
          </w:p>
          <w:p w:rsidR="00EF7F18" w:rsidRPr="00CC03E8" w:rsidRDefault="00EF7F18" w:rsidP="0092166E">
            <w:pPr>
              <w:pStyle w:val="a4"/>
              <w:ind w:left="146"/>
              <w:jc w:val="both"/>
              <w:rPr>
                <w:rFonts w:ascii="Times New Roman" w:hAnsi="Times New Roman" w:cs="Times New Roman"/>
                <w:sz w:val="24"/>
                <w:szCs w:val="24"/>
              </w:rPr>
            </w:pPr>
          </w:p>
          <w:p w:rsidR="00EF7F18" w:rsidRDefault="00EF7F18" w:rsidP="00712192">
            <w:pPr>
              <w:pStyle w:val="a4"/>
              <w:numPr>
                <w:ilvl w:val="0"/>
                <w:numId w:val="824"/>
              </w:numPr>
              <w:ind w:left="146" w:hanging="203"/>
              <w:jc w:val="both"/>
              <w:rPr>
                <w:rFonts w:ascii="Times New Roman" w:hAnsi="Times New Roman" w:cs="Times New Roman"/>
                <w:sz w:val="24"/>
                <w:szCs w:val="24"/>
              </w:rPr>
            </w:pPr>
            <w:r w:rsidRPr="00CC03E8">
              <w:rPr>
                <w:rFonts w:ascii="Times New Roman" w:hAnsi="Times New Roman" w:cs="Times New Roman"/>
                <w:sz w:val="24"/>
                <w:szCs w:val="24"/>
              </w:rPr>
              <w:t>Гербова В.В.Развитие речи в детском саду. Младшая группа. –М.: МОЗАИКА-СИНТЕЗ, 2017. (с. 31,46-52,54-55,68).</w:t>
            </w:r>
          </w:p>
          <w:p w:rsidR="00EF7F18" w:rsidRDefault="00EF7F18" w:rsidP="0092166E">
            <w:pPr>
              <w:pStyle w:val="a4"/>
              <w:ind w:left="146"/>
              <w:jc w:val="both"/>
              <w:rPr>
                <w:rFonts w:ascii="Times New Roman" w:hAnsi="Times New Roman" w:cs="Times New Roman"/>
                <w:sz w:val="24"/>
                <w:szCs w:val="24"/>
              </w:rPr>
            </w:pPr>
          </w:p>
          <w:p w:rsidR="00EF7F18" w:rsidRDefault="00EF7F18" w:rsidP="00712192">
            <w:pPr>
              <w:pStyle w:val="a4"/>
              <w:numPr>
                <w:ilvl w:val="0"/>
                <w:numId w:val="824"/>
              </w:numPr>
              <w:ind w:left="146" w:hanging="203"/>
              <w:jc w:val="both"/>
              <w:rPr>
                <w:rFonts w:ascii="Times New Roman" w:hAnsi="Times New Roman" w:cs="Times New Roman"/>
                <w:sz w:val="24"/>
                <w:szCs w:val="24"/>
              </w:rPr>
            </w:pPr>
            <w:r w:rsidRPr="00CC03E8">
              <w:rPr>
                <w:rFonts w:ascii="Times New Roman" w:hAnsi="Times New Roman" w:cs="Times New Roman"/>
                <w:sz w:val="24"/>
                <w:szCs w:val="24"/>
              </w:rPr>
              <w:t>Гербова В.В.Развитие речи в детском саду. Младшая группа. –М.: МОЗАИКА-СИНТЕЗ, 2017. (с.73-76,79-80).</w:t>
            </w:r>
          </w:p>
          <w:p w:rsidR="00EF7F18" w:rsidRDefault="00EF7F18" w:rsidP="00712192">
            <w:pPr>
              <w:pStyle w:val="a4"/>
              <w:numPr>
                <w:ilvl w:val="0"/>
                <w:numId w:val="825"/>
              </w:numPr>
              <w:ind w:left="146" w:hanging="203"/>
              <w:jc w:val="both"/>
              <w:rPr>
                <w:rFonts w:ascii="Times New Roman" w:hAnsi="Times New Roman" w:cs="Times New Roman"/>
                <w:sz w:val="24"/>
                <w:szCs w:val="24"/>
              </w:rPr>
            </w:pPr>
            <w:r w:rsidRPr="00CC03E8">
              <w:rPr>
                <w:rFonts w:ascii="Times New Roman" w:hAnsi="Times New Roman" w:cs="Times New Roman"/>
                <w:sz w:val="24"/>
                <w:szCs w:val="24"/>
              </w:rPr>
              <w:lastRenderedPageBreak/>
              <w:t>Ушакова О.С.Ознакомление дошкольников с литературой и развитие речи. Методическое пособие. –</w:t>
            </w:r>
            <w:r>
              <w:rPr>
                <w:rFonts w:ascii="Times New Roman" w:hAnsi="Times New Roman" w:cs="Times New Roman"/>
                <w:sz w:val="24"/>
                <w:szCs w:val="24"/>
              </w:rPr>
              <w:t xml:space="preserve"> </w:t>
            </w:r>
            <w:r w:rsidRPr="00CC03E8">
              <w:rPr>
                <w:rFonts w:ascii="Times New Roman" w:hAnsi="Times New Roman" w:cs="Times New Roman"/>
                <w:sz w:val="24"/>
                <w:szCs w:val="24"/>
              </w:rPr>
              <w:t>М.: ТЦ Сфера, 2017. (с.51-53,61-62,69-70).</w:t>
            </w:r>
          </w:p>
          <w:p w:rsidR="00EF7F18" w:rsidRDefault="00EF7F18" w:rsidP="0092166E">
            <w:pPr>
              <w:pStyle w:val="a4"/>
              <w:ind w:left="146"/>
              <w:jc w:val="both"/>
              <w:rPr>
                <w:rFonts w:ascii="Times New Roman" w:hAnsi="Times New Roman" w:cs="Times New Roman"/>
                <w:sz w:val="24"/>
                <w:szCs w:val="24"/>
              </w:rPr>
            </w:pPr>
          </w:p>
          <w:p w:rsidR="00EF7F18" w:rsidRDefault="00EF7F18" w:rsidP="00712192">
            <w:pPr>
              <w:pStyle w:val="a4"/>
              <w:numPr>
                <w:ilvl w:val="0"/>
                <w:numId w:val="825"/>
              </w:numPr>
              <w:ind w:left="146" w:hanging="203"/>
              <w:jc w:val="both"/>
              <w:rPr>
                <w:rFonts w:ascii="Times New Roman" w:hAnsi="Times New Roman" w:cs="Times New Roman"/>
                <w:sz w:val="24"/>
                <w:szCs w:val="24"/>
              </w:rPr>
            </w:pPr>
            <w:r w:rsidRPr="00CC03E8">
              <w:rPr>
                <w:rFonts w:ascii="Times New Roman" w:hAnsi="Times New Roman" w:cs="Times New Roman"/>
                <w:sz w:val="24"/>
                <w:szCs w:val="24"/>
              </w:rPr>
              <w:t>Гербова В.В.Развитие речи в детском саду. Младшая группа. –М.: МОЗАИКА-СИНТЕЗ, 2017. (с.26-28,36-38, 43-46,49,55-57,69-71).</w:t>
            </w:r>
          </w:p>
          <w:p w:rsidR="00EF7F18" w:rsidRDefault="00EF7F18" w:rsidP="0092166E">
            <w:pPr>
              <w:pStyle w:val="a4"/>
              <w:ind w:left="146"/>
              <w:jc w:val="both"/>
              <w:rPr>
                <w:rFonts w:ascii="Times New Roman" w:hAnsi="Times New Roman" w:cs="Times New Roman"/>
                <w:sz w:val="24"/>
                <w:szCs w:val="24"/>
              </w:rPr>
            </w:pPr>
          </w:p>
          <w:p w:rsidR="00DF178B" w:rsidRPr="00EF7F18" w:rsidRDefault="00EF7F18" w:rsidP="00712192">
            <w:pPr>
              <w:pStyle w:val="a4"/>
              <w:numPr>
                <w:ilvl w:val="0"/>
                <w:numId w:val="825"/>
              </w:numPr>
              <w:ind w:left="146" w:hanging="203"/>
              <w:jc w:val="both"/>
              <w:rPr>
                <w:rFonts w:ascii="Times New Roman" w:hAnsi="Times New Roman" w:cs="Times New Roman"/>
                <w:sz w:val="24"/>
                <w:szCs w:val="24"/>
              </w:rPr>
            </w:pPr>
            <w:r w:rsidRPr="00EF7F18">
              <w:rPr>
                <w:rFonts w:ascii="Times New Roman" w:hAnsi="Times New Roman" w:cs="Times New Roman"/>
                <w:sz w:val="24"/>
                <w:szCs w:val="24"/>
              </w:rPr>
              <w:t>Ушакова О.С.Ознакомление дошкольников с литературой и развитие речи. Методическое пособие. –М.: ТЦ Сфера, 2017. (с.47,54-57,59).</w:t>
            </w:r>
          </w:p>
        </w:tc>
      </w:tr>
      <w:tr w:rsidR="00DF178B" w:rsidTr="00BB1272">
        <w:tc>
          <w:tcPr>
            <w:tcW w:w="14913" w:type="dxa"/>
            <w:gridSpan w:val="3"/>
            <w:shd w:val="clear" w:color="auto" w:fill="D9D9D9" w:themeFill="background1" w:themeFillShade="D9"/>
          </w:tcPr>
          <w:p w:rsidR="00DF178B" w:rsidRPr="00140990" w:rsidRDefault="00DF178B" w:rsidP="0092166E">
            <w:pPr>
              <w:jc w:val="center"/>
              <w:rPr>
                <w:rFonts w:ascii="Times New Roman" w:hAnsi="Times New Roman" w:cs="Times New Roman"/>
                <w:i/>
              </w:rPr>
            </w:pPr>
            <w:r w:rsidRPr="00140990">
              <w:rPr>
                <w:rFonts w:ascii="Times New Roman" w:hAnsi="Times New Roman" w:cs="Times New Roman"/>
                <w:b/>
                <w:i/>
                <w:sz w:val="24"/>
                <w:szCs w:val="24"/>
              </w:rPr>
              <w:lastRenderedPageBreak/>
              <w:t>ХУДОЖЕСТВЕННО-ЭСТЕТИЧЕСКОЕ РАЗВИТИЕ</w:t>
            </w:r>
          </w:p>
        </w:tc>
      </w:tr>
      <w:tr w:rsidR="00DF178B" w:rsidTr="00BB1272">
        <w:tc>
          <w:tcPr>
            <w:tcW w:w="14913" w:type="dxa"/>
            <w:gridSpan w:val="3"/>
            <w:shd w:val="clear" w:color="auto" w:fill="F2F2F2" w:themeFill="background1" w:themeFillShade="F2"/>
          </w:tcPr>
          <w:p w:rsidR="00DF178B" w:rsidRPr="00D63F5C" w:rsidRDefault="00DF178B" w:rsidP="0092166E">
            <w:pPr>
              <w:pStyle w:val="11"/>
              <w:numPr>
                <w:ilvl w:val="0"/>
                <w:numId w:val="49"/>
              </w:numPr>
              <w:shd w:val="clear" w:color="auto" w:fill="auto"/>
              <w:tabs>
                <w:tab w:val="left" w:pos="1014"/>
              </w:tabs>
              <w:spacing w:before="0" w:line="240" w:lineRule="auto"/>
              <w:jc w:val="both"/>
              <w:rPr>
                <w:b/>
                <w:i/>
                <w:sz w:val="24"/>
                <w:szCs w:val="24"/>
              </w:rPr>
            </w:pPr>
            <w:r w:rsidRPr="00D63F5C">
              <w:rPr>
                <w:b/>
                <w:i/>
                <w:sz w:val="24"/>
                <w:szCs w:val="24"/>
              </w:rPr>
              <w:t>Приобщение к искусству:</w:t>
            </w:r>
          </w:p>
        </w:tc>
      </w:tr>
      <w:tr w:rsidR="00DF178B" w:rsidTr="00691502">
        <w:trPr>
          <w:trHeight w:val="267"/>
        </w:trPr>
        <w:tc>
          <w:tcPr>
            <w:tcW w:w="3289" w:type="dxa"/>
          </w:tcPr>
          <w:p w:rsidR="00DF178B" w:rsidRPr="00D63F5C" w:rsidRDefault="00DF178B" w:rsidP="009404B1">
            <w:pPr>
              <w:pStyle w:val="11"/>
              <w:numPr>
                <w:ilvl w:val="0"/>
                <w:numId w:val="68"/>
              </w:numPr>
              <w:shd w:val="clear" w:color="auto" w:fill="auto"/>
              <w:spacing w:before="0" w:line="240" w:lineRule="auto"/>
              <w:ind w:left="261" w:hanging="318"/>
              <w:jc w:val="both"/>
              <w:rPr>
                <w:sz w:val="24"/>
                <w:szCs w:val="24"/>
              </w:rPr>
            </w:pPr>
            <w:r w:rsidRPr="00D63F5C">
              <w:rPr>
                <w:sz w:val="24"/>
                <w:szCs w:val="24"/>
              </w:rPr>
              <w:t>Продолжать развивать художественное восприятие, подводить детей к восприятию произведений искусства (разглядывать и чувствовать).</w:t>
            </w:r>
          </w:p>
          <w:p w:rsidR="00DF178B" w:rsidRPr="00D63F5C" w:rsidRDefault="00DF178B" w:rsidP="009404B1">
            <w:pPr>
              <w:pStyle w:val="11"/>
              <w:numPr>
                <w:ilvl w:val="0"/>
                <w:numId w:val="68"/>
              </w:numPr>
              <w:shd w:val="clear" w:color="auto" w:fill="auto"/>
              <w:spacing w:before="0" w:line="240" w:lineRule="auto"/>
              <w:ind w:left="261" w:hanging="318"/>
              <w:jc w:val="both"/>
              <w:rPr>
                <w:sz w:val="24"/>
                <w:szCs w:val="24"/>
              </w:rPr>
            </w:pPr>
            <w:r w:rsidRPr="00D63F5C">
              <w:rPr>
                <w:sz w:val="24"/>
                <w:szCs w:val="24"/>
              </w:rPr>
              <w:t xml:space="preserve">Воспитывать интерес к </w:t>
            </w:r>
            <w:r w:rsidRPr="00D63F5C">
              <w:rPr>
                <w:sz w:val="24"/>
                <w:szCs w:val="24"/>
              </w:rPr>
              <w:lastRenderedPageBreak/>
              <w:t>искусству.</w:t>
            </w:r>
          </w:p>
          <w:p w:rsidR="00DF178B" w:rsidRPr="00D63F5C" w:rsidRDefault="00DF178B" w:rsidP="009404B1">
            <w:pPr>
              <w:pStyle w:val="11"/>
              <w:numPr>
                <w:ilvl w:val="0"/>
                <w:numId w:val="68"/>
              </w:numPr>
              <w:shd w:val="clear" w:color="auto" w:fill="auto"/>
              <w:spacing w:before="0" w:line="240" w:lineRule="auto"/>
              <w:ind w:left="261" w:hanging="318"/>
              <w:jc w:val="both"/>
              <w:rPr>
                <w:sz w:val="24"/>
                <w:szCs w:val="24"/>
              </w:rPr>
            </w:pPr>
            <w:r w:rsidRPr="00D63F5C">
              <w:rPr>
                <w:sz w:val="24"/>
                <w:szCs w:val="24"/>
              </w:rPr>
              <w:t>Формировать понимание красоты произведений искусства, потребность общения с искусством.</w:t>
            </w:r>
          </w:p>
          <w:p w:rsidR="00DF178B" w:rsidRPr="00D63F5C" w:rsidRDefault="00DF178B" w:rsidP="009404B1">
            <w:pPr>
              <w:pStyle w:val="11"/>
              <w:numPr>
                <w:ilvl w:val="0"/>
                <w:numId w:val="68"/>
              </w:numPr>
              <w:shd w:val="clear" w:color="auto" w:fill="auto"/>
              <w:spacing w:before="0" w:line="240" w:lineRule="auto"/>
              <w:ind w:left="261" w:hanging="318"/>
              <w:jc w:val="both"/>
              <w:rPr>
                <w:sz w:val="24"/>
                <w:szCs w:val="24"/>
              </w:rPr>
            </w:pPr>
            <w:r w:rsidRPr="00D63F5C">
              <w:rPr>
                <w:sz w:val="24"/>
                <w:szCs w:val="24"/>
              </w:rP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rsidR="00DF178B" w:rsidRPr="00D63F5C" w:rsidRDefault="00DF178B" w:rsidP="009404B1">
            <w:pPr>
              <w:pStyle w:val="11"/>
              <w:numPr>
                <w:ilvl w:val="0"/>
                <w:numId w:val="68"/>
              </w:numPr>
              <w:shd w:val="clear" w:color="auto" w:fill="auto"/>
              <w:spacing w:before="0" w:line="240" w:lineRule="auto"/>
              <w:ind w:left="261" w:hanging="318"/>
              <w:jc w:val="both"/>
              <w:rPr>
                <w:sz w:val="24"/>
                <w:szCs w:val="24"/>
              </w:rPr>
            </w:pPr>
            <w:r w:rsidRPr="00D63F5C">
              <w:rPr>
                <w:sz w:val="24"/>
                <w:szCs w:val="24"/>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rsidR="00DF178B" w:rsidRPr="00D63F5C" w:rsidRDefault="00DF178B" w:rsidP="009404B1">
            <w:pPr>
              <w:pStyle w:val="11"/>
              <w:numPr>
                <w:ilvl w:val="0"/>
                <w:numId w:val="68"/>
              </w:numPr>
              <w:shd w:val="clear" w:color="auto" w:fill="auto"/>
              <w:spacing w:before="0" w:line="240" w:lineRule="auto"/>
              <w:ind w:left="261" w:hanging="318"/>
              <w:jc w:val="both"/>
              <w:rPr>
                <w:sz w:val="24"/>
                <w:szCs w:val="24"/>
              </w:rPr>
            </w:pPr>
            <w:r w:rsidRPr="00D63F5C">
              <w:rPr>
                <w:sz w:val="24"/>
                <w:szCs w:val="24"/>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rsidR="00DF178B" w:rsidRPr="00D63F5C" w:rsidRDefault="00DF178B" w:rsidP="009404B1">
            <w:pPr>
              <w:pStyle w:val="11"/>
              <w:numPr>
                <w:ilvl w:val="0"/>
                <w:numId w:val="68"/>
              </w:numPr>
              <w:shd w:val="clear" w:color="auto" w:fill="auto"/>
              <w:spacing w:before="0" w:line="240" w:lineRule="auto"/>
              <w:ind w:left="261" w:hanging="318"/>
              <w:jc w:val="both"/>
              <w:rPr>
                <w:sz w:val="24"/>
                <w:szCs w:val="24"/>
              </w:rPr>
            </w:pPr>
            <w:r w:rsidRPr="00D63F5C">
              <w:rPr>
                <w:sz w:val="24"/>
                <w:szCs w:val="24"/>
              </w:rPr>
              <w:lastRenderedPageBreak/>
              <w:t>Готовить детей к посещению кукольного театра, выставки детских работ и так далее.</w:t>
            </w:r>
          </w:p>
          <w:p w:rsidR="00DF178B" w:rsidRPr="00D63F5C" w:rsidRDefault="00DF178B" w:rsidP="009404B1">
            <w:pPr>
              <w:pStyle w:val="11"/>
              <w:numPr>
                <w:ilvl w:val="0"/>
                <w:numId w:val="68"/>
              </w:numPr>
              <w:spacing w:before="0" w:line="240" w:lineRule="auto"/>
              <w:ind w:left="261" w:hanging="318"/>
              <w:jc w:val="both"/>
              <w:rPr>
                <w:sz w:val="24"/>
                <w:szCs w:val="24"/>
              </w:rPr>
            </w:pPr>
            <w:r w:rsidRPr="00D63F5C">
              <w:rPr>
                <w:sz w:val="24"/>
                <w:szCs w:val="24"/>
              </w:rPr>
              <w:t>Приобщать детей к участию в концертах, праздниках в семье и ДОО: исполнение танца, песни, чтение стихов.</w:t>
            </w:r>
          </w:p>
        </w:tc>
        <w:tc>
          <w:tcPr>
            <w:tcW w:w="6663" w:type="dxa"/>
          </w:tcPr>
          <w:p w:rsidR="00DF178B" w:rsidRPr="00D63F5C" w:rsidRDefault="00DF178B" w:rsidP="0092166E">
            <w:pPr>
              <w:pStyle w:val="11"/>
              <w:numPr>
                <w:ilvl w:val="0"/>
                <w:numId w:val="161"/>
              </w:numPr>
              <w:shd w:val="clear" w:color="auto" w:fill="auto"/>
              <w:spacing w:before="0" w:line="240" w:lineRule="auto"/>
              <w:ind w:left="176" w:right="20" w:hanging="176"/>
              <w:jc w:val="both"/>
              <w:rPr>
                <w:sz w:val="24"/>
                <w:szCs w:val="24"/>
              </w:rPr>
            </w:pPr>
            <w:r w:rsidRPr="00D63F5C">
              <w:rPr>
                <w:sz w:val="24"/>
                <w:szCs w:val="24"/>
              </w:rPr>
              <w:lastRenderedPageBreak/>
              <w:t xml:space="preserve">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w:t>
            </w:r>
            <w:r w:rsidRPr="00D63F5C">
              <w:rPr>
                <w:sz w:val="24"/>
                <w:szCs w:val="24"/>
              </w:rPr>
              <w:lastRenderedPageBreak/>
              <w:t>Педагог формирует у детей умение сосредотачивать внимание на эстетическую сторону предметно-пространственной среды, природных явле</w:t>
            </w:r>
            <w:r>
              <w:rPr>
                <w:sz w:val="24"/>
                <w:szCs w:val="24"/>
              </w:rPr>
              <w:t>ний.</w:t>
            </w:r>
          </w:p>
          <w:p w:rsidR="00DF178B" w:rsidRPr="00D63F5C" w:rsidRDefault="00DF178B" w:rsidP="0092166E">
            <w:pPr>
              <w:pStyle w:val="11"/>
              <w:numPr>
                <w:ilvl w:val="0"/>
                <w:numId w:val="161"/>
              </w:numPr>
              <w:shd w:val="clear" w:color="auto" w:fill="auto"/>
              <w:spacing w:before="0" w:line="240" w:lineRule="auto"/>
              <w:ind w:left="176" w:right="20" w:hanging="176"/>
              <w:jc w:val="both"/>
              <w:rPr>
                <w:sz w:val="24"/>
                <w:szCs w:val="24"/>
              </w:rPr>
            </w:pPr>
            <w:r w:rsidRPr="00D63F5C">
              <w:rPr>
                <w:sz w:val="24"/>
                <w:szCs w:val="24"/>
              </w:rPr>
              <w:t>Педагог формирует у детей патриотическое отношение и чувства сопричастности к природе родного края, к семье в процессе музыкальной, изобразительной</w:t>
            </w:r>
            <w:r>
              <w:rPr>
                <w:sz w:val="24"/>
                <w:szCs w:val="24"/>
              </w:rPr>
              <w:t>, театрализованной деятельности.</w:t>
            </w:r>
          </w:p>
          <w:p w:rsidR="00DF178B" w:rsidRPr="00D63F5C" w:rsidRDefault="00DF178B" w:rsidP="0092166E">
            <w:pPr>
              <w:pStyle w:val="11"/>
              <w:numPr>
                <w:ilvl w:val="0"/>
                <w:numId w:val="161"/>
              </w:numPr>
              <w:shd w:val="clear" w:color="auto" w:fill="auto"/>
              <w:spacing w:before="0" w:line="240" w:lineRule="auto"/>
              <w:ind w:left="176" w:right="20" w:hanging="176"/>
              <w:jc w:val="both"/>
              <w:rPr>
                <w:sz w:val="24"/>
                <w:szCs w:val="24"/>
              </w:rPr>
            </w:pPr>
            <w:r w:rsidRPr="00D63F5C">
              <w:rPr>
                <w:sz w:val="24"/>
                <w:szCs w:val="24"/>
              </w:rPr>
              <w:t>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w:t>
            </w:r>
            <w:r>
              <w:rPr>
                <w:sz w:val="24"/>
                <w:szCs w:val="24"/>
              </w:rPr>
              <w:t>иков Ю. Васнецова, В. Сутеева,                     Е. </w:t>
            </w:r>
            <w:r w:rsidRPr="00D63F5C">
              <w:rPr>
                <w:sz w:val="24"/>
                <w:szCs w:val="24"/>
              </w:rPr>
              <w:t>Чарушина), с близкими детскому опыту живописными образами, формирует у ребенка эстетическое и эмоционально-нравственное отношение к отражению окружающей действительности в изобразительном искусстве</w:t>
            </w:r>
            <w:r>
              <w:rPr>
                <w:sz w:val="24"/>
                <w:szCs w:val="24"/>
              </w:rPr>
              <w:t xml:space="preserve"> и художественных произведениях.</w:t>
            </w:r>
          </w:p>
          <w:p w:rsidR="00DF178B" w:rsidRPr="00D63F5C" w:rsidRDefault="00DF178B" w:rsidP="0092166E">
            <w:pPr>
              <w:pStyle w:val="11"/>
              <w:numPr>
                <w:ilvl w:val="0"/>
                <w:numId w:val="161"/>
              </w:numPr>
              <w:shd w:val="clear" w:color="auto" w:fill="auto"/>
              <w:spacing w:before="0" w:line="240" w:lineRule="auto"/>
              <w:ind w:left="176" w:right="20" w:hanging="176"/>
              <w:jc w:val="both"/>
              <w:rPr>
                <w:sz w:val="24"/>
                <w:szCs w:val="24"/>
              </w:rPr>
            </w:pPr>
            <w:r w:rsidRPr="00D63F5C">
              <w:rPr>
                <w:sz w:val="24"/>
                <w:szCs w:val="24"/>
              </w:rPr>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w:t>
            </w:r>
            <w:r>
              <w:rPr>
                <w:sz w:val="24"/>
                <w:szCs w:val="24"/>
              </w:rPr>
              <w:t>венно-эстетической деятельности.</w:t>
            </w:r>
          </w:p>
          <w:p w:rsidR="00DF178B" w:rsidRPr="000A71B4" w:rsidRDefault="00DF178B" w:rsidP="0092166E">
            <w:pPr>
              <w:pStyle w:val="11"/>
              <w:numPr>
                <w:ilvl w:val="0"/>
                <w:numId w:val="161"/>
              </w:numPr>
              <w:shd w:val="clear" w:color="auto" w:fill="auto"/>
              <w:spacing w:before="0" w:line="240" w:lineRule="auto"/>
              <w:ind w:left="176" w:right="20" w:hanging="176"/>
              <w:jc w:val="both"/>
              <w:rPr>
                <w:sz w:val="24"/>
                <w:szCs w:val="24"/>
              </w:rPr>
            </w:pPr>
            <w:r w:rsidRPr="00D63F5C">
              <w:rPr>
                <w:sz w:val="24"/>
                <w:szCs w:val="24"/>
              </w:rPr>
              <w:t>Педагог начинает приобщать детей к посещению кукольного театра, различных детских художественных выставок.</w:t>
            </w:r>
          </w:p>
        </w:tc>
        <w:tc>
          <w:tcPr>
            <w:tcW w:w="4961" w:type="dxa"/>
          </w:tcPr>
          <w:p w:rsidR="007A7F39" w:rsidRPr="000872C9" w:rsidRDefault="007A7F39" w:rsidP="00712192">
            <w:pPr>
              <w:pStyle w:val="a4"/>
              <w:numPr>
                <w:ilvl w:val="0"/>
                <w:numId w:val="520"/>
              </w:numPr>
              <w:ind w:left="175" w:hanging="232"/>
              <w:jc w:val="both"/>
              <w:rPr>
                <w:rFonts w:ascii="Times New Roman" w:hAnsi="Times New Roman" w:cs="Times New Roman"/>
                <w:sz w:val="24"/>
                <w:szCs w:val="24"/>
              </w:rPr>
            </w:pPr>
            <w:r>
              <w:rPr>
                <w:rFonts w:ascii="Times New Roman" w:eastAsia="Times New Roman" w:hAnsi="Times New Roman" w:cs="Times New Roman"/>
                <w:sz w:val="24"/>
                <w:szCs w:val="24"/>
              </w:rPr>
              <w:lastRenderedPageBreak/>
              <w:t>Комарова Т.С.</w:t>
            </w:r>
            <w:r w:rsidR="000872C9">
              <w:rPr>
                <w:rFonts w:ascii="Times New Roman" w:eastAsia="Times New Roman" w:hAnsi="Times New Roman" w:cs="Times New Roman"/>
                <w:sz w:val="24"/>
                <w:szCs w:val="24"/>
              </w:rPr>
              <w:t xml:space="preserve"> </w:t>
            </w:r>
            <w:r w:rsidRPr="000872C9">
              <w:rPr>
                <w:rFonts w:ascii="Times New Roman" w:eastAsia="Times New Roman" w:hAnsi="Times New Roman" w:cs="Times New Roman"/>
                <w:sz w:val="24"/>
                <w:szCs w:val="24"/>
              </w:rPr>
              <w:t>Изобразительная   деятельность   в   детском   саду: Вторая младшая группа,</w:t>
            </w:r>
            <w:r w:rsidRPr="000872C9">
              <w:rPr>
                <w:rFonts w:ascii="Times New Roman" w:hAnsi="Times New Roman" w:cs="Times New Roman"/>
                <w:sz w:val="24"/>
                <w:szCs w:val="24"/>
              </w:rPr>
              <w:t xml:space="preserve"> стр. 45-46, стр.65.</w:t>
            </w:r>
          </w:p>
          <w:p w:rsidR="007A7F39" w:rsidRPr="000872C9" w:rsidRDefault="007A7F39" w:rsidP="00712192">
            <w:pPr>
              <w:pStyle w:val="a4"/>
              <w:numPr>
                <w:ilvl w:val="0"/>
                <w:numId w:val="521"/>
              </w:numPr>
              <w:ind w:left="175" w:hanging="232"/>
              <w:jc w:val="both"/>
              <w:rPr>
                <w:rFonts w:ascii="Times New Roman" w:hAnsi="Times New Roman" w:cs="Times New Roman"/>
                <w:sz w:val="24"/>
                <w:szCs w:val="24"/>
              </w:rPr>
            </w:pPr>
            <w:r w:rsidRPr="007A7F39">
              <w:rPr>
                <w:rFonts w:ascii="Times New Roman" w:eastAsia="Times New Roman" w:hAnsi="Times New Roman" w:cs="Times New Roman"/>
                <w:sz w:val="24"/>
                <w:szCs w:val="24"/>
              </w:rPr>
              <w:t>Комарова Т.С., Антонова А.В., Зацепина М.Б. Программа эстетического воспитания детей 2-7 лет, стр. 11-22.</w:t>
            </w:r>
          </w:p>
          <w:p w:rsidR="000872C9" w:rsidRPr="007A7F39" w:rsidRDefault="000872C9" w:rsidP="0092166E">
            <w:pPr>
              <w:pStyle w:val="a4"/>
              <w:ind w:left="175" w:hanging="232"/>
              <w:jc w:val="both"/>
              <w:rPr>
                <w:rFonts w:ascii="Times New Roman" w:hAnsi="Times New Roman" w:cs="Times New Roman"/>
                <w:sz w:val="24"/>
                <w:szCs w:val="24"/>
              </w:rPr>
            </w:pPr>
          </w:p>
          <w:p w:rsidR="007A7F39" w:rsidRDefault="00B40052" w:rsidP="00712192">
            <w:pPr>
              <w:pStyle w:val="a4"/>
              <w:numPr>
                <w:ilvl w:val="0"/>
                <w:numId w:val="521"/>
              </w:numPr>
              <w:ind w:left="175" w:hanging="232"/>
              <w:jc w:val="both"/>
              <w:rPr>
                <w:rFonts w:ascii="Times New Roman" w:hAnsi="Times New Roman" w:cs="Times New Roman"/>
                <w:sz w:val="24"/>
                <w:szCs w:val="24"/>
              </w:rPr>
            </w:pPr>
            <w:r>
              <w:rPr>
                <w:rFonts w:ascii="Times New Roman" w:eastAsia="Times New Roman" w:hAnsi="Times New Roman" w:cs="Times New Roman"/>
                <w:sz w:val="24"/>
                <w:szCs w:val="24"/>
              </w:rPr>
              <w:t>Комарова Т.С.</w:t>
            </w:r>
            <w:r w:rsidR="000872C9">
              <w:rPr>
                <w:rFonts w:ascii="Times New Roman" w:eastAsia="Times New Roman" w:hAnsi="Times New Roman" w:cs="Times New Roman"/>
                <w:sz w:val="24"/>
                <w:szCs w:val="24"/>
              </w:rPr>
              <w:t xml:space="preserve"> </w:t>
            </w:r>
            <w:r w:rsidR="007A7F39" w:rsidRPr="000872C9">
              <w:rPr>
                <w:rFonts w:ascii="Times New Roman" w:eastAsia="Times New Roman" w:hAnsi="Times New Roman" w:cs="Times New Roman"/>
                <w:sz w:val="24"/>
                <w:szCs w:val="24"/>
              </w:rPr>
              <w:t xml:space="preserve">Изобразительная   </w:t>
            </w:r>
            <w:r w:rsidR="007A7F39" w:rsidRPr="000872C9">
              <w:rPr>
                <w:rFonts w:ascii="Times New Roman" w:eastAsia="Times New Roman" w:hAnsi="Times New Roman" w:cs="Times New Roman"/>
                <w:sz w:val="24"/>
                <w:szCs w:val="24"/>
              </w:rPr>
              <w:lastRenderedPageBreak/>
              <w:t>деятельность   в   детском   саду: Вторая младшая группа,</w:t>
            </w:r>
            <w:r w:rsidR="007A7F39" w:rsidRPr="000872C9">
              <w:rPr>
                <w:rFonts w:ascii="Times New Roman" w:hAnsi="Times New Roman" w:cs="Times New Roman"/>
                <w:sz w:val="24"/>
                <w:szCs w:val="24"/>
              </w:rPr>
              <w:t xml:space="preserve"> стр.75-76.</w:t>
            </w:r>
          </w:p>
          <w:p w:rsidR="005A2253" w:rsidRPr="000872C9" w:rsidRDefault="005A2253" w:rsidP="0092166E">
            <w:pPr>
              <w:pStyle w:val="a4"/>
              <w:ind w:left="175" w:hanging="232"/>
              <w:jc w:val="both"/>
              <w:rPr>
                <w:rFonts w:ascii="Times New Roman" w:hAnsi="Times New Roman" w:cs="Times New Roman"/>
                <w:sz w:val="24"/>
                <w:szCs w:val="24"/>
              </w:rPr>
            </w:pPr>
          </w:p>
          <w:p w:rsidR="007A7F39" w:rsidRDefault="00B40052" w:rsidP="00712192">
            <w:pPr>
              <w:pStyle w:val="a4"/>
              <w:numPr>
                <w:ilvl w:val="0"/>
                <w:numId w:val="521"/>
              </w:numPr>
              <w:ind w:left="175" w:hanging="232"/>
              <w:jc w:val="both"/>
              <w:rPr>
                <w:rFonts w:ascii="Times New Roman" w:hAnsi="Times New Roman" w:cs="Times New Roman"/>
                <w:sz w:val="24"/>
                <w:szCs w:val="24"/>
              </w:rPr>
            </w:pPr>
            <w:r>
              <w:rPr>
                <w:rFonts w:ascii="Times New Roman" w:eastAsia="Times New Roman" w:hAnsi="Times New Roman" w:cs="Times New Roman"/>
                <w:sz w:val="24"/>
                <w:szCs w:val="24"/>
              </w:rPr>
              <w:t>Комарова Т.С.</w:t>
            </w:r>
            <w:r w:rsidR="005A2253">
              <w:rPr>
                <w:rFonts w:ascii="Times New Roman" w:eastAsia="Times New Roman" w:hAnsi="Times New Roman" w:cs="Times New Roman"/>
                <w:sz w:val="24"/>
                <w:szCs w:val="24"/>
              </w:rPr>
              <w:t xml:space="preserve"> </w:t>
            </w:r>
            <w:r w:rsidR="007A7F39" w:rsidRPr="005A2253">
              <w:rPr>
                <w:rFonts w:ascii="Times New Roman" w:eastAsia="Times New Roman" w:hAnsi="Times New Roman" w:cs="Times New Roman"/>
                <w:sz w:val="24"/>
                <w:szCs w:val="24"/>
              </w:rPr>
              <w:t>Изобразительная   деятельность   в   детском   саду: Вторая младшая группа,</w:t>
            </w:r>
            <w:r w:rsidR="007A7F39" w:rsidRPr="005A2253">
              <w:rPr>
                <w:rFonts w:ascii="Times New Roman" w:hAnsi="Times New Roman" w:cs="Times New Roman"/>
                <w:sz w:val="24"/>
                <w:szCs w:val="24"/>
              </w:rPr>
              <w:t xml:space="preserve"> стр.83-85.</w:t>
            </w:r>
          </w:p>
          <w:p w:rsidR="005A2253" w:rsidRPr="005A2253" w:rsidRDefault="005A2253" w:rsidP="0092166E">
            <w:pPr>
              <w:pStyle w:val="a4"/>
              <w:ind w:left="175" w:hanging="283"/>
              <w:jc w:val="both"/>
              <w:rPr>
                <w:rFonts w:ascii="Times New Roman" w:hAnsi="Times New Roman" w:cs="Times New Roman"/>
                <w:sz w:val="24"/>
                <w:szCs w:val="24"/>
              </w:rPr>
            </w:pPr>
          </w:p>
          <w:p w:rsidR="007A7F39" w:rsidRDefault="00B40052" w:rsidP="00712192">
            <w:pPr>
              <w:pStyle w:val="a4"/>
              <w:numPr>
                <w:ilvl w:val="0"/>
                <w:numId w:val="521"/>
              </w:numPr>
              <w:ind w:left="175" w:hanging="232"/>
              <w:jc w:val="both"/>
              <w:rPr>
                <w:rFonts w:ascii="Times New Roman" w:hAnsi="Times New Roman" w:cs="Times New Roman"/>
                <w:sz w:val="24"/>
                <w:szCs w:val="24"/>
              </w:rPr>
            </w:pPr>
            <w:r>
              <w:rPr>
                <w:rFonts w:ascii="Times New Roman" w:eastAsia="Times New Roman" w:hAnsi="Times New Roman" w:cs="Times New Roman"/>
                <w:sz w:val="24"/>
                <w:szCs w:val="24"/>
              </w:rPr>
              <w:t>Комарова Т.С.</w:t>
            </w:r>
            <w:r w:rsidR="005A2253">
              <w:rPr>
                <w:rFonts w:ascii="Times New Roman" w:eastAsia="Times New Roman" w:hAnsi="Times New Roman" w:cs="Times New Roman"/>
                <w:sz w:val="24"/>
                <w:szCs w:val="24"/>
              </w:rPr>
              <w:t xml:space="preserve"> </w:t>
            </w:r>
            <w:r w:rsidR="007A7F39" w:rsidRPr="005A2253">
              <w:rPr>
                <w:rFonts w:ascii="Times New Roman" w:eastAsia="Times New Roman" w:hAnsi="Times New Roman" w:cs="Times New Roman"/>
                <w:sz w:val="24"/>
                <w:szCs w:val="24"/>
              </w:rPr>
              <w:t>Изобразительная   деятельность   в   детском   саду: Вторая младшая группа,</w:t>
            </w:r>
            <w:r w:rsidR="007A7F39" w:rsidRPr="005A2253">
              <w:rPr>
                <w:rFonts w:ascii="Times New Roman" w:hAnsi="Times New Roman" w:cs="Times New Roman"/>
                <w:sz w:val="24"/>
                <w:szCs w:val="24"/>
              </w:rPr>
              <w:t xml:space="preserve"> стр.71-72</w:t>
            </w:r>
          </w:p>
          <w:p w:rsidR="005A2253" w:rsidRPr="005A2253" w:rsidRDefault="005A2253" w:rsidP="0092166E">
            <w:pPr>
              <w:pStyle w:val="a4"/>
              <w:ind w:left="175" w:hanging="283"/>
              <w:jc w:val="both"/>
              <w:rPr>
                <w:rFonts w:ascii="Times New Roman" w:hAnsi="Times New Roman" w:cs="Times New Roman"/>
                <w:sz w:val="24"/>
                <w:szCs w:val="24"/>
              </w:rPr>
            </w:pPr>
          </w:p>
          <w:p w:rsidR="007A7F39" w:rsidRPr="005A2253" w:rsidRDefault="00B40052" w:rsidP="00712192">
            <w:pPr>
              <w:pStyle w:val="a4"/>
              <w:numPr>
                <w:ilvl w:val="0"/>
                <w:numId w:val="521"/>
              </w:numPr>
              <w:ind w:left="175" w:hanging="232"/>
              <w:jc w:val="both"/>
              <w:rPr>
                <w:rFonts w:ascii="Times New Roman" w:hAnsi="Times New Roman" w:cs="Times New Roman"/>
                <w:sz w:val="24"/>
                <w:szCs w:val="24"/>
              </w:rPr>
            </w:pPr>
            <w:r>
              <w:rPr>
                <w:rFonts w:ascii="Times New Roman" w:eastAsia="Times New Roman" w:hAnsi="Times New Roman" w:cs="Times New Roman"/>
                <w:sz w:val="24"/>
                <w:szCs w:val="24"/>
              </w:rPr>
              <w:t>Комарова Т.С.</w:t>
            </w:r>
            <w:r w:rsidR="005A2253">
              <w:rPr>
                <w:rFonts w:ascii="Times New Roman" w:eastAsia="Times New Roman" w:hAnsi="Times New Roman" w:cs="Times New Roman"/>
                <w:sz w:val="24"/>
                <w:szCs w:val="24"/>
              </w:rPr>
              <w:t xml:space="preserve"> </w:t>
            </w:r>
            <w:r w:rsidR="007A7F39" w:rsidRPr="005A2253">
              <w:rPr>
                <w:rFonts w:ascii="Times New Roman" w:eastAsia="Times New Roman" w:hAnsi="Times New Roman" w:cs="Times New Roman"/>
                <w:sz w:val="24"/>
                <w:szCs w:val="24"/>
              </w:rPr>
              <w:t>Изобразительная   деятельность   в   детском   саду: Вторая младшая группа,</w:t>
            </w:r>
            <w:r w:rsidR="007A7F39" w:rsidRPr="005A2253">
              <w:rPr>
                <w:rFonts w:ascii="Times New Roman" w:hAnsi="Times New Roman" w:cs="Times New Roman"/>
                <w:sz w:val="24"/>
                <w:szCs w:val="24"/>
              </w:rPr>
              <w:t xml:space="preserve"> стр.60, стр.68-69.</w:t>
            </w:r>
          </w:p>
          <w:p w:rsidR="007A7F39" w:rsidRPr="005A2253" w:rsidRDefault="007A7F39" w:rsidP="00712192">
            <w:pPr>
              <w:pStyle w:val="a4"/>
              <w:numPr>
                <w:ilvl w:val="0"/>
                <w:numId w:val="522"/>
              </w:numPr>
              <w:ind w:left="175" w:hanging="232"/>
              <w:jc w:val="both"/>
              <w:rPr>
                <w:rFonts w:ascii="Times New Roman" w:hAnsi="Times New Roman" w:cs="Times New Roman"/>
                <w:sz w:val="24"/>
                <w:szCs w:val="24"/>
              </w:rPr>
            </w:pPr>
            <w:r w:rsidRPr="007A7F39">
              <w:rPr>
                <w:rFonts w:ascii="Times New Roman" w:eastAsia="Times New Roman" w:hAnsi="Times New Roman" w:cs="Times New Roman"/>
                <w:sz w:val="24"/>
                <w:szCs w:val="24"/>
              </w:rPr>
              <w:t xml:space="preserve">Комарова Т.С. Развитие художественных способностей дошкольников. Монография, стр. 118. </w:t>
            </w:r>
          </w:p>
          <w:p w:rsidR="005A2253" w:rsidRPr="007A7F39" w:rsidRDefault="005A2253" w:rsidP="0092166E">
            <w:pPr>
              <w:pStyle w:val="a4"/>
              <w:ind w:left="317"/>
              <w:jc w:val="both"/>
              <w:rPr>
                <w:rFonts w:ascii="Times New Roman" w:hAnsi="Times New Roman" w:cs="Times New Roman"/>
                <w:sz w:val="24"/>
                <w:szCs w:val="24"/>
              </w:rPr>
            </w:pPr>
          </w:p>
          <w:p w:rsidR="007A7F39" w:rsidRDefault="00B40052" w:rsidP="00712192">
            <w:pPr>
              <w:pStyle w:val="a4"/>
              <w:numPr>
                <w:ilvl w:val="0"/>
                <w:numId w:val="522"/>
              </w:numPr>
              <w:ind w:left="175" w:hanging="232"/>
              <w:jc w:val="both"/>
              <w:rPr>
                <w:rFonts w:ascii="Times New Roman" w:hAnsi="Times New Roman" w:cs="Times New Roman"/>
                <w:sz w:val="24"/>
                <w:szCs w:val="24"/>
              </w:rPr>
            </w:pPr>
            <w:r>
              <w:rPr>
                <w:rFonts w:ascii="Times New Roman" w:eastAsia="Times New Roman" w:hAnsi="Times New Roman" w:cs="Times New Roman"/>
                <w:sz w:val="24"/>
                <w:szCs w:val="24"/>
              </w:rPr>
              <w:t>Комарова Т.С.</w:t>
            </w:r>
            <w:r w:rsidR="005A2253">
              <w:rPr>
                <w:rFonts w:ascii="Times New Roman" w:eastAsia="Times New Roman" w:hAnsi="Times New Roman" w:cs="Times New Roman"/>
                <w:sz w:val="24"/>
                <w:szCs w:val="24"/>
              </w:rPr>
              <w:t xml:space="preserve"> </w:t>
            </w:r>
            <w:r w:rsidR="007A7F39" w:rsidRPr="005A2253">
              <w:rPr>
                <w:rFonts w:ascii="Times New Roman" w:eastAsia="Times New Roman" w:hAnsi="Times New Roman" w:cs="Times New Roman"/>
                <w:sz w:val="24"/>
                <w:szCs w:val="24"/>
              </w:rPr>
              <w:t>Изобразительная   деятельность   в   детском   саду: Вторая младшая группа,</w:t>
            </w:r>
            <w:r w:rsidR="007A7F39" w:rsidRPr="005A2253">
              <w:rPr>
                <w:rFonts w:ascii="Times New Roman" w:hAnsi="Times New Roman" w:cs="Times New Roman"/>
                <w:sz w:val="24"/>
                <w:szCs w:val="24"/>
              </w:rPr>
              <w:t xml:space="preserve"> стр.53-57.</w:t>
            </w:r>
          </w:p>
          <w:p w:rsidR="005A2253" w:rsidRPr="005A2253" w:rsidRDefault="005A2253" w:rsidP="0092166E">
            <w:pPr>
              <w:pStyle w:val="a4"/>
              <w:ind w:left="317"/>
              <w:jc w:val="both"/>
              <w:rPr>
                <w:rFonts w:ascii="Times New Roman" w:hAnsi="Times New Roman" w:cs="Times New Roman"/>
                <w:sz w:val="24"/>
                <w:szCs w:val="24"/>
              </w:rPr>
            </w:pPr>
          </w:p>
          <w:p w:rsidR="005A2253" w:rsidRPr="003B2191" w:rsidRDefault="00B40052" w:rsidP="00712192">
            <w:pPr>
              <w:pStyle w:val="a4"/>
              <w:numPr>
                <w:ilvl w:val="0"/>
                <w:numId w:val="522"/>
              </w:numPr>
              <w:ind w:left="175" w:hanging="232"/>
              <w:jc w:val="both"/>
              <w:rPr>
                <w:rFonts w:ascii="Times New Roman" w:hAnsi="Times New Roman" w:cs="Times New Roman"/>
                <w:sz w:val="24"/>
                <w:szCs w:val="24"/>
              </w:rPr>
            </w:pPr>
            <w:r>
              <w:rPr>
                <w:rFonts w:ascii="Times New Roman" w:eastAsia="Times New Roman" w:hAnsi="Times New Roman" w:cs="Times New Roman"/>
                <w:sz w:val="24"/>
                <w:szCs w:val="24"/>
              </w:rPr>
              <w:t>Комарова Т.С.</w:t>
            </w:r>
            <w:r w:rsidR="005A2253">
              <w:rPr>
                <w:rFonts w:ascii="Times New Roman" w:eastAsia="Times New Roman" w:hAnsi="Times New Roman" w:cs="Times New Roman"/>
                <w:sz w:val="24"/>
                <w:szCs w:val="24"/>
              </w:rPr>
              <w:t xml:space="preserve"> </w:t>
            </w:r>
            <w:r w:rsidR="007A7F39" w:rsidRPr="005A2253">
              <w:rPr>
                <w:rFonts w:ascii="Times New Roman" w:eastAsia="Times New Roman" w:hAnsi="Times New Roman" w:cs="Times New Roman"/>
                <w:sz w:val="24"/>
                <w:szCs w:val="24"/>
              </w:rPr>
              <w:t>Изобразительная   деятельность   в   детском   саду: Вторая младшая группа,</w:t>
            </w:r>
            <w:r w:rsidR="007A7F39" w:rsidRPr="005A2253">
              <w:rPr>
                <w:rFonts w:ascii="Times New Roman" w:hAnsi="Times New Roman" w:cs="Times New Roman"/>
                <w:sz w:val="24"/>
                <w:szCs w:val="24"/>
              </w:rPr>
              <w:t xml:space="preserve"> стр.71, стр.92-93.</w:t>
            </w:r>
          </w:p>
        </w:tc>
      </w:tr>
      <w:tr w:rsidR="00DF178B" w:rsidTr="00BB1272">
        <w:tc>
          <w:tcPr>
            <w:tcW w:w="14913" w:type="dxa"/>
            <w:gridSpan w:val="3"/>
            <w:shd w:val="clear" w:color="auto" w:fill="F2F2F2" w:themeFill="background1" w:themeFillShade="F2"/>
          </w:tcPr>
          <w:p w:rsidR="00DF178B" w:rsidRPr="00D63F5C" w:rsidRDefault="00DF178B" w:rsidP="0092166E">
            <w:pPr>
              <w:pStyle w:val="11"/>
              <w:numPr>
                <w:ilvl w:val="0"/>
                <w:numId w:val="49"/>
              </w:numPr>
              <w:shd w:val="clear" w:color="auto" w:fill="auto"/>
              <w:tabs>
                <w:tab w:val="left" w:pos="1042"/>
              </w:tabs>
              <w:spacing w:before="0" w:line="240" w:lineRule="auto"/>
              <w:jc w:val="both"/>
              <w:rPr>
                <w:b/>
                <w:i/>
                <w:sz w:val="24"/>
                <w:szCs w:val="24"/>
              </w:rPr>
            </w:pPr>
            <w:r w:rsidRPr="00D63F5C">
              <w:rPr>
                <w:b/>
                <w:i/>
                <w:sz w:val="24"/>
                <w:szCs w:val="24"/>
              </w:rPr>
              <w:lastRenderedPageBreak/>
              <w:t>Изобразительная деятельность:</w:t>
            </w:r>
          </w:p>
        </w:tc>
      </w:tr>
      <w:tr w:rsidR="00DF178B" w:rsidTr="00691502">
        <w:trPr>
          <w:trHeight w:val="267"/>
        </w:trPr>
        <w:tc>
          <w:tcPr>
            <w:tcW w:w="3289" w:type="dxa"/>
          </w:tcPr>
          <w:p w:rsidR="00DF178B" w:rsidRPr="00D63F5C" w:rsidRDefault="00DF178B" w:rsidP="009404B1">
            <w:pPr>
              <w:pStyle w:val="11"/>
              <w:numPr>
                <w:ilvl w:val="0"/>
                <w:numId w:val="69"/>
              </w:numPr>
              <w:shd w:val="clear" w:color="auto" w:fill="auto"/>
              <w:spacing w:before="0" w:line="240" w:lineRule="auto"/>
              <w:ind w:left="261" w:hanging="318"/>
              <w:jc w:val="both"/>
              <w:rPr>
                <w:sz w:val="24"/>
                <w:szCs w:val="24"/>
              </w:rPr>
            </w:pPr>
            <w:r w:rsidRPr="00D63F5C">
              <w:rPr>
                <w:sz w:val="24"/>
                <w:szCs w:val="24"/>
              </w:rPr>
              <w:t>Формировать у детей интерес к занятиям изобразительной деятельностью.</w:t>
            </w:r>
          </w:p>
          <w:p w:rsidR="00DF178B" w:rsidRPr="00D63F5C" w:rsidRDefault="00DF178B" w:rsidP="009404B1">
            <w:pPr>
              <w:pStyle w:val="11"/>
              <w:numPr>
                <w:ilvl w:val="0"/>
                <w:numId w:val="69"/>
              </w:numPr>
              <w:shd w:val="clear" w:color="auto" w:fill="auto"/>
              <w:spacing w:before="0" w:line="240" w:lineRule="auto"/>
              <w:ind w:left="261" w:hanging="318"/>
              <w:jc w:val="both"/>
              <w:rPr>
                <w:sz w:val="24"/>
                <w:szCs w:val="24"/>
              </w:rPr>
            </w:pPr>
            <w:r w:rsidRPr="00D63F5C">
              <w:rPr>
                <w:sz w:val="24"/>
                <w:szCs w:val="24"/>
              </w:rPr>
              <w:t>Формировать у детей знания в области изобразительной деятельности; развивать у детей эстетическое восприятие.</w:t>
            </w:r>
          </w:p>
          <w:p w:rsidR="00DF178B" w:rsidRPr="00D63F5C" w:rsidRDefault="00DF178B" w:rsidP="009404B1">
            <w:pPr>
              <w:pStyle w:val="11"/>
              <w:numPr>
                <w:ilvl w:val="0"/>
                <w:numId w:val="69"/>
              </w:numPr>
              <w:shd w:val="clear" w:color="auto" w:fill="auto"/>
              <w:spacing w:before="0" w:line="240" w:lineRule="auto"/>
              <w:ind w:left="261" w:hanging="318"/>
              <w:jc w:val="both"/>
              <w:rPr>
                <w:sz w:val="24"/>
                <w:szCs w:val="24"/>
              </w:rPr>
            </w:pPr>
            <w:r w:rsidRPr="00D63F5C">
              <w:rPr>
                <w:sz w:val="24"/>
                <w:szCs w:val="24"/>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rsidR="00DF178B" w:rsidRPr="00D63F5C" w:rsidRDefault="00DF178B" w:rsidP="009404B1">
            <w:pPr>
              <w:pStyle w:val="11"/>
              <w:numPr>
                <w:ilvl w:val="0"/>
                <w:numId w:val="69"/>
              </w:numPr>
              <w:shd w:val="clear" w:color="auto" w:fill="auto"/>
              <w:spacing w:before="0" w:line="240" w:lineRule="auto"/>
              <w:ind w:left="261" w:hanging="318"/>
              <w:jc w:val="both"/>
              <w:rPr>
                <w:sz w:val="24"/>
                <w:szCs w:val="24"/>
              </w:rPr>
            </w:pPr>
            <w:r w:rsidRPr="00D63F5C">
              <w:rPr>
                <w:sz w:val="24"/>
                <w:szCs w:val="24"/>
              </w:rPr>
              <w:t>Формировать умение у детей в рисовании, лепке, аппликации изображать простые предметы и явления, передавая их образную выразительность.</w:t>
            </w:r>
          </w:p>
          <w:p w:rsidR="00DF178B" w:rsidRPr="00D63F5C" w:rsidRDefault="00DF178B" w:rsidP="009404B1">
            <w:pPr>
              <w:pStyle w:val="11"/>
              <w:numPr>
                <w:ilvl w:val="0"/>
                <w:numId w:val="69"/>
              </w:numPr>
              <w:shd w:val="clear" w:color="auto" w:fill="auto"/>
              <w:spacing w:before="0" w:line="240" w:lineRule="auto"/>
              <w:ind w:left="261" w:hanging="318"/>
              <w:jc w:val="both"/>
              <w:rPr>
                <w:sz w:val="24"/>
                <w:szCs w:val="24"/>
              </w:rPr>
            </w:pPr>
            <w:r w:rsidRPr="00D63F5C">
              <w:rPr>
                <w:sz w:val="24"/>
                <w:szCs w:val="24"/>
              </w:rPr>
              <w:t xml:space="preserve">Находить связь между </w:t>
            </w:r>
            <w:r w:rsidRPr="00D63F5C">
              <w:rPr>
                <w:sz w:val="24"/>
                <w:szCs w:val="24"/>
              </w:rPr>
              <w:lastRenderedPageBreak/>
              <w:t>предметами и явлениями окружающего мира и их изображениями (в рисунке, лепке, аппликации).</w:t>
            </w:r>
          </w:p>
          <w:p w:rsidR="00DF178B" w:rsidRPr="00D63F5C" w:rsidRDefault="00DF178B" w:rsidP="009404B1">
            <w:pPr>
              <w:pStyle w:val="11"/>
              <w:numPr>
                <w:ilvl w:val="0"/>
                <w:numId w:val="69"/>
              </w:numPr>
              <w:shd w:val="clear" w:color="auto" w:fill="auto"/>
              <w:spacing w:before="0" w:line="240" w:lineRule="auto"/>
              <w:ind w:left="261" w:hanging="318"/>
              <w:jc w:val="both"/>
              <w:rPr>
                <w:sz w:val="24"/>
                <w:szCs w:val="24"/>
              </w:rPr>
            </w:pPr>
            <w:r w:rsidRPr="00D63F5C">
              <w:rPr>
                <w:sz w:val="24"/>
                <w:szCs w:val="24"/>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rsidR="00DF178B" w:rsidRPr="00D63F5C" w:rsidRDefault="00DF178B" w:rsidP="009404B1">
            <w:pPr>
              <w:pStyle w:val="11"/>
              <w:numPr>
                <w:ilvl w:val="0"/>
                <w:numId w:val="69"/>
              </w:numPr>
              <w:shd w:val="clear" w:color="auto" w:fill="auto"/>
              <w:spacing w:before="0" w:line="240" w:lineRule="auto"/>
              <w:ind w:left="261" w:hanging="318"/>
              <w:jc w:val="both"/>
              <w:rPr>
                <w:sz w:val="24"/>
                <w:szCs w:val="24"/>
              </w:rPr>
            </w:pPr>
            <w:r w:rsidRPr="00D63F5C">
              <w:rPr>
                <w:sz w:val="24"/>
                <w:szCs w:val="24"/>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rsidR="00DF178B" w:rsidRPr="00D63F5C" w:rsidRDefault="00DF178B" w:rsidP="009404B1">
            <w:pPr>
              <w:pStyle w:val="11"/>
              <w:numPr>
                <w:ilvl w:val="0"/>
                <w:numId w:val="69"/>
              </w:numPr>
              <w:shd w:val="clear" w:color="auto" w:fill="auto"/>
              <w:spacing w:before="0" w:line="240" w:lineRule="auto"/>
              <w:ind w:left="261" w:hanging="318"/>
              <w:jc w:val="both"/>
              <w:rPr>
                <w:sz w:val="24"/>
                <w:szCs w:val="24"/>
              </w:rPr>
            </w:pPr>
            <w:r w:rsidRPr="00D63F5C">
              <w:rPr>
                <w:sz w:val="24"/>
                <w:szCs w:val="24"/>
              </w:rP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rsidR="00DF178B" w:rsidRPr="00D63F5C" w:rsidRDefault="00DF178B" w:rsidP="009404B1">
            <w:pPr>
              <w:pStyle w:val="11"/>
              <w:numPr>
                <w:ilvl w:val="0"/>
                <w:numId w:val="69"/>
              </w:numPr>
              <w:shd w:val="clear" w:color="auto" w:fill="auto"/>
              <w:tabs>
                <w:tab w:val="left" w:pos="1033"/>
              </w:tabs>
              <w:spacing w:before="0" w:line="240" w:lineRule="auto"/>
              <w:ind w:left="261" w:hanging="318"/>
              <w:jc w:val="both"/>
              <w:rPr>
                <w:sz w:val="24"/>
                <w:szCs w:val="24"/>
              </w:rPr>
            </w:pPr>
            <w:r w:rsidRPr="00D63F5C">
              <w:rPr>
                <w:sz w:val="24"/>
                <w:szCs w:val="24"/>
              </w:rPr>
              <w:lastRenderedPageBreak/>
              <w:t>Формировать умение у детей создавать как индивидуальные, так и коллективные композиции в рисунках, лепке, аппликации.</w:t>
            </w:r>
          </w:p>
          <w:p w:rsidR="00DF178B" w:rsidRPr="00D63F5C" w:rsidRDefault="00DF178B" w:rsidP="009404B1">
            <w:pPr>
              <w:pStyle w:val="11"/>
              <w:numPr>
                <w:ilvl w:val="0"/>
                <w:numId w:val="69"/>
              </w:numPr>
              <w:shd w:val="clear" w:color="auto" w:fill="auto"/>
              <w:tabs>
                <w:tab w:val="left" w:pos="1033"/>
              </w:tabs>
              <w:spacing w:before="0" w:line="240" w:lineRule="auto"/>
              <w:ind w:left="261" w:hanging="318"/>
              <w:jc w:val="both"/>
              <w:rPr>
                <w:sz w:val="24"/>
                <w:szCs w:val="24"/>
              </w:rPr>
            </w:pPr>
            <w:r w:rsidRPr="00D63F5C">
              <w:rPr>
                <w:sz w:val="24"/>
                <w:szCs w:val="24"/>
              </w:rPr>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rsidR="00DF178B" w:rsidRPr="00D63F5C" w:rsidRDefault="00DF178B" w:rsidP="009404B1">
            <w:pPr>
              <w:pStyle w:val="11"/>
              <w:numPr>
                <w:ilvl w:val="0"/>
                <w:numId w:val="69"/>
              </w:numPr>
              <w:tabs>
                <w:tab w:val="left" w:pos="1033"/>
              </w:tabs>
              <w:spacing w:before="0" w:line="240" w:lineRule="auto"/>
              <w:ind w:left="261" w:hanging="318"/>
              <w:jc w:val="both"/>
              <w:rPr>
                <w:sz w:val="24"/>
                <w:szCs w:val="24"/>
              </w:rPr>
            </w:pPr>
            <w:r w:rsidRPr="00D63F5C">
              <w:rPr>
                <w:sz w:val="24"/>
                <w:szCs w:val="24"/>
              </w:rPr>
              <w:t>Переводить детей от рисования-подражания к самостоятельному творчеству.</w:t>
            </w:r>
          </w:p>
        </w:tc>
        <w:tc>
          <w:tcPr>
            <w:tcW w:w="6663" w:type="dxa"/>
          </w:tcPr>
          <w:p w:rsidR="00DF178B" w:rsidRPr="00D63F5C" w:rsidRDefault="00DF178B" w:rsidP="0092166E">
            <w:pPr>
              <w:pStyle w:val="11"/>
              <w:shd w:val="clear" w:color="auto" w:fill="auto"/>
              <w:spacing w:before="0" w:line="240" w:lineRule="auto"/>
              <w:ind w:right="20"/>
              <w:jc w:val="both"/>
              <w:rPr>
                <w:sz w:val="24"/>
                <w:szCs w:val="24"/>
              </w:rPr>
            </w:pPr>
            <w:r w:rsidRPr="00D63F5C">
              <w:rPr>
                <w:sz w:val="24"/>
                <w:szCs w:val="24"/>
              </w:rPr>
              <w:lastRenderedPageBreak/>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rsidR="00DF178B" w:rsidRPr="008C46D9" w:rsidRDefault="00DF178B" w:rsidP="0092166E">
            <w:pPr>
              <w:pStyle w:val="11"/>
              <w:numPr>
                <w:ilvl w:val="0"/>
                <w:numId w:val="50"/>
              </w:numPr>
              <w:shd w:val="clear" w:color="auto" w:fill="auto"/>
              <w:spacing w:before="0" w:line="240" w:lineRule="auto"/>
              <w:jc w:val="both"/>
              <w:rPr>
                <w:b/>
                <w:i/>
                <w:sz w:val="24"/>
                <w:szCs w:val="24"/>
              </w:rPr>
            </w:pPr>
            <w:r w:rsidRPr="008C46D9">
              <w:rPr>
                <w:b/>
                <w:i/>
                <w:sz w:val="24"/>
                <w:szCs w:val="24"/>
              </w:rPr>
              <w:t>Рисование:</w:t>
            </w:r>
          </w:p>
          <w:p w:rsidR="00DF178B" w:rsidRPr="00D63F5C" w:rsidRDefault="00DF178B" w:rsidP="0092166E">
            <w:pPr>
              <w:pStyle w:val="11"/>
              <w:numPr>
                <w:ilvl w:val="0"/>
                <w:numId w:val="162"/>
              </w:numPr>
              <w:shd w:val="clear" w:color="auto" w:fill="auto"/>
              <w:spacing w:before="0" w:line="240" w:lineRule="auto"/>
              <w:ind w:left="176" w:right="20" w:hanging="176"/>
              <w:jc w:val="both"/>
              <w:rPr>
                <w:sz w:val="24"/>
                <w:szCs w:val="24"/>
              </w:rPr>
            </w:pPr>
            <w:r w:rsidRPr="00D63F5C">
              <w:rPr>
                <w:sz w:val="24"/>
                <w:szCs w:val="24"/>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rsidR="00DF178B" w:rsidRPr="00D63F5C" w:rsidRDefault="00DF178B" w:rsidP="0092166E">
            <w:pPr>
              <w:pStyle w:val="11"/>
              <w:numPr>
                <w:ilvl w:val="0"/>
                <w:numId w:val="162"/>
              </w:numPr>
              <w:shd w:val="clear" w:color="auto" w:fill="auto"/>
              <w:spacing w:before="0" w:line="240" w:lineRule="auto"/>
              <w:ind w:left="176" w:right="20" w:hanging="176"/>
              <w:jc w:val="both"/>
              <w:rPr>
                <w:sz w:val="24"/>
                <w:szCs w:val="24"/>
              </w:rPr>
            </w:pPr>
            <w:r w:rsidRPr="00D63F5C">
              <w:rPr>
                <w:sz w:val="24"/>
                <w:szCs w:val="24"/>
              </w:rPr>
              <w:t xml:space="preserve">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w:t>
            </w:r>
            <w:r w:rsidRPr="00D63F5C">
              <w:rPr>
                <w:sz w:val="24"/>
                <w:szCs w:val="24"/>
              </w:rPr>
              <w:lastRenderedPageBreak/>
              <w:t>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rsidR="00DF178B" w:rsidRPr="00D63F5C" w:rsidRDefault="00DF178B" w:rsidP="0092166E">
            <w:pPr>
              <w:pStyle w:val="11"/>
              <w:numPr>
                <w:ilvl w:val="0"/>
                <w:numId w:val="162"/>
              </w:numPr>
              <w:shd w:val="clear" w:color="auto" w:fill="auto"/>
              <w:spacing w:before="0" w:line="240" w:lineRule="auto"/>
              <w:ind w:left="176" w:right="20" w:hanging="176"/>
              <w:jc w:val="both"/>
              <w:rPr>
                <w:sz w:val="24"/>
                <w:szCs w:val="24"/>
              </w:rPr>
            </w:pPr>
            <w:r w:rsidRPr="00D63F5C">
              <w:rPr>
                <w:sz w:val="24"/>
                <w:szCs w:val="24"/>
              </w:rP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rsidR="00DF178B" w:rsidRPr="008C46D9" w:rsidRDefault="00DF178B" w:rsidP="0092166E">
            <w:pPr>
              <w:pStyle w:val="11"/>
              <w:numPr>
                <w:ilvl w:val="0"/>
                <w:numId w:val="50"/>
              </w:numPr>
              <w:shd w:val="clear" w:color="auto" w:fill="auto"/>
              <w:tabs>
                <w:tab w:val="left" w:pos="1018"/>
              </w:tabs>
              <w:spacing w:before="0" w:line="240" w:lineRule="auto"/>
              <w:jc w:val="both"/>
              <w:rPr>
                <w:b/>
                <w:i/>
                <w:sz w:val="24"/>
                <w:szCs w:val="24"/>
              </w:rPr>
            </w:pPr>
            <w:r w:rsidRPr="008C46D9">
              <w:rPr>
                <w:b/>
                <w:i/>
                <w:sz w:val="24"/>
                <w:szCs w:val="24"/>
              </w:rPr>
              <w:t>Лепка:</w:t>
            </w:r>
          </w:p>
          <w:p w:rsidR="00DF178B" w:rsidRPr="00D63F5C" w:rsidRDefault="00DF178B" w:rsidP="0092166E">
            <w:pPr>
              <w:pStyle w:val="11"/>
              <w:numPr>
                <w:ilvl w:val="0"/>
                <w:numId w:val="163"/>
              </w:numPr>
              <w:shd w:val="clear" w:color="auto" w:fill="auto"/>
              <w:spacing w:before="0" w:line="240" w:lineRule="auto"/>
              <w:ind w:left="176" w:right="20" w:hanging="176"/>
              <w:jc w:val="both"/>
              <w:rPr>
                <w:sz w:val="24"/>
                <w:szCs w:val="24"/>
              </w:rPr>
            </w:pPr>
            <w:r w:rsidRPr="00D63F5C">
              <w:rPr>
                <w:sz w:val="24"/>
                <w:szCs w:val="24"/>
              </w:rPr>
              <w:t xml:space="preserve">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w:t>
            </w:r>
            <w:r w:rsidRPr="00D63F5C">
              <w:rPr>
                <w:sz w:val="24"/>
                <w:szCs w:val="24"/>
              </w:rPr>
              <w:lastRenderedPageBreak/>
              <w:t>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rsidR="00DF178B" w:rsidRPr="00472E61" w:rsidRDefault="00DF178B" w:rsidP="0092166E">
            <w:pPr>
              <w:pStyle w:val="11"/>
              <w:numPr>
                <w:ilvl w:val="0"/>
                <w:numId w:val="50"/>
              </w:numPr>
              <w:shd w:val="clear" w:color="auto" w:fill="auto"/>
              <w:spacing w:before="0" w:line="240" w:lineRule="auto"/>
              <w:ind w:right="20"/>
              <w:jc w:val="both"/>
              <w:rPr>
                <w:b/>
                <w:i/>
                <w:sz w:val="24"/>
                <w:szCs w:val="24"/>
              </w:rPr>
            </w:pPr>
            <w:r w:rsidRPr="00472E61">
              <w:rPr>
                <w:b/>
                <w:i/>
                <w:sz w:val="24"/>
                <w:szCs w:val="24"/>
              </w:rPr>
              <w:t>Аппликация:</w:t>
            </w:r>
          </w:p>
          <w:p w:rsidR="00DF178B" w:rsidRDefault="00DF178B" w:rsidP="0092166E">
            <w:pPr>
              <w:pStyle w:val="11"/>
              <w:numPr>
                <w:ilvl w:val="0"/>
                <w:numId w:val="164"/>
              </w:numPr>
              <w:shd w:val="clear" w:color="auto" w:fill="auto"/>
              <w:spacing w:before="0" w:line="240" w:lineRule="auto"/>
              <w:ind w:left="176" w:right="20" w:hanging="176"/>
              <w:jc w:val="both"/>
              <w:rPr>
                <w:sz w:val="24"/>
                <w:szCs w:val="24"/>
              </w:rPr>
            </w:pPr>
            <w:r w:rsidRPr="00D63F5C">
              <w:rPr>
                <w:sz w:val="24"/>
                <w:szCs w:val="24"/>
              </w:rPr>
              <w:t xml:space="preserve">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педагогом), и наклеивать их; </w:t>
            </w:r>
          </w:p>
          <w:p w:rsidR="00DF178B" w:rsidRPr="00D63F5C" w:rsidRDefault="00DF178B" w:rsidP="0092166E">
            <w:pPr>
              <w:pStyle w:val="11"/>
              <w:numPr>
                <w:ilvl w:val="0"/>
                <w:numId w:val="164"/>
              </w:numPr>
              <w:shd w:val="clear" w:color="auto" w:fill="auto"/>
              <w:spacing w:before="0" w:line="240" w:lineRule="auto"/>
              <w:ind w:left="176" w:right="20" w:hanging="176"/>
              <w:jc w:val="both"/>
              <w:rPr>
                <w:sz w:val="24"/>
                <w:szCs w:val="24"/>
              </w:rPr>
            </w:pPr>
            <w:r w:rsidRPr="00D63F5C">
              <w:rPr>
                <w:sz w:val="24"/>
                <w:szCs w:val="24"/>
              </w:rPr>
              <w:t>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w:t>
            </w:r>
            <w:r>
              <w:rPr>
                <w:sz w:val="24"/>
                <w:szCs w:val="24"/>
              </w:rPr>
              <w:t>ание формы предметов и их цвета.</w:t>
            </w:r>
          </w:p>
          <w:p w:rsidR="00DF178B" w:rsidRPr="00EA57B4" w:rsidRDefault="00DF178B" w:rsidP="0092166E">
            <w:pPr>
              <w:pStyle w:val="11"/>
              <w:numPr>
                <w:ilvl w:val="0"/>
                <w:numId w:val="50"/>
              </w:numPr>
              <w:shd w:val="clear" w:color="auto" w:fill="auto"/>
              <w:spacing w:before="0" w:line="240" w:lineRule="auto"/>
              <w:jc w:val="both"/>
              <w:rPr>
                <w:b/>
                <w:i/>
                <w:sz w:val="24"/>
                <w:szCs w:val="24"/>
              </w:rPr>
            </w:pPr>
            <w:r w:rsidRPr="00EA57B4">
              <w:rPr>
                <w:b/>
                <w:i/>
                <w:sz w:val="24"/>
                <w:szCs w:val="24"/>
              </w:rPr>
              <w:t>Народное декоративно-прикладное искусство:</w:t>
            </w:r>
          </w:p>
          <w:p w:rsidR="009404B1" w:rsidRPr="003A24F0" w:rsidRDefault="00DF178B" w:rsidP="009404B1">
            <w:pPr>
              <w:pStyle w:val="11"/>
              <w:numPr>
                <w:ilvl w:val="0"/>
                <w:numId w:val="165"/>
              </w:numPr>
              <w:shd w:val="clear" w:color="auto" w:fill="auto"/>
              <w:spacing w:before="0" w:line="240" w:lineRule="auto"/>
              <w:ind w:left="176" w:right="20" w:hanging="176"/>
              <w:jc w:val="both"/>
              <w:rPr>
                <w:sz w:val="24"/>
                <w:szCs w:val="24"/>
              </w:rPr>
            </w:pPr>
            <w:r w:rsidRPr="00D63F5C">
              <w:rPr>
                <w:sz w:val="24"/>
                <w:szCs w:val="24"/>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tc>
        <w:tc>
          <w:tcPr>
            <w:tcW w:w="4961" w:type="dxa"/>
          </w:tcPr>
          <w:p w:rsidR="00B40052" w:rsidRPr="005A2253" w:rsidRDefault="00B40052" w:rsidP="00712192">
            <w:pPr>
              <w:pStyle w:val="a4"/>
              <w:numPr>
                <w:ilvl w:val="0"/>
                <w:numId w:val="523"/>
              </w:numPr>
              <w:ind w:left="175" w:hanging="232"/>
              <w:jc w:val="both"/>
              <w:rPr>
                <w:rFonts w:ascii="Times New Roman" w:hAnsi="Times New Roman" w:cs="Times New Roman"/>
                <w:sz w:val="24"/>
                <w:szCs w:val="24"/>
              </w:rPr>
            </w:pPr>
            <w:r>
              <w:rPr>
                <w:rFonts w:ascii="Times New Roman" w:eastAsia="Times New Roman" w:hAnsi="Times New Roman" w:cs="Times New Roman"/>
                <w:sz w:val="24"/>
                <w:szCs w:val="24"/>
              </w:rPr>
              <w:lastRenderedPageBreak/>
              <w:t>Комарова Т.С.</w:t>
            </w:r>
            <w:r w:rsidR="005A2253">
              <w:rPr>
                <w:rFonts w:ascii="Times New Roman" w:eastAsia="Times New Roman" w:hAnsi="Times New Roman" w:cs="Times New Roman"/>
                <w:sz w:val="24"/>
                <w:szCs w:val="24"/>
              </w:rPr>
              <w:t xml:space="preserve"> </w:t>
            </w:r>
            <w:r w:rsidRPr="005A2253">
              <w:rPr>
                <w:rFonts w:ascii="Times New Roman" w:eastAsia="Times New Roman" w:hAnsi="Times New Roman" w:cs="Times New Roman"/>
                <w:sz w:val="24"/>
                <w:szCs w:val="24"/>
              </w:rPr>
              <w:t>Изобразительная   деятельность   в   детском   саду: Вторая младшая группа,</w:t>
            </w:r>
            <w:r w:rsidRPr="005A2253">
              <w:rPr>
                <w:rFonts w:ascii="Times New Roman" w:hAnsi="Times New Roman" w:cs="Times New Roman"/>
                <w:sz w:val="24"/>
                <w:szCs w:val="24"/>
              </w:rPr>
              <w:t xml:space="preserve"> стр.45-46, стр.48.</w:t>
            </w:r>
          </w:p>
          <w:p w:rsidR="005A2253" w:rsidRPr="005A2253" w:rsidRDefault="005A2253" w:rsidP="0092166E">
            <w:pPr>
              <w:ind w:left="175" w:hanging="232"/>
              <w:jc w:val="both"/>
              <w:rPr>
                <w:rFonts w:ascii="Times New Roman" w:hAnsi="Times New Roman" w:cs="Times New Roman"/>
                <w:sz w:val="24"/>
                <w:szCs w:val="24"/>
              </w:rPr>
            </w:pPr>
          </w:p>
          <w:p w:rsidR="00B40052" w:rsidRPr="005A2253" w:rsidRDefault="00B40052" w:rsidP="00712192">
            <w:pPr>
              <w:pStyle w:val="a4"/>
              <w:numPr>
                <w:ilvl w:val="0"/>
                <w:numId w:val="523"/>
              </w:numPr>
              <w:ind w:left="175" w:hanging="232"/>
              <w:jc w:val="both"/>
              <w:rPr>
                <w:rFonts w:ascii="Times New Roman" w:hAnsi="Times New Roman" w:cs="Times New Roman"/>
                <w:sz w:val="24"/>
                <w:szCs w:val="24"/>
              </w:rPr>
            </w:pPr>
            <w:r>
              <w:rPr>
                <w:rFonts w:ascii="Times New Roman" w:eastAsia="Times New Roman" w:hAnsi="Times New Roman" w:cs="Times New Roman"/>
                <w:sz w:val="24"/>
                <w:szCs w:val="24"/>
              </w:rPr>
              <w:t>Комарова Т.С.</w:t>
            </w:r>
            <w:r w:rsidR="005A2253">
              <w:rPr>
                <w:rFonts w:ascii="Times New Roman" w:eastAsia="Times New Roman" w:hAnsi="Times New Roman" w:cs="Times New Roman"/>
                <w:sz w:val="24"/>
                <w:szCs w:val="24"/>
              </w:rPr>
              <w:t xml:space="preserve"> </w:t>
            </w:r>
            <w:r w:rsidRPr="005A2253">
              <w:rPr>
                <w:rFonts w:ascii="Times New Roman" w:eastAsia="Times New Roman" w:hAnsi="Times New Roman" w:cs="Times New Roman"/>
                <w:sz w:val="24"/>
                <w:szCs w:val="24"/>
              </w:rPr>
              <w:t>Изобразительная   деятельность   в   детском   саду: Вторая младшая группа,</w:t>
            </w:r>
            <w:r w:rsidRPr="005A2253">
              <w:rPr>
                <w:rFonts w:ascii="Times New Roman" w:hAnsi="Times New Roman" w:cs="Times New Roman"/>
                <w:sz w:val="24"/>
                <w:szCs w:val="24"/>
              </w:rPr>
              <w:t xml:space="preserve"> стр.46, стр. 53</w:t>
            </w:r>
          </w:p>
          <w:p w:rsidR="005A2253" w:rsidRPr="005A2253" w:rsidRDefault="005A2253" w:rsidP="0092166E">
            <w:pPr>
              <w:ind w:left="175" w:hanging="283"/>
              <w:jc w:val="both"/>
              <w:rPr>
                <w:rFonts w:ascii="Times New Roman" w:hAnsi="Times New Roman" w:cs="Times New Roman"/>
                <w:sz w:val="24"/>
                <w:szCs w:val="24"/>
              </w:rPr>
            </w:pPr>
          </w:p>
          <w:p w:rsidR="00B40052" w:rsidRDefault="00B40052" w:rsidP="00712192">
            <w:pPr>
              <w:pStyle w:val="a4"/>
              <w:numPr>
                <w:ilvl w:val="0"/>
                <w:numId w:val="523"/>
              </w:numPr>
              <w:ind w:left="175" w:hanging="232"/>
              <w:jc w:val="both"/>
              <w:rPr>
                <w:rFonts w:ascii="Times New Roman" w:hAnsi="Times New Roman" w:cs="Times New Roman"/>
                <w:sz w:val="24"/>
                <w:szCs w:val="24"/>
              </w:rPr>
            </w:pPr>
            <w:r>
              <w:rPr>
                <w:rFonts w:ascii="Times New Roman" w:eastAsia="Times New Roman" w:hAnsi="Times New Roman" w:cs="Times New Roman"/>
                <w:sz w:val="24"/>
                <w:szCs w:val="24"/>
              </w:rPr>
              <w:t>Комарова Т.С.</w:t>
            </w:r>
            <w:r w:rsidR="005A2253">
              <w:rPr>
                <w:rFonts w:ascii="Times New Roman" w:eastAsia="Times New Roman" w:hAnsi="Times New Roman" w:cs="Times New Roman"/>
                <w:sz w:val="24"/>
                <w:szCs w:val="24"/>
              </w:rPr>
              <w:t xml:space="preserve"> </w:t>
            </w:r>
            <w:r w:rsidRPr="005A2253">
              <w:rPr>
                <w:rFonts w:ascii="Times New Roman" w:eastAsia="Times New Roman" w:hAnsi="Times New Roman" w:cs="Times New Roman"/>
                <w:sz w:val="24"/>
                <w:szCs w:val="24"/>
              </w:rPr>
              <w:t>Изобразительная   деятельность   в   детском   саду: Вторая младшая группа,</w:t>
            </w:r>
            <w:r w:rsidRPr="005A2253">
              <w:rPr>
                <w:rFonts w:ascii="Times New Roman" w:hAnsi="Times New Roman" w:cs="Times New Roman"/>
                <w:sz w:val="24"/>
                <w:szCs w:val="24"/>
              </w:rPr>
              <w:t xml:space="preserve"> стр.52, стр.60.</w:t>
            </w:r>
          </w:p>
          <w:p w:rsidR="005A2253" w:rsidRPr="005A2253" w:rsidRDefault="005A2253" w:rsidP="0092166E">
            <w:pPr>
              <w:pStyle w:val="a4"/>
              <w:ind w:left="175" w:hanging="232"/>
              <w:jc w:val="both"/>
              <w:rPr>
                <w:rFonts w:ascii="Times New Roman" w:hAnsi="Times New Roman" w:cs="Times New Roman"/>
                <w:sz w:val="24"/>
                <w:szCs w:val="24"/>
              </w:rPr>
            </w:pPr>
          </w:p>
          <w:p w:rsidR="00B40052" w:rsidRPr="005A2253" w:rsidRDefault="00B40052" w:rsidP="00712192">
            <w:pPr>
              <w:pStyle w:val="a4"/>
              <w:numPr>
                <w:ilvl w:val="0"/>
                <w:numId w:val="523"/>
              </w:numPr>
              <w:ind w:left="175" w:hanging="2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Комарова Т.С.</w:t>
            </w:r>
            <w:r w:rsidR="005A2253">
              <w:rPr>
                <w:rFonts w:ascii="Times New Roman" w:eastAsia="Times New Roman" w:hAnsi="Times New Roman" w:cs="Times New Roman"/>
                <w:sz w:val="24"/>
                <w:szCs w:val="24"/>
              </w:rPr>
              <w:t xml:space="preserve"> </w:t>
            </w:r>
            <w:r w:rsidRPr="005A2253">
              <w:rPr>
                <w:rFonts w:ascii="Times New Roman" w:eastAsia="Times New Roman" w:hAnsi="Times New Roman" w:cs="Times New Roman"/>
                <w:sz w:val="24"/>
                <w:szCs w:val="24"/>
              </w:rPr>
              <w:t>Изобразительная   деятельность   в   детском   саду: Вторая младшая группа,</w:t>
            </w:r>
            <w:r w:rsidRPr="005A2253">
              <w:rPr>
                <w:rFonts w:ascii="Times New Roman" w:hAnsi="Times New Roman" w:cs="Times New Roman"/>
                <w:sz w:val="24"/>
                <w:szCs w:val="24"/>
              </w:rPr>
              <w:t xml:space="preserve"> стр.66-70.</w:t>
            </w:r>
          </w:p>
          <w:p w:rsidR="00B40052" w:rsidRDefault="00B40052" w:rsidP="00712192">
            <w:pPr>
              <w:pStyle w:val="a4"/>
              <w:numPr>
                <w:ilvl w:val="0"/>
                <w:numId w:val="524"/>
              </w:numPr>
              <w:ind w:left="175" w:hanging="232"/>
              <w:jc w:val="both"/>
              <w:rPr>
                <w:rFonts w:ascii="Times New Roman" w:hAnsi="Times New Roman" w:cs="Times New Roman"/>
                <w:sz w:val="24"/>
                <w:szCs w:val="24"/>
              </w:rPr>
            </w:pPr>
            <w:r w:rsidRPr="00296789">
              <w:rPr>
                <w:rFonts w:ascii="Times New Roman" w:hAnsi="Times New Roman" w:cs="Times New Roman"/>
                <w:sz w:val="24"/>
                <w:szCs w:val="24"/>
              </w:rPr>
              <w:t xml:space="preserve">Лыкова И.А. Цветные ладошки. Парциальная программа художественно-эстетического развития детей 2-7 лет в изобразительной деятельности. </w:t>
            </w:r>
            <w:r w:rsidR="005A2253">
              <w:rPr>
                <w:rFonts w:ascii="Times New Roman" w:hAnsi="Times New Roman" w:cs="Times New Roman"/>
                <w:sz w:val="24"/>
                <w:szCs w:val="24"/>
              </w:rPr>
              <w:t>стр. 26, стр. 42, стр. 66</w:t>
            </w:r>
          </w:p>
          <w:p w:rsidR="005A2253" w:rsidRDefault="005A2253" w:rsidP="0092166E">
            <w:pPr>
              <w:pStyle w:val="a4"/>
              <w:ind w:left="317"/>
              <w:jc w:val="both"/>
              <w:rPr>
                <w:rFonts w:ascii="Times New Roman" w:hAnsi="Times New Roman" w:cs="Times New Roman"/>
                <w:sz w:val="24"/>
                <w:szCs w:val="24"/>
              </w:rPr>
            </w:pPr>
          </w:p>
          <w:p w:rsidR="00B40052" w:rsidRDefault="00B40052" w:rsidP="00712192">
            <w:pPr>
              <w:pStyle w:val="a4"/>
              <w:numPr>
                <w:ilvl w:val="0"/>
                <w:numId w:val="524"/>
              </w:numPr>
              <w:ind w:left="175" w:hanging="232"/>
              <w:jc w:val="both"/>
              <w:rPr>
                <w:rFonts w:ascii="Times New Roman" w:hAnsi="Times New Roman" w:cs="Times New Roman"/>
                <w:sz w:val="24"/>
                <w:szCs w:val="24"/>
              </w:rPr>
            </w:pPr>
            <w:r w:rsidRPr="00B40052">
              <w:rPr>
                <w:rFonts w:ascii="Times New Roman" w:eastAsia="Times New Roman" w:hAnsi="Times New Roman" w:cs="Times New Roman"/>
                <w:sz w:val="24"/>
                <w:szCs w:val="24"/>
              </w:rPr>
              <w:t>Комарова Т.С.</w:t>
            </w:r>
            <w:r w:rsidR="005A2253">
              <w:rPr>
                <w:rFonts w:ascii="Times New Roman" w:eastAsia="Times New Roman" w:hAnsi="Times New Roman" w:cs="Times New Roman"/>
                <w:sz w:val="24"/>
                <w:szCs w:val="24"/>
              </w:rPr>
              <w:t xml:space="preserve"> </w:t>
            </w:r>
            <w:r w:rsidRPr="005A2253">
              <w:rPr>
                <w:rFonts w:ascii="Times New Roman" w:eastAsia="Times New Roman" w:hAnsi="Times New Roman" w:cs="Times New Roman"/>
                <w:sz w:val="24"/>
                <w:szCs w:val="24"/>
              </w:rPr>
              <w:t>Изобразительная   деятельность   в   детском   саду: Вторая младшая группа,</w:t>
            </w:r>
            <w:r w:rsidRPr="005A2253">
              <w:rPr>
                <w:rFonts w:ascii="Times New Roman" w:hAnsi="Times New Roman" w:cs="Times New Roman"/>
                <w:sz w:val="24"/>
                <w:szCs w:val="24"/>
              </w:rPr>
              <w:t xml:space="preserve"> стр.54, стр.79-81.</w:t>
            </w:r>
          </w:p>
          <w:p w:rsidR="005A2253" w:rsidRPr="005A2253" w:rsidRDefault="005A2253" w:rsidP="0092166E">
            <w:pPr>
              <w:pStyle w:val="a4"/>
              <w:ind w:left="175" w:hanging="232"/>
              <w:jc w:val="both"/>
              <w:rPr>
                <w:rFonts w:ascii="Times New Roman" w:hAnsi="Times New Roman" w:cs="Times New Roman"/>
                <w:sz w:val="24"/>
                <w:szCs w:val="24"/>
              </w:rPr>
            </w:pPr>
          </w:p>
          <w:p w:rsidR="00B40052" w:rsidRDefault="00B40052" w:rsidP="00712192">
            <w:pPr>
              <w:pStyle w:val="a4"/>
              <w:numPr>
                <w:ilvl w:val="0"/>
                <w:numId w:val="524"/>
              </w:numPr>
              <w:ind w:left="175" w:hanging="232"/>
              <w:jc w:val="both"/>
              <w:rPr>
                <w:rFonts w:ascii="Times New Roman" w:hAnsi="Times New Roman" w:cs="Times New Roman"/>
                <w:sz w:val="24"/>
                <w:szCs w:val="24"/>
              </w:rPr>
            </w:pPr>
            <w:r w:rsidRPr="005032C1">
              <w:rPr>
                <w:rFonts w:ascii="Times New Roman" w:eastAsia="Times New Roman" w:hAnsi="Times New Roman" w:cs="Times New Roman"/>
                <w:sz w:val="24"/>
                <w:szCs w:val="24"/>
              </w:rPr>
              <w:t xml:space="preserve">Комарова Т.С. Изобразительная   </w:t>
            </w:r>
            <w:r w:rsidRPr="005032C1">
              <w:rPr>
                <w:rFonts w:ascii="Times New Roman" w:eastAsia="Times New Roman" w:hAnsi="Times New Roman" w:cs="Times New Roman"/>
                <w:sz w:val="24"/>
                <w:szCs w:val="24"/>
              </w:rPr>
              <w:lastRenderedPageBreak/>
              <w:t>деятельность   в   детском   саду</w:t>
            </w:r>
            <w:r>
              <w:rPr>
                <w:rFonts w:ascii="Times New Roman" w:eastAsia="Times New Roman" w:hAnsi="Times New Roman" w:cs="Times New Roman"/>
                <w:sz w:val="24"/>
                <w:szCs w:val="24"/>
              </w:rPr>
              <w:t>: Вторая младшая группа,</w:t>
            </w:r>
            <w:r w:rsidRPr="005032C1">
              <w:rPr>
                <w:rFonts w:ascii="Times New Roman" w:hAnsi="Times New Roman" w:cs="Times New Roman"/>
                <w:sz w:val="24"/>
                <w:szCs w:val="24"/>
              </w:rPr>
              <w:t xml:space="preserve"> </w:t>
            </w:r>
            <w:r>
              <w:rPr>
                <w:rFonts w:ascii="Times New Roman" w:hAnsi="Times New Roman" w:cs="Times New Roman"/>
                <w:sz w:val="24"/>
                <w:szCs w:val="24"/>
              </w:rPr>
              <w:t>стр. 63-65.</w:t>
            </w:r>
          </w:p>
          <w:p w:rsidR="00B40052" w:rsidRPr="005A2253" w:rsidRDefault="00B40052" w:rsidP="00712192">
            <w:pPr>
              <w:pStyle w:val="a4"/>
              <w:numPr>
                <w:ilvl w:val="0"/>
                <w:numId w:val="524"/>
              </w:numPr>
              <w:ind w:left="175" w:hanging="232"/>
              <w:jc w:val="both"/>
              <w:rPr>
                <w:rFonts w:ascii="Times New Roman" w:hAnsi="Times New Roman" w:cs="Times New Roman"/>
                <w:sz w:val="24"/>
                <w:szCs w:val="24"/>
              </w:rPr>
            </w:pPr>
            <w:r>
              <w:rPr>
                <w:rFonts w:ascii="Times New Roman" w:eastAsia="Times New Roman" w:hAnsi="Times New Roman" w:cs="Times New Roman"/>
                <w:sz w:val="24"/>
                <w:szCs w:val="24"/>
              </w:rPr>
              <w:t>Комарова Т.С.</w:t>
            </w:r>
            <w:r w:rsidR="005A2253">
              <w:rPr>
                <w:rFonts w:ascii="Times New Roman" w:eastAsia="Times New Roman" w:hAnsi="Times New Roman" w:cs="Times New Roman"/>
                <w:sz w:val="24"/>
                <w:szCs w:val="24"/>
              </w:rPr>
              <w:t xml:space="preserve"> </w:t>
            </w:r>
            <w:r w:rsidRPr="005A2253">
              <w:rPr>
                <w:rFonts w:ascii="Times New Roman" w:eastAsia="Times New Roman" w:hAnsi="Times New Roman" w:cs="Times New Roman"/>
                <w:sz w:val="24"/>
                <w:szCs w:val="24"/>
              </w:rPr>
              <w:t>Изобразительная   деятельность   в   детском   саду: Вторая младшая группа,</w:t>
            </w:r>
            <w:r w:rsidRPr="005A2253">
              <w:rPr>
                <w:rFonts w:ascii="Times New Roman" w:hAnsi="Times New Roman" w:cs="Times New Roman"/>
                <w:sz w:val="24"/>
                <w:szCs w:val="24"/>
              </w:rPr>
              <w:t xml:space="preserve"> стр.79, стр 86, стр.87, стр.91.</w:t>
            </w:r>
          </w:p>
          <w:p w:rsidR="00B40052" w:rsidRPr="005A2253" w:rsidRDefault="00B40052" w:rsidP="00712192">
            <w:pPr>
              <w:pStyle w:val="a4"/>
              <w:numPr>
                <w:ilvl w:val="0"/>
                <w:numId w:val="525"/>
              </w:numPr>
              <w:ind w:left="175" w:hanging="232"/>
              <w:jc w:val="both"/>
              <w:rPr>
                <w:rFonts w:ascii="Times New Roman" w:hAnsi="Times New Roman" w:cs="Times New Roman"/>
                <w:sz w:val="24"/>
                <w:szCs w:val="24"/>
              </w:rPr>
            </w:pPr>
            <w:r w:rsidRPr="005032C1">
              <w:rPr>
                <w:rFonts w:ascii="Times New Roman" w:eastAsia="Times New Roman" w:hAnsi="Times New Roman" w:cs="Times New Roman"/>
                <w:sz w:val="24"/>
                <w:szCs w:val="24"/>
              </w:rPr>
              <w:t xml:space="preserve">Комарова Т.С. </w:t>
            </w:r>
            <w:r>
              <w:rPr>
                <w:rFonts w:ascii="Times New Roman" w:eastAsia="Times New Roman" w:hAnsi="Times New Roman" w:cs="Times New Roman"/>
                <w:sz w:val="24"/>
                <w:szCs w:val="24"/>
              </w:rPr>
              <w:t>Развитие художественных способностей дошкольников. Монография, стр. 115-117.</w:t>
            </w:r>
          </w:p>
          <w:p w:rsidR="005A2253" w:rsidRPr="00B40052" w:rsidRDefault="005A2253" w:rsidP="0092166E">
            <w:pPr>
              <w:pStyle w:val="a4"/>
              <w:ind w:left="175" w:hanging="283"/>
              <w:jc w:val="both"/>
              <w:rPr>
                <w:rFonts w:ascii="Times New Roman" w:hAnsi="Times New Roman" w:cs="Times New Roman"/>
                <w:sz w:val="24"/>
                <w:szCs w:val="24"/>
              </w:rPr>
            </w:pPr>
          </w:p>
          <w:p w:rsidR="00685FB4" w:rsidRDefault="00685FB4" w:rsidP="00712192">
            <w:pPr>
              <w:pStyle w:val="a4"/>
              <w:numPr>
                <w:ilvl w:val="0"/>
                <w:numId w:val="525"/>
              </w:numPr>
              <w:ind w:left="175" w:hanging="232"/>
              <w:jc w:val="both"/>
              <w:rPr>
                <w:rFonts w:ascii="Times New Roman" w:hAnsi="Times New Roman" w:cs="Times New Roman"/>
                <w:sz w:val="24"/>
                <w:szCs w:val="24"/>
              </w:rPr>
            </w:pPr>
            <w:r>
              <w:rPr>
                <w:rFonts w:ascii="Times New Roman" w:eastAsia="Times New Roman" w:hAnsi="Times New Roman" w:cs="Times New Roman"/>
                <w:sz w:val="24"/>
                <w:szCs w:val="24"/>
              </w:rPr>
              <w:t>Комарова Т.С.</w:t>
            </w:r>
            <w:r w:rsidR="005A2253">
              <w:rPr>
                <w:rFonts w:ascii="Times New Roman" w:eastAsia="Times New Roman" w:hAnsi="Times New Roman" w:cs="Times New Roman"/>
                <w:sz w:val="24"/>
                <w:szCs w:val="24"/>
              </w:rPr>
              <w:t xml:space="preserve"> </w:t>
            </w:r>
            <w:r w:rsidR="00B40052" w:rsidRPr="005A2253">
              <w:rPr>
                <w:rFonts w:ascii="Times New Roman" w:eastAsia="Times New Roman" w:hAnsi="Times New Roman" w:cs="Times New Roman"/>
                <w:sz w:val="24"/>
                <w:szCs w:val="24"/>
              </w:rPr>
              <w:t>Изобразительная   деятельность   в   детском   саду: Вторая младшая группа,</w:t>
            </w:r>
            <w:r w:rsidR="00B40052" w:rsidRPr="005A2253">
              <w:rPr>
                <w:rFonts w:ascii="Times New Roman" w:hAnsi="Times New Roman" w:cs="Times New Roman"/>
                <w:sz w:val="24"/>
                <w:szCs w:val="24"/>
              </w:rPr>
              <w:t xml:space="preserve"> стр. 75-76, стр. 90-91.</w:t>
            </w:r>
          </w:p>
          <w:p w:rsidR="005A2253" w:rsidRPr="005A2253" w:rsidRDefault="005A2253" w:rsidP="0092166E">
            <w:pPr>
              <w:pStyle w:val="a4"/>
              <w:ind w:left="175" w:hanging="232"/>
              <w:jc w:val="both"/>
              <w:rPr>
                <w:rFonts w:ascii="Times New Roman" w:hAnsi="Times New Roman" w:cs="Times New Roman"/>
                <w:sz w:val="24"/>
                <w:szCs w:val="24"/>
              </w:rPr>
            </w:pPr>
          </w:p>
          <w:p w:rsidR="00685FB4" w:rsidRDefault="00685FB4" w:rsidP="00712192">
            <w:pPr>
              <w:pStyle w:val="a4"/>
              <w:numPr>
                <w:ilvl w:val="0"/>
                <w:numId w:val="525"/>
              </w:numPr>
              <w:ind w:left="175" w:hanging="232"/>
              <w:jc w:val="both"/>
              <w:rPr>
                <w:rFonts w:ascii="Times New Roman" w:hAnsi="Times New Roman" w:cs="Times New Roman"/>
                <w:sz w:val="24"/>
                <w:szCs w:val="24"/>
              </w:rPr>
            </w:pPr>
            <w:r>
              <w:rPr>
                <w:rFonts w:ascii="Times New Roman" w:eastAsia="Times New Roman" w:hAnsi="Times New Roman" w:cs="Times New Roman"/>
                <w:sz w:val="24"/>
                <w:szCs w:val="24"/>
              </w:rPr>
              <w:t>Комарова Т.С.</w:t>
            </w:r>
            <w:r w:rsidR="005A2253">
              <w:rPr>
                <w:rFonts w:ascii="Times New Roman" w:eastAsia="Times New Roman" w:hAnsi="Times New Roman" w:cs="Times New Roman"/>
                <w:sz w:val="24"/>
                <w:szCs w:val="24"/>
              </w:rPr>
              <w:t xml:space="preserve"> </w:t>
            </w:r>
            <w:r w:rsidR="00B40052" w:rsidRPr="005A2253">
              <w:rPr>
                <w:rFonts w:ascii="Times New Roman" w:eastAsia="Times New Roman" w:hAnsi="Times New Roman" w:cs="Times New Roman"/>
                <w:sz w:val="24"/>
                <w:szCs w:val="24"/>
              </w:rPr>
              <w:t>Изобразительная   деятельность   в   детском   саду: Вторая младшая группа,</w:t>
            </w:r>
            <w:r w:rsidR="00B40052" w:rsidRPr="005A2253">
              <w:rPr>
                <w:rFonts w:ascii="Times New Roman" w:hAnsi="Times New Roman" w:cs="Times New Roman"/>
                <w:sz w:val="24"/>
                <w:szCs w:val="24"/>
              </w:rPr>
              <w:t xml:space="preserve"> стр.83-84, стр. 95-96, стр.103.</w:t>
            </w:r>
          </w:p>
          <w:p w:rsidR="005A2253" w:rsidRPr="005A2253" w:rsidRDefault="005A2253" w:rsidP="0092166E">
            <w:pPr>
              <w:pStyle w:val="a4"/>
              <w:ind w:left="175" w:hanging="283"/>
              <w:jc w:val="both"/>
              <w:rPr>
                <w:rFonts w:ascii="Times New Roman" w:hAnsi="Times New Roman" w:cs="Times New Roman"/>
                <w:sz w:val="24"/>
                <w:szCs w:val="24"/>
              </w:rPr>
            </w:pPr>
          </w:p>
          <w:p w:rsidR="00685FB4" w:rsidRPr="007E39E4" w:rsidRDefault="00685FB4" w:rsidP="00712192">
            <w:pPr>
              <w:pStyle w:val="a4"/>
              <w:numPr>
                <w:ilvl w:val="0"/>
                <w:numId w:val="525"/>
              </w:numPr>
              <w:ind w:left="317" w:hanging="374"/>
              <w:jc w:val="both"/>
              <w:rPr>
                <w:rFonts w:ascii="Times New Roman" w:hAnsi="Times New Roman" w:cs="Times New Roman"/>
                <w:sz w:val="24"/>
                <w:szCs w:val="24"/>
              </w:rPr>
            </w:pPr>
            <w:r>
              <w:rPr>
                <w:rFonts w:ascii="Times New Roman" w:eastAsia="Times New Roman" w:hAnsi="Times New Roman" w:cs="Times New Roman"/>
                <w:sz w:val="24"/>
                <w:szCs w:val="24"/>
              </w:rPr>
              <w:t>Комарова Т.С.</w:t>
            </w:r>
            <w:r w:rsidR="007E39E4">
              <w:rPr>
                <w:rFonts w:ascii="Times New Roman" w:eastAsia="Times New Roman" w:hAnsi="Times New Roman" w:cs="Times New Roman"/>
                <w:sz w:val="24"/>
                <w:szCs w:val="24"/>
              </w:rPr>
              <w:t xml:space="preserve"> </w:t>
            </w:r>
            <w:r w:rsidR="00B40052" w:rsidRPr="007E39E4">
              <w:rPr>
                <w:rFonts w:ascii="Times New Roman" w:eastAsia="Times New Roman" w:hAnsi="Times New Roman" w:cs="Times New Roman"/>
                <w:sz w:val="24"/>
                <w:szCs w:val="24"/>
              </w:rPr>
              <w:t>Изобразительная   деятельность   в   детском   саду: Вторая младшая группа,</w:t>
            </w:r>
            <w:r w:rsidR="00B40052" w:rsidRPr="007E39E4">
              <w:rPr>
                <w:rFonts w:ascii="Times New Roman" w:hAnsi="Times New Roman" w:cs="Times New Roman"/>
                <w:sz w:val="24"/>
                <w:szCs w:val="24"/>
              </w:rPr>
              <w:t xml:space="preserve"> стр.71-72 стр.75-76, стр.94-95.</w:t>
            </w:r>
          </w:p>
          <w:p w:rsidR="00685FB4" w:rsidRDefault="00B40052" w:rsidP="00712192">
            <w:pPr>
              <w:pStyle w:val="a4"/>
              <w:numPr>
                <w:ilvl w:val="0"/>
                <w:numId w:val="526"/>
              </w:numPr>
              <w:ind w:left="317" w:hanging="374"/>
              <w:jc w:val="both"/>
              <w:rPr>
                <w:rFonts w:ascii="Times New Roman" w:hAnsi="Times New Roman" w:cs="Times New Roman"/>
                <w:sz w:val="24"/>
                <w:szCs w:val="24"/>
              </w:rPr>
            </w:pPr>
            <w:r w:rsidRPr="00685FB4">
              <w:rPr>
                <w:rFonts w:ascii="Times New Roman" w:hAnsi="Times New Roman" w:cs="Times New Roman"/>
                <w:sz w:val="24"/>
                <w:szCs w:val="24"/>
              </w:rPr>
              <w:t>Лыкова И.А. Цветные ладошки. Парциальная программа художественно-эстетического развития детей 2-7 лет в изобразительной деятельности. стр. 138.</w:t>
            </w:r>
          </w:p>
          <w:p w:rsidR="005A2253" w:rsidRDefault="005A2253" w:rsidP="0092166E">
            <w:pPr>
              <w:pStyle w:val="a4"/>
              <w:ind w:left="397"/>
              <w:jc w:val="both"/>
              <w:rPr>
                <w:rFonts w:ascii="Times New Roman" w:hAnsi="Times New Roman" w:cs="Times New Roman"/>
                <w:sz w:val="24"/>
                <w:szCs w:val="24"/>
              </w:rPr>
            </w:pPr>
          </w:p>
          <w:p w:rsidR="00DF178B" w:rsidRPr="007E39E4" w:rsidRDefault="00685FB4" w:rsidP="00712192">
            <w:pPr>
              <w:pStyle w:val="a4"/>
              <w:numPr>
                <w:ilvl w:val="0"/>
                <w:numId w:val="526"/>
              </w:numPr>
              <w:ind w:left="317" w:hanging="374"/>
              <w:jc w:val="both"/>
              <w:rPr>
                <w:rFonts w:ascii="Times New Roman" w:hAnsi="Times New Roman" w:cs="Times New Roman"/>
                <w:sz w:val="24"/>
                <w:szCs w:val="24"/>
              </w:rPr>
            </w:pPr>
            <w:r>
              <w:rPr>
                <w:rFonts w:ascii="Times New Roman" w:eastAsia="Times New Roman" w:hAnsi="Times New Roman" w:cs="Times New Roman"/>
                <w:sz w:val="24"/>
                <w:szCs w:val="24"/>
              </w:rPr>
              <w:t>Комарова Т.С.</w:t>
            </w:r>
            <w:r w:rsidR="007E39E4">
              <w:rPr>
                <w:rFonts w:ascii="Times New Roman" w:eastAsia="Times New Roman" w:hAnsi="Times New Roman" w:cs="Times New Roman"/>
                <w:sz w:val="24"/>
                <w:szCs w:val="24"/>
              </w:rPr>
              <w:t xml:space="preserve"> </w:t>
            </w:r>
            <w:r w:rsidR="00B40052" w:rsidRPr="007E39E4">
              <w:rPr>
                <w:rFonts w:ascii="Times New Roman" w:eastAsia="Times New Roman" w:hAnsi="Times New Roman" w:cs="Times New Roman"/>
                <w:sz w:val="24"/>
                <w:szCs w:val="24"/>
              </w:rPr>
              <w:t>Изобразительная   деятельность   в   детском   саду: Вторая младшая группа,</w:t>
            </w:r>
            <w:r w:rsidR="00B40052" w:rsidRPr="007E39E4">
              <w:rPr>
                <w:rFonts w:ascii="Times New Roman" w:hAnsi="Times New Roman" w:cs="Times New Roman"/>
                <w:sz w:val="24"/>
                <w:szCs w:val="24"/>
              </w:rPr>
              <w:t xml:space="preserve"> стр. 100-101, стр.102</w:t>
            </w:r>
            <w:r w:rsidR="005A2253" w:rsidRPr="007E39E4">
              <w:rPr>
                <w:rFonts w:ascii="Times New Roman" w:hAnsi="Times New Roman" w:cs="Times New Roman"/>
                <w:sz w:val="24"/>
                <w:szCs w:val="24"/>
              </w:rPr>
              <w:t>-103.</w:t>
            </w:r>
          </w:p>
        </w:tc>
      </w:tr>
      <w:tr w:rsidR="00DF178B" w:rsidTr="00BB1272">
        <w:tc>
          <w:tcPr>
            <w:tcW w:w="14913" w:type="dxa"/>
            <w:gridSpan w:val="3"/>
            <w:shd w:val="clear" w:color="auto" w:fill="F2F2F2" w:themeFill="background1" w:themeFillShade="F2"/>
          </w:tcPr>
          <w:p w:rsidR="00DF178B" w:rsidRPr="00D63F5C" w:rsidRDefault="00DF178B" w:rsidP="0092166E">
            <w:pPr>
              <w:pStyle w:val="11"/>
              <w:numPr>
                <w:ilvl w:val="0"/>
                <w:numId w:val="49"/>
              </w:numPr>
              <w:shd w:val="clear" w:color="auto" w:fill="auto"/>
              <w:spacing w:before="0" w:line="240" w:lineRule="auto"/>
              <w:ind w:right="-1"/>
              <w:jc w:val="left"/>
              <w:rPr>
                <w:b/>
                <w:i/>
                <w:sz w:val="24"/>
                <w:szCs w:val="24"/>
              </w:rPr>
            </w:pPr>
            <w:r w:rsidRPr="00D63F5C">
              <w:rPr>
                <w:b/>
                <w:i/>
                <w:sz w:val="24"/>
                <w:szCs w:val="24"/>
              </w:rPr>
              <w:lastRenderedPageBreak/>
              <w:t xml:space="preserve">Конструктивная деятельность: </w:t>
            </w:r>
          </w:p>
        </w:tc>
      </w:tr>
      <w:tr w:rsidR="00DF178B" w:rsidTr="00691502">
        <w:trPr>
          <w:trHeight w:val="1137"/>
        </w:trPr>
        <w:tc>
          <w:tcPr>
            <w:tcW w:w="3289" w:type="dxa"/>
          </w:tcPr>
          <w:p w:rsidR="00DF178B" w:rsidRPr="00832367" w:rsidRDefault="00DF178B" w:rsidP="005878C4">
            <w:pPr>
              <w:pStyle w:val="11"/>
              <w:numPr>
                <w:ilvl w:val="0"/>
                <w:numId w:val="70"/>
              </w:numPr>
              <w:shd w:val="clear" w:color="auto" w:fill="auto"/>
              <w:spacing w:before="0" w:line="240" w:lineRule="auto"/>
              <w:ind w:left="261" w:hanging="318"/>
              <w:jc w:val="both"/>
              <w:rPr>
                <w:sz w:val="24"/>
                <w:szCs w:val="24"/>
              </w:rPr>
            </w:pPr>
            <w:r w:rsidRPr="00832367">
              <w:rPr>
                <w:sz w:val="24"/>
                <w:szCs w:val="24"/>
              </w:rPr>
              <w:t>Совершенствовать у детей конструктивные умения.</w:t>
            </w:r>
          </w:p>
          <w:p w:rsidR="00DF178B" w:rsidRPr="00D63F5C" w:rsidRDefault="00DF178B" w:rsidP="005878C4">
            <w:pPr>
              <w:pStyle w:val="11"/>
              <w:numPr>
                <w:ilvl w:val="0"/>
                <w:numId w:val="70"/>
              </w:numPr>
              <w:shd w:val="clear" w:color="auto" w:fill="auto"/>
              <w:spacing w:before="0" w:line="240" w:lineRule="auto"/>
              <w:ind w:left="261" w:hanging="318"/>
              <w:jc w:val="both"/>
              <w:rPr>
                <w:sz w:val="24"/>
                <w:szCs w:val="24"/>
              </w:rPr>
            </w:pPr>
            <w:r w:rsidRPr="00D63F5C">
              <w:rPr>
                <w:sz w:val="24"/>
                <w:szCs w:val="24"/>
              </w:rPr>
              <w:t xml:space="preserve">Формировать умение у детей различать, называть </w:t>
            </w:r>
            <w:r w:rsidRPr="00D63F5C">
              <w:rPr>
                <w:sz w:val="24"/>
                <w:szCs w:val="24"/>
              </w:rPr>
              <w:lastRenderedPageBreak/>
              <w:t>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rsidR="00DF178B" w:rsidRPr="00D63F5C" w:rsidRDefault="00DF178B" w:rsidP="005878C4">
            <w:pPr>
              <w:pStyle w:val="11"/>
              <w:numPr>
                <w:ilvl w:val="0"/>
                <w:numId w:val="70"/>
              </w:numPr>
              <w:spacing w:before="0" w:line="240" w:lineRule="auto"/>
              <w:ind w:left="261" w:hanging="318"/>
              <w:jc w:val="both"/>
              <w:rPr>
                <w:sz w:val="24"/>
                <w:szCs w:val="24"/>
              </w:rPr>
            </w:pPr>
            <w:r w:rsidRPr="00D63F5C">
              <w:rPr>
                <w:sz w:val="24"/>
                <w:szCs w:val="24"/>
              </w:rPr>
              <w:t>Формировать умение у детей использовать в постройках детали разного цвета.</w:t>
            </w:r>
          </w:p>
        </w:tc>
        <w:tc>
          <w:tcPr>
            <w:tcW w:w="6663" w:type="dxa"/>
          </w:tcPr>
          <w:p w:rsidR="00DF178B" w:rsidRDefault="00DF178B" w:rsidP="0092166E">
            <w:pPr>
              <w:pStyle w:val="11"/>
              <w:numPr>
                <w:ilvl w:val="0"/>
                <w:numId w:val="117"/>
              </w:numPr>
              <w:shd w:val="clear" w:color="auto" w:fill="auto"/>
              <w:spacing w:before="0" w:line="240" w:lineRule="auto"/>
              <w:ind w:left="176" w:right="20" w:hanging="176"/>
              <w:jc w:val="both"/>
              <w:rPr>
                <w:sz w:val="24"/>
                <w:szCs w:val="24"/>
              </w:rPr>
            </w:pPr>
            <w:r w:rsidRPr="00D63F5C">
              <w:rPr>
                <w:sz w:val="24"/>
                <w:szCs w:val="24"/>
              </w:rPr>
              <w:lastRenderedPageBreak/>
              <w:t xml:space="preserve">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w:t>
            </w:r>
            <w:r w:rsidRPr="00D63F5C">
              <w:rPr>
                <w:sz w:val="24"/>
                <w:szCs w:val="24"/>
              </w:rPr>
              <w:lastRenderedPageBreak/>
              <w:t xml:space="preserve">четырехугольника), ставить их плотно друг к другу, на определенном расстоянии (заборчик, ворота). </w:t>
            </w:r>
          </w:p>
          <w:p w:rsidR="00DF178B" w:rsidRPr="00D63F5C" w:rsidRDefault="00DF178B" w:rsidP="0092166E">
            <w:pPr>
              <w:pStyle w:val="11"/>
              <w:numPr>
                <w:ilvl w:val="0"/>
                <w:numId w:val="117"/>
              </w:numPr>
              <w:shd w:val="clear" w:color="auto" w:fill="auto"/>
              <w:spacing w:before="0" w:line="240" w:lineRule="auto"/>
              <w:ind w:left="176" w:right="20" w:hanging="176"/>
              <w:jc w:val="both"/>
              <w:rPr>
                <w:sz w:val="24"/>
                <w:szCs w:val="24"/>
              </w:rPr>
            </w:pPr>
            <w:r w:rsidRPr="00D63F5C">
              <w:rPr>
                <w:sz w:val="24"/>
                <w:szCs w:val="24"/>
              </w:rPr>
              <w:t>Педагог побуждает детей к созданию вариантов конструкций, добавляя другие детали (на столбики ворот ставить трехгра</w:t>
            </w:r>
            <w:r>
              <w:rPr>
                <w:sz w:val="24"/>
                <w:szCs w:val="24"/>
              </w:rPr>
              <w:t>нные призмы, рядом со столбами –</w:t>
            </w:r>
            <w:r w:rsidRPr="00D63F5C">
              <w:rPr>
                <w:sz w:val="24"/>
                <w:szCs w:val="24"/>
              </w:rPr>
              <w:t xml:space="preserve">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w:t>
            </w:r>
            <w:r>
              <w:rPr>
                <w:sz w:val="24"/>
                <w:szCs w:val="24"/>
              </w:rPr>
              <w:t xml:space="preserve">ь их по сюжету: дорожка и дома – улица; стол, стул, диван – </w:t>
            </w:r>
            <w:r w:rsidRPr="00D63F5C">
              <w:rPr>
                <w:sz w:val="24"/>
                <w:szCs w:val="24"/>
              </w:rPr>
              <w:t>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tc>
        <w:tc>
          <w:tcPr>
            <w:tcW w:w="4961" w:type="dxa"/>
          </w:tcPr>
          <w:p w:rsidR="00C642E7" w:rsidRDefault="00C642E7" w:rsidP="00712192">
            <w:pPr>
              <w:pStyle w:val="a4"/>
              <w:numPr>
                <w:ilvl w:val="0"/>
                <w:numId w:val="708"/>
              </w:numPr>
              <w:ind w:left="175" w:hanging="232"/>
              <w:jc w:val="both"/>
              <w:rPr>
                <w:rFonts w:ascii="Times New Roman" w:hAnsi="Times New Roman" w:cs="Times New Roman"/>
                <w:sz w:val="24"/>
                <w:szCs w:val="24"/>
              </w:rPr>
            </w:pPr>
            <w:r w:rsidRPr="00C642E7">
              <w:rPr>
                <w:rFonts w:ascii="Times New Roman" w:hAnsi="Times New Roman" w:cs="Times New Roman"/>
                <w:sz w:val="24"/>
                <w:szCs w:val="24"/>
              </w:rPr>
              <w:lastRenderedPageBreak/>
              <w:t>Фешина Е.В. Лего-конструирование в детском саду. Методическое пособие, стр. 13-15, стр.26-27, стр.28.</w:t>
            </w:r>
          </w:p>
          <w:p w:rsidR="005A2253" w:rsidRPr="00C642E7" w:rsidRDefault="005A2253" w:rsidP="0092166E">
            <w:pPr>
              <w:pStyle w:val="a4"/>
              <w:ind w:left="175" w:hanging="232"/>
              <w:jc w:val="both"/>
              <w:rPr>
                <w:rFonts w:ascii="Times New Roman" w:hAnsi="Times New Roman" w:cs="Times New Roman"/>
                <w:sz w:val="24"/>
                <w:szCs w:val="24"/>
              </w:rPr>
            </w:pPr>
          </w:p>
          <w:p w:rsidR="003B2191" w:rsidRDefault="00C642E7" w:rsidP="00712192">
            <w:pPr>
              <w:pStyle w:val="a4"/>
              <w:numPr>
                <w:ilvl w:val="0"/>
                <w:numId w:val="708"/>
              </w:numPr>
              <w:ind w:left="175" w:hanging="232"/>
              <w:jc w:val="both"/>
              <w:rPr>
                <w:rFonts w:ascii="Times New Roman" w:hAnsi="Times New Roman" w:cs="Times New Roman"/>
                <w:sz w:val="24"/>
                <w:szCs w:val="24"/>
              </w:rPr>
            </w:pPr>
            <w:r w:rsidRPr="00C642E7">
              <w:rPr>
                <w:rFonts w:ascii="Times New Roman" w:hAnsi="Times New Roman" w:cs="Times New Roman"/>
                <w:sz w:val="24"/>
                <w:szCs w:val="24"/>
              </w:rPr>
              <w:lastRenderedPageBreak/>
              <w:t>Фешина Е.В. Лего-конструирование в детском саду. Методическое пособие, стр. 13-14, стр.19-20, стр.23, стр.24-26, стр.33-34.</w:t>
            </w:r>
          </w:p>
          <w:p w:rsidR="003B2191" w:rsidRDefault="003B2191" w:rsidP="0092166E">
            <w:pPr>
              <w:pStyle w:val="a4"/>
              <w:ind w:left="175" w:hanging="232"/>
              <w:jc w:val="both"/>
              <w:rPr>
                <w:rFonts w:ascii="Times New Roman" w:hAnsi="Times New Roman" w:cs="Times New Roman"/>
                <w:sz w:val="24"/>
                <w:szCs w:val="24"/>
              </w:rPr>
            </w:pPr>
          </w:p>
          <w:p w:rsidR="00C151D3" w:rsidRDefault="00C642E7" w:rsidP="00712192">
            <w:pPr>
              <w:pStyle w:val="a4"/>
              <w:numPr>
                <w:ilvl w:val="0"/>
                <w:numId w:val="708"/>
              </w:numPr>
              <w:ind w:left="175" w:hanging="232"/>
              <w:jc w:val="both"/>
              <w:rPr>
                <w:rFonts w:ascii="Times New Roman" w:hAnsi="Times New Roman" w:cs="Times New Roman"/>
                <w:sz w:val="24"/>
                <w:szCs w:val="24"/>
              </w:rPr>
            </w:pPr>
            <w:r w:rsidRPr="003B2191">
              <w:rPr>
                <w:rFonts w:ascii="Times New Roman" w:hAnsi="Times New Roman" w:cs="Times New Roman"/>
                <w:sz w:val="24"/>
                <w:szCs w:val="24"/>
              </w:rPr>
              <w:t>Фешина Е.В. Лего-конструирование в детском саду. Методическое пособие, стр. 13-14, стр.17-18</w:t>
            </w:r>
          </w:p>
          <w:p w:rsidR="00DF178B" w:rsidRDefault="00DF178B" w:rsidP="0092166E">
            <w:pPr>
              <w:pStyle w:val="a4"/>
              <w:ind w:left="175" w:hanging="232"/>
              <w:jc w:val="both"/>
              <w:rPr>
                <w:rFonts w:ascii="Times New Roman" w:hAnsi="Times New Roman" w:cs="Times New Roman"/>
                <w:sz w:val="24"/>
                <w:szCs w:val="24"/>
              </w:rPr>
            </w:pPr>
          </w:p>
          <w:p w:rsidR="00C151D3" w:rsidRDefault="00C151D3" w:rsidP="00712192">
            <w:pPr>
              <w:pStyle w:val="a4"/>
              <w:numPr>
                <w:ilvl w:val="0"/>
                <w:numId w:val="708"/>
              </w:numPr>
              <w:ind w:left="175" w:hanging="232"/>
              <w:jc w:val="both"/>
              <w:rPr>
                <w:rFonts w:ascii="Times New Roman" w:hAnsi="Times New Roman" w:cs="Times New Roman"/>
                <w:sz w:val="24"/>
                <w:szCs w:val="24"/>
              </w:rPr>
            </w:pPr>
            <w:r w:rsidRPr="00B04433">
              <w:rPr>
                <w:rFonts w:ascii="Times New Roman" w:hAnsi="Times New Roman" w:cs="Times New Roman"/>
                <w:sz w:val="24"/>
                <w:szCs w:val="24"/>
              </w:rPr>
              <w:t>Куцакова Л.В. Конструирование из строительного материала: Средняя группа. – М.: Мозаика-синтез, 2017. – 80 с.</w:t>
            </w:r>
          </w:p>
          <w:p w:rsidR="00C151D3" w:rsidRDefault="00C151D3" w:rsidP="0092166E">
            <w:pPr>
              <w:pStyle w:val="a4"/>
              <w:ind w:left="175" w:hanging="232"/>
              <w:jc w:val="both"/>
              <w:rPr>
                <w:rFonts w:ascii="Times New Roman" w:hAnsi="Times New Roman" w:cs="Times New Roman"/>
                <w:sz w:val="24"/>
                <w:szCs w:val="24"/>
              </w:rPr>
            </w:pPr>
          </w:p>
          <w:p w:rsidR="00C151D3" w:rsidRPr="003B2191" w:rsidRDefault="00C151D3" w:rsidP="00712192">
            <w:pPr>
              <w:pStyle w:val="a4"/>
              <w:numPr>
                <w:ilvl w:val="0"/>
                <w:numId w:val="708"/>
              </w:numPr>
              <w:ind w:left="175" w:hanging="232"/>
              <w:jc w:val="both"/>
              <w:rPr>
                <w:rFonts w:ascii="Times New Roman" w:hAnsi="Times New Roman" w:cs="Times New Roman"/>
                <w:sz w:val="24"/>
                <w:szCs w:val="24"/>
              </w:rPr>
            </w:pPr>
            <w:r w:rsidRPr="00E46058">
              <w:rPr>
                <w:rFonts w:ascii="Times New Roman" w:hAnsi="Times New Roman" w:cs="Times New Roman"/>
                <w:sz w:val="24"/>
                <w:szCs w:val="24"/>
              </w:rPr>
              <w:t>Фешина Е.В. Лего-конструирование в детском саду. Методическе пособие – М.: ТЦ Сфера, 2019, -144 с. (Библиотека современного детского сада). Стр. 8-35</w:t>
            </w:r>
          </w:p>
        </w:tc>
      </w:tr>
      <w:tr w:rsidR="00DF178B" w:rsidTr="00BB1272">
        <w:tc>
          <w:tcPr>
            <w:tcW w:w="14913" w:type="dxa"/>
            <w:gridSpan w:val="3"/>
            <w:shd w:val="clear" w:color="auto" w:fill="F2F2F2" w:themeFill="background1" w:themeFillShade="F2"/>
          </w:tcPr>
          <w:p w:rsidR="00DF178B" w:rsidRPr="00D63F5C" w:rsidRDefault="00DF178B" w:rsidP="0092166E">
            <w:pPr>
              <w:pStyle w:val="11"/>
              <w:numPr>
                <w:ilvl w:val="0"/>
                <w:numId w:val="49"/>
              </w:numPr>
              <w:shd w:val="clear" w:color="auto" w:fill="auto"/>
              <w:tabs>
                <w:tab w:val="left" w:pos="1022"/>
              </w:tabs>
              <w:spacing w:before="0" w:line="240" w:lineRule="auto"/>
              <w:jc w:val="both"/>
              <w:rPr>
                <w:b/>
                <w:i/>
                <w:sz w:val="24"/>
                <w:szCs w:val="24"/>
              </w:rPr>
            </w:pPr>
            <w:r w:rsidRPr="00D63F5C">
              <w:rPr>
                <w:b/>
                <w:i/>
                <w:sz w:val="24"/>
                <w:szCs w:val="24"/>
              </w:rPr>
              <w:lastRenderedPageBreak/>
              <w:t>Музыкальная деятельность:</w:t>
            </w:r>
          </w:p>
        </w:tc>
      </w:tr>
      <w:tr w:rsidR="00DF178B" w:rsidTr="00691502">
        <w:tc>
          <w:tcPr>
            <w:tcW w:w="3289" w:type="dxa"/>
          </w:tcPr>
          <w:p w:rsidR="00DF178B" w:rsidRPr="00D63F5C" w:rsidRDefault="00DF178B" w:rsidP="005878C4">
            <w:pPr>
              <w:pStyle w:val="11"/>
              <w:numPr>
                <w:ilvl w:val="0"/>
                <w:numId w:val="71"/>
              </w:numPr>
              <w:shd w:val="clear" w:color="auto" w:fill="auto"/>
              <w:spacing w:before="0" w:line="240" w:lineRule="auto"/>
              <w:ind w:left="261" w:hanging="318"/>
              <w:jc w:val="both"/>
              <w:rPr>
                <w:sz w:val="24"/>
                <w:szCs w:val="24"/>
              </w:rPr>
            </w:pPr>
            <w:r w:rsidRPr="00D63F5C">
              <w:rPr>
                <w:sz w:val="24"/>
                <w:szCs w:val="24"/>
              </w:rPr>
              <w:t>Развивать у детей эмоциональную отзывчивость на музыку; знакомить детей с тремя жанрами музыкальных произведений: песней, танцем, маршем.</w:t>
            </w:r>
          </w:p>
        </w:tc>
        <w:tc>
          <w:tcPr>
            <w:tcW w:w="6663" w:type="dxa"/>
            <w:vMerge w:val="restart"/>
          </w:tcPr>
          <w:p w:rsidR="00DF178B" w:rsidRDefault="00DF178B" w:rsidP="0092166E">
            <w:pPr>
              <w:pStyle w:val="11"/>
              <w:numPr>
                <w:ilvl w:val="0"/>
                <w:numId w:val="51"/>
              </w:numPr>
              <w:shd w:val="clear" w:color="auto" w:fill="auto"/>
              <w:tabs>
                <w:tab w:val="left" w:pos="1038"/>
              </w:tabs>
              <w:spacing w:before="0" w:line="240" w:lineRule="auto"/>
              <w:ind w:left="317" w:right="20" w:hanging="317"/>
              <w:jc w:val="both"/>
              <w:rPr>
                <w:sz w:val="24"/>
                <w:szCs w:val="24"/>
              </w:rPr>
            </w:pPr>
            <w:r w:rsidRPr="00472E61">
              <w:rPr>
                <w:b/>
                <w:i/>
                <w:sz w:val="24"/>
                <w:szCs w:val="24"/>
              </w:rPr>
              <w:t>Слушание:</w:t>
            </w:r>
          </w:p>
          <w:p w:rsidR="00DF178B" w:rsidRPr="005D74C7" w:rsidRDefault="00DF178B" w:rsidP="0092166E">
            <w:pPr>
              <w:pStyle w:val="11"/>
              <w:numPr>
                <w:ilvl w:val="0"/>
                <w:numId w:val="243"/>
              </w:numPr>
              <w:shd w:val="clear" w:color="auto" w:fill="auto"/>
              <w:tabs>
                <w:tab w:val="left" w:pos="1038"/>
              </w:tabs>
              <w:spacing w:before="0" w:line="240" w:lineRule="auto"/>
              <w:ind w:left="176" w:right="20" w:hanging="176"/>
              <w:jc w:val="both"/>
              <w:rPr>
                <w:sz w:val="24"/>
                <w:szCs w:val="24"/>
              </w:rPr>
            </w:pPr>
            <w:r w:rsidRPr="005D74C7">
              <w:rPr>
                <w:sz w:val="24"/>
                <w:szCs w:val="24"/>
              </w:rPr>
              <w:t>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rsidR="00DF178B" w:rsidRPr="005D74C7" w:rsidRDefault="00DF178B" w:rsidP="0092166E">
            <w:pPr>
              <w:pStyle w:val="11"/>
              <w:numPr>
                <w:ilvl w:val="0"/>
                <w:numId w:val="51"/>
              </w:numPr>
              <w:shd w:val="clear" w:color="auto" w:fill="auto"/>
              <w:tabs>
                <w:tab w:val="left" w:pos="1038"/>
              </w:tabs>
              <w:spacing w:before="0" w:line="240" w:lineRule="auto"/>
              <w:ind w:left="317" w:right="20" w:hanging="317"/>
              <w:jc w:val="both"/>
              <w:rPr>
                <w:sz w:val="24"/>
                <w:szCs w:val="24"/>
              </w:rPr>
            </w:pPr>
            <w:r w:rsidRPr="00472E61">
              <w:rPr>
                <w:b/>
                <w:i/>
                <w:sz w:val="24"/>
                <w:szCs w:val="24"/>
              </w:rPr>
              <w:t>Пение:</w:t>
            </w:r>
            <w:r w:rsidRPr="005D74C7">
              <w:rPr>
                <w:sz w:val="24"/>
                <w:szCs w:val="24"/>
              </w:rPr>
              <w:t xml:space="preserve"> 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rsidR="00DF178B" w:rsidRPr="005D74C7" w:rsidRDefault="00DF178B" w:rsidP="0092166E">
            <w:pPr>
              <w:pStyle w:val="11"/>
              <w:numPr>
                <w:ilvl w:val="0"/>
                <w:numId w:val="51"/>
              </w:numPr>
              <w:shd w:val="clear" w:color="auto" w:fill="auto"/>
              <w:tabs>
                <w:tab w:val="left" w:pos="1028"/>
              </w:tabs>
              <w:spacing w:before="0" w:line="240" w:lineRule="auto"/>
              <w:ind w:left="317" w:right="20" w:hanging="317"/>
              <w:jc w:val="both"/>
              <w:rPr>
                <w:sz w:val="24"/>
                <w:szCs w:val="24"/>
              </w:rPr>
            </w:pPr>
            <w:r w:rsidRPr="00472E61">
              <w:rPr>
                <w:b/>
                <w:i/>
                <w:sz w:val="24"/>
                <w:szCs w:val="24"/>
              </w:rPr>
              <w:t>Песенное творчество:</w:t>
            </w:r>
            <w:r w:rsidRPr="005D74C7">
              <w:rPr>
                <w:sz w:val="24"/>
                <w:szCs w:val="24"/>
              </w:rPr>
              <w:t xml:space="preserve"> педагог учит детей допевать </w:t>
            </w:r>
            <w:r w:rsidRPr="005D74C7">
              <w:rPr>
                <w:sz w:val="24"/>
                <w:szCs w:val="24"/>
              </w:rPr>
              <w:lastRenderedPageBreak/>
              <w:t>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rsidR="00DF178B" w:rsidRPr="00472E61" w:rsidRDefault="00DF178B" w:rsidP="0092166E">
            <w:pPr>
              <w:pStyle w:val="11"/>
              <w:numPr>
                <w:ilvl w:val="0"/>
                <w:numId w:val="51"/>
              </w:numPr>
              <w:shd w:val="clear" w:color="auto" w:fill="auto"/>
              <w:tabs>
                <w:tab w:val="left" w:pos="1022"/>
              </w:tabs>
              <w:spacing w:before="0" w:line="240" w:lineRule="auto"/>
              <w:ind w:left="317" w:hanging="317"/>
              <w:jc w:val="both"/>
              <w:rPr>
                <w:b/>
                <w:i/>
                <w:sz w:val="24"/>
                <w:szCs w:val="24"/>
              </w:rPr>
            </w:pPr>
            <w:r w:rsidRPr="00472E61">
              <w:rPr>
                <w:b/>
                <w:i/>
                <w:sz w:val="24"/>
                <w:szCs w:val="24"/>
              </w:rPr>
              <w:t>Музыкально-ритмические движения:</w:t>
            </w:r>
          </w:p>
          <w:p w:rsidR="00DF178B" w:rsidRPr="005D74C7" w:rsidRDefault="00DF178B" w:rsidP="0092166E">
            <w:pPr>
              <w:pStyle w:val="11"/>
              <w:numPr>
                <w:ilvl w:val="0"/>
                <w:numId w:val="166"/>
              </w:numPr>
              <w:shd w:val="clear" w:color="auto" w:fill="auto"/>
              <w:spacing w:before="0" w:line="240" w:lineRule="auto"/>
              <w:ind w:left="176" w:right="20" w:hanging="176"/>
              <w:jc w:val="both"/>
              <w:rPr>
                <w:sz w:val="24"/>
                <w:szCs w:val="24"/>
              </w:rPr>
            </w:pPr>
            <w:r w:rsidRPr="005D74C7">
              <w:rPr>
                <w:sz w:val="24"/>
                <w:szCs w:val="24"/>
              </w:rPr>
              <w:t>педагог учит детей двигаться в соответствии с двухчастной формой музыки и силой ее звучания (громко, тихо); реагировать на начало звучания музыки и ее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w:t>
            </w:r>
          </w:p>
          <w:p w:rsidR="00DF178B" w:rsidRPr="005D74C7" w:rsidRDefault="00DF178B" w:rsidP="0092166E">
            <w:pPr>
              <w:pStyle w:val="11"/>
              <w:numPr>
                <w:ilvl w:val="0"/>
                <w:numId w:val="166"/>
              </w:numPr>
              <w:shd w:val="clear" w:color="auto" w:fill="auto"/>
              <w:spacing w:before="0" w:line="240" w:lineRule="auto"/>
              <w:ind w:left="176" w:right="20" w:hanging="176"/>
              <w:jc w:val="both"/>
              <w:rPr>
                <w:sz w:val="24"/>
                <w:szCs w:val="24"/>
              </w:rPr>
            </w:pPr>
            <w:r w:rsidRPr="005D74C7">
              <w:rPr>
                <w:sz w:val="24"/>
                <w:szCs w:val="24"/>
              </w:rPr>
              <w:t>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w:t>
            </w:r>
          </w:p>
          <w:p w:rsidR="00DF178B" w:rsidRPr="005D74C7" w:rsidRDefault="00DF178B" w:rsidP="0092166E">
            <w:pPr>
              <w:pStyle w:val="11"/>
              <w:numPr>
                <w:ilvl w:val="0"/>
                <w:numId w:val="166"/>
              </w:numPr>
              <w:shd w:val="clear" w:color="auto" w:fill="auto"/>
              <w:spacing w:before="0" w:line="240" w:lineRule="auto"/>
              <w:ind w:left="176" w:right="20" w:hanging="176"/>
              <w:jc w:val="both"/>
              <w:rPr>
                <w:sz w:val="24"/>
                <w:szCs w:val="24"/>
              </w:rPr>
            </w:pPr>
            <w:r w:rsidRPr="005D74C7">
              <w:rPr>
                <w:sz w:val="24"/>
                <w:szCs w:val="24"/>
              </w:rPr>
              <w:t>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rsidR="00DF178B" w:rsidRPr="005D74C7" w:rsidRDefault="00DF178B" w:rsidP="0092166E">
            <w:pPr>
              <w:pStyle w:val="11"/>
              <w:numPr>
                <w:ilvl w:val="0"/>
                <w:numId w:val="166"/>
              </w:numPr>
              <w:shd w:val="clear" w:color="auto" w:fill="auto"/>
              <w:spacing w:before="0" w:line="240" w:lineRule="auto"/>
              <w:ind w:left="176" w:right="20" w:hanging="176"/>
              <w:jc w:val="both"/>
              <w:rPr>
                <w:sz w:val="24"/>
                <w:szCs w:val="24"/>
              </w:rPr>
            </w:pPr>
            <w:r w:rsidRPr="005D74C7">
              <w:rPr>
                <w:sz w:val="24"/>
                <w:szCs w:val="24"/>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rsidR="00DF178B" w:rsidRPr="005D74C7" w:rsidRDefault="00DF178B" w:rsidP="0092166E">
            <w:pPr>
              <w:pStyle w:val="11"/>
              <w:numPr>
                <w:ilvl w:val="0"/>
                <w:numId w:val="166"/>
              </w:numPr>
              <w:shd w:val="clear" w:color="auto" w:fill="auto"/>
              <w:spacing w:before="0" w:line="240" w:lineRule="auto"/>
              <w:ind w:left="176" w:right="20" w:hanging="176"/>
              <w:jc w:val="both"/>
              <w:rPr>
                <w:sz w:val="24"/>
                <w:szCs w:val="24"/>
              </w:rPr>
            </w:pPr>
            <w:r w:rsidRPr="005D74C7">
              <w:rPr>
                <w:sz w:val="24"/>
                <w:szCs w:val="24"/>
              </w:rP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rsidR="00DF178B" w:rsidRPr="00686E81" w:rsidRDefault="00DF178B" w:rsidP="0092166E">
            <w:pPr>
              <w:pStyle w:val="11"/>
              <w:numPr>
                <w:ilvl w:val="0"/>
                <w:numId w:val="51"/>
              </w:numPr>
              <w:shd w:val="clear" w:color="auto" w:fill="auto"/>
              <w:spacing w:before="0" w:line="240" w:lineRule="auto"/>
              <w:jc w:val="both"/>
              <w:rPr>
                <w:b/>
                <w:i/>
                <w:sz w:val="24"/>
                <w:szCs w:val="24"/>
              </w:rPr>
            </w:pPr>
            <w:r w:rsidRPr="00686E81">
              <w:rPr>
                <w:b/>
                <w:i/>
                <w:sz w:val="24"/>
                <w:szCs w:val="24"/>
              </w:rPr>
              <w:t>Игра на детских музыкальных инструментах:</w:t>
            </w:r>
          </w:p>
          <w:p w:rsidR="00DF178B" w:rsidRPr="005D74C7" w:rsidRDefault="00DF178B" w:rsidP="0092166E">
            <w:pPr>
              <w:pStyle w:val="11"/>
              <w:numPr>
                <w:ilvl w:val="0"/>
                <w:numId w:val="167"/>
              </w:numPr>
              <w:shd w:val="clear" w:color="auto" w:fill="auto"/>
              <w:spacing w:before="0" w:line="240" w:lineRule="auto"/>
              <w:ind w:left="176" w:right="20" w:hanging="176"/>
              <w:jc w:val="both"/>
              <w:rPr>
                <w:sz w:val="24"/>
                <w:szCs w:val="24"/>
              </w:rPr>
            </w:pPr>
            <w:r w:rsidRPr="005D74C7">
              <w:rPr>
                <w:sz w:val="24"/>
                <w:szCs w:val="24"/>
              </w:rPr>
              <w:t xml:space="preserve">педагог знакомит детей с некоторыми детскими музыкальными инструментами: дудочкой, металлофоном, </w:t>
            </w:r>
            <w:r w:rsidRPr="005D74C7">
              <w:rPr>
                <w:sz w:val="24"/>
                <w:szCs w:val="24"/>
              </w:rPr>
              <w:lastRenderedPageBreak/>
              <w:t>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rsidR="00DF178B" w:rsidRPr="00BB1EDE" w:rsidRDefault="00DF178B" w:rsidP="0092166E">
            <w:pPr>
              <w:pStyle w:val="11"/>
              <w:numPr>
                <w:ilvl w:val="0"/>
                <w:numId w:val="167"/>
              </w:numPr>
              <w:shd w:val="clear" w:color="auto" w:fill="auto"/>
              <w:spacing w:before="0" w:line="240" w:lineRule="auto"/>
              <w:ind w:left="176" w:right="20" w:hanging="176"/>
              <w:jc w:val="both"/>
              <w:rPr>
                <w:sz w:val="24"/>
                <w:szCs w:val="24"/>
              </w:rPr>
            </w:pPr>
            <w:r w:rsidRPr="005D74C7">
              <w:rPr>
                <w:sz w:val="24"/>
                <w:szCs w:val="24"/>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tc>
        <w:tc>
          <w:tcPr>
            <w:tcW w:w="4961" w:type="dxa"/>
            <w:vMerge w:val="restart"/>
          </w:tcPr>
          <w:p w:rsidR="008A66B0" w:rsidRDefault="008A66B0" w:rsidP="002F3613">
            <w:pPr>
              <w:pStyle w:val="af2"/>
              <w:shd w:val="clear" w:color="auto" w:fill="FFFFFF"/>
              <w:spacing w:before="0" w:beforeAutospacing="0" w:after="0" w:afterAutospacing="0"/>
              <w:ind w:left="402" w:right="-57" w:hanging="459"/>
              <w:jc w:val="both"/>
            </w:pPr>
            <w:r>
              <w:lastRenderedPageBreak/>
              <w:t xml:space="preserve">1,2. </w:t>
            </w:r>
            <w:r w:rsidRPr="00E46058">
              <w:t xml:space="preserve">Зацепина М. Б. Музыкальное воспитание в детском саду. Для занятий с детьми 2-7 лет – М.: Мозаика-синтез, 2016. – 96 с. (УМК к программе «От рождения до школы») Стр. 5, </w:t>
            </w:r>
            <w:r>
              <w:t xml:space="preserve">13, 32. </w:t>
            </w:r>
            <w:r w:rsidRPr="00E46058">
              <w:t>Конспекы занятий стр. 49</w:t>
            </w:r>
          </w:p>
          <w:p w:rsidR="008A66B0" w:rsidRDefault="008A66B0" w:rsidP="002F3613">
            <w:pPr>
              <w:pStyle w:val="af2"/>
              <w:shd w:val="clear" w:color="auto" w:fill="FFFFFF"/>
              <w:spacing w:before="0" w:beforeAutospacing="0" w:after="0" w:afterAutospacing="0"/>
              <w:ind w:left="402" w:right="-57" w:hanging="459"/>
              <w:jc w:val="both"/>
            </w:pPr>
            <w:r>
              <w:t xml:space="preserve">1,2. Зацепина М. Б., Жукова Г. Е. </w:t>
            </w:r>
            <w:r w:rsidRPr="00E46058">
              <w:t>Музыкал</w:t>
            </w:r>
            <w:r>
              <w:t>ьное воспитание в детском саду: Младшая группа– М.: Мозаика-синтез, 2017. – 192</w:t>
            </w:r>
            <w:r w:rsidRPr="00E46058">
              <w:t xml:space="preserve"> с. (УМК к программе «От рождения до школы»)</w:t>
            </w:r>
          </w:p>
          <w:p w:rsidR="008A66B0" w:rsidRDefault="008A66B0" w:rsidP="002F3613">
            <w:pPr>
              <w:pStyle w:val="af2"/>
              <w:shd w:val="clear" w:color="auto" w:fill="FFFFFF"/>
              <w:spacing w:before="0" w:beforeAutospacing="0" w:after="0" w:afterAutospacing="0"/>
              <w:ind w:left="402" w:right="-57" w:hanging="459"/>
              <w:jc w:val="both"/>
            </w:pPr>
            <w:r>
              <w:t xml:space="preserve">1,2,3,4 </w:t>
            </w:r>
            <w:r w:rsidRPr="008B124C">
              <w:t>Л.Г. Арстанова, И.В. Алехина, Е.А. Кудрявцева</w:t>
            </w:r>
            <w:r w:rsidRPr="00E32564">
              <w:rPr>
                <w:b/>
              </w:rPr>
              <w:t xml:space="preserve"> «</w:t>
            </w:r>
            <w:r w:rsidRPr="001F11E9">
              <w:t>Планирование</w:t>
            </w:r>
            <w:r>
              <w:t xml:space="preserve"> деятельности по сопровождению детей 3-4 лет в мир культуры» / авт.-сост. Л.Г. Арстанова, И.В. Алехина, Е.А. Кудрявцева. – Волгоград: Учитель, 2016. – 80 с.</w:t>
            </w:r>
          </w:p>
          <w:p w:rsidR="008A66B0" w:rsidRDefault="008A66B0" w:rsidP="002F3613">
            <w:pPr>
              <w:pStyle w:val="af2"/>
              <w:shd w:val="clear" w:color="auto" w:fill="FFFFFF"/>
              <w:spacing w:before="0" w:beforeAutospacing="0" w:after="0" w:afterAutospacing="0"/>
              <w:ind w:left="260" w:right="-57" w:hanging="317"/>
              <w:jc w:val="both"/>
            </w:pPr>
            <w:r>
              <w:t xml:space="preserve">3. Крупа-Шушарина С.В. «Хрестоматия песен </w:t>
            </w:r>
            <w:r>
              <w:lastRenderedPageBreak/>
              <w:t xml:space="preserve">для детского сада в сопровождении фортепиано» / музыка С.В. Крупа-Шушариной, стихи М. Дружининой. – Ростов н/Д: Феникс, 2009. – 176 с. </w:t>
            </w:r>
          </w:p>
          <w:p w:rsidR="008A66B0" w:rsidRDefault="008A66B0" w:rsidP="002F3613">
            <w:pPr>
              <w:pStyle w:val="af2"/>
              <w:shd w:val="clear" w:color="auto" w:fill="FFFFFF"/>
              <w:spacing w:before="0" w:beforeAutospacing="0" w:after="0" w:afterAutospacing="0"/>
              <w:ind w:left="317" w:right="-57" w:hanging="317"/>
              <w:jc w:val="both"/>
            </w:pPr>
            <w:r>
              <w:t xml:space="preserve">3. Картушина М.Ю. «Вокально-хоровая работа в детском саду». – М.: Издательство «Скрипторий 2003», 2017. – 176 с. </w:t>
            </w:r>
          </w:p>
          <w:p w:rsidR="008A66B0" w:rsidRDefault="008A66B0" w:rsidP="002F3613">
            <w:pPr>
              <w:pStyle w:val="af2"/>
              <w:shd w:val="clear" w:color="auto" w:fill="FFFFFF"/>
              <w:spacing w:before="0" w:beforeAutospacing="0" w:after="0" w:afterAutospacing="0"/>
              <w:ind w:left="227" w:right="-57" w:hanging="284"/>
              <w:jc w:val="both"/>
            </w:pPr>
            <w:r>
              <w:t>4. Картушина М.Ю. «Мы играем, рисуем и поем. Интегрированные занятия для детей 3-5 лет». – М.: «Издательство «Скрипторий 2003», 2010. – 104 с.</w:t>
            </w:r>
          </w:p>
          <w:p w:rsidR="008A66B0" w:rsidRDefault="002F3613" w:rsidP="002F3613">
            <w:pPr>
              <w:pStyle w:val="af2"/>
              <w:shd w:val="clear" w:color="auto" w:fill="FFFFFF"/>
              <w:spacing w:before="0" w:beforeAutospacing="0" w:after="0" w:afterAutospacing="0"/>
              <w:ind w:left="317" w:right="-57" w:hanging="374"/>
              <w:jc w:val="both"/>
            </w:pPr>
            <w:r>
              <w:rPr>
                <w:color w:val="000000"/>
              </w:rPr>
              <w:t xml:space="preserve">1,2,3,4. </w:t>
            </w:r>
            <w:r w:rsidR="008A66B0" w:rsidRPr="00E32564">
              <w:rPr>
                <w:color w:val="000000"/>
              </w:rPr>
              <w:t>Каплунова И.М, Новоскольцева И.А. Праздник каждый день. Млад</w:t>
            </w:r>
            <w:r>
              <w:rPr>
                <w:color w:val="000000"/>
              </w:rPr>
              <w:t>шая группа. Конспекты музыкальн</w:t>
            </w:r>
            <w:r w:rsidR="008A66B0" w:rsidRPr="00E32564">
              <w:rPr>
                <w:color w:val="000000"/>
              </w:rPr>
              <w:t>х занятий с аудиоприложением. Пособие для м</w:t>
            </w:r>
            <w:r>
              <w:rPr>
                <w:color w:val="000000"/>
              </w:rPr>
              <w:t>узыкальных руководителей д/</w:t>
            </w:r>
            <w:r w:rsidR="008A66B0" w:rsidRPr="00E32564">
              <w:rPr>
                <w:color w:val="000000"/>
              </w:rPr>
              <w:t>садов. СПб, «Композитор», 2015. – 236 с.</w:t>
            </w:r>
          </w:p>
          <w:p w:rsidR="008A66B0" w:rsidRDefault="008A66B0" w:rsidP="002F3613">
            <w:pPr>
              <w:pStyle w:val="af2"/>
              <w:shd w:val="clear" w:color="auto" w:fill="FFFFFF"/>
              <w:spacing w:before="0" w:beforeAutospacing="0" w:after="0" w:afterAutospacing="0"/>
              <w:ind w:left="317" w:right="-57" w:hanging="374"/>
              <w:jc w:val="both"/>
            </w:pPr>
            <w:r>
              <w:rPr>
                <w:color w:val="000000"/>
              </w:rPr>
              <w:t xml:space="preserve">1,4. </w:t>
            </w:r>
            <w:r w:rsidRPr="00B926BA">
              <w:rPr>
                <w:color w:val="000000"/>
              </w:rPr>
              <w:t>Дрожжина Е.Ю., Снежкова М.Б. «Обучение дошкольников современным танцам» от 3-7 лет. Методическое пособие. – М.: Центр педагогического образования,2014. – 64 с.</w:t>
            </w:r>
          </w:p>
          <w:p w:rsidR="008A66B0" w:rsidRDefault="008A66B0" w:rsidP="002F3613">
            <w:pPr>
              <w:pStyle w:val="af2"/>
              <w:shd w:val="clear" w:color="auto" w:fill="FFFFFF"/>
              <w:spacing w:before="0" w:beforeAutospacing="0" w:after="0" w:afterAutospacing="0"/>
              <w:ind w:left="317" w:right="-57" w:hanging="374"/>
              <w:jc w:val="both"/>
            </w:pPr>
            <w:r>
              <w:rPr>
                <w:color w:val="000000"/>
              </w:rPr>
              <w:t xml:space="preserve">1,2,3,4. </w:t>
            </w:r>
            <w:r w:rsidRPr="00B926BA">
              <w:rPr>
                <w:color w:val="000000"/>
              </w:rPr>
              <w:t>Каплунова И.М. Новоскольцева И.А. «Как у наших у ворот» Русск. народ. песни в детском саду. Пособие для музыкальных руководителей детских дошкольных учреждений. – СПб: Композитор Санкт-Петербург, 2016. – 80 с.</w:t>
            </w:r>
          </w:p>
          <w:p w:rsidR="008A66B0" w:rsidRDefault="008A66B0" w:rsidP="002F3613">
            <w:pPr>
              <w:pStyle w:val="af2"/>
              <w:shd w:val="clear" w:color="auto" w:fill="FFFFFF"/>
              <w:spacing w:before="0" w:beforeAutospacing="0" w:after="0" w:afterAutospacing="0"/>
              <w:ind w:left="459" w:right="-57" w:hanging="516"/>
              <w:jc w:val="both"/>
            </w:pPr>
            <w:r>
              <w:rPr>
                <w:color w:val="000000"/>
              </w:rPr>
              <w:t xml:space="preserve">1,2,3,4. </w:t>
            </w:r>
            <w:r w:rsidRPr="00B926BA">
              <w:rPr>
                <w:color w:val="000000"/>
              </w:rPr>
              <w:t>Каплунова И.М. Новоскольцева И.А «Потанцуй со мной, дружок» 3+ Методическое пособие с аудиоприложением для музыкальных руководителей детских садов, учителей музыки, педагогов. – СПб: Невская нота, 2017. – 72 с.</w:t>
            </w:r>
          </w:p>
          <w:p w:rsidR="008A66B0" w:rsidRDefault="008A66B0" w:rsidP="002F3613">
            <w:pPr>
              <w:pStyle w:val="af2"/>
              <w:shd w:val="clear" w:color="auto" w:fill="FFFFFF"/>
              <w:spacing w:before="0" w:beforeAutospacing="0" w:after="0" w:afterAutospacing="0"/>
              <w:ind w:left="459" w:right="-57" w:hanging="516"/>
              <w:jc w:val="both"/>
            </w:pPr>
            <w:r>
              <w:rPr>
                <w:color w:val="000000"/>
              </w:rPr>
              <w:t xml:space="preserve">1,2,3,4. </w:t>
            </w:r>
            <w:r w:rsidRPr="00B926BA">
              <w:rPr>
                <w:color w:val="000000"/>
              </w:rPr>
              <w:t xml:space="preserve">Каплунова И.М. Новоскольцева И.А. </w:t>
            </w:r>
            <w:r w:rsidRPr="00B926BA">
              <w:rPr>
                <w:color w:val="000000"/>
              </w:rPr>
              <w:lastRenderedPageBreak/>
              <w:t>«Этот удивительный ритм» развитие чувства ритма у детей 3+Пособие для воспитателей и музыкальных руководителей детских дошкольных учреждений. СПб: Композитор Санкт-Петербург, 2016. – 88 с.</w:t>
            </w:r>
          </w:p>
          <w:p w:rsidR="008A66B0" w:rsidRPr="00BB1272" w:rsidRDefault="008A66B0" w:rsidP="002F3613">
            <w:pPr>
              <w:pStyle w:val="af2"/>
              <w:shd w:val="clear" w:color="auto" w:fill="FFFFFF"/>
              <w:spacing w:before="0" w:beforeAutospacing="0" w:after="0" w:afterAutospacing="0"/>
              <w:ind w:left="317" w:right="-57" w:hanging="374"/>
              <w:jc w:val="both"/>
            </w:pPr>
            <w:r>
              <w:rPr>
                <w:color w:val="000000"/>
              </w:rPr>
              <w:t xml:space="preserve">1,2,3,4. </w:t>
            </w:r>
            <w:r w:rsidRPr="00B926BA">
              <w:rPr>
                <w:color w:val="000000"/>
              </w:rPr>
              <w:t>Е.А. Лысова, Е.А. Луценко, О.П. Власенко Художественно-эстетическое развитие. Музыка. Планирование по освоению образовательной области. Младшая группа / авт.-сост. Е.А. Лысова, Е.А. Луценко, О.П. Власенко. – Изд. 2-е, перераб. – Волгоград: Учитель. – 54 с.</w:t>
            </w:r>
          </w:p>
          <w:p w:rsidR="008A66B0" w:rsidRDefault="008A66B0" w:rsidP="008A66B0">
            <w:pPr>
              <w:jc w:val="both"/>
              <w:rPr>
                <w:rFonts w:ascii="Times New Roman" w:hAnsi="Times New Roman" w:cs="Times New Roman"/>
                <w:b/>
                <w:i/>
                <w:sz w:val="16"/>
                <w:szCs w:val="16"/>
              </w:rPr>
            </w:pPr>
          </w:p>
          <w:p w:rsidR="008A66B0" w:rsidRDefault="008A66B0" w:rsidP="0092166E">
            <w:pPr>
              <w:jc w:val="both"/>
              <w:rPr>
                <w:rFonts w:ascii="Times New Roman" w:hAnsi="Times New Roman" w:cs="Times New Roman"/>
                <w:b/>
                <w:i/>
                <w:sz w:val="16"/>
                <w:szCs w:val="16"/>
              </w:rPr>
            </w:pPr>
            <w:r>
              <w:rPr>
                <w:rFonts w:ascii="Times New Roman" w:hAnsi="Times New Roman" w:cs="Times New Roman"/>
                <w:b/>
                <w:i/>
                <w:sz w:val="16"/>
                <w:szCs w:val="16"/>
              </w:rPr>
              <w:t>Литература, рекомендованная для использования на музыкальных занятиях из ФОП:</w:t>
            </w:r>
          </w:p>
          <w:p w:rsidR="00656DE7" w:rsidRDefault="00C151D3" w:rsidP="0092166E">
            <w:pPr>
              <w:jc w:val="both"/>
              <w:rPr>
                <w:rFonts w:ascii="Times New Roman" w:hAnsi="Times New Roman" w:cs="Times New Roman"/>
                <w:i/>
                <w:sz w:val="16"/>
                <w:szCs w:val="16"/>
              </w:rPr>
            </w:pPr>
            <w:r w:rsidRPr="005D2246">
              <w:rPr>
                <w:rFonts w:ascii="Times New Roman" w:hAnsi="Times New Roman" w:cs="Times New Roman"/>
                <w:b/>
                <w:i/>
                <w:sz w:val="16"/>
                <w:szCs w:val="16"/>
              </w:rPr>
              <w:t>1) Слушание.</w:t>
            </w:r>
            <w:r w:rsidRPr="005D2246">
              <w:rPr>
                <w:rFonts w:ascii="Times New Roman" w:hAnsi="Times New Roman" w:cs="Times New Roman"/>
                <w:i/>
                <w:sz w:val="16"/>
                <w:szCs w:val="16"/>
              </w:rPr>
              <w:t xml:space="preserve"> </w:t>
            </w:r>
          </w:p>
          <w:p w:rsidR="00C151D3" w:rsidRPr="005D2246" w:rsidRDefault="00C151D3" w:rsidP="0092166E">
            <w:pPr>
              <w:jc w:val="both"/>
              <w:rPr>
                <w:rFonts w:ascii="Times New Roman" w:hAnsi="Times New Roman" w:cs="Times New Roman"/>
                <w:sz w:val="16"/>
                <w:szCs w:val="16"/>
              </w:rPr>
            </w:pPr>
            <w:r w:rsidRPr="005D2246">
              <w:rPr>
                <w:rFonts w:ascii="Times New Roman" w:hAnsi="Times New Roman" w:cs="Times New Roman"/>
                <w:sz w:val="16"/>
                <w:szCs w:val="16"/>
              </w:rPr>
              <w:t>«Осенью», муз. С. Майкапара; «Ласковая песенка», муз. М. Раухвергера, сл. Т. Мираджи; «Колыбельная» муз. С. Разаренова; «Мишка с куклой пляшут полечку.» муз. М. Качурбиной; «Зайчик», муз. Л. Лядовой; «Резвушка» и «Капризуля» муз. С. Прокофьева; «Со вьюном я хожу» рус. нар. песня; «Лесные картинки» муз. Ю. Слонова.</w:t>
            </w:r>
          </w:p>
          <w:p w:rsidR="00656DE7" w:rsidRDefault="00C151D3" w:rsidP="0092166E">
            <w:pPr>
              <w:pStyle w:val="af2"/>
              <w:shd w:val="clear" w:color="auto" w:fill="FFFFFF"/>
              <w:spacing w:before="0" w:beforeAutospacing="0" w:after="0" w:afterAutospacing="0"/>
              <w:jc w:val="both"/>
              <w:rPr>
                <w:sz w:val="16"/>
                <w:szCs w:val="16"/>
              </w:rPr>
            </w:pPr>
            <w:r w:rsidRPr="00C92F54">
              <w:rPr>
                <w:b/>
                <w:i/>
                <w:sz w:val="16"/>
                <w:szCs w:val="16"/>
              </w:rPr>
              <w:t>2) Пение</w:t>
            </w:r>
            <w:r w:rsidRPr="00C92F54">
              <w:rPr>
                <w:b/>
                <w:sz w:val="16"/>
                <w:szCs w:val="16"/>
              </w:rPr>
              <w:t>.</w:t>
            </w:r>
            <w:r w:rsidRPr="00C92F54">
              <w:rPr>
                <w:sz w:val="16"/>
                <w:szCs w:val="16"/>
              </w:rPr>
              <w:t xml:space="preserve"> </w:t>
            </w:r>
          </w:p>
          <w:p w:rsidR="00656DE7" w:rsidRDefault="00C151D3" w:rsidP="0092166E">
            <w:pPr>
              <w:pStyle w:val="af2"/>
              <w:shd w:val="clear" w:color="auto" w:fill="FFFFFF"/>
              <w:spacing w:before="0" w:beforeAutospacing="0" w:after="0" w:afterAutospacing="0"/>
              <w:jc w:val="both"/>
              <w:rPr>
                <w:sz w:val="16"/>
                <w:szCs w:val="16"/>
              </w:rPr>
            </w:pPr>
            <w:r w:rsidRPr="00656DE7">
              <w:rPr>
                <w:b/>
                <w:sz w:val="16"/>
                <w:szCs w:val="16"/>
              </w:rPr>
              <w:t>Упражнения на развитие слуха и голоса.</w:t>
            </w:r>
            <w:r w:rsidRPr="00C92F54">
              <w:rPr>
                <w:sz w:val="16"/>
                <w:szCs w:val="16"/>
              </w:rPr>
              <w:t xml:space="preserve"> </w:t>
            </w:r>
          </w:p>
          <w:p w:rsidR="00C151D3" w:rsidRPr="00C92F54" w:rsidRDefault="00C151D3" w:rsidP="0092166E">
            <w:pPr>
              <w:pStyle w:val="af2"/>
              <w:shd w:val="clear" w:color="auto" w:fill="FFFFFF"/>
              <w:spacing w:before="0" w:beforeAutospacing="0" w:after="0" w:afterAutospacing="0"/>
              <w:jc w:val="both"/>
              <w:rPr>
                <w:sz w:val="16"/>
                <w:szCs w:val="16"/>
              </w:rPr>
            </w:pPr>
            <w:r w:rsidRPr="00C92F54">
              <w:rPr>
                <w:sz w:val="16"/>
                <w:szCs w:val="16"/>
              </w:rPr>
              <w:t>«Лю-лю, бай» рус. нар. колыбельная; «Я иду с цветами» муз. Е. Тиличеевой, сл. Л. Дымовой; «Маме улыбаемся», муз. В Агафонникова</w:t>
            </w:r>
            <w:r w:rsidRPr="00C92F54">
              <w:rPr>
                <w:color w:val="2C2D2E"/>
                <w:sz w:val="16"/>
                <w:szCs w:val="16"/>
              </w:rPr>
              <w:t xml:space="preserve">, </w:t>
            </w:r>
            <w:r w:rsidRPr="00C92F54">
              <w:rPr>
                <w:sz w:val="16"/>
                <w:szCs w:val="16"/>
              </w:rPr>
              <w:t>сл. 3. Петровой; пение народной потешки</w:t>
            </w:r>
            <w:r w:rsidR="00656DE7">
              <w:rPr>
                <w:sz w:val="16"/>
                <w:szCs w:val="16"/>
              </w:rPr>
              <w:t xml:space="preserve"> </w:t>
            </w:r>
            <w:r w:rsidRPr="00C92F54">
              <w:rPr>
                <w:sz w:val="16"/>
                <w:szCs w:val="16"/>
              </w:rPr>
              <w:t>«Солнышко-ведрышко»; муз. В. Карасевой, сл. Народные.</w:t>
            </w:r>
          </w:p>
          <w:p w:rsidR="00656DE7" w:rsidRDefault="00C151D3" w:rsidP="0092166E">
            <w:pPr>
              <w:pStyle w:val="af2"/>
              <w:shd w:val="clear" w:color="auto" w:fill="FFFFFF"/>
              <w:spacing w:before="0" w:beforeAutospacing="0" w:after="0" w:afterAutospacing="0"/>
              <w:jc w:val="both"/>
              <w:rPr>
                <w:sz w:val="16"/>
                <w:szCs w:val="16"/>
              </w:rPr>
            </w:pPr>
            <w:r w:rsidRPr="00656DE7">
              <w:rPr>
                <w:b/>
                <w:i/>
                <w:sz w:val="16"/>
                <w:szCs w:val="16"/>
              </w:rPr>
              <w:t>Песни.</w:t>
            </w:r>
            <w:r w:rsidRPr="00C92F54">
              <w:rPr>
                <w:sz w:val="16"/>
                <w:szCs w:val="16"/>
              </w:rPr>
              <w:t xml:space="preserve"> </w:t>
            </w:r>
          </w:p>
          <w:p w:rsidR="00C151D3" w:rsidRPr="00C92F54" w:rsidRDefault="00C151D3" w:rsidP="0092166E">
            <w:pPr>
              <w:pStyle w:val="af2"/>
              <w:shd w:val="clear" w:color="auto" w:fill="FFFFFF"/>
              <w:spacing w:before="0" w:beforeAutospacing="0" w:after="0" w:afterAutospacing="0"/>
              <w:jc w:val="both"/>
              <w:rPr>
                <w:sz w:val="16"/>
                <w:szCs w:val="16"/>
              </w:rPr>
            </w:pPr>
            <w:r w:rsidRPr="00C92F54">
              <w:rPr>
                <w:sz w:val="16"/>
                <w:szCs w:val="16"/>
              </w:rPr>
              <w:t>«Петушок» и «Ладушки», рус. нар. песни; «Зайчик», рус. нар. песня, обр. Н. Лобачева; «Зима», муз. В. Карасевой, сл. Н. Френкель; «Наша елочка», муз. М. Красева, сл. М. Клоковой; «Прокати, лошадка, нас», муз. В. Агафон-никова и К. Козыревой, сл. И. Михайловой; «Маме песенку пою», муз. Т. По-патенко, сл. Е. Авдиенко; «Цыплята», муз. А. Филиппенко, сл. Т. Волгиной.</w:t>
            </w:r>
          </w:p>
          <w:p w:rsidR="00656DE7" w:rsidRDefault="00C151D3" w:rsidP="0092166E">
            <w:pPr>
              <w:pStyle w:val="af2"/>
              <w:shd w:val="clear" w:color="auto" w:fill="FFFFFF"/>
              <w:spacing w:before="0" w:beforeAutospacing="0" w:after="0" w:afterAutospacing="0"/>
              <w:jc w:val="both"/>
              <w:rPr>
                <w:sz w:val="16"/>
                <w:szCs w:val="16"/>
              </w:rPr>
            </w:pPr>
            <w:r w:rsidRPr="00C92F54">
              <w:rPr>
                <w:b/>
                <w:i/>
                <w:sz w:val="16"/>
                <w:szCs w:val="16"/>
              </w:rPr>
              <w:t>3) Песенное творчество</w:t>
            </w:r>
            <w:r w:rsidRPr="00C92F54">
              <w:rPr>
                <w:sz w:val="16"/>
                <w:szCs w:val="16"/>
              </w:rPr>
              <w:t xml:space="preserve">. </w:t>
            </w:r>
          </w:p>
          <w:p w:rsidR="00C151D3" w:rsidRPr="00C92F54" w:rsidRDefault="00C151D3" w:rsidP="0092166E">
            <w:pPr>
              <w:pStyle w:val="af2"/>
              <w:shd w:val="clear" w:color="auto" w:fill="FFFFFF"/>
              <w:spacing w:before="0" w:beforeAutospacing="0" w:after="0" w:afterAutospacing="0"/>
              <w:jc w:val="both"/>
              <w:rPr>
                <w:sz w:val="16"/>
                <w:szCs w:val="16"/>
              </w:rPr>
            </w:pPr>
            <w:r w:rsidRPr="00C92F54">
              <w:rPr>
                <w:sz w:val="16"/>
                <w:szCs w:val="16"/>
              </w:rPr>
              <w:t>«Бай-бай, бай-бай», «Лю-лю, бай», рус. нар. колыбельные; «Как тебя зовут?», «Спой колыбельную», «Ах ты, котенька-коток», рус. нар. колыбельная; придумывание колыбельной мелодии и плясовой мелодии.</w:t>
            </w:r>
          </w:p>
          <w:p w:rsidR="00C151D3" w:rsidRPr="00C92F54" w:rsidRDefault="00C151D3" w:rsidP="0092166E">
            <w:pPr>
              <w:pStyle w:val="af2"/>
              <w:shd w:val="clear" w:color="auto" w:fill="FFFFFF"/>
              <w:spacing w:before="0" w:beforeAutospacing="0" w:after="0" w:afterAutospacing="0"/>
              <w:jc w:val="both"/>
              <w:rPr>
                <w:b/>
                <w:i/>
                <w:sz w:val="16"/>
                <w:szCs w:val="16"/>
              </w:rPr>
            </w:pPr>
            <w:r w:rsidRPr="00C92F54">
              <w:rPr>
                <w:b/>
                <w:i/>
                <w:sz w:val="16"/>
                <w:szCs w:val="16"/>
              </w:rPr>
              <w:t>4) Музыкально-ритмические движения.</w:t>
            </w:r>
          </w:p>
          <w:p w:rsidR="00C151D3" w:rsidRPr="00C92F54" w:rsidRDefault="00C151D3" w:rsidP="0092166E">
            <w:pPr>
              <w:pStyle w:val="af2"/>
              <w:shd w:val="clear" w:color="auto" w:fill="FFFFFF"/>
              <w:spacing w:before="0" w:beforeAutospacing="0" w:after="0" w:afterAutospacing="0"/>
              <w:jc w:val="both"/>
              <w:rPr>
                <w:sz w:val="16"/>
                <w:szCs w:val="16"/>
              </w:rPr>
            </w:pPr>
            <w:r w:rsidRPr="00C92F54">
              <w:rPr>
                <w:sz w:val="16"/>
                <w:szCs w:val="16"/>
              </w:rPr>
              <w:t>Игровые упражнения, ходьба и бег под музыку «Марш и бег» А. Александрова; «Скачут лошадки», муз. Т. Попатенко; «Шагаем как физкультурники», муз. Т. Ломовой; «Топотушки», муз. М. Раухвергера; «Птички летают», муз.</w:t>
            </w:r>
            <w:r w:rsidR="00656DE7">
              <w:rPr>
                <w:sz w:val="16"/>
                <w:szCs w:val="16"/>
              </w:rPr>
              <w:t xml:space="preserve"> </w:t>
            </w:r>
            <w:r w:rsidRPr="00C92F54">
              <w:rPr>
                <w:sz w:val="16"/>
                <w:szCs w:val="16"/>
              </w:rPr>
              <w:t>Л. Банниковой; перекатывание мяча под музыку Д. Шостаковича (вальс-шутка): бег с хлопками под музыку Р. Шумана (игра в жмурки).</w:t>
            </w:r>
          </w:p>
          <w:p w:rsidR="00656DE7" w:rsidRDefault="00C151D3" w:rsidP="0092166E">
            <w:pPr>
              <w:pStyle w:val="af2"/>
              <w:shd w:val="clear" w:color="auto" w:fill="FFFFFF"/>
              <w:spacing w:before="0" w:beforeAutospacing="0" w:after="0" w:afterAutospacing="0"/>
              <w:jc w:val="both"/>
              <w:rPr>
                <w:sz w:val="16"/>
                <w:szCs w:val="16"/>
              </w:rPr>
            </w:pPr>
            <w:r w:rsidRPr="00656DE7">
              <w:rPr>
                <w:b/>
                <w:sz w:val="16"/>
                <w:szCs w:val="16"/>
              </w:rPr>
              <w:lastRenderedPageBreak/>
              <w:t>Этюды-драматизации</w:t>
            </w:r>
            <w:r w:rsidRPr="00C92F54">
              <w:rPr>
                <w:sz w:val="16"/>
                <w:szCs w:val="16"/>
              </w:rPr>
              <w:t xml:space="preserve">. </w:t>
            </w:r>
          </w:p>
          <w:p w:rsidR="00C151D3" w:rsidRPr="00C92F54" w:rsidRDefault="00C151D3" w:rsidP="0092166E">
            <w:pPr>
              <w:pStyle w:val="af2"/>
              <w:shd w:val="clear" w:color="auto" w:fill="FFFFFF"/>
              <w:spacing w:before="0" w:beforeAutospacing="0" w:after="0" w:afterAutospacing="0"/>
              <w:jc w:val="both"/>
              <w:rPr>
                <w:sz w:val="16"/>
                <w:szCs w:val="16"/>
              </w:rPr>
            </w:pPr>
            <w:r w:rsidRPr="00C92F54">
              <w:rPr>
                <w:sz w:val="16"/>
                <w:szCs w:val="16"/>
              </w:rPr>
              <w:t>«Зайцы и лиса», муз. Е. Вихаревой; «Медвежата», муз. М. Красева, сл. Н. Френкель; «Птички летают», муз. Л. Банниковой:</w:t>
            </w:r>
            <w:r w:rsidR="00656DE7">
              <w:rPr>
                <w:sz w:val="16"/>
                <w:szCs w:val="16"/>
              </w:rPr>
              <w:t xml:space="preserve"> </w:t>
            </w:r>
            <w:r w:rsidRPr="00C92F54">
              <w:rPr>
                <w:sz w:val="16"/>
                <w:szCs w:val="16"/>
              </w:rPr>
              <w:t>Жуки», венгер. нар. мелодия, обраб. Л. Вишкарева.</w:t>
            </w:r>
          </w:p>
          <w:p w:rsidR="00656DE7" w:rsidRDefault="00C151D3" w:rsidP="0092166E">
            <w:pPr>
              <w:pStyle w:val="af2"/>
              <w:shd w:val="clear" w:color="auto" w:fill="FFFFFF"/>
              <w:spacing w:before="0" w:beforeAutospacing="0" w:after="0" w:afterAutospacing="0"/>
              <w:jc w:val="both"/>
              <w:rPr>
                <w:sz w:val="16"/>
                <w:szCs w:val="16"/>
              </w:rPr>
            </w:pPr>
            <w:r w:rsidRPr="00656DE7">
              <w:rPr>
                <w:b/>
                <w:i/>
                <w:sz w:val="16"/>
                <w:szCs w:val="16"/>
              </w:rPr>
              <w:t>Игры.</w:t>
            </w:r>
            <w:r w:rsidRPr="00C92F54">
              <w:rPr>
                <w:sz w:val="16"/>
                <w:szCs w:val="16"/>
              </w:rPr>
              <w:t xml:space="preserve"> </w:t>
            </w:r>
          </w:p>
          <w:p w:rsidR="00C151D3" w:rsidRPr="00C92F54" w:rsidRDefault="00C151D3" w:rsidP="0092166E">
            <w:pPr>
              <w:pStyle w:val="af2"/>
              <w:shd w:val="clear" w:color="auto" w:fill="FFFFFF"/>
              <w:spacing w:before="0" w:beforeAutospacing="0" w:after="0" w:afterAutospacing="0"/>
              <w:jc w:val="both"/>
              <w:rPr>
                <w:sz w:val="16"/>
                <w:szCs w:val="16"/>
              </w:rPr>
            </w:pPr>
            <w:r w:rsidRPr="00C92F54">
              <w:rPr>
                <w:sz w:val="16"/>
                <w:szCs w:val="16"/>
              </w:rPr>
              <w:t>«Солнышко и дождик», муз. М. Раухвергера, сл. А. Барто; «Жмурки с Мишкой», муз. Ф. Флотова; «Где погремушки?», муз. А. Александрова;</w:t>
            </w:r>
            <w:r w:rsidR="00656DE7">
              <w:rPr>
                <w:sz w:val="16"/>
                <w:szCs w:val="16"/>
              </w:rPr>
              <w:t xml:space="preserve"> </w:t>
            </w:r>
            <w:r w:rsidRPr="00C92F54">
              <w:rPr>
                <w:sz w:val="16"/>
                <w:szCs w:val="16"/>
              </w:rPr>
              <w:t>«Заинька, выходи», муз. Е. Тиличеевой: «Игра с куклой», муз. В. Карасевой;</w:t>
            </w:r>
            <w:r w:rsidR="00656DE7">
              <w:rPr>
                <w:sz w:val="16"/>
                <w:szCs w:val="16"/>
              </w:rPr>
              <w:t xml:space="preserve"> </w:t>
            </w:r>
            <w:r w:rsidRPr="00C92F54">
              <w:rPr>
                <w:sz w:val="16"/>
                <w:szCs w:val="16"/>
              </w:rPr>
              <w:t>«Ходит Ваня», рус. нар. песня, обр. Н. Метлова.</w:t>
            </w:r>
          </w:p>
          <w:p w:rsidR="00656DE7" w:rsidRDefault="00C151D3" w:rsidP="0092166E">
            <w:pPr>
              <w:pStyle w:val="af2"/>
              <w:shd w:val="clear" w:color="auto" w:fill="FFFFFF"/>
              <w:spacing w:before="0" w:beforeAutospacing="0" w:after="0" w:afterAutospacing="0"/>
              <w:jc w:val="both"/>
              <w:rPr>
                <w:sz w:val="16"/>
                <w:szCs w:val="16"/>
              </w:rPr>
            </w:pPr>
            <w:r w:rsidRPr="00656DE7">
              <w:rPr>
                <w:b/>
                <w:i/>
                <w:sz w:val="16"/>
                <w:szCs w:val="16"/>
              </w:rPr>
              <w:t>Хороводы и пляски.</w:t>
            </w:r>
            <w:r w:rsidRPr="00C92F54">
              <w:rPr>
                <w:sz w:val="16"/>
                <w:szCs w:val="16"/>
              </w:rPr>
              <w:t xml:space="preserve"> </w:t>
            </w:r>
          </w:p>
          <w:p w:rsidR="00C151D3" w:rsidRPr="00C92F54" w:rsidRDefault="00C151D3" w:rsidP="0092166E">
            <w:pPr>
              <w:pStyle w:val="af2"/>
              <w:shd w:val="clear" w:color="auto" w:fill="FFFFFF"/>
              <w:spacing w:before="0" w:beforeAutospacing="0" w:after="0" w:afterAutospacing="0"/>
              <w:jc w:val="both"/>
              <w:rPr>
                <w:sz w:val="16"/>
                <w:szCs w:val="16"/>
              </w:rPr>
            </w:pPr>
            <w:r w:rsidRPr="00C92F54">
              <w:rPr>
                <w:sz w:val="16"/>
                <w:szCs w:val="16"/>
              </w:rPr>
              <w:t>«Пляска с погрему</w:t>
            </w:r>
            <w:r w:rsidR="00656DE7">
              <w:rPr>
                <w:sz w:val="16"/>
                <w:szCs w:val="16"/>
              </w:rPr>
              <w:t xml:space="preserve">шками», муз. </w:t>
            </w:r>
            <w:r w:rsidRPr="00C92F54">
              <w:rPr>
                <w:sz w:val="16"/>
                <w:szCs w:val="16"/>
              </w:rPr>
              <w:t>и сл. В. Антоно-вой; «Пальчики и ручки», рус. нар. мелодия, обраб. М. Раухвергера; танец с листочками под рус. нар. плясовую мелодию; «Пляска с листочками», муз. Н. Китаевой, ол. А. Ануфриевой; «Танец около елки», муз. Р. Равина, сл. П. Границыной; танец с платочками под рус. нар. мелодию; «Помирились», муз. Т. Вилькорейской.</w:t>
            </w:r>
          </w:p>
          <w:p w:rsidR="00656DE7" w:rsidRDefault="00C151D3" w:rsidP="0092166E">
            <w:pPr>
              <w:pStyle w:val="af2"/>
              <w:shd w:val="clear" w:color="auto" w:fill="FFFFFF"/>
              <w:spacing w:before="0" w:beforeAutospacing="0" w:after="0" w:afterAutospacing="0"/>
              <w:jc w:val="both"/>
              <w:rPr>
                <w:sz w:val="16"/>
                <w:szCs w:val="16"/>
              </w:rPr>
            </w:pPr>
            <w:r w:rsidRPr="00656DE7">
              <w:rPr>
                <w:b/>
                <w:i/>
                <w:sz w:val="16"/>
                <w:szCs w:val="16"/>
              </w:rPr>
              <w:t>Характерные танцы.</w:t>
            </w:r>
            <w:r w:rsidRPr="00C92F54">
              <w:rPr>
                <w:sz w:val="16"/>
                <w:szCs w:val="16"/>
              </w:rPr>
              <w:t xml:space="preserve"> </w:t>
            </w:r>
          </w:p>
          <w:p w:rsidR="00C151D3" w:rsidRPr="00C92F54" w:rsidRDefault="00C151D3" w:rsidP="0092166E">
            <w:pPr>
              <w:pStyle w:val="af2"/>
              <w:shd w:val="clear" w:color="auto" w:fill="FFFFFF"/>
              <w:spacing w:before="0" w:beforeAutospacing="0" w:after="0" w:afterAutospacing="0"/>
              <w:jc w:val="both"/>
              <w:rPr>
                <w:sz w:val="16"/>
                <w:szCs w:val="16"/>
              </w:rPr>
            </w:pPr>
            <w:r w:rsidRPr="00C92F54">
              <w:rPr>
                <w:sz w:val="16"/>
                <w:szCs w:val="16"/>
              </w:rPr>
              <w:t>«Танец снежинок», муз. Бекмана; «Фонарики», муз.</w:t>
            </w:r>
            <w:r w:rsidR="00656DE7">
              <w:rPr>
                <w:sz w:val="16"/>
                <w:szCs w:val="16"/>
              </w:rPr>
              <w:t xml:space="preserve"> </w:t>
            </w:r>
            <w:r w:rsidRPr="00C92F54">
              <w:rPr>
                <w:sz w:val="16"/>
                <w:szCs w:val="16"/>
              </w:rPr>
              <w:t>Р. Рустамова; «Танец зайчиков», рус. нар. мелодия; «Вышли куклы танце. вать», муз. В. Витлина.</w:t>
            </w:r>
          </w:p>
          <w:p w:rsidR="00C151D3" w:rsidRPr="00C92F54" w:rsidRDefault="00C151D3" w:rsidP="0092166E">
            <w:pPr>
              <w:pStyle w:val="af2"/>
              <w:shd w:val="clear" w:color="auto" w:fill="FFFFFF"/>
              <w:spacing w:before="0" w:beforeAutospacing="0" w:after="0" w:afterAutospacing="0"/>
              <w:jc w:val="both"/>
              <w:rPr>
                <w:sz w:val="16"/>
                <w:szCs w:val="16"/>
              </w:rPr>
            </w:pPr>
            <w:r w:rsidRPr="00656DE7">
              <w:rPr>
                <w:b/>
                <w:i/>
                <w:sz w:val="16"/>
                <w:szCs w:val="16"/>
              </w:rPr>
              <w:t>Развитие танцевально-игрового творчества.</w:t>
            </w:r>
            <w:r w:rsidRPr="00656DE7">
              <w:rPr>
                <w:b/>
                <w:sz w:val="16"/>
                <w:szCs w:val="16"/>
              </w:rPr>
              <w:t xml:space="preserve"> </w:t>
            </w:r>
            <w:r w:rsidRPr="00C92F54">
              <w:rPr>
                <w:sz w:val="16"/>
                <w:szCs w:val="16"/>
              </w:rPr>
              <w:t xml:space="preserve">«Пляска», муз. Р. Рустамова; «Зайцы», муз. Е. </w:t>
            </w:r>
            <w:r w:rsidR="00656DE7" w:rsidRPr="00C92F54">
              <w:rPr>
                <w:sz w:val="16"/>
                <w:szCs w:val="16"/>
              </w:rPr>
              <w:t>Тиличеевой; «</w:t>
            </w:r>
            <w:r w:rsidRPr="00C92F54">
              <w:rPr>
                <w:sz w:val="16"/>
                <w:szCs w:val="16"/>
              </w:rPr>
              <w:t>Веселые ножки», рус. нар. мелодия, обраб. В. Агафонникова; «Волшебные палочки» рус. нар. мелодия, обр. Р. Рустамова.</w:t>
            </w:r>
          </w:p>
          <w:p w:rsidR="00C151D3" w:rsidRPr="00656DE7" w:rsidRDefault="00C151D3" w:rsidP="0092166E">
            <w:pPr>
              <w:pStyle w:val="af2"/>
              <w:shd w:val="clear" w:color="auto" w:fill="FFFFFF"/>
              <w:spacing w:before="0" w:beforeAutospacing="0" w:after="0" w:afterAutospacing="0"/>
              <w:jc w:val="both"/>
              <w:rPr>
                <w:b/>
                <w:i/>
                <w:sz w:val="16"/>
                <w:szCs w:val="16"/>
              </w:rPr>
            </w:pPr>
            <w:r w:rsidRPr="00656DE7">
              <w:rPr>
                <w:b/>
                <w:i/>
                <w:sz w:val="16"/>
                <w:szCs w:val="16"/>
              </w:rPr>
              <w:t>Музыкально-дидактические игры.</w:t>
            </w:r>
          </w:p>
          <w:p w:rsidR="00C151D3" w:rsidRPr="00C92F54" w:rsidRDefault="00C151D3" w:rsidP="0092166E">
            <w:pPr>
              <w:pStyle w:val="af2"/>
              <w:shd w:val="clear" w:color="auto" w:fill="FFFFFF"/>
              <w:spacing w:before="0" w:beforeAutospacing="0" w:after="0" w:afterAutospacing="0"/>
              <w:jc w:val="both"/>
              <w:rPr>
                <w:sz w:val="16"/>
                <w:szCs w:val="16"/>
              </w:rPr>
            </w:pPr>
            <w:r w:rsidRPr="00C92F54">
              <w:rPr>
                <w:sz w:val="16"/>
                <w:szCs w:val="16"/>
              </w:rPr>
              <w:t>Развитие звуковысотного слуха. «Птицы и птенчики», «Веселые матрешки», «Три медведя».</w:t>
            </w:r>
          </w:p>
          <w:p w:rsidR="00C151D3" w:rsidRPr="00C92F54" w:rsidRDefault="00C151D3" w:rsidP="0092166E">
            <w:pPr>
              <w:pStyle w:val="af2"/>
              <w:shd w:val="clear" w:color="auto" w:fill="FFFFFF"/>
              <w:spacing w:before="0" w:beforeAutospacing="0" w:after="0" w:afterAutospacing="0"/>
              <w:jc w:val="both"/>
              <w:rPr>
                <w:sz w:val="16"/>
                <w:szCs w:val="16"/>
              </w:rPr>
            </w:pPr>
            <w:r w:rsidRPr="00C92F54">
              <w:rPr>
                <w:sz w:val="16"/>
                <w:szCs w:val="16"/>
              </w:rPr>
              <w:t>Развитие ритмического слуха. «Кто как идет?», «Веселые дудочки». Развитие тембрового и динамического слуха. «Громко тихо», «Узнай свой инструмент»; «Колокольчики».</w:t>
            </w:r>
          </w:p>
          <w:p w:rsidR="00656DE7" w:rsidRDefault="00C151D3" w:rsidP="0092166E">
            <w:pPr>
              <w:pStyle w:val="af2"/>
              <w:shd w:val="clear" w:color="auto" w:fill="FFFFFF"/>
              <w:spacing w:before="0" w:beforeAutospacing="0" w:after="0" w:afterAutospacing="0"/>
              <w:jc w:val="both"/>
              <w:rPr>
                <w:b/>
                <w:i/>
                <w:sz w:val="16"/>
                <w:szCs w:val="16"/>
              </w:rPr>
            </w:pPr>
            <w:r w:rsidRPr="00656DE7">
              <w:rPr>
                <w:b/>
                <w:i/>
                <w:sz w:val="16"/>
                <w:szCs w:val="16"/>
              </w:rPr>
              <w:t xml:space="preserve">Определение жанра и развитие памяти. </w:t>
            </w:r>
          </w:p>
          <w:p w:rsidR="00C151D3" w:rsidRPr="00C92F54" w:rsidRDefault="00C151D3" w:rsidP="0092166E">
            <w:pPr>
              <w:pStyle w:val="af2"/>
              <w:shd w:val="clear" w:color="auto" w:fill="FFFFFF"/>
              <w:spacing w:before="0" w:beforeAutospacing="0" w:after="0" w:afterAutospacing="0"/>
              <w:jc w:val="both"/>
              <w:rPr>
                <w:sz w:val="16"/>
                <w:szCs w:val="16"/>
              </w:rPr>
            </w:pPr>
            <w:r w:rsidRPr="00C92F54">
              <w:rPr>
                <w:sz w:val="16"/>
                <w:szCs w:val="16"/>
              </w:rPr>
              <w:t>«Что делает кукла?», «Узнай и спой песню по картинке».</w:t>
            </w:r>
          </w:p>
          <w:p w:rsidR="00BB1272" w:rsidRPr="002F3613" w:rsidRDefault="00C151D3" w:rsidP="002F3613">
            <w:pPr>
              <w:pStyle w:val="af2"/>
              <w:shd w:val="clear" w:color="auto" w:fill="FFFFFF"/>
              <w:spacing w:before="0" w:beforeAutospacing="0" w:after="0" w:afterAutospacing="0"/>
              <w:jc w:val="both"/>
              <w:rPr>
                <w:sz w:val="16"/>
                <w:szCs w:val="16"/>
              </w:rPr>
            </w:pPr>
            <w:r w:rsidRPr="00C92F54">
              <w:rPr>
                <w:b/>
                <w:i/>
                <w:sz w:val="16"/>
                <w:szCs w:val="16"/>
              </w:rPr>
              <w:t>5) Игра на детских музыкальных инструментах.</w:t>
            </w:r>
            <w:r w:rsidRPr="00C92F54">
              <w:rPr>
                <w:sz w:val="16"/>
                <w:szCs w:val="16"/>
              </w:rPr>
              <w:t xml:space="preserve"> Подыгрывание на детских ударных музыкальных </w:t>
            </w:r>
            <w:r w:rsidR="002F3613">
              <w:rPr>
                <w:sz w:val="16"/>
                <w:szCs w:val="16"/>
              </w:rPr>
              <w:t>инструментах. Народные мелодии.</w:t>
            </w:r>
            <w:r w:rsidR="00BB1272">
              <w:t xml:space="preserve"> </w:t>
            </w:r>
          </w:p>
        </w:tc>
      </w:tr>
      <w:tr w:rsidR="00DF178B" w:rsidTr="00691502">
        <w:tc>
          <w:tcPr>
            <w:tcW w:w="3289" w:type="dxa"/>
          </w:tcPr>
          <w:p w:rsidR="00DF178B" w:rsidRPr="00D63F5C" w:rsidRDefault="00DF178B" w:rsidP="005878C4">
            <w:pPr>
              <w:pStyle w:val="11"/>
              <w:numPr>
                <w:ilvl w:val="0"/>
                <w:numId w:val="71"/>
              </w:numPr>
              <w:shd w:val="clear" w:color="auto" w:fill="auto"/>
              <w:spacing w:before="0" w:line="240" w:lineRule="auto"/>
              <w:ind w:left="261" w:hanging="318"/>
              <w:jc w:val="both"/>
              <w:rPr>
                <w:sz w:val="24"/>
                <w:szCs w:val="24"/>
              </w:rPr>
            </w:pPr>
            <w:r w:rsidRPr="00D63F5C">
              <w:rPr>
                <w:sz w:val="24"/>
                <w:szCs w:val="24"/>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tc>
        <w:tc>
          <w:tcPr>
            <w:tcW w:w="6663" w:type="dxa"/>
            <w:vMerge/>
          </w:tcPr>
          <w:p w:rsidR="00DF178B" w:rsidRPr="003D3AA0" w:rsidRDefault="00DF178B" w:rsidP="0092166E">
            <w:pPr>
              <w:pStyle w:val="11"/>
              <w:shd w:val="clear" w:color="auto" w:fill="auto"/>
              <w:spacing w:before="0" w:line="240" w:lineRule="auto"/>
              <w:ind w:left="186"/>
              <w:jc w:val="both"/>
              <w:rPr>
                <w:sz w:val="24"/>
                <w:szCs w:val="24"/>
              </w:rPr>
            </w:pPr>
          </w:p>
        </w:tc>
        <w:tc>
          <w:tcPr>
            <w:tcW w:w="4961" w:type="dxa"/>
            <w:vMerge/>
          </w:tcPr>
          <w:p w:rsidR="00DF178B" w:rsidRDefault="00DF178B" w:rsidP="0092166E"/>
        </w:tc>
      </w:tr>
      <w:tr w:rsidR="00DF178B" w:rsidTr="00691502">
        <w:tc>
          <w:tcPr>
            <w:tcW w:w="3289" w:type="dxa"/>
          </w:tcPr>
          <w:p w:rsidR="00DF178B" w:rsidRPr="00D63F5C" w:rsidRDefault="00DF178B" w:rsidP="005878C4">
            <w:pPr>
              <w:pStyle w:val="11"/>
              <w:numPr>
                <w:ilvl w:val="0"/>
                <w:numId w:val="71"/>
              </w:numPr>
              <w:shd w:val="clear" w:color="auto" w:fill="auto"/>
              <w:tabs>
                <w:tab w:val="left" w:pos="1033"/>
              </w:tabs>
              <w:spacing w:before="0" w:line="240" w:lineRule="auto"/>
              <w:ind w:left="261" w:hanging="318"/>
              <w:jc w:val="both"/>
              <w:rPr>
                <w:sz w:val="24"/>
                <w:szCs w:val="24"/>
              </w:rPr>
            </w:pPr>
            <w:r w:rsidRPr="00D63F5C">
              <w:rPr>
                <w:sz w:val="24"/>
                <w:szCs w:val="24"/>
              </w:rPr>
              <w:t xml:space="preserve">Учить детей петь простые народные песни, попевки, </w:t>
            </w:r>
            <w:r w:rsidRPr="00D63F5C">
              <w:rPr>
                <w:sz w:val="24"/>
                <w:szCs w:val="24"/>
              </w:rPr>
              <w:lastRenderedPageBreak/>
              <w:t>прибаутки, передавая их настроение и характер.</w:t>
            </w:r>
          </w:p>
        </w:tc>
        <w:tc>
          <w:tcPr>
            <w:tcW w:w="6663" w:type="dxa"/>
            <w:vMerge/>
          </w:tcPr>
          <w:p w:rsidR="00DF178B" w:rsidRPr="003D3AA0" w:rsidRDefault="00DF178B" w:rsidP="0092166E">
            <w:pPr>
              <w:pStyle w:val="11"/>
              <w:shd w:val="clear" w:color="auto" w:fill="auto"/>
              <w:spacing w:before="0" w:line="240" w:lineRule="auto"/>
              <w:ind w:left="186"/>
              <w:jc w:val="both"/>
              <w:rPr>
                <w:sz w:val="24"/>
                <w:szCs w:val="24"/>
              </w:rPr>
            </w:pPr>
          </w:p>
        </w:tc>
        <w:tc>
          <w:tcPr>
            <w:tcW w:w="4961" w:type="dxa"/>
            <w:vMerge/>
          </w:tcPr>
          <w:p w:rsidR="00DF178B" w:rsidRDefault="00DF178B" w:rsidP="0092166E"/>
        </w:tc>
      </w:tr>
      <w:tr w:rsidR="00DF178B" w:rsidTr="00691502">
        <w:tc>
          <w:tcPr>
            <w:tcW w:w="3289" w:type="dxa"/>
          </w:tcPr>
          <w:p w:rsidR="00DF178B" w:rsidRPr="00D63F5C" w:rsidRDefault="00DF178B" w:rsidP="005878C4">
            <w:pPr>
              <w:pStyle w:val="11"/>
              <w:numPr>
                <w:ilvl w:val="0"/>
                <w:numId w:val="71"/>
              </w:numPr>
              <w:shd w:val="clear" w:color="auto" w:fill="auto"/>
              <w:tabs>
                <w:tab w:val="left" w:pos="1033"/>
              </w:tabs>
              <w:spacing w:before="0" w:line="240" w:lineRule="auto"/>
              <w:ind w:left="261" w:hanging="318"/>
              <w:jc w:val="both"/>
              <w:rPr>
                <w:sz w:val="24"/>
                <w:szCs w:val="24"/>
              </w:rPr>
            </w:pPr>
            <w:r w:rsidRPr="00D63F5C">
              <w:rPr>
                <w:sz w:val="24"/>
                <w:szCs w:val="24"/>
              </w:rPr>
              <w:lastRenderedPageBreak/>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tc>
        <w:tc>
          <w:tcPr>
            <w:tcW w:w="6663" w:type="dxa"/>
            <w:vMerge/>
          </w:tcPr>
          <w:p w:rsidR="00DF178B" w:rsidRPr="003D3AA0" w:rsidRDefault="00DF178B" w:rsidP="0092166E">
            <w:pPr>
              <w:pStyle w:val="11"/>
              <w:shd w:val="clear" w:color="auto" w:fill="auto"/>
              <w:spacing w:before="0" w:line="240" w:lineRule="auto"/>
              <w:ind w:left="186"/>
              <w:jc w:val="both"/>
              <w:rPr>
                <w:sz w:val="24"/>
                <w:szCs w:val="24"/>
              </w:rPr>
            </w:pPr>
          </w:p>
        </w:tc>
        <w:tc>
          <w:tcPr>
            <w:tcW w:w="4961" w:type="dxa"/>
            <w:vMerge/>
          </w:tcPr>
          <w:p w:rsidR="00DF178B" w:rsidRDefault="00DF178B" w:rsidP="0092166E"/>
        </w:tc>
      </w:tr>
      <w:tr w:rsidR="00DF178B" w:rsidTr="00BB1272">
        <w:tc>
          <w:tcPr>
            <w:tcW w:w="14913" w:type="dxa"/>
            <w:gridSpan w:val="3"/>
            <w:shd w:val="clear" w:color="auto" w:fill="F2F2F2" w:themeFill="background1" w:themeFillShade="F2"/>
          </w:tcPr>
          <w:p w:rsidR="00DF178B" w:rsidRPr="005D74C7" w:rsidRDefault="00DF178B" w:rsidP="0092166E">
            <w:pPr>
              <w:pStyle w:val="11"/>
              <w:numPr>
                <w:ilvl w:val="0"/>
                <w:numId w:val="49"/>
              </w:numPr>
              <w:shd w:val="clear" w:color="auto" w:fill="auto"/>
              <w:tabs>
                <w:tab w:val="left" w:pos="1008"/>
              </w:tabs>
              <w:spacing w:before="0" w:line="240" w:lineRule="auto"/>
              <w:jc w:val="both"/>
              <w:rPr>
                <w:b/>
                <w:i/>
                <w:sz w:val="24"/>
                <w:szCs w:val="24"/>
              </w:rPr>
            </w:pPr>
            <w:r w:rsidRPr="005D74C7">
              <w:rPr>
                <w:b/>
                <w:i/>
                <w:sz w:val="24"/>
                <w:szCs w:val="24"/>
              </w:rPr>
              <w:lastRenderedPageBreak/>
              <w:t>Театрализованная деятельность:</w:t>
            </w:r>
          </w:p>
        </w:tc>
      </w:tr>
      <w:tr w:rsidR="00DF178B" w:rsidTr="00691502">
        <w:trPr>
          <w:trHeight w:val="330"/>
        </w:trPr>
        <w:tc>
          <w:tcPr>
            <w:tcW w:w="3289" w:type="dxa"/>
          </w:tcPr>
          <w:p w:rsidR="00DF178B" w:rsidRPr="005D74C7" w:rsidRDefault="00DF178B" w:rsidP="005878C4">
            <w:pPr>
              <w:pStyle w:val="11"/>
              <w:numPr>
                <w:ilvl w:val="0"/>
                <w:numId w:val="72"/>
              </w:numPr>
              <w:shd w:val="clear" w:color="auto" w:fill="auto"/>
              <w:tabs>
                <w:tab w:val="left" w:pos="1033"/>
              </w:tabs>
              <w:spacing w:before="0" w:line="240" w:lineRule="auto"/>
              <w:ind w:left="261" w:hanging="318"/>
              <w:jc w:val="both"/>
              <w:rPr>
                <w:sz w:val="24"/>
                <w:szCs w:val="24"/>
              </w:rPr>
            </w:pPr>
            <w:r w:rsidRPr="005D74C7">
              <w:rPr>
                <w:sz w:val="24"/>
                <w:szCs w:val="24"/>
              </w:rPr>
              <w:t>Воспитывать у детей устойчивый интерес детей к театрализованной игре, создавать условия для ее проведения.</w:t>
            </w:r>
          </w:p>
          <w:p w:rsidR="00DF178B" w:rsidRPr="005D74C7" w:rsidRDefault="00DF178B" w:rsidP="005878C4">
            <w:pPr>
              <w:pStyle w:val="11"/>
              <w:numPr>
                <w:ilvl w:val="0"/>
                <w:numId w:val="72"/>
              </w:numPr>
              <w:shd w:val="clear" w:color="auto" w:fill="auto"/>
              <w:tabs>
                <w:tab w:val="left" w:pos="1033"/>
              </w:tabs>
              <w:spacing w:before="0" w:line="240" w:lineRule="auto"/>
              <w:ind w:left="261" w:hanging="318"/>
              <w:jc w:val="both"/>
              <w:rPr>
                <w:sz w:val="24"/>
                <w:szCs w:val="24"/>
              </w:rPr>
            </w:pPr>
            <w:r w:rsidRPr="005D74C7">
              <w:rPr>
                <w:sz w:val="24"/>
                <w:szCs w:val="24"/>
              </w:rPr>
              <w:t>Формировать положительные, доброжелательные, коллективные взаимоотношения.</w:t>
            </w:r>
          </w:p>
          <w:p w:rsidR="00DF178B" w:rsidRPr="005D74C7" w:rsidRDefault="00DF178B" w:rsidP="005878C4">
            <w:pPr>
              <w:pStyle w:val="11"/>
              <w:numPr>
                <w:ilvl w:val="0"/>
                <w:numId w:val="72"/>
              </w:numPr>
              <w:shd w:val="clear" w:color="auto" w:fill="auto"/>
              <w:tabs>
                <w:tab w:val="left" w:pos="1033"/>
              </w:tabs>
              <w:spacing w:before="0" w:line="240" w:lineRule="auto"/>
              <w:ind w:left="261" w:hanging="318"/>
              <w:jc w:val="both"/>
              <w:rPr>
                <w:sz w:val="24"/>
                <w:szCs w:val="24"/>
              </w:rPr>
            </w:pPr>
            <w:r w:rsidRPr="005D74C7">
              <w:rPr>
                <w:sz w:val="24"/>
                <w:szCs w:val="24"/>
              </w:rPr>
              <w:t xml:space="preserve">Формировать умение </w:t>
            </w:r>
            <w:r w:rsidRPr="005D74C7">
              <w:rPr>
                <w:sz w:val="24"/>
                <w:szCs w:val="24"/>
              </w:rPr>
              <w:lastRenderedPageBreak/>
              <w:t>следить за развитием действия в играх-драматизациях и кукольных спектаклях, созданных силами взрослых и старших детей.</w:t>
            </w:r>
          </w:p>
          <w:p w:rsidR="00DF178B" w:rsidRPr="005D74C7" w:rsidRDefault="00DF178B" w:rsidP="005878C4">
            <w:pPr>
              <w:pStyle w:val="11"/>
              <w:numPr>
                <w:ilvl w:val="0"/>
                <w:numId w:val="72"/>
              </w:numPr>
              <w:shd w:val="clear" w:color="auto" w:fill="auto"/>
              <w:spacing w:before="0" w:line="240" w:lineRule="auto"/>
              <w:ind w:left="261" w:hanging="318"/>
              <w:jc w:val="both"/>
              <w:rPr>
                <w:sz w:val="24"/>
                <w:szCs w:val="24"/>
              </w:rPr>
            </w:pPr>
            <w:r w:rsidRPr="005D74C7">
              <w:rPr>
                <w:sz w:val="24"/>
                <w:szCs w:val="24"/>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DF178B" w:rsidRPr="005D74C7" w:rsidRDefault="00DF178B" w:rsidP="005878C4">
            <w:pPr>
              <w:pStyle w:val="11"/>
              <w:numPr>
                <w:ilvl w:val="0"/>
                <w:numId w:val="72"/>
              </w:numPr>
              <w:shd w:val="clear" w:color="auto" w:fill="auto"/>
              <w:spacing w:before="0" w:line="240" w:lineRule="auto"/>
              <w:ind w:left="261" w:hanging="318"/>
              <w:jc w:val="both"/>
              <w:rPr>
                <w:sz w:val="24"/>
                <w:szCs w:val="24"/>
              </w:rPr>
            </w:pPr>
            <w:r w:rsidRPr="005D74C7">
              <w:rPr>
                <w:sz w:val="24"/>
                <w:szCs w:val="24"/>
              </w:rPr>
              <w:t>Познакомить детей с различными видами театра (кукольным, настольным, пальчиковым, театром теней, театром на фланелеграфе).</w:t>
            </w:r>
          </w:p>
          <w:p w:rsidR="00DF178B" w:rsidRPr="005D74C7" w:rsidRDefault="00DF178B" w:rsidP="005878C4">
            <w:pPr>
              <w:pStyle w:val="11"/>
              <w:numPr>
                <w:ilvl w:val="0"/>
                <w:numId w:val="72"/>
              </w:numPr>
              <w:shd w:val="clear" w:color="auto" w:fill="auto"/>
              <w:tabs>
                <w:tab w:val="left" w:pos="1033"/>
              </w:tabs>
              <w:spacing w:before="0" w:line="240" w:lineRule="auto"/>
              <w:ind w:left="261" w:hanging="318"/>
              <w:jc w:val="both"/>
              <w:rPr>
                <w:sz w:val="24"/>
                <w:szCs w:val="24"/>
              </w:rPr>
            </w:pPr>
            <w:r w:rsidRPr="005D74C7">
              <w:rPr>
                <w:sz w:val="24"/>
                <w:szCs w:val="24"/>
              </w:rPr>
              <w:t>Знакомить детей с приемами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w:t>
            </w:r>
          </w:p>
          <w:p w:rsidR="00DF178B" w:rsidRPr="005D74C7" w:rsidRDefault="00DF178B" w:rsidP="005878C4">
            <w:pPr>
              <w:pStyle w:val="11"/>
              <w:numPr>
                <w:ilvl w:val="0"/>
                <w:numId w:val="72"/>
              </w:numPr>
              <w:shd w:val="clear" w:color="auto" w:fill="auto"/>
              <w:tabs>
                <w:tab w:val="left" w:pos="1033"/>
              </w:tabs>
              <w:spacing w:before="0" w:line="240" w:lineRule="auto"/>
              <w:ind w:left="261" w:hanging="318"/>
              <w:jc w:val="both"/>
              <w:rPr>
                <w:sz w:val="24"/>
                <w:szCs w:val="24"/>
              </w:rPr>
            </w:pPr>
            <w:r w:rsidRPr="005D74C7">
              <w:rPr>
                <w:sz w:val="24"/>
                <w:szCs w:val="24"/>
              </w:rPr>
              <w:t xml:space="preserve">Формировать у детей интонационную </w:t>
            </w:r>
            <w:r w:rsidRPr="005D74C7">
              <w:rPr>
                <w:sz w:val="24"/>
                <w:szCs w:val="24"/>
              </w:rPr>
              <w:lastRenderedPageBreak/>
              <w:t>выразительность речи в процессе театрально-игровой деятельности.</w:t>
            </w:r>
          </w:p>
          <w:p w:rsidR="00DF178B" w:rsidRPr="005D74C7" w:rsidRDefault="00DF178B" w:rsidP="005878C4">
            <w:pPr>
              <w:pStyle w:val="11"/>
              <w:numPr>
                <w:ilvl w:val="0"/>
                <w:numId w:val="72"/>
              </w:numPr>
              <w:shd w:val="clear" w:color="auto" w:fill="auto"/>
              <w:tabs>
                <w:tab w:val="left" w:pos="1033"/>
              </w:tabs>
              <w:spacing w:before="0" w:line="240" w:lineRule="auto"/>
              <w:ind w:left="261" w:hanging="318"/>
              <w:jc w:val="both"/>
              <w:rPr>
                <w:sz w:val="24"/>
                <w:szCs w:val="24"/>
              </w:rPr>
            </w:pPr>
            <w:r w:rsidRPr="005D74C7">
              <w:rPr>
                <w:sz w:val="24"/>
                <w:szCs w:val="24"/>
              </w:rPr>
              <w:t>Развивать у детей диалогическую речь в процессе театрально-игровой деятельности.</w:t>
            </w:r>
          </w:p>
          <w:p w:rsidR="00DF178B" w:rsidRPr="005D74C7" w:rsidRDefault="00DF178B" w:rsidP="005878C4">
            <w:pPr>
              <w:pStyle w:val="11"/>
              <w:numPr>
                <w:ilvl w:val="0"/>
                <w:numId w:val="72"/>
              </w:numPr>
              <w:shd w:val="clear" w:color="auto" w:fill="auto"/>
              <w:tabs>
                <w:tab w:val="left" w:pos="1033"/>
              </w:tabs>
              <w:spacing w:before="0" w:line="240" w:lineRule="auto"/>
              <w:ind w:left="261" w:hanging="318"/>
              <w:jc w:val="both"/>
              <w:rPr>
                <w:sz w:val="24"/>
                <w:szCs w:val="24"/>
              </w:rPr>
            </w:pPr>
            <w:r w:rsidRPr="005D74C7">
              <w:rPr>
                <w:sz w:val="24"/>
                <w:szCs w:val="24"/>
              </w:rPr>
              <w:t>Формировать у детей умение следить за развитием действия в драматизациях и кукольных спектаклях.</w:t>
            </w:r>
          </w:p>
          <w:p w:rsidR="00E03003" w:rsidRPr="003B2191" w:rsidRDefault="00DF178B" w:rsidP="005878C4">
            <w:pPr>
              <w:pStyle w:val="11"/>
              <w:numPr>
                <w:ilvl w:val="0"/>
                <w:numId w:val="72"/>
              </w:numPr>
              <w:tabs>
                <w:tab w:val="left" w:pos="1033"/>
              </w:tabs>
              <w:spacing w:before="0" w:line="240" w:lineRule="auto"/>
              <w:ind w:left="261" w:hanging="318"/>
              <w:jc w:val="both"/>
              <w:rPr>
                <w:sz w:val="24"/>
                <w:szCs w:val="24"/>
              </w:rPr>
            </w:pPr>
            <w:r w:rsidRPr="005D74C7">
              <w:rPr>
                <w:sz w:val="24"/>
                <w:szCs w:val="24"/>
              </w:rPr>
              <w:t>Формировать у детей умение использовать импровизационные формы диалогов действующих лиц в хорошо знакомых сказках.</w:t>
            </w:r>
          </w:p>
        </w:tc>
        <w:tc>
          <w:tcPr>
            <w:tcW w:w="6663" w:type="dxa"/>
          </w:tcPr>
          <w:p w:rsidR="00DF178B" w:rsidRPr="005D74C7" w:rsidRDefault="00DF178B" w:rsidP="0092166E">
            <w:pPr>
              <w:pStyle w:val="11"/>
              <w:numPr>
                <w:ilvl w:val="0"/>
                <w:numId w:val="168"/>
              </w:numPr>
              <w:shd w:val="clear" w:color="auto" w:fill="auto"/>
              <w:spacing w:before="0" w:line="240" w:lineRule="auto"/>
              <w:ind w:left="176" w:right="20" w:hanging="176"/>
              <w:jc w:val="both"/>
              <w:rPr>
                <w:sz w:val="24"/>
                <w:szCs w:val="24"/>
              </w:rPr>
            </w:pPr>
            <w:r w:rsidRPr="005D74C7">
              <w:rPr>
                <w:sz w:val="24"/>
                <w:szCs w:val="24"/>
              </w:rPr>
              <w:lastRenderedPageBreak/>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w:t>
            </w:r>
            <w:r>
              <w:rPr>
                <w:sz w:val="24"/>
                <w:szCs w:val="24"/>
              </w:rPr>
              <w:t>оятельной игровой деятельности.</w:t>
            </w:r>
          </w:p>
          <w:p w:rsidR="00DF178B" w:rsidRPr="005D74C7" w:rsidRDefault="00DF178B" w:rsidP="0092166E">
            <w:pPr>
              <w:pStyle w:val="11"/>
              <w:numPr>
                <w:ilvl w:val="0"/>
                <w:numId w:val="168"/>
              </w:numPr>
              <w:shd w:val="clear" w:color="auto" w:fill="auto"/>
              <w:spacing w:before="0" w:line="240" w:lineRule="auto"/>
              <w:ind w:left="176" w:right="20" w:hanging="176"/>
              <w:jc w:val="both"/>
              <w:rPr>
                <w:sz w:val="24"/>
                <w:szCs w:val="24"/>
              </w:rPr>
            </w:pPr>
            <w:r w:rsidRPr="005D74C7">
              <w:rPr>
                <w:sz w:val="24"/>
                <w:szCs w:val="24"/>
              </w:rPr>
              <w:t>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w:t>
            </w:r>
            <w:r>
              <w:rPr>
                <w:sz w:val="24"/>
                <w:szCs w:val="24"/>
              </w:rPr>
              <w:t>е шапочки, воротники, атрибуты.</w:t>
            </w:r>
          </w:p>
          <w:p w:rsidR="00DF178B" w:rsidRPr="005D74C7" w:rsidRDefault="00DF178B" w:rsidP="0092166E">
            <w:pPr>
              <w:pStyle w:val="11"/>
              <w:numPr>
                <w:ilvl w:val="0"/>
                <w:numId w:val="168"/>
              </w:numPr>
              <w:shd w:val="clear" w:color="auto" w:fill="auto"/>
              <w:spacing w:before="0" w:line="240" w:lineRule="auto"/>
              <w:ind w:left="176" w:right="20" w:hanging="176"/>
              <w:jc w:val="both"/>
              <w:rPr>
                <w:sz w:val="24"/>
                <w:szCs w:val="24"/>
              </w:rPr>
            </w:pPr>
            <w:r w:rsidRPr="005D74C7">
              <w:rPr>
                <w:sz w:val="24"/>
                <w:szCs w:val="24"/>
              </w:rPr>
              <w:t>Педагог поощряет участие детей в играх-драматизациях, формирует умение следить за сюжетом.</w:t>
            </w:r>
          </w:p>
          <w:p w:rsidR="00DF178B" w:rsidRPr="003D3AA0" w:rsidRDefault="00DF178B" w:rsidP="0092166E">
            <w:pPr>
              <w:pStyle w:val="11"/>
              <w:shd w:val="clear" w:color="auto" w:fill="auto"/>
              <w:spacing w:before="0" w:line="240" w:lineRule="auto"/>
              <w:ind w:left="186"/>
              <w:jc w:val="both"/>
              <w:rPr>
                <w:sz w:val="24"/>
                <w:szCs w:val="24"/>
              </w:rPr>
            </w:pPr>
          </w:p>
        </w:tc>
        <w:tc>
          <w:tcPr>
            <w:tcW w:w="4961" w:type="dxa"/>
          </w:tcPr>
          <w:p w:rsidR="002F3613" w:rsidRDefault="002F3613" w:rsidP="002F3613">
            <w:pPr>
              <w:pStyle w:val="c1"/>
              <w:shd w:val="clear" w:color="auto" w:fill="FFFFFF"/>
              <w:spacing w:before="0" w:beforeAutospacing="0" w:after="0" w:afterAutospacing="0"/>
              <w:ind w:left="652" w:right="-57" w:hanging="709"/>
              <w:jc w:val="both"/>
              <w:rPr>
                <w:rStyle w:val="c4"/>
                <w:bCs/>
                <w:color w:val="000000"/>
              </w:rPr>
            </w:pPr>
            <w:r>
              <w:rPr>
                <w:rStyle w:val="c2"/>
                <w:color w:val="000000"/>
              </w:rPr>
              <w:lastRenderedPageBreak/>
              <w:t xml:space="preserve">1,2,7,8. </w:t>
            </w:r>
            <w:r w:rsidRPr="00EA301C">
              <w:rPr>
                <w:rStyle w:val="c2"/>
                <w:color w:val="000000"/>
              </w:rPr>
              <w:t>Артемова Л. В.</w:t>
            </w:r>
            <w:r w:rsidRPr="00EA301C">
              <w:rPr>
                <w:rStyle w:val="c4"/>
                <w:b/>
                <w:bCs/>
                <w:color w:val="000000"/>
              </w:rPr>
              <w:t> </w:t>
            </w:r>
            <w:r w:rsidRPr="00EA301C">
              <w:rPr>
                <w:rStyle w:val="c2"/>
                <w:color w:val="000000"/>
              </w:rPr>
              <w:t>Театрализованные игры дошкольников</w:t>
            </w:r>
            <w:r w:rsidRPr="00EA301C">
              <w:rPr>
                <w:rStyle w:val="c4"/>
                <w:bCs/>
                <w:color w:val="000000"/>
              </w:rPr>
              <w:t>. (Электронный вариант</w:t>
            </w:r>
            <w:r>
              <w:rPr>
                <w:rStyle w:val="c4"/>
                <w:bCs/>
                <w:color w:val="000000"/>
              </w:rPr>
              <w:t>:</w:t>
            </w:r>
            <w:r w:rsidRPr="00EA301C">
              <w:rPr>
                <w:rStyle w:val="c4"/>
                <w:bCs/>
                <w:color w:val="000000"/>
              </w:rPr>
              <w:t xml:space="preserve"> </w:t>
            </w:r>
            <w:hyperlink r:id="rId27" w:history="1">
              <w:r w:rsidRPr="00F91843">
                <w:rPr>
                  <w:rStyle w:val="af4"/>
                  <w:bCs/>
                </w:rPr>
                <w:t>http://kosmos1.ru/images/2019/books/teatralizovanye-igry-doshkolnikam.pdf</w:t>
              </w:r>
            </w:hyperlink>
            <w:r>
              <w:rPr>
                <w:rStyle w:val="c4"/>
                <w:bCs/>
                <w:color w:val="000000"/>
              </w:rPr>
              <w:t>)</w:t>
            </w:r>
          </w:p>
          <w:p w:rsidR="002F3613" w:rsidRDefault="002F3613" w:rsidP="002F3613">
            <w:pPr>
              <w:pStyle w:val="c1"/>
              <w:shd w:val="clear" w:color="auto" w:fill="FFFFFF"/>
              <w:spacing w:before="0" w:beforeAutospacing="0" w:after="0" w:afterAutospacing="0"/>
              <w:ind w:left="652" w:right="-57" w:hanging="709"/>
              <w:jc w:val="both"/>
              <w:rPr>
                <w:bCs/>
                <w:color w:val="000000"/>
              </w:rPr>
            </w:pPr>
            <w:r>
              <w:rPr>
                <w:rStyle w:val="c2"/>
                <w:color w:val="000000"/>
              </w:rPr>
              <w:t xml:space="preserve">2,4,5,6. </w:t>
            </w:r>
            <w:r w:rsidRPr="00B926BA">
              <w:rPr>
                <w:rStyle w:val="c2"/>
                <w:color w:val="000000"/>
              </w:rPr>
              <w:t>Губанова Н. Ф.</w:t>
            </w:r>
            <w:r w:rsidRPr="00B926BA">
              <w:rPr>
                <w:rStyle w:val="c4"/>
                <w:b/>
                <w:bCs/>
                <w:color w:val="000000"/>
              </w:rPr>
              <w:t> </w:t>
            </w:r>
            <w:r w:rsidRPr="00B926BA">
              <w:rPr>
                <w:rStyle w:val="c2"/>
                <w:color w:val="000000"/>
              </w:rPr>
              <w:t>Театрализованная деятельность дошкольников: 2 – 5 лет. – М.: ВАКО</w:t>
            </w:r>
            <w:r>
              <w:rPr>
                <w:rStyle w:val="c2"/>
                <w:color w:val="000000"/>
              </w:rPr>
              <w:t>, 2007. (</w:t>
            </w:r>
            <w:r w:rsidRPr="00B926BA">
              <w:rPr>
                <w:rStyle w:val="c2"/>
                <w:color w:val="000000"/>
              </w:rPr>
              <w:t xml:space="preserve">Электронный вариант: </w:t>
            </w:r>
            <w:hyperlink r:id="rId28" w:history="1">
              <w:r w:rsidRPr="00F91843">
                <w:rPr>
                  <w:rStyle w:val="af4"/>
                </w:rPr>
                <w:t>https://33azov.tvoysadik.ru/file/download?id=415</w:t>
              </w:r>
            </w:hyperlink>
            <w:r w:rsidRPr="00B926BA">
              <w:rPr>
                <w:rStyle w:val="c2"/>
                <w:color w:val="000000"/>
              </w:rPr>
              <w:t>)</w:t>
            </w:r>
          </w:p>
          <w:p w:rsidR="002F3613" w:rsidRDefault="002F3613" w:rsidP="002F3613">
            <w:pPr>
              <w:pStyle w:val="c1"/>
              <w:shd w:val="clear" w:color="auto" w:fill="FFFFFF"/>
              <w:spacing w:before="0" w:beforeAutospacing="0" w:after="0" w:afterAutospacing="0"/>
              <w:ind w:left="652" w:right="-57" w:hanging="709"/>
              <w:jc w:val="both"/>
              <w:rPr>
                <w:rStyle w:val="c2"/>
                <w:bCs/>
                <w:color w:val="000000"/>
              </w:rPr>
            </w:pPr>
            <w:r>
              <w:rPr>
                <w:rStyle w:val="c2"/>
                <w:color w:val="000000"/>
              </w:rPr>
              <w:lastRenderedPageBreak/>
              <w:t>6,7,10. Караманенко Т. Н.,</w:t>
            </w:r>
          </w:p>
          <w:p w:rsidR="002F3613" w:rsidRDefault="002F3613" w:rsidP="002F3613">
            <w:pPr>
              <w:pStyle w:val="c1"/>
              <w:shd w:val="clear" w:color="auto" w:fill="FFFFFF"/>
              <w:spacing w:before="0" w:beforeAutospacing="0" w:after="0" w:afterAutospacing="0"/>
              <w:ind w:left="624"/>
              <w:jc w:val="both"/>
              <w:rPr>
                <w:rStyle w:val="c2"/>
                <w:bCs/>
                <w:color w:val="000000"/>
              </w:rPr>
            </w:pPr>
            <w:r>
              <w:rPr>
                <w:rStyle w:val="c2"/>
                <w:color w:val="000000"/>
              </w:rPr>
              <w:t>Караманенко Ю. Г.</w:t>
            </w:r>
          </w:p>
          <w:p w:rsidR="002F3613" w:rsidRDefault="002F3613" w:rsidP="002F3613">
            <w:pPr>
              <w:pStyle w:val="c1"/>
              <w:shd w:val="clear" w:color="auto" w:fill="FFFFFF"/>
              <w:spacing w:before="0" w:beforeAutospacing="0" w:after="0" w:afterAutospacing="0"/>
              <w:ind w:left="624"/>
              <w:jc w:val="both"/>
              <w:rPr>
                <w:bCs/>
                <w:color w:val="000000"/>
              </w:rPr>
            </w:pPr>
            <w:r w:rsidRPr="00B926BA">
              <w:rPr>
                <w:rStyle w:val="c2"/>
                <w:color w:val="000000"/>
              </w:rPr>
              <w:t>Кукольный</w:t>
            </w:r>
            <w:r w:rsidRPr="00B926BA">
              <w:rPr>
                <w:rStyle w:val="c4"/>
                <w:b/>
                <w:bCs/>
                <w:color w:val="000000"/>
              </w:rPr>
              <w:t> </w:t>
            </w:r>
            <w:r w:rsidRPr="00B926BA">
              <w:rPr>
                <w:rStyle w:val="c2"/>
                <w:color w:val="000000"/>
              </w:rPr>
              <w:t>театр дошкольникам</w:t>
            </w:r>
            <w:r w:rsidRPr="00B926BA">
              <w:rPr>
                <w:rStyle w:val="c4"/>
                <w:bCs/>
                <w:color w:val="000000"/>
              </w:rPr>
              <w:t>. (Электоронный вариант:</w:t>
            </w:r>
            <w:r>
              <w:t xml:space="preserve"> </w:t>
            </w:r>
            <w:hyperlink r:id="rId29" w:history="1">
              <w:r w:rsidRPr="00F91843">
                <w:rPr>
                  <w:rStyle w:val="af4"/>
                  <w:bCs/>
                </w:rPr>
                <w:t>https://sheba.spb.ru/za/kukol-teatr-1969.htm</w:t>
              </w:r>
            </w:hyperlink>
            <w:r w:rsidRPr="00B926BA">
              <w:rPr>
                <w:rStyle w:val="c4"/>
                <w:bCs/>
                <w:color w:val="000000"/>
              </w:rPr>
              <w:t>)</w:t>
            </w:r>
          </w:p>
          <w:p w:rsidR="00DF178B" w:rsidRPr="002F3613" w:rsidRDefault="002F3613" w:rsidP="002F3613">
            <w:pPr>
              <w:pStyle w:val="c1"/>
              <w:shd w:val="clear" w:color="auto" w:fill="FFFFFF"/>
              <w:spacing w:before="0" w:beforeAutospacing="0" w:after="0" w:afterAutospacing="0"/>
              <w:ind w:left="652" w:right="-57" w:hanging="709"/>
              <w:jc w:val="both"/>
              <w:rPr>
                <w:bCs/>
                <w:color w:val="000000"/>
              </w:rPr>
            </w:pPr>
            <w:r>
              <w:rPr>
                <w:rStyle w:val="c2"/>
                <w:color w:val="000000"/>
              </w:rPr>
              <w:t xml:space="preserve">1,2,8,9,10. </w:t>
            </w:r>
            <w:r w:rsidRPr="00B926BA">
              <w:rPr>
                <w:rStyle w:val="c2"/>
                <w:color w:val="000000"/>
              </w:rPr>
              <w:t>Сорокина Н. Ф. Играем в театр</w:t>
            </w:r>
            <w:r w:rsidRPr="00B926BA">
              <w:rPr>
                <w:rStyle w:val="c4"/>
                <w:bCs/>
                <w:color w:val="000000"/>
              </w:rPr>
              <w:t xml:space="preserve">. (Электронный вариант: </w:t>
            </w:r>
            <w:hyperlink r:id="rId30" w:history="1">
              <w:r w:rsidRPr="00B926BA">
                <w:rPr>
                  <w:rStyle w:val="af4"/>
                  <w:bCs/>
                </w:rPr>
                <w:t>https://nsportal.ru/detskiy-sad/raznoe/2018/06/27/n-f-sorokina-igraem-v-kukolnyy-teatr-posobie-dlya-vospitateley</w:t>
              </w:r>
            </w:hyperlink>
            <w:r w:rsidRPr="00B926BA">
              <w:rPr>
                <w:rStyle w:val="c4"/>
                <w:bCs/>
                <w:color w:val="000000"/>
              </w:rPr>
              <w:t>)</w:t>
            </w:r>
          </w:p>
        </w:tc>
      </w:tr>
      <w:tr w:rsidR="00DF178B" w:rsidTr="00BB1272">
        <w:tc>
          <w:tcPr>
            <w:tcW w:w="14913" w:type="dxa"/>
            <w:gridSpan w:val="3"/>
            <w:shd w:val="clear" w:color="auto" w:fill="F2F2F2" w:themeFill="background1" w:themeFillShade="F2"/>
          </w:tcPr>
          <w:p w:rsidR="00DF178B" w:rsidRPr="005D74C7" w:rsidRDefault="00DF178B" w:rsidP="0092166E">
            <w:pPr>
              <w:pStyle w:val="a4"/>
              <w:numPr>
                <w:ilvl w:val="0"/>
                <w:numId w:val="49"/>
              </w:numPr>
              <w:rPr>
                <w:rFonts w:ascii="Times New Roman" w:hAnsi="Times New Roman" w:cs="Times New Roman"/>
                <w:b/>
                <w:i/>
              </w:rPr>
            </w:pPr>
            <w:r w:rsidRPr="005D74C7">
              <w:rPr>
                <w:rFonts w:ascii="Times New Roman" w:hAnsi="Times New Roman" w:cs="Times New Roman"/>
                <w:b/>
                <w:i/>
                <w:sz w:val="24"/>
                <w:szCs w:val="24"/>
              </w:rPr>
              <w:lastRenderedPageBreak/>
              <w:t>Культурно-досуговая деятельность:</w:t>
            </w:r>
          </w:p>
        </w:tc>
      </w:tr>
      <w:tr w:rsidR="00DF178B" w:rsidTr="00691502">
        <w:tc>
          <w:tcPr>
            <w:tcW w:w="3289" w:type="dxa"/>
          </w:tcPr>
          <w:p w:rsidR="00DF178B" w:rsidRPr="005D74C7" w:rsidRDefault="00DF178B" w:rsidP="005878C4">
            <w:pPr>
              <w:pStyle w:val="11"/>
              <w:numPr>
                <w:ilvl w:val="0"/>
                <w:numId w:val="73"/>
              </w:numPr>
              <w:shd w:val="clear" w:color="auto" w:fill="auto"/>
              <w:tabs>
                <w:tab w:val="left" w:pos="1033"/>
              </w:tabs>
              <w:spacing w:before="0" w:line="240" w:lineRule="auto"/>
              <w:ind w:left="261" w:hanging="318"/>
              <w:jc w:val="both"/>
              <w:rPr>
                <w:sz w:val="24"/>
                <w:szCs w:val="24"/>
              </w:rPr>
            </w:pPr>
            <w:r w:rsidRPr="005D74C7">
              <w:rPr>
                <w:sz w:val="24"/>
                <w:szCs w:val="24"/>
              </w:rPr>
              <w:t>Способствовать организации культурно-досуговой деятельности детей по интересам, обеспечивая эмоциональное благополучие и отдых.</w:t>
            </w:r>
          </w:p>
        </w:tc>
        <w:tc>
          <w:tcPr>
            <w:tcW w:w="6663" w:type="dxa"/>
            <w:vMerge w:val="restart"/>
          </w:tcPr>
          <w:p w:rsidR="00DF178B" w:rsidRPr="005D74C7" w:rsidRDefault="00DF178B" w:rsidP="0092166E">
            <w:pPr>
              <w:pStyle w:val="11"/>
              <w:numPr>
                <w:ilvl w:val="0"/>
                <w:numId w:val="75"/>
              </w:numPr>
              <w:shd w:val="clear" w:color="auto" w:fill="auto"/>
              <w:spacing w:before="0" w:line="240" w:lineRule="auto"/>
              <w:ind w:left="176" w:hanging="176"/>
              <w:jc w:val="both"/>
              <w:rPr>
                <w:sz w:val="24"/>
                <w:szCs w:val="24"/>
              </w:rPr>
            </w:pPr>
            <w:r w:rsidRPr="005D74C7">
              <w:rPr>
                <w:sz w:val="24"/>
                <w:szCs w:val="24"/>
              </w:rPr>
              <w:t>Педагог организует культурно-досуговую деятельность детей по интересам, обеспечивая эмо</w:t>
            </w:r>
            <w:r>
              <w:rPr>
                <w:sz w:val="24"/>
                <w:szCs w:val="24"/>
              </w:rPr>
              <w:t>циональное благополучие и отдых.</w:t>
            </w:r>
          </w:p>
          <w:p w:rsidR="00DF178B" w:rsidRPr="00BB1EDE" w:rsidRDefault="00DF178B" w:rsidP="0092166E">
            <w:pPr>
              <w:pStyle w:val="11"/>
              <w:numPr>
                <w:ilvl w:val="0"/>
                <w:numId w:val="75"/>
              </w:numPr>
              <w:shd w:val="clear" w:color="auto" w:fill="auto"/>
              <w:tabs>
                <w:tab w:val="left" w:pos="1498"/>
              </w:tabs>
              <w:spacing w:before="0" w:line="240" w:lineRule="auto"/>
              <w:ind w:left="176" w:hanging="176"/>
              <w:jc w:val="both"/>
              <w:rPr>
                <w:sz w:val="24"/>
                <w:szCs w:val="24"/>
              </w:rPr>
            </w:pPr>
            <w:r w:rsidRPr="005D74C7">
              <w:rPr>
                <w:sz w:val="24"/>
                <w:szCs w:val="24"/>
              </w:rPr>
              <w:t>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 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tc>
        <w:tc>
          <w:tcPr>
            <w:tcW w:w="4961" w:type="dxa"/>
            <w:vMerge w:val="restart"/>
          </w:tcPr>
          <w:p w:rsidR="00727024" w:rsidRPr="00F804EA" w:rsidRDefault="00727024" w:rsidP="00727024">
            <w:pPr>
              <w:ind w:left="510" w:right="-57" w:hanging="567"/>
              <w:jc w:val="both"/>
              <w:rPr>
                <w:rFonts w:ascii="Times New Roman" w:hAnsi="Times New Roman" w:cs="Times New Roman"/>
                <w:sz w:val="24"/>
                <w:szCs w:val="24"/>
              </w:rPr>
            </w:pPr>
            <w:r w:rsidRPr="00F804EA">
              <w:rPr>
                <w:rFonts w:ascii="Times New Roman" w:hAnsi="Times New Roman" w:cs="Times New Roman"/>
                <w:sz w:val="24"/>
                <w:szCs w:val="24"/>
              </w:rPr>
              <w:t>1-6 Ахтырская Ю.В., Трифонова Л.С. «Праздник в детском саду ка событие для детей и взрослых». Учебно-методическое пособие. – М.: Центр педагогического образования, 2017. – 144 с.</w:t>
            </w:r>
          </w:p>
          <w:p w:rsidR="00727024" w:rsidRPr="00F804EA" w:rsidRDefault="00727024" w:rsidP="00727024">
            <w:pPr>
              <w:ind w:left="510" w:right="-57" w:hanging="567"/>
              <w:jc w:val="both"/>
              <w:rPr>
                <w:rFonts w:ascii="Times New Roman" w:hAnsi="Times New Roman" w:cs="Times New Roman"/>
                <w:sz w:val="24"/>
                <w:szCs w:val="24"/>
              </w:rPr>
            </w:pPr>
            <w:r w:rsidRPr="00F804EA">
              <w:rPr>
                <w:rFonts w:ascii="Times New Roman" w:hAnsi="Times New Roman" w:cs="Times New Roman"/>
                <w:sz w:val="24"/>
                <w:szCs w:val="24"/>
              </w:rPr>
              <w:t xml:space="preserve">1-6 Е. Ильтимирова «Чтобы праздник удался! Детский праздник». Народное творчество в обработке Е. Ильтимировой. Екатеринбург. КнигоМир, 2011. 32 с. </w:t>
            </w:r>
          </w:p>
          <w:p w:rsidR="00DF178B" w:rsidRPr="00727024" w:rsidRDefault="00727024" w:rsidP="00727024">
            <w:pPr>
              <w:ind w:left="459" w:right="-57" w:hanging="516"/>
              <w:jc w:val="both"/>
              <w:rPr>
                <w:rFonts w:ascii="Times New Roman" w:hAnsi="Times New Roman" w:cs="Times New Roman"/>
                <w:sz w:val="24"/>
                <w:szCs w:val="24"/>
              </w:rPr>
            </w:pPr>
            <w:r w:rsidRPr="00F804EA">
              <w:rPr>
                <w:rFonts w:ascii="Times New Roman" w:hAnsi="Times New Roman" w:cs="Times New Roman"/>
                <w:b/>
                <w:sz w:val="24"/>
                <w:szCs w:val="24"/>
              </w:rPr>
              <w:t xml:space="preserve"> </w:t>
            </w:r>
            <w:r w:rsidRPr="00F804EA">
              <w:rPr>
                <w:rFonts w:ascii="Times New Roman" w:hAnsi="Times New Roman" w:cs="Times New Roman"/>
                <w:sz w:val="24"/>
                <w:szCs w:val="24"/>
              </w:rPr>
              <w:t>1-6</w:t>
            </w:r>
            <w:r w:rsidRPr="00F804EA">
              <w:rPr>
                <w:rFonts w:ascii="Times New Roman" w:hAnsi="Times New Roman" w:cs="Times New Roman"/>
                <w:b/>
                <w:sz w:val="24"/>
                <w:szCs w:val="24"/>
              </w:rPr>
              <w:t xml:space="preserve"> </w:t>
            </w:r>
            <w:r w:rsidRPr="00F804EA">
              <w:rPr>
                <w:rFonts w:ascii="Times New Roman" w:hAnsi="Times New Roman" w:cs="Times New Roman"/>
                <w:sz w:val="24"/>
                <w:szCs w:val="24"/>
              </w:rPr>
              <w:t>Даньшова А.А. «Играем и поем вместе. Сборник сценариев праздников, игровых занятий, познавательных досугов с мультимедийным приложением / А.А. Даньшова, Г.Я. Даньшова, Г.В. Листопадова. – Волгоград: Учитель, 2015. – 133 с.</w:t>
            </w:r>
          </w:p>
        </w:tc>
      </w:tr>
      <w:tr w:rsidR="00DF178B" w:rsidTr="00691502">
        <w:tc>
          <w:tcPr>
            <w:tcW w:w="3289" w:type="dxa"/>
          </w:tcPr>
          <w:p w:rsidR="00DF178B" w:rsidRPr="005D74C7" w:rsidRDefault="00DF178B" w:rsidP="005878C4">
            <w:pPr>
              <w:pStyle w:val="11"/>
              <w:numPr>
                <w:ilvl w:val="0"/>
                <w:numId w:val="73"/>
              </w:numPr>
              <w:shd w:val="clear" w:color="auto" w:fill="auto"/>
              <w:tabs>
                <w:tab w:val="left" w:pos="1033"/>
              </w:tabs>
              <w:spacing w:before="0" w:line="240" w:lineRule="auto"/>
              <w:ind w:left="261" w:hanging="318"/>
              <w:jc w:val="both"/>
              <w:rPr>
                <w:sz w:val="24"/>
                <w:szCs w:val="24"/>
              </w:rPr>
            </w:pPr>
            <w:r w:rsidRPr="005D74C7">
              <w:rPr>
                <w:sz w:val="24"/>
                <w:szCs w:val="24"/>
              </w:rPr>
              <w:t>Помогать детям организовывать свободное время с интересом.</w:t>
            </w:r>
          </w:p>
        </w:tc>
        <w:tc>
          <w:tcPr>
            <w:tcW w:w="6663" w:type="dxa"/>
            <w:vMerge/>
          </w:tcPr>
          <w:p w:rsidR="00DF178B" w:rsidRPr="003D3AA0" w:rsidRDefault="00DF178B" w:rsidP="0092166E">
            <w:pPr>
              <w:pStyle w:val="11"/>
              <w:shd w:val="clear" w:color="auto" w:fill="auto"/>
              <w:spacing w:before="0" w:line="240" w:lineRule="auto"/>
              <w:ind w:left="186"/>
              <w:jc w:val="both"/>
              <w:rPr>
                <w:sz w:val="24"/>
                <w:szCs w:val="24"/>
              </w:rPr>
            </w:pPr>
          </w:p>
        </w:tc>
        <w:tc>
          <w:tcPr>
            <w:tcW w:w="4961" w:type="dxa"/>
            <w:vMerge/>
          </w:tcPr>
          <w:p w:rsidR="00DF178B" w:rsidRDefault="00DF178B" w:rsidP="0092166E"/>
        </w:tc>
      </w:tr>
      <w:tr w:rsidR="00DF178B" w:rsidTr="00691502">
        <w:tc>
          <w:tcPr>
            <w:tcW w:w="3289" w:type="dxa"/>
          </w:tcPr>
          <w:p w:rsidR="00DF178B" w:rsidRPr="005D74C7" w:rsidRDefault="00DF178B" w:rsidP="005878C4">
            <w:pPr>
              <w:pStyle w:val="11"/>
              <w:numPr>
                <w:ilvl w:val="0"/>
                <w:numId w:val="73"/>
              </w:numPr>
              <w:shd w:val="clear" w:color="auto" w:fill="auto"/>
              <w:tabs>
                <w:tab w:val="left" w:pos="1033"/>
              </w:tabs>
              <w:spacing w:before="0" w:line="240" w:lineRule="auto"/>
              <w:ind w:left="261" w:hanging="318"/>
              <w:jc w:val="both"/>
              <w:rPr>
                <w:sz w:val="24"/>
                <w:szCs w:val="24"/>
              </w:rPr>
            </w:pPr>
            <w:r w:rsidRPr="005D74C7">
              <w:rPr>
                <w:sz w:val="24"/>
                <w:szCs w:val="24"/>
              </w:rPr>
              <w:t>Создавать условия для активного и пассивного отдыха.</w:t>
            </w:r>
          </w:p>
        </w:tc>
        <w:tc>
          <w:tcPr>
            <w:tcW w:w="6663" w:type="dxa"/>
            <w:vMerge/>
          </w:tcPr>
          <w:p w:rsidR="00DF178B" w:rsidRPr="003D3AA0" w:rsidRDefault="00DF178B" w:rsidP="0092166E">
            <w:pPr>
              <w:pStyle w:val="11"/>
              <w:shd w:val="clear" w:color="auto" w:fill="auto"/>
              <w:spacing w:before="0" w:line="240" w:lineRule="auto"/>
              <w:ind w:left="186"/>
              <w:jc w:val="both"/>
              <w:rPr>
                <w:sz w:val="24"/>
                <w:szCs w:val="24"/>
              </w:rPr>
            </w:pPr>
          </w:p>
        </w:tc>
        <w:tc>
          <w:tcPr>
            <w:tcW w:w="4961" w:type="dxa"/>
            <w:vMerge/>
          </w:tcPr>
          <w:p w:rsidR="00DF178B" w:rsidRDefault="00DF178B" w:rsidP="0092166E"/>
        </w:tc>
      </w:tr>
      <w:tr w:rsidR="00DF178B" w:rsidTr="00691502">
        <w:tc>
          <w:tcPr>
            <w:tcW w:w="3289" w:type="dxa"/>
          </w:tcPr>
          <w:p w:rsidR="00DF178B" w:rsidRPr="005D74C7" w:rsidRDefault="00DF178B" w:rsidP="005878C4">
            <w:pPr>
              <w:pStyle w:val="11"/>
              <w:numPr>
                <w:ilvl w:val="0"/>
                <w:numId w:val="73"/>
              </w:numPr>
              <w:shd w:val="clear" w:color="auto" w:fill="auto"/>
              <w:tabs>
                <w:tab w:val="left" w:pos="1033"/>
              </w:tabs>
              <w:spacing w:before="0" w:line="240" w:lineRule="auto"/>
              <w:ind w:left="261" w:hanging="318"/>
              <w:jc w:val="both"/>
              <w:rPr>
                <w:sz w:val="24"/>
                <w:szCs w:val="24"/>
              </w:rPr>
            </w:pPr>
            <w:r w:rsidRPr="005D74C7">
              <w:rPr>
                <w:sz w:val="24"/>
                <w:szCs w:val="24"/>
              </w:rPr>
              <w:t>Создавать атмосферу эмоционального благополучия в культурно-досуговой деятельности.</w:t>
            </w:r>
          </w:p>
        </w:tc>
        <w:tc>
          <w:tcPr>
            <w:tcW w:w="6663" w:type="dxa"/>
            <w:vMerge/>
          </w:tcPr>
          <w:p w:rsidR="00DF178B" w:rsidRPr="003D3AA0" w:rsidRDefault="00DF178B" w:rsidP="0092166E">
            <w:pPr>
              <w:pStyle w:val="11"/>
              <w:shd w:val="clear" w:color="auto" w:fill="auto"/>
              <w:spacing w:before="0" w:line="240" w:lineRule="auto"/>
              <w:ind w:left="186"/>
              <w:jc w:val="both"/>
              <w:rPr>
                <w:sz w:val="24"/>
                <w:szCs w:val="24"/>
              </w:rPr>
            </w:pPr>
          </w:p>
        </w:tc>
        <w:tc>
          <w:tcPr>
            <w:tcW w:w="4961" w:type="dxa"/>
            <w:vMerge/>
          </w:tcPr>
          <w:p w:rsidR="00DF178B" w:rsidRDefault="00DF178B" w:rsidP="0092166E"/>
        </w:tc>
      </w:tr>
      <w:tr w:rsidR="00DF178B" w:rsidTr="00691502">
        <w:tc>
          <w:tcPr>
            <w:tcW w:w="3289" w:type="dxa"/>
          </w:tcPr>
          <w:p w:rsidR="00DF178B" w:rsidRPr="005D74C7" w:rsidRDefault="00DF178B" w:rsidP="005878C4">
            <w:pPr>
              <w:pStyle w:val="11"/>
              <w:numPr>
                <w:ilvl w:val="0"/>
                <w:numId w:val="73"/>
              </w:numPr>
              <w:shd w:val="clear" w:color="auto" w:fill="auto"/>
              <w:tabs>
                <w:tab w:val="left" w:pos="1033"/>
              </w:tabs>
              <w:spacing w:before="0" w:line="240" w:lineRule="auto"/>
              <w:ind w:left="261" w:hanging="318"/>
              <w:jc w:val="both"/>
              <w:rPr>
                <w:sz w:val="24"/>
                <w:szCs w:val="24"/>
              </w:rPr>
            </w:pPr>
            <w:r w:rsidRPr="005D74C7">
              <w:rPr>
                <w:sz w:val="24"/>
                <w:szCs w:val="24"/>
              </w:rPr>
              <w:lastRenderedPageBreak/>
              <w:t>Развивать интерес к просмотру кукольных спектаклей, прослушиванию музыкальных и литературных произведений.</w:t>
            </w:r>
          </w:p>
        </w:tc>
        <w:tc>
          <w:tcPr>
            <w:tcW w:w="6663" w:type="dxa"/>
            <w:vMerge/>
          </w:tcPr>
          <w:p w:rsidR="00DF178B" w:rsidRPr="003D3AA0" w:rsidRDefault="00DF178B" w:rsidP="0092166E">
            <w:pPr>
              <w:pStyle w:val="11"/>
              <w:shd w:val="clear" w:color="auto" w:fill="auto"/>
              <w:spacing w:before="0" w:line="240" w:lineRule="auto"/>
              <w:ind w:left="186"/>
              <w:jc w:val="both"/>
              <w:rPr>
                <w:sz w:val="24"/>
                <w:szCs w:val="24"/>
              </w:rPr>
            </w:pPr>
          </w:p>
        </w:tc>
        <w:tc>
          <w:tcPr>
            <w:tcW w:w="4961" w:type="dxa"/>
            <w:vMerge/>
          </w:tcPr>
          <w:p w:rsidR="00DF178B" w:rsidRDefault="00DF178B" w:rsidP="0092166E"/>
        </w:tc>
      </w:tr>
      <w:tr w:rsidR="00DF178B" w:rsidTr="00691502">
        <w:tc>
          <w:tcPr>
            <w:tcW w:w="3289" w:type="dxa"/>
          </w:tcPr>
          <w:p w:rsidR="005A2253" w:rsidRPr="003B2191" w:rsidRDefault="00DF178B" w:rsidP="005878C4">
            <w:pPr>
              <w:pStyle w:val="11"/>
              <w:numPr>
                <w:ilvl w:val="0"/>
                <w:numId w:val="73"/>
              </w:numPr>
              <w:shd w:val="clear" w:color="auto" w:fill="auto"/>
              <w:tabs>
                <w:tab w:val="left" w:pos="1033"/>
              </w:tabs>
              <w:spacing w:before="0" w:line="240" w:lineRule="auto"/>
              <w:ind w:left="261" w:hanging="318"/>
              <w:jc w:val="both"/>
              <w:rPr>
                <w:sz w:val="24"/>
                <w:szCs w:val="24"/>
              </w:rPr>
            </w:pPr>
            <w:r w:rsidRPr="005D74C7">
              <w:rPr>
                <w:sz w:val="24"/>
                <w:szCs w:val="24"/>
              </w:rPr>
              <w:lastRenderedPageBreak/>
              <w:t>Формировать желание участвовать в праздниках и развлечениях; формировать основы праздничной культуры и навыки общения в ходе праздника и развлечения.</w:t>
            </w:r>
          </w:p>
        </w:tc>
        <w:tc>
          <w:tcPr>
            <w:tcW w:w="6663" w:type="dxa"/>
            <w:vMerge/>
          </w:tcPr>
          <w:p w:rsidR="00DF178B" w:rsidRPr="003D3AA0" w:rsidRDefault="00DF178B" w:rsidP="0092166E">
            <w:pPr>
              <w:pStyle w:val="11"/>
              <w:shd w:val="clear" w:color="auto" w:fill="auto"/>
              <w:spacing w:before="0" w:line="240" w:lineRule="auto"/>
              <w:ind w:left="186"/>
              <w:jc w:val="both"/>
              <w:rPr>
                <w:sz w:val="24"/>
                <w:szCs w:val="24"/>
              </w:rPr>
            </w:pPr>
          </w:p>
        </w:tc>
        <w:tc>
          <w:tcPr>
            <w:tcW w:w="4961" w:type="dxa"/>
            <w:vMerge/>
          </w:tcPr>
          <w:p w:rsidR="00DF178B" w:rsidRDefault="00DF178B" w:rsidP="0092166E"/>
        </w:tc>
      </w:tr>
      <w:tr w:rsidR="00DF178B" w:rsidTr="00BB1272">
        <w:tc>
          <w:tcPr>
            <w:tcW w:w="14913" w:type="dxa"/>
            <w:gridSpan w:val="3"/>
            <w:shd w:val="clear" w:color="auto" w:fill="BFBFBF" w:themeFill="background1" w:themeFillShade="BF"/>
          </w:tcPr>
          <w:p w:rsidR="00DF178B" w:rsidRPr="00140990" w:rsidRDefault="00DF178B" w:rsidP="0092166E">
            <w:pPr>
              <w:jc w:val="center"/>
              <w:rPr>
                <w:rFonts w:ascii="Times New Roman" w:hAnsi="Times New Roman" w:cs="Times New Roman"/>
                <w:b/>
                <w:i/>
                <w:sz w:val="24"/>
                <w:szCs w:val="24"/>
              </w:rPr>
            </w:pPr>
            <w:r w:rsidRPr="00140990">
              <w:rPr>
                <w:rFonts w:ascii="Times New Roman" w:hAnsi="Times New Roman" w:cs="Times New Roman"/>
                <w:b/>
                <w:i/>
                <w:sz w:val="24"/>
                <w:szCs w:val="24"/>
              </w:rPr>
              <w:t>ФИЗИЧЕСКОЕ РАЗВИТИЕ</w:t>
            </w:r>
          </w:p>
        </w:tc>
      </w:tr>
      <w:tr w:rsidR="00DF178B" w:rsidTr="00691502">
        <w:trPr>
          <w:trHeight w:val="138"/>
        </w:trPr>
        <w:tc>
          <w:tcPr>
            <w:tcW w:w="3289" w:type="dxa"/>
          </w:tcPr>
          <w:p w:rsidR="00DF178B" w:rsidRPr="005D74C7" w:rsidRDefault="00DF178B" w:rsidP="005878C4">
            <w:pPr>
              <w:pStyle w:val="11"/>
              <w:numPr>
                <w:ilvl w:val="0"/>
                <w:numId w:val="74"/>
              </w:numPr>
              <w:shd w:val="clear" w:color="auto" w:fill="auto"/>
              <w:spacing w:before="0" w:line="240" w:lineRule="auto"/>
              <w:ind w:left="261" w:right="57" w:hanging="318"/>
              <w:jc w:val="both"/>
              <w:rPr>
                <w:sz w:val="24"/>
                <w:szCs w:val="24"/>
              </w:rPr>
            </w:pPr>
            <w:r w:rsidRPr="005D74C7">
              <w:rPr>
                <w:sz w:val="24"/>
                <w:szCs w:val="24"/>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rsidR="00DF178B" w:rsidRPr="005D74C7" w:rsidRDefault="00DF178B" w:rsidP="005878C4">
            <w:pPr>
              <w:pStyle w:val="11"/>
              <w:numPr>
                <w:ilvl w:val="0"/>
                <w:numId w:val="74"/>
              </w:numPr>
              <w:shd w:val="clear" w:color="auto" w:fill="auto"/>
              <w:spacing w:before="0" w:line="240" w:lineRule="auto"/>
              <w:ind w:left="261" w:right="57" w:hanging="318"/>
              <w:jc w:val="both"/>
              <w:rPr>
                <w:sz w:val="24"/>
                <w:szCs w:val="24"/>
              </w:rPr>
            </w:pPr>
            <w:r w:rsidRPr="005D74C7">
              <w:rPr>
                <w:sz w:val="24"/>
                <w:szCs w:val="24"/>
              </w:rPr>
              <w:t xml:space="preserve">Развивать психофизические качества, ориентировку в пространстве, координацию, равновесие, </w:t>
            </w:r>
            <w:r w:rsidRPr="005D74C7">
              <w:rPr>
                <w:sz w:val="24"/>
                <w:szCs w:val="24"/>
              </w:rPr>
              <w:lastRenderedPageBreak/>
              <w:t>способность быстро реагировать на сигнал.</w:t>
            </w:r>
          </w:p>
          <w:p w:rsidR="00DF178B" w:rsidRPr="005D74C7" w:rsidRDefault="00DF178B" w:rsidP="005878C4">
            <w:pPr>
              <w:pStyle w:val="11"/>
              <w:numPr>
                <w:ilvl w:val="0"/>
                <w:numId w:val="74"/>
              </w:numPr>
              <w:shd w:val="clear" w:color="auto" w:fill="auto"/>
              <w:spacing w:before="0" w:line="240" w:lineRule="auto"/>
              <w:ind w:left="261" w:right="57" w:hanging="318"/>
              <w:jc w:val="both"/>
              <w:rPr>
                <w:sz w:val="24"/>
                <w:szCs w:val="24"/>
              </w:rPr>
            </w:pPr>
            <w:r w:rsidRPr="005D74C7">
              <w:rPr>
                <w:sz w:val="24"/>
                <w:szCs w:val="24"/>
              </w:rPr>
              <w:t>Формировать интерес и положительное отношение к занятиям физической культурой и активному отдыху, воспитывать самостоятельность.</w:t>
            </w:r>
          </w:p>
          <w:p w:rsidR="00DF178B" w:rsidRPr="005D74C7" w:rsidRDefault="00DF178B" w:rsidP="005878C4">
            <w:pPr>
              <w:pStyle w:val="11"/>
              <w:numPr>
                <w:ilvl w:val="0"/>
                <w:numId w:val="74"/>
              </w:numPr>
              <w:shd w:val="clear" w:color="auto" w:fill="auto"/>
              <w:spacing w:before="0" w:line="240" w:lineRule="auto"/>
              <w:ind w:left="261" w:right="57" w:hanging="318"/>
              <w:jc w:val="both"/>
              <w:rPr>
                <w:sz w:val="24"/>
                <w:szCs w:val="24"/>
              </w:rPr>
            </w:pPr>
            <w:r w:rsidRPr="005D74C7">
              <w:rPr>
                <w:sz w:val="24"/>
                <w:szCs w:val="24"/>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DF178B" w:rsidRPr="005D74C7" w:rsidRDefault="00DF178B" w:rsidP="005878C4">
            <w:pPr>
              <w:pStyle w:val="11"/>
              <w:numPr>
                <w:ilvl w:val="0"/>
                <w:numId w:val="74"/>
              </w:numPr>
              <w:spacing w:before="0" w:line="240" w:lineRule="auto"/>
              <w:ind w:left="261" w:right="57" w:hanging="318"/>
              <w:jc w:val="both"/>
              <w:rPr>
                <w:sz w:val="24"/>
                <w:szCs w:val="24"/>
              </w:rPr>
            </w:pPr>
            <w:r w:rsidRPr="005D74C7">
              <w:rPr>
                <w:sz w:val="24"/>
                <w:szCs w:val="24"/>
              </w:rPr>
              <w:t>Закреплять культурно-гигиенические навыки и навыки самообслуживания, формируя полезные привычки, приобщая к здоровому образу жизни.</w:t>
            </w:r>
          </w:p>
        </w:tc>
        <w:tc>
          <w:tcPr>
            <w:tcW w:w="6663" w:type="dxa"/>
          </w:tcPr>
          <w:p w:rsidR="00DF178B" w:rsidRPr="005D74C7" w:rsidRDefault="00DF178B" w:rsidP="0092166E">
            <w:pPr>
              <w:pStyle w:val="11"/>
              <w:shd w:val="clear" w:color="auto" w:fill="auto"/>
              <w:spacing w:before="0" w:line="240" w:lineRule="auto"/>
              <w:ind w:right="20" w:firstLine="317"/>
              <w:jc w:val="both"/>
              <w:rPr>
                <w:sz w:val="24"/>
                <w:szCs w:val="24"/>
              </w:rPr>
            </w:pPr>
            <w:r w:rsidRPr="005D74C7">
              <w:rPr>
                <w:sz w:val="24"/>
                <w:szCs w:val="24"/>
              </w:rPr>
              <w:lastRenderedPageBreak/>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DF178B" w:rsidRPr="005D74C7" w:rsidRDefault="00DF178B" w:rsidP="0092166E">
            <w:pPr>
              <w:pStyle w:val="11"/>
              <w:shd w:val="clear" w:color="auto" w:fill="auto"/>
              <w:spacing w:before="0" w:line="240" w:lineRule="auto"/>
              <w:ind w:right="20" w:firstLine="317"/>
              <w:jc w:val="both"/>
              <w:rPr>
                <w:sz w:val="24"/>
                <w:szCs w:val="24"/>
              </w:rPr>
            </w:pPr>
            <w:r w:rsidRPr="005D74C7">
              <w:rPr>
                <w:sz w:val="24"/>
                <w:szCs w:val="24"/>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DF178B" w:rsidRPr="006824EF" w:rsidRDefault="00DF178B" w:rsidP="0092166E">
            <w:pPr>
              <w:pStyle w:val="11"/>
              <w:numPr>
                <w:ilvl w:val="0"/>
                <w:numId w:val="52"/>
              </w:numPr>
              <w:shd w:val="clear" w:color="auto" w:fill="auto"/>
              <w:spacing w:before="0" w:line="240" w:lineRule="auto"/>
              <w:ind w:left="317" w:right="20" w:hanging="317"/>
              <w:jc w:val="both"/>
              <w:rPr>
                <w:b/>
                <w:i/>
                <w:sz w:val="24"/>
                <w:szCs w:val="24"/>
              </w:rPr>
            </w:pPr>
            <w:r w:rsidRPr="006824EF">
              <w:rPr>
                <w:b/>
                <w:i/>
                <w:sz w:val="24"/>
                <w:szCs w:val="24"/>
              </w:rPr>
              <w:t>Основная гимнастика (основные движения, общеразвивающие и строевые упражнения).</w:t>
            </w:r>
          </w:p>
          <w:p w:rsidR="00DF178B" w:rsidRPr="006824EF" w:rsidRDefault="00DF178B" w:rsidP="0092166E">
            <w:pPr>
              <w:pStyle w:val="11"/>
              <w:shd w:val="clear" w:color="auto" w:fill="auto"/>
              <w:spacing w:before="0" w:line="240" w:lineRule="auto"/>
              <w:ind w:left="317" w:hanging="317"/>
              <w:jc w:val="both"/>
              <w:rPr>
                <w:b/>
                <w:sz w:val="24"/>
                <w:szCs w:val="24"/>
              </w:rPr>
            </w:pPr>
            <w:r w:rsidRPr="006824EF">
              <w:rPr>
                <w:b/>
                <w:sz w:val="24"/>
                <w:szCs w:val="24"/>
              </w:rPr>
              <w:t>Основные движения:</w:t>
            </w:r>
          </w:p>
          <w:p w:rsidR="00DF178B" w:rsidRPr="005D74C7" w:rsidRDefault="00DF178B" w:rsidP="0092166E">
            <w:pPr>
              <w:pStyle w:val="11"/>
              <w:numPr>
                <w:ilvl w:val="0"/>
                <w:numId w:val="169"/>
              </w:numPr>
              <w:shd w:val="clear" w:color="auto" w:fill="auto"/>
              <w:spacing w:before="0" w:line="240" w:lineRule="auto"/>
              <w:ind w:left="176" w:right="20" w:hanging="176"/>
              <w:jc w:val="both"/>
              <w:rPr>
                <w:sz w:val="24"/>
                <w:szCs w:val="24"/>
              </w:rPr>
            </w:pPr>
            <w:r w:rsidRPr="006824EF">
              <w:rPr>
                <w:i/>
                <w:sz w:val="24"/>
                <w:szCs w:val="24"/>
              </w:rPr>
              <w:t>бросание, катание, ловля, метание:</w:t>
            </w:r>
            <w:r w:rsidRPr="005D74C7">
              <w:rPr>
                <w:sz w:val="24"/>
                <w:szCs w:val="24"/>
              </w:rPr>
              <w:t xml:space="preserve"> прокатывание двумя </w:t>
            </w:r>
            <w:r w:rsidRPr="005D74C7">
              <w:rPr>
                <w:sz w:val="24"/>
                <w:szCs w:val="24"/>
              </w:rPr>
              <w:lastRenderedPageBreak/>
              <w:t>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ребенка, с расстояния 1,5 м; метание вдаль; перебрасывание мяча через сетку;</w:t>
            </w:r>
          </w:p>
          <w:p w:rsidR="00DF178B" w:rsidRPr="005D74C7" w:rsidRDefault="00DF178B" w:rsidP="0092166E">
            <w:pPr>
              <w:pStyle w:val="11"/>
              <w:numPr>
                <w:ilvl w:val="0"/>
                <w:numId w:val="169"/>
              </w:numPr>
              <w:shd w:val="clear" w:color="auto" w:fill="auto"/>
              <w:spacing w:before="0" w:line="240" w:lineRule="auto"/>
              <w:ind w:left="176" w:right="20" w:hanging="176"/>
              <w:jc w:val="both"/>
              <w:rPr>
                <w:sz w:val="24"/>
                <w:szCs w:val="24"/>
              </w:rPr>
            </w:pPr>
            <w:r w:rsidRPr="006824EF">
              <w:rPr>
                <w:i/>
                <w:sz w:val="24"/>
                <w:szCs w:val="24"/>
              </w:rPr>
              <w:t xml:space="preserve">ползание, лазанье: </w:t>
            </w:r>
            <w:r w:rsidRPr="005D74C7">
              <w:rPr>
                <w:sz w:val="24"/>
                <w:szCs w:val="24"/>
              </w:rPr>
              <w:t>ползание на четвереньках на расстояние 4-5-6 м до кегли (взять ее,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rsidR="00DF178B" w:rsidRPr="005D74C7" w:rsidRDefault="00DF178B" w:rsidP="0092166E">
            <w:pPr>
              <w:pStyle w:val="11"/>
              <w:numPr>
                <w:ilvl w:val="0"/>
                <w:numId w:val="169"/>
              </w:numPr>
              <w:shd w:val="clear" w:color="auto" w:fill="auto"/>
              <w:spacing w:before="0" w:line="240" w:lineRule="auto"/>
              <w:ind w:left="176" w:right="20" w:hanging="176"/>
              <w:jc w:val="both"/>
              <w:rPr>
                <w:sz w:val="24"/>
                <w:szCs w:val="24"/>
              </w:rPr>
            </w:pPr>
            <w:r w:rsidRPr="006824EF">
              <w:rPr>
                <w:i/>
                <w:sz w:val="24"/>
                <w:szCs w:val="24"/>
              </w:rPr>
              <w:t>ходьба:</w:t>
            </w:r>
            <w:r w:rsidRPr="005D74C7">
              <w:rPr>
                <w:sz w:val="24"/>
                <w:szCs w:val="24"/>
              </w:rPr>
              <w:t xml:space="preserve">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rsidR="00DF178B" w:rsidRPr="005D74C7" w:rsidRDefault="00DF178B" w:rsidP="0092166E">
            <w:pPr>
              <w:pStyle w:val="11"/>
              <w:numPr>
                <w:ilvl w:val="0"/>
                <w:numId w:val="169"/>
              </w:numPr>
              <w:shd w:val="clear" w:color="auto" w:fill="auto"/>
              <w:spacing w:before="0" w:line="240" w:lineRule="auto"/>
              <w:ind w:left="176" w:right="20" w:hanging="176"/>
              <w:jc w:val="both"/>
              <w:rPr>
                <w:sz w:val="24"/>
                <w:szCs w:val="24"/>
              </w:rPr>
            </w:pPr>
            <w:r w:rsidRPr="006824EF">
              <w:rPr>
                <w:i/>
                <w:sz w:val="24"/>
                <w:szCs w:val="24"/>
              </w:rPr>
              <w:t>бег:</w:t>
            </w:r>
            <w:r w:rsidRPr="005D74C7">
              <w:rPr>
                <w:sz w:val="24"/>
                <w:szCs w:val="24"/>
              </w:rPr>
              <w:t xml:space="preserve">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w:t>
            </w:r>
            <w:r w:rsidRPr="005D74C7">
              <w:rPr>
                <w:sz w:val="24"/>
                <w:szCs w:val="24"/>
              </w:rPr>
              <w:lastRenderedPageBreak/>
              <w:t>150 м;</w:t>
            </w:r>
          </w:p>
          <w:p w:rsidR="00DF178B" w:rsidRPr="005D74C7" w:rsidRDefault="00DF178B" w:rsidP="0092166E">
            <w:pPr>
              <w:pStyle w:val="11"/>
              <w:numPr>
                <w:ilvl w:val="0"/>
                <w:numId w:val="169"/>
              </w:numPr>
              <w:shd w:val="clear" w:color="auto" w:fill="auto"/>
              <w:spacing w:before="0" w:line="240" w:lineRule="auto"/>
              <w:ind w:left="176" w:right="20" w:hanging="176"/>
              <w:jc w:val="both"/>
              <w:rPr>
                <w:sz w:val="24"/>
                <w:szCs w:val="24"/>
              </w:rPr>
            </w:pPr>
            <w:r w:rsidRPr="006824EF">
              <w:rPr>
                <w:i/>
                <w:sz w:val="24"/>
                <w:szCs w:val="24"/>
              </w:rPr>
              <w:t>прыжки:</w:t>
            </w:r>
            <w:r w:rsidRPr="005D74C7">
              <w:rPr>
                <w:sz w:val="24"/>
                <w:szCs w:val="24"/>
              </w:rPr>
              <w:t xml:space="preserve">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rsidR="00DF178B" w:rsidRPr="005D74C7" w:rsidRDefault="00DF178B" w:rsidP="0092166E">
            <w:pPr>
              <w:pStyle w:val="11"/>
              <w:numPr>
                <w:ilvl w:val="0"/>
                <w:numId w:val="169"/>
              </w:numPr>
              <w:shd w:val="clear" w:color="auto" w:fill="auto"/>
              <w:spacing w:before="0" w:line="240" w:lineRule="auto"/>
              <w:ind w:left="176" w:right="20" w:hanging="176"/>
              <w:jc w:val="both"/>
              <w:rPr>
                <w:sz w:val="24"/>
                <w:szCs w:val="24"/>
              </w:rPr>
            </w:pPr>
            <w:r w:rsidRPr="006824EF">
              <w:rPr>
                <w:i/>
                <w:sz w:val="24"/>
                <w:szCs w:val="24"/>
              </w:rPr>
              <w:t>упражнения в равновесии:</w:t>
            </w:r>
            <w:r w:rsidRPr="005D74C7">
              <w:rPr>
                <w:sz w:val="24"/>
                <w:szCs w:val="24"/>
              </w:rPr>
              <w:t xml:space="preserve">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rsidR="00DF178B" w:rsidRPr="006824EF" w:rsidRDefault="00DF178B" w:rsidP="0092166E">
            <w:pPr>
              <w:pStyle w:val="11"/>
              <w:shd w:val="clear" w:color="auto" w:fill="auto"/>
              <w:spacing w:before="0" w:line="240" w:lineRule="auto"/>
              <w:ind w:left="317" w:hanging="317"/>
              <w:jc w:val="both"/>
              <w:rPr>
                <w:b/>
                <w:sz w:val="24"/>
                <w:szCs w:val="24"/>
              </w:rPr>
            </w:pPr>
            <w:r w:rsidRPr="006824EF">
              <w:rPr>
                <w:b/>
                <w:sz w:val="24"/>
                <w:szCs w:val="24"/>
              </w:rPr>
              <w:t>Общеразвивающие упражнения:</w:t>
            </w:r>
          </w:p>
          <w:p w:rsidR="00DF178B" w:rsidRPr="005D74C7" w:rsidRDefault="00DF178B" w:rsidP="0092166E">
            <w:pPr>
              <w:pStyle w:val="11"/>
              <w:numPr>
                <w:ilvl w:val="0"/>
                <w:numId w:val="170"/>
              </w:numPr>
              <w:shd w:val="clear" w:color="auto" w:fill="auto"/>
              <w:spacing w:before="0" w:line="240" w:lineRule="auto"/>
              <w:ind w:left="176" w:right="20" w:hanging="176"/>
              <w:jc w:val="both"/>
              <w:rPr>
                <w:sz w:val="24"/>
                <w:szCs w:val="24"/>
              </w:rPr>
            </w:pPr>
            <w:r w:rsidRPr="005D74C7">
              <w:rPr>
                <w:sz w:val="24"/>
                <w:szCs w:val="24"/>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DF178B" w:rsidRPr="005D74C7" w:rsidRDefault="00DF178B" w:rsidP="0092166E">
            <w:pPr>
              <w:pStyle w:val="11"/>
              <w:numPr>
                <w:ilvl w:val="0"/>
                <w:numId w:val="170"/>
              </w:numPr>
              <w:shd w:val="clear" w:color="auto" w:fill="auto"/>
              <w:spacing w:before="0" w:line="240" w:lineRule="auto"/>
              <w:ind w:left="176" w:right="20" w:hanging="176"/>
              <w:jc w:val="both"/>
              <w:rPr>
                <w:sz w:val="24"/>
                <w:szCs w:val="24"/>
              </w:rPr>
            </w:pPr>
            <w:r w:rsidRPr="005D74C7">
              <w:rPr>
                <w:sz w:val="24"/>
                <w:szCs w:val="24"/>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rsidR="00DF178B" w:rsidRPr="005D74C7" w:rsidRDefault="00DF178B" w:rsidP="0092166E">
            <w:pPr>
              <w:pStyle w:val="11"/>
              <w:numPr>
                <w:ilvl w:val="0"/>
                <w:numId w:val="170"/>
              </w:numPr>
              <w:shd w:val="clear" w:color="auto" w:fill="auto"/>
              <w:spacing w:before="0" w:line="240" w:lineRule="auto"/>
              <w:ind w:left="176" w:right="20" w:hanging="176"/>
              <w:jc w:val="both"/>
              <w:rPr>
                <w:sz w:val="24"/>
                <w:szCs w:val="24"/>
              </w:rPr>
            </w:pPr>
            <w:r w:rsidRPr="005D74C7">
              <w:rPr>
                <w:sz w:val="24"/>
                <w:szCs w:val="24"/>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DF178B" w:rsidRPr="005D74C7" w:rsidRDefault="00DF178B" w:rsidP="0092166E">
            <w:pPr>
              <w:pStyle w:val="11"/>
              <w:numPr>
                <w:ilvl w:val="0"/>
                <w:numId w:val="170"/>
              </w:numPr>
              <w:shd w:val="clear" w:color="auto" w:fill="auto"/>
              <w:spacing w:before="0" w:line="240" w:lineRule="auto"/>
              <w:ind w:left="176" w:right="20" w:hanging="176"/>
              <w:jc w:val="both"/>
              <w:rPr>
                <w:sz w:val="24"/>
                <w:szCs w:val="24"/>
              </w:rPr>
            </w:pPr>
            <w:r w:rsidRPr="005D74C7">
              <w:rPr>
                <w:sz w:val="24"/>
                <w:szCs w:val="24"/>
              </w:rPr>
              <w:t xml:space="preserve">музыкально-ритмические упражнения, разученные на музыкальных занятиях, педагог включает в содержание </w:t>
            </w:r>
            <w:r w:rsidRPr="005D74C7">
              <w:rPr>
                <w:sz w:val="24"/>
                <w:szCs w:val="24"/>
              </w:rPr>
              <w:lastRenderedPageBreak/>
              <w:t>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DF178B" w:rsidRPr="00B05228" w:rsidRDefault="00DF178B" w:rsidP="0092166E">
            <w:pPr>
              <w:pStyle w:val="11"/>
              <w:shd w:val="clear" w:color="auto" w:fill="auto"/>
              <w:spacing w:before="0" w:line="240" w:lineRule="auto"/>
              <w:ind w:left="317" w:hanging="317"/>
              <w:jc w:val="both"/>
              <w:rPr>
                <w:b/>
                <w:sz w:val="24"/>
                <w:szCs w:val="24"/>
              </w:rPr>
            </w:pPr>
            <w:r w:rsidRPr="00B05228">
              <w:rPr>
                <w:b/>
                <w:sz w:val="24"/>
                <w:szCs w:val="24"/>
              </w:rPr>
              <w:t>Строевые упражнения:</w:t>
            </w:r>
          </w:p>
          <w:p w:rsidR="00DF178B" w:rsidRPr="005D74C7" w:rsidRDefault="00DF178B" w:rsidP="0092166E">
            <w:pPr>
              <w:pStyle w:val="11"/>
              <w:numPr>
                <w:ilvl w:val="0"/>
                <w:numId w:val="171"/>
              </w:numPr>
              <w:shd w:val="clear" w:color="auto" w:fill="auto"/>
              <w:spacing w:before="0" w:line="240" w:lineRule="auto"/>
              <w:ind w:left="176" w:right="20" w:hanging="176"/>
              <w:jc w:val="both"/>
              <w:rPr>
                <w:sz w:val="24"/>
                <w:szCs w:val="24"/>
              </w:rPr>
            </w:pPr>
            <w:r w:rsidRPr="005D74C7">
              <w:rPr>
                <w:sz w:val="24"/>
                <w:szCs w:val="24"/>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DF178B" w:rsidRPr="005D74C7" w:rsidRDefault="00DF178B" w:rsidP="0092166E">
            <w:pPr>
              <w:pStyle w:val="11"/>
              <w:numPr>
                <w:ilvl w:val="0"/>
                <w:numId w:val="171"/>
              </w:numPr>
              <w:shd w:val="clear" w:color="auto" w:fill="auto"/>
              <w:spacing w:before="0" w:line="240" w:lineRule="auto"/>
              <w:ind w:left="176" w:right="20" w:hanging="176"/>
              <w:jc w:val="both"/>
              <w:rPr>
                <w:sz w:val="24"/>
                <w:szCs w:val="24"/>
              </w:rPr>
            </w:pPr>
            <w:r w:rsidRPr="005D74C7">
              <w:rPr>
                <w:sz w:val="24"/>
                <w:szCs w:val="24"/>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rsidR="00DF178B" w:rsidRPr="006824EF" w:rsidRDefault="00DF178B" w:rsidP="0092166E">
            <w:pPr>
              <w:pStyle w:val="11"/>
              <w:numPr>
                <w:ilvl w:val="0"/>
                <w:numId w:val="52"/>
              </w:numPr>
              <w:shd w:val="clear" w:color="auto" w:fill="auto"/>
              <w:tabs>
                <w:tab w:val="left" w:pos="1042"/>
              </w:tabs>
              <w:spacing w:before="0" w:line="240" w:lineRule="auto"/>
              <w:ind w:left="317" w:right="20" w:hanging="317"/>
              <w:jc w:val="both"/>
              <w:rPr>
                <w:b/>
                <w:i/>
                <w:sz w:val="24"/>
                <w:szCs w:val="24"/>
              </w:rPr>
            </w:pPr>
            <w:r w:rsidRPr="006824EF">
              <w:rPr>
                <w:b/>
                <w:i/>
                <w:sz w:val="24"/>
                <w:szCs w:val="24"/>
              </w:rPr>
              <w:t xml:space="preserve">Подвижные игры: </w:t>
            </w:r>
          </w:p>
          <w:p w:rsidR="00DF178B" w:rsidRPr="005D74C7" w:rsidRDefault="00DF178B" w:rsidP="0092166E">
            <w:pPr>
              <w:pStyle w:val="11"/>
              <w:numPr>
                <w:ilvl w:val="0"/>
                <w:numId w:val="172"/>
              </w:numPr>
              <w:shd w:val="clear" w:color="auto" w:fill="auto"/>
              <w:tabs>
                <w:tab w:val="left" w:pos="1042"/>
              </w:tabs>
              <w:spacing w:before="0" w:line="240" w:lineRule="auto"/>
              <w:ind w:left="176" w:right="20" w:hanging="176"/>
              <w:jc w:val="both"/>
              <w:rPr>
                <w:sz w:val="24"/>
                <w:szCs w:val="24"/>
              </w:rPr>
            </w:pPr>
            <w:r w:rsidRPr="005D74C7">
              <w:rPr>
                <w:sz w:val="24"/>
                <w:szCs w:val="24"/>
              </w:rPr>
              <w:t>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DF178B" w:rsidRPr="005D74C7" w:rsidRDefault="00DF178B" w:rsidP="0092166E">
            <w:pPr>
              <w:pStyle w:val="11"/>
              <w:numPr>
                <w:ilvl w:val="0"/>
                <w:numId w:val="52"/>
              </w:numPr>
              <w:shd w:val="clear" w:color="auto" w:fill="auto"/>
              <w:tabs>
                <w:tab w:val="left" w:pos="1042"/>
              </w:tabs>
              <w:spacing w:before="0" w:line="240" w:lineRule="auto"/>
              <w:ind w:left="317" w:right="20" w:hanging="317"/>
              <w:jc w:val="both"/>
              <w:rPr>
                <w:sz w:val="24"/>
                <w:szCs w:val="24"/>
              </w:rPr>
            </w:pPr>
            <w:r w:rsidRPr="006824EF">
              <w:rPr>
                <w:b/>
                <w:i/>
                <w:sz w:val="24"/>
                <w:szCs w:val="24"/>
              </w:rPr>
              <w:t>Спортивные упражнения:</w:t>
            </w:r>
            <w:r w:rsidRPr="005D74C7">
              <w:rPr>
                <w:sz w:val="24"/>
                <w:szCs w:val="24"/>
              </w:rPr>
              <w:t xml:space="preserve">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w:t>
            </w:r>
            <w:r w:rsidRPr="005D74C7">
              <w:rPr>
                <w:sz w:val="24"/>
                <w:szCs w:val="24"/>
              </w:rPr>
              <w:lastRenderedPageBreak/>
              <w:t>региональных и климатических особенностей.</w:t>
            </w:r>
          </w:p>
          <w:p w:rsidR="00DF178B" w:rsidRPr="005D74C7" w:rsidRDefault="00DF178B" w:rsidP="0092166E">
            <w:pPr>
              <w:pStyle w:val="11"/>
              <w:numPr>
                <w:ilvl w:val="0"/>
                <w:numId w:val="176"/>
              </w:numPr>
              <w:shd w:val="clear" w:color="auto" w:fill="auto"/>
              <w:spacing w:before="0" w:line="240" w:lineRule="auto"/>
              <w:ind w:left="176" w:right="20" w:hanging="176"/>
              <w:jc w:val="both"/>
              <w:rPr>
                <w:sz w:val="24"/>
                <w:szCs w:val="24"/>
              </w:rPr>
            </w:pPr>
            <w:r w:rsidRPr="005D74C7">
              <w:rPr>
                <w:sz w:val="24"/>
                <w:szCs w:val="24"/>
              </w:rPr>
              <w:t>Катание на санках: по прямой, перевозя игрушки или друг друга, и самостоятельно с невысокой горки.</w:t>
            </w:r>
          </w:p>
          <w:p w:rsidR="00DF178B" w:rsidRPr="005D74C7" w:rsidRDefault="00DF178B" w:rsidP="0092166E">
            <w:pPr>
              <w:pStyle w:val="11"/>
              <w:numPr>
                <w:ilvl w:val="0"/>
                <w:numId w:val="176"/>
              </w:numPr>
              <w:shd w:val="clear" w:color="auto" w:fill="auto"/>
              <w:spacing w:before="0" w:line="240" w:lineRule="auto"/>
              <w:ind w:left="176" w:right="20" w:hanging="176"/>
              <w:jc w:val="both"/>
              <w:rPr>
                <w:sz w:val="24"/>
                <w:szCs w:val="24"/>
              </w:rPr>
            </w:pPr>
            <w:r w:rsidRPr="005D74C7">
              <w:rPr>
                <w:sz w:val="24"/>
                <w:szCs w:val="24"/>
              </w:rPr>
              <w:t>Ходьба на лыжах: по прямой, ровной лыжне ступающим и скользящим шагом, с поворотами переступанием.</w:t>
            </w:r>
          </w:p>
          <w:p w:rsidR="00DF178B" w:rsidRPr="005D74C7" w:rsidRDefault="00DF178B" w:rsidP="0092166E">
            <w:pPr>
              <w:pStyle w:val="11"/>
              <w:numPr>
                <w:ilvl w:val="0"/>
                <w:numId w:val="176"/>
              </w:numPr>
              <w:shd w:val="clear" w:color="auto" w:fill="auto"/>
              <w:spacing w:before="0" w:line="240" w:lineRule="auto"/>
              <w:ind w:left="176" w:right="20" w:hanging="176"/>
              <w:jc w:val="both"/>
              <w:rPr>
                <w:sz w:val="24"/>
                <w:szCs w:val="24"/>
              </w:rPr>
            </w:pPr>
            <w:r w:rsidRPr="005D74C7">
              <w:rPr>
                <w:sz w:val="24"/>
                <w:szCs w:val="24"/>
              </w:rPr>
              <w:t>Катание на трехколесном велосипеде: по прямой, по кругу, с поворотами направо, налево.</w:t>
            </w:r>
          </w:p>
          <w:p w:rsidR="00DF178B" w:rsidRPr="005D74C7" w:rsidRDefault="00DF178B" w:rsidP="0092166E">
            <w:pPr>
              <w:pStyle w:val="11"/>
              <w:numPr>
                <w:ilvl w:val="0"/>
                <w:numId w:val="176"/>
              </w:numPr>
              <w:shd w:val="clear" w:color="auto" w:fill="auto"/>
              <w:spacing w:before="0" w:line="240" w:lineRule="auto"/>
              <w:ind w:left="176" w:right="20" w:hanging="176"/>
              <w:jc w:val="both"/>
              <w:rPr>
                <w:sz w:val="24"/>
                <w:szCs w:val="24"/>
              </w:rPr>
            </w:pPr>
            <w:r w:rsidRPr="005D74C7">
              <w:rPr>
                <w:sz w:val="24"/>
                <w:szCs w:val="24"/>
              </w:rPr>
              <w:t>Плавание: погружение в воду, ходьба и бег в воде прямо и по кругу, игры с плавающими игрушками в воде.</w:t>
            </w:r>
          </w:p>
          <w:p w:rsidR="00DF178B" w:rsidRPr="00B05228" w:rsidRDefault="00DF178B" w:rsidP="0092166E">
            <w:pPr>
              <w:pStyle w:val="11"/>
              <w:numPr>
                <w:ilvl w:val="0"/>
                <w:numId w:val="52"/>
              </w:numPr>
              <w:shd w:val="clear" w:color="auto" w:fill="auto"/>
              <w:tabs>
                <w:tab w:val="left" w:pos="1038"/>
              </w:tabs>
              <w:spacing w:before="0" w:line="240" w:lineRule="auto"/>
              <w:ind w:left="317" w:right="20" w:hanging="317"/>
              <w:jc w:val="both"/>
              <w:rPr>
                <w:i/>
                <w:sz w:val="24"/>
                <w:szCs w:val="24"/>
              </w:rPr>
            </w:pPr>
            <w:r w:rsidRPr="00B05228">
              <w:rPr>
                <w:b/>
                <w:i/>
                <w:sz w:val="24"/>
                <w:szCs w:val="24"/>
              </w:rPr>
              <w:t>Формирование основ здорового образа жизни:</w:t>
            </w:r>
          </w:p>
          <w:p w:rsidR="00DF178B" w:rsidRPr="005D74C7" w:rsidRDefault="00DF178B" w:rsidP="0092166E">
            <w:pPr>
              <w:pStyle w:val="11"/>
              <w:numPr>
                <w:ilvl w:val="0"/>
                <w:numId w:val="116"/>
              </w:numPr>
              <w:shd w:val="clear" w:color="auto" w:fill="auto"/>
              <w:tabs>
                <w:tab w:val="left" w:pos="1038"/>
              </w:tabs>
              <w:spacing w:before="0" w:line="240" w:lineRule="auto"/>
              <w:ind w:left="176" w:right="20" w:hanging="176"/>
              <w:jc w:val="both"/>
              <w:rPr>
                <w:sz w:val="24"/>
                <w:szCs w:val="24"/>
              </w:rPr>
            </w:pPr>
            <w:r w:rsidRPr="005D74C7">
              <w:rPr>
                <w:sz w:val="24"/>
                <w:szCs w:val="24"/>
              </w:rPr>
              <w:t>педагог поддерживает стремление ребенка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rsidR="00DF178B" w:rsidRPr="00B05228" w:rsidRDefault="00DF178B" w:rsidP="0092166E">
            <w:pPr>
              <w:pStyle w:val="11"/>
              <w:numPr>
                <w:ilvl w:val="0"/>
                <w:numId w:val="52"/>
              </w:numPr>
              <w:shd w:val="clear" w:color="auto" w:fill="auto"/>
              <w:tabs>
                <w:tab w:val="left" w:pos="1013"/>
              </w:tabs>
              <w:spacing w:before="0" w:line="240" w:lineRule="auto"/>
              <w:ind w:left="317" w:hanging="317"/>
              <w:jc w:val="both"/>
              <w:rPr>
                <w:b/>
                <w:i/>
                <w:sz w:val="24"/>
                <w:szCs w:val="24"/>
              </w:rPr>
            </w:pPr>
            <w:r>
              <w:rPr>
                <w:b/>
                <w:i/>
                <w:sz w:val="24"/>
                <w:szCs w:val="24"/>
              </w:rPr>
              <w:t>Активный отдых:</w:t>
            </w:r>
          </w:p>
          <w:p w:rsidR="00DF178B" w:rsidRPr="005D74C7" w:rsidRDefault="00DF178B" w:rsidP="0092166E">
            <w:pPr>
              <w:pStyle w:val="11"/>
              <w:numPr>
                <w:ilvl w:val="0"/>
                <w:numId w:val="177"/>
              </w:numPr>
              <w:shd w:val="clear" w:color="auto" w:fill="auto"/>
              <w:spacing w:before="0" w:line="240" w:lineRule="auto"/>
              <w:ind w:left="176" w:right="20" w:hanging="176"/>
              <w:jc w:val="both"/>
              <w:rPr>
                <w:sz w:val="24"/>
                <w:szCs w:val="24"/>
              </w:rPr>
            </w:pPr>
            <w:r w:rsidRPr="005D74C7">
              <w:rPr>
                <w:sz w:val="24"/>
                <w:szCs w:val="24"/>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DF178B" w:rsidRPr="00744C06" w:rsidRDefault="00DF178B" w:rsidP="0092166E">
            <w:pPr>
              <w:pStyle w:val="11"/>
              <w:numPr>
                <w:ilvl w:val="0"/>
                <w:numId w:val="177"/>
              </w:numPr>
              <w:shd w:val="clear" w:color="auto" w:fill="auto"/>
              <w:spacing w:before="0" w:line="240" w:lineRule="auto"/>
              <w:ind w:left="176" w:right="20" w:hanging="176"/>
              <w:jc w:val="both"/>
              <w:rPr>
                <w:sz w:val="24"/>
                <w:szCs w:val="24"/>
              </w:rPr>
            </w:pPr>
            <w:r w:rsidRPr="005D74C7">
              <w:rPr>
                <w:sz w:val="24"/>
                <w:szCs w:val="24"/>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tc>
        <w:tc>
          <w:tcPr>
            <w:tcW w:w="4961" w:type="dxa"/>
          </w:tcPr>
          <w:p w:rsidR="00354A3F" w:rsidRDefault="00354A3F" w:rsidP="00712192">
            <w:pPr>
              <w:pStyle w:val="a4"/>
              <w:numPr>
                <w:ilvl w:val="0"/>
                <w:numId w:val="411"/>
              </w:numPr>
              <w:ind w:left="175" w:hanging="232"/>
              <w:jc w:val="both"/>
              <w:rPr>
                <w:rFonts w:ascii="Times New Roman" w:hAnsi="Times New Roman" w:cs="Times New Roman"/>
                <w:sz w:val="24"/>
                <w:szCs w:val="24"/>
              </w:rPr>
            </w:pPr>
            <w:r w:rsidRPr="00354A3F">
              <w:rPr>
                <w:rFonts w:ascii="Times New Roman" w:hAnsi="Times New Roman" w:cs="Times New Roman"/>
                <w:sz w:val="24"/>
                <w:szCs w:val="24"/>
              </w:rPr>
              <w:lastRenderedPageBreak/>
              <w:t>Пензулаева Л.И.</w:t>
            </w:r>
            <w:r>
              <w:rPr>
                <w:rFonts w:ascii="Times New Roman" w:hAnsi="Times New Roman" w:cs="Times New Roman"/>
                <w:sz w:val="24"/>
                <w:szCs w:val="24"/>
              </w:rPr>
              <w:t xml:space="preserve"> </w:t>
            </w:r>
            <w:r w:rsidRPr="00354A3F">
              <w:rPr>
                <w:rFonts w:ascii="Times New Roman" w:hAnsi="Times New Roman" w:cs="Times New Roman"/>
                <w:sz w:val="24"/>
                <w:szCs w:val="24"/>
              </w:rPr>
              <w:t>Оздоровительная гимнастика, стр.5-31.</w:t>
            </w:r>
          </w:p>
          <w:p w:rsidR="00354A3F" w:rsidRDefault="00354A3F" w:rsidP="00712192">
            <w:pPr>
              <w:pStyle w:val="a4"/>
              <w:numPr>
                <w:ilvl w:val="0"/>
                <w:numId w:val="412"/>
              </w:numPr>
              <w:ind w:left="175" w:hanging="232"/>
              <w:jc w:val="both"/>
              <w:rPr>
                <w:rFonts w:ascii="Times New Roman" w:hAnsi="Times New Roman" w:cs="Times New Roman"/>
                <w:sz w:val="24"/>
                <w:szCs w:val="24"/>
              </w:rPr>
            </w:pPr>
            <w:r w:rsidRPr="00354A3F">
              <w:rPr>
                <w:rFonts w:ascii="Times New Roman" w:hAnsi="Times New Roman" w:cs="Times New Roman"/>
                <w:sz w:val="24"/>
                <w:szCs w:val="24"/>
              </w:rPr>
              <w:t>Пензулаева Л.И. Физическая культура в детском саду.</w:t>
            </w:r>
            <w:r>
              <w:rPr>
                <w:rFonts w:ascii="Times New Roman" w:hAnsi="Times New Roman" w:cs="Times New Roman"/>
                <w:sz w:val="24"/>
                <w:szCs w:val="24"/>
              </w:rPr>
              <w:t xml:space="preserve"> </w:t>
            </w:r>
            <w:r w:rsidRPr="00354A3F">
              <w:rPr>
                <w:rFonts w:ascii="Times New Roman" w:hAnsi="Times New Roman" w:cs="Times New Roman"/>
                <w:sz w:val="24"/>
                <w:szCs w:val="24"/>
              </w:rPr>
              <w:t>Младшая группа, стр 5-12, 13-14. 15-22.</w:t>
            </w:r>
          </w:p>
          <w:p w:rsidR="00354A3F" w:rsidRDefault="00354A3F" w:rsidP="00712192">
            <w:pPr>
              <w:pStyle w:val="a4"/>
              <w:numPr>
                <w:ilvl w:val="0"/>
                <w:numId w:val="413"/>
              </w:numPr>
              <w:ind w:left="175" w:hanging="232"/>
              <w:jc w:val="both"/>
              <w:rPr>
                <w:rFonts w:ascii="Times New Roman" w:hAnsi="Times New Roman" w:cs="Times New Roman"/>
                <w:sz w:val="24"/>
                <w:szCs w:val="24"/>
              </w:rPr>
            </w:pPr>
            <w:r w:rsidRPr="00354A3F">
              <w:rPr>
                <w:rFonts w:ascii="Times New Roman" w:hAnsi="Times New Roman" w:cs="Times New Roman"/>
                <w:sz w:val="24"/>
                <w:szCs w:val="24"/>
              </w:rPr>
              <w:t>Кожухова Н.Н., Рыжкова Л.А., Самодурова М.М. Воспитатель по физической культуре в дошкольных учреждениях, стр. 135-145.</w:t>
            </w:r>
          </w:p>
          <w:p w:rsidR="00354A3F" w:rsidRPr="00354A3F" w:rsidRDefault="00354A3F" w:rsidP="00712192">
            <w:pPr>
              <w:pStyle w:val="a4"/>
              <w:numPr>
                <w:ilvl w:val="0"/>
                <w:numId w:val="414"/>
              </w:numPr>
              <w:ind w:left="175" w:hanging="232"/>
              <w:jc w:val="both"/>
              <w:rPr>
                <w:rFonts w:ascii="Times New Roman" w:hAnsi="Times New Roman" w:cs="Times New Roman"/>
                <w:sz w:val="24"/>
                <w:szCs w:val="24"/>
              </w:rPr>
            </w:pPr>
            <w:r w:rsidRPr="00354A3F">
              <w:rPr>
                <w:rFonts w:ascii="Times New Roman" w:hAnsi="Times New Roman" w:cs="Times New Roman"/>
                <w:sz w:val="24"/>
                <w:szCs w:val="24"/>
              </w:rPr>
              <w:t>Степаненкова Э.Я. Сборник подвижных игр для занятий с детьми 2-7 лет, стр. 48-57.</w:t>
            </w:r>
          </w:p>
          <w:p w:rsidR="00354A3F" w:rsidRDefault="00354A3F" w:rsidP="0092166E">
            <w:pPr>
              <w:ind w:left="175" w:hanging="232"/>
              <w:rPr>
                <w:rFonts w:ascii="Times New Roman" w:hAnsi="Times New Roman" w:cs="Times New Roman"/>
                <w:sz w:val="24"/>
                <w:szCs w:val="24"/>
              </w:rPr>
            </w:pPr>
          </w:p>
          <w:p w:rsidR="00354A3F" w:rsidRDefault="00354A3F" w:rsidP="00712192">
            <w:pPr>
              <w:pStyle w:val="a4"/>
              <w:numPr>
                <w:ilvl w:val="0"/>
                <w:numId w:val="414"/>
              </w:numPr>
              <w:ind w:left="175" w:hanging="232"/>
              <w:jc w:val="both"/>
              <w:rPr>
                <w:rFonts w:ascii="Times New Roman" w:hAnsi="Times New Roman" w:cs="Times New Roman"/>
                <w:sz w:val="24"/>
                <w:szCs w:val="24"/>
              </w:rPr>
            </w:pPr>
            <w:r w:rsidRPr="00354A3F">
              <w:rPr>
                <w:rFonts w:ascii="Times New Roman" w:hAnsi="Times New Roman" w:cs="Times New Roman"/>
                <w:sz w:val="24"/>
                <w:szCs w:val="24"/>
              </w:rPr>
              <w:t>Пензулаева Л.И. Физическая культура в детском саду, стр. 16-18, 23-79.</w:t>
            </w:r>
          </w:p>
          <w:p w:rsidR="00354A3F" w:rsidRDefault="00354A3F" w:rsidP="0092166E">
            <w:pPr>
              <w:pStyle w:val="a4"/>
              <w:ind w:left="175" w:hanging="283"/>
              <w:jc w:val="both"/>
              <w:rPr>
                <w:rFonts w:ascii="Times New Roman" w:hAnsi="Times New Roman" w:cs="Times New Roman"/>
                <w:sz w:val="24"/>
                <w:szCs w:val="24"/>
              </w:rPr>
            </w:pPr>
          </w:p>
          <w:p w:rsidR="00354A3F" w:rsidRDefault="00354A3F" w:rsidP="00712192">
            <w:pPr>
              <w:pStyle w:val="a4"/>
              <w:numPr>
                <w:ilvl w:val="0"/>
                <w:numId w:val="414"/>
              </w:numPr>
              <w:ind w:left="175" w:hanging="232"/>
              <w:jc w:val="both"/>
              <w:rPr>
                <w:rFonts w:ascii="Times New Roman" w:hAnsi="Times New Roman" w:cs="Times New Roman"/>
                <w:sz w:val="24"/>
                <w:szCs w:val="24"/>
              </w:rPr>
            </w:pPr>
            <w:r w:rsidRPr="00354A3F">
              <w:rPr>
                <w:rFonts w:ascii="Times New Roman" w:hAnsi="Times New Roman" w:cs="Times New Roman"/>
                <w:sz w:val="24"/>
                <w:szCs w:val="24"/>
              </w:rPr>
              <w:t>Николаева Н.И. Школа мяча, стр.10-11</w:t>
            </w:r>
          </w:p>
          <w:p w:rsidR="00354A3F" w:rsidRDefault="00354A3F" w:rsidP="00712192">
            <w:pPr>
              <w:pStyle w:val="a4"/>
              <w:numPr>
                <w:ilvl w:val="0"/>
                <w:numId w:val="415"/>
              </w:numPr>
              <w:ind w:left="175" w:hanging="232"/>
              <w:jc w:val="both"/>
              <w:rPr>
                <w:rFonts w:ascii="Times New Roman" w:hAnsi="Times New Roman" w:cs="Times New Roman"/>
                <w:sz w:val="24"/>
                <w:szCs w:val="24"/>
              </w:rPr>
            </w:pPr>
            <w:r w:rsidRPr="00354A3F">
              <w:rPr>
                <w:rFonts w:ascii="Times New Roman" w:hAnsi="Times New Roman" w:cs="Times New Roman"/>
                <w:sz w:val="24"/>
                <w:szCs w:val="24"/>
              </w:rPr>
              <w:t>Белова О.Е. Циклы игровых комплексов с детьми 2-4 лет в адаптационный период по программе «От рождения до школы», стр. 13,19,20, 46, 50, 54, 72,100, 107, 109.</w:t>
            </w:r>
          </w:p>
          <w:p w:rsidR="00354A3F" w:rsidRDefault="00354A3F" w:rsidP="0092166E">
            <w:pPr>
              <w:pStyle w:val="a4"/>
              <w:ind w:left="360"/>
              <w:jc w:val="both"/>
              <w:rPr>
                <w:rFonts w:ascii="Times New Roman" w:hAnsi="Times New Roman" w:cs="Times New Roman"/>
                <w:sz w:val="24"/>
                <w:szCs w:val="24"/>
              </w:rPr>
            </w:pPr>
          </w:p>
          <w:p w:rsidR="00354A3F" w:rsidRDefault="00354A3F" w:rsidP="00712192">
            <w:pPr>
              <w:pStyle w:val="a4"/>
              <w:numPr>
                <w:ilvl w:val="0"/>
                <w:numId w:val="415"/>
              </w:numPr>
              <w:ind w:left="175" w:hanging="232"/>
              <w:jc w:val="both"/>
              <w:rPr>
                <w:rFonts w:ascii="Times New Roman" w:hAnsi="Times New Roman" w:cs="Times New Roman"/>
                <w:sz w:val="24"/>
                <w:szCs w:val="24"/>
              </w:rPr>
            </w:pPr>
            <w:r w:rsidRPr="00354A3F">
              <w:rPr>
                <w:rFonts w:ascii="Times New Roman" w:hAnsi="Times New Roman" w:cs="Times New Roman"/>
                <w:sz w:val="24"/>
                <w:szCs w:val="24"/>
              </w:rPr>
              <w:t xml:space="preserve">Вареник Е.Н., Кудрявцева С.Г., Сергиенко </w:t>
            </w:r>
            <w:r w:rsidRPr="00354A3F">
              <w:rPr>
                <w:rFonts w:ascii="Times New Roman" w:hAnsi="Times New Roman" w:cs="Times New Roman"/>
                <w:sz w:val="24"/>
                <w:szCs w:val="24"/>
              </w:rPr>
              <w:lastRenderedPageBreak/>
              <w:t>Н.Н. Занятия по физкультуре 3-7 лет, стр.17-45.</w:t>
            </w:r>
          </w:p>
          <w:p w:rsidR="00354A3F" w:rsidRDefault="00354A3F" w:rsidP="00712192">
            <w:pPr>
              <w:pStyle w:val="a4"/>
              <w:numPr>
                <w:ilvl w:val="0"/>
                <w:numId w:val="416"/>
              </w:numPr>
              <w:ind w:left="175" w:hanging="232"/>
              <w:jc w:val="both"/>
              <w:rPr>
                <w:rFonts w:ascii="Times New Roman" w:hAnsi="Times New Roman" w:cs="Times New Roman"/>
                <w:sz w:val="24"/>
                <w:szCs w:val="24"/>
              </w:rPr>
            </w:pPr>
            <w:r w:rsidRPr="00354A3F">
              <w:rPr>
                <w:rFonts w:ascii="Times New Roman" w:hAnsi="Times New Roman" w:cs="Times New Roman"/>
                <w:sz w:val="24"/>
                <w:szCs w:val="24"/>
              </w:rPr>
              <w:t>Сулим Е.В. Занятия по физкультуре в детском саду Игровой стретчинг, стр.7-15.</w:t>
            </w:r>
          </w:p>
          <w:p w:rsidR="00354A3F" w:rsidRDefault="00354A3F" w:rsidP="00712192">
            <w:pPr>
              <w:pStyle w:val="a4"/>
              <w:numPr>
                <w:ilvl w:val="0"/>
                <w:numId w:val="417"/>
              </w:numPr>
              <w:ind w:left="175" w:hanging="232"/>
              <w:jc w:val="both"/>
              <w:rPr>
                <w:rFonts w:ascii="Times New Roman" w:hAnsi="Times New Roman" w:cs="Times New Roman"/>
                <w:sz w:val="24"/>
                <w:szCs w:val="24"/>
              </w:rPr>
            </w:pPr>
            <w:r w:rsidRPr="00354A3F">
              <w:rPr>
                <w:rFonts w:ascii="Times New Roman" w:hAnsi="Times New Roman" w:cs="Times New Roman"/>
                <w:sz w:val="24"/>
                <w:szCs w:val="24"/>
              </w:rPr>
              <w:t>Чупаха И.В., Пужаева Е.З., Соколова И.Ю. Здоровьесберегающие технологии в образовательно- воспитательном процессе, стр. 34-40.</w:t>
            </w:r>
          </w:p>
          <w:p w:rsidR="00354A3F" w:rsidRDefault="00354A3F" w:rsidP="0092166E">
            <w:pPr>
              <w:pStyle w:val="a4"/>
              <w:ind w:left="175" w:hanging="283"/>
              <w:jc w:val="both"/>
              <w:rPr>
                <w:rFonts w:ascii="Times New Roman" w:hAnsi="Times New Roman" w:cs="Times New Roman"/>
                <w:sz w:val="24"/>
                <w:szCs w:val="24"/>
              </w:rPr>
            </w:pPr>
          </w:p>
          <w:p w:rsidR="00DF178B" w:rsidRPr="00354A3F" w:rsidRDefault="00354A3F" w:rsidP="00712192">
            <w:pPr>
              <w:pStyle w:val="a4"/>
              <w:numPr>
                <w:ilvl w:val="0"/>
                <w:numId w:val="417"/>
              </w:numPr>
              <w:ind w:left="175" w:hanging="232"/>
              <w:jc w:val="both"/>
              <w:rPr>
                <w:rFonts w:ascii="Times New Roman" w:hAnsi="Times New Roman" w:cs="Times New Roman"/>
                <w:sz w:val="24"/>
                <w:szCs w:val="24"/>
              </w:rPr>
            </w:pPr>
            <w:r w:rsidRPr="00354A3F">
              <w:rPr>
                <w:rFonts w:ascii="Times New Roman" w:hAnsi="Times New Roman" w:cs="Times New Roman"/>
                <w:sz w:val="24"/>
                <w:szCs w:val="24"/>
              </w:rPr>
              <w:t>Белова О.Е. Циклы игровых комплексов с детьми 2-4 лет в адаптационный период по программе «От рождения до школы», стр. 13, 17, 20, 28, 39, 42, 44, 52, 63, 96, 100, 111, 114.</w:t>
            </w:r>
          </w:p>
        </w:tc>
      </w:tr>
    </w:tbl>
    <w:p w:rsidR="00DF178B" w:rsidRDefault="00DF178B" w:rsidP="0092166E">
      <w:pPr>
        <w:pStyle w:val="11"/>
        <w:shd w:val="clear" w:color="auto" w:fill="auto"/>
        <w:spacing w:before="0" w:after="120" w:line="240" w:lineRule="auto"/>
        <w:ind w:right="40"/>
        <w:jc w:val="left"/>
        <w:rPr>
          <w:b/>
          <w:sz w:val="24"/>
          <w:szCs w:val="24"/>
        </w:rPr>
        <w:sectPr w:rsidR="00DF178B" w:rsidSect="00CF4E53">
          <w:pgSz w:w="16838" w:h="11906" w:orient="landscape"/>
          <w:pgMar w:top="567" w:right="567" w:bottom="284" w:left="567" w:header="709" w:footer="283" w:gutter="0"/>
          <w:cols w:space="708"/>
          <w:docGrid w:linePitch="360"/>
        </w:sectPr>
      </w:pPr>
    </w:p>
    <w:p w:rsidR="00DF178B" w:rsidRDefault="001275CF" w:rsidP="0092166E">
      <w:pPr>
        <w:pStyle w:val="11"/>
        <w:shd w:val="clear" w:color="auto" w:fill="auto"/>
        <w:spacing w:before="0" w:after="120" w:line="240" w:lineRule="auto"/>
        <w:ind w:right="40"/>
        <w:rPr>
          <w:b/>
          <w:i/>
          <w:sz w:val="24"/>
          <w:szCs w:val="24"/>
        </w:rPr>
      </w:pPr>
      <w:r>
        <w:rPr>
          <w:b/>
          <w:i/>
          <w:sz w:val="24"/>
          <w:szCs w:val="24"/>
        </w:rPr>
        <w:lastRenderedPageBreak/>
        <w:t xml:space="preserve">3.1.5. ЗАДАЧИ И </w:t>
      </w:r>
      <w:r w:rsidRPr="00DF525E">
        <w:rPr>
          <w:b/>
          <w:i/>
          <w:sz w:val="24"/>
          <w:szCs w:val="24"/>
        </w:rPr>
        <w:t>СОДЕРЖАНИЕ ОБРАЗОВАНИЯ ДЕТЕЙ</w:t>
      </w:r>
      <w:r w:rsidRPr="00AA5389">
        <w:rPr>
          <w:sz w:val="24"/>
          <w:szCs w:val="24"/>
        </w:rPr>
        <w:t xml:space="preserve"> </w:t>
      </w:r>
      <w:r w:rsidR="00DF178B" w:rsidRPr="00155E78">
        <w:rPr>
          <w:b/>
          <w:i/>
          <w:sz w:val="24"/>
          <w:szCs w:val="24"/>
        </w:rPr>
        <w:t>ОТ 4 ЛЕТ ДО 5 ЛЕ</w:t>
      </w:r>
      <w:r w:rsidR="00DF178B">
        <w:rPr>
          <w:b/>
          <w:i/>
          <w:sz w:val="24"/>
          <w:szCs w:val="24"/>
        </w:rPr>
        <w:t>Т</w:t>
      </w:r>
    </w:p>
    <w:tbl>
      <w:tblPr>
        <w:tblStyle w:val="af1"/>
        <w:tblW w:w="14913" w:type="dxa"/>
        <w:tblInd w:w="675" w:type="dxa"/>
        <w:tblLayout w:type="fixed"/>
        <w:tblLook w:val="04A0" w:firstRow="1" w:lastRow="0" w:firstColumn="1" w:lastColumn="0" w:noHBand="0" w:noVBand="1"/>
      </w:tblPr>
      <w:tblGrid>
        <w:gridCol w:w="3431"/>
        <w:gridCol w:w="7513"/>
        <w:gridCol w:w="3969"/>
      </w:tblGrid>
      <w:tr w:rsidR="00DF178B" w:rsidRPr="00155E78" w:rsidTr="00E83D49">
        <w:tc>
          <w:tcPr>
            <w:tcW w:w="3431" w:type="dxa"/>
          </w:tcPr>
          <w:p w:rsidR="00DF178B" w:rsidRPr="00155E78" w:rsidRDefault="00DF178B" w:rsidP="0092166E">
            <w:pPr>
              <w:jc w:val="center"/>
              <w:rPr>
                <w:rFonts w:ascii="Times New Roman" w:hAnsi="Times New Roman" w:cs="Times New Roman"/>
                <w:b/>
                <w:sz w:val="24"/>
                <w:szCs w:val="24"/>
              </w:rPr>
            </w:pPr>
            <w:r w:rsidRPr="00155E78">
              <w:rPr>
                <w:rFonts w:ascii="Times New Roman" w:hAnsi="Times New Roman" w:cs="Times New Roman"/>
                <w:b/>
                <w:sz w:val="24"/>
                <w:szCs w:val="24"/>
              </w:rPr>
              <w:t>Задачи</w:t>
            </w:r>
          </w:p>
        </w:tc>
        <w:tc>
          <w:tcPr>
            <w:tcW w:w="7513" w:type="dxa"/>
          </w:tcPr>
          <w:p w:rsidR="00DF178B" w:rsidRPr="00155E78" w:rsidRDefault="00DF178B" w:rsidP="0092166E">
            <w:pPr>
              <w:jc w:val="center"/>
              <w:rPr>
                <w:rFonts w:ascii="Times New Roman" w:hAnsi="Times New Roman" w:cs="Times New Roman"/>
                <w:b/>
                <w:sz w:val="24"/>
                <w:szCs w:val="24"/>
              </w:rPr>
            </w:pPr>
            <w:r w:rsidRPr="00155E78">
              <w:rPr>
                <w:rFonts w:ascii="Times New Roman" w:hAnsi="Times New Roman" w:cs="Times New Roman"/>
                <w:b/>
                <w:sz w:val="24"/>
                <w:szCs w:val="24"/>
              </w:rPr>
              <w:t>Содержание образовательной деятельности</w:t>
            </w:r>
          </w:p>
        </w:tc>
        <w:tc>
          <w:tcPr>
            <w:tcW w:w="3969" w:type="dxa"/>
          </w:tcPr>
          <w:p w:rsidR="00DF178B" w:rsidRPr="00155E78" w:rsidRDefault="00DF178B" w:rsidP="0092166E">
            <w:pPr>
              <w:jc w:val="center"/>
              <w:rPr>
                <w:rFonts w:ascii="Times New Roman" w:hAnsi="Times New Roman" w:cs="Times New Roman"/>
                <w:b/>
                <w:sz w:val="24"/>
                <w:szCs w:val="24"/>
              </w:rPr>
            </w:pPr>
            <w:r w:rsidRPr="00155E78">
              <w:rPr>
                <w:rFonts w:ascii="Times New Roman" w:hAnsi="Times New Roman" w:cs="Times New Roman"/>
                <w:b/>
                <w:sz w:val="24"/>
                <w:szCs w:val="24"/>
              </w:rPr>
              <w:t>Учебно-методический комплект</w:t>
            </w:r>
          </w:p>
        </w:tc>
      </w:tr>
      <w:tr w:rsidR="00DF178B" w:rsidRPr="00155E78" w:rsidTr="00CF4E53">
        <w:tc>
          <w:tcPr>
            <w:tcW w:w="14913" w:type="dxa"/>
            <w:gridSpan w:val="3"/>
            <w:shd w:val="clear" w:color="auto" w:fill="D9D9D9" w:themeFill="background1" w:themeFillShade="D9"/>
          </w:tcPr>
          <w:p w:rsidR="00DF178B" w:rsidRPr="00155E78" w:rsidRDefault="00DF178B" w:rsidP="0092166E">
            <w:pPr>
              <w:jc w:val="center"/>
              <w:rPr>
                <w:rFonts w:ascii="Times New Roman" w:hAnsi="Times New Roman" w:cs="Times New Roman"/>
                <w:b/>
                <w:i/>
                <w:sz w:val="24"/>
                <w:szCs w:val="24"/>
              </w:rPr>
            </w:pPr>
            <w:r w:rsidRPr="00155E78">
              <w:rPr>
                <w:rFonts w:ascii="Times New Roman" w:hAnsi="Times New Roman" w:cs="Times New Roman"/>
                <w:b/>
                <w:i/>
                <w:sz w:val="24"/>
                <w:szCs w:val="24"/>
              </w:rPr>
              <w:t>СОЦИАЛЬНО-КОММУНИКАТИВНОЕ РАЗВИТИЕ</w:t>
            </w:r>
          </w:p>
        </w:tc>
      </w:tr>
      <w:tr w:rsidR="00DF178B" w:rsidRPr="00155E78" w:rsidTr="00E33C88">
        <w:trPr>
          <w:trHeight w:val="267"/>
        </w:trPr>
        <w:tc>
          <w:tcPr>
            <w:tcW w:w="14913" w:type="dxa"/>
            <w:gridSpan w:val="3"/>
            <w:shd w:val="clear" w:color="auto" w:fill="F2F2F2" w:themeFill="background1" w:themeFillShade="F2"/>
          </w:tcPr>
          <w:p w:rsidR="00DF178B" w:rsidRPr="00155E78" w:rsidRDefault="00DF178B" w:rsidP="0092166E">
            <w:pPr>
              <w:pStyle w:val="11"/>
              <w:numPr>
                <w:ilvl w:val="0"/>
                <w:numId w:val="109"/>
              </w:numPr>
              <w:shd w:val="clear" w:color="auto" w:fill="auto"/>
              <w:spacing w:before="0" w:line="240" w:lineRule="auto"/>
              <w:jc w:val="both"/>
              <w:rPr>
                <w:sz w:val="24"/>
                <w:szCs w:val="24"/>
              </w:rPr>
            </w:pPr>
            <w:r w:rsidRPr="00155E78">
              <w:rPr>
                <w:b/>
                <w:i/>
                <w:sz w:val="24"/>
                <w:szCs w:val="24"/>
              </w:rPr>
              <w:t>В сфере социальных отношений:</w:t>
            </w:r>
          </w:p>
        </w:tc>
      </w:tr>
      <w:tr w:rsidR="00DF178B" w:rsidRPr="00155E78" w:rsidTr="00E83D49">
        <w:trPr>
          <w:trHeight w:val="329"/>
        </w:trPr>
        <w:tc>
          <w:tcPr>
            <w:tcW w:w="3431" w:type="dxa"/>
          </w:tcPr>
          <w:p w:rsidR="00DF178B" w:rsidRPr="00155E78" w:rsidRDefault="00DF178B" w:rsidP="005878C4">
            <w:pPr>
              <w:pStyle w:val="11"/>
              <w:numPr>
                <w:ilvl w:val="0"/>
                <w:numId w:val="76"/>
              </w:numPr>
              <w:shd w:val="clear" w:color="auto" w:fill="auto"/>
              <w:spacing w:before="0" w:line="240" w:lineRule="auto"/>
              <w:ind w:left="162" w:hanging="219"/>
              <w:jc w:val="both"/>
              <w:rPr>
                <w:sz w:val="24"/>
                <w:szCs w:val="24"/>
              </w:rPr>
            </w:pPr>
            <w:r w:rsidRPr="00155E78">
              <w:rPr>
                <w:sz w:val="24"/>
                <w:szCs w:val="24"/>
              </w:rPr>
              <w:t>Формировать положительную самооценку, уверенность в своих силах, стремление к самостоятельности.</w:t>
            </w:r>
          </w:p>
          <w:p w:rsidR="00DF178B" w:rsidRPr="00155E78" w:rsidRDefault="00DF178B" w:rsidP="005878C4">
            <w:pPr>
              <w:pStyle w:val="11"/>
              <w:numPr>
                <w:ilvl w:val="0"/>
                <w:numId w:val="76"/>
              </w:numPr>
              <w:shd w:val="clear" w:color="auto" w:fill="auto"/>
              <w:spacing w:before="0" w:line="240" w:lineRule="auto"/>
              <w:ind w:left="162" w:hanging="219"/>
              <w:jc w:val="both"/>
              <w:rPr>
                <w:sz w:val="24"/>
                <w:szCs w:val="24"/>
              </w:rPr>
            </w:pPr>
            <w:r w:rsidRPr="00155E78">
              <w:rPr>
                <w:sz w:val="24"/>
                <w:szCs w:val="24"/>
              </w:rP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rsidR="00DF178B" w:rsidRPr="00155E78" w:rsidRDefault="00DF178B" w:rsidP="005878C4">
            <w:pPr>
              <w:pStyle w:val="11"/>
              <w:numPr>
                <w:ilvl w:val="0"/>
                <w:numId w:val="76"/>
              </w:numPr>
              <w:shd w:val="clear" w:color="auto" w:fill="auto"/>
              <w:spacing w:before="0" w:line="240" w:lineRule="auto"/>
              <w:ind w:left="162" w:hanging="219"/>
              <w:jc w:val="both"/>
              <w:rPr>
                <w:sz w:val="24"/>
                <w:szCs w:val="24"/>
              </w:rPr>
            </w:pPr>
            <w:r w:rsidRPr="00155E78">
              <w:rPr>
                <w:sz w:val="24"/>
                <w:szCs w:val="24"/>
              </w:rP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rsidR="00DF178B" w:rsidRPr="00155E78" w:rsidRDefault="00DF178B" w:rsidP="005878C4">
            <w:pPr>
              <w:pStyle w:val="11"/>
              <w:numPr>
                <w:ilvl w:val="0"/>
                <w:numId w:val="76"/>
              </w:numPr>
              <w:shd w:val="clear" w:color="auto" w:fill="auto"/>
              <w:spacing w:before="0" w:line="240" w:lineRule="auto"/>
              <w:ind w:left="162" w:hanging="219"/>
              <w:jc w:val="both"/>
              <w:rPr>
                <w:sz w:val="24"/>
                <w:szCs w:val="24"/>
              </w:rPr>
            </w:pPr>
            <w:r w:rsidRPr="00155E78">
              <w:rPr>
                <w:sz w:val="24"/>
                <w:szCs w:val="24"/>
              </w:rPr>
              <w:t>Воспитывать доброжелательное отношение ко взрослым и детям.</w:t>
            </w:r>
          </w:p>
          <w:p w:rsidR="00DF178B" w:rsidRPr="00155E78" w:rsidRDefault="00DF178B" w:rsidP="005878C4">
            <w:pPr>
              <w:pStyle w:val="11"/>
              <w:numPr>
                <w:ilvl w:val="0"/>
                <w:numId w:val="76"/>
              </w:numPr>
              <w:shd w:val="clear" w:color="auto" w:fill="auto"/>
              <w:spacing w:before="0" w:line="240" w:lineRule="auto"/>
              <w:ind w:left="162" w:hanging="219"/>
              <w:jc w:val="both"/>
              <w:rPr>
                <w:sz w:val="24"/>
                <w:szCs w:val="24"/>
              </w:rPr>
            </w:pPr>
            <w:r w:rsidRPr="00155E78">
              <w:rPr>
                <w:sz w:val="24"/>
                <w:szCs w:val="24"/>
              </w:rPr>
              <w:t xml:space="preserve">Воспитывать культуру общения со взрослыми и сверстниками, желание выполнять правила поведения, быть вежливыми в общении со взрослыми и </w:t>
            </w:r>
            <w:r w:rsidRPr="00155E78">
              <w:rPr>
                <w:sz w:val="24"/>
                <w:szCs w:val="24"/>
              </w:rPr>
              <w:lastRenderedPageBreak/>
              <w:t>сверстниками.</w:t>
            </w:r>
          </w:p>
          <w:p w:rsidR="00DF178B" w:rsidRPr="00155E78" w:rsidRDefault="00DF178B" w:rsidP="005878C4">
            <w:pPr>
              <w:pStyle w:val="11"/>
              <w:numPr>
                <w:ilvl w:val="0"/>
                <w:numId w:val="76"/>
              </w:numPr>
              <w:spacing w:before="0" w:line="240" w:lineRule="auto"/>
              <w:ind w:left="162" w:hanging="219"/>
              <w:jc w:val="both"/>
              <w:rPr>
                <w:sz w:val="24"/>
                <w:szCs w:val="24"/>
              </w:rPr>
            </w:pPr>
            <w:r w:rsidRPr="00155E78">
              <w:rPr>
                <w:sz w:val="24"/>
                <w:szCs w:val="24"/>
              </w:rPr>
              <w:t>Развивать стремление к совместным играм, взаимодействию в паре или небольшой подгруппе, к взаимодействию в практической деятельности.</w:t>
            </w:r>
          </w:p>
        </w:tc>
        <w:tc>
          <w:tcPr>
            <w:tcW w:w="7513" w:type="dxa"/>
          </w:tcPr>
          <w:p w:rsidR="00DF178B" w:rsidRPr="00155E78" w:rsidRDefault="00DF178B" w:rsidP="0092166E">
            <w:pPr>
              <w:pStyle w:val="11"/>
              <w:numPr>
                <w:ilvl w:val="0"/>
                <w:numId w:val="178"/>
              </w:numPr>
              <w:shd w:val="clear" w:color="auto" w:fill="auto"/>
              <w:spacing w:before="0" w:line="240" w:lineRule="auto"/>
              <w:ind w:left="176" w:hanging="176"/>
              <w:jc w:val="both"/>
              <w:rPr>
                <w:sz w:val="24"/>
                <w:szCs w:val="24"/>
              </w:rPr>
            </w:pPr>
            <w:r w:rsidRPr="00155E78">
              <w:rPr>
                <w:sz w:val="24"/>
                <w:szCs w:val="24"/>
              </w:rPr>
              <w:lastRenderedPageBreak/>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тендерных различиях, семейных ролях и отношениях.</w:t>
            </w:r>
          </w:p>
          <w:p w:rsidR="00DF178B" w:rsidRPr="00155E78" w:rsidRDefault="00DF178B" w:rsidP="0092166E">
            <w:pPr>
              <w:pStyle w:val="11"/>
              <w:numPr>
                <w:ilvl w:val="0"/>
                <w:numId w:val="178"/>
              </w:numPr>
              <w:shd w:val="clear" w:color="auto" w:fill="auto"/>
              <w:spacing w:before="0" w:line="240" w:lineRule="auto"/>
              <w:ind w:left="176" w:hanging="176"/>
              <w:jc w:val="both"/>
              <w:rPr>
                <w:sz w:val="24"/>
                <w:szCs w:val="24"/>
              </w:rPr>
            </w:pPr>
            <w:r w:rsidRPr="00155E78">
              <w:rPr>
                <w:sz w:val="24"/>
                <w:szCs w:val="24"/>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ребенку обнаружить свои ошибки и найти адекватный способ их устранения.</w:t>
            </w:r>
          </w:p>
          <w:p w:rsidR="00DF178B" w:rsidRPr="00155E78" w:rsidRDefault="00DF178B" w:rsidP="0092166E">
            <w:pPr>
              <w:pStyle w:val="11"/>
              <w:numPr>
                <w:ilvl w:val="0"/>
                <w:numId w:val="178"/>
              </w:numPr>
              <w:shd w:val="clear" w:color="auto" w:fill="auto"/>
              <w:spacing w:before="0" w:line="240" w:lineRule="auto"/>
              <w:ind w:left="176" w:hanging="176"/>
              <w:jc w:val="both"/>
              <w:rPr>
                <w:sz w:val="24"/>
                <w:szCs w:val="24"/>
              </w:rPr>
            </w:pPr>
            <w:r w:rsidRPr="00155E78">
              <w:rPr>
                <w:sz w:val="24"/>
                <w:szCs w:val="24"/>
              </w:rP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rsidR="00DF178B" w:rsidRPr="00155E78" w:rsidRDefault="00DF178B" w:rsidP="0092166E">
            <w:pPr>
              <w:pStyle w:val="11"/>
              <w:numPr>
                <w:ilvl w:val="0"/>
                <w:numId w:val="178"/>
              </w:numPr>
              <w:shd w:val="clear" w:color="auto" w:fill="auto"/>
              <w:spacing w:before="0" w:line="240" w:lineRule="auto"/>
              <w:ind w:left="176" w:hanging="176"/>
              <w:jc w:val="both"/>
              <w:rPr>
                <w:sz w:val="24"/>
                <w:szCs w:val="24"/>
              </w:rPr>
            </w:pPr>
            <w:r w:rsidRPr="00155E78">
              <w:rPr>
                <w:sz w:val="24"/>
                <w:szCs w:val="24"/>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rsidR="00DF178B" w:rsidRPr="00155E78" w:rsidRDefault="00DF178B" w:rsidP="0092166E">
            <w:pPr>
              <w:pStyle w:val="11"/>
              <w:numPr>
                <w:ilvl w:val="0"/>
                <w:numId w:val="178"/>
              </w:numPr>
              <w:shd w:val="clear" w:color="auto" w:fill="auto"/>
              <w:spacing w:before="0" w:line="240" w:lineRule="auto"/>
              <w:ind w:left="176" w:hanging="176"/>
              <w:jc w:val="both"/>
              <w:rPr>
                <w:sz w:val="24"/>
                <w:szCs w:val="24"/>
              </w:rPr>
            </w:pPr>
            <w:r w:rsidRPr="00155E78">
              <w:rPr>
                <w:sz w:val="24"/>
                <w:szCs w:val="24"/>
              </w:rPr>
              <w:t xml:space="preserve">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w:t>
            </w:r>
            <w:r w:rsidRPr="00155E78">
              <w:rPr>
                <w:sz w:val="24"/>
                <w:szCs w:val="24"/>
              </w:rPr>
              <w:lastRenderedPageBreak/>
              <w:t>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ребенка к соблюдению или нарушению моральных норм при взаимодействии со сверстником.</w:t>
            </w:r>
          </w:p>
          <w:p w:rsidR="00DF178B" w:rsidRPr="00155E78" w:rsidRDefault="00DF178B" w:rsidP="0092166E">
            <w:pPr>
              <w:pStyle w:val="11"/>
              <w:numPr>
                <w:ilvl w:val="0"/>
                <w:numId w:val="178"/>
              </w:numPr>
              <w:shd w:val="clear" w:color="auto" w:fill="auto"/>
              <w:spacing w:before="0" w:line="240" w:lineRule="auto"/>
              <w:ind w:left="176" w:hanging="176"/>
              <w:jc w:val="both"/>
              <w:rPr>
                <w:sz w:val="24"/>
                <w:szCs w:val="24"/>
              </w:rPr>
            </w:pPr>
            <w:r w:rsidRPr="00155E78">
              <w:rPr>
                <w:sz w:val="24"/>
                <w:szCs w:val="24"/>
              </w:rP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rsidR="00DF178B" w:rsidRPr="00155E78" w:rsidRDefault="00DF178B" w:rsidP="0092166E">
            <w:pPr>
              <w:pStyle w:val="11"/>
              <w:numPr>
                <w:ilvl w:val="0"/>
                <w:numId w:val="178"/>
              </w:numPr>
              <w:shd w:val="clear" w:color="auto" w:fill="auto"/>
              <w:spacing w:before="0" w:line="240" w:lineRule="auto"/>
              <w:ind w:left="176" w:hanging="176"/>
              <w:jc w:val="both"/>
              <w:rPr>
                <w:sz w:val="24"/>
                <w:szCs w:val="24"/>
              </w:rPr>
            </w:pPr>
            <w:r w:rsidRPr="00155E78">
              <w:rPr>
                <w:sz w:val="24"/>
                <w:szCs w:val="24"/>
              </w:rPr>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ее традициями; воспитывает бережное отношение к пространству и оборудованию ДОО. Обращает внимание детей на изменение и украшение ее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tc>
        <w:tc>
          <w:tcPr>
            <w:tcW w:w="3969" w:type="dxa"/>
          </w:tcPr>
          <w:p w:rsidR="0064020E" w:rsidRPr="0064020E" w:rsidRDefault="0064020E" w:rsidP="00712192">
            <w:pPr>
              <w:pStyle w:val="a4"/>
              <w:numPr>
                <w:ilvl w:val="3"/>
                <w:numId w:val="570"/>
              </w:numPr>
              <w:ind w:left="175" w:hanging="232"/>
              <w:jc w:val="both"/>
              <w:rPr>
                <w:rFonts w:ascii="Times New Roman" w:hAnsi="Times New Roman" w:cs="Times New Roman"/>
                <w:sz w:val="24"/>
                <w:szCs w:val="24"/>
              </w:rPr>
            </w:pPr>
            <w:r w:rsidRPr="0064020E">
              <w:rPr>
                <w:rFonts w:ascii="Times New Roman" w:hAnsi="Times New Roman" w:cs="Times New Roman"/>
                <w:sz w:val="24"/>
                <w:szCs w:val="24"/>
              </w:rPr>
              <w:lastRenderedPageBreak/>
              <w:t>Мосалова Л.Л. Я и мир: Конспекты занятий по социально-нравственному воспитанию детей дошкольного возраста. С. 18</w:t>
            </w:r>
          </w:p>
          <w:p w:rsidR="0064020E" w:rsidRDefault="0064020E" w:rsidP="00712192">
            <w:pPr>
              <w:pStyle w:val="a4"/>
              <w:numPr>
                <w:ilvl w:val="0"/>
                <w:numId w:val="670"/>
              </w:numPr>
              <w:ind w:left="175" w:hanging="232"/>
              <w:jc w:val="both"/>
              <w:rPr>
                <w:rFonts w:ascii="Times New Roman" w:hAnsi="Times New Roman" w:cs="Times New Roman"/>
                <w:sz w:val="24"/>
                <w:szCs w:val="24"/>
              </w:rPr>
            </w:pPr>
            <w:r w:rsidRPr="0064020E">
              <w:rPr>
                <w:rFonts w:ascii="Times New Roman" w:hAnsi="Times New Roman" w:cs="Times New Roman"/>
                <w:sz w:val="24"/>
                <w:szCs w:val="24"/>
              </w:rPr>
              <w:t>Микляева Н.В. Социально-нравственное воспитание детей от 2 до 5 лет: Конспекты занятий. С. 127-129, 130, 134, 143, 162</w:t>
            </w:r>
          </w:p>
          <w:p w:rsidR="0064020E" w:rsidRDefault="0064020E" w:rsidP="0092166E">
            <w:pPr>
              <w:pStyle w:val="a4"/>
              <w:ind w:left="175" w:hanging="232"/>
              <w:jc w:val="both"/>
              <w:rPr>
                <w:rFonts w:ascii="Times New Roman" w:hAnsi="Times New Roman" w:cs="Times New Roman"/>
                <w:sz w:val="24"/>
                <w:szCs w:val="24"/>
              </w:rPr>
            </w:pPr>
          </w:p>
          <w:p w:rsidR="0064020E" w:rsidRPr="006A77C1" w:rsidRDefault="0064020E" w:rsidP="00712192">
            <w:pPr>
              <w:pStyle w:val="a4"/>
              <w:numPr>
                <w:ilvl w:val="0"/>
                <w:numId w:val="670"/>
              </w:numPr>
              <w:ind w:left="175" w:hanging="232"/>
              <w:jc w:val="both"/>
              <w:rPr>
                <w:rFonts w:ascii="Times New Roman" w:hAnsi="Times New Roman" w:cs="Times New Roman"/>
                <w:sz w:val="24"/>
                <w:szCs w:val="24"/>
              </w:rPr>
            </w:pPr>
            <w:r w:rsidRPr="006A77C1">
              <w:rPr>
                <w:rFonts w:ascii="Times New Roman" w:hAnsi="Times New Roman" w:cs="Times New Roman"/>
                <w:sz w:val="24"/>
                <w:szCs w:val="24"/>
              </w:rPr>
              <w:t>Мосалова Л.Л. Я и мир: Конспекты занятий по социально-нравственному воспитанию детей дошкольного возраста. С. 21, 23</w:t>
            </w:r>
          </w:p>
          <w:p w:rsidR="006A77C1" w:rsidRPr="006A77C1" w:rsidRDefault="0064020E" w:rsidP="00712192">
            <w:pPr>
              <w:pStyle w:val="11"/>
              <w:numPr>
                <w:ilvl w:val="0"/>
                <w:numId w:val="671"/>
              </w:numPr>
              <w:shd w:val="clear" w:color="auto" w:fill="auto"/>
              <w:spacing w:before="0" w:line="240" w:lineRule="auto"/>
              <w:ind w:left="175" w:hanging="232"/>
              <w:jc w:val="both"/>
              <w:rPr>
                <w:sz w:val="24"/>
                <w:szCs w:val="24"/>
              </w:rPr>
            </w:pPr>
            <w:r w:rsidRPr="006A77C1">
              <w:rPr>
                <w:sz w:val="24"/>
                <w:szCs w:val="24"/>
              </w:rPr>
              <w:t>Микляева Н.В. Социально-нравственное воспитание детей от 2 до 5 лет: Конспекты занятий. С. 127-129, 134, 147, 162</w:t>
            </w:r>
          </w:p>
          <w:p w:rsidR="0064020E" w:rsidRPr="006A77C1" w:rsidRDefault="0064020E" w:rsidP="00712192">
            <w:pPr>
              <w:pStyle w:val="11"/>
              <w:numPr>
                <w:ilvl w:val="0"/>
                <w:numId w:val="672"/>
              </w:numPr>
              <w:shd w:val="clear" w:color="auto" w:fill="auto"/>
              <w:spacing w:before="0" w:line="240" w:lineRule="auto"/>
              <w:ind w:left="175" w:hanging="232"/>
              <w:jc w:val="both"/>
              <w:rPr>
                <w:sz w:val="24"/>
                <w:szCs w:val="24"/>
              </w:rPr>
            </w:pPr>
            <w:r w:rsidRPr="006A77C1">
              <w:rPr>
                <w:sz w:val="24"/>
                <w:szCs w:val="24"/>
              </w:rPr>
              <w:t xml:space="preserve">Абрамова Л.В., Слепцова И.Ф. Социально-коммуникативное развитие дошкольников. </w:t>
            </w:r>
            <w:r w:rsidR="006A77C1" w:rsidRPr="006A77C1">
              <w:rPr>
                <w:sz w:val="24"/>
                <w:szCs w:val="24"/>
              </w:rPr>
              <w:t>Средняя группа</w:t>
            </w:r>
            <w:r w:rsidRPr="006A77C1">
              <w:rPr>
                <w:sz w:val="24"/>
                <w:szCs w:val="24"/>
              </w:rPr>
              <w:t>.</w:t>
            </w:r>
            <w:r w:rsidR="006A77C1" w:rsidRPr="006A77C1">
              <w:rPr>
                <w:sz w:val="24"/>
                <w:szCs w:val="24"/>
              </w:rPr>
              <w:t xml:space="preserve"> </w:t>
            </w:r>
            <w:r w:rsidRPr="006A77C1">
              <w:rPr>
                <w:sz w:val="24"/>
                <w:szCs w:val="24"/>
              </w:rPr>
              <w:t>С.8, 10, 26, 28, 30, 32, 37, 38, 40, 44, 57, 62, 70.</w:t>
            </w:r>
          </w:p>
          <w:p w:rsidR="0064020E" w:rsidRPr="006A77C1" w:rsidRDefault="0064020E" w:rsidP="00712192">
            <w:pPr>
              <w:pStyle w:val="11"/>
              <w:numPr>
                <w:ilvl w:val="0"/>
                <w:numId w:val="673"/>
              </w:numPr>
              <w:shd w:val="clear" w:color="auto" w:fill="auto"/>
              <w:spacing w:before="0" w:line="240" w:lineRule="auto"/>
              <w:ind w:left="175" w:hanging="232"/>
              <w:jc w:val="both"/>
              <w:rPr>
                <w:sz w:val="24"/>
                <w:szCs w:val="24"/>
              </w:rPr>
            </w:pPr>
            <w:r w:rsidRPr="006A77C1">
              <w:rPr>
                <w:sz w:val="24"/>
                <w:szCs w:val="24"/>
              </w:rPr>
              <w:t>Губанова Н.Ф. Развитие игровой деятельности. Средняя группа.</w:t>
            </w:r>
            <w:r w:rsidR="006A77C1" w:rsidRPr="006A77C1">
              <w:rPr>
                <w:sz w:val="24"/>
                <w:szCs w:val="24"/>
              </w:rPr>
              <w:t xml:space="preserve"> </w:t>
            </w:r>
            <w:r w:rsidRPr="006A77C1">
              <w:rPr>
                <w:sz w:val="24"/>
                <w:szCs w:val="24"/>
              </w:rPr>
              <w:t>С. 141-145</w:t>
            </w:r>
          </w:p>
          <w:p w:rsidR="0064020E" w:rsidRPr="006A77C1" w:rsidRDefault="0064020E" w:rsidP="00712192">
            <w:pPr>
              <w:pStyle w:val="11"/>
              <w:numPr>
                <w:ilvl w:val="0"/>
                <w:numId w:val="674"/>
              </w:numPr>
              <w:shd w:val="clear" w:color="auto" w:fill="auto"/>
              <w:spacing w:before="0" w:line="240" w:lineRule="auto"/>
              <w:ind w:left="175" w:hanging="232"/>
              <w:jc w:val="both"/>
              <w:rPr>
                <w:sz w:val="24"/>
                <w:szCs w:val="24"/>
              </w:rPr>
            </w:pPr>
            <w:r w:rsidRPr="006A77C1">
              <w:rPr>
                <w:sz w:val="24"/>
                <w:szCs w:val="24"/>
              </w:rPr>
              <w:t>Петрова В.И., Стульник Т.Д. Этические беседы с детьми 4 – 7 лет: Нравственное воспитание в детском саду. Пособие для педагогов и методистов</w:t>
            </w:r>
            <w:r>
              <w:rPr>
                <w:sz w:val="24"/>
                <w:szCs w:val="24"/>
              </w:rPr>
              <w:t>.</w:t>
            </w:r>
            <w:r w:rsidR="006A77C1">
              <w:rPr>
                <w:sz w:val="24"/>
                <w:szCs w:val="24"/>
              </w:rPr>
              <w:t xml:space="preserve"> </w:t>
            </w:r>
            <w:r w:rsidRPr="006A77C1">
              <w:rPr>
                <w:sz w:val="24"/>
                <w:szCs w:val="24"/>
              </w:rPr>
              <w:t>С.26-29, 50-51</w:t>
            </w:r>
          </w:p>
          <w:p w:rsidR="0064020E" w:rsidRPr="0064020E" w:rsidRDefault="0064020E" w:rsidP="0092166E">
            <w:pPr>
              <w:pStyle w:val="a4"/>
              <w:ind w:left="175" w:hanging="283"/>
              <w:jc w:val="both"/>
              <w:rPr>
                <w:rFonts w:ascii="Times New Roman" w:hAnsi="Times New Roman" w:cs="Times New Roman"/>
                <w:sz w:val="24"/>
                <w:szCs w:val="24"/>
              </w:rPr>
            </w:pPr>
          </w:p>
          <w:p w:rsidR="002C798F" w:rsidRPr="00AC3108" w:rsidRDefault="002C798F" w:rsidP="00712192">
            <w:pPr>
              <w:pStyle w:val="a4"/>
              <w:numPr>
                <w:ilvl w:val="0"/>
                <w:numId w:val="674"/>
              </w:numPr>
              <w:ind w:left="175" w:hanging="232"/>
              <w:jc w:val="both"/>
              <w:rPr>
                <w:rFonts w:ascii="Times New Roman" w:hAnsi="Times New Roman" w:cs="Times New Roman"/>
                <w:sz w:val="24"/>
                <w:szCs w:val="24"/>
              </w:rPr>
            </w:pPr>
            <w:r w:rsidRPr="00AC3108">
              <w:rPr>
                <w:rFonts w:ascii="Times New Roman" w:hAnsi="Times New Roman" w:cs="Times New Roman"/>
                <w:sz w:val="24"/>
                <w:szCs w:val="24"/>
              </w:rPr>
              <w:lastRenderedPageBreak/>
              <w:t>Мосалова Л.Л. Я и мир: Конспекты занятий по социально-нравственному воспитанию детей дошкольного возраста. С. 17,  19, 24</w:t>
            </w:r>
          </w:p>
          <w:p w:rsidR="002C798F" w:rsidRPr="00AC3108" w:rsidRDefault="002C798F" w:rsidP="00712192">
            <w:pPr>
              <w:pStyle w:val="11"/>
              <w:numPr>
                <w:ilvl w:val="0"/>
                <w:numId w:val="675"/>
              </w:numPr>
              <w:shd w:val="clear" w:color="auto" w:fill="auto"/>
              <w:spacing w:before="0" w:line="240" w:lineRule="auto"/>
              <w:ind w:left="175" w:hanging="232"/>
              <w:jc w:val="both"/>
              <w:rPr>
                <w:sz w:val="24"/>
                <w:szCs w:val="24"/>
              </w:rPr>
            </w:pPr>
            <w:r w:rsidRPr="00AC3108">
              <w:rPr>
                <w:sz w:val="24"/>
                <w:szCs w:val="24"/>
              </w:rPr>
              <w:t>Микляева Н.В. Социально-нравственное воспитание детей от 2 до 5 лет: Конспекты занятий. С. 127-129, 143, 169, 172</w:t>
            </w:r>
          </w:p>
          <w:p w:rsidR="002C798F" w:rsidRPr="00AC3108" w:rsidRDefault="002C798F" w:rsidP="00712192">
            <w:pPr>
              <w:pStyle w:val="11"/>
              <w:numPr>
                <w:ilvl w:val="0"/>
                <w:numId w:val="676"/>
              </w:numPr>
              <w:shd w:val="clear" w:color="auto" w:fill="auto"/>
              <w:spacing w:before="0" w:line="240" w:lineRule="auto"/>
              <w:ind w:left="175" w:hanging="232"/>
              <w:jc w:val="both"/>
              <w:rPr>
                <w:sz w:val="24"/>
                <w:szCs w:val="24"/>
              </w:rPr>
            </w:pPr>
            <w:r w:rsidRPr="00AC3108">
              <w:rPr>
                <w:rFonts w:eastAsiaTheme="minorEastAsia"/>
                <w:sz w:val="24"/>
                <w:szCs w:val="24"/>
              </w:rPr>
              <w:t>Алешина Н.В. Ознакомление дошкольников с окружающим и социальной действительностью. Средняя группа. Конспекты занятий. С.5-8, 10-99</w:t>
            </w:r>
          </w:p>
          <w:p w:rsidR="002C798F" w:rsidRPr="00AC3108" w:rsidRDefault="002C798F" w:rsidP="00712192">
            <w:pPr>
              <w:pStyle w:val="11"/>
              <w:numPr>
                <w:ilvl w:val="0"/>
                <w:numId w:val="677"/>
              </w:numPr>
              <w:shd w:val="clear" w:color="auto" w:fill="auto"/>
              <w:spacing w:before="0" w:line="240" w:lineRule="auto"/>
              <w:ind w:left="175" w:hanging="232"/>
              <w:jc w:val="both"/>
              <w:rPr>
                <w:sz w:val="24"/>
                <w:szCs w:val="24"/>
              </w:rPr>
            </w:pPr>
            <w:r w:rsidRPr="00AC3108">
              <w:rPr>
                <w:sz w:val="24"/>
                <w:szCs w:val="24"/>
              </w:rPr>
              <w:t>Губанова Н.Ф. Развитие игровой деятельности. Средняя группа. С. 13-25</w:t>
            </w:r>
          </w:p>
          <w:p w:rsidR="002C798F" w:rsidRPr="00AC3108" w:rsidRDefault="002C798F" w:rsidP="00712192">
            <w:pPr>
              <w:pStyle w:val="11"/>
              <w:numPr>
                <w:ilvl w:val="0"/>
                <w:numId w:val="679"/>
              </w:numPr>
              <w:shd w:val="clear" w:color="auto" w:fill="auto"/>
              <w:spacing w:before="0" w:line="240" w:lineRule="auto"/>
              <w:ind w:left="175" w:hanging="232"/>
              <w:jc w:val="both"/>
              <w:rPr>
                <w:sz w:val="24"/>
                <w:szCs w:val="24"/>
              </w:rPr>
            </w:pPr>
            <w:r w:rsidRPr="00AC3108">
              <w:rPr>
                <w:sz w:val="24"/>
                <w:szCs w:val="24"/>
              </w:rPr>
              <w:t xml:space="preserve">Дыбина О.В. Ознакомление с предметным и социальным окружением. Средняя группа. С. 19, 21, </w:t>
            </w:r>
          </w:p>
          <w:p w:rsidR="002C798F" w:rsidRPr="00AC3108" w:rsidRDefault="002C798F" w:rsidP="00712192">
            <w:pPr>
              <w:pStyle w:val="a4"/>
              <w:numPr>
                <w:ilvl w:val="0"/>
                <w:numId w:val="680"/>
              </w:numPr>
              <w:ind w:left="175" w:right="176" w:hanging="232"/>
              <w:jc w:val="both"/>
              <w:rPr>
                <w:rFonts w:ascii="Times New Roman" w:hAnsi="Times New Roman" w:cs="Times New Roman"/>
                <w:sz w:val="24"/>
                <w:szCs w:val="24"/>
              </w:rPr>
            </w:pPr>
            <w:r w:rsidRPr="00AC3108">
              <w:rPr>
                <w:rFonts w:ascii="Times New Roman" w:hAnsi="Times New Roman" w:cs="Times New Roman"/>
                <w:sz w:val="24"/>
                <w:szCs w:val="24"/>
              </w:rPr>
              <w:t xml:space="preserve">Карпухина Н.А. Конспекты занятий в средней группе детского сада. Знакомство дошкольников с окружающим миром. Дидактические игры. Утренняя гимнастика. С. 175, 176, 177, 179, </w:t>
            </w:r>
          </w:p>
          <w:p w:rsidR="002C798F" w:rsidRPr="00AC3108" w:rsidRDefault="002C798F" w:rsidP="00712192">
            <w:pPr>
              <w:pStyle w:val="11"/>
              <w:numPr>
                <w:ilvl w:val="0"/>
                <w:numId w:val="678"/>
              </w:numPr>
              <w:shd w:val="clear" w:color="auto" w:fill="auto"/>
              <w:spacing w:before="0" w:line="240" w:lineRule="auto"/>
              <w:ind w:left="175" w:hanging="232"/>
              <w:jc w:val="both"/>
              <w:rPr>
                <w:sz w:val="24"/>
                <w:szCs w:val="24"/>
              </w:rPr>
            </w:pPr>
            <w:r w:rsidRPr="00AC3108">
              <w:rPr>
                <w:sz w:val="24"/>
                <w:szCs w:val="24"/>
              </w:rPr>
              <w:t xml:space="preserve">Мулько И.Ф.  Развитие представлений о человеке в истории и культуре: Методическое пособие для ДОУ. С. 19 </w:t>
            </w:r>
          </w:p>
          <w:p w:rsidR="00AC3108" w:rsidRDefault="002C798F" w:rsidP="00712192">
            <w:pPr>
              <w:pStyle w:val="11"/>
              <w:numPr>
                <w:ilvl w:val="0"/>
                <w:numId w:val="681"/>
              </w:numPr>
              <w:shd w:val="clear" w:color="auto" w:fill="auto"/>
              <w:spacing w:before="0" w:line="240" w:lineRule="auto"/>
              <w:ind w:left="175" w:hanging="232"/>
              <w:jc w:val="both"/>
              <w:rPr>
                <w:sz w:val="24"/>
                <w:szCs w:val="24"/>
              </w:rPr>
            </w:pPr>
            <w:r w:rsidRPr="00AC3108">
              <w:rPr>
                <w:sz w:val="24"/>
                <w:szCs w:val="24"/>
              </w:rPr>
              <w:t>Петрова В.И., Стульник Т.Д</w:t>
            </w:r>
            <w:r w:rsidRPr="00F52B44">
              <w:rPr>
                <w:b/>
                <w:sz w:val="24"/>
                <w:szCs w:val="24"/>
              </w:rPr>
              <w:t>.</w:t>
            </w:r>
            <w:r>
              <w:rPr>
                <w:sz w:val="24"/>
                <w:szCs w:val="24"/>
              </w:rPr>
              <w:t xml:space="preserve"> Этические беседы с детьми 4 – 7 лет: Нравственное воспитание в </w:t>
            </w:r>
            <w:r>
              <w:rPr>
                <w:sz w:val="24"/>
                <w:szCs w:val="24"/>
              </w:rPr>
              <w:lastRenderedPageBreak/>
              <w:t>детском саду. Пособие для педагогов и методистов. С.19-21</w:t>
            </w:r>
          </w:p>
          <w:p w:rsidR="003B2191" w:rsidRDefault="003B2191" w:rsidP="0092166E">
            <w:pPr>
              <w:pStyle w:val="11"/>
              <w:shd w:val="clear" w:color="auto" w:fill="auto"/>
              <w:spacing w:before="0" w:line="240" w:lineRule="auto"/>
              <w:ind w:left="175" w:hanging="232"/>
              <w:jc w:val="both"/>
              <w:rPr>
                <w:sz w:val="24"/>
                <w:szCs w:val="24"/>
              </w:rPr>
            </w:pPr>
          </w:p>
          <w:p w:rsidR="003B2191" w:rsidRPr="003B2191" w:rsidRDefault="003B2191" w:rsidP="00712192">
            <w:pPr>
              <w:pStyle w:val="a4"/>
              <w:numPr>
                <w:ilvl w:val="0"/>
                <w:numId w:val="682"/>
              </w:numPr>
              <w:ind w:left="175" w:hanging="232"/>
              <w:jc w:val="both"/>
              <w:rPr>
                <w:rFonts w:ascii="Times New Roman" w:hAnsi="Times New Roman" w:cs="Times New Roman"/>
                <w:sz w:val="24"/>
                <w:szCs w:val="24"/>
              </w:rPr>
            </w:pPr>
            <w:r w:rsidRPr="003B2191">
              <w:rPr>
                <w:rFonts w:ascii="Times New Roman" w:hAnsi="Times New Roman" w:cs="Times New Roman"/>
                <w:sz w:val="24"/>
                <w:szCs w:val="24"/>
              </w:rPr>
              <w:t xml:space="preserve">Мосалова Л.Л. Я и мир: Конспекты занятий по социально-нравственному воспитанию детей дошкольного возраста. С. 18,  20, </w:t>
            </w:r>
          </w:p>
          <w:p w:rsidR="003B2191" w:rsidRPr="003B2191" w:rsidRDefault="003B2191" w:rsidP="00712192">
            <w:pPr>
              <w:pStyle w:val="a4"/>
              <w:numPr>
                <w:ilvl w:val="0"/>
                <w:numId w:val="683"/>
              </w:numPr>
              <w:ind w:left="175" w:hanging="232"/>
              <w:jc w:val="both"/>
              <w:rPr>
                <w:rFonts w:ascii="Times New Roman" w:hAnsi="Times New Roman" w:cs="Times New Roman"/>
                <w:sz w:val="24"/>
                <w:szCs w:val="24"/>
              </w:rPr>
            </w:pPr>
            <w:r w:rsidRPr="003B2191">
              <w:rPr>
                <w:rFonts w:ascii="Times New Roman" w:hAnsi="Times New Roman" w:cs="Times New Roman"/>
                <w:sz w:val="24"/>
                <w:szCs w:val="24"/>
              </w:rPr>
              <w:t xml:space="preserve">Микляева Н.В. Социально-нравственное воспитание детей от 2 до 5 лет: Конспекты занятий. С. 127-129, 130, 134, 147, 157, 162, 166, 169, </w:t>
            </w:r>
          </w:p>
          <w:p w:rsidR="003B2191" w:rsidRDefault="003B2191" w:rsidP="00712192">
            <w:pPr>
              <w:pStyle w:val="11"/>
              <w:numPr>
                <w:ilvl w:val="0"/>
                <w:numId w:val="684"/>
              </w:numPr>
              <w:shd w:val="clear" w:color="auto" w:fill="auto"/>
              <w:spacing w:before="0" w:line="240" w:lineRule="auto"/>
              <w:ind w:left="175" w:hanging="232"/>
              <w:jc w:val="both"/>
              <w:rPr>
                <w:sz w:val="24"/>
                <w:szCs w:val="24"/>
              </w:rPr>
            </w:pPr>
            <w:r w:rsidRPr="003B2191">
              <w:rPr>
                <w:sz w:val="24"/>
                <w:szCs w:val="24"/>
              </w:rPr>
              <w:t>Дыбина О.В. Ознакомление с предметным и социальным окружением. Средняя группа. С. 24</w:t>
            </w:r>
          </w:p>
          <w:p w:rsidR="003B2191" w:rsidRDefault="003B2191" w:rsidP="0092166E">
            <w:pPr>
              <w:pStyle w:val="11"/>
              <w:shd w:val="clear" w:color="auto" w:fill="auto"/>
              <w:spacing w:before="0" w:line="240" w:lineRule="auto"/>
              <w:ind w:left="175" w:hanging="232"/>
              <w:jc w:val="both"/>
              <w:rPr>
                <w:sz w:val="24"/>
                <w:szCs w:val="24"/>
              </w:rPr>
            </w:pPr>
          </w:p>
          <w:p w:rsidR="003B2191" w:rsidRPr="00273940" w:rsidRDefault="003B2191" w:rsidP="00712192">
            <w:pPr>
              <w:pStyle w:val="a4"/>
              <w:numPr>
                <w:ilvl w:val="0"/>
                <w:numId w:val="684"/>
              </w:numPr>
              <w:ind w:left="175" w:hanging="232"/>
              <w:jc w:val="both"/>
              <w:rPr>
                <w:rFonts w:ascii="Times New Roman" w:hAnsi="Times New Roman" w:cs="Times New Roman"/>
                <w:sz w:val="24"/>
                <w:szCs w:val="24"/>
              </w:rPr>
            </w:pPr>
            <w:r w:rsidRPr="00273940">
              <w:rPr>
                <w:rFonts w:ascii="Times New Roman" w:hAnsi="Times New Roman" w:cs="Times New Roman"/>
                <w:sz w:val="24"/>
                <w:szCs w:val="24"/>
              </w:rPr>
              <w:t xml:space="preserve">Мосалова Л.Л. Я и мир: Конспекты занятий по социально-нравственному воспитанию детей дошкольного возраста. С. 25  </w:t>
            </w:r>
          </w:p>
          <w:p w:rsidR="003B2191" w:rsidRPr="00273940" w:rsidRDefault="003B2191" w:rsidP="00712192">
            <w:pPr>
              <w:pStyle w:val="11"/>
              <w:numPr>
                <w:ilvl w:val="0"/>
                <w:numId w:val="686"/>
              </w:numPr>
              <w:shd w:val="clear" w:color="auto" w:fill="auto"/>
              <w:spacing w:before="0" w:line="240" w:lineRule="auto"/>
              <w:ind w:left="175" w:hanging="232"/>
              <w:jc w:val="both"/>
              <w:rPr>
                <w:sz w:val="24"/>
                <w:szCs w:val="24"/>
              </w:rPr>
            </w:pPr>
            <w:r w:rsidRPr="00273940">
              <w:rPr>
                <w:sz w:val="24"/>
                <w:szCs w:val="24"/>
              </w:rPr>
              <w:t>Микляева Н.В. Социально-нравственное воспитание детей от 2 до 5 лет: Конспекты занятий. С. 127-129</w:t>
            </w:r>
            <w:r w:rsidR="00273940" w:rsidRPr="00273940">
              <w:rPr>
                <w:sz w:val="24"/>
                <w:szCs w:val="24"/>
              </w:rPr>
              <w:t>, 130, 134, 153, 157, 162, 166</w:t>
            </w:r>
          </w:p>
          <w:p w:rsidR="003B2191" w:rsidRPr="00273940" w:rsidRDefault="003B2191" w:rsidP="00712192">
            <w:pPr>
              <w:pStyle w:val="11"/>
              <w:numPr>
                <w:ilvl w:val="0"/>
                <w:numId w:val="687"/>
              </w:numPr>
              <w:shd w:val="clear" w:color="auto" w:fill="auto"/>
              <w:spacing w:before="0" w:line="240" w:lineRule="auto"/>
              <w:ind w:left="175" w:hanging="232"/>
              <w:jc w:val="both"/>
              <w:rPr>
                <w:sz w:val="24"/>
                <w:szCs w:val="24"/>
              </w:rPr>
            </w:pPr>
            <w:r w:rsidRPr="00273940">
              <w:rPr>
                <w:sz w:val="24"/>
                <w:szCs w:val="24"/>
              </w:rPr>
              <w:t>Абрамова Л.В., Слепцова И.Ф. Социально-коммуникативное развитие дошкольников. Средняя группа. С.5-80</w:t>
            </w:r>
          </w:p>
          <w:p w:rsidR="003B2191" w:rsidRPr="00273940" w:rsidRDefault="003B2191" w:rsidP="00712192">
            <w:pPr>
              <w:pStyle w:val="11"/>
              <w:numPr>
                <w:ilvl w:val="0"/>
                <w:numId w:val="688"/>
              </w:numPr>
              <w:shd w:val="clear" w:color="auto" w:fill="auto"/>
              <w:spacing w:before="0" w:line="240" w:lineRule="auto"/>
              <w:ind w:left="175" w:hanging="232"/>
              <w:jc w:val="both"/>
              <w:rPr>
                <w:sz w:val="24"/>
                <w:szCs w:val="24"/>
              </w:rPr>
            </w:pPr>
            <w:r w:rsidRPr="00273940">
              <w:rPr>
                <w:rFonts w:eastAsiaTheme="minorEastAsia"/>
                <w:sz w:val="24"/>
                <w:szCs w:val="24"/>
              </w:rPr>
              <w:t>Карпухина Н.А. Конспекты занятий в средней группе детского сада. Знакомство дошкольников с окружающим миром. Дидактические игры. Утренняя гимнастика. С. 172, 173, 174</w:t>
            </w:r>
          </w:p>
          <w:p w:rsidR="00273940" w:rsidRPr="00273940" w:rsidRDefault="003B2191" w:rsidP="00712192">
            <w:pPr>
              <w:pStyle w:val="11"/>
              <w:numPr>
                <w:ilvl w:val="0"/>
                <w:numId w:val="689"/>
              </w:numPr>
              <w:shd w:val="clear" w:color="auto" w:fill="auto"/>
              <w:spacing w:before="0" w:line="240" w:lineRule="auto"/>
              <w:ind w:left="175" w:hanging="232"/>
              <w:jc w:val="both"/>
              <w:rPr>
                <w:sz w:val="24"/>
                <w:szCs w:val="24"/>
              </w:rPr>
            </w:pPr>
            <w:r w:rsidRPr="00273940">
              <w:rPr>
                <w:sz w:val="24"/>
                <w:szCs w:val="24"/>
              </w:rPr>
              <w:lastRenderedPageBreak/>
              <w:t>Мулько И.Ф.  Развитие представлений о человеке в истории и культуре: Методическое пособие для ДОУ.</w:t>
            </w:r>
            <w:r w:rsidR="00273940" w:rsidRPr="00273940">
              <w:rPr>
                <w:sz w:val="24"/>
                <w:szCs w:val="24"/>
              </w:rPr>
              <w:t xml:space="preserve"> </w:t>
            </w:r>
            <w:r w:rsidRPr="00273940">
              <w:rPr>
                <w:sz w:val="24"/>
                <w:szCs w:val="24"/>
              </w:rPr>
              <w:t>С. 22, 23</w:t>
            </w:r>
          </w:p>
          <w:p w:rsidR="003B2191" w:rsidRPr="00273940" w:rsidRDefault="003B2191" w:rsidP="00712192">
            <w:pPr>
              <w:pStyle w:val="11"/>
              <w:numPr>
                <w:ilvl w:val="0"/>
                <w:numId w:val="690"/>
              </w:numPr>
              <w:shd w:val="clear" w:color="auto" w:fill="auto"/>
              <w:spacing w:before="0" w:line="240" w:lineRule="auto"/>
              <w:ind w:left="175" w:hanging="232"/>
              <w:jc w:val="both"/>
              <w:rPr>
                <w:sz w:val="24"/>
                <w:szCs w:val="24"/>
              </w:rPr>
            </w:pPr>
            <w:r w:rsidRPr="00273940">
              <w:rPr>
                <w:sz w:val="24"/>
                <w:szCs w:val="24"/>
              </w:rPr>
              <w:t>Петрова В.И., Стульник Т.Д. Этические беседы с детьми 4 – 7 лет: Нравственное воспитание в детском саду. Пособие для педагогов и методистов.</w:t>
            </w:r>
            <w:r w:rsidR="00273940" w:rsidRPr="00273940">
              <w:rPr>
                <w:sz w:val="24"/>
                <w:szCs w:val="24"/>
              </w:rPr>
              <w:t xml:space="preserve"> </w:t>
            </w:r>
            <w:r w:rsidRPr="00273940">
              <w:rPr>
                <w:sz w:val="24"/>
                <w:szCs w:val="24"/>
              </w:rPr>
              <w:t>С.12-14</w:t>
            </w:r>
          </w:p>
          <w:p w:rsidR="00273940" w:rsidRPr="00273940" w:rsidRDefault="00273940" w:rsidP="0092166E">
            <w:pPr>
              <w:pStyle w:val="11"/>
              <w:shd w:val="clear" w:color="auto" w:fill="auto"/>
              <w:spacing w:before="0" w:line="240" w:lineRule="auto"/>
              <w:ind w:left="175" w:hanging="232"/>
              <w:jc w:val="both"/>
              <w:rPr>
                <w:sz w:val="24"/>
                <w:szCs w:val="24"/>
              </w:rPr>
            </w:pPr>
          </w:p>
          <w:p w:rsidR="00273940" w:rsidRPr="00273940" w:rsidRDefault="00273940" w:rsidP="00712192">
            <w:pPr>
              <w:pStyle w:val="11"/>
              <w:numPr>
                <w:ilvl w:val="0"/>
                <w:numId w:val="685"/>
              </w:numPr>
              <w:shd w:val="clear" w:color="auto" w:fill="auto"/>
              <w:spacing w:before="0" w:line="240" w:lineRule="auto"/>
              <w:ind w:left="175" w:hanging="232"/>
              <w:jc w:val="both"/>
              <w:rPr>
                <w:sz w:val="24"/>
                <w:szCs w:val="24"/>
              </w:rPr>
            </w:pPr>
            <w:r w:rsidRPr="00273940">
              <w:rPr>
                <w:sz w:val="24"/>
                <w:szCs w:val="24"/>
              </w:rPr>
              <w:t>Микляева Н.В. Социально-нравственное воспитание детей от 2 до 5 лет: Конспекты занятий. С. 127-129,  153, 157, 166, 178</w:t>
            </w:r>
          </w:p>
          <w:p w:rsidR="00273940" w:rsidRPr="00273940" w:rsidRDefault="00273940" w:rsidP="00712192">
            <w:pPr>
              <w:pStyle w:val="11"/>
              <w:numPr>
                <w:ilvl w:val="0"/>
                <w:numId w:val="691"/>
              </w:numPr>
              <w:shd w:val="clear" w:color="auto" w:fill="auto"/>
              <w:spacing w:before="0" w:line="240" w:lineRule="auto"/>
              <w:ind w:left="175" w:hanging="232"/>
              <w:jc w:val="both"/>
              <w:rPr>
                <w:sz w:val="24"/>
                <w:szCs w:val="24"/>
              </w:rPr>
            </w:pPr>
            <w:r w:rsidRPr="00273940">
              <w:rPr>
                <w:sz w:val="24"/>
                <w:szCs w:val="24"/>
              </w:rPr>
              <w:t>Абрамова Л.В., Слепцова И.Ф. Социально-коммуникативное развитие дошкольников. Средняя группа. С.5-80</w:t>
            </w:r>
          </w:p>
          <w:p w:rsidR="00273940" w:rsidRPr="00273940" w:rsidRDefault="00273940" w:rsidP="00712192">
            <w:pPr>
              <w:pStyle w:val="11"/>
              <w:numPr>
                <w:ilvl w:val="0"/>
                <w:numId w:val="692"/>
              </w:numPr>
              <w:shd w:val="clear" w:color="auto" w:fill="auto"/>
              <w:spacing w:before="0" w:line="240" w:lineRule="auto"/>
              <w:ind w:left="175" w:hanging="232"/>
              <w:jc w:val="both"/>
              <w:rPr>
                <w:sz w:val="24"/>
                <w:szCs w:val="24"/>
              </w:rPr>
            </w:pPr>
            <w:r w:rsidRPr="00273940">
              <w:rPr>
                <w:sz w:val="24"/>
                <w:szCs w:val="24"/>
              </w:rPr>
              <w:t>Губанова Н.Ф. Развитие игровой деятельности. Средняя группа. С. 13-49</w:t>
            </w:r>
          </w:p>
          <w:p w:rsidR="00273940" w:rsidRPr="00273940" w:rsidRDefault="00273940" w:rsidP="00712192">
            <w:pPr>
              <w:pStyle w:val="11"/>
              <w:numPr>
                <w:ilvl w:val="0"/>
                <w:numId w:val="693"/>
              </w:numPr>
              <w:shd w:val="clear" w:color="auto" w:fill="auto"/>
              <w:spacing w:before="0" w:line="240" w:lineRule="auto"/>
              <w:ind w:left="175" w:hanging="232"/>
              <w:jc w:val="both"/>
              <w:rPr>
                <w:sz w:val="24"/>
                <w:szCs w:val="24"/>
              </w:rPr>
            </w:pPr>
            <w:r w:rsidRPr="00273940">
              <w:rPr>
                <w:sz w:val="24"/>
                <w:szCs w:val="24"/>
              </w:rPr>
              <w:t>Мулько И.Ф.  Развитие представлений о человеке в истории и культуре: Методическое пособие для ДОУ. С. 20, 21</w:t>
            </w:r>
          </w:p>
        </w:tc>
      </w:tr>
      <w:tr w:rsidR="00DF178B" w:rsidRPr="00155E78" w:rsidTr="00E33C88">
        <w:tc>
          <w:tcPr>
            <w:tcW w:w="14913" w:type="dxa"/>
            <w:gridSpan w:val="3"/>
            <w:shd w:val="clear" w:color="auto" w:fill="F2F2F2" w:themeFill="background1" w:themeFillShade="F2"/>
          </w:tcPr>
          <w:p w:rsidR="00DF178B" w:rsidRPr="00155E78" w:rsidRDefault="00DF178B" w:rsidP="0092166E">
            <w:pPr>
              <w:pStyle w:val="11"/>
              <w:numPr>
                <w:ilvl w:val="0"/>
                <w:numId w:val="109"/>
              </w:numPr>
              <w:shd w:val="clear" w:color="auto" w:fill="auto"/>
              <w:spacing w:before="0" w:line="240" w:lineRule="auto"/>
              <w:ind w:right="20"/>
              <w:jc w:val="both"/>
              <w:rPr>
                <w:sz w:val="24"/>
                <w:szCs w:val="24"/>
              </w:rPr>
            </w:pPr>
            <w:r w:rsidRPr="00155E78">
              <w:rPr>
                <w:b/>
                <w:i/>
                <w:sz w:val="24"/>
                <w:szCs w:val="24"/>
              </w:rPr>
              <w:lastRenderedPageBreak/>
              <w:t>В области формирования основ гражданственности и патриотизма:</w:t>
            </w:r>
          </w:p>
        </w:tc>
      </w:tr>
      <w:tr w:rsidR="00DF178B" w:rsidRPr="00155E78" w:rsidTr="00E83D49">
        <w:trPr>
          <w:trHeight w:val="272"/>
        </w:trPr>
        <w:tc>
          <w:tcPr>
            <w:tcW w:w="3431" w:type="dxa"/>
          </w:tcPr>
          <w:p w:rsidR="00DF178B" w:rsidRPr="00155E78" w:rsidRDefault="00DF178B" w:rsidP="005878C4">
            <w:pPr>
              <w:pStyle w:val="11"/>
              <w:numPr>
                <w:ilvl w:val="0"/>
                <w:numId w:val="77"/>
              </w:numPr>
              <w:shd w:val="clear" w:color="auto" w:fill="auto"/>
              <w:tabs>
                <w:tab w:val="left" w:pos="1042"/>
              </w:tabs>
              <w:spacing w:before="0" w:line="240" w:lineRule="auto"/>
              <w:ind w:left="162" w:hanging="219"/>
              <w:jc w:val="both"/>
              <w:rPr>
                <w:sz w:val="24"/>
                <w:szCs w:val="24"/>
              </w:rPr>
            </w:pPr>
            <w:r w:rsidRPr="00155E78">
              <w:rPr>
                <w:sz w:val="24"/>
                <w:szCs w:val="24"/>
              </w:rPr>
              <w:t>Воспитывать уважительное отношение к Родине, символам страны, памятным датам.</w:t>
            </w:r>
          </w:p>
          <w:p w:rsidR="00DF178B" w:rsidRPr="00155E78" w:rsidRDefault="00DF178B" w:rsidP="005878C4">
            <w:pPr>
              <w:pStyle w:val="11"/>
              <w:numPr>
                <w:ilvl w:val="0"/>
                <w:numId w:val="77"/>
              </w:numPr>
              <w:shd w:val="clear" w:color="auto" w:fill="auto"/>
              <w:spacing w:before="0" w:line="240" w:lineRule="auto"/>
              <w:ind w:left="162" w:hanging="219"/>
              <w:jc w:val="both"/>
              <w:rPr>
                <w:sz w:val="24"/>
                <w:szCs w:val="24"/>
              </w:rPr>
            </w:pPr>
            <w:r w:rsidRPr="00155E78">
              <w:rPr>
                <w:sz w:val="24"/>
                <w:szCs w:val="24"/>
              </w:rPr>
              <w:t>Воспитывать гордость за достижения страны в области спорта, науки, искусства и других областях.</w:t>
            </w:r>
          </w:p>
          <w:p w:rsidR="00DF178B" w:rsidRPr="00155E78" w:rsidRDefault="00DF178B" w:rsidP="005878C4">
            <w:pPr>
              <w:pStyle w:val="11"/>
              <w:numPr>
                <w:ilvl w:val="0"/>
                <w:numId w:val="77"/>
              </w:numPr>
              <w:spacing w:before="0" w:line="240" w:lineRule="auto"/>
              <w:ind w:left="162" w:hanging="219"/>
              <w:jc w:val="both"/>
              <w:rPr>
                <w:sz w:val="24"/>
                <w:szCs w:val="24"/>
              </w:rPr>
            </w:pPr>
            <w:r w:rsidRPr="00155E78">
              <w:rPr>
                <w:sz w:val="24"/>
                <w:szCs w:val="24"/>
              </w:rPr>
              <w:lastRenderedPageBreak/>
              <w:t>Развивать интерес детей к основным достопримечательностями населенного пункта, в котором они живут.</w:t>
            </w:r>
          </w:p>
        </w:tc>
        <w:tc>
          <w:tcPr>
            <w:tcW w:w="7513" w:type="dxa"/>
          </w:tcPr>
          <w:p w:rsidR="00DF178B" w:rsidRPr="00155E78" w:rsidRDefault="00DF178B" w:rsidP="0092166E">
            <w:pPr>
              <w:pStyle w:val="11"/>
              <w:numPr>
                <w:ilvl w:val="0"/>
                <w:numId w:val="179"/>
              </w:numPr>
              <w:shd w:val="clear" w:color="auto" w:fill="auto"/>
              <w:spacing w:before="0" w:line="240" w:lineRule="auto"/>
              <w:ind w:left="176" w:hanging="176"/>
              <w:jc w:val="both"/>
              <w:rPr>
                <w:sz w:val="24"/>
                <w:szCs w:val="24"/>
              </w:rPr>
            </w:pPr>
            <w:r w:rsidRPr="00155E78">
              <w:rPr>
                <w:sz w:val="24"/>
                <w:szCs w:val="24"/>
              </w:rPr>
              <w:lastRenderedPageBreak/>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rsidR="00DF178B" w:rsidRPr="00155E78" w:rsidRDefault="00DF178B" w:rsidP="0092166E">
            <w:pPr>
              <w:pStyle w:val="11"/>
              <w:numPr>
                <w:ilvl w:val="0"/>
                <w:numId w:val="179"/>
              </w:numPr>
              <w:shd w:val="clear" w:color="auto" w:fill="auto"/>
              <w:spacing w:before="0" w:line="240" w:lineRule="auto"/>
              <w:ind w:left="176" w:hanging="176"/>
              <w:jc w:val="both"/>
              <w:rPr>
                <w:sz w:val="24"/>
                <w:szCs w:val="24"/>
              </w:rPr>
            </w:pPr>
            <w:r w:rsidRPr="00155E78">
              <w:rPr>
                <w:sz w:val="24"/>
                <w:szCs w:val="24"/>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rsidR="00DF178B" w:rsidRPr="00155E78" w:rsidRDefault="00DF178B" w:rsidP="0092166E">
            <w:pPr>
              <w:pStyle w:val="11"/>
              <w:numPr>
                <w:ilvl w:val="0"/>
                <w:numId w:val="179"/>
              </w:numPr>
              <w:shd w:val="clear" w:color="auto" w:fill="auto"/>
              <w:spacing w:before="0" w:line="240" w:lineRule="auto"/>
              <w:ind w:left="176" w:hanging="176"/>
              <w:jc w:val="both"/>
              <w:rPr>
                <w:sz w:val="24"/>
                <w:szCs w:val="24"/>
              </w:rPr>
            </w:pPr>
            <w:r w:rsidRPr="00155E78">
              <w:rPr>
                <w:sz w:val="24"/>
                <w:szCs w:val="24"/>
              </w:rPr>
              <w:lastRenderedPageBreak/>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rsidR="00DF178B" w:rsidRPr="00155E78" w:rsidRDefault="00DF178B" w:rsidP="0092166E">
            <w:pPr>
              <w:pStyle w:val="11"/>
              <w:numPr>
                <w:ilvl w:val="0"/>
                <w:numId w:val="179"/>
              </w:numPr>
              <w:shd w:val="clear" w:color="auto" w:fill="auto"/>
              <w:spacing w:before="0" w:line="240" w:lineRule="auto"/>
              <w:ind w:left="176" w:hanging="176"/>
              <w:jc w:val="both"/>
              <w:rPr>
                <w:sz w:val="24"/>
                <w:szCs w:val="24"/>
              </w:rPr>
            </w:pPr>
            <w:r w:rsidRPr="00155E78">
              <w:rPr>
                <w:sz w:val="24"/>
                <w:szCs w:val="24"/>
              </w:rPr>
              <w:t>Поддерживает интерес к народной культуре страны (традициям, устному народному творчеству, народной музыке, танцам, играм, игрушкам).</w:t>
            </w:r>
          </w:p>
        </w:tc>
        <w:tc>
          <w:tcPr>
            <w:tcW w:w="3969" w:type="dxa"/>
          </w:tcPr>
          <w:p w:rsidR="002D3315" w:rsidRPr="002D3315" w:rsidRDefault="002D3315" w:rsidP="00712192">
            <w:pPr>
              <w:pStyle w:val="a4"/>
              <w:numPr>
                <w:ilvl w:val="0"/>
                <w:numId w:val="694"/>
              </w:numPr>
              <w:ind w:left="175" w:hanging="232"/>
              <w:jc w:val="both"/>
              <w:rPr>
                <w:rFonts w:ascii="Times New Roman" w:hAnsi="Times New Roman" w:cs="Times New Roman"/>
                <w:sz w:val="24"/>
                <w:szCs w:val="24"/>
              </w:rPr>
            </w:pPr>
            <w:r w:rsidRPr="002D3315">
              <w:rPr>
                <w:rFonts w:ascii="Times New Roman" w:hAnsi="Times New Roman" w:cs="Times New Roman"/>
                <w:sz w:val="24"/>
                <w:szCs w:val="24"/>
              </w:rPr>
              <w:lastRenderedPageBreak/>
              <w:t>Мосалова Л.Л. Я и мир: Конспекты занятий по социально-нравственному воспитанию детей дошкольного возраста.  С. 26-34</w:t>
            </w:r>
          </w:p>
          <w:p w:rsidR="002D3315" w:rsidRPr="002D3315" w:rsidRDefault="002D3315" w:rsidP="00712192">
            <w:pPr>
              <w:pStyle w:val="a4"/>
              <w:numPr>
                <w:ilvl w:val="0"/>
                <w:numId w:val="695"/>
              </w:numPr>
              <w:ind w:left="175" w:hanging="232"/>
              <w:jc w:val="both"/>
              <w:rPr>
                <w:rFonts w:ascii="Times New Roman" w:hAnsi="Times New Roman" w:cs="Times New Roman"/>
                <w:sz w:val="24"/>
                <w:szCs w:val="24"/>
              </w:rPr>
            </w:pPr>
            <w:r w:rsidRPr="002D3315">
              <w:rPr>
                <w:rFonts w:ascii="Times New Roman" w:hAnsi="Times New Roman" w:cs="Times New Roman"/>
                <w:sz w:val="24"/>
                <w:szCs w:val="24"/>
              </w:rPr>
              <w:t>Микляева Н.В. Социально-нравственное воспитание детей от 2 до 5 лет: Конспекты занятий. С. 183, 186, 190, 195, 199, 202.</w:t>
            </w:r>
          </w:p>
          <w:p w:rsidR="002D3315" w:rsidRPr="002D3315" w:rsidRDefault="002D3315" w:rsidP="0092166E">
            <w:pPr>
              <w:ind w:left="175" w:hanging="232"/>
              <w:jc w:val="both"/>
              <w:rPr>
                <w:rFonts w:ascii="Times New Roman" w:hAnsi="Times New Roman" w:cs="Times New Roman"/>
                <w:sz w:val="24"/>
                <w:szCs w:val="24"/>
              </w:rPr>
            </w:pPr>
          </w:p>
          <w:p w:rsidR="002D3315" w:rsidRPr="002D3315" w:rsidRDefault="002D3315" w:rsidP="00712192">
            <w:pPr>
              <w:pStyle w:val="a4"/>
              <w:numPr>
                <w:ilvl w:val="0"/>
                <w:numId w:val="695"/>
              </w:numPr>
              <w:ind w:left="175" w:hanging="232"/>
              <w:jc w:val="both"/>
              <w:rPr>
                <w:rFonts w:ascii="Times New Roman" w:hAnsi="Times New Roman" w:cs="Times New Roman"/>
                <w:sz w:val="24"/>
                <w:szCs w:val="24"/>
              </w:rPr>
            </w:pPr>
            <w:r w:rsidRPr="002D3315">
              <w:rPr>
                <w:rFonts w:ascii="Times New Roman" w:hAnsi="Times New Roman" w:cs="Times New Roman"/>
                <w:sz w:val="24"/>
                <w:szCs w:val="24"/>
              </w:rPr>
              <w:t>Алешина Н.В. Ознакомление дошкольников с окружающим и социальной действительностью. Средняя группа. Конспекты занятий. С.5-8, 10-99</w:t>
            </w:r>
          </w:p>
          <w:p w:rsidR="002D3315" w:rsidRPr="002D3315" w:rsidRDefault="002D3315" w:rsidP="00712192">
            <w:pPr>
              <w:pStyle w:val="a4"/>
              <w:numPr>
                <w:ilvl w:val="0"/>
                <w:numId w:val="696"/>
              </w:numPr>
              <w:ind w:left="175" w:hanging="232"/>
              <w:jc w:val="both"/>
              <w:rPr>
                <w:rFonts w:ascii="Times New Roman" w:hAnsi="Times New Roman" w:cs="Times New Roman"/>
                <w:sz w:val="24"/>
                <w:szCs w:val="24"/>
              </w:rPr>
            </w:pPr>
            <w:r w:rsidRPr="002D3315">
              <w:rPr>
                <w:rFonts w:ascii="Times New Roman" w:hAnsi="Times New Roman" w:cs="Times New Roman"/>
                <w:sz w:val="24"/>
                <w:szCs w:val="24"/>
              </w:rPr>
              <w:t>Дыбина О.В. Ознакомление с предметным и социальным окружением. Средняя группа. С. 27, 31, 37, 46, 53</w:t>
            </w:r>
          </w:p>
          <w:p w:rsidR="00DF178B" w:rsidRPr="00553D87" w:rsidRDefault="002D3315" w:rsidP="00712192">
            <w:pPr>
              <w:pStyle w:val="a4"/>
              <w:numPr>
                <w:ilvl w:val="0"/>
                <w:numId w:val="697"/>
              </w:numPr>
              <w:ind w:left="175" w:hanging="232"/>
              <w:jc w:val="both"/>
              <w:rPr>
                <w:rFonts w:ascii="Times New Roman" w:hAnsi="Times New Roman" w:cs="Times New Roman"/>
                <w:sz w:val="24"/>
                <w:szCs w:val="24"/>
              </w:rPr>
            </w:pPr>
            <w:r w:rsidRPr="002D3315">
              <w:rPr>
                <w:rFonts w:ascii="Times New Roman" w:hAnsi="Times New Roman" w:cs="Times New Roman"/>
                <w:sz w:val="24"/>
                <w:szCs w:val="24"/>
              </w:rPr>
              <w:t xml:space="preserve">Карпухина Н.А. Конспекты занятий в средней группе детского сада. Знакомство дошкольников с окружающим миром. Дидактические игры. Утренняя гимнастика. С. 166, 167, 169, </w:t>
            </w:r>
          </w:p>
        </w:tc>
      </w:tr>
      <w:tr w:rsidR="00DF178B" w:rsidRPr="00155E78" w:rsidTr="00E33C88">
        <w:tc>
          <w:tcPr>
            <w:tcW w:w="14913" w:type="dxa"/>
            <w:gridSpan w:val="3"/>
            <w:shd w:val="clear" w:color="auto" w:fill="F2F2F2" w:themeFill="background1" w:themeFillShade="F2"/>
          </w:tcPr>
          <w:p w:rsidR="00DF178B" w:rsidRPr="00155E78" w:rsidRDefault="00DF178B" w:rsidP="0092166E">
            <w:pPr>
              <w:pStyle w:val="11"/>
              <w:numPr>
                <w:ilvl w:val="0"/>
                <w:numId w:val="109"/>
              </w:numPr>
              <w:shd w:val="clear" w:color="auto" w:fill="auto"/>
              <w:spacing w:before="0" w:line="240" w:lineRule="auto"/>
              <w:jc w:val="both"/>
              <w:rPr>
                <w:sz w:val="24"/>
                <w:szCs w:val="24"/>
              </w:rPr>
            </w:pPr>
            <w:r w:rsidRPr="00155E78">
              <w:rPr>
                <w:b/>
                <w:i/>
                <w:sz w:val="24"/>
                <w:szCs w:val="24"/>
              </w:rPr>
              <w:lastRenderedPageBreak/>
              <w:t>В сфере трудового воспитания:</w:t>
            </w:r>
          </w:p>
        </w:tc>
      </w:tr>
      <w:tr w:rsidR="00DF178B" w:rsidRPr="00155E78" w:rsidTr="00E83D49">
        <w:trPr>
          <w:trHeight w:val="428"/>
        </w:trPr>
        <w:tc>
          <w:tcPr>
            <w:tcW w:w="3431" w:type="dxa"/>
          </w:tcPr>
          <w:p w:rsidR="00DF178B" w:rsidRPr="00155E78" w:rsidRDefault="00DF178B" w:rsidP="005878C4">
            <w:pPr>
              <w:pStyle w:val="11"/>
              <w:numPr>
                <w:ilvl w:val="0"/>
                <w:numId w:val="78"/>
              </w:numPr>
              <w:shd w:val="clear" w:color="auto" w:fill="auto"/>
              <w:spacing w:before="0" w:line="240" w:lineRule="auto"/>
              <w:ind w:left="-57" w:hanging="219"/>
              <w:jc w:val="both"/>
              <w:rPr>
                <w:sz w:val="24"/>
                <w:szCs w:val="24"/>
              </w:rPr>
            </w:pPr>
            <w:r w:rsidRPr="00155E78">
              <w:rPr>
                <w:sz w:val="24"/>
                <w:szCs w:val="24"/>
              </w:rPr>
              <w:t>Формировать представления об отдельных профессиях взрослых на основе ознакомления с конкретными видами труда.</w:t>
            </w:r>
          </w:p>
          <w:p w:rsidR="00DF178B" w:rsidRPr="00155E78" w:rsidRDefault="00DF178B" w:rsidP="005878C4">
            <w:pPr>
              <w:pStyle w:val="a4"/>
              <w:numPr>
                <w:ilvl w:val="0"/>
                <w:numId w:val="78"/>
              </w:numPr>
              <w:tabs>
                <w:tab w:val="left" w:pos="893"/>
              </w:tabs>
              <w:ind w:left="-57" w:hanging="233"/>
              <w:jc w:val="both"/>
              <w:rPr>
                <w:rFonts w:ascii="Times New Roman" w:hAnsi="Times New Roman" w:cs="Times New Roman"/>
                <w:b/>
                <w:sz w:val="24"/>
                <w:szCs w:val="24"/>
              </w:rPr>
            </w:pPr>
            <w:r w:rsidRPr="00155E78">
              <w:rPr>
                <w:rFonts w:ascii="Times New Roman" w:hAnsi="Times New Roman" w:cs="Times New Roman"/>
                <w:sz w:val="24"/>
                <w:szCs w:val="24"/>
              </w:rPr>
              <w:t>Воспитывать уважение и благодарность взрослым за их труд, заботу о детях; вовлекать в простейшие процессы хозяйственно-бытового труда.</w:t>
            </w:r>
          </w:p>
          <w:p w:rsidR="00DF178B" w:rsidRPr="00155E78" w:rsidRDefault="00DF178B" w:rsidP="005878C4">
            <w:pPr>
              <w:pStyle w:val="11"/>
              <w:numPr>
                <w:ilvl w:val="0"/>
                <w:numId w:val="78"/>
              </w:numPr>
              <w:shd w:val="clear" w:color="auto" w:fill="auto"/>
              <w:spacing w:before="0" w:line="240" w:lineRule="auto"/>
              <w:ind w:left="-57" w:hanging="233"/>
              <w:jc w:val="both"/>
              <w:rPr>
                <w:sz w:val="24"/>
                <w:szCs w:val="24"/>
              </w:rPr>
            </w:pPr>
            <w:r w:rsidRPr="00155E78">
              <w:rPr>
                <w:sz w:val="24"/>
                <w:szCs w:val="24"/>
              </w:rPr>
              <w:t>Развивать самостоятельность и уверенность в самообслуживании, желании включаться в повседневные трудовые дела в ДОО и семье.</w:t>
            </w:r>
          </w:p>
          <w:p w:rsidR="00DF178B" w:rsidRPr="00155E78" w:rsidRDefault="00DF178B" w:rsidP="0092166E">
            <w:pPr>
              <w:ind w:left="284" w:hanging="284"/>
              <w:jc w:val="both"/>
              <w:rPr>
                <w:rFonts w:ascii="Times New Roman" w:hAnsi="Times New Roman" w:cs="Times New Roman"/>
                <w:sz w:val="24"/>
                <w:szCs w:val="24"/>
              </w:rPr>
            </w:pPr>
          </w:p>
        </w:tc>
        <w:tc>
          <w:tcPr>
            <w:tcW w:w="7513" w:type="dxa"/>
          </w:tcPr>
          <w:p w:rsidR="00DF178B" w:rsidRPr="00155E78" w:rsidRDefault="00DF178B" w:rsidP="0092166E">
            <w:pPr>
              <w:pStyle w:val="11"/>
              <w:numPr>
                <w:ilvl w:val="0"/>
                <w:numId w:val="180"/>
              </w:numPr>
              <w:shd w:val="clear" w:color="auto" w:fill="auto"/>
              <w:spacing w:before="0" w:line="240" w:lineRule="auto"/>
              <w:ind w:left="176" w:hanging="176"/>
              <w:jc w:val="both"/>
              <w:rPr>
                <w:sz w:val="24"/>
                <w:szCs w:val="24"/>
              </w:rPr>
            </w:pPr>
            <w:r w:rsidRPr="00155E78">
              <w:rPr>
                <w:sz w:val="24"/>
                <w:szCs w:val="24"/>
              </w:rPr>
              <w:t>Педагог знакомит детей с содержанием и структурой процессов хозяйственно- 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rsidR="00DF178B" w:rsidRPr="00155E78" w:rsidRDefault="00DF178B" w:rsidP="0092166E">
            <w:pPr>
              <w:pStyle w:val="11"/>
              <w:numPr>
                <w:ilvl w:val="0"/>
                <w:numId w:val="180"/>
              </w:numPr>
              <w:shd w:val="clear" w:color="auto" w:fill="auto"/>
              <w:spacing w:before="0" w:line="240" w:lineRule="auto"/>
              <w:ind w:left="176" w:hanging="176"/>
              <w:jc w:val="both"/>
              <w:rPr>
                <w:sz w:val="24"/>
                <w:szCs w:val="24"/>
              </w:rPr>
            </w:pPr>
            <w:r w:rsidRPr="00155E78">
              <w:rPr>
                <w:sz w:val="24"/>
                <w:szCs w:val="24"/>
              </w:rPr>
              <w:t>Педагог поддерживает инициативу детей узнать и рассказать о трудовой деятельности взрослых, поощряет коммуникативную активность ребенка, связанную с желанием рассказать о профессии мамы или папы, описать их трудовые действия, рассказать о результатах их труда.</w:t>
            </w:r>
          </w:p>
          <w:p w:rsidR="00DF178B" w:rsidRPr="00155E78" w:rsidRDefault="00DF178B" w:rsidP="0092166E">
            <w:pPr>
              <w:pStyle w:val="11"/>
              <w:numPr>
                <w:ilvl w:val="0"/>
                <w:numId w:val="180"/>
              </w:numPr>
              <w:shd w:val="clear" w:color="auto" w:fill="auto"/>
              <w:spacing w:before="0" w:line="240" w:lineRule="auto"/>
              <w:ind w:left="176" w:hanging="176"/>
              <w:jc w:val="both"/>
              <w:rPr>
                <w:sz w:val="24"/>
                <w:szCs w:val="24"/>
              </w:rPr>
            </w:pPr>
            <w:r w:rsidRPr="00155E78">
              <w:rPr>
                <w:sz w:val="24"/>
                <w:szCs w:val="24"/>
              </w:rPr>
              <w:t xml:space="preserve">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w:t>
            </w:r>
            <w:r w:rsidRPr="00155E78">
              <w:rPr>
                <w:sz w:val="24"/>
                <w:szCs w:val="24"/>
              </w:rPr>
              <w:lastRenderedPageBreak/>
              <w:t>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rsidR="00DF178B" w:rsidRPr="00155E78" w:rsidRDefault="00DF178B" w:rsidP="0092166E">
            <w:pPr>
              <w:pStyle w:val="11"/>
              <w:numPr>
                <w:ilvl w:val="0"/>
                <w:numId w:val="180"/>
              </w:numPr>
              <w:shd w:val="clear" w:color="auto" w:fill="auto"/>
              <w:spacing w:before="0" w:line="240" w:lineRule="auto"/>
              <w:ind w:left="176" w:hanging="176"/>
              <w:jc w:val="both"/>
              <w:rPr>
                <w:sz w:val="24"/>
                <w:szCs w:val="24"/>
              </w:rPr>
            </w:pPr>
            <w:r w:rsidRPr="00155E78">
              <w:rPr>
                <w:sz w:val="24"/>
                <w:szCs w:val="24"/>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ее назначении для ускорения и облегчения процессов бытового труда.</w:t>
            </w:r>
          </w:p>
          <w:p w:rsidR="00DF178B" w:rsidRPr="00155E78" w:rsidRDefault="00DF178B" w:rsidP="0092166E">
            <w:pPr>
              <w:pStyle w:val="11"/>
              <w:numPr>
                <w:ilvl w:val="0"/>
                <w:numId w:val="180"/>
              </w:numPr>
              <w:shd w:val="clear" w:color="auto" w:fill="auto"/>
              <w:spacing w:before="0" w:line="240" w:lineRule="auto"/>
              <w:ind w:left="176" w:hanging="176"/>
              <w:jc w:val="both"/>
              <w:rPr>
                <w:sz w:val="24"/>
                <w:szCs w:val="24"/>
              </w:rPr>
            </w:pPr>
            <w:r w:rsidRPr="00155E78">
              <w:rPr>
                <w:sz w:val="24"/>
                <w:szCs w:val="24"/>
              </w:rP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w:t>
            </w:r>
          </w:p>
          <w:p w:rsidR="00DF178B" w:rsidRPr="00155E78" w:rsidRDefault="00DF178B" w:rsidP="0092166E">
            <w:pPr>
              <w:pStyle w:val="11"/>
              <w:numPr>
                <w:ilvl w:val="0"/>
                <w:numId w:val="180"/>
              </w:numPr>
              <w:shd w:val="clear" w:color="auto" w:fill="auto"/>
              <w:spacing w:before="0" w:line="240" w:lineRule="auto"/>
              <w:ind w:left="176" w:hanging="176"/>
              <w:jc w:val="both"/>
              <w:rPr>
                <w:sz w:val="24"/>
                <w:szCs w:val="24"/>
              </w:rPr>
            </w:pPr>
            <w:r w:rsidRPr="00155E78">
              <w:rPr>
                <w:sz w:val="24"/>
                <w:szCs w:val="24"/>
              </w:rPr>
              <w:t>Одобряет действия детей, направленные на оказание взаимопомощи (помочь доделать поделку, помочь одеться, помочь убрать со стола и тому подобное).</w:t>
            </w:r>
          </w:p>
          <w:p w:rsidR="00E03003" w:rsidRPr="005353E5" w:rsidRDefault="00DF178B" w:rsidP="0092166E">
            <w:pPr>
              <w:pStyle w:val="11"/>
              <w:numPr>
                <w:ilvl w:val="0"/>
                <w:numId w:val="180"/>
              </w:numPr>
              <w:shd w:val="clear" w:color="auto" w:fill="auto"/>
              <w:spacing w:before="0" w:line="240" w:lineRule="auto"/>
              <w:ind w:left="176" w:hanging="176"/>
              <w:jc w:val="both"/>
              <w:rPr>
                <w:sz w:val="24"/>
                <w:szCs w:val="24"/>
              </w:rPr>
            </w:pPr>
            <w:r w:rsidRPr="00155E78">
              <w:rPr>
                <w:sz w:val="24"/>
                <w:szCs w:val="24"/>
              </w:rP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tc>
        <w:tc>
          <w:tcPr>
            <w:tcW w:w="3969" w:type="dxa"/>
          </w:tcPr>
          <w:p w:rsidR="000833FA" w:rsidRDefault="000833FA" w:rsidP="00712192">
            <w:pPr>
              <w:pStyle w:val="11"/>
              <w:numPr>
                <w:ilvl w:val="0"/>
                <w:numId w:val="455"/>
              </w:numPr>
              <w:shd w:val="clear" w:color="auto" w:fill="auto"/>
              <w:spacing w:before="0" w:line="240" w:lineRule="auto"/>
              <w:ind w:left="175" w:hanging="232"/>
              <w:jc w:val="both"/>
              <w:rPr>
                <w:sz w:val="24"/>
                <w:szCs w:val="24"/>
              </w:rPr>
            </w:pPr>
            <w:r>
              <w:rPr>
                <w:sz w:val="24"/>
                <w:szCs w:val="24"/>
              </w:rPr>
              <w:lastRenderedPageBreak/>
              <w:t>Куцакова Л.В. Трудовое воспитание в детском саду, стр. 56, 57.</w:t>
            </w:r>
          </w:p>
          <w:p w:rsidR="000833FA" w:rsidRDefault="000833FA" w:rsidP="00712192">
            <w:pPr>
              <w:pStyle w:val="11"/>
              <w:numPr>
                <w:ilvl w:val="0"/>
                <w:numId w:val="456"/>
              </w:numPr>
              <w:shd w:val="clear" w:color="auto" w:fill="auto"/>
              <w:spacing w:before="0" w:line="240" w:lineRule="auto"/>
              <w:ind w:left="175" w:hanging="232"/>
              <w:jc w:val="both"/>
              <w:rPr>
                <w:sz w:val="24"/>
                <w:szCs w:val="24"/>
              </w:rPr>
            </w:pPr>
            <w:r w:rsidRPr="00446E9F">
              <w:rPr>
                <w:sz w:val="24"/>
                <w:szCs w:val="24"/>
              </w:rPr>
              <w:t>Абрамова Л.В., Слепцова И.Ф. Социально-коммуникативное развитие дошкольников, стр.</w:t>
            </w:r>
            <w:r>
              <w:rPr>
                <w:sz w:val="24"/>
                <w:szCs w:val="24"/>
              </w:rPr>
              <w:t xml:space="preserve"> 40, 43, 48, 49.</w:t>
            </w:r>
          </w:p>
          <w:p w:rsidR="000833FA" w:rsidRDefault="000833FA" w:rsidP="00712192">
            <w:pPr>
              <w:pStyle w:val="11"/>
              <w:numPr>
                <w:ilvl w:val="0"/>
                <w:numId w:val="457"/>
              </w:numPr>
              <w:shd w:val="clear" w:color="auto" w:fill="auto"/>
              <w:spacing w:before="0" w:line="240" w:lineRule="auto"/>
              <w:ind w:left="175" w:hanging="232"/>
              <w:jc w:val="both"/>
              <w:rPr>
                <w:sz w:val="24"/>
                <w:szCs w:val="24"/>
              </w:rPr>
            </w:pPr>
            <w:r w:rsidRPr="00E619BA">
              <w:rPr>
                <w:sz w:val="24"/>
                <w:szCs w:val="24"/>
              </w:rPr>
              <w:t>Дыбина О.В. Ознакомление с предметным и социальным миром, стр.</w:t>
            </w:r>
            <w:r>
              <w:rPr>
                <w:sz w:val="24"/>
                <w:szCs w:val="24"/>
              </w:rPr>
              <w:t xml:space="preserve"> 34, 37, 41, 49, 54-56.</w:t>
            </w:r>
          </w:p>
          <w:p w:rsidR="000833FA" w:rsidRDefault="000833FA" w:rsidP="00712192">
            <w:pPr>
              <w:pStyle w:val="11"/>
              <w:numPr>
                <w:ilvl w:val="0"/>
                <w:numId w:val="458"/>
              </w:numPr>
              <w:shd w:val="clear" w:color="auto" w:fill="auto"/>
              <w:spacing w:before="0" w:line="240" w:lineRule="auto"/>
              <w:ind w:left="175" w:hanging="232"/>
              <w:jc w:val="both"/>
              <w:rPr>
                <w:sz w:val="24"/>
                <w:szCs w:val="24"/>
              </w:rPr>
            </w:pPr>
            <w:r w:rsidRPr="00392CD5">
              <w:rPr>
                <w:sz w:val="24"/>
                <w:szCs w:val="24"/>
              </w:rPr>
              <w:t>Губанова Н.Ф. Развитие игровой деятельности, стр. 9-123</w:t>
            </w:r>
          </w:p>
          <w:p w:rsidR="00624214" w:rsidRDefault="00624214" w:rsidP="0092166E">
            <w:pPr>
              <w:pStyle w:val="11"/>
              <w:shd w:val="clear" w:color="auto" w:fill="auto"/>
              <w:spacing w:before="0" w:line="240" w:lineRule="auto"/>
              <w:ind w:left="175" w:hanging="232"/>
              <w:jc w:val="both"/>
              <w:rPr>
                <w:sz w:val="24"/>
                <w:szCs w:val="24"/>
              </w:rPr>
            </w:pPr>
          </w:p>
          <w:p w:rsidR="000833FA" w:rsidRDefault="000833FA" w:rsidP="00712192">
            <w:pPr>
              <w:pStyle w:val="11"/>
              <w:numPr>
                <w:ilvl w:val="0"/>
                <w:numId w:val="458"/>
              </w:numPr>
              <w:shd w:val="clear" w:color="auto" w:fill="auto"/>
              <w:spacing w:before="0" w:line="240" w:lineRule="auto"/>
              <w:ind w:left="175" w:hanging="232"/>
              <w:jc w:val="both"/>
              <w:rPr>
                <w:sz w:val="24"/>
                <w:szCs w:val="24"/>
              </w:rPr>
            </w:pPr>
            <w:r w:rsidRPr="00313FAF">
              <w:rPr>
                <w:sz w:val="24"/>
                <w:szCs w:val="24"/>
              </w:rPr>
              <w:t>Куцакова Л.В. Трудовое во</w:t>
            </w:r>
            <w:r>
              <w:rPr>
                <w:sz w:val="24"/>
                <w:szCs w:val="24"/>
              </w:rPr>
              <w:t>спитание в детском саду, стр. 55</w:t>
            </w:r>
            <w:r w:rsidRPr="00313FAF">
              <w:rPr>
                <w:sz w:val="24"/>
                <w:szCs w:val="24"/>
              </w:rPr>
              <w:t>,</w:t>
            </w:r>
            <w:r>
              <w:rPr>
                <w:sz w:val="24"/>
                <w:szCs w:val="24"/>
              </w:rPr>
              <w:t xml:space="preserve"> 56.</w:t>
            </w:r>
          </w:p>
          <w:p w:rsidR="000833FA" w:rsidRDefault="000833FA" w:rsidP="00712192">
            <w:pPr>
              <w:pStyle w:val="11"/>
              <w:numPr>
                <w:ilvl w:val="0"/>
                <w:numId w:val="459"/>
              </w:numPr>
              <w:shd w:val="clear" w:color="auto" w:fill="auto"/>
              <w:spacing w:before="0" w:line="240" w:lineRule="auto"/>
              <w:ind w:left="175" w:hanging="232"/>
              <w:jc w:val="both"/>
              <w:rPr>
                <w:sz w:val="24"/>
                <w:szCs w:val="24"/>
              </w:rPr>
            </w:pPr>
            <w:r w:rsidRPr="00446E9F">
              <w:rPr>
                <w:sz w:val="24"/>
                <w:szCs w:val="24"/>
              </w:rPr>
              <w:t>Абрамова Л.В., Слепцова И.Ф. Социально-коммуникативное развитие дошкольников, стр.</w:t>
            </w:r>
            <w:r>
              <w:rPr>
                <w:sz w:val="24"/>
                <w:szCs w:val="24"/>
              </w:rPr>
              <w:t xml:space="preserve"> 22, </w:t>
            </w:r>
            <w:r>
              <w:rPr>
                <w:sz w:val="24"/>
                <w:szCs w:val="24"/>
              </w:rPr>
              <w:lastRenderedPageBreak/>
              <w:t>39, 44, 52.</w:t>
            </w:r>
          </w:p>
          <w:p w:rsidR="000833FA" w:rsidRDefault="000833FA" w:rsidP="00712192">
            <w:pPr>
              <w:pStyle w:val="11"/>
              <w:numPr>
                <w:ilvl w:val="0"/>
                <w:numId w:val="460"/>
              </w:numPr>
              <w:shd w:val="clear" w:color="auto" w:fill="auto"/>
              <w:spacing w:before="0" w:line="240" w:lineRule="auto"/>
              <w:ind w:left="175" w:hanging="232"/>
              <w:jc w:val="both"/>
              <w:rPr>
                <w:sz w:val="24"/>
                <w:szCs w:val="24"/>
              </w:rPr>
            </w:pPr>
            <w:r w:rsidRPr="00E619BA">
              <w:rPr>
                <w:sz w:val="24"/>
                <w:szCs w:val="24"/>
              </w:rPr>
              <w:t>Дыбина О.В. Ознакомление с предметным и социальным миром, стр.</w:t>
            </w:r>
            <w:r>
              <w:rPr>
                <w:sz w:val="24"/>
                <w:szCs w:val="24"/>
              </w:rPr>
              <w:t xml:space="preserve"> 24, 57.</w:t>
            </w:r>
          </w:p>
          <w:p w:rsidR="00624214" w:rsidRDefault="00624214" w:rsidP="0092166E">
            <w:pPr>
              <w:pStyle w:val="11"/>
              <w:shd w:val="clear" w:color="auto" w:fill="auto"/>
              <w:spacing w:before="0" w:line="240" w:lineRule="auto"/>
              <w:ind w:left="175" w:hanging="232"/>
              <w:jc w:val="both"/>
              <w:rPr>
                <w:sz w:val="24"/>
                <w:szCs w:val="24"/>
              </w:rPr>
            </w:pPr>
          </w:p>
          <w:p w:rsidR="000833FA" w:rsidRDefault="000833FA" w:rsidP="00712192">
            <w:pPr>
              <w:pStyle w:val="11"/>
              <w:numPr>
                <w:ilvl w:val="0"/>
                <w:numId w:val="460"/>
              </w:numPr>
              <w:shd w:val="clear" w:color="auto" w:fill="auto"/>
              <w:spacing w:before="0" w:line="240" w:lineRule="auto"/>
              <w:ind w:left="175" w:hanging="232"/>
              <w:jc w:val="both"/>
              <w:rPr>
                <w:sz w:val="24"/>
                <w:szCs w:val="24"/>
              </w:rPr>
            </w:pPr>
            <w:r w:rsidRPr="00313FAF">
              <w:rPr>
                <w:sz w:val="24"/>
                <w:szCs w:val="24"/>
              </w:rPr>
              <w:t>Куцакова Л.В. Трудовое вос</w:t>
            </w:r>
            <w:r>
              <w:rPr>
                <w:sz w:val="24"/>
                <w:szCs w:val="24"/>
              </w:rPr>
              <w:t>питание в детском саду, стр. 51-54.</w:t>
            </w:r>
          </w:p>
          <w:p w:rsidR="000833FA" w:rsidRDefault="000833FA" w:rsidP="00712192">
            <w:pPr>
              <w:pStyle w:val="11"/>
              <w:numPr>
                <w:ilvl w:val="0"/>
                <w:numId w:val="461"/>
              </w:numPr>
              <w:shd w:val="clear" w:color="auto" w:fill="auto"/>
              <w:spacing w:before="0" w:line="240" w:lineRule="auto"/>
              <w:ind w:left="175" w:hanging="232"/>
              <w:jc w:val="both"/>
              <w:rPr>
                <w:sz w:val="24"/>
                <w:szCs w:val="24"/>
              </w:rPr>
            </w:pPr>
            <w:r>
              <w:rPr>
                <w:sz w:val="24"/>
                <w:szCs w:val="24"/>
              </w:rPr>
              <w:t>Абрамова Л.В., Слепцова И.Ф. Социально-коммуникативное развитие дошкольников, стр. 20, 21, 30, 31, 38, 45, 56, 59, 65, 68, 76, 78.</w:t>
            </w:r>
          </w:p>
          <w:p w:rsidR="00DF178B" w:rsidRPr="00155E78" w:rsidRDefault="000833FA" w:rsidP="00712192">
            <w:pPr>
              <w:pStyle w:val="11"/>
              <w:numPr>
                <w:ilvl w:val="0"/>
                <w:numId w:val="462"/>
              </w:numPr>
              <w:shd w:val="clear" w:color="auto" w:fill="auto"/>
              <w:spacing w:before="0" w:line="240" w:lineRule="auto"/>
              <w:ind w:left="175" w:hanging="232"/>
              <w:jc w:val="both"/>
              <w:rPr>
                <w:sz w:val="24"/>
                <w:szCs w:val="24"/>
              </w:rPr>
            </w:pPr>
            <w:r>
              <w:rPr>
                <w:sz w:val="24"/>
                <w:szCs w:val="24"/>
              </w:rPr>
              <w:t>Дыбина О.В. Ознакомление с предметным и социальным миром, стр. 21.</w:t>
            </w:r>
          </w:p>
        </w:tc>
      </w:tr>
      <w:tr w:rsidR="00DF178B" w:rsidRPr="00155E78" w:rsidTr="00E33C88">
        <w:tc>
          <w:tcPr>
            <w:tcW w:w="14913" w:type="dxa"/>
            <w:gridSpan w:val="3"/>
            <w:shd w:val="clear" w:color="auto" w:fill="F2F2F2" w:themeFill="background1" w:themeFillShade="F2"/>
          </w:tcPr>
          <w:p w:rsidR="00DF178B" w:rsidRPr="00AC0605" w:rsidRDefault="00DF178B" w:rsidP="0092166E">
            <w:pPr>
              <w:pStyle w:val="11"/>
              <w:numPr>
                <w:ilvl w:val="0"/>
                <w:numId w:val="109"/>
              </w:numPr>
              <w:shd w:val="clear" w:color="auto" w:fill="auto"/>
              <w:spacing w:before="0" w:line="240" w:lineRule="auto"/>
              <w:jc w:val="both"/>
              <w:rPr>
                <w:b/>
                <w:i/>
                <w:sz w:val="24"/>
                <w:szCs w:val="24"/>
              </w:rPr>
            </w:pPr>
            <w:r w:rsidRPr="00AC0605">
              <w:rPr>
                <w:b/>
                <w:bCs/>
                <w:i/>
                <w:sz w:val="24"/>
                <w:szCs w:val="24"/>
              </w:rPr>
              <w:lastRenderedPageBreak/>
              <w:t>В области формирования основ безопасного поведения</w:t>
            </w:r>
          </w:p>
        </w:tc>
      </w:tr>
      <w:tr w:rsidR="00DF178B" w:rsidRPr="00155E78" w:rsidTr="00E83D49">
        <w:trPr>
          <w:trHeight w:val="130"/>
        </w:trPr>
        <w:tc>
          <w:tcPr>
            <w:tcW w:w="3431" w:type="dxa"/>
          </w:tcPr>
          <w:p w:rsidR="00DF178B" w:rsidRPr="00155E78" w:rsidRDefault="00DF178B" w:rsidP="005878C4">
            <w:pPr>
              <w:pStyle w:val="11"/>
              <w:numPr>
                <w:ilvl w:val="0"/>
                <w:numId w:val="79"/>
              </w:numPr>
              <w:shd w:val="clear" w:color="auto" w:fill="auto"/>
              <w:spacing w:before="0" w:line="240" w:lineRule="auto"/>
              <w:ind w:left="162" w:hanging="219"/>
              <w:jc w:val="both"/>
              <w:rPr>
                <w:sz w:val="24"/>
                <w:szCs w:val="24"/>
              </w:rPr>
            </w:pPr>
            <w:r w:rsidRPr="00155E78">
              <w:rPr>
                <w:sz w:val="24"/>
                <w:szCs w:val="24"/>
              </w:rPr>
              <w:t xml:space="preserve">Обогащать представления детей об основных источниках и видах опасности в быту, на улице, в природе, в общении с </w:t>
            </w:r>
            <w:r w:rsidRPr="00155E78">
              <w:rPr>
                <w:sz w:val="24"/>
                <w:szCs w:val="24"/>
              </w:rPr>
              <w:lastRenderedPageBreak/>
              <w:t>незнакомыми людьми.</w:t>
            </w:r>
          </w:p>
          <w:p w:rsidR="00DF178B" w:rsidRPr="00155E78" w:rsidRDefault="00DF178B" w:rsidP="005878C4">
            <w:pPr>
              <w:pStyle w:val="11"/>
              <w:numPr>
                <w:ilvl w:val="0"/>
                <w:numId w:val="79"/>
              </w:numPr>
              <w:shd w:val="clear" w:color="auto" w:fill="auto"/>
              <w:spacing w:before="0" w:line="240" w:lineRule="auto"/>
              <w:ind w:left="162" w:hanging="219"/>
              <w:jc w:val="both"/>
              <w:rPr>
                <w:sz w:val="24"/>
                <w:szCs w:val="24"/>
              </w:rPr>
            </w:pPr>
            <w:r w:rsidRPr="00155E78">
              <w:rPr>
                <w:sz w:val="24"/>
                <w:szCs w:val="24"/>
              </w:rPr>
              <w:t>Знакомить детей с простейшими способами безопасного поведения в опасных ситуациях.</w:t>
            </w:r>
          </w:p>
          <w:p w:rsidR="00DF178B" w:rsidRPr="00155E78" w:rsidRDefault="00DF178B" w:rsidP="005878C4">
            <w:pPr>
              <w:pStyle w:val="11"/>
              <w:numPr>
                <w:ilvl w:val="0"/>
                <w:numId w:val="79"/>
              </w:numPr>
              <w:shd w:val="clear" w:color="auto" w:fill="auto"/>
              <w:spacing w:before="0" w:line="240" w:lineRule="auto"/>
              <w:ind w:left="162" w:hanging="219"/>
              <w:jc w:val="both"/>
              <w:rPr>
                <w:sz w:val="24"/>
                <w:szCs w:val="24"/>
              </w:rPr>
            </w:pPr>
            <w:r w:rsidRPr="00155E78">
              <w:rPr>
                <w:sz w:val="24"/>
                <w:szCs w:val="24"/>
              </w:rPr>
              <w:t>Формировать представления о правилах безопасного дорожного движения в качестве пешехода и пассажира транспортного средства.</w:t>
            </w:r>
          </w:p>
          <w:p w:rsidR="00DF178B" w:rsidRPr="00155E78" w:rsidRDefault="00DF178B" w:rsidP="005878C4">
            <w:pPr>
              <w:pStyle w:val="a4"/>
              <w:numPr>
                <w:ilvl w:val="0"/>
                <w:numId w:val="79"/>
              </w:numPr>
              <w:ind w:left="170" w:hanging="227"/>
              <w:jc w:val="both"/>
              <w:rPr>
                <w:rFonts w:ascii="Times New Roman" w:hAnsi="Times New Roman" w:cs="Times New Roman"/>
                <w:sz w:val="24"/>
                <w:szCs w:val="24"/>
              </w:rPr>
            </w:pPr>
            <w:r w:rsidRPr="00155E78">
              <w:rPr>
                <w:rFonts w:ascii="Times New Roman" w:hAnsi="Times New Roman" w:cs="Times New Roman"/>
                <w:sz w:val="24"/>
                <w:szCs w:val="24"/>
              </w:rP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tc>
        <w:tc>
          <w:tcPr>
            <w:tcW w:w="7513" w:type="dxa"/>
          </w:tcPr>
          <w:p w:rsidR="00DF178B" w:rsidRPr="00155E78" w:rsidRDefault="00DF178B" w:rsidP="0092166E">
            <w:pPr>
              <w:pStyle w:val="11"/>
              <w:numPr>
                <w:ilvl w:val="0"/>
                <w:numId w:val="181"/>
              </w:numPr>
              <w:shd w:val="clear" w:color="auto" w:fill="auto"/>
              <w:spacing w:before="0" w:line="240" w:lineRule="auto"/>
              <w:ind w:left="176" w:hanging="176"/>
              <w:jc w:val="both"/>
              <w:rPr>
                <w:sz w:val="24"/>
                <w:szCs w:val="24"/>
              </w:rPr>
            </w:pPr>
            <w:r w:rsidRPr="00155E78">
              <w:rPr>
                <w:sz w:val="24"/>
                <w:szCs w:val="24"/>
              </w:rPr>
              <w:lastRenderedPageBreak/>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rsidR="00DF178B" w:rsidRPr="00155E78" w:rsidRDefault="00DF178B" w:rsidP="0092166E">
            <w:pPr>
              <w:pStyle w:val="11"/>
              <w:numPr>
                <w:ilvl w:val="0"/>
                <w:numId w:val="181"/>
              </w:numPr>
              <w:shd w:val="clear" w:color="auto" w:fill="auto"/>
              <w:spacing w:before="0" w:line="240" w:lineRule="auto"/>
              <w:ind w:left="176" w:hanging="176"/>
              <w:jc w:val="both"/>
              <w:rPr>
                <w:sz w:val="24"/>
                <w:szCs w:val="24"/>
              </w:rPr>
            </w:pPr>
            <w:r w:rsidRPr="00155E78">
              <w:rPr>
                <w:sz w:val="24"/>
                <w:szCs w:val="24"/>
              </w:rPr>
              <w:t xml:space="preserve">Создает условия для расширения и углубления интереса детей к </w:t>
            </w:r>
            <w:r w:rsidRPr="00155E78">
              <w:rPr>
                <w:sz w:val="24"/>
                <w:szCs w:val="24"/>
              </w:rPr>
              <w:lastRenderedPageBreak/>
              <w:t>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rsidR="00DF178B" w:rsidRPr="00155E78" w:rsidRDefault="00DF178B" w:rsidP="0092166E">
            <w:pPr>
              <w:pStyle w:val="11"/>
              <w:numPr>
                <w:ilvl w:val="0"/>
                <w:numId w:val="181"/>
              </w:numPr>
              <w:shd w:val="clear" w:color="auto" w:fill="auto"/>
              <w:spacing w:before="0" w:line="240" w:lineRule="auto"/>
              <w:ind w:left="176" w:hanging="176"/>
              <w:jc w:val="both"/>
              <w:rPr>
                <w:sz w:val="24"/>
                <w:szCs w:val="24"/>
              </w:rPr>
            </w:pPr>
            <w:r w:rsidRPr="00155E78">
              <w:rPr>
                <w:sz w:val="24"/>
                <w:szCs w:val="24"/>
              </w:rP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rsidR="00DF178B" w:rsidRPr="00155E78" w:rsidRDefault="00DF178B" w:rsidP="0092166E">
            <w:pPr>
              <w:pStyle w:val="11"/>
              <w:numPr>
                <w:ilvl w:val="0"/>
                <w:numId w:val="181"/>
              </w:numPr>
              <w:shd w:val="clear" w:color="auto" w:fill="auto"/>
              <w:spacing w:before="0" w:line="240" w:lineRule="auto"/>
              <w:ind w:left="176" w:hanging="176"/>
              <w:jc w:val="both"/>
              <w:rPr>
                <w:sz w:val="24"/>
                <w:szCs w:val="24"/>
              </w:rPr>
            </w:pPr>
            <w:r w:rsidRPr="00155E78">
              <w:rPr>
                <w:sz w:val="24"/>
                <w:szCs w:val="24"/>
              </w:rPr>
              <w:t>Создает игровые ситуации, в которых ребенок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tc>
        <w:tc>
          <w:tcPr>
            <w:tcW w:w="3969" w:type="dxa"/>
          </w:tcPr>
          <w:p w:rsidR="00377588" w:rsidRPr="00446E9F" w:rsidRDefault="00377588" w:rsidP="005878C4">
            <w:pPr>
              <w:jc w:val="both"/>
              <w:rPr>
                <w:rFonts w:ascii="Times New Roman" w:hAnsi="Times New Roman" w:cs="Times New Roman"/>
                <w:sz w:val="24"/>
                <w:szCs w:val="24"/>
              </w:rPr>
            </w:pPr>
            <w:r w:rsidRPr="00446E9F">
              <w:rPr>
                <w:rFonts w:ascii="Times New Roman" w:hAnsi="Times New Roman" w:cs="Times New Roman"/>
                <w:sz w:val="24"/>
                <w:szCs w:val="24"/>
              </w:rPr>
              <w:lastRenderedPageBreak/>
              <w:t>Беляевскова Г.Д. Правила дорожного движениея для детей 3-7 лет, стр. 8-157.</w:t>
            </w:r>
          </w:p>
          <w:p w:rsidR="00377588" w:rsidRDefault="00377588" w:rsidP="005878C4">
            <w:pPr>
              <w:jc w:val="both"/>
              <w:rPr>
                <w:rFonts w:ascii="Times New Roman" w:hAnsi="Times New Roman" w:cs="Times New Roman"/>
                <w:sz w:val="24"/>
                <w:szCs w:val="24"/>
              </w:rPr>
            </w:pPr>
          </w:p>
          <w:p w:rsidR="00377588" w:rsidRPr="00446E9F" w:rsidRDefault="00377588" w:rsidP="005878C4">
            <w:pPr>
              <w:jc w:val="both"/>
              <w:rPr>
                <w:rFonts w:ascii="Times New Roman" w:hAnsi="Times New Roman" w:cs="Times New Roman"/>
                <w:sz w:val="24"/>
                <w:szCs w:val="24"/>
              </w:rPr>
            </w:pPr>
            <w:r w:rsidRPr="00446E9F">
              <w:rPr>
                <w:rFonts w:ascii="Times New Roman" w:hAnsi="Times New Roman" w:cs="Times New Roman"/>
                <w:sz w:val="24"/>
                <w:szCs w:val="24"/>
              </w:rPr>
              <w:t xml:space="preserve">Саулина Т.Ф. Знакомим </w:t>
            </w:r>
            <w:r w:rsidRPr="00446E9F">
              <w:rPr>
                <w:rFonts w:ascii="Times New Roman" w:hAnsi="Times New Roman" w:cs="Times New Roman"/>
                <w:sz w:val="24"/>
                <w:szCs w:val="24"/>
              </w:rPr>
              <w:lastRenderedPageBreak/>
              <w:t>дошкольников с правилами дорожного движения, стр. 16-57.</w:t>
            </w:r>
          </w:p>
          <w:p w:rsidR="00377588" w:rsidRDefault="00377588" w:rsidP="005878C4">
            <w:pPr>
              <w:pStyle w:val="11"/>
              <w:shd w:val="clear" w:color="auto" w:fill="auto"/>
              <w:spacing w:before="0" w:line="240" w:lineRule="auto"/>
              <w:jc w:val="both"/>
              <w:rPr>
                <w:sz w:val="24"/>
                <w:szCs w:val="24"/>
              </w:rPr>
            </w:pPr>
          </w:p>
          <w:p w:rsidR="00DF178B" w:rsidRPr="00155E78" w:rsidRDefault="00377588" w:rsidP="005878C4">
            <w:pPr>
              <w:pStyle w:val="11"/>
              <w:shd w:val="clear" w:color="auto" w:fill="auto"/>
              <w:spacing w:before="0" w:line="240" w:lineRule="auto"/>
              <w:jc w:val="both"/>
              <w:rPr>
                <w:sz w:val="24"/>
                <w:szCs w:val="24"/>
              </w:rPr>
            </w:pPr>
            <w:r w:rsidRPr="00446E9F">
              <w:rPr>
                <w:sz w:val="24"/>
                <w:szCs w:val="24"/>
              </w:rPr>
              <w:t>Белая К.Ю. Формирование основ безопасности у дошкольников, стр. 8-59.</w:t>
            </w:r>
          </w:p>
        </w:tc>
      </w:tr>
      <w:tr w:rsidR="00DF178B" w:rsidRPr="00155E78" w:rsidTr="00CF4E53">
        <w:tc>
          <w:tcPr>
            <w:tcW w:w="14913" w:type="dxa"/>
            <w:gridSpan w:val="3"/>
            <w:shd w:val="clear" w:color="auto" w:fill="D9D9D9" w:themeFill="background1" w:themeFillShade="D9"/>
          </w:tcPr>
          <w:p w:rsidR="00DF178B" w:rsidRPr="00155E78" w:rsidRDefault="00DF178B" w:rsidP="0092166E">
            <w:pPr>
              <w:pStyle w:val="11"/>
              <w:shd w:val="clear" w:color="auto" w:fill="auto"/>
              <w:spacing w:before="0" w:line="240" w:lineRule="auto"/>
              <w:ind w:right="20"/>
              <w:rPr>
                <w:b/>
                <w:i/>
                <w:sz w:val="24"/>
                <w:szCs w:val="24"/>
              </w:rPr>
            </w:pPr>
            <w:r w:rsidRPr="00155E78">
              <w:rPr>
                <w:b/>
                <w:i/>
                <w:sz w:val="24"/>
                <w:szCs w:val="24"/>
              </w:rPr>
              <w:lastRenderedPageBreak/>
              <w:t>ПОЗНАВАТЕЛЬНОЕ РАЗВИТИЕ</w:t>
            </w:r>
          </w:p>
        </w:tc>
      </w:tr>
      <w:tr w:rsidR="00DF178B" w:rsidRPr="00155E78" w:rsidTr="00E33C88">
        <w:tc>
          <w:tcPr>
            <w:tcW w:w="14913" w:type="dxa"/>
            <w:gridSpan w:val="3"/>
            <w:shd w:val="clear" w:color="auto" w:fill="F2F2F2" w:themeFill="background1" w:themeFillShade="F2"/>
          </w:tcPr>
          <w:p w:rsidR="00DF178B" w:rsidRPr="00155E78" w:rsidRDefault="00DF178B" w:rsidP="0092166E">
            <w:pPr>
              <w:pStyle w:val="11"/>
              <w:numPr>
                <w:ilvl w:val="0"/>
                <w:numId w:val="110"/>
              </w:numPr>
              <w:shd w:val="clear" w:color="auto" w:fill="auto"/>
              <w:spacing w:before="0" w:line="240" w:lineRule="auto"/>
              <w:jc w:val="both"/>
              <w:rPr>
                <w:b/>
                <w:i/>
                <w:sz w:val="24"/>
                <w:szCs w:val="24"/>
              </w:rPr>
            </w:pPr>
            <w:r w:rsidRPr="00155E78">
              <w:rPr>
                <w:b/>
                <w:i/>
                <w:sz w:val="24"/>
                <w:szCs w:val="24"/>
              </w:rPr>
              <w:t>Сенсорные эталоны и познавательные действия:</w:t>
            </w:r>
          </w:p>
        </w:tc>
      </w:tr>
      <w:tr w:rsidR="00DF178B" w:rsidRPr="00155E78" w:rsidTr="00E83D49">
        <w:tc>
          <w:tcPr>
            <w:tcW w:w="3431" w:type="dxa"/>
          </w:tcPr>
          <w:p w:rsidR="00DF178B" w:rsidRPr="00155E78" w:rsidRDefault="00DF178B" w:rsidP="005878C4">
            <w:pPr>
              <w:pStyle w:val="11"/>
              <w:numPr>
                <w:ilvl w:val="0"/>
                <w:numId w:val="80"/>
              </w:numPr>
              <w:shd w:val="clear" w:color="auto" w:fill="auto"/>
              <w:tabs>
                <w:tab w:val="left" w:pos="1033"/>
              </w:tabs>
              <w:spacing w:before="0" w:line="240" w:lineRule="auto"/>
              <w:ind w:left="162" w:hanging="219"/>
              <w:jc w:val="both"/>
              <w:rPr>
                <w:sz w:val="24"/>
                <w:szCs w:val="24"/>
              </w:rPr>
            </w:pPr>
            <w:r w:rsidRPr="00155E78">
              <w:rPr>
                <w:sz w:val="24"/>
                <w:szCs w:val="24"/>
              </w:rP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tc>
        <w:tc>
          <w:tcPr>
            <w:tcW w:w="7513" w:type="dxa"/>
          </w:tcPr>
          <w:p w:rsidR="00DF178B" w:rsidRPr="00155E78" w:rsidRDefault="00DF178B" w:rsidP="0092166E">
            <w:pPr>
              <w:pStyle w:val="11"/>
              <w:numPr>
                <w:ilvl w:val="0"/>
                <w:numId w:val="182"/>
              </w:numPr>
              <w:shd w:val="clear" w:color="auto" w:fill="auto"/>
              <w:spacing w:before="0" w:line="240" w:lineRule="auto"/>
              <w:ind w:left="176" w:hanging="176"/>
              <w:jc w:val="both"/>
              <w:rPr>
                <w:sz w:val="24"/>
                <w:szCs w:val="24"/>
              </w:rPr>
            </w:pPr>
            <w:r w:rsidRPr="00155E78">
              <w:rPr>
                <w:sz w:val="24"/>
                <w:szCs w:val="24"/>
              </w:rPr>
              <w:t xml:space="preserve">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w:t>
            </w:r>
          </w:p>
          <w:p w:rsidR="00DF178B" w:rsidRPr="00155E78" w:rsidRDefault="00DF178B" w:rsidP="0092166E">
            <w:pPr>
              <w:pStyle w:val="11"/>
              <w:numPr>
                <w:ilvl w:val="0"/>
                <w:numId w:val="182"/>
              </w:numPr>
              <w:shd w:val="clear" w:color="auto" w:fill="auto"/>
              <w:spacing w:before="0" w:line="240" w:lineRule="auto"/>
              <w:ind w:left="176" w:hanging="176"/>
              <w:jc w:val="both"/>
              <w:rPr>
                <w:sz w:val="24"/>
                <w:szCs w:val="24"/>
              </w:rPr>
            </w:pPr>
            <w:r w:rsidRPr="00155E78">
              <w:rPr>
                <w:sz w:val="24"/>
                <w:szCs w:val="24"/>
              </w:rPr>
              <w:t>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 свойствам.</w:t>
            </w:r>
          </w:p>
        </w:tc>
        <w:tc>
          <w:tcPr>
            <w:tcW w:w="3969" w:type="dxa"/>
          </w:tcPr>
          <w:p w:rsidR="00377588" w:rsidRPr="00472A98" w:rsidRDefault="00377588" w:rsidP="00712192">
            <w:pPr>
              <w:pStyle w:val="a4"/>
              <w:numPr>
                <w:ilvl w:val="0"/>
                <w:numId w:val="698"/>
              </w:numPr>
              <w:ind w:left="175" w:hanging="232"/>
              <w:jc w:val="both"/>
              <w:rPr>
                <w:rFonts w:ascii="Times New Roman" w:hAnsi="Times New Roman" w:cs="Times New Roman"/>
                <w:sz w:val="24"/>
                <w:szCs w:val="24"/>
              </w:rPr>
            </w:pPr>
            <w:r w:rsidRPr="00472A98">
              <w:rPr>
                <w:rFonts w:ascii="Times New Roman" w:hAnsi="Times New Roman" w:cs="Times New Roman"/>
                <w:sz w:val="24"/>
                <w:szCs w:val="24"/>
              </w:rPr>
              <w:t>Помораева И.А., Позина В.А. Формирование элементарных математических представлений, стр. 13, 14, 15, 21, 23, 24, 26, 29, 31, 32, 35, 40, 44, 45, 46, 48, 50, 51.</w:t>
            </w:r>
          </w:p>
          <w:p w:rsidR="00472A98" w:rsidRPr="00472A98" w:rsidRDefault="00472A98" w:rsidP="00712192">
            <w:pPr>
              <w:pStyle w:val="11"/>
              <w:numPr>
                <w:ilvl w:val="0"/>
                <w:numId w:val="699"/>
              </w:numPr>
              <w:shd w:val="clear" w:color="auto" w:fill="auto"/>
              <w:spacing w:before="0" w:line="240" w:lineRule="auto"/>
              <w:ind w:left="175" w:hanging="232"/>
              <w:jc w:val="both"/>
              <w:rPr>
                <w:sz w:val="24"/>
                <w:szCs w:val="24"/>
              </w:rPr>
            </w:pPr>
            <w:r w:rsidRPr="00472A98">
              <w:rPr>
                <w:sz w:val="24"/>
                <w:szCs w:val="24"/>
              </w:rPr>
              <w:t>Фалькович Т.А., Барылкина Л.П. Формирование математических представлений: Занятия для дошкольников в учреждениях дополнительного образования.</w:t>
            </w:r>
            <w:r>
              <w:rPr>
                <w:sz w:val="24"/>
                <w:szCs w:val="24"/>
              </w:rPr>
              <w:t xml:space="preserve"> С. 14, 15</w:t>
            </w:r>
          </w:p>
          <w:p w:rsidR="00DF178B" w:rsidRPr="00472A98" w:rsidRDefault="00472A98" w:rsidP="00712192">
            <w:pPr>
              <w:pStyle w:val="a4"/>
              <w:numPr>
                <w:ilvl w:val="0"/>
                <w:numId w:val="700"/>
              </w:numPr>
              <w:ind w:left="175" w:hanging="232"/>
              <w:jc w:val="both"/>
              <w:rPr>
                <w:rFonts w:ascii="Times New Roman" w:hAnsi="Times New Roman" w:cs="Times New Roman"/>
                <w:sz w:val="24"/>
                <w:szCs w:val="24"/>
              </w:rPr>
            </w:pPr>
            <w:r w:rsidRPr="00472A98">
              <w:rPr>
                <w:rFonts w:ascii="Times New Roman" w:hAnsi="Times New Roman" w:cs="Times New Roman"/>
                <w:sz w:val="24"/>
                <w:szCs w:val="24"/>
              </w:rPr>
              <w:t xml:space="preserve">Математика от трех до семи: Учебно-методическое пособие для </w:t>
            </w:r>
            <w:r w:rsidRPr="00472A98">
              <w:rPr>
                <w:rFonts w:ascii="Times New Roman" w:hAnsi="Times New Roman" w:cs="Times New Roman"/>
                <w:sz w:val="24"/>
                <w:szCs w:val="24"/>
              </w:rPr>
              <w:lastRenderedPageBreak/>
              <w:t>воспитателей детских садов</w:t>
            </w:r>
            <w:r>
              <w:rPr>
                <w:rFonts w:ascii="Times New Roman" w:hAnsi="Times New Roman" w:cs="Times New Roman"/>
                <w:sz w:val="24"/>
                <w:szCs w:val="24"/>
              </w:rPr>
              <w:t xml:space="preserve"> </w:t>
            </w:r>
            <w:r w:rsidRPr="00472A98">
              <w:rPr>
                <w:rFonts w:ascii="Times New Roman" w:hAnsi="Times New Roman" w:cs="Times New Roman"/>
                <w:sz w:val="24"/>
                <w:szCs w:val="24"/>
              </w:rPr>
              <w:t>С. 19, 28</w:t>
            </w:r>
            <w:r>
              <w:rPr>
                <w:rFonts w:ascii="Times New Roman" w:hAnsi="Times New Roman" w:cs="Times New Roman"/>
                <w:sz w:val="24"/>
                <w:szCs w:val="24"/>
              </w:rPr>
              <w:t>, 33</w:t>
            </w:r>
          </w:p>
        </w:tc>
      </w:tr>
      <w:tr w:rsidR="00DF178B" w:rsidRPr="00155E78" w:rsidTr="00E33C88">
        <w:tc>
          <w:tcPr>
            <w:tcW w:w="14913" w:type="dxa"/>
            <w:gridSpan w:val="3"/>
            <w:shd w:val="clear" w:color="auto" w:fill="F2F2F2" w:themeFill="background1" w:themeFillShade="F2"/>
          </w:tcPr>
          <w:p w:rsidR="00DF178B" w:rsidRPr="00155E78" w:rsidRDefault="00DF178B" w:rsidP="0092166E">
            <w:pPr>
              <w:pStyle w:val="11"/>
              <w:numPr>
                <w:ilvl w:val="0"/>
                <w:numId w:val="110"/>
              </w:numPr>
              <w:shd w:val="clear" w:color="auto" w:fill="auto"/>
              <w:tabs>
                <w:tab w:val="left" w:pos="1038"/>
              </w:tabs>
              <w:spacing w:before="0" w:line="240" w:lineRule="auto"/>
              <w:jc w:val="both"/>
              <w:rPr>
                <w:b/>
                <w:i/>
                <w:sz w:val="24"/>
                <w:szCs w:val="24"/>
              </w:rPr>
            </w:pPr>
            <w:r w:rsidRPr="00155E78">
              <w:rPr>
                <w:b/>
                <w:i/>
                <w:sz w:val="24"/>
                <w:szCs w:val="24"/>
              </w:rPr>
              <w:lastRenderedPageBreak/>
              <w:t>Математические представления:</w:t>
            </w:r>
          </w:p>
        </w:tc>
      </w:tr>
      <w:tr w:rsidR="00DF178B" w:rsidRPr="00155E78" w:rsidTr="00E83D49">
        <w:trPr>
          <w:trHeight w:val="712"/>
        </w:trPr>
        <w:tc>
          <w:tcPr>
            <w:tcW w:w="3431" w:type="dxa"/>
          </w:tcPr>
          <w:p w:rsidR="00DF178B" w:rsidRPr="00155E78" w:rsidRDefault="00DF178B" w:rsidP="005878C4">
            <w:pPr>
              <w:pStyle w:val="11"/>
              <w:numPr>
                <w:ilvl w:val="0"/>
                <w:numId w:val="81"/>
              </w:numPr>
              <w:shd w:val="clear" w:color="auto" w:fill="auto"/>
              <w:tabs>
                <w:tab w:val="left" w:pos="1028"/>
              </w:tabs>
              <w:spacing w:before="0" w:line="240" w:lineRule="auto"/>
              <w:ind w:left="162" w:hanging="219"/>
              <w:jc w:val="both"/>
              <w:rPr>
                <w:sz w:val="24"/>
                <w:szCs w:val="24"/>
              </w:rPr>
            </w:pPr>
            <w:r w:rsidRPr="00155E78">
              <w:rPr>
                <w:sz w:val="24"/>
                <w:szCs w:val="24"/>
              </w:rPr>
              <w:t>Развивать способы решения поисковых задач в самостоятельной и совместной со сверстниками и взрослыми деятельности.</w:t>
            </w:r>
          </w:p>
          <w:p w:rsidR="00DF178B" w:rsidRPr="00155E78" w:rsidRDefault="00DF178B" w:rsidP="005878C4">
            <w:pPr>
              <w:pStyle w:val="11"/>
              <w:numPr>
                <w:ilvl w:val="0"/>
                <w:numId w:val="81"/>
              </w:numPr>
              <w:tabs>
                <w:tab w:val="left" w:pos="1028"/>
              </w:tabs>
              <w:spacing w:before="0" w:line="240" w:lineRule="auto"/>
              <w:ind w:left="162" w:hanging="219"/>
              <w:jc w:val="both"/>
              <w:rPr>
                <w:sz w:val="24"/>
                <w:szCs w:val="24"/>
              </w:rPr>
            </w:pPr>
            <w:r w:rsidRPr="00155E78">
              <w:rPr>
                <w:sz w:val="24"/>
                <w:szCs w:val="24"/>
              </w:rPr>
              <w:t>Обогащать элементарные математические представления о количестве, числе, форме, величине предметов, пространственных и временных отношениях.</w:t>
            </w:r>
          </w:p>
        </w:tc>
        <w:tc>
          <w:tcPr>
            <w:tcW w:w="7513" w:type="dxa"/>
          </w:tcPr>
          <w:p w:rsidR="00DF178B" w:rsidRPr="00155E78" w:rsidRDefault="00DF178B" w:rsidP="0092166E">
            <w:pPr>
              <w:pStyle w:val="11"/>
              <w:numPr>
                <w:ilvl w:val="0"/>
                <w:numId w:val="183"/>
              </w:numPr>
              <w:shd w:val="clear" w:color="auto" w:fill="auto"/>
              <w:spacing w:before="0" w:line="240" w:lineRule="auto"/>
              <w:ind w:left="176" w:hanging="176"/>
              <w:jc w:val="both"/>
              <w:rPr>
                <w:sz w:val="24"/>
                <w:szCs w:val="24"/>
              </w:rPr>
            </w:pPr>
            <w:r w:rsidRPr="00155E78">
              <w:rPr>
                <w:sz w:val="24"/>
                <w:szCs w:val="24"/>
              </w:rPr>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tc>
        <w:tc>
          <w:tcPr>
            <w:tcW w:w="3969" w:type="dxa"/>
          </w:tcPr>
          <w:p w:rsidR="00F3694E" w:rsidRPr="00F3694E" w:rsidRDefault="00F3694E" w:rsidP="00712192">
            <w:pPr>
              <w:pStyle w:val="a4"/>
              <w:numPr>
                <w:ilvl w:val="0"/>
                <w:numId w:val="701"/>
              </w:numPr>
              <w:ind w:left="175" w:hanging="232"/>
              <w:jc w:val="both"/>
              <w:rPr>
                <w:rFonts w:ascii="Times New Roman" w:hAnsi="Times New Roman" w:cs="Times New Roman"/>
                <w:sz w:val="24"/>
                <w:szCs w:val="24"/>
              </w:rPr>
            </w:pPr>
            <w:r w:rsidRPr="00F3694E">
              <w:rPr>
                <w:rFonts w:ascii="Times New Roman" w:hAnsi="Times New Roman" w:cs="Times New Roman"/>
                <w:sz w:val="24"/>
                <w:szCs w:val="24"/>
              </w:rPr>
              <w:t>Математика от трех до семи: Учебно-методическое пособие для воспитателей детских садов. С. 47-97</w:t>
            </w:r>
          </w:p>
          <w:p w:rsidR="00F3694E" w:rsidRPr="00F3694E" w:rsidRDefault="00F3694E" w:rsidP="00712192">
            <w:pPr>
              <w:pStyle w:val="a4"/>
              <w:numPr>
                <w:ilvl w:val="0"/>
                <w:numId w:val="702"/>
              </w:numPr>
              <w:ind w:left="175" w:hanging="232"/>
              <w:jc w:val="both"/>
              <w:rPr>
                <w:rFonts w:ascii="Times New Roman" w:hAnsi="Times New Roman" w:cs="Times New Roman"/>
                <w:sz w:val="24"/>
                <w:szCs w:val="24"/>
              </w:rPr>
            </w:pPr>
            <w:r w:rsidRPr="00F3694E">
              <w:rPr>
                <w:rFonts w:ascii="Times New Roman" w:hAnsi="Times New Roman" w:cs="Times New Roman"/>
                <w:sz w:val="24"/>
                <w:szCs w:val="24"/>
              </w:rPr>
              <w:t>Михайлова З.А., Чеплашкина И.Н. Математика – это интересно. Игровые ситуации для детей дошкольного возраста. Диагностика освоенности математических представлений: Методическое пособие для педагогов ДОУ. С. 32-49</w:t>
            </w:r>
          </w:p>
          <w:p w:rsidR="00F3694E" w:rsidRDefault="00F3694E" w:rsidP="0092166E">
            <w:pPr>
              <w:pStyle w:val="11"/>
              <w:shd w:val="clear" w:color="auto" w:fill="auto"/>
              <w:spacing w:before="0" w:line="240" w:lineRule="auto"/>
              <w:jc w:val="both"/>
              <w:rPr>
                <w:b/>
                <w:sz w:val="24"/>
                <w:szCs w:val="24"/>
              </w:rPr>
            </w:pPr>
          </w:p>
          <w:p w:rsidR="00F3694E" w:rsidRPr="00AD3474" w:rsidRDefault="00F3694E" w:rsidP="00712192">
            <w:pPr>
              <w:pStyle w:val="11"/>
              <w:numPr>
                <w:ilvl w:val="0"/>
                <w:numId w:val="702"/>
              </w:numPr>
              <w:shd w:val="clear" w:color="auto" w:fill="auto"/>
              <w:spacing w:before="0" w:line="240" w:lineRule="auto"/>
              <w:ind w:left="175" w:hanging="232"/>
              <w:jc w:val="both"/>
              <w:rPr>
                <w:sz w:val="24"/>
                <w:szCs w:val="24"/>
              </w:rPr>
            </w:pPr>
            <w:r w:rsidRPr="00AD3474">
              <w:rPr>
                <w:sz w:val="24"/>
                <w:szCs w:val="24"/>
              </w:rPr>
              <w:t>Губанова Н.Ф. Развитие игровой деятельности. Средняя группа. С. 135-140</w:t>
            </w:r>
          </w:p>
          <w:p w:rsidR="00F3694E" w:rsidRPr="00AD3474" w:rsidRDefault="00F3694E" w:rsidP="00712192">
            <w:pPr>
              <w:pStyle w:val="11"/>
              <w:numPr>
                <w:ilvl w:val="0"/>
                <w:numId w:val="703"/>
              </w:numPr>
              <w:shd w:val="clear" w:color="auto" w:fill="auto"/>
              <w:spacing w:before="0" w:line="240" w:lineRule="auto"/>
              <w:ind w:left="175" w:hanging="232"/>
              <w:jc w:val="both"/>
              <w:rPr>
                <w:sz w:val="24"/>
                <w:szCs w:val="24"/>
              </w:rPr>
            </w:pPr>
            <w:r w:rsidRPr="00AD3474">
              <w:rPr>
                <w:rFonts w:eastAsiaTheme="minorEastAsia"/>
                <w:sz w:val="24"/>
                <w:szCs w:val="24"/>
              </w:rPr>
              <w:t>Помораева И.А., Позина В.А. Формирование элементарных математических представлений: Средняя группа. С. 5-58</w:t>
            </w:r>
          </w:p>
          <w:p w:rsidR="00F3694E" w:rsidRPr="00AD3474" w:rsidRDefault="00F3694E" w:rsidP="00712192">
            <w:pPr>
              <w:pStyle w:val="11"/>
              <w:numPr>
                <w:ilvl w:val="0"/>
                <w:numId w:val="704"/>
              </w:numPr>
              <w:shd w:val="clear" w:color="auto" w:fill="auto"/>
              <w:spacing w:before="0" w:line="240" w:lineRule="auto"/>
              <w:ind w:left="175" w:hanging="232"/>
              <w:jc w:val="both"/>
              <w:rPr>
                <w:sz w:val="24"/>
                <w:szCs w:val="24"/>
              </w:rPr>
            </w:pPr>
            <w:r w:rsidRPr="00AD3474">
              <w:rPr>
                <w:rFonts w:eastAsiaTheme="minorEastAsia"/>
                <w:sz w:val="24"/>
                <w:szCs w:val="24"/>
              </w:rPr>
              <w:t>Арапова-Пискарева Н.А. Формирование элементарных математических представлений в детском саду. Программа и методические рекомендации. С.42-54</w:t>
            </w:r>
          </w:p>
          <w:p w:rsidR="00F3694E" w:rsidRPr="00AD3474" w:rsidRDefault="00F3694E" w:rsidP="00712192">
            <w:pPr>
              <w:pStyle w:val="11"/>
              <w:numPr>
                <w:ilvl w:val="0"/>
                <w:numId w:val="705"/>
              </w:numPr>
              <w:shd w:val="clear" w:color="auto" w:fill="auto"/>
              <w:spacing w:before="0" w:line="240" w:lineRule="auto"/>
              <w:ind w:left="175" w:hanging="232"/>
              <w:jc w:val="both"/>
              <w:rPr>
                <w:sz w:val="24"/>
                <w:szCs w:val="24"/>
              </w:rPr>
            </w:pPr>
            <w:r w:rsidRPr="00AD3474">
              <w:rPr>
                <w:rFonts w:eastAsiaTheme="minorEastAsia"/>
                <w:sz w:val="24"/>
                <w:szCs w:val="24"/>
              </w:rPr>
              <w:t>Ерофеева Т.И. Дошкольник изучает математику: метод.пособие для воспитателей, работающих с детьми 4-5 лет. С. 4-110</w:t>
            </w:r>
          </w:p>
          <w:p w:rsidR="00DF178B" w:rsidRPr="00AD3474" w:rsidRDefault="00F3694E" w:rsidP="00712192">
            <w:pPr>
              <w:pStyle w:val="11"/>
              <w:numPr>
                <w:ilvl w:val="0"/>
                <w:numId w:val="706"/>
              </w:numPr>
              <w:shd w:val="clear" w:color="auto" w:fill="auto"/>
              <w:spacing w:before="0" w:line="240" w:lineRule="auto"/>
              <w:ind w:left="175" w:hanging="232"/>
              <w:jc w:val="both"/>
              <w:rPr>
                <w:sz w:val="24"/>
                <w:szCs w:val="24"/>
              </w:rPr>
            </w:pPr>
            <w:r w:rsidRPr="00AD3474">
              <w:rPr>
                <w:sz w:val="24"/>
                <w:szCs w:val="24"/>
              </w:rPr>
              <w:t xml:space="preserve">Фалькович Т.А., Барылкина Л.П. Формирование математических </w:t>
            </w:r>
            <w:r w:rsidRPr="00AD3474">
              <w:rPr>
                <w:sz w:val="24"/>
                <w:szCs w:val="24"/>
              </w:rPr>
              <w:lastRenderedPageBreak/>
              <w:t>представлений: Занятия для дошкольников в учреждениях дополнительного образования.</w:t>
            </w:r>
            <w:r w:rsidR="00AD3474" w:rsidRPr="00AD3474">
              <w:rPr>
                <w:sz w:val="24"/>
                <w:szCs w:val="24"/>
              </w:rPr>
              <w:t xml:space="preserve"> </w:t>
            </w:r>
            <w:r w:rsidRPr="00AD3474">
              <w:rPr>
                <w:sz w:val="24"/>
                <w:szCs w:val="24"/>
              </w:rPr>
              <w:t>С. 14-76</w:t>
            </w:r>
          </w:p>
        </w:tc>
      </w:tr>
      <w:tr w:rsidR="00DF178B" w:rsidRPr="00155E78" w:rsidTr="00E33C88">
        <w:tc>
          <w:tcPr>
            <w:tcW w:w="14913" w:type="dxa"/>
            <w:gridSpan w:val="3"/>
            <w:shd w:val="clear" w:color="auto" w:fill="F2F2F2" w:themeFill="background1" w:themeFillShade="F2"/>
          </w:tcPr>
          <w:p w:rsidR="00DF178B" w:rsidRPr="00155E78" w:rsidRDefault="00DF178B" w:rsidP="0092166E">
            <w:pPr>
              <w:pStyle w:val="11"/>
              <w:numPr>
                <w:ilvl w:val="0"/>
                <w:numId w:val="110"/>
              </w:numPr>
              <w:shd w:val="clear" w:color="auto" w:fill="auto"/>
              <w:tabs>
                <w:tab w:val="left" w:pos="1042"/>
              </w:tabs>
              <w:spacing w:before="0" w:line="240" w:lineRule="auto"/>
              <w:jc w:val="both"/>
              <w:rPr>
                <w:b/>
                <w:i/>
                <w:sz w:val="24"/>
                <w:szCs w:val="24"/>
              </w:rPr>
            </w:pPr>
            <w:r w:rsidRPr="00155E78">
              <w:rPr>
                <w:b/>
                <w:i/>
                <w:sz w:val="24"/>
                <w:szCs w:val="24"/>
              </w:rPr>
              <w:lastRenderedPageBreak/>
              <w:t>Окружающий мир:</w:t>
            </w:r>
          </w:p>
        </w:tc>
      </w:tr>
      <w:tr w:rsidR="00DF178B" w:rsidRPr="00155E78" w:rsidTr="00E83D49">
        <w:trPr>
          <w:trHeight w:val="272"/>
        </w:trPr>
        <w:tc>
          <w:tcPr>
            <w:tcW w:w="3431" w:type="dxa"/>
          </w:tcPr>
          <w:p w:rsidR="00DF178B" w:rsidRPr="00155E78" w:rsidRDefault="00DF178B" w:rsidP="005878C4">
            <w:pPr>
              <w:pStyle w:val="11"/>
              <w:numPr>
                <w:ilvl w:val="0"/>
                <w:numId w:val="82"/>
              </w:numPr>
              <w:shd w:val="clear" w:color="auto" w:fill="auto"/>
              <w:tabs>
                <w:tab w:val="left" w:pos="1038"/>
              </w:tabs>
              <w:spacing w:before="0" w:line="240" w:lineRule="auto"/>
              <w:ind w:left="162" w:hanging="219"/>
              <w:jc w:val="both"/>
              <w:rPr>
                <w:sz w:val="24"/>
                <w:szCs w:val="24"/>
              </w:rPr>
            </w:pPr>
            <w:r w:rsidRPr="00155E78">
              <w:rPr>
                <w:sz w:val="24"/>
                <w:szCs w:val="24"/>
              </w:rPr>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rsidR="00DF178B" w:rsidRPr="00155E78" w:rsidRDefault="00DF178B" w:rsidP="005878C4">
            <w:pPr>
              <w:pStyle w:val="11"/>
              <w:numPr>
                <w:ilvl w:val="0"/>
                <w:numId w:val="82"/>
              </w:numPr>
              <w:tabs>
                <w:tab w:val="left" w:pos="1038"/>
              </w:tabs>
              <w:spacing w:before="0" w:line="240" w:lineRule="auto"/>
              <w:ind w:left="162" w:hanging="219"/>
              <w:jc w:val="both"/>
              <w:rPr>
                <w:sz w:val="24"/>
                <w:szCs w:val="24"/>
              </w:rPr>
            </w:pPr>
            <w:r w:rsidRPr="00155E78">
              <w:rPr>
                <w:sz w:val="24"/>
                <w:szCs w:val="24"/>
              </w:rPr>
              <w:t>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tc>
        <w:tc>
          <w:tcPr>
            <w:tcW w:w="7513" w:type="dxa"/>
          </w:tcPr>
          <w:p w:rsidR="00DF178B" w:rsidRPr="00155E78" w:rsidRDefault="00DF178B" w:rsidP="0092166E">
            <w:pPr>
              <w:pStyle w:val="11"/>
              <w:numPr>
                <w:ilvl w:val="0"/>
                <w:numId w:val="184"/>
              </w:numPr>
              <w:shd w:val="clear" w:color="auto" w:fill="auto"/>
              <w:spacing w:before="0" w:line="240" w:lineRule="auto"/>
              <w:ind w:left="176" w:hanging="176"/>
              <w:jc w:val="both"/>
              <w:rPr>
                <w:sz w:val="24"/>
                <w:szCs w:val="24"/>
              </w:rPr>
            </w:pPr>
            <w:r w:rsidRPr="00155E78">
              <w:rPr>
                <w:sz w:val="24"/>
                <w:szCs w:val="24"/>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rsidR="00DF178B" w:rsidRPr="00155E78" w:rsidRDefault="00DF178B" w:rsidP="0092166E">
            <w:pPr>
              <w:pStyle w:val="11"/>
              <w:numPr>
                <w:ilvl w:val="0"/>
                <w:numId w:val="184"/>
              </w:numPr>
              <w:shd w:val="clear" w:color="auto" w:fill="auto"/>
              <w:spacing w:before="0" w:line="240" w:lineRule="auto"/>
              <w:ind w:left="176" w:hanging="176"/>
              <w:jc w:val="both"/>
              <w:rPr>
                <w:sz w:val="24"/>
                <w:szCs w:val="24"/>
              </w:rPr>
            </w:pPr>
            <w:r w:rsidRPr="00155E78">
              <w:rPr>
                <w:sz w:val="24"/>
                <w:szCs w:val="24"/>
              </w:rP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rsidR="00DF178B" w:rsidRPr="00155E78" w:rsidRDefault="00DF178B" w:rsidP="0092166E">
            <w:pPr>
              <w:pStyle w:val="11"/>
              <w:numPr>
                <w:ilvl w:val="0"/>
                <w:numId w:val="184"/>
              </w:numPr>
              <w:shd w:val="clear" w:color="auto" w:fill="auto"/>
              <w:spacing w:before="0" w:line="240" w:lineRule="auto"/>
              <w:ind w:left="176" w:hanging="176"/>
              <w:jc w:val="both"/>
              <w:rPr>
                <w:sz w:val="24"/>
                <w:szCs w:val="24"/>
              </w:rPr>
            </w:pPr>
            <w:r w:rsidRPr="00155E78">
              <w:rPr>
                <w:sz w:val="24"/>
                <w:szCs w:val="24"/>
              </w:rPr>
              <w:t>Показывает ребенку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rsidR="00DF178B" w:rsidRPr="00155E78" w:rsidRDefault="00DF178B" w:rsidP="0092166E">
            <w:pPr>
              <w:pStyle w:val="11"/>
              <w:numPr>
                <w:ilvl w:val="0"/>
                <w:numId w:val="184"/>
              </w:numPr>
              <w:shd w:val="clear" w:color="auto" w:fill="auto"/>
              <w:spacing w:before="0" w:line="240" w:lineRule="auto"/>
              <w:ind w:left="176" w:hanging="176"/>
              <w:jc w:val="both"/>
              <w:rPr>
                <w:sz w:val="24"/>
                <w:szCs w:val="24"/>
              </w:rPr>
            </w:pPr>
            <w:r w:rsidRPr="00155E78">
              <w:rPr>
                <w:sz w:val="24"/>
                <w:szCs w:val="24"/>
              </w:rPr>
              <w:t>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tc>
        <w:tc>
          <w:tcPr>
            <w:tcW w:w="3969" w:type="dxa"/>
          </w:tcPr>
          <w:p w:rsidR="00377588" w:rsidRPr="00E619BA" w:rsidRDefault="00377588" w:rsidP="00712192">
            <w:pPr>
              <w:pStyle w:val="a4"/>
              <w:numPr>
                <w:ilvl w:val="0"/>
                <w:numId w:val="463"/>
              </w:numPr>
              <w:ind w:left="175" w:hanging="232"/>
              <w:jc w:val="both"/>
              <w:rPr>
                <w:rFonts w:ascii="Times New Roman" w:hAnsi="Times New Roman" w:cs="Times New Roman"/>
                <w:sz w:val="24"/>
                <w:szCs w:val="24"/>
              </w:rPr>
            </w:pPr>
            <w:r w:rsidRPr="00E619BA">
              <w:rPr>
                <w:rFonts w:ascii="Times New Roman" w:hAnsi="Times New Roman" w:cs="Times New Roman"/>
                <w:sz w:val="24"/>
                <w:szCs w:val="24"/>
              </w:rPr>
              <w:t>Куцакова Л.В. Трудовое воспитание в детском саду, стр. 56, 57.</w:t>
            </w:r>
          </w:p>
          <w:p w:rsidR="00377588" w:rsidRPr="00E619BA" w:rsidRDefault="00377588" w:rsidP="00712192">
            <w:pPr>
              <w:pStyle w:val="a4"/>
              <w:numPr>
                <w:ilvl w:val="0"/>
                <w:numId w:val="464"/>
              </w:numPr>
              <w:ind w:left="175" w:hanging="232"/>
              <w:jc w:val="both"/>
              <w:rPr>
                <w:rFonts w:ascii="Times New Roman" w:hAnsi="Times New Roman" w:cs="Times New Roman"/>
                <w:sz w:val="24"/>
                <w:szCs w:val="24"/>
              </w:rPr>
            </w:pPr>
            <w:r w:rsidRPr="00E619BA">
              <w:rPr>
                <w:rFonts w:ascii="Times New Roman" w:hAnsi="Times New Roman" w:cs="Times New Roman"/>
                <w:sz w:val="24"/>
                <w:szCs w:val="24"/>
              </w:rPr>
              <w:t>Абрамова Л.В., Слепцова И.Ф. Социально-коммуникативное развитие дошкольников, стр. 40, 43, 48, 49.</w:t>
            </w:r>
          </w:p>
          <w:p w:rsidR="00377588" w:rsidRDefault="00377588" w:rsidP="00712192">
            <w:pPr>
              <w:pStyle w:val="a4"/>
              <w:numPr>
                <w:ilvl w:val="0"/>
                <w:numId w:val="465"/>
              </w:numPr>
              <w:ind w:left="175" w:hanging="232"/>
              <w:jc w:val="both"/>
              <w:rPr>
                <w:rFonts w:ascii="Times New Roman" w:hAnsi="Times New Roman" w:cs="Times New Roman"/>
                <w:sz w:val="24"/>
                <w:szCs w:val="24"/>
              </w:rPr>
            </w:pPr>
            <w:r w:rsidRPr="00E619BA">
              <w:rPr>
                <w:rFonts w:ascii="Times New Roman" w:hAnsi="Times New Roman" w:cs="Times New Roman"/>
                <w:sz w:val="24"/>
                <w:szCs w:val="24"/>
              </w:rPr>
              <w:t>Дыбина О.В. Ознакомление с предметным и социальным миром, стр. 34, 37, 41, 49, 54-56.</w:t>
            </w:r>
          </w:p>
          <w:p w:rsidR="00624214" w:rsidRDefault="00624214" w:rsidP="0092166E">
            <w:pPr>
              <w:pStyle w:val="a4"/>
              <w:ind w:left="175" w:hanging="232"/>
              <w:jc w:val="both"/>
              <w:rPr>
                <w:rFonts w:ascii="Times New Roman" w:hAnsi="Times New Roman" w:cs="Times New Roman"/>
                <w:sz w:val="24"/>
                <w:szCs w:val="24"/>
              </w:rPr>
            </w:pPr>
          </w:p>
          <w:p w:rsidR="00377588" w:rsidRPr="00E619BA" w:rsidRDefault="00377588" w:rsidP="00712192">
            <w:pPr>
              <w:pStyle w:val="a4"/>
              <w:numPr>
                <w:ilvl w:val="0"/>
                <w:numId w:val="465"/>
              </w:numPr>
              <w:ind w:left="175" w:hanging="232"/>
              <w:jc w:val="both"/>
              <w:rPr>
                <w:rFonts w:ascii="Times New Roman" w:hAnsi="Times New Roman" w:cs="Times New Roman"/>
                <w:sz w:val="24"/>
                <w:szCs w:val="24"/>
              </w:rPr>
            </w:pPr>
            <w:r w:rsidRPr="00AD1DED">
              <w:rPr>
                <w:rFonts w:ascii="Times New Roman" w:hAnsi="Times New Roman" w:cs="Times New Roman"/>
                <w:sz w:val="24"/>
                <w:szCs w:val="24"/>
              </w:rPr>
              <w:t>Дыбина О.В. Ознакомление с предметным и социальным миром, стр.</w:t>
            </w:r>
            <w:r>
              <w:rPr>
                <w:rFonts w:ascii="Times New Roman" w:hAnsi="Times New Roman" w:cs="Times New Roman"/>
                <w:sz w:val="24"/>
                <w:szCs w:val="24"/>
              </w:rPr>
              <w:t xml:space="preserve"> 27, 31, 46, 53.</w:t>
            </w:r>
          </w:p>
          <w:p w:rsidR="00DF178B" w:rsidRPr="00155E78" w:rsidRDefault="00DF178B" w:rsidP="0092166E">
            <w:pPr>
              <w:rPr>
                <w:rFonts w:ascii="Times New Roman" w:hAnsi="Times New Roman" w:cs="Times New Roman"/>
                <w:sz w:val="24"/>
                <w:szCs w:val="24"/>
              </w:rPr>
            </w:pPr>
          </w:p>
        </w:tc>
      </w:tr>
      <w:tr w:rsidR="00DF178B" w:rsidRPr="00155E78" w:rsidTr="00E33C88">
        <w:tc>
          <w:tcPr>
            <w:tcW w:w="14913" w:type="dxa"/>
            <w:gridSpan w:val="3"/>
            <w:shd w:val="clear" w:color="auto" w:fill="F2F2F2" w:themeFill="background1" w:themeFillShade="F2"/>
          </w:tcPr>
          <w:p w:rsidR="00DF178B" w:rsidRPr="00155E78" w:rsidRDefault="00DF178B" w:rsidP="0092166E">
            <w:pPr>
              <w:pStyle w:val="11"/>
              <w:numPr>
                <w:ilvl w:val="0"/>
                <w:numId w:val="110"/>
              </w:numPr>
              <w:shd w:val="clear" w:color="auto" w:fill="auto"/>
              <w:spacing w:before="0" w:line="240" w:lineRule="auto"/>
              <w:jc w:val="both"/>
              <w:rPr>
                <w:b/>
                <w:i/>
                <w:sz w:val="24"/>
                <w:szCs w:val="24"/>
              </w:rPr>
            </w:pPr>
            <w:r w:rsidRPr="00155E78">
              <w:rPr>
                <w:b/>
                <w:i/>
                <w:sz w:val="24"/>
                <w:szCs w:val="24"/>
              </w:rPr>
              <w:lastRenderedPageBreak/>
              <w:t>Природа:</w:t>
            </w:r>
          </w:p>
        </w:tc>
      </w:tr>
      <w:tr w:rsidR="00DF178B" w:rsidRPr="00155E78" w:rsidTr="00E83D49">
        <w:trPr>
          <w:trHeight w:val="125"/>
        </w:trPr>
        <w:tc>
          <w:tcPr>
            <w:tcW w:w="3431" w:type="dxa"/>
          </w:tcPr>
          <w:p w:rsidR="00DF178B" w:rsidRPr="00155E78" w:rsidRDefault="00DF178B" w:rsidP="005878C4">
            <w:pPr>
              <w:pStyle w:val="11"/>
              <w:numPr>
                <w:ilvl w:val="0"/>
                <w:numId w:val="83"/>
              </w:numPr>
              <w:shd w:val="clear" w:color="auto" w:fill="auto"/>
              <w:tabs>
                <w:tab w:val="left" w:pos="1028"/>
              </w:tabs>
              <w:spacing w:before="0" w:line="240" w:lineRule="auto"/>
              <w:ind w:left="162" w:hanging="219"/>
              <w:jc w:val="both"/>
              <w:rPr>
                <w:sz w:val="24"/>
                <w:szCs w:val="24"/>
              </w:rPr>
            </w:pPr>
            <w:r w:rsidRPr="00155E78">
              <w:rPr>
                <w:sz w:val="24"/>
                <w:szCs w:val="24"/>
              </w:rPr>
              <w:t>Расширять представления о многообразии объектов живой природы, их особенностях, питании, месте обитания, жизненных проявлениях и потребностях.</w:t>
            </w:r>
          </w:p>
          <w:p w:rsidR="00DF178B" w:rsidRPr="00155E78" w:rsidRDefault="00DF178B" w:rsidP="005878C4">
            <w:pPr>
              <w:pStyle w:val="11"/>
              <w:numPr>
                <w:ilvl w:val="0"/>
                <w:numId w:val="83"/>
              </w:numPr>
              <w:tabs>
                <w:tab w:val="left" w:pos="1028"/>
              </w:tabs>
              <w:spacing w:before="0" w:line="240" w:lineRule="auto"/>
              <w:ind w:left="162" w:hanging="219"/>
              <w:jc w:val="both"/>
              <w:rPr>
                <w:sz w:val="24"/>
                <w:szCs w:val="24"/>
              </w:rPr>
            </w:pPr>
            <w:r w:rsidRPr="00155E78">
              <w:rPr>
                <w:sz w:val="24"/>
                <w:szCs w:val="24"/>
              </w:rPr>
              <w:t>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tc>
        <w:tc>
          <w:tcPr>
            <w:tcW w:w="7513" w:type="dxa"/>
          </w:tcPr>
          <w:p w:rsidR="00DF178B" w:rsidRPr="00155E78" w:rsidRDefault="00DF178B" w:rsidP="0092166E">
            <w:pPr>
              <w:pStyle w:val="11"/>
              <w:numPr>
                <w:ilvl w:val="0"/>
                <w:numId w:val="185"/>
              </w:numPr>
              <w:shd w:val="clear" w:color="auto" w:fill="auto"/>
              <w:spacing w:before="0" w:line="240" w:lineRule="auto"/>
              <w:ind w:left="176" w:right="20" w:hanging="176"/>
              <w:jc w:val="both"/>
              <w:rPr>
                <w:sz w:val="24"/>
                <w:szCs w:val="24"/>
              </w:rPr>
            </w:pPr>
            <w:r w:rsidRPr="00155E78">
              <w:rPr>
                <w:sz w:val="24"/>
                <w:szCs w:val="24"/>
              </w:rPr>
              <w:t>Педагог продолжает знакомить ребенка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rsidR="00DF178B" w:rsidRPr="00155E78" w:rsidRDefault="00DF178B" w:rsidP="0092166E">
            <w:pPr>
              <w:pStyle w:val="11"/>
              <w:numPr>
                <w:ilvl w:val="0"/>
                <w:numId w:val="185"/>
              </w:numPr>
              <w:shd w:val="clear" w:color="auto" w:fill="auto"/>
              <w:spacing w:before="0" w:line="240" w:lineRule="auto"/>
              <w:ind w:left="176" w:right="20" w:hanging="176"/>
              <w:jc w:val="both"/>
              <w:rPr>
                <w:sz w:val="24"/>
                <w:szCs w:val="24"/>
              </w:rPr>
            </w:pPr>
            <w:r w:rsidRPr="00155E78">
              <w:rPr>
                <w:sz w:val="24"/>
                <w:szCs w:val="24"/>
              </w:rP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ребенка о природе.</w:t>
            </w:r>
          </w:p>
        </w:tc>
        <w:tc>
          <w:tcPr>
            <w:tcW w:w="3969" w:type="dxa"/>
          </w:tcPr>
          <w:p w:rsidR="00377588" w:rsidRDefault="00377588" w:rsidP="00712192">
            <w:pPr>
              <w:pStyle w:val="a4"/>
              <w:numPr>
                <w:ilvl w:val="0"/>
                <w:numId w:val="466"/>
              </w:numPr>
              <w:ind w:left="175" w:hanging="232"/>
              <w:jc w:val="both"/>
              <w:rPr>
                <w:rFonts w:ascii="Times New Roman" w:hAnsi="Times New Roman" w:cs="Times New Roman"/>
                <w:sz w:val="24"/>
                <w:szCs w:val="24"/>
              </w:rPr>
            </w:pPr>
            <w:r w:rsidRPr="00AD1DED">
              <w:rPr>
                <w:rFonts w:ascii="Times New Roman" w:hAnsi="Times New Roman" w:cs="Times New Roman"/>
                <w:sz w:val="24"/>
                <w:szCs w:val="24"/>
              </w:rPr>
              <w:t xml:space="preserve">Соломенникова О.А. Ознакомление с природой в детском саду, стр. </w:t>
            </w:r>
            <w:r>
              <w:rPr>
                <w:rFonts w:ascii="Times New Roman" w:hAnsi="Times New Roman" w:cs="Times New Roman"/>
                <w:sz w:val="24"/>
                <w:szCs w:val="24"/>
              </w:rPr>
              <w:t>36, 38, 41, 48, 53, 54, 57, 59.</w:t>
            </w:r>
          </w:p>
          <w:p w:rsidR="00377588" w:rsidRDefault="00377588" w:rsidP="00712192">
            <w:pPr>
              <w:pStyle w:val="a4"/>
              <w:numPr>
                <w:ilvl w:val="0"/>
                <w:numId w:val="467"/>
              </w:numPr>
              <w:ind w:left="175" w:hanging="232"/>
              <w:jc w:val="both"/>
              <w:rPr>
                <w:rFonts w:ascii="Times New Roman" w:hAnsi="Times New Roman" w:cs="Times New Roman"/>
                <w:sz w:val="24"/>
                <w:szCs w:val="24"/>
              </w:rPr>
            </w:pPr>
            <w:r>
              <w:rPr>
                <w:rFonts w:ascii="Times New Roman" w:hAnsi="Times New Roman" w:cs="Times New Roman"/>
                <w:sz w:val="24"/>
                <w:szCs w:val="24"/>
              </w:rPr>
              <w:t>Николаева С.Н. Парциальная программа «Юный эколог» система работы, стр. 19-81, 84, 85-88, 90-92, 97-129, 132, 140-152.</w:t>
            </w:r>
          </w:p>
          <w:p w:rsidR="00624214" w:rsidRDefault="00624214" w:rsidP="0092166E">
            <w:pPr>
              <w:pStyle w:val="a4"/>
              <w:ind w:left="175" w:hanging="232"/>
              <w:jc w:val="both"/>
              <w:rPr>
                <w:rFonts w:ascii="Times New Roman" w:hAnsi="Times New Roman" w:cs="Times New Roman"/>
                <w:sz w:val="24"/>
                <w:szCs w:val="24"/>
              </w:rPr>
            </w:pPr>
          </w:p>
          <w:p w:rsidR="00377588" w:rsidRPr="00AD1DED" w:rsidRDefault="00377588" w:rsidP="00712192">
            <w:pPr>
              <w:pStyle w:val="a4"/>
              <w:numPr>
                <w:ilvl w:val="0"/>
                <w:numId w:val="467"/>
              </w:numPr>
              <w:ind w:left="175" w:hanging="232"/>
              <w:jc w:val="both"/>
              <w:rPr>
                <w:rFonts w:ascii="Times New Roman" w:hAnsi="Times New Roman" w:cs="Times New Roman"/>
                <w:sz w:val="24"/>
                <w:szCs w:val="24"/>
              </w:rPr>
            </w:pPr>
            <w:r w:rsidRPr="00AD1DED">
              <w:rPr>
                <w:rFonts w:ascii="Times New Roman" w:hAnsi="Times New Roman" w:cs="Times New Roman"/>
                <w:sz w:val="24"/>
                <w:szCs w:val="24"/>
              </w:rPr>
              <w:t>Дыбина О.В. Ознакомление с предметным и социальным миром, стр. 18, 26, 33, 36, 40, 43, 48.</w:t>
            </w:r>
          </w:p>
          <w:p w:rsidR="00377588" w:rsidRPr="00377588" w:rsidRDefault="00377588" w:rsidP="00712192">
            <w:pPr>
              <w:pStyle w:val="a4"/>
              <w:numPr>
                <w:ilvl w:val="0"/>
                <w:numId w:val="468"/>
              </w:numPr>
              <w:ind w:left="175" w:hanging="232"/>
              <w:jc w:val="both"/>
              <w:rPr>
                <w:rFonts w:ascii="Times New Roman" w:hAnsi="Times New Roman" w:cs="Times New Roman"/>
                <w:sz w:val="24"/>
                <w:szCs w:val="24"/>
              </w:rPr>
            </w:pPr>
            <w:r w:rsidRPr="00377588">
              <w:rPr>
                <w:rFonts w:ascii="Times New Roman" w:hAnsi="Times New Roman" w:cs="Times New Roman"/>
                <w:sz w:val="24"/>
                <w:szCs w:val="24"/>
              </w:rPr>
              <w:t>Соломенникова О.А. Ознакомление с природой в детском саду, стр. 28,30, 33, 43, 45, 50, 64, 66.</w:t>
            </w:r>
          </w:p>
          <w:p w:rsidR="00DF178B" w:rsidRPr="00377588" w:rsidRDefault="00377588" w:rsidP="00712192">
            <w:pPr>
              <w:pStyle w:val="a4"/>
              <w:numPr>
                <w:ilvl w:val="0"/>
                <w:numId w:val="469"/>
              </w:numPr>
              <w:ind w:left="175" w:hanging="232"/>
              <w:jc w:val="both"/>
              <w:rPr>
                <w:rFonts w:ascii="Times New Roman" w:hAnsi="Times New Roman" w:cs="Times New Roman"/>
                <w:sz w:val="24"/>
                <w:szCs w:val="24"/>
              </w:rPr>
            </w:pPr>
            <w:r w:rsidRPr="00377588">
              <w:rPr>
                <w:rFonts w:ascii="Times New Roman" w:hAnsi="Times New Roman" w:cs="Times New Roman"/>
                <w:sz w:val="24"/>
                <w:szCs w:val="24"/>
              </w:rPr>
              <w:t>Николаева С.Н. Парциальная программа «Юный эколог» система работы, стр. 82, 83, 85, 89, 93, 130, 134, 137</w:t>
            </w:r>
          </w:p>
        </w:tc>
      </w:tr>
      <w:tr w:rsidR="00DF178B" w:rsidRPr="00155E78" w:rsidTr="00CF4E53">
        <w:tc>
          <w:tcPr>
            <w:tcW w:w="14913" w:type="dxa"/>
            <w:gridSpan w:val="3"/>
            <w:shd w:val="clear" w:color="auto" w:fill="D9D9D9" w:themeFill="background1" w:themeFillShade="D9"/>
          </w:tcPr>
          <w:p w:rsidR="00DF178B" w:rsidRPr="00155E78" w:rsidRDefault="00DF178B" w:rsidP="0092166E">
            <w:pPr>
              <w:pStyle w:val="11"/>
              <w:shd w:val="clear" w:color="auto" w:fill="auto"/>
              <w:spacing w:before="0" w:line="240" w:lineRule="auto"/>
              <w:ind w:right="20"/>
              <w:rPr>
                <w:b/>
                <w:i/>
                <w:sz w:val="24"/>
                <w:szCs w:val="24"/>
              </w:rPr>
            </w:pPr>
            <w:r w:rsidRPr="00155E78">
              <w:rPr>
                <w:b/>
                <w:i/>
                <w:sz w:val="24"/>
                <w:szCs w:val="24"/>
              </w:rPr>
              <w:t>РЕЧЕВОЕ РАЗВИТИЕ</w:t>
            </w:r>
          </w:p>
        </w:tc>
      </w:tr>
      <w:tr w:rsidR="00DF178B" w:rsidRPr="00155E78" w:rsidTr="00E33C88">
        <w:tc>
          <w:tcPr>
            <w:tcW w:w="14913" w:type="dxa"/>
            <w:gridSpan w:val="3"/>
            <w:shd w:val="clear" w:color="auto" w:fill="F2F2F2" w:themeFill="background1" w:themeFillShade="F2"/>
          </w:tcPr>
          <w:p w:rsidR="00DF178B" w:rsidRPr="00155E78" w:rsidRDefault="00DF178B" w:rsidP="0092166E">
            <w:pPr>
              <w:pStyle w:val="11"/>
              <w:numPr>
                <w:ilvl w:val="0"/>
                <w:numId w:val="111"/>
              </w:numPr>
              <w:shd w:val="clear" w:color="auto" w:fill="auto"/>
              <w:spacing w:before="0" w:line="240" w:lineRule="auto"/>
              <w:jc w:val="both"/>
              <w:rPr>
                <w:b/>
                <w:i/>
                <w:sz w:val="24"/>
                <w:szCs w:val="24"/>
              </w:rPr>
            </w:pPr>
            <w:r w:rsidRPr="00155E78">
              <w:rPr>
                <w:b/>
                <w:i/>
                <w:sz w:val="24"/>
                <w:szCs w:val="24"/>
              </w:rPr>
              <w:t>Развитие словаря:</w:t>
            </w:r>
          </w:p>
        </w:tc>
      </w:tr>
      <w:tr w:rsidR="00DF178B" w:rsidRPr="00155E78" w:rsidTr="00E83D49">
        <w:trPr>
          <w:trHeight w:val="130"/>
        </w:trPr>
        <w:tc>
          <w:tcPr>
            <w:tcW w:w="3431" w:type="dxa"/>
          </w:tcPr>
          <w:p w:rsidR="00DF178B" w:rsidRPr="00155E78" w:rsidRDefault="00DF178B" w:rsidP="005878C4">
            <w:pPr>
              <w:pStyle w:val="11"/>
              <w:numPr>
                <w:ilvl w:val="0"/>
                <w:numId w:val="84"/>
              </w:numPr>
              <w:shd w:val="clear" w:color="auto" w:fill="auto"/>
              <w:spacing w:before="0" w:line="240" w:lineRule="auto"/>
              <w:ind w:left="196" w:hanging="253"/>
              <w:jc w:val="both"/>
              <w:rPr>
                <w:sz w:val="24"/>
                <w:szCs w:val="24"/>
              </w:rPr>
            </w:pPr>
            <w:r w:rsidRPr="00155E78">
              <w:rPr>
                <w:sz w:val="24"/>
                <w:szCs w:val="24"/>
              </w:rP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DF178B" w:rsidRPr="00155E78" w:rsidRDefault="00DF178B" w:rsidP="005878C4">
            <w:pPr>
              <w:pStyle w:val="11"/>
              <w:numPr>
                <w:ilvl w:val="0"/>
                <w:numId w:val="84"/>
              </w:numPr>
              <w:spacing w:before="0" w:line="240" w:lineRule="auto"/>
              <w:ind w:left="196" w:hanging="253"/>
              <w:jc w:val="both"/>
              <w:rPr>
                <w:sz w:val="24"/>
                <w:szCs w:val="24"/>
              </w:rPr>
            </w:pPr>
            <w:r w:rsidRPr="00155E78">
              <w:rPr>
                <w:sz w:val="24"/>
                <w:szCs w:val="24"/>
              </w:rPr>
              <w:t xml:space="preserve">Активизация словаря: </w:t>
            </w:r>
            <w:r w:rsidRPr="00155E78">
              <w:rPr>
                <w:sz w:val="24"/>
                <w:szCs w:val="24"/>
              </w:rPr>
              <w:lastRenderedPageBreak/>
              <w:t>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tc>
        <w:tc>
          <w:tcPr>
            <w:tcW w:w="7513" w:type="dxa"/>
          </w:tcPr>
          <w:p w:rsidR="00DF178B" w:rsidRPr="00155E78" w:rsidRDefault="00DF178B" w:rsidP="0092166E">
            <w:pPr>
              <w:pStyle w:val="11"/>
              <w:numPr>
                <w:ilvl w:val="0"/>
                <w:numId w:val="186"/>
              </w:numPr>
              <w:shd w:val="clear" w:color="auto" w:fill="auto"/>
              <w:spacing w:before="0" w:line="240" w:lineRule="auto"/>
              <w:ind w:left="176" w:hanging="176"/>
              <w:jc w:val="both"/>
              <w:rPr>
                <w:sz w:val="24"/>
                <w:szCs w:val="24"/>
              </w:rPr>
            </w:pPr>
            <w:r w:rsidRPr="00155E78">
              <w:rPr>
                <w:sz w:val="24"/>
                <w:szCs w:val="24"/>
              </w:rPr>
              <w:lastRenderedPageBreak/>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rsidR="00DF178B" w:rsidRPr="00155E78" w:rsidRDefault="00DF178B" w:rsidP="0092166E">
            <w:pPr>
              <w:pStyle w:val="11"/>
              <w:shd w:val="clear" w:color="auto" w:fill="auto"/>
              <w:spacing w:before="0" w:line="240" w:lineRule="auto"/>
              <w:ind w:right="20"/>
              <w:jc w:val="both"/>
              <w:rPr>
                <w:sz w:val="24"/>
                <w:szCs w:val="24"/>
              </w:rPr>
            </w:pPr>
          </w:p>
        </w:tc>
        <w:tc>
          <w:tcPr>
            <w:tcW w:w="3969" w:type="dxa"/>
          </w:tcPr>
          <w:p w:rsidR="00BF0943" w:rsidRDefault="00BF0943" w:rsidP="00712192">
            <w:pPr>
              <w:pStyle w:val="a4"/>
              <w:numPr>
                <w:ilvl w:val="0"/>
                <w:numId w:val="827"/>
              </w:numPr>
              <w:ind w:left="146" w:hanging="203"/>
              <w:jc w:val="both"/>
              <w:rPr>
                <w:rFonts w:ascii="Times New Roman" w:hAnsi="Times New Roman" w:cs="Times New Roman"/>
                <w:sz w:val="24"/>
                <w:szCs w:val="24"/>
              </w:rPr>
            </w:pPr>
            <w:r w:rsidRPr="00665D9B">
              <w:rPr>
                <w:rFonts w:ascii="Times New Roman" w:hAnsi="Times New Roman" w:cs="Times New Roman"/>
                <w:sz w:val="24"/>
                <w:szCs w:val="24"/>
              </w:rPr>
              <w:t>Гербова В.В. Развитие речи в детском саду: Средняя группа. – М.: МОЗАИКА-СИНТЕЗ 2017. (с.27-59).</w:t>
            </w:r>
          </w:p>
          <w:p w:rsidR="00BF0943" w:rsidRDefault="00BF0943" w:rsidP="0092166E">
            <w:pPr>
              <w:pStyle w:val="a4"/>
              <w:ind w:left="146"/>
              <w:jc w:val="both"/>
              <w:rPr>
                <w:rFonts w:ascii="Times New Roman" w:hAnsi="Times New Roman" w:cs="Times New Roman"/>
                <w:sz w:val="24"/>
                <w:szCs w:val="24"/>
              </w:rPr>
            </w:pPr>
          </w:p>
          <w:p w:rsidR="00BF0943" w:rsidRDefault="00BF0943" w:rsidP="00712192">
            <w:pPr>
              <w:pStyle w:val="a4"/>
              <w:numPr>
                <w:ilvl w:val="0"/>
                <w:numId w:val="827"/>
              </w:numPr>
              <w:ind w:left="146" w:hanging="203"/>
              <w:jc w:val="both"/>
              <w:rPr>
                <w:rFonts w:ascii="Times New Roman" w:hAnsi="Times New Roman" w:cs="Times New Roman"/>
                <w:sz w:val="24"/>
                <w:szCs w:val="24"/>
              </w:rPr>
            </w:pPr>
            <w:r w:rsidRPr="00665D9B">
              <w:rPr>
                <w:rFonts w:ascii="Times New Roman" w:hAnsi="Times New Roman" w:cs="Times New Roman"/>
                <w:sz w:val="24"/>
                <w:szCs w:val="24"/>
              </w:rPr>
              <w:t>Ушакова О.С. Занятия по развитию речи в детском саду –М.: Просвещение, 2017.</w:t>
            </w:r>
          </w:p>
          <w:p w:rsidR="00DF178B" w:rsidRPr="00BF0943" w:rsidRDefault="00BF0943" w:rsidP="00712192">
            <w:pPr>
              <w:pStyle w:val="a4"/>
              <w:numPr>
                <w:ilvl w:val="0"/>
                <w:numId w:val="828"/>
              </w:numPr>
              <w:ind w:left="146" w:hanging="203"/>
              <w:jc w:val="both"/>
              <w:rPr>
                <w:rFonts w:ascii="Times New Roman" w:hAnsi="Times New Roman" w:cs="Times New Roman"/>
                <w:sz w:val="24"/>
                <w:szCs w:val="24"/>
              </w:rPr>
            </w:pPr>
            <w:r w:rsidRPr="00665D9B">
              <w:rPr>
                <w:rFonts w:ascii="Times New Roman" w:hAnsi="Times New Roman" w:cs="Times New Roman"/>
                <w:sz w:val="24"/>
                <w:szCs w:val="24"/>
              </w:rPr>
              <w:t xml:space="preserve">Аджи А.В. Конспекты интегрированных занятий в средней группе детского сада. Ознакомление с художественной </w:t>
            </w:r>
            <w:r w:rsidRPr="00665D9B">
              <w:rPr>
                <w:rFonts w:ascii="Times New Roman" w:hAnsi="Times New Roman" w:cs="Times New Roman"/>
                <w:sz w:val="24"/>
                <w:szCs w:val="24"/>
              </w:rPr>
              <w:lastRenderedPageBreak/>
              <w:t>литературой. Развитие речи. Обучение грамоте: Практическое пособие для воспитателей ДОУ–Воронеж: ИП Лкоценини С.С., 2009. (с.22-27, 45-57).</w:t>
            </w:r>
          </w:p>
        </w:tc>
      </w:tr>
      <w:tr w:rsidR="00DF178B" w:rsidRPr="00155E78" w:rsidTr="00E33C88">
        <w:tc>
          <w:tcPr>
            <w:tcW w:w="14913" w:type="dxa"/>
            <w:gridSpan w:val="3"/>
            <w:shd w:val="clear" w:color="auto" w:fill="F2F2F2" w:themeFill="background1" w:themeFillShade="F2"/>
          </w:tcPr>
          <w:p w:rsidR="00DF178B" w:rsidRPr="00155E78" w:rsidRDefault="00DF178B" w:rsidP="0092166E">
            <w:pPr>
              <w:pStyle w:val="11"/>
              <w:numPr>
                <w:ilvl w:val="0"/>
                <w:numId w:val="111"/>
              </w:numPr>
              <w:shd w:val="clear" w:color="auto" w:fill="auto"/>
              <w:tabs>
                <w:tab w:val="left" w:pos="1042"/>
              </w:tabs>
              <w:spacing w:before="0" w:line="240" w:lineRule="auto"/>
              <w:jc w:val="both"/>
              <w:rPr>
                <w:b/>
                <w:i/>
                <w:sz w:val="24"/>
                <w:szCs w:val="24"/>
              </w:rPr>
            </w:pPr>
            <w:r w:rsidRPr="00155E78">
              <w:rPr>
                <w:b/>
                <w:i/>
                <w:sz w:val="24"/>
                <w:szCs w:val="24"/>
              </w:rPr>
              <w:lastRenderedPageBreak/>
              <w:t>Звуковая культура речи:</w:t>
            </w:r>
          </w:p>
        </w:tc>
      </w:tr>
      <w:tr w:rsidR="00DF178B" w:rsidRPr="00155E78" w:rsidTr="00E83D49">
        <w:tc>
          <w:tcPr>
            <w:tcW w:w="3431" w:type="dxa"/>
          </w:tcPr>
          <w:p w:rsidR="00DF178B" w:rsidRPr="00155E78" w:rsidRDefault="00DF178B" w:rsidP="005878C4">
            <w:pPr>
              <w:pStyle w:val="11"/>
              <w:numPr>
                <w:ilvl w:val="0"/>
                <w:numId w:val="85"/>
              </w:numPr>
              <w:shd w:val="clear" w:color="auto" w:fill="auto"/>
              <w:spacing w:before="0" w:line="240" w:lineRule="auto"/>
              <w:ind w:left="205" w:hanging="262"/>
              <w:jc w:val="both"/>
              <w:rPr>
                <w:sz w:val="24"/>
                <w:szCs w:val="24"/>
              </w:rPr>
            </w:pPr>
            <w:r w:rsidRPr="00155E78">
              <w:rPr>
                <w:sz w:val="24"/>
                <w:szCs w:val="24"/>
              </w:rPr>
              <w:t xml:space="preserve">Закреплять правильное произношение гласных и согласных звуков, отрабатывать произношение свистящих, шипящих и сонорных звуков. </w:t>
            </w:r>
          </w:p>
          <w:p w:rsidR="00DF178B" w:rsidRPr="00155E78" w:rsidRDefault="00DF178B" w:rsidP="005878C4">
            <w:pPr>
              <w:pStyle w:val="11"/>
              <w:numPr>
                <w:ilvl w:val="0"/>
                <w:numId w:val="85"/>
              </w:numPr>
              <w:shd w:val="clear" w:color="auto" w:fill="auto"/>
              <w:spacing w:before="0" w:line="240" w:lineRule="auto"/>
              <w:ind w:left="205" w:hanging="262"/>
              <w:jc w:val="both"/>
              <w:rPr>
                <w:sz w:val="24"/>
                <w:szCs w:val="24"/>
              </w:rPr>
            </w:pPr>
            <w:r w:rsidRPr="00155E78">
              <w:rPr>
                <w:sz w:val="24"/>
                <w:szCs w:val="24"/>
              </w:rPr>
              <w:t xml:space="preserve">Продолжать работу над дикцией: совершенствовать отчетливое произношение слов и словосочетаний. </w:t>
            </w:r>
          </w:p>
          <w:p w:rsidR="00DF178B" w:rsidRPr="00155E78" w:rsidRDefault="00DF178B" w:rsidP="005878C4">
            <w:pPr>
              <w:pStyle w:val="11"/>
              <w:numPr>
                <w:ilvl w:val="0"/>
                <w:numId w:val="85"/>
              </w:numPr>
              <w:shd w:val="clear" w:color="auto" w:fill="auto"/>
              <w:spacing w:before="0" w:line="240" w:lineRule="auto"/>
              <w:ind w:left="205" w:hanging="262"/>
              <w:jc w:val="both"/>
              <w:rPr>
                <w:sz w:val="24"/>
                <w:szCs w:val="24"/>
              </w:rPr>
            </w:pPr>
            <w:r w:rsidRPr="00155E78">
              <w:rPr>
                <w:sz w:val="24"/>
                <w:szCs w:val="24"/>
              </w:rPr>
              <w:t xml:space="preserve">Проводить работу по развитию фонематического слуха: учить различать на слух и называть слова с определенным звуком. </w:t>
            </w:r>
          </w:p>
          <w:p w:rsidR="00DF178B" w:rsidRPr="00155E78" w:rsidRDefault="00DF178B" w:rsidP="005878C4">
            <w:pPr>
              <w:pStyle w:val="11"/>
              <w:numPr>
                <w:ilvl w:val="0"/>
                <w:numId w:val="85"/>
              </w:numPr>
              <w:shd w:val="clear" w:color="auto" w:fill="auto"/>
              <w:spacing w:before="0" w:line="240" w:lineRule="auto"/>
              <w:ind w:left="205" w:hanging="262"/>
              <w:jc w:val="both"/>
              <w:rPr>
                <w:sz w:val="24"/>
                <w:szCs w:val="24"/>
              </w:rPr>
            </w:pPr>
            <w:r w:rsidRPr="00155E78">
              <w:rPr>
                <w:sz w:val="24"/>
                <w:szCs w:val="24"/>
              </w:rPr>
              <w:t>Совершенствовать интонационную выразительность речи.</w:t>
            </w:r>
          </w:p>
        </w:tc>
        <w:tc>
          <w:tcPr>
            <w:tcW w:w="7513" w:type="dxa"/>
          </w:tcPr>
          <w:p w:rsidR="00DF178B" w:rsidRPr="00155E78" w:rsidRDefault="00DF178B" w:rsidP="0092166E">
            <w:pPr>
              <w:pStyle w:val="11"/>
              <w:numPr>
                <w:ilvl w:val="0"/>
                <w:numId w:val="187"/>
              </w:numPr>
              <w:shd w:val="clear" w:color="auto" w:fill="auto"/>
              <w:spacing w:before="0" w:line="240" w:lineRule="auto"/>
              <w:ind w:left="176" w:hanging="176"/>
              <w:jc w:val="both"/>
              <w:rPr>
                <w:sz w:val="24"/>
                <w:szCs w:val="24"/>
              </w:rPr>
            </w:pPr>
            <w:r w:rsidRPr="00155E78">
              <w:rPr>
                <w:sz w:val="24"/>
                <w:szCs w:val="24"/>
              </w:rPr>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rsidR="00DF178B" w:rsidRPr="00155E78" w:rsidRDefault="00DF178B" w:rsidP="0092166E">
            <w:pPr>
              <w:pStyle w:val="11"/>
              <w:shd w:val="clear" w:color="auto" w:fill="auto"/>
              <w:spacing w:before="0" w:line="240" w:lineRule="auto"/>
              <w:ind w:right="20"/>
              <w:jc w:val="both"/>
              <w:rPr>
                <w:sz w:val="24"/>
                <w:szCs w:val="24"/>
              </w:rPr>
            </w:pPr>
          </w:p>
        </w:tc>
        <w:tc>
          <w:tcPr>
            <w:tcW w:w="3969" w:type="dxa"/>
          </w:tcPr>
          <w:p w:rsidR="00BF0943" w:rsidRDefault="00BF0943" w:rsidP="00712192">
            <w:pPr>
              <w:pStyle w:val="a4"/>
              <w:numPr>
                <w:ilvl w:val="0"/>
                <w:numId w:val="829"/>
              </w:numPr>
              <w:ind w:left="146" w:hanging="203"/>
              <w:jc w:val="both"/>
              <w:rPr>
                <w:rFonts w:ascii="Times New Roman" w:hAnsi="Times New Roman" w:cs="Times New Roman"/>
                <w:sz w:val="24"/>
                <w:szCs w:val="24"/>
              </w:rPr>
            </w:pPr>
            <w:r w:rsidRPr="00665D9B">
              <w:rPr>
                <w:rFonts w:ascii="Times New Roman" w:hAnsi="Times New Roman" w:cs="Times New Roman"/>
                <w:sz w:val="24"/>
                <w:szCs w:val="24"/>
              </w:rPr>
              <w:t>Гербова В.В. Развитие речи в детском саду: Средняя группа. –М.: МОЗАИКА-СИНТЕЗ 2017. (с.28-69).</w:t>
            </w:r>
          </w:p>
          <w:p w:rsidR="00EF7696" w:rsidRPr="00EF7696" w:rsidRDefault="00EF7696" w:rsidP="0092166E">
            <w:pPr>
              <w:pStyle w:val="a4"/>
              <w:ind w:left="146"/>
              <w:jc w:val="both"/>
              <w:rPr>
                <w:rFonts w:ascii="Times New Roman" w:hAnsi="Times New Roman" w:cs="Times New Roman"/>
                <w:sz w:val="24"/>
                <w:szCs w:val="24"/>
              </w:rPr>
            </w:pPr>
          </w:p>
          <w:p w:rsidR="00BF0943" w:rsidRDefault="00BF0943" w:rsidP="00712192">
            <w:pPr>
              <w:pStyle w:val="a4"/>
              <w:numPr>
                <w:ilvl w:val="0"/>
                <w:numId w:val="829"/>
              </w:numPr>
              <w:ind w:left="146" w:hanging="203"/>
              <w:jc w:val="both"/>
              <w:rPr>
                <w:rFonts w:ascii="Times New Roman" w:hAnsi="Times New Roman" w:cs="Times New Roman"/>
                <w:sz w:val="24"/>
                <w:szCs w:val="24"/>
              </w:rPr>
            </w:pPr>
            <w:r w:rsidRPr="00665D9B">
              <w:rPr>
                <w:rFonts w:ascii="Times New Roman" w:hAnsi="Times New Roman" w:cs="Times New Roman"/>
                <w:sz w:val="24"/>
                <w:szCs w:val="24"/>
              </w:rPr>
              <w:t>Ушакова О.С. Развитие речи детей 3-5 лет. – М.: ТЦ Сфера, 2017. (с.106-110).</w:t>
            </w:r>
          </w:p>
          <w:p w:rsidR="00BF0943" w:rsidRDefault="00BF0943" w:rsidP="00712192">
            <w:pPr>
              <w:pStyle w:val="a4"/>
              <w:numPr>
                <w:ilvl w:val="0"/>
                <w:numId w:val="830"/>
              </w:numPr>
              <w:ind w:left="146" w:hanging="203"/>
              <w:jc w:val="both"/>
              <w:rPr>
                <w:rFonts w:ascii="Times New Roman" w:hAnsi="Times New Roman" w:cs="Times New Roman"/>
                <w:sz w:val="24"/>
                <w:szCs w:val="24"/>
              </w:rPr>
            </w:pPr>
            <w:r w:rsidRPr="00665D9B">
              <w:rPr>
                <w:rFonts w:ascii="Times New Roman" w:hAnsi="Times New Roman" w:cs="Times New Roman"/>
                <w:sz w:val="24"/>
                <w:szCs w:val="24"/>
              </w:rPr>
              <w:t>Аджи А.В. Конспекты интегрированных занятий в средней группе детского сада. Ознакомление с художественной литературой. Развитие речи. Обучение грамоте: Практическое пособие для воспитателей ДОУ. – Воронеж: ИП Лакоценин С.С., 2009. (с.22-24,28-34,42-58).</w:t>
            </w:r>
          </w:p>
          <w:p w:rsidR="00BF0943" w:rsidRDefault="00BF0943" w:rsidP="0092166E">
            <w:pPr>
              <w:pStyle w:val="a4"/>
              <w:ind w:left="146"/>
              <w:jc w:val="both"/>
              <w:rPr>
                <w:rFonts w:ascii="Times New Roman" w:hAnsi="Times New Roman" w:cs="Times New Roman"/>
                <w:sz w:val="24"/>
                <w:szCs w:val="24"/>
              </w:rPr>
            </w:pPr>
          </w:p>
          <w:p w:rsidR="00EF7696" w:rsidRDefault="00BF0943" w:rsidP="00712192">
            <w:pPr>
              <w:pStyle w:val="a4"/>
              <w:numPr>
                <w:ilvl w:val="0"/>
                <w:numId w:val="830"/>
              </w:numPr>
              <w:ind w:left="146" w:hanging="203"/>
              <w:jc w:val="both"/>
              <w:rPr>
                <w:rFonts w:ascii="Times New Roman" w:hAnsi="Times New Roman" w:cs="Times New Roman"/>
                <w:sz w:val="24"/>
                <w:szCs w:val="24"/>
              </w:rPr>
            </w:pPr>
            <w:r w:rsidRPr="00665D9B">
              <w:rPr>
                <w:rFonts w:ascii="Times New Roman" w:hAnsi="Times New Roman" w:cs="Times New Roman"/>
                <w:sz w:val="24"/>
                <w:szCs w:val="24"/>
              </w:rPr>
              <w:t>Гербова В.В. Развитие речи в детском саду: Средняя группа. –М.: МОЗАИКА-СИНТЕЗ 2017. (с.32-33,46-50).</w:t>
            </w:r>
          </w:p>
          <w:p w:rsidR="00EF7696" w:rsidRDefault="00EF7696" w:rsidP="0092166E">
            <w:pPr>
              <w:pStyle w:val="a4"/>
              <w:ind w:left="146"/>
              <w:jc w:val="both"/>
              <w:rPr>
                <w:rFonts w:ascii="Times New Roman" w:hAnsi="Times New Roman" w:cs="Times New Roman"/>
                <w:sz w:val="24"/>
                <w:szCs w:val="24"/>
              </w:rPr>
            </w:pPr>
          </w:p>
          <w:p w:rsidR="00DF178B" w:rsidRPr="00EF7696" w:rsidRDefault="00BF0943" w:rsidP="00712192">
            <w:pPr>
              <w:pStyle w:val="a4"/>
              <w:numPr>
                <w:ilvl w:val="0"/>
                <w:numId w:val="830"/>
              </w:numPr>
              <w:ind w:left="146" w:hanging="203"/>
              <w:jc w:val="both"/>
              <w:rPr>
                <w:rFonts w:ascii="Times New Roman" w:hAnsi="Times New Roman" w:cs="Times New Roman"/>
                <w:sz w:val="24"/>
                <w:szCs w:val="24"/>
              </w:rPr>
            </w:pPr>
            <w:r w:rsidRPr="00EF7696">
              <w:rPr>
                <w:rFonts w:ascii="Times New Roman" w:hAnsi="Times New Roman" w:cs="Times New Roman"/>
                <w:sz w:val="24"/>
                <w:szCs w:val="24"/>
              </w:rPr>
              <w:t>Аджи А.В. Конспекты интегрированных занятий в средней группе детского сада. Ознакомление с художественной литературой. Развитие речи. Обучение грамоте: Практическое пособие для воспитателей ДОУ. – Воронеж: ИП Лакоценин С.С., 2009. (с.22-34).</w:t>
            </w:r>
          </w:p>
        </w:tc>
      </w:tr>
      <w:tr w:rsidR="00DF178B" w:rsidRPr="00155E78" w:rsidTr="00E33C88">
        <w:tc>
          <w:tcPr>
            <w:tcW w:w="14913" w:type="dxa"/>
            <w:gridSpan w:val="3"/>
            <w:shd w:val="clear" w:color="auto" w:fill="F2F2F2" w:themeFill="background1" w:themeFillShade="F2"/>
          </w:tcPr>
          <w:p w:rsidR="00DF178B" w:rsidRPr="00155E78" w:rsidRDefault="00DF178B" w:rsidP="0092166E">
            <w:pPr>
              <w:pStyle w:val="11"/>
              <w:numPr>
                <w:ilvl w:val="0"/>
                <w:numId w:val="111"/>
              </w:numPr>
              <w:shd w:val="clear" w:color="auto" w:fill="auto"/>
              <w:tabs>
                <w:tab w:val="left" w:pos="1033"/>
              </w:tabs>
              <w:spacing w:before="0" w:line="240" w:lineRule="auto"/>
              <w:jc w:val="both"/>
              <w:rPr>
                <w:b/>
                <w:i/>
                <w:sz w:val="24"/>
                <w:szCs w:val="24"/>
              </w:rPr>
            </w:pPr>
            <w:r w:rsidRPr="00155E78">
              <w:rPr>
                <w:b/>
                <w:i/>
                <w:sz w:val="24"/>
                <w:szCs w:val="24"/>
              </w:rPr>
              <w:lastRenderedPageBreak/>
              <w:t>Грамматический строй речи:</w:t>
            </w:r>
          </w:p>
        </w:tc>
      </w:tr>
      <w:tr w:rsidR="00DF178B" w:rsidRPr="00155E78" w:rsidTr="00E83D49">
        <w:tc>
          <w:tcPr>
            <w:tcW w:w="3431" w:type="dxa"/>
          </w:tcPr>
          <w:p w:rsidR="00DF178B" w:rsidRPr="00155E78" w:rsidRDefault="00DF178B" w:rsidP="005878C4">
            <w:pPr>
              <w:pStyle w:val="11"/>
              <w:numPr>
                <w:ilvl w:val="0"/>
                <w:numId w:val="86"/>
              </w:numPr>
              <w:shd w:val="clear" w:color="auto" w:fill="auto"/>
              <w:spacing w:before="0" w:line="240" w:lineRule="auto"/>
              <w:ind w:left="196" w:hanging="253"/>
              <w:jc w:val="both"/>
              <w:rPr>
                <w:sz w:val="24"/>
                <w:szCs w:val="24"/>
              </w:rPr>
            </w:pPr>
            <w:r w:rsidRPr="00155E78">
              <w:rPr>
                <w:sz w:val="24"/>
                <w:szCs w:val="24"/>
              </w:rPr>
              <w:t>Продолжать формировать у детей умение правильно согласовывать слова в предложении.</w:t>
            </w:r>
          </w:p>
          <w:p w:rsidR="00DF178B" w:rsidRPr="00155E78" w:rsidRDefault="00DF178B" w:rsidP="005878C4">
            <w:pPr>
              <w:pStyle w:val="11"/>
              <w:numPr>
                <w:ilvl w:val="0"/>
                <w:numId w:val="86"/>
              </w:numPr>
              <w:shd w:val="clear" w:color="auto" w:fill="auto"/>
              <w:spacing w:before="0" w:line="240" w:lineRule="auto"/>
              <w:ind w:left="196" w:hanging="253"/>
              <w:jc w:val="both"/>
              <w:rPr>
                <w:sz w:val="24"/>
                <w:szCs w:val="24"/>
              </w:rPr>
            </w:pPr>
            <w:r w:rsidRPr="00155E78">
              <w:rPr>
                <w:sz w:val="24"/>
                <w:szCs w:val="24"/>
              </w:rPr>
              <w:t xml:space="preserve">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w:t>
            </w:r>
            <w:r w:rsidRPr="00155E78">
              <w:rPr>
                <w:sz w:val="24"/>
                <w:szCs w:val="24"/>
              </w:rPr>
              <w:lastRenderedPageBreak/>
              <w:t>понимать и употреблять предлоги с пространственным значением (в, под, между, около); правильно образовывать названия предметов посуды.</w:t>
            </w:r>
          </w:p>
        </w:tc>
        <w:tc>
          <w:tcPr>
            <w:tcW w:w="7513" w:type="dxa"/>
          </w:tcPr>
          <w:p w:rsidR="00DF178B" w:rsidRPr="00155E78" w:rsidRDefault="00DF178B" w:rsidP="0092166E">
            <w:pPr>
              <w:pStyle w:val="11"/>
              <w:numPr>
                <w:ilvl w:val="0"/>
                <w:numId w:val="188"/>
              </w:numPr>
              <w:shd w:val="clear" w:color="auto" w:fill="auto"/>
              <w:spacing w:before="0" w:line="240" w:lineRule="auto"/>
              <w:ind w:left="176" w:right="20" w:hanging="176"/>
              <w:jc w:val="both"/>
              <w:rPr>
                <w:sz w:val="24"/>
                <w:szCs w:val="24"/>
              </w:rPr>
            </w:pPr>
            <w:r w:rsidRPr="00155E78">
              <w:rPr>
                <w:sz w:val="24"/>
                <w:szCs w:val="24"/>
              </w:rPr>
              <w:lastRenderedPageBreak/>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rsidR="00DF178B" w:rsidRPr="00155E78" w:rsidRDefault="00DF178B" w:rsidP="0092166E">
            <w:pPr>
              <w:pStyle w:val="11"/>
              <w:shd w:val="clear" w:color="auto" w:fill="auto"/>
              <w:spacing w:before="0" w:line="240" w:lineRule="auto"/>
              <w:jc w:val="both"/>
              <w:rPr>
                <w:sz w:val="24"/>
                <w:szCs w:val="24"/>
              </w:rPr>
            </w:pPr>
          </w:p>
        </w:tc>
        <w:tc>
          <w:tcPr>
            <w:tcW w:w="3969" w:type="dxa"/>
          </w:tcPr>
          <w:p w:rsidR="00EF7696" w:rsidRDefault="00EF7696" w:rsidP="00712192">
            <w:pPr>
              <w:pStyle w:val="a4"/>
              <w:numPr>
                <w:ilvl w:val="0"/>
                <w:numId w:val="831"/>
              </w:numPr>
              <w:ind w:left="146" w:hanging="203"/>
              <w:jc w:val="both"/>
              <w:rPr>
                <w:rFonts w:ascii="Times New Roman" w:hAnsi="Times New Roman" w:cs="Times New Roman"/>
                <w:sz w:val="24"/>
                <w:szCs w:val="24"/>
              </w:rPr>
            </w:pPr>
            <w:r w:rsidRPr="00665D9B">
              <w:rPr>
                <w:rFonts w:ascii="Times New Roman" w:hAnsi="Times New Roman" w:cs="Times New Roman"/>
                <w:sz w:val="24"/>
                <w:szCs w:val="24"/>
              </w:rPr>
              <w:t>Гербова В.В. Развитие речи в детском саду: Средняя группа. –М.: МОЗАИКА-СИНТЕЗ 2017. (с.35-67).</w:t>
            </w:r>
          </w:p>
          <w:p w:rsidR="00EF7696" w:rsidRDefault="00EF7696" w:rsidP="00712192">
            <w:pPr>
              <w:pStyle w:val="a4"/>
              <w:numPr>
                <w:ilvl w:val="0"/>
                <w:numId w:val="832"/>
              </w:numPr>
              <w:ind w:left="146" w:hanging="203"/>
              <w:jc w:val="both"/>
              <w:rPr>
                <w:rFonts w:ascii="Times New Roman" w:hAnsi="Times New Roman" w:cs="Times New Roman"/>
                <w:sz w:val="24"/>
                <w:szCs w:val="24"/>
              </w:rPr>
            </w:pPr>
            <w:r w:rsidRPr="00665D9B">
              <w:rPr>
                <w:rFonts w:ascii="Times New Roman" w:hAnsi="Times New Roman" w:cs="Times New Roman"/>
                <w:sz w:val="24"/>
                <w:szCs w:val="24"/>
              </w:rPr>
              <w:t>Ушакова О.С.Развитие речи детей 3-5 лет. – М.: ТЦ Сфера, 2017. (131-161).</w:t>
            </w:r>
          </w:p>
          <w:p w:rsidR="00DF178B" w:rsidRPr="00EF7696" w:rsidRDefault="00EF7696" w:rsidP="00712192">
            <w:pPr>
              <w:pStyle w:val="a4"/>
              <w:numPr>
                <w:ilvl w:val="0"/>
                <w:numId w:val="832"/>
              </w:numPr>
              <w:ind w:left="146" w:hanging="203"/>
              <w:jc w:val="both"/>
              <w:rPr>
                <w:rFonts w:ascii="Times New Roman" w:hAnsi="Times New Roman" w:cs="Times New Roman"/>
                <w:sz w:val="24"/>
                <w:szCs w:val="24"/>
              </w:rPr>
            </w:pPr>
            <w:r w:rsidRPr="00EF7696">
              <w:rPr>
                <w:rFonts w:ascii="Times New Roman" w:hAnsi="Times New Roman" w:cs="Times New Roman"/>
                <w:sz w:val="24"/>
                <w:szCs w:val="24"/>
              </w:rPr>
              <w:t>Карпова, С.И. Развитие речи и познавательных способностей дошкольников. 4-5 лет. 33 лексические темы / С.И. Карпова. - СПб. Речь, 2012.</w:t>
            </w:r>
          </w:p>
        </w:tc>
      </w:tr>
      <w:tr w:rsidR="00DF178B" w:rsidRPr="00155E78" w:rsidTr="00E33C88">
        <w:tc>
          <w:tcPr>
            <w:tcW w:w="14913" w:type="dxa"/>
            <w:gridSpan w:val="3"/>
            <w:shd w:val="clear" w:color="auto" w:fill="F2F2F2" w:themeFill="background1" w:themeFillShade="F2"/>
          </w:tcPr>
          <w:p w:rsidR="00DF178B" w:rsidRPr="00155E78" w:rsidRDefault="00DF178B" w:rsidP="0092166E">
            <w:pPr>
              <w:pStyle w:val="11"/>
              <w:numPr>
                <w:ilvl w:val="0"/>
                <w:numId w:val="111"/>
              </w:numPr>
              <w:shd w:val="clear" w:color="auto" w:fill="auto"/>
              <w:tabs>
                <w:tab w:val="left" w:pos="1033"/>
              </w:tabs>
              <w:spacing w:before="0" w:line="240" w:lineRule="auto"/>
              <w:jc w:val="both"/>
              <w:rPr>
                <w:b/>
                <w:i/>
                <w:sz w:val="24"/>
                <w:szCs w:val="24"/>
              </w:rPr>
            </w:pPr>
            <w:r w:rsidRPr="00155E78">
              <w:rPr>
                <w:b/>
                <w:i/>
                <w:sz w:val="24"/>
                <w:szCs w:val="24"/>
              </w:rPr>
              <w:lastRenderedPageBreak/>
              <w:t>Связная речь:</w:t>
            </w:r>
          </w:p>
        </w:tc>
      </w:tr>
      <w:tr w:rsidR="00DF178B" w:rsidRPr="00155E78" w:rsidTr="00E83D49">
        <w:tc>
          <w:tcPr>
            <w:tcW w:w="3431" w:type="dxa"/>
          </w:tcPr>
          <w:p w:rsidR="00DF178B" w:rsidRPr="00155E78" w:rsidRDefault="00DF178B" w:rsidP="005878C4">
            <w:pPr>
              <w:pStyle w:val="11"/>
              <w:numPr>
                <w:ilvl w:val="0"/>
                <w:numId w:val="87"/>
              </w:numPr>
              <w:shd w:val="clear" w:color="auto" w:fill="auto"/>
              <w:spacing w:before="0" w:line="240" w:lineRule="auto"/>
              <w:ind w:left="196" w:hanging="253"/>
              <w:jc w:val="both"/>
              <w:rPr>
                <w:sz w:val="24"/>
                <w:szCs w:val="24"/>
              </w:rPr>
            </w:pPr>
            <w:r w:rsidRPr="00155E78">
              <w:rPr>
                <w:sz w:val="24"/>
                <w:szCs w:val="24"/>
              </w:rPr>
              <w:t xml:space="preserve">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w:t>
            </w:r>
            <w:r w:rsidRPr="00155E78">
              <w:rPr>
                <w:sz w:val="24"/>
                <w:szCs w:val="24"/>
              </w:rPr>
              <w:lastRenderedPageBreak/>
              <w:t>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tc>
        <w:tc>
          <w:tcPr>
            <w:tcW w:w="7513" w:type="dxa"/>
          </w:tcPr>
          <w:p w:rsidR="00DF178B" w:rsidRPr="00155E78" w:rsidRDefault="00DF178B" w:rsidP="00E83D49">
            <w:pPr>
              <w:pStyle w:val="11"/>
              <w:numPr>
                <w:ilvl w:val="0"/>
                <w:numId w:val="189"/>
              </w:numPr>
              <w:shd w:val="clear" w:color="auto" w:fill="auto"/>
              <w:spacing w:before="0" w:line="240" w:lineRule="auto"/>
              <w:ind w:left="317" w:hanging="317"/>
              <w:jc w:val="both"/>
              <w:rPr>
                <w:sz w:val="24"/>
                <w:szCs w:val="24"/>
              </w:rPr>
            </w:pPr>
            <w:r w:rsidRPr="00155E78">
              <w:rPr>
                <w:sz w:val="24"/>
                <w:szCs w:val="24"/>
              </w:rPr>
              <w:lastRenderedPageBreak/>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rsidR="00DF178B" w:rsidRPr="00155E78" w:rsidRDefault="00DF178B" w:rsidP="00E83D49">
            <w:pPr>
              <w:pStyle w:val="11"/>
              <w:numPr>
                <w:ilvl w:val="0"/>
                <w:numId w:val="189"/>
              </w:numPr>
              <w:shd w:val="clear" w:color="auto" w:fill="auto"/>
              <w:spacing w:before="0" w:line="240" w:lineRule="auto"/>
              <w:ind w:left="317" w:hanging="317"/>
              <w:jc w:val="both"/>
              <w:rPr>
                <w:sz w:val="24"/>
                <w:szCs w:val="24"/>
              </w:rPr>
            </w:pPr>
            <w:r w:rsidRPr="00155E78">
              <w:rPr>
                <w:sz w:val="24"/>
                <w:szCs w:val="24"/>
              </w:rP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ребенка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rsidR="00DF178B" w:rsidRPr="00155E78" w:rsidRDefault="00DF178B" w:rsidP="00E83D49">
            <w:pPr>
              <w:pStyle w:val="11"/>
              <w:numPr>
                <w:ilvl w:val="0"/>
                <w:numId w:val="189"/>
              </w:numPr>
              <w:shd w:val="clear" w:color="auto" w:fill="auto"/>
              <w:spacing w:before="0" w:line="240" w:lineRule="auto"/>
              <w:ind w:left="317" w:hanging="317"/>
              <w:jc w:val="both"/>
              <w:rPr>
                <w:sz w:val="24"/>
                <w:szCs w:val="24"/>
              </w:rPr>
            </w:pPr>
            <w:r w:rsidRPr="00155E78">
              <w:rPr>
                <w:sz w:val="24"/>
                <w:szCs w:val="24"/>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rsidR="00DF178B" w:rsidRPr="00155E78" w:rsidRDefault="00DF178B" w:rsidP="00E83D49">
            <w:pPr>
              <w:pStyle w:val="11"/>
              <w:numPr>
                <w:ilvl w:val="0"/>
                <w:numId w:val="189"/>
              </w:numPr>
              <w:shd w:val="clear" w:color="auto" w:fill="auto"/>
              <w:spacing w:before="0" w:line="240" w:lineRule="auto"/>
              <w:ind w:left="317" w:hanging="317"/>
              <w:jc w:val="both"/>
              <w:rPr>
                <w:sz w:val="24"/>
                <w:szCs w:val="24"/>
              </w:rPr>
            </w:pPr>
            <w:r w:rsidRPr="00155E78">
              <w:rPr>
                <w:sz w:val="24"/>
                <w:szCs w:val="24"/>
              </w:rPr>
              <w:t xml:space="preserve">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w:t>
            </w:r>
            <w:r w:rsidRPr="00155E78">
              <w:rPr>
                <w:sz w:val="24"/>
                <w:szCs w:val="24"/>
              </w:rPr>
              <w:lastRenderedPageBreak/>
              <w:t>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tc>
        <w:tc>
          <w:tcPr>
            <w:tcW w:w="3969" w:type="dxa"/>
          </w:tcPr>
          <w:p w:rsidR="00EF7696" w:rsidRDefault="00EF7696" w:rsidP="00712192">
            <w:pPr>
              <w:pStyle w:val="a4"/>
              <w:numPr>
                <w:ilvl w:val="0"/>
                <w:numId w:val="833"/>
              </w:numPr>
              <w:ind w:left="175" w:hanging="232"/>
              <w:jc w:val="both"/>
              <w:rPr>
                <w:rFonts w:ascii="Times New Roman" w:hAnsi="Times New Roman" w:cs="Times New Roman"/>
                <w:sz w:val="24"/>
                <w:szCs w:val="24"/>
              </w:rPr>
            </w:pPr>
            <w:r w:rsidRPr="00665D9B">
              <w:rPr>
                <w:rFonts w:ascii="Times New Roman" w:hAnsi="Times New Roman" w:cs="Times New Roman"/>
                <w:sz w:val="24"/>
                <w:szCs w:val="24"/>
              </w:rPr>
              <w:lastRenderedPageBreak/>
              <w:t>Гербова В.В. Развитие речи в детском саду: Средняя группа. –М.: МОЗАИКА-СИНТЕЗ,2017. (с.29-65).</w:t>
            </w:r>
          </w:p>
          <w:p w:rsidR="00DF178B" w:rsidRPr="00EF7696" w:rsidRDefault="00EF7696" w:rsidP="00712192">
            <w:pPr>
              <w:pStyle w:val="a4"/>
              <w:numPr>
                <w:ilvl w:val="0"/>
                <w:numId w:val="834"/>
              </w:numPr>
              <w:ind w:left="175" w:hanging="232"/>
              <w:jc w:val="both"/>
              <w:rPr>
                <w:rFonts w:ascii="Times New Roman" w:hAnsi="Times New Roman" w:cs="Times New Roman"/>
                <w:sz w:val="24"/>
                <w:szCs w:val="24"/>
              </w:rPr>
            </w:pPr>
            <w:r w:rsidRPr="00EF7696">
              <w:rPr>
                <w:rFonts w:ascii="Times New Roman" w:hAnsi="Times New Roman" w:cs="Times New Roman"/>
                <w:sz w:val="24"/>
                <w:szCs w:val="24"/>
              </w:rPr>
              <w:t>Ушакова О.С. Занятия по развитию речи в детском саду – М.: Просвещение, 2009. (с.77-80,85-95).</w:t>
            </w:r>
          </w:p>
        </w:tc>
      </w:tr>
      <w:tr w:rsidR="00DF178B" w:rsidRPr="00155E78" w:rsidTr="00E33C88">
        <w:tc>
          <w:tcPr>
            <w:tcW w:w="14913" w:type="dxa"/>
            <w:gridSpan w:val="3"/>
            <w:shd w:val="clear" w:color="auto" w:fill="F2F2F2" w:themeFill="background1" w:themeFillShade="F2"/>
          </w:tcPr>
          <w:p w:rsidR="00DF178B" w:rsidRPr="00155E78" w:rsidRDefault="00DF178B" w:rsidP="0092166E">
            <w:pPr>
              <w:pStyle w:val="11"/>
              <w:numPr>
                <w:ilvl w:val="0"/>
                <w:numId w:val="111"/>
              </w:numPr>
              <w:shd w:val="clear" w:color="auto" w:fill="auto"/>
              <w:tabs>
                <w:tab w:val="left" w:pos="1033"/>
              </w:tabs>
              <w:spacing w:before="0" w:line="240" w:lineRule="auto"/>
              <w:jc w:val="both"/>
              <w:rPr>
                <w:b/>
                <w:i/>
                <w:sz w:val="24"/>
                <w:szCs w:val="24"/>
              </w:rPr>
            </w:pPr>
            <w:r w:rsidRPr="00155E78">
              <w:rPr>
                <w:b/>
                <w:i/>
                <w:sz w:val="24"/>
                <w:szCs w:val="24"/>
              </w:rPr>
              <w:lastRenderedPageBreak/>
              <w:t>Подготовка детей к обучению грамоте:</w:t>
            </w:r>
          </w:p>
        </w:tc>
      </w:tr>
      <w:tr w:rsidR="00DF178B" w:rsidRPr="00155E78" w:rsidTr="00E83D49">
        <w:trPr>
          <w:trHeight w:val="130"/>
        </w:trPr>
        <w:tc>
          <w:tcPr>
            <w:tcW w:w="3431" w:type="dxa"/>
          </w:tcPr>
          <w:p w:rsidR="00DF178B" w:rsidRPr="00155E78" w:rsidRDefault="00DF178B" w:rsidP="005878C4">
            <w:pPr>
              <w:pStyle w:val="11"/>
              <w:numPr>
                <w:ilvl w:val="0"/>
                <w:numId w:val="88"/>
              </w:numPr>
              <w:shd w:val="clear" w:color="auto" w:fill="auto"/>
              <w:spacing w:before="0" w:line="240" w:lineRule="auto"/>
              <w:ind w:left="196" w:hanging="253"/>
              <w:jc w:val="both"/>
              <w:rPr>
                <w:sz w:val="24"/>
                <w:szCs w:val="24"/>
              </w:rPr>
            </w:pPr>
            <w:r w:rsidRPr="00155E78">
              <w:rPr>
                <w:sz w:val="24"/>
                <w:szCs w:val="24"/>
              </w:rPr>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w:t>
            </w:r>
          </w:p>
          <w:p w:rsidR="00DF178B" w:rsidRPr="00155E78" w:rsidRDefault="00DF178B" w:rsidP="005878C4">
            <w:pPr>
              <w:pStyle w:val="11"/>
              <w:numPr>
                <w:ilvl w:val="0"/>
                <w:numId w:val="88"/>
              </w:numPr>
              <w:spacing w:before="0" w:line="240" w:lineRule="auto"/>
              <w:ind w:left="196" w:hanging="253"/>
              <w:jc w:val="both"/>
              <w:rPr>
                <w:sz w:val="24"/>
                <w:szCs w:val="24"/>
              </w:rPr>
            </w:pPr>
            <w:r w:rsidRPr="00155E78">
              <w:rPr>
                <w:sz w:val="24"/>
                <w:szCs w:val="24"/>
              </w:rPr>
              <w:t xml:space="preserve">Выделять голосом звук в </w:t>
            </w:r>
            <w:r w:rsidRPr="00155E78">
              <w:rPr>
                <w:sz w:val="24"/>
                <w:szCs w:val="24"/>
              </w:rPr>
              <w:lastRenderedPageBreak/>
              <w:t>слове: произносить заданный звук протяжно, громче, четче, чем он произносится обычно, называть изолированно.</w:t>
            </w:r>
          </w:p>
        </w:tc>
        <w:tc>
          <w:tcPr>
            <w:tcW w:w="7513" w:type="dxa"/>
          </w:tcPr>
          <w:p w:rsidR="00DF178B" w:rsidRPr="00155E78" w:rsidRDefault="00DF178B" w:rsidP="0092166E">
            <w:pPr>
              <w:pStyle w:val="11"/>
              <w:numPr>
                <w:ilvl w:val="0"/>
                <w:numId w:val="190"/>
              </w:numPr>
              <w:shd w:val="clear" w:color="auto" w:fill="auto"/>
              <w:spacing w:before="0" w:line="240" w:lineRule="auto"/>
              <w:ind w:left="176" w:hanging="176"/>
              <w:jc w:val="both"/>
              <w:rPr>
                <w:sz w:val="24"/>
                <w:szCs w:val="24"/>
              </w:rPr>
            </w:pPr>
            <w:r w:rsidRPr="00155E78">
              <w:rPr>
                <w:sz w:val="24"/>
                <w:szCs w:val="24"/>
              </w:rPr>
              <w:lastRenderedPageBreak/>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tc>
        <w:tc>
          <w:tcPr>
            <w:tcW w:w="3969" w:type="dxa"/>
          </w:tcPr>
          <w:p w:rsidR="00EF7696" w:rsidRDefault="00EF7696" w:rsidP="00712192">
            <w:pPr>
              <w:pStyle w:val="a4"/>
              <w:numPr>
                <w:ilvl w:val="0"/>
                <w:numId w:val="835"/>
              </w:numPr>
              <w:ind w:left="146" w:hanging="203"/>
              <w:jc w:val="both"/>
              <w:rPr>
                <w:rFonts w:ascii="Times New Roman" w:hAnsi="Times New Roman" w:cs="Times New Roman"/>
                <w:sz w:val="24"/>
                <w:szCs w:val="24"/>
              </w:rPr>
            </w:pPr>
            <w:r w:rsidRPr="00665D9B">
              <w:rPr>
                <w:rFonts w:ascii="Times New Roman" w:hAnsi="Times New Roman" w:cs="Times New Roman"/>
                <w:sz w:val="24"/>
                <w:szCs w:val="24"/>
              </w:rPr>
              <w:t>Колесникова Е.В. Развитие фонематического слуха у детей 4-5 лет. Издание 2-е, доп. Испр. – М.: Издательство «ГНОМ и Д», 2001. (с 7-95).</w:t>
            </w:r>
          </w:p>
          <w:p w:rsidR="00EF7696" w:rsidRDefault="00EF7696" w:rsidP="00712192">
            <w:pPr>
              <w:pStyle w:val="a4"/>
              <w:numPr>
                <w:ilvl w:val="0"/>
                <w:numId w:val="836"/>
              </w:numPr>
              <w:ind w:left="146" w:hanging="203"/>
              <w:jc w:val="both"/>
              <w:rPr>
                <w:rFonts w:ascii="Times New Roman" w:hAnsi="Times New Roman" w:cs="Times New Roman"/>
                <w:sz w:val="24"/>
                <w:szCs w:val="24"/>
              </w:rPr>
            </w:pPr>
            <w:r w:rsidRPr="00665D9B">
              <w:rPr>
                <w:rFonts w:ascii="Times New Roman" w:hAnsi="Times New Roman" w:cs="Times New Roman"/>
                <w:sz w:val="24"/>
                <w:szCs w:val="24"/>
              </w:rPr>
              <w:t>Гербова В.В. Развитие речи в детском саду: Средней группа. –М.: МОЗАИКА-СИНТЕЗ 2017. (с.46-53).</w:t>
            </w:r>
          </w:p>
          <w:p w:rsidR="00EF7696" w:rsidRDefault="00EF7696" w:rsidP="0092166E">
            <w:pPr>
              <w:pStyle w:val="a4"/>
              <w:ind w:left="146"/>
              <w:jc w:val="both"/>
              <w:rPr>
                <w:rFonts w:ascii="Times New Roman" w:hAnsi="Times New Roman" w:cs="Times New Roman"/>
                <w:sz w:val="24"/>
                <w:szCs w:val="24"/>
              </w:rPr>
            </w:pPr>
          </w:p>
          <w:p w:rsidR="00EF7696" w:rsidRDefault="00EF7696" w:rsidP="00712192">
            <w:pPr>
              <w:pStyle w:val="a4"/>
              <w:numPr>
                <w:ilvl w:val="0"/>
                <w:numId w:val="836"/>
              </w:numPr>
              <w:ind w:left="146" w:hanging="203"/>
              <w:jc w:val="both"/>
              <w:rPr>
                <w:rFonts w:ascii="Times New Roman" w:hAnsi="Times New Roman" w:cs="Times New Roman"/>
                <w:sz w:val="24"/>
                <w:szCs w:val="24"/>
              </w:rPr>
            </w:pPr>
            <w:r w:rsidRPr="00665D9B">
              <w:rPr>
                <w:rFonts w:ascii="Times New Roman" w:hAnsi="Times New Roman" w:cs="Times New Roman"/>
                <w:sz w:val="24"/>
                <w:szCs w:val="24"/>
              </w:rPr>
              <w:t>Матвеева, А.С. Буквы и звуки. Развитие речи. 4-5 лет / А.С. Матвеева, Н.Н Яковлева. - М.: АСТ, 2017.</w:t>
            </w:r>
          </w:p>
          <w:p w:rsidR="00EF7696" w:rsidRDefault="00EF7696" w:rsidP="00712192">
            <w:pPr>
              <w:pStyle w:val="a4"/>
              <w:numPr>
                <w:ilvl w:val="0"/>
                <w:numId w:val="837"/>
              </w:numPr>
              <w:ind w:left="146" w:hanging="203"/>
              <w:jc w:val="both"/>
              <w:rPr>
                <w:rFonts w:ascii="Times New Roman" w:hAnsi="Times New Roman" w:cs="Times New Roman"/>
                <w:sz w:val="24"/>
                <w:szCs w:val="24"/>
              </w:rPr>
            </w:pPr>
            <w:r w:rsidRPr="00665D9B">
              <w:rPr>
                <w:rFonts w:ascii="Times New Roman" w:hAnsi="Times New Roman" w:cs="Times New Roman"/>
                <w:sz w:val="24"/>
                <w:szCs w:val="24"/>
              </w:rPr>
              <w:t>Аджи А.В. Конспекты интегрированных занятий в средней группе детского сада. Ознакомление с художественной литературой. Развитие речи. Обучение грамоте. – Воронеж: ИП Лакоценин С.С., 2009. (22-32,41-48).</w:t>
            </w:r>
          </w:p>
          <w:p w:rsidR="00DF178B" w:rsidRPr="00EF7696" w:rsidRDefault="00EF7696" w:rsidP="00712192">
            <w:pPr>
              <w:pStyle w:val="a4"/>
              <w:numPr>
                <w:ilvl w:val="0"/>
                <w:numId w:val="838"/>
              </w:numPr>
              <w:ind w:left="175" w:hanging="232"/>
              <w:jc w:val="both"/>
              <w:rPr>
                <w:rFonts w:ascii="Times New Roman" w:hAnsi="Times New Roman" w:cs="Times New Roman"/>
                <w:sz w:val="24"/>
                <w:szCs w:val="24"/>
              </w:rPr>
            </w:pPr>
            <w:r w:rsidRPr="00EF7696">
              <w:rPr>
                <w:rFonts w:ascii="Times New Roman" w:hAnsi="Times New Roman" w:cs="Times New Roman"/>
                <w:sz w:val="24"/>
                <w:szCs w:val="24"/>
              </w:rPr>
              <w:t>Колесникова Е.В. Развитие фонематического слуха у детей 4-5 лет. Сценарии 32 учебно-</w:t>
            </w:r>
            <w:r w:rsidRPr="00EF7696">
              <w:rPr>
                <w:rFonts w:ascii="Times New Roman" w:hAnsi="Times New Roman" w:cs="Times New Roman"/>
                <w:sz w:val="24"/>
                <w:szCs w:val="24"/>
              </w:rPr>
              <w:lastRenderedPageBreak/>
              <w:t>игровых занятий. М.: Издательство «ГНОМ и Д», 2001.</w:t>
            </w:r>
          </w:p>
        </w:tc>
      </w:tr>
      <w:tr w:rsidR="00DF178B" w:rsidRPr="00155E78" w:rsidTr="00E33C88">
        <w:tc>
          <w:tcPr>
            <w:tcW w:w="14913" w:type="dxa"/>
            <w:gridSpan w:val="3"/>
            <w:shd w:val="clear" w:color="auto" w:fill="F2F2F2" w:themeFill="background1" w:themeFillShade="F2"/>
          </w:tcPr>
          <w:p w:rsidR="00DF178B" w:rsidRPr="00155E78" w:rsidRDefault="00DF178B" w:rsidP="0092166E">
            <w:pPr>
              <w:pStyle w:val="11"/>
              <w:numPr>
                <w:ilvl w:val="0"/>
                <w:numId w:val="111"/>
              </w:numPr>
              <w:shd w:val="clear" w:color="auto" w:fill="auto"/>
              <w:tabs>
                <w:tab w:val="left" w:pos="1033"/>
              </w:tabs>
              <w:spacing w:before="0" w:line="240" w:lineRule="auto"/>
              <w:jc w:val="both"/>
              <w:rPr>
                <w:b/>
                <w:i/>
                <w:sz w:val="24"/>
                <w:szCs w:val="24"/>
              </w:rPr>
            </w:pPr>
            <w:r w:rsidRPr="00155E78">
              <w:rPr>
                <w:b/>
                <w:i/>
                <w:sz w:val="24"/>
                <w:szCs w:val="24"/>
              </w:rPr>
              <w:lastRenderedPageBreak/>
              <w:t>Интерес к художественной литературе:</w:t>
            </w:r>
          </w:p>
        </w:tc>
      </w:tr>
      <w:tr w:rsidR="00DF178B" w:rsidRPr="00155E78" w:rsidTr="00E83D49">
        <w:trPr>
          <w:trHeight w:val="130"/>
        </w:trPr>
        <w:tc>
          <w:tcPr>
            <w:tcW w:w="3431" w:type="dxa"/>
          </w:tcPr>
          <w:p w:rsidR="00DF178B" w:rsidRPr="00155E78" w:rsidRDefault="00DF178B" w:rsidP="005878C4">
            <w:pPr>
              <w:pStyle w:val="11"/>
              <w:numPr>
                <w:ilvl w:val="0"/>
                <w:numId w:val="89"/>
              </w:numPr>
              <w:shd w:val="clear" w:color="auto" w:fill="auto"/>
              <w:spacing w:before="0" w:line="240" w:lineRule="auto"/>
              <w:ind w:left="196" w:hanging="253"/>
              <w:jc w:val="both"/>
              <w:rPr>
                <w:sz w:val="24"/>
                <w:szCs w:val="24"/>
              </w:rPr>
            </w:pPr>
            <w:r w:rsidRPr="00155E78">
              <w:rPr>
                <w:sz w:val="24"/>
                <w:szCs w:val="24"/>
              </w:rP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rsidR="00DF178B" w:rsidRPr="00155E78" w:rsidRDefault="00DF178B" w:rsidP="005878C4">
            <w:pPr>
              <w:pStyle w:val="11"/>
              <w:numPr>
                <w:ilvl w:val="0"/>
                <w:numId w:val="89"/>
              </w:numPr>
              <w:shd w:val="clear" w:color="auto" w:fill="auto"/>
              <w:spacing w:before="0" w:line="240" w:lineRule="auto"/>
              <w:ind w:left="196" w:hanging="253"/>
              <w:jc w:val="both"/>
              <w:rPr>
                <w:sz w:val="24"/>
                <w:szCs w:val="24"/>
              </w:rPr>
            </w:pPr>
            <w:r w:rsidRPr="00155E78">
              <w:rPr>
                <w:sz w:val="24"/>
                <w:szCs w:val="24"/>
              </w:rP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rsidR="00DF178B" w:rsidRPr="00155E78" w:rsidRDefault="00DF178B" w:rsidP="005878C4">
            <w:pPr>
              <w:pStyle w:val="11"/>
              <w:numPr>
                <w:ilvl w:val="0"/>
                <w:numId w:val="89"/>
              </w:numPr>
              <w:shd w:val="clear" w:color="auto" w:fill="auto"/>
              <w:spacing w:before="0" w:line="240" w:lineRule="auto"/>
              <w:ind w:left="196" w:hanging="253"/>
              <w:jc w:val="both"/>
              <w:rPr>
                <w:sz w:val="24"/>
                <w:szCs w:val="24"/>
              </w:rPr>
            </w:pPr>
            <w:r w:rsidRPr="00155E78">
              <w:rPr>
                <w:sz w:val="24"/>
                <w:szCs w:val="24"/>
              </w:rPr>
              <w:t xml:space="preserve">Развивать художественно-речевые и исполнительские умения (выразительное чтение наизусть потешек, прибауток, стихотворений; выразительное исполнение </w:t>
            </w:r>
            <w:r w:rsidRPr="00155E78">
              <w:rPr>
                <w:sz w:val="24"/>
                <w:szCs w:val="24"/>
              </w:rPr>
              <w:lastRenderedPageBreak/>
              <w:t>ролей в инсценировках; пересказ небольших рассказов и сказок.</w:t>
            </w:r>
          </w:p>
          <w:p w:rsidR="00DF178B" w:rsidRPr="00155E78" w:rsidRDefault="00DF178B" w:rsidP="005878C4">
            <w:pPr>
              <w:pStyle w:val="11"/>
              <w:numPr>
                <w:ilvl w:val="0"/>
                <w:numId w:val="89"/>
              </w:numPr>
              <w:spacing w:before="0" w:line="240" w:lineRule="auto"/>
              <w:ind w:left="196" w:hanging="253"/>
              <w:jc w:val="both"/>
              <w:rPr>
                <w:sz w:val="24"/>
                <w:szCs w:val="24"/>
              </w:rPr>
            </w:pPr>
            <w:r w:rsidRPr="00155E78">
              <w:rPr>
                <w:sz w:val="24"/>
                <w:szCs w:val="24"/>
              </w:rPr>
              <w:t>Воспитывать ценностное отношение к книге, уважение к творчеству писателей и иллюстраторов.</w:t>
            </w:r>
          </w:p>
        </w:tc>
        <w:tc>
          <w:tcPr>
            <w:tcW w:w="7513" w:type="dxa"/>
          </w:tcPr>
          <w:p w:rsidR="002E72DE" w:rsidRPr="002E72DE" w:rsidRDefault="002E72DE" w:rsidP="00712192">
            <w:pPr>
              <w:pStyle w:val="a4"/>
              <w:numPr>
                <w:ilvl w:val="0"/>
                <w:numId w:val="359"/>
              </w:numPr>
              <w:ind w:left="176" w:hanging="176"/>
              <w:jc w:val="both"/>
              <w:rPr>
                <w:rFonts w:ascii="Times New Roman" w:hAnsi="Times New Roman" w:cs="Times New Roman"/>
                <w:sz w:val="24"/>
                <w:szCs w:val="24"/>
              </w:rPr>
            </w:pPr>
            <w:r w:rsidRPr="002E72DE">
              <w:rPr>
                <w:rFonts w:ascii="Times New Roman" w:hAnsi="Times New Roman" w:cs="Times New Roman"/>
                <w:color w:val="000000"/>
                <w:sz w:val="24"/>
                <w:szCs w:val="24"/>
              </w:rPr>
              <w:lastRenderedPageBreak/>
              <w:t>Педагог формирует умение детей</w:t>
            </w:r>
            <w:r w:rsidRPr="002E72DE">
              <w:rPr>
                <w:rFonts w:ascii="Times New Roman" w:hAnsi="Times New Roman" w:cs="Times New Roman"/>
                <w:sz w:val="24"/>
                <w:szCs w:val="24"/>
              </w:rPr>
              <w:t xml:space="preserve"> называть некоторые жанры литературных произведений: стихотворение, рассказ, сказка. Способствует пониманию юмора в стихах и сказках (комичные ситуации и поступки героев, игра слов), различению художественного вымысла и реалистического изображения в тексте.</w:t>
            </w:r>
          </w:p>
          <w:p w:rsidR="002E72DE" w:rsidRPr="002E72DE" w:rsidRDefault="002E72DE" w:rsidP="00712192">
            <w:pPr>
              <w:pStyle w:val="a4"/>
              <w:numPr>
                <w:ilvl w:val="0"/>
                <w:numId w:val="359"/>
              </w:numPr>
              <w:ind w:left="176" w:hanging="176"/>
              <w:jc w:val="both"/>
              <w:rPr>
                <w:rFonts w:ascii="Times New Roman" w:hAnsi="Times New Roman" w:cs="Times New Roman"/>
                <w:sz w:val="24"/>
                <w:szCs w:val="24"/>
              </w:rPr>
            </w:pPr>
            <w:r w:rsidRPr="002E72DE">
              <w:rPr>
                <w:rFonts w:ascii="Times New Roman" w:hAnsi="Times New Roman" w:cs="Times New Roman"/>
                <w:color w:val="000000"/>
                <w:sz w:val="24"/>
                <w:szCs w:val="24"/>
              </w:rPr>
              <w:t>Педагог развивает художественно-речевые и исполнительские умения детей в процессе заучивания потешек, прибауток, стихотворений; выразительного исполнения ролей в играх-драматизациях и театрализованных играх с персонажами настольного, пальчикового театров; пересказа небольших рассказов и сказок (по ролям, по частям); с</w:t>
            </w:r>
            <w:r w:rsidRPr="002E72DE">
              <w:rPr>
                <w:rFonts w:ascii="Times New Roman" w:hAnsi="Times New Roman" w:cs="Times New Roman"/>
                <w:sz w:val="24"/>
                <w:szCs w:val="24"/>
              </w:rPr>
              <w:t>тимулирует детей к отражению впечатлений от прослушанного произведения в рассказах, рисунках, лепке, аппликации, конструировании;</w:t>
            </w:r>
          </w:p>
          <w:p w:rsidR="00DF178B" w:rsidRPr="00155E78" w:rsidRDefault="002E72DE" w:rsidP="00712192">
            <w:pPr>
              <w:pStyle w:val="11"/>
              <w:numPr>
                <w:ilvl w:val="0"/>
                <w:numId w:val="359"/>
              </w:numPr>
              <w:shd w:val="clear" w:color="auto" w:fill="auto"/>
              <w:spacing w:before="0" w:line="240" w:lineRule="auto"/>
              <w:ind w:left="176" w:hanging="176"/>
              <w:jc w:val="both"/>
              <w:rPr>
                <w:sz w:val="24"/>
                <w:szCs w:val="24"/>
              </w:rPr>
            </w:pPr>
            <w:r w:rsidRPr="002E72DE">
              <w:rPr>
                <w:sz w:val="24"/>
                <w:szCs w:val="24"/>
              </w:rPr>
              <w:t>Педагог создает благоприятную атмосферу для словесного творчества; организовывает игры со звукоподражаниями, рифмами, словами на основе художественных текстов.</w:t>
            </w:r>
          </w:p>
        </w:tc>
        <w:tc>
          <w:tcPr>
            <w:tcW w:w="3969" w:type="dxa"/>
          </w:tcPr>
          <w:p w:rsidR="00EF7696" w:rsidRDefault="00EF7696" w:rsidP="00712192">
            <w:pPr>
              <w:pStyle w:val="a4"/>
              <w:numPr>
                <w:ilvl w:val="0"/>
                <w:numId w:val="839"/>
              </w:numPr>
              <w:ind w:left="175" w:hanging="232"/>
              <w:jc w:val="both"/>
              <w:rPr>
                <w:rFonts w:ascii="Times New Roman" w:hAnsi="Times New Roman" w:cs="Times New Roman"/>
                <w:sz w:val="24"/>
                <w:szCs w:val="24"/>
              </w:rPr>
            </w:pPr>
            <w:r w:rsidRPr="00665D9B">
              <w:rPr>
                <w:rFonts w:ascii="Times New Roman" w:hAnsi="Times New Roman" w:cs="Times New Roman"/>
                <w:sz w:val="24"/>
                <w:szCs w:val="24"/>
              </w:rPr>
              <w:t>Гербова В.В. Развитие речи в детском саду: Средней группа. –М.: МОЗАИКА-СИНТЕЗ 2017. (с.31-65).</w:t>
            </w:r>
          </w:p>
          <w:p w:rsidR="00EF7696" w:rsidRDefault="00EF7696" w:rsidP="0092166E">
            <w:pPr>
              <w:pStyle w:val="a4"/>
              <w:ind w:left="146"/>
              <w:jc w:val="both"/>
              <w:rPr>
                <w:rFonts w:ascii="Times New Roman" w:hAnsi="Times New Roman" w:cs="Times New Roman"/>
                <w:sz w:val="24"/>
                <w:szCs w:val="24"/>
              </w:rPr>
            </w:pPr>
          </w:p>
          <w:p w:rsidR="00EF7696" w:rsidRDefault="00EF7696" w:rsidP="00712192">
            <w:pPr>
              <w:pStyle w:val="a4"/>
              <w:numPr>
                <w:ilvl w:val="0"/>
                <w:numId w:val="839"/>
              </w:numPr>
              <w:ind w:left="175" w:hanging="232"/>
              <w:jc w:val="both"/>
              <w:rPr>
                <w:rFonts w:ascii="Times New Roman" w:hAnsi="Times New Roman" w:cs="Times New Roman"/>
                <w:sz w:val="24"/>
                <w:szCs w:val="24"/>
              </w:rPr>
            </w:pPr>
            <w:r w:rsidRPr="00665D9B">
              <w:rPr>
                <w:rFonts w:ascii="Times New Roman" w:hAnsi="Times New Roman" w:cs="Times New Roman"/>
                <w:sz w:val="24"/>
                <w:szCs w:val="24"/>
              </w:rPr>
              <w:t>Ушакова, О.С. Ознакомление дошкольников с литературой и развитие речи. Занятия, игры, метод. реком. мониторинг / О.С. Ушакова. - М.: ТЦ Сфера, 2015. (с.217-229).</w:t>
            </w:r>
          </w:p>
          <w:p w:rsidR="00EF7696" w:rsidRDefault="00EF7696" w:rsidP="0092166E">
            <w:pPr>
              <w:pStyle w:val="a4"/>
              <w:ind w:left="146"/>
              <w:jc w:val="both"/>
              <w:rPr>
                <w:rFonts w:ascii="Times New Roman" w:hAnsi="Times New Roman" w:cs="Times New Roman"/>
                <w:sz w:val="24"/>
                <w:szCs w:val="24"/>
              </w:rPr>
            </w:pPr>
          </w:p>
          <w:p w:rsidR="00EF7696" w:rsidRDefault="00EF7696" w:rsidP="00712192">
            <w:pPr>
              <w:pStyle w:val="a4"/>
              <w:numPr>
                <w:ilvl w:val="0"/>
                <w:numId w:val="839"/>
              </w:numPr>
              <w:ind w:left="175" w:hanging="232"/>
              <w:jc w:val="both"/>
              <w:rPr>
                <w:rFonts w:ascii="Times New Roman" w:hAnsi="Times New Roman" w:cs="Times New Roman"/>
                <w:sz w:val="24"/>
                <w:szCs w:val="24"/>
              </w:rPr>
            </w:pPr>
            <w:r w:rsidRPr="00665D9B">
              <w:rPr>
                <w:rFonts w:ascii="Times New Roman" w:hAnsi="Times New Roman" w:cs="Times New Roman"/>
                <w:sz w:val="24"/>
                <w:szCs w:val="24"/>
              </w:rPr>
              <w:t>Гербова В.В. Развитие речи в детском саду. Средняя группа. –М.: МОЗАИКА-</w:t>
            </w:r>
            <w:r>
              <w:rPr>
                <w:rFonts w:ascii="Times New Roman" w:hAnsi="Times New Roman" w:cs="Times New Roman"/>
                <w:sz w:val="24"/>
                <w:szCs w:val="24"/>
              </w:rPr>
              <w:t>СИНТЕЗ, 2017. (с.33-35,39-45,52</w:t>
            </w:r>
          </w:p>
          <w:p w:rsidR="00EF7696" w:rsidRDefault="00EF7696" w:rsidP="0092166E">
            <w:pPr>
              <w:pStyle w:val="a4"/>
              <w:ind w:left="146"/>
              <w:jc w:val="both"/>
              <w:rPr>
                <w:rFonts w:ascii="Times New Roman" w:hAnsi="Times New Roman" w:cs="Times New Roman"/>
                <w:sz w:val="24"/>
                <w:szCs w:val="24"/>
              </w:rPr>
            </w:pPr>
          </w:p>
          <w:p w:rsidR="00DF178B" w:rsidRPr="00EF7696" w:rsidRDefault="00EF7696" w:rsidP="00712192">
            <w:pPr>
              <w:pStyle w:val="a4"/>
              <w:numPr>
                <w:ilvl w:val="0"/>
                <w:numId w:val="839"/>
              </w:numPr>
              <w:ind w:left="175" w:hanging="232"/>
              <w:jc w:val="both"/>
              <w:rPr>
                <w:rFonts w:ascii="Times New Roman" w:hAnsi="Times New Roman" w:cs="Times New Roman"/>
                <w:sz w:val="24"/>
                <w:szCs w:val="24"/>
              </w:rPr>
            </w:pPr>
            <w:r w:rsidRPr="00EF7696">
              <w:rPr>
                <w:rFonts w:ascii="Times New Roman" w:hAnsi="Times New Roman" w:cs="Times New Roman"/>
                <w:sz w:val="24"/>
                <w:szCs w:val="24"/>
              </w:rPr>
              <w:t>Хрестоматия для чтения в детском саду и дома 4-5 лет.  Издательство: «МОЗАИКА-СИНТЕЗ», 2021г.</w:t>
            </w:r>
          </w:p>
        </w:tc>
      </w:tr>
      <w:tr w:rsidR="00DF178B" w:rsidRPr="00155E78" w:rsidTr="00CF4E53">
        <w:tc>
          <w:tcPr>
            <w:tcW w:w="14913" w:type="dxa"/>
            <w:gridSpan w:val="3"/>
            <w:shd w:val="clear" w:color="auto" w:fill="D9D9D9" w:themeFill="background1" w:themeFillShade="D9"/>
          </w:tcPr>
          <w:p w:rsidR="00DF178B" w:rsidRPr="00155E78" w:rsidRDefault="00DF178B" w:rsidP="0092166E">
            <w:pPr>
              <w:jc w:val="center"/>
              <w:rPr>
                <w:rFonts w:ascii="Times New Roman" w:hAnsi="Times New Roman" w:cs="Times New Roman"/>
                <w:i/>
                <w:sz w:val="24"/>
                <w:szCs w:val="24"/>
              </w:rPr>
            </w:pPr>
            <w:r w:rsidRPr="00155E78">
              <w:rPr>
                <w:rFonts w:ascii="Times New Roman" w:hAnsi="Times New Roman" w:cs="Times New Roman"/>
                <w:b/>
                <w:i/>
                <w:sz w:val="24"/>
                <w:szCs w:val="24"/>
              </w:rPr>
              <w:lastRenderedPageBreak/>
              <w:t>ХУДОЖЕСТВЕННО-ЭСТЕТИЧЕСКОЕ РАЗВИТИЕ</w:t>
            </w:r>
          </w:p>
        </w:tc>
      </w:tr>
      <w:tr w:rsidR="00DF178B" w:rsidRPr="00155E78" w:rsidTr="00E33C88">
        <w:tc>
          <w:tcPr>
            <w:tcW w:w="14913" w:type="dxa"/>
            <w:gridSpan w:val="3"/>
            <w:shd w:val="clear" w:color="auto" w:fill="F2F2F2" w:themeFill="background1" w:themeFillShade="F2"/>
          </w:tcPr>
          <w:p w:rsidR="00DF178B" w:rsidRPr="00155E78" w:rsidRDefault="00DF178B" w:rsidP="0092166E">
            <w:pPr>
              <w:pStyle w:val="11"/>
              <w:numPr>
                <w:ilvl w:val="0"/>
                <w:numId w:val="112"/>
              </w:numPr>
              <w:shd w:val="clear" w:color="auto" w:fill="auto"/>
              <w:tabs>
                <w:tab w:val="left" w:pos="1014"/>
              </w:tabs>
              <w:spacing w:before="0" w:line="240" w:lineRule="auto"/>
              <w:jc w:val="both"/>
              <w:rPr>
                <w:b/>
                <w:i/>
                <w:sz w:val="24"/>
                <w:szCs w:val="24"/>
              </w:rPr>
            </w:pPr>
            <w:r w:rsidRPr="00155E78">
              <w:rPr>
                <w:b/>
                <w:i/>
                <w:sz w:val="24"/>
                <w:szCs w:val="24"/>
              </w:rPr>
              <w:t>Приобщение к искусству:</w:t>
            </w:r>
          </w:p>
        </w:tc>
      </w:tr>
      <w:tr w:rsidR="00DF178B" w:rsidRPr="00155E78" w:rsidTr="00E83D49">
        <w:trPr>
          <w:trHeight w:val="130"/>
        </w:trPr>
        <w:tc>
          <w:tcPr>
            <w:tcW w:w="3431" w:type="dxa"/>
          </w:tcPr>
          <w:p w:rsidR="00DF178B" w:rsidRPr="00155E78" w:rsidRDefault="00DF178B" w:rsidP="005878C4">
            <w:pPr>
              <w:pStyle w:val="11"/>
              <w:numPr>
                <w:ilvl w:val="0"/>
                <w:numId w:val="90"/>
              </w:numPr>
              <w:shd w:val="clear" w:color="auto" w:fill="auto"/>
              <w:spacing w:before="0" w:line="240" w:lineRule="auto"/>
              <w:ind w:left="196" w:hanging="253"/>
              <w:jc w:val="both"/>
              <w:rPr>
                <w:sz w:val="24"/>
                <w:szCs w:val="24"/>
              </w:rPr>
            </w:pPr>
            <w:r w:rsidRPr="00155E78">
              <w:rPr>
                <w:sz w:val="24"/>
                <w:szCs w:val="24"/>
              </w:rPr>
              <w:t>Продолжать развивать у детей художественное и эстетическое восприятие в процессе ознакомления с произведениями разных видов искусства.</w:t>
            </w:r>
          </w:p>
          <w:p w:rsidR="00DF178B" w:rsidRPr="00155E78" w:rsidRDefault="00DF178B" w:rsidP="005878C4">
            <w:pPr>
              <w:pStyle w:val="11"/>
              <w:numPr>
                <w:ilvl w:val="0"/>
                <w:numId w:val="90"/>
              </w:numPr>
              <w:shd w:val="clear" w:color="auto" w:fill="auto"/>
              <w:spacing w:before="0" w:line="240" w:lineRule="auto"/>
              <w:ind w:left="196" w:hanging="253"/>
              <w:jc w:val="both"/>
              <w:rPr>
                <w:sz w:val="24"/>
                <w:szCs w:val="24"/>
              </w:rPr>
            </w:pPr>
            <w:r w:rsidRPr="00155E78">
              <w:rPr>
                <w:sz w:val="24"/>
                <w:szCs w:val="24"/>
              </w:rPr>
              <w:t>Развивать воображение, художественный вкус</w:t>
            </w:r>
          </w:p>
          <w:p w:rsidR="00DF178B" w:rsidRPr="00155E78" w:rsidRDefault="00DF178B" w:rsidP="005878C4">
            <w:pPr>
              <w:pStyle w:val="11"/>
              <w:numPr>
                <w:ilvl w:val="0"/>
                <w:numId w:val="90"/>
              </w:numPr>
              <w:shd w:val="clear" w:color="auto" w:fill="auto"/>
              <w:spacing w:before="0" w:line="240" w:lineRule="auto"/>
              <w:ind w:left="196" w:hanging="253"/>
              <w:jc w:val="both"/>
              <w:rPr>
                <w:sz w:val="24"/>
                <w:szCs w:val="24"/>
              </w:rPr>
            </w:pPr>
            <w:r w:rsidRPr="00155E78">
              <w:rPr>
                <w:sz w:val="24"/>
                <w:szCs w:val="24"/>
              </w:rPr>
              <w:t>Формировать у детей умение сравнивать произведения различных видов искусства.</w:t>
            </w:r>
          </w:p>
          <w:p w:rsidR="00DF178B" w:rsidRPr="00155E78" w:rsidRDefault="00DF178B" w:rsidP="005878C4">
            <w:pPr>
              <w:pStyle w:val="11"/>
              <w:numPr>
                <w:ilvl w:val="0"/>
                <w:numId w:val="90"/>
              </w:numPr>
              <w:shd w:val="clear" w:color="auto" w:fill="auto"/>
              <w:spacing w:before="0" w:line="240" w:lineRule="auto"/>
              <w:ind w:left="196" w:hanging="253"/>
              <w:jc w:val="both"/>
              <w:rPr>
                <w:sz w:val="24"/>
                <w:szCs w:val="24"/>
              </w:rPr>
            </w:pPr>
            <w:r w:rsidRPr="00155E78">
              <w:rPr>
                <w:sz w:val="24"/>
                <w:szCs w:val="24"/>
              </w:rPr>
              <w:t>Развивать отзывчивость и эстетическое сопереживание на красоту окружающей действительности.</w:t>
            </w:r>
          </w:p>
          <w:p w:rsidR="00DF178B" w:rsidRPr="00155E78" w:rsidRDefault="00DF178B" w:rsidP="005878C4">
            <w:pPr>
              <w:pStyle w:val="11"/>
              <w:numPr>
                <w:ilvl w:val="0"/>
                <w:numId w:val="90"/>
              </w:numPr>
              <w:shd w:val="clear" w:color="auto" w:fill="auto"/>
              <w:spacing w:before="0" w:line="240" w:lineRule="auto"/>
              <w:ind w:left="196" w:hanging="253"/>
              <w:jc w:val="both"/>
              <w:rPr>
                <w:sz w:val="24"/>
                <w:szCs w:val="24"/>
              </w:rPr>
            </w:pPr>
            <w:r w:rsidRPr="00155E78">
              <w:rPr>
                <w:sz w:val="24"/>
                <w:szCs w:val="24"/>
              </w:rPr>
              <w:t>Развивать у детей интерес к искусству как виду творческой деятельности человека.</w:t>
            </w:r>
          </w:p>
          <w:p w:rsidR="00DF178B" w:rsidRPr="00155E78" w:rsidRDefault="00DF178B" w:rsidP="005878C4">
            <w:pPr>
              <w:pStyle w:val="11"/>
              <w:numPr>
                <w:ilvl w:val="0"/>
                <w:numId w:val="90"/>
              </w:numPr>
              <w:shd w:val="clear" w:color="auto" w:fill="auto"/>
              <w:spacing w:before="0" w:line="240" w:lineRule="auto"/>
              <w:ind w:left="196" w:hanging="253"/>
              <w:jc w:val="both"/>
              <w:rPr>
                <w:sz w:val="24"/>
                <w:szCs w:val="24"/>
              </w:rPr>
            </w:pPr>
            <w:r w:rsidRPr="00155E78">
              <w:rPr>
                <w:sz w:val="24"/>
                <w:szCs w:val="24"/>
              </w:rPr>
              <w:t>Познакомить детей с видами и жанрами искусства, историей его возникновения, средствами выразительности разных видов искусства.</w:t>
            </w:r>
          </w:p>
          <w:p w:rsidR="00DF178B" w:rsidRPr="00155E78" w:rsidRDefault="00DF178B" w:rsidP="005878C4">
            <w:pPr>
              <w:pStyle w:val="11"/>
              <w:numPr>
                <w:ilvl w:val="0"/>
                <w:numId w:val="90"/>
              </w:numPr>
              <w:shd w:val="clear" w:color="auto" w:fill="auto"/>
              <w:spacing w:before="0" w:line="240" w:lineRule="auto"/>
              <w:ind w:left="196" w:hanging="253"/>
              <w:jc w:val="both"/>
              <w:rPr>
                <w:sz w:val="24"/>
                <w:szCs w:val="24"/>
              </w:rPr>
            </w:pPr>
            <w:r w:rsidRPr="00155E78">
              <w:rPr>
                <w:sz w:val="24"/>
                <w:szCs w:val="24"/>
              </w:rPr>
              <w:t xml:space="preserve">Формировать понимание красоты произведений искусства, потребность </w:t>
            </w:r>
            <w:r w:rsidRPr="00155E78">
              <w:rPr>
                <w:sz w:val="24"/>
                <w:szCs w:val="24"/>
              </w:rPr>
              <w:lastRenderedPageBreak/>
              <w:t>общения с искусством.</w:t>
            </w:r>
          </w:p>
          <w:p w:rsidR="00DF178B" w:rsidRPr="00155E78" w:rsidRDefault="00DF178B" w:rsidP="005878C4">
            <w:pPr>
              <w:pStyle w:val="11"/>
              <w:numPr>
                <w:ilvl w:val="0"/>
                <w:numId w:val="90"/>
              </w:numPr>
              <w:shd w:val="clear" w:color="auto" w:fill="auto"/>
              <w:spacing w:before="0" w:line="240" w:lineRule="auto"/>
              <w:ind w:left="196" w:hanging="253"/>
              <w:jc w:val="both"/>
              <w:rPr>
                <w:sz w:val="24"/>
                <w:szCs w:val="24"/>
              </w:rPr>
            </w:pPr>
            <w:r w:rsidRPr="00155E78">
              <w:rPr>
                <w:sz w:val="24"/>
                <w:szCs w:val="24"/>
              </w:rPr>
              <w:t>Формировать у детей интерес к детским выставкам, спектаклям; желание посещать театр, музей и тому подобное.</w:t>
            </w:r>
          </w:p>
          <w:p w:rsidR="00DF178B" w:rsidRPr="00155E78" w:rsidRDefault="00DF178B" w:rsidP="005878C4">
            <w:pPr>
              <w:pStyle w:val="11"/>
              <w:numPr>
                <w:ilvl w:val="0"/>
                <w:numId w:val="90"/>
              </w:numPr>
              <w:spacing w:before="0" w:line="240" w:lineRule="auto"/>
              <w:ind w:left="196" w:hanging="253"/>
              <w:jc w:val="both"/>
              <w:rPr>
                <w:sz w:val="24"/>
                <w:szCs w:val="24"/>
              </w:rPr>
            </w:pPr>
            <w:r w:rsidRPr="00155E78">
              <w:rPr>
                <w:sz w:val="24"/>
                <w:szCs w:val="24"/>
              </w:rPr>
              <w:t>Приобщать детей к лучшим образцам отечественного и мирового искусства, воспитывать патриотизм и чувства гордости за свою страну, край в процессе ознакомления с различными видами искусства.</w:t>
            </w:r>
          </w:p>
        </w:tc>
        <w:tc>
          <w:tcPr>
            <w:tcW w:w="7513" w:type="dxa"/>
          </w:tcPr>
          <w:p w:rsidR="00DF178B" w:rsidRPr="00155E78" w:rsidRDefault="00DF178B" w:rsidP="0092166E">
            <w:pPr>
              <w:pStyle w:val="11"/>
              <w:numPr>
                <w:ilvl w:val="2"/>
                <w:numId w:val="91"/>
              </w:numPr>
              <w:shd w:val="clear" w:color="auto" w:fill="auto"/>
              <w:spacing w:before="0" w:line="240" w:lineRule="auto"/>
              <w:ind w:left="176" w:hanging="142"/>
              <w:jc w:val="both"/>
              <w:rPr>
                <w:sz w:val="24"/>
                <w:szCs w:val="24"/>
              </w:rPr>
            </w:pPr>
            <w:r w:rsidRPr="00155E78">
              <w:rPr>
                <w:sz w:val="24"/>
                <w:szCs w:val="24"/>
              </w:rPr>
              <w:lastRenderedPageBreak/>
              <w:t>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rsidR="00DF178B" w:rsidRPr="00155E78" w:rsidRDefault="00DF178B" w:rsidP="0092166E">
            <w:pPr>
              <w:pStyle w:val="11"/>
              <w:numPr>
                <w:ilvl w:val="2"/>
                <w:numId w:val="91"/>
              </w:numPr>
              <w:shd w:val="clear" w:color="auto" w:fill="auto"/>
              <w:tabs>
                <w:tab w:val="left" w:pos="1033"/>
              </w:tabs>
              <w:spacing w:before="0" w:line="240" w:lineRule="auto"/>
              <w:ind w:left="176" w:hanging="176"/>
              <w:jc w:val="both"/>
              <w:rPr>
                <w:sz w:val="24"/>
                <w:szCs w:val="24"/>
              </w:rPr>
            </w:pPr>
            <w:r w:rsidRPr="00155E78">
              <w:rPr>
                <w:sz w:val="24"/>
                <w:szCs w:val="24"/>
              </w:rPr>
              <w:t>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DF178B" w:rsidRPr="00155E78" w:rsidRDefault="00DF178B" w:rsidP="0092166E">
            <w:pPr>
              <w:pStyle w:val="11"/>
              <w:numPr>
                <w:ilvl w:val="2"/>
                <w:numId w:val="91"/>
              </w:numPr>
              <w:shd w:val="clear" w:color="auto" w:fill="auto"/>
              <w:tabs>
                <w:tab w:val="left" w:pos="1033"/>
              </w:tabs>
              <w:spacing w:before="0" w:line="240" w:lineRule="auto"/>
              <w:ind w:left="176" w:hanging="176"/>
              <w:jc w:val="both"/>
              <w:rPr>
                <w:sz w:val="24"/>
                <w:szCs w:val="24"/>
              </w:rPr>
            </w:pPr>
            <w:r w:rsidRPr="00155E78">
              <w:rPr>
                <w:sz w:val="24"/>
                <w:szCs w:val="24"/>
              </w:rPr>
              <w:t>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rsidR="00DF178B" w:rsidRPr="00155E78" w:rsidRDefault="00DF178B" w:rsidP="0092166E">
            <w:pPr>
              <w:pStyle w:val="11"/>
              <w:numPr>
                <w:ilvl w:val="2"/>
                <w:numId w:val="91"/>
              </w:numPr>
              <w:shd w:val="clear" w:color="auto" w:fill="auto"/>
              <w:tabs>
                <w:tab w:val="left" w:pos="1028"/>
              </w:tabs>
              <w:spacing w:before="0" w:line="240" w:lineRule="auto"/>
              <w:ind w:left="176" w:hanging="176"/>
              <w:jc w:val="both"/>
              <w:rPr>
                <w:sz w:val="24"/>
                <w:szCs w:val="24"/>
              </w:rPr>
            </w:pPr>
            <w:r w:rsidRPr="00155E78">
              <w:rPr>
                <w:sz w:val="24"/>
                <w:szCs w:val="24"/>
              </w:rPr>
              <w:t xml:space="preserve">Педагог знакомит детей со скульптурой, способами создания </w:t>
            </w:r>
            <w:r w:rsidRPr="00155E78">
              <w:rPr>
                <w:sz w:val="24"/>
                <w:szCs w:val="24"/>
              </w:rPr>
              <w:lastRenderedPageBreak/>
              <w:t>скульптуры (пластика, высекание), средствами выразительности (объемность, статика и движение, материал); особенностями ее содержания - отображение животных (анималистика), портреты человека и бытовые сценки.</w:t>
            </w:r>
          </w:p>
          <w:p w:rsidR="00DF178B" w:rsidRPr="00155E78" w:rsidRDefault="00DF178B" w:rsidP="0092166E">
            <w:pPr>
              <w:pStyle w:val="11"/>
              <w:numPr>
                <w:ilvl w:val="2"/>
                <w:numId w:val="91"/>
              </w:numPr>
              <w:shd w:val="clear" w:color="auto" w:fill="auto"/>
              <w:tabs>
                <w:tab w:val="left" w:pos="1028"/>
              </w:tabs>
              <w:spacing w:before="0" w:line="240" w:lineRule="auto"/>
              <w:ind w:left="176" w:hanging="176"/>
              <w:jc w:val="both"/>
              <w:rPr>
                <w:sz w:val="24"/>
                <w:szCs w:val="24"/>
              </w:rPr>
            </w:pPr>
            <w:r w:rsidRPr="00155E78">
              <w:rPr>
                <w:sz w:val="24"/>
                <w:szCs w:val="24"/>
              </w:rPr>
              <w:t>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ребенок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rsidR="00DF178B" w:rsidRPr="00155E78" w:rsidRDefault="00DF178B" w:rsidP="0092166E">
            <w:pPr>
              <w:pStyle w:val="11"/>
              <w:numPr>
                <w:ilvl w:val="2"/>
                <w:numId w:val="91"/>
              </w:numPr>
              <w:shd w:val="clear" w:color="auto" w:fill="auto"/>
              <w:tabs>
                <w:tab w:val="left" w:pos="1028"/>
              </w:tabs>
              <w:spacing w:before="0" w:line="240" w:lineRule="auto"/>
              <w:ind w:left="176" w:hanging="176"/>
              <w:jc w:val="both"/>
              <w:rPr>
                <w:sz w:val="24"/>
                <w:szCs w:val="24"/>
              </w:rPr>
            </w:pPr>
            <w:r w:rsidRPr="00155E78">
              <w:rPr>
                <w:sz w:val="24"/>
                <w:szCs w:val="24"/>
              </w:rPr>
              <w:t>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rsidR="00DF178B" w:rsidRPr="00155E78" w:rsidRDefault="00DF178B" w:rsidP="0092166E">
            <w:pPr>
              <w:pStyle w:val="11"/>
              <w:numPr>
                <w:ilvl w:val="2"/>
                <w:numId w:val="91"/>
              </w:numPr>
              <w:shd w:val="clear" w:color="auto" w:fill="auto"/>
              <w:tabs>
                <w:tab w:val="left" w:pos="1033"/>
              </w:tabs>
              <w:spacing w:before="0" w:line="240" w:lineRule="auto"/>
              <w:ind w:left="176" w:hanging="176"/>
              <w:jc w:val="both"/>
              <w:rPr>
                <w:sz w:val="24"/>
                <w:szCs w:val="24"/>
              </w:rPr>
            </w:pPr>
            <w:r w:rsidRPr="00155E78">
              <w:rPr>
                <w:sz w:val="24"/>
                <w:szCs w:val="24"/>
              </w:rPr>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rsidR="00DF178B" w:rsidRPr="00155E78" w:rsidRDefault="00DF178B" w:rsidP="0092166E">
            <w:pPr>
              <w:pStyle w:val="11"/>
              <w:numPr>
                <w:ilvl w:val="2"/>
                <w:numId w:val="91"/>
              </w:numPr>
              <w:shd w:val="clear" w:color="auto" w:fill="auto"/>
              <w:tabs>
                <w:tab w:val="left" w:pos="1028"/>
              </w:tabs>
              <w:spacing w:before="0" w:line="240" w:lineRule="auto"/>
              <w:ind w:left="176" w:hanging="176"/>
              <w:jc w:val="both"/>
              <w:rPr>
                <w:sz w:val="24"/>
                <w:szCs w:val="24"/>
              </w:rPr>
            </w:pPr>
            <w:r w:rsidRPr="00155E78">
              <w:rPr>
                <w:sz w:val="24"/>
                <w:szCs w:val="24"/>
              </w:rPr>
              <w:t>Педагог знакомит детей с произведениями народного искусства (потешки, сказки, загадки, песни, хороводы, заклички, изделия народного декоративно- прикладного искусства).</w:t>
            </w:r>
          </w:p>
          <w:p w:rsidR="003A24F0" w:rsidRDefault="00DF178B" w:rsidP="003A24F0">
            <w:pPr>
              <w:pStyle w:val="11"/>
              <w:numPr>
                <w:ilvl w:val="2"/>
                <w:numId w:val="91"/>
              </w:numPr>
              <w:shd w:val="clear" w:color="auto" w:fill="auto"/>
              <w:tabs>
                <w:tab w:val="left" w:pos="1038"/>
              </w:tabs>
              <w:spacing w:before="0" w:line="240" w:lineRule="auto"/>
              <w:ind w:left="176" w:hanging="142"/>
              <w:jc w:val="both"/>
              <w:rPr>
                <w:sz w:val="24"/>
                <w:szCs w:val="24"/>
              </w:rPr>
            </w:pPr>
            <w:r w:rsidRPr="00155E78">
              <w:rPr>
                <w:sz w:val="24"/>
                <w:szCs w:val="24"/>
              </w:rPr>
              <w:t>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rsidR="003A24F0" w:rsidRDefault="003A24F0" w:rsidP="003A24F0">
            <w:pPr>
              <w:pStyle w:val="11"/>
              <w:shd w:val="clear" w:color="auto" w:fill="auto"/>
              <w:tabs>
                <w:tab w:val="left" w:pos="1038"/>
              </w:tabs>
              <w:spacing w:before="0" w:line="240" w:lineRule="auto"/>
              <w:jc w:val="both"/>
              <w:rPr>
                <w:sz w:val="24"/>
                <w:szCs w:val="24"/>
              </w:rPr>
            </w:pPr>
          </w:p>
          <w:p w:rsidR="003A24F0" w:rsidRDefault="003A24F0" w:rsidP="003A24F0">
            <w:pPr>
              <w:pStyle w:val="11"/>
              <w:shd w:val="clear" w:color="auto" w:fill="auto"/>
              <w:tabs>
                <w:tab w:val="left" w:pos="1038"/>
              </w:tabs>
              <w:spacing w:before="0" w:line="240" w:lineRule="auto"/>
              <w:jc w:val="both"/>
              <w:rPr>
                <w:sz w:val="24"/>
                <w:szCs w:val="24"/>
              </w:rPr>
            </w:pPr>
          </w:p>
          <w:p w:rsidR="003A24F0" w:rsidRPr="003A24F0" w:rsidRDefault="003A24F0" w:rsidP="003A24F0">
            <w:pPr>
              <w:pStyle w:val="11"/>
              <w:shd w:val="clear" w:color="auto" w:fill="auto"/>
              <w:tabs>
                <w:tab w:val="left" w:pos="1038"/>
              </w:tabs>
              <w:spacing w:before="0" w:line="240" w:lineRule="auto"/>
              <w:jc w:val="both"/>
              <w:rPr>
                <w:sz w:val="24"/>
                <w:szCs w:val="24"/>
              </w:rPr>
            </w:pPr>
          </w:p>
        </w:tc>
        <w:tc>
          <w:tcPr>
            <w:tcW w:w="3969" w:type="dxa"/>
          </w:tcPr>
          <w:p w:rsidR="009963DB" w:rsidRDefault="009963DB" w:rsidP="00712192">
            <w:pPr>
              <w:pStyle w:val="a4"/>
              <w:numPr>
                <w:ilvl w:val="0"/>
                <w:numId w:val="527"/>
              </w:numPr>
              <w:ind w:left="175" w:hanging="232"/>
              <w:jc w:val="both"/>
              <w:rPr>
                <w:rFonts w:ascii="Times New Roman" w:hAnsi="Times New Roman" w:cs="Times New Roman"/>
                <w:sz w:val="24"/>
                <w:szCs w:val="24"/>
              </w:rPr>
            </w:pPr>
            <w:r>
              <w:rPr>
                <w:rFonts w:ascii="Times New Roman" w:eastAsia="Times New Roman" w:hAnsi="Times New Roman" w:cs="Times New Roman"/>
                <w:sz w:val="24"/>
                <w:szCs w:val="24"/>
              </w:rPr>
              <w:lastRenderedPageBreak/>
              <w:t>Комарова Т.С.</w:t>
            </w:r>
            <w:r w:rsidR="00624214">
              <w:rPr>
                <w:rFonts w:ascii="Times New Roman" w:eastAsia="Times New Roman" w:hAnsi="Times New Roman" w:cs="Times New Roman"/>
                <w:sz w:val="24"/>
                <w:szCs w:val="24"/>
              </w:rPr>
              <w:t xml:space="preserve"> </w:t>
            </w:r>
            <w:r w:rsidRPr="00624214">
              <w:rPr>
                <w:rFonts w:ascii="Times New Roman" w:eastAsia="Times New Roman" w:hAnsi="Times New Roman" w:cs="Times New Roman"/>
                <w:sz w:val="24"/>
                <w:szCs w:val="24"/>
              </w:rPr>
              <w:t>Изобразительная   деятельность   в   детском   саду: Средняя группа,</w:t>
            </w:r>
            <w:r w:rsidRPr="00624214">
              <w:rPr>
                <w:rFonts w:ascii="Times New Roman" w:hAnsi="Times New Roman" w:cs="Times New Roman"/>
                <w:sz w:val="24"/>
                <w:szCs w:val="24"/>
              </w:rPr>
              <w:t xml:space="preserve"> стр.57, стр. 62-63, стр. 74.</w:t>
            </w:r>
          </w:p>
          <w:p w:rsidR="00624214" w:rsidRPr="00624214" w:rsidRDefault="00624214" w:rsidP="0092166E">
            <w:pPr>
              <w:pStyle w:val="a4"/>
              <w:ind w:left="175" w:hanging="232"/>
              <w:jc w:val="both"/>
              <w:rPr>
                <w:rFonts w:ascii="Times New Roman" w:hAnsi="Times New Roman" w:cs="Times New Roman"/>
                <w:sz w:val="24"/>
                <w:szCs w:val="24"/>
              </w:rPr>
            </w:pPr>
          </w:p>
          <w:p w:rsidR="009963DB" w:rsidRDefault="009963DB" w:rsidP="00712192">
            <w:pPr>
              <w:pStyle w:val="a4"/>
              <w:numPr>
                <w:ilvl w:val="0"/>
                <w:numId w:val="527"/>
              </w:numPr>
              <w:ind w:left="175" w:hanging="232"/>
              <w:jc w:val="both"/>
              <w:rPr>
                <w:rFonts w:ascii="Times New Roman" w:hAnsi="Times New Roman" w:cs="Times New Roman"/>
                <w:sz w:val="24"/>
                <w:szCs w:val="24"/>
              </w:rPr>
            </w:pPr>
            <w:r w:rsidRPr="005032C1">
              <w:rPr>
                <w:rFonts w:ascii="Times New Roman" w:eastAsia="Times New Roman" w:hAnsi="Times New Roman" w:cs="Times New Roman"/>
                <w:sz w:val="24"/>
                <w:szCs w:val="24"/>
              </w:rPr>
              <w:t>Комарова Т.С. Изобразительная   деятельность   в   детском   саду</w:t>
            </w:r>
            <w:r>
              <w:rPr>
                <w:rFonts w:ascii="Times New Roman" w:eastAsia="Times New Roman" w:hAnsi="Times New Roman" w:cs="Times New Roman"/>
                <w:sz w:val="24"/>
                <w:szCs w:val="24"/>
              </w:rPr>
              <w:t>: Средняя группа,</w:t>
            </w:r>
            <w:r w:rsidRPr="005032C1">
              <w:rPr>
                <w:rFonts w:ascii="Times New Roman" w:hAnsi="Times New Roman" w:cs="Times New Roman"/>
                <w:sz w:val="24"/>
                <w:szCs w:val="24"/>
              </w:rPr>
              <w:t xml:space="preserve"> </w:t>
            </w:r>
            <w:r>
              <w:rPr>
                <w:rFonts w:ascii="Times New Roman" w:hAnsi="Times New Roman" w:cs="Times New Roman"/>
                <w:sz w:val="24"/>
                <w:szCs w:val="24"/>
              </w:rPr>
              <w:t>стр. 23, стр.27-30.</w:t>
            </w:r>
          </w:p>
          <w:p w:rsidR="00624214" w:rsidRDefault="00624214" w:rsidP="0092166E">
            <w:pPr>
              <w:pStyle w:val="a4"/>
              <w:ind w:left="175" w:hanging="232"/>
              <w:jc w:val="both"/>
              <w:rPr>
                <w:rFonts w:ascii="Times New Roman" w:hAnsi="Times New Roman" w:cs="Times New Roman"/>
                <w:sz w:val="24"/>
                <w:szCs w:val="24"/>
              </w:rPr>
            </w:pPr>
          </w:p>
          <w:p w:rsidR="009963DB" w:rsidRDefault="009963DB" w:rsidP="00712192">
            <w:pPr>
              <w:pStyle w:val="a4"/>
              <w:numPr>
                <w:ilvl w:val="0"/>
                <w:numId w:val="527"/>
              </w:numPr>
              <w:ind w:left="175" w:hanging="232"/>
              <w:jc w:val="both"/>
              <w:rPr>
                <w:rFonts w:ascii="Times New Roman" w:hAnsi="Times New Roman" w:cs="Times New Roman"/>
                <w:sz w:val="24"/>
                <w:szCs w:val="24"/>
              </w:rPr>
            </w:pPr>
            <w:r w:rsidRPr="009963DB">
              <w:rPr>
                <w:rFonts w:ascii="Times New Roman" w:hAnsi="Times New Roman" w:cs="Times New Roman"/>
                <w:sz w:val="24"/>
                <w:szCs w:val="24"/>
              </w:rPr>
              <w:t>Лыкова И.А. Цветные ладошки. Парциальная программа художественно-эстетического развития детей 2-7 в изобразительной деятельности, стр.78-79.</w:t>
            </w:r>
          </w:p>
          <w:p w:rsidR="00624214" w:rsidRDefault="00624214" w:rsidP="0092166E">
            <w:pPr>
              <w:pStyle w:val="a4"/>
              <w:ind w:left="175" w:hanging="232"/>
              <w:jc w:val="both"/>
              <w:rPr>
                <w:rFonts w:ascii="Times New Roman" w:hAnsi="Times New Roman" w:cs="Times New Roman"/>
                <w:sz w:val="24"/>
                <w:szCs w:val="24"/>
              </w:rPr>
            </w:pPr>
          </w:p>
          <w:p w:rsidR="009963DB" w:rsidRDefault="009963DB" w:rsidP="00712192">
            <w:pPr>
              <w:pStyle w:val="a4"/>
              <w:numPr>
                <w:ilvl w:val="0"/>
                <w:numId w:val="527"/>
              </w:numPr>
              <w:ind w:left="175" w:hanging="232"/>
              <w:jc w:val="both"/>
              <w:rPr>
                <w:rFonts w:ascii="Times New Roman" w:hAnsi="Times New Roman" w:cs="Times New Roman"/>
                <w:sz w:val="24"/>
                <w:szCs w:val="24"/>
              </w:rPr>
            </w:pPr>
            <w:r>
              <w:rPr>
                <w:rFonts w:ascii="Times New Roman" w:eastAsia="Times New Roman" w:hAnsi="Times New Roman" w:cs="Times New Roman"/>
                <w:sz w:val="24"/>
                <w:szCs w:val="24"/>
              </w:rPr>
              <w:t>Комарова Т.С.</w:t>
            </w:r>
            <w:r w:rsidR="00624214">
              <w:rPr>
                <w:rFonts w:ascii="Times New Roman" w:eastAsia="Times New Roman" w:hAnsi="Times New Roman" w:cs="Times New Roman"/>
                <w:sz w:val="24"/>
                <w:szCs w:val="24"/>
              </w:rPr>
              <w:t xml:space="preserve"> </w:t>
            </w:r>
            <w:r w:rsidRPr="00624214">
              <w:rPr>
                <w:rFonts w:ascii="Times New Roman" w:eastAsia="Times New Roman" w:hAnsi="Times New Roman" w:cs="Times New Roman"/>
                <w:sz w:val="24"/>
                <w:szCs w:val="24"/>
              </w:rPr>
              <w:t>Изобразительная   деятельность   в   детском   саду: Средняя группа,</w:t>
            </w:r>
            <w:r w:rsidRPr="00624214">
              <w:rPr>
                <w:rFonts w:ascii="Times New Roman" w:hAnsi="Times New Roman" w:cs="Times New Roman"/>
                <w:sz w:val="24"/>
                <w:szCs w:val="24"/>
              </w:rPr>
              <w:t xml:space="preserve"> стр. 25-26, стр.31-33.</w:t>
            </w:r>
          </w:p>
          <w:p w:rsidR="00624214" w:rsidRPr="00624214" w:rsidRDefault="00624214" w:rsidP="0092166E">
            <w:pPr>
              <w:pStyle w:val="a4"/>
              <w:ind w:left="317"/>
              <w:jc w:val="both"/>
              <w:rPr>
                <w:rFonts w:ascii="Times New Roman" w:hAnsi="Times New Roman" w:cs="Times New Roman"/>
                <w:sz w:val="24"/>
                <w:szCs w:val="24"/>
              </w:rPr>
            </w:pPr>
          </w:p>
          <w:p w:rsidR="009963DB" w:rsidRPr="00624214" w:rsidRDefault="009963DB" w:rsidP="00712192">
            <w:pPr>
              <w:pStyle w:val="a4"/>
              <w:numPr>
                <w:ilvl w:val="0"/>
                <w:numId w:val="527"/>
              </w:numPr>
              <w:ind w:left="175" w:hanging="232"/>
              <w:jc w:val="both"/>
              <w:rPr>
                <w:rFonts w:ascii="Times New Roman" w:hAnsi="Times New Roman" w:cs="Times New Roman"/>
                <w:sz w:val="24"/>
                <w:szCs w:val="24"/>
              </w:rPr>
            </w:pPr>
            <w:r>
              <w:rPr>
                <w:rFonts w:ascii="Times New Roman" w:eastAsia="Times New Roman" w:hAnsi="Times New Roman" w:cs="Times New Roman"/>
                <w:sz w:val="24"/>
                <w:szCs w:val="24"/>
              </w:rPr>
              <w:t>Комарова Т.С.</w:t>
            </w:r>
            <w:r w:rsidR="00624214">
              <w:rPr>
                <w:rFonts w:ascii="Times New Roman" w:eastAsia="Times New Roman" w:hAnsi="Times New Roman" w:cs="Times New Roman"/>
                <w:sz w:val="24"/>
                <w:szCs w:val="24"/>
              </w:rPr>
              <w:t xml:space="preserve"> </w:t>
            </w:r>
            <w:r w:rsidRPr="00624214">
              <w:rPr>
                <w:rFonts w:ascii="Times New Roman" w:eastAsia="Times New Roman" w:hAnsi="Times New Roman" w:cs="Times New Roman"/>
                <w:sz w:val="24"/>
                <w:szCs w:val="24"/>
              </w:rPr>
              <w:t>Изобразительная   деятельность   в   детском   саду: Средняя группа,</w:t>
            </w:r>
            <w:r w:rsidRPr="00624214">
              <w:rPr>
                <w:rFonts w:ascii="Times New Roman" w:hAnsi="Times New Roman" w:cs="Times New Roman"/>
                <w:sz w:val="24"/>
                <w:szCs w:val="24"/>
              </w:rPr>
              <w:t xml:space="preserve"> стр. 23-24, стр 27, стр 34, стр 37-38.</w:t>
            </w:r>
          </w:p>
          <w:p w:rsidR="009963DB" w:rsidRDefault="009963DB" w:rsidP="00712192">
            <w:pPr>
              <w:pStyle w:val="a4"/>
              <w:numPr>
                <w:ilvl w:val="0"/>
                <w:numId w:val="527"/>
              </w:numPr>
              <w:ind w:left="175" w:hanging="232"/>
              <w:jc w:val="both"/>
              <w:rPr>
                <w:rFonts w:ascii="Times New Roman" w:hAnsi="Times New Roman" w:cs="Times New Roman"/>
                <w:sz w:val="24"/>
                <w:szCs w:val="24"/>
              </w:rPr>
            </w:pPr>
            <w:r w:rsidRPr="000635A5">
              <w:rPr>
                <w:rFonts w:ascii="Times New Roman" w:eastAsia="Times New Roman" w:hAnsi="Times New Roman" w:cs="Times New Roman"/>
                <w:sz w:val="24"/>
                <w:szCs w:val="24"/>
              </w:rPr>
              <w:t xml:space="preserve">Комарова Т.С., Антонова А.В., Зацепина М.Б. Программа </w:t>
            </w:r>
            <w:r w:rsidRPr="000635A5">
              <w:rPr>
                <w:rFonts w:ascii="Times New Roman" w:eastAsia="Times New Roman" w:hAnsi="Times New Roman" w:cs="Times New Roman"/>
                <w:sz w:val="24"/>
                <w:szCs w:val="24"/>
              </w:rPr>
              <w:lastRenderedPageBreak/>
              <w:t xml:space="preserve">эстетического воспитания детей 2-7 лет. </w:t>
            </w:r>
            <w:r w:rsidRPr="000635A5">
              <w:rPr>
                <w:rFonts w:ascii="Times New Roman" w:hAnsi="Times New Roman" w:cs="Times New Roman"/>
                <w:sz w:val="24"/>
                <w:szCs w:val="24"/>
              </w:rPr>
              <w:t>стр. 15-16.</w:t>
            </w:r>
          </w:p>
          <w:p w:rsidR="00624214" w:rsidRDefault="00624214" w:rsidP="0092166E">
            <w:pPr>
              <w:pStyle w:val="a4"/>
              <w:ind w:left="175" w:hanging="232"/>
              <w:jc w:val="both"/>
              <w:rPr>
                <w:rFonts w:ascii="Times New Roman" w:hAnsi="Times New Roman" w:cs="Times New Roman"/>
                <w:sz w:val="24"/>
                <w:szCs w:val="24"/>
              </w:rPr>
            </w:pPr>
          </w:p>
          <w:p w:rsidR="009963DB" w:rsidRDefault="009963DB" w:rsidP="00712192">
            <w:pPr>
              <w:pStyle w:val="a4"/>
              <w:numPr>
                <w:ilvl w:val="0"/>
                <w:numId w:val="527"/>
              </w:numPr>
              <w:ind w:left="175" w:hanging="232"/>
              <w:jc w:val="both"/>
              <w:rPr>
                <w:rFonts w:ascii="Times New Roman" w:hAnsi="Times New Roman" w:cs="Times New Roman"/>
                <w:sz w:val="24"/>
                <w:szCs w:val="24"/>
              </w:rPr>
            </w:pPr>
            <w:r>
              <w:rPr>
                <w:rFonts w:ascii="Times New Roman" w:eastAsia="Times New Roman" w:hAnsi="Times New Roman" w:cs="Times New Roman"/>
                <w:sz w:val="24"/>
                <w:szCs w:val="24"/>
              </w:rPr>
              <w:t>Комарова Т.С.</w:t>
            </w:r>
            <w:r w:rsidR="00624214">
              <w:rPr>
                <w:rFonts w:ascii="Times New Roman" w:eastAsia="Times New Roman" w:hAnsi="Times New Roman" w:cs="Times New Roman"/>
                <w:sz w:val="24"/>
                <w:szCs w:val="24"/>
              </w:rPr>
              <w:t xml:space="preserve"> </w:t>
            </w:r>
            <w:r w:rsidRPr="00624214">
              <w:rPr>
                <w:rFonts w:ascii="Times New Roman" w:eastAsia="Times New Roman" w:hAnsi="Times New Roman" w:cs="Times New Roman"/>
                <w:sz w:val="24"/>
                <w:szCs w:val="24"/>
              </w:rPr>
              <w:t>Изобразительная   деятельность   в   детском   саду: Средняя группа,</w:t>
            </w:r>
            <w:r w:rsidRPr="00624214">
              <w:rPr>
                <w:rFonts w:ascii="Times New Roman" w:hAnsi="Times New Roman" w:cs="Times New Roman"/>
                <w:sz w:val="24"/>
                <w:szCs w:val="24"/>
              </w:rPr>
              <w:t xml:space="preserve"> стр. 52, стр. 64-65, стр.81.</w:t>
            </w:r>
          </w:p>
          <w:p w:rsidR="00624214" w:rsidRPr="00624214" w:rsidRDefault="00624214" w:rsidP="0092166E">
            <w:pPr>
              <w:pStyle w:val="a4"/>
              <w:ind w:left="175" w:hanging="283"/>
              <w:jc w:val="both"/>
              <w:rPr>
                <w:rFonts w:ascii="Times New Roman" w:hAnsi="Times New Roman" w:cs="Times New Roman"/>
                <w:sz w:val="24"/>
                <w:szCs w:val="24"/>
              </w:rPr>
            </w:pPr>
          </w:p>
          <w:p w:rsidR="009963DB" w:rsidRDefault="009963DB" w:rsidP="00712192">
            <w:pPr>
              <w:pStyle w:val="a4"/>
              <w:numPr>
                <w:ilvl w:val="0"/>
                <w:numId w:val="527"/>
              </w:numPr>
              <w:ind w:left="175" w:hanging="232"/>
              <w:jc w:val="both"/>
              <w:rPr>
                <w:rFonts w:ascii="Times New Roman" w:hAnsi="Times New Roman" w:cs="Times New Roman"/>
                <w:sz w:val="24"/>
                <w:szCs w:val="24"/>
              </w:rPr>
            </w:pPr>
            <w:r>
              <w:rPr>
                <w:rFonts w:ascii="Times New Roman" w:eastAsia="Times New Roman" w:hAnsi="Times New Roman" w:cs="Times New Roman"/>
                <w:sz w:val="24"/>
                <w:szCs w:val="24"/>
              </w:rPr>
              <w:t>Комарова Т.С.</w:t>
            </w:r>
            <w:r w:rsidR="00624214">
              <w:rPr>
                <w:rFonts w:ascii="Times New Roman" w:eastAsia="Times New Roman" w:hAnsi="Times New Roman" w:cs="Times New Roman"/>
                <w:sz w:val="24"/>
                <w:szCs w:val="24"/>
              </w:rPr>
              <w:t xml:space="preserve"> </w:t>
            </w:r>
            <w:r w:rsidRPr="00624214">
              <w:rPr>
                <w:rFonts w:ascii="Times New Roman" w:eastAsia="Times New Roman" w:hAnsi="Times New Roman" w:cs="Times New Roman"/>
                <w:sz w:val="24"/>
                <w:szCs w:val="24"/>
              </w:rPr>
              <w:t>Изобразительная   деятельность   в   детском   саду: Средняя группа,</w:t>
            </w:r>
            <w:r w:rsidRPr="00624214">
              <w:rPr>
                <w:rFonts w:ascii="Times New Roman" w:hAnsi="Times New Roman" w:cs="Times New Roman"/>
                <w:sz w:val="24"/>
                <w:szCs w:val="24"/>
              </w:rPr>
              <w:t xml:space="preserve"> стр. 48, стр. 61, стр. 64-65.</w:t>
            </w:r>
          </w:p>
          <w:p w:rsidR="00624214" w:rsidRPr="00624214" w:rsidRDefault="00624214" w:rsidP="0092166E">
            <w:pPr>
              <w:pStyle w:val="a4"/>
              <w:ind w:left="175" w:hanging="232"/>
              <w:jc w:val="both"/>
              <w:rPr>
                <w:rFonts w:ascii="Times New Roman" w:hAnsi="Times New Roman" w:cs="Times New Roman"/>
                <w:sz w:val="24"/>
                <w:szCs w:val="24"/>
              </w:rPr>
            </w:pPr>
          </w:p>
          <w:p w:rsidR="009963DB" w:rsidRPr="00624214" w:rsidRDefault="009963DB" w:rsidP="00712192">
            <w:pPr>
              <w:pStyle w:val="a4"/>
              <w:numPr>
                <w:ilvl w:val="0"/>
                <w:numId w:val="527"/>
              </w:numPr>
              <w:ind w:left="175" w:hanging="232"/>
              <w:jc w:val="both"/>
              <w:rPr>
                <w:rFonts w:ascii="Times New Roman" w:hAnsi="Times New Roman" w:cs="Times New Roman"/>
                <w:sz w:val="24"/>
                <w:szCs w:val="24"/>
              </w:rPr>
            </w:pPr>
            <w:r>
              <w:rPr>
                <w:rFonts w:ascii="Times New Roman" w:eastAsia="Times New Roman" w:hAnsi="Times New Roman" w:cs="Times New Roman"/>
                <w:sz w:val="24"/>
                <w:szCs w:val="24"/>
              </w:rPr>
              <w:t>Комарова Т.С.</w:t>
            </w:r>
            <w:r w:rsidR="00624214">
              <w:rPr>
                <w:rFonts w:ascii="Times New Roman" w:eastAsia="Times New Roman" w:hAnsi="Times New Roman" w:cs="Times New Roman"/>
                <w:sz w:val="24"/>
                <w:szCs w:val="24"/>
              </w:rPr>
              <w:t xml:space="preserve"> </w:t>
            </w:r>
            <w:r w:rsidRPr="00624214">
              <w:rPr>
                <w:rFonts w:ascii="Times New Roman" w:eastAsia="Times New Roman" w:hAnsi="Times New Roman" w:cs="Times New Roman"/>
                <w:sz w:val="24"/>
                <w:szCs w:val="24"/>
              </w:rPr>
              <w:t>Изобразительная   деятельность   в   детском   саду: Вторая младшая группа,</w:t>
            </w:r>
            <w:r w:rsidRPr="00624214">
              <w:rPr>
                <w:rFonts w:ascii="Times New Roman" w:hAnsi="Times New Roman" w:cs="Times New Roman"/>
                <w:sz w:val="24"/>
                <w:szCs w:val="24"/>
              </w:rPr>
              <w:t xml:space="preserve"> стр. 78, стр. 80</w:t>
            </w:r>
          </w:p>
          <w:p w:rsidR="00DF178B" w:rsidRPr="00155E78" w:rsidRDefault="00DF178B" w:rsidP="0092166E">
            <w:pPr>
              <w:rPr>
                <w:rFonts w:ascii="Times New Roman" w:hAnsi="Times New Roman" w:cs="Times New Roman"/>
                <w:sz w:val="24"/>
                <w:szCs w:val="24"/>
              </w:rPr>
            </w:pPr>
          </w:p>
        </w:tc>
      </w:tr>
      <w:tr w:rsidR="00DF178B" w:rsidRPr="00155E78" w:rsidTr="00E33C88">
        <w:tc>
          <w:tcPr>
            <w:tcW w:w="14913" w:type="dxa"/>
            <w:gridSpan w:val="3"/>
            <w:shd w:val="clear" w:color="auto" w:fill="F2F2F2" w:themeFill="background1" w:themeFillShade="F2"/>
          </w:tcPr>
          <w:p w:rsidR="00DF178B" w:rsidRPr="00155E78" w:rsidRDefault="00DF178B" w:rsidP="0092166E">
            <w:pPr>
              <w:pStyle w:val="11"/>
              <w:numPr>
                <w:ilvl w:val="0"/>
                <w:numId w:val="112"/>
              </w:numPr>
              <w:shd w:val="clear" w:color="auto" w:fill="auto"/>
              <w:tabs>
                <w:tab w:val="left" w:pos="1042"/>
              </w:tabs>
              <w:spacing w:before="0" w:line="240" w:lineRule="auto"/>
              <w:jc w:val="both"/>
              <w:rPr>
                <w:b/>
                <w:i/>
                <w:sz w:val="24"/>
                <w:szCs w:val="24"/>
              </w:rPr>
            </w:pPr>
            <w:r w:rsidRPr="00155E78">
              <w:rPr>
                <w:b/>
                <w:i/>
                <w:sz w:val="24"/>
                <w:szCs w:val="24"/>
              </w:rPr>
              <w:lastRenderedPageBreak/>
              <w:t>Изобразительная деятельность:</w:t>
            </w:r>
          </w:p>
        </w:tc>
      </w:tr>
      <w:tr w:rsidR="00DF178B" w:rsidRPr="00155E78" w:rsidTr="00E83D49">
        <w:trPr>
          <w:trHeight w:val="1704"/>
        </w:trPr>
        <w:tc>
          <w:tcPr>
            <w:tcW w:w="3431" w:type="dxa"/>
          </w:tcPr>
          <w:p w:rsidR="00DF178B" w:rsidRPr="00155E78" w:rsidRDefault="00DF178B" w:rsidP="005878C4">
            <w:pPr>
              <w:pStyle w:val="11"/>
              <w:numPr>
                <w:ilvl w:val="0"/>
                <w:numId w:val="92"/>
              </w:numPr>
              <w:shd w:val="clear" w:color="auto" w:fill="auto"/>
              <w:spacing w:before="0" w:line="240" w:lineRule="auto"/>
              <w:ind w:left="338" w:hanging="395"/>
              <w:jc w:val="both"/>
              <w:rPr>
                <w:sz w:val="24"/>
                <w:szCs w:val="24"/>
              </w:rPr>
            </w:pPr>
            <w:r w:rsidRPr="00155E78">
              <w:rPr>
                <w:sz w:val="24"/>
                <w:szCs w:val="24"/>
              </w:rPr>
              <w:t>Продолжать развивать интерес детей и положительный отклик к различным видам изобразительной деятельности.</w:t>
            </w:r>
          </w:p>
          <w:p w:rsidR="00DF178B" w:rsidRPr="00155E78" w:rsidRDefault="00DF178B" w:rsidP="005878C4">
            <w:pPr>
              <w:pStyle w:val="11"/>
              <w:numPr>
                <w:ilvl w:val="0"/>
                <w:numId w:val="92"/>
              </w:numPr>
              <w:shd w:val="clear" w:color="auto" w:fill="auto"/>
              <w:spacing w:before="0" w:line="240" w:lineRule="auto"/>
              <w:ind w:left="338" w:hanging="395"/>
              <w:jc w:val="both"/>
              <w:rPr>
                <w:sz w:val="24"/>
                <w:szCs w:val="24"/>
              </w:rPr>
            </w:pPr>
            <w:r w:rsidRPr="00155E78">
              <w:rPr>
                <w:sz w:val="24"/>
                <w:szCs w:val="24"/>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rsidR="00DF178B" w:rsidRPr="00155E78" w:rsidRDefault="00DF178B" w:rsidP="005878C4">
            <w:pPr>
              <w:pStyle w:val="11"/>
              <w:numPr>
                <w:ilvl w:val="0"/>
                <w:numId w:val="92"/>
              </w:numPr>
              <w:shd w:val="clear" w:color="auto" w:fill="auto"/>
              <w:spacing w:before="0" w:line="240" w:lineRule="auto"/>
              <w:ind w:left="338" w:hanging="395"/>
              <w:jc w:val="both"/>
              <w:rPr>
                <w:sz w:val="24"/>
                <w:szCs w:val="24"/>
              </w:rPr>
            </w:pPr>
            <w:r w:rsidRPr="00155E78">
              <w:rPr>
                <w:sz w:val="24"/>
                <w:szCs w:val="24"/>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rsidR="00DF178B" w:rsidRPr="00155E78" w:rsidRDefault="00DF178B" w:rsidP="005878C4">
            <w:pPr>
              <w:pStyle w:val="11"/>
              <w:numPr>
                <w:ilvl w:val="0"/>
                <w:numId w:val="92"/>
              </w:numPr>
              <w:shd w:val="clear" w:color="auto" w:fill="auto"/>
              <w:spacing w:before="0" w:line="240" w:lineRule="auto"/>
              <w:ind w:left="338" w:hanging="395"/>
              <w:jc w:val="both"/>
              <w:rPr>
                <w:sz w:val="24"/>
                <w:szCs w:val="24"/>
              </w:rPr>
            </w:pPr>
            <w:r w:rsidRPr="00155E78">
              <w:rPr>
                <w:sz w:val="24"/>
                <w:szCs w:val="24"/>
              </w:rPr>
              <w:t>Продолжать формировать у детей умение рассматривать и обследовать предметы, в том числе с помощью рук.</w:t>
            </w:r>
          </w:p>
          <w:p w:rsidR="00DF178B" w:rsidRPr="00155E78" w:rsidRDefault="00DF178B" w:rsidP="005878C4">
            <w:pPr>
              <w:pStyle w:val="11"/>
              <w:numPr>
                <w:ilvl w:val="0"/>
                <w:numId w:val="92"/>
              </w:numPr>
              <w:shd w:val="clear" w:color="auto" w:fill="auto"/>
              <w:spacing w:before="0" w:line="240" w:lineRule="auto"/>
              <w:ind w:left="338" w:hanging="395"/>
              <w:jc w:val="both"/>
              <w:rPr>
                <w:sz w:val="24"/>
                <w:szCs w:val="24"/>
              </w:rPr>
            </w:pPr>
            <w:r w:rsidRPr="00155E78">
              <w:rPr>
                <w:sz w:val="24"/>
                <w:szCs w:val="24"/>
              </w:rPr>
              <w:t xml:space="preserve">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w:t>
            </w:r>
            <w:r w:rsidRPr="00155E78">
              <w:rPr>
                <w:sz w:val="24"/>
                <w:szCs w:val="24"/>
              </w:rPr>
              <w:lastRenderedPageBreak/>
              <w:t>искусство, скульптура малых форм и другое) как основе развития творчества.</w:t>
            </w:r>
          </w:p>
          <w:p w:rsidR="00DF178B" w:rsidRPr="00155E78" w:rsidRDefault="00DF178B" w:rsidP="005878C4">
            <w:pPr>
              <w:pStyle w:val="11"/>
              <w:numPr>
                <w:ilvl w:val="0"/>
                <w:numId w:val="92"/>
              </w:numPr>
              <w:shd w:val="clear" w:color="auto" w:fill="auto"/>
              <w:spacing w:before="0" w:line="240" w:lineRule="auto"/>
              <w:ind w:left="338" w:hanging="395"/>
              <w:jc w:val="both"/>
              <w:rPr>
                <w:sz w:val="24"/>
                <w:szCs w:val="24"/>
              </w:rPr>
            </w:pPr>
            <w:r w:rsidRPr="00155E78">
              <w:rPr>
                <w:sz w:val="24"/>
                <w:szCs w:val="24"/>
              </w:rPr>
              <w:t>Формировать у детей умение выделять и использовать средства выразительности в рисовании, лепке, аппликации.</w:t>
            </w:r>
          </w:p>
          <w:p w:rsidR="00DF178B" w:rsidRPr="00155E78" w:rsidRDefault="00DF178B" w:rsidP="005878C4">
            <w:pPr>
              <w:pStyle w:val="11"/>
              <w:numPr>
                <w:ilvl w:val="0"/>
                <w:numId w:val="92"/>
              </w:numPr>
              <w:spacing w:before="0" w:line="240" w:lineRule="auto"/>
              <w:ind w:left="338" w:hanging="395"/>
              <w:jc w:val="both"/>
              <w:rPr>
                <w:sz w:val="24"/>
                <w:szCs w:val="24"/>
              </w:rPr>
            </w:pPr>
            <w:r w:rsidRPr="00155E78">
              <w:rPr>
                <w:sz w:val="24"/>
                <w:szCs w:val="24"/>
              </w:rPr>
              <w:t>Продолжать формировать у детей умение создавать коллективные произведения в рисовании, лепке, аппликации.</w:t>
            </w:r>
          </w:p>
          <w:p w:rsidR="00DF178B" w:rsidRPr="00155E78" w:rsidRDefault="00DF178B" w:rsidP="005878C4">
            <w:pPr>
              <w:pStyle w:val="11"/>
              <w:numPr>
                <w:ilvl w:val="0"/>
                <w:numId w:val="92"/>
              </w:numPr>
              <w:shd w:val="clear" w:color="auto" w:fill="auto"/>
              <w:spacing w:before="0" w:line="240" w:lineRule="auto"/>
              <w:ind w:left="338" w:hanging="395"/>
              <w:jc w:val="both"/>
              <w:rPr>
                <w:sz w:val="24"/>
                <w:szCs w:val="24"/>
              </w:rPr>
            </w:pPr>
            <w:r w:rsidRPr="00155E78">
              <w:rPr>
                <w:sz w:val="24"/>
                <w:szCs w:val="24"/>
              </w:rP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rsidR="00DF178B" w:rsidRPr="00155E78" w:rsidRDefault="00DF178B" w:rsidP="005878C4">
            <w:pPr>
              <w:pStyle w:val="11"/>
              <w:numPr>
                <w:ilvl w:val="0"/>
                <w:numId w:val="92"/>
              </w:numPr>
              <w:shd w:val="clear" w:color="auto" w:fill="auto"/>
              <w:tabs>
                <w:tab w:val="left" w:pos="1033"/>
              </w:tabs>
              <w:spacing w:before="0" w:line="240" w:lineRule="auto"/>
              <w:ind w:left="338" w:hanging="395"/>
              <w:jc w:val="both"/>
              <w:rPr>
                <w:sz w:val="24"/>
                <w:szCs w:val="24"/>
              </w:rPr>
            </w:pPr>
            <w:r w:rsidRPr="00155E78">
              <w:rPr>
                <w:sz w:val="24"/>
                <w:szCs w:val="24"/>
              </w:rPr>
              <w:t>Приучать детей быть аккуратными: сохранять свое рабочее место в порядке, по окончании работы убирать все со стола.</w:t>
            </w:r>
          </w:p>
          <w:p w:rsidR="00DF178B" w:rsidRPr="00155E78" w:rsidRDefault="00DF178B" w:rsidP="005878C4">
            <w:pPr>
              <w:pStyle w:val="11"/>
              <w:numPr>
                <w:ilvl w:val="0"/>
                <w:numId w:val="92"/>
              </w:numPr>
              <w:shd w:val="clear" w:color="auto" w:fill="auto"/>
              <w:spacing w:before="0" w:line="240" w:lineRule="auto"/>
              <w:ind w:left="338" w:hanging="395"/>
              <w:jc w:val="both"/>
              <w:rPr>
                <w:sz w:val="24"/>
                <w:szCs w:val="24"/>
              </w:rPr>
            </w:pPr>
            <w:r w:rsidRPr="00155E78">
              <w:rPr>
                <w:sz w:val="24"/>
                <w:szCs w:val="24"/>
              </w:rPr>
              <w:t xml:space="preserve">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w:t>
            </w:r>
            <w:r w:rsidRPr="00155E78">
              <w:rPr>
                <w:sz w:val="24"/>
                <w:szCs w:val="24"/>
              </w:rPr>
              <w:lastRenderedPageBreak/>
              <w:t>собственной изобразительной деятельности.</w:t>
            </w:r>
          </w:p>
          <w:p w:rsidR="00DF178B" w:rsidRPr="00155E78" w:rsidRDefault="00DF178B" w:rsidP="005878C4">
            <w:pPr>
              <w:pStyle w:val="11"/>
              <w:numPr>
                <w:ilvl w:val="0"/>
                <w:numId w:val="92"/>
              </w:numPr>
              <w:shd w:val="clear" w:color="auto" w:fill="auto"/>
              <w:spacing w:before="0" w:line="240" w:lineRule="auto"/>
              <w:ind w:left="338" w:hanging="395"/>
              <w:jc w:val="both"/>
              <w:rPr>
                <w:sz w:val="24"/>
                <w:szCs w:val="24"/>
              </w:rPr>
            </w:pPr>
            <w:r w:rsidRPr="00155E78">
              <w:rPr>
                <w:sz w:val="24"/>
                <w:szCs w:val="24"/>
              </w:rPr>
              <w:t>Развивать художественно-творческие способности у детей в различных видах изобразительной деятельности.</w:t>
            </w:r>
          </w:p>
          <w:p w:rsidR="00DF178B" w:rsidRPr="00155E78" w:rsidRDefault="00DF178B" w:rsidP="005878C4">
            <w:pPr>
              <w:pStyle w:val="11"/>
              <w:numPr>
                <w:ilvl w:val="0"/>
                <w:numId w:val="92"/>
              </w:numPr>
              <w:spacing w:before="0" w:line="240" w:lineRule="auto"/>
              <w:ind w:left="338" w:hanging="395"/>
              <w:jc w:val="both"/>
              <w:rPr>
                <w:sz w:val="24"/>
                <w:szCs w:val="24"/>
              </w:rPr>
            </w:pPr>
            <w:r w:rsidRPr="00155E78">
              <w:rPr>
                <w:sz w:val="24"/>
                <w:szCs w:val="24"/>
              </w:rP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tc>
        <w:tc>
          <w:tcPr>
            <w:tcW w:w="7513" w:type="dxa"/>
          </w:tcPr>
          <w:p w:rsidR="00DF178B" w:rsidRPr="00155E78" w:rsidRDefault="00DF178B" w:rsidP="0092166E">
            <w:pPr>
              <w:pStyle w:val="11"/>
              <w:numPr>
                <w:ilvl w:val="0"/>
                <w:numId w:val="93"/>
              </w:numPr>
              <w:shd w:val="clear" w:color="auto" w:fill="auto"/>
              <w:spacing w:before="0" w:line="240" w:lineRule="auto"/>
              <w:jc w:val="both"/>
              <w:rPr>
                <w:b/>
                <w:i/>
                <w:sz w:val="24"/>
                <w:szCs w:val="24"/>
              </w:rPr>
            </w:pPr>
            <w:r w:rsidRPr="00155E78">
              <w:rPr>
                <w:b/>
                <w:i/>
                <w:sz w:val="24"/>
                <w:szCs w:val="24"/>
              </w:rPr>
              <w:lastRenderedPageBreak/>
              <w:t>Рисование:</w:t>
            </w:r>
          </w:p>
          <w:p w:rsidR="00DF178B" w:rsidRPr="00155E78" w:rsidRDefault="00DF178B" w:rsidP="0092166E">
            <w:pPr>
              <w:pStyle w:val="11"/>
              <w:numPr>
                <w:ilvl w:val="0"/>
                <w:numId w:val="94"/>
              </w:numPr>
              <w:shd w:val="clear" w:color="auto" w:fill="auto"/>
              <w:spacing w:before="0" w:line="240" w:lineRule="auto"/>
              <w:ind w:left="176" w:hanging="253"/>
              <w:jc w:val="both"/>
              <w:rPr>
                <w:sz w:val="24"/>
                <w:szCs w:val="24"/>
              </w:rPr>
            </w:pPr>
            <w:r w:rsidRPr="00155E78">
              <w:rPr>
                <w:sz w:val="24"/>
                <w:szCs w:val="24"/>
              </w:rPr>
              <w:t xml:space="preserve">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w:t>
            </w:r>
          </w:p>
          <w:p w:rsidR="00DF178B" w:rsidRPr="00155E78" w:rsidRDefault="00DF178B" w:rsidP="0092166E">
            <w:pPr>
              <w:pStyle w:val="11"/>
              <w:numPr>
                <w:ilvl w:val="0"/>
                <w:numId w:val="94"/>
              </w:numPr>
              <w:shd w:val="clear" w:color="auto" w:fill="auto"/>
              <w:spacing w:before="0" w:line="240" w:lineRule="auto"/>
              <w:ind w:left="176" w:hanging="253"/>
              <w:jc w:val="both"/>
              <w:rPr>
                <w:sz w:val="24"/>
                <w:szCs w:val="24"/>
              </w:rPr>
            </w:pPr>
            <w:r w:rsidRPr="00155E78">
              <w:rPr>
                <w:sz w:val="24"/>
                <w:szCs w:val="24"/>
              </w:rPr>
              <w:t xml:space="preserve">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w:t>
            </w:r>
          </w:p>
          <w:p w:rsidR="00DF178B" w:rsidRPr="00155E78" w:rsidRDefault="00DF178B" w:rsidP="0092166E">
            <w:pPr>
              <w:pStyle w:val="11"/>
              <w:numPr>
                <w:ilvl w:val="0"/>
                <w:numId w:val="94"/>
              </w:numPr>
              <w:shd w:val="clear" w:color="auto" w:fill="auto"/>
              <w:spacing w:before="0" w:line="240" w:lineRule="auto"/>
              <w:ind w:left="176" w:hanging="253"/>
              <w:jc w:val="both"/>
              <w:rPr>
                <w:sz w:val="24"/>
                <w:szCs w:val="24"/>
              </w:rPr>
            </w:pPr>
            <w:r w:rsidRPr="00155E78">
              <w:rPr>
                <w:sz w:val="24"/>
                <w:szCs w:val="24"/>
              </w:rPr>
              <w:t xml:space="preserve">направляет внимание детей на передачу соотношения предметов по величине: дерево высокое, куст ниже дерева, цветы ниже куста; </w:t>
            </w:r>
          </w:p>
          <w:p w:rsidR="00DF178B" w:rsidRPr="00155E78" w:rsidRDefault="00DF178B" w:rsidP="0092166E">
            <w:pPr>
              <w:pStyle w:val="11"/>
              <w:numPr>
                <w:ilvl w:val="0"/>
                <w:numId w:val="94"/>
              </w:numPr>
              <w:shd w:val="clear" w:color="auto" w:fill="auto"/>
              <w:spacing w:before="0" w:line="240" w:lineRule="auto"/>
              <w:ind w:left="176" w:hanging="253"/>
              <w:jc w:val="both"/>
              <w:rPr>
                <w:sz w:val="24"/>
                <w:szCs w:val="24"/>
              </w:rPr>
            </w:pPr>
            <w:r w:rsidRPr="00155E78">
              <w:rPr>
                <w:sz w:val="24"/>
                <w:szCs w:val="24"/>
              </w:rPr>
              <w:t xml:space="preserve">продолжает закреплять и обогащать представления детей о цветах и оттенках окружающих предметов и объектов природы; </w:t>
            </w:r>
          </w:p>
          <w:p w:rsidR="00DF178B" w:rsidRPr="00155E78" w:rsidRDefault="00DF178B" w:rsidP="0092166E">
            <w:pPr>
              <w:pStyle w:val="11"/>
              <w:numPr>
                <w:ilvl w:val="0"/>
                <w:numId w:val="94"/>
              </w:numPr>
              <w:shd w:val="clear" w:color="auto" w:fill="auto"/>
              <w:spacing w:before="0" w:line="240" w:lineRule="auto"/>
              <w:ind w:left="176" w:hanging="253"/>
              <w:jc w:val="both"/>
              <w:rPr>
                <w:sz w:val="24"/>
                <w:szCs w:val="24"/>
              </w:rPr>
            </w:pPr>
            <w:r w:rsidRPr="00155E78">
              <w:rPr>
                <w:sz w:val="24"/>
                <w:szCs w:val="24"/>
              </w:rPr>
              <w:t xml:space="preserve">педагог формирует у детей умение к уже известным цветам и оттенкам добавить новые (коричневый, оранжевый, светло-зеленый); </w:t>
            </w:r>
          </w:p>
          <w:p w:rsidR="00DF178B" w:rsidRPr="00155E78" w:rsidRDefault="00DF178B" w:rsidP="0092166E">
            <w:pPr>
              <w:pStyle w:val="11"/>
              <w:numPr>
                <w:ilvl w:val="0"/>
                <w:numId w:val="94"/>
              </w:numPr>
              <w:shd w:val="clear" w:color="auto" w:fill="auto"/>
              <w:spacing w:before="0" w:line="240" w:lineRule="auto"/>
              <w:ind w:left="176" w:hanging="253"/>
              <w:jc w:val="both"/>
              <w:rPr>
                <w:sz w:val="24"/>
                <w:szCs w:val="24"/>
              </w:rPr>
            </w:pPr>
            <w:r w:rsidRPr="00155E78">
              <w:rPr>
                <w:sz w:val="24"/>
                <w:szCs w:val="24"/>
              </w:rPr>
              <w:t xml:space="preserve">формирует у детей представление о том, как можно получить эти цвета; </w:t>
            </w:r>
          </w:p>
          <w:p w:rsidR="00DF178B" w:rsidRPr="00155E78" w:rsidRDefault="00DF178B" w:rsidP="0092166E">
            <w:pPr>
              <w:pStyle w:val="11"/>
              <w:numPr>
                <w:ilvl w:val="0"/>
                <w:numId w:val="94"/>
              </w:numPr>
              <w:shd w:val="clear" w:color="auto" w:fill="auto"/>
              <w:spacing w:before="0" w:line="240" w:lineRule="auto"/>
              <w:ind w:left="176" w:hanging="253"/>
              <w:jc w:val="both"/>
              <w:rPr>
                <w:sz w:val="24"/>
                <w:szCs w:val="24"/>
              </w:rPr>
            </w:pPr>
            <w:r w:rsidRPr="00155E78">
              <w:rPr>
                <w:sz w:val="24"/>
                <w:szCs w:val="24"/>
              </w:rPr>
              <w:t xml:space="preserve">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w:t>
            </w:r>
          </w:p>
          <w:p w:rsidR="00DF178B" w:rsidRPr="00155E78" w:rsidRDefault="00DF178B" w:rsidP="0092166E">
            <w:pPr>
              <w:pStyle w:val="11"/>
              <w:numPr>
                <w:ilvl w:val="0"/>
                <w:numId w:val="94"/>
              </w:numPr>
              <w:shd w:val="clear" w:color="auto" w:fill="auto"/>
              <w:spacing w:before="0" w:line="240" w:lineRule="auto"/>
              <w:ind w:left="176" w:hanging="253"/>
              <w:jc w:val="both"/>
              <w:rPr>
                <w:sz w:val="24"/>
                <w:szCs w:val="24"/>
              </w:rPr>
            </w:pPr>
            <w:r w:rsidRPr="00155E78">
              <w:rPr>
                <w:sz w:val="24"/>
                <w:szCs w:val="24"/>
              </w:rPr>
              <w:t xml:space="preserve">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w:t>
            </w:r>
          </w:p>
          <w:p w:rsidR="00DF178B" w:rsidRPr="00155E78" w:rsidRDefault="00DF178B" w:rsidP="0092166E">
            <w:pPr>
              <w:pStyle w:val="11"/>
              <w:numPr>
                <w:ilvl w:val="0"/>
                <w:numId w:val="94"/>
              </w:numPr>
              <w:shd w:val="clear" w:color="auto" w:fill="auto"/>
              <w:spacing w:before="0" w:line="240" w:lineRule="auto"/>
              <w:ind w:left="176" w:hanging="253"/>
              <w:jc w:val="both"/>
              <w:rPr>
                <w:sz w:val="24"/>
                <w:szCs w:val="24"/>
              </w:rPr>
            </w:pPr>
            <w:r w:rsidRPr="00155E78">
              <w:rPr>
                <w:sz w:val="24"/>
                <w:szCs w:val="24"/>
              </w:rPr>
              <w:t>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w:t>
            </w:r>
          </w:p>
          <w:p w:rsidR="00DF178B" w:rsidRPr="00155E78" w:rsidRDefault="00DF178B" w:rsidP="0092166E">
            <w:pPr>
              <w:pStyle w:val="11"/>
              <w:numPr>
                <w:ilvl w:val="0"/>
                <w:numId w:val="94"/>
              </w:numPr>
              <w:shd w:val="clear" w:color="auto" w:fill="auto"/>
              <w:spacing w:before="0" w:line="240" w:lineRule="auto"/>
              <w:ind w:left="176" w:hanging="253"/>
              <w:jc w:val="both"/>
              <w:rPr>
                <w:sz w:val="24"/>
                <w:szCs w:val="24"/>
              </w:rPr>
            </w:pPr>
            <w:r w:rsidRPr="00155E78">
              <w:rPr>
                <w:sz w:val="24"/>
                <w:szCs w:val="24"/>
              </w:rPr>
              <w:lastRenderedPageBreak/>
              <w:t xml:space="preserve">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rsidR="00DF178B" w:rsidRPr="00155E78" w:rsidRDefault="00DF178B" w:rsidP="0092166E">
            <w:pPr>
              <w:pStyle w:val="11"/>
              <w:numPr>
                <w:ilvl w:val="0"/>
                <w:numId w:val="93"/>
              </w:numPr>
              <w:shd w:val="clear" w:color="auto" w:fill="auto"/>
              <w:tabs>
                <w:tab w:val="left" w:pos="1018"/>
              </w:tabs>
              <w:spacing w:before="0" w:line="240" w:lineRule="auto"/>
              <w:jc w:val="both"/>
              <w:rPr>
                <w:b/>
                <w:i/>
                <w:sz w:val="24"/>
                <w:szCs w:val="24"/>
              </w:rPr>
            </w:pPr>
            <w:r w:rsidRPr="00155E78">
              <w:rPr>
                <w:b/>
                <w:i/>
                <w:sz w:val="24"/>
                <w:szCs w:val="24"/>
              </w:rPr>
              <w:t>Народное декоративно-прикладное искусство:</w:t>
            </w:r>
          </w:p>
          <w:p w:rsidR="00DF178B" w:rsidRPr="00155E78" w:rsidRDefault="00DF178B" w:rsidP="0092166E">
            <w:pPr>
              <w:pStyle w:val="11"/>
              <w:numPr>
                <w:ilvl w:val="0"/>
                <w:numId w:val="95"/>
              </w:numPr>
              <w:shd w:val="clear" w:color="auto" w:fill="auto"/>
              <w:spacing w:before="0" w:line="240" w:lineRule="auto"/>
              <w:ind w:left="176" w:hanging="253"/>
              <w:jc w:val="both"/>
              <w:rPr>
                <w:sz w:val="24"/>
                <w:szCs w:val="24"/>
              </w:rPr>
            </w:pPr>
            <w:r w:rsidRPr="00155E78">
              <w:rPr>
                <w:sz w:val="24"/>
                <w:szCs w:val="24"/>
              </w:rPr>
              <w:t xml:space="preserve">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w:t>
            </w:r>
          </w:p>
          <w:p w:rsidR="00DF178B" w:rsidRPr="00155E78" w:rsidRDefault="00DF178B" w:rsidP="0092166E">
            <w:pPr>
              <w:pStyle w:val="11"/>
              <w:numPr>
                <w:ilvl w:val="0"/>
                <w:numId w:val="95"/>
              </w:numPr>
              <w:shd w:val="clear" w:color="auto" w:fill="auto"/>
              <w:spacing w:before="0" w:line="240" w:lineRule="auto"/>
              <w:ind w:left="176" w:hanging="253"/>
              <w:jc w:val="both"/>
              <w:rPr>
                <w:sz w:val="24"/>
                <w:szCs w:val="24"/>
              </w:rPr>
            </w:pPr>
            <w:r w:rsidRPr="00155E78">
              <w:rPr>
                <w:sz w:val="24"/>
                <w:szCs w:val="24"/>
              </w:rPr>
              <w:t>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rsidR="00DF178B" w:rsidRPr="00155E78" w:rsidRDefault="00DF178B" w:rsidP="0092166E">
            <w:pPr>
              <w:pStyle w:val="11"/>
              <w:numPr>
                <w:ilvl w:val="0"/>
                <w:numId w:val="93"/>
              </w:numPr>
              <w:shd w:val="clear" w:color="auto" w:fill="auto"/>
              <w:tabs>
                <w:tab w:val="left" w:pos="1013"/>
              </w:tabs>
              <w:spacing w:before="0" w:line="240" w:lineRule="auto"/>
              <w:jc w:val="both"/>
              <w:rPr>
                <w:b/>
                <w:i/>
                <w:sz w:val="24"/>
                <w:szCs w:val="24"/>
              </w:rPr>
            </w:pPr>
            <w:r w:rsidRPr="00155E78">
              <w:rPr>
                <w:b/>
                <w:i/>
                <w:sz w:val="24"/>
                <w:szCs w:val="24"/>
              </w:rPr>
              <w:t>Лепка:</w:t>
            </w:r>
          </w:p>
          <w:p w:rsidR="00DF178B" w:rsidRPr="00155E78" w:rsidRDefault="00DF178B" w:rsidP="0092166E">
            <w:pPr>
              <w:pStyle w:val="11"/>
              <w:numPr>
                <w:ilvl w:val="0"/>
                <w:numId w:val="96"/>
              </w:numPr>
              <w:shd w:val="clear" w:color="auto" w:fill="auto"/>
              <w:spacing w:before="0" w:line="240" w:lineRule="auto"/>
              <w:ind w:left="176" w:hanging="253"/>
              <w:jc w:val="both"/>
              <w:rPr>
                <w:sz w:val="24"/>
                <w:szCs w:val="24"/>
              </w:rPr>
            </w:pPr>
            <w:r w:rsidRPr="00155E78">
              <w:rPr>
                <w:sz w:val="24"/>
                <w:szCs w:val="24"/>
              </w:rPr>
              <w:t>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w:t>
            </w:r>
          </w:p>
          <w:p w:rsidR="00DF178B" w:rsidRPr="00155E78" w:rsidRDefault="00DF178B" w:rsidP="0092166E">
            <w:pPr>
              <w:pStyle w:val="11"/>
              <w:numPr>
                <w:ilvl w:val="0"/>
                <w:numId w:val="96"/>
              </w:numPr>
              <w:shd w:val="clear" w:color="auto" w:fill="auto"/>
              <w:spacing w:before="0" w:line="240" w:lineRule="auto"/>
              <w:ind w:left="176" w:hanging="253"/>
              <w:jc w:val="both"/>
              <w:rPr>
                <w:sz w:val="24"/>
                <w:szCs w:val="24"/>
              </w:rPr>
            </w:pPr>
            <w:r w:rsidRPr="00155E78">
              <w:rPr>
                <w:sz w:val="24"/>
                <w:szCs w:val="24"/>
              </w:rPr>
              <w:t>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w:t>
            </w:r>
          </w:p>
          <w:p w:rsidR="00DF178B" w:rsidRPr="00155E78" w:rsidRDefault="00DF178B" w:rsidP="0092166E">
            <w:pPr>
              <w:pStyle w:val="11"/>
              <w:numPr>
                <w:ilvl w:val="0"/>
                <w:numId w:val="93"/>
              </w:numPr>
              <w:shd w:val="clear" w:color="auto" w:fill="auto"/>
              <w:tabs>
                <w:tab w:val="left" w:pos="1022"/>
              </w:tabs>
              <w:spacing w:before="0" w:line="240" w:lineRule="auto"/>
              <w:jc w:val="both"/>
              <w:rPr>
                <w:b/>
                <w:i/>
                <w:sz w:val="24"/>
                <w:szCs w:val="24"/>
              </w:rPr>
            </w:pPr>
            <w:r w:rsidRPr="00155E78">
              <w:rPr>
                <w:b/>
                <w:i/>
                <w:sz w:val="24"/>
                <w:szCs w:val="24"/>
              </w:rPr>
              <w:t>Аппликация:</w:t>
            </w:r>
          </w:p>
          <w:p w:rsidR="00DF178B" w:rsidRPr="00155E78" w:rsidRDefault="00DF178B" w:rsidP="0092166E">
            <w:pPr>
              <w:pStyle w:val="11"/>
              <w:numPr>
                <w:ilvl w:val="0"/>
                <w:numId w:val="97"/>
              </w:numPr>
              <w:shd w:val="clear" w:color="auto" w:fill="auto"/>
              <w:spacing w:before="0" w:line="240" w:lineRule="auto"/>
              <w:ind w:left="176" w:hanging="253"/>
              <w:jc w:val="both"/>
              <w:rPr>
                <w:sz w:val="24"/>
                <w:szCs w:val="24"/>
              </w:rPr>
            </w:pPr>
            <w:r w:rsidRPr="00155E78">
              <w:rPr>
                <w:sz w:val="24"/>
                <w:szCs w:val="24"/>
              </w:rPr>
              <w:t xml:space="preserve">Педагог развивает у детей интерес к аппликации, усложняя ее содержание и расширяя возможности создания разнообразных изображений. </w:t>
            </w:r>
          </w:p>
          <w:p w:rsidR="00DF178B" w:rsidRPr="00155E78" w:rsidRDefault="00DF178B" w:rsidP="0092166E">
            <w:pPr>
              <w:pStyle w:val="11"/>
              <w:numPr>
                <w:ilvl w:val="0"/>
                <w:numId w:val="97"/>
              </w:numPr>
              <w:shd w:val="clear" w:color="auto" w:fill="auto"/>
              <w:spacing w:before="0" w:line="240" w:lineRule="auto"/>
              <w:ind w:left="176" w:hanging="253"/>
              <w:jc w:val="both"/>
              <w:rPr>
                <w:sz w:val="24"/>
                <w:szCs w:val="24"/>
              </w:rPr>
            </w:pPr>
            <w:r w:rsidRPr="00155E78">
              <w:rPr>
                <w:sz w:val="24"/>
                <w:szCs w:val="24"/>
              </w:rPr>
              <w:t xml:space="preserve">Формирует у детей умение правильно держать ножницы и пользоваться ими. </w:t>
            </w:r>
          </w:p>
          <w:p w:rsidR="00DF178B" w:rsidRPr="00155E78" w:rsidRDefault="00DF178B" w:rsidP="0092166E">
            <w:pPr>
              <w:pStyle w:val="11"/>
              <w:numPr>
                <w:ilvl w:val="0"/>
                <w:numId w:val="97"/>
              </w:numPr>
              <w:shd w:val="clear" w:color="auto" w:fill="auto"/>
              <w:spacing w:before="0" w:line="240" w:lineRule="auto"/>
              <w:ind w:left="176" w:hanging="253"/>
              <w:jc w:val="both"/>
              <w:rPr>
                <w:sz w:val="24"/>
                <w:szCs w:val="24"/>
              </w:rPr>
            </w:pPr>
            <w:r w:rsidRPr="00155E78">
              <w:rPr>
                <w:sz w:val="24"/>
                <w:szCs w:val="24"/>
              </w:rPr>
              <w:lastRenderedPageBreak/>
              <w:t xml:space="preserve">Обучает детей вырезыванию, начиная с формирования навыка разрезания по прямой сначала коротких, а затем длинных полос. </w:t>
            </w:r>
          </w:p>
          <w:p w:rsidR="00DF178B" w:rsidRPr="00155E78" w:rsidRDefault="00DF178B" w:rsidP="0092166E">
            <w:pPr>
              <w:pStyle w:val="11"/>
              <w:numPr>
                <w:ilvl w:val="0"/>
                <w:numId w:val="97"/>
              </w:numPr>
              <w:shd w:val="clear" w:color="auto" w:fill="auto"/>
              <w:spacing w:before="0" w:line="240" w:lineRule="auto"/>
              <w:ind w:left="176" w:hanging="253"/>
              <w:jc w:val="both"/>
              <w:rPr>
                <w:sz w:val="24"/>
                <w:szCs w:val="24"/>
              </w:rPr>
            </w:pPr>
            <w:r w:rsidRPr="00155E78">
              <w:rPr>
                <w:sz w:val="24"/>
                <w:szCs w:val="24"/>
              </w:rPr>
              <w:t xml:space="preserve">Учит детей составлять из полос изображения разных предметов (забор, скамейка, лесенка, дерево, кустик и другое). </w:t>
            </w:r>
          </w:p>
          <w:p w:rsidR="00DF178B" w:rsidRPr="00155E78" w:rsidRDefault="00DF178B" w:rsidP="0092166E">
            <w:pPr>
              <w:pStyle w:val="11"/>
              <w:numPr>
                <w:ilvl w:val="0"/>
                <w:numId w:val="97"/>
              </w:numPr>
              <w:shd w:val="clear" w:color="auto" w:fill="auto"/>
              <w:spacing w:before="0" w:line="240" w:lineRule="auto"/>
              <w:ind w:left="176" w:hanging="253"/>
              <w:jc w:val="both"/>
              <w:rPr>
                <w:sz w:val="24"/>
                <w:szCs w:val="24"/>
              </w:rPr>
            </w:pPr>
            <w:r w:rsidRPr="00155E78">
              <w:rPr>
                <w:sz w:val="24"/>
                <w:szCs w:val="24"/>
              </w:rPr>
              <w:t xml:space="preserve">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w:t>
            </w:r>
          </w:p>
          <w:p w:rsidR="00DF178B" w:rsidRPr="00155E78" w:rsidRDefault="00DF178B" w:rsidP="0092166E">
            <w:pPr>
              <w:pStyle w:val="11"/>
              <w:numPr>
                <w:ilvl w:val="0"/>
                <w:numId w:val="97"/>
              </w:numPr>
              <w:shd w:val="clear" w:color="auto" w:fill="auto"/>
              <w:spacing w:before="0" w:line="240" w:lineRule="auto"/>
              <w:ind w:left="176" w:hanging="253"/>
              <w:jc w:val="both"/>
              <w:rPr>
                <w:sz w:val="24"/>
                <w:szCs w:val="24"/>
              </w:rPr>
            </w:pPr>
            <w:r w:rsidRPr="00155E78">
              <w:rPr>
                <w:sz w:val="24"/>
                <w:szCs w:val="24"/>
              </w:rPr>
              <w:t xml:space="preserve">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w:t>
            </w:r>
          </w:p>
          <w:p w:rsidR="00DF178B" w:rsidRPr="00155E78" w:rsidRDefault="00DF178B" w:rsidP="0092166E">
            <w:pPr>
              <w:pStyle w:val="11"/>
              <w:numPr>
                <w:ilvl w:val="0"/>
                <w:numId w:val="97"/>
              </w:numPr>
              <w:shd w:val="clear" w:color="auto" w:fill="auto"/>
              <w:spacing w:before="0" w:line="240" w:lineRule="auto"/>
              <w:ind w:left="176" w:hanging="253"/>
              <w:jc w:val="both"/>
              <w:rPr>
                <w:sz w:val="24"/>
                <w:szCs w:val="24"/>
              </w:rPr>
            </w:pPr>
            <w:r w:rsidRPr="00155E78">
              <w:rPr>
                <w:sz w:val="24"/>
                <w:szCs w:val="24"/>
              </w:rPr>
              <w:t xml:space="preserve">Учит детей преобразовывать эти формы, разрезая их на две или четыре части (круг - на полукруги, четверти; квадрат - на треугольники и так далее). </w:t>
            </w:r>
          </w:p>
          <w:p w:rsidR="00DF178B" w:rsidRPr="00155E78" w:rsidRDefault="00DF178B" w:rsidP="0092166E">
            <w:pPr>
              <w:pStyle w:val="11"/>
              <w:numPr>
                <w:ilvl w:val="0"/>
                <w:numId w:val="97"/>
              </w:numPr>
              <w:shd w:val="clear" w:color="auto" w:fill="auto"/>
              <w:spacing w:before="0" w:line="240" w:lineRule="auto"/>
              <w:ind w:left="176" w:hanging="253"/>
              <w:jc w:val="both"/>
              <w:rPr>
                <w:sz w:val="24"/>
                <w:szCs w:val="24"/>
              </w:rPr>
            </w:pPr>
            <w:r w:rsidRPr="00155E78">
              <w:rPr>
                <w:sz w:val="24"/>
                <w:szCs w:val="24"/>
              </w:rPr>
              <w:t xml:space="preserve">Закрепляет у детей навыки аккуратного вырезывания и наклеивания. </w:t>
            </w:r>
          </w:p>
          <w:p w:rsidR="00DF178B" w:rsidRPr="00155E78" w:rsidRDefault="00DF178B" w:rsidP="0092166E">
            <w:pPr>
              <w:pStyle w:val="11"/>
              <w:numPr>
                <w:ilvl w:val="0"/>
                <w:numId w:val="97"/>
              </w:numPr>
              <w:shd w:val="clear" w:color="auto" w:fill="auto"/>
              <w:spacing w:before="0" w:line="240" w:lineRule="auto"/>
              <w:ind w:left="176" w:hanging="253"/>
              <w:jc w:val="both"/>
              <w:rPr>
                <w:sz w:val="24"/>
                <w:szCs w:val="24"/>
              </w:rPr>
            </w:pPr>
            <w:r w:rsidRPr="00155E78">
              <w:rPr>
                <w:sz w:val="24"/>
                <w:szCs w:val="24"/>
              </w:rPr>
              <w:t>Педагог поощряет проявление активности и творчества.</w:t>
            </w:r>
          </w:p>
        </w:tc>
        <w:tc>
          <w:tcPr>
            <w:tcW w:w="3969" w:type="dxa"/>
          </w:tcPr>
          <w:p w:rsidR="00195E74" w:rsidRDefault="00195E74" w:rsidP="00712192">
            <w:pPr>
              <w:pStyle w:val="a4"/>
              <w:numPr>
                <w:ilvl w:val="0"/>
                <w:numId w:val="528"/>
              </w:numPr>
              <w:ind w:left="175" w:hanging="232"/>
              <w:jc w:val="both"/>
              <w:rPr>
                <w:rFonts w:ascii="Times New Roman" w:hAnsi="Times New Roman" w:cs="Times New Roman"/>
                <w:sz w:val="24"/>
                <w:szCs w:val="24"/>
              </w:rPr>
            </w:pPr>
            <w:r>
              <w:rPr>
                <w:rFonts w:ascii="Times New Roman" w:eastAsia="Times New Roman" w:hAnsi="Times New Roman" w:cs="Times New Roman"/>
                <w:sz w:val="24"/>
                <w:szCs w:val="24"/>
              </w:rPr>
              <w:lastRenderedPageBreak/>
              <w:t>Комарова Т.С.</w:t>
            </w:r>
            <w:r w:rsidR="00624214">
              <w:rPr>
                <w:rFonts w:ascii="Times New Roman" w:eastAsia="Times New Roman" w:hAnsi="Times New Roman" w:cs="Times New Roman"/>
                <w:sz w:val="24"/>
                <w:szCs w:val="24"/>
              </w:rPr>
              <w:t xml:space="preserve"> </w:t>
            </w:r>
            <w:r w:rsidRPr="00624214">
              <w:rPr>
                <w:rFonts w:ascii="Times New Roman" w:eastAsia="Times New Roman" w:hAnsi="Times New Roman" w:cs="Times New Roman"/>
                <w:sz w:val="24"/>
                <w:szCs w:val="24"/>
              </w:rPr>
              <w:t>Изобразительная   деятельность   в   детском   саду: Средняя группа,</w:t>
            </w:r>
            <w:r w:rsidRPr="00624214">
              <w:rPr>
                <w:rFonts w:ascii="Times New Roman" w:hAnsi="Times New Roman" w:cs="Times New Roman"/>
                <w:sz w:val="24"/>
                <w:szCs w:val="24"/>
              </w:rPr>
              <w:t xml:space="preserve"> </w:t>
            </w:r>
            <w:r w:rsidR="00580838">
              <w:rPr>
                <w:rFonts w:ascii="Times New Roman" w:hAnsi="Times New Roman" w:cs="Times New Roman"/>
                <w:sz w:val="24"/>
                <w:szCs w:val="24"/>
              </w:rPr>
              <w:t>стр. 23-26, стр. 43-44, стр. 48</w:t>
            </w:r>
          </w:p>
          <w:p w:rsidR="00580838" w:rsidRPr="00624214" w:rsidRDefault="00580838" w:rsidP="0092166E">
            <w:pPr>
              <w:pStyle w:val="a4"/>
              <w:ind w:left="175" w:hanging="232"/>
              <w:jc w:val="both"/>
              <w:rPr>
                <w:rFonts w:ascii="Times New Roman" w:hAnsi="Times New Roman" w:cs="Times New Roman"/>
                <w:sz w:val="24"/>
                <w:szCs w:val="24"/>
              </w:rPr>
            </w:pPr>
          </w:p>
          <w:p w:rsidR="00195E74" w:rsidRPr="00580838" w:rsidRDefault="00195E74" w:rsidP="00712192">
            <w:pPr>
              <w:pStyle w:val="a4"/>
              <w:numPr>
                <w:ilvl w:val="0"/>
                <w:numId w:val="528"/>
              </w:numPr>
              <w:ind w:left="175" w:hanging="232"/>
              <w:jc w:val="both"/>
              <w:rPr>
                <w:rFonts w:ascii="Times New Roman" w:hAnsi="Times New Roman" w:cs="Times New Roman"/>
                <w:sz w:val="24"/>
                <w:szCs w:val="24"/>
              </w:rPr>
            </w:pPr>
            <w:r>
              <w:rPr>
                <w:rFonts w:ascii="Times New Roman" w:eastAsia="Times New Roman" w:hAnsi="Times New Roman" w:cs="Times New Roman"/>
                <w:sz w:val="24"/>
                <w:szCs w:val="24"/>
              </w:rPr>
              <w:t>Комарова Т.С.</w:t>
            </w:r>
            <w:r w:rsidR="00624214">
              <w:rPr>
                <w:rFonts w:ascii="Times New Roman" w:eastAsia="Times New Roman" w:hAnsi="Times New Roman" w:cs="Times New Roman"/>
                <w:sz w:val="24"/>
                <w:szCs w:val="24"/>
              </w:rPr>
              <w:t xml:space="preserve"> </w:t>
            </w:r>
            <w:r w:rsidRPr="00624214">
              <w:rPr>
                <w:rFonts w:ascii="Times New Roman" w:eastAsia="Times New Roman" w:hAnsi="Times New Roman" w:cs="Times New Roman"/>
                <w:sz w:val="24"/>
                <w:szCs w:val="24"/>
              </w:rPr>
              <w:t>Изобразительная   деятельность   в   детском   саду: Средняя группа,</w:t>
            </w:r>
            <w:r w:rsidRPr="00624214">
              <w:rPr>
                <w:rFonts w:ascii="Times New Roman" w:hAnsi="Times New Roman" w:cs="Times New Roman"/>
                <w:sz w:val="24"/>
                <w:szCs w:val="24"/>
              </w:rPr>
              <w:t xml:space="preserve"> стр. 23, стр 25-26, стр</w:t>
            </w:r>
            <w:r w:rsidR="00580838">
              <w:rPr>
                <w:rFonts w:ascii="Times New Roman" w:hAnsi="Times New Roman" w:cs="Times New Roman"/>
                <w:sz w:val="24"/>
                <w:szCs w:val="24"/>
              </w:rPr>
              <w:t>. 30-31, стр. 49-50, стр. 58-59</w:t>
            </w:r>
          </w:p>
          <w:p w:rsidR="00580838" w:rsidRPr="00624214" w:rsidRDefault="00580838" w:rsidP="0092166E">
            <w:pPr>
              <w:pStyle w:val="a4"/>
              <w:ind w:left="175" w:hanging="232"/>
              <w:jc w:val="both"/>
              <w:rPr>
                <w:rFonts w:ascii="Times New Roman" w:hAnsi="Times New Roman" w:cs="Times New Roman"/>
                <w:sz w:val="24"/>
                <w:szCs w:val="24"/>
              </w:rPr>
            </w:pPr>
          </w:p>
          <w:p w:rsidR="00195E74" w:rsidRPr="00580838" w:rsidRDefault="00195E74" w:rsidP="00712192">
            <w:pPr>
              <w:pStyle w:val="a4"/>
              <w:numPr>
                <w:ilvl w:val="0"/>
                <w:numId w:val="528"/>
              </w:numPr>
              <w:ind w:left="175" w:hanging="232"/>
              <w:jc w:val="both"/>
              <w:rPr>
                <w:rFonts w:ascii="Times New Roman" w:hAnsi="Times New Roman" w:cs="Times New Roman"/>
                <w:color w:val="FF0000"/>
                <w:sz w:val="24"/>
                <w:szCs w:val="24"/>
              </w:rPr>
            </w:pPr>
            <w:r w:rsidRPr="00195E74">
              <w:rPr>
                <w:rFonts w:ascii="Times New Roman" w:eastAsia="Times New Roman" w:hAnsi="Times New Roman" w:cs="Times New Roman"/>
                <w:sz w:val="24"/>
                <w:szCs w:val="24"/>
              </w:rPr>
              <w:t>Комарова Т.С.</w:t>
            </w:r>
            <w:r w:rsidR="00624214">
              <w:rPr>
                <w:rFonts w:ascii="Times New Roman" w:eastAsia="Times New Roman" w:hAnsi="Times New Roman" w:cs="Times New Roman"/>
                <w:sz w:val="24"/>
                <w:szCs w:val="24"/>
              </w:rPr>
              <w:t xml:space="preserve"> </w:t>
            </w:r>
            <w:r w:rsidRPr="00624214">
              <w:rPr>
                <w:rFonts w:ascii="Times New Roman" w:eastAsia="Times New Roman" w:hAnsi="Times New Roman" w:cs="Times New Roman"/>
                <w:sz w:val="24"/>
                <w:szCs w:val="24"/>
              </w:rPr>
              <w:t>Изобразительная   деятельность   в   детском   саду: Средняя группа,</w:t>
            </w:r>
            <w:r w:rsidRPr="00624214">
              <w:rPr>
                <w:rFonts w:ascii="Times New Roman" w:hAnsi="Times New Roman" w:cs="Times New Roman"/>
                <w:sz w:val="24"/>
                <w:szCs w:val="24"/>
              </w:rPr>
              <w:t xml:space="preserve"> стр. 23-24</w:t>
            </w:r>
            <w:r w:rsidR="00580838">
              <w:rPr>
                <w:rFonts w:ascii="Times New Roman" w:hAnsi="Times New Roman" w:cs="Times New Roman"/>
                <w:color w:val="000000" w:themeColor="text1"/>
                <w:sz w:val="24"/>
                <w:szCs w:val="24"/>
              </w:rPr>
              <w:t>, стр. 52-53, стр. 81</w:t>
            </w:r>
          </w:p>
          <w:p w:rsidR="00580838" w:rsidRPr="00624214" w:rsidRDefault="00580838" w:rsidP="0092166E">
            <w:pPr>
              <w:pStyle w:val="a4"/>
              <w:ind w:left="175" w:hanging="283"/>
              <w:jc w:val="both"/>
              <w:rPr>
                <w:rFonts w:ascii="Times New Roman" w:hAnsi="Times New Roman" w:cs="Times New Roman"/>
                <w:color w:val="FF0000"/>
                <w:sz w:val="24"/>
                <w:szCs w:val="24"/>
              </w:rPr>
            </w:pPr>
          </w:p>
          <w:p w:rsidR="00195E74" w:rsidRDefault="00195E74" w:rsidP="00712192">
            <w:pPr>
              <w:pStyle w:val="a4"/>
              <w:numPr>
                <w:ilvl w:val="0"/>
                <w:numId w:val="528"/>
              </w:numPr>
              <w:ind w:left="175" w:hanging="232"/>
              <w:jc w:val="both"/>
              <w:rPr>
                <w:rFonts w:ascii="Times New Roman" w:hAnsi="Times New Roman" w:cs="Times New Roman"/>
                <w:sz w:val="24"/>
                <w:szCs w:val="24"/>
              </w:rPr>
            </w:pPr>
            <w:r>
              <w:rPr>
                <w:rFonts w:ascii="Times New Roman" w:eastAsia="Times New Roman" w:hAnsi="Times New Roman" w:cs="Times New Roman"/>
                <w:sz w:val="24"/>
                <w:szCs w:val="24"/>
              </w:rPr>
              <w:t>Комарова Т.С.</w:t>
            </w:r>
            <w:r w:rsidR="00624214">
              <w:rPr>
                <w:rFonts w:ascii="Times New Roman" w:eastAsia="Times New Roman" w:hAnsi="Times New Roman" w:cs="Times New Roman"/>
                <w:sz w:val="24"/>
                <w:szCs w:val="24"/>
              </w:rPr>
              <w:t xml:space="preserve"> </w:t>
            </w:r>
            <w:r w:rsidRPr="00624214">
              <w:rPr>
                <w:rFonts w:ascii="Times New Roman" w:eastAsia="Times New Roman" w:hAnsi="Times New Roman" w:cs="Times New Roman"/>
                <w:sz w:val="24"/>
                <w:szCs w:val="24"/>
              </w:rPr>
              <w:t>Изобразительная   деятельность   в   детском   саду: Средняя группа,</w:t>
            </w:r>
            <w:r w:rsidRPr="00624214">
              <w:rPr>
                <w:rFonts w:ascii="Times New Roman" w:hAnsi="Times New Roman" w:cs="Times New Roman"/>
                <w:sz w:val="24"/>
                <w:szCs w:val="24"/>
              </w:rPr>
              <w:t xml:space="preserve"> стр. 31-33,</w:t>
            </w:r>
            <w:r w:rsidRPr="00624214">
              <w:rPr>
                <w:rFonts w:ascii="Times New Roman" w:hAnsi="Times New Roman" w:cs="Times New Roman"/>
                <w:color w:val="FF0000"/>
                <w:sz w:val="24"/>
                <w:szCs w:val="24"/>
              </w:rPr>
              <w:t xml:space="preserve"> </w:t>
            </w:r>
            <w:r w:rsidR="00580838">
              <w:rPr>
                <w:rFonts w:ascii="Times New Roman" w:hAnsi="Times New Roman" w:cs="Times New Roman"/>
                <w:sz w:val="24"/>
                <w:szCs w:val="24"/>
              </w:rPr>
              <w:t>стр. 39-40, стр. 52</w:t>
            </w:r>
          </w:p>
          <w:p w:rsidR="00580838" w:rsidRPr="00624214" w:rsidRDefault="00580838" w:rsidP="0092166E">
            <w:pPr>
              <w:pStyle w:val="a4"/>
              <w:ind w:left="175" w:hanging="232"/>
              <w:jc w:val="both"/>
              <w:rPr>
                <w:rFonts w:ascii="Times New Roman" w:hAnsi="Times New Roman" w:cs="Times New Roman"/>
                <w:sz w:val="24"/>
                <w:szCs w:val="24"/>
              </w:rPr>
            </w:pPr>
          </w:p>
          <w:p w:rsidR="00195E74" w:rsidRDefault="00195E74" w:rsidP="00712192">
            <w:pPr>
              <w:pStyle w:val="a4"/>
              <w:numPr>
                <w:ilvl w:val="0"/>
                <w:numId w:val="528"/>
              </w:numPr>
              <w:ind w:left="175" w:hanging="232"/>
              <w:jc w:val="both"/>
              <w:rPr>
                <w:rFonts w:ascii="Times New Roman" w:hAnsi="Times New Roman" w:cs="Times New Roman"/>
                <w:sz w:val="24"/>
                <w:szCs w:val="24"/>
              </w:rPr>
            </w:pPr>
            <w:r>
              <w:rPr>
                <w:rFonts w:ascii="Times New Roman" w:hAnsi="Times New Roman" w:cs="Times New Roman"/>
                <w:sz w:val="24"/>
                <w:szCs w:val="24"/>
              </w:rPr>
              <w:t>Лыкова И.А. Цветные ладошки. Парциальная программа художественно-эстетического развития детей 2-7 в изобразительной деятельности, стр. 84, стр. 104, стр. 114, стр. 124.</w:t>
            </w:r>
          </w:p>
          <w:p w:rsidR="00580838" w:rsidRDefault="00580838" w:rsidP="0092166E">
            <w:pPr>
              <w:pStyle w:val="a4"/>
              <w:ind w:left="317"/>
              <w:jc w:val="both"/>
              <w:rPr>
                <w:rFonts w:ascii="Times New Roman" w:hAnsi="Times New Roman" w:cs="Times New Roman"/>
                <w:sz w:val="24"/>
                <w:szCs w:val="24"/>
              </w:rPr>
            </w:pPr>
          </w:p>
          <w:p w:rsidR="00195E74" w:rsidRDefault="00195E74" w:rsidP="00712192">
            <w:pPr>
              <w:pStyle w:val="a4"/>
              <w:numPr>
                <w:ilvl w:val="0"/>
                <w:numId w:val="528"/>
              </w:numPr>
              <w:ind w:left="175" w:hanging="232"/>
              <w:jc w:val="both"/>
              <w:rPr>
                <w:rFonts w:ascii="Times New Roman" w:hAnsi="Times New Roman" w:cs="Times New Roman"/>
                <w:sz w:val="24"/>
                <w:szCs w:val="24"/>
              </w:rPr>
            </w:pPr>
            <w:r>
              <w:rPr>
                <w:rFonts w:ascii="Times New Roman" w:eastAsia="Times New Roman" w:hAnsi="Times New Roman" w:cs="Times New Roman"/>
                <w:sz w:val="24"/>
                <w:szCs w:val="24"/>
              </w:rPr>
              <w:t>Комарова Т.С.</w:t>
            </w:r>
            <w:r w:rsidR="00624214">
              <w:rPr>
                <w:rFonts w:ascii="Times New Roman" w:eastAsia="Times New Roman" w:hAnsi="Times New Roman" w:cs="Times New Roman"/>
                <w:sz w:val="24"/>
                <w:szCs w:val="24"/>
              </w:rPr>
              <w:t xml:space="preserve"> </w:t>
            </w:r>
            <w:r w:rsidRPr="00624214">
              <w:rPr>
                <w:rFonts w:ascii="Times New Roman" w:eastAsia="Times New Roman" w:hAnsi="Times New Roman" w:cs="Times New Roman"/>
                <w:sz w:val="24"/>
                <w:szCs w:val="24"/>
              </w:rPr>
              <w:t>Изобразительная   деятельность   в   детском   саду: Средняя группа,</w:t>
            </w:r>
            <w:r w:rsidRPr="00624214">
              <w:rPr>
                <w:rFonts w:ascii="Times New Roman" w:hAnsi="Times New Roman" w:cs="Times New Roman"/>
                <w:sz w:val="24"/>
                <w:szCs w:val="24"/>
              </w:rPr>
              <w:t xml:space="preserve"> стр. 27-29, стр. 63-65.</w:t>
            </w:r>
          </w:p>
          <w:p w:rsidR="00580838" w:rsidRPr="00624214" w:rsidRDefault="00580838" w:rsidP="0092166E">
            <w:pPr>
              <w:pStyle w:val="a4"/>
              <w:ind w:left="175" w:hanging="232"/>
              <w:jc w:val="both"/>
              <w:rPr>
                <w:rFonts w:ascii="Times New Roman" w:hAnsi="Times New Roman" w:cs="Times New Roman"/>
                <w:sz w:val="24"/>
                <w:szCs w:val="24"/>
              </w:rPr>
            </w:pPr>
          </w:p>
          <w:p w:rsidR="00195E74" w:rsidRPr="00580838" w:rsidRDefault="00195E74" w:rsidP="00712192">
            <w:pPr>
              <w:pStyle w:val="a4"/>
              <w:numPr>
                <w:ilvl w:val="0"/>
                <w:numId w:val="528"/>
              </w:numPr>
              <w:ind w:left="175" w:hanging="232"/>
              <w:jc w:val="both"/>
              <w:rPr>
                <w:rFonts w:ascii="Times New Roman" w:hAnsi="Times New Roman" w:cs="Times New Roman"/>
                <w:sz w:val="24"/>
                <w:szCs w:val="24"/>
              </w:rPr>
            </w:pPr>
            <w:r>
              <w:rPr>
                <w:rFonts w:ascii="Times New Roman" w:eastAsia="Times New Roman" w:hAnsi="Times New Roman" w:cs="Times New Roman"/>
                <w:sz w:val="24"/>
                <w:szCs w:val="24"/>
              </w:rPr>
              <w:t>Комарова Т.С.</w:t>
            </w:r>
            <w:r w:rsidR="00624214">
              <w:rPr>
                <w:rFonts w:ascii="Times New Roman" w:eastAsia="Times New Roman" w:hAnsi="Times New Roman" w:cs="Times New Roman"/>
                <w:sz w:val="24"/>
                <w:szCs w:val="24"/>
              </w:rPr>
              <w:t xml:space="preserve"> </w:t>
            </w:r>
            <w:r w:rsidRPr="00624214">
              <w:rPr>
                <w:rFonts w:ascii="Times New Roman" w:eastAsia="Times New Roman" w:hAnsi="Times New Roman" w:cs="Times New Roman"/>
                <w:sz w:val="24"/>
                <w:szCs w:val="24"/>
              </w:rPr>
              <w:t>Изобразительная   деятельность   в   детском   саду: Средняя группа, стр, 41, стр. 43-</w:t>
            </w:r>
            <w:r w:rsidRPr="00624214">
              <w:rPr>
                <w:rFonts w:ascii="Times New Roman" w:eastAsia="Times New Roman" w:hAnsi="Times New Roman" w:cs="Times New Roman"/>
                <w:sz w:val="24"/>
                <w:szCs w:val="24"/>
              </w:rPr>
              <w:lastRenderedPageBreak/>
              <w:t>45, стр. 48,</w:t>
            </w:r>
            <w:r w:rsidRPr="00624214">
              <w:rPr>
                <w:rFonts w:ascii="Times New Roman" w:hAnsi="Times New Roman" w:cs="Times New Roman"/>
                <w:sz w:val="24"/>
                <w:szCs w:val="24"/>
              </w:rPr>
              <w:t xml:space="preserve"> стр. 61, стр</w:t>
            </w:r>
            <w:r w:rsidRPr="00624214">
              <w:rPr>
                <w:rFonts w:ascii="Times New Roman" w:hAnsi="Times New Roman" w:cs="Times New Roman"/>
                <w:color w:val="000000" w:themeColor="text1"/>
                <w:sz w:val="24"/>
                <w:szCs w:val="24"/>
              </w:rPr>
              <w:t>. 64.</w:t>
            </w:r>
          </w:p>
          <w:p w:rsidR="00580838" w:rsidRPr="00624214" w:rsidRDefault="00580838" w:rsidP="0092166E">
            <w:pPr>
              <w:pStyle w:val="a4"/>
              <w:ind w:left="175" w:hanging="283"/>
              <w:jc w:val="both"/>
              <w:rPr>
                <w:rFonts w:ascii="Times New Roman" w:hAnsi="Times New Roman" w:cs="Times New Roman"/>
                <w:sz w:val="24"/>
                <w:szCs w:val="24"/>
              </w:rPr>
            </w:pPr>
          </w:p>
          <w:p w:rsidR="00195E74" w:rsidRDefault="00195E74" w:rsidP="00712192">
            <w:pPr>
              <w:pStyle w:val="a4"/>
              <w:numPr>
                <w:ilvl w:val="0"/>
                <w:numId w:val="528"/>
              </w:numPr>
              <w:ind w:left="175" w:hanging="232"/>
              <w:jc w:val="both"/>
              <w:rPr>
                <w:rFonts w:ascii="Times New Roman" w:hAnsi="Times New Roman" w:cs="Times New Roman"/>
                <w:sz w:val="24"/>
                <w:szCs w:val="24"/>
              </w:rPr>
            </w:pPr>
            <w:r>
              <w:rPr>
                <w:rFonts w:ascii="Times New Roman" w:eastAsia="Times New Roman" w:hAnsi="Times New Roman" w:cs="Times New Roman"/>
                <w:sz w:val="24"/>
                <w:szCs w:val="24"/>
              </w:rPr>
              <w:t>Комарова Т.С.</w:t>
            </w:r>
            <w:r w:rsidR="00624214">
              <w:rPr>
                <w:rFonts w:ascii="Times New Roman" w:eastAsia="Times New Roman" w:hAnsi="Times New Roman" w:cs="Times New Roman"/>
                <w:sz w:val="24"/>
                <w:szCs w:val="24"/>
              </w:rPr>
              <w:t xml:space="preserve"> </w:t>
            </w:r>
            <w:r w:rsidRPr="00624214">
              <w:rPr>
                <w:rFonts w:ascii="Times New Roman" w:eastAsia="Times New Roman" w:hAnsi="Times New Roman" w:cs="Times New Roman"/>
                <w:sz w:val="24"/>
                <w:szCs w:val="24"/>
              </w:rPr>
              <w:t>Изобразительная   деятельность   в   детском   саду: Средняя группа,</w:t>
            </w:r>
            <w:r w:rsidRPr="00624214">
              <w:rPr>
                <w:rFonts w:ascii="Times New Roman" w:hAnsi="Times New Roman" w:cs="Times New Roman"/>
                <w:sz w:val="24"/>
                <w:szCs w:val="24"/>
              </w:rPr>
              <w:t xml:space="preserve"> стр.72-73.</w:t>
            </w:r>
          </w:p>
          <w:p w:rsidR="00580838" w:rsidRPr="00624214" w:rsidRDefault="00580838" w:rsidP="0092166E">
            <w:pPr>
              <w:pStyle w:val="a4"/>
              <w:ind w:left="175" w:hanging="232"/>
              <w:jc w:val="both"/>
              <w:rPr>
                <w:rFonts w:ascii="Times New Roman" w:hAnsi="Times New Roman" w:cs="Times New Roman"/>
                <w:sz w:val="24"/>
                <w:szCs w:val="24"/>
              </w:rPr>
            </w:pPr>
          </w:p>
          <w:p w:rsidR="00195E74" w:rsidRDefault="00195E74" w:rsidP="00712192">
            <w:pPr>
              <w:pStyle w:val="a4"/>
              <w:numPr>
                <w:ilvl w:val="0"/>
                <w:numId w:val="528"/>
              </w:numPr>
              <w:ind w:left="175" w:hanging="232"/>
              <w:jc w:val="both"/>
              <w:rPr>
                <w:rFonts w:ascii="Times New Roman" w:hAnsi="Times New Roman" w:cs="Times New Roman"/>
                <w:sz w:val="24"/>
                <w:szCs w:val="24"/>
              </w:rPr>
            </w:pPr>
            <w:r>
              <w:rPr>
                <w:rFonts w:ascii="Times New Roman" w:eastAsia="Times New Roman" w:hAnsi="Times New Roman" w:cs="Times New Roman"/>
                <w:sz w:val="24"/>
                <w:szCs w:val="24"/>
              </w:rPr>
              <w:t>Комарова Т.С.</w:t>
            </w:r>
            <w:r w:rsidR="00624214">
              <w:rPr>
                <w:rFonts w:ascii="Times New Roman" w:eastAsia="Times New Roman" w:hAnsi="Times New Roman" w:cs="Times New Roman"/>
                <w:sz w:val="24"/>
                <w:szCs w:val="24"/>
              </w:rPr>
              <w:t xml:space="preserve"> </w:t>
            </w:r>
            <w:r w:rsidRPr="00624214">
              <w:rPr>
                <w:rFonts w:ascii="Times New Roman" w:eastAsia="Times New Roman" w:hAnsi="Times New Roman" w:cs="Times New Roman"/>
                <w:sz w:val="24"/>
                <w:szCs w:val="24"/>
              </w:rPr>
              <w:t>Изобразительная   деятельность   в   детском   саду: Средняя группа,</w:t>
            </w:r>
            <w:r w:rsidRPr="00624214">
              <w:rPr>
                <w:rFonts w:ascii="Times New Roman" w:hAnsi="Times New Roman" w:cs="Times New Roman"/>
                <w:sz w:val="24"/>
                <w:szCs w:val="24"/>
              </w:rPr>
              <w:t xml:space="preserve"> стр.79-80.</w:t>
            </w:r>
          </w:p>
          <w:p w:rsidR="00580838" w:rsidRPr="00624214" w:rsidRDefault="00580838" w:rsidP="0092166E">
            <w:pPr>
              <w:pStyle w:val="a4"/>
              <w:ind w:left="317"/>
              <w:jc w:val="both"/>
              <w:rPr>
                <w:rFonts w:ascii="Times New Roman" w:hAnsi="Times New Roman" w:cs="Times New Roman"/>
                <w:sz w:val="24"/>
                <w:szCs w:val="24"/>
              </w:rPr>
            </w:pPr>
          </w:p>
          <w:p w:rsidR="00195E74" w:rsidRPr="00580838" w:rsidRDefault="00195E74" w:rsidP="00712192">
            <w:pPr>
              <w:pStyle w:val="a4"/>
              <w:numPr>
                <w:ilvl w:val="0"/>
                <w:numId w:val="528"/>
              </w:numPr>
              <w:ind w:left="317" w:hanging="37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Комарова Т.С.</w:t>
            </w:r>
            <w:r w:rsidR="00624214">
              <w:rPr>
                <w:rFonts w:ascii="Times New Roman" w:eastAsia="Times New Roman" w:hAnsi="Times New Roman" w:cs="Times New Roman"/>
                <w:sz w:val="24"/>
                <w:szCs w:val="24"/>
              </w:rPr>
              <w:t xml:space="preserve"> </w:t>
            </w:r>
            <w:r w:rsidRPr="00624214">
              <w:rPr>
                <w:rFonts w:ascii="Times New Roman" w:eastAsia="Times New Roman" w:hAnsi="Times New Roman" w:cs="Times New Roman"/>
                <w:sz w:val="24"/>
                <w:szCs w:val="24"/>
              </w:rPr>
              <w:t>Изобразительная   деятельность   в   детском   саду: Средняя группа,</w:t>
            </w:r>
            <w:r w:rsidRPr="00624214">
              <w:rPr>
                <w:rFonts w:ascii="Times New Roman" w:hAnsi="Times New Roman" w:cs="Times New Roman"/>
                <w:sz w:val="24"/>
                <w:szCs w:val="24"/>
              </w:rPr>
              <w:t xml:space="preserve"> стр. 66-69, стр. 765-76</w:t>
            </w:r>
          </w:p>
          <w:p w:rsidR="00580838" w:rsidRPr="00624214" w:rsidRDefault="00580838" w:rsidP="0092166E">
            <w:pPr>
              <w:pStyle w:val="a4"/>
              <w:ind w:left="317" w:hanging="374"/>
              <w:jc w:val="both"/>
              <w:rPr>
                <w:rFonts w:ascii="Times New Roman" w:eastAsia="Times New Roman" w:hAnsi="Times New Roman" w:cs="Times New Roman"/>
                <w:sz w:val="24"/>
                <w:szCs w:val="24"/>
              </w:rPr>
            </w:pPr>
          </w:p>
          <w:p w:rsidR="00195E74" w:rsidRDefault="00195E74" w:rsidP="00712192">
            <w:pPr>
              <w:pStyle w:val="a4"/>
              <w:numPr>
                <w:ilvl w:val="0"/>
                <w:numId w:val="528"/>
              </w:numPr>
              <w:ind w:left="317" w:hanging="374"/>
              <w:jc w:val="both"/>
              <w:rPr>
                <w:rFonts w:ascii="Times New Roman" w:hAnsi="Times New Roman" w:cs="Times New Roman"/>
                <w:sz w:val="24"/>
                <w:szCs w:val="24"/>
              </w:rPr>
            </w:pPr>
            <w:r>
              <w:rPr>
                <w:rFonts w:ascii="Times New Roman" w:eastAsia="Times New Roman" w:hAnsi="Times New Roman" w:cs="Times New Roman"/>
                <w:sz w:val="24"/>
                <w:szCs w:val="24"/>
              </w:rPr>
              <w:t>Комарова Т.С.</w:t>
            </w:r>
            <w:r w:rsidR="00580838">
              <w:rPr>
                <w:rFonts w:ascii="Times New Roman" w:eastAsia="Times New Roman" w:hAnsi="Times New Roman" w:cs="Times New Roman"/>
                <w:sz w:val="24"/>
                <w:szCs w:val="24"/>
              </w:rPr>
              <w:t xml:space="preserve"> </w:t>
            </w:r>
            <w:r w:rsidRPr="00580838">
              <w:rPr>
                <w:rFonts w:ascii="Times New Roman" w:eastAsia="Times New Roman" w:hAnsi="Times New Roman" w:cs="Times New Roman"/>
                <w:sz w:val="24"/>
                <w:szCs w:val="24"/>
              </w:rPr>
              <w:t>Изобразительная   деятельность   в   детском   саду: Средняя группа,</w:t>
            </w:r>
            <w:r w:rsidRPr="00580838">
              <w:rPr>
                <w:rFonts w:ascii="Times New Roman" w:hAnsi="Times New Roman" w:cs="Times New Roman"/>
                <w:sz w:val="24"/>
                <w:szCs w:val="24"/>
              </w:rPr>
              <w:t xml:space="preserve"> стр. </w:t>
            </w:r>
            <w:r w:rsidR="00580838">
              <w:rPr>
                <w:rFonts w:ascii="Times New Roman" w:hAnsi="Times New Roman" w:cs="Times New Roman"/>
                <w:sz w:val="24"/>
                <w:szCs w:val="24"/>
              </w:rPr>
              <w:t>23-24, стр. 28-29, стр. 38-39</w:t>
            </w:r>
          </w:p>
          <w:p w:rsidR="00580838" w:rsidRPr="00580838" w:rsidRDefault="00580838" w:rsidP="0092166E">
            <w:pPr>
              <w:pStyle w:val="a4"/>
              <w:ind w:left="317" w:hanging="374"/>
              <w:jc w:val="both"/>
              <w:rPr>
                <w:rFonts w:ascii="Times New Roman" w:hAnsi="Times New Roman" w:cs="Times New Roman"/>
                <w:sz w:val="24"/>
                <w:szCs w:val="24"/>
              </w:rPr>
            </w:pPr>
          </w:p>
          <w:p w:rsidR="00195E74" w:rsidRPr="00580838" w:rsidRDefault="00195E74" w:rsidP="00712192">
            <w:pPr>
              <w:pStyle w:val="a4"/>
              <w:numPr>
                <w:ilvl w:val="0"/>
                <w:numId w:val="528"/>
              </w:numPr>
              <w:ind w:left="317" w:hanging="374"/>
              <w:jc w:val="both"/>
              <w:rPr>
                <w:rFonts w:ascii="Times New Roman" w:hAnsi="Times New Roman" w:cs="Times New Roman"/>
                <w:sz w:val="24"/>
                <w:szCs w:val="24"/>
              </w:rPr>
            </w:pPr>
            <w:r>
              <w:rPr>
                <w:rFonts w:ascii="Times New Roman" w:eastAsia="Times New Roman" w:hAnsi="Times New Roman" w:cs="Times New Roman"/>
                <w:sz w:val="24"/>
                <w:szCs w:val="24"/>
              </w:rPr>
              <w:t>Комарова Т.С.</w:t>
            </w:r>
            <w:r w:rsidR="00580838">
              <w:rPr>
                <w:rFonts w:ascii="Times New Roman" w:eastAsia="Times New Roman" w:hAnsi="Times New Roman" w:cs="Times New Roman"/>
                <w:sz w:val="24"/>
                <w:szCs w:val="24"/>
              </w:rPr>
              <w:t xml:space="preserve"> </w:t>
            </w:r>
            <w:r w:rsidRPr="00580838">
              <w:rPr>
                <w:rFonts w:ascii="Times New Roman" w:eastAsia="Times New Roman" w:hAnsi="Times New Roman" w:cs="Times New Roman"/>
                <w:sz w:val="24"/>
                <w:szCs w:val="24"/>
              </w:rPr>
              <w:t>Изобразительная   деятельность   в   детском   саду: Средняя группа,</w:t>
            </w:r>
            <w:r w:rsidRPr="00580838">
              <w:rPr>
                <w:rFonts w:ascii="Times New Roman" w:hAnsi="Times New Roman" w:cs="Times New Roman"/>
                <w:sz w:val="24"/>
                <w:szCs w:val="24"/>
              </w:rPr>
              <w:t xml:space="preserve"> стр. 23-24, стр. 28-29, стр. 38-39, стр. 66-69, стр. 765-76</w:t>
            </w:r>
          </w:p>
          <w:p w:rsidR="00195E74" w:rsidRDefault="00195E74" w:rsidP="00712192">
            <w:pPr>
              <w:pStyle w:val="a4"/>
              <w:numPr>
                <w:ilvl w:val="0"/>
                <w:numId w:val="529"/>
              </w:numPr>
              <w:ind w:left="317" w:hanging="374"/>
              <w:jc w:val="both"/>
              <w:rPr>
                <w:rFonts w:ascii="Times New Roman" w:hAnsi="Times New Roman" w:cs="Times New Roman"/>
                <w:sz w:val="24"/>
                <w:szCs w:val="24"/>
              </w:rPr>
            </w:pPr>
            <w:r>
              <w:rPr>
                <w:rFonts w:ascii="Times New Roman" w:hAnsi="Times New Roman" w:cs="Times New Roman"/>
                <w:sz w:val="24"/>
                <w:szCs w:val="24"/>
              </w:rPr>
              <w:t>Лыкова И.А. Цветные ладошки. Парциальная программа художественно-эстетического развития детей 2-7 в изобразительной деятельности, стр. 18, стр. 136.</w:t>
            </w:r>
          </w:p>
          <w:p w:rsidR="00DF178B" w:rsidRPr="00155E78" w:rsidRDefault="00DF178B" w:rsidP="0092166E">
            <w:pPr>
              <w:rPr>
                <w:rFonts w:ascii="Times New Roman" w:hAnsi="Times New Roman" w:cs="Times New Roman"/>
                <w:sz w:val="24"/>
                <w:szCs w:val="24"/>
              </w:rPr>
            </w:pPr>
          </w:p>
        </w:tc>
      </w:tr>
      <w:tr w:rsidR="00DF178B" w:rsidRPr="00155E78" w:rsidTr="00E33C88">
        <w:tc>
          <w:tcPr>
            <w:tcW w:w="14913" w:type="dxa"/>
            <w:gridSpan w:val="3"/>
            <w:shd w:val="clear" w:color="auto" w:fill="F2F2F2" w:themeFill="background1" w:themeFillShade="F2"/>
          </w:tcPr>
          <w:p w:rsidR="00DF178B" w:rsidRPr="00155E78" w:rsidRDefault="00DF178B" w:rsidP="0092166E">
            <w:pPr>
              <w:pStyle w:val="11"/>
              <w:numPr>
                <w:ilvl w:val="0"/>
                <w:numId w:val="98"/>
              </w:numPr>
              <w:shd w:val="clear" w:color="auto" w:fill="auto"/>
              <w:tabs>
                <w:tab w:val="left" w:pos="1022"/>
                <w:tab w:val="left" w:pos="8080"/>
              </w:tabs>
              <w:spacing w:before="0" w:line="240" w:lineRule="auto"/>
              <w:jc w:val="both"/>
              <w:rPr>
                <w:b/>
                <w:i/>
                <w:sz w:val="24"/>
                <w:szCs w:val="24"/>
              </w:rPr>
            </w:pPr>
            <w:r w:rsidRPr="00155E78">
              <w:rPr>
                <w:b/>
                <w:i/>
                <w:sz w:val="24"/>
                <w:szCs w:val="24"/>
              </w:rPr>
              <w:lastRenderedPageBreak/>
              <w:t>Конструктивная деятельность:</w:t>
            </w:r>
          </w:p>
        </w:tc>
      </w:tr>
      <w:tr w:rsidR="00DF178B" w:rsidRPr="00155E78" w:rsidTr="00E83D49">
        <w:trPr>
          <w:trHeight w:val="130"/>
        </w:trPr>
        <w:tc>
          <w:tcPr>
            <w:tcW w:w="3431" w:type="dxa"/>
          </w:tcPr>
          <w:p w:rsidR="00DF178B" w:rsidRPr="00155E78" w:rsidRDefault="00DF178B" w:rsidP="00E83D49">
            <w:pPr>
              <w:pStyle w:val="11"/>
              <w:numPr>
                <w:ilvl w:val="0"/>
                <w:numId w:val="99"/>
              </w:numPr>
              <w:shd w:val="clear" w:color="auto" w:fill="auto"/>
              <w:spacing w:before="0" w:line="240" w:lineRule="auto"/>
              <w:ind w:left="225" w:hanging="282"/>
              <w:jc w:val="both"/>
              <w:rPr>
                <w:sz w:val="24"/>
                <w:szCs w:val="24"/>
              </w:rPr>
            </w:pPr>
            <w:r w:rsidRPr="00155E78">
              <w:rPr>
                <w:sz w:val="24"/>
                <w:szCs w:val="24"/>
              </w:rPr>
              <w:t>Продолжать развивать у детей способность различать и называть строительные детали (куб, пластина, кирпичик, брусок); использовать их с учетом конструктивных свойств (устойчивость, форма, величина).</w:t>
            </w:r>
          </w:p>
          <w:p w:rsidR="00DF178B" w:rsidRPr="00155E78" w:rsidRDefault="00DF178B" w:rsidP="00E83D49">
            <w:pPr>
              <w:pStyle w:val="11"/>
              <w:numPr>
                <w:ilvl w:val="0"/>
                <w:numId w:val="99"/>
              </w:numPr>
              <w:shd w:val="clear" w:color="auto" w:fill="auto"/>
              <w:spacing w:before="0" w:line="240" w:lineRule="auto"/>
              <w:ind w:left="225" w:hanging="282"/>
              <w:jc w:val="both"/>
              <w:rPr>
                <w:sz w:val="24"/>
                <w:szCs w:val="24"/>
              </w:rPr>
            </w:pPr>
            <w:r w:rsidRPr="00155E78">
              <w:rPr>
                <w:sz w:val="24"/>
                <w:szCs w:val="24"/>
              </w:rPr>
              <w:t>Формировать умение у детей сооружать постройки из крупного и мелкого строительного материала.</w:t>
            </w:r>
          </w:p>
          <w:p w:rsidR="00DF178B" w:rsidRPr="00155E78" w:rsidRDefault="00DF178B" w:rsidP="00E83D49">
            <w:pPr>
              <w:pStyle w:val="11"/>
              <w:numPr>
                <w:ilvl w:val="0"/>
                <w:numId w:val="99"/>
              </w:numPr>
              <w:shd w:val="clear" w:color="auto" w:fill="auto"/>
              <w:spacing w:before="0" w:line="240" w:lineRule="auto"/>
              <w:ind w:left="225" w:hanging="282"/>
              <w:jc w:val="both"/>
              <w:rPr>
                <w:sz w:val="24"/>
                <w:szCs w:val="24"/>
              </w:rPr>
            </w:pPr>
            <w:r w:rsidRPr="00155E78">
              <w:rPr>
                <w:sz w:val="24"/>
                <w:szCs w:val="24"/>
              </w:rPr>
              <w:t>Обучать конструированию из бумаги.</w:t>
            </w:r>
          </w:p>
          <w:p w:rsidR="00DF178B" w:rsidRPr="00155E78" w:rsidRDefault="00DF178B" w:rsidP="00E83D49">
            <w:pPr>
              <w:pStyle w:val="11"/>
              <w:numPr>
                <w:ilvl w:val="0"/>
                <w:numId w:val="99"/>
              </w:numPr>
              <w:spacing w:before="0" w:line="240" w:lineRule="auto"/>
              <w:ind w:left="225" w:hanging="282"/>
              <w:jc w:val="both"/>
              <w:rPr>
                <w:sz w:val="24"/>
                <w:szCs w:val="24"/>
              </w:rPr>
            </w:pPr>
            <w:r w:rsidRPr="00155E78">
              <w:rPr>
                <w:sz w:val="24"/>
                <w:szCs w:val="24"/>
              </w:rPr>
              <w:t>Приобщать детей к изготовлению поделок из природного материал.</w:t>
            </w:r>
          </w:p>
        </w:tc>
        <w:tc>
          <w:tcPr>
            <w:tcW w:w="7513" w:type="dxa"/>
          </w:tcPr>
          <w:p w:rsidR="00DF178B" w:rsidRPr="00155E78" w:rsidRDefault="00DF178B" w:rsidP="0092166E">
            <w:pPr>
              <w:pStyle w:val="11"/>
              <w:numPr>
                <w:ilvl w:val="0"/>
                <w:numId w:val="100"/>
              </w:numPr>
              <w:shd w:val="clear" w:color="auto" w:fill="auto"/>
              <w:spacing w:before="0" w:line="240" w:lineRule="auto"/>
              <w:ind w:left="176" w:right="20" w:hanging="176"/>
              <w:jc w:val="both"/>
              <w:rPr>
                <w:sz w:val="24"/>
                <w:szCs w:val="24"/>
              </w:rPr>
            </w:pPr>
            <w:r w:rsidRPr="00155E78">
              <w:rPr>
                <w:sz w:val="24"/>
                <w:szCs w:val="24"/>
              </w:rPr>
              <w:t>Педагог продолжает развивать у детей способность различать и называть строительные детали (куб, пластина, кирпичик, брусок); учит использовать их с учетом конструктивных свойств (устойчивость, форма, величина).</w:t>
            </w:r>
          </w:p>
          <w:p w:rsidR="00DF178B" w:rsidRPr="00155E78" w:rsidRDefault="00DF178B" w:rsidP="0092166E">
            <w:pPr>
              <w:pStyle w:val="11"/>
              <w:numPr>
                <w:ilvl w:val="0"/>
                <w:numId w:val="100"/>
              </w:numPr>
              <w:shd w:val="clear" w:color="auto" w:fill="auto"/>
              <w:spacing w:before="0" w:line="240" w:lineRule="auto"/>
              <w:ind w:left="176" w:right="20" w:hanging="176"/>
              <w:jc w:val="both"/>
              <w:rPr>
                <w:sz w:val="24"/>
                <w:szCs w:val="24"/>
              </w:rPr>
            </w:pPr>
            <w:r w:rsidRPr="00155E78">
              <w:rPr>
                <w:sz w:val="24"/>
                <w:szCs w:val="24"/>
              </w:rPr>
              <w:t>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rsidR="00DF178B" w:rsidRPr="00155E78" w:rsidRDefault="00DF178B" w:rsidP="0092166E">
            <w:pPr>
              <w:pStyle w:val="11"/>
              <w:numPr>
                <w:ilvl w:val="0"/>
                <w:numId w:val="100"/>
              </w:numPr>
              <w:shd w:val="clear" w:color="auto" w:fill="auto"/>
              <w:spacing w:before="0" w:line="240" w:lineRule="auto"/>
              <w:ind w:left="176" w:right="20" w:hanging="176"/>
              <w:jc w:val="both"/>
              <w:rPr>
                <w:sz w:val="24"/>
                <w:szCs w:val="24"/>
              </w:rPr>
            </w:pPr>
            <w:r w:rsidRPr="00155E78">
              <w:rPr>
                <w:sz w:val="24"/>
                <w:szCs w:val="24"/>
              </w:rPr>
              <w:t xml:space="preserve">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w:t>
            </w:r>
            <w:r w:rsidRPr="00155E78">
              <w:rPr>
                <w:sz w:val="24"/>
                <w:szCs w:val="24"/>
              </w:rPr>
              <w:lastRenderedPageBreak/>
              <w:t>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rsidR="00DF178B" w:rsidRPr="00155E78" w:rsidRDefault="00DF178B" w:rsidP="0092166E">
            <w:pPr>
              <w:pStyle w:val="11"/>
              <w:numPr>
                <w:ilvl w:val="0"/>
                <w:numId w:val="100"/>
              </w:numPr>
              <w:shd w:val="clear" w:color="auto" w:fill="auto"/>
              <w:spacing w:before="0" w:line="240" w:lineRule="auto"/>
              <w:ind w:left="176" w:right="20" w:hanging="176"/>
              <w:jc w:val="both"/>
              <w:rPr>
                <w:sz w:val="24"/>
                <w:szCs w:val="24"/>
              </w:rPr>
            </w:pPr>
            <w:r w:rsidRPr="00155E78">
              <w:rPr>
                <w:sz w:val="24"/>
                <w:szCs w:val="24"/>
              </w:rPr>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rsidR="00E76DE4" w:rsidRPr="00AF0802" w:rsidRDefault="00DF178B" w:rsidP="0092166E">
            <w:pPr>
              <w:pStyle w:val="11"/>
              <w:numPr>
                <w:ilvl w:val="0"/>
                <w:numId w:val="100"/>
              </w:numPr>
              <w:shd w:val="clear" w:color="auto" w:fill="auto"/>
              <w:spacing w:before="0" w:line="240" w:lineRule="auto"/>
              <w:ind w:left="176" w:right="20" w:hanging="176"/>
              <w:jc w:val="both"/>
              <w:rPr>
                <w:sz w:val="24"/>
                <w:szCs w:val="24"/>
              </w:rPr>
            </w:pPr>
            <w:r w:rsidRPr="00155E78">
              <w:rPr>
                <w:sz w:val="24"/>
                <w:szCs w:val="24"/>
              </w:rPr>
              <w:t>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ежики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tc>
        <w:tc>
          <w:tcPr>
            <w:tcW w:w="3969" w:type="dxa"/>
          </w:tcPr>
          <w:p w:rsidR="00AF0802" w:rsidRDefault="003C2864" w:rsidP="00712192">
            <w:pPr>
              <w:pStyle w:val="a4"/>
              <w:numPr>
                <w:ilvl w:val="0"/>
                <w:numId w:val="709"/>
              </w:numPr>
              <w:ind w:left="175" w:hanging="232"/>
              <w:jc w:val="both"/>
              <w:rPr>
                <w:rFonts w:ascii="Times New Roman" w:hAnsi="Times New Roman" w:cs="Times New Roman"/>
                <w:sz w:val="24"/>
                <w:szCs w:val="24"/>
              </w:rPr>
            </w:pPr>
            <w:r w:rsidRPr="00B04433">
              <w:rPr>
                <w:rFonts w:ascii="Times New Roman" w:hAnsi="Times New Roman" w:cs="Times New Roman"/>
                <w:sz w:val="24"/>
                <w:szCs w:val="24"/>
              </w:rPr>
              <w:lastRenderedPageBreak/>
              <w:t>Фешина Е.В. Лего-конструирование в детском саду. Методическе пособие – М.: ТЦ Сфера, 2019, -144 с. (Библиотека соврем</w:t>
            </w:r>
            <w:r>
              <w:rPr>
                <w:rFonts w:ascii="Times New Roman" w:hAnsi="Times New Roman" w:cs="Times New Roman"/>
                <w:sz w:val="24"/>
                <w:szCs w:val="24"/>
              </w:rPr>
              <w:t>енного детского сада). Стр. 35-60</w:t>
            </w:r>
          </w:p>
          <w:p w:rsidR="003C2864" w:rsidRDefault="003C2864" w:rsidP="0092166E">
            <w:pPr>
              <w:pStyle w:val="a4"/>
              <w:ind w:left="175" w:hanging="232"/>
              <w:jc w:val="both"/>
              <w:rPr>
                <w:rFonts w:ascii="Times New Roman" w:hAnsi="Times New Roman" w:cs="Times New Roman"/>
                <w:sz w:val="24"/>
                <w:szCs w:val="24"/>
              </w:rPr>
            </w:pPr>
          </w:p>
          <w:p w:rsidR="005F6401" w:rsidRDefault="005F6401" w:rsidP="00712192">
            <w:pPr>
              <w:pStyle w:val="a4"/>
              <w:numPr>
                <w:ilvl w:val="0"/>
                <w:numId w:val="709"/>
              </w:numPr>
              <w:ind w:left="175" w:hanging="232"/>
              <w:jc w:val="both"/>
              <w:rPr>
                <w:rFonts w:ascii="Times New Roman" w:hAnsi="Times New Roman" w:cs="Times New Roman"/>
                <w:sz w:val="24"/>
                <w:szCs w:val="24"/>
              </w:rPr>
            </w:pPr>
            <w:r w:rsidRPr="005F6401">
              <w:rPr>
                <w:rFonts w:ascii="Times New Roman" w:hAnsi="Times New Roman" w:cs="Times New Roman"/>
                <w:sz w:val="24"/>
                <w:szCs w:val="24"/>
              </w:rPr>
              <w:t>Фешина Е.В. Лего-конструирование в детском саду. Методическое пособие, стр. 41, стр.42-43</w:t>
            </w:r>
          </w:p>
          <w:p w:rsidR="00AF0802" w:rsidRDefault="00AF0802" w:rsidP="0092166E">
            <w:pPr>
              <w:pStyle w:val="a4"/>
              <w:ind w:left="175" w:hanging="232"/>
              <w:jc w:val="both"/>
              <w:rPr>
                <w:rFonts w:ascii="Times New Roman" w:hAnsi="Times New Roman" w:cs="Times New Roman"/>
                <w:sz w:val="24"/>
                <w:szCs w:val="24"/>
              </w:rPr>
            </w:pPr>
          </w:p>
          <w:p w:rsidR="005F6401" w:rsidRDefault="005F6401" w:rsidP="00712192">
            <w:pPr>
              <w:pStyle w:val="a4"/>
              <w:numPr>
                <w:ilvl w:val="0"/>
                <w:numId w:val="709"/>
              </w:numPr>
              <w:ind w:left="175" w:hanging="232"/>
              <w:jc w:val="both"/>
              <w:rPr>
                <w:rFonts w:ascii="Times New Roman" w:hAnsi="Times New Roman" w:cs="Times New Roman"/>
                <w:sz w:val="24"/>
                <w:szCs w:val="24"/>
              </w:rPr>
            </w:pPr>
            <w:r w:rsidRPr="005F6401">
              <w:rPr>
                <w:rFonts w:ascii="Times New Roman" w:hAnsi="Times New Roman" w:cs="Times New Roman"/>
                <w:sz w:val="24"/>
                <w:szCs w:val="24"/>
              </w:rPr>
              <w:t>Дегтева В.Н. Оригами с детьми 3-7 лет: Методическое пособие, стр. 83-85.</w:t>
            </w:r>
          </w:p>
          <w:p w:rsidR="003C2864" w:rsidRDefault="003C2864" w:rsidP="0092166E">
            <w:pPr>
              <w:pStyle w:val="a4"/>
              <w:ind w:left="175" w:hanging="232"/>
              <w:jc w:val="both"/>
              <w:rPr>
                <w:rFonts w:ascii="Times New Roman" w:hAnsi="Times New Roman" w:cs="Times New Roman"/>
                <w:sz w:val="24"/>
                <w:szCs w:val="24"/>
              </w:rPr>
            </w:pPr>
          </w:p>
          <w:p w:rsidR="003C2864" w:rsidRPr="003C2864" w:rsidRDefault="003C2864" w:rsidP="00712192">
            <w:pPr>
              <w:pStyle w:val="a4"/>
              <w:numPr>
                <w:ilvl w:val="0"/>
                <w:numId w:val="709"/>
              </w:numPr>
              <w:ind w:left="175" w:hanging="232"/>
              <w:jc w:val="both"/>
              <w:rPr>
                <w:rFonts w:ascii="Times New Roman" w:hAnsi="Times New Roman" w:cs="Times New Roman"/>
                <w:sz w:val="24"/>
                <w:szCs w:val="24"/>
              </w:rPr>
            </w:pPr>
            <w:r>
              <w:rPr>
                <w:rFonts w:ascii="Times New Roman" w:hAnsi="Times New Roman" w:cs="Times New Roman"/>
                <w:sz w:val="24"/>
                <w:szCs w:val="24"/>
              </w:rPr>
              <w:t>Куцакова Л.В. Конструирование из строительного материала: Средняя группа. – М.: Мозаика-</w:t>
            </w:r>
            <w:r>
              <w:rPr>
                <w:rFonts w:ascii="Times New Roman" w:hAnsi="Times New Roman" w:cs="Times New Roman"/>
                <w:sz w:val="24"/>
                <w:szCs w:val="24"/>
              </w:rPr>
              <w:lastRenderedPageBreak/>
              <w:t>синтез, 2017. – 80 с.</w:t>
            </w:r>
          </w:p>
          <w:p w:rsidR="00DF178B" w:rsidRPr="00155E78" w:rsidRDefault="00DF178B" w:rsidP="0092166E">
            <w:pPr>
              <w:rPr>
                <w:rFonts w:ascii="Times New Roman" w:hAnsi="Times New Roman" w:cs="Times New Roman"/>
                <w:sz w:val="24"/>
                <w:szCs w:val="24"/>
              </w:rPr>
            </w:pPr>
          </w:p>
        </w:tc>
      </w:tr>
      <w:tr w:rsidR="00DF178B" w:rsidRPr="00155E78" w:rsidTr="00E33C88">
        <w:tc>
          <w:tcPr>
            <w:tcW w:w="14913" w:type="dxa"/>
            <w:gridSpan w:val="3"/>
            <w:shd w:val="clear" w:color="auto" w:fill="F2F2F2" w:themeFill="background1" w:themeFillShade="F2"/>
          </w:tcPr>
          <w:p w:rsidR="00DF178B" w:rsidRPr="00155E78" w:rsidRDefault="00DF178B" w:rsidP="0092166E">
            <w:pPr>
              <w:pStyle w:val="11"/>
              <w:numPr>
                <w:ilvl w:val="0"/>
                <w:numId w:val="113"/>
              </w:numPr>
              <w:shd w:val="clear" w:color="auto" w:fill="auto"/>
              <w:tabs>
                <w:tab w:val="left" w:pos="1022"/>
              </w:tabs>
              <w:spacing w:before="0" w:line="240" w:lineRule="auto"/>
              <w:jc w:val="both"/>
              <w:rPr>
                <w:b/>
                <w:i/>
                <w:sz w:val="24"/>
                <w:szCs w:val="24"/>
              </w:rPr>
            </w:pPr>
            <w:r w:rsidRPr="00155E78">
              <w:rPr>
                <w:b/>
                <w:i/>
                <w:sz w:val="24"/>
                <w:szCs w:val="24"/>
              </w:rPr>
              <w:lastRenderedPageBreak/>
              <w:t>Музыкальная деятельность:</w:t>
            </w:r>
          </w:p>
        </w:tc>
      </w:tr>
      <w:tr w:rsidR="00DF178B" w:rsidRPr="00155E78" w:rsidTr="00E83D49">
        <w:trPr>
          <w:trHeight w:val="267"/>
        </w:trPr>
        <w:tc>
          <w:tcPr>
            <w:tcW w:w="3431" w:type="dxa"/>
          </w:tcPr>
          <w:p w:rsidR="00DF178B" w:rsidRPr="00155E78" w:rsidRDefault="00DF178B" w:rsidP="005878C4">
            <w:pPr>
              <w:pStyle w:val="11"/>
              <w:numPr>
                <w:ilvl w:val="0"/>
                <w:numId w:val="101"/>
              </w:numPr>
              <w:shd w:val="clear" w:color="auto" w:fill="auto"/>
              <w:spacing w:before="0" w:line="240" w:lineRule="auto"/>
              <w:ind w:left="196" w:hanging="253"/>
              <w:jc w:val="both"/>
              <w:rPr>
                <w:sz w:val="24"/>
                <w:szCs w:val="24"/>
              </w:rPr>
            </w:pPr>
            <w:r w:rsidRPr="00155E78">
              <w:rPr>
                <w:sz w:val="24"/>
                <w:szCs w:val="24"/>
              </w:rPr>
              <w:t>Продолжать развивать у детей интерес к музыке, желание ее слушать, вызывать эмоциональную отзывчивость при восприятии музыкальных произведений.</w:t>
            </w:r>
          </w:p>
          <w:p w:rsidR="00DF178B" w:rsidRPr="00155E78" w:rsidRDefault="00DF178B" w:rsidP="005878C4">
            <w:pPr>
              <w:pStyle w:val="11"/>
              <w:numPr>
                <w:ilvl w:val="0"/>
                <w:numId w:val="101"/>
              </w:numPr>
              <w:shd w:val="clear" w:color="auto" w:fill="auto"/>
              <w:spacing w:before="0" w:line="240" w:lineRule="auto"/>
              <w:ind w:left="196" w:hanging="253"/>
              <w:jc w:val="both"/>
              <w:rPr>
                <w:sz w:val="24"/>
                <w:szCs w:val="24"/>
              </w:rPr>
            </w:pPr>
            <w:r w:rsidRPr="00155E78">
              <w:rPr>
                <w:sz w:val="24"/>
                <w:szCs w:val="24"/>
              </w:rPr>
              <w:t>Обогащать музыкальные впечатления детей, способствовать дальнейшему развитию основ музыкальной культуры.</w:t>
            </w:r>
          </w:p>
          <w:p w:rsidR="00DF178B" w:rsidRPr="00155E78" w:rsidRDefault="00DF178B" w:rsidP="005878C4">
            <w:pPr>
              <w:pStyle w:val="11"/>
              <w:numPr>
                <w:ilvl w:val="0"/>
                <w:numId w:val="101"/>
              </w:numPr>
              <w:shd w:val="clear" w:color="auto" w:fill="auto"/>
              <w:tabs>
                <w:tab w:val="left" w:pos="1033"/>
              </w:tabs>
              <w:spacing w:before="0" w:line="240" w:lineRule="auto"/>
              <w:ind w:left="196" w:hanging="253"/>
              <w:jc w:val="both"/>
              <w:rPr>
                <w:sz w:val="24"/>
                <w:szCs w:val="24"/>
              </w:rPr>
            </w:pPr>
            <w:r w:rsidRPr="00155E78">
              <w:rPr>
                <w:sz w:val="24"/>
                <w:szCs w:val="24"/>
              </w:rPr>
              <w:t>Воспитывать слушательскую культуру детей.</w:t>
            </w:r>
          </w:p>
          <w:p w:rsidR="00DF178B" w:rsidRPr="00155E78" w:rsidRDefault="00DF178B" w:rsidP="005878C4">
            <w:pPr>
              <w:pStyle w:val="11"/>
              <w:numPr>
                <w:ilvl w:val="0"/>
                <w:numId w:val="101"/>
              </w:numPr>
              <w:shd w:val="clear" w:color="auto" w:fill="auto"/>
              <w:tabs>
                <w:tab w:val="left" w:pos="1033"/>
              </w:tabs>
              <w:spacing w:before="0" w:line="240" w:lineRule="auto"/>
              <w:ind w:left="196" w:hanging="253"/>
              <w:jc w:val="both"/>
              <w:rPr>
                <w:sz w:val="24"/>
                <w:szCs w:val="24"/>
              </w:rPr>
            </w:pPr>
            <w:r w:rsidRPr="00155E78">
              <w:rPr>
                <w:sz w:val="24"/>
                <w:szCs w:val="24"/>
              </w:rPr>
              <w:t>Развивать музыкальность детей.</w:t>
            </w:r>
          </w:p>
          <w:p w:rsidR="00DF178B" w:rsidRPr="00155E78" w:rsidRDefault="00DF178B" w:rsidP="005878C4">
            <w:pPr>
              <w:pStyle w:val="11"/>
              <w:numPr>
                <w:ilvl w:val="0"/>
                <w:numId w:val="101"/>
              </w:numPr>
              <w:shd w:val="clear" w:color="auto" w:fill="auto"/>
              <w:tabs>
                <w:tab w:val="left" w:pos="1033"/>
              </w:tabs>
              <w:spacing w:before="0" w:line="240" w:lineRule="auto"/>
              <w:ind w:left="196" w:hanging="253"/>
              <w:jc w:val="both"/>
              <w:rPr>
                <w:sz w:val="24"/>
                <w:szCs w:val="24"/>
              </w:rPr>
            </w:pPr>
            <w:r w:rsidRPr="00155E78">
              <w:rPr>
                <w:sz w:val="24"/>
                <w:szCs w:val="24"/>
              </w:rPr>
              <w:t xml:space="preserve">Воспитывать интерес и </w:t>
            </w:r>
            <w:r w:rsidRPr="00155E78">
              <w:rPr>
                <w:sz w:val="24"/>
                <w:szCs w:val="24"/>
              </w:rPr>
              <w:lastRenderedPageBreak/>
              <w:t xml:space="preserve">любовь к высокохудожественной музыке. </w:t>
            </w:r>
          </w:p>
          <w:p w:rsidR="00DF178B" w:rsidRPr="00155E78" w:rsidRDefault="00DF178B" w:rsidP="005878C4">
            <w:pPr>
              <w:pStyle w:val="11"/>
              <w:numPr>
                <w:ilvl w:val="0"/>
                <w:numId w:val="101"/>
              </w:numPr>
              <w:shd w:val="clear" w:color="auto" w:fill="auto"/>
              <w:tabs>
                <w:tab w:val="left" w:pos="1033"/>
              </w:tabs>
              <w:spacing w:before="0" w:line="240" w:lineRule="auto"/>
              <w:ind w:left="196" w:hanging="253"/>
              <w:jc w:val="both"/>
              <w:rPr>
                <w:sz w:val="24"/>
                <w:szCs w:val="24"/>
              </w:rPr>
            </w:pPr>
            <w:r w:rsidRPr="00155E78">
              <w:rPr>
                <w:sz w:val="24"/>
                <w:szCs w:val="24"/>
              </w:rPr>
              <w:t>Продолжать формировать умение у детей различать средства выразительности в музыке, различать звуки по высоте.</w:t>
            </w:r>
          </w:p>
          <w:p w:rsidR="00DF178B" w:rsidRPr="00155E78" w:rsidRDefault="00DF178B" w:rsidP="005878C4">
            <w:pPr>
              <w:pStyle w:val="11"/>
              <w:numPr>
                <w:ilvl w:val="0"/>
                <w:numId w:val="101"/>
              </w:numPr>
              <w:shd w:val="clear" w:color="auto" w:fill="auto"/>
              <w:tabs>
                <w:tab w:val="left" w:pos="1033"/>
              </w:tabs>
              <w:spacing w:before="0" w:line="240" w:lineRule="auto"/>
              <w:ind w:left="196" w:hanging="253"/>
              <w:jc w:val="both"/>
              <w:rPr>
                <w:sz w:val="24"/>
                <w:szCs w:val="24"/>
              </w:rPr>
            </w:pPr>
            <w:r w:rsidRPr="00155E78">
              <w:rPr>
                <w:sz w:val="24"/>
                <w:szCs w:val="24"/>
              </w:rPr>
              <w:t>Поддерживать у детей интерес к пению.</w:t>
            </w:r>
          </w:p>
          <w:p w:rsidR="00DF178B" w:rsidRPr="00155E78" w:rsidRDefault="00DF178B" w:rsidP="00E83D49">
            <w:pPr>
              <w:pStyle w:val="11"/>
              <w:numPr>
                <w:ilvl w:val="0"/>
                <w:numId w:val="101"/>
              </w:numPr>
              <w:shd w:val="clear" w:color="auto" w:fill="auto"/>
              <w:tabs>
                <w:tab w:val="left" w:pos="1033"/>
              </w:tabs>
              <w:spacing w:before="0" w:line="240" w:lineRule="auto"/>
              <w:ind w:left="196" w:hanging="253"/>
              <w:jc w:val="both"/>
              <w:rPr>
                <w:sz w:val="24"/>
                <w:szCs w:val="24"/>
              </w:rPr>
            </w:pPr>
            <w:r w:rsidRPr="00155E78">
              <w:rPr>
                <w:sz w:val="24"/>
                <w:szCs w:val="24"/>
              </w:rPr>
              <w:t>Способствовать освоению элементов танца и ритмопластики для создания музыкальных двигательных образов в играх, драматизациях, инсценировании.</w:t>
            </w:r>
          </w:p>
          <w:p w:rsidR="00E83D49" w:rsidRDefault="00DF178B" w:rsidP="00E83D49">
            <w:pPr>
              <w:pStyle w:val="11"/>
              <w:numPr>
                <w:ilvl w:val="0"/>
                <w:numId w:val="101"/>
              </w:numPr>
              <w:shd w:val="clear" w:color="auto" w:fill="auto"/>
              <w:tabs>
                <w:tab w:val="left" w:pos="1033"/>
              </w:tabs>
              <w:spacing w:before="0" w:line="240" w:lineRule="auto"/>
              <w:ind w:left="196" w:hanging="253"/>
              <w:jc w:val="both"/>
              <w:rPr>
                <w:sz w:val="24"/>
                <w:szCs w:val="24"/>
              </w:rPr>
            </w:pPr>
            <w:r w:rsidRPr="00155E78">
              <w:rPr>
                <w:sz w:val="24"/>
                <w:szCs w:val="24"/>
              </w:rPr>
              <w:t>Способствовать освоению детьми приемов игры на детских музыкальных инструментах.</w:t>
            </w:r>
          </w:p>
          <w:p w:rsidR="00DF178B" w:rsidRPr="00E83D49" w:rsidRDefault="00DF178B" w:rsidP="00E83D49">
            <w:pPr>
              <w:pStyle w:val="11"/>
              <w:numPr>
                <w:ilvl w:val="0"/>
                <w:numId w:val="101"/>
              </w:numPr>
              <w:shd w:val="clear" w:color="auto" w:fill="auto"/>
              <w:spacing w:before="0" w:line="240" w:lineRule="auto"/>
              <w:ind w:left="196" w:hanging="253"/>
              <w:jc w:val="both"/>
              <w:rPr>
                <w:sz w:val="24"/>
                <w:szCs w:val="24"/>
              </w:rPr>
            </w:pPr>
            <w:r w:rsidRPr="00E83D49">
              <w:rPr>
                <w:sz w:val="24"/>
                <w:szCs w:val="24"/>
              </w:rPr>
              <w:t>Поощрять желание детей самостоятельно заниматься музыкальной деятельностью.</w:t>
            </w:r>
          </w:p>
        </w:tc>
        <w:tc>
          <w:tcPr>
            <w:tcW w:w="7513" w:type="dxa"/>
          </w:tcPr>
          <w:p w:rsidR="00DF178B" w:rsidRPr="00155E78" w:rsidRDefault="00DF178B" w:rsidP="0092166E">
            <w:pPr>
              <w:pStyle w:val="11"/>
              <w:numPr>
                <w:ilvl w:val="0"/>
                <w:numId w:val="102"/>
              </w:numPr>
              <w:shd w:val="clear" w:color="auto" w:fill="auto"/>
              <w:spacing w:before="0" w:line="240" w:lineRule="auto"/>
              <w:ind w:left="176" w:hanging="253"/>
              <w:jc w:val="both"/>
              <w:rPr>
                <w:i/>
                <w:sz w:val="24"/>
                <w:szCs w:val="24"/>
              </w:rPr>
            </w:pPr>
            <w:r w:rsidRPr="00155E78">
              <w:rPr>
                <w:b/>
                <w:i/>
                <w:sz w:val="24"/>
                <w:szCs w:val="24"/>
              </w:rPr>
              <w:lastRenderedPageBreak/>
              <w:t>Слушание:</w:t>
            </w:r>
          </w:p>
          <w:p w:rsidR="00DF178B" w:rsidRPr="00155E78" w:rsidRDefault="00DF178B" w:rsidP="0092166E">
            <w:pPr>
              <w:pStyle w:val="11"/>
              <w:numPr>
                <w:ilvl w:val="0"/>
                <w:numId w:val="103"/>
              </w:numPr>
              <w:shd w:val="clear" w:color="auto" w:fill="auto"/>
              <w:spacing w:before="0" w:line="240" w:lineRule="auto"/>
              <w:ind w:left="176" w:hanging="253"/>
              <w:jc w:val="both"/>
              <w:rPr>
                <w:sz w:val="24"/>
                <w:szCs w:val="24"/>
              </w:rPr>
            </w:pPr>
            <w:r w:rsidRPr="00155E78">
              <w:rPr>
                <w:sz w:val="24"/>
                <w:szCs w:val="24"/>
              </w:rPr>
              <w:t>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rsidR="00DF178B" w:rsidRPr="00155E78" w:rsidRDefault="00DF178B" w:rsidP="0092166E">
            <w:pPr>
              <w:pStyle w:val="11"/>
              <w:numPr>
                <w:ilvl w:val="0"/>
                <w:numId w:val="102"/>
              </w:numPr>
              <w:shd w:val="clear" w:color="auto" w:fill="auto"/>
              <w:tabs>
                <w:tab w:val="left" w:pos="1047"/>
              </w:tabs>
              <w:spacing w:before="0" w:line="240" w:lineRule="auto"/>
              <w:ind w:left="176" w:hanging="253"/>
              <w:jc w:val="both"/>
              <w:rPr>
                <w:i/>
                <w:sz w:val="24"/>
                <w:szCs w:val="24"/>
              </w:rPr>
            </w:pPr>
            <w:r w:rsidRPr="00155E78">
              <w:rPr>
                <w:b/>
                <w:i/>
                <w:sz w:val="24"/>
                <w:szCs w:val="24"/>
              </w:rPr>
              <w:t>Пение:</w:t>
            </w:r>
          </w:p>
          <w:p w:rsidR="00DF178B" w:rsidRPr="00155E78" w:rsidRDefault="00DF178B" w:rsidP="0092166E">
            <w:pPr>
              <w:pStyle w:val="11"/>
              <w:numPr>
                <w:ilvl w:val="0"/>
                <w:numId w:val="103"/>
              </w:numPr>
              <w:shd w:val="clear" w:color="auto" w:fill="auto"/>
              <w:tabs>
                <w:tab w:val="left" w:pos="1047"/>
              </w:tabs>
              <w:spacing w:before="0" w:line="240" w:lineRule="auto"/>
              <w:ind w:left="176" w:hanging="146"/>
              <w:jc w:val="both"/>
              <w:rPr>
                <w:sz w:val="24"/>
                <w:szCs w:val="24"/>
              </w:rPr>
            </w:pPr>
            <w:r w:rsidRPr="00155E78">
              <w:rPr>
                <w:sz w:val="24"/>
                <w:szCs w:val="24"/>
              </w:rPr>
              <w:t xml:space="preserve">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w:t>
            </w:r>
            <w:r w:rsidRPr="00155E78">
              <w:rPr>
                <w:sz w:val="24"/>
                <w:szCs w:val="24"/>
              </w:rPr>
              <w:lastRenderedPageBreak/>
              <w:t>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rsidR="00DF178B" w:rsidRPr="00155E78" w:rsidRDefault="00DF178B" w:rsidP="0092166E">
            <w:pPr>
              <w:pStyle w:val="11"/>
              <w:numPr>
                <w:ilvl w:val="0"/>
                <w:numId w:val="102"/>
              </w:numPr>
              <w:shd w:val="clear" w:color="auto" w:fill="auto"/>
              <w:tabs>
                <w:tab w:val="left" w:pos="1186"/>
              </w:tabs>
              <w:spacing w:before="0" w:line="240" w:lineRule="auto"/>
              <w:ind w:left="176" w:hanging="253"/>
              <w:jc w:val="both"/>
              <w:rPr>
                <w:sz w:val="24"/>
                <w:szCs w:val="24"/>
              </w:rPr>
            </w:pPr>
            <w:r w:rsidRPr="00155E78">
              <w:rPr>
                <w:b/>
                <w:i/>
                <w:sz w:val="24"/>
                <w:szCs w:val="24"/>
              </w:rPr>
              <w:t>Песенное творчество:</w:t>
            </w:r>
          </w:p>
          <w:p w:rsidR="00DF178B" w:rsidRPr="00155E78" w:rsidRDefault="00DF178B" w:rsidP="0092166E">
            <w:pPr>
              <w:pStyle w:val="11"/>
              <w:numPr>
                <w:ilvl w:val="0"/>
                <w:numId w:val="103"/>
              </w:numPr>
              <w:shd w:val="clear" w:color="auto" w:fill="auto"/>
              <w:tabs>
                <w:tab w:val="left" w:pos="1186"/>
              </w:tabs>
              <w:spacing w:before="0" w:line="240" w:lineRule="auto"/>
              <w:ind w:left="176" w:hanging="146"/>
              <w:jc w:val="both"/>
              <w:rPr>
                <w:sz w:val="24"/>
                <w:szCs w:val="24"/>
              </w:rPr>
            </w:pPr>
            <w:r w:rsidRPr="00155E78">
              <w:rPr>
                <w:sz w:val="24"/>
                <w:szCs w:val="24"/>
              </w:rPr>
              <w:t>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rsidR="00DF178B" w:rsidRPr="00155E78" w:rsidRDefault="00DF178B" w:rsidP="0092166E">
            <w:pPr>
              <w:pStyle w:val="11"/>
              <w:numPr>
                <w:ilvl w:val="0"/>
                <w:numId w:val="102"/>
              </w:numPr>
              <w:shd w:val="clear" w:color="auto" w:fill="auto"/>
              <w:tabs>
                <w:tab w:val="left" w:pos="1105"/>
              </w:tabs>
              <w:spacing w:before="0" w:line="240" w:lineRule="auto"/>
              <w:ind w:left="176" w:hanging="253"/>
              <w:jc w:val="both"/>
              <w:rPr>
                <w:b/>
                <w:i/>
                <w:sz w:val="24"/>
                <w:szCs w:val="24"/>
              </w:rPr>
            </w:pPr>
            <w:r w:rsidRPr="00155E78">
              <w:rPr>
                <w:b/>
                <w:i/>
                <w:sz w:val="24"/>
                <w:szCs w:val="24"/>
              </w:rPr>
              <w:t xml:space="preserve">Музыкально-ритмические движения: </w:t>
            </w:r>
          </w:p>
          <w:p w:rsidR="00DF178B" w:rsidRPr="00155E78" w:rsidRDefault="00DF178B" w:rsidP="0092166E">
            <w:pPr>
              <w:pStyle w:val="11"/>
              <w:numPr>
                <w:ilvl w:val="0"/>
                <w:numId w:val="104"/>
              </w:numPr>
              <w:shd w:val="clear" w:color="auto" w:fill="auto"/>
              <w:tabs>
                <w:tab w:val="left" w:pos="1105"/>
              </w:tabs>
              <w:spacing w:before="0" w:line="240" w:lineRule="auto"/>
              <w:ind w:left="176" w:hanging="253"/>
              <w:jc w:val="both"/>
              <w:rPr>
                <w:sz w:val="24"/>
                <w:szCs w:val="24"/>
              </w:rPr>
            </w:pPr>
            <w:r w:rsidRPr="00155E78">
              <w:rPr>
                <w:sz w:val="24"/>
                <w:szCs w:val="24"/>
              </w:rPr>
              <w:t>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rsidR="00DF178B" w:rsidRPr="00155E78" w:rsidRDefault="00DF178B" w:rsidP="0092166E">
            <w:pPr>
              <w:pStyle w:val="11"/>
              <w:numPr>
                <w:ilvl w:val="0"/>
                <w:numId w:val="102"/>
              </w:numPr>
              <w:shd w:val="clear" w:color="auto" w:fill="auto"/>
              <w:tabs>
                <w:tab w:val="left" w:pos="1086"/>
              </w:tabs>
              <w:spacing w:before="0" w:line="240" w:lineRule="auto"/>
              <w:ind w:left="176" w:hanging="253"/>
              <w:jc w:val="both"/>
              <w:rPr>
                <w:sz w:val="24"/>
                <w:szCs w:val="24"/>
              </w:rPr>
            </w:pPr>
            <w:r w:rsidRPr="00155E78">
              <w:rPr>
                <w:b/>
                <w:i/>
                <w:sz w:val="24"/>
                <w:szCs w:val="24"/>
              </w:rPr>
              <w:t>Развитие танцевально-игрового творчества:</w:t>
            </w:r>
          </w:p>
          <w:p w:rsidR="00DF178B" w:rsidRPr="00155E78" w:rsidRDefault="00DF178B" w:rsidP="0092166E">
            <w:pPr>
              <w:pStyle w:val="11"/>
              <w:numPr>
                <w:ilvl w:val="0"/>
                <w:numId w:val="104"/>
              </w:numPr>
              <w:shd w:val="clear" w:color="auto" w:fill="auto"/>
              <w:tabs>
                <w:tab w:val="left" w:pos="1086"/>
              </w:tabs>
              <w:spacing w:before="0" w:line="240" w:lineRule="auto"/>
              <w:ind w:left="176" w:hanging="253"/>
              <w:jc w:val="both"/>
              <w:rPr>
                <w:sz w:val="24"/>
                <w:szCs w:val="24"/>
              </w:rPr>
            </w:pPr>
            <w:r w:rsidRPr="00155E78">
              <w:rPr>
                <w:sz w:val="24"/>
                <w:szCs w:val="24"/>
              </w:rPr>
              <w:t>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rsidR="00DF178B" w:rsidRPr="00155E78" w:rsidRDefault="00DF178B" w:rsidP="0092166E">
            <w:pPr>
              <w:pStyle w:val="11"/>
              <w:numPr>
                <w:ilvl w:val="0"/>
                <w:numId w:val="102"/>
              </w:numPr>
              <w:shd w:val="clear" w:color="auto" w:fill="auto"/>
              <w:tabs>
                <w:tab w:val="left" w:pos="1018"/>
              </w:tabs>
              <w:spacing w:before="0" w:line="240" w:lineRule="auto"/>
              <w:ind w:left="176" w:hanging="253"/>
              <w:jc w:val="both"/>
              <w:rPr>
                <w:b/>
                <w:i/>
                <w:sz w:val="24"/>
                <w:szCs w:val="24"/>
              </w:rPr>
            </w:pPr>
            <w:r w:rsidRPr="00155E78">
              <w:rPr>
                <w:b/>
                <w:i/>
                <w:sz w:val="24"/>
                <w:szCs w:val="24"/>
              </w:rPr>
              <w:t>Игра на детских музыкальных инструментах:</w:t>
            </w:r>
          </w:p>
          <w:p w:rsidR="00DF178B" w:rsidRPr="00155E78" w:rsidRDefault="00DF178B" w:rsidP="0092166E">
            <w:pPr>
              <w:pStyle w:val="11"/>
              <w:numPr>
                <w:ilvl w:val="0"/>
                <w:numId w:val="104"/>
              </w:numPr>
              <w:shd w:val="clear" w:color="auto" w:fill="auto"/>
              <w:spacing w:before="0" w:line="240" w:lineRule="auto"/>
              <w:ind w:left="176" w:hanging="253"/>
              <w:jc w:val="both"/>
              <w:rPr>
                <w:sz w:val="24"/>
                <w:szCs w:val="24"/>
              </w:rPr>
            </w:pPr>
            <w:r w:rsidRPr="00155E78">
              <w:rPr>
                <w:sz w:val="24"/>
                <w:szCs w:val="24"/>
              </w:rPr>
              <w:t>педагог формирует у детей умение подыгрывать простейшие мелодии на деревянных ложках, погремушках, барабане, металлофоне;</w:t>
            </w:r>
          </w:p>
          <w:p w:rsidR="00DF178B" w:rsidRPr="00155E78" w:rsidRDefault="00DF178B" w:rsidP="0092166E">
            <w:pPr>
              <w:pStyle w:val="11"/>
              <w:numPr>
                <w:ilvl w:val="0"/>
                <w:numId w:val="104"/>
              </w:numPr>
              <w:shd w:val="clear" w:color="auto" w:fill="auto"/>
              <w:spacing w:before="0" w:line="240" w:lineRule="auto"/>
              <w:ind w:left="176" w:hanging="253"/>
              <w:jc w:val="both"/>
              <w:rPr>
                <w:sz w:val="24"/>
                <w:szCs w:val="24"/>
              </w:rPr>
            </w:pPr>
            <w:r w:rsidRPr="00155E78">
              <w:rPr>
                <w:sz w:val="24"/>
                <w:szCs w:val="24"/>
              </w:rPr>
              <w:t>способствует реализации музыкальных способностей ребенка в повседневной жизни и различных видах досуговой деятельности (праздники, развлечения и другое).</w:t>
            </w:r>
          </w:p>
        </w:tc>
        <w:tc>
          <w:tcPr>
            <w:tcW w:w="3969" w:type="dxa"/>
          </w:tcPr>
          <w:p w:rsidR="000D3380" w:rsidRPr="00E83E67" w:rsidRDefault="000D3380" w:rsidP="00712192">
            <w:pPr>
              <w:pStyle w:val="af2"/>
              <w:numPr>
                <w:ilvl w:val="1"/>
                <w:numId w:val="1062"/>
              </w:numPr>
              <w:shd w:val="clear" w:color="auto" w:fill="FFFFFF"/>
              <w:spacing w:before="0" w:beforeAutospacing="0" w:after="120" w:afterAutospacing="0"/>
              <w:ind w:left="227" w:hanging="284"/>
              <w:jc w:val="both"/>
            </w:pPr>
            <w:r w:rsidRPr="00E83E67">
              <w:lastRenderedPageBreak/>
              <w:t>Зацепина М. Б. Музыкальное воспитание в детском саду. Для занятий с детьми 2-7 лет – М.: Мозаика-синтез, 2016. – 96 с. (УМК к программе «От рождения до школы») Стр. 7, 16, 36. Конспекы занятий стр. 49</w:t>
            </w:r>
          </w:p>
          <w:p w:rsidR="000D3380" w:rsidRPr="00302E34" w:rsidRDefault="000D3380" w:rsidP="00712192">
            <w:pPr>
              <w:pStyle w:val="af2"/>
              <w:numPr>
                <w:ilvl w:val="1"/>
                <w:numId w:val="1063"/>
              </w:numPr>
              <w:shd w:val="clear" w:color="auto" w:fill="FFFFFF"/>
              <w:spacing w:before="0" w:beforeAutospacing="0" w:after="120" w:afterAutospacing="0"/>
              <w:ind w:left="227" w:hanging="284"/>
              <w:jc w:val="both"/>
            </w:pPr>
            <w:r w:rsidRPr="00E83E67">
              <w:t>Зацепина М. Б., Жукова Г. Е. Музыкальное воспитание в детском саду: Средняя группа– М.: Мозаика-синтез, 2017. – 192 с. (УМК к программе «От рождения до школы»)</w:t>
            </w:r>
            <w:r w:rsidRPr="00E83E67">
              <w:rPr>
                <w:color w:val="000000"/>
              </w:rPr>
              <w:t xml:space="preserve"> </w:t>
            </w:r>
          </w:p>
          <w:p w:rsidR="000D3380" w:rsidRDefault="000D3380" w:rsidP="00712192">
            <w:pPr>
              <w:pStyle w:val="af2"/>
              <w:numPr>
                <w:ilvl w:val="0"/>
                <w:numId w:val="693"/>
              </w:numPr>
              <w:shd w:val="clear" w:color="auto" w:fill="FFFFFF"/>
              <w:spacing w:before="0" w:beforeAutospacing="0" w:after="120" w:afterAutospacing="0"/>
              <w:ind w:left="303"/>
              <w:jc w:val="both"/>
            </w:pPr>
            <w:r w:rsidRPr="00E83E67">
              <w:rPr>
                <w:color w:val="000000"/>
              </w:rPr>
              <w:t xml:space="preserve">Каплунова И.М, Новоскольцева И.А. Праздник каждый день. Средняя группа. Конспекты музыкальных занятий с </w:t>
            </w:r>
            <w:r w:rsidRPr="00E83E67">
              <w:rPr>
                <w:color w:val="000000"/>
              </w:rPr>
              <w:lastRenderedPageBreak/>
              <w:t>аудиоприл</w:t>
            </w:r>
            <w:r>
              <w:rPr>
                <w:color w:val="000000"/>
              </w:rPr>
              <w:t>ожением. Пособие для муз.</w:t>
            </w:r>
            <w:r w:rsidRPr="00E83E67">
              <w:rPr>
                <w:color w:val="000000"/>
              </w:rPr>
              <w:t xml:space="preserve"> руководителей детских садов. СПб, «Композитор», 2007. – 270 с.</w:t>
            </w:r>
            <w:r w:rsidRPr="00E83E67">
              <w:t xml:space="preserve"> </w:t>
            </w:r>
          </w:p>
          <w:p w:rsidR="000D3380" w:rsidRPr="00E83E67" w:rsidRDefault="000D3380" w:rsidP="000D3380">
            <w:pPr>
              <w:pStyle w:val="af2"/>
              <w:shd w:val="clear" w:color="auto" w:fill="FFFFFF"/>
              <w:spacing w:before="0" w:beforeAutospacing="0" w:after="120" w:afterAutospacing="0"/>
              <w:ind w:left="317" w:hanging="374"/>
              <w:jc w:val="both"/>
            </w:pPr>
            <w:r>
              <w:t xml:space="preserve">1,2,7 </w:t>
            </w:r>
            <w:r w:rsidRPr="00E83E67">
              <w:t>Крупа-Шушарина С.В. «Хрестоматия песен для детского сада в сопровождении фортепиано» музыка С.В. Крупа-Шушариной, стихи М. Дружининой. – Ростов н/Д: Феникс, 2009. – 176 с.</w:t>
            </w:r>
          </w:p>
          <w:p w:rsidR="000D3380" w:rsidRPr="00302E34" w:rsidRDefault="000D3380" w:rsidP="000D3380">
            <w:pPr>
              <w:pStyle w:val="af2"/>
              <w:shd w:val="clear" w:color="auto" w:fill="FFFFFF"/>
              <w:spacing w:before="0" w:beforeAutospacing="0" w:after="0" w:afterAutospacing="0"/>
              <w:ind w:left="317" w:hanging="374"/>
              <w:jc w:val="both"/>
            </w:pPr>
            <w:r>
              <w:t xml:space="preserve">1,2,7 </w:t>
            </w:r>
            <w:r w:rsidRPr="00E83E67">
              <w:t>Картушина М.Ю. «Во</w:t>
            </w:r>
            <w:r>
              <w:t>кально-хоровая работа в д/</w:t>
            </w:r>
            <w:r w:rsidRPr="00E83E67">
              <w:t>саду». – М.: Издательство «Скрипторий 2003», 2017. – 176 с</w:t>
            </w:r>
            <w:r w:rsidRPr="00E83E67">
              <w:rPr>
                <w:color w:val="000000"/>
              </w:rPr>
              <w:t xml:space="preserve"> </w:t>
            </w:r>
          </w:p>
          <w:p w:rsidR="000D3380" w:rsidRPr="00E83E67" w:rsidRDefault="000D3380" w:rsidP="000D3380">
            <w:pPr>
              <w:pStyle w:val="af2"/>
              <w:shd w:val="clear" w:color="auto" w:fill="FFFFFF"/>
              <w:spacing w:before="0" w:beforeAutospacing="0" w:after="0" w:afterAutospacing="0"/>
              <w:ind w:left="317" w:hanging="374"/>
              <w:jc w:val="both"/>
            </w:pPr>
            <w:r>
              <w:rPr>
                <w:color w:val="000000"/>
              </w:rPr>
              <w:t xml:space="preserve">1,2,7. </w:t>
            </w:r>
            <w:r w:rsidRPr="00E83E67">
              <w:rPr>
                <w:color w:val="000000"/>
              </w:rPr>
              <w:t>Каплунова И.М. Новоскольцева И.А. «Как у наших у ворот» Русск. народ. песни в детском саду. Пособие для музыкальных руководителей детских дошкольных учреждений. – СПб: Композитор Санкт-Петербург, 2016. – 80 с.</w:t>
            </w:r>
          </w:p>
          <w:p w:rsidR="000D3380" w:rsidRPr="00E83E67" w:rsidRDefault="000D3380" w:rsidP="000D3380">
            <w:pPr>
              <w:pStyle w:val="af2"/>
              <w:shd w:val="clear" w:color="auto" w:fill="FFFFFF"/>
              <w:spacing w:before="0" w:beforeAutospacing="0" w:after="0" w:afterAutospacing="0"/>
              <w:ind w:left="601" w:hanging="601"/>
              <w:jc w:val="both"/>
            </w:pPr>
          </w:p>
          <w:p w:rsidR="000D3380" w:rsidRPr="00E83E67" w:rsidRDefault="000D3380" w:rsidP="00712192">
            <w:pPr>
              <w:pStyle w:val="af2"/>
              <w:numPr>
                <w:ilvl w:val="0"/>
                <w:numId w:val="1061"/>
              </w:numPr>
              <w:shd w:val="clear" w:color="auto" w:fill="FFFFFF"/>
              <w:spacing w:before="0" w:beforeAutospacing="0" w:after="0" w:afterAutospacing="0"/>
              <w:ind w:left="175" w:hanging="232"/>
              <w:jc w:val="both"/>
            </w:pPr>
            <w:r w:rsidRPr="00E83E67">
              <w:t>Картушина М.Ю. «Мы играем, рисуем и поем. Интегрированные занятия для детей 3-5 лет». – М.: «Издательство «Скрипторий 2003», 2010. – 104 с.</w:t>
            </w:r>
          </w:p>
          <w:p w:rsidR="000D3380" w:rsidRPr="00E83E67" w:rsidRDefault="000D3380" w:rsidP="000D3380">
            <w:pPr>
              <w:pStyle w:val="af2"/>
              <w:shd w:val="clear" w:color="auto" w:fill="FFFFFF"/>
              <w:spacing w:before="0" w:beforeAutospacing="0" w:after="0" w:afterAutospacing="0"/>
              <w:jc w:val="both"/>
            </w:pPr>
          </w:p>
          <w:p w:rsidR="000D3380" w:rsidRPr="00E83E67" w:rsidRDefault="000D3380" w:rsidP="00712192">
            <w:pPr>
              <w:pStyle w:val="af2"/>
              <w:numPr>
                <w:ilvl w:val="0"/>
                <w:numId w:val="693"/>
              </w:numPr>
              <w:shd w:val="clear" w:color="auto" w:fill="FFFFFF"/>
              <w:spacing w:before="0" w:beforeAutospacing="0" w:after="0" w:afterAutospacing="0"/>
              <w:ind w:left="303"/>
              <w:jc w:val="both"/>
            </w:pPr>
            <w:r w:rsidRPr="00E83E67">
              <w:rPr>
                <w:color w:val="000000"/>
              </w:rPr>
              <w:t xml:space="preserve">Дрожжина Е.Ю., Снежкова М.Б. «Обучение дошкольников современным танцам» от 3-7 лет. Методическое пособие. – М.: Центр педагогического </w:t>
            </w:r>
            <w:r w:rsidRPr="00E83E67">
              <w:rPr>
                <w:color w:val="000000"/>
              </w:rPr>
              <w:lastRenderedPageBreak/>
              <w:t>образования,2014. – 64 с.</w:t>
            </w:r>
          </w:p>
          <w:p w:rsidR="000D3380" w:rsidRPr="00E83E67" w:rsidRDefault="000D3380" w:rsidP="00712192">
            <w:pPr>
              <w:pStyle w:val="af2"/>
              <w:numPr>
                <w:ilvl w:val="0"/>
                <w:numId w:val="1064"/>
              </w:numPr>
              <w:shd w:val="clear" w:color="auto" w:fill="FFFFFF"/>
              <w:spacing w:before="0" w:beforeAutospacing="0" w:after="0" w:afterAutospacing="0"/>
              <w:ind w:left="303"/>
              <w:jc w:val="both"/>
            </w:pPr>
            <w:r w:rsidRPr="00E83E67">
              <w:rPr>
                <w:color w:val="000000"/>
              </w:rPr>
              <w:t>Каплунова И.М. Новоскольцева И.А «Потанцуй со мной, дружок» 3+ Методическое пособие с аудиоприложением для музыкальных руководителей детских садов, учителей музыки, педагогов. – СПб: Невская нота, 2017. – 72 с.</w:t>
            </w:r>
          </w:p>
          <w:p w:rsidR="000D3380" w:rsidRPr="00E83E67" w:rsidRDefault="000D3380" w:rsidP="00712192">
            <w:pPr>
              <w:pStyle w:val="af2"/>
              <w:numPr>
                <w:ilvl w:val="1"/>
                <w:numId w:val="1065"/>
              </w:numPr>
              <w:shd w:val="clear" w:color="auto" w:fill="FFFFFF"/>
              <w:spacing w:before="0" w:beforeAutospacing="0" w:after="0" w:afterAutospacing="0"/>
              <w:ind w:left="317" w:hanging="374"/>
              <w:jc w:val="both"/>
            </w:pPr>
            <w:r w:rsidRPr="00E83E67">
              <w:rPr>
                <w:color w:val="000000"/>
              </w:rPr>
              <w:t>Каплунова И.М. Новоскольцева И.А. «Этот удивительный ритм» развитие чувства ритма у детей 3+Пособие для воспитателей и музыкальных руководителей детских дошкольных учреждений. СПб: Композитор Санкт-Петербург, 2016. – 88 с.</w:t>
            </w:r>
          </w:p>
          <w:p w:rsidR="000D3380" w:rsidRDefault="000D3380" w:rsidP="0092166E">
            <w:pPr>
              <w:pStyle w:val="af2"/>
              <w:shd w:val="clear" w:color="auto" w:fill="FFFFFF"/>
              <w:spacing w:before="0" w:beforeAutospacing="0" w:after="0" w:afterAutospacing="0"/>
              <w:jc w:val="both"/>
              <w:rPr>
                <w:b/>
                <w:i/>
                <w:sz w:val="16"/>
                <w:szCs w:val="16"/>
              </w:rPr>
            </w:pPr>
            <w:r>
              <w:rPr>
                <w:b/>
                <w:i/>
                <w:sz w:val="16"/>
                <w:szCs w:val="16"/>
              </w:rPr>
              <w:t>Литература, рекомендованная к занятиям по музыкальной деятельности из ФОП:</w:t>
            </w:r>
          </w:p>
          <w:p w:rsidR="00E83E67" w:rsidRDefault="00FD057F" w:rsidP="0092166E">
            <w:pPr>
              <w:pStyle w:val="af2"/>
              <w:shd w:val="clear" w:color="auto" w:fill="FFFFFF"/>
              <w:spacing w:before="0" w:beforeAutospacing="0" w:after="0" w:afterAutospacing="0"/>
              <w:jc w:val="both"/>
              <w:rPr>
                <w:sz w:val="16"/>
                <w:szCs w:val="16"/>
              </w:rPr>
            </w:pPr>
            <w:r w:rsidRPr="00E04C4B">
              <w:rPr>
                <w:b/>
                <w:i/>
                <w:sz w:val="16"/>
                <w:szCs w:val="16"/>
              </w:rPr>
              <w:t>1) Слушание.</w:t>
            </w:r>
            <w:r w:rsidRPr="00E04C4B">
              <w:rPr>
                <w:sz w:val="16"/>
                <w:szCs w:val="16"/>
              </w:rPr>
              <w:t xml:space="preserve"> </w:t>
            </w:r>
          </w:p>
          <w:p w:rsidR="00FD057F" w:rsidRPr="00E04C4B" w:rsidRDefault="00FD057F" w:rsidP="0092166E">
            <w:pPr>
              <w:pStyle w:val="af2"/>
              <w:shd w:val="clear" w:color="auto" w:fill="FFFFFF"/>
              <w:spacing w:before="0" w:beforeAutospacing="0" w:after="0" w:afterAutospacing="0"/>
              <w:jc w:val="both"/>
              <w:rPr>
                <w:sz w:val="16"/>
                <w:szCs w:val="16"/>
              </w:rPr>
            </w:pPr>
            <w:r w:rsidRPr="00E04C4B">
              <w:rPr>
                <w:sz w:val="16"/>
                <w:szCs w:val="16"/>
              </w:rPr>
              <w:t>«Ах ты, береза», рус. нар. песня; «Осенняя песенка», муз.</w:t>
            </w:r>
            <w:r w:rsidR="00E83E67">
              <w:rPr>
                <w:sz w:val="16"/>
                <w:szCs w:val="16"/>
              </w:rPr>
              <w:t xml:space="preserve"> </w:t>
            </w:r>
            <w:r w:rsidRPr="00E04C4B">
              <w:rPr>
                <w:sz w:val="16"/>
                <w:szCs w:val="16"/>
              </w:rPr>
              <w:t>Д. Васильева-Буглая, сл. А. Плещеева; «Музыкальный ящик» (из «Альбома пьес для детей» Г. Свиридова); «Вальс снежных хлопьев» из балета «</w:t>
            </w:r>
            <w:r w:rsidR="0052713B" w:rsidRPr="00E04C4B">
              <w:rPr>
                <w:sz w:val="16"/>
                <w:szCs w:val="16"/>
              </w:rPr>
              <w:t>Щелкунчик</w:t>
            </w:r>
            <w:r w:rsidRPr="00E04C4B">
              <w:rPr>
                <w:sz w:val="16"/>
                <w:szCs w:val="16"/>
              </w:rPr>
              <w:t>», муз. П. Чайковского; «Итальянска</w:t>
            </w:r>
            <w:r w:rsidR="00E83E67">
              <w:rPr>
                <w:sz w:val="16"/>
                <w:szCs w:val="16"/>
              </w:rPr>
              <w:t xml:space="preserve">я полька», муз. С. Рахманинова; </w:t>
            </w:r>
            <w:r w:rsidRPr="00E04C4B">
              <w:rPr>
                <w:sz w:val="16"/>
                <w:szCs w:val="16"/>
              </w:rPr>
              <w:t>«Как у наших у ворот», рус. нар. мелодия; «Мама», муз. П. Чайковского, «Жаворонок», муз. М. Глинки; «Марш», муз. С. Прокофьева.</w:t>
            </w:r>
          </w:p>
          <w:p w:rsidR="00FD057F" w:rsidRPr="00E04C4B" w:rsidRDefault="00FD057F" w:rsidP="0092166E">
            <w:pPr>
              <w:pStyle w:val="af2"/>
              <w:shd w:val="clear" w:color="auto" w:fill="FFFFFF"/>
              <w:spacing w:before="0" w:beforeAutospacing="0" w:after="0" w:afterAutospacing="0"/>
              <w:rPr>
                <w:b/>
                <w:i/>
                <w:sz w:val="16"/>
                <w:szCs w:val="16"/>
              </w:rPr>
            </w:pPr>
            <w:r w:rsidRPr="00E04C4B">
              <w:rPr>
                <w:b/>
                <w:i/>
                <w:sz w:val="16"/>
                <w:szCs w:val="16"/>
              </w:rPr>
              <w:t>2) Пение.</w:t>
            </w:r>
          </w:p>
          <w:p w:rsidR="00FD057F" w:rsidRPr="00E04C4B" w:rsidRDefault="00FD057F" w:rsidP="0092166E">
            <w:pPr>
              <w:pStyle w:val="af2"/>
              <w:shd w:val="clear" w:color="auto" w:fill="FFFFFF"/>
              <w:spacing w:before="0" w:beforeAutospacing="0" w:after="0" w:afterAutospacing="0"/>
              <w:jc w:val="both"/>
              <w:rPr>
                <w:sz w:val="16"/>
                <w:szCs w:val="16"/>
              </w:rPr>
            </w:pPr>
            <w:r w:rsidRPr="00E04C4B">
              <w:rPr>
                <w:sz w:val="16"/>
                <w:szCs w:val="16"/>
              </w:rPr>
              <w:t>Упражнения на развитие слуха и голоса. «Путаница» - песня-шутка; муз. Е. Тиличеевой, сл. К. Чуковского, «Кукушечка», рус. нар. песня, обраб.</w:t>
            </w:r>
          </w:p>
          <w:p w:rsidR="00FD057F" w:rsidRPr="00E04C4B" w:rsidRDefault="00FD057F" w:rsidP="0092166E">
            <w:pPr>
              <w:pStyle w:val="af2"/>
              <w:shd w:val="clear" w:color="auto" w:fill="FFFFFF"/>
              <w:spacing w:before="0" w:beforeAutospacing="0" w:after="0" w:afterAutospacing="0"/>
              <w:jc w:val="both"/>
              <w:rPr>
                <w:sz w:val="16"/>
                <w:szCs w:val="16"/>
              </w:rPr>
            </w:pPr>
            <w:r w:rsidRPr="00E04C4B">
              <w:rPr>
                <w:sz w:val="16"/>
                <w:szCs w:val="16"/>
              </w:rPr>
              <w:t>И. Арсеева; «Паучок» и «Кисонька-мурысонь</w:t>
            </w:r>
            <w:r w:rsidR="00E83E67">
              <w:rPr>
                <w:sz w:val="16"/>
                <w:szCs w:val="16"/>
              </w:rPr>
              <w:t xml:space="preserve">ка», рус. нар. песни; заклички: </w:t>
            </w:r>
            <w:r w:rsidRPr="00E04C4B">
              <w:rPr>
                <w:sz w:val="16"/>
                <w:szCs w:val="16"/>
              </w:rPr>
              <w:t>«Ой, кулики! Весна поет!» и «Жаворонушки, прилетите!».</w:t>
            </w:r>
          </w:p>
          <w:p w:rsidR="00E83E67" w:rsidRDefault="00FD057F" w:rsidP="0092166E">
            <w:pPr>
              <w:pStyle w:val="af2"/>
              <w:shd w:val="clear" w:color="auto" w:fill="FFFFFF"/>
              <w:spacing w:before="0" w:beforeAutospacing="0" w:after="0" w:afterAutospacing="0"/>
              <w:rPr>
                <w:sz w:val="16"/>
                <w:szCs w:val="16"/>
              </w:rPr>
            </w:pPr>
            <w:r w:rsidRPr="00E04C4B">
              <w:rPr>
                <w:b/>
                <w:i/>
                <w:sz w:val="16"/>
                <w:szCs w:val="16"/>
              </w:rPr>
              <w:t>3) Песенное творчество.</w:t>
            </w:r>
            <w:r w:rsidRPr="00E04C4B">
              <w:rPr>
                <w:sz w:val="16"/>
                <w:szCs w:val="16"/>
              </w:rPr>
              <w:t xml:space="preserve"> </w:t>
            </w:r>
          </w:p>
          <w:p w:rsidR="00FD057F" w:rsidRPr="00E04C4B" w:rsidRDefault="00FD057F" w:rsidP="0092166E">
            <w:pPr>
              <w:pStyle w:val="af2"/>
              <w:shd w:val="clear" w:color="auto" w:fill="FFFFFF"/>
              <w:spacing w:before="0" w:beforeAutospacing="0" w:after="0" w:afterAutospacing="0"/>
              <w:jc w:val="both"/>
              <w:rPr>
                <w:sz w:val="16"/>
                <w:szCs w:val="16"/>
              </w:rPr>
            </w:pPr>
            <w:r w:rsidRPr="00E04C4B">
              <w:rPr>
                <w:sz w:val="16"/>
                <w:szCs w:val="16"/>
              </w:rPr>
              <w:t>«Как тебя зовут?»; «Что ты хочешь, кошечка?»:</w:t>
            </w:r>
          </w:p>
          <w:p w:rsidR="00FD057F" w:rsidRPr="00E04C4B" w:rsidRDefault="00FD057F" w:rsidP="0092166E">
            <w:pPr>
              <w:pStyle w:val="af2"/>
              <w:shd w:val="clear" w:color="auto" w:fill="FFFFFF"/>
              <w:spacing w:before="0" w:beforeAutospacing="0" w:after="0" w:afterAutospacing="0"/>
              <w:jc w:val="both"/>
              <w:rPr>
                <w:sz w:val="16"/>
                <w:szCs w:val="16"/>
              </w:rPr>
            </w:pPr>
            <w:r w:rsidRPr="00E04C4B">
              <w:rPr>
                <w:sz w:val="16"/>
                <w:szCs w:val="16"/>
              </w:rPr>
              <w:t>«Наша песенка простая», муз. А. Александрова, сл. М. Ивенсен; «Курочка-рябушечка» муз. Г. Лобачева, сл. народные.</w:t>
            </w:r>
          </w:p>
          <w:p w:rsidR="00E83E67" w:rsidRPr="00E83E67" w:rsidRDefault="00FD057F" w:rsidP="0092166E">
            <w:pPr>
              <w:pStyle w:val="af2"/>
              <w:shd w:val="clear" w:color="auto" w:fill="FFFFFF"/>
              <w:spacing w:before="0" w:beforeAutospacing="0" w:after="0" w:afterAutospacing="0"/>
              <w:jc w:val="both"/>
              <w:rPr>
                <w:b/>
                <w:sz w:val="16"/>
                <w:szCs w:val="16"/>
              </w:rPr>
            </w:pPr>
            <w:r w:rsidRPr="00E83E67">
              <w:rPr>
                <w:b/>
                <w:i/>
                <w:sz w:val="16"/>
                <w:szCs w:val="16"/>
              </w:rPr>
              <w:t>Песни.</w:t>
            </w:r>
            <w:r w:rsidRPr="00E83E67">
              <w:rPr>
                <w:b/>
                <w:sz w:val="16"/>
                <w:szCs w:val="16"/>
              </w:rPr>
              <w:t xml:space="preserve"> </w:t>
            </w:r>
          </w:p>
          <w:p w:rsidR="00FD057F" w:rsidRPr="00E04C4B" w:rsidRDefault="00FD057F" w:rsidP="0092166E">
            <w:pPr>
              <w:pStyle w:val="af2"/>
              <w:shd w:val="clear" w:color="auto" w:fill="FFFFFF"/>
              <w:spacing w:before="0" w:beforeAutospacing="0" w:after="0" w:afterAutospacing="0"/>
              <w:jc w:val="both"/>
              <w:rPr>
                <w:sz w:val="16"/>
                <w:szCs w:val="16"/>
              </w:rPr>
            </w:pPr>
            <w:r w:rsidRPr="00E04C4B">
              <w:rPr>
                <w:sz w:val="16"/>
                <w:szCs w:val="16"/>
              </w:rPr>
              <w:t xml:space="preserve">«Осень», муз. И. Кишко, сл. Т. Волгиной; «Санки», муз. М. Красева, сл. О. Высотской; «Зима прошла», </w:t>
            </w:r>
            <w:r w:rsidRPr="00E04C4B">
              <w:rPr>
                <w:sz w:val="16"/>
                <w:szCs w:val="16"/>
              </w:rPr>
              <w:lastRenderedPageBreak/>
              <w:t>муз. Н. Метлова, сл. М. Клоковой; «Подарок маме», муз. А. Филиппенко, сл. Т. Волгиной;</w:t>
            </w:r>
            <w:r w:rsidR="00E83E67">
              <w:rPr>
                <w:sz w:val="16"/>
                <w:szCs w:val="16"/>
              </w:rPr>
              <w:t xml:space="preserve"> «Воробей», муз. В. Герчик, сл. </w:t>
            </w:r>
            <w:r w:rsidRPr="00E04C4B">
              <w:rPr>
                <w:sz w:val="16"/>
                <w:szCs w:val="16"/>
              </w:rPr>
              <w:t>А. Чельцова; «Дождик», муз. М. Красева, сл. Н. Френкель.</w:t>
            </w:r>
          </w:p>
          <w:p w:rsidR="00FD057F" w:rsidRPr="00E04C4B" w:rsidRDefault="00FD057F" w:rsidP="0092166E">
            <w:pPr>
              <w:pStyle w:val="af2"/>
              <w:shd w:val="clear" w:color="auto" w:fill="FFFFFF"/>
              <w:spacing w:before="0" w:beforeAutospacing="0" w:after="0" w:afterAutospacing="0"/>
              <w:rPr>
                <w:b/>
                <w:i/>
                <w:sz w:val="16"/>
                <w:szCs w:val="16"/>
              </w:rPr>
            </w:pPr>
            <w:r w:rsidRPr="00E04C4B">
              <w:rPr>
                <w:b/>
                <w:i/>
                <w:sz w:val="16"/>
                <w:szCs w:val="16"/>
              </w:rPr>
              <w:t>4) Музыкально-ритмические движения.</w:t>
            </w:r>
          </w:p>
          <w:p w:rsidR="00E83E67" w:rsidRDefault="00FD057F" w:rsidP="0092166E">
            <w:pPr>
              <w:pStyle w:val="af2"/>
              <w:shd w:val="clear" w:color="auto" w:fill="FFFFFF"/>
              <w:spacing w:before="0" w:beforeAutospacing="0" w:after="0" w:afterAutospacing="0"/>
              <w:rPr>
                <w:sz w:val="16"/>
                <w:szCs w:val="16"/>
              </w:rPr>
            </w:pPr>
            <w:r w:rsidRPr="00E83E67">
              <w:rPr>
                <w:b/>
                <w:i/>
                <w:sz w:val="16"/>
                <w:szCs w:val="16"/>
              </w:rPr>
              <w:t>Игровые упражнения.</w:t>
            </w:r>
            <w:r w:rsidRPr="00E04C4B">
              <w:rPr>
                <w:sz w:val="16"/>
                <w:szCs w:val="16"/>
              </w:rPr>
              <w:t xml:space="preserve"> </w:t>
            </w:r>
          </w:p>
          <w:p w:rsidR="00FD057F" w:rsidRPr="00E04C4B" w:rsidRDefault="00FD057F" w:rsidP="0092166E">
            <w:pPr>
              <w:pStyle w:val="af2"/>
              <w:shd w:val="clear" w:color="auto" w:fill="FFFFFF"/>
              <w:spacing w:before="0" w:beforeAutospacing="0" w:after="0" w:afterAutospacing="0"/>
              <w:jc w:val="both"/>
              <w:rPr>
                <w:sz w:val="16"/>
                <w:szCs w:val="16"/>
              </w:rPr>
            </w:pPr>
            <w:r w:rsidRPr="00E04C4B">
              <w:rPr>
                <w:sz w:val="16"/>
                <w:szCs w:val="16"/>
              </w:rPr>
              <w:t>«Пружинки» под рус. нар. мелодию; ходьба под</w:t>
            </w:r>
          </w:p>
          <w:p w:rsidR="00FD057F" w:rsidRPr="00E04C4B" w:rsidRDefault="00FD057F" w:rsidP="0092166E">
            <w:pPr>
              <w:pStyle w:val="af2"/>
              <w:shd w:val="clear" w:color="auto" w:fill="FFFFFF"/>
              <w:spacing w:before="0" w:beforeAutospacing="0" w:after="0" w:afterAutospacing="0"/>
              <w:jc w:val="both"/>
              <w:rPr>
                <w:sz w:val="16"/>
                <w:szCs w:val="16"/>
              </w:rPr>
            </w:pPr>
            <w:r w:rsidRPr="00E04C4B">
              <w:rPr>
                <w:sz w:val="16"/>
                <w:szCs w:val="16"/>
              </w:rPr>
              <w:t>«Марш», муз. И. Беркович; «Веселые мячи</w:t>
            </w:r>
            <w:r w:rsidR="00E83E67">
              <w:rPr>
                <w:sz w:val="16"/>
                <w:szCs w:val="16"/>
              </w:rPr>
              <w:t xml:space="preserve">ки» (подпрыгивание и бег), муз. </w:t>
            </w:r>
            <w:r w:rsidRPr="00E04C4B">
              <w:rPr>
                <w:sz w:val="16"/>
                <w:szCs w:val="16"/>
              </w:rPr>
              <w:t>М. Сатулиной; лиса и зайцы под муз. А. Майкапара «В садике»; ходит медведь под муз. «Этюд» К. Черни; «Полька», м</w:t>
            </w:r>
            <w:r w:rsidR="00E83E67">
              <w:rPr>
                <w:sz w:val="16"/>
                <w:szCs w:val="16"/>
              </w:rPr>
              <w:t xml:space="preserve">уз. М. Глинки; «Всадники», муз. </w:t>
            </w:r>
            <w:r w:rsidRPr="00E04C4B">
              <w:rPr>
                <w:sz w:val="16"/>
                <w:szCs w:val="16"/>
              </w:rPr>
              <w:t>В. Витлина; потопаем, покружимся под рус. нар. ме</w:t>
            </w:r>
            <w:r w:rsidR="00E83E67">
              <w:rPr>
                <w:sz w:val="16"/>
                <w:szCs w:val="16"/>
              </w:rPr>
              <w:t xml:space="preserve">лодии; «Петух», муз. </w:t>
            </w:r>
            <w:r w:rsidRPr="00E04C4B">
              <w:rPr>
                <w:sz w:val="16"/>
                <w:szCs w:val="16"/>
              </w:rPr>
              <w:t>Т. Ломовой; «Кукла», муз. М. Старокадомского; «Упражнения с цветами» под муз. «Вальса» А. Жилина.</w:t>
            </w:r>
          </w:p>
          <w:p w:rsidR="00E83E67" w:rsidRDefault="00FD057F" w:rsidP="0092166E">
            <w:pPr>
              <w:pStyle w:val="af2"/>
              <w:shd w:val="clear" w:color="auto" w:fill="FFFFFF"/>
              <w:spacing w:before="0" w:beforeAutospacing="0" w:after="0" w:afterAutospacing="0"/>
              <w:jc w:val="both"/>
              <w:rPr>
                <w:sz w:val="16"/>
                <w:szCs w:val="16"/>
              </w:rPr>
            </w:pPr>
            <w:r w:rsidRPr="00E83E67">
              <w:rPr>
                <w:b/>
                <w:i/>
                <w:sz w:val="16"/>
                <w:szCs w:val="16"/>
              </w:rPr>
              <w:t>Этюды-драматизации</w:t>
            </w:r>
            <w:r w:rsidRPr="00E83E67">
              <w:rPr>
                <w:b/>
                <w:sz w:val="16"/>
                <w:szCs w:val="16"/>
              </w:rPr>
              <w:t>.</w:t>
            </w:r>
            <w:r w:rsidRPr="00E04C4B">
              <w:rPr>
                <w:sz w:val="16"/>
                <w:szCs w:val="16"/>
              </w:rPr>
              <w:t xml:space="preserve"> </w:t>
            </w:r>
          </w:p>
          <w:p w:rsidR="00FD057F" w:rsidRPr="00E04C4B" w:rsidRDefault="00FD057F" w:rsidP="0092166E">
            <w:pPr>
              <w:pStyle w:val="af2"/>
              <w:shd w:val="clear" w:color="auto" w:fill="FFFFFF"/>
              <w:spacing w:before="0" w:beforeAutospacing="0" w:after="0" w:afterAutospacing="0"/>
              <w:jc w:val="both"/>
              <w:rPr>
                <w:sz w:val="16"/>
                <w:szCs w:val="16"/>
              </w:rPr>
            </w:pPr>
            <w:r w:rsidRPr="00E04C4B">
              <w:rPr>
                <w:sz w:val="16"/>
                <w:szCs w:val="16"/>
              </w:rPr>
              <w:t>«Барабанщик», муз. М. Красева; «Танец осенних листочк</w:t>
            </w:r>
            <w:r w:rsidR="00E83E67">
              <w:rPr>
                <w:sz w:val="16"/>
                <w:szCs w:val="16"/>
              </w:rPr>
              <w:t xml:space="preserve">ов», муз. А. Филиппенко, сл. Е. </w:t>
            </w:r>
            <w:r w:rsidRPr="00E04C4B">
              <w:rPr>
                <w:sz w:val="16"/>
                <w:szCs w:val="16"/>
              </w:rPr>
              <w:t>Макшанцевой; «Барабанщики», муз. Д. Кабалевс</w:t>
            </w:r>
            <w:r w:rsidR="00E83E67">
              <w:rPr>
                <w:sz w:val="16"/>
                <w:szCs w:val="16"/>
              </w:rPr>
              <w:t xml:space="preserve">кого и С. Левидова; «Считалка», «Катилось яблоко», муз. </w:t>
            </w:r>
            <w:r w:rsidRPr="00E04C4B">
              <w:rPr>
                <w:sz w:val="16"/>
                <w:szCs w:val="16"/>
              </w:rPr>
              <w:t>В. Агафонникова.</w:t>
            </w:r>
          </w:p>
          <w:p w:rsidR="00E83E67" w:rsidRDefault="00FD057F" w:rsidP="0092166E">
            <w:pPr>
              <w:pStyle w:val="af2"/>
              <w:shd w:val="clear" w:color="auto" w:fill="FFFFFF"/>
              <w:spacing w:before="0" w:beforeAutospacing="0" w:after="0" w:afterAutospacing="0"/>
              <w:rPr>
                <w:sz w:val="16"/>
                <w:szCs w:val="16"/>
              </w:rPr>
            </w:pPr>
            <w:r w:rsidRPr="00E83E67">
              <w:rPr>
                <w:b/>
                <w:i/>
                <w:sz w:val="16"/>
                <w:szCs w:val="16"/>
              </w:rPr>
              <w:t>Хороводы и пляски.</w:t>
            </w:r>
            <w:r w:rsidRPr="00E04C4B">
              <w:rPr>
                <w:sz w:val="16"/>
                <w:szCs w:val="16"/>
              </w:rPr>
              <w:t xml:space="preserve"> </w:t>
            </w:r>
          </w:p>
          <w:p w:rsidR="00FD057F" w:rsidRPr="00E04C4B" w:rsidRDefault="00FD057F" w:rsidP="0092166E">
            <w:pPr>
              <w:pStyle w:val="af2"/>
              <w:shd w:val="clear" w:color="auto" w:fill="FFFFFF"/>
              <w:spacing w:before="0" w:beforeAutospacing="0" w:after="0" w:afterAutospacing="0"/>
              <w:jc w:val="both"/>
              <w:rPr>
                <w:sz w:val="16"/>
                <w:szCs w:val="16"/>
              </w:rPr>
            </w:pPr>
            <w:r w:rsidRPr="00E04C4B">
              <w:rPr>
                <w:sz w:val="16"/>
                <w:szCs w:val="16"/>
              </w:rPr>
              <w:t>«Топ и хлоп», муз. Т. Назарова-Метнер, сл. Е. Карга-новой; «Танец с ложками» под рус. нар. мелодию; новогодние хороводы по выбору музыкального руководителя.</w:t>
            </w:r>
          </w:p>
          <w:p w:rsidR="00E83E67" w:rsidRDefault="00FD057F" w:rsidP="0092166E">
            <w:pPr>
              <w:pStyle w:val="af2"/>
              <w:shd w:val="clear" w:color="auto" w:fill="FFFFFF"/>
              <w:spacing w:before="0" w:beforeAutospacing="0" w:after="0" w:afterAutospacing="0"/>
              <w:jc w:val="both"/>
              <w:rPr>
                <w:sz w:val="16"/>
                <w:szCs w:val="16"/>
              </w:rPr>
            </w:pPr>
            <w:r w:rsidRPr="00E83E67">
              <w:rPr>
                <w:b/>
                <w:i/>
                <w:sz w:val="16"/>
                <w:szCs w:val="16"/>
              </w:rPr>
              <w:t>Характерные танцы.</w:t>
            </w:r>
            <w:r w:rsidRPr="00E04C4B">
              <w:rPr>
                <w:sz w:val="16"/>
                <w:szCs w:val="16"/>
              </w:rPr>
              <w:t xml:space="preserve"> </w:t>
            </w:r>
          </w:p>
          <w:p w:rsidR="00FD057F" w:rsidRPr="00E04C4B" w:rsidRDefault="00FD057F" w:rsidP="0092166E">
            <w:pPr>
              <w:pStyle w:val="af2"/>
              <w:shd w:val="clear" w:color="auto" w:fill="FFFFFF"/>
              <w:spacing w:before="0" w:beforeAutospacing="0" w:after="0" w:afterAutospacing="0"/>
              <w:jc w:val="both"/>
              <w:rPr>
                <w:sz w:val="16"/>
                <w:szCs w:val="16"/>
              </w:rPr>
            </w:pPr>
            <w:r w:rsidRPr="00E04C4B">
              <w:rPr>
                <w:sz w:val="16"/>
                <w:szCs w:val="16"/>
              </w:rPr>
              <w:t>«Снежинки», муз. О. Берта, обраб. Н. Метлова;</w:t>
            </w:r>
          </w:p>
          <w:p w:rsidR="00FD057F" w:rsidRPr="00E04C4B" w:rsidRDefault="00FD057F" w:rsidP="0092166E">
            <w:pPr>
              <w:pStyle w:val="af2"/>
              <w:shd w:val="clear" w:color="auto" w:fill="FFFFFF"/>
              <w:spacing w:before="0" w:beforeAutospacing="0" w:after="0" w:afterAutospacing="0"/>
              <w:jc w:val="both"/>
              <w:rPr>
                <w:sz w:val="16"/>
                <w:szCs w:val="16"/>
              </w:rPr>
            </w:pPr>
            <w:r w:rsidRPr="00E04C4B">
              <w:rPr>
                <w:sz w:val="16"/>
                <w:szCs w:val="16"/>
              </w:rPr>
              <w:t>«Танец зайчат» под «Польку» И. Штраус</w:t>
            </w:r>
            <w:r w:rsidR="00E83E67">
              <w:rPr>
                <w:sz w:val="16"/>
                <w:szCs w:val="16"/>
              </w:rPr>
              <w:t xml:space="preserve">а; «Снежинки», муз. Т. Ломовой; </w:t>
            </w:r>
            <w:r w:rsidRPr="00E04C4B">
              <w:rPr>
                <w:sz w:val="16"/>
                <w:szCs w:val="16"/>
              </w:rPr>
              <w:t>«Бусинки» под «Галоп» И. Дунаевского.</w:t>
            </w:r>
          </w:p>
          <w:p w:rsidR="00E83E67" w:rsidRDefault="00FD057F" w:rsidP="0092166E">
            <w:pPr>
              <w:pStyle w:val="af2"/>
              <w:shd w:val="clear" w:color="auto" w:fill="FFFFFF"/>
              <w:spacing w:before="0" w:beforeAutospacing="0" w:after="0" w:afterAutospacing="0"/>
              <w:jc w:val="both"/>
              <w:rPr>
                <w:sz w:val="16"/>
                <w:szCs w:val="16"/>
              </w:rPr>
            </w:pPr>
            <w:r w:rsidRPr="00E83E67">
              <w:rPr>
                <w:b/>
                <w:i/>
                <w:sz w:val="16"/>
                <w:szCs w:val="16"/>
              </w:rPr>
              <w:t>Музыкальные игры.</w:t>
            </w:r>
            <w:r w:rsidRPr="00E04C4B">
              <w:rPr>
                <w:sz w:val="16"/>
                <w:szCs w:val="16"/>
              </w:rPr>
              <w:t xml:space="preserve"> </w:t>
            </w:r>
          </w:p>
          <w:p w:rsidR="00FD057F" w:rsidRPr="00E04C4B" w:rsidRDefault="00FD057F" w:rsidP="0092166E">
            <w:pPr>
              <w:pStyle w:val="af2"/>
              <w:shd w:val="clear" w:color="auto" w:fill="FFFFFF"/>
              <w:spacing w:before="0" w:beforeAutospacing="0" w:after="0" w:afterAutospacing="0"/>
              <w:jc w:val="both"/>
              <w:rPr>
                <w:sz w:val="16"/>
                <w:szCs w:val="16"/>
              </w:rPr>
            </w:pPr>
            <w:r w:rsidRPr="00E04C4B">
              <w:rPr>
                <w:sz w:val="16"/>
                <w:szCs w:val="16"/>
              </w:rPr>
              <w:t>«Курочка и петушок», муз. г. Фрида; «Жмурки», муз.</w:t>
            </w:r>
          </w:p>
          <w:p w:rsidR="00FD057F" w:rsidRPr="00E04C4B" w:rsidRDefault="00FD057F" w:rsidP="0092166E">
            <w:pPr>
              <w:pStyle w:val="af2"/>
              <w:shd w:val="clear" w:color="auto" w:fill="FFFFFF"/>
              <w:spacing w:before="0" w:beforeAutospacing="0" w:after="0" w:afterAutospacing="0"/>
              <w:jc w:val="both"/>
              <w:rPr>
                <w:sz w:val="16"/>
                <w:szCs w:val="16"/>
              </w:rPr>
            </w:pPr>
            <w:r w:rsidRPr="00E04C4B">
              <w:rPr>
                <w:sz w:val="16"/>
                <w:szCs w:val="16"/>
              </w:rPr>
              <w:t xml:space="preserve">Ф. Флотова; «Медведь и заяц», муз. В. Ребикова; «Самолеты», муз. М. </w:t>
            </w:r>
            <w:r w:rsidR="00E83E67" w:rsidRPr="00E04C4B">
              <w:rPr>
                <w:sz w:val="16"/>
                <w:szCs w:val="16"/>
              </w:rPr>
              <w:t>Магиденко</w:t>
            </w:r>
            <w:r w:rsidRPr="00E04C4B">
              <w:rPr>
                <w:sz w:val="16"/>
                <w:szCs w:val="16"/>
              </w:rPr>
              <w:t>; «Найди себе пару», муз. Т. Ломовой; «Займи домик», муз. М. Магиденко.</w:t>
            </w:r>
          </w:p>
          <w:p w:rsidR="00FD057F" w:rsidRPr="00E04C4B" w:rsidRDefault="00FD057F" w:rsidP="0092166E">
            <w:pPr>
              <w:pStyle w:val="af2"/>
              <w:shd w:val="clear" w:color="auto" w:fill="FFFFFF"/>
              <w:spacing w:before="0" w:beforeAutospacing="0" w:after="0" w:afterAutospacing="0"/>
              <w:jc w:val="both"/>
              <w:rPr>
                <w:sz w:val="16"/>
                <w:szCs w:val="16"/>
              </w:rPr>
            </w:pPr>
            <w:r w:rsidRPr="00E04C4B">
              <w:rPr>
                <w:i/>
                <w:sz w:val="16"/>
                <w:szCs w:val="16"/>
              </w:rPr>
              <w:t>Игры с пением</w:t>
            </w:r>
            <w:r w:rsidRPr="00E04C4B">
              <w:rPr>
                <w:sz w:val="16"/>
                <w:szCs w:val="16"/>
              </w:rPr>
              <w:t>. «Огородная-хорово</w:t>
            </w:r>
            <w:r w:rsidR="00E83E67">
              <w:rPr>
                <w:sz w:val="16"/>
                <w:szCs w:val="16"/>
              </w:rPr>
              <w:t xml:space="preserve">дная», муз. Б. Можжевелова, сл. </w:t>
            </w:r>
            <w:r w:rsidRPr="00E04C4B">
              <w:rPr>
                <w:sz w:val="16"/>
                <w:szCs w:val="16"/>
              </w:rPr>
              <w:t>Амы на луг ходили», муз. А. Филиппенко, сл. Н. Кукловской.</w:t>
            </w:r>
          </w:p>
          <w:p w:rsidR="00FD057F" w:rsidRPr="00E04C4B" w:rsidRDefault="00FD057F" w:rsidP="0092166E">
            <w:pPr>
              <w:pStyle w:val="af2"/>
              <w:shd w:val="clear" w:color="auto" w:fill="FFFFFF"/>
              <w:spacing w:before="0" w:beforeAutospacing="0" w:after="0" w:afterAutospacing="0"/>
              <w:jc w:val="both"/>
              <w:rPr>
                <w:sz w:val="16"/>
                <w:szCs w:val="16"/>
              </w:rPr>
            </w:pPr>
            <w:r w:rsidRPr="00E04C4B">
              <w:rPr>
                <w:b/>
                <w:i/>
                <w:sz w:val="16"/>
                <w:szCs w:val="16"/>
              </w:rPr>
              <w:t>5) Развитие танцевально-игрового творчества.</w:t>
            </w:r>
            <w:r w:rsidR="00E83E67">
              <w:rPr>
                <w:sz w:val="16"/>
                <w:szCs w:val="16"/>
              </w:rPr>
              <w:t xml:space="preserve"> «Лошадка», муз. Н. Потолов</w:t>
            </w:r>
            <w:r w:rsidRPr="00E04C4B">
              <w:rPr>
                <w:sz w:val="16"/>
                <w:szCs w:val="16"/>
              </w:rPr>
              <w:t>ского; «Зайчики», «Наседка и цыплята», «Воробей», муз. Т. Ломовой; «Ой, хмель мой, хмелек», рус. нар. мелодия, обраб. М. Раухвергера; «Кукла», муз. М. Старокадомского; «Медвежата», муз. М. Красева, сл. Н. Френкель.</w:t>
            </w:r>
          </w:p>
          <w:p w:rsidR="00FD057F" w:rsidRPr="00E83E67" w:rsidRDefault="00FD057F" w:rsidP="0092166E">
            <w:pPr>
              <w:pStyle w:val="af2"/>
              <w:shd w:val="clear" w:color="auto" w:fill="FFFFFF"/>
              <w:spacing w:before="0" w:beforeAutospacing="0" w:after="0" w:afterAutospacing="0"/>
              <w:jc w:val="both"/>
              <w:rPr>
                <w:b/>
                <w:i/>
                <w:sz w:val="16"/>
                <w:szCs w:val="16"/>
              </w:rPr>
            </w:pPr>
            <w:r w:rsidRPr="00E83E67">
              <w:rPr>
                <w:b/>
                <w:i/>
                <w:sz w:val="16"/>
                <w:szCs w:val="16"/>
              </w:rPr>
              <w:t>Музыкально-дидактические игры.</w:t>
            </w:r>
          </w:p>
          <w:p w:rsidR="00E83E67" w:rsidRDefault="00FD057F" w:rsidP="0092166E">
            <w:pPr>
              <w:pStyle w:val="af2"/>
              <w:shd w:val="clear" w:color="auto" w:fill="FFFFFF"/>
              <w:spacing w:before="0" w:beforeAutospacing="0" w:after="0" w:afterAutospacing="0"/>
              <w:jc w:val="both"/>
              <w:rPr>
                <w:sz w:val="16"/>
                <w:szCs w:val="16"/>
              </w:rPr>
            </w:pPr>
            <w:r w:rsidRPr="00E83E67">
              <w:rPr>
                <w:b/>
                <w:i/>
                <w:sz w:val="16"/>
                <w:szCs w:val="16"/>
              </w:rPr>
              <w:t>Развитие звуковысотного слуха.</w:t>
            </w:r>
            <w:r w:rsidRPr="00E04C4B">
              <w:rPr>
                <w:sz w:val="16"/>
                <w:szCs w:val="16"/>
              </w:rPr>
              <w:t xml:space="preserve"> </w:t>
            </w:r>
          </w:p>
          <w:p w:rsidR="00FD057F" w:rsidRPr="00E04C4B" w:rsidRDefault="00FD057F" w:rsidP="0092166E">
            <w:pPr>
              <w:pStyle w:val="af2"/>
              <w:shd w:val="clear" w:color="auto" w:fill="FFFFFF"/>
              <w:spacing w:before="0" w:beforeAutospacing="0" w:after="0" w:afterAutospacing="0"/>
              <w:jc w:val="both"/>
              <w:rPr>
                <w:sz w:val="16"/>
                <w:szCs w:val="16"/>
              </w:rPr>
            </w:pPr>
            <w:r w:rsidRPr="00E04C4B">
              <w:rPr>
                <w:sz w:val="16"/>
                <w:szCs w:val="16"/>
              </w:rPr>
              <w:t>«Птицы и птенчики», «Качели».</w:t>
            </w:r>
          </w:p>
          <w:p w:rsidR="00E83E67" w:rsidRDefault="00FD057F" w:rsidP="0092166E">
            <w:pPr>
              <w:pStyle w:val="af2"/>
              <w:shd w:val="clear" w:color="auto" w:fill="FFFFFF"/>
              <w:spacing w:before="0" w:beforeAutospacing="0" w:after="0" w:afterAutospacing="0"/>
              <w:jc w:val="both"/>
              <w:rPr>
                <w:sz w:val="16"/>
                <w:szCs w:val="16"/>
              </w:rPr>
            </w:pPr>
            <w:r w:rsidRPr="00E83E67">
              <w:rPr>
                <w:b/>
                <w:i/>
                <w:sz w:val="16"/>
                <w:szCs w:val="16"/>
              </w:rPr>
              <w:t>Развитие ритмического слуха.</w:t>
            </w:r>
            <w:r w:rsidRPr="00E04C4B">
              <w:rPr>
                <w:sz w:val="16"/>
                <w:szCs w:val="16"/>
              </w:rPr>
              <w:t xml:space="preserve"> </w:t>
            </w:r>
          </w:p>
          <w:p w:rsidR="00FD057F" w:rsidRPr="00E04C4B" w:rsidRDefault="00FD057F" w:rsidP="0092166E">
            <w:pPr>
              <w:pStyle w:val="af2"/>
              <w:shd w:val="clear" w:color="auto" w:fill="FFFFFF"/>
              <w:spacing w:before="0" w:beforeAutospacing="0" w:after="0" w:afterAutospacing="0"/>
              <w:jc w:val="both"/>
              <w:rPr>
                <w:sz w:val="16"/>
                <w:szCs w:val="16"/>
              </w:rPr>
            </w:pPr>
            <w:r w:rsidRPr="00E04C4B">
              <w:rPr>
                <w:sz w:val="16"/>
                <w:szCs w:val="16"/>
              </w:rPr>
              <w:t>«Петушок, курочка и цыпленок», «Кто как идет?», «Веселые дудочки»; «Сыграй, как я».</w:t>
            </w:r>
          </w:p>
          <w:p w:rsidR="00FD057F" w:rsidRPr="00E04C4B" w:rsidRDefault="00FD057F" w:rsidP="0092166E">
            <w:pPr>
              <w:pStyle w:val="af2"/>
              <w:shd w:val="clear" w:color="auto" w:fill="FFFFFF"/>
              <w:spacing w:before="0" w:beforeAutospacing="0" w:after="0" w:afterAutospacing="0"/>
              <w:jc w:val="both"/>
              <w:rPr>
                <w:sz w:val="16"/>
                <w:szCs w:val="16"/>
              </w:rPr>
            </w:pPr>
            <w:r w:rsidRPr="00E83E67">
              <w:rPr>
                <w:b/>
                <w:i/>
                <w:sz w:val="16"/>
                <w:szCs w:val="16"/>
              </w:rPr>
              <w:t>Развитие тембрового и динамического слуха.</w:t>
            </w:r>
            <w:r w:rsidRPr="00E04C4B">
              <w:rPr>
                <w:sz w:val="16"/>
                <w:szCs w:val="16"/>
              </w:rPr>
              <w:t xml:space="preserve"> «Громко-тихо», «Узнай свой инструмент»; «Угадай, </w:t>
            </w:r>
            <w:r w:rsidRPr="00E04C4B">
              <w:rPr>
                <w:sz w:val="16"/>
                <w:szCs w:val="16"/>
              </w:rPr>
              <w:lastRenderedPageBreak/>
              <w:t>на чем играю». Определение жанра и развитие памяти. «Что делает кукла?», «Узнай и спой песню по картинке», «Музыкальный магазин».</w:t>
            </w:r>
          </w:p>
          <w:p w:rsidR="00DF178B" w:rsidRPr="000D3380" w:rsidRDefault="00FD057F" w:rsidP="000D3380">
            <w:pPr>
              <w:pStyle w:val="af2"/>
              <w:shd w:val="clear" w:color="auto" w:fill="FFFFFF"/>
              <w:spacing w:before="0" w:beforeAutospacing="0" w:after="0" w:afterAutospacing="0"/>
              <w:rPr>
                <w:sz w:val="16"/>
                <w:szCs w:val="16"/>
              </w:rPr>
            </w:pPr>
            <w:r w:rsidRPr="00E04C4B">
              <w:rPr>
                <w:b/>
                <w:i/>
                <w:sz w:val="16"/>
                <w:szCs w:val="16"/>
              </w:rPr>
              <w:t xml:space="preserve">Игра на детских музыкальных инструментах. </w:t>
            </w:r>
            <w:r w:rsidRPr="00E04C4B">
              <w:rPr>
                <w:sz w:val="16"/>
                <w:szCs w:val="16"/>
              </w:rPr>
              <w:t>«Гарм</w:t>
            </w:r>
            <w:r w:rsidR="00E83E67">
              <w:rPr>
                <w:sz w:val="16"/>
                <w:szCs w:val="16"/>
              </w:rPr>
              <w:t xml:space="preserve">ошка», «Небо синее», </w:t>
            </w:r>
            <w:r w:rsidRPr="00E04C4B">
              <w:rPr>
                <w:sz w:val="16"/>
                <w:szCs w:val="16"/>
              </w:rPr>
              <w:t>«Андрей-воробей», муз. Е. Тиличеевой, сл. М. Долинова; «Сорока-сорока», рус. нар. прибаутка, обр. Т. Попатенко.</w:t>
            </w:r>
          </w:p>
        </w:tc>
      </w:tr>
      <w:tr w:rsidR="00DF178B" w:rsidRPr="00155E78" w:rsidTr="00E33C88">
        <w:tc>
          <w:tcPr>
            <w:tcW w:w="14913" w:type="dxa"/>
            <w:gridSpan w:val="3"/>
            <w:shd w:val="clear" w:color="auto" w:fill="F2F2F2" w:themeFill="background1" w:themeFillShade="F2"/>
          </w:tcPr>
          <w:p w:rsidR="00DF178B" w:rsidRPr="00155E78" w:rsidRDefault="00DF178B" w:rsidP="0092166E">
            <w:pPr>
              <w:pStyle w:val="11"/>
              <w:numPr>
                <w:ilvl w:val="0"/>
                <w:numId w:val="113"/>
              </w:numPr>
              <w:shd w:val="clear" w:color="auto" w:fill="auto"/>
              <w:tabs>
                <w:tab w:val="left" w:pos="1008"/>
              </w:tabs>
              <w:spacing w:before="0" w:line="240" w:lineRule="auto"/>
              <w:jc w:val="both"/>
              <w:rPr>
                <w:b/>
                <w:i/>
                <w:sz w:val="24"/>
                <w:szCs w:val="24"/>
              </w:rPr>
            </w:pPr>
            <w:r w:rsidRPr="00155E78">
              <w:rPr>
                <w:b/>
                <w:i/>
                <w:sz w:val="24"/>
                <w:szCs w:val="24"/>
              </w:rPr>
              <w:lastRenderedPageBreak/>
              <w:t>Театрализованная деятельность:</w:t>
            </w:r>
          </w:p>
        </w:tc>
      </w:tr>
      <w:tr w:rsidR="00DF178B" w:rsidRPr="00155E78" w:rsidTr="00E83D49">
        <w:trPr>
          <w:trHeight w:val="272"/>
        </w:trPr>
        <w:tc>
          <w:tcPr>
            <w:tcW w:w="3431" w:type="dxa"/>
          </w:tcPr>
          <w:p w:rsidR="00DF178B" w:rsidRPr="00155E78" w:rsidRDefault="00DF178B" w:rsidP="00E83D49">
            <w:pPr>
              <w:pStyle w:val="11"/>
              <w:numPr>
                <w:ilvl w:val="0"/>
                <w:numId w:val="105"/>
              </w:numPr>
              <w:shd w:val="clear" w:color="auto" w:fill="auto"/>
              <w:tabs>
                <w:tab w:val="left" w:pos="1033"/>
              </w:tabs>
              <w:spacing w:before="0" w:line="240" w:lineRule="auto"/>
              <w:ind w:left="196" w:hanging="253"/>
              <w:jc w:val="both"/>
              <w:rPr>
                <w:sz w:val="24"/>
                <w:szCs w:val="24"/>
              </w:rPr>
            </w:pPr>
            <w:r w:rsidRPr="00155E78">
              <w:rPr>
                <w:sz w:val="24"/>
                <w:szCs w:val="24"/>
              </w:rPr>
              <w:t>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w:t>
            </w:r>
          </w:p>
          <w:p w:rsidR="00DF178B" w:rsidRPr="00155E78" w:rsidRDefault="00DF178B" w:rsidP="00E83D49">
            <w:pPr>
              <w:pStyle w:val="11"/>
              <w:numPr>
                <w:ilvl w:val="0"/>
                <w:numId w:val="105"/>
              </w:numPr>
              <w:shd w:val="clear" w:color="auto" w:fill="auto"/>
              <w:tabs>
                <w:tab w:val="left" w:pos="1033"/>
              </w:tabs>
              <w:spacing w:before="0" w:line="240" w:lineRule="auto"/>
              <w:ind w:left="196" w:hanging="253"/>
              <w:jc w:val="both"/>
              <w:rPr>
                <w:sz w:val="24"/>
                <w:szCs w:val="24"/>
              </w:rPr>
            </w:pPr>
            <w:r w:rsidRPr="00155E78">
              <w:rPr>
                <w:sz w:val="24"/>
                <w:szCs w:val="24"/>
              </w:rPr>
              <w:t>Учить элементам художественно-образных выразительных средств (интонация, мимика, пантомимика).</w:t>
            </w:r>
          </w:p>
          <w:p w:rsidR="00DF178B" w:rsidRPr="00155E78" w:rsidRDefault="00DF178B" w:rsidP="00E83D49">
            <w:pPr>
              <w:pStyle w:val="11"/>
              <w:numPr>
                <w:ilvl w:val="0"/>
                <w:numId w:val="105"/>
              </w:numPr>
              <w:shd w:val="clear" w:color="auto" w:fill="auto"/>
              <w:tabs>
                <w:tab w:val="left" w:pos="1033"/>
              </w:tabs>
              <w:spacing w:before="0" w:line="240" w:lineRule="auto"/>
              <w:ind w:left="196" w:hanging="253"/>
              <w:jc w:val="both"/>
              <w:rPr>
                <w:sz w:val="24"/>
                <w:szCs w:val="24"/>
              </w:rPr>
            </w:pPr>
            <w:r w:rsidRPr="00155E78">
              <w:rPr>
                <w:sz w:val="24"/>
                <w:szCs w:val="24"/>
              </w:rPr>
              <w:t>Активизировать словарь детей, совершенствовать звуковую культуру речи, интонационный строй, диалогическую речь.</w:t>
            </w:r>
          </w:p>
          <w:p w:rsidR="00DF178B" w:rsidRPr="00155E78" w:rsidRDefault="00DF178B" w:rsidP="00E83D49">
            <w:pPr>
              <w:pStyle w:val="11"/>
              <w:numPr>
                <w:ilvl w:val="0"/>
                <w:numId w:val="105"/>
              </w:numPr>
              <w:shd w:val="clear" w:color="auto" w:fill="auto"/>
              <w:spacing w:before="0" w:line="240" w:lineRule="auto"/>
              <w:ind w:left="196" w:hanging="253"/>
              <w:jc w:val="both"/>
              <w:rPr>
                <w:sz w:val="24"/>
                <w:szCs w:val="24"/>
              </w:rPr>
            </w:pPr>
            <w:r w:rsidRPr="00155E78">
              <w:rPr>
                <w:sz w:val="24"/>
                <w:szCs w:val="24"/>
              </w:rPr>
              <w:t>Познакомить детей с различными видами театра (кукольный, музыкальный, детский, театр зверей и другое).</w:t>
            </w:r>
          </w:p>
          <w:p w:rsidR="00DF178B" w:rsidRPr="00155E78" w:rsidRDefault="00DF178B" w:rsidP="00E83D49">
            <w:pPr>
              <w:pStyle w:val="11"/>
              <w:numPr>
                <w:ilvl w:val="0"/>
                <w:numId w:val="105"/>
              </w:numPr>
              <w:shd w:val="clear" w:color="auto" w:fill="auto"/>
              <w:spacing w:before="0" w:line="240" w:lineRule="auto"/>
              <w:ind w:left="196" w:hanging="253"/>
              <w:jc w:val="both"/>
              <w:rPr>
                <w:sz w:val="24"/>
                <w:szCs w:val="24"/>
              </w:rPr>
            </w:pPr>
            <w:r w:rsidRPr="00155E78">
              <w:rPr>
                <w:sz w:val="24"/>
                <w:szCs w:val="24"/>
              </w:rPr>
              <w:t>Формировать у детей простейшие образно-выразительные умения, имитировать характерные движения сказочных животных.</w:t>
            </w:r>
          </w:p>
          <w:p w:rsidR="00DF178B" w:rsidRPr="00155E78" w:rsidRDefault="00DF178B" w:rsidP="00E83D49">
            <w:pPr>
              <w:pStyle w:val="11"/>
              <w:numPr>
                <w:ilvl w:val="0"/>
                <w:numId w:val="105"/>
              </w:numPr>
              <w:shd w:val="clear" w:color="auto" w:fill="auto"/>
              <w:tabs>
                <w:tab w:val="left" w:pos="1033"/>
              </w:tabs>
              <w:spacing w:before="0" w:line="240" w:lineRule="auto"/>
              <w:ind w:left="196" w:hanging="253"/>
              <w:jc w:val="both"/>
              <w:rPr>
                <w:sz w:val="24"/>
                <w:szCs w:val="24"/>
              </w:rPr>
            </w:pPr>
            <w:r w:rsidRPr="00155E78">
              <w:rPr>
                <w:sz w:val="24"/>
                <w:szCs w:val="24"/>
              </w:rPr>
              <w:lastRenderedPageBreak/>
              <w:t>Развивать эстетический вкус, воспитывать чувство прекрасного, побуждать нравственно-эстетические и эмоциональные переживания.</w:t>
            </w:r>
          </w:p>
          <w:p w:rsidR="00DF178B" w:rsidRPr="00155E78" w:rsidRDefault="00DF178B" w:rsidP="00E83D49">
            <w:pPr>
              <w:pStyle w:val="11"/>
              <w:numPr>
                <w:ilvl w:val="0"/>
                <w:numId w:val="105"/>
              </w:numPr>
              <w:tabs>
                <w:tab w:val="left" w:pos="1033"/>
              </w:tabs>
              <w:spacing w:before="0" w:line="240" w:lineRule="auto"/>
              <w:ind w:left="196" w:hanging="253"/>
              <w:jc w:val="both"/>
              <w:rPr>
                <w:sz w:val="24"/>
                <w:szCs w:val="24"/>
              </w:rPr>
            </w:pPr>
            <w:r w:rsidRPr="00155E78">
              <w:rPr>
                <w:sz w:val="24"/>
                <w:szCs w:val="24"/>
              </w:rPr>
              <w:t>Побуждать интерес творческим проявлениям в игре и игровому общению со сверстниками.</w:t>
            </w:r>
          </w:p>
        </w:tc>
        <w:tc>
          <w:tcPr>
            <w:tcW w:w="7513" w:type="dxa"/>
          </w:tcPr>
          <w:p w:rsidR="00DF178B" w:rsidRPr="00155E78" w:rsidRDefault="00DF178B" w:rsidP="0092166E">
            <w:pPr>
              <w:pStyle w:val="11"/>
              <w:numPr>
                <w:ilvl w:val="0"/>
                <w:numId w:val="106"/>
              </w:numPr>
              <w:shd w:val="clear" w:color="auto" w:fill="auto"/>
              <w:spacing w:before="0" w:line="240" w:lineRule="auto"/>
              <w:ind w:left="113" w:hanging="176"/>
              <w:jc w:val="both"/>
              <w:rPr>
                <w:sz w:val="24"/>
                <w:szCs w:val="24"/>
              </w:rPr>
            </w:pPr>
            <w:r w:rsidRPr="00155E78">
              <w:rPr>
                <w:sz w:val="24"/>
                <w:szCs w:val="24"/>
              </w:rPr>
              <w:lastRenderedPageBreak/>
              <w:t xml:space="preserve">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w:t>
            </w:r>
          </w:p>
          <w:p w:rsidR="00DF178B" w:rsidRPr="00155E78" w:rsidRDefault="00DF178B" w:rsidP="0092166E">
            <w:pPr>
              <w:pStyle w:val="11"/>
              <w:numPr>
                <w:ilvl w:val="0"/>
                <w:numId w:val="106"/>
              </w:numPr>
              <w:shd w:val="clear" w:color="auto" w:fill="auto"/>
              <w:spacing w:before="0" w:line="240" w:lineRule="auto"/>
              <w:ind w:left="113" w:hanging="176"/>
              <w:jc w:val="both"/>
              <w:rPr>
                <w:sz w:val="24"/>
                <w:szCs w:val="24"/>
              </w:rPr>
            </w:pPr>
            <w:r w:rsidRPr="00155E78">
              <w:rPr>
                <w:sz w:val="24"/>
                <w:szCs w:val="24"/>
              </w:rPr>
              <w:t xml:space="preserve">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w:t>
            </w:r>
          </w:p>
          <w:p w:rsidR="00DF178B" w:rsidRPr="00155E78" w:rsidRDefault="00DF178B" w:rsidP="0092166E">
            <w:pPr>
              <w:pStyle w:val="11"/>
              <w:numPr>
                <w:ilvl w:val="0"/>
                <w:numId w:val="106"/>
              </w:numPr>
              <w:shd w:val="clear" w:color="auto" w:fill="auto"/>
              <w:spacing w:before="0" w:line="240" w:lineRule="auto"/>
              <w:ind w:left="113" w:hanging="176"/>
              <w:jc w:val="both"/>
              <w:rPr>
                <w:sz w:val="24"/>
                <w:szCs w:val="24"/>
              </w:rPr>
            </w:pPr>
            <w:r w:rsidRPr="00155E78">
              <w:rPr>
                <w:sz w:val="24"/>
                <w:szCs w:val="24"/>
              </w:rPr>
              <w:t xml:space="preserve">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ребенком ролей. </w:t>
            </w:r>
          </w:p>
          <w:p w:rsidR="00DF178B" w:rsidRPr="00686E81" w:rsidRDefault="00DF178B" w:rsidP="0092166E">
            <w:pPr>
              <w:pStyle w:val="11"/>
              <w:numPr>
                <w:ilvl w:val="0"/>
                <w:numId w:val="106"/>
              </w:numPr>
              <w:shd w:val="clear" w:color="auto" w:fill="auto"/>
              <w:spacing w:before="0" w:line="240" w:lineRule="auto"/>
              <w:ind w:left="113" w:hanging="176"/>
              <w:jc w:val="both"/>
              <w:rPr>
                <w:sz w:val="24"/>
                <w:szCs w:val="24"/>
              </w:rPr>
            </w:pPr>
            <w:r w:rsidRPr="00155E78">
              <w:rPr>
                <w:sz w:val="24"/>
                <w:szCs w:val="24"/>
              </w:rPr>
              <w:t>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tc>
        <w:tc>
          <w:tcPr>
            <w:tcW w:w="3969" w:type="dxa"/>
          </w:tcPr>
          <w:p w:rsidR="009B66EA" w:rsidRPr="004B0DFB" w:rsidRDefault="009B66EA" w:rsidP="00712192">
            <w:pPr>
              <w:pStyle w:val="a4"/>
              <w:numPr>
                <w:ilvl w:val="1"/>
                <w:numId w:val="1066"/>
              </w:numPr>
              <w:ind w:left="459" w:hanging="516"/>
              <w:jc w:val="both"/>
              <w:rPr>
                <w:rFonts w:ascii="Times New Roman" w:hAnsi="Times New Roman" w:cs="Times New Roman"/>
                <w:sz w:val="24"/>
                <w:szCs w:val="24"/>
              </w:rPr>
            </w:pPr>
            <w:r w:rsidRPr="004B0DFB">
              <w:rPr>
                <w:rFonts w:ascii="Times New Roman" w:hAnsi="Times New Roman" w:cs="Times New Roman"/>
                <w:sz w:val="24"/>
                <w:szCs w:val="24"/>
              </w:rPr>
              <w:t>Щеткин А. В.</w:t>
            </w:r>
            <w:r w:rsidRPr="004B0DFB">
              <w:t xml:space="preserve"> </w:t>
            </w:r>
            <w:r w:rsidRPr="004B0DFB">
              <w:rPr>
                <w:rFonts w:ascii="Times New Roman" w:hAnsi="Times New Roman" w:cs="Times New Roman"/>
                <w:sz w:val="24"/>
                <w:szCs w:val="24"/>
              </w:rPr>
              <w:t>Театральная деятельность в детском саду. Книга для детей 4-5 лет.</w:t>
            </w:r>
            <w:r w:rsidRPr="004B0DFB">
              <w:t xml:space="preserve"> </w:t>
            </w:r>
            <w:r w:rsidRPr="004B0DFB">
              <w:rPr>
                <w:rFonts w:ascii="Times New Roman" w:hAnsi="Times New Roman" w:cs="Times New Roman"/>
                <w:sz w:val="24"/>
                <w:szCs w:val="24"/>
              </w:rPr>
              <w:t>– М.: Мозаика-синтез, 2022. (УМК к программе «От рождения до школы»)</w:t>
            </w:r>
          </w:p>
          <w:p w:rsidR="009B66EA" w:rsidRPr="004B0DFB" w:rsidRDefault="009B66EA" w:rsidP="00712192">
            <w:pPr>
              <w:pStyle w:val="a4"/>
              <w:numPr>
                <w:ilvl w:val="1"/>
                <w:numId w:val="1067"/>
              </w:numPr>
              <w:ind w:left="459" w:hanging="516"/>
              <w:jc w:val="both"/>
              <w:rPr>
                <w:rFonts w:ascii="Times New Roman" w:hAnsi="Times New Roman" w:cs="Times New Roman"/>
                <w:sz w:val="24"/>
                <w:szCs w:val="24"/>
              </w:rPr>
            </w:pPr>
            <w:r w:rsidRPr="004B0DFB">
              <w:rPr>
                <w:rFonts w:ascii="Times New Roman" w:hAnsi="Times New Roman" w:cs="Times New Roman"/>
                <w:sz w:val="24"/>
                <w:szCs w:val="24"/>
              </w:rPr>
              <w:t xml:space="preserve">Артемова Л. В. Театрализованные игры дошкольников. (Электронный вариант: </w:t>
            </w:r>
            <w:hyperlink r:id="rId31" w:history="1">
              <w:r w:rsidRPr="004B0DFB">
                <w:rPr>
                  <w:rStyle w:val="af4"/>
                  <w:rFonts w:ascii="Times New Roman" w:hAnsi="Times New Roman"/>
                  <w:sz w:val="24"/>
                  <w:szCs w:val="24"/>
                </w:rPr>
                <w:t>http://kosmos1.ru/images/2019/books/teatralizovanye-igry-doshkolnikam.pdf</w:t>
              </w:r>
            </w:hyperlink>
            <w:r w:rsidRPr="004B0DFB">
              <w:rPr>
                <w:rFonts w:ascii="Times New Roman" w:hAnsi="Times New Roman" w:cs="Times New Roman"/>
                <w:sz w:val="24"/>
                <w:szCs w:val="24"/>
              </w:rPr>
              <w:t>)</w:t>
            </w:r>
          </w:p>
          <w:p w:rsidR="009B66EA" w:rsidRPr="004B0DFB" w:rsidRDefault="009B66EA" w:rsidP="00712192">
            <w:pPr>
              <w:pStyle w:val="a4"/>
              <w:numPr>
                <w:ilvl w:val="1"/>
                <w:numId w:val="1068"/>
              </w:numPr>
              <w:ind w:left="402" w:hanging="459"/>
              <w:jc w:val="both"/>
              <w:rPr>
                <w:rFonts w:ascii="Times New Roman" w:hAnsi="Times New Roman" w:cs="Times New Roman"/>
                <w:sz w:val="24"/>
                <w:szCs w:val="24"/>
              </w:rPr>
            </w:pPr>
            <w:r w:rsidRPr="004B0DFB">
              <w:rPr>
                <w:rFonts w:ascii="Times New Roman" w:hAnsi="Times New Roman" w:cs="Times New Roman"/>
                <w:sz w:val="24"/>
                <w:szCs w:val="24"/>
              </w:rPr>
              <w:t xml:space="preserve">Губанова Н. Ф. Театрализованная деятельность дошкольников: 2 – 5 лет. – М.: ВАКО, 2007. (Электронный вариант: </w:t>
            </w:r>
            <w:hyperlink r:id="rId32" w:history="1">
              <w:r w:rsidRPr="004B0DFB">
                <w:rPr>
                  <w:rStyle w:val="af4"/>
                  <w:rFonts w:ascii="Times New Roman" w:hAnsi="Times New Roman"/>
                  <w:sz w:val="24"/>
                  <w:szCs w:val="24"/>
                </w:rPr>
                <w:t>https://33azov.tvoysadik.ru/file/download?id=415</w:t>
              </w:r>
            </w:hyperlink>
            <w:r w:rsidRPr="004B0DFB">
              <w:rPr>
                <w:rFonts w:ascii="Times New Roman" w:hAnsi="Times New Roman" w:cs="Times New Roman"/>
                <w:sz w:val="24"/>
                <w:szCs w:val="24"/>
              </w:rPr>
              <w:t>)</w:t>
            </w:r>
          </w:p>
          <w:p w:rsidR="009B66EA" w:rsidRPr="004B0DFB" w:rsidRDefault="009B66EA" w:rsidP="00712192">
            <w:pPr>
              <w:pStyle w:val="a4"/>
              <w:numPr>
                <w:ilvl w:val="1"/>
                <w:numId w:val="1069"/>
              </w:numPr>
              <w:ind w:left="402" w:hanging="459"/>
              <w:jc w:val="both"/>
              <w:rPr>
                <w:rFonts w:ascii="Times New Roman" w:hAnsi="Times New Roman" w:cs="Times New Roman"/>
                <w:sz w:val="24"/>
                <w:szCs w:val="24"/>
              </w:rPr>
            </w:pPr>
            <w:r w:rsidRPr="004B0DFB">
              <w:rPr>
                <w:rFonts w:ascii="Times New Roman" w:hAnsi="Times New Roman" w:cs="Times New Roman"/>
                <w:sz w:val="24"/>
                <w:szCs w:val="24"/>
              </w:rPr>
              <w:t xml:space="preserve">Караманенко Т. Н., Караманенко Ю. Г. Кукольный театр дошкольникам. (Электронный вариант: </w:t>
            </w:r>
            <w:hyperlink r:id="rId33" w:history="1">
              <w:r w:rsidRPr="004B0DFB">
                <w:rPr>
                  <w:rStyle w:val="af4"/>
                  <w:rFonts w:ascii="Times New Roman" w:hAnsi="Times New Roman"/>
                  <w:sz w:val="24"/>
                  <w:szCs w:val="24"/>
                </w:rPr>
                <w:t>https://sheba.spb.ru/za/kukol-teatr-1969.htm</w:t>
              </w:r>
            </w:hyperlink>
            <w:r w:rsidRPr="004B0DFB">
              <w:rPr>
                <w:rFonts w:ascii="Times New Roman" w:hAnsi="Times New Roman" w:cs="Times New Roman"/>
                <w:sz w:val="24"/>
                <w:szCs w:val="24"/>
              </w:rPr>
              <w:t>)</w:t>
            </w:r>
          </w:p>
          <w:p w:rsidR="00DF178B" w:rsidRPr="009B66EA" w:rsidRDefault="009B66EA" w:rsidP="00712192">
            <w:pPr>
              <w:pStyle w:val="a4"/>
              <w:numPr>
                <w:ilvl w:val="1"/>
                <w:numId w:val="1070"/>
              </w:numPr>
              <w:shd w:val="clear" w:color="auto" w:fill="FFFFFF"/>
              <w:ind w:left="402" w:hanging="459"/>
              <w:jc w:val="both"/>
              <w:rPr>
                <w:rFonts w:ascii="Times New Roman" w:hAnsi="Times New Roman" w:cs="Times New Roman"/>
                <w:color w:val="0563C1" w:themeColor="hyperlink"/>
                <w:sz w:val="24"/>
                <w:szCs w:val="24"/>
                <w:u w:val="single"/>
              </w:rPr>
            </w:pPr>
            <w:r w:rsidRPr="004B0DFB">
              <w:rPr>
                <w:rFonts w:ascii="Times New Roman" w:hAnsi="Times New Roman" w:cs="Times New Roman"/>
                <w:sz w:val="24"/>
                <w:szCs w:val="24"/>
              </w:rPr>
              <w:t xml:space="preserve">Сорокина Н. Ф. Играем в театр. (Электронный вариант: </w:t>
            </w:r>
            <w:hyperlink r:id="rId34" w:history="1">
              <w:r w:rsidRPr="004B0DFB">
                <w:rPr>
                  <w:rStyle w:val="af4"/>
                  <w:rFonts w:ascii="Times New Roman" w:hAnsi="Times New Roman"/>
                  <w:sz w:val="24"/>
                  <w:szCs w:val="24"/>
                </w:rPr>
                <w:t>https://nsportal.ru/detskiy-sad/raznoe/2018/06/27/n-f-</w:t>
              </w:r>
              <w:r w:rsidRPr="004B0DFB">
                <w:rPr>
                  <w:rStyle w:val="af4"/>
                  <w:rFonts w:ascii="Times New Roman" w:hAnsi="Times New Roman"/>
                  <w:sz w:val="24"/>
                  <w:szCs w:val="24"/>
                </w:rPr>
                <w:lastRenderedPageBreak/>
                <w:t>sorokina-igraem-v-kukolnyy-teatr-posobie-dlya-vospitateley</w:t>
              </w:r>
            </w:hyperlink>
            <w:r w:rsidRPr="004B0DFB">
              <w:rPr>
                <w:rFonts w:ascii="Times New Roman" w:hAnsi="Times New Roman" w:cs="Times New Roman"/>
                <w:sz w:val="24"/>
                <w:szCs w:val="24"/>
              </w:rPr>
              <w:t>)</w:t>
            </w:r>
          </w:p>
        </w:tc>
      </w:tr>
      <w:tr w:rsidR="00DF178B" w:rsidRPr="00155E78" w:rsidTr="00E33C88">
        <w:tc>
          <w:tcPr>
            <w:tcW w:w="14913" w:type="dxa"/>
            <w:gridSpan w:val="3"/>
            <w:shd w:val="clear" w:color="auto" w:fill="F2F2F2" w:themeFill="background1" w:themeFillShade="F2"/>
          </w:tcPr>
          <w:p w:rsidR="00DF178B" w:rsidRPr="00155E78" w:rsidRDefault="00DF178B" w:rsidP="0092166E">
            <w:pPr>
              <w:pStyle w:val="a4"/>
              <w:numPr>
                <w:ilvl w:val="0"/>
                <w:numId w:val="113"/>
              </w:numPr>
              <w:rPr>
                <w:rFonts w:ascii="Times New Roman" w:hAnsi="Times New Roman" w:cs="Times New Roman"/>
                <w:b/>
                <w:i/>
                <w:sz w:val="24"/>
                <w:szCs w:val="24"/>
              </w:rPr>
            </w:pPr>
            <w:r w:rsidRPr="00155E78">
              <w:rPr>
                <w:rFonts w:ascii="Times New Roman" w:hAnsi="Times New Roman" w:cs="Times New Roman"/>
                <w:b/>
                <w:i/>
                <w:sz w:val="24"/>
                <w:szCs w:val="24"/>
              </w:rPr>
              <w:lastRenderedPageBreak/>
              <w:t>Культурно-досуговая деятельность:</w:t>
            </w:r>
          </w:p>
        </w:tc>
      </w:tr>
      <w:tr w:rsidR="00DF178B" w:rsidRPr="00155E78" w:rsidTr="00E83D49">
        <w:trPr>
          <w:trHeight w:val="130"/>
        </w:trPr>
        <w:tc>
          <w:tcPr>
            <w:tcW w:w="3431" w:type="dxa"/>
          </w:tcPr>
          <w:p w:rsidR="00DF178B" w:rsidRPr="00155E78" w:rsidRDefault="00DF178B" w:rsidP="00E83D49">
            <w:pPr>
              <w:pStyle w:val="11"/>
              <w:numPr>
                <w:ilvl w:val="0"/>
                <w:numId w:val="107"/>
              </w:numPr>
              <w:shd w:val="clear" w:color="auto" w:fill="auto"/>
              <w:spacing w:before="0" w:line="240" w:lineRule="auto"/>
              <w:ind w:left="196" w:hanging="253"/>
              <w:jc w:val="both"/>
              <w:rPr>
                <w:sz w:val="24"/>
                <w:szCs w:val="24"/>
              </w:rPr>
            </w:pPr>
            <w:r w:rsidRPr="00155E78">
              <w:rPr>
                <w:sz w:val="24"/>
                <w:szCs w:val="24"/>
              </w:rPr>
              <w:t>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rsidR="00DF178B" w:rsidRPr="00155E78" w:rsidRDefault="00DF178B" w:rsidP="00E83D49">
            <w:pPr>
              <w:pStyle w:val="11"/>
              <w:numPr>
                <w:ilvl w:val="0"/>
                <w:numId w:val="107"/>
              </w:numPr>
              <w:shd w:val="clear" w:color="auto" w:fill="auto"/>
              <w:tabs>
                <w:tab w:val="left" w:pos="1033"/>
              </w:tabs>
              <w:spacing w:before="0" w:line="240" w:lineRule="auto"/>
              <w:ind w:left="196" w:hanging="253"/>
              <w:jc w:val="both"/>
              <w:rPr>
                <w:sz w:val="24"/>
                <w:szCs w:val="24"/>
              </w:rPr>
            </w:pPr>
            <w:r w:rsidRPr="00155E78">
              <w:rPr>
                <w:sz w:val="24"/>
                <w:szCs w:val="24"/>
              </w:rPr>
              <w:t>Развивать интерес к развлечениям, знакомящим с культурой и традициями народов страны.</w:t>
            </w:r>
          </w:p>
          <w:p w:rsidR="00DF178B" w:rsidRPr="00155E78" w:rsidRDefault="00DF178B" w:rsidP="00E83D49">
            <w:pPr>
              <w:pStyle w:val="11"/>
              <w:numPr>
                <w:ilvl w:val="0"/>
                <w:numId w:val="107"/>
              </w:numPr>
              <w:shd w:val="clear" w:color="auto" w:fill="auto"/>
              <w:tabs>
                <w:tab w:val="left" w:pos="1033"/>
              </w:tabs>
              <w:spacing w:before="0" w:line="240" w:lineRule="auto"/>
              <w:ind w:left="196" w:hanging="253"/>
              <w:jc w:val="both"/>
              <w:rPr>
                <w:sz w:val="24"/>
                <w:szCs w:val="24"/>
              </w:rPr>
            </w:pPr>
            <w:r w:rsidRPr="00155E78">
              <w:rPr>
                <w:sz w:val="24"/>
                <w:szCs w:val="24"/>
              </w:rPr>
              <w:t>Осуществлять патриотическое и нравственное воспитание, приобщать к художественной культуре, эстетико-эмоциональному творчеству.</w:t>
            </w:r>
          </w:p>
          <w:p w:rsidR="00DF178B" w:rsidRPr="00155E78" w:rsidRDefault="00DF178B" w:rsidP="00E83D49">
            <w:pPr>
              <w:pStyle w:val="11"/>
              <w:numPr>
                <w:ilvl w:val="0"/>
                <w:numId w:val="107"/>
              </w:numPr>
              <w:shd w:val="clear" w:color="auto" w:fill="auto"/>
              <w:spacing w:before="0" w:line="240" w:lineRule="auto"/>
              <w:ind w:left="196" w:hanging="253"/>
              <w:jc w:val="both"/>
              <w:rPr>
                <w:sz w:val="24"/>
                <w:szCs w:val="24"/>
              </w:rPr>
            </w:pPr>
            <w:r w:rsidRPr="00155E78">
              <w:rPr>
                <w:sz w:val="24"/>
                <w:szCs w:val="24"/>
              </w:rPr>
              <w:lastRenderedPageBreak/>
              <w:t>Приобщать к праздничной культуре, развивать желание принимать участие в праздниках (календарных, государственных, народных).</w:t>
            </w:r>
          </w:p>
          <w:p w:rsidR="00DF178B" w:rsidRPr="00155E78" w:rsidRDefault="00DF178B" w:rsidP="00E83D49">
            <w:pPr>
              <w:pStyle w:val="11"/>
              <w:numPr>
                <w:ilvl w:val="0"/>
                <w:numId w:val="107"/>
              </w:numPr>
              <w:shd w:val="clear" w:color="auto" w:fill="auto"/>
              <w:tabs>
                <w:tab w:val="left" w:pos="1033"/>
              </w:tabs>
              <w:spacing w:before="0" w:line="240" w:lineRule="auto"/>
              <w:ind w:left="196" w:hanging="253"/>
              <w:jc w:val="both"/>
              <w:rPr>
                <w:sz w:val="24"/>
                <w:szCs w:val="24"/>
              </w:rPr>
            </w:pPr>
            <w:r w:rsidRPr="00155E78">
              <w:rPr>
                <w:sz w:val="24"/>
                <w:szCs w:val="24"/>
              </w:rPr>
              <w:t>Формировать чувства причастности к событиям, происходящим в стране.</w:t>
            </w:r>
          </w:p>
          <w:p w:rsidR="00DF178B" w:rsidRPr="00155E78" w:rsidRDefault="00DF178B" w:rsidP="00E83D49">
            <w:pPr>
              <w:pStyle w:val="11"/>
              <w:numPr>
                <w:ilvl w:val="0"/>
                <w:numId w:val="107"/>
              </w:numPr>
              <w:shd w:val="clear" w:color="auto" w:fill="auto"/>
              <w:tabs>
                <w:tab w:val="left" w:pos="1033"/>
              </w:tabs>
              <w:spacing w:before="0" w:line="240" w:lineRule="auto"/>
              <w:ind w:left="196" w:hanging="253"/>
              <w:jc w:val="both"/>
              <w:rPr>
                <w:sz w:val="24"/>
                <w:szCs w:val="24"/>
              </w:rPr>
            </w:pPr>
            <w:r w:rsidRPr="00155E78">
              <w:rPr>
                <w:sz w:val="24"/>
                <w:szCs w:val="24"/>
              </w:rPr>
              <w:t>Развивать индивидуальные творческие способности и художественные наклонности ребенка.</w:t>
            </w:r>
          </w:p>
          <w:p w:rsidR="00DF178B" w:rsidRPr="00155E78" w:rsidRDefault="00DF178B" w:rsidP="00E83D49">
            <w:pPr>
              <w:pStyle w:val="11"/>
              <w:numPr>
                <w:ilvl w:val="0"/>
                <w:numId w:val="107"/>
              </w:numPr>
              <w:tabs>
                <w:tab w:val="left" w:pos="1033"/>
              </w:tabs>
              <w:spacing w:before="0" w:line="240" w:lineRule="auto"/>
              <w:ind w:left="196" w:hanging="253"/>
              <w:jc w:val="both"/>
              <w:rPr>
                <w:sz w:val="24"/>
                <w:szCs w:val="24"/>
              </w:rPr>
            </w:pPr>
            <w:r w:rsidRPr="00155E78">
              <w:rPr>
                <w:sz w:val="24"/>
                <w:szCs w:val="24"/>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tc>
        <w:tc>
          <w:tcPr>
            <w:tcW w:w="7513" w:type="dxa"/>
          </w:tcPr>
          <w:p w:rsidR="00DF178B" w:rsidRPr="00155E78" w:rsidRDefault="00DF178B" w:rsidP="0092166E">
            <w:pPr>
              <w:pStyle w:val="11"/>
              <w:numPr>
                <w:ilvl w:val="0"/>
                <w:numId w:val="108"/>
              </w:numPr>
              <w:shd w:val="clear" w:color="auto" w:fill="auto"/>
              <w:spacing w:before="0" w:line="240" w:lineRule="auto"/>
              <w:ind w:left="176" w:hanging="253"/>
              <w:jc w:val="both"/>
              <w:rPr>
                <w:sz w:val="24"/>
                <w:szCs w:val="24"/>
              </w:rPr>
            </w:pPr>
            <w:r w:rsidRPr="00155E78">
              <w:rPr>
                <w:sz w:val="24"/>
                <w:szCs w:val="24"/>
              </w:rPr>
              <w:lastRenderedPageBreak/>
              <w:t xml:space="preserve">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w:t>
            </w:r>
          </w:p>
          <w:p w:rsidR="00DF178B" w:rsidRPr="00155E78" w:rsidRDefault="00DF178B" w:rsidP="0092166E">
            <w:pPr>
              <w:pStyle w:val="11"/>
              <w:numPr>
                <w:ilvl w:val="0"/>
                <w:numId w:val="108"/>
              </w:numPr>
              <w:shd w:val="clear" w:color="auto" w:fill="auto"/>
              <w:spacing w:before="0" w:line="240" w:lineRule="auto"/>
              <w:ind w:left="176" w:hanging="253"/>
              <w:jc w:val="both"/>
              <w:rPr>
                <w:sz w:val="24"/>
                <w:szCs w:val="24"/>
              </w:rPr>
            </w:pPr>
            <w:r w:rsidRPr="00155E78">
              <w:rPr>
                <w:sz w:val="24"/>
                <w:szCs w:val="24"/>
              </w:rPr>
              <w:t xml:space="preserve">Педагог развивает индивидуальные творческие способности и художественные наклонности детей. </w:t>
            </w:r>
          </w:p>
          <w:p w:rsidR="00DF178B" w:rsidRPr="00155E78" w:rsidRDefault="00DF178B" w:rsidP="0092166E">
            <w:pPr>
              <w:pStyle w:val="11"/>
              <w:numPr>
                <w:ilvl w:val="0"/>
                <w:numId w:val="108"/>
              </w:numPr>
              <w:shd w:val="clear" w:color="auto" w:fill="auto"/>
              <w:spacing w:before="0" w:line="240" w:lineRule="auto"/>
              <w:ind w:left="176" w:hanging="253"/>
              <w:jc w:val="both"/>
              <w:rPr>
                <w:sz w:val="24"/>
                <w:szCs w:val="24"/>
              </w:rPr>
            </w:pPr>
            <w:r w:rsidRPr="00155E78">
              <w:rPr>
                <w:sz w:val="24"/>
                <w:szCs w:val="24"/>
              </w:rPr>
              <w:t>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rsidR="00DF178B" w:rsidRPr="00155E78" w:rsidRDefault="00DF178B" w:rsidP="0092166E">
            <w:pPr>
              <w:pStyle w:val="11"/>
              <w:shd w:val="clear" w:color="auto" w:fill="auto"/>
              <w:tabs>
                <w:tab w:val="left" w:pos="1498"/>
              </w:tabs>
              <w:spacing w:before="0" w:line="240" w:lineRule="auto"/>
              <w:ind w:right="20"/>
              <w:jc w:val="both"/>
              <w:rPr>
                <w:sz w:val="24"/>
                <w:szCs w:val="24"/>
              </w:rPr>
            </w:pPr>
          </w:p>
        </w:tc>
        <w:tc>
          <w:tcPr>
            <w:tcW w:w="3969" w:type="dxa"/>
          </w:tcPr>
          <w:p w:rsidR="002E626D" w:rsidRPr="004B0DFB" w:rsidRDefault="002E626D" w:rsidP="00712192">
            <w:pPr>
              <w:pStyle w:val="a4"/>
              <w:numPr>
                <w:ilvl w:val="1"/>
                <w:numId w:val="1071"/>
              </w:numPr>
              <w:ind w:left="402" w:hanging="459"/>
              <w:jc w:val="both"/>
              <w:rPr>
                <w:rFonts w:ascii="Times New Roman" w:hAnsi="Times New Roman" w:cs="Times New Roman"/>
                <w:sz w:val="24"/>
                <w:szCs w:val="24"/>
              </w:rPr>
            </w:pPr>
            <w:r w:rsidRPr="004B0DFB">
              <w:rPr>
                <w:rFonts w:ascii="Times New Roman" w:hAnsi="Times New Roman" w:cs="Times New Roman"/>
                <w:sz w:val="24"/>
                <w:szCs w:val="24"/>
              </w:rPr>
              <w:t>Ахтырская Ю.В., Трифонова Л.С. «Праздник в детском саду ка событие для детей и взрослых». Учебно-методическое пособие. – М.: Центр педагогического образования, 2017. – 144 с.</w:t>
            </w:r>
          </w:p>
          <w:p w:rsidR="002E626D" w:rsidRPr="007F5470" w:rsidRDefault="002E626D" w:rsidP="002E626D">
            <w:pPr>
              <w:pStyle w:val="a4"/>
              <w:ind w:left="402" w:hanging="459"/>
              <w:jc w:val="both"/>
              <w:rPr>
                <w:rFonts w:ascii="Times New Roman" w:hAnsi="Times New Roman" w:cs="Times New Roman"/>
                <w:sz w:val="24"/>
                <w:szCs w:val="24"/>
              </w:rPr>
            </w:pPr>
            <w:r>
              <w:rPr>
                <w:rFonts w:ascii="Times New Roman" w:hAnsi="Times New Roman" w:cs="Times New Roman"/>
                <w:sz w:val="24"/>
                <w:szCs w:val="24"/>
              </w:rPr>
              <w:t xml:space="preserve">2,3,4 </w:t>
            </w:r>
            <w:r w:rsidRPr="007F5470">
              <w:rPr>
                <w:rFonts w:ascii="Times New Roman" w:hAnsi="Times New Roman" w:cs="Times New Roman"/>
                <w:sz w:val="24"/>
                <w:szCs w:val="24"/>
              </w:rPr>
              <w:t xml:space="preserve">Е. Ильтимирова «Чтобы праздник удался! Детский праздник». Народное творчество в обработке Е. Ильтимировой. Екатеринбург. КнигоМир, 2011. 32 с. </w:t>
            </w:r>
          </w:p>
          <w:p w:rsidR="00DF178B" w:rsidRPr="002E626D" w:rsidRDefault="002E626D" w:rsidP="002E626D">
            <w:pPr>
              <w:shd w:val="clear" w:color="auto" w:fill="FFFFFF"/>
              <w:ind w:left="317" w:hanging="317"/>
              <w:jc w:val="both"/>
              <w:rPr>
                <w:rFonts w:ascii="Times New Roman" w:hAnsi="Times New Roman" w:cs="Times New Roman"/>
                <w:sz w:val="24"/>
                <w:szCs w:val="24"/>
                <w:u w:val="single"/>
              </w:rPr>
            </w:pPr>
            <w:r>
              <w:rPr>
                <w:rFonts w:ascii="Times New Roman" w:hAnsi="Times New Roman" w:cs="Times New Roman"/>
                <w:sz w:val="24"/>
                <w:szCs w:val="24"/>
              </w:rPr>
              <w:t xml:space="preserve">1-7. </w:t>
            </w:r>
            <w:r w:rsidRPr="004B0DFB">
              <w:rPr>
                <w:rFonts w:ascii="Times New Roman" w:hAnsi="Times New Roman" w:cs="Times New Roman"/>
                <w:sz w:val="24"/>
                <w:szCs w:val="24"/>
              </w:rPr>
              <w:t>Даньшова А.А. «Играем и поем вместе. Сборник сценариев праздников, игровых занятий, познавательных досугов с мультимедийным приложением / А.А. Даньшова, Г.Я. Даньшова, Г.В. Листопадова. – Волгоград: Учитель, 2015. – 133 с.</w:t>
            </w:r>
          </w:p>
        </w:tc>
      </w:tr>
      <w:tr w:rsidR="00DF178B" w:rsidRPr="00155E78" w:rsidTr="00CF4E53">
        <w:tc>
          <w:tcPr>
            <w:tcW w:w="14913" w:type="dxa"/>
            <w:gridSpan w:val="3"/>
            <w:shd w:val="clear" w:color="auto" w:fill="D9D9D9" w:themeFill="background1" w:themeFillShade="D9"/>
          </w:tcPr>
          <w:p w:rsidR="00DF178B" w:rsidRPr="00155E78" w:rsidRDefault="00DF178B" w:rsidP="0092166E">
            <w:pPr>
              <w:jc w:val="center"/>
              <w:rPr>
                <w:rFonts w:ascii="Times New Roman" w:hAnsi="Times New Roman" w:cs="Times New Roman"/>
                <w:b/>
                <w:i/>
                <w:sz w:val="24"/>
                <w:szCs w:val="24"/>
              </w:rPr>
            </w:pPr>
            <w:r w:rsidRPr="00155E78">
              <w:rPr>
                <w:rFonts w:ascii="Times New Roman" w:hAnsi="Times New Roman" w:cs="Times New Roman"/>
                <w:b/>
                <w:i/>
                <w:sz w:val="24"/>
                <w:szCs w:val="24"/>
              </w:rPr>
              <w:lastRenderedPageBreak/>
              <w:t>ФИЗИЧЕСКОЕ РАЗВИТИЕ</w:t>
            </w:r>
          </w:p>
        </w:tc>
      </w:tr>
      <w:tr w:rsidR="00DF178B" w:rsidRPr="00155E78" w:rsidTr="00E83D49">
        <w:trPr>
          <w:trHeight w:val="357"/>
        </w:trPr>
        <w:tc>
          <w:tcPr>
            <w:tcW w:w="3431" w:type="dxa"/>
          </w:tcPr>
          <w:p w:rsidR="00DF178B" w:rsidRPr="000B739E" w:rsidRDefault="00DF178B" w:rsidP="00E83D49">
            <w:pPr>
              <w:pStyle w:val="a4"/>
              <w:numPr>
                <w:ilvl w:val="0"/>
                <w:numId w:val="114"/>
              </w:numPr>
              <w:ind w:left="196" w:hanging="253"/>
              <w:jc w:val="both"/>
              <w:rPr>
                <w:rFonts w:ascii="Times New Roman" w:hAnsi="Times New Roman" w:cs="Times New Roman"/>
                <w:bCs/>
                <w:sz w:val="24"/>
                <w:szCs w:val="24"/>
              </w:rPr>
            </w:pPr>
            <w:r w:rsidRPr="000B739E">
              <w:rPr>
                <w:rFonts w:ascii="Times New Roman" w:hAnsi="Times New Roman" w:cs="Times New Roman"/>
                <w:bCs/>
                <w:sz w:val="24"/>
                <w:szCs w:val="24"/>
              </w:rP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rsidR="00DF178B" w:rsidRPr="000B739E" w:rsidRDefault="00DF178B" w:rsidP="00E83D49">
            <w:pPr>
              <w:pStyle w:val="a4"/>
              <w:numPr>
                <w:ilvl w:val="0"/>
                <w:numId w:val="114"/>
              </w:numPr>
              <w:ind w:left="196" w:hanging="253"/>
              <w:jc w:val="both"/>
              <w:rPr>
                <w:rFonts w:ascii="Times New Roman" w:hAnsi="Times New Roman" w:cs="Times New Roman"/>
                <w:bCs/>
                <w:sz w:val="24"/>
                <w:szCs w:val="24"/>
              </w:rPr>
            </w:pPr>
            <w:r w:rsidRPr="000B739E">
              <w:rPr>
                <w:rFonts w:ascii="Times New Roman" w:hAnsi="Times New Roman" w:cs="Times New Roman"/>
                <w:sz w:val="24"/>
                <w:szCs w:val="24"/>
              </w:rPr>
              <w:lastRenderedPageBreak/>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rsidR="00DF178B" w:rsidRPr="000B739E" w:rsidRDefault="00DF178B" w:rsidP="00E83D49">
            <w:pPr>
              <w:pStyle w:val="a4"/>
              <w:numPr>
                <w:ilvl w:val="0"/>
                <w:numId w:val="114"/>
              </w:numPr>
              <w:ind w:left="196" w:hanging="253"/>
              <w:jc w:val="both"/>
              <w:rPr>
                <w:rFonts w:ascii="Times New Roman" w:hAnsi="Times New Roman" w:cs="Times New Roman"/>
                <w:bCs/>
                <w:sz w:val="24"/>
                <w:szCs w:val="24"/>
              </w:rPr>
            </w:pPr>
            <w:r w:rsidRPr="000B739E">
              <w:rPr>
                <w:rFonts w:ascii="Times New Roman" w:hAnsi="Times New Roman" w:cs="Times New Roman"/>
                <w:sz w:val="24"/>
                <w:szCs w:val="24"/>
              </w:rP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rsidR="00DF178B" w:rsidRPr="000B739E" w:rsidRDefault="00DF178B" w:rsidP="00E83D49">
            <w:pPr>
              <w:pStyle w:val="a4"/>
              <w:numPr>
                <w:ilvl w:val="0"/>
                <w:numId w:val="114"/>
              </w:numPr>
              <w:ind w:left="196" w:hanging="253"/>
              <w:jc w:val="both"/>
              <w:rPr>
                <w:rFonts w:ascii="Times New Roman" w:hAnsi="Times New Roman" w:cs="Times New Roman"/>
                <w:bCs/>
                <w:sz w:val="24"/>
                <w:szCs w:val="24"/>
              </w:rPr>
            </w:pPr>
            <w:r w:rsidRPr="000B739E">
              <w:rPr>
                <w:rFonts w:ascii="Times New Roman" w:hAnsi="Times New Roman" w:cs="Times New Roman"/>
                <w:sz w:val="24"/>
                <w:szCs w:val="24"/>
              </w:rP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rsidR="00DF178B" w:rsidRPr="000B739E" w:rsidRDefault="00DF178B" w:rsidP="00E83D49">
            <w:pPr>
              <w:pStyle w:val="a4"/>
              <w:numPr>
                <w:ilvl w:val="0"/>
                <w:numId w:val="114"/>
              </w:numPr>
              <w:ind w:left="196" w:hanging="253"/>
              <w:jc w:val="both"/>
              <w:rPr>
                <w:rFonts w:ascii="Times New Roman" w:hAnsi="Times New Roman" w:cs="Times New Roman"/>
                <w:bCs/>
                <w:sz w:val="24"/>
                <w:szCs w:val="24"/>
              </w:rPr>
            </w:pPr>
            <w:r w:rsidRPr="000B739E">
              <w:rPr>
                <w:rFonts w:ascii="Times New Roman" w:hAnsi="Times New Roman" w:cs="Times New Roman"/>
                <w:sz w:val="24"/>
                <w:szCs w:val="24"/>
              </w:rPr>
              <w:t>Укреплять здоровье реб</w:t>
            </w:r>
            <w:r>
              <w:rPr>
                <w:rFonts w:ascii="Times New Roman" w:hAnsi="Times New Roman" w:cs="Times New Roman"/>
                <w:sz w:val="24"/>
                <w:szCs w:val="24"/>
              </w:rPr>
              <w:t>е</w:t>
            </w:r>
            <w:r w:rsidRPr="000B739E">
              <w:rPr>
                <w:rFonts w:ascii="Times New Roman" w:hAnsi="Times New Roman" w:cs="Times New Roman"/>
                <w:sz w:val="24"/>
                <w:szCs w:val="24"/>
              </w:rPr>
              <w:t>нка, опорно-двигательный аппарат, формировать правильную осанку, повышать иммунитет средствами физического воспитания.</w:t>
            </w:r>
          </w:p>
          <w:p w:rsidR="00DF178B" w:rsidRPr="00155E78" w:rsidRDefault="00DF178B" w:rsidP="00E83D49">
            <w:pPr>
              <w:pStyle w:val="11"/>
              <w:numPr>
                <w:ilvl w:val="0"/>
                <w:numId w:val="114"/>
              </w:numPr>
              <w:shd w:val="clear" w:color="auto" w:fill="auto"/>
              <w:spacing w:before="0" w:line="240" w:lineRule="auto"/>
              <w:ind w:left="196" w:hanging="253"/>
              <w:jc w:val="both"/>
              <w:rPr>
                <w:sz w:val="24"/>
                <w:szCs w:val="24"/>
              </w:rPr>
            </w:pPr>
            <w:r w:rsidRPr="0076668D">
              <w:rPr>
                <w:sz w:val="24"/>
                <w:szCs w:val="24"/>
              </w:rPr>
              <w:t xml:space="preserve">Формировать представления о факторах, влияющих на здоровье, воспитывать полезные привычки, способствовать усвоению правил безопасного </w:t>
            </w:r>
            <w:r w:rsidRPr="0076668D">
              <w:rPr>
                <w:sz w:val="24"/>
                <w:szCs w:val="24"/>
              </w:rPr>
              <w:lastRenderedPageBreak/>
              <w:t>поведения в двигательной деятельности.</w:t>
            </w:r>
          </w:p>
        </w:tc>
        <w:tc>
          <w:tcPr>
            <w:tcW w:w="7513" w:type="dxa"/>
          </w:tcPr>
          <w:p w:rsidR="00DF178B" w:rsidRPr="000B739E" w:rsidRDefault="00DF178B" w:rsidP="0092166E">
            <w:pPr>
              <w:pStyle w:val="a4"/>
              <w:numPr>
                <w:ilvl w:val="0"/>
                <w:numId w:val="115"/>
              </w:numPr>
              <w:ind w:left="176" w:hanging="253"/>
              <w:jc w:val="both"/>
              <w:rPr>
                <w:rFonts w:ascii="Times New Roman" w:hAnsi="Times New Roman" w:cs="Times New Roman"/>
                <w:bCs/>
                <w:sz w:val="24"/>
                <w:szCs w:val="24"/>
              </w:rPr>
            </w:pPr>
            <w:r w:rsidRPr="000B739E">
              <w:rPr>
                <w:rFonts w:ascii="Times New Roman" w:hAnsi="Times New Roman" w:cs="Times New Roman"/>
                <w:bCs/>
                <w:sz w:val="24"/>
                <w:szCs w:val="24"/>
              </w:rPr>
              <w:lastRenderedPageBreak/>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rsidR="00DF178B" w:rsidRPr="000B739E" w:rsidRDefault="00DF178B" w:rsidP="0092166E">
            <w:pPr>
              <w:pStyle w:val="a4"/>
              <w:numPr>
                <w:ilvl w:val="0"/>
                <w:numId w:val="115"/>
              </w:numPr>
              <w:ind w:left="176" w:hanging="253"/>
              <w:jc w:val="both"/>
              <w:rPr>
                <w:rFonts w:ascii="Times New Roman" w:hAnsi="Times New Roman" w:cs="Times New Roman"/>
                <w:bCs/>
                <w:sz w:val="24"/>
                <w:szCs w:val="24"/>
              </w:rPr>
            </w:pPr>
            <w:r w:rsidRPr="000B739E">
              <w:rPr>
                <w:rFonts w:ascii="Times New Roman" w:hAnsi="Times New Roman" w:cs="Times New Roman"/>
                <w:bCs/>
                <w:sz w:val="24"/>
                <w:szCs w:val="24"/>
              </w:rPr>
              <w:t xml:space="preserve">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w:t>
            </w:r>
            <w:r w:rsidRPr="000B739E">
              <w:rPr>
                <w:rFonts w:ascii="Times New Roman" w:hAnsi="Times New Roman" w:cs="Times New Roman"/>
                <w:bCs/>
                <w:sz w:val="24"/>
                <w:szCs w:val="24"/>
              </w:rPr>
              <w:lastRenderedPageBreak/>
              <w:t>полезные привычки, способствующие укреплению и сохранению здоровья.</w:t>
            </w:r>
          </w:p>
          <w:p w:rsidR="00DF178B" w:rsidRPr="00B029C4" w:rsidRDefault="00DF178B" w:rsidP="0092166E">
            <w:pPr>
              <w:pStyle w:val="a4"/>
              <w:numPr>
                <w:ilvl w:val="0"/>
                <w:numId w:val="197"/>
              </w:numPr>
              <w:jc w:val="both"/>
              <w:rPr>
                <w:rFonts w:ascii="Times New Roman" w:hAnsi="Times New Roman" w:cs="Times New Roman"/>
                <w:b/>
                <w:bCs/>
                <w:i/>
                <w:sz w:val="24"/>
                <w:szCs w:val="24"/>
              </w:rPr>
            </w:pPr>
            <w:r w:rsidRPr="00B029C4">
              <w:rPr>
                <w:rFonts w:ascii="Times New Roman" w:hAnsi="Times New Roman" w:cs="Times New Roman"/>
                <w:b/>
                <w:bCs/>
                <w:i/>
                <w:sz w:val="24"/>
                <w:szCs w:val="24"/>
              </w:rPr>
              <w:t>Основная гимнастика (основные движения, общеразвивающие упражнения, ритмическая гимнастика и строевые упражнения).</w:t>
            </w:r>
          </w:p>
          <w:p w:rsidR="00DF178B" w:rsidRPr="004C6EE7" w:rsidRDefault="00DF178B" w:rsidP="0092166E">
            <w:pPr>
              <w:jc w:val="both"/>
              <w:rPr>
                <w:rFonts w:ascii="Times New Roman" w:hAnsi="Times New Roman" w:cs="Times New Roman"/>
                <w:b/>
                <w:bCs/>
                <w:sz w:val="24"/>
                <w:szCs w:val="24"/>
              </w:rPr>
            </w:pPr>
            <w:r w:rsidRPr="004C6EE7">
              <w:rPr>
                <w:rFonts w:ascii="Times New Roman" w:hAnsi="Times New Roman" w:cs="Times New Roman"/>
                <w:b/>
                <w:bCs/>
                <w:sz w:val="24"/>
                <w:szCs w:val="24"/>
              </w:rPr>
              <w:t>Основные движения:</w:t>
            </w:r>
          </w:p>
          <w:p w:rsidR="00DF178B" w:rsidRPr="00B029C4" w:rsidRDefault="00DF178B" w:rsidP="0092166E">
            <w:pPr>
              <w:pStyle w:val="a4"/>
              <w:numPr>
                <w:ilvl w:val="0"/>
                <w:numId w:val="191"/>
              </w:numPr>
              <w:ind w:left="176" w:hanging="176"/>
              <w:jc w:val="both"/>
              <w:rPr>
                <w:rFonts w:ascii="Times New Roman" w:hAnsi="Times New Roman" w:cs="Times New Roman"/>
                <w:bCs/>
                <w:sz w:val="24"/>
                <w:szCs w:val="24"/>
              </w:rPr>
            </w:pPr>
            <w:r w:rsidRPr="004C6EE7">
              <w:rPr>
                <w:rFonts w:ascii="Times New Roman" w:hAnsi="Times New Roman" w:cs="Times New Roman"/>
                <w:bCs/>
                <w:i/>
                <w:sz w:val="24"/>
                <w:szCs w:val="24"/>
              </w:rPr>
              <w:t xml:space="preserve">бросание, катание, ловля, метание: </w:t>
            </w:r>
            <w:r w:rsidRPr="004C6EE7">
              <w:rPr>
                <w:rFonts w:ascii="Times New Roman" w:hAnsi="Times New Roman" w:cs="Times New Roman"/>
                <w:bCs/>
                <w:sz w:val="24"/>
                <w:szCs w:val="24"/>
              </w:rPr>
              <w:t xml:space="preserve">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w:t>
            </w:r>
            <w:r w:rsidRPr="00B029C4">
              <w:rPr>
                <w:rFonts w:ascii="Times New Roman" w:hAnsi="Times New Roman" w:cs="Times New Roman"/>
                <w:bCs/>
                <w:sz w:val="24"/>
                <w:szCs w:val="24"/>
              </w:rPr>
              <w:t>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rsidR="00DF178B" w:rsidRPr="00B029C4" w:rsidRDefault="00DF178B" w:rsidP="0092166E">
            <w:pPr>
              <w:pStyle w:val="a4"/>
              <w:numPr>
                <w:ilvl w:val="0"/>
                <w:numId w:val="191"/>
              </w:numPr>
              <w:ind w:left="176" w:hanging="176"/>
              <w:jc w:val="both"/>
              <w:rPr>
                <w:rFonts w:ascii="Times New Roman" w:hAnsi="Times New Roman" w:cs="Times New Roman"/>
                <w:bCs/>
                <w:sz w:val="24"/>
                <w:szCs w:val="24"/>
              </w:rPr>
            </w:pPr>
            <w:r w:rsidRPr="00B029C4">
              <w:rPr>
                <w:rFonts w:ascii="Times New Roman" w:hAnsi="Times New Roman" w:cs="Times New Roman"/>
                <w:bCs/>
                <w:i/>
                <w:sz w:val="24"/>
                <w:szCs w:val="24"/>
              </w:rPr>
              <w:t>ползание, лазанье:</w:t>
            </w:r>
            <w:r w:rsidRPr="00B029C4">
              <w:rPr>
                <w:rFonts w:ascii="Times New Roman" w:hAnsi="Times New Roman" w:cs="Times New Roman"/>
                <w:bCs/>
                <w:sz w:val="24"/>
                <w:szCs w:val="24"/>
              </w:rPr>
              <w:t xml:space="preserve">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w:t>
            </w:r>
            <w:r w:rsidR="00E76DE4">
              <w:rPr>
                <w:rFonts w:ascii="Times New Roman" w:hAnsi="Times New Roman" w:cs="Times New Roman"/>
                <w:bCs/>
                <w:sz w:val="24"/>
                <w:szCs w:val="24"/>
              </w:rPr>
              <w:t xml:space="preserve"> </w:t>
            </w:r>
            <w:r w:rsidRPr="00B029C4">
              <w:rPr>
                <w:rFonts w:ascii="Times New Roman" w:hAnsi="Times New Roman" w:cs="Times New Roman"/>
                <w:bCs/>
                <w:sz w:val="24"/>
                <w:szCs w:val="24"/>
              </w:rPr>
              <w:t>подлезание под веревку или дугу, не касаясь руками пола прямо и боком;</w:t>
            </w:r>
          </w:p>
          <w:p w:rsidR="00DF178B" w:rsidRPr="00B029C4" w:rsidRDefault="00DF178B" w:rsidP="0092166E">
            <w:pPr>
              <w:pStyle w:val="a4"/>
              <w:numPr>
                <w:ilvl w:val="0"/>
                <w:numId w:val="191"/>
              </w:numPr>
              <w:ind w:left="176" w:hanging="176"/>
              <w:jc w:val="both"/>
              <w:rPr>
                <w:rFonts w:ascii="Times New Roman" w:hAnsi="Times New Roman" w:cs="Times New Roman"/>
                <w:bCs/>
                <w:sz w:val="24"/>
                <w:szCs w:val="24"/>
              </w:rPr>
            </w:pPr>
            <w:r w:rsidRPr="00B029C4">
              <w:rPr>
                <w:rFonts w:ascii="Times New Roman" w:hAnsi="Times New Roman" w:cs="Times New Roman"/>
                <w:bCs/>
                <w:i/>
                <w:sz w:val="24"/>
                <w:szCs w:val="24"/>
              </w:rPr>
              <w:t>ходьба:</w:t>
            </w:r>
            <w:r w:rsidRPr="00B029C4">
              <w:rPr>
                <w:rFonts w:ascii="Times New Roman" w:hAnsi="Times New Roman" w:cs="Times New Roman"/>
                <w:bCs/>
                <w:sz w:val="24"/>
                <w:szCs w:val="24"/>
              </w:rPr>
              <w:t xml:space="preserve">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ведущего;в чередовании с бегом, прыжками;приставным шагом вперед, в сторону, назад на месте; с разным положением рук (на поясе, в стороны (плечи развести), за спиной);</w:t>
            </w:r>
          </w:p>
          <w:p w:rsidR="00DF178B" w:rsidRDefault="00DF178B" w:rsidP="0092166E">
            <w:pPr>
              <w:pStyle w:val="a4"/>
              <w:numPr>
                <w:ilvl w:val="0"/>
                <w:numId w:val="192"/>
              </w:numPr>
              <w:ind w:left="176" w:hanging="176"/>
              <w:jc w:val="both"/>
              <w:rPr>
                <w:rFonts w:ascii="Times New Roman" w:hAnsi="Times New Roman" w:cs="Times New Roman"/>
                <w:bCs/>
                <w:sz w:val="24"/>
                <w:szCs w:val="24"/>
              </w:rPr>
            </w:pPr>
            <w:r w:rsidRPr="00B029C4">
              <w:rPr>
                <w:rFonts w:ascii="Times New Roman" w:hAnsi="Times New Roman" w:cs="Times New Roman"/>
                <w:bCs/>
                <w:i/>
                <w:sz w:val="24"/>
                <w:szCs w:val="24"/>
              </w:rPr>
              <w:lastRenderedPageBreak/>
              <w:t>бег:</w:t>
            </w:r>
            <w:r w:rsidRPr="00B029C4">
              <w:rPr>
                <w:rFonts w:ascii="Times New Roman" w:hAnsi="Times New Roman" w:cs="Times New Roman"/>
                <w:bCs/>
                <w:sz w:val="24"/>
                <w:szCs w:val="24"/>
              </w:rPr>
              <w:t xml:space="preserve"> бег в колонне по одному, на носках, высоко поднимая колени; обегая предметы;на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 медленный бег 150-200 м; бег на скорость 20 м; челночный бег 2x5 м; перебегание подгруппами по 5-6 человек с одной стороны площадки на другую; бег врассыпную с ловлей и увертыванием;</w:t>
            </w:r>
          </w:p>
          <w:p w:rsidR="00DF178B" w:rsidRDefault="00DF178B" w:rsidP="0092166E">
            <w:pPr>
              <w:pStyle w:val="a4"/>
              <w:numPr>
                <w:ilvl w:val="0"/>
                <w:numId w:val="192"/>
              </w:numPr>
              <w:ind w:left="176" w:hanging="176"/>
              <w:jc w:val="both"/>
              <w:rPr>
                <w:rFonts w:ascii="Times New Roman" w:hAnsi="Times New Roman" w:cs="Times New Roman"/>
                <w:bCs/>
                <w:sz w:val="24"/>
                <w:szCs w:val="24"/>
              </w:rPr>
            </w:pPr>
            <w:r w:rsidRPr="00B029C4">
              <w:rPr>
                <w:rFonts w:ascii="Times New Roman" w:hAnsi="Times New Roman" w:cs="Times New Roman"/>
                <w:bCs/>
                <w:i/>
                <w:sz w:val="24"/>
                <w:szCs w:val="24"/>
              </w:rPr>
              <w:t>прыжки:</w:t>
            </w:r>
            <w:r w:rsidRPr="00B029C4">
              <w:rPr>
                <w:rFonts w:ascii="Times New Roman" w:hAnsi="Times New Roman" w:cs="Times New Roman"/>
                <w:bCs/>
                <w:sz w:val="24"/>
                <w:szCs w:val="24"/>
              </w:rPr>
              <w:t xml:space="preserve">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rsidR="00DF178B" w:rsidRDefault="00DF178B" w:rsidP="0092166E">
            <w:pPr>
              <w:pStyle w:val="a4"/>
              <w:numPr>
                <w:ilvl w:val="0"/>
                <w:numId w:val="192"/>
              </w:numPr>
              <w:ind w:left="176" w:hanging="176"/>
              <w:jc w:val="both"/>
              <w:rPr>
                <w:rFonts w:ascii="Times New Roman" w:hAnsi="Times New Roman" w:cs="Times New Roman"/>
                <w:bCs/>
                <w:sz w:val="24"/>
                <w:szCs w:val="24"/>
              </w:rPr>
            </w:pPr>
            <w:r w:rsidRPr="00B029C4">
              <w:rPr>
                <w:rFonts w:ascii="Times New Roman" w:hAnsi="Times New Roman" w:cs="Times New Roman"/>
                <w:bCs/>
                <w:i/>
                <w:sz w:val="24"/>
                <w:szCs w:val="24"/>
              </w:rPr>
              <w:t>упражнения в равновесии:</w:t>
            </w:r>
            <w:r w:rsidRPr="00B029C4">
              <w:rPr>
                <w:rFonts w:ascii="Times New Roman" w:hAnsi="Times New Roman" w:cs="Times New Roman"/>
                <w:bCs/>
                <w:sz w:val="24"/>
                <w:szCs w:val="24"/>
              </w:rPr>
              <w:t xml:space="preserve"> ходьба по доске, по скамье (с перешагиванием через предметы, с мешочком на голове, с предметом в руках, ставя ногу с носка руки в стороны);ходьба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вниз;ходьба по доске и расхождение вдвоем на ней; кружение в одну, затем в другую сторону с платочками, руки на пояс, руки в стороны.</w:t>
            </w:r>
          </w:p>
          <w:p w:rsidR="00DF178B" w:rsidRDefault="00DF178B" w:rsidP="0092166E">
            <w:pPr>
              <w:pStyle w:val="a4"/>
              <w:numPr>
                <w:ilvl w:val="0"/>
                <w:numId w:val="192"/>
              </w:numPr>
              <w:ind w:left="176" w:hanging="176"/>
              <w:jc w:val="both"/>
              <w:rPr>
                <w:rFonts w:ascii="Times New Roman" w:hAnsi="Times New Roman" w:cs="Times New Roman"/>
                <w:bCs/>
                <w:sz w:val="24"/>
                <w:szCs w:val="24"/>
              </w:rPr>
            </w:pPr>
            <w:r w:rsidRPr="00B029C4">
              <w:rPr>
                <w:rFonts w:ascii="Times New Roman" w:hAnsi="Times New Roman" w:cs="Times New Roman"/>
                <w:bCs/>
                <w:sz w:val="24"/>
                <w:szCs w:val="24"/>
              </w:rPr>
              <w:t>Педагог обучает разнообразным упражнениям, которые дети могут переносить в самостоятельную двигательную деятельность.</w:t>
            </w:r>
          </w:p>
          <w:p w:rsidR="00DF178B" w:rsidRPr="00B029C4" w:rsidRDefault="00DF178B" w:rsidP="0092166E">
            <w:pPr>
              <w:jc w:val="both"/>
              <w:rPr>
                <w:rFonts w:ascii="Times New Roman" w:hAnsi="Times New Roman" w:cs="Times New Roman"/>
                <w:bCs/>
                <w:sz w:val="24"/>
                <w:szCs w:val="24"/>
              </w:rPr>
            </w:pPr>
            <w:r w:rsidRPr="00B029C4">
              <w:rPr>
                <w:rFonts w:ascii="Times New Roman" w:hAnsi="Times New Roman" w:cs="Times New Roman"/>
                <w:b/>
                <w:bCs/>
                <w:sz w:val="24"/>
                <w:szCs w:val="24"/>
              </w:rPr>
              <w:t>Общеразвивающие упражнения:</w:t>
            </w:r>
          </w:p>
          <w:p w:rsidR="00DF178B" w:rsidRPr="00B029C4" w:rsidRDefault="00DF178B" w:rsidP="0092166E">
            <w:pPr>
              <w:pStyle w:val="a4"/>
              <w:numPr>
                <w:ilvl w:val="0"/>
                <w:numId w:val="193"/>
              </w:numPr>
              <w:ind w:left="176" w:hanging="176"/>
              <w:jc w:val="both"/>
              <w:rPr>
                <w:rFonts w:ascii="Times New Roman" w:hAnsi="Times New Roman" w:cs="Times New Roman"/>
                <w:bCs/>
                <w:sz w:val="24"/>
                <w:szCs w:val="24"/>
              </w:rPr>
            </w:pPr>
            <w:r w:rsidRPr="00B029C4">
              <w:rPr>
                <w:rFonts w:ascii="Times New Roman" w:hAnsi="Times New Roman" w:cs="Times New Roman"/>
                <w:bCs/>
                <w:sz w:val="24"/>
                <w:szCs w:val="24"/>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rsidR="00DF178B" w:rsidRPr="00B029C4" w:rsidRDefault="00DF178B" w:rsidP="0092166E">
            <w:pPr>
              <w:pStyle w:val="a4"/>
              <w:numPr>
                <w:ilvl w:val="0"/>
                <w:numId w:val="193"/>
              </w:numPr>
              <w:ind w:left="176" w:hanging="176"/>
              <w:jc w:val="both"/>
              <w:rPr>
                <w:rFonts w:ascii="Times New Roman" w:hAnsi="Times New Roman" w:cs="Times New Roman"/>
                <w:bCs/>
                <w:sz w:val="24"/>
                <w:szCs w:val="24"/>
              </w:rPr>
            </w:pPr>
            <w:r w:rsidRPr="00B029C4">
              <w:rPr>
                <w:rFonts w:ascii="Times New Roman" w:hAnsi="Times New Roman" w:cs="Times New Roman"/>
                <w:bCs/>
                <w:sz w:val="24"/>
                <w:szCs w:val="24"/>
              </w:rPr>
              <w:lastRenderedPageBreak/>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rsidR="00DF178B" w:rsidRPr="00B029C4" w:rsidRDefault="00DF178B" w:rsidP="0092166E">
            <w:pPr>
              <w:pStyle w:val="a4"/>
              <w:numPr>
                <w:ilvl w:val="0"/>
                <w:numId w:val="193"/>
              </w:numPr>
              <w:ind w:left="176" w:hanging="176"/>
              <w:jc w:val="both"/>
              <w:rPr>
                <w:rFonts w:ascii="Times New Roman" w:hAnsi="Times New Roman" w:cs="Times New Roman"/>
                <w:bCs/>
                <w:sz w:val="24"/>
                <w:szCs w:val="24"/>
              </w:rPr>
            </w:pPr>
            <w:r w:rsidRPr="00B029C4">
              <w:rPr>
                <w:rFonts w:ascii="Times New Roman" w:hAnsi="Times New Roman" w:cs="Times New Roman"/>
                <w:bCs/>
                <w:sz w:val="24"/>
                <w:szCs w:val="24"/>
              </w:rPr>
              <w:t xml:space="preserve">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w:t>
            </w:r>
          </w:p>
          <w:p w:rsidR="00DF178B" w:rsidRPr="00B029C4" w:rsidRDefault="00DF178B" w:rsidP="0092166E">
            <w:pPr>
              <w:pStyle w:val="a4"/>
              <w:numPr>
                <w:ilvl w:val="0"/>
                <w:numId w:val="193"/>
              </w:numPr>
              <w:ind w:left="176" w:hanging="176"/>
              <w:jc w:val="both"/>
              <w:rPr>
                <w:rFonts w:ascii="Times New Roman" w:hAnsi="Times New Roman" w:cs="Times New Roman"/>
                <w:bCs/>
                <w:sz w:val="24"/>
                <w:szCs w:val="24"/>
              </w:rPr>
            </w:pPr>
            <w:r w:rsidRPr="00B029C4">
              <w:rPr>
                <w:rFonts w:ascii="Times New Roman" w:hAnsi="Times New Roman" w:cs="Times New Roman"/>
                <w:bCs/>
                <w:sz w:val="24"/>
                <w:szCs w:val="24"/>
              </w:rPr>
              <w:t xml:space="preserve">приседания на всей стопе и на носках с разведением коленей в стороны; поднимание на носки и опускание на всю ступню; </w:t>
            </w:r>
          </w:p>
          <w:p w:rsidR="00DF178B" w:rsidRDefault="00DF178B" w:rsidP="0092166E">
            <w:pPr>
              <w:pStyle w:val="a4"/>
              <w:numPr>
                <w:ilvl w:val="0"/>
                <w:numId w:val="193"/>
              </w:numPr>
              <w:ind w:left="176" w:hanging="176"/>
              <w:jc w:val="both"/>
              <w:rPr>
                <w:rFonts w:ascii="Times New Roman" w:hAnsi="Times New Roman" w:cs="Times New Roman"/>
                <w:bCs/>
                <w:sz w:val="24"/>
                <w:szCs w:val="24"/>
              </w:rPr>
            </w:pPr>
            <w:r w:rsidRPr="00B029C4">
              <w:rPr>
                <w:rFonts w:ascii="Times New Roman" w:hAnsi="Times New Roman" w:cs="Times New Roman"/>
                <w:bCs/>
                <w:sz w:val="24"/>
                <w:szCs w:val="24"/>
              </w:rPr>
              <w:t>захватывание стопами и перекладывание предметов с места на место.</w:t>
            </w:r>
          </w:p>
          <w:p w:rsidR="00DF178B" w:rsidRPr="00B029C4" w:rsidRDefault="00DF178B" w:rsidP="0092166E">
            <w:pPr>
              <w:pStyle w:val="a4"/>
              <w:numPr>
                <w:ilvl w:val="0"/>
                <w:numId w:val="193"/>
              </w:numPr>
              <w:ind w:left="176" w:hanging="176"/>
              <w:jc w:val="both"/>
              <w:rPr>
                <w:rFonts w:ascii="Times New Roman" w:hAnsi="Times New Roman" w:cs="Times New Roman"/>
                <w:bCs/>
                <w:sz w:val="24"/>
                <w:szCs w:val="24"/>
              </w:rPr>
            </w:pPr>
            <w:r w:rsidRPr="00B029C4">
              <w:rPr>
                <w:rFonts w:ascii="Times New Roman" w:hAnsi="Times New Roman" w:cs="Times New Roman"/>
                <w:bCs/>
                <w:sz w:val="24"/>
                <w:szCs w:val="24"/>
              </w:rP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w:t>
            </w:r>
            <w:r>
              <w:rPr>
                <w:rFonts w:ascii="Times New Roman" w:hAnsi="Times New Roman" w:cs="Times New Roman"/>
                <w:bCs/>
                <w:sz w:val="24"/>
                <w:szCs w:val="24"/>
              </w:rPr>
              <w:t xml:space="preserve"> </w:t>
            </w:r>
            <w:r w:rsidRPr="00B029C4">
              <w:rPr>
                <w:rFonts w:ascii="Times New Roman" w:hAnsi="Times New Roman" w:cs="Times New Roman"/>
                <w:bCs/>
                <w:sz w:val="24"/>
                <w:szCs w:val="24"/>
              </w:rPr>
              <w:t>Разученные упражнения включаются в комплексы утренней гимнастики, физкультминутки и другие формы физкультурно-оздоровительной работы.</w:t>
            </w:r>
          </w:p>
          <w:p w:rsidR="00DF178B" w:rsidRPr="00B029C4" w:rsidRDefault="00DF178B" w:rsidP="0092166E">
            <w:pPr>
              <w:jc w:val="both"/>
              <w:rPr>
                <w:rFonts w:ascii="Times New Roman" w:hAnsi="Times New Roman" w:cs="Times New Roman"/>
                <w:b/>
                <w:bCs/>
                <w:sz w:val="24"/>
                <w:szCs w:val="24"/>
              </w:rPr>
            </w:pPr>
            <w:r w:rsidRPr="00B029C4">
              <w:rPr>
                <w:rFonts w:ascii="Times New Roman" w:hAnsi="Times New Roman" w:cs="Times New Roman"/>
                <w:b/>
                <w:bCs/>
                <w:sz w:val="24"/>
                <w:szCs w:val="24"/>
              </w:rPr>
              <w:t>Ритмическая гимнастика:</w:t>
            </w:r>
          </w:p>
          <w:p w:rsidR="00DF178B" w:rsidRPr="00B029C4" w:rsidRDefault="00DF178B" w:rsidP="0092166E">
            <w:pPr>
              <w:pStyle w:val="a4"/>
              <w:numPr>
                <w:ilvl w:val="0"/>
                <w:numId w:val="194"/>
              </w:numPr>
              <w:ind w:left="176" w:hanging="176"/>
              <w:jc w:val="both"/>
              <w:rPr>
                <w:rFonts w:ascii="Times New Roman" w:hAnsi="Times New Roman" w:cs="Times New Roman"/>
                <w:bCs/>
                <w:sz w:val="24"/>
                <w:szCs w:val="24"/>
              </w:rPr>
            </w:pPr>
            <w:r w:rsidRPr="00B029C4">
              <w:rPr>
                <w:rFonts w:ascii="Times New Roman" w:hAnsi="Times New Roman" w:cs="Times New Roman"/>
                <w:bCs/>
                <w:sz w:val="24"/>
                <w:szCs w:val="24"/>
              </w:rPr>
              <w:t>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rsidR="00DF178B" w:rsidRPr="000B739E" w:rsidRDefault="00DF178B" w:rsidP="0092166E">
            <w:pPr>
              <w:jc w:val="both"/>
              <w:rPr>
                <w:rFonts w:ascii="Times New Roman" w:hAnsi="Times New Roman" w:cs="Times New Roman"/>
                <w:b/>
                <w:bCs/>
                <w:sz w:val="24"/>
                <w:szCs w:val="24"/>
              </w:rPr>
            </w:pPr>
            <w:r w:rsidRPr="000B739E">
              <w:rPr>
                <w:rFonts w:ascii="Times New Roman" w:hAnsi="Times New Roman" w:cs="Times New Roman"/>
                <w:b/>
                <w:bCs/>
                <w:sz w:val="24"/>
                <w:szCs w:val="24"/>
              </w:rPr>
              <w:t>Строевые упражнения:</w:t>
            </w:r>
          </w:p>
          <w:p w:rsidR="00DF178B" w:rsidRPr="00B029C4" w:rsidRDefault="00DF178B" w:rsidP="0092166E">
            <w:pPr>
              <w:pStyle w:val="a4"/>
              <w:numPr>
                <w:ilvl w:val="0"/>
                <w:numId w:val="195"/>
              </w:numPr>
              <w:ind w:left="176" w:hanging="176"/>
              <w:jc w:val="both"/>
              <w:rPr>
                <w:rFonts w:ascii="Times New Roman" w:hAnsi="Times New Roman" w:cs="Times New Roman"/>
                <w:bCs/>
                <w:sz w:val="24"/>
                <w:szCs w:val="24"/>
              </w:rPr>
            </w:pPr>
            <w:r w:rsidRPr="00B029C4">
              <w:rPr>
                <w:rFonts w:ascii="Times New Roman" w:hAnsi="Times New Roman" w:cs="Times New Roman"/>
                <w:bCs/>
                <w:sz w:val="24"/>
                <w:szCs w:val="24"/>
              </w:rPr>
              <w:t xml:space="preserve">педагог предлагает детям следующие строевые упражнения: </w:t>
            </w:r>
            <w:r w:rsidRPr="00B029C4">
              <w:rPr>
                <w:rFonts w:ascii="Times New Roman" w:hAnsi="Times New Roman" w:cs="Times New Roman"/>
                <w:bCs/>
                <w:sz w:val="24"/>
                <w:szCs w:val="24"/>
              </w:rPr>
              <w:lastRenderedPageBreak/>
              <w:t>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rsidR="00DF178B" w:rsidRPr="00120A6E" w:rsidRDefault="00DF178B" w:rsidP="0092166E">
            <w:pPr>
              <w:pStyle w:val="a4"/>
              <w:numPr>
                <w:ilvl w:val="0"/>
                <w:numId w:val="196"/>
              </w:numPr>
              <w:jc w:val="both"/>
              <w:rPr>
                <w:rFonts w:ascii="Times New Roman" w:hAnsi="Times New Roman" w:cs="Times New Roman"/>
                <w:bCs/>
                <w:sz w:val="24"/>
                <w:szCs w:val="24"/>
              </w:rPr>
            </w:pPr>
            <w:r w:rsidRPr="00B029C4">
              <w:rPr>
                <w:rFonts w:ascii="Times New Roman" w:hAnsi="Times New Roman" w:cs="Times New Roman"/>
                <w:b/>
                <w:bCs/>
                <w:i/>
                <w:sz w:val="24"/>
                <w:szCs w:val="24"/>
              </w:rPr>
              <w:t>Подвижные игры:</w:t>
            </w:r>
          </w:p>
          <w:p w:rsidR="00DF178B" w:rsidRPr="00120A6E" w:rsidRDefault="00DF178B" w:rsidP="0092166E">
            <w:pPr>
              <w:pStyle w:val="a4"/>
              <w:numPr>
                <w:ilvl w:val="0"/>
                <w:numId w:val="195"/>
              </w:numPr>
              <w:ind w:left="176" w:hanging="176"/>
              <w:jc w:val="both"/>
              <w:rPr>
                <w:rFonts w:ascii="Times New Roman" w:hAnsi="Times New Roman" w:cs="Times New Roman"/>
                <w:bCs/>
                <w:sz w:val="24"/>
                <w:szCs w:val="24"/>
              </w:rPr>
            </w:pPr>
            <w:r w:rsidRPr="00120A6E">
              <w:rPr>
                <w:rFonts w:ascii="Times New Roman" w:hAnsi="Times New Roman" w:cs="Times New Roman"/>
                <w:bCs/>
                <w:sz w:val="24"/>
                <w:szCs w:val="24"/>
              </w:rPr>
              <w:t>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rsidR="00DF178B" w:rsidRPr="00120A6E" w:rsidRDefault="00DF178B" w:rsidP="0092166E">
            <w:pPr>
              <w:pStyle w:val="a4"/>
              <w:numPr>
                <w:ilvl w:val="0"/>
                <w:numId w:val="196"/>
              </w:numPr>
              <w:jc w:val="both"/>
              <w:rPr>
                <w:rFonts w:ascii="Times New Roman" w:hAnsi="Times New Roman" w:cs="Times New Roman"/>
                <w:bCs/>
                <w:sz w:val="24"/>
                <w:szCs w:val="24"/>
              </w:rPr>
            </w:pPr>
            <w:r w:rsidRPr="00120A6E">
              <w:rPr>
                <w:rFonts w:ascii="Times New Roman" w:hAnsi="Times New Roman" w:cs="Times New Roman"/>
                <w:b/>
                <w:bCs/>
                <w:i/>
                <w:sz w:val="24"/>
                <w:szCs w:val="24"/>
              </w:rPr>
              <w:t>Спортивные упражнения:</w:t>
            </w:r>
            <w:r w:rsidRPr="00120A6E">
              <w:rPr>
                <w:rFonts w:ascii="Times New Roman" w:hAnsi="Times New Roman" w:cs="Times New Roman"/>
                <w:bCs/>
                <w:sz w:val="24"/>
                <w:szCs w:val="24"/>
              </w:rPr>
              <w:t xml:space="preserve">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DF178B" w:rsidRPr="00120A6E" w:rsidRDefault="00DF178B" w:rsidP="0092166E">
            <w:pPr>
              <w:pStyle w:val="a4"/>
              <w:numPr>
                <w:ilvl w:val="0"/>
                <w:numId w:val="198"/>
              </w:numPr>
              <w:ind w:left="176" w:hanging="176"/>
              <w:jc w:val="both"/>
              <w:rPr>
                <w:rFonts w:ascii="Times New Roman" w:hAnsi="Times New Roman" w:cs="Times New Roman"/>
                <w:bCs/>
                <w:sz w:val="24"/>
                <w:szCs w:val="24"/>
              </w:rPr>
            </w:pPr>
            <w:r w:rsidRPr="00120A6E">
              <w:rPr>
                <w:rFonts w:ascii="Times New Roman" w:hAnsi="Times New Roman" w:cs="Times New Roman"/>
                <w:bCs/>
                <w:i/>
                <w:sz w:val="24"/>
                <w:szCs w:val="24"/>
              </w:rPr>
              <w:t>катание на санках:</w:t>
            </w:r>
            <w:r>
              <w:rPr>
                <w:rFonts w:ascii="Times New Roman" w:hAnsi="Times New Roman" w:cs="Times New Roman"/>
                <w:bCs/>
                <w:i/>
                <w:sz w:val="24"/>
                <w:szCs w:val="24"/>
              </w:rPr>
              <w:t xml:space="preserve"> </w:t>
            </w:r>
            <w:r w:rsidRPr="00120A6E">
              <w:rPr>
                <w:rFonts w:ascii="Times New Roman" w:hAnsi="Times New Roman" w:cs="Times New Roman"/>
                <w:bCs/>
                <w:sz w:val="24"/>
                <w:szCs w:val="24"/>
              </w:rPr>
              <w:t>подъем с санками на гору, скатывание с горки, торможение при спуске, катание на санках друг друга.</w:t>
            </w:r>
          </w:p>
          <w:p w:rsidR="00DF178B" w:rsidRPr="00120A6E" w:rsidRDefault="00DF178B" w:rsidP="0092166E">
            <w:pPr>
              <w:pStyle w:val="a4"/>
              <w:numPr>
                <w:ilvl w:val="0"/>
                <w:numId w:val="198"/>
              </w:numPr>
              <w:ind w:left="176" w:hanging="176"/>
              <w:jc w:val="both"/>
              <w:rPr>
                <w:rFonts w:ascii="Times New Roman" w:hAnsi="Times New Roman" w:cs="Times New Roman"/>
                <w:bCs/>
                <w:sz w:val="24"/>
                <w:szCs w:val="24"/>
              </w:rPr>
            </w:pPr>
            <w:r w:rsidRPr="00120A6E">
              <w:rPr>
                <w:rFonts w:ascii="Times New Roman" w:hAnsi="Times New Roman" w:cs="Times New Roman"/>
                <w:bCs/>
                <w:i/>
                <w:sz w:val="24"/>
                <w:szCs w:val="24"/>
              </w:rPr>
              <w:t>катание на трехколесном и двухколесном велосипеде, самокате:</w:t>
            </w:r>
            <w:r>
              <w:rPr>
                <w:rFonts w:ascii="Times New Roman" w:hAnsi="Times New Roman" w:cs="Times New Roman"/>
                <w:bCs/>
                <w:i/>
                <w:sz w:val="24"/>
                <w:szCs w:val="24"/>
              </w:rPr>
              <w:t xml:space="preserve"> </w:t>
            </w:r>
            <w:r w:rsidRPr="00120A6E">
              <w:rPr>
                <w:rFonts w:ascii="Times New Roman" w:hAnsi="Times New Roman" w:cs="Times New Roman"/>
                <w:bCs/>
                <w:sz w:val="24"/>
                <w:szCs w:val="24"/>
              </w:rPr>
              <w:t>по прямой, по кругу с поворотами, с разной скоростью.</w:t>
            </w:r>
          </w:p>
          <w:p w:rsidR="00DF178B" w:rsidRPr="00120A6E" w:rsidRDefault="00DF178B" w:rsidP="0092166E">
            <w:pPr>
              <w:pStyle w:val="a4"/>
              <w:numPr>
                <w:ilvl w:val="0"/>
                <w:numId w:val="198"/>
              </w:numPr>
              <w:ind w:left="176" w:hanging="176"/>
              <w:jc w:val="both"/>
              <w:rPr>
                <w:rFonts w:ascii="Times New Roman" w:hAnsi="Times New Roman" w:cs="Times New Roman"/>
                <w:bCs/>
                <w:sz w:val="24"/>
                <w:szCs w:val="24"/>
              </w:rPr>
            </w:pPr>
            <w:r w:rsidRPr="00120A6E">
              <w:rPr>
                <w:rFonts w:ascii="Times New Roman" w:hAnsi="Times New Roman" w:cs="Times New Roman"/>
                <w:bCs/>
                <w:i/>
                <w:sz w:val="24"/>
                <w:szCs w:val="24"/>
              </w:rPr>
              <w:t>ходьба на лыжах:</w:t>
            </w:r>
            <w:r>
              <w:rPr>
                <w:rFonts w:ascii="Times New Roman" w:hAnsi="Times New Roman" w:cs="Times New Roman"/>
                <w:bCs/>
                <w:i/>
                <w:sz w:val="24"/>
                <w:szCs w:val="24"/>
              </w:rPr>
              <w:t xml:space="preserve"> </w:t>
            </w:r>
            <w:r w:rsidRPr="00120A6E">
              <w:rPr>
                <w:rFonts w:ascii="Times New Roman" w:hAnsi="Times New Roman" w:cs="Times New Roman"/>
                <w:bCs/>
                <w:sz w:val="24"/>
                <w:szCs w:val="24"/>
              </w:rPr>
              <w:t>скользящим шагом, повороты на месте, подъем на гору «ступающим шагом» и «полу</w:t>
            </w:r>
            <w:r>
              <w:rPr>
                <w:rFonts w:ascii="Times New Roman" w:hAnsi="Times New Roman" w:cs="Times New Roman"/>
                <w:bCs/>
                <w:sz w:val="24"/>
                <w:szCs w:val="24"/>
              </w:rPr>
              <w:t>е</w:t>
            </w:r>
            <w:r w:rsidRPr="00120A6E">
              <w:rPr>
                <w:rFonts w:ascii="Times New Roman" w:hAnsi="Times New Roman" w:cs="Times New Roman"/>
                <w:bCs/>
                <w:sz w:val="24"/>
                <w:szCs w:val="24"/>
              </w:rPr>
              <w:t>лочкой».</w:t>
            </w:r>
          </w:p>
          <w:p w:rsidR="00DF178B" w:rsidRPr="00120A6E" w:rsidRDefault="00DF178B" w:rsidP="0092166E">
            <w:pPr>
              <w:pStyle w:val="a4"/>
              <w:numPr>
                <w:ilvl w:val="0"/>
                <w:numId w:val="198"/>
              </w:numPr>
              <w:ind w:left="176" w:hanging="176"/>
              <w:jc w:val="both"/>
              <w:rPr>
                <w:rFonts w:ascii="Times New Roman" w:hAnsi="Times New Roman" w:cs="Times New Roman"/>
                <w:bCs/>
                <w:sz w:val="24"/>
                <w:szCs w:val="24"/>
              </w:rPr>
            </w:pPr>
            <w:r w:rsidRPr="00120A6E">
              <w:rPr>
                <w:rFonts w:ascii="Times New Roman" w:hAnsi="Times New Roman" w:cs="Times New Roman"/>
                <w:bCs/>
                <w:i/>
                <w:sz w:val="24"/>
                <w:szCs w:val="24"/>
              </w:rPr>
              <w:t>плавание:</w:t>
            </w:r>
            <w:r w:rsidRPr="00120A6E">
              <w:rPr>
                <w:rFonts w:ascii="Times New Roman" w:hAnsi="Times New Roman" w:cs="Times New Roman"/>
                <w:bCs/>
                <w:sz w:val="24"/>
                <w:szCs w:val="24"/>
              </w:rPr>
              <w:t xml:space="preserve">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rsidR="00DF178B" w:rsidRDefault="00DF178B" w:rsidP="0092166E">
            <w:pPr>
              <w:pStyle w:val="a4"/>
              <w:numPr>
                <w:ilvl w:val="0"/>
                <w:numId w:val="196"/>
              </w:numPr>
              <w:jc w:val="both"/>
              <w:rPr>
                <w:rFonts w:ascii="Times New Roman" w:hAnsi="Times New Roman" w:cs="Times New Roman"/>
                <w:bCs/>
                <w:sz w:val="24"/>
                <w:szCs w:val="24"/>
              </w:rPr>
            </w:pPr>
            <w:r w:rsidRPr="00120A6E">
              <w:rPr>
                <w:rFonts w:ascii="Times New Roman" w:hAnsi="Times New Roman" w:cs="Times New Roman"/>
                <w:b/>
                <w:bCs/>
                <w:i/>
                <w:sz w:val="24"/>
                <w:szCs w:val="24"/>
              </w:rPr>
              <w:t xml:space="preserve">Формирование основ здорового образа жизни: </w:t>
            </w:r>
          </w:p>
          <w:p w:rsidR="00DF178B" w:rsidRPr="00120A6E" w:rsidRDefault="00DF178B" w:rsidP="0092166E">
            <w:pPr>
              <w:pStyle w:val="a4"/>
              <w:numPr>
                <w:ilvl w:val="0"/>
                <w:numId w:val="199"/>
              </w:numPr>
              <w:ind w:left="176" w:hanging="176"/>
              <w:jc w:val="both"/>
              <w:rPr>
                <w:rFonts w:ascii="Times New Roman" w:hAnsi="Times New Roman" w:cs="Times New Roman"/>
                <w:bCs/>
                <w:sz w:val="24"/>
                <w:szCs w:val="24"/>
              </w:rPr>
            </w:pPr>
            <w:r w:rsidRPr="00120A6E">
              <w:rPr>
                <w:rFonts w:ascii="Times New Roman" w:hAnsi="Times New Roman" w:cs="Times New Roman"/>
                <w:bCs/>
                <w:sz w:val="24"/>
                <w:szCs w:val="24"/>
              </w:rPr>
              <w:t xml:space="preserve">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w:t>
            </w:r>
            <w:r w:rsidRPr="00120A6E">
              <w:rPr>
                <w:rFonts w:ascii="Times New Roman" w:hAnsi="Times New Roman" w:cs="Times New Roman"/>
                <w:bCs/>
                <w:sz w:val="24"/>
                <w:szCs w:val="24"/>
              </w:rPr>
              <w:lastRenderedPageBreak/>
              <w:t>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первичные представления об отдельных видах спорта.</w:t>
            </w:r>
          </w:p>
          <w:p w:rsidR="00DF178B" w:rsidRPr="00120A6E" w:rsidRDefault="00DF178B" w:rsidP="0092166E">
            <w:pPr>
              <w:pStyle w:val="a4"/>
              <w:numPr>
                <w:ilvl w:val="0"/>
                <w:numId w:val="196"/>
              </w:numPr>
              <w:jc w:val="both"/>
              <w:rPr>
                <w:rFonts w:ascii="Times New Roman" w:hAnsi="Times New Roman" w:cs="Times New Roman"/>
                <w:b/>
                <w:bCs/>
                <w:i/>
                <w:sz w:val="24"/>
                <w:szCs w:val="24"/>
              </w:rPr>
            </w:pPr>
            <w:r>
              <w:rPr>
                <w:rFonts w:ascii="Times New Roman" w:hAnsi="Times New Roman" w:cs="Times New Roman"/>
                <w:b/>
                <w:bCs/>
                <w:i/>
                <w:sz w:val="24"/>
                <w:szCs w:val="24"/>
              </w:rPr>
              <w:t>Активный отдых:</w:t>
            </w:r>
          </w:p>
          <w:p w:rsidR="00DF178B" w:rsidRPr="00120A6E" w:rsidRDefault="00DF178B" w:rsidP="0092166E">
            <w:pPr>
              <w:pStyle w:val="a4"/>
              <w:numPr>
                <w:ilvl w:val="0"/>
                <w:numId w:val="200"/>
              </w:numPr>
              <w:ind w:left="176" w:hanging="176"/>
              <w:jc w:val="both"/>
              <w:rPr>
                <w:rFonts w:ascii="Times New Roman" w:hAnsi="Times New Roman" w:cs="Times New Roman"/>
                <w:bCs/>
                <w:sz w:val="24"/>
                <w:szCs w:val="24"/>
              </w:rPr>
            </w:pPr>
            <w:r w:rsidRPr="00120A6E">
              <w:rPr>
                <w:rFonts w:ascii="Times New Roman" w:hAnsi="Times New Roman" w:cs="Times New Roman"/>
                <w:bCs/>
                <w:i/>
                <w:sz w:val="24"/>
                <w:szCs w:val="24"/>
              </w:rPr>
              <w:t>Физкультурные праздники и досуги:</w:t>
            </w:r>
            <w:r w:rsidRPr="00120A6E">
              <w:rPr>
                <w:rFonts w:ascii="Times New Roman" w:hAnsi="Times New Roman" w:cs="Times New Roman"/>
                <w:bCs/>
                <w:sz w:val="24"/>
                <w:szCs w:val="24"/>
              </w:rPr>
              <w:t xml:space="preserve">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rsidR="00DF178B" w:rsidRPr="00120A6E" w:rsidRDefault="00DF178B" w:rsidP="0092166E">
            <w:pPr>
              <w:pStyle w:val="a4"/>
              <w:ind w:left="176"/>
              <w:jc w:val="both"/>
              <w:rPr>
                <w:rFonts w:ascii="Times New Roman" w:hAnsi="Times New Roman" w:cs="Times New Roman"/>
                <w:bCs/>
                <w:sz w:val="24"/>
                <w:szCs w:val="24"/>
              </w:rPr>
            </w:pPr>
            <w:r w:rsidRPr="00120A6E">
              <w:rPr>
                <w:rFonts w:ascii="Times New Roman" w:hAnsi="Times New Roman" w:cs="Times New Roman"/>
                <w:bCs/>
                <w:sz w:val="24"/>
                <w:szCs w:val="24"/>
              </w:rPr>
              <w:t>Досуг организуется</w:t>
            </w:r>
            <w:r w:rsidR="003772CB">
              <w:rPr>
                <w:rFonts w:ascii="Times New Roman" w:hAnsi="Times New Roman" w:cs="Times New Roman"/>
                <w:bCs/>
                <w:sz w:val="24"/>
                <w:szCs w:val="24"/>
              </w:rPr>
              <w:t xml:space="preserve"> 1</w:t>
            </w:r>
            <w:r w:rsidRPr="00120A6E">
              <w:rPr>
                <w:rFonts w:ascii="Times New Roman" w:hAnsi="Times New Roman" w:cs="Times New Roman"/>
                <w:bCs/>
                <w:sz w:val="24"/>
                <w:szCs w:val="24"/>
              </w:rPr>
              <w:t>-2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музыкально- ритмические и танцевальные упражнения.</w:t>
            </w:r>
          </w:p>
          <w:p w:rsidR="00DF178B" w:rsidRPr="00120A6E" w:rsidRDefault="00DF178B" w:rsidP="0092166E">
            <w:pPr>
              <w:pStyle w:val="a4"/>
              <w:ind w:left="176"/>
              <w:jc w:val="both"/>
              <w:rPr>
                <w:rFonts w:ascii="Times New Roman" w:hAnsi="Times New Roman" w:cs="Times New Roman"/>
                <w:bCs/>
                <w:sz w:val="24"/>
                <w:szCs w:val="24"/>
              </w:rPr>
            </w:pPr>
            <w:r w:rsidRPr="00120A6E">
              <w:rPr>
                <w:rFonts w:ascii="Times New Roman" w:hAnsi="Times New Roman" w:cs="Times New Roman"/>
                <w:bCs/>
                <w:sz w:val="24"/>
                <w:szCs w:val="24"/>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rsidR="00DF178B" w:rsidRPr="00155E78" w:rsidRDefault="00DF178B" w:rsidP="0092166E">
            <w:pPr>
              <w:pStyle w:val="11"/>
              <w:numPr>
                <w:ilvl w:val="0"/>
                <w:numId w:val="200"/>
              </w:numPr>
              <w:shd w:val="clear" w:color="auto" w:fill="auto"/>
              <w:spacing w:before="0" w:line="240" w:lineRule="auto"/>
              <w:ind w:left="176" w:right="20" w:hanging="176"/>
              <w:jc w:val="both"/>
              <w:rPr>
                <w:sz w:val="24"/>
                <w:szCs w:val="24"/>
              </w:rPr>
            </w:pPr>
            <w:r w:rsidRPr="00AE7028">
              <w:rPr>
                <w:bCs/>
                <w:i/>
                <w:sz w:val="24"/>
                <w:szCs w:val="24"/>
              </w:rPr>
              <w:t>Дни здоровья</w:t>
            </w:r>
            <w:r w:rsidRPr="000B739E">
              <w:rPr>
                <w:bCs/>
                <w:sz w:val="24"/>
                <w:szCs w:val="24"/>
              </w:rPr>
              <w:t xml:space="preserve"> проводятся 1 раз в три месяца. В этот день проводятся физкультурно-оздоровительные мероприятия, прогулки, игры на свежем воздухе.</w:t>
            </w:r>
          </w:p>
        </w:tc>
        <w:tc>
          <w:tcPr>
            <w:tcW w:w="3969" w:type="dxa"/>
          </w:tcPr>
          <w:p w:rsidR="00205FE2" w:rsidRPr="00205FE2" w:rsidRDefault="00205FE2" w:rsidP="00712192">
            <w:pPr>
              <w:pStyle w:val="a4"/>
              <w:numPr>
                <w:ilvl w:val="0"/>
                <w:numId w:val="418"/>
              </w:numPr>
              <w:ind w:left="175" w:hanging="232"/>
              <w:jc w:val="both"/>
              <w:rPr>
                <w:rFonts w:ascii="Times New Roman" w:hAnsi="Times New Roman" w:cs="Times New Roman"/>
                <w:sz w:val="24"/>
                <w:szCs w:val="24"/>
              </w:rPr>
            </w:pPr>
            <w:r w:rsidRPr="00205FE2">
              <w:rPr>
                <w:rFonts w:ascii="Times New Roman" w:hAnsi="Times New Roman" w:cs="Times New Roman"/>
                <w:sz w:val="24"/>
                <w:szCs w:val="24"/>
              </w:rPr>
              <w:lastRenderedPageBreak/>
              <w:t>Пензулаева Л.И. Оздоровительная гимнастика, стр. 32-61.</w:t>
            </w:r>
          </w:p>
          <w:p w:rsidR="00205FE2" w:rsidRDefault="00205FE2" w:rsidP="00712192">
            <w:pPr>
              <w:pStyle w:val="a4"/>
              <w:numPr>
                <w:ilvl w:val="0"/>
                <w:numId w:val="419"/>
              </w:numPr>
              <w:ind w:left="175" w:hanging="232"/>
              <w:jc w:val="both"/>
              <w:rPr>
                <w:rFonts w:ascii="Times New Roman" w:hAnsi="Times New Roman" w:cs="Times New Roman"/>
                <w:sz w:val="24"/>
                <w:szCs w:val="24"/>
              </w:rPr>
            </w:pPr>
            <w:r w:rsidRPr="00205FE2">
              <w:rPr>
                <w:rFonts w:ascii="Times New Roman" w:hAnsi="Times New Roman" w:cs="Times New Roman"/>
                <w:sz w:val="24"/>
                <w:szCs w:val="24"/>
              </w:rPr>
              <w:t>Пензулаева Л.И. Физическая культура в детском саду. Средняя группа, стр.9-14.</w:t>
            </w:r>
          </w:p>
          <w:p w:rsidR="00205FE2" w:rsidRDefault="00205FE2" w:rsidP="00712192">
            <w:pPr>
              <w:pStyle w:val="a4"/>
              <w:numPr>
                <w:ilvl w:val="0"/>
                <w:numId w:val="420"/>
              </w:numPr>
              <w:ind w:left="175" w:hanging="232"/>
              <w:jc w:val="both"/>
              <w:rPr>
                <w:rFonts w:ascii="Times New Roman" w:hAnsi="Times New Roman" w:cs="Times New Roman"/>
                <w:sz w:val="24"/>
                <w:szCs w:val="24"/>
              </w:rPr>
            </w:pPr>
            <w:r w:rsidRPr="00205FE2">
              <w:rPr>
                <w:rFonts w:ascii="Times New Roman" w:hAnsi="Times New Roman" w:cs="Times New Roman"/>
                <w:sz w:val="24"/>
                <w:szCs w:val="24"/>
              </w:rPr>
              <w:t>Вареник Е.Н., Кудрявцева С.Г., Сергиенко Н.Н. Занятия по физкультуре с детьми 3-7 лет, стр. 96-109.</w:t>
            </w:r>
          </w:p>
          <w:p w:rsidR="00205FE2" w:rsidRDefault="00205FE2" w:rsidP="00712192">
            <w:pPr>
              <w:pStyle w:val="a4"/>
              <w:numPr>
                <w:ilvl w:val="0"/>
                <w:numId w:val="421"/>
              </w:numPr>
              <w:ind w:left="175" w:hanging="232"/>
              <w:jc w:val="both"/>
              <w:rPr>
                <w:rFonts w:ascii="Times New Roman" w:hAnsi="Times New Roman" w:cs="Times New Roman"/>
                <w:sz w:val="24"/>
                <w:szCs w:val="24"/>
              </w:rPr>
            </w:pPr>
            <w:r w:rsidRPr="00205FE2">
              <w:rPr>
                <w:rFonts w:ascii="Times New Roman" w:hAnsi="Times New Roman" w:cs="Times New Roman"/>
                <w:sz w:val="24"/>
                <w:szCs w:val="24"/>
              </w:rPr>
              <w:t>Кудрявцев В.Т, Егоров Б.Б. Развивающая педагогика оздоровления, стр.28-46.</w:t>
            </w:r>
          </w:p>
          <w:p w:rsidR="00205FE2" w:rsidRDefault="00205FE2" w:rsidP="00712192">
            <w:pPr>
              <w:pStyle w:val="a4"/>
              <w:numPr>
                <w:ilvl w:val="0"/>
                <w:numId w:val="422"/>
              </w:numPr>
              <w:ind w:left="175" w:hanging="232"/>
              <w:jc w:val="both"/>
              <w:rPr>
                <w:rFonts w:ascii="Times New Roman" w:hAnsi="Times New Roman" w:cs="Times New Roman"/>
                <w:sz w:val="24"/>
                <w:szCs w:val="24"/>
              </w:rPr>
            </w:pPr>
            <w:r w:rsidRPr="00205FE2">
              <w:rPr>
                <w:rFonts w:ascii="Times New Roman" w:hAnsi="Times New Roman" w:cs="Times New Roman"/>
                <w:sz w:val="24"/>
                <w:szCs w:val="24"/>
              </w:rPr>
              <w:t xml:space="preserve">Кожухова Н.Н., Рыжкова Л.А., Самодурова М.М. Воспитатель по </w:t>
            </w:r>
            <w:r w:rsidRPr="00205FE2">
              <w:rPr>
                <w:rFonts w:ascii="Times New Roman" w:hAnsi="Times New Roman" w:cs="Times New Roman"/>
                <w:sz w:val="24"/>
                <w:szCs w:val="24"/>
              </w:rPr>
              <w:lastRenderedPageBreak/>
              <w:t>физической культуре в дошкольных учреждениях, стр.134-166, 168-172, 177-186.</w:t>
            </w:r>
          </w:p>
          <w:p w:rsidR="00205FE2" w:rsidRDefault="00205FE2" w:rsidP="0092166E">
            <w:pPr>
              <w:pStyle w:val="a4"/>
              <w:ind w:left="175" w:hanging="232"/>
              <w:jc w:val="both"/>
              <w:rPr>
                <w:rFonts w:ascii="Times New Roman" w:hAnsi="Times New Roman" w:cs="Times New Roman"/>
                <w:sz w:val="24"/>
                <w:szCs w:val="24"/>
              </w:rPr>
            </w:pPr>
          </w:p>
          <w:p w:rsidR="00205FE2" w:rsidRDefault="00205FE2" w:rsidP="00712192">
            <w:pPr>
              <w:pStyle w:val="a4"/>
              <w:numPr>
                <w:ilvl w:val="0"/>
                <w:numId w:val="422"/>
              </w:numPr>
              <w:ind w:left="175" w:hanging="232"/>
              <w:jc w:val="both"/>
              <w:rPr>
                <w:rFonts w:ascii="Times New Roman" w:hAnsi="Times New Roman" w:cs="Times New Roman"/>
                <w:sz w:val="24"/>
                <w:szCs w:val="24"/>
              </w:rPr>
            </w:pPr>
            <w:r w:rsidRPr="00205FE2">
              <w:rPr>
                <w:rFonts w:ascii="Times New Roman" w:hAnsi="Times New Roman" w:cs="Times New Roman"/>
                <w:sz w:val="24"/>
                <w:szCs w:val="24"/>
              </w:rPr>
              <w:t>Пензулаева Л.И. Физическая культура в детском саду. Средняя группа, стр.11-17, 19-105.</w:t>
            </w:r>
          </w:p>
          <w:p w:rsidR="00205FE2" w:rsidRDefault="00205FE2" w:rsidP="0092166E">
            <w:pPr>
              <w:pStyle w:val="a4"/>
              <w:ind w:left="175" w:hanging="232"/>
              <w:jc w:val="both"/>
              <w:rPr>
                <w:rFonts w:ascii="Times New Roman" w:hAnsi="Times New Roman" w:cs="Times New Roman"/>
                <w:sz w:val="24"/>
                <w:szCs w:val="24"/>
              </w:rPr>
            </w:pPr>
          </w:p>
          <w:p w:rsidR="00205FE2" w:rsidRDefault="00205FE2" w:rsidP="00712192">
            <w:pPr>
              <w:pStyle w:val="a4"/>
              <w:numPr>
                <w:ilvl w:val="0"/>
                <w:numId w:val="422"/>
              </w:numPr>
              <w:ind w:left="175" w:hanging="232"/>
              <w:jc w:val="both"/>
              <w:rPr>
                <w:rFonts w:ascii="Times New Roman" w:hAnsi="Times New Roman" w:cs="Times New Roman"/>
                <w:sz w:val="24"/>
                <w:szCs w:val="24"/>
              </w:rPr>
            </w:pPr>
            <w:r w:rsidRPr="00205FE2">
              <w:rPr>
                <w:rFonts w:ascii="Times New Roman" w:hAnsi="Times New Roman" w:cs="Times New Roman"/>
                <w:sz w:val="24"/>
                <w:szCs w:val="24"/>
              </w:rPr>
              <w:t>Степаненкова Э.Я. Сборник подвижных игр для занятий с детьми 2-7 лет, стр.3-12, 13-14, 59-81.</w:t>
            </w:r>
          </w:p>
          <w:p w:rsidR="00205FE2" w:rsidRDefault="00205FE2" w:rsidP="0092166E">
            <w:pPr>
              <w:pStyle w:val="a4"/>
              <w:ind w:left="175" w:hanging="232"/>
              <w:jc w:val="both"/>
              <w:rPr>
                <w:rFonts w:ascii="Times New Roman" w:hAnsi="Times New Roman" w:cs="Times New Roman"/>
                <w:sz w:val="24"/>
                <w:szCs w:val="24"/>
              </w:rPr>
            </w:pPr>
          </w:p>
          <w:p w:rsidR="00205FE2" w:rsidRDefault="00205FE2" w:rsidP="00712192">
            <w:pPr>
              <w:pStyle w:val="a4"/>
              <w:numPr>
                <w:ilvl w:val="0"/>
                <w:numId w:val="422"/>
              </w:numPr>
              <w:ind w:left="175" w:hanging="232"/>
              <w:jc w:val="both"/>
              <w:rPr>
                <w:rFonts w:ascii="Times New Roman" w:hAnsi="Times New Roman" w:cs="Times New Roman"/>
                <w:sz w:val="24"/>
                <w:szCs w:val="24"/>
              </w:rPr>
            </w:pPr>
            <w:r w:rsidRPr="00205FE2">
              <w:rPr>
                <w:rFonts w:ascii="Times New Roman" w:hAnsi="Times New Roman" w:cs="Times New Roman"/>
                <w:sz w:val="24"/>
                <w:szCs w:val="24"/>
              </w:rPr>
              <w:t>Николаева Н.И. Школа мяча, стр. 68-69.</w:t>
            </w:r>
          </w:p>
          <w:p w:rsidR="00205FE2" w:rsidRDefault="00205FE2" w:rsidP="0092166E">
            <w:pPr>
              <w:pStyle w:val="a4"/>
              <w:ind w:left="175" w:hanging="232"/>
              <w:jc w:val="both"/>
              <w:rPr>
                <w:rFonts w:ascii="Times New Roman" w:hAnsi="Times New Roman" w:cs="Times New Roman"/>
                <w:sz w:val="24"/>
                <w:szCs w:val="24"/>
              </w:rPr>
            </w:pPr>
          </w:p>
          <w:p w:rsidR="00205FE2" w:rsidRDefault="00205FE2" w:rsidP="00712192">
            <w:pPr>
              <w:pStyle w:val="a4"/>
              <w:numPr>
                <w:ilvl w:val="0"/>
                <w:numId w:val="422"/>
              </w:numPr>
              <w:ind w:left="175" w:hanging="232"/>
              <w:jc w:val="both"/>
              <w:rPr>
                <w:rFonts w:ascii="Times New Roman" w:hAnsi="Times New Roman" w:cs="Times New Roman"/>
                <w:sz w:val="24"/>
                <w:szCs w:val="24"/>
              </w:rPr>
            </w:pPr>
            <w:r w:rsidRPr="00205FE2">
              <w:rPr>
                <w:rFonts w:ascii="Times New Roman" w:hAnsi="Times New Roman" w:cs="Times New Roman"/>
                <w:sz w:val="24"/>
                <w:szCs w:val="24"/>
              </w:rPr>
              <w:t>Вареник Е.Н., Кудрявцева С.Г., Сергиенко Н.Н. Занятия по физкультуре с детьми 3-7 лет, стр. 56-94.</w:t>
            </w:r>
          </w:p>
          <w:p w:rsidR="00205FE2" w:rsidRDefault="00205FE2" w:rsidP="00712192">
            <w:pPr>
              <w:pStyle w:val="a4"/>
              <w:numPr>
                <w:ilvl w:val="0"/>
                <w:numId w:val="423"/>
              </w:numPr>
              <w:ind w:left="175" w:hanging="232"/>
              <w:jc w:val="both"/>
              <w:rPr>
                <w:rFonts w:ascii="Times New Roman" w:hAnsi="Times New Roman" w:cs="Times New Roman"/>
                <w:sz w:val="24"/>
                <w:szCs w:val="24"/>
              </w:rPr>
            </w:pPr>
            <w:r w:rsidRPr="00205FE2">
              <w:rPr>
                <w:rFonts w:ascii="Times New Roman" w:hAnsi="Times New Roman" w:cs="Times New Roman"/>
                <w:sz w:val="24"/>
                <w:szCs w:val="24"/>
              </w:rPr>
              <w:t>Кудрявцев В.Т, Егоров Б.Б. Развивающая педагогика оздоровления, стр.46-48.</w:t>
            </w:r>
          </w:p>
          <w:p w:rsidR="00205FE2" w:rsidRDefault="00205FE2" w:rsidP="0092166E">
            <w:pPr>
              <w:pStyle w:val="a4"/>
              <w:ind w:left="175" w:hanging="232"/>
              <w:jc w:val="both"/>
              <w:rPr>
                <w:rFonts w:ascii="Times New Roman" w:hAnsi="Times New Roman" w:cs="Times New Roman"/>
                <w:sz w:val="24"/>
                <w:szCs w:val="24"/>
              </w:rPr>
            </w:pPr>
          </w:p>
          <w:p w:rsidR="00DF178B" w:rsidRPr="00205FE2" w:rsidRDefault="00205FE2" w:rsidP="00712192">
            <w:pPr>
              <w:pStyle w:val="a4"/>
              <w:numPr>
                <w:ilvl w:val="0"/>
                <w:numId w:val="423"/>
              </w:numPr>
              <w:ind w:left="175" w:hanging="232"/>
              <w:jc w:val="both"/>
              <w:rPr>
                <w:rFonts w:ascii="Times New Roman" w:hAnsi="Times New Roman" w:cs="Times New Roman"/>
                <w:sz w:val="24"/>
                <w:szCs w:val="24"/>
              </w:rPr>
            </w:pPr>
            <w:r w:rsidRPr="00205FE2">
              <w:rPr>
                <w:rFonts w:ascii="Times New Roman" w:hAnsi="Times New Roman" w:cs="Times New Roman"/>
                <w:sz w:val="24"/>
                <w:szCs w:val="24"/>
              </w:rPr>
              <w:t>Щербак А.П. Тематические физкультурные занятия и праздники в дошкольном учреждении, стр. 22-40.</w:t>
            </w:r>
          </w:p>
        </w:tc>
      </w:tr>
    </w:tbl>
    <w:p w:rsidR="00DF178B" w:rsidRDefault="00DF178B" w:rsidP="0092166E">
      <w:pPr>
        <w:pStyle w:val="11"/>
        <w:shd w:val="clear" w:color="auto" w:fill="auto"/>
        <w:spacing w:before="0" w:line="240" w:lineRule="auto"/>
        <w:ind w:left="40" w:right="40" w:firstLine="720"/>
        <w:rPr>
          <w:b/>
          <w:sz w:val="24"/>
          <w:szCs w:val="24"/>
        </w:rPr>
      </w:pPr>
    </w:p>
    <w:p w:rsidR="00DF178B" w:rsidRDefault="00DF178B" w:rsidP="0092166E">
      <w:pPr>
        <w:pStyle w:val="11"/>
        <w:shd w:val="clear" w:color="auto" w:fill="auto"/>
        <w:spacing w:before="0" w:line="240" w:lineRule="auto"/>
        <w:ind w:left="40" w:right="40" w:firstLine="720"/>
        <w:rPr>
          <w:b/>
          <w:sz w:val="24"/>
          <w:szCs w:val="24"/>
        </w:rPr>
        <w:sectPr w:rsidR="00DF178B" w:rsidSect="00270E77">
          <w:pgSz w:w="16838" w:h="11906" w:orient="landscape"/>
          <w:pgMar w:top="567" w:right="567" w:bottom="284" w:left="567" w:header="709" w:footer="283" w:gutter="0"/>
          <w:cols w:space="708"/>
          <w:docGrid w:linePitch="360"/>
        </w:sectPr>
      </w:pPr>
    </w:p>
    <w:p w:rsidR="00DF178B" w:rsidRPr="003A24F0" w:rsidRDefault="003772CB" w:rsidP="003A24F0">
      <w:pPr>
        <w:pStyle w:val="11"/>
        <w:shd w:val="clear" w:color="auto" w:fill="auto"/>
        <w:spacing w:before="0" w:after="120" w:line="240" w:lineRule="auto"/>
        <w:ind w:left="40" w:right="40" w:firstLine="720"/>
        <w:rPr>
          <w:b/>
          <w:i/>
          <w:sz w:val="24"/>
          <w:szCs w:val="24"/>
        </w:rPr>
      </w:pPr>
      <w:r>
        <w:rPr>
          <w:b/>
          <w:i/>
          <w:sz w:val="24"/>
          <w:szCs w:val="24"/>
        </w:rPr>
        <w:lastRenderedPageBreak/>
        <w:t xml:space="preserve">1.3.6. ЗАДАЧИ И </w:t>
      </w:r>
      <w:r w:rsidRPr="00DF525E">
        <w:rPr>
          <w:b/>
          <w:i/>
          <w:sz w:val="24"/>
          <w:szCs w:val="24"/>
        </w:rPr>
        <w:t>СОДЕРЖАНИЕ ОБРАЗОВАНИЯ ДЕТЕЙ</w:t>
      </w:r>
      <w:r w:rsidRPr="00AA5389">
        <w:rPr>
          <w:sz w:val="24"/>
          <w:szCs w:val="24"/>
        </w:rPr>
        <w:t xml:space="preserve"> </w:t>
      </w:r>
      <w:r w:rsidR="003A24F0">
        <w:rPr>
          <w:b/>
          <w:i/>
          <w:sz w:val="24"/>
          <w:szCs w:val="24"/>
        </w:rPr>
        <w:t>ОТ 5 ЛЕТ ДО 6 ЛЕТ</w:t>
      </w:r>
    </w:p>
    <w:tbl>
      <w:tblPr>
        <w:tblStyle w:val="af1"/>
        <w:tblW w:w="14913" w:type="dxa"/>
        <w:tblInd w:w="675" w:type="dxa"/>
        <w:tblLayout w:type="fixed"/>
        <w:tblLook w:val="04A0" w:firstRow="1" w:lastRow="0" w:firstColumn="1" w:lastColumn="0" w:noHBand="0" w:noVBand="1"/>
      </w:tblPr>
      <w:tblGrid>
        <w:gridCol w:w="4282"/>
        <w:gridCol w:w="6945"/>
        <w:gridCol w:w="3686"/>
      </w:tblGrid>
      <w:tr w:rsidR="00DF178B" w:rsidRPr="00DC12DC" w:rsidTr="00CF6093">
        <w:tc>
          <w:tcPr>
            <w:tcW w:w="4282" w:type="dxa"/>
          </w:tcPr>
          <w:p w:rsidR="00DF178B" w:rsidRPr="00DC12DC" w:rsidRDefault="00DF178B" w:rsidP="0092166E">
            <w:pPr>
              <w:jc w:val="center"/>
              <w:rPr>
                <w:rFonts w:ascii="Times New Roman" w:hAnsi="Times New Roman" w:cs="Times New Roman"/>
                <w:b/>
                <w:sz w:val="24"/>
                <w:szCs w:val="24"/>
              </w:rPr>
            </w:pPr>
            <w:r w:rsidRPr="00DC12DC">
              <w:rPr>
                <w:rFonts w:ascii="Times New Roman" w:hAnsi="Times New Roman" w:cs="Times New Roman"/>
                <w:b/>
                <w:sz w:val="24"/>
                <w:szCs w:val="24"/>
              </w:rPr>
              <w:t>Задачи</w:t>
            </w:r>
          </w:p>
        </w:tc>
        <w:tc>
          <w:tcPr>
            <w:tcW w:w="6945" w:type="dxa"/>
          </w:tcPr>
          <w:p w:rsidR="00DF178B" w:rsidRPr="00DC12DC" w:rsidRDefault="00DF178B" w:rsidP="0092166E">
            <w:pPr>
              <w:jc w:val="center"/>
              <w:rPr>
                <w:rFonts w:ascii="Times New Roman" w:hAnsi="Times New Roman" w:cs="Times New Roman"/>
                <w:b/>
                <w:sz w:val="24"/>
                <w:szCs w:val="24"/>
              </w:rPr>
            </w:pPr>
            <w:r w:rsidRPr="00DC12DC">
              <w:rPr>
                <w:rFonts w:ascii="Times New Roman" w:hAnsi="Times New Roman" w:cs="Times New Roman"/>
                <w:b/>
                <w:sz w:val="24"/>
                <w:szCs w:val="24"/>
              </w:rPr>
              <w:t>Содержание образовательной деятельности</w:t>
            </w:r>
          </w:p>
        </w:tc>
        <w:tc>
          <w:tcPr>
            <w:tcW w:w="3686" w:type="dxa"/>
          </w:tcPr>
          <w:p w:rsidR="00DF178B" w:rsidRPr="00DC12DC" w:rsidRDefault="00DF178B" w:rsidP="0092166E">
            <w:pPr>
              <w:jc w:val="center"/>
              <w:rPr>
                <w:rFonts w:ascii="Times New Roman" w:hAnsi="Times New Roman" w:cs="Times New Roman"/>
                <w:b/>
                <w:sz w:val="24"/>
                <w:szCs w:val="24"/>
              </w:rPr>
            </w:pPr>
            <w:r w:rsidRPr="00DC12DC">
              <w:rPr>
                <w:rFonts w:ascii="Times New Roman" w:hAnsi="Times New Roman" w:cs="Times New Roman"/>
                <w:b/>
                <w:sz w:val="24"/>
                <w:szCs w:val="24"/>
              </w:rPr>
              <w:t>Учебно-методический комплект</w:t>
            </w:r>
          </w:p>
        </w:tc>
      </w:tr>
      <w:tr w:rsidR="00DF178B" w:rsidRPr="00DC12DC" w:rsidTr="00BE1A8D">
        <w:tc>
          <w:tcPr>
            <w:tcW w:w="14913" w:type="dxa"/>
            <w:gridSpan w:val="3"/>
            <w:shd w:val="clear" w:color="auto" w:fill="D9D9D9" w:themeFill="background1" w:themeFillShade="D9"/>
          </w:tcPr>
          <w:p w:rsidR="00DF178B" w:rsidRPr="000124BB" w:rsidRDefault="00DF178B" w:rsidP="0092166E">
            <w:pPr>
              <w:jc w:val="center"/>
              <w:rPr>
                <w:rFonts w:ascii="Times New Roman" w:hAnsi="Times New Roman" w:cs="Times New Roman"/>
                <w:b/>
                <w:i/>
                <w:sz w:val="24"/>
                <w:szCs w:val="24"/>
              </w:rPr>
            </w:pPr>
            <w:r w:rsidRPr="000124BB">
              <w:rPr>
                <w:rFonts w:ascii="Times New Roman" w:hAnsi="Times New Roman" w:cs="Times New Roman"/>
                <w:b/>
                <w:i/>
                <w:sz w:val="24"/>
                <w:szCs w:val="24"/>
              </w:rPr>
              <w:t>СОЦИАЛЬНО-КОММУНИКАТИВНОЕ РАЗВИТИЕ</w:t>
            </w:r>
          </w:p>
        </w:tc>
      </w:tr>
      <w:tr w:rsidR="0025054E" w:rsidRPr="00DC12DC" w:rsidTr="00BE1A8D">
        <w:trPr>
          <w:trHeight w:val="267"/>
        </w:trPr>
        <w:tc>
          <w:tcPr>
            <w:tcW w:w="14913" w:type="dxa"/>
            <w:gridSpan w:val="3"/>
            <w:shd w:val="clear" w:color="auto" w:fill="F2F2F2" w:themeFill="background1" w:themeFillShade="F2"/>
          </w:tcPr>
          <w:p w:rsidR="0025054E" w:rsidRPr="00DC12DC" w:rsidRDefault="0025054E" w:rsidP="0092166E">
            <w:pPr>
              <w:pStyle w:val="11"/>
              <w:shd w:val="clear" w:color="auto" w:fill="auto"/>
              <w:spacing w:before="0" w:line="240" w:lineRule="auto"/>
              <w:ind w:left="-57"/>
              <w:jc w:val="both"/>
              <w:rPr>
                <w:sz w:val="24"/>
                <w:szCs w:val="24"/>
              </w:rPr>
            </w:pPr>
            <w:r w:rsidRPr="00DD4E5F">
              <w:rPr>
                <w:b/>
                <w:i/>
                <w:sz w:val="24"/>
                <w:szCs w:val="24"/>
              </w:rPr>
              <w:t>В сфере социальных отношений:</w:t>
            </w:r>
          </w:p>
        </w:tc>
      </w:tr>
      <w:tr w:rsidR="00DF178B" w:rsidRPr="00DC12DC" w:rsidTr="00CF6093">
        <w:trPr>
          <w:trHeight w:val="134"/>
        </w:trPr>
        <w:tc>
          <w:tcPr>
            <w:tcW w:w="4282" w:type="dxa"/>
          </w:tcPr>
          <w:p w:rsidR="00DF178B" w:rsidRPr="00DD4E5F" w:rsidRDefault="00DF178B" w:rsidP="00E83D49">
            <w:pPr>
              <w:pStyle w:val="11"/>
              <w:numPr>
                <w:ilvl w:val="0"/>
                <w:numId w:val="201"/>
              </w:numPr>
              <w:spacing w:before="0" w:line="240" w:lineRule="auto"/>
              <w:ind w:left="261" w:hanging="318"/>
              <w:jc w:val="both"/>
              <w:rPr>
                <w:sz w:val="24"/>
                <w:szCs w:val="24"/>
              </w:rPr>
            </w:pPr>
            <w:r w:rsidRPr="00DD4E5F">
              <w:rPr>
                <w:sz w:val="24"/>
                <w:szCs w:val="24"/>
              </w:rPr>
              <w:t>Обогащать представления детей о формах поведения и действиях в различных ситуациях в семье и ДОО.</w:t>
            </w:r>
          </w:p>
          <w:p w:rsidR="00DF178B" w:rsidRPr="00DD4E5F" w:rsidRDefault="00DF178B" w:rsidP="00E83D49">
            <w:pPr>
              <w:pStyle w:val="11"/>
              <w:numPr>
                <w:ilvl w:val="0"/>
                <w:numId w:val="201"/>
              </w:numPr>
              <w:spacing w:before="0" w:line="240" w:lineRule="auto"/>
              <w:ind w:left="261" w:hanging="318"/>
              <w:jc w:val="both"/>
              <w:rPr>
                <w:sz w:val="24"/>
                <w:szCs w:val="24"/>
              </w:rPr>
            </w:pPr>
            <w:r w:rsidRPr="00DD4E5F">
              <w:rPr>
                <w:sz w:val="24"/>
                <w:szCs w:val="24"/>
              </w:rPr>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rsidR="00DF178B" w:rsidRPr="00DD4E5F" w:rsidRDefault="00DF178B" w:rsidP="00E83D49">
            <w:pPr>
              <w:pStyle w:val="11"/>
              <w:numPr>
                <w:ilvl w:val="0"/>
                <w:numId w:val="201"/>
              </w:numPr>
              <w:spacing w:before="0" w:line="240" w:lineRule="auto"/>
              <w:ind w:left="261" w:hanging="318"/>
              <w:jc w:val="both"/>
              <w:rPr>
                <w:sz w:val="24"/>
                <w:szCs w:val="24"/>
              </w:rPr>
            </w:pPr>
            <w:r w:rsidRPr="00DD4E5F">
              <w:rPr>
                <w:sz w:val="24"/>
                <w:szCs w:val="24"/>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DF178B" w:rsidRPr="00DD4E5F" w:rsidRDefault="00DF178B" w:rsidP="00E83D49">
            <w:pPr>
              <w:pStyle w:val="11"/>
              <w:numPr>
                <w:ilvl w:val="0"/>
                <w:numId w:val="201"/>
              </w:numPr>
              <w:spacing w:before="0" w:line="240" w:lineRule="auto"/>
              <w:ind w:left="261" w:hanging="318"/>
              <w:jc w:val="both"/>
              <w:rPr>
                <w:sz w:val="24"/>
                <w:szCs w:val="24"/>
              </w:rPr>
            </w:pPr>
            <w:r w:rsidRPr="00DD4E5F">
              <w:rPr>
                <w:sz w:val="24"/>
                <w:szCs w:val="24"/>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DF178B" w:rsidRPr="00DD4E5F" w:rsidRDefault="00DF178B" w:rsidP="00E83D49">
            <w:pPr>
              <w:pStyle w:val="11"/>
              <w:numPr>
                <w:ilvl w:val="0"/>
                <w:numId w:val="201"/>
              </w:numPr>
              <w:spacing w:before="0" w:line="240" w:lineRule="auto"/>
              <w:ind w:left="261" w:hanging="318"/>
              <w:jc w:val="both"/>
              <w:rPr>
                <w:sz w:val="24"/>
                <w:szCs w:val="24"/>
              </w:rPr>
            </w:pPr>
            <w:r w:rsidRPr="00DD4E5F">
              <w:rPr>
                <w:sz w:val="24"/>
                <w:szCs w:val="24"/>
              </w:rPr>
              <w:t>Расширять представления о правилах поведения в общественных местах; об обязанностях в группе.</w:t>
            </w:r>
          </w:p>
        </w:tc>
        <w:tc>
          <w:tcPr>
            <w:tcW w:w="6945" w:type="dxa"/>
          </w:tcPr>
          <w:p w:rsidR="00DF178B" w:rsidRPr="00DD4E5F" w:rsidRDefault="00DF178B" w:rsidP="0092166E">
            <w:pPr>
              <w:pStyle w:val="a4"/>
              <w:numPr>
                <w:ilvl w:val="0"/>
                <w:numId w:val="202"/>
              </w:numPr>
              <w:ind w:left="113" w:hanging="142"/>
              <w:jc w:val="both"/>
              <w:rPr>
                <w:rFonts w:ascii="Times New Roman" w:hAnsi="Times New Roman" w:cs="Times New Roman"/>
                <w:sz w:val="24"/>
                <w:szCs w:val="24"/>
              </w:rPr>
            </w:pPr>
            <w:r w:rsidRPr="00DD4E5F">
              <w:rPr>
                <w:rFonts w:ascii="Times New Roman" w:hAnsi="Times New Roman" w:cs="Times New Roman"/>
                <w:sz w:val="24"/>
                <w:szCs w:val="24"/>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w:t>
            </w:r>
            <w:r>
              <w:rPr>
                <w:rFonts w:ascii="Times New Roman" w:hAnsi="Times New Roman" w:cs="Times New Roman"/>
                <w:sz w:val="24"/>
                <w:szCs w:val="24"/>
              </w:rPr>
              <w:t>е</w:t>
            </w:r>
            <w:r w:rsidRPr="00DD4E5F">
              <w:rPr>
                <w:rFonts w:ascii="Times New Roman" w:hAnsi="Times New Roman" w:cs="Times New Roman"/>
                <w:sz w:val="24"/>
                <w:szCs w:val="24"/>
              </w:rPr>
              <w:t>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rsidR="00DF178B" w:rsidRPr="00DD4E5F" w:rsidRDefault="00DF178B" w:rsidP="0092166E">
            <w:pPr>
              <w:pStyle w:val="a4"/>
              <w:numPr>
                <w:ilvl w:val="0"/>
                <w:numId w:val="202"/>
              </w:numPr>
              <w:ind w:left="113" w:hanging="142"/>
              <w:jc w:val="both"/>
              <w:rPr>
                <w:rFonts w:ascii="Times New Roman" w:hAnsi="Times New Roman" w:cs="Times New Roman"/>
                <w:sz w:val="24"/>
                <w:szCs w:val="24"/>
              </w:rPr>
            </w:pPr>
            <w:r w:rsidRPr="00DD4E5F">
              <w:rPr>
                <w:rFonts w:ascii="Times New Roman" w:hAnsi="Times New Roman" w:cs="Times New Roman"/>
                <w:sz w:val="24"/>
                <w:szCs w:val="24"/>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DF178B" w:rsidRPr="00DD4E5F" w:rsidRDefault="00DF178B" w:rsidP="0092166E">
            <w:pPr>
              <w:pStyle w:val="a4"/>
              <w:numPr>
                <w:ilvl w:val="0"/>
                <w:numId w:val="202"/>
              </w:numPr>
              <w:ind w:left="113" w:hanging="142"/>
              <w:jc w:val="both"/>
              <w:rPr>
                <w:rFonts w:ascii="Times New Roman" w:hAnsi="Times New Roman" w:cs="Times New Roman"/>
                <w:sz w:val="24"/>
                <w:szCs w:val="24"/>
              </w:rPr>
            </w:pPr>
            <w:r w:rsidRPr="00DD4E5F">
              <w:rPr>
                <w:rFonts w:ascii="Times New Roman" w:hAnsi="Times New Roman" w:cs="Times New Roman"/>
                <w:sz w:val="24"/>
                <w:szCs w:val="24"/>
              </w:rPr>
              <w:t xml:space="preserve">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w:t>
            </w:r>
          </w:p>
          <w:p w:rsidR="00DF178B" w:rsidRPr="00DD4E5F" w:rsidRDefault="00DF178B" w:rsidP="0092166E">
            <w:pPr>
              <w:pStyle w:val="a4"/>
              <w:numPr>
                <w:ilvl w:val="0"/>
                <w:numId w:val="202"/>
              </w:numPr>
              <w:ind w:left="113" w:hanging="142"/>
              <w:jc w:val="both"/>
              <w:rPr>
                <w:rFonts w:ascii="Times New Roman" w:hAnsi="Times New Roman" w:cs="Times New Roman"/>
                <w:sz w:val="24"/>
                <w:szCs w:val="24"/>
              </w:rPr>
            </w:pPr>
            <w:r w:rsidRPr="00DD4E5F">
              <w:rPr>
                <w:rFonts w:ascii="Times New Roman" w:hAnsi="Times New Roman" w:cs="Times New Roman"/>
                <w:sz w:val="24"/>
                <w:szCs w:val="24"/>
              </w:rPr>
              <w:t>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DF178B" w:rsidRPr="00DD4E5F" w:rsidRDefault="00DF178B" w:rsidP="0092166E">
            <w:pPr>
              <w:pStyle w:val="a4"/>
              <w:numPr>
                <w:ilvl w:val="0"/>
                <w:numId w:val="202"/>
              </w:numPr>
              <w:ind w:left="113" w:hanging="142"/>
              <w:jc w:val="both"/>
              <w:rPr>
                <w:rFonts w:ascii="Times New Roman" w:hAnsi="Times New Roman" w:cs="Times New Roman"/>
                <w:sz w:val="24"/>
                <w:szCs w:val="24"/>
              </w:rPr>
            </w:pPr>
            <w:r w:rsidRPr="00DD4E5F">
              <w:rPr>
                <w:rFonts w:ascii="Times New Roman" w:hAnsi="Times New Roman" w:cs="Times New Roman"/>
                <w:sz w:val="24"/>
                <w:szCs w:val="24"/>
              </w:rPr>
              <w:t>Педагог поддерживает стремление реб</w:t>
            </w:r>
            <w:r>
              <w:rPr>
                <w:rFonts w:ascii="Times New Roman" w:hAnsi="Times New Roman" w:cs="Times New Roman"/>
                <w:sz w:val="24"/>
                <w:szCs w:val="24"/>
              </w:rPr>
              <w:t>е</w:t>
            </w:r>
            <w:r w:rsidRPr="00DD4E5F">
              <w:rPr>
                <w:rFonts w:ascii="Times New Roman" w:hAnsi="Times New Roman" w:cs="Times New Roman"/>
                <w:sz w:val="24"/>
                <w:szCs w:val="24"/>
              </w:rPr>
              <w:t xml:space="preserve">нка быть членом детского коллектива: иметь ближайшее окружение и </w:t>
            </w:r>
            <w:r w:rsidRPr="00DD4E5F">
              <w:rPr>
                <w:rFonts w:ascii="Times New Roman" w:hAnsi="Times New Roman" w:cs="Times New Roman"/>
                <w:sz w:val="24"/>
                <w:szCs w:val="24"/>
              </w:rPr>
              <w:lastRenderedPageBreak/>
              <w:t xml:space="preserve">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w:t>
            </w:r>
          </w:p>
          <w:p w:rsidR="00DF178B" w:rsidRPr="00DD4E5F" w:rsidRDefault="00DF178B" w:rsidP="0092166E">
            <w:pPr>
              <w:pStyle w:val="a4"/>
              <w:numPr>
                <w:ilvl w:val="0"/>
                <w:numId w:val="202"/>
              </w:numPr>
              <w:ind w:left="113" w:hanging="142"/>
              <w:jc w:val="both"/>
              <w:rPr>
                <w:rFonts w:ascii="Times New Roman" w:hAnsi="Times New Roman" w:cs="Times New Roman"/>
                <w:sz w:val="24"/>
                <w:szCs w:val="24"/>
              </w:rPr>
            </w:pPr>
            <w:r w:rsidRPr="00DD4E5F">
              <w:rPr>
                <w:rFonts w:ascii="Times New Roman" w:hAnsi="Times New Roman" w:cs="Times New Roman"/>
                <w:sz w:val="24"/>
                <w:szCs w:val="24"/>
              </w:rPr>
              <w:t>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DF178B" w:rsidRPr="00DD4E5F" w:rsidRDefault="00DF178B" w:rsidP="0092166E">
            <w:pPr>
              <w:pStyle w:val="a4"/>
              <w:numPr>
                <w:ilvl w:val="0"/>
                <w:numId w:val="202"/>
              </w:numPr>
              <w:ind w:left="113" w:hanging="142"/>
              <w:jc w:val="both"/>
              <w:rPr>
                <w:rFonts w:ascii="Times New Roman" w:hAnsi="Times New Roman" w:cs="Times New Roman"/>
                <w:sz w:val="24"/>
                <w:szCs w:val="24"/>
              </w:rPr>
            </w:pPr>
            <w:r w:rsidRPr="00DD4E5F">
              <w:rPr>
                <w:rFonts w:ascii="Times New Roman" w:hAnsi="Times New Roman" w:cs="Times New Roman"/>
                <w:sz w:val="24"/>
                <w:szCs w:val="24"/>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DF178B" w:rsidRPr="00DD4E5F" w:rsidRDefault="00DF178B" w:rsidP="0092166E">
            <w:pPr>
              <w:pStyle w:val="a4"/>
              <w:numPr>
                <w:ilvl w:val="0"/>
                <w:numId w:val="202"/>
              </w:numPr>
              <w:ind w:left="113" w:hanging="142"/>
              <w:jc w:val="both"/>
              <w:rPr>
                <w:rFonts w:ascii="Times New Roman" w:hAnsi="Times New Roman" w:cs="Times New Roman"/>
                <w:sz w:val="24"/>
                <w:szCs w:val="24"/>
              </w:rPr>
            </w:pPr>
            <w:r w:rsidRPr="00DD4E5F">
              <w:rPr>
                <w:rFonts w:ascii="Times New Roman" w:hAnsi="Times New Roman" w:cs="Times New Roman"/>
                <w:sz w:val="24"/>
                <w:szCs w:val="24"/>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rsidR="00E76DE4" w:rsidRPr="00E76DE4" w:rsidRDefault="00DF178B" w:rsidP="0092166E">
            <w:pPr>
              <w:pStyle w:val="11"/>
              <w:numPr>
                <w:ilvl w:val="0"/>
                <w:numId w:val="202"/>
              </w:numPr>
              <w:spacing w:before="0" w:line="240" w:lineRule="auto"/>
              <w:ind w:left="113" w:hanging="142"/>
              <w:jc w:val="both"/>
              <w:rPr>
                <w:sz w:val="24"/>
                <w:szCs w:val="24"/>
              </w:rPr>
            </w:pPr>
            <w:r w:rsidRPr="00DD4E5F">
              <w:rPr>
                <w:sz w:val="24"/>
                <w:szCs w:val="24"/>
              </w:rPr>
              <w:t>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мероприятий.</w:t>
            </w:r>
          </w:p>
        </w:tc>
        <w:tc>
          <w:tcPr>
            <w:tcW w:w="3686" w:type="dxa"/>
          </w:tcPr>
          <w:p w:rsidR="00C83183" w:rsidRDefault="00C83183" w:rsidP="00712192">
            <w:pPr>
              <w:pStyle w:val="11"/>
              <w:numPr>
                <w:ilvl w:val="0"/>
                <w:numId w:val="873"/>
              </w:numPr>
              <w:shd w:val="clear" w:color="auto" w:fill="auto"/>
              <w:spacing w:before="0" w:line="240" w:lineRule="auto"/>
              <w:ind w:left="175" w:hanging="232"/>
              <w:jc w:val="both"/>
              <w:rPr>
                <w:sz w:val="24"/>
                <w:szCs w:val="24"/>
              </w:rPr>
            </w:pPr>
            <w:r w:rsidRPr="007B3F8F">
              <w:rPr>
                <w:sz w:val="24"/>
                <w:szCs w:val="24"/>
              </w:rPr>
              <w:lastRenderedPageBreak/>
              <w:t>Абрамова Л.В., Слепцова И.Ф.</w:t>
            </w:r>
            <w:r>
              <w:rPr>
                <w:sz w:val="24"/>
                <w:szCs w:val="24"/>
              </w:rPr>
              <w:t xml:space="preserve"> Социально-коммуникативное развитие дошкольников. Старшая группа.</w:t>
            </w:r>
          </w:p>
          <w:p w:rsidR="00C83183" w:rsidRDefault="00C83183" w:rsidP="00712192">
            <w:pPr>
              <w:pStyle w:val="11"/>
              <w:numPr>
                <w:ilvl w:val="0"/>
                <w:numId w:val="874"/>
              </w:numPr>
              <w:shd w:val="clear" w:color="auto" w:fill="auto"/>
              <w:spacing w:before="0" w:line="240" w:lineRule="auto"/>
              <w:ind w:left="175" w:hanging="232"/>
              <w:jc w:val="both"/>
              <w:rPr>
                <w:sz w:val="24"/>
                <w:szCs w:val="24"/>
              </w:rPr>
            </w:pPr>
            <w:r w:rsidRPr="00400530">
              <w:rPr>
                <w:sz w:val="24"/>
                <w:szCs w:val="24"/>
              </w:rPr>
              <w:t>Дыбина О.В.</w:t>
            </w:r>
            <w:r>
              <w:rPr>
                <w:b/>
                <w:sz w:val="24"/>
                <w:szCs w:val="24"/>
              </w:rPr>
              <w:t xml:space="preserve"> </w:t>
            </w:r>
            <w:r>
              <w:rPr>
                <w:sz w:val="24"/>
                <w:szCs w:val="24"/>
              </w:rPr>
              <w:t xml:space="preserve">Ознакомление с предметным и социальным окружением. Старшая группа. С. 22, 28, </w:t>
            </w:r>
          </w:p>
          <w:p w:rsidR="00C83183" w:rsidRDefault="00C83183" w:rsidP="00712192">
            <w:pPr>
              <w:pStyle w:val="11"/>
              <w:numPr>
                <w:ilvl w:val="0"/>
                <w:numId w:val="875"/>
              </w:numPr>
              <w:shd w:val="clear" w:color="auto" w:fill="auto"/>
              <w:spacing w:before="0" w:line="240" w:lineRule="auto"/>
              <w:ind w:left="175" w:hanging="232"/>
              <w:jc w:val="both"/>
              <w:rPr>
                <w:sz w:val="24"/>
                <w:szCs w:val="24"/>
              </w:rPr>
            </w:pPr>
            <w:r w:rsidRPr="000D6C58">
              <w:rPr>
                <w:sz w:val="24"/>
                <w:szCs w:val="24"/>
              </w:rPr>
              <w:t>Мосалова Л.Л.</w:t>
            </w:r>
            <w:r w:rsidRPr="00060E24">
              <w:rPr>
                <w:b/>
                <w:sz w:val="24"/>
                <w:szCs w:val="24"/>
              </w:rPr>
              <w:t xml:space="preserve"> </w:t>
            </w:r>
            <w:r w:rsidRPr="00060E24">
              <w:rPr>
                <w:sz w:val="24"/>
                <w:szCs w:val="24"/>
              </w:rPr>
              <w:t>Я и мир: Конспекты занятий по социально-нравственному воспитанию детей дошкольного возраста</w:t>
            </w:r>
            <w:r>
              <w:rPr>
                <w:sz w:val="24"/>
                <w:szCs w:val="24"/>
              </w:rPr>
              <w:t xml:space="preserve">. </w:t>
            </w:r>
            <w:r w:rsidRPr="00C83183">
              <w:rPr>
                <w:sz w:val="24"/>
                <w:szCs w:val="24"/>
              </w:rPr>
              <w:t>С. 52, 56, 58, 60, 61, 62</w:t>
            </w:r>
          </w:p>
          <w:p w:rsidR="00C83183" w:rsidRPr="00C83183" w:rsidRDefault="00C83183" w:rsidP="00712192">
            <w:pPr>
              <w:pStyle w:val="11"/>
              <w:numPr>
                <w:ilvl w:val="0"/>
                <w:numId w:val="880"/>
              </w:numPr>
              <w:shd w:val="clear" w:color="auto" w:fill="auto"/>
              <w:spacing w:before="0" w:line="240" w:lineRule="auto"/>
              <w:ind w:left="175" w:hanging="232"/>
              <w:jc w:val="both"/>
              <w:rPr>
                <w:sz w:val="24"/>
                <w:szCs w:val="24"/>
              </w:rPr>
            </w:pPr>
            <w:r w:rsidRPr="00C83183">
              <w:rPr>
                <w:sz w:val="24"/>
                <w:szCs w:val="24"/>
              </w:rPr>
              <w:t>Петрова В.И., Стульник Т.Д. Этические беседы с детьми 4 – 7 лет: Нравственное воспитание в детском саду. Пособие для педагогов и методистов. С. 20, 21, 30, 31, 41, 42</w:t>
            </w:r>
          </w:p>
          <w:p w:rsidR="00C83183" w:rsidRDefault="00C83183" w:rsidP="0092166E">
            <w:pPr>
              <w:pStyle w:val="11"/>
              <w:shd w:val="clear" w:color="auto" w:fill="auto"/>
              <w:spacing w:before="0" w:line="240" w:lineRule="auto"/>
              <w:jc w:val="both"/>
              <w:rPr>
                <w:sz w:val="24"/>
                <w:szCs w:val="24"/>
              </w:rPr>
            </w:pPr>
          </w:p>
          <w:p w:rsidR="00C83183" w:rsidRDefault="00C83183" w:rsidP="00712192">
            <w:pPr>
              <w:pStyle w:val="11"/>
              <w:numPr>
                <w:ilvl w:val="0"/>
                <w:numId w:val="873"/>
              </w:numPr>
              <w:shd w:val="clear" w:color="auto" w:fill="auto"/>
              <w:spacing w:before="0" w:line="240" w:lineRule="auto"/>
              <w:ind w:left="175" w:hanging="232"/>
              <w:jc w:val="both"/>
              <w:rPr>
                <w:sz w:val="24"/>
                <w:szCs w:val="24"/>
              </w:rPr>
            </w:pPr>
            <w:r w:rsidRPr="007B3F8F">
              <w:rPr>
                <w:sz w:val="24"/>
                <w:szCs w:val="24"/>
              </w:rPr>
              <w:t>Абрамова Л.В., Слепцова И.Ф.</w:t>
            </w:r>
            <w:r>
              <w:rPr>
                <w:sz w:val="24"/>
                <w:szCs w:val="24"/>
              </w:rPr>
              <w:t xml:space="preserve"> Социально-коммуникативное развитие дошкольников. Старшая группа.</w:t>
            </w:r>
          </w:p>
          <w:p w:rsidR="00C83183" w:rsidRDefault="00C83183" w:rsidP="00712192">
            <w:pPr>
              <w:pStyle w:val="11"/>
              <w:numPr>
                <w:ilvl w:val="0"/>
                <w:numId w:val="881"/>
              </w:numPr>
              <w:shd w:val="clear" w:color="auto" w:fill="auto"/>
              <w:spacing w:before="0" w:line="240" w:lineRule="auto"/>
              <w:ind w:left="175" w:hanging="232"/>
              <w:jc w:val="both"/>
              <w:rPr>
                <w:sz w:val="24"/>
                <w:szCs w:val="24"/>
              </w:rPr>
            </w:pPr>
            <w:r w:rsidRPr="00C83183">
              <w:rPr>
                <w:sz w:val="24"/>
                <w:szCs w:val="24"/>
              </w:rPr>
              <w:t>Мосалова Л.Л.</w:t>
            </w:r>
            <w:r w:rsidRPr="00C83183">
              <w:rPr>
                <w:b/>
                <w:sz w:val="24"/>
                <w:szCs w:val="24"/>
              </w:rPr>
              <w:t xml:space="preserve"> </w:t>
            </w:r>
            <w:r w:rsidRPr="00C83183">
              <w:rPr>
                <w:sz w:val="24"/>
                <w:szCs w:val="24"/>
              </w:rPr>
              <w:t>Я и мир: Конспекты занятий по социально-нравственному воспитанию детей дошкольного возраста. С. 53, 56, 62</w:t>
            </w:r>
          </w:p>
          <w:p w:rsidR="00C83183" w:rsidRDefault="00C83183" w:rsidP="00712192">
            <w:pPr>
              <w:pStyle w:val="11"/>
              <w:numPr>
                <w:ilvl w:val="0"/>
                <w:numId w:val="882"/>
              </w:numPr>
              <w:shd w:val="clear" w:color="auto" w:fill="auto"/>
              <w:spacing w:before="0" w:line="240" w:lineRule="auto"/>
              <w:ind w:left="175" w:hanging="232"/>
              <w:jc w:val="both"/>
              <w:rPr>
                <w:sz w:val="24"/>
                <w:szCs w:val="24"/>
              </w:rPr>
            </w:pPr>
            <w:r w:rsidRPr="00C83183">
              <w:rPr>
                <w:sz w:val="24"/>
                <w:szCs w:val="24"/>
              </w:rPr>
              <w:lastRenderedPageBreak/>
              <w:t>Петрова В.И., Стульник Т.Д. Этические беседы с детьми 4 – 7 лет: Нравственное воспитание в детском саду. Пособие для педагогов и методистов. С. 14, 15, 41, 42, 46, 47</w:t>
            </w:r>
          </w:p>
          <w:p w:rsidR="00C83183" w:rsidRPr="00C83183" w:rsidRDefault="00C83183" w:rsidP="0092166E">
            <w:pPr>
              <w:pStyle w:val="11"/>
              <w:shd w:val="clear" w:color="auto" w:fill="auto"/>
              <w:spacing w:before="0" w:line="240" w:lineRule="auto"/>
              <w:ind w:left="175"/>
              <w:jc w:val="both"/>
              <w:rPr>
                <w:sz w:val="24"/>
                <w:szCs w:val="24"/>
              </w:rPr>
            </w:pPr>
          </w:p>
          <w:p w:rsidR="00C83183" w:rsidRDefault="00C83183" w:rsidP="00712192">
            <w:pPr>
              <w:pStyle w:val="11"/>
              <w:numPr>
                <w:ilvl w:val="0"/>
                <w:numId w:val="882"/>
              </w:numPr>
              <w:shd w:val="clear" w:color="auto" w:fill="auto"/>
              <w:spacing w:before="0" w:line="240" w:lineRule="auto"/>
              <w:ind w:left="317" w:hanging="317"/>
              <w:jc w:val="both"/>
              <w:rPr>
                <w:sz w:val="24"/>
                <w:szCs w:val="24"/>
              </w:rPr>
            </w:pPr>
            <w:r w:rsidRPr="007B3F8F">
              <w:rPr>
                <w:sz w:val="24"/>
                <w:szCs w:val="24"/>
              </w:rPr>
              <w:t>Абрамова Л.В., Слепцова И.Ф.</w:t>
            </w:r>
            <w:r>
              <w:rPr>
                <w:sz w:val="24"/>
                <w:szCs w:val="24"/>
              </w:rPr>
              <w:t xml:space="preserve"> Социально-коммуникативное развитие дошкольников. </w:t>
            </w:r>
            <w:r w:rsidR="008D569F">
              <w:rPr>
                <w:sz w:val="24"/>
                <w:szCs w:val="24"/>
              </w:rPr>
              <w:t>Старшая группа</w:t>
            </w:r>
            <w:r>
              <w:rPr>
                <w:sz w:val="24"/>
                <w:szCs w:val="24"/>
              </w:rPr>
              <w:t>.</w:t>
            </w:r>
          </w:p>
          <w:p w:rsidR="008D569F" w:rsidRDefault="00C83183" w:rsidP="00712192">
            <w:pPr>
              <w:pStyle w:val="11"/>
              <w:numPr>
                <w:ilvl w:val="0"/>
                <w:numId w:val="883"/>
              </w:numPr>
              <w:shd w:val="clear" w:color="auto" w:fill="auto"/>
              <w:spacing w:before="0" w:line="240" w:lineRule="auto"/>
              <w:ind w:left="317" w:hanging="317"/>
              <w:jc w:val="both"/>
              <w:rPr>
                <w:sz w:val="24"/>
                <w:szCs w:val="24"/>
              </w:rPr>
            </w:pPr>
            <w:r w:rsidRPr="00C83183">
              <w:rPr>
                <w:sz w:val="24"/>
                <w:szCs w:val="24"/>
              </w:rPr>
              <w:t>Дыбина О.В.</w:t>
            </w:r>
            <w:r w:rsidRPr="00C83183">
              <w:rPr>
                <w:b/>
                <w:sz w:val="24"/>
                <w:szCs w:val="24"/>
              </w:rPr>
              <w:t xml:space="preserve"> </w:t>
            </w:r>
            <w:r w:rsidRPr="00C83183">
              <w:rPr>
                <w:sz w:val="24"/>
                <w:szCs w:val="24"/>
              </w:rPr>
              <w:t>Ознакомление с предметным и социальным окружением. Старшая группа. С. 28, 32, 46</w:t>
            </w:r>
          </w:p>
          <w:p w:rsidR="00C83183" w:rsidRPr="008D569F" w:rsidRDefault="00C83183" w:rsidP="00712192">
            <w:pPr>
              <w:pStyle w:val="11"/>
              <w:numPr>
                <w:ilvl w:val="0"/>
                <w:numId w:val="884"/>
              </w:numPr>
              <w:shd w:val="clear" w:color="auto" w:fill="auto"/>
              <w:spacing w:before="0" w:line="240" w:lineRule="auto"/>
              <w:ind w:left="317" w:hanging="317"/>
              <w:jc w:val="both"/>
              <w:rPr>
                <w:sz w:val="24"/>
                <w:szCs w:val="24"/>
              </w:rPr>
            </w:pPr>
            <w:r w:rsidRPr="008D569F">
              <w:rPr>
                <w:sz w:val="24"/>
                <w:szCs w:val="24"/>
              </w:rPr>
              <w:t xml:space="preserve">Петрова В.И., Стульник Т.Д. Этические беседы с детьми 4 – 7 лет: Нравственное воспитание в детском саду. Пособие для педагогов и методистов. С. 30, 31, </w:t>
            </w:r>
          </w:p>
          <w:p w:rsidR="00C83183" w:rsidRDefault="00C83183" w:rsidP="0092166E">
            <w:pPr>
              <w:pStyle w:val="11"/>
              <w:shd w:val="clear" w:color="auto" w:fill="auto"/>
              <w:spacing w:before="0" w:line="240" w:lineRule="auto"/>
              <w:jc w:val="both"/>
              <w:rPr>
                <w:sz w:val="24"/>
                <w:szCs w:val="24"/>
              </w:rPr>
            </w:pPr>
          </w:p>
          <w:p w:rsidR="008D569F" w:rsidRDefault="00C83183" w:rsidP="00712192">
            <w:pPr>
              <w:pStyle w:val="11"/>
              <w:numPr>
                <w:ilvl w:val="0"/>
                <w:numId w:val="884"/>
              </w:numPr>
              <w:shd w:val="clear" w:color="auto" w:fill="auto"/>
              <w:spacing w:before="0" w:line="240" w:lineRule="auto"/>
              <w:ind w:left="317" w:hanging="317"/>
              <w:jc w:val="both"/>
              <w:rPr>
                <w:sz w:val="24"/>
                <w:szCs w:val="24"/>
              </w:rPr>
            </w:pPr>
            <w:r w:rsidRPr="007B3F8F">
              <w:rPr>
                <w:sz w:val="24"/>
                <w:szCs w:val="24"/>
              </w:rPr>
              <w:t>Абрамова Л.В., Слепцова И.Ф.</w:t>
            </w:r>
            <w:r>
              <w:rPr>
                <w:sz w:val="24"/>
                <w:szCs w:val="24"/>
              </w:rPr>
              <w:t xml:space="preserve"> Социально-коммуникативное развитие дошкольников. </w:t>
            </w:r>
            <w:r w:rsidR="008D569F">
              <w:rPr>
                <w:sz w:val="24"/>
                <w:szCs w:val="24"/>
              </w:rPr>
              <w:t>Старшая группа</w:t>
            </w:r>
            <w:r>
              <w:rPr>
                <w:sz w:val="24"/>
                <w:szCs w:val="24"/>
              </w:rPr>
              <w:t>.</w:t>
            </w:r>
          </w:p>
          <w:p w:rsidR="008D569F" w:rsidRDefault="00C83183" w:rsidP="00712192">
            <w:pPr>
              <w:pStyle w:val="11"/>
              <w:numPr>
                <w:ilvl w:val="0"/>
                <w:numId w:val="885"/>
              </w:numPr>
              <w:shd w:val="clear" w:color="auto" w:fill="auto"/>
              <w:spacing w:before="0" w:line="240" w:lineRule="auto"/>
              <w:ind w:left="317" w:hanging="317"/>
              <w:jc w:val="both"/>
              <w:rPr>
                <w:sz w:val="24"/>
                <w:szCs w:val="24"/>
              </w:rPr>
            </w:pPr>
            <w:r w:rsidRPr="008D569F">
              <w:rPr>
                <w:sz w:val="24"/>
                <w:szCs w:val="24"/>
              </w:rPr>
              <w:t>Петрова В.И., Стульник Т.Д. Этические беседы с детьми 4 – 7 лет: Нравственное воспитание в детском саду. Пособие для педагогов и методистов. С. 30, 31, 33, 3</w:t>
            </w:r>
            <w:r w:rsidR="008D569F">
              <w:rPr>
                <w:sz w:val="24"/>
                <w:szCs w:val="24"/>
              </w:rPr>
              <w:t>4</w:t>
            </w:r>
          </w:p>
          <w:p w:rsidR="00C83183" w:rsidRPr="008D569F" w:rsidRDefault="00C83183" w:rsidP="00712192">
            <w:pPr>
              <w:pStyle w:val="11"/>
              <w:numPr>
                <w:ilvl w:val="0"/>
                <w:numId w:val="886"/>
              </w:numPr>
              <w:shd w:val="clear" w:color="auto" w:fill="auto"/>
              <w:spacing w:before="0" w:line="240" w:lineRule="auto"/>
              <w:ind w:left="317" w:hanging="317"/>
              <w:jc w:val="both"/>
              <w:rPr>
                <w:sz w:val="24"/>
                <w:szCs w:val="24"/>
              </w:rPr>
            </w:pPr>
            <w:r w:rsidRPr="008D569F">
              <w:rPr>
                <w:sz w:val="24"/>
                <w:szCs w:val="24"/>
              </w:rPr>
              <w:t>Мулько И.Ф.</w:t>
            </w:r>
            <w:r w:rsidRPr="008D569F">
              <w:rPr>
                <w:b/>
                <w:sz w:val="24"/>
                <w:szCs w:val="24"/>
              </w:rPr>
              <w:t xml:space="preserve"> </w:t>
            </w:r>
            <w:r w:rsidRPr="008D569F">
              <w:rPr>
                <w:sz w:val="24"/>
                <w:szCs w:val="24"/>
              </w:rPr>
              <w:t xml:space="preserve"> Развитие </w:t>
            </w:r>
            <w:r w:rsidRPr="008D569F">
              <w:rPr>
                <w:sz w:val="24"/>
                <w:szCs w:val="24"/>
              </w:rPr>
              <w:lastRenderedPageBreak/>
              <w:t>представлений о человеке в истории и культуре: Методическое пособие для ДОУ. С. 45, 48</w:t>
            </w:r>
          </w:p>
          <w:p w:rsidR="00C83183" w:rsidRDefault="00C83183" w:rsidP="0092166E">
            <w:pPr>
              <w:pStyle w:val="11"/>
              <w:shd w:val="clear" w:color="auto" w:fill="auto"/>
              <w:spacing w:before="0" w:line="240" w:lineRule="auto"/>
              <w:jc w:val="both"/>
              <w:rPr>
                <w:sz w:val="24"/>
                <w:szCs w:val="24"/>
              </w:rPr>
            </w:pPr>
          </w:p>
          <w:p w:rsidR="008D569F" w:rsidRDefault="00C83183" w:rsidP="00712192">
            <w:pPr>
              <w:pStyle w:val="11"/>
              <w:numPr>
                <w:ilvl w:val="0"/>
                <w:numId w:val="886"/>
              </w:numPr>
              <w:shd w:val="clear" w:color="auto" w:fill="auto"/>
              <w:spacing w:before="0" w:line="240" w:lineRule="auto"/>
              <w:ind w:left="317" w:hanging="317"/>
              <w:jc w:val="both"/>
              <w:rPr>
                <w:sz w:val="24"/>
                <w:szCs w:val="24"/>
              </w:rPr>
            </w:pPr>
            <w:r w:rsidRPr="007B3F8F">
              <w:rPr>
                <w:sz w:val="24"/>
                <w:szCs w:val="24"/>
              </w:rPr>
              <w:t>Абрамова Л.В., Слепцова И.Ф.</w:t>
            </w:r>
            <w:r>
              <w:rPr>
                <w:sz w:val="24"/>
                <w:szCs w:val="24"/>
              </w:rPr>
              <w:t xml:space="preserve"> Социально-коммуникативное развитие дошкольников. </w:t>
            </w:r>
            <w:r w:rsidR="008D569F">
              <w:rPr>
                <w:sz w:val="24"/>
                <w:szCs w:val="24"/>
              </w:rPr>
              <w:t>Старшая группа</w:t>
            </w:r>
            <w:r>
              <w:rPr>
                <w:sz w:val="24"/>
                <w:szCs w:val="24"/>
              </w:rPr>
              <w:t>.</w:t>
            </w:r>
          </w:p>
          <w:p w:rsidR="008D569F" w:rsidRDefault="00C83183" w:rsidP="00712192">
            <w:pPr>
              <w:pStyle w:val="11"/>
              <w:numPr>
                <w:ilvl w:val="0"/>
                <w:numId w:val="887"/>
              </w:numPr>
              <w:shd w:val="clear" w:color="auto" w:fill="auto"/>
              <w:spacing w:before="0" w:line="240" w:lineRule="auto"/>
              <w:ind w:left="317" w:hanging="317"/>
              <w:jc w:val="both"/>
              <w:rPr>
                <w:sz w:val="24"/>
                <w:szCs w:val="24"/>
              </w:rPr>
            </w:pPr>
            <w:r w:rsidRPr="008D569F">
              <w:rPr>
                <w:sz w:val="24"/>
                <w:szCs w:val="24"/>
              </w:rPr>
              <w:t>Дыбина О.В.</w:t>
            </w:r>
            <w:r w:rsidRPr="008D569F">
              <w:rPr>
                <w:b/>
                <w:sz w:val="24"/>
                <w:szCs w:val="24"/>
              </w:rPr>
              <w:t xml:space="preserve"> </w:t>
            </w:r>
            <w:r w:rsidRPr="008D569F">
              <w:rPr>
                <w:sz w:val="24"/>
                <w:szCs w:val="24"/>
              </w:rPr>
              <w:t>Ознакомление с предметным и социальным окружением. Старшая группа. С. 32</w:t>
            </w:r>
          </w:p>
          <w:p w:rsidR="00DF178B" w:rsidRPr="008D569F" w:rsidRDefault="00C83183" w:rsidP="00712192">
            <w:pPr>
              <w:pStyle w:val="11"/>
              <w:numPr>
                <w:ilvl w:val="0"/>
                <w:numId w:val="888"/>
              </w:numPr>
              <w:shd w:val="clear" w:color="auto" w:fill="auto"/>
              <w:spacing w:before="0" w:line="240" w:lineRule="auto"/>
              <w:ind w:left="317" w:hanging="317"/>
              <w:jc w:val="both"/>
              <w:rPr>
                <w:sz w:val="24"/>
                <w:szCs w:val="24"/>
              </w:rPr>
            </w:pPr>
            <w:r w:rsidRPr="008D569F">
              <w:rPr>
                <w:sz w:val="24"/>
                <w:szCs w:val="24"/>
              </w:rPr>
              <w:t>Мосалова Л.Л.</w:t>
            </w:r>
            <w:r w:rsidRPr="008D569F">
              <w:rPr>
                <w:b/>
                <w:sz w:val="24"/>
                <w:szCs w:val="24"/>
              </w:rPr>
              <w:t xml:space="preserve"> </w:t>
            </w:r>
            <w:r w:rsidRPr="008D569F">
              <w:rPr>
                <w:sz w:val="24"/>
                <w:szCs w:val="24"/>
              </w:rPr>
              <w:t>Я и мир: Конспекты занятий по социально-нравственному воспитанию детей дошкольного возраста. С. 61</w:t>
            </w:r>
          </w:p>
        </w:tc>
      </w:tr>
      <w:tr w:rsidR="00DF178B" w:rsidRPr="00DC12DC" w:rsidTr="00BE1A8D">
        <w:tc>
          <w:tcPr>
            <w:tcW w:w="14913" w:type="dxa"/>
            <w:gridSpan w:val="3"/>
            <w:shd w:val="clear" w:color="auto" w:fill="F2F2F2" w:themeFill="background1" w:themeFillShade="F2"/>
          </w:tcPr>
          <w:p w:rsidR="00DF178B" w:rsidRPr="00DD4E5F" w:rsidRDefault="00DF178B" w:rsidP="0092166E">
            <w:pPr>
              <w:pStyle w:val="11"/>
              <w:numPr>
                <w:ilvl w:val="0"/>
                <w:numId w:val="203"/>
              </w:numPr>
              <w:shd w:val="clear" w:color="auto" w:fill="auto"/>
              <w:spacing w:before="0" w:line="240" w:lineRule="auto"/>
              <w:ind w:right="20"/>
              <w:jc w:val="both"/>
              <w:rPr>
                <w:sz w:val="24"/>
                <w:szCs w:val="24"/>
              </w:rPr>
            </w:pPr>
            <w:r w:rsidRPr="00DD4E5F">
              <w:rPr>
                <w:b/>
                <w:i/>
                <w:sz w:val="24"/>
                <w:szCs w:val="24"/>
              </w:rPr>
              <w:lastRenderedPageBreak/>
              <w:t xml:space="preserve">В области формирования основ гражданственности и </w:t>
            </w:r>
            <w:r w:rsidRPr="0025054E">
              <w:rPr>
                <w:b/>
                <w:i/>
                <w:sz w:val="24"/>
                <w:szCs w:val="24"/>
                <w:shd w:val="clear" w:color="auto" w:fill="F2F2F2" w:themeFill="background1" w:themeFillShade="F2"/>
              </w:rPr>
              <w:t>патриотизма</w:t>
            </w:r>
            <w:r w:rsidRPr="00DD4E5F">
              <w:rPr>
                <w:b/>
                <w:i/>
                <w:sz w:val="24"/>
                <w:szCs w:val="24"/>
              </w:rPr>
              <w:t>:</w:t>
            </w:r>
          </w:p>
        </w:tc>
      </w:tr>
      <w:tr w:rsidR="00E76DE4" w:rsidRPr="00DC12DC" w:rsidTr="00CF6093">
        <w:tc>
          <w:tcPr>
            <w:tcW w:w="4282" w:type="dxa"/>
          </w:tcPr>
          <w:p w:rsidR="00E76DE4" w:rsidRPr="00DD4E5F" w:rsidRDefault="00E76DE4" w:rsidP="00CF6093">
            <w:pPr>
              <w:pStyle w:val="a4"/>
              <w:numPr>
                <w:ilvl w:val="0"/>
                <w:numId w:val="204"/>
              </w:numPr>
              <w:tabs>
                <w:tab w:val="left" w:pos="1027"/>
              </w:tabs>
              <w:ind w:left="261" w:hanging="318"/>
              <w:jc w:val="both"/>
              <w:rPr>
                <w:rFonts w:ascii="Times New Roman" w:eastAsia="Times New Roman" w:hAnsi="Times New Roman" w:cs="Times New Roman"/>
                <w:sz w:val="24"/>
                <w:szCs w:val="24"/>
              </w:rPr>
            </w:pPr>
            <w:r w:rsidRPr="00DD4E5F">
              <w:rPr>
                <w:rFonts w:ascii="Times New Roman" w:eastAsia="Times New Roman" w:hAnsi="Times New Roman" w:cs="Times New Roman"/>
                <w:sz w:val="24"/>
                <w:szCs w:val="24"/>
              </w:rPr>
              <w:t>Воспитывать уважительное отношение к Родине, к людям разных национальностей, проживающим на территории России, их культурному наследию.</w:t>
            </w:r>
          </w:p>
          <w:p w:rsidR="00E76DE4" w:rsidRPr="00DD4E5F" w:rsidRDefault="00E76DE4" w:rsidP="00CF6093">
            <w:pPr>
              <w:pStyle w:val="a4"/>
              <w:numPr>
                <w:ilvl w:val="0"/>
                <w:numId w:val="204"/>
              </w:numPr>
              <w:ind w:left="261" w:hanging="318"/>
              <w:jc w:val="both"/>
              <w:rPr>
                <w:rFonts w:ascii="Times New Roman" w:eastAsia="Times New Roman" w:hAnsi="Times New Roman" w:cs="Times New Roman"/>
                <w:sz w:val="24"/>
                <w:szCs w:val="24"/>
              </w:rPr>
            </w:pPr>
            <w:r w:rsidRPr="00DD4E5F">
              <w:rPr>
                <w:rFonts w:ascii="Times New Roman" w:eastAsia="Times New Roman" w:hAnsi="Times New Roman" w:cs="Times New Roman"/>
                <w:sz w:val="24"/>
                <w:szCs w:val="24"/>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rsidR="00E76DE4" w:rsidRPr="00DD4E5F" w:rsidRDefault="00E76DE4" w:rsidP="00CF6093">
            <w:pPr>
              <w:pStyle w:val="a4"/>
              <w:numPr>
                <w:ilvl w:val="0"/>
                <w:numId w:val="204"/>
              </w:numPr>
              <w:ind w:left="261" w:hanging="318"/>
              <w:jc w:val="both"/>
              <w:rPr>
                <w:rFonts w:ascii="Times New Roman" w:eastAsia="Times New Roman" w:hAnsi="Times New Roman" w:cs="Times New Roman"/>
                <w:sz w:val="24"/>
                <w:szCs w:val="24"/>
              </w:rPr>
            </w:pPr>
            <w:r w:rsidRPr="00DD4E5F">
              <w:rPr>
                <w:rFonts w:ascii="Times New Roman" w:eastAsia="Times New Roman" w:hAnsi="Times New Roman" w:cs="Times New Roman"/>
                <w:sz w:val="24"/>
                <w:szCs w:val="24"/>
              </w:rPr>
              <w:t xml:space="preserve">Поддерживать детскую любознательность по отношению к родному краю, эмоциональный отклик на проявления красоты в </w:t>
            </w:r>
            <w:r w:rsidRPr="00DD4E5F">
              <w:rPr>
                <w:rFonts w:ascii="Times New Roman" w:eastAsia="Times New Roman" w:hAnsi="Times New Roman" w:cs="Times New Roman"/>
                <w:sz w:val="24"/>
                <w:szCs w:val="24"/>
              </w:rPr>
              <w:lastRenderedPageBreak/>
              <w:t>различных архитектурных объектах и произведениях искусства, явлениях природы.</w:t>
            </w:r>
          </w:p>
        </w:tc>
        <w:tc>
          <w:tcPr>
            <w:tcW w:w="6945" w:type="dxa"/>
          </w:tcPr>
          <w:p w:rsidR="00E76DE4" w:rsidRPr="00DD4E5F" w:rsidRDefault="00E76DE4" w:rsidP="0092166E">
            <w:pPr>
              <w:pStyle w:val="a4"/>
              <w:numPr>
                <w:ilvl w:val="0"/>
                <w:numId w:val="207"/>
              </w:numPr>
              <w:ind w:left="176" w:hanging="176"/>
              <w:jc w:val="both"/>
              <w:rPr>
                <w:rFonts w:ascii="Times New Roman" w:hAnsi="Times New Roman" w:cs="Times New Roman"/>
                <w:sz w:val="24"/>
                <w:szCs w:val="24"/>
              </w:rPr>
            </w:pPr>
            <w:r w:rsidRPr="00DD4E5F">
              <w:rPr>
                <w:rFonts w:ascii="Times New Roman" w:hAnsi="Times New Roman" w:cs="Times New Roman"/>
                <w:sz w:val="24"/>
                <w:szCs w:val="24"/>
              </w:rPr>
              <w:lastRenderedPageBreak/>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E76DE4" w:rsidRPr="00DD4E5F" w:rsidRDefault="00E76DE4" w:rsidP="0092166E">
            <w:pPr>
              <w:pStyle w:val="a4"/>
              <w:numPr>
                <w:ilvl w:val="0"/>
                <w:numId w:val="207"/>
              </w:numPr>
              <w:ind w:left="176" w:hanging="176"/>
              <w:jc w:val="both"/>
              <w:rPr>
                <w:rFonts w:ascii="Times New Roman" w:hAnsi="Times New Roman" w:cs="Times New Roman"/>
                <w:sz w:val="24"/>
                <w:szCs w:val="24"/>
              </w:rPr>
            </w:pPr>
            <w:r w:rsidRPr="00DD4E5F">
              <w:rPr>
                <w:rFonts w:ascii="Times New Roman" w:hAnsi="Times New Roman" w:cs="Times New Roman"/>
                <w:sz w:val="24"/>
                <w:szCs w:val="24"/>
              </w:rPr>
              <w:t xml:space="preserve">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w:t>
            </w:r>
            <w:r w:rsidRPr="00DD4E5F">
              <w:rPr>
                <w:rFonts w:ascii="Times New Roman" w:hAnsi="Times New Roman" w:cs="Times New Roman"/>
                <w:sz w:val="24"/>
                <w:szCs w:val="24"/>
              </w:rPr>
              <w:lastRenderedPageBreak/>
              <w:t>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25054E" w:rsidRPr="0052713B" w:rsidRDefault="00E76DE4" w:rsidP="0092166E">
            <w:pPr>
              <w:pStyle w:val="a4"/>
              <w:numPr>
                <w:ilvl w:val="0"/>
                <w:numId w:val="207"/>
              </w:numPr>
              <w:ind w:left="176" w:hanging="176"/>
              <w:jc w:val="both"/>
              <w:rPr>
                <w:rFonts w:ascii="Times New Roman" w:hAnsi="Times New Roman" w:cs="Times New Roman"/>
                <w:sz w:val="24"/>
                <w:szCs w:val="24"/>
              </w:rPr>
            </w:pPr>
            <w:r w:rsidRPr="00DD4E5F">
              <w:rPr>
                <w:rFonts w:ascii="Times New Roman" w:hAnsi="Times New Roman" w:cs="Times New Roman"/>
                <w:sz w:val="24"/>
                <w:szCs w:val="24"/>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tc>
        <w:tc>
          <w:tcPr>
            <w:tcW w:w="3686" w:type="dxa"/>
          </w:tcPr>
          <w:p w:rsidR="00C83183" w:rsidRDefault="00C83183" w:rsidP="00712192">
            <w:pPr>
              <w:pStyle w:val="11"/>
              <w:numPr>
                <w:ilvl w:val="0"/>
                <w:numId w:val="876"/>
              </w:numPr>
              <w:shd w:val="clear" w:color="auto" w:fill="auto"/>
              <w:spacing w:before="0" w:line="240" w:lineRule="auto"/>
              <w:ind w:left="175" w:hanging="232"/>
              <w:jc w:val="both"/>
              <w:rPr>
                <w:sz w:val="24"/>
                <w:szCs w:val="24"/>
              </w:rPr>
            </w:pPr>
            <w:r w:rsidRPr="00D42979">
              <w:rPr>
                <w:sz w:val="24"/>
                <w:szCs w:val="24"/>
              </w:rPr>
              <w:lastRenderedPageBreak/>
              <w:t>Алешина Н.В.</w:t>
            </w:r>
            <w:r w:rsidRPr="005147C4">
              <w:rPr>
                <w:sz w:val="24"/>
                <w:szCs w:val="24"/>
              </w:rPr>
              <w:t xml:space="preserve"> Ознакомление дошкольников с окружающим и социальной действительностью. </w:t>
            </w:r>
            <w:r>
              <w:rPr>
                <w:sz w:val="24"/>
                <w:szCs w:val="24"/>
              </w:rPr>
              <w:t>Старшая</w:t>
            </w:r>
            <w:r w:rsidRPr="005147C4">
              <w:rPr>
                <w:sz w:val="24"/>
                <w:szCs w:val="24"/>
              </w:rPr>
              <w:t xml:space="preserve"> группа. Конспекты занятий.</w:t>
            </w:r>
          </w:p>
          <w:p w:rsidR="00C83183" w:rsidRDefault="00C83183" w:rsidP="00712192">
            <w:pPr>
              <w:pStyle w:val="11"/>
              <w:numPr>
                <w:ilvl w:val="0"/>
                <w:numId w:val="877"/>
              </w:numPr>
              <w:shd w:val="clear" w:color="auto" w:fill="auto"/>
              <w:spacing w:before="0" w:line="240" w:lineRule="auto"/>
              <w:ind w:left="175" w:hanging="232"/>
              <w:jc w:val="both"/>
              <w:rPr>
                <w:sz w:val="24"/>
                <w:szCs w:val="24"/>
              </w:rPr>
            </w:pPr>
            <w:r w:rsidRPr="00400530">
              <w:rPr>
                <w:sz w:val="24"/>
                <w:szCs w:val="24"/>
              </w:rPr>
              <w:t>Дыбина О.В.</w:t>
            </w:r>
            <w:r>
              <w:rPr>
                <w:b/>
                <w:sz w:val="24"/>
                <w:szCs w:val="24"/>
              </w:rPr>
              <w:t xml:space="preserve"> </w:t>
            </w:r>
            <w:r>
              <w:rPr>
                <w:sz w:val="24"/>
                <w:szCs w:val="24"/>
              </w:rPr>
              <w:t>Ознакомление с предметным и социальным окружением. Старшая группа. С. 46</w:t>
            </w:r>
          </w:p>
          <w:p w:rsidR="00C83183" w:rsidRDefault="00C83183" w:rsidP="00712192">
            <w:pPr>
              <w:pStyle w:val="11"/>
              <w:numPr>
                <w:ilvl w:val="0"/>
                <w:numId w:val="878"/>
              </w:numPr>
              <w:shd w:val="clear" w:color="auto" w:fill="auto"/>
              <w:spacing w:before="0" w:line="240" w:lineRule="auto"/>
              <w:ind w:left="175" w:hanging="232"/>
              <w:jc w:val="both"/>
              <w:rPr>
                <w:sz w:val="24"/>
                <w:szCs w:val="24"/>
              </w:rPr>
            </w:pPr>
            <w:r w:rsidRPr="00A13525">
              <w:rPr>
                <w:sz w:val="24"/>
                <w:szCs w:val="24"/>
              </w:rPr>
              <w:t>Микляева Н.В.</w:t>
            </w:r>
            <w:r>
              <w:rPr>
                <w:b/>
                <w:sz w:val="24"/>
                <w:szCs w:val="24"/>
              </w:rPr>
              <w:t xml:space="preserve"> </w:t>
            </w:r>
            <w:r>
              <w:rPr>
                <w:sz w:val="24"/>
                <w:szCs w:val="24"/>
              </w:rPr>
              <w:t>Социально-нравственное воспитание детей от 2 до 5 лет: Конспекты занятий. С. 183</w:t>
            </w:r>
          </w:p>
          <w:p w:rsidR="00C83183" w:rsidRDefault="00C83183" w:rsidP="00712192">
            <w:pPr>
              <w:pStyle w:val="11"/>
              <w:numPr>
                <w:ilvl w:val="0"/>
                <w:numId w:val="879"/>
              </w:numPr>
              <w:shd w:val="clear" w:color="auto" w:fill="auto"/>
              <w:spacing w:before="0" w:line="240" w:lineRule="auto"/>
              <w:ind w:left="175" w:hanging="232"/>
              <w:jc w:val="both"/>
              <w:rPr>
                <w:sz w:val="24"/>
                <w:szCs w:val="24"/>
              </w:rPr>
            </w:pPr>
            <w:r w:rsidRPr="000D6C58">
              <w:rPr>
                <w:sz w:val="24"/>
                <w:szCs w:val="24"/>
              </w:rPr>
              <w:t>Мосалова Л.Л.</w:t>
            </w:r>
            <w:r w:rsidRPr="00060E24">
              <w:rPr>
                <w:b/>
                <w:sz w:val="24"/>
                <w:szCs w:val="24"/>
              </w:rPr>
              <w:t xml:space="preserve"> </w:t>
            </w:r>
            <w:r w:rsidRPr="00060E24">
              <w:rPr>
                <w:sz w:val="24"/>
                <w:szCs w:val="24"/>
              </w:rPr>
              <w:t xml:space="preserve">Я и мир: Конспекты занятий по социально-нравственному </w:t>
            </w:r>
            <w:r w:rsidRPr="00060E24">
              <w:rPr>
                <w:sz w:val="24"/>
                <w:szCs w:val="24"/>
              </w:rPr>
              <w:lastRenderedPageBreak/>
              <w:t>воспитанию детей дошкольного возраста</w:t>
            </w:r>
            <w:r>
              <w:rPr>
                <w:sz w:val="24"/>
                <w:szCs w:val="24"/>
              </w:rPr>
              <w:t>. С.71</w:t>
            </w:r>
          </w:p>
          <w:p w:rsidR="00C83183" w:rsidRDefault="00C83183" w:rsidP="0092166E">
            <w:pPr>
              <w:pStyle w:val="11"/>
              <w:shd w:val="clear" w:color="auto" w:fill="auto"/>
              <w:spacing w:before="0" w:line="240" w:lineRule="auto"/>
              <w:jc w:val="both"/>
              <w:rPr>
                <w:sz w:val="24"/>
                <w:szCs w:val="24"/>
              </w:rPr>
            </w:pPr>
          </w:p>
          <w:p w:rsidR="00C83183" w:rsidRDefault="00C83183" w:rsidP="00712192">
            <w:pPr>
              <w:pStyle w:val="11"/>
              <w:numPr>
                <w:ilvl w:val="0"/>
                <w:numId w:val="876"/>
              </w:numPr>
              <w:shd w:val="clear" w:color="auto" w:fill="auto"/>
              <w:spacing w:before="0" w:line="240" w:lineRule="auto"/>
              <w:ind w:left="175" w:hanging="232"/>
              <w:jc w:val="both"/>
              <w:rPr>
                <w:sz w:val="24"/>
                <w:szCs w:val="24"/>
              </w:rPr>
            </w:pPr>
            <w:r w:rsidRPr="00D42979">
              <w:rPr>
                <w:sz w:val="24"/>
                <w:szCs w:val="24"/>
              </w:rPr>
              <w:t>Алешина Н.В.</w:t>
            </w:r>
            <w:r w:rsidRPr="005147C4">
              <w:rPr>
                <w:sz w:val="24"/>
                <w:szCs w:val="24"/>
              </w:rPr>
              <w:t xml:space="preserve"> Ознакомление дошкольников с окружающим и социальной действительностью. </w:t>
            </w:r>
            <w:r>
              <w:rPr>
                <w:sz w:val="24"/>
                <w:szCs w:val="24"/>
              </w:rPr>
              <w:t>Старшая</w:t>
            </w:r>
            <w:r w:rsidRPr="005147C4">
              <w:rPr>
                <w:sz w:val="24"/>
                <w:szCs w:val="24"/>
              </w:rPr>
              <w:t xml:space="preserve"> группа. Конспекты занятий.</w:t>
            </w:r>
          </w:p>
          <w:p w:rsidR="00FB0D21" w:rsidRDefault="00C83183" w:rsidP="00712192">
            <w:pPr>
              <w:pStyle w:val="11"/>
              <w:numPr>
                <w:ilvl w:val="0"/>
                <w:numId w:val="878"/>
              </w:numPr>
              <w:shd w:val="clear" w:color="auto" w:fill="auto"/>
              <w:spacing w:before="0" w:line="240" w:lineRule="auto"/>
              <w:ind w:left="175" w:hanging="232"/>
              <w:jc w:val="both"/>
              <w:rPr>
                <w:sz w:val="24"/>
                <w:szCs w:val="24"/>
              </w:rPr>
            </w:pPr>
            <w:r w:rsidRPr="00400530">
              <w:rPr>
                <w:sz w:val="24"/>
                <w:szCs w:val="24"/>
              </w:rPr>
              <w:t>Дыбина О.В.</w:t>
            </w:r>
            <w:r>
              <w:rPr>
                <w:b/>
                <w:sz w:val="24"/>
                <w:szCs w:val="24"/>
              </w:rPr>
              <w:t xml:space="preserve"> </w:t>
            </w:r>
            <w:r>
              <w:rPr>
                <w:sz w:val="24"/>
                <w:szCs w:val="24"/>
              </w:rPr>
              <w:t>Ознакомление с предметным и социальным окружением. Старшая группа. С. 38</w:t>
            </w:r>
          </w:p>
          <w:p w:rsidR="00FB0D21" w:rsidRDefault="00C83183" w:rsidP="00712192">
            <w:pPr>
              <w:pStyle w:val="11"/>
              <w:numPr>
                <w:ilvl w:val="0"/>
                <w:numId w:val="889"/>
              </w:numPr>
              <w:shd w:val="clear" w:color="auto" w:fill="auto"/>
              <w:spacing w:before="0" w:line="240" w:lineRule="auto"/>
              <w:ind w:left="175" w:hanging="232"/>
              <w:jc w:val="both"/>
              <w:rPr>
                <w:sz w:val="24"/>
                <w:szCs w:val="24"/>
              </w:rPr>
            </w:pPr>
            <w:r w:rsidRPr="00FB0D21">
              <w:rPr>
                <w:sz w:val="24"/>
                <w:szCs w:val="24"/>
              </w:rPr>
              <w:t>Микляева Н.В.</w:t>
            </w:r>
            <w:r w:rsidRPr="00FB0D21">
              <w:rPr>
                <w:b/>
                <w:sz w:val="24"/>
                <w:szCs w:val="24"/>
              </w:rPr>
              <w:t xml:space="preserve"> </w:t>
            </w:r>
            <w:r w:rsidRPr="00FB0D21">
              <w:rPr>
                <w:sz w:val="24"/>
                <w:szCs w:val="24"/>
              </w:rPr>
              <w:t>Социально-нравственное воспитание детей от 2 до 5 лет: Конспекты занятий. С. 186, 195, 199, 202</w:t>
            </w:r>
          </w:p>
          <w:p w:rsidR="00FB0D21" w:rsidRDefault="00C83183" w:rsidP="00712192">
            <w:pPr>
              <w:pStyle w:val="11"/>
              <w:numPr>
                <w:ilvl w:val="0"/>
                <w:numId w:val="890"/>
              </w:numPr>
              <w:shd w:val="clear" w:color="auto" w:fill="auto"/>
              <w:spacing w:before="0" w:line="240" w:lineRule="auto"/>
              <w:ind w:left="175" w:hanging="232"/>
              <w:jc w:val="both"/>
              <w:rPr>
                <w:sz w:val="24"/>
                <w:szCs w:val="24"/>
              </w:rPr>
            </w:pPr>
            <w:r w:rsidRPr="00FB0D21">
              <w:rPr>
                <w:sz w:val="24"/>
                <w:szCs w:val="24"/>
              </w:rPr>
              <w:t>Мосалова Л.Л.</w:t>
            </w:r>
            <w:r w:rsidRPr="00FB0D21">
              <w:rPr>
                <w:b/>
                <w:sz w:val="24"/>
                <w:szCs w:val="24"/>
              </w:rPr>
              <w:t xml:space="preserve"> </w:t>
            </w:r>
            <w:r w:rsidRPr="00FB0D21">
              <w:rPr>
                <w:sz w:val="24"/>
                <w:szCs w:val="24"/>
              </w:rPr>
              <w:t>Я и мир: Конспекты занятий по социально-нравственному воспитанию детей дошкольного возраста. С.63, 64, 66, 70, 75, 76</w:t>
            </w:r>
          </w:p>
          <w:p w:rsidR="00C83183" w:rsidRPr="00FB0D21" w:rsidRDefault="00C83183" w:rsidP="00712192">
            <w:pPr>
              <w:pStyle w:val="11"/>
              <w:numPr>
                <w:ilvl w:val="0"/>
                <w:numId w:val="891"/>
              </w:numPr>
              <w:shd w:val="clear" w:color="auto" w:fill="auto"/>
              <w:spacing w:before="0" w:line="240" w:lineRule="auto"/>
              <w:ind w:left="175" w:hanging="232"/>
              <w:jc w:val="both"/>
              <w:rPr>
                <w:sz w:val="24"/>
                <w:szCs w:val="24"/>
              </w:rPr>
            </w:pPr>
            <w:r w:rsidRPr="00FB0D21">
              <w:rPr>
                <w:sz w:val="24"/>
                <w:szCs w:val="24"/>
              </w:rPr>
              <w:t>Мулько И.Ф.</w:t>
            </w:r>
            <w:r w:rsidRPr="00FB0D21">
              <w:rPr>
                <w:b/>
                <w:sz w:val="24"/>
                <w:szCs w:val="24"/>
              </w:rPr>
              <w:t xml:space="preserve"> </w:t>
            </w:r>
            <w:r w:rsidRPr="00FB0D21">
              <w:rPr>
                <w:sz w:val="24"/>
                <w:szCs w:val="24"/>
              </w:rPr>
              <w:t xml:space="preserve"> Развитие представлений о человеке в истории и культуре: Методическое пособие для ДОУ. С. 53, 84</w:t>
            </w:r>
          </w:p>
          <w:p w:rsidR="00C83183" w:rsidRDefault="00C83183" w:rsidP="0092166E">
            <w:pPr>
              <w:pStyle w:val="11"/>
              <w:shd w:val="clear" w:color="auto" w:fill="auto"/>
              <w:spacing w:before="0" w:line="240" w:lineRule="auto"/>
              <w:jc w:val="both"/>
              <w:rPr>
                <w:sz w:val="24"/>
                <w:szCs w:val="24"/>
              </w:rPr>
            </w:pPr>
          </w:p>
          <w:p w:rsidR="00FB0D21" w:rsidRDefault="00C83183" w:rsidP="00712192">
            <w:pPr>
              <w:pStyle w:val="11"/>
              <w:numPr>
                <w:ilvl w:val="0"/>
                <w:numId w:val="891"/>
              </w:numPr>
              <w:shd w:val="clear" w:color="auto" w:fill="auto"/>
              <w:spacing w:before="0" w:line="240" w:lineRule="auto"/>
              <w:ind w:left="175" w:hanging="252"/>
              <w:jc w:val="both"/>
              <w:rPr>
                <w:sz w:val="24"/>
                <w:szCs w:val="24"/>
              </w:rPr>
            </w:pPr>
            <w:r w:rsidRPr="00D42979">
              <w:rPr>
                <w:sz w:val="24"/>
                <w:szCs w:val="24"/>
              </w:rPr>
              <w:t>Алешина Н.В.</w:t>
            </w:r>
            <w:r w:rsidRPr="005147C4">
              <w:rPr>
                <w:sz w:val="24"/>
                <w:szCs w:val="24"/>
              </w:rPr>
              <w:t xml:space="preserve"> Ознакомление дошкольников с окружающим и социальной действительностью. </w:t>
            </w:r>
            <w:r>
              <w:rPr>
                <w:sz w:val="24"/>
                <w:szCs w:val="24"/>
              </w:rPr>
              <w:t>Старшая</w:t>
            </w:r>
            <w:r w:rsidRPr="005147C4">
              <w:rPr>
                <w:sz w:val="24"/>
                <w:szCs w:val="24"/>
              </w:rPr>
              <w:t xml:space="preserve"> группа. Конспекты занятий.</w:t>
            </w:r>
          </w:p>
          <w:p w:rsidR="00FB0D21" w:rsidRDefault="00C83183" w:rsidP="00712192">
            <w:pPr>
              <w:pStyle w:val="11"/>
              <w:numPr>
                <w:ilvl w:val="0"/>
                <w:numId w:val="892"/>
              </w:numPr>
              <w:shd w:val="clear" w:color="auto" w:fill="auto"/>
              <w:spacing w:before="0" w:line="240" w:lineRule="auto"/>
              <w:ind w:left="175" w:hanging="252"/>
              <w:jc w:val="both"/>
              <w:rPr>
                <w:sz w:val="24"/>
                <w:szCs w:val="24"/>
              </w:rPr>
            </w:pPr>
            <w:r w:rsidRPr="00FB0D21">
              <w:rPr>
                <w:sz w:val="24"/>
                <w:szCs w:val="24"/>
              </w:rPr>
              <w:t>Дыбина О.В.</w:t>
            </w:r>
            <w:r w:rsidRPr="00FB0D21">
              <w:rPr>
                <w:b/>
                <w:sz w:val="24"/>
                <w:szCs w:val="24"/>
              </w:rPr>
              <w:t xml:space="preserve"> </w:t>
            </w:r>
            <w:r w:rsidRPr="00FB0D21">
              <w:rPr>
                <w:sz w:val="24"/>
                <w:szCs w:val="24"/>
              </w:rPr>
              <w:t>Ознакомление с предметным и социальным окружением. Старшая группа. С. 46</w:t>
            </w:r>
          </w:p>
          <w:p w:rsidR="00E76DE4" w:rsidRDefault="00C83183" w:rsidP="00712192">
            <w:pPr>
              <w:pStyle w:val="11"/>
              <w:numPr>
                <w:ilvl w:val="0"/>
                <w:numId w:val="893"/>
              </w:numPr>
              <w:shd w:val="clear" w:color="auto" w:fill="auto"/>
              <w:spacing w:before="0" w:line="240" w:lineRule="auto"/>
              <w:ind w:left="175" w:hanging="252"/>
              <w:jc w:val="both"/>
              <w:rPr>
                <w:sz w:val="24"/>
                <w:szCs w:val="24"/>
              </w:rPr>
            </w:pPr>
            <w:r w:rsidRPr="00FB0D21">
              <w:rPr>
                <w:sz w:val="24"/>
                <w:szCs w:val="24"/>
              </w:rPr>
              <w:lastRenderedPageBreak/>
              <w:t>Мосалова Л.Л.</w:t>
            </w:r>
            <w:r w:rsidRPr="00FB0D21">
              <w:rPr>
                <w:b/>
                <w:sz w:val="24"/>
                <w:szCs w:val="24"/>
              </w:rPr>
              <w:t xml:space="preserve"> </w:t>
            </w:r>
            <w:r w:rsidRPr="00FB0D21">
              <w:rPr>
                <w:sz w:val="24"/>
                <w:szCs w:val="24"/>
              </w:rPr>
              <w:t xml:space="preserve">Я и мир: Конспекты занятий по социально-нравственному воспитанию детей </w:t>
            </w:r>
            <w:r w:rsidR="00CF6093">
              <w:rPr>
                <w:sz w:val="24"/>
                <w:szCs w:val="24"/>
              </w:rPr>
              <w:t>дошкольного возраста.\С. 65. 67</w:t>
            </w:r>
          </w:p>
          <w:p w:rsidR="00CF6093" w:rsidRPr="00FB0D21" w:rsidRDefault="00CF6093" w:rsidP="00CF6093">
            <w:pPr>
              <w:pStyle w:val="11"/>
              <w:shd w:val="clear" w:color="auto" w:fill="auto"/>
              <w:spacing w:before="0" w:line="240" w:lineRule="auto"/>
              <w:jc w:val="both"/>
              <w:rPr>
                <w:sz w:val="24"/>
                <w:szCs w:val="24"/>
              </w:rPr>
            </w:pPr>
          </w:p>
        </w:tc>
      </w:tr>
      <w:tr w:rsidR="00DF178B" w:rsidRPr="00DC12DC" w:rsidTr="00BE1A8D">
        <w:tc>
          <w:tcPr>
            <w:tcW w:w="14913" w:type="dxa"/>
            <w:gridSpan w:val="3"/>
            <w:shd w:val="clear" w:color="auto" w:fill="F2F2F2" w:themeFill="background1" w:themeFillShade="F2"/>
          </w:tcPr>
          <w:p w:rsidR="00DF178B" w:rsidRPr="00DD4E5F" w:rsidRDefault="00DF178B" w:rsidP="0092166E">
            <w:pPr>
              <w:pStyle w:val="11"/>
              <w:numPr>
                <w:ilvl w:val="0"/>
                <w:numId w:val="203"/>
              </w:numPr>
              <w:shd w:val="clear" w:color="auto" w:fill="auto"/>
              <w:spacing w:before="0" w:line="240" w:lineRule="auto"/>
              <w:jc w:val="both"/>
              <w:rPr>
                <w:sz w:val="24"/>
                <w:szCs w:val="24"/>
              </w:rPr>
            </w:pPr>
            <w:r w:rsidRPr="00DD4E5F">
              <w:rPr>
                <w:b/>
                <w:i/>
                <w:sz w:val="24"/>
                <w:szCs w:val="24"/>
              </w:rPr>
              <w:lastRenderedPageBreak/>
              <w:t>В сфере трудового воспитания:</w:t>
            </w:r>
          </w:p>
        </w:tc>
      </w:tr>
      <w:tr w:rsidR="00E76DE4" w:rsidRPr="00DC12DC" w:rsidTr="00CF6093">
        <w:tc>
          <w:tcPr>
            <w:tcW w:w="4282" w:type="dxa"/>
          </w:tcPr>
          <w:p w:rsidR="00E76DE4" w:rsidRPr="00DD4E5F" w:rsidRDefault="00E76DE4" w:rsidP="00CF6093">
            <w:pPr>
              <w:pStyle w:val="a4"/>
              <w:numPr>
                <w:ilvl w:val="0"/>
                <w:numId w:val="205"/>
              </w:numPr>
              <w:ind w:left="261" w:hanging="318"/>
              <w:jc w:val="both"/>
              <w:rPr>
                <w:rFonts w:ascii="Times New Roman" w:hAnsi="Times New Roman" w:cs="Times New Roman"/>
                <w:sz w:val="24"/>
                <w:szCs w:val="24"/>
              </w:rPr>
            </w:pPr>
            <w:r w:rsidRPr="00DD4E5F">
              <w:rPr>
                <w:rFonts w:ascii="Times New Roman" w:hAnsi="Times New Roman" w:cs="Times New Roman"/>
                <w:sz w:val="24"/>
                <w:szCs w:val="24"/>
              </w:rPr>
              <w:t>Формировать представления о профессиях и трудовых процессах.</w:t>
            </w:r>
          </w:p>
          <w:p w:rsidR="00E76DE4" w:rsidRPr="00DD4E5F" w:rsidRDefault="00E76DE4" w:rsidP="00CF6093">
            <w:pPr>
              <w:pStyle w:val="a4"/>
              <w:numPr>
                <w:ilvl w:val="0"/>
                <w:numId w:val="205"/>
              </w:numPr>
              <w:ind w:left="261" w:hanging="318"/>
              <w:jc w:val="both"/>
              <w:rPr>
                <w:rFonts w:ascii="Times New Roman" w:hAnsi="Times New Roman" w:cs="Times New Roman"/>
                <w:sz w:val="24"/>
                <w:szCs w:val="24"/>
              </w:rPr>
            </w:pPr>
            <w:r w:rsidRPr="00DD4E5F">
              <w:rPr>
                <w:rFonts w:ascii="Times New Roman" w:hAnsi="Times New Roman" w:cs="Times New Roman"/>
                <w:sz w:val="24"/>
                <w:szCs w:val="24"/>
              </w:rPr>
              <w:t>Воспитывать бережное отношение к труду взрослых, к результатам их труда.</w:t>
            </w:r>
          </w:p>
          <w:p w:rsidR="00E76DE4" w:rsidRPr="00DD4E5F" w:rsidRDefault="00E76DE4" w:rsidP="00CF6093">
            <w:pPr>
              <w:pStyle w:val="a4"/>
              <w:numPr>
                <w:ilvl w:val="0"/>
                <w:numId w:val="205"/>
              </w:numPr>
              <w:ind w:left="261" w:hanging="318"/>
              <w:jc w:val="both"/>
              <w:rPr>
                <w:rFonts w:ascii="Times New Roman" w:hAnsi="Times New Roman" w:cs="Times New Roman"/>
                <w:sz w:val="24"/>
                <w:szCs w:val="24"/>
              </w:rPr>
            </w:pPr>
            <w:r w:rsidRPr="00DD4E5F">
              <w:rPr>
                <w:rFonts w:ascii="Times New Roman" w:hAnsi="Times New Roman" w:cs="Times New Roman"/>
                <w:sz w:val="24"/>
                <w:szCs w:val="24"/>
              </w:rPr>
              <w:t>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E76DE4" w:rsidRPr="00DD4E5F" w:rsidRDefault="00E76DE4" w:rsidP="00CF6093">
            <w:pPr>
              <w:pStyle w:val="a4"/>
              <w:numPr>
                <w:ilvl w:val="0"/>
                <w:numId w:val="205"/>
              </w:numPr>
              <w:ind w:left="261" w:hanging="318"/>
              <w:jc w:val="both"/>
              <w:rPr>
                <w:rFonts w:ascii="Times New Roman" w:hAnsi="Times New Roman" w:cs="Times New Roman"/>
                <w:sz w:val="24"/>
                <w:szCs w:val="24"/>
              </w:rPr>
            </w:pPr>
            <w:r w:rsidRPr="00DD4E5F">
              <w:rPr>
                <w:rFonts w:ascii="Times New Roman" w:hAnsi="Times New Roman" w:cs="Times New Roman"/>
                <w:sz w:val="24"/>
                <w:szCs w:val="24"/>
              </w:rPr>
              <w:t>Знакомить детей с элементарными экономическими знаниями, формировать первоначальные представления о финансовой грамотности.</w:t>
            </w:r>
          </w:p>
        </w:tc>
        <w:tc>
          <w:tcPr>
            <w:tcW w:w="6945" w:type="dxa"/>
          </w:tcPr>
          <w:p w:rsidR="00E76DE4" w:rsidRPr="00DD4E5F" w:rsidRDefault="00E76DE4" w:rsidP="0092166E">
            <w:pPr>
              <w:pStyle w:val="a4"/>
              <w:numPr>
                <w:ilvl w:val="0"/>
                <w:numId w:val="208"/>
              </w:numPr>
              <w:ind w:left="176" w:hanging="176"/>
              <w:jc w:val="both"/>
              <w:rPr>
                <w:rFonts w:ascii="Times New Roman" w:hAnsi="Times New Roman" w:cs="Times New Roman"/>
                <w:sz w:val="24"/>
                <w:szCs w:val="24"/>
              </w:rPr>
            </w:pPr>
            <w:r w:rsidRPr="00DD4E5F">
              <w:rPr>
                <w:rFonts w:ascii="Times New Roman" w:hAnsi="Times New Roman" w:cs="Times New Roman"/>
                <w:sz w:val="24"/>
                <w:szCs w:val="24"/>
              </w:rP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rsidR="00E76DE4" w:rsidRPr="00DD4E5F" w:rsidRDefault="00E76DE4" w:rsidP="0092166E">
            <w:pPr>
              <w:pStyle w:val="a4"/>
              <w:numPr>
                <w:ilvl w:val="0"/>
                <w:numId w:val="208"/>
              </w:numPr>
              <w:ind w:left="176" w:hanging="176"/>
              <w:jc w:val="both"/>
              <w:rPr>
                <w:rFonts w:ascii="Times New Roman" w:hAnsi="Times New Roman" w:cs="Times New Roman"/>
                <w:sz w:val="24"/>
                <w:szCs w:val="24"/>
              </w:rPr>
            </w:pPr>
            <w:r w:rsidRPr="00DD4E5F">
              <w:rPr>
                <w:rFonts w:ascii="Times New Roman" w:hAnsi="Times New Roman" w:cs="Times New Roman"/>
                <w:sz w:val="24"/>
                <w:szCs w:val="24"/>
              </w:rPr>
              <w:t>Педагог формирует представление детей о современной технике, в том числе цифровой, е</w:t>
            </w:r>
            <w:r>
              <w:rPr>
                <w:rFonts w:ascii="Times New Roman" w:hAnsi="Times New Roman" w:cs="Times New Roman"/>
                <w:sz w:val="24"/>
                <w:szCs w:val="24"/>
              </w:rPr>
              <w:t>е</w:t>
            </w:r>
            <w:r w:rsidRPr="00DD4E5F">
              <w:rPr>
                <w:rFonts w:ascii="Times New Roman" w:hAnsi="Times New Roman" w:cs="Times New Roman"/>
                <w:sz w:val="24"/>
                <w:szCs w:val="24"/>
              </w:rPr>
              <w:t xml:space="preserve">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E76DE4" w:rsidRPr="00DD4E5F" w:rsidRDefault="00E76DE4" w:rsidP="0092166E">
            <w:pPr>
              <w:pStyle w:val="a4"/>
              <w:numPr>
                <w:ilvl w:val="0"/>
                <w:numId w:val="208"/>
              </w:numPr>
              <w:ind w:left="176" w:hanging="176"/>
              <w:jc w:val="both"/>
              <w:rPr>
                <w:rFonts w:ascii="Times New Roman" w:hAnsi="Times New Roman" w:cs="Times New Roman"/>
                <w:sz w:val="24"/>
                <w:szCs w:val="24"/>
              </w:rPr>
            </w:pPr>
            <w:r w:rsidRPr="00DD4E5F">
              <w:rPr>
                <w:rFonts w:ascii="Times New Roman" w:hAnsi="Times New Roman" w:cs="Times New Roman"/>
                <w:sz w:val="24"/>
                <w:szCs w:val="24"/>
              </w:rPr>
              <w:t xml:space="preserve">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w:t>
            </w:r>
            <w:r w:rsidRPr="00DD4E5F">
              <w:rPr>
                <w:rFonts w:ascii="Times New Roman" w:hAnsi="Times New Roman" w:cs="Times New Roman"/>
                <w:sz w:val="24"/>
                <w:szCs w:val="24"/>
              </w:rPr>
              <w:lastRenderedPageBreak/>
              <w:t>уважение к труду родителей (законных представителей).</w:t>
            </w:r>
          </w:p>
          <w:p w:rsidR="00E76DE4" w:rsidRPr="00DD4E5F" w:rsidRDefault="00E76DE4" w:rsidP="0092166E">
            <w:pPr>
              <w:pStyle w:val="a4"/>
              <w:numPr>
                <w:ilvl w:val="0"/>
                <w:numId w:val="208"/>
              </w:numPr>
              <w:ind w:left="176" w:hanging="176"/>
              <w:jc w:val="both"/>
              <w:rPr>
                <w:rFonts w:ascii="Times New Roman" w:hAnsi="Times New Roman" w:cs="Times New Roman"/>
                <w:sz w:val="24"/>
                <w:szCs w:val="24"/>
              </w:rPr>
            </w:pPr>
            <w:r w:rsidRPr="00DD4E5F">
              <w:rPr>
                <w:rFonts w:ascii="Times New Roman" w:hAnsi="Times New Roman" w:cs="Times New Roman"/>
                <w:sz w:val="24"/>
                <w:szCs w:val="24"/>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 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E76DE4" w:rsidRPr="00DD4E5F" w:rsidRDefault="00E76DE4" w:rsidP="0092166E">
            <w:pPr>
              <w:pStyle w:val="a4"/>
              <w:numPr>
                <w:ilvl w:val="0"/>
                <w:numId w:val="208"/>
              </w:numPr>
              <w:ind w:left="176" w:hanging="176"/>
              <w:jc w:val="both"/>
              <w:rPr>
                <w:rFonts w:ascii="Times New Roman" w:hAnsi="Times New Roman" w:cs="Times New Roman"/>
                <w:sz w:val="24"/>
                <w:szCs w:val="24"/>
              </w:rPr>
            </w:pPr>
            <w:r w:rsidRPr="00DD4E5F">
              <w:rPr>
                <w:rFonts w:ascii="Times New Roman" w:hAnsi="Times New Roman" w:cs="Times New Roman"/>
                <w:sz w:val="24"/>
                <w:szCs w:val="24"/>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tc>
        <w:tc>
          <w:tcPr>
            <w:tcW w:w="3686" w:type="dxa"/>
          </w:tcPr>
          <w:p w:rsidR="00CF160A" w:rsidRDefault="00CF160A" w:rsidP="00712192">
            <w:pPr>
              <w:pStyle w:val="11"/>
              <w:numPr>
                <w:ilvl w:val="0"/>
                <w:numId w:val="470"/>
              </w:numPr>
              <w:shd w:val="clear" w:color="auto" w:fill="auto"/>
              <w:spacing w:before="0" w:line="240" w:lineRule="auto"/>
              <w:ind w:left="175" w:hanging="232"/>
              <w:jc w:val="both"/>
              <w:rPr>
                <w:sz w:val="24"/>
                <w:szCs w:val="24"/>
              </w:rPr>
            </w:pPr>
            <w:r w:rsidRPr="00DD17E7">
              <w:rPr>
                <w:sz w:val="24"/>
                <w:szCs w:val="24"/>
              </w:rPr>
              <w:lastRenderedPageBreak/>
              <w:t>Куцакова Л.В. Трудовое воспитание в детском саду, стр.</w:t>
            </w:r>
            <w:r>
              <w:rPr>
                <w:sz w:val="24"/>
                <w:szCs w:val="24"/>
              </w:rPr>
              <w:t xml:space="preserve"> 72-74</w:t>
            </w:r>
          </w:p>
          <w:p w:rsidR="0025054E" w:rsidRDefault="0025054E" w:rsidP="0092166E">
            <w:pPr>
              <w:pStyle w:val="11"/>
              <w:shd w:val="clear" w:color="auto" w:fill="auto"/>
              <w:spacing w:before="0" w:line="240" w:lineRule="auto"/>
              <w:ind w:left="175" w:hanging="232"/>
              <w:jc w:val="both"/>
              <w:rPr>
                <w:sz w:val="24"/>
                <w:szCs w:val="24"/>
              </w:rPr>
            </w:pPr>
          </w:p>
          <w:p w:rsidR="00CF160A" w:rsidRDefault="00CF160A" w:rsidP="00712192">
            <w:pPr>
              <w:pStyle w:val="11"/>
              <w:numPr>
                <w:ilvl w:val="0"/>
                <w:numId w:val="470"/>
              </w:numPr>
              <w:shd w:val="clear" w:color="auto" w:fill="auto"/>
              <w:spacing w:before="0" w:line="240" w:lineRule="auto"/>
              <w:ind w:left="175" w:hanging="232"/>
              <w:jc w:val="both"/>
              <w:rPr>
                <w:sz w:val="24"/>
                <w:szCs w:val="24"/>
              </w:rPr>
            </w:pPr>
            <w:r w:rsidRPr="00DD17E7">
              <w:rPr>
                <w:sz w:val="24"/>
                <w:szCs w:val="24"/>
              </w:rPr>
              <w:t>Куцакова Л.В. Трудовое воспитание в детском саду, стр.</w:t>
            </w:r>
            <w:r>
              <w:rPr>
                <w:sz w:val="24"/>
                <w:szCs w:val="24"/>
              </w:rPr>
              <w:t xml:space="preserve"> 67-71.</w:t>
            </w:r>
          </w:p>
          <w:p w:rsidR="0025054E" w:rsidRDefault="0025054E" w:rsidP="0092166E">
            <w:pPr>
              <w:pStyle w:val="11"/>
              <w:shd w:val="clear" w:color="auto" w:fill="auto"/>
              <w:spacing w:before="0" w:line="240" w:lineRule="auto"/>
              <w:ind w:left="175" w:hanging="232"/>
              <w:jc w:val="both"/>
              <w:rPr>
                <w:sz w:val="24"/>
                <w:szCs w:val="24"/>
              </w:rPr>
            </w:pPr>
          </w:p>
          <w:p w:rsidR="00CF160A" w:rsidRDefault="005B4640" w:rsidP="00712192">
            <w:pPr>
              <w:pStyle w:val="11"/>
              <w:numPr>
                <w:ilvl w:val="0"/>
                <w:numId w:val="471"/>
              </w:numPr>
              <w:shd w:val="clear" w:color="auto" w:fill="auto"/>
              <w:spacing w:before="0" w:line="240" w:lineRule="auto"/>
              <w:ind w:left="175" w:hanging="232"/>
              <w:jc w:val="both"/>
              <w:rPr>
                <w:sz w:val="24"/>
                <w:szCs w:val="24"/>
              </w:rPr>
            </w:pPr>
            <w:r>
              <w:rPr>
                <w:sz w:val="24"/>
                <w:szCs w:val="24"/>
              </w:rPr>
              <w:t>Дыбина О.В. О</w:t>
            </w:r>
            <w:r w:rsidR="00CF160A">
              <w:rPr>
                <w:sz w:val="24"/>
                <w:szCs w:val="24"/>
              </w:rPr>
              <w:t>знакомление с предметным и социальным окружением, стр. 20, 35, 38, 43, 50</w:t>
            </w:r>
          </w:p>
          <w:p w:rsidR="0025054E" w:rsidRDefault="0025054E" w:rsidP="0092166E">
            <w:pPr>
              <w:pStyle w:val="11"/>
              <w:shd w:val="clear" w:color="auto" w:fill="auto"/>
              <w:spacing w:before="0" w:line="240" w:lineRule="auto"/>
              <w:ind w:left="175" w:hanging="232"/>
              <w:jc w:val="both"/>
              <w:rPr>
                <w:sz w:val="24"/>
                <w:szCs w:val="24"/>
              </w:rPr>
            </w:pPr>
          </w:p>
          <w:p w:rsidR="00CF160A" w:rsidRDefault="00CF160A" w:rsidP="00712192">
            <w:pPr>
              <w:pStyle w:val="11"/>
              <w:numPr>
                <w:ilvl w:val="0"/>
                <w:numId w:val="471"/>
              </w:numPr>
              <w:shd w:val="clear" w:color="auto" w:fill="auto"/>
              <w:spacing w:before="0" w:line="240" w:lineRule="auto"/>
              <w:ind w:left="175" w:hanging="232"/>
              <w:jc w:val="both"/>
              <w:rPr>
                <w:sz w:val="24"/>
                <w:szCs w:val="24"/>
              </w:rPr>
            </w:pPr>
            <w:r w:rsidRPr="00DD17E7">
              <w:rPr>
                <w:sz w:val="24"/>
                <w:szCs w:val="24"/>
              </w:rPr>
              <w:t>Куцакова Л.В. Трудовое воспитание в детском саду, стр.</w:t>
            </w:r>
            <w:r>
              <w:rPr>
                <w:sz w:val="24"/>
                <w:szCs w:val="24"/>
              </w:rPr>
              <w:t xml:space="preserve"> 61-66</w:t>
            </w:r>
          </w:p>
          <w:p w:rsidR="0025054E" w:rsidRDefault="0025054E" w:rsidP="0092166E">
            <w:pPr>
              <w:pStyle w:val="11"/>
              <w:shd w:val="clear" w:color="auto" w:fill="auto"/>
              <w:spacing w:before="0" w:line="240" w:lineRule="auto"/>
              <w:ind w:left="175" w:hanging="232"/>
              <w:jc w:val="both"/>
              <w:rPr>
                <w:sz w:val="24"/>
                <w:szCs w:val="24"/>
              </w:rPr>
            </w:pPr>
          </w:p>
          <w:p w:rsidR="00CF160A" w:rsidRPr="00DD17E7" w:rsidRDefault="00CF160A" w:rsidP="00712192">
            <w:pPr>
              <w:pStyle w:val="a4"/>
              <w:numPr>
                <w:ilvl w:val="0"/>
                <w:numId w:val="471"/>
              </w:numPr>
              <w:ind w:left="175" w:hanging="232"/>
              <w:jc w:val="both"/>
              <w:rPr>
                <w:rFonts w:ascii="Times New Roman" w:eastAsia="Times New Roman" w:hAnsi="Times New Roman" w:cs="Times New Roman"/>
                <w:sz w:val="24"/>
                <w:szCs w:val="24"/>
              </w:rPr>
            </w:pPr>
            <w:r w:rsidRPr="00DD17E7">
              <w:rPr>
                <w:rFonts w:ascii="Times New Roman" w:eastAsia="Times New Roman" w:hAnsi="Times New Roman" w:cs="Times New Roman"/>
                <w:sz w:val="24"/>
                <w:szCs w:val="24"/>
              </w:rPr>
              <w:t>Поварницина Г.П., Киселева Ю.А. Финансовая грамотность дошкольника, стр. 9-138.</w:t>
            </w:r>
          </w:p>
          <w:p w:rsidR="00E76DE4" w:rsidRPr="00DD4E5F" w:rsidRDefault="00E76DE4" w:rsidP="0092166E">
            <w:pPr>
              <w:pStyle w:val="11"/>
              <w:shd w:val="clear" w:color="auto" w:fill="auto"/>
              <w:spacing w:before="0" w:line="240" w:lineRule="auto"/>
              <w:jc w:val="both"/>
              <w:rPr>
                <w:b/>
                <w:i/>
                <w:sz w:val="24"/>
                <w:szCs w:val="24"/>
              </w:rPr>
            </w:pPr>
          </w:p>
        </w:tc>
      </w:tr>
      <w:tr w:rsidR="00DF178B" w:rsidRPr="00DC12DC" w:rsidTr="00BE1A8D">
        <w:tc>
          <w:tcPr>
            <w:tcW w:w="14913" w:type="dxa"/>
            <w:gridSpan w:val="3"/>
            <w:shd w:val="clear" w:color="auto" w:fill="F2F2F2" w:themeFill="background1" w:themeFillShade="F2"/>
          </w:tcPr>
          <w:p w:rsidR="00DF178B" w:rsidRPr="004E7E72" w:rsidRDefault="00DF178B" w:rsidP="0092166E">
            <w:pPr>
              <w:pStyle w:val="11"/>
              <w:numPr>
                <w:ilvl w:val="0"/>
                <w:numId w:val="203"/>
              </w:numPr>
              <w:shd w:val="clear" w:color="auto" w:fill="auto"/>
              <w:spacing w:before="0" w:line="240" w:lineRule="auto"/>
              <w:jc w:val="both"/>
              <w:rPr>
                <w:b/>
                <w:i/>
                <w:sz w:val="24"/>
                <w:szCs w:val="24"/>
              </w:rPr>
            </w:pPr>
            <w:r w:rsidRPr="004E7E72">
              <w:rPr>
                <w:b/>
                <w:bCs/>
                <w:i/>
                <w:sz w:val="24"/>
                <w:szCs w:val="24"/>
              </w:rPr>
              <w:lastRenderedPageBreak/>
              <w:t>В области формирования основ безопасного поведения</w:t>
            </w:r>
          </w:p>
        </w:tc>
      </w:tr>
      <w:tr w:rsidR="00DF178B" w:rsidRPr="00DC12DC" w:rsidTr="00CF6093">
        <w:trPr>
          <w:trHeight w:val="99"/>
        </w:trPr>
        <w:tc>
          <w:tcPr>
            <w:tcW w:w="4282" w:type="dxa"/>
          </w:tcPr>
          <w:p w:rsidR="00DF178B" w:rsidRPr="00DD4E5F" w:rsidRDefault="00DF178B" w:rsidP="00CF6093">
            <w:pPr>
              <w:pStyle w:val="a4"/>
              <w:numPr>
                <w:ilvl w:val="0"/>
                <w:numId w:val="206"/>
              </w:numPr>
              <w:ind w:left="261" w:hanging="318"/>
              <w:jc w:val="both"/>
              <w:rPr>
                <w:rFonts w:ascii="Times New Roman" w:hAnsi="Times New Roman" w:cs="Times New Roman"/>
                <w:sz w:val="24"/>
                <w:szCs w:val="24"/>
              </w:rPr>
            </w:pPr>
            <w:r w:rsidRPr="00DD4E5F">
              <w:rPr>
                <w:rFonts w:ascii="Times New Roman" w:hAnsi="Times New Roman" w:cs="Times New Roman"/>
                <w:sz w:val="24"/>
                <w:szCs w:val="24"/>
              </w:rPr>
              <w:t>Формировать представления детей об основных источниках и видах опасности в быту, на улице, в природе, в информационно-телекоммуника</w:t>
            </w:r>
            <w:r>
              <w:rPr>
                <w:rFonts w:ascii="Times New Roman" w:hAnsi="Times New Roman" w:cs="Times New Roman"/>
                <w:sz w:val="24"/>
                <w:szCs w:val="24"/>
              </w:rPr>
              <w:t>ционной сети «Интернет» (далее –</w:t>
            </w:r>
            <w:r w:rsidRPr="00DD4E5F">
              <w:rPr>
                <w:rFonts w:ascii="Times New Roman" w:hAnsi="Times New Roman" w:cs="Times New Roman"/>
                <w:sz w:val="24"/>
                <w:szCs w:val="24"/>
              </w:rPr>
              <w:t xml:space="preserve">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DF178B" w:rsidRPr="00DD4E5F" w:rsidRDefault="00DF178B" w:rsidP="00CF6093">
            <w:pPr>
              <w:pStyle w:val="a4"/>
              <w:numPr>
                <w:ilvl w:val="0"/>
                <w:numId w:val="206"/>
              </w:numPr>
              <w:ind w:left="261" w:hanging="318"/>
              <w:jc w:val="both"/>
              <w:rPr>
                <w:rFonts w:ascii="Times New Roman" w:hAnsi="Times New Roman" w:cs="Times New Roman"/>
                <w:sz w:val="24"/>
                <w:szCs w:val="24"/>
              </w:rPr>
            </w:pPr>
            <w:r w:rsidRPr="00DD4E5F">
              <w:rPr>
                <w:rFonts w:ascii="Times New Roman" w:hAnsi="Times New Roman" w:cs="Times New Roman"/>
                <w:sz w:val="24"/>
                <w:szCs w:val="24"/>
              </w:rPr>
              <w:t>Формировать осмотрительное отношение к потенциально опасным для человека ситуациям.</w:t>
            </w:r>
          </w:p>
          <w:p w:rsidR="00DF178B" w:rsidRPr="00DD4E5F" w:rsidRDefault="00DF178B" w:rsidP="00CF6093">
            <w:pPr>
              <w:pStyle w:val="a4"/>
              <w:numPr>
                <w:ilvl w:val="0"/>
                <w:numId w:val="206"/>
              </w:numPr>
              <w:ind w:left="261" w:hanging="318"/>
              <w:jc w:val="both"/>
              <w:rPr>
                <w:rFonts w:ascii="Times New Roman" w:hAnsi="Times New Roman" w:cs="Times New Roman"/>
                <w:sz w:val="24"/>
                <w:szCs w:val="24"/>
              </w:rPr>
            </w:pPr>
            <w:r w:rsidRPr="00DD4E5F">
              <w:rPr>
                <w:rFonts w:ascii="Times New Roman" w:hAnsi="Times New Roman" w:cs="Times New Roman"/>
                <w:sz w:val="24"/>
                <w:szCs w:val="24"/>
              </w:rPr>
              <w:t xml:space="preserve">Знакомить с основными правилами пользования сети Интернет, цифровыми ресурсами, исключая практическое использование электронных средств обучения </w:t>
            </w:r>
            <w:r w:rsidRPr="00DD4E5F">
              <w:rPr>
                <w:rFonts w:ascii="Times New Roman" w:hAnsi="Times New Roman" w:cs="Times New Roman"/>
                <w:sz w:val="24"/>
                <w:szCs w:val="24"/>
              </w:rPr>
              <w:lastRenderedPageBreak/>
              <w:t>индивидуального использования.</w:t>
            </w:r>
          </w:p>
        </w:tc>
        <w:tc>
          <w:tcPr>
            <w:tcW w:w="6945" w:type="dxa"/>
          </w:tcPr>
          <w:p w:rsidR="00DF178B" w:rsidRPr="00DD4E5F" w:rsidRDefault="00DF178B" w:rsidP="0092166E">
            <w:pPr>
              <w:pStyle w:val="a4"/>
              <w:numPr>
                <w:ilvl w:val="0"/>
                <w:numId w:val="209"/>
              </w:numPr>
              <w:ind w:left="176" w:hanging="176"/>
              <w:jc w:val="both"/>
              <w:rPr>
                <w:rFonts w:ascii="Times New Roman" w:hAnsi="Times New Roman" w:cs="Times New Roman"/>
                <w:sz w:val="24"/>
                <w:szCs w:val="24"/>
              </w:rPr>
            </w:pPr>
            <w:r w:rsidRPr="00DD4E5F">
              <w:rPr>
                <w:rFonts w:ascii="Times New Roman" w:hAnsi="Times New Roman" w:cs="Times New Roman"/>
                <w:sz w:val="24"/>
                <w:szCs w:val="24"/>
              </w:rPr>
              <w:lastRenderedPageBreak/>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w:t>
            </w:r>
            <w:r>
              <w:rPr>
                <w:rFonts w:ascii="Times New Roman" w:hAnsi="Times New Roman" w:cs="Times New Roman"/>
                <w:sz w:val="24"/>
                <w:szCs w:val="24"/>
              </w:rPr>
              <w:t>е</w:t>
            </w:r>
            <w:r w:rsidRPr="00DD4E5F">
              <w:rPr>
                <w:rFonts w:ascii="Times New Roman" w:hAnsi="Times New Roman" w:cs="Times New Roman"/>
                <w:sz w:val="24"/>
                <w:szCs w:val="24"/>
              </w:rPr>
              <w:t>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DF178B" w:rsidRPr="00DD4E5F" w:rsidRDefault="00DF178B" w:rsidP="0092166E">
            <w:pPr>
              <w:pStyle w:val="a4"/>
              <w:numPr>
                <w:ilvl w:val="0"/>
                <w:numId w:val="209"/>
              </w:numPr>
              <w:ind w:left="176" w:hanging="176"/>
              <w:jc w:val="both"/>
              <w:rPr>
                <w:rFonts w:ascii="Times New Roman" w:hAnsi="Times New Roman" w:cs="Times New Roman"/>
                <w:sz w:val="24"/>
                <w:szCs w:val="24"/>
              </w:rPr>
            </w:pPr>
            <w:r w:rsidRPr="00DD4E5F">
              <w:rPr>
                <w:rFonts w:ascii="Times New Roman" w:hAnsi="Times New Roman" w:cs="Times New Roman"/>
                <w:sz w:val="24"/>
                <w:szCs w:val="24"/>
              </w:rPr>
              <w:t xml:space="preserve">Педагог создает условия для самостоятельной деятельности детей, где можно было бы применить навыки безопасного </w:t>
            </w:r>
            <w:r w:rsidRPr="00DD4E5F">
              <w:rPr>
                <w:rFonts w:ascii="Times New Roman" w:hAnsi="Times New Roman" w:cs="Times New Roman"/>
                <w:sz w:val="24"/>
                <w:szCs w:val="24"/>
              </w:rPr>
              <w:lastRenderedPageBreak/>
              <w:t>поведения: организует игровые и проблемные ситуации, решая которые реб</w:t>
            </w:r>
            <w:r>
              <w:rPr>
                <w:rFonts w:ascii="Times New Roman" w:hAnsi="Times New Roman" w:cs="Times New Roman"/>
                <w:sz w:val="24"/>
                <w:szCs w:val="24"/>
              </w:rPr>
              <w:t>е</w:t>
            </w:r>
            <w:r w:rsidRPr="00DD4E5F">
              <w:rPr>
                <w:rFonts w:ascii="Times New Roman" w:hAnsi="Times New Roman" w:cs="Times New Roman"/>
                <w:sz w:val="24"/>
                <w:szCs w:val="24"/>
              </w:rPr>
              <w:t>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DF178B" w:rsidRPr="00DD4E5F" w:rsidRDefault="00DF178B" w:rsidP="0092166E">
            <w:pPr>
              <w:pStyle w:val="a4"/>
              <w:numPr>
                <w:ilvl w:val="0"/>
                <w:numId w:val="209"/>
              </w:numPr>
              <w:ind w:left="176" w:hanging="176"/>
              <w:jc w:val="both"/>
              <w:rPr>
                <w:rFonts w:ascii="Times New Roman" w:hAnsi="Times New Roman" w:cs="Times New Roman"/>
                <w:sz w:val="24"/>
                <w:szCs w:val="24"/>
              </w:rPr>
            </w:pPr>
            <w:r w:rsidRPr="00DD4E5F">
              <w:rPr>
                <w:rFonts w:ascii="Times New Roman" w:hAnsi="Times New Roman" w:cs="Times New Roman"/>
                <w:sz w:val="24"/>
                <w:szCs w:val="24"/>
              </w:rPr>
              <w:t>Педагог обсуждает с детьми правила пользования сетью Интернет, цифровыми ресурсами.</w:t>
            </w:r>
          </w:p>
        </w:tc>
        <w:tc>
          <w:tcPr>
            <w:tcW w:w="3686" w:type="dxa"/>
          </w:tcPr>
          <w:p w:rsidR="00CF160A" w:rsidRPr="00FD6C43" w:rsidRDefault="00CF160A" w:rsidP="0092166E">
            <w:pPr>
              <w:jc w:val="both"/>
              <w:rPr>
                <w:rFonts w:ascii="Times New Roman" w:hAnsi="Times New Roman" w:cs="Times New Roman"/>
                <w:sz w:val="24"/>
                <w:szCs w:val="24"/>
              </w:rPr>
            </w:pPr>
            <w:r w:rsidRPr="00FD6C43">
              <w:rPr>
                <w:rFonts w:ascii="Times New Roman" w:hAnsi="Times New Roman" w:cs="Times New Roman"/>
                <w:sz w:val="24"/>
                <w:szCs w:val="24"/>
              </w:rPr>
              <w:lastRenderedPageBreak/>
              <w:t>Беляевскова Г.Д. Правила дорожного движениея для детей 3-7 лет, стр. 8-157.</w:t>
            </w:r>
          </w:p>
          <w:p w:rsidR="00CF160A" w:rsidRDefault="00CF160A" w:rsidP="0092166E">
            <w:pPr>
              <w:jc w:val="both"/>
              <w:rPr>
                <w:rFonts w:ascii="Times New Roman" w:hAnsi="Times New Roman" w:cs="Times New Roman"/>
                <w:sz w:val="24"/>
                <w:szCs w:val="24"/>
              </w:rPr>
            </w:pPr>
          </w:p>
          <w:p w:rsidR="00CF160A" w:rsidRPr="00FD6C43" w:rsidRDefault="00CF160A" w:rsidP="0092166E">
            <w:pPr>
              <w:jc w:val="both"/>
              <w:rPr>
                <w:rFonts w:ascii="Times New Roman" w:hAnsi="Times New Roman" w:cs="Times New Roman"/>
                <w:sz w:val="24"/>
                <w:szCs w:val="24"/>
              </w:rPr>
            </w:pPr>
            <w:r w:rsidRPr="00FD6C43">
              <w:rPr>
                <w:rFonts w:ascii="Times New Roman" w:hAnsi="Times New Roman" w:cs="Times New Roman"/>
                <w:sz w:val="24"/>
                <w:szCs w:val="24"/>
              </w:rPr>
              <w:t>Саулина Т.Ф. Знакомим дошкольников с правилами дорожного движения, стр. 16-57.</w:t>
            </w:r>
          </w:p>
          <w:p w:rsidR="00CF160A" w:rsidRDefault="00CF160A" w:rsidP="0092166E">
            <w:pPr>
              <w:pStyle w:val="11"/>
              <w:shd w:val="clear" w:color="auto" w:fill="auto"/>
              <w:spacing w:before="0" w:line="240" w:lineRule="auto"/>
              <w:jc w:val="both"/>
              <w:rPr>
                <w:sz w:val="24"/>
                <w:szCs w:val="24"/>
              </w:rPr>
            </w:pPr>
          </w:p>
          <w:p w:rsidR="00DF178B" w:rsidRPr="00DC12DC" w:rsidRDefault="00CF160A" w:rsidP="0092166E">
            <w:pPr>
              <w:pStyle w:val="11"/>
              <w:shd w:val="clear" w:color="auto" w:fill="auto"/>
              <w:spacing w:before="0" w:line="240" w:lineRule="auto"/>
              <w:jc w:val="both"/>
              <w:rPr>
                <w:sz w:val="24"/>
                <w:szCs w:val="24"/>
              </w:rPr>
            </w:pPr>
            <w:r w:rsidRPr="00FD6C43">
              <w:rPr>
                <w:sz w:val="24"/>
                <w:szCs w:val="24"/>
              </w:rPr>
              <w:t>Белая К.Ю. Формирование основ безопасности у дошкольников, стр. 8-59.</w:t>
            </w:r>
          </w:p>
        </w:tc>
      </w:tr>
      <w:tr w:rsidR="00DF178B" w:rsidRPr="00DC12DC" w:rsidTr="00BE1A8D">
        <w:trPr>
          <w:trHeight w:val="99"/>
        </w:trPr>
        <w:tc>
          <w:tcPr>
            <w:tcW w:w="14913" w:type="dxa"/>
            <w:gridSpan w:val="3"/>
            <w:shd w:val="clear" w:color="auto" w:fill="D9D9D9" w:themeFill="background1" w:themeFillShade="D9"/>
          </w:tcPr>
          <w:p w:rsidR="00DF178B" w:rsidRPr="00DD4E5F" w:rsidRDefault="00DF178B" w:rsidP="0092166E">
            <w:pPr>
              <w:pStyle w:val="11"/>
              <w:shd w:val="clear" w:color="auto" w:fill="auto"/>
              <w:spacing w:before="0" w:line="240" w:lineRule="auto"/>
              <w:ind w:left="-57"/>
              <w:rPr>
                <w:b/>
                <w:i/>
                <w:sz w:val="24"/>
                <w:szCs w:val="24"/>
              </w:rPr>
            </w:pPr>
            <w:r w:rsidRPr="00DD4E5F">
              <w:rPr>
                <w:b/>
                <w:i/>
                <w:sz w:val="24"/>
                <w:szCs w:val="24"/>
              </w:rPr>
              <w:lastRenderedPageBreak/>
              <w:t>ПОЗНАВАТЕЛЬНОЕ РАЗВИТИЕ</w:t>
            </w:r>
          </w:p>
        </w:tc>
      </w:tr>
      <w:tr w:rsidR="00DF178B" w:rsidRPr="00DC12DC" w:rsidTr="00CF6093">
        <w:trPr>
          <w:trHeight w:val="99"/>
        </w:trPr>
        <w:tc>
          <w:tcPr>
            <w:tcW w:w="4282" w:type="dxa"/>
          </w:tcPr>
          <w:p w:rsidR="00DF178B" w:rsidRPr="00DD4E5F" w:rsidRDefault="00DF178B" w:rsidP="00CF6093">
            <w:pPr>
              <w:pStyle w:val="a4"/>
              <w:numPr>
                <w:ilvl w:val="0"/>
                <w:numId w:val="210"/>
              </w:numPr>
              <w:ind w:left="261" w:hanging="318"/>
              <w:jc w:val="both"/>
              <w:rPr>
                <w:rFonts w:ascii="Times New Roman" w:hAnsi="Times New Roman" w:cs="Times New Roman"/>
                <w:sz w:val="24"/>
                <w:szCs w:val="24"/>
              </w:rPr>
            </w:pPr>
            <w:r w:rsidRPr="00DD4E5F">
              <w:rPr>
                <w:rFonts w:ascii="Times New Roman" w:hAnsi="Times New Roman" w:cs="Times New Roman"/>
                <w:sz w:val="24"/>
                <w:szCs w:val="24"/>
              </w:rPr>
              <w:t>Развивать интерес детей к самостоятельному познанию объектов окружающего мира в его разнообразных проявлениях и простейших зависимостях.</w:t>
            </w:r>
          </w:p>
          <w:p w:rsidR="00DF178B" w:rsidRPr="00DD4E5F" w:rsidRDefault="00DF178B" w:rsidP="00CF6093">
            <w:pPr>
              <w:pStyle w:val="a4"/>
              <w:numPr>
                <w:ilvl w:val="0"/>
                <w:numId w:val="210"/>
              </w:numPr>
              <w:ind w:left="261" w:hanging="318"/>
              <w:jc w:val="both"/>
              <w:rPr>
                <w:rFonts w:ascii="Times New Roman" w:hAnsi="Times New Roman" w:cs="Times New Roman"/>
                <w:sz w:val="24"/>
                <w:szCs w:val="24"/>
              </w:rPr>
            </w:pPr>
            <w:r w:rsidRPr="00DD4E5F">
              <w:rPr>
                <w:rFonts w:ascii="Times New Roman" w:hAnsi="Times New Roman" w:cs="Times New Roman"/>
                <w:sz w:val="24"/>
                <w:szCs w:val="24"/>
              </w:rPr>
              <w:t>Формировать представления детей о цифровых средствах познания окружающего мира, способах их безопасного использования.</w:t>
            </w:r>
          </w:p>
          <w:p w:rsidR="00DF178B" w:rsidRPr="00DD4E5F" w:rsidRDefault="00DF178B" w:rsidP="00CF6093">
            <w:pPr>
              <w:pStyle w:val="a4"/>
              <w:numPr>
                <w:ilvl w:val="0"/>
                <w:numId w:val="210"/>
              </w:numPr>
              <w:ind w:left="261" w:hanging="318"/>
              <w:jc w:val="both"/>
              <w:rPr>
                <w:rFonts w:ascii="Times New Roman" w:hAnsi="Times New Roman" w:cs="Times New Roman"/>
                <w:sz w:val="24"/>
                <w:szCs w:val="24"/>
              </w:rPr>
            </w:pPr>
            <w:r w:rsidRPr="00DD4E5F">
              <w:rPr>
                <w:rFonts w:ascii="Times New Roman" w:hAnsi="Times New Roman" w:cs="Times New Roman"/>
                <w:sz w:val="24"/>
                <w:szCs w:val="24"/>
              </w:rPr>
              <w:t>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rsidR="00DF178B" w:rsidRPr="00DD4E5F" w:rsidRDefault="00DF178B" w:rsidP="00CF6093">
            <w:pPr>
              <w:pStyle w:val="a4"/>
              <w:numPr>
                <w:ilvl w:val="0"/>
                <w:numId w:val="210"/>
              </w:numPr>
              <w:ind w:left="261" w:hanging="318"/>
              <w:jc w:val="both"/>
              <w:rPr>
                <w:rFonts w:ascii="Times New Roman" w:hAnsi="Times New Roman" w:cs="Times New Roman"/>
                <w:sz w:val="24"/>
                <w:szCs w:val="24"/>
              </w:rPr>
            </w:pPr>
            <w:r w:rsidRPr="00DD4E5F">
              <w:rPr>
                <w:rFonts w:ascii="Times New Roman" w:hAnsi="Times New Roman" w:cs="Times New Roman"/>
                <w:sz w:val="24"/>
                <w:szCs w:val="24"/>
              </w:rPr>
              <w:lastRenderedPageBreak/>
              <w:t>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rsidR="00DF178B" w:rsidRPr="00DD4E5F" w:rsidRDefault="00DF178B" w:rsidP="00CF6093">
            <w:pPr>
              <w:pStyle w:val="a4"/>
              <w:numPr>
                <w:ilvl w:val="0"/>
                <w:numId w:val="210"/>
              </w:numPr>
              <w:ind w:left="261" w:hanging="318"/>
              <w:jc w:val="both"/>
              <w:rPr>
                <w:rFonts w:ascii="Times New Roman" w:hAnsi="Times New Roman" w:cs="Times New Roman"/>
                <w:sz w:val="24"/>
                <w:szCs w:val="24"/>
              </w:rPr>
            </w:pPr>
            <w:r w:rsidRPr="00DD4E5F">
              <w:rPr>
                <w:rFonts w:ascii="Times New Roman" w:hAnsi="Times New Roman" w:cs="Times New Roman"/>
                <w:sz w:val="24"/>
                <w:szCs w:val="24"/>
              </w:rP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DF178B" w:rsidRPr="00DD4E5F" w:rsidRDefault="00DF178B" w:rsidP="00CF6093">
            <w:pPr>
              <w:pStyle w:val="a4"/>
              <w:numPr>
                <w:ilvl w:val="0"/>
                <w:numId w:val="210"/>
              </w:numPr>
              <w:ind w:left="261" w:hanging="318"/>
              <w:jc w:val="both"/>
              <w:rPr>
                <w:rFonts w:ascii="Times New Roman" w:hAnsi="Times New Roman" w:cs="Times New Roman"/>
                <w:sz w:val="24"/>
                <w:szCs w:val="24"/>
              </w:rPr>
            </w:pPr>
            <w:r w:rsidRPr="00DD4E5F">
              <w:rPr>
                <w:rFonts w:ascii="Times New Roman" w:hAnsi="Times New Roman" w:cs="Times New Roman"/>
                <w:sz w:val="24"/>
                <w:szCs w:val="24"/>
              </w:rPr>
              <w:t>Продолжать учить детей использовать приемы экспериментирования для познания объектов живой и неживой природы и их свойств и качеств.</w:t>
            </w:r>
          </w:p>
          <w:p w:rsidR="00DF178B" w:rsidRPr="00DD4E5F" w:rsidRDefault="00DF178B" w:rsidP="00CF6093">
            <w:pPr>
              <w:pStyle w:val="a4"/>
              <w:numPr>
                <w:ilvl w:val="0"/>
                <w:numId w:val="210"/>
              </w:numPr>
              <w:ind w:left="261" w:hanging="318"/>
              <w:jc w:val="both"/>
              <w:rPr>
                <w:rFonts w:ascii="Times New Roman" w:hAnsi="Times New Roman" w:cs="Times New Roman"/>
                <w:sz w:val="24"/>
                <w:szCs w:val="24"/>
              </w:rPr>
            </w:pPr>
            <w:r w:rsidRPr="00DD4E5F">
              <w:rPr>
                <w:rFonts w:ascii="Times New Roman" w:hAnsi="Times New Roman" w:cs="Times New Roman"/>
                <w:sz w:val="24"/>
                <w:szCs w:val="24"/>
              </w:rP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tc>
        <w:tc>
          <w:tcPr>
            <w:tcW w:w="6945" w:type="dxa"/>
          </w:tcPr>
          <w:p w:rsidR="00DF178B" w:rsidRPr="00DD4E5F" w:rsidRDefault="00DF178B" w:rsidP="0092166E">
            <w:pPr>
              <w:pStyle w:val="a4"/>
              <w:numPr>
                <w:ilvl w:val="0"/>
                <w:numId w:val="211"/>
              </w:numPr>
              <w:jc w:val="both"/>
              <w:rPr>
                <w:rFonts w:ascii="Times New Roman" w:hAnsi="Times New Roman" w:cs="Times New Roman"/>
                <w:b/>
                <w:i/>
                <w:sz w:val="24"/>
                <w:szCs w:val="24"/>
              </w:rPr>
            </w:pPr>
            <w:r w:rsidRPr="00DD4E5F">
              <w:rPr>
                <w:rFonts w:ascii="Times New Roman" w:hAnsi="Times New Roman" w:cs="Times New Roman"/>
                <w:b/>
                <w:i/>
                <w:sz w:val="24"/>
                <w:szCs w:val="24"/>
              </w:rPr>
              <w:lastRenderedPageBreak/>
              <w:t>Сенсорные эталоны и познавательные действия:</w:t>
            </w:r>
          </w:p>
          <w:p w:rsidR="00DF178B" w:rsidRPr="00DD4E5F" w:rsidRDefault="00DF178B" w:rsidP="0092166E">
            <w:pPr>
              <w:pStyle w:val="a4"/>
              <w:numPr>
                <w:ilvl w:val="0"/>
                <w:numId w:val="212"/>
              </w:numPr>
              <w:ind w:left="176" w:hanging="176"/>
              <w:jc w:val="both"/>
              <w:rPr>
                <w:rFonts w:ascii="Times New Roman" w:hAnsi="Times New Roman" w:cs="Times New Roman"/>
                <w:sz w:val="24"/>
                <w:szCs w:val="24"/>
              </w:rPr>
            </w:pPr>
            <w:r w:rsidRPr="00DD4E5F">
              <w:rPr>
                <w:rFonts w:ascii="Times New Roman" w:hAnsi="Times New Roman" w:cs="Times New Roman"/>
                <w:sz w:val="24"/>
                <w:szCs w:val="24"/>
              </w:rP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rsidR="00DF178B" w:rsidRPr="00DD4E5F" w:rsidRDefault="00DF178B" w:rsidP="0092166E">
            <w:pPr>
              <w:pStyle w:val="a4"/>
              <w:numPr>
                <w:ilvl w:val="0"/>
                <w:numId w:val="212"/>
              </w:numPr>
              <w:ind w:left="176" w:hanging="176"/>
              <w:jc w:val="both"/>
              <w:rPr>
                <w:rFonts w:ascii="Times New Roman" w:hAnsi="Times New Roman" w:cs="Times New Roman"/>
                <w:sz w:val="24"/>
                <w:szCs w:val="24"/>
              </w:rPr>
            </w:pPr>
            <w:r w:rsidRPr="00DD4E5F">
              <w:rPr>
                <w:rFonts w:ascii="Times New Roman" w:hAnsi="Times New Roman" w:cs="Times New Roman"/>
                <w:sz w:val="24"/>
                <w:szCs w:val="24"/>
              </w:rPr>
              <w:lastRenderedPageBreak/>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w:t>
            </w:r>
            <w:r>
              <w:rPr>
                <w:rFonts w:ascii="Times New Roman" w:hAnsi="Times New Roman" w:cs="Times New Roman"/>
                <w:sz w:val="24"/>
                <w:szCs w:val="24"/>
              </w:rPr>
              <w:t>е</w:t>
            </w:r>
            <w:r w:rsidRPr="00DD4E5F">
              <w:rPr>
                <w:rFonts w:ascii="Times New Roman" w:hAnsi="Times New Roman" w:cs="Times New Roman"/>
                <w:sz w:val="24"/>
                <w:szCs w:val="24"/>
              </w:rPr>
              <w:t xml:space="preserve"> решения, поощряет проявление инициативы, способности формулировать и отвечать на поставленные вопросы.</w:t>
            </w:r>
          </w:p>
          <w:p w:rsidR="00DF178B" w:rsidRPr="00DD4E5F" w:rsidRDefault="00DF178B" w:rsidP="0092166E">
            <w:pPr>
              <w:pStyle w:val="a4"/>
              <w:numPr>
                <w:ilvl w:val="0"/>
                <w:numId w:val="211"/>
              </w:numPr>
              <w:jc w:val="both"/>
              <w:rPr>
                <w:rFonts w:ascii="Times New Roman" w:hAnsi="Times New Roman" w:cs="Times New Roman"/>
                <w:b/>
                <w:i/>
                <w:sz w:val="24"/>
                <w:szCs w:val="24"/>
              </w:rPr>
            </w:pPr>
            <w:r w:rsidRPr="00DD4E5F">
              <w:rPr>
                <w:rFonts w:ascii="Times New Roman" w:hAnsi="Times New Roman" w:cs="Times New Roman"/>
                <w:b/>
                <w:i/>
                <w:sz w:val="24"/>
                <w:szCs w:val="24"/>
              </w:rPr>
              <w:t>Математические представления:</w:t>
            </w:r>
          </w:p>
          <w:p w:rsidR="00DF178B" w:rsidRPr="00DD4E5F" w:rsidRDefault="00DF178B" w:rsidP="0092166E">
            <w:pPr>
              <w:pStyle w:val="a4"/>
              <w:numPr>
                <w:ilvl w:val="0"/>
                <w:numId w:val="213"/>
              </w:numPr>
              <w:ind w:left="176" w:hanging="176"/>
              <w:jc w:val="both"/>
              <w:rPr>
                <w:rFonts w:ascii="Times New Roman" w:hAnsi="Times New Roman" w:cs="Times New Roman"/>
                <w:sz w:val="24"/>
                <w:szCs w:val="24"/>
              </w:rPr>
            </w:pPr>
            <w:r w:rsidRPr="00DD4E5F">
              <w:rPr>
                <w:rFonts w:ascii="Times New Roman" w:hAnsi="Times New Roman" w:cs="Times New Roman"/>
                <w:sz w:val="24"/>
                <w:szCs w:val="24"/>
              </w:rP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rsidR="00DF178B" w:rsidRPr="00DD4E5F" w:rsidRDefault="00DF178B" w:rsidP="0092166E">
            <w:pPr>
              <w:pStyle w:val="a4"/>
              <w:numPr>
                <w:ilvl w:val="0"/>
                <w:numId w:val="213"/>
              </w:numPr>
              <w:ind w:left="176" w:hanging="176"/>
              <w:jc w:val="both"/>
              <w:rPr>
                <w:rFonts w:ascii="Times New Roman" w:hAnsi="Times New Roman" w:cs="Times New Roman"/>
                <w:sz w:val="24"/>
                <w:szCs w:val="24"/>
              </w:rPr>
            </w:pPr>
            <w:r w:rsidRPr="00DD4E5F">
              <w:rPr>
                <w:rFonts w:ascii="Times New Roman" w:hAnsi="Times New Roman" w:cs="Times New Roman"/>
                <w:sz w:val="24"/>
                <w:szCs w:val="24"/>
              </w:rP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rsidR="00DF178B" w:rsidRPr="00DD4E5F" w:rsidRDefault="00DF178B" w:rsidP="0092166E">
            <w:pPr>
              <w:pStyle w:val="a4"/>
              <w:numPr>
                <w:ilvl w:val="0"/>
                <w:numId w:val="211"/>
              </w:numPr>
              <w:jc w:val="both"/>
              <w:rPr>
                <w:rFonts w:ascii="Times New Roman" w:hAnsi="Times New Roman" w:cs="Times New Roman"/>
                <w:b/>
                <w:i/>
                <w:sz w:val="24"/>
                <w:szCs w:val="24"/>
              </w:rPr>
            </w:pPr>
            <w:r w:rsidRPr="00DD4E5F">
              <w:rPr>
                <w:rFonts w:ascii="Times New Roman" w:hAnsi="Times New Roman" w:cs="Times New Roman"/>
                <w:b/>
                <w:i/>
                <w:sz w:val="24"/>
                <w:szCs w:val="24"/>
              </w:rPr>
              <w:t>Окружающий мир:</w:t>
            </w:r>
          </w:p>
          <w:p w:rsidR="00DF178B" w:rsidRPr="00DD4E5F" w:rsidRDefault="00DF178B" w:rsidP="0092166E">
            <w:pPr>
              <w:pStyle w:val="a4"/>
              <w:numPr>
                <w:ilvl w:val="0"/>
                <w:numId w:val="214"/>
              </w:numPr>
              <w:ind w:left="176" w:hanging="176"/>
              <w:jc w:val="both"/>
              <w:rPr>
                <w:rFonts w:ascii="Times New Roman" w:hAnsi="Times New Roman" w:cs="Times New Roman"/>
                <w:sz w:val="24"/>
                <w:szCs w:val="24"/>
              </w:rPr>
            </w:pPr>
            <w:r w:rsidRPr="00DD4E5F">
              <w:rPr>
                <w:rFonts w:ascii="Times New Roman" w:hAnsi="Times New Roman" w:cs="Times New Roman"/>
                <w:sz w:val="24"/>
                <w:szCs w:val="24"/>
              </w:rPr>
              <w:t xml:space="preserve">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w:t>
            </w:r>
            <w:r w:rsidRPr="00DD4E5F">
              <w:rPr>
                <w:rFonts w:ascii="Times New Roman" w:hAnsi="Times New Roman" w:cs="Times New Roman"/>
                <w:sz w:val="24"/>
                <w:szCs w:val="24"/>
              </w:rPr>
              <w:lastRenderedPageBreak/>
              <w:t>больниц, кинотеатров, кафе. Развивает познавательный интерес к родной стране, к освоению представлений о е</w:t>
            </w:r>
            <w:r>
              <w:rPr>
                <w:rFonts w:ascii="Times New Roman" w:hAnsi="Times New Roman" w:cs="Times New Roman"/>
                <w:sz w:val="24"/>
                <w:szCs w:val="24"/>
              </w:rPr>
              <w:t>е</w:t>
            </w:r>
            <w:r w:rsidRPr="00DD4E5F">
              <w:rPr>
                <w:rFonts w:ascii="Times New Roman" w:hAnsi="Times New Roman" w:cs="Times New Roman"/>
                <w:sz w:val="24"/>
                <w:szCs w:val="24"/>
              </w:rPr>
              <w:t xml:space="preserve">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rsidR="00DF178B" w:rsidRPr="00DD4E5F" w:rsidRDefault="00DF178B" w:rsidP="0092166E">
            <w:pPr>
              <w:pStyle w:val="a4"/>
              <w:numPr>
                <w:ilvl w:val="0"/>
                <w:numId w:val="214"/>
              </w:numPr>
              <w:ind w:left="176" w:hanging="176"/>
              <w:jc w:val="both"/>
              <w:rPr>
                <w:rFonts w:ascii="Times New Roman" w:hAnsi="Times New Roman" w:cs="Times New Roman"/>
                <w:sz w:val="24"/>
                <w:szCs w:val="24"/>
              </w:rPr>
            </w:pPr>
            <w:r w:rsidRPr="00DD4E5F">
              <w:rPr>
                <w:rFonts w:ascii="Times New Roman" w:hAnsi="Times New Roman" w:cs="Times New Roman"/>
                <w:sz w:val="24"/>
                <w:szCs w:val="24"/>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rsidR="00DF178B" w:rsidRPr="00DD4E5F" w:rsidRDefault="00DF178B" w:rsidP="0092166E">
            <w:pPr>
              <w:pStyle w:val="a4"/>
              <w:numPr>
                <w:ilvl w:val="0"/>
                <w:numId w:val="211"/>
              </w:numPr>
              <w:jc w:val="both"/>
              <w:rPr>
                <w:rFonts w:ascii="Times New Roman" w:hAnsi="Times New Roman" w:cs="Times New Roman"/>
                <w:b/>
                <w:i/>
                <w:sz w:val="24"/>
                <w:szCs w:val="24"/>
              </w:rPr>
            </w:pPr>
            <w:r w:rsidRPr="00DD4E5F">
              <w:rPr>
                <w:rFonts w:ascii="Times New Roman" w:hAnsi="Times New Roman" w:cs="Times New Roman"/>
                <w:b/>
                <w:i/>
                <w:sz w:val="24"/>
                <w:szCs w:val="24"/>
              </w:rPr>
              <w:t>Природа:</w:t>
            </w:r>
          </w:p>
          <w:p w:rsidR="00DF178B" w:rsidRPr="00DD4E5F" w:rsidRDefault="00DF178B" w:rsidP="0092166E">
            <w:pPr>
              <w:pStyle w:val="a4"/>
              <w:numPr>
                <w:ilvl w:val="0"/>
                <w:numId w:val="215"/>
              </w:numPr>
              <w:ind w:left="176" w:hanging="176"/>
              <w:jc w:val="both"/>
              <w:rPr>
                <w:rFonts w:ascii="Times New Roman" w:hAnsi="Times New Roman" w:cs="Times New Roman"/>
                <w:sz w:val="24"/>
                <w:szCs w:val="24"/>
              </w:rPr>
            </w:pPr>
            <w:r w:rsidRPr="00DD4E5F">
              <w:rPr>
                <w:rFonts w:ascii="Times New Roman" w:hAnsi="Times New Roman" w:cs="Times New Roman"/>
                <w:sz w:val="24"/>
                <w:szCs w:val="24"/>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rsidR="00DF178B" w:rsidRPr="00DD4E5F" w:rsidRDefault="00DF178B" w:rsidP="0092166E">
            <w:pPr>
              <w:pStyle w:val="a4"/>
              <w:numPr>
                <w:ilvl w:val="0"/>
                <w:numId w:val="215"/>
              </w:numPr>
              <w:ind w:left="176" w:hanging="176"/>
              <w:jc w:val="both"/>
              <w:rPr>
                <w:rFonts w:ascii="Times New Roman" w:hAnsi="Times New Roman" w:cs="Times New Roman"/>
                <w:sz w:val="24"/>
                <w:szCs w:val="24"/>
              </w:rPr>
            </w:pPr>
            <w:r w:rsidRPr="00DD4E5F">
              <w:rPr>
                <w:rFonts w:ascii="Times New Roman" w:hAnsi="Times New Roman" w:cs="Times New Roman"/>
                <w:sz w:val="24"/>
                <w:szCs w:val="24"/>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rsidR="0025054E" w:rsidRPr="0052713B" w:rsidRDefault="00DF178B" w:rsidP="0092166E">
            <w:pPr>
              <w:pStyle w:val="a4"/>
              <w:numPr>
                <w:ilvl w:val="0"/>
                <w:numId w:val="215"/>
              </w:numPr>
              <w:ind w:left="176" w:hanging="176"/>
              <w:jc w:val="both"/>
              <w:rPr>
                <w:rFonts w:ascii="Times New Roman" w:hAnsi="Times New Roman" w:cs="Times New Roman"/>
                <w:sz w:val="24"/>
                <w:szCs w:val="24"/>
              </w:rPr>
            </w:pPr>
            <w:r w:rsidRPr="00DD4E5F">
              <w:rPr>
                <w:rFonts w:ascii="Times New Roman" w:hAnsi="Times New Roman" w:cs="Times New Roman"/>
                <w:sz w:val="24"/>
                <w:szCs w:val="24"/>
              </w:rP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tc>
        <w:tc>
          <w:tcPr>
            <w:tcW w:w="3686" w:type="dxa"/>
          </w:tcPr>
          <w:p w:rsidR="00CF160A" w:rsidRDefault="00CF160A" w:rsidP="00712192">
            <w:pPr>
              <w:pStyle w:val="11"/>
              <w:numPr>
                <w:ilvl w:val="0"/>
                <w:numId w:val="472"/>
              </w:numPr>
              <w:shd w:val="clear" w:color="auto" w:fill="auto"/>
              <w:spacing w:before="0" w:line="240" w:lineRule="auto"/>
              <w:ind w:left="175" w:hanging="232"/>
              <w:jc w:val="both"/>
              <w:rPr>
                <w:sz w:val="24"/>
                <w:szCs w:val="24"/>
              </w:rPr>
            </w:pPr>
            <w:r>
              <w:rPr>
                <w:sz w:val="24"/>
                <w:szCs w:val="24"/>
              </w:rPr>
              <w:lastRenderedPageBreak/>
              <w:t>Дыбина О.В. О</w:t>
            </w:r>
            <w:r w:rsidRPr="00FD6C43">
              <w:rPr>
                <w:sz w:val="24"/>
                <w:szCs w:val="24"/>
              </w:rPr>
              <w:t>знакомление с предметным и социальным окружением, стр.</w:t>
            </w:r>
            <w:r>
              <w:rPr>
                <w:sz w:val="24"/>
                <w:szCs w:val="24"/>
              </w:rPr>
              <w:t xml:space="preserve"> 24, 27, 31, 34, 37, 41, 45, 49, 52-56</w:t>
            </w:r>
          </w:p>
          <w:p w:rsidR="0025054E" w:rsidRDefault="0025054E" w:rsidP="0092166E">
            <w:pPr>
              <w:pStyle w:val="11"/>
              <w:shd w:val="clear" w:color="auto" w:fill="auto"/>
              <w:spacing w:before="0" w:line="240" w:lineRule="auto"/>
              <w:ind w:left="175" w:hanging="232"/>
              <w:jc w:val="both"/>
              <w:rPr>
                <w:sz w:val="24"/>
                <w:szCs w:val="24"/>
              </w:rPr>
            </w:pPr>
          </w:p>
          <w:p w:rsidR="00CF160A" w:rsidRDefault="00CF160A" w:rsidP="00712192">
            <w:pPr>
              <w:pStyle w:val="11"/>
              <w:numPr>
                <w:ilvl w:val="0"/>
                <w:numId w:val="473"/>
              </w:numPr>
              <w:shd w:val="clear" w:color="auto" w:fill="auto"/>
              <w:spacing w:before="0" w:line="240" w:lineRule="auto"/>
              <w:ind w:left="175" w:hanging="232"/>
              <w:jc w:val="both"/>
              <w:rPr>
                <w:sz w:val="24"/>
                <w:szCs w:val="24"/>
              </w:rPr>
            </w:pPr>
            <w:r>
              <w:rPr>
                <w:sz w:val="24"/>
                <w:szCs w:val="24"/>
              </w:rPr>
              <w:t>Дыбина О.В. О</w:t>
            </w:r>
            <w:r w:rsidRPr="00FD6C43">
              <w:rPr>
                <w:sz w:val="24"/>
                <w:szCs w:val="24"/>
              </w:rPr>
              <w:t>знакомление с предметным и социальным окружением, стр.</w:t>
            </w:r>
            <w:r>
              <w:rPr>
                <w:sz w:val="24"/>
                <w:szCs w:val="24"/>
              </w:rPr>
              <w:t xml:space="preserve"> 22, 25, 28, 32, 46, 57-62.</w:t>
            </w:r>
          </w:p>
          <w:p w:rsidR="0025054E" w:rsidRDefault="0025054E" w:rsidP="0092166E">
            <w:pPr>
              <w:pStyle w:val="11"/>
              <w:shd w:val="clear" w:color="auto" w:fill="auto"/>
              <w:spacing w:before="0" w:line="240" w:lineRule="auto"/>
              <w:ind w:left="317"/>
              <w:jc w:val="both"/>
              <w:rPr>
                <w:sz w:val="24"/>
                <w:szCs w:val="24"/>
              </w:rPr>
            </w:pPr>
          </w:p>
          <w:p w:rsidR="00CF160A" w:rsidRDefault="00A12FF7" w:rsidP="0092166E">
            <w:pPr>
              <w:ind w:left="317" w:hanging="317"/>
              <w:jc w:val="both"/>
              <w:rPr>
                <w:rFonts w:ascii="Times New Roman" w:hAnsi="Times New Roman" w:cs="Times New Roman"/>
                <w:sz w:val="24"/>
                <w:szCs w:val="24"/>
              </w:rPr>
            </w:pPr>
            <w:r>
              <w:rPr>
                <w:rFonts w:ascii="Times New Roman" w:hAnsi="Times New Roman" w:cs="Times New Roman"/>
                <w:sz w:val="24"/>
                <w:szCs w:val="24"/>
              </w:rPr>
              <w:t xml:space="preserve">5,6,7 </w:t>
            </w:r>
            <w:r w:rsidR="00CF160A" w:rsidRPr="00A12FF7">
              <w:rPr>
                <w:rFonts w:ascii="Times New Roman" w:hAnsi="Times New Roman" w:cs="Times New Roman"/>
                <w:sz w:val="24"/>
                <w:szCs w:val="24"/>
              </w:rPr>
              <w:t>Нищева Н.В. Познавательно-исследовательская деятельность как направление развития личности дошкольника. Опыты, эксперименты, игры, стр. 37-230.</w:t>
            </w:r>
          </w:p>
          <w:p w:rsidR="0025054E" w:rsidRPr="00A12FF7" w:rsidRDefault="0025054E" w:rsidP="0092166E">
            <w:pPr>
              <w:jc w:val="both"/>
              <w:rPr>
                <w:rFonts w:ascii="Times New Roman" w:hAnsi="Times New Roman" w:cs="Times New Roman"/>
                <w:sz w:val="24"/>
                <w:szCs w:val="24"/>
              </w:rPr>
            </w:pPr>
          </w:p>
          <w:p w:rsidR="00CF160A" w:rsidRDefault="00CF160A" w:rsidP="00712192">
            <w:pPr>
              <w:pStyle w:val="11"/>
              <w:numPr>
                <w:ilvl w:val="0"/>
                <w:numId w:val="473"/>
              </w:numPr>
              <w:shd w:val="clear" w:color="auto" w:fill="auto"/>
              <w:spacing w:before="0" w:line="240" w:lineRule="auto"/>
              <w:ind w:left="175" w:hanging="232"/>
              <w:jc w:val="both"/>
              <w:rPr>
                <w:sz w:val="24"/>
                <w:szCs w:val="24"/>
              </w:rPr>
            </w:pPr>
            <w:r w:rsidRPr="00F902CC">
              <w:rPr>
                <w:sz w:val="24"/>
                <w:szCs w:val="24"/>
              </w:rPr>
              <w:t xml:space="preserve">Соломенникова О.А. Ознакомление с природой в детском саду, стр. </w:t>
            </w:r>
            <w:r>
              <w:rPr>
                <w:sz w:val="24"/>
                <w:szCs w:val="24"/>
              </w:rPr>
              <w:t xml:space="preserve">31-44, 49-57, </w:t>
            </w:r>
            <w:r>
              <w:rPr>
                <w:sz w:val="24"/>
                <w:szCs w:val="24"/>
              </w:rPr>
              <w:lastRenderedPageBreak/>
              <w:t>59-72, 74-109.</w:t>
            </w:r>
          </w:p>
          <w:p w:rsidR="0025054E" w:rsidRDefault="0025054E" w:rsidP="0092166E">
            <w:pPr>
              <w:pStyle w:val="11"/>
              <w:shd w:val="clear" w:color="auto" w:fill="auto"/>
              <w:spacing w:before="0" w:line="240" w:lineRule="auto"/>
              <w:ind w:left="175" w:hanging="232"/>
              <w:jc w:val="both"/>
              <w:rPr>
                <w:sz w:val="24"/>
                <w:szCs w:val="24"/>
              </w:rPr>
            </w:pPr>
          </w:p>
          <w:p w:rsidR="00DF178B" w:rsidRPr="00DC12DC" w:rsidRDefault="00CF160A" w:rsidP="00712192">
            <w:pPr>
              <w:pStyle w:val="11"/>
              <w:numPr>
                <w:ilvl w:val="0"/>
                <w:numId w:val="474"/>
              </w:numPr>
              <w:shd w:val="clear" w:color="auto" w:fill="auto"/>
              <w:spacing w:before="0" w:line="240" w:lineRule="auto"/>
              <w:ind w:left="175" w:hanging="232"/>
              <w:jc w:val="both"/>
              <w:rPr>
                <w:sz w:val="24"/>
                <w:szCs w:val="24"/>
              </w:rPr>
            </w:pPr>
            <w:r w:rsidRPr="00F902CC">
              <w:rPr>
                <w:sz w:val="24"/>
                <w:szCs w:val="24"/>
              </w:rPr>
              <w:t xml:space="preserve">Соломенникова О.А. Ознакомление с природой в детском саду, стр. </w:t>
            </w:r>
            <w:r>
              <w:rPr>
                <w:sz w:val="24"/>
                <w:szCs w:val="24"/>
              </w:rPr>
              <w:t>26-31, 45, 57, 73.</w:t>
            </w:r>
          </w:p>
        </w:tc>
      </w:tr>
      <w:tr w:rsidR="00DF178B" w:rsidRPr="00DC12DC" w:rsidTr="00BE1A8D">
        <w:trPr>
          <w:trHeight w:val="99"/>
        </w:trPr>
        <w:tc>
          <w:tcPr>
            <w:tcW w:w="14913" w:type="dxa"/>
            <w:gridSpan w:val="3"/>
            <w:shd w:val="clear" w:color="auto" w:fill="D9D9D9" w:themeFill="background1" w:themeFillShade="D9"/>
          </w:tcPr>
          <w:p w:rsidR="00DF178B" w:rsidRPr="00DD4E5F" w:rsidRDefault="00DF178B" w:rsidP="0092166E">
            <w:pPr>
              <w:pStyle w:val="11"/>
              <w:shd w:val="clear" w:color="auto" w:fill="auto"/>
              <w:spacing w:before="0" w:line="240" w:lineRule="auto"/>
              <w:ind w:left="-57"/>
              <w:rPr>
                <w:b/>
                <w:i/>
                <w:sz w:val="24"/>
                <w:szCs w:val="24"/>
              </w:rPr>
            </w:pPr>
            <w:r w:rsidRPr="00DD4E5F">
              <w:rPr>
                <w:b/>
                <w:i/>
                <w:sz w:val="24"/>
                <w:szCs w:val="24"/>
              </w:rPr>
              <w:lastRenderedPageBreak/>
              <w:t>РЕЧЕВОЕ РАЗВИТИЕ</w:t>
            </w:r>
          </w:p>
        </w:tc>
      </w:tr>
      <w:tr w:rsidR="00DF178B" w:rsidRPr="00DC12DC" w:rsidTr="00BE1A8D">
        <w:trPr>
          <w:trHeight w:val="99"/>
        </w:trPr>
        <w:tc>
          <w:tcPr>
            <w:tcW w:w="14913" w:type="dxa"/>
            <w:gridSpan w:val="3"/>
            <w:shd w:val="clear" w:color="auto" w:fill="F2F2F2" w:themeFill="background1" w:themeFillShade="F2"/>
          </w:tcPr>
          <w:p w:rsidR="00DF178B" w:rsidRPr="00DD4E5F" w:rsidRDefault="00DF178B" w:rsidP="0092166E">
            <w:pPr>
              <w:pStyle w:val="a4"/>
              <w:numPr>
                <w:ilvl w:val="0"/>
                <w:numId w:val="216"/>
              </w:numPr>
              <w:rPr>
                <w:rFonts w:ascii="Times New Roman" w:hAnsi="Times New Roman" w:cs="Times New Roman"/>
                <w:b/>
                <w:i/>
                <w:sz w:val="24"/>
                <w:szCs w:val="24"/>
              </w:rPr>
            </w:pPr>
            <w:r w:rsidRPr="00DD4E5F">
              <w:rPr>
                <w:rFonts w:ascii="Times New Roman" w:hAnsi="Times New Roman" w:cs="Times New Roman"/>
                <w:b/>
                <w:i/>
                <w:sz w:val="24"/>
                <w:szCs w:val="24"/>
              </w:rPr>
              <w:t>Формирование словаря:</w:t>
            </w:r>
          </w:p>
        </w:tc>
      </w:tr>
      <w:tr w:rsidR="00DF178B" w:rsidRPr="00DC12DC" w:rsidTr="00CF6093">
        <w:trPr>
          <w:trHeight w:val="99"/>
        </w:trPr>
        <w:tc>
          <w:tcPr>
            <w:tcW w:w="4282" w:type="dxa"/>
          </w:tcPr>
          <w:p w:rsidR="00DF178B" w:rsidRPr="00DD4E5F" w:rsidRDefault="00DF178B" w:rsidP="00CF6093">
            <w:pPr>
              <w:pStyle w:val="a4"/>
              <w:numPr>
                <w:ilvl w:val="0"/>
                <w:numId w:val="217"/>
              </w:numPr>
              <w:ind w:left="261" w:hanging="318"/>
              <w:jc w:val="both"/>
              <w:rPr>
                <w:rFonts w:ascii="Times New Roman" w:hAnsi="Times New Roman" w:cs="Times New Roman"/>
                <w:sz w:val="24"/>
                <w:szCs w:val="24"/>
              </w:rPr>
            </w:pPr>
            <w:r w:rsidRPr="002E72DE">
              <w:rPr>
                <w:rFonts w:ascii="Times New Roman" w:hAnsi="Times New Roman" w:cs="Times New Roman"/>
                <w:b/>
                <w:sz w:val="24"/>
                <w:szCs w:val="24"/>
              </w:rPr>
              <w:t>Обогащение словаря:</w:t>
            </w:r>
            <w:r w:rsidRPr="00DD4E5F">
              <w:rPr>
                <w:rFonts w:ascii="Times New Roman" w:hAnsi="Times New Roman" w:cs="Times New Roman"/>
                <w:sz w:val="24"/>
                <w:szCs w:val="24"/>
              </w:rPr>
              <w:t xml:space="preserve">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rsidR="00DF178B" w:rsidRPr="00DD4E5F" w:rsidRDefault="00DF178B" w:rsidP="00CF6093">
            <w:pPr>
              <w:pStyle w:val="a4"/>
              <w:numPr>
                <w:ilvl w:val="0"/>
                <w:numId w:val="217"/>
              </w:numPr>
              <w:ind w:left="261" w:hanging="318"/>
              <w:jc w:val="both"/>
              <w:rPr>
                <w:rFonts w:ascii="Times New Roman" w:hAnsi="Times New Roman" w:cs="Times New Roman"/>
                <w:sz w:val="24"/>
                <w:szCs w:val="24"/>
              </w:rPr>
            </w:pPr>
            <w:r w:rsidRPr="002E72DE">
              <w:rPr>
                <w:rFonts w:ascii="Times New Roman" w:hAnsi="Times New Roman" w:cs="Times New Roman"/>
                <w:b/>
                <w:sz w:val="24"/>
                <w:szCs w:val="24"/>
              </w:rPr>
              <w:t>Активизация словаря:</w:t>
            </w:r>
            <w:r w:rsidRPr="00DD4E5F">
              <w:rPr>
                <w:rFonts w:ascii="Times New Roman" w:hAnsi="Times New Roman" w:cs="Times New Roman"/>
                <w:sz w:val="24"/>
                <w:szCs w:val="24"/>
              </w:rPr>
              <w:t xml:space="preserve">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tc>
        <w:tc>
          <w:tcPr>
            <w:tcW w:w="6945" w:type="dxa"/>
          </w:tcPr>
          <w:p w:rsidR="00DF178B" w:rsidRPr="00DD4E5F" w:rsidRDefault="00DF178B" w:rsidP="0092166E">
            <w:pPr>
              <w:pStyle w:val="a4"/>
              <w:numPr>
                <w:ilvl w:val="0"/>
                <w:numId w:val="223"/>
              </w:numPr>
              <w:ind w:left="176" w:hanging="176"/>
              <w:jc w:val="both"/>
              <w:rPr>
                <w:rFonts w:ascii="Times New Roman" w:hAnsi="Times New Roman" w:cs="Times New Roman"/>
                <w:sz w:val="24"/>
                <w:szCs w:val="24"/>
              </w:rPr>
            </w:pPr>
            <w:r w:rsidRPr="00DD4E5F">
              <w:rPr>
                <w:rFonts w:ascii="Times New Roman" w:hAnsi="Times New Roman" w:cs="Times New Roman"/>
                <w:sz w:val="24"/>
                <w:szCs w:val="24"/>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tc>
        <w:tc>
          <w:tcPr>
            <w:tcW w:w="3686" w:type="dxa"/>
          </w:tcPr>
          <w:p w:rsidR="00EF7696" w:rsidRDefault="00EF7696" w:rsidP="00712192">
            <w:pPr>
              <w:pStyle w:val="a4"/>
              <w:numPr>
                <w:ilvl w:val="0"/>
                <w:numId w:val="840"/>
              </w:numPr>
              <w:ind w:left="146" w:hanging="203"/>
              <w:jc w:val="both"/>
              <w:rPr>
                <w:rFonts w:ascii="Times New Roman" w:hAnsi="Times New Roman" w:cs="Times New Roman"/>
                <w:sz w:val="24"/>
                <w:szCs w:val="24"/>
              </w:rPr>
            </w:pPr>
            <w:r w:rsidRPr="00665D9B">
              <w:rPr>
                <w:rFonts w:ascii="Times New Roman" w:hAnsi="Times New Roman" w:cs="Times New Roman"/>
                <w:sz w:val="24"/>
                <w:szCs w:val="24"/>
              </w:rPr>
              <w:t>Гербова В.В. Развитие речи в детском саду: Старшая группа.  - М.: Мозаика- синтез, 2017. (стр. 31-109).</w:t>
            </w:r>
          </w:p>
          <w:p w:rsidR="00EF7696" w:rsidRDefault="00EF7696" w:rsidP="00712192">
            <w:pPr>
              <w:pStyle w:val="a4"/>
              <w:numPr>
                <w:ilvl w:val="0"/>
                <w:numId w:val="841"/>
              </w:numPr>
              <w:ind w:left="146" w:hanging="203"/>
              <w:jc w:val="both"/>
              <w:rPr>
                <w:rFonts w:ascii="Times New Roman" w:hAnsi="Times New Roman" w:cs="Times New Roman"/>
                <w:sz w:val="24"/>
                <w:szCs w:val="24"/>
              </w:rPr>
            </w:pPr>
            <w:r w:rsidRPr="00665D9B">
              <w:rPr>
                <w:rFonts w:ascii="Times New Roman" w:hAnsi="Times New Roman" w:cs="Times New Roman"/>
                <w:sz w:val="24"/>
                <w:szCs w:val="24"/>
              </w:rPr>
              <w:t>Карпова, С.И., Мамаева В.В. Развитие речи и познавательных способностей дошкольников. 5-6 лет. - СПб: Речь, 2022.</w:t>
            </w:r>
          </w:p>
          <w:p w:rsidR="00EF7696" w:rsidRDefault="00EF7696" w:rsidP="0092166E">
            <w:pPr>
              <w:pStyle w:val="a4"/>
              <w:ind w:left="146"/>
              <w:jc w:val="both"/>
              <w:rPr>
                <w:rFonts w:ascii="Times New Roman" w:hAnsi="Times New Roman" w:cs="Times New Roman"/>
                <w:sz w:val="24"/>
                <w:szCs w:val="24"/>
              </w:rPr>
            </w:pPr>
          </w:p>
          <w:p w:rsidR="00EF7696" w:rsidRPr="00665D9B" w:rsidRDefault="00EF7696" w:rsidP="00712192">
            <w:pPr>
              <w:pStyle w:val="a4"/>
              <w:numPr>
                <w:ilvl w:val="0"/>
                <w:numId w:val="841"/>
              </w:numPr>
              <w:ind w:left="146" w:hanging="203"/>
              <w:jc w:val="both"/>
              <w:rPr>
                <w:rFonts w:ascii="Times New Roman" w:hAnsi="Times New Roman" w:cs="Times New Roman"/>
                <w:sz w:val="24"/>
                <w:szCs w:val="24"/>
              </w:rPr>
            </w:pPr>
            <w:r w:rsidRPr="00665D9B">
              <w:rPr>
                <w:rFonts w:ascii="Times New Roman" w:hAnsi="Times New Roman" w:cs="Times New Roman"/>
                <w:sz w:val="24"/>
                <w:szCs w:val="24"/>
              </w:rPr>
              <w:t xml:space="preserve">Ушакова О.С. Развитие речи детей 5—7 лет. —М.: ТЦ Сфера, 2017. </w:t>
            </w:r>
          </w:p>
          <w:p w:rsidR="00DF178B" w:rsidRPr="00DC12DC" w:rsidRDefault="00DF178B" w:rsidP="0092166E">
            <w:pPr>
              <w:pStyle w:val="11"/>
              <w:shd w:val="clear" w:color="auto" w:fill="auto"/>
              <w:spacing w:before="0" w:line="240" w:lineRule="auto"/>
              <w:ind w:left="-57"/>
              <w:jc w:val="both"/>
              <w:rPr>
                <w:sz w:val="24"/>
                <w:szCs w:val="24"/>
              </w:rPr>
            </w:pPr>
          </w:p>
        </w:tc>
      </w:tr>
      <w:tr w:rsidR="00DF178B" w:rsidRPr="00DC12DC" w:rsidTr="00BE1A8D">
        <w:trPr>
          <w:trHeight w:val="99"/>
        </w:trPr>
        <w:tc>
          <w:tcPr>
            <w:tcW w:w="14913" w:type="dxa"/>
            <w:gridSpan w:val="3"/>
            <w:shd w:val="clear" w:color="auto" w:fill="F2F2F2" w:themeFill="background1" w:themeFillShade="F2"/>
          </w:tcPr>
          <w:p w:rsidR="00DF178B" w:rsidRPr="00DD4E5F" w:rsidRDefault="00DF178B" w:rsidP="0092166E">
            <w:pPr>
              <w:pStyle w:val="a4"/>
              <w:numPr>
                <w:ilvl w:val="0"/>
                <w:numId w:val="216"/>
              </w:numPr>
              <w:rPr>
                <w:rFonts w:ascii="Times New Roman" w:hAnsi="Times New Roman" w:cs="Times New Roman"/>
                <w:b/>
                <w:i/>
                <w:sz w:val="24"/>
                <w:szCs w:val="24"/>
              </w:rPr>
            </w:pPr>
            <w:r w:rsidRPr="00DD4E5F">
              <w:rPr>
                <w:rFonts w:ascii="Times New Roman" w:hAnsi="Times New Roman" w:cs="Times New Roman"/>
                <w:b/>
                <w:i/>
                <w:sz w:val="24"/>
                <w:szCs w:val="24"/>
              </w:rPr>
              <w:t>Звуковая культура речи:</w:t>
            </w:r>
          </w:p>
        </w:tc>
      </w:tr>
      <w:tr w:rsidR="00DF178B" w:rsidRPr="00DC12DC" w:rsidTr="00CF6093">
        <w:trPr>
          <w:trHeight w:val="99"/>
        </w:trPr>
        <w:tc>
          <w:tcPr>
            <w:tcW w:w="4282" w:type="dxa"/>
          </w:tcPr>
          <w:p w:rsidR="00DF178B" w:rsidRPr="00DD4E5F" w:rsidRDefault="00DF178B" w:rsidP="00CF6093">
            <w:pPr>
              <w:pStyle w:val="a4"/>
              <w:numPr>
                <w:ilvl w:val="0"/>
                <w:numId w:val="218"/>
              </w:numPr>
              <w:ind w:left="261" w:hanging="318"/>
              <w:jc w:val="both"/>
              <w:rPr>
                <w:rFonts w:ascii="Times New Roman" w:hAnsi="Times New Roman" w:cs="Times New Roman"/>
                <w:sz w:val="24"/>
                <w:szCs w:val="24"/>
              </w:rPr>
            </w:pPr>
            <w:r w:rsidRPr="00DD4E5F">
              <w:rPr>
                <w:rFonts w:ascii="Times New Roman" w:hAnsi="Times New Roman" w:cs="Times New Roman"/>
                <w:sz w:val="24"/>
                <w:szCs w:val="24"/>
              </w:rPr>
              <w:t xml:space="preserve">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w:t>
            </w:r>
            <w:r w:rsidRPr="00DD4E5F">
              <w:rPr>
                <w:rFonts w:ascii="Times New Roman" w:hAnsi="Times New Roman" w:cs="Times New Roman"/>
                <w:sz w:val="24"/>
                <w:szCs w:val="24"/>
              </w:rPr>
              <w:lastRenderedPageBreak/>
              <w:t>речи.</w:t>
            </w:r>
          </w:p>
        </w:tc>
        <w:tc>
          <w:tcPr>
            <w:tcW w:w="6945" w:type="dxa"/>
          </w:tcPr>
          <w:p w:rsidR="00DF178B" w:rsidRPr="00DD4E5F" w:rsidRDefault="00DF178B" w:rsidP="0092166E">
            <w:pPr>
              <w:pStyle w:val="a4"/>
              <w:numPr>
                <w:ilvl w:val="0"/>
                <w:numId w:val="224"/>
              </w:numPr>
              <w:ind w:left="176" w:hanging="176"/>
              <w:jc w:val="both"/>
              <w:rPr>
                <w:rFonts w:ascii="Times New Roman" w:hAnsi="Times New Roman" w:cs="Times New Roman"/>
                <w:sz w:val="24"/>
                <w:szCs w:val="24"/>
              </w:rPr>
            </w:pPr>
            <w:r w:rsidRPr="00DD4E5F">
              <w:rPr>
                <w:rFonts w:ascii="Times New Roman" w:hAnsi="Times New Roman" w:cs="Times New Roman"/>
                <w:sz w:val="24"/>
                <w:szCs w:val="24"/>
              </w:rPr>
              <w:lastRenderedPageBreak/>
              <w:t xml:space="preserve">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w:t>
            </w:r>
            <w:r w:rsidRPr="00DD4E5F">
              <w:rPr>
                <w:rFonts w:ascii="Times New Roman" w:hAnsi="Times New Roman" w:cs="Times New Roman"/>
                <w:sz w:val="24"/>
                <w:szCs w:val="24"/>
              </w:rPr>
              <w:lastRenderedPageBreak/>
              <w:t>зависимости от содержания).</w:t>
            </w:r>
          </w:p>
        </w:tc>
        <w:tc>
          <w:tcPr>
            <w:tcW w:w="3686" w:type="dxa"/>
          </w:tcPr>
          <w:p w:rsidR="00EF7696" w:rsidRPr="00EF7696" w:rsidRDefault="00EF7696" w:rsidP="00712192">
            <w:pPr>
              <w:pStyle w:val="a4"/>
              <w:numPr>
                <w:ilvl w:val="0"/>
                <w:numId w:val="842"/>
              </w:numPr>
              <w:ind w:left="175" w:hanging="232"/>
              <w:jc w:val="both"/>
              <w:rPr>
                <w:rFonts w:ascii="Times New Roman" w:hAnsi="Times New Roman" w:cs="Times New Roman"/>
                <w:sz w:val="24"/>
                <w:szCs w:val="24"/>
              </w:rPr>
            </w:pPr>
            <w:r w:rsidRPr="00EF7696">
              <w:rPr>
                <w:rFonts w:ascii="Times New Roman" w:hAnsi="Times New Roman" w:cs="Times New Roman"/>
                <w:sz w:val="24"/>
                <w:szCs w:val="24"/>
              </w:rPr>
              <w:lastRenderedPageBreak/>
              <w:t>Гербова В.В. Развитие речи в детском саду: Старшая группа.  - М.: Мозаика- синтез, 2017. (стр. 34-109).</w:t>
            </w:r>
          </w:p>
          <w:p w:rsidR="00DF178B" w:rsidRPr="00EF7696" w:rsidRDefault="00EF7696" w:rsidP="00712192">
            <w:pPr>
              <w:pStyle w:val="a4"/>
              <w:numPr>
                <w:ilvl w:val="0"/>
                <w:numId w:val="843"/>
              </w:numPr>
              <w:ind w:left="175" w:hanging="232"/>
              <w:jc w:val="both"/>
              <w:rPr>
                <w:sz w:val="24"/>
                <w:szCs w:val="24"/>
              </w:rPr>
            </w:pPr>
            <w:r w:rsidRPr="00EF7696">
              <w:rPr>
                <w:rFonts w:ascii="Times New Roman" w:hAnsi="Times New Roman" w:cs="Times New Roman"/>
                <w:sz w:val="24"/>
                <w:szCs w:val="24"/>
              </w:rPr>
              <w:t>Ушакова О.С. Развитие речи детей 5-7 лет. –М.: ТЦ Сфера,2017. (с.31-36).</w:t>
            </w:r>
          </w:p>
        </w:tc>
      </w:tr>
      <w:tr w:rsidR="00DF178B" w:rsidRPr="00DC12DC" w:rsidTr="00BE1A8D">
        <w:trPr>
          <w:trHeight w:val="99"/>
        </w:trPr>
        <w:tc>
          <w:tcPr>
            <w:tcW w:w="14913" w:type="dxa"/>
            <w:gridSpan w:val="3"/>
            <w:shd w:val="clear" w:color="auto" w:fill="F2F2F2" w:themeFill="background1" w:themeFillShade="F2"/>
          </w:tcPr>
          <w:p w:rsidR="00DF178B" w:rsidRPr="00DD4E5F" w:rsidRDefault="00DF178B" w:rsidP="0092166E">
            <w:pPr>
              <w:pStyle w:val="a4"/>
              <w:numPr>
                <w:ilvl w:val="0"/>
                <w:numId w:val="216"/>
              </w:numPr>
              <w:rPr>
                <w:rFonts w:ascii="Times New Roman" w:hAnsi="Times New Roman" w:cs="Times New Roman"/>
                <w:b/>
                <w:i/>
                <w:sz w:val="24"/>
                <w:szCs w:val="24"/>
              </w:rPr>
            </w:pPr>
            <w:r w:rsidRPr="00DD4E5F">
              <w:rPr>
                <w:rFonts w:ascii="Times New Roman" w:hAnsi="Times New Roman" w:cs="Times New Roman"/>
                <w:b/>
                <w:i/>
                <w:sz w:val="24"/>
                <w:szCs w:val="24"/>
              </w:rPr>
              <w:lastRenderedPageBreak/>
              <w:t>Грамматический строй речи:</w:t>
            </w:r>
          </w:p>
        </w:tc>
      </w:tr>
      <w:tr w:rsidR="00DF178B" w:rsidRPr="00DC12DC" w:rsidTr="00CF6093">
        <w:trPr>
          <w:trHeight w:val="99"/>
        </w:trPr>
        <w:tc>
          <w:tcPr>
            <w:tcW w:w="4282" w:type="dxa"/>
          </w:tcPr>
          <w:p w:rsidR="00DF178B" w:rsidRPr="00DD4E5F" w:rsidRDefault="00DF178B" w:rsidP="00CF6093">
            <w:pPr>
              <w:pStyle w:val="a4"/>
              <w:numPr>
                <w:ilvl w:val="0"/>
                <w:numId w:val="219"/>
              </w:numPr>
              <w:ind w:left="261" w:hanging="318"/>
              <w:jc w:val="both"/>
              <w:rPr>
                <w:rFonts w:ascii="Times New Roman" w:hAnsi="Times New Roman" w:cs="Times New Roman"/>
                <w:sz w:val="24"/>
                <w:szCs w:val="24"/>
              </w:rPr>
            </w:pPr>
            <w:r w:rsidRPr="00DD4E5F">
              <w:rPr>
                <w:rFonts w:ascii="Times New Roman" w:hAnsi="Times New Roman" w:cs="Times New Roman"/>
                <w:sz w:val="24"/>
                <w:szCs w:val="24"/>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w:t>
            </w:r>
            <w:r>
              <w:rPr>
                <w:rFonts w:ascii="Times New Roman" w:hAnsi="Times New Roman" w:cs="Times New Roman"/>
                <w:sz w:val="24"/>
                <w:szCs w:val="24"/>
              </w:rPr>
              <w:t>вливать оттенки в значении слов.</w:t>
            </w:r>
          </w:p>
          <w:p w:rsidR="00DF178B" w:rsidRPr="00DD4E5F" w:rsidRDefault="00DF178B" w:rsidP="00CF6093">
            <w:pPr>
              <w:pStyle w:val="a4"/>
              <w:numPr>
                <w:ilvl w:val="0"/>
                <w:numId w:val="219"/>
              </w:numPr>
              <w:ind w:left="261" w:hanging="318"/>
              <w:jc w:val="both"/>
              <w:rPr>
                <w:rFonts w:ascii="Times New Roman" w:hAnsi="Times New Roman" w:cs="Times New Roman"/>
                <w:sz w:val="24"/>
                <w:szCs w:val="24"/>
              </w:rPr>
            </w:pPr>
            <w:r w:rsidRPr="00DD4E5F">
              <w:rPr>
                <w:rFonts w:ascii="Times New Roman" w:hAnsi="Times New Roman" w:cs="Times New Roman"/>
                <w:sz w:val="24"/>
                <w:szCs w:val="24"/>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tc>
        <w:tc>
          <w:tcPr>
            <w:tcW w:w="6945" w:type="dxa"/>
          </w:tcPr>
          <w:p w:rsidR="00DF178B" w:rsidRPr="00DD4E5F" w:rsidRDefault="00DF178B" w:rsidP="0092166E">
            <w:pPr>
              <w:pStyle w:val="a4"/>
              <w:numPr>
                <w:ilvl w:val="0"/>
                <w:numId w:val="225"/>
              </w:numPr>
              <w:ind w:left="176" w:hanging="176"/>
              <w:jc w:val="both"/>
              <w:rPr>
                <w:rFonts w:ascii="Times New Roman" w:hAnsi="Times New Roman" w:cs="Times New Roman"/>
                <w:sz w:val="24"/>
                <w:szCs w:val="24"/>
              </w:rPr>
            </w:pPr>
            <w:r w:rsidRPr="00DD4E5F">
              <w:rPr>
                <w:rFonts w:ascii="Times New Roman" w:hAnsi="Times New Roman" w:cs="Times New Roman"/>
                <w:sz w:val="24"/>
                <w:szCs w:val="24"/>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tc>
        <w:tc>
          <w:tcPr>
            <w:tcW w:w="3686" w:type="dxa"/>
          </w:tcPr>
          <w:p w:rsidR="00EF7696" w:rsidRDefault="00EF7696" w:rsidP="00712192">
            <w:pPr>
              <w:pStyle w:val="11"/>
              <w:numPr>
                <w:ilvl w:val="0"/>
                <w:numId w:val="844"/>
              </w:numPr>
              <w:shd w:val="clear" w:color="auto" w:fill="auto"/>
              <w:spacing w:before="0" w:line="240" w:lineRule="auto"/>
              <w:ind w:left="175" w:hanging="232"/>
              <w:jc w:val="both"/>
              <w:rPr>
                <w:sz w:val="24"/>
                <w:szCs w:val="24"/>
              </w:rPr>
            </w:pPr>
            <w:r w:rsidRPr="002E72DE">
              <w:rPr>
                <w:sz w:val="24"/>
                <w:szCs w:val="24"/>
              </w:rPr>
              <w:t>Гербова В.В. Развитие речи в детском саду: Старшая группа.  - М.: Мозаика- синтез, 2017. (стр. 32-82).</w:t>
            </w:r>
          </w:p>
          <w:p w:rsidR="00EF7696" w:rsidRDefault="00EF7696" w:rsidP="0092166E">
            <w:pPr>
              <w:pStyle w:val="11"/>
              <w:shd w:val="clear" w:color="auto" w:fill="auto"/>
              <w:spacing w:before="0" w:line="240" w:lineRule="auto"/>
              <w:ind w:left="175"/>
              <w:jc w:val="both"/>
              <w:rPr>
                <w:sz w:val="24"/>
                <w:szCs w:val="24"/>
              </w:rPr>
            </w:pPr>
          </w:p>
          <w:p w:rsidR="00DF178B" w:rsidRPr="00EF7696" w:rsidRDefault="00EF7696" w:rsidP="00712192">
            <w:pPr>
              <w:pStyle w:val="11"/>
              <w:numPr>
                <w:ilvl w:val="0"/>
                <w:numId w:val="844"/>
              </w:numPr>
              <w:shd w:val="clear" w:color="auto" w:fill="auto"/>
              <w:spacing w:before="0" w:line="240" w:lineRule="auto"/>
              <w:ind w:left="175" w:hanging="232"/>
              <w:jc w:val="both"/>
              <w:rPr>
                <w:sz w:val="24"/>
                <w:szCs w:val="24"/>
              </w:rPr>
            </w:pPr>
            <w:r w:rsidRPr="00EF7696">
              <w:rPr>
                <w:sz w:val="24"/>
                <w:szCs w:val="24"/>
              </w:rPr>
              <w:t>Ушакова О.С. Развитие речи детей 5-7 лет. – М.: ТЦ Сфера,2017. (с.50-64).</w:t>
            </w:r>
          </w:p>
        </w:tc>
      </w:tr>
      <w:tr w:rsidR="00DF178B" w:rsidRPr="00DC12DC" w:rsidTr="00BE1A8D">
        <w:trPr>
          <w:trHeight w:val="99"/>
        </w:trPr>
        <w:tc>
          <w:tcPr>
            <w:tcW w:w="14913" w:type="dxa"/>
            <w:gridSpan w:val="3"/>
            <w:shd w:val="clear" w:color="auto" w:fill="F2F2F2" w:themeFill="background1" w:themeFillShade="F2"/>
          </w:tcPr>
          <w:p w:rsidR="00DF178B" w:rsidRPr="00DD4E5F" w:rsidRDefault="00DF178B" w:rsidP="0092166E">
            <w:pPr>
              <w:pStyle w:val="a4"/>
              <w:numPr>
                <w:ilvl w:val="0"/>
                <w:numId w:val="216"/>
              </w:numPr>
              <w:rPr>
                <w:rFonts w:ascii="Times New Roman" w:hAnsi="Times New Roman" w:cs="Times New Roman"/>
                <w:b/>
                <w:i/>
                <w:sz w:val="24"/>
                <w:szCs w:val="24"/>
              </w:rPr>
            </w:pPr>
            <w:r w:rsidRPr="00DD4E5F">
              <w:rPr>
                <w:rFonts w:ascii="Times New Roman" w:hAnsi="Times New Roman" w:cs="Times New Roman"/>
                <w:b/>
                <w:i/>
                <w:sz w:val="24"/>
                <w:szCs w:val="24"/>
              </w:rPr>
              <w:t>Связная речь:</w:t>
            </w:r>
          </w:p>
        </w:tc>
      </w:tr>
      <w:tr w:rsidR="00DF178B" w:rsidRPr="00DC12DC" w:rsidTr="00CF6093">
        <w:trPr>
          <w:trHeight w:val="99"/>
        </w:trPr>
        <w:tc>
          <w:tcPr>
            <w:tcW w:w="4282" w:type="dxa"/>
          </w:tcPr>
          <w:p w:rsidR="00DF178B" w:rsidRPr="00DD4E5F" w:rsidRDefault="00DF178B" w:rsidP="00CF6093">
            <w:pPr>
              <w:pStyle w:val="a4"/>
              <w:numPr>
                <w:ilvl w:val="0"/>
                <w:numId w:val="220"/>
              </w:numPr>
              <w:ind w:left="261" w:hanging="318"/>
              <w:jc w:val="both"/>
              <w:rPr>
                <w:rFonts w:ascii="Times New Roman" w:hAnsi="Times New Roman" w:cs="Times New Roman"/>
                <w:sz w:val="24"/>
                <w:szCs w:val="24"/>
              </w:rPr>
            </w:pPr>
            <w:r w:rsidRPr="00DD4E5F">
              <w:rPr>
                <w:rFonts w:ascii="Times New Roman" w:hAnsi="Times New Roman" w:cs="Times New Roman"/>
                <w:sz w:val="24"/>
                <w:szCs w:val="24"/>
              </w:rPr>
              <w:t xml:space="preserve">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w:t>
            </w:r>
            <w:r w:rsidRPr="00DD4E5F">
              <w:rPr>
                <w:rFonts w:ascii="Times New Roman" w:hAnsi="Times New Roman" w:cs="Times New Roman"/>
                <w:sz w:val="24"/>
                <w:szCs w:val="24"/>
              </w:rPr>
              <w:lastRenderedPageBreak/>
              <w:t xml:space="preserve">по-разному (кратко и распространенно). </w:t>
            </w:r>
          </w:p>
          <w:p w:rsidR="00DF178B" w:rsidRPr="00DD4E5F" w:rsidRDefault="00DF178B" w:rsidP="00CF6093">
            <w:pPr>
              <w:pStyle w:val="a4"/>
              <w:numPr>
                <w:ilvl w:val="0"/>
                <w:numId w:val="220"/>
              </w:numPr>
              <w:ind w:left="261" w:hanging="318"/>
              <w:jc w:val="both"/>
              <w:rPr>
                <w:rFonts w:ascii="Times New Roman" w:hAnsi="Times New Roman" w:cs="Times New Roman"/>
                <w:sz w:val="24"/>
                <w:szCs w:val="24"/>
              </w:rPr>
            </w:pPr>
            <w:r w:rsidRPr="00DD4E5F">
              <w:rPr>
                <w:rFonts w:ascii="Times New Roman" w:hAnsi="Times New Roman" w:cs="Times New Roman"/>
                <w:sz w:val="24"/>
                <w:szCs w:val="24"/>
              </w:rPr>
              <w:t xml:space="preserve">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w:t>
            </w:r>
          </w:p>
          <w:p w:rsidR="00DF178B" w:rsidRPr="00DD4E5F" w:rsidRDefault="00DF178B" w:rsidP="00CF6093">
            <w:pPr>
              <w:pStyle w:val="a4"/>
              <w:numPr>
                <w:ilvl w:val="0"/>
                <w:numId w:val="220"/>
              </w:numPr>
              <w:ind w:left="261" w:hanging="318"/>
              <w:jc w:val="both"/>
              <w:rPr>
                <w:rFonts w:ascii="Times New Roman" w:hAnsi="Times New Roman" w:cs="Times New Roman"/>
                <w:sz w:val="24"/>
                <w:szCs w:val="24"/>
              </w:rPr>
            </w:pPr>
            <w:r w:rsidRPr="00DD4E5F">
              <w:rPr>
                <w:rFonts w:ascii="Times New Roman" w:hAnsi="Times New Roman" w:cs="Times New Roman"/>
                <w:sz w:val="24"/>
                <w:szCs w:val="24"/>
              </w:rPr>
              <w:t xml:space="preserve">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w:t>
            </w:r>
          </w:p>
          <w:p w:rsidR="00DF178B" w:rsidRPr="00DD4E5F" w:rsidRDefault="00DF178B" w:rsidP="00CF6093">
            <w:pPr>
              <w:pStyle w:val="a4"/>
              <w:numPr>
                <w:ilvl w:val="0"/>
                <w:numId w:val="220"/>
              </w:numPr>
              <w:ind w:left="261" w:hanging="318"/>
              <w:jc w:val="both"/>
              <w:rPr>
                <w:rFonts w:ascii="Times New Roman" w:hAnsi="Times New Roman" w:cs="Times New Roman"/>
                <w:sz w:val="24"/>
                <w:szCs w:val="24"/>
              </w:rPr>
            </w:pPr>
            <w:r w:rsidRPr="00DD4E5F">
              <w:rPr>
                <w:rFonts w:ascii="Times New Roman" w:hAnsi="Times New Roman" w:cs="Times New Roman"/>
                <w:sz w:val="24"/>
                <w:szCs w:val="24"/>
              </w:rPr>
              <w:t xml:space="preserve">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w:t>
            </w:r>
            <w:r w:rsidRPr="00DD4E5F">
              <w:rPr>
                <w:rFonts w:ascii="Times New Roman" w:hAnsi="Times New Roman" w:cs="Times New Roman"/>
                <w:sz w:val="24"/>
                <w:szCs w:val="24"/>
              </w:rPr>
              <w:lastRenderedPageBreak/>
              <w:t>Формировать умение составлять небольшие рассказы творческого характера по теме, предложенной педагогом.</w:t>
            </w:r>
          </w:p>
        </w:tc>
        <w:tc>
          <w:tcPr>
            <w:tcW w:w="6945" w:type="dxa"/>
          </w:tcPr>
          <w:p w:rsidR="00DF178B" w:rsidRPr="00DD4E5F" w:rsidRDefault="00DF178B" w:rsidP="0092166E">
            <w:pPr>
              <w:pStyle w:val="a4"/>
              <w:numPr>
                <w:ilvl w:val="0"/>
                <w:numId w:val="226"/>
              </w:numPr>
              <w:ind w:left="176" w:hanging="176"/>
              <w:jc w:val="both"/>
              <w:rPr>
                <w:rFonts w:ascii="Times New Roman" w:hAnsi="Times New Roman" w:cs="Times New Roman"/>
                <w:sz w:val="24"/>
                <w:szCs w:val="24"/>
              </w:rPr>
            </w:pPr>
            <w:r w:rsidRPr="00DD4E5F">
              <w:rPr>
                <w:rFonts w:ascii="Times New Roman" w:hAnsi="Times New Roman" w:cs="Times New Roman"/>
                <w:sz w:val="24"/>
                <w:szCs w:val="24"/>
              </w:rPr>
              <w:lastRenderedPageBreak/>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DF178B" w:rsidRPr="00DD4E5F" w:rsidRDefault="00DF178B" w:rsidP="0092166E">
            <w:pPr>
              <w:pStyle w:val="a4"/>
              <w:numPr>
                <w:ilvl w:val="0"/>
                <w:numId w:val="226"/>
              </w:numPr>
              <w:ind w:left="176" w:hanging="176"/>
              <w:jc w:val="both"/>
              <w:rPr>
                <w:rFonts w:ascii="Times New Roman" w:hAnsi="Times New Roman" w:cs="Times New Roman"/>
                <w:sz w:val="24"/>
                <w:szCs w:val="24"/>
              </w:rPr>
            </w:pPr>
            <w:r w:rsidRPr="00DD4E5F">
              <w:rPr>
                <w:rFonts w:ascii="Times New Roman" w:hAnsi="Times New Roman" w:cs="Times New Roman"/>
                <w:sz w:val="24"/>
                <w:szCs w:val="24"/>
              </w:rPr>
              <w:t xml:space="preserve">Педагог помогает детям осваивать этикет телефонного </w:t>
            </w:r>
            <w:r w:rsidRPr="00DD4E5F">
              <w:rPr>
                <w:rFonts w:ascii="Times New Roman" w:hAnsi="Times New Roman" w:cs="Times New Roman"/>
                <w:sz w:val="24"/>
                <w:szCs w:val="24"/>
              </w:rPr>
              <w:lastRenderedPageBreak/>
              <w:t>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rsidR="00DF178B" w:rsidRPr="00DD4E5F" w:rsidRDefault="00DF178B" w:rsidP="0092166E">
            <w:pPr>
              <w:pStyle w:val="a4"/>
              <w:numPr>
                <w:ilvl w:val="0"/>
                <w:numId w:val="226"/>
              </w:numPr>
              <w:ind w:left="176" w:hanging="176"/>
              <w:jc w:val="both"/>
              <w:rPr>
                <w:rFonts w:ascii="Times New Roman" w:hAnsi="Times New Roman" w:cs="Times New Roman"/>
                <w:sz w:val="24"/>
                <w:szCs w:val="24"/>
              </w:rPr>
            </w:pPr>
            <w:r w:rsidRPr="00DD4E5F">
              <w:rPr>
                <w:rFonts w:ascii="Times New Roman" w:hAnsi="Times New Roman" w:cs="Times New Roman"/>
                <w:sz w:val="24"/>
                <w:szCs w:val="24"/>
              </w:rP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rsidR="00DF178B" w:rsidRPr="00DD4E5F" w:rsidRDefault="00DF178B" w:rsidP="0092166E">
            <w:pPr>
              <w:pStyle w:val="a4"/>
              <w:numPr>
                <w:ilvl w:val="0"/>
                <w:numId w:val="226"/>
              </w:numPr>
              <w:ind w:left="176" w:hanging="176"/>
              <w:jc w:val="both"/>
              <w:rPr>
                <w:rFonts w:ascii="Times New Roman" w:hAnsi="Times New Roman" w:cs="Times New Roman"/>
                <w:sz w:val="24"/>
                <w:szCs w:val="24"/>
              </w:rPr>
            </w:pPr>
            <w:r w:rsidRPr="00DD4E5F">
              <w:rPr>
                <w:rFonts w:ascii="Times New Roman" w:hAnsi="Times New Roman" w:cs="Times New Roman"/>
                <w:sz w:val="24"/>
                <w:szCs w:val="24"/>
              </w:rP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tc>
        <w:tc>
          <w:tcPr>
            <w:tcW w:w="3686" w:type="dxa"/>
          </w:tcPr>
          <w:p w:rsidR="00EF7696" w:rsidRDefault="00EF7696" w:rsidP="00712192">
            <w:pPr>
              <w:pStyle w:val="a4"/>
              <w:numPr>
                <w:ilvl w:val="0"/>
                <w:numId w:val="845"/>
              </w:numPr>
              <w:ind w:left="146" w:hanging="203"/>
              <w:jc w:val="both"/>
              <w:rPr>
                <w:rFonts w:ascii="Times New Roman" w:hAnsi="Times New Roman" w:cs="Times New Roman"/>
                <w:sz w:val="24"/>
                <w:szCs w:val="24"/>
              </w:rPr>
            </w:pPr>
            <w:r w:rsidRPr="001A4545">
              <w:rPr>
                <w:rFonts w:ascii="Times New Roman" w:hAnsi="Times New Roman" w:cs="Times New Roman"/>
                <w:sz w:val="24"/>
                <w:szCs w:val="24"/>
              </w:rPr>
              <w:lastRenderedPageBreak/>
              <w:t>Гербова В.В. Развитие речи в детском саду: Старшая группа.  - М.: Мозаика- синтез, 2017. (стр. 30- 110).</w:t>
            </w:r>
          </w:p>
          <w:p w:rsidR="00EF7696" w:rsidRDefault="00EF7696" w:rsidP="0092166E">
            <w:pPr>
              <w:pStyle w:val="a4"/>
              <w:ind w:left="146"/>
              <w:jc w:val="both"/>
              <w:rPr>
                <w:rFonts w:ascii="Times New Roman" w:hAnsi="Times New Roman" w:cs="Times New Roman"/>
                <w:sz w:val="24"/>
                <w:szCs w:val="24"/>
              </w:rPr>
            </w:pPr>
          </w:p>
          <w:p w:rsidR="00EF7696" w:rsidRDefault="00EF7696" w:rsidP="00712192">
            <w:pPr>
              <w:pStyle w:val="a4"/>
              <w:numPr>
                <w:ilvl w:val="0"/>
                <w:numId w:val="845"/>
              </w:numPr>
              <w:ind w:left="146" w:hanging="203"/>
              <w:jc w:val="both"/>
              <w:rPr>
                <w:rFonts w:ascii="Times New Roman" w:hAnsi="Times New Roman" w:cs="Times New Roman"/>
                <w:sz w:val="24"/>
                <w:szCs w:val="24"/>
              </w:rPr>
            </w:pPr>
            <w:r w:rsidRPr="001A4545">
              <w:rPr>
                <w:rFonts w:ascii="Times New Roman" w:hAnsi="Times New Roman" w:cs="Times New Roman"/>
                <w:sz w:val="24"/>
                <w:szCs w:val="24"/>
              </w:rPr>
              <w:t xml:space="preserve">Гербова В.В. Занятия по развитию речи в старшей группе детского сада. Планы занятий: Мозаика-Синтез, </w:t>
            </w:r>
            <w:r w:rsidRPr="001A4545">
              <w:rPr>
                <w:rFonts w:ascii="Times New Roman" w:hAnsi="Times New Roman" w:cs="Times New Roman"/>
                <w:sz w:val="24"/>
                <w:szCs w:val="24"/>
              </w:rPr>
              <w:lastRenderedPageBreak/>
              <w:t>Москва; 2011. (с.86-91).</w:t>
            </w:r>
          </w:p>
          <w:p w:rsidR="00EF7696" w:rsidRDefault="00EF7696" w:rsidP="0092166E">
            <w:pPr>
              <w:pStyle w:val="a4"/>
              <w:ind w:left="146"/>
              <w:jc w:val="both"/>
              <w:rPr>
                <w:rFonts w:ascii="Times New Roman" w:hAnsi="Times New Roman" w:cs="Times New Roman"/>
                <w:sz w:val="24"/>
                <w:szCs w:val="24"/>
              </w:rPr>
            </w:pPr>
          </w:p>
          <w:p w:rsidR="00EF7696" w:rsidRDefault="00EF7696" w:rsidP="00712192">
            <w:pPr>
              <w:pStyle w:val="a4"/>
              <w:numPr>
                <w:ilvl w:val="0"/>
                <w:numId w:val="845"/>
              </w:numPr>
              <w:ind w:left="146" w:hanging="203"/>
              <w:jc w:val="both"/>
              <w:rPr>
                <w:rFonts w:ascii="Times New Roman" w:hAnsi="Times New Roman" w:cs="Times New Roman"/>
                <w:sz w:val="24"/>
                <w:szCs w:val="24"/>
              </w:rPr>
            </w:pPr>
            <w:r w:rsidRPr="001A4545">
              <w:rPr>
                <w:rFonts w:ascii="Times New Roman" w:hAnsi="Times New Roman" w:cs="Times New Roman"/>
                <w:sz w:val="24"/>
                <w:szCs w:val="24"/>
              </w:rPr>
              <w:t>Гербова В.В. Занятия по развитию речи в старшей группе детского сада. Планы занятий: Мозаика-Синтез, Москва; 2011. (с.32,43,66-67,73).</w:t>
            </w:r>
          </w:p>
          <w:p w:rsidR="00EF7696" w:rsidRDefault="00EF7696" w:rsidP="00712192">
            <w:pPr>
              <w:pStyle w:val="a4"/>
              <w:numPr>
                <w:ilvl w:val="0"/>
                <w:numId w:val="846"/>
              </w:numPr>
              <w:ind w:left="146" w:hanging="203"/>
              <w:jc w:val="both"/>
              <w:rPr>
                <w:rFonts w:ascii="Times New Roman" w:hAnsi="Times New Roman" w:cs="Times New Roman"/>
                <w:sz w:val="24"/>
                <w:szCs w:val="24"/>
              </w:rPr>
            </w:pPr>
            <w:r w:rsidRPr="001A4545">
              <w:rPr>
                <w:rFonts w:ascii="Times New Roman" w:hAnsi="Times New Roman" w:cs="Times New Roman"/>
                <w:sz w:val="24"/>
                <w:szCs w:val="24"/>
              </w:rPr>
              <w:t>Ушакова О.С. Развитие речи детей 5-7 лет. – М.: ТЦ Сфера, 2017г. (с.22-40, 46-51).</w:t>
            </w:r>
          </w:p>
          <w:p w:rsidR="00EF7696" w:rsidRDefault="00EF7696" w:rsidP="0092166E">
            <w:pPr>
              <w:pStyle w:val="a4"/>
              <w:ind w:left="146"/>
              <w:jc w:val="both"/>
              <w:rPr>
                <w:rFonts w:ascii="Times New Roman" w:hAnsi="Times New Roman" w:cs="Times New Roman"/>
                <w:sz w:val="24"/>
                <w:szCs w:val="24"/>
              </w:rPr>
            </w:pPr>
          </w:p>
          <w:p w:rsidR="00DF178B" w:rsidRPr="00EF7696" w:rsidRDefault="00EF7696" w:rsidP="00712192">
            <w:pPr>
              <w:pStyle w:val="a4"/>
              <w:numPr>
                <w:ilvl w:val="0"/>
                <w:numId w:val="846"/>
              </w:numPr>
              <w:ind w:left="146" w:hanging="203"/>
              <w:jc w:val="both"/>
              <w:rPr>
                <w:rFonts w:ascii="Times New Roman" w:hAnsi="Times New Roman" w:cs="Times New Roman"/>
                <w:sz w:val="24"/>
                <w:szCs w:val="24"/>
              </w:rPr>
            </w:pPr>
            <w:r w:rsidRPr="00EF7696">
              <w:rPr>
                <w:rFonts w:ascii="Times New Roman" w:hAnsi="Times New Roman" w:cs="Times New Roman"/>
                <w:sz w:val="24"/>
                <w:szCs w:val="24"/>
              </w:rPr>
              <w:t>Ушакова О.С. Развитие речи детей 5-7 лет. – М.: ТЦ Сфера, 2017г. (с. 53,57-59,62-68).</w:t>
            </w:r>
          </w:p>
        </w:tc>
      </w:tr>
      <w:tr w:rsidR="00DF178B" w:rsidRPr="00DC12DC" w:rsidTr="00BE1A8D">
        <w:trPr>
          <w:trHeight w:val="99"/>
        </w:trPr>
        <w:tc>
          <w:tcPr>
            <w:tcW w:w="14913" w:type="dxa"/>
            <w:gridSpan w:val="3"/>
            <w:shd w:val="clear" w:color="auto" w:fill="F2F2F2" w:themeFill="background1" w:themeFillShade="F2"/>
          </w:tcPr>
          <w:p w:rsidR="00DF178B" w:rsidRPr="00DD4E5F" w:rsidRDefault="00DF178B" w:rsidP="0092166E">
            <w:pPr>
              <w:pStyle w:val="a4"/>
              <w:numPr>
                <w:ilvl w:val="0"/>
                <w:numId w:val="216"/>
              </w:numPr>
              <w:rPr>
                <w:rFonts w:ascii="Times New Roman" w:hAnsi="Times New Roman" w:cs="Times New Roman"/>
                <w:b/>
                <w:i/>
                <w:sz w:val="24"/>
                <w:szCs w:val="24"/>
              </w:rPr>
            </w:pPr>
            <w:r w:rsidRPr="00DD4E5F">
              <w:rPr>
                <w:rFonts w:ascii="Times New Roman" w:hAnsi="Times New Roman" w:cs="Times New Roman"/>
                <w:b/>
                <w:i/>
                <w:sz w:val="24"/>
                <w:szCs w:val="24"/>
              </w:rPr>
              <w:lastRenderedPageBreak/>
              <w:t>Подготовка детей к обучению грамоте:</w:t>
            </w:r>
          </w:p>
        </w:tc>
      </w:tr>
      <w:tr w:rsidR="00DF178B" w:rsidRPr="00DC12DC" w:rsidTr="00CF6093">
        <w:trPr>
          <w:trHeight w:val="99"/>
        </w:trPr>
        <w:tc>
          <w:tcPr>
            <w:tcW w:w="4282" w:type="dxa"/>
          </w:tcPr>
          <w:p w:rsidR="00DF178B" w:rsidRPr="00DD4E5F" w:rsidRDefault="00DF178B" w:rsidP="00CF6093">
            <w:pPr>
              <w:pStyle w:val="a4"/>
              <w:numPr>
                <w:ilvl w:val="0"/>
                <w:numId w:val="221"/>
              </w:numPr>
              <w:ind w:left="261" w:hanging="318"/>
              <w:jc w:val="both"/>
              <w:rPr>
                <w:rFonts w:ascii="Times New Roman" w:hAnsi="Times New Roman" w:cs="Times New Roman"/>
                <w:sz w:val="24"/>
                <w:szCs w:val="24"/>
              </w:rPr>
            </w:pPr>
            <w:r w:rsidRPr="00DD4E5F">
              <w:rPr>
                <w:rFonts w:ascii="Times New Roman" w:hAnsi="Times New Roman" w:cs="Times New Roman"/>
                <w:sz w:val="24"/>
                <w:szCs w:val="24"/>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tc>
        <w:tc>
          <w:tcPr>
            <w:tcW w:w="6945" w:type="dxa"/>
          </w:tcPr>
          <w:p w:rsidR="00DF178B" w:rsidRPr="00DD4E5F" w:rsidRDefault="00DF178B" w:rsidP="0092166E">
            <w:pPr>
              <w:pStyle w:val="a4"/>
              <w:numPr>
                <w:ilvl w:val="0"/>
                <w:numId w:val="227"/>
              </w:numPr>
              <w:ind w:left="176" w:hanging="176"/>
              <w:jc w:val="both"/>
              <w:rPr>
                <w:rFonts w:ascii="Times New Roman" w:hAnsi="Times New Roman" w:cs="Times New Roman"/>
                <w:sz w:val="24"/>
                <w:szCs w:val="24"/>
              </w:rPr>
            </w:pPr>
            <w:r w:rsidRPr="00DD4E5F">
              <w:rPr>
                <w:rFonts w:ascii="Times New Roman" w:hAnsi="Times New Roman" w:cs="Times New Roman"/>
                <w:sz w:val="24"/>
                <w:szCs w:val="24"/>
              </w:rP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tc>
        <w:tc>
          <w:tcPr>
            <w:tcW w:w="3686" w:type="dxa"/>
          </w:tcPr>
          <w:p w:rsidR="00EF7696" w:rsidRDefault="00EF7696" w:rsidP="00712192">
            <w:pPr>
              <w:pStyle w:val="a4"/>
              <w:numPr>
                <w:ilvl w:val="0"/>
                <w:numId w:val="847"/>
              </w:numPr>
              <w:ind w:left="146" w:hanging="203"/>
              <w:jc w:val="both"/>
              <w:rPr>
                <w:rFonts w:ascii="Times New Roman" w:hAnsi="Times New Roman" w:cs="Times New Roman"/>
                <w:sz w:val="24"/>
                <w:szCs w:val="24"/>
              </w:rPr>
            </w:pPr>
            <w:r w:rsidRPr="001A4545">
              <w:rPr>
                <w:rFonts w:ascii="Times New Roman" w:hAnsi="Times New Roman" w:cs="Times New Roman"/>
                <w:sz w:val="24"/>
                <w:szCs w:val="24"/>
              </w:rPr>
              <w:t>Сомкова О.Н. Образовательная область «Речевое развитие». Метод. комплект программы «Детство». 3-7 лет. ФГОС. Санкт-Петербург: ООО «ИЗДАТЕЛЬСТВО «ДЕТСТВО-ПРЕСС», 2023. (стр. 82-125)</w:t>
            </w:r>
          </w:p>
          <w:p w:rsidR="00EF7696" w:rsidRDefault="00EF7696" w:rsidP="00712192">
            <w:pPr>
              <w:pStyle w:val="a4"/>
              <w:numPr>
                <w:ilvl w:val="0"/>
                <w:numId w:val="848"/>
              </w:numPr>
              <w:ind w:left="146" w:hanging="203"/>
              <w:jc w:val="both"/>
              <w:rPr>
                <w:rFonts w:ascii="Times New Roman" w:hAnsi="Times New Roman" w:cs="Times New Roman"/>
                <w:sz w:val="24"/>
                <w:szCs w:val="24"/>
              </w:rPr>
            </w:pPr>
            <w:r w:rsidRPr="001A4545">
              <w:rPr>
                <w:rFonts w:ascii="Times New Roman" w:hAnsi="Times New Roman" w:cs="Times New Roman"/>
                <w:sz w:val="24"/>
                <w:szCs w:val="24"/>
              </w:rPr>
              <w:t>Молчанова О.Г. «До школы 6 месяцев. Срочно учимся читать» Конспекты занятий с детьми 5-7 лет. М., Издательство «Гном», 2022г.</w:t>
            </w:r>
          </w:p>
          <w:p w:rsidR="00DF178B" w:rsidRPr="00EF7696" w:rsidRDefault="00EF7696" w:rsidP="00712192">
            <w:pPr>
              <w:pStyle w:val="a4"/>
              <w:numPr>
                <w:ilvl w:val="0"/>
                <w:numId w:val="849"/>
              </w:numPr>
              <w:ind w:left="175" w:hanging="232"/>
              <w:jc w:val="both"/>
              <w:rPr>
                <w:rFonts w:ascii="Times New Roman" w:hAnsi="Times New Roman" w:cs="Times New Roman"/>
                <w:sz w:val="24"/>
                <w:szCs w:val="24"/>
              </w:rPr>
            </w:pPr>
            <w:r w:rsidRPr="00EF7696">
              <w:rPr>
                <w:rFonts w:ascii="Times New Roman" w:hAnsi="Times New Roman" w:cs="Times New Roman"/>
                <w:sz w:val="24"/>
                <w:szCs w:val="24"/>
              </w:rPr>
              <w:t>Колесникова Е.В. Развитие звукобуквенного анализа у детей 5-6 лет. Учебно-методическое пособие к рабочей тетради «От А до Я». М.: Ювента, 2015.</w:t>
            </w:r>
          </w:p>
        </w:tc>
      </w:tr>
      <w:tr w:rsidR="00DF178B" w:rsidRPr="00DC12DC" w:rsidTr="00BE1A8D">
        <w:trPr>
          <w:trHeight w:val="99"/>
        </w:trPr>
        <w:tc>
          <w:tcPr>
            <w:tcW w:w="14913" w:type="dxa"/>
            <w:gridSpan w:val="3"/>
            <w:shd w:val="clear" w:color="auto" w:fill="F2F2F2" w:themeFill="background1" w:themeFillShade="F2"/>
          </w:tcPr>
          <w:p w:rsidR="00DF178B" w:rsidRPr="00DD4E5F" w:rsidRDefault="00DF178B" w:rsidP="0092166E">
            <w:pPr>
              <w:pStyle w:val="a4"/>
              <w:numPr>
                <w:ilvl w:val="0"/>
                <w:numId w:val="216"/>
              </w:numPr>
              <w:rPr>
                <w:rFonts w:ascii="Times New Roman" w:hAnsi="Times New Roman" w:cs="Times New Roman"/>
                <w:b/>
                <w:i/>
                <w:sz w:val="24"/>
                <w:szCs w:val="24"/>
              </w:rPr>
            </w:pPr>
            <w:r w:rsidRPr="00DD4E5F">
              <w:rPr>
                <w:rFonts w:ascii="Times New Roman" w:hAnsi="Times New Roman" w:cs="Times New Roman"/>
                <w:b/>
                <w:i/>
                <w:sz w:val="24"/>
                <w:szCs w:val="24"/>
              </w:rPr>
              <w:t>Интерес к художественной литературе:</w:t>
            </w:r>
          </w:p>
        </w:tc>
      </w:tr>
      <w:tr w:rsidR="00DF178B" w:rsidRPr="00DC12DC" w:rsidTr="00CF6093">
        <w:trPr>
          <w:trHeight w:val="99"/>
        </w:trPr>
        <w:tc>
          <w:tcPr>
            <w:tcW w:w="4282" w:type="dxa"/>
          </w:tcPr>
          <w:p w:rsidR="00DF178B" w:rsidRPr="00DD4E5F" w:rsidRDefault="00DF178B" w:rsidP="00CF6093">
            <w:pPr>
              <w:pStyle w:val="a4"/>
              <w:numPr>
                <w:ilvl w:val="0"/>
                <w:numId w:val="222"/>
              </w:numPr>
              <w:ind w:left="261" w:hanging="318"/>
              <w:jc w:val="both"/>
              <w:rPr>
                <w:rFonts w:ascii="Times New Roman" w:hAnsi="Times New Roman" w:cs="Times New Roman"/>
                <w:sz w:val="24"/>
                <w:szCs w:val="24"/>
              </w:rPr>
            </w:pPr>
            <w:r w:rsidRPr="00DD4E5F">
              <w:rPr>
                <w:rFonts w:ascii="Times New Roman" w:hAnsi="Times New Roman" w:cs="Times New Roman"/>
                <w:sz w:val="24"/>
                <w:szCs w:val="24"/>
              </w:rP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w:t>
            </w:r>
            <w:r>
              <w:rPr>
                <w:rFonts w:ascii="Times New Roman" w:hAnsi="Times New Roman" w:cs="Times New Roman"/>
                <w:sz w:val="24"/>
                <w:szCs w:val="24"/>
              </w:rPr>
              <w:t>казки, рассказы, стихотворения).</w:t>
            </w:r>
          </w:p>
          <w:p w:rsidR="00DF178B" w:rsidRPr="00DD4E5F" w:rsidRDefault="00DF178B" w:rsidP="00CF6093">
            <w:pPr>
              <w:pStyle w:val="a4"/>
              <w:numPr>
                <w:ilvl w:val="0"/>
                <w:numId w:val="222"/>
              </w:numPr>
              <w:ind w:left="261" w:hanging="318"/>
              <w:jc w:val="both"/>
              <w:rPr>
                <w:rFonts w:ascii="Times New Roman" w:hAnsi="Times New Roman" w:cs="Times New Roman"/>
                <w:sz w:val="24"/>
                <w:szCs w:val="24"/>
              </w:rPr>
            </w:pPr>
            <w:r w:rsidRPr="00DD4E5F">
              <w:rPr>
                <w:rFonts w:ascii="Times New Roman" w:hAnsi="Times New Roman" w:cs="Times New Roman"/>
                <w:sz w:val="24"/>
                <w:szCs w:val="24"/>
              </w:rPr>
              <w:t xml:space="preserve">Развивать интерес к произведениям познавательного характера; формировать положительное эмоциональное отношение к </w:t>
            </w:r>
            <w:r w:rsidRPr="00DD4E5F">
              <w:rPr>
                <w:rFonts w:ascii="Times New Roman" w:hAnsi="Times New Roman" w:cs="Times New Roman"/>
                <w:sz w:val="24"/>
                <w:szCs w:val="24"/>
              </w:rPr>
              <w:lastRenderedPageBreak/>
              <w:t>«чтению с продолжением» (сказка-повесть, цикл ра</w:t>
            </w:r>
            <w:r>
              <w:rPr>
                <w:rFonts w:ascii="Times New Roman" w:hAnsi="Times New Roman" w:cs="Times New Roman"/>
                <w:sz w:val="24"/>
                <w:szCs w:val="24"/>
              </w:rPr>
              <w:t>ссказов со сквозным персонажем).</w:t>
            </w:r>
          </w:p>
          <w:p w:rsidR="00DF178B" w:rsidRPr="00DD4E5F" w:rsidRDefault="00DF178B" w:rsidP="00CF6093">
            <w:pPr>
              <w:pStyle w:val="a4"/>
              <w:numPr>
                <w:ilvl w:val="0"/>
                <w:numId w:val="222"/>
              </w:numPr>
              <w:ind w:left="261" w:hanging="318"/>
              <w:jc w:val="both"/>
              <w:rPr>
                <w:rFonts w:ascii="Times New Roman" w:hAnsi="Times New Roman" w:cs="Times New Roman"/>
                <w:sz w:val="24"/>
                <w:szCs w:val="24"/>
              </w:rPr>
            </w:pPr>
            <w:r w:rsidRPr="00DD4E5F">
              <w:rPr>
                <w:rFonts w:ascii="Times New Roman" w:hAnsi="Times New Roman" w:cs="Times New Roman"/>
                <w:sz w:val="24"/>
                <w:szCs w:val="24"/>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w:t>
            </w:r>
            <w:r>
              <w:rPr>
                <w:rFonts w:ascii="Times New Roman" w:hAnsi="Times New Roman" w:cs="Times New Roman"/>
                <w:sz w:val="24"/>
                <w:szCs w:val="24"/>
              </w:rPr>
              <w:t>шания (в том числе и повторное).</w:t>
            </w:r>
          </w:p>
          <w:p w:rsidR="00DF178B" w:rsidRPr="00DD4E5F" w:rsidRDefault="00DF178B" w:rsidP="00CF6093">
            <w:pPr>
              <w:pStyle w:val="a4"/>
              <w:numPr>
                <w:ilvl w:val="0"/>
                <w:numId w:val="222"/>
              </w:numPr>
              <w:ind w:left="261" w:hanging="318"/>
              <w:jc w:val="both"/>
              <w:rPr>
                <w:rFonts w:ascii="Times New Roman" w:hAnsi="Times New Roman" w:cs="Times New Roman"/>
                <w:sz w:val="24"/>
                <w:szCs w:val="24"/>
              </w:rPr>
            </w:pPr>
            <w:r w:rsidRPr="00DD4E5F">
              <w:rPr>
                <w:rFonts w:ascii="Times New Roman" w:hAnsi="Times New Roman" w:cs="Times New Roman"/>
                <w:sz w:val="24"/>
                <w:szCs w:val="24"/>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w:t>
            </w:r>
            <w:r>
              <w:rPr>
                <w:rFonts w:ascii="Times New Roman" w:hAnsi="Times New Roman" w:cs="Times New Roman"/>
                <w:sz w:val="24"/>
                <w:szCs w:val="24"/>
              </w:rPr>
              <w:t xml:space="preserve"> сказка, рассказ, стихотворение.</w:t>
            </w:r>
          </w:p>
          <w:p w:rsidR="00DF178B" w:rsidRPr="00DD4E5F" w:rsidRDefault="00DF178B" w:rsidP="00CF6093">
            <w:pPr>
              <w:pStyle w:val="a4"/>
              <w:numPr>
                <w:ilvl w:val="0"/>
                <w:numId w:val="222"/>
              </w:numPr>
              <w:ind w:left="261" w:hanging="318"/>
              <w:jc w:val="both"/>
              <w:rPr>
                <w:rFonts w:ascii="Times New Roman" w:hAnsi="Times New Roman" w:cs="Times New Roman"/>
                <w:sz w:val="24"/>
                <w:szCs w:val="24"/>
              </w:rPr>
            </w:pPr>
            <w:r w:rsidRPr="00DD4E5F">
              <w:rPr>
                <w:rFonts w:ascii="Times New Roman" w:hAnsi="Times New Roman" w:cs="Times New Roman"/>
                <w:sz w:val="24"/>
                <w:szCs w:val="24"/>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w:t>
            </w:r>
            <w:r>
              <w:rPr>
                <w:rFonts w:ascii="Times New Roman" w:hAnsi="Times New Roman" w:cs="Times New Roman"/>
                <w:sz w:val="24"/>
                <w:szCs w:val="24"/>
              </w:rPr>
              <w:t xml:space="preserve"> одному и тому же произведению).</w:t>
            </w:r>
          </w:p>
          <w:p w:rsidR="00DF178B" w:rsidRPr="00DD4E5F" w:rsidRDefault="00DF178B" w:rsidP="00CF6093">
            <w:pPr>
              <w:pStyle w:val="a4"/>
              <w:numPr>
                <w:ilvl w:val="0"/>
                <w:numId w:val="222"/>
              </w:numPr>
              <w:ind w:left="261" w:hanging="318"/>
              <w:jc w:val="both"/>
              <w:rPr>
                <w:rFonts w:ascii="Times New Roman" w:hAnsi="Times New Roman" w:cs="Times New Roman"/>
                <w:sz w:val="24"/>
                <w:szCs w:val="24"/>
              </w:rPr>
            </w:pPr>
            <w:r w:rsidRPr="00DD4E5F">
              <w:rPr>
                <w:rFonts w:ascii="Times New Roman" w:hAnsi="Times New Roman" w:cs="Times New Roman"/>
                <w:sz w:val="24"/>
                <w:szCs w:val="24"/>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w:t>
            </w:r>
            <w:r>
              <w:rPr>
                <w:rFonts w:ascii="Times New Roman" w:hAnsi="Times New Roman" w:cs="Times New Roman"/>
                <w:sz w:val="24"/>
                <w:szCs w:val="24"/>
              </w:rPr>
              <w:t>вках; пересказ близко к тексту).</w:t>
            </w:r>
          </w:p>
          <w:p w:rsidR="00DF178B" w:rsidRPr="00DD4E5F" w:rsidRDefault="00DF178B" w:rsidP="00CF6093">
            <w:pPr>
              <w:pStyle w:val="a4"/>
              <w:numPr>
                <w:ilvl w:val="0"/>
                <w:numId w:val="222"/>
              </w:numPr>
              <w:ind w:left="261" w:hanging="318"/>
              <w:jc w:val="both"/>
              <w:rPr>
                <w:rFonts w:ascii="Times New Roman" w:hAnsi="Times New Roman" w:cs="Times New Roman"/>
                <w:sz w:val="24"/>
                <w:szCs w:val="24"/>
              </w:rPr>
            </w:pPr>
            <w:r w:rsidRPr="00DD4E5F">
              <w:rPr>
                <w:rFonts w:ascii="Times New Roman" w:hAnsi="Times New Roman" w:cs="Times New Roman"/>
                <w:sz w:val="24"/>
                <w:szCs w:val="24"/>
              </w:rPr>
              <w:t xml:space="preserve">Развивать образность речи и словесное творчество (умения </w:t>
            </w:r>
            <w:r w:rsidRPr="00DD4E5F">
              <w:rPr>
                <w:rFonts w:ascii="Times New Roman" w:hAnsi="Times New Roman" w:cs="Times New Roman"/>
                <w:sz w:val="24"/>
                <w:szCs w:val="24"/>
              </w:rPr>
              <w:lastRenderedPageBreak/>
              <w:t>выделять из текста образные единицы, понимать их значение; составлять короткие рассказы по потешке, прибаутке).</w:t>
            </w:r>
          </w:p>
        </w:tc>
        <w:tc>
          <w:tcPr>
            <w:tcW w:w="6945" w:type="dxa"/>
          </w:tcPr>
          <w:p w:rsidR="00DF178B" w:rsidRPr="006102E7" w:rsidRDefault="006102E7" w:rsidP="0092166E">
            <w:pPr>
              <w:pStyle w:val="a4"/>
              <w:numPr>
                <w:ilvl w:val="0"/>
                <w:numId w:val="209"/>
              </w:numPr>
              <w:ind w:left="176" w:hanging="176"/>
              <w:jc w:val="both"/>
              <w:rPr>
                <w:rFonts w:ascii="Times New Roman" w:hAnsi="Times New Roman" w:cs="Times New Roman"/>
                <w:sz w:val="24"/>
                <w:szCs w:val="24"/>
              </w:rPr>
            </w:pPr>
            <w:r w:rsidRPr="006102E7">
              <w:rPr>
                <w:rFonts w:ascii="Times New Roman" w:hAnsi="Times New Roman" w:cs="Times New Roman"/>
                <w:color w:val="000000"/>
                <w:sz w:val="24"/>
                <w:szCs w:val="24"/>
              </w:rPr>
              <w:lastRenderedPageBreak/>
              <w:t xml:space="preserve">Педагог расширяет опыт восприятия жанров русского и зарубежного детского фольклора (волшебные, бытовые, докучные сказки, загадки, пословицы, поговорки небылицы), литературы, классической и современной (сказки-повести, цикл рассказов со сквозным персонажем, стихотворные сказки, авторские метафорические загадки); включать в круг чтения произведения познавательного характера. </w:t>
            </w:r>
            <w:r w:rsidRPr="006102E7">
              <w:rPr>
                <w:rFonts w:ascii="Times New Roman" w:hAnsi="Times New Roman" w:cs="Times New Roman"/>
                <w:sz w:val="24"/>
                <w:szCs w:val="24"/>
              </w:rPr>
              <w:t>Педагог привлекает детей к созданию самодельных книг: сборников сочиненных детьми сказок, рассказов, песенок; отдельных произведений, иллюстрированных детскими рисунками;</w:t>
            </w:r>
            <w:r w:rsidRPr="006102E7">
              <w:rPr>
                <w:rFonts w:ascii="Times New Roman" w:hAnsi="Times New Roman" w:cs="Times New Roman"/>
                <w:color w:val="000000"/>
                <w:sz w:val="24"/>
                <w:szCs w:val="24"/>
              </w:rPr>
              <w:t xml:space="preserve"> с</w:t>
            </w:r>
            <w:r w:rsidRPr="006102E7">
              <w:rPr>
                <w:rFonts w:ascii="Times New Roman" w:hAnsi="Times New Roman" w:cs="Times New Roman"/>
                <w:sz w:val="24"/>
                <w:szCs w:val="24"/>
              </w:rPr>
              <w:t xml:space="preserve">пособствует развитию традиций семейного чтения, рекомендовать книги </w:t>
            </w:r>
            <w:r w:rsidRPr="006102E7">
              <w:rPr>
                <w:rFonts w:ascii="Times New Roman" w:hAnsi="Times New Roman" w:cs="Times New Roman"/>
                <w:sz w:val="24"/>
                <w:szCs w:val="24"/>
              </w:rPr>
              <w:lastRenderedPageBreak/>
              <w:t>для чтения в семье, знакомить с возможностями социокультурной среды (библиотеки, детские театры, музеи, центры детского творчества), организовывает совместную с родителями проектную деятельность.</w:t>
            </w:r>
          </w:p>
        </w:tc>
        <w:tc>
          <w:tcPr>
            <w:tcW w:w="3686" w:type="dxa"/>
          </w:tcPr>
          <w:p w:rsidR="00EF7696" w:rsidRDefault="00EF7696" w:rsidP="00712192">
            <w:pPr>
              <w:pStyle w:val="a4"/>
              <w:numPr>
                <w:ilvl w:val="0"/>
                <w:numId w:val="850"/>
              </w:numPr>
              <w:ind w:left="146" w:hanging="203"/>
              <w:jc w:val="both"/>
              <w:rPr>
                <w:rFonts w:ascii="Times New Roman" w:hAnsi="Times New Roman" w:cs="Times New Roman"/>
                <w:sz w:val="24"/>
                <w:szCs w:val="24"/>
              </w:rPr>
            </w:pPr>
            <w:r w:rsidRPr="001A4545">
              <w:rPr>
                <w:rFonts w:ascii="Times New Roman" w:hAnsi="Times New Roman" w:cs="Times New Roman"/>
                <w:sz w:val="24"/>
                <w:szCs w:val="24"/>
              </w:rPr>
              <w:lastRenderedPageBreak/>
              <w:t>Гербова В.В. Развитие речи в детском саду: Старшая группа.  - М.: Мозаика- синтез, 2017. (стр.37-109).</w:t>
            </w:r>
          </w:p>
          <w:p w:rsidR="00EF7696" w:rsidRDefault="00EF7696" w:rsidP="0092166E">
            <w:pPr>
              <w:pStyle w:val="a4"/>
              <w:ind w:left="146"/>
              <w:jc w:val="both"/>
              <w:rPr>
                <w:rFonts w:ascii="Times New Roman" w:hAnsi="Times New Roman" w:cs="Times New Roman"/>
                <w:sz w:val="24"/>
                <w:szCs w:val="24"/>
              </w:rPr>
            </w:pPr>
          </w:p>
          <w:p w:rsidR="00EF7696" w:rsidRDefault="00EF7696" w:rsidP="00712192">
            <w:pPr>
              <w:pStyle w:val="a4"/>
              <w:numPr>
                <w:ilvl w:val="0"/>
                <w:numId w:val="850"/>
              </w:numPr>
              <w:ind w:left="146" w:hanging="203"/>
              <w:jc w:val="both"/>
              <w:rPr>
                <w:rFonts w:ascii="Times New Roman" w:hAnsi="Times New Roman" w:cs="Times New Roman"/>
                <w:sz w:val="24"/>
                <w:szCs w:val="24"/>
              </w:rPr>
            </w:pPr>
            <w:r w:rsidRPr="001A4545">
              <w:rPr>
                <w:rFonts w:ascii="Times New Roman" w:hAnsi="Times New Roman" w:cs="Times New Roman"/>
                <w:sz w:val="24"/>
                <w:szCs w:val="24"/>
              </w:rPr>
              <w:t>Хрестоматия для чтения в детском саду и дома 5-6 лет. (Мозаика-синтез), 2021</w:t>
            </w:r>
            <w:r>
              <w:rPr>
                <w:rFonts w:ascii="Times New Roman" w:hAnsi="Times New Roman" w:cs="Times New Roman"/>
                <w:sz w:val="24"/>
                <w:szCs w:val="24"/>
              </w:rPr>
              <w:t> </w:t>
            </w:r>
            <w:r w:rsidRPr="001A4545">
              <w:rPr>
                <w:rFonts w:ascii="Times New Roman" w:hAnsi="Times New Roman" w:cs="Times New Roman"/>
                <w:sz w:val="24"/>
                <w:szCs w:val="24"/>
              </w:rPr>
              <w:t>г.</w:t>
            </w:r>
          </w:p>
          <w:p w:rsidR="00EF7696" w:rsidRDefault="00EF7696" w:rsidP="0092166E">
            <w:pPr>
              <w:pStyle w:val="a4"/>
              <w:ind w:left="146"/>
              <w:jc w:val="both"/>
              <w:rPr>
                <w:rFonts w:ascii="Times New Roman" w:hAnsi="Times New Roman" w:cs="Times New Roman"/>
                <w:sz w:val="24"/>
                <w:szCs w:val="24"/>
              </w:rPr>
            </w:pPr>
          </w:p>
          <w:p w:rsidR="00EF7696" w:rsidRDefault="00EF7696" w:rsidP="00712192">
            <w:pPr>
              <w:pStyle w:val="a4"/>
              <w:numPr>
                <w:ilvl w:val="0"/>
                <w:numId w:val="850"/>
              </w:numPr>
              <w:ind w:left="146" w:hanging="203"/>
              <w:jc w:val="both"/>
              <w:rPr>
                <w:rFonts w:ascii="Times New Roman" w:hAnsi="Times New Roman" w:cs="Times New Roman"/>
                <w:sz w:val="24"/>
                <w:szCs w:val="24"/>
              </w:rPr>
            </w:pPr>
            <w:r>
              <w:rPr>
                <w:rFonts w:ascii="Times New Roman" w:hAnsi="Times New Roman" w:cs="Times New Roman"/>
                <w:sz w:val="24"/>
                <w:szCs w:val="24"/>
              </w:rPr>
              <w:t xml:space="preserve">Ушакова </w:t>
            </w:r>
            <w:r w:rsidRPr="001A4545">
              <w:rPr>
                <w:rFonts w:ascii="Times New Roman" w:hAnsi="Times New Roman" w:cs="Times New Roman"/>
                <w:sz w:val="24"/>
                <w:szCs w:val="24"/>
              </w:rPr>
              <w:t xml:space="preserve">О.С. Ознакомление дошкольников с литературой и </w:t>
            </w:r>
            <w:r w:rsidRPr="001A4545">
              <w:rPr>
                <w:rFonts w:ascii="Times New Roman" w:hAnsi="Times New Roman" w:cs="Times New Roman"/>
                <w:sz w:val="24"/>
                <w:szCs w:val="24"/>
              </w:rPr>
              <w:lastRenderedPageBreak/>
              <w:t xml:space="preserve">развитие речи. Занятия, игры, метод. </w:t>
            </w:r>
            <w:r w:rsidR="007B303B" w:rsidRPr="001A4545">
              <w:rPr>
                <w:rFonts w:ascii="Times New Roman" w:hAnsi="Times New Roman" w:cs="Times New Roman"/>
                <w:sz w:val="24"/>
                <w:szCs w:val="24"/>
              </w:rPr>
              <w:t>реком.</w:t>
            </w:r>
            <w:r w:rsidRPr="001A4545">
              <w:rPr>
                <w:rFonts w:ascii="Times New Roman" w:hAnsi="Times New Roman" w:cs="Times New Roman"/>
                <w:sz w:val="24"/>
                <w:szCs w:val="24"/>
              </w:rPr>
              <w:t xml:space="preserve"> мониторинг / О.С.</w:t>
            </w:r>
            <w:r>
              <w:rPr>
                <w:rFonts w:ascii="Times New Roman" w:hAnsi="Times New Roman" w:cs="Times New Roman"/>
                <w:sz w:val="24"/>
                <w:szCs w:val="24"/>
              </w:rPr>
              <w:t xml:space="preserve"> Ушакова. - М.: ТЦ Сфера, 2015.</w:t>
            </w:r>
          </w:p>
          <w:p w:rsidR="00EF7696" w:rsidRDefault="00EF7696" w:rsidP="0092166E">
            <w:pPr>
              <w:pStyle w:val="a4"/>
              <w:ind w:left="146"/>
              <w:jc w:val="both"/>
              <w:rPr>
                <w:rFonts w:ascii="Times New Roman" w:hAnsi="Times New Roman" w:cs="Times New Roman"/>
                <w:sz w:val="24"/>
                <w:szCs w:val="24"/>
              </w:rPr>
            </w:pPr>
          </w:p>
          <w:p w:rsidR="00EF7696" w:rsidRDefault="00EF7696" w:rsidP="00712192">
            <w:pPr>
              <w:pStyle w:val="a4"/>
              <w:numPr>
                <w:ilvl w:val="0"/>
                <w:numId w:val="850"/>
              </w:numPr>
              <w:ind w:left="146" w:hanging="203"/>
              <w:jc w:val="both"/>
              <w:rPr>
                <w:rFonts w:ascii="Times New Roman" w:hAnsi="Times New Roman" w:cs="Times New Roman"/>
                <w:sz w:val="24"/>
                <w:szCs w:val="24"/>
              </w:rPr>
            </w:pPr>
            <w:r w:rsidRPr="001A4545">
              <w:rPr>
                <w:rFonts w:ascii="Times New Roman" w:hAnsi="Times New Roman" w:cs="Times New Roman"/>
                <w:sz w:val="24"/>
                <w:szCs w:val="24"/>
              </w:rPr>
              <w:t>Гербова В.В. Занятия по развитию речи в старшей группе детского сада. Планы занятий: Мозаика-Синтез, Москва; 2011. (с.37-56).</w:t>
            </w:r>
          </w:p>
          <w:p w:rsidR="00EF7696" w:rsidRDefault="00EF7696" w:rsidP="00712192">
            <w:pPr>
              <w:pStyle w:val="a4"/>
              <w:numPr>
                <w:ilvl w:val="0"/>
                <w:numId w:val="851"/>
              </w:numPr>
              <w:ind w:left="146" w:hanging="203"/>
              <w:jc w:val="both"/>
              <w:rPr>
                <w:rFonts w:ascii="Times New Roman" w:hAnsi="Times New Roman" w:cs="Times New Roman"/>
                <w:sz w:val="24"/>
                <w:szCs w:val="24"/>
              </w:rPr>
            </w:pPr>
            <w:r w:rsidRPr="001A4545">
              <w:rPr>
                <w:rFonts w:ascii="Times New Roman" w:hAnsi="Times New Roman" w:cs="Times New Roman"/>
                <w:sz w:val="24"/>
                <w:szCs w:val="24"/>
              </w:rPr>
              <w:t>Ушакова О.С. Ознакомление дошкольников с литературой и развитие речи. Методическое пособие. М.: ТЦ Сфера, 2017. (с.11-134).</w:t>
            </w:r>
          </w:p>
          <w:p w:rsidR="00EF7696" w:rsidRDefault="00EF7696" w:rsidP="0092166E">
            <w:pPr>
              <w:pStyle w:val="a4"/>
              <w:ind w:left="146"/>
              <w:jc w:val="both"/>
              <w:rPr>
                <w:rFonts w:ascii="Times New Roman" w:hAnsi="Times New Roman" w:cs="Times New Roman"/>
                <w:sz w:val="24"/>
                <w:szCs w:val="24"/>
              </w:rPr>
            </w:pPr>
          </w:p>
          <w:p w:rsidR="00EF7696" w:rsidRDefault="00EF7696" w:rsidP="00712192">
            <w:pPr>
              <w:pStyle w:val="a4"/>
              <w:numPr>
                <w:ilvl w:val="0"/>
                <w:numId w:val="851"/>
              </w:numPr>
              <w:ind w:left="146" w:hanging="203"/>
              <w:jc w:val="both"/>
              <w:rPr>
                <w:rFonts w:ascii="Times New Roman" w:hAnsi="Times New Roman" w:cs="Times New Roman"/>
                <w:sz w:val="24"/>
                <w:szCs w:val="24"/>
              </w:rPr>
            </w:pPr>
            <w:r w:rsidRPr="001A4545">
              <w:rPr>
                <w:rFonts w:ascii="Times New Roman" w:hAnsi="Times New Roman" w:cs="Times New Roman"/>
                <w:sz w:val="24"/>
                <w:szCs w:val="24"/>
              </w:rPr>
              <w:t>Ушакова О.С. Ознакомление дошкольников с литературой и развитие речи. Методическое пособие. М.: ТЦ Сфера, 2017. (с.111-127).</w:t>
            </w:r>
          </w:p>
          <w:p w:rsidR="00EF7696" w:rsidRDefault="00EF7696" w:rsidP="0092166E">
            <w:pPr>
              <w:pStyle w:val="a4"/>
              <w:ind w:left="146"/>
              <w:jc w:val="both"/>
              <w:rPr>
                <w:rFonts w:ascii="Times New Roman" w:hAnsi="Times New Roman" w:cs="Times New Roman"/>
                <w:sz w:val="24"/>
                <w:szCs w:val="24"/>
              </w:rPr>
            </w:pPr>
          </w:p>
          <w:p w:rsidR="00EF7696" w:rsidRDefault="00EF7696" w:rsidP="00712192">
            <w:pPr>
              <w:pStyle w:val="a4"/>
              <w:numPr>
                <w:ilvl w:val="0"/>
                <w:numId w:val="851"/>
              </w:numPr>
              <w:ind w:left="146" w:hanging="203"/>
              <w:jc w:val="both"/>
              <w:rPr>
                <w:rFonts w:ascii="Times New Roman" w:hAnsi="Times New Roman" w:cs="Times New Roman"/>
                <w:sz w:val="24"/>
                <w:szCs w:val="24"/>
              </w:rPr>
            </w:pPr>
            <w:r w:rsidRPr="001A4545">
              <w:rPr>
                <w:rFonts w:ascii="Times New Roman" w:hAnsi="Times New Roman" w:cs="Times New Roman"/>
                <w:sz w:val="24"/>
                <w:szCs w:val="24"/>
              </w:rPr>
              <w:t>Гербова В.В. Развитие речи в детском саду: Старшая группа. –М.: МОЗАИКА-СИНТЕЗ,2017. (с.37-38,50-51,66-69,99-101).</w:t>
            </w:r>
          </w:p>
          <w:p w:rsidR="00EF7696" w:rsidRDefault="00EF7696" w:rsidP="0092166E">
            <w:pPr>
              <w:pStyle w:val="a4"/>
              <w:ind w:left="146"/>
              <w:jc w:val="both"/>
              <w:rPr>
                <w:rFonts w:ascii="Times New Roman" w:hAnsi="Times New Roman" w:cs="Times New Roman"/>
                <w:sz w:val="24"/>
                <w:szCs w:val="24"/>
              </w:rPr>
            </w:pPr>
          </w:p>
          <w:p w:rsidR="007B303B" w:rsidRDefault="00EF7696" w:rsidP="00712192">
            <w:pPr>
              <w:pStyle w:val="a4"/>
              <w:numPr>
                <w:ilvl w:val="0"/>
                <w:numId w:val="851"/>
              </w:numPr>
              <w:ind w:left="146" w:hanging="203"/>
              <w:jc w:val="both"/>
              <w:rPr>
                <w:rFonts w:ascii="Times New Roman" w:hAnsi="Times New Roman" w:cs="Times New Roman"/>
                <w:sz w:val="24"/>
                <w:szCs w:val="24"/>
              </w:rPr>
            </w:pPr>
            <w:r w:rsidRPr="001A4545">
              <w:rPr>
                <w:rFonts w:ascii="Times New Roman" w:hAnsi="Times New Roman" w:cs="Times New Roman"/>
                <w:sz w:val="24"/>
                <w:szCs w:val="24"/>
              </w:rPr>
              <w:t>Ушакова О.С. Развитие речи детей 5-7 лет. – М.: ТЦ Сфера, 2017г.(с.81-87).</w:t>
            </w:r>
          </w:p>
          <w:p w:rsidR="00DF178B" w:rsidRPr="007B303B" w:rsidRDefault="00EF7696" w:rsidP="00712192">
            <w:pPr>
              <w:pStyle w:val="a4"/>
              <w:numPr>
                <w:ilvl w:val="0"/>
                <w:numId w:val="852"/>
              </w:numPr>
              <w:ind w:left="175" w:hanging="232"/>
              <w:jc w:val="both"/>
              <w:rPr>
                <w:rFonts w:ascii="Times New Roman" w:hAnsi="Times New Roman" w:cs="Times New Roman"/>
                <w:sz w:val="24"/>
                <w:szCs w:val="24"/>
              </w:rPr>
            </w:pPr>
            <w:r w:rsidRPr="007B303B">
              <w:rPr>
                <w:rFonts w:ascii="Times New Roman" w:hAnsi="Times New Roman" w:cs="Times New Roman"/>
                <w:sz w:val="24"/>
                <w:szCs w:val="24"/>
              </w:rPr>
              <w:t>Ушакова О.С. Ознакомление дошкольников с литературой и развитие речи. Методическое пособие. М.: ТЦ Сфера, 2017. (с.119,125-127))</w:t>
            </w:r>
          </w:p>
        </w:tc>
      </w:tr>
      <w:tr w:rsidR="00DF178B" w:rsidRPr="00DC12DC" w:rsidTr="00BE1A8D">
        <w:trPr>
          <w:trHeight w:val="99"/>
        </w:trPr>
        <w:tc>
          <w:tcPr>
            <w:tcW w:w="14913" w:type="dxa"/>
            <w:gridSpan w:val="3"/>
            <w:shd w:val="clear" w:color="auto" w:fill="D9D9D9" w:themeFill="background1" w:themeFillShade="D9"/>
          </w:tcPr>
          <w:p w:rsidR="00DF178B" w:rsidRPr="00DD4E5F" w:rsidRDefault="00DF178B" w:rsidP="0092166E">
            <w:pPr>
              <w:pStyle w:val="11"/>
              <w:shd w:val="clear" w:color="auto" w:fill="auto"/>
              <w:spacing w:before="0" w:line="240" w:lineRule="auto"/>
              <w:ind w:left="-57"/>
              <w:rPr>
                <w:b/>
                <w:i/>
                <w:sz w:val="24"/>
                <w:szCs w:val="24"/>
              </w:rPr>
            </w:pPr>
            <w:r w:rsidRPr="00DD4E5F">
              <w:rPr>
                <w:b/>
                <w:i/>
                <w:sz w:val="24"/>
                <w:szCs w:val="24"/>
              </w:rPr>
              <w:lastRenderedPageBreak/>
              <w:t>ХУДОЖЕСТВЕННО-ЭСТЕТИЧЕСКОЕ РАЗВИТИЕ</w:t>
            </w:r>
          </w:p>
        </w:tc>
      </w:tr>
      <w:tr w:rsidR="00DF178B" w:rsidRPr="00DC12DC" w:rsidTr="00BE1A8D">
        <w:trPr>
          <w:trHeight w:val="99"/>
        </w:trPr>
        <w:tc>
          <w:tcPr>
            <w:tcW w:w="14913" w:type="dxa"/>
            <w:gridSpan w:val="3"/>
            <w:shd w:val="clear" w:color="auto" w:fill="F2F2F2" w:themeFill="background1" w:themeFillShade="F2"/>
          </w:tcPr>
          <w:p w:rsidR="00DF178B" w:rsidRPr="00DD4E5F" w:rsidRDefault="00DF178B" w:rsidP="0092166E">
            <w:pPr>
              <w:pStyle w:val="a4"/>
              <w:numPr>
                <w:ilvl w:val="0"/>
                <w:numId w:val="233"/>
              </w:numPr>
              <w:rPr>
                <w:rFonts w:ascii="Times New Roman" w:hAnsi="Times New Roman" w:cs="Times New Roman"/>
                <w:b/>
                <w:i/>
                <w:sz w:val="24"/>
                <w:szCs w:val="24"/>
              </w:rPr>
            </w:pPr>
            <w:r w:rsidRPr="00DD4E5F">
              <w:rPr>
                <w:rFonts w:ascii="Times New Roman" w:hAnsi="Times New Roman" w:cs="Times New Roman"/>
                <w:b/>
                <w:i/>
                <w:sz w:val="24"/>
                <w:szCs w:val="24"/>
              </w:rPr>
              <w:t>Приобщение к искусству:</w:t>
            </w:r>
          </w:p>
        </w:tc>
      </w:tr>
      <w:tr w:rsidR="00DF178B" w:rsidRPr="00DC12DC" w:rsidTr="00CF6093">
        <w:trPr>
          <w:trHeight w:val="99"/>
        </w:trPr>
        <w:tc>
          <w:tcPr>
            <w:tcW w:w="4282" w:type="dxa"/>
          </w:tcPr>
          <w:p w:rsidR="00DF178B" w:rsidRPr="00DD4E5F" w:rsidRDefault="00DF178B" w:rsidP="00CF6093">
            <w:pPr>
              <w:pStyle w:val="a4"/>
              <w:numPr>
                <w:ilvl w:val="0"/>
                <w:numId w:val="228"/>
              </w:numPr>
              <w:ind w:left="261" w:hanging="318"/>
              <w:jc w:val="both"/>
              <w:rPr>
                <w:rFonts w:ascii="Times New Roman" w:hAnsi="Times New Roman" w:cs="Times New Roman"/>
                <w:sz w:val="24"/>
                <w:szCs w:val="24"/>
              </w:rPr>
            </w:pPr>
            <w:r w:rsidRPr="00DD4E5F">
              <w:rPr>
                <w:rFonts w:ascii="Times New Roman" w:hAnsi="Times New Roman" w:cs="Times New Roman"/>
                <w:sz w:val="24"/>
                <w:szCs w:val="24"/>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DF178B" w:rsidRPr="00DD4E5F" w:rsidRDefault="00DF178B" w:rsidP="00CF6093">
            <w:pPr>
              <w:pStyle w:val="a4"/>
              <w:numPr>
                <w:ilvl w:val="0"/>
                <w:numId w:val="228"/>
              </w:numPr>
              <w:ind w:left="261" w:hanging="318"/>
              <w:jc w:val="both"/>
              <w:rPr>
                <w:rFonts w:ascii="Times New Roman" w:hAnsi="Times New Roman" w:cs="Times New Roman"/>
                <w:sz w:val="24"/>
                <w:szCs w:val="24"/>
              </w:rPr>
            </w:pPr>
            <w:r w:rsidRPr="00DD4E5F">
              <w:rPr>
                <w:rFonts w:ascii="Times New Roman" w:hAnsi="Times New Roman" w:cs="Times New Roman"/>
                <w:sz w:val="24"/>
                <w:szCs w:val="24"/>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DF178B" w:rsidRPr="00DD4E5F" w:rsidRDefault="00DF178B" w:rsidP="00CF6093">
            <w:pPr>
              <w:pStyle w:val="a4"/>
              <w:numPr>
                <w:ilvl w:val="0"/>
                <w:numId w:val="228"/>
              </w:numPr>
              <w:ind w:left="261" w:hanging="318"/>
              <w:jc w:val="both"/>
              <w:rPr>
                <w:rFonts w:ascii="Times New Roman" w:hAnsi="Times New Roman" w:cs="Times New Roman"/>
                <w:sz w:val="24"/>
                <w:szCs w:val="24"/>
              </w:rPr>
            </w:pPr>
            <w:r w:rsidRPr="00DD4E5F">
              <w:rPr>
                <w:rFonts w:ascii="Times New Roman" w:hAnsi="Times New Roman" w:cs="Times New Roman"/>
                <w:sz w:val="24"/>
                <w:szCs w:val="24"/>
              </w:rPr>
              <w:t>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rsidR="00DF178B" w:rsidRPr="00DD4E5F" w:rsidRDefault="00DF178B" w:rsidP="00CF6093">
            <w:pPr>
              <w:pStyle w:val="a4"/>
              <w:numPr>
                <w:ilvl w:val="0"/>
                <w:numId w:val="228"/>
              </w:numPr>
              <w:ind w:left="261" w:hanging="318"/>
              <w:jc w:val="both"/>
              <w:rPr>
                <w:rFonts w:ascii="Times New Roman" w:hAnsi="Times New Roman" w:cs="Times New Roman"/>
                <w:sz w:val="24"/>
                <w:szCs w:val="24"/>
              </w:rPr>
            </w:pPr>
            <w:r w:rsidRPr="00DD4E5F">
              <w:rPr>
                <w:rFonts w:ascii="Times New Roman" w:hAnsi="Times New Roman" w:cs="Times New Roman"/>
                <w:sz w:val="24"/>
                <w:szCs w:val="24"/>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DF178B" w:rsidRPr="00DD4E5F" w:rsidRDefault="00DF178B" w:rsidP="00CF6093">
            <w:pPr>
              <w:pStyle w:val="a4"/>
              <w:numPr>
                <w:ilvl w:val="0"/>
                <w:numId w:val="228"/>
              </w:numPr>
              <w:ind w:left="261" w:hanging="318"/>
              <w:jc w:val="both"/>
              <w:rPr>
                <w:rFonts w:ascii="Times New Roman" w:hAnsi="Times New Roman" w:cs="Times New Roman"/>
                <w:sz w:val="24"/>
                <w:szCs w:val="24"/>
              </w:rPr>
            </w:pPr>
            <w:r w:rsidRPr="00DD4E5F">
              <w:rPr>
                <w:rFonts w:ascii="Times New Roman" w:hAnsi="Times New Roman" w:cs="Times New Roman"/>
                <w:sz w:val="24"/>
                <w:szCs w:val="24"/>
              </w:rPr>
              <w:t xml:space="preserve">Продолжать развивать у детей </w:t>
            </w:r>
            <w:r w:rsidRPr="00DD4E5F">
              <w:rPr>
                <w:rFonts w:ascii="Times New Roman" w:hAnsi="Times New Roman" w:cs="Times New Roman"/>
                <w:sz w:val="24"/>
                <w:szCs w:val="24"/>
              </w:rPr>
              <w:lastRenderedPageBreak/>
              <w:t>стремление к познанию культурных традиций своего народа через творческую деятельность.</w:t>
            </w:r>
          </w:p>
          <w:p w:rsidR="00DF178B" w:rsidRPr="00DD4E5F" w:rsidRDefault="00DF178B" w:rsidP="00CF6093">
            <w:pPr>
              <w:pStyle w:val="a4"/>
              <w:numPr>
                <w:ilvl w:val="0"/>
                <w:numId w:val="228"/>
              </w:numPr>
              <w:ind w:left="261" w:hanging="318"/>
              <w:jc w:val="both"/>
              <w:rPr>
                <w:rFonts w:ascii="Times New Roman" w:hAnsi="Times New Roman" w:cs="Times New Roman"/>
                <w:sz w:val="24"/>
                <w:szCs w:val="24"/>
              </w:rPr>
            </w:pPr>
            <w:r w:rsidRPr="00DD4E5F">
              <w:rPr>
                <w:rFonts w:ascii="Times New Roman" w:hAnsi="Times New Roman" w:cs="Times New Roman"/>
                <w:sz w:val="24"/>
                <w:szCs w:val="24"/>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rsidR="00DF178B" w:rsidRPr="00DD4E5F" w:rsidRDefault="00DF178B" w:rsidP="00CF6093">
            <w:pPr>
              <w:pStyle w:val="a4"/>
              <w:numPr>
                <w:ilvl w:val="0"/>
                <w:numId w:val="228"/>
              </w:numPr>
              <w:ind w:left="261" w:hanging="318"/>
              <w:jc w:val="both"/>
              <w:rPr>
                <w:rFonts w:ascii="Times New Roman" w:hAnsi="Times New Roman" w:cs="Times New Roman"/>
                <w:sz w:val="24"/>
                <w:szCs w:val="24"/>
              </w:rPr>
            </w:pPr>
            <w:r w:rsidRPr="00DD4E5F">
              <w:rPr>
                <w:rFonts w:ascii="Times New Roman" w:hAnsi="Times New Roman" w:cs="Times New Roman"/>
                <w:sz w:val="24"/>
                <w:szCs w:val="24"/>
              </w:rPr>
              <w:t>Продолжать знакомить детей с жанрами изобразительного и музыкального искусства; продолжать знакомить детей с архитектурой.</w:t>
            </w:r>
          </w:p>
          <w:p w:rsidR="00DF178B" w:rsidRPr="00DD4E5F" w:rsidRDefault="00DF178B" w:rsidP="00CF6093">
            <w:pPr>
              <w:pStyle w:val="a4"/>
              <w:numPr>
                <w:ilvl w:val="0"/>
                <w:numId w:val="228"/>
              </w:numPr>
              <w:ind w:left="261" w:hanging="318"/>
              <w:jc w:val="both"/>
              <w:rPr>
                <w:rFonts w:ascii="Times New Roman" w:hAnsi="Times New Roman" w:cs="Times New Roman"/>
                <w:sz w:val="24"/>
                <w:szCs w:val="24"/>
              </w:rPr>
            </w:pPr>
            <w:r w:rsidRPr="00DD4E5F">
              <w:rPr>
                <w:rFonts w:ascii="Times New Roman" w:hAnsi="Times New Roman" w:cs="Times New Roman"/>
                <w:sz w:val="24"/>
                <w:szCs w:val="24"/>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DF178B" w:rsidRPr="00DD4E5F" w:rsidRDefault="00DF178B" w:rsidP="00CF6093">
            <w:pPr>
              <w:pStyle w:val="a4"/>
              <w:numPr>
                <w:ilvl w:val="0"/>
                <w:numId w:val="228"/>
              </w:numPr>
              <w:ind w:left="261" w:hanging="318"/>
              <w:jc w:val="both"/>
              <w:rPr>
                <w:rFonts w:ascii="Times New Roman" w:hAnsi="Times New Roman" w:cs="Times New Roman"/>
                <w:sz w:val="24"/>
                <w:szCs w:val="24"/>
              </w:rPr>
            </w:pPr>
            <w:r w:rsidRPr="00DD4E5F">
              <w:rPr>
                <w:rFonts w:ascii="Times New Roman" w:hAnsi="Times New Roman" w:cs="Times New Roman"/>
                <w:sz w:val="24"/>
                <w:szCs w:val="24"/>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DF178B" w:rsidRPr="00DD4E5F" w:rsidRDefault="00DF178B" w:rsidP="00CF6093">
            <w:pPr>
              <w:pStyle w:val="a4"/>
              <w:numPr>
                <w:ilvl w:val="0"/>
                <w:numId w:val="228"/>
              </w:numPr>
              <w:ind w:left="261" w:hanging="318"/>
              <w:jc w:val="both"/>
              <w:rPr>
                <w:rFonts w:ascii="Times New Roman" w:hAnsi="Times New Roman" w:cs="Times New Roman"/>
                <w:sz w:val="24"/>
                <w:szCs w:val="24"/>
              </w:rPr>
            </w:pPr>
            <w:r w:rsidRPr="00DD4E5F">
              <w:rPr>
                <w:rFonts w:ascii="Times New Roman" w:hAnsi="Times New Roman" w:cs="Times New Roman"/>
                <w:sz w:val="24"/>
                <w:szCs w:val="24"/>
              </w:rPr>
              <w:t>Уметь называть вид художественной деятельности, профессию и людей, которые работают в том или ином виде искусства.</w:t>
            </w:r>
          </w:p>
          <w:p w:rsidR="00DF178B" w:rsidRPr="00DD4E5F" w:rsidRDefault="00DF178B" w:rsidP="00CF6093">
            <w:pPr>
              <w:pStyle w:val="a4"/>
              <w:numPr>
                <w:ilvl w:val="0"/>
                <w:numId w:val="228"/>
              </w:numPr>
              <w:ind w:left="261" w:hanging="318"/>
              <w:jc w:val="both"/>
              <w:rPr>
                <w:rFonts w:ascii="Times New Roman" w:hAnsi="Times New Roman" w:cs="Times New Roman"/>
                <w:sz w:val="24"/>
                <w:szCs w:val="24"/>
              </w:rPr>
            </w:pPr>
            <w:r w:rsidRPr="00DD4E5F">
              <w:rPr>
                <w:rFonts w:ascii="Times New Roman" w:hAnsi="Times New Roman" w:cs="Times New Roman"/>
                <w:sz w:val="24"/>
                <w:szCs w:val="24"/>
              </w:rPr>
              <w:t xml:space="preserve">Поддерживать личностные проявления детей в процессе освоения искусства и собственной творческой деятельности: </w:t>
            </w:r>
            <w:r w:rsidRPr="00DD4E5F">
              <w:rPr>
                <w:rFonts w:ascii="Times New Roman" w:hAnsi="Times New Roman" w:cs="Times New Roman"/>
                <w:sz w:val="24"/>
                <w:szCs w:val="24"/>
              </w:rPr>
              <w:lastRenderedPageBreak/>
              <w:t>самостоятельность, инициативность, индивидуальность, творчество.</w:t>
            </w:r>
          </w:p>
          <w:p w:rsidR="00DF178B" w:rsidRDefault="00DF178B" w:rsidP="00CF6093">
            <w:pPr>
              <w:pStyle w:val="a4"/>
              <w:numPr>
                <w:ilvl w:val="0"/>
                <w:numId w:val="228"/>
              </w:numPr>
              <w:ind w:left="261" w:hanging="318"/>
              <w:jc w:val="both"/>
              <w:rPr>
                <w:rFonts w:ascii="Times New Roman" w:hAnsi="Times New Roman" w:cs="Times New Roman"/>
                <w:sz w:val="24"/>
                <w:szCs w:val="24"/>
              </w:rPr>
            </w:pPr>
            <w:r w:rsidRPr="00DD4E5F">
              <w:rPr>
                <w:rFonts w:ascii="Times New Roman" w:hAnsi="Times New Roman" w:cs="Times New Roman"/>
                <w:sz w:val="24"/>
                <w:szCs w:val="24"/>
              </w:rPr>
              <w:t>Организовать посещение выставки, театра, музея, цирка.</w:t>
            </w:r>
          </w:p>
          <w:p w:rsidR="00CF6093" w:rsidRDefault="00CF6093" w:rsidP="00CF6093">
            <w:pPr>
              <w:jc w:val="both"/>
              <w:rPr>
                <w:rFonts w:ascii="Times New Roman" w:hAnsi="Times New Roman" w:cs="Times New Roman"/>
                <w:sz w:val="24"/>
                <w:szCs w:val="24"/>
              </w:rPr>
            </w:pPr>
          </w:p>
          <w:p w:rsidR="00CF6093" w:rsidRDefault="00CF6093" w:rsidP="00CF6093">
            <w:pPr>
              <w:jc w:val="both"/>
              <w:rPr>
                <w:rFonts w:ascii="Times New Roman" w:hAnsi="Times New Roman" w:cs="Times New Roman"/>
                <w:sz w:val="24"/>
                <w:szCs w:val="24"/>
              </w:rPr>
            </w:pPr>
          </w:p>
          <w:p w:rsidR="00CF6093" w:rsidRPr="00CF6093" w:rsidRDefault="00CF6093" w:rsidP="00CF6093">
            <w:pPr>
              <w:jc w:val="both"/>
              <w:rPr>
                <w:rFonts w:ascii="Times New Roman" w:hAnsi="Times New Roman" w:cs="Times New Roman"/>
                <w:sz w:val="24"/>
                <w:szCs w:val="24"/>
              </w:rPr>
            </w:pPr>
          </w:p>
        </w:tc>
        <w:tc>
          <w:tcPr>
            <w:tcW w:w="6945" w:type="dxa"/>
          </w:tcPr>
          <w:p w:rsidR="00DF178B" w:rsidRPr="00C51ED4" w:rsidRDefault="00DF178B" w:rsidP="0092166E">
            <w:pPr>
              <w:pStyle w:val="a4"/>
              <w:numPr>
                <w:ilvl w:val="0"/>
                <w:numId w:val="235"/>
              </w:numPr>
              <w:ind w:left="176" w:hanging="176"/>
              <w:jc w:val="both"/>
              <w:rPr>
                <w:rFonts w:ascii="Times New Roman" w:hAnsi="Times New Roman" w:cs="Times New Roman"/>
                <w:sz w:val="24"/>
                <w:szCs w:val="24"/>
              </w:rPr>
            </w:pPr>
            <w:r w:rsidRPr="00C51ED4">
              <w:rPr>
                <w:rFonts w:ascii="Times New Roman" w:hAnsi="Times New Roman" w:cs="Times New Roman"/>
                <w:sz w:val="24"/>
                <w:szCs w:val="24"/>
              </w:rPr>
              <w:lastRenderedPageBreak/>
              <w:t>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rsidR="00DF178B" w:rsidRPr="00C51ED4" w:rsidRDefault="00DF178B" w:rsidP="0092166E">
            <w:pPr>
              <w:pStyle w:val="a4"/>
              <w:numPr>
                <w:ilvl w:val="0"/>
                <w:numId w:val="235"/>
              </w:numPr>
              <w:ind w:left="176" w:hanging="176"/>
              <w:jc w:val="both"/>
              <w:rPr>
                <w:rFonts w:ascii="Times New Roman" w:hAnsi="Times New Roman" w:cs="Times New Roman"/>
                <w:sz w:val="24"/>
                <w:szCs w:val="24"/>
              </w:rPr>
            </w:pPr>
            <w:r w:rsidRPr="00C51ED4">
              <w:rPr>
                <w:rFonts w:ascii="Times New Roman" w:hAnsi="Times New Roman" w:cs="Times New Roman"/>
                <w:sz w:val="24"/>
                <w:szCs w:val="24"/>
              </w:rPr>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DF178B" w:rsidRPr="00C51ED4" w:rsidRDefault="00DF178B" w:rsidP="0092166E">
            <w:pPr>
              <w:pStyle w:val="a4"/>
              <w:numPr>
                <w:ilvl w:val="0"/>
                <w:numId w:val="235"/>
              </w:numPr>
              <w:ind w:left="176" w:hanging="176"/>
              <w:jc w:val="both"/>
              <w:rPr>
                <w:rFonts w:ascii="Times New Roman" w:hAnsi="Times New Roman" w:cs="Times New Roman"/>
                <w:sz w:val="24"/>
                <w:szCs w:val="24"/>
              </w:rPr>
            </w:pPr>
            <w:r w:rsidRPr="00C51ED4">
              <w:rPr>
                <w:rFonts w:ascii="Times New Roman" w:hAnsi="Times New Roman" w:cs="Times New Roman"/>
                <w:sz w:val="24"/>
                <w:szCs w:val="24"/>
              </w:rPr>
              <w:t>Педагог формирует духовно-нравственные качества в процессе ознакомления с различными видами искусства духовно-нравственного содержания;</w:t>
            </w:r>
          </w:p>
          <w:p w:rsidR="00DF178B" w:rsidRPr="00C51ED4" w:rsidRDefault="00DF178B" w:rsidP="0092166E">
            <w:pPr>
              <w:pStyle w:val="a4"/>
              <w:numPr>
                <w:ilvl w:val="0"/>
                <w:numId w:val="235"/>
              </w:numPr>
              <w:ind w:left="176" w:hanging="176"/>
              <w:jc w:val="both"/>
              <w:rPr>
                <w:rFonts w:ascii="Times New Roman" w:hAnsi="Times New Roman" w:cs="Times New Roman"/>
                <w:sz w:val="24"/>
                <w:szCs w:val="24"/>
              </w:rPr>
            </w:pPr>
            <w:r w:rsidRPr="00C51ED4">
              <w:rPr>
                <w:rFonts w:ascii="Times New Roman" w:hAnsi="Times New Roman" w:cs="Times New Roman"/>
                <w:sz w:val="24"/>
                <w:szCs w:val="24"/>
              </w:rPr>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DF178B" w:rsidRPr="00C51ED4" w:rsidRDefault="00DF178B" w:rsidP="0092166E">
            <w:pPr>
              <w:pStyle w:val="a4"/>
              <w:numPr>
                <w:ilvl w:val="0"/>
                <w:numId w:val="235"/>
              </w:numPr>
              <w:ind w:left="176" w:hanging="176"/>
              <w:jc w:val="both"/>
              <w:rPr>
                <w:rFonts w:ascii="Times New Roman" w:hAnsi="Times New Roman" w:cs="Times New Roman"/>
                <w:sz w:val="24"/>
                <w:szCs w:val="24"/>
              </w:rPr>
            </w:pPr>
            <w:r w:rsidRPr="00C51ED4">
              <w:rPr>
                <w:rFonts w:ascii="Times New Roman" w:hAnsi="Times New Roman" w:cs="Times New Roman"/>
                <w:sz w:val="24"/>
                <w:szCs w:val="24"/>
              </w:rPr>
              <w:t xml:space="preserve">Педагог знакомит детей с произведениями живописи (И.И. </w:t>
            </w:r>
            <w:r w:rsidRPr="00C51ED4">
              <w:rPr>
                <w:rFonts w:ascii="Times New Roman" w:hAnsi="Times New Roman" w:cs="Times New Roman"/>
                <w:sz w:val="24"/>
                <w:szCs w:val="24"/>
              </w:rPr>
              <w:lastRenderedPageBreak/>
              <w:t>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rsidR="00DF178B" w:rsidRPr="00C51ED4" w:rsidRDefault="00DF178B" w:rsidP="0092166E">
            <w:pPr>
              <w:pStyle w:val="a4"/>
              <w:numPr>
                <w:ilvl w:val="0"/>
                <w:numId w:val="235"/>
              </w:numPr>
              <w:ind w:left="176" w:hanging="176"/>
              <w:jc w:val="both"/>
              <w:rPr>
                <w:rFonts w:ascii="Times New Roman" w:hAnsi="Times New Roman" w:cs="Times New Roman"/>
                <w:sz w:val="24"/>
                <w:szCs w:val="24"/>
              </w:rPr>
            </w:pPr>
            <w:r w:rsidRPr="00C51ED4">
              <w:rPr>
                <w:rFonts w:ascii="Times New Roman" w:hAnsi="Times New Roman" w:cs="Times New Roman"/>
                <w:sz w:val="24"/>
                <w:szCs w:val="24"/>
              </w:rPr>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w:t>
            </w:r>
            <w:r>
              <w:rPr>
                <w:rFonts w:ascii="Times New Roman" w:hAnsi="Times New Roman" w:cs="Times New Roman"/>
                <w:sz w:val="24"/>
                <w:szCs w:val="24"/>
              </w:rPr>
              <w:t>рции (высота, длина, украшения –</w:t>
            </w:r>
            <w:r w:rsidRPr="00C51ED4">
              <w:rPr>
                <w:rFonts w:ascii="Times New Roman" w:hAnsi="Times New Roman" w:cs="Times New Roman"/>
                <w:sz w:val="24"/>
                <w:szCs w:val="24"/>
              </w:rPr>
              <w:t xml:space="preserve">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DF178B" w:rsidRPr="00C51ED4" w:rsidRDefault="00DF178B" w:rsidP="0092166E">
            <w:pPr>
              <w:pStyle w:val="a4"/>
              <w:numPr>
                <w:ilvl w:val="0"/>
                <w:numId w:val="235"/>
              </w:numPr>
              <w:ind w:left="176" w:hanging="176"/>
              <w:jc w:val="both"/>
              <w:rPr>
                <w:rFonts w:ascii="Times New Roman" w:hAnsi="Times New Roman" w:cs="Times New Roman"/>
                <w:sz w:val="24"/>
                <w:szCs w:val="24"/>
              </w:rPr>
            </w:pPr>
            <w:r w:rsidRPr="00C51ED4">
              <w:rPr>
                <w:rFonts w:ascii="Times New Roman" w:hAnsi="Times New Roman" w:cs="Times New Roman"/>
                <w:sz w:val="24"/>
                <w:szCs w:val="24"/>
              </w:rPr>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DF178B" w:rsidRPr="00C51ED4" w:rsidRDefault="00DF178B" w:rsidP="0092166E">
            <w:pPr>
              <w:pStyle w:val="a4"/>
              <w:numPr>
                <w:ilvl w:val="0"/>
                <w:numId w:val="235"/>
              </w:numPr>
              <w:ind w:left="176" w:hanging="176"/>
              <w:jc w:val="both"/>
              <w:rPr>
                <w:rFonts w:ascii="Times New Roman" w:hAnsi="Times New Roman" w:cs="Times New Roman"/>
                <w:sz w:val="24"/>
                <w:szCs w:val="24"/>
              </w:rPr>
            </w:pPr>
            <w:r w:rsidRPr="00C51ED4">
              <w:rPr>
                <w:rFonts w:ascii="Times New Roman" w:hAnsi="Times New Roman" w:cs="Times New Roman"/>
                <w:sz w:val="24"/>
                <w:szCs w:val="24"/>
              </w:rPr>
              <w:t>Педагог поощряет активное участие детей в художественной деятельности как по собственному желанию, так и под руководством взрослых.</w:t>
            </w:r>
          </w:p>
          <w:p w:rsidR="00DF178B" w:rsidRPr="00C51ED4" w:rsidRDefault="00DF178B" w:rsidP="0092166E">
            <w:pPr>
              <w:pStyle w:val="a4"/>
              <w:numPr>
                <w:ilvl w:val="0"/>
                <w:numId w:val="235"/>
              </w:numPr>
              <w:ind w:left="176" w:hanging="176"/>
              <w:jc w:val="both"/>
              <w:rPr>
                <w:rFonts w:ascii="Times New Roman" w:hAnsi="Times New Roman" w:cs="Times New Roman"/>
              </w:rPr>
            </w:pPr>
            <w:r w:rsidRPr="00C51ED4">
              <w:rPr>
                <w:rFonts w:ascii="Times New Roman" w:hAnsi="Times New Roman" w:cs="Times New Roman"/>
                <w:sz w:val="24"/>
                <w:szCs w:val="24"/>
              </w:rPr>
              <w:t xml:space="preserve">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w:t>
            </w:r>
            <w:r w:rsidRPr="00C51ED4">
              <w:rPr>
                <w:rFonts w:ascii="Times New Roman" w:hAnsi="Times New Roman" w:cs="Times New Roman"/>
                <w:sz w:val="24"/>
                <w:szCs w:val="24"/>
              </w:rPr>
              <w:lastRenderedPageBreak/>
              <w:t>театре, цирке, кино, библиотеке; формирует желание посещать их.</w:t>
            </w:r>
          </w:p>
        </w:tc>
        <w:tc>
          <w:tcPr>
            <w:tcW w:w="3686" w:type="dxa"/>
          </w:tcPr>
          <w:p w:rsidR="005B4640" w:rsidRPr="0025054E" w:rsidRDefault="005B4640" w:rsidP="00712192">
            <w:pPr>
              <w:pStyle w:val="11"/>
              <w:numPr>
                <w:ilvl w:val="0"/>
                <w:numId w:val="530"/>
              </w:numPr>
              <w:shd w:val="clear" w:color="auto" w:fill="auto"/>
              <w:spacing w:before="0" w:line="240" w:lineRule="auto"/>
              <w:ind w:left="175" w:hanging="232"/>
              <w:jc w:val="both"/>
              <w:rPr>
                <w:sz w:val="24"/>
                <w:szCs w:val="24"/>
              </w:rPr>
            </w:pPr>
            <w:r>
              <w:rPr>
                <w:sz w:val="24"/>
                <w:szCs w:val="24"/>
              </w:rPr>
              <w:lastRenderedPageBreak/>
              <w:t>Комарова Т.С.</w:t>
            </w:r>
            <w:r w:rsidR="0025054E">
              <w:rPr>
                <w:sz w:val="24"/>
                <w:szCs w:val="24"/>
              </w:rPr>
              <w:t xml:space="preserve"> </w:t>
            </w:r>
            <w:r w:rsidRPr="0025054E">
              <w:rPr>
                <w:sz w:val="24"/>
                <w:szCs w:val="24"/>
              </w:rPr>
              <w:t>Изобразительная   деятельность   в   детском   саду: Старшая группа, стр. 30-31, стр.34, стр. 36-37.</w:t>
            </w:r>
          </w:p>
          <w:p w:rsidR="005B4640" w:rsidRDefault="005B4640" w:rsidP="00712192">
            <w:pPr>
              <w:pStyle w:val="11"/>
              <w:numPr>
                <w:ilvl w:val="0"/>
                <w:numId w:val="530"/>
              </w:numPr>
              <w:shd w:val="clear" w:color="auto" w:fill="auto"/>
              <w:spacing w:before="0" w:line="240" w:lineRule="auto"/>
              <w:ind w:left="175" w:hanging="232"/>
              <w:jc w:val="both"/>
              <w:rPr>
                <w:sz w:val="24"/>
                <w:szCs w:val="24"/>
              </w:rPr>
            </w:pPr>
            <w:r w:rsidRPr="005032C1">
              <w:rPr>
                <w:sz w:val="24"/>
                <w:szCs w:val="24"/>
              </w:rPr>
              <w:t xml:space="preserve">Комарова </w:t>
            </w:r>
            <w:r>
              <w:rPr>
                <w:sz w:val="24"/>
                <w:szCs w:val="24"/>
              </w:rPr>
              <w:t>Т.С.</w:t>
            </w:r>
            <w:r w:rsidR="0025054E">
              <w:rPr>
                <w:sz w:val="24"/>
                <w:szCs w:val="24"/>
              </w:rPr>
              <w:t xml:space="preserve"> </w:t>
            </w:r>
            <w:r w:rsidRPr="0025054E">
              <w:rPr>
                <w:sz w:val="24"/>
                <w:szCs w:val="24"/>
              </w:rPr>
              <w:t>Изобразительная   деятельность   в   детском   саду: Старшая группа, стр. 36.</w:t>
            </w:r>
          </w:p>
          <w:p w:rsidR="0025054E" w:rsidRPr="0025054E" w:rsidRDefault="0025054E" w:rsidP="0092166E">
            <w:pPr>
              <w:pStyle w:val="11"/>
              <w:shd w:val="clear" w:color="auto" w:fill="auto"/>
              <w:spacing w:before="0" w:line="240" w:lineRule="auto"/>
              <w:ind w:left="175" w:hanging="232"/>
              <w:jc w:val="both"/>
              <w:rPr>
                <w:sz w:val="24"/>
                <w:szCs w:val="24"/>
              </w:rPr>
            </w:pPr>
          </w:p>
          <w:p w:rsidR="005B4640" w:rsidRDefault="005B4640" w:rsidP="00712192">
            <w:pPr>
              <w:pStyle w:val="11"/>
              <w:numPr>
                <w:ilvl w:val="0"/>
                <w:numId w:val="530"/>
              </w:numPr>
              <w:shd w:val="clear" w:color="auto" w:fill="auto"/>
              <w:spacing w:before="0" w:line="240" w:lineRule="auto"/>
              <w:ind w:left="175" w:hanging="232"/>
              <w:jc w:val="both"/>
              <w:rPr>
                <w:sz w:val="24"/>
                <w:szCs w:val="24"/>
              </w:rPr>
            </w:pPr>
            <w:r>
              <w:rPr>
                <w:sz w:val="24"/>
                <w:szCs w:val="24"/>
              </w:rPr>
              <w:t>Комарова Т.С.</w:t>
            </w:r>
            <w:r w:rsidR="0025054E">
              <w:rPr>
                <w:sz w:val="24"/>
                <w:szCs w:val="24"/>
              </w:rPr>
              <w:t xml:space="preserve"> </w:t>
            </w:r>
            <w:r w:rsidRPr="0025054E">
              <w:rPr>
                <w:sz w:val="24"/>
                <w:szCs w:val="24"/>
              </w:rPr>
              <w:t>Изобразительная   деятельность   в   детском   саду: Старшая группа, стр. 41-42.</w:t>
            </w:r>
          </w:p>
          <w:p w:rsidR="0025054E" w:rsidRPr="0025054E" w:rsidRDefault="0025054E" w:rsidP="0092166E">
            <w:pPr>
              <w:pStyle w:val="11"/>
              <w:shd w:val="clear" w:color="auto" w:fill="auto"/>
              <w:spacing w:before="0" w:line="240" w:lineRule="auto"/>
              <w:ind w:left="175" w:hanging="232"/>
              <w:jc w:val="both"/>
              <w:rPr>
                <w:sz w:val="24"/>
                <w:szCs w:val="24"/>
              </w:rPr>
            </w:pPr>
          </w:p>
          <w:p w:rsidR="005B4640" w:rsidRDefault="005B4640" w:rsidP="00712192">
            <w:pPr>
              <w:pStyle w:val="11"/>
              <w:numPr>
                <w:ilvl w:val="0"/>
                <w:numId w:val="530"/>
              </w:numPr>
              <w:shd w:val="clear" w:color="auto" w:fill="auto"/>
              <w:spacing w:before="0" w:line="240" w:lineRule="auto"/>
              <w:ind w:left="175" w:hanging="232"/>
              <w:jc w:val="both"/>
              <w:rPr>
                <w:sz w:val="24"/>
                <w:szCs w:val="24"/>
              </w:rPr>
            </w:pPr>
            <w:r>
              <w:rPr>
                <w:sz w:val="24"/>
                <w:szCs w:val="24"/>
              </w:rPr>
              <w:t>Комарова Т.С.</w:t>
            </w:r>
            <w:r w:rsidR="0025054E">
              <w:rPr>
                <w:sz w:val="24"/>
                <w:szCs w:val="24"/>
              </w:rPr>
              <w:t xml:space="preserve"> </w:t>
            </w:r>
            <w:r w:rsidRPr="0025054E">
              <w:rPr>
                <w:sz w:val="24"/>
                <w:szCs w:val="24"/>
              </w:rPr>
              <w:t>Изобразительная   деятельность   в   детском   саду: Старшая группа, стр.31-32.</w:t>
            </w:r>
          </w:p>
          <w:p w:rsidR="0025054E" w:rsidRPr="0025054E" w:rsidRDefault="0025054E" w:rsidP="0092166E">
            <w:pPr>
              <w:pStyle w:val="11"/>
              <w:shd w:val="clear" w:color="auto" w:fill="auto"/>
              <w:spacing w:before="0" w:line="240" w:lineRule="auto"/>
              <w:ind w:left="175" w:hanging="232"/>
              <w:jc w:val="both"/>
              <w:rPr>
                <w:sz w:val="24"/>
                <w:szCs w:val="24"/>
              </w:rPr>
            </w:pPr>
          </w:p>
          <w:p w:rsidR="005B4640" w:rsidRDefault="005B4640" w:rsidP="00712192">
            <w:pPr>
              <w:pStyle w:val="11"/>
              <w:numPr>
                <w:ilvl w:val="0"/>
                <w:numId w:val="530"/>
              </w:numPr>
              <w:shd w:val="clear" w:color="auto" w:fill="auto"/>
              <w:spacing w:before="0" w:line="240" w:lineRule="auto"/>
              <w:ind w:left="175" w:hanging="232"/>
              <w:jc w:val="both"/>
              <w:rPr>
                <w:sz w:val="24"/>
                <w:szCs w:val="24"/>
              </w:rPr>
            </w:pPr>
            <w:r>
              <w:rPr>
                <w:sz w:val="24"/>
                <w:szCs w:val="24"/>
              </w:rPr>
              <w:t>Комарова Т.С.</w:t>
            </w:r>
            <w:r w:rsidR="0025054E">
              <w:rPr>
                <w:sz w:val="24"/>
                <w:szCs w:val="24"/>
              </w:rPr>
              <w:t xml:space="preserve"> </w:t>
            </w:r>
            <w:r w:rsidRPr="0025054E">
              <w:rPr>
                <w:sz w:val="24"/>
                <w:szCs w:val="24"/>
              </w:rPr>
              <w:t>Изобразительная   деятельность   в   детском   саду: Старшая группа, стр. 47-78, стр. 64-65, стр.78-79.</w:t>
            </w:r>
          </w:p>
          <w:p w:rsidR="0025054E" w:rsidRPr="0025054E" w:rsidRDefault="0025054E" w:rsidP="0092166E">
            <w:pPr>
              <w:pStyle w:val="11"/>
              <w:shd w:val="clear" w:color="auto" w:fill="auto"/>
              <w:spacing w:before="0" w:line="240" w:lineRule="auto"/>
              <w:ind w:left="175" w:hanging="232"/>
              <w:jc w:val="both"/>
              <w:rPr>
                <w:sz w:val="24"/>
                <w:szCs w:val="24"/>
              </w:rPr>
            </w:pPr>
          </w:p>
          <w:p w:rsidR="005B4640" w:rsidRPr="0025054E" w:rsidRDefault="005B4640" w:rsidP="00712192">
            <w:pPr>
              <w:pStyle w:val="11"/>
              <w:numPr>
                <w:ilvl w:val="0"/>
                <w:numId w:val="530"/>
              </w:numPr>
              <w:shd w:val="clear" w:color="auto" w:fill="auto"/>
              <w:spacing w:before="0" w:line="240" w:lineRule="auto"/>
              <w:ind w:left="175" w:hanging="232"/>
              <w:jc w:val="both"/>
              <w:rPr>
                <w:sz w:val="24"/>
                <w:szCs w:val="24"/>
              </w:rPr>
            </w:pPr>
            <w:r>
              <w:rPr>
                <w:sz w:val="24"/>
                <w:szCs w:val="24"/>
              </w:rPr>
              <w:t>Комарова Т.С.</w:t>
            </w:r>
            <w:r w:rsidR="0025054E">
              <w:rPr>
                <w:sz w:val="24"/>
                <w:szCs w:val="24"/>
              </w:rPr>
              <w:t xml:space="preserve"> </w:t>
            </w:r>
            <w:r w:rsidRPr="0025054E">
              <w:rPr>
                <w:sz w:val="24"/>
                <w:szCs w:val="24"/>
              </w:rPr>
              <w:t>Изобразительная   деятельность   в   детском   саду: Старшая группа, стр. 31-32.</w:t>
            </w:r>
          </w:p>
          <w:p w:rsidR="005B4640" w:rsidRDefault="005B4640" w:rsidP="00712192">
            <w:pPr>
              <w:pStyle w:val="11"/>
              <w:numPr>
                <w:ilvl w:val="0"/>
                <w:numId w:val="531"/>
              </w:numPr>
              <w:shd w:val="clear" w:color="auto" w:fill="auto"/>
              <w:spacing w:before="0" w:line="240" w:lineRule="auto"/>
              <w:ind w:left="175" w:hanging="232"/>
              <w:jc w:val="both"/>
              <w:rPr>
                <w:sz w:val="24"/>
                <w:szCs w:val="24"/>
              </w:rPr>
            </w:pPr>
            <w:r w:rsidRPr="00B327DF">
              <w:rPr>
                <w:sz w:val="24"/>
                <w:szCs w:val="24"/>
              </w:rPr>
              <w:t>Лыкова</w:t>
            </w:r>
            <w:r>
              <w:rPr>
                <w:sz w:val="24"/>
                <w:szCs w:val="24"/>
              </w:rPr>
              <w:t xml:space="preserve"> И.А. Цветные       ладошки. Парциальная программа художественно-</w:t>
            </w:r>
            <w:r>
              <w:rPr>
                <w:sz w:val="24"/>
                <w:szCs w:val="24"/>
              </w:rPr>
              <w:lastRenderedPageBreak/>
              <w:t>эстетического развития детей 2-7 в изобразительной деятельности, стр.92-93.</w:t>
            </w:r>
          </w:p>
          <w:p w:rsidR="0025054E" w:rsidRDefault="0025054E" w:rsidP="0092166E">
            <w:pPr>
              <w:pStyle w:val="11"/>
              <w:shd w:val="clear" w:color="auto" w:fill="auto"/>
              <w:spacing w:before="0" w:line="240" w:lineRule="auto"/>
              <w:ind w:left="175" w:hanging="232"/>
              <w:jc w:val="both"/>
              <w:rPr>
                <w:sz w:val="24"/>
                <w:szCs w:val="24"/>
              </w:rPr>
            </w:pPr>
          </w:p>
          <w:p w:rsidR="005B4640" w:rsidRPr="0025054E" w:rsidRDefault="005B4640" w:rsidP="00712192">
            <w:pPr>
              <w:pStyle w:val="11"/>
              <w:numPr>
                <w:ilvl w:val="0"/>
                <w:numId w:val="531"/>
              </w:numPr>
              <w:shd w:val="clear" w:color="auto" w:fill="auto"/>
              <w:spacing w:before="0" w:line="240" w:lineRule="auto"/>
              <w:ind w:left="175" w:hanging="232"/>
              <w:jc w:val="both"/>
              <w:rPr>
                <w:sz w:val="24"/>
                <w:szCs w:val="24"/>
              </w:rPr>
            </w:pPr>
            <w:r>
              <w:rPr>
                <w:sz w:val="24"/>
                <w:szCs w:val="24"/>
              </w:rPr>
              <w:t>Комарова Т.С.</w:t>
            </w:r>
            <w:r w:rsidR="0025054E">
              <w:rPr>
                <w:sz w:val="24"/>
                <w:szCs w:val="24"/>
              </w:rPr>
              <w:t xml:space="preserve"> </w:t>
            </w:r>
            <w:r w:rsidRPr="0025054E">
              <w:rPr>
                <w:sz w:val="24"/>
                <w:szCs w:val="24"/>
              </w:rPr>
              <w:t>Изобразительная   деятельность   в   детском   саду: С</w:t>
            </w:r>
            <w:r w:rsidRPr="0025054E">
              <w:rPr>
                <w:rFonts w:eastAsiaTheme="minorEastAsia"/>
                <w:sz w:val="24"/>
                <w:szCs w:val="24"/>
              </w:rPr>
              <w:t xml:space="preserve">таршая </w:t>
            </w:r>
            <w:r w:rsidRPr="0025054E">
              <w:rPr>
                <w:sz w:val="24"/>
                <w:szCs w:val="24"/>
              </w:rPr>
              <w:t>группа,</w:t>
            </w:r>
            <w:r w:rsidRPr="0025054E">
              <w:rPr>
                <w:rFonts w:eastAsiaTheme="minorEastAsia"/>
                <w:sz w:val="24"/>
                <w:szCs w:val="24"/>
              </w:rPr>
              <w:t xml:space="preserve"> стр. 36-37, стр.38-39, стр. 48-49, стр. 97-98.</w:t>
            </w:r>
          </w:p>
          <w:p w:rsidR="0025054E" w:rsidRPr="0025054E" w:rsidRDefault="0025054E" w:rsidP="0092166E">
            <w:pPr>
              <w:pStyle w:val="11"/>
              <w:shd w:val="clear" w:color="auto" w:fill="auto"/>
              <w:spacing w:before="0" w:line="240" w:lineRule="auto"/>
              <w:ind w:left="175" w:hanging="232"/>
              <w:jc w:val="both"/>
              <w:rPr>
                <w:sz w:val="24"/>
                <w:szCs w:val="24"/>
              </w:rPr>
            </w:pPr>
          </w:p>
          <w:p w:rsidR="005B4640" w:rsidRPr="0025054E" w:rsidRDefault="005B4640" w:rsidP="00712192">
            <w:pPr>
              <w:pStyle w:val="11"/>
              <w:numPr>
                <w:ilvl w:val="0"/>
                <w:numId w:val="531"/>
              </w:numPr>
              <w:shd w:val="clear" w:color="auto" w:fill="auto"/>
              <w:spacing w:before="0" w:line="240" w:lineRule="auto"/>
              <w:ind w:left="175" w:hanging="232"/>
              <w:jc w:val="both"/>
              <w:rPr>
                <w:sz w:val="24"/>
                <w:szCs w:val="24"/>
              </w:rPr>
            </w:pPr>
            <w:r>
              <w:rPr>
                <w:sz w:val="24"/>
                <w:szCs w:val="24"/>
              </w:rPr>
              <w:t>Комарова Т.С.</w:t>
            </w:r>
            <w:r w:rsidR="0025054E">
              <w:rPr>
                <w:sz w:val="24"/>
                <w:szCs w:val="24"/>
              </w:rPr>
              <w:t xml:space="preserve"> </w:t>
            </w:r>
            <w:r w:rsidRPr="0025054E">
              <w:rPr>
                <w:sz w:val="24"/>
                <w:szCs w:val="24"/>
              </w:rPr>
              <w:t>Изобразительная   деятельность   в   детском   саду: С</w:t>
            </w:r>
            <w:r w:rsidRPr="0025054E">
              <w:rPr>
                <w:rFonts w:eastAsiaTheme="minorEastAsia"/>
                <w:sz w:val="24"/>
                <w:szCs w:val="24"/>
              </w:rPr>
              <w:t xml:space="preserve">таршая </w:t>
            </w:r>
            <w:r w:rsidRPr="0025054E">
              <w:rPr>
                <w:sz w:val="24"/>
                <w:szCs w:val="24"/>
              </w:rPr>
              <w:t>группа,</w:t>
            </w:r>
            <w:r w:rsidR="0025054E">
              <w:rPr>
                <w:rFonts w:eastAsiaTheme="minorEastAsia"/>
                <w:sz w:val="24"/>
                <w:szCs w:val="24"/>
              </w:rPr>
              <w:t xml:space="preserve"> стр. 89-90, стр. </w:t>
            </w:r>
            <w:r w:rsidRPr="0025054E">
              <w:rPr>
                <w:rFonts w:eastAsiaTheme="minorEastAsia"/>
                <w:sz w:val="24"/>
                <w:szCs w:val="24"/>
              </w:rPr>
              <w:t>99-100.</w:t>
            </w:r>
          </w:p>
          <w:p w:rsidR="005B4640" w:rsidRPr="0025054E" w:rsidRDefault="005B4640" w:rsidP="00712192">
            <w:pPr>
              <w:pStyle w:val="11"/>
              <w:numPr>
                <w:ilvl w:val="0"/>
                <w:numId w:val="531"/>
              </w:numPr>
              <w:shd w:val="clear" w:color="auto" w:fill="auto"/>
              <w:spacing w:before="0" w:line="240" w:lineRule="auto"/>
              <w:ind w:left="175" w:hanging="232"/>
              <w:jc w:val="both"/>
              <w:rPr>
                <w:sz w:val="24"/>
                <w:szCs w:val="24"/>
              </w:rPr>
            </w:pPr>
            <w:r>
              <w:rPr>
                <w:sz w:val="24"/>
                <w:szCs w:val="24"/>
              </w:rPr>
              <w:t>Комарова Т.С.</w:t>
            </w:r>
            <w:r w:rsidR="0025054E">
              <w:rPr>
                <w:sz w:val="24"/>
                <w:szCs w:val="24"/>
              </w:rPr>
              <w:t xml:space="preserve"> </w:t>
            </w:r>
            <w:r w:rsidRPr="0025054E">
              <w:rPr>
                <w:sz w:val="24"/>
                <w:szCs w:val="24"/>
              </w:rPr>
              <w:t>Изобразительная   деятельность   в   детском   саду: С</w:t>
            </w:r>
            <w:r w:rsidRPr="0025054E">
              <w:rPr>
                <w:rFonts w:eastAsiaTheme="minorEastAsia"/>
                <w:sz w:val="24"/>
                <w:szCs w:val="24"/>
              </w:rPr>
              <w:t xml:space="preserve">таршая </w:t>
            </w:r>
            <w:r w:rsidRPr="0025054E">
              <w:rPr>
                <w:sz w:val="24"/>
                <w:szCs w:val="24"/>
              </w:rPr>
              <w:t>группа,</w:t>
            </w:r>
            <w:r w:rsidRPr="0025054E">
              <w:rPr>
                <w:rFonts w:eastAsiaTheme="minorEastAsia"/>
                <w:sz w:val="24"/>
                <w:szCs w:val="24"/>
              </w:rPr>
              <w:t xml:space="preserve"> стр. 105, стр. 106.</w:t>
            </w:r>
          </w:p>
          <w:p w:rsidR="005B4640" w:rsidRDefault="005B4640" w:rsidP="00712192">
            <w:pPr>
              <w:pStyle w:val="11"/>
              <w:numPr>
                <w:ilvl w:val="0"/>
                <w:numId w:val="532"/>
              </w:numPr>
              <w:shd w:val="clear" w:color="auto" w:fill="auto"/>
              <w:spacing w:before="0" w:line="240" w:lineRule="auto"/>
              <w:ind w:left="175" w:hanging="232"/>
              <w:jc w:val="both"/>
              <w:rPr>
                <w:sz w:val="24"/>
                <w:szCs w:val="24"/>
              </w:rPr>
            </w:pPr>
            <w:r w:rsidRPr="000F0F56">
              <w:rPr>
                <w:sz w:val="24"/>
                <w:szCs w:val="24"/>
              </w:rPr>
              <w:t>Лыкова И.А. Цветные       ладошки</w:t>
            </w:r>
            <w:r>
              <w:rPr>
                <w:sz w:val="24"/>
                <w:szCs w:val="24"/>
              </w:rPr>
              <w:t xml:space="preserve">. Парциальная программа программа художественно-эстетического развития детей 2-7 в изобразительной деятельности, </w:t>
            </w:r>
            <w:r w:rsidRPr="000F0F56">
              <w:rPr>
                <w:sz w:val="24"/>
                <w:szCs w:val="24"/>
              </w:rPr>
              <w:t>стр.129, стр.174.</w:t>
            </w:r>
          </w:p>
          <w:p w:rsidR="0025054E" w:rsidRDefault="0025054E" w:rsidP="0092166E">
            <w:pPr>
              <w:pStyle w:val="11"/>
              <w:shd w:val="clear" w:color="auto" w:fill="auto"/>
              <w:spacing w:before="0" w:line="240" w:lineRule="auto"/>
              <w:ind w:left="317"/>
              <w:jc w:val="both"/>
              <w:rPr>
                <w:sz w:val="24"/>
                <w:szCs w:val="24"/>
              </w:rPr>
            </w:pPr>
          </w:p>
          <w:p w:rsidR="005B4640" w:rsidRPr="0025054E" w:rsidRDefault="005B4640" w:rsidP="00712192">
            <w:pPr>
              <w:pStyle w:val="11"/>
              <w:numPr>
                <w:ilvl w:val="0"/>
                <w:numId w:val="532"/>
              </w:numPr>
              <w:shd w:val="clear" w:color="auto" w:fill="auto"/>
              <w:spacing w:before="0" w:line="240" w:lineRule="auto"/>
              <w:ind w:left="317" w:hanging="374"/>
              <w:jc w:val="both"/>
              <w:rPr>
                <w:sz w:val="24"/>
                <w:szCs w:val="24"/>
              </w:rPr>
            </w:pPr>
            <w:r w:rsidRPr="005B4640">
              <w:rPr>
                <w:rFonts w:eastAsiaTheme="minorEastAsia"/>
                <w:sz w:val="24"/>
                <w:szCs w:val="24"/>
              </w:rPr>
              <w:t>Галанов А.С., Корнилова С.Н., Куликова Л.С. Занятия с дошкольниками пол изобразительному искусству, стр. 30-32, стр. 44-46.</w:t>
            </w:r>
          </w:p>
          <w:p w:rsidR="0025054E" w:rsidRPr="005B4640" w:rsidRDefault="0025054E" w:rsidP="0092166E">
            <w:pPr>
              <w:pStyle w:val="11"/>
              <w:shd w:val="clear" w:color="auto" w:fill="auto"/>
              <w:spacing w:before="0" w:line="240" w:lineRule="auto"/>
              <w:ind w:left="317" w:hanging="374"/>
              <w:jc w:val="both"/>
              <w:rPr>
                <w:sz w:val="24"/>
                <w:szCs w:val="24"/>
              </w:rPr>
            </w:pPr>
          </w:p>
          <w:p w:rsidR="0025054E" w:rsidRPr="0025054E" w:rsidRDefault="005B4640" w:rsidP="00712192">
            <w:pPr>
              <w:pStyle w:val="11"/>
              <w:numPr>
                <w:ilvl w:val="0"/>
                <w:numId w:val="532"/>
              </w:numPr>
              <w:shd w:val="clear" w:color="auto" w:fill="auto"/>
              <w:spacing w:before="0" w:line="240" w:lineRule="auto"/>
              <w:ind w:left="317" w:hanging="374"/>
              <w:jc w:val="both"/>
              <w:rPr>
                <w:sz w:val="24"/>
                <w:szCs w:val="24"/>
              </w:rPr>
            </w:pPr>
            <w:r>
              <w:rPr>
                <w:sz w:val="24"/>
                <w:szCs w:val="24"/>
              </w:rPr>
              <w:t>Комарова Т.С.</w:t>
            </w:r>
            <w:r w:rsidR="0025054E">
              <w:rPr>
                <w:sz w:val="24"/>
                <w:szCs w:val="24"/>
              </w:rPr>
              <w:t xml:space="preserve"> </w:t>
            </w:r>
            <w:r w:rsidRPr="0025054E">
              <w:rPr>
                <w:sz w:val="24"/>
                <w:szCs w:val="24"/>
              </w:rPr>
              <w:t>Изобразительная   деятельность   в   детском   саду: С</w:t>
            </w:r>
            <w:r w:rsidRPr="0025054E">
              <w:rPr>
                <w:rFonts w:eastAsiaTheme="minorEastAsia"/>
                <w:sz w:val="24"/>
                <w:szCs w:val="24"/>
              </w:rPr>
              <w:t xml:space="preserve">таршая </w:t>
            </w:r>
            <w:r w:rsidRPr="0025054E">
              <w:rPr>
                <w:sz w:val="24"/>
                <w:szCs w:val="24"/>
              </w:rPr>
              <w:t>группа,</w:t>
            </w:r>
            <w:r w:rsidRPr="0025054E">
              <w:rPr>
                <w:rFonts w:eastAsiaTheme="minorEastAsia"/>
                <w:sz w:val="24"/>
                <w:szCs w:val="24"/>
              </w:rPr>
              <w:t xml:space="preserve"> стр. 36</w:t>
            </w:r>
          </w:p>
          <w:p w:rsidR="0025054E" w:rsidRDefault="0025054E" w:rsidP="0092166E">
            <w:pPr>
              <w:pStyle w:val="11"/>
              <w:shd w:val="clear" w:color="auto" w:fill="auto"/>
              <w:spacing w:before="0" w:line="240" w:lineRule="auto"/>
              <w:ind w:left="317" w:hanging="374"/>
              <w:jc w:val="both"/>
              <w:rPr>
                <w:sz w:val="24"/>
                <w:szCs w:val="24"/>
              </w:rPr>
            </w:pPr>
          </w:p>
          <w:p w:rsidR="00DF178B" w:rsidRPr="0025054E" w:rsidRDefault="005B4640" w:rsidP="00712192">
            <w:pPr>
              <w:pStyle w:val="11"/>
              <w:numPr>
                <w:ilvl w:val="0"/>
                <w:numId w:val="532"/>
              </w:numPr>
              <w:shd w:val="clear" w:color="auto" w:fill="auto"/>
              <w:spacing w:before="0" w:line="240" w:lineRule="auto"/>
              <w:ind w:left="317" w:hanging="374"/>
              <w:jc w:val="left"/>
              <w:rPr>
                <w:sz w:val="24"/>
                <w:szCs w:val="24"/>
              </w:rPr>
            </w:pPr>
            <w:r w:rsidRPr="0025054E">
              <w:rPr>
                <w:sz w:val="24"/>
                <w:szCs w:val="24"/>
              </w:rPr>
              <w:t>Лыкова И.А. Изобразительная   деятельность   в   детском   саду. Старшая группа (художественно</w:t>
            </w:r>
            <w:r w:rsidR="005835EE">
              <w:rPr>
                <w:sz w:val="24"/>
                <w:szCs w:val="24"/>
              </w:rPr>
              <w:t>-эстетическое развитие): учебно-</w:t>
            </w:r>
            <w:r w:rsidRPr="0025054E">
              <w:rPr>
                <w:sz w:val="24"/>
                <w:szCs w:val="24"/>
              </w:rPr>
              <w:t>методическое пособие, стр.30, стр.122</w:t>
            </w:r>
          </w:p>
        </w:tc>
      </w:tr>
      <w:tr w:rsidR="00DF178B" w:rsidRPr="00DC12DC" w:rsidTr="00BE1A8D">
        <w:trPr>
          <w:trHeight w:val="99"/>
        </w:trPr>
        <w:tc>
          <w:tcPr>
            <w:tcW w:w="14913" w:type="dxa"/>
            <w:gridSpan w:val="3"/>
            <w:shd w:val="clear" w:color="auto" w:fill="F2F2F2" w:themeFill="background1" w:themeFillShade="F2"/>
          </w:tcPr>
          <w:p w:rsidR="00DF178B" w:rsidRPr="005B66B7" w:rsidRDefault="00DF178B" w:rsidP="0092166E">
            <w:pPr>
              <w:pStyle w:val="a4"/>
              <w:numPr>
                <w:ilvl w:val="0"/>
                <w:numId w:val="233"/>
              </w:numPr>
              <w:jc w:val="both"/>
              <w:rPr>
                <w:rFonts w:ascii="Times New Roman" w:hAnsi="Times New Roman" w:cs="Times New Roman"/>
                <w:b/>
                <w:i/>
                <w:sz w:val="24"/>
                <w:szCs w:val="24"/>
              </w:rPr>
            </w:pPr>
            <w:r w:rsidRPr="005B66B7">
              <w:rPr>
                <w:rFonts w:ascii="Times New Roman" w:hAnsi="Times New Roman" w:cs="Times New Roman"/>
                <w:b/>
                <w:i/>
                <w:sz w:val="24"/>
                <w:szCs w:val="24"/>
              </w:rPr>
              <w:lastRenderedPageBreak/>
              <w:t>Изобразительная деятельность:</w:t>
            </w:r>
          </w:p>
        </w:tc>
      </w:tr>
      <w:tr w:rsidR="00DF178B" w:rsidRPr="00DC12DC" w:rsidTr="00CF6093">
        <w:trPr>
          <w:trHeight w:val="99"/>
        </w:trPr>
        <w:tc>
          <w:tcPr>
            <w:tcW w:w="4282" w:type="dxa"/>
          </w:tcPr>
          <w:p w:rsidR="00DF178B" w:rsidRPr="00DD4E5F" w:rsidRDefault="00DF178B" w:rsidP="00CF6093">
            <w:pPr>
              <w:pStyle w:val="a4"/>
              <w:numPr>
                <w:ilvl w:val="0"/>
                <w:numId w:val="229"/>
              </w:numPr>
              <w:ind w:left="303"/>
              <w:jc w:val="both"/>
              <w:rPr>
                <w:rFonts w:ascii="Times New Roman" w:hAnsi="Times New Roman" w:cs="Times New Roman"/>
                <w:sz w:val="24"/>
                <w:szCs w:val="24"/>
              </w:rPr>
            </w:pPr>
            <w:r w:rsidRPr="00DD4E5F">
              <w:rPr>
                <w:rFonts w:ascii="Times New Roman" w:hAnsi="Times New Roman" w:cs="Times New Roman"/>
                <w:sz w:val="24"/>
                <w:szCs w:val="24"/>
              </w:rPr>
              <w:t>Продолжать развивать интерес детей к изо</w:t>
            </w:r>
            <w:r>
              <w:rPr>
                <w:rFonts w:ascii="Times New Roman" w:hAnsi="Times New Roman" w:cs="Times New Roman"/>
                <w:sz w:val="24"/>
                <w:szCs w:val="24"/>
              </w:rPr>
              <w:t>бразительной деятельности.</w:t>
            </w:r>
          </w:p>
          <w:p w:rsidR="00DF178B" w:rsidRPr="00DD4E5F" w:rsidRDefault="00DF178B" w:rsidP="00CF6093">
            <w:pPr>
              <w:pStyle w:val="a4"/>
              <w:numPr>
                <w:ilvl w:val="0"/>
                <w:numId w:val="229"/>
              </w:numPr>
              <w:ind w:left="303"/>
              <w:jc w:val="both"/>
              <w:rPr>
                <w:rFonts w:ascii="Times New Roman" w:hAnsi="Times New Roman" w:cs="Times New Roman"/>
                <w:sz w:val="24"/>
                <w:szCs w:val="24"/>
              </w:rPr>
            </w:pPr>
            <w:r w:rsidRPr="00DD4E5F">
              <w:rPr>
                <w:rFonts w:ascii="Times New Roman" w:hAnsi="Times New Roman" w:cs="Times New Roman"/>
                <w:sz w:val="24"/>
                <w:szCs w:val="24"/>
              </w:rPr>
              <w:t>Развивать художественно-творческих способностей в продуктивных видах детской деятельности.</w:t>
            </w:r>
          </w:p>
          <w:p w:rsidR="00DF178B" w:rsidRPr="00DD4E5F" w:rsidRDefault="00DF178B" w:rsidP="00CF6093">
            <w:pPr>
              <w:pStyle w:val="a4"/>
              <w:numPr>
                <w:ilvl w:val="0"/>
                <w:numId w:val="229"/>
              </w:numPr>
              <w:ind w:left="303"/>
              <w:jc w:val="both"/>
              <w:rPr>
                <w:rFonts w:ascii="Times New Roman" w:hAnsi="Times New Roman" w:cs="Times New Roman"/>
                <w:sz w:val="24"/>
                <w:szCs w:val="24"/>
              </w:rPr>
            </w:pPr>
            <w:r w:rsidRPr="00DD4E5F">
              <w:rPr>
                <w:rFonts w:ascii="Times New Roman" w:hAnsi="Times New Roman" w:cs="Times New Roman"/>
                <w:sz w:val="24"/>
                <w:szCs w:val="24"/>
              </w:rPr>
              <w:t>Обогащать у детей сенсорный опыт, развивая органы восприятия: зрение, слух, обоняние, осязание, вкус.</w:t>
            </w:r>
          </w:p>
          <w:p w:rsidR="00DF178B" w:rsidRPr="00DD4E5F" w:rsidRDefault="00DF178B" w:rsidP="00CF6093">
            <w:pPr>
              <w:pStyle w:val="a4"/>
              <w:numPr>
                <w:ilvl w:val="0"/>
                <w:numId w:val="229"/>
              </w:numPr>
              <w:ind w:left="303"/>
              <w:jc w:val="both"/>
              <w:rPr>
                <w:rFonts w:ascii="Times New Roman" w:hAnsi="Times New Roman" w:cs="Times New Roman"/>
                <w:sz w:val="24"/>
                <w:szCs w:val="24"/>
              </w:rPr>
            </w:pPr>
            <w:r w:rsidRPr="00DD4E5F">
              <w:rPr>
                <w:rFonts w:ascii="Times New Roman" w:hAnsi="Times New Roman" w:cs="Times New Roman"/>
                <w:sz w:val="24"/>
                <w:szCs w:val="24"/>
              </w:rPr>
              <w:t xml:space="preserve">Закреплять у детей знания об основных формах </w:t>
            </w:r>
            <w:r>
              <w:rPr>
                <w:rFonts w:ascii="Times New Roman" w:hAnsi="Times New Roman" w:cs="Times New Roman"/>
                <w:sz w:val="24"/>
                <w:szCs w:val="24"/>
              </w:rPr>
              <w:t>предметов и объектов природы.</w:t>
            </w:r>
          </w:p>
          <w:p w:rsidR="00DF178B" w:rsidRDefault="00DF178B" w:rsidP="00CF6093">
            <w:pPr>
              <w:pStyle w:val="a4"/>
              <w:numPr>
                <w:ilvl w:val="0"/>
                <w:numId w:val="229"/>
              </w:numPr>
              <w:ind w:left="303"/>
              <w:jc w:val="both"/>
              <w:rPr>
                <w:rFonts w:ascii="Times New Roman" w:hAnsi="Times New Roman" w:cs="Times New Roman"/>
                <w:sz w:val="24"/>
                <w:szCs w:val="24"/>
              </w:rPr>
            </w:pPr>
            <w:r w:rsidRPr="00DD4E5F">
              <w:rPr>
                <w:rFonts w:ascii="Times New Roman" w:hAnsi="Times New Roman" w:cs="Times New Roman"/>
                <w:sz w:val="24"/>
                <w:szCs w:val="24"/>
              </w:rPr>
              <w:t>Развивать у детей эстетическое восприятие, желание созерцать красоту окр</w:t>
            </w:r>
            <w:r>
              <w:rPr>
                <w:rFonts w:ascii="Times New Roman" w:hAnsi="Times New Roman" w:cs="Times New Roman"/>
                <w:sz w:val="24"/>
                <w:szCs w:val="24"/>
              </w:rPr>
              <w:t>ужающего мира.</w:t>
            </w:r>
          </w:p>
          <w:p w:rsidR="00DF178B" w:rsidRPr="00DD4E5F" w:rsidRDefault="00DF178B" w:rsidP="00CF6093">
            <w:pPr>
              <w:pStyle w:val="a4"/>
              <w:numPr>
                <w:ilvl w:val="0"/>
                <w:numId w:val="229"/>
              </w:numPr>
              <w:ind w:left="303"/>
              <w:jc w:val="both"/>
              <w:rPr>
                <w:rFonts w:ascii="Times New Roman" w:hAnsi="Times New Roman" w:cs="Times New Roman"/>
                <w:sz w:val="24"/>
                <w:szCs w:val="24"/>
              </w:rPr>
            </w:pPr>
            <w:r w:rsidRPr="00DD4E5F">
              <w:rPr>
                <w:rFonts w:ascii="Times New Roman" w:hAnsi="Times New Roman" w:cs="Times New Roman"/>
                <w:sz w:val="24"/>
                <w:szCs w:val="24"/>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DF178B" w:rsidRPr="00DD4E5F" w:rsidRDefault="00DF178B" w:rsidP="00CF6093">
            <w:pPr>
              <w:pStyle w:val="a4"/>
              <w:numPr>
                <w:ilvl w:val="0"/>
                <w:numId w:val="229"/>
              </w:numPr>
              <w:ind w:left="303"/>
              <w:jc w:val="both"/>
              <w:rPr>
                <w:rFonts w:ascii="Times New Roman" w:hAnsi="Times New Roman" w:cs="Times New Roman"/>
                <w:sz w:val="24"/>
                <w:szCs w:val="24"/>
              </w:rPr>
            </w:pPr>
            <w:r w:rsidRPr="00DD4E5F">
              <w:rPr>
                <w:rFonts w:ascii="Times New Roman" w:hAnsi="Times New Roman" w:cs="Times New Roman"/>
                <w:sz w:val="24"/>
                <w:szCs w:val="24"/>
              </w:rPr>
              <w:t xml:space="preserve">Формировать умение у детей передавать в изображении не только </w:t>
            </w:r>
            <w:r w:rsidRPr="00DD4E5F">
              <w:rPr>
                <w:rFonts w:ascii="Times New Roman" w:hAnsi="Times New Roman" w:cs="Times New Roman"/>
                <w:sz w:val="24"/>
                <w:szCs w:val="24"/>
              </w:rPr>
              <w:lastRenderedPageBreak/>
              <w:t>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DF178B" w:rsidRPr="00DD4E5F" w:rsidRDefault="00DF178B" w:rsidP="00CF6093">
            <w:pPr>
              <w:pStyle w:val="a4"/>
              <w:numPr>
                <w:ilvl w:val="0"/>
                <w:numId w:val="229"/>
              </w:numPr>
              <w:ind w:left="303"/>
              <w:jc w:val="both"/>
              <w:rPr>
                <w:rFonts w:ascii="Times New Roman" w:hAnsi="Times New Roman" w:cs="Times New Roman"/>
                <w:sz w:val="24"/>
                <w:szCs w:val="24"/>
              </w:rPr>
            </w:pPr>
            <w:r w:rsidRPr="00DD4E5F">
              <w:rPr>
                <w:rFonts w:ascii="Times New Roman" w:hAnsi="Times New Roman" w:cs="Times New Roman"/>
                <w:sz w:val="24"/>
                <w:szCs w:val="24"/>
              </w:rPr>
              <w:t>Совершенствовать у детей изобразительные навыки и умения, формировать художественно-творческие способности.</w:t>
            </w:r>
          </w:p>
          <w:p w:rsidR="00DF178B" w:rsidRPr="00DD4E5F" w:rsidRDefault="00DF178B" w:rsidP="00CF6093">
            <w:pPr>
              <w:pStyle w:val="a4"/>
              <w:numPr>
                <w:ilvl w:val="0"/>
                <w:numId w:val="229"/>
              </w:numPr>
              <w:ind w:left="303"/>
              <w:jc w:val="both"/>
              <w:rPr>
                <w:rFonts w:ascii="Times New Roman" w:hAnsi="Times New Roman" w:cs="Times New Roman"/>
                <w:sz w:val="24"/>
                <w:szCs w:val="24"/>
              </w:rPr>
            </w:pPr>
            <w:r w:rsidRPr="00DD4E5F">
              <w:rPr>
                <w:rFonts w:ascii="Times New Roman" w:hAnsi="Times New Roman" w:cs="Times New Roman"/>
                <w:sz w:val="24"/>
                <w:szCs w:val="24"/>
              </w:rPr>
              <w:t>Развивать у детей чувство формы, цвета, пропорций.</w:t>
            </w:r>
          </w:p>
          <w:p w:rsidR="00DF178B" w:rsidRPr="00DD4E5F" w:rsidRDefault="00DF178B" w:rsidP="00CF6093">
            <w:pPr>
              <w:pStyle w:val="a4"/>
              <w:numPr>
                <w:ilvl w:val="0"/>
                <w:numId w:val="229"/>
              </w:numPr>
              <w:ind w:left="303"/>
              <w:jc w:val="both"/>
              <w:rPr>
                <w:rFonts w:ascii="Times New Roman" w:hAnsi="Times New Roman" w:cs="Times New Roman"/>
                <w:sz w:val="24"/>
                <w:szCs w:val="24"/>
              </w:rPr>
            </w:pPr>
            <w:r w:rsidRPr="00DD4E5F">
              <w:rPr>
                <w:rFonts w:ascii="Times New Roman" w:hAnsi="Times New Roman" w:cs="Times New Roman"/>
                <w:sz w:val="24"/>
                <w:szCs w:val="24"/>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DF178B" w:rsidRPr="00DD4E5F" w:rsidRDefault="00DF178B" w:rsidP="00CF6093">
            <w:pPr>
              <w:pStyle w:val="a4"/>
              <w:numPr>
                <w:ilvl w:val="0"/>
                <w:numId w:val="229"/>
              </w:numPr>
              <w:ind w:left="303"/>
              <w:jc w:val="both"/>
              <w:rPr>
                <w:rFonts w:ascii="Times New Roman" w:hAnsi="Times New Roman" w:cs="Times New Roman"/>
                <w:sz w:val="24"/>
                <w:szCs w:val="24"/>
              </w:rPr>
            </w:pPr>
            <w:r w:rsidRPr="00DD4E5F">
              <w:rPr>
                <w:rFonts w:ascii="Times New Roman" w:hAnsi="Times New Roman" w:cs="Times New Roman"/>
                <w:sz w:val="24"/>
                <w:szCs w:val="24"/>
              </w:rPr>
              <w:t>Обогащать содержание изобразительной деятельности в соответствии с задачами познавательного и социального развития детей.</w:t>
            </w:r>
          </w:p>
          <w:p w:rsidR="00DF178B" w:rsidRPr="00DD4E5F" w:rsidRDefault="00DF178B" w:rsidP="00CF6093">
            <w:pPr>
              <w:pStyle w:val="a4"/>
              <w:numPr>
                <w:ilvl w:val="0"/>
                <w:numId w:val="229"/>
              </w:numPr>
              <w:ind w:left="303"/>
              <w:jc w:val="both"/>
              <w:rPr>
                <w:rFonts w:ascii="Times New Roman" w:hAnsi="Times New Roman" w:cs="Times New Roman"/>
                <w:sz w:val="24"/>
                <w:szCs w:val="24"/>
              </w:rPr>
            </w:pPr>
            <w:r w:rsidRPr="00DD4E5F">
              <w:rPr>
                <w:rFonts w:ascii="Times New Roman" w:hAnsi="Times New Roman" w:cs="Times New Roman"/>
                <w:sz w:val="24"/>
                <w:szCs w:val="24"/>
              </w:rP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DF178B" w:rsidRPr="00DD4E5F" w:rsidRDefault="00DF178B" w:rsidP="00CF6093">
            <w:pPr>
              <w:pStyle w:val="a4"/>
              <w:numPr>
                <w:ilvl w:val="0"/>
                <w:numId w:val="229"/>
              </w:numPr>
              <w:ind w:left="303"/>
              <w:jc w:val="both"/>
              <w:rPr>
                <w:rFonts w:ascii="Times New Roman" w:hAnsi="Times New Roman" w:cs="Times New Roman"/>
                <w:sz w:val="24"/>
                <w:szCs w:val="24"/>
              </w:rPr>
            </w:pPr>
            <w:r w:rsidRPr="00DD4E5F">
              <w:rPr>
                <w:rFonts w:ascii="Times New Roman" w:hAnsi="Times New Roman" w:cs="Times New Roman"/>
                <w:sz w:val="24"/>
                <w:szCs w:val="24"/>
              </w:rPr>
              <w:t xml:space="preserve">Продолжать знакомить детей с народным декоративно-прикладным </w:t>
            </w:r>
            <w:r w:rsidRPr="00DD4E5F">
              <w:rPr>
                <w:rFonts w:ascii="Times New Roman" w:hAnsi="Times New Roman" w:cs="Times New Roman"/>
                <w:sz w:val="24"/>
                <w:szCs w:val="24"/>
              </w:rPr>
              <w:lastRenderedPageBreak/>
              <w:t>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rsidR="00DF178B" w:rsidRPr="00DD4E5F" w:rsidRDefault="00DF178B" w:rsidP="00CF6093">
            <w:pPr>
              <w:pStyle w:val="a4"/>
              <w:numPr>
                <w:ilvl w:val="0"/>
                <w:numId w:val="229"/>
              </w:numPr>
              <w:ind w:left="303"/>
              <w:jc w:val="both"/>
              <w:rPr>
                <w:rFonts w:ascii="Times New Roman" w:hAnsi="Times New Roman" w:cs="Times New Roman"/>
                <w:sz w:val="24"/>
                <w:szCs w:val="24"/>
              </w:rPr>
            </w:pPr>
            <w:r w:rsidRPr="00DD4E5F">
              <w:rPr>
                <w:rFonts w:ascii="Times New Roman" w:hAnsi="Times New Roman" w:cs="Times New Roman"/>
                <w:sz w:val="24"/>
                <w:szCs w:val="24"/>
              </w:rPr>
              <w:t>Развивать декоративное творчество детей (в том числе коллективное); поощрять детей воплощать в художественной форме свои представления, переживания, чувства, мысли; поддерживать личностное творческое начало.</w:t>
            </w:r>
          </w:p>
          <w:p w:rsidR="00DF178B" w:rsidRPr="00DD4E5F" w:rsidRDefault="00DF178B" w:rsidP="00CF6093">
            <w:pPr>
              <w:pStyle w:val="a4"/>
              <w:numPr>
                <w:ilvl w:val="0"/>
                <w:numId w:val="229"/>
              </w:numPr>
              <w:ind w:left="303"/>
              <w:jc w:val="both"/>
              <w:rPr>
                <w:rFonts w:ascii="Times New Roman" w:hAnsi="Times New Roman" w:cs="Times New Roman"/>
                <w:sz w:val="24"/>
                <w:szCs w:val="24"/>
              </w:rPr>
            </w:pPr>
            <w:r w:rsidRPr="00DD4E5F">
              <w:rPr>
                <w:rFonts w:ascii="Times New Roman" w:hAnsi="Times New Roman" w:cs="Times New Roman"/>
                <w:sz w:val="24"/>
                <w:szCs w:val="24"/>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tc>
        <w:tc>
          <w:tcPr>
            <w:tcW w:w="6945" w:type="dxa"/>
          </w:tcPr>
          <w:p w:rsidR="00DF178B" w:rsidRPr="00686E81" w:rsidRDefault="00DF178B" w:rsidP="0092166E">
            <w:pPr>
              <w:pStyle w:val="a4"/>
              <w:numPr>
                <w:ilvl w:val="0"/>
                <w:numId w:val="244"/>
              </w:numPr>
              <w:ind w:left="176" w:hanging="176"/>
              <w:jc w:val="both"/>
              <w:rPr>
                <w:rFonts w:ascii="Times New Roman" w:hAnsi="Times New Roman" w:cs="Times New Roman"/>
                <w:sz w:val="24"/>
                <w:szCs w:val="24"/>
              </w:rPr>
            </w:pPr>
            <w:r w:rsidRPr="00686E81">
              <w:rPr>
                <w:rFonts w:ascii="Times New Roman" w:hAnsi="Times New Roman" w:cs="Times New Roman"/>
                <w:sz w:val="24"/>
                <w:szCs w:val="24"/>
              </w:rPr>
              <w:lastRenderedPageBreak/>
              <w:t>Педагог продолжает развивать интерес детей к изобразительной деятельности. Выявляет задатки у детей и развивает на их основе художественно- 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DF178B" w:rsidRPr="00B05228" w:rsidRDefault="00DF178B" w:rsidP="0092166E">
            <w:pPr>
              <w:pStyle w:val="a4"/>
              <w:numPr>
                <w:ilvl w:val="0"/>
                <w:numId w:val="245"/>
              </w:numPr>
              <w:jc w:val="both"/>
              <w:rPr>
                <w:rFonts w:ascii="Times New Roman" w:hAnsi="Times New Roman" w:cs="Times New Roman"/>
                <w:i/>
                <w:sz w:val="24"/>
                <w:szCs w:val="24"/>
              </w:rPr>
            </w:pPr>
            <w:r w:rsidRPr="00B05228">
              <w:rPr>
                <w:rFonts w:ascii="Times New Roman" w:hAnsi="Times New Roman" w:cs="Times New Roman"/>
                <w:b/>
                <w:i/>
                <w:sz w:val="24"/>
                <w:szCs w:val="24"/>
              </w:rPr>
              <w:t>Предметное рисование:</w:t>
            </w:r>
          </w:p>
          <w:p w:rsidR="00DF178B" w:rsidRDefault="00DF178B" w:rsidP="0092166E">
            <w:pPr>
              <w:pStyle w:val="a4"/>
              <w:numPr>
                <w:ilvl w:val="0"/>
                <w:numId w:val="244"/>
              </w:numPr>
              <w:ind w:left="317" w:hanging="317"/>
              <w:jc w:val="both"/>
              <w:rPr>
                <w:rFonts w:ascii="Times New Roman" w:hAnsi="Times New Roman" w:cs="Times New Roman"/>
                <w:sz w:val="24"/>
                <w:szCs w:val="24"/>
              </w:rPr>
            </w:pPr>
            <w:r w:rsidRPr="000178BC">
              <w:rPr>
                <w:rFonts w:ascii="Times New Roman" w:hAnsi="Times New Roman" w:cs="Times New Roman"/>
                <w:sz w:val="24"/>
                <w:szCs w:val="24"/>
              </w:rPr>
              <w:lastRenderedPageBreak/>
              <w:t>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w:t>
            </w:r>
            <w:r>
              <w:rPr>
                <w:rFonts w:ascii="Times New Roman" w:hAnsi="Times New Roman" w:cs="Times New Roman"/>
                <w:sz w:val="24"/>
                <w:szCs w:val="24"/>
              </w:rPr>
              <w:t>е</w:t>
            </w:r>
            <w:r w:rsidRPr="000178BC">
              <w:rPr>
                <w:rFonts w:ascii="Times New Roman" w:hAnsi="Times New Roman" w:cs="Times New Roman"/>
                <w:sz w:val="24"/>
                <w:szCs w:val="24"/>
              </w:rPr>
              <w:t>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DF178B" w:rsidRPr="000178BC" w:rsidRDefault="00DF178B" w:rsidP="0092166E">
            <w:pPr>
              <w:pStyle w:val="a4"/>
              <w:numPr>
                <w:ilvl w:val="0"/>
                <w:numId w:val="244"/>
              </w:numPr>
              <w:ind w:left="317" w:hanging="317"/>
              <w:jc w:val="both"/>
              <w:rPr>
                <w:rFonts w:ascii="Times New Roman" w:hAnsi="Times New Roman" w:cs="Times New Roman"/>
                <w:sz w:val="24"/>
                <w:szCs w:val="24"/>
              </w:rPr>
            </w:pPr>
            <w:r w:rsidRPr="000178BC">
              <w:rPr>
                <w:rFonts w:ascii="Times New Roman" w:hAnsi="Times New Roman" w:cs="Times New Roman"/>
                <w:sz w:val="24"/>
                <w:szCs w:val="24"/>
              </w:rPr>
              <w:t>Педагог учит детей рисовать акварелью в соответствии с е</w:t>
            </w:r>
            <w:r>
              <w:rPr>
                <w:rFonts w:ascii="Times New Roman" w:hAnsi="Times New Roman" w:cs="Times New Roman"/>
                <w:sz w:val="24"/>
                <w:szCs w:val="24"/>
              </w:rPr>
              <w:t>е</w:t>
            </w:r>
            <w:r w:rsidRPr="000178BC">
              <w:rPr>
                <w:rFonts w:ascii="Times New Roman" w:hAnsi="Times New Roman" w:cs="Times New Roman"/>
                <w:sz w:val="24"/>
                <w:szCs w:val="24"/>
              </w:rPr>
              <w:t xml:space="preserve">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w:t>
            </w:r>
            <w:r w:rsidRPr="000178BC">
              <w:rPr>
                <w:rFonts w:ascii="Times New Roman" w:hAnsi="Times New Roman" w:cs="Times New Roman"/>
                <w:sz w:val="24"/>
                <w:szCs w:val="24"/>
              </w:rPr>
              <w:lastRenderedPageBreak/>
              <w:t>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DF178B" w:rsidRPr="00B05228" w:rsidRDefault="00DF178B" w:rsidP="0092166E">
            <w:pPr>
              <w:pStyle w:val="a4"/>
              <w:numPr>
                <w:ilvl w:val="0"/>
                <w:numId w:val="245"/>
              </w:numPr>
              <w:ind w:left="317" w:hanging="317"/>
              <w:jc w:val="both"/>
              <w:rPr>
                <w:rFonts w:ascii="Times New Roman" w:hAnsi="Times New Roman" w:cs="Times New Roman"/>
                <w:i/>
                <w:sz w:val="24"/>
                <w:szCs w:val="24"/>
              </w:rPr>
            </w:pPr>
            <w:r w:rsidRPr="00B05228">
              <w:rPr>
                <w:rFonts w:ascii="Times New Roman" w:hAnsi="Times New Roman" w:cs="Times New Roman"/>
                <w:b/>
                <w:i/>
                <w:sz w:val="24"/>
                <w:szCs w:val="24"/>
              </w:rPr>
              <w:t>Сюжетное рисование:</w:t>
            </w:r>
          </w:p>
          <w:p w:rsidR="00DF178B" w:rsidRPr="000178BC" w:rsidRDefault="00DF178B" w:rsidP="0092166E">
            <w:pPr>
              <w:pStyle w:val="a4"/>
              <w:numPr>
                <w:ilvl w:val="0"/>
                <w:numId w:val="246"/>
              </w:numPr>
              <w:ind w:left="176" w:hanging="176"/>
              <w:jc w:val="both"/>
              <w:rPr>
                <w:rFonts w:ascii="Times New Roman" w:hAnsi="Times New Roman" w:cs="Times New Roman"/>
                <w:sz w:val="24"/>
                <w:szCs w:val="24"/>
              </w:rPr>
            </w:pPr>
            <w:r w:rsidRPr="000178BC">
              <w:rPr>
                <w:rFonts w:ascii="Times New Roman" w:hAnsi="Times New Roman" w:cs="Times New Roman"/>
                <w:sz w:val="24"/>
                <w:szCs w:val="24"/>
              </w:rPr>
              <w:t>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DF178B" w:rsidRPr="00B05228" w:rsidRDefault="00DF178B" w:rsidP="0092166E">
            <w:pPr>
              <w:pStyle w:val="a4"/>
              <w:numPr>
                <w:ilvl w:val="0"/>
                <w:numId w:val="245"/>
              </w:numPr>
              <w:jc w:val="both"/>
              <w:rPr>
                <w:rFonts w:ascii="Times New Roman" w:hAnsi="Times New Roman" w:cs="Times New Roman"/>
                <w:i/>
                <w:sz w:val="24"/>
                <w:szCs w:val="24"/>
              </w:rPr>
            </w:pPr>
            <w:r w:rsidRPr="00B05228">
              <w:rPr>
                <w:rFonts w:ascii="Times New Roman" w:hAnsi="Times New Roman" w:cs="Times New Roman"/>
                <w:b/>
                <w:i/>
                <w:sz w:val="24"/>
                <w:szCs w:val="24"/>
              </w:rPr>
              <w:t>Декоративное рисование:</w:t>
            </w:r>
          </w:p>
          <w:p w:rsidR="00DF178B" w:rsidRPr="000178BC" w:rsidRDefault="00DF178B" w:rsidP="0092166E">
            <w:pPr>
              <w:pStyle w:val="a4"/>
              <w:numPr>
                <w:ilvl w:val="0"/>
                <w:numId w:val="246"/>
              </w:numPr>
              <w:ind w:left="176" w:hanging="219"/>
              <w:jc w:val="both"/>
              <w:rPr>
                <w:rFonts w:ascii="Times New Roman" w:hAnsi="Times New Roman" w:cs="Times New Roman"/>
                <w:sz w:val="24"/>
                <w:szCs w:val="24"/>
              </w:rPr>
            </w:pPr>
            <w:r w:rsidRPr="000178BC">
              <w:rPr>
                <w:rFonts w:ascii="Times New Roman" w:hAnsi="Times New Roman" w:cs="Times New Roman"/>
                <w:sz w:val="24"/>
                <w:szCs w:val="24"/>
              </w:rPr>
              <w:t>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w:t>
            </w:r>
            <w:r>
              <w:rPr>
                <w:rFonts w:ascii="Times New Roman" w:hAnsi="Times New Roman" w:cs="Times New Roman"/>
                <w:sz w:val="24"/>
                <w:szCs w:val="24"/>
              </w:rPr>
              <w:t>е</w:t>
            </w:r>
            <w:r w:rsidRPr="000178BC">
              <w:rPr>
                <w:rFonts w:ascii="Times New Roman" w:hAnsi="Times New Roman" w:cs="Times New Roman"/>
                <w:sz w:val="24"/>
                <w:szCs w:val="24"/>
              </w:rPr>
              <w:t xml:space="preserve"> цветовым строем и элементами композиции, поощряет детей за разнообразие используемых элементов. Продолжает знакомить детей с городецкой росписью, е</w:t>
            </w:r>
            <w:r>
              <w:rPr>
                <w:rFonts w:ascii="Times New Roman" w:hAnsi="Times New Roman" w:cs="Times New Roman"/>
                <w:sz w:val="24"/>
                <w:szCs w:val="24"/>
              </w:rPr>
              <w:t>е</w:t>
            </w:r>
            <w:r w:rsidRPr="000178BC">
              <w:rPr>
                <w:rFonts w:ascii="Times New Roman" w:hAnsi="Times New Roman" w:cs="Times New Roman"/>
                <w:sz w:val="24"/>
                <w:szCs w:val="24"/>
              </w:rPr>
              <w:t xml:space="preserve">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w:t>
            </w:r>
            <w:r w:rsidRPr="000178BC">
              <w:rPr>
                <w:rFonts w:ascii="Times New Roman" w:hAnsi="Times New Roman" w:cs="Times New Roman"/>
                <w:sz w:val="24"/>
                <w:szCs w:val="24"/>
              </w:rPr>
              <w:lastRenderedPageBreak/>
              <w:t>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rsidR="00DF178B" w:rsidRPr="000178BC" w:rsidRDefault="00DF178B" w:rsidP="0092166E">
            <w:pPr>
              <w:pStyle w:val="a4"/>
              <w:numPr>
                <w:ilvl w:val="0"/>
                <w:numId w:val="247"/>
              </w:numPr>
              <w:jc w:val="both"/>
              <w:rPr>
                <w:rFonts w:ascii="Times New Roman" w:hAnsi="Times New Roman" w:cs="Times New Roman"/>
                <w:b/>
                <w:i/>
                <w:sz w:val="24"/>
                <w:szCs w:val="24"/>
              </w:rPr>
            </w:pPr>
            <w:r w:rsidRPr="000178BC">
              <w:rPr>
                <w:rFonts w:ascii="Times New Roman" w:hAnsi="Times New Roman" w:cs="Times New Roman"/>
                <w:b/>
                <w:i/>
                <w:sz w:val="24"/>
                <w:szCs w:val="24"/>
              </w:rPr>
              <w:t>Лепка:</w:t>
            </w:r>
          </w:p>
          <w:p w:rsidR="00DF178B" w:rsidRDefault="00DF178B" w:rsidP="0092166E">
            <w:pPr>
              <w:pStyle w:val="a4"/>
              <w:numPr>
                <w:ilvl w:val="0"/>
                <w:numId w:val="246"/>
              </w:numPr>
              <w:ind w:left="176" w:hanging="176"/>
              <w:jc w:val="both"/>
              <w:rPr>
                <w:rFonts w:ascii="Times New Roman" w:hAnsi="Times New Roman" w:cs="Times New Roman"/>
                <w:sz w:val="24"/>
                <w:szCs w:val="24"/>
              </w:rPr>
            </w:pPr>
            <w:r w:rsidRPr="000178BC">
              <w:rPr>
                <w:rFonts w:ascii="Times New Roman" w:hAnsi="Times New Roman" w:cs="Times New Roman"/>
                <w:sz w:val="24"/>
                <w:szCs w:val="24"/>
              </w:rPr>
              <w:t xml:space="preserve">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w:t>
            </w:r>
          </w:p>
          <w:p w:rsidR="00DF178B" w:rsidRDefault="00DF178B" w:rsidP="0092166E">
            <w:pPr>
              <w:pStyle w:val="a4"/>
              <w:numPr>
                <w:ilvl w:val="0"/>
                <w:numId w:val="246"/>
              </w:numPr>
              <w:ind w:left="176" w:hanging="176"/>
              <w:jc w:val="both"/>
              <w:rPr>
                <w:rFonts w:ascii="Times New Roman" w:hAnsi="Times New Roman" w:cs="Times New Roman"/>
                <w:sz w:val="24"/>
                <w:szCs w:val="24"/>
              </w:rPr>
            </w:pPr>
            <w:r w:rsidRPr="000178BC">
              <w:rPr>
                <w:rFonts w:ascii="Times New Roman" w:hAnsi="Times New Roman" w:cs="Times New Roman"/>
                <w:sz w:val="24"/>
                <w:szCs w:val="24"/>
              </w:rPr>
              <w:t xml:space="preserve">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w:t>
            </w:r>
          </w:p>
          <w:p w:rsidR="00DF178B" w:rsidRPr="000178BC" w:rsidRDefault="00DF178B" w:rsidP="0092166E">
            <w:pPr>
              <w:pStyle w:val="a4"/>
              <w:numPr>
                <w:ilvl w:val="0"/>
                <w:numId w:val="246"/>
              </w:numPr>
              <w:ind w:left="176" w:hanging="176"/>
              <w:jc w:val="both"/>
              <w:rPr>
                <w:rFonts w:ascii="Times New Roman" w:hAnsi="Times New Roman" w:cs="Times New Roman"/>
                <w:sz w:val="24"/>
                <w:szCs w:val="24"/>
              </w:rPr>
            </w:pPr>
            <w:r w:rsidRPr="000178BC">
              <w:rPr>
                <w:rFonts w:ascii="Times New Roman" w:hAnsi="Times New Roman" w:cs="Times New Roman"/>
                <w:sz w:val="24"/>
                <w:szCs w:val="24"/>
              </w:rPr>
              <w:t xml:space="preserve">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w:t>
            </w:r>
            <w:r w:rsidRPr="000178BC">
              <w:rPr>
                <w:rFonts w:ascii="Times New Roman" w:hAnsi="Times New Roman" w:cs="Times New Roman"/>
                <w:sz w:val="24"/>
                <w:szCs w:val="24"/>
              </w:rPr>
              <w:lastRenderedPageBreak/>
              <w:t>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DF178B" w:rsidRPr="000178BC" w:rsidRDefault="00DF178B" w:rsidP="0092166E">
            <w:pPr>
              <w:pStyle w:val="a4"/>
              <w:numPr>
                <w:ilvl w:val="0"/>
                <w:numId w:val="245"/>
              </w:numPr>
              <w:ind w:left="317"/>
              <w:jc w:val="both"/>
              <w:rPr>
                <w:rFonts w:ascii="Times New Roman" w:hAnsi="Times New Roman" w:cs="Times New Roman"/>
                <w:i/>
                <w:sz w:val="24"/>
                <w:szCs w:val="24"/>
              </w:rPr>
            </w:pPr>
            <w:r w:rsidRPr="000178BC">
              <w:rPr>
                <w:rFonts w:ascii="Times New Roman" w:hAnsi="Times New Roman" w:cs="Times New Roman"/>
                <w:b/>
                <w:i/>
                <w:sz w:val="24"/>
                <w:szCs w:val="24"/>
              </w:rPr>
              <w:t>Декоративная лепка:</w:t>
            </w:r>
          </w:p>
          <w:p w:rsidR="00DF178B" w:rsidRDefault="00DF178B" w:rsidP="0092166E">
            <w:pPr>
              <w:pStyle w:val="a4"/>
              <w:numPr>
                <w:ilvl w:val="0"/>
                <w:numId w:val="248"/>
              </w:numPr>
              <w:ind w:left="176" w:hanging="176"/>
              <w:jc w:val="both"/>
              <w:rPr>
                <w:rFonts w:ascii="Times New Roman" w:hAnsi="Times New Roman" w:cs="Times New Roman"/>
                <w:sz w:val="24"/>
                <w:szCs w:val="24"/>
              </w:rPr>
            </w:pPr>
            <w:r w:rsidRPr="000178BC">
              <w:rPr>
                <w:rFonts w:ascii="Times New Roman" w:hAnsi="Times New Roman" w:cs="Times New Roman"/>
                <w:sz w:val="24"/>
                <w:szCs w:val="24"/>
              </w:rPr>
              <w:t>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w:t>
            </w:r>
            <w:r>
              <w:rPr>
                <w:rFonts w:ascii="Times New Roman" w:hAnsi="Times New Roman" w:cs="Times New Roman"/>
                <w:sz w:val="24"/>
                <w:szCs w:val="24"/>
              </w:rPr>
              <w:t xml:space="preserve"> рельефом, использовать стеку. </w:t>
            </w:r>
          </w:p>
          <w:p w:rsidR="00DF178B" w:rsidRPr="000178BC" w:rsidRDefault="00DF178B" w:rsidP="0092166E">
            <w:pPr>
              <w:pStyle w:val="a4"/>
              <w:numPr>
                <w:ilvl w:val="0"/>
                <w:numId w:val="248"/>
              </w:numPr>
              <w:ind w:left="176" w:hanging="176"/>
              <w:jc w:val="both"/>
              <w:rPr>
                <w:rFonts w:ascii="Times New Roman" w:hAnsi="Times New Roman" w:cs="Times New Roman"/>
                <w:sz w:val="24"/>
                <w:szCs w:val="24"/>
              </w:rPr>
            </w:pPr>
            <w:r>
              <w:rPr>
                <w:rFonts w:ascii="Times New Roman" w:hAnsi="Times New Roman" w:cs="Times New Roman"/>
                <w:sz w:val="24"/>
                <w:szCs w:val="24"/>
              </w:rPr>
              <w:t>П</w:t>
            </w:r>
            <w:r w:rsidRPr="000178BC">
              <w:rPr>
                <w:rFonts w:ascii="Times New Roman" w:hAnsi="Times New Roman" w:cs="Times New Roman"/>
                <w:sz w:val="24"/>
                <w:szCs w:val="24"/>
              </w:rPr>
              <w:t>едагог учит детей обмакивать пальцы в воду, чтобы сгладить неровности вылепленного изображения, когда это необходимо для передачи образа.</w:t>
            </w:r>
          </w:p>
          <w:p w:rsidR="00DF178B" w:rsidRPr="000178BC" w:rsidRDefault="00DF178B" w:rsidP="0092166E">
            <w:pPr>
              <w:pStyle w:val="a4"/>
              <w:numPr>
                <w:ilvl w:val="0"/>
                <w:numId w:val="245"/>
              </w:numPr>
              <w:jc w:val="both"/>
              <w:rPr>
                <w:rFonts w:ascii="Times New Roman" w:hAnsi="Times New Roman" w:cs="Times New Roman"/>
                <w:b/>
                <w:i/>
                <w:sz w:val="24"/>
                <w:szCs w:val="24"/>
              </w:rPr>
            </w:pPr>
            <w:r w:rsidRPr="000178BC">
              <w:rPr>
                <w:rFonts w:ascii="Times New Roman" w:hAnsi="Times New Roman" w:cs="Times New Roman"/>
                <w:b/>
                <w:i/>
                <w:sz w:val="24"/>
                <w:szCs w:val="24"/>
              </w:rPr>
              <w:t>Аппликация:</w:t>
            </w:r>
          </w:p>
          <w:p w:rsidR="00DF178B" w:rsidRPr="000178BC" w:rsidRDefault="00DF178B" w:rsidP="0092166E">
            <w:pPr>
              <w:pStyle w:val="a4"/>
              <w:numPr>
                <w:ilvl w:val="0"/>
                <w:numId w:val="249"/>
              </w:numPr>
              <w:ind w:left="176" w:hanging="176"/>
              <w:jc w:val="both"/>
              <w:rPr>
                <w:rFonts w:ascii="Times New Roman" w:hAnsi="Times New Roman" w:cs="Times New Roman"/>
                <w:sz w:val="24"/>
                <w:szCs w:val="24"/>
              </w:rPr>
            </w:pPr>
            <w:r w:rsidRPr="000178BC">
              <w:rPr>
                <w:rFonts w:ascii="Times New Roman" w:hAnsi="Times New Roman" w:cs="Times New Roman"/>
                <w:sz w:val="24"/>
                <w:szCs w:val="24"/>
              </w:rP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w:t>
            </w:r>
            <w:r>
              <w:rPr>
                <w:rFonts w:ascii="Times New Roman" w:hAnsi="Times New Roman" w:cs="Times New Roman"/>
                <w:sz w:val="24"/>
                <w:szCs w:val="24"/>
              </w:rPr>
              <w:t>еские фигуры в другие: квадрат – в два –</w:t>
            </w:r>
            <w:r w:rsidRPr="000178BC">
              <w:rPr>
                <w:rFonts w:ascii="Times New Roman" w:hAnsi="Times New Roman" w:cs="Times New Roman"/>
                <w:sz w:val="24"/>
                <w:szCs w:val="24"/>
              </w:rPr>
              <w:t xml:space="preserve">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w:t>
            </w:r>
            <w:r>
              <w:rPr>
                <w:rFonts w:ascii="Times New Roman" w:hAnsi="Times New Roman" w:cs="Times New Roman"/>
                <w:sz w:val="24"/>
                <w:szCs w:val="24"/>
              </w:rPr>
              <w:t>ой, а симметричные изображения –</w:t>
            </w:r>
            <w:r w:rsidRPr="000178BC">
              <w:rPr>
                <w:rFonts w:ascii="Times New Roman" w:hAnsi="Times New Roman" w:cs="Times New Roman"/>
                <w:sz w:val="24"/>
                <w:szCs w:val="24"/>
              </w:rPr>
              <w:t xml:space="preserve">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DF178B" w:rsidRPr="000178BC" w:rsidRDefault="00DF178B" w:rsidP="0092166E">
            <w:pPr>
              <w:pStyle w:val="a4"/>
              <w:numPr>
                <w:ilvl w:val="0"/>
                <w:numId w:val="245"/>
              </w:numPr>
              <w:jc w:val="both"/>
              <w:rPr>
                <w:rFonts w:ascii="Times New Roman" w:hAnsi="Times New Roman" w:cs="Times New Roman"/>
                <w:b/>
                <w:i/>
                <w:sz w:val="24"/>
                <w:szCs w:val="24"/>
              </w:rPr>
            </w:pPr>
            <w:r w:rsidRPr="000178BC">
              <w:rPr>
                <w:rFonts w:ascii="Times New Roman" w:hAnsi="Times New Roman" w:cs="Times New Roman"/>
                <w:b/>
                <w:i/>
                <w:sz w:val="24"/>
                <w:szCs w:val="24"/>
              </w:rPr>
              <w:t>Прикладное творчество:</w:t>
            </w:r>
          </w:p>
          <w:p w:rsidR="00DF178B" w:rsidRPr="000178BC" w:rsidRDefault="00DF178B" w:rsidP="0092166E">
            <w:pPr>
              <w:pStyle w:val="a4"/>
              <w:numPr>
                <w:ilvl w:val="0"/>
                <w:numId w:val="249"/>
              </w:numPr>
              <w:ind w:left="176" w:hanging="176"/>
              <w:jc w:val="both"/>
              <w:rPr>
                <w:rFonts w:ascii="Times New Roman" w:hAnsi="Times New Roman" w:cs="Times New Roman"/>
              </w:rPr>
            </w:pPr>
            <w:r w:rsidRPr="000178BC">
              <w:rPr>
                <w:rFonts w:ascii="Times New Roman" w:hAnsi="Times New Roman" w:cs="Times New Roman"/>
                <w:sz w:val="24"/>
                <w:szCs w:val="24"/>
              </w:rPr>
              <w:t xml:space="preserve">педагог совершенствует у детей умение работать с бумагой: </w:t>
            </w:r>
            <w:r w:rsidRPr="000178BC">
              <w:rPr>
                <w:rFonts w:ascii="Times New Roman" w:hAnsi="Times New Roman" w:cs="Times New Roman"/>
                <w:sz w:val="24"/>
                <w:szCs w:val="24"/>
              </w:rPr>
              <w:lastRenderedPageBreak/>
              <w:t>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tc>
        <w:tc>
          <w:tcPr>
            <w:tcW w:w="3686" w:type="dxa"/>
          </w:tcPr>
          <w:p w:rsidR="00204A70" w:rsidRDefault="00C117E4" w:rsidP="00712192">
            <w:pPr>
              <w:pStyle w:val="11"/>
              <w:numPr>
                <w:ilvl w:val="0"/>
                <w:numId w:val="533"/>
              </w:numPr>
              <w:shd w:val="clear" w:color="auto" w:fill="auto"/>
              <w:spacing w:before="0" w:line="240" w:lineRule="auto"/>
              <w:ind w:left="175" w:hanging="232"/>
              <w:jc w:val="both"/>
              <w:rPr>
                <w:sz w:val="24"/>
                <w:szCs w:val="24"/>
              </w:rPr>
            </w:pPr>
            <w:r w:rsidRPr="000F0F56">
              <w:rPr>
                <w:sz w:val="24"/>
                <w:szCs w:val="24"/>
              </w:rPr>
              <w:lastRenderedPageBreak/>
              <w:t>Лыкова И.А. Изобразительная   деятельность   в   детском   саду. Старшая группа (художественно-эстетическое развитие): учебно-методическое пособие, стр.20-21.</w:t>
            </w:r>
          </w:p>
          <w:p w:rsidR="0025054E" w:rsidRDefault="0025054E" w:rsidP="0092166E">
            <w:pPr>
              <w:pStyle w:val="11"/>
              <w:shd w:val="clear" w:color="auto" w:fill="auto"/>
              <w:spacing w:before="0" w:line="240" w:lineRule="auto"/>
              <w:ind w:left="175" w:hanging="232"/>
              <w:jc w:val="both"/>
              <w:rPr>
                <w:sz w:val="24"/>
                <w:szCs w:val="24"/>
              </w:rPr>
            </w:pPr>
          </w:p>
          <w:p w:rsidR="00204A70" w:rsidRDefault="00204A70" w:rsidP="00712192">
            <w:pPr>
              <w:pStyle w:val="11"/>
              <w:numPr>
                <w:ilvl w:val="0"/>
                <w:numId w:val="533"/>
              </w:numPr>
              <w:shd w:val="clear" w:color="auto" w:fill="auto"/>
              <w:spacing w:before="0" w:line="240" w:lineRule="auto"/>
              <w:ind w:left="175" w:hanging="232"/>
              <w:jc w:val="both"/>
              <w:rPr>
                <w:sz w:val="24"/>
                <w:szCs w:val="24"/>
              </w:rPr>
            </w:pPr>
            <w:r>
              <w:rPr>
                <w:sz w:val="24"/>
                <w:szCs w:val="24"/>
              </w:rPr>
              <w:t>Комарова Т.С.</w:t>
            </w:r>
            <w:r w:rsidR="0025054E">
              <w:rPr>
                <w:sz w:val="24"/>
                <w:szCs w:val="24"/>
              </w:rPr>
              <w:t xml:space="preserve"> </w:t>
            </w:r>
            <w:r w:rsidR="00C117E4" w:rsidRPr="0025054E">
              <w:rPr>
                <w:sz w:val="24"/>
                <w:szCs w:val="24"/>
              </w:rPr>
              <w:t>Изобразительная   деятельность   в   детском   саду: Старшая группа, стр. 31-32, стр. 32-33.</w:t>
            </w:r>
          </w:p>
          <w:p w:rsidR="0025054E" w:rsidRPr="0025054E" w:rsidRDefault="0025054E" w:rsidP="0092166E">
            <w:pPr>
              <w:pStyle w:val="11"/>
              <w:shd w:val="clear" w:color="auto" w:fill="auto"/>
              <w:spacing w:before="0" w:line="240" w:lineRule="auto"/>
              <w:ind w:left="175" w:hanging="232"/>
              <w:jc w:val="both"/>
              <w:rPr>
                <w:sz w:val="24"/>
                <w:szCs w:val="24"/>
              </w:rPr>
            </w:pPr>
          </w:p>
          <w:p w:rsidR="00204A70" w:rsidRDefault="00204A70" w:rsidP="00712192">
            <w:pPr>
              <w:pStyle w:val="11"/>
              <w:numPr>
                <w:ilvl w:val="0"/>
                <w:numId w:val="533"/>
              </w:numPr>
              <w:shd w:val="clear" w:color="auto" w:fill="auto"/>
              <w:spacing w:before="0" w:line="240" w:lineRule="auto"/>
              <w:ind w:left="175" w:hanging="232"/>
              <w:jc w:val="both"/>
              <w:rPr>
                <w:sz w:val="24"/>
                <w:szCs w:val="24"/>
              </w:rPr>
            </w:pPr>
            <w:r>
              <w:rPr>
                <w:sz w:val="24"/>
                <w:szCs w:val="24"/>
              </w:rPr>
              <w:t>Комарова Т.С.</w:t>
            </w:r>
            <w:r w:rsidR="0025054E">
              <w:rPr>
                <w:sz w:val="24"/>
                <w:szCs w:val="24"/>
              </w:rPr>
              <w:t xml:space="preserve"> </w:t>
            </w:r>
            <w:r w:rsidR="00C117E4" w:rsidRPr="0025054E">
              <w:rPr>
                <w:sz w:val="24"/>
                <w:szCs w:val="24"/>
              </w:rPr>
              <w:t>Изобразительная   деятельность   в   детском   саду: Старшая группа, стр. 57-58, стр.59-60.</w:t>
            </w:r>
          </w:p>
          <w:p w:rsidR="0025054E" w:rsidRPr="0025054E" w:rsidRDefault="0025054E" w:rsidP="0092166E">
            <w:pPr>
              <w:pStyle w:val="11"/>
              <w:shd w:val="clear" w:color="auto" w:fill="auto"/>
              <w:spacing w:before="0" w:line="240" w:lineRule="auto"/>
              <w:ind w:left="175" w:hanging="232"/>
              <w:jc w:val="both"/>
              <w:rPr>
                <w:sz w:val="24"/>
                <w:szCs w:val="24"/>
              </w:rPr>
            </w:pPr>
          </w:p>
          <w:p w:rsidR="00204A70" w:rsidRDefault="00204A70" w:rsidP="00712192">
            <w:pPr>
              <w:pStyle w:val="11"/>
              <w:numPr>
                <w:ilvl w:val="0"/>
                <w:numId w:val="533"/>
              </w:numPr>
              <w:shd w:val="clear" w:color="auto" w:fill="auto"/>
              <w:spacing w:before="0" w:line="240" w:lineRule="auto"/>
              <w:ind w:left="175" w:hanging="232"/>
              <w:jc w:val="both"/>
              <w:rPr>
                <w:sz w:val="24"/>
                <w:szCs w:val="24"/>
              </w:rPr>
            </w:pPr>
            <w:r>
              <w:rPr>
                <w:sz w:val="24"/>
                <w:szCs w:val="24"/>
              </w:rPr>
              <w:t>Комарова Т.С.</w:t>
            </w:r>
            <w:r w:rsidR="0025054E">
              <w:rPr>
                <w:sz w:val="24"/>
                <w:szCs w:val="24"/>
              </w:rPr>
              <w:t xml:space="preserve"> </w:t>
            </w:r>
            <w:r w:rsidR="00C117E4" w:rsidRPr="0025054E">
              <w:rPr>
                <w:sz w:val="24"/>
                <w:szCs w:val="24"/>
              </w:rPr>
              <w:t>Изобразительная   деятельность   в   детском   саду: Старшая груп</w:t>
            </w:r>
            <w:r w:rsidRPr="0025054E">
              <w:rPr>
                <w:sz w:val="24"/>
                <w:szCs w:val="24"/>
              </w:rPr>
              <w:t>па, стр. 29, стр.30-31, стр.63.</w:t>
            </w:r>
          </w:p>
          <w:p w:rsidR="0025054E" w:rsidRPr="0025054E" w:rsidRDefault="0025054E" w:rsidP="0092166E">
            <w:pPr>
              <w:pStyle w:val="11"/>
              <w:shd w:val="clear" w:color="auto" w:fill="auto"/>
              <w:spacing w:before="0" w:line="240" w:lineRule="auto"/>
              <w:ind w:left="175" w:hanging="232"/>
              <w:jc w:val="both"/>
              <w:rPr>
                <w:sz w:val="24"/>
                <w:szCs w:val="24"/>
              </w:rPr>
            </w:pPr>
          </w:p>
          <w:p w:rsidR="00204A70" w:rsidRDefault="0025054E" w:rsidP="00712192">
            <w:pPr>
              <w:pStyle w:val="11"/>
              <w:numPr>
                <w:ilvl w:val="0"/>
                <w:numId w:val="533"/>
              </w:numPr>
              <w:shd w:val="clear" w:color="auto" w:fill="auto"/>
              <w:spacing w:before="0" w:line="240" w:lineRule="auto"/>
              <w:ind w:left="175" w:hanging="232"/>
              <w:jc w:val="both"/>
              <w:rPr>
                <w:sz w:val="24"/>
                <w:szCs w:val="24"/>
              </w:rPr>
            </w:pPr>
            <w:r>
              <w:rPr>
                <w:sz w:val="24"/>
                <w:szCs w:val="24"/>
              </w:rPr>
              <w:t xml:space="preserve">Комарова Т.С. </w:t>
            </w:r>
            <w:r w:rsidR="00C117E4" w:rsidRPr="0025054E">
              <w:rPr>
                <w:sz w:val="24"/>
                <w:szCs w:val="24"/>
              </w:rPr>
              <w:t>Изобразительная   деятельность   в   детском   саду: Старшая группа, стр. 55-59.</w:t>
            </w:r>
          </w:p>
          <w:p w:rsidR="0025054E" w:rsidRPr="0025054E" w:rsidRDefault="0025054E" w:rsidP="0092166E">
            <w:pPr>
              <w:pStyle w:val="11"/>
              <w:shd w:val="clear" w:color="auto" w:fill="auto"/>
              <w:spacing w:before="0" w:line="240" w:lineRule="auto"/>
              <w:ind w:left="175" w:hanging="232"/>
              <w:jc w:val="both"/>
              <w:rPr>
                <w:sz w:val="24"/>
                <w:szCs w:val="24"/>
              </w:rPr>
            </w:pPr>
          </w:p>
          <w:p w:rsidR="00204A70" w:rsidRDefault="00204A70" w:rsidP="00712192">
            <w:pPr>
              <w:pStyle w:val="11"/>
              <w:numPr>
                <w:ilvl w:val="0"/>
                <w:numId w:val="533"/>
              </w:numPr>
              <w:shd w:val="clear" w:color="auto" w:fill="auto"/>
              <w:spacing w:before="0" w:line="240" w:lineRule="auto"/>
              <w:ind w:left="175" w:hanging="232"/>
              <w:jc w:val="both"/>
              <w:rPr>
                <w:sz w:val="24"/>
                <w:szCs w:val="24"/>
              </w:rPr>
            </w:pPr>
            <w:r>
              <w:rPr>
                <w:sz w:val="24"/>
                <w:szCs w:val="24"/>
              </w:rPr>
              <w:t>Комарова Т.С.</w:t>
            </w:r>
            <w:r w:rsidR="0025054E">
              <w:rPr>
                <w:sz w:val="24"/>
                <w:szCs w:val="24"/>
              </w:rPr>
              <w:t xml:space="preserve"> </w:t>
            </w:r>
            <w:r w:rsidR="00C117E4" w:rsidRPr="0025054E">
              <w:rPr>
                <w:sz w:val="24"/>
                <w:szCs w:val="24"/>
              </w:rPr>
              <w:t>Изобразительная   деятельность   в   детском   саду: Старшая группа, стр. 106-107</w:t>
            </w:r>
          </w:p>
          <w:p w:rsidR="0025054E" w:rsidRPr="0025054E" w:rsidRDefault="0025054E" w:rsidP="0092166E">
            <w:pPr>
              <w:pStyle w:val="11"/>
              <w:shd w:val="clear" w:color="auto" w:fill="auto"/>
              <w:spacing w:before="0" w:line="240" w:lineRule="auto"/>
              <w:ind w:left="175" w:hanging="232"/>
              <w:jc w:val="both"/>
              <w:rPr>
                <w:sz w:val="24"/>
                <w:szCs w:val="24"/>
              </w:rPr>
            </w:pPr>
          </w:p>
          <w:p w:rsidR="00204A70" w:rsidRDefault="00204A70" w:rsidP="00712192">
            <w:pPr>
              <w:pStyle w:val="11"/>
              <w:numPr>
                <w:ilvl w:val="0"/>
                <w:numId w:val="533"/>
              </w:numPr>
              <w:shd w:val="clear" w:color="auto" w:fill="auto"/>
              <w:spacing w:before="0" w:line="240" w:lineRule="auto"/>
              <w:ind w:left="175" w:hanging="232"/>
              <w:jc w:val="both"/>
              <w:rPr>
                <w:sz w:val="24"/>
                <w:szCs w:val="24"/>
              </w:rPr>
            </w:pPr>
            <w:r>
              <w:rPr>
                <w:sz w:val="24"/>
                <w:szCs w:val="24"/>
              </w:rPr>
              <w:t>Комарова Т.С.</w:t>
            </w:r>
            <w:r w:rsidR="0025054E">
              <w:rPr>
                <w:sz w:val="24"/>
                <w:szCs w:val="24"/>
              </w:rPr>
              <w:t xml:space="preserve"> </w:t>
            </w:r>
            <w:r w:rsidR="00C117E4" w:rsidRPr="0025054E">
              <w:rPr>
                <w:sz w:val="24"/>
                <w:szCs w:val="24"/>
              </w:rPr>
              <w:t>Изобразительная   деятельность   в   детском   саду: Старшая группа, стр.85, стр.92-93.</w:t>
            </w:r>
          </w:p>
          <w:p w:rsidR="0025054E" w:rsidRPr="0025054E" w:rsidRDefault="0025054E" w:rsidP="0092166E">
            <w:pPr>
              <w:pStyle w:val="11"/>
              <w:shd w:val="clear" w:color="auto" w:fill="auto"/>
              <w:spacing w:before="0" w:line="240" w:lineRule="auto"/>
              <w:ind w:left="175" w:hanging="283"/>
              <w:jc w:val="both"/>
              <w:rPr>
                <w:sz w:val="24"/>
                <w:szCs w:val="24"/>
              </w:rPr>
            </w:pPr>
          </w:p>
          <w:p w:rsidR="00204A70" w:rsidRPr="0025054E" w:rsidRDefault="00204A70" w:rsidP="00712192">
            <w:pPr>
              <w:pStyle w:val="11"/>
              <w:numPr>
                <w:ilvl w:val="0"/>
                <w:numId w:val="533"/>
              </w:numPr>
              <w:shd w:val="clear" w:color="auto" w:fill="auto"/>
              <w:spacing w:before="0" w:line="240" w:lineRule="auto"/>
              <w:ind w:left="175" w:hanging="232"/>
              <w:jc w:val="both"/>
              <w:rPr>
                <w:sz w:val="24"/>
                <w:szCs w:val="24"/>
              </w:rPr>
            </w:pPr>
            <w:r>
              <w:rPr>
                <w:sz w:val="24"/>
                <w:szCs w:val="24"/>
              </w:rPr>
              <w:t>Комарова Т.С.</w:t>
            </w:r>
            <w:r w:rsidR="0025054E">
              <w:rPr>
                <w:sz w:val="24"/>
                <w:szCs w:val="24"/>
              </w:rPr>
              <w:t xml:space="preserve"> </w:t>
            </w:r>
            <w:r w:rsidR="00C117E4" w:rsidRPr="0025054E">
              <w:rPr>
                <w:sz w:val="24"/>
                <w:szCs w:val="24"/>
              </w:rPr>
              <w:t>Изобразительная   деятельность   в   детском   саду: Старшая группа, стр. 55-56.</w:t>
            </w:r>
          </w:p>
          <w:p w:rsidR="00204A70" w:rsidRDefault="00204A70" w:rsidP="00712192">
            <w:pPr>
              <w:pStyle w:val="11"/>
              <w:numPr>
                <w:ilvl w:val="0"/>
                <w:numId w:val="533"/>
              </w:numPr>
              <w:shd w:val="clear" w:color="auto" w:fill="auto"/>
              <w:spacing w:before="0" w:line="240" w:lineRule="auto"/>
              <w:ind w:left="175" w:hanging="232"/>
              <w:jc w:val="both"/>
              <w:rPr>
                <w:sz w:val="24"/>
                <w:szCs w:val="24"/>
              </w:rPr>
            </w:pPr>
            <w:r>
              <w:rPr>
                <w:sz w:val="24"/>
                <w:szCs w:val="24"/>
              </w:rPr>
              <w:t>Комарова Т.С.</w:t>
            </w:r>
            <w:r w:rsidR="0025054E">
              <w:rPr>
                <w:sz w:val="24"/>
                <w:szCs w:val="24"/>
              </w:rPr>
              <w:t xml:space="preserve"> </w:t>
            </w:r>
            <w:r w:rsidR="00C117E4" w:rsidRPr="0025054E">
              <w:rPr>
                <w:sz w:val="24"/>
                <w:szCs w:val="24"/>
              </w:rPr>
              <w:t>Изобразительная   деятельность   в   детском   саду: Старшая группа, стр.80.</w:t>
            </w:r>
          </w:p>
          <w:p w:rsidR="0025054E" w:rsidRPr="0025054E" w:rsidRDefault="0025054E" w:rsidP="0092166E">
            <w:pPr>
              <w:pStyle w:val="11"/>
              <w:shd w:val="clear" w:color="auto" w:fill="auto"/>
              <w:spacing w:before="0" w:line="240" w:lineRule="auto"/>
              <w:ind w:left="317"/>
              <w:jc w:val="both"/>
              <w:rPr>
                <w:sz w:val="24"/>
                <w:szCs w:val="24"/>
              </w:rPr>
            </w:pPr>
          </w:p>
          <w:p w:rsidR="00204A70" w:rsidRPr="00EB62A8" w:rsidRDefault="00204A70" w:rsidP="00712192">
            <w:pPr>
              <w:pStyle w:val="11"/>
              <w:numPr>
                <w:ilvl w:val="0"/>
                <w:numId w:val="533"/>
              </w:numPr>
              <w:shd w:val="clear" w:color="auto" w:fill="auto"/>
              <w:spacing w:before="0" w:line="240" w:lineRule="auto"/>
              <w:ind w:left="317" w:hanging="374"/>
              <w:jc w:val="both"/>
              <w:rPr>
                <w:sz w:val="24"/>
                <w:szCs w:val="24"/>
              </w:rPr>
            </w:pPr>
            <w:r>
              <w:rPr>
                <w:sz w:val="24"/>
                <w:szCs w:val="24"/>
              </w:rPr>
              <w:t>Комарова Т.С.</w:t>
            </w:r>
            <w:r w:rsidR="00EB62A8">
              <w:rPr>
                <w:sz w:val="24"/>
                <w:szCs w:val="24"/>
              </w:rPr>
              <w:t xml:space="preserve"> </w:t>
            </w:r>
            <w:r w:rsidR="00C117E4" w:rsidRPr="00EB62A8">
              <w:rPr>
                <w:sz w:val="24"/>
                <w:szCs w:val="24"/>
              </w:rPr>
              <w:t>Изобразительная   деятельность   в   детском   саду: Старшая группа, стр.36-37, стр. 55-56.</w:t>
            </w:r>
          </w:p>
          <w:p w:rsidR="0025054E" w:rsidRDefault="0025054E" w:rsidP="0092166E">
            <w:pPr>
              <w:pStyle w:val="11"/>
              <w:shd w:val="clear" w:color="auto" w:fill="auto"/>
              <w:spacing w:before="0" w:line="240" w:lineRule="auto"/>
              <w:ind w:left="317" w:hanging="425"/>
              <w:jc w:val="both"/>
              <w:rPr>
                <w:sz w:val="24"/>
                <w:szCs w:val="24"/>
              </w:rPr>
            </w:pPr>
          </w:p>
          <w:p w:rsidR="00204A70" w:rsidRPr="00EB62A8" w:rsidRDefault="00204A70" w:rsidP="00712192">
            <w:pPr>
              <w:pStyle w:val="11"/>
              <w:numPr>
                <w:ilvl w:val="0"/>
                <w:numId w:val="533"/>
              </w:numPr>
              <w:shd w:val="clear" w:color="auto" w:fill="auto"/>
              <w:spacing w:before="0" w:line="240" w:lineRule="auto"/>
              <w:ind w:left="317" w:hanging="374"/>
              <w:jc w:val="both"/>
              <w:rPr>
                <w:sz w:val="24"/>
                <w:szCs w:val="24"/>
              </w:rPr>
            </w:pPr>
            <w:r>
              <w:rPr>
                <w:sz w:val="24"/>
                <w:szCs w:val="24"/>
              </w:rPr>
              <w:t>Комарова Т.С.</w:t>
            </w:r>
            <w:r w:rsidR="00EB62A8">
              <w:rPr>
                <w:sz w:val="24"/>
                <w:szCs w:val="24"/>
              </w:rPr>
              <w:t xml:space="preserve"> </w:t>
            </w:r>
            <w:r w:rsidR="00C117E4" w:rsidRPr="00EB62A8">
              <w:rPr>
                <w:sz w:val="24"/>
                <w:szCs w:val="24"/>
              </w:rPr>
              <w:t>Изобразительная   деятельность   в   детском   саду: Старшая группа, стр.86, стр.91.</w:t>
            </w:r>
          </w:p>
          <w:p w:rsidR="00204A70" w:rsidRDefault="00C117E4" w:rsidP="00712192">
            <w:pPr>
              <w:pStyle w:val="11"/>
              <w:numPr>
                <w:ilvl w:val="0"/>
                <w:numId w:val="534"/>
              </w:numPr>
              <w:shd w:val="clear" w:color="auto" w:fill="auto"/>
              <w:spacing w:before="0" w:line="240" w:lineRule="auto"/>
              <w:ind w:left="317" w:hanging="374"/>
              <w:jc w:val="both"/>
              <w:rPr>
                <w:sz w:val="24"/>
                <w:szCs w:val="24"/>
              </w:rPr>
            </w:pPr>
            <w:r w:rsidRPr="000F0F56">
              <w:rPr>
                <w:sz w:val="24"/>
                <w:szCs w:val="24"/>
              </w:rPr>
              <w:t>Лыкова И.А. Изобразительная деятельность в детском саду. Старшая группа: учебно-методическое пособие, стр.20, стр.36, стр.58.</w:t>
            </w:r>
          </w:p>
          <w:p w:rsidR="0025054E" w:rsidRDefault="0025054E" w:rsidP="0092166E">
            <w:pPr>
              <w:pStyle w:val="11"/>
              <w:shd w:val="clear" w:color="auto" w:fill="auto"/>
              <w:spacing w:before="0" w:line="240" w:lineRule="auto"/>
              <w:ind w:left="317" w:hanging="374"/>
              <w:jc w:val="both"/>
              <w:rPr>
                <w:sz w:val="24"/>
                <w:szCs w:val="24"/>
              </w:rPr>
            </w:pPr>
          </w:p>
          <w:p w:rsidR="00204A70" w:rsidRDefault="00C117E4" w:rsidP="00712192">
            <w:pPr>
              <w:pStyle w:val="11"/>
              <w:numPr>
                <w:ilvl w:val="0"/>
                <w:numId w:val="534"/>
              </w:numPr>
              <w:shd w:val="clear" w:color="auto" w:fill="auto"/>
              <w:spacing w:before="0" w:line="240" w:lineRule="auto"/>
              <w:ind w:left="317" w:hanging="374"/>
              <w:jc w:val="both"/>
              <w:rPr>
                <w:sz w:val="24"/>
                <w:szCs w:val="24"/>
              </w:rPr>
            </w:pPr>
            <w:r w:rsidRPr="00204A70">
              <w:rPr>
                <w:sz w:val="24"/>
                <w:szCs w:val="24"/>
              </w:rPr>
              <w:lastRenderedPageBreak/>
              <w:t>Лыкова И.А. Изобразительная деятельность в детском саду. Старшая группа: учебно-методическое пособие, стр.42, стр.74, стр.124-126, стр.194.</w:t>
            </w:r>
          </w:p>
          <w:p w:rsidR="0025054E" w:rsidRDefault="0025054E" w:rsidP="0092166E">
            <w:pPr>
              <w:pStyle w:val="11"/>
              <w:shd w:val="clear" w:color="auto" w:fill="auto"/>
              <w:spacing w:before="0" w:line="240" w:lineRule="auto"/>
              <w:ind w:left="317" w:hanging="374"/>
              <w:jc w:val="both"/>
              <w:rPr>
                <w:sz w:val="24"/>
                <w:szCs w:val="24"/>
              </w:rPr>
            </w:pPr>
          </w:p>
          <w:p w:rsidR="00204A70" w:rsidRDefault="00C117E4" w:rsidP="00712192">
            <w:pPr>
              <w:pStyle w:val="11"/>
              <w:numPr>
                <w:ilvl w:val="0"/>
                <w:numId w:val="534"/>
              </w:numPr>
              <w:shd w:val="clear" w:color="auto" w:fill="auto"/>
              <w:spacing w:before="0" w:line="240" w:lineRule="auto"/>
              <w:ind w:left="317" w:hanging="374"/>
              <w:jc w:val="both"/>
              <w:rPr>
                <w:sz w:val="24"/>
                <w:szCs w:val="24"/>
              </w:rPr>
            </w:pPr>
            <w:r w:rsidRPr="00204A70">
              <w:rPr>
                <w:sz w:val="24"/>
                <w:szCs w:val="24"/>
              </w:rPr>
              <w:t>Лыкова И.А. Изобразительная деятельность в детском саду. Старшая группа: учебно-методическое п</w:t>
            </w:r>
            <w:r w:rsidR="00204A70">
              <w:rPr>
                <w:sz w:val="24"/>
                <w:szCs w:val="24"/>
              </w:rPr>
              <w:t>особие, стр.58, стр.62, стр.66.</w:t>
            </w:r>
          </w:p>
          <w:p w:rsidR="00204A70" w:rsidRPr="00EB62A8" w:rsidRDefault="00204A70" w:rsidP="00712192">
            <w:pPr>
              <w:pStyle w:val="11"/>
              <w:numPr>
                <w:ilvl w:val="0"/>
                <w:numId w:val="535"/>
              </w:numPr>
              <w:shd w:val="clear" w:color="auto" w:fill="auto"/>
              <w:spacing w:before="0" w:line="240" w:lineRule="auto"/>
              <w:ind w:left="317" w:hanging="374"/>
              <w:jc w:val="both"/>
              <w:rPr>
                <w:sz w:val="24"/>
                <w:szCs w:val="24"/>
              </w:rPr>
            </w:pPr>
            <w:r>
              <w:rPr>
                <w:sz w:val="24"/>
                <w:szCs w:val="24"/>
              </w:rPr>
              <w:t>Комарова Т.С.</w:t>
            </w:r>
            <w:r w:rsidR="00EB62A8">
              <w:rPr>
                <w:sz w:val="24"/>
                <w:szCs w:val="24"/>
              </w:rPr>
              <w:t xml:space="preserve"> </w:t>
            </w:r>
            <w:r w:rsidR="00C117E4" w:rsidRPr="00EB62A8">
              <w:rPr>
                <w:sz w:val="24"/>
                <w:szCs w:val="24"/>
              </w:rPr>
              <w:t>Изобразительная   деятельность   в   детском   саду: Старшая группа, стр.82.</w:t>
            </w:r>
          </w:p>
          <w:p w:rsidR="0025054E" w:rsidRDefault="0025054E" w:rsidP="0092166E">
            <w:pPr>
              <w:pStyle w:val="11"/>
              <w:shd w:val="clear" w:color="auto" w:fill="auto"/>
              <w:spacing w:before="0" w:line="240" w:lineRule="auto"/>
              <w:ind w:left="317" w:hanging="425"/>
              <w:jc w:val="both"/>
              <w:rPr>
                <w:sz w:val="24"/>
                <w:szCs w:val="24"/>
              </w:rPr>
            </w:pPr>
          </w:p>
          <w:p w:rsidR="00204A70" w:rsidRPr="00EB62A8" w:rsidRDefault="00204A70" w:rsidP="00712192">
            <w:pPr>
              <w:pStyle w:val="11"/>
              <w:numPr>
                <w:ilvl w:val="0"/>
                <w:numId w:val="535"/>
              </w:numPr>
              <w:shd w:val="clear" w:color="auto" w:fill="auto"/>
              <w:spacing w:before="0" w:line="240" w:lineRule="auto"/>
              <w:ind w:left="317" w:hanging="374"/>
              <w:jc w:val="both"/>
              <w:rPr>
                <w:sz w:val="24"/>
                <w:szCs w:val="24"/>
              </w:rPr>
            </w:pPr>
            <w:r>
              <w:rPr>
                <w:sz w:val="24"/>
                <w:szCs w:val="24"/>
              </w:rPr>
              <w:t>Комарова Т.С.</w:t>
            </w:r>
            <w:r w:rsidR="00EB62A8">
              <w:rPr>
                <w:sz w:val="24"/>
                <w:szCs w:val="24"/>
              </w:rPr>
              <w:t xml:space="preserve"> </w:t>
            </w:r>
            <w:r w:rsidR="00C117E4" w:rsidRPr="00EB62A8">
              <w:rPr>
                <w:sz w:val="24"/>
                <w:szCs w:val="24"/>
              </w:rPr>
              <w:t>Изобразительная   деятельность   в   детском   саду: Старшая группа, стр.43-45, стр.59, стр. 67-68</w:t>
            </w:r>
            <w:r w:rsidRPr="00EB62A8">
              <w:rPr>
                <w:sz w:val="24"/>
                <w:szCs w:val="24"/>
              </w:rPr>
              <w:t>, стр. 89-90.</w:t>
            </w:r>
          </w:p>
          <w:p w:rsidR="0025054E" w:rsidRDefault="0025054E" w:rsidP="0092166E">
            <w:pPr>
              <w:pStyle w:val="11"/>
              <w:shd w:val="clear" w:color="auto" w:fill="auto"/>
              <w:spacing w:before="0" w:line="240" w:lineRule="auto"/>
              <w:ind w:left="317" w:hanging="374"/>
              <w:jc w:val="both"/>
              <w:rPr>
                <w:sz w:val="24"/>
                <w:szCs w:val="24"/>
              </w:rPr>
            </w:pPr>
          </w:p>
          <w:p w:rsidR="00DF178B" w:rsidRPr="00DC12DC" w:rsidRDefault="00C117E4" w:rsidP="00712192">
            <w:pPr>
              <w:pStyle w:val="11"/>
              <w:numPr>
                <w:ilvl w:val="0"/>
                <w:numId w:val="535"/>
              </w:numPr>
              <w:shd w:val="clear" w:color="auto" w:fill="auto"/>
              <w:spacing w:before="0" w:line="240" w:lineRule="auto"/>
              <w:ind w:left="317" w:hanging="374"/>
              <w:jc w:val="both"/>
              <w:rPr>
                <w:sz w:val="24"/>
                <w:szCs w:val="24"/>
              </w:rPr>
            </w:pPr>
            <w:r w:rsidRPr="000F0F56">
              <w:rPr>
                <w:sz w:val="24"/>
                <w:szCs w:val="24"/>
              </w:rPr>
              <w:t>Соломенникова О.А. Радость творчества. Ознакомление детей 5-7 лет с народным искусством, стр.22-23.</w:t>
            </w:r>
          </w:p>
        </w:tc>
      </w:tr>
      <w:tr w:rsidR="00DF178B" w:rsidRPr="00DC12DC" w:rsidTr="00BE1A8D">
        <w:trPr>
          <w:trHeight w:val="99"/>
        </w:trPr>
        <w:tc>
          <w:tcPr>
            <w:tcW w:w="14913" w:type="dxa"/>
            <w:gridSpan w:val="3"/>
            <w:shd w:val="clear" w:color="auto" w:fill="F2F2F2" w:themeFill="background1" w:themeFillShade="F2"/>
          </w:tcPr>
          <w:p w:rsidR="00DF178B" w:rsidRPr="005B66B7" w:rsidRDefault="00DF178B" w:rsidP="0092166E">
            <w:pPr>
              <w:pStyle w:val="a4"/>
              <w:numPr>
                <w:ilvl w:val="0"/>
                <w:numId w:val="233"/>
              </w:numPr>
              <w:rPr>
                <w:rFonts w:ascii="Times New Roman" w:hAnsi="Times New Roman" w:cs="Times New Roman"/>
                <w:b/>
                <w:i/>
                <w:sz w:val="24"/>
                <w:szCs w:val="24"/>
              </w:rPr>
            </w:pPr>
            <w:r w:rsidRPr="005B66B7">
              <w:rPr>
                <w:rFonts w:ascii="Times New Roman" w:hAnsi="Times New Roman" w:cs="Times New Roman"/>
                <w:b/>
                <w:i/>
                <w:sz w:val="24"/>
                <w:szCs w:val="24"/>
              </w:rPr>
              <w:lastRenderedPageBreak/>
              <w:t>Конструктивная деятельность:</w:t>
            </w:r>
          </w:p>
        </w:tc>
      </w:tr>
      <w:tr w:rsidR="00DF178B" w:rsidRPr="00DC12DC" w:rsidTr="00CF6093">
        <w:trPr>
          <w:trHeight w:val="99"/>
        </w:trPr>
        <w:tc>
          <w:tcPr>
            <w:tcW w:w="4282" w:type="dxa"/>
          </w:tcPr>
          <w:p w:rsidR="00DF178B" w:rsidRPr="000178BC" w:rsidRDefault="00DF178B" w:rsidP="00CF6093">
            <w:pPr>
              <w:pStyle w:val="a4"/>
              <w:numPr>
                <w:ilvl w:val="0"/>
                <w:numId w:val="230"/>
              </w:numPr>
              <w:ind w:left="261" w:hanging="318"/>
              <w:jc w:val="both"/>
              <w:rPr>
                <w:rFonts w:ascii="Times New Roman" w:hAnsi="Times New Roman" w:cs="Times New Roman"/>
                <w:sz w:val="24"/>
                <w:szCs w:val="24"/>
              </w:rPr>
            </w:pPr>
            <w:r w:rsidRPr="000178BC">
              <w:rPr>
                <w:rFonts w:ascii="Times New Roman" w:hAnsi="Times New Roman" w:cs="Times New Roman"/>
                <w:sz w:val="24"/>
                <w:szCs w:val="24"/>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DF178B" w:rsidRPr="000178BC" w:rsidRDefault="00DF178B" w:rsidP="00CF6093">
            <w:pPr>
              <w:pStyle w:val="a4"/>
              <w:numPr>
                <w:ilvl w:val="0"/>
                <w:numId w:val="230"/>
              </w:numPr>
              <w:ind w:left="261" w:hanging="318"/>
              <w:jc w:val="both"/>
              <w:rPr>
                <w:rFonts w:ascii="Times New Roman" w:hAnsi="Times New Roman" w:cs="Times New Roman"/>
                <w:sz w:val="24"/>
                <w:szCs w:val="24"/>
              </w:rPr>
            </w:pPr>
            <w:r w:rsidRPr="000178BC">
              <w:rPr>
                <w:rFonts w:ascii="Times New Roman" w:hAnsi="Times New Roman" w:cs="Times New Roman"/>
                <w:sz w:val="24"/>
                <w:szCs w:val="24"/>
              </w:rPr>
              <w:t>Поощрять у детей самостоятельность, творчество, инициативу, дружелюбие.</w:t>
            </w:r>
          </w:p>
        </w:tc>
        <w:tc>
          <w:tcPr>
            <w:tcW w:w="6945" w:type="dxa"/>
          </w:tcPr>
          <w:p w:rsidR="00DF178B" w:rsidRDefault="00DF178B" w:rsidP="0092166E">
            <w:pPr>
              <w:pStyle w:val="a4"/>
              <w:numPr>
                <w:ilvl w:val="0"/>
                <w:numId w:val="249"/>
              </w:numPr>
              <w:ind w:left="176" w:hanging="176"/>
              <w:jc w:val="both"/>
              <w:rPr>
                <w:rFonts w:ascii="Times New Roman" w:hAnsi="Times New Roman" w:cs="Times New Roman"/>
                <w:sz w:val="24"/>
                <w:szCs w:val="24"/>
              </w:rPr>
            </w:pPr>
            <w:r w:rsidRPr="000178BC">
              <w:rPr>
                <w:rFonts w:ascii="Times New Roman" w:hAnsi="Times New Roman" w:cs="Times New Roman"/>
                <w:sz w:val="24"/>
                <w:szCs w:val="24"/>
              </w:rPr>
              <w:t xml:space="preserve">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w:t>
            </w:r>
          </w:p>
          <w:p w:rsidR="00DF178B" w:rsidRPr="000178BC" w:rsidRDefault="00DF178B" w:rsidP="0092166E">
            <w:pPr>
              <w:pStyle w:val="a4"/>
              <w:numPr>
                <w:ilvl w:val="0"/>
                <w:numId w:val="249"/>
              </w:numPr>
              <w:ind w:left="176" w:hanging="176"/>
              <w:jc w:val="both"/>
              <w:rPr>
                <w:rFonts w:ascii="Times New Roman" w:hAnsi="Times New Roman" w:cs="Times New Roman"/>
                <w:sz w:val="24"/>
                <w:szCs w:val="24"/>
              </w:rPr>
            </w:pPr>
            <w:r w:rsidRPr="000178BC">
              <w:rPr>
                <w:rFonts w:ascii="Times New Roman" w:hAnsi="Times New Roman" w:cs="Times New Roman"/>
                <w:sz w:val="24"/>
                <w:szCs w:val="24"/>
              </w:rPr>
              <w:t>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tc>
        <w:tc>
          <w:tcPr>
            <w:tcW w:w="3686" w:type="dxa"/>
          </w:tcPr>
          <w:p w:rsidR="00E52788" w:rsidRPr="000635A5" w:rsidRDefault="00E52788" w:rsidP="00712192">
            <w:pPr>
              <w:pStyle w:val="11"/>
              <w:numPr>
                <w:ilvl w:val="1"/>
                <w:numId w:val="1072"/>
              </w:numPr>
              <w:shd w:val="clear" w:color="auto" w:fill="auto"/>
              <w:spacing w:before="0" w:line="240" w:lineRule="auto"/>
              <w:ind w:left="402" w:hanging="459"/>
              <w:jc w:val="both"/>
              <w:rPr>
                <w:sz w:val="24"/>
                <w:szCs w:val="24"/>
              </w:rPr>
            </w:pPr>
            <w:r w:rsidRPr="000635A5">
              <w:rPr>
                <w:sz w:val="24"/>
                <w:szCs w:val="24"/>
              </w:rPr>
              <w:t>Фешина Е.В. Лего-конструирование в детском саду. Методическое пособие, стр. 67-70, стр. 70-72, стр. 74-75. стр. 76-77</w:t>
            </w:r>
            <w:r>
              <w:rPr>
                <w:sz w:val="24"/>
                <w:szCs w:val="24"/>
              </w:rPr>
              <w:t xml:space="preserve">, </w:t>
            </w:r>
            <w:r w:rsidRPr="000635A5">
              <w:rPr>
                <w:sz w:val="24"/>
                <w:szCs w:val="24"/>
              </w:rPr>
              <w:t>стр. 86-90.</w:t>
            </w:r>
          </w:p>
          <w:p w:rsidR="00E52788" w:rsidRDefault="00E52788" w:rsidP="00712192">
            <w:pPr>
              <w:pStyle w:val="11"/>
              <w:numPr>
                <w:ilvl w:val="1"/>
                <w:numId w:val="1073"/>
              </w:numPr>
              <w:shd w:val="clear" w:color="auto" w:fill="auto"/>
              <w:spacing w:before="0" w:line="240" w:lineRule="auto"/>
              <w:ind w:left="402" w:hanging="459"/>
              <w:jc w:val="both"/>
              <w:rPr>
                <w:sz w:val="24"/>
                <w:szCs w:val="24"/>
              </w:rPr>
            </w:pPr>
            <w:r w:rsidRPr="000635A5">
              <w:rPr>
                <w:sz w:val="24"/>
                <w:szCs w:val="24"/>
              </w:rPr>
              <w:t>Фешина Е.В. Лего-конструирование в детском саду. Методическое пособие, стр. 67, стр. 72-73, стр. 79-81.</w:t>
            </w:r>
          </w:p>
          <w:p w:rsidR="00E52788" w:rsidRDefault="00E52788" w:rsidP="00712192">
            <w:pPr>
              <w:pStyle w:val="11"/>
              <w:numPr>
                <w:ilvl w:val="1"/>
                <w:numId w:val="1074"/>
              </w:numPr>
              <w:shd w:val="clear" w:color="auto" w:fill="auto"/>
              <w:spacing w:before="0" w:line="240" w:lineRule="auto"/>
              <w:ind w:left="402" w:hanging="459"/>
              <w:jc w:val="both"/>
              <w:rPr>
                <w:sz w:val="24"/>
                <w:szCs w:val="24"/>
              </w:rPr>
            </w:pPr>
            <w:r w:rsidRPr="00204A70">
              <w:rPr>
                <w:sz w:val="24"/>
                <w:szCs w:val="24"/>
              </w:rPr>
              <w:t>Хамцова Л.А. Начальное техническое моделирование: сборник методических материалов/ под ред. Космачевой М.В., стр. 78-80.</w:t>
            </w:r>
          </w:p>
          <w:p w:rsidR="00E52788" w:rsidRDefault="00E52788" w:rsidP="00712192">
            <w:pPr>
              <w:pStyle w:val="11"/>
              <w:numPr>
                <w:ilvl w:val="1"/>
                <w:numId w:val="1075"/>
              </w:numPr>
              <w:shd w:val="clear" w:color="auto" w:fill="auto"/>
              <w:spacing w:before="0" w:line="240" w:lineRule="auto"/>
              <w:ind w:left="402" w:hanging="459"/>
              <w:jc w:val="both"/>
              <w:rPr>
                <w:sz w:val="24"/>
                <w:szCs w:val="24"/>
              </w:rPr>
            </w:pPr>
            <w:r w:rsidRPr="00204A70">
              <w:rPr>
                <w:sz w:val="24"/>
                <w:szCs w:val="24"/>
              </w:rPr>
              <w:t>Дегтева В.Н. Оригами с детьми 3-7 лет: Методическое пособие, стр. 85-86.</w:t>
            </w:r>
          </w:p>
          <w:p w:rsidR="00E52788" w:rsidRDefault="00E52788" w:rsidP="00712192">
            <w:pPr>
              <w:pStyle w:val="11"/>
              <w:numPr>
                <w:ilvl w:val="1"/>
                <w:numId w:val="1076"/>
              </w:numPr>
              <w:spacing w:before="0" w:line="240" w:lineRule="auto"/>
              <w:ind w:left="402" w:hanging="459"/>
              <w:jc w:val="both"/>
              <w:rPr>
                <w:sz w:val="24"/>
                <w:szCs w:val="24"/>
              </w:rPr>
            </w:pPr>
            <w:r w:rsidRPr="007F5470">
              <w:rPr>
                <w:sz w:val="24"/>
                <w:szCs w:val="24"/>
              </w:rPr>
              <w:lastRenderedPageBreak/>
              <w:t>Куцакова Л.В. Конструирование из строительного материала: С</w:t>
            </w:r>
            <w:r>
              <w:rPr>
                <w:sz w:val="24"/>
                <w:szCs w:val="24"/>
              </w:rPr>
              <w:t>таршая</w:t>
            </w:r>
            <w:r w:rsidRPr="007F5470">
              <w:rPr>
                <w:sz w:val="24"/>
                <w:szCs w:val="24"/>
              </w:rPr>
              <w:t xml:space="preserve"> группа. – М.: Мозаика-синтез, 2017. – 80 с.</w:t>
            </w:r>
          </w:p>
          <w:p w:rsidR="00F52E40" w:rsidRPr="00E52788" w:rsidRDefault="00E52788" w:rsidP="00712192">
            <w:pPr>
              <w:pStyle w:val="11"/>
              <w:numPr>
                <w:ilvl w:val="1"/>
                <w:numId w:val="1077"/>
              </w:numPr>
              <w:spacing w:before="0" w:line="240" w:lineRule="auto"/>
              <w:ind w:left="402" w:hanging="459"/>
              <w:jc w:val="both"/>
              <w:rPr>
                <w:sz w:val="24"/>
                <w:szCs w:val="24"/>
              </w:rPr>
            </w:pPr>
            <w:r w:rsidRPr="00E52788">
              <w:rPr>
                <w:sz w:val="24"/>
                <w:szCs w:val="24"/>
              </w:rPr>
              <w:t>Мельникова О.В. Лего-конструирование. 5-10 лет Программа, занятия. 32 конструкторские модели. Презентации в электронном приложении/ О.В. Мельникова. – Волгоград: Учитель. -51 с.  Стр.9-19</w:t>
            </w:r>
          </w:p>
        </w:tc>
      </w:tr>
      <w:tr w:rsidR="00DF178B" w:rsidRPr="00DC12DC" w:rsidTr="00BE1A8D">
        <w:trPr>
          <w:trHeight w:val="99"/>
        </w:trPr>
        <w:tc>
          <w:tcPr>
            <w:tcW w:w="14913" w:type="dxa"/>
            <w:gridSpan w:val="3"/>
            <w:shd w:val="clear" w:color="auto" w:fill="F2F2F2" w:themeFill="background1" w:themeFillShade="F2"/>
          </w:tcPr>
          <w:p w:rsidR="00DF178B" w:rsidRPr="005B66B7" w:rsidRDefault="00DF178B" w:rsidP="0092166E">
            <w:pPr>
              <w:pStyle w:val="a4"/>
              <w:numPr>
                <w:ilvl w:val="0"/>
                <w:numId w:val="233"/>
              </w:numPr>
              <w:jc w:val="both"/>
              <w:rPr>
                <w:rFonts w:ascii="Times New Roman" w:hAnsi="Times New Roman" w:cs="Times New Roman"/>
                <w:b/>
                <w:i/>
                <w:sz w:val="24"/>
                <w:szCs w:val="24"/>
              </w:rPr>
            </w:pPr>
            <w:r w:rsidRPr="005B66B7">
              <w:rPr>
                <w:rFonts w:ascii="Times New Roman" w:hAnsi="Times New Roman" w:cs="Times New Roman"/>
                <w:b/>
                <w:i/>
                <w:sz w:val="24"/>
                <w:szCs w:val="24"/>
              </w:rPr>
              <w:lastRenderedPageBreak/>
              <w:t>Музыкальная деятельность:</w:t>
            </w:r>
          </w:p>
        </w:tc>
      </w:tr>
      <w:tr w:rsidR="00DF178B" w:rsidRPr="00DC12DC" w:rsidTr="00CF6093">
        <w:trPr>
          <w:trHeight w:val="99"/>
        </w:trPr>
        <w:tc>
          <w:tcPr>
            <w:tcW w:w="4282" w:type="dxa"/>
          </w:tcPr>
          <w:p w:rsidR="00DF178B" w:rsidRPr="00DD4E5F" w:rsidRDefault="00DF178B" w:rsidP="00CF6093">
            <w:pPr>
              <w:pStyle w:val="a4"/>
              <w:numPr>
                <w:ilvl w:val="0"/>
                <w:numId w:val="234"/>
              </w:numPr>
              <w:ind w:left="261" w:hanging="318"/>
              <w:jc w:val="both"/>
              <w:rPr>
                <w:rFonts w:ascii="Times New Roman" w:hAnsi="Times New Roman" w:cs="Times New Roman"/>
                <w:sz w:val="24"/>
                <w:szCs w:val="24"/>
              </w:rPr>
            </w:pPr>
            <w:r w:rsidRPr="00DD4E5F">
              <w:rPr>
                <w:rFonts w:ascii="Times New Roman" w:hAnsi="Times New Roman" w:cs="Times New Roman"/>
                <w:sz w:val="24"/>
                <w:szCs w:val="24"/>
              </w:rPr>
              <w:t>Продолжать формировать у детей эстетическое восприятие музыки, умение различать жанры музыкальных пр</w:t>
            </w:r>
            <w:r>
              <w:rPr>
                <w:rFonts w:ascii="Times New Roman" w:hAnsi="Times New Roman" w:cs="Times New Roman"/>
                <w:sz w:val="24"/>
                <w:szCs w:val="24"/>
              </w:rPr>
              <w:t>оизведений (песня, танец, марш).</w:t>
            </w:r>
          </w:p>
          <w:p w:rsidR="00DF178B" w:rsidRPr="00DD4E5F" w:rsidRDefault="00DF178B" w:rsidP="00CF6093">
            <w:pPr>
              <w:pStyle w:val="a4"/>
              <w:numPr>
                <w:ilvl w:val="0"/>
                <w:numId w:val="234"/>
              </w:numPr>
              <w:ind w:left="261" w:hanging="318"/>
              <w:jc w:val="both"/>
              <w:rPr>
                <w:rFonts w:ascii="Times New Roman" w:hAnsi="Times New Roman" w:cs="Times New Roman"/>
                <w:sz w:val="24"/>
                <w:szCs w:val="24"/>
              </w:rPr>
            </w:pPr>
            <w:r w:rsidRPr="00DD4E5F">
              <w:rPr>
                <w:rFonts w:ascii="Times New Roman" w:hAnsi="Times New Roman" w:cs="Times New Roman"/>
                <w:sz w:val="24"/>
                <w:szCs w:val="24"/>
              </w:rPr>
              <w:t xml:space="preserve">Развивать у детей музыкальную память, умение различать на слух звуки по </w:t>
            </w:r>
            <w:r>
              <w:rPr>
                <w:rFonts w:ascii="Times New Roman" w:hAnsi="Times New Roman" w:cs="Times New Roman"/>
                <w:sz w:val="24"/>
                <w:szCs w:val="24"/>
              </w:rPr>
              <w:t>высоте, музыкальные инструменты.</w:t>
            </w:r>
          </w:p>
          <w:p w:rsidR="00DF178B" w:rsidRPr="00DD4E5F" w:rsidRDefault="00DF178B" w:rsidP="00CF6093">
            <w:pPr>
              <w:pStyle w:val="a4"/>
              <w:numPr>
                <w:ilvl w:val="0"/>
                <w:numId w:val="234"/>
              </w:numPr>
              <w:ind w:left="261" w:hanging="318"/>
              <w:jc w:val="both"/>
              <w:rPr>
                <w:rFonts w:ascii="Times New Roman" w:hAnsi="Times New Roman" w:cs="Times New Roman"/>
                <w:sz w:val="24"/>
                <w:szCs w:val="24"/>
              </w:rPr>
            </w:pPr>
            <w:r w:rsidRPr="00DD4E5F">
              <w:rPr>
                <w:rFonts w:ascii="Times New Roman" w:hAnsi="Times New Roman" w:cs="Times New Roman"/>
                <w:sz w:val="24"/>
                <w:szCs w:val="24"/>
              </w:rPr>
              <w:t xml:space="preserve">Формировать у детей музыкальную культуру на основе знакомства с классической, народной и современной музыкой; накапливать представления о </w:t>
            </w:r>
            <w:r>
              <w:rPr>
                <w:rFonts w:ascii="Times New Roman" w:hAnsi="Times New Roman" w:cs="Times New Roman"/>
                <w:sz w:val="24"/>
                <w:szCs w:val="24"/>
              </w:rPr>
              <w:t>жизни и творчестве композиторов.</w:t>
            </w:r>
          </w:p>
          <w:p w:rsidR="00DF178B" w:rsidRPr="00DD4E5F" w:rsidRDefault="00DF178B" w:rsidP="00CF6093">
            <w:pPr>
              <w:pStyle w:val="a4"/>
              <w:numPr>
                <w:ilvl w:val="0"/>
                <w:numId w:val="234"/>
              </w:numPr>
              <w:ind w:left="261" w:hanging="318"/>
              <w:jc w:val="both"/>
              <w:rPr>
                <w:rFonts w:ascii="Times New Roman" w:hAnsi="Times New Roman" w:cs="Times New Roman"/>
                <w:sz w:val="24"/>
                <w:szCs w:val="24"/>
              </w:rPr>
            </w:pPr>
            <w:r w:rsidRPr="00DD4E5F">
              <w:rPr>
                <w:rFonts w:ascii="Times New Roman" w:hAnsi="Times New Roman" w:cs="Times New Roman"/>
                <w:sz w:val="24"/>
                <w:szCs w:val="24"/>
              </w:rPr>
              <w:t>Продолжать развивать у детей интерес и любовь к музыке, музыкал</w:t>
            </w:r>
            <w:r>
              <w:rPr>
                <w:rFonts w:ascii="Times New Roman" w:hAnsi="Times New Roman" w:cs="Times New Roman"/>
                <w:sz w:val="24"/>
                <w:szCs w:val="24"/>
              </w:rPr>
              <w:t>ьную отзывчивость на нее.</w:t>
            </w:r>
          </w:p>
          <w:p w:rsidR="00DF178B" w:rsidRPr="00DD4E5F" w:rsidRDefault="00DF178B" w:rsidP="00CF6093">
            <w:pPr>
              <w:pStyle w:val="a4"/>
              <w:numPr>
                <w:ilvl w:val="0"/>
                <w:numId w:val="234"/>
              </w:numPr>
              <w:ind w:left="261" w:hanging="318"/>
              <w:jc w:val="both"/>
              <w:rPr>
                <w:rFonts w:ascii="Times New Roman" w:hAnsi="Times New Roman" w:cs="Times New Roman"/>
                <w:sz w:val="24"/>
                <w:szCs w:val="24"/>
              </w:rPr>
            </w:pPr>
            <w:r w:rsidRPr="00DD4E5F">
              <w:rPr>
                <w:rFonts w:ascii="Times New Roman" w:hAnsi="Times New Roman" w:cs="Times New Roman"/>
                <w:sz w:val="24"/>
                <w:szCs w:val="24"/>
              </w:rPr>
              <w:t>Продолжать развивать у детей музыкальные способности детей: звуковысотный, ритмически</w:t>
            </w:r>
            <w:r>
              <w:rPr>
                <w:rFonts w:ascii="Times New Roman" w:hAnsi="Times New Roman" w:cs="Times New Roman"/>
                <w:sz w:val="24"/>
                <w:szCs w:val="24"/>
              </w:rPr>
              <w:t>й, тембровый, динамический слух.</w:t>
            </w:r>
          </w:p>
          <w:p w:rsidR="00DF178B" w:rsidRPr="00DD4E5F" w:rsidRDefault="00DF178B" w:rsidP="00CF6093">
            <w:pPr>
              <w:pStyle w:val="a4"/>
              <w:numPr>
                <w:ilvl w:val="0"/>
                <w:numId w:val="234"/>
              </w:numPr>
              <w:ind w:left="261" w:hanging="318"/>
              <w:jc w:val="both"/>
              <w:rPr>
                <w:rFonts w:ascii="Times New Roman" w:hAnsi="Times New Roman" w:cs="Times New Roman"/>
                <w:sz w:val="24"/>
                <w:szCs w:val="24"/>
              </w:rPr>
            </w:pPr>
            <w:r w:rsidRPr="00DD4E5F">
              <w:rPr>
                <w:rFonts w:ascii="Times New Roman" w:hAnsi="Times New Roman" w:cs="Times New Roman"/>
                <w:sz w:val="24"/>
                <w:szCs w:val="24"/>
              </w:rPr>
              <w:lastRenderedPageBreak/>
              <w:t>Развивать у детей умение творческой интерпретации музыки разными средствами</w:t>
            </w:r>
            <w:r>
              <w:rPr>
                <w:rFonts w:ascii="Times New Roman" w:hAnsi="Times New Roman" w:cs="Times New Roman"/>
                <w:sz w:val="24"/>
                <w:szCs w:val="24"/>
              </w:rPr>
              <w:t xml:space="preserve"> художественной выразительности.</w:t>
            </w:r>
          </w:p>
          <w:p w:rsidR="00DF178B" w:rsidRPr="00DD4E5F" w:rsidRDefault="00DF178B" w:rsidP="00CF6093">
            <w:pPr>
              <w:pStyle w:val="a4"/>
              <w:numPr>
                <w:ilvl w:val="0"/>
                <w:numId w:val="234"/>
              </w:numPr>
              <w:ind w:left="261" w:hanging="318"/>
              <w:jc w:val="both"/>
              <w:rPr>
                <w:rFonts w:ascii="Times New Roman" w:hAnsi="Times New Roman" w:cs="Times New Roman"/>
                <w:sz w:val="24"/>
                <w:szCs w:val="24"/>
              </w:rPr>
            </w:pPr>
            <w:r w:rsidRPr="00DD4E5F">
              <w:rPr>
                <w:rFonts w:ascii="Times New Roman" w:hAnsi="Times New Roman" w:cs="Times New Roman"/>
                <w:sz w:val="24"/>
                <w:szCs w:val="24"/>
              </w:rPr>
              <w:t>Способствовать дальнейшему развитию у детей навыков пения, движений под музыку, игры и импровизации мелодий на детских музыкальных инструмент</w:t>
            </w:r>
            <w:r>
              <w:rPr>
                <w:rFonts w:ascii="Times New Roman" w:hAnsi="Times New Roman" w:cs="Times New Roman"/>
                <w:sz w:val="24"/>
                <w:szCs w:val="24"/>
              </w:rPr>
              <w:t>ах; творческой активности детей.</w:t>
            </w:r>
          </w:p>
          <w:p w:rsidR="00DF178B" w:rsidRPr="00DD4E5F" w:rsidRDefault="00DF178B" w:rsidP="00CF6093">
            <w:pPr>
              <w:pStyle w:val="a4"/>
              <w:numPr>
                <w:ilvl w:val="0"/>
                <w:numId w:val="234"/>
              </w:numPr>
              <w:ind w:left="261" w:hanging="318"/>
              <w:jc w:val="both"/>
              <w:rPr>
                <w:rFonts w:ascii="Times New Roman" w:hAnsi="Times New Roman" w:cs="Times New Roman"/>
                <w:sz w:val="24"/>
                <w:szCs w:val="24"/>
              </w:rPr>
            </w:pPr>
            <w:r w:rsidRPr="00DD4E5F">
              <w:rPr>
                <w:rFonts w:ascii="Times New Roman" w:hAnsi="Times New Roman" w:cs="Times New Roman"/>
                <w:sz w:val="24"/>
                <w:szCs w:val="24"/>
              </w:rPr>
              <w:t>Развивать у детей умение сотрудничества в коллективной музыкальной деятельности.</w:t>
            </w:r>
          </w:p>
        </w:tc>
        <w:tc>
          <w:tcPr>
            <w:tcW w:w="6945" w:type="dxa"/>
          </w:tcPr>
          <w:p w:rsidR="00DF178B" w:rsidRPr="000178BC" w:rsidRDefault="00DF178B" w:rsidP="0092166E">
            <w:pPr>
              <w:pStyle w:val="a4"/>
              <w:numPr>
                <w:ilvl w:val="0"/>
                <w:numId w:val="236"/>
              </w:numPr>
              <w:jc w:val="both"/>
              <w:rPr>
                <w:rFonts w:ascii="Times New Roman" w:hAnsi="Times New Roman" w:cs="Times New Roman"/>
                <w:i/>
                <w:sz w:val="24"/>
                <w:szCs w:val="24"/>
              </w:rPr>
            </w:pPr>
            <w:r w:rsidRPr="000178BC">
              <w:rPr>
                <w:rFonts w:ascii="Times New Roman" w:hAnsi="Times New Roman" w:cs="Times New Roman"/>
                <w:b/>
                <w:i/>
                <w:sz w:val="24"/>
                <w:szCs w:val="24"/>
              </w:rPr>
              <w:lastRenderedPageBreak/>
              <w:t>Слушание:</w:t>
            </w:r>
          </w:p>
          <w:p w:rsidR="00DF178B" w:rsidRPr="001E046E" w:rsidRDefault="00DF178B" w:rsidP="0092166E">
            <w:pPr>
              <w:pStyle w:val="a4"/>
              <w:numPr>
                <w:ilvl w:val="0"/>
                <w:numId w:val="237"/>
              </w:numPr>
              <w:ind w:left="317" w:hanging="317"/>
              <w:jc w:val="both"/>
              <w:rPr>
                <w:rFonts w:ascii="Times New Roman" w:hAnsi="Times New Roman" w:cs="Times New Roman"/>
                <w:sz w:val="24"/>
                <w:szCs w:val="24"/>
              </w:rPr>
            </w:pPr>
            <w:r w:rsidRPr="001E046E">
              <w:rPr>
                <w:rFonts w:ascii="Times New Roman" w:hAnsi="Times New Roman" w:cs="Times New Roman"/>
                <w:sz w:val="24"/>
                <w:szCs w:val="24"/>
              </w:rPr>
              <w:t>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p w:rsidR="00DF178B" w:rsidRPr="000178BC" w:rsidRDefault="00DF178B" w:rsidP="0092166E">
            <w:pPr>
              <w:pStyle w:val="a4"/>
              <w:numPr>
                <w:ilvl w:val="0"/>
                <w:numId w:val="236"/>
              </w:numPr>
              <w:ind w:left="317" w:hanging="317"/>
              <w:jc w:val="both"/>
              <w:rPr>
                <w:rFonts w:ascii="Times New Roman" w:hAnsi="Times New Roman" w:cs="Times New Roman"/>
                <w:i/>
                <w:sz w:val="24"/>
                <w:szCs w:val="24"/>
              </w:rPr>
            </w:pPr>
            <w:r w:rsidRPr="000178BC">
              <w:rPr>
                <w:rFonts w:ascii="Times New Roman" w:hAnsi="Times New Roman" w:cs="Times New Roman"/>
                <w:b/>
                <w:i/>
                <w:sz w:val="24"/>
                <w:szCs w:val="24"/>
              </w:rPr>
              <w:t>Пение:</w:t>
            </w:r>
          </w:p>
          <w:p w:rsidR="00DF178B" w:rsidRDefault="00DF178B" w:rsidP="0092166E">
            <w:pPr>
              <w:pStyle w:val="a4"/>
              <w:numPr>
                <w:ilvl w:val="0"/>
                <w:numId w:val="237"/>
              </w:numPr>
              <w:jc w:val="both"/>
              <w:rPr>
                <w:rFonts w:ascii="Times New Roman" w:hAnsi="Times New Roman" w:cs="Times New Roman"/>
                <w:sz w:val="24"/>
                <w:szCs w:val="24"/>
              </w:rPr>
            </w:pPr>
            <w:r w:rsidRPr="001E046E">
              <w:rPr>
                <w:rFonts w:ascii="Times New Roman" w:hAnsi="Times New Roman" w:cs="Times New Roman"/>
                <w:sz w:val="24"/>
                <w:szCs w:val="24"/>
              </w:rPr>
              <w:t>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rsidR="00DF178B" w:rsidRPr="000178BC" w:rsidRDefault="00DF178B" w:rsidP="0092166E">
            <w:pPr>
              <w:pStyle w:val="a4"/>
              <w:numPr>
                <w:ilvl w:val="0"/>
                <w:numId w:val="236"/>
              </w:numPr>
              <w:jc w:val="both"/>
              <w:rPr>
                <w:rFonts w:ascii="Times New Roman" w:hAnsi="Times New Roman" w:cs="Times New Roman"/>
                <w:b/>
                <w:i/>
                <w:sz w:val="24"/>
                <w:szCs w:val="24"/>
              </w:rPr>
            </w:pPr>
            <w:r w:rsidRPr="000178BC">
              <w:rPr>
                <w:rFonts w:ascii="Times New Roman" w:hAnsi="Times New Roman" w:cs="Times New Roman"/>
                <w:b/>
                <w:i/>
                <w:sz w:val="24"/>
                <w:szCs w:val="24"/>
              </w:rPr>
              <w:lastRenderedPageBreak/>
              <w:t xml:space="preserve">Песенное творчество: </w:t>
            </w:r>
          </w:p>
          <w:p w:rsidR="00DF178B" w:rsidRPr="001E046E" w:rsidRDefault="00DF178B" w:rsidP="0092166E">
            <w:pPr>
              <w:pStyle w:val="a4"/>
              <w:numPr>
                <w:ilvl w:val="0"/>
                <w:numId w:val="237"/>
              </w:numPr>
              <w:ind w:left="176" w:hanging="176"/>
              <w:jc w:val="both"/>
              <w:rPr>
                <w:rFonts w:ascii="Times New Roman" w:hAnsi="Times New Roman" w:cs="Times New Roman"/>
                <w:sz w:val="24"/>
                <w:szCs w:val="24"/>
              </w:rPr>
            </w:pPr>
            <w:r w:rsidRPr="001E046E">
              <w:rPr>
                <w:rFonts w:ascii="Times New Roman" w:hAnsi="Times New Roman" w:cs="Times New Roman"/>
                <w:sz w:val="24"/>
                <w:szCs w:val="24"/>
              </w:rPr>
              <w:t>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rsidR="00DF178B" w:rsidRPr="000178BC" w:rsidRDefault="00DF178B" w:rsidP="0092166E">
            <w:pPr>
              <w:pStyle w:val="a4"/>
              <w:numPr>
                <w:ilvl w:val="0"/>
                <w:numId w:val="236"/>
              </w:numPr>
              <w:jc w:val="both"/>
              <w:rPr>
                <w:rFonts w:ascii="Times New Roman" w:hAnsi="Times New Roman" w:cs="Times New Roman"/>
                <w:b/>
                <w:i/>
                <w:sz w:val="24"/>
                <w:szCs w:val="24"/>
              </w:rPr>
            </w:pPr>
            <w:r w:rsidRPr="000178BC">
              <w:rPr>
                <w:rFonts w:ascii="Times New Roman" w:hAnsi="Times New Roman" w:cs="Times New Roman"/>
                <w:b/>
                <w:i/>
                <w:sz w:val="24"/>
                <w:szCs w:val="24"/>
              </w:rPr>
              <w:t xml:space="preserve">Музыкально-ритмические движения: </w:t>
            </w:r>
          </w:p>
          <w:p w:rsidR="00DF178B" w:rsidRPr="001E046E" w:rsidRDefault="00DF178B" w:rsidP="0092166E">
            <w:pPr>
              <w:pStyle w:val="a4"/>
              <w:numPr>
                <w:ilvl w:val="0"/>
                <w:numId w:val="238"/>
              </w:numPr>
              <w:ind w:left="176" w:hanging="176"/>
              <w:jc w:val="both"/>
              <w:rPr>
                <w:rFonts w:ascii="Times New Roman" w:hAnsi="Times New Roman" w:cs="Times New Roman"/>
                <w:sz w:val="24"/>
                <w:szCs w:val="24"/>
              </w:rPr>
            </w:pPr>
            <w:r w:rsidRPr="001E046E">
              <w:rPr>
                <w:rFonts w:ascii="Times New Roman" w:hAnsi="Times New Roman" w:cs="Times New Roman"/>
                <w:sz w:val="24"/>
                <w:szCs w:val="24"/>
              </w:rPr>
              <w:t>педагог развивает у детей чувство ритма, умение передавать через движения характер музыки, е</w:t>
            </w:r>
            <w:r>
              <w:rPr>
                <w:rFonts w:ascii="Times New Roman" w:hAnsi="Times New Roman" w:cs="Times New Roman"/>
                <w:sz w:val="24"/>
                <w:szCs w:val="24"/>
              </w:rPr>
              <w:t>е</w:t>
            </w:r>
            <w:r w:rsidRPr="001E046E">
              <w:rPr>
                <w:rFonts w:ascii="Times New Roman" w:hAnsi="Times New Roman" w:cs="Times New Roman"/>
                <w:sz w:val="24"/>
                <w:szCs w:val="24"/>
              </w:rPr>
              <w:t xml:space="preserve"> эмоционально- 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rsidR="00DF178B" w:rsidRPr="000178BC" w:rsidRDefault="00DF178B" w:rsidP="0092166E">
            <w:pPr>
              <w:pStyle w:val="a4"/>
              <w:numPr>
                <w:ilvl w:val="0"/>
                <w:numId w:val="236"/>
              </w:numPr>
              <w:jc w:val="both"/>
              <w:rPr>
                <w:rFonts w:ascii="Times New Roman" w:hAnsi="Times New Roman" w:cs="Times New Roman"/>
                <w:b/>
                <w:i/>
                <w:sz w:val="24"/>
                <w:szCs w:val="24"/>
              </w:rPr>
            </w:pPr>
            <w:r w:rsidRPr="000178BC">
              <w:rPr>
                <w:rFonts w:ascii="Times New Roman" w:hAnsi="Times New Roman" w:cs="Times New Roman"/>
                <w:b/>
                <w:i/>
                <w:sz w:val="24"/>
                <w:szCs w:val="24"/>
              </w:rPr>
              <w:t xml:space="preserve">Музыкально-игровое и танцевальное творчество: </w:t>
            </w:r>
          </w:p>
          <w:p w:rsidR="00DF178B" w:rsidRPr="001E046E" w:rsidRDefault="00DF178B" w:rsidP="0092166E">
            <w:pPr>
              <w:pStyle w:val="a4"/>
              <w:numPr>
                <w:ilvl w:val="0"/>
                <w:numId w:val="238"/>
              </w:numPr>
              <w:ind w:left="176" w:hanging="176"/>
              <w:jc w:val="both"/>
              <w:rPr>
                <w:rFonts w:ascii="Times New Roman" w:hAnsi="Times New Roman" w:cs="Times New Roman"/>
                <w:sz w:val="24"/>
                <w:szCs w:val="24"/>
              </w:rPr>
            </w:pPr>
            <w:r w:rsidRPr="001E046E">
              <w:rPr>
                <w:rFonts w:ascii="Times New Roman" w:hAnsi="Times New Roman" w:cs="Times New Roman"/>
                <w:sz w:val="24"/>
                <w:szCs w:val="24"/>
              </w:rPr>
              <w:t>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rsidR="00DF178B" w:rsidRPr="000178BC" w:rsidRDefault="00DF178B" w:rsidP="0092166E">
            <w:pPr>
              <w:pStyle w:val="a4"/>
              <w:numPr>
                <w:ilvl w:val="0"/>
                <w:numId w:val="236"/>
              </w:numPr>
              <w:jc w:val="both"/>
              <w:rPr>
                <w:rFonts w:ascii="Times New Roman" w:hAnsi="Times New Roman" w:cs="Times New Roman"/>
                <w:i/>
                <w:sz w:val="24"/>
                <w:szCs w:val="24"/>
              </w:rPr>
            </w:pPr>
            <w:r w:rsidRPr="000178BC">
              <w:rPr>
                <w:rFonts w:ascii="Times New Roman" w:hAnsi="Times New Roman" w:cs="Times New Roman"/>
                <w:b/>
                <w:i/>
                <w:sz w:val="24"/>
                <w:szCs w:val="24"/>
              </w:rPr>
              <w:t>Игра на детских музыкальных инструментах</w:t>
            </w:r>
            <w:r w:rsidRPr="000178BC">
              <w:rPr>
                <w:rFonts w:ascii="Times New Roman" w:hAnsi="Times New Roman" w:cs="Times New Roman"/>
                <w:i/>
                <w:sz w:val="24"/>
                <w:szCs w:val="24"/>
              </w:rPr>
              <w:t xml:space="preserve">: </w:t>
            </w:r>
          </w:p>
          <w:p w:rsidR="00DF178B" w:rsidRDefault="00DF178B" w:rsidP="0092166E">
            <w:pPr>
              <w:pStyle w:val="a4"/>
              <w:numPr>
                <w:ilvl w:val="0"/>
                <w:numId w:val="238"/>
              </w:numPr>
              <w:ind w:left="176" w:hanging="176"/>
              <w:jc w:val="both"/>
              <w:rPr>
                <w:rFonts w:ascii="Times New Roman" w:hAnsi="Times New Roman" w:cs="Times New Roman"/>
                <w:sz w:val="24"/>
                <w:szCs w:val="24"/>
              </w:rPr>
            </w:pPr>
            <w:r w:rsidRPr="001E046E">
              <w:rPr>
                <w:rFonts w:ascii="Times New Roman" w:hAnsi="Times New Roman" w:cs="Times New Roman"/>
                <w:sz w:val="24"/>
                <w:szCs w:val="24"/>
              </w:rPr>
              <w:t>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rsidR="00DF178B" w:rsidRPr="001E046E" w:rsidRDefault="00DF178B" w:rsidP="0092166E">
            <w:pPr>
              <w:pStyle w:val="a4"/>
              <w:numPr>
                <w:ilvl w:val="0"/>
                <w:numId w:val="238"/>
              </w:numPr>
              <w:ind w:left="176" w:hanging="176"/>
              <w:jc w:val="both"/>
              <w:rPr>
                <w:rFonts w:ascii="Times New Roman" w:hAnsi="Times New Roman" w:cs="Times New Roman"/>
                <w:sz w:val="24"/>
                <w:szCs w:val="24"/>
              </w:rPr>
            </w:pPr>
            <w:r w:rsidRPr="001E046E">
              <w:rPr>
                <w:rFonts w:ascii="Times New Roman" w:hAnsi="Times New Roman" w:cs="Times New Roman"/>
                <w:sz w:val="24"/>
                <w:szCs w:val="24"/>
              </w:rPr>
              <w:t xml:space="preserve">Педагог активизирует использование детьми различных видов </w:t>
            </w:r>
            <w:r w:rsidRPr="001E046E">
              <w:rPr>
                <w:rFonts w:ascii="Times New Roman" w:hAnsi="Times New Roman" w:cs="Times New Roman"/>
                <w:sz w:val="24"/>
                <w:szCs w:val="24"/>
              </w:rPr>
              <w:lastRenderedPageBreak/>
              <w:t>музыки в повседневной жизни и различных видах досуговой деятельности для реализации музыкальных способностей реб</w:t>
            </w:r>
            <w:r>
              <w:rPr>
                <w:rFonts w:ascii="Times New Roman" w:hAnsi="Times New Roman" w:cs="Times New Roman"/>
                <w:sz w:val="24"/>
                <w:szCs w:val="24"/>
              </w:rPr>
              <w:t>е</w:t>
            </w:r>
            <w:r w:rsidRPr="001E046E">
              <w:rPr>
                <w:rFonts w:ascii="Times New Roman" w:hAnsi="Times New Roman" w:cs="Times New Roman"/>
                <w:sz w:val="24"/>
                <w:szCs w:val="24"/>
              </w:rPr>
              <w:t>нка.</w:t>
            </w:r>
          </w:p>
        </w:tc>
        <w:tc>
          <w:tcPr>
            <w:tcW w:w="3686" w:type="dxa"/>
          </w:tcPr>
          <w:p w:rsidR="00E52788" w:rsidRDefault="00E52788" w:rsidP="00712192">
            <w:pPr>
              <w:pStyle w:val="af2"/>
              <w:numPr>
                <w:ilvl w:val="1"/>
                <w:numId w:val="1071"/>
              </w:numPr>
              <w:shd w:val="clear" w:color="auto" w:fill="FFFFFF"/>
              <w:spacing w:before="0" w:beforeAutospacing="0" w:after="0" w:afterAutospacing="0"/>
              <w:ind w:left="369" w:hanging="426"/>
              <w:jc w:val="both"/>
            </w:pPr>
            <w:r>
              <w:lastRenderedPageBreak/>
              <w:t>Зацепина М. Б. Музыкальное воспитание в детском саду. Для занятий с детьми 2-7 лет – М.: Мозаика-синтез, 2016. – 96 с. (УМК к программе «От рождения до школы») Стр. 8, 19, 39. Конспекты занятий стр. 49</w:t>
            </w:r>
          </w:p>
          <w:p w:rsidR="00E52788" w:rsidRDefault="00E52788" w:rsidP="00712192">
            <w:pPr>
              <w:pStyle w:val="af2"/>
              <w:numPr>
                <w:ilvl w:val="1"/>
                <w:numId w:val="1070"/>
              </w:numPr>
              <w:shd w:val="clear" w:color="auto" w:fill="FFFFFF"/>
              <w:spacing w:before="0" w:beforeAutospacing="0" w:after="0" w:afterAutospacing="0"/>
              <w:ind w:left="369" w:hanging="426"/>
              <w:jc w:val="both"/>
            </w:pPr>
            <w:r>
              <w:t>Зацепина М. Б., Жукова Г. Е. Музыкальное воспитание в детском саду: Старшая группа– М.: Мозаика-синтез, 2017. – 216 с. (УМК к программе «От рождения до школы»)</w:t>
            </w:r>
          </w:p>
          <w:p w:rsidR="00E52788" w:rsidRDefault="00E52788" w:rsidP="00712192">
            <w:pPr>
              <w:pStyle w:val="af2"/>
              <w:numPr>
                <w:ilvl w:val="1"/>
                <w:numId w:val="1078"/>
              </w:numPr>
              <w:shd w:val="clear" w:color="auto" w:fill="FFFFFF"/>
              <w:spacing w:before="0" w:beforeAutospacing="0" w:after="0" w:afterAutospacing="0"/>
              <w:ind w:left="369" w:hanging="426"/>
              <w:jc w:val="both"/>
            </w:pPr>
            <w:r w:rsidRPr="007F5470">
              <w:t xml:space="preserve">Каплунова И.М, Новоскольцева И.А. Праздник каждый день. Старшая группа. Конспекты музыкальных занятий с аудиоприложением. Пособие для музыкальных </w:t>
            </w:r>
            <w:r w:rsidRPr="007F5470">
              <w:lastRenderedPageBreak/>
              <w:t>руководителей детских садов. СПб, «Композитор», 2008. – 270 с.</w:t>
            </w:r>
          </w:p>
          <w:p w:rsidR="00E52788" w:rsidRDefault="00E52788" w:rsidP="00712192">
            <w:pPr>
              <w:pStyle w:val="af2"/>
              <w:numPr>
                <w:ilvl w:val="1"/>
                <w:numId w:val="1079"/>
              </w:numPr>
              <w:shd w:val="clear" w:color="auto" w:fill="FFFFFF"/>
              <w:spacing w:before="0" w:beforeAutospacing="0" w:after="0" w:afterAutospacing="0"/>
              <w:ind w:left="369" w:hanging="426"/>
              <w:jc w:val="both"/>
            </w:pPr>
            <w:r w:rsidRPr="007F5470">
              <w:t>Е.А. Лысова, Е.А. Луценко, О.П. Власенко</w:t>
            </w:r>
            <w:r>
              <w:t>,</w:t>
            </w:r>
            <w:r w:rsidRPr="007F5470">
              <w:t xml:space="preserve"> Музыка. Планирование работы по освоению образовательной области Старшая группа / авт.-сост. Е.А. Лысова, Е.А. Луценко, О.П. Власенко. – Волгоград:</w:t>
            </w:r>
            <w:r>
              <w:t xml:space="preserve"> Учитель, 2014.–70</w:t>
            </w:r>
            <w:r w:rsidRPr="007F5470">
              <w:t>с.</w:t>
            </w:r>
          </w:p>
          <w:p w:rsidR="00E52788" w:rsidRPr="00CF6093" w:rsidRDefault="00E52788" w:rsidP="00712192">
            <w:pPr>
              <w:pStyle w:val="af2"/>
              <w:numPr>
                <w:ilvl w:val="1"/>
                <w:numId w:val="1080"/>
              </w:numPr>
              <w:spacing w:before="0" w:beforeAutospacing="0" w:after="0" w:afterAutospacing="0"/>
              <w:ind w:left="369" w:hanging="426"/>
              <w:jc w:val="both"/>
            </w:pPr>
            <w:r w:rsidRPr="007F5470">
              <w:t>Планирование деятельности музыкального руководителя. Сопровождение детей 5-6 лет в мир культуры / авт.-сост. М.В. Агарева, Е.А. Кудрявцева. – Волгоград: Учитель,</w:t>
            </w:r>
            <w:r>
              <w:t xml:space="preserve"> </w:t>
            </w:r>
            <w:r w:rsidRPr="007F5470">
              <w:t>2016. – 102 с.</w:t>
            </w:r>
          </w:p>
          <w:p w:rsidR="00E52788" w:rsidRPr="00E52788" w:rsidRDefault="00E52788" w:rsidP="0092166E">
            <w:pPr>
              <w:shd w:val="clear" w:color="auto" w:fill="FFFFFF"/>
              <w:jc w:val="both"/>
              <w:rPr>
                <w:rFonts w:ascii="Times New Roman" w:eastAsia="Times New Roman" w:hAnsi="Times New Roman" w:cs="Times New Roman"/>
                <w:b/>
                <w:color w:val="2C2D2E"/>
                <w:sz w:val="16"/>
                <w:szCs w:val="16"/>
              </w:rPr>
            </w:pPr>
            <w:r w:rsidRPr="007A0B40">
              <w:rPr>
                <w:rFonts w:ascii="Times New Roman" w:eastAsia="Times New Roman" w:hAnsi="Times New Roman" w:cs="Times New Roman"/>
                <w:b/>
                <w:color w:val="2C2D2E"/>
                <w:sz w:val="16"/>
                <w:szCs w:val="16"/>
              </w:rPr>
              <w:t>Литература, рекомендованная к использованию на музыкальных занятиях из ФОП:</w:t>
            </w:r>
          </w:p>
          <w:p w:rsidR="00F52E40" w:rsidRDefault="00F52E40" w:rsidP="0092166E">
            <w:pPr>
              <w:shd w:val="clear" w:color="auto" w:fill="FFFFFF"/>
              <w:jc w:val="both"/>
              <w:rPr>
                <w:rFonts w:ascii="Times New Roman" w:eastAsia="Times New Roman" w:hAnsi="Times New Roman" w:cs="Times New Roman"/>
                <w:color w:val="2C2D2E"/>
                <w:sz w:val="16"/>
                <w:szCs w:val="16"/>
              </w:rPr>
            </w:pPr>
            <w:r w:rsidRPr="000C6528">
              <w:rPr>
                <w:rFonts w:ascii="Times New Roman" w:eastAsia="Times New Roman" w:hAnsi="Times New Roman" w:cs="Times New Roman"/>
                <w:b/>
                <w:i/>
                <w:color w:val="2C2D2E"/>
                <w:sz w:val="16"/>
                <w:szCs w:val="16"/>
              </w:rPr>
              <w:t>1) Слушание</w:t>
            </w:r>
            <w:r w:rsidRPr="000C6528">
              <w:rPr>
                <w:rFonts w:ascii="Times New Roman" w:eastAsia="Times New Roman" w:hAnsi="Times New Roman" w:cs="Times New Roman"/>
                <w:color w:val="2C2D2E"/>
                <w:sz w:val="16"/>
                <w:szCs w:val="16"/>
              </w:rPr>
              <w:t xml:space="preserve">. </w:t>
            </w:r>
          </w:p>
          <w:p w:rsidR="00F52E40" w:rsidRPr="000C6528" w:rsidRDefault="00F52E40" w:rsidP="0092166E">
            <w:pPr>
              <w:shd w:val="clear" w:color="auto" w:fill="FFFFFF"/>
              <w:jc w:val="both"/>
              <w:rPr>
                <w:rFonts w:ascii="Times New Roman" w:eastAsia="Times New Roman" w:hAnsi="Times New Roman" w:cs="Times New Roman"/>
                <w:color w:val="2C2D2E"/>
                <w:sz w:val="16"/>
                <w:szCs w:val="16"/>
              </w:rPr>
            </w:pPr>
            <w:r w:rsidRPr="000C6528">
              <w:rPr>
                <w:rFonts w:ascii="Times New Roman" w:eastAsia="Times New Roman" w:hAnsi="Times New Roman" w:cs="Times New Roman"/>
                <w:color w:val="2C2D2E"/>
                <w:sz w:val="16"/>
                <w:szCs w:val="16"/>
              </w:rPr>
              <w:t>«Зима», муз. П. Чайковского, сл. А. Плещеева; «Осенняя песня», из цикла «Времена года» П. Чайковского; «Полька»; муз. Д. Львова-Компанейца, сл. 3. Петровой; «Моя Россия», муз. Г. Струве, сл. Н. Соловьевой;</w:t>
            </w:r>
            <w:r>
              <w:rPr>
                <w:rFonts w:ascii="Times New Roman" w:eastAsia="Times New Roman" w:hAnsi="Times New Roman" w:cs="Times New Roman"/>
                <w:color w:val="2C2D2E"/>
                <w:sz w:val="16"/>
                <w:szCs w:val="16"/>
              </w:rPr>
              <w:t xml:space="preserve"> </w:t>
            </w:r>
            <w:r w:rsidRPr="000C6528">
              <w:rPr>
                <w:rFonts w:ascii="Times New Roman" w:eastAsia="Times New Roman" w:hAnsi="Times New Roman" w:cs="Times New Roman"/>
                <w:color w:val="2C2D2E"/>
                <w:sz w:val="16"/>
                <w:szCs w:val="16"/>
              </w:rPr>
              <w:t>«Детская полька», муз. М. Глинки; «Жаворонок», муз. М. Глинки; «Мотылек», муз. С. Майкапара; «Пляска птиц», «Колыбельная», муз. Н. Римского-Корсакова.</w:t>
            </w:r>
          </w:p>
          <w:p w:rsidR="00F52E40" w:rsidRPr="000C6528" w:rsidRDefault="00F52E40" w:rsidP="0092166E">
            <w:pPr>
              <w:shd w:val="clear" w:color="auto" w:fill="FFFFFF"/>
              <w:jc w:val="both"/>
              <w:rPr>
                <w:rFonts w:ascii="Times New Roman" w:eastAsia="Times New Roman" w:hAnsi="Times New Roman" w:cs="Times New Roman"/>
                <w:color w:val="2C2D2E"/>
                <w:sz w:val="16"/>
                <w:szCs w:val="16"/>
              </w:rPr>
            </w:pPr>
            <w:r w:rsidRPr="000C6528">
              <w:rPr>
                <w:rFonts w:ascii="Times New Roman" w:eastAsia="Times New Roman" w:hAnsi="Times New Roman" w:cs="Times New Roman"/>
                <w:b/>
                <w:i/>
                <w:color w:val="2C2D2E"/>
                <w:sz w:val="16"/>
                <w:szCs w:val="16"/>
              </w:rPr>
              <w:t>2) Пение</w:t>
            </w:r>
            <w:r w:rsidRPr="000C6528">
              <w:rPr>
                <w:rFonts w:ascii="Times New Roman" w:eastAsia="Times New Roman" w:hAnsi="Times New Roman" w:cs="Times New Roman"/>
                <w:color w:val="2C2D2E"/>
                <w:sz w:val="16"/>
                <w:szCs w:val="16"/>
              </w:rPr>
              <w:t>.</w:t>
            </w:r>
          </w:p>
          <w:p w:rsidR="00F52E40" w:rsidRPr="000C6528" w:rsidRDefault="00F52E40" w:rsidP="0092166E">
            <w:pPr>
              <w:shd w:val="clear" w:color="auto" w:fill="FFFFFF"/>
              <w:jc w:val="both"/>
              <w:rPr>
                <w:rFonts w:ascii="Times New Roman" w:eastAsia="Times New Roman" w:hAnsi="Times New Roman" w:cs="Times New Roman"/>
                <w:color w:val="2C2D2E"/>
                <w:sz w:val="16"/>
                <w:szCs w:val="16"/>
              </w:rPr>
            </w:pPr>
            <w:r w:rsidRPr="000C6528">
              <w:rPr>
                <w:rFonts w:ascii="Times New Roman" w:eastAsia="Times New Roman" w:hAnsi="Times New Roman" w:cs="Times New Roman"/>
                <w:color w:val="2C2D2E"/>
                <w:sz w:val="16"/>
                <w:szCs w:val="16"/>
              </w:rPr>
              <w:t>Упражнения на развитие слуха и голоса. «Ворон», рус. нар. песня, об-раб. Е. Тиличеевой; «Андрей-воробей», ру</w:t>
            </w:r>
            <w:r>
              <w:rPr>
                <w:rFonts w:ascii="Times New Roman" w:eastAsia="Times New Roman" w:hAnsi="Times New Roman" w:cs="Times New Roman"/>
                <w:color w:val="2C2D2E"/>
                <w:sz w:val="16"/>
                <w:szCs w:val="16"/>
              </w:rPr>
              <w:t xml:space="preserve">с. нар. песня, обр. Ю. Слонова; </w:t>
            </w:r>
            <w:r w:rsidRPr="000C6528">
              <w:rPr>
                <w:rFonts w:ascii="Times New Roman" w:eastAsia="Times New Roman" w:hAnsi="Times New Roman" w:cs="Times New Roman"/>
                <w:color w:val="2C2D2E"/>
                <w:sz w:val="16"/>
                <w:szCs w:val="16"/>
              </w:rPr>
              <w:t>«Бубенчики», «Гармошка», муз. Е. Тиличее</w:t>
            </w:r>
            <w:r>
              <w:rPr>
                <w:rFonts w:ascii="Times New Roman" w:eastAsia="Times New Roman" w:hAnsi="Times New Roman" w:cs="Times New Roman"/>
                <w:color w:val="2C2D2E"/>
                <w:sz w:val="16"/>
                <w:szCs w:val="16"/>
              </w:rPr>
              <w:t xml:space="preserve">вой; «Паровоз», «Барабан», муз. </w:t>
            </w:r>
            <w:r w:rsidRPr="000C6528">
              <w:rPr>
                <w:rFonts w:ascii="Times New Roman" w:eastAsia="Times New Roman" w:hAnsi="Times New Roman" w:cs="Times New Roman"/>
                <w:color w:val="2C2D2E"/>
                <w:sz w:val="16"/>
                <w:szCs w:val="16"/>
              </w:rPr>
              <w:t>Е. Тиличеевой, сл. Н. Найденовой.</w:t>
            </w:r>
          </w:p>
          <w:p w:rsidR="00F52E40" w:rsidRDefault="00F52E40" w:rsidP="0092166E">
            <w:pPr>
              <w:shd w:val="clear" w:color="auto" w:fill="FFFFFF"/>
              <w:jc w:val="both"/>
              <w:rPr>
                <w:rFonts w:ascii="Times New Roman" w:eastAsia="Times New Roman" w:hAnsi="Times New Roman" w:cs="Times New Roman"/>
                <w:color w:val="2C2D2E"/>
                <w:sz w:val="16"/>
                <w:szCs w:val="16"/>
              </w:rPr>
            </w:pPr>
            <w:r w:rsidRPr="00F52E40">
              <w:rPr>
                <w:rFonts w:ascii="Times New Roman" w:eastAsia="Times New Roman" w:hAnsi="Times New Roman" w:cs="Times New Roman"/>
                <w:b/>
                <w:i/>
                <w:color w:val="2C2D2E"/>
                <w:sz w:val="16"/>
                <w:szCs w:val="16"/>
              </w:rPr>
              <w:t>Песни.</w:t>
            </w:r>
            <w:r w:rsidRPr="000C6528">
              <w:rPr>
                <w:rFonts w:ascii="Times New Roman" w:eastAsia="Times New Roman" w:hAnsi="Times New Roman" w:cs="Times New Roman"/>
                <w:color w:val="2C2D2E"/>
                <w:sz w:val="16"/>
                <w:szCs w:val="16"/>
              </w:rPr>
              <w:t xml:space="preserve"> </w:t>
            </w:r>
          </w:p>
          <w:p w:rsidR="00F52E40" w:rsidRPr="000C6528" w:rsidRDefault="00F52E40" w:rsidP="0092166E">
            <w:pPr>
              <w:shd w:val="clear" w:color="auto" w:fill="FFFFFF"/>
              <w:jc w:val="both"/>
              <w:rPr>
                <w:rFonts w:ascii="Times New Roman" w:eastAsia="Times New Roman" w:hAnsi="Times New Roman" w:cs="Times New Roman"/>
                <w:color w:val="2C2D2E"/>
                <w:sz w:val="16"/>
                <w:szCs w:val="16"/>
              </w:rPr>
            </w:pPr>
            <w:r w:rsidRPr="000C6528">
              <w:rPr>
                <w:rFonts w:ascii="Times New Roman" w:eastAsia="Times New Roman" w:hAnsi="Times New Roman" w:cs="Times New Roman"/>
                <w:color w:val="2C2D2E"/>
                <w:sz w:val="16"/>
                <w:szCs w:val="16"/>
              </w:rPr>
              <w:t>«К нам гости пришли», муз. А</w:t>
            </w:r>
            <w:r>
              <w:rPr>
                <w:rFonts w:ascii="Times New Roman" w:eastAsia="Times New Roman" w:hAnsi="Times New Roman" w:cs="Times New Roman"/>
                <w:color w:val="2C2D2E"/>
                <w:sz w:val="16"/>
                <w:szCs w:val="16"/>
              </w:rPr>
              <w:t xml:space="preserve">. Александрова, сл. М. Ивенсен; </w:t>
            </w:r>
            <w:r w:rsidRPr="000C6528">
              <w:rPr>
                <w:rFonts w:ascii="Times New Roman" w:eastAsia="Times New Roman" w:hAnsi="Times New Roman" w:cs="Times New Roman"/>
                <w:color w:val="2C2D2E"/>
                <w:sz w:val="16"/>
                <w:szCs w:val="16"/>
              </w:rPr>
              <w:t>«Огородная-хороводная», муз. Б. Можжевелова, сл. Н. Пассовой; «Голубые санки», муз. М. Иорданского, сл. М. Клоковой</w:t>
            </w:r>
            <w:r>
              <w:rPr>
                <w:rFonts w:ascii="Times New Roman" w:eastAsia="Times New Roman" w:hAnsi="Times New Roman" w:cs="Times New Roman"/>
                <w:color w:val="2C2D2E"/>
                <w:sz w:val="16"/>
                <w:szCs w:val="16"/>
              </w:rPr>
              <w:t>; «Гуси-гусенята», муз. А. Алек</w:t>
            </w:r>
            <w:r w:rsidRPr="000C6528">
              <w:rPr>
                <w:rFonts w:ascii="Times New Roman" w:eastAsia="Times New Roman" w:hAnsi="Times New Roman" w:cs="Times New Roman"/>
                <w:color w:val="2C2D2E"/>
                <w:sz w:val="16"/>
                <w:szCs w:val="16"/>
              </w:rPr>
              <w:t>сандрова, сл. Г. Бойко; «Рыбка», муз. М. Красева, сл. М. Клоковой</w:t>
            </w:r>
          </w:p>
          <w:p w:rsidR="00F52E40" w:rsidRPr="000C6528" w:rsidRDefault="00F52E40" w:rsidP="0092166E">
            <w:pPr>
              <w:shd w:val="clear" w:color="auto" w:fill="FFFFFF"/>
              <w:jc w:val="both"/>
              <w:rPr>
                <w:rFonts w:ascii="Times New Roman" w:eastAsia="Times New Roman" w:hAnsi="Times New Roman" w:cs="Times New Roman"/>
                <w:color w:val="2C2D2E"/>
                <w:sz w:val="16"/>
                <w:szCs w:val="16"/>
              </w:rPr>
            </w:pPr>
            <w:r w:rsidRPr="000C6528">
              <w:rPr>
                <w:rFonts w:ascii="Times New Roman" w:eastAsia="Times New Roman" w:hAnsi="Times New Roman" w:cs="Times New Roman"/>
                <w:b/>
                <w:i/>
                <w:color w:val="2C2D2E"/>
                <w:sz w:val="16"/>
                <w:szCs w:val="16"/>
              </w:rPr>
              <w:lastRenderedPageBreak/>
              <w:t>3) Песенное творчество</w:t>
            </w:r>
            <w:r w:rsidRPr="000C6528">
              <w:rPr>
                <w:rFonts w:ascii="Times New Roman" w:eastAsia="Times New Roman" w:hAnsi="Times New Roman" w:cs="Times New Roman"/>
                <w:color w:val="2C2D2E"/>
                <w:sz w:val="16"/>
                <w:szCs w:val="16"/>
              </w:rPr>
              <w:t>.</w:t>
            </w:r>
          </w:p>
          <w:p w:rsidR="00F52E40" w:rsidRPr="000C6528" w:rsidRDefault="00F52E40" w:rsidP="0092166E">
            <w:pPr>
              <w:shd w:val="clear" w:color="auto" w:fill="FFFFFF"/>
              <w:jc w:val="both"/>
              <w:rPr>
                <w:rFonts w:ascii="Times New Roman" w:eastAsia="Times New Roman" w:hAnsi="Times New Roman" w:cs="Times New Roman"/>
                <w:color w:val="2C2D2E"/>
                <w:sz w:val="16"/>
                <w:szCs w:val="16"/>
              </w:rPr>
            </w:pPr>
            <w:r w:rsidRPr="000C6528">
              <w:rPr>
                <w:rFonts w:ascii="Times New Roman" w:eastAsia="Times New Roman" w:hAnsi="Times New Roman" w:cs="Times New Roman"/>
                <w:color w:val="2C2D2E"/>
                <w:sz w:val="16"/>
                <w:szCs w:val="16"/>
              </w:rPr>
              <w:t>Произведения. «Колыбельная», рус. нар. песня; «</w:t>
            </w:r>
            <w:r>
              <w:rPr>
                <w:rFonts w:ascii="Times New Roman" w:eastAsia="Times New Roman" w:hAnsi="Times New Roman" w:cs="Times New Roman"/>
                <w:color w:val="2C2D2E"/>
                <w:sz w:val="16"/>
                <w:szCs w:val="16"/>
              </w:rPr>
              <w:t xml:space="preserve">Марш», муз. М. Красева; </w:t>
            </w:r>
            <w:r w:rsidRPr="000C6528">
              <w:rPr>
                <w:rFonts w:ascii="Times New Roman" w:eastAsia="Times New Roman" w:hAnsi="Times New Roman" w:cs="Times New Roman"/>
                <w:color w:val="2C2D2E"/>
                <w:sz w:val="16"/>
                <w:szCs w:val="16"/>
              </w:rPr>
              <w:t>«Дили-дили! Бом! Бом!», укр. нар. песня, сл. Е. Макшанцевой; Потешки, дразнилки, считалки и другие рус. нар. попевки.</w:t>
            </w:r>
          </w:p>
          <w:p w:rsidR="00F52E40" w:rsidRPr="000C6528" w:rsidRDefault="00F52E40" w:rsidP="0092166E">
            <w:pPr>
              <w:shd w:val="clear" w:color="auto" w:fill="FFFFFF"/>
              <w:jc w:val="both"/>
              <w:rPr>
                <w:rFonts w:ascii="Times New Roman" w:eastAsia="Times New Roman" w:hAnsi="Times New Roman" w:cs="Times New Roman"/>
                <w:color w:val="2C2D2E"/>
                <w:sz w:val="16"/>
                <w:szCs w:val="16"/>
              </w:rPr>
            </w:pPr>
            <w:r w:rsidRPr="000C6528">
              <w:rPr>
                <w:rFonts w:ascii="Times New Roman" w:eastAsia="Times New Roman" w:hAnsi="Times New Roman" w:cs="Times New Roman"/>
                <w:b/>
                <w:i/>
                <w:color w:val="2C2D2E"/>
                <w:sz w:val="16"/>
                <w:szCs w:val="16"/>
              </w:rPr>
              <w:t>4) Музыкально-ритмические движения</w:t>
            </w:r>
            <w:r w:rsidRPr="000C6528">
              <w:rPr>
                <w:rFonts w:ascii="Times New Roman" w:eastAsia="Times New Roman" w:hAnsi="Times New Roman" w:cs="Times New Roman"/>
                <w:color w:val="2C2D2E"/>
                <w:sz w:val="16"/>
                <w:szCs w:val="16"/>
              </w:rPr>
              <w:t>.</w:t>
            </w:r>
          </w:p>
          <w:p w:rsidR="00A0769E" w:rsidRDefault="00F52E40" w:rsidP="0092166E">
            <w:pPr>
              <w:shd w:val="clear" w:color="auto" w:fill="FFFFFF"/>
              <w:jc w:val="both"/>
              <w:rPr>
                <w:rFonts w:ascii="Times New Roman" w:eastAsia="Times New Roman" w:hAnsi="Times New Roman" w:cs="Times New Roman"/>
                <w:color w:val="2C2D2E"/>
                <w:sz w:val="16"/>
                <w:szCs w:val="16"/>
              </w:rPr>
            </w:pPr>
            <w:r w:rsidRPr="00A0769E">
              <w:rPr>
                <w:rFonts w:ascii="Times New Roman" w:eastAsia="Times New Roman" w:hAnsi="Times New Roman" w:cs="Times New Roman"/>
                <w:b/>
                <w:i/>
                <w:color w:val="2C2D2E"/>
                <w:sz w:val="16"/>
                <w:szCs w:val="16"/>
              </w:rPr>
              <w:t>Упражнения.</w:t>
            </w:r>
            <w:r w:rsidRPr="000C6528">
              <w:rPr>
                <w:rFonts w:ascii="Times New Roman" w:eastAsia="Times New Roman" w:hAnsi="Times New Roman" w:cs="Times New Roman"/>
                <w:color w:val="2C2D2E"/>
                <w:sz w:val="16"/>
                <w:szCs w:val="16"/>
              </w:rPr>
              <w:t xml:space="preserve"> </w:t>
            </w:r>
          </w:p>
          <w:p w:rsidR="00F52E40" w:rsidRPr="000C6528" w:rsidRDefault="00F52E40" w:rsidP="0092166E">
            <w:pPr>
              <w:shd w:val="clear" w:color="auto" w:fill="FFFFFF"/>
              <w:jc w:val="both"/>
              <w:rPr>
                <w:rFonts w:ascii="Times New Roman" w:eastAsia="Times New Roman" w:hAnsi="Times New Roman" w:cs="Times New Roman"/>
                <w:color w:val="2C2D2E"/>
                <w:sz w:val="16"/>
                <w:szCs w:val="16"/>
              </w:rPr>
            </w:pPr>
            <w:r w:rsidRPr="000C6528">
              <w:rPr>
                <w:rFonts w:ascii="Times New Roman" w:eastAsia="Times New Roman" w:hAnsi="Times New Roman" w:cs="Times New Roman"/>
                <w:color w:val="2C2D2E"/>
                <w:sz w:val="16"/>
                <w:szCs w:val="16"/>
              </w:rPr>
              <w:t>«Шаг и бег», муз. Н. Наденен</w:t>
            </w:r>
            <w:r>
              <w:rPr>
                <w:rFonts w:ascii="Times New Roman" w:eastAsia="Times New Roman" w:hAnsi="Times New Roman" w:cs="Times New Roman"/>
                <w:color w:val="2C2D2E"/>
                <w:sz w:val="16"/>
                <w:szCs w:val="16"/>
              </w:rPr>
              <w:t>ко; «Плавные руки», муз. Р. Гли</w:t>
            </w:r>
            <w:r w:rsidRPr="000C6528">
              <w:rPr>
                <w:rFonts w:ascii="Times New Roman" w:eastAsia="Times New Roman" w:hAnsi="Times New Roman" w:cs="Times New Roman"/>
                <w:color w:val="2C2D2E"/>
                <w:sz w:val="16"/>
                <w:szCs w:val="16"/>
              </w:rPr>
              <w:t>ора («Вальс», фрагмент); «Кто лучше скачет», муз. Т. Ломовой; «Росинки», муз. С. Майкапара.</w:t>
            </w:r>
          </w:p>
          <w:p w:rsidR="0015036B" w:rsidRDefault="00F52E40" w:rsidP="0092166E">
            <w:pPr>
              <w:shd w:val="clear" w:color="auto" w:fill="FFFFFF"/>
              <w:jc w:val="both"/>
              <w:rPr>
                <w:rFonts w:ascii="Times New Roman" w:eastAsia="Times New Roman" w:hAnsi="Times New Roman" w:cs="Times New Roman"/>
                <w:color w:val="2C2D2E"/>
                <w:sz w:val="16"/>
                <w:szCs w:val="16"/>
              </w:rPr>
            </w:pPr>
            <w:r w:rsidRPr="0015036B">
              <w:rPr>
                <w:rFonts w:ascii="Times New Roman" w:eastAsia="Times New Roman" w:hAnsi="Times New Roman" w:cs="Times New Roman"/>
                <w:b/>
                <w:i/>
                <w:color w:val="2C2D2E"/>
                <w:sz w:val="16"/>
                <w:szCs w:val="16"/>
              </w:rPr>
              <w:t>Упражнения с предметами.</w:t>
            </w:r>
            <w:r w:rsidRPr="000C6528">
              <w:rPr>
                <w:rFonts w:ascii="Times New Roman" w:eastAsia="Times New Roman" w:hAnsi="Times New Roman" w:cs="Times New Roman"/>
                <w:color w:val="2C2D2E"/>
                <w:sz w:val="16"/>
                <w:szCs w:val="16"/>
              </w:rPr>
              <w:t xml:space="preserve"> </w:t>
            </w:r>
          </w:p>
          <w:p w:rsidR="00F52E40" w:rsidRPr="000C6528" w:rsidRDefault="00F52E40" w:rsidP="0092166E">
            <w:pPr>
              <w:shd w:val="clear" w:color="auto" w:fill="FFFFFF"/>
              <w:jc w:val="both"/>
              <w:rPr>
                <w:rFonts w:ascii="Times New Roman" w:eastAsia="Times New Roman" w:hAnsi="Times New Roman" w:cs="Times New Roman"/>
                <w:color w:val="2C2D2E"/>
                <w:sz w:val="16"/>
                <w:szCs w:val="16"/>
              </w:rPr>
            </w:pPr>
            <w:r w:rsidRPr="000C6528">
              <w:rPr>
                <w:rFonts w:ascii="Times New Roman" w:eastAsia="Times New Roman" w:hAnsi="Times New Roman" w:cs="Times New Roman"/>
                <w:color w:val="2C2D2E"/>
                <w:sz w:val="16"/>
                <w:szCs w:val="16"/>
              </w:rPr>
              <w:t>«Упражне</w:t>
            </w:r>
            <w:r w:rsidR="0015036B">
              <w:rPr>
                <w:rFonts w:ascii="Times New Roman" w:eastAsia="Times New Roman" w:hAnsi="Times New Roman" w:cs="Times New Roman"/>
                <w:color w:val="2C2D2E"/>
                <w:sz w:val="16"/>
                <w:szCs w:val="16"/>
              </w:rPr>
              <w:t xml:space="preserve">ния с мячами», муз. Т. Ломовой; </w:t>
            </w:r>
            <w:r w:rsidRPr="000C6528">
              <w:rPr>
                <w:rFonts w:ascii="Times New Roman" w:eastAsia="Times New Roman" w:hAnsi="Times New Roman" w:cs="Times New Roman"/>
                <w:color w:val="2C2D2E"/>
                <w:sz w:val="16"/>
                <w:szCs w:val="16"/>
              </w:rPr>
              <w:t>«Вальс», муз. Ф. Бургмюллера.</w:t>
            </w:r>
          </w:p>
          <w:p w:rsidR="0015036B" w:rsidRDefault="00F52E40" w:rsidP="0092166E">
            <w:pPr>
              <w:shd w:val="clear" w:color="auto" w:fill="FFFFFF"/>
              <w:jc w:val="both"/>
              <w:rPr>
                <w:rFonts w:ascii="Times New Roman" w:eastAsia="Times New Roman" w:hAnsi="Times New Roman" w:cs="Times New Roman"/>
                <w:color w:val="2C2D2E"/>
                <w:sz w:val="16"/>
                <w:szCs w:val="16"/>
              </w:rPr>
            </w:pPr>
            <w:r w:rsidRPr="0015036B">
              <w:rPr>
                <w:rFonts w:ascii="Times New Roman" w:eastAsia="Times New Roman" w:hAnsi="Times New Roman" w:cs="Times New Roman"/>
                <w:b/>
                <w:i/>
                <w:color w:val="2C2D2E"/>
                <w:sz w:val="16"/>
                <w:szCs w:val="16"/>
              </w:rPr>
              <w:t>Этюды.</w:t>
            </w:r>
            <w:r w:rsidRPr="000C6528">
              <w:rPr>
                <w:rFonts w:ascii="Times New Roman" w:eastAsia="Times New Roman" w:hAnsi="Times New Roman" w:cs="Times New Roman"/>
                <w:color w:val="2C2D2E"/>
                <w:sz w:val="16"/>
                <w:szCs w:val="16"/>
              </w:rPr>
              <w:t xml:space="preserve"> </w:t>
            </w:r>
          </w:p>
          <w:p w:rsidR="00F52E40" w:rsidRPr="000C6528" w:rsidRDefault="00F52E40" w:rsidP="0092166E">
            <w:pPr>
              <w:shd w:val="clear" w:color="auto" w:fill="FFFFFF"/>
              <w:jc w:val="both"/>
              <w:rPr>
                <w:rFonts w:ascii="Times New Roman" w:eastAsia="Times New Roman" w:hAnsi="Times New Roman" w:cs="Times New Roman"/>
                <w:color w:val="2C2D2E"/>
                <w:sz w:val="16"/>
                <w:szCs w:val="16"/>
              </w:rPr>
            </w:pPr>
            <w:r w:rsidRPr="000C6528">
              <w:rPr>
                <w:rFonts w:ascii="Times New Roman" w:eastAsia="Times New Roman" w:hAnsi="Times New Roman" w:cs="Times New Roman"/>
                <w:color w:val="2C2D2E"/>
                <w:sz w:val="16"/>
                <w:szCs w:val="16"/>
              </w:rPr>
              <w:t>«Тихий танец» (тема из вариаций), муз. В. Моцарта.</w:t>
            </w:r>
          </w:p>
          <w:p w:rsidR="00F52E40" w:rsidRPr="000C6528" w:rsidRDefault="00F52E40" w:rsidP="0092166E">
            <w:pPr>
              <w:shd w:val="clear" w:color="auto" w:fill="FFFFFF"/>
              <w:jc w:val="both"/>
              <w:rPr>
                <w:rFonts w:ascii="Times New Roman" w:eastAsia="Times New Roman" w:hAnsi="Times New Roman" w:cs="Times New Roman"/>
                <w:color w:val="2C2D2E"/>
                <w:sz w:val="16"/>
                <w:szCs w:val="16"/>
              </w:rPr>
            </w:pPr>
            <w:r w:rsidRPr="000C6528">
              <w:rPr>
                <w:rFonts w:ascii="Times New Roman" w:eastAsia="Times New Roman" w:hAnsi="Times New Roman" w:cs="Times New Roman"/>
                <w:color w:val="2C2D2E"/>
                <w:sz w:val="16"/>
                <w:szCs w:val="16"/>
              </w:rPr>
              <w:t>Танцы и пляски. «Дружные пары», муз.</w:t>
            </w:r>
            <w:r w:rsidR="0015036B">
              <w:rPr>
                <w:rFonts w:ascii="Times New Roman" w:eastAsia="Times New Roman" w:hAnsi="Times New Roman" w:cs="Times New Roman"/>
                <w:color w:val="2C2D2E"/>
                <w:sz w:val="16"/>
                <w:szCs w:val="16"/>
              </w:rPr>
              <w:t xml:space="preserve"> И. Штрауса («Полька»); «Пригла</w:t>
            </w:r>
            <w:r w:rsidRPr="000C6528">
              <w:rPr>
                <w:rFonts w:ascii="Times New Roman" w:eastAsia="Times New Roman" w:hAnsi="Times New Roman" w:cs="Times New Roman"/>
                <w:color w:val="2C2D2E"/>
                <w:sz w:val="16"/>
                <w:szCs w:val="16"/>
              </w:rPr>
              <w:t>шение», рус. нар. мелодия «Лен», обраб. М. Раухвергера, «Круговая пляска», рус. нар. мелодия, обр. С. Разоренова.</w:t>
            </w:r>
          </w:p>
          <w:p w:rsidR="0015036B" w:rsidRDefault="00F52E40" w:rsidP="0092166E">
            <w:pPr>
              <w:shd w:val="clear" w:color="auto" w:fill="FFFFFF"/>
              <w:jc w:val="both"/>
              <w:rPr>
                <w:rFonts w:ascii="Times New Roman" w:eastAsia="Times New Roman" w:hAnsi="Times New Roman" w:cs="Times New Roman"/>
                <w:color w:val="2C2D2E"/>
                <w:sz w:val="16"/>
                <w:szCs w:val="16"/>
              </w:rPr>
            </w:pPr>
            <w:r w:rsidRPr="0015036B">
              <w:rPr>
                <w:rFonts w:ascii="Times New Roman" w:eastAsia="Times New Roman" w:hAnsi="Times New Roman" w:cs="Times New Roman"/>
                <w:b/>
                <w:i/>
                <w:color w:val="2C2D2E"/>
                <w:sz w:val="16"/>
                <w:szCs w:val="16"/>
              </w:rPr>
              <w:t>Характерные танцы.</w:t>
            </w:r>
            <w:r w:rsidRPr="000C6528">
              <w:rPr>
                <w:rFonts w:ascii="Times New Roman" w:eastAsia="Times New Roman" w:hAnsi="Times New Roman" w:cs="Times New Roman"/>
                <w:color w:val="2C2D2E"/>
                <w:sz w:val="16"/>
                <w:szCs w:val="16"/>
              </w:rPr>
              <w:t xml:space="preserve"> </w:t>
            </w:r>
          </w:p>
          <w:p w:rsidR="00F52E40" w:rsidRPr="000C6528" w:rsidRDefault="00F52E40" w:rsidP="0092166E">
            <w:pPr>
              <w:shd w:val="clear" w:color="auto" w:fill="FFFFFF"/>
              <w:jc w:val="both"/>
              <w:rPr>
                <w:rFonts w:ascii="Times New Roman" w:eastAsia="Times New Roman" w:hAnsi="Times New Roman" w:cs="Times New Roman"/>
                <w:color w:val="2C2D2E"/>
                <w:sz w:val="16"/>
                <w:szCs w:val="16"/>
              </w:rPr>
            </w:pPr>
            <w:r w:rsidRPr="000C6528">
              <w:rPr>
                <w:rFonts w:ascii="Times New Roman" w:eastAsia="Times New Roman" w:hAnsi="Times New Roman" w:cs="Times New Roman"/>
                <w:color w:val="2C2D2E"/>
                <w:sz w:val="16"/>
                <w:szCs w:val="16"/>
              </w:rPr>
              <w:t>«Матрешки», му</w:t>
            </w:r>
            <w:r w:rsidR="0015036B">
              <w:rPr>
                <w:rFonts w:ascii="Times New Roman" w:eastAsia="Times New Roman" w:hAnsi="Times New Roman" w:cs="Times New Roman"/>
                <w:color w:val="2C2D2E"/>
                <w:sz w:val="16"/>
                <w:szCs w:val="16"/>
              </w:rPr>
              <w:t>з. Б. Мокроусова; «Пляска Петру</w:t>
            </w:r>
            <w:r w:rsidRPr="000C6528">
              <w:rPr>
                <w:rFonts w:ascii="Times New Roman" w:eastAsia="Times New Roman" w:hAnsi="Times New Roman" w:cs="Times New Roman"/>
                <w:color w:val="2C2D2E"/>
                <w:sz w:val="16"/>
                <w:szCs w:val="16"/>
              </w:rPr>
              <w:t>шек», «Танец Снегурочки и снежинок», муз. Р. Глиэра.</w:t>
            </w:r>
          </w:p>
          <w:p w:rsidR="00A0769E" w:rsidRDefault="00F52E40" w:rsidP="0092166E">
            <w:pPr>
              <w:shd w:val="clear" w:color="auto" w:fill="FFFFFF"/>
              <w:jc w:val="both"/>
              <w:rPr>
                <w:rFonts w:ascii="Times New Roman" w:eastAsia="Times New Roman" w:hAnsi="Times New Roman" w:cs="Times New Roman"/>
                <w:color w:val="2C2D2E"/>
                <w:sz w:val="16"/>
                <w:szCs w:val="16"/>
              </w:rPr>
            </w:pPr>
            <w:r w:rsidRPr="00A0769E">
              <w:rPr>
                <w:rFonts w:ascii="Times New Roman" w:eastAsia="Times New Roman" w:hAnsi="Times New Roman" w:cs="Times New Roman"/>
                <w:b/>
                <w:i/>
                <w:color w:val="2C2D2E"/>
                <w:sz w:val="16"/>
                <w:szCs w:val="16"/>
              </w:rPr>
              <w:t>Хороводы.</w:t>
            </w:r>
            <w:r w:rsidRPr="000C6528">
              <w:rPr>
                <w:rFonts w:ascii="Times New Roman" w:eastAsia="Times New Roman" w:hAnsi="Times New Roman" w:cs="Times New Roman"/>
                <w:color w:val="2C2D2E"/>
                <w:sz w:val="16"/>
                <w:szCs w:val="16"/>
              </w:rPr>
              <w:t xml:space="preserve"> </w:t>
            </w:r>
          </w:p>
          <w:p w:rsidR="00F52E40" w:rsidRPr="000C6528" w:rsidRDefault="00F52E40" w:rsidP="0092166E">
            <w:pPr>
              <w:shd w:val="clear" w:color="auto" w:fill="FFFFFF"/>
              <w:jc w:val="both"/>
              <w:rPr>
                <w:rFonts w:ascii="Times New Roman" w:eastAsia="Times New Roman" w:hAnsi="Times New Roman" w:cs="Times New Roman"/>
                <w:color w:val="2C2D2E"/>
                <w:sz w:val="16"/>
                <w:szCs w:val="16"/>
              </w:rPr>
            </w:pPr>
            <w:r w:rsidRPr="000C6528">
              <w:rPr>
                <w:rFonts w:ascii="Times New Roman" w:eastAsia="Times New Roman" w:hAnsi="Times New Roman" w:cs="Times New Roman"/>
                <w:color w:val="2C2D2E"/>
                <w:sz w:val="16"/>
                <w:szCs w:val="16"/>
              </w:rPr>
              <w:t>«Урожайная», муз. А. Фили</w:t>
            </w:r>
            <w:r w:rsidR="0015036B">
              <w:rPr>
                <w:rFonts w:ascii="Times New Roman" w:eastAsia="Times New Roman" w:hAnsi="Times New Roman" w:cs="Times New Roman"/>
                <w:color w:val="2C2D2E"/>
                <w:sz w:val="16"/>
                <w:szCs w:val="16"/>
              </w:rPr>
              <w:t>ппенко, сл. О. Волгиной; «Новог</w:t>
            </w:r>
            <w:r w:rsidRPr="000C6528">
              <w:rPr>
                <w:rFonts w:ascii="Times New Roman" w:eastAsia="Times New Roman" w:hAnsi="Times New Roman" w:cs="Times New Roman"/>
                <w:color w:val="2C2D2E"/>
                <w:sz w:val="16"/>
                <w:szCs w:val="16"/>
              </w:rPr>
              <w:t>одняя хороводная», муз. С. Шайдар; «Пошла млада за водой», рус. нар. песня, обраб. В. Агафонникова.</w:t>
            </w:r>
          </w:p>
          <w:p w:rsidR="00F52E40" w:rsidRPr="00A0769E" w:rsidRDefault="00F52E40" w:rsidP="0092166E">
            <w:pPr>
              <w:shd w:val="clear" w:color="auto" w:fill="FFFFFF"/>
              <w:jc w:val="both"/>
              <w:rPr>
                <w:rFonts w:ascii="Times New Roman" w:eastAsia="Times New Roman" w:hAnsi="Times New Roman" w:cs="Times New Roman"/>
                <w:b/>
                <w:i/>
                <w:color w:val="2C2D2E"/>
                <w:sz w:val="16"/>
                <w:szCs w:val="16"/>
              </w:rPr>
            </w:pPr>
            <w:r w:rsidRPr="00A0769E">
              <w:rPr>
                <w:rFonts w:ascii="Times New Roman" w:eastAsia="Times New Roman" w:hAnsi="Times New Roman" w:cs="Times New Roman"/>
                <w:b/>
                <w:i/>
                <w:color w:val="2C2D2E"/>
                <w:sz w:val="16"/>
                <w:szCs w:val="16"/>
              </w:rPr>
              <w:t>Музыкальные игры.</w:t>
            </w:r>
          </w:p>
          <w:p w:rsidR="00F52E40" w:rsidRPr="000C6528" w:rsidRDefault="00F52E40" w:rsidP="0092166E">
            <w:pPr>
              <w:shd w:val="clear" w:color="auto" w:fill="FFFFFF"/>
              <w:jc w:val="both"/>
              <w:rPr>
                <w:rFonts w:ascii="Times New Roman" w:eastAsia="Times New Roman" w:hAnsi="Times New Roman" w:cs="Times New Roman"/>
                <w:color w:val="2C2D2E"/>
                <w:sz w:val="16"/>
                <w:szCs w:val="16"/>
              </w:rPr>
            </w:pPr>
            <w:r w:rsidRPr="000C6528">
              <w:rPr>
                <w:rFonts w:ascii="Times New Roman" w:eastAsia="Times New Roman" w:hAnsi="Times New Roman" w:cs="Times New Roman"/>
                <w:color w:val="2C2D2E"/>
                <w:sz w:val="16"/>
                <w:szCs w:val="16"/>
              </w:rPr>
              <w:t>Игры. «Не выпустим», муз. Т. Ломовой; «Будь ловким!», муз. Н. Ла-духина; «Ищи игрушку», «Найди себе пару», латв. нар. мелодия, обраб.</w:t>
            </w:r>
          </w:p>
          <w:p w:rsidR="00F52E40" w:rsidRPr="000C6528" w:rsidRDefault="00F52E40" w:rsidP="0092166E">
            <w:pPr>
              <w:shd w:val="clear" w:color="auto" w:fill="FFFFFF"/>
              <w:jc w:val="both"/>
              <w:rPr>
                <w:rFonts w:ascii="Times New Roman" w:eastAsia="Times New Roman" w:hAnsi="Times New Roman" w:cs="Times New Roman"/>
                <w:color w:val="2C2D2E"/>
                <w:sz w:val="16"/>
                <w:szCs w:val="16"/>
              </w:rPr>
            </w:pPr>
            <w:r w:rsidRPr="000C6528">
              <w:rPr>
                <w:rFonts w:ascii="Times New Roman" w:eastAsia="Times New Roman" w:hAnsi="Times New Roman" w:cs="Times New Roman"/>
                <w:color w:val="2C2D2E"/>
                <w:sz w:val="16"/>
                <w:szCs w:val="16"/>
              </w:rPr>
              <w:t>Т. Попатенко.</w:t>
            </w:r>
          </w:p>
          <w:p w:rsidR="00A0769E" w:rsidRDefault="00F52E40" w:rsidP="0092166E">
            <w:pPr>
              <w:shd w:val="clear" w:color="auto" w:fill="FFFFFF"/>
              <w:jc w:val="both"/>
              <w:rPr>
                <w:rFonts w:ascii="Times New Roman" w:eastAsia="Times New Roman" w:hAnsi="Times New Roman" w:cs="Times New Roman"/>
                <w:color w:val="2C2D2E"/>
                <w:sz w:val="16"/>
                <w:szCs w:val="16"/>
              </w:rPr>
            </w:pPr>
            <w:r w:rsidRPr="00A0769E">
              <w:rPr>
                <w:rFonts w:ascii="Times New Roman" w:eastAsia="Times New Roman" w:hAnsi="Times New Roman" w:cs="Times New Roman"/>
                <w:b/>
                <w:i/>
                <w:color w:val="2C2D2E"/>
                <w:sz w:val="16"/>
                <w:szCs w:val="16"/>
              </w:rPr>
              <w:t>Игры с пением.</w:t>
            </w:r>
            <w:r w:rsidRPr="000C6528">
              <w:rPr>
                <w:rFonts w:ascii="Times New Roman" w:eastAsia="Times New Roman" w:hAnsi="Times New Roman" w:cs="Times New Roman"/>
                <w:color w:val="2C2D2E"/>
                <w:sz w:val="16"/>
                <w:szCs w:val="16"/>
              </w:rPr>
              <w:t xml:space="preserve"> </w:t>
            </w:r>
          </w:p>
          <w:p w:rsidR="00F52E40" w:rsidRPr="000C6528" w:rsidRDefault="00F52E40" w:rsidP="0092166E">
            <w:pPr>
              <w:shd w:val="clear" w:color="auto" w:fill="FFFFFF"/>
              <w:jc w:val="both"/>
              <w:rPr>
                <w:rFonts w:ascii="Times New Roman" w:eastAsia="Times New Roman" w:hAnsi="Times New Roman" w:cs="Times New Roman"/>
                <w:color w:val="2C2D2E"/>
                <w:sz w:val="16"/>
                <w:szCs w:val="16"/>
              </w:rPr>
            </w:pPr>
            <w:r w:rsidRPr="000C6528">
              <w:rPr>
                <w:rFonts w:ascii="Times New Roman" w:eastAsia="Times New Roman" w:hAnsi="Times New Roman" w:cs="Times New Roman"/>
                <w:color w:val="2C2D2E"/>
                <w:sz w:val="16"/>
                <w:szCs w:val="16"/>
              </w:rPr>
              <w:t>«Колпачок», «Ворон», рус. нар. песни; «Заинька», рус. нар. песня, обраб. Н. Римского-Корсакова; «Как на тоненький ледок», рус. нар. песня, обраб. А. Рубца.</w:t>
            </w:r>
          </w:p>
          <w:p w:rsidR="00F52E40" w:rsidRPr="00A0769E" w:rsidRDefault="00F52E40" w:rsidP="0092166E">
            <w:pPr>
              <w:shd w:val="clear" w:color="auto" w:fill="FFFFFF"/>
              <w:jc w:val="both"/>
              <w:rPr>
                <w:rFonts w:ascii="Times New Roman" w:eastAsia="Times New Roman" w:hAnsi="Times New Roman" w:cs="Times New Roman"/>
                <w:b/>
                <w:i/>
                <w:color w:val="2C2D2E"/>
                <w:sz w:val="16"/>
                <w:szCs w:val="16"/>
              </w:rPr>
            </w:pPr>
            <w:r w:rsidRPr="00A0769E">
              <w:rPr>
                <w:rFonts w:ascii="Times New Roman" w:eastAsia="Times New Roman" w:hAnsi="Times New Roman" w:cs="Times New Roman"/>
                <w:b/>
                <w:i/>
                <w:color w:val="2C2D2E"/>
                <w:sz w:val="16"/>
                <w:szCs w:val="16"/>
              </w:rPr>
              <w:t>Музыкально-дидактические игры.</w:t>
            </w:r>
          </w:p>
          <w:p w:rsidR="00A0769E" w:rsidRDefault="00F52E40" w:rsidP="0092166E">
            <w:pPr>
              <w:shd w:val="clear" w:color="auto" w:fill="FFFFFF"/>
              <w:jc w:val="both"/>
              <w:rPr>
                <w:rFonts w:ascii="Times New Roman" w:eastAsia="Times New Roman" w:hAnsi="Times New Roman" w:cs="Times New Roman"/>
                <w:color w:val="2C2D2E"/>
                <w:sz w:val="16"/>
                <w:szCs w:val="16"/>
              </w:rPr>
            </w:pPr>
            <w:r w:rsidRPr="00A0769E">
              <w:rPr>
                <w:rFonts w:ascii="Times New Roman" w:eastAsia="Times New Roman" w:hAnsi="Times New Roman" w:cs="Times New Roman"/>
                <w:b/>
                <w:i/>
                <w:color w:val="2C2D2E"/>
                <w:sz w:val="16"/>
                <w:szCs w:val="16"/>
              </w:rPr>
              <w:t>Развитие звуковысотного слуха.</w:t>
            </w:r>
            <w:r w:rsidRPr="000C6528">
              <w:rPr>
                <w:rFonts w:ascii="Times New Roman" w:eastAsia="Times New Roman" w:hAnsi="Times New Roman" w:cs="Times New Roman"/>
                <w:color w:val="2C2D2E"/>
                <w:sz w:val="16"/>
                <w:szCs w:val="16"/>
              </w:rPr>
              <w:t xml:space="preserve"> </w:t>
            </w:r>
          </w:p>
          <w:p w:rsidR="00F52E40" w:rsidRPr="000C6528" w:rsidRDefault="00F52E40" w:rsidP="0092166E">
            <w:pPr>
              <w:shd w:val="clear" w:color="auto" w:fill="FFFFFF"/>
              <w:jc w:val="both"/>
              <w:rPr>
                <w:rFonts w:ascii="Times New Roman" w:eastAsia="Times New Roman" w:hAnsi="Times New Roman" w:cs="Times New Roman"/>
                <w:color w:val="2C2D2E"/>
                <w:sz w:val="16"/>
                <w:szCs w:val="16"/>
              </w:rPr>
            </w:pPr>
            <w:r w:rsidRPr="000C6528">
              <w:rPr>
                <w:rFonts w:ascii="Times New Roman" w:eastAsia="Times New Roman" w:hAnsi="Times New Roman" w:cs="Times New Roman"/>
                <w:color w:val="2C2D2E"/>
                <w:sz w:val="16"/>
                <w:szCs w:val="16"/>
              </w:rPr>
              <w:t>«Музыкальное лото», «Ступеньки», «Где мои детки?», «Мама и детки». Развитие чувства ритма. «Определи по ритму», «Ритмические полоски», «Учись танцевать», «Ищи».</w:t>
            </w:r>
          </w:p>
          <w:p w:rsidR="00A0769E" w:rsidRDefault="00F52E40" w:rsidP="0092166E">
            <w:pPr>
              <w:shd w:val="clear" w:color="auto" w:fill="FFFFFF"/>
              <w:jc w:val="both"/>
              <w:rPr>
                <w:rFonts w:ascii="Times New Roman" w:eastAsia="Times New Roman" w:hAnsi="Times New Roman" w:cs="Times New Roman"/>
                <w:color w:val="2C2D2E"/>
                <w:sz w:val="16"/>
                <w:szCs w:val="16"/>
              </w:rPr>
            </w:pPr>
            <w:r w:rsidRPr="00A0769E">
              <w:rPr>
                <w:rFonts w:ascii="Times New Roman" w:eastAsia="Times New Roman" w:hAnsi="Times New Roman" w:cs="Times New Roman"/>
                <w:b/>
                <w:i/>
                <w:color w:val="2C2D2E"/>
                <w:sz w:val="16"/>
                <w:szCs w:val="16"/>
              </w:rPr>
              <w:t>Развитие тембрового слуха.</w:t>
            </w:r>
            <w:r w:rsidRPr="000C6528">
              <w:rPr>
                <w:rFonts w:ascii="Times New Roman" w:eastAsia="Times New Roman" w:hAnsi="Times New Roman" w:cs="Times New Roman"/>
                <w:color w:val="2C2D2E"/>
                <w:sz w:val="16"/>
                <w:szCs w:val="16"/>
              </w:rPr>
              <w:t xml:space="preserve"> </w:t>
            </w:r>
          </w:p>
          <w:p w:rsidR="00F52E40" w:rsidRPr="000C6528" w:rsidRDefault="00F52E40" w:rsidP="0092166E">
            <w:pPr>
              <w:shd w:val="clear" w:color="auto" w:fill="FFFFFF"/>
              <w:jc w:val="both"/>
              <w:rPr>
                <w:rFonts w:ascii="Times New Roman" w:eastAsia="Times New Roman" w:hAnsi="Times New Roman" w:cs="Times New Roman"/>
                <w:color w:val="2C2D2E"/>
                <w:sz w:val="16"/>
                <w:szCs w:val="16"/>
              </w:rPr>
            </w:pPr>
            <w:r w:rsidRPr="000C6528">
              <w:rPr>
                <w:rFonts w:ascii="Times New Roman" w:eastAsia="Times New Roman" w:hAnsi="Times New Roman" w:cs="Times New Roman"/>
                <w:color w:val="2C2D2E"/>
                <w:sz w:val="16"/>
                <w:szCs w:val="16"/>
              </w:rPr>
              <w:t xml:space="preserve">«На чем </w:t>
            </w:r>
            <w:r w:rsidR="00A0769E">
              <w:rPr>
                <w:rFonts w:ascii="Times New Roman" w:eastAsia="Times New Roman" w:hAnsi="Times New Roman" w:cs="Times New Roman"/>
                <w:color w:val="2C2D2E"/>
                <w:sz w:val="16"/>
                <w:szCs w:val="16"/>
              </w:rPr>
              <w:t xml:space="preserve">играю?», «Музыкальные загадки», </w:t>
            </w:r>
            <w:r w:rsidRPr="000C6528">
              <w:rPr>
                <w:rFonts w:ascii="Times New Roman" w:eastAsia="Times New Roman" w:hAnsi="Times New Roman" w:cs="Times New Roman"/>
                <w:color w:val="2C2D2E"/>
                <w:sz w:val="16"/>
                <w:szCs w:val="16"/>
              </w:rPr>
              <w:t>«Музыкальный домик».</w:t>
            </w:r>
          </w:p>
          <w:p w:rsidR="00A0769E" w:rsidRDefault="00F52E40" w:rsidP="0092166E">
            <w:pPr>
              <w:shd w:val="clear" w:color="auto" w:fill="FFFFFF"/>
              <w:jc w:val="both"/>
              <w:rPr>
                <w:rFonts w:ascii="Times New Roman" w:eastAsia="Times New Roman" w:hAnsi="Times New Roman" w:cs="Times New Roman"/>
                <w:color w:val="2C2D2E"/>
                <w:sz w:val="16"/>
                <w:szCs w:val="16"/>
              </w:rPr>
            </w:pPr>
            <w:r w:rsidRPr="00A0769E">
              <w:rPr>
                <w:rFonts w:ascii="Times New Roman" w:eastAsia="Times New Roman" w:hAnsi="Times New Roman" w:cs="Times New Roman"/>
                <w:b/>
                <w:i/>
                <w:color w:val="2C2D2E"/>
                <w:sz w:val="16"/>
                <w:szCs w:val="16"/>
              </w:rPr>
              <w:t>Развитие диатонического слуха</w:t>
            </w:r>
            <w:r w:rsidRPr="000C6528">
              <w:rPr>
                <w:rFonts w:ascii="Times New Roman" w:eastAsia="Times New Roman" w:hAnsi="Times New Roman" w:cs="Times New Roman"/>
                <w:color w:val="2C2D2E"/>
                <w:sz w:val="16"/>
                <w:szCs w:val="16"/>
              </w:rPr>
              <w:t xml:space="preserve">. </w:t>
            </w:r>
          </w:p>
          <w:p w:rsidR="00F52E40" w:rsidRPr="000C6528" w:rsidRDefault="00F52E40" w:rsidP="0092166E">
            <w:pPr>
              <w:shd w:val="clear" w:color="auto" w:fill="FFFFFF"/>
              <w:jc w:val="both"/>
              <w:rPr>
                <w:rFonts w:ascii="Times New Roman" w:eastAsia="Times New Roman" w:hAnsi="Times New Roman" w:cs="Times New Roman"/>
                <w:color w:val="2C2D2E"/>
                <w:sz w:val="16"/>
                <w:szCs w:val="16"/>
              </w:rPr>
            </w:pPr>
            <w:r w:rsidRPr="000C6528">
              <w:rPr>
                <w:rFonts w:ascii="Times New Roman" w:eastAsia="Times New Roman" w:hAnsi="Times New Roman" w:cs="Times New Roman"/>
                <w:color w:val="2C2D2E"/>
                <w:sz w:val="16"/>
                <w:szCs w:val="16"/>
              </w:rPr>
              <w:t>«Громко, тихо запоем», «Звенящие колокольчики».</w:t>
            </w:r>
          </w:p>
          <w:p w:rsidR="00A0769E" w:rsidRDefault="00F52E40" w:rsidP="0092166E">
            <w:pPr>
              <w:shd w:val="clear" w:color="auto" w:fill="FFFFFF"/>
              <w:jc w:val="both"/>
              <w:rPr>
                <w:rFonts w:ascii="Times New Roman" w:eastAsia="Times New Roman" w:hAnsi="Times New Roman" w:cs="Times New Roman"/>
                <w:color w:val="2C2D2E"/>
                <w:sz w:val="16"/>
                <w:szCs w:val="16"/>
              </w:rPr>
            </w:pPr>
            <w:r w:rsidRPr="00A0769E">
              <w:rPr>
                <w:rFonts w:ascii="Times New Roman" w:eastAsia="Times New Roman" w:hAnsi="Times New Roman" w:cs="Times New Roman"/>
                <w:b/>
                <w:i/>
                <w:color w:val="2C2D2E"/>
                <w:sz w:val="16"/>
                <w:szCs w:val="16"/>
              </w:rPr>
              <w:t xml:space="preserve">Развитие восприятия музыки и музыкальной </w:t>
            </w:r>
            <w:r w:rsidRPr="00A0769E">
              <w:rPr>
                <w:rFonts w:ascii="Times New Roman" w:eastAsia="Times New Roman" w:hAnsi="Times New Roman" w:cs="Times New Roman"/>
                <w:b/>
                <w:i/>
                <w:color w:val="2C2D2E"/>
                <w:sz w:val="16"/>
                <w:szCs w:val="16"/>
              </w:rPr>
              <w:lastRenderedPageBreak/>
              <w:t>памяти.</w:t>
            </w:r>
            <w:r w:rsidRPr="000C6528">
              <w:rPr>
                <w:rFonts w:ascii="Times New Roman" w:eastAsia="Times New Roman" w:hAnsi="Times New Roman" w:cs="Times New Roman"/>
                <w:color w:val="2C2D2E"/>
                <w:sz w:val="16"/>
                <w:szCs w:val="16"/>
              </w:rPr>
              <w:t xml:space="preserve"> </w:t>
            </w:r>
          </w:p>
          <w:p w:rsidR="00F52E40" w:rsidRPr="000C6528" w:rsidRDefault="00F52E40" w:rsidP="0092166E">
            <w:pPr>
              <w:shd w:val="clear" w:color="auto" w:fill="FFFFFF"/>
              <w:jc w:val="both"/>
              <w:rPr>
                <w:rFonts w:ascii="Times New Roman" w:eastAsia="Times New Roman" w:hAnsi="Times New Roman" w:cs="Times New Roman"/>
                <w:color w:val="2C2D2E"/>
                <w:sz w:val="16"/>
                <w:szCs w:val="16"/>
              </w:rPr>
            </w:pPr>
            <w:r w:rsidRPr="000C6528">
              <w:rPr>
                <w:rFonts w:ascii="Times New Roman" w:eastAsia="Times New Roman" w:hAnsi="Times New Roman" w:cs="Times New Roman"/>
                <w:color w:val="2C2D2E"/>
                <w:sz w:val="16"/>
                <w:szCs w:val="16"/>
              </w:rPr>
              <w:t>«Будь внимательным», «Буратино», «Музыкальный магазин», «Времена года», «Наши песни».</w:t>
            </w:r>
          </w:p>
          <w:p w:rsidR="00A0769E" w:rsidRDefault="00F52E40" w:rsidP="0092166E">
            <w:pPr>
              <w:shd w:val="clear" w:color="auto" w:fill="FFFFFF"/>
              <w:jc w:val="both"/>
              <w:rPr>
                <w:rFonts w:ascii="Times New Roman" w:eastAsia="Times New Roman" w:hAnsi="Times New Roman" w:cs="Times New Roman"/>
                <w:color w:val="2C2D2E"/>
                <w:sz w:val="16"/>
                <w:szCs w:val="16"/>
              </w:rPr>
            </w:pPr>
            <w:r w:rsidRPr="00A0769E">
              <w:rPr>
                <w:rFonts w:ascii="Times New Roman" w:eastAsia="Times New Roman" w:hAnsi="Times New Roman" w:cs="Times New Roman"/>
                <w:b/>
                <w:i/>
                <w:color w:val="2C2D2E"/>
                <w:sz w:val="16"/>
                <w:szCs w:val="16"/>
              </w:rPr>
              <w:t>Инсценировки и музыкальные спектакли.</w:t>
            </w:r>
            <w:r w:rsidRPr="000C6528">
              <w:rPr>
                <w:rFonts w:ascii="Times New Roman" w:eastAsia="Times New Roman" w:hAnsi="Times New Roman" w:cs="Times New Roman"/>
                <w:color w:val="2C2D2E"/>
                <w:sz w:val="16"/>
                <w:szCs w:val="16"/>
              </w:rPr>
              <w:t xml:space="preserve"> </w:t>
            </w:r>
          </w:p>
          <w:p w:rsidR="00F52E40" w:rsidRPr="000C6528" w:rsidRDefault="00F52E40" w:rsidP="0092166E">
            <w:pPr>
              <w:shd w:val="clear" w:color="auto" w:fill="FFFFFF"/>
              <w:jc w:val="both"/>
              <w:rPr>
                <w:rFonts w:ascii="Times New Roman" w:eastAsia="Times New Roman" w:hAnsi="Times New Roman" w:cs="Times New Roman"/>
                <w:color w:val="2C2D2E"/>
                <w:sz w:val="16"/>
                <w:szCs w:val="16"/>
              </w:rPr>
            </w:pPr>
            <w:r w:rsidRPr="000C6528">
              <w:rPr>
                <w:rFonts w:ascii="Times New Roman" w:eastAsia="Times New Roman" w:hAnsi="Times New Roman" w:cs="Times New Roman"/>
                <w:color w:val="2C2D2E"/>
                <w:sz w:val="16"/>
                <w:szCs w:val="16"/>
              </w:rPr>
              <w:t>«Где был, Иванушка?», рус. нар. мелодия, обраб. М. Иорданского; «Моя люб</w:t>
            </w:r>
            <w:r w:rsidR="00A0769E">
              <w:rPr>
                <w:rFonts w:ascii="Times New Roman" w:eastAsia="Times New Roman" w:hAnsi="Times New Roman" w:cs="Times New Roman"/>
                <w:color w:val="2C2D2E"/>
                <w:sz w:val="16"/>
                <w:szCs w:val="16"/>
              </w:rPr>
              <w:t xml:space="preserve">имая кукла», автор Т. Коренева; </w:t>
            </w:r>
            <w:r w:rsidRPr="000C6528">
              <w:rPr>
                <w:rFonts w:ascii="Times New Roman" w:eastAsia="Times New Roman" w:hAnsi="Times New Roman" w:cs="Times New Roman"/>
                <w:color w:val="2C2D2E"/>
                <w:sz w:val="16"/>
                <w:szCs w:val="16"/>
              </w:rPr>
              <w:t>«Полянка» (музыкальная игра-сказка), муз. Т. Вилькорейской.</w:t>
            </w:r>
          </w:p>
          <w:p w:rsidR="00F52E40" w:rsidRPr="000C6528" w:rsidRDefault="00F52E40" w:rsidP="0092166E">
            <w:pPr>
              <w:jc w:val="both"/>
              <w:rPr>
                <w:rFonts w:ascii="Times New Roman" w:hAnsi="Times New Roman" w:cs="Times New Roman"/>
                <w:b/>
                <w:i/>
                <w:sz w:val="16"/>
                <w:szCs w:val="16"/>
              </w:rPr>
            </w:pPr>
            <w:r w:rsidRPr="000C6528">
              <w:rPr>
                <w:rFonts w:ascii="Times New Roman" w:hAnsi="Times New Roman" w:cs="Times New Roman"/>
                <w:b/>
                <w:i/>
                <w:sz w:val="16"/>
                <w:szCs w:val="16"/>
              </w:rPr>
              <w:t xml:space="preserve">5) Музыкально-игровое и танцевальное творчество: </w:t>
            </w:r>
          </w:p>
          <w:p w:rsidR="00F52E40" w:rsidRPr="000C6528" w:rsidRDefault="00F52E40" w:rsidP="0092166E">
            <w:pPr>
              <w:shd w:val="clear" w:color="auto" w:fill="FFFFFF"/>
              <w:jc w:val="both"/>
              <w:rPr>
                <w:rFonts w:ascii="Times New Roman" w:eastAsia="Times New Roman" w:hAnsi="Times New Roman" w:cs="Times New Roman"/>
                <w:color w:val="2C2D2E"/>
                <w:sz w:val="16"/>
                <w:szCs w:val="16"/>
              </w:rPr>
            </w:pPr>
            <w:r w:rsidRPr="000C6528">
              <w:rPr>
                <w:rFonts w:ascii="Times New Roman" w:eastAsia="Times New Roman" w:hAnsi="Times New Roman" w:cs="Times New Roman"/>
                <w:color w:val="2C2D2E"/>
                <w:sz w:val="16"/>
                <w:szCs w:val="16"/>
              </w:rPr>
              <w:t>Развитие танцевально-игрового твор</w:t>
            </w:r>
            <w:r w:rsidR="00A0769E">
              <w:rPr>
                <w:rFonts w:ascii="Times New Roman" w:eastAsia="Times New Roman" w:hAnsi="Times New Roman" w:cs="Times New Roman"/>
                <w:color w:val="2C2D2E"/>
                <w:sz w:val="16"/>
                <w:szCs w:val="16"/>
              </w:rPr>
              <w:t xml:space="preserve">чества «Я полю, полю лук», муз. </w:t>
            </w:r>
            <w:r w:rsidRPr="000C6528">
              <w:rPr>
                <w:rFonts w:ascii="Times New Roman" w:eastAsia="Times New Roman" w:hAnsi="Times New Roman" w:cs="Times New Roman"/>
                <w:color w:val="2C2D2E"/>
                <w:sz w:val="16"/>
                <w:szCs w:val="16"/>
              </w:rPr>
              <w:t>Е. Тиличеевой; «Вальс кошки», муз. В. Золотарева; «Гори, гори ясно!», рус. нар. мелодия, обраб. Р. Рустамова; «А я по л</w:t>
            </w:r>
            <w:r w:rsidR="00A0769E">
              <w:rPr>
                <w:rFonts w:ascii="Times New Roman" w:eastAsia="Times New Roman" w:hAnsi="Times New Roman" w:cs="Times New Roman"/>
                <w:color w:val="2C2D2E"/>
                <w:sz w:val="16"/>
                <w:szCs w:val="16"/>
              </w:rPr>
              <w:t xml:space="preserve">угу», рус. нар. мелодия, обраб. </w:t>
            </w:r>
            <w:r w:rsidRPr="000C6528">
              <w:rPr>
                <w:rFonts w:ascii="Times New Roman" w:eastAsia="Times New Roman" w:hAnsi="Times New Roman" w:cs="Times New Roman"/>
                <w:color w:val="2C2D2E"/>
                <w:sz w:val="16"/>
                <w:szCs w:val="16"/>
              </w:rPr>
              <w:t>Т. Смирновой.</w:t>
            </w:r>
          </w:p>
          <w:p w:rsidR="00F52E40" w:rsidRPr="000C6528" w:rsidRDefault="00F52E40" w:rsidP="0092166E">
            <w:pPr>
              <w:shd w:val="clear" w:color="auto" w:fill="FFFFFF"/>
              <w:jc w:val="both"/>
              <w:rPr>
                <w:rFonts w:ascii="Times New Roman" w:eastAsia="Times New Roman" w:hAnsi="Times New Roman" w:cs="Times New Roman"/>
                <w:color w:val="2C2D2E"/>
                <w:sz w:val="16"/>
                <w:szCs w:val="16"/>
              </w:rPr>
            </w:pPr>
            <w:r w:rsidRPr="000C6528">
              <w:rPr>
                <w:rFonts w:ascii="Times New Roman" w:eastAsia="Times New Roman" w:hAnsi="Times New Roman" w:cs="Times New Roman"/>
                <w:b/>
                <w:i/>
                <w:color w:val="2C2D2E"/>
                <w:sz w:val="16"/>
                <w:szCs w:val="16"/>
              </w:rPr>
              <w:t>6) Игра на детских музыкальных инструментах</w:t>
            </w:r>
            <w:r w:rsidRPr="000C6528">
              <w:rPr>
                <w:rFonts w:ascii="Times New Roman" w:eastAsia="Times New Roman" w:hAnsi="Times New Roman" w:cs="Times New Roman"/>
                <w:color w:val="2C2D2E"/>
                <w:sz w:val="16"/>
                <w:szCs w:val="16"/>
              </w:rPr>
              <w:t>. «Дон-дон», рус. нар. песня, обраб. Р. Рустамова; «Гори, гори ясно!», рус. нар. мелодия; «Часики», муз.</w:t>
            </w:r>
          </w:p>
          <w:p w:rsidR="00DF178B" w:rsidRPr="00E52788" w:rsidRDefault="00E52788" w:rsidP="00E52788">
            <w:pPr>
              <w:shd w:val="clear" w:color="auto" w:fill="FFFFFF"/>
              <w:jc w:val="both"/>
              <w:rPr>
                <w:rFonts w:ascii="Times New Roman" w:eastAsia="Times New Roman" w:hAnsi="Times New Roman" w:cs="Times New Roman"/>
                <w:color w:val="2C2D2E"/>
                <w:sz w:val="16"/>
                <w:szCs w:val="16"/>
              </w:rPr>
            </w:pPr>
            <w:r>
              <w:rPr>
                <w:rFonts w:ascii="Times New Roman" w:eastAsia="Times New Roman" w:hAnsi="Times New Roman" w:cs="Times New Roman"/>
                <w:color w:val="2C2D2E"/>
                <w:sz w:val="16"/>
                <w:szCs w:val="16"/>
              </w:rPr>
              <w:t>С. Вольфензона.</w:t>
            </w:r>
          </w:p>
        </w:tc>
      </w:tr>
      <w:tr w:rsidR="00DF178B" w:rsidRPr="00DC12DC" w:rsidTr="00BE1A8D">
        <w:trPr>
          <w:trHeight w:val="99"/>
        </w:trPr>
        <w:tc>
          <w:tcPr>
            <w:tcW w:w="14913" w:type="dxa"/>
            <w:gridSpan w:val="3"/>
            <w:shd w:val="clear" w:color="auto" w:fill="F2F2F2" w:themeFill="background1" w:themeFillShade="F2"/>
          </w:tcPr>
          <w:p w:rsidR="00DF178B" w:rsidRPr="005B66B7" w:rsidRDefault="00DF178B" w:rsidP="0092166E">
            <w:pPr>
              <w:pStyle w:val="a4"/>
              <w:numPr>
                <w:ilvl w:val="0"/>
                <w:numId w:val="233"/>
              </w:numPr>
              <w:rPr>
                <w:rFonts w:ascii="Times New Roman" w:hAnsi="Times New Roman" w:cs="Times New Roman"/>
                <w:b/>
                <w:i/>
                <w:sz w:val="24"/>
                <w:szCs w:val="24"/>
              </w:rPr>
            </w:pPr>
            <w:r w:rsidRPr="005B66B7">
              <w:rPr>
                <w:rFonts w:ascii="Times New Roman" w:hAnsi="Times New Roman" w:cs="Times New Roman"/>
                <w:b/>
                <w:i/>
                <w:sz w:val="24"/>
                <w:szCs w:val="24"/>
              </w:rPr>
              <w:lastRenderedPageBreak/>
              <w:t>Театрализованная деятельность:</w:t>
            </w:r>
          </w:p>
        </w:tc>
      </w:tr>
      <w:tr w:rsidR="00DF178B" w:rsidRPr="00DC12DC" w:rsidTr="00CF6093">
        <w:trPr>
          <w:trHeight w:val="99"/>
        </w:trPr>
        <w:tc>
          <w:tcPr>
            <w:tcW w:w="4282" w:type="dxa"/>
          </w:tcPr>
          <w:p w:rsidR="00DF178B" w:rsidRPr="00DD4E5F" w:rsidRDefault="00DF178B" w:rsidP="00CF6093">
            <w:pPr>
              <w:pStyle w:val="a4"/>
              <w:numPr>
                <w:ilvl w:val="0"/>
                <w:numId w:val="231"/>
              </w:numPr>
              <w:ind w:left="261" w:hanging="318"/>
              <w:jc w:val="both"/>
              <w:rPr>
                <w:rFonts w:ascii="Times New Roman" w:hAnsi="Times New Roman" w:cs="Times New Roman"/>
                <w:sz w:val="24"/>
                <w:szCs w:val="24"/>
              </w:rPr>
            </w:pPr>
            <w:r w:rsidRPr="00DD4E5F">
              <w:rPr>
                <w:rFonts w:ascii="Times New Roman" w:hAnsi="Times New Roman" w:cs="Times New Roman"/>
                <w:sz w:val="24"/>
                <w:szCs w:val="24"/>
              </w:rPr>
              <w:t>Знакомить детей с различными видами театрального искусства (кукольны</w:t>
            </w:r>
            <w:r>
              <w:rPr>
                <w:rFonts w:ascii="Times New Roman" w:hAnsi="Times New Roman" w:cs="Times New Roman"/>
                <w:sz w:val="24"/>
                <w:szCs w:val="24"/>
              </w:rPr>
              <w:t>й театр, балет, опера и прочее).</w:t>
            </w:r>
          </w:p>
          <w:p w:rsidR="00DF178B" w:rsidRPr="00DD4E5F" w:rsidRDefault="00DF178B" w:rsidP="00CF6093">
            <w:pPr>
              <w:pStyle w:val="a4"/>
              <w:numPr>
                <w:ilvl w:val="0"/>
                <w:numId w:val="231"/>
              </w:numPr>
              <w:ind w:left="261" w:hanging="318"/>
              <w:jc w:val="both"/>
              <w:rPr>
                <w:rFonts w:ascii="Times New Roman" w:hAnsi="Times New Roman" w:cs="Times New Roman"/>
                <w:sz w:val="24"/>
                <w:szCs w:val="24"/>
              </w:rPr>
            </w:pPr>
            <w:r w:rsidRPr="00DD4E5F">
              <w:rPr>
                <w:rFonts w:ascii="Times New Roman" w:hAnsi="Times New Roman" w:cs="Times New Roman"/>
                <w:sz w:val="24"/>
                <w:szCs w:val="24"/>
              </w:rPr>
              <w:t>Знакомить детей с театральной терминологией (акт, акте</w:t>
            </w:r>
            <w:r>
              <w:rPr>
                <w:rFonts w:ascii="Times New Roman" w:hAnsi="Times New Roman" w:cs="Times New Roman"/>
                <w:sz w:val="24"/>
                <w:szCs w:val="24"/>
              </w:rPr>
              <w:t>р, антракт, кулисы и так далее.</w:t>
            </w:r>
          </w:p>
          <w:p w:rsidR="00DF178B" w:rsidRPr="00DD4E5F" w:rsidRDefault="00DF178B" w:rsidP="00CF6093">
            <w:pPr>
              <w:pStyle w:val="a4"/>
              <w:numPr>
                <w:ilvl w:val="0"/>
                <w:numId w:val="231"/>
              </w:numPr>
              <w:ind w:left="261" w:hanging="318"/>
              <w:jc w:val="both"/>
              <w:rPr>
                <w:rFonts w:ascii="Times New Roman" w:hAnsi="Times New Roman" w:cs="Times New Roman"/>
                <w:sz w:val="24"/>
                <w:szCs w:val="24"/>
              </w:rPr>
            </w:pPr>
            <w:r w:rsidRPr="00DD4E5F">
              <w:rPr>
                <w:rFonts w:ascii="Times New Roman" w:hAnsi="Times New Roman" w:cs="Times New Roman"/>
                <w:sz w:val="24"/>
                <w:szCs w:val="24"/>
              </w:rPr>
              <w:t>Развивать и</w:t>
            </w:r>
            <w:r>
              <w:rPr>
                <w:rFonts w:ascii="Times New Roman" w:hAnsi="Times New Roman" w:cs="Times New Roman"/>
                <w:sz w:val="24"/>
                <w:szCs w:val="24"/>
              </w:rPr>
              <w:t>нтерес к сценическому искусству.</w:t>
            </w:r>
          </w:p>
          <w:p w:rsidR="00DF178B" w:rsidRPr="00DD4E5F" w:rsidRDefault="00DF178B" w:rsidP="00CF6093">
            <w:pPr>
              <w:pStyle w:val="a4"/>
              <w:numPr>
                <w:ilvl w:val="0"/>
                <w:numId w:val="231"/>
              </w:numPr>
              <w:ind w:left="261" w:hanging="318"/>
              <w:jc w:val="both"/>
              <w:rPr>
                <w:rFonts w:ascii="Times New Roman" w:hAnsi="Times New Roman" w:cs="Times New Roman"/>
                <w:sz w:val="24"/>
                <w:szCs w:val="24"/>
              </w:rPr>
            </w:pPr>
            <w:r w:rsidRPr="00DD4E5F">
              <w:rPr>
                <w:rFonts w:ascii="Times New Roman" w:hAnsi="Times New Roman" w:cs="Times New Roman"/>
                <w:sz w:val="24"/>
                <w:szCs w:val="24"/>
              </w:rPr>
              <w:t>Создавать атмосферу творческого выбора и инициативы для каждого реб</w:t>
            </w:r>
            <w:r>
              <w:rPr>
                <w:rFonts w:ascii="Times New Roman" w:hAnsi="Times New Roman" w:cs="Times New Roman"/>
                <w:sz w:val="24"/>
                <w:szCs w:val="24"/>
              </w:rPr>
              <w:t>е</w:t>
            </w:r>
            <w:r w:rsidRPr="00DD4E5F">
              <w:rPr>
                <w:rFonts w:ascii="Times New Roman" w:hAnsi="Times New Roman" w:cs="Times New Roman"/>
                <w:sz w:val="24"/>
                <w:szCs w:val="24"/>
              </w:rPr>
              <w:t>нка; развивать личностные качеств (коммуникативные навы</w:t>
            </w:r>
            <w:r>
              <w:rPr>
                <w:rFonts w:ascii="Times New Roman" w:hAnsi="Times New Roman" w:cs="Times New Roman"/>
                <w:sz w:val="24"/>
                <w:szCs w:val="24"/>
              </w:rPr>
              <w:t>ки, партнерские взаимоотношения.</w:t>
            </w:r>
          </w:p>
          <w:p w:rsidR="00DF178B" w:rsidRPr="00DD4E5F" w:rsidRDefault="00DF178B" w:rsidP="00CF6093">
            <w:pPr>
              <w:pStyle w:val="a4"/>
              <w:numPr>
                <w:ilvl w:val="0"/>
                <w:numId w:val="231"/>
              </w:numPr>
              <w:ind w:left="261" w:hanging="318"/>
              <w:jc w:val="both"/>
              <w:rPr>
                <w:rFonts w:ascii="Times New Roman" w:hAnsi="Times New Roman" w:cs="Times New Roman"/>
                <w:sz w:val="24"/>
                <w:szCs w:val="24"/>
              </w:rPr>
            </w:pPr>
            <w:r w:rsidRPr="00DD4E5F">
              <w:rPr>
                <w:rFonts w:ascii="Times New Roman" w:hAnsi="Times New Roman" w:cs="Times New Roman"/>
                <w:sz w:val="24"/>
                <w:szCs w:val="24"/>
              </w:rPr>
              <w:t>Воспитывать доброжелательность и контактнос</w:t>
            </w:r>
            <w:r>
              <w:rPr>
                <w:rFonts w:ascii="Times New Roman" w:hAnsi="Times New Roman" w:cs="Times New Roman"/>
                <w:sz w:val="24"/>
                <w:szCs w:val="24"/>
              </w:rPr>
              <w:t>ть в отношениях со сверстниками.</w:t>
            </w:r>
          </w:p>
          <w:p w:rsidR="00DF178B" w:rsidRPr="00DD4E5F" w:rsidRDefault="00DF178B" w:rsidP="00CF6093">
            <w:pPr>
              <w:pStyle w:val="a4"/>
              <w:numPr>
                <w:ilvl w:val="0"/>
                <w:numId w:val="231"/>
              </w:numPr>
              <w:ind w:left="261" w:hanging="318"/>
              <w:jc w:val="both"/>
              <w:rPr>
                <w:rFonts w:ascii="Times New Roman" w:hAnsi="Times New Roman" w:cs="Times New Roman"/>
                <w:sz w:val="24"/>
                <w:szCs w:val="24"/>
              </w:rPr>
            </w:pPr>
            <w:r w:rsidRPr="00DD4E5F">
              <w:rPr>
                <w:rFonts w:ascii="Times New Roman" w:hAnsi="Times New Roman" w:cs="Times New Roman"/>
                <w:sz w:val="24"/>
                <w:szCs w:val="24"/>
              </w:rPr>
              <w:t xml:space="preserve">Развивать навыки действий с воображаемыми предметами; способствовать развитию навыков передачи образа различными </w:t>
            </w:r>
            <w:r w:rsidRPr="00DD4E5F">
              <w:rPr>
                <w:rFonts w:ascii="Times New Roman" w:hAnsi="Times New Roman" w:cs="Times New Roman"/>
                <w:sz w:val="24"/>
                <w:szCs w:val="24"/>
              </w:rPr>
              <w:lastRenderedPageBreak/>
              <w:t>способами (речь, ми</w:t>
            </w:r>
            <w:r>
              <w:rPr>
                <w:rFonts w:ascii="Times New Roman" w:hAnsi="Times New Roman" w:cs="Times New Roman"/>
                <w:sz w:val="24"/>
                <w:szCs w:val="24"/>
              </w:rPr>
              <w:t>мика, жест, пантомима и прочее).</w:t>
            </w:r>
          </w:p>
          <w:p w:rsidR="00DF178B" w:rsidRPr="00DD4E5F" w:rsidRDefault="00DF178B" w:rsidP="00CF6093">
            <w:pPr>
              <w:pStyle w:val="a4"/>
              <w:numPr>
                <w:ilvl w:val="0"/>
                <w:numId w:val="231"/>
              </w:numPr>
              <w:ind w:left="261" w:hanging="318"/>
              <w:jc w:val="both"/>
              <w:rPr>
                <w:rFonts w:ascii="Times New Roman" w:hAnsi="Times New Roman" w:cs="Times New Roman"/>
                <w:sz w:val="24"/>
                <w:szCs w:val="24"/>
              </w:rPr>
            </w:pPr>
            <w:r w:rsidRPr="00DD4E5F">
              <w:rPr>
                <w:rFonts w:ascii="Times New Roman" w:hAnsi="Times New Roman" w:cs="Times New Roman"/>
                <w:sz w:val="24"/>
                <w:szCs w:val="24"/>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tc>
        <w:tc>
          <w:tcPr>
            <w:tcW w:w="6945" w:type="dxa"/>
          </w:tcPr>
          <w:p w:rsidR="00DF178B" w:rsidRPr="00C51ED4" w:rsidRDefault="00DF178B" w:rsidP="0092166E">
            <w:pPr>
              <w:pStyle w:val="a4"/>
              <w:numPr>
                <w:ilvl w:val="0"/>
                <w:numId w:val="209"/>
              </w:numPr>
              <w:ind w:left="176" w:hanging="176"/>
              <w:jc w:val="both"/>
              <w:rPr>
                <w:rFonts w:ascii="Times New Roman" w:hAnsi="Times New Roman" w:cs="Times New Roman"/>
                <w:sz w:val="24"/>
                <w:szCs w:val="24"/>
              </w:rPr>
            </w:pPr>
            <w:r w:rsidRPr="00C51ED4">
              <w:rPr>
                <w:rFonts w:ascii="Times New Roman" w:hAnsi="Times New Roman" w:cs="Times New Roman"/>
                <w:sz w:val="24"/>
                <w:szCs w:val="24"/>
              </w:rPr>
              <w:lastRenderedPageBreak/>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w:t>
            </w:r>
            <w:r>
              <w:rPr>
                <w:rFonts w:ascii="Times New Roman" w:hAnsi="Times New Roman" w:cs="Times New Roman"/>
                <w:sz w:val="24"/>
                <w:szCs w:val="24"/>
              </w:rPr>
              <w:t>е</w:t>
            </w:r>
            <w:r w:rsidRPr="00C51ED4">
              <w:rPr>
                <w:rFonts w:ascii="Times New Roman" w:hAnsi="Times New Roman" w:cs="Times New Roman"/>
                <w:sz w:val="24"/>
                <w:szCs w:val="24"/>
              </w:rPr>
              <w:t>нка, поддерживает различные творческие группы детей. Развивает личностные качеств (коммуникативные навыки, партн</w:t>
            </w:r>
            <w:r>
              <w:rPr>
                <w:rFonts w:ascii="Times New Roman" w:hAnsi="Times New Roman" w:cs="Times New Roman"/>
                <w:sz w:val="24"/>
                <w:szCs w:val="24"/>
              </w:rPr>
              <w:t>е</w:t>
            </w:r>
            <w:r w:rsidRPr="00C51ED4">
              <w:rPr>
                <w:rFonts w:ascii="Times New Roman" w:hAnsi="Times New Roman" w:cs="Times New Roman"/>
                <w:sz w:val="24"/>
                <w:szCs w:val="24"/>
              </w:rPr>
              <w:t>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tc>
        <w:tc>
          <w:tcPr>
            <w:tcW w:w="3686" w:type="dxa"/>
          </w:tcPr>
          <w:p w:rsidR="00E52788" w:rsidRPr="00A0769E" w:rsidRDefault="00E52788" w:rsidP="00712192">
            <w:pPr>
              <w:pStyle w:val="11"/>
              <w:numPr>
                <w:ilvl w:val="1"/>
                <w:numId w:val="1081"/>
              </w:numPr>
              <w:shd w:val="clear" w:color="auto" w:fill="auto"/>
              <w:spacing w:before="0" w:line="240" w:lineRule="auto"/>
              <w:ind w:left="459" w:hanging="516"/>
              <w:jc w:val="both"/>
              <w:rPr>
                <w:sz w:val="24"/>
                <w:szCs w:val="24"/>
              </w:rPr>
            </w:pPr>
            <w:r>
              <w:t>Щеткин А. В. Театральная деятельность в детском саду. Книга для детей 5-6 лет. – М.: Мозаика-синтез, 2022. (УМК к программе «От рождения до школы»)</w:t>
            </w:r>
          </w:p>
          <w:p w:rsidR="00E52788" w:rsidRPr="00E52788" w:rsidRDefault="00E52788" w:rsidP="00712192">
            <w:pPr>
              <w:pStyle w:val="11"/>
              <w:numPr>
                <w:ilvl w:val="1"/>
                <w:numId w:val="1082"/>
              </w:numPr>
              <w:shd w:val="clear" w:color="auto" w:fill="auto"/>
              <w:spacing w:before="0" w:line="240" w:lineRule="auto"/>
              <w:ind w:left="459" w:hanging="499"/>
              <w:jc w:val="left"/>
              <w:rPr>
                <w:sz w:val="24"/>
                <w:szCs w:val="24"/>
              </w:rPr>
            </w:pPr>
            <w:r>
              <w:t>Артемова Л. В. Театрализованные игры дошкольников.</w:t>
            </w:r>
            <w:r>
              <w:rPr>
                <w:sz w:val="24"/>
                <w:szCs w:val="24"/>
              </w:rPr>
              <w:t xml:space="preserve"> </w:t>
            </w:r>
            <w:r w:rsidRPr="00285CC7">
              <w:t xml:space="preserve">(Электронный вариант: </w:t>
            </w:r>
            <w:hyperlink r:id="rId35" w:history="1">
              <w:r w:rsidRPr="008C7D76">
                <w:rPr>
                  <w:rStyle w:val="af4"/>
                </w:rPr>
                <w:t>http://kosmos1.ru/images/2019/books/teatralizovanye-igry-doshkolnikam.pdf</w:t>
              </w:r>
            </w:hyperlink>
            <w:r w:rsidRPr="00285CC7">
              <w:t>)</w:t>
            </w:r>
            <w:r>
              <w:t xml:space="preserve"> </w:t>
            </w:r>
          </w:p>
          <w:p w:rsidR="00A0769E" w:rsidRPr="00EB62A8" w:rsidRDefault="00BE1A8D" w:rsidP="00E52788">
            <w:pPr>
              <w:pStyle w:val="11"/>
              <w:shd w:val="clear" w:color="auto" w:fill="auto"/>
              <w:spacing w:before="0" w:line="240" w:lineRule="auto"/>
              <w:jc w:val="left"/>
              <w:rPr>
                <w:sz w:val="24"/>
                <w:szCs w:val="24"/>
              </w:rPr>
            </w:pPr>
            <w:r>
              <w:t xml:space="preserve"> </w:t>
            </w:r>
          </w:p>
        </w:tc>
      </w:tr>
      <w:tr w:rsidR="00DF178B" w:rsidRPr="00DC12DC" w:rsidTr="00BE1A8D">
        <w:trPr>
          <w:trHeight w:val="99"/>
        </w:trPr>
        <w:tc>
          <w:tcPr>
            <w:tcW w:w="14913" w:type="dxa"/>
            <w:gridSpan w:val="3"/>
            <w:shd w:val="clear" w:color="auto" w:fill="F2F2F2" w:themeFill="background1" w:themeFillShade="F2"/>
          </w:tcPr>
          <w:p w:rsidR="00DF178B" w:rsidRPr="005B66B7" w:rsidRDefault="00DF178B" w:rsidP="0092166E">
            <w:pPr>
              <w:pStyle w:val="11"/>
              <w:numPr>
                <w:ilvl w:val="0"/>
                <w:numId w:val="233"/>
              </w:numPr>
              <w:shd w:val="clear" w:color="auto" w:fill="auto"/>
              <w:spacing w:before="0" w:line="240" w:lineRule="auto"/>
              <w:jc w:val="both"/>
              <w:rPr>
                <w:b/>
                <w:i/>
                <w:sz w:val="24"/>
                <w:szCs w:val="24"/>
              </w:rPr>
            </w:pPr>
            <w:r w:rsidRPr="005B66B7">
              <w:rPr>
                <w:b/>
                <w:i/>
                <w:sz w:val="24"/>
                <w:szCs w:val="24"/>
              </w:rPr>
              <w:lastRenderedPageBreak/>
              <w:t>Культурно-досуговая деятельность:</w:t>
            </w:r>
          </w:p>
        </w:tc>
      </w:tr>
      <w:tr w:rsidR="00DF178B" w:rsidRPr="00DC12DC" w:rsidTr="00CF6093">
        <w:trPr>
          <w:trHeight w:val="99"/>
        </w:trPr>
        <w:tc>
          <w:tcPr>
            <w:tcW w:w="4282" w:type="dxa"/>
          </w:tcPr>
          <w:p w:rsidR="00DF178B" w:rsidRPr="00DD4E5F" w:rsidRDefault="00DF178B" w:rsidP="00CF6093">
            <w:pPr>
              <w:pStyle w:val="a4"/>
              <w:numPr>
                <w:ilvl w:val="0"/>
                <w:numId w:val="232"/>
              </w:numPr>
              <w:ind w:left="303"/>
              <w:jc w:val="both"/>
              <w:rPr>
                <w:rFonts w:ascii="Times New Roman" w:hAnsi="Times New Roman" w:cs="Times New Roman"/>
                <w:sz w:val="24"/>
                <w:szCs w:val="24"/>
              </w:rPr>
            </w:pPr>
            <w:r w:rsidRPr="00DD4E5F">
              <w:rPr>
                <w:rFonts w:ascii="Times New Roman" w:hAnsi="Times New Roman" w:cs="Times New Roman"/>
                <w:sz w:val="24"/>
                <w:szCs w:val="24"/>
              </w:rPr>
              <w:t>Развивать желание организовывать свободное время с интересом и пользой. Формировать основы досуговой культуры во время игр</w:t>
            </w:r>
            <w:r>
              <w:rPr>
                <w:rFonts w:ascii="Times New Roman" w:hAnsi="Times New Roman" w:cs="Times New Roman"/>
                <w:sz w:val="24"/>
                <w:szCs w:val="24"/>
              </w:rPr>
              <w:t>, творчества, прогулки и прочее.</w:t>
            </w:r>
          </w:p>
          <w:p w:rsidR="00DF178B" w:rsidRPr="00DD4E5F" w:rsidRDefault="00DF178B" w:rsidP="00CF6093">
            <w:pPr>
              <w:pStyle w:val="a4"/>
              <w:numPr>
                <w:ilvl w:val="0"/>
                <w:numId w:val="232"/>
              </w:numPr>
              <w:ind w:left="303"/>
              <w:jc w:val="both"/>
              <w:rPr>
                <w:rFonts w:ascii="Times New Roman" w:hAnsi="Times New Roman" w:cs="Times New Roman"/>
                <w:sz w:val="24"/>
                <w:szCs w:val="24"/>
              </w:rPr>
            </w:pPr>
            <w:r w:rsidRPr="00DD4E5F">
              <w:rPr>
                <w:rFonts w:ascii="Times New Roman" w:hAnsi="Times New Roman" w:cs="Times New Roman"/>
                <w:sz w:val="24"/>
                <w:szCs w:val="24"/>
              </w:rPr>
              <w:t>Создавать условия для проявления культурных потребностей и интересов, а также их использования в организации сво</w:t>
            </w:r>
            <w:r>
              <w:rPr>
                <w:rFonts w:ascii="Times New Roman" w:hAnsi="Times New Roman" w:cs="Times New Roman"/>
                <w:sz w:val="24"/>
                <w:szCs w:val="24"/>
              </w:rPr>
              <w:t>его досуга.</w:t>
            </w:r>
          </w:p>
          <w:p w:rsidR="00DF178B" w:rsidRPr="00DD4E5F" w:rsidRDefault="00DF178B" w:rsidP="00CF6093">
            <w:pPr>
              <w:pStyle w:val="a4"/>
              <w:numPr>
                <w:ilvl w:val="0"/>
                <w:numId w:val="232"/>
              </w:numPr>
              <w:ind w:left="303"/>
              <w:jc w:val="both"/>
              <w:rPr>
                <w:rFonts w:ascii="Times New Roman" w:hAnsi="Times New Roman" w:cs="Times New Roman"/>
                <w:sz w:val="24"/>
                <w:szCs w:val="24"/>
              </w:rPr>
            </w:pPr>
            <w:r w:rsidRPr="00DD4E5F">
              <w:rPr>
                <w:rFonts w:ascii="Times New Roman" w:hAnsi="Times New Roman" w:cs="Times New Roman"/>
                <w:sz w:val="24"/>
                <w:szCs w:val="24"/>
              </w:rPr>
              <w:t>Формировать понятия праздничный и бу</w:t>
            </w:r>
            <w:r>
              <w:rPr>
                <w:rFonts w:ascii="Times New Roman" w:hAnsi="Times New Roman" w:cs="Times New Roman"/>
                <w:sz w:val="24"/>
                <w:szCs w:val="24"/>
              </w:rPr>
              <w:t>дний день, понимать их различия.</w:t>
            </w:r>
          </w:p>
          <w:p w:rsidR="00DF178B" w:rsidRPr="00DD4E5F" w:rsidRDefault="00DF178B" w:rsidP="00CF6093">
            <w:pPr>
              <w:pStyle w:val="a4"/>
              <w:numPr>
                <w:ilvl w:val="0"/>
                <w:numId w:val="232"/>
              </w:numPr>
              <w:ind w:left="303"/>
              <w:jc w:val="both"/>
              <w:rPr>
                <w:rFonts w:ascii="Times New Roman" w:hAnsi="Times New Roman" w:cs="Times New Roman"/>
                <w:sz w:val="24"/>
                <w:szCs w:val="24"/>
              </w:rPr>
            </w:pPr>
            <w:r w:rsidRPr="00DD4E5F">
              <w:rPr>
                <w:rFonts w:ascii="Times New Roman" w:hAnsi="Times New Roman" w:cs="Times New Roman"/>
                <w:sz w:val="24"/>
                <w:szCs w:val="24"/>
              </w:rPr>
              <w:t xml:space="preserve">Знакомить с историей возникновения праздников, воспитывать бережное отношение к народным </w:t>
            </w:r>
            <w:r>
              <w:rPr>
                <w:rFonts w:ascii="Times New Roman" w:hAnsi="Times New Roman" w:cs="Times New Roman"/>
                <w:sz w:val="24"/>
                <w:szCs w:val="24"/>
              </w:rPr>
              <w:t>праздничным традициям и обычаям.</w:t>
            </w:r>
          </w:p>
          <w:p w:rsidR="00DF178B" w:rsidRPr="00DD4E5F" w:rsidRDefault="00DF178B" w:rsidP="00CF6093">
            <w:pPr>
              <w:pStyle w:val="a4"/>
              <w:numPr>
                <w:ilvl w:val="0"/>
                <w:numId w:val="232"/>
              </w:numPr>
              <w:ind w:left="303"/>
              <w:jc w:val="both"/>
              <w:rPr>
                <w:rFonts w:ascii="Times New Roman" w:hAnsi="Times New Roman" w:cs="Times New Roman"/>
                <w:sz w:val="24"/>
                <w:szCs w:val="24"/>
              </w:rPr>
            </w:pPr>
            <w:r w:rsidRPr="00DD4E5F">
              <w:rPr>
                <w:rFonts w:ascii="Times New Roman" w:hAnsi="Times New Roman" w:cs="Times New Roman"/>
                <w:sz w:val="24"/>
                <w:szCs w:val="24"/>
              </w:rPr>
              <w:t>Развивать интерес к участию в праздничных программах и вызывать желание принимать участие в подготовке помещений к ним (украшение флажками</w:t>
            </w:r>
            <w:r>
              <w:rPr>
                <w:rFonts w:ascii="Times New Roman" w:hAnsi="Times New Roman" w:cs="Times New Roman"/>
                <w:sz w:val="24"/>
                <w:szCs w:val="24"/>
              </w:rPr>
              <w:t>, гирляндами, цветами и прочее).</w:t>
            </w:r>
          </w:p>
          <w:p w:rsidR="00DF178B" w:rsidRPr="00DD4E5F" w:rsidRDefault="00DF178B" w:rsidP="00CF6093">
            <w:pPr>
              <w:pStyle w:val="a4"/>
              <w:numPr>
                <w:ilvl w:val="0"/>
                <w:numId w:val="232"/>
              </w:numPr>
              <w:ind w:left="303"/>
              <w:jc w:val="both"/>
              <w:rPr>
                <w:rFonts w:ascii="Times New Roman" w:hAnsi="Times New Roman" w:cs="Times New Roman"/>
                <w:sz w:val="24"/>
                <w:szCs w:val="24"/>
              </w:rPr>
            </w:pPr>
            <w:r w:rsidRPr="00DD4E5F">
              <w:rPr>
                <w:rFonts w:ascii="Times New Roman" w:hAnsi="Times New Roman" w:cs="Times New Roman"/>
                <w:sz w:val="24"/>
                <w:szCs w:val="24"/>
              </w:rPr>
              <w:t xml:space="preserve">Формировать внимание и отзывчивость к окружающим людям во время праздничных </w:t>
            </w:r>
            <w:r w:rsidRPr="00DD4E5F">
              <w:rPr>
                <w:rFonts w:ascii="Times New Roman" w:hAnsi="Times New Roman" w:cs="Times New Roman"/>
                <w:sz w:val="24"/>
                <w:szCs w:val="24"/>
              </w:rPr>
              <w:lastRenderedPageBreak/>
              <w:t>мероприятий (поздравлять, приглашать на праздник, готовить под</w:t>
            </w:r>
            <w:r>
              <w:rPr>
                <w:rFonts w:ascii="Times New Roman" w:hAnsi="Times New Roman" w:cs="Times New Roman"/>
                <w:sz w:val="24"/>
                <w:szCs w:val="24"/>
              </w:rPr>
              <w:t>арки и прочее).</w:t>
            </w:r>
          </w:p>
          <w:p w:rsidR="00DF178B" w:rsidRPr="00DD4E5F" w:rsidRDefault="00DF178B" w:rsidP="00CF6093">
            <w:pPr>
              <w:pStyle w:val="a4"/>
              <w:numPr>
                <w:ilvl w:val="0"/>
                <w:numId w:val="232"/>
              </w:numPr>
              <w:ind w:left="303"/>
              <w:jc w:val="both"/>
              <w:rPr>
                <w:rFonts w:ascii="Times New Roman" w:hAnsi="Times New Roman" w:cs="Times New Roman"/>
                <w:sz w:val="24"/>
                <w:szCs w:val="24"/>
              </w:rPr>
            </w:pPr>
            <w:r w:rsidRPr="00DD4E5F">
              <w:rPr>
                <w:rFonts w:ascii="Times New Roman" w:hAnsi="Times New Roman" w:cs="Times New Roman"/>
                <w:sz w:val="24"/>
                <w:szCs w:val="24"/>
              </w:rPr>
              <w:t>Воспитывать интерес к народной культуре, продолжать знакомить с традициями народов страны; воспитывать интерес и желание участвовать в нар</w:t>
            </w:r>
            <w:r>
              <w:rPr>
                <w:rFonts w:ascii="Times New Roman" w:hAnsi="Times New Roman" w:cs="Times New Roman"/>
                <w:sz w:val="24"/>
                <w:szCs w:val="24"/>
              </w:rPr>
              <w:t>одных праздниках и развлечениях.</w:t>
            </w:r>
          </w:p>
          <w:p w:rsidR="00DF178B" w:rsidRPr="00DD4E5F" w:rsidRDefault="00DF178B" w:rsidP="00CF6093">
            <w:pPr>
              <w:pStyle w:val="a4"/>
              <w:numPr>
                <w:ilvl w:val="0"/>
                <w:numId w:val="232"/>
              </w:numPr>
              <w:ind w:left="303"/>
              <w:jc w:val="both"/>
              <w:rPr>
                <w:rFonts w:ascii="Times New Roman" w:hAnsi="Times New Roman" w:cs="Times New Roman"/>
                <w:sz w:val="24"/>
                <w:szCs w:val="24"/>
              </w:rPr>
            </w:pPr>
            <w:r w:rsidRPr="00DD4E5F">
              <w:rPr>
                <w:rFonts w:ascii="Times New Roman" w:hAnsi="Times New Roman" w:cs="Times New Roman"/>
                <w:sz w:val="24"/>
                <w:szCs w:val="24"/>
              </w:rPr>
              <w:t>Поддерживать интерес к участию в творческих объединениях дополнительного образования в ДОО и вне е</w:t>
            </w:r>
            <w:r>
              <w:rPr>
                <w:rFonts w:ascii="Times New Roman" w:hAnsi="Times New Roman" w:cs="Times New Roman"/>
                <w:sz w:val="24"/>
                <w:szCs w:val="24"/>
              </w:rPr>
              <w:t>е</w:t>
            </w:r>
            <w:r w:rsidRPr="00DD4E5F">
              <w:rPr>
                <w:rFonts w:ascii="Times New Roman" w:hAnsi="Times New Roman" w:cs="Times New Roman"/>
                <w:sz w:val="24"/>
                <w:szCs w:val="24"/>
              </w:rPr>
              <w:t>.</w:t>
            </w:r>
          </w:p>
        </w:tc>
        <w:tc>
          <w:tcPr>
            <w:tcW w:w="6945" w:type="dxa"/>
          </w:tcPr>
          <w:p w:rsidR="00DF178B" w:rsidRPr="00BE1A8D" w:rsidRDefault="00DF178B" w:rsidP="00712192">
            <w:pPr>
              <w:pStyle w:val="a4"/>
              <w:numPr>
                <w:ilvl w:val="0"/>
                <w:numId w:val="710"/>
              </w:numPr>
              <w:jc w:val="both"/>
              <w:rPr>
                <w:rFonts w:ascii="Times New Roman" w:hAnsi="Times New Roman" w:cs="Times New Roman"/>
                <w:sz w:val="24"/>
                <w:szCs w:val="24"/>
              </w:rPr>
            </w:pPr>
            <w:r w:rsidRPr="00BE1A8D">
              <w:rPr>
                <w:rFonts w:ascii="Times New Roman" w:hAnsi="Times New Roman" w:cs="Times New Roman"/>
                <w:sz w:val="24"/>
                <w:szCs w:val="24"/>
              </w:rPr>
              <w:lastRenderedPageBreak/>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tc>
        <w:tc>
          <w:tcPr>
            <w:tcW w:w="3686" w:type="dxa"/>
          </w:tcPr>
          <w:p w:rsidR="00AD11FC" w:rsidRDefault="00AD11FC" w:rsidP="00AD11FC">
            <w:pPr>
              <w:pStyle w:val="11"/>
              <w:spacing w:before="0" w:line="240" w:lineRule="auto"/>
              <w:ind w:left="459" w:right="-57" w:hanging="516"/>
              <w:jc w:val="both"/>
              <w:rPr>
                <w:sz w:val="24"/>
                <w:szCs w:val="24"/>
              </w:rPr>
            </w:pPr>
            <w:r>
              <w:rPr>
                <w:sz w:val="24"/>
                <w:szCs w:val="24"/>
              </w:rPr>
              <w:t xml:space="preserve">1,2,5-8. Каплунова И.М., Новоскольцева И.А. Зимняя фантазия. Методическое пособие с аудиоприложением. Для музыкальных руководителей детских садов, учителей музыки, педагогов. – СПб: Невская нота Санкт Петербург 2011. – 202с. </w:t>
            </w:r>
          </w:p>
          <w:p w:rsidR="00AD11FC" w:rsidRDefault="00AD11FC" w:rsidP="00712192">
            <w:pPr>
              <w:pStyle w:val="11"/>
              <w:numPr>
                <w:ilvl w:val="1"/>
                <w:numId w:val="1082"/>
              </w:numPr>
              <w:spacing w:before="0" w:line="240" w:lineRule="auto"/>
              <w:ind w:left="459" w:right="-57" w:hanging="516"/>
              <w:jc w:val="both"/>
              <w:rPr>
                <w:sz w:val="24"/>
                <w:szCs w:val="24"/>
              </w:rPr>
            </w:pPr>
            <w:r>
              <w:rPr>
                <w:sz w:val="24"/>
                <w:szCs w:val="24"/>
              </w:rPr>
              <w:t>А</w:t>
            </w:r>
            <w:r w:rsidRPr="00E30A0D">
              <w:rPr>
                <w:sz w:val="24"/>
                <w:szCs w:val="24"/>
              </w:rPr>
              <w:t>хтырская Ю.В., Трифонова Л.С. «Праздник в детском саду ка событие для детей и взрослых». Учебно-методическое пособие. – М.: Центр педагогическ</w:t>
            </w:r>
            <w:r>
              <w:rPr>
                <w:sz w:val="24"/>
                <w:szCs w:val="24"/>
              </w:rPr>
              <w:t xml:space="preserve">ого образования, 2017. – 144 с.    </w:t>
            </w:r>
          </w:p>
          <w:p w:rsidR="00AD11FC" w:rsidRDefault="00AD11FC" w:rsidP="00712192">
            <w:pPr>
              <w:pStyle w:val="11"/>
              <w:numPr>
                <w:ilvl w:val="1"/>
                <w:numId w:val="1083"/>
              </w:numPr>
              <w:shd w:val="clear" w:color="auto" w:fill="auto"/>
              <w:spacing w:before="0" w:line="240" w:lineRule="auto"/>
              <w:ind w:left="459" w:right="-57" w:hanging="516"/>
              <w:jc w:val="both"/>
              <w:rPr>
                <w:sz w:val="24"/>
                <w:szCs w:val="24"/>
              </w:rPr>
            </w:pPr>
            <w:r w:rsidRPr="00834130">
              <w:rPr>
                <w:sz w:val="24"/>
                <w:szCs w:val="24"/>
              </w:rPr>
              <w:t xml:space="preserve">Е. Ильтимирова «Чтобы праздник удался! Детский праздник». Народное творчество в обработке Е. Ильтимировой. Екатеринбург. КнигоМир, 2011. 32 с. </w:t>
            </w:r>
          </w:p>
          <w:p w:rsidR="00AD11FC" w:rsidRDefault="00AD11FC" w:rsidP="00712192">
            <w:pPr>
              <w:pStyle w:val="11"/>
              <w:numPr>
                <w:ilvl w:val="1"/>
                <w:numId w:val="1084"/>
              </w:numPr>
              <w:shd w:val="clear" w:color="auto" w:fill="auto"/>
              <w:spacing w:before="0" w:line="240" w:lineRule="auto"/>
              <w:ind w:left="459" w:right="-57" w:hanging="516"/>
              <w:jc w:val="both"/>
              <w:rPr>
                <w:sz w:val="24"/>
                <w:szCs w:val="24"/>
              </w:rPr>
            </w:pPr>
            <w:r w:rsidRPr="00834130">
              <w:rPr>
                <w:sz w:val="24"/>
                <w:szCs w:val="24"/>
              </w:rPr>
              <w:t xml:space="preserve">Даньшова А.А. «Играем и поем вместе. Сборник сценариев праздников, </w:t>
            </w:r>
            <w:r w:rsidRPr="00834130">
              <w:rPr>
                <w:sz w:val="24"/>
                <w:szCs w:val="24"/>
              </w:rPr>
              <w:lastRenderedPageBreak/>
              <w:t>игровых занятий, познавательных досугов с мультимедийным приложением / А.А. Даньшова, Г.Я. Даньшова, Г.В. Листопадова. – Волгоград: Учитель, 2015. – 133 с.</w:t>
            </w:r>
          </w:p>
          <w:p w:rsidR="00AD11FC" w:rsidRPr="00E01CA7" w:rsidRDefault="00AD11FC" w:rsidP="00712192">
            <w:pPr>
              <w:pStyle w:val="a4"/>
              <w:numPr>
                <w:ilvl w:val="1"/>
                <w:numId w:val="1085"/>
              </w:numPr>
              <w:ind w:left="402" w:right="-57" w:hanging="459"/>
              <w:jc w:val="both"/>
              <w:rPr>
                <w:rFonts w:ascii="Times New Roman" w:eastAsia="Times New Roman" w:hAnsi="Times New Roman" w:cs="Times New Roman"/>
                <w:sz w:val="24"/>
                <w:szCs w:val="24"/>
              </w:rPr>
            </w:pPr>
            <w:r w:rsidRPr="00E01CA7">
              <w:rPr>
                <w:rFonts w:ascii="Times New Roman" w:eastAsia="Times New Roman" w:hAnsi="Times New Roman" w:cs="Times New Roman"/>
                <w:sz w:val="24"/>
                <w:szCs w:val="24"/>
              </w:rPr>
              <w:t>Зарецкая «Музыкальные-праздники для детского сада» пособие для практических работников ДОУ. – М: Айрис-пресс, 2005</w:t>
            </w:r>
          </w:p>
          <w:p w:rsidR="00AD11FC" w:rsidRDefault="00AD11FC" w:rsidP="00AD11FC">
            <w:pPr>
              <w:pStyle w:val="11"/>
              <w:shd w:val="clear" w:color="auto" w:fill="auto"/>
              <w:spacing w:before="0" w:line="240" w:lineRule="auto"/>
              <w:ind w:left="402" w:right="-57" w:hanging="459"/>
              <w:jc w:val="both"/>
              <w:rPr>
                <w:sz w:val="24"/>
                <w:szCs w:val="24"/>
              </w:rPr>
            </w:pPr>
            <w:r>
              <w:rPr>
                <w:sz w:val="24"/>
                <w:szCs w:val="24"/>
              </w:rPr>
              <w:t xml:space="preserve">5,6. </w:t>
            </w:r>
            <w:r w:rsidRPr="008948B8">
              <w:rPr>
                <w:sz w:val="24"/>
                <w:szCs w:val="24"/>
              </w:rPr>
              <w:t xml:space="preserve">Анисимова Г. И. </w:t>
            </w:r>
          </w:p>
          <w:p w:rsidR="00AD11FC" w:rsidRDefault="00AD11FC" w:rsidP="00AD11FC">
            <w:pPr>
              <w:pStyle w:val="11"/>
              <w:shd w:val="clear" w:color="auto" w:fill="auto"/>
              <w:spacing w:before="0" w:line="240" w:lineRule="auto"/>
              <w:ind w:left="402" w:right="-57" w:hanging="459"/>
              <w:jc w:val="both"/>
              <w:rPr>
                <w:sz w:val="24"/>
                <w:szCs w:val="24"/>
              </w:rPr>
            </w:pPr>
            <w:r>
              <w:rPr>
                <w:sz w:val="24"/>
                <w:szCs w:val="24"/>
              </w:rPr>
              <w:t xml:space="preserve">       </w:t>
            </w:r>
            <w:r w:rsidRPr="008948B8">
              <w:rPr>
                <w:sz w:val="24"/>
                <w:szCs w:val="24"/>
              </w:rPr>
              <w:t xml:space="preserve">100 музыкальных игр для развития дошкольников. Старшая и подготовительные группы. – Ярославль: Академия развития 2008. – 96 с. (электронный вариант: </w:t>
            </w:r>
            <w:hyperlink r:id="rId36" w:history="1">
              <w:r w:rsidRPr="00663566">
                <w:rPr>
                  <w:rStyle w:val="af4"/>
                  <w:sz w:val="24"/>
                  <w:szCs w:val="24"/>
                </w:rPr>
                <w:t>https://helpmusic.ru/index.php/библиотечка/детский-сад/180-анисимова-г-и-100-музыкальных-игр-дл-развития-дошкольников-старшая-и-подготовительная-группы-2005-год</w:t>
              </w:r>
            </w:hyperlink>
            <w:r w:rsidRPr="008948B8">
              <w:rPr>
                <w:sz w:val="24"/>
                <w:szCs w:val="24"/>
              </w:rPr>
              <w:t>)</w:t>
            </w:r>
          </w:p>
          <w:p w:rsidR="00DF178B" w:rsidRDefault="00AD11FC" w:rsidP="00712192">
            <w:pPr>
              <w:pStyle w:val="11"/>
              <w:numPr>
                <w:ilvl w:val="0"/>
                <w:numId w:val="1086"/>
              </w:numPr>
              <w:shd w:val="clear" w:color="auto" w:fill="auto"/>
              <w:spacing w:before="0" w:line="240" w:lineRule="auto"/>
              <w:ind w:left="318" w:right="-57"/>
              <w:jc w:val="both"/>
              <w:rPr>
                <w:sz w:val="24"/>
                <w:szCs w:val="24"/>
              </w:rPr>
            </w:pPr>
            <w:r>
              <w:rPr>
                <w:sz w:val="24"/>
                <w:szCs w:val="24"/>
              </w:rPr>
              <w:t>Смирнова И.Г «Колокольчик», 2010 г. Музыка. Женский праздник. Учебно-методический и литературно-музыкальный журнал для педагогов, воспитателей и родителей. СПб: «Молодой С.-Петербург». 36 с</w:t>
            </w:r>
          </w:p>
          <w:p w:rsidR="003A24F0" w:rsidRPr="00DC12DC" w:rsidRDefault="003A24F0" w:rsidP="003A24F0">
            <w:pPr>
              <w:pStyle w:val="11"/>
              <w:shd w:val="clear" w:color="auto" w:fill="auto"/>
              <w:spacing w:before="0" w:line="240" w:lineRule="auto"/>
              <w:ind w:left="318" w:right="-57"/>
              <w:jc w:val="both"/>
              <w:rPr>
                <w:sz w:val="24"/>
                <w:szCs w:val="24"/>
              </w:rPr>
            </w:pPr>
          </w:p>
        </w:tc>
      </w:tr>
      <w:tr w:rsidR="00DF178B" w:rsidRPr="00DC12DC" w:rsidTr="00BE1A8D">
        <w:trPr>
          <w:trHeight w:val="99"/>
        </w:trPr>
        <w:tc>
          <w:tcPr>
            <w:tcW w:w="14913" w:type="dxa"/>
            <w:gridSpan w:val="3"/>
            <w:shd w:val="clear" w:color="auto" w:fill="D9D9D9" w:themeFill="background1" w:themeFillShade="D9"/>
          </w:tcPr>
          <w:p w:rsidR="00DF178B" w:rsidRPr="00FA5000" w:rsidRDefault="00DF178B" w:rsidP="0092166E">
            <w:pPr>
              <w:pStyle w:val="11"/>
              <w:shd w:val="clear" w:color="auto" w:fill="auto"/>
              <w:spacing w:before="0" w:line="240" w:lineRule="auto"/>
              <w:ind w:left="-57"/>
              <w:rPr>
                <w:b/>
                <w:i/>
                <w:sz w:val="24"/>
                <w:szCs w:val="24"/>
              </w:rPr>
            </w:pPr>
            <w:r w:rsidRPr="00FA5000">
              <w:rPr>
                <w:b/>
                <w:i/>
                <w:sz w:val="24"/>
                <w:szCs w:val="24"/>
              </w:rPr>
              <w:lastRenderedPageBreak/>
              <w:t>ФИЗИЧЕСКОЕ РАЗВИТИЕ</w:t>
            </w:r>
          </w:p>
        </w:tc>
      </w:tr>
      <w:tr w:rsidR="00DF178B" w:rsidRPr="00DC12DC" w:rsidTr="00CF6093">
        <w:trPr>
          <w:trHeight w:val="99"/>
        </w:trPr>
        <w:tc>
          <w:tcPr>
            <w:tcW w:w="4282" w:type="dxa"/>
          </w:tcPr>
          <w:p w:rsidR="00DF178B" w:rsidRPr="004E7E72" w:rsidRDefault="00DF178B" w:rsidP="00CF6093">
            <w:pPr>
              <w:pStyle w:val="a4"/>
              <w:numPr>
                <w:ilvl w:val="0"/>
                <w:numId w:val="239"/>
              </w:numPr>
              <w:ind w:left="261" w:hanging="318"/>
              <w:jc w:val="both"/>
              <w:rPr>
                <w:rFonts w:ascii="Times New Roman" w:hAnsi="Times New Roman" w:cs="Times New Roman"/>
                <w:sz w:val="24"/>
                <w:szCs w:val="24"/>
              </w:rPr>
            </w:pPr>
            <w:r w:rsidRPr="004E7E72">
              <w:rPr>
                <w:rFonts w:ascii="Times New Roman" w:hAnsi="Times New Roman" w:cs="Times New Roman"/>
                <w:sz w:val="24"/>
                <w:szCs w:val="24"/>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w:t>
            </w:r>
            <w:r>
              <w:rPr>
                <w:rFonts w:ascii="Times New Roman" w:hAnsi="Times New Roman" w:cs="Times New Roman"/>
                <w:sz w:val="24"/>
                <w:szCs w:val="24"/>
              </w:rPr>
              <w:t xml:space="preserve"> элементарные туристские навыки.</w:t>
            </w:r>
          </w:p>
          <w:p w:rsidR="00DF178B" w:rsidRPr="004E7E72" w:rsidRDefault="00DF178B" w:rsidP="00CF6093">
            <w:pPr>
              <w:pStyle w:val="a4"/>
              <w:numPr>
                <w:ilvl w:val="0"/>
                <w:numId w:val="239"/>
              </w:numPr>
              <w:ind w:left="261" w:hanging="318"/>
              <w:jc w:val="both"/>
              <w:rPr>
                <w:rFonts w:ascii="Times New Roman" w:hAnsi="Times New Roman" w:cs="Times New Roman"/>
                <w:sz w:val="24"/>
                <w:szCs w:val="24"/>
              </w:rPr>
            </w:pPr>
            <w:r w:rsidRPr="004E7E72">
              <w:rPr>
                <w:rFonts w:ascii="Times New Roman" w:hAnsi="Times New Roman" w:cs="Times New Roman"/>
                <w:sz w:val="24"/>
                <w:szCs w:val="24"/>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w:t>
            </w:r>
            <w:r>
              <w:rPr>
                <w:rFonts w:ascii="Times New Roman" w:hAnsi="Times New Roman" w:cs="Times New Roman"/>
                <w:sz w:val="24"/>
                <w:szCs w:val="24"/>
              </w:rPr>
              <w:t>ре, взаимодействовать в команде.</w:t>
            </w:r>
          </w:p>
          <w:p w:rsidR="00DF178B" w:rsidRPr="004E7E72" w:rsidRDefault="00DF178B" w:rsidP="00CF6093">
            <w:pPr>
              <w:pStyle w:val="a4"/>
              <w:numPr>
                <w:ilvl w:val="0"/>
                <w:numId w:val="239"/>
              </w:numPr>
              <w:ind w:left="261" w:hanging="318"/>
              <w:jc w:val="both"/>
              <w:rPr>
                <w:rFonts w:ascii="Times New Roman" w:hAnsi="Times New Roman" w:cs="Times New Roman"/>
                <w:sz w:val="24"/>
                <w:szCs w:val="24"/>
              </w:rPr>
            </w:pPr>
            <w:r w:rsidRPr="004E7E72">
              <w:rPr>
                <w:rFonts w:ascii="Times New Roman" w:hAnsi="Times New Roman" w:cs="Times New Roman"/>
                <w:sz w:val="24"/>
                <w:szCs w:val="24"/>
              </w:rPr>
              <w:t>Воспитывать патриотические чувства и нравственно-волевые качества в подвижных и спортивных</w:t>
            </w:r>
            <w:r>
              <w:rPr>
                <w:rFonts w:ascii="Times New Roman" w:hAnsi="Times New Roman" w:cs="Times New Roman"/>
                <w:sz w:val="24"/>
                <w:szCs w:val="24"/>
              </w:rPr>
              <w:t xml:space="preserve"> играх, формах активного отдыха.</w:t>
            </w:r>
          </w:p>
          <w:p w:rsidR="00DF178B" w:rsidRPr="004E7E72" w:rsidRDefault="00DF178B" w:rsidP="00CF6093">
            <w:pPr>
              <w:pStyle w:val="a4"/>
              <w:numPr>
                <w:ilvl w:val="0"/>
                <w:numId w:val="239"/>
              </w:numPr>
              <w:ind w:left="261" w:hanging="318"/>
              <w:jc w:val="both"/>
              <w:rPr>
                <w:rFonts w:ascii="Times New Roman" w:hAnsi="Times New Roman" w:cs="Times New Roman"/>
                <w:sz w:val="24"/>
                <w:szCs w:val="24"/>
              </w:rPr>
            </w:pPr>
            <w:r w:rsidRPr="004E7E72">
              <w:rPr>
                <w:rFonts w:ascii="Times New Roman" w:hAnsi="Times New Roman" w:cs="Times New Roman"/>
                <w:sz w:val="24"/>
                <w:szCs w:val="24"/>
              </w:rPr>
              <w:t>Продолжать развивать интерес к физической культуре, формировать представления о разных видах спорта и дос</w:t>
            </w:r>
            <w:r>
              <w:rPr>
                <w:rFonts w:ascii="Times New Roman" w:hAnsi="Times New Roman" w:cs="Times New Roman"/>
                <w:sz w:val="24"/>
                <w:szCs w:val="24"/>
              </w:rPr>
              <w:t>тижениях российских спортсменов.</w:t>
            </w:r>
          </w:p>
          <w:p w:rsidR="00DF178B" w:rsidRPr="004E7E72" w:rsidRDefault="00DF178B" w:rsidP="00CF6093">
            <w:pPr>
              <w:pStyle w:val="a4"/>
              <w:numPr>
                <w:ilvl w:val="0"/>
                <w:numId w:val="239"/>
              </w:numPr>
              <w:ind w:left="261" w:hanging="318"/>
              <w:jc w:val="both"/>
              <w:rPr>
                <w:rFonts w:ascii="Times New Roman" w:hAnsi="Times New Roman" w:cs="Times New Roman"/>
                <w:sz w:val="24"/>
                <w:szCs w:val="24"/>
              </w:rPr>
            </w:pPr>
            <w:r w:rsidRPr="004E7E72">
              <w:rPr>
                <w:rFonts w:ascii="Times New Roman" w:hAnsi="Times New Roman" w:cs="Times New Roman"/>
                <w:sz w:val="24"/>
                <w:szCs w:val="24"/>
              </w:rPr>
              <w:t>Укреплять здоровье реб</w:t>
            </w:r>
            <w:r>
              <w:rPr>
                <w:rFonts w:ascii="Times New Roman" w:hAnsi="Times New Roman" w:cs="Times New Roman"/>
                <w:sz w:val="24"/>
                <w:szCs w:val="24"/>
              </w:rPr>
              <w:t>е</w:t>
            </w:r>
            <w:r w:rsidRPr="004E7E72">
              <w:rPr>
                <w:rFonts w:ascii="Times New Roman" w:hAnsi="Times New Roman" w:cs="Times New Roman"/>
                <w:sz w:val="24"/>
                <w:szCs w:val="24"/>
              </w:rPr>
              <w:t>нка, формировать правильную осанку, укреплять опорно-двигательный аппарат, повышать иммунитет ср</w:t>
            </w:r>
            <w:r>
              <w:rPr>
                <w:rFonts w:ascii="Times New Roman" w:hAnsi="Times New Roman" w:cs="Times New Roman"/>
                <w:sz w:val="24"/>
                <w:szCs w:val="24"/>
              </w:rPr>
              <w:t>едствами физического воспитания.</w:t>
            </w:r>
          </w:p>
          <w:p w:rsidR="00DF178B" w:rsidRPr="004E7E72" w:rsidRDefault="00DF178B" w:rsidP="00CF6093">
            <w:pPr>
              <w:pStyle w:val="a4"/>
              <w:numPr>
                <w:ilvl w:val="0"/>
                <w:numId w:val="239"/>
              </w:numPr>
              <w:ind w:left="261" w:hanging="318"/>
              <w:jc w:val="both"/>
              <w:rPr>
                <w:rFonts w:ascii="Times New Roman" w:hAnsi="Times New Roman" w:cs="Times New Roman"/>
                <w:sz w:val="24"/>
                <w:szCs w:val="24"/>
              </w:rPr>
            </w:pPr>
            <w:r w:rsidRPr="004E7E72">
              <w:rPr>
                <w:rFonts w:ascii="Times New Roman" w:hAnsi="Times New Roman" w:cs="Times New Roman"/>
                <w:sz w:val="24"/>
                <w:szCs w:val="24"/>
              </w:rPr>
              <w:lastRenderedPageBreak/>
              <w:t>Расширять представления о здоровье и его ценности, факторах на него влияющих, оздоровительном воздействии физических упражнений, тур</w:t>
            </w:r>
            <w:r>
              <w:rPr>
                <w:rFonts w:ascii="Times New Roman" w:hAnsi="Times New Roman" w:cs="Times New Roman"/>
                <w:sz w:val="24"/>
                <w:szCs w:val="24"/>
              </w:rPr>
              <w:t>изме как форме активного отдыха.</w:t>
            </w:r>
          </w:p>
          <w:p w:rsidR="00DF178B" w:rsidRPr="004E7E72" w:rsidRDefault="00DF178B" w:rsidP="00CF6093">
            <w:pPr>
              <w:pStyle w:val="a4"/>
              <w:numPr>
                <w:ilvl w:val="0"/>
                <w:numId w:val="239"/>
              </w:numPr>
              <w:ind w:left="261" w:hanging="318"/>
              <w:jc w:val="both"/>
              <w:rPr>
                <w:rFonts w:ascii="Times New Roman" w:hAnsi="Times New Roman" w:cs="Times New Roman"/>
                <w:sz w:val="24"/>
                <w:szCs w:val="24"/>
              </w:rPr>
            </w:pPr>
            <w:r w:rsidRPr="004E7E72">
              <w:rPr>
                <w:rFonts w:ascii="Times New Roman" w:hAnsi="Times New Roman" w:cs="Times New Roman"/>
                <w:sz w:val="24"/>
                <w:szCs w:val="24"/>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w:t>
            </w:r>
            <w:r w:rsidRPr="004E7E72">
              <w:rPr>
                <w:rFonts w:ascii="Times New Roman" w:hAnsi="Times New Roman" w:cs="Times New Roman"/>
              </w:rPr>
              <w:t xml:space="preserve"> во время туристских прогулок и экскурсий.</w:t>
            </w:r>
          </w:p>
        </w:tc>
        <w:tc>
          <w:tcPr>
            <w:tcW w:w="6945" w:type="dxa"/>
          </w:tcPr>
          <w:p w:rsidR="00DF178B" w:rsidRPr="004E7E72" w:rsidRDefault="00DF178B" w:rsidP="0092166E">
            <w:pPr>
              <w:pStyle w:val="a4"/>
              <w:numPr>
                <w:ilvl w:val="0"/>
                <w:numId w:val="240"/>
              </w:numPr>
              <w:ind w:left="176" w:hanging="176"/>
              <w:jc w:val="both"/>
              <w:rPr>
                <w:rFonts w:ascii="Times New Roman" w:hAnsi="Times New Roman" w:cs="Times New Roman"/>
                <w:sz w:val="24"/>
                <w:szCs w:val="24"/>
              </w:rPr>
            </w:pPr>
            <w:r w:rsidRPr="004E7E72">
              <w:rPr>
                <w:rFonts w:ascii="Times New Roman" w:hAnsi="Times New Roman" w:cs="Times New Roman"/>
                <w:sz w:val="24"/>
                <w:szCs w:val="24"/>
              </w:rPr>
              <w:lastRenderedPageBreak/>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DF178B" w:rsidRPr="004E7E72" w:rsidRDefault="00DF178B" w:rsidP="0092166E">
            <w:pPr>
              <w:pStyle w:val="a4"/>
              <w:numPr>
                <w:ilvl w:val="0"/>
                <w:numId w:val="240"/>
              </w:numPr>
              <w:ind w:left="176" w:hanging="176"/>
              <w:jc w:val="both"/>
              <w:rPr>
                <w:rFonts w:ascii="Times New Roman" w:hAnsi="Times New Roman" w:cs="Times New Roman"/>
                <w:sz w:val="24"/>
                <w:szCs w:val="24"/>
              </w:rPr>
            </w:pPr>
            <w:r w:rsidRPr="004E7E72">
              <w:rPr>
                <w:rFonts w:ascii="Times New Roman" w:hAnsi="Times New Roman" w:cs="Times New Roman"/>
                <w:sz w:val="24"/>
                <w:szCs w:val="24"/>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rsidR="00DF178B" w:rsidRPr="004E7E72" w:rsidRDefault="00DF178B" w:rsidP="0092166E">
            <w:pPr>
              <w:pStyle w:val="a4"/>
              <w:numPr>
                <w:ilvl w:val="0"/>
                <w:numId w:val="241"/>
              </w:numPr>
              <w:jc w:val="both"/>
              <w:rPr>
                <w:rFonts w:ascii="Times New Roman" w:hAnsi="Times New Roman" w:cs="Times New Roman"/>
                <w:b/>
                <w:i/>
                <w:sz w:val="24"/>
                <w:szCs w:val="24"/>
              </w:rPr>
            </w:pPr>
            <w:r w:rsidRPr="004E7E72">
              <w:rPr>
                <w:rFonts w:ascii="Times New Roman" w:hAnsi="Times New Roman" w:cs="Times New Roman"/>
                <w:b/>
                <w:i/>
                <w:sz w:val="24"/>
                <w:szCs w:val="24"/>
              </w:rPr>
              <w:t>Основная гимнастика (основные движения, общеразвивающие упражнения, ритмическая гимнастика и строевые упражнения).</w:t>
            </w:r>
          </w:p>
          <w:p w:rsidR="00DF178B" w:rsidRPr="000178BC" w:rsidRDefault="00DF178B" w:rsidP="0092166E">
            <w:pPr>
              <w:jc w:val="both"/>
              <w:rPr>
                <w:rFonts w:ascii="Times New Roman" w:hAnsi="Times New Roman" w:cs="Times New Roman"/>
                <w:b/>
                <w:sz w:val="24"/>
                <w:szCs w:val="24"/>
              </w:rPr>
            </w:pPr>
            <w:r w:rsidRPr="000178BC">
              <w:rPr>
                <w:rFonts w:ascii="Times New Roman" w:hAnsi="Times New Roman" w:cs="Times New Roman"/>
                <w:b/>
                <w:sz w:val="24"/>
                <w:szCs w:val="24"/>
              </w:rPr>
              <w:t>Основные движения:</w:t>
            </w:r>
          </w:p>
          <w:p w:rsidR="00DF178B" w:rsidRPr="000178BC" w:rsidRDefault="00DF178B" w:rsidP="0092166E">
            <w:pPr>
              <w:pStyle w:val="a4"/>
              <w:numPr>
                <w:ilvl w:val="0"/>
                <w:numId w:val="250"/>
              </w:numPr>
              <w:ind w:left="176" w:hanging="176"/>
              <w:jc w:val="both"/>
              <w:rPr>
                <w:rFonts w:ascii="Times New Roman" w:hAnsi="Times New Roman" w:cs="Times New Roman"/>
                <w:sz w:val="24"/>
                <w:szCs w:val="24"/>
              </w:rPr>
            </w:pPr>
            <w:r w:rsidRPr="000178BC">
              <w:rPr>
                <w:rFonts w:ascii="Times New Roman" w:hAnsi="Times New Roman" w:cs="Times New Roman"/>
                <w:i/>
                <w:sz w:val="24"/>
                <w:szCs w:val="24"/>
              </w:rPr>
              <w:t>бросание, катание, ловля, метание:</w:t>
            </w:r>
            <w:r w:rsidRPr="000178BC">
              <w:rPr>
                <w:rFonts w:ascii="Times New Roman" w:hAnsi="Times New Roman" w:cs="Times New Roman"/>
                <w:sz w:val="24"/>
                <w:szCs w:val="24"/>
              </w:rPr>
              <w:t xml:space="preserve">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w:t>
            </w:r>
            <w:r w:rsidRPr="000178BC">
              <w:rPr>
                <w:rFonts w:ascii="Times New Roman" w:hAnsi="Times New Roman" w:cs="Times New Roman"/>
                <w:sz w:val="24"/>
                <w:szCs w:val="24"/>
              </w:rPr>
              <w:lastRenderedPageBreak/>
              <w:t>подряд; перебрасывание мяча через сетку, забрасывание его в баскетбольную корзину;</w:t>
            </w:r>
          </w:p>
          <w:p w:rsidR="00DF178B" w:rsidRPr="001806C4" w:rsidRDefault="00DF178B" w:rsidP="0092166E">
            <w:pPr>
              <w:pStyle w:val="a4"/>
              <w:numPr>
                <w:ilvl w:val="0"/>
                <w:numId w:val="250"/>
              </w:numPr>
              <w:ind w:left="176" w:hanging="176"/>
              <w:jc w:val="both"/>
              <w:rPr>
                <w:rFonts w:ascii="Times New Roman" w:hAnsi="Times New Roman" w:cs="Times New Roman"/>
                <w:sz w:val="24"/>
                <w:szCs w:val="24"/>
              </w:rPr>
            </w:pPr>
            <w:r w:rsidRPr="001806C4">
              <w:rPr>
                <w:rFonts w:ascii="Times New Roman" w:hAnsi="Times New Roman" w:cs="Times New Roman"/>
                <w:i/>
                <w:sz w:val="24"/>
                <w:szCs w:val="24"/>
              </w:rPr>
              <w:t>ползание, лазанье:</w:t>
            </w:r>
            <w:r w:rsidRPr="001806C4">
              <w:rPr>
                <w:rFonts w:ascii="Times New Roman" w:hAnsi="Times New Roman" w:cs="Times New Roman"/>
                <w:sz w:val="24"/>
                <w:szCs w:val="24"/>
              </w:rPr>
              <w:t xml:space="preserve">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rsidR="00DF178B" w:rsidRPr="001806C4" w:rsidRDefault="00DF178B" w:rsidP="0092166E">
            <w:pPr>
              <w:pStyle w:val="a4"/>
              <w:numPr>
                <w:ilvl w:val="0"/>
                <w:numId w:val="250"/>
              </w:numPr>
              <w:ind w:left="176" w:hanging="176"/>
              <w:jc w:val="both"/>
              <w:rPr>
                <w:rFonts w:ascii="Times New Roman" w:hAnsi="Times New Roman" w:cs="Times New Roman"/>
                <w:sz w:val="24"/>
                <w:szCs w:val="24"/>
              </w:rPr>
            </w:pPr>
            <w:r w:rsidRPr="001806C4">
              <w:rPr>
                <w:rFonts w:ascii="Times New Roman" w:hAnsi="Times New Roman" w:cs="Times New Roman"/>
                <w:i/>
                <w:sz w:val="24"/>
                <w:szCs w:val="24"/>
              </w:rPr>
              <w:t>ходьба:</w:t>
            </w:r>
            <w:r w:rsidRPr="001806C4">
              <w:rPr>
                <w:rFonts w:ascii="Times New Roman" w:hAnsi="Times New Roman" w:cs="Times New Roman"/>
                <w:sz w:val="24"/>
                <w:szCs w:val="24"/>
              </w:rPr>
              <w:t xml:space="preserve">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rsidR="00DF178B" w:rsidRPr="001806C4" w:rsidRDefault="00DF178B" w:rsidP="0092166E">
            <w:pPr>
              <w:pStyle w:val="a4"/>
              <w:numPr>
                <w:ilvl w:val="0"/>
                <w:numId w:val="250"/>
              </w:numPr>
              <w:ind w:left="176" w:hanging="176"/>
              <w:jc w:val="both"/>
              <w:rPr>
                <w:rFonts w:ascii="Times New Roman" w:hAnsi="Times New Roman" w:cs="Times New Roman"/>
                <w:sz w:val="24"/>
                <w:szCs w:val="24"/>
              </w:rPr>
            </w:pPr>
            <w:r w:rsidRPr="001806C4">
              <w:rPr>
                <w:rFonts w:ascii="Times New Roman" w:hAnsi="Times New Roman" w:cs="Times New Roman"/>
                <w:i/>
                <w:sz w:val="24"/>
                <w:szCs w:val="24"/>
              </w:rPr>
              <w:t>бег:</w:t>
            </w:r>
            <w:r w:rsidRPr="001806C4">
              <w:rPr>
                <w:rFonts w:ascii="Times New Roman" w:hAnsi="Times New Roman" w:cs="Times New Roman"/>
                <w:sz w:val="24"/>
                <w:szCs w:val="24"/>
              </w:rPr>
              <w:t xml:space="preserve">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2x10 м, 3x10 м; пробегание на скорость 20 м; бег под вращающейся скакалкой;</w:t>
            </w:r>
          </w:p>
          <w:p w:rsidR="00DF178B" w:rsidRPr="001806C4" w:rsidRDefault="00DF178B" w:rsidP="0092166E">
            <w:pPr>
              <w:pStyle w:val="a4"/>
              <w:numPr>
                <w:ilvl w:val="0"/>
                <w:numId w:val="250"/>
              </w:numPr>
              <w:ind w:left="176" w:hanging="176"/>
              <w:jc w:val="both"/>
              <w:rPr>
                <w:rFonts w:ascii="Times New Roman" w:hAnsi="Times New Roman" w:cs="Times New Roman"/>
                <w:sz w:val="24"/>
                <w:szCs w:val="24"/>
              </w:rPr>
            </w:pPr>
            <w:r w:rsidRPr="001806C4">
              <w:rPr>
                <w:rFonts w:ascii="Times New Roman" w:hAnsi="Times New Roman" w:cs="Times New Roman"/>
                <w:i/>
                <w:sz w:val="24"/>
                <w:szCs w:val="24"/>
              </w:rPr>
              <w:t>прыжки:</w:t>
            </w:r>
            <w:r w:rsidRPr="001806C4">
              <w:rPr>
                <w:rFonts w:ascii="Times New Roman" w:hAnsi="Times New Roman" w:cs="Times New Roman"/>
                <w:sz w:val="24"/>
                <w:szCs w:val="24"/>
              </w:rPr>
              <w:t xml:space="preserve">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w:t>
            </w:r>
            <w:r w:rsidRPr="001806C4">
              <w:rPr>
                <w:rFonts w:ascii="Times New Roman" w:hAnsi="Times New Roman" w:cs="Times New Roman"/>
                <w:sz w:val="24"/>
                <w:szCs w:val="24"/>
              </w:rPr>
              <w:lastRenderedPageBreak/>
              <w:t>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rsidR="00DF178B" w:rsidRPr="001806C4" w:rsidRDefault="00DF178B" w:rsidP="0092166E">
            <w:pPr>
              <w:pStyle w:val="a4"/>
              <w:numPr>
                <w:ilvl w:val="0"/>
                <w:numId w:val="250"/>
              </w:numPr>
              <w:ind w:left="176" w:hanging="176"/>
              <w:jc w:val="both"/>
              <w:rPr>
                <w:rFonts w:ascii="Times New Roman" w:hAnsi="Times New Roman" w:cs="Times New Roman"/>
                <w:sz w:val="24"/>
                <w:szCs w:val="24"/>
              </w:rPr>
            </w:pPr>
            <w:r w:rsidRPr="001806C4">
              <w:rPr>
                <w:rFonts w:ascii="Times New Roman" w:hAnsi="Times New Roman" w:cs="Times New Roman"/>
                <w:i/>
                <w:sz w:val="24"/>
                <w:szCs w:val="24"/>
              </w:rPr>
              <w:t>прыжки со скакалкой:</w:t>
            </w:r>
            <w:r w:rsidRPr="001806C4">
              <w:rPr>
                <w:rFonts w:ascii="Times New Roman" w:hAnsi="Times New Roman" w:cs="Times New Roman"/>
                <w:sz w:val="24"/>
                <w:szCs w:val="24"/>
              </w:rPr>
              <w:t xml:space="preserve">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DF178B" w:rsidRPr="001806C4" w:rsidRDefault="00DF178B" w:rsidP="0092166E">
            <w:pPr>
              <w:pStyle w:val="a4"/>
              <w:numPr>
                <w:ilvl w:val="0"/>
                <w:numId w:val="250"/>
              </w:numPr>
              <w:ind w:left="176" w:hanging="176"/>
              <w:jc w:val="both"/>
              <w:rPr>
                <w:rFonts w:ascii="Times New Roman" w:hAnsi="Times New Roman" w:cs="Times New Roman"/>
                <w:sz w:val="24"/>
                <w:szCs w:val="24"/>
              </w:rPr>
            </w:pPr>
            <w:r w:rsidRPr="001806C4">
              <w:rPr>
                <w:rFonts w:ascii="Times New Roman" w:hAnsi="Times New Roman" w:cs="Times New Roman"/>
                <w:i/>
                <w:sz w:val="24"/>
                <w:szCs w:val="24"/>
              </w:rPr>
              <w:t>упражнения в равновесии:</w:t>
            </w:r>
            <w:r w:rsidRPr="001806C4">
              <w:rPr>
                <w:rFonts w:ascii="Times New Roman" w:hAnsi="Times New Roman" w:cs="Times New Roman"/>
                <w:sz w:val="24"/>
                <w:szCs w:val="24"/>
              </w:rPr>
              <w:t xml:space="preserve">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rsidR="00DF178B" w:rsidRPr="001806C4" w:rsidRDefault="00DF178B" w:rsidP="0092166E">
            <w:pPr>
              <w:pStyle w:val="a4"/>
              <w:numPr>
                <w:ilvl w:val="0"/>
                <w:numId w:val="250"/>
              </w:numPr>
              <w:ind w:left="176" w:hanging="176"/>
              <w:jc w:val="both"/>
              <w:rPr>
                <w:rFonts w:ascii="Times New Roman" w:hAnsi="Times New Roman" w:cs="Times New Roman"/>
                <w:sz w:val="24"/>
                <w:szCs w:val="24"/>
              </w:rPr>
            </w:pPr>
            <w:r w:rsidRPr="001806C4">
              <w:rPr>
                <w:rFonts w:ascii="Times New Roman" w:hAnsi="Times New Roman" w:cs="Times New Roman"/>
                <w:sz w:val="24"/>
                <w:szCs w:val="24"/>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DF178B" w:rsidRPr="001806C4" w:rsidRDefault="00DF178B" w:rsidP="0092166E">
            <w:pPr>
              <w:jc w:val="both"/>
              <w:rPr>
                <w:rFonts w:ascii="Times New Roman" w:hAnsi="Times New Roman" w:cs="Times New Roman"/>
                <w:b/>
                <w:sz w:val="24"/>
                <w:szCs w:val="24"/>
              </w:rPr>
            </w:pPr>
            <w:r w:rsidRPr="001806C4">
              <w:rPr>
                <w:rFonts w:ascii="Times New Roman" w:hAnsi="Times New Roman" w:cs="Times New Roman"/>
                <w:b/>
                <w:sz w:val="24"/>
                <w:szCs w:val="24"/>
              </w:rPr>
              <w:t>Общеразвивающие упражнения:</w:t>
            </w:r>
          </w:p>
          <w:p w:rsidR="00DF178B" w:rsidRPr="001806C4" w:rsidRDefault="00DF178B" w:rsidP="0092166E">
            <w:pPr>
              <w:pStyle w:val="a4"/>
              <w:numPr>
                <w:ilvl w:val="0"/>
                <w:numId w:val="251"/>
              </w:numPr>
              <w:ind w:left="176" w:hanging="176"/>
              <w:jc w:val="both"/>
              <w:rPr>
                <w:rFonts w:ascii="Times New Roman" w:hAnsi="Times New Roman" w:cs="Times New Roman"/>
                <w:sz w:val="24"/>
                <w:szCs w:val="24"/>
              </w:rPr>
            </w:pPr>
            <w:r w:rsidRPr="001806C4">
              <w:rPr>
                <w:rFonts w:ascii="Times New Roman" w:hAnsi="Times New Roman" w:cs="Times New Roman"/>
                <w:sz w:val="24"/>
                <w:szCs w:val="24"/>
              </w:rP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rsidR="00DF178B" w:rsidRPr="001806C4" w:rsidRDefault="00DF178B" w:rsidP="0092166E">
            <w:pPr>
              <w:pStyle w:val="a4"/>
              <w:numPr>
                <w:ilvl w:val="0"/>
                <w:numId w:val="251"/>
              </w:numPr>
              <w:ind w:left="176" w:hanging="176"/>
              <w:jc w:val="both"/>
              <w:rPr>
                <w:rFonts w:ascii="Times New Roman" w:hAnsi="Times New Roman" w:cs="Times New Roman"/>
                <w:sz w:val="24"/>
                <w:szCs w:val="24"/>
              </w:rPr>
            </w:pPr>
            <w:r w:rsidRPr="001806C4">
              <w:rPr>
                <w:rFonts w:ascii="Times New Roman" w:hAnsi="Times New Roman" w:cs="Times New Roman"/>
                <w:sz w:val="24"/>
                <w:szCs w:val="24"/>
              </w:rPr>
              <w:t>упражнения для развития и укрепления мышц спины и гибкости позвоночника: поднимание рук вверх и опускание вниз, стоя у стены, касаясь е</w:t>
            </w:r>
            <w:r>
              <w:rPr>
                <w:rFonts w:ascii="Times New Roman" w:hAnsi="Times New Roman" w:cs="Times New Roman"/>
                <w:sz w:val="24"/>
                <w:szCs w:val="24"/>
              </w:rPr>
              <w:t>е</w:t>
            </w:r>
            <w:r w:rsidRPr="001806C4">
              <w:rPr>
                <w:rFonts w:ascii="Times New Roman" w:hAnsi="Times New Roman" w:cs="Times New Roman"/>
                <w:sz w:val="24"/>
                <w:szCs w:val="24"/>
              </w:rPr>
              <w:t xml:space="preserve">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w:t>
            </w:r>
            <w:r w:rsidRPr="001806C4">
              <w:rPr>
                <w:rFonts w:ascii="Times New Roman" w:hAnsi="Times New Roman" w:cs="Times New Roman"/>
                <w:sz w:val="24"/>
                <w:szCs w:val="24"/>
              </w:rPr>
              <w:lastRenderedPageBreak/>
              <w:t>положения лежа на спине;</w:t>
            </w:r>
          </w:p>
          <w:p w:rsidR="00DF178B" w:rsidRPr="001806C4" w:rsidRDefault="00DF178B" w:rsidP="0092166E">
            <w:pPr>
              <w:pStyle w:val="a4"/>
              <w:numPr>
                <w:ilvl w:val="0"/>
                <w:numId w:val="251"/>
              </w:numPr>
              <w:ind w:left="176" w:hanging="176"/>
              <w:jc w:val="both"/>
              <w:rPr>
                <w:rFonts w:ascii="Times New Roman" w:hAnsi="Times New Roman" w:cs="Times New Roman"/>
                <w:sz w:val="24"/>
                <w:szCs w:val="24"/>
              </w:rPr>
            </w:pPr>
            <w:r w:rsidRPr="001806C4">
              <w:rPr>
                <w:rFonts w:ascii="Times New Roman" w:hAnsi="Times New Roman" w:cs="Times New Roman"/>
                <w:sz w:val="24"/>
                <w:szCs w:val="24"/>
              </w:rP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rsidR="00DF178B" w:rsidRPr="001806C4" w:rsidRDefault="00DF178B" w:rsidP="0092166E">
            <w:pPr>
              <w:pStyle w:val="a4"/>
              <w:numPr>
                <w:ilvl w:val="0"/>
                <w:numId w:val="251"/>
              </w:numPr>
              <w:ind w:left="176" w:hanging="176"/>
              <w:jc w:val="both"/>
              <w:rPr>
                <w:rFonts w:ascii="Times New Roman" w:hAnsi="Times New Roman" w:cs="Times New Roman"/>
                <w:sz w:val="24"/>
                <w:szCs w:val="24"/>
              </w:rPr>
            </w:pPr>
            <w:r w:rsidRPr="001806C4">
              <w:rPr>
                <w:rFonts w:ascii="Times New Roman" w:hAnsi="Times New Roman" w:cs="Times New Roman"/>
                <w:sz w:val="24"/>
                <w:szCs w:val="24"/>
              </w:rP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rsidR="00DF178B" w:rsidRPr="001806C4" w:rsidRDefault="00DF178B" w:rsidP="0092166E">
            <w:pPr>
              <w:pStyle w:val="a4"/>
              <w:numPr>
                <w:ilvl w:val="0"/>
                <w:numId w:val="251"/>
              </w:numPr>
              <w:ind w:left="176" w:hanging="176"/>
              <w:jc w:val="both"/>
              <w:rPr>
                <w:rFonts w:ascii="Times New Roman" w:hAnsi="Times New Roman" w:cs="Times New Roman"/>
                <w:sz w:val="24"/>
                <w:szCs w:val="24"/>
              </w:rPr>
            </w:pPr>
            <w:r w:rsidRPr="001806C4">
              <w:rPr>
                <w:rFonts w:ascii="Times New Roman" w:hAnsi="Times New Roman" w:cs="Times New Roman"/>
                <w:sz w:val="24"/>
                <w:szCs w:val="24"/>
              </w:rPr>
              <w:t>Разученные упражнения включаются в комплексы утренней гимнастики и другие формы физкультурно-оздоровительной работы.</w:t>
            </w:r>
          </w:p>
          <w:p w:rsidR="00DF178B" w:rsidRPr="001806C4" w:rsidRDefault="00DF178B" w:rsidP="0092166E">
            <w:pPr>
              <w:jc w:val="both"/>
              <w:rPr>
                <w:rFonts w:ascii="Times New Roman" w:hAnsi="Times New Roman" w:cs="Times New Roman"/>
                <w:b/>
                <w:sz w:val="24"/>
                <w:szCs w:val="24"/>
              </w:rPr>
            </w:pPr>
            <w:r w:rsidRPr="001806C4">
              <w:rPr>
                <w:rFonts w:ascii="Times New Roman" w:hAnsi="Times New Roman" w:cs="Times New Roman"/>
                <w:b/>
                <w:sz w:val="24"/>
                <w:szCs w:val="24"/>
              </w:rPr>
              <w:t>Ритмическая гимнастика:</w:t>
            </w:r>
          </w:p>
          <w:p w:rsidR="00DF178B" w:rsidRPr="001806C4" w:rsidRDefault="00DF178B" w:rsidP="0092166E">
            <w:pPr>
              <w:pStyle w:val="a4"/>
              <w:numPr>
                <w:ilvl w:val="0"/>
                <w:numId w:val="252"/>
              </w:numPr>
              <w:ind w:left="176" w:hanging="176"/>
              <w:jc w:val="both"/>
              <w:rPr>
                <w:rFonts w:ascii="Times New Roman" w:hAnsi="Times New Roman" w:cs="Times New Roman"/>
                <w:sz w:val="24"/>
                <w:szCs w:val="24"/>
              </w:rPr>
            </w:pPr>
            <w:r w:rsidRPr="001806C4">
              <w:rPr>
                <w:rFonts w:ascii="Times New Roman" w:hAnsi="Times New Roman" w:cs="Times New Roman"/>
                <w:sz w:val="24"/>
                <w:szCs w:val="24"/>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rsidR="00DF178B" w:rsidRPr="001806C4" w:rsidRDefault="00DF178B" w:rsidP="0092166E">
            <w:pPr>
              <w:jc w:val="both"/>
              <w:rPr>
                <w:rFonts w:ascii="Times New Roman" w:hAnsi="Times New Roman" w:cs="Times New Roman"/>
                <w:b/>
                <w:sz w:val="24"/>
                <w:szCs w:val="24"/>
              </w:rPr>
            </w:pPr>
            <w:r w:rsidRPr="001806C4">
              <w:rPr>
                <w:rFonts w:ascii="Times New Roman" w:hAnsi="Times New Roman" w:cs="Times New Roman"/>
                <w:b/>
                <w:sz w:val="24"/>
                <w:szCs w:val="24"/>
              </w:rPr>
              <w:lastRenderedPageBreak/>
              <w:t>Строевые упражнения:</w:t>
            </w:r>
          </w:p>
          <w:p w:rsidR="00DF178B" w:rsidRPr="001806C4" w:rsidRDefault="00DF178B" w:rsidP="0092166E">
            <w:pPr>
              <w:pStyle w:val="a4"/>
              <w:numPr>
                <w:ilvl w:val="0"/>
                <w:numId w:val="252"/>
              </w:numPr>
              <w:ind w:left="176" w:hanging="176"/>
              <w:jc w:val="both"/>
              <w:rPr>
                <w:rFonts w:ascii="Times New Roman" w:hAnsi="Times New Roman" w:cs="Times New Roman"/>
                <w:sz w:val="24"/>
                <w:szCs w:val="24"/>
              </w:rPr>
            </w:pPr>
            <w:r w:rsidRPr="001806C4">
              <w:rPr>
                <w:rFonts w:ascii="Times New Roman" w:hAnsi="Times New Roman" w:cs="Times New Roman"/>
                <w:sz w:val="24"/>
                <w:szCs w:val="24"/>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rsidR="00DF178B" w:rsidRDefault="00DF178B" w:rsidP="0092166E">
            <w:pPr>
              <w:pStyle w:val="a4"/>
              <w:numPr>
                <w:ilvl w:val="0"/>
                <w:numId w:val="253"/>
              </w:numPr>
              <w:jc w:val="both"/>
              <w:rPr>
                <w:rFonts w:ascii="Times New Roman" w:hAnsi="Times New Roman" w:cs="Times New Roman"/>
                <w:sz w:val="24"/>
                <w:szCs w:val="24"/>
              </w:rPr>
            </w:pPr>
            <w:r w:rsidRPr="001806C4">
              <w:rPr>
                <w:rFonts w:ascii="Times New Roman" w:hAnsi="Times New Roman" w:cs="Times New Roman"/>
                <w:b/>
                <w:i/>
                <w:sz w:val="24"/>
                <w:szCs w:val="24"/>
              </w:rPr>
              <w:t>Подвижные игры:</w:t>
            </w:r>
          </w:p>
          <w:p w:rsidR="00DF178B" w:rsidRDefault="00DF178B" w:rsidP="0092166E">
            <w:pPr>
              <w:pStyle w:val="a4"/>
              <w:numPr>
                <w:ilvl w:val="0"/>
                <w:numId w:val="252"/>
              </w:numPr>
              <w:ind w:left="176" w:hanging="176"/>
              <w:jc w:val="both"/>
              <w:rPr>
                <w:rFonts w:ascii="Times New Roman" w:hAnsi="Times New Roman" w:cs="Times New Roman"/>
                <w:sz w:val="24"/>
                <w:szCs w:val="24"/>
              </w:rPr>
            </w:pPr>
            <w:r w:rsidRPr="001806C4">
              <w:rPr>
                <w:rFonts w:ascii="Times New Roman" w:hAnsi="Times New Roman" w:cs="Times New Roman"/>
                <w:sz w:val="24"/>
                <w:szCs w:val="24"/>
              </w:rPr>
              <w:t>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DF178B" w:rsidRPr="001806C4" w:rsidRDefault="00DF178B" w:rsidP="0092166E">
            <w:pPr>
              <w:pStyle w:val="a4"/>
              <w:numPr>
                <w:ilvl w:val="0"/>
                <w:numId w:val="252"/>
              </w:numPr>
              <w:ind w:left="176" w:hanging="176"/>
              <w:jc w:val="both"/>
              <w:rPr>
                <w:rFonts w:ascii="Times New Roman" w:hAnsi="Times New Roman" w:cs="Times New Roman"/>
                <w:sz w:val="24"/>
                <w:szCs w:val="24"/>
              </w:rPr>
            </w:pPr>
            <w:r w:rsidRPr="001806C4">
              <w:rPr>
                <w:rFonts w:ascii="Times New Roman" w:hAnsi="Times New Roman" w:cs="Times New Roman"/>
                <w:sz w:val="24"/>
                <w:szCs w:val="24"/>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rsidR="00DF178B" w:rsidRPr="001806C4" w:rsidRDefault="00DF178B" w:rsidP="0092166E">
            <w:pPr>
              <w:pStyle w:val="a4"/>
              <w:numPr>
                <w:ilvl w:val="0"/>
                <w:numId w:val="254"/>
              </w:numPr>
              <w:jc w:val="both"/>
              <w:rPr>
                <w:rFonts w:ascii="Times New Roman" w:hAnsi="Times New Roman" w:cs="Times New Roman"/>
                <w:sz w:val="24"/>
                <w:szCs w:val="24"/>
              </w:rPr>
            </w:pPr>
            <w:r w:rsidRPr="001806C4">
              <w:rPr>
                <w:rFonts w:ascii="Times New Roman" w:hAnsi="Times New Roman" w:cs="Times New Roman"/>
                <w:b/>
                <w:i/>
                <w:sz w:val="24"/>
                <w:szCs w:val="24"/>
              </w:rPr>
              <w:t>Спортивные игры:</w:t>
            </w:r>
            <w:r w:rsidRPr="001806C4">
              <w:rPr>
                <w:rFonts w:ascii="Times New Roman" w:hAnsi="Times New Roman" w:cs="Times New Roman"/>
                <w:sz w:val="24"/>
                <w:szCs w:val="24"/>
              </w:rPr>
              <w:t xml:space="preserve">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DF178B" w:rsidRDefault="00DF178B" w:rsidP="0092166E">
            <w:pPr>
              <w:pStyle w:val="a4"/>
              <w:numPr>
                <w:ilvl w:val="0"/>
                <w:numId w:val="255"/>
              </w:numPr>
              <w:ind w:left="176" w:hanging="219"/>
              <w:jc w:val="both"/>
              <w:rPr>
                <w:rFonts w:ascii="Times New Roman" w:hAnsi="Times New Roman" w:cs="Times New Roman"/>
                <w:sz w:val="24"/>
                <w:szCs w:val="24"/>
              </w:rPr>
            </w:pPr>
            <w:r w:rsidRPr="001806C4">
              <w:rPr>
                <w:rFonts w:ascii="Times New Roman" w:hAnsi="Times New Roman" w:cs="Times New Roman"/>
                <w:i/>
                <w:sz w:val="24"/>
                <w:szCs w:val="24"/>
              </w:rPr>
              <w:t>Городки:</w:t>
            </w:r>
            <w:r w:rsidRPr="001806C4">
              <w:rPr>
                <w:rFonts w:ascii="Times New Roman" w:hAnsi="Times New Roman" w:cs="Times New Roman"/>
                <w:sz w:val="24"/>
                <w:szCs w:val="24"/>
              </w:rPr>
              <w:t xml:space="preserve"> бросание биты сбоку, выбивание городка с кона (5-6 </w:t>
            </w:r>
            <w:r w:rsidRPr="001806C4">
              <w:rPr>
                <w:rFonts w:ascii="Times New Roman" w:hAnsi="Times New Roman" w:cs="Times New Roman"/>
                <w:sz w:val="24"/>
                <w:szCs w:val="24"/>
              </w:rPr>
              <w:lastRenderedPageBreak/>
              <w:t>м) и полукона (2-3 м); знание 3-4 фигур.</w:t>
            </w:r>
          </w:p>
          <w:p w:rsidR="00DF178B" w:rsidRDefault="00DF178B" w:rsidP="0092166E">
            <w:pPr>
              <w:pStyle w:val="a4"/>
              <w:numPr>
                <w:ilvl w:val="0"/>
                <w:numId w:val="255"/>
              </w:numPr>
              <w:ind w:left="176" w:hanging="219"/>
              <w:jc w:val="both"/>
              <w:rPr>
                <w:rFonts w:ascii="Times New Roman" w:hAnsi="Times New Roman" w:cs="Times New Roman"/>
                <w:sz w:val="24"/>
                <w:szCs w:val="24"/>
              </w:rPr>
            </w:pPr>
            <w:r w:rsidRPr="001806C4">
              <w:rPr>
                <w:rFonts w:ascii="Times New Roman" w:hAnsi="Times New Roman" w:cs="Times New Roman"/>
                <w:i/>
                <w:sz w:val="24"/>
                <w:szCs w:val="24"/>
              </w:rPr>
              <w:t>Элементы баскетбола:</w:t>
            </w:r>
            <w:r w:rsidRPr="001806C4">
              <w:rPr>
                <w:rFonts w:ascii="Times New Roman" w:hAnsi="Times New Roman" w:cs="Times New Roman"/>
                <w:sz w:val="24"/>
                <w:szCs w:val="24"/>
              </w:rPr>
              <w:t xml:space="preserve">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DF178B" w:rsidRDefault="00DF178B" w:rsidP="0092166E">
            <w:pPr>
              <w:pStyle w:val="a4"/>
              <w:numPr>
                <w:ilvl w:val="0"/>
                <w:numId w:val="255"/>
              </w:numPr>
              <w:ind w:left="176" w:hanging="219"/>
              <w:jc w:val="both"/>
              <w:rPr>
                <w:rFonts w:ascii="Times New Roman" w:hAnsi="Times New Roman" w:cs="Times New Roman"/>
                <w:sz w:val="24"/>
                <w:szCs w:val="24"/>
              </w:rPr>
            </w:pPr>
            <w:r w:rsidRPr="001806C4">
              <w:rPr>
                <w:rFonts w:ascii="Times New Roman" w:hAnsi="Times New Roman" w:cs="Times New Roman"/>
                <w:i/>
                <w:sz w:val="24"/>
                <w:szCs w:val="24"/>
              </w:rPr>
              <w:t>Бадминтон:</w:t>
            </w:r>
            <w:r w:rsidRPr="001806C4">
              <w:rPr>
                <w:rFonts w:ascii="Times New Roman" w:hAnsi="Times New Roman" w:cs="Times New Roman"/>
                <w:sz w:val="24"/>
                <w:szCs w:val="24"/>
              </w:rPr>
              <w:t xml:space="preserve"> отбивание волана ракеткой в заданном направлении; игра с педагогом.</w:t>
            </w:r>
          </w:p>
          <w:p w:rsidR="00DF178B" w:rsidRPr="001806C4" w:rsidRDefault="00DF178B" w:rsidP="0092166E">
            <w:pPr>
              <w:pStyle w:val="a4"/>
              <w:numPr>
                <w:ilvl w:val="0"/>
                <w:numId w:val="255"/>
              </w:numPr>
              <w:ind w:left="176" w:hanging="219"/>
              <w:jc w:val="both"/>
              <w:rPr>
                <w:rFonts w:ascii="Times New Roman" w:hAnsi="Times New Roman" w:cs="Times New Roman"/>
                <w:sz w:val="24"/>
                <w:szCs w:val="24"/>
              </w:rPr>
            </w:pPr>
            <w:r w:rsidRPr="001806C4">
              <w:rPr>
                <w:rFonts w:ascii="Times New Roman" w:hAnsi="Times New Roman" w:cs="Times New Roman"/>
                <w:i/>
                <w:sz w:val="24"/>
                <w:szCs w:val="24"/>
              </w:rPr>
              <w:t>Элементы футбола:</w:t>
            </w:r>
            <w:r w:rsidRPr="001806C4">
              <w:rPr>
                <w:rFonts w:ascii="Times New Roman" w:hAnsi="Times New Roman" w:cs="Times New Roman"/>
                <w:sz w:val="24"/>
                <w:szCs w:val="24"/>
              </w:rPr>
              <w:t xml:space="preserve">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rsidR="00DF178B" w:rsidRPr="001806C4" w:rsidRDefault="00DF178B" w:rsidP="0092166E">
            <w:pPr>
              <w:pStyle w:val="a4"/>
              <w:numPr>
                <w:ilvl w:val="0"/>
                <w:numId w:val="254"/>
              </w:numPr>
              <w:jc w:val="both"/>
              <w:rPr>
                <w:rFonts w:ascii="Times New Roman" w:hAnsi="Times New Roman" w:cs="Times New Roman"/>
                <w:sz w:val="24"/>
                <w:szCs w:val="24"/>
              </w:rPr>
            </w:pPr>
            <w:r w:rsidRPr="001806C4">
              <w:rPr>
                <w:rFonts w:ascii="Times New Roman" w:hAnsi="Times New Roman" w:cs="Times New Roman"/>
                <w:b/>
                <w:i/>
                <w:sz w:val="24"/>
                <w:szCs w:val="24"/>
              </w:rPr>
              <w:t>Спортивные упражнения:</w:t>
            </w:r>
            <w:r w:rsidRPr="001806C4">
              <w:rPr>
                <w:rFonts w:ascii="Times New Roman" w:hAnsi="Times New Roman" w:cs="Times New Roman"/>
                <w:sz w:val="24"/>
                <w:szCs w:val="24"/>
              </w:rPr>
              <w:t xml:space="preserve">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rsidR="00DF178B" w:rsidRPr="001806C4" w:rsidRDefault="00DF178B" w:rsidP="0092166E">
            <w:pPr>
              <w:pStyle w:val="a4"/>
              <w:numPr>
                <w:ilvl w:val="0"/>
                <w:numId w:val="256"/>
              </w:numPr>
              <w:ind w:left="176" w:hanging="176"/>
              <w:jc w:val="both"/>
              <w:rPr>
                <w:rFonts w:ascii="Times New Roman" w:hAnsi="Times New Roman" w:cs="Times New Roman"/>
                <w:sz w:val="24"/>
                <w:szCs w:val="24"/>
              </w:rPr>
            </w:pPr>
            <w:r w:rsidRPr="001806C4">
              <w:rPr>
                <w:rFonts w:ascii="Times New Roman" w:hAnsi="Times New Roman" w:cs="Times New Roman"/>
                <w:sz w:val="24"/>
                <w:szCs w:val="24"/>
              </w:rPr>
              <w:t>Катание на санках: по прямой, со скоростью, с горки, подъем с санками в гору, с торможением при спуске с горки.</w:t>
            </w:r>
          </w:p>
          <w:p w:rsidR="00DF178B" w:rsidRPr="001806C4" w:rsidRDefault="00DF178B" w:rsidP="0092166E">
            <w:pPr>
              <w:pStyle w:val="a4"/>
              <w:numPr>
                <w:ilvl w:val="0"/>
                <w:numId w:val="256"/>
              </w:numPr>
              <w:ind w:left="176" w:hanging="176"/>
              <w:jc w:val="both"/>
              <w:rPr>
                <w:rFonts w:ascii="Times New Roman" w:hAnsi="Times New Roman" w:cs="Times New Roman"/>
                <w:sz w:val="24"/>
                <w:szCs w:val="24"/>
              </w:rPr>
            </w:pPr>
            <w:r w:rsidRPr="001806C4">
              <w:rPr>
                <w:rFonts w:ascii="Times New Roman" w:hAnsi="Times New Roman" w:cs="Times New Roman"/>
                <w:sz w:val="24"/>
                <w:szCs w:val="24"/>
              </w:rP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w:t>
            </w:r>
            <w:r>
              <w:rPr>
                <w:rFonts w:ascii="Times New Roman" w:hAnsi="Times New Roman" w:cs="Times New Roman"/>
                <w:sz w:val="24"/>
                <w:szCs w:val="24"/>
              </w:rPr>
              <w:t>е</w:t>
            </w:r>
            <w:r w:rsidRPr="001806C4">
              <w:rPr>
                <w:rFonts w:ascii="Times New Roman" w:hAnsi="Times New Roman" w:cs="Times New Roman"/>
                <w:sz w:val="24"/>
                <w:szCs w:val="24"/>
              </w:rPr>
              <w:t>лочкой» (прямо и наискось), соблюдая правила безопасного передвижения.</w:t>
            </w:r>
          </w:p>
          <w:p w:rsidR="00DF178B" w:rsidRPr="001806C4" w:rsidRDefault="00DF178B" w:rsidP="0092166E">
            <w:pPr>
              <w:pStyle w:val="a4"/>
              <w:numPr>
                <w:ilvl w:val="0"/>
                <w:numId w:val="256"/>
              </w:numPr>
              <w:ind w:left="176" w:hanging="176"/>
              <w:jc w:val="both"/>
              <w:rPr>
                <w:rFonts w:ascii="Times New Roman" w:hAnsi="Times New Roman" w:cs="Times New Roman"/>
                <w:sz w:val="24"/>
                <w:szCs w:val="24"/>
              </w:rPr>
            </w:pPr>
            <w:r w:rsidRPr="001806C4">
              <w:rPr>
                <w:rFonts w:ascii="Times New Roman" w:hAnsi="Times New Roman" w:cs="Times New Roman"/>
                <w:sz w:val="24"/>
                <w:szCs w:val="24"/>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rsidR="00DF178B" w:rsidRPr="002A353B" w:rsidRDefault="00DF178B" w:rsidP="0092166E">
            <w:pPr>
              <w:pStyle w:val="a4"/>
              <w:numPr>
                <w:ilvl w:val="0"/>
                <w:numId w:val="256"/>
              </w:numPr>
              <w:ind w:left="176" w:hanging="176"/>
              <w:jc w:val="both"/>
              <w:rPr>
                <w:rFonts w:ascii="Times New Roman" w:hAnsi="Times New Roman" w:cs="Times New Roman"/>
                <w:sz w:val="24"/>
                <w:szCs w:val="24"/>
              </w:rPr>
            </w:pPr>
            <w:r w:rsidRPr="002A353B">
              <w:rPr>
                <w:rFonts w:ascii="Times New Roman" w:hAnsi="Times New Roman" w:cs="Times New Roman"/>
                <w:b/>
                <w:i/>
                <w:sz w:val="24"/>
                <w:szCs w:val="24"/>
              </w:rPr>
              <w:t>Плавание:</w:t>
            </w:r>
            <w:r w:rsidRPr="002A353B">
              <w:rPr>
                <w:rFonts w:ascii="Times New Roman" w:hAnsi="Times New Roman" w:cs="Times New Roman"/>
                <w:sz w:val="24"/>
                <w:szCs w:val="24"/>
              </w:rPr>
              <w:t xml:space="preserve">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rsidR="00DF178B" w:rsidRPr="001806C4" w:rsidRDefault="00DF178B" w:rsidP="0092166E">
            <w:pPr>
              <w:pStyle w:val="a4"/>
              <w:numPr>
                <w:ilvl w:val="0"/>
                <w:numId w:val="254"/>
              </w:numPr>
              <w:ind w:left="317" w:hanging="317"/>
              <w:jc w:val="both"/>
              <w:rPr>
                <w:rFonts w:ascii="Times New Roman" w:hAnsi="Times New Roman" w:cs="Times New Roman"/>
                <w:sz w:val="24"/>
                <w:szCs w:val="24"/>
              </w:rPr>
            </w:pPr>
            <w:r w:rsidRPr="001806C4">
              <w:rPr>
                <w:rFonts w:ascii="Times New Roman" w:hAnsi="Times New Roman" w:cs="Times New Roman"/>
                <w:b/>
                <w:i/>
                <w:sz w:val="24"/>
                <w:szCs w:val="24"/>
              </w:rPr>
              <w:t>Формирование основ здорового образа жизни:</w:t>
            </w:r>
            <w:r w:rsidRPr="001806C4">
              <w:rPr>
                <w:rFonts w:ascii="Times New Roman" w:hAnsi="Times New Roman" w:cs="Times New Roman"/>
                <w:sz w:val="24"/>
                <w:szCs w:val="24"/>
              </w:rPr>
              <w:t xml:space="preserve"> педагог продолжает уточнять и расширять представления детей о факторах, положительно влияющих на здоровье (правильное </w:t>
            </w:r>
            <w:r w:rsidRPr="001806C4">
              <w:rPr>
                <w:rFonts w:ascii="Times New Roman" w:hAnsi="Times New Roman" w:cs="Times New Roman"/>
                <w:sz w:val="24"/>
                <w:szCs w:val="24"/>
              </w:rPr>
              <w:lastRenderedPageBreak/>
              <w:t>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rsidR="00DF178B" w:rsidRPr="001806C4" w:rsidRDefault="00DF178B" w:rsidP="0092166E">
            <w:pPr>
              <w:jc w:val="both"/>
              <w:rPr>
                <w:rFonts w:ascii="Times New Roman" w:hAnsi="Times New Roman" w:cs="Times New Roman"/>
                <w:b/>
                <w:i/>
                <w:sz w:val="24"/>
                <w:szCs w:val="24"/>
              </w:rPr>
            </w:pPr>
            <w:r w:rsidRPr="001806C4">
              <w:rPr>
                <w:rFonts w:ascii="Times New Roman" w:hAnsi="Times New Roman" w:cs="Times New Roman"/>
                <w:b/>
                <w:i/>
                <w:sz w:val="24"/>
                <w:szCs w:val="24"/>
              </w:rPr>
              <w:t>6) Активный отдых.</w:t>
            </w:r>
          </w:p>
          <w:p w:rsidR="00DF178B" w:rsidRPr="002A353B" w:rsidRDefault="00DF178B" w:rsidP="0092166E">
            <w:pPr>
              <w:pStyle w:val="a4"/>
              <w:numPr>
                <w:ilvl w:val="0"/>
                <w:numId w:val="257"/>
              </w:numPr>
              <w:ind w:left="176" w:hanging="176"/>
              <w:jc w:val="both"/>
              <w:rPr>
                <w:rFonts w:ascii="Times New Roman" w:hAnsi="Times New Roman" w:cs="Times New Roman"/>
                <w:sz w:val="24"/>
                <w:szCs w:val="24"/>
              </w:rPr>
            </w:pPr>
            <w:r w:rsidRPr="002A353B">
              <w:rPr>
                <w:rFonts w:ascii="Times New Roman" w:hAnsi="Times New Roman" w:cs="Times New Roman"/>
                <w:sz w:val="24"/>
                <w:szCs w:val="24"/>
              </w:rP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rsidR="00DF178B" w:rsidRPr="002A353B" w:rsidRDefault="00DF178B" w:rsidP="0092166E">
            <w:pPr>
              <w:pStyle w:val="a4"/>
              <w:numPr>
                <w:ilvl w:val="0"/>
                <w:numId w:val="257"/>
              </w:numPr>
              <w:ind w:left="176" w:hanging="176"/>
              <w:jc w:val="both"/>
              <w:rPr>
                <w:rFonts w:ascii="Times New Roman" w:hAnsi="Times New Roman" w:cs="Times New Roman"/>
                <w:sz w:val="24"/>
                <w:szCs w:val="24"/>
              </w:rPr>
            </w:pPr>
            <w:r w:rsidRPr="002A353B">
              <w:rPr>
                <w:rFonts w:ascii="Times New Roman" w:hAnsi="Times New Roman" w:cs="Times New Roman"/>
                <w:sz w:val="24"/>
                <w:szCs w:val="24"/>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rsidR="00DF178B" w:rsidRPr="002A353B" w:rsidRDefault="00DF178B" w:rsidP="0092166E">
            <w:pPr>
              <w:pStyle w:val="a4"/>
              <w:numPr>
                <w:ilvl w:val="0"/>
                <w:numId w:val="257"/>
              </w:numPr>
              <w:ind w:left="176" w:hanging="176"/>
              <w:jc w:val="both"/>
              <w:rPr>
                <w:rFonts w:ascii="Times New Roman" w:hAnsi="Times New Roman" w:cs="Times New Roman"/>
                <w:sz w:val="24"/>
                <w:szCs w:val="24"/>
              </w:rPr>
            </w:pPr>
            <w:r w:rsidRPr="002A353B">
              <w:rPr>
                <w:rFonts w:ascii="Times New Roman" w:hAnsi="Times New Roman" w:cs="Times New Roman"/>
                <w:sz w:val="24"/>
                <w:szCs w:val="24"/>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DF178B" w:rsidRPr="002A353B" w:rsidRDefault="00DF178B" w:rsidP="0092166E">
            <w:pPr>
              <w:pStyle w:val="a4"/>
              <w:numPr>
                <w:ilvl w:val="0"/>
                <w:numId w:val="257"/>
              </w:numPr>
              <w:ind w:left="176" w:hanging="176"/>
              <w:jc w:val="both"/>
              <w:rPr>
                <w:rFonts w:ascii="Times New Roman" w:hAnsi="Times New Roman" w:cs="Times New Roman"/>
                <w:sz w:val="24"/>
                <w:szCs w:val="24"/>
              </w:rPr>
            </w:pPr>
            <w:r w:rsidRPr="002A353B">
              <w:rPr>
                <w:rFonts w:ascii="Times New Roman" w:hAnsi="Times New Roman" w:cs="Times New Roman"/>
                <w:sz w:val="24"/>
                <w:szCs w:val="24"/>
              </w:rPr>
              <w:t xml:space="preserve">Дни здоровья: педагог проводит 1 раз в квартал. В этот день проводятся оздоровительные мероприятия и туристские </w:t>
            </w:r>
            <w:r w:rsidRPr="002A353B">
              <w:rPr>
                <w:rFonts w:ascii="Times New Roman" w:hAnsi="Times New Roman" w:cs="Times New Roman"/>
                <w:sz w:val="24"/>
                <w:szCs w:val="24"/>
              </w:rPr>
              <w:lastRenderedPageBreak/>
              <w:t>прогулки.</w:t>
            </w:r>
          </w:p>
          <w:p w:rsidR="00DF178B" w:rsidRPr="002A353B" w:rsidRDefault="00DF178B" w:rsidP="0092166E">
            <w:pPr>
              <w:pStyle w:val="a4"/>
              <w:numPr>
                <w:ilvl w:val="0"/>
                <w:numId w:val="257"/>
              </w:numPr>
              <w:ind w:left="176" w:hanging="176"/>
              <w:jc w:val="both"/>
              <w:rPr>
                <w:rFonts w:ascii="Times New Roman" w:hAnsi="Times New Roman" w:cs="Times New Roman"/>
              </w:rPr>
            </w:pPr>
            <w:r w:rsidRPr="002A353B">
              <w:rPr>
                <w:rFonts w:ascii="Times New Roman" w:hAnsi="Times New Roman" w:cs="Times New Roman"/>
                <w:sz w:val="24"/>
                <w:szCs w:val="24"/>
              </w:rPr>
              <w:t>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tc>
        <w:tc>
          <w:tcPr>
            <w:tcW w:w="3686" w:type="dxa"/>
          </w:tcPr>
          <w:p w:rsidR="00205FE2" w:rsidRDefault="00205FE2" w:rsidP="00712192">
            <w:pPr>
              <w:pStyle w:val="11"/>
              <w:numPr>
                <w:ilvl w:val="0"/>
                <w:numId w:val="424"/>
              </w:numPr>
              <w:shd w:val="clear" w:color="auto" w:fill="auto"/>
              <w:spacing w:before="0" w:line="240" w:lineRule="auto"/>
              <w:ind w:left="175" w:hanging="232"/>
              <w:jc w:val="both"/>
              <w:rPr>
                <w:sz w:val="24"/>
                <w:szCs w:val="24"/>
              </w:rPr>
            </w:pPr>
            <w:r>
              <w:rPr>
                <w:sz w:val="24"/>
                <w:szCs w:val="24"/>
              </w:rPr>
              <w:lastRenderedPageBreak/>
              <w:t>Пензулаева Л.И. Оздоровительная гимнастика. Комплексы упражнений, стр.62-93.</w:t>
            </w:r>
          </w:p>
          <w:p w:rsidR="00205FE2" w:rsidRDefault="00205FE2" w:rsidP="00712192">
            <w:pPr>
              <w:pStyle w:val="11"/>
              <w:numPr>
                <w:ilvl w:val="0"/>
                <w:numId w:val="425"/>
              </w:numPr>
              <w:shd w:val="clear" w:color="auto" w:fill="auto"/>
              <w:spacing w:before="0" w:line="240" w:lineRule="auto"/>
              <w:ind w:left="175" w:hanging="232"/>
              <w:jc w:val="both"/>
              <w:rPr>
                <w:sz w:val="24"/>
                <w:szCs w:val="24"/>
              </w:rPr>
            </w:pPr>
            <w:r w:rsidRPr="00205FE2">
              <w:rPr>
                <w:sz w:val="24"/>
                <w:szCs w:val="24"/>
              </w:rPr>
              <w:t>Пензулаева Л.И. Физическая культура в детском саду. Старшая группа, стр. 3-14.</w:t>
            </w:r>
          </w:p>
          <w:p w:rsidR="00205FE2" w:rsidRDefault="00205FE2" w:rsidP="00712192">
            <w:pPr>
              <w:pStyle w:val="11"/>
              <w:numPr>
                <w:ilvl w:val="0"/>
                <w:numId w:val="426"/>
              </w:numPr>
              <w:shd w:val="clear" w:color="auto" w:fill="auto"/>
              <w:spacing w:before="0" w:line="240" w:lineRule="auto"/>
              <w:ind w:left="175" w:hanging="232"/>
              <w:jc w:val="both"/>
              <w:rPr>
                <w:sz w:val="24"/>
                <w:szCs w:val="24"/>
              </w:rPr>
            </w:pPr>
            <w:r w:rsidRPr="00205FE2">
              <w:rPr>
                <w:sz w:val="24"/>
                <w:szCs w:val="24"/>
              </w:rPr>
              <w:t>Кожухова Н.Н., Рыжкова Л.А., Самодурова М.М. Воспитатель по физической культуре в дошкольных учреждениях, стр.61-63, 134-166, 168-172, 177-186.</w:t>
            </w:r>
          </w:p>
          <w:p w:rsidR="00205FE2" w:rsidRDefault="00205FE2" w:rsidP="0092166E">
            <w:pPr>
              <w:pStyle w:val="11"/>
              <w:shd w:val="clear" w:color="auto" w:fill="auto"/>
              <w:spacing w:before="0" w:line="240" w:lineRule="auto"/>
              <w:ind w:left="175" w:hanging="232"/>
              <w:jc w:val="both"/>
              <w:rPr>
                <w:sz w:val="24"/>
                <w:szCs w:val="24"/>
              </w:rPr>
            </w:pPr>
          </w:p>
          <w:p w:rsidR="00205FE2" w:rsidRDefault="00205FE2" w:rsidP="00712192">
            <w:pPr>
              <w:pStyle w:val="11"/>
              <w:numPr>
                <w:ilvl w:val="0"/>
                <w:numId w:val="426"/>
              </w:numPr>
              <w:shd w:val="clear" w:color="auto" w:fill="auto"/>
              <w:spacing w:before="0" w:line="240" w:lineRule="auto"/>
              <w:ind w:left="175" w:hanging="232"/>
              <w:jc w:val="both"/>
              <w:rPr>
                <w:sz w:val="24"/>
                <w:szCs w:val="24"/>
              </w:rPr>
            </w:pPr>
            <w:r w:rsidRPr="00205FE2">
              <w:rPr>
                <w:sz w:val="24"/>
                <w:szCs w:val="24"/>
              </w:rPr>
              <w:t>Пензулаева Л.И. Физическая культура в детском саду, стр. 12-14.</w:t>
            </w:r>
          </w:p>
          <w:p w:rsidR="00205FE2" w:rsidRDefault="00205FE2" w:rsidP="00712192">
            <w:pPr>
              <w:pStyle w:val="11"/>
              <w:numPr>
                <w:ilvl w:val="0"/>
                <w:numId w:val="427"/>
              </w:numPr>
              <w:shd w:val="clear" w:color="auto" w:fill="auto"/>
              <w:spacing w:before="0" w:line="240" w:lineRule="auto"/>
              <w:ind w:left="175" w:hanging="232"/>
              <w:jc w:val="both"/>
              <w:rPr>
                <w:sz w:val="24"/>
                <w:szCs w:val="24"/>
              </w:rPr>
            </w:pPr>
            <w:r w:rsidRPr="00205FE2">
              <w:rPr>
                <w:sz w:val="24"/>
                <w:szCs w:val="24"/>
              </w:rPr>
              <w:t>Кожухова Н.Н., Рыжкова Л.А., Самодурова М.М. Воспитатель по физической культуре в дошкольных учреждениях, стр. 70-71, 96-132.</w:t>
            </w:r>
          </w:p>
          <w:p w:rsidR="00205FE2" w:rsidRPr="00205FE2" w:rsidRDefault="00205FE2" w:rsidP="00712192">
            <w:pPr>
              <w:pStyle w:val="11"/>
              <w:numPr>
                <w:ilvl w:val="0"/>
                <w:numId w:val="428"/>
              </w:numPr>
              <w:shd w:val="clear" w:color="auto" w:fill="auto"/>
              <w:spacing w:before="0" w:line="240" w:lineRule="auto"/>
              <w:ind w:left="175" w:hanging="232"/>
              <w:jc w:val="both"/>
              <w:rPr>
                <w:sz w:val="24"/>
                <w:szCs w:val="24"/>
              </w:rPr>
            </w:pPr>
            <w:r w:rsidRPr="00205FE2">
              <w:rPr>
                <w:sz w:val="24"/>
                <w:szCs w:val="24"/>
              </w:rPr>
              <w:t>Борисова М. Организация занятий фитнесом в системе дошкольного образования, стр. 25-36.</w:t>
            </w:r>
          </w:p>
          <w:p w:rsidR="00205FE2" w:rsidRDefault="00205FE2" w:rsidP="00712192">
            <w:pPr>
              <w:pStyle w:val="11"/>
              <w:numPr>
                <w:ilvl w:val="0"/>
                <w:numId w:val="428"/>
              </w:numPr>
              <w:shd w:val="clear" w:color="auto" w:fill="auto"/>
              <w:spacing w:before="0" w:line="240" w:lineRule="auto"/>
              <w:ind w:left="175" w:hanging="232"/>
              <w:jc w:val="both"/>
              <w:rPr>
                <w:sz w:val="24"/>
                <w:szCs w:val="24"/>
              </w:rPr>
            </w:pPr>
            <w:r w:rsidRPr="002B6CC3">
              <w:rPr>
                <w:sz w:val="24"/>
                <w:szCs w:val="24"/>
              </w:rPr>
              <w:t>Кудрявцев В.Т. Егоров Б.Б. Развивающая педагогика оздоровления, стр. 73-78.</w:t>
            </w:r>
          </w:p>
          <w:p w:rsidR="00205FE2" w:rsidRDefault="00205FE2" w:rsidP="00712192">
            <w:pPr>
              <w:pStyle w:val="11"/>
              <w:numPr>
                <w:ilvl w:val="0"/>
                <w:numId w:val="429"/>
              </w:numPr>
              <w:shd w:val="clear" w:color="auto" w:fill="auto"/>
              <w:spacing w:before="0" w:line="240" w:lineRule="auto"/>
              <w:ind w:left="175" w:hanging="232"/>
              <w:jc w:val="both"/>
              <w:rPr>
                <w:sz w:val="24"/>
                <w:szCs w:val="24"/>
              </w:rPr>
            </w:pPr>
            <w:r w:rsidRPr="00205FE2">
              <w:rPr>
                <w:sz w:val="24"/>
                <w:szCs w:val="24"/>
              </w:rPr>
              <w:t>Харченко Т.Е. Физкультурные праздники в детском саду, стр.109-113.</w:t>
            </w:r>
          </w:p>
          <w:p w:rsidR="00205FE2" w:rsidRDefault="00205FE2" w:rsidP="0092166E">
            <w:pPr>
              <w:pStyle w:val="11"/>
              <w:shd w:val="clear" w:color="auto" w:fill="auto"/>
              <w:spacing w:before="0" w:line="240" w:lineRule="auto"/>
              <w:ind w:left="175" w:hanging="232"/>
              <w:jc w:val="both"/>
              <w:rPr>
                <w:sz w:val="24"/>
                <w:szCs w:val="24"/>
              </w:rPr>
            </w:pPr>
          </w:p>
          <w:p w:rsidR="00205FE2" w:rsidRDefault="00205FE2" w:rsidP="00712192">
            <w:pPr>
              <w:pStyle w:val="11"/>
              <w:numPr>
                <w:ilvl w:val="0"/>
                <w:numId w:val="429"/>
              </w:numPr>
              <w:shd w:val="clear" w:color="auto" w:fill="auto"/>
              <w:spacing w:before="0" w:line="240" w:lineRule="auto"/>
              <w:ind w:left="175" w:hanging="232"/>
              <w:jc w:val="both"/>
              <w:rPr>
                <w:sz w:val="24"/>
                <w:szCs w:val="24"/>
              </w:rPr>
            </w:pPr>
            <w:r w:rsidRPr="00205FE2">
              <w:rPr>
                <w:sz w:val="24"/>
                <w:szCs w:val="24"/>
              </w:rPr>
              <w:t xml:space="preserve">Николаева Н.И. Школа мяча, </w:t>
            </w:r>
            <w:r w:rsidRPr="00205FE2">
              <w:rPr>
                <w:sz w:val="24"/>
                <w:szCs w:val="24"/>
              </w:rPr>
              <w:lastRenderedPageBreak/>
              <w:t>стр.3-12.</w:t>
            </w:r>
          </w:p>
          <w:p w:rsidR="00205FE2" w:rsidRDefault="00205FE2" w:rsidP="00712192">
            <w:pPr>
              <w:pStyle w:val="11"/>
              <w:numPr>
                <w:ilvl w:val="0"/>
                <w:numId w:val="430"/>
              </w:numPr>
              <w:shd w:val="clear" w:color="auto" w:fill="auto"/>
              <w:spacing w:before="0" w:line="240" w:lineRule="auto"/>
              <w:ind w:left="175" w:hanging="232"/>
              <w:jc w:val="both"/>
              <w:rPr>
                <w:sz w:val="24"/>
                <w:szCs w:val="24"/>
              </w:rPr>
            </w:pPr>
            <w:r w:rsidRPr="00205FE2">
              <w:rPr>
                <w:sz w:val="24"/>
                <w:szCs w:val="24"/>
              </w:rPr>
              <w:t>Щербак А.П. Тематические физкультурные занятия и праздники в дошкольном учреждении, стр. 41-54.</w:t>
            </w:r>
          </w:p>
          <w:p w:rsidR="00205FE2" w:rsidRDefault="00205FE2" w:rsidP="00712192">
            <w:pPr>
              <w:pStyle w:val="11"/>
              <w:numPr>
                <w:ilvl w:val="0"/>
                <w:numId w:val="431"/>
              </w:numPr>
              <w:shd w:val="clear" w:color="auto" w:fill="auto"/>
              <w:spacing w:before="0" w:line="240" w:lineRule="auto"/>
              <w:ind w:left="175" w:hanging="232"/>
              <w:jc w:val="both"/>
              <w:rPr>
                <w:sz w:val="24"/>
                <w:szCs w:val="24"/>
              </w:rPr>
            </w:pPr>
            <w:r w:rsidRPr="00205FE2">
              <w:rPr>
                <w:sz w:val="24"/>
                <w:szCs w:val="24"/>
              </w:rPr>
              <w:t>Степаненкова Э.Я. Сборник подвижных игр для занятий с детьми 2-7 лет, стр. 3-14, 82-137.</w:t>
            </w:r>
          </w:p>
          <w:p w:rsidR="00205FE2" w:rsidRDefault="00205FE2" w:rsidP="0092166E">
            <w:pPr>
              <w:pStyle w:val="11"/>
              <w:shd w:val="clear" w:color="auto" w:fill="auto"/>
              <w:spacing w:before="0" w:line="240" w:lineRule="auto"/>
              <w:ind w:left="175" w:hanging="232"/>
              <w:jc w:val="both"/>
              <w:rPr>
                <w:sz w:val="24"/>
                <w:szCs w:val="24"/>
              </w:rPr>
            </w:pPr>
          </w:p>
          <w:p w:rsidR="00571A43" w:rsidRDefault="00205FE2" w:rsidP="00712192">
            <w:pPr>
              <w:pStyle w:val="11"/>
              <w:numPr>
                <w:ilvl w:val="0"/>
                <w:numId w:val="431"/>
              </w:numPr>
              <w:shd w:val="clear" w:color="auto" w:fill="auto"/>
              <w:spacing w:before="0" w:line="240" w:lineRule="auto"/>
              <w:ind w:left="175" w:hanging="232"/>
              <w:jc w:val="both"/>
              <w:rPr>
                <w:sz w:val="24"/>
                <w:szCs w:val="24"/>
              </w:rPr>
            </w:pPr>
            <w:r w:rsidRPr="00205FE2">
              <w:rPr>
                <w:sz w:val="24"/>
                <w:szCs w:val="24"/>
              </w:rPr>
              <w:t>Сулим Е.В. Занятия по физкультуре в детском саду. Игровой стретчинг, стр.7-15.</w:t>
            </w:r>
          </w:p>
          <w:p w:rsidR="00571A43" w:rsidRDefault="00205FE2" w:rsidP="00712192">
            <w:pPr>
              <w:pStyle w:val="11"/>
              <w:numPr>
                <w:ilvl w:val="0"/>
                <w:numId w:val="432"/>
              </w:numPr>
              <w:shd w:val="clear" w:color="auto" w:fill="auto"/>
              <w:spacing w:before="0" w:line="240" w:lineRule="auto"/>
              <w:ind w:left="175" w:hanging="232"/>
              <w:jc w:val="both"/>
              <w:rPr>
                <w:sz w:val="24"/>
                <w:szCs w:val="24"/>
              </w:rPr>
            </w:pPr>
            <w:r w:rsidRPr="00571A43">
              <w:rPr>
                <w:sz w:val="24"/>
                <w:szCs w:val="24"/>
              </w:rPr>
              <w:t>Галанов А.С. Игры, которые лечат для детей от 5 до 7 лет, стр.8-75.</w:t>
            </w:r>
          </w:p>
          <w:p w:rsidR="00571A43" w:rsidRDefault="00205FE2" w:rsidP="00712192">
            <w:pPr>
              <w:pStyle w:val="11"/>
              <w:numPr>
                <w:ilvl w:val="0"/>
                <w:numId w:val="433"/>
              </w:numPr>
              <w:shd w:val="clear" w:color="auto" w:fill="auto"/>
              <w:spacing w:before="0" w:line="240" w:lineRule="auto"/>
              <w:ind w:left="175" w:hanging="232"/>
              <w:jc w:val="both"/>
              <w:rPr>
                <w:sz w:val="24"/>
                <w:szCs w:val="24"/>
              </w:rPr>
            </w:pPr>
            <w:r w:rsidRPr="00571A43">
              <w:rPr>
                <w:sz w:val="24"/>
                <w:szCs w:val="24"/>
              </w:rPr>
              <w:t>Вареник Е.Н.,</w:t>
            </w:r>
            <w:r w:rsidR="00571A43">
              <w:rPr>
                <w:sz w:val="24"/>
                <w:szCs w:val="24"/>
              </w:rPr>
              <w:t xml:space="preserve"> </w:t>
            </w:r>
            <w:r w:rsidRPr="00571A43">
              <w:rPr>
                <w:sz w:val="24"/>
                <w:szCs w:val="24"/>
              </w:rPr>
              <w:t>Кудрявцева С.Г., Сергиенко Н.Н. Занятия по физкультуре с детьми 3-7 лет, стр. 119-148.</w:t>
            </w:r>
          </w:p>
          <w:p w:rsidR="00571A43" w:rsidRDefault="00571A43" w:rsidP="0092166E">
            <w:pPr>
              <w:pStyle w:val="11"/>
              <w:shd w:val="clear" w:color="auto" w:fill="auto"/>
              <w:spacing w:before="0" w:line="240" w:lineRule="auto"/>
              <w:ind w:left="175" w:hanging="232"/>
              <w:jc w:val="both"/>
              <w:rPr>
                <w:sz w:val="24"/>
                <w:szCs w:val="24"/>
              </w:rPr>
            </w:pPr>
          </w:p>
          <w:p w:rsidR="00571A43" w:rsidRDefault="00205FE2" w:rsidP="00712192">
            <w:pPr>
              <w:pStyle w:val="11"/>
              <w:numPr>
                <w:ilvl w:val="0"/>
                <w:numId w:val="433"/>
              </w:numPr>
              <w:shd w:val="clear" w:color="auto" w:fill="auto"/>
              <w:spacing w:before="0" w:line="240" w:lineRule="auto"/>
              <w:ind w:left="175" w:hanging="232"/>
              <w:jc w:val="both"/>
              <w:rPr>
                <w:sz w:val="24"/>
                <w:szCs w:val="24"/>
              </w:rPr>
            </w:pPr>
            <w:r w:rsidRPr="00571A43">
              <w:rPr>
                <w:sz w:val="24"/>
                <w:szCs w:val="24"/>
              </w:rPr>
              <w:t>Чеменеева А.А., Мельникова А.Ф., Волкова В.С. Парциальная программа рекреационного туризма для детей старшего дошкольного возраста «Вес</w:t>
            </w:r>
            <w:r w:rsidR="009504EB">
              <w:rPr>
                <w:sz w:val="24"/>
                <w:szCs w:val="24"/>
              </w:rPr>
              <w:t>е</w:t>
            </w:r>
            <w:r w:rsidRPr="00571A43">
              <w:rPr>
                <w:sz w:val="24"/>
                <w:szCs w:val="24"/>
              </w:rPr>
              <w:t>лый рюкзачок», стр. 14-23.</w:t>
            </w:r>
          </w:p>
          <w:p w:rsidR="00571A43" w:rsidRDefault="00205FE2" w:rsidP="00712192">
            <w:pPr>
              <w:pStyle w:val="11"/>
              <w:numPr>
                <w:ilvl w:val="0"/>
                <w:numId w:val="434"/>
              </w:numPr>
              <w:shd w:val="clear" w:color="auto" w:fill="auto"/>
              <w:spacing w:before="0" w:line="240" w:lineRule="auto"/>
              <w:ind w:left="175" w:hanging="232"/>
              <w:jc w:val="both"/>
              <w:rPr>
                <w:sz w:val="24"/>
                <w:szCs w:val="24"/>
              </w:rPr>
            </w:pPr>
            <w:r w:rsidRPr="00571A43">
              <w:rPr>
                <w:sz w:val="24"/>
                <w:szCs w:val="24"/>
              </w:rPr>
              <w:t>Железняк Н.Ч. Занятия на тренажерах, стр.5-10.</w:t>
            </w:r>
          </w:p>
          <w:p w:rsidR="00571A43" w:rsidRDefault="00571A43" w:rsidP="0092166E">
            <w:pPr>
              <w:pStyle w:val="11"/>
              <w:shd w:val="clear" w:color="auto" w:fill="auto"/>
              <w:spacing w:before="0" w:line="240" w:lineRule="auto"/>
              <w:ind w:left="175" w:hanging="232"/>
              <w:jc w:val="both"/>
              <w:rPr>
                <w:sz w:val="24"/>
                <w:szCs w:val="24"/>
              </w:rPr>
            </w:pPr>
          </w:p>
          <w:p w:rsidR="00571A43" w:rsidRDefault="00205FE2" w:rsidP="00712192">
            <w:pPr>
              <w:pStyle w:val="11"/>
              <w:numPr>
                <w:ilvl w:val="0"/>
                <w:numId w:val="434"/>
              </w:numPr>
              <w:shd w:val="clear" w:color="auto" w:fill="auto"/>
              <w:spacing w:before="0" w:line="240" w:lineRule="auto"/>
              <w:ind w:left="175" w:hanging="232"/>
              <w:jc w:val="both"/>
              <w:rPr>
                <w:sz w:val="24"/>
                <w:szCs w:val="24"/>
              </w:rPr>
            </w:pPr>
            <w:r w:rsidRPr="00571A43">
              <w:rPr>
                <w:sz w:val="24"/>
                <w:szCs w:val="24"/>
              </w:rPr>
              <w:t>Новикова И.М. Формирование представлений о здоровом образе жизни у дошкольников, стр.6, 54-62.</w:t>
            </w:r>
          </w:p>
          <w:p w:rsidR="00205FE2" w:rsidRPr="00571A43" w:rsidRDefault="00205FE2" w:rsidP="00712192">
            <w:pPr>
              <w:pStyle w:val="11"/>
              <w:numPr>
                <w:ilvl w:val="0"/>
                <w:numId w:val="435"/>
              </w:numPr>
              <w:shd w:val="clear" w:color="auto" w:fill="auto"/>
              <w:spacing w:before="0" w:line="240" w:lineRule="auto"/>
              <w:ind w:left="175" w:hanging="232"/>
              <w:jc w:val="both"/>
              <w:rPr>
                <w:sz w:val="24"/>
                <w:szCs w:val="24"/>
              </w:rPr>
            </w:pPr>
            <w:r w:rsidRPr="00571A43">
              <w:rPr>
                <w:sz w:val="24"/>
                <w:szCs w:val="24"/>
              </w:rPr>
              <w:t xml:space="preserve">Щербак А.П. Тематические </w:t>
            </w:r>
            <w:r w:rsidRPr="00571A43">
              <w:rPr>
                <w:sz w:val="24"/>
                <w:szCs w:val="24"/>
              </w:rPr>
              <w:lastRenderedPageBreak/>
              <w:t>физкультурные занятия и праздники в дошкольном учреждении, стр. 55-69.</w:t>
            </w:r>
          </w:p>
          <w:p w:rsidR="00DF178B" w:rsidRPr="00DC12DC" w:rsidRDefault="00DF178B" w:rsidP="0092166E">
            <w:pPr>
              <w:pStyle w:val="11"/>
              <w:shd w:val="clear" w:color="auto" w:fill="auto"/>
              <w:spacing w:before="0" w:line="240" w:lineRule="auto"/>
              <w:ind w:left="-57"/>
              <w:jc w:val="both"/>
              <w:rPr>
                <w:sz w:val="24"/>
                <w:szCs w:val="24"/>
              </w:rPr>
            </w:pPr>
          </w:p>
        </w:tc>
      </w:tr>
    </w:tbl>
    <w:p w:rsidR="00DF178B" w:rsidRDefault="00DF178B" w:rsidP="0092166E">
      <w:pPr>
        <w:pStyle w:val="11"/>
        <w:shd w:val="clear" w:color="auto" w:fill="auto"/>
        <w:spacing w:before="0" w:line="240" w:lineRule="auto"/>
        <w:ind w:left="40" w:right="40" w:firstLine="720"/>
        <w:rPr>
          <w:b/>
          <w:sz w:val="24"/>
          <w:szCs w:val="24"/>
        </w:rPr>
        <w:sectPr w:rsidR="00DF178B" w:rsidSect="00E76DE4">
          <w:pgSz w:w="16838" w:h="11906" w:orient="landscape"/>
          <w:pgMar w:top="567" w:right="567" w:bottom="284" w:left="567" w:header="709" w:footer="283" w:gutter="0"/>
          <w:cols w:space="708"/>
          <w:docGrid w:linePitch="360"/>
        </w:sectPr>
      </w:pPr>
    </w:p>
    <w:p w:rsidR="00DF178B" w:rsidRDefault="003772CB" w:rsidP="0092166E">
      <w:pPr>
        <w:pStyle w:val="11"/>
        <w:shd w:val="clear" w:color="auto" w:fill="auto"/>
        <w:spacing w:before="0" w:after="120" w:line="240" w:lineRule="auto"/>
        <w:ind w:left="40" w:right="40" w:firstLine="720"/>
        <w:rPr>
          <w:b/>
          <w:i/>
          <w:sz w:val="24"/>
          <w:szCs w:val="24"/>
        </w:rPr>
      </w:pPr>
      <w:r>
        <w:rPr>
          <w:b/>
          <w:i/>
          <w:sz w:val="24"/>
          <w:szCs w:val="24"/>
        </w:rPr>
        <w:lastRenderedPageBreak/>
        <w:t xml:space="preserve">3.1.7. ЗАДАЧИ И </w:t>
      </w:r>
      <w:r w:rsidRPr="00DF525E">
        <w:rPr>
          <w:b/>
          <w:i/>
          <w:sz w:val="24"/>
          <w:szCs w:val="24"/>
        </w:rPr>
        <w:t>СОДЕРЖАНИЕ ОБРАЗОВАНИЯ ДЕТЕЙ</w:t>
      </w:r>
      <w:r w:rsidRPr="00AA5389">
        <w:rPr>
          <w:sz w:val="24"/>
          <w:szCs w:val="24"/>
        </w:rPr>
        <w:t xml:space="preserve"> </w:t>
      </w:r>
      <w:r w:rsidR="00DF178B" w:rsidRPr="00B05228">
        <w:rPr>
          <w:b/>
          <w:i/>
          <w:sz w:val="24"/>
          <w:szCs w:val="24"/>
        </w:rPr>
        <w:t>ОТ 6 ЛЕТ ДО 7 ЛЕТ</w:t>
      </w:r>
    </w:p>
    <w:tbl>
      <w:tblPr>
        <w:tblStyle w:val="af1"/>
        <w:tblW w:w="14913" w:type="dxa"/>
        <w:tblInd w:w="675" w:type="dxa"/>
        <w:tblLook w:val="04A0" w:firstRow="1" w:lastRow="0" w:firstColumn="1" w:lastColumn="0" w:noHBand="0" w:noVBand="1"/>
      </w:tblPr>
      <w:tblGrid>
        <w:gridCol w:w="4423"/>
        <w:gridCol w:w="6663"/>
        <w:gridCol w:w="3827"/>
      </w:tblGrid>
      <w:tr w:rsidR="00DF178B" w:rsidTr="003C6FF4">
        <w:tc>
          <w:tcPr>
            <w:tcW w:w="4423" w:type="dxa"/>
          </w:tcPr>
          <w:p w:rsidR="00DF178B" w:rsidRPr="003961A1" w:rsidRDefault="00DF178B" w:rsidP="0092166E">
            <w:pPr>
              <w:jc w:val="center"/>
              <w:rPr>
                <w:rFonts w:ascii="Times New Roman" w:hAnsi="Times New Roman" w:cs="Times New Roman"/>
                <w:b/>
                <w:sz w:val="24"/>
                <w:szCs w:val="24"/>
              </w:rPr>
            </w:pPr>
            <w:r>
              <w:rPr>
                <w:rFonts w:ascii="Times New Roman" w:hAnsi="Times New Roman" w:cs="Times New Roman"/>
                <w:b/>
                <w:sz w:val="24"/>
                <w:szCs w:val="24"/>
              </w:rPr>
              <w:t xml:space="preserve">Задачи </w:t>
            </w:r>
          </w:p>
        </w:tc>
        <w:tc>
          <w:tcPr>
            <w:tcW w:w="6663" w:type="dxa"/>
          </w:tcPr>
          <w:p w:rsidR="00DF178B" w:rsidRPr="003961A1" w:rsidRDefault="00DF178B" w:rsidP="0092166E">
            <w:pPr>
              <w:jc w:val="center"/>
              <w:rPr>
                <w:rFonts w:ascii="Times New Roman" w:hAnsi="Times New Roman" w:cs="Times New Roman"/>
                <w:b/>
                <w:sz w:val="24"/>
                <w:szCs w:val="24"/>
              </w:rPr>
            </w:pPr>
            <w:r>
              <w:rPr>
                <w:rFonts w:ascii="Times New Roman" w:hAnsi="Times New Roman" w:cs="Times New Roman"/>
                <w:b/>
                <w:sz w:val="24"/>
                <w:szCs w:val="24"/>
              </w:rPr>
              <w:t xml:space="preserve">Содержание </w:t>
            </w:r>
          </w:p>
        </w:tc>
        <w:tc>
          <w:tcPr>
            <w:tcW w:w="3827" w:type="dxa"/>
          </w:tcPr>
          <w:p w:rsidR="00DF178B" w:rsidRDefault="00DF178B" w:rsidP="0092166E">
            <w:pPr>
              <w:jc w:val="center"/>
              <w:rPr>
                <w:rFonts w:ascii="Times New Roman" w:hAnsi="Times New Roman" w:cs="Times New Roman"/>
                <w:b/>
                <w:sz w:val="24"/>
                <w:szCs w:val="24"/>
              </w:rPr>
            </w:pPr>
            <w:r>
              <w:rPr>
                <w:rFonts w:ascii="Times New Roman" w:hAnsi="Times New Roman" w:cs="Times New Roman"/>
                <w:b/>
                <w:sz w:val="24"/>
                <w:szCs w:val="24"/>
              </w:rPr>
              <w:t>Учебно-методический комплект</w:t>
            </w:r>
          </w:p>
        </w:tc>
      </w:tr>
      <w:tr w:rsidR="00DF178B" w:rsidTr="003C6FF4">
        <w:tc>
          <w:tcPr>
            <w:tcW w:w="14913" w:type="dxa"/>
            <w:gridSpan w:val="3"/>
            <w:shd w:val="clear" w:color="auto" w:fill="D9D9D9" w:themeFill="background1" w:themeFillShade="D9"/>
          </w:tcPr>
          <w:p w:rsidR="00DF178B" w:rsidRPr="00C1599B" w:rsidRDefault="00DF178B" w:rsidP="0092166E">
            <w:pPr>
              <w:pStyle w:val="11"/>
              <w:shd w:val="clear" w:color="auto" w:fill="auto"/>
              <w:spacing w:before="0" w:line="240" w:lineRule="auto"/>
              <w:rPr>
                <w:b/>
                <w:i/>
                <w:sz w:val="24"/>
                <w:szCs w:val="24"/>
              </w:rPr>
            </w:pPr>
            <w:r>
              <w:rPr>
                <w:b/>
                <w:i/>
                <w:sz w:val="24"/>
                <w:szCs w:val="24"/>
              </w:rPr>
              <w:t>СОЦИАЛЬНО-КОММУНИКАТИВНОЕ РАЗВИТИЕ</w:t>
            </w:r>
          </w:p>
        </w:tc>
      </w:tr>
      <w:tr w:rsidR="00DF178B" w:rsidTr="0025054E">
        <w:tc>
          <w:tcPr>
            <w:tcW w:w="14913" w:type="dxa"/>
            <w:gridSpan w:val="3"/>
            <w:shd w:val="clear" w:color="auto" w:fill="F2F2F2" w:themeFill="background1" w:themeFillShade="F2"/>
          </w:tcPr>
          <w:p w:rsidR="00DF178B" w:rsidRPr="00C1599B" w:rsidRDefault="00DF178B" w:rsidP="0092166E">
            <w:pPr>
              <w:pStyle w:val="11"/>
              <w:numPr>
                <w:ilvl w:val="0"/>
                <w:numId w:val="264"/>
              </w:numPr>
              <w:shd w:val="clear" w:color="auto" w:fill="auto"/>
              <w:spacing w:before="0" w:line="240" w:lineRule="auto"/>
              <w:jc w:val="left"/>
              <w:rPr>
                <w:b/>
                <w:i/>
              </w:rPr>
            </w:pPr>
            <w:r w:rsidRPr="00C1599B">
              <w:rPr>
                <w:b/>
                <w:i/>
                <w:sz w:val="24"/>
                <w:szCs w:val="24"/>
              </w:rPr>
              <w:t>В сфере социальных отношений:</w:t>
            </w:r>
          </w:p>
        </w:tc>
      </w:tr>
      <w:tr w:rsidR="00DF178B" w:rsidTr="003C6FF4">
        <w:tc>
          <w:tcPr>
            <w:tcW w:w="4423" w:type="dxa"/>
          </w:tcPr>
          <w:p w:rsidR="00DF178B" w:rsidRPr="00C1599B" w:rsidRDefault="00DF178B" w:rsidP="00823BE3">
            <w:pPr>
              <w:pStyle w:val="a4"/>
              <w:numPr>
                <w:ilvl w:val="0"/>
                <w:numId w:val="265"/>
              </w:numPr>
              <w:ind w:left="261" w:hanging="318"/>
              <w:jc w:val="both"/>
              <w:rPr>
                <w:rFonts w:ascii="Times New Roman" w:hAnsi="Times New Roman" w:cs="Times New Roman"/>
                <w:sz w:val="24"/>
                <w:szCs w:val="24"/>
              </w:rPr>
            </w:pPr>
            <w:r w:rsidRPr="00C1599B">
              <w:rPr>
                <w:rFonts w:ascii="Times New Roman" w:hAnsi="Times New Roman" w:cs="Times New Roman"/>
                <w:sz w:val="24"/>
                <w:szCs w:val="24"/>
              </w:rPr>
              <w:t>Поддерживать положительную самооценку реб</w:t>
            </w:r>
            <w:r>
              <w:rPr>
                <w:rFonts w:ascii="Times New Roman" w:hAnsi="Times New Roman" w:cs="Times New Roman"/>
                <w:sz w:val="24"/>
                <w:szCs w:val="24"/>
              </w:rPr>
              <w:t>е</w:t>
            </w:r>
            <w:r w:rsidRPr="00C1599B">
              <w:rPr>
                <w:rFonts w:ascii="Times New Roman" w:hAnsi="Times New Roman" w:cs="Times New Roman"/>
                <w:sz w:val="24"/>
                <w:szCs w:val="24"/>
              </w:rPr>
              <w:t>нка, уверенность в себе, осознание роста своих достижений, чувства собственного достоинст</w:t>
            </w:r>
            <w:r>
              <w:rPr>
                <w:rFonts w:ascii="Times New Roman" w:hAnsi="Times New Roman" w:cs="Times New Roman"/>
                <w:sz w:val="24"/>
                <w:szCs w:val="24"/>
              </w:rPr>
              <w:t>ва, стремления стать школьником.</w:t>
            </w:r>
          </w:p>
          <w:p w:rsidR="00DF178B" w:rsidRPr="00C1599B" w:rsidRDefault="00DF178B" w:rsidP="00823BE3">
            <w:pPr>
              <w:pStyle w:val="a4"/>
              <w:numPr>
                <w:ilvl w:val="0"/>
                <w:numId w:val="265"/>
              </w:numPr>
              <w:ind w:left="261" w:hanging="318"/>
              <w:jc w:val="both"/>
              <w:rPr>
                <w:rFonts w:ascii="Times New Roman" w:hAnsi="Times New Roman" w:cs="Times New Roman"/>
                <w:sz w:val="24"/>
                <w:szCs w:val="24"/>
              </w:rPr>
            </w:pPr>
            <w:r w:rsidRPr="00C1599B">
              <w:rPr>
                <w:rFonts w:ascii="Times New Roman" w:hAnsi="Times New Roman" w:cs="Times New Roman"/>
                <w:sz w:val="24"/>
                <w:szCs w:val="24"/>
              </w:rPr>
              <w:t>Обогащать опыт применения разнообразных способов взаимодействия со взрослыми и сверстниками; развитие нача</w:t>
            </w:r>
            <w:r>
              <w:rPr>
                <w:rFonts w:ascii="Times New Roman" w:hAnsi="Times New Roman" w:cs="Times New Roman"/>
                <w:sz w:val="24"/>
                <w:szCs w:val="24"/>
              </w:rPr>
              <w:t>л социально-значимой активности.</w:t>
            </w:r>
          </w:p>
          <w:p w:rsidR="00DF178B" w:rsidRPr="00C1599B" w:rsidRDefault="00DF178B" w:rsidP="00823BE3">
            <w:pPr>
              <w:pStyle w:val="a4"/>
              <w:numPr>
                <w:ilvl w:val="0"/>
                <w:numId w:val="265"/>
              </w:numPr>
              <w:ind w:left="261" w:hanging="318"/>
              <w:jc w:val="both"/>
              <w:rPr>
                <w:rFonts w:ascii="Times New Roman" w:hAnsi="Times New Roman" w:cs="Times New Roman"/>
                <w:sz w:val="24"/>
                <w:szCs w:val="24"/>
              </w:rPr>
            </w:pPr>
            <w:r w:rsidRPr="00C1599B">
              <w:rPr>
                <w:rFonts w:ascii="Times New Roman" w:hAnsi="Times New Roman" w:cs="Times New Roman"/>
                <w:sz w:val="24"/>
                <w:szCs w:val="24"/>
              </w:rPr>
              <w:t>Обогащать эмоциональный опыт реб</w:t>
            </w:r>
            <w:r>
              <w:rPr>
                <w:rFonts w:ascii="Times New Roman" w:hAnsi="Times New Roman" w:cs="Times New Roman"/>
                <w:sz w:val="24"/>
                <w:szCs w:val="24"/>
              </w:rPr>
              <w:t>е</w:t>
            </w:r>
            <w:r w:rsidRPr="00C1599B">
              <w:rPr>
                <w:rFonts w:ascii="Times New Roman" w:hAnsi="Times New Roman" w:cs="Times New Roman"/>
                <w:sz w:val="24"/>
                <w:szCs w:val="24"/>
              </w:rPr>
              <w:t>нка, развивать способность реб</w:t>
            </w:r>
            <w:r>
              <w:rPr>
                <w:rFonts w:ascii="Times New Roman" w:hAnsi="Times New Roman" w:cs="Times New Roman"/>
                <w:sz w:val="24"/>
                <w:szCs w:val="24"/>
              </w:rPr>
              <w:t>е</w:t>
            </w:r>
            <w:r w:rsidRPr="00C1599B">
              <w:rPr>
                <w:rFonts w:ascii="Times New Roman" w:hAnsi="Times New Roman" w:cs="Times New Roman"/>
                <w:sz w:val="24"/>
                <w:szCs w:val="24"/>
              </w:rPr>
              <w:t>нка распознавать свои переживания и эмоции окружающих, осуществлять выбор социально одобряемых действий в конкретных ситуациях и обосновывать свои на</w:t>
            </w:r>
            <w:r>
              <w:rPr>
                <w:rFonts w:ascii="Times New Roman" w:hAnsi="Times New Roman" w:cs="Times New Roman"/>
                <w:sz w:val="24"/>
                <w:szCs w:val="24"/>
              </w:rPr>
              <w:t>мерения и ценностные ориентации.</w:t>
            </w:r>
          </w:p>
          <w:p w:rsidR="00DF178B" w:rsidRPr="00C1599B" w:rsidRDefault="00DF178B" w:rsidP="00823BE3">
            <w:pPr>
              <w:pStyle w:val="a4"/>
              <w:numPr>
                <w:ilvl w:val="0"/>
                <w:numId w:val="265"/>
              </w:numPr>
              <w:ind w:left="261" w:hanging="318"/>
              <w:jc w:val="both"/>
              <w:rPr>
                <w:rFonts w:ascii="Times New Roman" w:hAnsi="Times New Roman" w:cs="Times New Roman"/>
                <w:sz w:val="24"/>
                <w:szCs w:val="24"/>
              </w:rPr>
            </w:pPr>
            <w:r w:rsidRPr="00C1599B">
              <w:rPr>
                <w:rFonts w:ascii="Times New Roman" w:hAnsi="Times New Roman" w:cs="Times New Roman"/>
                <w:sz w:val="24"/>
                <w:szCs w:val="24"/>
              </w:rPr>
              <w:t>Развивать способность реб</w:t>
            </w:r>
            <w:r>
              <w:rPr>
                <w:rFonts w:ascii="Times New Roman" w:hAnsi="Times New Roman" w:cs="Times New Roman"/>
                <w:sz w:val="24"/>
                <w:szCs w:val="24"/>
              </w:rPr>
              <w:t>е</w:t>
            </w:r>
            <w:r w:rsidRPr="00C1599B">
              <w:rPr>
                <w:rFonts w:ascii="Times New Roman" w:hAnsi="Times New Roman" w:cs="Times New Roman"/>
                <w:sz w:val="24"/>
                <w:szCs w:val="24"/>
              </w:rPr>
              <w:t>нка понимать и учитывать интересы и чувства других; договариваться и дружить со сверстниками; разрешать возникающие конф</w:t>
            </w:r>
            <w:r>
              <w:rPr>
                <w:rFonts w:ascii="Times New Roman" w:hAnsi="Times New Roman" w:cs="Times New Roman"/>
                <w:sz w:val="24"/>
                <w:szCs w:val="24"/>
              </w:rPr>
              <w:t>ликты конструктивными способами.</w:t>
            </w:r>
          </w:p>
          <w:p w:rsidR="00DF178B" w:rsidRPr="00C1599B" w:rsidRDefault="00DF178B" w:rsidP="00823BE3">
            <w:pPr>
              <w:pStyle w:val="a4"/>
              <w:numPr>
                <w:ilvl w:val="0"/>
                <w:numId w:val="265"/>
              </w:numPr>
              <w:ind w:left="261" w:hanging="318"/>
              <w:jc w:val="both"/>
              <w:rPr>
                <w:rFonts w:ascii="Times New Roman" w:hAnsi="Times New Roman" w:cs="Times New Roman"/>
                <w:sz w:val="24"/>
                <w:szCs w:val="24"/>
              </w:rPr>
            </w:pPr>
            <w:r w:rsidRPr="00C1599B">
              <w:rPr>
                <w:rFonts w:ascii="Times New Roman" w:hAnsi="Times New Roman" w:cs="Times New Roman"/>
                <w:sz w:val="24"/>
                <w:szCs w:val="24"/>
              </w:rPr>
              <w:t>Воспитывать привычки культурного поведения и общения с людьми, основ этикета, правил поведения в общественных местах.</w:t>
            </w:r>
          </w:p>
        </w:tc>
        <w:tc>
          <w:tcPr>
            <w:tcW w:w="6663" w:type="dxa"/>
          </w:tcPr>
          <w:p w:rsidR="00DF178B" w:rsidRPr="00C1599B" w:rsidRDefault="00DF178B" w:rsidP="0092166E">
            <w:pPr>
              <w:pStyle w:val="a4"/>
              <w:numPr>
                <w:ilvl w:val="0"/>
                <w:numId w:val="263"/>
              </w:numPr>
              <w:ind w:left="197" w:hanging="197"/>
              <w:jc w:val="both"/>
              <w:rPr>
                <w:rFonts w:ascii="Times New Roman" w:hAnsi="Times New Roman" w:cs="Times New Roman"/>
                <w:sz w:val="24"/>
                <w:szCs w:val="24"/>
              </w:rPr>
            </w:pPr>
            <w:r w:rsidRPr="00C1599B">
              <w:rPr>
                <w:rFonts w:ascii="Times New Roman" w:hAnsi="Times New Roman" w:cs="Times New Roman"/>
                <w:sz w:val="24"/>
                <w:szCs w:val="24"/>
              </w:rP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rsidR="00DF178B" w:rsidRPr="00C1599B" w:rsidRDefault="00DF178B" w:rsidP="0092166E">
            <w:pPr>
              <w:pStyle w:val="a4"/>
              <w:numPr>
                <w:ilvl w:val="0"/>
                <w:numId w:val="263"/>
              </w:numPr>
              <w:ind w:left="197" w:hanging="197"/>
              <w:jc w:val="both"/>
              <w:rPr>
                <w:rFonts w:ascii="Times New Roman" w:hAnsi="Times New Roman" w:cs="Times New Roman"/>
                <w:sz w:val="24"/>
                <w:szCs w:val="24"/>
              </w:rPr>
            </w:pPr>
            <w:r w:rsidRPr="00C1599B">
              <w:rPr>
                <w:rFonts w:ascii="Times New Roman" w:hAnsi="Times New Roman" w:cs="Times New Roman"/>
                <w:sz w:val="24"/>
                <w:szCs w:val="24"/>
              </w:rPr>
              <w:t>Педагог знакомит детей с изменением позиции человека с возрастом (реб</w:t>
            </w:r>
            <w:r>
              <w:rPr>
                <w:rFonts w:ascii="Times New Roman" w:hAnsi="Times New Roman" w:cs="Times New Roman"/>
                <w:sz w:val="24"/>
                <w:szCs w:val="24"/>
              </w:rPr>
              <w:t>е</w:t>
            </w:r>
            <w:r w:rsidRPr="00C1599B">
              <w:rPr>
                <w:rFonts w:ascii="Times New Roman" w:hAnsi="Times New Roman" w:cs="Times New Roman"/>
                <w:sz w:val="24"/>
                <w:szCs w:val="24"/>
              </w:rPr>
              <w:t>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rsidR="00DF178B" w:rsidRPr="00C1599B" w:rsidRDefault="00DF178B" w:rsidP="0092166E">
            <w:pPr>
              <w:pStyle w:val="a4"/>
              <w:numPr>
                <w:ilvl w:val="0"/>
                <w:numId w:val="263"/>
              </w:numPr>
              <w:ind w:left="197" w:hanging="197"/>
              <w:jc w:val="both"/>
              <w:rPr>
                <w:rFonts w:ascii="Times New Roman" w:hAnsi="Times New Roman" w:cs="Times New Roman"/>
                <w:sz w:val="24"/>
                <w:szCs w:val="24"/>
              </w:rPr>
            </w:pPr>
            <w:r w:rsidRPr="00C1599B">
              <w:rPr>
                <w:rFonts w:ascii="Times New Roman" w:hAnsi="Times New Roman" w:cs="Times New Roman"/>
                <w:sz w:val="24"/>
                <w:szCs w:val="24"/>
              </w:rP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rsidR="00DF178B" w:rsidRPr="00C1599B" w:rsidRDefault="00DF178B" w:rsidP="0092166E">
            <w:pPr>
              <w:pStyle w:val="a4"/>
              <w:numPr>
                <w:ilvl w:val="0"/>
                <w:numId w:val="263"/>
              </w:numPr>
              <w:ind w:left="197" w:hanging="197"/>
              <w:jc w:val="both"/>
              <w:rPr>
                <w:rFonts w:ascii="Times New Roman" w:hAnsi="Times New Roman" w:cs="Times New Roman"/>
                <w:sz w:val="24"/>
                <w:szCs w:val="24"/>
              </w:rPr>
            </w:pPr>
            <w:r w:rsidRPr="00C1599B">
              <w:rPr>
                <w:rFonts w:ascii="Times New Roman" w:hAnsi="Times New Roman" w:cs="Times New Roman"/>
                <w:sz w:val="24"/>
                <w:szCs w:val="24"/>
              </w:rP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rsidR="00DF178B" w:rsidRPr="00C1599B" w:rsidRDefault="00DF178B" w:rsidP="0092166E">
            <w:pPr>
              <w:pStyle w:val="a4"/>
              <w:numPr>
                <w:ilvl w:val="0"/>
                <w:numId w:val="263"/>
              </w:numPr>
              <w:ind w:left="197" w:hanging="197"/>
              <w:jc w:val="both"/>
              <w:rPr>
                <w:rFonts w:ascii="Times New Roman" w:hAnsi="Times New Roman" w:cs="Times New Roman"/>
                <w:sz w:val="24"/>
                <w:szCs w:val="24"/>
              </w:rPr>
            </w:pPr>
            <w:r w:rsidRPr="00C1599B">
              <w:rPr>
                <w:rFonts w:ascii="Times New Roman" w:hAnsi="Times New Roman" w:cs="Times New Roman"/>
                <w:sz w:val="24"/>
                <w:szCs w:val="24"/>
              </w:rPr>
              <w:lastRenderedPageBreak/>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rsidR="00DF178B" w:rsidRPr="00C1599B" w:rsidRDefault="00DF178B" w:rsidP="0092166E">
            <w:pPr>
              <w:pStyle w:val="a4"/>
              <w:numPr>
                <w:ilvl w:val="0"/>
                <w:numId w:val="263"/>
              </w:numPr>
              <w:ind w:left="197" w:hanging="197"/>
              <w:jc w:val="both"/>
              <w:rPr>
                <w:rFonts w:ascii="Times New Roman" w:hAnsi="Times New Roman" w:cs="Times New Roman"/>
                <w:sz w:val="24"/>
                <w:szCs w:val="24"/>
              </w:rPr>
            </w:pPr>
            <w:r w:rsidRPr="00C1599B">
              <w:rPr>
                <w:rFonts w:ascii="Times New Roman" w:hAnsi="Times New Roman" w:cs="Times New Roman"/>
                <w:sz w:val="24"/>
                <w:szCs w:val="24"/>
              </w:rPr>
              <w:t>Обогащает представления о нравственных качествах людей, их проявлении в поступках и взаимоотношениях.</w:t>
            </w:r>
          </w:p>
          <w:p w:rsidR="00DF178B" w:rsidRPr="00C1599B" w:rsidRDefault="00DF178B" w:rsidP="0092166E">
            <w:pPr>
              <w:pStyle w:val="a4"/>
              <w:numPr>
                <w:ilvl w:val="0"/>
                <w:numId w:val="263"/>
              </w:numPr>
              <w:ind w:left="197" w:hanging="197"/>
              <w:jc w:val="both"/>
              <w:rPr>
                <w:rFonts w:ascii="Times New Roman" w:hAnsi="Times New Roman" w:cs="Times New Roman"/>
                <w:sz w:val="24"/>
                <w:szCs w:val="24"/>
              </w:rPr>
            </w:pPr>
            <w:r w:rsidRPr="00C1599B">
              <w:rPr>
                <w:rFonts w:ascii="Times New Roman" w:hAnsi="Times New Roman" w:cs="Times New Roman"/>
                <w:sz w:val="24"/>
                <w:szCs w:val="24"/>
              </w:rP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w:t>
            </w:r>
            <w:r>
              <w:rPr>
                <w:rFonts w:ascii="Times New Roman" w:hAnsi="Times New Roman" w:cs="Times New Roman"/>
                <w:sz w:val="24"/>
                <w:szCs w:val="24"/>
              </w:rPr>
              <w:t>е</w:t>
            </w:r>
            <w:r w:rsidRPr="00C1599B">
              <w:rPr>
                <w:rFonts w:ascii="Times New Roman" w:hAnsi="Times New Roman" w:cs="Times New Roman"/>
                <w:sz w:val="24"/>
                <w:szCs w:val="24"/>
              </w:rPr>
              <w:t>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rsidR="00DF178B" w:rsidRPr="00C1599B" w:rsidRDefault="00DF178B" w:rsidP="0092166E">
            <w:pPr>
              <w:pStyle w:val="a4"/>
              <w:numPr>
                <w:ilvl w:val="0"/>
                <w:numId w:val="263"/>
              </w:numPr>
              <w:ind w:left="197" w:hanging="197"/>
              <w:jc w:val="both"/>
              <w:rPr>
                <w:rFonts w:ascii="Times New Roman" w:hAnsi="Times New Roman" w:cs="Times New Roman"/>
                <w:sz w:val="24"/>
                <w:szCs w:val="24"/>
              </w:rPr>
            </w:pPr>
            <w:r w:rsidRPr="00C1599B">
              <w:rPr>
                <w:rFonts w:ascii="Times New Roman" w:hAnsi="Times New Roman" w:cs="Times New Roman"/>
                <w:sz w:val="24"/>
                <w:szCs w:val="24"/>
              </w:rP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DF178B" w:rsidRPr="00C1599B" w:rsidRDefault="00DF178B" w:rsidP="0092166E">
            <w:pPr>
              <w:pStyle w:val="a4"/>
              <w:numPr>
                <w:ilvl w:val="0"/>
                <w:numId w:val="263"/>
              </w:numPr>
              <w:ind w:left="197" w:hanging="197"/>
              <w:jc w:val="both"/>
              <w:rPr>
                <w:rFonts w:ascii="Times New Roman" w:hAnsi="Times New Roman" w:cs="Times New Roman"/>
                <w:sz w:val="24"/>
                <w:szCs w:val="24"/>
              </w:rPr>
            </w:pPr>
            <w:r w:rsidRPr="00C1599B">
              <w:rPr>
                <w:rFonts w:ascii="Times New Roman" w:hAnsi="Times New Roman" w:cs="Times New Roman"/>
                <w:sz w:val="24"/>
                <w:szCs w:val="24"/>
              </w:rP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tc>
        <w:tc>
          <w:tcPr>
            <w:tcW w:w="3827" w:type="dxa"/>
          </w:tcPr>
          <w:p w:rsidR="00032D7B" w:rsidRDefault="00954032" w:rsidP="00712192">
            <w:pPr>
              <w:pStyle w:val="11"/>
              <w:numPr>
                <w:ilvl w:val="0"/>
                <w:numId w:val="742"/>
              </w:numPr>
              <w:shd w:val="clear" w:color="auto" w:fill="auto"/>
              <w:spacing w:before="0" w:line="240" w:lineRule="auto"/>
              <w:ind w:left="175" w:hanging="232"/>
              <w:jc w:val="both"/>
              <w:rPr>
                <w:sz w:val="24"/>
                <w:szCs w:val="24"/>
              </w:rPr>
            </w:pPr>
            <w:r w:rsidRPr="00461F6A">
              <w:rPr>
                <w:sz w:val="24"/>
                <w:szCs w:val="24"/>
              </w:rPr>
              <w:lastRenderedPageBreak/>
              <w:t>Петрова В.И., Стульник Т.Д.</w:t>
            </w:r>
            <w:r>
              <w:rPr>
                <w:sz w:val="24"/>
                <w:szCs w:val="24"/>
              </w:rPr>
              <w:t xml:space="preserve"> Этические беседы с детьми 4 – 7 лет: Нравственное воспитание в детском саду. Пособие для педагогов и методистов. С.37, 38, 53, 55, 68, 70</w:t>
            </w:r>
          </w:p>
          <w:p w:rsidR="00032D7B" w:rsidRDefault="00954032" w:rsidP="00712192">
            <w:pPr>
              <w:pStyle w:val="11"/>
              <w:numPr>
                <w:ilvl w:val="0"/>
                <w:numId w:val="743"/>
              </w:numPr>
              <w:shd w:val="clear" w:color="auto" w:fill="auto"/>
              <w:spacing w:before="0" w:line="240" w:lineRule="auto"/>
              <w:ind w:left="175" w:hanging="232"/>
              <w:jc w:val="both"/>
              <w:rPr>
                <w:sz w:val="24"/>
                <w:szCs w:val="24"/>
              </w:rPr>
            </w:pPr>
            <w:r w:rsidRPr="00032D7B">
              <w:rPr>
                <w:sz w:val="24"/>
                <w:szCs w:val="24"/>
              </w:rPr>
              <w:t>Мосалова Л.Л.</w:t>
            </w:r>
            <w:r w:rsidRPr="00032D7B">
              <w:rPr>
                <w:b/>
                <w:sz w:val="24"/>
                <w:szCs w:val="24"/>
              </w:rPr>
              <w:t xml:space="preserve"> </w:t>
            </w:r>
            <w:r w:rsidRPr="00032D7B">
              <w:rPr>
                <w:sz w:val="24"/>
                <w:szCs w:val="24"/>
              </w:rPr>
              <w:t>Я и мир: Конспекты занятий по социально-нравственному воспитанию детей дошкольного возраста.</w:t>
            </w:r>
            <w:r w:rsidR="00032D7B">
              <w:rPr>
                <w:sz w:val="24"/>
                <w:szCs w:val="24"/>
              </w:rPr>
              <w:t xml:space="preserve"> </w:t>
            </w:r>
            <w:r w:rsidRPr="00032D7B">
              <w:rPr>
                <w:sz w:val="24"/>
                <w:szCs w:val="24"/>
              </w:rPr>
              <w:t>С. 59, 60</w:t>
            </w:r>
          </w:p>
          <w:p w:rsidR="00032D7B" w:rsidRDefault="00954032" w:rsidP="00712192">
            <w:pPr>
              <w:pStyle w:val="11"/>
              <w:numPr>
                <w:ilvl w:val="0"/>
                <w:numId w:val="744"/>
              </w:numPr>
              <w:shd w:val="clear" w:color="auto" w:fill="auto"/>
              <w:spacing w:before="0" w:line="240" w:lineRule="auto"/>
              <w:ind w:left="175" w:hanging="232"/>
              <w:jc w:val="both"/>
              <w:rPr>
                <w:sz w:val="24"/>
                <w:szCs w:val="24"/>
              </w:rPr>
            </w:pPr>
            <w:r w:rsidRPr="00032D7B">
              <w:rPr>
                <w:sz w:val="24"/>
                <w:szCs w:val="24"/>
              </w:rPr>
              <w:t>Павлова Л.Ю. Сборник дидактических игр по ознакомлению с окружающим миром: Для занятий с детьми 4 – 7 лет.</w:t>
            </w:r>
            <w:r w:rsidR="00032D7B">
              <w:rPr>
                <w:sz w:val="24"/>
                <w:szCs w:val="24"/>
              </w:rPr>
              <w:t xml:space="preserve"> </w:t>
            </w:r>
            <w:r w:rsidRPr="00032D7B">
              <w:rPr>
                <w:sz w:val="24"/>
                <w:szCs w:val="24"/>
              </w:rPr>
              <w:t>С. 59</w:t>
            </w:r>
          </w:p>
          <w:p w:rsidR="00032D7B" w:rsidRDefault="00954032" w:rsidP="00712192">
            <w:pPr>
              <w:pStyle w:val="11"/>
              <w:numPr>
                <w:ilvl w:val="0"/>
                <w:numId w:val="745"/>
              </w:numPr>
              <w:shd w:val="clear" w:color="auto" w:fill="auto"/>
              <w:spacing w:before="0" w:line="240" w:lineRule="auto"/>
              <w:ind w:left="175" w:hanging="232"/>
              <w:jc w:val="both"/>
              <w:rPr>
                <w:sz w:val="24"/>
                <w:szCs w:val="24"/>
              </w:rPr>
            </w:pPr>
            <w:r w:rsidRPr="00032D7B">
              <w:rPr>
                <w:sz w:val="24"/>
                <w:szCs w:val="24"/>
              </w:rPr>
              <w:t xml:space="preserve">Зеленова Н.Г., Осипова Л.Е. Я – ребенок, и я имею право. С. 26 </w:t>
            </w:r>
            <w:r w:rsidR="00032D7B">
              <w:rPr>
                <w:sz w:val="24"/>
                <w:szCs w:val="24"/>
              </w:rPr>
              <w:t>–</w:t>
            </w:r>
            <w:r w:rsidRPr="00032D7B">
              <w:rPr>
                <w:sz w:val="24"/>
                <w:szCs w:val="24"/>
              </w:rPr>
              <w:t xml:space="preserve"> 84</w:t>
            </w:r>
          </w:p>
          <w:p w:rsidR="00954032" w:rsidRDefault="00954032" w:rsidP="00712192">
            <w:pPr>
              <w:pStyle w:val="11"/>
              <w:numPr>
                <w:ilvl w:val="0"/>
                <w:numId w:val="746"/>
              </w:numPr>
              <w:shd w:val="clear" w:color="auto" w:fill="auto"/>
              <w:spacing w:before="0" w:line="240" w:lineRule="auto"/>
              <w:ind w:left="175" w:hanging="232"/>
              <w:jc w:val="both"/>
              <w:rPr>
                <w:sz w:val="24"/>
                <w:szCs w:val="24"/>
              </w:rPr>
            </w:pPr>
            <w:r w:rsidRPr="00032D7B">
              <w:rPr>
                <w:sz w:val="24"/>
                <w:szCs w:val="24"/>
              </w:rPr>
              <w:t xml:space="preserve">Голицына Н.С., Огнева Л.Г. Ознакомление старших дошкольников с конвенцией о правах ребенка. С. 22 </w:t>
            </w:r>
            <w:r w:rsidR="00032D7B">
              <w:rPr>
                <w:sz w:val="24"/>
                <w:szCs w:val="24"/>
              </w:rPr>
              <w:t>–</w:t>
            </w:r>
            <w:r w:rsidRPr="00032D7B">
              <w:rPr>
                <w:sz w:val="24"/>
                <w:szCs w:val="24"/>
              </w:rPr>
              <w:t xml:space="preserve"> 30</w:t>
            </w:r>
          </w:p>
          <w:p w:rsidR="00032D7B" w:rsidRDefault="00032D7B" w:rsidP="0092166E">
            <w:pPr>
              <w:pStyle w:val="11"/>
              <w:shd w:val="clear" w:color="auto" w:fill="auto"/>
              <w:spacing w:before="0" w:line="240" w:lineRule="auto"/>
              <w:ind w:left="175"/>
              <w:jc w:val="both"/>
              <w:rPr>
                <w:sz w:val="24"/>
                <w:szCs w:val="24"/>
              </w:rPr>
            </w:pPr>
          </w:p>
          <w:p w:rsidR="00032D7B" w:rsidRDefault="00954032" w:rsidP="00712192">
            <w:pPr>
              <w:pStyle w:val="11"/>
              <w:numPr>
                <w:ilvl w:val="0"/>
                <w:numId w:val="746"/>
              </w:numPr>
              <w:shd w:val="clear" w:color="auto" w:fill="auto"/>
              <w:spacing w:before="0" w:line="240" w:lineRule="auto"/>
              <w:ind w:left="175" w:hanging="232"/>
              <w:jc w:val="both"/>
              <w:rPr>
                <w:sz w:val="24"/>
                <w:szCs w:val="24"/>
              </w:rPr>
            </w:pPr>
            <w:r w:rsidRPr="00032D7B">
              <w:rPr>
                <w:sz w:val="24"/>
                <w:szCs w:val="24"/>
              </w:rPr>
              <w:t>Петрова В.И., Стульник Т.Д. Этические беседы с детьми 4 – 7 лет: Нравственное воспитание в детском саду. Пособие для педагогов и методистов. С.16, 18, 24, 43, 47, 52, 53, 55, 56, 62, 63, 68, 70</w:t>
            </w:r>
          </w:p>
          <w:p w:rsidR="00032D7B" w:rsidRDefault="00954032" w:rsidP="00712192">
            <w:pPr>
              <w:pStyle w:val="11"/>
              <w:numPr>
                <w:ilvl w:val="0"/>
                <w:numId w:val="747"/>
              </w:numPr>
              <w:shd w:val="clear" w:color="auto" w:fill="auto"/>
              <w:spacing w:before="0" w:line="240" w:lineRule="auto"/>
              <w:ind w:left="175" w:hanging="232"/>
              <w:jc w:val="both"/>
              <w:rPr>
                <w:sz w:val="24"/>
                <w:szCs w:val="24"/>
              </w:rPr>
            </w:pPr>
            <w:r w:rsidRPr="00032D7B">
              <w:rPr>
                <w:sz w:val="24"/>
                <w:szCs w:val="24"/>
              </w:rPr>
              <w:t>Мосалова Л.Л.</w:t>
            </w:r>
            <w:r w:rsidRPr="00032D7B">
              <w:rPr>
                <w:b/>
                <w:sz w:val="24"/>
                <w:szCs w:val="24"/>
              </w:rPr>
              <w:t xml:space="preserve"> </w:t>
            </w:r>
            <w:r w:rsidRPr="00032D7B">
              <w:rPr>
                <w:sz w:val="24"/>
                <w:szCs w:val="24"/>
              </w:rPr>
              <w:t xml:space="preserve">Я и мир: </w:t>
            </w:r>
            <w:r w:rsidRPr="00032D7B">
              <w:rPr>
                <w:sz w:val="24"/>
                <w:szCs w:val="24"/>
              </w:rPr>
              <w:lastRenderedPageBreak/>
              <w:t>Конспекты занятий по социально-нравственному воспитанию детей дошкольного возраста.</w:t>
            </w:r>
            <w:r w:rsidR="00032D7B">
              <w:rPr>
                <w:sz w:val="24"/>
                <w:szCs w:val="24"/>
              </w:rPr>
              <w:t xml:space="preserve"> </w:t>
            </w:r>
            <w:r w:rsidRPr="00032D7B">
              <w:rPr>
                <w:sz w:val="24"/>
                <w:szCs w:val="24"/>
              </w:rPr>
              <w:t>С. 50, 52</w:t>
            </w:r>
          </w:p>
          <w:p w:rsidR="00032D7B" w:rsidRDefault="00954032" w:rsidP="00712192">
            <w:pPr>
              <w:pStyle w:val="11"/>
              <w:numPr>
                <w:ilvl w:val="0"/>
                <w:numId w:val="748"/>
              </w:numPr>
              <w:shd w:val="clear" w:color="auto" w:fill="auto"/>
              <w:spacing w:before="0" w:line="240" w:lineRule="auto"/>
              <w:ind w:left="175" w:hanging="232"/>
              <w:jc w:val="both"/>
              <w:rPr>
                <w:sz w:val="24"/>
                <w:szCs w:val="24"/>
              </w:rPr>
            </w:pPr>
            <w:r w:rsidRPr="00032D7B">
              <w:rPr>
                <w:sz w:val="24"/>
                <w:szCs w:val="24"/>
              </w:rPr>
              <w:t>Павлова Л.Ю. Сборник дидактических игр по ознакомлению с окружающим миром: Для занятий с детьми 4 – 7 лет.</w:t>
            </w:r>
            <w:r w:rsidR="00032D7B">
              <w:rPr>
                <w:sz w:val="24"/>
                <w:szCs w:val="24"/>
              </w:rPr>
              <w:t xml:space="preserve"> С. 46, 49, 54</w:t>
            </w:r>
          </w:p>
          <w:p w:rsidR="00032D7B" w:rsidRDefault="00954032" w:rsidP="00712192">
            <w:pPr>
              <w:pStyle w:val="11"/>
              <w:numPr>
                <w:ilvl w:val="0"/>
                <w:numId w:val="749"/>
              </w:numPr>
              <w:shd w:val="clear" w:color="auto" w:fill="auto"/>
              <w:spacing w:before="0" w:line="240" w:lineRule="auto"/>
              <w:ind w:left="175" w:hanging="232"/>
              <w:jc w:val="both"/>
              <w:rPr>
                <w:sz w:val="24"/>
                <w:szCs w:val="24"/>
              </w:rPr>
            </w:pPr>
            <w:r w:rsidRPr="00032D7B">
              <w:rPr>
                <w:sz w:val="24"/>
                <w:szCs w:val="24"/>
              </w:rPr>
              <w:t>Голицына Н.С., Огнева Л.Г. Ознакомление старших дошкольников с конвенцией о правах ребенка. С. 41</w:t>
            </w:r>
          </w:p>
          <w:p w:rsidR="00954032" w:rsidRDefault="00954032" w:rsidP="00712192">
            <w:pPr>
              <w:pStyle w:val="11"/>
              <w:numPr>
                <w:ilvl w:val="0"/>
                <w:numId w:val="750"/>
              </w:numPr>
              <w:shd w:val="clear" w:color="auto" w:fill="auto"/>
              <w:spacing w:before="0" w:line="240" w:lineRule="auto"/>
              <w:ind w:left="175" w:hanging="232"/>
              <w:jc w:val="both"/>
              <w:rPr>
                <w:sz w:val="24"/>
                <w:szCs w:val="24"/>
              </w:rPr>
            </w:pPr>
            <w:r w:rsidRPr="00032D7B">
              <w:rPr>
                <w:sz w:val="24"/>
                <w:szCs w:val="24"/>
              </w:rPr>
              <w:t xml:space="preserve">Курочкина И.Н. Путешествие в страну хороших манер: пособие для детей ст. дошк. Возраста. С. 3 </w:t>
            </w:r>
            <w:r w:rsidR="00032D7B">
              <w:rPr>
                <w:sz w:val="24"/>
                <w:szCs w:val="24"/>
              </w:rPr>
              <w:t>–</w:t>
            </w:r>
            <w:r w:rsidRPr="00032D7B">
              <w:rPr>
                <w:sz w:val="24"/>
                <w:szCs w:val="24"/>
              </w:rPr>
              <w:t xml:space="preserve"> 63</w:t>
            </w:r>
          </w:p>
          <w:p w:rsidR="00032D7B" w:rsidRDefault="00032D7B" w:rsidP="0092166E">
            <w:pPr>
              <w:pStyle w:val="11"/>
              <w:shd w:val="clear" w:color="auto" w:fill="auto"/>
              <w:spacing w:before="0" w:line="240" w:lineRule="auto"/>
              <w:ind w:left="175"/>
              <w:jc w:val="both"/>
              <w:rPr>
                <w:sz w:val="24"/>
                <w:szCs w:val="24"/>
              </w:rPr>
            </w:pPr>
          </w:p>
          <w:p w:rsidR="00954032" w:rsidRDefault="00954032" w:rsidP="00712192">
            <w:pPr>
              <w:pStyle w:val="11"/>
              <w:numPr>
                <w:ilvl w:val="0"/>
                <w:numId w:val="750"/>
              </w:numPr>
              <w:shd w:val="clear" w:color="auto" w:fill="auto"/>
              <w:spacing w:before="0" w:line="240" w:lineRule="auto"/>
              <w:ind w:left="175" w:hanging="232"/>
              <w:jc w:val="both"/>
              <w:rPr>
                <w:sz w:val="24"/>
                <w:szCs w:val="24"/>
              </w:rPr>
            </w:pPr>
            <w:r w:rsidRPr="00032D7B">
              <w:rPr>
                <w:sz w:val="24"/>
                <w:szCs w:val="24"/>
              </w:rPr>
              <w:t>Петрова В.И., Стульник Т.Д. Этические беседы с детьми 4 – 7 лет: Нравственное воспитание в детском саду. Пособие для педагогов и методис</w:t>
            </w:r>
            <w:r w:rsidR="00032D7B">
              <w:rPr>
                <w:sz w:val="24"/>
                <w:szCs w:val="24"/>
              </w:rPr>
              <w:t>тов. С.38, 39, 43, 45, 48,  52</w:t>
            </w:r>
          </w:p>
          <w:p w:rsidR="00032D7B" w:rsidRDefault="00032D7B" w:rsidP="0092166E">
            <w:pPr>
              <w:pStyle w:val="11"/>
              <w:shd w:val="clear" w:color="auto" w:fill="auto"/>
              <w:spacing w:before="0" w:line="240" w:lineRule="auto"/>
              <w:ind w:left="175"/>
              <w:jc w:val="both"/>
              <w:rPr>
                <w:sz w:val="24"/>
                <w:szCs w:val="24"/>
              </w:rPr>
            </w:pPr>
          </w:p>
          <w:p w:rsidR="00032D7B" w:rsidRDefault="00954032" w:rsidP="00712192">
            <w:pPr>
              <w:pStyle w:val="11"/>
              <w:numPr>
                <w:ilvl w:val="0"/>
                <w:numId w:val="750"/>
              </w:numPr>
              <w:shd w:val="clear" w:color="auto" w:fill="auto"/>
              <w:spacing w:before="0" w:line="240" w:lineRule="auto"/>
              <w:ind w:left="175" w:hanging="232"/>
              <w:jc w:val="both"/>
              <w:rPr>
                <w:sz w:val="24"/>
                <w:szCs w:val="24"/>
              </w:rPr>
            </w:pPr>
            <w:r w:rsidRPr="00032D7B">
              <w:rPr>
                <w:sz w:val="24"/>
                <w:szCs w:val="24"/>
              </w:rPr>
              <w:t>Петрова В.И., Стульник Т.Д. Этические беседы с детьми 4 – 7 лет: Нравственное воспитание в детском саду. Пособие для педагогов и методистов. С.34</w:t>
            </w:r>
            <w:r w:rsidR="00032D7B">
              <w:rPr>
                <w:sz w:val="24"/>
                <w:szCs w:val="24"/>
              </w:rPr>
              <w:t>, 36, 37, 39, 43, 45, 56, 60</w:t>
            </w:r>
          </w:p>
          <w:p w:rsidR="00032D7B" w:rsidRDefault="00954032" w:rsidP="00712192">
            <w:pPr>
              <w:pStyle w:val="11"/>
              <w:numPr>
                <w:ilvl w:val="0"/>
                <w:numId w:val="751"/>
              </w:numPr>
              <w:shd w:val="clear" w:color="auto" w:fill="auto"/>
              <w:spacing w:before="0" w:line="240" w:lineRule="auto"/>
              <w:ind w:left="175" w:hanging="232"/>
              <w:jc w:val="both"/>
              <w:rPr>
                <w:sz w:val="24"/>
                <w:szCs w:val="24"/>
              </w:rPr>
            </w:pPr>
            <w:r w:rsidRPr="00032D7B">
              <w:rPr>
                <w:sz w:val="24"/>
                <w:szCs w:val="24"/>
              </w:rPr>
              <w:t xml:space="preserve">Курочкина И.Н. Путешествие в страну хороших манер: пособие для детей ст. дошк. Возраста. С. 3 </w:t>
            </w:r>
            <w:r w:rsidR="00032D7B">
              <w:rPr>
                <w:sz w:val="24"/>
                <w:szCs w:val="24"/>
              </w:rPr>
              <w:t>–</w:t>
            </w:r>
            <w:r w:rsidRPr="00032D7B">
              <w:rPr>
                <w:sz w:val="24"/>
                <w:szCs w:val="24"/>
              </w:rPr>
              <w:t xml:space="preserve"> 63</w:t>
            </w:r>
          </w:p>
          <w:p w:rsidR="00032D7B" w:rsidRDefault="00032D7B" w:rsidP="0092166E">
            <w:pPr>
              <w:pStyle w:val="11"/>
              <w:shd w:val="clear" w:color="auto" w:fill="auto"/>
              <w:spacing w:before="0" w:line="240" w:lineRule="auto"/>
              <w:ind w:left="175"/>
              <w:jc w:val="both"/>
              <w:rPr>
                <w:sz w:val="24"/>
                <w:szCs w:val="24"/>
              </w:rPr>
            </w:pPr>
          </w:p>
          <w:p w:rsidR="00032D7B" w:rsidRDefault="00954032" w:rsidP="00712192">
            <w:pPr>
              <w:pStyle w:val="11"/>
              <w:numPr>
                <w:ilvl w:val="0"/>
                <w:numId w:val="751"/>
              </w:numPr>
              <w:shd w:val="clear" w:color="auto" w:fill="auto"/>
              <w:spacing w:before="0" w:line="240" w:lineRule="auto"/>
              <w:ind w:left="175" w:hanging="232"/>
              <w:jc w:val="both"/>
              <w:rPr>
                <w:sz w:val="24"/>
                <w:szCs w:val="24"/>
              </w:rPr>
            </w:pPr>
            <w:r w:rsidRPr="00032D7B">
              <w:rPr>
                <w:sz w:val="24"/>
                <w:szCs w:val="24"/>
              </w:rPr>
              <w:lastRenderedPageBreak/>
              <w:t>Петрова В.И., Стульник Т.Д. Этические беседы с детьми 4 – 7 лет: Нравственное воспитание в детском саду. Пособие для пе</w:t>
            </w:r>
            <w:r w:rsidR="00032D7B">
              <w:rPr>
                <w:sz w:val="24"/>
                <w:szCs w:val="24"/>
              </w:rPr>
              <w:t>дагогов и методистов. С.47</w:t>
            </w:r>
          </w:p>
          <w:p w:rsidR="00032D7B" w:rsidRDefault="00954032" w:rsidP="00712192">
            <w:pPr>
              <w:pStyle w:val="11"/>
              <w:numPr>
                <w:ilvl w:val="0"/>
                <w:numId w:val="752"/>
              </w:numPr>
              <w:shd w:val="clear" w:color="auto" w:fill="auto"/>
              <w:spacing w:before="0" w:line="240" w:lineRule="auto"/>
              <w:ind w:left="175" w:hanging="232"/>
              <w:jc w:val="both"/>
              <w:rPr>
                <w:sz w:val="24"/>
                <w:szCs w:val="24"/>
              </w:rPr>
            </w:pPr>
            <w:r w:rsidRPr="00032D7B">
              <w:rPr>
                <w:sz w:val="24"/>
                <w:szCs w:val="24"/>
              </w:rPr>
              <w:t>Мосалова Л.Л.</w:t>
            </w:r>
            <w:r w:rsidRPr="00032D7B">
              <w:rPr>
                <w:b/>
                <w:sz w:val="24"/>
                <w:szCs w:val="24"/>
              </w:rPr>
              <w:t xml:space="preserve"> </w:t>
            </w:r>
            <w:r w:rsidRPr="00032D7B">
              <w:rPr>
                <w:sz w:val="24"/>
                <w:szCs w:val="24"/>
              </w:rPr>
              <w:t>Я и мир: Конспекты занятий по социально-нравственному воспитанию детей дошкольного возраста.</w:t>
            </w:r>
            <w:r w:rsidR="00032D7B">
              <w:rPr>
                <w:sz w:val="24"/>
                <w:szCs w:val="24"/>
              </w:rPr>
              <w:t xml:space="preserve"> </w:t>
            </w:r>
            <w:r w:rsidRPr="00032D7B">
              <w:rPr>
                <w:sz w:val="24"/>
                <w:szCs w:val="24"/>
              </w:rPr>
              <w:t>С. 61</w:t>
            </w:r>
          </w:p>
          <w:p w:rsidR="00DF178B" w:rsidRPr="00032D7B" w:rsidRDefault="00954032" w:rsidP="00712192">
            <w:pPr>
              <w:pStyle w:val="11"/>
              <w:numPr>
                <w:ilvl w:val="0"/>
                <w:numId w:val="753"/>
              </w:numPr>
              <w:shd w:val="clear" w:color="auto" w:fill="auto"/>
              <w:spacing w:before="0" w:line="240" w:lineRule="auto"/>
              <w:ind w:left="175" w:hanging="232"/>
              <w:jc w:val="both"/>
              <w:rPr>
                <w:sz w:val="24"/>
                <w:szCs w:val="24"/>
              </w:rPr>
            </w:pPr>
            <w:r w:rsidRPr="00032D7B">
              <w:rPr>
                <w:sz w:val="24"/>
                <w:szCs w:val="24"/>
              </w:rPr>
              <w:t>Курочкина И.Н. Путешествие в страну хороших манер: пособие для детей ст. дошк. Возраста. С. 3 - 63</w:t>
            </w:r>
          </w:p>
        </w:tc>
      </w:tr>
      <w:tr w:rsidR="00DF178B" w:rsidTr="0025054E">
        <w:tc>
          <w:tcPr>
            <w:tcW w:w="14913" w:type="dxa"/>
            <w:gridSpan w:val="3"/>
            <w:shd w:val="clear" w:color="auto" w:fill="F2F2F2" w:themeFill="background1" w:themeFillShade="F2"/>
          </w:tcPr>
          <w:p w:rsidR="00DF178B" w:rsidRPr="00C1599B" w:rsidRDefault="00DF178B" w:rsidP="0092166E">
            <w:pPr>
              <w:pStyle w:val="11"/>
              <w:numPr>
                <w:ilvl w:val="0"/>
                <w:numId w:val="266"/>
              </w:numPr>
              <w:shd w:val="clear" w:color="auto" w:fill="auto"/>
              <w:spacing w:before="0" w:line="240" w:lineRule="auto"/>
              <w:jc w:val="both"/>
              <w:rPr>
                <w:b/>
                <w:i/>
                <w:sz w:val="24"/>
                <w:szCs w:val="24"/>
              </w:rPr>
            </w:pPr>
            <w:r w:rsidRPr="00C1599B">
              <w:rPr>
                <w:b/>
                <w:i/>
                <w:sz w:val="24"/>
                <w:szCs w:val="24"/>
              </w:rPr>
              <w:lastRenderedPageBreak/>
              <w:t>В области формирования основ гражданственности и патриотизма:</w:t>
            </w:r>
          </w:p>
        </w:tc>
      </w:tr>
      <w:tr w:rsidR="00DF178B" w:rsidTr="003C6FF4">
        <w:tc>
          <w:tcPr>
            <w:tcW w:w="4423" w:type="dxa"/>
          </w:tcPr>
          <w:p w:rsidR="00DF178B" w:rsidRPr="00C1599B" w:rsidRDefault="00DF178B" w:rsidP="00823BE3">
            <w:pPr>
              <w:pStyle w:val="a4"/>
              <w:numPr>
                <w:ilvl w:val="0"/>
                <w:numId w:val="267"/>
              </w:numPr>
              <w:ind w:left="148" w:hanging="205"/>
              <w:jc w:val="both"/>
              <w:rPr>
                <w:rFonts w:ascii="Times New Roman" w:hAnsi="Times New Roman" w:cs="Times New Roman"/>
                <w:sz w:val="24"/>
                <w:szCs w:val="24"/>
              </w:rPr>
            </w:pPr>
            <w:r w:rsidRPr="00C1599B">
              <w:rPr>
                <w:rFonts w:ascii="Times New Roman" w:hAnsi="Times New Roman" w:cs="Times New Roman"/>
                <w:sz w:val="24"/>
                <w:szCs w:val="24"/>
              </w:rPr>
              <w:t>Воспитывать патриотические и интернациональные чувства, уважительное</w:t>
            </w:r>
            <w:r>
              <w:rPr>
                <w:rFonts w:ascii="Times New Roman" w:hAnsi="Times New Roman" w:cs="Times New Roman"/>
                <w:sz w:val="24"/>
                <w:szCs w:val="24"/>
              </w:rPr>
              <w:t xml:space="preserve"> о</w:t>
            </w:r>
            <w:r w:rsidRPr="00C1599B">
              <w:rPr>
                <w:rFonts w:ascii="Times New Roman" w:hAnsi="Times New Roman" w:cs="Times New Roman"/>
                <w:sz w:val="24"/>
                <w:szCs w:val="24"/>
              </w:rPr>
              <w:t xml:space="preserve">тношение к родине, к представителям разных национальностей, </w:t>
            </w:r>
            <w:r>
              <w:rPr>
                <w:rFonts w:ascii="Times New Roman" w:hAnsi="Times New Roman" w:cs="Times New Roman"/>
                <w:sz w:val="24"/>
                <w:szCs w:val="24"/>
              </w:rPr>
              <w:t>интерес к их культуре и обычаям.</w:t>
            </w:r>
          </w:p>
          <w:p w:rsidR="00DF178B" w:rsidRPr="00C1599B" w:rsidRDefault="00DF178B" w:rsidP="00823BE3">
            <w:pPr>
              <w:pStyle w:val="a4"/>
              <w:numPr>
                <w:ilvl w:val="0"/>
                <w:numId w:val="267"/>
              </w:numPr>
              <w:ind w:left="148" w:hanging="205"/>
              <w:jc w:val="both"/>
              <w:rPr>
                <w:rFonts w:ascii="Times New Roman" w:hAnsi="Times New Roman" w:cs="Times New Roman"/>
                <w:sz w:val="24"/>
                <w:szCs w:val="24"/>
              </w:rPr>
            </w:pPr>
            <w:r w:rsidRPr="00C1599B">
              <w:rPr>
                <w:rFonts w:ascii="Times New Roman" w:hAnsi="Times New Roman" w:cs="Times New Roman"/>
                <w:sz w:val="24"/>
                <w:szCs w:val="24"/>
              </w:rP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w:t>
            </w:r>
            <w:r>
              <w:rPr>
                <w:rFonts w:ascii="Times New Roman" w:hAnsi="Times New Roman" w:cs="Times New Roman"/>
                <w:sz w:val="24"/>
                <w:szCs w:val="24"/>
              </w:rPr>
              <w:t>ния и верности интересам страны.</w:t>
            </w:r>
          </w:p>
          <w:p w:rsidR="00DF178B" w:rsidRPr="00C1599B" w:rsidRDefault="00DF178B" w:rsidP="00823BE3">
            <w:pPr>
              <w:pStyle w:val="a4"/>
              <w:numPr>
                <w:ilvl w:val="0"/>
                <w:numId w:val="267"/>
              </w:numPr>
              <w:ind w:left="148" w:hanging="205"/>
              <w:jc w:val="both"/>
              <w:rPr>
                <w:rFonts w:ascii="Times New Roman" w:hAnsi="Times New Roman" w:cs="Times New Roman"/>
                <w:sz w:val="24"/>
                <w:szCs w:val="24"/>
              </w:rPr>
            </w:pPr>
            <w:r w:rsidRPr="00C1599B">
              <w:rPr>
                <w:rFonts w:ascii="Times New Roman" w:hAnsi="Times New Roman" w:cs="Times New Roman"/>
                <w:sz w:val="24"/>
                <w:szCs w:val="24"/>
              </w:rPr>
              <w:t>Знакомить с целями и доступными практиками волонтерс</w:t>
            </w:r>
            <w:r>
              <w:rPr>
                <w:rFonts w:ascii="Times New Roman" w:hAnsi="Times New Roman" w:cs="Times New Roman"/>
                <w:sz w:val="24"/>
                <w:szCs w:val="24"/>
              </w:rPr>
              <w:t>тва в Р</w:t>
            </w:r>
            <w:r w:rsidRPr="00C1599B">
              <w:rPr>
                <w:rFonts w:ascii="Times New Roman" w:hAnsi="Times New Roman" w:cs="Times New Roman"/>
                <w:sz w:val="24"/>
                <w:szCs w:val="24"/>
              </w:rPr>
              <w:t>оссии и включать детей при поддержке взрослых в социальные акции, волонтерские мероприятия в ДОО и в населенном пункте;</w:t>
            </w:r>
          </w:p>
          <w:p w:rsidR="00DF178B" w:rsidRPr="00C1599B" w:rsidRDefault="00DF178B" w:rsidP="00823BE3">
            <w:pPr>
              <w:pStyle w:val="a4"/>
              <w:numPr>
                <w:ilvl w:val="0"/>
                <w:numId w:val="267"/>
              </w:numPr>
              <w:ind w:left="148" w:hanging="205"/>
              <w:jc w:val="both"/>
              <w:rPr>
                <w:rFonts w:ascii="Times New Roman" w:hAnsi="Times New Roman" w:cs="Times New Roman"/>
                <w:b/>
                <w:i/>
                <w:sz w:val="24"/>
                <w:szCs w:val="24"/>
              </w:rPr>
            </w:pPr>
            <w:r w:rsidRPr="00C1599B">
              <w:rPr>
                <w:rFonts w:ascii="Times New Roman" w:hAnsi="Times New Roman" w:cs="Times New Roman"/>
                <w:sz w:val="24"/>
                <w:szCs w:val="24"/>
              </w:rPr>
              <w:t xml:space="preserve">Развивать интерес детей к </w:t>
            </w:r>
            <w:r w:rsidRPr="00C1599B">
              <w:rPr>
                <w:rFonts w:ascii="Times New Roman" w:hAnsi="Times New Roman" w:cs="Times New Roman"/>
                <w:sz w:val="24"/>
                <w:szCs w:val="24"/>
              </w:rPr>
              <w:lastRenderedPageBreak/>
              <w:t>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tc>
        <w:tc>
          <w:tcPr>
            <w:tcW w:w="6663" w:type="dxa"/>
          </w:tcPr>
          <w:p w:rsidR="00DF178B" w:rsidRPr="00C1599B" w:rsidRDefault="00DF178B" w:rsidP="0092166E">
            <w:pPr>
              <w:pStyle w:val="a4"/>
              <w:numPr>
                <w:ilvl w:val="0"/>
                <w:numId w:val="262"/>
              </w:numPr>
              <w:ind w:left="197" w:hanging="197"/>
              <w:jc w:val="both"/>
              <w:rPr>
                <w:rFonts w:ascii="Times New Roman" w:hAnsi="Times New Roman" w:cs="Times New Roman"/>
                <w:sz w:val="24"/>
                <w:szCs w:val="24"/>
              </w:rPr>
            </w:pPr>
            <w:r w:rsidRPr="00C1599B">
              <w:rPr>
                <w:rFonts w:ascii="Times New Roman" w:hAnsi="Times New Roman" w:cs="Times New Roman"/>
                <w:sz w:val="24"/>
                <w:szCs w:val="24"/>
              </w:rPr>
              <w:lastRenderedPageBreak/>
              <w:t>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w:t>
            </w:r>
            <w:r>
              <w:rPr>
                <w:rFonts w:ascii="Times New Roman" w:hAnsi="Times New Roman" w:cs="Times New Roman"/>
                <w:sz w:val="24"/>
                <w:szCs w:val="24"/>
              </w:rPr>
              <w:t>е</w:t>
            </w:r>
            <w:r w:rsidRPr="00C1599B">
              <w:rPr>
                <w:rFonts w:ascii="Times New Roman" w:hAnsi="Times New Roman" w:cs="Times New Roman"/>
                <w:sz w:val="24"/>
                <w:szCs w:val="24"/>
              </w:rPr>
              <w:t>том возрастных особенностей восприятия ими информации (территория государства и его границы, столица и так да</w:t>
            </w:r>
            <w:r>
              <w:rPr>
                <w:rFonts w:ascii="Times New Roman" w:hAnsi="Times New Roman" w:cs="Times New Roman"/>
                <w:sz w:val="24"/>
                <w:szCs w:val="24"/>
              </w:rPr>
              <w:t>лее). Рассказывает, что Россия –</w:t>
            </w:r>
            <w:r w:rsidRPr="00C1599B">
              <w:rPr>
                <w:rFonts w:ascii="Times New Roman" w:hAnsi="Times New Roman" w:cs="Times New Roman"/>
                <w:sz w:val="24"/>
                <w:szCs w:val="24"/>
              </w:rPr>
              <w:t xml:space="preserve">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DF178B" w:rsidRPr="00C1599B" w:rsidRDefault="00DF178B" w:rsidP="0092166E">
            <w:pPr>
              <w:pStyle w:val="a4"/>
              <w:numPr>
                <w:ilvl w:val="0"/>
                <w:numId w:val="262"/>
              </w:numPr>
              <w:ind w:left="197" w:hanging="197"/>
              <w:jc w:val="both"/>
              <w:rPr>
                <w:rFonts w:ascii="Times New Roman" w:hAnsi="Times New Roman" w:cs="Times New Roman"/>
                <w:sz w:val="24"/>
                <w:szCs w:val="24"/>
              </w:rPr>
            </w:pPr>
            <w:r w:rsidRPr="00C1599B">
              <w:rPr>
                <w:rFonts w:ascii="Times New Roman" w:hAnsi="Times New Roman" w:cs="Times New Roman"/>
                <w:sz w:val="24"/>
                <w:szCs w:val="24"/>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rsidR="00DF178B" w:rsidRPr="00C1599B" w:rsidRDefault="00DF178B" w:rsidP="0092166E">
            <w:pPr>
              <w:pStyle w:val="a4"/>
              <w:numPr>
                <w:ilvl w:val="0"/>
                <w:numId w:val="262"/>
              </w:numPr>
              <w:ind w:left="197" w:hanging="197"/>
              <w:jc w:val="both"/>
              <w:rPr>
                <w:rFonts w:ascii="Times New Roman" w:hAnsi="Times New Roman" w:cs="Times New Roman"/>
                <w:sz w:val="24"/>
                <w:szCs w:val="24"/>
              </w:rPr>
            </w:pPr>
            <w:r w:rsidRPr="00C1599B">
              <w:rPr>
                <w:rFonts w:ascii="Times New Roman" w:hAnsi="Times New Roman" w:cs="Times New Roman"/>
                <w:sz w:val="24"/>
                <w:szCs w:val="24"/>
              </w:rPr>
              <w:t xml:space="preserve">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w:t>
            </w:r>
            <w:r w:rsidRPr="00C1599B">
              <w:rPr>
                <w:rFonts w:ascii="Times New Roman" w:hAnsi="Times New Roman" w:cs="Times New Roman"/>
                <w:sz w:val="24"/>
                <w:szCs w:val="24"/>
              </w:rPr>
              <w:lastRenderedPageBreak/>
              <w:t>представителей) включиться в социальные акции, волонтерские мероприятия в ДОО и в населенном пункте.</w:t>
            </w:r>
          </w:p>
          <w:p w:rsidR="00DF178B" w:rsidRPr="00C1599B" w:rsidRDefault="00DF178B" w:rsidP="0092166E">
            <w:pPr>
              <w:pStyle w:val="a4"/>
              <w:numPr>
                <w:ilvl w:val="0"/>
                <w:numId w:val="261"/>
              </w:numPr>
              <w:ind w:left="197" w:hanging="197"/>
              <w:jc w:val="both"/>
              <w:rPr>
                <w:rFonts w:ascii="Times New Roman" w:hAnsi="Times New Roman" w:cs="Times New Roman"/>
                <w:sz w:val="24"/>
                <w:szCs w:val="24"/>
              </w:rPr>
            </w:pPr>
            <w:r w:rsidRPr="00C1599B">
              <w:rPr>
                <w:rFonts w:ascii="Times New Roman" w:hAnsi="Times New Roman" w:cs="Times New Roman"/>
                <w:sz w:val="24"/>
                <w:szCs w:val="24"/>
              </w:rPr>
              <w:t>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w:t>
            </w:r>
            <w:r>
              <w:rPr>
                <w:rFonts w:ascii="Times New Roman" w:hAnsi="Times New Roman" w:cs="Times New Roman"/>
                <w:sz w:val="24"/>
                <w:szCs w:val="24"/>
              </w:rPr>
              <w:t>е</w:t>
            </w:r>
            <w:r w:rsidRPr="00C1599B">
              <w:rPr>
                <w:rFonts w:ascii="Times New Roman" w:hAnsi="Times New Roman" w:cs="Times New Roman"/>
                <w:sz w:val="24"/>
                <w:szCs w:val="24"/>
              </w:rPr>
              <w:t xml:space="preserve"> достижения. Воспитывает уважение к защитникам Отечества, к памяти павших бойцов.</w:t>
            </w:r>
          </w:p>
          <w:p w:rsidR="00DF178B" w:rsidRPr="00C1599B" w:rsidRDefault="00DF178B" w:rsidP="0092166E">
            <w:pPr>
              <w:pStyle w:val="a4"/>
              <w:numPr>
                <w:ilvl w:val="0"/>
                <w:numId w:val="261"/>
              </w:numPr>
              <w:ind w:left="197" w:hanging="197"/>
              <w:jc w:val="both"/>
              <w:rPr>
                <w:rFonts w:ascii="Times New Roman" w:hAnsi="Times New Roman" w:cs="Times New Roman"/>
                <w:sz w:val="24"/>
                <w:szCs w:val="24"/>
              </w:rPr>
            </w:pPr>
            <w:r w:rsidRPr="00C1599B">
              <w:rPr>
                <w:rFonts w:ascii="Times New Roman" w:hAnsi="Times New Roman" w:cs="Times New Roman"/>
                <w:sz w:val="24"/>
                <w:szCs w:val="24"/>
              </w:rPr>
              <w:t>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tc>
        <w:tc>
          <w:tcPr>
            <w:tcW w:w="3827" w:type="dxa"/>
          </w:tcPr>
          <w:p w:rsidR="00E04369" w:rsidRDefault="00954032" w:rsidP="00712192">
            <w:pPr>
              <w:pStyle w:val="11"/>
              <w:numPr>
                <w:ilvl w:val="0"/>
                <w:numId w:val="754"/>
              </w:numPr>
              <w:shd w:val="clear" w:color="auto" w:fill="auto"/>
              <w:spacing w:before="0" w:line="240" w:lineRule="auto"/>
              <w:ind w:left="175" w:hanging="232"/>
              <w:jc w:val="both"/>
              <w:rPr>
                <w:sz w:val="24"/>
                <w:szCs w:val="24"/>
              </w:rPr>
            </w:pPr>
            <w:r w:rsidRPr="00461F6A">
              <w:rPr>
                <w:sz w:val="24"/>
                <w:szCs w:val="24"/>
              </w:rPr>
              <w:lastRenderedPageBreak/>
              <w:t>Дыбина О.В.</w:t>
            </w:r>
            <w:r>
              <w:rPr>
                <w:b/>
                <w:sz w:val="24"/>
                <w:szCs w:val="24"/>
              </w:rPr>
              <w:t xml:space="preserve"> </w:t>
            </w:r>
            <w:r>
              <w:rPr>
                <w:sz w:val="24"/>
                <w:szCs w:val="24"/>
              </w:rPr>
              <w:t>Ознакомление с предметным и социальным окружением. Подготовительная к школе группа. С.49</w:t>
            </w:r>
          </w:p>
          <w:p w:rsidR="00E04369" w:rsidRDefault="00954032" w:rsidP="00712192">
            <w:pPr>
              <w:pStyle w:val="11"/>
              <w:numPr>
                <w:ilvl w:val="0"/>
                <w:numId w:val="755"/>
              </w:numPr>
              <w:shd w:val="clear" w:color="auto" w:fill="auto"/>
              <w:spacing w:before="0" w:line="240" w:lineRule="auto"/>
              <w:ind w:left="175" w:hanging="232"/>
              <w:jc w:val="both"/>
              <w:rPr>
                <w:sz w:val="24"/>
                <w:szCs w:val="24"/>
              </w:rPr>
            </w:pPr>
            <w:r w:rsidRPr="00E04369">
              <w:rPr>
                <w:sz w:val="24"/>
                <w:szCs w:val="24"/>
              </w:rPr>
              <w:t>Алешина Н.В. Ознакомление дошкольников с окружающим и социальной действительностью. Подготовительная группа. Конспекты занятий. С. 121, 152, 15</w:t>
            </w:r>
            <w:r w:rsidR="00E04369">
              <w:rPr>
                <w:sz w:val="24"/>
                <w:szCs w:val="24"/>
              </w:rPr>
              <w:t>5, 184, 188</w:t>
            </w:r>
          </w:p>
          <w:p w:rsidR="00954032" w:rsidRDefault="00954032" w:rsidP="00712192">
            <w:pPr>
              <w:pStyle w:val="11"/>
              <w:numPr>
                <w:ilvl w:val="0"/>
                <w:numId w:val="756"/>
              </w:numPr>
              <w:shd w:val="clear" w:color="auto" w:fill="auto"/>
              <w:spacing w:before="0" w:line="240" w:lineRule="auto"/>
              <w:ind w:left="175" w:hanging="232"/>
              <w:jc w:val="both"/>
              <w:rPr>
                <w:sz w:val="24"/>
                <w:szCs w:val="24"/>
              </w:rPr>
            </w:pPr>
            <w:r w:rsidRPr="00E04369">
              <w:rPr>
                <w:sz w:val="24"/>
                <w:szCs w:val="24"/>
              </w:rPr>
              <w:t>Зеленова Н.Г., Осипова Л.Е. Я – ребенок, и я имею право. С. 22, 24</w:t>
            </w:r>
          </w:p>
          <w:p w:rsidR="00C15D81" w:rsidRDefault="00C15D81" w:rsidP="0092166E">
            <w:pPr>
              <w:pStyle w:val="11"/>
              <w:shd w:val="clear" w:color="auto" w:fill="auto"/>
              <w:spacing w:before="0" w:line="240" w:lineRule="auto"/>
              <w:ind w:left="175" w:hanging="232"/>
              <w:jc w:val="both"/>
              <w:rPr>
                <w:sz w:val="24"/>
                <w:szCs w:val="24"/>
              </w:rPr>
            </w:pPr>
          </w:p>
          <w:p w:rsidR="00C15D81" w:rsidRDefault="00954032" w:rsidP="00712192">
            <w:pPr>
              <w:pStyle w:val="11"/>
              <w:numPr>
                <w:ilvl w:val="0"/>
                <w:numId w:val="756"/>
              </w:numPr>
              <w:shd w:val="clear" w:color="auto" w:fill="auto"/>
              <w:spacing w:before="0" w:line="240" w:lineRule="auto"/>
              <w:ind w:left="175" w:hanging="232"/>
              <w:jc w:val="both"/>
              <w:rPr>
                <w:sz w:val="24"/>
                <w:szCs w:val="24"/>
              </w:rPr>
            </w:pPr>
            <w:r w:rsidRPr="00C15D81">
              <w:rPr>
                <w:sz w:val="24"/>
                <w:szCs w:val="24"/>
              </w:rPr>
              <w:t>Дыбина О.В.</w:t>
            </w:r>
            <w:r w:rsidRPr="00C15D81">
              <w:rPr>
                <w:b/>
                <w:sz w:val="24"/>
                <w:szCs w:val="24"/>
              </w:rPr>
              <w:t xml:space="preserve"> </w:t>
            </w:r>
            <w:r w:rsidRPr="00C15D81">
              <w:rPr>
                <w:sz w:val="24"/>
                <w:szCs w:val="24"/>
              </w:rPr>
              <w:t>Ознакомление с предметным и социальным окружением. Подготовительная к школе группа. С.46</w:t>
            </w:r>
          </w:p>
          <w:p w:rsidR="00954032" w:rsidRDefault="00954032" w:rsidP="00712192">
            <w:pPr>
              <w:pStyle w:val="11"/>
              <w:numPr>
                <w:ilvl w:val="0"/>
                <w:numId w:val="757"/>
              </w:numPr>
              <w:shd w:val="clear" w:color="auto" w:fill="auto"/>
              <w:spacing w:before="0" w:line="240" w:lineRule="auto"/>
              <w:ind w:left="175" w:hanging="232"/>
              <w:jc w:val="both"/>
              <w:rPr>
                <w:sz w:val="24"/>
                <w:szCs w:val="24"/>
              </w:rPr>
            </w:pPr>
            <w:r w:rsidRPr="00C15D81">
              <w:rPr>
                <w:sz w:val="24"/>
                <w:szCs w:val="24"/>
              </w:rPr>
              <w:t xml:space="preserve">Алешина Н.В. Ознакомление дошкольников с окружающим и социальной действительностью. </w:t>
            </w:r>
            <w:r w:rsidRPr="00C15D81">
              <w:rPr>
                <w:sz w:val="24"/>
                <w:szCs w:val="24"/>
              </w:rPr>
              <w:lastRenderedPageBreak/>
              <w:t>Подготовительная группа. Конспекты занятий. С. 34 – 46, 62 – 65, 165, 192, 192, 207, 212</w:t>
            </w:r>
          </w:p>
          <w:p w:rsidR="00C15D81" w:rsidRDefault="00C15D81" w:rsidP="0092166E">
            <w:pPr>
              <w:pStyle w:val="11"/>
              <w:shd w:val="clear" w:color="auto" w:fill="auto"/>
              <w:spacing w:before="0" w:line="240" w:lineRule="auto"/>
              <w:ind w:left="175"/>
              <w:jc w:val="both"/>
              <w:rPr>
                <w:sz w:val="24"/>
                <w:szCs w:val="24"/>
              </w:rPr>
            </w:pPr>
          </w:p>
          <w:p w:rsidR="00C15D81" w:rsidRDefault="00C15D81" w:rsidP="00712192">
            <w:pPr>
              <w:pStyle w:val="11"/>
              <w:numPr>
                <w:ilvl w:val="0"/>
                <w:numId w:val="757"/>
              </w:numPr>
              <w:shd w:val="clear" w:color="auto" w:fill="auto"/>
              <w:spacing w:before="0" w:line="240" w:lineRule="auto"/>
              <w:ind w:left="175" w:hanging="232"/>
              <w:jc w:val="both"/>
              <w:rPr>
                <w:sz w:val="24"/>
                <w:szCs w:val="24"/>
              </w:rPr>
            </w:pPr>
            <w:r>
              <w:rPr>
                <w:sz w:val="24"/>
                <w:szCs w:val="24"/>
              </w:rPr>
              <w:t xml:space="preserve">Н.П. Гришаева </w:t>
            </w:r>
            <w:r w:rsidR="00954032" w:rsidRPr="00C15D81">
              <w:rPr>
                <w:sz w:val="24"/>
                <w:szCs w:val="24"/>
              </w:rPr>
              <w:t>«Современные технологии социализации дошкольников в образовательном комплексе» (технология «Дети – волонтеры).</w:t>
            </w:r>
          </w:p>
          <w:p w:rsidR="00C15D81" w:rsidRDefault="00954032" w:rsidP="00712192">
            <w:pPr>
              <w:pStyle w:val="11"/>
              <w:numPr>
                <w:ilvl w:val="0"/>
                <w:numId w:val="758"/>
              </w:numPr>
              <w:shd w:val="clear" w:color="auto" w:fill="auto"/>
              <w:spacing w:before="0" w:line="240" w:lineRule="auto"/>
              <w:ind w:left="175" w:hanging="232"/>
              <w:jc w:val="both"/>
              <w:rPr>
                <w:sz w:val="24"/>
                <w:szCs w:val="24"/>
              </w:rPr>
            </w:pPr>
            <w:r w:rsidRPr="00C15D81">
              <w:rPr>
                <w:rStyle w:val="af4"/>
                <w:color w:val="auto"/>
                <w:sz w:val="24"/>
                <w:szCs w:val="24"/>
                <w:u w:val="none"/>
              </w:rPr>
              <w:t>Деркунская В. А.,</w:t>
            </w:r>
            <w:r w:rsidRPr="00C15D81">
              <w:rPr>
                <w:sz w:val="24"/>
                <w:szCs w:val="24"/>
              </w:rPr>
              <w:t xml:space="preserve"> Воронина Н.А., Агабекян С. С.  Социальные акции и волонтерское движение дошкольников в детском саду. Методическое пособие. - Издательство: </w:t>
            </w:r>
            <w:r w:rsidRPr="00C15D81">
              <w:rPr>
                <w:rStyle w:val="af4"/>
                <w:color w:val="auto"/>
                <w:sz w:val="24"/>
                <w:szCs w:val="24"/>
                <w:u w:val="none"/>
              </w:rPr>
              <w:t>Центр педагогического образования</w:t>
            </w:r>
            <w:r w:rsidRPr="00C15D81">
              <w:rPr>
                <w:sz w:val="24"/>
                <w:szCs w:val="24"/>
              </w:rPr>
              <w:t xml:space="preserve">, 2018. – 240 с.  </w:t>
            </w:r>
          </w:p>
          <w:p w:rsidR="00C15D81" w:rsidRDefault="00954032" w:rsidP="00712192">
            <w:pPr>
              <w:pStyle w:val="11"/>
              <w:numPr>
                <w:ilvl w:val="0"/>
                <w:numId w:val="759"/>
              </w:numPr>
              <w:shd w:val="clear" w:color="auto" w:fill="auto"/>
              <w:spacing w:before="0" w:line="240" w:lineRule="auto"/>
              <w:ind w:left="175" w:hanging="232"/>
              <w:jc w:val="both"/>
              <w:rPr>
                <w:sz w:val="24"/>
                <w:szCs w:val="24"/>
              </w:rPr>
            </w:pPr>
            <w:r w:rsidRPr="00C15D81">
              <w:rPr>
                <w:sz w:val="24"/>
                <w:szCs w:val="24"/>
              </w:rPr>
              <w:t xml:space="preserve">Микляева В.Н. Нравственно – патриотическое и духовное воспитание дошкольников. – М.: ТЦ Сфера, 2013. </w:t>
            </w:r>
          </w:p>
          <w:p w:rsidR="00954032" w:rsidRDefault="00954032" w:rsidP="00712192">
            <w:pPr>
              <w:pStyle w:val="11"/>
              <w:numPr>
                <w:ilvl w:val="0"/>
                <w:numId w:val="760"/>
              </w:numPr>
              <w:shd w:val="clear" w:color="auto" w:fill="auto"/>
              <w:spacing w:before="0" w:line="240" w:lineRule="auto"/>
              <w:ind w:left="175" w:hanging="232"/>
              <w:jc w:val="both"/>
              <w:rPr>
                <w:sz w:val="24"/>
                <w:szCs w:val="24"/>
              </w:rPr>
            </w:pPr>
            <w:r w:rsidRPr="00C15D81">
              <w:rPr>
                <w:sz w:val="24"/>
                <w:szCs w:val="24"/>
              </w:rPr>
              <w:t xml:space="preserve">Севостьянова Е.О. Страна добра: социализация детей 5 – 7 лет. – М.: ТЦ Сфера, 2012. – 112 с. </w:t>
            </w:r>
          </w:p>
          <w:p w:rsidR="00C15D81" w:rsidRDefault="00C15D81" w:rsidP="0092166E">
            <w:pPr>
              <w:pStyle w:val="11"/>
              <w:shd w:val="clear" w:color="auto" w:fill="auto"/>
              <w:spacing w:before="0" w:line="240" w:lineRule="auto"/>
              <w:ind w:left="175"/>
              <w:jc w:val="both"/>
              <w:rPr>
                <w:sz w:val="24"/>
                <w:szCs w:val="24"/>
              </w:rPr>
            </w:pPr>
          </w:p>
          <w:p w:rsidR="00C15D81" w:rsidRDefault="00954032" w:rsidP="00712192">
            <w:pPr>
              <w:pStyle w:val="11"/>
              <w:numPr>
                <w:ilvl w:val="0"/>
                <w:numId w:val="760"/>
              </w:numPr>
              <w:shd w:val="clear" w:color="auto" w:fill="auto"/>
              <w:spacing w:before="0" w:line="240" w:lineRule="auto"/>
              <w:ind w:left="175" w:hanging="232"/>
              <w:jc w:val="both"/>
              <w:rPr>
                <w:sz w:val="24"/>
                <w:szCs w:val="24"/>
              </w:rPr>
            </w:pPr>
            <w:r w:rsidRPr="00C15D81">
              <w:rPr>
                <w:sz w:val="24"/>
                <w:szCs w:val="24"/>
              </w:rPr>
              <w:t>Мулько И.Ф.</w:t>
            </w:r>
            <w:r w:rsidRPr="00C15D81">
              <w:rPr>
                <w:b/>
                <w:sz w:val="24"/>
                <w:szCs w:val="24"/>
              </w:rPr>
              <w:t xml:space="preserve"> </w:t>
            </w:r>
            <w:r w:rsidRPr="00C15D81">
              <w:rPr>
                <w:sz w:val="24"/>
                <w:szCs w:val="24"/>
              </w:rPr>
              <w:t xml:space="preserve"> Развитие представлений о человеке в истории и культуре: Методическое пособие для ДОУ. С.49 - 55,  57-65, 68-88</w:t>
            </w:r>
          </w:p>
          <w:p w:rsidR="00C15D81" w:rsidRPr="00C15D81" w:rsidRDefault="00954032" w:rsidP="00712192">
            <w:pPr>
              <w:pStyle w:val="11"/>
              <w:numPr>
                <w:ilvl w:val="0"/>
                <w:numId w:val="761"/>
              </w:numPr>
              <w:shd w:val="clear" w:color="auto" w:fill="auto"/>
              <w:spacing w:before="0" w:line="240" w:lineRule="auto"/>
              <w:ind w:left="175" w:hanging="232"/>
              <w:jc w:val="both"/>
              <w:rPr>
                <w:sz w:val="24"/>
                <w:szCs w:val="24"/>
              </w:rPr>
            </w:pPr>
            <w:r w:rsidRPr="00C15D81">
              <w:rPr>
                <w:sz w:val="24"/>
                <w:szCs w:val="24"/>
              </w:rPr>
              <w:t>Мосалова Л.Л.</w:t>
            </w:r>
            <w:r w:rsidRPr="00C15D81">
              <w:rPr>
                <w:b/>
                <w:sz w:val="24"/>
                <w:szCs w:val="24"/>
              </w:rPr>
              <w:t xml:space="preserve"> </w:t>
            </w:r>
            <w:r w:rsidRPr="00C15D81">
              <w:rPr>
                <w:sz w:val="24"/>
                <w:szCs w:val="24"/>
              </w:rPr>
              <w:t>Я и мир: Конспекты занятий по социально-нравственному воспитанию детей дошкольного возраста.</w:t>
            </w:r>
            <w:r w:rsidR="00C15D81">
              <w:rPr>
                <w:sz w:val="24"/>
                <w:szCs w:val="24"/>
              </w:rPr>
              <w:t xml:space="preserve"> </w:t>
            </w:r>
            <w:r w:rsidR="00C15D81" w:rsidRPr="00C15D81">
              <w:rPr>
                <w:sz w:val="24"/>
                <w:szCs w:val="24"/>
              </w:rPr>
              <w:t>С. 63-78</w:t>
            </w:r>
          </w:p>
          <w:p w:rsidR="00DF178B" w:rsidRPr="00C15D81" w:rsidRDefault="00954032" w:rsidP="00712192">
            <w:pPr>
              <w:pStyle w:val="11"/>
              <w:numPr>
                <w:ilvl w:val="0"/>
                <w:numId w:val="762"/>
              </w:numPr>
              <w:shd w:val="clear" w:color="auto" w:fill="auto"/>
              <w:spacing w:before="0" w:line="240" w:lineRule="auto"/>
              <w:ind w:left="175" w:hanging="232"/>
              <w:jc w:val="left"/>
              <w:rPr>
                <w:sz w:val="24"/>
                <w:szCs w:val="24"/>
              </w:rPr>
            </w:pPr>
            <w:r w:rsidRPr="00D42979">
              <w:rPr>
                <w:sz w:val="24"/>
                <w:szCs w:val="24"/>
              </w:rPr>
              <w:lastRenderedPageBreak/>
              <w:t>Алешина Н.В.</w:t>
            </w:r>
            <w:r w:rsidRPr="005147C4">
              <w:rPr>
                <w:sz w:val="24"/>
                <w:szCs w:val="24"/>
              </w:rPr>
              <w:t xml:space="preserve"> Ознакомление дошкольников с окружающим и социальной действительностью. </w:t>
            </w:r>
            <w:r>
              <w:rPr>
                <w:sz w:val="24"/>
                <w:szCs w:val="24"/>
              </w:rPr>
              <w:t>Подготовительная</w:t>
            </w:r>
            <w:r w:rsidRPr="005147C4">
              <w:rPr>
                <w:sz w:val="24"/>
                <w:szCs w:val="24"/>
              </w:rPr>
              <w:t xml:space="preserve"> группа. Конспекты занятий</w:t>
            </w:r>
            <w:r>
              <w:rPr>
                <w:sz w:val="24"/>
                <w:szCs w:val="24"/>
              </w:rPr>
              <w:t>. С.15, 16, 89 – 99, 159, 192, 207,212</w:t>
            </w:r>
          </w:p>
        </w:tc>
      </w:tr>
      <w:tr w:rsidR="00DF178B" w:rsidTr="0025054E">
        <w:tc>
          <w:tcPr>
            <w:tcW w:w="14913" w:type="dxa"/>
            <w:gridSpan w:val="3"/>
            <w:shd w:val="clear" w:color="auto" w:fill="F2F2F2" w:themeFill="background1" w:themeFillShade="F2"/>
          </w:tcPr>
          <w:p w:rsidR="00DF178B" w:rsidRPr="00C1599B" w:rsidRDefault="00DF178B" w:rsidP="0092166E">
            <w:pPr>
              <w:pStyle w:val="a4"/>
              <w:numPr>
                <w:ilvl w:val="0"/>
                <w:numId w:val="269"/>
              </w:numPr>
              <w:jc w:val="both"/>
              <w:rPr>
                <w:rFonts w:ascii="Times New Roman" w:hAnsi="Times New Roman" w:cs="Times New Roman"/>
                <w:b/>
                <w:i/>
                <w:sz w:val="24"/>
                <w:szCs w:val="24"/>
              </w:rPr>
            </w:pPr>
            <w:r w:rsidRPr="00C1599B">
              <w:rPr>
                <w:rFonts w:ascii="Times New Roman" w:hAnsi="Times New Roman" w:cs="Times New Roman"/>
                <w:b/>
                <w:i/>
                <w:sz w:val="24"/>
                <w:szCs w:val="24"/>
              </w:rPr>
              <w:lastRenderedPageBreak/>
              <w:t>В сфере трудового воспитания:</w:t>
            </w:r>
          </w:p>
        </w:tc>
      </w:tr>
      <w:tr w:rsidR="00DF178B" w:rsidTr="003C6FF4">
        <w:tc>
          <w:tcPr>
            <w:tcW w:w="4423" w:type="dxa"/>
          </w:tcPr>
          <w:p w:rsidR="00DF178B" w:rsidRPr="00C1599B" w:rsidRDefault="00DF178B" w:rsidP="00823BE3">
            <w:pPr>
              <w:pStyle w:val="a4"/>
              <w:numPr>
                <w:ilvl w:val="0"/>
                <w:numId w:val="268"/>
              </w:numPr>
              <w:ind w:left="119" w:hanging="176"/>
              <w:jc w:val="both"/>
              <w:rPr>
                <w:rFonts w:ascii="Times New Roman" w:hAnsi="Times New Roman" w:cs="Times New Roman"/>
                <w:sz w:val="24"/>
                <w:szCs w:val="24"/>
              </w:rPr>
            </w:pPr>
            <w:r>
              <w:rPr>
                <w:rFonts w:ascii="Times New Roman" w:hAnsi="Times New Roman" w:cs="Times New Roman"/>
                <w:sz w:val="24"/>
                <w:szCs w:val="24"/>
              </w:rPr>
              <w:t>Р</w:t>
            </w:r>
            <w:r w:rsidRPr="00C1599B">
              <w:rPr>
                <w:rFonts w:ascii="Times New Roman" w:hAnsi="Times New Roman" w:cs="Times New Roman"/>
                <w:sz w:val="24"/>
                <w:szCs w:val="24"/>
              </w:rPr>
              <w:t>азвивать ценнос</w:t>
            </w:r>
            <w:r>
              <w:rPr>
                <w:rFonts w:ascii="Times New Roman" w:hAnsi="Times New Roman" w:cs="Times New Roman"/>
                <w:sz w:val="24"/>
                <w:szCs w:val="24"/>
              </w:rPr>
              <w:t>тное отношение к труду взрослых.</w:t>
            </w:r>
          </w:p>
          <w:p w:rsidR="00DF178B" w:rsidRPr="00C1599B" w:rsidRDefault="00DF178B" w:rsidP="00823BE3">
            <w:pPr>
              <w:pStyle w:val="a4"/>
              <w:numPr>
                <w:ilvl w:val="0"/>
                <w:numId w:val="268"/>
              </w:numPr>
              <w:ind w:left="119" w:hanging="176"/>
              <w:jc w:val="both"/>
              <w:rPr>
                <w:rFonts w:ascii="Times New Roman" w:hAnsi="Times New Roman" w:cs="Times New Roman"/>
                <w:sz w:val="24"/>
                <w:szCs w:val="24"/>
              </w:rPr>
            </w:pPr>
            <w:r>
              <w:rPr>
                <w:rFonts w:ascii="Times New Roman" w:hAnsi="Times New Roman" w:cs="Times New Roman"/>
                <w:sz w:val="24"/>
                <w:szCs w:val="24"/>
              </w:rPr>
              <w:t>Ф</w:t>
            </w:r>
            <w:r w:rsidRPr="00C1599B">
              <w:rPr>
                <w:rFonts w:ascii="Times New Roman" w:hAnsi="Times New Roman" w:cs="Times New Roman"/>
                <w:sz w:val="24"/>
                <w:szCs w:val="24"/>
              </w:rPr>
              <w:t>ормировать представления о труде как ценности общества, о разнообразии и взаи</w:t>
            </w:r>
            <w:r>
              <w:rPr>
                <w:rFonts w:ascii="Times New Roman" w:hAnsi="Times New Roman" w:cs="Times New Roman"/>
                <w:sz w:val="24"/>
                <w:szCs w:val="24"/>
              </w:rPr>
              <w:t>мосвязи видов труда и профессий.</w:t>
            </w:r>
          </w:p>
          <w:p w:rsidR="00DF178B" w:rsidRPr="00C1599B" w:rsidRDefault="00DF178B" w:rsidP="00823BE3">
            <w:pPr>
              <w:pStyle w:val="a4"/>
              <w:numPr>
                <w:ilvl w:val="0"/>
                <w:numId w:val="268"/>
              </w:numPr>
              <w:ind w:left="119" w:hanging="176"/>
              <w:jc w:val="both"/>
              <w:rPr>
                <w:rFonts w:ascii="Times New Roman" w:hAnsi="Times New Roman" w:cs="Times New Roman"/>
                <w:sz w:val="24"/>
                <w:szCs w:val="24"/>
              </w:rPr>
            </w:pPr>
            <w:r>
              <w:rPr>
                <w:rFonts w:ascii="Times New Roman" w:hAnsi="Times New Roman" w:cs="Times New Roman"/>
                <w:sz w:val="24"/>
                <w:szCs w:val="24"/>
              </w:rPr>
              <w:t>Ф</w:t>
            </w:r>
            <w:r w:rsidRPr="00C1599B">
              <w:rPr>
                <w:rFonts w:ascii="Times New Roman" w:hAnsi="Times New Roman" w:cs="Times New Roman"/>
                <w:sz w:val="24"/>
                <w:szCs w:val="24"/>
              </w:rPr>
              <w:t>ормировать элементы финансовой грамотности, осознания материальных возможностей родителей (законных представителей), огран</w:t>
            </w:r>
            <w:r>
              <w:rPr>
                <w:rFonts w:ascii="Times New Roman" w:hAnsi="Times New Roman" w:cs="Times New Roman"/>
                <w:sz w:val="24"/>
                <w:szCs w:val="24"/>
              </w:rPr>
              <w:t>иченности материальных ресурсов.</w:t>
            </w:r>
          </w:p>
          <w:p w:rsidR="00DF178B" w:rsidRPr="00C1599B" w:rsidRDefault="00DF178B" w:rsidP="00823BE3">
            <w:pPr>
              <w:pStyle w:val="a4"/>
              <w:numPr>
                <w:ilvl w:val="0"/>
                <w:numId w:val="268"/>
              </w:numPr>
              <w:ind w:left="119" w:hanging="176"/>
              <w:jc w:val="both"/>
              <w:rPr>
                <w:rFonts w:ascii="Times New Roman" w:hAnsi="Times New Roman" w:cs="Times New Roman"/>
                <w:sz w:val="24"/>
                <w:szCs w:val="24"/>
              </w:rPr>
            </w:pPr>
            <w:r>
              <w:rPr>
                <w:rFonts w:ascii="Times New Roman" w:hAnsi="Times New Roman" w:cs="Times New Roman"/>
                <w:sz w:val="24"/>
                <w:szCs w:val="24"/>
              </w:rPr>
              <w:t>Р</w:t>
            </w:r>
            <w:r w:rsidRPr="00C1599B">
              <w:rPr>
                <w:rFonts w:ascii="Times New Roman" w:hAnsi="Times New Roman" w:cs="Times New Roman"/>
                <w:sz w:val="24"/>
                <w:szCs w:val="24"/>
              </w:rPr>
              <w:t>азвивать интерес и самостоятельность в разных видах доступного труда, умения включаться в реальные трудовые связи со взрослыми и сверстниками; поддерживать освоение умений сотрудничества в совместном труде; воспитывать ответственность, добросовестность, стремление к участию в труде взрослых, оказанию посильной помощи.</w:t>
            </w:r>
          </w:p>
        </w:tc>
        <w:tc>
          <w:tcPr>
            <w:tcW w:w="6663" w:type="dxa"/>
          </w:tcPr>
          <w:p w:rsidR="00DF178B" w:rsidRPr="00C1599B" w:rsidRDefault="00DF178B" w:rsidP="0092166E">
            <w:pPr>
              <w:pStyle w:val="a4"/>
              <w:numPr>
                <w:ilvl w:val="0"/>
                <w:numId w:val="260"/>
              </w:numPr>
              <w:ind w:left="197" w:hanging="197"/>
              <w:jc w:val="both"/>
              <w:rPr>
                <w:rFonts w:ascii="Times New Roman" w:hAnsi="Times New Roman" w:cs="Times New Roman"/>
                <w:sz w:val="24"/>
                <w:szCs w:val="24"/>
              </w:rPr>
            </w:pPr>
            <w:r w:rsidRPr="00C1599B">
              <w:rPr>
                <w:rFonts w:ascii="Times New Roman" w:hAnsi="Times New Roman" w:cs="Times New Roman"/>
                <w:sz w:val="24"/>
                <w:szCs w:val="24"/>
              </w:rP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rsidR="00DF178B" w:rsidRPr="00C1599B" w:rsidRDefault="00DF178B" w:rsidP="0092166E">
            <w:pPr>
              <w:pStyle w:val="a4"/>
              <w:numPr>
                <w:ilvl w:val="0"/>
                <w:numId w:val="260"/>
              </w:numPr>
              <w:ind w:left="197" w:hanging="197"/>
              <w:jc w:val="both"/>
              <w:rPr>
                <w:rFonts w:ascii="Times New Roman" w:hAnsi="Times New Roman" w:cs="Times New Roman"/>
                <w:sz w:val="24"/>
                <w:szCs w:val="24"/>
              </w:rPr>
            </w:pPr>
            <w:r w:rsidRPr="00C1599B">
              <w:rPr>
                <w:rFonts w:ascii="Times New Roman" w:hAnsi="Times New Roman" w:cs="Times New Roman"/>
                <w:sz w:val="24"/>
                <w:szCs w:val="24"/>
              </w:rPr>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w:t>
            </w:r>
            <w:r>
              <w:rPr>
                <w:rFonts w:ascii="Times New Roman" w:hAnsi="Times New Roman" w:cs="Times New Roman"/>
                <w:sz w:val="24"/>
                <w:szCs w:val="24"/>
              </w:rPr>
              <w:t>ации обменных операций: деньги –</w:t>
            </w:r>
            <w:r w:rsidRPr="00C1599B">
              <w:rPr>
                <w:rFonts w:ascii="Times New Roman" w:hAnsi="Times New Roman" w:cs="Times New Roman"/>
                <w:sz w:val="24"/>
                <w:szCs w:val="24"/>
              </w:rPr>
              <w:t xml:space="preserve">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rsidR="00DF178B" w:rsidRPr="00C1599B" w:rsidRDefault="00DF178B" w:rsidP="0092166E">
            <w:pPr>
              <w:pStyle w:val="a4"/>
              <w:numPr>
                <w:ilvl w:val="0"/>
                <w:numId w:val="260"/>
              </w:numPr>
              <w:ind w:left="197" w:hanging="197"/>
              <w:jc w:val="both"/>
              <w:rPr>
                <w:rFonts w:ascii="Times New Roman" w:hAnsi="Times New Roman" w:cs="Times New Roman"/>
                <w:sz w:val="24"/>
                <w:szCs w:val="24"/>
              </w:rPr>
            </w:pPr>
            <w:r w:rsidRPr="00C1599B">
              <w:rPr>
                <w:rFonts w:ascii="Times New Roman" w:hAnsi="Times New Roman" w:cs="Times New Roman"/>
                <w:sz w:val="24"/>
                <w:szCs w:val="24"/>
              </w:rPr>
              <w:t xml:space="preserve">Поощряет инициативность и самостоятельность детей в </w:t>
            </w:r>
            <w:r w:rsidRPr="00C1599B">
              <w:rPr>
                <w:rFonts w:ascii="Times New Roman" w:hAnsi="Times New Roman" w:cs="Times New Roman"/>
                <w:sz w:val="24"/>
                <w:szCs w:val="24"/>
              </w:rPr>
              <w:lastRenderedPageBreak/>
              <w:t>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DF178B" w:rsidRPr="00C1599B" w:rsidRDefault="00DF178B" w:rsidP="0092166E">
            <w:pPr>
              <w:pStyle w:val="a4"/>
              <w:numPr>
                <w:ilvl w:val="0"/>
                <w:numId w:val="260"/>
              </w:numPr>
              <w:ind w:left="197" w:hanging="197"/>
              <w:jc w:val="both"/>
              <w:rPr>
                <w:rFonts w:ascii="Times New Roman" w:hAnsi="Times New Roman" w:cs="Times New Roman"/>
                <w:sz w:val="24"/>
                <w:szCs w:val="24"/>
              </w:rPr>
            </w:pPr>
            <w:r w:rsidRPr="00C1599B">
              <w:rPr>
                <w:rFonts w:ascii="Times New Roman" w:hAnsi="Times New Roman" w:cs="Times New Roman"/>
                <w:sz w:val="24"/>
                <w:szCs w:val="24"/>
              </w:rP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tc>
        <w:tc>
          <w:tcPr>
            <w:tcW w:w="3827" w:type="dxa"/>
          </w:tcPr>
          <w:p w:rsidR="00BD1820" w:rsidRDefault="00BD1820" w:rsidP="0092166E">
            <w:pPr>
              <w:ind w:left="175" w:hanging="232"/>
              <w:jc w:val="both"/>
              <w:rPr>
                <w:rFonts w:ascii="Times New Roman" w:hAnsi="Times New Roman" w:cs="Times New Roman"/>
                <w:sz w:val="24"/>
                <w:szCs w:val="24"/>
              </w:rPr>
            </w:pPr>
            <w:r>
              <w:rPr>
                <w:rFonts w:ascii="Times New Roman" w:hAnsi="Times New Roman" w:cs="Times New Roman"/>
                <w:sz w:val="24"/>
                <w:szCs w:val="24"/>
              </w:rPr>
              <w:lastRenderedPageBreak/>
              <w:t xml:space="preserve">1,2 </w:t>
            </w:r>
            <w:r w:rsidRPr="00BD1820">
              <w:rPr>
                <w:rFonts w:ascii="Times New Roman" w:hAnsi="Times New Roman" w:cs="Times New Roman"/>
                <w:sz w:val="24"/>
                <w:szCs w:val="24"/>
              </w:rPr>
              <w:t>Дыбина О.В. Ознакомление с предметным и социальным окружением, стр. 28, 33, 36, 40, 43, 46, 51, 53, 56, 70, 71-73.</w:t>
            </w:r>
          </w:p>
          <w:p w:rsidR="00493723" w:rsidRPr="00BD1820" w:rsidRDefault="00493723" w:rsidP="0092166E">
            <w:pPr>
              <w:jc w:val="both"/>
              <w:rPr>
                <w:rFonts w:ascii="Times New Roman" w:hAnsi="Times New Roman" w:cs="Times New Roman"/>
                <w:sz w:val="24"/>
                <w:szCs w:val="24"/>
              </w:rPr>
            </w:pPr>
          </w:p>
          <w:p w:rsidR="00BD1820" w:rsidRDefault="00BD1820" w:rsidP="00712192">
            <w:pPr>
              <w:pStyle w:val="a4"/>
              <w:numPr>
                <w:ilvl w:val="0"/>
                <w:numId w:val="475"/>
              </w:numPr>
              <w:ind w:left="175" w:hanging="232"/>
              <w:jc w:val="both"/>
              <w:rPr>
                <w:rFonts w:ascii="Times New Roman" w:hAnsi="Times New Roman" w:cs="Times New Roman"/>
                <w:sz w:val="24"/>
                <w:szCs w:val="24"/>
              </w:rPr>
            </w:pPr>
            <w:r w:rsidRPr="00DB6914">
              <w:rPr>
                <w:rFonts w:ascii="Times New Roman" w:hAnsi="Times New Roman" w:cs="Times New Roman"/>
                <w:sz w:val="24"/>
                <w:szCs w:val="24"/>
              </w:rPr>
              <w:t>Поварницина Г.П., Киселева Ю.А. Финансовая грамотность дошкольника, стр. 9-138.</w:t>
            </w:r>
          </w:p>
          <w:p w:rsidR="00493723" w:rsidRPr="00DB6914" w:rsidRDefault="00493723" w:rsidP="0092166E">
            <w:pPr>
              <w:pStyle w:val="a4"/>
              <w:ind w:left="175" w:hanging="232"/>
              <w:jc w:val="both"/>
              <w:rPr>
                <w:rFonts w:ascii="Times New Roman" w:hAnsi="Times New Roman" w:cs="Times New Roman"/>
                <w:sz w:val="24"/>
                <w:szCs w:val="24"/>
              </w:rPr>
            </w:pPr>
          </w:p>
          <w:p w:rsidR="00BD1820" w:rsidRPr="00DB6914" w:rsidRDefault="00BD1820" w:rsidP="00712192">
            <w:pPr>
              <w:pStyle w:val="a4"/>
              <w:numPr>
                <w:ilvl w:val="0"/>
                <w:numId w:val="475"/>
              </w:numPr>
              <w:ind w:left="175" w:hanging="232"/>
              <w:jc w:val="both"/>
              <w:rPr>
                <w:rFonts w:ascii="Times New Roman" w:hAnsi="Times New Roman" w:cs="Times New Roman"/>
                <w:sz w:val="24"/>
                <w:szCs w:val="24"/>
              </w:rPr>
            </w:pPr>
            <w:r w:rsidRPr="00DB6914">
              <w:rPr>
                <w:rFonts w:ascii="Times New Roman" w:hAnsi="Times New Roman" w:cs="Times New Roman"/>
                <w:sz w:val="24"/>
                <w:szCs w:val="24"/>
              </w:rPr>
              <w:t>Куцакова Л.В. Трудовое воспитание в детском саду, стр. 89, 90, 92,93, 94, 97, 100, 103, 110, 111.</w:t>
            </w:r>
          </w:p>
          <w:p w:rsidR="00DF178B" w:rsidRDefault="00DF178B" w:rsidP="0092166E">
            <w:pPr>
              <w:pStyle w:val="11"/>
              <w:shd w:val="clear" w:color="auto" w:fill="auto"/>
              <w:spacing w:before="0" w:after="120" w:line="240" w:lineRule="auto"/>
              <w:jc w:val="both"/>
              <w:rPr>
                <w:b/>
                <w:i/>
                <w:sz w:val="24"/>
                <w:szCs w:val="24"/>
              </w:rPr>
            </w:pPr>
          </w:p>
        </w:tc>
      </w:tr>
      <w:tr w:rsidR="00DF178B" w:rsidTr="00493723">
        <w:tc>
          <w:tcPr>
            <w:tcW w:w="14913" w:type="dxa"/>
            <w:gridSpan w:val="3"/>
            <w:shd w:val="clear" w:color="auto" w:fill="F2F2F2" w:themeFill="background1" w:themeFillShade="F2"/>
          </w:tcPr>
          <w:p w:rsidR="00DF178B" w:rsidRPr="00C1599B" w:rsidRDefault="00DF178B" w:rsidP="0092166E">
            <w:pPr>
              <w:pStyle w:val="a4"/>
              <w:numPr>
                <w:ilvl w:val="0"/>
                <w:numId w:val="270"/>
              </w:numPr>
              <w:jc w:val="both"/>
              <w:rPr>
                <w:rFonts w:ascii="Times New Roman" w:hAnsi="Times New Roman" w:cs="Times New Roman"/>
                <w:b/>
                <w:i/>
                <w:sz w:val="24"/>
                <w:szCs w:val="24"/>
              </w:rPr>
            </w:pPr>
            <w:r w:rsidRPr="00C1599B">
              <w:rPr>
                <w:rFonts w:ascii="Times New Roman" w:hAnsi="Times New Roman" w:cs="Times New Roman"/>
                <w:b/>
                <w:i/>
                <w:sz w:val="24"/>
                <w:szCs w:val="24"/>
              </w:rPr>
              <w:lastRenderedPageBreak/>
              <w:t>В области формирования безопасного поведения:</w:t>
            </w:r>
          </w:p>
        </w:tc>
      </w:tr>
      <w:tr w:rsidR="00DF178B" w:rsidTr="003C6FF4">
        <w:tc>
          <w:tcPr>
            <w:tcW w:w="4423" w:type="dxa"/>
          </w:tcPr>
          <w:p w:rsidR="00DF178B" w:rsidRPr="00C1599B" w:rsidRDefault="00DF178B" w:rsidP="00823BE3">
            <w:pPr>
              <w:pStyle w:val="a4"/>
              <w:numPr>
                <w:ilvl w:val="0"/>
                <w:numId w:val="271"/>
              </w:numPr>
              <w:ind w:left="148" w:hanging="205"/>
              <w:jc w:val="both"/>
              <w:rPr>
                <w:rFonts w:ascii="Times New Roman" w:hAnsi="Times New Roman" w:cs="Times New Roman"/>
                <w:sz w:val="24"/>
                <w:szCs w:val="24"/>
              </w:rPr>
            </w:pPr>
            <w:r>
              <w:rPr>
                <w:rFonts w:ascii="Times New Roman" w:hAnsi="Times New Roman" w:cs="Times New Roman"/>
                <w:sz w:val="24"/>
                <w:szCs w:val="24"/>
              </w:rPr>
              <w:t>Ф</w:t>
            </w:r>
            <w:r w:rsidRPr="00C1599B">
              <w:rPr>
                <w:rFonts w:ascii="Times New Roman" w:hAnsi="Times New Roman" w:cs="Times New Roman"/>
                <w:sz w:val="24"/>
                <w:szCs w:val="24"/>
              </w:rPr>
              <w:t>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w:t>
            </w:r>
            <w:r>
              <w:rPr>
                <w:rFonts w:ascii="Times New Roman" w:hAnsi="Times New Roman" w:cs="Times New Roman"/>
                <w:sz w:val="24"/>
                <w:szCs w:val="24"/>
              </w:rPr>
              <w:t>портного средства.</w:t>
            </w:r>
          </w:p>
          <w:p w:rsidR="00DF178B" w:rsidRPr="00C1599B" w:rsidRDefault="00DF178B" w:rsidP="00823BE3">
            <w:pPr>
              <w:pStyle w:val="a4"/>
              <w:numPr>
                <w:ilvl w:val="0"/>
                <w:numId w:val="271"/>
              </w:numPr>
              <w:ind w:left="148" w:hanging="205"/>
              <w:jc w:val="both"/>
              <w:rPr>
                <w:rFonts w:ascii="Times New Roman" w:hAnsi="Times New Roman" w:cs="Times New Roman"/>
                <w:sz w:val="24"/>
                <w:szCs w:val="24"/>
              </w:rPr>
            </w:pPr>
            <w:r>
              <w:rPr>
                <w:rFonts w:ascii="Times New Roman" w:hAnsi="Times New Roman" w:cs="Times New Roman"/>
                <w:sz w:val="24"/>
                <w:szCs w:val="24"/>
              </w:rPr>
              <w:t>В</w:t>
            </w:r>
            <w:r w:rsidRPr="00C1599B">
              <w:rPr>
                <w:rFonts w:ascii="Times New Roman" w:hAnsi="Times New Roman" w:cs="Times New Roman"/>
                <w:sz w:val="24"/>
                <w:szCs w:val="24"/>
              </w:rPr>
              <w:t>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tc>
        <w:tc>
          <w:tcPr>
            <w:tcW w:w="6663" w:type="dxa"/>
          </w:tcPr>
          <w:p w:rsidR="00DF178B" w:rsidRPr="00C1599B" w:rsidRDefault="00DF178B" w:rsidP="0092166E">
            <w:pPr>
              <w:pStyle w:val="a4"/>
              <w:numPr>
                <w:ilvl w:val="0"/>
                <w:numId w:val="259"/>
              </w:numPr>
              <w:ind w:left="197" w:hanging="197"/>
              <w:jc w:val="both"/>
              <w:rPr>
                <w:rFonts w:ascii="Times New Roman" w:hAnsi="Times New Roman" w:cs="Times New Roman"/>
                <w:sz w:val="24"/>
                <w:szCs w:val="24"/>
              </w:rPr>
            </w:pPr>
            <w:r w:rsidRPr="00C1599B">
              <w:rPr>
                <w:rFonts w:ascii="Times New Roman" w:hAnsi="Times New Roman" w:cs="Times New Roman"/>
                <w:sz w:val="24"/>
                <w:szCs w:val="24"/>
              </w:rPr>
              <w:t>Педагог осуществляет ознакомление детей с правилами безопасного поведения в ситуациях, создающих угрозу жизни и здоровью реб</w:t>
            </w:r>
            <w:r>
              <w:rPr>
                <w:rFonts w:ascii="Times New Roman" w:hAnsi="Times New Roman" w:cs="Times New Roman"/>
                <w:sz w:val="24"/>
                <w:szCs w:val="24"/>
              </w:rPr>
              <w:t>е</w:t>
            </w:r>
            <w:r w:rsidRPr="00C1599B">
              <w:rPr>
                <w:rFonts w:ascii="Times New Roman" w:hAnsi="Times New Roman" w:cs="Times New Roman"/>
                <w:sz w:val="24"/>
                <w:szCs w:val="24"/>
              </w:rPr>
              <w:t>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rsidR="00DF178B" w:rsidRPr="00C1599B" w:rsidRDefault="00DF178B" w:rsidP="0092166E">
            <w:pPr>
              <w:pStyle w:val="a4"/>
              <w:numPr>
                <w:ilvl w:val="0"/>
                <w:numId w:val="259"/>
              </w:numPr>
              <w:ind w:left="197" w:hanging="197"/>
              <w:jc w:val="both"/>
              <w:rPr>
                <w:rFonts w:ascii="Times New Roman" w:hAnsi="Times New Roman" w:cs="Times New Roman"/>
                <w:sz w:val="24"/>
                <w:szCs w:val="24"/>
              </w:rPr>
            </w:pPr>
            <w:r w:rsidRPr="00C1599B">
              <w:rPr>
                <w:rFonts w:ascii="Times New Roman" w:hAnsi="Times New Roman" w:cs="Times New Roman"/>
                <w:sz w:val="24"/>
                <w:szCs w:val="24"/>
              </w:rP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DF178B" w:rsidRPr="00C1599B" w:rsidRDefault="00DF178B" w:rsidP="0092166E">
            <w:pPr>
              <w:pStyle w:val="a4"/>
              <w:numPr>
                <w:ilvl w:val="0"/>
                <w:numId w:val="259"/>
              </w:numPr>
              <w:ind w:left="197" w:hanging="197"/>
              <w:jc w:val="both"/>
              <w:rPr>
                <w:rFonts w:ascii="Times New Roman" w:hAnsi="Times New Roman" w:cs="Times New Roman"/>
                <w:sz w:val="24"/>
                <w:szCs w:val="24"/>
              </w:rPr>
            </w:pPr>
            <w:r w:rsidRPr="00C1599B">
              <w:rPr>
                <w:rFonts w:ascii="Times New Roman" w:hAnsi="Times New Roman" w:cs="Times New Roman"/>
                <w:sz w:val="24"/>
                <w:szCs w:val="24"/>
              </w:rP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rsidR="00DF178B" w:rsidRPr="00C1599B" w:rsidRDefault="00DF178B" w:rsidP="0092166E">
            <w:pPr>
              <w:pStyle w:val="a4"/>
              <w:numPr>
                <w:ilvl w:val="0"/>
                <w:numId w:val="259"/>
              </w:numPr>
              <w:ind w:left="197" w:hanging="197"/>
              <w:jc w:val="both"/>
              <w:rPr>
                <w:rFonts w:ascii="Times New Roman" w:hAnsi="Times New Roman" w:cs="Times New Roman"/>
                <w:sz w:val="24"/>
                <w:szCs w:val="24"/>
              </w:rPr>
            </w:pPr>
            <w:r w:rsidRPr="00C1599B">
              <w:rPr>
                <w:rFonts w:ascii="Times New Roman" w:hAnsi="Times New Roman" w:cs="Times New Roman"/>
                <w:sz w:val="24"/>
                <w:szCs w:val="24"/>
              </w:rPr>
              <w:lastRenderedPageBreak/>
              <w:t>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rsidR="00DF178B" w:rsidRPr="00C1599B" w:rsidRDefault="00DF178B" w:rsidP="0092166E">
            <w:pPr>
              <w:pStyle w:val="a4"/>
              <w:numPr>
                <w:ilvl w:val="0"/>
                <w:numId w:val="259"/>
              </w:numPr>
              <w:ind w:left="197" w:hanging="197"/>
              <w:jc w:val="both"/>
              <w:rPr>
                <w:rFonts w:ascii="Times New Roman" w:hAnsi="Times New Roman" w:cs="Times New Roman"/>
                <w:sz w:val="24"/>
                <w:szCs w:val="24"/>
              </w:rPr>
            </w:pPr>
            <w:r w:rsidRPr="00C1599B">
              <w:rPr>
                <w:rFonts w:ascii="Times New Roman" w:hAnsi="Times New Roman" w:cs="Times New Roman"/>
                <w:sz w:val="24"/>
                <w:szCs w:val="24"/>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rsidR="00DF178B" w:rsidRPr="00C1599B" w:rsidRDefault="00DF178B" w:rsidP="0092166E">
            <w:pPr>
              <w:pStyle w:val="a4"/>
              <w:numPr>
                <w:ilvl w:val="0"/>
                <w:numId w:val="259"/>
              </w:numPr>
              <w:ind w:left="197" w:hanging="197"/>
              <w:jc w:val="both"/>
              <w:rPr>
                <w:rFonts w:ascii="Times New Roman" w:hAnsi="Times New Roman" w:cs="Times New Roman"/>
                <w:sz w:val="24"/>
                <w:szCs w:val="24"/>
              </w:rPr>
            </w:pPr>
            <w:r w:rsidRPr="00C1599B">
              <w:rPr>
                <w:rFonts w:ascii="Times New Roman" w:hAnsi="Times New Roman" w:cs="Times New Roman"/>
                <w:sz w:val="24"/>
                <w:szCs w:val="24"/>
              </w:rPr>
              <w:t>Обсуждает с детьми безопасные правила использования цифровых ресурсов, правила пользования мобильными телефонами с уч</w:t>
            </w:r>
            <w:r>
              <w:rPr>
                <w:rFonts w:ascii="Times New Roman" w:hAnsi="Times New Roman" w:cs="Times New Roman"/>
                <w:sz w:val="24"/>
                <w:szCs w:val="24"/>
              </w:rPr>
              <w:t>е</w:t>
            </w:r>
            <w:r w:rsidRPr="00C1599B">
              <w:rPr>
                <w:rFonts w:ascii="Times New Roman" w:hAnsi="Times New Roman" w:cs="Times New Roman"/>
                <w:sz w:val="24"/>
                <w:szCs w:val="24"/>
              </w:rPr>
              <w:t>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w:t>
            </w:r>
            <w:r>
              <w:rPr>
                <w:rFonts w:ascii="Times New Roman" w:hAnsi="Times New Roman" w:cs="Times New Roman"/>
                <w:sz w:val="24"/>
                <w:szCs w:val="24"/>
              </w:rPr>
              <w:t>е</w:t>
            </w:r>
            <w:r w:rsidRPr="00C1599B">
              <w:rPr>
                <w:rFonts w:ascii="Times New Roman" w:hAnsi="Times New Roman" w:cs="Times New Roman"/>
                <w:sz w:val="24"/>
                <w:szCs w:val="24"/>
              </w:rPr>
              <w:t>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w:t>
            </w:r>
            <w:r>
              <w:rPr>
                <w:rFonts w:ascii="Times New Roman" w:hAnsi="Times New Roman" w:cs="Times New Roman"/>
                <w:sz w:val="24"/>
                <w:szCs w:val="24"/>
              </w:rPr>
              <w:t>м до 1 января 2027 года (далее –</w:t>
            </w:r>
            <w:r w:rsidRPr="00C1599B">
              <w:rPr>
                <w:rFonts w:ascii="Times New Roman" w:hAnsi="Times New Roman" w:cs="Times New Roman"/>
                <w:sz w:val="24"/>
                <w:szCs w:val="24"/>
              </w:rPr>
              <w:t xml:space="preserve">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w:t>
            </w:r>
            <w:r>
              <w:rPr>
                <w:rFonts w:ascii="Times New Roman" w:hAnsi="Times New Roman" w:cs="Times New Roman"/>
                <w:sz w:val="24"/>
                <w:szCs w:val="24"/>
              </w:rPr>
              <w:t>е</w:t>
            </w:r>
            <w:r w:rsidRPr="00C1599B">
              <w:rPr>
                <w:rFonts w:ascii="Times New Roman" w:hAnsi="Times New Roman" w:cs="Times New Roman"/>
                <w:sz w:val="24"/>
                <w:szCs w:val="24"/>
              </w:rPr>
              <w:t>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w:t>
            </w:r>
            <w:r>
              <w:rPr>
                <w:rFonts w:ascii="Times New Roman" w:hAnsi="Times New Roman" w:cs="Times New Roman"/>
                <w:sz w:val="24"/>
                <w:szCs w:val="24"/>
              </w:rPr>
              <w:t xml:space="preserve"> марта 2027 года (далее –</w:t>
            </w:r>
            <w:r w:rsidRPr="00C1599B">
              <w:rPr>
                <w:rFonts w:ascii="Times New Roman" w:hAnsi="Times New Roman" w:cs="Times New Roman"/>
                <w:sz w:val="24"/>
                <w:szCs w:val="24"/>
              </w:rPr>
              <w:t xml:space="preserve"> СанПиН 1.2.3685-21).</w:t>
            </w:r>
          </w:p>
        </w:tc>
        <w:tc>
          <w:tcPr>
            <w:tcW w:w="3827" w:type="dxa"/>
          </w:tcPr>
          <w:p w:rsidR="00BD1820" w:rsidRDefault="00BD1820" w:rsidP="00712192">
            <w:pPr>
              <w:pStyle w:val="a4"/>
              <w:numPr>
                <w:ilvl w:val="0"/>
                <w:numId w:val="476"/>
              </w:numPr>
              <w:ind w:left="175" w:hanging="232"/>
              <w:jc w:val="both"/>
              <w:rPr>
                <w:rFonts w:ascii="Times New Roman" w:hAnsi="Times New Roman" w:cs="Times New Roman"/>
                <w:sz w:val="24"/>
                <w:szCs w:val="24"/>
              </w:rPr>
            </w:pPr>
            <w:r>
              <w:rPr>
                <w:rFonts w:ascii="Times New Roman" w:hAnsi="Times New Roman" w:cs="Times New Roman"/>
                <w:sz w:val="24"/>
                <w:szCs w:val="24"/>
              </w:rPr>
              <w:lastRenderedPageBreak/>
              <w:t>Беляевскова Г.Д. Правила дорожного движениея для детей 3-7 лет, стр. 8-157.</w:t>
            </w:r>
          </w:p>
          <w:p w:rsidR="00BD1820" w:rsidRDefault="00BD1820" w:rsidP="00712192">
            <w:pPr>
              <w:pStyle w:val="a4"/>
              <w:numPr>
                <w:ilvl w:val="0"/>
                <w:numId w:val="477"/>
              </w:numPr>
              <w:ind w:left="175" w:hanging="232"/>
              <w:jc w:val="both"/>
              <w:rPr>
                <w:rFonts w:ascii="Times New Roman" w:hAnsi="Times New Roman" w:cs="Times New Roman"/>
                <w:sz w:val="24"/>
                <w:szCs w:val="24"/>
              </w:rPr>
            </w:pPr>
            <w:r w:rsidRPr="00D767C6">
              <w:rPr>
                <w:rFonts w:ascii="Times New Roman" w:hAnsi="Times New Roman" w:cs="Times New Roman"/>
                <w:sz w:val="24"/>
                <w:szCs w:val="24"/>
              </w:rPr>
              <w:t>Саулина Т.Ф. Знакомим дошкольников с правилами дорожного движения, стр. 16-57.</w:t>
            </w:r>
          </w:p>
          <w:p w:rsidR="00493723" w:rsidRPr="00D767C6" w:rsidRDefault="00493723" w:rsidP="0092166E">
            <w:pPr>
              <w:pStyle w:val="a4"/>
              <w:ind w:left="175" w:hanging="232"/>
              <w:jc w:val="both"/>
              <w:rPr>
                <w:rFonts w:ascii="Times New Roman" w:hAnsi="Times New Roman" w:cs="Times New Roman"/>
                <w:sz w:val="24"/>
                <w:szCs w:val="24"/>
              </w:rPr>
            </w:pPr>
          </w:p>
          <w:p w:rsidR="00BD1820" w:rsidRPr="00D767C6" w:rsidRDefault="00BD1820" w:rsidP="00712192">
            <w:pPr>
              <w:pStyle w:val="a4"/>
              <w:numPr>
                <w:ilvl w:val="0"/>
                <w:numId w:val="477"/>
              </w:numPr>
              <w:ind w:left="175" w:hanging="232"/>
              <w:jc w:val="both"/>
              <w:rPr>
                <w:rFonts w:ascii="Times New Roman" w:hAnsi="Times New Roman" w:cs="Times New Roman"/>
                <w:sz w:val="24"/>
                <w:szCs w:val="24"/>
              </w:rPr>
            </w:pPr>
            <w:r w:rsidRPr="00D767C6">
              <w:rPr>
                <w:rFonts w:ascii="Times New Roman" w:hAnsi="Times New Roman" w:cs="Times New Roman"/>
                <w:sz w:val="24"/>
                <w:szCs w:val="24"/>
              </w:rPr>
              <w:t>Белая К.Ю. Формирование основ безопасности у дошкольников, стр. 8-59.</w:t>
            </w:r>
          </w:p>
          <w:p w:rsidR="00DF178B" w:rsidRDefault="00DF178B" w:rsidP="0092166E">
            <w:pPr>
              <w:pStyle w:val="11"/>
              <w:shd w:val="clear" w:color="auto" w:fill="auto"/>
              <w:spacing w:before="0" w:after="120" w:line="240" w:lineRule="auto"/>
              <w:rPr>
                <w:b/>
                <w:i/>
                <w:sz w:val="24"/>
                <w:szCs w:val="24"/>
              </w:rPr>
            </w:pPr>
          </w:p>
        </w:tc>
      </w:tr>
      <w:tr w:rsidR="00DF178B" w:rsidTr="003C6FF4">
        <w:tc>
          <w:tcPr>
            <w:tcW w:w="14913" w:type="dxa"/>
            <w:gridSpan w:val="3"/>
            <w:shd w:val="clear" w:color="auto" w:fill="D9D9D9" w:themeFill="background1" w:themeFillShade="D9"/>
          </w:tcPr>
          <w:p w:rsidR="00DF178B" w:rsidRDefault="00DF178B" w:rsidP="0092166E">
            <w:pPr>
              <w:pStyle w:val="11"/>
              <w:shd w:val="clear" w:color="auto" w:fill="auto"/>
              <w:spacing w:before="0" w:line="240" w:lineRule="auto"/>
              <w:rPr>
                <w:b/>
                <w:i/>
                <w:sz w:val="24"/>
                <w:szCs w:val="24"/>
              </w:rPr>
            </w:pPr>
            <w:r>
              <w:rPr>
                <w:b/>
                <w:i/>
                <w:sz w:val="24"/>
                <w:szCs w:val="24"/>
              </w:rPr>
              <w:lastRenderedPageBreak/>
              <w:t>ПОЗНАВАТЕЛЬНОЕ РАЗВИТИЕ</w:t>
            </w:r>
          </w:p>
        </w:tc>
      </w:tr>
      <w:tr w:rsidR="00DF178B" w:rsidTr="003C6FF4">
        <w:tc>
          <w:tcPr>
            <w:tcW w:w="4423" w:type="dxa"/>
          </w:tcPr>
          <w:p w:rsidR="00DF178B" w:rsidRPr="003F4C29" w:rsidRDefault="00DF178B" w:rsidP="00823BE3">
            <w:pPr>
              <w:pStyle w:val="a4"/>
              <w:numPr>
                <w:ilvl w:val="0"/>
                <w:numId w:val="272"/>
              </w:numPr>
              <w:ind w:left="261" w:hanging="318"/>
              <w:jc w:val="both"/>
              <w:rPr>
                <w:rFonts w:ascii="Times New Roman" w:hAnsi="Times New Roman" w:cs="Times New Roman"/>
                <w:sz w:val="24"/>
                <w:szCs w:val="24"/>
              </w:rPr>
            </w:pPr>
            <w:r w:rsidRPr="003F4C29">
              <w:rPr>
                <w:rFonts w:ascii="Times New Roman" w:hAnsi="Times New Roman" w:cs="Times New Roman"/>
                <w:sz w:val="24"/>
                <w:szCs w:val="24"/>
              </w:rPr>
              <w:t xml:space="preserve">Расширять самостоятельность, поощрять творчество детей в познавательно- исследовательской </w:t>
            </w:r>
            <w:r w:rsidRPr="003F4C29">
              <w:rPr>
                <w:rFonts w:ascii="Times New Roman" w:hAnsi="Times New Roman" w:cs="Times New Roman"/>
                <w:sz w:val="24"/>
                <w:szCs w:val="24"/>
              </w:rPr>
              <w:lastRenderedPageBreak/>
              <w:t>деятельности, избирательность познавательных интересов.</w:t>
            </w:r>
          </w:p>
          <w:p w:rsidR="00DF178B" w:rsidRPr="003F4C29" w:rsidRDefault="00DF178B" w:rsidP="00823BE3">
            <w:pPr>
              <w:pStyle w:val="a4"/>
              <w:numPr>
                <w:ilvl w:val="0"/>
                <w:numId w:val="272"/>
              </w:numPr>
              <w:ind w:left="261" w:hanging="318"/>
              <w:jc w:val="both"/>
              <w:rPr>
                <w:rFonts w:ascii="Times New Roman" w:hAnsi="Times New Roman" w:cs="Times New Roman"/>
                <w:sz w:val="24"/>
                <w:szCs w:val="24"/>
              </w:rPr>
            </w:pPr>
            <w:r w:rsidRPr="003F4C29">
              <w:rPr>
                <w:rFonts w:ascii="Times New Roman" w:hAnsi="Times New Roman" w:cs="Times New Roman"/>
                <w:sz w:val="24"/>
                <w:szCs w:val="24"/>
              </w:rPr>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DF178B" w:rsidRPr="003F4C29" w:rsidRDefault="00DF178B" w:rsidP="00823BE3">
            <w:pPr>
              <w:pStyle w:val="a4"/>
              <w:numPr>
                <w:ilvl w:val="0"/>
                <w:numId w:val="272"/>
              </w:numPr>
              <w:ind w:left="261" w:hanging="318"/>
              <w:jc w:val="both"/>
              <w:rPr>
                <w:rFonts w:ascii="Times New Roman" w:hAnsi="Times New Roman" w:cs="Times New Roman"/>
                <w:sz w:val="24"/>
                <w:szCs w:val="24"/>
              </w:rPr>
            </w:pPr>
            <w:r w:rsidRPr="003F4C29">
              <w:rPr>
                <w:rFonts w:ascii="Times New Roman" w:hAnsi="Times New Roman" w:cs="Times New Roman"/>
                <w:sz w:val="24"/>
                <w:szCs w:val="24"/>
              </w:rPr>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rsidR="00DF178B" w:rsidRPr="003F4C29" w:rsidRDefault="00DF178B" w:rsidP="00823BE3">
            <w:pPr>
              <w:pStyle w:val="a4"/>
              <w:numPr>
                <w:ilvl w:val="0"/>
                <w:numId w:val="272"/>
              </w:numPr>
              <w:ind w:left="261" w:hanging="318"/>
              <w:jc w:val="both"/>
              <w:rPr>
                <w:rFonts w:ascii="Times New Roman" w:hAnsi="Times New Roman" w:cs="Times New Roman"/>
                <w:sz w:val="24"/>
                <w:szCs w:val="24"/>
              </w:rPr>
            </w:pPr>
            <w:r w:rsidRPr="003F4C29">
              <w:rPr>
                <w:rFonts w:ascii="Times New Roman" w:hAnsi="Times New Roman" w:cs="Times New Roman"/>
                <w:sz w:val="24"/>
                <w:szCs w:val="24"/>
              </w:rPr>
              <w:t>Развивать умения детей применять некоторые цифровые средства для познания окружающего мира, соблюдая правила их безопасного использования.</w:t>
            </w:r>
          </w:p>
          <w:p w:rsidR="00DF178B" w:rsidRPr="003F4C29" w:rsidRDefault="00DF178B" w:rsidP="00823BE3">
            <w:pPr>
              <w:pStyle w:val="a4"/>
              <w:numPr>
                <w:ilvl w:val="0"/>
                <w:numId w:val="272"/>
              </w:numPr>
              <w:ind w:left="261" w:hanging="318"/>
              <w:jc w:val="both"/>
              <w:rPr>
                <w:rFonts w:ascii="Times New Roman" w:hAnsi="Times New Roman" w:cs="Times New Roman"/>
                <w:sz w:val="24"/>
                <w:szCs w:val="24"/>
              </w:rPr>
            </w:pPr>
            <w:r w:rsidRPr="003F4C29">
              <w:rPr>
                <w:rFonts w:ascii="Times New Roman" w:hAnsi="Times New Roman" w:cs="Times New Roman"/>
                <w:sz w:val="24"/>
                <w:szCs w:val="24"/>
              </w:rPr>
              <w:t>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rsidR="00DF178B" w:rsidRPr="003F4C29" w:rsidRDefault="00DF178B" w:rsidP="00823BE3">
            <w:pPr>
              <w:pStyle w:val="a4"/>
              <w:numPr>
                <w:ilvl w:val="0"/>
                <w:numId w:val="272"/>
              </w:numPr>
              <w:ind w:left="261" w:hanging="318"/>
              <w:jc w:val="both"/>
              <w:rPr>
                <w:rFonts w:ascii="Times New Roman" w:hAnsi="Times New Roman" w:cs="Times New Roman"/>
                <w:sz w:val="24"/>
                <w:szCs w:val="24"/>
              </w:rPr>
            </w:pPr>
            <w:r w:rsidRPr="003F4C29">
              <w:rPr>
                <w:rFonts w:ascii="Times New Roman" w:hAnsi="Times New Roman" w:cs="Times New Roman"/>
                <w:sz w:val="24"/>
                <w:szCs w:val="24"/>
              </w:rPr>
              <w:t>Расширять представления о культурно-исторических событиях малой родины и Отечества, развивать интерес к достопримечательностям родной страны, е</w:t>
            </w:r>
            <w:r>
              <w:rPr>
                <w:rFonts w:ascii="Times New Roman" w:hAnsi="Times New Roman" w:cs="Times New Roman"/>
                <w:sz w:val="24"/>
                <w:szCs w:val="24"/>
              </w:rPr>
              <w:t>е</w:t>
            </w:r>
            <w:r w:rsidRPr="003F4C29">
              <w:rPr>
                <w:rFonts w:ascii="Times New Roman" w:hAnsi="Times New Roman" w:cs="Times New Roman"/>
                <w:sz w:val="24"/>
                <w:szCs w:val="24"/>
              </w:rPr>
              <w:t xml:space="preserve"> традициям и праздникам; воспитывать эмоционально-положительное отношение к ним.</w:t>
            </w:r>
          </w:p>
          <w:p w:rsidR="00DF178B" w:rsidRPr="003F4C29" w:rsidRDefault="00DF178B" w:rsidP="00823BE3">
            <w:pPr>
              <w:pStyle w:val="a4"/>
              <w:numPr>
                <w:ilvl w:val="0"/>
                <w:numId w:val="272"/>
              </w:numPr>
              <w:ind w:left="261" w:hanging="318"/>
              <w:jc w:val="both"/>
              <w:rPr>
                <w:rFonts w:ascii="Times New Roman" w:hAnsi="Times New Roman" w:cs="Times New Roman"/>
                <w:sz w:val="24"/>
                <w:szCs w:val="24"/>
              </w:rPr>
            </w:pPr>
            <w:r w:rsidRPr="003F4C29">
              <w:rPr>
                <w:rFonts w:ascii="Times New Roman" w:hAnsi="Times New Roman" w:cs="Times New Roman"/>
                <w:sz w:val="24"/>
                <w:szCs w:val="24"/>
              </w:rPr>
              <w:lastRenderedPageBreak/>
              <w:t>Формировать представления детей о многообразии стран и народов мира.</w:t>
            </w:r>
          </w:p>
          <w:p w:rsidR="00DF178B" w:rsidRPr="003F4C29" w:rsidRDefault="00DF178B" w:rsidP="00823BE3">
            <w:pPr>
              <w:pStyle w:val="a4"/>
              <w:numPr>
                <w:ilvl w:val="0"/>
                <w:numId w:val="272"/>
              </w:numPr>
              <w:ind w:left="261" w:hanging="318"/>
              <w:jc w:val="both"/>
              <w:rPr>
                <w:rFonts w:ascii="Times New Roman" w:hAnsi="Times New Roman" w:cs="Times New Roman"/>
                <w:sz w:val="24"/>
                <w:szCs w:val="24"/>
              </w:rPr>
            </w:pPr>
            <w:r w:rsidRPr="003F4C29">
              <w:rPr>
                <w:rFonts w:ascii="Times New Roman" w:hAnsi="Times New Roman" w:cs="Times New Roman"/>
                <w:sz w:val="24"/>
                <w:szCs w:val="24"/>
              </w:rPr>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rsidR="00DF178B" w:rsidRPr="003F4C29" w:rsidRDefault="00DF178B" w:rsidP="00823BE3">
            <w:pPr>
              <w:pStyle w:val="a4"/>
              <w:numPr>
                <w:ilvl w:val="0"/>
                <w:numId w:val="272"/>
              </w:numPr>
              <w:ind w:left="261" w:hanging="318"/>
              <w:jc w:val="both"/>
              <w:rPr>
                <w:rFonts w:ascii="Times New Roman" w:hAnsi="Times New Roman" w:cs="Times New Roman"/>
                <w:sz w:val="24"/>
                <w:szCs w:val="24"/>
              </w:rPr>
            </w:pPr>
            <w:r w:rsidRPr="003F4C29">
              <w:rPr>
                <w:rFonts w:ascii="Times New Roman" w:hAnsi="Times New Roman" w:cs="Times New Roman"/>
                <w:sz w:val="24"/>
                <w:szCs w:val="24"/>
              </w:rPr>
              <w:t>Расширять и углублять представления детей о неживой природе и е</w:t>
            </w:r>
            <w:r>
              <w:rPr>
                <w:rFonts w:ascii="Times New Roman" w:hAnsi="Times New Roman" w:cs="Times New Roman"/>
                <w:sz w:val="24"/>
                <w:szCs w:val="24"/>
              </w:rPr>
              <w:t>е</w:t>
            </w:r>
            <w:r w:rsidRPr="003F4C29">
              <w:rPr>
                <w:rFonts w:ascii="Times New Roman" w:hAnsi="Times New Roman" w:cs="Times New Roman"/>
                <w:sz w:val="24"/>
                <w:szCs w:val="24"/>
              </w:rPr>
              <w:t xml:space="preserve">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w:t>
            </w:r>
            <w:r>
              <w:rPr>
                <w:rFonts w:ascii="Times New Roman" w:hAnsi="Times New Roman" w:cs="Times New Roman"/>
                <w:sz w:val="24"/>
                <w:szCs w:val="24"/>
              </w:rPr>
              <w:t>е</w:t>
            </w:r>
            <w:r w:rsidRPr="003F4C29">
              <w:rPr>
                <w:rFonts w:ascii="Times New Roman" w:hAnsi="Times New Roman" w:cs="Times New Roman"/>
                <w:sz w:val="24"/>
                <w:szCs w:val="24"/>
              </w:rPr>
              <w:t xml:space="preserve"> защитой.</w:t>
            </w:r>
          </w:p>
        </w:tc>
        <w:tc>
          <w:tcPr>
            <w:tcW w:w="6663" w:type="dxa"/>
          </w:tcPr>
          <w:p w:rsidR="00DF178B" w:rsidRPr="003F4C29" w:rsidRDefault="00DF178B" w:rsidP="0092166E">
            <w:pPr>
              <w:pStyle w:val="a4"/>
              <w:numPr>
                <w:ilvl w:val="0"/>
                <w:numId w:val="273"/>
              </w:numPr>
              <w:jc w:val="both"/>
              <w:rPr>
                <w:rFonts w:ascii="Times New Roman" w:hAnsi="Times New Roman" w:cs="Times New Roman"/>
                <w:b/>
                <w:i/>
                <w:sz w:val="24"/>
                <w:szCs w:val="24"/>
              </w:rPr>
            </w:pPr>
            <w:r w:rsidRPr="003F4C29">
              <w:rPr>
                <w:rFonts w:ascii="Times New Roman" w:hAnsi="Times New Roman" w:cs="Times New Roman"/>
                <w:b/>
                <w:i/>
                <w:sz w:val="24"/>
                <w:szCs w:val="24"/>
              </w:rPr>
              <w:lastRenderedPageBreak/>
              <w:t>Сенсорные эталоны и познавательные действия:</w:t>
            </w:r>
          </w:p>
          <w:p w:rsidR="00DF178B" w:rsidRPr="003F4C29" w:rsidRDefault="00DF178B" w:rsidP="0092166E">
            <w:pPr>
              <w:pStyle w:val="a4"/>
              <w:numPr>
                <w:ilvl w:val="0"/>
                <w:numId w:val="274"/>
              </w:numPr>
              <w:ind w:left="197" w:hanging="197"/>
              <w:jc w:val="both"/>
              <w:rPr>
                <w:rFonts w:ascii="Times New Roman" w:hAnsi="Times New Roman" w:cs="Times New Roman"/>
                <w:sz w:val="24"/>
                <w:szCs w:val="24"/>
              </w:rPr>
            </w:pPr>
            <w:r w:rsidRPr="003F4C29">
              <w:rPr>
                <w:rFonts w:ascii="Times New Roman" w:hAnsi="Times New Roman" w:cs="Times New Roman"/>
                <w:sz w:val="24"/>
                <w:szCs w:val="24"/>
              </w:rPr>
              <w:t xml:space="preserve">в процессе исследовательской деятельности педагог совершенствует способы познания свойств и отношений </w:t>
            </w:r>
            <w:r w:rsidRPr="003F4C29">
              <w:rPr>
                <w:rFonts w:ascii="Times New Roman" w:hAnsi="Times New Roman" w:cs="Times New Roman"/>
                <w:sz w:val="24"/>
                <w:szCs w:val="24"/>
              </w:rPr>
              <w:lastRenderedPageBreak/>
              <w:t>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rsidR="00DF178B" w:rsidRPr="003F4C29" w:rsidRDefault="00DF178B" w:rsidP="0092166E">
            <w:pPr>
              <w:pStyle w:val="a4"/>
              <w:numPr>
                <w:ilvl w:val="0"/>
                <w:numId w:val="274"/>
              </w:numPr>
              <w:ind w:left="197" w:hanging="197"/>
              <w:jc w:val="both"/>
              <w:rPr>
                <w:rFonts w:ascii="Times New Roman" w:hAnsi="Times New Roman" w:cs="Times New Roman"/>
                <w:sz w:val="24"/>
                <w:szCs w:val="24"/>
              </w:rPr>
            </w:pPr>
            <w:r w:rsidRPr="003F4C29">
              <w:rPr>
                <w:rFonts w:ascii="Times New Roman" w:hAnsi="Times New Roman" w:cs="Times New Roman"/>
                <w:sz w:val="24"/>
                <w:szCs w:val="24"/>
              </w:rP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w:t>
            </w:r>
            <w:r>
              <w:rPr>
                <w:rFonts w:ascii="Times New Roman" w:hAnsi="Times New Roman" w:cs="Times New Roman"/>
                <w:sz w:val="24"/>
                <w:szCs w:val="24"/>
              </w:rPr>
              <w:t>е</w:t>
            </w:r>
            <w:r w:rsidRPr="003F4C29">
              <w:rPr>
                <w:rFonts w:ascii="Times New Roman" w:hAnsi="Times New Roman" w:cs="Times New Roman"/>
                <w:sz w:val="24"/>
                <w:szCs w:val="24"/>
              </w:rPr>
              <w:t xml:space="preserve"> решения, проявлять инициативу;</w:t>
            </w:r>
          </w:p>
          <w:p w:rsidR="00DF178B" w:rsidRPr="003F4C29" w:rsidRDefault="00DF178B" w:rsidP="0092166E">
            <w:pPr>
              <w:pStyle w:val="a4"/>
              <w:numPr>
                <w:ilvl w:val="0"/>
                <w:numId w:val="274"/>
              </w:numPr>
              <w:ind w:left="197" w:hanging="197"/>
              <w:jc w:val="both"/>
              <w:rPr>
                <w:rFonts w:ascii="Times New Roman" w:hAnsi="Times New Roman" w:cs="Times New Roman"/>
                <w:sz w:val="24"/>
                <w:szCs w:val="24"/>
              </w:rPr>
            </w:pPr>
            <w:r w:rsidRPr="003F4C29">
              <w:rPr>
                <w:rFonts w:ascii="Times New Roman" w:hAnsi="Times New Roman" w:cs="Times New Roman"/>
                <w:sz w:val="24"/>
                <w:szCs w:val="24"/>
              </w:rPr>
              <w:t>обогащает представления о цифровых средствах познания окружающего мира, закрепляет правила безопасного обращения с ними.</w:t>
            </w:r>
          </w:p>
          <w:p w:rsidR="00DF178B" w:rsidRPr="003F4C29" w:rsidRDefault="00DF178B" w:rsidP="0092166E">
            <w:pPr>
              <w:pStyle w:val="a4"/>
              <w:numPr>
                <w:ilvl w:val="0"/>
                <w:numId w:val="273"/>
              </w:numPr>
              <w:jc w:val="both"/>
              <w:rPr>
                <w:rFonts w:ascii="Times New Roman" w:hAnsi="Times New Roman" w:cs="Times New Roman"/>
                <w:b/>
                <w:i/>
                <w:sz w:val="24"/>
                <w:szCs w:val="24"/>
              </w:rPr>
            </w:pPr>
            <w:r w:rsidRPr="003F4C29">
              <w:rPr>
                <w:rFonts w:ascii="Times New Roman" w:hAnsi="Times New Roman" w:cs="Times New Roman"/>
                <w:b/>
                <w:i/>
                <w:sz w:val="24"/>
                <w:szCs w:val="24"/>
              </w:rPr>
              <w:t>Математические представления:</w:t>
            </w:r>
          </w:p>
          <w:p w:rsidR="00DF178B" w:rsidRPr="003F4C29" w:rsidRDefault="00DF178B" w:rsidP="0092166E">
            <w:pPr>
              <w:pStyle w:val="a4"/>
              <w:numPr>
                <w:ilvl w:val="0"/>
                <w:numId w:val="275"/>
              </w:numPr>
              <w:ind w:left="197" w:hanging="197"/>
              <w:jc w:val="both"/>
              <w:rPr>
                <w:rFonts w:ascii="Times New Roman" w:hAnsi="Times New Roman" w:cs="Times New Roman"/>
                <w:sz w:val="24"/>
                <w:szCs w:val="24"/>
              </w:rPr>
            </w:pPr>
            <w:r w:rsidRPr="003F4C29">
              <w:rPr>
                <w:rFonts w:ascii="Times New Roman" w:hAnsi="Times New Roman" w:cs="Times New Roman"/>
                <w:sz w:val="24"/>
                <w:szCs w:val="24"/>
              </w:rP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rsidR="00DF178B" w:rsidRPr="003F4C29" w:rsidRDefault="00DF178B" w:rsidP="0092166E">
            <w:pPr>
              <w:pStyle w:val="a4"/>
              <w:numPr>
                <w:ilvl w:val="0"/>
                <w:numId w:val="275"/>
              </w:numPr>
              <w:ind w:left="197" w:hanging="197"/>
              <w:jc w:val="both"/>
              <w:rPr>
                <w:rFonts w:ascii="Times New Roman" w:hAnsi="Times New Roman" w:cs="Times New Roman"/>
                <w:sz w:val="24"/>
                <w:szCs w:val="24"/>
              </w:rPr>
            </w:pPr>
            <w:r w:rsidRPr="003F4C29">
              <w:rPr>
                <w:rFonts w:ascii="Times New Roman" w:hAnsi="Times New Roman" w:cs="Times New Roman"/>
                <w:sz w:val="24"/>
                <w:szCs w:val="24"/>
              </w:rP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rsidR="00DF178B" w:rsidRPr="003F4C29" w:rsidRDefault="00DF178B" w:rsidP="0092166E">
            <w:pPr>
              <w:pStyle w:val="a4"/>
              <w:numPr>
                <w:ilvl w:val="0"/>
                <w:numId w:val="275"/>
              </w:numPr>
              <w:ind w:left="197" w:hanging="197"/>
              <w:jc w:val="both"/>
              <w:rPr>
                <w:rFonts w:ascii="Times New Roman" w:hAnsi="Times New Roman" w:cs="Times New Roman"/>
                <w:sz w:val="24"/>
                <w:szCs w:val="24"/>
              </w:rPr>
            </w:pPr>
            <w:r w:rsidRPr="003F4C29">
              <w:rPr>
                <w:rFonts w:ascii="Times New Roman" w:hAnsi="Times New Roman" w:cs="Times New Roman"/>
                <w:sz w:val="24"/>
                <w:szCs w:val="24"/>
              </w:rPr>
              <w:t xml:space="preserve">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w:t>
            </w:r>
            <w:r w:rsidRPr="003F4C29">
              <w:rPr>
                <w:rFonts w:ascii="Times New Roman" w:hAnsi="Times New Roman" w:cs="Times New Roman"/>
                <w:sz w:val="24"/>
                <w:szCs w:val="24"/>
              </w:rPr>
              <w:lastRenderedPageBreak/>
              <w:t>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rsidR="00DF178B" w:rsidRPr="003F4C29" w:rsidRDefault="00DF178B" w:rsidP="0092166E">
            <w:pPr>
              <w:pStyle w:val="a4"/>
              <w:numPr>
                <w:ilvl w:val="0"/>
                <w:numId w:val="275"/>
              </w:numPr>
              <w:ind w:left="197" w:hanging="197"/>
              <w:jc w:val="both"/>
              <w:rPr>
                <w:rFonts w:ascii="Times New Roman" w:hAnsi="Times New Roman" w:cs="Times New Roman"/>
                <w:sz w:val="24"/>
                <w:szCs w:val="24"/>
              </w:rPr>
            </w:pPr>
            <w:r w:rsidRPr="003F4C29">
              <w:rPr>
                <w:rFonts w:ascii="Times New Roman" w:hAnsi="Times New Roman" w:cs="Times New Roman"/>
                <w:sz w:val="24"/>
                <w:szCs w:val="24"/>
              </w:rP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rsidR="00DF178B" w:rsidRPr="003F4C29" w:rsidRDefault="00DF178B" w:rsidP="0092166E">
            <w:pPr>
              <w:pStyle w:val="a4"/>
              <w:numPr>
                <w:ilvl w:val="0"/>
                <w:numId w:val="273"/>
              </w:numPr>
              <w:jc w:val="both"/>
              <w:rPr>
                <w:rFonts w:ascii="Times New Roman" w:hAnsi="Times New Roman" w:cs="Times New Roman"/>
                <w:b/>
                <w:i/>
                <w:sz w:val="24"/>
                <w:szCs w:val="24"/>
              </w:rPr>
            </w:pPr>
            <w:r w:rsidRPr="003F4C29">
              <w:rPr>
                <w:rFonts w:ascii="Times New Roman" w:hAnsi="Times New Roman" w:cs="Times New Roman"/>
                <w:b/>
                <w:i/>
                <w:sz w:val="24"/>
                <w:szCs w:val="24"/>
              </w:rPr>
              <w:t>Окружающий мир:</w:t>
            </w:r>
          </w:p>
          <w:p w:rsidR="00DF178B" w:rsidRPr="003F4C29" w:rsidRDefault="00DF178B" w:rsidP="0092166E">
            <w:pPr>
              <w:pStyle w:val="a4"/>
              <w:numPr>
                <w:ilvl w:val="0"/>
                <w:numId w:val="276"/>
              </w:numPr>
              <w:ind w:left="197" w:hanging="197"/>
              <w:jc w:val="both"/>
              <w:rPr>
                <w:rFonts w:ascii="Times New Roman" w:hAnsi="Times New Roman" w:cs="Times New Roman"/>
                <w:sz w:val="24"/>
                <w:szCs w:val="24"/>
              </w:rPr>
            </w:pPr>
            <w:r w:rsidRPr="003F4C29">
              <w:rPr>
                <w:rFonts w:ascii="Times New Roman" w:hAnsi="Times New Roman" w:cs="Times New Roman"/>
                <w:sz w:val="24"/>
                <w:szCs w:val="24"/>
              </w:rP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rsidR="00DF178B" w:rsidRPr="003F4C29" w:rsidRDefault="00DF178B" w:rsidP="0092166E">
            <w:pPr>
              <w:pStyle w:val="a4"/>
              <w:numPr>
                <w:ilvl w:val="0"/>
                <w:numId w:val="276"/>
              </w:numPr>
              <w:ind w:left="197" w:hanging="197"/>
              <w:jc w:val="both"/>
              <w:rPr>
                <w:rFonts w:ascii="Times New Roman" w:hAnsi="Times New Roman" w:cs="Times New Roman"/>
                <w:sz w:val="24"/>
                <w:szCs w:val="24"/>
              </w:rPr>
            </w:pPr>
            <w:r w:rsidRPr="003F4C29">
              <w:rPr>
                <w:rFonts w:ascii="Times New Roman" w:hAnsi="Times New Roman" w:cs="Times New Roman"/>
                <w:sz w:val="24"/>
                <w:szCs w:val="24"/>
              </w:rPr>
              <w:t>формирует представление о планете Земля как общем доме людей, о многообразии стран и народов мира на ней. 4) Природа:</w:t>
            </w:r>
          </w:p>
          <w:p w:rsidR="00DF178B" w:rsidRPr="003F4C29" w:rsidRDefault="00DF178B" w:rsidP="0092166E">
            <w:pPr>
              <w:pStyle w:val="a4"/>
              <w:numPr>
                <w:ilvl w:val="0"/>
                <w:numId w:val="276"/>
              </w:numPr>
              <w:ind w:left="197" w:hanging="197"/>
              <w:jc w:val="both"/>
              <w:rPr>
                <w:rFonts w:ascii="Times New Roman" w:hAnsi="Times New Roman" w:cs="Times New Roman"/>
                <w:sz w:val="24"/>
                <w:szCs w:val="24"/>
              </w:rPr>
            </w:pPr>
            <w:r w:rsidRPr="003F4C29">
              <w:rPr>
                <w:rFonts w:ascii="Times New Roman" w:hAnsi="Times New Roman" w:cs="Times New Roman"/>
                <w:sz w:val="24"/>
                <w:szCs w:val="24"/>
              </w:rPr>
              <w:t xml:space="preserve">педагог расширяет и актуализирует представления детей о многообразии природного мира родного края, различных </w:t>
            </w:r>
            <w:r w:rsidRPr="003F4C29">
              <w:rPr>
                <w:rFonts w:ascii="Times New Roman" w:hAnsi="Times New Roman" w:cs="Times New Roman"/>
                <w:sz w:val="24"/>
                <w:szCs w:val="24"/>
              </w:rPr>
              <w:lastRenderedPageBreak/>
              <w:t>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rsidR="00DF178B" w:rsidRPr="003F4C29" w:rsidRDefault="00DF178B" w:rsidP="0092166E">
            <w:pPr>
              <w:pStyle w:val="a4"/>
              <w:numPr>
                <w:ilvl w:val="0"/>
                <w:numId w:val="276"/>
              </w:numPr>
              <w:ind w:left="197" w:hanging="197"/>
              <w:jc w:val="both"/>
              <w:rPr>
                <w:rFonts w:ascii="Times New Roman" w:hAnsi="Times New Roman" w:cs="Times New Roman"/>
                <w:sz w:val="24"/>
                <w:szCs w:val="24"/>
              </w:rPr>
            </w:pPr>
            <w:r w:rsidRPr="003F4C29">
              <w:rPr>
                <w:rFonts w:ascii="Times New Roman" w:hAnsi="Times New Roman" w:cs="Times New Roman"/>
                <w:sz w:val="24"/>
                <w:szCs w:val="24"/>
              </w:rPr>
              <w:t>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rsidR="00DF178B" w:rsidRPr="003F4C29" w:rsidRDefault="00DF178B" w:rsidP="0092166E">
            <w:pPr>
              <w:pStyle w:val="a4"/>
              <w:numPr>
                <w:ilvl w:val="0"/>
                <w:numId w:val="276"/>
              </w:numPr>
              <w:ind w:left="197" w:hanging="197"/>
              <w:jc w:val="both"/>
              <w:rPr>
                <w:rFonts w:ascii="Times New Roman" w:hAnsi="Times New Roman" w:cs="Times New Roman"/>
                <w:sz w:val="24"/>
                <w:szCs w:val="24"/>
              </w:rPr>
            </w:pPr>
            <w:r w:rsidRPr="003F4C29">
              <w:rPr>
                <w:rFonts w:ascii="Times New Roman" w:hAnsi="Times New Roman" w:cs="Times New Roman"/>
                <w:sz w:val="24"/>
                <w:szCs w:val="24"/>
              </w:rP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rsidR="00DF178B" w:rsidRDefault="00DF178B" w:rsidP="0092166E">
            <w:pPr>
              <w:pStyle w:val="a4"/>
              <w:numPr>
                <w:ilvl w:val="0"/>
                <w:numId w:val="276"/>
              </w:numPr>
              <w:ind w:left="197" w:hanging="197"/>
              <w:jc w:val="both"/>
              <w:rPr>
                <w:rFonts w:ascii="Times New Roman" w:hAnsi="Times New Roman" w:cs="Times New Roman"/>
                <w:sz w:val="24"/>
                <w:szCs w:val="24"/>
              </w:rPr>
            </w:pPr>
            <w:r w:rsidRPr="003F4C29">
              <w:rPr>
                <w:rFonts w:ascii="Times New Roman" w:hAnsi="Times New Roman" w:cs="Times New Roman"/>
                <w:sz w:val="24"/>
                <w:szCs w:val="24"/>
              </w:rPr>
              <w:t>закрепляет правила поведения в природе, воспитывает осознанное, бережное и заботливое отношение к природе и е</w:t>
            </w:r>
            <w:r>
              <w:rPr>
                <w:rFonts w:ascii="Times New Roman" w:hAnsi="Times New Roman" w:cs="Times New Roman"/>
                <w:sz w:val="24"/>
                <w:szCs w:val="24"/>
              </w:rPr>
              <w:t>е</w:t>
            </w:r>
            <w:r w:rsidRPr="003F4C29">
              <w:rPr>
                <w:rFonts w:ascii="Times New Roman" w:hAnsi="Times New Roman" w:cs="Times New Roman"/>
                <w:sz w:val="24"/>
                <w:szCs w:val="24"/>
              </w:rPr>
              <w:t xml:space="preserve"> ресурсам.</w:t>
            </w:r>
          </w:p>
          <w:p w:rsidR="00493723" w:rsidRDefault="00493723" w:rsidP="0092166E">
            <w:pPr>
              <w:jc w:val="both"/>
              <w:rPr>
                <w:rFonts w:ascii="Times New Roman" w:hAnsi="Times New Roman" w:cs="Times New Roman"/>
                <w:sz w:val="24"/>
                <w:szCs w:val="24"/>
              </w:rPr>
            </w:pPr>
          </w:p>
          <w:p w:rsidR="00493723" w:rsidRDefault="00493723" w:rsidP="0092166E">
            <w:pPr>
              <w:jc w:val="both"/>
              <w:rPr>
                <w:rFonts w:ascii="Times New Roman" w:hAnsi="Times New Roman" w:cs="Times New Roman"/>
                <w:sz w:val="24"/>
                <w:szCs w:val="24"/>
              </w:rPr>
            </w:pPr>
          </w:p>
          <w:p w:rsidR="00493723" w:rsidRPr="00493723" w:rsidRDefault="00493723" w:rsidP="0092166E">
            <w:pPr>
              <w:jc w:val="both"/>
              <w:rPr>
                <w:rFonts w:ascii="Times New Roman" w:hAnsi="Times New Roman" w:cs="Times New Roman"/>
                <w:sz w:val="24"/>
                <w:szCs w:val="24"/>
              </w:rPr>
            </w:pPr>
          </w:p>
        </w:tc>
        <w:tc>
          <w:tcPr>
            <w:tcW w:w="3827" w:type="dxa"/>
          </w:tcPr>
          <w:p w:rsidR="00BD1820" w:rsidRPr="00BD1820" w:rsidRDefault="00BD1820" w:rsidP="0092166E">
            <w:pPr>
              <w:ind w:left="368" w:hanging="425"/>
              <w:jc w:val="both"/>
              <w:rPr>
                <w:rFonts w:ascii="Times New Roman" w:hAnsi="Times New Roman" w:cs="Times New Roman"/>
                <w:sz w:val="24"/>
                <w:szCs w:val="24"/>
              </w:rPr>
            </w:pPr>
            <w:r>
              <w:rPr>
                <w:rFonts w:ascii="Times New Roman" w:hAnsi="Times New Roman" w:cs="Times New Roman"/>
                <w:sz w:val="24"/>
                <w:szCs w:val="24"/>
              </w:rPr>
              <w:lastRenderedPageBreak/>
              <w:t xml:space="preserve">1,2 </w:t>
            </w:r>
            <w:r w:rsidRPr="00BD1820">
              <w:rPr>
                <w:rFonts w:ascii="Times New Roman" w:hAnsi="Times New Roman" w:cs="Times New Roman"/>
                <w:sz w:val="24"/>
                <w:szCs w:val="24"/>
              </w:rPr>
              <w:t xml:space="preserve">Дыбина О.В. Ознакомление с предметным и социальным окружением, стр. 28, 31, 35, 39, </w:t>
            </w:r>
            <w:r w:rsidRPr="00BD1820">
              <w:rPr>
                <w:rFonts w:ascii="Times New Roman" w:hAnsi="Times New Roman" w:cs="Times New Roman"/>
                <w:sz w:val="24"/>
                <w:szCs w:val="24"/>
              </w:rPr>
              <w:lastRenderedPageBreak/>
              <w:t>40, 42, 45, 47, 51, 53, 54, 59-66.</w:t>
            </w:r>
          </w:p>
          <w:p w:rsidR="00BD1820" w:rsidRPr="00BD1820" w:rsidRDefault="000124A1" w:rsidP="0092166E">
            <w:pPr>
              <w:ind w:left="368" w:hanging="425"/>
              <w:jc w:val="both"/>
              <w:rPr>
                <w:rFonts w:ascii="Times New Roman" w:hAnsi="Times New Roman" w:cs="Times New Roman"/>
                <w:sz w:val="24"/>
                <w:szCs w:val="24"/>
              </w:rPr>
            </w:pPr>
            <w:r>
              <w:rPr>
                <w:rFonts w:ascii="Times New Roman" w:hAnsi="Times New Roman" w:cs="Times New Roman"/>
                <w:sz w:val="24"/>
                <w:szCs w:val="24"/>
              </w:rPr>
              <w:t xml:space="preserve">1,2 </w:t>
            </w:r>
            <w:r w:rsidR="00BD1820" w:rsidRPr="00BD1820">
              <w:rPr>
                <w:rFonts w:ascii="Times New Roman" w:hAnsi="Times New Roman" w:cs="Times New Roman"/>
                <w:sz w:val="24"/>
                <w:szCs w:val="24"/>
              </w:rPr>
              <w:t>Соломенникова О.А. Ознакомление с природой в детском саду, стр. 22-32.</w:t>
            </w:r>
          </w:p>
          <w:p w:rsidR="00BD1820" w:rsidRPr="00BD1820" w:rsidRDefault="000124A1" w:rsidP="0092166E">
            <w:pPr>
              <w:ind w:left="317" w:hanging="374"/>
              <w:jc w:val="both"/>
              <w:rPr>
                <w:rFonts w:ascii="Times New Roman" w:hAnsi="Times New Roman" w:cs="Times New Roman"/>
                <w:sz w:val="24"/>
                <w:szCs w:val="24"/>
              </w:rPr>
            </w:pPr>
            <w:r>
              <w:rPr>
                <w:rFonts w:ascii="Times New Roman" w:hAnsi="Times New Roman" w:cs="Times New Roman"/>
                <w:sz w:val="24"/>
                <w:szCs w:val="24"/>
              </w:rPr>
              <w:t xml:space="preserve">1,2 </w:t>
            </w:r>
            <w:r w:rsidR="00BD1820" w:rsidRPr="00BD1820">
              <w:rPr>
                <w:rFonts w:ascii="Times New Roman" w:hAnsi="Times New Roman" w:cs="Times New Roman"/>
                <w:sz w:val="24"/>
                <w:szCs w:val="24"/>
              </w:rPr>
              <w:t>Николаева С.Н. Парциальная программа «Юный эколог» система работы в подготовительной к школе группе детского сада, стр. 74, 82, 130, 150.</w:t>
            </w:r>
          </w:p>
          <w:p w:rsidR="00BD1820" w:rsidRDefault="000124A1" w:rsidP="0092166E">
            <w:pPr>
              <w:ind w:left="317" w:hanging="374"/>
              <w:jc w:val="both"/>
              <w:rPr>
                <w:rFonts w:ascii="Times New Roman" w:hAnsi="Times New Roman" w:cs="Times New Roman"/>
                <w:sz w:val="24"/>
                <w:szCs w:val="24"/>
              </w:rPr>
            </w:pPr>
            <w:r>
              <w:rPr>
                <w:rFonts w:ascii="Times New Roman" w:hAnsi="Times New Roman" w:cs="Times New Roman"/>
                <w:sz w:val="24"/>
                <w:szCs w:val="24"/>
              </w:rPr>
              <w:t xml:space="preserve">1,2 </w:t>
            </w:r>
            <w:r w:rsidR="00BD1820" w:rsidRPr="00BD1820">
              <w:rPr>
                <w:rFonts w:ascii="Times New Roman" w:hAnsi="Times New Roman" w:cs="Times New Roman"/>
                <w:sz w:val="24"/>
                <w:szCs w:val="24"/>
              </w:rPr>
              <w:t>Нищева Н.В. Познавательно-исследовательская деятельность как направление развития личности дошкольника. Опыты, эксперименты, игры, стр. 37-230.</w:t>
            </w:r>
          </w:p>
          <w:p w:rsidR="00493723" w:rsidRDefault="00493723" w:rsidP="0092166E">
            <w:pPr>
              <w:jc w:val="both"/>
              <w:rPr>
                <w:rFonts w:ascii="Times New Roman" w:hAnsi="Times New Roman" w:cs="Times New Roman"/>
                <w:sz w:val="24"/>
                <w:szCs w:val="24"/>
              </w:rPr>
            </w:pPr>
          </w:p>
          <w:p w:rsidR="00C15D81" w:rsidRDefault="00032D7B" w:rsidP="00712192">
            <w:pPr>
              <w:pStyle w:val="11"/>
              <w:numPr>
                <w:ilvl w:val="0"/>
                <w:numId w:val="763"/>
              </w:numPr>
              <w:shd w:val="clear" w:color="auto" w:fill="auto"/>
              <w:spacing w:before="0" w:line="240" w:lineRule="auto"/>
              <w:ind w:left="175" w:hanging="232"/>
              <w:jc w:val="both"/>
              <w:rPr>
                <w:sz w:val="24"/>
                <w:szCs w:val="24"/>
              </w:rPr>
            </w:pPr>
            <w:r w:rsidRPr="007F4496">
              <w:rPr>
                <w:sz w:val="24"/>
                <w:szCs w:val="24"/>
              </w:rPr>
              <w:t>Арапова-Пискарева Н.А.</w:t>
            </w:r>
            <w:r>
              <w:rPr>
                <w:sz w:val="24"/>
                <w:szCs w:val="24"/>
              </w:rPr>
              <w:t xml:space="preserve"> Формирование элементарных математических представлений в детском саду. Программа и методические рекомендации.</w:t>
            </w:r>
            <w:r w:rsidR="00C15D81">
              <w:rPr>
                <w:sz w:val="24"/>
                <w:szCs w:val="24"/>
              </w:rPr>
              <w:t xml:space="preserve"> </w:t>
            </w:r>
            <w:r w:rsidRPr="00C15D81">
              <w:rPr>
                <w:sz w:val="24"/>
                <w:szCs w:val="24"/>
              </w:rPr>
              <w:t>С.71 – 97</w:t>
            </w:r>
          </w:p>
          <w:p w:rsidR="00C15D81" w:rsidRDefault="00032D7B" w:rsidP="00712192">
            <w:pPr>
              <w:pStyle w:val="11"/>
              <w:numPr>
                <w:ilvl w:val="0"/>
                <w:numId w:val="764"/>
              </w:numPr>
              <w:shd w:val="clear" w:color="auto" w:fill="auto"/>
              <w:spacing w:before="0" w:line="240" w:lineRule="auto"/>
              <w:ind w:left="175" w:hanging="232"/>
              <w:jc w:val="both"/>
              <w:rPr>
                <w:sz w:val="24"/>
                <w:szCs w:val="24"/>
              </w:rPr>
            </w:pPr>
            <w:r w:rsidRPr="00C15D81">
              <w:rPr>
                <w:sz w:val="24"/>
                <w:szCs w:val="24"/>
              </w:rPr>
              <w:t>Зайцев В.В. Математика для детей дошкольного возраста.</w:t>
            </w:r>
            <w:r w:rsidR="00C15D81">
              <w:rPr>
                <w:sz w:val="24"/>
                <w:szCs w:val="24"/>
              </w:rPr>
              <w:t xml:space="preserve"> </w:t>
            </w:r>
            <w:r w:rsidRPr="00C15D81">
              <w:rPr>
                <w:sz w:val="24"/>
                <w:szCs w:val="24"/>
              </w:rPr>
              <w:t xml:space="preserve">С. 51 </w:t>
            </w:r>
            <w:r w:rsidR="00C15D81">
              <w:rPr>
                <w:sz w:val="24"/>
                <w:szCs w:val="24"/>
              </w:rPr>
              <w:t>–</w:t>
            </w:r>
            <w:r w:rsidRPr="00C15D81">
              <w:rPr>
                <w:sz w:val="24"/>
                <w:szCs w:val="24"/>
              </w:rPr>
              <w:t xml:space="preserve"> 60</w:t>
            </w:r>
          </w:p>
          <w:p w:rsidR="00C15D81" w:rsidRDefault="00032D7B" w:rsidP="00712192">
            <w:pPr>
              <w:pStyle w:val="11"/>
              <w:numPr>
                <w:ilvl w:val="0"/>
                <w:numId w:val="765"/>
              </w:numPr>
              <w:shd w:val="clear" w:color="auto" w:fill="auto"/>
              <w:spacing w:before="0" w:line="240" w:lineRule="auto"/>
              <w:ind w:left="175" w:hanging="232"/>
              <w:jc w:val="both"/>
              <w:rPr>
                <w:sz w:val="24"/>
                <w:szCs w:val="24"/>
              </w:rPr>
            </w:pPr>
            <w:r w:rsidRPr="00C15D81">
              <w:rPr>
                <w:sz w:val="24"/>
                <w:szCs w:val="24"/>
              </w:rPr>
              <w:t>Математика от трех до семи: Учебно-методическое пособие для воспитателей детских садов / Авт.-сост. З.А.Михайлова, Э.Н.Иоффе.</w:t>
            </w:r>
            <w:r w:rsidR="00C15D81">
              <w:rPr>
                <w:sz w:val="24"/>
                <w:szCs w:val="24"/>
              </w:rPr>
              <w:t xml:space="preserve"> </w:t>
            </w:r>
            <w:r w:rsidRPr="00C15D81">
              <w:rPr>
                <w:sz w:val="24"/>
                <w:szCs w:val="24"/>
              </w:rPr>
              <w:t>С. 143 – 170</w:t>
            </w:r>
          </w:p>
          <w:p w:rsidR="00C15D81" w:rsidRDefault="00032D7B" w:rsidP="00712192">
            <w:pPr>
              <w:pStyle w:val="11"/>
              <w:numPr>
                <w:ilvl w:val="0"/>
                <w:numId w:val="766"/>
              </w:numPr>
              <w:shd w:val="clear" w:color="auto" w:fill="auto"/>
              <w:spacing w:before="0" w:line="240" w:lineRule="auto"/>
              <w:ind w:left="175" w:hanging="232"/>
              <w:jc w:val="both"/>
              <w:rPr>
                <w:sz w:val="24"/>
                <w:szCs w:val="24"/>
              </w:rPr>
            </w:pPr>
            <w:r w:rsidRPr="00C15D81">
              <w:rPr>
                <w:sz w:val="24"/>
                <w:szCs w:val="24"/>
              </w:rPr>
              <w:t xml:space="preserve">Михайлова З.А., Чеплашкина И.Н. Математика – это интересно. Игровые ситуации для детей дошкольного возраста. </w:t>
            </w:r>
            <w:r w:rsidRPr="00C15D81">
              <w:rPr>
                <w:sz w:val="24"/>
                <w:szCs w:val="24"/>
              </w:rPr>
              <w:lastRenderedPageBreak/>
              <w:t>Диагностика освоенности математических представлений: Методическое пособие для педагогов ДОУ.</w:t>
            </w:r>
            <w:r w:rsidR="00C15D81">
              <w:rPr>
                <w:sz w:val="24"/>
                <w:szCs w:val="24"/>
              </w:rPr>
              <w:t xml:space="preserve"> </w:t>
            </w:r>
            <w:r w:rsidRPr="00C15D81">
              <w:rPr>
                <w:sz w:val="24"/>
                <w:szCs w:val="24"/>
              </w:rPr>
              <w:t xml:space="preserve">С. </w:t>
            </w:r>
            <w:r w:rsidR="00C15D81">
              <w:rPr>
                <w:sz w:val="24"/>
                <w:szCs w:val="24"/>
              </w:rPr>
              <w:t>63 – 80</w:t>
            </w:r>
          </w:p>
          <w:p w:rsidR="00C15D81" w:rsidRDefault="00032D7B" w:rsidP="00712192">
            <w:pPr>
              <w:pStyle w:val="11"/>
              <w:numPr>
                <w:ilvl w:val="0"/>
                <w:numId w:val="767"/>
              </w:numPr>
              <w:shd w:val="clear" w:color="auto" w:fill="auto"/>
              <w:spacing w:before="0" w:line="240" w:lineRule="auto"/>
              <w:ind w:left="175" w:hanging="232"/>
              <w:jc w:val="both"/>
              <w:rPr>
                <w:sz w:val="24"/>
                <w:szCs w:val="24"/>
              </w:rPr>
            </w:pPr>
            <w:r w:rsidRPr="00C15D81">
              <w:rPr>
                <w:sz w:val="24"/>
                <w:szCs w:val="24"/>
              </w:rPr>
              <w:t>Фалькович Т.А., Барылкина Л.П.</w:t>
            </w:r>
            <w:r w:rsidRPr="00C15D81">
              <w:rPr>
                <w:b/>
                <w:sz w:val="24"/>
                <w:szCs w:val="24"/>
              </w:rPr>
              <w:t xml:space="preserve"> </w:t>
            </w:r>
            <w:r w:rsidRPr="00C15D81">
              <w:rPr>
                <w:sz w:val="24"/>
                <w:szCs w:val="24"/>
              </w:rPr>
              <w:t>Формирование математических представлений: Занятия для дошкольников в учреждениях дополнительного образования. С. 131 – 206</w:t>
            </w:r>
          </w:p>
          <w:p w:rsidR="00032D7B" w:rsidRDefault="00032D7B" w:rsidP="00712192">
            <w:pPr>
              <w:pStyle w:val="11"/>
              <w:numPr>
                <w:ilvl w:val="0"/>
                <w:numId w:val="768"/>
              </w:numPr>
              <w:shd w:val="clear" w:color="auto" w:fill="auto"/>
              <w:spacing w:before="0" w:line="240" w:lineRule="auto"/>
              <w:ind w:left="175" w:hanging="232"/>
              <w:jc w:val="both"/>
              <w:rPr>
                <w:sz w:val="24"/>
                <w:szCs w:val="24"/>
              </w:rPr>
            </w:pPr>
            <w:r w:rsidRPr="00C15D81">
              <w:rPr>
                <w:sz w:val="24"/>
                <w:szCs w:val="24"/>
              </w:rPr>
              <w:t xml:space="preserve">Новикова В.П., Тихонова Л.И. Развивающие игры и занятия с палочками Кюизенера. Для работы с детьми 3 – 7 лет. </w:t>
            </w:r>
            <w:r w:rsidR="00C15D81">
              <w:rPr>
                <w:sz w:val="24"/>
                <w:szCs w:val="24"/>
              </w:rPr>
              <w:t xml:space="preserve"> </w:t>
            </w:r>
            <w:r w:rsidRPr="00C15D81">
              <w:rPr>
                <w:sz w:val="24"/>
                <w:szCs w:val="24"/>
              </w:rPr>
              <w:t>С. 30-67</w:t>
            </w:r>
          </w:p>
          <w:p w:rsidR="00C15D81" w:rsidRDefault="00C15D81" w:rsidP="0092166E">
            <w:pPr>
              <w:pStyle w:val="11"/>
              <w:shd w:val="clear" w:color="auto" w:fill="auto"/>
              <w:spacing w:before="0" w:line="240" w:lineRule="auto"/>
              <w:ind w:left="175"/>
              <w:jc w:val="both"/>
              <w:rPr>
                <w:sz w:val="24"/>
                <w:szCs w:val="24"/>
              </w:rPr>
            </w:pPr>
          </w:p>
          <w:p w:rsidR="00C15D81" w:rsidRDefault="00032D7B" w:rsidP="00712192">
            <w:pPr>
              <w:pStyle w:val="11"/>
              <w:numPr>
                <w:ilvl w:val="0"/>
                <w:numId w:val="768"/>
              </w:numPr>
              <w:shd w:val="clear" w:color="auto" w:fill="auto"/>
              <w:spacing w:before="0" w:line="240" w:lineRule="auto"/>
              <w:ind w:left="175" w:hanging="232"/>
              <w:jc w:val="both"/>
              <w:rPr>
                <w:sz w:val="24"/>
                <w:szCs w:val="24"/>
              </w:rPr>
            </w:pPr>
            <w:r w:rsidRPr="00C15D81">
              <w:rPr>
                <w:sz w:val="24"/>
                <w:szCs w:val="24"/>
              </w:rPr>
              <w:t>Дошколенок + компьютер: перспективно-тематическое планрование. Конспекты занятий с детьми 5 – 7 лет / авт.-сост. Л.А.Коч, Ю.А.Бревнова.</w:t>
            </w:r>
            <w:r w:rsidR="00C15D81">
              <w:rPr>
                <w:sz w:val="24"/>
                <w:szCs w:val="24"/>
              </w:rPr>
              <w:t xml:space="preserve"> </w:t>
            </w:r>
            <w:r w:rsidRPr="00C15D81">
              <w:rPr>
                <w:sz w:val="24"/>
                <w:szCs w:val="24"/>
              </w:rPr>
              <w:t>С. 13, 18, 53, 96, 101, 103.</w:t>
            </w:r>
          </w:p>
          <w:p w:rsidR="00C15D81" w:rsidRDefault="00032D7B" w:rsidP="00712192">
            <w:pPr>
              <w:pStyle w:val="11"/>
              <w:numPr>
                <w:ilvl w:val="0"/>
                <w:numId w:val="769"/>
              </w:numPr>
              <w:shd w:val="clear" w:color="auto" w:fill="auto"/>
              <w:spacing w:before="0" w:line="240" w:lineRule="auto"/>
              <w:ind w:left="175" w:hanging="232"/>
              <w:jc w:val="both"/>
              <w:rPr>
                <w:sz w:val="24"/>
                <w:szCs w:val="24"/>
              </w:rPr>
            </w:pPr>
            <w:r w:rsidRPr="00C15D81">
              <w:rPr>
                <w:sz w:val="24"/>
                <w:szCs w:val="24"/>
              </w:rPr>
              <w:t>Шорыгина Т.А. Путешествие в Цифроград: Знакомимся с компьютером.</w:t>
            </w:r>
            <w:r w:rsidR="00C15D81">
              <w:rPr>
                <w:sz w:val="24"/>
                <w:szCs w:val="24"/>
              </w:rPr>
              <w:t xml:space="preserve"> </w:t>
            </w:r>
            <w:r w:rsidRPr="00C15D81">
              <w:rPr>
                <w:sz w:val="24"/>
                <w:szCs w:val="24"/>
              </w:rPr>
              <w:t>С. 4-95</w:t>
            </w:r>
          </w:p>
          <w:p w:rsidR="00C15D81" w:rsidRDefault="00032D7B" w:rsidP="00712192">
            <w:pPr>
              <w:pStyle w:val="11"/>
              <w:numPr>
                <w:ilvl w:val="0"/>
                <w:numId w:val="770"/>
              </w:numPr>
              <w:shd w:val="clear" w:color="auto" w:fill="auto"/>
              <w:spacing w:before="0" w:line="240" w:lineRule="auto"/>
              <w:ind w:left="175" w:hanging="232"/>
              <w:jc w:val="both"/>
              <w:rPr>
                <w:sz w:val="24"/>
                <w:szCs w:val="24"/>
              </w:rPr>
            </w:pPr>
            <w:r w:rsidRPr="00C15D81">
              <w:rPr>
                <w:sz w:val="24"/>
                <w:szCs w:val="24"/>
              </w:rPr>
              <w:t>Развитие навыков работы с компьютером у детей 4 – 7 лет: планирование занятий, рекомендации, дидактический материал, консультации для родителей / авт.-сост. З.М.Габдуллина. С. 21-32, 42-90</w:t>
            </w:r>
          </w:p>
          <w:p w:rsidR="00032D7B" w:rsidRPr="00C15D81" w:rsidRDefault="00032D7B" w:rsidP="00712192">
            <w:pPr>
              <w:pStyle w:val="11"/>
              <w:numPr>
                <w:ilvl w:val="0"/>
                <w:numId w:val="771"/>
              </w:numPr>
              <w:shd w:val="clear" w:color="auto" w:fill="auto"/>
              <w:spacing w:before="0" w:line="240" w:lineRule="auto"/>
              <w:ind w:left="175" w:hanging="232"/>
              <w:jc w:val="both"/>
              <w:rPr>
                <w:sz w:val="24"/>
                <w:szCs w:val="24"/>
              </w:rPr>
            </w:pPr>
            <w:r w:rsidRPr="00C15D81">
              <w:rPr>
                <w:sz w:val="24"/>
                <w:szCs w:val="24"/>
              </w:rPr>
              <w:t>Компьютерные игры в обучении детей 4 – 7 лет: программа, развернутое планирование, модели занятий / авт.-</w:t>
            </w:r>
            <w:r w:rsidRPr="00C15D81">
              <w:rPr>
                <w:sz w:val="24"/>
                <w:szCs w:val="24"/>
              </w:rPr>
              <w:lastRenderedPageBreak/>
              <w:t>сост.Л.К.Балабанова.</w:t>
            </w:r>
          </w:p>
          <w:p w:rsidR="00032D7B" w:rsidRDefault="00032D7B" w:rsidP="0092166E">
            <w:pPr>
              <w:jc w:val="both"/>
              <w:rPr>
                <w:rFonts w:ascii="Times New Roman" w:hAnsi="Times New Roman" w:cs="Times New Roman"/>
                <w:sz w:val="24"/>
                <w:szCs w:val="24"/>
              </w:rPr>
            </w:pPr>
            <w:r>
              <w:rPr>
                <w:rFonts w:ascii="Times New Roman" w:hAnsi="Times New Roman" w:cs="Times New Roman"/>
                <w:sz w:val="24"/>
                <w:szCs w:val="24"/>
              </w:rPr>
              <w:t>С. 143-173</w:t>
            </w:r>
          </w:p>
          <w:p w:rsidR="00032D7B" w:rsidRPr="00BD1820" w:rsidRDefault="00032D7B" w:rsidP="0092166E">
            <w:pPr>
              <w:jc w:val="both"/>
              <w:rPr>
                <w:rFonts w:ascii="Times New Roman" w:hAnsi="Times New Roman" w:cs="Times New Roman"/>
                <w:sz w:val="24"/>
                <w:szCs w:val="24"/>
              </w:rPr>
            </w:pPr>
          </w:p>
          <w:p w:rsidR="00BD1820" w:rsidRDefault="00BD1820" w:rsidP="00712192">
            <w:pPr>
              <w:pStyle w:val="a4"/>
              <w:numPr>
                <w:ilvl w:val="0"/>
                <w:numId w:val="478"/>
              </w:numPr>
              <w:ind w:left="175" w:hanging="232"/>
              <w:jc w:val="both"/>
              <w:rPr>
                <w:rFonts w:ascii="Times New Roman" w:hAnsi="Times New Roman" w:cs="Times New Roman"/>
                <w:sz w:val="24"/>
                <w:szCs w:val="24"/>
              </w:rPr>
            </w:pPr>
            <w:r w:rsidRPr="00DA1485">
              <w:rPr>
                <w:rFonts w:ascii="Times New Roman" w:hAnsi="Times New Roman" w:cs="Times New Roman"/>
                <w:sz w:val="24"/>
                <w:szCs w:val="24"/>
              </w:rPr>
              <w:t>Соломенникова О.А. Ознакомление с природой в детском саду, стр.</w:t>
            </w:r>
            <w:r>
              <w:rPr>
                <w:rFonts w:ascii="Times New Roman" w:hAnsi="Times New Roman" w:cs="Times New Roman"/>
                <w:sz w:val="24"/>
                <w:szCs w:val="24"/>
              </w:rPr>
              <w:t xml:space="preserve"> 37, 50, 61, 65.</w:t>
            </w:r>
          </w:p>
          <w:p w:rsidR="00BD1820" w:rsidRDefault="00BD1820" w:rsidP="00712192">
            <w:pPr>
              <w:pStyle w:val="a4"/>
              <w:numPr>
                <w:ilvl w:val="0"/>
                <w:numId w:val="479"/>
              </w:numPr>
              <w:ind w:left="175" w:hanging="232"/>
              <w:jc w:val="both"/>
              <w:rPr>
                <w:rFonts w:ascii="Times New Roman" w:hAnsi="Times New Roman" w:cs="Times New Roman"/>
                <w:sz w:val="24"/>
                <w:szCs w:val="24"/>
              </w:rPr>
            </w:pPr>
            <w:r w:rsidRPr="00651FEA">
              <w:rPr>
                <w:rFonts w:ascii="Times New Roman" w:hAnsi="Times New Roman" w:cs="Times New Roman"/>
                <w:sz w:val="24"/>
                <w:szCs w:val="24"/>
              </w:rPr>
              <w:t>Дыбина О.В. Ознакомление с предметным и социальным окружением, стр.</w:t>
            </w:r>
            <w:r>
              <w:rPr>
                <w:rFonts w:ascii="Times New Roman" w:hAnsi="Times New Roman" w:cs="Times New Roman"/>
                <w:sz w:val="24"/>
                <w:szCs w:val="24"/>
              </w:rPr>
              <w:t xml:space="preserve"> 46, 49, 53.</w:t>
            </w:r>
          </w:p>
          <w:p w:rsidR="00BD1820" w:rsidRDefault="00BD1820" w:rsidP="00712192">
            <w:pPr>
              <w:pStyle w:val="a4"/>
              <w:numPr>
                <w:ilvl w:val="0"/>
                <w:numId w:val="480"/>
              </w:numPr>
              <w:ind w:left="175" w:hanging="232"/>
              <w:jc w:val="both"/>
              <w:rPr>
                <w:rFonts w:ascii="Times New Roman" w:hAnsi="Times New Roman" w:cs="Times New Roman"/>
                <w:sz w:val="24"/>
                <w:szCs w:val="24"/>
              </w:rPr>
            </w:pPr>
            <w:r w:rsidRPr="00C654F9">
              <w:rPr>
                <w:rFonts w:ascii="Times New Roman" w:hAnsi="Times New Roman" w:cs="Times New Roman"/>
                <w:sz w:val="24"/>
                <w:szCs w:val="24"/>
              </w:rPr>
              <w:t>Николаева С.Н. Парциальная программа «Юный эколог» система работы в подготовительной к школе группе детского сада, стр.</w:t>
            </w:r>
            <w:r>
              <w:rPr>
                <w:rFonts w:ascii="Times New Roman" w:hAnsi="Times New Roman" w:cs="Times New Roman"/>
                <w:sz w:val="24"/>
                <w:szCs w:val="24"/>
              </w:rPr>
              <w:t xml:space="preserve"> 168, 171, 175, 181</w:t>
            </w:r>
          </w:p>
          <w:p w:rsidR="00493723" w:rsidRPr="00F1318D" w:rsidRDefault="00493723" w:rsidP="0092166E">
            <w:pPr>
              <w:pStyle w:val="a4"/>
              <w:ind w:left="317"/>
              <w:jc w:val="both"/>
              <w:rPr>
                <w:rFonts w:ascii="Times New Roman" w:hAnsi="Times New Roman" w:cs="Times New Roman"/>
                <w:sz w:val="24"/>
                <w:szCs w:val="24"/>
              </w:rPr>
            </w:pPr>
          </w:p>
          <w:p w:rsidR="00493723" w:rsidRDefault="00BD1820" w:rsidP="00712192">
            <w:pPr>
              <w:pStyle w:val="a4"/>
              <w:numPr>
                <w:ilvl w:val="0"/>
                <w:numId w:val="481"/>
              </w:numPr>
              <w:ind w:left="175" w:hanging="232"/>
              <w:jc w:val="both"/>
              <w:rPr>
                <w:rFonts w:ascii="Times New Roman" w:hAnsi="Times New Roman" w:cs="Times New Roman"/>
                <w:sz w:val="24"/>
                <w:szCs w:val="24"/>
              </w:rPr>
            </w:pPr>
            <w:r w:rsidRPr="00EE387B">
              <w:rPr>
                <w:rFonts w:ascii="Times New Roman" w:hAnsi="Times New Roman" w:cs="Times New Roman"/>
                <w:sz w:val="24"/>
                <w:szCs w:val="24"/>
              </w:rPr>
              <w:t>Соломенникова О.А. Ознакомление с прир</w:t>
            </w:r>
            <w:r>
              <w:rPr>
                <w:rFonts w:ascii="Times New Roman" w:hAnsi="Times New Roman" w:cs="Times New Roman"/>
                <w:sz w:val="24"/>
                <w:szCs w:val="24"/>
              </w:rPr>
              <w:t>одой в детском саду, стр. 33, 40, 43, 45, 48, 55, 57, 63, 66, 69, 75-86, 88-102.</w:t>
            </w:r>
          </w:p>
          <w:p w:rsidR="00BD1820" w:rsidRPr="00493723" w:rsidRDefault="00BD1820" w:rsidP="00712192">
            <w:pPr>
              <w:pStyle w:val="a4"/>
              <w:numPr>
                <w:ilvl w:val="0"/>
                <w:numId w:val="640"/>
              </w:numPr>
              <w:ind w:left="175" w:hanging="232"/>
              <w:jc w:val="both"/>
              <w:rPr>
                <w:rFonts w:ascii="Times New Roman" w:hAnsi="Times New Roman" w:cs="Times New Roman"/>
                <w:sz w:val="24"/>
                <w:szCs w:val="24"/>
              </w:rPr>
            </w:pPr>
            <w:r w:rsidRPr="00493723">
              <w:rPr>
                <w:rFonts w:ascii="Times New Roman" w:hAnsi="Times New Roman" w:cs="Times New Roman"/>
                <w:sz w:val="24"/>
                <w:szCs w:val="24"/>
              </w:rPr>
              <w:t>Николаева С.Н. Парциальная программа «Юный эколог» система работы в подготовительной к школе группе детского сада, стр. 26, 39-43, 46-57, 60, 62, 76-81, 84-87, 107-113, 115-117, 121-124, 128-130, 136-167, 178, 189.</w:t>
            </w:r>
          </w:p>
          <w:p w:rsidR="00BD1820" w:rsidRDefault="00BD1820" w:rsidP="00712192">
            <w:pPr>
              <w:pStyle w:val="a4"/>
              <w:numPr>
                <w:ilvl w:val="0"/>
                <w:numId w:val="482"/>
              </w:numPr>
              <w:ind w:left="175" w:hanging="232"/>
              <w:jc w:val="both"/>
              <w:rPr>
                <w:rFonts w:ascii="Times New Roman" w:hAnsi="Times New Roman" w:cs="Times New Roman"/>
                <w:sz w:val="24"/>
                <w:szCs w:val="24"/>
              </w:rPr>
            </w:pPr>
            <w:r w:rsidRPr="00DA1485">
              <w:rPr>
                <w:rFonts w:ascii="Times New Roman" w:hAnsi="Times New Roman" w:cs="Times New Roman"/>
                <w:sz w:val="24"/>
                <w:szCs w:val="24"/>
              </w:rPr>
              <w:t>Соломенникова О.А. Ознакомление с природой в детском саду, стр.</w:t>
            </w:r>
            <w:r>
              <w:rPr>
                <w:rFonts w:ascii="Times New Roman" w:hAnsi="Times New Roman" w:cs="Times New Roman"/>
                <w:sz w:val="24"/>
                <w:szCs w:val="24"/>
              </w:rPr>
              <w:t xml:space="preserve"> 29, 34, 38, 53, 58, 82-85, 87, 88, 96,97, 102, 103.</w:t>
            </w:r>
          </w:p>
          <w:p w:rsidR="00493723" w:rsidRDefault="00493723" w:rsidP="0092166E">
            <w:pPr>
              <w:pStyle w:val="a4"/>
              <w:ind w:left="175" w:hanging="232"/>
              <w:jc w:val="both"/>
              <w:rPr>
                <w:rFonts w:ascii="Times New Roman" w:hAnsi="Times New Roman" w:cs="Times New Roman"/>
                <w:sz w:val="24"/>
                <w:szCs w:val="24"/>
              </w:rPr>
            </w:pPr>
          </w:p>
          <w:p w:rsidR="00DF178B" w:rsidRDefault="00BD1820" w:rsidP="00712192">
            <w:pPr>
              <w:pStyle w:val="11"/>
              <w:numPr>
                <w:ilvl w:val="0"/>
                <w:numId w:val="483"/>
              </w:numPr>
              <w:shd w:val="clear" w:color="auto" w:fill="auto"/>
              <w:spacing w:before="0" w:line="240" w:lineRule="auto"/>
              <w:ind w:left="175" w:hanging="232"/>
              <w:jc w:val="both"/>
              <w:rPr>
                <w:b/>
                <w:i/>
                <w:sz w:val="24"/>
                <w:szCs w:val="24"/>
              </w:rPr>
            </w:pPr>
            <w:r w:rsidRPr="00AC07FA">
              <w:rPr>
                <w:sz w:val="24"/>
                <w:szCs w:val="24"/>
              </w:rPr>
              <w:t xml:space="preserve">Николаева С.Н. Парциальная программа «Юный эколог» </w:t>
            </w:r>
            <w:r w:rsidRPr="00AC07FA">
              <w:rPr>
                <w:sz w:val="24"/>
                <w:szCs w:val="24"/>
              </w:rPr>
              <w:lastRenderedPageBreak/>
              <w:t>система работы в подготовительной к школе групп</w:t>
            </w:r>
            <w:r>
              <w:rPr>
                <w:sz w:val="24"/>
                <w:szCs w:val="24"/>
              </w:rPr>
              <w:t>е детского сада, стр. 31, 44, 58, 61, 88-106, 114, 118-120, 125, 126, 135, 184, 186.</w:t>
            </w:r>
          </w:p>
        </w:tc>
      </w:tr>
      <w:tr w:rsidR="004C764F" w:rsidTr="004C764F">
        <w:tc>
          <w:tcPr>
            <w:tcW w:w="14913" w:type="dxa"/>
            <w:gridSpan w:val="3"/>
            <w:shd w:val="clear" w:color="auto" w:fill="BFBFBF" w:themeFill="background1" w:themeFillShade="BF"/>
          </w:tcPr>
          <w:p w:rsidR="004C764F" w:rsidRPr="003F4C29" w:rsidRDefault="004C764F" w:rsidP="0092166E">
            <w:pPr>
              <w:pStyle w:val="11"/>
              <w:shd w:val="clear" w:color="auto" w:fill="auto"/>
              <w:spacing w:before="0" w:line="240" w:lineRule="auto"/>
              <w:rPr>
                <w:b/>
                <w:i/>
                <w:sz w:val="24"/>
                <w:szCs w:val="24"/>
              </w:rPr>
            </w:pPr>
            <w:r>
              <w:rPr>
                <w:b/>
                <w:i/>
                <w:sz w:val="24"/>
                <w:szCs w:val="24"/>
              </w:rPr>
              <w:lastRenderedPageBreak/>
              <w:t>РЕЧЕВОЕ РАЗВИТИЕ</w:t>
            </w:r>
          </w:p>
        </w:tc>
      </w:tr>
      <w:tr w:rsidR="00DF178B" w:rsidTr="00493723">
        <w:tc>
          <w:tcPr>
            <w:tcW w:w="14913" w:type="dxa"/>
            <w:gridSpan w:val="3"/>
            <w:shd w:val="clear" w:color="auto" w:fill="F2F2F2" w:themeFill="background1" w:themeFillShade="F2"/>
          </w:tcPr>
          <w:p w:rsidR="00DF178B" w:rsidRPr="003F4C29" w:rsidRDefault="00DF178B" w:rsidP="0092166E">
            <w:pPr>
              <w:pStyle w:val="11"/>
              <w:numPr>
                <w:ilvl w:val="0"/>
                <w:numId w:val="277"/>
              </w:numPr>
              <w:shd w:val="clear" w:color="auto" w:fill="auto"/>
              <w:spacing w:before="0" w:line="240" w:lineRule="auto"/>
              <w:jc w:val="both"/>
              <w:rPr>
                <w:b/>
                <w:i/>
                <w:sz w:val="24"/>
                <w:szCs w:val="24"/>
              </w:rPr>
            </w:pPr>
            <w:r w:rsidRPr="003F4C29">
              <w:rPr>
                <w:b/>
                <w:i/>
                <w:sz w:val="24"/>
                <w:szCs w:val="24"/>
              </w:rPr>
              <w:t>Формирование словаря:</w:t>
            </w:r>
          </w:p>
        </w:tc>
      </w:tr>
      <w:tr w:rsidR="00DF178B" w:rsidTr="003C6FF4">
        <w:tc>
          <w:tcPr>
            <w:tcW w:w="4423" w:type="dxa"/>
          </w:tcPr>
          <w:p w:rsidR="00DF178B" w:rsidRPr="003F4C29" w:rsidRDefault="00DF178B" w:rsidP="00823BE3">
            <w:pPr>
              <w:pStyle w:val="a4"/>
              <w:numPr>
                <w:ilvl w:val="0"/>
                <w:numId w:val="278"/>
              </w:numPr>
              <w:ind w:left="148" w:hanging="205"/>
              <w:jc w:val="both"/>
              <w:rPr>
                <w:rFonts w:ascii="Times New Roman" w:hAnsi="Times New Roman" w:cs="Times New Roman"/>
                <w:sz w:val="24"/>
                <w:szCs w:val="24"/>
              </w:rPr>
            </w:pPr>
            <w:r w:rsidRPr="003F4C29">
              <w:rPr>
                <w:rFonts w:ascii="Times New Roman" w:hAnsi="Times New Roman" w:cs="Times New Roman"/>
                <w:sz w:val="24"/>
                <w:szCs w:val="24"/>
              </w:rP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rsidR="00DF178B" w:rsidRPr="003F4C29" w:rsidRDefault="00DF178B" w:rsidP="00823BE3">
            <w:pPr>
              <w:pStyle w:val="a4"/>
              <w:numPr>
                <w:ilvl w:val="0"/>
                <w:numId w:val="278"/>
              </w:numPr>
              <w:ind w:left="148" w:hanging="205"/>
              <w:jc w:val="both"/>
              <w:rPr>
                <w:rFonts w:ascii="Times New Roman" w:hAnsi="Times New Roman" w:cs="Times New Roman"/>
                <w:sz w:val="24"/>
                <w:szCs w:val="24"/>
              </w:rPr>
            </w:pPr>
            <w:r w:rsidRPr="003F4C29">
              <w:rPr>
                <w:rFonts w:ascii="Times New Roman" w:hAnsi="Times New Roman" w:cs="Times New Roman"/>
                <w:sz w:val="24"/>
                <w:szCs w:val="24"/>
              </w:rPr>
              <w:t>Активизация словаря: совершенствовать умение использовать разные части речи точно по смыслу.</w:t>
            </w:r>
          </w:p>
        </w:tc>
        <w:tc>
          <w:tcPr>
            <w:tcW w:w="6663" w:type="dxa"/>
          </w:tcPr>
          <w:p w:rsidR="00DF178B" w:rsidRPr="003F4C29" w:rsidRDefault="00DF178B" w:rsidP="0092166E">
            <w:pPr>
              <w:pStyle w:val="11"/>
              <w:numPr>
                <w:ilvl w:val="0"/>
                <w:numId w:val="284"/>
              </w:numPr>
              <w:shd w:val="clear" w:color="auto" w:fill="auto"/>
              <w:spacing w:before="0" w:line="240" w:lineRule="auto"/>
              <w:ind w:left="197" w:hanging="197"/>
              <w:jc w:val="both"/>
              <w:rPr>
                <w:b/>
                <w:i/>
                <w:sz w:val="24"/>
                <w:szCs w:val="24"/>
              </w:rPr>
            </w:pPr>
            <w:r w:rsidRPr="003F4C29">
              <w:rPr>
                <w:sz w:val="24"/>
                <w:szCs w:val="24"/>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tc>
        <w:tc>
          <w:tcPr>
            <w:tcW w:w="3827" w:type="dxa"/>
          </w:tcPr>
          <w:p w:rsidR="000253D6" w:rsidRDefault="000253D6" w:rsidP="00712192">
            <w:pPr>
              <w:pStyle w:val="a4"/>
              <w:numPr>
                <w:ilvl w:val="0"/>
                <w:numId w:val="853"/>
              </w:numPr>
              <w:ind w:left="146" w:hanging="203"/>
              <w:jc w:val="both"/>
              <w:rPr>
                <w:rFonts w:ascii="Times New Roman" w:hAnsi="Times New Roman" w:cs="Times New Roman"/>
                <w:sz w:val="24"/>
                <w:szCs w:val="24"/>
              </w:rPr>
            </w:pPr>
            <w:r w:rsidRPr="001A4545">
              <w:rPr>
                <w:rFonts w:ascii="Times New Roman" w:hAnsi="Times New Roman" w:cs="Times New Roman"/>
                <w:sz w:val="24"/>
                <w:szCs w:val="24"/>
              </w:rPr>
              <w:t>Гербова В.В. Развитие речи в детском саду: Подготовительная к школе группа.  - М.: Мозаика- синтез, 2014. (стр. 19- 81)</w:t>
            </w:r>
          </w:p>
          <w:p w:rsidR="000253D6" w:rsidRDefault="000253D6" w:rsidP="00712192">
            <w:pPr>
              <w:pStyle w:val="a4"/>
              <w:numPr>
                <w:ilvl w:val="0"/>
                <w:numId w:val="854"/>
              </w:numPr>
              <w:ind w:left="146" w:hanging="203"/>
              <w:jc w:val="both"/>
              <w:rPr>
                <w:rFonts w:ascii="Times New Roman" w:hAnsi="Times New Roman" w:cs="Times New Roman"/>
                <w:sz w:val="24"/>
                <w:szCs w:val="24"/>
              </w:rPr>
            </w:pPr>
            <w:r w:rsidRPr="001A4545">
              <w:rPr>
                <w:rFonts w:ascii="Times New Roman" w:hAnsi="Times New Roman" w:cs="Times New Roman"/>
                <w:sz w:val="24"/>
                <w:szCs w:val="24"/>
              </w:rPr>
              <w:t>Сомкова Ольга Николаевна. Образовательная область «Речевое развитие». Метод. комплект программы «Детство». 3-7 лет. ФГОС. Санкт-Петербург: ООО «ИЗДАТЕЛЬСТВО «ДЕТСТВО-ПРЕСС», 2023. (стр. 82-125)</w:t>
            </w:r>
          </w:p>
          <w:p w:rsidR="000253D6" w:rsidRDefault="000253D6" w:rsidP="00712192">
            <w:pPr>
              <w:pStyle w:val="a4"/>
              <w:numPr>
                <w:ilvl w:val="0"/>
                <w:numId w:val="855"/>
              </w:numPr>
              <w:ind w:left="146" w:hanging="203"/>
              <w:jc w:val="both"/>
              <w:rPr>
                <w:rFonts w:ascii="Times New Roman" w:hAnsi="Times New Roman" w:cs="Times New Roman"/>
                <w:sz w:val="24"/>
                <w:szCs w:val="24"/>
              </w:rPr>
            </w:pPr>
            <w:r w:rsidRPr="001A4545">
              <w:rPr>
                <w:rFonts w:ascii="Times New Roman" w:hAnsi="Times New Roman" w:cs="Times New Roman"/>
                <w:sz w:val="24"/>
                <w:szCs w:val="24"/>
              </w:rPr>
              <w:t>Никитина А.В. «Занятия по развитию речи и ознакомлению с окружающим миром с детьми 6-7 лет».  Изд-во: Каро, 2012 (стр. 8-50)</w:t>
            </w:r>
          </w:p>
          <w:p w:rsidR="000253D6" w:rsidRDefault="000253D6" w:rsidP="0092166E">
            <w:pPr>
              <w:pStyle w:val="a4"/>
              <w:ind w:left="146"/>
              <w:jc w:val="both"/>
              <w:rPr>
                <w:rFonts w:ascii="Times New Roman" w:hAnsi="Times New Roman" w:cs="Times New Roman"/>
                <w:sz w:val="24"/>
                <w:szCs w:val="24"/>
              </w:rPr>
            </w:pPr>
          </w:p>
          <w:p w:rsidR="000253D6" w:rsidRDefault="000253D6" w:rsidP="00712192">
            <w:pPr>
              <w:pStyle w:val="a4"/>
              <w:numPr>
                <w:ilvl w:val="0"/>
                <w:numId w:val="855"/>
              </w:numPr>
              <w:ind w:left="146" w:hanging="203"/>
              <w:jc w:val="both"/>
              <w:rPr>
                <w:rFonts w:ascii="Times New Roman" w:hAnsi="Times New Roman" w:cs="Times New Roman"/>
                <w:sz w:val="24"/>
                <w:szCs w:val="24"/>
              </w:rPr>
            </w:pPr>
            <w:r w:rsidRPr="001A4545">
              <w:rPr>
                <w:rFonts w:ascii="Times New Roman" w:hAnsi="Times New Roman" w:cs="Times New Roman"/>
                <w:sz w:val="24"/>
                <w:szCs w:val="24"/>
              </w:rPr>
              <w:t>Гербова В.В. Развитие речи в детском саду: Подготовительная к школе группа.  - М.: Мозаика- синтез, 2014. (стр. 44-52)</w:t>
            </w:r>
          </w:p>
          <w:p w:rsidR="00DF178B" w:rsidRPr="000253D6" w:rsidRDefault="000253D6" w:rsidP="00712192">
            <w:pPr>
              <w:pStyle w:val="a4"/>
              <w:numPr>
                <w:ilvl w:val="0"/>
                <w:numId w:val="856"/>
              </w:numPr>
              <w:ind w:left="175" w:hanging="232"/>
              <w:jc w:val="both"/>
              <w:rPr>
                <w:rFonts w:ascii="Times New Roman" w:hAnsi="Times New Roman" w:cs="Times New Roman"/>
                <w:sz w:val="24"/>
                <w:szCs w:val="24"/>
              </w:rPr>
            </w:pPr>
            <w:r w:rsidRPr="000253D6">
              <w:rPr>
                <w:rFonts w:ascii="Times New Roman" w:hAnsi="Times New Roman" w:cs="Times New Roman"/>
                <w:sz w:val="24"/>
                <w:szCs w:val="24"/>
              </w:rPr>
              <w:t>Сомкова Ольга Николаевна. Образовательная область «Речевое развитие». Метод. комплект программы «Детство». 3-7 лет. ФГОС. Санкт-Петербург: ООО «ИЗДАТЕЛЬСТВО «ДЕТСТВО-</w:t>
            </w:r>
            <w:r w:rsidRPr="000253D6">
              <w:rPr>
                <w:rFonts w:ascii="Times New Roman" w:hAnsi="Times New Roman" w:cs="Times New Roman"/>
                <w:sz w:val="24"/>
                <w:szCs w:val="24"/>
              </w:rPr>
              <w:lastRenderedPageBreak/>
              <w:t>ПРЕСС», 2023. (стр. 82-125)</w:t>
            </w:r>
          </w:p>
        </w:tc>
      </w:tr>
      <w:tr w:rsidR="00DF178B" w:rsidTr="00493723">
        <w:tc>
          <w:tcPr>
            <w:tcW w:w="14913" w:type="dxa"/>
            <w:gridSpan w:val="3"/>
            <w:shd w:val="clear" w:color="auto" w:fill="F2F2F2" w:themeFill="background1" w:themeFillShade="F2"/>
          </w:tcPr>
          <w:p w:rsidR="00DF178B" w:rsidRPr="003F4C29" w:rsidRDefault="00DF178B" w:rsidP="0092166E">
            <w:pPr>
              <w:pStyle w:val="a4"/>
              <w:numPr>
                <w:ilvl w:val="0"/>
                <w:numId w:val="277"/>
              </w:numPr>
              <w:jc w:val="both"/>
              <w:rPr>
                <w:rFonts w:ascii="Times New Roman" w:hAnsi="Times New Roman" w:cs="Times New Roman"/>
                <w:b/>
                <w:i/>
                <w:sz w:val="24"/>
                <w:szCs w:val="24"/>
              </w:rPr>
            </w:pPr>
            <w:r w:rsidRPr="003F4C29">
              <w:rPr>
                <w:rFonts w:ascii="Times New Roman" w:hAnsi="Times New Roman" w:cs="Times New Roman"/>
                <w:b/>
                <w:i/>
                <w:sz w:val="24"/>
                <w:szCs w:val="24"/>
              </w:rPr>
              <w:lastRenderedPageBreak/>
              <w:t>Звуковая культура речи:</w:t>
            </w:r>
          </w:p>
        </w:tc>
      </w:tr>
      <w:tr w:rsidR="00DF178B" w:rsidTr="003C6FF4">
        <w:tc>
          <w:tcPr>
            <w:tcW w:w="4423" w:type="dxa"/>
          </w:tcPr>
          <w:p w:rsidR="00DF178B" w:rsidRPr="003F4C29" w:rsidRDefault="00DF178B" w:rsidP="00823BE3">
            <w:pPr>
              <w:pStyle w:val="a4"/>
              <w:numPr>
                <w:ilvl w:val="0"/>
                <w:numId w:val="279"/>
              </w:numPr>
              <w:ind w:left="148" w:hanging="205"/>
              <w:jc w:val="both"/>
              <w:rPr>
                <w:rFonts w:ascii="Times New Roman" w:hAnsi="Times New Roman" w:cs="Times New Roman"/>
                <w:sz w:val="24"/>
                <w:szCs w:val="24"/>
              </w:rPr>
            </w:pPr>
            <w:r w:rsidRPr="003F4C29">
              <w:rPr>
                <w:rFonts w:ascii="Times New Roman" w:hAnsi="Times New Roman" w:cs="Times New Roman"/>
                <w:sz w:val="24"/>
                <w:szCs w:val="24"/>
              </w:rPr>
              <w:t xml:space="preserve">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w:t>
            </w:r>
          </w:p>
          <w:p w:rsidR="00DF178B" w:rsidRPr="003F4C29" w:rsidRDefault="00DF178B" w:rsidP="00823BE3">
            <w:pPr>
              <w:pStyle w:val="a4"/>
              <w:numPr>
                <w:ilvl w:val="0"/>
                <w:numId w:val="279"/>
              </w:numPr>
              <w:ind w:left="148" w:hanging="205"/>
              <w:jc w:val="both"/>
              <w:rPr>
                <w:rFonts w:ascii="Times New Roman" w:hAnsi="Times New Roman" w:cs="Times New Roman"/>
                <w:sz w:val="24"/>
                <w:szCs w:val="24"/>
              </w:rPr>
            </w:pPr>
            <w:r w:rsidRPr="003F4C29">
              <w:rPr>
                <w:rFonts w:ascii="Times New Roman" w:hAnsi="Times New Roman" w:cs="Times New Roman"/>
                <w:sz w:val="24"/>
                <w:szCs w:val="24"/>
              </w:rPr>
              <w:t>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tc>
        <w:tc>
          <w:tcPr>
            <w:tcW w:w="6663" w:type="dxa"/>
          </w:tcPr>
          <w:p w:rsidR="00DF178B" w:rsidRPr="003F4C29" w:rsidRDefault="00DF178B" w:rsidP="0092166E">
            <w:pPr>
              <w:pStyle w:val="a4"/>
              <w:numPr>
                <w:ilvl w:val="0"/>
                <w:numId w:val="284"/>
              </w:numPr>
              <w:ind w:left="197" w:hanging="197"/>
              <w:jc w:val="both"/>
              <w:rPr>
                <w:rFonts w:ascii="Times New Roman" w:hAnsi="Times New Roman" w:cs="Times New Roman"/>
                <w:sz w:val="24"/>
                <w:szCs w:val="24"/>
              </w:rPr>
            </w:pPr>
            <w:r w:rsidRPr="003F4C29">
              <w:rPr>
                <w:rFonts w:ascii="Times New Roman" w:hAnsi="Times New Roman" w:cs="Times New Roman"/>
                <w:sz w:val="24"/>
                <w:szCs w:val="24"/>
              </w:rPr>
              <w:t>Педагог способствует автоматизации и дифференциации сложных для произношения звуков в речи; проводит работу по исправлению имеющихся нарушений в звукопроизношении.</w:t>
            </w:r>
          </w:p>
        </w:tc>
        <w:tc>
          <w:tcPr>
            <w:tcW w:w="3827" w:type="dxa"/>
          </w:tcPr>
          <w:p w:rsidR="000253D6" w:rsidRDefault="000253D6" w:rsidP="00712192">
            <w:pPr>
              <w:pStyle w:val="a4"/>
              <w:numPr>
                <w:ilvl w:val="0"/>
                <w:numId w:val="857"/>
              </w:numPr>
              <w:ind w:left="146" w:hanging="203"/>
              <w:jc w:val="both"/>
              <w:rPr>
                <w:rFonts w:ascii="Times New Roman" w:hAnsi="Times New Roman" w:cs="Times New Roman"/>
                <w:sz w:val="24"/>
                <w:szCs w:val="24"/>
              </w:rPr>
            </w:pPr>
            <w:r w:rsidRPr="001A4545">
              <w:rPr>
                <w:rFonts w:ascii="Times New Roman" w:hAnsi="Times New Roman" w:cs="Times New Roman"/>
                <w:sz w:val="24"/>
                <w:szCs w:val="24"/>
              </w:rPr>
              <w:t>Гербова В.В. Развитие речи в детском саду: Подготовительная к школе группа.  - М.: Мозаика- синтез, 2014. (стр. 19- 81)</w:t>
            </w:r>
          </w:p>
          <w:p w:rsidR="000253D6" w:rsidRDefault="000253D6" w:rsidP="00712192">
            <w:pPr>
              <w:pStyle w:val="a4"/>
              <w:numPr>
                <w:ilvl w:val="0"/>
                <w:numId w:val="858"/>
              </w:numPr>
              <w:ind w:left="146" w:hanging="203"/>
              <w:jc w:val="both"/>
              <w:rPr>
                <w:rFonts w:ascii="Times New Roman" w:hAnsi="Times New Roman" w:cs="Times New Roman"/>
                <w:sz w:val="24"/>
                <w:szCs w:val="24"/>
              </w:rPr>
            </w:pPr>
            <w:r w:rsidRPr="001A4545">
              <w:rPr>
                <w:rFonts w:ascii="Times New Roman" w:hAnsi="Times New Roman" w:cs="Times New Roman"/>
                <w:sz w:val="24"/>
                <w:szCs w:val="24"/>
              </w:rPr>
              <w:t>Сомкова Ольга Николаевна. Образовательная область «Речевое развитие». Метод. комплект программы «Детство». 3-7 лет. ФГОС. Санкт-Петербург: ООО «ИЗДАТЕЛЬСТВО «ДЕТСТВО-ПРЕСС», 2023. (стр. 82-125)</w:t>
            </w:r>
          </w:p>
          <w:p w:rsidR="000253D6" w:rsidRPr="001A4545" w:rsidRDefault="000253D6" w:rsidP="00712192">
            <w:pPr>
              <w:pStyle w:val="a4"/>
              <w:numPr>
                <w:ilvl w:val="0"/>
                <w:numId w:val="859"/>
              </w:numPr>
              <w:ind w:left="146" w:hanging="203"/>
              <w:jc w:val="both"/>
              <w:rPr>
                <w:rFonts w:ascii="Times New Roman" w:hAnsi="Times New Roman" w:cs="Times New Roman"/>
                <w:sz w:val="24"/>
                <w:szCs w:val="24"/>
              </w:rPr>
            </w:pPr>
            <w:r w:rsidRPr="001A4545">
              <w:rPr>
                <w:rFonts w:ascii="Times New Roman" w:hAnsi="Times New Roman" w:cs="Times New Roman"/>
                <w:sz w:val="24"/>
                <w:szCs w:val="24"/>
              </w:rPr>
              <w:t>М.Д.Махан</w:t>
            </w:r>
            <w:r w:rsidR="009504EB">
              <w:rPr>
                <w:rFonts w:ascii="Times New Roman" w:hAnsi="Times New Roman" w:cs="Times New Roman"/>
                <w:sz w:val="24"/>
                <w:szCs w:val="24"/>
              </w:rPr>
              <w:t>е</w:t>
            </w:r>
            <w:r w:rsidRPr="001A4545">
              <w:rPr>
                <w:rFonts w:ascii="Times New Roman" w:hAnsi="Times New Roman" w:cs="Times New Roman"/>
                <w:sz w:val="24"/>
                <w:szCs w:val="24"/>
              </w:rPr>
              <w:t>ва, Н.А.Гоголева, Л.В. Цыбирева «Обучение грамоте детей 5-7 лет» ООО ТЦ «Сфера» 2010г. (стр. 16-17)</w:t>
            </w:r>
          </w:p>
          <w:p w:rsidR="000253D6" w:rsidRPr="001A4545" w:rsidRDefault="000253D6" w:rsidP="0092166E">
            <w:pPr>
              <w:pStyle w:val="a4"/>
              <w:ind w:left="146"/>
              <w:jc w:val="both"/>
              <w:rPr>
                <w:rFonts w:ascii="Times New Roman" w:hAnsi="Times New Roman" w:cs="Times New Roman"/>
                <w:sz w:val="24"/>
                <w:szCs w:val="24"/>
              </w:rPr>
            </w:pPr>
          </w:p>
          <w:p w:rsidR="000253D6" w:rsidRDefault="000253D6" w:rsidP="00712192">
            <w:pPr>
              <w:pStyle w:val="a4"/>
              <w:numPr>
                <w:ilvl w:val="0"/>
                <w:numId w:val="859"/>
              </w:numPr>
              <w:ind w:left="146" w:hanging="203"/>
              <w:jc w:val="both"/>
              <w:rPr>
                <w:rFonts w:ascii="Times New Roman" w:hAnsi="Times New Roman" w:cs="Times New Roman"/>
                <w:sz w:val="24"/>
                <w:szCs w:val="24"/>
              </w:rPr>
            </w:pPr>
            <w:r w:rsidRPr="001A4545">
              <w:rPr>
                <w:rFonts w:ascii="Times New Roman" w:hAnsi="Times New Roman" w:cs="Times New Roman"/>
                <w:sz w:val="24"/>
                <w:szCs w:val="24"/>
              </w:rPr>
              <w:t>Гербова В.В. Развитие речи в детском саду: Подготовительная к школе группа.  - М.: Мозаика- синтез, 2014. (стр. 19- 81)</w:t>
            </w:r>
          </w:p>
          <w:p w:rsidR="00DF178B" w:rsidRPr="000253D6" w:rsidRDefault="000253D6" w:rsidP="00712192">
            <w:pPr>
              <w:pStyle w:val="a4"/>
              <w:numPr>
                <w:ilvl w:val="0"/>
                <w:numId w:val="860"/>
              </w:numPr>
              <w:ind w:left="175" w:hanging="232"/>
              <w:jc w:val="both"/>
              <w:rPr>
                <w:rFonts w:ascii="Times New Roman" w:hAnsi="Times New Roman" w:cs="Times New Roman"/>
                <w:sz w:val="24"/>
                <w:szCs w:val="24"/>
              </w:rPr>
            </w:pPr>
            <w:r w:rsidRPr="000253D6">
              <w:rPr>
                <w:rFonts w:ascii="Times New Roman" w:hAnsi="Times New Roman" w:cs="Times New Roman"/>
                <w:sz w:val="24"/>
                <w:szCs w:val="24"/>
              </w:rPr>
              <w:t>Сомкова Ольга Николаевна. Образовательная область «Речевое развитие». Метод. комплект программы «Детство». 3-7 лет. ФГОС. Санкт-Петербург: ООО «ИЗДАТЕЛЬСТВО «ДЕТСТВО-ПРЕСС», 2023. (стр. 82-125)</w:t>
            </w:r>
          </w:p>
        </w:tc>
      </w:tr>
      <w:tr w:rsidR="00DF178B" w:rsidTr="00493723">
        <w:tc>
          <w:tcPr>
            <w:tcW w:w="14913" w:type="dxa"/>
            <w:gridSpan w:val="3"/>
            <w:shd w:val="clear" w:color="auto" w:fill="F2F2F2" w:themeFill="background1" w:themeFillShade="F2"/>
          </w:tcPr>
          <w:p w:rsidR="00DF178B" w:rsidRPr="003F4C29" w:rsidRDefault="00DF178B" w:rsidP="0092166E">
            <w:pPr>
              <w:pStyle w:val="a4"/>
              <w:numPr>
                <w:ilvl w:val="0"/>
                <w:numId w:val="277"/>
              </w:numPr>
              <w:jc w:val="both"/>
              <w:rPr>
                <w:rFonts w:ascii="Times New Roman" w:hAnsi="Times New Roman" w:cs="Times New Roman"/>
                <w:b/>
                <w:i/>
                <w:sz w:val="24"/>
                <w:szCs w:val="24"/>
              </w:rPr>
            </w:pPr>
            <w:r w:rsidRPr="003F4C29">
              <w:rPr>
                <w:rFonts w:ascii="Times New Roman" w:hAnsi="Times New Roman" w:cs="Times New Roman"/>
                <w:b/>
                <w:i/>
                <w:sz w:val="24"/>
                <w:szCs w:val="24"/>
              </w:rPr>
              <w:t>Грамматический строй речи:</w:t>
            </w:r>
          </w:p>
        </w:tc>
      </w:tr>
      <w:tr w:rsidR="00DF178B" w:rsidTr="003C6FF4">
        <w:tc>
          <w:tcPr>
            <w:tcW w:w="4423" w:type="dxa"/>
          </w:tcPr>
          <w:p w:rsidR="00DF178B" w:rsidRPr="003F4C29" w:rsidRDefault="00DF178B" w:rsidP="00823BE3">
            <w:pPr>
              <w:pStyle w:val="a4"/>
              <w:numPr>
                <w:ilvl w:val="0"/>
                <w:numId w:val="280"/>
              </w:numPr>
              <w:ind w:left="148" w:hanging="205"/>
              <w:jc w:val="both"/>
              <w:rPr>
                <w:rFonts w:ascii="Times New Roman" w:hAnsi="Times New Roman" w:cs="Times New Roman"/>
                <w:sz w:val="24"/>
                <w:szCs w:val="24"/>
              </w:rPr>
            </w:pPr>
            <w:r w:rsidRPr="003F4C29">
              <w:rPr>
                <w:rFonts w:ascii="Times New Roman" w:hAnsi="Times New Roman" w:cs="Times New Roman"/>
                <w:sz w:val="24"/>
                <w:szCs w:val="24"/>
              </w:rPr>
              <w:t xml:space="preserve">Закреплять умение согласовывать существительные с числительными, существительные с прилагательными, образовывать по образцу </w:t>
            </w:r>
            <w:r w:rsidRPr="003F4C29">
              <w:rPr>
                <w:rFonts w:ascii="Times New Roman" w:hAnsi="Times New Roman" w:cs="Times New Roman"/>
                <w:sz w:val="24"/>
                <w:szCs w:val="24"/>
              </w:rPr>
              <w:lastRenderedPageBreak/>
              <w:t>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tc>
        <w:tc>
          <w:tcPr>
            <w:tcW w:w="6663" w:type="dxa"/>
          </w:tcPr>
          <w:p w:rsidR="00DF178B" w:rsidRPr="003F4C29" w:rsidRDefault="00DF178B" w:rsidP="0092166E">
            <w:pPr>
              <w:pStyle w:val="a4"/>
              <w:numPr>
                <w:ilvl w:val="0"/>
                <w:numId w:val="284"/>
              </w:numPr>
              <w:ind w:left="197" w:hanging="197"/>
              <w:jc w:val="both"/>
              <w:rPr>
                <w:rFonts w:ascii="Times New Roman" w:hAnsi="Times New Roman" w:cs="Times New Roman"/>
                <w:sz w:val="24"/>
                <w:szCs w:val="24"/>
              </w:rPr>
            </w:pPr>
            <w:r w:rsidRPr="003F4C29">
              <w:rPr>
                <w:rFonts w:ascii="Times New Roman" w:hAnsi="Times New Roman" w:cs="Times New Roman"/>
                <w:sz w:val="24"/>
                <w:szCs w:val="24"/>
              </w:rPr>
              <w:lastRenderedPageBreak/>
              <w:t xml:space="preserve">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w:t>
            </w:r>
            <w:r w:rsidRPr="003F4C29">
              <w:rPr>
                <w:rFonts w:ascii="Times New Roman" w:hAnsi="Times New Roman" w:cs="Times New Roman"/>
                <w:sz w:val="24"/>
                <w:szCs w:val="24"/>
              </w:rPr>
              <w:lastRenderedPageBreak/>
              <w:t>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rsidR="00DF178B" w:rsidRPr="003F4C29" w:rsidRDefault="00DF178B" w:rsidP="0092166E">
            <w:pPr>
              <w:pStyle w:val="11"/>
              <w:shd w:val="clear" w:color="auto" w:fill="auto"/>
              <w:spacing w:before="0" w:line="240" w:lineRule="auto"/>
              <w:jc w:val="both"/>
              <w:rPr>
                <w:b/>
                <w:i/>
                <w:sz w:val="24"/>
                <w:szCs w:val="24"/>
              </w:rPr>
            </w:pPr>
          </w:p>
        </w:tc>
        <w:tc>
          <w:tcPr>
            <w:tcW w:w="3827" w:type="dxa"/>
          </w:tcPr>
          <w:p w:rsidR="000253D6" w:rsidRDefault="000253D6" w:rsidP="00712192">
            <w:pPr>
              <w:pStyle w:val="a4"/>
              <w:numPr>
                <w:ilvl w:val="0"/>
                <w:numId w:val="861"/>
              </w:numPr>
              <w:ind w:left="146" w:hanging="203"/>
              <w:jc w:val="both"/>
              <w:rPr>
                <w:rFonts w:ascii="Times New Roman" w:hAnsi="Times New Roman" w:cs="Times New Roman"/>
                <w:sz w:val="24"/>
                <w:szCs w:val="24"/>
              </w:rPr>
            </w:pPr>
            <w:r w:rsidRPr="009F0356">
              <w:rPr>
                <w:rFonts w:ascii="Times New Roman" w:hAnsi="Times New Roman" w:cs="Times New Roman"/>
                <w:sz w:val="24"/>
                <w:szCs w:val="24"/>
              </w:rPr>
              <w:lastRenderedPageBreak/>
              <w:t>Гербова В.В. Развитие речи в детском саду: Подготовительная к школе группа.  - М.: Мозаика- синтез, 2014. (стр. 19- 81)</w:t>
            </w:r>
          </w:p>
          <w:p w:rsidR="00DF178B" w:rsidRPr="000253D6" w:rsidRDefault="000253D6" w:rsidP="00712192">
            <w:pPr>
              <w:pStyle w:val="a4"/>
              <w:numPr>
                <w:ilvl w:val="0"/>
                <w:numId w:val="862"/>
              </w:numPr>
              <w:ind w:left="175" w:hanging="232"/>
              <w:jc w:val="both"/>
              <w:rPr>
                <w:rFonts w:ascii="Times New Roman" w:hAnsi="Times New Roman" w:cs="Times New Roman"/>
                <w:sz w:val="24"/>
                <w:szCs w:val="24"/>
              </w:rPr>
            </w:pPr>
            <w:r w:rsidRPr="000253D6">
              <w:rPr>
                <w:rFonts w:ascii="Times New Roman" w:hAnsi="Times New Roman" w:cs="Times New Roman"/>
                <w:sz w:val="24"/>
                <w:szCs w:val="24"/>
              </w:rPr>
              <w:lastRenderedPageBreak/>
              <w:t>Сомкова Ольга Николаевна. Образовательная область «Речевое развитие». Метод. комплект программы «Детство». 3-7 лет. ФГОС. Санкт-Петербург: ООО «ИЗДАТЕЛЬСТВО «ДЕТСТВО-ПРЕСС», 2023. (стр. 82-125)</w:t>
            </w:r>
          </w:p>
        </w:tc>
      </w:tr>
      <w:tr w:rsidR="00DF178B" w:rsidTr="00493723">
        <w:tc>
          <w:tcPr>
            <w:tcW w:w="14913" w:type="dxa"/>
            <w:gridSpan w:val="3"/>
            <w:shd w:val="clear" w:color="auto" w:fill="F2F2F2" w:themeFill="background1" w:themeFillShade="F2"/>
          </w:tcPr>
          <w:p w:rsidR="00DF178B" w:rsidRPr="003F4C29" w:rsidRDefault="00DF178B" w:rsidP="0092166E">
            <w:pPr>
              <w:pStyle w:val="11"/>
              <w:numPr>
                <w:ilvl w:val="0"/>
                <w:numId w:val="277"/>
              </w:numPr>
              <w:shd w:val="clear" w:color="auto" w:fill="auto"/>
              <w:spacing w:before="0" w:line="240" w:lineRule="auto"/>
              <w:jc w:val="both"/>
              <w:rPr>
                <w:b/>
                <w:i/>
                <w:sz w:val="24"/>
                <w:szCs w:val="24"/>
              </w:rPr>
            </w:pPr>
            <w:r w:rsidRPr="003F4C29">
              <w:rPr>
                <w:b/>
                <w:i/>
                <w:sz w:val="24"/>
                <w:szCs w:val="24"/>
              </w:rPr>
              <w:lastRenderedPageBreak/>
              <w:t>Связная речь:</w:t>
            </w:r>
          </w:p>
        </w:tc>
      </w:tr>
      <w:tr w:rsidR="00DF178B" w:rsidTr="003C6FF4">
        <w:tc>
          <w:tcPr>
            <w:tcW w:w="4423" w:type="dxa"/>
          </w:tcPr>
          <w:p w:rsidR="00DF178B" w:rsidRPr="003F4C29" w:rsidRDefault="00DF178B" w:rsidP="00823BE3">
            <w:pPr>
              <w:pStyle w:val="a4"/>
              <w:numPr>
                <w:ilvl w:val="0"/>
                <w:numId w:val="281"/>
              </w:numPr>
              <w:ind w:left="148" w:hanging="205"/>
              <w:jc w:val="both"/>
              <w:rPr>
                <w:rFonts w:ascii="Times New Roman" w:hAnsi="Times New Roman" w:cs="Times New Roman"/>
                <w:sz w:val="24"/>
                <w:szCs w:val="24"/>
              </w:rPr>
            </w:pPr>
            <w:r w:rsidRPr="003F4C29">
              <w:rPr>
                <w:rFonts w:ascii="Times New Roman" w:hAnsi="Times New Roman" w:cs="Times New Roman"/>
                <w:sz w:val="24"/>
                <w:szCs w:val="24"/>
              </w:rPr>
              <w:t xml:space="preserve">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w:t>
            </w:r>
          </w:p>
          <w:p w:rsidR="00DF178B" w:rsidRPr="003F4C29" w:rsidRDefault="00DF178B" w:rsidP="00823BE3">
            <w:pPr>
              <w:pStyle w:val="a4"/>
              <w:numPr>
                <w:ilvl w:val="0"/>
                <w:numId w:val="281"/>
              </w:numPr>
              <w:ind w:left="148" w:hanging="205"/>
              <w:jc w:val="both"/>
              <w:rPr>
                <w:rFonts w:ascii="Times New Roman" w:hAnsi="Times New Roman" w:cs="Times New Roman"/>
                <w:sz w:val="24"/>
                <w:szCs w:val="24"/>
              </w:rPr>
            </w:pPr>
            <w:r w:rsidRPr="003F4C29">
              <w:rPr>
                <w:rFonts w:ascii="Times New Roman" w:hAnsi="Times New Roman" w:cs="Times New Roman"/>
                <w:sz w:val="24"/>
                <w:szCs w:val="24"/>
              </w:rPr>
              <w:t xml:space="preserve">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w:t>
            </w:r>
            <w:r w:rsidRPr="003F4C29">
              <w:rPr>
                <w:rFonts w:ascii="Times New Roman" w:hAnsi="Times New Roman" w:cs="Times New Roman"/>
                <w:sz w:val="24"/>
                <w:szCs w:val="24"/>
              </w:rPr>
              <w:lastRenderedPageBreak/>
              <w:t>предложениями и между частями высказывания.</w:t>
            </w:r>
          </w:p>
        </w:tc>
        <w:tc>
          <w:tcPr>
            <w:tcW w:w="6663" w:type="dxa"/>
          </w:tcPr>
          <w:p w:rsidR="00DF178B" w:rsidRPr="003F4C29" w:rsidRDefault="00DF178B" w:rsidP="0092166E">
            <w:pPr>
              <w:pStyle w:val="a4"/>
              <w:numPr>
                <w:ilvl w:val="0"/>
                <w:numId w:val="285"/>
              </w:numPr>
              <w:ind w:left="197" w:hanging="197"/>
              <w:jc w:val="both"/>
              <w:rPr>
                <w:rFonts w:ascii="Times New Roman" w:hAnsi="Times New Roman" w:cs="Times New Roman"/>
                <w:sz w:val="24"/>
                <w:szCs w:val="24"/>
              </w:rPr>
            </w:pPr>
            <w:r w:rsidRPr="003F4C29">
              <w:rPr>
                <w:rFonts w:ascii="Times New Roman" w:hAnsi="Times New Roman" w:cs="Times New Roman"/>
                <w:sz w:val="24"/>
                <w:szCs w:val="24"/>
              </w:rPr>
              <w:lastRenderedPageBreak/>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rsidR="00DF178B" w:rsidRPr="003F4C29" w:rsidRDefault="00DF178B" w:rsidP="0092166E">
            <w:pPr>
              <w:pStyle w:val="a4"/>
              <w:numPr>
                <w:ilvl w:val="0"/>
                <w:numId w:val="285"/>
              </w:numPr>
              <w:ind w:left="197" w:hanging="197"/>
              <w:jc w:val="both"/>
              <w:rPr>
                <w:rFonts w:ascii="Times New Roman" w:hAnsi="Times New Roman" w:cs="Times New Roman"/>
                <w:sz w:val="24"/>
                <w:szCs w:val="24"/>
              </w:rPr>
            </w:pPr>
            <w:r w:rsidRPr="003F4C29">
              <w:rPr>
                <w:rFonts w:ascii="Times New Roman" w:hAnsi="Times New Roman" w:cs="Times New Roman"/>
                <w:sz w:val="24"/>
                <w:szCs w:val="24"/>
              </w:rPr>
              <w:t xml:space="preserve">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w:t>
            </w:r>
            <w:r w:rsidRPr="003F4C29">
              <w:rPr>
                <w:rFonts w:ascii="Times New Roman" w:hAnsi="Times New Roman" w:cs="Times New Roman"/>
                <w:sz w:val="24"/>
                <w:szCs w:val="24"/>
              </w:rPr>
              <w:lastRenderedPageBreak/>
              <w:t>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rsidR="00DF178B" w:rsidRPr="003F4C29" w:rsidRDefault="00DF178B" w:rsidP="0092166E">
            <w:pPr>
              <w:pStyle w:val="a4"/>
              <w:numPr>
                <w:ilvl w:val="0"/>
                <w:numId w:val="285"/>
              </w:numPr>
              <w:ind w:left="197" w:hanging="197"/>
              <w:jc w:val="both"/>
              <w:rPr>
                <w:rFonts w:ascii="Times New Roman" w:hAnsi="Times New Roman" w:cs="Times New Roman"/>
                <w:sz w:val="24"/>
                <w:szCs w:val="24"/>
              </w:rPr>
            </w:pPr>
            <w:r w:rsidRPr="003F4C29">
              <w:rPr>
                <w:rFonts w:ascii="Times New Roman" w:hAnsi="Times New Roman" w:cs="Times New Roman"/>
                <w:sz w:val="24"/>
                <w:szCs w:val="24"/>
              </w:rPr>
              <w:t>Педагог развивает у детей способность самостоятельно использовать в процессе общения со взрослыми и сверстниками объяснительную речь, речь- 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tc>
        <w:tc>
          <w:tcPr>
            <w:tcW w:w="3827" w:type="dxa"/>
          </w:tcPr>
          <w:p w:rsidR="008B27CA" w:rsidRDefault="008B27CA" w:rsidP="00712192">
            <w:pPr>
              <w:pStyle w:val="a4"/>
              <w:numPr>
                <w:ilvl w:val="0"/>
                <w:numId w:val="863"/>
              </w:numPr>
              <w:ind w:left="146" w:hanging="203"/>
              <w:jc w:val="both"/>
              <w:rPr>
                <w:rFonts w:ascii="Times New Roman" w:hAnsi="Times New Roman" w:cs="Times New Roman"/>
                <w:sz w:val="24"/>
                <w:szCs w:val="24"/>
              </w:rPr>
            </w:pPr>
            <w:r w:rsidRPr="009F0356">
              <w:rPr>
                <w:rFonts w:ascii="Times New Roman" w:hAnsi="Times New Roman" w:cs="Times New Roman"/>
                <w:sz w:val="24"/>
                <w:szCs w:val="24"/>
              </w:rPr>
              <w:lastRenderedPageBreak/>
              <w:t>Гербова В.В. Развитие речи в детском саду: Подготовительная к школе группа.  - М.: Мозаика- синтез, 2014. (стр. 19- 81)</w:t>
            </w:r>
          </w:p>
          <w:p w:rsidR="008B27CA" w:rsidRDefault="008B27CA" w:rsidP="00712192">
            <w:pPr>
              <w:pStyle w:val="a4"/>
              <w:numPr>
                <w:ilvl w:val="0"/>
                <w:numId w:val="864"/>
              </w:numPr>
              <w:ind w:left="146" w:hanging="203"/>
              <w:jc w:val="both"/>
              <w:rPr>
                <w:rFonts w:ascii="Times New Roman" w:hAnsi="Times New Roman" w:cs="Times New Roman"/>
                <w:sz w:val="24"/>
                <w:szCs w:val="24"/>
              </w:rPr>
            </w:pPr>
            <w:r w:rsidRPr="009F0356">
              <w:rPr>
                <w:rFonts w:ascii="Times New Roman" w:hAnsi="Times New Roman" w:cs="Times New Roman"/>
                <w:sz w:val="24"/>
                <w:szCs w:val="24"/>
              </w:rPr>
              <w:t>Сомкова Ольга Николаевна. Образовательная область «Речевое развитие». Метод. комплект программы «Детство». 3-7 лет. ФГОС. Санкт-Петербург: ООО «ИЗДАТЕЛЬСТВО «ДЕТСТВО-ПРЕСС», 2023. (стр. 82-125)</w:t>
            </w:r>
          </w:p>
          <w:p w:rsidR="008B27CA" w:rsidRDefault="008B27CA" w:rsidP="0092166E">
            <w:pPr>
              <w:pStyle w:val="a4"/>
              <w:ind w:left="146"/>
              <w:jc w:val="both"/>
              <w:rPr>
                <w:rFonts w:ascii="Times New Roman" w:hAnsi="Times New Roman" w:cs="Times New Roman"/>
                <w:sz w:val="24"/>
                <w:szCs w:val="24"/>
              </w:rPr>
            </w:pPr>
          </w:p>
          <w:p w:rsidR="008B27CA" w:rsidRDefault="008B27CA" w:rsidP="00712192">
            <w:pPr>
              <w:pStyle w:val="a4"/>
              <w:numPr>
                <w:ilvl w:val="0"/>
                <w:numId w:val="864"/>
              </w:numPr>
              <w:ind w:left="146" w:hanging="203"/>
              <w:jc w:val="both"/>
              <w:rPr>
                <w:rFonts w:ascii="Times New Roman" w:hAnsi="Times New Roman" w:cs="Times New Roman"/>
                <w:sz w:val="24"/>
                <w:szCs w:val="24"/>
              </w:rPr>
            </w:pPr>
            <w:r w:rsidRPr="009F0356">
              <w:rPr>
                <w:rFonts w:ascii="Times New Roman" w:hAnsi="Times New Roman" w:cs="Times New Roman"/>
                <w:sz w:val="24"/>
                <w:szCs w:val="24"/>
              </w:rPr>
              <w:t>Гербова В.В. Развитие речи в детском саду: Подготовительная к школе группа.  - М.: Мозаика- синтез, 2014. (стр. 26-40)</w:t>
            </w:r>
          </w:p>
          <w:p w:rsidR="00DF178B" w:rsidRPr="008B27CA" w:rsidRDefault="008B27CA" w:rsidP="00712192">
            <w:pPr>
              <w:pStyle w:val="a4"/>
              <w:numPr>
                <w:ilvl w:val="0"/>
                <w:numId w:val="865"/>
              </w:numPr>
              <w:ind w:left="175" w:hanging="232"/>
              <w:jc w:val="both"/>
              <w:rPr>
                <w:rFonts w:ascii="Times New Roman" w:hAnsi="Times New Roman" w:cs="Times New Roman"/>
                <w:sz w:val="24"/>
                <w:szCs w:val="24"/>
              </w:rPr>
            </w:pPr>
            <w:r w:rsidRPr="008B27CA">
              <w:rPr>
                <w:rFonts w:ascii="Times New Roman" w:hAnsi="Times New Roman" w:cs="Times New Roman"/>
                <w:sz w:val="24"/>
                <w:szCs w:val="24"/>
              </w:rPr>
              <w:t>Сомкова Ольга Николаевна. Образовательная область «Речевое развитие». Метод. комплект программы «Детство». 3-7 лет. ФГОС. Санкт-Петербург: ООО «ИЗДАТЕЛЬСТВО «ДЕТСТВО-ПРЕСС», 2023. (стр. 82-125)</w:t>
            </w:r>
          </w:p>
        </w:tc>
      </w:tr>
      <w:tr w:rsidR="00DF178B" w:rsidTr="00493723">
        <w:tc>
          <w:tcPr>
            <w:tcW w:w="14913" w:type="dxa"/>
            <w:gridSpan w:val="3"/>
            <w:shd w:val="clear" w:color="auto" w:fill="F2F2F2" w:themeFill="background1" w:themeFillShade="F2"/>
          </w:tcPr>
          <w:p w:rsidR="00DF178B" w:rsidRPr="003F4C29" w:rsidRDefault="00DF178B" w:rsidP="0092166E">
            <w:pPr>
              <w:pStyle w:val="11"/>
              <w:numPr>
                <w:ilvl w:val="0"/>
                <w:numId w:val="277"/>
              </w:numPr>
              <w:shd w:val="clear" w:color="auto" w:fill="auto"/>
              <w:spacing w:before="0" w:line="240" w:lineRule="auto"/>
              <w:jc w:val="both"/>
              <w:rPr>
                <w:b/>
                <w:i/>
                <w:sz w:val="24"/>
                <w:szCs w:val="24"/>
              </w:rPr>
            </w:pPr>
            <w:r w:rsidRPr="003F4C29">
              <w:rPr>
                <w:b/>
                <w:i/>
                <w:sz w:val="24"/>
                <w:szCs w:val="24"/>
              </w:rPr>
              <w:lastRenderedPageBreak/>
              <w:t>Подготовка детей к обучению грамоте:</w:t>
            </w:r>
          </w:p>
        </w:tc>
      </w:tr>
      <w:tr w:rsidR="00DF178B" w:rsidTr="003C6FF4">
        <w:tc>
          <w:tcPr>
            <w:tcW w:w="4423" w:type="dxa"/>
          </w:tcPr>
          <w:p w:rsidR="00DF178B" w:rsidRPr="003F4C29" w:rsidRDefault="00DF178B" w:rsidP="00823BE3">
            <w:pPr>
              <w:pStyle w:val="a4"/>
              <w:numPr>
                <w:ilvl w:val="0"/>
                <w:numId w:val="282"/>
              </w:numPr>
              <w:ind w:left="261" w:hanging="318"/>
              <w:jc w:val="both"/>
              <w:rPr>
                <w:rFonts w:ascii="Times New Roman" w:hAnsi="Times New Roman" w:cs="Times New Roman"/>
                <w:sz w:val="24"/>
                <w:szCs w:val="24"/>
              </w:rPr>
            </w:pPr>
            <w:r w:rsidRPr="003F4C29">
              <w:rPr>
                <w:rFonts w:ascii="Times New Roman" w:hAnsi="Times New Roman" w:cs="Times New Roman"/>
                <w:sz w:val="24"/>
                <w:szCs w:val="24"/>
              </w:rPr>
              <w:t>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tc>
        <w:tc>
          <w:tcPr>
            <w:tcW w:w="6663" w:type="dxa"/>
          </w:tcPr>
          <w:p w:rsidR="00DF178B" w:rsidRPr="003C6FF4" w:rsidRDefault="00DF178B" w:rsidP="0092166E">
            <w:pPr>
              <w:pStyle w:val="a4"/>
              <w:numPr>
                <w:ilvl w:val="0"/>
                <w:numId w:val="286"/>
              </w:numPr>
              <w:ind w:left="197" w:hanging="197"/>
              <w:jc w:val="both"/>
              <w:rPr>
                <w:rFonts w:ascii="Times New Roman" w:hAnsi="Times New Roman" w:cs="Times New Roman"/>
                <w:sz w:val="24"/>
                <w:szCs w:val="24"/>
              </w:rPr>
            </w:pPr>
            <w:r w:rsidRPr="003F4C29">
              <w:rPr>
                <w:rFonts w:ascii="Times New Roman" w:hAnsi="Times New Roman" w:cs="Times New Roman"/>
                <w:sz w:val="24"/>
                <w:szCs w:val="24"/>
              </w:rPr>
              <w:t>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tc>
        <w:tc>
          <w:tcPr>
            <w:tcW w:w="3827" w:type="dxa"/>
          </w:tcPr>
          <w:p w:rsidR="002C058F" w:rsidRDefault="002C058F" w:rsidP="00712192">
            <w:pPr>
              <w:pStyle w:val="a4"/>
              <w:numPr>
                <w:ilvl w:val="0"/>
                <w:numId w:val="866"/>
              </w:numPr>
              <w:ind w:left="146" w:hanging="203"/>
              <w:jc w:val="both"/>
              <w:rPr>
                <w:rFonts w:ascii="Times New Roman" w:hAnsi="Times New Roman" w:cs="Times New Roman"/>
                <w:sz w:val="24"/>
                <w:szCs w:val="24"/>
              </w:rPr>
            </w:pPr>
            <w:r w:rsidRPr="009F0356">
              <w:rPr>
                <w:rFonts w:ascii="Times New Roman" w:hAnsi="Times New Roman" w:cs="Times New Roman"/>
                <w:sz w:val="24"/>
                <w:szCs w:val="24"/>
              </w:rPr>
              <w:t>Гербова В.В. Развитие речи в детском саду: Подготовительная к школе группа.  - М.: Мозаика- синтез, 2014. (стр. 19- 81)</w:t>
            </w:r>
          </w:p>
          <w:p w:rsidR="002C058F" w:rsidRDefault="002C058F" w:rsidP="00712192">
            <w:pPr>
              <w:pStyle w:val="a4"/>
              <w:numPr>
                <w:ilvl w:val="0"/>
                <w:numId w:val="867"/>
              </w:numPr>
              <w:ind w:left="146" w:hanging="203"/>
              <w:jc w:val="both"/>
              <w:rPr>
                <w:rFonts w:ascii="Times New Roman" w:hAnsi="Times New Roman" w:cs="Times New Roman"/>
                <w:sz w:val="24"/>
                <w:szCs w:val="24"/>
              </w:rPr>
            </w:pPr>
            <w:r w:rsidRPr="009F0356">
              <w:rPr>
                <w:rFonts w:ascii="Times New Roman" w:hAnsi="Times New Roman" w:cs="Times New Roman"/>
                <w:sz w:val="24"/>
                <w:szCs w:val="24"/>
              </w:rPr>
              <w:t>Сомкова Ольга Николаевна. Образовательная область «Речевое развитие». Метод. комплект программы «Детство». 3-7 лет. ФГОС. Санкт-Петербург: ООО «ИЗДАТЕЛЬСТВО «ДЕТСТВО-ПРЕСС», 2023. (стр. 82-125)</w:t>
            </w:r>
          </w:p>
          <w:p w:rsidR="00DF178B" w:rsidRPr="002C058F" w:rsidRDefault="002C058F" w:rsidP="00712192">
            <w:pPr>
              <w:pStyle w:val="a4"/>
              <w:numPr>
                <w:ilvl w:val="0"/>
                <w:numId w:val="868"/>
              </w:numPr>
              <w:ind w:left="175" w:hanging="232"/>
              <w:jc w:val="both"/>
              <w:rPr>
                <w:rFonts w:ascii="Times New Roman" w:hAnsi="Times New Roman" w:cs="Times New Roman"/>
                <w:sz w:val="24"/>
                <w:szCs w:val="24"/>
              </w:rPr>
            </w:pPr>
            <w:r w:rsidRPr="002C058F">
              <w:rPr>
                <w:rFonts w:ascii="Times New Roman" w:hAnsi="Times New Roman" w:cs="Times New Roman"/>
                <w:sz w:val="24"/>
                <w:szCs w:val="24"/>
              </w:rPr>
              <w:t>О.Г. Молчанова «До школы 6 месяцев. Срочно учимся читать» Конспекты занятий с детьми 5-7 лет. М., Издательство «Гном», 2022 г. (стр. 55-80)</w:t>
            </w:r>
          </w:p>
        </w:tc>
      </w:tr>
      <w:tr w:rsidR="00DF178B" w:rsidTr="002C058F">
        <w:tc>
          <w:tcPr>
            <w:tcW w:w="14913" w:type="dxa"/>
            <w:gridSpan w:val="3"/>
            <w:shd w:val="clear" w:color="auto" w:fill="F2F2F2" w:themeFill="background1" w:themeFillShade="F2"/>
          </w:tcPr>
          <w:p w:rsidR="00DF178B" w:rsidRPr="003F4C29" w:rsidRDefault="00DF178B" w:rsidP="0092166E">
            <w:pPr>
              <w:pStyle w:val="11"/>
              <w:numPr>
                <w:ilvl w:val="0"/>
                <w:numId w:val="277"/>
              </w:numPr>
              <w:shd w:val="clear" w:color="auto" w:fill="auto"/>
              <w:spacing w:before="0" w:line="240" w:lineRule="auto"/>
              <w:jc w:val="both"/>
              <w:rPr>
                <w:b/>
                <w:i/>
                <w:sz w:val="24"/>
                <w:szCs w:val="24"/>
              </w:rPr>
            </w:pPr>
            <w:r w:rsidRPr="003F4C29">
              <w:rPr>
                <w:b/>
                <w:i/>
                <w:sz w:val="24"/>
                <w:szCs w:val="24"/>
              </w:rPr>
              <w:lastRenderedPageBreak/>
              <w:t>Интерес к художественной литературе:</w:t>
            </w:r>
          </w:p>
        </w:tc>
      </w:tr>
      <w:tr w:rsidR="00DF178B" w:rsidTr="003C6FF4">
        <w:tc>
          <w:tcPr>
            <w:tcW w:w="4423" w:type="dxa"/>
          </w:tcPr>
          <w:p w:rsidR="00DF178B" w:rsidRPr="003F4C29" w:rsidRDefault="00DF178B" w:rsidP="00823BE3">
            <w:pPr>
              <w:pStyle w:val="a4"/>
              <w:numPr>
                <w:ilvl w:val="0"/>
                <w:numId w:val="283"/>
              </w:numPr>
              <w:ind w:left="261" w:hanging="318"/>
              <w:jc w:val="both"/>
              <w:rPr>
                <w:rFonts w:ascii="Times New Roman" w:hAnsi="Times New Roman" w:cs="Times New Roman"/>
                <w:sz w:val="24"/>
                <w:szCs w:val="24"/>
              </w:rPr>
            </w:pPr>
            <w:r>
              <w:rPr>
                <w:rFonts w:ascii="Times New Roman" w:hAnsi="Times New Roman" w:cs="Times New Roman"/>
                <w:sz w:val="24"/>
                <w:szCs w:val="24"/>
              </w:rPr>
              <w:t>Ф</w:t>
            </w:r>
            <w:r w:rsidRPr="003F4C29">
              <w:rPr>
                <w:rFonts w:ascii="Times New Roman" w:hAnsi="Times New Roman" w:cs="Times New Roman"/>
                <w:sz w:val="24"/>
                <w:szCs w:val="24"/>
              </w:rPr>
              <w:t xml:space="preserve">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w:t>
            </w:r>
            <w:r>
              <w:rPr>
                <w:rFonts w:ascii="Times New Roman" w:hAnsi="Times New Roman" w:cs="Times New Roman"/>
                <w:sz w:val="24"/>
                <w:szCs w:val="24"/>
              </w:rPr>
              <w:t>произведений).</w:t>
            </w:r>
          </w:p>
          <w:p w:rsidR="00DF178B" w:rsidRPr="003F4C29" w:rsidRDefault="00DF178B" w:rsidP="00823BE3">
            <w:pPr>
              <w:pStyle w:val="a4"/>
              <w:numPr>
                <w:ilvl w:val="0"/>
                <w:numId w:val="283"/>
              </w:numPr>
              <w:ind w:left="261" w:hanging="318"/>
              <w:jc w:val="both"/>
              <w:rPr>
                <w:rFonts w:ascii="Times New Roman" w:hAnsi="Times New Roman" w:cs="Times New Roman"/>
                <w:sz w:val="24"/>
                <w:szCs w:val="24"/>
              </w:rPr>
            </w:pPr>
            <w:r>
              <w:rPr>
                <w:rFonts w:ascii="Times New Roman" w:hAnsi="Times New Roman" w:cs="Times New Roman"/>
                <w:sz w:val="24"/>
                <w:szCs w:val="24"/>
              </w:rPr>
              <w:t>Р</w:t>
            </w:r>
            <w:r w:rsidRPr="003F4C29">
              <w:rPr>
                <w:rFonts w:ascii="Times New Roman" w:hAnsi="Times New Roman" w:cs="Times New Roman"/>
                <w:sz w:val="24"/>
                <w:szCs w:val="24"/>
              </w:rPr>
              <w:t>азвивать интерес к изданиям познавательного и энциклопедического характера; знакомить с разнообразными по жанру и тематике</w:t>
            </w:r>
            <w:r>
              <w:rPr>
                <w:rFonts w:ascii="Times New Roman" w:hAnsi="Times New Roman" w:cs="Times New Roman"/>
                <w:sz w:val="24"/>
                <w:szCs w:val="24"/>
              </w:rPr>
              <w:t xml:space="preserve"> художественными произведениями.</w:t>
            </w:r>
          </w:p>
          <w:p w:rsidR="00DF178B" w:rsidRPr="003F4C29" w:rsidRDefault="00DF178B" w:rsidP="00823BE3">
            <w:pPr>
              <w:pStyle w:val="a4"/>
              <w:numPr>
                <w:ilvl w:val="0"/>
                <w:numId w:val="283"/>
              </w:numPr>
              <w:ind w:left="261" w:hanging="318"/>
              <w:jc w:val="both"/>
              <w:rPr>
                <w:rFonts w:ascii="Times New Roman" w:hAnsi="Times New Roman" w:cs="Times New Roman"/>
                <w:sz w:val="24"/>
                <w:szCs w:val="24"/>
              </w:rPr>
            </w:pPr>
            <w:r>
              <w:rPr>
                <w:rFonts w:ascii="Times New Roman" w:hAnsi="Times New Roman" w:cs="Times New Roman"/>
                <w:sz w:val="24"/>
                <w:szCs w:val="24"/>
              </w:rPr>
              <w:t>Ф</w:t>
            </w:r>
            <w:r w:rsidRPr="003F4C29">
              <w:rPr>
                <w:rFonts w:ascii="Times New Roman" w:hAnsi="Times New Roman" w:cs="Times New Roman"/>
                <w:sz w:val="24"/>
                <w:szCs w:val="24"/>
              </w:rPr>
              <w:t>ормировать положительное эмоциональное отношение к «чтению с продолжением» (сказка-повесть, цикл ра</w:t>
            </w:r>
            <w:r>
              <w:rPr>
                <w:rFonts w:ascii="Times New Roman" w:hAnsi="Times New Roman" w:cs="Times New Roman"/>
                <w:sz w:val="24"/>
                <w:szCs w:val="24"/>
              </w:rPr>
              <w:t>ссказов со сквозным персонажем).</w:t>
            </w:r>
          </w:p>
          <w:p w:rsidR="00DF178B" w:rsidRPr="003F4C29" w:rsidRDefault="00DF178B" w:rsidP="00823BE3">
            <w:pPr>
              <w:pStyle w:val="a4"/>
              <w:numPr>
                <w:ilvl w:val="0"/>
                <w:numId w:val="283"/>
              </w:numPr>
              <w:ind w:left="261" w:hanging="318"/>
              <w:jc w:val="both"/>
              <w:rPr>
                <w:rFonts w:ascii="Times New Roman" w:hAnsi="Times New Roman" w:cs="Times New Roman"/>
                <w:sz w:val="24"/>
                <w:szCs w:val="24"/>
              </w:rPr>
            </w:pPr>
            <w:r>
              <w:rPr>
                <w:rFonts w:ascii="Times New Roman" w:hAnsi="Times New Roman" w:cs="Times New Roman"/>
                <w:sz w:val="24"/>
                <w:szCs w:val="24"/>
              </w:rPr>
              <w:t>Ф</w:t>
            </w:r>
            <w:r w:rsidRPr="003F4C29">
              <w:rPr>
                <w:rFonts w:ascii="Times New Roman" w:hAnsi="Times New Roman" w:cs="Times New Roman"/>
                <w:sz w:val="24"/>
                <w:szCs w:val="24"/>
              </w:rPr>
              <w:t>ормировать представления о жанровых, композиционных и языковых особенностях жанров литературы: литературная сказка, рассказ, стихотворение, бас</w:t>
            </w:r>
            <w:r>
              <w:rPr>
                <w:rFonts w:ascii="Times New Roman" w:hAnsi="Times New Roman" w:cs="Times New Roman"/>
                <w:sz w:val="24"/>
                <w:szCs w:val="24"/>
              </w:rPr>
              <w:t>ня, пословица, небылица, былина.</w:t>
            </w:r>
          </w:p>
          <w:p w:rsidR="00DF178B" w:rsidRPr="003F4C29" w:rsidRDefault="00DF178B" w:rsidP="00823BE3">
            <w:pPr>
              <w:pStyle w:val="a4"/>
              <w:numPr>
                <w:ilvl w:val="0"/>
                <w:numId w:val="283"/>
              </w:numPr>
              <w:ind w:left="261" w:hanging="318"/>
              <w:jc w:val="both"/>
              <w:rPr>
                <w:rFonts w:ascii="Times New Roman" w:hAnsi="Times New Roman" w:cs="Times New Roman"/>
                <w:sz w:val="24"/>
                <w:szCs w:val="24"/>
              </w:rPr>
            </w:pPr>
            <w:r>
              <w:rPr>
                <w:rFonts w:ascii="Times New Roman" w:hAnsi="Times New Roman" w:cs="Times New Roman"/>
                <w:sz w:val="24"/>
                <w:szCs w:val="24"/>
              </w:rPr>
              <w:t>У</w:t>
            </w:r>
            <w:r w:rsidRPr="003F4C29">
              <w:rPr>
                <w:rFonts w:ascii="Times New Roman" w:hAnsi="Times New Roman" w:cs="Times New Roman"/>
                <w:sz w:val="24"/>
                <w:szCs w:val="24"/>
              </w:rPr>
              <w:t>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w:t>
            </w:r>
            <w:r>
              <w:rPr>
                <w:rFonts w:ascii="Times New Roman" w:hAnsi="Times New Roman" w:cs="Times New Roman"/>
                <w:sz w:val="24"/>
                <w:szCs w:val="24"/>
              </w:rPr>
              <w:t>а; развитие поэтического слуха).</w:t>
            </w:r>
          </w:p>
          <w:p w:rsidR="00DF178B" w:rsidRPr="003F4C29" w:rsidRDefault="00DF178B" w:rsidP="00823BE3">
            <w:pPr>
              <w:pStyle w:val="a4"/>
              <w:numPr>
                <w:ilvl w:val="0"/>
                <w:numId w:val="283"/>
              </w:numPr>
              <w:ind w:left="261" w:hanging="318"/>
              <w:jc w:val="both"/>
              <w:rPr>
                <w:rFonts w:ascii="Times New Roman" w:hAnsi="Times New Roman" w:cs="Times New Roman"/>
                <w:sz w:val="24"/>
                <w:szCs w:val="24"/>
              </w:rPr>
            </w:pPr>
            <w:r>
              <w:rPr>
                <w:rFonts w:ascii="Times New Roman" w:hAnsi="Times New Roman" w:cs="Times New Roman"/>
                <w:sz w:val="24"/>
                <w:szCs w:val="24"/>
              </w:rPr>
              <w:t>П</w:t>
            </w:r>
            <w:r w:rsidRPr="003F4C29">
              <w:rPr>
                <w:rFonts w:ascii="Times New Roman" w:hAnsi="Times New Roman" w:cs="Times New Roman"/>
                <w:sz w:val="24"/>
                <w:szCs w:val="24"/>
              </w:rPr>
              <w:t>оддерживать избирательные интересы детей к произведениям определенного жанра и</w:t>
            </w:r>
            <w:r>
              <w:rPr>
                <w:rFonts w:ascii="Times New Roman" w:hAnsi="Times New Roman" w:cs="Times New Roman"/>
                <w:sz w:val="24"/>
                <w:szCs w:val="24"/>
              </w:rPr>
              <w:t xml:space="preserve"> тематики.</w:t>
            </w:r>
          </w:p>
          <w:p w:rsidR="00DF178B" w:rsidRPr="00E03003" w:rsidRDefault="00DF178B" w:rsidP="00823BE3">
            <w:pPr>
              <w:pStyle w:val="a4"/>
              <w:numPr>
                <w:ilvl w:val="0"/>
                <w:numId w:val="283"/>
              </w:numPr>
              <w:ind w:left="261" w:hanging="318"/>
              <w:jc w:val="both"/>
              <w:rPr>
                <w:rFonts w:ascii="Times New Roman" w:hAnsi="Times New Roman" w:cs="Times New Roman"/>
              </w:rPr>
            </w:pPr>
            <w:r>
              <w:rPr>
                <w:rFonts w:ascii="Times New Roman" w:hAnsi="Times New Roman" w:cs="Times New Roman"/>
                <w:sz w:val="24"/>
                <w:szCs w:val="24"/>
              </w:rPr>
              <w:t>Р</w:t>
            </w:r>
            <w:r w:rsidRPr="003F4C29">
              <w:rPr>
                <w:rFonts w:ascii="Times New Roman" w:hAnsi="Times New Roman" w:cs="Times New Roman"/>
                <w:sz w:val="24"/>
                <w:szCs w:val="24"/>
              </w:rPr>
              <w:t xml:space="preserve">азвивать образность речи и словесное творчество (составление сравнений, метафор, описательных и </w:t>
            </w:r>
            <w:r w:rsidRPr="003F4C29">
              <w:rPr>
                <w:rFonts w:ascii="Times New Roman" w:hAnsi="Times New Roman" w:cs="Times New Roman"/>
                <w:sz w:val="24"/>
                <w:szCs w:val="24"/>
              </w:rPr>
              <w:lastRenderedPageBreak/>
              <w:t>метафорических загадок, сочинение текстов сказочного и реалистического характера, создание рифмованных строк).</w:t>
            </w:r>
          </w:p>
        </w:tc>
        <w:tc>
          <w:tcPr>
            <w:tcW w:w="6663" w:type="dxa"/>
          </w:tcPr>
          <w:p w:rsidR="00A930F6" w:rsidRDefault="002C058F" w:rsidP="00712192">
            <w:pPr>
              <w:pStyle w:val="a4"/>
              <w:numPr>
                <w:ilvl w:val="0"/>
                <w:numId w:val="870"/>
              </w:numPr>
              <w:ind w:left="176" w:hanging="176"/>
              <w:jc w:val="both"/>
              <w:rPr>
                <w:rFonts w:ascii="Times New Roman" w:hAnsi="Times New Roman"/>
                <w:sz w:val="24"/>
                <w:szCs w:val="24"/>
              </w:rPr>
            </w:pPr>
            <w:r w:rsidRPr="002C058F">
              <w:rPr>
                <w:rFonts w:ascii="Times New Roman" w:hAnsi="Times New Roman"/>
                <w:sz w:val="24"/>
                <w:szCs w:val="24"/>
              </w:rPr>
              <w:lastRenderedPageBreak/>
              <w:t>Расширять опыт восприятия жанров русского и зарубежного детского фольклора (волшебные, бытовые, докучные сказки, былины), литературы, классической и современной (сказки-повести, циклы рассказов, стихотворные и прозаические сказки, авторские метафорические загадки, басни); включать в круг чтения тексты познавательного и энциклопедического характера. Читать детям произведения, в которых раскрывается отечественная культура, традиции народов России, особенности жизнедеятельности в разных частях света. Знакомить с детскими журналами.</w:t>
            </w:r>
          </w:p>
          <w:p w:rsidR="00A930F6" w:rsidRDefault="002C058F" w:rsidP="00712192">
            <w:pPr>
              <w:pStyle w:val="a4"/>
              <w:numPr>
                <w:ilvl w:val="0"/>
                <w:numId w:val="870"/>
              </w:numPr>
              <w:ind w:left="176" w:hanging="176"/>
              <w:jc w:val="both"/>
              <w:rPr>
                <w:rFonts w:ascii="Times New Roman" w:hAnsi="Times New Roman"/>
                <w:sz w:val="24"/>
                <w:szCs w:val="24"/>
              </w:rPr>
            </w:pPr>
            <w:r w:rsidRPr="00A930F6">
              <w:rPr>
                <w:rFonts w:ascii="Times New Roman" w:hAnsi="Times New Roman"/>
                <w:sz w:val="24"/>
                <w:szCs w:val="24"/>
              </w:rPr>
              <w:t>Поддерживать положительные эмоциональные проявления детей: радость, удовольствие в процессе слушания выразительного чтения и рассказывания педагога, прослушивания аудиозаписи в исполнении мастеров художественного слова, просмотра видеозаписи театральных постановок.</w:t>
            </w:r>
          </w:p>
          <w:p w:rsidR="00A930F6" w:rsidRDefault="002C058F" w:rsidP="00712192">
            <w:pPr>
              <w:pStyle w:val="a4"/>
              <w:numPr>
                <w:ilvl w:val="0"/>
                <w:numId w:val="870"/>
              </w:numPr>
              <w:ind w:left="176" w:hanging="176"/>
              <w:jc w:val="both"/>
              <w:rPr>
                <w:rFonts w:ascii="Times New Roman" w:hAnsi="Times New Roman"/>
                <w:sz w:val="24"/>
                <w:szCs w:val="24"/>
              </w:rPr>
            </w:pPr>
            <w:r w:rsidRPr="00A930F6">
              <w:rPr>
                <w:rFonts w:ascii="Times New Roman" w:hAnsi="Times New Roman"/>
                <w:sz w:val="24"/>
                <w:szCs w:val="24"/>
              </w:rPr>
              <w:t xml:space="preserve">Стимулировать познавательную, творческую и игровую активность детей в процессе «чтения с продолжением». Поддерживать избирательные интересы детей к произведениям определенного жанра и тематики, которые могут служить источником для творческой деятельности. </w:t>
            </w:r>
          </w:p>
          <w:p w:rsidR="00A930F6" w:rsidRDefault="002C058F" w:rsidP="00712192">
            <w:pPr>
              <w:pStyle w:val="a4"/>
              <w:numPr>
                <w:ilvl w:val="0"/>
                <w:numId w:val="870"/>
              </w:numPr>
              <w:ind w:left="176" w:hanging="176"/>
              <w:jc w:val="both"/>
              <w:rPr>
                <w:rFonts w:ascii="Times New Roman" w:hAnsi="Times New Roman"/>
                <w:sz w:val="24"/>
                <w:szCs w:val="24"/>
              </w:rPr>
            </w:pPr>
            <w:r w:rsidRPr="00A930F6">
              <w:rPr>
                <w:rFonts w:ascii="Times New Roman" w:hAnsi="Times New Roman"/>
                <w:sz w:val="24"/>
                <w:szCs w:val="24"/>
              </w:rPr>
              <w:t xml:space="preserve">В беседе с элементами анализа формировать представления о жанровых, композиционных и языковых особенностях жанров: литературная сказка, рассказ, стихотворение, басня, пословица, небылица, былина. Учить оценивать характеры персонажа с опорой на его портрет, поступки, мотивы поведения и другие средства раскрытия образа. </w:t>
            </w:r>
          </w:p>
          <w:p w:rsidR="00A930F6" w:rsidRDefault="002C058F" w:rsidP="00712192">
            <w:pPr>
              <w:pStyle w:val="a4"/>
              <w:numPr>
                <w:ilvl w:val="0"/>
                <w:numId w:val="870"/>
              </w:numPr>
              <w:ind w:left="176" w:hanging="176"/>
              <w:jc w:val="both"/>
              <w:rPr>
                <w:rFonts w:ascii="Times New Roman" w:hAnsi="Times New Roman"/>
                <w:sz w:val="24"/>
                <w:szCs w:val="24"/>
              </w:rPr>
            </w:pPr>
            <w:r w:rsidRPr="00A930F6">
              <w:rPr>
                <w:rFonts w:ascii="Times New Roman" w:hAnsi="Times New Roman"/>
                <w:sz w:val="24"/>
                <w:szCs w:val="24"/>
              </w:rPr>
              <w:t>Побуждать составлять образные характеристики (сравнения, метафоры), описательные и метафорические загадки, тексты сказочного и реалистического характера, рифмованные строки.</w:t>
            </w:r>
          </w:p>
          <w:p w:rsidR="00A930F6" w:rsidRDefault="002C058F" w:rsidP="00712192">
            <w:pPr>
              <w:pStyle w:val="a4"/>
              <w:numPr>
                <w:ilvl w:val="0"/>
                <w:numId w:val="870"/>
              </w:numPr>
              <w:ind w:left="176" w:hanging="176"/>
              <w:jc w:val="both"/>
              <w:rPr>
                <w:rFonts w:ascii="Times New Roman" w:hAnsi="Times New Roman"/>
                <w:sz w:val="24"/>
                <w:szCs w:val="24"/>
              </w:rPr>
            </w:pPr>
            <w:r w:rsidRPr="00A930F6">
              <w:rPr>
                <w:rFonts w:ascii="Times New Roman" w:hAnsi="Times New Roman"/>
                <w:sz w:val="24"/>
                <w:szCs w:val="24"/>
              </w:rPr>
              <w:t>Формировать отношение детей к книге как эстетическому объекту, результату творческой деятельности писателя, художника-иллюстратора, художника-оформителя.</w:t>
            </w:r>
          </w:p>
          <w:p w:rsidR="00A930F6" w:rsidRDefault="002C058F" w:rsidP="00712192">
            <w:pPr>
              <w:pStyle w:val="a4"/>
              <w:numPr>
                <w:ilvl w:val="0"/>
                <w:numId w:val="870"/>
              </w:numPr>
              <w:ind w:left="176" w:hanging="176"/>
              <w:jc w:val="both"/>
              <w:rPr>
                <w:rFonts w:ascii="Times New Roman" w:hAnsi="Times New Roman"/>
                <w:sz w:val="24"/>
                <w:szCs w:val="24"/>
              </w:rPr>
            </w:pPr>
            <w:r w:rsidRPr="00A930F6">
              <w:rPr>
                <w:rFonts w:ascii="Times New Roman" w:hAnsi="Times New Roman"/>
                <w:sz w:val="24"/>
                <w:szCs w:val="24"/>
              </w:rPr>
              <w:t xml:space="preserve">Привлекать детей к созданию самодельных книг и </w:t>
            </w:r>
            <w:r w:rsidRPr="00A930F6">
              <w:rPr>
                <w:rFonts w:ascii="Times New Roman" w:hAnsi="Times New Roman"/>
                <w:sz w:val="24"/>
                <w:szCs w:val="24"/>
              </w:rPr>
              <w:lastRenderedPageBreak/>
              <w:t>журналов.</w:t>
            </w:r>
          </w:p>
          <w:p w:rsidR="00DF178B" w:rsidRPr="00A930F6" w:rsidRDefault="002C058F" w:rsidP="00712192">
            <w:pPr>
              <w:pStyle w:val="a4"/>
              <w:numPr>
                <w:ilvl w:val="0"/>
                <w:numId w:val="870"/>
              </w:numPr>
              <w:ind w:left="176" w:hanging="176"/>
              <w:jc w:val="both"/>
              <w:rPr>
                <w:rFonts w:ascii="Times New Roman" w:hAnsi="Times New Roman"/>
                <w:sz w:val="24"/>
                <w:szCs w:val="24"/>
              </w:rPr>
            </w:pPr>
            <w:r w:rsidRPr="00A930F6">
              <w:rPr>
                <w:rFonts w:ascii="Times New Roman" w:hAnsi="Times New Roman"/>
                <w:sz w:val="24"/>
                <w:szCs w:val="24"/>
              </w:rPr>
              <w:t>Поощрять самостоятельное общение с книгами (например, в библиотечной зоне, книжном уголке), чтение вслух (если ребенок уже научился читать).</w:t>
            </w:r>
          </w:p>
        </w:tc>
        <w:tc>
          <w:tcPr>
            <w:tcW w:w="3827" w:type="dxa"/>
          </w:tcPr>
          <w:p w:rsidR="002C058F" w:rsidRDefault="002C058F" w:rsidP="00712192">
            <w:pPr>
              <w:pStyle w:val="11"/>
              <w:numPr>
                <w:ilvl w:val="0"/>
                <w:numId w:val="869"/>
              </w:numPr>
              <w:shd w:val="clear" w:color="auto" w:fill="auto"/>
              <w:spacing w:before="0" w:line="240" w:lineRule="auto"/>
              <w:ind w:left="146" w:hanging="203"/>
              <w:jc w:val="both"/>
              <w:rPr>
                <w:sz w:val="24"/>
                <w:szCs w:val="24"/>
              </w:rPr>
            </w:pPr>
            <w:r w:rsidRPr="004C764F">
              <w:rPr>
                <w:sz w:val="24"/>
                <w:szCs w:val="24"/>
              </w:rPr>
              <w:lastRenderedPageBreak/>
              <w:t>Хрестоматия для чтения в детском саду и дома 6-7 лет. (Мозаика-синтез), 2021</w:t>
            </w:r>
            <w:r>
              <w:rPr>
                <w:sz w:val="24"/>
                <w:szCs w:val="24"/>
              </w:rPr>
              <w:t> </w:t>
            </w:r>
            <w:r w:rsidRPr="004C764F">
              <w:rPr>
                <w:sz w:val="24"/>
                <w:szCs w:val="24"/>
              </w:rPr>
              <w:t>г.</w:t>
            </w:r>
          </w:p>
          <w:p w:rsidR="002C058F" w:rsidRDefault="002C058F" w:rsidP="0092166E">
            <w:pPr>
              <w:pStyle w:val="11"/>
              <w:shd w:val="clear" w:color="auto" w:fill="auto"/>
              <w:spacing w:before="0" w:line="240" w:lineRule="auto"/>
              <w:ind w:left="146"/>
              <w:jc w:val="both"/>
              <w:rPr>
                <w:sz w:val="24"/>
                <w:szCs w:val="24"/>
              </w:rPr>
            </w:pPr>
          </w:p>
          <w:p w:rsidR="002C058F" w:rsidRDefault="002C058F" w:rsidP="00712192">
            <w:pPr>
              <w:pStyle w:val="11"/>
              <w:numPr>
                <w:ilvl w:val="0"/>
                <w:numId w:val="869"/>
              </w:numPr>
              <w:shd w:val="clear" w:color="auto" w:fill="auto"/>
              <w:spacing w:before="0" w:line="240" w:lineRule="auto"/>
              <w:ind w:left="146" w:hanging="203"/>
              <w:jc w:val="both"/>
              <w:rPr>
                <w:sz w:val="24"/>
                <w:szCs w:val="24"/>
              </w:rPr>
            </w:pPr>
            <w:r w:rsidRPr="009F0356">
              <w:rPr>
                <w:sz w:val="24"/>
                <w:szCs w:val="24"/>
              </w:rPr>
              <w:t>Хрестоматия для чтения в детском саду и дома 6-7 лет. (Мозаика-синтез), 2021 г.</w:t>
            </w:r>
          </w:p>
          <w:p w:rsidR="002C058F" w:rsidRDefault="002C058F" w:rsidP="0092166E">
            <w:pPr>
              <w:pStyle w:val="11"/>
              <w:shd w:val="clear" w:color="auto" w:fill="auto"/>
              <w:spacing w:before="0" w:line="240" w:lineRule="auto"/>
              <w:ind w:left="146"/>
              <w:jc w:val="both"/>
              <w:rPr>
                <w:sz w:val="24"/>
                <w:szCs w:val="24"/>
              </w:rPr>
            </w:pPr>
          </w:p>
          <w:p w:rsidR="002C058F" w:rsidRPr="009F0356" w:rsidRDefault="002C058F" w:rsidP="00712192">
            <w:pPr>
              <w:pStyle w:val="11"/>
              <w:numPr>
                <w:ilvl w:val="0"/>
                <w:numId w:val="869"/>
              </w:numPr>
              <w:shd w:val="clear" w:color="auto" w:fill="auto"/>
              <w:spacing w:before="0" w:line="240" w:lineRule="auto"/>
              <w:ind w:left="146" w:hanging="203"/>
              <w:jc w:val="both"/>
              <w:rPr>
                <w:sz w:val="24"/>
                <w:szCs w:val="24"/>
              </w:rPr>
            </w:pPr>
            <w:r w:rsidRPr="009F0356">
              <w:rPr>
                <w:rFonts w:eastAsiaTheme="minorEastAsia"/>
                <w:sz w:val="24"/>
                <w:szCs w:val="24"/>
              </w:rPr>
              <w:t>Гербова В.В. Развитие речи в детском саду: Подготовительная к школе группа.  - М.: Мозаика- синтез, 2014. (стр. 19-25)</w:t>
            </w:r>
          </w:p>
          <w:p w:rsidR="002C058F" w:rsidRPr="009F0356" w:rsidRDefault="002C058F" w:rsidP="0092166E">
            <w:pPr>
              <w:pStyle w:val="11"/>
              <w:shd w:val="clear" w:color="auto" w:fill="auto"/>
              <w:spacing w:before="0" w:line="240" w:lineRule="auto"/>
              <w:ind w:left="146"/>
              <w:jc w:val="both"/>
              <w:rPr>
                <w:sz w:val="24"/>
                <w:szCs w:val="24"/>
              </w:rPr>
            </w:pPr>
          </w:p>
          <w:p w:rsidR="002C058F" w:rsidRPr="009F0356" w:rsidRDefault="002C058F" w:rsidP="00712192">
            <w:pPr>
              <w:pStyle w:val="11"/>
              <w:numPr>
                <w:ilvl w:val="0"/>
                <w:numId w:val="869"/>
              </w:numPr>
              <w:shd w:val="clear" w:color="auto" w:fill="auto"/>
              <w:spacing w:before="0" w:line="240" w:lineRule="auto"/>
              <w:ind w:left="146" w:hanging="203"/>
              <w:jc w:val="both"/>
              <w:rPr>
                <w:sz w:val="24"/>
                <w:szCs w:val="24"/>
              </w:rPr>
            </w:pPr>
            <w:r w:rsidRPr="009F0356">
              <w:rPr>
                <w:rFonts w:eastAsiaTheme="minorEastAsia"/>
                <w:sz w:val="24"/>
                <w:szCs w:val="24"/>
              </w:rPr>
              <w:t>Гербова В.В. Развитие речи в детском саду: Подготовительная к школе группа.  - М.: Мозаика- синтез, 2014. (стр. 26-35)</w:t>
            </w:r>
          </w:p>
          <w:p w:rsidR="002C058F" w:rsidRPr="009F0356" w:rsidRDefault="002C058F" w:rsidP="0092166E">
            <w:pPr>
              <w:pStyle w:val="11"/>
              <w:shd w:val="clear" w:color="auto" w:fill="auto"/>
              <w:spacing w:before="0" w:line="240" w:lineRule="auto"/>
              <w:ind w:left="146"/>
              <w:jc w:val="both"/>
              <w:rPr>
                <w:sz w:val="24"/>
                <w:szCs w:val="24"/>
              </w:rPr>
            </w:pPr>
          </w:p>
          <w:p w:rsidR="002C058F" w:rsidRPr="009F0356" w:rsidRDefault="002C058F" w:rsidP="00712192">
            <w:pPr>
              <w:pStyle w:val="11"/>
              <w:numPr>
                <w:ilvl w:val="0"/>
                <w:numId w:val="869"/>
              </w:numPr>
              <w:shd w:val="clear" w:color="auto" w:fill="auto"/>
              <w:spacing w:before="0" w:line="240" w:lineRule="auto"/>
              <w:ind w:left="146" w:hanging="203"/>
              <w:jc w:val="both"/>
              <w:rPr>
                <w:sz w:val="24"/>
                <w:szCs w:val="24"/>
              </w:rPr>
            </w:pPr>
            <w:r w:rsidRPr="009F0356">
              <w:rPr>
                <w:rFonts w:eastAsiaTheme="minorEastAsia"/>
                <w:sz w:val="24"/>
                <w:szCs w:val="24"/>
              </w:rPr>
              <w:t>Гербова В.В. Развитие речи в детском саду: Подготовительная к школе группа.  - М.: Мозаика- синтез, 2014. (стр. 40-45)</w:t>
            </w:r>
          </w:p>
          <w:p w:rsidR="002C058F" w:rsidRDefault="002C058F" w:rsidP="0092166E">
            <w:pPr>
              <w:pStyle w:val="11"/>
              <w:shd w:val="clear" w:color="auto" w:fill="auto"/>
              <w:spacing w:before="0" w:line="240" w:lineRule="auto"/>
              <w:ind w:left="146"/>
              <w:jc w:val="both"/>
              <w:rPr>
                <w:sz w:val="24"/>
                <w:szCs w:val="24"/>
              </w:rPr>
            </w:pPr>
          </w:p>
          <w:p w:rsidR="002C058F" w:rsidRDefault="002C058F" w:rsidP="00712192">
            <w:pPr>
              <w:pStyle w:val="11"/>
              <w:numPr>
                <w:ilvl w:val="0"/>
                <w:numId w:val="869"/>
              </w:numPr>
              <w:shd w:val="clear" w:color="auto" w:fill="auto"/>
              <w:spacing w:before="0" w:line="240" w:lineRule="auto"/>
              <w:ind w:left="146" w:hanging="203"/>
              <w:jc w:val="both"/>
              <w:rPr>
                <w:sz w:val="24"/>
                <w:szCs w:val="24"/>
              </w:rPr>
            </w:pPr>
            <w:r w:rsidRPr="009F0356">
              <w:rPr>
                <w:sz w:val="24"/>
                <w:szCs w:val="24"/>
              </w:rPr>
              <w:t>Гербова В.В. Развитие речи в детском саду: Подготовительная к школе группа.  - М.: Мозаика- синтез, 2014. (стр. 58-63)</w:t>
            </w:r>
          </w:p>
          <w:p w:rsidR="002C058F" w:rsidRDefault="002C058F" w:rsidP="0092166E">
            <w:pPr>
              <w:pStyle w:val="11"/>
              <w:shd w:val="clear" w:color="auto" w:fill="auto"/>
              <w:spacing w:before="0" w:line="240" w:lineRule="auto"/>
              <w:ind w:left="146"/>
              <w:jc w:val="both"/>
              <w:rPr>
                <w:sz w:val="24"/>
                <w:szCs w:val="24"/>
              </w:rPr>
            </w:pPr>
          </w:p>
          <w:p w:rsidR="00DF178B" w:rsidRPr="002C058F" w:rsidRDefault="002C058F" w:rsidP="00712192">
            <w:pPr>
              <w:pStyle w:val="11"/>
              <w:numPr>
                <w:ilvl w:val="0"/>
                <w:numId w:val="869"/>
              </w:numPr>
              <w:shd w:val="clear" w:color="auto" w:fill="auto"/>
              <w:spacing w:before="0" w:line="240" w:lineRule="auto"/>
              <w:ind w:left="146" w:hanging="203"/>
              <w:jc w:val="both"/>
              <w:rPr>
                <w:sz w:val="24"/>
                <w:szCs w:val="24"/>
              </w:rPr>
            </w:pPr>
            <w:r w:rsidRPr="002C058F">
              <w:rPr>
                <w:sz w:val="24"/>
                <w:szCs w:val="24"/>
              </w:rPr>
              <w:t>Гербова В.В. Развитие речи в детском саду: Подготовительная к школе группа.  - М.: Мозаика- синтез, 2014. (стр. 63-82)</w:t>
            </w:r>
          </w:p>
        </w:tc>
      </w:tr>
      <w:tr w:rsidR="00DF178B" w:rsidTr="003C6FF4">
        <w:tc>
          <w:tcPr>
            <w:tcW w:w="14913" w:type="dxa"/>
            <w:gridSpan w:val="3"/>
            <w:shd w:val="clear" w:color="auto" w:fill="D9D9D9" w:themeFill="background1" w:themeFillShade="D9"/>
          </w:tcPr>
          <w:p w:rsidR="00DF178B" w:rsidRPr="00871FC2" w:rsidRDefault="00DF178B" w:rsidP="0092166E">
            <w:pPr>
              <w:pStyle w:val="11"/>
              <w:shd w:val="clear" w:color="auto" w:fill="auto"/>
              <w:spacing w:before="0" w:line="240" w:lineRule="auto"/>
              <w:rPr>
                <w:b/>
                <w:i/>
                <w:sz w:val="24"/>
                <w:szCs w:val="24"/>
              </w:rPr>
            </w:pPr>
            <w:r w:rsidRPr="00871FC2">
              <w:rPr>
                <w:b/>
                <w:i/>
                <w:sz w:val="24"/>
                <w:szCs w:val="24"/>
              </w:rPr>
              <w:lastRenderedPageBreak/>
              <w:t>ХУДОЖЕСТВЕННО-ЭСТЕТИЧЕСКОЕ РАЗВИТИЕ</w:t>
            </w:r>
          </w:p>
        </w:tc>
      </w:tr>
      <w:tr w:rsidR="00DF178B" w:rsidTr="003C6FF4">
        <w:tc>
          <w:tcPr>
            <w:tcW w:w="14913" w:type="dxa"/>
            <w:gridSpan w:val="3"/>
          </w:tcPr>
          <w:p w:rsidR="00DF178B" w:rsidRPr="00871FC2" w:rsidRDefault="00DF178B" w:rsidP="0092166E">
            <w:pPr>
              <w:pStyle w:val="11"/>
              <w:numPr>
                <w:ilvl w:val="0"/>
                <w:numId w:val="287"/>
              </w:numPr>
              <w:shd w:val="clear" w:color="auto" w:fill="auto"/>
              <w:spacing w:before="0" w:line="240" w:lineRule="auto"/>
              <w:jc w:val="both"/>
              <w:rPr>
                <w:b/>
                <w:i/>
                <w:sz w:val="24"/>
                <w:szCs w:val="24"/>
              </w:rPr>
            </w:pPr>
            <w:r w:rsidRPr="00871FC2">
              <w:rPr>
                <w:b/>
                <w:i/>
                <w:sz w:val="24"/>
                <w:szCs w:val="24"/>
              </w:rPr>
              <w:t>Приобщение к искусству:</w:t>
            </w:r>
          </w:p>
        </w:tc>
      </w:tr>
      <w:tr w:rsidR="00DF178B" w:rsidTr="003C6FF4">
        <w:tc>
          <w:tcPr>
            <w:tcW w:w="4423" w:type="dxa"/>
          </w:tcPr>
          <w:p w:rsidR="00DF178B" w:rsidRPr="00871FC2" w:rsidRDefault="00DF178B" w:rsidP="00823BE3">
            <w:pPr>
              <w:pStyle w:val="a4"/>
              <w:numPr>
                <w:ilvl w:val="0"/>
                <w:numId w:val="288"/>
              </w:numPr>
              <w:ind w:left="261" w:hanging="318"/>
              <w:jc w:val="both"/>
              <w:rPr>
                <w:rFonts w:ascii="Times New Roman" w:hAnsi="Times New Roman" w:cs="Times New Roman"/>
                <w:sz w:val="24"/>
                <w:szCs w:val="24"/>
              </w:rPr>
            </w:pPr>
            <w:r w:rsidRPr="00871FC2">
              <w:rPr>
                <w:rFonts w:ascii="Times New Roman" w:hAnsi="Times New Roman" w:cs="Times New Roman"/>
                <w:sz w:val="24"/>
                <w:szCs w:val="24"/>
              </w:rP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rsidR="00DF178B" w:rsidRPr="00871FC2" w:rsidRDefault="00DF178B" w:rsidP="00823BE3">
            <w:pPr>
              <w:pStyle w:val="a4"/>
              <w:numPr>
                <w:ilvl w:val="0"/>
                <w:numId w:val="288"/>
              </w:numPr>
              <w:ind w:left="261" w:hanging="318"/>
              <w:jc w:val="both"/>
              <w:rPr>
                <w:rFonts w:ascii="Times New Roman" w:hAnsi="Times New Roman" w:cs="Times New Roman"/>
                <w:sz w:val="24"/>
                <w:szCs w:val="24"/>
              </w:rPr>
            </w:pPr>
            <w:r w:rsidRPr="00871FC2">
              <w:rPr>
                <w:rFonts w:ascii="Times New Roman" w:hAnsi="Times New Roman" w:cs="Times New Roman"/>
                <w:sz w:val="24"/>
                <w:szCs w:val="24"/>
              </w:rPr>
              <w:t>Воспитывать уважительное отношение и чувство гордости за свою страну, в процессе ознакомления с разными видами искусства.</w:t>
            </w:r>
          </w:p>
          <w:p w:rsidR="00DF178B" w:rsidRPr="00871FC2" w:rsidRDefault="00DF178B" w:rsidP="00823BE3">
            <w:pPr>
              <w:pStyle w:val="a4"/>
              <w:numPr>
                <w:ilvl w:val="0"/>
                <w:numId w:val="288"/>
              </w:numPr>
              <w:ind w:left="261" w:hanging="318"/>
              <w:jc w:val="both"/>
              <w:rPr>
                <w:rFonts w:ascii="Times New Roman" w:hAnsi="Times New Roman" w:cs="Times New Roman"/>
                <w:sz w:val="24"/>
                <w:szCs w:val="24"/>
              </w:rPr>
            </w:pPr>
            <w:r w:rsidRPr="00871FC2">
              <w:rPr>
                <w:rFonts w:ascii="Times New Roman" w:hAnsi="Times New Roman" w:cs="Times New Roman"/>
                <w:sz w:val="24"/>
                <w:szCs w:val="24"/>
              </w:rPr>
              <w:t>Закреплять знания детей о видах искусства (изобразительное, декоративно- прикладное искусство, музыка, архитектура, театр, танец, кино, цирк).</w:t>
            </w:r>
          </w:p>
          <w:p w:rsidR="00DF178B" w:rsidRPr="00871FC2" w:rsidRDefault="00DF178B" w:rsidP="00823BE3">
            <w:pPr>
              <w:pStyle w:val="a4"/>
              <w:numPr>
                <w:ilvl w:val="0"/>
                <w:numId w:val="288"/>
              </w:numPr>
              <w:ind w:left="261" w:hanging="318"/>
              <w:jc w:val="both"/>
              <w:rPr>
                <w:rFonts w:ascii="Times New Roman" w:hAnsi="Times New Roman" w:cs="Times New Roman"/>
                <w:sz w:val="24"/>
                <w:szCs w:val="24"/>
              </w:rPr>
            </w:pPr>
            <w:r w:rsidRPr="00871FC2">
              <w:rPr>
                <w:rFonts w:ascii="Times New Roman" w:hAnsi="Times New Roman" w:cs="Times New Roman"/>
                <w:sz w:val="24"/>
                <w:szCs w:val="24"/>
              </w:rP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rsidR="00DF178B" w:rsidRPr="00871FC2" w:rsidRDefault="00DF178B" w:rsidP="00823BE3">
            <w:pPr>
              <w:pStyle w:val="a4"/>
              <w:numPr>
                <w:ilvl w:val="0"/>
                <w:numId w:val="288"/>
              </w:numPr>
              <w:ind w:left="261" w:hanging="318"/>
              <w:jc w:val="both"/>
              <w:rPr>
                <w:rFonts w:ascii="Times New Roman" w:hAnsi="Times New Roman" w:cs="Times New Roman"/>
                <w:sz w:val="24"/>
                <w:szCs w:val="24"/>
              </w:rPr>
            </w:pPr>
            <w:r w:rsidRPr="00871FC2">
              <w:rPr>
                <w:rFonts w:ascii="Times New Roman" w:hAnsi="Times New Roman" w:cs="Times New Roman"/>
                <w:sz w:val="24"/>
                <w:szCs w:val="24"/>
              </w:rP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rsidR="00DF178B" w:rsidRPr="00871FC2" w:rsidRDefault="00DF178B" w:rsidP="00823BE3">
            <w:pPr>
              <w:pStyle w:val="a4"/>
              <w:numPr>
                <w:ilvl w:val="0"/>
                <w:numId w:val="288"/>
              </w:numPr>
              <w:ind w:left="261" w:hanging="318"/>
              <w:jc w:val="both"/>
              <w:rPr>
                <w:rFonts w:ascii="Times New Roman" w:hAnsi="Times New Roman" w:cs="Times New Roman"/>
                <w:sz w:val="24"/>
                <w:szCs w:val="24"/>
              </w:rPr>
            </w:pPr>
            <w:r w:rsidRPr="00871FC2">
              <w:rPr>
                <w:rFonts w:ascii="Times New Roman" w:hAnsi="Times New Roman" w:cs="Times New Roman"/>
                <w:sz w:val="24"/>
                <w:szCs w:val="24"/>
              </w:rPr>
              <w:t xml:space="preserve">Формировать гуманное отношение к </w:t>
            </w:r>
            <w:r w:rsidRPr="00871FC2">
              <w:rPr>
                <w:rFonts w:ascii="Times New Roman" w:hAnsi="Times New Roman" w:cs="Times New Roman"/>
                <w:sz w:val="24"/>
                <w:szCs w:val="24"/>
              </w:rPr>
              <w:lastRenderedPageBreak/>
              <w:t>людям и окружающей природе; формировать духовно-нравственное отношение и чувство сопричастности к культурному наследию своего народа.</w:t>
            </w:r>
          </w:p>
          <w:p w:rsidR="00DF178B" w:rsidRPr="00871FC2" w:rsidRDefault="00DF178B" w:rsidP="00823BE3">
            <w:pPr>
              <w:pStyle w:val="a4"/>
              <w:numPr>
                <w:ilvl w:val="0"/>
                <w:numId w:val="288"/>
              </w:numPr>
              <w:ind w:left="261" w:hanging="318"/>
              <w:jc w:val="both"/>
              <w:rPr>
                <w:rFonts w:ascii="Times New Roman" w:hAnsi="Times New Roman" w:cs="Times New Roman"/>
                <w:sz w:val="24"/>
                <w:szCs w:val="24"/>
              </w:rPr>
            </w:pPr>
            <w:r w:rsidRPr="00871FC2">
              <w:rPr>
                <w:rFonts w:ascii="Times New Roman" w:hAnsi="Times New Roman" w:cs="Times New Roman"/>
                <w:sz w:val="24"/>
                <w:szCs w:val="24"/>
              </w:rPr>
              <w:t>Закреплять у детей знания об искусстве как виде творческой деятельности людей.</w:t>
            </w:r>
          </w:p>
          <w:p w:rsidR="00DF178B" w:rsidRPr="00871FC2" w:rsidRDefault="00DF178B" w:rsidP="00823BE3">
            <w:pPr>
              <w:pStyle w:val="a4"/>
              <w:numPr>
                <w:ilvl w:val="0"/>
                <w:numId w:val="288"/>
              </w:numPr>
              <w:ind w:left="261" w:hanging="318"/>
              <w:jc w:val="both"/>
              <w:rPr>
                <w:rFonts w:ascii="Times New Roman" w:hAnsi="Times New Roman" w:cs="Times New Roman"/>
                <w:sz w:val="24"/>
                <w:szCs w:val="24"/>
              </w:rPr>
            </w:pPr>
            <w:r w:rsidRPr="00871FC2">
              <w:rPr>
                <w:rFonts w:ascii="Times New Roman" w:hAnsi="Times New Roman" w:cs="Times New Roman"/>
                <w:sz w:val="24"/>
                <w:szCs w:val="24"/>
              </w:rPr>
              <w:t>Помогать детям различать народное и профессиональное искусство; формировать у детей основы художественной культуры; расширять знания детей об изобразительном искусстве, музыке, театре; расширять знания детей о творчестве известных художников и композиторов; расширять знания детей о творческой деятельности, е</w:t>
            </w:r>
            <w:r>
              <w:rPr>
                <w:rFonts w:ascii="Times New Roman" w:hAnsi="Times New Roman" w:cs="Times New Roman"/>
                <w:sz w:val="24"/>
                <w:szCs w:val="24"/>
              </w:rPr>
              <w:t>е</w:t>
            </w:r>
            <w:r w:rsidRPr="00871FC2">
              <w:rPr>
                <w:rFonts w:ascii="Times New Roman" w:hAnsi="Times New Roman" w:cs="Times New Roman"/>
                <w:sz w:val="24"/>
                <w:szCs w:val="24"/>
              </w:rPr>
              <w:t xml:space="preserve"> особенностях; называть виды художественной деятельности, профессию деятеля искусства.</w:t>
            </w:r>
          </w:p>
          <w:p w:rsidR="00DF178B" w:rsidRPr="00871FC2" w:rsidRDefault="00DF178B" w:rsidP="00823BE3">
            <w:pPr>
              <w:pStyle w:val="a4"/>
              <w:numPr>
                <w:ilvl w:val="0"/>
                <w:numId w:val="288"/>
              </w:numPr>
              <w:ind w:left="261" w:hanging="318"/>
              <w:jc w:val="both"/>
              <w:rPr>
                <w:rFonts w:ascii="Times New Roman" w:hAnsi="Times New Roman" w:cs="Times New Roman"/>
                <w:sz w:val="24"/>
                <w:szCs w:val="24"/>
              </w:rPr>
            </w:pPr>
            <w:r w:rsidRPr="00871FC2">
              <w:rPr>
                <w:rFonts w:ascii="Times New Roman" w:hAnsi="Times New Roman" w:cs="Times New Roman"/>
                <w:sz w:val="24"/>
                <w:szCs w:val="24"/>
              </w:rPr>
              <w:t>Организовать посещение выставки, театра, музея, цирка (совместно с родителями (законными представителями)).</w:t>
            </w:r>
          </w:p>
        </w:tc>
        <w:tc>
          <w:tcPr>
            <w:tcW w:w="6663" w:type="dxa"/>
          </w:tcPr>
          <w:p w:rsidR="00DF178B" w:rsidRPr="003B7D89" w:rsidRDefault="00DF178B" w:rsidP="0092166E">
            <w:pPr>
              <w:pStyle w:val="a4"/>
              <w:numPr>
                <w:ilvl w:val="0"/>
                <w:numId w:val="294"/>
              </w:numPr>
              <w:ind w:left="197" w:hanging="197"/>
              <w:jc w:val="both"/>
              <w:rPr>
                <w:rFonts w:ascii="Times New Roman" w:hAnsi="Times New Roman" w:cs="Times New Roman"/>
              </w:rPr>
            </w:pPr>
            <w:r w:rsidRPr="003B7D89">
              <w:rPr>
                <w:rFonts w:ascii="Times New Roman" w:hAnsi="Times New Roman" w:cs="Times New Roman"/>
              </w:rPr>
              <w:lastRenderedPageBreak/>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rsidR="00DF178B" w:rsidRPr="003B7D89" w:rsidRDefault="00DF178B" w:rsidP="0092166E">
            <w:pPr>
              <w:pStyle w:val="a4"/>
              <w:numPr>
                <w:ilvl w:val="0"/>
                <w:numId w:val="294"/>
              </w:numPr>
              <w:ind w:left="197" w:hanging="197"/>
              <w:jc w:val="both"/>
              <w:rPr>
                <w:rFonts w:ascii="Times New Roman" w:hAnsi="Times New Roman" w:cs="Times New Roman"/>
              </w:rPr>
            </w:pPr>
            <w:r w:rsidRPr="003B7D89">
              <w:rPr>
                <w:rFonts w:ascii="Times New Roman" w:hAnsi="Times New Roman" w:cs="Times New Roman"/>
              </w:rPr>
              <w:t>Педагог воспитывает гражданско-патриотические чувства средствами различных видов и жанров искусства.</w:t>
            </w:r>
          </w:p>
          <w:p w:rsidR="00DF178B" w:rsidRPr="003B7D89" w:rsidRDefault="00DF178B" w:rsidP="0092166E">
            <w:pPr>
              <w:pStyle w:val="a4"/>
              <w:numPr>
                <w:ilvl w:val="0"/>
                <w:numId w:val="294"/>
              </w:numPr>
              <w:ind w:left="197" w:hanging="197"/>
              <w:jc w:val="both"/>
              <w:rPr>
                <w:rFonts w:ascii="Times New Roman" w:hAnsi="Times New Roman" w:cs="Times New Roman"/>
              </w:rPr>
            </w:pPr>
            <w:r w:rsidRPr="003B7D89">
              <w:rPr>
                <w:rFonts w:ascii="Times New Roman" w:hAnsi="Times New Roman" w:cs="Times New Roman"/>
              </w:rPr>
              <w:t>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rsidR="00DF178B" w:rsidRPr="003B7D89" w:rsidRDefault="00DF178B" w:rsidP="0092166E">
            <w:pPr>
              <w:pStyle w:val="a4"/>
              <w:numPr>
                <w:ilvl w:val="0"/>
                <w:numId w:val="294"/>
              </w:numPr>
              <w:ind w:left="197" w:hanging="197"/>
              <w:jc w:val="both"/>
              <w:rPr>
                <w:rFonts w:ascii="Times New Roman" w:hAnsi="Times New Roman" w:cs="Times New Roman"/>
              </w:rPr>
            </w:pPr>
            <w:r w:rsidRPr="003B7D89">
              <w:rPr>
                <w:rFonts w:ascii="Times New Roman" w:hAnsi="Times New Roman" w:cs="Times New Roman"/>
              </w:rPr>
              <w:t>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rsidR="00DF178B" w:rsidRPr="003B7D89" w:rsidRDefault="00DF178B" w:rsidP="0092166E">
            <w:pPr>
              <w:pStyle w:val="a4"/>
              <w:numPr>
                <w:ilvl w:val="0"/>
                <w:numId w:val="294"/>
              </w:numPr>
              <w:ind w:left="197" w:hanging="197"/>
              <w:jc w:val="both"/>
              <w:rPr>
                <w:rFonts w:ascii="Times New Roman" w:hAnsi="Times New Roman" w:cs="Times New Roman"/>
              </w:rPr>
            </w:pPr>
            <w:r w:rsidRPr="003B7D89">
              <w:rPr>
                <w:rFonts w:ascii="Times New Roman" w:hAnsi="Times New Roman" w:cs="Times New Roman"/>
              </w:rPr>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rsidR="00DF178B" w:rsidRPr="003B7D89" w:rsidRDefault="00DF178B" w:rsidP="0092166E">
            <w:pPr>
              <w:pStyle w:val="a4"/>
              <w:numPr>
                <w:ilvl w:val="0"/>
                <w:numId w:val="294"/>
              </w:numPr>
              <w:ind w:left="197" w:hanging="197"/>
              <w:jc w:val="both"/>
              <w:rPr>
                <w:rFonts w:ascii="Times New Roman" w:hAnsi="Times New Roman" w:cs="Times New Roman"/>
              </w:rPr>
            </w:pPr>
            <w:r w:rsidRPr="003B7D89">
              <w:rPr>
                <w:rFonts w:ascii="Times New Roman" w:hAnsi="Times New Roman" w:cs="Times New Roman"/>
              </w:rPr>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rsidR="00DF178B" w:rsidRPr="003B7D89" w:rsidRDefault="00DF178B" w:rsidP="0092166E">
            <w:pPr>
              <w:pStyle w:val="a4"/>
              <w:numPr>
                <w:ilvl w:val="0"/>
                <w:numId w:val="294"/>
              </w:numPr>
              <w:ind w:left="197" w:hanging="197"/>
              <w:jc w:val="both"/>
              <w:rPr>
                <w:rFonts w:ascii="Times New Roman" w:hAnsi="Times New Roman" w:cs="Times New Roman"/>
              </w:rPr>
            </w:pPr>
            <w:r w:rsidRPr="003B7D89">
              <w:rPr>
                <w:rFonts w:ascii="Times New Roman" w:hAnsi="Times New Roman" w:cs="Times New Roman"/>
              </w:rPr>
              <w:t>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rsidR="00DF178B" w:rsidRPr="003B7D89" w:rsidRDefault="00DF178B" w:rsidP="0092166E">
            <w:pPr>
              <w:pStyle w:val="a4"/>
              <w:numPr>
                <w:ilvl w:val="0"/>
                <w:numId w:val="294"/>
              </w:numPr>
              <w:ind w:left="197" w:hanging="197"/>
              <w:jc w:val="both"/>
              <w:rPr>
                <w:rFonts w:ascii="Times New Roman" w:hAnsi="Times New Roman" w:cs="Times New Roman"/>
              </w:rPr>
            </w:pPr>
            <w:r w:rsidRPr="003B7D89">
              <w:rPr>
                <w:rFonts w:ascii="Times New Roman" w:hAnsi="Times New Roman" w:cs="Times New Roman"/>
              </w:rPr>
              <w:lastRenderedPageBreak/>
              <w:t>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w:t>
            </w:r>
            <w:r>
              <w:rPr>
                <w:rFonts w:ascii="Times New Roman" w:hAnsi="Times New Roman" w:cs="Times New Roman"/>
              </w:rPr>
              <w:t>ть представления о художниках-</w:t>
            </w:r>
            <w:r w:rsidRPr="003B7D89">
              <w:rPr>
                <w:rFonts w:ascii="Times New Roman" w:hAnsi="Times New Roman" w:cs="Times New Roman"/>
              </w:rPr>
              <w:t>иллюстраторах детской книги (И.Я. Билибин, Ю.А. Васнецов, В.М. Конашевич, В.В. Лебедев, Т.А. Маврина, Е.И. Чарушин и другие).</w:t>
            </w:r>
          </w:p>
          <w:p w:rsidR="00DF178B" w:rsidRPr="003B7D89" w:rsidRDefault="00DF178B" w:rsidP="0092166E">
            <w:pPr>
              <w:pStyle w:val="a4"/>
              <w:numPr>
                <w:ilvl w:val="0"/>
                <w:numId w:val="294"/>
              </w:numPr>
              <w:ind w:left="197" w:hanging="197"/>
              <w:jc w:val="both"/>
              <w:rPr>
                <w:rFonts w:ascii="Times New Roman" w:hAnsi="Times New Roman" w:cs="Times New Roman"/>
              </w:rPr>
            </w:pPr>
            <w:r w:rsidRPr="003B7D89">
              <w:rPr>
                <w:rFonts w:ascii="Times New Roman" w:hAnsi="Times New Roman" w:cs="Times New Roman"/>
              </w:rPr>
              <w:t>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(Г.А. Струве, А.Л. Рыбников, Г.И. Гладков, М.И. Дунаевский и другие).</w:t>
            </w:r>
          </w:p>
          <w:p w:rsidR="00DF178B" w:rsidRPr="003B7D89" w:rsidRDefault="00DF178B" w:rsidP="0092166E">
            <w:pPr>
              <w:pStyle w:val="a4"/>
              <w:numPr>
                <w:ilvl w:val="0"/>
                <w:numId w:val="294"/>
              </w:numPr>
              <w:ind w:left="197" w:hanging="197"/>
              <w:jc w:val="both"/>
              <w:rPr>
                <w:rFonts w:ascii="Times New Roman" w:hAnsi="Times New Roman" w:cs="Times New Roman"/>
              </w:rPr>
            </w:pPr>
            <w:r w:rsidRPr="003B7D89">
              <w:rPr>
                <w:rFonts w:ascii="Times New Roman" w:hAnsi="Times New Roman" w:cs="Times New Roman"/>
              </w:rPr>
              <w:t>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rsidR="00DF178B" w:rsidRPr="003B7D89" w:rsidRDefault="00DF178B" w:rsidP="0092166E">
            <w:pPr>
              <w:pStyle w:val="a4"/>
              <w:numPr>
                <w:ilvl w:val="0"/>
                <w:numId w:val="294"/>
              </w:numPr>
              <w:ind w:left="197" w:hanging="197"/>
              <w:jc w:val="both"/>
              <w:rPr>
                <w:rFonts w:ascii="Times New Roman" w:hAnsi="Times New Roman" w:cs="Times New Roman"/>
              </w:rPr>
            </w:pPr>
            <w:r w:rsidRPr="003B7D89">
              <w:rPr>
                <w:rFonts w:ascii="Times New Roman" w:hAnsi="Times New Roman" w:cs="Times New Roman"/>
              </w:rPr>
              <w:t xml:space="preserve">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w:t>
            </w:r>
            <w:r w:rsidRPr="003B7D89">
              <w:rPr>
                <w:rFonts w:ascii="Times New Roman" w:hAnsi="Times New Roman" w:cs="Times New Roman"/>
              </w:rPr>
              <w:lastRenderedPageBreak/>
              <w:t>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rsidR="003C6FF4" w:rsidRPr="00E03003" w:rsidRDefault="00DF178B" w:rsidP="0092166E">
            <w:pPr>
              <w:pStyle w:val="a4"/>
              <w:numPr>
                <w:ilvl w:val="0"/>
                <w:numId w:val="294"/>
              </w:numPr>
              <w:ind w:left="197" w:hanging="197"/>
              <w:jc w:val="both"/>
              <w:rPr>
                <w:rFonts w:ascii="Times New Roman" w:hAnsi="Times New Roman" w:cs="Times New Roman"/>
              </w:rPr>
            </w:pPr>
            <w:r w:rsidRPr="003B7D89">
              <w:rPr>
                <w:rFonts w:ascii="Times New Roman" w:hAnsi="Times New Roman" w:cs="Times New Roman"/>
              </w:rPr>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tc>
        <w:tc>
          <w:tcPr>
            <w:tcW w:w="3827" w:type="dxa"/>
          </w:tcPr>
          <w:p w:rsidR="00E94525" w:rsidRDefault="00E94525" w:rsidP="00712192">
            <w:pPr>
              <w:pStyle w:val="11"/>
              <w:numPr>
                <w:ilvl w:val="0"/>
                <w:numId w:val="536"/>
              </w:numPr>
              <w:shd w:val="clear" w:color="auto" w:fill="auto"/>
              <w:spacing w:before="0" w:line="240" w:lineRule="auto"/>
              <w:ind w:left="175" w:hanging="232"/>
              <w:jc w:val="both"/>
              <w:rPr>
                <w:sz w:val="24"/>
                <w:szCs w:val="24"/>
              </w:rPr>
            </w:pPr>
            <w:r>
              <w:rPr>
                <w:sz w:val="24"/>
                <w:szCs w:val="24"/>
              </w:rPr>
              <w:lastRenderedPageBreak/>
              <w:t>Комарова Т.С.</w:t>
            </w:r>
            <w:r w:rsidR="00EB62A8">
              <w:rPr>
                <w:sz w:val="24"/>
                <w:szCs w:val="24"/>
              </w:rPr>
              <w:t xml:space="preserve"> </w:t>
            </w:r>
            <w:r w:rsidRPr="00EB62A8">
              <w:rPr>
                <w:sz w:val="24"/>
                <w:szCs w:val="24"/>
              </w:rPr>
              <w:t>Изобразительная   деятельность   в   детском   саду: Подготовительная группа, стр.32, стр.38-40, стр.47.</w:t>
            </w:r>
          </w:p>
          <w:p w:rsidR="00DA0A68" w:rsidRPr="00EB62A8" w:rsidRDefault="00DA0A68" w:rsidP="0092166E">
            <w:pPr>
              <w:pStyle w:val="11"/>
              <w:shd w:val="clear" w:color="auto" w:fill="auto"/>
              <w:spacing w:before="0" w:line="240" w:lineRule="auto"/>
              <w:ind w:left="175" w:hanging="232"/>
              <w:jc w:val="both"/>
              <w:rPr>
                <w:sz w:val="24"/>
                <w:szCs w:val="24"/>
              </w:rPr>
            </w:pPr>
          </w:p>
          <w:p w:rsidR="00E94525" w:rsidRDefault="00E94525" w:rsidP="00712192">
            <w:pPr>
              <w:pStyle w:val="11"/>
              <w:numPr>
                <w:ilvl w:val="0"/>
                <w:numId w:val="536"/>
              </w:numPr>
              <w:shd w:val="clear" w:color="auto" w:fill="auto"/>
              <w:spacing w:before="0" w:line="240" w:lineRule="auto"/>
              <w:ind w:left="175" w:hanging="232"/>
              <w:jc w:val="both"/>
              <w:rPr>
                <w:sz w:val="24"/>
                <w:szCs w:val="24"/>
              </w:rPr>
            </w:pPr>
            <w:r>
              <w:rPr>
                <w:sz w:val="24"/>
                <w:szCs w:val="24"/>
              </w:rPr>
              <w:t>Комарова Т.С.</w:t>
            </w:r>
            <w:r w:rsidR="00EB62A8">
              <w:rPr>
                <w:sz w:val="24"/>
                <w:szCs w:val="24"/>
              </w:rPr>
              <w:t xml:space="preserve"> </w:t>
            </w:r>
            <w:r w:rsidRPr="00EB62A8">
              <w:rPr>
                <w:sz w:val="24"/>
                <w:szCs w:val="24"/>
              </w:rPr>
              <w:t>Изобразительная   деятельность   в   детском   саду: Подготовительная группа, стр.50-52, стр.54-56, ст</w:t>
            </w:r>
            <w:r w:rsidR="00DA0A68">
              <w:rPr>
                <w:sz w:val="24"/>
                <w:szCs w:val="24"/>
              </w:rPr>
              <w:t>р.58-59, стр. 63-64, стр.77-78</w:t>
            </w:r>
          </w:p>
          <w:p w:rsidR="00DA0A68" w:rsidRPr="00EB62A8" w:rsidRDefault="00DA0A68" w:rsidP="0092166E">
            <w:pPr>
              <w:pStyle w:val="11"/>
              <w:shd w:val="clear" w:color="auto" w:fill="auto"/>
              <w:spacing w:before="0" w:line="240" w:lineRule="auto"/>
              <w:ind w:left="175" w:hanging="232"/>
              <w:jc w:val="both"/>
              <w:rPr>
                <w:sz w:val="24"/>
                <w:szCs w:val="24"/>
              </w:rPr>
            </w:pPr>
          </w:p>
          <w:p w:rsidR="00E94525" w:rsidRPr="00EB62A8" w:rsidRDefault="00E94525" w:rsidP="00712192">
            <w:pPr>
              <w:pStyle w:val="11"/>
              <w:numPr>
                <w:ilvl w:val="0"/>
                <w:numId w:val="536"/>
              </w:numPr>
              <w:shd w:val="clear" w:color="auto" w:fill="auto"/>
              <w:spacing w:before="0" w:line="240" w:lineRule="auto"/>
              <w:ind w:left="175" w:hanging="232"/>
              <w:jc w:val="both"/>
              <w:rPr>
                <w:sz w:val="24"/>
                <w:szCs w:val="24"/>
              </w:rPr>
            </w:pPr>
            <w:r>
              <w:rPr>
                <w:sz w:val="24"/>
                <w:szCs w:val="24"/>
              </w:rPr>
              <w:t>Комарова Т.С.</w:t>
            </w:r>
            <w:r w:rsidR="00EB62A8">
              <w:rPr>
                <w:sz w:val="24"/>
                <w:szCs w:val="24"/>
              </w:rPr>
              <w:t xml:space="preserve"> </w:t>
            </w:r>
            <w:r w:rsidRPr="00EB62A8">
              <w:rPr>
                <w:sz w:val="24"/>
                <w:szCs w:val="24"/>
              </w:rPr>
              <w:t>Изобразительная   деятельность   в   детском   саду: Подготовительная группа, стр. 54-56, стр. 58-59.</w:t>
            </w:r>
          </w:p>
          <w:p w:rsidR="00E94525" w:rsidRDefault="00E94525" w:rsidP="00712192">
            <w:pPr>
              <w:pStyle w:val="11"/>
              <w:numPr>
                <w:ilvl w:val="0"/>
                <w:numId w:val="537"/>
              </w:numPr>
              <w:shd w:val="clear" w:color="auto" w:fill="auto"/>
              <w:spacing w:before="0" w:line="240" w:lineRule="auto"/>
              <w:ind w:left="175" w:hanging="232"/>
              <w:jc w:val="both"/>
              <w:rPr>
                <w:sz w:val="24"/>
                <w:szCs w:val="24"/>
              </w:rPr>
            </w:pPr>
            <w:r>
              <w:rPr>
                <w:bCs/>
                <w:iCs/>
                <w:sz w:val="24"/>
                <w:szCs w:val="24"/>
              </w:rPr>
              <w:t>Соломенникова О.А. Радость творчества. Ознакомление детей 5-7 лет с народным искусством, стр, 98-106, 107-112.</w:t>
            </w:r>
          </w:p>
          <w:p w:rsidR="00E94525" w:rsidRPr="00DA0A68" w:rsidRDefault="00E94525" w:rsidP="00712192">
            <w:pPr>
              <w:pStyle w:val="11"/>
              <w:numPr>
                <w:ilvl w:val="0"/>
                <w:numId w:val="538"/>
              </w:numPr>
              <w:shd w:val="clear" w:color="auto" w:fill="auto"/>
              <w:spacing w:before="0" w:line="240" w:lineRule="auto"/>
              <w:ind w:left="175" w:hanging="232"/>
              <w:jc w:val="both"/>
              <w:rPr>
                <w:sz w:val="24"/>
                <w:szCs w:val="24"/>
              </w:rPr>
            </w:pPr>
            <w:r w:rsidRPr="00E94525">
              <w:rPr>
                <w:bCs/>
                <w:iCs/>
                <w:sz w:val="24"/>
                <w:szCs w:val="24"/>
              </w:rPr>
              <w:t>Лыкова А.И. Изобразительная деятельность в детском саду. Подготовительная к школе группа: учебно-методическое пособие, стр. 11.</w:t>
            </w:r>
          </w:p>
          <w:p w:rsidR="00DA0A68" w:rsidRPr="00E94525" w:rsidRDefault="00DA0A68" w:rsidP="0092166E">
            <w:pPr>
              <w:pStyle w:val="11"/>
              <w:shd w:val="clear" w:color="auto" w:fill="auto"/>
              <w:spacing w:before="0" w:line="240" w:lineRule="auto"/>
              <w:ind w:left="175" w:hanging="232"/>
              <w:jc w:val="both"/>
              <w:rPr>
                <w:sz w:val="24"/>
                <w:szCs w:val="24"/>
              </w:rPr>
            </w:pPr>
          </w:p>
          <w:p w:rsidR="00E94525" w:rsidRPr="00DA0A68" w:rsidRDefault="00E94525" w:rsidP="00712192">
            <w:pPr>
              <w:pStyle w:val="11"/>
              <w:numPr>
                <w:ilvl w:val="0"/>
                <w:numId w:val="538"/>
              </w:numPr>
              <w:shd w:val="clear" w:color="auto" w:fill="auto"/>
              <w:spacing w:before="0" w:line="240" w:lineRule="auto"/>
              <w:ind w:left="175" w:hanging="232"/>
              <w:jc w:val="both"/>
              <w:rPr>
                <w:sz w:val="24"/>
                <w:szCs w:val="24"/>
              </w:rPr>
            </w:pPr>
            <w:r w:rsidRPr="00E94525">
              <w:rPr>
                <w:bCs/>
                <w:iCs/>
                <w:sz w:val="24"/>
                <w:szCs w:val="24"/>
              </w:rPr>
              <w:t>Соломенникова О.А. Радость творчества. Ознакомление детей 5-7 лет с народным искусством, стр, 98-106, 72-78, 85-100.</w:t>
            </w:r>
          </w:p>
          <w:p w:rsidR="00DA0A68" w:rsidRDefault="00DA0A68" w:rsidP="0092166E">
            <w:pPr>
              <w:pStyle w:val="11"/>
              <w:shd w:val="clear" w:color="auto" w:fill="auto"/>
              <w:spacing w:before="0" w:line="240" w:lineRule="auto"/>
              <w:ind w:left="175"/>
              <w:jc w:val="both"/>
              <w:rPr>
                <w:sz w:val="24"/>
                <w:szCs w:val="24"/>
              </w:rPr>
            </w:pPr>
          </w:p>
          <w:p w:rsidR="00E94525" w:rsidRPr="00EB62A8" w:rsidRDefault="00E94525" w:rsidP="00712192">
            <w:pPr>
              <w:pStyle w:val="11"/>
              <w:numPr>
                <w:ilvl w:val="0"/>
                <w:numId w:val="538"/>
              </w:numPr>
              <w:shd w:val="clear" w:color="auto" w:fill="auto"/>
              <w:spacing w:before="0" w:line="240" w:lineRule="auto"/>
              <w:ind w:left="175" w:hanging="232"/>
              <w:jc w:val="both"/>
              <w:rPr>
                <w:sz w:val="24"/>
                <w:szCs w:val="24"/>
              </w:rPr>
            </w:pPr>
            <w:r w:rsidRPr="00E94525">
              <w:rPr>
                <w:sz w:val="24"/>
                <w:szCs w:val="24"/>
              </w:rPr>
              <w:lastRenderedPageBreak/>
              <w:t>К</w:t>
            </w:r>
            <w:r>
              <w:rPr>
                <w:sz w:val="24"/>
                <w:szCs w:val="24"/>
              </w:rPr>
              <w:t>омарова Т.С.</w:t>
            </w:r>
            <w:r w:rsidR="00EB62A8">
              <w:rPr>
                <w:sz w:val="24"/>
                <w:szCs w:val="24"/>
              </w:rPr>
              <w:t xml:space="preserve"> </w:t>
            </w:r>
            <w:r w:rsidRPr="00EB62A8">
              <w:rPr>
                <w:sz w:val="24"/>
                <w:szCs w:val="24"/>
              </w:rPr>
              <w:t>Изобразительная   деятельность   в   детском   саду: Подготовительная группа, стр. 35-36, стр. 74, стр. 95, стр. 100.</w:t>
            </w:r>
          </w:p>
          <w:p w:rsidR="00E94525" w:rsidRPr="00EB62A8" w:rsidRDefault="00E94525" w:rsidP="00712192">
            <w:pPr>
              <w:pStyle w:val="11"/>
              <w:numPr>
                <w:ilvl w:val="0"/>
                <w:numId w:val="539"/>
              </w:numPr>
              <w:shd w:val="clear" w:color="auto" w:fill="auto"/>
              <w:spacing w:before="0" w:line="240" w:lineRule="auto"/>
              <w:ind w:left="175" w:hanging="232"/>
              <w:jc w:val="both"/>
              <w:rPr>
                <w:sz w:val="24"/>
                <w:szCs w:val="24"/>
              </w:rPr>
            </w:pPr>
            <w:r>
              <w:rPr>
                <w:bCs/>
                <w:iCs/>
                <w:sz w:val="24"/>
                <w:szCs w:val="24"/>
              </w:rPr>
              <w:t>Лыкова И.А. Изобразительная деятельность в детском саду. Подготовительная группа, стр. 40-42</w:t>
            </w:r>
          </w:p>
          <w:p w:rsidR="00EB62A8" w:rsidRPr="00E94525" w:rsidRDefault="00EB62A8" w:rsidP="0092166E">
            <w:pPr>
              <w:pStyle w:val="11"/>
              <w:shd w:val="clear" w:color="auto" w:fill="auto"/>
              <w:spacing w:before="0" w:line="240" w:lineRule="auto"/>
              <w:ind w:left="175"/>
              <w:jc w:val="both"/>
              <w:rPr>
                <w:sz w:val="24"/>
                <w:szCs w:val="24"/>
              </w:rPr>
            </w:pPr>
          </w:p>
          <w:p w:rsidR="00E94525" w:rsidRDefault="00E94525" w:rsidP="00712192">
            <w:pPr>
              <w:pStyle w:val="11"/>
              <w:numPr>
                <w:ilvl w:val="0"/>
                <w:numId w:val="539"/>
              </w:numPr>
              <w:shd w:val="clear" w:color="auto" w:fill="auto"/>
              <w:spacing w:before="0" w:line="240" w:lineRule="auto"/>
              <w:ind w:left="175" w:hanging="232"/>
              <w:jc w:val="both"/>
              <w:rPr>
                <w:sz w:val="24"/>
                <w:szCs w:val="24"/>
              </w:rPr>
            </w:pPr>
            <w:r w:rsidRPr="00E94525">
              <w:rPr>
                <w:bCs/>
                <w:iCs/>
                <w:sz w:val="24"/>
                <w:szCs w:val="24"/>
              </w:rPr>
              <w:t>Комарова Т.С. Развитие художественных способностей дошкольников, стр. 132-133.</w:t>
            </w:r>
          </w:p>
          <w:p w:rsidR="00E94525" w:rsidRDefault="00E94525" w:rsidP="00712192">
            <w:pPr>
              <w:pStyle w:val="11"/>
              <w:numPr>
                <w:ilvl w:val="0"/>
                <w:numId w:val="540"/>
              </w:numPr>
              <w:shd w:val="clear" w:color="auto" w:fill="auto"/>
              <w:spacing w:before="0" w:line="240" w:lineRule="auto"/>
              <w:ind w:left="175" w:hanging="232"/>
              <w:jc w:val="both"/>
              <w:rPr>
                <w:sz w:val="24"/>
                <w:szCs w:val="24"/>
              </w:rPr>
            </w:pPr>
            <w:r>
              <w:rPr>
                <w:sz w:val="24"/>
                <w:szCs w:val="24"/>
              </w:rPr>
              <w:t>Комарова Т.С.</w:t>
            </w:r>
            <w:r w:rsidR="00EB62A8">
              <w:rPr>
                <w:sz w:val="24"/>
                <w:szCs w:val="24"/>
              </w:rPr>
              <w:t xml:space="preserve"> </w:t>
            </w:r>
            <w:r w:rsidRPr="00EB62A8">
              <w:rPr>
                <w:sz w:val="24"/>
                <w:szCs w:val="24"/>
              </w:rPr>
              <w:t>Изобразительная   деятельность   в   детском   саду: Подготовительная группа, стр. 54-56.</w:t>
            </w:r>
          </w:p>
          <w:p w:rsidR="00EB62A8" w:rsidRPr="00EB62A8" w:rsidRDefault="00EB62A8" w:rsidP="0092166E">
            <w:pPr>
              <w:pStyle w:val="11"/>
              <w:shd w:val="clear" w:color="auto" w:fill="auto"/>
              <w:spacing w:before="0" w:line="240" w:lineRule="auto"/>
              <w:ind w:left="175"/>
              <w:jc w:val="both"/>
              <w:rPr>
                <w:sz w:val="24"/>
                <w:szCs w:val="24"/>
              </w:rPr>
            </w:pPr>
          </w:p>
          <w:p w:rsidR="00E94525" w:rsidRDefault="00E94525" w:rsidP="00712192">
            <w:pPr>
              <w:pStyle w:val="11"/>
              <w:numPr>
                <w:ilvl w:val="0"/>
                <w:numId w:val="540"/>
              </w:numPr>
              <w:shd w:val="clear" w:color="auto" w:fill="auto"/>
              <w:spacing w:before="0" w:line="240" w:lineRule="auto"/>
              <w:ind w:left="175" w:hanging="232"/>
              <w:jc w:val="both"/>
              <w:rPr>
                <w:sz w:val="24"/>
                <w:szCs w:val="24"/>
              </w:rPr>
            </w:pPr>
            <w:r w:rsidRPr="00E94525">
              <w:rPr>
                <w:bCs/>
                <w:iCs/>
                <w:sz w:val="24"/>
                <w:szCs w:val="24"/>
              </w:rPr>
              <w:t>Соломенникова О.А. Радость творчества. Ознакомление детей 5-7 лет с народным искусством, стр, 98-106, 72-78, 85-100.</w:t>
            </w:r>
          </w:p>
          <w:p w:rsidR="00E94525" w:rsidRDefault="00E94525" w:rsidP="00712192">
            <w:pPr>
              <w:pStyle w:val="11"/>
              <w:numPr>
                <w:ilvl w:val="0"/>
                <w:numId w:val="541"/>
              </w:numPr>
              <w:shd w:val="clear" w:color="auto" w:fill="auto"/>
              <w:spacing w:before="0" w:line="240" w:lineRule="auto"/>
              <w:ind w:left="175" w:hanging="232"/>
              <w:jc w:val="both"/>
              <w:rPr>
                <w:sz w:val="24"/>
                <w:szCs w:val="24"/>
              </w:rPr>
            </w:pPr>
            <w:r w:rsidRPr="00E94525">
              <w:rPr>
                <w:sz w:val="24"/>
                <w:szCs w:val="24"/>
              </w:rPr>
              <w:t>Комарова Т.С. Изобразительная   деятельность   в   детском   саду: Подготовительная группа, стр. 54-56.</w:t>
            </w:r>
          </w:p>
          <w:p w:rsidR="00DA0A68" w:rsidRDefault="00DA0A68" w:rsidP="0092166E">
            <w:pPr>
              <w:pStyle w:val="11"/>
              <w:shd w:val="clear" w:color="auto" w:fill="auto"/>
              <w:spacing w:before="0" w:line="240" w:lineRule="auto"/>
              <w:ind w:left="175"/>
              <w:jc w:val="both"/>
              <w:rPr>
                <w:sz w:val="24"/>
                <w:szCs w:val="24"/>
              </w:rPr>
            </w:pPr>
          </w:p>
          <w:p w:rsidR="00E94525" w:rsidRDefault="00E94525" w:rsidP="00712192">
            <w:pPr>
              <w:pStyle w:val="11"/>
              <w:numPr>
                <w:ilvl w:val="0"/>
                <w:numId w:val="541"/>
              </w:numPr>
              <w:shd w:val="clear" w:color="auto" w:fill="auto"/>
              <w:spacing w:before="0" w:line="240" w:lineRule="auto"/>
              <w:ind w:left="175" w:hanging="232"/>
              <w:jc w:val="both"/>
              <w:rPr>
                <w:sz w:val="24"/>
                <w:szCs w:val="24"/>
              </w:rPr>
            </w:pPr>
            <w:r w:rsidRPr="00E94525">
              <w:rPr>
                <w:bCs/>
                <w:iCs/>
                <w:sz w:val="24"/>
                <w:szCs w:val="24"/>
              </w:rPr>
              <w:t>Соломенникова О.А. Радость творчества. Ознакомление детей 5-7 лет с народным искусством, стр, 72-81.</w:t>
            </w:r>
          </w:p>
          <w:p w:rsidR="00E94525" w:rsidRDefault="00E94525" w:rsidP="00712192">
            <w:pPr>
              <w:pStyle w:val="11"/>
              <w:numPr>
                <w:ilvl w:val="0"/>
                <w:numId w:val="542"/>
              </w:numPr>
              <w:shd w:val="clear" w:color="auto" w:fill="auto"/>
              <w:spacing w:before="0" w:line="240" w:lineRule="auto"/>
              <w:ind w:left="175" w:hanging="232"/>
              <w:jc w:val="both"/>
              <w:rPr>
                <w:sz w:val="24"/>
                <w:szCs w:val="24"/>
              </w:rPr>
            </w:pPr>
            <w:r>
              <w:rPr>
                <w:sz w:val="24"/>
                <w:szCs w:val="24"/>
              </w:rPr>
              <w:t>Комарова Т.С.</w:t>
            </w:r>
            <w:r w:rsidR="00EB62A8">
              <w:rPr>
                <w:sz w:val="24"/>
                <w:szCs w:val="24"/>
              </w:rPr>
              <w:t xml:space="preserve"> </w:t>
            </w:r>
            <w:r w:rsidRPr="00EB62A8">
              <w:rPr>
                <w:sz w:val="24"/>
                <w:szCs w:val="24"/>
              </w:rPr>
              <w:t>Изобразительная   деятельность   в   детском   саду: Подготовительная группа, стр. 90-91.</w:t>
            </w:r>
          </w:p>
          <w:p w:rsidR="00DA0A68" w:rsidRPr="00EB62A8" w:rsidRDefault="00DA0A68" w:rsidP="0092166E">
            <w:pPr>
              <w:pStyle w:val="11"/>
              <w:shd w:val="clear" w:color="auto" w:fill="auto"/>
              <w:spacing w:before="0" w:line="240" w:lineRule="auto"/>
              <w:ind w:left="175"/>
              <w:jc w:val="both"/>
              <w:rPr>
                <w:sz w:val="24"/>
                <w:szCs w:val="24"/>
              </w:rPr>
            </w:pPr>
          </w:p>
          <w:p w:rsidR="00E94525" w:rsidRDefault="00E94525" w:rsidP="00712192">
            <w:pPr>
              <w:pStyle w:val="11"/>
              <w:numPr>
                <w:ilvl w:val="0"/>
                <w:numId w:val="542"/>
              </w:numPr>
              <w:shd w:val="clear" w:color="auto" w:fill="auto"/>
              <w:spacing w:before="0" w:line="240" w:lineRule="auto"/>
              <w:ind w:left="175" w:hanging="232"/>
              <w:jc w:val="both"/>
              <w:rPr>
                <w:sz w:val="24"/>
                <w:szCs w:val="24"/>
              </w:rPr>
            </w:pPr>
            <w:r>
              <w:rPr>
                <w:sz w:val="24"/>
                <w:szCs w:val="24"/>
              </w:rPr>
              <w:t xml:space="preserve">КомароваТ.С, Размыслова А.В. </w:t>
            </w:r>
            <w:r>
              <w:rPr>
                <w:sz w:val="24"/>
                <w:szCs w:val="24"/>
              </w:rPr>
              <w:lastRenderedPageBreak/>
              <w:t>Цвет в детском изобразительном творчестве дошкольников, стр. 20-40</w:t>
            </w:r>
          </w:p>
          <w:p w:rsidR="00DF178B" w:rsidRPr="00871FC2" w:rsidRDefault="00DF178B" w:rsidP="0092166E">
            <w:pPr>
              <w:pStyle w:val="11"/>
              <w:shd w:val="clear" w:color="auto" w:fill="auto"/>
              <w:spacing w:before="0" w:line="240" w:lineRule="auto"/>
              <w:jc w:val="both"/>
              <w:rPr>
                <w:b/>
                <w:i/>
                <w:sz w:val="24"/>
                <w:szCs w:val="24"/>
              </w:rPr>
            </w:pPr>
          </w:p>
        </w:tc>
      </w:tr>
      <w:tr w:rsidR="00DF178B" w:rsidTr="003A24F0">
        <w:tc>
          <w:tcPr>
            <w:tcW w:w="14913" w:type="dxa"/>
            <w:gridSpan w:val="3"/>
            <w:shd w:val="clear" w:color="auto" w:fill="F2F2F2" w:themeFill="background1" w:themeFillShade="F2"/>
          </w:tcPr>
          <w:p w:rsidR="00DF178B" w:rsidRPr="00871FC2" w:rsidRDefault="00DF178B" w:rsidP="0092166E">
            <w:pPr>
              <w:pStyle w:val="11"/>
              <w:numPr>
                <w:ilvl w:val="0"/>
                <w:numId w:val="287"/>
              </w:numPr>
              <w:shd w:val="clear" w:color="auto" w:fill="auto"/>
              <w:spacing w:before="0" w:line="240" w:lineRule="auto"/>
              <w:jc w:val="both"/>
              <w:rPr>
                <w:b/>
                <w:i/>
                <w:sz w:val="24"/>
                <w:szCs w:val="24"/>
              </w:rPr>
            </w:pPr>
            <w:r w:rsidRPr="00871FC2">
              <w:rPr>
                <w:b/>
                <w:i/>
                <w:sz w:val="24"/>
                <w:szCs w:val="24"/>
              </w:rPr>
              <w:lastRenderedPageBreak/>
              <w:t>Изобразительная деятельность:</w:t>
            </w:r>
          </w:p>
        </w:tc>
      </w:tr>
      <w:tr w:rsidR="00DF178B" w:rsidTr="003C6FF4">
        <w:tc>
          <w:tcPr>
            <w:tcW w:w="4423" w:type="dxa"/>
          </w:tcPr>
          <w:p w:rsidR="00DF178B" w:rsidRPr="00871FC2" w:rsidRDefault="00DF178B" w:rsidP="00823BE3">
            <w:pPr>
              <w:pStyle w:val="a4"/>
              <w:numPr>
                <w:ilvl w:val="0"/>
                <w:numId w:val="289"/>
              </w:numPr>
              <w:ind w:left="303"/>
              <w:jc w:val="both"/>
              <w:rPr>
                <w:rFonts w:ascii="Times New Roman" w:hAnsi="Times New Roman" w:cs="Times New Roman"/>
                <w:sz w:val="24"/>
                <w:szCs w:val="24"/>
              </w:rPr>
            </w:pPr>
            <w:r>
              <w:rPr>
                <w:rFonts w:ascii="Times New Roman" w:hAnsi="Times New Roman" w:cs="Times New Roman"/>
                <w:sz w:val="24"/>
                <w:szCs w:val="24"/>
              </w:rPr>
              <w:t>Ф</w:t>
            </w:r>
            <w:r w:rsidRPr="00871FC2">
              <w:rPr>
                <w:rFonts w:ascii="Times New Roman" w:hAnsi="Times New Roman" w:cs="Times New Roman"/>
                <w:sz w:val="24"/>
                <w:szCs w:val="24"/>
              </w:rPr>
              <w:t>ормировать у детей устойчивый интерес к изобразительной деятельности; развивать художественный вкус, творческое воображение, наблюдательность и л</w:t>
            </w:r>
            <w:r>
              <w:rPr>
                <w:rFonts w:ascii="Times New Roman" w:hAnsi="Times New Roman" w:cs="Times New Roman"/>
                <w:sz w:val="24"/>
                <w:szCs w:val="24"/>
              </w:rPr>
              <w:t>юбознательность.</w:t>
            </w:r>
          </w:p>
          <w:p w:rsidR="00DF178B" w:rsidRPr="00871FC2" w:rsidRDefault="00DF178B" w:rsidP="00823BE3">
            <w:pPr>
              <w:pStyle w:val="a4"/>
              <w:numPr>
                <w:ilvl w:val="0"/>
                <w:numId w:val="289"/>
              </w:numPr>
              <w:ind w:left="303"/>
              <w:jc w:val="both"/>
              <w:rPr>
                <w:rFonts w:ascii="Times New Roman" w:hAnsi="Times New Roman" w:cs="Times New Roman"/>
                <w:sz w:val="24"/>
                <w:szCs w:val="24"/>
              </w:rPr>
            </w:pPr>
            <w:r>
              <w:rPr>
                <w:rFonts w:ascii="Times New Roman" w:hAnsi="Times New Roman" w:cs="Times New Roman"/>
                <w:sz w:val="24"/>
                <w:szCs w:val="24"/>
              </w:rPr>
              <w:t>О</w:t>
            </w:r>
            <w:r w:rsidRPr="00871FC2">
              <w:rPr>
                <w:rFonts w:ascii="Times New Roman" w:hAnsi="Times New Roman" w:cs="Times New Roman"/>
                <w:sz w:val="24"/>
                <w:szCs w:val="24"/>
              </w:rPr>
              <w:t>богащать у детей сенсорный опыт, включать в процесс ознакомления с пред</w:t>
            </w:r>
            <w:r>
              <w:rPr>
                <w:rFonts w:ascii="Times New Roman" w:hAnsi="Times New Roman" w:cs="Times New Roman"/>
                <w:sz w:val="24"/>
                <w:szCs w:val="24"/>
              </w:rPr>
              <w:t>метами движения рук по предмету.</w:t>
            </w:r>
          </w:p>
          <w:p w:rsidR="00DF178B" w:rsidRPr="00871FC2" w:rsidRDefault="00DF178B" w:rsidP="00823BE3">
            <w:pPr>
              <w:pStyle w:val="a4"/>
              <w:numPr>
                <w:ilvl w:val="0"/>
                <w:numId w:val="289"/>
              </w:numPr>
              <w:ind w:left="303"/>
              <w:jc w:val="both"/>
              <w:rPr>
                <w:rFonts w:ascii="Times New Roman" w:hAnsi="Times New Roman" w:cs="Times New Roman"/>
                <w:sz w:val="24"/>
                <w:szCs w:val="24"/>
              </w:rPr>
            </w:pPr>
            <w:r>
              <w:rPr>
                <w:rFonts w:ascii="Times New Roman" w:hAnsi="Times New Roman" w:cs="Times New Roman"/>
                <w:sz w:val="24"/>
                <w:szCs w:val="24"/>
              </w:rPr>
              <w:t>П</w:t>
            </w:r>
            <w:r w:rsidRPr="00871FC2">
              <w:rPr>
                <w:rFonts w:ascii="Times New Roman" w:hAnsi="Times New Roman" w:cs="Times New Roman"/>
                <w:sz w:val="24"/>
                <w:szCs w:val="24"/>
              </w:rPr>
              <w:t>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w:t>
            </w:r>
            <w:r>
              <w:rPr>
                <w:rFonts w:ascii="Times New Roman" w:hAnsi="Times New Roman" w:cs="Times New Roman"/>
                <w:sz w:val="24"/>
                <w:szCs w:val="24"/>
              </w:rPr>
              <w:t>е</w:t>
            </w:r>
            <w:r w:rsidRPr="00871FC2">
              <w:rPr>
                <w:rFonts w:ascii="Times New Roman" w:hAnsi="Times New Roman" w:cs="Times New Roman"/>
                <w:sz w:val="24"/>
                <w:szCs w:val="24"/>
              </w:rPr>
              <w:t>нком, так и его сверстниками, обращая внимание на обязательность доброжелательного и уважительног</w:t>
            </w:r>
            <w:r>
              <w:rPr>
                <w:rFonts w:ascii="Times New Roman" w:hAnsi="Times New Roman" w:cs="Times New Roman"/>
                <w:sz w:val="24"/>
                <w:szCs w:val="24"/>
              </w:rPr>
              <w:t>о отношения к работам товарищей.</w:t>
            </w:r>
          </w:p>
          <w:p w:rsidR="00DF178B" w:rsidRPr="00871FC2" w:rsidRDefault="00DF178B" w:rsidP="00823BE3">
            <w:pPr>
              <w:pStyle w:val="a4"/>
              <w:numPr>
                <w:ilvl w:val="0"/>
                <w:numId w:val="289"/>
              </w:numPr>
              <w:ind w:left="303"/>
              <w:jc w:val="both"/>
              <w:rPr>
                <w:rFonts w:ascii="Times New Roman" w:hAnsi="Times New Roman" w:cs="Times New Roman"/>
                <w:sz w:val="24"/>
                <w:szCs w:val="24"/>
              </w:rPr>
            </w:pPr>
            <w:r>
              <w:rPr>
                <w:rFonts w:ascii="Times New Roman" w:hAnsi="Times New Roman" w:cs="Times New Roman"/>
                <w:sz w:val="24"/>
                <w:szCs w:val="24"/>
              </w:rPr>
              <w:t>П</w:t>
            </w:r>
            <w:r w:rsidRPr="00871FC2">
              <w:rPr>
                <w:rFonts w:ascii="Times New Roman" w:hAnsi="Times New Roman" w:cs="Times New Roman"/>
                <w:sz w:val="24"/>
                <w:szCs w:val="24"/>
              </w:rPr>
              <w:t xml:space="preserve">оказывать детям, чем отличаются одни произведения искусства от других как по тематике, так и по </w:t>
            </w:r>
            <w:r w:rsidRPr="00871FC2">
              <w:rPr>
                <w:rFonts w:ascii="Times New Roman" w:hAnsi="Times New Roman" w:cs="Times New Roman"/>
                <w:sz w:val="24"/>
                <w:szCs w:val="24"/>
              </w:rPr>
              <w:lastRenderedPageBreak/>
              <w:t xml:space="preserve">средствам выразительности; называть, к каким видам и жанрам изобразительного искусства они относятся, обсуждать их содержание, поощрять индивидуальные </w:t>
            </w:r>
            <w:r>
              <w:rPr>
                <w:rFonts w:ascii="Times New Roman" w:hAnsi="Times New Roman" w:cs="Times New Roman"/>
                <w:sz w:val="24"/>
                <w:szCs w:val="24"/>
              </w:rPr>
              <w:t>оценки детьми этих произведений.</w:t>
            </w:r>
          </w:p>
          <w:p w:rsidR="00DF178B" w:rsidRPr="00871FC2" w:rsidRDefault="00DF178B" w:rsidP="00823BE3">
            <w:pPr>
              <w:pStyle w:val="a4"/>
              <w:numPr>
                <w:ilvl w:val="0"/>
                <w:numId w:val="289"/>
              </w:numPr>
              <w:ind w:left="303"/>
              <w:jc w:val="both"/>
              <w:rPr>
                <w:rFonts w:ascii="Times New Roman" w:hAnsi="Times New Roman" w:cs="Times New Roman"/>
                <w:sz w:val="24"/>
                <w:szCs w:val="24"/>
              </w:rPr>
            </w:pPr>
            <w:r>
              <w:rPr>
                <w:rFonts w:ascii="Times New Roman" w:hAnsi="Times New Roman" w:cs="Times New Roman"/>
                <w:sz w:val="24"/>
                <w:szCs w:val="24"/>
              </w:rPr>
              <w:t>Ф</w:t>
            </w:r>
            <w:r w:rsidRPr="00871FC2">
              <w:rPr>
                <w:rFonts w:ascii="Times New Roman" w:hAnsi="Times New Roman" w:cs="Times New Roman"/>
                <w:sz w:val="24"/>
                <w:szCs w:val="24"/>
              </w:rPr>
              <w:t>ормировать у детей эстетическое отношение к предметам и явлениям окружающего мира, произведениям искусства, к художе</w:t>
            </w:r>
            <w:r>
              <w:rPr>
                <w:rFonts w:ascii="Times New Roman" w:hAnsi="Times New Roman" w:cs="Times New Roman"/>
                <w:sz w:val="24"/>
                <w:szCs w:val="24"/>
              </w:rPr>
              <w:t>ственно-творческой деятельности.</w:t>
            </w:r>
          </w:p>
          <w:p w:rsidR="00DF178B" w:rsidRPr="00871FC2" w:rsidRDefault="00DF178B" w:rsidP="00823BE3">
            <w:pPr>
              <w:pStyle w:val="a4"/>
              <w:numPr>
                <w:ilvl w:val="0"/>
                <w:numId w:val="289"/>
              </w:numPr>
              <w:ind w:left="303"/>
              <w:jc w:val="both"/>
              <w:rPr>
                <w:rFonts w:ascii="Times New Roman" w:hAnsi="Times New Roman" w:cs="Times New Roman"/>
                <w:sz w:val="24"/>
                <w:szCs w:val="24"/>
              </w:rPr>
            </w:pPr>
            <w:r>
              <w:rPr>
                <w:rFonts w:ascii="Times New Roman" w:hAnsi="Times New Roman" w:cs="Times New Roman"/>
                <w:sz w:val="24"/>
                <w:szCs w:val="24"/>
              </w:rPr>
              <w:t>В</w:t>
            </w:r>
            <w:r w:rsidRPr="00871FC2">
              <w:rPr>
                <w:rFonts w:ascii="Times New Roman" w:hAnsi="Times New Roman" w:cs="Times New Roman"/>
                <w:sz w:val="24"/>
                <w:szCs w:val="24"/>
              </w:rPr>
              <w:t>оспитывать самостоятельность; активно и творчески применять ранее усвоенные способы изображения в рисовании, лепке и аппликации, используя вы</w:t>
            </w:r>
            <w:r>
              <w:rPr>
                <w:rFonts w:ascii="Times New Roman" w:hAnsi="Times New Roman" w:cs="Times New Roman"/>
                <w:sz w:val="24"/>
                <w:szCs w:val="24"/>
              </w:rPr>
              <w:t>разительные средства.</w:t>
            </w:r>
          </w:p>
          <w:p w:rsidR="00DF178B" w:rsidRPr="00871FC2" w:rsidRDefault="00DF178B" w:rsidP="00823BE3">
            <w:pPr>
              <w:pStyle w:val="a4"/>
              <w:numPr>
                <w:ilvl w:val="0"/>
                <w:numId w:val="289"/>
              </w:numPr>
              <w:ind w:left="303"/>
              <w:jc w:val="both"/>
              <w:rPr>
                <w:rFonts w:ascii="Times New Roman" w:hAnsi="Times New Roman" w:cs="Times New Roman"/>
                <w:sz w:val="24"/>
                <w:szCs w:val="24"/>
              </w:rPr>
            </w:pPr>
            <w:r>
              <w:rPr>
                <w:rFonts w:ascii="Times New Roman" w:hAnsi="Times New Roman" w:cs="Times New Roman"/>
                <w:sz w:val="24"/>
                <w:szCs w:val="24"/>
              </w:rPr>
              <w:t>С</w:t>
            </w:r>
            <w:r w:rsidRPr="00871FC2">
              <w:rPr>
                <w:rFonts w:ascii="Times New Roman" w:hAnsi="Times New Roman" w:cs="Times New Roman"/>
                <w:sz w:val="24"/>
                <w:szCs w:val="24"/>
              </w:rPr>
              <w:t>оздавать условия для свободного, самостоятельного, разнопланового экспериментировани</w:t>
            </w:r>
            <w:r>
              <w:rPr>
                <w:rFonts w:ascii="Times New Roman" w:hAnsi="Times New Roman" w:cs="Times New Roman"/>
                <w:sz w:val="24"/>
                <w:szCs w:val="24"/>
              </w:rPr>
              <w:t>я с художественными материалами.</w:t>
            </w:r>
          </w:p>
          <w:p w:rsidR="00DF178B" w:rsidRPr="00871FC2" w:rsidRDefault="00DF178B" w:rsidP="00823BE3">
            <w:pPr>
              <w:pStyle w:val="a4"/>
              <w:numPr>
                <w:ilvl w:val="0"/>
                <w:numId w:val="289"/>
              </w:numPr>
              <w:ind w:left="303"/>
              <w:jc w:val="both"/>
              <w:rPr>
                <w:rFonts w:ascii="Times New Roman" w:hAnsi="Times New Roman" w:cs="Times New Roman"/>
                <w:sz w:val="24"/>
                <w:szCs w:val="24"/>
              </w:rPr>
            </w:pPr>
            <w:r>
              <w:rPr>
                <w:rFonts w:ascii="Times New Roman" w:hAnsi="Times New Roman" w:cs="Times New Roman"/>
                <w:sz w:val="24"/>
                <w:szCs w:val="24"/>
              </w:rPr>
              <w:t>П</w:t>
            </w:r>
            <w:r w:rsidRPr="00871FC2">
              <w:rPr>
                <w:rFonts w:ascii="Times New Roman" w:hAnsi="Times New Roman" w:cs="Times New Roman"/>
                <w:sz w:val="24"/>
                <w:szCs w:val="24"/>
              </w:rPr>
              <w:t>оощрять стремление детей сделать свое произведение красивым</w:t>
            </w:r>
            <w:r>
              <w:rPr>
                <w:rFonts w:ascii="Times New Roman" w:hAnsi="Times New Roman" w:cs="Times New Roman"/>
                <w:sz w:val="24"/>
                <w:szCs w:val="24"/>
              </w:rPr>
              <w:t>, содержательным, выразительным.</w:t>
            </w:r>
          </w:p>
          <w:p w:rsidR="00DF178B" w:rsidRPr="00871FC2" w:rsidRDefault="00DF178B" w:rsidP="00823BE3">
            <w:pPr>
              <w:pStyle w:val="a4"/>
              <w:numPr>
                <w:ilvl w:val="0"/>
                <w:numId w:val="289"/>
              </w:numPr>
              <w:ind w:left="303"/>
              <w:jc w:val="both"/>
              <w:rPr>
                <w:rFonts w:ascii="Times New Roman" w:hAnsi="Times New Roman" w:cs="Times New Roman"/>
                <w:sz w:val="24"/>
                <w:szCs w:val="24"/>
              </w:rPr>
            </w:pPr>
            <w:r>
              <w:rPr>
                <w:rFonts w:ascii="Times New Roman" w:hAnsi="Times New Roman" w:cs="Times New Roman"/>
                <w:sz w:val="24"/>
                <w:szCs w:val="24"/>
              </w:rPr>
              <w:t>П</w:t>
            </w:r>
            <w:r w:rsidRPr="00871FC2">
              <w:rPr>
                <w:rFonts w:ascii="Times New Roman" w:hAnsi="Times New Roman" w:cs="Times New Roman"/>
                <w:sz w:val="24"/>
                <w:szCs w:val="24"/>
              </w:rPr>
              <w:t>оощрять стремление детей делать самостоятельный выбор, помогать другому, уважать и понимать потребности другого человека, бережно о</w:t>
            </w:r>
            <w:r>
              <w:rPr>
                <w:rFonts w:ascii="Times New Roman" w:hAnsi="Times New Roman" w:cs="Times New Roman"/>
                <w:sz w:val="24"/>
                <w:szCs w:val="24"/>
              </w:rPr>
              <w:t>тноситься к продуктам его труда.</w:t>
            </w:r>
          </w:p>
          <w:p w:rsidR="00DF178B" w:rsidRPr="00871FC2" w:rsidRDefault="00DF178B" w:rsidP="00823BE3">
            <w:pPr>
              <w:pStyle w:val="a4"/>
              <w:numPr>
                <w:ilvl w:val="0"/>
                <w:numId w:val="289"/>
              </w:numPr>
              <w:ind w:left="303"/>
              <w:jc w:val="both"/>
              <w:rPr>
                <w:rFonts w:ascii="Times New Roman" w:hAnsi="Times New Roman" w:cs="Times New Roman"/>
                <w:sz w:val="24"/>
                <w:szCs w:val="24"/>
              </w:rPr>
            </w:pPr>
            <w:r>
              <w:rPr>
                <w:rFonts w:ascii="Times New Roman" w:hAnsi="Times New Roman" w:cs="Times New Roman"/>
                <w:sz w:val="24"/>
                <w:szCs w:val="24"/>
              </w:rPr>
              <w:t>П</w:t>
            </w:r>
            <w:r w:rsidRPr="00871FC2">
              <w:rPr>
                <w:rFonts w:ascii="Times New Roman" w:hAnsi="Times New Roman" w:cs="Times New Roman"/>
                <w:sz w:val="24"/>
                <w:szCs w:val="24"/>
              </w:rPr>
              <w:t xml:space="preserve">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w:t>
            </w:r>
            <w:r w:rsidRPr="00871FC2">
              <w:rPr>
                <w:rFonts w:ascii="Times New Roman" w:hAnsi="Times New Roman" w:cs="Times New Roman"/>
                <w:sz w:val="24"/>
                <w:szCs w:val="24"/>
              </w:rPr>
              <w:lastRenderedPageBreak/>
              <w:t>форму, величину, строен</w:t>
            </w:r>
            <w:r>
              <w:rPr>
                <w:rFonts w:ascii="Times New Roman" w:hAnsi="Times New Roman" w:cs="Times New Roman"/>
                <w:sz w:val="24"/>
                <w:szCs w:val="24"/>
              </w:rPr>
              <w:t>ие, пропорции, цвет, композицию.</w:t>
            </w:r>
          </w:p>
          <w:p w:rsidR="00DF178B" w:rsidRPr="00871FC2" w:rsidRDefault="00DF178B" w:rsidP="00823BE3">
            <w:pPr>
              <w:pStyle w:val="a4"/>
              <w:numPr>
                <w:ilvl w:val="0"/>
                <w:numId w:val="289"/>
              </w:numPr>
              <w:ind w:left="303"/>
              <w:jc w:val="both"/>
              <w:rPr>
                <w:rFonts w:ascii="Times New Roman" w:hAnsi="Times New Roman" w:cs="Times New Roman"/>
                <w:sz w:val="24"/>
                <w:szCs w:val="24"/>
              </w:rPr>
            </w:pPr>
            <w:r>
              <w:rPr>
                <w:rFonts w:ascii="Times New Roman" w:hAnsi="Times New Roman" w:cs="Times New Roman"/>
                <w:sz w:val="24"/>
                <w:szCs w:val="24"/>
              </w:rPr>
              <w:t>Р</w:t>
            </w:r>
            <w:r w:rsidRPr="00871FC2">
              <w:rPr>
                <w:rFonts w:ascii="Times New Roman" w:hAnsi="Times New Roman" w:cs="Times New Roman"/>
                <w:sz w:val="24"/>
                <w:szCs w:val="24"/>
              </w:rPr>
              <w:t>азвивать художественно-творческие способности детей</w:t>
            </w:r>
            <w:r>
              <w:rPr>
                <w:rFonts w:ascii="Times New Roman" w:hAnsi="Times New Roman" w:cs="Times New Roman"/>
                <w:sz w:val="24"/>
                <w:szCs w:val="24"/>
              </w:rPr>
              <w:t xml:space="preserve"> в изобразительной деятельности.</w:t>
            </w:r>
          </w:p>
          <w:p w:rsidR="00DF178B" w:rsidRPr="00871FC2" w:rsidRDefault="00DF178B" w:rsidP="00823BE3">
            <w:pPr>
              <w:pStyle w:val="a4"/>
              <w:numPr>
                <w:ilvl w:val="0"/>
                <w:numId w:val="289"/>
              </w:numPr>
              <w:ind w:left="303"/>
              <w:jc w:val="both"/>
              <w:rPr>
                <w:rFonts w:ascii="Times New Roman" w:hAnsi="Times New Roman" w:cs="Times New Roman"/>
                <w:sz w:val="24"/>
                <w:szCs w:val="24"/>
              </w:rPr>
            </w:pPr>
            <w:r>
              <w:rPr>
                <w:rFonts w:ascii="Times New Roman" w:hAnsi="Times New Roman" w:cs="Times New Roman"/>
                <w:sz w:val="24"/>
                <w:szCs w:val="24"/>
              </w:rPr>
              <w:t>П</w:t>
            </w:r>
            <w:r w:rsidRPr="00871FC2">
              <w:rPr>
                <w:rFonts w:ascii="Times New Roman" w:hAnsi="Times New Roman" w:cs="Times New Roman"/>
                <w:sz w:val="24"/>
                <w:szCs w:val="24"/>
              </w:rPr>
              <w:t xml:space="preserve">родолжать развивать </w:t>
            </w:r>
            <w:r>
              <w:rPr>
                <w:rFonts w:ascii="Times New Roman" w:hAnsi="Times New Roman" w:cs="Times New Roman"/>
                <w:sz w:val="24"/>
                <w:szCs w:val="24"/>
              </w:rPr>
              <w:t>у детей коллективное творчество.</w:t>
            </w:r>
          </w:p>
          <w:p w:rsidR="00DF178B" w:rsidRPr="00871FC2" w:rsidRDefault="00DF178B" w:rsidP="00823BE3">
            <w:pPr>
              <w:pStyle w:val="a4"/>
              <w:numPr>
                <w:ilvl w:val="0"/>
                <w:numId w:val="289"/>
              </w:numPr>
              <w:ind w:left="303"/>
              <w:jc w:val="both"/>
              <w:rPr>
                <w:rFonts w:ascii="Times New Roman" w:hAnsi="Times New Roman" w:cs="Times New Roman"/>
                <w:sz w:val="24"/>
                <w:szCs w:val="24"/>
              </w:rPr>
            </w:pPr>
            <w:r>
              <w:rPr>
                <w:rFonts w:ascii="Times New Roman" w:hAnsi="Times New Roman" w:cs="Times New Roman"/>
                <w:sz w:val="24"/>
                <w:szCs w:val="24"/>
              </w:rPr>
              <w:t>В</w:t>
            </w:r>
            <w:r w:rsidRPr="00871FC2">
              <w:rPr>
                <w:rFonts w:ascii="Times New Roman" w:hAnsi="Times New Roman" w:cs="Times New Roman"/>
                <w:sz w:val="24"/>
                <w:szCs w:val="24"/>
              </w:rPr>
              <w:t>оспитывать у детей стремление действовать согласованно, договариваться о том, кто какую часть работы будет выполнять, как отдельные изображения буд</w:t>
            </w:r>
            <w:r>
              <w:rPr>
                <w:rFonts w:ascii="Times New Roman" w:hAnsi="Times New Roman" w:cs="Times New Roman"/>
                <w:sz w:val="24"/>
                <w:szCs w:val="24"/>
              </w:rPr>
              <w:t>ут объединяться в общую картину.</w:t>
            </w:r>
          </w:p>
          <w:p w:rsidR="00DF178B" w:rsidRPr="00871FC2" w:rsidRDefault="00DF178B" w:rsidP="00823BE3">
            <w:pPr>
              <w:pStyle w:val="a4"/>
              <w:numPr>
                <w:ilvl w:val="0"/>
                <w:numId w:val="289"/>
              </w:numPr>
              <w:ind w:left="303"/>
              <w:jc w:val="both"/>
              <w:rPr>
                <w:rFonts w:ascii="Times New Roman" w:hAnsi="Times New Roman" w:cs="Times New Roman"/>
                <w:sz w:val="24"/>
                <w:szCs w:val="24"/>
              </w:rPr>
            </w:pPr>
            <w:r>
              <w:rPr>
                <w:rFonts w:ascii="Times New Roman" w:hAnsi="Times New Roman" w:cs="Times New Roman"/>
                <w:sz w:val="24"/>
                <w:szCs w:val="24"/>
              </w:rPr>
              <w:t>Ф</w:t>
            </w:r>
            <w:r w:rsidRPr="00871FC2">
              <w:rPr>
                <w:rFonts w:ascii="Times New Roman" w:hAnsi="Times New Roman" w:cs="Times New Roman"/>
                <w:sz w:val="24"/>
                <w:szCs w:val="24"/>
              </w:rPr>
              <w:t>ормировать у детей умение замечать недостатки своих работ и исправлять их; вносить дополнения для достижения большей выра</w:t>
            </w:r>
            <w:r>
              <w:rPr>
                <w:rFonts w:ascii="Times New Roman" w:hAnsi="Times New Roman" w:cs="Times New Roman"/>
                <w:sz w:val="24"/>
                <w:szCs w:val="24"/>
              </w:rPr>
              <w:t>зительности создаваемого образа.</w:t>
            </w:r>
          </w:p>
          <w:p w:rsidR="00DF178B" w:rsidRPr="00871FC2" w:rsidRDefault="00DF178B" w:rsidP="00823BE3">
            <w:pPr>
              <w:pStyle w:val="a4"/>
              <w:numPr>
                <w:ilvl w:val="0"/>
                <w:numId w:val="289"/>
              </w:numPr>
              <w:ind w:left="303"/>
              <w:jc w:val="both"/>
              <w:rPr>
                <w:rFonts w:ascii="Times New Roman" w:hAnsi="Times New Roman" w:cs="Times New Roman"/>
                <w:sz w:val="24"/>
                <w:szCs w:val="24"/>
              </w:rPr>
            </w:pPr>
            <w:r>
              <w:rPr>
                <w:rFonts w:ascii="Times New Roman" w:hAnsi="Times New Roman" w:cs="Times New Roman"/>
                <w:sz w:val="24"/>
                <w:szCs w:val="24"/>
              </w:rPr>
              <w:t>О</w:t>
            </w:r>
            <w:r w:rsidRPr="00871FC2">
              <w:rPr>
                <w:rFonts w:ascii="Times New Roman" w:hAnsi="Times New Roman" w:cs="Times New Roman"/>
                <w:sz w:val="24"/>
                <w:szCs w:val="24"/>
              </w:rPr>
              <w:t>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tc>
        <w:tc>
          <w:tcPr>
            <w:tcW w:w="6663" w:type="dxa"/>
          </w:tcPr>
          <w:p w:rsidR="00DF178B" w:rsidRPr="004F676A" w:rsidRDefault="00DF178B" w:rsidP="0092166E">
            <w:pPr>
              <w:pStyle w:val="a4"/>
              <w:numPr>
                <w:ilvl w:val="0"/>
                <w:numId w:val="295"/>
              </w:numPr>
              <w:ind w:left="176" w:hanging="176"/>
              <w:jc w:val="both"/>
              <w:rPr>
                <w:rFonts w:ascii="Times New Roman" w:hAnsi="Times New Roman" w:cs="Times New Roman"/>
                <w:sz w:val="24"/>
                <w:szCs w:val="24"/>
              </w:rPr>
            </w:pPr>
            <w:r w:rsidRPr="004F676A">
              <w:rPr>
                <w:rFonts w:ascii="Times New Roman" w:hAnsi="Times New Roman" w:cs="Times New Roman"/>
                <w:b/>
                <w:sz w:val="24"/>
                <w:szCs w:val="24"/>
              </w:rPr>
              <w:lastRenderedPageBreak/>
              <w:t>Предметное рисование:</w:t>
            </w:r>
            <w:r w:rsidRPr="004F676A">
              <w:rPr>
                <w:rFonts w:ascii="Times New Roman" w:hAnsi="Times New Roman" w:cs="Times New Roman"/>
                <w:sz w:val="24"/>
                <w:szCs w:val="24"/>
              </w:rPr>
              <w:t xml:space="preserve">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w:t>
            </w:r>
            <w:r>
              <w:rPr>
                <w:rFonts w:ascii="Times New Roman" w:hAnsi="Times New Roman" w:cs="Times New Roman"/>
                <w:sz w:val="24"/>
                <w:szCs w:val="24"/>
              </w:rPr>
              <w:t xml:space="preserve"> расположение на листе бумаги). </w:t>
            </w:r>
            <w:r w:rsidRPr="004F676A">
              <w:rPr>
                <w:rFonts w:ascii="Times New Roman" w:hAnsi="Times New Roman" w:cs="Times New Roman"/>
                <w:sz w:val="24"/>
                <w:szCs w:val="24"/>
              </w:rPr>
              <w:t>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w:t>
            </w:r>
            <w:r>
              <w:rPr>
                <w:rFonts w:ascii="Times New Roman" w:hAnsi="Times New Roman" w:cs="Times New Roman"/>
                <w:sz w:val="24"/>
                <w:szCs w:val="24"/>
              </w:rPr>
              <w:t xml:space="preserve">вершении основного изображения. </w:t>
            </w:r>
            <w:r w:rsidRPr="004F676A">
              <w:rPr>
                <w:rFonts w:ascii="Times New Roman" w:hAnsi="Times New Roman" w:cs="Times New Roman"/>
                <w:sz w:val="24"/>
                <w:szCs w:val="24"/>
              </w:rPr>
              <w:t xml:space="preserve">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w:t>
            </w:r>
            <w:r w:rsidRPr="004F676A">
              <w:rPr>
                <w:rFonts w:ascii="Times New Roman" w:hAnsi="Times New Roman" w:cs="Times New Roman"/>
                <w:sz w:val="24"/>
                <w:szCs w:val="24"/>
              </w:rPr>
              <w:lastRenderedPageBreak/>
              <w:t>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rsidR="00DF178B" w:rsidRPr="004F676A" w:rsidRDefault="00DF178B" w:rsidP="0092166E">
            <w:pPr>
              <w:pStyle w:val="a4"/>
              <w:numPr>
                <w:ilvl w:val="0"/>
                <w:numId w:val="297"/>
              </w:numPr>
              <w:ind w:left="197" w:hanging="197"/>
              <w:jc w:val="both"/>
              <w:rPr>
                <w:rFonts w:ascii="Times New Roman" w:hAnsi="Times New Roman" w:cs="Times New Roman"/>
                <w:sz w:val="24"/>
                <w:szCs w:val="24"/>
              </w:rPr>
            </w:pPr>
            <w:r w:rsidRPr="004F676A">
              <w:rPr>
                <w:rFonts w:ascii="Times New Roman" w:hAnsi="Times New Roman" w:cs="Times New Roman"/>
                <w:b/>
                <w:sz w:val="24"/>
                <w:szCs w:val="24"/>
              </w:rPr>
              <w:t>Сюжетное рисование:</w:t>
            </w:r>
            <w:r w:rsidRPr="004F676A">
              <w:rPr>
                <w:rFonts w:ascii="Times New Roman" w:hAnsi="Times New Roman" w:cs="Times New Roman"/>
                <w:sz w:val="24"/>
                <w:szCs w:val="24"/>
              </w:rPr>
              <w:t xml:space="preserve"> педагог продолжает формировать умение у детей размещать изображения на листе в соответствии с их реальным расположением (ближе или </w:t>
            </w:r>
            <w:r w:rsidRPr="004F676A">
              <w:rPr>
                <w:rFonts w:ascii="Times New Roman" w:hAnsi="Times New Roman" w:cs="Times New Roman"/>
                <w:sz w:val="24"/>
                <w:szCs w:val="24"/>
              </w:rPr>
              <w:lastRenderedPageBreak/>
              <w:t>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DF178B" w:rsidRPr="004F676A" w:rsidRDefault="00DF178B" w:rsidP="0092166E">
            <w:pPr>
              <w:pStyle w:val="a4"/>
              <w:numPr>
                <w:ilvl w:val="0"/>
                <w:numId w:val="296"/>
              </w:numPr>
              <w:ind w:left="197" w:hanging="197"/>
              <w:jc w:val="both"/>
              <w:rPr>
                <w:rFonts w:ascii="Times New Roman" w:hAnsi="Times New Roman" w:cs="Times New Roman"/>
                <w:sz w:val="24"/>
                <w:szCs w:val="24"/>
              </w:rPr>
            </w:pPr>
            <w:r w:rsidRPr="004F676A">
              <w:rPr>
                <w:rFonts w:ascii="Times New Roman" w:hAnsi="Times New Roman" w:cs="Times New Roman"/>
                <w:b/>
                <w:sz w:val="24"/>
                <w:szCs w:val="24"/>
              </w:rPr>
              <w:t>Декоративное рисование:</w:t>
            </w:r>
            <w:r w:rsidRPr="004F676A">
              <w:rPr>
                <w:rFonts w:ascii="Times New Roman" w:hAnsi="Times New Roman" w:cs="Times New Roman"/>
                <w:sz w:val="24"/>
                <w:szCs w:val="24"/>
              </w:rPr>
              <w:t xml:space="preserve">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DF178B" w:rsidRPr="004F676A" w:rsidRDefault="00DF178B" w:rsidP="0092166E">
            <w:pPr>
              <w:pStyle w:val="a4"/>
              <w:numPr>
                <w:ilvl w:val="0"/>
                <w:numId w:val="298"/>
              </w:numPr>
              <w:ind w:left="197" w:hanging="284"/>
              <w:jc w:val="both"/>
              <w:rPr>
                <w:rFonts w:ascii="Times New Roman" w:hAnsi="Times New Roman" w:cs="Times New Roman"/>
                <w:b/>
                <w:sz w:val="24"/>
                <w:szCs w:val="24"/>
              </w:rPr>
            </w:pPr>
            <w:r w:rsidRPr="004F676A">
              <w:rPr>
                <w:rFonts w:ascii="Times New Roman" w:hAnsi="Times New Roman" w:cs="Times New Roman"/>
                <w:b/>
                <w:sz w:val="24"/>
                <w:szCs w:val="24"/>
              </w:rPr>
              <w:t>Лепка:</w:t>
            </w:r>
            <w:r>
              <w:rPr>
                <w:rFonts w:ascii="Times New Roman" w:hAnsi="Times New Roman" w:cs="Times New Roman"/>
                <w:b/>
                <w:sz w:val="24"/>
                <w:szCs w:val="24"/>
              </w:rPr>
              <w:t xml:space="preserve"> </w:t>
            </w:r>
            <w:r w:rsidRPr="004F676A">
              <w:rPr>
                <w:rFonts w:ascii="Times New Roman" w:hAnsi="Times New Roman" w:cs="Times New Roman"/>
                <w:sz w:val="24"/>
                <w:szCs w:val="24"/>
              </w:rPr>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w:t>
            </w:r>
            <w:r>
              <w:rPr>
                <w:rFonts w:ascii="Times New Roman" w:hAnsi="Times New Roman" w:cs="Times New Roman"/>
                <w:sz w:val="24"/>
                <w:szCs w:val="24"/>
              </w:rPr>
              <w:t xml:space="preserve">анцует; дети </w:t>
            </w:r>
            <w:r>
              <w:rPr>
                <w:rFonts w:ascii="Times New Roman" w:hAnsi="Times New Roman" w:cs="Times New Roman"/>
                <w:sz w:val="24"/>
                <w:szCs w:val="24"/>
              </w:rPr>
              <w:lastRenderedPageBreak/>
              <w:t>делают гимнастику –</w:t>
            </w:r>
            <w:r w:rsidRPr="004F676A">
              <w:rPr>
                <w:rFonts w:ascii="Times New Roman" w:hAnsi="Times New Roman" w:cs="Times New Roman"/>
                <w:sz w:val="24"/>
                <w:szCs w:val="24"/>
              </w:rPr>
              <w:t xml:space="preserve">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DF178B" w:rsidRPr="004F676A" w:rsidRDefault="00DF178B" w:rsidP="0092166E">
            <w:pPr>
              <w:pStyle w:val="a4"/>
              <w:numPr>
                <w:ilvl w:val="0"/>
                <w:numId w:val="296"/>
              </w:numPr>
              <w:ind w:left="197" w:hanging="197"/>
              <w:jc w:val="both"/>
              <w:rPr>
                <w:rFonts w:ascii="Times New Roman" w:hAnsi="Times New Roman" w:cs="Times New Roman"/>
                <w:sz w:val="24"/>
                <w:szCs w:val="24"/>
              </w:rPr>
            </w:pPr>
            <w:r w:rsidRPr="004F676A">
              <w:rPr>
                <w:rFonts w:ascii="Times New Roman" w:hAnsi="Times New Roman" w:cs="Times New Roman"/>
                <w:sz w:val="24"/>
                <w:szCs w:val="24"/>
              </w:rPr>
              <w:t>Декоративная лепка: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DF178B" w:rsidRPr="004F676A" w:rsidRDefault="00DF178B" w:rsidP="0092166E">
            <w:pPr>
              <w:pStyle w:val="a4"/>
              <w:numPr>
                <w:ilvl w:val="0"/>
                <w:numId w:val="287"/>
              </w:numPr>
              <w:ind w:left="197" w:hanging="284"/>
              <w:jc w:val="both"/>
              <w:rPr>
                <w:rFonts w:ascii="Times New Roman" w:hAnsi="Times New Roman" w:cs="Times New Roman"/>
                <w:b/>
                <w:sz w:val="24"/>
                <w:szCs w:val="24"/>
              </w:rPr>
            </w:pPr>
            <w:r w:rsidRPr="004F676A">
              <w:rPr>
                <w:rFonts w:ascii="Times New Roman" w:hAnsi="Times New Roman" w:cs="Times New Roman"/>
                <w:b/>
                <w:sz w:val="24"/>
                <w:szCs w:val="24"/>
              </w:rPr>
              <w:t>Аппликация:</w:t>
            </w:r>
            <w:r>
              <w:rPr>
                <w:rFonts w:ascii="Times New Roman" w:hAnsi="Times New Roman" w:cs="Times New Roman"/>
                <w:b/>
                <w:sz w:val="24"/>
                <w:szCs w:val="24"/>
              </w:rPr>
              <w:t xml:space="preserve"> </w:t>
            </w:r>
            <w:r w:rsidRPr="004F676A">
              <w:rPr>
                <w:rFonts w:ascii="Times New Roman" w:hAnsi="Times New Roman" w:cs="Times New Roman"/>
                <w:sz w:val="24"/>
                <w:szCs w:val="24"/>
              </w:rPr>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rsidR="00DF178B" w:rsidRPr="00B34514" w:rsidRDefault="00DF178B" w:rsidP="0092166E">
            <w:pPr>
              <w:pStyle w:val="a4"/>
              <w:numPr>
                <w:ilvl w:val="0"/>
                <w:numId w:val="287"/>
              </w:numPr>
              <w:ind w:left="197" w:hanging="284"/>
              <w:jc w:val="both"/>
              <w:rPr>
                <w:rFonts w:ascii="Times New Roman" w:hAnsi="Times New Roman" w:cs="Times New Roman"/>
                <w:b/>
                <w:sz w:val="24"/>
                <w:szCs w:val="24"/>
              </w:rPr>
            </w:pPr>
            <w:r w:rsidRPr="004F676A">
              <w:rPr>
                <w:rFonts w:ascii="Times New Roman" w:hAnsi="Times New Roman" w:cs="Times New Roman"/>
                <w:b/>
                <w:sz w:val="24"/>
                <w:szCs w:val="24"/>
              </w:rPr>
              <w:t>Прикладное творчество:</w:t>
            </w:r>
            <w:r>
              <w:rPr>
                <w:rFonts w:ascii="Times New Roman" w:hAnsi="Times New Roman" w:cs="Times New Roman"/>
                <w:b/>
                <w:sz w:val="24"/>
                <w:szCs w:val="24"/>
              </w:rPr>
              <w:t xml:space="preserve"> </w:t>
            </w:r>
            <w:r w:rsidRPr="00B34514">
              <w:rPr>
                <w:rFonts w:ascii="Times New Roman" w:hAnsi="Times New Roman" w:cs="Times New Roman"/>
                <w:sz w:val="24"/>
                <w:szCs w:val="24"/>
              </w:rPr>
              <w:t xml:space="preserve">при работе с бумагой и картоном педагог закрепляет у детей умение складывать бумагу прямоугольной, квадратной, круглой формы в разных </w:t>
            </w:r>
            <w:r w:rsidRPr="00B34514">
              <w:rPr>
                <w:rFonts w:ascii="Times New Roman" w:hAnsi="Times New Roman" w:cs="Times New Roman"/>
                <w:sz w:val="24"/>
                <w:szCs w:val="24"/>
              </w:rPr>
              <w:lastRenderedPageBreak/>
              <w:t>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rsidR="00DF178B" w:rsidRPr="00B34514" w:rsidRDefault="00DF178B" w:rsidP="0092166E">
            <w:pPr>
              <w:pStyle w:val="a4"/>
              <w:numPr>
                <w:ilvl w:val="0"/>
                <w:numId w:val="287"/>
              </w:numPr>
              <w:ind w:left="197" w:hanging="284"/>
              <w:jc w:val="both"/>
              <w:rPr>
                <w:rFonts w:ascii="Times New Roman" w:hAnsi="Times New Roman" w:cs="Times New Roman"/>
                <w:b/>
                <w:sz w:val="24"/>
                <w:szCs w:val="24"/>
              </w:rPr>
            </w:pPr>
            <w:r w:rsidRPr="00B34514">
              <w:rPr>
                <w:rFonts w:ascii="Times New Roman" w:hAnsi="Times New Roman" w:cs="Times New Roman"/>
                <w:b/>
                <w:sz w:val="24"/>
                <w:szCs w:val="24"/>
              </w:rPr>
              <w:t>Народное декоративно-прикладное искусство:</w:t>
            </w:r>
            <w:r>
              <w:rPr>
                <w:rFonts w:ascii="Times New Roman" w:hAnsi="Times New Roman" w:cs="Times New Roman"/>
                <w:b/>
                <w:sz w:val="24"/>
                <w:szCs w:val="24"/>
              </w:rPr>
              <w:t xml:space="preserve"> </w:t>
            </w:r>
            <w:r w:rsidRPr="00B34514">
              <w:rPr>
                <w:rFonts w:ascii="Times New Roman" w:hAnsi="Times New Roman" w:cs="Times New Roman"/>
                <w:sz w:val="24"/>
                <w:szCs w:val="24"/>
              </w:rPr>
              <w:t xml:space="preserve">педагог продолжает развивать у декоративного творчества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w:t>
            </w:r>
            <w:r w:rsidRPr="00B34514">
              <w:rPr>
                <w:rFonts w:ascii="Times New Roman" w:hAnsi="Times New Roman" w:cs="Times New Roman"/>
                <w:sz w:val="24"/>
                <w:szCs w:val="24"/>
              </w:rPr>
              <w:lastRenderedPageBreak/>
              <w:t>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tc>
        <w:tc>
          <w:tcPr>
            <w:tcW w:w="3827" w:type="dxa"/>
          </w:tcPr>
          <w:p w:rsidR="00C12B1F" w:rsidRPr="00DA0A68" w:rsidRDefault="00C12B1F" w:rsidP="00712192">
            <w:pPr>
              <w:pStyle w:val="11"/>
              <w:numPr>
                <w:ilvl w:val="0"/>
                <w:numId w:val="543"/>
              </w:numPr>
              <w:shd w:val="clear" w:color="auto" w:fill="auto"/>
              <w:spacing w:before="0" w:line="240" w:lineRule="auto"/>
              <w:ind w:left="175" w:hanging="232"/>
              <w:jc w:val="both"/>
              <w:rPr>
                <w:sz w:val="24"/>
                <w:szCs w:val="24"/>
              </w:rPr>
            </w:pPr>
            <w:r>
              <w:rPr>
                <w:sz w:val="24"/>
                <w:szCs w:val="24"/>
              </w:rPr>
              <w:lastRenderedPageBreak/>
              <w:t>Комарова Т.С.</w:t>
            </w:r>
            <w:r w:rsidR="00DA0A68">
              <w:rPr>
                <w:sz w:val="24"/>
                <w:szCs w:val="24"/>
              </w:rPr>
              <w:t xml:space="preserve"> </w:t>
            </w:r>
            <w:r w:rsidR="00B55F0C" w:rsidRPr="00DA0A68">
              <w:rPr>
                <w:sz w:val="24"/>
                <w:szCs w:val="24"/>
              </w:rPr>
              <w:t>Изобразительная   деятельность   в   детском   саду: Подготовительная группа, стр. 32, стр.38, стр. 47-48, стр.53.</w:t>
            </w:r>
          </w:p>
          <w:p w:rsidR="00C12B1F" w:rsidRPr="00DA0A68" w:rsidRDefault="00C12B1F" w:rsidP="00712192">
            <w:pPr>
              <w:pStyle w:val="11"/>
              <w:numPr>
                <w:ilvl w:val="0"/>
                <w:numId w:val="543"/>
              </w:numPr>
              <w:shd w:val="clear" w:color="auto" w:fill="auto"/>
              <w:spacing w:before="0" w:line="240" w:lineRule="auto"/>
              <w:ind w:left="175" w:hanging="232"/>
              <w:jc w:val="both"/>
              <w:rPr>
                <w:sz w:val="24"/>
                <w:szCs w:val="24"/>
              </w:rPr>
            </w:pPr>
            <w:r>
              <w:rPr>
                <w:sz w:val="24"/>
                <w:szCs w:val="24"/>
              </w:rPr>
              <w:t>Комарова Т.С.</w:t>
            </w:r>
            <w:r w:rsidR="00DA0A68">
              <w:rPr>
                <w:sz w:val="24"/>
                <w:szCs w:val="24"/>
              </w:rPr>
              <w:t xml:space="preserve"> </w:t>
            </w:r>
            <w:r w:rsidR="00B55F0C" w:rsidRPr="00DA0A68">
              <w:rPr>
                <w:sz w:val="24"/>
                <w:szCs w:val="24"/>
              </w:rPr>
              <w:t>Изобразительная   деятельность   в   детском   саду: Подготовительная группа, стр. 42, стр.97.</w:t>
            </w:r>
          </w:p>
          <w:p w:rsidR="00C12B1F" w:rsidRDefault="00B55F0C" w:rsidP="00712192">
            <w:pPr>
              <w:pStyle w:val="11"/>
              <w:numPr>
                <w:ilvl w:val="0"/>
                <w:numId w:val="543"/>
              </w:numPr>
              <w:shd w:val="clear" w:color="auto" w:fill="auto"/>
              <w:spacing w:before="0" w:line="240" w:lineRule="auto"/>
              <w:ind w:left="175" w:hanging="232"/>
              <w:jc w:val="both"/>
              <w:rPr>
                <w:sz w:val="24"/>
                <w:szCs w:val="24"/>
              </w:rPr>
            </w:pPr>
            <w:r w:rsidRPr="00A274DA">
              <w:rPr>
                <w:sz w:val="24"/>
                <w:szCs w:val="24"/>
              </w:rPr>
              <w:t xml:space="preserve">Лыкова И.А. Изобразительная деятельность в детском саду. Подготовительная </w:t>
            </w:r>
            <w:r w:rsidR="00C12B1F" w:rsidRPr="00A274DA">
              <w:rPr>
                <w:sz w:val="24"/>
                <w:szCs w:val="24"/>
              </w:rPr>
              <w:t>группа, стр.</w:t>
            </w:r>
            <w:r w:rsidRPr="00A274DA">
              <w:rPr>
                <w:sz w:val="24"/>
                <w:szCs w:val="24"/>
              </w:rPr>
              <w:t xml:space="preserve"> </w:t>
            </w:r>
            <w:r>
              <w:rPr>
                <w:sz w:val="24"/>
                <w:szCs w:val="24"/>
              </w:rPr>
              <w:t>26, стр.36, стр. 40.</w:t>
            </w:r>
          </w:p>
          <w:p w:rsidR="00C12B1F" w:rsidRDefault="00B55F0C" w:rsidP="00712192">
            <w:pPr>
              <w:pStyle w:val="11"/>
              <w:numPr>
                <w:ilvl w:val="0"/>
                <w:numId w:val="543"/>
              </w:numPr>
              <w:shd w:val="clear" w:color="auto" w:fill="auto"/>
              <w:spacing w:before="0" w:line="240" w:lineRule="auto"/>
              <w:ind w:left="175" w:hanging="232"/>
              <w:jc w:val="both"/>
              <w:rPr>
                <w:sz w:val="24"/>
                <w:szCs w:val="24"/>
              </w:rPr>
            </w:pPr>
            <w:r w:rsidRPr="00C12B1F">
              <w:rPr>
                <w:sz w:val="24"/>
                <w:szCs w:val="24"/>
              </w:rPr>
              <w:t>Комарова Т.С., Размыслова А.В. Цвет в детском изобразительном творчестве дошкольников, стр. 117-119.</w:t>
            </w:r>
          </w:p>
          <w:p w:rsidR="00C12B1F" w:rsidRDefault="00B55F0C" w:rsidP="00712192">
            <w:pPr>
              <w:pStyle w:val="11"/>
              <w:numPr>
                <w:ilvl w:val="0"/>
                <w:numId w:val="544"/>
              </w:numPr>
              <w:shd w:val="clear" w:color="auto" w:fill="auto"/>
              <w:spacing w:before="0" w:line="240" w:lineRule="auto"/>
              <w:ind w:left="175" w:hanging="232"/>
              <w:jc w:val="both"/>
              <w:rPr>
                <w:sz w:val="24"/>
                <w:szCs w:val="24"/>
              </w:rPr>
            </w:pPr>
            <w:r w:rsidRPr="00C12B1F">
              <w:rPr>
                <w:sz w:val="24"/>
                <w:szCs w:val="24"/>
              </w:rPr>
              <w:t>Соломенникова О.В. Радость творчества, стр. 107-112.</w:t>
            </w:r>
          </w:p>
          <w:p w:rsidR="00C12B1F" w:rsidRDefault="00B55F0C" w:rsidP="00712192">
            <w:pPr>
              <w:pStyle w:val="11"/>
              <w:numPr>
                <w:ilvl w:val="0"/>
                <w:numId w:val="544"/>
              </w:numPr>
              <w:shd w:val="clear" w:color="auto" w:fill="auto"/>
              <w:spacing w:before="0" w:line="240" w:lineRule="auto"/>
              <w:ind w:left="175" w:hanging="232"/>
              <w:jc w:val="both"/>
              <w:rPr>
                <w:sz w:val="24"/>
                <w:szCs w:val="24"/>
              </w:rPr>
            </w:pPr>
            <w:r w:rsidRPr="00C12B1F">
              <w:rPr>
                <w:sz w:val="24"/>
                <w:szCs w:val="24"/>
              </w:rPr>
              <w:t xml:space="preserve">Лыкова И.А. Изобразительная деятельность в детском саду. Подготовительная </w:t>
            </w:r>
            <w:r w:rsidR="00C12B1F" w:rsidRPr="00C12B1F">
              <w:rPr>
                <w:sz w:val="24"/>
                <w:szCs w:val="24"/>
              </w:rPr>
              <w:t>группа, стр.</w:t>
            </w:r>
            <w:r w:rsidRPr="00C12B1F">
              <w:rPr>
                <w:sz w:val="24"/>
                <w:szCs w:val="24"/>
              </w:rPr>
              <w:t xml:space="preserve"> 23, стр. 52, стр. 58, стр.160.</w:t>
            </w:r>
          </w:p>
          <w:p w:rsidR="00C12B1F" w:rsidRDefault="00B55F0C" w:rsidP="00712192">
            <w:pPr>
              <w:pStyle w:val="11"/>
              <w:numPr>
                <w:ilvl w:val="0"/>
                <w:numId w:val="544"/>
              </w:numPr>
              <w:shd w:val="clear" w:color="auto" w:fill="auto"/>
              <w:spacing w:before="0" w:line="240" w:lineRule="auto"/>
              <w:ind w:left="175" w:hanging="232"/>
              <w:jc w:val="both"/>
              <w:rPr>
                <w:sz w:val="24"/>
                <w:szCs w:val="24"/>
              </w:rPr>
            </w:pPr>
            <w:r w:rsidRPr="00C12B1F">
              <w:rPr>
                <w:sz w:val="24"/>
                <w:szCs w:val="24"/>
              </w:rPr>
              <w:t xml:space="preserve">Лыкова И.А. Изобразительная деятельность в детском саду. </w:t>
            </w:r>
            <w:r w:rsidRPr="00C12B1F">
              <w:rPr>
                <w:sz w:val="24"/>
                <w:szCs w:val="24"/>
              </w:rPr>
              <w:lastRenderedPageBreak/>
              <w:t xml:space="preserve">Подготовительная </w:t>
            </w:r>
            <w:r w:rsidR="00C12B1F" w:rsidRPr="00C12B1F">
              <w:rPr>
                <w:sz w:val="24"/>
                <w:szCs w:val="24"/>
              </w:rPr>
              <w:t>группа, стр.</w:t>
            </w:r>
            <w:r w:rsidRPr="00C12B1F">
              <w:rPr>
                <w:sz w:val="24"/>
                <w:szCs w:val="24"/>
              </w:rPr>
              <w:t xml:space="preserve"> 20-22.</w:t>
            </w:r>
          </w:p>
          <w:p w:rsidR="00C12B1F" w:rsidRPr="00DA0A68" w:rsidRDefault="00C12B1F" w:rsidP="00712192">
            <w:pPr>
              <w:pStyle w:val="11"/>
              <w:numPr>
                <w:ilvl w:val="0"/>
                <w:numId w:val="545"/>
              </w:numPr>
              <w:shd w:val="clear" w:color="auto" w:fill="auto"/>
              <w:spacing w:before="0" w:line="240" w:lineRule="auto"/>
              <w:ind w:left="175" w:hanging="232"/>
              <w:jc w:val="both"/>
              <w:rPr>
                <w:sz w:val="24"/>
                <w:szCs w:val="24"/>
              </w:rPr>
            </w:pPr>
            <w:r>
              <w:rPr>
                <w:sz w:val="24"/>
                <w:szCs w:val="24"/>
              </w:rPr>
              <w:t>Комарова Т.С.</w:t>
            </w:r>
            <w:r w:rsidR="00DA0A68">
              <w:rPr>
                <w:sz w:val="24"/>
                <w:szCs w:val="24"/>
              </w:rPr>
              <w:t xml:space="preserve"> </w:t>
            </w:r>
            <w:r w:rsidR="00B55F0C" w:rsidRPr="00DA0A68">
              <w:rPr>
                <w:sz w:val="24"/>
                <w:szCs w:val="24"/>
              </w:rPr>
              <w:t>Изобразительная   деятельность   в   детском   саду: Подготовительная группа, стр. 32, стр. 38-40, стр. 54</w:t>
            </w:r>
            <w:r w:rsidRPr="00DA0A68">
              <w:rPr>
                <w:sz w:val="24"/>
                <w:szCs w:val="24"/>
              </w:rPr>
              <w:t xml:space="preserve">-55, стр. 71, стр. 77, 86, </w:t>
            </w:r>
          </w:p>
          <w:p w:rsidR="00C12B1F" w:rsidRPr="00DA0A68" w:rsidRDefault="00C12B1F" w:rsidP="00712192">
            <w:pPr>
              <w:pStyle w:val="11"/>
              <w:numPr>
                <w:ilvl w:val="0"/>
                <w:numId w:val="545"/>
              </w:numPr>
              <w:shd w:val="clear" w:color="auto" w:fill="auto"/>
              <w:spacing w:before="0" w:line="240" w:lineRule="auto"/>
              <w:ind w:left="175" w:hanging="232"/>
              <w:jc w:val="both"/>
              <w:rPr>
                <w:sz w:val="24"/>
                <w:szCs w:val="24"/>
              </w:rPr>
            </w:pPr>
            <w:r>
              <w:rPr>
                <w:sz w:val="24"/>
                <w:szCs w:val="24"/>
              </w:rPr>
              <w:t>Комарова Т.С.</w:t>
            </w:r>
            <w:r w:rsidR="00DA0A68">
              <w:rPr>
                <w:sz w:val="24"/>
                <w:szCs w:val="24"/>
              </w:rPr>
              <w:t xml:space="preserve"> </w:t>
            </w:r>
            <w:r w:rsidR="00B55F0C" w:rsidRPr="00DA0A68">
              <w:rPr>
                <w:sz w:val="24"/>
                <w:szCs w:val="24"/>
              </w:rPr>
              <w:t>Изобразительная   деятельность   в   детском   саду: Подготовительная группа, стр. 32, стр. 38-40.</w:t>
            </w:r>
          </w:p>
          <w:p w:rsidR="00C12B1F" w:rsidRPr="00DA0A68" w:rsidRDefault="00C12B1F" w:rsidP="00712192">
            <w:pPr>
              <w:pStyle w:val="11"/>
              <w:numPr>
                <w:ilvl w:val="0"/>
                <w:numId w:val="545"/>
              </w:numPr>
              <w:shd w:val="clear" w:color="auto" w:fill="auto"/>
              <w:spacing w:before="0" w:line="240" w:lineRule="auto"/>
              <w:ind w:left="175" w:hanging="232"/>
              <w:jc w:val="both"/>
              <w:rPr>
                <w:sz w:val="24"/>
                <w:szCs w:val="24"/>
              </w:rPr>
            </w:pPr>
            <w:r>
              <w:rPr>
                <w:sz w:val="24"/>
                <w:szCs w:val="24"/>
              </w:rPr>
              <w:t>Комарова Т.С.</w:t>
            </w:r>
            <w:r w:rsidR="00DA0A68">
              <w:rPr>
                <w:sz w:val="24"/>
                <w:szCs w:val="24"/>
              </w:rPr>
              <w:t xml:space="preserve"> </w:t>
            </w:r>
            <w:r w:rsidR="00B55F0C" w:rsidRPr="00DA0A68">
              <w:rPr>
                <w:sz w:val="24"/>
                <w:szCs w:val="24"/>
              </w:rPr>
              <w:t>Изобразительная   деятельность   в   детском   саду: Подготовительная группа, стр. 47, стр. 48, стр.65.</w:t>
            </w:r>
          </w:p>
          <w:p w:rsidR="00C12B1F" w:rsidRPr="00DA0A68" w:rsidRDefault="00C12B1F" w:rsidP="00712192">
            <w:pPr>
              <w:pStyle w:val="11"/>
              <w:numPr>
                <w:ilvl w:val="0"/>
                <w:numId w:val="545"/>
              </w:numPr>
              <w:shd w:val="clear" w:color="auto" w:fill="auto"/>
              <w:spacing w:before="0" w:line="240" w:lineRule="auto"/>
              <w:ind w:left="175" w:hanging="232"/>
              <w:jc w:val="both"/>
              <w:rPr>
                <w:sz w:val="24"/>
                <w:szCs w:val="24"/>
              </w:rPr>
            </w:pPr>
            <w:r>
              <w:rPr>
                <w:sz w:val="24"/>
                <w:szCs w:val="24"/>
              </w:rPr>
              <w:t>Комарова Т.С.</w:t>
            </w:r>
            <w:r w:rsidR="00DA0A68">
              <w:rPr>
                <w:sz w:val="24"/>
                <w:szCs w:val="24"/>
              </w:rPr>
              <w:t xml:space="preserve"> </w:t>
            </w:r>
            <w:r w:rsidR="00B55F0C" w:rsidRPr="00DA0A68">
              <w:rPr>
                <w:sz w:val="24"/>
                <w:szCs w:val="24"/>
              </w:rPr>
              <w:t>Изобразительная   деятельность   в   детском   саду: Подготовительная группа, стр. 44.</w:t>
            </w:r>
          </w:p>
          <w:p w:rsidR="00C12B1F" w:rsidRDefault="00B55F0C" w:rsidP="00712192">
            <w:pPr>
              <w:pStyle w:val="11"/>
              <w:numPr>
                <w:ilvl w:val="0"/>
                <w:numId w:val="546"/>
              </w:numPr>
              <w:shd w:val="clear" w:color="auto" w:fill="auto"/>
              <w:spacing w:before="0" w:line="240" w:lineRule="auto"/>
              <w:ind w:left="175" w:hanging="232"/>
              <w:jc w:val="both"/>
              <w:rPr>
                <w:sz w:val="24"/>
                <w:szCs w:val="24"/>
              </w:rPr>
            </w:pPr>
            <w:r w:rsidRPr="006F4FA4">
              <w:rPr>
                <w:sz w:val="24"/>
                <w:szCs w:val="24"/>
              </w:rPr>
              <w:t xml:space="preserve">Лыкова И.А. Изобразительная деятельность в детском саду. Подготовительная </w:t>
            </w:r>
            <w:r w:rsidR="00C12B1F" w:rsidRPr="006F4FA4">
              <w:rPr>
                <w:sz w:val="24"/>
                <w:szCs w:val="24"/>
              </w:rPr>
              <w:t>группа, стр.</w:t>
            </w:r>
            <w:r w:rsidRPr="006F4FA4">
              <w:rPr>
                <w:sz w:val="24"/>
                <w:szCs w:val="24"/>
              </w:rPr>
              <w:t xml:space="preserve"> </w:t>
            </w:r>
            <w:r>
              <w:rPr>
                <w:sz w:val="24"/>
                <w:szCs w:val="24"/>
              </w:rPr>
              <w:t xml:space="preserve">40-42, стр, 78-80, стр. 84-86, стр. 126-128, стр. </w:t>
            </w:r>
          </w:p>
          <w:p w:rsidR="00C12B1F" w:rsidRDefault="00C12B1F" w:rsidP="00712192">
            <w:pPr>
              <w:pStyle w:val="11"/>
              <w:numPr>
                <w:ilvl w:val="0"/>
                <w:numId w:val="546"/>
              </w:numPr>
              <w:shd w:val="clear" w:color="auto" w:fill="auto"/>
              <w:spacing w:before="0" w:line="240" w:lineRule="auto"/>
              <w:ind w:left="303"/>
              <w:jc w:val="both"/>
              <w:rPr>
                <w:sz w:val="24"/>
                <w:szCs w:val="24"/>
              </w:rPr>
            </w:pPr>
            <w:r>
              <w:rPr>
                <w:sz w:val="24"/>
                <w:szCs w:val="24"/>
              </w:rPr>
              <w:t>Комарова Т.С.</w:t>
            </w:r>
          </w:p>
          <w:p w:rsidR="00C12B1F" w:rsidRDefault="00B55F0C" w:rsidP="0092166E">
            <w:pPr>
              <w:pStyle w:val="11"/>
              <w:shd w:val="clear" w:color="auto" w:fill="auto"/>
              <w:spacing w:before="0" w:line="240" w:lineRule="auto"/>
              <w:ind w:left="317"/>
              <w:jc w:val="both"/>
              <w:rPr>
                <w:sz w:val="24"/>
                <w:szCs w:val="24"/>
              </w:rPr>
            </w:pPr>
            <w:r w:rsidRPr="00C12B1F">
              <w:rPr>
                <w:sz w:val="24"/>
                <w:szCs w:val="24"/>
              </w:rPr>
              <w:t xml:space="preserve">Изобразительная   деятельность   в   детском   саду: Подготовительная группа, стр, 40-41, 69-70, стр. </w:t>
            </w:r>
          </w:p>
          <w:p w:rsidR="00C12B1F" w:rsidRDefault="00B55F0C" w:rsidP="00712192">
            <w:pPr>
              <w:pStyle w:val="11"/>
              <w:numPr>
                <w:ilvl w:val="0"/>
                <w:numId w:val="547"/>
              </w:numPr>
              <w:shd w:val="clear" w:color="auto" w:fill="auto"/>
              <w:spacing w:before="0" w:line="240" w:lineRule="auto"/>
              <w:ind w:left="317" w:hanging="374"/>
              <w:jc w:val="both"/>
              <w:rPr>
                <w:sz w:val="24"/>
                <w:szCs w:val="24"/>
              </w:rPr>
            </w:pPr>
            <w:r w:rsidRPr="00BB0408">
              <w:rPr>
                <w:sz w:val="24"/>
                <w:szCs w:val="24"/>
              </w:rPr>
              <w:t xml:space="preserve">Лыкова И.А. Изобразительная деятельность в детском саду. Подготовительная </w:t>
            </w:r>
            <w:r w:rsidR="00C12B1F" w:rsidRPr="00BB0408">
              <w:rPr>
                <w:sz w:val="24"/>
                <w:szCs w:val="24"/>
              </w:rPr>
              <w:t>группа, стр.</w:t>
            </w:r>
            <w:r w:rsidRPr="00BB0408">
              <w:rPr>
                <w:sz w:val="24"/>
                <w:szCs w:val="24"/>
              </w:rPr>
              <w:t xml:space="preserve"> </w:t>
            </w:r>
            <w:r>
              <w:rPr>
                <w:sz w:val="24"/>
                <w:szCs w:val="24"/>
              </w:rPr>
              <w:t>160-162, стр. 200-202.</w:t>
            </w:r>
          </w:p>
          <w:p w:rsidR="00C12B1F" w:rsidRDefault="00B55F0C" w:rsidP="00712192">
            <w:pPr>
              <w:pStyle w:val="11"/>
              <w:numPr>
                <w:ilvl w:val="0"/>
                <w:numId w:val="547"/>
              </w:numPr>
              <w:shd w:val="clear" w:color="auto" w:fill="auto"/>
              <w:spacing w:before="0" w:line="240" w:lineRule="auto"/>
              <w:ind w:left="317" w:hanging="374"/>
              <w:jc w:val="both"/>
              <w:rPr>
                <w:sz w:val="24"/>
                <w:szCs w:val="24"/>
              </w:rPr>
            </w:pPr>
            <w:r w:rsidRPr="00C12B1F">
              <w:rPr>
                <w:sz w:val="24"/>
                <w:szCs w:val="24"/>
              </w:rPr>
              <w:t xml:space="preserve">Комарова Т.С, Размыслова А.В. Цвет в детском изобразительном творчестве </w:t>
            </w:r>
            <w:r w:rsidRPr="00C12B1F">
              <w:rPr>
                <w:sz w:val="24"/>
                <w:szCs w:val="24"/>
              </w:rPr>
              <w:lastRenderedPageBreak/>
              <w:t>дошкольников, стр. 119-122.</w:t>
            </w:r>
          </w:p>
          <w:p w:rsidR="00C12B1F" w:rsidRDefault="00B55F0C" w:rsidP="00712192">
            <w:pPr>
              <w:pStyle w:val="11"/>
              <w:numPr>
                <w:ilvl w:val="0"/>
                <w:numId w:val="547"/>
              </w:numPr>
              <w:shd w:val="clear" w:color="auto" w:fill="auto"/>
              <w:spacing w:before="0" w:line="240" w:lineRule="auto"/>
              <w:ind w:left="303"/>
              <w:jc w:val="both"/>
              <w:rPr>
                <w:sz w:val="24"/>
                <w:szCs w:val="24"/>
              </w:rPr>
            </w:pPr>
            <w:r w:rsidRPr="00C12B1F">
              <w:rPr>
                <w:sz w:val="24"/>
                <w:szCs w:val="24"/>
              </w:rPr>
              <w:t xml:space="preserve">Лыкова И.А. Изобразительная деятельность в детском саду. Подготовительная </w:t>
            </w:r>
            <w:r w:rsidR="00C12B1F" w:rsidRPr="00C12B1F">
              <w:rPr>
                <w:sz w:val="24"/>
                <w:szCs w:val="24"/>
              </w:rPr>
              <w:t>группа, стр.</w:t>
            </w:r>
            <w:r w:rsidRPr="00C12B1F">
              <w:rPr>
                <w:sz w:val="24"/>
                <w:szCs w:val="24"/>
              </w:rPr>
              <w:t xml:space="preserve"> 60-62, стр. 66-68, стр. 74-82, стр. 126-12</w:t>
            </w:r>
            <w:r w:rsidR="00C12B1F">
              <w:rPr>
                <w:sz w:val="24"/>
                <w:szCs w:val="24"/>
              </w:rPr>
              <w:t>8.</w:t>
            </w:r>
          </w:p>
          <w:p w:rsidR="00C12B1F" w:rsidRDefault="00B55F0C" w:rsidP="00712192">
            <w:pPr>
              <w:pStyle w:val="11"/>
              <w:numPr>
                <w:ilvl w:val="0"/>
                <w:numId w:val="547"/>
              </w:numPr>
              <w:shd w:val="clear" w:color="auto" w:fill="auto"/>
              <w:spacing w:before="0" w:line="240" w:lineRule="auto"/>
              <w:ind w:left="303"/>
              <w:jc w:val="both"/>
              <w:rPr>
                <w:sz w:val="24"/>
                <w:szCs w:val="24"/>
              </w:rPr>
            </w:pPr>
            <w:r w:rsidRPr="00C12B1F">
              <w:rPr>
                <w:sz w:val="24"/>
                <w:szCs w:val="24"/>
              </w:rPr>
              <w:t xml:space="preserve">Лыкова И.А. Изобразительная деятельность в детском саду. Подготовительная </w:t>
            </w:r>
            <w:r w:rsidR="00C12B1F" w:rsidRPr="00C12B1F">
              <w:rPr>
                <w:sz w:val="24"/>
                <w:szCs w:val="24"/>
              </w:rPr>
              <w:t>группа, стр.</w:t>
            </w:r>
            <w:r w:rsidRPr="00C12B1F">
              <w:rPr>
                <w:sz w:val="24"/>
                <w:szCs w:val="24"/>
              </w:rPr>
              <w:t xml:space="preserve"> 60-62, стр. 66-68, стр. 74-82, стр. 126-128.</w:t>
            </w:r>
          </w:p>
          <w:p w:rsidR="00C12B1F" w:rsidRPr="00B9555A" w:rsidRDefault="00C12B1F" w:rsidP="00712192">
            <w:pPr>
              <w:pStyle w:val="11"/>
              <w:numPr>
                <w:ilvl w:val="0"/>
                <w:numId w:val="548"/>
              </w:numPr>
              <w:shd w:val="clear" w:color="auto" w:fill="auto"/>
              <w:spacing w:before="0" w:line="240" w:lineRule="auto"/>
              <w:ind w:left="303"/>
              <w:jc w:val="both"/>
              <w:rPr>
                <w:sz w:val="24"/>
                <w:szCs w:val="24"/>
              </w:rPr>
            </w:pPr>
            <w:r>
              <w:rPr>
                <w:sz w:val="24"/>
                <w:szCs w:val="24"/>
              </w:rPr>
              <w:t>Комарова Т.С.</w:t>
            </w:r>
            <w:r w:rsidR="00B9555A">
              <w:rPr>
                <w:sz w:val="24"/>
                <w:szCs w:val="24"/>
              </w:rPr>
              <w:t xml:space="preserve"> </w:t>
            </w:r>
            <w:r w:rsidR="00B55F0C" w:rsidRPr="00B9555A">
              <w:rPr>
                <w:sz w:val="24"/>
                <w:szCs w:val="24"/>
              </w:rPr>
              <w:t>Изобразительная   деятельность   в   детском   саду: Подготовительная группа, стр, 62-63.</w:t>
            </w:r>
          </w:p>
          <w:p w:rsidR="00C12B1F" w:rsidRDefault="00B55F0C" w:rsidP="00712192">
            <w:pPr>
              <w:pStyle w:val="11"/>
              <w:numPr>
                <w:ilvl w:val="0"/>
                <w:numId w:val="548"/>
              </w:numPr>
              <w:shd w:val="clear" w:color="auto" w:fill="auto"/>
              <w:spacing w:before="0" w:line="240" w:lineRule="auto"/>
              <w:ind w:left="303"/>
              <w:jc w:val="both"/>
              <w:rPr>
                <w:sz w:val="24"/>
                <w:szCs w:val="24"/>
              </w:rPr>
            </w:pPr>
            <w:r w:rsidRPr="00243335">
              <w:rPr>
                <w:sz w:val="24"/>
                <w:szCs w:val="24"/>
              </w:rPr>
              <w:t xml:space="preserve">Лыкова И.А. Изобразительная деятельность в детском саду. Подготовительная группа, </w:t>
            </w:r>
            <w:r>
              <w:rPr>
                <w:sz w:val="24"/>
                <w:szCs w:val="24"/>
              </w:rPr>
              <w:t>стр. 94-95,</w:t>
            </w:r>
            <w:r w:rsidRPr="00243335">
              <w:rPr>
                <w:sz w:val="24"/>
                <w:szCs w:val="24"/>
              </w:rPr>
              <w:t xml:space="preserve"> стр.</w:t>
            </w:r>
            <w:r w:rsidR="00C12B1F">
              <w:rPr>
                <w:sz w:val="24"/>
                <w:szCs w:val="24"/>
              </w:rPr>
              <w:t xml:space="preserve"> 112-113.</w:t>
            </w:r>
          </w:p>
          <w:p w:rsidR="00DF178B" w:rsidRPr="00C12B1F" w:rsidRDefault="00B55F0C" w:rsidP="00712192">
            <w:pPr>
              <w:pStyle w:val="11"/>
              <w:numPr>
                <w:ilvl w:val="0"/>
                <w:numId w:val="548"/>
              </w:numPr>
              <w:shd w:val="clear" w:color="auto" w:fill="auto"/>
              <w:spacing w:before="0" w:line="240" w:lineRule="auto"/>
              <w:ind w:left="303"/>
              <w:jc w:val="both"/>
              <w:rPr>
                <w:sz w:val="24"/>
                <w:szCs w:val="24"/>
              </w:rPr>
            </w:pPr>
            <w:r w:rsidRPr="00C12B1F">
              <w:rPr>
                <w:sz w:val="24"/>
                <w:szCs w:val="24"/>
              </w:rPr>
              <w:t>Лыкова И.А. Изобразительная деятельность в детском саду. Подготовительная группа, стр. 192-196.</w:t>
            </w:r>
          </w:p>
        </w:tc>
      </w:tr>
      <w:tr w:rsidR="00DF178B" w:rsidTr="003A24F0">
        <w:tc>
          <w:tcPr>
            <w:tcW w:w="14913" w:type="dxa"/>
            <w:gridSpan w:val="3"/>
            <w:shd w:val="clear" w:color="auto" w:fill="F2F2F2" w:themeFill="background1" w:themeFillShade="F2"/>
          </w:tcPr>
          <w:p w:rsidR="00DF178B" w:rsidRPr="00EB5848" w:rsidRDefault="00DF178B" w:rsidP="0092166E">
            <w:pPr>
              <w:pStyle w:val="a4"/>
              <w:numPr>
                <w:ilvl w:val="0"/>
                <w:numId w:val="295"/>
              </w:numPr>
              <w:jc w:val="both"/>
              <w:rPr>
                <w:rFonts w:ascii="Times New Roman" w:hAnsi="Times New Roman" w:cs="Times New Roman"/>
                <w:b/>
                <w:i/>
                <w:sz w:val="24"/>
                <w:szCs w:val="24"/>
              </w:rPr>
            </w:pPr>
            <w:r w:rsidRPr="00EB5848">
              <w:rPr>
                <w:rFonts w:ascii="Times New Roman" w:hAnsi="Times New Roman" w:cs="Times New Roman"/>
                <w:b/>
                <w:i/>
                <w:sz w:val="24"/>
                <w:szCs w:val="24"/>
              </w:rPr>
              <w:lastRenderedPageBreak/>
              <w:t>Конструктивная деятельность:</w:t>
            </w:r>
          </w:p>
        </w:tc>
      </w:tr>
      <w:tr w:rsidR="00DF178B" w:rsidTr="003C6FF4">
        <w:tc>
          <w:tcPr>
            <w:tcW w:w="4423" w:type="dxa"/>
          </w:tcPr>
          <w:p w:rsidR="00DF178B" w:rsidRPr="00EB5848" w:rsidRDefault="00DF178B" w:rsidP="00823BE3">
            <w:pPr>
              <w:pStyle w:val="a4"/>
              <w:numPr>
                <w:ilvl w:val="0"/>
                <w:numId w:val="290"/>
              </w:numPr>
              <w:ind w:left="261" w:hanging="318"/>
              <w:jc w:val="both"/>
              <w:rPr>
                <w:rFonts w:ascii="Times New Roman" w:hAnsi="Times New Roman" w:cs="Times New Roman"/>
                <w:sz w:val="24"/>
                <w:szCs w:val="24"/>
              </w:rPr>
            </w:pPr>
            <w:r>
              <w:rPr>
                <w:rFonts w:ascii="Times New Roman" w:hAnsi="Times New Roman" w:cs="Times New Roman"/>
                <w:sz w:val="24"/>
                <w:szCs w:val="24"/>
              </w:rPr>
              <w:t>Ф</w:t>
            </w:r>
            <w:r w:rsidRPr="00EB5848">
              <w:rPr>
                <w:rFonts w:ascii="Times New Roman" w:hAnsi="Times New Roman" w:cs="Times New Roman"/>
                <w:sz w:val="24"/>
                <w:szCs w:val="24"/>
              </w:rPr>
              <w:t>ормировать умение у детей видеть конструкцию объекта и анализировать е</w:t>
            </w:r>
            <w:r>
              <w:rPr>
                <w:rFonts w:ascii="Times New Roman" w:hAnsi="Times New Roman" w:cs="Times New Roman"/>
                <w:sz w:val="24"/>
                <w:szCs w:val="24"/>
              </w:rPr>
              <w:t>е</w:t>
            </w:r>
            <w:r w:rsidRPr="00EB5848">
              <w:rPr>
                <w:rFonts w:ascii="Times New Roman" w:hAnsi="Times New Roman" w:cs="Times New Roman"/>
                <w:sz w:val="24"/>
                <w:szCs w:val="24"/>
              </w:rPr>
              <w:t xml:space="preserve"> основные част</w:t>
            </w:r>
            <w:r>
              <w:rPr>
                <w:rFonts w:ascii="Times New Roman" w:hAnsi="Times New Roman" w:cs="Times New Roman"/>
                <w:sz w:val="24"/>
                <w:szCs w:val="24"/>
              </w:rPr>
              <w:t>и, их функциональное назначение.</w:t>
            </w:r>
          </w:p>
          <w:p w:rsidR="00DF178B" w:rsidRPr="00EB5848" w:rsidRDefault="00DF178B" w:rsidP="00823BE3">
            <w:pPr>
              <w:pStyle w:val="a4"/>
              <w:numPr>
                <w:ilvl w:val="0"/>
                <w:numId w:val="290"/>
              </w:numPr>
              <w:ind w:left="261" w:hanging="318"/>
              <w:jc w:val="both"/>
              <w:rPr>
                <w:rFonts w:ascii="Times New Roman" w:hAnsi="Times New Roman" w:cs="Times New Roman"/>
                <w:sz w:val="24"/>
                <w:szCs w:val="24"/>
              </w:rPr>
            </w:pPr>
            <w:r>
              <w:rPr>
                <w:rFonts w:ascii="Times New Roman" w:hAnsi="Times New Roman" w:cs="Times New Roman"/>
                <w:sz w:val="24"/>
                <w:szCs w:val="24"/>
              </w:rPr>
              <w:t>З</w:t>
            </w:r>
            <w:r w:rsidRPr="00EB5848">
              <w:rPr>
                <w:rFonts w:ascii="Times New Roman" w:hAnsi="Times New Roman" w:cs="Times New Roman"/>
                <w:sz w:val="24"/>
                <w:szCs w:val="24"/>
              </w:rPr>
              <w:t xml:space="preserve">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w:t>
            </w:r>
            <w:r>
              <w:rPr>
                <w:rFonts w:ascii="Times New Roman" w:hAnsi="Times New Roman" w:cs="Times New Roman"/>
                <w:sz w:val="24"/>
                <w:szCs w:val="24"/>
              </w:rPr>
              <w:t>различными видами конструкторов.</w:t>
            </w:r>
          </w:p>
          <w:p w:rsidR="00DF178B" w:rsidRPr="00EB5848" w:rsidRDefault="00DF178B" w:rsidP="00823BE3">
            <w:pPr>
              <w:pStyle w:val="a4"/>
              <w:numPr>
                <w:ilvl w:val="0"/>
                <w:numId w:val="290"/>
              </w:numPr>
              <w:ind w:left="261" w:hanging="318"/>
              <w:jc w:val="both"/>
              <w:rPr>
                <w:rFonts w:ascii="Times New Roman" w:hAnsi="Times New Roman" w:cs="Times New Roman"/>
                <w:sz w:val="24"/>
                <w:szCs w:val="24"/>
              </w:rPr>
            </w:pPr>
            <w:r>
              <w:rPr>
                <w:rFonts w:ascii="Times New Roman" w:hAnsi="Times New Roman" w:cs="Times New Roman"/>
                <w:sz w:val="24"/>
                <w:szCs w:val="24"/>
              </w:rPr>
              <w:t>З</w:t>
            </w:r>
            <w:r w:rsidRPr="00EB5848">
              <w:rPr>
                <w:rFonts w:ascii="Times New Roman" w:hAnsi="Times New Roman" w:cs="Times New Roman"/>
                <w:sz w:val="24"/>
                <w:szCs w:val="24"/>
              </w:rPr>
              <w:t>накомить детей с профессиями дизайнера, конструктора, архитектора, строителя и про</w:t>
            </w:r>
            <w:r>
              <w:rPr>
                <w:rFonts w:ascii="Times New Roman" w:hAnsi="Times New Roman" w:cs="Times New Roman"/>
                <w:sz w:val="24"/>
                <w:szCs w:val="24"/>
              </w:rPr>
              <w:t>чее.</w:t>
            </w:r>
          </w:p>
          <w:p w:rsidR="00DF178B" w:rsidRPr="00EB5848" w:rsidRDefault="00DF178B" w:rsidP="00823BE3">
            <w:pPr>
              <w:pStyle w:val="a4"/>
              <w:numPr>
                <w:ilvl w:val="0"/>
                <w:numId w:val="290"/>
              </w:numPr>
              <w:ind w:left="261" w:hanging="318"/>
              <w:jc w:val="both"/>
              <w:rPr>
                <w:rFonts w:ascii="Times New Roman" w:hAnsi="Times New Roman" w:cs="Times New Roman"/>
              </w:rPr>
            </w:pPr>
            <w:r>
              <w:rPr>
                <w:rFonts w:ascii="Times New Roman" w:hAnsi="Times New Roman" w:cs="Times New Roman"/>
                <w:sz w:val="24"/>
                <w:szCs w:val="24"/>
              </w:rPr>
              <w:lastRenderedPageBreak/>
              <w:t>Р</w:t>
            </w:r>
            <w:r w:rsidRPr="00EB5848">
              <w:rPr>
                <w:rFonts w:ascii="Times New Roman" w:hAnsi="Times New Roman" w:cs="Times New Roman"/>
                <w:sz w:val="24"/>
                <w:szCs w:val="24"/>
              </w:rPr>
              <w:t>азвивать у детей художественно-творческие способности и самостоятельную творческую конструктивную деятельность детей.</w:t>
            </w:r>
          </w:p>
        </w:tc>
        <w:tc>
          <w:tcPr>
            <w:tcW w:w="6663" w:type="dxa"/>
          </w:tcPr>
          <w:p w:rsidR="00DF178B" w:rsidRPr="00034B1E" w:rsidRDefault="00DF178B" w:rsidP="0092166E">
            <w:pPr>
              <w:pStyle w:val="a4"/>
              <w:numPr>
                <w:ilvl w:val="0"/>
                <w:numId w:val="299"/>
              </w:numPr>
              <w:ind w:left="197" w:hanging="197"/>
              <w:jc w:val="both"/>
              <w:rPr>
                <w:rFonts w:ascii="Times New Roman" w:hAnsi="Times New Roman" w:cs="Times New Roman"/>
                <w:sz w:val="24"/>
                <w:szCs w:val="24"/>
              </w:rPr>
            </w:pPr>
            <w:r w:rsidRPr="00034B1E">
              <w:rPr>
                <w:rFonts w:ascii="Times New Roman" w:hAnsi="Times New Roman" w:cs="Times New Roman"/>
                <w:sz w:val="24"/>
                <w:szCs w:val="24"/>
              </w:rPr>
              <w:lastRenderedPageBreak/>
              <w:t>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rsidR="00DF178B" w:rsidRPr="00034B1E" w:rsidRDefault="00DF178B" w:rsidP="0092166E">
            <w:pPr>
              <w:pStyle w:val="a4"/>
              <w:numPr>
                <w:ilvl w:val="0"/>
                <w:numId w:val="299"/>
              </w:numPr>
              <w:ind w:left="197" w:hanging="197"/>
              <w:jc w:val="both"/>
              <w:rPr>
                <w:rFonts w:ascii="Times New Roman" w:hAnsi="Times New Roman" w:cs="Times New Roman"/>
                <w:sz w:val="24"/>
                <w:szCs w:val="24"/>
              </w:rPr>
            </w:pPr>
            <w:r w:rsidRPr="00034B1E">
              <w:rPr>
                <w:rFonts w:ascii="Times New Roman" w:hAnsi="Times New Roman" w:cs="Times New Roman"/>
                <w:b/>
                <w:sz w:val="24"/>
                <w:szCs w:val="24"/>
              </w:rPr>
              <w:t>Конструирование из строительного материала:</w:t>
            </w:r>
            <w:r w:rsidRPr="00034B1E">
              <w:rPr>
                <w:rFonts w:ascii="Times New Roman" w:hAnsi="Times New Roman" w:cs="Times New Roman"/>
                <w:sz w:val="24"/>
                <w:szCs w:val="24"/>
              </w:rPr>
              <w:t xml:space="preserve">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w:t>
            </w:r>
            <w:r w:rsidRPr="00034B1E">
              <w:rPr>
                <w:rFonts w:ascii="Times New Roman" w:hAnsi="Times New Roman" w:cs="Times New Roman"/>
                <w:sz w:val="24"/>
                <w:szCs w:val="24"/>
              </w:rPr>
              <w:lastRenderedPageBreak/>
              <w:t>(улица, машины, дома).</w:t>
            </w:r>
          </w:p>
          <w:p w:rsidR="00DF178B" w:rsidRPr="00034B1E" w:rsidRDefault="00DF178B" w:rsidP="0092166E">
            <w:pPr>
              <w:pStyle w:val="a4"/>
              <w:numPr>
                <w:ilvl w:val="0"/>
                <w:numId w:val="299"/>
              </w:numPr>
              <w:ind w:left="197" w:hanging="197"/>
              <w:jc w:val="both"/>
              <w:rPr>
                <w:rFonts w:ascii="Times New Roman" w:hAnsi="Times New Roman" w:cs="Times New Roman"/>
              </w:rPr>
            </w:pPr>
            <w:r w:rsidRPr="00034B1E">
              <w:rPr>
                <w:rFonts w:ascii="Times New Roman" w:hAnsi="Times New Roman" w:cs="Times New Roman"/>
                <w:b/>
                <w:sz w:val="24"/>
                <w:szCs w:val="24"/>
              </w:rPr>
              <w:t>Конструирование из деталей конструкторов:</w:t>
            </w:r>
            <w:r w:rsidRPr="00034B1E">
              <w:rPr>
                <w:rFonts w:ascii="Times New Roman" w:hAnsi="Times New Roman" w:cs="Times New Roman"/>
                <w:sz w:val="24"/>
                <w:szCs w:val="24"/>
              </w:rPr>
              <w:t xml:space="preserve">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tc>
        <w:tc>
          <w:tcPr>
            <w:tcW w:w="3827" w:type="dxa"/>
          </w:tcPr>
          <w:p w:rsidR="00257B25" w:rsidRDefault="00257B25" w:rsidP="00712192">
            <w:pPr>
              <w:pStyle w:val="11"/>
              <w:numPr>
                <w:ilvl w:val="0"/>
                <w:numId w:val="549"/>
              </w:numPr>
              <w:shd w:val="clear" w:color="auto" w:fill="auto"/>
              <w:spacing w:before="0" w:line="240" w:lineRule="auto"/>
              <w:ind w:left="175" w:hanging="232"/>
              <w:jc w:val="both"/>
              <w:rPr>
                <w:sz w:val="24"/>
                <w:szCs w:val="24"/>
              </w:rPr>
            </w:pPr>
            <w:r w:rsidRPr="00232778">
              <w:rPr>
                <w:sz w:val="24"/>
                <w:szCs w:val="24"/>
              </w:rPr>
              <w:lastRenderedPageBreak/>
              <w:t>Фешина Е.В. Лего-конструирование в детском саду. Методическое пособие, стр. 87, стр. 89-90, стр. 93-95</w:t>
            </w:r>
          </w:p>
          <w:p w:rsidR="006E257E" w:rsidRDefault="006E257E" w:rsidP="0092166E">
            <w:pPr>
              <w:pStyle w:val="11"/>
              <w:shd w:val="clear" w:color="auto" w:fill="auto"/>
              <w:spacing w:before="0" w:line="240" w:lineRule="auto"/>
              <w:ind w:left="175" w:hanging="232"/>
              <w:jc w:val="both"/>
              <w:rPr>
                <w:sz w:val="24"/>
                <w:szCs w:val="24"/>
              </w:rPr>
            </w:pPr>
          </w:p>
          <w:p w:rsidR="00257B25" w:rsidRDefault="00257B25" w:rsidP="00712192">
            <w:pPr>
              <w:pStyle w:val="11"/>
              <w:numPr>
                <w:ilvl w:val="0"/>
                <w:numId w:val="549"/>
              </w:numPr>
              <w:shd w:val="clear" w:color="auto" w:fill="auto"/>
              <w:spacing w:before="0" w:line="240" w:lineRule="auto"/>
              <w:ind w:left="175" w:hanging="232"/>
              <w:jc w:val="both"/>
              <w:rPr>
                <w:sz w:val="24"/>
                <w:szCs w:val="24"/>
              </w:rPr>
            </w:pPr>
            <w:r w:rsidRPr="00257B25">
              <w:rPr>
                <w:sz w:val="24"/>
                <w:szCs w:val="24"/>
              </w:rPr>
              <w:t>Фешина Е.В. Лего-конструирование в детском саду. Методическое пособие, стр. 99-100</w:t>
            </w:r>
          </w:p>
          <w:p w:rsidR="00257B25" w:rsidRDefault="00257B25" w:rsidP="00712192">
            <w:pPr>
              <w:pStyle w:val="11"/>
              <w:numPr>
                <w:ilvl w:val="0"/>
                <w:numId w:val="550"/>
              </w:numPr>
              <w:shd w:val="clear" w:color="auto" w:fill="auto"/>
              <w:spacing w:before="0" w:line="240" w:lineRule="auto"/>
              <w:ind w:left="175" w:hanging="232"/>
              <w:jc w:val="both"/>
              <w:rPr>
                <w:sz w:val="24"/>
                <w:szCs w:val="24"/>
              </w:rPr>
            </w:pPr>
            <w:r w:rsidRPr="00257B25">
              <w:rPr>
                <w:sz w:val="24"/>
                <w:szCs w:val="24"/>
              </w:rPr>
              <w:t>Дегтева В.Н. Оригами с детьми 3-7 лет: Методическое пособие, стр. 95-96</w:t>
            </w:r>
          </w:p>
          <w:p w:rsidR="006E257E" w:rsidRDefault="006E257E" w:rsidP="0092166E">
            <w:pPr>
              <w:pStyle w:val="11"/>
              <w:shd w:val="clear" w:color="auto" w:fill="auto"/>
              <w:spacing w:before="0" w:line="240" w:lineRule="auto"/>
              <w:ind w:left="175" w:hanging="232"/>
              <w:jc w:val="both"/>
              <w:rPr>
                <w:sz w:val="24"/>
                <w:szCs w:val="24"/>
              </w:rPr>
            </w:pPr>
          </w:p>
          <w:p w:rsidR="00257B25" w:rsidRDefault="00257B25" w:rsidP="00712192">
            <w:pPr>
              <w:pStyle w:val="11"/>
              <w:numPr>
                <w:ilvl w:val="0"/>
                <w:numId w:val="550"/>
              </w:numPr>
              <w:shd w:val="clear" w:color="auto" w:fill="auto"/>
              <w:spacing w:before="0" w:line="240" w:lineRule="auto"/>
              <w:ind w:left="175" w:hanging="232"/>
              <w:jc w:val="both"/>
              <w:rPr>
                <w:sz w:val="24"/>
                <w:szCs w:val="24"/>
              </w:rPr>
            </w:pPr>
            <w:r w:rsidRPr="00257B25">
              <w:rPr>
                <w:sz w:val="24"/>
                <w:szCs w:val="24"/>
              </w:rPr>
              <w:t xml:space="preserve">Фешина Е.В. Лего-конструирование в детском саду. </w:t>
            </w:r>
            <w:r w:rsidRPr="00257B25">
              <w:rPr>
                <w:sz w:val="24"/>
                <w:szCs w:val="24"/>
              </w:rPr>
              <w:lastRenderedPageBreak/>
              <w:t>Методическое пособие, стр. 86.</w:t>
            </w:r>
          </w:p>
          <w:p w:rsidR="00257B25" w:rsidRDefault="00257B25" w:rsidP="00712192">
            <w:pPr>
              <w:pStyle w:val="11"/>
              <w:numPr>
                <w:ilvl w:val="0"/>
                <w:numId w:val="551"/>
              </w:numPr>
              <w:shd w:val="clear" w:color="auto" w:fill="auto"/>
              <w:spacing w:before="0" w:line="240" w:lineRule="auto"/>
              <w:ind w:left="175" w:hanging="232"/>
              <w:jc w:val="both"/>
              <w:rPr>
                <w:sz w:val="24"/>
                <w:szCs w:val="24"/>
              </w:rPr>
            </w:pPr>
            <w:r w:rsidRPr="00257B25">
              <w:rPr>
                <w:sz w:val="24"/>
                <w:szCs w:val="24"/>
              </w:rPr>
              <w:t>Хамцова Л.А. Начальное техническое моделирование: сборник методических материалов/ под ред. Космачевой М.В., стр. 95-100</w:t>
            </w:r>
          </w:p>
          <w:p w:rsidR="006E257E" w:rsidRPr="00257B25" w:rsidRDefault="006E257E" w:rsidP="0092166E">
            <w:pPr>
              <w:pStyle w:val="11"/>
              <w:shd w:val="clear" w:color="auto" w:fill="auto"/>
              <w:spacing w:before="0" w:line="240" w:lineRule="auto"/>
              <w:ind w:left="175" w:hanging="283"/>
              <w:jc w:val="both"/>
              <w:rPr>
                <w:sz w:val="24"/>
                <w:szCs w:val="24"/>
              </w:rPr>
            </w:pPr>
          </w:p>
          <w:p w:rsidR="00257B25" w:rsidRDefault="00257B25" w:rsidP="00712192">
            <w:pPr>
              <w:pStyle w:val="11"/>
              <w:numPr>
                <w:ilvl w:val="0"/>
                <w:numId w:val="551"/>
              </w:numPr>
              <w:shd w:val="clear" w:color="auto" w:fill="auto"/>
              <w:spacing w:before="0" w:line="240" w:lineRule="auto"/>
              <w:ind w:left="175" w:hanging="232"/>
              <w:jc w:val="both"/>
              <w:rPr>
                <w:sz w:val="24"/>
                <w:szCs w:val="24"/>
              </w:rPr>
            </w:pPr>
            <w:r w:rsidRPr="00232778">
              <w:rPr>
                <w:sz w:val="24"/>
                <w:szCs w:val="24"/>
              </w:rPr>
              <w:t>Дегтева В.Н. Оригами с детьми 3-7 лет: Методическое пособие, стр. 94-95.</w:t>
            </w:r>
          </w:p>
          <w:p w:rsidR="006E257E" w:rsidRPr="00380C8C" w:rsidRDefault="00257B25" w:rsidP="00712192">
            <w:pPr>
              <w:pStyle w:val="11"/>
              <w:numPr>
                <w:ilvl w:val="0"/>
                <w:numId w:val="552"/>
              </w:numPr>
              <w:shd w:val="clear" w:color="auto" w:fill="auto"/>
              <w:spacing w:before="0" w:line="240" w:lineRule="auto"/>
              <w:ind w:left="175" w:hanging="232"/>
              <w:jc w:val="both"/>
              <w:rPr>
                <w:sz w:val="24"/>
                <w:szCs w:val="24"/>
              </w:rPr>
            </w:pPr>
            <w:r w:rsidRPr="00257B25">
              <w:rPr>
                <w:sz w:val="24"/>
                <w:szCs w:val="24"/>
              </w:rPr>
              <w:t>Фешина Е.В. Лего-конструирование в детском саду. Методическое пособие, стр. 86, стр. 90-91, стр. 99-100</w:t>
            </w:r>
          </w:p>
        </w:tc>
      </w:tr>
      <w:tr w:rsidR="00DF178B" w:rsidTr="00380C8C">
        <w:tc>
          <w:tcPr>
            <w:tcW w:w="14913" w:type="dxa"/>
            <w:gridSpan w:val="3"/>
            <w:shd w:val="clear" w:color="auto" w:fill="F2F2F2" w:themeFill="background1" w:themeFillShade="F2"/>
          </w:tcPr>
          <w:p w:rsidR="00DF178B" w:rsidRPr="002C5E2B" w:rsidRDefault="00DF178B" w:rsidP="0092166E">
            <w:pPr>
              <w:pStyle w:val="a4"/>
              <w:numPr>
                <w:ilvl w:val="0"/>
                <w:numId w:val="295"/>
              </w:numPr>
              <w:jc w:val="both"/>
              <w:rPr>
                <w:rFonts w:ascii="Times New Roman" w:hAnsi="Times New Roman" w:cs="Times New Roman"/>
                <w:b/>
                <w:i/>
                <w:sz w:val="24"/>
                <w:szCs w:val="24"/>
              </w:rPr>
            </w:pPr>
            <w:r w:rsidRPr="002C5E2B">
              <w:rPr>
                <w:rFonts w:ascii="Times New Roman" w:hAnsi="Times New Roman" w:cs="Times New Roman"/>
                <w:b/>
                <w:i/>
                <w:sz w:val="24"/>
                <w:szCs w:val="24"/>
              </w:rPr>
              <w:lastRenderedPageBreak/>
              <w:t>Музыкальная деятельность:</w:t>
            </w:r>
          </w:p>
        </w:tc>
      </w:tr>
      <w:tr w:rsidR="00DF178B" w:rsidTr="003C6FF4">
        <w:tc>
          <w:tcPr>
            <w:tcW w:w="4423" w:type="dxa"/>
          </w:tcPr>
          <w:p w:rsidR="00DF178B" w:rsidRPr="002C5E2B" w:rsidRDefault="00DF178B" w:rsidP="00E525A3">
            <w:pPr>
              <w:pStyle w:val="a4"/>
              <w:numPr>
                <w:ilvl w:val="0"/>
                <w:numId w:val="291"/>
              </w:numPr>
              <w:ind w:left="261" w:hanging="318"/>
              <w:jc w:val="both"/>
              <w:rPr>
                <w:rFonts w:ascii="Times New Roman" w:hAnsi="Times New Roman" w:cs="Times New Roman"/>
                <w:sz w:val="24"/>
                <w:szCs w:val="24"/>
              </w:rPr>
            </w:pPr>
            <w:r>
              <w:rPr>
                <w:rFonts w:ascii="Times New Roman" w:hAnsi="Times New Roman" w:cs="Times New Roman"/>
                <w:sz w:val="24"/>
                <w:szCs w:val="24"/>
              </w:rPr>
              <w:t>В</w:t>
            </w:r>
            <w:r w:rsidRPr="002C5E2B">
              <w:rPr>
                <w:rFonts w:ascii="Times New Roman" w:hAnsi="Times New Roman" w:cs="Times New Roman"/>
                <w:sz w:val="24"/>
                <w:szCs w:val="24"/>
              </w:rPr>
              <w:t>оспитывать гражданско-патриотические чувства через изучение Государствен</w:t>
            </w:r>
            <w:r>
              <w:rPr>
                <w:rFonts w:ascii="Times New Roman" w:hAnsi="Times New Roman" w:cs="Times New Roman"/>
                <w:sz w:val="24"/>
                <w:szCs w:val="24"/>
              </w:rPr>
              <w:t>ного гимна Российской Федерации.</w:t>
            </w:r>
          </w:p>
          <w:p w:rsidR="00DF178B" w:rsidRPr="002C5E2B" w:rsidRDefault="00DF178B" w:rsidP="00E525A3">
            <w:pPr>
              <w:pStyle w:val="a4"/>
              <w:numPr>
                <w:ilvl w:val="0"/>
                <w:numId w:val="291"/>
              </w:numPr>
              <w:ind w:left="261" w:hanging="318"/>
              <w:jc w:val="both"/>
              <w:rPr>
                <w:rFonts w:ascii="Times New Roman" w:hAnsi="Times New Roman" w:cs="Times New Roman"/>
                <w:sz w:val="24"/>
                <w:szCs w:val="24"/>
              </w:rPr>
            </w:pPr>
            <w:r>
              <w:rPr>
                <w:rFonts w:ascii="Times New Roman" w:hAnsi="Times New Roman" w:cs="Times New Roman"/>
                <w:sz w:val="24"/>
                <w:szCs w:val="24"/>
              </w:rPr>
              <w:t>П</w:t>
            </w:r>
            <w:r w:rsidRPr="002C5E2B">
              <w:rPr>
                <w:rFonts w:ascii="Times New Roman" w:hAnsi="Times New Roman" w:cs="Times New Roman"/>
                <w:sz w:val="24"/>
                <w:szCs w:val="24"/>
              </w:rPr>
              <w:t>родолжать приобщать детей к музыкальной культуре, воспитыва</w:t>
            </w:r>
            <w:r>
              <w:rPr>
                <w:rFonts w:ascii="Times New Roman" w:hAnsi="Times New Roman" w:cs="Times New Roman"/>
                <w:sz w:val="24"/>
                <w:szCs w:val="24"/>
              </w:rPr>
              <w:t>ть музыкально-эстетический вкус.</w:t>
            </w:r>
          </w:p>
          <w:p w:rsidR="00DF178B" w:rsidRPr="002C5E2B" w:rsidRDefault="00DF178B" w:rsidP="00E525A3">
            <w:pPr>
              <w:pStyle w:val="a4"/>
              <w:numPr>
                <w:ilvl w:val="0"/>
                <w:numId w:val="291"/>
              </w:numPr>
              <w:ind w:left="261" w:hanging="318"/>
              <w:jc w:val="both"/>
              <w:rPr>
                <w:rFonts w:ascii="Times New Roman" w:hAnsi="Times New Roman" w:cs="Times New Roman"/>
                <w:sz w:val="24"/>
                <w:szCs w:val="24"/>
              </w:rPr>
            </w:pPr>
            <w:r>
              <w:rPr>
                <w:rFonts w:ascii="Times New Roman" w:hAnsi="Times New Roman" w:cs="Times New Roman"/>
                <w:sz w:val="24"/>
                <w:szCs w:val="24"/>
              </w:rPr>
              <w:t>Р</w:t>
            </w:r>
            <w:r w:rsidRPr="002C5E2B">
              <w:rPr>
                <w:rFonts w:ascii="Times New Roman" w:hAnsi="Times New Roman" w:cs="Times New Roman"/>
                <w:sz w:val="24"/>
                <w:szCs w:val="24"/>
              </w:rPr>
              <w:t>азвивать детское музыкально-художественное творчество, реализация самостоятельной творческой деятельности детей; удовлетворе</w:t>
            </w:r>
            <w:r>
              <w:rPr>
                <w:rFonts w:ascii="Times New Roman" w:hAnsi="Times New Roman" w:cs="Times New Roman"/>
                <w:sz w:val="24"/>
                <w:szCs w:val="24"/>
              </w:rPr>
              <w:t>ние потребности в самовыражении.</w:t>
            </w:r>
          </w:p>
          <w:p w:rsidR="00DF178B" w:rsidRPr="002C5E2B" w:rsidRDefault="00DF178B" w:rsidP="00E525A3">
            <w:pPr>
              <w:pStyle w:val="a4"/>
              <w:numPr>
                <w:ilvl w:val="0"/>
                <w:numId w:val="291"/>
              </w:numPr>
              <w:ind w:left="261" w:hanging="318"/>
              <w:jc w:val="both"/>
              <w:rPr>
                <w:rFonts w:ascii="Times New Roman" w:hAnsi="Times New Roman" w:cs="Times New Roman"/>
                <w:sz w:val="24"/>
                <w:szCs w:val="24"/>
              </w:rPr>
            </w:pPr>
            <w:r>
              <w:rPr>
                <w:rFonts w:ascii="Times New Roman" w:hAnsi="Times New Roman" w:cs="Times New Roman"/>
                <w:sz w:val="24"/>
                <w:szCs w:val="24"/>
              </w:rPr>
              <w:t>Р</w:t>
            </w:r>
            <w:r w:rsidRPr="002C5E2B">
              <w:rPr>
                <w:rFonts w:ascii="Times New Roman" w:hAnsi="Times New Roman" w:cs="Times New Roman"/>
                <w:sz w:val="24"/>
                <w:szCs w:val="24"/>
              </w:rPr>
              <w:t>азвивать у детей музыкальные способности: поэтический и музыкальный слух, чу</w:t>
            </w:r>
            <w:r>
              <w:rPr>
                <w:rFonts w:ascii="Times New Roman" w:hAnsi="Times New Roman" w:cs="Times New Roman"/>
                <w:sz w:val="24"/>
                <w:szCs w:val="24"/>
              </w:rPr>
              <w:t>вство ритма, музыкальную память.</w:t>
            </w:r>
          </w:p>
          <w:p w:rsidR="00DF178B" w:rsidRPr="002C5E2B" w:rsidRDefault="00DF178B" w:rsidP="00E525A3">
            <w:pPr>
              <w:pStyle w:val="a4"/>
              <w:numPr>
                <w:ilvl w:val="0"/>
                <w:numId w:val="291"/>
              </w:numPr>
              <w:ind w:left="261" w:hanging="318"/>
              <w:jc w:val="both"/>
              <w:rPr>
                <w:rFonts w:ascii="Times New Roman" w:hAnsi="Times New Roman" w:cs="Times New Roman"/>
                <w:sz w:val="24"/>
                <w:szCs w:val="24"/>
              </w:rPr>
            </w:pPr>
            <w:r>
              <w:rPr>
                <w:rFonts w:ascii="Times New Roman" w:hAnsi="Times New Roman" w:cs="Times New Roman"/>
                <w:sz w:val="24"/>
                <w:szCs w:val="24"/>
              </w:rPr>
              <w:t>П</w:t>
            </w:r>
            <w:r w:rsidRPr="002C5E2B">
              <w:rPr>
                <w:rFonts w:ascii="Times New Roman" w:hAnsi="Times New Roman" w:cs="Times New Roman"/>
                <w:sz w:val="24"/>
                <w:szCs w:val="24"/>
              </w:rPr>
              <w:t>родолжать обогащать музыкальные впечатления детей, вызывать яркий эмоциональный отклик при восп</w:t>
            </w:r>
            <w:r>
              <w:rPr>
                <w:rFonts w:ascii="Times New Roman" w:hAnsi="Times New Roman" w:cs="Times New Roman"/>
                <w:sz w:val="24"/>
                <w:szCs w:val="24"/>
              </w:rPr>
              <w:t xml:space="preserve">риятии музыки разного </w:t>
            </w:r>
            <w:r>
              <w:rPr>
                <w:rFonts w:ascii="Times New Roman" w:hAnsi="Times New Roman" w:cs="Times New Roman"/>
                <w:sz w:val="24"/>
                <w:szCs w:val="24"/>
              </w:rPr>
              <w:lastRenderedPageBreak/>
              <w:t>характера.</w:t>
            </w:r>
          </w:p>
          <w:p w:rsidR="00DF178B" w:rsidRPr="002C5E2B" w:rsidRDefault="00DF178B" w:rsidP="00E525A3">
            <w:pPr>
              <w:pStyle w:val="a4"/>
              <w:numPr>
                <w:ilvl w:val="0"/>
                <w:numId w:val="291"/>
              </w:numPr>
              <w:ind w:left="261" w:hanging="318"/>
              <w:jc w:val="both"/>
              <w:rPr>
                <w:rFonts w:ascii="Times New Roman" w:hAnsi="Times New Roman" w:cs="Times New Roman"/>
                <w:sz w:val="24"/>
                <w:szCs w:val="24"/>
              </w:rPr>
            </w:pPr>
            <w:r>
              <w:rPr>
                <w:rFonts w:ascii="Times New Roman" w:hAnsi="Times New Roman" w:cs="Times New Roman"/>
                <w:sz w:val="24"/>
                <w:szCs w:val="24"/>
              </w:rPr>
              <w:t>Ф</w:t>
            </w:r>
            <w:r w:rsidRPr="002C5E2B">
              <w:rPr>
                <w:rFonts w:ascii="Times New Roman" w:hAnsi="Times New Roman" w:cs="Times New Roman"/>
                <w:sz w:val="24"/>
                <w:szCs w:val="24"/>
              </w:rPr>
              <w:t>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w:t>
            </w:r>
            <w:r>
              <w:rPr>
                <w:rFonts w:ascii="Times New Roman" w:hAnsi="Times New Roman" w:cs="Times New Roman"/>
                <w:sz w:val="24"/>
                <w:szCs w:val="24"/>
              </w:rPr>
              <w:t>ающей действительности в музыке.</w:t>
            </w:r>
          </w:p>
          <w:p w:rsidR="00DF178B" w:rsidRPr="002C5E2B" w:rsidRDefault="00DF178B" w:rsidP="00E525A3">
            <w:pPr>
              <w:pStyle w:val="a4"/>
              <w:numPr>
                <w:ilvl w:val="0"/>
                <w:numId w:val="291"/>
              </w:numPr>
              <w:ind w:left="261" w:hanging="318"/>
              <w:jc w:val="both"/>
              <w:rPr>
                <w:rFonts w:ascii="Times New Roman" w:hAnsi="Times New Roman" w:cs="Times New Roman"/>
                <w:sz w:val="24"/>
                <w:szCs w:val="24"/>
              </w:rPr>
            </w:pPr>
            <w:r>
              <w:rPr>
                <w:rFonts w:ascii="Times New Roman" w:hAnsi="Times New Roman" w:cs="Times New Roman"/>
                <w:sz w:val="24"/>
                <w:szCs w:val="24"/>
              </w:rPr>
              <w:t>С</w:t>
            </w:r>
            <w:r w:rsidRPr="002C5E2B">
              <w:rPr>
                <w:rFonts w:ascii="Times New Roman" w:hAnsi="Times New Roman" w:cs="Times New Roman"/>
                <w:sz w:val="24"/>
                <w:szCs w:val="24"/>
              </w:rPr>
              <w:t>овершенствовать у детей звуковысотный, ритмический, тембровый и динамический слух; способствовать дальнейшему</w:t>
            </w:r>
            <w:r>
              <w:rPr>
                <w:rFonts w:ascii="Times New Roman" w:hAnsi="Times New Roman" w:cs="Times New Roman"/>
                <w:sz w:val="24"/>
                <w:szCs w:val="24"/>
              </w:rPr>
              <w:t xml:space="preserve"> формированию певческого голоса.</w:t>
            </w:r>
          </w:p>
          <w:p w:rsidR="00DF178B" w:rsidRPr="002C5E2B" w:rsidRDefault="00DF178B" w:rsidP="00E525A3">
            <w:pPr>
              <w:pStyle w:val="a4"/>
              <w:numPr>
                <w:ilvl w:val="0"/>
                <w:numId w:val="291"/>
              </w:numPr>
              <w:ind w:left="261" w:hanging="318"/>
              <w:jc w:val="both"/>
              <w:rPr>
                <w:rFonts w:ascii="Times New Roman" w:hAnsi="Times New Roman" w:cs="Times New Roman"/>
              </w:rPr>
            </w:pPr>
            <w:r>
              <w:rPr>
                <w:rFonts w:ascii="Times New Roman" w:hAnsi="Times New Roman" w:cs="Times New Roman"/>
                <w:sz w:val="24"/>
                <w:szCs w:val="24"/>
              </w:rPr>
              <w:t>Р</w:t>
            </w:r>
            <w:r w:rsidRPr="002C5E2B">
              <w:rPr>
                <w:rFonts w:ascii="Times New Roman" w:hAnsi="Times New Roman" w:cs="Times New Roman"/>
                <w:sz w:val="24"/>
                <w:szCs w:val="24"/>
              </w:rPr>
              <w:t>азвивать у детей навык движения под музыку; обучать детей игре на детских музыкальных инструментах; знакомить детей с элементарными музыкальными понятиями; формировать у детей умение использовать полученные знания и навыки в быту и на досуге.</w:t>
            </w:r>
          </w:p>
        </w:tc>
        <w:tc>
          <w:tcPr>
            <w:tcW w:w="6663" w:type="dxa"/>
          </w:tcPr>
          <w:p w:rsidR="00DF178B" w:rsidRPr="00034B1E" w:rsidRDefault="00DF178B" w:rsidP="0092166E">
            <w:pPr>
              <w:pStyle w:val="a4"/>
              <w:numPr>
                <w:ilvl w:val="0"/>
                <w:numId w:val="300"/>
              </w:numPr>
              <w:ind w:left="197" w:hanging="197"/>
              <w:jc w:val="both"/>
              <w:rPr>
                <w:rFonts w:ascii="Times New Roman" w:hAnsi="Times New Roman" w:cs="Times New Roman"/>
                <w:sz w:val="24"/>
                <w:szCs w:val="24"/>
              </w:rPr>
            </w:pPr>
            <w:r w:rsidRPr="00034B1E">
              <w:rPr>
                <w:rFonts w:ascii="Times New Roman" w:hAnsi="Times New Roman" w:cs="Times New Roman"/>
                <w:b/>
                <w:sz w:val="24"/>
                <w:szCs w:val="24"/>
              </w:rPr>
              <w:lastRenderedPageBreak/>
              <w:t>Слушание:</w:t>
            </w:r>
            <w:r w:rsidRPr="00034B1E">
              <w:rPr>
                <w:rFonts w:ascii="Times New Roman" w:hAnsi="Times New Roman" w:cs="Times New Roman"/>
                <w:sz w:val="24"/>
                <w:szCs w:val="24"/>
              </w:rPr>
              <w:t xml:space="preserve"> педагог развивает у детей навык восприятия звук</w:t>
            </w:r>
            <w:r>
              <w:rPr>
                <w:rFonts w:ascii="Times New Roman" w:hAnsi="Times New Roman" w:cs="Times New Roman"/>
                <w:sz w:val="24"/>
                <w:szCs w:val="24"/>
              </w:rPr>
              <w:t>ов по высоте в пределах квинты –</w:t>
            </w:r>
            <w:r w:rsidRPr="00034B1E">
              <w:rPr>
                <w:rFonts w:ascii="Times New Roman" w:hAnsi="Times New Roman" w:cs="Times New Roman"/>
                <w:sz w:val="24"/>
                <w:szCs w:val="24"/>
              </w:rPr>
              <w:t xml:space="preserve">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rsidR="00DF178B" w:rsidRPr="00034B1E" w:rsidRDefault="00DF178B" w:rsidP="0092166E">
            <w:pPr>
              <w:pStyle w:val="a4"/>
              <w:numPr>
                <w:ilvl w:val="0"/>
                <w:numId w:val="300"/>
              </w:numPr>
              <w:ind w:left="197" w:hanging="197"/>
              <w:jc w:val="both"/>
              <w:rPr>
                <w:rFonts w:ascii="Times New Roman" w:hAnsi="Times New Roman" w:cs="Times New Roman"/>
                <w:sz w:val="24"/>
                <w:szCs w:val="24"/>
              </w:rPr>
            </w:pPr>
            <w:r w:rsidRPr="00034B1E">
              <w:rPr>
                <w:rFonts w:ascii="Times New Roman" w:hAnsi="Times New Roman" w:cs="Times New Roman"/>
                <w:b/>
                <w:sz w:val="24"/>
                <w:szCs w:val="24"/>
              </w:rPr>
              <w:t>Пение:</w:t>
            </w:r>
            <w:r w:rsidRPr="00034B1E">
              <w:rPr>
                <w:rFonts w:ascii="Times New Roman" w:hAnsi="Times New Roman" w:cs="Times New Roman"/>
                <w:sz w:val="24"/>
                <w:szCs w:val="24"/>
              </w:rPr>
              <w:t xml:space="preserve"> педагог совершенствует у детей певческий голос и вокально- 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rsidR="00DF178B" w:rsidRPr="00034B1E" w:rsidRDefault="00DF178B" w:rsidP="0092166E">
            <w:pPr>
              <w:pStyle w:val="a4"/>
              <w:numPr>
                <w:ilvl w:val="0"/>
                <w:numId w:val="300"/>
              </w:numPr>
              <w:ind w:left="197" w:hanging="197"/>
              <w:jc w:val="both"/>
              <w:rPr>
                <w:rFonts w:ascii="Times New Roman" w:hAnsi="Times New Roman" w:cs="Times New Roman"/>
                <w:sz w:val="24"/>
                <w:szCs w:val="24"/>
              </w:rPr>
            </w:pPr>
            <w:r w:rsidRPr="00034B1E">
              <w:rPr>
                <w:rFonts w:ascii="Times New Roman" w:hAnsi="Times New Roman" w:cs="Times New Roman"/>
                <w:b/>
                <w:sz w:val="24"/>
                <w:szCs w:val="24"/>
              </w:rPr>
              <w:t>Песенное творчество:</w:t>
            </w:r>
            <w:r w:rsidRPr="00034B1E">
              <w:rPr>
                <w:rFonts w:ascii="Times New Roman" w:hAnsi="Times New Roman" w:cs="Times New Roman"/>
                <w:sz w:val="24"/>
                <w:szCs w:val="24"/>
              </w:rPr>
              <w:t xml:space="preserve"> педагог учит детей самостоятельно придумывать мелодии, используя в качестве образца </w:t>
            </w:r>
            <w:r w:rsidRPr="00034B1E">
              <w:rPr>
                <w:rFonts w:ascii="Times New Roman" w:hAnsi="Times New Roman" w:cs="Times New Roman"/>
                <w:sz w:val="24"/>
                <w:szCs w:val="24"/>
              </w:rPr>
              <w:lastRenderedPageBreak/>
              <w:t>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rsidR="00DF178B" w:rsidRPr="00034B1E" w:rsidRDefault="00DF178B" w:rsidP="0092166E">
            <w:pPr>
              <w:pStyle w:val="a4"/>
              <w:numPr>
                <w:ilvl w:val="0"/>
                <w:numId w:val="300"/>
              </w:numPr>
              <w:ind w:left="197" w:hanging="197"/>
              <w:jc w:val="both"/>
              <w:rPr>
                <w:rFonts w:ascii="Times New Roman" w:hAnsi="Times New Roman" w:cs="Times New Roman"/>
                <w:sz w:val="24"/>
                <w:szCs w:val="24"/>
              </w:rPr>
            </w:pPr>
            <w:r w:rsidRPr="00034B1E">
              <w:rPr>
                <w:rFonts w:ascii="Times New Roman" w:hAnsi="Times New Roman" w:cs="Times New Roman"/>
                <w:b/>
                <w:sz w:val="24"/>
                <w:szCs w:val="24"/>
              </w:rPr>
              <w:t>Музыкально-ритмические движения:</w:t>
            </w:r>
            <w:r w:rsidRPr="00034B1E">
              <w:rPr>
                <w:rFonts w:ascii="Times New Roman" w:hAnsi="Times New Roman" w:cs="Times New Roman"/>
                <w:sz w:val="24"/>
                <w:szCs w:val="24"/>
              </w:rPr>
              <w:t xml:space="preserve">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rsidR="00DF178B" w:rsidRPr="00034B1E" w:rsidRDefault="00DF178B" w:rsidP="0092166E">
            <w:pPr>
              <w:pStyle w:val="a4"/>
              <w:numPr>
                <w:ilvl w:val="0"/>
                <w:numId w:val="300"/>
              </w:numPr>
              <w:ind w:left="197" w:hanging="197"/>
              <w:jc w:val="both"/>
              <w:rPr>
                <w:rFonts w:ascii="Times New Roman" w:hAnsi="Times New Roman" w:cs="Times New Roman"/>
                <w:sz w:val="24"/>
                <w:szCs w:val="24"/>
              </w:rPr>
            </w:pPr>
            <w:r w:rsidRPr="00034B1E">
              <w:rPr>
                <w:rFonts w:ascii="Times New Roman" w:hAnsi="Times New Roman" w:cs="Times New Roman"/>
                <w:b/>
                <w:sz w:val="24"/>
                <w:szCs w:val="24"/>
              </w:rPr>
              <w:t>Музыкально-игровое и танцевальное творчество:</w:t>
            </w:r>
            <w:r w:rsidRPr="00034B1E">
              <w:rPr>
                <w:rFonts w:ascii="Times New Roman" w:hAnsi="Times New Roman" w:cs="Times New Roman"/>
                <w:sz w:val="24"/>
                <w:szCs w:val="24"/>
              </w:rPr>
              <w:t xml:space="preserve">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rsidR="00DF178B" w:rsidRPr="00034B1E" w:rsidRDefault="00DF178B" w:rsidP="0092166E">
            <w:pPr>
              <w:pStyle w:val="a4"/>
              <w:numPr>
                <w:ilvl w:val="0"/>
                <w:numId w:val="300"/>
              </w:numPr>
              <w:ind w:left="197" w:hanging="197"/>
              <w:jc w:val="both"/>
              <w:rPr>
                <w:rFonts w:ascii="Times New Roman" w:hAnsi="Times New Roman" w:cs="Times New Roman"/>
                <w:sz w:val="24"/>
                <w:szCs w:val="24"/>
              </w:rPr>
            </w:pPr>
            <w:r w:rsidRPr="00034B1E">
              <w:rPr>
                <w:rFonts w:ascii="Times New Roman" w:hAnsi="Times New Roman" w:cs="Times New Roman"/>
                <w:b/>
                <w:sz w:val="24"/>
                <w:szCs w:val="24"/>
              </w:rPr>
              <w:t>Игра на детских музыкальных инструментах:</w:t>
            </w:r>
            <w:r w:rsidRPr="00034B1E">
              <w:rPr>
                <w:rFonts w:ascii="Times New Roman" w:hAnsi="Times New Roman" w:cs="Times New Roman"/>
                <w:sz w:val="24"/>
                <w:szCs w:val="24"/>
              </w:rPr>
              <w:t xml:space="preserve">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DF178B" w:rsidRPr="00034B1E" w:rsidRDefault="00DF178B" w:rsidP="0092166E">
            <w:pPr>
              <w:pStyle w:val="a4"/>
              <w:numPr>
                <w:ilvl w:val="0"/>
                <w:numId w:val="300"/>
              </w:numPr>
              <w:ind w:left="197" w:hanging="197"/>
              <w:jc w:val="both"/>
              <w:rPr>
                <w:rFonts w:ascii="Times New Roman" w:hAnsi="Times New Roman" w:cs="Times New Roman"/>
              </w:rPr>
            </w:pPr>
            <w:r w:rsidRPr="00034B1E">
              <w:rPr>
                <w:rFonts w:ascii="Times New Roman" w:hAnsi="Times New Roman" w:cs="Times New Roman"/>
                <w:sz w:val="24"/>
                <w:szCs w:val="24"/>
              </w:rPr>
              <w:lastRenderedPageBreak/>
              <w:t>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w:t>
            </w:r>
            <w:r>
              <w:rPr>
                <w:rFonts w:ascii="Times New Roman" w:hAnsi="Times New Roman" w:cs="Times New Roman"/>
                <w:sz w:val="24"/>
                <w:szCs w:val="24"/>
              </w:rPr>
              <w:t>е</w:t>
            </w:r>
            <w:r w:rsidRPr="00034B1E">
              <w:rPr>
                <w:rFonts w:ascii="Times New Roman" w:hAnsi="Times New Roman" w:cs="Times New Roman"/>
                <w:sz w:val="24"/>
                <w:szCs w:val="24"/>
              </w:rPr>
              <w:t>нка.</w:t>
            </w:r>
          </w:p>
        </w:tc>
        <w:tc>
          <w:tcPr>
            <w:tcW w:w="3827" w:type="dxa"/>
          </w:tcPr>
          <w:p w:rsidR="00380C8C" w:rsidRDefault="00380C8C" w:rsidP="00380C8C">
            <w:pPr>
              <w:pStyle w:val="a4"/>
              <w:shd w:val="clear" w:color="auto" w:fill="FFFFFF"/>
              <w:ind w:left="317" w:right="-57" w:hanging="374"/>
              <w:jc w:val="both"/>
              <w:rPr>
                <w:rFonts w:ascii="Times New Roman" w:hAnsi="Times New Roman" w:cs="Times New Roman"/>
                <w:sz w:val="24"/>
                <w:szCs w:val="24"/>
              </w:rPr>
            </w:pPr>
            <w:r>
              <w:rPr>
                <w:rFonts w:ascii="Times New Roman" w:hAnsi="Times New Roman" w:cs="Times New Roman"/>
                <w:sz w:val="24"/>
                <w:szCs w:val="24"/>
              </w:rPr>
              <w:lastRenderedPageBreak/>
              <w:t xml:space="preserve">1,2,4,5. </w:t>
            </w:r>
            <w:r w:rsidRPr="00DF1602">
              <w:rPr>
                <w:rFonts w:ascii="Times New Roman" w:hAnsi="Times New Roman" w:cs="Times New Roman"/>
                <w:sz w:val="24"/>
                <w:szCs w:val="24"/>
              </w:rPr>
              <w:t xml:space="preserve">Зацепина М. Б. Музыкальное воспитание в детском саду. Для занятий с детьми 2-7 лет – М.: Мозаика-синтез, 2016. – 96 с. (УМК к программе «От рождения до школы») Стр. </w:t>
            </w:r>
            <w:r>
              <w:rPr>
                <w:rFonts w:ascii="Times New Roman" w:hAnsi="Times New Roman" w:cs="Times New Roman"/>
                <w:sz w:val="24"/>
                <w:szCs w:val="24"/>
              </w:rPr>
              <w:t>9-12, 23-27, 44-48</w:t>
            </w:r>
            <w:r w:rsidRPr="00DF1602">
              <w:rPr>
                <w:rFonts w:ascii="Times New Roman" w:hAnsi="Times New Roman" w:cs="Times New Roman"/>
                <w:sz w:val="24"/>
                <w:szCs w:val="24"/>
              </w:rPr>
              <w:t>. Конспекты занятий стр. 49</w:t>
            </w:r>
          </w:p>
          <w:p w:rsidR="00380C8C" w:rsidRPr="00DF1602" w:rsidRDefault="00380C8C" w:rsidP="00712192">
            <w:pPr>
              <w:pStyle w:val="a4"/>
              <w:numPr>
                <w:ilvl w:val="0"/>
                <w:numId w:val="1087"/>
              </w:numPr>
              <w:shd w:val="clear" w:color="auto" w:fill="FFFFFF"/>
              <w:ind w:left="317" w:right="-57" w:hanging="374"/>
              <w:jc w:val="both"/>
              <w:rPr>
                <w:rFonts w:ascii="Times New Roman" w:hAnsi="Times New Roman" w:cs="Times New Roman"/>
                <w:sz w:val="24"/>
                <w:szCs w:val="24"/>
              </w:rPr>
            </w:pPr>
            <w:r>
              <w:rPr>
                <w:rFonts w:ascii="Times New Roman" w:hAnsi="Times New Roman" w:cs="Times New Roman"/>
                <w:sz w:val="24"/>
                <w:szCs w:val="24"/>
              </w:rPr>
              <w:t>Маханева М.Д. Нравственно-патриотическое воспитание дошкольников. Методическое пособие. – М: ТЦ Сфера, 2009. – 96 с. Стр 69-72</w:t>
            </w:r>
          </w:p>
          <w:p w:rsidR="00380C8C" w:rsidRPr="00EE4140" w:rsidRDefault="00380C8C" w:rsidP="00380C8C">
            <w:pPr>
              <w:pStyle w:val="a4"/>
              <w:shd w:val="clear" w:color="auto" w:fill="FFFFFF"/>
              <w:ind w:left="317" w:right="-57" w:hanging="374"/>
              <w:jc w:val="both"/>
              <w:rPr>
                <w:rFonts w:ascii="Times New Roman" w:hAnsi="Times New Roman" w:cs="Times New Roman"/>
                <w:sz w:val="24"/>
                <w:szCs w:val="24"/>
              </w:rPr>
            </w:pPr>
            <w:r>
              <w:rPr>
                <w:rFonts w:ascii="Times New Roman" w:hAnsi="Times New Roman" w:cs="Times New Roman"/>
                <w:sz w:val="24"/>
                <w:szCs w:val="24"/>
              </w:rPr>
              <w:t xml:space="preserve">2,3,4,5,6. </w:t>
            </w:r>
            <w:r w:rsidRPr="00DF1602">
              <w:rPr>
                <w:rFonts w:ascii="Times New Roman" w:hAnsi="Times New Roman" w:cs="Times New Roman"/>
                <w:sz w:val="24"/>
                <w:szCs w:val="24"/>
              </w:rPr>
              <w:t xml:space="preserve">Зацепина М. Б., Жукова Г. Е. Музыкальное воспитание в детском саду: </w:t>
            </w:r>
            <w:r>
              <w:rPr>
                <w:rFonts w:ascii="Times New Roman" w:hAnsi="Times New Roman" w:cs="Times New Roman"/>
                <w:sz w:val="24"/>
                <w:szCs w:val="24"/>
              </w:rPr>
              <w:t>Подготовительная к школе</w:t>
            </w:r>
            <w:r w:rsidRPr="00DF1602">
              <w:rPr>
                <w:rFonts w:ascii="Times New Roman" w:hAnsi="Times New Roman" w:cs="Times New Roman"/>
                <w:sz w:val="24"/>
                <w:szCs w:val="24"/>
              </w:rPr>
              <w:t xml:space="preserve"> группа– М.: Мозаика-синтез, 2017. – 192 с. (УМК к программе «От рождения до школы»)</w:t>
            </w:r>
          </w:p>
          <w:p w:rsidR="00380C8C" w:rsidRDefault="00380C8C" w:rsidP="00712192">
            <w:pPr>
              <w:pStyle w:val="a4"/>
              <w:numPr>
                <w:ilvl w:val="1"/>
                <w:numId w:val="1088"/>
              </w:numPr>
              <w:shd w:val="clear" w:color="auto" w:fill="FFFFFF"/>
              <w:ind w:left="317" w:right="-57" w:hanging="374"/>
              <w:jc w:val="both"/>
              <w:rPr>
                <w:rFonts w:ascii="Times New Roman" w:hAnsi="Times New Roman" w:cs="Times New Roman"/>
                <w:sz w:val="24"/>
                <w:szCs w:val="24"/>
              </w:rPr>
            </w:pPr>
            <w:r w:rsidRPr="00C33696">
              <w:rPr>
                <w:rFonts w:ascii="Times New Roman" w:hAnsi="Times New Roman" w:cs="Times New Roman"/>
                <w:sz w:val="24"/>
                <w:szCs w:val="24"/>
              </w:rPr>
              <w:lastRenderedPageBreak/>
              <w:t>Каплунова И.М, Новоскольцева И.А. Праздник каждый день. Подготовительная группа. Конспекты музыкальных занятий с аудиоприложением. Пособие для музыкальных руководителей детских садов.</w:t>
            </w:r>
            <w:r>
              <w:rPr>
                <w:rFonts w:ascii="Times New Roman" w:hAnsi="Times New Roman" w:cs="Times New Roman"/>
                <w:sz w:val="24"/>
                <w:szCs w:val="24"/>
              </w:rPr>
              <w:t xml:space="preserve"> СПб, «Композитор», 2015. – 366</w:t>
            </w:r>
            <w:r w:rsidRPr="00C33696">
              <w:rPr>
                <w:rFonts w:ascii="Times New Roman" w:hAnsi="Times New Roman" w:cs="Times New Roman"/>
                <w:sz w:val="24"/>
                <w:szCs w:val="24"/>
              </w:rPr>
              <w:t>с.</w:t>
            </w:r>
          </w:p>
          <w:p w:rsidR="00380C8C" w:rsidRDefault="00380C8C" w:rsidP="00712192">
            <w:pPr>
              <w:pStyle w:val="a4"/>
              <w:numPr>
                <w:ilvl w:val="1"/>
                <w:numId w:val="1089"/>
              </w:numPr>
              <w:shd w:val="clear" w:color="auto" w:fill="FFFFFF"/>
              <w:ind w:left="317" w:right="-57" w:hanging="374"/>
              <w:jc w:val="both"/>
              <w:rPr>
                <w:rFonts w:ascii="Times New Roman" w:hAnsi="Times New Roman" w:cs="Times New Roman"/>
                <w:sz w:val="24"/>
                <w:szCs w:val="24"/>
              </w:rPr>
            </w:pPr>
            <w:r w:rsidRPr="003C32D0">
              <w:rPr>
                <w:rFonts w:ascii="Times New Roman" w:hAnsi="Times New Roman" w:cs="Times New Roman"/>
                <w:sz w:val="24"/>
                <w:szCs w:val="24"/>
              </w:rPr>
              <w:t>Зацепина М. Б. Музыкальное воспитание в детском саду. Для занятий с детьми 2-7 лет – М.: Мозаика-синтез, 2016. – 96 с. (УМК к программе «От рождения до школы») Стр. 9-12, 23-27, 44-48.</w:t>
            </w:r>
          </w:p>
          <w:p w:rsidR="00380C8C" w:rsidRDefault="00380C8C" w:rsidP="00712192">
            <w:pPr>
              <w:pStyle w:val="a4"/>
              <w:numPr>
                <w:ilvl w:val="1"/>
                <w:numId w:val="1090"/>
              </w:numPr>
              <w:shd w:val="clear" w:color="auto" w:fill="FFFFFF"/>
              <w:ind w:left="317" w:right="-57" w:hanging="374"/>
              <w:jc w:val="both"/>
              <w:rPr>
                <w:rFonts w:ascii="Times New Roman" w:hAnsi="Times New Roman" w:cs="Times New Roman"/>
                <w:sz w:val="24"/>
                <w:szCs w:val="24"/>
              </w:rPr>
            </w:pPr>
            <w:r w:rsidRPr="00C33696">
              <w:rPr>
                <w:rFonts w:ascii="Times New Roman" w:hAnsi="Times New Roman" w:cs="Times New Roman"/>
                <w:sz w:val="24"/>
                <w:szCs w:val="24"/>
              </w:rPr>
              <w:t>Планирование деятельности музыкального руководителя. Сопровождение детей 6-7 лет в мир культуры / авт.-сост. М.В. Агарева, Л.Г. Арстанова, Е.А. Кудрявцева. – Волгоград: Учитель,2016. – 126 с.</w:t>
            </w:r>
          </w:p>
          <w:p w:rsidR="00380C8C" w:rsidRDefault="00380C8C" w:rsidP="00712192">
            <w:pPr>
              <w:pStyle w:val="a4"/>
              <w:numPr>
                <w:ilvl w:val="1"/>
                <w:numId w:val="1091"/>
              </w:numPr>
              <w:shd w:val="clear" w:color="auto" w:fill="FFFFFF"/>
              <w:ind w:left="317" w:right="-57" w:hanging="374"/>
              <w:jc w:val="both"/>
              <w:rPr>
                <w:rFonts w:ascii="Times New Roman" w:hAnsi="Times New Roman" w:cs="Times New Roman"/>
                <w:sz w:val="24"/>
                <w:szCs w:val="24"/>
              </w:rPr>
            </w:pPr>
            <w:r w:rsidRPr="006E257E">
              <w:rPr>
                <w:rFonts w:ascii="Times New Roman" w:hAnsi="Times New Roman" w:cs="Times New Roman"/>
                <w:sz w:val="24"/>
                <w:szCs w:val="24"/>
              </w:rPr>
              <w:t>Каплунова И.М, Новоскольцева И.А., Алексеева И.В. Топ-топ, каблучок. Танцы в детском саду. Вып. 1 и 2. Пособие для музыкальных руководителей детских дошкольных учреждений с аудиоприложением. - СПб: Композитор Санкт-Петербург, 2016. – 84 с., ил., схемы.</w:t>
            </w:r>
          </w:p>
          <w:p w:rsidR="00891A62" w:rsidRDefault="00891A62" w:rsidP="00380C8C">
            <w:pPr>
              <w:shd w:val="clear" w:color="auto" w:fill="FFFFFF"/>
              <w:jc w:val="both"/>
              <w:rPr>
                <w:rFonts w:ascii="Times New Roman" w:eastAsia="Times New Roman" w:hAnsi="Times New Roman" w:cs="Times New Roman"/>
                <w:b/>
                <w:i/>
                <w:color w:val="2C2D2E"/>
                <w:sz w:val="16"/>
                <w:szCs w:val="16"/>
              </w:rPr>
            </w:pPr>
          </w:p>
          <w:p w:rsidR="00380C8C" w:rsidRDefault="00380C8C" w:rsidP="00B55ECF">
            <w:pPr>
              <w:shd w:val="clear" w:color="auto" w:fill="FFFFFF"/>
              <w:jc w:val="both"/>
              <w:rPr>
                <w:rFonts w:ascii="Times New Roman" w:eastAsia="Times New Roman" w:hAnsi="Times New Roman" w:cs="Times New Roman"/>
                <w:b/>
                <w:i/>
                <w:color w:val="2C2D2E"/>
                <w:sz w:val="16"/>
                <w:szCs w:val="16"/>
              </w:rPr>
            </w:pPr>
            <w:r>
              <w:rPr>
                <w:rFonts w:ascii="Times New Roman" w:eastAsia="Times New Roman" w:hAnsi="Times New Roman" w:cs="Times New Roman"/>
                <w:b/>
                <w:i/>
                <w:color w:val="2C2D2E"/>
                <w:sz w:val="16"/>
                <w:szCs w:val="16"/>
              </w:rPr>
              <w:t xml:space="preserve">Литература, рекомендованная к использыванию </w:t>
            </w:r>
            <w:r w:rsidR="00891A62">
              <w:rPr>
                <w:rFonts w:ascii="Times New Roman" w:eastAsia="Times New Roman" w:hAnsi="Times New Roman" w:cs="Times New Roman"/>
                <w:b/>
                <w:i/>
                <w:color w:val="2C2D2E"/>
                <w:sz w:val="16"/>
                <w:szCs w:val="16"/>
              </w:rPr>
              <w:t>на музыкальных занятиях из ФОП:</w:t>
            </w:r>
          </w:p>
          <w:p w:rsidR="006E257E" w:rsidRDefault="006E257E" w:rsidP="00B55ECF">
            <w:pPr>
              <w:shd w:val="clear" w:color="auto" w:fill="FFFFFF"/>
              <w:jc w:val="both"/>
              <w:rPr>
                <w:rFonts w:ascii="Times New Roman" w:eastAsia="Times New Roman" w:hAnsi="Times New Roman" w:cs="Times New Roman"/>
                <w:color w:val="2C2D2E"/>
                <w:sz w:val="16"/>
                <w:szCs w:val="16"/>
              </w:rPr>
            </w:pPr>
            <w:r w:rsidRPr="000C6528">
              <w:rPr>
                <w:rFonts w:ascii="Times New Roman" w:eastAsia="Times New Roman" w:hAnsi="Times New Roman" w:cs="Times New Roman"/>
                <w:b/>
                <w:i/>
                <w:color w:val="2C2D2E"/>
                <w:sz w:val="16"/>
                <w:szCs w:val="16"/>
              </w:rPr>
              <w:t>1) Слушание</w:t>
            </w:r>
            <w:r w:rsidRPr="000C6528">
              <w:rPr>
                <w:rFonts w:ascii="Times New Roman" w:eastAsia="Times New Roman" w:hAnsi="Times New Roman" w:cs="Times New Roman"/>
                <w:color w:val="2C2D2E"/>
                <w:sz w:val="16"/>
                <w:szCs w:val="16"/>
              </w:rPr>
              <w:t xml:space="preserve">. </w:t>
            </w:r>
          </w:p>
          <w:p w:rsidR="006E257E" w:rsidRPr="00E61EA4" w:rsidRDefault="006E257E" w:rsidP="00B55ECF">
            <w:pPr>
              <w:shd w:val="clear" w:color="auto" w:fill="FFFFFF"/>
              <w:jc w:val="both"/>
              <w:rPr>
                <w:rFonts w:ascii="Times New Roman" w:eastAsia="Times New Roman" w:hAnsi="Times New Roman" w:cs="Times New Roman"/>
                <w:color w:val="2C2D2E"/>
                <w:sz w:val="16"/>
                <w:szCs w:val="16"/>
              </w:rPr>
            </w:pPr>
            <w:r w:rsidRPr="000C6528">
              <w:rPr>
                <w:rFonts w:ascii="Times New Roman" w:eastAsia="Times New Roman" w:hAnsi="Times New Roman" w:cs="Times New Roman"/>
                <w:color w:val="2C2D2E"/>
                <w:sz w:val="16"/>
                <w:szCs w:val="16"/>
              </w:rPr>
              <w:t>«</w:t>
            </w:r>
            <w:r w:rsidRPr="00E61EA4">
              <w:rPr>
                <w:rFonts w:ascii="Times New Roman" w:eastAsia="Times New Roman" w:hAnsi="Times New Roman" w:cs="Times New Roman"/>
                <w:color w:val="2C2D2E"/>
                <w:sz w:val="16"/>
                <w:szCs w:val="16"/>
              </w:rPr>
              <w:t xml:space="preserve">Колыбельная», муз. В. Моцарта; «Осень» (из цикла </w:t>
            </w:r>
            <w:r w:rsidRPr="00E61EA4">
              <w:rPr>
                <w:rFonts w:ascii="Times New Roman" w:eastAsia="Times New Roman" w:hAnsi="Times New Roman" w:cs="Times New Roman"/>
                <w:color w:val="2C2D2E"/>
                <w:sz w:val="16"/>
                <w:szCs w:val="16"/>
              </w:rPr>
              <w:lastRenderedPageBreak/>
              <w:t>«Времена года» А. Вивальди); «Октябрь» (из цикла «Времена года» П. Чайковского); «Детская полька», муз. М. Глинки; «Море», «Белка», муз. Н. Римского-Корсакова (из оперы «Сказка о царе Салтане»); «Итальянская полька», муз. С. Рахманинова; «Танец с саблями», муз. А. Хачатуряна; «Пляска птиц», муз.</w:t>
            </w:r>
          </w:p>
          <w:p w:rsidR="006E257E" w:rsidRPr="00E61EA4" w:rsidRDefault="006E257E" w:rsidP="00B55ECF">
            <w:pPr>
              <w:shd w:val="clear" w:color="auto" w:fill="FFFFFF"/>
              <w:jc w:val="both"/>
              <w:rPr>
                <w:rFonts w:ascii="Times New Roman" w:eastAsia="Times New Roman" w:hAnsi="Times New Roman" w:cs="Times New Roman"/>
                <w:color w:val="2C2D2E"/>
                <w:sz w:val="16"/>
                <w:szCs w:val="16"/>
              </w:rPr>
            </w:pPr>
            <w:r w:rsidRPr="00E61EA4">
              <w:rPr>
                <w:rFonts w:ascii="Times New Roman" w:eastAsia="Times New Roman" w:hAnsi="Times New Roman" w:cs="Times New Roman"/>
                <w:color w:val="2C2D2E"/>
                <w:sz w:val="16"/>
                <w:szCs w:val="16"/>
              </w:rPr>
              <w:t>Н. Римского-Корсакова (из оперы «Снегурочка»); «Рассвет на Москве-реке», муз. М. Мусоргского (вступление к опере «Хованщина»).</w:t>
            </w:r>
          </w:p>
          <w:p w:rsidR="00B55ECF" w:rsidRPr="00616AEE" w:rsidRDefault="00B55ECF" w:rsidP="00B55ECF">
            <w:pPr>
              <w:shd w:val="clear" w:color="auto" w:fill="FFFFFF"/>
              <w:jc w:val="both"/>
              <w:rPr>
                <w:rFonts w:ascii="Times New Roman" w:eastAsia="Times New Roman" w:hAnsi="Times New Roman" w:cs="Times New Roman"/>
                <w:color w:val="2C2D2E"/>
                <w:sz w:val="16"/>
                <w:szCs w:val="16"/>
              </w:rPr>
            </w:pPr>
            <w:r w:rsidRPr="00616AEE">
              <w:rPr>
                <w:rFonts w:ascii="Times New Roman" w:eastAsia="Times New Roman" w:hAnsi="Times New Roman" w:cs="Times New Roman"/>
                <w:b/>
                <w:i/>
                <w:color w:val="2C2D2E"/>
                <w:sz w:val="16"/>
                <w:szCs w:val="16"/>
              </w:rPr>
              <w:t>2) Пение</w:t>
            </w:r>
            <w:r w:rsidRPr="00616AEE">
              <w:rPr>
                <w:rFonts w:ascii="Times New Roman" w:eastAsia="Times New Roman" w:hAnsi="Times New Roman" w:cs="Times New Roman"/>
                <w:color w:val="2C2D2E"/>
                <w:sz w:val="16"/>
                <w:szCs w:val="16"/>
              </w:rPr>
              <w:t>.</w:t>
            </w:r>
          </w:p>
          <w:p w:rsidR="00A32202" w:rsidRPr="00616AEE" w:rsidRDefault="00B55ECF" w:rsidP="00B55ECF">
            <w:pPr>
              <w:shd w:val="clear" w:color="auto" w:fill="FFFFFF"/>
              <w:jc w:val="both"/>
              <w:rPr>
                <w:rFonts w:ascii="Times New Roman" w:eastAsia="Times New Roman" w:hAnsi="Times New Roman" w:cs="Times New Roman"/>
                <w:color w:val="2C2D2E"/>
                <w:sz w:val="16"/>
                <w:szCs w:val="16"/>
              </w:rPr>
            </w:pPr>
            <w:r w:rsidRPr="00616AEE">
              <w:rPr>
                <w:rFonts w:ascii="Times New Roman" w:eastAsia="Times New Roman" w:hAnsi="Times New Roman" w:cs="Times New Roman"/>
                <w:color w:val="2C2D2E"/>
                <w:sz w:val="16"/>
                <w:szCs w:val="16"/>
              </w:rPr>
              <w:t>Упражнения на развитие слуха и голоса. «Бубенчики», «Наш дом», «Дудка», «Кукушечка», муз. Е. Тиличеевой, сл. М. Долинова; «Качели», муз. Е. Тилич</w:t>
            </w:r>
            <w:r w:rsidR="00A32202" w:rsidRPr="00616AEE">
              <w:rPr>
                <w:rFonts w:ascii="Times New Roman" w:eastAsia="Times New Roman" w:hAnsi="Times New Roman" w:cs="Times New Roman"/>
                <w:color w:val="2C2D2E"/>
                <w:sz w:val="16"/>
                <w:szCs w:val="16"/>
              </w:rPr>
              <w:t>еевой, ол. М. Долинова.</w:t>
            </w:r>
          </w:p>
          <w:p w:rsidR="00A32202" w:rsidRPr="00616AEE" w:rsidRDefault="00A32202" w:rsidP="00712192">
            <w:pPr>
              <w:pStyle w:val="a4"/>
              <w:numPr>
                <w:ilvl w:val="0"/>
                <w:numId w:val="1093"/>
              </w:numPr>
              <w:shd w:val="clear" w:color="auto" w:fill="FFFFFF"/>
              <w:jc w:val="both"/>
              <w:rPr>
                <w:rFonts w:ascii="Times New Roman" w:eastAsia="Times New Roman" w:hAnsi="Times New Roman" w:cs="Times New Roman"/>
                <w:color w:val="2C2D2E"/>
                <w:sz w:val="16"/>
                <w:szCs w:val="16"/>
              </w:rPr>
            </w:pPr>
            <w:r w:rsidRPr="00616AEE">
              <w:rPr>
                <w:rFonts w:ascii="Times New Roman" w:eastAsia="Times New Roman" w:hAnsi="Times New Roman" w:cs="Times New Roman"/>
                <w:b/>
                <w:i/>
                <w:color w:val="2C2D2E"/>
                <w:sz w:val="16"/>
                <w:szCs w:val="16"/>
              </w:rPr>
              <w:t>Песни.</w:t>
            </w:r>
            <w:r w:rsidRPr="00616AEE">
              <w:rPr>
                <w:rFonts w:ascii="Times New Roman" w:eastAsia="Times New Roman" w:hAnsi="Times New Roman" w:cs="Times New Roman"/>
                <w:color w:val="2C2D2E"/>
                <w:sz w:val="16"/>
                <w:szCs w:val="16"/>
              </w:rPr>
              <w:t xml:space="preserve"> </w:t>
            </w:r>
          </w:p>
          <w:p w:rsidR="00B55ECF" w:rsidRPr="00A32202" w:rsidRDefault="00A32202" w:rsidP="00A32202">
            <w:pPr>
              <w:pStyle w:val="a4"/>
              <w:shd w:val="clear" w:color="auto" w:fill="FFFFFF"/>
              <w:ind w:left="0" w:firstLine="5"/>
              <w:jc w:val="both"/>
              <w:rPr>
                <w:rFonts w:ascii="Times New Roman" w:eastAsia="Times New Roman" w:hAnsi="Times New Roman" w:cs="Times New Roman"/>
                <w:color w:val="2C2D2E"/>
                <w:sz w:val="16"/>
                <w:szCs w:val="16"/>
              </w:rPr>
            </w:pPr>
            <w:r w:rsidRPr="00616AEE">
              <w:rPr>
                <w:rFonts w:ascii="Times New Roman" w:eastAsia="Times New Roman" w:hAnsi="Times New Roman" w:cs="Times New Roman"/>
                <w:color w:val="2C2D2E"/>
                <w:sz w:val="16"/>
                <w:szCs w:val="16"/>
              </w:rPr>
              <w:t>«Л</w:t>
            </w:r>
            <w:r w:rsidR="00B55ECF" w:rsidRPr="00616AEE">
              <w:rPr>
                <w:rFonts w:ascii="Times New Roman" w:eastAsia="Times New Roman" w:hAnsi="Times New Roman" w:cs="Times New Roman"/>
                <w:color w:val="2C2D2E"/>
                <w:sz w:val="16"/>
                <w:szCs w:val="16"/>
              </w:rPr>
              <w:t xml:space="preserve">истопад», муз. Т. Попатенко, сл. Е. Авдиенко; </w:t>
            </w:r>
            <w:r w:rsidRPr="00616AEE">
              <w:rPr>
                <w:rFonts w:ascii="Times New Roman" w:eastAsia="Times New Roman" w:hAnsi="Times New Roman" w:cs="Times New Roman"/>
                <w:color w:val="2C2D2E"/>
                <w:sz w:val="16"/>
                <w:szCs w:val="16"/>
              </w:rPr>
              <w:t xml:space="preserve">сл. </w:t>
            </w:r>
            <w:r w:rsidR="00B55ECF" w:rsidRPr="00616AEE">
              <w:rPr>
                <w:rFonts w:ascii="Times New Roman" w:eastAsia="Times New Roman" w:hAnsi="Times New Roman" w:cs="Times New Roman"/>
                <w:color w:val="2C2D2E"/>
                <w:sz w:val="16"/>
                <w:szCs w:val="16"/>
              </w:rPr>
              <w:t>С. Вышеславцевой; «</w:t>
            </w:r>
            <w:r w:rsidRPr="00616AEE">
              <w:rPr>
                <w:rFonts w:ascii="Times New Roman" w:eastAsia="Times New Roman" w:hAnsi="Times New Roman" w:cs="Times New Roman"/>
                <w:color w:val="2C2D2E"/>
                <w:sz w:val="16"/>
                <w:szCs w:val="16"/>
              </w:rPr>
              <w:t>Елка», муз. Е. Тиличеевой, с</w:t>
            </w:r>
            <w:r w:rsidR="00616AEE" w:rsidRPr="00616AEE">
              <w:rPr>
                <w:rFonts w:ascii="Times New Roman" w:eastAsia="Times New Roman" w:hAnsi="Times New Roman" w:cs="Times New Roman"/>
                <w:color w:val="2C2D2E"/>
                <w:sz w:val="16"/>
                <w:szCs w:val="16"/>
              </w:rPr>
              <w:t>л. Е. Шмановой;</w:t>
            </w:r>
            <w:r w:rsidRPr="00616AEE">
              <w:rPr>
                <w:rFonts w:ascii="Times New Roman" w:eastAsia="Times New Roman" w:hAnsi="Times New Roman" w:cs="Times New Roman"/>
                <w:color w:val="2C2D2E"/>
                <w:sz w:val="16"/>
                <w:szCs w:val="16"/>
              </w:rPr>
              <w:t xml:space="preserve"> сл. З. </w:t>
            </w:r>
            <w:r w:rsidR="00616AEE" w:rsidRPr="00616AEE">
              <w:rPr>
                <w:rFonts w:ascii="Times New Roman" w:eastAsia="Times New Roman" w:hAnsi="Times New Roman" w:cs="Times New Roman"/>
                <w:color w:val="2C2D2E"/>
                <w:sz w:val="16"/>
                <w:szCs w:val="16"/>
              </w:rPr>
              <w:t>Петровой;</w:t>
            </w:r>
            <w:r w:rsidRPr="00616AEE">
              <w:rPr>
                <w:rFonts w:ascii="Times New Roman" w:eastAsia="Times New Roman" w:hAnsi="Times New Roman" w:cs="Times New Roman"/>
                <w:color w:val="2C2D2E"/>
                <w:sz w:val="16"/>
                <w:szCs w:val="16"/>
              </w:rPr>
              <w:t xml:space="preserve"> «Самая хорошая», муз. В. Иванникова, сл. О. </w:t>
            </w:r>
            <w:r w:rsidR="00B55ECF" w:rsidRPr="00616AEE">
              <w:rPr>
                <w:rFonts w:ascii="Times New Roman" w:eastAsia="Times New Roman" w:hAnsi="Times New Roman" w:cs="Times New Roman"/>
                <w:color w:val="2C2D2E"/>
                <w:sz w:val="16"/>
                <w:szCs w:val="16"/>
              </w:rPr>
              <w:t>Фадеевой</w:t>
            </w:r>
            <w:r w:rsidRPr="00616AEE">
              <w:rPr>
                <w:rFonts w:ascii="Times New Roman" w:eastAsia="Times New Roman" w:hAnsi="Times New Roman" w:cs="Times New Roman"/>
                <w:color w:val="2C2D2E"/>
                <w:sz w:val="16"/>
                <w:szCs w:val="16"/>
              </w:rPr>
              <w:t>;</w:t>
            </w:r>
            <w:r w:rsidR="00B55ECF" w:rsidRPr="00616AEE">
              <w:rPr>
                <w:rFonts w:ascii="Times New Roman" w:eastAsia="Times New Roman" w:hAnsi="Times New Roman" w:cs="Times New Roman"/>
                <w:color w:val="2C2D2E"/>
                <w:sz w:val="16"/>
                <w:szCs w:val="16"/>
              </w:rPr>
              <w:t xml:space="preserve"> «Хорошо у нас в саду», муз. В. Герчик, сл. А. Пр</w:t>
            </w:r>
            <w:r w:rsidRPr="00616AEE">
              <w:rPr>
                <w:rFonts w:ascii="Times New Roman" w:eastAsia="Times New Roman" w:hAnsi="Times New Roman" w:cs="Times New Roman"/>
                <w:color w:val="2C2D2E"/>
                <w:sz w:val="16"/>
                <w:szCs w:val="16"/>
              </w:rPr>
              <w:t>ишельца; «Новогодний хоровод», м</w:t>
            </w:r>
            <w:r w:rsidR="00B55ECF" w:rsidRPr="00616AEE">
              <w:rPr>
                <w:rFonts w:ascii="Times New Roman" w:eastAsia="Times New Roman" w:hAnsi="Times New Roman" w:cs="Times New Roman"/>
                <w:color w:val="2C2D2E"/>
                <w:sz w:val="16"/>
                <w:szCs w:val="16"/>
              </w:rPr>
              <w:t>уз. Т. Попатенко: «Новогодняя хороводная», муз. С. Шнайдера; «Песенка про бабушку», муз. М. Парцхаладае; «До свиданья, детский сад», муз. Ю. Слонова, сл. В. Малкова; «Мы теперь ученики», муз. Г. Струве; «Праздник Победы», муз. М. Парцхаладзе; «Песня о Москве», муз. Г. Свиридова.</w:t>
            </w:r>
          </w:p>
          <w:p w:rsidR="00D82718" w:rsidRPr="00E61EA4" w:rsidRDefault="00A32202" w:rsidP="00B55ECF">
            <w:pPr>
              <w:shd w:val="clear" w:color="auto" w:fill="FFFFFF"/>
              <w:jc w:val="both"/>
              <w:rPr>
                <w:rFonts w:ascii="Times New Roman" w:eastAsia="Times New Roman" w:hAnsi="Times New Roman" w:cs="Times New Roman"/>
                <w:sz w:val="16"/>
                <w:szCs w:val="16"/>
              </w:rPr>
            </w:pPr>
            <w:r>
              <w:rPr>
                <w:rFonts w:ascii="Times New Roman" w:eastAsia="Times New Roman" w:hAnsi="Times New Roman" w:cs="Times New Roman"/>
                <w:b/>
                <w:i/>
                <w:sz w:val="16"/>
                <w:szCs w:val="16"/>
              </w:rPr>
              <w:t>4</w:t>
            </w:r>
            <w:r w:rsidR="006E257E" w:rsidRPr="00E61EA4">
              <w:rPr>
                <w:rFonts w:ascii="Times New Roman" w:eastAsia="Times New Roman" w:hAnsi="Times New Roman" w:cs="Times New Roman"/>
                <w:b/>
                <w:i/>
                <w:sz w:val="16"/>
                <w:szCs w:val="16"/>
              </w:rPr>
              <w:t>) Песенное творчество</w:t>
            </w:r>
            <w:r w:rsidR="006E257E" w:rsidRPr="00E61EA4">
              <w:rPr>
                <w:rFonts w:ascii="Times New Roman" w:eastAsia="Times New Roman" w:hAnsi="Times New Roman" w:cs="Times New Roman"/>
                <w:sz w:val="16"/>
                <w:szCs w:val="16"/>
              </w:rPr>
              <w:t xml:space="preserve">. </w:t>
            </w:r>
          </w:p>
          <w:p w:rsidR="006E257E" w:rsidRPr="00E61EA4" w:rsidRDefault="006E257E" w:rsidP="00B55ECF">
            <w:pPr>
              <w:shd w:val="clear" w:color="auto" w:fill="FFFFFF"/>
              <w:jc w:val="both"/>
              <w:rPr>
                <w:rFonts w:ascii="Times New Roman" w:eastAsia="Times New Roman" w:hAnsi="Times New Roman" w:cs="Times New Roman"/>
                <w:sz w:val="16"/>
                <w:szCs w:val="16"/>
              </w:rPr>
            </w:pPr>
            <w:r w:rsidRPr="00E61EA4">
              <w:rPr>
                <w:rFonts w:ascii="Times New Roman" w:eastAsia="Times New Roman" w:hAnsi="Times New Roman" w:cs="Times New Roman"/>
                <w:sz w:val="16"/>
                <w:szCs w:val="16"/>
              </w:rPr>
              <w:t>«Веселая песенка», муз. г. Струве, сл. В. Викторова;</w:t>
            </w:r>
          </w:p>
          <w:p w:rsidR="006E257E" w:rsidRPr="00E61EA4" w:rsidRDefault="006E257E" w:rsidP="00B55ECF">
            <w:pPr>
              <w:shd w:val="clear" w:color="auto" w:fill="FFFFFF"/>
              <w:ind w:right="-57"/>
              <w:jc w:val="both"/>
              <w:rPr>
                <w:rFonts w:ascii="Times New Roman" w:eastAsia="Times New Roman" w:hAnsi="Times New Roman" w:cs="Times New Roman"/>
                <w:sz w:val="16"/>
                <w:szCs w:val="16"/>
              </w:rPr>
            </w:pPr>
            <w:r w:rsidRPr="00E61EA4">
              <w:rPr>
                <w:rFonts w:ascii="Times New Roman" w:eastAsia="Times New Roman" w:hAnsi="Times New Roman" w:cs="Times New Roman"/>
                <w:sz w:val="16"/>
                <w:szCs w:val="16"/>
              </w:rPr>
              <w:t>«Плясовая», м</w:t>
            </w:r>
            <w:r w:rsidR="00B55ECF">
              <w:rPr>
                <w:rFonts w:ascii="Times New Roman" w:eastAsia="Times New Roman" w:hAnsi="Times New Roman" w:cs="Times New Roman"/>
                <w:sz w:val="16"/>
                <w:szCs w:val="16"/>
              </w:rPr>
              <w:t>уз. Т. Ломовой; «Весной», муз. Г</w:t>
            </w:r>
            <w:r w:rsidRPr="00E61EA4">
              <w:rPr>
                <w:rFonts w:ascii="Times New Roman" w:eastAsia="Times New Roman" w:hAnsi="Times New Roman" w:cs="Times New Roman"/>
                <w:sz w:val="16"/>
                <w:szCs w:val="16"/>
              </w:rPr>
              <w:t>. Зингера.</w:t>
            </w:r>
          </w:p>
          <w:p w:rsidR="006E257E" w:rsidRPr="00E61EA4" w:rsidRDefault="00A32202" w:rsidP="00B55ECF">
            <w:pPr>
              <w:shd w:val="clear" w:color="auto" w:fill="FFFFFF"/>
              <w:jc w:val="both"/>
              <w:rPr>
                <w:rFonts w:ascii="Times New Roman" w:eastAsia="Times New Roman" w:hAnsi="Times New Roman" w:cs="Times New Roman"/>
                <w:b/>
                <w:i/>
                <w:sz w:val="16"/>
                <w:szCs w:val="16"/>
              </w:rPr>
            </w:pPr>
            <w:r>
              <w:rPr>
                <w:rFonts w:ascii="Times New Roman" w:eastAsia="Times New Roman" w:hAnsi="Times New Roman" w:cs="Times New Roman"/>
                <w:b/>
                <w:i/>
                <w:sz w:val="16"/>
                <w:szCs w:val="16"/>
              </w:rPr>
              <w:t>5</w:t>
            </w:r>
            <w:r w:rsidR="006E257E" w:rsidRPr="00E61EA4">
              <w:rPr>
                <w:rFonts w:ascii="Times New Roman" w:eastAsia="Times New Roman" w:hAnsi="Times New Roman" w:cs="Times New Roman"/>
                <w:b/>
                <w:i/>
                <w:sz w:val="16"/>
                <w:szCs w:val="16"/>
              </w:rPr>
              <w:t>) Музыкально-ритмические движения</w:t>
            </w:r>
          </w:p>
          <w:p w:rsidR="00D82718" w:rsidRPr="00E61EA4" w:rsidRDefault="006E257E" w:rsidP="00B55ECF">
            <w:pPr>
              <w:shd w:val="clear" w:color="auto" w:fill="FFFFFF"/>
              <w:jc w:val="both"/>
              <w:rPr>
                <w:rFonts w:ascii="Times New Roman" w:eastAsia="Times New Roman" w:hAnsi="Times New Roman" w:cs="Times New Roman"/>
                <w:b/>
                <w:i/>
                <w:sz w:val="16"/>
                <w:szCs w:val="16"/>
              </w:rPr>
            </w:pPr>
            <w:r w:rsidRPr="00E61EA4">
              <w:rPr>
                <w:rFonts w:ascii="Times New Roman" w:eastAsia="Times New Roman" w:hAnsi="Times New Roman" w:cs="Times New Roman"/>
                <w:b/>
                <w:i/>
                <w:sz w:val="16"/>
                <w:szCs w:val="16"/>
              </w:rPr>
              <w:t xml:space="preserve">Упражнения. </w:t>
            </w:r>
          </w:p>
          <w:p w:rsidR="006E257E" w:rsidRPr="00E61EA4" w:rsidRDefault="006E257E" w:rsidP="00B55ECF">
            <w:pPr>
              <w:shd w:val="clear" w:color="auto" w:fill="FFFFFF"/>
              <w:jc w:val="both"/>
              <w:rPr>
                <w:rFonts w:ascii="Times New Roman" w:eastAsia="Times New Roman" w:hAnsi="Times New Roman" w:cs="Times New Roman"/>
                <w:sz w:val="16"/>
                <w:szCs w:val="16"/>
              </w:rPr>
            </w:pPr>
            <w:r w:rsidRPr="00E61EA4">
              <w:rPr>
                <w:rFonts w:ascii="Times New Roman" w:eastAsia="Times New Roman" w:hAnsi="Times New Roman" w:cs="Times New Roman"/>
                <w:sz w:val="16"/>
                <w:szCs w:val="16"/>
              </w:rPr>
              <w:t>«Марш», муз. М. Робера</w:t>
            </w:r>
            <w:r w:rsidR="00D82718" w:rsidRPr="00E61EA4">
              <w:rPr>
                <w:rFonts w:ascii="Times New Roman" w:eastAsia="Times New Roman" w:hAnsi="Times New Roman" w:cs="Times New Roman"/>
                <w:sz w:val="16"/>
                <w:szCs w:val="16"/>
              </w:rPr>
              <w:t xml:space="preserve">; «Бег», «Цветные флажки», муз. </w:t>
            </w:r>
            <w:r w:rsidRPr="00E61EA4">
              <w:rPr>
                <w:rFonts w:ascii="Times New Roman" w:eastAsia="Times New Roman" w:hAnsi="Times New Roman" w:cs="Times New Roman"/>
                <w:sz w:val="16"/>
                <w:szCs w:val="16"/>
              </w:rPr>
              <w:t>Е. Тиличеевой; «Кто лучше скачет?», «Шагают девочки и мальчики», муз. в. Золотарева; поднимай и скрещивай флажки («Этюд», муз. К. Гуритта); полоскать платочки: «Ой, утушка луговая», рус. нар. мелодия, обраб. Т. Ломовой; «Упражнение с кубиками», муз. С. Соснина.</w:t>
            </w:r>
          </w:p>
          <w:p w:rsidR="00D82718" w:rsidRPr="00E61EA4" w:rsidRDefault="006E257E" w:rsidP="00B55ECF">
            <w:pPr>
              <w:shd w:val="clear" w:color="auto" w:fill="FFFFFF"/>
              <w:jc w:val="both"/>
              <w:rPr>
                <w:rFonts w:ascii="Times New Roman" w:eastAsia="Times New Roman" w:hAnsi="Times New Roman" w:cs="Times New Roman"/>
                <w:b/>
                <w:i/>
                <w:sz w:val="16"/>
                <w:szCs w:val="16"/>
              </w:rPr>
            </w:pPr>
            <w:r w:rsidRPr="00E61EA4">
              <w:rPr>
                <w:rFonts w:ascii="Times New Roman" w:eastAsia="Times New Roman" w:hAnsi="Times New Roman" w:cs="Times New Roman"/>
                <w:b/>
                <w:i/>
                <w:sz w:val="16"/>
                <w:szCs w:val="16"/>
              </w:rPr>
              <w:t xml:space="preserve">Этюды. </w:t>
            </w:r>
          </w:p>
          <w:p w:rsidR="006E257E" w:rsidRPr="00E61EA4" w:rsidRDefault="006E257E" w:rsidP="00B55ECF">
            <w:pPr>
              <w:shd w:val="clear" w:color="auto" w:fill="FFFFFF"/>
              <w:jc w:val="both"/>
              <w:rPr>
                <w:rFonts w:ascii="Times New Roman" w:eastAsia="Times New Roman" w:hAnsi="Times New Roman" w:cs="Times New Roman"/>
                <w:sz w:val="16"/>
                <w:szCs w:val="16"/>
              </w:rPr>
            </w:pPr>
            <w:r w:rsidRPr="00E61EA4">
              <w:rPr>
                <w:rFonts w:ascii="Times New Roman" w:eastAsia="Times New Roman" w:hAnsi="Times New Roman" w:cs="Times New Roman"/>
                <w:color w:val="2C2D2E"/>
                <w:sz w:val="16"/>
                <w:szCs w:val="16"/>
              </w:rPr>
              <w:t>«Медведи пляшут», муз. М.</w:t>
            </w:r>
            <w:r w:rsidR="00D82718" w:rsidRPr="00E61EA4">
              <w:rPr>
                <w:rFonts w:ascii="Times New Roman" w:eastAsia="Times New Roman" w:hAnsi="Times New Roman" w:cs="Times New Roman"/>
                <w:color w:val="2C2D2E"/>
                <w:sz w:val="16"/>
                <w:szCs w:val="16"/>
              </w:rPr>
              <w:t xml:space="preserve"> Красева; Показывай направление </w:t>
            </w:r>
            <w:r w:rsidRPr="00E61EA4">
              <w:rPr>
                <w:rFonts w:ascii="Times New Roman" w:eastAsia="Times New Roman" w:hAnsi="Times New Roman" w:cs="Times New Roman"/>
                <w:color w:val="2C2D2E"/>
                <w:sz w:val="16"/>
                <w:szCs w:val="16"/>
              </w:rPr>
              <w:t xml:space="preserve">(«Марш», муз. Д. Кабалевского); каждая пара пляшет по-своему («Ах ты, береза», рус. нар. </w:t>
            </w:r>
            <w:r w:rsidRPr="00E61EA4">
              <w:rPr>
                <w:rFonts w:ascii="Times New Roman" w:eastAsia="Times New Roman" w:hAnsi="Times New Roman" w:cs="Times New Roman"/>
                <w:sz w:val="16"/>
                <w:szCs w:val="16"/>
              </w:rPr>
              <w:t>мелодия); «Попрыгунья»,</w:t>
            </w:r>
            <w:r w:rsidR="00D82718" w:rsidRPr="00E61EA4">
              <w:rPr>
                <w:rFonts w:ascii="Times New Roman" w:eastAsia="Times New Roman" w:hAnsi="Times New Roman" w:cs="Times New Roman"/>
                <w:sz w:val="16"/>
                <w:szCs w:val="16"/>
              </w:rPr>
              <w:t xml:space="preserve"> «Лягушки и аисты», муз. В. Вит</w:t>
            </w:r>
            <w:r w:rsidRPr="00E61EA4">
              <w:rPr>
                <w:rFonts w:ascii="Times New Roman" w:eastAsia="Times New Roman" w:hAnsi="Times New Roman" w:cs="Times New Roman"/>
                <w:sz w:val="16"/>
                <w:szCs w:val="16"/>
              </w:rPr>
              <w:t>лина.</w:t>
            </w:r>
          </w:p>
          <w:p w:rsidR="00D82718" w:rsidRPr="00E61EA4" w:rsidRDefault="006E257E" w:rsidP="00B55ECF">
            <w:pPr>
              <w:shd w:val="clear" w:color="auto" w:fill="FFFFFF"/>
              <w:jc w:val="both"/>
              <w:rPr>
                <w:rFonts w:ascii="Times New Roman" w:eastAsia="Times New Roman" w:hAnsi="Times New Roman" w:cs="Times New Roman"/>
                <w:sz w:val="16"/>
                <w:szCs w:val="16"/>
              </w:rPr>
            </w:pPr>
            <w:r w:rsidRPr="00E61EA4">
              <w:rPr>
                <w:rFonts w:ascii="Times New Roman" w:eastAsia="Times New Roman" w:hAnsi="Times New Roman" w:cs="Times New Roman"/>
                <w:b/>
                <w:i/>
                <w:sz w:val="16"/>
                <w:szCs w:val="16"/>
              </w:rPr>
              <w:t>Танцы и пляски.</w:t>
            </w:r>
            <w:r w:rsidRPr="00E61EA4">
              <w:rPr>
                <w:rFonts w:ascii="Times New Roman" w:eastAsia="Times New Roman" w:hAnsi="Times New Roman" w:cs="Times New Roman"/>
                <w:sz w:val="16"/>
                <w:szCs w:val="16"/>
              </w:rPr>
              <w:t xml:space="preserve"> </w:t>
            </w:r>
          </w:p>
          <w:p w:rsidR="006E257E" w:rsidRPr="00E61EA4" w:rsidRDefault="006E257E" w:rsidP="00B55ECF">
            <w:pPr>
              <w:shd w:val="clear" w:color="auto" w:fill="FFFFFF"/>
              <w:jc w:val="both"/>
              <w:rPr>
                <w:rFonts w:ascii="Times New Roman" w:eastAsia="Times New Roman" w:hAnsi="Times New Roman" w:cs="Times New Roman"/>
                <w:sz w:val="16"/>
                <w:szCs w:val="16"/>
              </w:rPr>
            </w:pPr>
            <w:r w:rsidRPr="00E61EA4">
              <w:rPr>
                <w:rFonts w:ascii="Times New Roman" w:eastAsia="Times New Roman" w:hAnsi="Times New Roman" w:cs="Times New Roman"/>
                <w:sz w:val="16"/>
                <w:szCs w:val="16"/>
              </w:rPr>
              <w:t>«Задорный танец», муз</w:t>
            </w:r>
            <w:r w:rsidR="00D82718" w:rsidRPr="00E61EA4">
              <w:rPr>
                <w:rFonts w:ascii="Times New Roman" w:eastAsia="Times New Roman" w:hAnsi="Times New Roman" w:cs="Times New Roman"/>
                <w:sz w:val="16"/>
                <w:szCs w:val="16"/>
              </w:rPr>
              <w:t xml:space="preserve">. В. Золотарева; «Полька», муз. </w:t>
            </w:r>
            <w:r w:rsidRPr="00E61EA4">
              <w:rPr>
                <w:rFonts w:ascii="Times New Roman" w:eastAsia="Times New Roman" w:hAnsi="Times New Roman" w:cs="Times New Roman"/>
                <w:sz w:val="16"/>
                <w:szCs w:val="16"/>
              </w:rPr>
              <w:t>В. Косенко; «Вальс», муз. Е. Макарова; «Яблочко», муз. Р. Глиэра (из балета «Красный мак»); «Прялица», рус. нар. мелодия, обраб. Т. Ломовой; «Сударушка», рус. нар. мелодия, обраб. Ю. Слонова.</w:t>
            </w:r>
          </w:p>
          <w:p w:rsidR="00D82718" w:rsidRPr="00E61EA4" w:rsidRDefault="006E257E" w:rsidP="00B55ECF">
            <w:pPr>
              <w:shd w:val="clear" w:color="auto" w:fill="FFFFFF"/>
              <w:jc w:val="both"/>
              <w:rPr>
                <w:rFonts w:ascii="Times New Roman" w:eastAsia="Times New Roman" w:hAnsi="Times New Roman" w:cs="Times New Roman"/>
                <w:sz w:val="16"/>
                <w:szCs w:val="16"/>
              </w:rPr>
            </w:pPr>
            <w:r w:rsidRPr="00E61EA4">
              <w:rPr>
                <w:rFonts w:ascii="Times New Roman" w:eastAsia="Times New Roman" w:hAnsi="Times New Roman" w:cs="Times New Roman"/>
                <w:b/>
                <w:i/>
                <w:sz w:val="16"/>
                <w:szCs w:val="16"/>
              </w:rPr>
              <w:lastRenderedPageBreak/>
              <w:t>Характерные танцы.</w:t>
            </w:r>
            <w:r w:rsidRPr="00E61EA4">
              <w:rPr>
                <w:rFonts w:ascii="Times New Roman" w:eastAsia="Times New Roman" w:hAnsi="Times New Roman" w:cs="Times New Roman"/>
                <w:sz w:val="16"/>
                <w:szCs w:val="16"/>
              </w:rPr>
              <w:t xml:space="preserve"> </w:t>
            </w:r>
          </w:p>
          <w:p w:rsidR="006E257E" w:rsidRPr="00E61EA4" w:rsidRDefault="006E257E" w:rsidP="00B55ECF">
            <w:pPr>
              <w:shd w:val="clear" w:color="auto" w:fill="FFFFFF"/>
              <w:jc w:val="both"/>
              <w:rPr>
                <w:rFonts w:ascii="Times New Roman" w:eastAsia="Times New Roman" w:hAnsi="Times New Roman" w:cs="Times New Roman"/>
                <w:color w:val="2C2D2E"/>
                <w:sz w:val="16"/>
                <w:szCs w:val="16"/>
              </w:rPr>
            </w:pPr>
            <w:r w:rsidRPr="00E61EA4">
              <w:rPr>
                <w:rFonts w:ascii="Times New Roman" w:eastAsia="Times New Roman" w:hAnsi="Times New Roman" w:cs="Times New Roman"/>
                <w:sz w:val="16"/>
                <w:szCs w:val="16"/>
              </w:rPr>
              <w:t>«Танец снежинок», муз. А. Жилина; «Выход к пляске медвежат», муз. М. Красева; «Матрешки», муз. Ю. Слонова, сл. Л. Некрасовой</w:t>
            </w:r>
            <w:r w:rsidRPr="00E61EA4">
              <w:rPr>
                <w:rFonts w:ascii="Times New Roman" w:eastAsia="Times New Roman" w:hAnsi="Times New Roman" w:cs="Times New Roman"/>
                <w:color w:val="2C2D2E"/>
                <w:sz w:val="16"/>
                <w:szCs w:val="16"/>
              </w:rPr>
              <w:t>.</w:t>
            </w:r>
          </w:p>
          <w:p w:rsidR="00D82718" w:rsidRPr="00E61EA4" w:rsidRDefault="006E257E" w:rsidP="00B55ECF">
            <w:pPr>
              <w:shd w:val="clear" w:color="auto" w:fill="FFFFFF"/>
              <w:jc w:val="both"/>
              <w:rPr>
                <w:rFonts w:ascii="Times New Roman" w:eastAsia="Times New Roman" w:hAnsi="Times New Roman" w:cs="Times New Roman"/>
                <w:b/>
                <w:i/>
                <w:color w:val="2C2D2E"/>
                <w:sz w:val="16"/>
                <w:szCs w:val="16"/>
              </w:rPr>
            </w:pPr>
            <w:r w:rsidRPr="00E61EA4">
              <w:rPr>
                <w:rFonts w:ascii="Times New Roman" w:eastAsia="Times New Roman" w:hAnsi="Times New Roman" w:cs="Times New Roman"/>
                <w:b/>
                <w:i/>
                <w:color w:val="2C2D2E"/>
                <w:sz w:val="16"/>
                <w:szCs w:val="16"/>
              </w:rPr>
              <w:t xml:space="preserve">Хороводы. </w:t>
            </w:r>
          </w:p>
          <w:p w:rsidR="006E257E" w:rsidRPr="00E61EA4" w:rsidRDefault="006E257E" w:rsidP="00B55ECF">
            <w:pPr>
              <w:shd w:val="clear" w:color="auto" w:fill="FFFFFF"/>
              <w:jc w:val="both"/>
              <w:rPr>
                <w:rFonts w:ascii="Times New Roman" w:eastAsia="Times New Roman" w:hAnsi="Times New Roman" w:cs="Times New Roman"/>
                <w:color w:val="2C2D2E"/>
                <w:sz w:val="16"/>
                <w:szCs w:val="16"/>
              </w:rPr>
            </w:pPr>
            <w:r w:rsidRPr="00E61EA4">
              <w:rPr>
                <w:rFonts w:ascii="Times New Roman" w:eastAsia="Times New Roman" w:hAnsi="Times New Roman" w:cs="Times New Roman"/>
                <w:color w:val="2C2D2E"/>
                <w:sz w:val="16"/>
                <w:szCs w:val="16"/>
              </w:rPr>
              <w:t>«Выйду ль я на реченьку», рус. нар. песня, обраб. В. Иванникова; «На горе-то калина», рус. нар. мелодия, обраб. А. Новикова.</w:t>
            </w:r>
          </w:p>
          <w:p w:rsidR="006E257E" w:rsidRPr="00E61EA4" w:rsidRDefault="006E257E" w:rsidP="00B55ECF">
            <w:pPr>
              <w:shd w:val="clear" w:color="auto" w:fill="FFFFFF"/>
              <w:jc w:val="both"/>
              <w:rPr>
                <w:rFonts w:ascii="Times New Roman" w:eastAsia="Times New Roman" w:hAnsi="Times New Roman" w:cs="Times New Roman"/>
                <w:b/>
                <w:i/>
                <w:color w:val="2C2D2E"/>
                <w:sz w:val="16"/>
                <w:szCs w:val="16"/>
              </w:rPr>
            </w:pPr>
            <w:r w:rsidRPr="00E61EA4">
              <w:rPr>
                <w:rFonts w:ascii="Times New Roman" w:eastAsia="Times New Roman" w:hAnsi="Times New Roman" w:cs="Times New Roman"/>
                <w:b/>
                <w:i/>
                <w:color w:val="2C2D2E"/>
                <w:sz w:val="16"/>
                <w:szCs w:val="16"/>
              </w:rPr>
              <w:t>Музыкальные игры.</w:t>
            </w:r>
          </w:p>
          <w:p w:rsidR="00D82718" w:rsidRPr="00E61EA4" w:rsidRDefault="006E257E" w:rsidP="00B55ECF">
            <w:pPr>
              <w:shd w:val="clear" w:color="auto" w:fill="FFFFFF"/>
              <w:jc w:val="both"/>
              <w:rPr>
                <w:rFonts w:ascii="Times New Roman" w:eastAsia="Times New Roman" w:hAnsi="Times New Roman" w:cs="Times New Roman"/>
                <w:color w:val="2C2D2E"/>
                <w:sz w:val="16"/>
                <w:szCs w:val="16"/>
              </w:rPr>
            </w:pPr>
            <w:r w:rsidRPr="00E61EA4">
              <w:rPr>
                <w:rFonts w:ascii="Times New Roman" w:eastAsia="Times New Roman" w:hAnsi="Times New Roman" w:cs="Times New Roman"/>
                <w:b/>
                <w:i/>
                <w:color w:val="2C2D2E"/>
                <w:sz w:val="16"/>
                <w:szCs w:val="16"/>
              </w:rPr>
              <w:t>Игры.</w:t>
            </w:r>
            <w:r w:rsidRPr="00E61EA4">
              <w:rPr>
                <w:rFonts w:ascii="Times New Roman" w:eastAsia="Times New Roman" w:hAnsi="Times New Roman" w:cs="Times New Roman"/>
                <w:color w:val="2C2D2E"/>
                <w:sz w:val="16"/>
                <w:szCs w:val="16"/>
              </w:rPr>
              <w:t xml:space="preserve"> </w:t>
            </w:r>
          </w:p>
          <w:p w:rsidR="006E257E" w:rsidRPr="00E61EA4" w:rsidRDefault="006E257E" w:rsidP="00B55ECF">
            <w:pPr>
              <w:shd w:val="clear" w:color="auto" w:fill="FFFFFF"/>
              <w:jc w:val="both"/>
              <w:rPr>
                <w:rFonts w:ascii="Times New Roman" w:eastAsia="Times New Roman" w:hAnsi="Times New Roman" w:cs="Times New Roman"/>
                <w:color w:val="2C2D2E"/>
                <w:sz w:val="16"/>
                <w:szCs w:val="16"/>
              </w:rPr>
            </w:pPr>
            <w:r w:rsidRPr="00E61EA4">
              <w:rPr>
                <w:rFonts w:ascii="Times New Roman" w:eastAsia="Times New Roman" w:hAnsi="Times New Roman" w:cs="Times New Roman"/>
                <w:color w:val="2C2D2E"/>
                <w:sz w:val="16"/>
                <w:szCs w:val="16"/>
              </w:rPr>
              <w:t>Кот и мыши», муз. Т. Ломовой;</w:t>
            </w:r>
            <w:r w:rsidR="00D82718" w:rsidRPr="00E61EA4">
              <w:rPr>
                <w:rFonts w:ascii="Times New Roman" w:eastAsia="Times New Roman" w:hAnsi="Times New Roman" w:cs="Times New Roman"/>
                <w:color w:val="2C2D2E"/>
                <w:sz w:val="16"/>
                <w:szCs w:val="16"/>
              </w:rPr>
              <w:t xml:space="preserve"> «Кто скорей?», муз. М. Шварца; </w:t>
            </w:r>
            <w:r w:rsidRPr="00E61EA4">
              <w:rPr>
                <w:rFonts w:ascii="Times New Roman" w:eastAsia="Times New Roman" w:hAnsi="Times New Roman" w:cs="Times New Roman"/>
                <w:color w:val="2C2D2E"/>
                <w:sz w:val="16"/>
                <w:szCs w:val="16"/>
              </w:rPr>
              <w:t>«Игра с погремушками», муз. Ф. Шуберта «Экоссез»; «Поездка», «Пастух и козлята», рус. нар. песня, обраб. В. Трутовского.</w:t>
            </w:r>
          </w:p>
          <w:p w:rsidR="00D82718" w:rsidRPr="00E61EA4" w:rsidRDefault="006E257E" w:rsidP="00B55ECF">
            <w:pPr>
              <w:shd w:val="clear" w:color="auto" w:fill="FFFFFF"/>
              <w:jc w:val="both"/>
              <w:rPr>
                <w:rFonts w:ascii="Times New Roman" w:eastAsia="Times New Roman" w:hAnsi="Times New Roman" w:cs="Times New Roman"/>
                <w:b/>
                <w:i/>
                <w:color w:val="2C2D2E"/>
                <w:sz w:val="16"/>
                <w:szCs w:val="16"/>
              </w:rPr>
            </w:pPr>
            <w:r w:rsidRPr="00E61EA4">
              <w:rPr>
                <w:rFonts w:ascii="Times New Roman" w:eastAsia="Times New Roman" w:hAnsi="Times New Roman" w:cs="Times New Roman"/>
                <w:b/>
                <w:i/>
                <w:color w:val="2C2D2E"/>
                <w:sz w:val="16"/>
                <w:szCs w:val="16"/>
              </w:rPr>
              <w:t xml:space="preserve">Игры с пением. </w:t>
            </w:r>
          </w:p>
          <w:p w:rsidR="006E257E" w:rsidRPr="00E61EA4" w:rsidRDefault="006E257E" w:rsidP="00B55ECF">
            <w:pPr>
              <w:shd w:val="clear" w:color="auto" w:fill="FFFFFF"/>
              <w:jc w:val="both"/>
              <w:rPr>
                <w:rFonts w:ascii="Times New Roman" w:eastAsia="Times New Roman" w:hAnsi="Times New Roman" w:cs="Times New Roman"/>
                <w:color w:val="2C2D2E"/>
                <w:sz w:val="16"/>
                <w:szCs w:val="16"/>
              </w:rPr>
            </w:pPr>
            <w:r w:rsidRPr="00E61EA4">
              <w:rPr>
                <w:rFonts w:ascii="Times New Roman" w:eastAsia="Times New Roman" w:hAnsi="Times New Roman" w:cs="Times New Roman"/>
                <w:color w:val="2C2D2E"/>
                <w:sz w:val="16"/>
                <w:szCs w:val="16"/>
              </w:rPr>
              <w:t>«Плетень», рус. нар. мелодия «Сеяли девушки», обр.</w:t>
            </w:r>
          </w:p>
          <w:p w:rsidR="006E257E" w:rsidRPr="00E61EA4" w:rsidRDefault="006E257E" w:rsidP="00B55ECF">
            <w:pPr>
              <w:shd w:val="clear" w:color="auto" w:fill="FFFFFF"/>
              <w:jc w:val="both"/>
              <w:rPr>
                <w:rFonts w:ascii="Times New Roman" w:eastAsia="Times New Roman" w:hAnsi="Times New Roman" w:cs="Times New Roman"/>
                <w:color w:val="2C2D2E"/>
                <w:sz w:val="16"/>
                <w:szCs w:val="16"/>
              </w:rPr>
            </w:pPr>
            <w:r w:rsidRPr="00E61EA4">
              <w:rPr>
                <w:rFonts w:ascii="Times New Roman" w:eastAsia="Times New Roman" w:hAnsi="Times New Roman" w:cs="Times New Roman"/>
                <w:color w:val="2C2D2E"/>
                <w:sz w:val="16"/>
                <w:szCs w:val="16"/>
              </w:rPr>
              <w:t>И. Кишко; «Узнай по голосу», муз. В. Ребикова («Пьеса»); «Теремок», рус. нар. песня; «Метелица», «Ой, вставала я ранешенько», рус. нар. песни; «Ищи», муз. Т. Ломовой; «Со вьюном я хожу», рус. нар</w:t>
            </w:r>
            <w:r w:rsidR="00E61EA4" w:rsidRPr="00E61EA4">
              <w:rPr>
                <w:rFonts w:ascii="Times New Roman" w:eastAsia="Times New Roman" w:hAnsi="Times New Roman" w:cs="Times New Roman"/>
                <w:color w:val="2C2D2E"/>
                <w:sz w:val="16"/>
                <w:szCs w:val="16"/>
              </w:rPr>
              <w:t xml:space="preserve">. песня, обраб. А. Гречанинова; </w:t>
            </w:r>
            <w:r w:rsidRPr="00E61EA4">
              <w:rPr>
                <w:rFonts w:ascii="Times New Roman" w:eastAsia="Times New Roman" w:hAnsi="Times New Roman" w:cs="Times New Roman"/>
                <w:color w:val="2C2D2E"/>
                <w:sz w:val="16"/>
                <w:szCs w:val="16"/>
              </w:rPr>
              <w:t>«Савка и Гришка», белорус. нар. песня.</w:t>
            </w:r>
          </w:p>
          <w:p w:rsidR="006E257E" w:rsidRPr="00E61EA4" w:rsidRDefault="006E257E" w:rsidP="00B55ECF">
            <w:pPr>
              <w:shd w:val="clear" w:color="auto" w:fill="FFFFFF"/>
              <w:jc w:val="both"/>
              <w:rPr>
                <w:rFonts w:ascii="Times New Roman" w:eastAsia="Times New Roman" w:hAnsi="Times New Roman" w:cs="Times New Roman"/>
                <w:b/>
                <w:i/>
                <w:color w:val="2C2D2E"/>
                <w:sz w:val="16"/>
                <w:szCs w:val="16"/>
              </w:rPr>
            </w:pPr>
            <w:r w:rsidRPr="00E61EA4">
              <w:rPr>
                <w:rFonts w:ascii="Times New Roman" w:eastAsia="Times New Roman" w:hAnsi="Times New Roman" w:cs="Times New Roman"/>
                <w:b/>
                <w:i/>
                <w:color w:val="2C2D2E"/>
                <w:sz w:val="16"/>
                <w:szCs w:val="16"/>
              </w:rPr>
              <w:t>Музыкально-дидактические игры.</w:t>
            </w:r>
          </w:p>
          <w:p w:rsidR="00E61EA4" w:rsidRPr="00E61EA4" w:rsidRDefault="006E257E" w:rsidP="00B55ECF">
            <w:pPr>
              <w:shd w:val="clear" w:color="auto" w:fill="FFFFFF"/>
              <w:jc w:val="both"/>
              <w:rPr>
                <w:rFonts w:ascii="Times New Roman" w:eastAsia="Times New Roman" w:hAnsi="Times New Roman" w:cs="Times New Roman"/>
                <w:color w:val="2C2D2E"/>
                <w:sz w:val="16"/>
                <w:szCs w:val="16"/>
              </w:rPr>
            </w:pPr>
            <w:r w:rsidRPr="00E61EA4">
              <w:rPr>
                <w:rFonts w:ascii="Times New Roman" w:eastAsia="Times New Roman" w:hAnsi="Times New Roman" w:cs="Times New Roman"/>
                <w:b/>
                <w:i/>
                <w:color w:val="2C2D2E"/>
                <w:sz w:val="16"/>
                <w:szCs w:val="16"/>
              </w:rPr>
              <w:t>Развитие звуковысотного слуха.</w:t>
            </w:r>
            <w:r w:rsidRPr="00E61EA4">
              <w:rPr>
                <w:rFonts w:ascii="Times New Roman" w:eastAsia="Times New Roman" w:hAnsi="Times New Roman" w:cs="Times New Roman"/>
                <w:color w:val="2C2D2E"/>
                <w:sz w:val="16"/>
                <w:szCs w:val="16"/>
              </w:rPr>
              <w:t xml:space="preserve"> </w:t>
            </w:r>
          </w:p>
          <w:p w:rsidR="006E257E" w:rsidRPr="00E61EA4" w:rsidRDefault="006E257E" w:rsidP="00B55ECF">
            <w:pPr>
              <w:shd w:val="clear" w:color="auto" w:fill="FFFFFF"/>
              <w:jc w:val="both"/>
              <w:rPr>
                <w:rFonts w:ascii="Times New Roman" w:eastAsia="Times New Roman" w:hAnsi="Times New Roman" w:cs="Times New Roman"/>
                <w:color w:val="2C2D2E"/>
                <w:sz w:val="16"/>
                <w:szCs w:val="16"/>
              </w:rPr>
            </w:pPr>
            <w:r w:rsidRPr="00E61EA4">
              <w:rPr>
                <w:rFonts w:ascii="Times New Roman" w:eastAsia="Times New Roman" w:hAnsi="Times New Roman" w:cs="Times New Roman"/>
                <w:color w:val="2C2D2E"/>
                <w:sz w:val="16"/>
                <w:szCs w:val="16"/>
              </w:rPr>
              <w:t xml:space="preserve">«Три </w:t>
            </w:r>
            <w:r w:rsidR="00E61EA4" w:rsidRPr="00E61EA4">
              <w:rPr>
                <w:rFonts w:ascii="Times New Roman" w:eastAsia="Times New Roman" w:hAnsi="Times New Roman" w:cs="Times New Roman"/>
                <w:color w:val="2C2D2E"/>
                <w:sz w:val="16"/>
                <w:szCs w:val="16"/>
              </w:rPr>
              <w:t xml:space="preserve">поросенка», «Подумай, отгадай», </w:t>
            </w:r>
            <w:r w:rsidRPr="00E61EA4">
              <w:rPr>
                <w:rFonts w:ascii="Times New Roman" w:eastAsia="Times New Roman" w:hAnsi="Times New Roman" w:cs="Times New Roman"/>
                <w:color w:val="2C2D2E"/>
                <w:sz w:val="16"/>
                <w:szCs w:val="16"/>
              </w:rPr>
              <w:t>«Звуки разные бывают», «Веселые Петрушки».</w:t>
            </w:r>
          </w:p>
          <w:p w:rsidR="00E61EA4" w:rsidRPr="00E61EA4" w:rsidRDefault="006E257E" w:rsidP="00B55ECF">
            <w:pPr>
              <w:shd w:val="clear" w:color="auto" w:fill="FFFFFF"/>
              <w:jc w:val="both"/>
              <w:rPr>
                <w:rFonts w:ascii="Times New Roman" w:eastAsia="Times New Roman" w:hAnsi="Times New Roman" w:cs="Times New Roman"/>
                <w:color w:val="2C2D2E"/>
                <w:sz w:val="16"/>
                <w:szCs w:val="16"/>
              </w:rPr>
            </w:pPr>
            <w:r w:rsidRPr="00E61EA4">
              <w:rPr>
                <w:rFonts w:ascii="Times New Roman" w:eastAsia="Times New Roman" w:hAnsi="Times New Roman" w:cs="Times New Roman"/>
                <w:b/>
                <w:i/>
                <w:color w:val="2C2D2E"/>
                <w:sz w:val="16"/>
                <w:szCs w:val="16"/>
              </w:rPr>
              <w:t>Развитие чувства ритма.</w:t>
            </w:r>
            <w:r w:rsidRPr="00E61EA4">
              <w:rPr>
                <w:rFonts w:ascii="Times New Roman" w:eastAsia="Times New Roman" w:hAnsi="Times New Roman" w:cs="Times New Roman"/>
                <w:color w:val="2C2D2E"/>
                <w:sz w:val="16"/>
                <w:szCs w:val="16"/>
              </w:rPr>
              <w:t xml:space="preserve"> </w:t>
            </w:r>
          </w:p>
          <w:p w:rsidR="006E257E" w:rsidRPr="00E61EA4" w:rsidRDefault="006E257E" w:rsidP="00B55ECF">
            <w:pPr>
              <w:shd w:val="clear" w:color="auto" w:fill="FFFFFF"/>
              <w:jc w:val="both"/>
              <w:rPr>
                <w:rFonts w:ascii="Times New Roman" w:eastAsia="Times New Roman" w:hAnsi="Times New Roman" w:cs="Times New Roman"/>
                <w:color w:val="2C2D2E"/>
                <w:sz w:val="16"/>
                <w:szCs w:val="16"/>
              </w:rPr>
            </w:pPr>
            <w:r w:rsidRPr="00E61EA4">
              <w:rPr>
                <w:rFonts w:ascii="Times New Roman" w:eastAsia="Times New Roman" w:hAnsi="Times New Roman" w:cs="Times New Roman"/>
                <w:color w:val="2C2D2E"/>
                <w:sz w:val="16"/>
                <w:szCs w:val="16"/>
              </w:rPr>
              <w:t>«Прогулка в парк», «Выполни задание», «Определи по ритму». Развитие тембрового слуха. «Угадай, на чем играю», «Рассказ музыкального инструмента», «Музыкальный домик». Развитие диатонического слуха. «Громко-тихо запоем», «Звенящие колокольчики, ищи».</w:t>
            </w:r>
          </w:p>
          <w:p w:rsidR="00E61EA4" w:rsidRPr="00E61EA4" w:rsidRDefault="006E257E" w:rsidP="00B55ECF">
            <w:pPr>
              <w:shd w:val="clear" w:color="auto" w:fill="FFFFFF"/>
              <w:jc w:val="both"/>
              <w:rPr>
                <w:rFonts w:ascii="Times New Roman" w:eastAsia="Times New Roman" w:hAnsi="Times New Roman" w:cs="Times New Roman"/>
                <w:b/>
                <w:i/>
                <w:color w:val="2C2D2E"/>
                <w:sz w:val="16"/>
                <w:szCs w:val="16"/>
              </w:rPr>
            </w:pPr>
            <w:r w:rsidRPr="00E61EA4">
              <w:rPr>
                <w:rFonts w:ascii="Times New Roman" w:eastAsia="Times New Roman" w:hAnsi="Times New Roman" w:cs="Times New Roman"/>
                <w:b/>
                <w:i/>
                <w:color w:val="2C2D2E"/>
                <w:sz w:val="16"/>
                <w:szCs w:val="16"/>
              </w:rPr>
              <w:t xml:space="preserve">Развитие восприятия музыки. </w:t>
            </w:r>
          </w:p>
          <w:p w:rsidR="006E257E" w:rsidRPr="00E61EA4" w:rsidRDefault="006E257E" w:rsidP="00B55ECF">
            <w:pPr>
              <w:shd w:val="clear" w:color="auto" w:fill="FFFFFF"/>
              <w:jc w:val="both"/>
              <w:rPr>
                <w:rFonts w:ascii="Times New Roman" w:eastAsia="Times New Roman" w:hAnsi="Times New Roman" w:cs="Times New Roman"/>
                <w:color w:val="2C2D2E"/>
                <w:sz w:val="16"/>
                <w:szCs w:val="16"/>
              </w:rPr>
            </w:pPr>
            <w:r w:rsidRPr="00E61EA4">
              <w:rPr>
                <w:rFonts w:ascii="Times New Roman" w:eastAsia="Times New Roman" w:hAnsi="Times New Roman" w:cs="Times New Roman"/>
                <w:color w:val="2C2D2E"/>
                <w:sz w:val="16"/>
                <w:szCs w:val="16"/>
              </w:rPr>
              <w:t>«На</w:t>
            </w:r>
            <w:r w:rsidR="00E61EA4" w:rsidRPr="00E61EA4">
              <w:rPr>
                <w:rFonts w:ascii="Times New Roman" w:eastAsia="Times New Roman" w:hAnsi="Times New Roman" w:cs="Times New Roman"/>
                <w:color w:val="2C2D2E"/>
                <w:sz w:val="16"/>
                <w:szCs w:val="16"/>
              </w:rPr>
              <w:t xml:space="preserve"> лугу», «Песня - танец - марш», </w:t>
            </w:r>
            <w:r w:rsidRPr="00E61EA4">
              <w:rPr>
                <w:rFonts w:ascii="Times New Roman" w:eastAsia="Times New Roman" w:hAnsi="Times New Roman" w:cs="Times New Roman"/>
                <w:color w:val="2C2D2E"/>
                <w:sz w:val="16"/>
                <w:szCs w:val="16"/>
              </w:rPr>
              <w:t>«Времена года», «Наши любимые произведения».</w:t>
            </w:r>
          </w:p>
          <w:p w:rsidR="00E61EA4" w:rsidRPr="00E61EA4" w:rsidRDefault="006E257E" w:rsidP="00B55ECF">
            <w:pPr>
              <w:shd w:val="clear" w:color="auto" w:fill="FFFFFF"/>
              <w:jc w:val="both"/>
              <w:rPr>
                <w:rFonts w:ascii="Times New Roman" w:eastAsia="Times New Roman" w:hAnsi="Times New Roman" w:cs="Times New Roman"/>
                <w:color w:val="2C2D2E"/>
                <w:sz w:val="16"/>
                <w:szCs w:val="16"/>
              </w:rPr>
            </w:pPr>
            <w:r w:rsidRPr="00E61EA4">
              <w:rPr>
                <w:rFonts w:ascii="Times New Roman" w:eastAsia="Times New Roman" w:hAnsi="Times New Roman" w:cs="Times New Roman"/>
                <w:b/>
                <w:i/>
                <w:color w:val="2C2D2E"/>
                <w:sz w:val="16"/>
                <w:szCs w:val="16"/>
              </w:rPr>
              <w:t>Развитие музыкальной памяти.</w:t>
            </w:r>
            <w:r w:rsidRPr="00E61EA4">
              <w:rPr>
                <w:rFonts w:ascii="Times New Roman" w:eastAsia="Times New Roman" w:hAnsi="Times New Roman" w:cs="Times New Roman"/>
                <w:color w:val="2C2D2E"/>
                <w:sz w:val="16"/>
                <w:szCs w:val="16"/>
              </w:rPr>
              <w:t xml:space="preserve"> </w:t>
            </w:r>
          </w:p>
          <w:p w:rsidR="006E257E" w:rsidRPr="00E61EA4" w:rsidRDefault="006E257E" w:rsidP="00B55ECF">
            <w:pPr>
              <w:shd w:val="clear" w:color="auto" w:fill="FFFFFF"/>
              <w:jc w:val="both"/>
              <w:rPr>
                <w:rFonts w:ascii="Times New Roman" w:eastAsia="Times New Roman" w:hAnsi="Times New Roman" w:cs="Times New Roman"/>
                <w:color w:val="2C2D2E"/>
                <w:sz w:val="16"/>
                <w:szCs w:val="16"/>
              </w:rPr>
            </w:pPr>
            <w:r w:rsidRPr="00E61EA4">
              <w:rPr>
                <w:rFonts w:ascii="Times New Roman" w:eastAsia="Times New Roman" w:hAnsi="Times New Roman" w:cs="Times New Roman"/>
                <w:color w:val="2C2D2E"/>
                <w:sz w:val="16"/>
                <w:szCs w:val="16"/>
              </w:rPr>
              <w:t>«Назо</w:t>
            </w:r>
            <w:r w:rsidR="00E61EA4" w:rsidRPr="00E61EA4">
              <w:rPr>
                <w:rFonts w:ascii="Times New Roman" w:eastAsia="Times New Roman" w:hAnsi="Times New Roman" w:cs="Times New Roman"/>
                <w:color w:val="2C2D2E"/>
                <w:sz w:val="16"/>
                <w:szCs w:val="16"/>
              </w:rPr>
              <w:t xml:space="preserve">ви композитора», «Угадай песню» </w:t>
            </w:r>
            <w:r w:rsidRPr="00E61EA4">
              <w:rPr>
                <w:rFonts w:ascii="Times New Roman" w:eastAsia="Times New Roman" w:hAnsi="Times New Roman" w:cs="Times New Roman"/>
                <w:color w:val="2C2D2E"/>
                <w:sz w:val="16"/>
                <w:szCs w:val="16"/>
              </w:rPr>
              <w:t>«Повтори мелодию», «Узнай произведение».</w:t>
            </w:r>
          </w:p>
          <w:p w:rsidR="00E61EA4" w:rsidRPr="00E61EA4" w:rsidRDefault="006E257E" w:rsidP="00B55ECF">
            <w:pPr>
              <w:shd w:val="clear" w:color="auto" w:fill="FFFFFF"/>
              <w:jc w:val="both"/>
              <w:rPr>
                <w:rFonts w:ascii="Times New Roman" w:eastAsia="Times New Roman" w:hAnsi="Times New Roman" w:cs="Times New Roman"/>
                <w:b/>
                <w:i/>
                <w:color w:val="2C2D2E"/>
                <w:sz w:val="16"/>
                <w:szCs w:val="16"/>
              </w:rPr>
            </w:pPr>
            <w:r w:rsidRPr="00E61EA4">
              <w:rPr>
                <w:rFonts w:ascii="Times New Roman" w:eastAsia="Times New Roman" w:hAnsi="Times New Roman" w:cs="Times New Roman"/>
                <w:b/>
                <w:i/>
                <w:color w:val="2C2D2E"/>
                <w:sz w:val="16"/>
                <w:szCs w:val="16"/>
              </w:rPr>
              <w:t xml:space="preserve">Инсценировки и музыкальные спектакли. </w:t>
            </w:r>
          </w:p>
          <w:p w:rsidR="006E257E" w:rsidRPr="00E61EA4" w:rsidRDefault="006E257E" w:rsidP="00B55ECF">
            <w:pPr>
              <w:shd w:val="clear" w:color="auto" w:fill="FFFFFF"/>
              <w:jc w:val="both"/>
              <w:rPr>
                <w:rFonts w:ascii="Times New Roman" w:eastAsia="Times New Roman" w:hAnsi="Times New Roman" w:cs="Times New Roman"/>
                <w:color w:val="2C2D2E"/>
                <w:sz w:val="16"/>
                <w:szCs w:val="16"/>
              </w:rPr>
            </w:pPr>
            <w:r w:rsidRPr="00E61EA4">
              <w:rPr>
                <w:rFonts w:ascii="Times New Roman" w:eastAsia="Times New Roman" w:hAnsi="Times New Roman" w:cs="Times New Roman"/>
                <w:color w:val="2C2D2E"/>
                <w:sz w:val="16"/>
                <w:szCs w:val="16"/>
              </w:rPr>
              <w:t>«Как у наших у ворот», рус. нар. мелодия, обр. В. Агафонникова; «Как на тон</w:t>
            </w:r>
            <w:r w:rsidR="00E61EA4" w:rsidRPr="00E61EA4">
              <w:rPr>
                <w:rFonts w:ascii="Times New Roman" w:eastAsia="Times New Roman" w:hAnsi="Times New Roman" w:cs="Times New Roman"/>
                <w:color w:val="2C2D2E"/>
                <w:sz w:val="16"/>
                <w:szCs w:val="16"/>
              </w:rPr>
              <w:t xml:space="preserve">енький ледок», рус. нар. песня; </w:t>
            </w:r>
            <w:r w:rsidRPr="00E61EA4">
              <w:rPr>
                <w:rFonts w:ascii="Times New Roman" w:eastAsia="Times New Roman" w:hAnsi="Times New Roman" w:cs="Times New Roman"/>
                <w:color w:val="2C2D2E"/>
                <w:sz w:val="16"/>
                <w:szCs w:val="16"/>
              </w:rPr>
              <w:t>«На зеленом лугу», рус. нар. мелодия; «Заинька, выходи», рус. нар. песня, обраб. Е. Тиличеевой; «Золушка», авт. Т. Коренева, «Муха-цокотуха» (опера-игра по мотивам сказки К. Чуковского), муз. М. Красева.</w:t>
            </w:r>
          </w:p>
          <w:p w:rsidR="006E257E" w:rsidRPr="00E61EA4" w:rsidRDefault="006E257E" w:rsidP="00B55ECF">
            <w:pPr>
              <w:shd w:val="clear" w:color="auto" w:fill="FFFFFF"/>
              <w:jc w:val="both"/>
              <w:rPr>
                <w:rFonts w:ascii="Times New Roman" w:eastAsia="Times New Roman" w:hAnsi="Times New Roman" w:cs="Times New Roman"/>
                <w:i/>
                <w:color w:val="2C2D2E"/>
                <w:sz w:val="16"/>
                <w:szCs w:val="16"/>
              </w:rPr>
            </w:pPr>
            <w:r w:rsidRPr="00E61EA4">
              <w:rPr>
                <w:rFonts w:ascii="Times New Roman" w:hAnsi="Times New Roman" w:cs="Times New Roman"/>
                <w:b/>
                <w:i/>
                <w:sz w:val="16"/>
                <w:szCs w:val="16"/>
              </w:rPr>
              <w:t>5) Музыкально-игровое и танцевальное творчество</w:t>
            </w:r>
          </w:p>
          <w:p w:rsidR="006E257E" w:rsidRPr="00E61EA4" w:rsidRDefault="006E257E" w:rsidP="00B55ECF">
            <w:pPr>
              <w:shd w:val="clear" w:color="auto" w:fill="FFFFFF"/>
              <w:jc w:val="both"/>
              <w:rPr>
                <w:rFonts w:ascii="Times New Roman" w:eastAsia="Times New Roman" w:hAnsi="Times New Roman" w:cs="Times New Roman"/>
                <w:color w:val="2C2D2E"/>
                <w:sz w:val="16"/>
                <w:szCs w:val="16"/>
              </w:rPr>
            </w:pPr>
            <w:r w:rsidRPr="00E61EA4">
              <w:rPr>
                <w:rFonts w:ascii="Times New Roman" w:eastAsia="Times New Roman" w:hAnsi="Times New Roman" w:cs="Times New Roman"/>
                <w:color w:val="2C2D2E"/>
                <w:sz w:val="16"/>
                <w:szCs w:val="16"/>
              </w:rPr>
              <w:t>Р</w:t>
            </w:r>
            <w:r w:rsidRPr="00E61EA4">
              <w:rPr>
                <w:rFonts w:ascii="Times New Roman" w:eastAsia="Times New Roman" w:hAnsi="Times New Roman" w:cs="Times New Roman"/>
                <w:b/>
                <w:i/>
                <w:color w:val="2C2D2E"/>
                <w:sz w:val="16"/>
                <w:szCs w:val="16"/>
              </w:rPr>
              <w:t>азвитие танцевально-игрового творчес</w:t>
            </w:r>
            <w:r w:rsidR="00E61EA4" w:rsidRPr="00E61EA4">
              <w:rPr>
                <w:rFonts w:ascii="Times New Roman" w:eastAsia="Times New Roman" w:hAnsi="Times New Roman" w:cs="Times New Roman"/>
                <w:b/>
                <w:i/>
                <w:color w:val="2C2D2E"/>
                <w:sz w:val="16"/>
                <w:szCs w:val="16"/>
              </w:rPr>
              <w:t xml:space="preserve">тва. </w:t>
            </w:r>
            <w:r w:rsidR="00E61EA4" w:rsidRPr="00E61EA4">
              <w:rPr>
                <w:rFonts w:ascii="Times New Roman" w:eastAsia="Times New Roman" w:hAnsi="Times New Roman" w:cs="Times New Roman"/>
                <w:color w:val="2C2D2E"/>
                <w:sz w:val="16"/>
                <w:szCs w:val="16"/>
              </w:rPr>
              <w:t xml:space="preserve">«Полька», муз. Ю. Чичкова; </w:t>
            </w:r>
            <w:r w:rsidRPr="00E61EA4">
              <w:rPr>
                <w:rFonts w:ascii="Times New Roman" w:eastAsia="Times New Roman" w:hAnsi="Times New Roman" w:cs="Times New Roman"/>
                <w:color w:val="2C2D2E"/>
                <w:sz w:val="16"/>
                <w:szCs w:val="16"/>
              </w:rPr>
              <w:t xml:space="preserve">«Хожу я по улице», рус. нар. песня, обраб. А. Б. Дюбюк; «Зимний праздник», муз. М. Старокадомского; «Вальс», муз. </w:t>
            </w:r>
            <w:r w:rsidRPr="00E61EA4">
              <w:rPr>
                <w:rFonts w:ascii="Times New Roman" w:eastAsia="Times New Roman" w:hAnsi="Times New Roman" w:cs="Times New Roman"/>
                <w:color w:val="2C2D2E"/>
                <w:sz w:val="16"/>
                <w:szCs w:val="16"/>
              </w:rPr>
              <w:lastRenderedPageBreak/>
              <w:t>Е. Макарова; «Тачанка», муз. К. Листова; «Два петуха», муз. С. Разоренова; «Вышли куклы танцевать», муз.</w:t>
            </w:r>
          </w:p>
          <w:p w:rsidR="006E257E" w:rsidRPr="00E61EA4" w:rsidRDefault="006E257E" w:rsidP="00B55ECF">
            <w:pPr>
              <w:shd w:val="clear" w:color="auto" w:fill="FFFFFF"/>
              <w:jc w:val="both"/>
              <w:rPr>
                <w:rFonts w:ascii="Times New Roman" w:eastAsia="Times New Roman" w:hAnsi="Times New Roman" w:cs="Times New Roman"/>
                <w:color w:val="2C2D2E"/>
                <w:sz w:val="16"/>
                <w:szCs w:val="16"/>
              </w:rPr>
            </w:pPr>
            <w:r w:rsidRPr="00E61EA4">
              <w:rPr>
                <w:rFonts w:ascii="Times New Roman" w:eastAsia="Times New Roman" w:hAnsi="Times New Roman" w:cs="Times New Roman"/>
                <w:color w:val="2C2D2E"/>
                <w:sz w:val="16"/>
                <w:szCs w:val="16"/>
              </w:rPr>
              <w:t>В. Витлина; «Полька», латв. нар. мелодия, обраб. А. Жилинского; «Русский перепляс», рус. нар. песня, обраб. К. Волкова.</w:t>
            </w:r>
          </w:p>
          <w:p w:rsidR="006E257E" w:rsidRPr="00E61EA4" w:rsidRDefault="006E257E" w:rsidP="00B55ECF">
            <w:pPr>
              <w:shd w:val="clear" w:color="auto" w:fill="FFFFFF"/>
              <w:jc w:val="both"/>
              <w:rPr>
                <w:rFonts w:ascii="Times New Roman" w:eastAsia="Times New Roman" w:hAnsi="Times New Roman" w:cs="Times New Roman"/>
                <w:color w:val="2C2D2E"/>
                <w:sz w:val="16"/>
                <w:szCs w:val="16"/>
              </w:rPr>
            </w:pPr>
            <w:r w:rsidRPr="00E61EA4">
              <w:rPr>
                <w:rFonts w:ascii="Times New Roman" w:eastAsia="Times New Roman" w:hAnsi="Times New Roman" w:cs="Times New Roman"/>
                <w:b/>
                <w:i/>
                <w:color w:val="2C2D2E"/>
                <w:sz w:val="16"/>
                <w:szCs w:val="16"/>
              </w:rPr>
              <w:t xml:space="preserve">6) Игра на детских музыкальных инструментах. </w:t>
            </w:r>
            <w:r w:rsidRPr="00E61EA4">
              <w:rPr>
                <w:rFonts w:ascii="Times New Roman" w:eastAsia="Times New Roman" w:hAnsi="Times New Roman" w:cs="Times New Roman"/>
                <w:color w:val="2C2D2E"/>
                <w:sz w:val="16"/>
                <w:szCs w:val="16"/>
              </w:rPr>
              <w:t>«Бубенчики», «Гармошка», муз. Е. Тиличеевой, сл. М. Долинова; «Наш оркестр», муз. Е. Тиличеевой, сл.</w:t>
            </w:r>
          </w:p>
          <w:p w:rsidR="006E257E" w:rsidRPr="00E61EA4" w:rsidRDefault="006E257E" w:rsidP="00B55ECF">
            <w:pPr>
              <w:shd w:val="clear" w:color="auto" w:fill="FFFFFF"/>
              <w:jc w:val="both"/>
              <w:rPr>
                <w:rFonts w:ascii="Times New Roman" w:eastAsia="Times New Roman" w:hAnsi="Times New Roman" w:cs="Times New Roman"/>
                <w:color w:val="2C2D2E"/>
                <w:sz w:val="16"/>
                <w:szCs w:val="16"/>
              </w:rPr>
            </w:pPr>
            <w:r w:rsidRPr="00E61EA4">
              <w:rPr>
                <w:rFonts w:ascii="Times New Roman" w:eastAsia="Times New Roman" w:hAnsi="Times New Roman" w:cs="Times New Roman"/>
                <w:color w:val="2C2D2E"/>
                <w:sz w:val="16"/>
                <w:szCs w:val="16"/>
              </w:rPr>
              <w:t>Ю. Островского «На зеленом лугу», «Во саду ли, в огороде», «Сорока-соро-ка», рус. нар. мелодии; «Белка» (отрывок из оперы «Сказка о царе Салтане», муз. Н. Римского-Корсакова); «Я на горку шла», «Во поле береза стояла», рус. нар. песни; «К нам гости пришли», муз. А. Александрова; «Вальс», муз.</w:t>
            </w:r>
          </w:p>
          <w:p w:rsidR="00DF178B" w:rsidRPr="00B55ECF" w:rsidRDefault="006E257E" w:rsidP="00B55ECF">
            <w:pPr>
              <w:shd w:val="clear" w:color="auto" w:fill="FFFFFF"/>
              <w:jc w:val="both"/>
              <w:rPr>
                <w:rFonts w:ascii="Times New Roman" w:eastAsia="Times New Roman" w:hAnsi="Times New Roman" w:cs="Times New Roman"/>
                <w:color w:val="2C2D2E"/>
                <w:sz w:val="16"/>
                <w:szCs w:val="16"/>
              </w:rPr>
            </w:pPr>
            <w:r w:rsidRPr="00E61EA4">
              <w:rPr>
                <w:rFonts w:ascii="Times New Roman" w:eastAsia="Times New Roman" w:hAnsi="Times New Roman" w:cs="Times New Roman"/>
                <w:color w:val="2C2D2E"/>
                <w:sz w:val="16"/>
                <w:szCs w:val="16"/>
              </w:rPr>
              <w:t>Е. Тиличеевой.</w:t>
            </w:r>
          </w:p>
        </w:tc>
      </w:tr>
      <w:tr w:rsidR="00DF178B" w:rsidTr="00F10322">
        <w:tc>
          <w:tcPr>
            <w:tcW w:w="14913" w:type="dxa"/>
            <w:gridSpan w:val="3"/>
            <w:shd w:val="clear" w:color="auto" w:fill="F2F2F2" w:themeFill="background1" w:themeFillShade="F2"/>
          </w:tcPr>
          <w:p w:rsidR="00DF178B" w:rsidRPr="00272A79" w:rsidRDefault="00DF178B" w:rsidP="00712192">
            <w:pPr>
              <w:pStyle w:val="a4"/>
              <w:numPr>
                <w:ilvl w:val="0"/>
                <w:numId w:val="1093"/>
              </w:numPr>
              <w:jc w:val="both"/>
              <w:rPr>
                <w:rFonts w:ascii="Times New Roman" w:hAnsi="Times New Roman" w:cs="Times New Roman"/>
                <w:b/>
                <w:i/>
                <w:sz w:val="24"/>
                <w:szCs w:val="24"/>
              </w:rPr>
            </w:pPr>
            <w:r w:rsidRPr="00272A79">
              <w:rPr>
                <w:rFonts w:ascii="Times New Roman" w:hAnsi="Times New Roman" w:cs="Times New Roman"/>
                <w:b/>
                <w:i/>
                <w:sz w:val="24"/>
                <w:szCs w:val="24"/>
              </w:rPr>
              <w:lastRenderedPageBreak/>
              <w:t>Театрализованная деятельность:</w:t>
            </w:r>
          </w:p>
        </w:tc>
      </w:tr>
      <w:tr w:rsidR="00DF178B" w:rsidTr="003C6FF4">
        <w:tc>
          <w:tcPr>
            <w:tcW w:w="4423" w:type="dxa"/>
          </w:tcPr>
          <w:p w:rsidR="00DF178B" w:rsidRPr="00272A79" w:rsidRDefault="00DF178B" w:rsidP="00E525A3">
            <w:pPr>
              <w:pStyle w:val="a4"/>
              <w:numPr>
                <w:ilvl w:val="0"/>
                <w:numId w:val="292"/>
              </w:numPr>
              <w:ind w:left="303"/>
              <w:jc w:val="both"/>
              <w:rPr>
                <w:rFonts w:ascii="Times New Roman" w:hAnsi="Times New Roman" w:cs="Times New Roman"/>
                <w:sz w:val="24"/>
                <w:szCs w:val="24"/>
              </w:rPr>
            </w:pPr>
            <w:r>
              <w:rPr>
                <w:rFonts w:ascii="Times New Roman" w:hAnsi="Times New Roman" w:cs="Times New Roman"/>
                <w:sz w:val="24"/>
                <w:szCs w:val="24"/>
              </w:rPr>
              <w:t>П</w:t>
            </w:r>
            <w:r w:rsidRPr="00272A79">
              <w:rPr>
                <w:rFonts w:ascii="Times New Roman" w:hAnsi="Times New Roman" w:cs="Times New Roman"/>
                <w:sz w:val="24"/>
                <w:szCs w:val="24"/>
              </w:rPr>
              <w:t>родолжать приобщение детей к театральному искусству через знакомство с историей театра, его жан</w:t>
            </w:r>
            <w:r>
              <w:rPr>
                <w:rFonts w:ascii="Times New Roman" w:hAnsi="Times New Roman" w:cs="Times New Roman"/>
                <w:sz w:val="24"/>
                <w:szCs w:val="24"/>
              </w:rPr>
              <w:t>рами, устройством и профессиями.</w:t>
            </w:r>
          </w:p>
          <w:p w:rsidR="00DF178B" w:rsidRPr="00272A79" w:rsidRDefault="00DF178B" w:rsidP="00E525A3">
            <w:pPr>
              <w:pStyle w:val="a4"/>
              <w:numPr>
                <w:ilvl w:val="0"/>
                <w:numId w:val="292"/>
              </w:numPr>
              <w:ind w:left="303"/>
              <w:jc w:val="both"/>
              <w:rPr>
                <w:rFonts w:ascii="Times New Roman" w:hAnsi="Times New Roman" w:cs="Times New Roman"/>
                <w:sz w:val="24"/>
                <w:szCs w:val="24"/>
              </w:rPr>
            </w:pPr>
            <w:r>
              <w:rPr>
                <w:rFonts w:ascii="Times New Roman" w:hAnsi="Times New Roman" w:cs="Times New Roman"/>
                <w:sz w:val="24"/>
                <w:szCs w:val="24"/>
              </w:rPr>
              <w:t>П</w:t>
            </w:r>
            <w:r w:rsidRPr="00272A79">
              <w:rPr>
                <w:rFonts w:ascii="Times New Roman" w:hAnsi="Times New Roman" w:cs="Times New Roman"/>
                <w:sz w:val="24"/>
                <w:szCs w:val="24"/>
              </w:rPr>
              <w:t>родолжать знакомить детей с разными видами театрализов</w:t>
            </w:r>
            <w:r>
              <w:rPr>
                <w:rFonts w:ascii="Times New Roman" w:hAnsi="Times New Roman" w:cs="Times New Roman"/>
                <w:sz w:val="24"/>
                <w:szCs w:val="24"/>
              </w:rPr>
              <w:t>анной деятельности.</w:t>
            </w:r>
          </w:p>
          <w:p w:rsidR="00DF178B" w:rsidRPr="00272A79" w:rsidRDefault="00DF178B" w:rsidP="00E525A3">
            <w:pPr>
              <w:pStyle w:val="a4"/>
              <w:numPr>
                <w:ilvl w:val="0"/>
                <w:numId w:val="292"/>
              </w:numPr>
              <w:ind w:left="303"/>
              <w:jc w:val="both"/>
              <w:rPr>
                <w:rFonts w:ascii="Times New Roman" w:hAnsi="Times New Roman" w:cs="Times New Roman"/>
                <w:sz w:val="24"/>
                <w:szCs w:val="24"/>
              </w:rPr>
            </w:pPr>
            <w:r>
              <w:rPr>
                <w:rFonts w:ascii="Times New Roman" w:hAnsi="Times New Roman" w:cs="Times New Roman"/>
                <w:sz w:val="24"/>
                <w:szCs w:val="24"/>
              </w:rPr>
              <w:t>Р</w:t>
            </w:r>
            <w:r w:rsidRPr="00272A79">
              <w:rPr>
                <w:rFonts w:ascii="Times New Roman" w:hAnsi="Times New Roman" w:cs="Times New Roman"/>
                <w:sz w:val="24"/>
                <w:szCs w:val="24"/>
              </w:rPr>
              <w:t>азвивать у детей умение создавать по предложенной схеме и словесной инструкции декорации и персонажей из различных материалов (бумага, ткань</w:t>
            </w:r>
            <w:r>
              <w:rPr>
                <w:rFonts w:ascii="Times New Roman" w:hAnsi="Times New Roman" w:cs="Times New Roman"/>
                <w:sz w:val="24"/>
                <w:szCs w:val="24"/>
              </w:rPr>
              <w:t>, бросового материала и прочее).</w:t>
            </w:r>
          </w:p>
          <w:p w:rsidR="00DF178B" w:rsidRPr="00272A79" w:rsidRDefault="00DF178B" w:rsidP="00E525A3">
            <w:pPr>
              <w:pStyle w:val="a4"/>
              <w:numPr>
                <w:ilvl w:val="0"/>
                <w:numId w:val="292"/>
              </w:numPr>
              <w:ind w:left="303"/>
              <w:jc w:val="both"/>
              <w:rPr>
                <w:rFonts w:ascii="Times New Roman" w:hAnsi="Times New Roman" w:cs="Times New Roman"/>
                <w:sz w:val="24"/>
                <w:szCs w:val="24"/>
              </w:rPr>
            </w:pPr>
            <w:r>
              <w:rPr>
                <w:rFonts w:ascii="Times New Roman" w:hAnsi="Times New Roman" w:cs="Times New Roman"/>
                <w:sz w:val="24"/>
                <w:szCs w:val="24"/>
              </w:rPr>
              <w:t>П</w:t>
            </w:r>
            <w:r w:rsidRPr="00272A79">
              <w:rPr>
                <w:rFonts w:ascii="Times New Roman" w:hAnsi="Times New Roman" w:cs="Times New Roman"/>
                <w:sz w:val="24"/>
                <w:szCs w:val="24"/>
              </w:rPr>
              <w:t>родолжать развивать у детей умение передавать особенности характера персонажа с помощью мимики, жеста, движен</w:t>
            </w:r>
            <w:r>
              <w:rPr>
                <w:rFonts w:ascii="Times New Roman" w:hAnsi="Times New Roman" w:cs="Times New Roman"/>
                <w:sz w:val="24"/>
                <w:szCs w:val="24"/>
              </w:rPr>
              <w:t>ия и интонационно-образной речи.</w:t>
            </w:r>
          </w:p>
          <w:p w:rsidR="00DF178B" w:rsidRPr="00272A79" w:rsidRDefault="00DF178B" w:rsidP="00E525A3">
            <w:pPr>
              <w:pStyle w:val="a4"/>
              <w:numPr>
                <w:ilvl w:val="0"/>
                <w:numId w:val="292"/>
              </w:numPr>
              <w:ind w:left="303"/>
              <w:jc w:val="both"/>
              <w:rPr>
                <w:rFonts w:ascii="Times New Roman" w:hAnsi="Times New Roman" w:cs="Times New Roman"/>
                <w:sz w:val="24"/>
                <w:szCs w:val="24"/>
              </w:rPr>
            </w:pPr>
            <w:r>
              <w:rPr>
                <w:rFonts w:ascii="Times New Roman" w:hAnsi="Times New Roman" w:cs="Times New Roman"/>
                <w:sz w:val="24"/>
                <w:szCs w:val="24"/>
              </w:rPr>
              <w:t>П</w:t>
            </w:r>
            <w:r w:rsidRPr="00272A79">
              <w:rPr>
                <w:rFonts w:ascii="Times New Roman" w:hAnsi="Times New Roman" w:cs="Times New Roman"/>
                <w:sz w:val="24"/>
                <w:szCs w:val="24"/>
              </w:rPr>
              <w:t>родолжать развивать навыки кукловождения в различных театральных системах (перчаточными, трост</w:t>
            </w:r>
            <w:r>
              <w:rPr>
                <w:rFonts w:ascii="Times New Roman" w:hAnsi="Times New Roman" w:cs="Times New Roman"/>
                <w:sz w:val="24"/>
                <w:szCs w:val="24"/>
              </w:rPr>
              <w:t xml:space="preserve">евыми, </w:t>
            </w:r>
            <w:r>
              <w:rPr>
                <w:rFonts w:ascii="Times New Roman" w:hAnsi="Times New Roman" w:cs="Times New Roman"/>
                <w:sz w:val="24"/>
                <w:szCs w:val="24"/>
              </w:rPr>
              <w:lastRenderedPageBreak/>
              <w:t>марионеткам и так далее).</w:t>
            </w:r>
          </w:p>
          <w:p w:rsidR="00DF178B" w:rsidRPr="00272A79" w:rsidRDefault="00DF178B" w:rsidP="00E525A3">
            <w:pPr>
              <w:pStyle w:val="a4"/>
              <w:numPr>
                <w:ilvl w:val="0"/>
                <w:numId w:val="292"/>
              </w:numPr>
              <w:ind w:left="303"/>
              <w:jc w:val="both"/>
              <w:rPr>
                <w:rFonts w:ascii="Times New Roman" w:hAnsi="Times New Roman" w:cs="Times New Roman"/>
                <w:sz w:val="24"/>
                <w:szCs w:val="24"/>
              </w:rPr>
            </w:pPr>
            <w:r>
              <w:rPr>
                <w:rFonts w:ascii="Times New Roman" w:hAnsi="Times New Roman" w:cs="Times New Roman"/>
                <w:sz w:val="24"/>
                <w:szCs w:val="24"/>
              </w:rPr>
              <w:t>Ф</w:t>
            </w:r>
            <w:r w:rsidRPr="00272A79">
              <w:rPr>
                <w:rFonts w:ascii="Times New Roman" w:hAnsi="Times New Roman" w:cs="Times New Roman"/>
                <w:sz w:val="24"/>
                <w:szCs w:val="24"/>
              </w:rPr>
              <w:t xml:space="preserve">ормировать умение согласовывать свои действия с партнерами, приучать правильно оценивать </w:t>
            </w:r>
            <w:r>
              <w:rPr>
                <w:rFonts w:ascii="Times New Roman" w:hAnsi="Times New Roman" w:cs="Times New Roman"/>
                <w:sz w:val="24"/>
                <w:szCs w:val="24"/>
              </w:rPr>
              <w:t>действия персонажей в спектакле.</w:t>
            </w:r>
          </w:p>
          <w:p w:rsidR="00DF178B" w:rsidRPr="00272A79" w:rsidRDefault="00DF178B" w:rsidP="00E525A3">
            <w:pPr>
              <w:pStyle w:val="a4"/>
              <w:numPr>
                <w:ilvl w:val="0"/>
                <w:numId w:val="292"/>
              </w:numPr>
              <w:ind w:left="303"/>
              <w:jc w:val="both"/>
              <w:rPr>
                <w:rFonts w:ascii="Times New Roman" w:hAnsi="Times New Roman" w:cs="Times New Roman"/>
                <w:sz w:val="24"/>
                <w:szCs w:val="24"/>
              </w:rPr>
            </w:pPr>
            <w:r>
              <w:rPr>
                <w:rFonts w:ascii="Times New Roman" w:hAnsi="Times New Roman" w:cs="Times New Roman"/>
                <w:sz w:val="24"/>
                <w:szCs w:val="24"/>
              </w:rPr>
              <w:t>П</w:t>
            </w:r>
            <w:r w:rsidRPr="00272A79">
              <w:rPr>
                <w:rFonts w:ascii="Times New Roman" w:hAnsi="Times New Roman" w:cs="Times New Roman"/>
                <w:sz w:val="24"/>
                <w:szCs w:val="24"/>
              </w:rPr>
              <w:t>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w:t>
            </w:r>
            <w:r>
              <w:rPr>
                <w:rFonts w:ascii="Times New Roman" w:hAnsi="Times New Roman" w:cs="Times New Roman"/>
                <w:sz w:val="24"/>
                <w:szCs w:val="24"/>
              </w:rPr>
              <w:t>ение новых персонажей, действий.</w:t>
            </w:r>
          </w:p>
          <w:p w:rsidR="003C6FF4" w:rsidRPr="00E03003" w:rsidRDefault="00DF178B" w:rsidP="00E525A3">
            <w:pPr>
              <w:pStyle w:val="a4"/>
              <w:numPr>
                <w:ilvl w:val="0"/>
                <w:numId w:val="292"/>
              </w:numPr>
              <w:ind w:left="303"/>
              <w:jc w:val="both"/>
              <w:rPr>
                <w:rFonts w:ascii="Times New Roman" w:hAnsi="Times New Roman" w:cs="Times New Roman"/>
              </w:rPr>
            </w:pPr>
            <w:r>
              <w:rPr>
                <w:rFonts w:ascii="Times New Roman" w:hAnsi="Times New Roman" w:cs="Times New Roman"/>
                <w:sz w:val="24"/>
                <w:szCs w:val="24"/>
              </w:rPr>
              <w:t>П</w:t>
            </w:r>
            <w:r w:rsidRPr="00272A79">
              <w:rPr>
                <w:rFonts w:ascii="Times New Roman" w:hAnsi="Times New Roman" w:cs="Times New Roman"/>
                <w:sz w:val="24"/>
                <w:szCs w:val="24"/>
              </w:rPr>
              <w:t>оощрять способность творчески передавать образ в играх драматизациях, спектаклях.</w:t>
            </w:r>
          </w:p>
        </w:tc>
        <w:tc>
          <w:tcPr>
            <w:tcW w:w="6663" w:type="dxa"/>
          </w:tcPr>
          <w:p w:rsidR="00DF178B" w:rsidRPr="00D60DD5" w:rsidRDefault="00DF178B" w:rsidP="0092166E">
            <w:pPr>
              <w:pStyle w:val="11"/>
              <w:numPr>
                <w:ilvl w:val="0"/>
                <w:numId w:val="301"/>
              </w:numPr>
              <w:shd w:val="clear" w:color="auto" w:fill="auto"/>
              <w:spacing w:before="0" w:line="240" w:lineRule="auto"/>
              <w:ind w:left="197" w:hanging="197"/>
              <w:jc w:val="both"/>
              <w:rPr>
                <w:b/>
                <w:i/>
                <w:sz w:val="24"/>
                <w:szCs w:val="24"/>
              </w:rPr>
            </w:pPr>
            <w:r w:rsidRPr="00D60DD5">
              <w:rPr>
                <w:sz w:val="24"/>
                <w:szCs w:val="24"/>
              </w:rPr>
              <w:lastRenderedPageBreak/>
              <w:t xml:space="preserve">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w:t>
            </w:r>
          </w:p>
          <w:p w:rsidR="00DF178B" w:rsidRPr="00D60DD5" w:rsidRDefault="00DF178B" w:rsidP="0092166E">
            <w:pPr>
              <w:pStyle w:val="11"/>
              <w:numPr>
                <w:ilvl w:val="0"/>
                <w:numId w:val="301"/>
              </w:numPr>
              <w:shd w:val="clear" w:color="auto" w:fill="auto"/>
              <w:spacing w:before="0" w:line="240" w:lineRule="auto"/>
              <w:ind w:left="197" w:hanging="197"/>
              <w:jc w:val="both"/>
              <w:rPr>
                <w:b/>
                <w:i/>
                <w:sz w:val="24"/>
                <w:szCs w:val="24"/>
              </w:rPr>
            </w:pPr>
            <w:r w:rsidRPr="00D60DD5">
              <w:rPr>
                <w:sz w:val="24"/>
                <w:szCs w:val="24"/>
              </w:rPr>
              <w:t xml:space="preserve">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w:t>
            </w:r>
          </w:p>
          <w:p w:rsidR="00DF178B" w:rsidRPr="00D60DD5" w:rsidRDefault="00DF178B" w:rsidP="0092166E">
            <w:pPr>
              <w:pStyle w:val="11"/>
              <w:numPr>
                <w:ilvl w:val="0"/>
                <w:numId w:val="301"/>
              </w:numPr>
              <w:shd w:val="clear" w:color="auto" w:fill="auto"/>
              <w:spacing w:before="0" w:line="240" w:lineRule="auto"/>
              <w:ind w:left="197" w:hanging="197"/>
              <w:jc w:val="both"/>
              <w:rPr>
                <w:b/>
                <w:i/>
                <w:sz w:val="24"/>
                <w:szCs w:val="24"/>
              </w:rPr>
            </w:pPr>
            <w:r w:rsidRPr="00D60DD5">
              <w:rPr>
                <w:sz w:val="24"/>
                <w:szCs w:val="24"/>
              </w:rPr>
              <w:t xml:space="preserve">Педагог учит детей использовать разные формы взаимодействия детей и взрослых в театрализованной игре. </w:t>
            </w:r>
            <w:r w:rsidRPr="00D60DD5">
              <w:rPr>
                <w:sz w:val="24"/>
                <w:szCs w:val="24"/>
              </w:rPr>
              <w:lastRenderedPageBreak/>
              <w:t xml:space="preserve">Развивает воображение и фантазию детей в создании и исполнении ролей. </w:t>
            </w:r>
          </w:p>
          <w:p w:rsidR="00DF178B" w:rsidRPr="00D60DD5" w:rsidRDefault="00DF178B" w:rsidP="0092166E">
            <w:pPr>
              <w:pStyle w:val="11"/>
              <w:numPr>
                <w:ilvl w:val="0"/>
                <w:numId w:val="301"/>
              </w:numPr>
              <w:shd w:val="clear" w:color="auto" w:fill="auto"/>
              <w:spacing w:before="0" w:line="240" w:lineRule="auto"/>
              <w:ind w:left="197" w:hanging="197"/>
              <w:jc w:val="both"/>
              <w:rPr>
                <w:b/>
                <w:i/>
                <w:sz w:val="24"/>
                <w:szCs w:val="24"/>
              </w:rPr>
            </w:pPr>
            <w:r w:rsidRPr="00D60DD5">
              <w:rPr>
                <w:sz w:val="24"/>
                <w:szCs w:val="24"/>
              </w:rPr>
              <w:t>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tc>
        <w:tc>
          <w:tcPr>
            <w:tcW w:w="3827" w:type="dxa"/>
          </w:tcPr>
          <w:p w:rsidR="00737A1C" w:rsidRPr="00DF2187" w:rsidRDefault="00737A1C" w:rsidP="00712192">
            <w:pPr>
              <w:pStyle w:val="11"/>
              <w:numPr>
                <w:ilvl w:val="0"/>
                <w:numId w:val="711"/>
              </w:numPr>
              <w:spacing w:before="0" w:line="240" w:lineRule="auto"/>
              <w:ind w:left="175" w:hanging="232"/>
              <w:jc w:val="both"/>
              <w:rPr>
                <w:sz w:val="24"/>
                <w:szCs w:val="24"/>
              </w:rPr>
            </w:pPr>
            <w:r w:rsidRPr="00DF2187">
              <w:rPr>
                <w:sz w:val="24"/>
                <w:szCs w:val="24"/>
              </w:rPr>
              <w:lastRenderedPageBreak/>
              <w:t xml:space="preserve">Щеткин А. В. Театральная деятельность в детском саду. Книга для детей </w:t>
            </w:r>
            <w:r>
              <w:rPr>
                <w:sz w:val="24"/>
                <w:szCs w:val="24"/>
              </w:rPr>
              <w:t>6-7</w:t>
            </w:r>
            <w:r w:rsidRPr="00DF2187">
              <w:rPr>
                <w:sz w:val="24"/>
                <w:szCs w:val="24"/>
              </w:rPr>
              <w:t xml:space="preserve"> лет. – М.: Мозаика-синтез, 2022. (УМК к программе «От рождения до школы»)</w:t>
            </w:r>
          </w:p>
          <w:p w:rsidR="00737A1C" w:rsidRPr="006965B7" w:rsidRDefault="00737A1C" w:rsidP="00712192">
            <w:pPr>
              <w:pStyle w:val="11"/>
              <w:numPr>
                <w:ilvl w:val="0"/>
                <w:numId w:val="711"/>
              </w:numPr>
              <w:shd w:val="clear" w:color="auto" w:fill="auto"/>
              <w:spacing w:before="0" w:line="240" w:lineRule="auto"/>
              <w:ind w:left="175" w:hanging="232"/>
              <w:jc w:val="both"/>
              <w:rPr>
                <w:sz w:val="24"/>
                <w:szCs w:val="24"/>
              </w:rPr>
            </w:pPr>
            <w:r w:rsidRPr="006965B7">
              <w:rPr>
                <w:sz w:val="24"/>
                <w:szCs w:val="24"/>
              </w:rPr>
              <w:t>Детские праздники. Три поросенка. Инсценировка сказки для детей 6-7 лет. Музыка Ф. Черчилля. Текст Н. Воронель. Переложение для фортепиано. –СПб: Композитор Санкт-Петербург, 1999. – 22 с.</w:t>
            </w:r>
          </w:p>
          <w:p w:rsidR="00DF178B" w:rsidRPr="00800FD1" w:rsidRDefault="00737A1C" w:rsidP="00712192">
            <w:pPr>
              <w:pStyle w:val="11"/>
              <w:numPr>
                <w:ilvl w:val="0"/>
                <w:numId w:val="711"/>
              </w:numPr>
              <w:shd w:val="clear" w:color="auto" w:fill="auto"/>
              <w:spacing w:before="0" w:line="240" w:lineRule="auto"/>
              <w:ind w:left="175" w:hanging="232"/>
              <w:jc w:val="both"/>
              <w:rPr>
                <w:b/>
                <w:i/>
                <w:sz w:val="24"/>
                <w:szCs w:val="24"/>
              </w:rPr>
            </w:pPr>
            <w:r w:rsidRPr="006965B7">
              <w:rPr>
                <w:sz w:val="24"/>
                <w:szCs w:val="24"/>
              </w:rPr>
              <w:t>А.Б. Васильева и Е.А. Никонова. Детские праздники. Снегурочка. Музыкальная сказка по мотивам опер Н.А. Римского-Корсакова для детей 6-8 лет. СПб: Композитор Санкт-Петербург, 1998. – 24 с.</w:t>
            </w:r>
          </w:p>
        </w:tc>
      </w:tr>
      <w:tr w:rsidR="00DF178B" w:rsidTr="00F10322">
        <w:tc>
          <w:tcPr>
            <w:tcW w:w="14913" w:type="dxa"/>
            <w:gridSpan w:val="3"/>
            <w:shd w:val="clear" w:color="auto" w:fill="F2F2F2" w:themeFill="background1" w:themeFillShade="F2"/>
          </w:tcPr>
          <w:p w:rsidR="00DF178B" w:rsidRPr="003B7D89" w:rsidRDefault="00DF178B" w:rsidP="00712192">
            <w:pPr>
              <w:pStyle w:val="a4"/>
              <w:numPr>
                <w:ilvl w:val="0"/>
                <w:numId w:val="1093"/>
              </w:numPr>
              <w:jc w:val="both"/>
              <w:rPr>
                <w:rFonts w:ascii="Times New Roman" w:hAnsi="Times New Roman" w:cs="Times New Roman"/>
                <w:b/>
                <w:i/>
                <w:sz w:val="24"/>
                <w:szCs w:val="24"/>
              </w:rPr>
            </w:pPr>
            <w:r w:rsidRPr="003B7D89">
              <w:rPr>
                <w:rFonts w:ascii="Times New Roman" w:hAnsi="Times New Roman" w:cs="Times New Roman"/>
                <w:b/>
                <w:i/>
                <w:sz w:val="24"/>
                <w:szCs w:val="24"/>
              </w:rPr>
              <w:lastRenderedPageBreak/>
              <w:t>Культурно-досуговая деятельность:</w:t>
            </w:r>
          </w:p>
        </w:tc>
      </w:tr>
      <w:tr w:rsidR="00DF178B" w:rsidTr="003C6FF4">
        <w:tc>
          <w:tcPr>
            <w:tcW w:w="4423" w:type="dxa"/>
          </w:tcPr>
          <w:p w:rsidR="00DF178B" w:rsidRPr="003B7D89" w:rsidRDefault="00DF178B" w:rsidP="00E525A3">
            <w:pPr>
              <w:pStyle w:val="a4"/>
              <w:numPr>
                <w:ilvl w:val="0"/>
                <w:numId w:val="293"/>
              </w:numPr>
              <w:ind w:left="261" w:hanging="318"/>
              <w:jc w:val="both"/>
              <w:rPr>
                <w:rFonts w:ascii="Times New Roman" w:hAnsi="Times New Roman" w:cs="Times New Roman"/>
                <w:sz w:val="24"/>
                <w:szCs w:val="24"/>
              </w:rPr>
            </w:pPr>
            <w:r w:rsidRPr="003B7D89">
              <w:rPr>
                <w:rFonts w:ascii="Times New Roman" w:hAnsi="Times New Roman" w:cs="Times New Roman"/>
                <w:sz w:val="24"/>
                <w:szCs w:val="24"/>
              </w:rPr>
              <w:t>Продолжать формировать интерес к полезной деятельности в свободное время (отдых, творчество, самообразование).</w:t>
            </w:r>
          </w:p>
          <w:p w:rsidR="00DF178B" w:rsidRPr="003B7D89" w:rsidRDefault="00DF178B" w:rsidP="00E525A3">
            <w:pPr>
              <w:pStyle w:val="a4"/>
              <w:numPr>
                <w:ilvl w:val="0"/>
                <w:numId w:val="293"/>
              </w:numPr>
              <w:ind w:left="261" w:hanging="318"/>
              <w:jc w:val="both"/>
              <w:rPr>
                <w:rFonts w:ascii="Times New Roman" w:hAnsi="Times New Roman" w:cs="Times New Roman"/>
                <w:sz w:val="24"/>
                <w:szCs w:val="24"/>
              </w:rPr>
            </w:pPr>
            <w:r w:rsidRPr="003B7D89">
              <w:rPr>
                <w:rFonts w:ascii="Times New Roman" w:hAnsi="Times New Roman" w:cs="Times New Roman"/>
                <w:sz w:val="24"/>
                <w:szCs w:val="24"/>
              </w:rP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rsidR="00DF178B" w:rsidRPr="003B7D89" w:rsidRDefault="00DF178B" w:rsidP="00E525A3">
            <w:pPr>
              <w:pStyle w:val="a4"/>
              <w:numPr>
                <w:ilvl w:val="0"/>
                <w:numId w:val="293"/>
              </w:numPr>
              <w:ind w:left="261" w:hanging="318"/>
              <w:jc w:val="both"/>
              <w:rPr>
                <w:rFonts w:ascii="Times New Roman" w:hAnsi="Times New Roman" w:cs="Times New Roman"/>
                <w:sz w:val="24"/>
                <w:szCs w:val="24"/>
              </w:rPr>
            </w:pPr>
            <w:r w:rsidRPr="003B7D89">
              <w:rPr>
                <w:rFonts w:ascii="Times New Roman" w:hAnsi="Times New Roman" w:cs="Times New Roman"/>
                <w:sz w:val="24"/>
                <w:szCs w:val="24"/>
              </w:rP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rsidR="00DF178B" w:rsidRPr="003B7D89" w:rsidRDefault="00DF178B" w:rsidP="00E525A3">
            <w:pPr>
              <w:pStyle w:val="a4"/>
              <w:numPr>
                <w:ilvl w:val="0"/>
                <w:numId w:val="293"/>
              </w:numPr>
              <w:ind w:left="261" w:hanging="318"/>
              <w:jc w:val="both"/>
              <w:rPr>
                <w:rFonts w:ascii="Times New Roman" w:hAnsi="Times New Roman" w:cs="Times New Roman"/>
                <w:sz w:val="24"/>
                <w:szCs w:val="24"/>
              </w:rPr>
            </w:pPr>
            <w:r w:rsidRPr="003B7D89">
              <w:rPr>
                <w:rFonts w:ascii="Times New Roman" w:hAnsi="Times New Roman" w:cs="Times New Roman"/>
                <w:sz w:val="24"/>
                <w:szCs w:val="24"/>
              </w:rPr>
              <w:t xml:space="preserve">Воспитывать уважительное отношение к своей стране в ходе </w:t>
            </w:r>
            <w:r w:rsidRPr="003B7D89">
              <w:rPr>
                <w:rFonts w:ascii="Times New Roman" w:hAnsi="Times New Roman" w:cs="Times New Roman"/>
                <w:sz w:val="24"/>
                <w:szCs w:val="24"/>
              </w:rPr>
              <w:lastRenderedPageBreak/>
              <w:t>предпраздничной подготовки.</w:t>
            </w:r>
          </w:p>
          <w:p w:rsidR="00DF178B" w:rsidRPr="003B7D89" w:rsidRDefault="00DF178B" w:rsidP="00E525A3">
            <w:pPr>
              <w:pStyle w:val="a4"/>
              <w:numPr>
                <w:ilvl w:val="0"/>
                <w:numId w:val="293"/>
              </w:numPr>
              <w:ind w:left="261" w:hanging="318"/>
              <w:jc w:val="both"/>
              <w:rPr>
                <w:rFonts w:ascii="Times New Roman" w:hAnsi="Times New Roman" w:cs="Times New Roman"/>
                <w:sz w:val="24"/>
                <w:szCs w:val="24"/>
              </w:rPr>
            </w:pPr>
            <w:r w:rsidRPr="003B7D89">
              <w:rPr>
                <w:rFonts w:ascii="Times New Roman" w:hAnsi="Times New Roman" w:cs="Times New Roman"/>
                <w:sz w:val="24"/>
                <w:szCs w:val="24"/>
              </w:rPr>
              <w:t>Формировать чувство удовлетворения от участия в коллективной досуговой деятельности.</w:t>
            </w:r>
          </w:p>
          <w:p w:rsidR="00DF178B" w:rsidRPr="003B7D89" w:rsidRDefault="00DF178B" w:rsidP="00E525A3">
            <w:pPr>
              <w:pStyle w:val="a4"/>
              <w:numPr>
                <w:ilvl w:val="0"/>
                <w:numId w:val="293"/>
              </w:numPr>
              <w:ind w:left="261" w:hanging="318"/>
              <w:jc w:val="both"/>
              <w:rPr>
                <w:rFonts w:ascii="Times New Roman" w:hAnsi="Times New Roman" w:cs="Times New Roman"/>
                <w:sz w:val="24"/>
                <w:szCs w:val="24"/>
              </w:rPr>
            </w:pPr>
            <w:r w:rsidRPr="003B7D89">
              <w:rPr>
                <w:rFonts w:ascii="Times New Roman" w:hAnsi="Times New Roman" w:cs="Times New Roman"/>
                <w:sz w:val="24"/>
                <w:szCs w:val="24"/>
              </w:rPr>
              <w:t>Поощрять желание детей посещать объединения дополнительного образования различной направленности (танцевальный кружок, хор, изостудия и прочее).</w:t>
            </w:r>
          </w:p>
        </w:tc>
        <w:tc>
          <w:tcPr>
            <w:tcW w:w="6663" w:type="dxa"/>
          </w:tcPr>
          <w:p w:rsidR="00DF178B" w:rsidRDefault="00DF178B" w:rsidP="0092166E">
            <w:pPr>
              <w:pStyle w:val="a4"/>
              <w:numPr>
                <w:ilvl w:val="0"/>
                <w:numId w:val="302"/>
              </w:numPr>
              <w:ind w:left="197" w:hanging="197"/>
              <w:jc w:val="both"/>
              <w:rPr>
                <w:rFonts w:ascii="Times New Roman" w:hAnsi="Times New Roman" w:cs="Times New Roman"/>
                <w:sz w:val="24"/>
                <w:szCs w:val="24"/>
              </w:rPr>
            </w:pPr>
            <w:r w:rsidRPr="00D60DD5">
              <w:rPr>
                <w:rFonts w:ascii="Times New Roman" w:hAnsi="Times New Roman" w:cs="Times New Roman"/>
                <w:sz w:val="24"/>
                <w:szCs w:val="24"/>
              </w:rPr>
              <w:lastRenderedPageBreak/>
              <w:t xml:space="preserve">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w:t>
            </w:r>
          </w:p>
          <w:p w:rsidR="00DF178B" w:rsidRPr="00D60DD5" w:rsidRDefault="00DF178B" w:rsidP="0092166E">
            <w:pPr>
              <w:pStyle w:val="a4"/>
              <w:numPr>
                <w:ilvl w:val="0"/>
                <w:numId w:val="302"/>
              </w:numPr>
              <w:ind w:left="197" w:hanging="197"/>
              <w:jc w:val="both"/>
              <w:rPr>
                <w:rFonts w:ascii="Times New Roman" w:hAnsi="Times New Roman" w:cs="Times New Roman"/>
                <w:sz w:val="24"/>
                <w:szCs w:val="24"/>
              </w:rPr>
            </w:pPr>
            <w:r w:rsidRPr="00D60DD5">
              <w:rPr>
                <w:rFonts w:ascii="Times New Roman" w:hAnsi="Times New Roman" w:cs="Times New Roman"/>
                <w:sz w:val="24"/>
                <w:szCs w:val="24"/>
              </w:rPr>
              <w:t>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tc>
        <w:tc>
          <w:tcPr>
            <w:tcW w:w="3827" w:type="dxa"/>
          </w:tcPr>
          <w:p w:rsidR="00737A1C" w:rsidRDefault="00737A1C" w:rsidP="00712192">
            <w:pPr>
              <w:pStyle w:val="11"/>
              <w:numPr>
                <w:ilvl w:val="0"/>
                <w:numId w:val="712"/>
              </w:numPr>
              <w:shd w:val="clear" w:color="auto" w:fill="auto"/>
              <w:spacing w:before="0" w:line="240" w:lineRule="auto"/>
              <w:ind w:left="175" w:hanging="232"/>
              <w:jc w:val="both"/>
              <w:rPr>
                <w:sz w:val="24"/>
                <w:szCs w:val="24"/>
              </w:rPr>
            </w:pPr>
            <w:r w:rsidRPr="006965B7">
              <w:rPr>
                <w:sz w:val="24"/>
                <w:szCs w:val="24"/>
              </w:rPr>
              <w:t>Каплунова И.М., Новоскольцева И.А. Зимняя фантазия. Методическое пособие с аудиоприложением. Для музыкальных руководителей детских садов, учителей музыки, педагогов. – СПб: Невская нота Санкт Петербург 2011. – 202с.</w:t>
            </w:r>
          </w:p>
          <w:p w:rsidR="00737A1C" w:rsidRDefault="00737A1C" w:rsidP="00712192">
            <w:pPr>
              <w:pStyle w:val="11"/>
              <w:numPr>
                <w:ilvl w:val="0"/>
                <w:numId w:val="712"/>
              </w:numPr>
              <w:shd w:val="clear" w:color="auto" w:fill="auto"/>
              <w:spacing w:before="0" w:line="240" w:lineRule="auto"/>
              <w:ind w:left="175" w:hanging="232"/>
              <w:jc w:val="both"/>
              <w:rPr>
                <w:sz w:val="24"/>
                <w:szCs w:val="24"/>
              </w:rPr>
            </w:pPr>
            <w:r w:rsidRPr="006965B7">
              <w:rPr>
                <w:sz w:val="24"/>
                <w:szCs w:val="24"/>
              </w:rPr>
              <w:t>Смирнова И.Г «Колокольчик», 2009 г. Выпускной праздник в детском саду. Учебно-методический и литературно-музыкальный журнал для педагогов, воспитателей и родителей. СПб: «Молодой С.-Петербург». 36 с.</w:t>
            </w:r>
          </w:p>
          <w:p w:rsidR="00737A1C" w:rsidRDefault="00737A1C" w:rsidP="00712192">
            <w:pPr>
              <w:pStyle w:val="11"/>
              <w:numPr>
                <w:ilvl w:val="0"/>
                <w:numId w:val="712"/>
              </w:numPr>
              <w:shd w:val="clear" w:color="auto" w:fill="auto"/>
              <w:spacing w:before="0" w:line="240" w:lineRule="auto"/>
              <w:ind w:left="175" w:hanging="232"/>
              <w:jc w:val="both"/>
              <w:rPr>
                <w:sz w:val="24"/>
                <w:szCs w:val="24"/>
              </w:rPr>
            </w:pPr>
            <w:r w:rsidRPr="006965B7">
              <w:rPr>
                <w:sz w:val="24"/>
                <w:szCs w:val="24"/>
              </w:rPr>
              <w:t>Р. Ю. Киркос, И. А. Постоева.</w:t>
            </w:r>
            <w:r>
              <w:rPr>
                <w:sz w:val="24"/>
                <w:szCs w:val="24"/>
              </w:rPr>
              <w:t xml:space="preserve"> </w:t>
            </w:r>
            <w:r w:rsidRPr="006965B7">
              <w:rPr>
                <w:sz w:val="24"/>
                <w:szCs w:val="24"/>
              </w:rPr>
              <w:t xml:space="preserve">Детские праздники. Лукоморье. </w:t>
            </w:r>
            <w:r w:rsidRPr="006965B7">
              <w:rPr>
                <w:sz w:val="24"/>
                <w:szCs w:val="24"/>
              </w:rPr>
              <w:lastRenderedPageBreak/>
              <w:t>Пушкинский праздник в детском саду. Музыкально-литературная композиция по стихам и сказкам А.С. Пушкина. Для старшего дошкольного и младшего школьного возраста. СПб: Композитор Санкт Петербург 1999. – 16 с.</w:t>
            </w:r>
          </w:p>
          <w:p w:rsidR="00DF178B" w:rsidRPr="00800FD1" w:rsidRDefault="00737A1C" w:rsidP="00712192">
            <w:pPr>
              <w:pStyle w:val="11"/>
              <w:numPr>
                <w:ilvl w:val="0"/>
                <w:numId w:val="712"/>
              </w:numPr>
              <w:shd w:val="clear" w:color="auto" w:fill="auto"/>
              <w:spacing w:before="0" w:line="240" w:lineRule="auto"/>
              <w:ind w:left="175" w:hanging="232"/>
              <w:jc w:val="both"/>
              <w:rPr>
                <w:b/>
                <w:i/>
                <w:sz w:val="24"/>
                <w:szCs w:val="24"/>
              </w:rPr>
            </w:pPr>
            <w:r w:rsidRPr="006965B7">
              <w:rPr>
                <w:sz w:val="24"/>
                <w:szCs w:val="24"/>
              </w:rPr>
              <w:t>Новогодняя сказка. Новогодний праздник для детей подготовительной группы детского сада. Авторы: Р.Ю. Киркос, И.А. Постоева. СПб: Композитор Санкт Петербург 1999. – 32 с.</w:t>
            </w:r>
          </w:p>
        </w:tc>
      </w:tr>
      <w:tr w:rsidR="00DF178B" w:rsidTr="003C6FF4">
        <w:tc>
          <w:tcPr>
            <w:tcW w:w="14913" w:type="dxa"/>
            <w:gridSpan w:val="3"/>
            <w:shd w:val="clear" w:color="auto" w:fill="D9D9D9" w:themeFill="background1" w:themeFillShade="D9"/>
          </w:tcPr>
          <w:p w:rsidR="00DF178B" w:rsidRPr="00800FD1" w:rsidRDefault="00DF178B" w:rsidP="0092166E">
            <w:pPr>
              <w:pStyle w:val="11"/>
              <w:shd w:val="clear" w:color="auto" w:fill="auto"/>
              <w:spacing w:before="0" w:line="240" w:lineRule="auto"/>
              <w:rPr>
                <w:b/>
                <w:i/>
                <w:sz w:val="24"/>
                <w:szCs w:val="24"/>
              </w:rPr>
            </w:pPr>
            <w:r>
              <w:rPr>
                <w:b/>
                <w:i/>
                <w:sz w:val="24"/>
                <w:szCs w:val="24"/>
              </w:rPr>
              <w:lastRenderedPageBreak/>
              <w:t>ФИЗИЧЕСКОЕ РАЗВИТИЕ</w:t>
            </w:r>
          </w:p>
        </w:tc>
      </w:tr>
      <w:tr w:rsidR="00DF178B" w:rsidTr="003C6FF4">
        <w:tc>
          <w:tcPr>
            <w:tcW w:w="4423" w:type="dxa"/>
          </w:tcPr>
          <w:p w:rsidR="00DF178B" w:rsidRPr="003C6FF4" w:rsidRDefault="00DF178B" w:rsidP="00E525A3">
            <w:pPr>
              <w:pStyle w:val="a4"/>
              <w:numPr>
                <w:ilvl w:val="0"/>
                <w:numId w:val="303"/>
              </w:numPr>
              <w:ind w:left="261" w:hanging="318"/>
              <w:jc w:val="both"/>
              <w:rPr>
                <w:rFonts w:ascii="Times New Roman" w:hAnsi="Times New Roman" w:cs="Times New Roman"/>
                <w:sz w:val="24"/>
                <w:szCs w:val="24"/>
              </w:rPr>
            </w:pPr>
            <w:r w:rsidRPr="003C6FF4">
              <w:rPr>
                <w:rFonts w:ascii="Times New Roman" w:hAnsi="Times New Roman" w:cs="Times New Roman"/>
                <w:sz w:val="24"/>
                <w:szCs w:val="24"/>
              </w:rP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rsidR="00DF178B" w:rsidRPr="003C6FF4" w:rsidRDefault="00DF178B" w:rsidP="00E525A3">
            <w:pPr>
              <w:pStyle w:val="a4"/>
              <w:numPr>
                <w:ilvl w:val="0"/>
                <w:numId w:val="303"/>
              </w:numPr>
              <w:ind w:left="261" w:hanging="318"/>
              <w:jc w:val="both"/>
              <w:rPr>
                <w:rFonts w:ascii="Times New Roman" w:hAnsi="Times New Roman" w:cs="Times New Roman"/>
                <w:sz w:val="24"/>
                <w:szCs w:val="24"/>
              </w:rPr>
            </w:pPr>
            <w:r w:rsidRPr="003C6FF4">
              <w:rPr>
                <w:rFonts w:ascii="Times New Roman" w:hAnsi="Times New Roman" w:cs="Times New Roman"/>
                <w:sz w:val="24"/>
                <w:szCs w:val="24"/>
              </w:rP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rsidR="00DF178B" w:rsidRPr="003C6FF4" w:rsidRDefault="00DF178B" w:rsidP="00E525A3">
            <w:pPr>
              <w:pStyle w:val="a4"/>
              <w:numPr>
                <w:ilvl w:val="0"/>
                <w:numId w:val="303"/>
              </w:numPr>
              <w:ind w:left="261" w:hanging="318"/>
              <w:jc w:val="both"/>
              <w:rPr>
                <w:rFonts w:ascii="Times New Roman" w:hAnsi="Times New Roman" w:cs="Times New Roman"/>
                <w:sz w:val="24"/>
                <w:szCs w:val="24"/>
              </w:rPr>
            </w:pPr>
            <w:r w:rsidRPr="003C6FF4">
              <w:rPr>
                <w:rFonts w:ascii="Times New Roman" w:hAnsi="Times New Roman" w:cs="Times New Roman"/>
                <w:sz w:val="24"/>
                <w:szCs w:val="24"/>
              </w:rPr>
              <w:t>Поощрять соблюдение правил в подвижной игре, проявление инициативы и самостоятельности при ее организации, партнерское взаимодействие в команде.</w:t>
            </w:r>
          </w:p>
          <w:p w:rsidR="00DF178B" w:rsidRPr="003C6FF4" w:rsidRDefault="00DF178B" w:rsidP="00E525A3">
            <w:pPr>
              <w:pStyle w:val="a4"/>
              <w:numPr>
                <w:ilvl w:val="0"/>
                <w:numId w:val="303"/>
              </w:numPr>
              <w:ind w:left="261" w:hanging="318"/>
              <w:jc w:val="both"/>
              <w:rPr>
                <w:rFonts w:ascii="Times New Roman" w:hAnsi="Times New Roman" w:cs="Times New Roman"/>
                <w:sz w:val="24"/>
                <w:szCs w:val="24"/>
              </w:rPr>
            </w:pPr>
            <w:r w:rsidRPr="003C6FF4">
              <w:rPr>
                <w:rFonts w:ascii="Times New Roman" w:hAnsi="Times New Roman" w:cs="Times New Roman"/>
                <w:sz w:val="24"/>
                <w:szCs w:val="24"/>
              </w:rPr>
              <w:t xml:space="preserve">Воспитывать патриотизм, нравственно-волевые качества и гражданскую идентичность в </w:t>
            </w:r>
            <w:r w:rsidRPr="003C6FF4">
              <w:rPr>
                <w:rFonts w:ascii="Times New Roman" w:hAnsi="Times New Roman" w:cs="Times New Roman"/>
                <w:sz w:val="24"/>
                <w:szCs w:val="24"/>
              </w:rPr>
              <w:lastRenderedPageBreak/>
              <w:t>двигательной деятельности и различных формах активного отдыха.</w:t>
            </w:r>
          </w:p>
          <w:p w:rsidR="00DF178B" w:rsidRPr="003C6FF4" w:rsidRDefault="00DF178B" w:rsidP="00E525A3">
            <w:pPr>
              <w:pStyle w:val="a4"/>
              <w:numPr>
                <w:ilvl w:val="0"/>
                <w:numId w:val="303"/>
              </w:numPr>
              <w:ind w:left="261" w:hanging="318"/>
              <w:jc w:val="both"/>
              <w:rPr>
                <w:rFonts w:ascii="Times New Roman" w:hAnsi="Times New Roman" w:cs="Times New Roman"/>
                <w:sz w:val="24"/>
                <w:szCs w:val="24"/>
              </w:rPr>
            </w:pPr>
            <w:r w:rsidRPr="003C6FF4">
              <w:rPr>
                <w:rFonts w:ascii="Times New Roman" w:hAnsi="Times New Roman" w:cs="Times New Roman"/>
                <w:sz w:val="24"/>
                <w:szCs w:val="24"/>
              </w:rP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rsidR="00DF178B" w:rsidRPr="003C6FF4" w:rsidRDefault="00DF178B" w:rsidP="00E525A3">
            <w:pPr>
              <w:pStyle w:val="a4"/>
              <w:numPr>
                <w:ilvl w:val="0"/>
                <w:numId w:val="303"/>
              </w:numPr>
              <w:ind w:left="261" w:hanging="318"/>
              <w:jc w:val="both"/>
              <w:rPr>
                <w:rFonts w:ascii="Times New Roman" w:hAnsi="Times New Roman" w:cs="Times New Roman"/>
                <w:sz w:val="24"/>
                <w:szCs w:val="24"/>
              </w:rPr>
            </w:pPr>
            <w:r w:rsidRPr="003C6FF4">
              <w:rPr>
                <w:rFonts w:ascii="Times New Roman" w:hAnsi="Times New Roman" w:cs="Times New Roman"/>
                <w:sz w:val="24"/>
                <w:szCs w:val="24"/>
              </w:rP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rsidR="00DF178B" w:rsidRPr="003C6FF4" w:rsidRDefault="00DF178B" w:rsidP="00E525A3">
            <w:pPr>
              <w:pStyle w:val="a4"/>
              <w:numPr>
                <w:ilvl w:val="0"/>
                <w:numId w:val="303"/>
              </w:numPr>
              <w:ind w:left="261" w:hanging="318"/>
              <w:jc w:val="both"/>
              <w:rPr>
                <w:rFonts w:ascii="Times New Roman" w:hAnsi="Times New Roman" w:cs="Times New Roman"/>
                <w:sz w:val="24"/>
                <w:szCs w:val="24"/>
              </w:rPr>
            </w:pPr>
            <w:r w:rsidRPr="003C6FF4">
              <w:rPr>
                <w:rFonts w:ascii="Times New Roman" w:hAnsi="Times New Roman" w:cs="Times New Roman"/>
                <w:sz w:val="24"/>
                <w:szCs w:val="24"/>
              </w:rP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tc>
        <w:tc>
          <w:tcPr>
            <w:tcW w:w="6663" w:type="dxa"/>
          </w:tcPr>
          <w:p w:rsidR="00DF178B" w:rsidRPr="003C6FF4" w:rsidRDefault="00DF178B" w:rsidP="0092166E">
            <w:pPr>
              <w:pStyle w:val="a4"/>
              <w:numPr>
                <w:ilvl w:val="0"/>
                <w:numId w:val="304"/>
              </w:numPr>
              <w:ind w:left="197" w:hanging="197"/>
              <w:jc w:val="both"/>
              <w:rPr>
                <w:rFonts w:ascii="Times New Roman" w:hAnsi="Times New Roman" w:cs="Times New Roman"/>
                <w:sz w:val="24"/>
                <w:szCs w:val="24"/>
              </w:rPr>
            </w:pPr>
            <w:r w:rsidRPr="003C6FF4">
              <w:rPr>
                <w:rFonts w:ascii="Times New Roman" w:hAnsi="Times New Roman" w:cs="Times New Roman"/>
                <w:sz w:val="24"/>
                <w:szCs w:val="24"/>
              </w:rPr>
              <w:lastRenderedPageBreak/>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rsidR="00DF178B" w:rsidRPr="003C6FF4" w:rsidRDefault="00DF178B" w:rsidP="0092166E">
            <w:pPr>
              <w:pStyle w:val="a4"/>
              <w:numPr>
                <w:ilvl w:val="0"/>
                <w:numId w:val="304"/>
              </w:numPr>
              <w:ind w:left="197" w:hanging="197"/>
              <w:jc w:val="both"/>
              <w:rPr>
                <w:rFonts w:ascii="Times New Roman" w:hAnsi="Times New Roman" w:cs="Times New Roman"/>
                <w:sz w:val="24"/>
                <w:szCs w:val="24"/>
              </w:rPr>
            </w:pPr>
            <w:r w:rsidRPr="003C6FF4">
              <w:rPr>
                <w:rFonts w:ascii="Times New Roman" w:hAnsi="Times New Roman" w:cs="Times New Roman"/>
                <w:sz w:val="24"/>
                <w:szCs w:val="24"/>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rsidR="00DF178B" w:rsidRPr="003C6FF4" w:rsidRDefault="00DF178B" w:rsidP="0092166E">
            <w:pPr>
              <w:pStyle w:val="a4"/>
              <w:numPr>
                <w:ilvl w:val="0"/>
                <w:numId w:val="304"/>
              </w:numPr>
              <w:ind w:left="197" w:hanging="197"/>
              <w:jc w:val="both"/>
              <w:rPr>
                <w:rFonts w:ascii="Times New Roman" w:hAnsi="Times New Roman" w:cs="Times New Roman"/>
                <w:sz w:val="24"/>
                <w:szCs w:val="24"/>
              </w:rPr>
            </w:pPr>
            <w:r w:rsidRPr="003C6FF4">
              <w:rPr>
                <w:rFonts w:ascii="Times New Roman" w:hAnsi="Times New Roman" w:cs="Times New Roman"/>
                <w:sz w:val="24"/>
                <w:szCs w:val="24"/>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rsidR="00DF178B" w:rsidRPr="003C6FF4" w:rsidRDefault="00DF178B" w:rsidP="0092166E">
            <w:pPr>
              <w:pStyle w:val="a4"/>
              <w:numPr>
                <w:ilvl w:val="0"/>
                <w:numId w:val="304"/>
              </w:numPr>
              <w:ind w:left="197" w:hanging="197"/>
              <w:jc w:val="both"/>
              <w:rPr>
                <w:rFonts w:ascii="Times New Roman" w:hAnsi="Times New Roman" w:cs="Times New Roman"/>
                <w:sz w:val="24"/>
                <w:szCs w:val="24"/>
              </w:rPr>
            </w:pPr>
            <w:r w:rsidRPr="003C6FF4">
              <w:rPr>
                <w:rFonts w:ascii="Times New Roman" w:hAnsi="Times New Roman" w:cs="Times New Roman"/>
                <w:sz w:val="24"/>
                <w:szCs w:val="24"/>
              </w:rPr>
              <w:lastRenderedPageBreak/>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rsidR="00DF178B" w:rsidRPr="003C6FF4" w:rsidRDefault="00DF178B" w:rsidP="0092166E">
            <w:pPr>
              <w:pStyle w:val="a4"/>
              <w:numPr>
                <w:ilvl w:val="0"/>
                <w:numId w:val="305"/>
              </w:numPr>
              <w:jc w:val="both"/>
              <w:rPr>
                <w:rFonts w:ascii="Times New Roman" w:hAnsi="Times New Roman" w:cs="Times New Roman"/>
                <w:b/>
                <w:i/>
                <w:sz w:val="24"/>
                <w:szCs w:val="24"/>
              </w:rPr>
            </w:pPr>
            <w:r w:rsidRPr="003C6FF4">
              <w:rPr>
                <w:rFonts w:ascii="Times New Roman" w:hAnsi="Times New Roman" w:cs="Times New Roman"/>
                <w:b/>
                <w:i/>
                <w:sz w:val="24"/>
                <w:szCs w:val="24"/>
              </w:rPr>
              <w:t>Основная гимнастика (основные движения, общеразвивающие упражнения, ритмическая гимнастика и строевые упражнения).</w:t>
            </w:r>
          </w:p>
          <w:p w:rsidR="00DF178B" w:rsidRPr="003C6FF4" w:rsidRDefault="00DF178B" w:rsidP="0092166E">
            <w:pPr>
              <w:jc w:val="both"/>
              <w:rPr>
                <w:rFonts w:ascii="Times New Roman" w:hAnsi="Times New Roman" w:cs="Times New Roman"/>
                <w:b/>
                <w:sz w:val="24"/>
                <w:szCs w:val="24"/>
              </w:rPr>
            </w:pPr>
            <w:r w:rsidRPr="003C6FF4">
              <w:rPr>
                <w:rFonts w:ascii="Times New Roman" w:hAnsi="Times New Roman" w:cs="Times New Roman"/>
                <w:b/>
                <w:sz w:val="24"/>
                <w:szCs w:val="24"/>
              </w:rPr>
              <w:t>Основные движения:</w:t>
            </w:r>
          </w:p>
          <w:p w:rsidR="00DF178B" w:rsidRPr="003C6FF4" w:rsidRDefault="00DF178B" w:rsidP="0092166E">
            <w:pPr>
              <w:pStyle w:val="a4"/>
              <w:numPr>
                <w:ilvl w:val="0"/>
                <w:numId w:val="306"/>
              </w:numPr>
              <w:ind w:left="197" w:hanging="197"/>
              <w:jc w:val="both"/>
              <w:rPr>
                <w:rFonts w:ascii="Times New Roman" w:hAnsi="Times New Roman" w:cs="Times New Roman"/>
                <w:sz w:val="24"/>
                <w:szCs w:val="24"/>
              </w:rPr>
            </w:pPr>
            <w:r w:rsidRPr="003C6FF4">
              <w:rPr>
                <w:rFonts w:ascii="Times New Roman" w:hAnsi="Times New Roman" w:cs="Times New Roman"/>
                <w:i/>
                <w:sz w:val="24"/>
                <w:szCs w:val="24"/>
              </w:rPr>
              <w:t>бросание, катание, ловля, метание:</w:t>
            </w:r>
            <w:r w:rsidRPr="003C6FF4">
              <w:rPr>
                <w:rFonts w:ascii="Times New Roman" w:hAnsi="Times New Roman" w:cs="Times New Roman"/>
                <w:sz w:val="24"/>
                <w:szCs w:val="24"/>
              </w:rPr>
              <w:t xml:space="preserve">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rsidR="00DF178B" w:rsidRPr="003C6FF4" w:rsidRDefault="00DF178B" w:rsidP="0092166E">
            <w:pPr>
              <w:pStyle w:val="a4"/>
              <w:numPr>
                <w:ilvl w:val="0"/>
                <w:numId w:val="306"/>
              </w:numPr>
              <w:ind w:left="197" w:hanging="197"/>
              <w:jc w:val="both"/>
              <w:rPr>
                <w:rFonts w:ascii="Times New Roman" w:hAnsi="Times New Roman" w:cs="Times New Roman"/>
                <w:sz w:val="24"/>
                <w:szCs w:val="24"/>
              </w:rPr>
            </w:pPr>
            <w:r w:rsidRPr="003C6FF4">
              <w:rPr>
                <w:rFonts w:ascii="Times New Roman" w:hAnsi="Times New Roman" w:cs="Times New Roman"/>
                <w:i/>
                <w:sz w:val="24"/>
                <w:szCs w:val="24"/>
              </w:rPr>
              <w:t>ползание, лазанье:</w:t>
            </w:r>
            <w:r w:rsidRPr="003C6FF4">
              <w:rPr>
                <w:rFonts w:ascii="Times New Roman" w:hAnsi="Times New Roman" w:cs="Times New Roman"/>
                <w:sz w:val="24"/>
                <w:szCs w:val="24"/>
              </w:rPr>
              <w:t xml:space="preserve">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w:t>
            </w:r>
            <w:r w:rsidRPr="003C6FF4">
              <w:rPr>
                <w:rFonts w:ascii="Times New Roman" w:hAnsi="Times New Roman" w:cs="Times New Roman"/>
                <w:sz w:val="24"/>
                <w:szCs w:val="24"/>
              </w:rPr>
              <w:lastRenderedPageBreak/>
              <w:t>одновременным сгибанием рук, перехватывание каната руками); влезание по канату на доступную высоту;</w:t>
            </w:r>
          </w:p>
          <w:p w:rsidR="00DF178B" w:rsidRPr="003C6FF4" w:rsidRDefault="00DF178B" w:rsidP="0092166E">
            <w:pPr>
              <w:pStyle w:val="a4"/>
              <w:numPr>
                <w:ilvl w:val="0"/>
                <w:numId w:val="306"/>
              </w:numPr>
              <w:ind w:left="197" w:hanging="197"/>
              <w:jc w:val="both"/>
              <w:rPr>
                <w:rFonts w:ascii="Times New Roman" w:hAnsi="Times New Roman" w:cs="Times New Roman"/>
                <w:sz w:val="24"/>
                <w:szCs w:val="24"/>
              </w:rPr>
            </w:pPr>
            <w:r w:rsidRPr="003C6FF4">
              <w:rPr>
                <w:rFonts w:ascii="Times New Roman" w:hAnsi="Times New Roman" w:cs="Times New Roman"/>
                <w:i/>
                <w:sz w:val="24"/>
                <w:szCs w:val="24"/>
              </w:rPr>
              <w:t>ходьба:</w:t>
            </w:r>
            <w:r w:rsidRPr="003C6FF4">
              <w:rPr>
                <w:rFonts w:ascii="Times New Roman" w:hAnsi="Times New Roman" w:cs="Times New Roman"/>
                <w:sz w:val="24"/>
                <w:szCs w:val="24"/>
              </w:rPr>
              <w:t xml:space="preserve">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rsidR="00DF178B" w:rsidRPr="003C6FF4" w:rsidRDefault="00DF178B" w:rsidP="0092166E">
            <w:pPr>
              <w:pStyle w:val="a4"/>
              <w:numPr>
                <w:ilvl w:val="0"/>
                <w:numId w:val="306"/>
              </w:numPr>
              <w:ind w:left="197" w:hanging="197"/>
              <w:jc w:val="both"/>
              <w:rPr>
                <w:rFonts w:ascii="Times New Roman" w:hAnsi="Times New Roman" w:cs="Times New Roman"/>
                <w:sz w:val="24"/>
                <w:szCs w:val="24"/>
              </w:rPr>
            </w:pPr>
            <w:r w:rsidRPr="003C6FF4">
              <w:rPr>
                <w:rFonts w:ascii="Times New Roman" w:hAnsi="Times New Roman" w:cs="Times New Roman"/>
                <w:i/>
                <w:sz w:val="24"/>
                <w:szCs w:val="24"/>
              </w:rPr>
              <w:t>бег:</w:t>
            </w:r>
            <w:r w:rsidRPr="003C6FF4">
              <w:rPr>
                <w:rFonts w:ascii="Times New Roman" w:hAnsi="Times New Roman" w:cs="Times New Roman"/>
                <w:sz w:val="24"/>
                <w:szCs w:val="24"/>
              </w:rPr>
              <w:t xml:space="preserve">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с перерывами; челночный бег 3x10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rsidR="00DF178B" w:rsidRPr="003C6FF4" w:rsidRDefault="00DF178B" w:rsidP="0092166E">
            <w:pPr>
              <w:pStyle w:val="a4"/>
              <w:numPr>
                <w:ilvl w:val="0"/>
                <w:numId w:val="306"/>
              </w:numPr>
              <w:ind w:left="197" w:hanging="197"/>
              <w:jc w:val="both"/>
              <w:rPr>
                <w:rFonts w:ascii="Times New Roman" w:hAnsi="Times New Roman" w:cs="Times New Roman"/>
                <w:sz w:val="24"/>
                <w:szCs w:val="24"/>
              </w:rPr>
            </w:pPr>
            <w:r w:rsidRPr="003C6FF4">
              <w:rPr>
                <w:rFonts w:ascii="Times New Roman" w:hAnsi="Times New Roman" w:cs="Times New Roman"/>
                <w:i/>
                <w:sz w:val="24"/>
                <w:szCs w:val="24"/>
              </w:rPr>
              <w:t>прыжки:</w:t>
            </w:r>
            <w:r w:rsidRPr="003C6FF4">
              <w:rPr>
                <w:rFonts w:ascii="Times New Roman" w:hAnsi="Times New Roman" w:cs="Times New Roman"/>
                <w:sz w:val="24"/>
                <w:szCs w:val="24"/>
              </w:rPr>
              <w:t xml:space="preserve"> подпрыгивания на двух ногах 30 раз в чередовании с ходьбой, на месте и с поворотом кругом; смещая ноги вправо – влево – вперед – 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rsidR="00DF178B" w:rsidRPr="003C6FF4" w:rsidRDefault="00DF178B" w:rsidP="0092166E">
            <w:pPr>
              <w:pStyle w:val="a4"/>
              <w:numPr>
                <w:ilvl w:val="0"/>
                <w:numId w:val="306"/>
              </w:numPr>
              <w:ind w:left="197" w:hanging="197"/>
              <w:jc w:val="both"/>
              <w:rPr>
                <w:rFonts w:ascii="Times New Roman" w:hAnsi="Times New Roman" w:cs="Times New Roman"/>
                <w:sz w:val="24"/>
                <w:szCs w:val="24"/>
              </w:rPr>
            </w:pPr>
            <w:r w:rsidRPr="003C6FF4">
              <w:rPr>
                <w:rFonts w:ascii="Times New Roman" w:hAnsi="Times New Roman" w:cs="Times New Roman"/>
                <w:i/>
                <w:sz w:val="24"/>
                <w:szCs w:val="24"/>
              </w:rPr>
              <w:t>прыжки с короткой скакалкой:</w:t>
            </w:r>
            <w:r w:rsidRPr="003C6FF4">
              <w:rPr>
                <w:rFonts w:ascii="Times New Roman" w:hAnsi="Times New Roman" w:cs="Times New Roman"/>
                <w:sz w:val="24"/>
                <w:szCs w:val="24"/>
              </w:rPr>
              <w:t xml:space="preserve">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rsidR="00DF178B" w:rsidRPr="003C6FF4" w:rsidRDefault="00DF178B" w:rsidP="0092166E">
            <w:pPr>
              <w:pStyle w:val="a4"/>
              <w:numPr>
                <w:ilvl w:val="0"/>
                <w:numId w:val="306"/>
              </w:numPr>
              <w:ind w:left="197" w:hanging="197"/>
              <w:jc w:val="both"/>
              <w:rPr>
                <w:rFonts w:ascii="Times New Roman" w:hAnsi="Times New Roman" w:cs="Times New Roman"/>
                <w:sz w:val="24"/>
                <w:szCs w:val="24"/>
              </w:rPr>
            </w:pPr>
            <w:r w:rsidRPr="003C6FF4">
              <w:rPr>
                <w:rFonts w:ascii="Times New Roman" w:hAnsi="Times New Roman" w:cs="Times New Roman"/>
                <w:i/>
                <w:sz w:val="24"/>
                <w:szCs w:val="24"/>
              </w:rPr>
              <w:t>упражнения в равновесии:</w:t>
            </w:r>
            <w:r w:rsidRPr="003C6FF4">
              <w:rPr>
                <w:rFonts w:ascii="Times New Roman" w:hAnsi="Times New Roman" w:cs="Times New Roman"/>
                <w:sz w:val="24"/>
                <w:szCs w:val="24"/>
              </w:rPr>
              <w:t xml:space="preserve"> подпрыгивание на одной ноге, продвигаясь вперед, другой ногой катя перед собой </w:t>
            </w:r>
            <w:r w:rsidRPr="003C6FF4">
              <w:rPr>
                <w:rFonts w:ascii="Times New Roman" w:hAnsi="Times New Roman" w:cs="Times New Roman"/>
                <w:sz w:val="24"/>
                <w:szCs w:val="24"/>
              </w:rPr>
              <w:lastRenderedPageBreak/>
              <w:t>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rsidR="00DF178B" w:rsidRPr="003C6FF4" w:rsidRDefault="00DF178B" w:rsidP="0092166E">
            <w:pPr>
              <w:pStyle w:val="a4"/>
              <w:numPr>
                <w:ilvl w:val="0"/>
                <w:numId w:val="306"/>
              </w:numPr>
              <w:ind w:left="197" w:hanging="197"/>
              <w:jc w:val="both"/>
              <w:rPr>
                <w:rFonts w:ascii="Times New Roman" w:hAnsi="Times New Roman" w:cs="Times New Roman"/>
                <w:sz w:val="24"/>
                <w:szCs w:val="24"/>
              </w:rPr>
            </w:pPr>
            <w:r w:rsidRPr="003C6FF4">
              <w:rPr>
                <w:rFonts w:ascii="Times New Roman" w:hAnsi="Times New Roman" w:cs="Times New Roman"/>
                <w:sz w:val="24"/>
                <w:szCs w:val="24"/>
              </w:rPr>
              <w:t xml:space="preserve">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 </w:t>
            </w:r>
          </w:p>
          <w:p w:rsidR="00DF178B" w:rsidRPr="003C6FF4" w:rsidRDefault="00DF178B" w:rsidP="0092166E">
            <w:pPr>
              <w:jc w:val="both"/>
              <w:rPr>
                <w:rFonts w:ascii="Times New Roman" w:hAnsi="Times New Roman" w:cs="Times New Roman"/>
                <w:b/>
                <w:sz w:val="24"/>
                <w:szCs w:val="24"/>
              </w:rPr>
            </w:pPr>
            <w:r w:rsidRPr="003C6FF4">
              <w:rPr>
                <w:rFonts w:ascii="Times New Roman" w:hAnsi="Times New Roman" w:cs="Times New Roman"/>
                <w:b/>
                <w:sz w:val="24"/>
                <w:szCs w:val="24"/>
              </w:rPr>
              <w:t>Общеразвивающие упражнения:</w:t>
            </w:r>
          </w:p>
          <w:p w:rsidR="00DF178B" w:rsidRPr="003C6FF4" w:rsidRDefault="00DF178B" w:rsidP="0092166E">
            <w:pPr>
              <w:pStyle w:val="a4"/>
              <w:numPr>
                <w:ilvl w:val="0"/>
                <w:numId w:val="307"/>
              </w:numPr>
              <w:ind w:left="197" w:hanging="197"/>
              <w:jc w:val="both"/>
              <w:rPr>
                <w:rFonts w:ascii="Times New Roman" w:hAnsi="Times New Roman" w:cs="Times New Roman"/>
                <w:sz w:val="24"/>
                <w:szCs w:val="24"/>
              </w:rPr>
            </w:pPr>
            <w:r w:rsidRPr="003C6FF4">
              <w:rPr>
                <w:rFonts w:ascii="Times New Roman" w:hAnsi="Times New Roman" w:cs="Times New Roman"/>
                <w:sz w:val="24"/>
                <w:szCs w:val="24"/>
              </w:rPr>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rsidR="00DF178B" w:rsidRPr="003C6FF4" w:rsidRDefault="00DF178B" w:rsidP="0092166E">
            <w:pPr>
              <w:pStyle w:val="a4"/>
              <w:numPr>
                <w:ilvl w:val="0"/>
                <w:numId w:val="307"/>
              </w:numPr>
              <w:ind w:left="197" w:hanging="197"/>
              <w:jc w:val="both"/>
              <w:rPr>
                <w:rFonts w:ascii="Times New Roman" w:hAnsi="Times New Roman" w:cs="Times New Roman"/>
                <w:sz w:val="24"/>
                <w:szCs w:val="24"/>
              </w:rPr>
            </w:pPr>
            <w:r w:rsidRPr="003C6FF4">
              <w:rPr>
                <w:rFonts w:ascii="Times New Roman" w:hAnsi="Times New Roman" w:cs="Times New Roman"/>
                <w:sz w:val="24"/>
                <w:szCs w:val="24"/>
              </w:rPr>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rsidR="00DF178B" w:rsidRPr="003C6FF4" w:rsidRDefault="00DF178B" w:rsidP="0092166E">
            <w:pPr>
              <w:pStyle w:val="a4"/>
              <w:numPr>
                <w:ilvl w:val="0"/>
                <w:numId w:val="307"/>
              </w:numPr>
              <w:ind w:left="197" w:hanging="197"/>
              <w:jc w:val="both"/>
              <w:rPr>
                <w:rFonts w:ascii="Times New Roman" w:hAnsi="Times New Roman" w:cs="Times New Roman"/>
                <w:sz w:val="24"/>
                <w:szCs w:val="24"/>
              </w:rPr>
            </w:pPr>
            <w:r w:rsidRPr="003C6FF4">
              <w:rPr>
                <w:rFonts w:ascii="Times New Roman" w:hAnsi="Times New Roman" w:cs="Times New Roman"/>
                <w:sz w:val="24"/>
                <w:szCs w:val="24"/>
              </w:rPr>
              <w:t xml:space="preserve">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w:t>
            </w:r>
            <w:r w:rsidRPr="003C6FF4">
              <w:rPr>
                <w:rFonts w:ascii="Times New Roman" w:hAnsi="Times New Roman" w:cs="Times New Roman"/>
                <w:sz w:val="24"/>
                <w:szCs w:val="24"/>
              </w:rPr>
              <w:lastRenderedPageBreak/>
              <w:t>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rsidR="00DF178B" w:rsidRPr="003C6FF4" w:rsidRDefault="00DF178B" w:rsidP="0092166E">
            <w:pPr>
              <w:pStyle w:val="a4"/>
              <w:numPr>
                <w:ilvl w:val="0"/>
                <w:numId w:val="307"/>
              </w:numPr>
              <w:ind w:left="197" w:hanging="197"/>
              <w:jc w:val="both"/>
              <w:rPr>
                <w:rFonts w:ascii="Times New Roman" w:hAnsi="Times New Roman" w:cs="Times New Roman"/>
                <w:sz w:val="24"/>
                <w:szCs w:val="24"/>
              </w:rPr>
            </w:pPr>
            <w:r w:rsidRPr="003C6FF4">
              <w:rPr>
                <w:rFonts w:ascii="Times New Roman" w:hAnsi="Times New Roman" w:cs="Times New Roman"/>
                <w:sz w:val="24"/>
                <w:szCs w:val="24"/>
              </w:rP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rsidR="00DF178B" w:rsidRPr="003C6FF4" w:rsidRDefault="00DF178B" w:rsidP="0092166E">
            <w:pPr>
              <w:jc w:val="both"/>
              <w:rPr>
                <w:rFonts w:ascii="Times New Roman" w:hAnsi="Times New Roman" w:cs="Times New Roman"/>
                <w:b/>
                <w:sz w:val="24"/>
                <w:szCs w:val="24"/>
              </w:rPr>
            </w:pPr>
            <w:r w:rsidRPr="003C6FF4">
              <w:rPr>
                <w:rFonts w:ascii="Times New Roman" w:hAnsi="Times New Roman" w:cs="Times New Roman"/>
                <w:b/>
                <w:sz w:val="24"/>
                <w:szCs w:val="24"/>
              </w:rPr>
              <w:t>Ритмическая гимнастика:</w:t>
            </w:r>
          </w:p>
          <w:p w:rsidR="00DF178B" w:rsidRPr="003C6FF4" w:rsidRDefault="00DF178B" w:rsidP="0092166E">
            <w:pPr>
              <w:pStyle w:val="a4"/>
              <w:numPr>
                <w:ilvl w:val="0"/>
                <w:numId w:val="308"/>
              </w:numPr>
              <w:ind w:left="197" w:hanging="197"/>
              <w:jc w:val="both"/>
              <w:rPr>
                <w:rFonts w:ascii="Times New Roman" w:hAnsi="Times New Roman" w:cs="Times New Roman"/>
                <w:sz w:val="24"/>
                <w:szCs w:val="24"/>
              </w:rPr>
            </w:pPr>
            <w:r w:rsidRPr="003C6FF4">
              <w:rPr>
                <w:rFonts w:ascii="Times New Roman" w:hAnsi="Times New Roman" w:cs="Times New Roman"/>
                <w:sz w:val="24"/>
                <w:szCs w:val="24"/>
              </w:rPr>
              <w:t xml:space="preserve">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w:t>
            </w:r>
          </w:p>
          <w:p w:rsidR="00DF178B" w:rsidRPr="003C6FF4" w:rsidRDefault="00DF178B" w:rsidP="0092166E">
            <w:pPr>
              <w:pStyle w:val="a4"/>
              <w:numPr>
                <w:ilvl w:val="0"/>
                <w:numId w:val="308"/>
              </w:numPr>
              <w:ind w:left="197" w:hanging="197"/>
              <w:jc w:val="both"/>
              <w:rPr>
                <w:rFonts w:ascii="Times New Roman" w:hAnsi="Times New Roman" w:cs="Times New Roman"/>
                <w:sz w:val="24"/>
                <w:szCs w:val="24"/>
              </w:rPr>
            </w:pPr>
            <w:r w:rsidRPr="003C6FF4">
              <w:rPr>
                <w:rFonts w:ascii="Times New Roman" w:hAnsi="Times New Roman" w:cs="Times New Roman"/>
                <w:sz w:val="24"/>
                <w:szCs w:val="24"/>
              </w:rPr>
              <w:t xml:space="preserve">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в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w:t>
            </w:r>
            <w:r w:rsidRPr="003C6FF4">
              <w:rPr>
                <w:rFonts w:ascii="Times New Roman" w:hAnsi="Times New Roman" w:cs="Times New Roman"/>
                <w:sz w:val="24"/>
                <w:szCs w:val="24"/>
              </w:rPr>
              <w:lastRenderedPageBreak/>
              <w:t>ритм музыки.</w:t>
            </w:r>
          </w:p>
          <w:p w:rsidR="00DF178B" w:rsidRPr="003C6FF4" w:rsidRDefault="00DF178B" w:rsidP="0092166E">
            <w:pPr>
              <w:jc w:val="both"/>
              <w:rPr>
                <w:rFonts w:ascii="Times New Roman" w:hAnsi="Times New Roman" w:cs="Times New Roman"/>
                <w:b/>
                <w:sz w:val="24"/>
                <w:szCs w:val="24"/>
              </w:rPr>
            </w:pPr>
            <w:r w:rsidRPr="003C6FF4">
              <w:rPr>
                <w:rFonts w:ascii="Times New Roman" w:hAnsi="Times New Roman" w:cs="Times New Roman"/>
                <w:b/>
                <w:sz w:val="24"/>
                <w:szCs w:val="24"/>
              </w:rPr>
              <w:t>Строевые упражнения:</w:t>
            </w:r>
          </w:p>
          <w:p w:rsidR="00DF178B" w:rsidRPr="003C6FF4" w:rsidRDefault="00DF178B" w:rsidP="0092166E">
            <w:pPr>
              <w:pStyle w:val="a4"/>
              <w:numPr>
                <w:ilvl w:val="0"/>
                <w:numId w:val="309"/>
              </w:numPr>
              <w:ind w:left="197" w:hanging="197"/>
              <w:jc w:val="both"/>
              <w:rPr>
                <w:rFonts w:ascii="Times New Roman" w:hAnsi="Times New Roman" w:cs="Times New Roman"/>
                <w:sz w:val="24"/>
                <w:szCs w:val="24"/>
              </w:rPr>
            </w:pPr>
            <w:r w:rsidRPr="003C6FF4">
              <w:rPr>
                <w:rFonts w:ascii="Times New Roman" w:hAnsi="Times New Roman" w:cs="Times New Roman"/>
                <w:sz w:val="24"/>
                <w:szCs w:val="24"/>
              </w:rP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rsidR="00DF178B" w:rsidRPr="003C6FF4" w:rsidRDefault="00DF178B" w:rsidP="0092166E">
            <w:pPr>
              <w:pStyle w:val="a4"/>
              <w:numPr>
                <w:ilvl w:val="0"/>
                <w:numId w:val="305"/>
              </w:numPr>
              <w:jc w:val="both"/>
              <w:rPr>
                <w:rFonts w:ascii="Times New Roman" w:hAnsi="Times New Roman" w:cs="Times New Roman"/>
                <w:sz w:val="24"/>
                <w:szCs w:val="24"/>
              </w:rPr>
            </w:pPr>
            <w:r w:rsidRPr="003C6FF4">
              <w:rPr>
                <w:rFonts w:ascii="Times New Roman" w:hAnsi="Times New Roman" w:cs="Times New Roman"/>
                <w:b/>
                <w:i/>
                <w:sz w:val="24"/>
                <w:szCs w:val="24"/>
              </w:rPr>
              <w:t>Подвижные игры:</w:t>
            </w:r>
          </w:p>
          <w:p w:rsidR="00DF178B" w:rsidRPr="003C6FF4" w:rsidRDefault="00DF178B" w:rsidP="0092166E">
            <w:pPr>
              <w:pStyle w:val="a4"/>
              <w:numPr>
                <w:ilvl w:val="0"/>
                <w:numId w:val="309"/>
              </w:numPr>
              <w:ind w:left="197" w:hanging="197"/>
              <w:jc w:val="both"/>
              <w:rPr>
                <w:rFonts w:ascii="Times New Roman" w:hAnsi="Times New Roman" w:cs="Times New Roman"/>
                <w:sz w:val="24"/>
                <w:szCs w:val="24"/>
              </w:rPr>
            </w:pPr>
            <w:r w:rsidRPr="003C6FF4">
              <w:rPr>
                <w:rFonts w:ascii="Times New Roman" w:hAnsi="Times New Roman" w:cs="Times New Roman"/>
                <w:sz w:val="24"/>
                <w:szCs w:val="24"/>
              </w:rPr>
              <w:t>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rsidR="00DF178B" w:rsidRPr="003C6FF4" w:rsidRDefault="00DF178B" w:rsidP="0092166E">
            <w:pPr>
              <w:pStyle w:val="a4"/>
              <w:numPr>
                <w:ilvl w:val="0"/>
                <w:numId w:val="309"/>
              </w:numPr>
              <w:ind w:left="197" w:hanging="197"/>
              <w:jc w:val="both"/>
              <w:rPr>
                <w:rFonts w:ascii="Times New Roman" w:hAnsi="Times New Roman" w:cs="Times New Roman"/>
                <w:sz w:val="24"/>
                <w:szCs w:val="24"/>
              </w:rPr>
            </w:pPr>
            <w:r w:rsidRPr="003C6FF4">
              <w:rPr>
                <w:rFonts w:ascii="Times New Roman" w:hAnsi="Times New Roman" w:cs="Times New Roman"/>
                <w:sz w:val="24"/>
                <w:szCs w:val="24"/>
              </w:rPr>
              <w:t>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 нравственных качеств, основ патриотизма и гражданской идентичности.</w:t>
            </w:r>
          </w:p>
          <w:p w:rsidR="00DF178B" w:rsidRPr="003C6FF4" w:rsidRDefault="00DF178B" w:rsidP="0092166E">
            <w:pPr>
              <w:pStyle w:val="a4"/>
              <w:numPr>
                <w:ilvl w:val="0"/>
                <w:numId w:val="305"/>
              </w:numPr>
              <w:jc w:val="both"/>
              <w:rPr>
                <w:rFonts w:ascii="Times New Roman" w:hAnsi="Times New Roman" w:cs="Times New Roman"/>
                <w:sz w:val="24"/>
                <w:szCs w:val="24"/>
              </w:rPr>
            </w:pPr>
            <w:r w:rsidRPr="003C6FF4">
              <w:rPr>
                <w:rFonts w:ascii="Times New Roman" w:hAnsi="Times New Roman" w:cs="Times New Roman"/>
                <w:b/>
                <w:i/>
                <w:sz w:val="24"/>
                <w:szCs w:val="24"/>
              </w:rPr>
              <w:t>Спортивные игры:</w:t>
            </w:r>
            <w:r w:rsidRPr="003C6FF4">
              <w:rPr>
                <w:rFonts w:ascii="Times New Roman" w:hAnsi="Times New Roman" w:cs="Times New Roman"/>
                <w:sz w:val="24"/>
                <w:szCs w:val="24"/>
              </w:rPr>
              <w:t xml:space="preserve"> педагог обучает детей элементам спортивных игр, которые проводятся в спортивном зале или на площадке в зависимости от имеющихся условий и </w:t>
            </w:r>
            <w:r w:rsidRPr="003C6FF4">
              <w:rPr>
                <w:rFonts w:ascii="Times New Roman" w:hAnsi="Times New Roman" w:cs="Times New Roman"/>
                <w:sz w:val="24"/>
                <w:szCs w:val="24"/>
              </w:rPr>
              <w:lastRenderedPageBreak/>
              <w:t>оборудования, а также региональных и климатических особенностей.</w:t>
            </w:r>
          </w:p>
          <w:p w:rsidR="00DF178B" w:rsidRPr="003C6FF4" w:rsidRDefault="00DF178B" w:rsidP="0092166E">
            <w:pPr>
              <w:pStyle w:val="a4"/>
              <w:numPr>
                <w:ilvl w:val="0"/>
                <w:numId w:val="309"/>
              </w:numPr>
              <w:ind w:left="197" w:hanging="197"/>
              <w:jc w:val="both"/>
              <w:rPr>
                <w:rFonts w:ascii="Times New Roman" w:hAnsi="Times New Roman" w:cs="Times New Roman"/>
                <w:sz w:val="24"/>
                <w:szCs w:val="24"/>
              </w:rPr>
            </w:pPr>
            <w:r w:rsidRPr="003C6FF4">
              <w:rPr>
                <w:rFonts w:ascii="Times New Roman" w:hAnsi="Times New Roman" w:cs="Times New Roman"/>
                <w:i/>
                <w:sz w:val="24"/>
                <w:szCs w:val="24"/>
              </w:rPr>
              <w:t>Городки:</w:t>
            </w:r>
            <w:r w:rsidRPr="003C6FF4">
              <w:rPr>
                <w:rFonts w:ascii="Times New Roman" w:hAnsi="Times New Roman" w:cs="Times New Roman"/>
                <w:sz w:val="24"/>
                <w:szCs w:val="24"/>
              </w:rPr>
              <w:t xml:space="preserve">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w:t>
            </w:r>
          </w:p>
          <w:p w:rsidR="00DF178B" w:rsidRPr="003C6FF4" w:rsidRDefault="00DF178B" w:rsidP="0092166E">
            <w:pPr>
              <w:pStyle w:val="a4"/>
              <w:numPr>
                <w:ilvl w:val="0"/>
                <w:numId w:val="309"/>
              </w:numPr>
              <w:ind w:left="197" w:hanging="197"/>
              <w:jc w:val="both"/>
              <w:rPr>
                <w:rFonts w:ascii="Times New Roman" w:hAnsi="Times New Roman" w:cs="Times New Roman"/>
                <w:sz w:val="24"/>
                <w:szCs w:val="24"/>
              </w:rPr>
            </w:pPr>
            <w:r w:rsidRPr="003C6FF4">
              <w:rPr>
                <w:rFonts w:ascii="Times New Roman" w:hAnsi="Times New Roman" w:cs="Times New Roman"/>
                <w:i/>
                <w:sz w:val="24"/>
                <w:szCs w:val="24"/>
              </w:rPr>
              <w:t>Элементы баскетбола:</w:t>
            </w:r>
            <w:r w:rsidRPr="003C6FF4">
              <w:rPr>
                <w:rFonts w:ascii="Times New Roman" w:hAnsi="Times New Roman" w:cs="Times New Roman"/>
                <w:sz w:val="24"/>
                <w:szCs w:val="24"/>
              </w:rPr>
              <w:t xml:space="preserve">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rsidR="00DF178B" w:rsidRPr="003C6FF4" w:rsidRDefault="00DF178B" w:rsidP="0092166E">
            <w:pPr>
              <w:pStyle w:val="a4"/>
              <w:numPr>
                <w:ilvl w:val="0"/>
                <w:numId w:val="309"/>
              </w:numPr>
              <w:ind w:left="197" w:hanging="197"/>
              <w:jc w:val="both"/>
              <w:rPr>
                <w:rFonts w:ascii="Times New Roman" w:hAnsi="Times New Roman" w:cs="Times New Roman"/>
                <w:sz w:val="24"/>
                <w:szCs w:val="24"/>
              </w:rPr>
            </w:pPr>
            <w:r w:rsidRPr="003C6FF4">
              <w:rPr>
                <w:rFonts w:ascii="Times New Roman" w:hAnsi="Times New Roman" w:cs="Times New Roman"/>
                <w:i/>
                <w:sz w:val="24"/>
                <w:szCs w:val="24"/>
              </w:rPr>
              <w:t>Элементы футбола:</w:t>
            </w:r>
            <w:r w:rsidRPr="003C6FF4">
              <w:rPr>
                <w:rFonts w:ascii="Times New Roman" w:hAnsi="Times New Roman" w:cs="Times New Roman"/>
                <w:sz w:val="24"/>
                <w:szCs w:val="24"/>
              </w:rPr>
              <w:t xml:space="preserve">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rsidR="00DF178B" w:rsidRPr="003C6FF4" w:rsidRDefault="00DF178B" w:rsidP="0092166E">
            <w:pPr>
              <w:pStyle w:val="a4"/>
              <w:numPr>
                <w:ilvl w:val="0"/>
                <w:numId w:val="309"/>
              </w:numPr>
              <w:ind w:left="197" w:hanging="197"/>
              <w:jc w:val="both"/>
              <w:rPr>
                <w:rFonts w:ascii="Times New Roman" w:hAnsi="Times New Roman" w:cs="Times New Roman"/>
                <w:sz w:val="24"/>
                <w:szCs w:val="24"/>
              </w:rPr>
            </w:pPr>
            <w:r w:rsidRPr="003C6FF4">
              <w:rPr>
                <w:rFonts w:ascii="Times New Roman" w:hAnsi="Times New Roman" w:cs="Times New Roman"/>
                <w:i/>
                <w:sz w:val="24"/>
                <w:szCs w:val="24"/>
              </w:rPr>
              <w:t>Элементы хоккея:</w:t>
            </w:r>
            <w:r w:rsidRPr="003C6FF4">
              <w:rPr>
                <w:rFonts w:ascii="Times New Roman" w:hAnsi="Times New Roman" w:cs="Times New Roman"/>
                <w:sz w:val="24"/>
                <w:szCs w:val="24"/>
              </w:rPr>
              <w:t xml:space="preserve"> (без коньков – на снегу, на траве): ведение шайбы клюшкой, не отрывая ее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rsidR="00DF178B" w:rsidRPr="003C6FF4" w:rsidRDefault="00DF178B" w:rsidP="0092166E">
            <w:pPr>
              <w:pStyle w:val="a4"/>
              <w:numPr>
                <w:ilvl w:val="0"/>
                <w:numId w:val="309"/>
              </w:numPr>
              <w:ind w:left="197" w:hanging="197"/>
              <w:jc w:val="both"/>
              <w:rPr>
                <w:rFonts w:ascii="Times New Roman" w:hAnsi="Times New Roman" w:cs="Times New Roman"/>
                <w:sz w:val="24"/>
                <w:szCs w:val="24"/>
              </w:rPr>
            </w:pPr>
            <w:r w:rsidRPr="003C6FF4">
              <w:rPr>
                <w:rFonts w:ascii="Times New Roman" w:hAnsi="Times New Roman" w:cs="Times New Roman"/>
                <w:i/>
                <w:sz w:val="24"/>
                <w:szCs w:val="24"/>
              </w:rPr>
              <w:t>Бадминтон:</w:t>
            </w:r>
            <w:r w:rsidRPr="003C6FF4">
              <w:rPr>
                <w:rFonts w:ascii="Times New Roman" w:hAnsi="Times New Roman" w:cs="Times New Roman"/>
                <w:sz w:val="24"/>
                <w:szCs w:val="24"/>
              </w:rPr>
              <w:t xml:space="preserve"> перебрасывание волана ракеткой на сторону партнера без сетки, через сетку, правильно удерживая ракетку.</w:t>
            </w:r>
          </w:p>
          <w:p w:rsidR="00DF178B" w:rsidRPr="003C6FF4" w:rsidRDefault="00DF178B" w:rsidP="0092166E">
            <w:pPr>
              <w:pStyle w:val="a4"/>
              <w:numPr>
                <w:ilvl w:val="0"/>
                <w:numId w:val="309"/>
              </w:numPr>
              <w:ind w:left="197" w:hanging="197"/>
              <w:jc w:val="both"/>
              <w:rPr>
                <w:rFonts w:ascii="Times New Roman" w:hAnsi="Times New Roman" w:cs="Times New Roman"/>
                <w:sz w:val="24"/>
                <w:szCs w:val="24"/>
              </w:rPr>
            </w:pPr>
            <w:r w:rsidRPr="003C6FF4">
              <w:rPr>
                <w:rFonts w:ascii="Times New Roman" w:hAnsi="Times New Roman" w:cs="Times New Roman"/>
                <w:i/>
                <w:sz w:val="24"/>
                <w:szCs w:val="24"/>
              </w:rPr>
              <w:t>Элементы настольного тенниса:</w:t>
            </w:r>
            <w:r w:rsidRPr="003C6FF4">
              <w:rPr>
                <w:rFonts w:ascii="Times New Roman" w:hAnsi="Times New Roman" w:cs="Times New Roman"/>
                <w:sz w:val="24"/>
                <w:szCs w:val="24"/>
              </w:rPr>
              <w:t xml:space="preserve">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rsidR="00DF178B" w:rsidRPr="003C6FF4" w:rsidRDefault="00DF178B" w:rsidP="0092166E">
            <w:pPr>
              <w:pStyle w:val="a4"/>
              <w:numPr>
                <w:ilvl w:val="0"/>
                <w:numId w:val="305"/>
              </w:numPr>
              <w:jc w:val="both"/>
              <w:rPr>
                <w:rFonts w:ascii="Times New Roman" w:hAnsi="Times New Roman" w:cs="Times New Roman"/>
                <w:sz w:val="24"/>
                <w:szCs w:val="24"/>
              </w:rPr>
            </w:pPr>
            <w:r w:rsidRPr="003C6FF4">
              <w:rPr>
                <w:rFonts w:ascii="Times New Roman" w:hAnsi="Times New Roman" w:cs="Times New Roman"/>
                <w:b/>
                <w:i/>
                <w:sz w:val="24"/>
                <w:szCs w:val="24"/>
              </w:rPr>
              <w:t>Спортивные упражнения:</w:t>
            </w:r>
            <w:r w:rsidRPr="003C6FF4">
              <w:rPr>
                <w:rFonts w:ascii="Times New Roman" w:hAnsi="Times New Roman" w:cs="Times New Roman"/>
                <w:sz w:val="24"/>
                <w:szCs w:val="24"/>
              </w:rPr>
              <w:t xml:space="preserve"> педагог продолжает обучать детей спортивным упражнениям на прогулке или во время </w:t>
            </w:r>
            <w:r w:rsidRPr="003C6FF4">
              <w:rPr>
                <w:rFonts w:ascii="Times New Roman" w:hAnsi="Times New Roman" w:cs="Times New Roman"/>
                <w:sz w:val="24"/>
                <w:szCs w:val="24"/>
              </w:rPr>
              <w:lastRenderedPageBreak/>
              <w:t>физкультурных занятий на свежем воздухе в зависимости от имеющихся условий, а также региональных и климатических особенностей.</w:t>
            </w:r>
          </w:p>
          <w:p w:rsidR="00DF178B" w:rsidRPr="003C6FF4" w:rsidRDefault="00DF178B" w:rsidP="0092166E">
            <w:pPr>
              <w:pStyle w:val="a4"/>
              <w:numPr>
                <w:ilvl w:val="0"/>
                <w:numId w:val="310"/>
              </w:numPr>
              <w:ind w:left="197" w:hanging="197"/>
              <w:jc w:val="both"/>
              <w:rPr>
                <w:rFonts w:ascii="Times New Roman" w:hAnsi="Times New Roman" w:cs="Times New Roman"/>
                <w:sz w:val="24"/>
                <w:szCs w:val="24"/>
              </w:rPr>
            </w:pPr>
            <w:r w:rsidRPr="003C6FF4">
              <w:rPr>
                <w:rFonts w:ascii="Times New Roman" w:hAnsi="Times New Roman" w:cs="Times New Roman"/>
                <w:i/>
                <w:sz w:val="24"/>
                <w:szCs w:val="24"/>
              </w:rPr>
              <w:t>Катание на санках:</w:t>
            </w:r>
            <w:r w:rsidRPr="003C6FF4">
              <w:rPr>
                <w:rFonts w:ascii="Times New Roman" w:hAnsi="Times New Roman" w:cs="Times New Roman"/>
                <w:sz w:val="24"/>
                <w:szCs w:val="24"/>
              </w:rPr>
              <w:t xml:space="preserve"> игровые задания и соревнования в катании на санях на скорость.</w:t>
            </w:r>
          </w:p>
          <w:p w:rsidR="00DF178B" w:rsidRPr="003C6FF4" w:rsidRDefault="00DF178B" w:rsidP="0092166E">
            <w:pPr>
              <w:pStyle w:val="a4"/>
              <w:numPr>
                <w:ilvl w:val="0"/>
                <w:numId w:val="310"/>
              </w:numPr>
              <w:ind w:left="197" w:hanging="197"/>
              <w:jc w:val="both"/>
              <w:rPr>
                <w:rFonts w:ascii="Times New Roman" w:hAnsi="Times New Roman" w:cs="Times New Roman"/>
                <w:sz w:val="24"/>
                <w:szCs w:val="24"/>
              </w:rPr>
            </w:pPr>
            <w:r w:rsidRPr="003C6FF4">
              <w:rPr>
                <w:rFonts w:ascii="Times New Roman" w:hAnsi="Times New Roman" w:cs="Times New Roman"/>
                <w:i/>
                <w:sz w:val="24"/>
                <w:szCs w:val="24"/>
              </w:rPr>
              <w:t>Ходьба на лыжах:</w:t>
            </w:r>
            <w:r w:rsidRPr="003C6FF4">
              <w:rPr>
                <w:rFonts w:ascii="Times New Roman" w:hAnsi="Times New Roman" w:cs="Times New Roman"/>
                <w:sz w:val="24"/>
                <w:szCs w:val="24"/>
              </w:rPr>
              <w:t xml:space="preserve"> скользящим шагом по лыжне, заложив руки за спину 500-600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«елочкой».</w:t>
            </w:r>
          </w:p>
          <w:p w:rsidR="00DF178B" w:rsidRPr="003C6FF4" w:rsidRDefault="00DF178B" w:rsidP="0092166E">
            <w:pPr>
              <w:pStyle w:val="a4"/>
              <w:numPr>
                <w:ilvl w:val="0"/>
                <w:numId w:val="310"/>
              </w:numPr>
              <w:ind w:left="197" w:hanging="197"/>
              <w:jc w:val="both"/>
              <w:rPr>
                <w:rFonts w:ascii="Times New Roman" w:hAnsi="Times New Roman" w:cs="Times New Roman"/>
                <w:sz w:val="24"/>
                <w:szCs w:val="24"/>
              </w:rPr>
            </w:pPr>
            <w:r w:rsidRPr="003C6FF4">
              <w:rPr>
                <w:rFonts w:ascii="Times New Roman" w:hAnsi="Times New Roman" w:cs="Times New Roman"/>
                <w:i/>
                <w:sz w:val="24"/>
                <w:szCs w:val="24"/>
              </w:rPr>
              <w:t>Катание на коньках:</w:t>
            </w:r>
            <w:r w:rsidRPr="003C6FF4">
              <w:rPr>
                <w:rFonts w:ascii="Times New Roman" w:hAnsi="Times New Roman" w:cs="Times New Roman"/>
                <w:sz w:val="24"/>
                <w:szCs w:val="24"/>
              </w:rPr>
              <w:t xml:space="preserve">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rsidR="00DF178B" w:rsidRPr="003C6FF4" w:rsidRDefault="00DF178B" w:rsidP="0092166E">
            <w:pPr>
              <w:pStyle w:val="a4"/>
              <w:numPr>
                <w:ilvl w:val="0"/>
                <w:numId w:val="310"/>
              </w:numPr>
              <w:ind w:left="197" w:hanging="197"/>
              <w:jc w:val="both"/>
              <w:rPr>
                <w:rFonts w:ascii="Times New Roman" w:hAnsi="Times New Roman" w:cs="Times New Roman"/>
                <w:sz w:val="24"/>
                <w:szCs w:val="24"/>
              </w:rPr>
            </w:pPr>
            <w:r w:rsidRPr="003C6FF4">
              <w:rPr>
                <w:rFonts w:ascii="Times New Roman" w:hAnsi="Times New Roman" w:cs="Times New Roman"/>
                <w:i/>
                <w:sz w:val="24"/>
                <w:szCs w:val="24"/>
              </w:rPr>
              <w:t>Катание на двухколесном велосипеде, самокате:</w:t>
            </w:r>
            <w:r w:rsidRPr="003C6FF4">
              <w:rPr>
                <w:rFonts w:ascii="Times New Roman" w:hAnsi="Times New Roman" w:cs="Times New Roman"/>
                <w:sz w:val="24"/>
                <w:szCs w:val="24"/>
              </w:rPr>
              <w:t xml:space="preserve"> по прямой, по кругу, змейкой, объезжая препятствие, на скорость.</w:t>
            </w:r>
          </w:p>
          <w:p w:rsidR="00DF178B" w:rsidRPr="003C6FF4" w:rsidRDefault="00DF178B" w:rsidP="0092166E">
            <w:pPr>
              <w:pStyle w:val="a4"/>
              <w:numPr>
                <w:ilvl w:val="0"/>
                <w:numId w:val="310"/>
              </w:numPr>
              <w:ind w:left="197" w:hanging="197"/>
              <w:jc w:val="both"/>
              <w:rPr>
                <w:rFonts w:ascii="Times New Roman" w:hAnsi="Times New Roman" w:cs="Times New Roman"/>
                <w:sz w:val="24"/>
                <w:szCs w:val="24"/>
              </w:rPr>
            </w:pPr>
            <w:r w:rsidRPr="003C6FF4">
              <w:rPr>
                <w:rFonts w:ascii="Times New Roman" w:hAnsi="Times New Roman" w:cs="Times New Roman"/>
                <w:i/>
                <w:sz w:val="24"/>
                <w:szCs w:val="24"/>
              </w:rPr>
              <w:t>Плавание:</w:t>
            </w:r>
            <w:r w:rsidRPr="003C6FF4">
              <w:rPr>
                <w:rFonts w:ascii="Times New Roman" w:hAnsi="Times New Roman" w:cs="Times New Roman"/>
                <w:sz w:val="24"/>
                <w:szCs w:val="24"/>
              </w:rPr>
              <w:t xml:space="preserve">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произвольным стилем (от 10-15 м); упражнения комплексов гидроаэробики в воде у бортика и без опоры.</w:t>
            </w:r>
          </w:p>
          <w:p w:rsidR="00DF178B" w:rsidRPr="003C6FF4" w:rsidRDefault="00DF178B" w:rsidP="0092166E">
            <w:pPr>
              <w:pStyle w:val="a4"/>
              <w:numPr>
                <w:ilvl w:val="0"/>
                <w:numId w:val="311"/>
              </w:numPr>
              <w:jc w:val="both"/>
              <w:rPr>
                <w:rFonts w:ascii="Times New Roman" w:hAnsi="Times New Roman" w:cs="Times New Roman"/>
                <w:sz w:val="24"/>
                <w:szCs w:val="24"/>
              </w:rPr>
            </w:pPr>
            <w:r w:rsidRPr="003C6FF4">
              <w:rPr>
                <w:rFonts w:ascii="Times New Roman" w:hAnsi="Times New Roman" w:cs="Times New Roman"/>
                <w:b/>
                <w:i/>
                <w:sz w:val="24"/>
                <w:szCs w:val="24"/>
              </w:rPr>
              <w:t>Формирование основ здорового образа жизни:</w:t>
            </w:r>
            <w:r w:rsidRPr="003C6FF4">
              <w:rPr>
                <w:rFonts w:ascii="Times New Roman" w:hAnsi="Times New Roman" w:cs="Times New Roman"/>
                <w:sz w:val="24"/>
                <w:szCs w:val="24"/>
              </w:rPr>
              <w:t xml:space="preserve">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w:t>
            </w:r>
            <w:r w:rsidRPr="003C6FF4">
              <w:rPr>
                <w:rFonts w:ascii="Times New Roman" w:hAnsi="Times New Roman" w:cs="Times New Roman"/>
                <w:sz w:val="24"/>
                <w:szCs w:val="24"/>
              </w:rPr>
              <w:lastRenderedPageBreak/>
              <w:t>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rsidR="00DF178B" w:rsidRPr="003C6FF4" w:rsidRDefault="00DF178B" w:rsidP="0092166E">
            <w:pPr>
              <w:pStyle w:val="a4"/>
              <w:numPr>
                <w:ilvl w:val="0"/>
                <w:numId w:val="311"/>
              </w:numPr>
              <w:jc w:val="both"/>
              <w:rPr>
                <w:rFonts w:ascii="Times New Roman" w:hAnsi="Times New Roman" w:cs="Times New Roman"/>
                <w:b/>
                <w:i/>
                <w:sz w:val="24"/>
                <w:szCs w:val="24"/>
              </w:rPr>
            </w:pPr>
            <w:r w:rsidRPr="003C6FF4">
              <w:rPr>
                <w:rFonts w:ascii="Times New Roman" w:hAnsi="Times New Roman" w:cs="Times New Roman"/>
                <w:b/>
                <w:i/>
                <w:sz w:val="24"/>
                <w:szCs w:val="24"/>
              </w:rPr>
              <w:t>Активный отдых.</w:t>
            </w:r>
          </w:p>
          <w:p w:rsidR="00DF178B" w:rsidRPr="003C6FF4" w:rsidRDefault="00DF178B" w:rsidP="0092166E">
            <w:pPr>
              <w:pStyle w:val="a4"/>
              <w:numPr>
                <w:ilvl w:val="0"/>
                <w:numId w:val="312"/>
              </w:numPr>
              <w:ind w:left="197" w:hanging="197"/>
              <w:jc w:val="both"/>
              <w:rPr>
                <w:rFonts w:ascii="Times New Roman" w:hAnsi="Times New Roman" w:cs="Times New Roman"/>
                <w:sz w:val="24"/>
                <w:szCs w:val="24"/>
              </w:rPr>
            </w:pPr>
            <w:r w:rsidRPr="003C6FF4">
              <w:rPr>
                <w:rFonts w:ascii="Times New Roman" w:hAnsi="Times New Roman" w:cs="Times New Roman"/>
                <w:i/>
                <w:sz w:val="24"/>
                <w:szCs w:val="24"/>
              </w:rPr>
              <w:t>Физкультурные праздники и досуги:</w:t>
            </w:r>
            <w:r w:rsidRPr="003C6FF4">
              <w:rPr>
                <w:rFonts w:ascii="Times New Roman" w:hAnsi="Times New Roman" w:cs="Times New Roman"/>
                <w:sz w:val="24"/>
                <w:szCs w:val="24"/>
              </w:rPr>
              <w:t xml:space="preserve">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rsidR="00DF178B" w:rsidRPr="003C6FF4" w:rsidRDefault="00DF178B" w:rsidP="0092166E">
            <w:pPr>
              <w:pStyle w:val="a4"/>
              <w:ind w:left="197"/>
              <w:jc w:val="both"/>
              <w:rPr>
                <w:rFonts w:ascii="Times New Roman" w:hAnsi="Times New Roman" w:cs="Times New Roman"/>
                <w:sz w:val="24"/>
                <w:szCs w:val="24"/>
              </w:rPr>
            </w:pPr>
            <w:r w:rsidRPr="003C6FF4">
              <w:rPr>
                <w:rFonts w:ascii="Times New Roman" w:hAnsi="Times New Roman" w:cs="Times New Roman"/>
                <w:sz w:val="24"/>
                <w:szCs w:val="24"/>
              </w:rPr>
              <w:t>Досуг организуется 1-2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rsidR="00DF178B" w:rsidRPr="003C6FF4" w:rsidRDefault="00DF178B" w:rsidP="0092166E">
            <w:pPr>
              <w:pStyle w:val="a4"/>
              <w:ind w:left="197"/>
              <w:jc w:val="both"/>
              <w:rPr>
                <w:rFonts w:ascii="Times New Roman" w:hAnsi="Times New Roman" w:cs="Times New Roman"/>
                <w:sz w:val="24"/>
                <w:szCs w:val="24"/>
              </w:rPr>
            </w:pPr>
            <w:r w:rsidRPr="003C6FF4">
              <w:rPr>
                <w:rFonts w:ascii="Times New Roman" w:hAnsi="Times New Roman" w:cs="Times New Roman"/>
                <w:sz w:val="24"/>
                <w:szCs w:val="24"/>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rsidR="00DF178B" w:rsidRPr="003C6FF4" w:rsidRDefault="00DF178B" w:rsidP="0092166E">
            <w:pPr>
              <w:pStyle w:val="a4"/>
              <w:numPr>
                <w:ilvl w:val="0"/>
                <w:numId w:val="312"/>
              </w:numPr>
              <w:ind w:left="197" w:hanging="197"/>
              <w:jc w:val="both"/>
              <w:rPr>
                <w:rFonts w:ascii="Times New Roman" w:hAnsi="Times New Roman" w:cs="Times New Roman"/>
                <w:sz w:val="24"/>
                <w:szCs w:val="24"/>
              </w:rPr>
            </w:pPr>
            <w:r w:rsidRPr="003C6FF4">
              <w:rPr>
                <w:rFonts w:ascii="Times New Roman" w:hAnsi="Times New Roman" w:cs="Times New Roman"/>
                <w:i/>
                <w:sz w:val="24"/>
                <w:szCs w:val="24"/>
              </w:rPr>
              <w:t>Дни здоровья:</w:t>
            </w:r>
            <w:r w:rsidRPr="003C6FF4">
              <w:rPr>
                <w:rFonts w:ascii="Times New Roman" w:hAnsi="Times New Roman" w:cs="Times New Roman"/>
                <w:sz w:val="24"/>
                <w:szCs w:val="24"/>
              </w:rPr>
              <w:t xml:space="preserve"> проводятся 1 раз в квартал. В этот день педагог организует оздоровительные мероприятия, в том числе физкультурные досуги, и туристские прогулки.</w:t>
            </w:r>
          </w:p>
          <w:p w:rsidR="00DF178B" w:rsidRPr="003C6FF4" w:rsidRDefault="00DF178B" w:rsidP="0092166E">
            <w:pPr>
              <w:pStyle w:val="a4"/>
              <w:numPr>
                <w:ilvl w:val="0"/>
                <w:numId w:val="312"/>
              </w:numPr>
              <w:ind w:left="197" w:hanging="197"/>
              <w:jc w:val="both"/>
              <w:rPr>
                <w:rFonts w:ascii="Times New Roman" w:hAnsi="Times New Roman" w:cs="Times New Roman"/>
                <w:sz w:val="24"/>
                <w:szCs w:val="24"/>
              </w:rPr>
            </w:pPr>
            <w:r w:rsidRPr="003C6FF4">
              <w:rPr>
                <w:rFonts w:ascii="Times New Roman" w:hAnsi="Times New Roman" w:cs="Times New Roman"/>
                <w:i/>
                <w:sz w:val="24"/>
                <w:szCs w:val="24"/>
              </w:rPr>
              <w:t>Туристские прогулки</w:t>
            </w:r>
            <w:r w:rsidRPr="003C6FF4">
              <w:rPr>
                <w:rFonts w:ascii="Times New Roman" w:hAnsi="Times New Roman" w:cs="Times New Roman"/>
                <w:sz w:val="24"/>
                <w:szCs w:val="24"/>
              </w:rPr>
              <w:t xml:space="preserve"> и экскурсии организуются при наличии возможностей дополнительного сопровождения и организации санитарных стоянок.</w:t>
            </w:r>
          </w:p>
          <w:p w:rsidR="00DF178B" w:rsidRPr="003C6FF4" w:rsidRDefault="00DF178B" w:rsidP="0092166E">
            <w:pPr>
              <w:pStyle w:val="a4"/>
              <w:ind w:left="197"/>
              <w:jc w:val="both"/>
              <w:rPr>
                <w:rFonts w:ascii="Times New Roman" w:hAnsi="Times New Roman" w:cs="Times New Roman"/>
                <w:sz w:val="24"/>
                <w:szCs w:val="24"/>
              </w:rPr>
            </w:pPr>
            <w:r w:rsidRPr="003C6FF4">
              <w:rPr>
                <w:rFonts w:ascii="Times New Roman" w:hAnsi="Times New Roman" w:cs="Times New Roman"/>
                <w:sz w:val="24"/>
                <w:szCs w:val="24"/>
              </w:rPr>
              <w:t xml:space="preserve">Педагог организует пешеходные прогулки. Время перехода в одну сторону составляет 35-40 минут, общая </w:t>
            </w:r>
            <w:r w:rsidRPr="003C6FF4">
              <w:rPr>
                <w:rFonts w:ascii="Times New Roman" w:hAnsi="Times New Roman" w:cs="Times New Roman"/>
                <w:sz w:val="24"/>
                <w:szCs w:val="24"/>
              </w:rPr>
              <w:lastRenderedPageBreak/>
              <w:t>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rsidR="00DF178B" w:rsidRPr="003C6FF4" w:rsidRDefault="00DF178B" w:rsidP="0092166E">
            <w:pPr>
              <w:pStyle w:val="11"/>
              <w:shd w:val="clear" w:color="auto" w:fill="auto"/>
              <w:spacing w:before="0" w:line="240" w:lineRule="auto"/>
              <w:ind w:left="197"/>
              <w:jc w:val="both"/>
              <w:rPr>
                <w:b/>
                <w:i/>
                <w:sz w:val="24"/>
                <w:szCs w:val="24"/>
              </w:rPr>
            </w:pPr>
            <w:r w:rsidRPr="003C6FF4">
              <w:rPr>
                <w:sz w:val="24"/>
                <w:szCs w:val="24"/>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tc>
        <w:tc>
          <w:tcPr>
            <w:tcW w:w="3827" w:type="dxa"/>
          </w:tcPr>
          <w:p w:rsidR="00431616" w:rsidRDefault="00431616" w:rsidP="00712192">
            <w:pPr>
              <w:pStyle w:val="11"/>
              <w:numPr>
                <w:ilvl w:val="0"/>
                <w:numId w:val="436"/>
              </w:numPr>
              <w:shd w:val="clear" w:color="auto" w:fill="auto"/>
              <w:spacing w:before="0" w:line="240" w:lineRule="auto"/>
              <w:ind w:left="175" w:hanging="232"/>
              <w:jc w:val="both"/>
              <w:rPr>
                <w:sz w:val="24"/>
                <w:szCs w:val="24"/>
              </w:rPr>
            </w:pPr>
            <w:r>
              <w:rPr>
                <w:sz w:val="24"/>
                <w:szCs w:val="24"/>
              </w:rPr>
              <w:lastRenderedPageBreak/>
              <w:t>Пензулаева Л.И. Оздоровительная гимнастика. Комплексы упражнений, стр. 95-125.</w:t>
            </w:r>
          </w:p>
          <w:p w:rsidR="00431616" w:rsidRDefault="00431616" w:rsidP="00712192">
            <w:pPr>
              <w:pStyle w:val="11"/>
              <w:numPr>
                <w:ilvl w:val="0"/>
                <w:numId w:val="437"/>
              </w:numPr>
              <w:shd w:val="clear" w:color="auto" w:fill="auto"/>
              <w:spacing w:before="0" w:line="240" w:lineRule="auto"/>
              <w:ind w:left="175" w:hanging="232"/>
              <w:jc w:val="both"/>
              <w:rPr>
                <w:sz w:val="24"/>
                <w:szCs w:val="24"/>
              </w:rPr>
            </w:pPr>
            <w:r w:rsidRPr="00431616">
              <w:rPr>
                <w:sz w:val="24"/>
                <w:szCs w:val="24"/>
              </w:rPr>
              <w:t>Борисова М. Организация занятий фитнесом в системе дошкольного образования, стр. 25-36.</w:t>
            </w:r>
          </w:p>
          <w:p w:rsidR="00431616" w:rsidRDefault="00431616" w:rsidP="0092166E">
            <w:pPr>
              <w:pStyle w:val="11"/>
              <w:shd w:val="clear" w:color="auto" w:fill="auto"/>
              <w:spacing w:before="0" w:line="240" w:lineRule="auto"/>
              <w:ind w:left="175" w:hanging="232"/>
              <w:jc w:val="both"/>
              <w:rPr>
                <w:sz w:val="24"/>
                <w:szCs w:val="24"/>
              </w:rPr>
            </w:pPr>
          </w:p>
          <w:p w:rsidR="00431616" w:rsidRDefault="00431616" w:rsidP="00712192">
            <w:pPr>
              <w:pStyle w:val="11"/>
              <w:numPr>
                <w:ilvl w:val="0"/>
                <w:numId w:val="437"/>
              </w:numPr>
              <w:shd w:val="clear" w:color="auto" w:fill="auto"/>
              <w:spacing w:before="0" w:line="240" w:lineRule="auto"/>
              <w:ind w:left="175" w:hanging="232"/>
              <w:jc w:val="both"/>
              <w:rPr>
                <w:sz w:val="24"/>
                <w:szCs w:val="24"/>
              </w:rPr>
            </w:pPr>
            <w:r w:rsidRPr="00431616">
              <w:rPr>
                <w:sz w:val="24"/>
                <w:szCs w:val="24"/>
              </w:rPr>
              <w:t>Пензулаева Л.И. Физическая культура в детском саду. Подготовительная к школе группа.</w:t>
            </w:r>
          </w:p>
          <w:p w:rsidR="00431616" w:rsidRDefault="00431616" w:rsidP="00712192">
            <w:pPr>
              <w:pStyle w:val="11"/>
              <w:numPr>
                <w:ilvl w:val="0"/>
                <w:numId w:val="438"/>
              </w:numPr>
              <w:shd w:val="clear" w:color="auto" w:fill="auto"/>
              <w:spacing w:before="0" w:line="240" w:lineRule="auto"/>
              <w:ind w:left="175" w:hanging="232"/>
              <w:jc w:val="both"/>
              <w:rPr>
                <w:sz w:val="24"/>
                <w:szCs w:val="24"/>
              </w:rPr>
            </w:pPr>
            <w:r w:rsidRPr="00431616">
              <w:rPr>
                <w:sz w:val="24"/>
                <w:szCs w:val="24"/>
              </w:rPr>
              <w:t>Кожухова Н.Н., Рыжкова Л.А., Самодурова М.М. Воспитатель по физической культуре в дошкольных учреждениях, стр. 70-71, 96-132.</w:t>
            </w:r>
          </w:p>
          <w:p w:rsidR="00431616" w:rsidRDefault="00431616" w:rsidP="0092166E">
            <w:pPr>
              <w:pStyle w:val="11"/>
              <w:shd w:val="clear" w:color="auto" w:fill="auto"/>
              <w:spacing w:before="0" w:line="240" w:lineRule="auto"/>
              <w:ind w:left="175" w:hanging="232"/>
              <w:jc w:val="both"/>
              <w:rPr>
                <w:sz w:val="24"/>
                <w:szCs w:val="24"/>
              </w:rPr>
            </w:pPr>
          </w:p>
          <w:p w:rsidR="00431616" w:rsidRDefault="00431616" w:rsidP="00712192">
            <w:pPr>
              <w:pStyle w:val="11"/>
              <w:numPr>
                <w:ilvl w:val="0"/>
                <w:numId w:val="438"/>
              </w:numPr>
              <w:shd w:val="clear" w:color="auto" w:fill="auto"/>
              <w:spacing w:before="0" w:line="240" w:lineRule="auto"/>
              <w:ind w:left="175" w:hanging="232"/>
              <w:jc w:val="both"/>
              <w:rPr>
                <w:sz w:val="24"/>
                <w:szCs w:val="24"/>
              </w:rPr>
            </w:pPr>
            <w:r w:rsidRPr="00431616">
              <w:rPr>
                <w:sz w:val="24"/>
                <w:szCs w:val="24"/>
              </w:rPr>
              <w:t xml:space="preserve">Кожухова Н.Н., Рыжкова Л.А., </w:t>
            </w:r>
            <w:r w:rsidRPr="00431616">
              <w:rPr>
                <w:sz w:val="24"/>
                <w:szCs w:val="24"/>
              </w:rPr>
              <w:lastRenderedPageBreak/>
              <w:t>Самодурова М.М. Воспитатель по физической культуре в дошкольных учреждениях, стр. 135-167, 168-172, 177-186.</w:t>
            </w:r>
          </w:p>
          <w:p w:rsidR="00431616" w:rsidRDefault="00431616" w:rsidP="0092166E">
            <w:pPr>
              <w:pStyle w:val="11"/>
              <w:shd w:val="clear" w:color="auto" w:fill="auto"/>
              <w:spacing w:before="0" w:line="240" w:lineRule="auto"/>
              <w:ind w:left="175" w:hanging="283"/>
              <w:jc w:val="both"/>
              <w:rPr>
                <w:sz w:val="24"/>
                <w:szCs w:val="24"/>
              </w:rPr>
            </w:pPr>
          </w:p>
          <w:p w:rsidR="00431616" w:rsidRDefault="00431616" w:rsidP="00712192">
            <w:pPr>
              <w:pStyle w:val="11"/>
              <w:numPr>
                <w:ilvl w:val="0"/>
                <w:numId w:val="438"/>
              </w:numPr>
              <w:shd w:val="clear" w:color="auto" w:fill="auto"/>
              <w:spacing w:before="0" w:line="240" w:lineRule="auto"/>
              <w:ind w:left="175" w:hanging="232"/>
              <w:jc w:val="both"/>
              <w:rPr>
                <w:sz w:val="24"/>
                <w:szCs w:val="24"/>
              </w:rPr>
            </w:pPr>
            <w:r w:rsidRPr="00431616">
              <w:rPr>
                <w:sz w:val="24"/>
                <w:szCs w:val="24"/>
              </w:rPr>
              <w:t>Харченко Т.Е. Физкультурные праздники в детском саду, стр.109-117</w:t>
            </w:r>
          </w:p>
          <w:p w:rsidR="00431616" w:rsidRDefault="00431616" w:rsidP="00712192">
            <w:pPr>
              <w:pStyle w:val="11"/>
              <w:numPr>
                <w:ilvl w:val="0"/>
                <w:numId w:val="439"/>
              </w:numPr>
              <w:shd w:val="clear" w:color="auto" w:fill="auto"/>
              <w:spacing w:before="0" w:line="240" w:lineRule="auto"/>
              <w:ind w:left="175" w:hanging="232"/>
              <w:jc w:val="both"/>
              <w:rPr>
                <w:sz w:val="24"/>
                <w:szCs w:val="24"/>
              </w:rPr>
            </w:pPr>
            <w:r w:rsidRPr="00431616">
              <w:rPr>
                <w:sz w:val="24"/>
                <w:szCs w:val="24"/>
              </w:rPr>
              <w:t>Николаева Н.И. Школа мяча, стр.3-12.</w:t>
            </w:r>
          </w:p>
          <w:p w:rsidR="00431616" w:rsidRDefault="00431616" w:rsidP="0092166E">
            <w:pPr>
              <w:pStyle w:val="11"/>
              <w:shd w:val="clear" w:color="auto" w:fill="auto"/>
              <w:spacing w:before="0" w:line="240" w:lineRule="auto"/>
              <w:ind w:left="33" w:hanging="90"/>
              <w:jc w:val="both"/>
              <w:rPr>
                <w:sz w:val="24"/>
                <w:szCs w:val="24"/>
              </w:rPr>
            </w:pPr>
          </w:p>
          <w:p w:rsidR="00431616" w:rsidRDefault="00431616" w:rsidP="00712192">
            <w:pPr>
              <w:pStyle w:val="11"/>
              <w:numPr>
                <w:ilvl w:val="0"/>
                <w:numId w:val="439"/>
              </w:numPr>
              <w:shd w:val="clear" w:color="auto" w:fill="auto"/>
              <w:spacing w:before="0" w:line="240" w:lineRule="auto"/>
              <w:ind w:left="226" w:hanging="283"/>
              <w:jc w:val="both"/>
              <w:rPr>
                <w:sz w:val="24"/>
                <w:szCs w:val="24"/>
              </w:rPr>
            </w:pPr>
            <w:r w:rsidRPr="00431616">
              <w:rPr>
                <w:sz w:val="24"/>
                <w:szCs w:val="24"/>
              </w:rPr>
              <w:t>Кудрявцев В.Т. Егоров Б.Б. Развивающая педагогика оздоровления, стр. 73-78.</w:t>
            </w:r>
          </w:p>
          <w:p w:rsidR="00DA0A68" w:rsidRDefault="00DA0A68" w:rsidP="0092166E">
            <w:pPr>
              <w:pStyle w:val="11"/>
              <w:shd w:val="clear" w:color="auto" w:fill="auto"/>
              <w:spacing w:before="0" w:line="240" w:lineRule="auto"/>
              <w:ind w:left="175"/>
              <w:jc w:val="both"/>
              <w:rPr>
                <w:sz w:val="24"/>
                <w:szCs w:val="24"/>
              </w:rPr>
            </w:pPr>
          </w:p>
          <w:p w:rsidR="00431616" w:rsidRDefault="00431616" w:rsidP="00712192">
            <w:pPr>
              <w:pStyle w:val="11"/>
              <w:numPr>
                <w:ilvl w:val="0"/>
                <w:numId w:val="439"/>
              </w:numPr>
              <w:shd w:val="clear" w:color="auto" w:fill="auto"/>
              <w:spacing w:before="0" w:line="240" w:lineRule="auto"/>
              <w:ind w:left="175" w:hanging="232"/>
              <w:jc w:val="both"/>
              <w:rPr>
                <w:sz w:val="24"/>
                <w:szCs w:val="24"/>
              </w:rPr>
            </w:pPr>
            <w:r w:rsidRPr="00431616">
              <w:rPr>
                <w:sz w:val="24"/>
                <w:szCs w:val="24"/>
              </w:rPr>
              <w:t>Чеменева А.А., Мельникова А.Ф. Волкова В.С. Парциальная программа рекреационного туризма для детей старшего дошкольного возраста «Вес</w:t>
            </w:r>
            <w:r w:rsidR="009504EB">
              <w:rPr>
                <w:sz w:val="24"/>
                <w:szCs w:val="24"/>
              </w:rPr>
              <w:t>е</w:t>
            </w:r>
            <w:r w:rsidRPr="00431616">
              <w:rPr>
                <w:sz w:val="24"/>
                <w:szCs w:val="24"/>
              </w:rPr>
              <w:t>лый рюкзачок», стр. 30-41.</w:t>
            </w:r>
          </w:p>
          <w:p w:rsidR="00431616" w:rsidRDefault="00431616" w:rsidP="00712192">
            <w:pPr>
              <w:pStyle w:val="11"/>
              <w:numPr>
                <w:ilvl w:val="0"/>
                <w:numId w:val="440"/>
              </w:numPr>
              <w:shd w:val="clear" w:color="auto" w:fill="auto"/>
              <w:spacing w:before="0" w:line="240" w:lineRule="auto"/>
              <w:ind w:left="175" w:hanging="232"/>
              <w:jc w:val="both"/>
              <w:rPr>
                <w:sz w:val="24"/>
                <w:szCs w:val="24"/>
              </w:rPr>
            </w:pPr>
            <w:r w:rsidRPr="00431616">
              <w:rPr>
                <w:sz w:val="24"/>
                <w:szCs w:val="24"/>
              </w:rPr>
              <w:t>Новикова И.М. Формирование представлений о здоровом образе жизни у дошкольников, стр.58, 63, 68, 75.</w:t>
            </w:r>
          </w:p>
          <w:p w:rsidR="00431616" w:rsidRDefault="00431616" w:rsidP="00712192">
            <w:pPr>
              <w:pStyle w:val="11"/>
              <w:numPr>
                <w:ilvl w:val="0"/>
                <w:numId w:val="441"/>
              </w:numPr>
              <w:shd w:val="clear" w:color="auto" w:fill="auto"/>
              <w:spacing w:before="0" w:line="240" w:lineRule="auto"/>
              <w:ind w:left="175" w:hanging="232"/>
              <w:jc w:val="both"/>
              <w:rPr>
                <w:sz w:val="24"/>
                <w:szCs w:val="24"/>
              </w:rPr>
            </w:pPr>
            <w:r w:rsidRPr="00431616">
              <w:rPr>
                <w:sz w:val="24"/>
                <w:szCs w:val="24"/>
              </w:rPr>
              <w:t>Харченко Т.Е. Физкультурные праздники в детском саду, стр.6-43.</w:t>
            </w:r>
          </w:p>
          <w:p w:rsidR="00431616" w:rsidRDefault="00431616" w:rsidP="00712192">
            <w:pPr>
              <w:pStyle w:val="11"/>
              <w:numPr>
                <w:ilvl w:val="0"/>
                <w:numId w:val="442"/>
              </w:numPr>
              <w:shd w:val="clear" w:color="auto" w:fill="auto"/>
              <w:spacing w:before="0" w:line="240" w:lineRule="auto"/>
              <w:ind w:left="175" w:hanging="232"/>
              <w:jc w:val="both"/>
              <w:rPr>
                <w:sz w:val="24"/>
                <w:szCs w:val="24"/>
              </w:rPr>
            </w:pPr>
            <w:r w:rsidRPr="00431616">
              <w:rPr>
                <w:sz w:val="24"/>
                <w:szCs w:val="24"/>
              </w:rPr>
              <w:t>Сулим Е.В. Занятия по физкультуре в детском саду. Игровой стретчинг, стр.7-15</w:t>
            </w:r>
          </w:p>
          <w:p w:rsidR="00431616" w:rsidRDefault="00431616" w:rsidP="0092166E">
            <w:pPr>
              <w:pStyle w:val="11"/>
              <w:shd w:val="clear" w:color="auto" w:fill="auto"/>
              <w:spacing w:before="0" w:line="240" w:lineRule="auto"/>
              <w:ind w:left="175" w:hanging="283"/>
              <w:jc w:val="both"/>
              <w:rPr>
                <w:sz w:val="24"/>
                <w:szCs w:val="24"/>
              </w:rPr>
            </w:pPr>
          </w:p>
          <w:p w:rsidR="00431616" w:rsidRDefault="00431616" w:rsidP="00712192">
            <w:pPr>
              <w:pStyle w:val="11"/>
              <w:numPr>
                <w:ilvl w:val="0"/>
                <w:numId w:val="442"/>
              </w:numPr>
              <w:shd w:val="clear" w:color="auto" w:fill="auto"/>
              <w:spacing w:before="0" w:line="240" w:lineRule="auto"/>
              <w:ind w:left="175" w:hanging="232"/>
              <w:jc w:val="both"/>
              <w:rPr>
                <w:sz w:val="24"/>
                <w:szCs w:val="24"/>
              </w:rPr>
            </w:pPr>
            <w:r w:rsidRPr="00431616">
              <w:rPr>
                <w:sz w:val="24"/>
                <w:szCs w:val="24"/>
              </w:rPr>
              <w:t>Харченко Т.Е. Физкультурные праздники в детском саду, стр.117-128.</w:t>
            </w:r>
          </w:p>
          <w:p w:rsidR="00431616" w:rsidRDefault="00431616" w:rsidP="00712192">
            <w:pPr>
              <w:pStyle w:val="11"/>
              <w:numPr>
                <w:ilvl w:val="0"/>
                <w:numId w:val="443"/>
              </w:numPr>
              <w:shd w:val="clear" w:color="auto" w:fill="auto"/>
              <w:spacing w:before="0" w:line="240" w:lineRule="auto"/>
              <w:ind w:left="175" w:hanging="232"/>
              <w:jc w:val="both"/>
              <w:rPr>
                <w:sz w:val="24"/>
                <w:szCs w:val="24"/>
              </w:rPr>
            </w:pPr>
            <w:r w:rsidRPr="00431616">
              <w:rPr>
                <w:sz w:val="24"/>
                <w:szCs w:val="24"/>
              </w:rPr>
              <w:t xml:space="preserve">Новикова И.М. Формирование </w:t>
            </w:r>
            <w:r w:rsidRPr="00431616">
              <w:rPr>
                <w:sz w:val="24"/>
                <w:szCs w:val="24"/>
              </w:rPr>
              <w:lastRenderedPageBreak/>
              <w:t>представлений о здоровом образе жизни у дошкольников, стр.7, 54-62.</w:t>
            </w:r>
          </w:p>
          <w:p w:rsidR="00DF178B" w:rsidRPr="00431616" w:rsidRDefault="00431616" w:rsidP="00712192">
            <w:pPr>
              <w:pStyle w:val="11"/>
              <w:numPr>
                <w:ilvl w:val="0"/>
                <w:numId w:val="444"/>
              </w:numPr>
              <w:shd w:val="clear" w:color="auto" w:fill="auto"/>
              <w:spacing w:before="0" w:line="240" w:lineRule="auto"/>
              <w:ind w:left="175" w:hanging="232"/>
              <w:jc w:val="both"/>
              <w:rPr>
                <w:sz w:val="24"/>
                <w:szCs w:val="24"/>
              </w:rPr>
            </w:pPr>
            <w:r w:rsidRPr="00431616">
              <w:rPr>
                <w:sz w:val="24"/>
                <w:szCs w:val="24"/>
              </w:rPr>
              <w:t>Железняк Н.Ч. Занятия на тренажерах, стр.5-10.</w:t>
            </w:r>
          </w:p>
        </w:tc>
      </w:tr>
    </w:tbl>
    <w:p w:rsidR="00DF178B" w:rsidRPr="00B05228" w:rsidRDefault="00DF178B" w:rsidP="0092166E">
      <w:pPr>
        <w:pStyle w:val="11"/>
        <w:shd w:val="clear" w:color="auto" w:fill="auto"/>
        <w:spacing w:before="0" w:after="120" w:line="240" w:lineRule="auto"/>
        <w:ind w:left="40" w:right="40" w:firstLine="720"/>
        <w:rPr>
          <w:b/>
          <w:i/>
          <w:sz w:val="24"/>
          <w:szCs w:val="24"/>
        </w:rPr>
      </w:pPr>
    </w:p>
    <w:p w:rsidR="00DF178B" w:rsidRDefault="00DF178B" w:rsidP="0092166E">
      <w:pPr>
        <w:pStyle w:val="11"/>
        <w:shd w:val="clear" w:color="auto" w:fill="auto"/>
        <w:spacing w:before="0" w:after="120" w:line="240" w:lineRule="auto"/>
        <w:ind w:left="40" w:right="40" w:firstLine="720"/>
        <w:rPr>
          <w:b/>
          <w:sz w:val="24"/>
          <w:szCs w:val="24"/>
        </w:rPr>
        <w:sectPr w:rsidR="00DF178B" w:rsidSect="003C6FF4">
          <w:pgSz w:w="16838" w:h="11906" w:orient="landscape"/>
          <w:pgMar w:top="567" w:right="567" w:bottom="284" w:left="567" w:header="709" w:footer="283" w:gutter="0"/>
          <w:cols w:space="708"/>
          <w:docGrid w:linePitch="360"/>
        </w:sectPr>
      </w:pPr>
    </w:p>
    <w:p w:rsidR="001C6877" w:rsidRDefault="00BD687D" w:rsidP="001C68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3.2. </w:t>
      </w:r>
      <w:r w:rsidR="00E73F39" w:rsidRPr="001C6877">
        <w:rPr>
          <w:rFonts w:ascii="Times New Roman" w:hAnsi="Times New Roman" w:cs="Times New Roman"/>
          <w:b/>
          <w:sz w:val="24"/>
          <w:szCs w:val="24"/>
        </w:rPr>
        <w:t xml:space="preserve">Вариативные формы, способы, методы и средства реализации </w:t>
      </w:r>
    </w:p>
    <w:p w:rsidR="00E73F39" w:rsidRPr="001C6877" w:rsidRDefault="00E73F39" w:rsidP="0092166E">
      <w:pPr>
        <w:spacing w:after="120" w:line="240" w:lineRule="auto"/>
        <w:jc w:val="center"/>
        <w:rPr>
          <w:rFonts w:ascii="Times New Roman" w:hAnsi="Times New Roman" w:cs="Times New Roman"/>
          <w:b/>
          <w:sz w:val="24"/>
          <w:szCs w:val="24"/>
        </w:rPr>
      </w:pPr>
      <w:r w:rsidRPr="001C6877">
        <w:rPr>
          <w:rFonts w:ascii="Times New Roman" w:hAnsi="Times New Roman" w:cs="Times New Roman"/>
          <w:b/>
          <w:sz w:val="24"/>
          <w:szCs w:val="24"/>
        </w:rPr>
        <w:t>Образовательной программы</w:t>
      </w:r>
    </w:p>
    <w:p w:rsidR="00E73F39" w:rsidRPr="001C6877" w:rsidRDefault="0091322D" w:rsidP="0092166E">
      <w:pPr>
        <w:spacing w:after="0" w:line="240" w:lineRule="auto"/>
        <w:ind w:firstLine="709"/>
        <w:jc w:val="both"/>
        <w:rPr>
          <w:rFonts w:ascii="Times New Roman" w:hAnsi="Times New Roman" w:cs="Times New Roman"/>
          <w:sz w:val="24"/>
          <w:szCs w:val="24"/>
        </w:rPr>
      </w:pPr>
      <w:r w:rsidRPr="001C6877">
        <w:rPr>
          <w:rFonts w:ascii="Times New Roman" w:hAnsi="Times New Roman" w:cs="Times New Roman"/>
          <w:sz w:val="24"/>
          <w:szCs w:val="24"/>
        </w:rPr>
        <w:t>Дошкольное образование м</w:t>
      </w:r>
      <w:r w:rsidR="00E73F39" w:rsidRPr="001C6877">
        <w:rPr>
          <w:rFonts w:ascii="Times New Roman" w:hAnsi="Times New Roman" w:cs="Times New Roman"/>
          <w:sz w:val="24"/>
          <w:szCs w:val="24"/>
        </w:rPr>
        <w:t xml:space="preserve">ожет быть </w:t>
      </w:r>
      <w:r w:rsidR="008E7133" w:rsidRPr="001C6877">
        <w:rPr>
          <w:rFonts w:ascii="Times New Roman" w:hAnsi="Times New Roman" w:cs="Times New Roman"/>
          <w:sz w:val="24"/>
          <w:szCs w:val="24"/>
        </w:rPr>
        <w:t>получено в детском саду, а также вне его</w:t>
      </w:r>
      <w:r w:rsidR="00E73F39" w:rsidRPr="001C6877">
        <w:rPr>
          <w:rFonts w:ascii="Times New Roman" w:hAnsi="Times New Roman" w:cs="Times New Roman"/>
          <w:sz w:val="24"/>
          <w:szCs w:val="24"/>
        </w:rPr>
        <w:t xml:space="preserve"> – в форме семейного образования. Форма получения ДО определяется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дошкольного образования учитывается мнение ребенка.</w:t>
      </w:r>
    </w:p>
    <w:p w:rsidR="00E73F39" w:rsidRPr="001C6877" w:rsidRDefault="00E73F39" w:rsidP="0092166E">
      <w:pPr>
        <w:spacing w:after="0" w:line="240" w:lineRule="auto"/>
        <w:ind w:firstLine="709"/>
        <w:jc w:val="both"/>
        <w:rPr>
          <w:rFonts w:ascii="Times New Roman" w:hAnsi="Times New Roman" w:cs="Times New Roman"/>
          <w:sz w:val="24"/>
          <w:szCs w:val="24"/>
        </w:rPr>
      </w:pPr>
      <w:r w:rsidRPr="001C6877">
        <w:rPr>
          <w:rFonts w:ascii="Times New Roman" w:hAnsi="Times New Roman" w:cs="Times New Roman"/>
          <w:sz w:val="24"/>
          <w:szCs w:val="24"/>
        </w:rPr>
        <w:t>Образовательная организация может использовать сетевую форму реализации образовательных программ ДО и (или) отдельных компонентов, предусмотренных образовательными программами. Сетевая форма обеспечивает возможность освоения обучающимися образовательных программ ДО с использованием ресурсов нескольких организаций, осуществляющих образовательную деятельность, а также с использованием ресурсов иных организаций (организации культуры, физкультуры и спорта и другие организации, обладающие ресурсами, необходимыми для осуществления образовательной деятельности по соответствующим образовательным программам), с которыми устанавливаются договорные отношения.</w:t>
      </w:r>
    </w:p>
    <w:p w:rsidR="00E73F39" w:rsidRPr="001C6877" w:rsidRDefault="00E73F39" w:rsidP="0092166E">
      <w:pPr>
        <w:spacing w:after="0" w:line="240" w:lineRule="auto"/>
        <w:ind w:firstLine="709"/>
        <w:jc w:val="both"/>
        <w:rPr>
          <w:rFonts w:ascii="Times New Roman" w:hAnsi="Times New Roman" w:cs="Times New Roman"/>
          <w:sz w:val="24"/>
          <w:szCs w:val="24"/>
        </w:rPr>
      </w:pPr>
      <w:r w:rsidRPr="001C6877">
        <w:rPr>
          <w:rFonts w:ascii="Times New Roman" w:hAnsi="Times New Roman" w:cs="Times New Roman"/>
          <w:sz w:val="24"/>
          <w:szCs w:val="24"/>
        </w:rPr>
        <w:t>При реализации образовательной программы дошкольного образования могут использоваться различные образовательные технологии, в том числе дистанционные образовательные технологии, электронное обучение</w:t>
      </w:r>
      <w:r w:rsidRPr="001C6877">
        <w:rPr>
          <w:rStyle w:val="ad"/>
          <w:rFonts w:ascii="Times New Roman" w:hAnsi="Times New Roman" w:cs="Times New Roman"/>
          <w:sz w:val="24"/>
          <w:szCs w:val="24"/>
        </w:rPr>
        <w:footnoteReference w:id="10"/>
      </w:r>
      <w:r w:rsidRPr="001C6877">
        <w:rPr>
          <w:rFonts w:ascii="Times New Roman" w:hAnsi="Times New Roman" w:cs="Times New Roman"/>
          <w:sz w:val="24"/>
          <w:szCs w:val="24"/>
        </w:rPr>
        <w:t>, исключая образовательные технологии, которые могут нанести вред здоровью детей. Применение электронного обучения, дистанционных образовательных технологий, а также работа с электронными средствами обучения при реализации Федеральной программы должны осуществляться в соответствии с требованиями СП 2.4.3648-20 и СанПиН 1.2.3685-21.</w:t>
      </w:r>
    </w:p>
    <w:p w:rsidR="00E73F39" w:rsidRPr="001C6877" w:rsidRDefault="00E73F39" w:rsidP="0092166E">
      <w:pPr>
        <w:spacing w:after="0" w:line="240" w:lineRule="auto"/>
        <w:ind w:firstLine="709"/>
        <w:jc w:val="both"/>
        <w:rPr>
          <w:rFonts w:ascii="Times New Roman" w:hAnsi="Times New Roman" w:cs="Times New Roman"/>
          <w:sz w:val="24"/>
          <w:szCs w:val="24"/>
        </w:rPr>
      </w:pPr>
      <w:r w:rsidRPr="001C6877">
        <w:rPr>
          <w:rFonts w:ascii="Times New Roman" w:hAnsi="Times New Roman" w:cs="Times New Roman"/>
          <w:sz w:val="24"/>
          <w:szCs w:val="24"/>
        </w:rPr>
        <w:t>Формы, способы, методы и средства реализации Федеральной программы педагог определяет 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w:t>
      </w:r>
    </w:p>
    <w:p w:rsidR="00E73F39" w:rsidRPr="001C6877" w:rsidRDefault="00E73F39" w:rsidP="0092166E">
      <w:pPr>
        <w:spacing w:after="0" w:line="240" w:lineRule="auto"/>
        <w:ind w:firstLine="709"/>
        <w:jc w:val="both"/>
        <w:rPr>
          <w:rFonts w:ascii="Times New Roman" w:hAnsi="Times New Roman" w:cs="Times New Roman"/>
          <w:sz w:val="24"/>
          <w:szCs w:val="24"/>
        </w:rPr>
        <w:sectPr w:rsidR="00E73F39" w:rsidRPr="001C6877" w:rsidSect="00E73F39">
          <w:pgSz w:w="11906" w:h="16838"/>
          <w:pgMar w:top="1134" w:right="851" w:bottom="1134" w:left="1701" w:header="709" w:footer="284" w:gutter="0"/>
          <w:cols w:space="708"/>
          <w:docGrid w:linePitch="360"/>
        </w:sectPr>
      </w:pPr>
      <w:r w:rsidRPr="001C6877">
        <w:rPr>
          <w:rFonts w:ascii="Times New Roman" w:hAnsi="Times New Roman" w:cs="Times New Roman"/>
          <w:sz w:val="24"/>
          <w:szCs w:val="24"/>
        </w:rPr>
        <w:t xml:space="preserve">Согласно ФГОС ДО педагог может использовать различные формы реализации </w:t>
      </w:r>
      <w:r w:rsidR="00B96E8F" w:rsidRPr="001C6877">
        <w:rPr>
          <w:rFonts w:ascii="Times New Roman" w:hAnsi="Times New Roman" w:cs="Times New Roman"/>
          <w:sz w:val="24"/>
          <w:szCs w:val="24"/>
        </w:rPr>
        <w:t>П</w:t>
      </w:r>
      <w:r w:rsidRPr="001C6877">
        <w:rPr>
          <w:rFonts w:ascii="Times New Roman" w:hAnsi="Times New Roman" w:cs="Times New Roman"/>
          <w:sz w:val="24"/>
          <w:szCs w:val="24"/>
        </w:rPr>
        <w:t>рограммы в соответствии с видом детской деятельности и возрастными особенностями детей:</w:t>
      </w:r>
    </w:p>
    <w:tbl>
      <w:tblPr>
        <w:tblStyle w:val="af1"/>
        <w:tblW w:w="0" w:type="auto"/>
        <w:tblLook w:val="04A0" w:firstRow="1" w:lastRow="0" w:firstColumn="1" w:lastColumn="0" w:noHBand="0" w:noVBand="1"/>
      </w:tblPr>
      <w:tblGrid>
        <w:gridCol w:w="3510"/>
        <w:gridCol w:w="5529"/>
        <w:gridCol w:w="5953"/>
      </w:tblGrid>
      <w:tr w:rsidR="00155586" w:rsidTr="0011662E">
        <w:tc>
          <w:tcPr>
            <w:tcW w:w="3510" w:type="dxa"/>
          </w:tcPr>
          <w:p w:rsidR="00155586" w:rsidRDefault="00155586" w:rsidP="0092166E">
            <w:pPr>
              <w:jc w:val="center"/>
              <w:rPr>
                <w:rFonts w:ascii="Times New Roman" w:hAnsi="Times New Roman" w:cs="Times New Roman"/>
                <w:b/>
                <w:sz w:val="24"/>
                <w:szCs w:val="24"/>
              </w:rPr>
            </w:pPr>
            <w:r w:rsidRPr="002926F2">
              <w:rPr>
                <w:rFonts w:ascii="Times New Roman" w:hAnsi="Times New Roman" w:cs="Times New Roman"/>
                <w:b/>
                <w:sz w:val="24"/>
                <w:szCs w:val="24"/>
              </w:rPr>
              <w:lastRenderedPageBreak/>
              <w:t>М</w:t>
            </w:r>
            <w:r>
              <w:rPr>
                <w:rFonts w:ascii="Times New Roman" w:hAnsi="Times New Roman" w:cs="Times New Roman"/>
                <w:b/>
                <w:sz w:val="24"/>
                <w:szCs w:val="24"/>
              </w:rPr>
              <w:t>ладенческий возраст</w:t>
            </w:r>
          </w:p>
          <w:p w:rsidR="00155586" w:rsidRPr="002926F2" w:rsidRDefault="00155586" w:rsidP="0092166E">
            <w:pPr>
              <w:jc w:val="center"/>
              <w:rPr>
                <w:rFonts w:ascii="Times New Roman" w:hAnsi="Times New Roman" w:cs="Times New Roman"/>
                <w:b/>
                <w:sz w:val="24"/>
                <w:szCs w:val="24"/>
              </w:rPr>
            </w:pPr>
            <w:r w:rsidRPr="002926F2">
              <w:rPr>
                <w:rFonts w:ascii="Times New Roman" w:hAnsi="Times New Roman" w:cs="Times New Roman"/>
                <w:b/>
                <w:sz w:val="24"/>
                <w:szCs w:val="24"/>
              </w:rPr>
              <w:t>(2 месяца – 1 год)</w:t>
            </w:r>
          </w:p>
        </w:tc>
        <w:tc>
          <w:tcPr>
            <w:tcW w:w="5529" w:type="dxa"/>
          </w:tcPr>
          <w:p w:rsidR="00155586" w:rsidRDefault="00155586" w:rsidP="0092166E">
            <w:pPr>
              <w:jc w:val="center"/>
              <w:rPr>
                <w:rFonts w:ascii="Times New Roman" w:hAnsi="Times New Roman" w:cs="Times New Roman"/>
                <w:b/>
                <w:sz w:val="24"/>
                <w:szCs w:val="24"/>
              </w:rPr>
            </w:pPr>
            <w:r>
              <w:rPr>
                <w:rFonts w:ascii="Times New Roman" w:hAnsi="Times New Roman" w:cs="Times New Roman"/>
                <w:b/>
                <w:sz w:val="24"/>
                <w:szCs w:val="24"/>
              </w:rPr>
              <w:t>Ранний</w:t>
            </w:r>
            <w:r w:rsidRPr="002926F2">
              <w:rPr>
                <w:rFonts w:ascii="Times New Roman" w:hAnsi="Times New Roman" w:cs="Times New Roman"/>
                <w:b/>
                <w:sz w:val="24"/>
                <w:szCs w:val="24"/>
              </w:rPr>
              <w:t xml:space="preserve"> возрасте</w:t>
            </w:r>
          </w:p>
          <w:p w:rsidR="00155586" w:rsidRPr="002926F2" w:rsidRDefault="00155586" w:rsidP="0092166E">
            <w:pPr>
              <w:jc w:val="center"/>
              <w:rPr>
                <w:rFonts w:ascii="Times New Roman" w:hAnsi="Times New Roman" w:cs="Times New Roman"/>
                <w:b/>
                <w:sz w:val="24"/>
                <w:szCs w:val="24"/>
              </w:rPr>
            </w:pPr>
            <w:r w:rsidRPr="002926F2">
              <w:rPr>
                <w:rFonts w:ascii="Times New Roman" w:hAnsi="Times New Roman" w:cs="Times New Roman"/>
                <w:b/>
                <w:sz w:val="24"/>
                <w:szCs w:val="24"/>
              </w:rPr>
              <w:t>(1 год – 3 года)</w:t>
            </w:r>
          </w:p>
        </w:tc>
        <w:tc>
          <w:tcPr>
            <w:tcW w:w="5953" w:type="dxa"/>
          </w:tcPr>
          <w:p w:rsidR="00155586" w:rsidRDefault="00155586" w:rsidP="0092166E">
            <w:pPr>
              <w:jc w:val="center"/>
              <w:rPr>
                <w:rFonts w:ascii="Times New Roman" w:hAnsi="Times New Roman" w:cs="Times New Roman"/>
                <w:b/>
                <w:sz w:val="24"/>
                <w:szCs w:val="24"/>
              </w:rPr>
            </w:pPr>
            <w:r>
              <w:rPr>
                <w:rFonts w:ascii="Times New Roman" w:hAnsi="Times New Roman" w:cs="Times New Roman"/>
                <w:b/>
                <w:sz w:val="24"/>
                <w:szCs w:val="24"/>
              </w:rPr>
              <w:t>Дошкольный возраст</w:t>
            </w:r>
          </w:p>
          <w:p w:rsidR="00155586" w:rsidRPr="002926F2" w:rsidRDefault="00155586" w:rsidP="0092166E">
            <w:pPr>
              <w:jc w:val="center"/>
              <w:rPr>
                <w:rFonts w:ascii="Times New Roman" w:hAnsi="Times New Roman" w:cs="Times New Roman"/>
                <w:b/>
                <w:sz w:val="24"/>
                <w:szCs w:val="24"/>
              </w:rPr>
            </w:pPr>
            <w:r w:rsidRPr="002926F2">
              <w:rPr>
                <w:rFonts w:ascii="Times New Roman" w:hAnsi="Times New Roman" w:cs="Times New Roman"/>
                <w:b/>
                <w:sz w:val="24"/>
                <w:szCs w:val="24"/>
              </w:rPr>
              <w:t>(3 года – 8 лет)</w:t>
            </w:r>
          </w:p>
        </w:tc>
      </w:tr>
      <w:tr w:rsidR="00155586" w:rsidTr="0011662E">
        <w:tc>
          <w:tcPr>
            <w:tcW w:w="3510" w:type="dxa"/>
          </w:tcPr>
          <w:p w:rsidR="00155586" w:rsidRPr="002926F2" w:rsidRDefault="00155586" w:rsidP="0092166E">
            <w:pPr>
              <w:pStyle w:val="a4"/>
              <w:numPr>
                <w:ilvl w:val="0"/>
                <w:numId w:val="313"/>
              </w:numPr>
              <w:ind w:left="142" w:hanging="142"/>
              <w:jc w:val="both"/>
              <w:rPr>
                <w:rFonts w:ascii="Times New Roman" w:hAnsi="Times New Roman" w:cs="Times New Roman"/>
                <w:sz w:val="24"/>
                <w:szCs w:val="24"/>
              </w:rPr>
            </w:pPr>
            <w:r w:rsidRPr="002926F2">
              <w:rPr>
                <w:rFonts w:ascii="Times New Roman" w:hAnsi="Times New Roman" w:cs="Times New Roman"/>
                <w:sz w:val="24"/>
                <w:szCs w:val="24"/>
              </w:rPr>
              <w:t>непосредственное эмоциональное общение со взрослым;</w:t>
            </w:r>
          </w:p>
          <w:p w:rsidR="00155586" w:rsidRPr="002926F2" w:rsidRDefault="00155586" w:rsidP="0092166E">
            <w:pPr>
              <w:pStyle w:val="a4"/>
              <w:numPr>
                <w:ilvl w:val="0"/>
                <w:numId w:val="313"/>
              </w:numPr>
              <w:ind w:left="142" w:hanging="142"/>
              <w:jc w:val="both"/>
              <w:rPr>
                <w:rFonts w:ascii="Times New Roman" w:hAnsi="Times New Roman" w:cs="Times New Roman"/>
                <w:sz w:val="24"/>
                <w:szCs w:val="24"/>
              </w:rPr>
            </w:pPr>
            <w:r w:rsidRPr="002926F2">
              <w:rPr>
                <w:rFonts w:ascii="Times New Roman" w:hAnsi="Times New Roman" w:cs="Times New Roman"/>
                <w:sz w:val="24"/>
                <w:szCs w:val="24"/>
              </w:rPr>
              <w:t>двигательная деятельность (пространственно-предметные перемещения, хватание, ползание, ходьба, тактильно-двигательные игры);</w:t>
            </w:r>
          </w:p>
          <w:p w:rsidR="00155586" w:rsidRPr="002926F2" w:rsidRDefault="00155586" w:rsidP="0092166E">
            <w:pPr>
              <w:pStyle w:val="a4"/>
              <w:numPr>
                <w:ilvl w:val="0"/>
                <w:numId w:val="313"/>
              </w:numPr>
              <w:ind w:left="142" w:hanging="142"/>
              <w:jc w:val="both"/>
              <w:rPr>
                <w:rFonts w:ascii="Times New Roman" w:hAnsi="Times New Roman" w:cs="Times New Roman"/>
                <w:sz w:val="24"/>
                <w:szCs w:val="24"/>
              </w:rPr>
            </w:pPr>
            <w:r w:rsidRPr="002926F2">
              <w:rPr>
                <w:rFonts w:ascii="Times New Roman" w:hAnsi="Times New Roman" w:cs="Times New Roman"/>
                <w:sz w:val="24"/>
                <w:szCs w:val="24"/>
              </w:rPr>
              <w:t>предметно-манипулятивная деятельность (орудийные и соотносящие действия с предметами);</w:t>
            </w:r>
          </w:p>
          <w:p w:rsidR="00155586" w:rsidRPr="002926F2" w:rsidRDefault="00155586" w:rsidP="0092166E">
            <w:pPr>
              <w:pStyle w:val="a4"/>
              <w:numPr>
                <w:ilvl w:val="0"/>
                <w:numId w:val="313"/>
              </w:numPr>
              <w:ind w:left="142" w:hanging="142"/>
              <w:jc w:val="both"/>
              <w:rPr>
                <w:rFonts w:ascii="Times New Roman" w:hAnsi="Times New Roman" w:cs="Times New Roman"/>
                <w:sz w:val="24"/>
                <w:szCs w:val="24"/>
              </w:rPr>
            </w:pPr>
            <w:r w:rsidRPr="002926F2">
              <w:rPr>
                <w:rFonts w:ascii="Times New Roman" w:hAnsi="Times New Roman" w:cs="Times New Roman"/>
                <w:sz w:val="24"/>
                <w:szCs w:val="24"/>
              </w:rPr>
              <w:t>речевая (слушание и понимание речи взрослого, гуление, лепет и первые слова);</w:t>
            </w:r>
          </w:p>
          <w:p w:rsidR="00155586" w:rsidRPr="002926F2" w:rsidRDefault="00155586" w:rsidP="0092166E">
            <w:pPr>
              <w:pStyle w:val="a4"/>
              <w:numPr>
                <w:ilvl w:val="0"/>
                <w:numId w:val="313"/>
              </w:numPr>
              <w:ind w:left="142" w:hanging="142"/>
              <w:jc w:val="both"/>
              <w:rPr>
                <w:rFonts w:ascii="Times New Roman" w:hAnsi="Times New Roman" w:cs="Times New Roman"/>
                <w:sz w:val="24"/>
                <w:szCs w:val="24"/>
              </w:rPr>
            </w:pPr>
            <w:r w:rsidRPr="002926F2">
              <w:rPr>
                <w:rFonts w:ascii="Times New Roman" w:hAnsi="Times New Roman" w:cs="Times New Roman"/>
                <w:sz w:val="24"/>
                <w:szCs w:val="24"/>
              </w:rPr>
              <w:t>элементарная музыкальная деятельность (слушание музыки, танцевальные движения на основ</w:t>
            </w:r>
            <w:r>
              <w:rPr>
                <w:rFonts w:ascii="Times New Roman" w:hAnsi="Times New Roman" w:cs="Times New Roman"/>
                <w:sz w:val="24"/>
                <w:szCs w:val="24"/>
              </w:rPr>
              <w:t>е подражания, музыкальные игры)</w:t>
            </w:r>
          </w:p>
        </w:tc>
        <w:tc>
          <w:tcPr>
            <w:tcW w:w="5529" w:type="dxa"/>
          </w:tcPr>
          <w:p w:rsidR="00155586" w:rsidRPr="002926F2" w:rsidRDefault="00155586" w:rsidP="0092166E">
            <w:pPr>
              <w:pStyle w:val="a4"/>
              <w:numPr>
                <w:ilvl w:val="0"/>
                <w:numId w:val="313"/>
              </w:numPr>
              <w:ind w:left="142" w:hanging="142"/>
              <w:jc w:val="both"/>
              <w:rPr>
                <w:rFonts w:ascii="Times New Roman" w:hAnsi="Times New Roman" w:cs="Times New Roman"/>
                <w:sz w:val="24"/>
                <w:szCs w:val="24"/>
              </w:rPr>
            </w:pPr>
            <w:r w:rsidRPr="002926F2">
              <w:rPr>
                <w:rFonts w:ascii="Times New Roman" w:hAnsi="Times New Roman" w:cs="Times New Roman"/>
                <w:sz w:val="24"/>
                <w:szCs w:val="24"/>
              </w:rPr>
              <w:t>предметная деятельность (орудийно-предметные действия – ест ложкой, пьет из кружки и другое);</w:t>
            </w:r>
          </w:p>
          <w:p w:rsidR="00155586" w:rsidRPr="002926F2" w:rsidRDefault="00155586" w:rsidP="0092166E">
            <w:pPr>
              <w:pStyle w:val="a4"/>
              <w:numPr>
                <w:ilvl w:val="0"/>
                <w:numId w:val="313"/>
              </w:numPr>
              <w:ind w:left="142" w:hanging="142"/>
              <w:jc w:val="both"/>
              <w:rPr>
                <w:rFonts w:ascii="Times New Roman" w:hAnsi="Times New Roman" w:cs="Times New Roman"/>
                <w:sz w:val="24"/>
                <w:szCs w:val="24"/>
              </w:rPr>
            </w:pPr>
            <w:r w:rsidRPr="002926F2">
              <w:rPr>
                <w:rFonts w:ascii="Times New Roman" w:hAnsi="Times New Roman" w:cs="Times New Roman"/>
                <w:sz w:val="24"/>
                <w:szCs w:val="24"/>
              </w:rPr>
              <w:t>экспериментирование с материалами и веществами (песок, вода, тесто и другие);</w:t>
            </w:r>
          </w:p>
          <w:p w:rsidR="00155586" w:rsidRPr="002926F2" w:rsidRDefault="00155586" w:rsidP="0092166E">
            <w:pPr>
              <w:pStyle w:val="a4"/>
              <w:numPr>
                <w:ilvl w:val="0"/>
                <w:numId w:val="313"/>
              </w:numPr>
              <w:ind w:left="142" w:hanging="142"/>
              <w:jc w:val="both"/>
              <w:rPr>
                <w:rFonts w:ascii="Times New Roman" w:hAnsi="Times New Roman" w:cs="Times New Roman"/>
                <w:sz w:val="24"/>
                <w:szCs w:val="24"/>
              </w:rPr>
            </w:pPr>
            <w:r w:rsidRPr="002926F2">
              <w:rPr>
                <w:rFonts w:ascii="Times New Roman" w:hAnsi="Times New Roman" w:cs="Times New Roman"/>
                <w:sz w:val="24"/>
                <w:szCs w:val="24"/>
              </w:rPr>
              <w:t>ситуативно-деловое общение со взрослым и эмоционально-практическое со сверстниками под руководством взрослого;</w:t>
            </w:r>
          </w:p>
          <w:p w:rsidR="00155586" w:rsidRPr="002926F2" w:rsidRDefault="00155586" w:rsidP="0092166E">
            <w:pPr>
              <w:pStyle w:val="a4"/>
              <w:numPr>
                <w:ilvl w:val="0"/>
                <w:numId w:val="313"/>
              </w:numPr>
              <w:ind w:left="142" w:hanging="142"/>
              <w:jc w:val="both"/>
              <w:rPr>
                <w:rFonts w:ascii="Times New Roman" w:hAnsi="Times New Roman" w:cs="Times New Roman"/>
                <w:sz w:val="24"/>
                <w:szCs w:val="24"/>
              </w:rPr>
            </w:pPr>
            <w:r w:rsidRPr="002926F2">
              <w:rPr>
                <w:rFonts w:ascii="Times New Roman" w:hAnsi="Times New Roman" w:cs="Times New Roman"/>
                <w:sz w:val="24"/>
                <w:szCs w:val="24"/>
              </w:rPr>
              <w:t>двигательная деятельность (основные движения, общеразвивающие упражнения, простые подвижные игры);</w:t>
            </w:r>
          </w:p>
          <w:p w:rsidR="00155586" w:rsidRPr="002926F2" w:rsidRDefault="00155586" w:rsidP="0092166E">
            <w:pPr>
              <w:pStyle w:val="a4"/>
              <w:numPr>
                <w:ilvl w:val="0"/>
                <w:numId w:val="313"/>
              </w:numPr>
              <w:ind w:left="142" w:hanging="142"/>
              <w:jc w:val="both"/>
              <w:rPr>
                <w:rFonts w:ascii="Times New Roman" w:hAnsi="Times New Roman" w:cs="Times New Roman"/>
                <w:sz w:val="24"/>
                <w:szCs w:val="24"/>
              </w:rPr>
            </w:pPr>
            <w:r w:rsidRPr="002926F2">
              <w:rPr>
                <w:rFonts w:ascii="Times New Roman" w:hAnsi="Times New Roman" w:cs="Times New Roman"/>
                <w:sz w:val="24"/>
                <w:szCs w:val="24"/>
              </w:rPr>
              <w:t>игровая деятельность (отобразительная и сюжетно-отобразительная игра, игры с дидактическими игрушками);</w:t>
            </w:r>
          </w:p>
          <w:p w:rsidR="00155586" w:rsidRPr="002926F2" w:rsidRDefault="00155586" w:rsidP="0092166E">
            <w:pPr>
              <w:pStyle w:val="a4"/>
              <w:numPr>
                <w:ilvl w:val="0"/>
                <w:numId w:val="313"/>
              </w:numPr>
              <w:ind w:left="142" w:hanging="142"/>
              <w:jc w:val="both"/>
              <w:rPr>
                <w:rFonts w:ascii="Times New Roman" w:hAnsi="Times New Roman" w:cs="Times New Roman"/>
                <w:sz w:val="24"/>
                <w:szCs w:val="24"/>
              </w:rPr>
            </w:pPr>
            <w:r w:rsidRPr="002926F2">
              <w:rPr>
                <w:rFonts w:ascii="Times New Roman" w:hAnsi="Times New Roman" w:cs="Times New Roman"/>
                <w:sz w:val="24"/>
                <w:szCs w:val="24"/>
              </w:rPr>
              <w:t>речевая (понимание речи взрослого, слушание и понимание стихов, активная</w:t>
            </w:r>
          </w:p>
          <w:p w:rsidR="00155586" w:rsidRPr="002926F2" w:rsidRDefault="00155586" w:rsidP="0092166E">
            <w:pPr>
              <w:pStyle w:val="a4"/>
              <w:numPr>
                <w:ilvl w:val="0"/>
                <w:numId w:val="313"/>
              </w:numPr>
              <w:ind w:left="142" w:hanging="142"/>
              <w:jc w:val="both"/>
              <w:rPr>
                <w:rFonts w:ascii="Times New Roman" w:hAnsi="Times New Roman" w:cs="Times New Roman"/>
                <w:sz w:val="24"/>
                <w:szCs w:val="24"/>
              </w:rPr>
            </w:pPr>
            <w:r w:rsidRPr="002926F2">
              <w:rPr>
                <w:rFonts w:ascii="Times New Roman" w:hAnsi="Times New Roman" w:cs="Times New Roman"/>
                <w:sz w:val="24"/>
                <w:szCs w:val="24"/>
              </w:rPr>
              <w:t>речь);</w:t>
            </w:r>
          </w:p>
          <w:p w:rsidR="00155586" w:rsidRPr="002926F2" w:rsidRDefault="00155586" w:rsidP="0092166E">
            <w:pPr>
              <w:pStyle w:val="a4"/>
              <w:numPr>
                <w:ilvl w:val="0"/>
                <w:numId w:val="313"/>
              </w:numPr>
              <w:ind w:left="142" w:hanging="142"/>
              <w:jc w:val="both"/>
              <w:rPr>
                <w:rFonts w:ascii="Times New Roman" w:hAnsi="Times New Roman" w:cs="Times New Roman"/>
                <w:sz w:val="24"/>
                <w:szCs w:val="24"/>
              </w:rPr>
            </w:pPr>
            <w:r w:rsidRPr="002926F2">
              <w:rPr>
                <w:rFonts w:ascii="Times New Roman" w:hAnsi="Times New Roman" w:cs="Times New Roman"/>
                <w:sz w:val="24"/>
                <w:szCs w:val="24"/>
              </w:rPr>
              <w:t>изобразительная деятельность (рисование, лепка) и конструирование из мелкого и крупного строительного материала;</w:t>
            </w:r>
          </w:p>
          <w:p w:rsidR="00155586" w:rsidRPr="002926F2" w:rsidRDefault="00155586" w:rsidP="0092166E">
            <w:pPr>
              <w:pStyle w:val="a4"/>
              <w:numPr>
                <w:ilvl w:val="0"/>
                <w:numId w:val="313"/>
              </w:numPr>
              <w:ind w:left="142" w:hanging="142"/>
              <w:jc w:val="both"/>
              <w:rPr>
                <w:rFonts w:ascii="Times New Roman" w:hAnsi="Times New Roman" w:cs="Times New Roman"/>
                <w:sz w:val="24"/>
                <w:szCs w:val="24"/>
              </w:rPr>
            </w:pPr>
            <w:r w:rsidRPr="002926F2">
              <w:rPr>
                <w:rFonts w:ascii="Times New Roman" w:hAnsi="Times New Roman" w:cs="Times New Roman"/>
                <w:sz w:val="24"/>
                <w:szCs w:val="24"/>
              </w:rPr>
              <w:t>самообслуживание и элементарные трудовые действия (убирает игрушки, подметает веником, поливает цветы из лейки и другое);</w:t>
            </w:r>
          </w:p>
          <w:p w:rsidR="00155586" w:rsidRPr="002926F2" w:rsidRDefault="00155586" w:rsidP="0092166E">
            <w:pPr>
              <w:pStyle w:val="a4"/>
              <w:numPr>
                <w:ilvl w:val="0"/>
                <w:numId w:val="313"/>
              </w:numPr>
              <w:ind w:left="142" w:hanging="142"/>
              <w:jc w:val="both"/>
              <w:rPr>
                <w:rFonts w:ascii="Times New Roman" w:hAnsi="Times New Roman" w:cs="Times New Roman"/>
                <w:sz w:val="24"/>
                <w:szCs w:val="24"/>
              </w:rPr>
            </w:pPr>
            <w:r w:rsidRPr="002926F2">
              <w:rPr>
                <w:rFonts w:ascii="Times New Roman" w:hAnsi="Times New Roman" w:cs="Times New Roman"/>
                <w:sz w:val="24"/>
                <w:szCs w:val="24"/>
              </w:rPr>
              <w:t>музыкальная деятельность (слушание музыки и исполнительство, музыкально-ритмические движения).</w:t>
            </w:r>
          </w:p>
        </w:tc>
        <w:tc>
          <w:tcPr>
            <w:tcW w:w="5953" w:type="dxa"/>
          </w:tcPr>
          <w:p w:rsidR="00155586" w:rsidRPr="002926F2" w:rsidRDefault="00155586" w:rsidP="0092166E">
            <w:pPr>
              <w:pStyle w:val="a4"/>
              <w:numPr>
                <w:ilvl w:val="0"/>
                <w:numId w:val="313"/>
              </w:numPr>
              <w:ind w:left="142" w:hanging="142"/>
              <w:jc w:val="both"/>
              <w:rPr>
                <w:rFonts w:ascii="Times New Roman" w:hAnsi="Times New Roman" w:cs="Times New Roman"/>
                <w:sz w:val="24"/>
                <w:szCs w:val="24"/>
              </w:rPr>
            </w:pPr>
            <w:r w:rsidRPr="002926F2">
              <w:rPr>
                <w:rFonts w:ascii="Times New Roman" w:hAnsi="Times New Roman" w:cs="Times New Roman"/>
                <w:sz w:val="24"/>
                <w:szCs w:val="24"/>
              </w:rPr>
              <w:t>игровая деятельность (сюжетно-ролевая, театрализованная, режиссерская, строительно-конструктивная, дидактическая, подвижная и другие);</w:t>
            </w:r>
          </w:p>
          <w:p w:rsidR="00155586" w:rsidRPr="002926F2" w:rsidRDefault="00155586" w:rsidP="0092166E">
            <w:pPr>
              <w:pStyle w:val="a4"/>
              <w:numPr>
                <w:ilvl w:val="0"/>
                <w:numId w:val="313"/>
              </w:numPr>
              <w:ind w:left="142" w:hanging="142"/>
              <w:jc w:val="both"/>
              <w:rPr>
                <w:rFonts w:ascii="Times New Roman" w:hAnsi="Times New Roman" w:cs="Times New Roman"/>
                <w:sz w:val="24"/>
                <w:szCs w:val="24"/>
              </w:rPr>
            </w:pPr>
            <w:r w:rsidRPr="002926F2">
              <w:rPr>
                <w:rFonts w:ascii="Times New Roman" w:hAnsi="Times New Roman" w:cs="Times New Roman"/>
                <w:sz w:val="24"/>
                <w:szCs w:val="24"/>
              </w:rPr>
              <w:t>общение со взрослым (ситуативно-деловое, внеситуативно-познавательное, внеситуативно-личностное) и сверстниками (ситуативно-деловое, внеситуативно- деловое);</w:t>
            </w:r>
          </w:p>
          <w:p w:rsidR="00155586" w:rsidRPr="002926F2" w:rsidRDefault="00155586" w:rsidP="0092166E">
            <w:pPr>
              <w:pStyle w:val="a4"/>
              <w:numPr>
                <w:ilvl w:val="0"/>
                <w:numId w:val="313"/>
              </w:numPr>
              <w:ind w:left="142" w:hanging="142"/>
              <w:jc w:val="both"/>
              <w:rPr>
                <w:rFonts w:ascii="Times New Roman" w:hAnsi="Times New Roman" w:cs="Times New Roman"/>
                <w:sz w:val="24"/>
                <w:szCs w:val="24"/>
              </w:rPr>
            </w:pPr>
            <w:r w:rsidRPr="002926F2">
              <w:rPr>
                <w:rFonts w:ascii="Times New Roman" w:hAnsi="Times New Roman" w:cs="Times New Roman"/>
                <w:sz w:val="24"/>
                <w:szCs w:val="24"/>
              </w:rPr>
              <w:t>речевая деятельность (слушание речи взрослого и сверстников, активная диалогическая и монологическая речь);</w:t>
            </w:r>
          </w:p>
          <w:p w:rsidR="00155586" w:rsidRPr="002926F2" w:rsidRDefault="00155586" w:rsidP="0092166E">
            <w:pPr>
              <w:pStyle w:val="a4"/>
              <w:numPr>
                <w:ilvl w:val="0"/>
                <w:numId w:val="313"/>
              </w:numPr>
              <w:ind w:left="142" w:hanging="142"/>
              <w:jc w:val="both"/>
              <w:rPr>
                <w:rFonts w:ascii="Times New Roman" w:hAnsi="Times New Roman" w:cs="Times New Roman"/>
                <w:sz w:val="24"/>
                <w:szCs w:val="24"/>
              </w:rPr>
            </w:pPr>
            <w:r w:rsidRPr="002926F2">
              <w:rPr>
                <w:rFonts w:ascii="Times New Roman" w:hAnsi="Times New Roman" w:cs="Times New Roman"/>
                <w:sz w:val="24"/>
                <w:szCs w:val="24"/>
              </w:rPr>
              <w:t>познавательно-исследовательская деятельность и экспериментирование; изобразительная деятельность (рисование, лепка, аппликация) и конструирование из разных материалов по образцу, условию и замыслу реб</w:t>
            </w:r>
            <w:r>
              <w:rPr>
                <w:rFonts w:ascii="Times New Roman" w:hAnsi="Times New Roman" w:cs="Times New Roman"/>
                <w:sz w:val="24"/>
                <w:szCs w:val="24"/>
              </w:rPr>
              <w:t>е</w:t>
            </w:r>
            <w:r w:rsidRPr="002926F2">
              <w:rPr>
                <w:rFonts w:ascii="Times New Roman" w:hAnsi="Times New Roman" w:cs="Times New Roman"/>
                <w:sz w:val="24"/>
                <w:szCs w:val="24"/>
              </w:rPr>
              <w:t>нка;</w:t>
            </w:r>
          </w:p>
          <w:p w:rsidR="00155586" w:rsidRPr="002926F2" w:rsidRDefault="00155586" w:rsidP="0092166E">
            <w:pPr>
              <w:pStyle w:val="a4"/>
              <w:numPr>
                <w:ilvl w:val="0"/>
                <w:numId w:val="313"/>
              </w:numPr>
              <w:ind w:left="142" w:hanging="142"/>
              <w:jc w:val="both"/>
              <w:rPr>
                <w:rFonts w:ascii="Times New Roman" w:hAnsi="Times New Roman" w:cs="Times New Roman"/>
                <w:sz w:val="24"/>
                <w:szCs w:val="24"/>
              </w:rPr>
            </w:pPr>
            <w:r w:rsidRPr="002926F2">
              <w:rPr>
                <w:rFonts w:ascii="Times New Roman" w:hAnsi="Times New Roman" w:cs="Times New Roman"/>
                <w:sz w:val="24"/>
                <w:szCs w:val="24"/>
              </w:rPr>
              <w:t>двигательная деятельность (основные виды движений, общеразвивающие и спортивные упражнения, подвижные и элементы спортивных игр и другие);</w:t>
            </w:r>
          </w:p>
          <w:p w:rsidR="00155586" w:rsidRPr="002926F2" w:rsidRDefault="00155586" w:rsidP="0092166E">
            <w:pPr>
              <w:pStyle w:val="a4"/>
              <w:numPr>
                <w:ilvl w:val="0"/>
                <w:numId w:val="313"/>
              </w:numPr>
              <w:ind w:left="142" w:hanging="142"/>
              <w:jc w:val="both"/>
              <w:rPr>
                <w:rFonts w:ascii="Times New Roman" w:hAnsi="Times New Roman" w:cs="Times New Roman"/>
                <w:sz w:val="24"/>
                <w:szCs w:val="24"/>
              </w:rPr>
            </w:pPr>
            <w:r w:rsidRPr="002926F2">
              <w:rPr>
                <w:rFonts w:ascii="Times New Roman" w:hAnsi="Times New Roman" w:cs="Times New Roman"/>
                <w:sz w:val="24"/>
                <w:szCs w:val="24"/>
              </w:rPr>
              <w:t>элементарная трудовая деятельность (</w:t>
            </w:r>
            <w:r>
              <w:rPr>
                <w:rFonts w:ascii="Times New Roman" w:hAnsi="Times New Roman" w:cs="Times New Roman"/>
                <w:sz w:val="24"/>
                <w:szCs w:val="24"/>
              </w:rPr>
              <w:t>самообслуживание, хозяйственно-</w:t>
            </w:r>
            <w:r w:rsidRPr="002926F2">
              <w:rPr>
                <w:rFonts w:ascii="Times New Roman" w:hAnsi="Times New Roman" w:cs="Times New Roman"/>
                <w:sz w:val="24"/>
                <w:szCs w:val="24"/>
              </w:rPr>
              <w:t>бытовой труд, труд в природе, ручной труд);</w:t>
            </w:r>
          </w:p>
          <w:p w:rsidR="00155586" w:rsidRPr="002926F2" w:rsidRDefault="00155586" w:rsidP="0092166E">
            <w:pPr>
              <w:pStyle w:val="a4"/>
              <w:numPr>
                <w:ilvl w:val="0"/>
                <w:numId w:val="313"/>
              </w:numPr>
              <w:ind w:left="142" w:hanging="142"/>
              <w:jc w:val="both"/>
              <w:rPr>
                <w:rFonts w:ascii="Times New Roman" w:hAnsi="Times New Roman" w:cs="Times New Roman"/>
                <w:sz w:val="24"/>
                <w:szCs w:val="24"/>
              </w:rPr>
            </w:pPr>
            <w:r w:rsidRPr="002926F2">
              <w:rPr>
                <w:rFonts w:ascii="Times New Roman" w:hAnsi="Times New Roman" w:cs="Times New Roman"/>
                <w:sz w:val="24"/>
                <w:szCs w:val="24"/>
              </w:rPr>
              <w:t>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w:t>
            </w:r>
          </w:p>
        </w:tc>
      </w:tr>
    </w:tbl>
    <w:p w:rsidR="00E73F39" w:rsidRDefault="00E73F39" w:rsidP="0092166E">
      <w:pPr>
        <w:spacing w:after="0" w:line="240" w:lineRule="auto"/>
        <w:jc w:val="both"/>
        <w:rPr>
          <w:rFonts w:ascii="Times New Roman" w:hAnsi="Times New Roman" w:cs="Times New Roman"/>
          <w:sz w:val="28"/>
          <w:szCs w:val="28"/>
        </w:rPr>
        <w:sectPr w:rsidR="00E73F39" w:rsidSect="003C6FF4">
          <w:pgSz w:w="16838" w:h="11906" w:orient="landscape"/>
          <w:pgMar w:top="851" w:right="567" w:bottom="851" w:left="1134" w:header="709" w:footer="283" w:gutter="0"/>
          <w:cols w:space="708"/>
          <w:docGrid w:linePitch="360"/>
        </w:sectPr>
      </w:pPr>
    </w:p>
    <w:p w:rsidR="004B1215" w:rsidRPr="001C6877" w:rsidRDefault="004B1215" w:rsidP="001C6877">
      <w:pPr>
        <w:spacing w:after="120" w:line="240" w:lineRule="auto"/>
        <w:ind w:firstLine="709"/>
        <w:jc w:val="both"/>
        <w:rPr>
          <w:rFonts w:ascii="Times New Roman" w:hAnsi="Times New Roman" w:cs="Times New Roman"/>
          <w:sz w:val="24"/>
          <w:szCs w:val="24"/>
        </w:rPr>
      </w:pPr>
      <w:r w:rsidRPr="001C6877">
        <w:rPr>
          <w:rFonts w:ascii="Times New Roman" w:hAnsi="Times New Roman" w:cs="Times New Roman"/>
          <w:sz w:val="24"/>
          <w:szCs w:val="24"/>
        </w:rPr>
        <w:lastRenderedPageBreak/>
        <w:t>Осуществляя выбор методов воспитания и обучения, педагоги детского сада учитывают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w:t>
      </w:r>
      <w:r w:rsidRPr="001C6877">
        <w:rPr>
          <w:sz w:val="24"/>
          <w:szCs w:val="24"/>
        </w:rPr>
        <w:t xml:space="preserve"> </w:t>
      </w:r>
      <w:r w:rsidRPr="001C6877">
        <w:rPr>
          <w:rFonts w:ascii="Times New Roman" w:hAnsi="Times New Roman" w:cs="Times New Roman"/>
          <w:sz w:val="24"/>
          <w:szCs w:val="24"/>
        </w:rPr>
        <w:t>Для решения задач воспитания и обучения целесообразно</w:t>
      </w:r>
      <w:r w:rsidR="001C6877">
        <w:rPr>
          <w:rFonts w:ascii="Times New Roman" w:hAnsi="Times New Roman" w:cs="Times New Roman"/>
          <w:sz w:val="24"/>
          <w:szCs w:val="24"/>
        </w:rPr>
        <w:t xml:space="preserve"> использовать комплекс методов.</w:t>
      </w:r>
    </w:p>
    <w:tbl>
      <w:tblPr>
        <w:tblStyle w:val="af1"/>
        <w:tblW w:w="0" w:type="auto"/>
        <w:tblLook w:val="04A0" w:firstRow="1" w:lastRow="0" w:firstColumn="1" w:lastColumn="0" w:noHBand="0" w:noVBand="1"/>
      </w:tblPr>
      <w:tblGrid>
        <w:gridCol w:w="2212"/>
        <w:gridCol w:w="7215"/>
      </w:tblGrid>
      <w:tr w:rsidR="000C0735" w:rsidTr="000C0735">
        <w:tc>
          <w:tcPr>
            <w:tcW w:w="9344" w:type="dxa"/>
            <w:gridSpan w:val="2"/>
            <w:shd w:val="clear" w:color="auto" w:fill="F2F2F2" w:themeFill="background1" w:themeFillShade="F2"/>
          </w:tcPr>
          <w:p w:rsidR="000C0735" w:rsidRPr="000C0735" w:rsidRDefault="000C0735" w:rsidP="0092166E">
            <w:pPr>
              <w:pStyle w:val="Default"/>
              <w:jc w:val="center"/>
            </w:pPr>
            <w:r w:rsidRPr="000C0735">
              <w:rPr>
                <w:b/>
                <w:bCs/>
                <w:i/>
                <w:iCs/>
              </w:rPr>
              <w:t>Методы работы</w:t>
            </w:r>
          </w:p>
        </w:tc>
      </w:tr>
      <w:tr w:rsidR="000C0735" w:rsidTr="000C0735">
        <w:tc>
          <w:tcPr>
            <w:tcW w:w="2129" w:type="dxa"/>
            <w:shd w:val="clear" w:color="auto" w:fill="F2F2F2" w:themeFill="background1" w:themeFillShade="F2"/>
          </w:tcPr>
          <w:p w:rsidR="000C0735" w:rsidRPr="000C0735" w:rsidRDefault="000C0735" w:rsidP="0092166E">
            <w:pPr>
              <w:pStyle w:val="Default"/>
              <w:jc w:val="center"/>
            </w:pPr>
            <w:r w:rsidRPr="000C0735">
              <w:rPr>
                <w:b/>
                <w:bCs/>
                <w:i/>
                <w:iCs/>
              </w:rPr>
              <w:t>Метод</w:t>
            </w:r>
          </w:p>
        </w:tc>
        <w:tc>
          <w:tcPr>
            <w:tcW w:w="7215" w:type="dxa"/>
            <w:shd w:val="clear" w:color="auto" w:fill="F2F2F2" w:themeFill="background1" w:themeFillShade="F2"/>
          </w:tcPr>
          <w:p w:rsidR="000C0735" w:rsidRPr="000C0735" w:rsidRDefault="000C0735" w:rsidP="0092166E">
            <w:pPr>
              <w:pStyle w:val="Default"/>
              <w:jc w:val="center"/>
            </w:pPr>
            <w:r w:rsidRPr="000C0735">
              <w:rPr>
                <w:b/>
                <w:bCs/>
                <w:i/>
                <w:iCs/>
              </w:rPr>
              <w:t>Содержание</w:t>
            </w:r>
          </w:p>
        </w:tc>
      </w:tr>
      <w:tr w:rsidR="000C0735" w:rsidTr="000C0735">
        <w:tc>
          <w:tcPr>
            <w:tcW w:w="2129" w:type="dxa"/>
          </w:tcPr>
          <w:p w:rsidR="000C0735" w:rsidRPr="000C0735" w:rsidRDefault="000C0735" w:rsidP="0092166E">
            <w:pPr>
              <w:pStyle w:val="Default"/>
              <w:jc w:val="both"/>
            </w:pPr>
            <w:r w:rsidRPr="000C0735">
              <w:t>Организации опыта поведения и деятельности.</w:t>
            </w:r>
          </w:p>
        </w:tc>
        <w:tc>
          <w:tcPr>
            <w:tcW w:w="7215" w:type="dxa"/>
          </w:tcPr>
          <w:p w:rsidR="000C0735" w:rsidRPr="000C0735" w:rsidRDefault="000C0735" w:rsidP="0092166E">
            <w:pPr>
              <w:jc w:val="both"/>
              <w:rPr>
                <w:rFonts w:ascii="Times New Roman" w:hAnsi="Times New Roman" w:cs="Times New Roman"/>
                <w:sz w:val="24"/>
                <w:szCs w:val="24"/>
              </w:rPr>
            </w:pPr>
            <w:r w:rsidRPr="000C0735">
              <w:rPr>
                <w:rFonts w:ascii="Times New Roman" w:hAnsi="Times New Roman" w:cs="Times New Roman"/>
                <w:sz w:val="24"/>
                <w:szCs w:val="24"/>
              </w:rPr>
              <w:t>Приучение к положительным формам общественного поведения, упражнение, воспитывающие ситуации, игровые методы</w:t>
            </w:r>
          </w:p>
        </w:tc>
      </w:tr>
      <w:tr w:rsidR="000C0735" w:rsidTr="000C0735">
        <w:tc>
          <w:tcPr>
            <w:tcW w:w="2129" w:type="dxa"/>
          </w:tcPr>
          <w:p w:rsidR="000C0735" w:rsidRPr="000C0735" w:rsidRDefault="000C0735" w:rsidP="0092166E">
            <w:pPr>
              <w:pStyle w:val="Default"/>
              <w:jc w:val="both"/>
            </w:pPr>
            <w:r w:rsidRPr="000C0735">
              <w:t>Осознания детьми опыта поведения и деятельности</w:t>
            </w:r>
          </w:p>
          <w:p w:rsidR="000C0735" w:rsidRPr="000C0735" w:rsidRDefault="000C0735" w:rsidP="0092166E">
            <w:pPr>
              <w:jc w:val="both"/>
              <w:rPr>
                <w:rFonts w:ascii="Times New Roman" w:hAnsi="Times New Roman" w:cs="Times New Roman"/>
                <w:sz w:val="24"/>
                <w:szCs w:val="24"/>
              </w:rPr>
            </w:pPr>
          </w:p>
        </w:tc>
        <w:tc>
          <w:tcPr>
            <w:tcW w:w="7215" w:type="dxa"/>
          </w:tcPr>
          <w:p w:rsidR="000C0735" w:rsidRPr="000C0735" w:rsidRDefault="000C0735" w:rsidP="0092166E">
            <w:pPr>
              <w:jc w:val="both"/>
              <w:rPr>
                <w:rFonts w:ascii="Times New Roman" w:hAnsi="Times New Roman" w:cs="Times New Roman"/>
                <w:sz w:val="24"/>
                <w:szCs w:val="24"/>
              </w:rPr>
            </w:pPr>
            <w:r w:rsidRPr="000C0735">
              <w:rPr>
                <w:rFonts w:ascii="Times New Roman" w:hAnsi="Times New Roman" w:cs="Times New Roman"/>
                <w:sz w:val="24"/>
                <w:szCs w:val="24"/>
              </w:rPr>
              <w:t>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tc>
      </w:tr>
      <w:tr w:rsidR="000C0735" w:rsidTr="000C0735">
        <w:tc>
          <w:tcPr>
            <w:tcW w:w="2129" w:type="dxa"/>
          </w:tcPr>
          <w:p w:rsidR="000C0735" w:rsidRPr="000C0735" w:rsidRDefault="000C0735" w:rsidP="0092166E">
            <w:pPr>
              <w:pStyle w:val="Default"/>
              <w:jc w:val="both"/>
            </w:pPr>
            <w:r w:rsidRPr="000C0735">
              <w:t xml:space="preserve">Мотивации опыта поведения и деятельности </w:t>
            </w:r>
          </w:p>
        </w:tc>
        <w:tc>
          <w:tcPr>
            <w:tcW w:w="7215" w:type="dxa"/>
          </w:tcPr>
          <w:p w:rsidR="000C0735" w:rsidRPr="000C0735" w:rsidRDefault="000C0735" w:rsidP="0092166E">
            <w:pPr>
              <w:jc w:val="both"/>
              <w:rPr>
                <w:rFonts w:ascii="Times New Roman" w:hAnsi="Times New Roman" w:cs="Times New Roman"/>
                <w:sz w:val="24"/>
                <w:szCs w:val="24"/>
              </w:rPr>
            </w:pPr>
            <w:r w:rsidRPr="000C0735">
              <w:rPr>
                <w:rFonts w:ascii="Times New Roman" w:hAnsi="Times New Roman" w:cs="Times New Roman"/>
                <w:sz w:val="24"/>
                <w:szCs w:val="24"/>
              </w:rPr>
              <w:t>Поощрение, методы развития эмоций, игры, соревнования, проектные методы</w:t>
            </w:r>
          </w:p>
        </w:tc>
      </w:tr>
      <w:tr w:rsidR="000C0735" w:rsidTr="000C0735">
        <w:tc>
          <w:tcPr>
            <w:tcW w:w="9344" w:type="dxa"/>
            <w:gridSpan w:val="2"/>
            <w:shd w:val="clear" w:color="auto" w:fill="F2F2F2" w:themeFill="background1" w:themeFillShade="F2"/>
          </w:tcPr>
          <w:p w:rsidR="000C0735" w:rsidRPr="000C0735" w:rsidRDefault="000C0735" w:rsidP="0092166E">
            <w:pPr>
              <w:pStyle w:val="Default"/>
              <w:jc w:val="center"/>
              <w:rPr>
                <w:b/>
              </w:rPr>
            </w:pPr>
            <w:r w:rsidRPr="000C0735">
              <w:rPr>
                <w:b/>
              </w:rPr>
              <w:t>Методы, в основу которых положен характер познавательной деятельности детей:</w:t>
            </w:r>
          </w:p>
        </w:tc>
      </w:tr>
      <w:tr w:rsidR="000C0735" w:rsidTr="000C0735">
        <w:tc>
          <w:tcPr>
            <w:tcW w:w="2129" w:type="dxa"/>
          </w:tcPr>
          <w:p w:rsidR="000C0735" w:rsidRPr="007A41A6" w:rsidRDefault="007F2412" w:rsidP="0092166E">
            <w:pPr>
              <w:pStyle w:val="Default"/>
              <w:jc w:val="both"/>
              <w:rPr>
                <w:color w:val="auto"/>
              </w:rPr>
            </w:pPr>
            <w:r>
              <w:rPr>
                <w:color w:val="auto"/>
              </w:rPr>
              <w:t>Информационно-рецептивн</w:t>
            </w:r>
            <w:r w:rsidR="000C0735" w:rsidRPr="007A41A6">
              <w:rPr>
                <w:color w:val="auto"/>
              </w:rPr>
              <w:t xml:space="preserve">ый метод </w:t>
            </w:r>
          </w:p>
          <w:p w:rsidR="000C0735" w:rsidRPr="007A41A6" w:rsidRDefault="000C0735" w:rsidP="0092166E">
            <w:pPr>
              <w:pStyle w:val="Default"/>
              <w:jc w:val="both"/>
              <w:rPr>
                <w:color w:val="auto"/>
              </w:rPr>
            </w:pPr>
          </w:p>
        </w:tc>
        <w:tc>
          <w:tcPr>
            <w:tcW w:w="7215" w:type="dxa"/>
          </w:tcPr>
          <w:p w:rsidR="000C0735" w:rsidRPr="007A41A6" w:rsidRDefault="000C0735" w:rsidP="0092166E">
            <w:pPr>
              <w:pStyle w:val="Default"/>
              <w:jc w:val="both"/>
              <w:rPr>
                <w:color w:val="auto"/>
              </w:rPr>
            </w:pPr>
            <w:r w:rsidRPr="007A41A6">
              <w:rPr>
                <w:color w:val="auto"/>
              </w:rPr>
              <w:t xml:space="preserve">Предъявляется информация, организуются действия ребенка с объектом изучения (распознающее наблюдение, рассматривание картин, демонстрация кино- и диафильмов, просмотр компьютерных презентаций, рассказы педагога или детей, чтение </w:t>
            </w:r>
          </w:p>
        </w:tc>
      </w:tr>
      <w:tr w:rsidR="000C0735" w:rsidTr="000C0735">
        <w:tc>
          <w:tcPr>
            <w:tcW w:w="2129" w:type="dxa"/>
          </w:tcPr>
          <w:p w:rsidR="000C0735" w:rsidRPr="007A41A6" w:rsidRDefault="000C0735" w:rsidP="0092166E">
            <w:pPr>
              <w:pStyle w:val="Default"/>
              <w:jc w:val="both"/>
              <w:rPr>
                <w:color w:val="auto"/>
              </w:rPr>
            </w:pPr>
            <w:r w:rsidRPr="007A41A6">
              <w:rPr>
                <w:color w:val="auto"/>
              </w:rPr>
              <w:t xml:space="preserve">Репродуктивный метод </w:t>
            </w:r>
          </w:p>
          <w:p w:rsidR="000C0735" w:rsidRPr="007A41A6" w:rsidRDefault="000C0735" w:rsidP="0092166E">
            <w:pPr>
              <w:pStyle w:val="Default"/>
              <w:jc w:val="both"/>
              <w:rPr>
                <w:color w:val="auto"/>
              </w:rPr>
            </w:pPr>
          </w:p>
        </w:tc>
        <w:tc>
          <w:tcPr>
            <w:tcW w:w="7215" w:type="dxa"/>
          </w:tcPr>
          <w:p w:rsidR="000C0735" w:rsidRPr="007A41A6" w:rsidRDefault="000C0735" w:rsidP="0092166E">
            <w:pPr>
              <w:pStyle w:val="Default"/>
              <w:jc w:val="both"/>
              <w:rPr>
                <w:color w:val="auto"/>
              </w:rPr>
            </w:pPr>
            <w:r w:rsidRPr="007A41A6">
              <w:rPr>
                <w:color w:val="auto"/>
              </w:rPr>
              <w:t xml:space="preserve">Предполагает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 модель); </w:t>
            </w:r>
          </w:p>
        </w:tc>
      </w:tr>
      <w:tr w:rsidR="000C0735" w:rsidTr="000C0735">
        <w:tc>
          <w:tcPr>
            <w:tcW w:w="2129" w:type="dxa"/>
          </w:tcPr>
          <w:p w:rsidR="000C0735" w:rsidRPr="007A41A6" w:rsidRDefault="000C0735" w:rsidP="0092166E">
            <w:pPr>
              <w:pStyle w:val="Default"/>
              <w:jc w:val="both"/>
              <w:rPr>
                <w:color w:val="auto"/>
              </w:rPr>
            </w:pPr>
            <w:r w:rsidRPr="007A41A6">
              <w:rPr>
                <w:color w:val="auto"/>
              </w:rPr>
              <w:t xml:space="preserve">Метод проблемного изложения </w:t>
            </w:r>
          </w:p>
        </w:tc>
        <w:tc>
          <w:tcPr>
            <w:tcW w:w="7215" w:type="dxa"/>
          </w:tcPr>
          <w:p w:rsidR="000C0735" w:rsidRPr="007A41A6" w:rsidRDefault="000C0735" w:rsidP="0092166E">
            <w:pPr>
              <w:pStyle w:val="Default"/>
              <w:jc w:val="both"/>
              <w:rPr>
                <w:color w:val="auto"/>
              </w:rPr>
            </w:pPr>
            <w:r w:rsidRPr="007A41A6">
              <w:rPr>
                <w:color w:val="auto"/>
              </w:rPr>
              <w:t xml:space="preserve">Представляет собой постановку проблемы и раскрытие пути ее решения в процессе организации опытов, наблюдений </w:t>
            </w:r>
          </w:p>
        </w:tc>
      </w:tr>
      <w:tr w:rsidR="000C0735" w:rsidTr="000C0735">
        <w:tc>
          <w:tcPr>
            <w:tcW w:w="2129" w:type="dxa"/>
          </w:tcPr>
          <w:p w:rsidR="000C0735" w:rsidRPr="007A41A6" w:rsidRDefault="000C0735" w:rsidP="0092166E">
            <w:pPr>
              <w:pStyle w:val="Default"/>
              <w:jc w:val="both"/>
              <w:rPr>
                <w:color w:val="auto"/>
              </w:rPr>
            </w:pPr>
            <w:r w:rsidRPr="007A41A6">
              <w:rPr>
                <w:color w:val="auto"/>
              </w:rPr>
              <w:t xml:space="preserve">Эвристический метод </w:t>
            </w:r>
          </w:p>
          <w:p w:rsidR="000C0735" w:rsidRPr="007A41A6" w:rsidRDefault="000C0735" w:rsidP="0092166E">
            <w:pPr>
              <w:pStyle w:val="Default"/>
              <w:jc w:val="both"/>
              <w:rPr>
                <w:color w:val="auto"/>
              </w:rPr>
            </w:pPr>
            <w:r w:rsidRPr="007A41A6">
              <w:rPr>
                <w:color w:val="auto"/>
              </w:rPr>
              <w:t xml:space="preserve">(Частично-поисковый) </w:t>
            </w:r>
          </w:p>
        </w:tc>
        <w:tc>
          <w:tcPr>
            <w:tcW w:w="7215" w:type="dxa"/>
          </w:tcPr>
          <w:p w:rsidR="000C0735" w:rsidRPr="007A41A6" w:rsidRDefault="000C0735" w:rsidP="0092166E">
            <w:pPr>
              <w:pStyle w:val="Default"/>
              <w:jc w:val="both"/>
              <w:rPr>
                <w:color w:val="auto"/>
              </w:rPr>
            </w:pPr>
            <w:r w:rsidRPr="007A41A6">
              <w:rPr>
                <w:color w:val="auto"/>
              </w:rPr>
              <w:t xml:space="preserve">Проблемная задача делится на части - проблемы, в решении которых принимают участие дети (применение представлений в новых условиях); </w:t>
            </w:r>
          </w:p>
        </w:tc>
      </w:tr>
      <w:tr w:rsidR="000C0735" w:rsidTr="000C0735">
        <w:tc>
          <w:tcPr>
            <w:tcW w:w="2129" w:type="dxa"/>
          </w:tcPr>
          <w:p w:rsidR="000C0735" w:rsidRPr="007A41A6" w:rsidRDefault="000C0735" w:rsidP="0092166E">
            <w:pPr>
              <w:pStyle w:val="Default"/>
              <w:jc w:val="both"/>
              <w:rPr>
                <w:color w:val="auto"/>
              </w:rPr>
            </w:pPr>
            <w:r w:rsidRPr="007A41A6">
              <w:rPr>
                <w:color w:val="auto"/>
              </w:rPr>
              <w:t xml:space="preserve">Исследовательский метод </w:t>
            </w:r>
          </w:p>
          <w:p w:rsidR="000C0735" w:rsidRPr="007A41A6" w:rsidRDefault="000C0735" w:rsidP="0092166E">
            <w:pPr>
              <w:pStyle w:val="Default"/>
              <w:jc w:val="both"/>
              <w:rPr>
                <w:color w:val="auto"/>
              </w:rPr>
            </w:pPr>
          </w:p>
        </w:tc>
        <w:tc>
          <w:tcPr>
            <w:tcW w:w="7215" w:type="dxa"/>
          </w:tcPr>
          <w:p w:rsidR="000C0735" w:rsidRPr="007A41A6" w:rsidRDefault="000C0735" w:rsidP="0092166E">
            <w:pPr>
              <w:pStyle w:val="Default"/>
              <w:jc w:val="both"/>
              <w:rPr>
                <w:color w:val="auto"/>
              </w:rPr>
            </w:pPr>
            <w:r w:rsidRPr="007A41A6">
              <w:rPr>
                <w:color w:val="auto"/>
              </w:rPr>
              <w:t xml:space="preserve">Включает составление и предъявление проблемных ситуаций, ситуаций для экспериментирования и опытов (творческие задания, опыты, экспериментирование). Для решения задач воспитания и обучения широко применяется метод проектов.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другое. Выполняя совместные проекты, дети получают представления о своих возможностях, умениях, потребностях </w:t>
            </w:r>
          </w:p>
        </w:tc>
      </w:tr>
      <w:tr w:rsidR="007F2412" w:rsidTr="000C0735">
        <w:tc>
          <w:tcPr>
            <w:tcW w:w="2129" w:type="dxa"/>
          </w:tcPr>
          <w:p w:rsidR="007F2412" w:rsidRPr="007A41A6" w:rsidRDefault="007F2412" w:rsidP="0092166E">
            <w:pPr>
              <w:pStyle w:val="Default"/>
              <w:jc w:val="both"/>
              <w:rPr>
                <w:color w:val="auto"/>
              </w:rPr>
            </w:pPr>
            <w:r>
              <w:rPr>
                <w:color w:val="auto"/>
              </w:rPr>
              <w:t>Активные методы</w:t>
            </w:r>
          </w:p>
        </w:tc>
        <w:tc>
          <w:tcPr>
            <w:tcW w:w="7215" w:type="dxa"/>
          </w:tcPr>
          <w:p w:rsidR="007F2412" w:rsidRPr="007A41A6" w:rsidRDefault="007F2412" w:rsidP="006E3F82">
            <w:pPr>
              <w:pStyle w:val="Default"/>
              <w:jc w:val="both"/>
              <w:rPr>
                <w:color w:val="auto"/>
              </w:rPr>
            </w:pPr>
            <w:r>
              <w:rPr>
                <w:color w:val="auto"/>
              </w:rPr>
              <w:t>Предоставляют дошкольником возможность обучаться на собственном опыте, приобретать разнообразный субъективный опы</w:t>
            </w:r>
            <w:r w:rsidRPr="006E3F82">
              <w:rPr>
                <w:color w:val="auto"/>
              </w:rPr>
              <w:t xml:space="preserve">т. </w:t>
            </w:r>
          </w:p>
        </w:tc>
      </w:tr>
      <w:tr w:rsidR="000C0735" w:rsidTr="000C0735">
        <w:tc>
          <w:tcPr>
            <w:tcW w:w="2129" w:type="dxa"/>
          </w:tcPr>
          <w:p w:rsidR="000C0735" w:rsidRPr="007A41A6" w:rsidRDefault="000C0735" w:rsidP="0092166E">
            <w:pPr>
              <w:pStyle w:val="Default"/>
              <w:jc w:val="both"/>
              <w:rPr>
                <w:color w:val="auto"/>
              </w:rPr>
            </w:pPr>
            <w:r w:rsidRPr="007A41A6">
              <w:rPr>
                <w:color w:val="auto"/>
              </w:rPr>
              <w:t>Метод проектов</w:t>
            </w:r>
          </w:p>
        </w:tc>
        <w:tc>
          <w:tcPr>
            <w:tcW w:w="7215" w:type="dxa"/>
          </w:tcPr>
          <w:p w:rsidR="000C0735" w:rsidRPr="007A41A6" w:rsidRDefault="00E718B5" w:rsidP="0092166E">
            <w:pPr>
              <w:pStyle w:val="Default"/>
              <w:jc w:val="both"/>
              <w:rPr>
                <w:color w:val="auto"/>
              </w:rPr>
            </w:pPr>
            <w:r w:rsidRPr="007A41A6">
              <w:rPr>
                <w:color w:val="auto"/>
              </w:rPr>
              <w:t>Развитие у детей исследовательской активности, познавательных интересов, коммуникативных и творческих способностей, навыков сотрудничества и другое. Выполняя совместные проекты, дети получают представления о своих возможностях, умениях, потребностях.</w:t>
            </w:r>
          </w:p>
        </w:tc>
      </w:tr>
    </w:tbl>
    <w:p w:rsidR="000C0735" w:rsidRDefault="000C0735" w:rsidP="0092166E">
      <w:pPr>
        <w:spacing w:after="0" w:line="240" w:lineRule="auto"/>
        <w:ind w:firstLine="709"/>
        <w:jc w:val="both"/>
        <w:rPr>
          <w:rFonts w:ascii="Times New Roman" w:hAnsi="Times New Roman" w:cs="Times New Roman"/>
          <w:sz w:val="28"/>
          <w:szCs w:val="28"/>
        </w:rPr>
      </w:pPr>
    </w:p>
    <w:p w:rsidR="004B1215" w:rsidRPr="001C6877" w:rsidRDefault="00E73F39" w:rsidP="0092166E">
      <w:pPr>
        <w:spacing w:after="0" w:line="240" w:lineRule="auto"/>
        <w:ind w:firstLine="709"/>
        <w:jc w:val="both"/>
        <w:rPr>
          <w:rFonts w:ascii="Times New Roman" w:hAnsi="Times New Roman" w:cs="Times New Roman"/>
          <w:sz w:val="24"/>
          <w:szCs w:val="24"/>
        </w:rPr>
      </w:pPr>
      <w:r w:rsidRPr="001C6877">
        <w:rPr>
          <w:rFonts w:ascii="Times New Roman" w:hAnsi="Times New Roman" w:cs="Times New Roman"/>
          <w:sz w:val="24"/>
          <w:szCs w:val="24"/>
        </w:rPr>
        <w:t xml:space="preserve">При реализации Образовательной программы педагог может использовать различные </w:t>
      </w:r>
      <w:r w:rsidRPr="001C6877">
        <w:rPr>
          <w:rFonts w:ascii="Times New Roman" w:hAnsi="Times New Roman" w:cs="Times New Roman"/>
          <w:b/>
          <w:sz w:val="24"/>
          <w:szCs w:val="24"/>
        </w:rPr>
        <w:t>средства,</w:t>
      </w:r>
      <w:r w:rsidRPr="001C6877">
        <w:rPr>
          <w:rFonts w:ascii="Times New Roman" w:hAnsi="Times New Roman" w:cs="Times New Roman"/>
          <w:sz w:val="24"/>
          <w:szCs w:val="24"/>
        </w:rPr>
        <w:t xml:space="preserve"> представленные совокупностью материальных и идеальных объектов: демонстрационные и раздаточные; визуальные, аудийные, аудиовизуальные; естественные и искусственные; реальные и виртуальные. </w:t>
      </w:r>
    </w:p>
    <w:p w:rsidR="009E5C7D" w:rsidRPr="001C6877" w:rsidRDefault="009E5C7D" w:rsidP="001C6877">
      <w:pPr>
        <w:spacing w:after="120" w:line="240" w:lineRule="auto"/>
        <w:ind w:firstLine="709"/>
        <w:jc w:val="both"/>
        <w:rPr>
          <w:rFonts w:ascii="Times New Roman" w:hAnsi="Times New Roman" w:cs="Times New Roman"/>
          <w:sz w:val="24"/>
          <w:szCs w:val="24"/>
        </w:rPr>
      </w:pPr>
      <w:r w:rsidRPr="001C6877">
        <w:rPr>
          <w:rFonts w:ascii="Times New Roman" w:hAnsi="Times New Roman" w:cs="Times New Roman"/>
          <w:sz w:val="24"/>
          <w:szCs w:val="24"/>
        </w:rPr>
        <w:t>Детский сад самостоятельно определяет средства воспитания и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Образовательной программы.</w:t>
      </w:r>
    </w:p>
    <w:tbl>
      <w:tblPr>
        <w:tblStyle w:val="af1"/>
        <w:tblW w:w="0" w:type="auto"/>
        <w:tblLook w:val="04A0" w:firstRow="1" w:lastRow="0" w:firstColumn="1" w:lastColumn="0" w:noHBand="0" w:noVBand="1"/>
      </w:tblPr>
      <w:tblGrid>
        <w:gridCol w:w="2469"/>
        <w:gridCol w:w="6968"/>
      </w:tblGrid>
      <w:tr w:rsidR="004B1215" w:rsidTr="004B1215">
        <w:tc>
          <w:tcPr>
            <w:tcW w:w="9344" w:type="dxa"/>
            <w:gridSpan w:val="2"/>
            <w:shd w:val="clear" w:color="auto" w:fill="F2F2F2" w:themeFill="background1" w:themeFillShade="F2"/>
          </w:tcPr>
          <w:p w:rsidR="004B1215" w:rsidRPr="004B1215" w:rsidRDefault="004B1215" w:rsidP="0092166E">
            <w:pPr>
              <w:pStyle w:val="Default"/>
              <w:jc w:val="center"/>
            </w:pPr>
            <w:r w:rsidRPr="004B1215">
              <w:rPr>
                <w:b/>
                <w:bCs/>
                <w:i/>
                <w:iCs/>
              </w:rPr>
              <w:t>Средства реализации Программы</w:t>
            </w:r>
          </w:p>
        </w:tc>
      </w:tr>
      <w:tr w:rsidR="004B1215" w:rsidTr="004B1215">
        <w:tc>
          <w:tcPr>
            <w:tcW w:w="9344" w:type="dxa"/>
            <w:gridSpan w:val="2"/>
            <w:shd w:val="clear" w:color="auto" w:fill="F2F2F2" w:themeFill="background1" w:themeFillShade="F2"/>
          </w:tcPr>
          <w:p w:rsidR="004B1215" w:rsidRPr="004B1215" w:rsidRDefault="004B1215" w:rsidP="0092166E">
            <w:pPr>
              <w:pStyle w:val="Default"/>
              <w:jc w:val="center"/>
            </w:pPr>
            <w:r w:rsidRPr="004B1215">
              <w:rPr>
                <w:b/>
                <w:bCs/>
              </w:rPr>
              <w:t>2 месяца - 8 лет</w:t>
            </w:r>
          </w:p>
        </w:tc>
      </w:tr>
      <w:tr w:rsidR="004B1215" w:rsidTr="004B1215">
        <w:tc>
          <w:tcPr>
            <w:tcW w:w="9344" w:type="dxa"/>
            <w:gridSpan w:val="2"/>
            <w:shd w:val="clear" w:color="auto" w:fill="F2F2F2" w:themeFill="background1" w:themeFillShade="F2"/>
          </w:tcPr>
          <w:p w:rsidR="004B1215" w:rsidRPr="004B1215" w:rsidRDefault="004B1215" w:rsidP="0092166E">
            <w:pPr>
              <w:pStyle w:val="Default"/>
              <w:jc w:val="center"/>
            </w:pPr>
            <w:r w:rsidRPr="004B1215">
              <w:t>Средства, используемые для развития следующих видов деятельности детей</w:t>
            </w:r>
          </w:p>
        </w:tc>
      </w:tr>
      <w:tr w:rsidR="004B1215" w:rsidTr="004B1215">
        <w:tc>
          <w:tcPr>
            <w:tcW w:w="2376" w:type="dxa"/>
          </w:tcPr>
          <w:p w:rsidR="004B1215" w:rsidRPr="009E5C7D" w:rsidRDefault="004B1215" w:rsidP="0092166E">
            <w:pPr>
              <w:pStyle w:val="Default"/>
              <w:jc w:val="both"/>
            </w:pPr>
            <w:r w:rsidRPr="009E5C7D">
              <w:t xml:space="preserve">Двигательные </w:t>
            </w:r>
          </w:p>
          <w:p w:rsidR="004B1215" w:rsidRPr="009E5C7D" w:rsidRDefault="004B1215" w:rsidP="0092166E">
            <w:pPr>
              <w:pStyle w:val="Default"/>
              <w:jc w:val="both"/>
            </w:pPr>
          </w:p>
        </w:tc>
        <w:tc>
          <w:tcPr>
            <w:tcW w:w="6968" w:type="dxa"/>
          </w:tcPr>
          <w:p w:rsidR="004B1215" w:rsidRPr="009E5C7D" w:rsidRDefault="004B1215" w:rsidP="0092166E">
            <w:pPr>
              <w:pStyle w:val="Default"/>
              <w:jc w:val="both"/>
            </w:pPr>
            <w:r w:rsidRPr="009E5C7D">
              <w:t xml:space="preserve">Оборудование для ходьбы, бега, ползания, лазанья, прыгания, занятий с мячом и другое </w:t>
            </w:r>
          </w:p>
        </w:tc>
      </w:tr>
      <w:tr w:rsidR="004B1215" w:rsidTr="004B1215">
        <w:tc>
          <w:tcPr>
            <w:tcW w:w="2376" w:type="dxa"/>
          </w:tcPr>
          <w:p w:rsidR="004B1215" w:rsidRPr="009E5C7D" w:rsidRDefault="004B1215" w:rsidP="0092166E">
            <w:pPr>
              <w:pStyle w:val="Default"/>
              <w:jc w:val="both"/>
            </w:pPr>
            <w:r w:rsidRPr="009E5C7D">
              <w:t xml:space="preserve">Предметные </w:t>
            </w:r>
          </w:p>
          <w:p w:rsidR="004B1215" w:rsidRPr="009E5C7D" w:rsidRDefault="004B1215" w:rsidP="0092166E">
            <w:pPr>
              <w:pStyle w:val="Default"/>
              <w:jc w:val="both"/>
            </w:pPr>
          </w:p>
        </w:tc>
        <w:tc>
          <w:tcPr>
            <w:tcW w:w="6968" w:type="dxa"/>
          </w:tcPr>
          <w:p w:rsidR="004B1215" w:rsidRPr="009E5C7D" w:rsidRDefault="004B1215" w:rsidP="0092166E">
            <w:pPr>
              <w:pStyle w:val="Default"/>
              <w:jc w:val="both"/>
            </w:pPr>
            <w:r w:rsidRPr="009E5C7D">
              <w:t xml:space="preserve">Образные и дидактические игрушки, реальные предметы и </w:t>
            </w:r>
          </w:p>
          <w:p w:rsidR="004B1215" w:rsidRPr="009E5C7D" w:rsidRDefault="004B1215" w:rsidP="0092166E">
            <w:pPr>
              <w:pStyle w:val="Default"/>
              <w:jc w:val="both"/>
            </w:pPr>
            <w:r w:rsidRPr="009E5C7D">
              <w:t xml:space="preserve">другое </w:t>
            </w:r>
          </w:p>
        </w:tc>
      </w:tr>
      <w:tr w:rsidR="004B1215" w:rsidTr="004B1215">
        <w:tc>
          <w:tcPr>
            <w:tcW w:w="2376" w:type="dxa"/>
          </w:tcPr>
          <w:p w:rsidR="004B1215" w:rsidRPr="009E5C7D" w:rsidRDefault="004B1215" w:rsidP="0092166E">
            <w:pPr>
              <w:pStyle w:val="Default"/>
              <w:jc w:val="both"/>
            </w:pPr>
            <w:r w:rsidRPr="009E5C7D">
              <w:t xml:space="preserve">Игровые </w:t>
            </w:r>
          </w:p>
        </w:tc>
        <w:tc>
          <w:tcPr>
            <w:tcW w:w="6968" w:type="dxa"/>
          </w:tcPr>
          <w:p w:rsidR="004B1215" w:rsidRPr="009E5C7D" w:rsidRDefault="009E5C7D" w:rsidP="0092166E">
            <w:pPr>
              <w:pStyle w:val="Default"/>
              <w:jc w:val="both"/>
            </w:pPr>
            <w:r>
              <w:t>И</w:t>
            </w:r>
            <w:r w:rsidR="004B1215" w:rsidRPr="009E5C7D">
              <w:t xml:space="preserve">гры, игрушки, игровое оборудование и другое </w:t>
            </w:r>
          </w:p>
        </w:tc>
      </w:tr>
      <w:tr w:rsidR="004B1215" w:rsidTr="004B1215">
        <w:tc>
          <w:tcPr>
            <w:tcW w:w="2376" w:type="dxa"/>
          </w:tcPr>
          <w:p w:rsidR="004B1215" w:rsidRPr="009E5C7D" w:rsidRDefault="004B1215" w:rsidP="0092166E">
            <w:pPr>
              <w:pStyle w:val="Default"/>
              <w:jc w:val="both"/>
            </w:pPr>
            <w:r w:rsidRPr="009E5C7D">
              <w:t xml:space="preserve">Коммуникативные </w:t>
            </w:r>
          </w:p>
          <w:p w:rsidR="004B1215" w:rsidRPr="009E5C7D" w:rsidRDefault="004B1215" w:rsidP="0092166E">
            <w:pPr>
              <w:pStyle w:val="Default"/>
              <w:jc w:val="both"/>
            </w:pPr>
          </w:p>
        </w:tc>
        <w:tc>
          <w:tcPr>
            <w:tcW w:w="6968" w:type="dxa"/>
          </w:tcPr>
          <w:p w:rsidR="004B1215" w:rsidRPr="009E5C7D" w:rsidRDefault="004B1215" w:rsidP="0092166E">
            <w:pPr>
              <w:pStyle w:val="Default"/>
              <w:jc w:val="both"/>
            </w:pPr>
            <w:r w:rsidRPr="009E5C7D">
              <w:t xml:space="preserve">Дидактический материал, предметы, игрушки, видеофильмы и другое </w:t>
            </w:r>
          </w:p>
        </w:tc>
      </w:tr>
      <w:tr w:rsidR="004B1215" w:rsidTr="004B1215">
        <w:tc>
          <w:tcPr>
            <w:tcW w:w="2376" w:type="dxa"/>
          </w:tcPr>
          <w:p w:rsidR="004B1215" w:rsidRPr="009E5C7D" w:rsidRDefault="004B1215" w:rsidP="0092166E">
            <w:pPr>
              <w:pStyle w:val="Default"/>
              <w:jc w:val="both"/>
            </w:pPr>
            <w:r w:rsidRPr="009E5C7D">
              <w:t xml:space="preserve">Познавательно-исследовательские и экспериментирование </w:t>
            </w:r>
          </w:p>
        </w:tc>
        <w:tc>
          <w:tcPr>
            <w:tcW w:w="6968" w:type="dxa"/>
          </w:tcPr>
          <w:p w:rsidR="004B1215" w:rsidRPr="009E5C7D" w:rsidRDefault="004B1215" w:rsidP="0092166E">
            <w:pPr>
              <w:pStyle w:val="Default"/>
              <w:jc w:val="both"/>
            </w:pPr>
            <w:r w:rsidRPr="009E5C7D">
              <w:t xml:space="preserve">Натуральные предметы и оборудование для исследования и образно-символический материал, в том числе макеты, плакаты, модели, схемы и другое </w:t>
            </w:r>
          </w:p>
        </w:tc>
      </w:tr>
      <w:tr w:rsidR="004B1215" w:rsidTr="004B1215">
        <w:tc>
          <w:tcPr>
            <w:tcW w:w="2376" w:type="dxa"/>
          </w:tcPr>
          <w:p w:rsidR="004B1215" w:rsidRPr="009E5C7D" w:rsidRDefault="004B1215" w:rsidP="0092166E">
            <w:pPr>
              <w:pStyle w:val="Default"/>
              <w:jc w:val="both"/>
            </w:pPr>
            <w:r w:rsidRPr="009E5C7D">
              <w:t xml:space="preserve">Чтения художественной литературы </w:t>
            </w:r>
          </w:p>
        </w:tc>
        <w:tc>
          <w:tcPr>
            <w:tcW w:w="6968" w:type="dxa"/>
          </w:tcPr>
          <w:p w:rsidR="004B1215" w:rsidRPr="009E5C7D" w:rsidRDefault="004B1215" w:rsidP="0092166E">
            <w:pPr>
              <w:pStyle w:val="Default"/>
              <w:jc w:val="both"/>
            </w:pPr>
            <w:r w:rsidRPr="009E5C7D">
              <w:t xml:space="preserve">Книги для детского чтения, в том числе аудиокниги, иллюстративный материал </w:t>
            </w:r>
          </w:p>
        </w:tc>
      </w:tr>
      <w:tr w:rsidR="004B1215" w:rsidTr="004B1215">
        <w:tc>
          <w:tcPr>
            <w:tcW w:w="2376" w:type="dxa"/>
          </w:tcPr>
          <w:p w:rsidR="004B1215" w:rsidRPr="009E5C7D" w:rsidRDefault="004B1215" w:rsidP="0092166E">
            <w:pPr>
              <w:pStyle w:val="Default"/>
              <w:jc w:val="both"/>
            </w:pPr>
            <w:r w:rsidRPr="009E5C7D">
              <w:t xml:space="preserve">Трудовые </w:t>
            </w:r>
          </w:p>
        </w:tc>
        <w:tc>
          <w:tcPr>
            <w:tcW w:w="6968" w:type="dxa"/>
          </w:tcPr>
          <w:p w:rsidR="004B1215" w:rsidRPr="009E5C7D" w:rsidRDefault="004B1215" w:rsidP="0092166E">
            <w:pPr>
              <w:pStyle w:val="Default"/>
              <w:jc w:val="both"/>
            </w:pPr>
            <w:r w:rsidRPr="009E5C7D">
              <w:t xml:space="preserve">Оборудование и инвентарь для всех видов труда </w:t>
            </w:r>
          </w:p>
        </w:tc>
      </w:tr>
      <w:tr w:rsidR="004B1215" w:rsidTr="004B1215">
        <w:tc>
          <w:tcPr>
            <w:tcW w:w="2376" w:type="dxa"/>
          </w:tcPr>
          <w:p w:rsidR="004B1215" w:rsidRPr="009E5C7D" w:rsidRDefault="004B1215" w:rsidP="0092166E">
            <w:pPr>
              <w:pStyle w:val="Default"/>
              <w:jc w:val="both"/>
            </w:pPr>
            <w:r w:rsidRPr="009E5C7D">
              <w:t xml:space="preserve">Продуктивные </w:t>
            </w:r>
          </w:p>
          <w:p w:rsidR="004B1215" w:rsidRPr="009E5C7D" w:rsidRDefault="004B1215" w:rsidP="0092166E">
            <w:pPr>
              <w:pStyle w:val="Default"/>
              <w:jc w:val="both"/>
            </w:pPr>
          </w:p>
        </w:tc>
        <w:tc>
          <w:tcPr>
            <w:tcW w:w="6968" w:type="dxa"/>
          </w:tcPr>
          <w:p w:rsidR="004B1215" w:rsidRPr="009E5C7D" w:rsidRDefault="004B1215" w:rsidP="0092166E">
            <w:pPr>
              <w:pStyle w:val="Default"/>
              <w:jc w:val="both"/>
            </w:pPr>
            <w:r w:rsidRPr="009E5C7D">
              <w:t xml:space="preserve">Оборудование и материалы для лепки, аппликации, рисования и конструирования </w:t>
            </w:r>
          </w:p>
        </w:tc>
      </w:tr>
      <w:tr w:rsidR="004B1215" w:rsidTr="004B1215">
        <w:tc>
          <w:tcPr>
            <w:tcW w:w="2376" w:type="dxa"/>
          </w:tcPr>
          <w:p w:rsidR="004B1215" w:rsidRPr="009E5C7D" w:rsidRDefault="004B1215" w:rsidP="0092166E">
            <w:pPr>
              <w:pStyle w:val="Default"/>
              <w:jc w:val="both"/>
            </w:pPr>
            <w:r w:rsidRPr="009E5C7D">
              <w:t xml:space="preserve">Музыкальные </w:t>
            </w:r>
          </w:p>
          <w:p w:rsidR="004B1215" w:rsidRPr="009E5C7D" w:rsidRDefault="004B1215" w:rsidP="0092166E">
            <w:pPr>
              <w:pStyle w:val="Default"/>
              <w:jc w:val="both"/>
            </w:pPr>
          </w:p>
        </w:tc>
        <w:tc>
          <w:tcPr>
            <w:tcW w:w="6968" w:type="dxa"/>
          </w:tcPr>
          <w:p w:rsidR="004B1215" w:rsidRPr="009E5C7D" w:rsidRDefault="004B1215" w:rsidP="0092166E">
            <w:pPr>
              <w:pStyle w:val="Default"/>
              <w:jc w:val="both"/>
            </w:pPr>
            <w:r w:rsidRPr="009E5C7D">
              <w:t xml:space="preserve">Детские музыкальные инструменты, дидактический материал и другое </w:t>
            </w:r>
          </w:p>
        </w:tc>
      </w:tr>
    </w:tbl>
    <w:p w:rsidR="00E73F39" w:rsidRPr="001C6877" w:rsidRDefault="00E73F39" w:rsidP="007A41A6">
      <w:pPr>
        <w:spacing w:before="120" w:after="0" w:line="240" w:lineRule="auto"/>
        <w:ind w:firstLine="709"/>
        <w:jc w:val="both"/>
        <w:rPr>
          <w:rFonts w:ascii="Times New Roman" w:hAnsi="Times New Roman" w:cs="Times New Roman"/>
          <w:sz w:val="24"/>
          <w:szCs w:val="24"/>
        </w:rPr>
      </w:pPr>
      <w:r w:rsidRPr="001C6877">
        <w:rPr>
          <w:rFonts w:ascii="Times New Roman" w:hAnsi="Times New Roman" w:cs="Times New Roman"/>
          <w:sz w:val="24"/>
          <w:szCs w:val="24"/>
        </w:rPr>
        <w:t xml:space="preserve">Вариативность форм, методов и средств реализации ОП </w:t>
      </w:r>
      <w:r w:rsidR="009E5C7D" w:rsidRPr="001C6877">
        <w:rPr>
          <w:rFonts w:ascii="Times New Roman" w:hAnsi="Times New Roman" w:cs="Times New Roman"/>
          <w:sz w:val="24"/>
          <w:szCs w:val="24"/>
        </w:rPr>
        <w:t xml:space="preserve">ДО </w:t>
      </w:r>
      <w:r w:rsidRPr="001C6877">
        <w:rPr>
          <w:rFonts w:ascii="Times New Roman" w:hAnsi="Times New Roman" w:cs="Times New Roman"/>
          <w:sz w:val="24"/>
          <w:szCs w:val="24"/>
        </w:rPr>
        <w:t>зависит не только от учета возрастных особенностей обучающихся, их индивидуальных и особых образовательных потребностей, но и от личных интересов, мотивов, ожиданий, желаний детей. Важное значение имеет признание приоритетной субъективной позиции ребенка в образовательном процессе.</w:t>
      </w:r>
    </w:p>
    <w:p w:rsidR="00E73F39" w:rsidRPr="001C6877" w:rsidRDefault="00E73F39" w:rsidP="0092166E">
      <w:pPr>
        <w:spacing w:after="0" w:line="240" w:lineRule="auto"/>
        <w:ind w:firstLine="709"/>
        <w:jc w:val="both"/>
        <w:rPr>
          <w:rFonts w:ascii="Times New Roman" w:hAnsi="Times New Roman" w:cs="Times New Roman"/>
          <w:sz w:val="24"/>
          <w:szCs w:val="24"/>
        </w:rPr>
      </w:pPr>
      <w:r w:rsidRPr="001C6877">
        <w:rPr>
          <w:rFonts w:ascii="Times New Roman" w:hAnsi="Times New Roman" w:cs="Times New Roman"/>
          <w:sz w:val="24"/>
          <w:szCs w:val="24"/>
        </w:rPr>
        <w:t xml:space="preserve">При выборе форм, методов, средств реализации Образовательной программы педагог учитывает </w:t>
      </w:r>
      <w:r w:rsidRPr="001C6877">
        <w:rPr>
          <w:rFonts w:ascii="Times New Roman" w:hAnsi="Times New Roman" w:cs="Times New Roman"/>
          <w:i/>
          <w:sz w:val="24"/>
          <w:szCs w:val="24"/>
        </w:rPr>
        <w:t>субъектные проявления</w:t>
      </w:r>
      <w:r w:rsidRPr="001C6877">
        <w:rPr>
          <w:rFonts w:ascii="Times New Roman" w:hAnsi="Times New Roman" w:cs="Times New Roman"/>
          <w:sz w:val="24"/>
          <w:szCs w:val="24"/>
        </w:rPr>
        <w:t xml:space="preserve"> ребенка в деятельности: интерес к миру и культуре; избирательное отношение к социокультурным 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w:t>
      </w:r>
    </w:p>
    <w:p w:rsidR="00E73F39" w:rsidRPr="001C6877" w:rsidRDefault="00E73F39" w:rsidP="0092166E">
      <w:pPr>
        <w:spacing w:after="0" w:line="240" w:lineRule="auto"/>
        <w:ind w:firstLine="709"/>
        <w:jc w:val="both"/>
        <w:rPr>
          <w:rFonts w:ascii="Times New Roman" w:hAnsi="Times New Roman" w:cs="Times New Roman"/>
          <w:sz w:val="24"/>
          <w:szCs w:val="24"/>
        </w:rPr>
      </w:pPr>
      <w:r w:rsidRPr="001C6877">
        <w:rPr>
          <w:rFonts w:ascii="Times New Roman" w:hAnsi="Times New Roman" w:cs="Times New Roman"/>
          <w:sz w:val="24"/>
          <w:szCs w:val="24"/>
        </w:rPr>
        <w:t>Выбор педагогом педагогически обоснованных форм, методов, средств реализации Образовательной программы, адекватных образовательным потребностям и предпочтениям детей, их соотношение и интеграция при решении задач воспитания и обучения обеспечивает их вариативность.</w:t>
      </w:r>
    </w:p>
    <w:p w:rsidR="0023264F" w:rsidRPr="001C6877" w:rsidRDefault="00BD687D" w:rsidP="0092166E">
      <w:pPr>
        <w:pStyle w:val="11"/>
        <w:shd w:val="clear" w:color="auto" w:fill="auto"/>
        <w:spacing w:before="120" w:line="240" w:lineRule="auto"/>
        <w:ind w:left="20" w:right="20"/>
        <w:rPr>
          <w:b/>
          <w:sz w:val="24"/>
          <w:szCs w:val="24"/>
        </w:rPr>
      </w:pPr>
      <w:r>
        <w:rPr>
          <w:b/>
          <w:sz w:val="24"/>
          <w:szCs w:val="24"/>
        </w:rPr>
        <w:t xml:space="preserve">3.3. </w:t>
      </w:r>
      <w:r w:rsidR="0023264F" w:rsidRPr="001C6877">
        <w:rPr>
          <w:b/>
          <w:sz w:val="24"/>
          <w:szCs w:val="24"/>
        </w:rPr>
        <w:t xml:space="preserve">Особенности образовательной деятельности </w:t>
      </w:r>
    </w:p>
    <w:p w:rsidR="0023264F" w:rsidRPr="001C6877" w:rsidRDefault="0023264F" w:rsidP="0092166E">
      <w:pPr>
        <w:pStyle w:val="11"/>
        <w:shd w:val="clear" w:color="auto" w:fill="auto"/>
        <w:spacing w:before="0" w:after="120" w:line="240" w:lineRule="auto"/>
        <w:ind w:left="20" w:right="20"/>
        <w:rPr>
          <w:b/>
          <w:sz w:val="24"/>
          <w:szCs w:val="24"/>
        </w:rPr>
      </w:pPr>
      <w:r w:rsidRPr="001C6877">
        <w:rPr>
          <w:b/>
          <w:sz w:val="24"/>
          <w:szCs w:val="24"/>
        </w:rPr>
        <w:t>разных видов и культурных практик</w:t>
      </w:r>
    </w:p>
    <w:p w:rsidR="0023264F" w:rsidRPr="001C6877" w:rsidRDefault="0023264F" w:rsidP="0092166E">
      <w:pPr>
        <w:pStyle w:val="11"/>
        <w:shd w:val="clear" w:color="auto" w:fill="auto"/>
        <w:tabs>
          <w:tab w:val="left" w:pos="1349"/>
        </w:tabs>
        <w:spacing w:before="0" w:line="240" w:lineRule="auto"/>
        <w:ind w:firstLine="709"/>
        <w:jc w:val="both"/>
        <w:rPr>
          <w:sz w:val="24"/>
          <w:szCs w:val="24"/>
        </w:rPr>
      </w:pPr>
      <w:r w:rsidRPr="001C6877">
        <w:rPr>
          <w:sz w:val="24"/>
          <w:szCs w:val="24"/>
        </w:rPr>
        <w:t>Образовательная деятельность в детских садах МАДОУ «Радость» включает:</w:t>
      </w:r>
    </w:p>
    <w:p w:rsidR="0023264F" w:rsidRPr="001C6877" w:rsidRDefault="0023264F" w:rsidP="0092166E">
      <w:pPr>
        <w:pStyle w:val="a4"/>
        <w:numPr>
          <w:ilvl w:val="0"/>
          <w:numId w:val="319"/>
        </w:numPr>
        <w:spacing w:after="0" w:line="240" w:lineRule="auto"/>
        <w:ind w:left="142" w:hanging="218"/>
        <w:jc w:val="both"/>
        <w:rPr>
          <w:rFonts w:ascii="Times New Roman" w:hAnsi="Times New Roman" w:cs="Times New Roman"/>
          <w:sz w:val="24"/>
          <w:szCs w:val="24"/>
        </w:rPr>
      </w:pPr>
      <w:r w:rsidRPr="001C6877">
        <w:rPr>
          <w:rFonts w:ascii="Times New Roman" w:hAnsi="Times New Roman" w:cs="Times New Roman"/>
          <w:sz w:val="24"/>
          <w:szCs w:val="24"/>
        </w:rPr>
        <w:lastRenderedPageBreak/>
        <w:t>образовательную деятельность, осуществляемую в процессе организации различных видов детской деятельности;</w:t>
      </w:r>
    </w:p>
    <w:p w:rsidR="0023264F" w:rsidRPr="001C6877" w:rsidRDefault="0023264F" w:rsidP="0092166E">
      <w:pPr>
        <w:pStyle w:val="a4"/>
        <w:numPr>
          <w:ilvl w:val="0"/>
          <w:numId w:val="319"/>
        </w:numPr>
        <w:spacing w:after="0" w:line="240" w:lineRule="auto"/>
        <w:ind w:left="142" w:hanging="218"/>
        <w:jc w:val="both"/>
        <w:rPr>
          <w:rFonts w:ascii="Times New Roman" w:hAnsi="Times New Roman" w:cs="Times New Roman"/>
          <w:sz w:val="24"/>
          <w:szCs w:val="24"/>
        </w:rPr>
      </w:pPr>
      <w:r w:rsidRPr="001C6877">
        <w:rPr>
          <w:rFonts w:ascii="Times New Roman" w:hAnsi="Times New Roman" w:cs="Times New Roman"/>
          <w:sz w:val="24"/>
          <w:szCs w:val="24"/>
        </w:rPr>
        <w:t>образовательную деятельность, осуществляемую в ходе режимных процессов;</w:t>
      </w:r>
    </w:p>
    <w:p w:rsidR="0023264F" w:rsidRPr="001C6877" w:rsidRDefault="0023264F" w:rsidP="0092166E">
      <w:pPr>
        <w:pStyle w:val="a4"/>
        <w:numPr>
          <w:ilvl w:val="0"/>
          <w:numId w:val="319"/>
        </w:numPr>
        <w:spacing w:after="0" w:line="240" w:lineRule="auto"/>
        <w:ind w:left="142" w:hanging="218"/>
        <w:jc w:val="both"/>
        <w:rPr>
          <w:rFonts w:ascii="Times New Roman" w:hAnsi="Times New Roman" w:cs="Times New Roman"/>
          <w:sz w:val="24"/>
          <w:szCs w:val="24"/>
        </w:rPr>
      </w:pPr>
      <w:r w:rsidRPr="001C6877">
        <w:rPr>
          <w:rFonts w:ascii="Times New Roman" w:hAnsi="Times New Roman" w:cs="Times New Roman"/>
          <w:sz w:val="24"/>
          <w:szCs w:val="24"/>
        </w:rPr>
        <w:t>самостоятельную деятельность детей;</w:t>
      </w:r>
    </w:p>
    <w:p w:rsidR="0023264F" w:rsidRPr="001C6877" w:rsidRDefault="0023264F" w:rsidP="0092166E">
      <w:pPr>
        <w:pStyle w:val="a4"/>
        <w:numPr>
          <w:ilvl w:val="0"/>
          <w:numId w:val="319"/>
        </w:numPr>
        <w:spacing w:after="0" w:line="240" w:lineRule="auto"/>
        <w:ind w:left="142" w:hanging="218"/>
        <w:jc w:val="both"/>
        <w:rPr>
          <w:rFonts w:ascii="Times New Roman" w:hAnsi="Times New Roman" w:cs="Times New Roman"/>
          <w:sz w:val="24"/>
          <w:szCs w:val="24"/>
        </w:rPr>
      </w:pPr>
      <w:r w:rsidRPr="001C6877">
        <w:rPr>
          <w:rFonts w:ascii="Times New Roman" w:hAnsi="Times New Roman" w:cs="Times New Roman"/>
          <w:sz w:val="24"/>
          <w:szCs w:val="24"/>
        </w:rPr>
        <w:t>взаимодействие с семьями детей по реализации образовательной программы ДО.</w:t>
      </w:r>
    </w:p>
    <w:p w:rsidR="0023264F" w:rsidRPr="001C6877" w:rsidRDefault="0023264F" w:rsidP="001C6877">
      <w:pPr>
        <w:pStyle w:val="11"/>
        <w:shd w:val="clear" w:color="auto" w:fill="auto"/>
        <w:tabs>
          <w:tab w:val="left" w:pos="1359"/>
        </w:tabs>
        <w:spacing w:before="0" w:after="120" w:line="240" w:lineRule="auto"/>
        <w:ind w:right="20" w:firstLine="709"/>
        <w:jc w:val="both"/>
        <w:rPr>
          <w:sz w:val="24"/>
          <w:szCs w:val="24"/>
        </w:rPr>
      </w:pPr>
      <w:r w:rsidRPr="001C6877">
        <w:rPr>
          <w:b/>
          <w:i/>
          <w:sz w:val="24"/>
          <w:szCs w:val="24"/>
        </w:rPr>
        <w:t>Образовательная деятельность организуется как совместная деятельность педагога и детей, самостоятельная деятельность детей.</w:t>
      </w:r>
      <w:r w:rsidRPr="001C6877">
        <w:rPr>
          <w:sz w:val="24"/>
          <w:szCs w:val="24"/>
        </w:rPr>
        <w:t xml:space="preserve"> В зависимости от решаемых образовательных задач, желаний детей, их образовательных потребностей, педагог может выбрать один или несколько вариантов </w:t>
      </w:r>
      <w:r w:rsidRPr="001C6877">
        <w:rPr>
          <w:b/>
          <w:i/>
          <w:sz w:val="24"/>
          <w:szCs w:val="24"/>
        </w:rPr>
        <w:t>совместной деятельности</w:t>
      </w:r>
      <w:r w:rsidRPr="001C6877">
        <w:rPr>
          <w:sz w:val="24"/>
          <w:szCs w:val="24"/>
        </w:rPr>
        <w:t>:</w:t>
      </w:r>
    </w:p>
    <w:tbl>
      <w:tblPr>
        <w:tblStyle w:val="af1"/>
        <w:tblW w:w="9351" w:type="dxa"/>
        <w:tblLook w:val="04A0" w:firstRow="1" w:lastRow="0" w:firstColumn="1" w:lastColumn="0" w:noHBand="0" w:noVBand="1"/>
      </w:tblPr>
      <w:tblGrid>
        <w:gridCol w:w="562"/>
        <w:gridCol w:w="2977"/>
        <w:gridCol w:w="5812"/>
      </w:tblGrid>
      <w:tr w:rsidR="009E5C7D" w:rsidTr="009E5C7D">
        <w:tc>
          <w:tcPr>
            <w:tcW w:w="562" w:type="dxa"/>
            <w:shd w:val="clear" w:color="auto" w:fill="F2F2F2" w:themeFill="background1" w:themeFillShade="F2"/>
          </w:tcPr>
          <w:p w:rsidR="009E5C7D" w:rsidRPr="009E5C7D" w:rsidRDefault="009E5C7D" w:rsidP="0092166E">
            <w:pPr>
              <w:pStyle w:val="Default"/>
              <w:jc w:val="center"/>
              <w:rPr>
                <w:b/>
              </w:rPr>
            </w:pPr>
            <w:r w:rsidRPr="009E5C7D">
              <w:rPr>
                <w:b/>
              </w:rPr>
              <w:t>№</w:t>
            </w:r>
          </w:p>
        </w:tc>
        <w:tc>
          <w:tcPr>
            <w:tcW w:w="2977" w:type="dxa"/>
            <w:shd w:val="clear" w:color="auto" w:fill="F2F2F2" w:themeFill="background1" w:themeFillShade="F2"/>
          </w:tcPr>
          <w:p w:rsidR="009E5C7D" w:rsidRPr="009E5C7D" w:rsidRDefault="009E5C7D" w:rsidP="0092166E">
            <w:pPr>
              <w:pStyle w:val="Default"/>
              <w:jc w:val="center"/>
              <w:rPr>
                <w:b/>
              </w:rPr>
            </w:pPr>
            <w:r w:rsidRPr="009E5C7D">
              <w:rPr>
                <w:b/>
                <w:bCs/>
                <w:iCs/>
              </w:rPr>
              <w:t>Вид деятельности</w:t>
            </w:r>
          </w:p>
        </w:tc>
        <w:tc>
          <w:tcPr>
            <w:tcW w:w="5812" w:type="dxa"/>
            <w:shd w:val="clear" w:color="auto" w:fill="F2F2F2" w:themeFill="background1" w:themeFillShade="F2"/>
          </w:tcPr>
          <w:p w:rsidR="009E5C7D" w:rsidRPr="009E5C7D" w:rsidRDefault="009E5C7D" w:rsidP="0092166E">
            <w:pPr>
              <w:pStyle w:val="Default"/>
              <w:jc w:val="center"/>
              <w:rPr>
                <w:b/>
              </w:rPr>
            </w:pPr>
            <w:r w:rsidRPr="009E5C7D">
              <w:rPr>
                <w:b/>
                <w:bCs/>
                <w:iCs/>
              </w:rPr>
              <w:t>Содержание</w:t>
            </w:r>
          </w:p>
        </w:tc>
      </w:tr>
      <w:tr w:rsidR="009E5C7D" w:rsidTr="009E5C7D">
        <w:tc>
          <w:tcPr>
            <w:tcW w:w="562" w:type="dxa"/>
            <w:vMerge w:val="restart"/>
            <w:textDirection w:val="btLr"/>
          </w:tcPr>
          <w:p w:rsidR="009E5C7D" w:rsidRDefault="009E5C7D" w:rsidP="0092166E">
            <w:pPr>
              <w:pStyle w:val="11"/>
              <w:shd w:val="clear" w:color="auto" w:fill="auto"/>
              <w:tabs>
                <w:tab w:val="left" w:pos="1359"/>
              </w:tabs>
              <w:spacing w:before="0" w:line="240" w:lineRule="auto"/>
              <w:ind w:left="113" w:right="20"/>
              <w:rPr>
                <w:sz w:val="28"/>
                <w:szCs w:val="28"/>
              </w:rPr>
            </w:pPr>
            <w:r w:rsidRPr="00467E7F">
              <w:rPr>
                <w:b/>
                <w:sz w:val="24"/>
                <w:szCs w:val="24"/>
              </w:rPr>
              <w:t>Совместная деятельность</w:t>
            </w:r>
          </w:p>
        </w:tc>
        <w:tc>
          <w:tcPr>
            <w:tcW w:w="2977" w:type="dxa"/>
          </w:tcPr>
          <w:p w:rsidR="009E5C7D" w:rsidRDefault="009E5C7D" w:rsidP="0092166E">
            <w:pPr>
              <w:pStyle w:val="11"/>
              <w:shd w:val="clear" w:color="auto" w:fill="auto"/>
              <w:tabs>
                <w:tab w:val="left" w:pos="1359"/>
              </w:tabs>
              <w:spacing w:before="0" w:line="240" w:lineRule="auto"/>
              <w:ind w:right="20"/>
              <w:jc w:val="both"/>
              <w:rPr>
                <w:sz w:val="28"/>
                <w:szCs w:val="28"/>
              </w:rPr>
            </w:pPr>
            <w:r w:rsidRPr="00467E7F">
              <w:rPr>
                <w:rFonts w:eastAsiaTheme="minorEastAsia"/>
                <w:sz w:val="24"/>
                <w:szCs w:val="24"/>
              </w:rPr>
              <w:t>Совместная де</w:t>
            </w:r>
            <w:r>
              <w:rPr>
                <w:rFonts w:eastAsiaTheme="minorEastAsia"/>
                <w:sz w:val="24"/>
                <w:szCs w:val="24"/>
              </w:rPr>
              <w:t>ятельность педагога с ребенком</w:t>
            </w:r>
          </w:p>
        </w:tc>
        <w:tc>
          <w:tcPr>
            <w:tcW w:w="5812" w:type="dxa"/>
          </w:tcPr>
          <w:p w:rsidR="009E5C7D" w:rsidRPr="00B11AC2" w:rsidRDefault="00B11AC2" w:rsidP="0092166E">
            <w:pPr>
              <w:pStyle w:val="Default"/>
              <w:jc w:val="both"/>
              <w:rPr>
                <w:sz w:val="23"/>
                <w:szCs w:val="23"/>
              </w:rPr>
            </w:pPr>
            <w:r>
              <w:rPr>
                <w:sz w:val="23"/>
                <w:szCs w:val="23"/>
              </w:rPr>
              <w:t>Педагог,</w:t>
            </w:r>
            <w:r w:rsidR="009E5C7D">
              <w:rPr>
                <w:sz w:val="23"/>
                <w:szCs w:val="23"/>
              </w:rPr>
              <w:t xml:space="preserve"> взаимодействуя с ребенком,</w:t>
            </w:r>
            <w:r>
              <w:rPr>
                <w:sz w:val="23"/>
                <w:szCs w:val="23"/>
              </w:rPr>
              <w:t xml:space="preserve"> обучает ребенка чему-то новому.</w:t>
            </w:r>
          </w:p>
        </w:tc>
      </w:tr>
      <w:tr w:rsidR="009E5C7D" w:rsidTr="009E5C7D">
        <w:tc>
          <w:tcPr>
            <w:tcW w:w="562" w:type="dxa"/>
            <w:vMerge/>
          </w:tcPr>
          <w:p w:rsidR="009E5C7D" w:rsidRDefault="009E5C7D" w:rsidP="0092166E">
            <w:pPr>
              <w:pStyle w:val="11"/>
              <w:shd w:val="clear" w:color="auto" w:fill="auto"/>
              <w:tabs>
                <w:tab w:val="left" w:pos="1359"/>
              </w:tabs>
              <w:spacing w:before="0" w:line="240" w:lineRule="auto"/>
              <w:ind w:right="20"/>
              <w:jc w:val="both"/>
              <w:rPr>
                <w:sz w:val="28"/>
                <w:szCs w:val="28"/>
              </w:rPr>
            </w:pPr>
          </w:p>
        </w:tc>
        <w:tc>
          <w:tcPr>
            <w:tcW w:w="2977" w:type="dxa"/>
          </w:tcPr>
          <w:p w:rsidR="009E5C7D" w:rsidRPr="001A16FB" w:rsidRDefault="009E5C7D" w:rsidP="0092166E">
            <w:pPr>
              <w:ind w:right="-57"/>
              <w:jc w:val="both"/>
              <w:rPr>
                <w:rFonts w:ascii="Times New Roman" w:hAnsi="Times New Roman" w:cs="Times New Roman"/>
                <w:sz w:val="24"/>
                <w:szCs w:val="24"/>
              </w:rPr>
            </w:pPr>
            <w:r w:rsidRPr="001A16FB">
              <w:rPr>
                <w:rFonts w:ascii="Times New Roman" w:hAnsi="Times New Roman" w:cs="Times New Roman"/>
                <w:sz w:val="24"/>
                <w:szCs w:val="24"/>
              </w:rPr>
              <w:t>Совместная деятельность ребенка с педагогом</w:t>
            </w:r>
          </w:p>
        </w:tc>
        <w:tc>
          <w:tcPr>
            <w:tcW w:w="5812" w:type="dxa"/>
          </w:tcPr>
          <w:p w:rsidR="009E5C7D" w:rsidRPr="001A16FB" w:rsidRDefault="001A16FB" w:rsidP="0092166E">
            <w:pPr>
              <w:ind w:right="-57"/>
              <w:jc w:val="both"/>
              <w:rPr>
                <w:rFonts w:ascii="Times New Roman" w:hAnsi="Times New Roman" w:cs="Times New Roman"/>
                <w:sz w:val="24"/>
                <w:szCs w:val="24"/>
              </w:rPr>
            </w:pPr>
            <w:r w:rsidRPr="001A16FB">
              <w:rPr>
                <w:rFonts w:ascii="Times New Roman" w:hAnsi="Times New Roman" w:cs="Times New Roman"/>
                <w:sz w:val="24"/>
                <w:szCs w:val="24"/>
              </w:rPr>
              <w:t>Ребенок и педагог –</w:t>
            </w:r>
            <w:r w:rsidR="009E5C7D" w:rsidRPr="001A16FB">
              <w:rPr>
                <w:rFonts w:ascii="Times New Roman" w:hAnsi="Times New Roman" w:cs="Times New Roman"/>
                <w:sz w:val="24"/>
                <w:szCs w:val="24"/>
              </w:rPr>
              <w:t xml:space="preserve"> равноправные партнеры</w:t>
            </w:r>
            <w:r w:rsidRPr="001A16FB">
              <w:rPr>
                <w:rFonts w:ascii="Times New Roman" w:hAnsi="Times New Roman" w:cs="Times New Roman"/>
                <w:sz w:val="24"/>
                <w:szCs w:val="24"/>
              </w:rPr>
              <w:t>.</w:t>
            </w:r>
          </w:p>
        </w:tc>
      </w:tr>
      <w:tr w:rsidR="009E5C7D" w:rsidTr="009E5C7D">
        <w:tc>
          <w:tcPr>
            <w:tcW w:w="562" w:type="dxa"/>
            <w:vMerge/>
          </w:tcPr>
          <w:p w:rsidR="009E5C7D" w:rsidRDefault="009E5C7D" w:rsidP="0092166E">
            <w:pPr>
              <w:pStyle w:val="11"/>
              <w:shd w:val="clear" w:color="auto" w:fill="auto"/>
              <w:tabs>
                <w:tab w:val="left" w:pos="1359"/>
              </w:tabs>
              <w:spacing w:before="0" w:line="240" w:lineRule="auto"/>
              <w:ind w:right="20"/>
              <w:jc w:val="both"/>
              <w:rPr>
                <w:sz w:val="28"/>
                <w:szCs w:val="28"/>
              </w:rPr>
            </w:pPr>
          </w:p>
        </w:tc>
        <w:tc>
          <w:tcPr>
            <w:tcW w:w="2977" w:type="dxa"/>
          </w:tcPr>
          <w:p w:rsidR="009E5C7D" w:rsidRDefault="009E5C7D" w:rsidP="0092166E">
            <w:pPr>
              <w:pStyle w:val="11"/>
              <w:shd w:val="clear" w:color="auto" w:fill="auto"/>
              <w:tabs>
                <w:tab w:val="left" w:pos="1359"/>
              </w:tabs>
              <w:spacing w:before="0" w:line="240" w:lineRule="auto"/>
              <w:ind w:right="20"/>
              <w:jc w:val="both"/>
              <w:rPr>
                <w:sz w:val="28"/>
                <w:szCs w:val="28"/>
              </w:rPr>
            </w:pPr>
            <w:r w:rsidRPr="00467E7F">
              <w:rPr>
                <w:rFonts w:eastAsiaTheme="minorEastAsia"/>
                <w:sz w:val="24"/>
                <w:szCs w:val="24"/>
              </w:rPr>
              <w:t>Совместная деятельность группы д</w:t>
            </w:r>
            <w:r>
              <w:rPr>
                <w:rFonts w:eastAsiaTheme="minorEastAsia"/>
                <w:sz w:val="24"/>
                <w:szCs w:val="24"/>
              </w:rPr>
              <w:t>етей под руководством педагога</w:t>
            </w:r>
          </w:p>
        </w:tc>
        <w:tc>
          <w:tcPr>
            <w:tcW w:w="5812" w:type="dxa"/>
          </w:tcPr>
          <w:p w:rsidR="009E5C7D" w:rsidRPr="00467E7F" w:rsidRDefault="001A16FB" w:rsidP="0092166E">
            <w:pPr>
              <w:pStyle w:val="11"/>
              <w:shd w:val="clear" w:color="auto" w:fill="auto"/>
              <w:tabs>
                <w:tab w:val="left" w:pos="1359"/>
              </w:tabs>
              <w:spacing w:before="0" w:line="240" w:lineRule="auto"/>
              <w:ind w:right="20"/>
              <w:jc w:val="both"/>
              <w:rPr>
                <w:rFonts w:eastAsiaTheme="minorEastAsia"/>
                <w:sz w:val="24"/>
                <w:szCs w:val="24"/>
              </w:rPr>
            </w:pPr>
            <w:r>
              <w:rPr>
                <w:rFonts w:eastAsiaTheme="minorEastAsia"/>
                <w:sz w:val="24"/>
                <w:szCs w:val="24"/>
              </w:rPr>
              <w:t xml:space="preserve">Педагог </w:t>
            </w:r>
            <w:r w:rsidR="009E5C7D" w:rsidRPr="00467E7F">
              <w:rPr>
                <w:rFonts w:eastAsiaTheme="minorEastAsia"/>
                <w:sz w:val="24"/>
                <w:szCs w:val="24"/>
              </w:rPr>
              <w:t>на правах участника деятельности на всех этапах ее выполнения (от планирования до завершения) направляет совместную деятельность группы детей</w:t>
            </w:r>
            <w:r>
              <w:rPr>
                <w:rFonts w:eastAsiaTheme="minorEastAsia"/>
                <w:sz w:val="24"/>
                <w:szCs w:val="24"/>
              </w:rPr>
              <w:t>.</w:t>
            </w:r>
          </w:p>
        </w:tc>
      </w:tr>
      <w:tr w:rsidR="009E5C7D" w:rsidTr="009E5C7D">
        <w:tc>
          <w:tcPr>
            <w:tcW w:w="562" w:type="dxa"/>
            <w:vMerge/>
          </w:tcPr>
          <w:p w:rsidR="009E5C7D" w:rsidRDefault="009E5C7D" w:rsidP="0092166E">
            <w:pPr>
              <w:pStyle w:val="11"/>
              <w:shd w:val="clear" w:color="auto" w:fill="auto"/>
              <w:tabs>
                <w:tab w:val="left" w:pos="1359"/>
              </w:tabs>
              <w:spacing w:before="0" w:line="240" w:lineRule="auto"/>
              <w:ind w:right="20"/>
              <w:jc w:val="both"/>
              <w:rPr>
                <w:sz w:val="28"/>
                <w:szCs w:val="28"/>
              </w:rPr>
            </w:pPr>
          </w:p>
        </w:tc>
        <w:tc>
          <w:tcPr>
            <w:tcW w:w="2977" w:type="dxa"/>
          </w:tcPr>
          <w:p w:rsidR="009E5C7D" w:rsidRDefault="009E5C7D" w:rsidP="0092166E">
            <w:pPr>
              <w:pStyle w:val="11"/>
              <w:shd w:val="clear" w:color="auto" w:fill="auto"/>
              <w:tabs>
                <w:tab w:val="left" w:pos="1359"/>
              </w:tabs>
              <w:spacing w:before="0" w:line="240" w:lineRule="auto"/>
              <w:ind w:right="20"/>
              <w:jc w:val="both"/>
              <w:rPr>
                <w:sz w:val="28"/>
                <w:szCs w:val="28"/>
              </w:rPr>
            </w:pPr>
            <w:r w:rsidRPr="00467E7F">
              <w:rPr>
                <w:rFonts w:eastAsiaTheme="minorEastAsia"/>
                <w:sz w:val="24"/>
                <w:szCs w:val="24"/>
              </w:rPr>
              <w:t xml:space="preserve">Совместная деятельность детей со сверстниками без участия педагога, но по его заданию. </w:t>
            </w:r>
          </w:p>
        </w:tc>
        <w:tc>
          <w:tcPr>
            <w:tcW w:w="5812" w:type="dxa"/>
          </w:tcPr>
          <w:p w:rsidR="009E5C7D" w:rsidRPr="00467E7F" w:rsidRDefault="009E5C7D" w:rsidP="0092166E">
            <w:pPr>
              <w:pStyle w:val="11"/>
              <w:shd w:val="clear" w:color="auto" w:fill="auto"/>
              <w:tabs>
                <w:tab w:val="left" w:pos="1359"/>
              </w:tabs>
              <w:spacing w:before="0" w:line="240" w:lineRule="auto"/>
              <w:ind w:right="20"/>
              <w:jc w:val="both"/>
              <w:rPr>
                <w:rFonts w:eastAsiaTheme="minorEastAsia"/>
                <w:sz w:val="24"/>
                <w:szCs w:val="24"/>
              </w:rPr>
            </w:pPr>
            <w:r w:rsidRPr="00467E7F">
              <w:rPr>
                <w:rFonts w:eastAsiaTheme="minorEastAsia"/>
                <w:sz w:val="24"/>
                <w:szCs w:val="24"/>
              </w:rPr>
              <w:t>Педагог в этой ситуации не является участником деятельности, но выступает в роли ее организатора, ставящего задачу группе детей, тем самым, актуализируя лидерские ресурсы самих детей</w:t>
            </w:r>
          </w:p>
        </w:tc>
      </w:tr>
      <w:tr w:rsidR="009E5C7D" w:rsidTr="009E5C7D">
        <w:trPr>
          <w:trHeight w:val="1603"/>
        </w:trPr>
        <w:tc>
          <w:tcPr>
            <w:tcW w:w="562" w:type="dxa"/>
            <w:vMerge/>
          </w:tcPr>
          <w:p w:rsidR="009E5C7D" w:rsidRDefault="009E5C7D" w:rsidP="0092166E">
            <w:pPr>
              <w:pStyle w:val="11"/>
              <w:shd w:val="clear" w:color="auto" w:fill="auto"/>
              <w:tabs>
                <w:tab w:val="left" w:pos="1359"/>
              </w:tabs>
              <w:spacing w:before="0" w:line="240" w:lineRule="auto"/>
              <w:ind w:right="20"/>
              <w:jc w:val="both"/>
              <w:rPr>
                <w:sz w:val="28"/>
                <w:szCs w:val="28"/>
              </w:rPr>
            </w:pPr>
          </w:p>
        </w:tc>
        <w:tc>
          <w:tcPr>
            <w:tcW w:w="2977" w:type="dxa"/>
          </w:tcPr>
          <w:p w:rsidR="009E5C7D" w:rsidRDefault="009E5C7D" w:rsidP="0092166E">
            <w:pPr>
              <w:pStyle w:val="11"/>
              <w:shd w:val="clear" w:color="auto" w:fill="auto"/>
              <w:tabs>
                <w:tab w:val="left" w:pos="1359"/>
              </w:tabs>
              <w:spacing w:before="0" w:line="240" w:lineRule="auto"/>
              <w:ind w:right="20"/>
              <w:jc w:val="both"/>
              <w:rPr>
                <w:sz w:val="28"/>
                <w:szCs w:val="28"/>
              </w:rPr>
            </w:pPr>
            <w:r w:rsidRPr="00467E7F">
              <w:rPr>
                <w:rFonts w:eastAsiaTheme="minorEastAsia"/>
                <w:sz w:val="24"/>
                <w:szCs w:val="24"/>
              </w:rPr>
              <w:t xml:space="preserve">Самостоятельная, спонтанно возникающая, совместная деятельность детей без всякого участия педагога. </w:t>
            </w:r>
          </w:p>
        </w:tc>
        <w:tc>
          <w:tcPr>
            <w:tcW w:w="5812" w:type="dxa"/>
          </w:tcPr>
          <w:p w:rsidR="009E5C7D" w:rsidRPr="00467E7F" w:rsidRDefault="009E5C7D" w:rsidP="0092166E">
            <w:pPr>
              <w:pStyle w:val="11"/>
              <w:shd w:val="clear" w:color="auto" w:fill="auto"/>
              <w:tabs>
                <w:tab w:val="left" w:pos="1359"/>
              </w:tabs>
              <w:spacing w:before="0" w:line="240" w:lineRule="auto"/>
              <w:ind w:right="20"/>
              <w:jc w:val="both"/>
              <w:rPr>
                <w:rFonts w:eastAsiaTheme="minorEastAsia"/>
                <w:sz w:val="24"/>
                <w:szCs w:val="24"/>
              </w:rPr>
            </w:pPr>
            <w:r w:rsidRPr="00467E7F">
              <w:rPr>
                <w:rFonts w:eastAsiaTheme="minorEastAsia"/>
                <w:sz w:val="24"/>
                <w:szCs w:val="24"/>
              </w:rPr>
              <w:t>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r>
              <w:rPr>
                <w:rFonts w:eastAsiaTheme="minorEastAsia"/>
                <w:sz w:val="24"/>
                <w:szCs w:val="24"/>
              </w:rPr>
              <w:t>.</w:t>
            </w:r>
          </w:p>
        </w:tc>
      </w:tr>
    </w:tbl>
    <w:p w:rsidR="0023264F" w:rsidRPr="001C6877" w:rsidRDefault="0023264F" w:rsidP="001C6877">
      <w:pPr>
        <w:spacing w:before="120" w:after="0" w:line="240" w:lineRule="auto"/>
        <w:ind w:firstLine="709"/>
        <w:jc w:val="both"/>
        <w:rPr>
          <w:rFonts w:ascii="Times New Roman" w:hAnsi="Times New Roman" w:cs="Times New Roman"/>
          <w:sz w:val="24"/>
          <w:szCs w:val="24"/>
        </w:rPr>
      </w:pPr>
      <w:r w:rsidRPr="001C6877">
        <w:rPr>
          <w:rFonts w:ascii="Times New Roman" w:hAnsi="Times New Roman" w:cs="Times New Roman"/>
          <w:sz w:val="24"/>
          <w:szCs w:val="24"/>
        </w:rPr>
        <w:t>Организуя различные виды деятельности, педагог учитывает опыт ребенка,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140822" w:rsidRPr="001C6877" w:rsidRDefault="0023264F" w:rsidP="0092166E">
      <w:pPr>
        <w:spacing w:after="0" w:line="240" w:lineRule="auto"/>
        <w:ind w:firstLine="709"/>
        <w:jc w:val="both"/>
        <w:rPr>
          <w:rFonts w:ascii="Times New Roman" w:hAnsi="Times New Roman" w:cs="Times New Roman"/>
          <w:sz w:val="24"/>
          <w:szCs w:val="24"/>
        </w:rPr>
      </w:pPr>
      <w:r w:rsidRPr="001C6877">
        <w:rPr>
          <w:rFonts w:ascii="Times New Roman" w:hAnsi="Times New Roman" w:cs="Times New Roman"/>
          <w:sz w:val="24"/>
          <w:szCs w:val="24"/>
        </w:rPr>
        <w:t>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rsidR="001A16FB" w:rsidRPr="001C6877" w:rsidRDefault="0023264F" w:rsidP="0092166E">
      <w:pPr>
        <w:spacing w:after="0" w:line="240" w:lineRule="auto"/>
        <w:ind w:firstLine="709"/>
        <w:jc w:val="both"/>
        <w:rPr>
          <w:rFonts w:ascii="Times New Roman" w:hAnsi="Times New Roman" w:cs="Times New Roman"/>
          <w:sz w:val="24"/>
          <w:szCs w:val="24"/>
        </w:rPr>
      </w:pPr>
      <w:r w:rsidRPr="001C6877">
        <w:rPr>
          <w:rFonts w:ascii="Times New Roman" w:hAnsi="Times New Roman" w:cs="Times New Roman"/>
          <w:b/>
          <w:i/>
          <w:sz w:val="24"/>
          <w:szCs w:val="24"/>
        </w:rPr>
        <w:t>Игра</w:t>
      </w:r>
      <w:r w:rsidRPr="001C6877">
        <w:rPr>
          <w:rFonts w:ascii="Times New Roman" w:hAnsi="Times New Roman" w:cs="Times New Roman"/>
          <w:sz w:val="24"/>
          <w:szCs w:val="24"/>
        </w:rPr>
        <w:t xml:space="preserve"> занимает центральное место в жизни ребенка, являясь преобладающим видом его самостоятельной деятельности. В игре закладываются основы личности ребенка,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w:t>
      </w:r>
      <w:r w:rsidRPr="001C6877">
        <w:rPr>
          <w:rFonts w:ascii="Times New Roman" w:hAnsi="Times New Roman" w:cs="Times New Roman"/>
          <w:sz w:val="24"/>
          <w:szCs w:val="24"/>
        </w:rPr>
        <w:lastRenderedPageBreak/>
        <w:t>взаимоотношения, учатся общению, проявляют активность и инициативу и другое. Детство без игры и вне игры не представляется возможным.</w:t>
      </w:r>
      <w:r w:rsidR="00140822" w:rsidRPr="001C6877">
        <w:rPr>
          <w:rFonts w:ascii="Times New Roman" w:hAnsi="Times New Roman" w:cs="Times New Roman"/>
          <w:sz w:val="24"/>
          <w:szCs w:val="24"/>
        </w:rPr>
        <w:t xml:space="preserve"> </w:t>
      </w:r>
    </w:p>
    <w:p w:rsidR="001A16FB" w:rsidRPr="001C6877" w:rsidRDefault="001A16FB" w:rsidP="0092166E">
      <w:pPr>
        <w:spacing w:after="0" w:line="240" w:lineRule="auto"/>
        <w:ind w:firstLine="709"/>
        <w:jc w:val="both"/>
        <w:rPr>
          <w:rFonts w:ascii="Times New Roman" w:hAnsi="Times New Roman" w:cs="Times New Roman"/>
          <w:sz w:val="24"/>
          <w:szCs w:val="24"/>
        </w:rPr>
      </w:pPr>
      <w:r w:rsidRPr="001C6877">
        <w:rPr>
          <w:rFonts w:ascii="Times New Roman" w:hAnsi="Times New Roman" w:cs="Times New Roman"/>
          <w:b/>
          <w:bCs/>
          <w:iCs/>
          <w:sz w:val="24"/>
          <w:szCs w:val="24"/>
        </w:rPr>
        <w:t>Игра занимает центральное место в жизни ребенка</w:t>
      </w:r>
      <w:r w:rsidRPr="001C6877">
        <w:rPr>
          <w:rFonts w:ascii="Times New Roman" w:hAnsi="Times New Roman" w:cs="Times New Roman"/>
          <w:sz w:val="24"/>
          <w:szCs w:val="24"/>
        </w:rPr>
        <w:t xml:space="preserve">, </w:t>
      </w:r>
      <w:r w:rsidRPr="001C6877">
        <w:rPr>
          <w:rFonts w:ascii="Times New Roman" w:hAnsi="Times New Roman" w:cs="Times New Roman"/>
          <w:b/>
          <w:bCs/>
          <w:iCs/>
          <w:sz w:val="24"/>
          <w:szCs w:val="24"/>
        </w:rPr>
        <w:t>являясь преобладающим видом его самостоятельной деятельности.</w:t>
      </w:r>
    </w:p>
    <w:tbl>
      <w:tblPr>
        <w:tblStyle w:val="af1"/>
        <w:tblW w:w="0" w:type="auto"/>
        <w:tblLook w:val="04A0" w:firstRow="1" w:lastRow="0" w:firstColumn="1" w:lastColumn="0" w:noHBand="0" w:noVBand="1"/>
      </w:tblPr>
      <w:tblGrid>
        <w:gridCol w:w="3823"/>
        <w:gridCol w:w="5522"/>
      </w:tblGrid>
      <w:tr w:rsidR="001A16FB" w:rsidTr="007A41A6">
        <w:tc>
          <w:tcPr>
            <w:tcW w:w="3823" w:type="dxa"/>
          </w:tcPr>
          <w:p w:rsidR="001A16FB" w:rsidRPr="0076260A" w:rsidRDefault="001A16FB" w:rsidP="0092166E">
            <w:pPr>
              <w:jc w:val="both"/>
              <w:rPr>
                <w:rFonts w:ascii="Times New Roman" w:hAnsi="Times New Roman" w:cs="Times New Roman"/>
                <w:sz w:val="24"/>
                <w:szCs w:val="24"/>
              </w:rPr>
            </w:pPr>
            <w:r w:rsidRPr="0076260A">
              <w:rPr>
                <w:rFonts w:ascii="Times New Roman" w:hAnsi="Times New Roman" w:cs="Times New Roman"/>
                <w:sz w:val="24"/>
                <w:szCs w:val="24"/>
              </w:rPr>
              <w:t>Игра в педагогическом процессе выполняет различные функции:</w:t>
            </w:r>
          </w:p>
        </w:tc>
        <w:tc>
          <w:tcPr>
            <w:tcW w:w="5522" w:type="dxa"/>
          </w:tcPr>
          <w:p w:rsidR="001A16FB" w:rsidRPr="007A41A6" w:rsidRDefault="001A16FB" w:rsidP="00712192">
            <w:pPr>
              <w:pStyle w:val="a4"/>
              <w:numPr>
                <w:ilvl w:val="0"/>
                <w:numId w:val="977"/>
              </w:numPr>
              <w:ind w:left="182" w:hanging="182"/>
              <w:jc w:val="both"/>
              <w:rPr>
                <w:rFonts w:ascii="Times New Roman" w:hAnsi="Times New Roman" w:cs="Times New Roman"/>
                <w:sz w:val="24"/>
                <w:szCs w:val="24"/>
              </w:rPr>
            </w:pPr>
            <w:r w:rsidRPr="007A41A6">
              <w:rPr>
                <w:rFonts w:ascii="Times New Roman" w:hAnsi="Times New Roman" w:cs="Times New Roman"/>
                <w:sz w:val="24"/>
                <w:szCs w:val="24"/>
              </w:rPr>
              <w:t xml:space="preserve">обучающую, </w:t>
            </w:r>
          </w:p>
          <w:p w:rsidR="001A16FB" w:rsidRPr="007A41A6" w:rsidRDefault="001A16FB" w:rsidP="00712192">
            <w:pPr>
              <w:pStyle w:val="a4"/>
              <w:numPr>
                <w:ilvl w:val="0"/>
                <w:numId w:val="977"/>
              </w:numPr>
              <w:ind w:left="182" w:hanging="182"/>
              <w:jc w:val="both"/>
              <w:rPr>
                <w:rFonts w:ascii="Times New Roman" w:hAnsi="Times New Roman" w:cs="Times New Roman"/>
                <w:sz w:val="24"/>
                <w:szCs w:val="24"/>
              </w:rPr>
            </w:pPr>
            <w:r w:rsidRPr="007A41A6">
              <w:rPr>
                <w:rFonts w:ascii="Times New Roman" w:hAnsi="Times New Roman" w:cs="Times New Roman"/>
                <w:sz w:val="24"/>
                <w:szCs w:val="24"/>
              </w:rPr>
              <w:t xml:space="preserve">познавательную, </w:t>
            </w:r>
          </w:p>
          <w:p w:rsidR="001A16FB" w:rsidRPr="007A41A6" w:rsidRDefault="001A16FB" w:rsidP="00712192">
            <w:pPr>
              <w:pStyle w:val="a4"/>
              <w:numPr>
                <w:ilvl w:val="0"/>
                <w:numId w:val="977"/>
              </w:numPr>
              <w:ind w:left="182" w:hanging="182"/>
              <w:jc w:val="both"/>
              <w:rPr>
                <w:rFonts w:ascii="Times New Roman" w:hAnsi="Times New Roman" w:cs="Times New Roman"/>
                <w:sz w:val="24"/>
                <w:szCs w:val="24"/>
              </w:rPr>
            </w:pPr>
            <w:r w:rsidRPr="007A41A6">
              <w:rPr>
                <w:rFonts w:ascii="Times New Roman" w:hAnsi="Times New Roman" w:cs="Times New Roman"/>
                <w:sz w:val="24"/>
                <w:szCs w:val="24"/>
              </w:rPr>
              <w:t xml:space="preserve">развивающую, </w:t>
            </w:r>
          </w:p>
          <w:p w:rsidR="001A16FB" w:rsidRPr="007A41A6" w:rsidRDefault="001A16FB" w:rsidP="00712192">
            <w:pPr>
              <w:pStyle w:val="a4"/>
              <w:numPr>
                <w:ilvl w:val="0"/>
                <w:numId w:val="977"/>
              </w:numPr>
              <w:ind w:left="182" w:hanging="182"/>
              <w:jc w:val="both"/>
              <w:rPr>
                <w:rFonts w:ascii="Times New Roman" w:hAnsi="Times New Roman" w:cs="Times New Roman"/>
                <w:sz w:val="24"/>
                <w:szCs w:val="24"/>
              </w:rPr>
            </w:pPr>
            <w:r w:rsidRPr="007A41A6">
              <w:rPr>
                <w:rFonts w:ascii="Times New Roman" w:hAnsi="Times New Roman" w:cs="Times New Roman"/>
                <w:sz w:val="24"/>
                <w:szCs w:val="24"/>
              </w:rPr>
              <w:t xml:space="preserve">воспитательную, </w:t>
            </w:r>
          </w:p>
          <w:p w:rsidR="001A16FB" w:rsidRPr="007A41A6" w:rsidRDefault="001A16FB" w:rsidP="00712192">
            <w:pPr>
              <w:pStyle w:val="a4"/>
              <w:numPr>
                <w:ilvl w:val="0"/>
                <w:numId w:val="977"/>
              </w:numPr>
              <w:ind w:left="182" w:hanging="182"/>
              <w:jc w:val="both"/>
              <w:rPr>
                <w:rFonts w:ascii="Times New Roman" w:hAnsi="Times New Roman" w:cs="Times New Roman"/>
                <w:sz w:val="24"/>
                <w:szCs w:val="24"/>
              </w:rPr>
            </w:pPr>
            <w:r w:rsidRPr="007A41A6">
              <w:rPr>
                <w:rFonts w:ascii="Times New Roman" w:hAnsi="Times New Roman" w:cs="Times New Roman"/>
                <w:sz w:val="24"/>
                <w:szCs w:val="24"/>
              </w:rPr>
              <w:t xml:space="preserve">социокультурную, коммуникативную, </w:t>
            </w:r>
          </w:p>
          <w:p w:rsidR="001A16FB" w:rsidRPr="007A41A6" w:rsidRDefault="001A16FB" w:rsidP="00712192">
            <w:pPr>
              <w:pStyle w:val="a4"/>
              <w:numPr>
                <w:ilvl w:val="0"/>
                <w:numId w:val="977"/>
              </w:numPr>
              <w:ind w:left="182" w:hanging="182"/>
              <w:jc w:val="both"/>
              <w:rPr>
                <w:rFonts w:ascii="Times New Roman" w:hAnsi="Times New Roman" w:cs="Times New Roman"/>
                <w:sz w:val="24"/>
                <w:szCs w:val="24"/>
              </w:rPr>
            </w:pPr>
            <w:r w:rsidRPr="007A41A6">
              <w:rPr>
                <w:rFonts w:ascii="Times New Roman" w:hAnsi="Times New Roman" w:cs="Times New Roman"/>
                <w:sz w:val="24"/>
                <w:szCs w:val="24"/>
              </w:rPr>
              <w:t xml:space="preserve">эмоциогенную, </w:t>
            </w:r>
          </w:p>
          <w:p w:rsidR="001A16FB" w:rsidRPr="007A41A6" w:rsidRDefault="001A16FB" w:rsidP="00712192">
            <w:pPr>
              <w:pStyle w:val="a4"/>
              <w:numPr>
                <w:ilvl w:val="0"/>
                <w:numId w:val="977"/>
              </w:numPr>
              <w:ind w:left="182" w:hanging="182"/>
              <w:jc w:val="both"/>
              <w:rPr>
                <w:rFonts w:ascii="Times New Roman" w:hAnsi="Times New Roman" w:cs="Times New Roman"/>
                <w:sz w:val="24"/>
                <w:szCs w:val="24"/>
              </w:rPr>
            </w:pPr>
            <w:r w:rsidRPr="007A41A6">
              <w:rPr>
                <w:rFonts w:ascii="Times New Roman" w:hAnsi="Times New Roman" w:cs="Times New Roman"/>
                <w:sz w:val="24"/>
                <w:szCs w:val="24"/>
              </w:rPr>
              <w:t xml:space="preserve">развлекательную, </w:t>
            </w:r>
          </w:p>
          <w:p w:rsidR="001A16FB" w:rsidRPr="007A41A6" w:rsidRDefault="001A16FB" w:rsidP="00712192">
            <w:pPr>
              <w:pStyle w:val="a4"/>
              <w:numPr>
                <w:ilvl w:val="0"/>
                <w:numId w:val="977"/>
              </w:numPr>
              <w:ind w:left="182" w:hanging="182"/>
              <w:jc w:val="both"/>
              <w:rPr>
                <w:rFonts w:ascii="Times New Roman" w:hAnsi="Times New Roman" w:cs="Times New Roman"/>
                <w:sz w:val="24"/>
                <w:szCs w:val="24"/>
              </w:rPr>
            </w:pPr>
            <w:r w:rsidRPr="007A41A6">
              <w:rPr>
                <w:rFonts w:ascii="Times New Roman" w:hAnsi="Times New Roman" w:cs="Times New Roman"/>
                <w:sz w:val="24"/>
                <w:szCs w:val="24"/>
              </w:rPr>
              <w:t>диагностическую, психотерапевтическую и др.</w:t>
            </w:r>
          </w:p>
        </w:tc>
      </w:tr>
      <w:tr w:rsidR="001A16FB" w:rsidTr="00552EC0">
        <w:tc>
          <w:tcPr>
            <w:tcW w:w="9345" w:type="dxa"/>
            <w:gridSpan w:val="2"/>
          </w:tcPr>
          <w:p w:rsidR="001A16FB" w:rsidRPr="0076260A" w:rsidRDefault="0076260A" w:rsidP="0092166E">
            <w:pPr>
              <w:pStyle w:val="Default"/>
              <w:jc w:val="both"/>
            </w:pPr>
            <w:r w:rsidRPr="0076260A">
              <w:t xml:space="preserve">Учитывая потенциал игры для разностороннего развития ребенка и становления его личности, педагог максимально использует все варианты ее применения в ДО </w:t>
            </w:r>
          </w:p>
        </w:tc>
      </w:tr>
    </w:tbl>
    <w:p w:rsidR="0076260A" w:rsidRPr="001C6877" w:rsidRDefault="0023264F" w:rsidP="0092166E">
      <w:pPr>
        <w:spacing w:before="120" w:after="0" w:line="240" w:lineRule="auto"/>
        <w:ind w:firstLine="709"/>
        <w:jc w:val="both"/>
        <w:rPr>
          <w:rFonts w:ascii="Times New Roman" w:hAnsi="Times New Roman" w:cs="Times New Roman"/>
          <w:sz w:val="24"/>
          <w:szCs w:val="24"/>
        </w:rPr>
      </w:pPr>
      <w:r w:rsidRPr="001C6877">
        <w:rPr>
          <w:rFonts w:ascii="Times New Roman" w:hAnsi="Times New Roman" w:cs="Times New Roman"/>
          <w:sz w:val="24"/>
          <w:szCs w:val="24"/>
        </w:rPr>
        <w:t>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ребенка приводит к серьезным проблемам, прежде всего, в социальном развитии детей.</w:t>
      </w:r>
      <w:r w:rsidR="00140822" w:rsidRPr="001C6877">
        <w:rPr>
          <w:rFonts w:ascii="Times New Roman" w:hAnsi="Times New Roman" w:cs="Times New Roman"/>
          <w:sz w:val="24"/>
          <w:szCs w:val="24"/>
        </w:rPr>
        <w:t xml:space="preserve"> </w:t>
      </w:r>
    </w:p>
    <w:p w:rsidR="007A41A6" w:rsidRPr="001C6877" w:rsidRDefault="0023264F" w:rsidP="001C6877">
      <w:pPr>
        <w:spacing w:after="120" w:line="240" w:lineRule="auto"/>
        <w:ind w:firstLine="709"/>
        <w:jc w:val="both"/>
        <w:rPr>
          <w:sz w:val="24"/>
          <w:szCs w:val="24"/>
        </w:rPr>
      </w:pPr>
      <w:r w:rsidRPr="001C6877">
        <w:rPr>
          <w:rFonts w:ascii="Times New Roman" w:hAnsi="Times New Roman" w:cs="Times New Roman"/>
          <w:b/>
          <w:i/>
          <w:sz w:val="24"/>
          <w:szCs w:val="24"/>
        </w:rPr>
        <w:t>Образовательная деятельность в режимных процессах</w:t>
      </w:r>
      <w:r w:rsidRPr="001C6877">
        <w:rPr>
          <w:rFonts w:ascii="Times New Roman" w:hAnsi="Times New Roman" w:cs="Times New Roman"/>
          <w:sz w:val="24"/>
          <w:szCs w:val="24"/>
        </w:rPr>
        <w:t xml:space="preserve"> имеет специфику и предполагает использование особых форм работы в соответствии с реализуемыми задачами воспитания, обучения и развития ребенка.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r w:rsidR="00140822" w:rsidRPr="001C6877">
        <w:rPr>
          <w:sz w:val="24"/>
          <w:szCs w:val="24"/>
        </w:rPr>
        <w:t xml:space="preserve"> </w:t>
      </w:r>
    </w:p>
    <w:tbl>
      <w:tblPr>
        <w:tblStyle w:val="af1"/>
        <w:tblW w:w="0" w:type="auto"/>
        <w:tblLook w:val="04A0" w:firstRow="1" w:lastRow="0" w:firstColumn="1" w:lastColumn="0" w:noHBand="0" w:noVBand="1"/>
      </w:tblPr>
      <w:tblGrid>
        <w:gridCol w:w="704"/>
        <w:gridCol w:w="8641"/>
      </w:tblGrid>
      <w:tr w:rsidR="0011662E" w:rsidTr="0011662E">
        <w:tc>
          <w:tcPr>
            <w:tcW w:w="704" w:type="dxa"/>
            <w:vMerge w:val="restart"/>
            <w:textDirection w:val="btLr"/>
          </w:tcPr>
          <w:p w:rsidR="0011662E" w:rsidRPr="0011662E" w:rsidRDefault="0011662E" w:rsidP="0092166E">
            <w:pPr>
              <w:pStyle w:val="11"/>
              <w:shd w:val="clear" w:color="auto" w:fill="auto"/>
              <w:tabs>
                <w:tab w:val="left" w:pos="1359"/>
              </w:tabs>
              <w:spacing w:before="0" w:line="240" w:lineRule="auto"/>
              <w:ind w:left="113" w:right="20"/>
              <w:rPr>
                <w:b/>
                <w:sz w:val="24"/>
                <w:szCs w:val="24"/>
              </w:rPr>
            </w:pPr>
            <w:r w:rsidRPr="0011662E">
              <w:rPr>
                <w:b/>
                <w:sz w:val="24"/>
                <w:szCs w:val="24"/>
              </w:rPr>
              <w:t>Образовательная деятельность, осуществляемая в утренний отрезок времени</w:t>
            </w:r>
          </w:p>
        </w:tc>
        <w:tc>
          <w:tcPr>
            <w:tcW w:w="8641" w:type="dxa"/>
          </w:tcPr>
          <w:p w:rsidR="0011662E" w:rsidRPr="0011662E" w:rsidRDefault="0011662E" w:rsidP="0092166E">
            <w:pPr>
              <w:pStyle w:val="a4"/>
              <w:numPr>
                <w:ilvl w:val="0"/>
                <w:numId w:val="320"/>
              </w:numPr>
              <w:ind w:left="176" w:hanging="176"/>
              <w:jc w:val="both"/>
              <w:rPr>
                <w:rFonts w:ascii="Times New Roman" w:hAnsi="Times New Roman" w:cs="Times New Roman"/>
                <w:sz w:val="24"/>
                <w:szCs w:val="24"/>
              </w:rPr>
            </w:pPr>
            <w:r w:rsidRPr="0011662E">
              <w:rPr>
                <w:rFonts w:ascii="Times New Roman" w:hAnsi="Times New Roman" w:cs="Times New Roman"/>
                <w:sz w:val="24"/>
                <w:szCs w:val="24"/>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tc>
      </w:tr>
      <w:tr w:rsidR="0011662E" w:rsidTr="0011662E">
        <w:tc>
          <w:tcPr>
            <w:tcW w:w="704" w:type="dxa"/>
            <w:vMerge/>
          </w:tcPr>
          <w:p w:rsidR="0011662E" w:rsidRDefault="0011662E" w:rsidP="0092166E">
            <w:pPr>
              <w:pStyle w:val="11"/>
              <w:shd w:val="clear" w:color="auto" w:fill="auto"/>
              <w:tabs>
                <w:tab w:val="left" w:pos="1359"/>
              </w:tabs>
              <w:spacing w:before="0" w:line="240" w:lineRule="auto"/>
              <w:ind w:right="20"/>
              <w:jc w:val="both"/>
              <w:rPr>
                <w:sz w:val="28"/>
                <w:szCs w:val="28"/>
              </w:rPr>
            </w:pPr>
          </w:p>
        </w:tc>
        <w:tc>
          <w:tcPr>
            <w:tcW w:w="8641" w:type="dxa"/>
          </w:tcPr>
          <w:p w:rsidR="0011662E" w:rsidRPr="0011662E" w:rsidRDefault="0011662E" w:rsidP="0092166E">
            <w:pPr>
              <w:pStyle w:val="a4"/>
              <w:numPr>
                <w:ilvl w:val="0"/>
                <w:numId w:val="320"/>
              </w:numPr>
              <w:ind w:left="176" w:hanging="176"/>
              <w:jc w:val="both"/>
              <w:rPr>
                <w:rFonts w:ascii="Times New Roman" w:hAnsi="Times New Roman" w:cs="Times New Roman"/>
                <w:sz w:val="24"/>
                <w:szCs w:val="24"/>
              </w:rPr>
            </w:pPr>
            <w:r w:rsidRPr="0011662E">
              <w:rPr>
                <w:rFonts w:ascii="Times New Roman" w:hAnsi="Times New Roman" w:cs="Times New Roman"/>
                <w:sz w:val="24"/>
                <w:szCs w:val="24"/>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tc>
      </w:tr>
      <w:tr w:rsidR="0011662E" w:rsidTr="0011662E">
        <w:tc>
          <w:tcPr>
            <w:tcW w:w="704" w:type="dxa"/>
            <w:vMerge/>
          </w:tcPr>
          <w:p w:rsidR="0011662E" w:rsidRDefault="0011662E" w:rsidP="0092166E">
            <w:pPr>
              <w:pStyle w:val="11"/>
              <w:shd w:val="clear" w:color="auto" w:fill="auto"/>
              <w:tabs>
                <w:tab w:val="left" w:pos="1359"/>
              </w:tabs>
              <w:spacing w:before="0" w:line="240" w:lineRule="auto"/>
              <w:ind w:right="20"/>
              <w:jc w:val="both"/>
              <w:rPr>
                <w:sz w:val="28"/>
                <w:szCs w:val="28"/>
              </w:rPr>
            </w:pPr>
          </w:p>
        </w:tc>
        <w:tc>
          <w:tcPr>
            <w:tcW w:w="8641" w:type="dxa"/>
          </w:tcPr>
          <w:p w:rsidR="0011662E" w:rsidRPr="0011662E" w:rsidRDefault="0011662E" w:rsidP="0092166E">
            <w:pPr>
              <w:pStyle w:val="a4"/>
              <w:numPr>
                <w:ilvl w:val="0"/>
                <w:numId w:val="320"/>
              </w:numPr>
              <w:ind w:left="176" w:hanging="176"/>
              <w:jc w:val="both"/>
              <w:rPr>
                <w:rFonts w:ascii="Times New Roman" w:hAnsi="Times New Roman" w:cs="Times New Roman"/>
                <w:sz w:val="24"/>
                <w:szCs w:val="24"/>
              </w:rPr>
            </w:pPr>
            <w:r w:rsidRPr="0011662E">
              <w:rPr>
                <w:rFonts w:ascii="Times New Roman" w:hAnsi="Times New Roman" w:cs="Times New Roman"/>
                <w:sz w:val="24"/>
                <w:szCs w:val="24"/>
              </w:rPr>
              <w:t>практические, проблемные ситуации, упражнения (по освоению культурно- гигиенических навыков и культуры здоровья, правил и норм поведения и другие);</w:t>
            </w:r>
          </w:p>
        </w:tc>
      </w:tr>
      <w:tr w:rsidR="0011662E" w:rsidTr="0011662E">
        <w:tc>
          <w:tcPr>
            <w:tcW w:w="704" w:type="dxa"/>
            <w:vMerge/>
          </w:tcPr>
          <w:p w:rsidR="0011662E" w:rsidRDefault="0011662E" w:rsidP="0092166E">
            <w:pPr>
              <w:pStyle w:val="11"/>
              <w:shd w:val="clear" w:color="auto" w:fill="auto"/>
              <w:tabs>
                <w:tab w:val="left" w:pos="1359"/>
              </w:tabs>
              <w:spacing w:before="0" w:line="240" w:lineRule="auto"/>
              <w:ind w:right="20"/>
              <w:jc w:val="both"/>
              <w:rPr>
                <w:sz w:val="28"/>
                <w:szCs w:val="28"/>
              </w:rPr>
            </w:pPr>
          </w:p>
        </w:tc>
        <w:tc>
          <w:tcPr>
            <w:tcW w:w="8641" w:type="dxa"/>
          </w:tcPr>
          <w:p w:rsidR="0011662E" w:rsidRPr="0011662E" w:rsidRDefault="0011662E" w:rsidP="0092166E">
            <w:pPr>
              <w:pStyle w:val="a4"/>
              <w:numPr>
                <w:ilvl w:val="0"/>
                <w:numId w:val="320"/>
              </w:numPr>
              <w:ind w:left="176" w:hanging="176"/>
              <w:jc w:val="both"/>
              <w:rPr>
                <w:rFonts w:ascii="Times New Roman" w:hAnsi="Times New Roman" w:cs="Times New Roman"/>
                <w:sz w:val="24"/>
                <w:szCs w:val="24"/>
              </w:rPr>
            </w:pPr>
            <w:r w:rsidRPr="0011662E">
              <w:rPr>
                <w:rFonts w:ascii="Times New Roman" w:hAnsi="Times New Roman" w:cs="Times New Roman"/>
                <w:sz w:val="24"/>
                <w:szCs w:val="24"/>
              </w:rPr>
              <w:t>наблюдения за объектами и явлениями природы, трудом взрослых;</w:t>
            </w:r>
          </w:p>
        </w:tc>
      </w:tr>
      <w:tr w:rsidR="0011662E" w:rsidTr="0011662E">
        <w:trPr>
          <w:trHeight w:val="544"/>
        </w:trPr>
        <w:tc>
          <w:tcPr>
            <w:tcW w:w="704" w:type="dxa"/>
            <w:vMerge/>
          </w:tcPr>
          <w:p w:rsidR="0011662E" w:rsidRDefault="0011662E" w:rsidP="0092166E">
            <w:pPr>
              <w:pStyle w:val="11"/>
              <w:shd w:val="clear" w:color="auto" w:fill="auto"/>
              <w:tabs>
                <w:tab w:val="left" w:pos="1359"/>
              </w:tabs>
              <w:spacing w:before="0" w:line="240" w:lineRule="auto"/>
              <w:ind w:right="20"/>
              <w:jc w:val="both"/>
              <w:rPr>
                <w:sz w:val="28"/>
                <w:szCs w:val="28"/>
              </w:rPr>
            </w:pPr>
          </w:p>
        </w:tc>
        <w:tc>
          <w:tcPr>
            <w:tcW w:w="8641" w:type="dxa"/>
          </w:tcPr>
          <w:p w:rsidR="0011662E" w:rsidRPr="0011662E" w:rsidRDefault="0011662E" w:rsidP="0092166E">
            <w:pPr>
              <w:pStyle w:val="a4"/>
              <w:numPr>
                <w:ilvl w:val="0"/>
                <w:numId w:val="320"/>
              </w:numPr>
              <w:ind w:left="176" w:hanging="176"/>
              <w:jc w:val="both"/>
              <w:rPr>
                <w:rFonts w:ascii="Times New Roman" w:hAnsi="Times New Roman" w:cs="Times New Roman"/>
                <w:sz w:val="24"/>
                <w:szCs w:val="24"/>
              </w:rPr>
            </w:pPr>
            <w:r w:rsidRPr="0011662E">
              <w:rPr>
                <w:rFonts w:ascii="Times New Roman" w:hAnsi="Times New Roman" w:cs="Times New Roman"/>
                <w:sz w:val="24"/>
                <w:szCs w:val="24"/>
              </w:rPr>
              <w:t>трудовые поручения и дежурства (сервировка стола к приему пищи, уход за комнатными растениями и другое);</w:t>
            </w:r>
          </w:p>
        </w:tc>
      </w:tr>
      <w:tr w:rsidR="0011662E" w:rsidTr="0011662E">
        <w:trPr>
          <w:trHeight w:val="544"/>
        </w:trPr>
        <w:tc>
          <w:tcPr>
            <w:tcW w:w="704" w:type="dxa"/>
            <w:vMerge/>
          </w:tcPr>
          <w:p w:rsidR="0011662E" w:rsidRDefault="0011662E" w:rsidP="0092166E">
            <w:pPr>
              <w:pStyle w:val="11"/>
              <w:shd w:val="clear" w:color="auto" w:fill="auto"/>
              <w:tabs>
                <w:tab w:val="left" w:pos="1359"/>
              </w:tabs>
              <w:spacing w:before="0" w:line="240" w:lineRule="auto"/>
              <w:ind w:right="20"/>
              <w:jc w:val="both"/>
              <w:rPr>
                <w:sz w:val="28"/>
                <w:szCs w:val="28"/>
              </w:rPr>
            </w:pPr>
          </w:p>
        </w:tc>
        <w:tc>
          <w:tcPr>
            <w:tcW w:w="8641" w:type="dxa"/>
          </w:tcPr>
          <w:p w:rsidR="0011662E" w:rsidRPr="0011662E" w:rsidRDefault="0011662E" w:rsidP="0092166E">
            <w:pPr>
              <w:pStyle w:val="a4"/>
              <w:numPr>
                <w:ilvl w:val="0"/>
                <w:numId w:val="320"/>
              </w:numPr>
              <w:ind w:left="176" w:hanging="176"/>
              <w:jc w:val="both"/>
              <w:rPr>
                <w:rFonts w:ascii="Times New Roman" w:hAnsi="Times New Roman" w:cs="Times New Roman"/>
                <w:sz w:val="24"/>
                <w:szCs w:val="24"/>
              </w:rPr>
            </w:pPr>
            <w:r w:rsidRPr="0011662E">
              <w:rPr>
                <w:rFonts w:ascii="Times New Roman" w:hAnsi="Times New Roman" w:cs="Times New Roman"/>
                <w:sz w:val="24"/>
                <w:szCs w:val="24"/>
              </w:rPr>
              <w:t>индивидуальную работу с детьми в соответствии с задачами разных образовательных областей;</w:t>
            </w:r>
          </w:p>
        </w:tc>
      </w:tr>
      <w:tr w:rsidR="0011662E" w:rsidTr="0011662E">
        <w:trPr>
          <w:trHeight w:val="544"/>
        </w:trPr>
        <w:tc>
          <w:tcPr>
            <w:tcW w:w="704" w:type="dxa"/>
            <w:vMerge/>
          </w:tcPr>
          <w:p w:rsidR="0011662E" w:rsidRDefault="0011662E" w:rsidP="0092166E">
            <w:pPr>
              <w:pStyle w:val="11"/>
              <w:shd w:val="clear" w:color="auto" w:fill="auto"/>
              <w:tabs>
                <w:tab w:val="left" w:pos="1359"/>
              </w:tabs>
              <w:spacing w:before="0" w:line="240" w:lineRule="auto"/>
              <w:ind w:right="20"/>
              <w:jc w:val="both"/>
              <w:rPr>
                <w:sz w:val="28"/>
                <w:szCs w:val="28"/>
              </w:rPr>
            </w:pPr>
          </w:p>
        </w:tc>
        <w:tc>
          <w:tcPr>
            <w:tcW w:w="8641" w:type="dxa"/>
          </w:tcPr>
          <w:p w:rsidR="0011662E" w:rsidRPr="0011662E" w:rsidRDefault="0011662E" w:rsidP="0092166E">
            <w:pPr>
              <w:pStyle w:val="a4"/>
              <w:numPr>
                <w:ilvl w:val="0"/>
                <w:numId w:val="320"/>
              </w:numPr>
              <w:ind w:left="176" w:hanging="176"/>
              <w:jc w:val="both"/>
              <w:rPr>
                <w:rFonts w:ascii="Times New Roman" w:hAnsi="Times New Roman" w:cs="Times New Roman"/>
                <w:sz w:val="24"/>
                <w:szCs w:val="24"/>
              </w:rPr>
            </w:pPr>
            <w:r w:rsidRPr="0011662E">
              <w:rPr>
                <w:rFonts w:ascii="Times New Roman" w:hAnsi="Times New Roman" w:cs="Times New Roman"/>
                <w:sz w:val="24"/>
                <w:szCs w:val="24"/>
              </w:rPr>
              <w:t>продуктивную деятельность детей по интересам детей (рисование, конструирование, лепка и другое);</w:t>
            </w:r>
          </w:p>
        </w:tc>
      </w:tr>
      <w:tr w:rsidR="0011662E" w:rsidTr="0011662E">
        <w:trPr>
          <w:trHeight w:val="544"/>
        </w:trPr>
        <w:tc>
          <w:tcPr>
            <w:tcW w:w="704" w:type="dxa"/>
            <w:vMerge/>
          </w:tcPr>
          <w:p w:rsidR="0011662E" w:rsidRDefault="0011662E" w:rsidP="0092166E">
            <w:pPr>
              <w:pStyle w:val="11"/>
              <w:shd w:val="clear" w:color="auto" w:fill="auto"/>
              <w:tabs>
                <w:tab w:val="left" w:pos="1359"/>
              </w:tabs>
              <w:spacing w:before="0" w:line="240" w:lineRule="auto"/>
              <w:ind w:right="20"/>
              <w:jc w:val="both"/>
              <w:rPr>
                <w:sz w:val="28"/>
                <w:szCs w:val="28"/>
              </w:rPr>
            </w:pPr>
          </w:p>
        </w:tc>
        <w:tc>
          <w:tcPr>
            <w:tcW w:w="8641" w:type="dxa"/>
          </w:tcPr>
          <w:p w:rsidR="0011662E" w:rsidRPr="0011662E" w:rsidRDefault="0011662E" w:rsidP="0092166E">
            <w:pPr>
              <w:pStyle w:val="a4"/>
              <w:numPr>
                <w:ilvl w:val="0"/>
                <w:numId w:val="320"/>
              </w:numPr>
              <w:ind w:left="176" w:hanging="176"/>
              <w:jc w:val="both"/>
              <w:rPr>
                <w:rFonts w:ascii="Times New Roman" w:hAnsi="Times New Roman" w:cs="Times New Roman"/>
                <w:sz w:val="24"/>
                <w:szCs w:val="24"/>
              </w:rPr>
            </w:pPr>
            <w:r w:rsidRPr="0011662E">
              <w:rPr>
                <w:rFonts w:ascii="Times New Roman" w:hAnsi="Times New Roman" w:cs="Times New Roman"/>
                <w:sz w:val="24"/>
                <w:szCs w:val="24"/>
              </w:rPr>
              <w:t>оздоровительные и закаливающие процедуры, здоровьесберегающие мероприятия, двигательную деятельность (подвижные игры, гимнастика и другое).</w:t>
            </w:r>
          </w:p>
        </w:tc>
      </w:tr>
      <w:tr w:rsidR="0076260A" w:rsidTr="00552EC0">
        <w:trPr>
          <w:trHeight w:val="544"/>
        </w:trPr>
        <w:tc>
          <w:tcPr>
            <w:tcW w:w="9345" w:type="dxa"/>
            <w:gridSpan w:val="2"/>
          </w:tcPr>
          <w:p w:rsidR="0076260A" w:rsidRPr="0076260A" w:rsidRDefault="0076260A" w:rsidP="0092166E">
            <w:pPr>
              <w:jc w:val="both"/>
              <w:rPr>
                <w:rFonts w:ascii="Times New Roman" w:hAnsi="Times New Roman" w:cs="Times New Roman"/>
                <w:sz w:val="24"/>
                <w:szCs w:val="24"/>
              </w:rPr>
            </w:pPr>
            <w:r w:rsidRPr="0076260A">
              <w:rPr>
                <w:rFonts w:ascii="Times New Roman" w:hAnsi="Times New Roman" w:cs="Times New Roman"/>
                <w:sz w:val="24"/>
                <w:szCs w:val="24"/>
              </w:rPr>
              <w:t xml:space="preserve">Согласно требованиям, СанПиН 1.2.3685-21 в режиме дня предусмотрено время для проведения занятий. </w:t>
            </w:r>
            <w:r w:rsidRPr="0076260A">
              <w:rPr>
                <w:rFonts w:ascii="Times New Roman" w:hAnsi="Times New Roman" w:cs="Times New Roman"/>
                <w:b/>
                <w:i/>
                <w:sz w:val="24"/>
                <w:szCs w:val="24"/>
              </w:rPr>
              <w:t xml:space="preserve">Занятие </w:t>
            </w:r>
            <w:r w:rsidRPr="0076260A">
              <w:rPr>
                <w:rFonts w:ascii="Times New Roman" w:hAnsi="Times New Roman" w:cs="Times New Roman"/>
                <w:sz w:val="24"/>
                <w:szCs w:val="24"/>
              </w:rPr>
              <w:t>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w:t>
            </w:r>
          </w:p>
        </w:tc>
      </w:tr>
      <w:tr w:rsidR="0076260A" w:rsidTr="00552EC0">
        <w:trPr>
          <w:trHeight w:val="544"/>
        </w:trPr>
        <w:tc>
          <w:tcPr>
            <w:tcW w:w="9345" w:type="dxa"/>
            <w:gridSpan w:val="2"/>
          </w:tcPr>
          <w:p w:rsidR="0076260A" w:rsidRPr="0076260A" w:rsidRDefault="0076260A" w:rsidP="0092166E">
            <w:pPr>
              <w:jc w:val="both"/>
              <w:rPr>
                <w:rFonts w:ascii="Times New Roman" w:hAnsi="Times New Roman" w:cs="Times New Roman"/>
                <w:sz w:val="24"/>
                <w:szCs w:val="24"/>
              </w:rPr>
            </w:pPr>
            <w:r w:rsidRPr="0076260A">
              <w:rPr>
                <w:rFonts w:ascii="Times New Roman" w:hAnsi="Times New Roman" w:cs="Times New Roman"/>
                <w:sz w:val="24"/>
                <w:szCs w:val="24"/>
              </w:rPr>
              <w:lastRenderedPageBreak/>
              <w:t>Занятие является формой организации обучения, наряду:</w:t>
            </w:r>
          </w:p>
          <w:p w:rsidR="0076260A" w:rsidRPr="0076260A" w:rsidRDefault="0076260A" w:rsidP="00712192">
            <w:pPr>
              <w:pStyle w:val="a4"/>
              <w:numPr>
                <w:ilvl w:val="0"/>
                <w:numId w:val="894"/>
              </w:numPr>
              <w:ind w:left="175" w:hanging="175"/>
              <w:jc w:val="both"/>
              <w:rPr>
                <w:rFonts w:ascii="Times New Roman" w:hAnsi="Times New Roman" w:cs="Times New Roman"/>
                <w:sz w:val="24"/>
                <w:szCs w:val="24"/>
              </w:rPr>
            </w:pPr>
            <w:r w:rsidRPr="0076260A">
              <w:rPr>
                <w:rFonts w:ascii="Times New Roman" w:hAnsi="Times New Roman" w:cs="Times New Roman"/>
                <w:sz w:val="24"/>
                <w:szCs w:val="24"/>
              </w:rPr>
              <w:t xml:space="preserve">с экскурсиями, </w:t>
            </w:r>
          </w:p>
          <w:p w:rsidR="0076260A" w:rsidRPr="0076260A" w:rsidRDefault="0076260A" w:rsidP="00712192">
            <w:pPr>
              <w:pStyle w:val="a4"/>
              <w:numPr>
                <w:ilvl w:val="0"/>
                <w:numId w:val="894"/>
              </w:numPr>
              <w:ind w:left="175" w:hanging="175"/>
              <w:jc w:val="both"/>
              <w:rPr>
                <w:rFonts w:ascii="Times New Roman" w:hAnsi="Times New Roman" w:cs="Times New Roman"/>
                <w:sz w:val="24"/>
                <w:szCs w:val="24"/>
              </w:rPr>
            </w:pPr>
            <w:r w:rsidRPr="0076260A">
              <w:rPr>
                <w:rFonts w:ascii="Times New Roman" w:hAnsi="Times New Roman" w:cs="Times New Roman"/>
                <w:sz w:val="24"/>
                <w:szCs w:val="24"/>
              </w:rPr>
              <w:t xml:space="preserve">дидактическими играми, </w:t>
            </w:r>
          </w:p>
          <w:p w:rsidR="0076260A" w:rsidRPr="0076260A" w:rsidRDefault="0076260A" w:rsidP="00712192">
            <w:pPr>
              <w:pStyle w:val="a4"/>
              <w:numPr>
                <w:ilvl w:val="0"/>
                <w:numId w:val="894"/>
              </w:numPr>
              <w:ind w:left="175" w:hanging="175"/>
              <w:jc w:val="both"/>
              <w:rPr>
                <w:rFonts w:ascii="Times New Roman" w:hAnsi="Times New Roman" w:cs="Times New Roman"/>
                <w:sz w:val="24"/>
                <w:szCs w:val="24"/>
              </w:rPr>
            </w:pPr>
            <w:r w:rsidRPr="0076260A">
              <w:rPr>
                <w:rFonts w:ascii="Times New Roman" w:hAnsi="Times New Roman" w:cs="Times New Roman"/>
                <w:sz w:val="24"/>
                <w:szCs w:val="24"/>
              </w:rPr>
              <w:t>играми-путешествиями и другими.</w:t>
            </w:r>
          </w:p>
        </w:tc>
      </w:tr>
      <w:tr w:rsidR="0076260A" w:rsidTr="00552EC0">
        <w:trPr>
          <w:trHeight w:val="544"/>
        </w:trPr>
        <w:tc>
          <w:tcPr>
            <w:tcW w:w="9345" w:type="dxa"/>
            <w:gridSpan w:val="2"/>
          </w:tcPr>
          <w:p w:rsidR="0076260A" w:rsidRPr="0076260A" w:rsidRDefault="0076260A" w:rsidP="0092166E">
            <w:pPr>
              <w:pStyle w:val="Default"/>
              <w:jc w:val="both"/>
            </w:pPr>
            <w:r w:rsidRPr="0076260A">
              <w:t xml:space="preserve">Занятие может проводиться в виде: </w:t>
            </w:r>
          </w:p>
          <w:p w:rsidR="0076260A" w:rsidRPr="0076260A" w:rsidRDefault="0076260A" w:rsidP="00712192">
            <w:pPr>
              <w:pStyle w:val="Default"/>
              <w:numPr>
                <w:ilvl w:val="0"/>
                <w:numId w:val="895"/>
              </w:numPr>
              <w:ind w:left="175" w:hanging="175"/>
              <w:jc w:val="both"/>
            </w:pPr>
            <w:r w:rsidRPr="0076260A">
              <w:rPr>
                <w:i/>
                <w:iCs/>
              </w:rPr>
              <w:t>образовательных ситуаций</w:t>
            </w:r>
            <w:r w:rsidRPr="0076260A">
              <w:t xml:space="preserve">, тематических событий; </w:t>
            </w:r>
          </w:p>
          <w:p w:rsidR="0076260A" w:rsidRPr="0076260A" w:rsidRDefault="0076260A" w:rsidP="00712192">
            <w:pPr>
              <w:pStyle w:val="Default"/>
              <w:numPr>
                <w:ilvl w:val="0"/>
                <w:numId w:val="895"/>
              </w:numPr>
              <w:ind w:left="175" w:hanging="175"/>
              <w:jc w:val="both"/>
            </w:pPr>
            <w:r w:rsidRPr="0076260A">
              <w:t xml:space="preserve">проектной деятельности; </w:t>
            </w:r>
          </w:p>
          <w:p w:rsidR="0076260A" w:rsidRPr="0076260A" w:rsidRDefault="0076260A" w:rsidP="00712192">
            <w:pPr>
              <w:pStyle w:val="Default"/>
              <w:numPr>
                <w:ilvl w:val="0"/>
                <w:numId w:val="895"/>
              </w:numPr>
              <w:ind w:left="175" w:hanging="175"/>
              <w:jc w:val="both"/>
            </w:pPr>
            <w:r w:rsidRPr="0076260A">
              <w:t xml:space="preserve">проблемно-обучающих ситуаций, интегрирующих содержание образовательных областей; </w:t>
            </w:r>
          </w:p>
          <w:p w:rsidR="0076260A" w:rsidRPr="0076260A" w:rsidRDefault="0076260A" w:rsidP="00712192">
            <w:pPr>
              <w:pStyle w:val="Default"/>
              <w:numPr>
                <w:ilvl w:val="0"/>
                <w:numId w:val="895"/>
              </w:numPr>
              <w:ind w:left="175" w:hanging="175"/>
              <w:jc w:val="both"/>
            </w:pPr>
            <w:r w:rsidRPr="0076260A">
              <w:t>творческих и исследовательских проектов и т.д.</w:t>
            </w:r>
          </w:p>
        </w:tc>
      </w:tr>
      <w:tr w:rsidR="0076260A" w:rsidTr="00552EC0">
        <w:trPr>
          <w:trHeight w:val="544"/>
        </w:trPr>
        <w:tc>
          <w:tcPr>
            <w:tcW w:w="9345" w:type="dxa"/>
            <w:gridSpan w:val="2"/>
          </w:tcPr>
          <w:p w:rsidR="0076260A" w:rsidRPr="0076260A" w:rsidRDefault="0076260A" w:rsidP="0092166E">
            <w:pPr>
              <w:pStyle w:val="Default"/>
              <w:jc w:val="both"/>
            </w:pPr>
            <w:r>
              <w:t xml:space="preserve">В </w:t>
            </w:r>
            <w:r w:rsidRPr="0076260A">
              <w:t xml:space="preserve">рамках отведенного времени педагог может организовывать образовательную деятельность с учетом: </w:t>
            </w:r>
          </w:p>
          <w:p w:rsidR="0076260A" w:rsidRPr="0076260A" w:rsidRDefault="0076260A" w:rsidP="00712192">
            <w:pPr>
              <w:pStyle w:val="Default"/>
              <w:numPr>
                <w:ilvl w:val="0"/>
                <w:numId w:val="896"/>
              </w:numPr>
              <w:ind w:left="175" w:hanging="175"/>
              <w:jc w:val="both"/>
            </w:pPr>
            <w:r w:rsidRPr="0076260A">
              <w:t xml:space="preserve">интересов детей, </w:t>
            </w:r>
          </w:p>
          <w:p w:rsidR="0076260A" w:rsidRPr="0076260A" w:rsidRDefault="0076260A" w:rsidP="00712192">
            <w:pPr>
              <w:pStyle w:val="Default"/>
              <w:numPr>
                <w:ilvl w:val="0"/>
                <w:numId w:val="896"/>
              </w:numPr>
              <w:ind w:left="175" w:hanging="175"/>
              <w:jc w:val="both"/>
            </w:pPr>
            <w:r w:rsidRPr="0076260A">
              <w:t xml:space="preserve">желаний детей, </w:t>
            </w:r>
          </w:p>
          <w:p w:rsidR="0076260A" w:rsidRPr="0076260A" w:rsidRDefault="0076260A" w:rsidP="00712192">
            <w:pPr>
              <w:pStyle w:val="Default"/>
              <w:numPr>
                <w:ilvl w:val="0"/>
                <w:numId w:val="896"/>
              </w:numPr>
              <w:ind w:left="175" w:hanging="175"/>
              <w:jc w:val="both"/>
            </w:pPr>
            <w:r w:rsidRPr="0076260A">
              <w:t xml:space="preserve">образовательных потребностей детей </w:t>
            </w:r>
          </w:p>
        </w:tc>
      </w:tr>
      <w:tr w:rsidR="0076260A" w:rsidTr="00552EC0">
        <w:trPr>
          <w:trHeight w:val="544"/>
        </w:trPr>
        <w:tc>
          <w:tcPr>
            <w:tcW w:w="9345" w:type="dxa"/>
            <w:gridSpan w:val="2"/>
          </w:tcPr>
          <w:p w:rsidR="0076260A" w:rsidRPr="0076260A" w:rsidRDefault="0076260A" w:rsidP="0092166E">
            <w:pPr>
              <w:pStyle w:val="Default"/>
              <w:jc w:val="both"/>
            </w:pPr>
            <w:r w:rsidRPr="0076260A">
              <w:t xml:space="preserve">Включение детей дошкольного возраста в процесс: </w:t>
            </w:r>
          </w:p>
          <w:p w:rsidR="0076260A" w:rsidRPr="0076260A" w:rsidRDefault="0076260A" w:rsidP="00712192">
            <w:pPr>
              <w:pStyle w:val="Default"/>
              <w:numPr>
                <w:ilvl w:val="0"/>
                <w:numId w:val="897"/>
              </w:numPr>
              <w:ind w:left="175" w:hanging="175"/>
              <w:jc w:val="both"/>
            </w:pPr>
            <w:r w:rsidRPr="0076260A">
              <w:t xml:space="preserve">сотворчества, </w:t>
            </w:r>
          </w:p>
          <w:p w:rsidR="0076260A" w:rsidRPr="0076260A" w:rsidRDefault="0076260A" w:rsidP="00712192">
            <w:pPr>
              <w:pStyle w:val="Default"/>
              <w:numPr>
                <w:ilvl w:val="0"/>
                <w:numId w:val="897"/>
              </w:numPr>
              <w:ind w:left="175" w:hanging="175"/>
              <w:jc w:val="both"/>
            </w:pPr>
            <w:r w:rsidRPr="0076260A">
              <w:t xml:space="preserve">содействия, </w:t>
            </w:r>
          </w:p>
          <w:p w:rsidR="0076260A" w:rsidRPr="0076260A" w:rsidRDefault="00CD15BD" w:rsidP="00712192">
            <w:pPr>
              <w:pStyle w:val="Default"/>
              <w:numPr>
                <w:ilvl w:val="0"/>
                <w:numId w:val="897"/>
              </w:numPr>
              <w:ind w:left="175" w:hanging="175"/>
              <w:jc w:val="both"/>
            </w:pPr>
            <w:r>
              <w:t>с</w:t>
            </w:r>
            <w:r w:rsidR="0076260A" w:rsidRPr="0076260A">
              <w:t>опереживания</w:t>
            </w:r>
            <w:r>
              <w:t>.</w:t>
            </w:r>
          </w:p>
        </w:tc>
      </w:tr>
      <w:tr w:rsidR="0076260A" w:rsidTr="00552EC0">
        <w:trPr>
          <w:trHeight w:val="544"/>
        </w:trPr>
        <w:tc>
          <w:tcPr>
            <w:tcW w:w="9345" w:type="dxa"/>
            <w:gridSpan w:val="2"/>
          </w:tcPr>
          <w:p w:rsidR="0076260A" w:rsidRPr="0076260A" w:rsidRDefault="0076260A" w:rsidP="0092166E">
            <w:pPr>
              <w:pStyle w:val="Default"/>
              <w:jc w:val="both"/>
            </w:pPr>
            <w:r>
              <w:rPr>
                <w:b/>
                <w:bCs/>
                <w:i/>
                <w:iCs/>
              </w:rPr>
              <w:t>Введение термина «занятие»</w:t>
            </w:r>
            <w:r w:rsidRPr="0076260A">
              <w:rPr>
                <w:b/>
                <w:bCs/>
                <w:i/>
                <w:iCs/>
              </w:rPr>
              <w:t xml:space="preserve">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r w:rsidRPr="0076260A">
              <w:rPr>
                <w:b/>
                <w:bCs/>
              </w:rPr>
              <w:t xml:space="preserve">, (п.24.14 ФОП ДО) </w:t>
            </w:r>
          </w:p>
        </w:tc>
      </w:tr>
    </w:tbl>
    <w:p w:rsidR="00140822" w:rsidRDefault="00140822" w:rsidP="0092166E">
      <w:pPr>
        <w:pStyle w:val="11"/>
        <w:shd w:val="clear" w:color="auto" w:fill="auto"/>
        <w:tabs>
          <w:tab w:val="left" w:pos="1494"/>
        </w:tabs>
        <w:spacing w:before="0" w:line="240" w:lineRule="auto"/>
        <w:ind w:right="20" w:firstLine="709"/>
        <w:jc w:val="both"/>
        <w:rPr>
          <w:sz w:val="28"/>
          <w:szCs w:val="28"/>
        </w:rPr>
      </w:pPr>
    </w:p>
    <w:tbl>
      <w:tblPr>
        <w:tblStyle w:val="af1"/>
        <w:tblW w:w="9493" w:type="dxa"/>
        <w:tblLook w:val="04A0" w:firstRow="1" w:lastRow="0" w:firstColumn="1" w:lastColumn="0" w:noHBand="0" w:noVBand="1"/>
      </w:tblPr>
      <w:tblGrid>
        <w:gridCol w:w="1271"/>
        <w:gridCol w:w="8222"/>
      </w:tblGrid>
      <w:tr w:rsidR="0011662E" w:rsidTr="0011328E">
        <w:tc>
          <w:tcPr>
            <w:tcW w:w="1271" w:type="dxa"/>
            <w:vMerge w:val="restart"/>
            <w:textDirection w:val="btLr"/>
          </w:tcPr>
          <w:p w:rsidR="0011662E" w:rsidRPr="0011662E" w:rsidRDefault="0011662E" w:rsidP="0092166E">
            <w:pPr>
              <w:pStyle w:val="11"/>
              <w:shd w:val="clear" w:color="auto" w:fill="auto"/>
              <w:tabs>
                <w:tab w:val="left" w:pos="1359"/>
              </w:tabs>
              <w:spacing w:before="0" w:line="240" w:lineRule="auto"/>
              <w:ind w:left="113" w:right="20"/>
              <w:rPr>
                <w:b/>
                <w:sz w:val="24"/>
                <w:szCs w:val="24"/>
              </w:rPr>
            </w:pPr>
            <w:r w:rsidRPr="0011662E">
              <w:rPr>
                <w:b/>
                <w:sz w:val="24"/>
                <w:szCs w:val="24"/>
              </w:rPr>
              <w:t>Образовательная деятельность, осуществляемая во время прогулки</w:t>
            </w:r>
          </w:p>
        </w:tc>
        <w:tc>
          <w:tcPr>
            <w:tcW w:w="8222" w:type="dxa"/>
          </w:tcPr>
          <w:p w:rsidR="0011662E" w:rsidRPr="0011662E" w:rsidRDefault="0011662E" w:rsidP="007A41A6">
            <w:pPr>
              <w:pStyle w:val="11"/>
              <w:numPr>
                <w:ilvl w:val="0"/>
                <w:numId w:val="320"/>
              </w:numPr>
              <w:shd w:val="clear" w:color="auto" w:fill="auto"/>
              <w:spacing w:before="0" w:line="240" w:lineRule="auto"/>
              <w:ind w:left="181" w:right="20" w:hanging="181"/>
              <w:jc w:val="both"/>
              <w:rPr>
                <w:sz w:val="24"/>
                <w:szCs w:val="24"/>
              </w:rPr>
            </w:pPr>
            <w:r w:rsidRPr="0011662E">
              <w:rPr>
                <w:sz w:val="24"/>
                <w:szCs w:val="24"/>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tc>
      </w:tr>
      <w:tr w:rsidR="0011662E" w:rsidTr="0011328E">
        <w:tc>
          <w:tcPr>
            <w:tcW w:w="1271" w:type="dxa"/>
            <w:vMerge/>
          </w:tcPr>
          <w:p w:rsidR="0011662E" w:rsidRDefault="0011662E" w:rsidP="0092166E">
            <w:pPr>
              <w:pStyle w:val="11"/>
              <w:shd w:val="clear" w:color="auto" w:fill="auto"/>
              <w:tabs>
                <w:tab w:val="left" w:pos="1359"/>
              </w:tabs>
              <w:spacing w:before="0" w:line="240" w:lineRule="auto"/>
              <w:ind w:right="20"/>
              <w:jc w:val="both"/>
              <w:rPr>
                <w:sz w:val="28"/>
                <w:szCs w:val="28"/>
              </w:rPr>
            </w:pPr>
          </w:p>
        </w:tc>
        <w:tc>
          <w:tcPr>
            <w:tcW w:w="8222" w:type="dxa"/>
          </w:tcPr>
          <w:p w:rsidR="0011662E" w:rsidRPr="0011662E" w:rsidRDefault="0011662E" w:rsidP="007A41A6">
            <w:pPr>
              <w:pStyle w:val="11"/>
              <w:numPr>
                <w:ilvl w:val="0"/>
                <w:numId w:val="320"/>
              </w:numPr>
              <w:shd w:val="clear" w:color="auto" w:fill="auto"/>
              <w:spacing w:before="0" w:line="240" w:lineRule="auto"/>
              <w:ind w:left="181" w:right="20" w:hanging="181"/>
              <w:jc w:val="both"/>
              <w:rPr>
                <w:sz w:val="24"/>
                <w:szCs w:val="24"/>
              </w:rPr>
            </w:pPr>
            <w:r w:rsidRPr="0011662E">
              <w:rPr>
                <w:sz w:val="24"/>
                <w:szCs w:val="24"/>
              </w:rPr>
              <w:t>подвижные игры и спортивные упражнения, направленные на оптимизацию режима двигательной активности и укрепление здоровья детей;</w:t>
            </w:r>
          </w:p>
        </w:tc>
      </w:tr>
      <w:tr w:rsidR="0011662E" w:rsidTr="0011328E">
        <w:tc>
          <w:tcPr>
            <w:tcW w:w="1271" w:type="dxa"/>
            <w:vMerge/>
          </w:tcPr>
          <w:p w:rsidR="0011662E" w:rsidRDefault="0011662E" w:rsidP="0092166E">
            <w:pPr>
              <w:pStyle w:val="11"/>
              <w:shd w:val="clear" w:color="auto" w:fill="auto"/>
              <w:tabs>
                <w:tab w:val="left" w:pos="1359"/>
              </w:tabs>
              <w:spacing w:before="0" w:line="240" w:lineRule="auto"/>
              <w:ind w:right="20"/>
              <w:jc w:val="both"/>
              <w:rPr>
                <w:sz w:val="28"/>
                <w:szCs w:val="28"/>
              </w:rPr>
            </w:pPr>
          </w:p>
        </w:tc>
        <w:tc>
          <w:tcPr>
            <w:tcW w:w="8222" w:type="dxa"/>
          </w:tcPr>
          <w:p w:rsidR="0011662E" w:rsidRPr="0011662E" w:rsidRDefault="0011662E" w:rsidP="007A41A6">
            <w:pPr>
              <w:pStyle w:val="11"/>
              <w:numPr>
                <w:ilvl w:val="0"/>
                <w:numId w:val="320"/>
              </w:numPr>
              <w:shd w:val="clear" w:color="auto" w:fill="auto"/>
              <w:spacing w:before="0" w:line="240" w:lineRule="auto"/>
              <w:ind w:left="181" w:hanging="181"/>
              <w:jc w:val="both"/>
              <w:rPr>
                <w:sz w:val="24"/>
                <w:szCs w:val="24"/>
              </w:rPr>
            </w:pPr>
            <w:r w:rsidRPr="0011662E">
              <w:rPr>
                <w:sz w:val="24"/>
                <w:szCs w:val="24"/>
              </w:rPr>
              <w:t>экспериментирование с объектами неживой природы;</w:t>
            </w:r>
          </w:p>
        </w:tc>
      </w:tr>
      <w:tr w:rsidR="0011662E" w:rsidTr="0011328E">
        <w:tc>
          <w:tcPr>
            <w:tcW w:w="1271" w:type="dxa"/>
            <w:vMerge/>
          </w:tcPr>
          <w:p w:rsidR="0011662E" w:rsidRDefault="0011662E" w:rsidP="0092166E">
            <w:pPr>
              <w:pStyle w:val="11"/>
              <w:shd w:val="clear" w:color="auto" w:fill="auto"/>
              <w:tabs>
                <w:tab w:val="left" w:pos="1359"/>
              </w:tabs>
              <w:spacing w:before="0" w:line="240" w:lineRule="auto"/>
              <w:ind w:right="20"/>
              <w:jc w:val="both"/>
              <w:rPr>
                <w:sz w:val="28"/>
                <w:szCs w:val="28"/>
              </w:rPr>
            </w:pPr>
          </w:p>
        </w:tc>
        <w:tc>
          <w:tcPr>
            <w:tcW w:w="8222" w:type="dxa"/>
          </w:tcPr>
          <w:p w:rsidR="0011662E" w:rsidRPr="0011662E" w:rsidRDefault="0011662E" w:rsidP="007A41A6">
            <w:pPr>
              <w:pStyle w:val="11"/>
              <w:numPr>
                <w:ilvl w:val="0"/>
                <w:numId w:val="320"/>
              </w:numPr>
              <w:shd w:val="clear" w:color="auto" w:fill="auto"/>
              <w:spacing w:before="0" w:line="240" w:lineRule="auto"/>
              <w:ind w:left="181" w:right="20" w:hanging="181"/>
              <w:jc w:val="both"/>
              <w:rPr>
                <w:sz w:val="24"/>
                <w:szCs w:val="24"/>
              </w:rPr>
            </w:pPr>
            <w:r w:rsidRPr="0011662E">
              <w:rPr>
                <w:sz w:val="24"/>
                <w:szCs w:val="24"/>
              </w:rPr>
              <w:t>сюжетно-ролевые и конструктивные игры (с песком, со снегом, с природным материалом);</w:t>
            </w:r>
          </w:p>
        </w:tc>
      </w:tr>
      <w:tr w:rsidR="0011662E" w:rsidTr="0011328E">
        <w:trPr>
          <w:trHeight w:val="359"/>
        </w:trPr>
        <w:tc>
          <w:tcPr>
            <w:tcW w:w="1271" w:type="dxa"/>
            <w:vMerge/>
          </w:tcPr>
          <w:p w:rsidR="0011662E" w:rsidRDefault="0011662E" w:rsidP="0092166E">
            <w:pPr>
              <w:pStyle w:val="11"/>
              <w:shd w:val="clear" w:color="auto" w:fill="auto"/>
              <w:tabs>
                <w:tab w:val="left" w:pos="1359"/>
              </w:tabs>
              <w:spacing w:before="0" w:line="240" w:lineRule="auto"/>
              <w:ind w:right="20"/>
              <w:jc w:val="both"/>
              <w:rPr>
                <w:sz w:val="28"/>
                <w:szCs w:val="28"/>
              </w:rPr>
            </w:pPr>
          </w:p>
        </w:tc>
        <w:tc>
          <w:tcPr>
            <w:tcW w:w="8222" w:type="dxa"/>
          </w:tcPr>
          <w:p w:rsidR="0011662E" w:rsidRPr="0011662E" w:rsidRDefault="0011662E" w:rsidP="007A41A6">
            <w:pPr>
              <w:pStyle w:val="11"/>
              <w:numPr>
                <w:ilvl w:val="0"/>
                <w:numId w:val="320"/>
              </w:numPr>
              <w:shd w:val="clear" w:color="auto" w:fill="auto"/>
              <w:spacing w:before="0" w:line="240" w:lineRule="auto"/>
              <w:ind w:left="181" w:hanging="181"/>
              <w:jc w:val="both"/>
              <w:rPr>
                <w:sz w:val="24"/>
                <w:szCs w:val="24"/>
              </w:rPr>
            </w:pPr>
            <w:r w:rsidRPr="0011662E">
              <w:rPr>
                <w:sz w:val="24"/>
                <w:szCs w:val="24"/>
              </w:rPr>
              <w:t>элементарную трудовую деятельность детей на участке ДОО;</w:t>
            </w:r>
          </w:p>
        </w:tc>
      </w:tr>
      <w:tr w:rsidR="0011662E" w:rsidTr="0011328E">
        <w:trPr>
          <w:trHeight w:val="261"/>
        </w:trPr>
        <w:tc>
          <w:tcPr>
            <w:tcW w:w="1271" w:type="dxa"/>
            <w:vMerge/>
          </w:tcPr>
          <w:p w:rsidR="0011662E" w:rsidRDefault="0011662E" w:rsidP="0092166E">
            <w:pPr>
              <w:pStyle w:val="11"/>
              <w:shd w:val="clear" w:color="auto" w:fill="auto"/>
              <w:tabs>
                <w:tab w:val="left" w:pos="1359"/>
              </w:tabs>
              <w:spacing w:before="0" w:line="240" w:lineRule="auto"/>
              <w:ind w:right="20"/>
              <w:jc w:val="both"/>
              <w:rPr>
                <w:sz w:val="28"/>
                <w:szCs w:val="28"/>
              </w:rPr>
            </w:pPr>
          </w:p>
        </w:tc>
        <w:tc>
          <w:tcPr>
            <w:tcW w:w="8222" w:type="dxa"/>
          </w:tcPr>
          <w:p w:rsidR="0011662E" w:rsidRPr="0011662E" w:rsidRDefault="0011662E" w:rsidP="007A41A6">
            <w:pPr>
              <w:pStyle w:val="11"/>
              <w:numPr>
                <w:ilvl w:val="0"/>
                <w:numId w:val="320"/>
              </w:numPr>
              <w:shd w:val="clear" w:color="auto" w:fill="auto"/>
              <w:spacing w:before="0" w:line="240" w:lineRule="auto"/>
              <w:ind w:left="181" w:hanging="181"/>
              <w:jc w:val="both"/>
              <w:rPr>
                <w:sz w:val="24"/>
                <w:szCs w:val="24"/>
              </w:rPr>
            </w:pPr>
            <w:r w:rsidRPr="0011662E">
              <w:rPr>
                <w:sz w:val="24"/>
                <w:szCs w:val="24"/>
              </w:rPr>
              <w:t xml:space="preserve">свободное общение педагога </w:t>
            </w:r>
            <w:r>
              <w:rPr>
                <w:sz w:val="24"/>
                <w:szCs w:val="24"/>
              </w:rPr>
              <w:t>с детьми, индивидуальную работу;</w:t>
            </w:r>
          </w:p>
        </w:tc>
      </w:tr>
      <w:tr w:rsidR="0011662E" w:rsidTr="0011328E">
        <w:trPr>
          <w:trHeight w:val="397"/>
        </w:trPr>
        <w:tc>
          <w:tcPr>
            <w:tcW w:w="1271" w:type="dxa"/>
            <w:vMerge/>
          </w:tcPr>
          <w:p w:rsidR="0011662E" w:rsidRDefault="0011662E" w:rsidP="0092166E">
            <w:pPr>
              <w:pStyle w:val="11"/>
              <w:shd w:val="clear" w:color="auto" w:fill="auto"/>
              <w:tabs>
                <w:tab w:val="left" w:pos="1359"/>
              </w:tabs>
              <w:spacing w:before="0" w:line="240" w:lineRule="auto"/>
              <w:ind w:right="20"/>
              <w:jc w:val="both"/>
              <w:rPr>
                <w:sz w:val="28"/>
                <w:szCs w:val="28"/>
              </w:rPr>
            </w:pPr>
          </w:p>
        </w:tc>
        <w:tc>
          <w:tcPr>
            <w:tcW w:w="8222" w:type="dxa"/>
          </w:tcPr>
          <w:p w:rsidR="0011662E" w:rsidRPr="0011662E" w:rsidRDefault="0011662E" w:rsidP="007A41A6">
            <w:pPr>
              <w:pStyle w:val="a4"/>
              <w:numPr>
                <w:ilvl w:val="0"/>
                <w:numId w:val="320"/>
              </w:numPr>
              <w:ind w:left="181" w:hanging="181"/>
              <w:jc w:val="both"/>
              <w:rPr>
                <w:rFonts w:ascii="Times New Roman" w:hAnsi="Times New Roman" w:cs="Times New Roman"/>
                <w:sz w:val="24"/>
                <w:szCs w:val="24"/>
              </w:rPr>
            </w:pPr>
            <w:r w:rsidRPr="0011662E">
              <w:rPr>
                <w:rFonts w:ascii="Times New Roman" w:hAnsi="Times New Roman" w:cs="Times New Roman"/>
                <w:sz w:val="24"/>
                <w:szCs w:val="24"/>
              </w:rPr>
              <w:t>проведение спортивных праздников (при необходимости).</w:t>
            </w:r>
          </w:p>
        </w:tc>
      </w:tr>
      <w:tr w:rsidR="00CD15BD" w:rsidTr="00CD15BD">
        <w:tc>
          <w:tcPr>
            <w:tcW w:w="1271" w:type="dxa"/>
            <w:vMerge w:val="restart"/>
            <w:textDirection w:val="btLr"/>
          </w:tcPr>
          <w:p w:rsidR="00CD15BD" w:rsidRPr="00717A4E" w:rsidRDefault="00CD15BD" w:rsidP="0092166E">
            <w:pPr>
              <w:pStyle w:val="11"/>
              <w:shd w:val="clear" w:color="auto" w:fill="auto"/>
              <w:tabs>
                <w:tab w:val="left" w:pos="1359"/>
              </w:tabs>
              <w:spacing w:before="0" w:line="240" w:lineRule="auto"/>
              <w:ind w:left="113" w:right="20"/>
              <w:rPr>
                <w:b/>
                <w:sz w:val="24"/>
                <w:szCs w:val="24"/>
              </w:rPr>
            </w:pPr>
            <w:r w:rsidRPr="00717A4E">
              <w:rPr>
                <w:b/>
                <w:sz w:val="24"/>
                <w:szCs w:val="24"/>
              </w:rPr>
              <w:t>Образовательная деятельность, осуществляемая во вторую половину дня</w:t>
            </w:r>
          </w:p>
        </w:tc>
        <w:tc>
          <w:tcPr>
            <w:tcW w:w="8222" w:type="dxa"/>
          </w:tcPr>
          <w:p w:rsidR="00CD15BD" w:rsidRPr="00717A4E" w:rsidRDefault="00CD15BD" w:rsidP="007A41A6">
            <w:pPr>
              <w:pStyle w:val="11"/>
              <w:numPr>
                <w:ilvl w:val="0"/>
                <w:numId w:val="320"/>
              </w:numPr>
              <w:shd w:val="clear" w:color="auto" w:fill="auto"/>
              <w:spacing w:before="0" w:line="240" w:lineRule="auto"/>
              <w:ind w:left="181" w:right="20" w:hanging="181"/>
              <w:jc w:val="both"/>
              <w:rPr>
                <w:sz w:val="24"/>
                <w:szCs w:val="24"/>
              </w:rPr>
            </w:pPr>
            <w:r w:rsidRPr="00717A4E">
              <w:rPr>
                <w:sz w:val="24"/>
                <w:szCs w:val="24"/>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tc>
      </w:tr>
      <w:tr w:rsidR="00CD15BD" w:rsidTr="00CD15BD">
        <w:tc>
          <w:tcPr>
            <w:tcW w:w="1271" w:type="dxa"/>
            <w:vMerge/>
          </w:tcPr>
          <w:p w:rsidR="00CD15BD" w:rsidRDefault="00CD15BD" w:rsidP="0092166E">
            <w:pPr>
              <w:pStyle w:val="11"/>
              <w:shd w:val="clear" w:color="auto" w:fill="auto"/>
              <w:tabs>
                <w:tab w:val="left" w:pos="1359"/>
              </w:tabs>
              <w:spacing w:before="0" w:line="240" w:lineRule="auto"/>
              <w:ind w:right="20"/>
              <w:jc w:val="both"/>
              <w:rPr>
                <w:sz w:val="28"/>
                <w:szCs w:val="28"/>
              </w:rPr>
            </w:pPr>
          </w:p>
        </w:tc>
        <w:tc>
          <w:tcPr>
            <w:tcW w:w="8222" w:type="dxa"/>
          </w:tcPr>
          <w:p w:rsidR="00CD15BD" w:rsidRPr="00717A4E" w:rsidRDefault="00CD15BD" w:rsidP="007A41A6">
            <w:pPr>
              <w:pStyle w:val="11"/>
              <w:numPr>
                <w:ilvl w:val="0"/>
                <w:numId w:val="320"/>
              </w:numPr>
              <w:shd w:val="clear" w:color="auto" w:fill="auto"/>
              <w:spacing w:before="0" w:line="240" w:lineRule="auto"/>
              <w:ind w:left="181" w:right="20" w:hanging="181"/>
              <w:jc w:val="both"/>
              <w:rPr>
                <w:sz w:val="24"/>
                <w:szCs w:val="24"/>
              </w:rPr>
            </w:pPr>
            <w:r w:rsidRPr="00717A4E">
              <w:rPr>
                <w:sz w:val="24"/>
                <w:szCs w:val="24"/>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tc>
      </w:tr>
      <w:tr w:rsidR="00CD15BD" w:rsidTr="00CD15BD">
        <w:tc>
          <w:tcPr>
            <w:tcW w:w="1271" w:type="dxa"/>
            <w:vMerge/>
          </w:tcPr>
          <w:p w:rsidR="00CD15BD" w:rsidRDefault="00CD15BD" w:rsidP="0092166E">
            <w:pPr>
              <w:pStyle w:val="11"/>
              <w:shd w:val="clear" w:color="auto" w:fill="auto"/>
              <w:tabs>
                <w:tab w:val="left" w:pos="1359"/>
              </w:tabs>
              <w:spacing w:before="0" w:line="240" w:lineRule="auto"/>
              <w:ind w:right="20"/>
              <w:jc w:val="both"/>
              <w:rPr>
                <w:sz w:val="28"/>
                <w:szCs w:val="28"/>
              </w:rPr>
            </w:pPr>
          </w:p>
        </w:tc>
        <w:tc>
          <w:tcPr>
            <w:tcW w:w="8222" w:type="dxa"/>
          </w:tcPr>
          <w:p w:rsidR="00CD15BD" w:rsidRPr="00717A4E" w:rsidRDefault="00CD15BD" w:rsidP="007A41A6">
            <w:pPr>
              <w:pStyle w:val="11"/>
              <w:numPr>
                <w:ilvl w:val="0"/>
                <w:numId w:val="320"/>
              </w:numPr>
              <w:shd w:val="clear" w:color="auto" w:fill="auto"/>
              <w:spacing w:before="0" w:line="240" w:lineRule="auto"/>
              <w:ind w:left="181" w:right="20" w:hanging="181"/>
              <w:jc w:val="both"/>
              <w:rPr>
                <w:sz w:val="24"/>
                <w:szCs w:val="24"/>
              </w:rPr>
            </w:pPr>
            <w:r w:rsidRPr="00717A4E">
              <w:rPr>
                <w:sz w:val="24"/>
                <w:szCs w:val="24"/>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tc>
      </w:tr>
      <w:tr w:rsidR="00CD15BD" w:rsidTr="00CD15BD">
        <w:tc>
          <w:tcPr>
            <w:tcW w:w="1271" w:type="dxa"/>
            <w:vMerge/>
          </w:tcPr>
          <w:p w:rsidR="00CD15BD" w:rsidRDefault="00CD15BD" w:rsidP="0092166E">
            <w:pPr>
              <w:pStyle w:val="11"/>
              <w:shd w:val="clear" w:color="auto" w:fill="auto"/>
              <w:tabs>
                <w:tab w:val="left" w:pos="1359"/>
              </w:tabs>
              <w:spacing w:before="0" w:line="240" w:lineRule="auto"/>
              <w:ind w:right="20"/>
              <w:jc w:val="both"/>
              <w:rPr>
                <w:sz w:val="28"/>
                <w:szCs w:val="28"/>
              </w:rPr>
            </w:pPr>
          </w:p>
        </w:tc>
        <w:tc>
          <w:tcPr>
            <w:tcW w:w="8222" w:type="dxa"/>
          </w:tcPr>
          <w:p w:rsidR="00CD15BD" w:rsidRPr="00717A4E" w:rsidRDefault="00CD15BD" w:rsidP="007A41A6">
            <w:pPr>
              <w:pStyle w:val="11"/>
              <w:numPr>
                <w:ilvl w:val="0"/>
                <w:numId w:val="320"/>
              </w:numPr>
              <w:shd w:val="clear" w:color="auto" w:fill="auto"/>
              <w:spacing w:before="0" w:line="240" w:lineRule="auto"/>
              <w:ind w:left="181" w:right="20" w:hanging="181"/>
              <w:jc w:val="both"/>
              <w:rPr>
                <w:sz w:val="24"/>
                <w:szCs w:val="24"/>
              </w:rPr>
            </w:pPr>
            <w:r w:rsidRPr="00717A4E">
              <w:rPr>
                <w:sz w:val="24"/>
                <w:szCs w:val="24"/>
              </w:rPr>
              <w:t>опыты и эксперименты, практико-ориентированные проекты, коллекционирование и другое;</w:t>
            </w:r>
          </w:p>
        </w:tc>
      </w:tr>
      <w:tr w:rsidR="00CD15BD" w:rsidTr="00CD15BD">
        <w:trPr>
          <w:trHeight w:val="544"/>
        </w:trPr>
        <w:tc>
          <w:tcPr>
            <w:tcW w:w="1271" w:type="dxa"/>
            <w:vMerge/>
          </w:tcPr>
          <w:p w:rsidR="00CD15BD" w:rsidRDefault="00CD15BD" w:rsidP="0092166E">
            <w:pPr>
              <w:pStyle w:val="11"/>
              <w:shd w:val="clear" w:color="auto" w:fill="auto"/>
              <w:tabs>
                <w:tab w:val="left" w:pos="1359"/>
              </w:tabs>
              <w:spacing w:before="0" w:line="240" w:lineRule="auto"/>
              <w:ind w:right="20"/>
              <w:jc w:val="both"/>
              <w:rPr>
                <w:sz w:val="28"/>
                <w:szCs w:val="28"/>
              </w:rPr>
            </w:pPr>
          </w:p>
        </w:tc>
        <w:tc>
          <w:tcPr>
            <w:tcW w:w="8222" w:type="dxa"/>
          </w:tcPr>
          <w:p w:rsidR="00CD15BD" w:rsidRPr="00717A4E" w:rsidRDefault="00CD15BD" w:rsidP="007A41A6">
            <w:pPr>
              <w:pStyle w:val="11"/>
              <w:numPr>
                <w:ilvl w:val="0"/>
                <w:numId w:val="320"/>
              </w:numPr>
              <w:shd w:val="clear" w:color="auto" w:fill="auto"/>
              <w:spacing w:before="0" w:line="240" w:lineRule="auto"/>
              <w:ind w:left="181" w:right="20" w:hanging="181"/>
              <w:jc w:val="both"/>
              <w:rPr>
                <w:sz w:val="24"/>
                <w:szCs w:val="24"/>
              </w:rPr>
            </w:pPr>
            <w:r w:rsidRPr="00717A4E">
              <w:rPr>
                <w:sz w:val="24"/>
                <w:szCs w:val="24"/>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tc>
      </w:tr>
      <w:tr w:rsidR="00CD15BD" w:rsidTr="00CD15BD">
        <w:trPr>
          <w:trHeight w:val="544"/>
        </w:trPr>
        <w:tc>
          <w:tcPr>
            <w:tcW w:w="1271" w:type="dxa"/>
            <w:vMerge/>
          </w:tcPr>
          <w:p w:rsidR="00CD15BD" w:rsidRDefault="00CD15BD" w:rsidP="0092166E">
            <w:pPr>
              <w:pStyle w:val="11"/>
              <w:shd w:val="clear" w:color="auto" w:fill="auto"/>
              <w:tabs>
                <w:tab w:val="left" w:pos="1359"/>
              </w:tabs>
              <w:spacing w:before="0" w:line="240" w:lineRule="auto"/>
              <w:ind w:right="20"/>
              <w:jc w:val="both"/>
              <w:rPr>
                <w:sz w:val="28"/>
                <w:szCs w:val="28"/>
              </w:rPr>
            </w:pPr>
          </w:p>
        </w:tc>
        <w:tc>
          <w:tcPr>
            <w:tcW w:w="8222" w:type="dxa"/>
          </w:tcPr>
          <w:p w:rsidR="00CD15BD" w:rsidRPr="00717A4E" w:rsidRDefault="00CD15BD" w:rsidP="007A41A6">
            <w:pPr>
              <w:pStyle w:val="11"/>
              <w:numPr>
                <w:ilvl w:val="0"/>
                <w:numId w:val="320"/>
              </w:numPr>
              <w:shd w:val="clear" w:color="auto" w:fill="auto"/>
              <w:spacing w:before="0" w:line="240" w:lineRule="auto"/>
              <w:ind w:left="181" w:right="20" w:hanging="181"/>
              <w:jc w:val="both"/>
              <w:rPr>
                <w:sz w:val="24"/>
                <w:szCs w:val="24"/>
              </w:rPr>
            </w:pPr>
            <w:r w:rsidRPr="00717A4E">
              <w:rPr>
                <w:sz w:val="24"/>
                <w:szCs w:val="24"/>
              </w:rPr>
              <w:t>слушание и исполнение музыкальных произведений, музыкально-ритмические движения, музыкальные игры и импровизации;</w:t>
            </w:r>
          </w:p>
        </w:tc>
      </w:tr>
      <w:tr w:rsidR="00CD15BD" w:rsidTr="00CD15BD">
        <w:trPr>
          <w:trHeight w:val="544"/>
        </w:trPr>
        <w:tc>
          <w:tcPr>
            <w:tcW w:w="1271" w:type="dxa"/>
            <w:vMerge/>
          </w:tcPr>
          <w:p w:rsidR="00CD15BD" w:rsidRDefault="00CD15BD" w:rsidP="0092166E">
            <w:pPr>
              <w:pStyle w:val="11"/>
              <w:shd w:val="clear" w:color="auto" w:fill="auto"/>
              <w:tabs>
                <w:tab w:val="left" w:pos="1359"/>
              </w:tabs>
              <w:spacing w:before="0" w:line="240" w:lineRule="auto"/>
              <w:ind w:right="20"/>
              <w:jc w:val="both"/>
              <w:rPr>
                <w:sz w:val="28"/>
                <w:szCs w:val="28"/>
              </w:rPr>
            </w:pPr>
          </w:p>
        </w:tc>
        <w:tc>
          <w:tcPr>
            <w:tcW w:w="8222" w:type="dxa"/>
          </w:tcPr>
          <w:p w:rsidR="00CD15BD" w:rsidRPr="00717A4E" w:rsidRDefault="00CD15BD" w:rsidP="007A41A6">
            <w:pPr>
              <w:pStyle w:val="11"/>
              <w:numPr>
                <w:ilvl w:val="0"/>
                <w:numId w:val="320"/>
              </w:numPr>
              <w:shd w:val="clear" w:color="auto" w:fill="auto"/>
              <w:spacing w:before="0" w:line="240" w:lineRule="auto"/>
              <w:ind w:left="181" w:right="20" w:hanging="181"/>
              <w:jc w:val="both"/>
              <w:rPr>
                <w:sz w:val="24"/>
                <w:szCs w:val="24"/>
              </w:rPr>
            </w:pPr>
            <w:r w:rsidRPr="00717A4E">
              <w:rPr>
                <w:sz w:val="24"/>
                <w:szCs w:val="24"/>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tc>
      </w:tr>
      <w:tr w:rsidR="00CD15BD" w:rsidTr="00CD15BD">
        <w:trPr>
          <w:trHeight w:val="544"/>
        </w:trPr>
        <w:tc>
          <w:tcPr>
            <w:tcW w:w="1271" w:type="dxa"/>
            <w:vMerge/>
          </w:tcPr>
          <w:p w:rsidR="00CD15BD" w:rsidRDefault="00CD15BD" w:rsidP="0092166E">
            <w:pPr>
              <w:pStyle w:val="11"/>
              <w:shd w:val="clear" w:color="auto" w:fill="auto"/>
              <w:tabs>
                <w:tab w:val="left" w:pos="1359"/>
              </w:tabs>
              <w:spacing w:before="0" w:line="240" w:lineRule="auto"/>
              <w:ind w:right="20"/>
              <w:jc w:val="both"/>
              <w:rPr>
                <w:sz w:val="28"/>
                <w:szCs w:val="28"/>
              </w:rPr>
            </w:pPr>
          </w:p>
        </w:tc>
        <w:tc>
          <w:tcPr>
            <w:tcW w:w="8222" w:type="dxa"/>
          </w:tcPr>
          <w:p w:rsidR="00CD15BD" w:rsidRPr="00717A4E" w:rsidRDefault="00CD15BD" w:rsidP="007A41A6">
            <w:pPr>
              <w:pStyle w:val="11"/>
              <w:numPr>
                <w:ilvl w:val="0"/>
                <w:numId w:val="320"/>
              </w:numPr>
              <w:shd w:val="clear" w:color="auto" w:fill="auto"/>
              <w:spacing w:before="0" w:line="240" w:lineRule="auto"/>
              <w:ind w:left="181" w:right="20" w:hanging="181"/>
              <w:jc w:val="both"/>
              <w:rPr>
                <w:sz w:val="24"/>
                <w:szCs w:val="24"/>
              </w:rPr>
            </w:pPr>
            <w:r w:rsidRPr="00717A4E">
              <w:rPr>
                <w:sz w:val="24"/>
                <w:szCs w:val="24"/>
              </w:rPr>
              <w:t>индивидуальную работу по всем видам деятельности и образовательным областям;</w:t>
            </w:r>
          </w:p>
        </w:tc>
      </w:tr>
      <w:tr w:rsidR="00CD15BD" w:rsidTr="00CD15BD">
        <w:trPr>
          <w:trHeight w:val="267"/>
        </w:trPr>
        <w:tc>
          <w:tcPr>
            <w:tcW w:w="1271" w:type="dxa"/>
            <w:vMerge/>
          </w:tcPr>
          <w:p w:rsidR="00CD15BD" w:rsidRDefault="00CD15BD" w:rsidP="0092166E">
            <w:pPr>
              <w:pStyle w:val="11"/>
              <w:shd w:val="clear" w:color="auto" w:fill="auto"/>
              <w:tabs>
                <w:tab w:val="left" w:pos="1359"/>
              </w:tabs>
              <w:spacing w:before="0" w:line="240" w:lineRule="auto"/>
              <w:ind w:right="20"/>
              <w:jc w:val="both"/>
              <w:rPr>
                <w:sz w:val="28"/>
                <w:szCs w:val="28"/>
              </w:rPr>
            </w:pPr>
          </w:p>
        </w:tc>
        <w:tc>
          <w:tcPr>
            <w:tcW w:w="8222" w:type="dxa"/>
          </w:tcPr>
          <w:p w:rsidR="00CD15BD" w:rsidRPr="00717A4E" w:rsidRDefault="00CD15BD" w:rsidP="007A41A6">
            <w:pPr>
              <w:pStyle w:val="11"/>
              <w:numPr>
                <w:ilvl w:val="0"/>
                <w:numId w:val="320"/>
              </w:numPr>
              <w:shd w:val="clear" w:color="auto" w:fill="auto"/>
              <w:spacing w:before="0" w:line="240" w:lineRule="auto"/>
              <w:ind w:left="181" w:hanging="181"/>
              <w:jc w:val="both"/>
              <w:rPr>
                <w:sz w:val="24"/>
                <w:szCs w:val="24"/>
              </w:rPr>
            </w:pPr>
            <w:r w:rsidRPr="00717A4E">
              <w:rPr>
                <w:sz w:val="24"/>
                <w:szCs w:val="24"/>
              </w:rPr>
              <w:t>работу с родителями (законными представителями).</w:t>
            </w:r>
          </w:p>
        </w:tc>
      </w:tr>
    </w:tbl>
    <w:p w:rsidR="0023264F" w:rsidRPr="000A50B1" w:rsidRDefault="0023264F" w:rsidP="0092166E">
      <w:pPr>
        <w:pStyle w:val="11"/>
        <w:shd w:val="clear" w:color="auto" w:fill="auto"/>
        <w:spacing w:before="0" w:line="240" w:lineRule="auto"/>
        <w:jc w:val="both"/>
        <w:rPr>
          <w:sz w:val="16"/>
          <w:szCs w:val="16"/>
        </w:rPr>
      </w:pPr>
    </w:p>
    <w:tbl>
      <w:tblPr>
        <w:tblStyle w:val="af1"/>
        <w:tblW w:w="9493" w:type="dxa"/>
        <w:tblLook w:val="04A0" w:firstRow="1" w:lastRow="0" w:firstColumn="1" w:lastColumn="0" w:noHBand="0" w:noVBand="1"/>
      </w:tblPr>
      <w:tblGrid>
        <w:gridCol w:w="2547"/>
        <w:gridCol w:w="6946"/>
      </w:tblGrid>
      <w:tr w:rsidR="00CD15BD" w:rsidTr="00552EC0">
        <w:tc>
          <w:tcPr>
            <w:tcW w:w="2547" w:type="dxa"/>
          </w:tcPr>
          <w:p w:rsidR="00CD15BD" w:rsidRPr="00552EC0" w:rsidRDefault="00CD15BD" w:rsidP="0092166E">
            <w:pPr>
              <w:pStyle w:val="11"/>
              <w:shd w:val="clear" w:color="auto" w:fill="auto"/>
              <w:tabs>
                <w:tab w:val="left" w:pos="1494"/>
              </w:tabs>
              <w:spacing w:before="0" w:line="240" w:lineRule="auto"/>
              <w:ind w:right="20"/>
              <w:jc w:val="both"/>
              <w:rPr>
                <w:sz w:val="24"/>
                <w:szCs w:val="24"/>
              </w:rPr>
            </w:pPr>
            <w:r w:rsidRPr="00552EC0">
              <w:rPr>
                <w:sz w:val="24"/>
                <w:szCs w:val="24"/>
              </w:rPr>
              <w:t xml:space="preserve">Для организации </w:t>
            </w:r>
            <w:r w:rsidRPr="00552EC0">
              <w:rPr>
                <w:b/>
                <w:i/>
                <w:sz w:val="24"/>
                <w:szCs w:val="24"/>
              </w:rPr>
              <w:t>самостоятельной деятельности</w:t>
            </w:r>
            <w:r w:rsidRPr="00552EC0">
              <w:rPr>
                <w:sz w:val="24"/>
                <w:szCs w:val="24"/>
              </w:rPr>
              <w:t xml:space="preserve"> детей в группе создаются различные центры активности:</w:t>
            </w:r>
          </w:p>
        </w:tc>
        <w:tc>
          <w:tcPr>
            <w:tcW w:w="6946" w:type="dxa"/>
          </w:tcPr>
          <w:p w:rsidR="00CD15BD" w:rsidRPr="00552EC0" w:rsidRDefault="00CD15BD" w:rsidP="00712192">
            <w:pPr>
              <w:pStyle w:val="11"/>
              <w:numPr>
                <w:ilvl w:val="0"/>
                <w:numId w:val="898"/>
              </w:numPr>
              <w:shd w:val="clear" w:color="auto" w:fill="auto"/>
              <w:tabs>
                <w:tab w:val="left" w:pos="1494"/>
              </w:tabs>
              <w:spacing w:before="0" w:line="240" w:lineRule="auto"/>
              <w:ind w:left="173" w:right="20" w:hanging="173"/>
              <w:jc w:val="both"/>
              <w:rPr>
                <w:sz w:val="24"/>
                <w:szCs w:val="24"/>
              </w:rPr>
            </w:pPr>
            <w:r w:rsidRPr="00552EC0">
              <w:rPr>
                <w:sz w:val="24"/>
                <w:szCs w:val="24"/>
              </w:rPr>
              <w:t>игровой,</w:t>
            </w:r>
          </w:p>
          <w:p w:rsidR="00CD15BD" w:rsidRPr="00552EC0" w:rsidRDefault="00CD15BD" w:rsidP="00712192">
            <w:pPr>
              <w:pStyle w:val="11"/>
              <w:numPr>
                <w:ilvl w:val="0"/>
                <w:numId w:val="898"/>
              </w:numPr>
              <w:shd w:val="clear" w:color="auto" w:fill="auto"/>
              <w:tabs>
                <w:tab w:val="left" w:pos="1494"/>
              </w:tabs>
              <w:spacing w:before="0" w:line="240" w:lineRule="auto"/>
              <w:ind w:left="173" w:right="20" w:hanging="173"/>
              <w:jc w:val="both"/>
              <w:rPr>
                <w:sz w:val="24"/>
                <w:szCs w:val="24"/>
              </w:rPr>
            </w:pPr>
            <w:r w:rsidRPr="00552EC0">
              <w:rPr>
                <w:sz w:val="24"/>
                <w:szCs w:val="24"/>
              </w:rPr>
              <w:t xml:space="preserve">литературный, </w:t>
            </w:r>
          </w:p>
          <w:p w:rsidR="00CD15BD" w:rsidRPr="00552EC0" w:rsidRDefault="00CD15BD" w:rsidP="00712192">
            <w:pPr>
              <w:pStyle w:val="11"/>
              <w:numPr>
                <w:ilvl w:val="0"/>
                <w:numId w:val="898"/>
              </w:numPr>
              <w:shd w:val="clear" w:color="auto" w:fill="auto"/>
              <w:tabs>
                <w:tab w:val="left" w:pos="1494"/>
              </w:tabs>
              <w:spacing w:before="0" w:line="240" w:lineRule="auto"/>
              <w:ind w:left="173" w:right="20" w:hanging="173"/>
              <w:jc w:val="both"/>
              <w:rPr>
                <w:sz w:val="24"/>
                <w:szCs w:val="24"/>
              </w:rPr>
            </w:pPr>
            <w:r w:rsidRPr="00552EC0">
              <w:rPr>
                <w:sz w:val="24"/>
                <w:szCs w:val="24"/>
              </w:rPr>
              <w:t xml:space="preserve">спортивный, </w:t>
            </w:r>
          </w:p>
          <w:p w:rsidR="00CD15BD" w:rsidRPr="00552EC0" w:rsidRDefault="00CD15BD" w:rsidP="00712192">
            <w:pPr>
              <w:pStyle w:val="11"/>
              <w:numPr>
                <w:ilvl w:val="0"/>
                <w:numId w:val="898"/>
              </w:numPr>
              <w:shd w:val="clear" w:color="auto" w:fill="auto"/>
              <w:tabs>
                <w:tab w:val="left" w:pos="1494"/>
              </w:tabs>
              <w:spacing w:before="0" w:line="240" w:lineRule="auto"/>
              <w:ind w:left="173" w:right="20" w:hanging="173"/>
              <w:jc w:val="both"/>
              <w:rPr>
                <w:sz w:val="24"/>
                <w:szCs w:val="24"/>
              </w:rPr>
            </w:pPr>
            <w:r w:rsidRPr="00552EC0">
              <w:rPr>
                <w:sz w:val="24"/>
                <w:szCs w:val="24"/>
              </w:rPr>
              <w:t xml:space="preserve">творчества, </w:t>
            </w:r>
          </w:p>
          <w:p w:rsidR="00CD15BD" w:rsidRPr="00552EC0" w:rsidRDefault="00CD15BD" w:rsidP="00712192">
            <w:pPr>
              <w:pStyle w:val="11"/>
              <w:numPr>
                <w:ilvl w:val="0"/>
                <w:numId w:val="898"/>
              </w:numPr>
              <w:shd w:val="clear" w:color="auto" w:fill="auto"/>
              <w:tabs>
                <w:tab w:val="left" w:pos="1494"/>
              </w:tabs>
              <w:spacing w:before="0" w:line="240" w:lineRule="auto"/>
              <w:ind w:left="173" w:right="20" w:hanging="173"/>
              <w:jc w:val="both"/>
              <w:rPr>
                <w:sz w:val="24"/>
                <w:szCs w:val="24"/>
              </w:rPr>
            </w:pPr>
            <w:r w:rsidRPr="00552EC0">
              <w:rPr>
                <w:sz w:val="24"/>
                <w:szCs w:val="24"/>
              </w:rPr>
              <w:t>познания и др.</w:t>
            </w:r>
          </w:p>
        </w:tc>
      </w:tr>
      <w:tr w:rsidR="00552EC0" w:rsidTr="00552EC0">
        <w:tc>
          <w:tcPr>
            <w:tcW w:w="9493" w:type="dxa"/>
            <w:gridSpan w:val="2"/>
          </w:tcPr>
          <w:p w:rsidR="00552EC0" w:rsidRPr="00552EC0" w:rsidRDefault="00552EC0" w:rsidP="0092166E">
            <w:pPr>
              <w:pStyle w:val="11"/>
              <w:shd w:val="clear" w:color="auto" w:fill="auto"/>
              <w:tabs>
                <w:tab w:val="left" w:pos="1494"/>
              </w:tabs>
              <w:spacing w:before="0" w:line="240" w:lineRule="auto"/>
              <w:ind w:right="20" w:firstLine="709"/>
              <w:jc w:val="both"/>
              <w:rPr>
                <w:sz w:val="24"/>
                <w:szCs w:val="24"/>
              </w:rPr>
            </w:pPr>
            <w:r w:rsidRPr="00552EC0">
              <w:rPr>
                <w:sz w:val="24"/>
                <w:szCs w:val="24"/>
              </w:rPr>
              <w:t>Самостоятельная деятельность предполагает самостоятельный выбор ребенком ее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tc>
      </w:tr>
    </w:tbl>
    <w:p w:rsidR="00D7405A" w:rsidRDefault="00D7405A" w:rsidP="00D7405A">
      <w:pPr>
        <w:shd w:val="clear" w:color="auto" w:fill="FFFFFF"/>
        <w:spacing w:before="120" w:after="0" w:line="240" w:lineRule="auto"/>
        <w:ind w:firstLine="709"/>
        <w:jc w:val="both"/>
        <w:rPr>
          <w:rFonts w:ascii="Times New Roman" w:hAnsi="Times New Roman" w:cs="Times New Roman"/>
          <w:sz w:val="24"/>
          <w:szCs w:val="24"/>
          <w:lang w:eastAsia="ru-RU"/>
        </w:rPr>
      </w:pPr>
      <w:r w:rsidRPr="00B6492C">
        <w:rPr>
          <w:rFonts w:ascii="Times New Roman" w:hAnsi="Times New Roman" w:cs="Times New Roman"/>
          <w:sz w:val="24"/>
          <w:szCs w:val="24"/>
          <w:lang w:eastAsia="ru-RU"/>
        </w:rPr>
        <w:t>Во второй половине дня организуются разнообразные культурные практики, ориентированные на проявление детьми самостоятельности и творчества в разных видах деятельности. В культурных практиках воспитателем создается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 Совместная игра воспитателя и детей (сюжетно-ролевая, режиссерская, игра-драматизация, строительно-конструктивные игры) направлена на обогащение содержания творческих игр, освоение детьми игровых умений, необходимых для организации самостоятельной игры. Ситуации общения и накопления положительного социально-эмоционального опыта носят проблемный характер и заключают в себе жизненную проблему, близкую детям дошкольного возраста, в разрешении которой они принимают непосредственное участие. Такие ситуации могут быть реально-практического характера (оказание помощи малышам, старшим), условно-вербального характера (на основе жизненных сюжетов или сюжетов литературных произведений) и имитационно-игровыми.</w:t>
      </w:r>
    </w:p>
    <w:p w:rsidR="00D7405A" w:rsidRPr="00B6492C" w:rsidRDefault="00D7405A" w:rsidP="00D7405A">
      <w:pPr>
        <w:shd w:val="clear" w:color="auto" w:fill="FFFFFF"/>
        <w:spacing w:after="0" w:line="240" w:lineRule="auto"/>
        <w:ind w:firstLine="709"/>
        <w:jc w:val="both"/>
        <w:rPr>
          <w:rFonts w:ascii="Times New Roman" w:hAnsi="Times New Roman" w:cs="Times New Roman"/>
          <w:sz w:val="24"/>
          <w:szCs w:val="24"/>
          <w:lang w:eastAsia="ru-RU"/>
        </w:rPr>
      </w:pPr>
      <w:r w:rsidRPr="00B6492C">
        <w:rPr>
          <w:rFonts w:ascii="Times New Roman" w:hAnsi="Times New Roman" w:cs="Times New Roman"/>
          <w:sz w:val="24"/>
          <w:szCs w:val="24"/>
          <w:lang w:eastAsia="ru-RU"/>
        </w:rPr>
        <w:t xml:space="preserve">В ситуациях </w:t>
      </w:r>
      <w:r w:rsidRPr="00B6492C">
        <w:rPr>
          <w:rFonts w:ascii="Times New Roman" w:hAnsi="Times New Roman" w:cs="Times New Roman"/>
          <w:b/>
          <w:sz w:val="24"/>
          <w:szCs w:val="24"/>
          <w:lang w:eastAsia="ru-RU"/>
        </w:rPr>
        <w:t>условно-вербального характера</w:t>
      </w:r>
      <w:r w:rsidRPr="00B6492C">
        <w:rPr>
          <w:rFonts w:ascii="Times New Roman" w:hAnsi="Times New Roman" w:cs="Times New Roman"/>
          <w:sz w:val="24"/>
          <w:szCs w:val="24"/>
          <w:lang w:eastAsia="ru-RU"/>
        </w:rPr>
        <w:t xml:space="preserve"> воспитатель обогащает представления детей об опыте разрешения тех или иных проблем, вызывает детей на задушевный разговор, связывает содержание разговора с личным опытом детей.</w:t>
      </w:r>
    </w:p>
    <w:p w:rsidR="00D7405A" w:rsidRDefault="00D7405A" w:rsidP="00D7405A">
      <w:pPr>
        <w:shd w:val="clear" w:color="auto" w:fill="FFFFFF"/>
        <w:spacing w:after="120" w:line="240" w:lineRule="auto"/>
        <w:ind w:firstLine="709"/>
        <w:jc w:val="both"/>
        <w:rPr>
          <w:rFonts w:ascii="Times New Roman" w:hAnsi="Times New Roman" w:cs="Times New Roman"/>
          <w:sz w:val="24"/>
          <w:szCs w:val="24"/>
          <w:lang w:eastAsia="ru-RU"/>
        </w:rPr>
      </w:pPr>
      <w:r w:rsidRPr="00B6492C">
        <w:rPr>
          <w:rFonts w:ascii="Times New Roman" w:hAnsi="Times New Roman" w:cs="Times New Roman"/>
          <w:sz w:val="24"/>
          <w:szCs w:val="24"/>
          <w:lang w:eastAsia="ru-RU"/>
        </w:rPr>
        <w:t xml:space="preserve">В </w:t>
      </w:r>
      <w:r w:rsidRPr="00B6492C">
        <w:rPr>
          <w:rFonts w:ascii="Times New Roman" w:hAnsi="Times New Roman" w:cs="Times New Roman"/>
          <w:b/>
          <w:sz w:val="24"/>
          <w:szCs w:val="24"/>
          <w:lang w:eastAsia="ru-RU"/>
        </w:rPr>
        <w:t>реально-практических ситуациях</w:t>
      </w:r>
      <w:r w:rsidRPr="00B6492C">
        <w:rPr>
          <w:rFonts w:ascii="Times New Roman" w:hAnsi="Times New Roman" w:cs="Times New Roman"/>
          <w:sz w:val="24"/>
          <w:szCs w:val="24"/>
          <w:lang w:eastAsia="ru-RU"/>
        </w:rPr>
        <w:t xml:space="preserve"> дети приобретают опыт проявления заботливого, участливого отношения к людям, принимают участие в важных делах («Мы подклеиваем книги», «Мы украшаем детский сад к празднику» и пр.). Ситуации могут планироваться воспитателем заранее, а могут возникать в ответ на события, которые происходят в группе, способствовать разрешению возникающих проблем.</w:t>
      </w:r>
    </w:p>
    <w:tbl>
      <w:tblPr>
        <w:tblStyle w:val="af1"/>
        <w:tblW w:w="0" w:type="auto"/>
        <w:tblLook w:val="04A0" w:firstRow="1" w:lastRow="0" w:firstColumn="1" w:lastColumn="0" w:noHBand="0" w:noVBand="1"/>
      </w:tblPr>
      <w:tblGrid>
        <w:gridCol w:w="2830"/>
        <w:gridCol w:w="6634"/>
      </w:tblGrid>
      <w:tr w:rsidR="00D7405A" w:rsidTr="00D7405A">
        <w:tc>
          <w:tcPr>
            <w:tcW w:w="2830" w:type="dxa"/>
          </w:tcPr>
          <w:p w:rsidR="00D7405A" w:rsidRDefault="00D7405A" w:rsidP="007374BA">
            <w:pPr>
              <w:jc w:val="both"/>
              <w:rPr>
                <w:rFonts w:ascii="Times New Roman" w:hAnsi="Times New Roman" w:cs="Times New Roman"/>
                <w:sz w:val="24"/>
                <w:szCs w:val="24"/>
              </w:rPr>
            </w:pPr>
            <w:r w:rsidRPr="00B6492C">
              <w:rPr>
                <w:rFonts w:ascii="Times New Roman" w:hAnsi="Times New Roman" w:cs="Times New Roman"/>
                <w:i/>
                <w:sz w:val="24"/>
                <w:szCs w:val="24"/>
              </w:rPr>
              <w:t>Творческая мастерская</w:t>
            </w:r>
          </w:p>
        </w:tc>
        <w:tc>
          <w:tcPr>
            <w:tcW w:w="6634" w:type="dxa"/>
          </w:tcPr>
          <w:p w:rsidR="00D7405A" w:rsidRDefault="00D7405A" w:rsidP="007374BA">
            <w:pPr>
              <w:shd w:val="clear" w:color="auto" w:fill="FFFFFF"/>
              <w:jc w:val="both"/>
              <w:rPr>
                <w:rFonts w:ascii="Times New Roman" w:hAnsi="Times New Roman" w:cs="Times New Roman"/>
                <w:sz w:val="24"/>
                <w:szCs w:val="24"/>
              </w:rPr>
            </w:pPr>
            <w:r w:rsidRPr="00B6492C">
              <w:rPr>
                <w:rFonts w:ascii="Times New Roman" w:hAnsi="Times New Roman" w:cs="Times New Roman"/>
                <w:sz w:val="24"/>
                <w:szCs w:val="24"/>
              </w:rPr>
              <w:t>предоставляет детям условия для использования и применения знаний и умений. Мастерские разнообразны по своей тематике, содержанию, например, занятия рукоделием, приобщение к народным промыслам («В гостях у народных мастеров»), просмотр познавательных презентаций, оформление художественной галереи, книжного уголка или библиотеки («Мастерская книгопечатания», «В гостях у сказки»), игры и коллекц</w:t>
            </w:r>
            <w:r>
              <w:rPr>
                <w:rFonts w:ascii="Times New Roman" w:hAnsi="Times New Roman" w:cs="Times New Roman"/>
                <w:sz w:val="24"/>
                <w:szCs w:val="24"/>
              </w:rPr>
              <w:t>ионирование. Начало мастерской –</w:t>
            </w:r>
            <w:r w:rsidRPr="00B6492C">
              <w:rPr>
                <w:rFonts w:ascii="Times New Roman" w:hAnsi="Times New Roman" w:cs="Times New Roman"/>
                <w:sz w:val="24"/>
                <w:szCs w:val="24"/>
              </w:rPr>
              <w:t xml:space="preserve"> </w:t>
            </w:r>
            <w:r w:rsidRPr="00B6492C">
              <w:rPr>
                <w:rFonts w:ascii="Times New Roman" w:hAnsi="Times New Roman" w:cs="Times New Roman"/>
                <w:sz w:val="24"/>
                <w:szCs w:val="24"/>
              </w:rPr>
              <w:lastRenderedPageBreak/>
              <w:t>это обычно задание вокруг слова, мелодии, рисунка, предмета, воспоминания. Далее следует работа с самым разнообразным материалом: словом, звуком, цветом, природными материалами, схемами и моделями. И обязательно включение детей в рефлексивную деятельность: анализ своих чувств, мыслей, взглядов («Чему удивились? Что узнали? Что порадовало?» и пр.). Результатом работы в творческой мастерской является создание книг-самоделок, детских журналов, составление маршрутов путешествия на природу, оформление коллекции, создание продуктов детского рукоделия и пр.</w:t>
            </w:r>
          </w:p>
        </w:tc>
      </w:tr>
      <w:tr w:rsidR="00D7405A" w:rsidTr="00D7405A">
        <w:tc>
          <w:tcPr>
            <w:tcW w:w="2830" w:type="dxa"/>
          </w:tcPr>
          <w:p w:rsidR="00D7405A" w:rsidRDefault="00D7405A" w:rsidP="007374BA">
            <w:pPr>
              <w:jc w:val="both"/>
              <w:rPr>
                <w:rFonts w:ascii="Times New Roman" w:hAnsi="Times New Roman" w:cs="Times New Roman"/>
                <w:sz w:val="24"/>
                <w:szCs w:val="24"/>
              </w:rPr>
            </w:pPr>
            <w:r w:rsidRPr="00B6492C">
              <w:rPr>
                <w:rFonts w:ascii="Times New Roman" w:hAnsi="Times New Roman" w:cs="Times New Roman"/>
                <w:i/>
                <w:sz w:val="24"/>
                <w:szCs w:val="24"/>
              </w:rPr>
              <w:lastRenderedPageBreak/>
              <w:t>Музыкально-театральная и литературная гостиная</w:t>
            </w:r>
          </w:p>
        </w:tc>
        <w:tc>
          <w:tcPr>
            <w:tcW w:w="6634" w:type="dxa"/>
          </w:tcPr>
          <w:p w:rsidR="00D7405A" w:rsidRDefault="00D7405A" w:rsidP="007374BA">
            <w:pPr>
              <w:jc w:val="both"/>
              <w:rPr>
                <w:rFonts w:ascii="Times New Roman" w:hAnsi="Times New Roman" w:cs="Times New Roman"/>
                <w:sz w:val="24"/>
                <w:szCs w:val="24"/>
              </w:rPr>
            </w:pPr>
            <w:r w:rsidRPr="00B6492C">
              <w:rPr>
                <w:rFonts w:ascii="Times New Roman" w:hAnsi="Times New Roman" w:cs="Times New Roman"/>
                <w:sz w:val="24"/>
                <w:szCs w:val="24"/>
              </w:rPr>
              <w:t>форма организации художественно-творческой деятельности детей, предполагающая организацию восприятия музыкальных и литературных произведений, творческую деятельность детей и свободное общение воспитателя и детей на литературном или музыкальном материале.</w:t>
            </w:r>
          </w:p>
        </w:tc>
      </w:tr>
      <w:tr w:rsidR="00D7405A" w:rsidTr="00D7405A">
        <w:tc>
          <w:tcPr>
            <w:tcW w:w="2830" w:type="dxa"/>
          </w:tcPr>
          <w:p w:rsidR="00D7405A" w:rsidRDefault="00D7405A" w:rsidP="007374BA">
            <w:pPr>
              <w:jc w:val="both"/>
              <w:rPr>
                <w:rFonts w:ascii="Times New Roman" w:hAnsi="Times New Roman" w:cs="Times New Roman"/>
                <w:sz w:val="24"/>
                <w:szCs w:val="24"/>
              </w:rPr>
            </w:pPr>
            <w:r w:rsidRPr="00B6492C">
              <w:rPr>
                <w:rFonts w:ascii="Times New Roman" w:hAnsi="Times New Roman" w:cs="Times New Roman"/>
                <w:i/>
                <w:sz w:val="24"/>
                <w:szCs w:val="24"/>
              </w:rPr>
              <w:t>Сенсорный и интеллектуальный тренинг</w:t>
            </w:r>
          </w:p>
        </w:tc>
        <w:tc>
          <w:tcPr>
            <w:tcW w:w="6634" w:type="dxa"/>
          </w:tcPr>
          <w:p w:rsidR="00D7405A" w:rsidRDefault="00D7405A" w:rsidP="007374BA">
            <w:pPr>
              <w:jc w:val="both"/>
              <w:rPr>
                <w:rFonts w:ascii="Times New Roman" w:hAnsi="Times New Roman" w:cs="Times New Roman"/>
                <w:sz w:val="24"/>
                <w:szCs w:val="24"/>
              </w:rPr>
            </w:pPr>
            <w:r w:rsidRPr="00B6492C">
              <w:rPr>
                <w:rFonts w:ascii="Times New Roman" w:hAnsi="Times New Roman" w:cs="Times New Roman"/>
                <w:sz w:val="24"/>
                <w:szCs w:val="24"/>
              </w:rPr>
              <w:t>система заданий преимущественно игрового характера, обеспечивающая становление системы сенсорных эталонов (цвета, формы, пространственных отношений и др.), способов интеллектуальной деятельности (умение сравнивать, классифицировать, составлять серийные ряды, систематизировать по какому-либо признаку и пр.). Сюда относятся развивающие игры, логические упражнения, занимательные задачи.</w:t>
            </w:r>
          </w:p>
        </w:tc>
      </w:tr>
      <w:tr w:rsidR="00D7405A" w:rsidTr="00D7405A">
        <w:tc>
          <w:tcPr>
            <w:tcW w:w="2830" w:type="dxa"/>
          </w:tcPr>
          <w:p w:rsidR="00D7405A" w:rsidRDefault="00D7405A" w:rsidP="007374BA">
            <w:pPr>
              <w:jc w:val="both"/>
              <w:rPr>
                <w:rFonts w:ascii="Times New Roman" w:hAnsi="Times New Roman" w:cs="Times New Roman"/>
                <w:sz w:val="24"/>
                <w:szCs w:val="24"/>
              </w:rPr>
            </w:pPr>
            <w:r w:rsidRPr="00B6492C">
              <w:rPr>
                <w:rFonts w:ascii="Times New Roman" w:hAnsi="Times New Roman" w:cs="Times New Roman"/>
                <w:i/>
                <w:sz w:val="24"/>
                <w:szCs w:val="24"/>
              </w:rPr>
              <w:t>Детский досуг</w:t>
            </w:r>
          </w:p>
        </w:tc>
        <w:tc>
          <w:tcPr>
            <w:tcW w:w="6634" w:type="dxa"/>
          </w:tcPr>
          <w:p w:rsidR="00D7405A" w:rsidRDefault="00D7405A" w:rsidP="007374BA">
            <w:pPr>
              <w:jc w:val="both"/>
              <w:rPr>
                <w:rFonts w:ascii="Times New Roman" w:hAnsi="Times New Roman" w:cs="Times New Roman"/>
                <w:sz w:val="24"/>
                <w:szCs w:val="24"/>
              </w:rPr>
            </w:pPr>
            <w:r w:rsidRPr="00B6492C">
              <w:rPr>
                <w:rFonts w:ascii="Times New Roman" w:hAnsi="Times New Roman" w:cs="Times New Roman"/>
                <w:sz w:val="24"/>
                <w:szCs w:val="24"/>
              </w:rPr>
              <w:t>вид деятельности, целенаправленно организуемый взрослыми для игры, развлечения, отдыха.</w:t>
            </w:r>
          </w:p>
        </w:tc>
      </w:tr>
      <w:tr w:rsidR="00D7405A" w:rsidTr="00D7405A">
        <w:tc>
          <w:tcPr>
            <w:tcW w:w="2830" w:type="dxa"/>
          </w:tcPr>
          <w:p w:rsidR="00D7405A" w:rsidRDefault="00D7405A" w:rsidP="007374BA">
            <w:pPr>
              <w:jc w:val="both"/>
              <w:rPr>
                <w:rFonts w:ascii="Times New Roman" w:hAnsi="Times New Roman" w:cs="Times New Roman"/>
                <w:sz w:val="24"/>
                <w:szCs w:val="24"/>
              </w:rPr>
            </w:pPr>
            <w:r w:rsidRPr="00B6492C">
              <w:rPr>
                <w:rFonts w:ascii="Times New Roman" w:hAnsi="Times New Roman" w:cs="Times New Roman"/>
                <w:i/>
                <w:sz w:val="24"/>
                <w:szCs w:val="24"/>
              </w:rPr>
              <w:t>Коллективная и индивидуальная трудовая деятельность</w:t>
            </w:r>
          </w:p>
        </w:tc>
        <w:tc>
          <w:tcPr>
            <w:tcW w:w="6634" w:type="dxa"/>
          </w:tcPr>
          <w:p w:rsidR="00D7405A" w:rsidRPr="00B6492C" w:rsidRDefault="00D7405A" w:rsidP="007374BA">
            <w:pPr>
              <w:shd w:val="clear" w:color="auto" w:fill="FFFFFF"/>
              <w:jc w:val="both"/>
              <w:rPr>
                <w:rFonts w:ascii="Times New Roman" w:hAnsi="Times New Roman" w:cs="Times New Roman"/>
                <w:sz w:val="24"/>
                <w:szCs w:val="24"/>
              </w:rPr>
            </w:pPr>
            <w:r w:rsidRPr="00B6492C">
              <w:rPr>
                <w:rFonts w:ascii="Times New Roman" w:hAnsi="Times New Roman" w:cs="Times New Roman"/>
                <w:sz w:val="24"/>
                <w:szCs w:val="24"/>
              </w:rPr>
              <w:t>носит общественно полезный характер и организуется как хозяйственно-бытовой труд и труд в природе.</w:t>
            </w:r>
          </w:p>
          <w:p w:rsidR="00D7405A" w:rsidRDefault="00D7405A" w:rsidP="007374BA">
            <w:pPr>
              <w:jc w:val="both"/>
              <w:rPr>
                <w:rFonts w:ascii="Times New Roman" w:hAnsi="Times New Roman" w:cs="Times New Roman"/>
                <w:sz w:val="24"/>
                <w:szCs w:val="24"/>
              </w:rPr>
            </w:pPr>
          </w:p>
        </w:tc>
      </w:tr>
    </w:tbl>
    <w:p w:rsidR="00057ED7" w:rsidRPr="00D7405A" w:rsidRDefault="00057ED7" w:rsidP="00D7405A">
      <w:pPr>
        <w:shd w:val="clear" w:color="auto" w:fill="FFFFFF"/>
        <w:spacing w:before="120" w:after="0" w:line="240" w:lineRule="auto"/>
        <w:ind w:firstLine="709"/>
        <w:jc w:val="both"/>
        <w:rPr>
          <w:rFonts w:ascii="Times New Roman" w:hAnsi="Times New Roman" w:cs="Times New Roman"/>
          <w:sz w:val="24"/>
          <w:szCs w:val="24"/>
          <w:lang w:eastAsia="ru-RU"/>
        </w:rPr>
      </w:pPr>
      <w:r w:rsidRPr="00D7405A">
        <w:rPr>
          <w:rFonts w:ascii="Times New Roman" w:hAnsi="Times New Roman" w:cs="Times New Roman"/>
          <w:sz w:val="24"/>
          <w:szCs w:val="24"/>
        </w:rPr>
        <w:t>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rsidR="00057ED7" w:rsidRPr="001C6877" w:rsidRDefault="00057ED7" w:rsidP="001C6877">
      <w:pPr>
        <w:pStyle w:val="11"/>
        <w:shd w:val="clear" w:color="auto" w:fill="auto"/>
        <w:tabs>
          <w:tab w:val="left" w:pos="1494"/>
        </w:tabs>
        <w:spacing w:before="0" w:after="120" w:line="240" w:lineRule="auto"/>
        <w:ind w:right="20" w:firstLine="709"/>
        <w:jc w:val="both"/>
        <w:rPr>
          <w:sz w:val="24"/>
          <w:szCs w:val="24"/>
        </w:rPr>
      </w:pPr>
      <w:r w:rsidRPr="001C6877">
        <w:rPr>
          <w:sz w:val="24"/>
          <w:szCs w:val="24"/>
        </w:rPr>
        <w:t>Культурные практики предоставляют ребенку возможность проявить свою субъектность с разных сторон, что, в свою очередь, способствует становлению разных видов детских инициатив:</w:t>
      </w:r>
    </w:p>
    <w:tbl>
      <w:tblPr>
        <w:tblStyle w:val="af1"/>
        <w:tblW w:w="0" w:type="auto"/>
        <w:tblLook w:val="04A0" w:firstRow="1" w:lastRow="0" w:firstColumn="1" w:lastColumn="0" w:noHBand="0" w:noVBand="1"/>
      </w:tblPr>
      <w:tblGrid>
        <w:gridCol w:w="2830"/>
        <w:gridCol w:w="6634"/>
      </w:tblGrid>
      <w:tr w:rsidR="00057ED7" w:rsidTr="00D7405A">
        <w:tc>
          <w:tcPr>
            <w:tcW w:w="2830" w:type="dxa"/>
          </w:tcPr>
          <w:p w:rsidR="00057ED7" w:rsidRPr="00057ED7" w:rsidRDefault="00057ED7" w:rsidP="0092166E">
            <w:pPr>
              <w:pStyle w:val="11"/>
              <w:shd w:val="clear" w:color="auto" w:fill="auto"/>
              <w:tabs>
                <w:tab w:val="left" w:pos="1494"/>
              </w:tabs>
              <w:spacing w:before="0" w:line="240" w:lineRule="auto"/>
              <w:rPr>
                <w:b/>
                <w:sz w:val="24"/>
                <w:szCs w:val="24"/>
              </w:rPr>
            </w:pPr>
            <w:r>
              <w:rPr>
                <w:b/>
                <w:sz w:val="24"/>
                <w:szCs w:val="24"/>
              </w:rPr>
              <w:t>Культурные практики</w:t>
            </w:r>
          </w:p>
        </w:tc>
        <w:tc>
          <w:tcPr>
            <w:tcW w:w="6634" w:type="dxa"/>
          </w:tcPr>
          <w:p w:rsidR="00057ED7" w:rsidRPr="00057ED7" w:rsidRDefault="00057ED7" w:rsidP="0092166E">
            <w:pPr>
              <w:pStyle w:val="11"/>
              <w:shd w:val="clear" w:color="auto" w:fill="auto"/>
              <w:tabs>
                <w:tab w:val="left" w:pos="1494"/>
              </w:tabs>
              <w:spacing w:before="0" w:line="240" w:lineRule="auto"/>
              <w:ind w:right="20"/>
              <w:rPr>
                <w:b/>
                <w:sz w:val="24"/>
                <w:szCs w:val="24"/>
              </w:rPr>
            </w:pPr>
            <w:r w:rsidRPr="00057ED7">
              <w:rPr>
                <w:b/>
                <w:sz w:val="24"/>
                <w:szCs w:val="24"/>
              </w:rPr>
              <w:t>Детские инициативы</w:t>
            </w:r>
          </w:p>
        </w:tc>
      </w:tr>
      <w:tr w:rsidR="00057ED7" w:rsidTr="00D7405A">
        <w:tc>
          <w:tcPr>
            <w:tcW w:w="2830" w:type="dxa"/>
          </w:tcPr>
          <w:p w:rsidR="00057ED7" w:rsidRPr="005018E6" w:rsidRDefault="00057ED7" w:rsidP="0092166E">
            <w:pPr>
              <w:pStyle w:val="11"/>
              <w:shd w:val="clear" w:color="auto" w:fill="auto"/>
              <w:tabs>
                <w:tab w:val="left" w:pos="1494"/>
              </w:tabs>
              <w:spacing w:before="0" w:line="240" w:lineRule="auto"/>
              <w:jc w:val="both"/>
              <w:rPr>
                <w:sz w:val="24"/>
                <w:szCs w:val="24"/>
              </w:rPr>
            </w:pPr>
            <w:r w:rsidRPr="005018E6">
              <w:rPr>
                <w:sz w:val="24"/>
                <w:szCs w:val="24"/>
              </w:rPr>
              <w:t>игровая</w:t>
            </w:r>
          </w:p>
        </w:tc>
        <w:tc>
          <w:tcPr>
            <w:tcW w:w="6634" w:type="dxa"/>
          </w:tcPr>
          <w:p w:rsidR="00057ED7" w:rsidRPr="005018E6" w:rsidRDefault="005018E6" w:rsidP="0092166E">
            <w:pPr>
              <w:pStyle w:val="11"/>
              <w:shd w:val="clear" w:color="auto" w:fill="auto"/>
              <w:tabs>
                <w:tab w:val="left" w:pos="1494"/>
              </w:tabs>
              <w:spacing w:before="0" w:line="240" w:lineRule="auto"/>
              <w:jc w:val="both"/>
              <w:rPr>
                <w:sz w:val="24"/>
                <w:szCs w:val="24"/>
              </w:rPr>
            </w:pPr>
            <w:r w:rsidRPr="005018E6">
              <w:rPr>
                <w:sz w:val="24"/>
                <w:szCs w:val="24"/>
              </w:rPr>
              <w:t>Ребенок проявляет себя как творческий субъект (творческая инициатива)</w:t>
            </w:r>
          </w:p>
        </w:tc>
      </w:tr>
      <w:tr w:rsidR="00057ED7" w:rsidTr="00D7405A">
        <w:tc>
          <w:tcPr>
            <w:tcW w:w="2830" w:type="dxa"/>
          </w:tcPr>
          <w:p w:rsidR="00057ED7" w:rsidRPr="005018E6" w:rsidRDefault="00057ED7" w:rsidP="0092166E">
            <w:pPr>
              <w:pStyle w:val="11"/>
              <w:shd w:val="clear" w:color="auto" w:fill="auto"/>
              <w:tabs>
                <w:tab w:val="left" w:pos="1494"/>
              </w:tabs>
              <w:spacing w:before="0" w:line="240" w:lineRule="auto"/>
              <w:jc w:val="both"/>
              <w:rPr>
                <w:sz w:val="24"/>
                <w:szCs w:val="24"/>
              </w:rPr>
            </w:pPr>
            <w:r w:rsidRPr="005018E6">
              <w:rPr>
                <w:sz w:val="24"/>
                <w:szCs w:val="24"/>
              </w:rPr>
              <w:t>продуктивная</w:t>
            </w:r>
          </w:p>
        </w:tc>
        <w:tc>
          <w:tcPr>
            <w:tcW w:w="6634" w:type="dxa"/>
          </w:tcPr>
          <w:p w:rsidR="00057ED7" w:rsidRPr="005018E6" w:rsidRDefault="005018E6" w:rsidP="0092166E">
            <w:pPr>
              <w:pStyle w:val="11"/>
              <w:shd w:val="clear" w:color="auto" w:fill="auto"/>
              <w:tabs>
                <w:tab w:val="left" w:pos="1494"/>
              </w:tabs>
              <w:spacing w:before="0" w:line="240" w:lineRule="auto"/>
              <w:jc w:val="both"/>
              <w:rPr>
                <w:sz w:val="24"/>
                <w:szCs w:val="24"/>
              </w:rPr>
            </w:pPr>
            <w:r w:rsidRPr="005018E6">
              <w:rPr>
                <w:sz w:val="24"/>
                <w:szCs w:val="24"/>
              </w:rPr>
              <w:t>Ребенок – созидающий и волевой субъект (инициатива целеполагания)</w:t>
            </w:r>
          </w:p>
        </w:tc>
      </w:tr>
      <w:tr w:rsidR="00057ED7" w:rsidTr="00D7405A">
        <w:tc>
          <w:tcPr>
            <w:tcW w:w="2830" w:type="dxa"/>
          </w:tcPr>
          <w:p w:rsidR="00057ED7" w:rsidRPr="005018E6" w:rsidRDefault="00057ED7" w:rsidP="0092166E">
            <w:pPr>
              <w:pStyle w:val="11"/>
              <w:shd w:val="clear" w:color="auto" w:fill="auto"/>
              <w:tabs>
                <w:tab w:val="left" w:pos="1494"/>
              </w:tabs>
              <w:spacing w:before="0" w:line="240" w:lineRule="auto"/>
              <w:jc w:val="both"/>
              <w:rPr>
                <w:sz w:val="24"/>
                <w:szCs w:val="24"/>
              </w:rPr>
            </w:pPr>
            <w:r w:rsidRPr="005018E6">
              <w:rPr>
                <w:sz w:val="24"/>
                <w:szCs w:val="24"/>
              </w:rPr>
              <w:t>познавательно- исследовательская</w:t>
            </w:r>
          </w:p>
        </w:tc>
        <w:tc>
          <w:tcPr>
            <w:tcW w:w="6634" w:type="dxa"/>
          </w:tcPr>
          <w:p w:rsidR="00057ED7" w:rsidRPr="005018E6" w:rsidRDefault="005018E6" w:rsidP="0092166E">
            <w:pPr>
              <w:pStyle w:val="11"/>
              <w:shd w:val="clear" w:color="auto" w:fill="auto"/>
              <w:tabs>
                <w:tab w:val="left" w:pos="1494"/>
              </w:tabs>
              <w:spacing w:before="0" w:line="240" w:lineRule="auto"/>
              <w:jc w:val="both"/>
              <w:rPr>
                <w:sz w:val="24"/>
                <w:szCs w:val="24"/>
              </w:rPr>
            </w:pPr>
            <w:r w:rsidRPr="005018E6">
              <w:rPr>
                <w:sz w:val="24"/>
                <w:szCs w:val="24"/>
              </w:rPr>
              <w:t>Ребенок как субъект исследования (познавательная инициатива)</w:t>
            </w:r>
          </w:p>
        </w:tc>
      </w:tr>
      <w:tr w:rsidR="00057ED7" w:rsidTr="00D7405A">
        <w:trPr>
          <w:trHeight w:val="293"/>
        </w:trPr>
        <w:tc>
          <w:tcPr>
            <w:tcW w:w="2830" w:type="dxa"/>
          </w:tcPr>
          <w:p w:rsidR="00057ED7" w:rsidRPr="005018E6" w:rsidRDefault="00057ED7" w:rsidP="0092166E">
            <w:pPr>
              <w:pStyle w:val="11"/>
              <w:shd w:val="clear" w:color="auto" w:fill="auto"/>
              <w:tabs>
                <w:tab w:val="left" w:pos="1494"/>
              </w:tabs>
              <w:spacing w:before="0" w:line="240" w:lineRule="auto"/>
              <w:jc w:val="both"/>
              <w:rPr>
                <w:sz w:val="24"/>
                <w:szCs w:val="24"/>
              </w:rPr>
            </w:pPr>
            <w:r w:rsidRPr="005018E6">
              <w:rPr>
                <w:sz w:val="24"/>
                <w:szCs w:val="24"/>
              </w:rPr>
              <w:t>коммуникативная</w:t>
            </w:r>
          </w:p>
        </w:tc>
        <w:tc>
          <w:tcPr>
            <w:tcW w:w="6634" w:type="dxa"/>
          </w:tcPr>
          <w:p w:rsidR="00057ED7" w:rsidRPr="005018E6" w:rsidRDefault="005018E6" w:rsidP="0092166E">
            <w:pPr>
              <w:pStyle w:val="11"/>
              <w:shd w:val="clear" w:color="auto" w:fill="auto"/>
              <w:tabs>
                <w:tab w:val="left" w:pos="1494"/>
              </w:tabs>
              <w:spacing w:before="0" w:line="240" w:lineRule="auto"/>
              <w:jc w:val="both"/>
              <w:rPr>
                <w:sz w:val="24"/>
                <w:szCs w:val="24"/>
              </w:rPr>
            </w:pPr>
            <w:r w:rsidRPr="005018E6">
              <w:rPr>
                <w:sz w:val="24"/>
                <w:szCs w:val="24"/>
              </w:rPr>
              <w:t>Ребенок как партнер по взаимодействию и собеседник (коммуникативная инициатива)</w:t>
            </w:r>
          </w:p>
        </w:tc>
      </w:tr>
      <w:tr w:rsidR="00057ED7" w:rsidTr="00D7405A">
        <w:tc>
          <w:tcPr>
            <w:tcW w:w="2830" w:type="dxa"/>
          </w:tcPr>
          <w:p w:rsidR="00057ED7" w:rsidRPr="005018E6" w:rsidRDefault="00057ED7" w:rsidP="0092166E">
            <w:pPr>
              <w:pStyle w:val="11"/>
              <w:shd w:val="clear" w:color="auto" w:fill="auto"/>
              <w:tabs>
                <w:tab w:val="left" w:pos="1494"/>
              </w:tabs>
              <w:spacing w:before="0" w:line="240" w:lineRule="auto"/>
              <w:jc w:val="both"/>
              <w:rPr>
                <w:sz w:val="24"/>
                <w:szCs w:val="24"/>
              </w:rPr>
            </w:pPr>
            <w:r w:rsidRPr="005018E6">
              <w:rPr>
                <w:sz w:val="24"/>
                <w:szCs w:val="24"/>
              </w:rPr>
              <w:t>чтение художественной литературы</w:t>
            </w:r>
          </w:p>
        </w:tc>
        <w:tc>
          <w:tcPr>
            <w:tcW w:w="6634" w:type="dxa"/>
          </w:tcPr>
          <w:p w:rsidR="00057ED7" w:rsidRPr="005018E6" w:rsidRDefault="005018E6" w:rsidP="0092166E">
            <w:pPr>
              <w:pStyle w:val="11"/>
              <w:shd w:val="clear" w:color="auto" w:fill="auto"/>
              <w:tabs>
                <w:tab w:val="left" w:pos="1494"/>
              </w:tabs>
              <w:spacing w:before="0" w:line="240" w:lineRule="auto"/>
              <w:jc w:val="both"/>
              <w:rPr>
                <w:sz w:val="24"/>
                <w:szCs w:val="24"/>
              </w:rPr>
            </w:pPr>
            <w:r>
              <w:rPr>
                <w:sz w:val="24"/>
                <w:szCs w:val="24"/>
              </w:rPr>
              <w:t>Д</w:t>
            </w:r>
            <w:r w:rsidRPr="005018E6">
              <w:rPr>
                <w:sz w:val="24"/>
                <w:szCs w:val="24"/>
              </w:rPr>
              <w:t>ополняет развивающие возможности других культурных практик детей дошкольного во</w:t>
            </w:r>
            <w:r>
              <w:rPr>
                <w:sz w:val="24"/>
                <w:szCs w:val="24"/>
              </w:rPr>
              <w:t>зраста (игровой, познавательно-</w:t>
            </w:r>
            <w:r w:rsidRPr="005018E6">
              <w:rPr>
                <w:sz w:val="24"/>
                <w:szCs w:val="24"/>
              </w:rPr>
              <w:t>исследовательской, продуктивной деятельности).</w:t>
            </w:r>
          </w:p>
        </w:tc>
      </w:tr>
      <w:tr w:rsidR="005018E6" w:rsidTr="00D7405A">
        <w:tc>
          <w:tcPr>
            <w:tcW w:w="9464" w:type="dxa"/>
            <w:gridSpan w:val="2"/>
          </w:tcPr>
          <w:p w:rsidR="005018E6" w:rsidRDefault="005018E6" w:rsidP="0092166E">
            <w:pPr>
              <w:pStyle w:val="11"/>
              <w:shd w:val="clear" w:color="auto" w:fill="auto"/>
              <w:tabs>
                <w:tab w:val="left" w:pos="1494"/>
              </w:tabs>
              <w:spacing w:before="0" w:line="240" w:lineRule="auto"/>
              <w:ind w:right="20" w:firstLine="709"/>
              <w:jc w:val="both"/>
              <w:rPr>
                <w:sz w:val="24"/>
                <w:szCs w:val="24"/>
              </w:rPr>
            </w:pPr>
            <w:r w:rsidRPr="005018E6">
              <w:rPr>
                <w:sz w:val="24"/>
                <w:szCs w:val="24"/>
              </w:rPr>
              <w:t xml:space="preserve">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 В </w:t>
            </w:r>
            <w:r w:rsidRPr="005018E6">
              <w:rPr>
                <w:sz w:val="24"/>
                <w:szCs w:val="24"/>
              </w:rPr>
              <w:lastRenderedPageBreak/>
              <w:t>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tc>
      </w:tr>
    </w:tbl>
    <w:p w:rsidR="0023264F" w:rsidRPr="001C6877" w:rsidRDefault="00BD687D" w:rsidP="0092166E">
      <w:pPr>
        <w:pStyle w:val="11"/>
        <w:shd w:val="clear" w:color="auto" w:fill="auto"/>
        <w:spacing w:before="120" w:after="120" w:line="240" w:lineRule="auto"/>
        <w:rPr>
          <w:sz w:val="24"/>
          <w:szCs w:val="24"/>
        </w:rPr>
      </w:pPr>
      <w:r>
        <w:rPr>
          <w:b/>
          <w:sz w:val="24"/>
          <w:szCs w:val="24"/>
        </w:rPr>
        <w:lastRenderedPageBreak/>
        <w:t xml:space="preserve">3.4. </w:t>
      </w:r>
      <w:r w:rsidR="0023264F" w:rsidRPr="001C6877">
        <w:rPr>
          <w:b/>
          <w:sz w:val="24"/>
          <w:szCs w:val="24"/>
        </w:rPr>
        <w:t>Способы и направления поддержки детской инициативы</w:t>
      </w:r>
    </w:p>
    <w:p w:rsidR="00467FBB" w:rsidRPr="001C6877" w:rsidRDefault="0023264F" w:rsidP="0092166E">
      <w:pPr>
        <w:pStyle w:val="11"/>
        <w:shd w:val="clear" w:color="auto" w:fill="auto"/>
        <w:tabs>
          <w:tab w:val="left" w:pos="1354"/>
        </w:tabs>
        <w:spacing w:before="0" w:line="240" w:lineRule="auto"/>
        <w:ind w:right="20" w:firstLine="709"/>
        <w:jc w:val="both"/>
        <w:rPr>
          <w:sz w:val="24"/>
          <w:szCs w:val="24"/>
        </w:rPr>
      </w:pPr>
      <w:r w:rsidRPr="001C6877">
        <w:rPr>
          <w:sz w:val="24"/>
          <w:szCs w:val="24"/>
        </w:rPr>
        <w:t>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ребенка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w:t>
      </w:r>
      <w:r w:rsidR="008A7442" w:rsidRPr="001C6877">
        <w:rPr>
          <w:sz w:val="24"/>
          <w:szCs w:val="24"/>
        </w:rPr>
        <w:t>ального благополучия ребенка детского сада</w:t>
      </w:r>
      <w:r w:rsidRPr="001C6877">
        <w:rPr>
          <w:sz w:val="24"/>
          <w:szCs w:val="24"/>
        </w:rPr>
        <w:t xml:space="preserve"> как уверенность в себе, чувство защищенности, комфорта, положительного самоощущения.</w:t>
      </w:r>
    </w:p>
    <w:p w:rsidR="008A7442" w:rsidRPr="001C6877" w:rsidRDefault="0023264F" w:rsidP="0092166E">
      <w:pPr>
        <w:pStyle w:val="11"/>
        <w:shd w:val="clear" w:color="auto" w:fill="auto"/>
        <w:tabs>
          <w:tab w:val="left" w:pos="1354"/>
        </w:tabs>
        <w:spacing w:before="0" w:line="240" w:lineRule="auto"/>
        <w:ind w:right="20" w:firstLine="709"/>
        <w:jc w:val="both"/>
        <w:rPr>
          <w:sz w:val="24"/>
          <w:szCs w:val="24"/>
        </w:rPr>
      </w:pPr>
      <w:r w:rsidRPr="001C6877">
        <w:rPr>
          <w:sz w:val="24"/>
          <w:szCs w:val="24"/>
        </w:rPr>
        <w:t>Наиболее благоприятными отрезками времени для организации свободной самостоятельной деятельности детей является утро, когда ребенок приход</w:t>
      </w:r>
      <w:r w:rsidR="008A7442" w:rsidRPr="001C6877">
        <w:rPr>
          <w:sz w:val="24"/>
          <w:szCs w:val="24"/>
        </w:rPr>
        <w:t>ит в детский сад</w:t>
      </w:r>
      <w:r w:rsidR="00467FBB" w:rsidRPr="001C6877">
        <w:rPr>
          <w:sz w:val="24"/>
          <w:szCs w:val="24"/>
        </w:rPr>
        <w:t xml:space="preserve"> и вторая половина дня. </w:t>
      </w:r>
    </w:p>
    <w:p w:rsidR="008A7442" w:rsidRPr="001C6877" w:rsidRDefault="008A7442" w:rsidP="001C6877">
      <w:pPr>
        <w:pStyle w:val="11"/>
        <w:shd w:val="clear" w:color="auto" w:fill="auto"/>
        <w:tabs>
          <w:tab w:val="left" w:pos="1354"/>
        </w:tabs>
        <w:spacing w:before="120" w:after="120" w:line="240" w:lineRule="auto"/>
        <w:rPr>
          <w:b/>
          <w:sz w:val="24"/>
          <w:szCs w:val="24"/>
        </w:rPr>
      </w:pPr>
      <w:r w:rsidRPr="001C6877">
        <w:rPr>
          <w:b/>
          <w:sz w:val="24"/>
          <w:szCs w:val="24"/>
        </w:rPr>
        <w:t>Самостоятельная инициативная деятельность</w:t>
      </w:r>
    </w:p>
    <w:tbl>
      <w:tblPr>
        <w:tblStyle w:val="af1"/>
        <w:tblW w:w="0" w:type="auto"/>
        <w:tblLook w:val="04A0" w:firstRow="1" w:lastRow="0" w:firstColumn="1" w:lastColumn="0" w:noHBand="0" w:noVBand="1"/>
      </w:tblPr>
      <w:tblGrid>
        <w:gridCol w:w="2689"/>
        <w:gridCol w:w="6656"/>
      </w:tblGrid>
      <w:tr w:rsidR="008A7442" w:rsidTr="008D0A5B">
        <w:tc>
          <w:tcPr>
            <w:tcW w:w="2689" w:type="dxa"/>
          </w:tcPr>
          <w:p w:rsidR="008A7442" w:rsidRPr="008A7442" w:rsidRDefault="008A7442" w:rsidP="0092166E">
            <w:pPr>
              <w:pStyle w:val="11"/>
              <w:shd w:val="clear" w:color="auto" w:fill="auto"/>
              <w:tabs>
                <w:tab w:val="left" w:pos="1354"/>
              </w:tabs>
              <w:spacing w:before="0" w:line="240" w:lineRule="auto"/>
              <w:jc w:val="both"/>
              <w:rPr>
                <w:b/>
                <w:sz w:val="24"/>
                <w:szCs w:val="24"/>
              </w:rPr>
            </w:pPr>
            <w:r w:rsidRPr="008A7442">
              <w:rPr>
                <w:sz w:val="24"/>
                <w:szCs w:val="24"/>
              </w:rPr>
              <w:t xml:space="preserve">Любая деятельность ребенка в детском саду может протекать в </w:t>
            </w:r>
            <w:r w:rsidRPr="008A7442">
              <w:rPr>
                <w:b/>
                <w:sz w:val="24"/>
                <w:szCs w:val="24"/>
              </w:rPr>
              <w:t xml:space="preserve">форме </w:t>
            </w:r>
            <w:r w:rsidRPr="008A7442">
              <w:rPr>
                <w:sz w:val="24"/>
                <w:szCs w:val="24"/>
              </w:rPr>
              <w:t>самостоятельной инициативной деятельности</w:t>
            </w:r>
          </w:p>
        </w:tc>
        <w:tc>
          <w:tcPr>
            <w:tcW w:w="6656" w:type="dxa"/>
          </w:tcPr>
          <w:p w:rsidR="008A7442" w:rsidRPr="008A7442" w:rsidRDefault="008A7442" w:rsidP="0092166E">
            <w:pPr>
              <w:pStyle w:val="11"/>
              <w:numPr>
                <w:ilvl w:val="0"/>
                <w:numId w:val="321"/>
              </w:numPr>
              <w:shd w:val="clear" w:color="auto" w:fill="auto"/>
              <w:spacing w:before="0" w:line="240" w:lineRule="auto"/>
              <w:ind w:left="142" w:hanging="142"/>
              <w:jc w:val="both"/>
              <w:rPr>
                <w:sz w:val="24"/>
                <w:szCs w:val="24"/>
              </w:rPr>
            </w:pPr>
            <w:r w:rsidRPr="008A7442">
              <w:rPr>
                <w:sz w:val="24"/>
                <w:szCs w:val="24"/>
              </w:rPr>
              <w:t>самостоятельная исследовательская деятельность и экспериментирование;</w:t>
            </w:r>
          </w:p>
          <w:p w:rsidR="008A7442" w:rsidRPr="008A7442" w:rsidRDefault="008A7442" w:rsidP="0092166E">
            <w:pPr>
              <w:pStyle w:val="11"/>
              <w:numPr>
                <w:ilvl w:val="0"/>
                <w:numId w:val="321"/>
              </w:numPr>
              <w:shd w:val="clear" w:color="auto" w:fill="auto"/>
              <w:spacing w:before="0" w:line="240" w:lineRule="auto"/>
              <w:ind w:left="142" w:hanging="142"/>
              <w:jc w:val="both"/>
              <w:rPr>
                <w:sz w:val="24"/>
                <w:szCs w:val="24"/>
              </w:rPr>
            </w:pPr>
            <w:r w:rsidRPr="008A7442">
              <w:rPr>
                <w:sz w:val="24"/>
                <w:szCs w:val="24"/>
              </w:rPr>
              <w:t>свободные сюжетно-ролевые, театрализованные, режиссерские игры;</w:t>
            </w:r>
          </w:p>
          <w:p w:rsidR="008A7442" w:rsidRPr="008A7442" w:rsidRDefault="008A7442" w:rsidP="0092166E">
            <w:pPr>
              <w:pStyle w:val="11"/>
              <w:numPr>
                <w:ilvl w:val="0"/>
                <w:numId w:val="321"/>
              </w:numPr>
              <w:shd w:val="clear" w:color="auto" w:fill="auto"/>
              <w:spacing w:before="0" w:line="240" w:lineRule="auto"/>
              <w:ind w:left="142" w:hanging="142"/>
              <w:jc w:val="both"/>
              <w:rPr>
                <w:sz w:val="24"/>
                <w:szCs w:val="24"/>
              </w:rPr>
            </w:pPr>
            <w:r w:rsidRPr="008A7442">
              <w:rPr>
                <w:sz w:val="24"/>
                <w:szCs w:val="24"/>
              </w:rPr>
              <w:t>игры-импровизации и музыкальные игры;</w:t>
            </w:r>
          </w:p>
          <w:p w:rsidR="008A7442" w:rsidRPr="008A7442" w:rsidRDefault="008A7442" w:rsidP="0092166E">
            <w:pPr>
              <w:pStyle w:val="11"/>
              <w:numPr>
                <w:ilvl w:val="0"/>
                <w:numId w:val="321"/>
              </w:numPr>
              <w:shd w:val="clear" w:color="auto" w:fill="auto"/>
              <w:spacing w:before="0" w:line="240" w:lineRule="auto"/>
              <w:ind w:left="142" w:hanging="142"/>
              <w:jc w:val="both"/>
              <w:rPr>
                <w:sz w:val="24"/>
                <w:szCs w:val="24"/>
              </w:rPr>
            </w:pPr>
            <w:r w:rsidRPr="008A7442">
              <w:rPr>
                <w:sz w:val="24"/>
                <w:szCs w:val="24"/>
              </w:rPr>
              <w:t>речевые и словесные игры, игры с буквами, слогами, звуками;</w:t>
            </w:r>
          </w:p>
          <w:p w:rsidR="008A7442" w:rsidRPr="008A7442" w:rsidRDefault="008A7442" w:rsidP="0092166E">
            <w:pPr>
              <w:pStyle w:val="11"/>
              <w:numPr>
                <w:ilvl w:val="0"/>
                <w:numId w:val="321"/>
              </w:numPr>
              <w:shd w:val="clear" w:color="auto" w:fill="auto"/>
              <w:spacing w:before="0" w:line="240" w:lineRule="auto"/>
              <w:ind w:left="142" w:hanging="142"/>
              <w:jc w:val="both"/>
              <w:rPr>
                <w:sz w:val="24"/>
                <w:szCs w:val="24"/>
              </w:rPr>
            </w:pPr>
            <w:r w:rsidRPr="008A7442">
              <w:rPr>
                <w:sz w:val="24"/>
                <w:szCs w:val="24"/>
              </w:rPr>
              <w:t>логические игры, развивающие игры математического содержания;</w:t>
            </w:r>
          </w:p>
          <w:p w:rsidR="008A7442" w:rsidRPr="008A7442" w:rsidRDefault="008A7442" w:rsidP="0092166E">
            <w:pPr>
              <w:pStyle w:val="11"/>
              <w:numPr>
                <w:ilvl w:val="0"/>
                <w:numId w:val="321"/>
              </w:numPr>
              <w:shd w:val="clear" w:color="auto" w:fill="auto"/>
              <w:spacing w:before="0" w:line="240" w:lineRule="auto"/>
              <w:ind w:left="142" w:hanging="142"/>
              <w:jc w:val="both"/>
              <w:rPr>
                <w:sz w:val="24"/>
                <w:szCs w:val="24"/>
              </w:rPr>
            </w:pPr>
            <w:r w:rsidRPr="008A7442">
              <w:rPr>
                <w:sz w:val="24"/>
                <w:szCs w:val="24"/>
              </w:rPr>
              <w:t>самостоятельная деятельность в книжном уголке;</w:t>
            </w:r>
          </w:p>
          <w:p w:rsidR="008A7442" w:rsidRPr="008A7442" w:rsidRDefault="008A7442" w:rsidP="0092166E">
            <w:pPr>
              <w:pStyle w:val="11"/>
              <w:numPr>
                <w:ilvl w:val="0"/>
                <w:numId w:val="321"/>
              </w:numPr>
              <w:shd w:val="clear" w:color="auto" w:fill="auto"/>
              <w:spacing w:before="0" w:line="240" w:lineRule="auto"/>
              <w:ind w:left="142" w:hanging="142"/>
              <w:jc w:val="both"/>
              <w:rPr>
                <w:sz w:val="24"/>
                <w:szCs w:val="24"/>
              </w:rPr>
            </w:pPr>
            <w:r w:rsidRPr="008A7442">
              <w:rPr>
                <w:sz w:val="24"/>
                <w:szCs w:val="24"/>
              </w:rPr>
              <w:t>самостоятельная изобразительная деятельность, конструирование;</w:t>
            </w:r>
          </w:p>
          <w:p w:rsidR="008A7442" w:rsidRPr="008A7442" w:rsidRDefault="008A7442" w:rsidP="0092166E">
            <w:pPr>
              <w:pStyle w:val="11"/>
              <w:numPr>
                <w:ilvl w:val="0"/>
                <w:numId w:val="321"/>
              </w:numPr>
              <w:shd w:val="clear" w:color="auto" w:fill="auto"/>
              <w:spacing w:before="0" w:line="240" w:lineRule="auto"/>
              <w:ind w:left="142" w:hanging="142"/>
              <w:jc w:val="both"/>
              <w:rPr>
                <w:sz w:val="24"/>
                <w:szCs w:val="24"/>
              </w:rPr>
            </w:pPr>
            <w:r w:rsidRPr="008A7442">
              <w:rPr>
                <w:sz w:val="24"/>
                <w:szCs w:val="24"/>
              </w:rPr>
              <w:t>самостоятельная двигательная деятельность, подвижные игры, выполнение ритмических и танцевальных движений.</w:t>
            </w:r>
          </w:p>
        </w:tc>
      </w:tr>
      <w:tr w:rsidR="008D0A5B" w:rsidTr="008D0A5B">
        <w:tc>
          <w:tcPr>
            <w:tcW w:w="9345" w:type="dxa"/>
            <w:gridSpan w:val="2"/>
            <w:shd w:val="clear" w:color="auto" w:fill="F2F2F2" w:themeFill="background1" w:themeFillShade="F2"/>
          </w:tcPr>
          <w:p w:rsidR="008D0A5B" w:rsidRPr="008D0A5B" w:rsidRDefault="008D0A5B" w:rsidP="0092166E">
            <w:pPr>
              <w:pStyle w:val="11"/>
              <w:shd w:val="clear" w:color="auto" w:fill="auto"/>
              <w:tabs>
                <w:tab w:val="left" w:pos="1354"/>
              </w:tabs>
              <w:spacing w:before="0" w:line="240" w:lineRule="auto"/>
              <w:rPr>
                <w:b/>
                <w:sz w:val="24"/>
                <w:szCs w:val="24"/>
              </w:rPr>
            </w:pPr>
            <w:r w:rsidRPr="008D0A5B">
              <w:rPr>
                <w:b/>
                <w:bCs/>
                <w:iCs/>
                <w:sz w:val="24"/>
                <w:szCs w:val="24"/>
              </w:rPr>
              <w:t>Условия поддержки детской инициативы</w:t>
            </w:r>
          </w:p>
        </w:tc>
      </w:tr>
      <w:tr w:rsidR="008D0A5B" w:rsidTr="008D0A5B">
        <w:tc>
          <w:tcPr>
            <w:tcW w:w="2689" w:type="dxa"/>
          </w:tcPr>
          <w:p w:rsidR="008D0A5B" w:rsidRPr="008D0A5B" w:rsidRDefault="008D0A5B" w:rsidP="0092166E">
            <w:pPr>
              <w:pStyle w:val="11"/>
              <w:shd w:val="clear" w:color="auto" w:fill="auto"/>
              <w:tabs>
                <w:tab w:val="left" w:pos="1354"/>
              </w:tabs>
              <w:spacing w:before="0" w:line="240" w:lineRule="auto"/>
              <w:jc w:val="left"/>
              <w:rPr>
                <w:b/>
                <w:sz w:val="24"/>
                <w:szCs w:val="24"/>
              </w:rPr>
            </w:pPr>
            <w:r w:rsidRPr="008D0A5B">
              <w:rPr>
                <w:sz w:val="24"/>
                <w:szCs w:val="24"/>
              </w:rPr>
              <w:t xml:space="preserve">Для поддержки детской инициативы педагог должен учитывать следующие </w:t>
            </w:r>
            <w:r w:rsidRPr="008D0A5B">
              <w:rPr>
                <w:b/>
                <w:sz w:val="24"/>
                <w:szCs w:val="24"/>
              </w:rPr>
              <w:t>условия:</w:t>
            </w:r>
          </w:p>
        </w:tc>
        <w:tc>
          <w:tcPr>
            <w:tcW w:w="6656" w:type="dxa"/>
          </w:tcPr>
          <w:p w:rsidR="008D0A5B" w:rsidRPr="008D0A5B" w:rsidRDefault="008D0A5B" w:rsidP="0092166E">
            <w:pPr>
              <w:pStyle w:val="11"/>
              <w:numPr>
                <w:ilvl w:val="0"/>
                <w:numId w:val="322"/>
              </w:numPr>
              <w:shd w:val="clear" w:color="auto" w:fill="auto"/>
              <w:spacing w:before="0" w:line="240" w:lineRule="auto"/>
              <w:ind w:left="142" w:hanging="142"/>
              <w:jc w:val="both"/>
              <w:rPr>
                <w:sz w:val="24"/>
                <w:szCs w:val="24"/>
              </w:rPr>
            </w:pPr>
            <w:r w:rsidRPr="008D0A5B">
              <w:rPr>
                <w:sz w:val="24"/>
                <w:szCs w:val="24"/>
              </w:rPr>
              <w:t>уделять внимание развитию детского интереса к окружающему миру, поощрять желание ребенка получать новые знания и умения, осуществлять деятельностные пробы в соответствии со своими интересами, задавать познавательные вопросы;</w:t>
            </w:r>
          </w:p>
          <w:p w:rsidR="008D0A5B" w:rsidRPr="008D0A5B" w:rsidRDefault="008D0A5B" w:rsidP="0092166E">
            <w:pPr>
              <w:pStyle w:val="11"/>
              <w:numPr>
                <w:ilvl w:val="0"/>
                <w:numId w:val="322"/>
              </w:numPr>
              <w:shd w:val="clear" w:color="auto" w:fill="auto"/>
              <w:spacing w:before="0" w:line="240" w:lineRule="auto"/>
              <w:ind w:left="142" w:hanging="142"/>
              <w:jc w:val="both"/>
              <w:rPr>
                <w:sz w:val="24"/>
                <w:szCs w:val="24"/>
              </w:rPr>
            </w:pPr>
            <w:r w:rsidRPr="008D0A5B">
              <w:rPr>
                <w:sz w:val="24"/>
                <w:szCs w:val="24"/>
              </w:rPr>
              <w:t>организовывать ситуации, способствующие активизации личного опыта ребенка в деятельности, побуждающие детей к применению знаний, умений при выборе способов деятельности;</w:t>
            </w:r>
          </w:p>
          <w:p w:rsidR="008D0A5B" w:rsidRPr="008D0A5B" w:rsidRDefault="008D0A5B" w:rsidP="0092166E">
            <w:pPr>
              <w:pStyle w:val="11"/>
              <w:numPr>
                <w:ilvl w:val="0"/>
                <w:numId w:val="322"/>
              </w:numPr>
              <w:shd w:val="clear" w:color="auto" w:fill="auto"/>
              <w:spacing w:before="0" w:line="240" w:lineRule="auto"/>
              <w:ind w:left="142" w:hanging="142"/>
              <w:jc w:val="both"/>
              <w:rPr>
                <w:sz w:val="24"/>
                <w:szCs w:val="24"/>
              </w:rPr>
            </w:pPr>
            <w:r w:rsidRPr="008D0A5B">
              <w:rPr>
                <w:sz w:val="24"/>
                <w:szCs w:val="24"/>
              </w:rPr>
              <w:t>расширять и усложнять в соответствии с возможностями и особенностями развития детей область задач, которые ребенок способен и желает решить самостоятельно, уделять внимание таким задачам, которые способствуют активизации у ребенка творчества, сообразительности, поиска новых подходов;</w:t>
            </w:r>
          </w:p>
          <w:p w:rsidR="008D0A5B" w:rsidRPr="008D0A5B" w:rsidRDefault="008D0A5B" w:rsidP="0092166E">
            <w:pPr>
              <w:pStyle w:val="11"/>
              <w:numPr>
                <w:ilvl w:val="0"/>
                <w:numId w:val="322"/>
              </w:numPr>
              <w:shd w:val="clear" w:color="auto" w:fill="auto"/>
              <w:spacing w:before="0" w:line="240" w:lineRule="auto"/>
              <w:ind w:left="142" w:hanging="142"/>
              <w:jc w:val="both"/>
              <w:rPr>
                <w:sz w:val="24"/>
                <w:szCs w:val="24"/>
              </w:rPr>
            </w:pPr>
            <w:r w:rsidRPr="008D0A5B">
              <w:rPr>
                <w:sz w:val="24"/>
                <w:szCs w:val="24"/>
              </w:rPr>
              <w:t>поощрять проявление детской инициативы в течение всего дня пребывания ребенка в ДОО, используя приемы поддержки, одобрения, похвалы;</w:t>
            </w:r>
          </w:p>
          <w:p w:rsidR="008D0A5B" w:rsidRPr="008D0A5B" w:rsidRDefault="008D0A5B" w:rsidP="0092166E">
            <w:pPr>
              <w:pStyle w:val="11"/>
              <w:numPr>
                <w:ilvl w:val="0"/>
                <w:numId w:val="322"/>
              </w:numPr>
              <w:shd w:val="clear" w:color="auto" w:fill="auto"/>
              <w:spacing w:before="0" w:line="240" w:lineRule="auto"/>
              <w:ind w:left="142" w:hanging="142"/>
              <w:jc w:val="both"/>
              <w:rPr>
                <w:sz w:val="24"/>
                <w:szCs w:val="24"/>
              </w:rPr>
            </w:pPr>
            <w:r w:rsidRPr="008D0A5B">
              <w:rPr>
                <w:sz w:val="24"/>
                <w:szCs w:val="24"/>
              </w:rPr>
              <w:t xml:space="preserve">создавать условия для развития произвольности в деятельности, использовать игры и упражнения, </w:t>
            </w:r>
            <w:r w:rsidRPr="008D0A5B">
              <w:rPr>
                <w:sz w:val="24"/>
                <w:szCs w:val="24"/>
              </w:rPr>
              <w:lastRenderedPageBreak/>
              <w:t>направленные на тренировку волевых усилий, поддержку готовности и желания ребенка преодолевать трудности, доводить деятельность до результата;</w:t>
            </w:r>
          </w:p>
          <w:p w:rsidR="008D0A5B" w:rsidRPr="008D0A5B" w:rsidRDefault="008D0A5B" w:rsidP="0092166E">
            <w:pPr>
              <w:pStyle w:val="11"/>
              <w:numPr>
                <w:ilvl w:val="0"/>
                <w:numId w:val="322"/>
              </w:numPr>
              <w:shd w:val="clear" w:color="auto" w:fill="auto"/>
              <w:spacing w:before="0" w:line="240" w:lineRule="auto"/>
              <w:ind w:left="142" w:hanging="142"/>
              <w:jc w:val="both"/>
              <w:rPr>
                <w:sz w:val="24"/>
                <w:szCs w:val="24"/>
              </w:rPr>
            </w:pPr>
            <w:r w:rsidRPr="008D0A5B">
              <w:rPr>
                <w:sz w:val="24"/>
                <w:szCs w:val="24"/>
              </w:rPr>
              <w:t>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ребенку,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8D0A5B" w:rsidRDefault="008D0A5B" w:rsidP="0092166E">
            <w:pPr>
              <w:pStyle w:val="11"/>
              <w:numPr>
                <w:ilvl w:val="0"/>
                <w:numId w:val="322"/>
              </w:numPr>
              <w:shd w:val="clear" w:color="auto" w:fill="auto"/>
              <w:spacing w:before="0" w:line="240" w:lineRule="auto"/>
              <w:ind w:left="142" w:hanging="142"/>
              <w:jc w:val="both"/>
              <w:rPr>
                <w:sz w:val="24"/>
                <w:szCs w:val="24"/>
              </w:rPr>
            </w:pPr>
            <w:r w:rsidRPr="008D0A5B">
              <w:rPr>
                <w:sz w:val="24"/>
                <w:szCs w:val="24"/>
              </w:rPr>
              <w:t>внимательно наблюдать за процессом самостоятельной деятельности детей, в случае необходимости оказывать детям помощь, но стремиться к ее дозированию. Если ребенок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ребенка, намекнуть, посоветовать вспомнить, как он действовал в аналогичном случае;</w:t>
            </w:r>
          </w:p>
          <w:p w:rsidR="008D0A5B" w:rsidRPr="008D0A5B" w:rsidRDefault="008D0A5B" w:rsidP="0092166E">
            <w:pPr>
              <w:pStyle w:val="11"/>
              <w:numPr>
                <w:ilvl w:val="0"/>
                <w:numId w:val="322"/>
              </w:numPr>
              <w:shd w:val="clear" w:color="auto" w:fill="auto"/>
              <w:spacing w:before="0" w:line="240" w:lineRule="auto"/>
              <w:ind w:left="142" w:hanging="142"/>
              <w:jc w:val="both"/>
              <w:rPr>
                <w:sz w:val="24"/>
                <w:szCs w:val="24"/>
              </w:rPr>
            </w:pPr>
            <w:r w:rsidRPr="008D0A5B">
              <w:rPr>
                <w:sz w:val="24"/>
                <w:szCs w:val="24"/>
              </w:rPr>
              <w:t>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через использование приемов похвалы, одобрения, восхищения.</w:t>
            </w:r>
          </w:p>
        </w:tc>
      </w:tr>
    </w:tbl>
    <w:p w:rsidR="00DA22A8" w:rsidRPr="00B45D5C" w:rsidRDefault="00DA22A8" w:rsidP="0092166E">
      <w:pPr>
        <w:pStyle w:val="11"/>
        <w:shd w:val="clear" w:color="auto" w:fill="auto"/>
        <w:spacing w:before="0" w:line="240" w:lineRule="auto"/>
        <w:ind w:right="40"/>
        <w:jc w:val="both"/>
        <w:rPr>
          <w:sz w:val="28"/>
          <w:szCs w:val="28"/>
        </w:rPr>
      </w:pPr>
    </w:p>
    <w:tbl>
      <w:tblPr>
        <w:tblStyle w:val="af1"/>
        <w:tblW w:w="0" w:type="auto"/>
        <w:tblInd w:w="-5" w:type="dxa"/>
        <w:tblLook w:val="04A0" w:firstRow="1" w:lastRow="0" w:firstColumn="1" w:lastColumn="0" w:noHBand="0" w:noVBand="1"/>
      </w:tblPr>
      <w:tblGrid>
        <w:gridCol w:w="1134"/>
        <w:gridCol w:w="8216"/>
      </w:tblGrid>
      <w:tr w:rsidR="007A2706" w:rsidTr="008D0A5B">
        <w:tc>
          <w:tcPr>
            <w:tcW w:w="1134" w:type="dxa"/>
          </w:tcPr>
          <w:p w:rsidR="007A2706" w:rsidRPr="00DA22A8" w:rsidRDefault="007A2706" w:rsidP="0092166E">
            <w:pPr>
              <w:pStyle w:val="11"/>
              <w:shd w:val="clear" w:color="auto" w:fill="auto"/>
              <w:spacing w:before="0" w:line="240" w:lineRule="auto"/>
              <w:ind w:left="-57"/>
              <w:jc w:val="both"/>
              <w:rPr>
                <w:b/>
                <w:sz w:val="24"/>
                <w:szCs w:val="24"/>
              </w:rPr>
            </w:pPr>
            <w:r w:rsidRPr="00DA22A8">
              <w:rPr>
                <w:b/>
                <w:sz w:val="24"/>
                <w:szCs w:val="24"/>
              </w:rPr>
              <w:t>3-4 года</w:t>
            </w:r>
          </w:p>
        </w:tc>
        <w:tc>
          <w:tcPr>
            <w:tcW w:w="8216" w:type="dxa"/>
          </w:tcPr>
          <w:p w:rsidR="007A2706" w:rsidRPr="007A2706" w:rsidRDefault="007A2706" w:rsidP="0092166E">
            <w:pPr>
              <w:pStyle w:val="11"/>
              <w:shd w:val="clear" w:color="auto" w:fill="auto"/>
              <w:spacing w:before="0" w:line="240" w:lineRule="auto"/>
              <w:ind w:right="40"/>
              <w:jc w:val="both"/>
              <w:rPr>
                <w:sz w:val="24"/>
                <w:szCs w:val="24"/>
              </w:rPr>
            </w:pPr>
            <w:r>
              <w:rPr>
                <w:sz w:val="24"/>
                <w:szCs w:val="24"/>
              </w:rPr>
              <w:t>У</w:t>
            </w:r>
            <w:r w:rsidRPr="007A2706">
              <w:rPr>
                <w:sz w:val="24"/>
                <w:szCs w:val="24"/>
              </w:rPr>
              <w:t xml:space="preserve"> ребенка активно проявляется потребность в общении со взрослым, ребенок стремится через разговор с педагогом познать окружающий мир, узнать об интересующих его действиях, сведениях. Поэтому ребенок задает различного рода вопросы. Важно поддержать данное стремление ребенка,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ребенка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ребенка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ребенок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tc>
      </w:tr>
      <w:tr w:rsidR="007A2706" w:rsidTr="008D0A5B">
        <w:tc>
          <w:tcPr>
            <w:tcW w:w="1134" w:type="dxa"/>
          </w:tcPr>
          <w:p w:rsidR="007A2706" w:rsidRPr="00DA22A8" w:rsidRDefault="007A2706" w:rsidP="0092166E">
            <w:pPr>
              <w:pStyle w:val="11"/>
              <w:shd w:val="clear" w:color="auto" w:fill="auto"/>
              <w:spacing w:before="0" w:line="240" w:lineRule="auto"/>
              <w:ind w:left="-57"/>
              <w:jc w:val="both"/>
              <w:rPr>
                <w:b/>
                <w:sz w:val="24"/>
                <w:szCs w:val="24"/>
              </w:rPr>
            </w:pPr>
            <w:r w:rsidRPr="00DA22A8">
              <w:rPr>
                <w:b/>
                <w:sz w:val="24"/>
                <w:szCs w:val="24"/>
              </w:rPr>
              <w:t>4-5 лет</w:t>
            </w:r>
          </w:p>
        </w:tc>
        <w:tc>
          <w:tcPr>
            <w:tcW w:w="8216" w:type="dxa"/>
          </w:tcPr>
          <w:p w:rsidR="007A2706" w:rsidRPr="007A2706" w:rsidRDefault="007A2706" w:rsidP="0092166E">
            <w:pPr>
              <w:pStyle w:val="11"/>
              <w:shd w:val="clear" w:color="auto" w:fill="auto"/>
              <w:tabs>
                <w:tab w:val="left" w:pos="1369"/>
              </w:tabs>
              <w:spacing w:before="0" w:line="240" w:lineRule="auto"/>
              <w:ind w:right="20"/>
              <w:jc w:val="both"/>
              <w:rPr>
                <w:sz w:val="24"/>
                <w:szCs w:val="24"/>
              </w:rPr>
            </w:pPr>
            <w:r>
              <w:rPr>
                <w:sz w:val="24"/>
                <w:szCs w:val="24"/>
              </w:rPr>
              <w:t>У</w:t>
            </w:r>
            <w:r w:rsidRPr="007A2706">
              <w:rPr>
                <w:sz w:val="24"/>
                <w:szCs w:val="24"/>
              </w:rPr>
              <w:t xml:space="preserve"> детей наблюдается высокая активность. Данная потребность ребенка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w:t>
            </w:r>
            <w:r w:rsidRPr="007A2706">
              <w:rPr>
                <w:sz w:val="24"/>
                <w:szCs w:val="24"/>
              </w:rPr>
              <w:lastRenderedPageBreak/>
              <w:t>стать партнером в обсуждении, поддерживать и направлять детскую познавательную активность, уделять особое внимание доверительному общению с ребенком.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ребенка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rsidR="007A2706" w:rsidRDefault="007A2706" w:rsidP="0092166E">
            <w:pPr>
              <w:pStyle w:val="11"/>
              <w:shd w:val="clear" w:color="auto" w:fill="auto"/>
              <w:spacing w:before="0" w:line="240" w:lineRule="auto"/>
              <w:ind w:right="40"/>
              <w:jc w:val="both"/>
              <w:rPr>
                <w:sz w:val="28"/>
                <w:szCs w:val="28"/>
              </w:rPr>
            </w:pPr>
            <w:r w:rsidRPr="007A2706">
              <w:rPr>
                <w:sz w:val="24"/>
                <w:szCs w:val="24"/>
              </w:rPr>
              <w:t>Важно, чтобы у ребенка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tc>
      </w:tr>
      <w:tr w:rsidR="007A2706" w:rsidTr="008D0A5B">
        <w:tc>
          <w:tcPr>
            <w:tcW w:w="1134" w:type="dxa"/>
          </w:tcPr>
          <w:p w:rsidR="007A2706" w:rsidRPr="00DA22A8" w:rsidRDefault="007A2706" w:rsidP="0092166E">
            <w:pPr>
              <w:pStyle w:val="11"/>
              <w:shd w:val="clear" w:color="auto" w:fill="auto"/>
              <w:spacing w:before="0" w:line="240" w:lineRule="auto"/>
              <w:ind w:left="-57"/>
              <w:jc w:val="both"/>
              <w:rPr>
                <w:b/>
                <w:sz w:val="24"/>
                <w:szCs w:val="24"/>
              </w:rPr>
            </w:pPr>
            <w:r w:rsidRPr="00DA22A8">
              <w:rPr>
                <w:b/>
                <w:sz w:val="24"/>
                <w:szCs w:val="24"/>
              </w:rPr>
              <w:lastRenderedPageBreak/>
              <w:t>5-7 лет</w:t>
            </w:r>
          </w:p>
        </w:tc>
        <w:tc>
          <w:tcPr>
            <w:tcW w:w="8216" w:type="dxa"/>
          </w:tcPr>
          <w:p w:rsidR="007A2706" w:rsidRPr="007A2706" w:rsidRDefault="007A2706" w:rsidP="0092166E">
            <w:pPr>
              <w:pStyle w:val="11"/>
              <w:shd w:val="clear" w:color="auto" w:fill="auto"/>
              <w:tabs>
                <w:tab w:val="left" w:pos="1374"/>
              </w:tabs>
              <w:spacing w:before="0" w:line="240" w:lineRule="auto"/>
              <w:ind w:right="40"/>
              <w:jc w:val="both"/>
              <w:rPr>
                <w:sz w:val="24"/>
                <w:szCs w:val="24"/>
              </w:rPr>
            </w:pPr>
            <w:r>
              <w:rPr>
                <w:sz w:val="24"/>
                <w:szCs w:val="24"/>
              </w:rPr>
              <w:t xml:space="preserve">Дети </w:t>
            </w:r>
            <w:r w:rsidRPr="007A2706">
              <w:rPr>
                <w:sz w:val="24"/>
                <w:szCs w:val="24"/>
              </w:rPr>
              <w:t>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ребенка за стремление к таким действиям, нацеливает на поиск новых, творческих решений возникших затруднений.</w:t>
            </w:r>
          </w:p>
        </w:tc>
      </w:tr>
    </w:tbl>
    <w:p w:rsidR="008D0A5B" w:rsidRPr="001C6877" w:rsidRDefault="008D0A5B" w:rsidP="0092166E">
      <w:pPr>
        <w:pStyle w:val="Default"/>
        <w:spacing w:before="120"/>
        <w:jc w:val="center"/>
      </w:pPr>
      <w:r w:rsidRPr="001C6877">
        <w:rPr>
          <w:b/>
          <w:bCs/>
          <w:i/>
          <w:iCs/>
        </w:rPr>
        <w:t>Метод комплексного руководства игрой дошкольников</w:t>
      </w:r>
    </w:p>
    <w:p w:rsidR="008D0A5B" w:rsidRPr="001C6877" w:rsidRDefault="008D0A5B" w:rsidP="0092166E">
      <w:pPr>
        <w:pStyle w:val="11"/>
        <w:shd w:val="clear" w:color="auto" w:fill="auto"/>
        <w:tabs>
          <w:tab w:val="left" w:pos="1354"/>
        </w:tabs>
        <w:spacing w:before="120" w:line="240" w:lineRule="auto"/>
        <w:ind w:right="40" w:firstLine="709"/>
        <w:jc w:val="left"/>
        <w:rPr>
          <w:sz w:val="24"/>
          <w:szCs w:val="24"/>
        </w:rPr>
      </w:pPr>
      <w:r w:rsidRPr="001C6877">
        <w:rPr>
          <w:sz w:val="24"/>
          <w:szCs w:val="24"/>
        </w:rPr>
        <w:t>Комплексный метод включает следующие компоненты:</w:t>
      </w:r>
    </w:p>
    <w:p w:rsidR="008D0A5B" w:rsidRPr="001C6877" w:rsidRDefault="008D0A5B" w:rsidP="00712192">
      <w:pPr>
        <w:pStyle w:val="Default"/>
        <w:numPr>
          <w:ilvl w:val="0"/>
          <w:numId w:val="899"/>
        </w:numPr>
        <w:jc w:val="both"/>
      </w:pPr>
      <w:r w:rsidRPr="001C6877">
        <w:t xml:space="preserve">планомерное обогащение жизненного опыта; </w:t>
      </w:r>
    </w:p>
    <w:p w:rsidR="008D0A5B" w:rsidRPr="001C6877" w:rsidRDefault="008D0A5B" w:rsidP="00712192">
      <w:pPr>
        <w:pStyle w:val="Default"/>
        <w:numPr>
          <w:ilvl w:val="0"/>
          <w:numId w:val="899"/>
        </w:numPr>
        <w:jc w:val="both"/>
      </w:pPr>
      <w:r w:rsidRPr="001C6877">
        <w:t xml:space="preserve">совместные обучающие игры педагога с детьми, направленные на передачу детям игрового опыта, игровых умений; </w:t>
      </w:r>
    </w:p>
    <w:p w:rsidR="008D0A5B" w:rsidRPr="001C6877" w:rsidRDefault="008D0A5B" w:rsidP="00712192">
      <w:pPr>
        <w:pStyle w:val="Default"/>
        <w:numPr>
          <w:ilvl w:val="0"/>
          <w:numId w:val="899"/>
        </w:numPr>
        <w:jc w:val="both"/>
      </w:pPr>
      <w:r w:rsidRPr="001C6877">
        <w:t xml:space="preserve">своевременное изучение игровой среды с учетом обогащающегося жизненного опыта; </w:t>
      </w:r>
    </w:p>
    <w:p w:rsidR="008D0A5B" w:rsidRPr="001C6877" w:rsidRDefault="008D0A5B" w:rsidP="00712192">
      <w:pPr>
        <w:pStyle w:val="Default"/>
        <w:numPr>
          <w:ilvl w:val="0"/>
          <w:numId w:val="899"/>
        </w:numPr>
        <w:jc w:val="both"/>
      </w:pPr>
      <w:r w:rsidRPr="001C6877">
        <w:t xml:space="preserve">активизирующее общение взрослого с детьми в процессе их игры, направленной на побуждение и самостоятельное применение детьми; </w:t>
      </w:r>
    </w:p>
    <w:p w:rsidR="008D0A5B" w:rsidRPr="001C6877" w:rsidRDefault="008D0A5B" w:rsidP="00712192">
      <w:pPr>
        <w:pStyle w:val="Default"/>
        <w:numPr>
          <w:ilvl w:val="0"/>
          <w:numId w:val="899"/>
        </w:numPr>
        <w:jc w:val="both"/>
      </w:pPr>
      <w:r w:rsidRPr="001C6877">
        <w:t xml:space="preserve">новых способов решения игровых задач, на отражение в игре новых сторон жизни. </w:t>
      </w:r>
    </w:p>
    <w:p w:rsidR="008D0A5B" w:rsidRPr="001C6877" w:rsidRDefault="008D0A5B" w:rsidP="001C6877">
      <w:pPr>
        <w:pStyle w:val="11"/>
        <w:shd w:val="clear" w:color="auto" w:fill="auto"/>
        <w:tabs>
          <w:tab w:val="left" w:pos="1354"/>
        </w:tabs>
        <w:spacing w:before="120" w:after="120" w:line="240" w:lineRule="auto"/>
        <w:ind w:right="40"/>
        <w:rPr>
          <w:b/>
          <w:bCs/>
          <w:i/>
          <w:iCs/>
          <w:sz w:val="24"/>
          <w:szCs w:val="24"/>
        </w:rPr>
      </w:pPr>
      <w:r w:rsidRPr="001C6877">
        <w:rPr>
          <w:b/>
          <w:bCs/>
          <w:i/>
          <w:iCs/>
          <w:sz w:val="24"/>
          <w:szCs w:val="24"/>
        </w:rPr>
        <w:t>Направления поддержки детской инициативы</w:t>
      </w:r>
    </w:p>
    <w:tbl>
      <w:tblPr>
        <w:tblStyle w:val="af1"/>
        <w:tblW w:w="0" w:type="auto"/>
        <w:tblLook w:val="04A0" w:firstRow="1" w:lastRow="0" w:firstColumn="1" w:lastColumn="0" w:noHBand="0" w:noVBand="1"/>
      </w:tblPr>
      <w:tblGrid>
        <w:gridCol w:w="2263"/>
        <w:gridCol w:w="7082"/>
      </w:tblGrid>
      <w:tr w:rsidR="008D0A5B" w:rsidRPr="009504EB" w:rsidTr="007A41A6">
        <w:tc>
          <w:tcPr>
            <w:tcW w:w="2263" w:type="dxa"/>
            <w:shd w:val="clear" w:color="auto" w:fill="F2F2F2" w:themeFill="background1" w:themeFillShade="F2"/>
          </w:tcPr>
          <w:p w:rsidR="008D0A5B" w:rsidRPr="009504EB" w:rsidRDefault="008D0A5B" w:rsidP="0092166E">
            <w:pPr>
              <w:pStyle w:val="Default"/>
              <w:jc w:val="center"/>
            </w:pPr>
            <w:r w:rsidRPr="009504EB">
              <w:rPr>
                <w:b/>
                <w:bCs/>
              </w:rPr>
              <w:t>Образовательная область</w:t>
            </w:r>
          </w:p>
        </w:tc>
        <w:tc>
          <w:tcPr>
            <w:tcW w:w="7082" w:type="dxa"/>
            <w:shd w:val="clear" w:color="auto" w:fill="F2F2F2" w:themeFill="background1" w:themeFillShade="F2"/>
          </w:tcPr>
          <w:p w:rsidR="008D0A5B" w:rsidRPr="009504EB" w:rsidRDefault="008D0A5B" w:rsidP="0092166E">
            <w:pPr>
              <w:pStyle w:val="Default"/>
              <w:jc w:val="center"/>
            </w:pPr>
            <w:r w:rsidRPr="009504EB">
              <w:rPr>
                <w:b/>
                <w:bCs/>
              </w:rPr>
              <w:t>Направления поддержки детской инициативы</w:t>
            </w:r>
          </w:p>
        </w:tc>
      </w:tr>
      <w:tr w:rsidR="008D0A5B" w:rsidRPr="009504EB" w:rsidTr="009504EB">
        <w:tc>
          <w:tcPr>
            <w:tcW w:w="2263" w:type="dxa"/>
          </w:tcPr>
          <w:p w:rsidR="009504EB" w:rsidRPr="009504EB" w:rsidRDefault="009504EB" w:rsidP="0092166E">
            <w:pPr>
              <w:pStyle w:val="Default"/>
            </w:pPr>
            <w:r w:rsidRPr="009504EB">
              <w:t xml:space="preserve">Познавательное </w:t>
            </w:r>
          </w:p>
          <w:p w:rsidR="008D0A5B" w:rsidRPr="009504EB" w:rsidRDefault="009504EB" w:rsidP="0092166E">
            <w:pPr>
              <w:pStyle w:val="11"/>
              <w:shd w:val="clear" w:color="auto" w:fill="auto"/>
              <w:tabs>
                <w:tab w:val="left" w:pos="1354"/>
              </w:tabs>
              <w:spacing w:before="0" w:line="240" w:lineRule="auto"/>
              <w:jc w:val="left"/>
              <w:rPr>
                <w:sz w:val="24"/>
                <w:szCs w:val="24"/>
              </w:rPr>
            </w:pPr>
            <w:r w:rsidRPr="009504EB">
              <w:rPr>
                <w:sz w:val="24"/>
                <w:szCs w:val="24"/>
              </w:rPr>
              <w:t xml:space="preserve">развитие </w:t>
            </w:r>
          </w:p>
        </w:tc>
        <w:tc>
          <w:tcPr>
            <w:tcW w:w="7082" w:type="dxa"/>
          </w:tcPr>
          <w:p w:rsidR="009504EB" w:rsidRPr="009504EB" w:rsidRDefault="009504EB" w:rsidP="00712192">
            <w:pPr>
              <w:pStyle w:val="Default"/>
              <w:numPr>
                <w:ilvl w:val="0"/>
                <w:numId w:val="901"/>
              </w:numPr>
              <w:ind w:left="176" w:hanging="176"/>
              <w:jc w:val="both"/>
            </w:pPr>
            <w:r w:rsidRPr="009504EB">
              <w:t>у</w:t>
            </w:r>
            <w:r w:rsidR="00DF31B2">
              <w:t>важительное отношение к ребнку</w:t>
            </w:r>
          </w:p>
          <w:p w:rsidR="009504EB" w:rsidRPr="009504EB" w:rsidRDefault="009504EB" w:rsidP="00712192">
            <w:pPr>
              <w:pStyle w:val="Default"/>
              <w:numPr>
                <w:ilvl w:val="0"/>
                <w:numId w:val="900"/>
              </w:numPr>
              <w:ind w:left="176" w:hanging="176"/>
              <w:jc w:val="both"/>
            </w:pPr>
            <w:r w:rsidRPr="009504EB">
              <w:t>создание услов</w:t>
            </w:r>
            <w:r>
              <w:t xml:space="preserve">ий для свободного выбора детьми </w:t>
            </w:r>
            <w:r w:rsidRPr="009504EB">
              <w:t>деятельности, участников совме</w:t>
            </w:r>
            <w:r w:rsidR="00DF31B2">
              <w:t>стной деятельности, материалов</w:t>
            </w:r>
          </w:p>
          <w:p w:rsidR="009504EB" w:rsidRPr="009504EB" w:rsidRDefault="009504EB" w:rsidP="00712192">
            <w:pPr>
              <w:pStyle w:val="Default"/>
              <w:numPr>
                <w:ilvl w:val="0"/>
                <w:numId w:val="900"/>
              </w:numPr>
              <w:ind w:left="176" w:hanging="176"/>
              <w:jc w:val="both"/>
            </w:pPr>
            <w:r w:rsidRPr="009504EB">
              <w:t>создание условий для принятия детьми решений, в</w:t>
            </w:r>
            <w:r w:rsidR="00DF31B2">
              <w:t>ыражение своих чувств и мыслей</w:t>
            </w:r>
          </w:p>
          <w:p w:rsidR="009504EB" w:rsidRPr="009504EB" w:rsidRDefault="009504EB" w:rsidP="00712192">
            <w:pPr>
              <w:pStyle w:val="Default"/>
              <w:numPr>
                <w:ilvl w:val="0"/>
                <w:numId w:val="900"/>
              </w:numPr>
              <w:ind w:left="176" w:hanging="176"/>
              <w:jc w:val="both"/>
            </w:pPr>
            <w:r w:rsidRPr="009504EB">
              <w:t>поддержка самостоятельности в разных видах деятельности (игровой, исследователььск</w:t>
            </w:r>
            <w:r w:rsidR="00DF31B2">
              <w:t>ой, проектной, познавательной)</w:t>
            </w:r>
          </w:p>
          <w:p w:rsidR="009504EB" w:rsidRPr="009504EB" w:rsidRDefault="009504EB" w:rsidP="00712192">
            <w:pPr>
              <w:pStyle w:val="Default"/>
              <w:numPr>
                <w:ilvl w:val="0"/>
                <w:numId w:val="900"/>
              </w:numPr>
              <w:ind w:left="176" w:hanging="176"/>
              <w:jc w:val="both"/>
            </w:pPr>
            <w:r w:rsidRPr="009504EB">
              <w:t>словесное поощрение</w:t>
            </w:r>
          </w:p>
          <w:p w:rsidR="009504EB" w:rsidRPr="009504EB" w:rsidRDefault="009504EB" w:rsidP="00712192">
            <w:pPr>
              <w:pStyle w:val="Default"/>
              <w:numPr>
                <w:ilvl w:val="0"/>
                <w:numId w:val="900"/>
              </w:numPr>
              <w:ind w:left="176" w:hanging="176"/>
              <w:jc w:val="both"/>
            </w:pPr>
            <w:r w:rsidRPr="009504EB">
              <w:t>стиму</w:t>
            </w:r>
            <w:r w:rsidR="00DF31B2">
              <w:t>лирование детской деятельности</w:t>
            </w:r>
          </w:p>
          <w:p w:rsidR="009504EB" w:rsidRPr="009504EB" w:rsidRDefault="00DF31B2" w:rsidP="00712192">
            <w:pPr>
              <w:pStyle w:val="Default"/>
              <w:numPr>
                <w:ilvl w:val="0"/>
                <w:numId w:val="900"/>
              </w:numPr>
              <w:ind w:left="176" w:hanging="176"/>
              <w:jc w:val="both"/>
            </w:pPr>
            <w:r>
              <w:t>повышение самооценки</w:t>
            </w:r>
          </w:p>
          <w:p w:rsidR="008D0A5B" w:rsidRPr="009504EB" w:rsidRDefault="009504EB" w:rsidP="00712192">
            <w:pPr>
              <w:pStyle w:val="Default"/>
              <w:numPr>
                <w:ilvl w:val="0"/>
                <w:numId w:val="900"/>
              </w:numPr>
              <w:ind w:left="176" w:hanging="176"/>
              <w:jc w:val="both"/>
            </w:pPr>
            <w:r w:rsidRPr="009504EB">
              <w:t xml:space="preserve">создание ситуации успеха </w:t>
            </w:r>
          </w:p>
        </w:tc>
      </w:tr>
      <w:tr w:rsidR="008D0A5B" w:rsidRPr="009504EB" w:rsidTr="009504EB">
        <w:tc>
          <w:tcPr>
            <w:tcW w:w="2263" w:type="dxa"/>
          </w:tcPr>
          <w:p w:rsidR="009504EB" w:rsidRPr="009504EB" w:rsidRDefault="009504EB" w:rsidP="0092166E">
            <w:pPr>
              <w:pStyle w:val="Default"/>
            </w:pPr>
            <w:r w:rsidRPr="009504EB">
              <w:lastRenderedPageBreak/>
              <w:t xml:space="preserve">Речевое развитие </w:t>
            </w:r>
          </w:p>
          <w:p w:rsidR="008D0A5B" w:rsidRPr="009504EB" w:rsidRDefault="008D0A5B" w:rsidP="0092166E">
            <w:pPr>
              <w:pStyle w:val="11"/>
              <w:shd w:val="clear" w:color="auto" w:fill="auto"/>
              <w:tabs>
                <w:tab w:val="left" w:pos="1354"/>
              </w:tabs>
              <w:spacing w:before="0" w:line="240" w:lineRule="auto"/>
              <w:jc w:val="left"/>
              <w:rPr>
                <w:sz w:val="24"/>
                <w:szCs w:val="24"/>
              </w:rPr>
            </w:pPr>
          </w:p>
        </w:tc>
        <w:tc>
          <w:tcPr>
            <w:tcW w:w="7082" w:type="dxa"/>
          </w:tcPr>
          <w:p w:rsidR="009504EB" w:rsidRPr="009504EB" w:rsidRDefault="00DF31B2" w:rsidP="00712192">
            <w:pPr>
              <w:pStyle w:val="Default"/>
              <w:numPr>
                <w:ilvl w:val="0"/>
                <w:numId w:val="903"/>
              </w:numPr>
              <w:ind w:left="176" w:hanging="176"/>
              <w:jc w:val="both"/>
            </w:pPr>
            <w:r>
              <w:t>создание речевой ситуации</w:t>
            </w:r>
          </w:p>
          <w:p w:rsidR="009504EB" w:rsidRPr="009504EB" w:rsidRDefault="00DF31B2" w:rsidP="00712192">
            <w:pPr>
              <w:pStyle w:val="Default"/>
              <w:numPr>
                <w:ilvl w:val="0"/>
                <w:numId w:val="902"/>
              </w:numPr>
              <w:ind w:left="176" w:hanging="176"/>
              <w:jc w:val="both"/>
            </w:pPr>
            <w:r>
              <w:t>создание успеха</w:t>
            </w:r>
          </w:p>
          <w:p w:rsidR="009504EB" w:rsidRPr="009504EB" w:rsidRDefault="00DF31B2" w:rsidP="00712192">
            <w:pPr>
              <w:pStyle w:val="Default"/>
              <w:numPr>
                <w:ilvl w:val="0"/>
                <w:numId w:val="902"/>
              </w:numPr>
              <w:ind w:left="176" w:hanging="176"/>
              <w:jc w:val="both"/>
            </w:pPr>
            <w:r>
              <w:t>поощрения</w:t>
            </w:r>
          </w:p>
          <w:p w:rsidR="009504EB" w:rsidRPr="009504EB" w:rsidRDefault="00DF31B2" w:rsidP="00712192">
            <w:pPr>
              <w:pStyle w:val="Default"/>
              <w:numPr>
                <w:ilvl w:val="0"/>
                <w:numId w:val="902"/>
              </w:numPr>
              <w:ind w:left="176" w:hanging="176"/>
              <w:jc w:val="both"/>
            </w:pPr>
            <w:r>
              <w:t>участие в речевых играх</w:t>
            </w:r>
          </w:p>
          <w:p w:rsidR="009504EB" w:rsidRPr="009504EB" w:rsidRDefault="00DF31B2" w:rsidP="00712192">
            <w:pPr>
              <w:pStyle w:val="Default"/>
              <w:numPr>
                <w:ilvl w:val="0"/>
                <w:numId w:val="902"/>
              </w:numPr>
              <w:ind w:left="176" w:hanging="176"/>
              <w:jc w:val="both"/>
            </w:pPr>
            <w:r>
              <w:t>конкурсы</w:t>
            </w:r>
          </w:p>
          <w:p w:rsidR="008D0A5B" w:rsidRPr="00DF31B2" w:rsidRDefault="00DF31B2" w:rsidP="00712192">
            <w:pPr>
              <w:pStyle w:val="Default"/>
              <w:numPr>
                <w:ilvl w:val="0"/>
                <w:numId w:val="902"/>
              </w:numPr>
              <w:ind w:left="176" w:hanging="176"/>
              <w:jc w:val="both"/>
            </w:pPr>
            <w:r>
              <w:t>создание предметно-развивающей среды</w:t>
            </w:r>
          </w:p>
        </w:tc>
      </w:tr>
      <w:tr w:rsidR="008D0A5B" w:rsidRPr="009504EB" w:rsidTr="009504EB">
        <w:tc>
          <w:tcPr>
            <w:tcW w:w="2263" w:type="dxa"/>
          </w:tcPr>
          <w:p w:rsidR="009504EB" w:rsidRPr="009504EB" w:rsidRDefault="009504EB" w:rsidP="0092166E">
            <w:pPr>
              <w:pStyle w:val="Default"/>
            </w:pPr>
            <w:r w:rsidRPr="009504EB">
              <w:t xml:space="preserve">Социально-коммуникативное </w:t>
            </w:r>
          </w:p>
          <w:p w:rsidR="008D0A5B" w:rsidRPr="009504EB" w:rsidRDefault="009504EB" w:rsidP="0092166E">
            <w:pPr>
              <w:pStyle w:val="11"/>
              <w:shd w:val="clear" w:color="auto" w:fill="auto"/>
              <w:tabs>
                <w:tab w:val="left" w:pos="1354"/>
              </w:tabs>
              <w:spacing w:before="0" w:line="240" w:lineRule="auto"/>
              <w:jc w:val="left"/>
              <w:rPr>
                <w:sz w:val="24"/>
                <w:szCs w:val="24"/>
              </w:rPr>
            </w:pPr>
            <w:r w:rsidRPr="009504EB">
              <w:rPr>
                <w:sz w:val="24"/>
                <w:szCs w:val="24"/>
              </w:rPr>
              <w:t xml:space="preserve">развитие </w:t>
            </w:r>
          </w:p>
        </w:tc>
        <w:tc>
          <w:tcPr>
            <w:tcW w:w="7082" w:type="dxa"/>
          </w:tcPr>
          <w:p w:rsidR="009504EB" w:rsidRPr="009504EB" w:rsidRDefault="00DF31B2" w:rsidP="00712192">
            <w:pPr>
              <w:pStyle w:val="Default"/>
              <w:numPr>
                <w:ilvl w:val="0"/>
                <w:numId w:val="904"/>
              </w:numPr>
              <w:ind w:left="176" w:hanging="176"/>
              <w:jc w:val="both"/>
            </w:pPr>
            <w:r w:rsidRPr="009504EB">
              <w:t>у</w:t>
            </w:r>
            <w:r>
              <w:t>важительное отношение к ребнку</w:t>
            </w:r>
          </w:p>
          <w:p w:rsidR="009504EB" w:rsidRPr="009504EB" w:rsidRDefault="00DF31B2" w:rsidP="00712192">
            <w:pPr>
              <w:pStyle w:val="Default"/>
              <w:numPr>
                <w:ilvl w:val="0"/>
                <w:numId w:val="904"/>
              </w:numPr>
              <w:ind w:left="176" w:hanging="176"/>
              <w:jc w:val="both"/>
            </w:pPr>
            <w:r w:rsidRPr="009504EB">
              <w:t>создание условий для свободного выбора детьми деятельности, участников совме</w:t>
            </w:r>
            <w:r>
              <w:t>стной деятельности, материалов</w:t>
            </w:r>
          </w:p>
          <w:p w:rsidR="009504EB" w:rsidRPr="009504EB" w:rsidRDefault="00DF31B2" w:rsidP="00712192">
            <w:pPr>
              <w:pStyle w:val="Default"/>
              <w:numPr>
                <w:ilvl w:val="0"/>
                <w:numId w:val="904"/>
              </w:numPr>
              <w:ind w:left="176" w:hanging="176"/>
              <w:jc w:val="both"/>
            </w:pPr>
            <w:r w:rsidRPr="009504EB">
              <w:t>создание условий для принятия детьми решений, выражение своих ч</w:t>
            </w:r>
            <w:r>
              <w:t>увств и мыслей</w:t>
            </w:r>
          </w:p>
          <w:p w:rsidR="009504EB" w:rsidRPr="009504EB" w:rsidRDefault="00DF31B2" w:rsidP="00712192">
            <w:pPr>
              <w:pStyle w:val="Default"/>
              <w:numPr>
                <w:ilvl w:val="0"/>
                <w:numId w:val="904"/>
              </w:numPr>
              <w:ind w:left="176" w:hanging="176"/>
              <w:jc w:val="both"/>
            </w:pPr>
            <w:r w:rsidRPr="009504EB">
              <w:t>поддержка самостоятельности в р</w:t>
            </w:r>
            <w:r>
              <w:t xml:space="preserve">азных видах деятельности </w:t>
            </w:r>
            <w:r w:rsidRPr="009504EB">
              <w:t>(игровой, исследовательск</w:t>
            </w:r>
            <w:r>
              <w:t>ой, проектной, познавательной)</w:t>
            </w:r>
          </w:p>
          <w:p w:rsidR="009504EB" w:rsidRPr="009504EB" w:rsidRDefault="00DF31B2" w:rsidP="00712192">
            <w:pPr>
              <w:pStyle w:val="Default"/>
              <w:numPr>
                <w:ilvl w:val="0"/>
                <w:numId w:val="904"/>
              </w:numPr>
              <w:ind w:left="176" w:hanging="176"/>
              <w:jc w:val="both"/>
            </w:pPr>
            <w:r>
              <w:t>словесное поощрение</w:t>
            </w:r>
          </w:p>
          <w:p w:rsidR="009504EB" w:rsidRPr="009504EB" w:rsidRDefault="00DF31B2" w:rsidP="00712192">
            <w:pPr>
              <w:pStyle w:val="Default"/>
              <w:numPr>
                <w:ilvl w:val="0"/>
                <w:numId w:val="904"/>
              </w:numPr>
              <w:ind w:left="176" w:hanging="176"/>
              <w:jc w:val="both"/>
            </w:pPr>
            <w:r w:rsidRPr="009504EB">
              <w:t>стиму</w:t>
            </w:r>
            <w:r>
              <w:t>лирование детской деятельности</w:t>
            </w:r>
          </w:p>
          <w:p w:rsidR="009504EB" w:rsidRPr="009504EB" w:rsidRDefault="00DF31B2" w:rsidP="00712192">
            <w:pPr>
              <w:pStyle w:val="Default"/>
              <w:numPr>
                <w:ilvl w:val="0"/>
                <w:numId w:val="904"/>
              </w:numPr>
              <w:ind w:left="176" w:hanging="176"/>
              <w:jc w:val="both"/>
            </w:pPr>
            <w:r>
              <w:t>повышение самооценки</w:t>
            </w:r>
            <w:r w:rsidRPr="009504EB">
              <w:t xml:space="preserve"> </w:t>
            </w:r>
          </w:p>
          <w:p w:rsidR="008D0A5B" w:rsidRPr="009504EB" w:rsidRDefault="00DF31B2" w:rsidP="00712192">
            <w:pPr>
              <w:pStyle w:val="Default"/>
              <w:numPr>
                <w:ilvl w:val="0"/>
                <w:numId w:val="904"/>
              </w:numPr>
              <w:ind w:left="176" w:hanging="176"/>
              <w:jc w:val="both"/>
            </w:pPr>
            <w:r w:rsidRPr="009504EB">
              <w:t>создание ситуации успеха</w:t>
            </w:r>
          </w:p>
        </w:tc>
      </w:tr>
      <w:tr w:rsidR="008D0A5B" w:rsidRPr="009504EB" w:rsidTr="00DF31B2">
        <w:trPr>
          <w:trHeight w:val="2823"/>
        </w:trPr>
        <w:tc>
          <w:tcPr>
            <w:tcW w:w="2263" w:type="dxa"/>
          </w:tcPr>
          <w:p w:rsidR="009504EB" w:rsidRPr="009504EB" w:rsidRDefault="009504EB" w:rsidP="0092166E">
            <w:pPr>
              <w:pStyle w:val="Default"/>
            </w:pPr>
            <w:r w:rsidRPr="009504EB">
              <w:t xml:space="preserve">Художественно-эстетическое </w:t>
            </w:r>
          </w:p>
          <w:p w:rsidR="008D0A5B" w:rsidRPr="009504EB" w:rsidRDefault="009504EB" w:rsidP="0092166E">
            <w:pPr>
              <w:pStyle w:val="11"/>
              <w:shd w:val="clear" w:color="auto" w:fill="auto"/>
              <w:tabs>
                <w:tab w:val="left" w:pos="1354"/>
              </w:tabs>
              <w:spacing w:before="0" w:line="240" w:lineRule="auto"/>
              <w:jc w:val="left"/>
              <w:rPr>
                <w:sz w:val="24"/>
                <w:szCs w:val="24"/>
              </w:rPr>
            </w:pPr>
            <w:r w:rsidRPr="009504EB">
              <w:rPr>
                <w:sz w:val="24"/>
                <w:szCs w:val="24"/>
              </w:rPr>
              <w:t xml:space="preserve">развитие </w:t>
            </w:r>
          </w:p>
        </w:tc>
        <w:tc>
          <w:tcPr>
            <w:tcW w:w="7082" w:type="dxa"/>
          </w:tcPr>
          <w:p w:rsidR="00DF31B2" w:rsidRDefault="00DF31B2" w:rsidP="00712192">
            <w:pPr>
              <w:pStyle w:val="Default"/>
              <w:numPr>
                <w:ilvl w:val="0"/>
                <w:numId w:val="905"/>
              </w:numPr>
              <w:ind w:left="176" w:hanging="176"/>
              <w:jc w:val="both"/>
            </w:pPr>
            <w:r>
              <w:t>н</w:t>
            </w:r>
            <w:r w:rsidR="009504EB" w:rsidRPr="009504EB">
              <w:t xml:space="preserve">епосредственное общение с каждым ребенком, </w:t>
            </w:r>
            <w:r w:rsidR="009504EB" w:rsidRPr="00DF31B2">
              <w:t xml:space="preserve">уважительное отношение к каждому ребенку </w:t>
            </w:r>
            <w:r>
              <w:t>к его чувствам и потребностям</w:t>
            </w:r>
          </w:p>
          <w:p w:rsidR="009504EB" w:rsidRPr="00DF31B2" w:rsidRDefault="00DF31B2" w:rsidP="00712192">
            <w:pPr>
              <w:pStyle w:val="Default"/>
              <w:numPr>
                <w:ilvl w:val="0"/>
                <w:numId w:val="905"/>
              </w:numPr>
              <w:ind w:left="176" w:hanging="176"/>
              <w:jc w:val="both"/>
            </w:pPr>
            <w:r>
              <w:t>с</w:t>
            </w:r>
            <w:r w:rsidR="009504EB" w:rsidRPr="00DF31B2">
              <w:t>оздани</w:t>
            </w:r>
            <w:r w:rsidRPr="00DF31B2">
              <w:t xml:space="preserve">е условий для свободного выбора </w:t>
            </w:r>
            <w:r w:rsidR="009504EB" w:rsidRPr="00DF31B2">
              <w:t xml:space="preserve">детьми деятельности, для принятия детьми решений, </w:t>
            </w:r>
          </w:p>
          <w:p w:rsidR="00DF31B2" w:rsidRDefault="009504EB" w:rsidP="00712192">
            <w:pPr>
              <w:pStyle w:val="Default"/>
              <w:numPr>
                <w:ilvl w:val="0"/>
                <w:numId w:val="905"/>
              </w:numPr>
              <w:ind w:left="176" w:hanging="176"/>
              <w:jc w:val="both"/>
            </w:pPr>
            <w:r w:rsidRPr="009504EB">
              <w:t xml:space="preserve">выражение своих чувств и мыслей, поддержка детской </w:t>
            </w:r>
            <w:r w:rsidRPr="00DF31B2">
              <w:t xml:space="preserve">инициативы и самостоятельности в разных видах </w:t>
            </w:r>
            <w:r w:rsidR="00DF31B2">
              <w:t>деятельности,</w:t>
            </w:r>
          </w:p>
          <w:p w:rsidR="00DF31B2" w:rsidRDefault="009504EB" w:rsidP="00712192">
            <w:pPr>
              <w:pStyle w:val="Default"/>
              <w:numPr>
                <w:ilvl w:val="0"/>
                <w:numId w:val="905"/>
              </w:numPr>
              <w:ind w:left="176" w:hanging="176"/>
              <w:jc w:val="both"/>
            </w:pPr>
            <w:r w:rsidRPr="00DF31B2">
              <w:t xml:space="preserve">создание условий для овладения культурными средствами деятельности, организация видов деятельности, способствующих художественно-эстетическому развитию детей, </w:t>
            </w:r>
          </w:p>
          <w:p w:rsidR="008D0A5B" w:rsidRPr="00DF31B2" w:rsidRDefault="00DF31B2" w:rsidP="00712192">
            <w:pPr>
              <w:pStyle w:val="Default"/>
              <w:numPr>
                <w:ilvl w:val="0"/>
                <w:numId w:val="905"/>
              </w:numPr>
              <w:ind w:left="176" w:hanging="176"/>
              <w:jc w:val="both"/>
            </w:pPr>
            <w:r>
              <w:t>проектная деятельность</w:t>
            </w:r>
          </w:p>
        </w:tc>
      </w:tr>
      <w:tr w:rsidR="008D0A5B" w:rsidRPr="009504EB" w:rsidTr="009504EB">
        <w:tc>
          <w:tcPr>
            <w:tcW w:w="2263" w:type="dxa"/>
          </w:tcPr>
          <w:p w:rsidR="009504EB" w:rsidRPr="009504EB" w:rsidRDefault="009504EB" w:rsidP="0092166E">
            <w:pPr>
              <w:pStyle w:val="Default"/>
            </w:pPr>
            <w:r w:rsidRPr="009504EB">
              <w:t xml:space="preserve">Физическое </w:t>
            </w:r>
          </w:p>
          <w:p w:rsidR="008D0A5B" w:rsidRPr="009504EB" w:rsidRDefault="009504EB" w:rsidP="0092166E">
            <w:pPr>
              <w:pStyle w:val="11"/>
              <w:shd w:val="clear" w:color="auto" w:fill="auto"/>
              <w:tabs>
                <w:tab w:val="left" w:pos="1354"/>
              </w:tabs>
              <w:spacing w:before="0" w:line="240" w:lineRule="auto"/>
              <w:jc w:val="left"/>
              <w:rPr>
                <w:sz w:val="24"/>
                <w:szCs w:val="24"/>
              </w:rPr>
            </w:pPr>
            <w:r w:rsidRPr="009504EB">
              <w:rPr>
                <w:sz w:val="24"/>
                <w:szCs w:val="24"/>
              </w:rPr>
              <w:t xml:space="preserve">развитие </w:t>
            </w:r>
          </w:p>
        </w:tc>
        <w:tc>
          <w:tcPr>
            <w:tcW w:w="7082" w:type="dxa"/>
          </w:tcPr>
          <w:p w:rsidR="009504EB" w:rsidRPr="009504EB" w:rsidRDefault="00DF31B2" w:rsidP="00712192">
            <w:pPr>
              <w:pStyle w:val="Default"/>
              <w:numPr>
                <w:ilvl w:val="0"/>
                <w:numId w:val="906"/>
              </w:numPr>
              <w:ind w:left="176" w:hanging="176"/>
              <w:jc w:val="both"/>
            </w:pPr>
            <w:r>
              <w:t>с</w:t>
            </w:r>
            <w:r w:rsidR="009504EB" w:rsidRPr="009504EB">
              <w:t xml:space="preserve">оздание условий для свободного выбора детьми двигательной деятельности участников совместной деятельности. </w:t>
            </w:r>
          </w:p>
          <w:p w:rsidR="009504EB" w:rsidRPr="009504EB" w:rsidRDefault="00DF31B2" w:rsidP="00712192">
            <w:pPr>
              <w:pStyle w:val="Default"/>
              <w:numPr>
                <w:ilvl w:val="0"/>
                <w:numId w:val="906"/>
              </w:numPr>
              <w:ind w:left="176" w:hanging="176"/>
              <w:jc w:val="both"/>
            </w:pPr>
            <w:r>
              <w:t>н</w:t>
            </w:r>
            <w:r w:rsidR="009504EB" w:rsidRPr="009504EB">
              <w:t xml:space="preserve">едерективная помощь детям, поддержка детской инициативы и самостоятельности в разных видах двигательной деятельности. </w:t>
            </w:r>
          </w:p>
          <w:p w:rsidR="008D0A5B" w:rsidRPr="009504EB" w:rsidRDefault="00DF31B2" w:rsidP="00712192">
            <w:pPr>
              <w:pStyle w:val="Default"/>
              <w:numPr>
                <w:ilvl w:val="0"/>
                <w:numId w:val="906"/>
              </w:numPr>
              <w:ind w:left="176" w:hanging="176"/>
              <w:jc w:val="both"/>
            </w:pPr>
            <w:r>
              <w:t>с</w:t>
            </w:r>
            <w:r w:rsidR="009504EB" w:rsidRPr="009504EB">
              <w:t xml:space="preserve">оздание ситуации успеха. </w:t>
            </w:r>
          </w:p>
        </w:tc>
      </w:tr>
    </w:tbl>
    <w:p w:rsidR="0023264F" w:rsidRPr="001C6877" w:rsidRDefault="0023264F" w:rsidP="0092166E">
      <w:pPr>
        <w:pStyle w:val="11"/>
        <w:shd w:val="clear" w:color="auto" w:fill="auto"/>
        <w:tabs>
          <w:tab w:val="left" w:pos="1354"/>
        </w:tabs>
        <w:spacing w:before="120" w:line="240" w:lineRule="auto"/>
        <w:ind w:right="40" w:firstLine="709"/>
        <w:jc w:val="both"/>
        <w:rPr>
          <w:sz w:val="24"/>
          <w:szCs w:val="24"/>
        </w:rPr>
      </w:pPr>
      <w:r w:rsidRPr="001C6877">
        <w:rPr>
          <w:sz w:val="24"/>
          <w:szCs w:val="24"/>
        </w:rPr>
        <w:t>Для поддержки детской инициативы педагогу рекомендуется испо</w:t>
      </w:r>
      <w:r w:rsidR="007A2706" w:rsidRPr="001C6877">
        <w:rPr>
          <w:sz w:val="24"/>
          <w:szCs w:val="24"/>
        </w:rPr>
        <w:t xml:space="preserve">льзовать ряд </w:t>
      </w:r>
      <w:r w:rsidR="007A2706" w:rsidRPr="001C6877">
        <w:rPr>
          <w:b/>
          <w:sz w:val="24"/>
          <w:szCs w:val="24"/>
        </w:rPr>
        <w:t>способов и приемов</w:t>
      </w:r>
      <w:r w:rsidR="007A2706" w:rsidRPr="001C6877">
        <w:rPr>
          <w:sz w:val="24"/>
          <w:szCs w:val="24"/>
        </w:rPr>
        <w:t>:</w:t>
      </w:r>
    </w:p>
    <w:p w:rsidR="0023264F" w:rsidRPr="001C6877" w:rsidRDefault="0023264F" w:rsidP="0092166E">
      <w:pPr>
        <w:pStyle w:val="a4"/>
        <w:numPr>
          <w:ilvl w:val="0"/>
          <w:numId w:val="323"/>
        </w:numPr>
        <w:spacing w:after="0" w:line="240" w:lineRule="auto"/>
        <w:ind w:left="284" w:hanging="284"/>
        <w:jc w:val="both"/>
        <w:rPr>
          <w:rFonts w:ascii="Times New Roman" w:hAnsi="Times New Roman" w:cs="Times New Roman"/>
          <w:sz w:val="24"/>
          <w:szCs w:val="24"/>
        </w:rPr>
      </w:pPr>
      <w:r w:rsidRPr="001C6877">
        <w:rPr>
          <w:rFonts w:ascii="Times New Roman" w:hAnsi="Times New Roman" w:cs="Times New Roman"/>
          <w:sz w:val="24"/>
          <w:szCs w:val="24"/>
        </w:rPr>
        <w:t>Не</w:t>
      </w:r>
      <w:r w:rsidRPr="001C6877">
        <w:rPr>
          <w:rFonts w:ascii="Times New Roman" w:hAnsi="Times New Roman" w:cs="Times New Roman"/>
          <w:sz w:val="24"/>
          <w:szCs w:val="24"/>
        </w:rPr>
        <w:tab/>
        <w:t>следует сразу помогать ребенку,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ребенку, педагог сначала стремится к ее минимизации: лучше дать совет, задать наводящие вопросы, активизировать имеющийся у ребенка прошлый опыт.</w:t>
      </w:r>
    </w:p>
    <w:p w:rsidR="0023264F" w:rsidRPr="001C6877" w:rsidRDefault="0023264F" w:rsidP="0092166E">
      <w:pPr>
        <w:pStyle w:val="a4"/>
        <w:numPr>
          <w:ilvl w:val="0"/>
          <w:numId w:val="323"/>
        </w:numPr>
        <w:spacing w:after="0" w:line="240" w:lineRule="auto"/>
        <w:ind w:left="284" w:hanging="284"/>
        <w:jc w:val="both"/>
        <w:rPr>
          <w:rFonts w:ascii="Times New Roman" w:hAnsi="Times New Roman" w:cs="Times New Roman"/>
          <w:sz w:val="24"/>
          <w:szCs w:val="24"/>
        </w:rPr>
      </w:pPr>
      <w:r w:rsidRPr="001C6877">
        <w:rPr>
          <w:rFonts w:ascii="Times New Roman" w:hAnsi="Times New Roman" w:cs="Times New Roman"/>
          <w:sz w:val="24"/>
          <w:szCs w:val="24"/>
        </w:rPr>
        <w:t>У ребенка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rsidR="0023264F" w:rsidRPr="001C6877" w:rsidRDefault="0023264F" w:rsidP="0092166E">
      <w:pPr>
        <w:pStyle w:val="a4"/>
        <w:numPr>
          <w:ilvl w:val="0"/>
          <w:numId w:val="323"/>
        </w:numPr>
        <w:spacing w:after="0" w:line="240" w:lineRule="auto"/>
        <w:ind w:left="284" w:hanging="284"/>
        <w:jc w:val="both"/>
        <w:rPr>
          <w:rFonts w:ascii="Times New Roman" w:hAnsi="Times New Roman" w:cs="Times New Roman"/>
          <w:sz w:val="24"/>
          <w:szCs w:val="24"/>
        </w:rPr>
      </w:pPr>
      <w:r w:rsidRPr="001C6877">
        <w:rPr>
          <w:rFonts w:ascii="Times New Roman" w:hAnsi="Times New Roman" w:cs="Times New Roman"/>
          <w:sz w:val="24"/>
          <w:szCs w:val="24"/>
        </w:rPr>
        <w:t xml:space="preserve">Особое внимание педагог уделяет общению с ребенком в период проявления кризиса семи лет: характерные для ребенка изменения в поведении и деятельности становятся поводом для смены стиля общения с ребенком. Важно уделять внимание ребенку,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w:t>
      </w:r>
      <w:r w:rsidRPr="001C6877">
        <w:rPr>
          <w:rFonts w:ascii="Times New Roman" w:hAnsi="Times New Roman" w:cs="Times New Roman"/>
          <w:sz w:val="24"/>
          <w:szCs w:val="24"/>
        </w:rPr>
        <w:lastRenderedPageBreak/>
        <w:t>мнению взрослых. Необходимо поддерживать у них ощущение своего взросления, вселять уверенность в своих силах.</w:t>
      </w:r>
    </w:p>
    <w:p w:rsidR="0023264F" w:rsidRPr="001C6877" w:rsidRDefault="0023264F" w:rsidP="0092166E">
      <w:pPr>
        <w:pStyle w:val="a4"/>
        <w:numPr>
          <w:ilvl w:val="0"/>
          <w:numId w:val="323"/>
        </w:numPr>
        <w:spacing w:after="0" w:line="240" w:lineRule="auto"/>
        <w:ind w:left="284" w:hanging="284"/>
        <w:jc w:val="both"/>
        <w:rPr>
          <w:rFonts w:ascii="Times New Roman" w:hAnsi="Times New Roman" w:cs="Times New Roman"/>
          <w:sz w:val="24"/>
          <w:szCs w:val="24"/>
        </w:rPr>
      </w:pPr>
      <w:r w:rsidRPr="001C6877">
        <w:rPr>
          <w:rFonts w:ascii="Times New Roman" w:hAnsi="Times New Roman" w:cs="Times New Roman"/>
          <w:sz w:val="24"/>
          <w:szCs w:val="24"/>
        </w:rPr>
        <w:t>Педагог может акцентировать внимание на освоении ребенком универсальных умений организации своей деятельности и формировании у него основ целеполагания: поставить цель (или принять ее от педагога), обдумать способы ее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23264F" w:rsidRPr="001C6877" w:rsidRDefault="0023264F" w:rsidP="0092166E">
      <w:pPr>
        <w:pStyle w:val="a4"/>
        <w:numPr>
          <w:ilvl w:val="0"/>
          <w:numId w:val="323"/>
        </w:numPr>
        <w:spacing w:after="0" w:line="240" w:lineRule="auto"/>
        <w:ind w:left="284" w:hanging="284"/>
        <w:jc w:val="both"/>
        <w:rPr>
          <w:rFonts w:ascii="Times New Roman" w:hAnsi="Times New Roman" w:cs="Times New Roman"/>
          <w:sz w:val="24"/>
          <w:szCs w:val="24"/>
        </w:rPr>
      </w:pPr>
      <w:r w:rsidRPr="001C6877">
        <w:rPr>
          <w:rFonts w:ascii="Times New Roman" w:hAnsi="Times New Roman" w:cs="Times New Roman"/>
          <w:sz w:val="24"/>
          <w:szCs w:val="24"/>
        </w:rPr>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ребенка, активизирует его желание самостоятельно определить замысел, способы и формы его воплощения.</w:t>
      </w:r>
    </w:p>
    <w:p w:rsidR="0023264F" w:rsidRPr="001C6877" w:rsidRDefault="0023264F" w:rsidP="0092166E">
      <w:pPr>
        <w:pStyle w:val="a4"/>
        <w:numPr>
          <w:ilvl w:val="0"/>
          <w:numId w:val="323"/>
        </w:numPr>
        <w:spacing w:after="0" w:line="240" w:lineRule="auto"/>
        <w:ind w:left="284" w:hanging="284"/>
        <w:jc w:val="both"/>
        <w:rPr>
          <w:sz w:val="24"/>
          <w:szCs w:val="24"/>
        </w:rPr>
      </w:pPr>
      <w:r w:rsidRPr="001C6877">
        <w:rPr>
          <w:rFonts w:ascii="Times New Roman" w:hAnsi="Times New Roman" w:cs="Times New Roman"/>
          <w:sz w:val="24"/>
          <w:szCs w:val="24"/>
        </w:rPr>
        <w:t>Педагог уделя</w:t>
      </w:r>
      <w:r w:rsidR="007A2706" w:rsidRPr="001C6877">
        <w:rPr>
          <w:rFonts w:ascii="Times New Roman" w:hAnsi="Times New Roman" w:cs="Times New Roman"/>
          <w:sz w:val="24"/>
          <w:szCs w:val="24"/>
        </w:rPr>
        <w:t>ет особое внимание обогащению РПП</w:t>
      </w:r>
      <w:r w:rsidRPr="001C6877">
        <w:rPr>
          <w:rFonts w:ascii="Times New Roman" w:hAnsi="Times New Roman" w:cs="Times New Roman"/>
          <w:sz w:val="24"/>
          <w:szCs w:val="24"/>
        </w:rPr>
        <w:t>С, обеспечивающей поддержку инициативности ребенка.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6E593B" w:rsidRPr="001C6877" w:rsidRDefault="00BD687D" w:rsidP="0092166E">
      <w:pPr>
        <w:shd w:val="clear" w:color="auto" w:fill="FFFFFF"/>
        <w:spacing w:before="120" w:after="120" w:line="240" w:lineRule="auto"/>
        <w:jc w:val="center"/>
        <w:rPr>
          <w:rFonts w:ascii="Times New Roman" w:hAnsi="Times New Roman" w:cs="Times New Roman"/>
          <w:b/>
          <w:color w:val="FF0000"/>
          <w:sz w:val="24"/>
          <w:szCs w:val="24"/>
          <w:lang w:eastAsia="ru-RU"/>
        </w:rPr>
      </w:pPr>
      <w:r>
        <w:rPr>
          <w:rFonts w:ascii="Times New Roman" w:hAnsi="Times New Roman" w:cs="Times New Roman"/>
          <w:b/>
          <w:sz w:val="24"/>
          <w:szCs w:val="24"/>
          <w:lang w:eastAsia="ru-RU"/>
        </w:rPr>
        <w:t xml:space="preserve">3.5. </w:t>
      </w:r>
      <w:r w:rsidR="006E593B" w:rsidRPr="001C6877">
        <w:rPr>
          <w:rFonts w:ascii="Times New Roman" w:hAnsi="Times New Roman" w:cs="Times New Roman"/>
          <w:b/>
          <w:sz w:val="24"/>
          <w:szCs w:val="24"/>
          <w:lang w:eastAsia="ru-RU"/>
        </w:rPr>
        <w:t>Особенност</w:t>
      </w:r>
      <w:r w:rsidR="004E069E" w:rsidRPr="001C6877">
        <w:rPr>
          <w:rFonts w:ascii="Times New Roman" w:hAnsi="Times New Roman" w:cs="Times New Roman"/>
          <w:b/>
          <w:sz w:val="24"/>
          <w:szCs w:val="24"/>
          <w:lang w:eastAsia="ru-RU"/>
        </w:rPr>
        <w:t>и взаимодействия педагогических коллективов</w:t>
      </w:r>
      <w:r w:rsidR="006E593B" w:rsidRPr="001C6877">
        <w:rPr>
          <w:rFonts w:ascii="Times New Roman" w:hAnsi="Times New Roman" w:cs="Times New Roman"/>
          <w:b/>
          <w:sz w:val="24"/>
          <w:szCs w:val="24"/>
          <w:lang w:eastAsia="ru-RU"/>
        </w:rPr>
        <w:t xml:space="preserve"> </w:t>
      </w:r>
      <w:r w:rsidR="004E069E" w:rsidRPr="001C6877">
        <w:rPr>
          <w:rFonts w:ascii="Times New Roman" w:hAnsi="Times New Roman" w:cs="Times New Roman"/>
          <w:b/>
          <w:sz w:val="24"/>
          <w:szCs w:val="24"/>
          <w:lang w:eastAsia="ru-RU"/>
        </w:rPr>
        <w:t>детских садов МАДОУ «Радость»</w:t>
      </w:r>
      <w:r w:rsidR="004E069E" w:rsidRPr="001C6877">
        <w:rPr>
          <w:rFonts w:ascii="Times New Roman" w:hAnsi="Times New Roman" w:cs="Times New Roman"/>
          <w:b/>
          <w:color w:val="FF0000"/>
          <w:sz w:val="24"/>
          <w:szCs w:val="24"/>
          <w:lang w:eastAsia="ru-RU"/>
        </w:rPr>
        <w:t xml:space="preserve"> </w:t>
      </w:r>
      <w:r w:rsidR="006E593B" w:rsidRPr="001C6877">
        <w:rPr>
          <w:rFonts w:ascii="Times New Roman" w:hAnsi="Times New Roman" w:cs="Times New Roman"/>
          <w:b/>
          <w:sz w:val="24"/>
          <w:szCs w:val="24"/>
          <w:lang w:eastAsia="ru-RU"/>
        </w:rPr>
        <w:t xml:space="preserve">с семьями обучающихся дошкольного </w:t>
      </w:r>
      <w:r w:rsidR="00162470" w:rsidRPr="005D5B9C">
        <w:rPr>
          <w:rFonts w:ascii="Times New Roman" w:hAnsi="Times New Roman" w:cs="Times New Roman"/>
          <w:b/>
          <w:sz w:val="24"/>
          <w:szCs w:val="24"/>
          <w:lang w:eastAsia="ru-RU"/>
        </w:rPr>
        <w:t>возраста</w:t>
      </w:r>
      <w:r w:rsidR="001F674C" w:rsidRPr="005D5B9C">
        <w:rPr>
          <w:rStyle w:val="ad"/>
          <w:rFonts w:ascii="Times New Roman" w:hAnsi="Times New Roman" w:cs="Times New Roman"/>
          <w:b/>
          <w:sz w:val="24"/>
          <w:szCs w:val="24"/>
          <w:lang w:eastAsia="ru-RU"/>
        </w:rPr>
        <w:footnoteReference w:id="11"/>
      </w:r>
    </w:p>
    <w:p w:rsidR="006E593B" w:rsidRPr="001C6877" w:rsidRDefault="006E593B" w:rsidP="0092166E">
      <w:pPr>
        <w:spacing w:after="0" w:line="240" w:lineRule="auto"/>
        <w:ind w:firstLine="709"/>
        <w:jc w:val="both"/>
        <w:rPr>
          <w:rFonts w:ascii="Times New Roman" w:hAnsi="Times New Roman" w:cs="Times New Roman"/>
          <w:sz w:val="24"/>
          <w:szCs w:val="24"/>
        </w:rPr>
      </w:pPr>
      <w:r w:rsidRPr="001C6877">
        <w:rPr>
          <w:rFonts w:ascii="Times New Roman" w:hAnsi="Times New Roman" w:cs="Times New Roman"/>
          <w:sz w:val="24"/>
          <w:szCs w:val="24"/>
        </w:rPr>
        <w:t>В соответствии с ФЗ «Об образовании в Российской Федерации» родители являются не только равноправными, но и равно ответственными участниками образовательного процесса. Семья является институтом первичной социализации и образования, который оказывает большое влияние на развитие ребенка в младенческом, раннем и дошкольном возрасте.</w:t>
      </w:r>
    </w:p>
    <w:p w:rsidR="006E593B" w:rsidRPr="001C6877" w:rsidRDefault="006E593B" w:rsidP="0092166E">
      <w:pPr>
        <w:pStyle w:val="pboth"/>
        <w:shd w:val="clear" w:color="auto" w:fill="FFFFFF"/>
        <w:spacing w:before="0" w:beforeAutospacing="0" w:after="0" w:afterAutospacing="0"/>
        <w:ind w:firstLine="709"/>
        <w:jc w:val="both"/>
        <w:rPr>
          <w:rFonts w:eastAsiaTheme="minorHAnsi"/>
          <w:lang w:eastAsia="en-US"/>
        </w:rPr>
      </w:pPr>
      <w:r w:rsidRPr="001C6877">
        <w:rPr>
          <w:rFonts w:eastAsiaTheme="minorHAnsi"/>
          <w:lang w:eastAsia="en-US"/>
        </w:rPr>
        <w:t xml:space="preserve">Главными целями взаимодействия педагогического коллектива </w:t>
      </w:r>
      <w:r w:rsidR="004E069E" w:rsidRPr="001C6877">
        <w:rPr>
          <w:rFonts w:eastAsiaTheme="minorHAnsi"/>
          <w:lang w:eastAsia="en-US"/>
        </w:rPr>
        <w:t xml:space="preserve">детского сада </w:t>
      </w:r>
      <w:r w:rsidRPr="001C6877">
        <w:rPr>
          <w:rFonts w:eastAsiaTheme="minorHAnsi"/>
          <w:lang w:eastAsia="en-US"/>
        </w:rPr>
        <w:t>с семьями обучающихся дошкольного возраста являются:</w:t>
      </w:r>
    </w:p>
    <w:p w:rsidR="006E593B" w:rsidRPr="001C6877" w:rsidRDefault="006E593B" w:rsidP="00712192">
      <w:pPr>
        <w:pStyle w:val="pboth"/>
        <w:numPr>
          <w:ilvl w:val="0"/>
          <w:numId w:val="360"/>
        </w:numPr>
        <w:shd w:val="clear" w:color="auto" w:fill="FFFFFF"/>
        <w:spacing w:before="0" w:beforeAutospacing="0" w:after="0" w:afterAutospacing="0"/>
        <w:ind w:left="142" w:hanging="165"/>
        <w:jc w:val="both"/>
        <w:rPr>
          <w:rFonts w:eastAsiaTheme="minorHAnsi"/>
          <w:lang w:eastAsia="en-US"/>
        </w:rPr>
      </w:pPr>
      <w:bookmarkStart w:id="3" w:name="101732"/>
      <w:bookmarkEnd w:id="3"/>
      <w:r w:rsidRPr="001C6877">
        <w:rPr>
          <w:rFonts w:eastAsiaTheme="minorHAnsi"/>
          <w:lang w:eastAsia="en-US"/>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6E593B" w:rsidRPr="001C6877" w:rsidRDefault="006E593B" w:rsidP="00712192">
      <w:pPr>
        <w:pStyle w:val="pboth"/>
        <w:numPr>
          <w:ilvl w:val="0"/>
          <w:numId w:val="360"/>
        </w:numPr>
        <w:shd w:val="clear" w:color="auto" w:fill="FFFFFF"/>
        <w:spacing w:before="0" w:beforeAutospacing="0" w:after="0" w:afterAutospacing="0"/>
        <w:ind w:left="142" w:hanging="165"/>
        <w:jc w:val="both"/>
        <w:rPr>
          <w:rFonts w:eastAsiaTheme="minorHAnsi"/>
          <w:lang w:eastAsia="en-US"/>
        </w:rPr>
      </w:pPr>
      <w:bookmarkStart w:id="4" w:name="101733"/>
      <w:bookmarkEnd w:id="4"/>
      <w:r w:rsidRPr="001C6877">
        <w:rPr>
          <w:rFonts w:eastAsiaTheme="minorHAnsi"/>
          <w:lang w:eastAsia="en-US"/>
        </w:rPr>
        <w:t>обеспечение единства подходов к воспитанию и обучению детей в условиях ДОО и семьи; повышение воспитательного потенциала семьи.</w:t>
      </w:r>
    </w:p>
    <w:p w:rsidR="006E593B" w:rsidRPr="001C6877" w:rsidRDefault="006E593B" w:rsidP="0092166E">
      <w:pPr>
        <w:pStyle w:val="pboth"/>
        <w:shd w:val="clear" w:color="auto" w:fill="FFFFFF"/>
        <w:spacing w:before="0" w:beforeAutospacing="0" w:after="0" w:afterAutospacing="0"/>
        <w:ind w:firstLine="851"/>
        <w:jc w:val="both"/>
        <w:rPr>
          <w:rFonts w:eastAsiaTheme="minorHAnsi"/>
          <w:lang w:eastAsia="en-US"/>
        </w:rPr>
      </w:pPr>
      <w:r w:rsidRPr="001C6877">
        <w:rPr>
          <w:rFonts w:eastAsiaTheme="minorHAnsi"/>
          <w:lang w:eastAsia="en-US"/>
        </w:rPr>
        <w:t>Деятельность педагогов дополняет, поддерживает и тактично направляет воспитательные действия родителей (законных представителей) детей младенческого, раннего и дошкольного возрастов.</w:t>
      </w:r>
    </w:p>
    <w:p w:rsidR="006E593B" w:rsidRPr="005D5B9C" w:rsidRDefault="003467C9" w:rsidP="0092166E">
      <w:pPr>
        <w:pStyle w:val="pboth"/>
        <w:shd w:val="clear" w:color="auto" w:fill="FFFFFF"/>
        <w:spacing w:before="0" w:beforeAutospacing="0" w:after="0" w:afterAutospacing="0"/>
        <w:ind w:firstLine="851"/>
        <w:jc w:val="both"/>
        <w:rPr>
          <w:rFonts w:eastAsiaTheme="minorHAnsi"/>
          <w:lang w:eastAsia="en-US"/>
        </w:rPr>
      </w:pPr>
      <w:bookmarkStart w:id="5" w:name="101735"/>
      <w:bookmarkEnd w:id="5"/>
      <w:r w:rsidRPr="005D5B9C">
        <w:rPr>
          <w:rFonts w:eastAsiaTheme="minorHAnsi"/>
          <w:lang w:eastAsia="en-US"/>
        </w:rPr>
        <w:t>Достижение данных целей осуществляется через решение основных задач:</w:t>
      </w:r>
    </w:p>
    <w:p w:rsidR="006E593B" w:rsidRPr="001C6877" w:rsidRDefault="006E593B" w:rsidP="00712192">
      <w:pPr>
        <w:pStyle w:val="pboth"/>
        <w:numPr>
          <w:ilvl w:val="0"/>
          <w:numId w:val="361"/>
        </w:numPr>
        <w:shd w:val="clear" w:color="auto" w:fill="FFFFFF"/>
        <w:spacing w:before="0" w:beforeAutospacing="0" w:after="0" w:afterAutospacing="0"/>
        <w:ind w:left="142" w:hanging="142"/>
        <w:jc w:val="both"/>
        <w:rPr>
          <w:rFonts w:eastAsiaTheme="minorHAnsi"/>
          <w:lang w:eastAsia="en-US"/>
        </w:rPr>
      </w:pPr>
      <w:bookmarkStart w:id="6" w:name="101736"/>
      <w:bookmarkEnd w:id="6"/>
      <w:r w:rsidRPr="001C6877">
        <w:rPr>
          <w:rFonts w:eastAsiaTheme="minorHAnsi"/>
          <w:lang w:eastAsia="en-US"/>
        </w:rPr>
        <w:t>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rsidR="006E593B" w:rsidRPr="001C6877" w:rsidRDefault="006E593B" w:rsidP="00712192">
      <w:pPr>
        <w:pStyle w:val="pboth"/>
        <w:numPr>
          <w:ilvl w:val="0"/>
          <w:numId w:val="361"/>
        </w:numPr>
        <w:shd w:val="clear" w:color="auto" w:fill="FFFFFF"/>
        <w:spacing w:before="0" w:beforeAutospacing="0" w:after="0" w:afterAutospacing="0"/>
        <w:ind w:left="142" w:hanging="142"/>
        <w:jc w:val="both"/>
        <w:rPr>
          <w:rFonts w:eastAsiaTheme="minorHAnsi"/>
          <w:lang w:eastAsia="en-US"/>
        </w:rPr>
      </w:pPr>
      <w:bookmarkStart w:id="7" w:name="101737"/>
      <w:bookmarkEnd w:id="7"/>
      <w:r w:rsidRPr="001C6877">
        <w:rPr>
          <w:rFonts w:eastAsiaTheme="minorHAnsi"/>
          <w:lang w:eastAsia="en-US"/>
        </w:rPr>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6E593B" w:rsidRPr="001C6877" w:rsidRDefault="006E593B" w:rsidP="00712192">
      <w:pPr>
        <w:pStyle w:val="pboth"/>
        <w:numPr>
          <w:ilvl w:val="0"/>
          <w:numId w:val="361"/>
        </w:numPr>
        <w:shd w:val="clear" w:color="auto" w:fill="FFFFFF"/>
        <w:spacing w:before="0" w:beforeAutospacing="0" w:after="0" w:afterAutospacing="0"/>
        <w:ind w:left="142" w:hanging="142"/>
        <w:jc w:val="both"/>
        <w:rPr>
          <w:rFonts w:eastAsiaTheme="minorHAnsi"/>
          <w:lang w:eastAsia="en-US"/>
        </w:rPr>
      </w:pPr>
      <w:bookmarkStart w:id="8" w:name="101738"/>
      <w:bookmarkEnd w:id="8"/>
      <w:r w:rsidRPr="001C6877">
        <w:rPr>
          <w:rFonts w:eastAsiaTheme="minorHAnsi"/>
          <w:lang w:eastAsia="en-US"/>
        </w:rPr>
        <w:lastRenderedPageBreak/>
        <w:t>способствование развитию ответственного и осознанного родительства как базовой основы благополучия семьи;</w:t>
      </w:r>
    </w:p>
    <w:p w:rsidR="006E593B" w:rsidRPr="001C6877" w:rsidRDefault="006E593B" w:rsidP="00712192">
      <w:pPr>
        <w:pStyle w:val="pboth"/>
        <w:numPr>
          <w:ilvl w:val="0"/>
          <w:numId w:val="361"/>
        </w:numPr>
        <w:shd w:val="clear" w:color="auto" w:fill="FFFFFF"/>
        <w:spacing w:before="0" w:beforeAutospacing="0" w:after="0" w:afterAutospacing="0"/>
        <w:ind w:left="142" w:hanging="142"/>
        <w:jc w:val="both"/>
        <w:rPr>
          <w:rFonts w:eastAsiaTheme="minorHAnsi"/>
          <w:lang w:eastAsia="en-US"/>
        </w:rPr>
      </w:pPr>
      <w:bookmarkStart w:id="9" w:name="101739"/>
      <w:bookmarkEnd w:id="9"/>
      <w:r w:rsidRPr="001C6877">
        <w:rPr>
          <w:rFonts w:eastAsiaTheme="minorHAnsi"/>
          <w:lang w:eastAsia="en-US"/>
        </w:rPr>
        <w:t>построение взаимодействия в форме сотрудничества и установления партнерских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6E593B" w:rsidRPr="001C6877" w:rsidRDefault="006E593B" w:rsidP="00712192">
      <w:pPr>
        <w:pStyle w:val="pboth"/>
        <w:numPr>
          <w:ilvl w:val="0"/>
          <w:numId w:val="361"/>
        </w:numPr>
        <w:shd w:val="clear" w:color="auto" w:fill="FFFFFF"/>
        <w:spacing w:before="0" w:beforeAutospacing="0" w:after="0" w:afterAutospacing="0"/>
        <w:ind w:left="142" w:hanging="142"/>
        <w:jc w:val="both"/>
        <w:rPr>
          <w:rFonts w:eastAsiaTheme="minorHAnsi"/>
          <w:lang w:eastAsia="en-US"/>
        </w:rPr>
      </w:pPr>
      <w:bookmarkStart w:id="10" w:name="101740"/>
      <w:bookmarkEnd w:id="10"/>
      <w:r w:rsidRPr="001C6877">
        <w:rPr>
          <w:rFonts w:eastAsiaTheme="minorHAnsi"/>
          <w:lang w:eastAsia="en-US"/>
        </w:rPr>
        <w:t>вовлечение родителей (законных представителей) в образовательный процесс.</w:t>
      </w:r>
    </w:p>
    <w:p w:rsidR="006E593B" w:rsidRPr="001C6877" w:rsidRDefault="006E593B" w:rsidP="0092166E">
      <w:pPr>
        <w:spacing w:after="0" w:line="240" w:lineRule="auto"/>
        <w:ind w:firstLine="709"/>
        <w:jc w:val="both"/>
        <w:rPr>
          <w:rFonts w:ascii="Times New Roman" w:hAnsi="Times New Roman" w:cs="Times New Roman"/>
          <w:sz w:val="24"/>
          <w:szCs w:val="24"/>
        </w:rPr>
      </w:pPr>
      <w:r w:rsidRPr="001C6877">
        <w:rPr>
          <w:rFonts w:ascii="Times New Roman" w:hAnsi="Times New Roman" w:cs="Times New Roman"/>
          <w:sz w:val="24"/>
          <w:szCs w:val="24"/>
        </w:rPr>
        <w:t xml:space="preserve"> Взаимодействие педагогического коллектива МАДОУ «Радость» с семьями воспитанников построено на принципах ДО, установленных ФГОС ДО</w:t>
      </w:r>
      <w:r w:rsidR="005D5B9C">
        <w:rPr>
          <w:rFonts w:ascii="Times New Roman" w:hAnsi="Times New Roman" w:cs="Times New Roman"/>
          <w:sz w:val="24"/>
          <w:szCs w:val="24"/>
        </w:rPr>
        <w:t xml:space="preserve"> и ФОП ДО</w:t>
      </w:r>
      <w:r w:rsidR="000B1B9A" w:rsidRPr="001C6877">
        <w:rPr>
          <w:rStyle w:val="ad"/>
          <w:rFonts w:ascii="Times New Roman" w:hAnsi="Times New Roman" w:cs="Times New Roman"/>
          <w:sz w:val="24"/>
          <w:szCs w:val="24"/>
        </w:rPr>
        <w:footnoteReference w:id="12"/>
      </w:r>
      <w:r w:rsidRPr="001C6877">
        <w:rPr>
          <w:rFonts w:ascii="Times New Roman" w:hAnsi="Times New Roman" w:cs="Times New Roman"/>
          <w:sz w:val="24"/>
          <w:szCs w:val="24"/>
        </w:rPr>
        <w:t>:</w:t>
      </w:r>
    </w:p>
    <w:p w:rsidR="00E0631E" w:rsidRPr="001C6877" w:rsidRDefault="006E593B" w:rsidP="00712192">
      <w:pPr>
        <w:pStyle w:val="a4"/>
        <w:numPr>
          <w:ilvl w:val="0"/>
          <w:numId w:val="362"/>
        </w:numPr>
        <w:tabs>
          <w:tab w:val="left" w:pos="851"/>
        </w:tabs>
        <w:spacing w:after="0" w:line="240" w:lineRule="auto"/>
        <w:ind w:left="142" w:hanging="142"/>
        <w:jc w:val="both"/>
        <w:rPr>
          <w:rFonts w:ascii="Times New Roman" w:hAnsi="Times New Roman" w:cs="Times New Roman"/>
          <w:sz w:val="24"/>
          <w:szCs w:val="24"/>
        </w:rPr>
      </w:pPr>
      <w:r w:rsidRPr="001C6877">
        <w:rPr>
          <w:rFonts w:ascii="Times New Roman" w:hAnsi="Times New Roman" w:cs="Times New Roman"/>
          <w:sz w:val="24"/>
          <w:szCs w:val="24"/>
        </w:rP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w:t>
      </w:r>
      <w:r w:rsidR="001F674C" w:rsidRPr="001C6877">
        <w:rPr>
          <w:rStyle w:val="ad"/>
          <w:rFonts w:ascii="Times New Roman" w:hAnsi="Times New Roman" w:cs="Times New Roman"/>
          <w:sz w:val="24"/>
          <w:szCs w:val="24"/>
        </w:rPr>
        <w:footnoteReference w:id="13"/>
      </w:r>
      <w:r w:rsidRPr="001C6877">
        <w:rPr>
          <w:rFonts w:ascii="Times New Roman" w:hAnsi="Times New Roman" w:cs="Times New Roman"/>
          <w:sz w:val="24"/>
          <w:szCs w:val="24"/>
        </w:rPr>
        <w:t>;</w:t>
      </w:r>
    </w:p>
    <w:p w:rsidR="006E593B" w:rsidRPr="001C6877" w:rsidRDefault="004E069E" w:rsidP="00712192">
      <w:pPr>
        <w:pStyle w:val="a4"/>
        <w:numPr>
          <w:ilvl w:val="0"/>
          <w:numId w:val="362"/>
        </w:numPr>
        <w:tabs>
          <w:tab w:val="left" w:pos="851"/>
        </w:tabs>
        <w:spacing w:after="0" w:line="240" w:lineRule="auto"/>
        <w:ind w:left="142" w:hanging="142"/>
        <w:jc w:val="both"/>
        <w:rPr>
          <w:rFonts w:ascii="Times New Roman" w:hAnsi="Times New Roman" w:cs="Times New Roman"/>
          <w:sz w:val="24"/>
          <w:szCs w:val="24"/>
        </w:rPr>
      </w:pPr>
      <w:r w:rsidRPr="001C6877">
        <w:rPr>
          <w:rFonts w:ascii="Times New Roman" w:hAnsi="Times New Roman" w:cs="Times New Roman"/>
          <w:sz w:val="24"/>
          <w:szCs w:val="24"/>
        </w:rPr>
        <w:t>сотрудничество детского сада</w:t>
      </w:r>
      <w:r w:rsidR="006E593B" w:rsidRPr="001C6877">
        <w:rPr>
          <w:rFonts w:ascii="Times New Roman" w:hAnsi="Times New Roman" w:cs="Times New Roman"/>
          <w:sz w:val="24"/>
          <w:szCs w:val="24"/>
        </w:rPr>
        <w:t xml:space="preserve"> с семьей.</w:t>
      </w:r>
    </w:p>
    <w:p w:rsidR="006E593B" w:rsidRPr="001C6877" w:rsidRDefault="006E593B" w:rsidP="0092166E">
      <w:pPr>
        <w:spacing w:after="0" w:line="240" w:lineRule="auto"/>
        <w:ind w:firstLine="709"/>
        <w:jc w:val="both"/>
        <w:rPr>
          <w:rFonts w:ascii="Times New Roman" w:hAnsi="Times New Roman" w:cs="Times New Roman"/>
          <w:sz w:val="24"/>
          <w:szCs w:val="24"/>
        </w:rPr>
      </w:pPr>
      <w:r w:rsidRPr="001C6877">
        <w:rPr>
          <w:rFonts w:ascii="Times New Roman" w:hAnsi="Times New Roman" w:cs="Times New Roman"/>
          <w:sz w:val="24"/>
          <w:szCs w:val="24"/>
        </w:rPr>
        <w:t xml:space="preserve">А </w:t>
      </w:r>
      <w:r w:rsidR="001F674C" w:rsidRPr="001C6877">
        <w:rPr>
          <w:rFonts w:ascii="Times New Roman" w:hAnsi="Times New Roman" w:cs="Times New Roman"/>
          <w:sz w:val="24"/>
          <w:szCs w:val="24"/>
        </w:rPr>
        <w:t>также</w:t>
      </w:r>
      <w:r w:rsidRPr="001C6877">
        <w:rPr>
          <w:rFonts w:ascii="Times New Roman" w:hAnsi="Times New Roman" w:cs="Times New Roman"/>
          <w:sz w:val="24"/>
          <w:szCs w:val="24"/>
        </w:rPr>
        <w:t xml:space="preserve"> придерживается принципам ФОП ДО:</w:t>
      </w:r>
    </w:p>
    <w:p w:rsidR="006E593B" w:rsidRPr="001C6877" w:rsidRDefault="006E593B" w:rsidP="00712192">
      <w:pPr>
        <w:pStyle w:val="pboth"/>
        <w:numPr>
          <w:ilvl w:val="0"/>
          <w:numId w:val="363"/>
        </w:numPr>
        <w:shd w:val="clear" w:color="auto" w:fill="FFFFFF"/>
        <w:tabs>
          <w:tab w:val="left" w:pos="851"/>
        </w:tabs>
        <w:spacing w:before="0" w:beforeAutospacing="0" w:after="0" w:afterAutospacing="0"/>
        <w:ind w:left="142" w:hanging="142"/>
        <w:jc w:val="both"/>
        <w:rPr>
          <w:rFonts w:eastAsiaTheme="minorHAnsi"/>
          <w:lang w:eastAsia="en-US"/>
        </w:rPr>
      </w:pPr>
      <w:r w:rsidRPr="001C6877">
        <w:rPr>
          <w:rFonts w:eastAsiaTheme="minorHAnsi"/>
          <w:lang w:eastAsia="en-US"/>
        </w:rPr>
        <w:t>приоритет семьи в воспитании, обучении и развитии ребенка: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ребенка;</w:t>
      </w:r>
    </w:p>
    <w:p w:rsidR="006E593B" w:rsidRPr="001C6877" w:rsidRDefault="006E593B" w:rsidP="00712192">
      <w:pPr>
        <w:pStyle w:val="pboth"/>
        <w:numPr>
          <w:ilvl w:val="0"/>
          <w:numId w:val="363"/>
        </w:numPr>
        <w:shd w:val="clear" w:color="auto" w:fill="FFFFFF"/>
        <w:tabs>
          <w:tab w:val="left" w:pos="851"/>
        </w:tabs>
        <w:spacing w:before="0" w:beforeAutospacing="0" w:after="0" w:afterAutospacing="0"/>
        <w:ind w:left="142" w:hanging="142"/>
        <w:jc w:val="both"/>
        <w:rPr>
          <w:rFonts w:eastAsiaTheme="minorHAnsi"/>
          <w:lang w:eastAsia="en-US"/>
        </w:rPr>
      </w:pPr>
      <w:bookmarkStart w:id="11" w:name="101743"/>
      <w:bookmarkEnd w:id="11"/>
      <w:r w:rsidRPr="001C6877">
        <w:rPr>
          <w:rFonts w:eastAsiaTheme="minorHAnsi"/>
          <w:lang w:eastAsia="en-US"/>
        </w:rPr>
        <w:t>открытость: для родителей (законных представителей) должна быть доступна актуальная информация об особенностях пребывания ребенка в группе; каждому из родителей (законных представителей) должен быть пре</w:t>
      </w:r>
      <w:r w:rsidR="004E069E" w:rsidRPr="001C6877">
        <w:rPr>
          <w:rFonts w:eastAsiaTheme="minorHAnsi"/>
          <w:lang w:eastAsia="en-US"/>
        </w:rPr>
        <w:t xml:space="preserve">доставлен свободный доступ в детскиий сад; </w:t>
      </w:r>
      <w:r w:rsidRPr="001C6877">
        <w:rPr>
          <w:rFonts w:eastAsiaTheme="minorHAnsi"/>
          <w:lang w:eastAsia="en-US"/>
        </w:rPr>
        <w:t>между педагогами и родителями (законными представителями) необходим обмен информацией об осо</w:t>
      </w:r>
      <w:r w:rsidR="004E069E" w:rsidRPr="001C6877">
        <w:rPr>
          <w:rFonts w:eastAsiaTheme="minorHAnsi"/>
          <w:lang w:eastAsia="en-US"/>
        </w:rPr>
        <w:t>бенностях развития ребенка в детском саду</w:t>
      </w:r>
      <w:r w:rsidRPr="001C6877">
        <w:rPr>
          <w:rFonts w:eastAsiaTheme="minorHAnsi"/>
          <w:lang w:eastAsia="en-US"/>
        </w:rPr>
        <w:t xml:space="preserve"> и семье;</w:t>
      </w:r>
    </w:p>
    <w:p w:rsidR="00E0631E" w:rsidRPr="001C6877" w:rsidRDefault="00E0631E" w:rsidP="00712192">
      <w:pPr>
        <w:pStyle w:val="pboth"/>
        <w:numPr>
          <w:ilvl w:val="0"/>
          <w:numId w:val="363"/>
        </w:numPr>
        <w:shd w:val="clear" w:color="auto" w:fill="FFFFFF"/>
        <w:spacing w:before="0" w:beforeAutospacing="0" w:after="0" w:afterAutospacing="0"/>
        <w:ind w:left="142" w:hanging="142"/>
        <w:jc w:val="both"/>
        <w:rPr>
          <w:rFonts w:eastAsiaTheme="minorHAnsi"/>
          <w:lang w:eastAsia="en-US"/>
        </w:rPr>
      </w:pPr>
      <w:r w:rsidRPr="001C6877">
        <w:rPr>
          <w:rFonts w:eastAsiaTheme="minorHAnsi"/>
          <w:lang w:eastAsia="en-US"/>
        </w:rPr>
        <w:t>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rsidR="006E593B" w:rsidRPr="001C6877" w:rsidRDefault="00E0631E" w:rsidP="00712192">
      <w:pPr>
        <w:pStyle w:val="pboth"/>
        <w:numPr>
          <w:ilvl w:val="0"/>
          <w:numId w:val="363"/>
        </w:numPr>
        <w:shd w:val="clear" w:color="auto" w:fill="FFFFFF"/>
        <w:spacing w:before="0" w:beforeAutospacing="0" w:after="0" w:afterAutospacing="0"/>
        <w:ind w:left="142" w:hanging="142"/>
        <w:jc w:val="both"/>
        <w:rPr>
          <w:rFonts w:eastAsiaTheme="minorHAnsi"/>
          <w:color w:val="FF0000"/>
          <w:lang w:eastAsia="en-US"/>
        </w:rPr>
      </w:pPr>
      <w:r w:rsidRPr="001C6877">
        <w:rPr>
          <w:rFonts w:eastAsiaTheme="minorHAnsi"/>
          <w:lang w:eastAsia="en-US"/>
        </w:rPr>
        <w:t>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w:t>
      </w:r>
      <w:r w:rsidR="004E069E" w:rsidRPr="001C6877">
        <w:rPr>
          <w:rFonts w:eastAsiaTheme="minorHAnsi"/>
          <w:lang w:eastAsia="en-US"/>
        </w:rPr>
        <w:t>енка, отношение к педагогу и детскому саду</w:t>
      </w:r>
      <w:r w:rsidRPr="001C6877">
        <w:rPr>
          <w:rFonts w:eastAsiaTheme="minorHAnsi"/>
          <w:lang w:eastAsia="en-US"/>
        </w:rPr>
        <w:t>, проводимым мероприятиям; возможности включения родителей (законных представителей) в совместное решение образовательных задач</w:t>
      </w:r>
      <w:r w:rsidR="000B1B9A" w:rsidRPr="001C6877">
        <w:rPr>
          <w:rFonts w:eastAsiaTheme="minorHAnsi"/>
          <w:lang w:eastAsia="en-US"/>
        </w:rPr>
        <w:t>;</w:t>
      </w:r>
    </w:p>
    <w:p w:rsidR="006E593B" w:rsidRPr="00345FA5" w:rsidRDefault="006E593B" w:rsidP="00712192">
      <w:pPr>
        <w:pStyle w:val="pboth"/>
        <w:numPr>
          <w:ilvl w:val="0"/>
          <w:numId w:val="364"/>
        </w:numPr>
        <w:shd w:val="clear" w:color="auto" w:fill="FFFFFF"/>
        <w:spacing w:before="0" w:beforeAutospacing="0" w:after="0" w:afterAutospacing="0"/>
        <w:ind w:left="142" w:hanging="142"/>
        <w:jc w:val="both"/>
        <w:rPr>
          <w:rFonts w:eastAsiaTheme="minorHAnsi"/>
          <w:lang w:eastAsia="en-US"/>
        </w:rPr>
      </w:pPr>
      <w:bookmarkStart w:id="12" w:name="101744"/>
      <w:bookmarkStart w:id="13" w:name="101745"/>
      <w:bookmarkStart w:id="14" w:name="101746"/>
      <w:bookmarkEnd w:id="12"/>
      <w:bookmarkEnd w:id="13"/>
      <w:bookmarkEnd w:id="14"/>
      <w:r w:rsidRPr="00345FA5">
        <w:rPr>
          <w:rFonts w:eastAsiaTheme="minorHAnsi"/>
          <w:lang w:eastAsia="en-US"/>
        </w:rPr>
        <w:t>возрастосообразность: при планировании и осуществлении взаимодействия необходимо учитывать особенности и характер отношений ребенка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6E593B" w:rsidRPr="00345FA5" w:rsidRDefault="00CD39BE" w:rsidP="0092166E">
      <w:pPr>
        <w:pStyle w:val="pboth"/>
        <w:shd w:val="clear" w:color="auto" w:fill="FFFFFF"/>
        <w:spacing w:before="0" w:beforeAutospacing="0" w:after="0" w:afterAutospacing="0"/>
        <w:ind w:firstLine="709"/>
        <w:jc w:val="both"/>
        <w:rPr>
          <w:rFonts w:eastAsiaTheme="minorHAnsi"/>
          <w:lang w:eastAsia="en-US"/>
        </w:rPr>
      </w:pPr>
      <w:r w:rsidRPr="00345FA5">
        <w:rPr>
          <w:rFonts w:eastAsiaTheme="minorHAnsi"/>
          <w:lang w:eastAsia="en-US"/>
        </w:rPr>
        <w:t>С</w:t>
      </w:r>
      <w:r w:rsidR="006E593B" w:rsidRPr="00345FA5">
        <w:rPr>
          <w:rFonts w:eastAsiaTheme="minorHAnsi"/>
          <w:lang w:eastAsia="en-US"/>
        </w:rPr>
        <w:t>овместная образовательная деятельность педагогов и родителей (законных представителей) обучающихся предполагает:</w:t>
      </w:r>
    </w:p>
    <w:p w:rsidR="006E593B" w:rsidRPr="00345FA5" w:rsidRDefault="006E593B" w:rsidP="00712192">
      <w:pPr>
        <w:pStyle w:val="pboth"/>
        <w:numPr>
          <w:ilvl w:val="0"/>
          <w:numId w:val="364"/>
        </w:numPr>
        <w:shd w:val="clear" w:color="auto" w:fill="FFFFFF"/>
        <w:spacing w:before="0" w:beforeAutospacing="0" w:after="0" w:afterAutospacing="0"/>
        <w:ind w:left="142" w:hanging="142"/>
        <w:jc w:val="both"/>
        <w:rPr>
          <w:rFonts w:eastAsiaTheme="minorHAnsi"/>
          <w:lang w:eastAsia="en-US"/>
        </w:rPr>
      </w:pPr>
      <w:r w:rsidRPr="00345FA5">
        <w:rPr>
          <w:rFonts w:eastAsiaTheme="minorHAnsi"/>
          <w:lang w:eastAsia="en-US"/>
        </w:rPr>
        <w:t xml:space="preserve">сотрудничество в реализации некоторых образовательных задач, вопросах организации РППС и образовательных мероприятий; </w:t>
      </w:r>
    </w:p>
    <w:p w:rsidR="006E593B" w:rsidRPr="00345FA5" w:rsidRDefault="006E593B" w:rsidP="00712192">
      <w:pPr>
        <w:pStyle w:val="pboth"/>
        <w:numPr>
          <w:ilvl w:val="0"/>
          <w:numId w:val="364"/>
        </w:numPr>
        <w:shd w:val="clear" w:color="auto" w:fill="FFFFFF"/>
        <w:spacing w:before="0" w:beforeAutospacing="0" w:after="0" w:afterAutospacing="0"/>
        <w:ind w:left="142" w:hanging="142"/>
        <w:jc w:val="both"/>
        <w:rPr>
          <w:rFonts w:eastAsiaTheme="minorHAnsi"/>
          <w:lang w:eastAsia="en-US"/>
        </w:rPr>
      </w:pPr>
      <w:r w:rsidRPr="00345FA5">
        <w:rPr>
          <w:rFonts w:eastAsiaTheme="minorHAnsi"/>
          <w:lang w:eastAsia="en-US"/>
        </w:rPr>
        <w:t>поддержку образовательных инициатив родителей (законных представителей) детей младенческого, раннего и дошкольного возрастов;</w:t>
      </w:r>
    </w:p>
    <w:p w:rsidR="006E593B" w:rsidRPr="00345FA5" w:rsidRDefault="006E593B" w:rsidP="00712192">
      <w:pPr>
        <w:pStyle w:val="pboth"/>
        <w:numPr>
          <w:ilvl w:val="0"/>
          <w:numId w:val="364"/>
        </w:numPr>
        <w:shd w:val="clear" w:color="auto" w:fill="FFFFFF"/>
        <w:spacing w:before="0" w:beforeAutospacing="0" w:after="0" w:afterAutospacing="0"/>
        <w:ind w:left="142" w:hanging="142"/>
        <w:jc w:val="both"/>
        <w:rPr>
          <w:rFonts w:eastAsiaTheme="minorHAnsi"/>
          <w:lang w:eastAsia="en-US"/>
        </w:rPr>
      </w:pPr>
      <w:r w:rsidRPr="00345FA5">
        <w:rPr>
          <w:rFonts w:eastAsiaTheme="minorHAnsi"/>
          <w:lang w:eastAsia="en-US"/>
        </w:rPr>
        <w:t>разработку и реализацию образовательных проектов ДОО совместно с семьей.</w:t>
      </w:r>
    </w:p>
    <w:p w:rsidR="006E593B" w:rsidRPr="001C6877" w:rsidRDefault="006E593B" w:rsidP="0092166E">
      <w:pPr>
        <w:pStyle w:val="pboth"/>
        <w:shd w:val="clear" w:color="auto" w:fill="FFFFFF"/>
        <w:spacing w:before="0" w:beforeAutospacing="0" w:after="300" w:afterAutospacing="0"/>
        <w:ind w:firstLine="709"/>
        <w:jc w:val="both"/>
        <w:rPr>
          <w:rFonts w:asciiTheme="minorHAnsi" w:eastAsiaTheme="minorHAnsi" w:hAnsiTheme="minorHAnsi" w:cstheme="minorBidi"/>
          <w:color w:val="FF0000"/>
          <w:lang w:eastAsia="en-US"/>
        </w:rPr>
        <w:sectPr w:rsidR="006E593B" w:rsidRPr="001C6877" w:rsidSect="005A2DD4">
          <w:pgSz w:w="11906" w:h="16838"/>
          <w:pgMar w:top="1134" w:right="850" w:bottom="1134" w:left="1701" w:header="709" w:footer="709" w:gutter="0"/>
          <w:cols w:space="708"/>
          <w:docGrid w:linePitch="360"/>
        </w:sectPr>
      </w:pPr>
    </w:p>
    <w:p w:rsidR="006E593B" w:rsidRPr="000F21DD" w:rsidRDefault="006E593B" w:rsidP="0092166E">
      <w:pPr>
        <w:pStyle w:val="pboth"/>
        <w:shd w:val="clear" w:color="auto" w:fill="FFFFFF"/>
        <w:spacing w:before="0" w:beforeAutospacing="0" w:after="120" w:afterAutospacing="0"/>
        <w:ind w:firstLine="709"/>
        <w:jc w:val="both"/>
        <w:rPr>
          <w:rFonts w:eastAsiaTheme="minorHAnsi"/>
          <w:lang w:eastAsia="en-US"/>
        </w:rPr>
      </w:pPr>
      <w:r w:rsidRPr="000F21DD">
        <w:rPr>
          <w:rFonts w:eastAsiaTheme="minorHAnsi"/>
          <w:lang w:eastAsia="en-US"/>
        </w:rPr>
        <w:lastRenderedPageBreak/>
        <w:t>В МАДОУ «Радость» деятельность педагогического коллектива по построению взаимодействия с родителями (законными представителями) обучающихся осуществляется по нескольким направлениям:</w:t>
      </w:r>
    </w:p>
    <w:tbl>
      <w:tblPr>
        <w:tblStyle w:val="af1"/>
        <w:tblW w:w="14737" w:type="dxa"/>
        <w:tblLook w:val="04A0" w:firstRow="1" w:lastRow="0" w:firstColumn="1" w:lastColumn="0" w:noHBand="0" w:noVBand="1"/>
      </w:tblPr>
      <w:tblGrid>
        <w:gridCol w:w="458"/>
        <w:gridCol w:w="2217"/>
        <w:gridCol w:w="7398"/>
        <w:gridCol w:w="4664"/>
      </w:tblGrid>
      <w:tr w:rsidR="006E593B" w:rsidRPr="00E0631E" w:rsidTr="00E0631E">
        <w:tc>
          <w:tcPr>
            <w:tcW w:w="458" w:type="dxa"/>
          </w:tcPr>
          <w:p w:rsidR="006E593B" w:rsidRPr="00795F22" w:rsidRDefault="006E593B" w:rsidP="0092166E">
            <w:pPr>
              <w:pStyle w:val="pboth"/>
              <w:spacing w:before="0" w:beforeAutospacing="0" w:after="0" w:afterAutospacing="0"/>
              <w:jc w:val="center"/>
              <w:rPr>
                <w:rFonts w:eastAsiaTheme="minorHAnsi"/>
                <w:b/>
                <w:lang w:eastAsia="en-US"/>
              </w:rPr>
            </w:pPr>
            <w:r w:rsidRPr="00795F22">
              <w:rPr>
                <w:rFonts w:eastAsiaTheme="minorHAnsi"/>
                <w:b/>
                <w:lang w:eastAsia="en-US"/>
              </w:rPr>
              <w:t>№</w:t>
            </w:r>
          </w:p>
        </w:tc>
        <w:tc>
          <w:tcPr>
            <w:tcW w:w="2217" w:type="dxa"/>
          </w:tcPr>
          <w:p w:rsidR="006E593B" w:rsidRPr="00795F22" w:rsidRDefault="006E593B" w:rsidP="0092166E">
            <w:pPr>
              <w:pStyle w:val="pboth"/>
              <w:spacing w:before="0" w:beforeAutospacing="0" w:after="0" w:afterAutospacing="0"/>
              <w:jc w:val="center"/>
              <w:rPr>
                <w:rFonts w:eastAsiaTheme="minorHAnsi"/>
                <w:b/>
                <w:lang w:eastAsia="en-US"/>
              </w:rPr>
            </w:pPr>
            <w:r w:rsidRPr="00795F22">
              <w:rPr>
                <w:rFonts w:eastAsiaTheme="minorHAnsi"/>
                <w:b/>
                <w:lang w:eastAsia="en-US"/>
              </w:rPr>
              <w:t>Направление</w:t>
            </w:r>
          </w:p>
        </w:tc>
        <w:tc>
          <w:tcPr>
            <w:tcW w:w="7398" w:type="dxa"/>
          </w:tcPr>
          <w:p w:rsidR="006E593B" w:rsidRPr="00795F22" w:rsidRDefault="006E593B" w:rsidP="0092166E">
            <w:pPr>
              <w:pStyle w:val="pboth"/>
              <w:spacing w:before="0" w:beforeAutospacing="0" w:after="0" w:afterAutospacing="0"/>
              <w:jc w:val="center"/>
              <w:rPr>
                <w:rFonts w:eastAsiaTheme="minorHAnsi"/>
                <w:b/>
                <w:lang w:eastAsia="en-US"/>
              </w:rPr>
            </w:pPr>
            <w:r w:rsidRPr="00795F22">
              <w:rPr>
                <w:rFonts w:eastAsiaTheme="minorHAnsi"/>
                <w:b/>
                <w:lang w:eastAsia="en-US"/>
              </w:rPr>
              <w:t>Содержание</w:t>
            </w:r>
          </w:p>
        </w:tc>
        <w:tc>
          <w:tcPr>
            <w:tcW w:w="4664" w:type="dxa"/>
          </w:tcPr>
          <w:p w:rsidR="006E593B" w:rsidRPr="00795F22" w:rsidRDefault="006E593B" w:rsidP="0092166E">
            <w:pPr>
              <w:pStyle w:val="pboth"/>
              <w:spacing w:before="0" w:beforeAutospacing="0" w:after="0" w:afterAutospacing="0"/>
              <w:jc w:val="center"/>
              <w:rPr>
                <w:rFonts w:eastAsiaTheme="minorHAnsi"/>
                <w:b/>
                <w:lang w:eastAsia="en-US"/>
              </w:rPr>
            </w:pPr>
            <w:r w:rsidRPr="00795F22">
              <w:rPr>
                <w:rFonts w:eastAsiaTheme="minorHAnsi"/>
                <w:b/>
                <w:lang w:eastAsia="en-US"/>
              </w:rPr>
              <w:t>Методы, приемы и способы взаимодействия в различных формах (групповых и (или) индивидуальных)</w:t>
            </w:r>
          </w:p>
        </w:tc>
      </w:tr>
      <w:tr w:rsidR="006E593B" w:rsidRPr="00E0631E" w:rsidTr="00E0631E">
        <w:tc>
          <w:tcPr>
            <w:tcW w:w="458" w:type="dxa"/>
          </w:tcPr>
          <w:p w:rsidR="006E593B" w:rsidRPr="00AD6FFA" w:rsidRDefault="006E593B" w:rsidP="00712192">
            <w:pPr>
              <w:pStyle w:val="a4"/>
              <w:numPr>
                <w:ilvl w:val="0"/>
                <w:numId w:val="369"/>
              </w:numPr>
            </w:pPr>
          </w:p>
        </w:tc>
        <w:tc>
          <w:tcPr>
            <w:tcW w:w="2217" w:type="dxa"/>
          </w:tcPr>
          <w:p w:rsidR="006E593B" w:rsidRPr="00AD6FFA" w:rsidRDefault="006E593B" w:rsidP="0092166E">
            <w:pPr>
              <w:pStyle w:val="pboth"/>
              <w:spacing w:before="0" w:beforeAutospacing="0" w:after="0" w:afterAutospacing="0"/>
              <w:jc w:val="both"/>
              <w:rPr>
                <w:rFonts w:eastAsiaTheme="minorHAnsi"/>
                <w:lang w:eastAsia="en-US"/>
              </w:rPr>
            </w:pPr>
            <w:r w:rsidRPr="00AD6FFA">
              <w:rPr>
                <w:rFonts w:eastAsiaTheme="minorHAnsi"/>
                <w:lang w:eastAsia="en-US"/>
              </w:rPr>
              <w:t>Диагностико-аналитическое</w:t>
            </w:r>
          </w:p>
        </w:tc>
        <w:tc>
          <w:tcPr>
            <w:tcW w:w="7398" w:type="dxa"/>
          </w:tcPr>
          <w:p w:rsidR="006E593B" w:rsidRPr="00795F22" w:rsidRDefault="006E593B" w:rsidP="00712192">
            <w:pPr>
              <w:pStyle w:val="a4"/>
              <w:numPr>
                <w:ilvl w:val="0"/>
                <w:numId w:val="371"/>
              </w:numPr>
              <w:rPr>
                <w:rFonts w:ascii="Times New Roman" w:hAnsi="Times New Roman" w:cs="Times New Roman"/>
                <w:sz w:val="24"/>
                <w:szCs w:val="24"/>
              </w:rPr>
            </w:pPr>
            <w:r w:rsidRPr="00795F22">
              <w:rPr>
                <w:rFonts w:ascii="Times New Roman" w:hAnsi="Times New Roman" w:cs="Times New Roman"/>
                <w:sz w:val="24"/>
                <w:szCs w:val="24"/>
              </w:rPr>
              <w:t>Получение и анализ данных:</w:t>
            </w:r>
          </w:p>
          <w:p w:rsidR="006E593B" w:rsidRPr="00795F22" w:rsidRDefault="006E593B" w:rsidP="00712192">
            <w:pPr>
              <w:pStyle w:val="a4"/>
              <w:numPr>
                <w:ilvl w:val="0"/>
                <w:numId w:val="372"/>
              </w:numPr>
              <w:ind w:hanging="171"/>
              <w:rPr>
                <w:rFonts w:ascii="Times New Roman" w:hAnsi="Times New Roman" w:cs="Times New Roman"/>
                <w:sz w:val="24"/>
                <w:szCs w:val="24"/>
              </w:rPr>
            </w:pPr>
            <w:r w:rsidRPr="00795F22">
              <w:rPr>
                <w:rFonts w:ascii="Times New Roman" w:hAnsi="Times New Roman" w:cs="Times New Roman"/>
                <w:sz w:val="24"/>
                <w:szCs w:val="24"/>
              </w:rPr>
              <w:t xml:space="preserve">о семье каждого обучающегося, ее запросах в отношении охраны здоровья и развития ребенка; </w:t>
            </w:r>
          </w:p>
          <w:p w:rsidR="006E593B" w:rsidRPr="00795F22" w:rsidRDefault="006E593B" w:rsidP="00712192">
            <w:pPr>
              <w:pStyle w:val="a4"/>
              <w:numPr>
                <w:ilvl w:val="0"/>
                <w:numId w:val="372"/>
              </w:numPr>
              <w:ind w:hanging="171"/>
              <w:rPr>
                <w:rFonts w:ascii="Times New Roman" w:hAnsi="Times New Roman" w:cs="Times New Roman"/>
                <w:sz w:val="24"/>
                <w:szCs w:val="24"/>
              </w:rPr>
            </w:pPr>
            <w:r w:rsidRPr="00795F22">
              <w:rPr>
                <w:rFonts w:ascii="Times New Roman" w:hAnsi="Times New Roman" w:cs="Times New Roman"/>
                <w:sz w:val="24"/>
                <w:szCs w:val="24"/>
              </w:rPr>
              <w:t xml:space="preserve">об уровне психолого-педагогической компетентности родителей (законных представителей); </w:t>
            </w:r>
          </w:p>
          <w:p w:rsidR="006E593B" w:rsidRPr="00795F22" w:rsidRDefault="006E593B" w:rsidP="00712192">
            <w:pPr>
              <w:pStyle w:val="a4"/>
              <w:numPr>
                <w:ilvl w:val="0"/>
                <w:numId w:val="371"/>
              </w:numPr>
              <w:rPr>
                <w:rFonts w:ascii="Times New Roman" w:hAnsi="Times New Roman" w:cs="Times New Roman"/>
                <w:sz w:val="24"/>
                <w:szCs w:val="24"/>
              </w:rPr>
            </w:pPr>
            <w:r w:rsidRPr="00795F22">
              <w:rPr>
                <w:rFonts w:ascii="Times New Roman" w:hAnsi="Times New Roman" w:cs="Times New Roman"/>
                <w:sz w:val="24"/>
                <w:szCs w:val="24"/>
              </w:rPr>
              <w:t xml:space="preserve">Планирование работы с семьей с учетом результатов проведенного анализа; </w:t>
            </w:r>
          </w:p>
          <w:p w:rsidR="006E593B" w:rsidRPr="00795F22" w:rsidRDefault="006E593B" w:rsidP="00712192">
            <w:pPr>
              <w:pStyle w:val="a4"/>
              <w:numPr>
                <w:ilvl w:val="0"/>
                <w:numId w:val="371"/>
              </w:numPr>
              <w:rPr>
                <w:sz w:val="24"/>
                <w:szCs w:val="24"/>
              </w:rPr>
            </w:pPr>
            <w:r w:rsidRPr="00795F22">
              <w:rPr>
                <w:rFonts w:ascii="Times New Roman" w:hAnsi="Times New Roman" w:cs="Times New Roman"/>
                <w:sz w:val="24"/>
                <w:szCs w:val="24"/>
              </w:rPr>
              <w:t>Согласование воспитательных задач.</w:t>
            </w:r>
          </w:p>
        </w:tc>
        <w:tc>
          <w:tcPr>
            <w:tcW w:w="4664" w:type="dxa"/>
          </w:tcPr>
          <w:p w:rsidR="006E593B" w:rsidRPr="00795F22" w:rsidRDefault="006E593B" w:rsidP="00712192">
            <w:pPr>
              <w:pStyle w:val="a4"/>
              <w:numPr>
                <w:ilvl w:val="0"/>
                <w:numId w:val="370"/>
              </w:numPr>
              <w:ind w:left="162" w:hanging="162"/>
              <w:jc w:val="both"/>
              <w:rPr>
                <w:rFonts w:ascii="Times New Roman" w:hAnsi="Times New Roman" w:cs="Times New Roman"/>
                <w:sz w:val="24"/>
                <w:szCs w:val="24"/>
              </w:rPr>
            </w:pPr>
            <w:r w:rsidRPr="00795F22">
              <w:rPr>
                <w:rFonts w:ascii="Times New Roman" w:hAnsi="Times New Roman" w:cs="Times New Roman"/>
                <w:sz w:val="24"/>
                <w:szCs w:val="24"/>
              </w:rPr>
              <w:t xml:space="preserve">анкетирование, диагностические игры; опросы, социологические срезы, </w:t>
            </w:r>
            <w:r w:rsidR="00E0631E" w:rsidRPr="00795F22">
              <w:rPr>
                <w:rFonts w:ascii="Times New Roman" w:hAnsi="Times New Roman" w:cs="Times New Roman"/>
                <w:sz w:val="24"/>
                <w:szCs w:val="24"/>
              </w:rPr>
              <w:t>«</w:t>
            </w:r>
            <w:r w:rsidRPr="00795F22">
              <w:rPr>
                <w:rFonts w:ascii="Times New Roman" w:hAnsi="Times New Roman" w:cs="Times New Roman"/>
                <w:sz w:val="24"/>
                <w:szCs w:val="24"/>
              </w:rPr>
              <w:t>почтовый ящик</w:t>
            </w:r>
            <w:r w:rsidR="00E0631E" w:rsidRPr="00795F22">
              <w:rPr>
                <w:rFonts w:ascii="Times New Roman" w:hAnsi="Times New Roman" w:cs="Times New Roman"/>
                <w:sz w:val="24"/>
                <w:szCs w:val="24"/>
              </w:rPr>
              <w:t>»</w:t>
            </w:r>
            <w:r w:rsidRPr="00795F22">
              <w:rPr>
                <w:rFonts w:ascii="Times New Roman" w:hAnsi="Times New Roman" w:cs="Times New Roman"/>
                <w:sz w:val="24"/>
                <w:szCs w:val="24"/>
              </w:rPr>
              <w:t xml:space="preserve">, педагогические беседы с родителями (законными представителями); </w:t>
            </w:r>
          </w:p>
          <w:p w:rsidR="006E593B" w:rsidRPr="00795F22" w:rsidRDefault="006E593B" w:rsidP="00712192">
            <w:pPr>
              <w:pStyle w:val="a4"/>
              <w:numPr>
                <w:ilvl w:val="0"/>
                <w:numId w:val="370"/>
              </w:numPr>
              <w:ind w:left="162" w:hanging="162"/>
              <w:jc w:val="both"/>
              <w:rPr>
                <w:rFonts w:ascii="Times New Roman" w:hAnsi="Times New Roman" w:cs="Times New Roman"/>
                <w:sz w:val="24"/>
                <w:szCs w:val="24"/>
              </w:rPr>
            </w:pPr>
            <w:r w:rsidRPr="00795F22">
              <w:rPr>
                <w:rFonts w:ascii="Times New Roman" w:hAnsi="Times New Roman" w:cs="Times New Roman"/>
                <w:sz w:val="24"/>
                <w:szCs w:val="24"/>
              </w:rPr>
              <w:t>посещение на дому;</w:t>
            </w:r>
          </w:p>
          <w:p w:rsidR="006E593B" w:rsidRPr="00795F22" w:rsidRDefault="006E593B" w:rsidP="00712192">
            <w:pPr>
              <w:pStyle w:val="a4"/>
              <w:numPr>
                <w:ilvl w:val="0"/>
                <w:numId w:val="370"/>
              </w:numPr>
              <w:ind w:left="162" w:hanging="162"/>
              <w:jc w:val="both"/>
              <w:rPr>
                <w:sz w:val="24"/>
                <w:szCs w:val="24"/>
              </w:rPr>
            </w:pPr>
            <w:r w:rsidRPr="00795F22">
              <w:rPr>
                <w:rFonts w:ascii="Times New Roman" w:hAnsi="Times New Roman" w:cs="Times New Roman"/>
                <w:sz w:val="24"/>
                <w:szCs w:val="24"/>
              </w:rPr>
              <w:t>дни (недели) открытых дверей, открытые просмотры занятий и других видов деятельности детей.</w:t>
            </w:r>
          </w:p>
        </w:tc>
      </w:tr>
      <w:tr w:rsidR="006E593B" w:rsidRPr="00E0631E" w:rsidTr="00E0631E">
        <w:tc>
          <w:tcPr>
            <w:tcW w:w="458" w:type="dxa"/>
          </w:tcPr>
          <w:p w:rsidR="006E593B" w:rsidRPr="00E0631E" w:rsidRDefault="006E593B" w:rsidP="00712192">
            <w:pPr>
              <w:pStyle w:val="pboth"/>
              <w:numPr>
                <w:ilvl w:val="0"/>
                <w:numId w:val="367"/>
              </w:numPr>
              <w:spacing w:before="0" w:beforeAutospacing="0" w:after="0" w:afterAutospacing="0"/>
              <w:jc w:val="center"/>
              <w:rPr>
                <w:rFonts w:eastAsiaTheme="minorHAnsi"/>
                <w:color w:val="FF0000"/>
                <w:lang w:eastAsia="en-US"/>
              </w:rPr>
            </w:pPr>
          </w:p>
        </w:tc>
        <w:tc>
          <w:tcPr>
            <w:tcW w:w="2217" w:type="dxa"/>
          </w:tcPr>
          <w:p w:rsidR="006E593B" w:rsidRPr="00AD6FFA" w:rsidRDefault="006E593B" w:rsidP="0092166E">
            <w:pPr>
              <w:pStyle w:val="pboth"/>
              <w:spacing w:before="0" w:beforeAutospacing="0" w:after="0" w:afterAutospacing="0"/>
              <w:jc w:val="both"/>
              <w:rPr>
                <w:rFonts w:eastAsiaTheme="minorHAnsi"/>
                <w:lang w:eastAsia="en-US"/>
              </w:rPr>
            </w:pPr>
            <w:r w:rsidRPr="00AD6FFA">
              <w:rPr>
                <w:rFonts w:eastAsiaTheme="minorHAnsi"/>
                <w:lang w:eastAsia="en-US"/>
              </w:rPr>
              <w:t>Просветительское</w:t>
            </w:r>
          </w:p>
        </w:tc>
        <w:tc>
          <w:tcPr>
            <w:tcW w:w="7398" w:type="dxa"/>
          </w:tcPr>
          <w:p w:rsidR="006E593B" w:rsidRPr="00AD6FFA" w:rsidRDefault="006E593B" w:rsidP="00712192">
            <w:pPr>
              <w:pStyle w:val="a4"/>
              <w:numPr>
                <w:ilvl w:val="0"/>
                <w:numId w:val="373"/>
              </w:numPr>
              <w:rPr>
                <w:rFonts w:ascii="Times New Roman" w:hAnsi="Times New Roman" w:cs="Times New Roman"/>
                <w:sz w:val="24"/>
                <w:szCs w:val="24"/>
              </w:rPr>
            </w:pPr>
            <w:r w:rsidRPr="00AD6FFA">
              <w:rPr>
                <w:rFonts w:ascii="Times New Roman" w:hAnsi="Times New Roman" w:cs="Times New Roman"/>
                <w:sz w:val="24"/>
                <w:szCs w:val="24"/>
              </w:rPr>
              <w:t>Просвещение родителей (законных представителей) по вопросам:</w:t>
            </w:r>
          </w:p>
          <w:p w:rsidR="006E593B" w:rsidRPr="00AD6FFA" w:rsidRDefault="006E593B" w:rsidP="00712192">
            <w:pPr>
              <w:pStyle w:val="a4"/>
              <w:numPr>
                <w:ilvl w:val="0"/>
                <w:numId w:val="374"/>
              </w:numPr>
              <w:ind w:left="331" w:hanging="142"/>
              <w:jc w:val="both"/>
              <w:rPr>
                <w:rFonts w:ascii="Times New Roman" w:hAnsi="Times New Roman" w:cs="Times New Roman"/>
                <w:sz w:val="24"/>
                <w:szCs w:val="24"/>
              </w:rPr>
            </w:pPr>
            <w:r w:rsidRPr="00AD6FFA">
              <w:rPr>
                <w:rFonts w:ascii="Times New Roman" w:hAnsi="Times New Roman" w:cs="Times New Roman"/>
                <w:sz w:val="24"/>
                <w:szCs w:val="24"/>
              </w:rPr>
              <w:t xml:space="preserve">особенностей психофизиологического и психического развития детей младенческого, раннего и дошкольного возрастов; </w:t>
            </w:r>
          </w:p>
          <w:p w:rsidR="006E593B" w:rsidRPr="00AD6FFA" w:rsidRDefault="006E593B" w:rsidP="00712192">
            <w:pPr>
              <w:pStyle w:val="a4"/>
              <w:numPr>
                <w:ilvl w:val="0"/>
                <w:numId w:val="374"/>
              </w:numPr>
              <w:ind w:left="331" w:hanging="142"/>
              <w:jc w:val="both"/>
              <w:rPr>
                <w:rFonts w:ascii="Times New Roman" w:hAnsi="Times New Roman" w:cs="Times New Roman"/>
                <w:sz w:val="24"/>
                <w:szCs w:val="24"/>
              </w:rPr>
            </w:pPr>
            <w:r w:rsidRPr="00AD6FFA">
              <w:rPr>
                <w:rFonts w:ascii="Times New Roman" w:hAnsi="Times New Roman" w:cs="Times New Roman"/>
                <w:sz w:val="24"/>
                <w:szCs w:val="24"/>
              </w:rPr>
              <w:t>выбора эффективных методов обучения и воспитания детей определенного возраста.</w:t>
            </w:r>
          </w:p>
          <w:p w:rsidR="006E593B" w:rsidRPr="00AD6FFA" w:rsidRDefault="006E593B" w:rsidP="00712192">
            <w:pPr>
              <w:pStyle w:val="a4"/>
              <w:numPr>
                <w:ilvl w:val="0"/>
                <w:numId w:val="373"/>
              </w:numPr>
              <w:rPr>
                <w:rFonts w:ascii="Times New Roman" w:hAnsi="Times New Roman" w:cs="Times New Roman"/>
                <w:sz w:val="24"/>
                <w:szCs w:val="24"/>
              </w:rPr>
            </w:pPr>
            <w:r w:rsidRPr="00AD6FFA">
              <w:rPr>
                <w:rFonts w:ascii="Times New Roman" w:hAnsi="Times New Roman" w:cs="Times New Roman"/>
                <w:sz w:val="24"/>
                <w:szCs w:val="24"/>
              </w:rPr>
              <w:t>Ознакомление с актуальной информацией:</w:t>
            </w:r>
          </w:p>
          <w:p w:rsidR="006E593B" w:rsidRPr="00AD6FFA" w:rsidRDefault="006E593B" w:rsidP="00712192">
            <w:pPr>
              <w:pStyle w:val="a4"/>
              <w:numPr>
                <w:ilvl w:val="0"/>
                <w:numId w:val="375"/>
              </w:numPr>
              <w:ind w:left="331" w:hanging="142"/>
              <w:jc w:val="both"/>
              <w:rPr>
                <w:rFonts w:ascii="Times New Roman" w:hAnsi="Times New Roman" w:cs="Times New Roman"/>
                <w:sz w:val="24"/>
                <w:szCs w:val="24"/>
              </w:rPr>
            </w:pPr>
            <w:r w:rsidRPr="00AD6FFA">
              <w:rPr>
                <w:rFonts w:ascii="Times New Roman" w:hAnsi="Times New Roman" w:cs="Times New Roman"/>
                <w:sz w:val="24"/>
                <w:szCs w:val="24"/>
              </w:rPr>
              <w:t>о государственной политике в области дошкольного образования;</w:t>
            </w:r>
          </w:p>
          <w:p w:rsidR="006E593B" w:rsidRPr="00AD6FFA" w:rsidRDefault="006E593B" w:rsidP="00712192">
            <w:pPr>
              <w:pStyle w:val="a4"/>
              <w:numPr>
                <w:ilvl w:val="0"/>
                <w:numId w:val="375"/>
              </w:numPr>
              <w:ind w:left="331" w:hanging="142"/>
              <w:jc w:val="both"/>
              <w:rPr>
                <w:rFonts w:ascii="Times New Roman" w:hAnsi="Times New Roman" w:cs="Times New Roman"/>
                <w:sz w:val="24"/>
                <w:szCs w:val="24"/>
              </w:rPr>
            </w:pPr>
            <w:r w:rsidRPr="00AD6FFA">
              <w:rPr>
                <w:rFonts w:ascii="Times New Roman" w:hAnsi="Times New Roman" w:cs="Times New Roman"/>
                <w:sz w:val="24"/>
                <w:szCs w:val="24"/>
              </w:rPr>
              <w:t>о мерах господдержки семьям с детьми дошкольного возраста.</w:t>
            </w:r>
          </w:p>
          <w:p w:rsidR="006E593B" w:rsidRPr="00AD6FFA" w:rsidRDefault="006E593B" w:rsidP="00712192">
            <w:pPr>
              <w:pStyle w:val="pboth"/>
              <w:numPr>
                <w:ilvl w:val="0"/>
                <w:numId w:val="373"/>
              </w:numPr>
              <w:spacing w:before="0" w:beforeAutospacing="0" w:after="0" w:afterAutospacing="0"/>
              <w:jc w:val="both"/>
              <w:rPr>
                <w:rFonts w:eastAsiaTheme="minorHAnsi"/>
                <w:lang w:eastAsia="en-US"/>
              </w:rPr>
            </w:pPr>
            <w:r w:rsidRPr="00AD6FFA">
              <w:rPr>
                <w:rFonts w:eastAsiaTheme="minorHAnsi"/>
                <w:lang w:eastAsia="en-US"/>
              </w:rPr>
              <w:t>Информирование:</w:t>
            </w:r>
          </w:p>
          <w:p w:rsidR="006E593B" w:rsidRPr="00AD6FFA" w:rsidRDefault="006E593B" w:rsidP="00712192">
            <w:pPr>
              <w:pStyle w:val="pboth"/>
              <w:numPr>
                <w:ilvl w:val="0"/>
                <w:numId w:val="365"/>
              </w:numPr>
              <w:spacing w:before="0" w:beforeAutospacing="0" w:after="0" w:afterAutospacing="0"/>
              <w:ind w:left="331" w:hanging="142"/>
              <w:jc w:val="both"/>
              <w:rPr>
                <w:rFonts w:eastAsiaTheme="minorHAnsi"/>
                <w:lang w:eastAsia="en-US"/>
              </w:rPr>
            </w:pPr>
            <w:r w:rsidRPr="00AD6FFA">
              <w:rPr>
                <w:rFonts w:eastAsiaTheme="minorHAnsi"/>
                <w:lang w:eastAsia="en-US"/>
              </w:rPr>
              <w:t>о</w:t>
            </w:r>
            <w:r w:rsidR="004E069E">
              <w:rPr>
                <w:rFonts w:eastAsiaTheme="minorHAnsi"/>
                <w:lang w:eastAsia="en-US"/>
              </w:rPr>
              <w:t>б особенностях реализуемой в детском саду</w:t>
            </w:r>
            <w:r w:rsidRPr="00AD6FFA">
              <w:rPr>
                <w:rFonts w:eastAsiaTheme="minorHAnsi"/>
                <w:lang w:eastAsia="en-US"/>
              </w:rPr>
              <w:t xml:space="preserve"> образовательной программы; </w:t>
            </w:r>
          </w:p>
          <w:p w:rsidR="006E593B" w:rsidRPr="00AD6FFA" w:rsidRDefault="006E593B" w:rsidP="00712192">
            <w:pPr>
              <w:pStyle w:val="pboth"/>
              <w:numPr>
                <w:ilvl w:val="0"/>
                <w:numId w:val="365"/>
              </w:numPr>
              <w:spacing w:before="0" w:beforeAutospacing="0" w:after="0" w:afterAutospacing="0"/>
              <w:ind w:left="331" w:hanging="142"/>
              <w:jc w:val="both"/>
              <w:rPr>
                <w:rFonts w:eastAsiaTheme="minorHAnsi"/>
                <w:lang w:eastAsia="en-US"/>
              </w:rPr>
            </w:pPr>
            <w:r w:rsidRPr="00AD6FFA">
              <w:rPr>
                <w:rFonts w:eastAsiaTheme="minorHAnsi"/>
                <w:lang w:eastAsia="en-US"/>
              </w:rPr>
              <w:t>об условиях</w:t>
            </w:r>
            <w:r w:rsidR="004E069E">
              <w:rPr>
                <w:rFonts w:eastAsiaTheme="minorHAnsi"/>
                <w:lang w:eastAsia="en-US"/>
              </w:rPr>
              <w:t xml:space="preserve"> пребывания ребенка в группе детского сада</w:t>
            </w:r>
            <w:r w:rsidRPr="00AD6FFA">
              <w:rPr>
                <w:rFonts w:eastAsiaTheme="minorHAnsi"/>
                <w:lang w:eastAsia="en-US"/>
              </w:rPr>
              <w:t>;</w:t>
            </w:r>
          </w:p>
          <w:p w:rsidR="006E593B" w:rsidRPr="00AD6FFA" w:rsidRDefault="006E593B" w:rsidP="00712192">
            <w:pPr>
              <w:pStyle w:val="pboth"/>
              <w:numPr>
                <w:ilvl w:val="0"/>
                <w:numId w:val="365"/>
              </w:numPr>
              <w:spacing w:before="0" w:beforeAutospacing="0" w:after="0" w:afterAutospacing="0"/>
              <w:ind w:left="331" w:hanging="142"/>
              <w:jc w:val="both"/>
              <w:rPr>
                <w:rFonts w:eastAsiaTheme="minorHAnsi"/>
                <w:lang w:eastAsia="en-US"/>
              </w:rPr>
            </w:pPr>
            <w:r w:rsidRPr="00AD6FFA">
              <w:rPr>
                <w:rFonts w:eastAsiaTheme="minorHAnsi"/>
                <w:lang w:eastAsia="en-US"/>
              </w:rPr>
              <w:t>о содержании и методах образовательной работы с детьми.</w:t>
            </w:r>
          </w:p>
          <w:p w:rsidR="006E593B" w:rsidRPr="00AD6FFA" w:rsidRDefault="006E593B" w:rsidP="00712192">
            <w:pPr>
              <w:pStyle w:val="pboth"/>
              <w:numPr>
                <w:ilvl w:val="0"/>
                <w:numId w:val="373"/>
              </w:numPr>
              <w:spacing w:before="0" w:beforeAutospacing="0" w:after="0" w:afterAutospacing="0"/>
              <w:jc w:val="both"/>
              <w:rPr>
                <w:rFonts w:eastAsiaTheme="minorHAnsi"/>
                <w:lang w:eastAsia="en-US"/>
              </w:rPr>
            </w:pPr>
            <w:r w:rsidRPr="00AD6FFA">
              <w:rPr>
                <w:rFonts w:eastAsiaTheme="minorHAnsi"/>
                <w:lang w:eastAsia="en-US"/>
              </w:rPr>
              <w:t>Повышение уровня компетентности родителей (законных представителей) в вопросах здоровьесбережения ребенка</w:t>
            </w:r>
          </w:p>
          <w:p w:rsidR="006E593B" w:rsidRPr="00AD6FFA" w:rsidRDefault="006E593B" w:rsidP="00712192">
            <w:pPr>
              <w:pStyle w:val="pboth"/>
              <w:numPr>
                <w:ilvl w:val="0"/>
                <w:numId w:val="366"/>
              </w:numPr>
              <w:shd w:val="clear" w:color="auto" w:fill="FFFFFF"/>
              <w:spacing w:before="0" w:beforeAutospacing="0" w:after="0" w:afterAutospacing="0"/>
              <w:ind w:left="331" w:hanging="142"/>
              <w:jc w:val="both"/>
              <w:rPr>
                <w:rFonts w:eastAsiaTheme="minorHAnsi"/>
                <w:lang w:eastAsia="en-US"/>
              </w:rPr>
            </w:pPr>
            <w:r w:rsidRPr="00AD6FFA">
              <w:rPr>
                <w:rFonts w:eastAsiaTheme="minorHAnsi"/>
                <w:lang w:eastAsia="en-US"/>
              </w:rPr>
              <w:t xml:space="preserve">информирование о факторах, положительно влияющих на физическое и психическое здоровье ребенка (рациональная организация режима дня ребенка, правильное питание в семье, закаливание, организация двигательной активности, </w:t>
            </w:r>
            <w:r w:rsidRPr="00AD6FFA">
              <w:rPr>
                <w:rFonts w:eastAsiaTheme="minorHAnsi"/>
                <w:lang w:eastAsia="en-US"/>
              </w:rPr>
              <w:lastRenderedPageBreak/>
              <w:t>благоприятный психологический микроклимат в семье и спокойное общение с ребенком и другое), о действии негативных факторов (переохлаждение, перегревание, перекармливание и другое), наносящих непоправимый вред здоровью ребенка;</w:t>
            </w:r>
          </w:p>
          <w:p w:rsidR="006E593B" w:rsidRPr="00AD6FFA" w:rsidRDefault="006E593B" w:rsidP="00712192">
            <w:pPr>
              <w:pStyle w:val="pboth"/>
              <w:numPr>
                <w:ilvl w:val="0"/>
                <w:numId w:val="366"/>
              </w:numPr>
              <w:shd w:val="clear" w:color="auto" w:fill="FFFFFF"/>
              <w:spacing w:before="0" w:beforeAutospacing="0" w:after="0" w:afterAutospacing="0"/>
              <w:ind w:left="331" w:hanging="142"/>
              <w:jc w:val="both"/>
              <w:rPr>
                <w:rFonts w:eastAsiaTheme="minorHAnsi"/>
                <w:lang w:eastAsia="en-US"/>
              </w:rPr>
            </w:pPr>
            <w:bookmarkStart w:id="15" w:name="101755"/>
            <w:bookmarkEnd w:id="15"/>
            <w:r w:rsidRPr="00AD6FFA">
              <w:rPr>
                <w:rFonts w:eastAsiaTheme="minorHAnsi"/>
                <w:lang w:eastAsia="en-US"/>
              </w:rPr>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rsidR="006E593B" w:rsidRPr="00AD6FFA" w:rsidRDefault="006E593B" w:rsidP="00712192">
            <w:pPr>
              <w:pStyle w:val="pboth"/>
              <w:numPr>
                <w:ilvl w:val="0"/>
                <w:numId w:val="366"/>
              </w:numPr>
              <w:shd w:val="clear" w:color="auto" w:fill="FFFFFF"/>
              <w:spacing w:before="0" w:beforeAutospacing="0" w:after="0" w:afterAutospacing="0"/>
              <w:ind w:left="331" w:hanging="142"/>
              <w:jc w:val="both"/>
              <w:rPr>
                <w:rFonts w:eastAsiaTheme="minorHAnsi"/>
                <w:lang w:eastAsia="en-US"/>
              </w:rPr>
            </w:pPr>
            <w:bookmarkStart w:id="16" w:name="101756"/>
            <w:bookmarkEnd w:id="16"/>
            <w:r w:rsidRPr="00AD6FFA">
              <w:rPr>
                <w:rFonts w:eastAsiaTheme="minorHAnsi"/>
                <w:lang w:eastAsia="en-US"/>
              </w:rPr>
              <w:t>информирование родителей (законных представителей) об актуальных задачах физического воспитания детей на разных возрастных этапах их разв</w:t>
            </w:r>
            <w:r w:rsidR="004E069E">
              <w:rPr>
                <w:rFonts w:eastAsiaTheme="minorHAnsi"/>
                <w:lang w:eastAsia="en-US"/>
              </w:rPr>
              <w:t>ития, а также о возможностях детского сада</w:t>
            </w:r>
            <w:r w:rsidRPr="00AD6FFA">
              <w:rPr>
                <w:rFonts w:eastAsiaTheme="minorHAnsi"/>
                <w:lang w:eastAsia="en-US"/>
              </w:rPr>
              <w:t xml:space="preserve"> и семьи в решении данных задач;</w:t>
            </w:r>
          </w:p>
          <w:p w:rsidR="006E593B" w:rsidRPr="00AD6FFA" w:rsidRDefault="006E593B" w:rsidP="00712192">
            <w:pPr>
              <w:pStyle w:val="pboth"/>
              <w:numPr>
                <w:ilvl w:val="0"/>
                <w:numId w:val="366"/>
              </w:numPr>
              <w:shd w:val="clear" w:color="auto" w:fill="FFFFFF"/>
              <w:spacing w:before="0" w:beforeAutospacing="0" w:after="0" w:afterAutospacing="0"/>
              <w:ind w:left="331" w:hanging="142"/>
              <w:jc w:val="both"/>
              <w:rPr>
                <w:rFonts w:eastAsiaTheme="minorHAnsi"/>
                <w:lang w:eastAsia="en-US"/>
              </w:rPr>
            </w:pPr>
            <w:bookmarkStart w:id="17" w:name="101757"/>
            <w:bookmarkEnd w:id="17"/>
            <w:r w:rsidRPr="00AD6FFA">
              <w:rPr>
                <w:rFonts w:eastAsiaTheme="minorHAnsi"/>
                <w:lang w:eastAsia="en-US"/>
              </w:rPr>
              <w:t xml:space="preserve">знакомство родителей (законных представителей) с оздоровительными </w:t>
            </w:r>
            <w:r w:rsidR="004E069E">
              <w:rPr>
                <w:rFonts w:eastAsiaTheme="minorHAnsi"/>
                <w:lang w:eastAsia="en-US"/>
              </w:rPr>
              <w:t>мероприятиями, проводимыми в детском саду</w:t>
            </w:r>
            <w:r w:rsidRPr="00AD6FFA">
              <w:rPr>
                <w:rFonts w:eastAsiaTheme="minorHAnsi"/>
                <w:lang w:eastAsia="en-US"/>
              </w:rPr>
              <w:t>;</w:t>
            </w:r>
          </w:p>
          <w:p w:rsidR="006E593B" w:rsidRPr="00AD6FFA" w:rsidRDefault="006E593B" w:rsidP="00712192">
            <w:pPr>
              <w:pStyle w:val="pboth"/>
              <w:numPr>
                <w:ilvl w:val="0"/>
                <w:numId w:val="366"/>
              </w:numPr>
              <w:shd w:val="clear" w:color="auto" w:fill="FFFFFF"/>
              <w:spacing w:before="0" w:beforeAutospacing="0" w:after="0" w:afterAutospacing="0"/>
              <w:ind w:left="331" w:hanging="142"/>
              <w:jc w:val="both"/>
              <w:rPr>
                <w:rFonts w:eastAsiaTheme="minorHAnsi"/>
                <w:lang w:eastAsia="en-US"/>
              </w:rPr>
            </w:pPr>
            <w:bookmarkStart w:id="18" w:name="101758"/>
            <w:bookmarkEnd w:id="18"/>
            <w:r w:rsidRPr="00AD6FFA">
              <w:rPr>
                <w:rFonts w:eastAsiaTheme="minorHAnsi"/>
                <w:lang w:eastAsia="en-US"/>
              </w:rPr>
              <w:t>информирование родителей (законных представителей)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проблемы социализации и общения и другое).</w:t>
            </w:r>
          </w:p>
        </w:tc>
        <w:tc>
          <w:tcPr>
            <w:tcW w:w="4664" w:type="dxa"/>
            <w:vMerge w:val="restart"/>
          </w:tcPr>
          <w:p w:rsidR="006E593B" w:rsidRPr="00AD6FFA" w:rsidRDefault="006E593B" w:rsidP="00712192">
            <w:pPr>
              <w:pStyle w:val="a4"/>
              <w:numPr>
                <w:ilvl w:val="0"/>
                <w:numId w:val="366"/>
              </w:numPr>
              <w:ind w:left="162" w:hanging="162"/>
              <w:jc w:val="both"/>
              <w:rPr>
                <w:rFonts w:ascii="Times New Roman" w:hAnsi="Times New Roman" w:cs="Times New Roman"/>
                <w:sz w:val="24"/>
                <w:szCs w:val="24"/>
              </w:rPr>
            </w:pPr>
            <w:r w:rsidRPr="00AD6FFA">
              <w:rPr>
                <w:rFonts w:ascii="Times New Roman" w:hAnsi="Times New Roman" w:cs="Times New Roman"/>
                <w:sz w:val="24"/>
                <w:szCs w:val="24"/>
              </w:rPr>
              <w:lastRenderedPageBreak/>
              <w:t>диалог педагога и родителей (законных представителей);</w:t>
            </w:r>
          </w:p>
          <w:p w:rsidR="00AD6FFA" w:rsidRPr="00AD6FFA" w:rsidRDefault="006E593B" w:rsidP="00712192">
            <w:pPr>
              <w:pStyle w:val="a4"/>
              <w:numPr>
                <w:ilvl w:val="0"/>
                <w:numId w:val="366"/>
              </w:numPr>
              <w:ind w:left="162" w:hanging="162"/>
              <w:jc w:val="both"/>
              <w:rPr>
                <w:rFonts w:ascii="Times New Roman" w:hAnsi="Times New Roman" w:cs="Times New Roman"/>
                <w:sz w:val="24"/>
                <w:szCs w:val="24"/>
              </w:rPr>
            </w:pPr>
            <w:r w:rsidRPr="00AD6FFA">
              <w:rPr>
                <w:rFonts w:ascii="Times New Roman" w:hAnsi="Times New Roman" w:cs="Times New Roman"/>
                <w:sz w:val="24"/>
                <w:szCs w:val="24"/>
              </w:rPr>
              <w:t>групповые родительские собрания, фестивали, круглые столы, семинары-практикумы, тренинги и ролевые игры, консультации, педагогические гостиные, родительские клубы и другое;</w:t>
            </w:r>
          </w:p>
          <w:p w:rsidR="006E593B" w:rsidRPr="00AD6FFA" w:rsidRDefault="006E593B" w:rsidP="00712192">
            <w:pPr>
              <w:pStyle w:val="a4"/>
              <w:numPr>
                <w:ilvl w:val="0"/>
                <w:numId w:val="366"/>
              </w:numPr>
              <w:ind w:left="162" w:hanging="162"/>
              <w:jc w:val="both"/>
              <w:rPr>
                <w:rFonts w:ascii="Times New Roman" w:hAnsi="Times New Roman" w:cs="Times New Roman"/>
                <w:sz w:val="24"/>
                <w:szCs w:val="24"/>
              </w:rPr>
            </w:pPr>
            <w:r w:rsidRPr="00AD6FFA">
              <w:rPr>
                <w:rFonts w:ascii="Times New Roman" w:hAnsi="Times New Roman" w:cs="Times New Roman"/>
                <w:sz w:val="24"/>
                <w:szCs w:val="24"/>
              </w:rPr>
              <w:t xml:space="preserve">наглядные средства: информационные проспекты, стенды, ширмы, папки-передвижки для родителей (законных представителей); </w:t>
            </w:r>
          </w:p>
          <w:p w:rsidR="006E593B" w:rsidRPr="00AD6FFA" w:rsidRDefault="004E069E" w:rsidP="00712192">
            <w:pPr>
              <w:pStyle w:val="a4"/>
              <w:numPr>
                <w:ilvl w:val="0"/>
                <w:numId w:val="366"/>
              </w:numPr>
              <w:ind w:left="162" w:hanging="162"/>
              <w:jc w:val="both"/>
              <w:rPr>
                <w:rFonts w:ascii="Times New Roman" w:hAnsi="Times New Roman" w:cs="Times New Roman"/>
                <w:sz w:val="24"/>
                <w:szCs w:val="24"/>
              </w:rPr>
            </w:pPr>
            <w:r>
              <w:rPr>
                <w:rFonts w:ascii="Times New Roman" w:hAnsi="Times New Roman" w:cs="Times New Roman"/>
                <w:sz w:val="24"/>
                <w:szCs w:val="24"/>
              </w:rPr>
              <w:t>журналы и газеты, издаваемые детским садом</w:t>
            </w:r>
            <w:r w:rsidR="006E593B" w:rsidRPr="00AD6FFA">
              <w:rPr>
                <w:rFonts w:ascii="Times New Roman" w:hAnsi="Times New Roman" w:cs="Times New Roman"/>
                <w:sz w:val="24"/>
                <w:szCs w:val="24"/>
              </w:rPr>
              <w:t xml:space="preserve"> для родителей (законных представителей), педагогические библиотеки для родителей (законных представителей); </w:t>
            </w:r>
          </w:p>
          <w:p w:rsidR="006E593B" w:rsidRPr="00AD6FFA" w:rsidRDefault="006E593B" w:rsidP="00712192">
            <w:pPr>
              <w:pStyle w:val="a4"/>
              <w:numPr>
                <w:ilvl w:val="0"/>
                <w:numId w:val="366"/>
              </w:numPr>
              <w:ind w:left="162" w:hanging="162"/>
              <w:jc w:val="both"/>
              <w:rPr>
                <w:rFonts w:ascii="Times New Roman" w:hAnsi="Times New Roman" w:cs="Times New Roman"/>
                <w:sz w:val="24"/>
                <w:szCs w:val="24"/>
              </w:rPr>
            </w:pPr>
            <w:r w:rsidRPr="00AD6FFA">
              <w:rPr>
                <w:rFonts w:ascii="Times New Roman" w:hAnsi="Times New Roman" w:cs="Times New Roman"/>
                <w:sz w:val="24"/>
                <w:szCs w:val="24"/>
              </w:rPr>
              <w:t xml:space="preserve">сайт МАДОУ «Радость» и социальные группы в сети Интернет; </w:t>
            </w:r>
          </w:p>
          <w:p w:rsidR="006E593B" w:rsidRPr="001F674C" w:rsidRDefault="006E593B" w:rsidP="00712192">
            <w:pPr>
              <w:pStyle w:val="pboth"/>
              <w:numPr>
                <w:ilvl w:val="0"/>
                <w:numId w:val="366"/>
              </w:numPr>
              <w:tabs>
                <w:tab w:val="left" w:pos="317"/>
              </w:tabs>
              <w:spacing w:before="0" w:beforeAutospacing="0" w:after="0" w:afterAutospacing="0"/>
              <w:ind w:left="162" w:hanging="162"/>
              <w:jc w:val="both"/>
              <w:rPr>
                <w:rFonts w:eastAsiaTheme="minorHAnsi"/>
                <w:lang w:eastAsia="en-US"/>
              </w:rPr>
            </w:pPr>
            <w:r w:rsidRPr="001F674C">
              <w:rPr>
                <w:rFonts w:eastAsiaTheme="minorHAnsi"/>
                <w:lang w:eastAsia="en-US"/>
              </w:rPr>
              <w:t xml:space="preserve">фотографии, выставки детских работ, </w:t>
            </w:r>
            <w:r w:rsidRPr="001F674C">
              <w:rPr>
                <w:rFonts w:eastAsiaTheme="minorHAnsi"/>
                <w:lang w:eastAsia="en-US"/>
              </w:rPr>
              <w:lastRenderedPageBreak/>
              <w:t>совместных работ родителей (законных представителей) и детей;</w:t>
            </w:r>
          </w:p>
          <w:p w:rsidR="006E593B" w:rsidRPr="001F674C" w:rsidRDefault="006E593B" w:rsidP="00712192">
            <w:pPr>
              <w:pStyle w:val="pboth"/>
              <w:numPr>
                <w:ilvl w:val="0"/>
                <w:numId w:val="366"/>
              </w:numPr>
              <w:tabs>
                <w:tab w:val="left" w:pos="317"/>
              </w:tabs>
              <w:spacing w:before="0" w:beforeAutospacing="0" w:after="0" w:afterAutospacing="0"/>
              <w:ind w:left="162" w:hanging="162"/>
              <w:jc w:val="both"/>
            </w:pPr>
            <w:r w:rsidRPr="001F674C">
              <w:rPr>
                <w:rFonts w:eastAsiaTheme="minorHAnsi"/>
                <w:lang w:eastAsia="en-US"/>
              </w:rPr>
              <w:t>досуговые формы</w:t>
            </w:r>
            <w:r w:rsidR="00AD6FFA" w:rsidRPr="001F674C">
              <w:rPr>
                <w:rFonts w:eastAsiaTheme="minorHAnsi"/>
                <w:lang w:eastAsia="en-US"/>
              </w:rPr>
              <w:t xml:space="preserve"> –</w:t>
            </w:r>
            <w:r w:rsidRPr="001F674C">
              <w:rPr>
                <w:rFonts w:eastAsiaTheme="minorHAnsi"/>
                <w:lang w:eastAsia="en-US"/>
              </w:rPr>
              <w:t xml:space="preserve"> совместные праздники и вечера, семейные спортивные и тематические мероприятия, тематические досуги, знакомство с семейными традициями, </w:t>
            </w:r>
            <w:r w:rsidRPr="001F674C">
              <w:t>детские дни рождения, формирование групповых традиций, совместные с детьми формы деятельности.</w:t>
            </w:r>
          </w:p>
          <w:p w:rsidR="006E593B" w:rsidRPr="00E0631E" w:rsidRDefault="006E593B" w:rsidP="0092166E">
            <w:pPr>
              <w:pStyle w:val="pboth"/>
              <w:spacing w:before="0" w:beforeAutospacing="0" w:after="0" w:afterAutospacing="0"/>
              <w:jc w:val="both"/>
              <w:rPr>
                <w:rFonts w:eastAsiaTheme="minorHAnsi"/>
                <w:color w:val="FF0000"/>
                <w:lang w:eastAsia="en-US"/>
              </w:rPr>
            </w:pPr>
          </w:p>
        </w:tc>
      </w:tr>
      <w:tr w:rsidR="006E593B" w:rsidRPr="00E0631E" w:rsidTr="00E0631E">
        <w:tc>
          <w:tcPr>
            <w:tcW w:w="458" w:type="dxa"/>
          </w:tcPr>
          <w:p w:rsidR="006E593B" w:rsidRPr="001F674C" w:rsidRDefault="006E593B" w:rsidP="00712192">
            <w:pPr>
              <w:pStyle w:val="pboth"/>
              <w:numPr>
                <w:ilvl w:val="0"/>
                <w:numId w:val="368"/>
              </w:numPr>
              <w:spacing w:before="0" w:beforeAutospacing="0" w:after="0" w:afterAutospacing="0"/>
              <w:jc w:val="center"/>
              <w:rPr>
                <w:rFonts w:eastAsiaTheme="minorHAnsi"/>
                <w:lang w:eastAsia="en-US"/>
              </w:rPr>
            </w:pPr>
          </w:p>
        </w:tc>
        <w:tc>
          <w:tcPr>
            <w:tcW w:w="2217" w:type="dxa"/>
          </w:tcPr>
          <w:p w:rsidR="006E593B" w:rsidRPr="00AD6FFA" w:rsidRDefault="006E593B" w:rsidP="0092166E">
            <w:pPr>
              <w:pStyle w:val="pboth"/>
              <w:spacing w:before="0" w:beforeAutospacing="0" w:after="0" w:afterAutospacing="0"/>
              <w:rPr>
                <w:rFonts w:eastAsiaTheme="minorHAnsi"/>
                <w:lang w:eastAsia="en-US"/>
              </w:rPr>
            </w:pPr>
            <w:r w:rsidRPr="00AD6FFA">
              <w:rPr>
                <w:rFonts w:eastAsiaTheme="minorHAnsi"/>
                <w:lang w:eastAsia="en-US"/>
              </w:rPr>
              <w:t>Консультационное</w:t>
            </w:r>
          </w:p>
        </w:tc>
        <w:tc>
          <w:tcPr>
            <w:tcW w:w="7398" w:type="dxa"/>
          </w:tcPr>
          <w:p w:rsidR="006E593B" w:rsidRPr="00AD6FFA" w:rsidRDefault="006E593B" w:rsidP="0092166E">
            <w:pPr>
              <w:pStyle w:val="pboth"/>
              <w:spacing w:before="0" w:beforeAutospacing="0" w:after="0" w:afterAutospacing="0"/>
              <w:jc w:val="both"/>
              <w:rPr>
                <w:rFonts w:eastAsiaTheme="minorHAnsi"/>
                <w:lang w:eastAsia="en-US"/>
              </w:rPr>
            </w:pPr>
            <w:r w:rsidRPr="00AD6FFA">
              <w:rPr>
                <w:rFonts w:eastAsiaTheme="minorHAnsi"/>
                <w:lang w:eastAsia="en-US"/>
              </w:rPr>
              <w:t xml:space="preserve">Консультирование родителей (законных представителей): </w:t>
            </w:r>
          </w:p>
          <w:p w:rsidR="006E593B" w:rsidRPr="00AD6FFA" w:rsidRDefault="006E593B" w:rsidP="00712192">
            <w:pPr>
              <w:pStyle w:val="pboth"/>
              <w:numPr>
                <w:ilvl w:val="0"/>
                <w:numId w:val="380"/>
              </w:numPr>
              <w:spacing w:before="0" w:beforeAutospacing="0" w:after="0" w:afterAutospacing="0"/>
              <w:ind w:left="331" w:hanging="142"/>
              <w:jc w:val="both"/>
              <w:rPr>
                <w:rFonts w:eastAsiaTheme="minorHAnsi"/>
                <w:lang w:eastAsia="en-US"/>
              </w:rPr>
            </w:pPr>
            <w:r w:rsidRPr="00AD6FFA">
              <w:rPr>
                <w:rFonts w:eastAsiaTheme="minorHAnsi"/>
                <w:lang w:eastAsia="en-US"/>
              </w:rPr>
              <w:t xml:space="preserve">по вопросам их взаимодействия с ребенком, преодоления возникающих проблем воспитания и обучения детей, в том числе с ООП в условиях семьи; </w:t>
            </w:r>
          </w:p>
          <w:p w:rsidR="006E593B" w:rsidRPr="00AD6FFA" w:rsidRDefault="006E593B" w:rsidP="00712192">
            <w:pPr>
              <w:pStyle w:val="pboth"/>
              <w:numPr>
                <w:ilvl w:val="0"/>
                <w:numId w:val="380"/>
              </w:numPr>
              <w:spacing w:before="0" w:beforeAutospacing="0" w:after="0" w:afterAutospacing="0"/>
              <w:ind w:left="331" w:hanging="142"/>
              <w:jc w:val="both"/>
              <w:rPr>
                <w:rFonts w:eastAsiaTheme="minorHAnsi"/>
                <w:lang w:eastAsia="en-US"/>
              </w:rPr>
            </w:pPr>
            <w:r w:rsidRPr="00AD6FFA">
              <w:rPr>
                <w:rFonts w:eastAsiaTheme="minorHAnsi"/>
                <w:lang w:eastAsia="en-US"/>
              </w:rPr>
              <w:t xml:space="preserve">особенностей поведения и взаимодействия ребенка со сверстниками и педагогом; </w:t>
            </w:r>
          </w:p>
          <w:p w:rsidR="006E593B" w:rsidRPr="00AD6FFA" w:rsidRDefault="006E593B" w:rsidP="00712192">
            <w:pPr>
              <w:pStyle w:val="pboth"/>
              <w:numPr>
                <w:ilvl w:val="0"/>
                <w:numId w:val="380"/>
              </w:numPr>
              <w:spacing w:before="0" w:beforeAutospacing="0" w:after="0" w:afterAutospacing="0"/>
              <w:ind w:left="331" w:hanging="142"/>
              <w:jc w:val="both"/>
              <w:rPr>
                <w:rFonts w:eastAsiaTheme="minorHAnsi"/>
                <w:lang w:eastAsia="en-US"/>
              </w:rPr>
            </w:pPr>
            <w:r w:rsidRPr="00AD6FFA">
              <w:rPr>
                <w:rFonts w:eastAsiaTheme="minorHAnsi"/>
                <w:lang w:eastAsia="en-US"/>
              </w:rPr>
              <w:t xml:space="preserve">возникающих проблемных ситуациях; </w:t>
            </w:r>
          </w:p>
          <w:p w:rsidR="006E593B" w:rsidRPr="00AD6FFA" w:rsidRDefault="006E593B" w:rsidP="00712192">
            <w:pPr>
              <w:pStyle w:val="pboth"/>
              <w:numPr>
                <w:ilvl w:val="0"/>
                <w:numId w:val="380"/>
              </w:numPr>
              <w:spacing w:before="0" w:beforeAutospacing="0" w:after="0" w:afterAutospacing="0"/>
              <w:ind w:left="331" w:hanging="142"/>
              <w:jc w:val="both"/>
              <w:rPr>
                <w:rFonts w:eastAsiaTheme="minorHAnsi"/>
                <w:lang w:eastAsia="en-US"/>
              </w:rPr>
            </w:pPr>
            <w:r w:rsidRPr="00AD6FFA">
              <w:rPr>
                <w:rFonts w:eastAsiaTheme="minorHAnsi"/>
                <w:lang w:eastAsia="en-US"/>
              </w:rPr>
              <w:t xml:space="preserve">способам воспитания и построения продуктивного взаимодействия с детьми младенческого, раннего и дошкольного возрастов; </w:t>
            </w:r>
          </w:p>
          <w:p w:rsidR="006E593B" w:rsidRPr="00AD6FFA" w:rsidRDefault="006E593B" w:rsidP="00712192">
            <w:pPr>
              <w:pStyle w:val="pboth"/>
              <w:numPr>
                <w:ilvl w:val="0"/>
                <w:numId w:val="380"/>
              </w:numPr>
              <w:spacing w:before="0" w:beforeAutospacing="0" w:after="0" w:afterAutospacing="0"/>
              <w:ind w:left="331" w:hanging="142"/>
              <w:jc w:val="both"/>
              <w:rPr>
                <w:rFonts w:eastAsiaTheme="minorHAnsi"/>
                <w:lang w:eastAsia="en-US"/>
              </w:rPr>
            </w:pPr>
            <w:r w:rsidRPr="00AD6FFA">
              <w:rPr>
                <w:rFonts w:eastAsiaTheme="minorHAnsi"/>
                <w:lang w:eastAsia="en-US"/>
              </w:rPr>
              <w:t>способам организации и участия в детских деятельностях, образовательном процессе и другому.</w:t>
            </w:r>
          </w:p>
        </w:tc>
        <w:tc>
          <w:tcPr>
            <w:tcW w:w="4664" w:type="dxa"/>
            <w:vMerge/>
          </w:tcPr>
          <w:p w:rsidR="006E593B" w:rsidRPr="00E0631E" w:rsidRDefault="006E593B" w:rsidP="0092166E">
            <w:pPr>
              <w:pStyle w:val="pboth"/>
              <w:spacing w:before="0" w:beforeAutospacing="0" w:after="0" w:afterAutospacing="0"/>
              <w:jc w:val="both"/>
              <w:rPr>
                <w:rFonts w:eastAsiaTheme="minorHAnsi"/>
                <w:color w:val="FF0000"/>
                <w:lang w:eastAsia="en-US"/>
              </w:rPr>
            </w:pPr>
          </w:p>
        </w:tc>
      </w:tr>
    </w:tbl>
    <w:p w:rsidR="006E593B" w:rsidRDefault="006E593B" w:rsidP="0092166E">
      <w:pPr>
        <w:spacing w:after="0" w:line="240" w:lineRule="auto"/>
        <w:ind w:firstLine="709"/>
        <w:jc w:val="both"/>
        <w:rPr>
          <w:rFonts w:ascii="Times New Roman" w:hAnsi="Times New Roman" w:cs="Times New Roman"/>
          <w:color w:val="FF0000"/>
          <w:sz w:val="28"/>
          <w:szCs w:val="28"/>
        </w:rPr>
        <w:sectPr w:rsidR="006E593B" w:rsidSect="00E0631E">
          <w:pgSz w:w="16838" w:h="11906" w:orient="landscape"/>
          <w:pgMar w:top="1134" w:right="851" w:bottom="1134" w:left="1134" w:header="709" w:footer="709" w:gutter="0"/>
          <w:cols w:space="708"/>
          <w:docGrid w:linePitch="360"/>
        </w:sectPr>
      </w:pPr>
    </w:p>
    <w:p w:rsidR="006E593B" w:rsidRPr="000F21DD" w:rsidRDefault="006E593B" w:rsidP="0092166E">
      <w:pPr>
        <w:spacing w:after="0" w:line="240" w:lineRule="auto"/>
        <w:ind w:firstLine="709"/>
        <w:jc w:val="both"/>
        <w:rPr>
          <w:rFonts w:ascii="Times New Roman" w:hAnsi="Times New Roman" w:cs="Times New Roman"/>
          <w:sz w:val="24"/>
          <w:szCs w:val="24"/>
        </w:rPr>
      </w:pPr>
      <w:r w:rsidRPr="000F21DD">
        <w:rPr>
          <w:rFonts w:ascii="Times New Roman" w:hAnsi="Times New Roman" w:cs="Times New Roman"/>
          <w:sz w:val="24"/>
          <w:szCs w:val="24"/>
        </w:rPr>
        <w:lastRenderedPageBreak/>
        <w:t>Для повышения эффективности просветительской работы по вопросам здоровьесбережения детей к тематическим встречам привлекаются профильные специалисты (медиков, физиологов и т.д.)</w:t>
      </w:r>
    </w:p>
    <w:p w:rsidR="006E593B" w:rsidRPr="000F21DD" w:rsidRDefault="006E593B" w:rsidP="0092166E">
      <w:pPr>
        <w:spacing w:after="0" w:line="240" w:lineRule="auto"/>
        <w:ind w:firstLine="709"/>
        <w:jc w:val="both"/>
        <w:rPr>
          <w:rFonts w:ascii="Times New Roman" w:hAnsi="Times New Roman" w:cs="Times New Roman"/>
          <w:sz w:val="24"/>
          <w:szCs w:val="24"/>
        </w:rPr>
      </w:pPr>
      <w:r w:rsidRPr="000F21DD">
        <w:rPr>
          <w:rFonts w:ascii="Times New Roman" w:hAnsi="Times New Roman" w:cs="Times New Roman"/>
          <w:sz w:val="24"/>
          <w:szCs w:val="24"/>
        </w:rPr>
        <w:t>Наиболее востребованной формой работы с родителями является наглядная пропаганда – целенаправленное систематическое применение наглядных средств в целях ознакомления родителей с задачами, содержанием, методами воспитания в детском саду, оказания практической помощи семье:</w:t>
      </w:r>
    </w:p>
    <w:p w:rsidR="006E593B" w:rsidRPr="000F21DD" w:rsidRDefault="006E593B" w:rsidP="00712192">
      <w:pPr>
        <w:pStyle w:val="a4"/>
        <w:numPr>
          <w:ilvl w:val="0"/>
          <w:numId w:val="381"/>
        </w:numPr>
        <w:spacing w:after="0" w:line="240" w:lineRule="auto"/>
        <w:ind w:left="142" w:hanging="142"/>
        <w:jc w:val="both"/>
        <w:rPr>
          <w:rFonts w:ascii="Times New Roman" w:hAnsi="Times New Roman" w:cs="Times New Roman"/>
          <w:sz w:val="24"/>
          <w:szCs w:val="24"/>
        </w:rPr>
      </w:pPr>
      <w:r w:rsidRPr="000F21DD">
        <w:rPr>
          <w:rFonts w:ascii="Times New Roman" w:hAnsi="Times New Roman" w:cs="Times New Roman"/>
          <w:sz w:val="24"/>
          <w:szCs w:val="24"/>
        </w:rPr>
        <w:t>уголок для родителей (содержит материалы информационного характера –правила для родителей, распорядок дня, объявления различного характера; материалы, освещающие вопросы воспитания детей в детском саду и семье);</w:t>
      </w:r>
    </w:p>
    <w:p w:rsidR="006E593B" w:rsidRPr="000F21DD" w:rsidRDefault="006E593B" w:rsidP="00712192">
      <w:pPr>
        <w:pStyle w:val="a4"/>
        <w:numPr>
          <w:ilvl w:val="0"/>
          <w:numId w:val="381"/>
        </w:numPr>
        <w:spacing w:after="0" w:line="240" w:lineRule="auto"/>
        <w:ind w:left="142" w:hanging="142"/>
        <w:jc w:val="both"/>
        <w:rPr>
          <w:rFonts w:ascii="Times New Roman" w:hAnsi="Times New Roman" w:cs="Times New Roman"/>
          <w:sz w:val="24"/>
          <w:szCs w:val="24"/>
        </w:rPr>
      </w:pPr>
      <w:r w:rsidRPr="000F21DD">
        <w:rPr>
          <w:rFonts w:ascii="Times New Roman" w:hAnsi="Times New Roman" w:cs="Times New Roman"/>
          <w:sz w:val="24"/>
          <w:szCs w:val="24"/>
        </w:rPr>
        <w:t>разнообразные выставки (выставки детских работ, тематические выставки);</w:t>
      </w:r>
    </w:p>
    <w:p w:rsidR="006E593B" w:rsidRPr="000F21DD" w:rsidRDefault="006E593B" w:rsidP="00712192">
      <w:pPr>
        <w:pStyle w:val="a4"/>
        <w:numPr>
          <w:ilvl w:val="0"/>
          <w:numId w:val="381"/>
        </w:numPr>
        <w:spacing w:after="0" w:line="240" w:lineRule="auto"/>
        <w:ind w:left="142" w:hanging="142"/>
        <w:jc w:val="both"/>
        <w:rPr>
          <w:rFonts w:ascii="Times New Roman" w:hAnsi="Times New Roman" w:cs="Times New Roman"/>
          <w:sz w:val="24"/>
          <w:szCs w:val="24"/>
        </w:rPr>
      </w:pPr>
      <w:r w:rsidRPr="000F21DD">
        <w:rPr>
          <w:rFonts w:ascii="Times New Roman" w:hAnsi="Times New Roman" w:cs="Times New Roman"/>
          <w:sz w:val="24"/>
          <w:szCs w:val="24"/>
        </w:rPr>
        <w:t>информационные листки (объявления о собраниях, событиях, экскурсиях, просьбы о помощи, благодарность добровольным помощникам и т. д.);</w:t>
      </w:r>
    </w:p>
    <w:p w:rsidR="006E593B" w:rsidRPr="000F21DD" w:rsidRDefault="006E593B" w:rsidP="00712192">
      <w:pPr>
        <w:pStyle w:val="a4"/>
        <w:numPr>
          <w:ilvl w:val="0"/>
          <w:numId w:val="381"/>
        </w:numPr>
        <w:spacing w:after="0" w:line="240" w:lineRule="auto"/>
        <w:ind w:left="142" w:hanging="142"/>
        <w:jc w:val="both"/>
        <w:rPr>
          <w:rFonts w:ascii="Times New Roman" w:hAnsi="Times New Roman" w:cs="Times New Roman"/>
          <w:sz w:val="24"/>
          <w:szCs w:val="24"/>
        </w:rPr>
      </w:pPr>
      <w:r w:rsidRPr="000F21DD">
        <w:rPr>
          <w:rFonts w:ascii="Times New Roman" w:hAnsi="Times New Roman" w:cs="Times New Roman"/>
          <w:sz w:val="24"/>
          <w:szCs w:val="24"/>
        </w:rPr>
        <w:t>родительская газета (в ней родители могут рассказать о традициях, об интересных случаях из жизни семьи, поделиться опытом воспитания и др.);</w:t>
      </w:r>
    </w:p>
    <w:p w:rsidR="006E593B" w:rsidRPr="000F21DD" w:rsidRDefault="006E593B" w:rsidP="00712192">
      <w:pPr>
        <w:pStyle w:val="a4"/>
        <w:numPr>
          <w:ilvl w:val="0"/>
          <w:numId w:val="381"/>
        </w:numPr>
        <w:spacing w:after="0" w:line="240" w:lineRule="auto"/>
        <w:ind w:left="142" w:hanging="142"/>
        <w:jc w:val="both"/>
        <w:rPr>
          <w:rFonts w:ascii="Times New Roman" w:hAnsi="Times New Roman" w:cs="Times New Roman"/>
          <w:sz w:val="24"/>
          <w:szCs w:val="24"/>
        </w:rPr>
      </w:pPr>
      <w:r w:rsidRPr="000F21DD">
        <w:rPr>
          <w:rFonts w:ascii="Times New Roman" w:hAnsi="Times New Roman" w:cs="Times New Roman"/>
          <w:sz w:val="24"/>
          <w:szCs w:val="24"/>
        </w:rPr>
        <w:t>папки-передвижки (формируются по тематическому принципу) и другие.</w:t>
      </w:r>
    </w:p>
    <w:p w:rsidR="006E593B" w:rsidRPr="000F21DD" w:rsidRDefault="006E593B" w:rsidP="0092166E">
      <w:pPr>
        <w:pStyle w:val="pboth"/>
        <w:shd w:val="clear" w:color="auto" w:fill="FFFFFF"/>
        <w:spacing w:before="0" w:beforeAutospacing="0" w:after="0" w:afterAutospacing="0"/>
        <w:ind w:firstLine="851"/>
        <w:jc w:val="both"/>
        <w:rPr>
          <w:rFonts w:eastAsiaTheme="minorHAnsi"/>
          <w:lang w:eastAsia="en-US"/>
        </w:rPr>
      </w:pPr>
      <w:r w:rsidRPr="000F21DD">
        <w:rPr>
          <w:rFonts w:eastAsiaTheme="minorHAnsi"/>
          <w:lang w:eastAsia="en-US"/>
        </w:rPr>
        <w:t>Для вовлечения родителей (законных представителей) в образовательную деятельность педагоги МАДОУ «Радость» используют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w:t>
      </w:r>
      <w:r w:rsidR="004E069E" w:rsidRPr="000F21DD">
        <w:rPr>
          <w:rFonts w:eastAsiaTheme="minorHAnsi"/>
          <w:lang w:eastAsia="en-US"/>
        </w:rPr>
        <w:t>дачами, реализуемыми в детском саду</w:t>
      </w:r>
      <w:r w:rsidRPr="000F21DD">
        <w:rPr>
          <w:rFonts w:eastAsiaTheme="minorHAnsi"/>
          <w:lang w:eastAsia="en-US"/>
        </w:rPr>
        <w:t>. А также активно используют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rsidR="005A2DD4" w:rsidRPr="000F21DD" w:rsidRDefault="006E593B" w:rsidP="0092166E">
      <w:pPr>
        <w:pStyle w:val="pboth"/>
        <w:shd w:val="clear" w:color="auto" w:fill="FFFFFF"/>
        <w:spacing w:before="0" w:beforeAutospacing="0" w:after="0" w:afterAutospacing="0"/>
        <w:ind w:firstLine="851"/>
        <w:jc w:val="both"/>
        <w:rPr>
          <w:rFonts w:eastAsiaTheme="minorHAnsi"/>
          <w:lang w:eastAsia="en-US"/>
        </w:rPr>
      </w:pPr>
      <w:bookmarkStart w:id="19" w:name="101764"/>
      <w:bookmarkStart w:id="20" w:name="101765"/>
      <w:bookmarkEnd w:id="19"/>
      <w:bookmarkEnd w:id="20"/>
      <w:r w:rsidRPr="000F21DD">
        <w:rPr>
          <w:rFonts w:eastAsiaTheme="minorHAnsi"/>
          <w:lang w:eastAsia="en-US"/>
        </w:rPr>
        <w:t>Педагоги детских садов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w:t>
      </w:r>
      <w:r w:rsidR="005A2DD4" w:rsidRPr="000F21DD">
        <w:rPr>
          <w:rFonts w:eastAsiaTheme="minorHAnsi"/>
          <w:lang w:eastAsia="en-US"/>
        </w:rPr>
        <w:t>ми) детей дошкольного возраста.</w:t>
      </w:r>
    </w:p>
    <w:p w:rsidR="00162470" w:rsidRPr="000F21DD" w:rsidRDefault="00BD687D" w:rsidP="0092166E">
      <w:pPr>
        <w:pStyle w:val="a4"/>
        <w:shd w:val="clear" w:color="auto" w:fill="FFFFFF"/>
        <w:spacing w:before="120"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3.6. </w:t>
      </w:r>
      <w:r w:rsidR="00162470" w:rsidRPr="000F21DD">
        <w:rPr>
          <w:rFonts w:ascii="Times New Roman" w:hAnsi="Times New Roman" w:cs="Times New Roman"/>
          <w:b/>
          <w:sz w:val="24"/>
          <w:szCs w:val="24"/>
          <w:lang w:eastAsia="ru-RU"/>
        </w:rPr>
        <w:t>Иные характеристики содержания Программы</w:t>
      </w:r>
    </w:p>
    <w:p w:rsidR="00162470" w:rsidRPr="000F21DD" w:rsidRDefault="00162470" w:rsidP="0092166E">
      <w:pPr>
        <w:shd w:val="clear" w:color="auto" w:fill="FFFFFF"/>
        <w:spacing w:before="120" w:after="0" w:line="240" w:lineRule="auto"/>
        <w:ind w:firstLine="709"/>
        <w:jc w:val="both"/>
        <w:rPr>
          <w:rFonts w:ascii="Times New Roman" w:hAnsi="Times New Roman" w:cs="Times New Roman"/>
          <w:b/>
          <w:sz w:val="24"/>
          <w:szCs w:val="24"/>
          <w:lang w:eastAsia="ru-RU"/>
        </w:rPr>
      </w:pPr>
      <w:r w:rsidRPr="000F21DD">
        <w:rPr>
          <w:rFonts w:ascii="Times New Roman" w:hAnsi="Times New Roman" w:cs="Times New Roman"/>
          <w:color w:val="000000"/>
          <w:sz w:val="24"/>
          <w:szCs w:val="24"/>
        </w:rPr>
        <w:t>В объединении детских садов МАДОУ «Радость» функционирует 4 детских сада разной направленности.</w:t>
      </w:r>
    </w:p>
    <w:p w:rsidR="00162470" w:rsidRPr="000F21DD" w:rsidRDefault="00162470" w:rsidP="0092166E">
      <w:pPr>
        <w:shd w:val="clear" w:color="auto" w:fill="FFFFFF"/>
        <w:spacing w:after="0" w:line="240" w:lineRule="auto"/>
        <w:ind w:firstLine="709"/>
        <w:jc w:val="both"/>
        <w:rPr>
          <w:rFonts w:ascii="Times New Roman" w:hAnsi="Times New Roman" w:cs="Times New Roman"/>
          <w:b/>
          <w:sz w:val="24"/>
          <w:szCs w:val="24"/>
          <w:lang w:eastAsia="ru-RU"/>
        </w:rPr>
      </w:pPr>
      <w:r w:rsidRPr="000F21DD">
        <w:rPr>
          <w:rFonts w:ascii="Times New Roman" w:hAnsi="Times New Roman" w:cs="Times New Roman"/>
          <w:sz w:val="24"/>
          <w:szCs w:val="24"/>
        </w:rPr>
        <w:t xml:space="preserve">Структурное подразделение – д/с № 45 присмотра и оздоровления, расположен за чертой города Нижний Тагил, в экологически чистой зоне лесного массива. </w:t>
      </w:r>
      <w:r w:rsidRPr="000F21DD">
        <w:rPr>
          <w:rFonts w:ascii="Times New Roman" w:hAnsi="Times New Roman" w:cs="Times New Roman"/>
          <w:bCs/>
          <w:sz w:val="24"/>
          <w:szCs w:val="24"/>
        </w:rPr>
        <w:t xml:space="preserve">Общая площадь территории более 1500 кв. метров, 54% которой занимает смешанный лес, березовые рощицы, ельник, поляны. Все это предоставляют уникальные возможности для ознакомления с природой родного края, для </w:t>
      </w:r>
      <w:r w:rsidRPr="000F21DD">
        <w:rPr>
          <w:rFonts w:ascii="Times New Roman" w:hAnsi="Times New Roman" w:cs="Times New Roman"/>
          <w:sz w:val="24"/>
          <w:szCs w:val="24"/>
        </w:rPr>
        <w:t xml:space="preserve">физического развития, укрепления здоровья дошкольников, приобщения к туристической деятельности, формирования безопасной жизнедеятельности. Ежемесячно в детский сад приезжает 75 дошкольников на 4 недельный оздоровительный период с круглосуточным пребыванием. Комплекс оздоровительно-профилактических мероприятий, разработанный на основе здоровьесберегающих и здоровьеформирующих технологий, позволяет эффективно решать образовательные и оздоровительные задачи. </w:t>
      </w:r>
      <w:r w:rsidRPr="000F21DD">
        <w:rPr>
          <w:rFonts w:ascii="Times New Roman" w:hAnsi="Times New Roman" w:cs="Times New Roman"/>
          <w:bCs/>
          <w:sz w:val="24"/>
          <w:szCs w:val="24"/>
        </w:rPr>
        <w:t>Ежегодно в «Лесной сказке» оздорав</w:t>
      </w:r>
      <w:r w:rsidR="007D181D" w:rsidRPr="000F21DD">
        <w:rPr>
          <w:rFonts w:ascii="Times New Roman" w:hAnsi="Times New Roman" w:cs="Times New Roman"/>
          <w:bCs/>
          <w:sz w:val="24"/>
          <w:szCs w:val="24"/>
        </w:rPr>
        <w:t>ливается более 900 дошкольников, а также реализуется авторская рабочая программа «Юный турист».</w:t>
      </w:r>
    </w:p>
    <w:p w:rsidR="00162470" w:rsidRPr="000F21DD" w:rsidRDefault="00162470" w:rsidP="0092166E">
      <w:pPr>
        <w:shd w:val="clear" w:color="auto" w:fill="FFFFFF"/>
        <w:spacing w:after="0" w:line="240" w:lineRule="auto"/>
        <w:ind w:firstLine="709"/>
        <w:jc w:val="both"/>
        <w:rPr>
          <w:rFonts w:ascii="Times New Roman" w:hAnsi="Times New Roman" w:cs="Times New Roman"/>
          <w:b/>
          <w:sz w:val="24"/>
          <w:szCs w:val="24"/>
          <w:lang w:eastAsia="ru-RU"/>
        </w:rPr>
      </w:pPr>
      <w:r w:rsidRPr="000F21DD">
        <w:rPr>
          <w:rFonts w:ascii="Times New Roman" w:hAnsi="Times New Roman" w:cs="Times New Roman"/>
          <w:sz w:val="24"/>
          <w:szCs w:val="24"/>
        </w:rPr>
        <w:t xml:space="preserve">Структурное подразделение – д/с № 201 оздоровительного направления. </w:t>
      </w:r>
      <w:r w:rsidRPr="000F21DD">
        <w:rPr>
          <w:rFonts w:ascii="Times New Roman" w:hAnsi="Times New Roman" w:cs="Times New Roman"/>
          <w:bCs/>
          <w:sz w:val="24"/>
          <w:szCs w:val="24"/>
        </w:rPr>
        <w:t>Спецификой, которого является со</w:t>
      </w:r>
      <w:r w:rsidRPr="000F21DD">
        <w:rPr>
          <w:rFonts w:ascii="Times New Roman" w:hAnsi="Times New Roman" w:cs="Times New Roman"/>
          <w:bCs/>
          <w:color w:val="000000"/>
          <w:sz w:val="24"/>
          <w:szCs w:val="24"/>
        </w:rPr>
        <w:t xml:space="preserve">хранение и укрепление здоровья детей, имеющих аллергические заболевания в условиях дошкольного образовательного учреждения, обеспечение равных   возможностей для полноценного развития каждого ребенка в период </w:t>
      </w:r>
      <w:r w:rsidRPr="000F21DD">
        <w:rPr>
          <w:rFonts w:ascii="Times New Roman" w:hAnsi="Times New Roman" w:cs="Times New Roman"/>
          <w:bCs/>
          <w:color w:val="000000"/>
          <w:sz w:val="24"/>
          <w:szCs w:val="24"/>
        </w:rPr>
        <w:lastRenderedPageBreak/>
        <w:t>дошкольного детства. В детском саду организованно специальное индивидуальное лечебное питание по рекомендациям врача-аллерголога, создана гипоаллергенная развивающая предметно-пространственная среда, реализуется система медико-педагогического воздействия на детей, имеющих аллергические заболевания.</w:t>
      </w:r>
    </w:p>
    <w:p w:rsidR="00162470" w:rsidRPr="000F21DD" w:rsidRDefault="00162470" w:rsidP="0092166E">
      <w:pPr>
        <w:shd w:val="clear" w:color="auto" w:fill="FFFFFF"/>
        <w:spacing w:after="0" w:line="240" w:lineRule="auto"/>
        <w:ind w:firstLine="709"/>
        <w:jc w:val="both"/>
        <w:rPr>
          <w:rFonts w:ascii="Times New Roman" w:hAnsi="Times New Roman" w:cs="Times New Roman"/>
          <w:b/>
          <w:sz w:val="24"/>
          <w:szCs w:val="24"/>
          <w:lang w:eastAsia="ru-RU"/>
        </w:rPr>
      </w:pPr>
      <w:r w:rsidRPr="000F21DD">
        <w:rPr>
          <w:rFonts w:ascii="Times New Roman" w:hAnsi="Times New Roman" w:cs="Times New Roman"/>
          <w:sz w:val="24"/>
          <w:szCs w:val="24"/>
        </w:rPr>
        <w:t>В структурных подразделениях – д/с № 8, 18, 96, 196 и д/с № 20 имеются группы компенсирующей направленности.</w:t>
      </w:r>
    </w:p>
    <w:p w:rsidR="00162470" w:rsidRPr="000F21DD" w:rsidRDefault="00162470" w:rsidP="0092166E">
      <w:pPr>
        <w:shd w:val="clear" w:color="auto" w:fill="FFFFFF"/>
        <w:spacing w:after="0" w:line="240" w:lineRule="auto"/>
        <w:ind w:firstLine="709"/>
        <w:jc w:val="both"/>
        <w:rPr>
          <w:rFonts w:ascii="Times New Roman" w:hAnsi="Times New Roman" w:cs="Times New Roman"/>
          <w:sz w:val="24"/>
          <w:szCs w:val="24"/>
        </w:rPr>
      </w:pPr>
      <w:r w:rsidRPr="000F21DD">
        <w:rPr>
          <w:rFonts w:ascii="Times New Roman" w:hAnsi="Times New Roman" w:cs="Times New Roman"/>
          <w:sz w:val="24"/>
          <w:szCs w:val="24"/>
        </w:rPr>
        <w:t xml:space="preserve">В детских садах № 8, 18, 96, 196 функционирует группа компенсирующей направленности для детей с нарушениями речи. </w:t>
      </w:r>
      <w:r w:rsidRPr="000F21DD">
        <w:rPr>
          <w:rFonts w:ascii="Times New Roman" w:hAnsi="Times New Roman" w:cs="Times New Roman"/>
          <w:bCs/>
          <w:sz w:val="24"/>
          <w:szCs w:val="24"/>
        </w:rPr>
        <w:t xml:space="preserve">В группу </w:t>
      </w:r>
      <w:r w:rsidRPr="000F21DD">
        <w:rPr>
          <w:rFonts w:ascii="Times New Roman" w:hAnsi="Times New Roman" w:cs="Times New Roman"/>
          <w:sz w:val="24"/>
          <w:szCs w:val="24"/>
        </w:rPr>
        <w:t>зачисляются дети дошкольного возраста от 5-7 лет, на основании заявления родителей (законных представителей) и заключения территориальной областной психолого-медико-педагогической комиссии (далее – ТОПМПК) о необходимости реализации   адаптированной образовательной программы для детей с тяжелыми нарушениями речи.</w:t>
      </w:r>
    </w:p>
    <w:p w:rsidR="00162470" w:rsidRPr="000F21DD" w:rsidRDefault="00162470" w:rsidP="0092166E">
      <w:pPr>
        <w:shd w:val="clear" w:color="auto" w:fill="FFFFFF"/>
        <w:spacing w:after="0" w:line="240" w:lineRule="auto"/>
        <w:ind w:firstLine="709"/>
        <w:jc w:val="both"/>
        <w:rPr>
          <w:rFonts w:ascii="Times New Roman" w:hAnsi="Times New Roman" w:cs="Times New Roman"/>
          <w:sz w:val="24"/>
          <w:szCs w:val="24"/>
        </w:rPr>
      </w:pPr>
      <w:r w:rsidRPr="000F21DD">
        <w:rPr>
          <w:rFonts w:ascii="Times New Roman" w:hAnsi="Times New Roman" w:cs="Times New Roman"/>
          <w:sz w:val="24"/>
          <w:szCs w:val="24"/>
        </w:rPr>
        <w:t xml:space="preserve">В детском саду № 20 функционирует 2 группы компенсирующей направленности для детей с нарушение интеллекта. </w:t>
      </w:r>
      <w:r w:rsidRPr="000F21DD">
        <w:rPr>
          <w:rFonts w:ascii="Times New Roman" w:hAnsi="Times New Roman" w:cs="Times New Roman"/>
          <w:bCs/>
          <w:sz w:val="24"/>
          <w:szCs w:val="24"/>
        </w:rPr>
        <w:t xml:space="preserve">В группу </w:t>
      </w:r>
      <w:r w:rsidRPr="000F21DD">
        <w:rPr>
          <w:rFonts w:ascii="Times New Roman" w:hAnsi="Times New Roman" w:cs="Times New Roman"/>
          <w:sz w:val="24"/>
          <w:szCs w:val="24"/>
        </w:rPr>
        <w:t>зачисляются дети дошкольного возраста от 4-7 лет, на основании заявления родителей (законных представителей) и заключения ТОПМПК о необходимости реализации   адаптированной образовательной программы для детей с тяжелыми нарушениями интеллекта.</w:t>
      </w:r>
    </w:p>
    <w:p w:rsidR="007E273B" w:rsidRPr="000F21DD" w:rsidRDefault="00A8663E" w:rsidP="0092166E">
      <w:pPr>
        <w:spacing w:after="0" w:line="240" w:lineRule="auto"/>
        <w:ind w:firstLine="708"/>
        <w:jc w:val="both"/>
        <w:rPr>
          <w:rFonts w:ascii="Times New Roman" w:hAnsi="Times New Roman" w:cs="Times New Roman"/>
          <w:sz w:val="24"/>
          <w:szCs w:val="24"/>
        </w:rPr>
      </w:pPr>
      <w:r w:rsidRPr="000F21DD">
        <w:rPr>
          <w:rFonts w:ascii="Times New Roman" w:hAnsi="Times New Roman" w:cs="Times New Roman"/>
          <w:sz w:val="24"/>
          <w:szCs w:val="24"/>
        </w:rPr>
        <w:t>На базе структурных подразделений – № 15, 121, 150, 168, 172, 188, 203 открыты группы кратковременного пребывания, в которых созданы условия для детей от 2-х месяцев до 1 года.</w:t>
      </w:r>
    </w:p>
    <w:p w:rsidR="00345FA5" w:rsidRPr="000F21DD" w:rsidRDefault="00345FA5" w:rsidP="00345FA5">
      <w:pPr>
        <w:spacing w:after="0" w:line="240" w:lineRule="auto"/>
        <w:ind w:firstLine="708"/>
        <w:jc w:val="both"/>
        <w:rPr>
          <w:rFonts w:ascii="Times New Roman" w:hAnsi="Times New Roman" w:cs="Times New Roman"/>
          <w:sz w:val="24"/>
          <w:szCs w:val="24"/>
        </w:rPr>
      </w:pPr>
      <w:r w:rsidRPr="0080271B">
        <w:rPr>
          <w:rFonts w:ascii="Times New Roman" w:hAnsi="Times New Roman" w:cs="Times New Roman"/>
          <w:sz w:val="24"/>
          <w:szCs w:val="24"/>
        </w:rPr>
        <w:t>В детском саду № 202 дошкольные группы для детей с 3 до 7 лет посещают воспитанники детского дома «ГКУ СРЦН Антоновский Пригородного района».</w:t>
      </w:r>
    </w:p>
    <w:p w:rsidR="00162470" w:rsidRPr="000F21DD" w:rsidRDefault="007E273B" w:rsidP="0092166E">
      <w:pPr>
        <w:shd w:val="clear" w:color="auto" w:fill="FFFFFF"/>
        <w:spacing w:after="0" w:line="240" w:lineRule="auto"/>
        <w:ind w:firstLine="709"/>
        <w:jc w:val="both"/>
        <w:rPr>
          <w:rFonts w:ascii="Times New Roman" w:hAnsi="Times New Roman" w:cs="Times New Roman"/>
          <w:sz w:val="24"/>
          <w:szCs w:val="24"/>
        </w:rPr>
      </w:pPr>
      <w:r w:rsidRPr="000F21DD">
        <w:rPr>
          <w:rFonts w:ascii="Times New Roman" w:hAnsi="Times New Roman" w:cs="Times New Roman"/>
          <w:sz w:val="24"/>
          <w:szCs w:val="24"/>
        </w:rPr>
        <w:t xml:space="preserve">В МАДОУ «Радость» функционируют Консультационный центр </w:t>
      </w:r>
      <w:hyperlink r:id="rId37" w:history="1">
        <w:r w:rsidRPr="000F21DD">
          <w:rPr>
            <w:rStyle w:val="af4"/>
            <w:rFonts w:ascii="Times New Roman" w:hAnsi="Times New Roman"/>
            <w:sz w:val="24"/>
            <w:szCs w:val="24"/>
          </w:rPr>
          <w:t>http://радость-нт.рф/sections/view/683</w:t>
        </w:r>
      </w:hyperlink>
      <w:r w:rsidRPr="000F21DD">
        <w:rPr>
          <w:rFonts w:ascii="Times New Roman" w:hAnsi="Times New Roman" w:cs="Times New Roman"/>
          <w:sz w:val="24"/>
          <w:szCs w:val="24"/>
        </w:rPr>
        <w:t xml:space="preserve"> и интерактивный центр «Диалог» (</w:t>
      </w:r>
      <w:r w:rsidR="00A8663E" w:rsidRPr="000F21DD">
        <w:rPr>
          <w:rFonts w:ascii="Times New Roman" w:hAnsi="Times New Roman" w:cs="Times New Roman"/>
          <w:sz w:val="24"/>
          <w:szCs w:val="24"/>
        </w:rPr>
        <w:t>детский сад</w:t>
      </w:r>
      <w:r w:rsidRPr="000F21DD">
        <w:rPr>
          <w:rFonts w:ascii="Times New Roman" w:hAnsi="Times New Roman" w:cs="Times New Roman"/>
          <w:sz w:val="24"/>
          <w:szCs w:val="24"/>
        </w:rPr>
        <w:t xml:space="preserve"> № 188) для семей, имеющих детей с 2-х месяцев до 7 лет с </w:t>
      </w:r>
      <w:r w:rsidRPr="000F21DD">
        <w:rPr>
          <w:rFonts w:ascii="Times New Roman" w:hAnsi="Times New Roman" w:cs="Times New Roman"/>
          <w:sz w:val="24"/>
          <w:szCs w:val="24"/>
          <w:lang w:eastAsia="ru-RU"/>
        </w:rPr>
        <w:t>ц</w:t>
      </w:r>
      <w:r w:rsidR="00162470" w:rsidRPr="000F21DD">
        <w:rPr>
          <w:rFonts w:ascii="Times New Roman" w:hAnsi="Times New Roman" w:cs="Times New Roman"/>
          <w:sz w:val="24"/>
          <w:szCs w:val="24"/>
          <w:lang w:eastAsia="ru-RU"/>
        </w:rPr>
        <w:t xml:space="preserve">елью </w:t>
      </w:r>
      <w:r w:rsidRPr="000F21DD">
        <w:rPr>
          <w:rFonts w:ascii="Times New Roman" w:hAnsi="Times New Roman" w:cs="Times New Roman"/>
          <w:sz w:val="24"/>
          <w:szCs w:val="24"/>
          <w:lang w:eastAsia="ru-RU"/>
        </w:rPr>
        <w:t xml:space="preserve">оказания </w:t>
      </w:r>
      <w:r w:rsidR="00162470" w:rsidRPr="000F21DD">
        <w:rPr>
          <w:rFonts w:ascii="Times New Roman" w:hAnsi="Times New Roman" w:cs="Times New Roman"/>
          <w:sz w:val="24"/>
          <w:szCs w:val="24"/>
          <w:lang w:eastAsia="ru-RU"/>
        </w:rPr>
        <w:t>профессиональной помощи семьям,</w:t>
      </w:r>
      <w:r w:rsidRPr="000F21DD">
        <w:rPr>
          <w:rFonts w:ascii="Times New Roman" w:hAnsi="Times New Roman" w:cs="Times New Roman"/>
          <w:sz w:val="24"/>
          <w:szCs w:val="24"/>
        </w:rPr>
        <w:t xml:space="preserve"> </w:t>
      </w:r>
      <w:r w:rsidR="00162470" w:rsidRPr="000F21DD">
        <w:rPr>
          <w:rFonts w:ascii="Times New Roman" w:hAnsi="Times New Roman" w:cs="Times New Roman"/>
          <w:sz w:val="24"/>
          <w:szCs w:val="24"/>
          <w:lang w:eastAsia="ru-RU"/>
        </w:rPr>
        <w:t>воспитания и развития детей с</w:t>
      </w:r>
      <w:r w:rsidRPr="000F21DD">
        <w:rPr>
          <w:rFonts w:ascii="Times New Roman" w:hAnsi="Times New Roman" w:cs="Times New Roman"/>
          <w:sz w:val="24"/>
          <w:szCs w:val="24"/>
        </w:rPr>
        <w:t xml:space="preserve"> </w:t>
      </w:r>
      <w:r w:rsidR="00162470" w:rsidRPr="000F21DD">
        <w:rPr>
          <w:rFonts w:ascii="Times New Roman" w:hAnsi="Times New Roman" w:cs="Times New Roman"/>
          <w:sz w:val="24"/>
          <w:szCs w:val="24"/>
          <w:lang w:eastAsia="ru-RU"/>
        </w:rPr>
        <w:t xml:space="preserve">учетом их </w:t>
      </w:r>
      <w:r w:rsidRPr="000F21DD">
        <w:rPr>
          <w:rFonts w:ascii="Times New Roman" w:hAnsi="Times New Roman" w:cs="Times New Roman"/>
          <w:sz w:val="24"/>
          <w:szCs w:val="24"/>
          <w:lang w:eastAsia="ru-RU"/>
        </w:rPr>
        <w:t xml:space="preserve">индивидуальных и </w:t>
      </w:r>
      <w:r w:rsidR="00162470" w:rsidRPr="000F21DD">
        <w:rPr>
          <w:rFonts w:ascii="Times New Roman" w:hAnsi="Times New Roman" w:cs="Times New Roman"/>
          <w:sz w:val="24"/>
          <w:szCs w:val="24"/>
          <w:lang w:eastAsia="ru-RU"/>
        </w:rPr>
        <w:t>возрастных особенностей.</w:t>
      </w:r>
    </w:p>
    <w:p w:rsidR="005A2DD4" w:rsidRPr="000F21DD" w:rsidRDefault="00BD687D" w:rsidP="0092166E">
      <w:pPr>
        <w:pStyle w:val="11"/>
        <w:shd w:val="clear" w:color="auto" w:fill="auto"/>
        <w:spacing w:before="120" w:after="120" w:line="240" w:lineRule="auto"/>
        <w:rPr>
          <w:b/>
          <w:sz w:val="24"/>
          <w:szCs w:val="24"/>
        </w:rPr>
      </w:pPr>
      <w:r>
        <w:rPr>
          <w:b/>
          <w:sz w:val="24"/>
          <w:szCs w:val="24"/>
        </w:rPr>
        <w:t xml:space="preserve">3.7. </w:t>
      </w:r>
      <w:r w:rsidR="005A2DD4" w:rsidRPr="000F21DD">
        <w:rPr>
          <w:b/>
          <w:sz w:val="24"/>
          <w:szCs w:val="24"/>
        </w:rPr>
        <w:t>Направления и задачи коррекционно-развивающей работы</w:t>
      </w:r>
    </w:p>
    <w:p w:rsidR="005A2DD4" w:rsidRPr="000F21DD" w:rsidRDefault="005A2DD4" w:rsidP="0092166E">
      <w:pPr>
        <w:pStyle w:val="af7"/>
        <w:ind w:firstLine="709"/>
        <w:jc w:val="both"/>
        <w:rPr>
          <w:sz w:val="24"/>
          <w:szCs w:val="24"/>
        </w:rPr>
      </w:pPr>
      <w:r w:rsidRPr="000F21DD">
        <w:rPr>
          <w:b/>
          <w:sz w:val="24"/>
          <w:szCs w:val="24"/>
        </w:rPr>
        <w:t>Коррекционно-развивающая работа в МАДОУ «Радость» направлена на</w:t>
      </w:r>
      <w:r w:rsidRPr="000F21DD">
        <w:rPr>
          <w:sz w:val="24"/>
          <w:szCs w:val="24"/>
        </w:rPr>
        <w:t xml:space="preserve"> (в соответствии с п.27.1. ФОП ДО):</w:t>
      </w:r>
    </w:p>
    <w:p w:rsidR="005A2DD4" w:rsidRPr="000F21DD" w:rsidRDefault="005A2DD4" w:rsidP="00712192">
      <w:pPr>
        <w:pStyle w:val="af7"/>
        <w:numPr>
          <w:ilvl w:val="0"/>
          <w:numId w:val="355"/>
        </w:numPr>
        <w:ind w:left="142" w:hanging="142"/>
        <w:jc w:val="both"/>
        <w:rPr>
          <w:sz w:val="24"/>
          <w:szCs w:val="24"/>
        </w:rPr>
      </w:pPr>
      <w:r w:rsidRPr="000F21DD">
        <w:rPr>
          <w:sz w:val="24"/>
          <w:szCs w:val="24"/>
        </w:rPr>
        <w:t xml:space="preserve">обеспечение коррекции нарушений развития у различных категорий детей с особыми образовательными потребностями (ООП); </w:t>
      </w:r>
    </w:p>
    <w:p w:rsidR="005A2DD4" w:rsidRPr="000F21DD" w:rsidRDefault="005A2DD4" w:rsidP="00712192">
      <w:pPr>
        <w:pStyle w:val="af7"/>
        <w:numPr>
          <w:ilvl w:val="0"/>
          <w:numId w:val="355"/>
        </w:numPr>
        <w:ind w:left="142" w:hanging="142"/>
        <w:jc w:val="both"/>
        <w:rPr>
          <w:sz w:val="24"/>
          <w:szCs w:val="24"/>
        </w:rPr>
      </w:pPr>
      <w:r w:rsidRPr="000F21DD">
        <w:rPr>
          <w:sz w:val="24"/>
          <w:szCs w:val="24"/>
        </w:rPr>
        <w:t>оказание детям с ООП квалифицированной помощи в освоении программы дошкольного образования;</w:t>
      </w:r>
    </w:p>
    <w:p w:rsidR="005A2DD4" w:rsidRPr="000F21DD" w:rsidRDefault="005A2DD4" w:rsidP="00712192">
      <w:pPr>
        <w:pStyle w:val="af7"/>
        <w:numPr>
          <w:ilvl w:val="0"/>
          <w:numId w:val="355"/>
        </w:numPr>
        <w:ind w:left="142" w:hanging="142"/>
        <w:jc w:val="both"/>
        <w:rPr>
          <w:sz w:val="24"/>
          <w:szCs w:val="24"/>
        </w:rPr>
      </w:pPr>
      <w:r w:rsidRPr="000F21DD">
        <w:rPr>
          <w:sz w:val="24"/>
          <w:szCs w:val="24"/>
        </w:rPr>
        <w:t>разностороннее развитие детей с ООП, с учетом возрастных, индивидуальных особенностей, социальной адаптации.</w:t>
      </w:r>
    </w:p>
    <w:p w:rsidR="005A2DD4" w:rsidRDefault="005A2DD4" w:rsidP="0092166E">
      <w:pPr>
        <w:pStyle w:val="af7"/>
        <w:jc w:val="right"/>
        <w:rPr>
          <w:sz w:val="28"/>
          <w:szCs w:val="28"/>
        </w:rPr>
      </w:pPr>
      <w:r w:rsidRPr="009323D7">
        <w:rPr>
          <w:sz w:val="24"/>
          <w:szCs w:val="24"/>
        </w:rPr>
        <w:t>Таблица</w:t>
      </w:r>
    </w:p>
    <w:tbl>
      <w:tblPr>
        <w:tblStyle w:val="af1"/>
        <w:tblW w:w="0" w:type="auto"/>
        <w:tblInd w:w="-34" w:type="dxa"/>
        <w:tblLook w:val="04A0" w:firstRow="1" w:lastRow="0" w:firstColumn="1" w:lastColumn="0" w:noHBand="0" w:noVBand="1"/>
      </w:tblPr>
      <w:tblGrid>
        <w:gridCol w:w="3430"/>
        <w:gridCol w:w="3087"/>
        <w:gridCol w:w="3087"/>
      </w:tblGrid>
      <w:tr w:rsidR="005A2DD4" w:rsidRPr="00DD7BAB" w:rsidTr="005A2DD4">
        <w:trPr>
          <w:trHeight w:val="365"/>
        </w:trPr>
        <w:tc>
          <w:tcPr>
            <w:tcW w:w="9608" w:type="dxa"/>
            <w:gridSpan w:val="3"/>
          </w:tcPr>
          <w:p w:rsidR="005A2DD4" w:rsidRPr="00DD7BAB" w:rsidRDefault="005A2DD4" w:rsidP="0092166E">
            <w:pPr>
              <w:pStyle w:val="af7"/>
              <w:jc w:val="center"/>
              <w:rPr>
                <w:sz w:val="24"/>
                <w:szCs w:val="24"/>
              </w:rPr>
            </w:pPr>
            <w:r w:rsidRPr="00DD7BAB">
              <w:rPr>
                <w:sz w:val="24"/>
                <w:szCs w:val="24"/>
              </w:rPr>
              <w:t>Основа проектирования направлений и задач коррекционно-развивающей работы в МАДОУ «Радость»:</w:t>
            </w:r>
          </w:p>
        </w:tc>
      </w:tr>
      <w:tr w:rsidR="005A2DD4" w:rsidRPr="00DD7BAB" w:rsidTr="005A2DD4">
        <w:trPr>
          <w:trHeight w:val="365"/>
        </w:trPr>
        <w:tc>
          <w:tcPr>
            <w:tcW w:w="3432" w:type="dxa"/>
          </w:tcPr>
          <w:p w:rsidR="005A2DD4" w:rsidRPr="00DD7BAB" w:rsidRDefault="005A2DD4" w:rsidP="0092166E">
            <w:pPr>
              <w:pStyle w:val="af7"/>
              <w:jc w:val="center"/>
              <w:rPr>
                <w:sz w:val="24"/>
                <w:szCs w:val="24"/>
              </w:rPr>
            </w:pPr>
            <w:r w:rsidRPr="00DD7BAB">
              <w:rPr>
                <w:sz w:val="24"/>
                <w:szCs w:val="24"/>
              </w:rPr>
              <w:t>ФГОС ДО</w:t>
            </w:r>
          </w:p>
        </w:tc>
        <w:tc>
          <w:tcPr>
            <w:tcW w:w="3088" w:type="dxa"/>
          </w:tcPr>
          <w:p w:rsidR="005A2DD4" w:rsidRPr="00DD7BAB" w:rsidRDefault="005A2DD4" w:rsidP="0092166E">
            <w:pPr>
              <w:pStyle w:val="af7"/>
              <w:jc w:val="center"/>
              <w:rPr>
                <w:sz w:val="24"/>
                <w:szCs w:val="24"/>
              </w:rPr>
            </w:pPr>
            <w:r w:rsidRPr="00DD7BAB">
              <w:rPr>
                <w:sz w:val="24"/>
                <w:szCs w:val="24"/>
              </w:rPr>
              <w:t>ФОП ДО</w:t>
            </w:r>
          </w:p>
        </w:tc>
        <w:tc>
          <w:tcPr>
            <w:tcW w:w="3088" w:type="dxa"/>
          </w:tcPr>
          <w:p w:rsidR="005A2DD4" w:rsidRPr="00DD7BAB" w:rsidRDefault="005A2DD4" w:rsidP="0092166E">
            <w:pPr>
              <w:pStyle w:val="af7"/>
              <w:jc w:val="center"/>
              <w:rPr>
                <w:sz w:val="24"/>
                <w:szCs w:val="24"/>
              </w:rPr>
            </w:pPr>
            <w:r w:rsidRPr="00DD7BAB">
              <w:rPr>
                <w:sz w:val="24"/>
                <w:szCs w:val="24"/>
              </w:rPr>
              <w:t>ФАОП ДО</w:t>
            </w:r>
          </w:p>
        </w:tc>
      </w:tr>
    </w:tbl>
    <w:p w:rsidR="005A2DD4" w:rsidRPr="000F21DD" w:rsidRDefault="005A2DD4" w:rsidP="0092166E">
      <w:pPr>
        <w:pStyle w:val="af7"/>
        <w:spacing w:before="120"/>
        <w:ind w:firstLine="709"/>
        <w:jc w:val="both"/>
        <w:rPr>
          <w:sz w:val="24"/>
          <w:szCs w:val="24"/>
        </w:rPr>
      </w:pPr>
      <w:r w:rsidRPr="000F21DD">
        <w:rPr>
          <w:sz w:val="24"/>
          <w:szCs w:val="24"/>
        </w:rPr>
        <w:t xml:space="preserve">Коррекционно-развивающая работа (КРР) – это </w:t>
      </w:r>
      <w:r w:rsidRPr="000F21DD">
        <w:rPr>
          <w:b/>
          <w:sz w:val="24"/>
          <w:szCs w:val="24"/>
        </w:rPr>
        <w:t>комплекс мер по психолого-педагогическому сопровождению обучающихся,</w:t>
      </w:r>
      <w:r w:rsidRPr="000F21DD">
        <w:rPr>
          <w:sz w:val="24"/>
          <w:szCs w:val="24"/>
        </w:rPr>
        <w:t xml:space="preserve"> включающий (в соответствии с п.27.2. ФОП ДО): </w:t>
      </w:r>
    </w:p>
    <w:p w:rsidR="005A2DD4" w:rsidRPr="000F21DD" w:rsidRDefault="005A2DD4" w:rsidP="00712192">
      <w:pPr>
        <w:pStyle w:val="af7"/>
        <w:numPr>
          <w:ilvl w:val="0"/>
          <w:numId w:val="978"/>
        </w:numPr>
        <w:ind w:left="142" w:hanging="142"/>
        <w:jc w:val="both"/>
        <w:rPr>
          <w:sz w:val="24"/>
          <w:szCs w:val="24"/>
        </w:rPr>
      </w:pPr>
      <w:r w:rsidRPr="000F21DD">
        <w:rPr>
          <w:sz w:val="24"/>
          <w:szCs w:val="24"/>
        </w:rPr>
        <w:t>психолого-педагогическое обследование;</w:t>
      </w:r>
    </w:p>
    <w:p w:rsidR="005A2DD4" w:rsidRPr="000F21DD" w:rsidRDefault="005A2DD4" w:rsidP="00712192">
      <w:pPr>
        <w:pStyle w:val="af7"/>
        <w:numPr>
          <w:ilvl w:val="0"/>
          <w:numId w:val="978"/>
        </w:numPr>
        <w:ind w:left="142" w:hanging="142"/>
        <w:jc w:val="both"/>
        <w:rPr>
          <w:sz w:val="24"/>
          <w:szCs w:val="24"/>
        </w:rPr>
      </w:pPr>
      <w:r w:rsidRPr="000F21DD">
        <w:rPr>
          <w:sz w:val="24"/>
          <w:szCs w:val="24"/>
        </w:rPr>
        <w:t>индивидуальные и групповые коррекционно-развивающие занятия;</w:t>
      </w:r>
    </w:p>
    <w:p w:rsidR="005A2DD4" w:rsidRPr="000F21DD" w:rsidRDefault="005A2DD4" w:rsidP="00712192">
      <w:pPr>
        <w:pStyle w:val="af7"/>
        <w:numPr>
          <w:ilvl w:val="0"/>
          <w:numId w:val="978"/>
        </w:numPr>
        <w:ind w:left="142" w:hanging="142"/>
        <w:jc w:val="both"/>
        <w:rPr>
          <w:sz w:val="24"/>
          <w:szCs w:val="24"/>
        </w:rPr>
      </w:pPr>
      <w:r w:rsidRPr="000F21DD">
        <w:rPr>
          <w:sz w:val="24"/>
          <w:szCs w:val="24"/>
        </w:rPr>
        <w:t>мониторинг динамики развития детей.</w:t>
      </w:r>
    </w:p>
    <w:p w:rsidR="005A2DD4" w:rsidRPr="009323D7" w:rsidRDefault="005A2DD4" w:rsidP="0092166E">
      <w:pPr>
        <w:pStyle w:val="af7"/>
        <w:jc w:val="right"/>
        <w:rPr>
          <w:sz w:val="24"/>
          <w:szCs w:val="24"/>
        </w:rPr>
      </w:pPr>
      <w:r w:rsidRPr="009323D7">
        <w:rPr>
          <w:sz w:val="24"/>
          <w:szCs w:val="24"/>
        </w:rPr>
        <w:t xml:space="preserve">Таблица </w:t>
      </w:r>
    </w:p>
    <w:tbl>
      <w:tblPr>
        <w:tblStyle w:val="af1"/>
        <w:tblW w:w="0" w:type="auto"/>
        <w:tblLook w:val="04A0" w:firstRow="1" w:lastRow="0" w:firstColumn="1" w:lastColumn="0" w:noHBand="0" w:noVBand="1"/>
      </w:tblPr>
      <w:tblGrid>
        <w:gridCol w:w="3934"/>
        <w:gridCol w:w="5636"/>
      </w:tblGrid>
      <w:tr w:rsidR="005A2DD4" w:rsidRPr="009323D7" w:rsidTr="005A2DD4">
        <w:tc>
          <w:tcPr>
            <w:tcW w:w="3936" w:type="dxa"/>
          </w:tcPr>
          <w:p w:rsidR="005A2DD4" w:rsidRPr="005C5D7E" w:rsidRDefault="005A2DD4" w:rsidP="0092166E">
            <w:pPr>
              <w:pStyle w:val="af7"/>
              <w:jc w:val="both"/>
              <w:rPr>
                <w:sz w:val="24"/>
                <w:szCs w:val="24"/>
              </w:rPr>
            </w:pPr>
            <w:r w:rsidRPr="005C5D7E">
              <w:rPr>
                <w:sz w:val="24"/>
                <w:szCs w:val="24"/>
              </w:rPr>
              <w:t>Участники КРР в МАДОУ «Радость» (в соответствии с п.27.2. ФОП ДО):</w:t>
            </w:r>
          </w:p>
        </w:tc>
        <w:tc>
          <w:tcPr>
            <w:tcW w:w="5638" w:type="dxa"/>
          </w:tcPr>
          <w:p w:rsidR="005A2DD4" w:rsidRPr="005C5D7E" w:rsidRDefault="005A2DD4" w:rsidP="00712192">
            <w:pPr>
              <w:pStyle w:val="af7"/>
              <w:widowControl/>
              <w:numPr>
                <w:ilvl w:val="0"/>
                <w:numId w:val="979"/>
              </w:numPr>
              <w:autoSpaceDE/>
              <w:autoSpaceDN/>
              <w:ind w:left="166" w:hanging="166"/>
              <w:jc w:val="both"/>
              <w:rPr>
                <w:sz w:val="24"/>
                <w:szCs w:val="24"/>
              </w:rPr>
            </w:pPr>
            <w:r w:rsidRPr="005C5D7E">
              <w:rPr>
                <w:sz w:val="24"/>
                <w:szCs w:val="24"/>
              </w:rPr>
              <w:t>педагоги (воспитатели);</w:t>
            </w:r>
          </w:p>
          <w:p w:rsidR="005A2DD4" w:rsidRPr="005C5D7E" w:rsidRDefault="005A2DD4" w:rsidP="00712192">
            <w:pPr>
              <w:pStyle w:val="af7"/>
              <w:widowControl/>
              <w:numPr>
                <w:ilvl w:val="0"/>
                <w:numId w:val="979"/>
              </w:numPr>
              <w:autoSpaceDE/>
              <w:autoSpaceDN/>
              <w:ind w:left="166" w:hanging="166"/>
              <w:jc w:val="both"/>
              <w:rPr>
                <w:sz w:val="24"/>
                <w:szCs w:val="24"/>
              </w:rPr>
            </w:pPr>
            <w:r w:rsidRPr="005C5D7E">
              <w:rPr>
                <w:sz w:val="24"/>
                <w:szCs w:val="24"/>
              </w:rPr>
              <w:t>педагоги-психологи;</w:t>
            </w:r>
          </w:p>
          <w:p w:rsidR="005A2DD4" w:rsidRPr="005C5D7E" w:rsidRDefault="005A2DD4" w:rsidP="00712192">
            <w:pPr>
              <w:pStyle w:val="af7"/>
              <w:widowControl/>
              <w:numPr>
                <w:ilvl w:val="0"/>
                <w:numId w:val="979"/>
              </w:numPr>
              <w:autoSpaceDE/>
              <w:autoSpaceDN/>
              <w:ind w:left="166" w:hanging="166"/>
              <w:jc w:val="both"/>
              <w:rPr>
                <w:sz w:val="24"/>
                <w:szCs w:val="24"/>
              </w:rPr>
            </w:pPr>
            <w:r w:rsidRPr="005C5D7E">
              <w:rPr>
                <w:sz w:val="24"/>
                <w:szCs w:val="24"/>
              </w:rPr>
              <w:t xml:space="preserve">учителя-дефектологи; </w:t>
            </w:r>
          </w:p>
          <w:p w:rsidR="005A2DD4" w:rsidRPr="005C5D7E" w:rsidRDefault="005A2DD4" w:rsidP="00712192">
            <w:pPr>
              <w:pStyle w:val="af7"/>
              <w:widowControl/>
              <w:numPr>
                <w:ilvl w:val="0"/>
                <w:numId w:val="979"/>
              </w:numPr>
              <w:autoSpaceDE/>
              <w:autoSpaceDN/>
              <w:ind w:left="166" w:hanging="166"/>
              <w:jc w:val="both"/>
              <w:rPr>
                <w:sz w:val="24"/>
                <w:szCs w:val="24"/>
              </w:rPr>
            </w:pPr>
            <w:r w:rsidRPr="005C5D7E">
              <w:rPr>
                <w:sz w:val="24"/>
                <w:szCs w:val="24"/>
              </w:rPr>
              <w:lastRenderedPageBreak/>
              <w:t>учителя-логопеды;</w:t>
            </w:r>
          </w:p>
          <w:p w:rsidR="005A2DD4" w:rsidRPr="005C5D7E" w:rsidRDefault="005A2DD4" w:rsidP="00712192">
            <w:pPr>
              <w:pStyle w:val="af7"/>
              <w:widowControl/>
              <w:numPr>
                <w:ilvl w:val="0"/>
                <w:numId w:val="979"/>
              </w:numPr>
              <w:autoSpaceDE/>
              <w:autoSpaceDN/>
              <w:ind w:left="166" w:hanging="166"/>
              <w:jc w:val="both"/>
              <w:rPr>
                <w:sz w:val="24"/>
                <w:szCs w:val="24"/>
              </w:rPr>
            </w:pPr>
            <w:r w:rsidRPr="005C5D7E">
              <w:rPr>
                <w:sz w:val="24"/>
                <w:szCs w:val="24"/>
              </w:rPr>
              <w:t>другие квалифицированные специалисты.</w:t>
            </w:r>
          </w:p>
        </w:tc>
      </w:tr>
      <w:tr w:rsidR="005A2DD4" w:rsidRPr="009323D7" w:rsidTr="005A2DD4">
        <w:tc>
          <w:tcPr>
            <w:tcW w:w="3936" w:type="dxa"/>
          </w:tcPr>
          <w:p w:rsidR="005A2DD4" w:rsidRPr="005C5D7E" w:rsidRDefault="005A2DD4" w:rsidP="0092166E">
            <w:pPr>
              <w:pStyle w:val="af7"/>
              <w:jc w:val="both"/>
              <w:rPr>
                <w:sz w:val="24"/>
                <w:szCs w:val="24"/>
              </w:rPr>
            </w:pPr>
            <w:r w:rsidRPr="005C5D7E">
              <w:rPr>
                <w:sz w:val="24"/>
                <w:szCs w:val="24"/>
              </w:rPr>
              <w:lastRenderedPageBreak/>
              <w:t>МАДОУ «Радость» разрабатывает программу КРР в соответствии с ФГОС ДО, которая может включать: (в соответствии с п.27.3 ФОП ДО):</w:t>
            </w:r>
          </w:p>
        </w:tc>
        <w:tc>
          <w:tcPr>
            <w:tcW w:w="5638" w:type="dxa"/>
          </w:tcPr>
          <w:p w:rsidR="005A2DD4" w:rsidRPr="005C5D7E" w:rsidRDefault="005A2DD4" w:rsidP="00712192">
            <w:pPr>
              <w:pStyle w:val="af7"/>
              <w:widowControl/>
              <w:numPr>
                <w:ilvl w:val="0"/>
                <w:numId w:val="979"/>
              </w:numPr>
              <w:autoSpaceDE/>
              <w:autoSpaceDN/>
              <w:ind w:left="166" w:hanging="166"/>
              <w:jc w:val="both"/>
              <w:rPr>
                <w:sz w:val="24"/>
                <w:szCs w:val="24"/>
              </w:rPr>
            </w:pPr>
            <w:r w:rsidRPr="005C5D7E">
              <w:rPr>
                <w:sz w:val="24"/>
                <w:szCs w:val="24"/>
              </w:rPr>
              <w:t>план диагностических и коррекционно-развивающих мероприятий;</w:t>
            </w:r>
          </w:p>
          <w:p w:rsidR="005A2DD4" w:rsidRPr="005C5D7E" w:rsidRDefault="005A2DD4" w:rsidP="00712192">
            <w:pPr>
              <w:pStyle w:val="af7"/>
              <w:widowControl/>
              <w:numPr>
                <w:ilvl w:val="0"/>
                <w:numId w:val="979"/>
              </w:numPr>
              <w:autoSpaceDE/>
              <w:autoSpaceDN/>
              <w:ind w:left="166" w:hanging="166"/>
              <w:jc w:val="both"/>
              <w:rPr>
                <w:sz w:val="24"/>
                <w:szCs w:val="24"/>
              </w:rPr>
            </w:pPr>
            <w:r w:rsidRPr="005C5D7E">
              <w:rPr>
                <w:sz w:val="24"/>
                <w:szCs w:val="24"/>
              </w:rPr>
              <w:t>рабочие программы КРР с обучающимися различных целевых групп, имеющих различные ООП и стартовые условия освоения Программы;</w:t>
            </w:r>
          </w:p>
          <w:p w:rsidR="005A2DD4" w:rsidRPr="005C5D7E" w:rsidRDefault="005A2DD4" w:rsidP="00712192">
            <w:pPr>
              <w:pStyle w:val="af7"/>
              <w:widowControl/>
              <w:numPr>
                <w:ilvl w:val="0"/>
                <w:numId w:val="979"/>
              </w:numPr>
              <w:autoSpaceDE/>
              <w:autoSpaceDN/>
              <w:ind w:left="166" w:hanging="166"/>
              <w:jc w:val="both"/>
              <w:rPr>
                <w:sz w:val="24"/>
                <w:szCs w:val="24"/>
              </w:rPr>
            </w:pPr>
            <w:r w:rsidRPr="005C5D7E">
              <w:rPr>
                <w:sz w:val="24"/>
                <w:szCs w:val="24"/>
              </w:rPr>
              <w:t>методический инструментарий для реализации диагностических, коррекционно-развивающих и просветительских задач программы КРР.</w:t>
            </w:r>
          </w:p>
        </w:tc>
      </w:tr>
    </w:tbl>
    <w:p w:rsidR="005A2DD4" w:rsidRPr="000F21DD" w:rsidRDefault="005A2DD4" w:rsidP="0092166E">
      <w:pPr>
        <w:pStyle w:val="af7"/>
        <w:spacing w:before="120"/>
        <w:ind w:firstLine="709"/>
        <w:jc w:val="both"/>
        <w:rPr>
          <w:sz w:val="24"/>
          <w:szCs w:val="24"/>
        </w:rPr>
      </w:pPr>
      <w:r w:rsidRPr="000F21DD">
        <w:rPr>
          <w:b/>
          <w:sz w:val="24"/>
          <w:szCs w:val="24"/>
        </w:rPr>
        <w:t xml:space="preserve">Задачи </w:t>
      </w:r>
      <w:r w:rsidRPr="000F21DD">
        <w:rPr>
          <w:sz w:val="24"/>
          <w:szCs w:val="24"/>
        </w:rPr>
        <w:t>коррекционно-развивающей работы МАДОУ «Радость»:</w:t>
      </w:r>
    </w:p>
    <w:p w:rsidR="005A2DD4" w:rsidRPr="000F21DD" w:rsidRDefault="005A2DD4" w:rsidP="00712192">
      <w:pPr>
        <w:pStyle w:val="af7"/>
        <w:numPr>
          <w:ilvl w:val="0"/>
          <w:numId w:val="382"/>
        </w:numPr>
        <w:ind w:left="142" w:hanging="142"/>
        <w:jc w:val="both"/>
        <w:rPr>
          <w:sz w:val="24"/>
          <w:szCs w:val="24"/>
        </w:rPr>
      </w:pPr>
      <w:r w:rsidRPr="000F21DD">
        <w:rPr>
          <w:sz w:val="24"/>
          <w:szCs w:val="24"/>
        </w:rPr>
        <w:t xml:space="preserve">определение ОП обучающихся, в том числе, с трудностями освоения образовательной программы МАДОУ «Радость» (далее </w:t>
      </w:r>
      <w:r w:rsidR="00C35AB2" w:rsidRPr="000F21DD">
        <w:rPr>
          <w:sz w:val="24"/>
          <w:szCs w:val="24"/>
        </w:rPr>
        <w:t xml:space="preserve">– </w:t>
      </w:r>
      <w:r w:rsidRPr="000F21DD">
        <w:rPr>
          <w:sz w:val="24"/>
          <w:szCs w:val="24"/>
        </w:rPr>
        <w:t>ОП МАДОУ «Радость») и социализации в детских садах МАДОУ «Радость»;</w:t>
      </w:r>
    </w:p>
    <w:p w:rsidR="005A2DD4" w:rsidRPr="000F21DD" w:rsidRDefault="005A2DD4" w:rsidP="00712192">
      <w:pPr>
        <w:pStyle w:val="af7"/>
        <w:numPr>
          <w:ilvl w:val="0"/>
          <w:numId w:val="382"/>
        </w:numPr>
        <w:ind w:left="142" w:hanging="142"/>
        <w:jc w:val="both"/>
        <w:rPr>
          <w:sz w:val="24"/>
          <w:szCs w:val="24"/>
        </w:rPr>
      </w:pPr>
      <w:r w:rsidRPr="000F21DD">
        <w:rPr>
          <w:sz w:val="24"/>
          <w:szCs w:val="24"/>
        </w:rPr>
        <w:t>своевременное выявление обучающихся с трудностями социальной адаптации, обусловленными различными причинами;</w:t>
      </w:r>
    </w:p>
    <w:p w:rsidR="005A2DD4" w:rsidRPr="00345FA5" w:rsidRDefault="005A2DD4" w:rsidP="00712192">
      <w:pPr>
        <w:pStyle w:val="af7"/>
        <w:numPr>
          <w:ilvl w:val="0"/>
          <w:numId w:val="382"/>
        </w:numPr>
        <w:ind w:left="142" w:hanging="142"/>
        <w:jc w:val="both"/>
        <w:rPr>
          <w:sz w:val="24"/>
          <w:szCs w:val="24"/>
        </w:rPr>
      </w:pPr>
      <w:r w:rsidRPr="000F21DD">
        <w:rPr>
          <w:sz w:val="24"/>
          <w:szCs w:val="24"/>
        </w:rPr>
        <w:t xml:space="preserve">осуществление индивидуально ориентированной психолого-педагогической помощи обучающимся с учетом особенностей их развития (психического, физического), индивидуальных возможностей и потребностей в соответствии с рекомендациями психолого-медико-педагогической комиссии (далее ПМПК) или психолого-педагогического консилиума МАДОУ «Радость» (далее ППк МАДОУ «Радость») </w:t>
      </w:r>
      <w:r w:rsidRPr="00345FA5">
        <w:rPr>
          <w:i/>
          <w:sz w:val="24"/>
          <w:szCs w:val="24"/>
        </w:rPr>
        <w:t>ссылка на Положение ППк</w:t>
      </w:r>
      <w:r w:rsidRPr="00345FA5">
        <w:rPr>
          <w:sz w:val="24"/>
          <w:szCs w:val="24"/>
        </w:rPr>
        <w:t>;</w:t>
      </w:r>
    </w:p>
    <w:p w:rsidR="005A2DD4" w:rsidRPr="000F21DD" w:rsidRDefault="005A2DD4" w:rsidP="00712192">
      <w:pPr>
        <w:pStyle w:val="af7"/>
        <w:numPr>
          <w:ilvl w:val="0"/>
          <w:numId w:val="382"/>
        </w:numPr>
        <w:ind w:left="142" w:hanging="142"/>
        <w:jc w:val="both"/>
        <w:rPr>
          <w:sz w:val="24"/>
          <w:szCs w:val="24"/>
        </w:rPr>
      </w:pPr>
      <w:r w:rsidRPr="000F21DD">
        <w:rPr>
          <w:sz w:val="24"/>
          <w:szCs w:val="24"/>
        </w:rPr>
        <w:t>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w:t>
      </w:r>
    </w:p>
    <w:p w:rsidR="005A2DD4" w:rsidRPr="000F21DD" w:rsidRDefault="005A2DD4" w:rsidP="00712192">
      <w:pPr>
        <w:pStyle w:val="af7"/>
        <w:numPr>
          <w:ilvl w:val="0"/>
          <w:numId w:val="382"/>
        </w:numPr>
        <w:ind w:left="142" w:hanging="142"/>
        <w:jc w:val="both"/>
        <w:rPr>
          <w:sz w:val="24"/>
          <w:szCs w:val="24"/>
        </w:rPr>
      </w:pPr>
      <w:r w:rsidRPr="000F21DD">
        <w:rPr>
          <w:sz w:val="24"/>
          <w:szCs w:val="24"/>
        </w:rPr>
        <w:t>содействие поиску и отбору одаренных обучающихся, их творческому развитию;</w:t>
      </w:r>
    </w:p>
    <w:p w:rsidR="005A2DD4" w:rsidRPr="000F21DD" w:rsidRDefault="005A2DD4" w:rsidP="00712192">
      <w:pPr>
        <w:pStyle w:val="af7"/>
        <w:numPr>
          <w:ilvl w:val="0"/>
          <w:numId w:val="382"/>
        </w:numPr>
        <w:ind w:left="142" w:hanging="142"/>
        <w:jc w:val="both"/>
        <w:rPr>
          <w:sz w:val="24"/>
          <w:szCs w:val="24"/>
        </w:rPr>
      </w:pPr>
      <w:r w:rsidRPr="000F21DD">
        <w:rPr>
          <w:sz w:val="24"/>
          <w:szCs w:val="24"/>
        </w:rPr>
        <w:t>выявление детей с проблемами развития эмоциональной и интеллектуальной сферы;</w:t>
      </w:r>
    </w:p>
    <w:p w:rsidR="005A2DD4" w:rsidRPr="000F21DD" w:rsidRDefault="005A2DD4" w:rsidP="00712192">
      <w:pPr>
        <w:pStyle w:val="af7"/>
        <w:numPr>
          <w:ilvl w:val="0"/>
          <w:numId w:val="382"/>
        </w:numPr>
        <w:ind w:left="142" w:hanging="142"/>
        <w:jc w:val="both"/>
        <w:rPr>
          <w:sz w:val="24"/>
          <w:szCs w:val="24"/>
        </w:rPr>
      </w:pPr>
      <w:r w:rsidRPr="000F21DD">
        <w:rPr>
          <w:sz w:val="24"/>
          <w:szCs w:val="24"/>
        </w:rPr>
        <w:t>реализация комплекса индивидуально ориентированных мер по ослаблению, снижению или устранению отклонений в развитии и проблем поведения.</w:t>
      </w:r>
    </w:p>
    <w:p w:rsidR="005A2DD4" w:rsidRPr="000F21DD" w:rsidRDefault="005A2DD4" w:rsidP="0092166E">
      <w:pPr>
        <w:spacing w:after="0" w:line="240" w:lineRule="auto"/>
        <w:ind w:firstLine="709"/>
        <w:jc w:val="both"/>
        <w:rPr>
          <w:rFonts w:ascii="Times New Roman" w:hAnsi="Times New Roman" w:cs="Times New Roman"/>
          <w:b/>
          <w:sz w:val="24"/>
          <w:szCs w:val="24"/>
        </w:rPr>
      </w:pPr>
      <w:r w:rsidRPr="000F21DD">
        <w:rPr>
          <w:rFonts w:ascii="Times New Roman" w:hAnsi="Times New Roman" w:cs="Times New Roman"/>
          <w:sz w:val="24"/>
          <w:szCs w:val="24"/>
        </w:rPr>
        <w:t xml:space="preserve">Коррекционно-развивающая работа в МАДОУ «Радость» </w:t>
      </w:r>
      <w:r w:rsidRPr="000F21DD">
        <w:rPr>
          <w:rFonts w:ascii="Times New Roman" w:hAnsi="Times New Roman" w:cs="Times New Roman"/>
          <w:b/>
          <w:sz w:val="24"/>
          <w:szCs w:val="24"/>
        </w:rPr>
        <w:t xml:space="preserve">организуется на основе: </w:t>
      </w:r>
    </w:p>
    <w:p w:rsidR="005A2DD4" w:rsidRPr="000F21DD" w:rsidRDefault="005A2DD4" w:rsidP="00712192">
      <w:pPr>
        <w:pStyle w:val="a4"/>
        <w:widowControl w:val="0"/>
        <w:numPr>
          <w:ilvl w:val="0"/>
          <w:numId w:val="383"/>
        </w:numPr>
        <w:autoSpaceDE w:val="0"/>
        <w:autoSpaceDN w:val="0"/>
        <w:spacing w:after="0" w:line="240" w:lineRule="auto"/>
        <w:ind w:left="142" w:hanging="142"/>
        <w:jc w:val="both"/>
        <w:rPr>
          <w:rFonts w:ascii="Times New Roman" w:hAnsi="Times New Roman" w:cs="Times New Roman"/>
          <w:sz w:val="24"/>
          <w:szCs w:val="24"/>
        </w:rPr>
      </w:pPr>
      <w:r w:rsidRPr="000F21DD">
        <w:rPr>
          <w:rFonts w:ascii="Times New Roman" w:hAnsi="Times New Roman" w:cs="Times New Roman"/>
          <w:sz w:val="24"/>
          <w:szCs w:val="24"/>
        </w:rPr>
        <w:t>обоснованного запроса педагогов, родителей (законных представителей);</w:t>
      </w:r>
    </w:p>
    <w:p w:rsidR="005A2DD4" w:rsidRPr="000F21DD" w:rsidRDefault="005A2DD4" w:rsidP="00712192">
      <w:pPr>
        <w:pStyle w:val="a4"/>
        <w:widowControl w:val="0"/>
        <w:numPr>
          <w:ilvl w:val="0"/>
          <w:numId w:val="383"/>
        </w:numPr>
        <w:autoSpaceDE w:val="0"/>
        <w:autoSpaceDN w:val="0"/>
        <w:spacing w:after="0" w:line="240" w:lineRule="auto"/>
        <w:ind w:left="142" w:hanging="142"/>
        <w:jc w:val="both"/>
        <w:rPr>
          <w:rFonts w:ascii="Times New Roman" w:hAnsi="Times New Roman" w:cs="Times New Roman"/>
          <w:sz w:val="24"/>
          <w:szCs w:val="24"/>
        </w:rPr>
      </w:pPr>
      <w:r w:rsidRPr="000F21DD">
        <w:rPr>
          <w:rFonts w:ascii="Times New Roman" w:hAnsi="Times New Roman" w:cs="Times New Roman"/>
          <w:sz w:val="24"/>
          <w:szCs w:val="24"/>
        </w:rPr>
        <w:t>результатов психологической диагностики;</w:t>
      </w:r>
    </w:p>
    <w:p w:rsidR="005A2DD4" w:rsidRPr="000F21DD" w:rsidRDefault="005A2DD4" w:rsidP="00712192">
      <w:pPr>
        <w:pStyle w:val="a4"/>
        <w:widowControl w:val="0"/>
        <w:numPr>
          <w:ilvl w:val="0"/>
          <w:numId w:val="383"/>
        </w:numPr>
        <w:autoSpaceDE w:val="0"/>
        <w:autoSpaceDN w:val="0"/>
        <w:spacing w:after="0" w:line="240" w:lineRule="auto"/>
        <w:ind w:left="142" w:hanging="142"/>
        <w:jc w:val="both"/>
        <w:rPr>
          <w:rFonts w:ascii="Times New Roman" w:hAnsi="Times New Roman" w:cs="Times New Roman"/>
          <w:sz w:val="24"/>
          <w:szCs w:val="24"/>
        </w:rPr>
      </w:pPr>
      <w:r w:rsidRPr="000F21DD">
        <w:rPr>
          <w:rFonts w:ascii="Times New Roman" w:hAnsi="Times New Roman" w:cs="Times New Roman"/>
          <w:sz w:val="24"/>
          <w:szCs w:val="24"/>
        </w:rPr>
        <w:t>рекомендаций ППк МАДОУ «Радость».</w:t>
      </w:r>
    </w:p>
    <w:p w:rsidR="005A2DD4" w:rsidRPr="000F21DD" w:rsidRDefault="005A2DD4" w:rsidP="0092166E">
      <w:pPr>
        <w:spacing w:after="0" w:line="240" w:lineRule="auto"/>
        <w:ind w:firstLine="709"/>
        <w:jc w:val="both"/>
        <w:rPr>
          <w:rFonts w:ascii="Times New Roman" w:hAnsi="Times New Roman" w:cs="Times New Roman"/>
          <w:sz w:val="24"/>
          <w:szCs w:val="24"/>
        </w:rPr>
      </w:pPr>
      <w:r w:rsidRPr="000F21DD">
        <w:rPr>
          <w:rFonts w:ascii="Times New Roman" w:hAnsi="Times New Roman" w:cs="Times New Roman"/>
          <w:sz w:val="24"/>
          <w:szCs w:val="24"/>
        </w:rPr>
        <w:t xml:space="preserve">Коррекционно-развивающая работа в МАДОУ «Радость» организуется </w:t>
      </w:r>
      <w:r w:rsidRPr="000F21DD">
        <w:rPr>
          <w:rFonts w:ascii="Times New Roman" w:hAnsi="Times New Roman" w:cs="Times New Roman"/>
          <w:b/>
          <w:sz w:val="24"/>
          <w:szCs w:val="24"/>
        </w:rPr>
        <w:t>в форме</w:t>
      </w:r>
      <w:r w:rsidRPr="000F21DD">
        <w:rPr>
          <w:rFonts w:ascii="Times New Roman" w:hAnsi="Times New Roman" w:cs="Times New Roman"/>
          <w:sz w:val="24"/>
          <w:szCs w:val="24"/>
        </w:rPr>
        <w:t xml:space="preserve"> групповых и/или индивидуальных коррекционно-развивающих занятий</w:t>
      </w:r>
      <w:r w:rsidRPr="000F21DD">
        <w:rPr>
          <w:rStyle w:val="ad"/>
          <w:rFonts w:ascii="Times New Roman" w:hAnsi="Times New Roman" w:cs="Times New Roman"/>
          <w:sz w:val="24"/>
          <w:szCs w:val="24"/>
        </w:rPr>
        <w:footnoteReference w:id="14"/>
      </w:r>
      <w:r w:rsidRPr="000F21DD">
        <w:rPr>
          <w:rFonts w:ascii="Times New Roman" w:hAnsi="Times New Roman" w:cs="Times New Roman"/>
          <w:sz w:val="24"/>
          <w:szCs w:val="24"/>
        </w:rPr>
        <w:t>.</w:t>
      </w:r>
    </w:p>
    <w:p w:rsidR="005A2DD4" w:rsidRPr="000F21DD" w:rsidRDefault="005A2DD4" w:rsidP="0092166E">
      <w:pPr>
        <w:spacing w:after="0" w:line="240" w:lineRule="auto"/>
        <w:ind w:firstLine="709"/>
        <w:jc w:val="both"/>
        <w:rPr>
          <w:rFonts w:ascii="Times New Roman" w:hAnsi="Times New Roman" w:cs="Times New Roman"/>
          <w:sz w:val="24"/>
          <w:szCs w:val="24"/>
        </w:rPr>
      </w:pPr>
      <w:r w:rsidRPr="000F21DD">
        <w:rPr>
          <w:rFonts w:ascii="Times New Roman" w:hAnsi="Times New Roman" w:cs="Times New Roman"/>
          <w:b/>
          <w:sz w:val="24"/>
          <w:szCs w:val="24"/>
        </w:rPr>
        <w:t>Категории целевых групп</w:t>
      </w:r>
      <w:r w:rsidRPr="000F21DD">
        <w:rPr>
          <w:rFonts w:ascii="Times New Roman" w:hAnsi="Times New Roman" w:cs="Times New Roman"/>
          <w:sz w:val="24"/>
          <w:szCs w:val="24"/>
        </w:rPr>
        <w:t xml:space="preserve"> для включения их в коррекционно-развивающую работу МАДОУ «Радость» (в соответствии с п.27.8. ФОП ДО):</w:t>
      </w:r>
    </w:p>
    <w:p w:rsidR="005A2DD4" w:rsidRPr="000F21DD" w:rsidRDefault="005A2DD4" w:rsidP="00712192">
      <w:pPr>
        <w:pStyle w:val="a4"/>
        <w:widowControl w:val="0"/>
        <w:numPr>
          <w:ilvl w:val="0"/>
          <w:numId w:val="350"/>
        </w:numPr>
        <w:autoSpaceDE w:val="0"/>
        <w:autoSpaceDN w:val="0"/>
        <w:spacing w:after="0" w:line="240" w:lineRule="auto"/>
        <w:contextualSpacing w:val="0"/>
        <w:jc w:val="both"/>
        <w:rPr>
          <w:rFonts w:ascii="Times New Roman" w:hAnsi="Times New Roman" w:cs="Times New Roman"/>
          <w:sz w:val="24"/>
          <w:szCs w:val="24"/>
        </w:rPr>
      </w:pPr>
      <w:r w:rsidRPr="000F21DD">
        <w:rPr>
          <w:rFonts w:ascii="Times New Roman" w:hAnsi="Times New Roman" w:cs="Times New Roman"/>
          <w:sz w:val="24"/>
          <w:szCs w:val="24"/>
        </w:rPr>
        <w:t>Нормотипичные дети с нормативным кризисом развития.</w:t>
      </w:r>
    </w:p>
    <w:p w:rsidR="005A2DD4" w:rsidRPr="000F21DD" w:rsidRDefault="005A2DD4" w:rsidP="00712192">
      <w:pPr>
        <w:pStyle w:val="a4"/>
        <w:widowControl w:val="0"/>
        <w:numPr>
          <w:ilvl w:val="0"/>
          <w:numId w:val="350"/>
        </w:numPr>
        <w:autoSpaceDE w:val="0"/>
        <w:autoSpaceDN w:val="0"/>
        <w:spacing w:after="0" w:line="240" w:lineRule="auto"/>
        <w:contextualSpacing w:val="0"/>
        <w:jc w:val="both"/>
        <w:rPr>
          <w:rFonts w:ascii="Times New Roman" w:hAnsi="Times New Roman" w:cs="Times New Roman"/>
          <w:sz w:val="24"/>
          <w:szCs w:val="24"/>
        </w:rPr>
      </w:pPr>
      <w:r w:rsidRPr="000F21DD">
        <w:rPr>
          <w:rFonts w:ascii="Times New Roman" w:hAnsi="Times New Roman" w:cs="Times New Roman"/>
          <w:sz w:val="24"/>
          <w:szCs w:val="24"/>
        </w:rPr>
        <w:t>Обучающиеся с особыми образовательными потребностями:</w:t>
      </w:r>
    </w:p>
    <w:p w:rsidR="005A2DD4" w:rsidRPr="000F21DD" w:rsidRDefault="005A2DD4" w:rsidP="00712192">
      <w:pPr>
        <w:pStyle w:val="a4"/>
        <w:widowControl w:val="0"/>
        <w:numPr>
          <w:ilvl w:val="0"/>
          <w:numId w:val="384"/>
        </w:numPr>
        <w:autoSpaceDE w:val="0"/>
        <w:autoSpaceDN w:val="0"/>
        <w:spacing w:after="0" w:line="240" w:lineRule="auto"/>
        <w:ind w:left="142" w:hanging="142"/>
        <w:jc w:val="both"/>
        <w:rPr>
          <w:rFonts w:ascii="Times New Roman" w:hAnsi="Times New Roman" w:cs="Times New Roman"/>
          <w:sz w:val="24"/>
          <w:szCs w:val="24"/>
        </w:rPr>
      </w:pPr>
      <w:r w:rsidRPr="000F21DD">
        <w:rPr>
          <w:rFonts w:ascii="Times New Roman" w:hAnsi="Times New Roman" w:cs="Times New Roman"/>
          <w:sz w:val="24"/>
          <w:szCs w:val="24"/>
        </w:rPr>
        <w:t>с ОВЗ и/или инвалидностью, получившие статус в порядке, установленном законодательством Российской Федерации;</w:t>
      </w:r>
    </w:p>
    <w:p w:rsidR="005A2DD4" w:rsidRPr="000F21DD" w:rsidRDefault="005A2DD4" w:rsidP="00712192">
      <w:pPr>
        <w:pStyle w:val="a4"/>
        <w:widowControl w:val="0"/>
        <w:numPr>
          <w:ilvl w:val="0"/>
          <w:numId w:val="384"/>
        </w:numPr>
        <w:autoSpaceDE w:val="0"/>
        <w:autoSpaceDN w:val="0"/>
        <w:spacing w:after="0" w:line="240" w:lineRule="auto"/>
        <w:ind w:left="142" w:hanging="142"/>
        <w:jc w:val="both"/>
        <w:rPr>
          <w:rFonts w:ascii="Times New Roman" w:hAnsi="Times New Roman" w:cs="Times New Roman"/>
          <w:sz w:val="24"/>
          <w:szCs w:val="24"/>
        </w:rPr>
      </w:pPr>
      <w:r w:rsidRPr="000F21DD">
        <w:rPr>
          <w:rFonts w:ascii="Times New Roman" w:hAnsi="Times New Roman" w:cs="Times New Roman"/>
          <w:sz w:val="24"/>
          <w:szCs w:val="24"/>
        </w:rPr>
        <w:t>обучающиеся по специальному учебному плану (учебному расписанию) на основании медицинского заключения; часто болеющие дети;</w:t>
      </w:r>
    </w:p>
    <w:p w:rsidR="005A2DD4" w:rsidRPr="000F21DD" w:rsidRDefault="005A2DD4" w:rsidP="00712192">
      <w:pPr>
        <w:pStyle w:val="a4"/>
        <w:widowControl w:val="0"/>
        <w:numPr>
          <w:ilvl w:val="0"/>
          <w:numId w:val="384"/>
        </w:numPr>
        <w:autoSpaceDE w:val="0"/>
        <w:autoSpaceDN w:val="0"/>
        <w:spacing w:after="0" w:line="240" w:lineRule="auto"/>
        <w:ind w:left="142" w:hanging="142"/>
        <w:jc w:val="both"/>
        <w:rPr>
          <w:rFonts w:ascii="Times New Roman" w:hAnsi="Times New Roman" w:cs="Times New Roman"/>
          <w:sz w:val="24"/>
          <w:szCs w:val="24"/>
        </w:rPr>
      </w:pPr>
      <w:r w:rsidRPr="000F21DD">
        <w:rPr>
          <w:rFonts w:ascii="Times New Roman" w:hAnsi="Times New Roman" w:cs="Times New Roman"/>
          <w:sz w:val="24"/>
          <w:szCs w:val="24"/>
        </w:rPr>
        <w:t>обучающиеся с трудностями в освоении образовательных программ, развитии, социальной адаптации</w:t>
      </w:r>
    </w:p>
    <w:p w:rsidR="005A2DD4" w:rsidRPr="000F21DD" w:rsidRDefault="005A2DD4" w:rsidP="00712192">
      <w:pPr>
        <w:pStyle w:val="a4"/>
        <w:widowControl w:val="0"/>
        <w:numPr>
          <w:ilvl w:val="0"/>
          <w:numId w:val="384"/>
        </w:numPr>
        <w:autoSpaceDE w:val="0"/>
        <w:autoSpaceDN w:val="0"/>
        <w:spacing w:after="0" w:line="240" w:lineRule="auto"/>
        <w:ind w:left="142" w:hanging="142"/>
        <w:jc w:val="both"/>
        <w:rPr>
          <w:rFonts w:ascii="Times New Roman" w:hAnsi="Times New Roman" w:cs="Times New Roman"/>
          <w:sz w:val="24"/>
          <w:szCs w:val="24"/>
        </w:rPr>
      </w:pPr>
      <w:r w:rsidRPr="000F21DD">
        <w:rPr>
          <w:rFonts w:ascii="Times New Roman" w:hAnsi="Times New Roman" w:cs="Times New Roman"/>
          <w:sz w:val="24"/>
          <w:szCs w:val="24"/>
        </w:rPr>
        <w:t>одаренные обучающиеся</w:t>
      </w:r>
    </w:p>
    <w:p w:rsidR="005A2DD4" w:rsidRPr="000F21DD" w:rsidRDefault="005A2DD4" w:rsidP="00712192">
      <w:pPr>
        <w:pStyle w:val="a4"/>
        <w:widowControl w:val="0"/>
        <w:numPr>
          <w:ilvl w:val="0"/>
          <w:numId w:val="350"/>
        </w:numPr>
        <w:autoSpaceDE w:val="0"/>
        <w:autoSpaceDN w:val="0"/>
        <w:spacing w:after="0" w:line="240" w:lineRule="auto"/>
        <w:jc w:val="both"/>
        <w:rPr>
          <w:rFonts w:ascii="Times New Roman" w:hAnsi="Times New Roman" w:cs="Times New Roman"/>
          <w:sz w:val="24"/>
          <w:szCs w:val="24"/>
        </w:rPr>
      </w:pPr>
      <w:r w:rsidRPr="000F21DD">
        <w:rPr>
          <w:rFonts w:ascii="Times New Roman" w:hAnsi="Times New Roman" w:cs="Times New Roman"/>
          <w:sz w:val="24"/>
          <w:szCs w:val="24"/>
        </w:rPr>
        <w:lastRenderedPageBreak/>
        <w:t>Дети (семьи), находящиеся в трудной жизненной ситуации, признанные таковыми в установленном порядке.</w:t>
      </w:r>
    </w:p>
    <w:p w:rsidR="005A2DD4" w:rsidRPr="000F21DD" w:rsidRDefault="005A2DD4" w:rsidP="00712192">
      <w:pPr>
        <w:pStyle w:val="a4"/>
        <w:widowControl w:val="0"/>
        <w:numPr>
          <w:ilvl w:val="0"/>
          <w:numId w:val="350"/>
        </w:numPr>
        <w:autoSpaceDE w:val="0"/>
        <w:autoSpaceDN w:val="0"/>
        <w:spacing w:after="0" w:line="240" w:lineRule="auto"/>
        <w:jc w:val="both"/>
        <w:rPr>
          <w:rFonts w:ascii="Times New Roman" w:hAnsi="Times New Roman" w:cs="Times New Roman"/>
          <w:sz w:val="24"/>
          <w:szCs w:val="24"/>
        </w:rPr>
      </w:pPr>
      <w:r w:rsidRPr="000F21DD">
        <w:rPr>
          <w:rFonts w:ascii="Times New Roman" w:hAnsi="Times New Roman" w:cs="Times New Roman"/>
          <w:sz w:val="24"/>
          <w:szCs w:val="24"/>
        </w:rPr>
        <w:t>Дети (семьи), находящиеся в социально опасном положении, признанные таковыми в установленном порядке.</w:t>
      </w:r>
    </w:p>
    <w:p w:rsidR="005A2DD4" w:rsidRPr="000F21DD" w:rsidRDefault="005A2DD4" w:rsidP="00712192">
      <w:pPr>
        <w:pStyle w:val="a4"/>
        <w:widowControl w:val="0"/>
        <w:numPr>
          <w:ilvl w:val="0"/>
          <w:numId w:val="350"/>
        </w:numPr>
        <w:autoSpaceDE w:val="0"/>
        <w:autoSpaceDN w:val="0"/>
        <w:spacing w:after="0" w:line="240" w:lineRule="auto"/>
        <w:jc w:val="both"/>
        <w:rPr>
          <w:rFonts w:ascii="Times New Roman" w:hAnsi="Times New Roman" w:cs="Times New Roman"/>
          <w:sz w:val="24"/>
          <w:szCs w:val="24"/>
        </w:rPr>
      </w:pPr>
      <w:r w:rsidRPr="000F21DD">
        <w:rPr>
          <w:rFonts w:ascii="Times New Roman" w:hAnsi="Times New Roman" w:cs="Times New Roman"/>
          <w:sz w:val="24"/>
          <w:szCs w:val="24"/>
        </w:rPr>
        <w:t>Обучающиеся «группы риска».</w:t>
      </w:r>
    </w:p>
    <w:p w:rsidR="005A2DD4" w:rsidRPr="000F21DD" w:rsidRDefault="005A2DD4" w:rsidP="0092166E">
      <w:pPr>
        <w:pStyle w:val="af7"/>
        <w:spacing w:before="120" w:after="120"/>
        <w:ind w:firstLine="360"/>
        <w:jc w:val="both"/>
        <w:rPr>
          <w:b/>
          <w:sz w:val="24"/>
          <w:szCs w:val="24"/>
        </w:rPr>
      </w:pPr>
      <w:r w:rsidRPr="000F21DD">
        <w:rPr>
          <w:b/>
          <w:sz w:val="24"/>
          <w:szCs w:val="24"/>
        </w:rPr>
        <w:t>Основа коррекционно-разви</w:t>
      </w:r>
      <w:r w:rsidR="005C5D7E" w:rsidRPr="000F21DD">
        <w:rPr>
          <w:b/>
          <w:sz w:val="24"/>
          <w:szCs w:val="24"/>
        </w:rPr>
        <w:t>вающей работы в МАДОУ «Радость»</w:t>
      </w:r>
    </w:p>
    <w:p w:rsidR="005A2DD4" w:rsidRPr="000F21DD" w:rsidRDefault="005A2DD4" w:rsidP="0092166E">
      <w:pPr>
        <w:pStyle w:val="af7"/>
        <w:ind w:firstLine="360"/>
        <w:jc w:val="both"/>
        <w:rPr>
          <w:sz w:val="24"/>
          <w:szCs w:val="24"/>
        </w:rPr>
      </w:pPr>
      <w:r w:rsidRPr="000F21DD">
        <w:rPr>
          <w:sz w:val="24"/>
          <w:szCs w:val="24"/>
        </w:rPr>
        <w:t>КРР с обучающимися целевых групп осуществляется в ходе всего образовательного процесса (в соответствии с п.27.9. и п.27.10. ФОП ДО):</w:t>
      </w:r>
    </w:p>
    <w:p w:rsidR="005A2DD4" w:rsidRDefault="005A2DD4" w:rsidP="0092166E">
      <w:pPr>
        <w:pStyle w:val="af7"/>
        <w:jc w:val="right"/>
        <w:rPr>
          <w:sz w:val="28"/>
          <w:szCs w:val="28"/>
        </w:rPr>
      </w:pPr>
      <w:r w:rsidRPr="009323D7">
        <w:rPr>
          <w:sz w:val="24"/>
          <w:szCs w:val="24"/>
        </w:rPr>
        <w:t>Таблица</w:t>
      </w:r>
      <w:r>
        <w:rPr>
          <w:sz w:val="24"/>
          <w:szCs w:val="24"/>
        </w:rPr>
        <w:t xml:space="preserve"> </w:t>
      </w:r>
    </w:p>
    <w:tbl>
      <w:tblPr>
        <w:tblStyle w:val="af1"/>
        <w:tblW w:w="0" w:type="auto"/>
        <w:tblInd w:w="-34" w:type="dxa"/>
        <w:tblLook w:val="04A0" w:firstRow="1" w:lastRow="0" w:firstColumn="1" w:lastColumn="0" w:noHBand="0" w:noVBand="1"/>
      </w:tblPr>
      <w:tblGrid>
        <w:gridCol w:w="4802"/>
        <w:gridCol w:w="4802"/>
      </w:tblGrid>
      <w:tr w:rsidR="005A2DD4" w:rsidRPr="00EB2B7F" w:rsidTr="005A2DD4">
        <w:trPr>
          <w:trHeight w:val="365"/>
        </w:trPr>
        <w:tc>
          <w:tcPr>
            <w:tcW w:w="9608" w:type="dxa"/>
            <w:gridSpan w:val="2"/>
          </w:tcPr>
          <w:p w:rsidR="005A2DD4" w:rsidRPr="00795F22" w:rsidRDefault="00795F22" w:rsidP="0092166E">
            <w:pPr>
              <w:jc w:val="center"/>
              <w:rPr>
                <w:rFonts w:ascii="Times New Roman" w:hAnsi="Times New Roman" w:cs="Times New Roman"/>
                <w:sz w:val="24"/>
                <w:szCs w:val="24"/>
              </w:rPr>
            </w:pPr>
            <w:r w:rsidRPr="00795F22">
              <w:rPr>
                <w:rFonts w:ascii="Times New Roman" w:hAnsi="Times New Roman" w:cs="Times New Roman"/>
                <w:sz w:val="24"/>
                <w:szCs w:val="24"/>
              </w:rPr>
              <w:t>Индивидуализация психолого</w:t>
            </w:r>
            <w:r w:rsidR="005A2DD4" w:rsidRPr="00795F22">
              <w:rPr>
                <w:rFonts w:ascii="Times New Roman" w:hAnsi="Times New Roman" w:cs="Times New Roman"/>
                <w:sz w:val="24"/>
                <w:szCs w:val="24"/>
              </w:rPr>
              <w:t>-педагогического сопровождения:</w:t>
            </w:r>
          </w:p>
        </w:tc>
      </w:tr>
      <w:tr w:rsidR="005A2DD4" w:rsidRPr="00EB2B7F" w:rsidTr="005A2DD4">
        <w:trPr>
          <w:trHeight w:val="365"/>
        </w:trPr>
        <w:tc>
          <w:tcPr>
            <w:tcW w:w="4804" w:type="dxa"/>
          </w:tcPr>
          <w:p w:rsidR="005A2DD4" w:rsidRPr="00EB2B7F" w:rsidRDefault="005A2DD4" w:rsidP="0092166E">
            <w:pPr>
              <w:pStyle w:val="af7"/>
              <w:rPr>
                <w:sz w:val="24"/>
                <w:szCs w:val="24"/>
              </w:rPr>
            </w:pPr>
            <w:r w:rsidRPr="00EB2B7F">
              <w:rPr>
                <w:sz w:val="24"/>
                <w:szCs w:val="24"/>
              </w:rPr>
              <w:t>Во всех видах и формах деятельности:</w:t>
            </w:r>
          </w:p>
          <w:p w:rsidR="005A2DD4" w:rsidRDefault="005A2DD4" w:rsidP="00712192">
            <w:pPr>
              <w:pStyle w:val="af7"/>
              <w:widowControl/>
              <w:numPr>
                <w:ilvl w:val="0"/>
                <w:numId w:val="980"/>
              </w:numPr>
              <w:autoSpaceDE/>
              <w:autoSpaceDN/>
              <w:ind w:left="199" w:hanging="199"/>
              <w:rPr>
                <w:sz w:val="24"/>
                <w:szCs w:val="24"/>
              </w:rPr>
            </w:pPr>
            <w:r w:rsidRPr="00EB2B7F">
              <w:rPr>
                <w:sz w:val="24"/>
                <w:szCs w:val="24"/>
              </w:rPr>
              <w:t>в совместной деятельности детей</w:t>
            </w:r>
          </w:p>
          <w:p w:rsidR="005A2DD4" w:rsidRPr="00EB2B7F" w:rsidRDefault="005A2DD4" w:rsidP="00712192">
            <w:pPr>
              <w:pStyle w:val="af7"/>
              <w:widowControl/>
              <w:numPr>
                <w:ilvl w:val="0"/>
                <w:numId w:val="980"/>
              </w:numPr>
              <w:autoSpaceDE/>
              <w:autoSpaceDN/>
              <w:ind w:left="199" w:hanging="199"/>
              <w:rPr>
                <w:sz w:val="24"/>
                <w:szCs w:val="24"/>
              </w:rPr>
            </w:pPr>
            <w:r w:rsidRPr="00EB2B7F">
              <w:rPr>
                <w:sz w:val="24"/>
                <w:szCs w:val="24"/>
              </w:rPr>
              <w:t>в форме коррекционно-развивающих групповых и индивидуальных занятий.</w:t>
            </w:r>
          </w:p>
        </w:tc>
        <w:tc>
          <w:tcPr>
            <w:tcW w:w="4804" w:type="dxa"/>
          </w:tcPr>
          <w:p w:rsidR="005A2DD4" w:rsidRPr="00EB2B7F" w:rsidRDefault="005A2DD4" w:rsidP="0092166E">
            <w:pPr>
              <w:pStyle w:val="af7"/>
              <w:jc w:val="both"/>
              <w:rPr>
                <w:sz w:val="24"/>
                <w:szCs w:val="24"/>
              </w:rPr>
            </w:pPr>
            <w:r w:rsidRPr="00EB2B7F">
              <w:rPr>
                <w:sz w:val="24"/>
                <w:szCs w:val="24"/>
              </w:rPr>
              <w:t>На основе выявления имеющихся дисфункций и особенностей развития познавательной, речевой, эмоциональной, коммуникативной, регулятивной сфер.</w:t>
            </w:r>
          </w:p>
        </w:tc>
      </w:tr>
    </w:tbl>
    <w:p w:rsidR="000F21DD" w:rsidRDefault="000F51B8" w:rsidP="00B93184">
      <w:pPr>
        <w:pStyle w:val="af7"/>
        <w:spacing w:before="120"/>
        <w:jc w:val="center"/>
        <w:rPr>
          <w:b/>
          <w:sz w:val="24"/>
          <w:szCs w:val="24"/>
        </w:rPr>
      </w:pPr>
      <w:r>
        <w:rPr>
          <w:b/>
          <w:sz w:val="24"/>
          <w:szCs w:val="24"/>
        </w:rPr>
        <w:t xml:space="preserve">3.7.1. </w:t>
      </w:r>
      <w:r w:rsidR="00795F22" w:rsidRPr="000F21DD">
        <w:rPr>
          <w:b/>
          <w:sz w:val="24"/>
          <w:szCs w:val="24"/>
        </w:rPr>
        <w:t xml:space="preserve">Содержание и направления коррекционно-развивающей работы в </w:t>
      </w:r>
    </w:p>
    <w:p w:rsidR="005A2DD4" w:rsidRPr="000F21DD" w:rsidRDefault="00795F22" w:rsidP="0092166E">
      <w:pPr>
        <w:pStyle w:val="af7"/>
        <w:jc w:val="center"/>
        <w:rPr>
          <w:b/>
          <w:sz w:val="24"/>
          <w:szCs w:val="24"/>
        </w:rPr>
      </w:pPr>
      <w:r w:rsidRPr="000F21DD">
        <w:rPr>
          <w:b/>
          <w:sz w:val="24"/>
          <w:szCs w:val="24"/>
        </w:rPr>
        <w:t>МАДОУ «Радость»</w:t>
      </w:r>
      <w:r w:rsidR="005A2DD4" w:rsidRPr="000F21DD">
        <w:rPr>
          <w:b/>
          <w:sz w:val="24"/>
          <w:szCs w:val="24"/>
        </w:rPr>
        <w:t>:</w:t>
      </w:r>
    </w:p>
    <w:p w:rsidR="005A2DD4" w:rsidRPr="00795F22" w:rsidRDefault="005A2DD4" w:rsidP="0092166E">
      <w:pPr>
        <w:pStyle w:val="af7"/>
        <w:jc w:val="right"/>
        <w:rPr>
          <w:sz w:val="28"/>
          <w:szCs w:val="28"/>
        </w:rPr>
      </w:pPr>
      <w:r w:rsidRPr="00795F22">
        <w:rPr>
          <w:sz w:val="24"/>
          <w:szCs w:val="24"/>
        </w:rPr>
        <w:t xml:space="preserve">Таблица </w:t>
      </w:r>
    </w:p>
    <w:tbl>
      <w:tblPr>
        <w:tblStyle w:val="af1"/>
        <w:tblW w:w="0" w:type="auto"/>
        <w:tblLook w:val="04A0" w:firstRow="1" w:lastRow="0" w:firstColumn="1" w:lastColumn="0" w:noHBand="0" w:noVBand="1"/>
      </w:tblPr>
      <w:tblGrid>
        <w:gridCol w:w="2942"/>
        <w:gridCol w:w="6628"/>
      </w:tblGrid>
      <w:tr w:rsidR="005A2DD4" w:rsidRPr="00795F22" w:rsidTr="005A2DD4">
        <w:tc>
          <w:tcPr>
            <w:tcW w:w="9574" w:type="dxa"/>
            <w:gridSpan w:val="2"/>
          </w:tcPr>
          <w:p w:rsidR="005A2DD4" w:rsidRPr="005C5D7E" w:rsidRDefault="005A2DD4" w:rsidP="00712192">
            <w:pPr>
              <w:pStyle w:val="a4"/>
              <w:numPr>
                <w:ilvl w:val="0"/>
                <w:numId w:val="352"/>
              </w:numPr>
              <w:contextualSpacing w:val="0"/>
              <w:jc w:val="center"/>
              <w:rPr>
                <w:rFonts w:ascii="Times New Roman" w:hAnsi="Times New Roman" w:cs="Times New Roman"/>
                <w:b/>
                <w:sz w:val="24"/>
                <w:szCs w:val="24"/>
              </w:rPr>
            </w:pPr>
            <w:r w:rsidRPr="005C5D7E">
              <w:rPr>
                <w:rFonts w:ascii="Times New Roman" w:hAnsi="Times New Roman" w:cs="Times New Roman"/>
                <w:b/>
                <w:sz w:val="24"/>
                <w:szCs w:val="24"/>
              </w:rPr>
              <w:t>Содержание коррекционно-развивающей работы:</w:t>
            </w:r>
          </w:p>
        </w:tc>
      </w:tr>
      <w:tr w:rsidR="005A2DD4" w:rsidRPr="00795F22" w:rsidTr="005A2DD4">
        <w:tc>
          <w:tcPr>
            <w:tcW w:w="2943" w:type="dxa"/>
          </w:tcPr>
          <w:p w:rsidR="005A2DD4" w:rsidRPr="00795F22" w:rsidRDefault="005A2DD4" w:rsidP="0092166E">
            <w:pPr>
              <w:jc w:val="center"/>
              <w:rPr>
                <w:rFonts w:ascii="Times New Roman" w:hAnsi="Times New Roman" w:cs="Times New Roman"/>
                <w:sz w:val="24"/>
                <w:szCs w:val="24"/>
              </w:rPr>
            </w:pPr>
            <w:r w:rsidRPr="00795F22">
              <w:rPr>
                <w:rFonts w:ascii="Times New Roman" w:hAnsi="Times New Roman" w:cs="Times New Roman"/>
                <w:sz w:val="24"/>
                <w:szCs w:val="24"/>
              </w:rPr>
              <w:t>Направление</w:t>
            </w:r>
          </w:p>
        </w:tc>
        <w:tc>
          <w:tcPr>
            <w:tcW w:w="6631" w:type="dxa"/>
          </w:tcPr>
          <w:p w:rsidR="005A2DD4" w:rsidRPr="00795F22" w:rsidRDefault="005A2DD4" w:rsidP="0092166E">
            <w:pPr>
              <w:jc w:val="center"/>
              <w:rPr>
                <w:rFonts w:ascii="Times New Roman" w:hAnsi="Times New Roman" w:cs="Times New Roman"/>
                <w:sz w:val="24"/>
                <w:szCs w:val="24"/>
              </w:rPr>
            </w:pPr>
            <w:r w:rsidRPr="00795F22">
              <w:rPr>
                <w:rFonts w:ascii="Times New Roman" w:hAnsi="Times New Roman" w:cs="Times New Roman"/>
                <w:sz w:val="24"/>
                <w:szCs w:val="24"/>
              </w:rPr>
              <w:t>Задачи</w:t>
            </w:r>
          </w:p>
        </w:tc>
      </w:tr>
      <w:tr w:rsidR="005A2DD4" w:rsidRPr="00795F22" w:rsidTr="005A2DD4">
        <w:tc>
          <w:tcPr>
            <w:tcW w:w="2943" w:type="dxa"/>
          </w:tcPr>
          <w:p w:rsidR="005A2DD4" w:rsidRPr="00795F22" w:rsidRDefault="005A2DD4" w:rsidP="00712192">
            <w:pPr>
              <w:pStyle w:val="a4"/>
              <w:numPr>
                <w:ilvl w:val="0"/>
                <w:numId w:val="351"/>
              </w:numPr>
              <w:ind w:left="284" w:hanging="284"/>
              <w:contextualSpacing w:val="0"/>
              <w:jc w:val="both"/>
              <w:rPr>
                <w:rFonts w:ascii="Times New Roman" w:hAnsi="Times New Roman" w:cs="Times New Roman"/>
                <w:sz w:val="24"/>
                <w:szCs w:val="24"/>
              </w:rPr>
            </w:pPr>
            <w:r w:rsidRPr="00795F22">
              <w:rPr>
                <w:rFonts w:ascii="Times New Roman" w:hAnsi="Times New Roman" w:cs="Times New Roman"/>
                <w:sz w:val="24"/>
                <w:szCs w:val="24"/>
              </w:rPr>
              <w:t>Диагностическая работа включает</w:t>
            </w:r>
          </w:p>
          <w:p w:rsidR="005A2DD4" w:rsidRPr="00795F22" w:rsidRDefault="005A2DD4" w:rsidP="0092166E">
            <w:pPr>
              <w:pStyle w:val="a4"/>
              <w:ind w:left="284"/>
              <w:rPr>
                <w:rFonts w:ascii="Times New Roman" w:hAnsi="Times New Roman" w:cs="Times New Roman"/>
                <w:sz w:val="24"/>
                <w:szCs w:val="24"/>
              </w:rPr>
            </w:pPr>
            <w:r w:rsidRPr="00795F22">
              <w:rPr>
                <w:rFonts w:ascii="Times New Roman" w:hAnsi="Times New Roman" w:cs="Times New Roman"/>
                <w:sz w:val="24"/>
                <w:szCs w:val="24"/>
              </w:rPr>
              <w:t>(п.28.1. ФОП ДО):</w:t>
            </w:r>
          </w:p>
        </w:tc>
        <w:tc>
          <w:tcPr>
            <w:tcW w:w="6631" w:type="dxa"/>
          </w:tcPr>
          <w:p w:rsidR="005A2DD4" w:rsidRPr="005C5D7E" w:rsidRDefault="005A2DD4" w:rsidP="00712192">
            <w:pPr>
              <w:pStyle w:val="a4"/>
              <w:numPr>
                <w:ilvl w:val="0"/>
                <w:numId w:val="385"/>
              </w:numPr>
              <w:ind w:left="96" w:hanging="96"/>
              <w:jc w:val="both"/>
              <w:rPr>
                <w:rFonts w:ascii="Times New Roman" w:hAnsi="Times New Roman" w:cs="Times New Roman"/>
                <w:sz w:val="24"/>
                <w:szCs w:val="24"/>
              </w:rPr>
            </w:pPr>
            <w:r w:rsidRPr="005C5D7E">
              <w:rPr>
                <w:rFonts w:ascii="Times New Roman" w:hAnsi="Times New Roman" w:cs="Times New Roman"/>
                <w:sz w:val="24"/>
                <w:szCs w:val="24"/>
              </w:rPr>
              <w:t>своевременное выявление детей, нуждающихся в психолого-педагогическом сопровождении;</w:t>
            </w:r>
          </w:p>
          <w:p w:rsidR="005A2DD4" w:rsidRPr="005C5D7E" w:rsidRDefault="005A2DD4" w:rsidP="00712192">
            <w:pPr>
              <w:pStyle w:val="a4"/>
              <w:numPr>
                <w:ilvl w:val="0"/>
                <w:numId w:val="385"/>
              </w:numPr>
              <w:ind w:left="96" w:hanging="96"/>
              <w:jc w:val="both"/>
              <w:rPr>
                <w:rFonts w:ascii="Times New Roman" w:hAnsi="Times New Roman" w:cs="Times New Roman"/>
                <w:sz w:val="24"/>
                <w:szCs w:val="24"/>
              </w:rPr>
            </w:pPr>
            <w:r w:rsidRPr="005C5D7E">
              <w:rPr>
                <w:rFonts w:ascii="Times New Roman" w:hAnsi="Times New Roman" w:cs="Times New Roman"/>
                <w:sz w:val="24"/>
                <w:szCs w:val="24"/>
              </w:rPr>
              <w:t>ранняя диагностика отклонений в развитии и анализ причин трудностей социальной адаптации;</w:t>
            </w:r>
          </w:p>
          <w:p w:rsidR="005A2DD4" w:rsidRPr="005C5D7E" w:rsidRDefault="005A2DD4" w:rsidP="00712192">
            <w:pPr>
              <w:pStyle w:val="a4"/>
              <w:numPr>
                <w:ilvl w:val="0"/>
                <w:numId w:val="385"/>
              </w:numPr>
              <w:ind w:left="96" w:hanging="96"/>
              <w:jc w:val="both"/>
              <w:rPr>
                <w:rFonts w:ascii="Times New Roman" w:hAnsi="Times New Roman" w:cs="Times New Roman"/>
                <w:sz w:val="24"/>
                <w:szCs w:val="24"/>
              </w:rPr>
            </w:pPr>
            <w:r w:rsidRPr="005C5D7E">
              <w:rPr>
                <w:rFonts w:ascii="Times New Roman" w:hAnsi="Times New Roman" w:cs="Times New Roman"/>
                <w:sz w:val="24"/>
                <w:szCs w:val="24"/>
              </w:rPr>
              <w:t>комплексный сбор сведений об обучающихся на основании диагностической информации;</w:t>
            </w:r>
          </w:p>
          <w:p w:rsidR="005A2DD4" w:rsidRPr="005C5D7E" w:rsidRDefault="005A2DD4" w:rsidP="00712192">
            <w:pPr>
              <w:pStyle w:val="a4"/>
              <w:numPr>
                <w:ilvl w:val="0"/>
                <w:numId w:val="385"/>
              </w:numPr>
              <w:ind w:left="96" w:hanging="96"/>
              <w:jc w:val="both"/>
              <w:rPr>
                <w:rFonts w:ascii="Times New Roman" w:hAnsi="Times New Roman" w:cs="Times New Roman"/>
                <w:sz w:val="24"/>
                <w:szCs w:val="24"/>
              </w:rPr>
            </w:pPr>
            <w:r w:rsidRPr="005C5D7E">
              <w:rPr>
                <w:rFonts w:ascii="Times New Roman" w:hAnsi="Times New Roman" w:cs="Times New Roman"/>
                <w:sz w:val="24"/>
                <w:szCs w:val="24"/>
              </w:rPr>
              <w:t>определение уровня актуального и зоны ближайшего развития, обучающихся с ОВЗ, с трудностями в обучении и социализации, выявление его резервных возможностей;</w:t>
            </w:r>
          </w:p>
          <w:p w:rsidR="005A2DD4" w:rsidRPr="005C5D7E" w:rsidRDefault="005A2DD4" w:rsidP="00712192">
            <w:pPr>
              <w:pStyle w:val="a4"/>
              <w:numPr>
                <w:ilvl w:val="0"/>
                <w:numId w:val="385"/>
              </w:numPr>
              <w:ind w:left="96" w:hanging="96"/>
              <w:jc w:val="both"/>
              <w:rPr>
                <w:rFonts w:ascii="Times New Roman" w:hAnsi="Times New Roman" w:cs="Times New Roman"/>
                <w:sz w:val="24"/>
                <w:szCs w:val="24"/>
              </w:rPr>
            </w:pPr>
            <w:r w:rsidRPr="005C5D7E">
              <w:rPr>
                <w:rFonts w:ascii="Times New Roman" w:hAnsi="Times New Roman" w:cs="Times New Roman"/>
                <w:sz w:val="24"/>
                <w:szCs w:val="24"/>
              </w:rPr>
              <w:t>изучение уровня общего развития обучающихся, с учетом особенностей нозологической группы, возможностей вербальной и невербальной коммуникации со сверстниками и взрослыми;</w:t>
            </w:r>
          </w:p>
          <w:p w:rsidR="005A2DD4" w:rsidRPr="005C5D7E" w:rsidRDefault="005A2DD4" w:rsidP="00712192">
            <w:pPr>
              <w:pStyle w:val="a4"/>
              <w:numPr>
                <w:ilvl w:val="0"/>
                <w:numId w:val="385"/>
              </w:numPr>
              <w:ind w:left="96" w:hanging="96"/>
              <w:jc w:val="both"/>
              <w:rPr>
                <w:rFonts w:ascii="Times New Roman" w:hAnsi="Times New Roman" w:cs="Times New Roman"/>
                <w:sz w:val="24"/>
                <w:szCs w:val="24"/>
              </w:rPr>
            </w:pPr>
            <w:r w:rsidRPr="005C5D7E">
              <w:rPr>
                <w:rFonts w:ascii="Times New Roman" w:hAnsi="Times New Roman" w:cs="Times New Roman"/>
                <w:sz w:val="24"/>
                <w:szCs w:val="24"/>
              </w:rPr>
              <w:t xml:space="preserve">изучение развития эмоционально-волевой сферы и </w:t>
            </w:r>
            <w:r w:rsidR="005C5D7E" w:rsidRPr="005C5D7E">
              <w:rPr>
                <w:rFonts w:ascii="Times New Roman" w:hAnsi="Times New Roman" w:cs="Times New Roman"/>
                <w:sz w:val="24"/>
                <w:szCs w:val="24"/>
              </w:rPr>
              <w:t>личностных особенностей,</w:t>
            </w:r>
            <w:r w:rsidRPr="005C5D7E">
              <w:rPr>
                <w:rFonts w:ascii="Times New Roman" w:hAnsi="Times New Roman" w:cs="Times New Roman"/>
                <w:sz w:val="24"/>
                <w:szCs w:val="24"/>
              </w:rPr>
              <w:t xml:space="preserve"> обучающихся;</w:t>
            </w:r>
          </w:p>
          <w:p w:rsidR="005A2DD4" w:rsidRPr="005C5D7E" w:rsidRDefault="005A2DD4" w:rsidP="00712192">
            <w:pPr>
              <w:pStyle w:val="a4"/>
              <w:numPr>
                <w:ilvl w:val="0"/>
                <w:numId w:val="385"/>
              </w:numPr>
              <w:ind w:left="96" w:hanging="96"/>
              <w:jc w:val="both"/>
              <w:rPr>
                <w:rFonts w:ascii="Times New Roman" w:hAnsi="Times New Roman" w:cs="Times New Roman"/>
                <w:sz w:val="24"/>
                <w:szCs w:val="24"/>
              </w:rPr>
            </w:pPr>
            <w:r w:rsidRPr="005C5D7E">
              <w:rPr>
                <w:rFonts w:ascii="Times New Roman" w:hAnsi="Times New Roman" w:cs="Times New Roman"/>
                <w:sz w:val="24"/>
                <w:szCs w:val="24"/>
              </w:rPr>
              <w:t>изучение индивидуальных образовательных и социально-коммуникативных потребностей обучающихся;</w:t>
            </w:r>
          </w:p>
          <w:p w:rsidR="005A2DD4" w:rsidRPr="005C5D7E" w:rsidRDefault="005A2DD4" w:rsidP="00712192">
            <w:pPr>
              <w:pStyle w:val="a4"/>
              <w:numPr>
                <w:ilvl w:val="0"/>
                <w:numId w:val="385"/>
              </w:numPr>
              <w:ind w:left="96" w:hanging="96"/>
              <w:jc w:val="both"/>
              <w:rPr>
                <w:rFonts w:ascii="Times New Roman" w:hAnsi="Times New Roman" w:cs="Times New Roman"/>
                <w:sz w:val="24"/>
                <w:szCs w:val="24"/>
              </w:rPr>
            </w:pPr>
            <w:r w:rsidRPr="005C5D7E">
              <w:rPr>
                <w:rFonts w:ascii="Times New Roman" w:hAnsi="Times New Roman" w:cs="Times New Roman"/>
                <w:sz w:val="24"/>
                <w:szCs w:val="24"/>
              </w:rPr>
              <w:t>изучение социальной ситуации развития и условий семейного воспитания ребенка;</w:t>
            </w:r>
          </w:p>
          <w:p w:rsidR="005A2DD4" w:rsidRPr="005C5D7E" w:rsidRDefault="005A2DD4" w:rsidP="00712192">
            <w:pPr>
              <w:pStyle w:val="a4"/>
              <w:numPr>
                <w:ilvl w:val="0"/>
                <w:numId w:val="385"/>
              </w:numPr>
              <w:ind w:left="96" w:hanging="96"/>
              <w:jc w:val="both"/>
              <w:rPr>
                <w:rFonts w:ascii="Times New Roman" w:hAnsi="Times New Roman" w:cs="Times New Roman"/>
                <w:sz w:val="24"/>
                <w:szCs w:val="24"/>
              </w:rPr>
            </w:pPr>
            <w:r w:rsidRPr="005C5D7E">
              <w:rPr>
                <w:rFonts w:ascii="Times New Roman" w:hAnsi="Times New Roman" w:cs="Times New Roman"/>
                <w:sz w:val="24"/>
                <w:szCs w:val="24"/>
              </w:rPr>
              <w:t>изучение уровня адаптации и адаптивных возможностей обучающегося;</w:t>
            </w:r>
          </w:p>
          <w:p w:rsidR="005A2DD4" w:rsidRPr="005C5D7E" w:rsidRDefault="005A2DD4" w:rsidP="00712192">
            <w:pPr>
              <w:pStyle w:val="a4"/>
              <w:numPr>
                <w:ilvl w:val="0"/>
                <w:numId w:val="385"/>
              </w:numPr>
              <w:ind w:left="96" w:hanging="96"/>
              <w:jc w:val="both"/>
              <w:rPr>
                <w:rFonts w:ascii="Times New Roman" w:hAnsi="Times New Roman" w:cs="Times New Roman"/>
                <w:sz w:val="24"/>
                <w:szCs w:val="24"/>
              </w:rPr>
            </w:pPr>
            <w:r w:rsidRPr="005C5D7E">
              <w:rPr>
                <w:rFonts w:ascii="Times New Roman" w:hAnsi="Times New Roman" w:cs="Times New Roman"/>
                <w:sz w:val="24"/>
                <w:szCs w:val="24"/>
              </w:rPr>
              <w:t>изучение направленности детской одаренности;</w:t>
            </w:r>
          </w:p>
          <w:p w:rsidR="005A2DD4" w:rsidRPr="005C5D7E" w:rsidRDefault="005A2DD4" w:rsidP="00712192">
            <w:pPr>
              <w:pStyle w:val="a4"/>
              <w:numPr>
                <w:ilvl w:val="0"/>
                <w:numId w:val="385"/>
              </w:numPr>
              <w:ind w:left="96" w:hanging="96"/>
              <w:jc w:val="both"/>
              <w:rPr>
                <w:rFonts w:ascii="Times New Roman" w:hAnsi="Times New Roman" w:cs="Times New Roman"/>
                <w:sz w:val="24"/>
                <w:szCs w:val="24"/>
              </w:rPr>
            </w:pPr>
            <w:r w:rsidRPr="005C5D7E">
              <w:rPr>
                <w:rFonts w:ascii="Times New Roman" w:hAnsi="Times New Roman" w:cs="Times New Roman"/>
                <w:sz w:val="24"/>
                <w:szCs w:val="24"/>
              </w:rPr>
              <w:t>изучение, констатация в развитии ребенка его интересов и склонностей, одаренности;</w:t>
            </w:r>
          </w:p>
          <w:p w:rsidR="005A2DD4" w:rsidRPr="005C5D7E" w:rsidRDefault="005A2DD4" w:rsidP="00712192">
            <w:pPr>
              <w:pStyle w:val="a4"/>
              <w:numPr>
                <w:ilvl w:val="0"/>
                <w:numId w:val="385"/>
              </w:numPr>
              <w:ind w:left="96" w:hanging="96"/>
              <w:jc w:val="both"/>
              <w:rPr>
                <w:rFonts w:ascii="Times New Roman" w:hAnsi="Times New Roman" w:cs="Times New Roman"/>
                <w:sz w:val="24"/>
                <w:szCs w:val="24"/>
              </w:rPr>
            </w:pPr>
            <w:r w:rsidRPr="005C5D7E">
              <w:rPr>
                <w:rFonts w:ascii="Times New Roman" w:hAnsi="Times New Roman" w:cs="Times New Roman"/>
                <w:sz w:val="24"/>
                <w:szCs w:val="24"/>
              </w:rPr>
              <w:t>мониторинг развития детей и предупреждение возникновения психолого-педагогических проблем в его развитии;</w:t>
            </w:r>
          </w:p>
          <w:p w:rsidR="005A2DD4" w:rsidRPr="005C5D7E" w:rsidRDefault="005A2DD4" w:rsidP="00712192">
            <w:pPr>
              <w:pStyle w:val="a4"/>
              <w:numPr>
                <w:ilvl w:val="0"/>
                <w:numId w:val="385"/>
              </w:numPr>
              <w:ind w:left="96" w:hanging="96"/>
              <w:jc w:val="both"/>
              <w:rPr>
                <w:rFonts w:ascii="Times New Roman" w:hAnsi="Times New Roman" w:cs="Times New Roman"/>
                <w:sz w:val="24"/>
                <w:szCs w:val="24"/>
              </w:rPr>
            </w:pPr>
            <w:r w:rsidRPr="005C5D7E">
              <w:rPr>
                <w:rFonts w:ascii="Times New Roman" w:hAnsi="Times New Roman" w:cs="Times New Roman"/>
                <w:sz w:val="24"/>
                <w:szCs w:val="24"/>
              </w:rPr>
              <w:t xml:space="preserve">выявление детей-мигрантов, имеющих трудности в обучении и социально-психологической адаптации, дифференцированная диагностика и оценка этнокультурной </w:t>
            </w:r>
            <w:r w:rsidRPr="005C5D7E">
              <w:rPr>
                <w:rFonts w:ascii="Times New Roman" w:hAnsi="Times New Roman" w:cs="Times New Roman"/>
                <w:sz w:val="24"/>
                <w:szCs w:val="24"/>
              </w:rPr>
              <w:lastRenderedPageBreak/>
              <w:t>природы имеющихся трудностей;</w:t>
            </w:r>
          </w:p>
          <w:p w:rsidR="005A2DD4" w:rsidRPr="005C5D7E" w:rsidRDefault="005A2DD4" w:rsidP="00712192">
            <w:pPr>
              <w:pStyle w:val="a4"/>
              <w:numPr>
                <w:ilvl w:val="0"/>
                <w:numId w:val="385"/>
              </w:numPr>
              <w:ind w:left="96" w:hanging="96"/>
              <w:jc w:val="both"/>
              <w:rPr>
                <w:rFonts w:ascii="Times New Roman" w:hAnsi="Times New Roman" w:cs="Times New Roman"/>
                <w:sz w:val="24"/>
                <w:szCs w:val="24"/>
              </w:rPr>
            </w:pPr>
            <w:r w:rsidRPr="005C5D7E">
              <w:rPr>
                <w:rFonts w:ascii="Times New Roman" w:hAnsi="Times New Roman" w:cs="Times New Roman"/>
                <w:sz w:val="24"/>
                <w:szCs w:val="24"/>
              </w:rPr>
              <w:t>всестороннее психолого-педагогическое изучение личности ребенка;</w:t>
            </w:r>
          </w:p>
          <w:p w:rsidR="005A2DD4" w:rsidRPr="005C5D7E" w:rsidRDefault="005A2DD4" w:rsidP="00712192">
            <w:pPr>
              <w:pStyle w:val="a4"/>
              <w:numPr>
                <w:ilvl w:val="0"/>
                <w:numId w:val="385"/>
              </w:numPr>
              <w:ind w:left="96" w:hanging="96"/>
              <w:jc w:val="both"/>
              <w:rPr>
                <w:rFonts w:ascii="Times New Roman" w:hAnsi="Times New Roman" w:cs="Times New Roman"/>
                <w:sz w:val="24"/>
                <w:szCs w:val="24"/>
              </w:rPr>
            </w:pPr>
            <w:r w:rsidRPr="005C5D7E">
              <w:rPr>
                <w:rFonts w:ascii="Times New Roman" w:hAnsi="Times New Roman" w:cs="Times New Roman"/>
                <w:sz w:val="24"/>
                <w:szCs w:val="24"/>
              </w:rPr>
              <w:t>выявление и изучение неблагоприятных факторов социальной среды и рисков образовательной среды;</w:t>
            </w:r>
          </w:p>
          <w:p w:rsidR="005A2DD4" w:rsidRPr="005C5D7E" w:rsidRDefault="005A2DD4" w:rsidP="00712192">
            <w:pPr>
              <w:pStyle w:val="a4"/>
              <w:numPr>
                <w:ilvl w:val="0"/>
                <w:numId w:val="385"/>
              </w:numPr>
              <w:ind w:left="96" w:hanging="96"/>
              <w:jc w:val="both"/>
              <w:rPr>
                <w:rFonts w:ascii="Times New Roman" w:hAnsi="Times New Roman" w:cs="Times New Roman"/>
                <w:sz w:val="24"/>
                <w:szCs w:val="24"/>
              </w:rPr>
            </w:pPr>
            <w:r w:rsidRPr="005C5D7E">
              <w:rPr>
                <w:rFonts w:ascii="Times New Roman" w:hAnsi="Times New Roman" w:cs="Times New Roman"/>
                <w:sz w:val="24"/>
                <w:szCs w:val="24"/>
              </w:rPr>
              <w:t>системный разносторонний контроль специалистов за уровнем и динамикой развития обучающегося, за созданием необходимых условий, соответствующих его ООП.</w:t>
            </w:r>
          </w:p>
        </w:tc>
      </w:tr>
      <w:tr w:rsidR="005A2DD4" w:rsidRPr="00795F22" w:rsidTr="005A2DD4">
        <w:tc>
          <w:tcPr>
            <w:tcW w:w="2943" w:type="dxa"/>
          </w:tcPr>
          <w:p w:rsidR="005A2DD4" w:rsidRPr="00795F22" w:rsidRDefault="005A2DD4" w:rsidP="00712192">
            <w:pPr>
              <w:pStyle w:val="a4"/>
              <w:numPr>
                <w:ilvl w:val="0"/>
                <w:numId w:val="351"/>
              </w:numPr>
              <w:ind w:left="284" w:hanging="284"/>
              <w:contextualSpacing w:val="0"/>
              <w:jc w:val="both"/>
              <w:rPr>
                <w:rFonts w:ascii="Times New Roman" w:hAnsi="Times New Roman" w:cs="Times New Roman"/>
                <w:sz w:val="24"/>
                <w:szCs w:val="24"/>
              </w:rPr>
            </w:pPr>
            <w:r w:rsidRPr="00795F22">
              <w:rPr>
                <w:rFonts w:ascii="Times New Roman" w:hAnsi="Times New Roman" w:cs="Times New Roman"/>
                <w:sz w:val="24"/>
                <w:szCs w:val="24"/>
              </w:rPr>
              <w:lastRenderedPageBreak/>
              <w:t>Коррекционно-развивающая работа включает</w:t>
            </w:r>
          </w:p>
          <w:p w:rsidR="005A2DD4" w:rsidRPr="00795F22" w:rsidRDefault="005A2DD4" w:rsidP="0092166E">
            <w:pPr>
              <w:pStyle w:val="a4"/>
              <w:ind w:left="284"/>
              <w:rPr>
                <w:rFonts w:ascii="Times New Roman" w:hAnsi="Times New Roman" w:cs="Times New Roman"/>
                <w:sz w:val="24"/>
                <w:szCs w:val="24"/>
              </w:rPr>
            </w:pPr>
            <w:r w:rsidRPr="00795F22">
              <w:rPr>
                <w:rFonts w:ascii="Times New Roman" w:hAnsi="Times New Roman" w:cs="Times New Roman"/>
                <w:sz w:val="24"/>
                <w:szCs w:val="24"/>
              </w:rPr>
              <w:t>(п.28.2. ФОП ДО):</w:t>
            </w:r>
          </w:p>
        </w:tc>
        <w:tc>
          <w:tcPr>
            <w:tcW w:w="6631" w:type="dxa"/>
          </w:tcPr>
          <w:p w:rsidR="005A2DD4" w:rsidRPr="005C5D7E" w:rsidRDefault="005A2DD4" w:rsidP="00712192">
            <w:pPr>
              <w:pStyle w:val="a4"/>
              <w:numPr>
                <w:ilvl w:val="0"/>
                <w:numId w:val="386"/>
              </w:numPr>
              <w:ind w:left="95" w:hanging="95"/>
              <w:jc w:val="both"/>
              <w:rPr>
                <w:rFonts w:ascii="Times New Roman" w:hAnsi="Times New Roman" w:cs="Times New Roman"/>
                <w:sz w:val="24"/>
                <w:szCs w:val="24"/>
              </w:rPr>
            </w:pPr>
            <w:r w:rsidRPr="005C5D7E">
              <w:rPr>
                <w:rFonts w:ascii="Times New Roman" w:hAnsi="Times New Roman" w:cs="Times New Roman"/>
                <w:sz w:val="24"/>
                <w:szCs w:val="24"/>
              </w:rPr>
              <w:t>выбор оптимальных для развития обучающихся коррекционно-развивающих программ психолого-педагогического сопровождения в соответствии с его ООП;</w:t>
            </w:r>
          </w:p>
          <w:p w:rsidR="005A2DD4" w:rsidRPr="005C5D7E" w:rsidRDefault="005A2DD4" w:rsidP="00712192">
            <w:pPr>
              <w:pStyle w:val="a4"/>
              <w:numPr>
                <w:ilvl w:val="0"/>
                <w:numId w:val="386"/>
              </w:numPr>
              <w:ind w:left="95" w:hanging="95"/>
              <w:jc w:val="both"/>
              <w:rPr>
                <w:rFonts w:ascii="Times New Roman" w:hAnsi="Times New Roman" w:cs="Times New Roman"/>
                <w:sz w:val="24"/>
                <w:szCs w:val="24"/>
              </w:rPr>
            </w:pPr>
            <w:r w:rsidRPr="005C5D7E">
              <w:rPr>
                <w:rFonts w:ascii="Times New Roman" w:hAnsi="Times New Roman" w:cs="Times New Roman"/>
                <w:sz w:val="24"/>
                <w:szCs w:val="24"/>
              </w:rPr>
              <w:t>организация, разработка и проведение специалистами индивидуальных /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rsidR="005A2DD4" w:rsidRPr="005C5D7E" w:rsidRDefault="005A2DD4" w:rsidP="00712192">
            <w:pPr>
              <w:pStyle w:val="a4"/>
              <w:numPr>
                <w:ilvl w:val="0"/>
                <w:numId w:val="386"/>
              </w:numPr>
              <w:ind w:left="95" w:hanging="95"/>
              <w:jc w:val="both"/>
              <w:rPr>
                <w:rFonts w:ascii="Times New Roman" w:hAnsi="Times New Roman" w:cs="Times New Roman"/>
                <w:sz w:val="24"/>
                <w:szCs w:val="24"/>
              </w:rPr>
            </w:pPr>
            <w:r w:rsidRPr="005C5D7E">
              <w:rPr>
                <w:rFonts w:ascii="Times New Roman" w:hAnsi="Times New Roman" w:cs="Times New Roman"/>
                <w:sz w:val="24"/>
                <w:szCs w:val="24"/>
              </w:rPr>
              <w:t>коррекция и развитие высших психических функций;</w:t>
            </w:r>
          </w:p>
          <w:p w:rsidR="005A2DD4" w:rsidRPr="005C5D7E" w:rsidRDefault="005A2DD4" w:rsidP="00712192">
            <w:pPr>
              <w:pStyle w:val="a4"/>
              <w:numPr>
                <w:ilvl w:val="0"/>
                <w:numId w:val="386"/>
              </w:numPr>
              <w:ind w:left="95" w:hanging="95"/>
              <w:jc w:val="both"/>
              <w:rPr>
                <w:rFonts w:ascii="Times New Roman" w:hAnsi="Times New Roman" w:cs="Times New Roman"/>
                <w:sz w:val="24"/>
                <w:szCs w:val="24"/>
              </w:rPr>
            </w:pPr>
            <w:r w:rsidRPr="005C5D7E">
              <w:rPr>
                <w:rFonts w:ascii="Times New Roman" w:hAnsi="Times New Roman" w:cs="Times New Roman"/>
                <w:sz w:val="24"/>
                <w:szCs w:val="24"/>
              </w:rPr>
              <w:t>развитие эмоционально-волевой и личностной сферы и психологическая коррекция поведения;</w:t>
            </w:r>
          </w:p>
          <w:p w:rsidR="005A2DD4" w:rsidRPr="005C5D7E" w:rsidRDefault="005A2DD4" w:rsidP="00712192">
            <w:pPr>
              <w:pStyle w:val="a4"/>
              <w:numPr>
                <w:ilvl w:val="0"/>
                <w:numId w:val="386"/>
              </w:numPr>
              <w:ind w:left="95" w:hanging="95"/>
              <w:jc w:val="both"/>
              <w:rPr>
                <w:rFonts w:ascii="Times New Roman" w:hAnsi="Times New Roman" w:cs="Times New Roman"/>
                <w:sz w:val="24"/>
                <w:szCs w:val="24"/>
              </w:rPr>
            </w:pPr>
            <w:r w:rsidRPr="005C5D7E">
              <w:rPr>
                <w:rFonts w:ascii="Times New Roman" w:hAnsi="Times New Roman" w:cs="Times New Roman"/>
                <w:sz w:val="24"/>
                <w:szCs w:val="24"/>
              </w:rPr>
              <w:t>развитие коммуникативных способностей, социального и эмоционального интеллекта, формирование коммуникативной компетентности;</w:t>
            </w:r>
          </w:p>
          <w:p w:rsidR="005A2DD4" w:rsidRPr="005C5D7E" w:rsidRDefault="005A2DD4" w:rsidP="00712192">
            <w:pPr>
              <w:pStyle w:val="a4"/>
              <w:numPr>
                <w:ilvl w:val="0"/>
                <w:numId w:val="386"/>
              </w:numPr>
              <w:ind w:left="95" w:hanging="95"/>
              <w:jc w:val="both"/>
              <w:rPr>
                <w:rFonts w:ascii="Times New Roman" w:hAnsi="Times New Roman" w:cs="Times New Roman"/>
                <w:sz w:val="24"/>
                <w:szCs w:val="24"/>
              </w:rPr>
            </w:pPr>
            <w:r w:rsidRPr="005C5D7E">
              <w:rPr>
                <w:rFonts w:ascii="Times New Roman" w:hAnsi="Times New Roman" w:cs="Times New Roman"/>
                <w:sz w:val="24"/>
                <w:szCs w:val="24"/>
              </w:rPr>
              <w:t>коррекция и развитие психомоторной сферы, координации и регуляции движений;</w:t>
            </w:r>
          </w:p>
          <w:p w:rsidR="005A2DD4" w:rsidRPr="005C5D7E" w:rsidRDefault="005A2DD4" w:rsidP="00712192">
            <w:pPr>
              <w:pStyle w:val="a4"/>
              <w:numPr>
                <w:ilvl w:val="0"/>
                <w:numId w:val="386"/>
              </w:numPr>
              <w:ind w:left="95" w:hanging="95"/>
              <w:jc w:val="both"/>
              <w:rPr>
                <w:rFonts w:ascii="Times New Roman" w:hAnsi="Times New Roman" w:cs="Times New Roman"/>
                <w:sz w:val="24"/>
                <w:szCs w:val="24"/>
              </w:rPr>
            </w:pPr>
            <w:r w:rsidRPr="005C5D7E">
              <w:rPr>
                <w:rFonts w:ascii="Times New Roman" w:hAnsi="Times New Roman" w:cs="Times New Roman"/>
                <w:sz w:val="24"/>
                <w:szCs w:val="24"/>
              </w:rPr>
              <w:t>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w:t>
            </w:r>
          </w:p>
          <w:p w:rsidR="005A2DD4" w:rsidRPr="005C5D7E" w:rsidRDefault="005A2DD4" w:rsidP="00712192">
            <w:pPr>
              <w:pStyle w:val="a4"/>
              <w:numPr>
                <w:ilvl w:val="0"/>
                <w:numId w:val="386"/>
              </w:numPr>
              <w:ind w:left="95" w:hanging="95"/>
              <w:jc w:val="both"/>
              <w:rPr>
                <w:rFonts w:ascii="Times New Roman" w:hAnsi="Times New Roman" w:cs="Times New Roman"/>
                <w:sz w:val="24"/>
                <w:szCs w:val="24"/>
              </w:rPr>
            </w:pPr>
            <w:r w:rsidRPr="005C5D7E">
              <w:rPr>
                <w:rFonts w:ascii="Times New Roman" w:hAnsi="Times New Roman" w:cs="Times New Roman"/>
                <w:sz w:val="24"/>
                <w:szCs w:val="24"/>
              </w:rPr>
              <w:t>создание насыщенной РППС для разных видов деятельности;</w:t>
            </w:r>
          </w:p>
          <w:p w:rsidR="005A2DD4" w:rsidRPr="005C5D7E" w:rsidRDefault="005A2DD4" w:rsidP="00712192">
            <w:pPr>
              <w:pStyle w:val="a4"/>
              <w:numPr>
                <w:ilvl w:val="0"/>
                <w:numId w:val="386"/>
              </w:numPr>
              <w:ind w:left="95" w:hanging="95"/>
              <w:jc w:val="both"/>
              <w:rPr>
                <w:rFonts w:ascii="Times New Roman" w:hAnsi="Times New Roman" w:cs="Times New Roman"/>
                <w:sz w:val="24"/>
                <w:szCs w:val="24"/>
              </w:rPr>
            </w:pPr>
            <w:r w:rsidRPr="005C5D7E">
              <w:rPr>
                <w:rFonts w:ascii="Times New Roman" w:hAnsi="Times New Roman" w:cs="Times New Roman"/>
                <w:sz w:val="24"/>
                <w:szCs w:val="24"/>
              </w:rPr>
              <w:t>формирование инклюзивной образовательной среды, в т.ч. для включения детей иностранных граждан в российское образовательное пространство с сохранением культуры и идентичности, связанных со страной   происхождения;</w:t>
            </w:r>
          </w:p>
          <w:p w:rsidR="005A2DD4" w:rsidRPr="005C5D7E" w:rsidRDefault="005A2DD4" w:rsidP="00712192">
            <w:pPr>
              <w:pStyle w:val="a4"/>
              <w:numPr>
                <w:ilvl w:val="0"/>
                <w:numId w:val="386"/>
              </w:numPr>
              <w:ind w:left="95" w:hanging="95"/>
              <w:jc w:val="both"/>
              <w:rPr>
                <w:rFonts w:ascii="Times New Roman" w:hAnsi="Times New Roman" w:cs="Times New Roman"/>
                <w:sz w:val="24"/>
                <w:szCs w:val="24"/>
              </w:rPr>
            </w:pPr>
            <w:r w:rsidRPr="005C5D7E">
              <w:rPr>
                <w:rFonts w:ascii="Times New Roman" w:hAnsi="Times New Roman" w:cs="Times New Roman"/>
                <w:sz w:val="24"/>
                <w:szCs w:val="24"/>
              </w:rPr>
              <w:t>оказание поддержки ребенку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w:t>
            </w:r>
          </w:p>
          <w:p w:rsidR="005A2DD4" w:rsidRPr="005C5D7E" w:rsidRDefault="005A2DD4" w:rsidP="00712192">
            <w:pPr>
              <w:pStyle w:val="a4"/>
              <w:numPr>
                <w:ilvl w:val="0"/>
                <w:numId w:val="386"/>
              </w:numPr>
              <w:ind w:left="95" w:hanging="95"/>
              <w:jc w:val="both"/>
              <w:rPr>
                <w:rFonts w:ascii="Times New Roman" w:hAnsi="Times New Roman" w:cs="Times New Roman"/>
                <w:sz w:val="24"/>
                <w:szCs w:val="24"/>
              </w:rPr>
            </w:pPr>
            <w:r w:rsidRPr="005C5D7E">
              <w:rPr>
                <w:rFonts w:ascii="Times New Roman" w:hAnsi="Times New Roman" w:cs="Times New Roman"/>
                <w:sz w:val="24"/>
                <w:szCs w:val="24"/>
              </w:rPr>
              <w:t>преодоление педагогической запущенности в работе с обучающимися;</w:t>
            </w:r>
          </w:p>
          <w:p w:rsidR="005A2DD4" w:rsidRPr="005C5D7E" w:rsidRDefault="005A2DD4" w:rsidP="00712192">
            <w:pPr>
              <w:pStyle w:val="a4"/>
              <w:numPr>
                <w:ilvl w:val="0"/>
                <w:numId w:val="386"/>
              </w:numPr>
              <w:ind w:left="95" w:hanging="95"/>
              <w:jc w:val="both"/>
              <w:rPr>
                <w:rFonts w:ascii="Times New Roman" w:hAnsi="Times New Roman" w:cs="Times New Roman"/>
                <w:sz w:val="24"/>
                <w:szCs w:val="24"/>
              </w:rPr>
            </w:pPr>
            <w:r w:rsidRPr="005C5D7E">
              <w:rPr>
                <w:rFonts w:ascii="Times New Roman" w:hAnsi="Times New Roman" w:cs="Times New Roman"/>
                <w:sz w:val="24"/>
                <w:szCs w:val="24"/>
              </w:rPr>
              <w:t>помощь в устранении психотравмирующих ситуаций в жизни ребенка.</w:t>
            </w:r>
          </w:p>
        </w:tc>
      </w:tr>
      <w:tr w:rsidR="005A2DD4" w:rsidRPr="00795F22" w:rsidTr="005A2DD4">
        <w:tc>
          <w:tcPr>
            <w:tcW w:w="2943" w:type="dxa"/>
          </w:tcPr>
          <w:p w:rsidR="005A2DD4" w:rsidRPr="00795F22" w:rsidRDefault="005A2DD4" w:rsidP="00712192">
            <w:pPr>
              <w:pStyle w:val="a4"/>
              <w:numPr>
                <w:ilvl w:val="0"/>
                <w:numId w:val="351"/>
              </w:numPr>
              <w:ind w:left="284" w:hanging="284"/>
              <w:contextualSpacing w:val="0"/>
              <w:jc w:val="both"/>
              <w:rPr>
                <w:rFonts w:ascii="Times New Roman" w:hAnsi="Times New Roman" w:cs="Times New Roman"/>
                <w:sz w:val="24"/>
                <w:szCs w:val="24"/>
              </w:rPr>
            </w:pPr>
            <w:r w:rsidRPr="00795F22">
              <w:rPr>
                <w:rFonts w:ascii="Times New Roman" w:hAnsi="Times New Roman" w:cs="Times New Roman"/>
                <w:sz w:val="24"/>
                <w:szCs w:val="24"/>
              </w:rPr>
              <w:t>Консультативная работа включает</w:t>
            </w:r>
          </w:p>
          <w:p w:rsidR="005A2DD4" w:rsidRPr="00795F22" w:rsidRDefault="005A2DD4" w:rsidP="0092166E">
            <w:pPr>
              <w:pStyle w:val="a4"/>
              <w:ind w:left="284"/>
              <w:rPr>
                <w:rFonts w:ascii="Times New Roman" w:hAnsi="Times New Roman" w:cs="Times New Roman"/>
                <w:sz w:val="24"/>
                <w:szCs w:val="24"/>
              </w:rPr>
            </w:pPr>
            <w:r w:rsidRPr="00795F22">
              <w:rPr>
                <w:rFonts w:ascii="Times New Roman" w:hAnsi="Times New Roman" w:cs="Times New Roman"/>
                <w:sz w:val="24"/>
                <w:szCs w:val="24"/>
              </w:rPr>
              <w:t>(п.28.3. ФОП ДО):</w:t>
            </w:r>
          </w:p>
        </w:tc>
        <w:tc>
          <w:tcPr>
            <w:tcW w:w="6631" w:type="dxa"/>
          </w:tcPr>
          <w:p w:rsidR="005A2DD4" w:rsidRPr="005C5D7E" w:rsidRDefault="005A2DD4" w:rsidP="00712192">
            <w:pPr>
              <w:pStyle w:val="a4"/>
              <w:numPr>
                <w:ilvl w:val="0"/>
                <w:numId w:val="387"/>
              </w:numPr>
              <w:ind w:left="95" w:hanging="95"/>
              <w:jc w:val="both"/>
              <w:rPr>
                <w:rFonts w:ascii="Times New Roman" w:hAnsi="Times New Roman" w:cs="Times New Roman"/>
                <w:sz w:val="24"/>
                <w:szCs w:val="24"/>
              </w:rPr>
            </w:pPr>
            <w:r w:rsidRPr="005C5D7E">
              <w:rPr>
                <w:rFonts w:ascii="Times New Roman" w:hAnsi="Times New Roman" w:cs="Times New Roman"/>
                <w:sz w:val="24"/>
                <w:szCs w:val="24"/>
              </w:rPr>
              <w:t>разработка рекомендаций по основным направлениям работы с обучающими</w:t>
            </w:r>
            <w:r w:rsidR="005C5D7E" w:rsidRPr="005C5D7E">
              <w:rPr>
                <w:rFonts w:ascii="Times New Roman" w:hAnsi="Times New Roman" w:cs="Times New Roman"/>
                <w:sz w:val="24"/>
                <w:szCs w:val="24"/>
              </w:rPr>
              <w:t xml:space="preserve">ся с трудностями в обучении </w:t>
            </w:r>
            <w:r w:rsidRPr="005C5D7E">
              <w:rPr>
                <w:rFonts w:ascii="Times New Roman" w:hAnsi="Times New Roman" w:cs="Times New Roman"/>
                <w:sz w:val="24"/>
                <w:szCs w:val="24"/>
              </w:rPr>
              <w:t>и социализации, единых для всех участников образовательных отношений;</w:t>
            </w:r>
          </w:p>
          <w:p w:rsidR="005A2DD4" w:rsidRPr="005C5D7E" w:rsidRDefault="005A2DD4" w:rsidP="00712192">
            <w:pPr>
              <w:pStyle w:val="a4"/>
              <w:numPr>
                <w:ilvl w:val="0"/>
                <w:numId w:val="387"/>
              </w:numPr>
              <w:ind w:left="95" w:hanging="95"/>
              <w:jc w:val="both"/>
              <w:rPr>
                <w:rFonts w:ascii="Times New Roman" w:hAnsi="Times New Roman" w:cs="Times New Roman"/>
                <w:sz w:val="24"/>
                <w:szCs w:val="24"/>
              </w:rPr>
            </w:pPr>
            <w:r w:rsidRPr="005C5D7E">
              <w:rPr>
                <w:rFonts w:ascii="Times New Roman" w:hAnsi="Times New Roman" w:cs="Times New Roman"/>
                <w:sz w:val="24"/>
                <w:szCs w:val="24"/>
              </w:rPr>
              <w:t>консультирование специалистами педагогов по выбору индивидуально ориентированных методов и приемов работы с обучающимися;</w:t>
            </w:r>
          </w:p>
          <w:p w:rsidR="005A2DD4" w:rsidRPr="005C5D7E" w:rsidRDefault="005A2DD4" w:rsidP="00712192">
            <w:pPr>
              <w:pStyle w:val="a4"/>
              <w:numPr>
                <w:ilvl w:val="0"/>
                <w:numId w:val="387"/>
              </w:numPr>
              <w:ind w:left="95" w:hanging="95"/>
              <w:jc w:val="both"/>
              <w:rPr>
                <w:rFonts w:ascii="Times New Roman" w:hAnsi="Times New Roman" w:cs="Times New Roman"/>
                <w:sz w:val="24"/>
                <w:szCs w:val="24"/>
              </w:rPr>
            </w:pPr>
            <w:r w:rsidRPr="005C5D7E">
              <w:rPr>
                <w:rFonts w:ascii="Times New Roman" w:hAnsi="Times New Roman" w:cs="Times New Roman"/>
                <w:sz w:val="24"/>
                <w:szCs w:val="24"/>
              </w:rPr>
              <w:t xml:space="preserve">консультативная помощь семье в вопросах выбора оптимальной стратегии воспитания и приемов КРР с </w:t>
            </w:r>
            <w:r w:rsidRPr="005C5D7E">
              <w:rPr>
                <w:rFonts w:ascii="Times New Roman" w:hAnsi="Times New Roman" w:cs="Times New Roman"/>
                <w:sz w:val="24"/>
                <w:szCs w:val="24"/>
              </w:rPr>
              <w:lastRenderedPageBreak/>
              <w:t>ребенком.</w:t>
            </w:r>
          </w:p>
        </w:tc>
      </w:tr>
      <w:tr w:rsidR="005A2DD4" w:rsidRPr="00795F22" w:rsidTr="005A2DD4">
        <w:tc>
          <w:tcPr>
            <w:tcW w:w="2943" w:type="dxa"/>
          </w:tcPr>
          <w:p w:rsidR="005A2DD4" w:rsidRPr="00795F22" w:rsidRDefault="005A2DD4" w:rsidP="00712192">
            <w:pPr>
              <w:pStyle w:val="a4"/>
              <w:numPr>
                <w:ilvl w:val="0"/>
                <w:numId w:val="351"/>
              </w:numPr>
              <w:ind w:left="284" w:hanging="284"/>
              <w:contextualSpacing w:val="0"/>
              <w:jc w:val="both"/>
              <w:rPr>
                <w:rFonts w:ascii="Times New Roman" w:hAnsi="Times New Roman" w:cs="Times New Roman"/>
                <w:sz w:val="24"/>
                <w:szCs w:val="24"/>
              </w:rPr>
            </w:pPr>
            <w:r w:rsidRPr="00795F22">
              <w:rPr>
                <w:rFonts w:ascii="Times New Roman" w:hAnsi="Times New Roman" w:cs="Times New Roman"/>
                <w:sz w:val="24"/>
                <w:szCs w:val="24"/>
              </w:rPr>
              <w:lastRenderedPageBreak/>
              <w:t>Информационно-просветительская работа включает</w:t>
            </w:r>
          </w:p>
          <w:p w:rsidR="005A2DD4" w:rsidRPr="00795F22" w:rsidRDefault="005A2DD4" w:rsidP="0092166E">
            <w:pPr>
              <w:pStyle w:val="a4"/>
              <w:ind w:left="284"/>
              <w:rPr>
                <w:rFonts w:ascii="Times New Roman" w:hAnsi="Times New Roman" w:cs="Times New Roman"/>
                <w:sz w:val="24"/>
                <w:szCs w:val="24"/>
              </w:rPr>
            </w:pPr>
            <w:r w:rsidRPr="00795F22">
              <w:rPr>
                <w:rFonts w:ascii="Times New Roman" w:hAnsi="Times New Roman" w:cs="Times New Roman"/>
                <w:sz w:val="24"/>
                <w:szCs w:val="24"/>
              </w:rPr>
              <w:t>(п.28.4. ФОП ДО):</w:t>
            </w:r>
          </w:p>
        </w:tc>
        <w:tc>
          <w:tcPr>
            <w:tcW w:w="6631" w:type="dxa"/>
          </w:tcPr>
          <w:p w:rsidR="005A2DD4" w:rsidRPr="005C5D7E" w:rsidRDefault="005A2DD4" w:rsidP="00712192">
            <w:pPr>
              <w:pStyle w:val="a4"/>
              <w:numPr>
                <w:ilvl w:val="0"/>
                <w:numId w:val="388"/>
              </w:numPr>
              <w:ind w:left="95" w:hanging="95"/>
              <w:jc w:val="both"/>
              <w:rPr>
                <w:rFonts w:ascii="Times New Roman" w:hAnsi="Times New Roman" w:cs="Times New Roman"/>
                <w:sz w:val="24"/>
                <w:szCs w:val="24"/>
              </w:rPr>
            </w:pPr>
            <w:r w:rsidRPr="005C5D7E">
              <w:rPr>
                <w:rFonts w:ascii="Times New Roman" w:hAnsi="Times New Roman" w:cs="Times New Roman"/>
                <w:sz w:val="24"/>
                <w:szCs w:val="24"/>
              </w:rPr>
              <w:t>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 (детям, родителям, педагогам) вопросов, связанных с особенностями образовательного процесса и психолого-педагогического сопровождения обучающихся, в т.ч. с ОВЗ, трудностями в обучении и социализации;</w:t>
            </w:r>
          </w:p>
          <w:p w:rsidR="005A2DD4" w:rsidRPr="005C5D7E" w:rsidRDefault="005A2DD4" w:rsidP="00712192">
            <w:pPr>
              <w:pStyle w:val="a4"/>
              <w:numPr>
                <w:ilvl w:val="0"/>
                <w:numId w:val="388"/>
              </w:numPr>
              <w:ind w:left="95" w:hanging="95"/>
              <w:jc w:val="both"/>
              <w:rPr>
                <w:rFonts w:ascii="Times New Roman" w:hAnsi="Times New Roman" w:cs="Times New Roman"/>
                <w:sz w:val="24"/>
                <w:szCs w:val="24"/>
              </w:rPr>
            </w:pPr>
            <w:r w:rsidRPr="005C5D7E">
              <w:rPr>
                <w:rFonts w:ascii="Times New Roman" w:hAnsi="Times New Roman" w:cs="Times New Roman"/>
                <w:sz w:val="24"/>
                <w:szCs w:val="24"/>
              </w:rPr>
              <w:t>проведение тематических выступлений, онлайн-консультаций для педагогов и родителей (законных представителей) по разъяснению индивидуально-типологических особенностей различных категорий   обучающихся, в том числе с ОВЗ, трудностями в обучении и социализации.</w:t>
            </w:r>
          </w:p>
        </w:tc>
      </w:tr>
      <w:tr w:rsidR="005A2DD4" w:rsidRPr="00795F22" w:rsidTr="005A2DD4">
        <w:tc>
          <w:tcPr>
            <w:tcW w:w="9574" w:type="dxa"/>
            <w:gridSpan w:val="2"/>
          </w:tcPr>
          <w:p w:rsidR="005A2DD4" w:rsidRPr="005C5D7E" w:rsidRDefault="005A2DD4" w:rsidP="00712192">
            <w:pPr>
              <w:pStyle w:val="a4"/>
              <w:numPr>
                <w:ilvl w:val="0"/>
                <w:numId w:val="352"/>
              </w:numPr>
              <w:contextualSpacing w:val="0"/>
              <w:jc w:val="center"/>
              <w:rPr>
                <w:rFonts w:ascii="Times New Roman" w:hAnsi="Times New Roman" w:cs="Times New Roman"/>
                <w:b/>
                <w:sz w:val="24"/>
                <w:szCs w:val="24"/>
              </w:rPr>
            </w:pPr>
            <w:r w:rsidRPr="005C5D7E">
              <w:rPr>
                <w:rFonts w:ascii="Times New Roman" w:hAnsi="Times New Roman" w:cs="Times New Roman"/>
                <w:b/>
                <w:sz w:val="24"/>
                <w:szCs w:val="24"/>
              </w:rPr>
              <w:t>Направления коррекционно-развивающей работы:</w:t>
            </w:r>
          </w:p>
        </w:tc>
      </w:tr>
      <w:tr w:rsidR="005A2DD4" w:rsidRPr="00795F22" w:rsidTr="005A2DD4">
        <w:tc>
          <w:tcPr>
            <w:tcW w:w="2943" w:type="dxa"/>
          </w:tcPr>
          <w:p w:rsidR="005A2DD4" w:rsidRPr="00795F22" w:rsidRDefault="005A2DD4" w:rsidP="0092166E">
            <w:pPr>
              <w:jc w:val="center"/>
              <w:rPr>
                <w:rFonts w:ascii="Times New Roman" w:hAnsi="Times New Roman" w:cs="Times New Roman"/>
                <w:sz w:val="24"/>
                <w:szCs w:val="24"/>
              </w:rPr>
            </w:pPr>
            <w:r w:rsidRPr="00795F22">
              <w:rPr>
                <w:rFonts w:ascii="Times New Roman" w:hAnsi="Times New Roman" w:cs="Times New Roman"/>
                <w:sz w:val="24"/>
                <w:szCs w:val="24"/>
              </w:rPr>
              <w:t>Целевая группа обучающихся:</w:t>
            </w:r>
          </w:p>
        </w:tc>
        <w:tc>
          <w:tcPr>
            <w:tcW w:w="6631" w:type="dxa"/>
          </w:tcPr>
          <w:p w:rsidR="005A2DD4" w:rsidRPr="00795F22" w:rsidRDefault="005A2DD4" w:rsidP="0092166E">
            <w:pPr>
              <w:jc w:val="center"/>
              <w:rPr>
                <w:rFonts w:ascii="Times New Roman" w:hAnsi="Times New Roman" w:cs="Times New Roman"/>
                <w:sz w:val="24"/>
                <w:szCs w:val="24"/>
              </w:rPr>
            </w:pPr>
            <w:r w:rsidRPr="00795F22">
              <w:rPr>
                <w:rFonts w:ascii="Times New Roman" w:hAnsi="Times New Roman" w:cs="Times New Roman"/>
                <w:sz w:val="24"/>
                <w:szCs w:val="24"/>
              </w:rPr>
              <w:t>Направления реализации КРР:</w:t>
            </w:r>
          </w:p>
        </w:tc>
      </w:tr>
      <w:tr w:rsidR="005A2DD4" w:rsidRPr="00795F22" w:rsidTr="005A2DD4">
        <w:tc>
          <w:tcPr>
            <w:tcW w:w="9574" w:type="dxa"/>
            <w:gridSpan w:val="2"/>
          </w:tcPr>
          <w:p w:rsidR="005A2DD4" w:rsidRPr="00795F22" w:rsidRDefault="005A2DD4" w:rsidP="0092166E">
            <w:pPr>
              <w:rPr>
                <w:rFonts w:ascii="Times New Roman" w:hAnsi="Times New Roman" w:cs="Times New Roman"/>
                <w:sz w:val="24"/>
                <w:szCs w:val="24"/>
              </w:rPr>
            </w:pPr>
            <w:r w:rsidRPr="00795F22">
              <w:rPr>
                <w:rFonts w:ascii="Times New Roman" w:hAnsi="Times New Roman" w:cs="Times New Roman"/>
                <w:sz w:val="24"/>
                <w:szCs w:val="24"/>
              </w:rPr>
              <w:t>Обучающиеся с особыми образовательными потребностями (ООП):</w:t>
            </w:r>
          </w:p>
        </w:tc>
      </w:tr>
      <w:tr w:rsidR="005A2DD4" w:rsidRPr="00795F22" w:rsidTr="005A2DD4">
        <w:tc>
          <w:tcPr>
            <w:tcW w:w="2943" w:type="dxa"/>
          </w:tcPr>
          <w:p w:rsidR="005A2DD4" w:rsidRPr="00795F22" w:rsidRDefault="005A2DD4" w:rsidP="00712192">
            <w:pPr>
              <w:pStyle w:val="a4"/>
              <w:numPr>
                <w:ilvl w:val="0"/>
                <w:numId w:val="353"/>
              </w:numPr>
              <w:ind w:left="284" w:hanging="284"/>
              <w:contextualSpacing w:val="0"/>
              <w:jc w:val="both"/>
              <w:rPr>
                <w:rFonts w:ascii="Times New Roman" w:hAnsi="Times New Roman" w:cs="Times New Roman"/>
                <w:sz w:val="24"/>
                <w:szCs w:val="24"/>
              </w:rPr>
            </w:pPr>
            <w:r w:rsidRPr="00795F22">
              <w:rPr>
                <w:rFonts w:ascii="Times New Roman" w:hAnsi="Times New Roman" w:cs="Times New Roman"/>
                <w:sz w:val="24"/>
                <w:szCs w:val="24"/>
              </w:rPr>
              <w:t xml:space="preserve">Обучающиеся с ОВЗ и (или) инвалидностью (п.28.5. ФОП ДО): </w:t>
            </w:r>
          </w:p>
          <w:p w:rsidR="005A2DD4" w:rsidRPr="00795F22" w:rsidRDefault="005A2DD4" w:rsidP="0092166E">
            <w:pPr>
              <w:rPr>
                <w:rFonts w:ascii="Times New Roman" w:hAnsi="Times New Roman" w:cs="Times New Roman"/>
                <w:sz w:val="24"/>
                <w:szCs w:val="24"/>
              </w:rPr>
            </w:pPr>
          </w:p>
          <w:p w:rsidR="005A2DD4" w:rsidRPr="00795F22" w:rsidRDefault="005A2DD4" w:rsidP="0092166E">
            <w:pPr>
              <w:rPr>
                <w:rFonts w:ascii="Times New Roman" w:hAnsi="Times New Roman" w:cs="Times New Roman"/>
                <w:sz w:val="24"/>
                <w:szCs w:val="24"/>
              </w:rPr>
            </w:pPr>
          </w:p>
          <w:p w:rsidR="005A2DD4" w:rsidRPr="00795F22" w:rsidRDefault="005A2DD4" w:rsidP="0092166E">
            <w:pPr>
              <w:rPr>
                <w:rFonts w:ascii="Times New Roman" w:hAnsi="Times New Roman" w:cs="Times New Roman"/>
                <w:sz w:val="24"/>
                <w:szCs w:val="24"/>
              </w:rPr>
            </w:pPr>
          </w:p>
          <w:p w:rsidR="005A2DD4" w:rsidRPr="00795F22" w:rsidRDefault="005A2DD4" w:rsidP="0092166E">
            <w:pPr>
              <w:rPr>
                <w:rFonts w:ascii="Times New Roman" w:hAnsi="Times New Roman" w:cs="Times New Roman"/>
                <w:sz w:val="24"/>
                <w:szCs w:val="24"/>
              </w:rPr>
            </w:pPr>
          </w:p>
          <w:p w:rsidR="005A2DD4" w:rsidRPr="00795F22" w:rsidRDefault="005A2DD4" w:rsidP="0092166E">
            <w:pPr>
              <w:rPr>
                <w:rFonts w:ascii="Times New Roman" w:hAnsi="Times New Roman" w:cs="Times New Roman"/>
                <w:sz w:val="24"/>
                <w:szCs w:val="24"/>
              </w:rPr>
            </w:pPr>
          </w:p>
          <w:p w:rsidR="005A2DD4" w:rsidRPr="00795F22" w:rsidRDefault="005A2DD4" w:rsidP="0092166E">
            <w:pPr>
              <w:rPr>
                <w:rFonts w:ascii="Times New Roman" w:hAnsi="Times New Roman" w:cs="Times New Roman"/>
                <w:sz w:val="24"/>
                <w:szCs w:val="24"/>
              </w:rPr>
            </w:pPr>
          </w:p>
          <w:p w:rsidR="005A2DD4" w:rsidRPr="00795F22" w:rsidRDefault="005A2DD4" w:rsidP="0092166E">
            <w:pPr>
              <w:rPr>
                <w:rFonts w:ascii="Times New Roman" w:hAnsi="Times New Roman" w:cs="Times New Roman"/>
                <w:sz w:val="24"/>
                <w:szCs w:val="24"/>
              </w:rPr>
            </w:pPr>
          </w:p>
          <w:p w:rsidR="005A2DD4" w:rsidRPr="00795F22" w:rsidRDefault="005A2DD4" w:rsidP="0092166E">
            <w:pPr>
              <w:rPr>
                <w:rFonts w:ascii="Times New Roman" w:hAnsi="Times New Roman" w:cs="Times New Roman"/>
                <w:sz w:val="24"/>
                <w:szCs w:val="24"/>
              </w:rPr>
            </w:pPr>
            <w:r w:rsidRPr="00795F22">
              <w:rPr>
                <w:rFonts w:ascii="Times New Roman" w:hAnsi="Times New Roman" w:cs="Times New Roman"/>
                <w:sz w:val="24"/>
                <w:szCs w:val="24"/>
              </w:rPr>
              <w:t>Разделы / подразделы ФАОП ДО:</w:t>
            </w:r>
          </w:p>
          <w:p w:rsidR="005A2DD4" w:rsidRPr="00795F22" w:rsidRDefault="005C5D7E" w:rsidP="0092166E">
            <w:pPr>
              <w:rPr>
                <w:rFonts w:ascii="Times New Roman" w:hAnsi="Times New Roman" w:cs="Times New Roman"/>
                <w:sz w:val="24"/>
                <w:szCs w:val="24"/>
              </w:rPr>
            </w:pPr>
            <w:r>
              <w:rPr>
                <w:rFonts w:ascii="Times New Roman" w:hAnsi="Times New Roman" w:cs="Times New Roman"/>
                <w:sz w:val="24"/>
                <w:szCs w:val="24"/>
              </w:rPr>
              <w:t>п.12</w:t>
            </w:r>
            <w:r w:rsidR="005A2DD4" w:rsidRPr="00795F22">
              <w:rPr>
                <w:rFonts w:ascii="Times New Roman" w:hAnsi="Times New Roman" w:cs="Times New Roman"/>
                <w:sz w:val="24"/>
                <w:szCs w:val="24"/>
              </w:rPr>
              <w:t xml:space="preserve"> / ПКРР </w:t>
            </w:r>
            <w:r w:rsidRPr="00795F22">
              <w:rPr>
                <w:rFonts w:ascii="Times New Roman" w:hAnsi="Times New Roman" w:cs="Times New Roman"/>
                <w:sz w:val="24"/>
                <w:szCs w:val="24"/>
              </w:rPr>
              <w:t>п.40.1. -</w:t>
            </w:r>
            <w:r w:rsidR="005A2DD4" w:rsidRPr="00795F22">
              <w:rPr>
                <w:rFonts w:ascii="Times New Roman" w:hAnsi="Times New Roman" w:cs="Times New Roman"/>
                <w:sz w:val="24"/>
                <w:szCs w:val="24"/>
              </w:rPr>
              <w:t>40.2.</w:t>
            </w:r>
          </w:p>
          <w:p w:rsidR="005A2DD4" w:rsidRPr="00795F22" w:rsidRDefault="005A2DD4" w:rsidP="0092166E">
            <w:pPr>
              <w:rPr>
                <w:rFonts w:ascii="Times New Roman" w:hAnsi="Times New Roman" w:cs="Times New Roman"/>
                <w:sz w:val="24"/>
                <w:szCs w:val="24"/>
              </w:rPr>
            </w:pPr>
            <w:r w:rsidRPr="00795F22">
              <w:rPr>
                <w:rFonts w:ascii="Times New Roman" w:hAnsi="Times New Roman" w:cs="Times New Roman"/>
                <w:sz w:val="24"/>
                <w:szCs w:val="24"/>
              </w:rPr>
              <w:t>п.13-31 / ПКРР п. 41-42</w:t>
            </w:r>
          </w:p>
          <w:p w:rsidR="005A2DD4" w:rsidRPr="00795F22" w:rsidRDefault="005C5D7E" w:rsidP="0092166E">
            <w:pPr>
              <w:rPr>
                <w:rFonts w:ascii="Times New Roman" w:hAnsi="Times New Roman" w:cs="Times New Roman"/>
                <w:sz w:val="24"/>
                <w:szCs w:val="24"/>
              </w:rPr>
            </w:pPr>
            <w:r>
              <w:rPr>
                <w:rFonts w:ascii="Times New Roman" w:hAnsi="Times New Roman" w:cs="Times New Roman"/>
                <w:sz w:val="24"/>
                <w:szCs w:val="24"/>
              </w:rPr>
              <w:t>п.32</w:t>
            </w:r>
            <w:r w:rsidR="005A2DD4" w:rsidRPr="00795F22">
              <w:rPr>
                <w:rFonts w:ascii="Times New Roman" w:hAnsi="Times New Roman" w:cs="Times New Roman"/>
                <w:sz w:val="24"/>
                <w:szCs w:val="24"/>
              </w:rPr>
              <w:t xml:space="preserve"> / ПКРР п. 43</w:t>
            </w:r>
          </w:p>
          <w:p w:rsidR="005A2DD4" w:rsidRPr="00795F22" w:rsidRDefault="005C5D7E" w:rsidP="0092166E">
            <w:pPr>
              <w:rPr>
                <w:rFonts w:ascii="Times New Roman" w:hAnsi="Times New Roman" w:cs="Times New Roman"/>
                <w:sz w:val="24"/>
                <w:szCs w:val="24"/>
              </w:rPr>
            </w:pPr>
            <w:r>
              <w:rPr>
                <w:rFonts w:ascii="Times New Roman" w:hAnsi="Times New Roman" w:cs="Times New Roman"/>
                <w:sz w:val="24"/>
                <w:szCs w:val="24"/>
              </w:rPr>
              <w:t xml:space="preserve">п.33 </w:t>
            </w:r>
            <w:r w:rsidR="005A2DD4" w:rsidRPr="00795F22">
              <w:rPr>
                <w:rFonts w:ascii="Times New Roman" w:hAnsi="Times New Roman" w:cs="Times New Roman"/>
                <w:sz w:val="24"/>
                <w:szCs w:val="24"/>
              </w:rPr>
              <w:t>/ ПКРР п. 44</w:t>
            </w:r>
          </w:p>
          <w:p w:rsidR="005A2DD4" w:rsidRPr="00795F22" w:rsidRDefault="005C5D7E" w:rsidP="0092166E">
            <w:pPr>
              <w:rPr>
                <w:rFonts w:ascii="Times New Roman" w:hAnsi="Times New Roman" w:cs="Times New Roman"/>
                <w:sz w:val="24"/>
                <w:szCs w:val="24"/>
              </w:rPr>
            </w:pPr>
            <w:r>
              <w:rPr>
                <w:rFonts w:ascii="Times New Roman" w:hAnsi="Times New Roman" w:cs="Times New Roman"/>
                <w:sz w:val="24"/>
                <w:szCs w:val="24"/>
              </w:rPr>
              <w:t xml:space="preserve">п.34 </w:t>
            </w:r>
            <w:r w:rsidR="005A2DD4" w:rsidRPr="00795F22">
              <w:rPr>
                <w:rFonts w:ascii="Times New Roman" w:hAnsi="Times New Roman" w:cs="Times New Roman"/>
                <w:sz w:val="24"/>
                <w:szCs w:val="24"/>
              </w:rPr>
              <w:t>/ ПКРР п. 45</w:t>
            </w:r>
          </w:p>
          <w:p w:rsidR="005A2DD4" w:rsidRPr="00795F22" w:rsidRDefault="005C5D7E" w:rsidP="0092166E">
            <w:pPr>
              <w:rPr>
                <w:rFonts w:ascii="Times New Roman" w:hAnsi="Times New Roman" w:cs="Times New Roman"/>
                <w:sz w:val="24"/>
                <w:szCs w:val="24"/>
              </w:rPr>
            </w:pPr>
            <w:r>
              <w:rPr>
                <w:rFonts w:ascii="Times New Roman" w:hAnsi="Times New Roman" w:cs="Times New Roman"/>
                <w:sz w:val="24"/>
                <w:szCs w:val="24"/>
              </w:rPr>
              <w:t>п.35</w:t>
            </w:r>
            <w:r w:rsidR="005A2DD4" w:rsidRPr="00795F22">
              <w:rPr>
                <w:rFonts w:ascii="Times New Roman" w:hAnsi="Times New Roman" w:cs="Times New Roman"/>
                <w:sz w:val="24"/>
                <w:szCs w:val="24"/>
              </w:rPr>
              <w:t xml:space="preserve"> / ПКРР п. 46</w:t>
            </w:r>
          </w:p>
          <w:p w:rsidR="005A2DD4" w:rsidRPr="00795F22" w:rsidRDefault="005C5D7E" w:rsidP="0092166E">
            <w:pPr>
              <w:rPr>
                <w:rFonts w:ascii="Times New Roman" w:hAnsi="Times New Roman" w:cs="Times New Roman"/>
                <w:sz w:val="24"/>
                <w:szCs w:val="24"/>
              </w:rPr>
            </w:pPr>
            <w:r>
              <w:rPr>
                <w:rFonts w:ascii="Times New Roman" w:hAnsi="Times New Roman" w:cs="Times New Roman"/>
                <w:sz w:val="24"/>
                <w:szCs w:val="24"/>
              </w:rPr>
              <w:t xml:space="preserve">п.36 </w:t>
            </w:r>
            <w:r w:rsidR="005A2DD4" w:rsidRPr="00795F22">
              <w:rPr>
                <w:rFonts w:ascii="Times New Roman" w:hAnsi="Times New Roman" w:cs="Times New Roman"/>
                <w:sz w:val="24"/>
                <w:szCs w:val="24"/>
              </w:rPr>
              <w:t>/ ПКРР п. 47</w:t>
            </w:r>
          </w:p>
          <w:p w:rsidR="005A2DD4" w:rsidRPr="00795F22" w:rsidRDefault="005C5D7E" w:rsidP="0092166E">
            <w:pPr>
              <w:rPr>
                <w:rFonts w:ascii="Times New Roman" w:hAnsi="Times New Roman" w:cs="Times New Roman"/>
                <w:sz w:val="24"/>
                <w:szCs w:val="24"/>
              </w:rPr>
            </w:pPr>
            <w:r>
              <w:rPr>
                <w:rFonts w:ascii="Times New Roman" w:hAnsi="Times New Roman" w:cs="Times New Roman"/>
                <w:sz w:val="24"/>
                <w:szCs w:val="24"/>
              </w:rPr>
              <w:t xml:space="preserve">п.37 </w:t>
            </w:r>
            <w:r w:rsidR="005A2DD4" w:rsidRPr="00795F22">
              <w:rPr>
                <w:rFonts w:ascii="Times New Roman" w:hAnsi="Times New Roman" w:cs="Times New Roman"/>
                <w:sz w:val="24"/>
                <w:szCs w:val="24"/>
              </w:rPr>
              <w:t>/ ПКРР п. 48</w:t>
            </w:r>
          </w:p>
        </w:tc>
        <w:tc>
          <w:tcPr>
            <w:tcW w:w="6631" w:type="dxa"/>
          </w:tcPr>
          <w:p w:rsidR="005A2DD4" w:rsidRPr="005C5D7E" w:rsidRDefault="005A2DD4" w:rsidP="00712192">
            <w:pPr>
              <w:pStyle w:val="a4"/>
              <w:numPr>
                <w:ilvl w:val="0"/>
                <w:numId w:val="389"/>
              </w:numPr>
              <w:ind w:left="95" w:hanging="95"/>
              <w:jc w:val="both"/>
              <w:rPr>
                <w:rFonts w:ascii="Times New Roman" w:hAnsi="Times New Roman" w:cs="Times New Roman"/>
                <w:sz w:val="24"/>
                <w:szCs w:val="24"/>
              </w:rPr>
            </w:pPr>
            <w:r w:rsidRPr="005C5D7E">
              <w:rPr>
                <w:rFonts w:ascii="Times New Roman" w:hAnsi="Times New Roman" w:cs="Times New Roman"/>
                <w:sz w:val="24"/>
                <w:szCs w:val="24"/>
              </w:rPr>
              <w:t>предупреждение вторичных биологических и социальных отклонений в развитии, затрудняющих образование и социализацию обучающихся;</w:t>
            </w:r>
          </w:p>
          <w:p w:rsidR="005A2DD4" w:rsidRPr="005C5D7E" w:rsidRDefault="005A2DD4" w:rsidP="00712192">
            <w:pPr>
              <w:pStyle w:val="a4"/>
              <w:numPr>
                <w:ilvl w:val="0"/>
                <w:numId w:val="389"/>
              </w:numPr>
              <w:ind w:left="95" w:hanging="95"/>
              <w:jc w:val="both"/>
              <w:rPr>
                <w:rFonts w:ascii="Times New Roman" w:hAnsi="Times New Roman" w:cs="Times New Roman"/>
                <w:sz w:val="24"/>
                <w:szCs w:val="24"/>
              </w:rPr>
            </w:pPr>
            <w:r w:rsidRPr="005C5D7E">
              <w:rPr>
                <w:rFonts w:ascii="Times New Roman" w:hAnsi="Times New Roman" w:cs="Times New Roman"/>
                <w:sz w:val="24"/>
                <w:szCs w:val="24"/>
              </w:rPr>
              <w:t>коррекция нарушений психического и физического развития средствами коррекционной педагогики, специальной психологии и медицины;</w:t>
            </w:r>
          </w:p>
          <w:p w:rsidR="005A2DD4" w:rsidRPr="005C5D7E" w:rsidRDefault="005A2DD4" w:rsidP="00712192">
            <w:pPr>
              <w:pStyle w:val="a4"/>
              <w:numPr>
                <w:ilvl w:val="0"/>
                <w:numId w:val="389"/>
              </w:numPr>
              <w:ind w:left="95" w:hanging="95"/>
              <w:jc w:val="both"/>
              <w:rPr>
                <w:rFonts w:ascii="Times New Roman" w:hAnsi="Times New Roman" w:cs="Times New Roman"/>
                <w:sz w:val="24"/>
                <w:szCs w:val="24"/>
              </w:rPr>
            </w:pPr>
            <w:r w:rsidRPr="005C5D7E">
              <w:rPr>
                <w:rFonts w:ascii="Times New Roman" w:hAnsi="Times New Roman" w:cs="Times New Roman"/>
                <w:sz w:val="24"/>
                <w:szCs w:val="24"/>
              </w:rPr>
              <w:t>формирование у обучающихся механизмов компенсации дефицитарных функций, не поддающихся коррекции, в том числе, с использованием ассистивных технологий.</w:t>
            </w:r>
          </w:p>
          <w:p w:rsidR="005A2DD4" w:rsidRPr="00795F22" w:rsidRDefault="005A2DD4" w:rsidP="0092166E">
            <w:pPr>
              <w:rPr>
                <w:rFonts w:ascii="Times New Roman" w:hAnsi="Times New Roman" w:cs="Times New Roman"/>
                <w:sz w:val="24"/>
                <w:szCs w:val="24"/>
              </w:rPr>
            </w:pPr>
          </w:p>
          <w:p w:rsidR="005A2DD4" w:rsidRPr="00795F22" w:rsidRDefault="005A2DD4" w:rsidP="0092166E">
            <w:pPr>
              <w:jc w:val="both"/>
              <w:rPr>
                <w:rFonts w:ascii="Times New Roman" w:hAnsi="Times New Roman" w:cs="Times New Roman"/>
                <w:sz w:val="24"/>
                <w:szCs w:val="24"/>
              </w:rPr>
            </w:pPr>
            <w:r w:rsidRPr="00795F22">
              <w:rPr>
                <w:rFonts w:ascii="Times New Roman" w:hAnsi="Times New Roman" w:cs="Times New Roman"/>
                <w:sz w:val="24"/>
                <w:szCs w:val="24"/>
              </w:rPr>
              <w:t>Согласно нозологическим группам осуществляется в соответствии с ФАОП ДО / Категории детей:</w:t>
            </w:r>
          </w:p>
          <w:p w:rsidR="005A2DD4" w:rsidRPr="005C5D7E" w:rsidRDefault="005A2DD4" w:rsidP="00712192">
            <w:pPr>
              <w:pStyle w:val="a4"/>
              <w:numPr>
                <w:ilvl w:val="0"/>
                <w:numId w:val="390"/>
              </w:numPr>
              <w:ind w:left="95" w:hanging="95"/>
              <w:jc w:val="both"/>
              <w:rPr>
                <w:rFonts w:ascii="Times New Roman" w:hAnsi="Times New Roman" w:cs="Times New Roman"/>
                <w:sz w:val="24"/>
                <w:szCs w:val="24"/>
              </w:rPr>
            </w:pPr>
            <w:r w:rsidRPr="005C5D7E">
              <w:rPr>
                <w:rFonts w:ascii="Times New Roman" w:hAnsi="Times New Roman" w:cs="Times New Roman"/>
                <w:sz w:val="24"/>
                <w:szCs w:val="24"/>
              </w:rPr>
              <w:t xml:space="preserve">Дети с нарушениями слуха </w:t>
            </w:r>
          </w:p>
          <w:p w:rsidR="005A2DD4" w:rsidRPr="005C5D7E" w:rsidRDefault="005A2DD4" w:rsidP="00712192">
            <w:pPr>
              <w:pStyle w:val="a4"/>
              <w:numPr>
                <w:ilvl w:val="0"/>
                <w:numId w:val="390"/>
              </w:numPr>
              <w:ind w:left="95" w:hanging="95"/>
              <w:jc w:val="both"/>
              <w:rPr>
                <w:rFonts w:ascii="Times New Roman" w:hAnsi="Times New Roman" w:cs="Times New Roman"/>
                <w:sz w:val="24"/>
                <w:szCs w:val="24"/>
              </w:rPr>
            </w:pPr>
            <w:r w:rsidRPr="005C5D7E">
              <w:rPr>
                <w:rFonts w:ascii="Times New Roman" w:hAnsi="Times New Roman" w:cs="Times New Roman"/>
                <w:sz w:val="24"/>
                <w:szCs w:val="24"/>
              </w:rPr>
              <w:t xml:space="preserve">Дети с нарушениями зрения </w:t>
            </w:r>
          </w:p>
          <w:p w:rsidR="005A2DD4" w:rsidRPr="005C5D7E" w:rsidRDefault="005A2DD4" w:rsidP="00712192">
            <w:pPr>
              <w:pStyle w:val="a4"/>
              <w:numPr>
                <w:ilvl w:val="0"/>
                <w:numId w:val="390"/>
              </w:numPr>
              <w:ind w:left="95" w:hanging="95"/>
              <w:jc w:val="both"/>
              <w:rPr>
                <w:rFonts w:ascii="Times New Roman" w:hAnsi="Times New Roman" w:cs="Times New Roman"/>
                <w:sz w:val="24"/>
                <w:szCs w:val="24"/>
              </w:rPr>
            </w:pPr>
            <w:r w:rsidRPr="005C5D7E">
              <w:rPr>
                <w:rFonts w:ascii="Times New Roman" w:hAnsi="Times New Roman" w:cs="Times New Roman"/>
                <w:sz w:val="24"/>
                <w:szCs w:val="24"/>
              </w:rPr>
              <w:t xml:space="preserve">Дети с тяжелыми нарушениями речи </w:t>
            </w:r>
          </w:p>
          <w:p w:rsidR="005A2DD4" w:rsidRPr="005C5D7E" w:rsidRDefault="005A2DD4" w:rsidP="00712192">
            <w:pPr>
              <w:pStyle w:val="a4"/>
              <w:numPr>
                <w:ilvl w:val="0"/>
                <w:numId w:val="390"/>
              </w:numPr>
              <w:ind w:left="95" w:hanging="95"/>
              <w:jc w:val="both"/>
              <w:rPr>
                <w:rFonts w:ascii="Times New Roman" w:hAnsi="Times New Roman" w:cs="Times New Roman"/>
                <w:sz w:val="24"/>
                <w:szCs w:val="24"/>
              </w:rPr>
            </w:pPr>
            <w:r w:rsidRPr="005C5D7E">
              <w:rPr>
                <w:rFonts w:ascii="Times New Roman" w:hAnsi="Times New Roman" w:cs="Times New Roman"/>
                <w:sz w:val="24"/>
                <w:szCs w:val="24"/>
              </w:rPr>
              <w:t xml:space="preserve">Дети с нарушениями опорно-двигательного аппарата </w:t>
            </w:r>
          </w:p>
          <w:p w:rsidR="005A2DD4" w:rsidRPr="005C5D7E" w:rsidRDefault="005A2DD4" w:rsidP="00712192">
            <w:pPr>
              <w:pStyle w:val="a4"/>
              <w:numPr>
                <w:ilvl w:val="0"/>
                <w:numId w:val="390"/>
              </w:numPr>
              <w:ind w:left="95" w:hanging="95"/>
              <w:jc w:val="both"/>
              <w:rPr>
                <w:rFonts w:ascii="Times New Roman" w:hAnsi="Times New Roman" w:cs="Times New Roman"/>
                <w:sz w:val="24"/>
                <w:szCs w:val="24"/>
              </w:rPr>
            </w:pPr>
            <w:r w:rsidRPr="005C5D7E">
              <w:rPr>
                <w:rFonts w:ascii="Times New Roman" w:hAnsi="Times New Roman" w:cs="Times New Roman"/>
                <w:sz w:val="24"/>
                <w:szCs w:val="24"/>
              </w:rPr>
              <w:t xml:space="preserve">Дети с задержкой психического развития </w:t>
            </w:r>
          </w:p>
          <w:p w:rsidR="005A2DD4" w:rsidRPr="005C5D7E" w:rsidRDefault="005A2DD4" w:rsidP="00712192">
            <w:pPr>
              <w:pStyle w:val="a4"/>
              <w:numPr>
                <w:ilvl w:val="0"/>
                <w:numId w:val="390"/>
              </w:numPr>
              <w:ind w:left="95" w:hanging="95"/>
              <w:jc w:val="both"/>
              <w:rPr>
                <w:rFonts w:ascii="Times New Roman" w:hAnsi="Times New Roman" w:cs="Times New Roman"/>
                <w:sz w:val="24"/>
                <w:szCs w:val="24"/>
              </w:rPr>
            </w:pPr>
            <w:r w:rsidRPr="005C5D7E">
              <w:rPr>
                <w:rFonts w:ascii="Times New Roman" w:hAnsi="Times New Roman" w:cs="Times New Roman"/>
                <w:sz w:val="24"/>
                <w:szCs w:val="24"/>
              </w:rPr>
              <w:t xml:space="preserve">Дети с расстройствами аутистического спектра </w:t>
            </w:r>
          </w:p>
          <w:p w:rsidR="005A2DD4" w:rsidRPr="005C5D7E" w:rsidRDefault="005A2DD4" w:rsidP="00712192">
            <w:pPr>
              <w:pStyle w:val="a4"/>
              <w:numPr>
                <w:ilvl w:val="0"/>
                <w:numId w:val="390"/>
              </w:numPr>
              <w:ind w:left="95" w:hanging="95"/>
              <w:jc w:val="both"/>
              <w:rPr>
                <w:rFonts w:ascii="Times New Roman" w:hAnsi="Times New Roman" w:cs="Times New Roman"/>
                <w:sz w:val="24"/>
                <w:szCs w:val="24"/>
              </w:rPr>
            </w:pPr>
            <w:r w:rsidRPr="005C5D7E">
              <w:rPr>
                <w:rFonts w:ascii="Times New Roman" w:hAnsi="Times New Roman" w:cs="Times New Roman"/>
                <w:sz w:val="24"/>
                <w:szCs w:val="24"/>
              </w:rPr>
              <w:t xml:space="preserve">Дети с умственной отсталостью </w:t>
            </w:r>
          </w:p>
          <w:p w:rsidR="005A2DD4" w:rsidRPr="005C5D7E" w:rsidRDefault="005A2DD4" w:rsidP="00712192">
            <w:pPr>
              <w:pStyle w:val="a4"/>
              <w:numPr>
                <w:ilvl w:val="0"/>
                <w:numId w:val="390"/>
              </w:numPr>
              <w:ind w:left="95" w:hanging="95"/>
              <w:jc w:val="both"/>
              <w:rPr>
                <w:rFonts w:ascii="Times New Roman" w:hAnsi="Times New Roman" w:cs="Times New Roman"/>
                <w:sz w:val="24"/>
                <w:szCs w:val="24"/>
              </w:rPr>
            </w:pPr>
            <w:r w:rsidRPr="005C5D7E">
              <w:rPr>
                <w:rFonts w:ascii="Times New Roman" w:hAnsi="Times New Roman" w:cs="Times New Roman"/>
                <w:sz w:val="24"/>
                <w:szCs w:val="24"/>
              </w:rPr>
              <w:t>Дети с тяжелыми множественными нарушениями</w:t>
            </w:r>
          </w:p>
        </w:tc>
      </w:tr>
      <w:tr w:rsidR="005A2DD4" w:rsidRPr="00795F22" w:rsidTr="005A2DD4">
        <w:tc>
          <w:tcPr>
            <w:tcW w:w="2943" w:type="dxa"/>
          </w:tcPr>
          <w:p w:rsidR="005A2DD4" w:rsidRPr="00795F22" w:rsidRDefault="005A2DD4" w:rsidP="00712192">
            <w:pPr>
              <w:pStyle w:val="a4"/>
              <w:numPr>
                <w:ilvl w:val="0"/>
                <w:numId w:val="353"/>
              </w:numPr>
              <w:ind w:left="284" w:hanging="284"/>
              <w:contextualSpacing w:val="0"/>
              <w:jc w:val="both"/>
              <w:rPr>
                <w:rFonts w:ascii="Times New Roman" w:hAnsi="Times New Roman" w:cs="Times New Roman"/>
                <w:sz w:val="24"/>
                <w:szCs w:val="24"/>
              </w:rPr>
            </w:pPr>
            <w:r w:rsidRPr="00795F22">
              <w:rPr>
                <w:rFonts w:ascii="Times New Roman" w:hAnsi="Times New Roman" w:cs="Times New Roman"/>
                <w:sz w:val="24"/>
                <w:szCs w:val="24"/>
              </w:rPr>
              <w:t>Обучающиеся, находящиеся на диспансерном наблюдении и часто болеющие дети (п.28.6. ФОП ДО):</w:t>
            </w:r>
          </w:p>
          <w:p w:rsidR="005A2DD4" w:rsidRPr="005C5D7E" w:rsidRDefault="005A2DD4" w:rsidP="00712192">
            <w:pPr>
              <w:pStyle w:val="a4"/>
              <w:numPr>
                <w:ilvl w:val="0"/>
                <w:numId w:val="391"/>
              </w:numPr>
              <w:ind w:left="171" w:hanging="171"/>
              <w:jc w:val="both"/>
              <w:rPr>
                <w:rFonts w:ascii="Times New Roman" w:hAnsi="Times New Roman" w:cs="Times New Roman"/>
                <w:sz w:val="24"/>
                <w:szCs w:val="24"/>
              </w:rPr>
            </w:pPr>
            <w:r w:rsidRPr="005C5D7E">
              <w:rPr>
                <w:rFonts w:ascii="Times New Roman" w:hAnsi="Times New Roman" w:cs="Times New Roman"/>
                <w:sz w:val="24"/>
                <w:szCs w:val="24"/>
              </w:rPr>
              <w:t>на основе медицинского заключения;</w:t>
            </w:r>
          </w:p>
          <w:p w:rsidR="005A2DD4" w:rsidRPr="005C5D7E" w:rsidRDefault="005A2DD4" w:rsidP="00712192">
            <w:pPr>
              <w:pStyle w:val="a4"/>
              <w:numPr>
                <w:ilvl w:val="0"/>
                <w:numId w:val="391"/>
              </w:numPr>
              <w:ind w:left="171" w:hanging="171"/>
              <w:jc w:val="both"/>
              <w:rPr>
                <w:rFonts w:ascii="Times New Roman" w:hAnsi="Times New Roman" w:cs="Times New Roman"/>
                <w:sz w:val="24"/>
                <w:szCs w:val="24"/>
              </w:rPr>
            </w:pPr>
            <w:r w:rsidRPr="005C5D7E">
              <w:rPr>
                <w:rFonts w:ascii="Times New Roman" w:hAnsi="Times New Roman" w:cs="Times New Roman"/>
                <w:sz w:val="24"/>
                <w:szCs w:val="24"/>
              </w:rPr>
              <w:t>на основе результатов психологической и педагогической диагностики;</w:t>
            </w:r>
          </w:p>
          <w:p w:rsidR="005A2DD4" w:rsidRPr="005C5D7E" w:rsidRDefault="005A2DD4" w:rsidP="00712192">
            <w:pPr>
              <w:pStyle w:val="a4"/>
              <w:numPr>
                <w:ilvl w:val="0"/>
                <w:numId w:val="391"/>
              </w:numPr>
              <w:ind w:left="171" w:hanging="171"/>
              <w:jc w:val="both"/>
              <w:rPr>
                <w:rFonts w:ascii="Times New Roman" w:hAnsi="Times New Roman" w:cs="Times New Roman"/>
                <w:sz w:val="24"/>
                <w:szCs w:val="24"/>
              </w:rPr>
            </w:pPr>
            <w:r w:rsidRPr="005C5D7E">
              <w:rPr>
                <w:rFonts w:ascii="Times New Roman" w:hAnsi="Times New Roman" w:cs="Times New Roman"/>
                <w:sz w:val="24"/>
                <w:szCs w:val="24"/>
              </w:rPr>
              <w:lastRenderedPageBreak/>
              <w:t>в соответствии с рекомендациями ППк.</w:t>
            </w:r>
          </w:p>
        </w:tc>
        <w:tc>
          <w:tcPr>
            <w:tcW w:w="6631" w:type="dxa"/>
          </w:tcPr>
          <w:p w:rsidR="005A2DD4" w:rsidRPr="005C5D7E" w:rsidRDefault="005A2DD4" w:rsidP="00712192">
            <w:pPr>
              <w:pStyle w:val="a4"/>
              <w:numPr>
                <w:ilvl w:val="0"/>
                <w:numId w:val="391"/>
              </w:numPr>
              <w:ind w:left="95" w:hanging="95"/>
              <w:jc w:val="both"/>
              <w:rPr>
                <w:rFonts w:ascii="Times New Roman" w:hAnsi="Times New Roman" w:cs="Times New Roman"/>
                <w:bCs/>
                <w:sz w:val="24"/>
                <w:szCs w:val="24"/>
              </w:rPr>
            </w:pPr>
            <w:r w:rsidRPr="005C5D7E">
              <w:rPr>
                <w:rFonts w:ascii="Times New Roman" w:hAnsi="Times New Roman" w:cs="Times New Roman"/>
                <w:bCs/>
                <w:sz w:val="24"/>
                <w:szCs w:val="24"/>
              </w:rPr>
              <w:lastRenderedPageBreak/>
              <w:t>коррекция коммуникативной, личностной, эмоциональной волевой сфер, познавательных процессов;</w:t>
            </w:r>
          </w:p>
          <w:p w:rsidR="005A2DD4" w:rsidRPr="005C5D7E" w:rsidRDefault="005A2DD4" w:rsidP="00712192">
            <w:pPr>
              <w:pStyle w:val="a4"/>
              <w:numPr>
                <w:ilvl w:val="0"/>
                <w:numId w:val="391"/>
              </w:numPr>
              <w:ind w:left="95" w:hanging="95"/>
              <w:jc w:val="both"/>
              <w:rPr>
                <w:rFonts w:ascii="Times New Roman" w:hAnsi="Times New Roman" w:cs="Times New Roman"/>
                <w:bCs/>
                <w:sz w:val="24"/>
                <w:szCs w:val="24"/>
              </w:rPr>
            </w:pPr>
            <w:r w:rsidRPr="005C5D7E">
              <w:rPr>
                <w:rFonts w:ascii="Times New Roman" w:hAnsi="Times New Roman" w:cs="Times New Roman"/>
                <w:bCs/>
                <w:sz w:val="24"/>
                <w:szCs w:val="24"/>
              </w:rPr>
              <w:t>снижение тревожности;</w:t>
            </w:r>
          </w:p>
          <w:p w:rsidR="005A2DD4" w:rsidRPr="005C5D7E" w:rsidRDefault="005A2DD4" w:rsidP="00712192">
            <w:pPr>
              <w:pStyle w:val="a4"/>
              <w:numPr>
                <w:ilvl w:val="0"/>
                <w:numId w:val="391"/>
              </w:numPr>
              <w:ind w:left="95" w:hanging="95"/>
              <w:jc w:val="both"/>
              <w:rPr>
                <w:rFonts w:ascii="Times New Roman" w:hAnsi="Times New Roman" w:cs="Times New Roman"/>
                <w:bCs/>
                <w:sz w:val="24"/>
                <w:szCs w:val="24"/>
              </w:rPr>
            </w:pPr>
            <w:r w:rsidRPr="005C5D7E">
              <w:rPr>
                <w:rFonts w:ascii="Times New Roman" w:hAnsi="Times New Roman" w:cs="Times New Roman"/>
                <w:bCs/>
                <w:sz w:val="24"/>
                <w:szCs w:val="24"/>
              </w:rPr>
              <w:t>помощь в разрешении поведенческих проблем;</w:t>
            </w:r>
          </w:p>
          <w:p w:rsidR="005A2DD4" w:rsidRPr="005C5D7E" w:rsidRDefault="005A2DD4" w:rsidP="00712192">
            <w:pPr>
              <w:pStyle w:val="a4"/>
              <w:numPr>
                <w:ilvl w:val="0"/>
                <w:numId w:val="391"/>
              </w:numPr>
              <w:ind w:left="95" w:hanging="95"/>
              <w:jc w:val="both"/>
              <w:rPr>
                <w:rFonts w:ascii="Times New Roman" w:hAnsi="Times New Roman" w:cs="Times New Roman"/>
                <w:bCs/>
                <w:sz w:val="24"/>
                <w:szCs w:val="24"/>
              </w:rPr>
            </w:pPr>
            <w:r w:rsidRPr="005C5D7E">
              <w:rPr>
                <w:rFonts w:ascii="Times New Roman" w:hAnsi="Times New Roman" w:cs="Times New Roman"/>
                <w:bCs/>
                <w:sz w:val="24"/>
                <w:szCs w:val="24"/>
              </w:rPr>
              <w:t>создание условий для успешной социализации, оптимизация межличностного взаимодействия со взрослыми и сверстниками.</w:t>
            </w:r>
          </w:p>
          <w:p w:rsidR="005A2DD4" w:rsidRPr="00795F22" w:rsidRDefault="005A2DD4" w:rsidP="0092166E">
            <w:pPr>
              <w:rPr>
                <w:rFonts w:ascii="Times New Roman" w:hAnsi="Times New Roman" w:cs="Times New Roman"/>
                <w:sz w:val="24"/>
                <w:szCs w:val="24"/>
              </w:rPr>
            </w:pPr>
          </w:p>
        </w:tc>
      </w:tr>
      <w:tr w:rsidR="005A2DD4" w:rsidRPr="00795F22" w:rsidTr="005A2DD4">
        <w:tc>
          <w:tcPr>
            <w:tcW w:w="2943" w:type="dxa"/>
          </w:tcPr>
          <w:p w:rsidR="005A2DD4" w:rsidRPr="00795F22" w:rsidRDefault="005A2DD4" w:rsidP="00712192">
            <w:pPr>
              <w:pStyle w:val="a4"/>
              <w:numPr>
                <w:ilvl w:val="0"/>
                <w:numId w:val="353"/>
              </w:numPr>
              <w:ind w:left="284" w:hanging="284"/>
              <w:contextualSpacing w:val="0"/>
              <w:jc w:val="both"/>
              <w:rPr>
                <w:rFonts w:ascii="Times New Roman" w:hAnsi="Times New Roman" w:cs="Times New Roman"/>
                <w:sz w:val="24"/>
                <w:szCs w:val="24"/>
              </w:rPr>
            </w:pPr>
            <w:r w:rsidRPr="00795F22">
              <w:rPr>
                <w:rFonts w:ascii="Times New Roman" w:hAnsi="Times New Roman" w:cs="Times New Roman"/>
                <w:sz w:val="24"/>
                <w:szCs w:val="24"/>
              </w:rPr>
              <w:lastRenderedPageBreak/>
              <w:t>Одаренные обучающиеся (п.28.7. ФОП ДО):</w:t>
            </w:r>
          </w:p>
          <w:p w:rsidR="005A2DD4" w:rsidRPr="005C5D7E" w:rsidRDefault="005A2DD4" w:rsidP="00712192">
            <w:pPr>
              <w:pStyle w:val="a4"/>
              <w:numPr>
                <w:ilvl w:val="0"/>
                <w:numId w:val="392"/>
              </w:numPr>
              <w:ind w:left="171" w:hanging="171"/>
              <w:jc w:val="both"/>
              <w:rPr>
                <w:rFonts w:ascii="Times New Roman" w:hAnsi="Times New Roman" w:cs="Times New Roman"/>
                <w:sz w:val="24"/>
                <w:szCs w:val="24"/>
              </w:rPr>
            </w:pPr>
            <w:r w:rsidRPr="005C5D7E">
              <w:rPr>
                <w:rFonts w:ascii="Times New Roman" w:hAnsi="Times New Roman" w:cs="Times New Roman"/>
                <w:sz w:val="24"/>
                <w:szCs w:val="24"/>
              </w:rPr>
              <w:t>заключение ППк по результатам психологической и педагогической диагностики</w:t>
            </w:r>
          </w:p>
        </w:tc>
        <w:tc>
          <w:tcPr>
            <w:tcW w:w="6631" w:type="dxa"/>
          </w:tcPr>
          <w:p w:rsidR="005A2DD4" w:rsidRPr="00795F22" w:rsidRDefault="005A2DD4" w:rsidP="00712192">
            <w:pPr>
              <w:pStyle w:val="a4"/>
              <w:numPr>
                <w:ilvl w:val="0"/>
                <w:numId w:val="391"/>
              </w:numPr>
              <w:ind w:left="95" w:hanging="95"/>
              <w:contextualSpacing w:val="0"/>
              <w:jc w:val="both"/>
              <w:rPr>
                <w:rFonts w:ascii="Times New Roman" w:hAnsi="Times New Roman" w:cs="Times New Roman"/>
                <w:sz w:val="24"/>
                <w:szCs w:val="24"/>
              </w:rPr>
            </w:pPr>
            <w:r w:rsidRPr="00795F22">
              <w:rPr>
                <w:rFonts w:ascii="Times New Roman" w:hAnsi="Times New Roman" w:cs="Times New Roman"/>
                <w:sz w:val="24"/>
                <w:szCs w:val="24"/>
              </w:rPr>
              <w:t>определение вида одаренности, интеллектуальных и личностных особенностей детей, прогноз возможных проблем и потенциала развития;</w:t>
            </w:r>
          </w:p>
          <w:p w:rsidR="005A2DD4" w:rsidRPr="00795F22" w:rsidRDefault="005A2DD4" w:rsidP="00712192">
            <w:pPr>
              <w:pStyle w:val="a4"/>
              <w:numPr>
                <w:ilvl w:val="0"/>
                <w:numId w:val="391"/>
              </w:numPr>
              <w:ind w:left="95" w:hanging="95"/>
              <w:contextualSpacing w:val="0"/>
              <w:jc w:val="both"/>
              <w:rPr>
                <w:rFonts w:ascii="Times New Roman" w:hAnsi="Times New Roman" w:cs="Times New Roman"/>
                <w:sz w:val="24"/>
                <w:szCs w:val="24"/>
              </w:rPr>
            </w:pPr>
            <w:r w:rsidRPr="00795F22">
              <w:rPr>
                <w:rFonts w:ascii="Times New Roman" w:hAnsi="Times New Roman" w:cs="Times New Roman"/>
                <w:sz w:val="24"/>
                <w:szCs w:val="24"/>
              </w:rPr>
              <w:t>вовлечение родителей (ЗП) в образовательный процесс и установление с ними отношений сотрудничества как обязательного условия поддержки и р</w:t>
            </w:r>
            <w:r w:rsidR="004E069E">
              <w:rPr>
                <w:rFonts w:ascii="Times New Roman" w:hAnsi="Times New Roman" w:cs="Times New Roman"/>
                <w:sz w:val="24"/>
                <w:szCs w:val="24"/>
              </w:rPr>
              <w:t xml:space="preserve">азвития одаренного ребенка в детском саду </w:t>
            </w:r>
            <w:r w:rsidRPr="00795F22">
              <w:rPr>
                <w:rFonts w:ascii="Times New Roman" w:hAnsi="Times New Roman" w:cs="Times New Roman"/>
                <w:sz w:val="24"/>
                <w:szCs w:val="24"/>
              </w:rPr>
              <w:t>и семье;</w:t>
            </w:r>
          </w:p>
          <w:p w:rsidR="005A2DD4" w:rsidRPr="00795F22" w:rsidRDefault="005A2DD4" w:rsidP="00712192">
            <w:pPr>
              <w:pStyle w:val="a4"/>
              <w:numPr>
                <w:ilvl w:val="0"/>
                <w:numId w:val="391"/>
              </w:numPr>
              <w:ind w:left="95" w:hanging="95"/>
              <w:contextualSpacing w:val="0"/>
              <w:jc w:val="both"/>
              <w:rPr>
                <w:rFonts w:ascii="Times New Roman" w:hAnsi="Times New Roman" w:cs="Times New Roman"/>
                <w:sz w:val="24"/>
                <w:szCs w:val="24"/>
              </w:rPr>
            </w:pPr>
            <w:r w:rsidRPr="00795F22">
              <w:rPr>
                <w:rFonts w:ascii="Times New Roman" w:hAnsi="Times New Roman" w:cs="Times New Roman"/>
                <w:sz w:val="24"/>
                <w:szCs w:val="24"/>
              </w:rPr>
              <w:t>создание атмосферы доброжелательности, заботы и уважения по отношению к ребенку, обстановки, формирующей у ребенка чувство собственной значимости, поощряющей проявление его индивидуальности;</w:t>
            </w:r>
          </w:p>
          <w:p w:rsidR="005A2DD4" w:rsidRPr="00795F22" w:rsidRDefault="005A2DD4" w:rsidP="00712192">
            <w:pPr>
              <w:pStyle w:val="a4"/>
              <w:numPr>
                <w:ilvl w:val="0"/>
                <w:numId w:val="391"/>
              </w:numPr>
              <w:ind w:left="95" w:hanging="95"/>
              <w:contextualSpacing w:val="0"/>
              <w:jc w:val="both"/>
              <w:rPr>
                <w:rFonts w:ascii="Times New Roman" w:hAnsi="Times New Roman" w:cs="Times New Roman"/>
                <w:sz w:val="24"/>
                <w:szCs w:val="24"/>
              </w:rPr>
            </w:pPr>
            <w:r w:rsidRPr="00795F22">
              <w:rPr>
                <w:rFonts w:ascii="Times New Roman" w:hAnsi="Times New Roman" w:cs="Times New Roman"/>
                <w:sz w:val="24"/>
                <w:szCs w:val="24"/>
              </w:rPr>
              <w:t>сохранение и поддержка индивидуальности ребенка, развитие его индивидуальных способностей и одаренности;</w:t>
            </w:r>
          </w:p>
          <w:p w:rsidR="005A2DD4" w:rsidRPr="00795F22" w:rsidRDefault="005A2DD4" w:rsidP="00712192">
            <w:pPr>
              <w:pStyle w:val="a4"/>
              <w:numPr>
                <w:ilvl w:val="0"/>
                <w:numId w:val="391"/>
              </w:numPr>
              <w:ind w:left="95" w:hanging="95"/>
              <w:contextualSpacing w:val="0"/>
              <w:jc w:val="both"/>
              <w:rPr>
                <w:rFonts w:ascii="Times New Roman" w:hAnsi="Times New Roman" w:cs="Times New Roman"/>
                <w:sz w:val="24"/>
                <w:szCs w:val="24"/>
              </w:rPr>
            </w:pPr>
            <w:r w:rsidRPr="00795F22">
              <w:rPr>
                <w:rFonts w:ascii="Times New Roman" w:hAnsi="Times New Roman" w:cs="Times New Roman"/>
                <w:sz w:val="24"/>
                <w:szCs w:val="24"/>
              </w:rPr>
              <w:t>формирование коммуникативных навыков и развитие эмоциональной устойчивости;</w:t>
            </w:r>
          </w:p>
          <w:p w:rsidR="005A2DD4" w:rsidRPr="00795F22" w:rsidRDefault="005A2DD4" w:rsidP="00712192">
            <w:pPr>
              <w:pStyle w:val="a4"/>
              <w:numPr>
                <w:ilvl w:val="0"/>
                <w:numId w:val="391"/>
              </w:numPr>
              <w:ind w:left="95" w:hanging="95"/>
              <w:contextualSpacing w:val="0"/>
              <w:jc w:val="both"/>
              <w:rPr>
                <w:rFonts w:ascii="Times New Roman" w:hAnsi="Times New Roman" w:cs="Times New Roman"/>
                <w:sz w:val="24"/>
                <w:szCs w:val="24"/>
              </w:rPr>
            </w:pPr>
            <w:r w:rsidRPr="00795F22">
              <w:rPr>
                <w:rFonts w:ascii="Times New Roman" w:hAnsi="Times New Roman" w:cs="Times New Roman"/>
                <w:sz w:val="24"/>
                <w:szCs w:val="24"/>
              </w:rPr>
              <w:t>организация предметно-развивающей, обогащенной обра</w:t>
            </w:r>
            <w:r w:rsidR="00632606">
              <w:rPr>
                <w:rFonts w:ascii="Times New Roman" w:hAnsi="Times New Roman" w:cs="Times New Roman"/>
                <w:sz w:val="24"/>
                <w:szCs w:val="24"/>
              </w:rPr>
              <w:t>зовательной среды в условиях детского сада</w:t>
            </w:r>
            <w:r w:rsidRPr="00795F22">
              <w:rPr>
                <w:rFonts w:ascii="Times New Roman" w:hAnsi="Times New Roman" w:cs="Times New Roman"/>
                <w:sz w:val="24"/>
                <w:szCs w:val="24"/>
              </w:rPr>
              <w:t>, благоприятной для развития способностей и одаренности.</w:t>
            </w:r>
          </w:p>
        </w:tc>
      </w:tr>
      <w:tr w:rsidR="005A2DD4" w:rsidRPr="00795F22" w:rsidTr="005A2DD4">
        <w:tc>
          <w:tcPr>
            <w:tcW w:w="2943" w:type="dxa"/>
          </w:tcPr>
          <w:p w:rsidR="005A2DD4" w:rsidRPr="00795F22" w:rsidRDefault="005A2DD4" w:rsidP="00712192">
            <w:pPr>
              <w:pStyle w:val="a4"/>
              <w:numPr>
                <w:ilvl w:val="0"/>
                <w:numId w:val="353"/>
              </w:numPr>
              <w:ind w:left="284" w:hanging="284"/>
              <w:contextualSpacing w:val="0"/>
              <w:jc w:val="both"/>
              <w:rPr>
                <w:rFonts w:ascii="Times New Roman" w:hAnsi="Times New Roman" w:cs="Times New Roman"/>
                <w:sz w:val="24"/>
                <w:szCs w:val="24"/>
              </w:rPr>
            </w:pPr>
            <w:r w:rsidRPr="00795F22">
              <w:rPr>
                <w:rFonts w:ascii="Times New Roman" w:hAnsi="Times New Roman" w:cs="Times New Roman"/>
                <w:sz w:val="24"/>
                <w:szCs w:val="24"/>
              </w:rPr>
              <w:t>Обучающиеся, испытывающие трудности в освоении образовательных программ, развитии, социальной адаптации (билингвальные дети) (п.28.8. ФОП ДО):</w:t>
            </w:r>
          </w:p>
          <w:p w:rsidR="005A2DD4" w:rsidRPr="00795F22" w:rsidRDefault="005A2DD4" w:rsidP="00712192">
            <w:pPr>
              <w:pStyle w:val="a4"/>
              <w:numPr>
                <w:ilvl w:val="0"/>
                <w:numId w:val="354"/>
              </w:numPr>
              <w:ind w:left="284" w:hanging="284"/>
              <w:contextualSpacing w:val="0"/>
              <w:jc w:val="both"/>
              <w:rPr>
                <w:rFonts w:ascii="Times New Roman" w:hAnsi="Times New Roman" w:cs="Times New Roman"/>
                <w:sz w:val="24"/>
                <w:szCs w:val="24"/>
              </w:rPr>
            </w:pPr>
            <w:r w:rsidRPr="00795F22">
              <w:rPr>
                <w:rFonts w:ascii="Times New Roman" w:hAnsi="Times New Roman" w:cs="Times New Roman"/>
                <w:sz w:val="24"/>
                <w:szCs w:val="24"/>
              </w:rPr>
              <w:t>заключение ППк по результатам психологической диагностики или по запросу родителей (ЗП)</w:t>
            </w:r>
          </w:p>
        </w:tc>
        <w:tc>
          <w:tcPr>
            <w:tcW w:w="6631" w:type="dxa"/>
          </w:tcPr>
          <w:p w:rsidR="005A2DD4" w:rsidRPr="00795F22" w:rsidRDefault="005A2DD4" w:rsidP="00712192">
            <w:pPr>
              <w:pStyle w:val="a4"/>
              <w:numPr>
                <w:ilvl w:val="0"/>
                <w:numId w:val="391"/>
              </w:numPr>
              <w:ind w:left="95" w:hanging="95"/>
              <w:contextualSpacing w:val="0"/>
              <w:jc w:val="both"/>
              <w:rPr>
                <w:rFonts w:ascii="Times New Roman" w:hAnsi="Times New Roman" w:cs="Times New Roman"/>
                <w:bCs/>
                <w:sz w:val="24"/>
                <w:szCs w:val="24"/>
              </w:rPr>
            </w:pPr>
            <w:r w:rsidRPr="00795F22">
              <w:rPr>
                <w:rFonts w:ascii="Times New Roman" w:hAnsi="Times New Roman" w:cs="Times New Roman"/>
                <w:bCs/>
                <w:sz w:val="24"/>
                <w:szCs w:val="24"/>
              </w:rPr>
              <w:t>развитие коммуникативных навыков, формирование чувствительности к сверстнику, его эмоциональному состоянию, намерениям, желаниям;</w:t>
            </w:r>
          </w:p>
          <w:p w:rsidR="005A2DD4" w:rsidRPr="00795F22" w:rsidRDefault="005A2DD4" w:rsidP="00712192">
            <w:pPr>
              <w:pStyle w:val="a4"/>
              <w:numPr>
                <w:ilvl w:val="0"/>
                <w:numId w:val="391"/>
              </w:numPr>
              <w:ind w:left="95" w:hanging="95"/>
              <w:contextualSpacing w:val="0"/>
              <w:jc w:val="both"/>
              <w:rPr>
                <w:rFonts w:ascii="Times New Roman" w:hAnsi="Times New Roman" w:cs="Times New Roman"/>
                <w:bCs/>
                <w:sz w:val="24"/>
                <w:szCs w:val="24"/>
              </w:rPr>
            </w:pPr>
            <w:r w:rsidRPr="00795F22">
              <w:rPr>
                <w:rFonts w:ascii="Times New Roman" w:hAnsi="Times New Roman" w:cs="Times New Roman"/>
                <w:bCs/>
                <w:sz w:val="24"/>
                <w:szCs w:val="24"/>
              </w:rPr>
              <w:t>формирование уверенного поведения и социальной успешности;</w:t>
            </w:r>
          </w:p>
          <w:p w:rsidR="005A2DD4" w:rsidRPr="00795F22" w:rsidRDefault="005A2DD4" w:rsidP="00712192">
            <w:pPr>
              <w:pStyle w:val="a4"/>
              <w:numPr>
                <w:ilvl w:val="0"/>
                <w:numId w:val="391"/>
              </w:numPr>
              <w:ind w:left="95" w:hanging="95"/>
              <w:contextualSpacing w:val="0"/>
              <w:jc w:val="both"/>
              <w:rPr>
                <w:rFonts w:ascii="Times New Roman" w:hAnsi="Times New Roman" w:cs="Times New Roman"/>
                <w:bCs/>
                <w:sz w:val="24"/>
                <w:szCs w:val="24"/>
              </w:rPr>
            </w:pPr>
            <w:r w:rsidRPr="00795F22">
              <w:rPr>
                <w:rFonts w:ascii="Times New Roman" w:hAnsi="Times New Roman" w:cs="Times New Roman"/>
                <w:bCs/>
                <w:sz w:val="24"/>
                <w:szCs w:val="24"/>
              </w:rPr>
              <w:t>коррекция деструктивных эмоциональных состояний, возникающих вследствие попадания в новую языковую среду</w:t>
            </w:r>
          </w:p>
          <w:p w:rsidR="005A2DD4" w:rsidRPr="00795F22" w:rsidRDefault="005A2DD4" w:rsidP="00712192">
            <w:pPr>
              <w:pStyle w:val="a4"/>
              <w:numPr>
                <w:ilvl w:val="0"/>
                <w:numId w:val="391"/>
              </w:numPr>
              <w:ind w:left="95" w:hanging="95"/>
              <w:contextualSpacing w:val="0"/>
              <w:jc w:val="both"/>
              <w:rPr>
                <w:rFonts w:ascii="Times New Roman" w:hAnsi="Times New Roman" w:cs="Times New Roman"/>
                <w:bCs/>
                <w:sz w:val="24"/>
                <w:szCs w:val="24"/>
              </w:rPr>
            </w:pPr>
            <w:r w:rsidRPr="00795F22">
              <w:rPr>
                <w:rFonts w:ascii="Times New Roman" w:hAnsi="Times New Roman" w:cs="Times New Roman"/>
                <w:bCs/>
                <w:sz w:val="24"/>
                <w:szCs w:val="24"/>
              </w:rPr>
              <w:t>создание атмосферы доброжелательности, заботы и уважения по отношению к ребенку.</w:t>
            </w:r>
          </w:p>
        </w:tc>
      </w:tr>
      <w:tr w:rsidR="005A2DD4" w:rsidRPr="00795F22" w:rsidTr="005A2DD4">
        <w:tc>
          <w:tcPr>
            <w:tcW w:w="9574" w:type="dxa"/>
            <w:gridSpan w:val="2"/>
          </w:tcPr>
          <w:p w:rsidR="005A2DD4" w:rsidRPr="00795F22" w:rsidRDefault="005A2DD4" w:rsidP="0092166E">
            <w:pPr>
              <w:rPr>
                <w:rFonts w:ascii="Times New Roman" w:hAnsi="Times New Roman" w:cs="Times New Roman"/>
                <w:sz w:val="24"/>
                <w:szCs w:val="24"/>
              </w:rPr>
            </w:pPr>
            <w:r w:rsidRPr="00795F22">
              <w:rPr>
                <w:rFonts w:ascii="Times New Roman" w:hAnsi="Times New Roman" w:cs="Times New Roman"/>
                <w:sz w:val="24"/>
                <w:szCs w:val="24"/>
              </w:rPr>
              <w:t>Обучающиеся «группы риска»:</w:t>
            </w:r>
          </w:p>
        </w:tc>
      </w:tr>
      <w:tr w:rsidR="005A2DD4" w:rsidRPr="00795F22" w:rsidTr="005A2DD4">
        <w:tc>
          <w:tcPr>
            <w:tcW w:w="2943" w:type="dxa"/>
          </w:tcPr>
          <w:p w:rsidR="005A2DD4" w:rsidRPr="00795F22" w:rsidRDefault="005A2DD4" w:rsidP="0092166E">
            <w:pPr>
              <w:rPr>
                <w:rFonts w:ascii="Times New Roman" w:hAnsi="Times New Roman" w:cs="Times New Roman"/>
                <w:sz w:val="24"/>
                <w:szCs w:val="24"/>
              </w:rPr>
            </w:pPr>
            <w:r w:rsidRPr="00795F22">
              <w:rPr>
                <w:rFonts w:ascii="Times New Roman" w:hAnsi="Times New Roman" w:cs="Times New Roman"/>
                <w:sz w:val="24"/>
                <w:szCs w:val="24"/>
              </w:rPr>
              <w:t>Обучающие, имеющие девиации развития и поведения (п.28.9. ФОП ДО):</w:t>
            </w:r>
          </w:p>
          <w:p w:rsidR="005A2DD4" w:rsidRPr="005C5D7E" w:rsidRDefault="005A2DD4" w:rsidP="00712192">
            <w:pPr>
              <w:pStyle w:val="a4"/>
              <w:numPr>
                <w:ilvl w:val="0"/>
                <w:numId w:val="393"/>
              </w:numPr>
              <w:tabs>
                <w:tab w:val="left" w:pos="993"/>
              </w:tabs>
              <w:ind w:left="171" w:hanging="171"/>
              <w:jc w:val="both"/>
              <w:rPr>
                <w:rFonts w:ascii="Times New Roman" w:hAnsi="Times New Roman" w:cs="Times New Roman"/>
                <w:sz w:val="24"/>
                <w:szCs w:val="24"/>
              </w:rPr>
            </w:pPr>
            <w:r w:rsidRPr="005C5D7E">
              <w:rPr>
                <w:rFonts w:ascii="Times New Roman" w:hAnsi="Times New Roman" w:cs="Times New Roman"/>
                <w:sz w:val="24"/>
                <w:szCs w:val="24"/>
              </w:rPr>
              <w:t>заключение ППк по результатам психологической диагностики или по обоснованному запросу педагога и (или) родителей (ЗП)</w:t>
            </w:r>
          </w:p>
        </w:tc>
        <w:tc>
          <w:tcPr>
            <w:tcW w:w="6631" w:type="dxa"/>
          </w:tcPr>
          <w:p w:rsidR="005A2DD4" w:rsidRPr="005C5D7E" w:rsidRDefault="005A2DD4" w:rsidP="00712192">
            <w:pPr>
              <w:pStyle w:val="a4"/>
              <w:numPr>
                <w:ilvl w:val="0"/>
                <w:numId w:val="393"/>
              </w:numPr>
              <w:tabs>
                <w:tab w:val="left" w:pos="993"/>
              </w:tabs>
              <w:ind w:left="94" w:hanging="94"/>
              <w:jc w:val="both"/>
              <w:rPr>
                <w:rFonts w:ascii="Times New Roman" w:hAnsi="Times New Roman" w:cs="Times New Roman"/>
                <w:bCs/>
                <w:sz w:val="24"/>
                <w:szCs w:val="24"/>
              </w:rPr>
            </w:pPr>
            <w:r w:rsidRPr="005C5D7E">
              <w:rPr>
                <w:rFonts w:ascii="Times New Roman" w:hAnsi="Times New Roman" w:cs="Times New Roman"/>
                <w:bCs/>
                <w:sz w:val="24"/>
                <w:szCs w:val="24"/>
              </w:rPr>
              <w:t>коррекция (развитие) социально-коммуникативной, личностной, эмоционально-волевой сферы;</w:t>
            </w:r>
          </w:p>
          <w:p w:rsidR="005A2DD4" w:rsidRPr="005C5D7E" w:rsidRDefault="005A2DD4" w:rsidP="00712192">
            <w:pPr>
              <w:pStyle w:val="a4"/>
              <w:numPr>
                <w:ilvl w:val="0"/>
                <w:numId w:val="393"/>
              </w:numPr>
              <w:tabs>
                <w:tab w:val="left" w:pos="993"/>
              </w:tabs>
              <w:ind w:left="94" w:hanging="94"/>
              <w:jc w:val="both"/>
              <w:rPr>
                <w:rFonts w:ascii="Times New Roman" w:hAnsi="Times New Roman" w:cs="Times New Roman"/>
                <w:bCs/>
                <w:sz w:val="24"/>
                <w:szCs w:val="24"/>
              </w:rPr>
            </w:pPr>
            <w:r w:rsidRPr="005C5D7E">
              <w:rPr>
                <w:rFonts w:ascii="Times New Roman" w:hAnsi="Times New Roman" w:cs="Times New Roman"/>
                <w:bCs/>
                <w:sz w:val="24"/>
                <w:szCs w:val="24"/>
              </w:rPr>
              <w:t>помощь в решении поведенческих проблем;</w:t>
            </w:r>
          </w:p>
          <w:p w:rsidR="005A2DD4" w:rsidRPr="005C5D7E" w:rsidRDefault="005A2DD4" w:rsidP="00712192">
            <w:pPr>
              <w:pStyle w:val="a4"/>
              <w:numPr>
                <w:ilvl w:val="0"/>
                <w:numId w:val="393"/>
              </w:numPr>
              <w:tabs>
                <w:tab w:val="left" w:pos="993"/>
              </w:tabs>
              <w:ind w:left="94" w:hanging="94"/>
              <w:jc w:val="both"/>
              <w:rPr>
                <w:rFonts w:ascii="Times New Roman" w:hAnsi="Times New Roman" w:cs="Times New Roman"/>
                <w:bCs/>
                <w:sz w:val="24"/>
                <w:szCs w:val="24"/>
              </w:rPr>
            </w:pPr>
            <w:r w:rsidRPr="005C5D7E">
              <w:rPr>
                <w:rFonts w:ascii="Times New Roman" w:hAnsi="Times New Roman" w:cs="Times New Roman"/>
                <w:bCs/>
                <w:sz w:val="24"/>
                <w:szCs w:val="24"/>
              </w:rPr>
              <w:t>формирование адекватных, социально-приемлемых способов поведения;</w:t>
            </w:r>
          </w:p>
          <w:p w:rsidR="005A2DD4" w:rsidRPr="005C5D7E" w:rsidRDefault="005A2DD4" w:rsidP="00712192">
            <w:pPr>
              <w:pStyle w:val="a4"/>
              <w:numPr>
                <w:ilvl w:val="0"/>
                <w:numId w:val="393"/>
              </w:numPr>
              <w:tabs>
                <w:tab w:val="left" w:pos="993"/>
              </w:tabs>
              <w:ind w:left="94" w:hanging="94"/>
              <w:jc w:val="both"/>
              <w:rPr>
                <w:rFonts w:ascii="Times New Roman" w:hAnsi="Times New Roman" w:cs="Times New Roman"/>
                <w:bCs/>
                <w:sz w:val="24"/>
                <w:szCs w:val="24"/>
              </w:rPr>
            </w:pPr>
            <w:r w:rsidRPr="005C5D7E">
              <w:rPr>
                <w:rFonts w:ascii="Times New Roman" w:hAnsi="Times New Roman" w:cs="Times New Roman"/>
                <w:bCs/>
                <w:sz w:val="24"/>
                <w:szCs w:val="24"/>
              </w:rPr>
              <w:t>развитие рефлексивных способностей;</w:t>
            </w:r>
          </w:p>
          <w:p w:rsidR="005A2DD4" w:rsidRPr="005C5D7E" w:rsidRDefault="005A2DD4" w:rsidP="00712192">
            <w:pPr>
              <w:pStyle w:val="a4"/>
              <w:numPr>
                <w:ilvl w:val="0"/>
                <w:numId w:val="393"/>
              </w:numPr>
              <w:tabs>
                <w:tab w:val="left" w:pos="993"/>
              </w:tabs>
              <w:ind w:left="94" w:hanging="94"/>
              <w:jc w:val="both"/>
              <w:rPr>
                <w:rFonts w:ascii="Times New Roman" w:hAnsi="Times New Roman" w:cs="Times New Roman"/>
                <w:bCs/>
                <w:sz w:val="24"/>
                <w:szCs w:val="24"/>
              </w:rPr>
            </w:pPr>
            <w:r w:rsidRPr="005C5D7E">
              <w:rPr>
                <w:rFonts w:ascii="Times New Roman" w:hAnsi="Times New Roman" w:cs="Times New Roman"/>
                <w:bCs/>
                <w:sz w:val="24"/>
                <w:szCs w:val="24"/>
              </w:rPr>
              <w:t>совершенствование способов саморегуляции.</w:t>
            </w:r>
          </w:p>
        </w:tc>
      </w:tr>
    </w:tbl>
    <w:p w:rsidR="00C617B2" w:rsidRDefault="00C617B2" w:rsidP="0092166E">
      <w:pPr>
        <w:pStyle w:val="11"/>
        <w:shd w:val="clear" w:color="auto" w:fill="auto"/>
        <w:spacing w:before="0" w:after="120" w:line="240" w:lineRule="auto"/>
        <w:rPr>
          <w:b/>
          <w:sz w:val="28"/>
          <w:szCs w:val="28"/>
        </w:rPr>
        <w:sectPr w:rsidR="00C617B2" w:rsidSect="00CA261D">
          <w:headerReference w:type="even" r:id="rId38"/>
          <w:headerReference w:type="default" r:id="rId39"/>
          <w:footerReference w:type="even" r:id="rId40"/>
          <w:footerReference w:type="default" r:id="rId41"/>
          <w:headerReference w:type="first" r:id="rId42"/>
          <w:footerReference w:type="first" r:id="rId43"/>
          <w:pgSz w:w="11905" w:h="16837"/>
          <w:pgMar w:top="1134" w:right="850" w:bottom="1134" w:left="1701" w:header="0" w:footer="283" w:gutter="0"/>
          <w:cols w:space="720"/>
          <w:noEndnote/>
          <w:titlePg/>
          <w:docGrid w:linePitch="360"/>
        </w:sectPr>
      </w:pPr>
    </w:p>
    <w:p w:rsidR="00F57BAB" w:rsidRPr="00B93184" w:rsidRDefault="000F51B8" w:rsidP="0092166E">
      <w:pPr>
        <w:pStyle w:val="11"/>
        <w:shd w:val="clear" w:color="auto" w:fill="auto"/>
        <w:spacing w:before="0" w:after="120" w:line="240" w:lineRule="auto"/>
        <w:rPr>
          <w:b/>
          <w:sz w:val="24"/>
          <w:szCs w:val="24"/>
        </w:rPr>
      </w:pPr>
      <w:r>
        <w:rPr>
          <w:b/>
          <w:sz w:val="24"/>
          <w:szCs w:val="24"/>
        </w:rPr>
        <w:lastRenderedPageBreak/>
        <w:t xml:space="preserve">3.8. </w:t>
      </w:r>
      <w:r w:rsidR="00C35AB2" w:rsidRPr="00B93184">
        <w:rPr>
          <w:b/>
          <w:sz w:val="24"/>
          <w:szCs w:val="24"/>
        </w:rPr>
        <w:t>Часть, формируемая</w:t>
      </w:r>
      <w:r w:rsidR="00C617B2" w:rsidRPr="00B93184">
        <w:rPr>
          <w:b/>
          <w:sz w:val="24"/>
          <w:szCs w:val="24"/>
        </w:rPr>
        <w:t xml:space="preserve"> </w:t>
      </w:r>
      <w:r w:rsidR="00C35AB2" w:rsidRPr="00B93184">
        <w:rPr>
          <w:b/>
          <w:sz w:val="24"/>
          <w:szCs w:val="24"/>
        </w:rPr>
        <w:t>участниками образовательных</w:t>
      </w:r>
      <w:r w:rsidR="00C617B2" w:rsidRPr="00B93184">
        <w:rPr>
          <w:b/>
          <w:sz w:val="24"/>
          <w:szCs w:val="24"/>
        </w:rPr>
        <w:t xml:space="preserve"> отношений</w:t>
      </w:r>
    </w:p>
    <w:p w:rsidR="00F57BAB" w:rsidRPr="00B93184" w:rsidRDefault="000F51B8" w:rsidP="0092166E">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3.8.1. </w:t>
      </w:r>
      <w:r w:rsidR="00F57BAB" w:rsidRPr="00B93184">
        <w:rPr>
          <w:rFonts w:ascii="Times New Roman" w:hAnsi="Times New Roman" w:cs="Times New Roman"/>
          <w:b/>
          <w:sz w:val="24"/>
          <w:szCs w:val="24"/>
        </w:rPr>
        <w:t>Содержание образовательной деятельности в соответствии с направлениями развития ребенка</w:t>
      </w:r>
    </w:p>
    <w:p w:rsidR="00F57BAB" w:rsidRPr="00B93184" w:rsidRDefault="009177D7" w:rsidP="0092166E">
      <w:pPr>
        <w:spacing w:after="0" w:line="240" w:lineRule="auto"/>
        <w:ind w:firstLine="567"/>
        <w:jc w:val="both"/>
        <w:rPr>
          <w:rFonts w:ascii="Times New Roman" w:hAnsi="Times New Roman" w:cs="Times New Roman"/>
          <w:sz w:val="24"/>
          <w:szCs w:val="24"/>
        </w:rPr>
      </w:pPr>
      <w:r w:rsidRPr="00B93184">
        <w:rPr>
          <w:rFonts w:ascii="Times New Roman" w:hAnsi="Times New Roman" w:cs="Times New Roman"/>
          <w:sz w:val="24"/>
          <w:szCs w:val="24"/>
        </w:rPr>
        <w:t>Включение парциальной</w:t>
      </w:r>
      <w:r w:rsidR="00F57BAB" w:rsidRPr="00B93184">
        <w:rPr>
          <w:rFonts w:ascii="Times New Roman" w:hAnsi="Times New Roman" w:cs="Times New Roman"/>
          <w:sz w:val="24"/>
          <w:szCs w:val="24"/>
        </w:rPr>
        <w:t xml:space="preserve"> программ</w:t>
      </w:r>
      <w:r w:rsidRPr="00B93184">
        <w:rPr>
          <w:rFonts w:ascii="Times New Roman" w:hAnsi="Times New Roman" w:cs="Times New Roman"/>
          <w:sz w:val="24"/>
          <w:szCs w:val="24"/>
        </w:rPr>
        <w:t>ы</w:t>
      </w:r>
      <w:r w:rsidR="00F57BAB" w:rsidRPr="00B93184">
        <w:rPr>
          <w:rFonts w:ascii="Times New Roman" w:hAnsi="Times New Roman" w:cs="Times New Roman"/>
          <w:sz w:val="24"/>
          <w:szCs w:val="24"/>
        </w:rPr>
        <w:t xml:space="preserve"> в образовательную программу представляет более широкие возможности для познавательного, социального, и личностного развития ребенка, эффективно дополняет образовательную программу дошкольного образования.</w:t>
      </w:r>
    </w:p>
    <w:p w:rsidR="009177D7" w:rsidRPr="00B93184" w:rsidRDefault="009177D7" w:rsidP="0092166E">
      <w:pPr>
        <w:spacing w:after="0" w:line="240" w:lineRule="auto"/>
        <w:ind w:firstLine="567"/>
        <w:jc w:val="both"/>
        <w:rPr>
          <w:rFonts w:ascii="Times New Roman" w:hAnsi="Times New Roman" w:cs="Times New Roman"/>
          <w:sz w:val="24"/>
          <w:szCs w:val="24"/>
        </w:rPr>
      </w:pPr>
      <w:r w:rsidRPr="00B93184">
        <w:rPr>
          <w:rFonts w:ascii="Times New Roman" w:hAnsi="Times New Roman" w:cs="Times New Roman"/>
          <w:sz w:val="24"/>
          <w:szCs w:val="24"/>
        </w:rPr>
        <w:t>Данная часть Программы учитывает образовательные потребности, интересы и мотивы детей, членов их семей и педагогов и ориентирована на:</w:t>
      </w:r>
    </w:p>
    <w:p w:rsidR="009177D7" w:rsidRPr="00B93184" w:rsidRDefault="009177D7" w:rsidP="00712192">
      <w:pPr>
        <w:pStyle w:val="a4"/>
        <w:numPr>
          <w:ilvl w:val="0"/>
          <w:numId w:val="358"/>
        </w:numPr>
        <w:spacing w:after="0" w:line="240" w:lineRule="auto"/>
        <w:ind w:left="142" w:hanging="142"/>
        <w:jc w:val="both"/>
        <w:rPr>
          <w:rFonts w:ascii="Times New Roman" w:hAnsi="Times New Roman" w:cs="Times New Roman"/>
          <w:sz w:val="24"/>
          <w:szCs w:val="24"/>
        </w:rPr>
      </w:pPr>
      <w:r w:rsidRPr="00B93184">
        <w:rPr>
          <w:rFonts w:ascii="Times New Roman" w:hAnsi="Times New Roman" w:cs="Times New Roman"/>
          <w:sz w:val="24"/>
          <w:szCs w:val="24"/>
        </w:rPr>
        <w:t>специфику национальных социокультурных и иных условий, в которых осуществляется образовательная деятельность;</w:t>
      </w:r>
    </w:p>
    <w:p w:rsidR="00F57BAB" w:rsidRPr="00B93184" w:rsidRDefault="009177D7" w:rsidP="00712192">
      <w:pPr>
        <w:pStyle w:val="a4"/>
        <w:numPr>
          <w:ilvl w:val="0"/>
          <w:numId w:val="358"/>
        </w:numPr>
        <w:spacing w:after="0" w:line="240" w:lineRule="auto"/>
        <w:ind w:left="142" w:hanging="142"/>
        <w:jc w:val="both"/>
        <w:rPr>
          <w:rFonts w:ascii="Times New Roman" w:hAnsi="Times New Roman" w:cs="Times New Roman"/>
          <w:sz w:val="24"/>
          <w:szCs w:val="24"/>
        </w:rPr>
      </w:pPr>
      <w:r w:rsidRPr="00B93184">
        <w:rPr>
          <w:rFonts w:ascii="Times New Roman" w:hAnsi="Times New Roman" w:cs="Times New Roman"/>
          <w:sz w:val="24"/>
          <w:szCs w:val="24"/>
        </w:rPr>
        <w:t>выбор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F57BAB" w:rsidRPr="00B93184" w:rsidRDefault="00FC6FEF" w:rsidP="00712192">
      <w:pPr>
        <w:pStyle w:val="a4"/>
        <w:numPr>
          <w:ilvl w:val="0"/>
          <w:numId w:val="358"/>
        </w:numPr>
        <w:spacing w:after="0" w:line="240" w:lineRule="auto"/>
        <w:ind w:left="142" w:hanging="142"/>
        <w:jc w:val="both"/>
        <w:rPr>
          <w:rFonts w:ascii="Times New Roman" w:hAnsi="Times New Roman" w:cs="Times New Roman"/>
          <w:sz w:val="24"/>
          <w:szCs w:val="24"/>
        </w:rPr>
      </w:pPr>
      <w:r w:rsidRPr="00B93184">
        <w:rPr>
          <w:rFonts w:ascii="Times New Roman" w:hAnsi="Times New Roman" w:cs="Times New Roman"/>
          <w:sz w:val="24"/>
          <w:szCs w:val="24"/>
        </w:rPr>
        <w:t>сложившимся традициям МАДОУ «Радость», структурных подразделений, групп детских садов.</w:t>
      </w:r>
    </w:p>
    <w:p w:rsidR="00F57BAB" w:rsidRPr="00B93184" w:rsidRDefault="00F57BAB" w:rsidP="00B93184">
      <w:pPr>
        <w:spacing w:before="120" w:after="0" w:line="240" w:lineRule="auto"/>
        <w:jc w:val="center"/>
        <w:rPr>
          <w:rFonts w:ascii="Times New Roman" w:hAnsi="Times New Roman" w:cs="Times New Roman"/>
          <w:b/>
          <w:sz w:val="24"/>
          <w:szCs w:val="24"/>
        </w:rPr>
      </w:pPr>
      <w:r w:rsidRPr="00B93184">
        <w:rPr>
          <w:rFonts w:ascii="Times New Roman" w:hAnsi="Times New Roman" w:cs="Times New Roman"/>
          <w:b/>
          <w:sz w:val="24"/>
          <w:szCs w:val="24"/>
        </w:rPr>
        <w:t>Содержание основных разделов парциальной программы</w:t>
      </w:r>
    </w:p>
    <w:p w:rsidR="00F57BAB" w:rsidRPr="00B93184" w:rsidRDefault="00F57BAB" w:rsidP="00B93184">
      <w:pPr>
        <w:spacing w:after="120" w:line="240" w:lineRule="auto"/>
        <w:jc w:val="center"/>
        <w:rPr>
          <w:rFonts w:ascii="Times New Roman" w:hAnsi="Times New Roman" w:cs="Times New Roman"/>
          <w:b/>
          <w:sz w:val="24"/>
          <w:szCs w:val="24"/>
        </w:rPr>
      </w:pPr>
      <w:r w:rsidRPr="00B93184">
        <w:rPr>
          <w:rFonts w:ascii="Times New Roman" w:hAnsi="Times New Roman" w:cs="Times New Roman"/>
          <w:b/>
          <w:sz w:val="24"/>
          <w:szCs w:val="24"/>
        </w:rPr>
        <w:t xml:space="preserve"> под. ред. Грединой О. В.  «СамоЦвет»</w:t>
      </w:r>
      <w:r w:rsidRPr="00B93184">
        <w:rPr>
          <w:rStyle w:val="ad"/>
          <w:rFonts w:ascii="Times New Roman" w:hAnsi="Times New Roman" w:cs="Times New Roman"/>
          <w:b/>
          <w:sz w:val="24"/>
          <w:szCs w:val="24"/>
        </w:rPr>
        <w:footnoteReference w:id="15"/>
      </w:r>
    </w:p>
    <w:p w:rsidR="00F57BAB" w:rsidRPr="00B93184" w:rsidRDefault="00F57BAB" w:rsidP="0092166E">
      <w:pPr>
        <w:spacing w:after="0" w:line="240" w:lineRule="auto"/>
        <w:jc w:val="both"/>
        <w:rPr>
          <w:rFonts w:ascii="Times New Roman" w:hAnsi="Times New Roman" w:cs="Times New Roman"/>
          <w:sz w:val="24"/>
          <w:szCs w:val="24"/>
        </w:rPr>
      </w:pPr>
      <w:r w:rsidRPr="00B93184">
        <w:rPr>
          <w:rFonts w:ascii="Times New Roman" w:hAnsi="Times New Roman" w:cs="Times New Roman"/>
          <w:b/>
          <w:sz w:val="24"/>
          <w:szCs w:val="24"/>
        </w:rPr>
        <w:t>Основные ценности образовательной программы:</w:t>
      </w:r>
    </w:p>
    <w:p w:rsidR="00F57BAB" w:rsidRPr="00B93184" w:rsidRDefault="00F57BAB" w:rsidP="00712192">
      <w:pPr>
        <w:pStyle w:val="a4"/>
        <w:numPr>
          <w:ilvl w:val="0"/>
          <w:numId w:val="356"/>
        </w:numPr>
        <w:spacing w:after="0" w:line="240" w:lineRule="auto"/>
        <w:ind w:left="142" w:hanging="142"/>
        <w:jc w:val="both"/>
        <w:rPr>
          <w:rFonts w:ascii="Times New Roman" w:eastAsia="Times New Roman" w:hAnsi="Times New Roman" w:cs="Times New Roman"/>
          <w:sz w:val="24"/>
          <w:szCs w:val="24"/>
          <w:lang w:eastAsia="ar-SA"/>
        </w:rPr>
      </w:pPr>
      <w:r w:rsidRPr="00B93184">
        <w:rPr>
          <w:rFonts w:ascii="Times New Roman" w:eastAsia="Times New Roman" w:hAnsi="Times New Roman" w:cs="Times New Roman"/>
          <w:sz w:val="24"/>
          <w:szCs w:val="24"/>
          <w:lang w:eastAsia="ar-SA"/>
        </w:rPr>
        <w:t xml:space="preserve">ценности семьи; </w:t>
      </w:r>
    </w:p>
    <w:p w:rsidR="00F57BAB" w:rsidRPr="00B93184" w:rsidRDefault="00F57BAB" w:rsidP="00712192">
      <w:pPr>
        <w:pStyle w:val="a4"/>
        <w:numPr>
          <w:ilvl w:val="0"/>
          <w:numId w:val="356"/>
        </w:numPr>
        <w:spacing w:after="0" w:line="240" w:lineRule="auto"/>
        <w:ind w:left="142" w:hanging="142"/>
        <w:jc w:val="both"/>
        <w:rPr>
          <w:rFonts w:ascii="Times New Roman" w:eastAsia="Times New Roman" w:hAnsi="Times New Roman" w:cs="Times New Roman"/>
          <w:bCs/>
          <w:sz w:val="24"/>
          <w:szCs w:val="24"/>
          <w:lang w:eastAsia="ar-SA"/>
        </w:rPr>
      </w:pPr>
      <w:r w:rsidRPr="00B93184">
        <w:rPr>
          <w:rFonts w:ascii="Times New Roman" w:eastAsia="Times New Roman" w:hAnsi="Times New Roman" w:cs="Times New Roman"/>
          <w:sz w:val="24"/>
          <w:szCs w:val="24"/>
          <w:lang w:eastAsia="ar-SA"/>
        </w:rPr>
        <w:t>ценности труда и творчества</w:t>
      </w:r>
      <w:r w:rsidRPr="00B93184">
        <w:rPr>
          <w:rFonts w:ascii="Times New Roman" w:eastAsia="Times New Roman" w:hAnsi="Times New Roman" w:cs="Times New Roman"/>
          <w:bCs/>
          <w:sz w:val="24"/>
          <w:szCs w:val="24"/>
          <w:lang w:eastAsia="ar-SA"/>
        </w:rPr>
        <w:t xml:space="preserve">; </w:t>
      </w:r>
    </w:p>
    <w:p w:rsidR="00F57BAB" w:rsidRPr="00B93184" w:rsidRDefault="00F57BAB" w:rsidP="00712192">
      <w:pPr>
        <w:pStyle w:val="a4"/>
        <w:numPr>
          <w:ilvl w:val="0"/>
          <w:numId w:val="356"/>
        </w:numPr>
        <w:spacing w:after="0" w:line="240" w:lineRule="auto"/>
        <w:ind w:left="142" w:hanging="142"/>
        <w:jc w:val="both"/>
        <w:rPr>
          <w:rFonts w:ascii="Times New Roman" w:eastAsia="Times New Roman" w:hAnsi="Times New Roman" w:cs="Times New Roman"/>
          <w:sz w:val="24"/>
          <w:szCs w:val="24"/>
          <w:lang w:eastAsia="ar-SA"/>
        </w:rPr>
      </w:pPr>
      <w:r w:rsidRPr="00B93184">
        <w:rPr>
          <w:rFonts w:ascii="Times New Roman" w:eastAsia="Times New Roman" w:hAnsi="Times New Roman" w:cs="Times New Roman"/>
          <w:sz w:val="24"/>
          <w:szCs w:val="24"/>
          <w:lang w:eastAsia="ar-SA"/>
        </w:rPr>
        <w:t>ценности социальной солидарности (социальной направленности);</w:t>
      </w:r>
    </w:p>
    <w:p w:rsidR="00F57BAB" w:rsidRPr="00B93184" w:rsidRDefault="00F57BAB" w:rsidP="00712192">
      <w:pPr>
        <w:pStyle w:val="a4"/>
        <w:numPr>
          <w:ilvl w:val="0"/>
          <w:numId w:val="356"/>
        </w:numPr>
        <w:spacing w:after="0" w:line="240" w:lineRule="auto"/>
        <w:ind w:left="142" w:hanging="142"/>
        <w:jc w:val="both"/>
        <w:rPr>
          <w:rFonts w:ascii="Times New Roman" w:eastAsia="Times New Roman" w:hAnsi="Times New Roman" w:cs="Times New Roman"/>
          <w:sz w:val="24"/>
          <w:szCs w:val="24"/>
          <w:lang w:eastAsia="ar-SA"/>
        </w:rPr>
      </w:pPr>
      <w:r w:rsidRPr="00B93184">
        <w:rPr>
          <w:rFonts w:ascii="Times New Roman" w:eastAsia="Times New Roman" w:hAnsi="Times New Roman" w:cs="Times New Roman"/>
          <w:sz w:val="24"/>
          <w:szCs w:val="24"/>
          <w:lang w:eastAsia="ar-SA"/>
        </w:rPr>
        <w:t>ценности здоровья.</w:t>
      </w:r>
    </w:p>
    <w:p w:rsidR="00F57BAB" w:rsidRPr="00B93184" w:rsidRDefault="00F57BAB" w:rsidP="0092166E">
      <w:pPr>
        <w:spacing w:before="120" w:after="0" w:line="240" w:lineRule="auto"/>
        <w:jc w:val="both"/>
        <w:rPr>
          <w:rFonts w:ascii="Times New Roman" w:hAnsi="Times New Roman" w:cs="Times New Roman"/>
          <w:b/>
          <w:sz w:val="24"/>
          <w:szCs w:val="24"/>
        </w:rPr>
      </w:pPr>
      <w:r w:rsidRPr="00B93184">
        <w:rPr>
          <w:rFonts w:ascii="Times New Roman" w:hAnsi="Times New Roman" w:cs="Times New Roman"/>
          <w:b/>
          <w:sz w:val="24"/>
          <w:szCs w:val="24"/>
        </w:rPr>
        <w:t xml:space="preserve">Виды культурных практик образовательной программы «СамоЦвет»: </w:t>
      </w:r>
      <w:r w:rsidRPr="00B93184">
        <w:rPr>
          <w:rFonts w:ascii="Times New Roman" w:hAnsi="Times New Roman" w:cs="Times New Roman"/>
          <w:b/>
          <w:sz w:val="24"/>
          <w:szCs w:val="24"/>
        </w:rPr>
        <w:tab/>
      </w:r>
    </w:p>
    <w:p w:rsidR="00F57BAB" w:rsidRPr="00B93184" w:rsidRDefault="00F57BAB" w:rsidP="00712192">
      <w:pPr>
        <w:pStyle w:val="a4"/>
        <w:numPr>
          <w:ilvl w:val="0"/>
          <w:numId w:val="357"/>
        </w:numPr>
        <w:spacing w:after="0" w:line="240" w:lineRule="auto"/>
        <w:ind w:left="142" w:hanging="142"/>
        <w:jc w:val="both"/>
        <w:rPr>
          <w:rFonts w:ascii="Times New Roman" w:hAnsi="Times New Roman" w:cs="Times New Roman"/>
          <w:sz w:val="24"/>
          <w:szCs w:val="24"/>
        </w:rPr>
      </w:pPr>
      <w:r w:rsidRPr="00B93184">
        <w:rPr>
          <w:rFonts w:ascii="Times New Roman" w:hAnsi="Times New Roman" w:cs="Times New Roman"/>
          <w:sz w:val="24"/>
          <w:szCs w:val="24"/>
        </w:rPr>
        <w:t>Духовно-нравственная культурная практика;</w:t>
      </w:r>
    </w:p>
    <w:p w:rsidR="00F57BAB" w:rsidRPr="00B93184" w:rsidRDefault="00F57BAB" w:rsidP="00712192">
      <w:pPr>
        <w:pStyle w:val="a4"/>
        <w:numPr>
          <w:ilvl w:val="0"/>
          <w:numId w:val="357"/>
        </w:numPr>
        <w:spacing w:after="0" w:line="240" w:lineRule="auto"/>
        <w:ind w:left="142" w:hanging="142"/>
        <w:jc w:val="both"/>
        <w:rPr>
          <w:rFonts w:ascii="Times New Roman" w:hAnsi="Times New Roman" w:cs="Times New Roman"/>
          <w:sz w:val="24"/>
          <w:szCs w:val="24"/>
        </w:rPr>
      </w:pPr>
      <w:r w:rsidRPr="00B93184">
        <w:rPr>
          <w:rFonts w:ascii="Times New Roman" w:hAnsi="Times New Roman" w:cs="Times New Roman"/>
          <w:sz w:val="24"/>
          <w:szCs w:val="24"/>
        </w:rPr>
        <w:t>Культурная практика безопасности жизнедеятельности;</w:t>
      </w:r>
    </w:p>
    <w:p w:rsidR="00F57BAB" w:rsidRPr="00B93184" w:rsidRDefault="00F57BAB" w:rsidP="00712192">
      <w:pPr>
        <w:pStyle w:val="a4"/>
        <w:numPr>
          <w:ilvl w:val="0"/>
          <w:numId w:val="357"/>
        </w:numPr>
        <w:spacing w:after="0" w:line="240" w:lineRule="auto"/>
        <w:ind w:left="142" w:hanging="142"/>
        <w:jc w:val="both"/>
        <w:rPr>
          <w:rFonts w:ascii="Times New Roman" w:hAnsi="Times New Roman" w:cs="Times New Roman"/>
          <w:sz w:val="24"/>
          <w:szCs w:val="24"/>
        </w:rPr>
      </w:pPr>
      <w:r w:rsidRPr="00B93184">
        <w:rPr>
          <w:rFonts w:ascii="Times New Roman" w:hAnsi="Times New Roman" w:cs="Times New Roman"/>
          <w:sz w:val="24"/>
          <w:szCs w:val="24"/>
        </w:rPr>
        <w:t>Культурная практика игры и общения;</w:t>
      </w:r>
    </w:p>
    <w:p w:rsidR="00F57BAB" w:rsidRPr="00B93184" w:rsidRDefault="00F57BAB" w:rsidP="00712192">
      <w:pPr>
        <w:pStyle w:val="a4"/>
        <w:numPr>
          <w:ilvl w:val="0"/>
          <w:numId w:val="357"/>
        </w:numPr>
        <w:spacing w:after="0" w:line="240" w:lineRule="auto"/>
        <w:ind w:left="142" w:hanging="142"/>
        <w:jc w:val="both"/>
        <w:rPr>
          <w:rFonts w:ascii="Times New Roman" w:hAnsi="Times New Roman" w:cs="Times New Roman"/>
          <w:sz w:val="24"/>
          <w:szCs w:val="24"/>
        </w:rPr>
      </w:pPr>
      <w:r w:rsidRPr="00B93184">
        <w:rPr>
          <w:rFonts w:ascii="Times New Roman" w:hAnsi="Times New Roman" w:cs="Times New Roman"/>
          <w:sz w:val="24"/>
          <w:szCs w:val="24"/>
        </w:rPr>
        <w:t>Культурная практика самообслуживания и общественно-полезного труда;</w:t>
      </w:r>
    </w:p>
    <w:p w:rsidR="00F57BAB" w:rsidRPr="00B93184" w:rsidRDefault="00F57BAB" w:rsidP="00712192">
      <w:pPr>
        <w:pStyle w:val="a4"/>
        <w:numPr>
          <w:ilvl w:val="0"/>
          <w:numId w:val="357"/>
        </w:numPr>
        <w:spacing w:after="0" w:line="240" w:lineRule="auto"/>
        <w:ind w:left="142" w:hanging="142"/>
        <w:jc w:val="both"/>
        <w:rPr>
          <w:rFonts w:ascii="Times New Roman" w:hAnsi="Times New Roman" w:cs="Times New Roman"/>
          <w:sz w:val="24"/>
          <w:szCs w:val="24"/>
        </w:rPr>
      </w:pPr>
      <w:r w:rsidRPr="00B93184">
        <w:rPr>
          <w:rFonts w:ascii="Times New Roman" w:hAnsi="Times New Roman" w:cs="Times New Roman"/>
          <w:sz w:val="24"/>
          <w:szCs w:val="24"/>
        </w:rPr>
        <w:t>Культурная практика познания;</w:t>
      </w:r>
    </w:p>
    <w:p w:rsidR="00F57BAB" w:rsidRPr="00B93184" w:rsidRDefault="00F57BAB" w:rsidP="00712192">
      <w:pPr>
        <w:pStyle w:val="a4"/>
        <w:numPr>
          <w:ilvl w:val="0"/>
          <w:numId w:val="357"/>
        </w:numPr>
        <w:spacing w:after="0" w:line="240" w:lineRule="auto"/>
        <w:ind w:left="142" w:hanging="142"/>
        <w:jc w:val="both"/>
        <w:rPr>
          <w:rFonts w:ascii="Times New Roman" w:hAnsi="Times New Roman" w:cs="Times New Roman"/>
          <w:sz w:val="24"/>
          <w:szCs w:val="24"/>
        </w:rPr>
      </w:pPr>
      <w:r w:rsidRPr="00B93184">
        <w:rPr>
          <w:rFonts w:ascii="Times New Roman" w:hAnsi="Times New Roman" w:cs="Times New Roman"/>
          <w:sz w:val="24"/>
          <w:szCs w:val="24"/>
        </w:rPr>
        <w:t>Сенсомоторная культурная практика;</w:t>
      </w:r>
    </w:p>
    <w:p w:rsidR="00F57BAB" w:rsidRPr="00B93184" w:rsidRDefault="00F57BAB" w:rsidP="00712192">
      <w:pPr>
        <w:pStyle w:val="a4"/>
        <w:numPr>
          <w:ilvl w:val="0"/>
          <w:numId w:val="357"/>
        </w:numPr>
        <w:spacing w:after="0" w:line="240" w:lineRule="auto"/>
        <w:ind w:left="142" w:hanging="142"/>
        <w:jc w:val="both"/>
        <w:rPr>
          <w:rFonts w:ascii="Times New Roman" w:hAnsi="Times New Roman" w:cs="Times New Roman"/>
          <w:sz w:val="24"/>
          <w:szCs w:val="24"/>
        </w:rPr>
      </w:pPr>
      <w:r w:rsidRPr="00B93184">
        <w:rPr>
          <w:rFonts w:ascii="Times New Roman" w:hAnsi="Times New Roman" w:cs="Times New Roman"/>
          <w:sz w:val="24"/>
          <w:szCs w:val="24"/>
        </w:rPr>
        <w:t>Культурная практика конструирования;</w:t>
      </w:r>
    </w:p>
    <w:p w:rsidR="00F57BAB" w:rsidRPr="00B93184" w:rsidRDefault="00F57BAB" w:rsidP="00712192">
      <w:pPr>
        <w:pStyle w:val="a4"/>
        <w:numPr>
          <w:ilvl w:val="0"/>
          <w:numId w:val="357"/>
        </w:numPr>
        <w:spacing w:after="0" w:line="240" w:lineRule="auto"/>
        <w:ind w:left="142" w:hanging="142"/>
        <w:jc w:val="both"/>
        <w:rPr>
          <w:rFonts w:ascii="Times New Roman" w:hAnsi="Times New Roman" w:cs="Times New Roman"/>
          <w:sz w:val="24"/>
          <w:szCs w:val="24"/>
        </w:rPr>
      </w:pPr>
      <w:r w:rsidRPr="00B93184">
        <w:rPr>
          <w:rFonts w:ascii="Times New Roman" w:hAnsi="Times New Roman" w:cs="Times New Roman"/>
          <w:sz w:val="24"/>
          <w:szCs w:val="24"/>
        </w:rPr>
        <w:t>Речевая культурная практика;</w:t>
      </w:r>
    </w:p>
    <w:p w:rsidR="00F57BAB" w:rsidRPr="00B93184" w:rsidRDefault="00F57BAB" w:rsidP="00712192">
      <w:pPr>
        <w:pStyle w:val="a4"/>
        <w:numPr>
          <w:ilvl w:val="0"/>
          <w:numId w:val="357"/>
        </w:numPr>
        <w:spacing w:after="0" w:line="240" w:lineRule="auto"/>
        <w:ind w:left="142" w:hanging="142"/>
        <w:jc w:val="both"/>
        <w:rPr>
          <w:rFonts w:ascii="Times New Roman" w:hAnsi="Times New Roman" w:cs="Times New Roman"/>
          <w:sz w:val="24"/>
          <w:szCs w:val="24"/>
        </w:rPr>
      </w:pPr>
      <w:r w:rsidRPr="00B93184">
        <w:rPr>
          <w:rFonts w:ascii="Times New Roman" w:hAnsi="Times New Roman" w:cs="Times New Roman"/>
          <w:sz w:val="24"/>
          <w:szCs w:val="24"/>
        </w:rPr>
        <w:t>Культурная практика литературного детского творчества;</w:t>
      </w:r>
    </w:p>
    <w:p w:rsidR="00F57BAB" w:rsidRPr="00B93184" w:rsidRDefault="00F57BAB" w:rsidP="00712192">
      <w:pPr>
        <w:pStyle w:val="a4"/>
        <w:numPr>
          <w:ilvl w:val="0"/>
          <w:numId w:val="357"/>
        </w:numPr>
        <w:spacing w:after="0" w:line="240" w:lineRule="auto"/>
        <w:ind w:left="142" w:hanging="142"/>
        <w:jc w:val="both"/>
        <w:rPr>
          <w:rFonts w:ascii="Times New Roman" w:hAnsi="Times New Roman" w:cs="Times New Roman"/>
          <w:sz w:val="24"/>
          <w:szCs w:val="24"/>
        </w:rPr>
      </w:pPr>
      <w:r w:rsidRPr="00B93184">
        <w:rPr>
          <w:rFonts w:ascii="Times New Roman" w:hAnsi="Times New Roman" w:cs="Times New Roman"/>
          <w:sz w:val="24"/>
          <w:szCs w:val="24"/>
        </w:rPr>
        <w:t>Культурная практика музыкального детского творчества;</w:t>
      </w:r>
    </w:p>
    <w:p w:rsidR="00F57BAB" w:rsidRPr="00B93184" w:rsidRDefault="00F57BAB" w:rsidP="00712192">
      <w:pPr>
        <w:pStyle w:val="a4"/>
        <w:numPr>
          <w:ilvl w:val="0"/>
          <w:numId w:val="357"/>
        </w:numPr>
        <w:spacing w:after="0" w:line="240" w:lineRule="auto"/>
        <w:ind w:left="142" w:hanging="142"/>
        <w:jc w:val="both"/>
        <w:rPr>
          <w:rFonts w:ascii="Times New Roman" w:hAnsi="Times New Roman" w:cs="Times New Roman"/>
          <w:sz w:val="24"/>
          <w:szCs w:val="24"/>
        </w:rPr>
      </w:pPr>
      <w:r w:rsidRPr="00B93184">
        <w:rPr>
          <w:rFonts w:ascii="Times New Roman" w:hAnsi="Times New Roman" w:cs="Times New Roman"/>
          <w:sz w:val="24"/>
          <w:szCs w:val="24"/>
        </w:rPr>
        <w:t>Культурная практика изобразительного детского творчества;</w:t>
      </w:r>
    </w:p>
    <w:p w:rsidR="00F57BAB" w:rsidRPr="00B93184" w:rsidRDefault="00F57BAB" w:rsidP="00712192">
      <w:pPr>
        <w:pStyle w:val="a4"/>
        <w:numPr>
          <w:ilvl w:val="0"/>
          <w:numId w:val="357"/>
        </w:numPr>
        <w:tabs>
          <w:tab w:val="left" w:pos="708"/>
          <w:tab w:val="left" w:pos="1416"/>
          <w:tab w:val="left" w:pos="2124"/>
          <w:tab w:val="left" w:pos="2832"/>
          <w:tab w:val="left" w:pos="3540"/>
          <w:tab w:val="left" w:pos="4248"/>
          <w:tab w:val="left" w:pos="4956"/>
          <w:tab w:val="left" w:pos="5565"/>
        </w:tabs>
        <w:spacing w:after="0" w:line="240" w:lineRule="auto"/>
        <w:ind w:left="142" w:hanging="142"/>
        <w:jc w:val="both"/>
        <w:rPr>
          <w:rFonts w:ascii="Times New Roman" w:hAnsi="Times New Roman" w:cs="Times New Roman"/>
          <w:sz w:val="24"/>
          <w:szCs w:val="24"/>
        </w:rPr>
      </w:pPr>
      <w:r w:rsidRPr="00B93184">
        <w:rPr>
          <w:rFonts w:ascii="Times New Roman" w:hAnsi="Times New Roman" w:cs="Times New Roman"/>
          <w:sz w:val="24"/>
          <w:szCs w:val="24"/>
        </w:rPr>
        <w:t>Культурная практика театрализации;</w:t>
      </w:r>
      <w:r w:rsidRPr="00B93184">
        <w:rPr>
          <w:rFonts w:ascii="Times New Roman" w:hAnsi="Times New Roman" w:cs="Times New Roman"/>
          <w:sz w:val="24"/>
          <w:szCs w:val="24"/>
        </w:rPr>
        <w:tab/>
      </w:r>
    </w:p>
    <w:p w:rsidR="00F57BAB" w:rsidRPr="00B93184" w:rsidRDefault="00F57BAB" w:rsidP="00712192">
      <w:pPr>
        <w:pStyle w:val="a4"/>
        <w:numPr>
          <w:ilvl w:val="0"/>
          <w:numId w:val="357"/>
        </w:numPr>
        <w:spacing w:after="0" w:line="240" w:lineRule="auto"/>
        <w:ind w:left="142" w:hanging="142"/>
        <w:jc w:val="both"/>
        <w:rPr>
          <w:rFonts w:ascii="Times New Roman" w:hAnsi="Times New Roman" w:cs="Times New Roman"/>
          <w:sz w:val="24"/>
          <w:szCs w:val="24"/>
        </w:rPr>
      </w:pPr>
      <w:r w:rsidRPr="00B93184">
        <w:rPr>
          <w:rFonts w:ascii="Times New Roman" w:hAnsi="Times New Roman" w:cs="Times New Roman"/>
          <w:sz w:val="24"/>
          <w:szCs w:val="24"/>
        </w:rPr>
        <w:t>Культурная практика здоровья;</w:t>
      </w:r>
    </w:p>
    <w:p w:rsidR="00F57BAB" w:rsidRPr="00B93184" w:rsidRDefault="00F57BAB" w:rsidP="00712192">
      <w:pPr>
        <w:pStyle w:val="a4"/>
        <w:numPr>
          <w:ilvl w:val="0"/>
          <w:numId w:val="357"/>
        </w:numPr>
        <w:spacing w:after="0" w:line="240" w:lineRule="auto"/>
        <w:ind w:left="142" w:hanging="142"/>
        <w:jc w:val="both"/>
        <w:rPr>
          <w:rFonts w:ascii="Times New Roman" w:hAnsi="Times New Roman" w:cs="Times New Roman"/>
          <w:sz w:val="24"/>
          <w:szCs w:val="24"/>
        </w:rPr>
      </w:pPr>
      <w:r w:rsidRPr="00B93184">
        <w:rPr>
          <w:rFonts w:ascii="Times New Roman" w:hAnsi="Times New Roman" w:cs="Times New Roman"/>
          <w:sz w:val="24"/>
          <w:szCs w:val="24"/>
        </w:rPr>
        <w:t>Двигательная культурная практика.</w:t>
      </w:r>
    </w:p>
    <w:p w:rsidR="00F57BAB" w:rsidRPr="00B93184" w:rsidRDefault="00F57BAB" w:rsidP="0092166E">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B93184">
        <w:rPr>
          <w:rFonts w:ascii="Times New Roman" w:eastAsia="Calibri" w:hAnsi="Times New Roman" w:cs="Times New Roman"/>
          <w:sz w:val="24"/>
          <w:szCs w:val="24"/>
        </w:rPr>
        <w:t xml:space="preserve">Направленность деятельности по освоению каждой образовательной области, определяется задачами содержательных линий различных видов культурных практик, </w:t>
      </w:r>
      <w:r w:rsidRPr="00B93184">
        <w:rPr>
          <w:rFonts w:ascii="Times New Roman" w:eastAsia="TimesNewRoman" w:hAnsi="Times New Roman" w:cs="Times New Roman"/>
          <w:sz w:val="24"/>
          <w:szCs w:val="24"/>
        </w:rPr>
        <w:t>учитывающих особенности развития ребенка в младенческом, раннем и дошкольном возрасте</w:t>
      </w:r>
      <w:r w:rsidRPr="00B93184">
        <w:rPr>
          <w:rFonts w:ascii="Times New Roman" w:eastAsia="Calibri" w:hAnsi="Times New Roman" w:cs="Times New Roman"/>
          <w:sz w:val="24"/>
          <w:szCs w:val="24"/>
        </w:rPr>
        <w:t xml:space="preserve"> (Таблице 1).</w:t>
      </w:r>
    </w:p>
    <w:p w:rsidR="00F57BAB" w:rsidRPr="00B93184" w:rsidRDefault="00F57BAB" w:rsidP="0092166E">
      <w:pPr>
        <w:autoSpaceDE w:val="0"/>
        <w:autoSpaceDN w:val="0"/>
        <w:adjustRightInd w:val="0"/>
        <w:spacing w:after="0" w:line="240" w:lineRule="auto"/>
        <w:ind w:firstLine="708"/>
        <w:jc w:val="right"/>
        <w:rPr>
          <w:rFonts w:ascii="Times New Roman" w:eastAsia="Times New Roman" w:hAnsi="Times New Roman" w:cs="Times New Roman"/>
          <w:i/>
          <w:sz w:val="24"/>
          <w:szCs w:val="24"/>
          <w:lang w:eastAsia="ru-RU"/>
        </w:rPr>
      </w:pPr>
      <w:r w:rsidRPr="00B93184">
        <w:rPr>
          <w:rFonts w:ascii="Times New Roman" w:eastAsia="Times New Roman" w:hAnsi="Times New Roman" w:cs="Times New Roman"/>
          <w:i/>
          <w:sz w:val="24"/>
          <w:szCs w:val="24"/>
          <w:lang w:eastAsia="ru-RU"/>
        </w:rPr>
        <w:t>Таблица 1</w:t>
      </w:r>
    </w:p>
    <w:p w:rsidR="00F57BAB" w:rsidRPr="00B93184" w:rsidRDefault="00F57BAB" w:rsidP="0092166E">
      <w:pPr>
        <w:widowControl w:val="0"/>
        <w:autoSpaceDE w:val="0"/>
        <w:autoSpaceDN w:val="0"/>
        <w:adjustRightInd w:val="0"/>
        <w:spacing w:after="0" w:line="240" w:lineRule="auto"/>
        <w:jc w:val="center"/>
        <w:rPr>
          <w:rFonts w:ascii="Times New Roman" w:eastAsia="MS Minngs" w:hAnsi="Times New Roman" w:cs="Times New Roman"/>
          <w:sz w:val="24"/>
          <w:szCs w:val="24"/>
        </w:rPr>
      </w:pPr>
      <w:r w:rsidRPr="00B93184">
        <w:rPr>
          <w:rFonts w:ascii="Times New Roman" w:eastAsia="MS Minngs" w:hAnsi="Times New Roman" w:cs="Times New Roman"/>
          <w:sz w:val="24"/>
          <w:szCs w:val="24"/>
        </w:rPr>
        <w:t>Культурные практики ребенка, выполняющие роль стержня, позволяющего ему выстраивать и осмысливать содержание и формы его жизнедеятельности</w:t>
      </w:r>
    </w:p>
    <w:p w:rsidR="00F57BAB" w:rsidRPr="001D5022" w:rsidRDefault="00F57BAB" w:rsidP="0092166E">
      <w:pPr>
        <w:widowControl w:val="0"/>
        <w:autoSpaceDE w:val="0"/>
        <w:autoSpaceDN w:val="0"/>
        <w:adjustRightInd w:val="0"/>
        <w:spacing w:after="0" w:line="240" w:lineRule="auto"/>
        <w:jc w:val="center"/>
        <w:rPr>
          <w:rFonts w:ascii="Times New Roman" w:eastAsia="Calibri" w:hAnsi="Times New Roman" w:cs="Times New Roman"/>
          <w:b/>
          <w:i/>
          <w:color w:val="FF0000"/>
          <w:sz w:val="28"/>
          <w:szCs w:val="28"/>
        </w:rPr>
      </w:pPr>
    </w:p>
    <w:tbl>
      <w:tblPr>
        <w:tblW w:w="89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2410"/>
        <w:gridCol w:w="2272"/>
        <w:gridCol w:w="2122"/>
      </w:tblGrid>
      <w:tr w:rsidR="00F57BAB" w:rsidRPr="001D5022" w:rsidTr="001A306B">
        <w:tc>
          <w:tcPr>
            <w:tcW w:w="2155" w:type="dxa"/>
            <w:vMerge w:val="restart"/>
          </w:tcPr>
          <w:p w:rsidR="00F57BAB" w:rsidRPr="00F61B93" w:rsidRDefault="00F57BAB" w:rsidP="0092166E">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F61B93">
              <w:rPr>
                <w:rFonts w:ascii="Times New Roman" w:eastAsia="Calibri" w:hAnsi="Times New Roman" w:cs="Times New Roman"/>
                <w:b/>
                <w:sz w:val="24"/>
                <w:szCs w:val="24"/>
              </w:rPr>
              <w:lastRenderedPageBreak/>
              <w:t>Образовательная область / Модуль образовательной деятельности</w:t>
            </w:r>
          </w:p>
        </w:tc>
        <w:tc>
          <w:tcPr>
            <w:tcW w:w="6804" w:type="dxa"/>
            <w:gridSpan w:val="3"/>
          </w:tcPr>
          <w:p w:rsidR="00F57BAB" w:rsidRPr="00F61B93" w:rsidRDefault="00F57BAB" w:rsidP="0092166E">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F61B93">
              <w:rPr>
                <w:rFonts w:ascii="Times New Roman" w:eastAsia="Calibri" w:hAnsi="Times New Roman" w:cs="Times New Roman"/>
                <w:b/>
                <w:sz w:val="24"/>
                <w:szCs w:val="24"/>
              </w:rPr>
              <w:t>Содержательные линии культурных практик</w:t>
            </w:r>
          </w:p>
        </w:tc>
      </w:tr>
      <w:tr w:rsidR="00F57BAB" w:rsidRPr="001D5022" w:rsidTr="001A306B">
        <w:tc>
          <w:tcPr>
            <w:tcW w:w="2155" w:type="dxa"/>
            <w:vMerge/>
          </w:tcPr>
          <w:p w:rsidR="00F57BAB" w:rsidRPr="00F61B93" w:rsidRDefault="00F57BAB" w:rsidP="0092166E">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804" w:type="dxa"/>
            <w:gridSpan w:val="3"/>
          </w:tcPr>
          <w:p w:rsidR="00F57BAB" w:rsidRPr="00F61B93" w:rsidRDefault="00F57BAB" w:rsidP="0092166E">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F61B93">
              <w:rPr>
                <w:rFonts w:ascii="Times New Roman" w:eastAsia="Calibri" w:hAnsi="Times New Roman" w:cs="Times New Roman"/>
                <w:b/>
                <w:sz w:val="24"/>
                <w:szCs w:val="24"/>
              </w:rPr>
              <w:t>Возрастная категория детей</w:t>
            </w:r>
          </w:p>
        </w:tc>
      </w:tr>
      <w:tr w:rsidR="00F57BAB" w:rsidRPr="001D5022" w:rsidTr="001A306B">
        <w:tc>
          <w:tcPr>
            <w:tcW w:w="2155" w:type="dxa"/>
            <w:vMerge/>
          </w:tcPr>
          <w:p w:rsidR="00F57BAB" w:rsidRPr="00F61B93" w:rsidRDefault="00F57BAB" w:rsidP="0092166E">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shd w:val="clear" w:color="auto" w:fill="F2F2F2" w:themeFill="background1" w:themeFillShade="F2"/>
          </w:tcPr>
          <w:p w:rsidR="00F57BAB" w:rsidRPr="00F61B93" w:rsidRDefault="00F57BAB" w:rsidP="0092166E">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F61B93">
              <w:rPr>
                <w:rFonts w:ascii="Times New Roman" w:eastAsia="Calibri" w:hAnsi="Times New Roman" w:cs="Times New Roman"/>
                <w:b/>
                <w:sz w:val="24"/>
                <w:szCs w:val="24"/>
              </w:rPr>
              <w:t>Младенческий возраст</w:t>
            </w:r>
          </w:p>
        </w:tc>
        <w:tc>
          <w:tcPr>
            <w:tcW w:w="2272" w:type="dxa"/>
            <w:shd w:val="clear" w:color="auto" w:fill="F2F2F2" w:themeFill="background1" w:themeFillShade="F2"/>
          </w:tcPr>
          <w:p w:rsidR="00F57BAB" w:rsidRPr="00F61B93" w:rsidRDefault="00F57BAB" w:rsidP="0092166E">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F61B93">
              <w:rPr>
                <w:rFonts w:ascii="Times New Roman" w:eastAsia="Calibri" w:hAnsi="Times New Roman" w:cs="Times New Roman"/>
                <w:b/>
                <w:sz w:val="24"/>
                <w:szCs w:val="24"/>
              </w:rPr>
              <w:t>Ранний возраст</w:t>
            </w:r>
          </w:p>
        </w:tc>
        <w:tc>
          <w:tcPr>
            <w:tcW w:w="2122" w:type="dxa"/>
            <w:shd w:val="clear" w:color="auto" w:fill="F2F2F2" w:themeFill="background1" w:themeFillShade="F2"/>
          </w:tcPr>
          <w:p w:rsidR="00F57BAB" w:rsidRPr="00F61B93" w:rsidRDefault="00F57BAB" w:rsidP="0092166E">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F61B93">
              <w:rPr>
                <w:rFonts w:ascii="Times New Roman" w:eastAsia="Calibri" w:hAnsi="Times New Roman" w:cs="Times New Roman"/>
                <w:b/>
                <w:sz w:val="24"/>
                <w:szCs w:val="24"/>
              </w:rPr>
              <w:t>Дошкольный возраст</w:t>
            </w:r>
          </w:p>
        </w:tc>
      </w:tr>
      <w:tr w:rsidR="00F57BAB" w:rsidRPr="001D5022" w:rsidTr="001A306B">
        <w:tc>
          <w:tcPr>
            <w:tcW w:w="2155" w:type="dxa"/>
            <w:vMerge w:val="restart"/>
          </w:tcPr>
          <w:p w:rsidR="00F57BAB" w:rsidRPr="00F61B93" w:rsidRDefault="00F57BAB" w:rsidP="0092166E">
            <w:pPr>
              <w:widowControl w:val="0"/>
              <w:autoSpaceDE w:val="0"/>
              <w:autoSpaceDN w:val="0"/>
              <w:adjustRightInd w:val="0"/>
              <w:spacing w:after="0" w:line="240" w:lineRule="auto"/>
              <w:jc w:val="both"/>
              <w:rPr>
                <w:rFonts w:ascii="Times New Roman" w:eastAsia="Calibri" w:hAnsi="Times New Roman" w:cs="Times New Roman"/>
                <w:sz w:val="24"/>
                <w:szCs w:val="24"/>
              </w:rPr>
            </w:pPr>
            <w:r w:rsidRPr="00F61B93">
              <w:rPr>
                <w:rFonts w:ascii="Times New Roman" w:eastAsia="Calibri" w:hAnsi="Times New Roman" w:cs="Times New Roman"/>
                <w:sz w:val="24"/>
                <w:szCs w:val="24"/>
              </w:rPr>
              <w:t>«Социально-коммуникативное развитие»</w:t>
            </w:r>
          </w:p>
        </w:tc>
        <w:tc>
          <w:tcPr>
            <w:tcW w:w="6804" w:type="dxa"/>
            <w:gridSpan w:val="3"/>
          </w:tcPr>
          <w:p w:rsidR="00F57BAB" w:rsidRPr="00F61B93" w:rsidRDefault="00F57BAB" w:rsidP="0092166E">
            <w:pPr>
              <w:widowControl w:val="0"/>
              <w:autoSpaceDE w:val="0"/>
              <w:autoSpaceDN w:val="0"/>
              <w:adjustRightInd w:val="0"/>
              <w:spacing w:after="0" w:line="240" w:lineRule="auto"/>
              <w:jc w:val="both"/>
              <w:rPr>
                <w:rFonts w:ascii="Times New Roman" w:eastAsia="Calibri" w:hAnsi="Times New Roman" w:cs="Times New Roman"/>
                <w:sz w:val="24"/>
                <w:szCs w:val="24"/>
              </w:rPr>
            </w:pPr>
            <w:r w:rsidRPr="00F61B93">
              <w:rPr>
                <w:rFonts w:ascii="Times New Roman" w:eastAsia="Calibri" w:hAnsi="Times New Roman" w:cs="Times New Roman"/>
                <w:sz w:val="24"/>
                <w:szCs w:val="24"/>
              </w:rPr>
              <w:t>«Духовно-нравственная культурная практика»</w:t>
            </w:r>
          </w:p>
        </w:tc>
      </w:tr>
      <w:tr w:rsidR="00F57BAB" w:rsidRPr="001D5022" w:rsidTr="001A306B">
        <w:tc>
          <w:tcPr>
            <w:tcW w:w="2155" w:type="dxa"/>
            <w:vMerge/>
          </w:tcPr>
          <w:p w:rsidR="00F57BAB" w:rsidRPr="00F61B93" w:rsidRDefault="00F57BAB" w:rsidP="0092166E">
            <w:pPr>
              <w:widowControl w:val="0"/>
              <w:autoSpaceDE w:val="0"/>
              <w:autoSpaceDN w:val="0"/>
              <w:adjustRightInd w:val="0"/>
              <w:spacing w:after="0" w:line="240" w:lineRule="auto"/>
              <w:jc w:val="both"/>
              <w:rPr>
                <w:rFonts w:ascii="Times New Roman" w:eastAsia="Calibri" w:hAnsi="Times New Roman" w:cs="Times New Roman"/>
                <w:sz w:val="24"/>
                <w:szCs w:val="24"/>
              </w:rPr>
            </w:pPr>
          </w:p>
        </w:tc>
        <w:tc>
          <w:tcPr>
            <w:tcW w:w="6804" w:type="dxa"/>
            <w:gridSpan w:val="3"/>
          </w:tcPr>
          <w:p w:rsidR="00F57BAB" w:rsidRPr="00F61B93" w:rsidRDefault="00F57BAB" w:rsidP="0092166E">
            <w:pPr>
              <w:widowControl w:val="0"/>
              <w:autoSpaceDE w:val="0"/>
              <w:autoSpaceDN w:val="0"/>
              <w:adjustRightInd w:val="0"/>
              <w:spacing w:after="0" w:line="240" w:lineRule="auto"/>
              <w:jc w:val="both"/>
              <w:rPr>
                <w:rFonts w:ascii="Times New Roman" w:eastAsia="Calibri" w:hAnsi="Times New Roman" w:cs="Times New Roman"/>
                <w:sz w:val="24"/>
                <w:szCs w:val="24"/>
              </w:rPr>
            </w:pPr>
            <w:r w:rsidRPr="00F61B93">
              <w:rPr>
                <w:rFonts w:ascii="Times New Roman" w:eastAsia="Calibri" w:hAnsi="Times New Roman" w:cs="Times New Roman"/>
                <w:sz w:val="24"/>
                <w:szCs w:val="24"/>
              </w:rPr>
              <w:t>«Культурная практика безопасности жизнедеятельности»</w:t>
            </w:r>
          </w:p>
        </w:tc>
      </w:tr>
      <w:tr w:rsidR="00F57BAB" w:rsidRPr="001D5022" w:rsidTr="001A306B">
        <w:tc>
          <w:tcPr>
            <w:tcW w:w="2155" w:type="dxa"/>
            <w:vMerge/>
          </w:tcPr>
          <w:p w:rsidR="00F57BAB" w:rsidRPr="00F61B93" w:rsidRDefault="00F57BAB" w:rsidP="0092166E">
            <w:pPr>
              <w:widowControl w:val="0"/>
              <w:autoSpaceDE w:val="0"/>
              <w:autoSpaceDN w:val="0"/>
              <w:adjustRightInd w:val="0"/>
              <w:spacing w:after="0" w:line="240" w:lineRule="auto"/>
              <w:jc w:val="both"/>
              <w:rPr>
                <w:rFonts w:ascii="Times New Roman" w:eastAsia="Calibri" w:hAnsi="Times New Roman" w:cs="Times New Roman"/>
                <w:sz w:val="24"/>
                <w:szCs w:val="24"/>
              </w:rPr>
            </w:pPr>
          </w:p>
        </w:tc>
        <w:tc>
          <w:tcPr>
            <w:tcW w:w="6804" w:type="dxa"/>
            <w:gridSpan w:val="3"/>
          </w:tcPr>
          <w:p w:rsidR="00F57BAB" w:rsidRPr="00F61B93" w:rsidRDefault="00F57BAB" w:rsidP="0092166E">
            <w:pPr>
              <w:widowControl w:val="0"/>
              <w:autoSpaceDE w:val="0"/>
              <w:autoSpaceDN w:val="0"/>
              <w:adjustRightInd w:val="0"/>
              <w:spacing w:after="0" w:line="240" w:lineRule="auto"/>
              <w:jc w:val="both"/>
              <w:rPr>
                <w:rFonts w:ascii="Times New Roman" w:eastAsia="Calibri" w:hAnsi="Times New Roman" w:cs="Times New Roman"/>
                <w:sz w:val="24"/>
                <w:szCs w:val="24"/>
              </w:rPr>
            </w:pPr>
            <w:r w:rsidRPr="00F61B93">
              <w:rPr>
                <w:rFonts w:ascii="Times New Roman" w:eastAsia="Calibri" w:hAnsi="Times New Roman" w:cs="Times New Roman"/>
                <w:sz w:val="24"/>
                <w:szCs w:val="24"/>
              </w:rPr>
              <w:t>«Культурная практика игры и общения»</w:t>
            </w:r>
          </w:p>
        </w:tc>
      </w:tr>
      <w:tr w:rsidR="00F57BAB" w:rsidRPr="001D5022" w:rsidTr="001A306B">
        <w:tc>
          <w:tcPr>
            <w:tcW w:w="2155" w:type="dxa"/>
            <w:vMerge/>
          </w:tcPr>
          <w:p w:rsidR="00F57BAB" w:rsidRPr="00F61B93" w:rsidRDefault="00F57BAB" w:rsidP="0092166E">
            <w:pPr>
              <w:widowControl w:val="0"/>
              <w:autoSpaceDE w:val="0"/>
              <w:autoSpaceDN w:val="0"/>
              <w:adjustRightInd w:val="0"/>
              <w:spacing w:after="0" w:line="240" w:lineRule="auto"/>
              <w:jc w:val="both"/>
              <w:rPr>
                <w:rFonts w:ascii="Times New Roman" w:eastAsia="Calibri" w:hAnsi="Times New Roman" w:cs="Times New Roman"/>
                <w:sz w:val="24"/>
                <w:szCs w:val="24"/>
              </w:rPr>
            </w:pPr>
          </w:p>
        </w:tc>
        <w:tc>
          <w:tcPr>
            <w:tcW w:w="2410" w:type="dxa"/>
          </w:tcPr>
          <w:p w:rsidR="00F57BAB" w:rsidRPr="00F61B93" w:rsidRDefault="00F57BAB" w:rsidP="0092166E">
            <w:pPr>
              <w:widowControl w:val="0"/>
              <w:autoSpaceDE w:val="0"/>
              <w:autoSpaceDN w:val="0"/>
              <w:adjustRightInd w:val="0"/>
              <w:spacing w:after="0" w:line="240" w:lineRule="auto"/>
              <w:jc w:val="both"/>
              <w:rPr>
                <w:rFonts w:ascii="Times New Roman" w:eastAsia="Calibri" w:hAnsi="Times New Roman" w:cs="Times New Roman"/>
                <w:sz w:val="24"/>
                <w:szCs w:val="24"/>
              </w:rPr>
            </w:pPr>
            <w:r w:rsidRPr="00F61B93">
              <w:rPr>
                <w:rFonts w:ascii="Times New Roman" w:eastAsia="Calibri" w:hAnsi="Times New Roman" w:cs="Times New Roman"/>
                <w:sz w:val="24"/>
                <w:szCs w:val="24"/>
              </w:rPr>
              <w:t>«Культурная практика самообслуживания»</w:t>
            </w:r>
          </w:p>
        </w:tc>
        <w:tc>
          <w:tcPr>
            <w:tcW w:w="4394" w:type="dxa"/>
            <w:gridSpan w:val="2"/>
          </w:tcPr>
          <w:p w:rsidR="00F57BAB" w:rsidRPr="00F61B93" w:rsidRDefault="00F57BAB" w:rsidP="0092166E">
            <w:pPr>
              <w:widowControl w:val="0"/>
              <w:autoSpaceDE w:val="0"/>
              <w:autoSpaceDN w:val="0"/>
              <w:adjustRightInd w:val="0"/>
              <w:spacing w:after="0" w:line="240" w:lineRule="auto"/>
              <w:jc w:val="both"/>
              <w:rPr>
                <w:rFonts w:ascii="Times New Roman" w:eastAsia="Calibri" w:hAnsi="Times New Roman" w:cs="Times New Roman"/>
                <w:sz w:val="24"/>
                <w:szCs w:val="24"/>
              </w:rPr>
            </w:pPr>
            <w:r w:rsidRPr="00F61B93">
              <w:rPr>
                <w:rFonts w:ascii="Times New Roman" w:eastAsia="Calibri" w:hAnsi="Times New Roman" w:cs="Times New Roman"/>
                <w:sz w:val="24"/>
                <w:szCs w:val="24"/>
              </w:rPr>
              <w:t>«Культурная практика самообслуживания и общественно-полезного труда»</w:t>
            </w:r>
          </w:p>
        </w:tc>
      </w:tr>
      <w:tr w:rsidR="00F57BAB" w:rsidRPr="001D5022" w:rsidTr="001A306B">
        <w:tc>
          <w:tcPr>
            <w:tcW w:w="2155" w:type="dxa"/>
            <w:vMerge w:val="restart"/>
          </w:tcPr>
          <w:p w:rsidR="00F57BAB" w:rsidRPr="00F61B93" w:rsidRDefault="00F57BAB" w:rsidP="0092166E">
            <w:pPr>
              <w:widowControl w:val="0"/>
              <w:autoSpaceDE w:val="0"/>
              <w:autoSpaceDN w:val="0"/>
              <w:adjustRightInd w:val="0"/>
              <w:spacing w:after="0" w:line="240" w:lineRule="auto"/>
              <w:jc w:val="both"/>
              <w:rPr>
                <w:rFonts w:ascii="Times New Roman" w:eastAsia="Calibri" w:hAnsi="Times New Roman" w:cs="Times New Roman"/>
                <w:sz w:val="24"/>
                <w:szCs w:val="24"/>
              </w:rPr>
            </w:pPr>
            <w:r w:rsidRPr="00F61B93">
              <w:rPr>
                <w:rFonts w:ascii="Times New Roman" w:eastAsia="Calibri" w:hAnsi="Times New Roman" w:cs="Times New Roman"/>
                <w:sz w:val="24"/>
                <w:szCs w:val="24"/>
              </w:rPr>
              <w:t>«Познавательное развитие»</w:t>
            </w:r>
          </w:p>
        </w:tc>
        <w:tc>
          <w:tcPr>
            <w:tcW w:w="6804" w:type="dxa"/>
            <w:gridSpan w:val="3"/>
          </w:tcPr>
          <w:p w:rsidR="00F57BAB" w:rsidRPr="00F61B93" w:rsidRDefault="00F57BAB" w:rsidP="0092166E">
            <w:pPr>
              <w:widowControl w:val="0"/>
              <w:autoSpaceDE w:val="0"/>
              <w:autoSpaceDN w:val="0"/>
              <w:adjustRightInd w:val="0"/>
              <w:spacing w:after="0" w:line="240" w:lineRule="auto"/>
              <w:jc w:val="both"/>
              <w:rPr>
                <w:rFonts w:ascii="Times New Roman" w:eastAsia="Calibri" w:hAnsi="Times New Roman" w:cs="Times New Roman"/>
                <w:sz w:val="24"/>
                <w:szCs w:val="24"/>
              </w:rPr>
            </w:pPr>
            <w:r w:rsidRPr="00F61B93">
              <w:rPr>
                <w:rFonts w:ascii="Times New Roman" w:eastAsia="Calibri" w:hAnsi="Times New Roman" w:cs="Times New Roman"/>
                <w:sz w:val="24"/>
                <w:szCs w:val="24"/>
              </w:rPr>
              <w:t>«Культурная практика познания»</w:t>
            </w:r>
          </w:p>
        </w:tc>
      </w:tr>
      <w:tr w:rsidR="00F57BAB" w:rsidRPr="001D5022" w:rsidTr="001A306B">
        <w:tc>
          <w:tcPr>
            <w:tcW w:w="2155" w:type="dxa"/>
            <w:vMerge/>
          </w:tcPr>
          <w:p w:rsidR="00F57BAB" w:rsidRPr="00F61B93" w:rsidRDefault="00F57BAB" w:rsidP="0092166E">
            <w:pPr>
              <w:widowControl w:val="0"/>
              <w:autoSpaceDE w:val="0"/>
              <w:autoSpaceDN w:val="0"/>
              <w:adjustRightInd w:val="0"/>
              <w:spacing w:after="0" w:line="240" w:lineRule="auto"/>
              <w:jc w:val="both"/>
              <w:rPr>
                <w:rFonts w:ascii="Times New Roman" w:eastAsia="Calibri" w:hAnsi="Times New Roman" w:cs="Times New Roman"/>
                <w:sz w:val="24"/>
                <w:szCs w:val="24"/>
              </w:rPr>
            </w:pPr>
          </w:p>
        </w:tc>
        <w:tc>
          <w:tcPr>
            <w:tcW w:w="6804" w:type="dxa"/>
            <w:gridSpan w:val="3"/>
          </w:tcPr>
          <w:p w:rsidR="00F57BAB" w:rsidRPr="00F61B93" w:rsidRDefault="00F57BAB" w:rsidP="0092166E">
            <w:pPr>
              <w:tabs>
                <w:tab w:val="left" w:pos="0"/>
              </w:tabs>
              <w:spacing w:after="0" w:line="240" w:lineRule="auto"/>
              <w:jc w:val="both"/>
              <w:rPr>
                <w:rFonts w:ascii="Times New Roman" w:eastAsia="Calibri" w:hAnsi="Times New Roman" w:cs="Times New Roman"/>
                <w:sz w:val="24"/>
                <w:szCs w:val="24"/>
              </w:rPr>
            </w:pPr>
            <w:r w:rsidRPr="00F61B93">
              <w:rPr>
                <w:rFonts w:ascii="Times New Roman" w:eastAsia="Calibri" w:hAnsi="Times New Roman" w:cs="Times New Roman"/>
                <w:sz w:val="24"/>
                <w:szCs w:val="24"/>
              </w:rPr>
              <w:t>«Сенсомоторная культурная практика»</w:t>
            </w:r>
          </w:p>
        </w:tc>
      </w:tr>
      <w:tr w:rsidR="00F57BAB" w:rsidRPr="001D5022" w:rsidTr="001A306B">
        <w:tc>
          <w:tcPr>
            <w:tcW w:w="2155" w:type="dxa"/>
            <w:vMerge/>
          </w:tcPr>
          <w:p w:rsidR="00F57BAB" w:rsidRPr="00F61B93" w:rsidRDefault="00F57BAB" w:rsidP="0092166E">
            <w:pPr>
              <w:widowControl w:val="0"/>
              <w:autoSpaceDE w:val="0"/>
              <w:autoSpaceDN w:val="0"/>
              <w:adjustRightInd w:val="0"/>
              <w:spacing w:after="0" w:line="240" w:lineRule="auto"/>
              <w:jc w:val="both"/>
              <w:rPr>
                <w:rFonts w:ascii="Times New Roman" w:eastAsia="Calibri" w:hAnsi="Times New Roman" w:cs="Times New Roman"/>
                <w:sz w:val="24"/>
                <w:szCs w:val="24"/>
              </w:rPr>
            </w:pPr>
          </w:p>
        </w:tc>
        <w:tc>
          <w:tcPr>
            <w:tcW w:w="2410" w:type="dxa"/>
          </w:tcPr>
          <w:p w:rsidR="00F57BAB" w:rsidRPr="00F61B93" w:rsidRDefault="00F57BAB" w:rsidP="0092166E">
            <w:pPr>
              <w:widowControl w:val="0"/>
              <w:autoSpaceDE w:val="0"/>
              <w:autoSpaceDN w:val="0"/>
              <w:adjustRightInd w:val="0"/>
              <w:spacing w:after="0" w:line="240" w:lineRule="auto"/>
              <w:jc w:val="both"/>
              <w:rPr>
                <w:rFonts w:ascii="Times New Roman" w:eastAsia="Calibri" w:hAnsi="Times New Roman" w:cs="Times New Roman"/>
                <w:sz w:val="24"/>
                <w:szCs w:val="24"/>
              </w:rPr>
            </w:pPr>
          </w:p>
        </w:tc>
        <w:tc>
          <w:tcPr>
            <w:tcW w:w="4394" w:type="dxa"/>
            <w:gridSpan w:val="2"/>
          </w:tcPr>
          <w:p w:rsidR="00F57BAB" w:rsidRPr="00F61B93" w:rsidRDefault="00F57BAB" w:rsidP="001A306B">
            <w:pPr>
              <w:tabs>
                <w:tab w:val="left" w:pos="0"/>
              </w:tabs>
              <w:spacing w:after="0" w:line="240" w:lineRule="auto"/>
              <w:ind w:left="-57" w:right="-57"/>
              <w:rPr>
                <w:rFonts w:ascii="Times New Roman" w:eastAsia="Calibri" w:hAnsi="Times New Roman" w:cs="Times New Roman"/>
                <w:sz w:val="24"/>
                <w:szCs w:val="24"/>
              </w:rPr>
            </w:pPr>
            <w:r w:rsidRPr="00F61B93">
              <w:rPr>
                <w:rFonts w:ascii="Times New Roman" w:eastAsia="Calibri" w:hAnsi="Times New Roman" w:cs="Times New Roman"/>
                <w:sz w:val="24"/>
                <w:szCs w:val="24"/>
              </w:rPr>
              <w:t>«Культурная п</w:t>
            </w:r>
            <w:r w:rsidR="001A306B">
              <w:rPr>
                <w:rFonts w:ascii="Times New Roman" w:eastAsia="Calibri" w:hAnsi="Times New Roman" w:cs="Times New Roman"/>
                <w:sz w:val="24"/>
                <w:szCs w:val="24"/>
              </w:rPr>
              <w:t xml:space="preserve">рактика </w:t>
            </w:r>
            <w:r w:rsidRPr="00F61B93">
              <w:rPr>
                <w:rFonts w:ascii="Times New Roman" w:eastAsia="Calibri" w:hAnsi="Times New Roman" w:cs="Times New Roman"/>
                <w:sz w:val="24"/>
                <w:szCs w:val="24"/>
              </w:rPr>
              <w:t>конструирования»</w:t>
            </w:r>
          </w:p>
        </w:tc>
      </w:tr>
      <w:tr w:rsidR="00F57BAB" w:rsidRPr="001D5022" w:rsidTr="001A306B">
        <w:tc>
          <w:tcPr>
            <w:tcW w:w="2155" w:type="dxa"/>
            <w:vMerge w:val="restart"/>
          </w:tcPr>
          <w:p w:rsidR="00F57BAB" w:rsidRPr="00F61B93" w:rsidRDefault="00F57BAB" w:rsidP="0092166E">
            <w:pPr>
              <w:widowControl w:val="0"/>
              <w:autoSpaceDE w:val="0"/>
              <w:autoSpaceDN w:val="0"/>
              <w:adjustRightInd w:val="0"/>
              <w:spacing w:after="0" w:line="240" w:lineRule="auto"/>
              <w:jc w:val="both"/>
              <w:rPr>
                <w:rFonts w:ascii="Times New Roman" w:eastAsia="Calibri" w:hAnsi="Times New Roman" w:cs="Times New Roman"/>
                <w:sz w:val="24"/>
                <w:szCs w:val="24"/>
              </w:rPr>
            </w:pPr>
            <w:r w:rsidRPr="00F61B93">
              <w:rPr>
                <w:rFonts w:ascii="Times New Roman" w:eastAsia="Calibri" w:hAnsi="Times New Roman" w:cs="Times New Roman"/>
                <w:sz w:val="24"/>
                <w:szCs w:val="24"/>
              </w:rPr>
              <w:t>«Речевое развитие»</w:t>
            </w:r>
          </w:p>
        </w:tc>
        <w:tc>
          <w:tcPr>
            <w:tcW w:w="6804" w:type="dxa"/>
            <w:gridSpan w:val="3"/>
          </w:tcPr>
          <w:p w:rsidR="00F57BAB" w:rsidRPr="00F61B93" w:rsidRDefault="00F57BAB" w:rsidP="0092166E">
            <w:pPr>
              <w:widowControl w:val="0"/>
              <w:autoSpaceDE w:val="0"/>
              <w:autoSpaceDN w:val="0"/>
              <w:adjustRightInd w:val="0"/>
              <w:spacing w:after="0" w:line="240" w:lineRule="auto"/>
              <w:jc w:val="both"/>
              <w:rPr>
                <w:rFonts w:ascii="Times New Roman" w:eastAsia="Calibri" w:hAnsi="Times New Roman" w:cs="Times New Roman"/>
                <w:sz w:val="24"/>
                <w:szCs w:val="24"/>
              </w:rPr>
            </w:pPr>
            <w:r w:rsidRPr="00F61B93">
              <w:rPr>
                <w:rFonts w:ascii="Times New Roman" w:eastAsia="Calibri" w:hAnsi="Times New Roman" w:cs="Times New Roman"/>
                <w:sz w:val="24"/>
                <w:szCs w:val="24"/>
              </w:rPr>
              <w:t>«Речевая культурная практика»</w:t>
            </w:r>
          </w:p>
        </w:tc>
      </w:tr>
      <w:tr w:rsidR="00F57BAB" w:rsidRPr="001D5022" w:rsidTr="001A306B">
        <w:tc>
          <w:tcPr>
            <w:tcW w:w="2155" w:type="dxa"/>
            <w:vMerge/>
          </w:tcPr>
          <w:p w:rsidR="00F57BAB" w:rsidRPr="00F61B93" w:rsidRDefault="00F57BAB" w:rsidP="0092166E">
            <w:pPr>
              <w:widowControl w:val="0"/>
              <w:autoSpaceDE w:val="0"/>
              <w:autoSpaceDN w:val="0"/>
              <w:adjustRightInd w:val="0"/>
              <w:spacing w:after="0" w:line="240" w:lineRule="auto"/>
              <w:jc w:val="both"/>
              <w:rPr>
                <w:rFonts w:ascii="Times New Roman" w:eastAsia="Calibri" w:hAnsi="Times New Roman" w:cs="Times New Roman"/>
                <w:sz w:val="24"/>
                <w:szCs w:val="24"/>
              </w:rPr>
            </w:pPr>
          </w:p>
        </w:tc>
        <w:tc>
          <w:tcPr>
            <w:tcW w:w="6804" w:type="dxa"/>
            <w:gridSpan w:val="3"/>
          </w:tcPr>
          <w:p w:rsidR="00F57BAB" w:rsidRPr="00F61B93" w:rsidRDefault="00F57BAB" w:rsidP="0092166E">
            <w:pPr>
              <w:widowControl w:val="0"/>
              <w:autoSpaceDE w:val="0"/>
              <w:autoSpaceDN w:val="0"/>
              <w:adjustRightInd w:val="0"/>
              <w:spacing w:after="0" w:line="240" w:lineRule="auto"/>
              <w:jc w:val="both"/>
              <w:rPr>
                <w:rFonts w:ascii="Times New Roman" w:eastAsia="Calibri" w:hAnsi="Times New Roman" w:cs="Times New Roman"/>
                <w:sz w:val="24"/>
                <w:szCs w:val="24"/>
              </w:rPr>
            </w:pPr>
            <w:r w:rsidRPr="00F61B93">
              <w:rPr>
                <w:rFonts w:ascii="Times New Roman" w:eastAsia="Calibri" w:hAnsi="Times New Roman" w:cs="Times New Roman"/>
                <w:sz w:val="24"/>
                <w:szCs w:val="24"/>
              </w:rPr>
              <w:t>«Культурная практика литературного детского творчества»</w:t>
            </w:r>
          </w:p>
        </w:tc>
      </w:tr>
      <w:tr w:rsidR="00F57BAB" w:rsidRPr="001D5022" w:rsidTr="001A306B">
        <w:trPr>
          <w:trHeight w:val="274"/>
        </w:trPr>
        <w:tc>
          <w:tcPr>
            <w:tcW w:w="2155" w:type="dxa"/>
            <w:vMerge w:val="restart"/>
          </w:tcPr>
          <w:p w:rsidR="00F57BAB" w:rsidRPr="00F61B93" w:rsidRDefault="00F57BAB" w:rsidP="0092166E">
            <w:pPr>
              <w:widowControl w:val="0"/>
              <w:autoSpaceDE w:val="0"/>
              <w:autoSpaceDN w:val="0"/>
              <w:adjustRightInd w:val="0"/>
              <w:spacing w:after="0" w:line="240" w:lineRule="auto"/>
              <w:jc w:val="both"/>
              <w:rPr>
                <w:rFonts w:ascii="Times New Roman" w:eastAsia="Calibri" w:hAnsi="Times New Roman" w:cs="Times New Roman"/>
                <w:sz w:val="24"/>
                <w:szCs w:val="24"/>
              </w:rPr>
            </w:pPr>
            <w:r w:rsidRPr="00F61B93">
              <w:rPr>
                <w:rFonts w:ascii="Times New Roman" w:eastAsia="Calibri" w:hAnsi="Times New Roman" w:cs="Times New Roman"/>
                <w:sz w:val="24"/>
                <w:szCs w:val="24"/>
              </w:rPr>
              <w:t>«Художественно-эстетическое развитие»</w:t>
            </w:r>
          </w:p>
        </w:tc>
        <w:tc>
          <w:tcPr>
            <w:tcW w:w="6804" w:type="dxa"/>
            <w:gridSpan w:val="3"/>
          </w:tcPr>
          <w:p w:rsidR="00F57BAB" w:rsidRPr="00F61B93" w:rsidRDefault="00F57BAB" w:rsidP="0092166E">
            <w:pPr>
              <w:spacing w:after="0" w:line="240" w:lineRule="auto"/>
              <w:jc w:val="both"/>
              <w:rPr>
                <w:rFonts w:ascii="Times New Roman" w:eastAsia="Calibri" w:hAnsi="Times New Roman" w:cs="Times New Roman"/>
                <w:sz w:val="24"/>
                <w:szCs w:val="24"/>
              </w:rPr>
            </w:pPr>
            <w:r w:rsidRPr="00F61B93">
              <w:rPr>
                <w:rFonts w:ascii="Times New Roman" w:eastAsia="Calibri" w:hAnsi="Times New Roman" w:cs="Times New Roman"/>
                <w:sz w:val="24"/>
                <w:szCs w:val="24"/>
              </w:rPr>
              <w:t>«Культурная практика музыкального детского творчества»</w:t>
            </w:r>
          </w:p>
        </w:tc>
      </w:tr>
      <w:tr w:rsidR="00F57BAB" w:rsidRPr="001D5022" w:rsidTr="001A306B">
        <w:trPr>
          <w:trHeight w:val="271"/>
        </w:trPr>
        <w:tc>
          <w:tcPr>
            <w:tcW w:w="2155" w:type="dxa"/>
            <w:vMerge/>
          </w:tcPr>
          <w:p w:rsidR="00F57BAB" w:rsidRPr="00F61B93" w:rsidRDefault="00F57BAB" w:rsidP="0092166E">
            <w:pPr>
              <w:widowControl w:val="0"/>
              <w:autoSpaceDE w:val="0"/>
              <w:autoSpaceDN w:val="0"/>
              <w:adjustRightInd w:val="0"/>
              <w:spacing w:after="0" w:line="240" w:lineRule="auto"/>
              <w:jc w:val="both"/>
              <w:rPr>
                <w:rFonts w:ascii="Times New Roman" w:eastAsia="Calibri" w:hAnsi="Times New Roman" w:cs="Times New Roman"/>
                <w:sz w:val="24"/>
                <w:szCs w:val="24"/>
              </w:rPr>
            </w:pPr>
          </w:p>
        </w:tc>
        <w:tc>
          <w:tcPr>
            <w:tcW w:w="6804" w:type="dxa"/>
            <w:gridSpan w:val="3"/>
          </w:tcPr>
          <w:p w:rsidR="00F57BAB" w:rsidRPr="00F61B93" w:rsidRDefault="00F57BAB" w:rsidP="0092166E">
            <w:pPr>
              <w:spacing w:after="0" w:line="240" w:lineRule="auto"/>
              <w:jc w:val="both"/>
              <w:rPr>
                <w:rFonts w:ascii="Times New Roman" w:eastAsia="Calibri" w:hAnsi="Times New Roman" w:cs="Times New Roman"/>
                <w:sz w:val="24"/>
                <w:szCs w:val="24"/>
              </w:rPr>
            </w:pPr>
            <w:r w:rsidRPr="00F61B93">
              <w:rPr>
                <w:rFonts w:ascii="Times New Roman" w:eastAsia="Calibri" w:hAnsi="Times New Roman" w:cs="Times New Roman"/>
                <w:sz w:val="24"/>
                <w:szCs w:val="24"/>
              </w:rPr>
              <w:t>«Культурная практика изобразительного детского творчества»</w:t>
            </w:r>
          </w:p>
        </w:tc>
      </w:tr>
      <w:tr w:rsidR="00F57BAB" w:rsidRPr="001D5022" w:rsidTr="001A306B">
        <w:trPr>
          <w:trHeight w:val="262"/>
        </w:trPr>
        <w:tc>
          <w:tcPr>
            <w:tcW w:w="2155" w:type="dxa"/>
            <w:vMerge/>
          </w:tcPr>
          <w:p w:rsidR="00F57BAB" w:rsidRPr="00F61B93" w:rsidRDefault="00F57BAB" w:rsidP="0092166E">
            <w:pPr>
              <w:widowControl w:val="0"/>
              <w:autoSpaceDE w:val="0"/>
              <w:autoSpaceDN w:val="0"/>
              <w:adjustRightInd w:val="0"/>
              <w:spacing w:after="0" w:line="240" w:lineRule="auto"/>
              <w:jc w:val="both"/>
              <w:rPr>
                <w:rFonts w:ascii="Times New Roman" w:eastAsia="Calibri" w:hAnsi="Times New Roman" w:cs="Times New Roman"/>
                <w:sz w:val="24"/>
                <w:szCs w:val="24"/>
              </w:rPr>
            </w:pPr>
          </w:p>
        </w:tc>
        <w:tc>
          <w:tcPr>
            <w:tcW w:w="2410" w:type="dxa"/>
          </w:tcPr>
          <w:p w:rsidR="00F57BAB" w:rsidRPr="00F61B93" w:rsidRDefault="00F57BAB" w:rsidP="0092166E">
            <w:pPr>
              <w:spacing w:after="0" w:line="240" w:lineRule="auto"/>
              <w:jc w:val="both"/>
              <w:rPr>
                <w:rFonts w:ascii="Times New Roman" w:eastAsia="Calibri" w:hAnsi="Times New Roman" w:cs="Times New Roman"/>
                <w:sz w:val="24"/>
                <w:szCs w:val="24"/>
              </w:rPr>
            </w:pPr>
          </w:p>
        </w:tc>
        <w:tc>
          <w:tcPr>
            <w:tcW w:w="4394" w:type="dxa"/>
            <w:gridSpan w:val="2"/>
          </w:tcPr>
          <w:p w:rsidR="00F57BAB" w:rsidRPr="00F61B93" w:rsidRDefault="00F57BAB" w:rsidP="0092166E">
            <w:pPr>
              <w:spacing w:after="0" w:line="240" w:lineRule="auto"/>
              <w:jc w:val="both"/>
              <w:rPr>
                <w:rFonts w:ascii="Times New Roman" w:eastAsia="Calibri" w:hAnsi="Times New Roman" w:cs="Times New Roman"/>
                <w:sz w:val="24"/>
                <w:szCs w:val="24"/>
              </w:rPr>
            </w:pPr>
            <w:r w:rsidRPr="00F61B93">
              <w:rPr>
                <w:rFonts w:ascii="Times New Roman" w:eastAsia="Calibri" w:hAnsi="Times New Roman" w:cs="Times New Roman"/>
                <w:sz w:val="24"/>
                <w:szCs w:val="24"/>
              </w:rPr>
              <w:t>«Культурная практика театрализации»</w:t>
            </w:r>
          </w:p>
        </w:tc>
      </w:tr>
      <w:tr w:rsidR="00F57BAB" w:rsidRPr="001D5022" w:rsidTr="001A306B">
        <w:tc>
          <w:tcPr>
            <w:tcW w:w="2155" w:type="dxa"/>
            <w:vMerge w:val="restart"/>
          </w:tcPr>
          <w:p w:rsidR="00F57BAB" w:rsidRPr="00F61B93" w:rsidRDefault="00F57BAB" w:rsidP="0092166E">
            <w:pPr>
              <w:widowControl w:val="0"/>
              <w:autoSpaceDE w:val="0"/>
              <w:autoSpaceDN w:val="0"/>
              <w:adjustRightInd w:val="0"/>
              <w:spacing w:after="0" w:line="240" w:lineRule="auto"/>
              <w:jc w:val="both"/>
              <w:rPr>
                <w:rFonts w:ascii="Times New Roman" w:eastAsia="Calibri" w:hAnsi="Times New Roman" w:cs="Times New Roman"/>
                <w:sz w:val="24"/>
                <w:szCs w:val="24"/>
              </w:rPr>
            </w:pPr>
            <w:r w:rsidRPr="00F61B93">
              <w:rPr>
                <w:rFonts w:ascii="Times New Roman" w:eastAsia="Calibri" w:hAnsi="Times New Roman" w:cs="Times New Roman"/>
                <w:sz w:val="24"/>
                <w:szCs w:val="24"/>
              </w:rPr>
              <w:t>«Физическое развитие»</w:t>
            </w:r>
          </w:p>
        </w:tc>
        <w:tc>
          <w:tcPr>
            <w:tcW w:w="6804" w:type="dxa"/>
            <w:gridSpan w:val="3"/>
          </w:tcPr>
          <w:p w:rsidR="00F57BAB" w:rsidRPr="00F61B93" w:rsidRDefault="00F57BAB" w:rsidP="0092166E">
            <w:pPr>
              <w:spacing w:after="0" w:line="240" w:lineRule="auto"/>
              <w:rPr>
                <w:rFonts w:ascii="Times New Roman" w:eastAsia="Calibri" w:hAnsi="Times New Roman" w:cs="Times New Roman"/>
                <w:sz w:val="24"/>
                <w:szCs w:val="24"/>
              </w:rPr>
            </w:pPr>
            <w:r w:rsidRPr="00F61B93">
              <w:rPr>
                <w:rFonts w:ascii="Times New Roman" w:eastAsia="Calibri" w:hAnsi="Times New Roman" w:cs="Times New Roman"/>
                <w:sz w:val="24"/>
                <w:szCs w:val="24"/>
              </w:rPr>
              <w:t>«Культурная практика здоровья»</w:t>
            </w:r>
          </w:p>
        </w:tc>
      </w:tr>
      <w:tr w:rsidR="00F57BAB" w:rsidRPr="001D5022" w:rsidTr="001A306B">
        <w:tc>
          <w:tcPr>
            <w:tcW w:w="2155" w:type="dxa"/>
            <w:vMerge/>
          </w:tcPr>
          <w:p w:rsidR="00F57BAB" w:rsidRPr="00F61B93" w:rsidRDefault="00F57BAB" w:rsidP="0092166E">
            <w:pPr>
              <w:widowControl w:val="0"/>
              <w:autoSpaceDE w:val="0"/>
              <w:autoSpaceDN w:val="0"/>
              <w:adjustRightInd w:val="0"/>
              <w:spacing w:after="0" w:line="240" w:lineRule="auto"/>
              <w:jc w:val="both"/>
              <w:rPr>
                <w:rFonts w:ascii="Times New Roman" w:eastAsia="Calibri" w:hAnsi="Times New Roman" w:cs="Times New Roman"/>
                <w:sz w:val="24"/>
                <w:szCs w:val="24"/>
              </w:rPr>
            </w:pPr>
          </w:p>
        </w:tc>
        <w:tc>
          <w:tcPr>
            <w:tcW w:w="6804" w:type="dxa"/>
            <w:gridSpan w:val="3"/>
          </w:tcPr>
          <w:p w:rsidR="00F57BAB" w:rsidRPr="00F61B93" w:rsidRDefault="00F57BAB" w:rsidP="0092166E">
            <w:pPr>
              <w:spacing w:after="0" w:line="240" w:lineRule="auto"/>
              <w:rPr>
                <w:rFonts w:ascii="Times New Roman" w:eastAsia="Calibri" w:hAnsi="Times New Roman" w:cs="Times New Roman"/>
                <w:sz w:val="24"/>
                <w:szCs w:val="24"/>
              </w:rPr>
            </w:pPr>
            <w:r w:rsidRPr="00F61B93">
              <w:rPr>
                <w:rFonts w:ascii="Times New Roman" w:eastAsia="Calibri" w:hAnsi="Times New Roman" w:cs="Times New Roman"/>
                <w:sz w:val="24"/>
                <w:szCs w:val="24"/>
              </w:rPr>
              <w:t>«Двигательная культурная практика»</w:t>
            </w:r>
          </w:p>
        </w:tc>
      </w:tr>
    </w:tbl>
    <w:p w:rsidR="001A306B" w:rsidRPr="00B93184" w:rsidRDefault="00F57BAB" w:rsidP="001A306B">
      <w:pPr>
        <w:spacing w:before="120" w:after="0" w:line="240" w:lineRule="auto"/>
        <w:ind w:right="51" w:firstLine="709"/>
        <w:jc w:val="both"/>
        <w:rPr>
          <w:rFonts w:ascii="Times New Roman" w:hAnsi="Times New Roman" w:cs="Times New Roman"/>
          <w:sz w:val="24"/>
          <w:szCs w:val="24"/>
        </w:rPr>
      </w:pPr>
      <w:r w:rsidRPr="00B93184">
        <w:rPr>
          <w:rFonts w:ascii="Times New Roman" w:hAnsi="Times New Roman" w:cs="Times New Roman"/>
          <w:sz w:val="24"/>
          <w:szCs w:val="24"/>
        </w:rPr>
        <w:t xml:space="preserve">Содержательный раздел части, формируемой участниками образовательных отношений, более подробно представлен в </w:t>
      </w:r>
      <w:r w:rsidR="001A306B" w:rsidRPr="00B93184">
        <w:rPr>
          <w:rFonts w:ascii="Times New Roman" w:hAnsi="Times New Roman" w:cs="Times New Roman"/>
          <w:sz w:val="24"/>
          <w:szCs w:val="24"/>
        </w:rPr>
        <w:t>планировании групп детских садов МАДОУ «Радость».</w:t>
      </w:r>
    </w:p>
    <w:p w:rsidR="00345FA5" w:rsidRDefault="00345FA5" w:rsidP="0092166E">
      <w:pPr>
        <w:keepNext/>
        <w:keepLines/>
        <w:spacing w:after="120" w:line="240" w:lineRule="auto"/>
        <w:jc w:val="center"/>
        <w:outlineLvl w:val="0"/>
        <w:rPr>
          <w:rFonts w:ascii="Times New Roman" w:eastAsia="Times New Roman" w:hAnsi="Times New Roman" w:cs="Times New Roman"/>
          <w:b/>
          <w:bCs/>
          <w:sz w:val="28"/>
          <w:szCs w:val="28"/>
          <w:lang w:val="x-none" w:eastAsia="ru-RU"/>
        </w:rPr>
      </w:pPr>
      <w:bookmarkStart w:id="21" w:name="_Toc73604252"/>
    </w:p>
    <w:p w:rsidR="00345FA5" w:rsidRDefault="00345FA5" w:rsidP="0092166E">
      <w:pPr>
        <w:keepNext/>
        <w:keepLines/>
        <w:spacing w:after="120" w:line="240" w:lineRule="auto"/>
        <w:jc w:val="center"/>
        <w:outlineLvl w:val="0"/>
        <w:rPr>
          <w:rFonts w:ascii="Times New Roman" w:eastAsia="Times New Roman" w:hAnsi="Times New Roman" w:cs="Times New Roman"/>
          <w:b/>
          <w:bCs/>
          <w:sz w:val="28"/>
          <w:szCs w:val="28"/>
          <w:lang w:eastAsia="ru-RU"/>
        </w:rPr>
        <w:sectPr w:rsidR="00345FA5" w:rsidSect="00FD6918">
          <w:footerReference w:type="first" r:id="rId44"/>
          <w:pgSz w:w="11910" w:h="16840"/>
          <w:pgMar w:top="1134" w:right="850" w:bottom="1134" w:left="1701" w:header="0" w:footer="700" w:gutter="0"/>
          <w:cols w:space="720"/>
          <w:titlePg/>
          <w:docGrid w:linePitch="326"/>
        </w:sectPr>
      </w:pPr>
    </w:p>
    <w:p w:rsidR="00345FA5" w:rsidRPr="004C530A" w:rsidRDefault="00B020A5" w:rsidP="0092166E">
      <w:pPr>
        <w:keepNext/>
        <w:keepLines/>
        <w:spacing w:after="120" w:line="240" w:lineRule="auto"/>
        <w:jc w:val="center"/>
        <w:outlineLvl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 xml:space="preserve">3.9. </w:t>
      </w:r>
      <w:r w:rsidR="000F51B8" w:rsidRPr="004C530A">
        <w:rPr>
          <w:rFonts w:ascii="Times New Roman" w:eastAsia="Times New Roman" w:hAnsi="Times New Roman" w:cs="Times New Roman"/>
          <w:b/>
          <w:bCs/>
          <w:sz w:val="24"/>
          <w:szCs w:val="24"/>
          <w:lang w:eastAsia="ru-RU"/>
        </w:rPr>
        <w:t xml:space="preserve">РАБОЧАЯ ПРОГРАММА ВОСПИТАНИЯ </w:t>
      </w:r>
    </w:p>
    <w:p w:rsidR="009228BB" w:rsidRPr="004C530A" w:rsidRDefault="00B020A5" w:rsidP="0092166E">
      <w:pPr>
        <w:keepNext/>
        <w:keepLines/>
        <w:spacing w:after="120" w:line="240" w:lineRule="auto"/>
        <w:jc w:val="center"/>
        <w:outlineLvl w:val="0"/>
        <w:rPr>
          <w:rFonts w:ascii="Times New Roman" w:eastAsia="Times New Roman" w:hAnsi="Times New Roman" w:cs="Times New Roman"/>
          <w:b/>
          <w:bCs/>
          <w:sz w:val="24"/>
          <w:szCs w:val="24"/>
          <w:lang w:val="x-none" w:eastAsia="ru-RU"/>
        </w:rPr>
      </w:pPr>
      <w:r>
        <w:rPr>
          <w:rFonts w:ascii="Times New Roman" w:eastAsia="Times New Roman" w:hAnsi="Times New Roman" w:cs="Times New Roman"/>
          <w:b/>
          <w:bCs/>
          <w:sz w:val="24"/>
          <w:szCs w:val="24"/>
          <w:lang w:eastAsia="ru-RU"/>
        </w:rPr>
        <w:t xml:space="preserve">3.9.1. </w:t>
      </w:r>
      <w:r w:rsidR="009228BB" w:rsidRPr="004C530A">
        <w:rPr>
          <w:rFonts w:ascii="Times New Roman" w:eastAsia="Times New Roman" w:hAnsi="Times New Roman" w:cs="Times New Roman"/>
          <w:b/>
          <w:bCs/>
          <w:sz w:val="24"/>
          <w:szCs w:val="24"/>
          <w:lang w:val="x-none" w:eastAsia="ru-RU"/>
        </w:rPr>
        <w:t>Пояснительная записка</w:t>
      </w:r>
      <w:bookmarkEnd w:id="21"/>
    </w:p>
    <w:p w:rsidR="009228BB" w:rsidRPr="004C530A" w:rsidRDefault="009228BB" w:rsidP="0092166E">
      <w:pPr>
        <w:spacing w:after="0" w:line="240" w:lineRule="auto"/>
        <w:ind w:firstLine="709"/>
        <w:jc w:val="both"/>
        <w:rPr>
          <w:rFonts w:ascii="Times New Roman" w:eastAsia="Times New Roman" w:hAnsi="Times New Roman" w:cs="Times New Roman"/>
          <w:color w:val="000000"/>
          <w:sz w:val="24"/>
          <w:szCs w:val="24"/>
          <w:lang w:eastAsia="ru-RU"/>
        </w:rPr>
      </w:pPr>
      <w:r w:rsidRPr="004C530A">
        <w:rPr>
          <w:rFonts w:ascii="Times New Roman" w:eastAsia="Times New Roman" w:hAnsi="Times New Roman" w:cs="Times New Roman"/>
          <w:color w:val="000000"/>
          <w:sz w:val="24"/>
          <w:szCs w:val="24"/>
          <w:lang w:eastAsia="ru-RU"/>
        </w:rPr>
        <w:t xml:space="preserve">Рабочая программа воспитания </w:t>
      </w:r>
      <w:r w:rsidRPr="004C530A">
        <w:rPr>
          <w:rFonts w:ascii="Times New Roman" w:eastAsia="Times New Roman" w:hAnsi="Times New Roman" w:cs="Times New Roman"/>
          <w:iCs/>
          <w:sz w:val="24"/>
          <w:szCs w:val="24"/>
          <w:lang w:eastAsia="ru-RU"/>
        </w:rPr>
        <w:t>Муниципального автономного дошкольного образовательного учреждения детский сад «Радость» комбинированного вида (далее – Программа воспитания) является</w:t>
      </w:r>
      <w:r w:rsidRPr="004C530A">
        <w:rPr>
          <w:rFonts w:ascii="Times New Roman" w:eastAsia="Times New Roman" w:hAnsi="Times New Roman" w:cs="Times New Roman"/>
          <w:color w:val="000000"/>
          <w:sz w:val="24"/>
          <w:szCs w:val="24"/>
          <w:lang w:eastAsia="ru-RU"/>
        </w:rPr>
        <w:t xml:space="preserve"> обязательным компонентом содержательного раздела образовательной программы Учреждения. В связи с этим структура Программы воспитания включает три раздела – целевой, содержательный и организационный, в каждом из них предусматривается обязательная часть и часть, формируемая участниками образовательных отношений.</w:t>
      </w:r>
    </w:p>
    <w:p w:rsidR="009228BB" w:rsidRPr="004C530A" w:rsidRDefault="009228BB" w:rsidP="0092166E">
      <w:pPr>
        <w:spacing w:after="0" w:line="240" w:lineRule="auto"/>
        <w:ind w:firstLine="709"/>
        <w:jc w:val="both"/>
        <w:rPr>
          <w:rFonts w:ascii="Times New Roman" w:eastAsia="Times New Roman" w:hAnsi="Times New Roman" w:cs="Times New Roman"/>
          <w:color w:val="000000"/>
          <w:sz w:val="24"/>
          <w:szCs w:val="24"/>
          <w:lang w:eastAsia="ru-RU"/>
        </w:rPr>
      </w:pPr>
      <w:r w:rsidRPr="004C530A">
        <w:rPr>
          <w:rFonts w:ascii="Times New Roman" w:eastAsia="Times New Roman" w:hAnsi="Times New Roman" w:cs="Times New Roman"/>
          <w:color w:val="000000"/>
          <w:sz w:val="24"/>
          <w:szCs w:val="24"/>
          <w:lang w:eastAsia="ru-RU"/>
        </w:rPr>
        <w:t>Программа воспитания основана на воплощении национального воспитательного идеала, который понимается как высшая цель образования, нравственное представление о человеке.</w:t>
      </w:r>
    </w:p>
    <w:p w:rsidR="009228BB" w:rsidRPr="004C530A" w:rsidRDefault="009228BB" w:rsidP="004C530A">
      <w:pPr>
        <w:spacing w:after="0" w:line="240" w:lineRule="auto"/>
        <w:ind w:firstLine="709"/>
        <w:jc w:val="both"/>
        <w:rPr>
          <w:rFonts w:ascii="Times New Roman" w:eastAsia="Times New Roman" w:hAnsi="Times New Roman" w:cs="Times New Roman"/>
          <w:sz w:val="24"/>
          <w:szCs w:val="24"/>
          <w:lang w:eastAsia="ru-RU"/>
        </w:rPr>
      </w:pPr>
      <w:r w:rsidRPr="004C530A">
        <w:rPr>
          <w:rFonts w:ascii="Times New Roman" w:eastAsia="Times New Roman" w:hAnsi="Times New Roman" w:cs="Times New Roman"/>
          <w:sz w:val="24"/>
          <w:szCs w:val="24"/>
          <w:lang w:eastAsia="ru-RU"/>
        </w:rPr>
        <w:t>Содержание пояснительной за</w:t>
      </w:r>
      <w:r w:rsidR="004C530A" w:rsidRPr="004C530A">
        <w:rPr>
          <w:rFonts w:ascii="Times New Roman" w:eastAsia="Times New Roman" w:hAnsi="Times New Roman" w:cs="Times New Roman"/>
          <w:sz w:val="24"/>
          <w:szCs w:val="24"/>
          <w:lang w:eastAsia="ru-RU"/>
        </w:rPr>
        <w:t>писки Программы МАДОУ «Радость»</w:t>
      </w:r>
      <w:r w:rsidR="004C530A">
        <w:rPr>
          <w:rFonts w:ascii="Times New Roman" w:eastAsia="Times New Roman" w:hAnsi="Times New Roman" w:cs="Times New Roman"/>
          <w:sz w:val="24"/>
          <w:szCs w:val="24"/>
          <w:lang w:eastAsia="ru-RU"/>
        </w:rPr>
        <w:t xml:space="preserve"> </w:t>
      </w:r>
      <w:r w:rsidRPr="004C530A">
        <w:rPr>
          <w:rFonts w:ascii="Times New Roman" w:eastAsia="Times New Roman" w:hAnsi="Times New Roman" w:cs="Times New Roman"/>
          <w:sz w:val="24"/>
          <w:szCs w:val="24"/>
          <w:lang w:eastAsia="ru-RU"/>
        </w:rPr>
        <w:t xml:space="preserve">соответствует п. 29.1 ФОП ДО, стр. </w:t>
      </w:r>
      <w:r w:rsidR="004C530A" w:rsidRPr="004C530A">
        <w:rPr>
          <w:rFonts w:ascii="Times New Roman" w:eastAsia="Times New Roman" w:hAnsi="Times New Roman" w:cs="Times New Roman"/>
          <w:sz w:val="24"/>
          <w:szCs w:val="24"/>
          <w:lang w:eastAsia="ru-RU"/>
        </w:rPr>
        <w:t xml:space="preserve">175, </w:t>
      </w:r>
      <w:hyperlink r:id="rId45" w:history="1">
        <w:r w:rsidR="004C530A" w:rsidRPr="004C530A">
          <w:rPr>
            <w:rStyle w:val="af4"/>
            <w:rFonts w:ascii="Times New Roman" w:eastAsia="Times New Roman" w:hAnsi="Times New Roman"/>
            <w:sz w:val="24"/>
            <w:szCs w:val="24"/>
            <w:lang w:eastAsia="ru-RU"/>
          </w:rPr>
          <w:t>https://disk.yandex.ru/i/l02TxmJDZmydZg</w:t>
        </w:r>
      </w:hyperlink>
      <w:r w:rsidR="004C530A" w:rsidRPr="004C530A">
        <w:rPr>
          <w:rFonts w:ascii="Times New Roman" w:eastAsia="Times New Roman" w:hAnsi="Times New Roman" w:cs="Times New Roman"/>
          <w:sz w:val="24"/>
          <w:szCs w:val="24"/>
          <w:lang w:eastAsia="ru-RU"/>
        </w:rPr>
        <w:t xml:space="preserve"> </w:t>
      </w:r>
      <w:r w:rsidR="004C530A">
        <w:rPr>
          <w:rFonts w:ascii="Times New Roman" w:eastAsia="Times New Roman" w:hAnsi="Times New Roman" w:cs="Times New Roman"/>
          <w:sz w:val="24"/>
          <w:szCs w:val="24"/>
          <w:lang w:eastAsia="ru-RU"/>
        </w:rPr>
        <w:t>.</w:t>
      </w:r>
    </w:p>
    <w:p w:rsidR="009228BB" w:rsidRPr="004C530A" w:rsidRDefault="009228BB" w:rsidP="0092166E">
      <w:pPr>
        <w:spacing w:after="0" w:line="240" w:lineRule="auto"/>
        <w:ind w:firstLine="709"/>
        <w:jc w:val="both"/>
        <w:rPr>
          <w:rFonts w:ascii="Times New Roman" w:eastAsia="Times New Roman" w:hAnsi="Times New Roman" w:cs="Times New Roman"/>
          <w:color w:val="FF0000"/>
          <w:sz w:val="24"/>
          <w:szCs w:val="24"/>
          <w:lang w:eastAsia="ru-RU"/>
        </w:rPr>
      </w:pPr>
      <w:r w:rsidRPr="004C530A">
        <w:rPr>
          <w:rFonts w:ascii="Times New Roman" w:eastAsia="Times New Roman" w:hAnsi="Times New Roman" w:cs="Times New Roman"/>
          <w:color w:val="000000"/>
          <w:sz w:val="24"/>
          <w:szCs w:val="24"/>
          <w:lang w:eastAsia="ru-RU"/>
        </w:rPr>
        <w:t>Часть, формируемая участниками образовательных отношений Программы, дополнена приоритетными направлениями воспитания с учетом реализуемой основной образовательной программы, региональной и муниципальной специфики реализации Стратегии развития воспитания в Российской Федерации на период до 2025 года и реализуется в рамках образовательных областей согласно ФГОС ДО.</w:t>
      </w:r>
    </w:p>
    <w:p w:rsidR="009228BB" w:rsidRPr="00FC1913" w:rsidRDefault="009228BB" w:rsidP="00FC1913">
      <w:pPr>
        <w:spacing w:after="120" w:line="240" w:lineRule="auto"/>
        <w:ind w:firstLine="709"/>
        <w:jc w:val="both"/>
        <w:rPr>
          <w:rFonts w:ascii="Times New Roman" w:eastAsia="Times New Roman" w:hAnsi="Times New Roman" w:cs="Times New Roman"/>
          <w:color w:val="000000"/>
          <w:sz w:val="24"/>
          <w:szCs w:val="24"/>
          <w:lang w:eastAsia="ru-RU"/>
        </w:rPr>
      </w:pPr>
      <w:r w:rsidRPr="004C530A">
        <w:rPr>
          <w:rFonts w:ascii="Times New Roman" w:eastAsia="Times New Roman" w:hAnsi="Times New Roman" w:cs="Times New Roman"/>
          <w:color w:val="000000"/>
          <w:sz w:val="24"/>
          <w:szCs w:val="24"/>
          <w:lang w:eastAsia="ru-RU"/>
        </w:rPr>
        <w:t>Реализация Программы воспитания предполагает социальное партн</w:t>
      </w:r>
      <w:r w:rsidR="00FC1913">
        <w:rPr>
          <w:rFonts w:ascii="Times New Roman" w:eastAsia="Times New Roman" w:hAnsi="Times New Roman" w:cs="Times New Roman"/>
          <w:color w:val="000000"/>
          <w:sz w:val="24"/>
          <w:szCs w:val="24"/>
          <w:lang w:eastAsia="ru-RU"/>
        </w:rPr>
        <w:t>ерство с другими организациями.</w:t>
      </w:r>
    </w:p>
    <w:p w:rsidR="009228BB" w:rsidRPr="00FC1913" w:rsidRDefault="009228BB" w:rsidP="00FC1913">
      <w:pPr>
        <w:keepNext/>
        <w:keepLines/>
        <w:spacing w:before="120" w:after="120" w:line="240" w:lineRule="auto"/>
        <w:contextualSpacing/>
        <w:jc w:val="center"/>
        <w:outlineLvl w:val="0"/>
        <w:rPr>
          <w:rFonts w:ascii="Times New Roman" w:eastAsia="Times New Roman" w:hAnsi="Times New Roman" w:cs="Times New Roman"/>
          <w:b/>
          <w:bCs/>
          <w:sz w:val="24"/>
          <w:szCs w:val="24"/>
          <w:lang w:eastAsia="ru-RU"/>
        </w:rPr>
      </w:pPr>
      <w:bookmarkStart w:id="22" w:name="_Toc73604253"/>
      <w:r w:rsidRPr="00FC1913">
        <w:rPr>
          <w:rFonts w:ascii="Times New Roman" w:eastAsia="Times New Roman" w:hAnsi="Times New Roman" w:cs="Times New Roman"/>
          <w:b/>
          <w:bCs/>
          <w:sz w:val="28"/>
          <w:szCs w:val="28"/>
          <w:lang w:val="x-none" w:eastAsia="ru-RU"/>
        </w:rPr>
        <w:t> </w:t>
      </w:r>
      <w:bookmarkEnd w:id="22"/>
      <w:r w:rsidR="00FC1913" w:rsidRPr="00FC1913">
        <w:rPr>
          <w:rFonts w:ascii="Times New Roman" w:eastAsia="Times New Roman" w:hAnsi="Times New Roman" w:cs="Times New Roman"/>
          <w:b/>
          <w:bCs/>
          <w:sz w:val="24"/>
          <w:szCs w:val="24"/>
          <w:lang w:eastAsia="ru-RU"/>
        </w:rPr>
        <w:t xml:space="preserve">3.10. </w:t>
      </w:r>
      <w:r w:rsidR="00B020A5" w:rsidRPr="00FC1913">
        <w:rPr>
          <w:rFonts w:ascii="Times New Roman" w:eastAsia="Times New Roman" w:hAnsi="Times New Roman" w:cs="Times New Roman"/>
          <w:b/>
          <w:bCs/>
          <w:sz w:val="24"/>
          <w:szCs w:val="24"/>
          <w:lang w:eastAsia="ru-RU"/>
        </w:rPr>
        <w:t>ЦЕЛЕВОЙ РАЗДЕЛ ПРОГРАММЫ ВОСПИТАНИЯ</w:t>
      </w:r>
    </w:p>
    <w:p w:rsidR="009228BB" w:rsidRPr="00F37377" w:rsidRDefault="00FC1913" w:rsidP="00FC1913">
      <w:pPr>
        <w:keepNext/>
        <w:keepLines/>
        <w:spacing w:before="120" w:after="120" w:line="240" w:lineRule="auto"/>
        <w:ind w:left="495"/>
        <w:jc w:val="center"/>
        <w:outlineLvl w:val="1"/>
        <w:rPr>
          <w:rFonts w:ascii="Times New Roman" w:eastAsia="Times New Roman" w:hAnsi="Times New Roman" w:cs="Times New Roman"/>
          <w:b/>
          <w:bCs/>
          <w:color w:val="FF0000"/>
          <w:sz w:val="24"/>
          <w:szCs w:val="24"/>
          <w:lang w:val="x-none" w:eastAsia="ru-RU"/>
        </w:rPr>
      </w:pPr>
      <w:bookmarkStart w:id="23" w:name="_Toc73604254"/>
      <w:r>
        <w:rPr>
          <w:rFonts w:ascii="Times New Roman" w:eastAsia="Times New Roman" w:hAnsi="Times New Roman" w:cs="Times New Roman"/>
          <w:b/>
          <w:bCs/>
          <w:sz w:val="24"/>
          <w:szCs w:val="24"/>
          <w:lang w:eastAsia="ru-RU"/>
        </w:rPr>
        <w:t xml:space="preserve">3.10.1. </w:t>
      </w:r>
      <w:r w:rsidR="009228BB" w:rsidRPr="00F37377">
        <w:rPr>
          <w:rFonts w:ascii="Times New Roman" w:eastAsia="Times New Roman" w:hAnsi="Times New Roman" w:cs="Times New Roman"/>
          <w:b/>
          <w:bCs/>
          <w:sz w:val="24"/>
          <w:szCs w:val="24"/>
          <w:lang w:val="x-none" w:eastAsia="ru-RU"/>
        </w:rPr>
        <w:t xml:space="preserve">Цель и задачи </w:t>
      </w:r>
      <w:bookmarkEnd w:id="23"/>
      <w:r w:rsidR="009228BB" w:rsidRPr="00F37377">
        <w:rPr>
          <w:rFonts w:ascii="Times New Roman" w:eastAsia="Times New Roman" w:hAnsi="Times New Roman" w:cs="Times New Roman"/>
          <w:b/>
          <w:bCs/>
          <w:sz w:val="24"/>
          <w:szCs w:val="24"/>
          <w:lang w:eastAsia="ru-RU"/>
        </w:rPr>
        <w:t>воспитания</w:t>
      </w:r>
    </w:p>
    <w:p w:rsidR="009228BB" w:rsidRPr="00F37377" w:rsidRDefault="009228BB" w:rsidP="0092166E">
      <w:pPr>
        <w:spacing w:after="0" w:line="240" w:lineRule="auto"/>
        <w:ind w:firstLine="709"/>
        <w:jc w:val="both"/>
        <w:rPr>
          <w:rFonts w:ascii="Times New Roman" w:eastAsia="Times New Roman" w:hAnsi="Times New Roman" w:cs="Times New Roman"/>
          <w:bCs/>
          <w:color w:val="000000"/>
          <w:sz w:val="24"/>
          <w:szCs w:val="24"/>
          <w:lang w:eastAsia="ru-RU"/>
        </w:rPr>
      </w:pPr>
      <w:r w:rsidRPr="00F37377">
        <w:rPr>
          <w:rFonts w:ascii="Times New Roman" w:eastAsia="Times New Roman" w:hAnsi="Times New Roman" w:cs="Times New Roman"/>
          <w:b/>
          <w:bCs/>
          <w:color w:val="000000"/>
          <w:sz w:val="24"/>
          <w:szCs w:val="24"/>
          <w:lang w:eastAsia="ru-RU"/>
        </w:rPr>
        <w:t>Общая цель воспитания в Учреждение</w:t>
      </w:r>
      <w:r w:rsidRPr="00F37377">
        <w:rPr>
          <w:rFonts w:ascii="Times New Roman" w:eastAsia="Times New Roman" w:hAnsi="Times New Roman" w:cs="Times New Roman"/>
          <w:bCs/>
          <w:color w:val="000000"/>
          <w:sz w:val="24"/>
          <w:szCs w:val="24"/>
          <w:lang w:eastAsia="ru-RU"/>
        </w:rPr>
        <w:t xml:space="preserve"> – личностное   развитие   каждого реб</w:t>
      </w:r>
      <w:r w:rsidR="00F412F4" w:rsidRPr="00F37377">
        <w:rPr>
          <w:rFonts w:ascii="Times New Roman" w:eastAsia="Times New Roman" w:hAnsi="Times New Roman" w:cs="Times New Roman"/>
          <w:bCs/>
          <w:color w:val="000000"/>
          <w:sz w:val="24"/>
          <w:szCs w:val="24"/>
          <w:lang w:eastAsia="ru-RU"/>
        </w:rPr>
        <w:t>е</w:t>
      </w:r>
      <w:r w:rsidRPr="00F37377">
        <w:rPr>
          <w:rFonts w:ascii="Times New Roman" w:eastAsia="Times New Roman" w:hAnsi="Times New Roman" w:cs="Times New Roman"/>
          <w:bCs/>
          <w:color w:val="000000"/>
          <w:sz w:val="24"/>
          <w:szCs w:val="24"/>
          <w:lang w:eastAsia="ru-RU"/>
        </w:rPr>
        <w:t>нка с уч</w:t>
      </w:r>
      <w:r w:rsidR="00F412F4" w:rsidRPr="00F37377">
        <w:rPr>
          <w:rFonts w:ascii="Times New Roman" w:eastAsia="Times New Roman" w:hAnsi="Times New Roman" w:cs="Times New Roman"/>
          <w:bCs/>
          <w:color w:val="000000"/>
          <w:sz w:val="24"/>
          <w:szCs w:val="24"/>
          <w:lang w:eastAsia="ru-RU"/>
        </w:rPr>
        <w:t>е</w:t>
      </w:r>
      <w:r w:rsidRPr="00F37377">
        <w:rPr>
          <w:rFonts w:ascii="Times New Roman" w:eastAsia="Times New Roman" w:hAnsi="Times New Roman" w:cs="Times New Roman"/>
          <w:bCs/>
          <w:color w:val="000000"/>
          <w:sz w:val="24"/>
          <w:szCs w:val="24"/>
          <w:lang w:eastAsia="ru-RU"/>
        </w:rPr>
        <w:t>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9228BB" w:rsidRPr="00F37377" w:rsidRDefault="009228BB" w:rsidP="00712192">
      <w:pPr>
        <w:pStyle w:val="a4"/>
        <w:numPr>
          <w:ilvl w:val="0"/>
          <w:numId w:val="981"/>
        </w:numPr>
        <w:spacing w:after="0" w:line="240" w:lineRule="auto"/>
        <w:ind w:left="142" w:hanging="142"/>
        <w:jc w:val="both"/>
        <w:rPr>
          <w:rFonts w:ascii="Times New Roman" w:eastAsia="Times New Roman" w:hAnsi="Times New Roman" w:cs="Times New Roman"/>
          <w:bCs/>
          <w:color w:val="000000"/>
          <w:sz w:val="24"/>
          <w:szCs w:val="24"/>
          <w:lang w:eastAsia="ru-RU"/>
        </w:rPr>
      </w:pPr>
      <w:r w:rsidRPr="00F37377">
        <w:rPr>
          <w:rFonts w:ascii="Times New Roman" w:eastAsia="Times New Roman" w:hAnsi="Times New Roman" w:cs="Times New Roman"/>
          <w:bCs/>
          <w:color w:val="000000"/>
          <w:sz w:val="24"/>
          <w:szCs w:val="24"/>
          <w:lang w:eastAsia="ru-RU"/>
        </w:rPr>
        <w:t>формирование первоначальных представлений о традиционных ценностях российского народа, социально приемлемых нормах и правилах поведения;</w:t>
      </w:r>
    </w:p>
    <w:p w:rsidR="009228BB" w:rsidRPr="00F37377" w:rsidRDefault="009228BB" w:rsidP="00712192">
      <w:pPr>
        <w:pStyle w:val="a4"/>
        <w:numPr>
          <w:ilvl w:val="0"/>
          <w:numId w:val="981"/>
        </w:numPr>
        <w:spacing w:after="0" w:line="240" w:lineRule="auto"/>
        <w:ind w:left="142" w:hanging="142"/>
        <w:jc w:val="both"/>
        <w:rPr>
          <w:rFonts w:ascii="Times New Roman" w:eastAsia="Times New Roman" w:hAnsi="Times New Roman" w:cs="Times New Roman"/>
          <w:bCs/>
          <w:color w:val="000000"/>
          <w:sz w:val="24"/>
          <w:szCs w:val="24"/>
          <w:lang w:eastAsia="ru-RU"/>
        </w:rPr>
      </w:pPr>
      <w:r w:rsidRPr="00F37377">
        <w:rPr>
          <w:rFonts w:ascii="Times New Roman" w:eastAsia="Times New Roman" w:hAnsi="Times New Roman" w:cs="Times New Roman"/>
          <w:bCs/>
          <w:color w:val="000000"/>
          <w:sz w:val="24"/>
          <w:szCs w:val="24"/>
          <w:lang w:eastAsia="ru-RU"/>
        </w:rPr>
        <w:t>формирование ценностного отношения к окружающему миру (природному и социокультурному), другим людям, самому себе;</w:t>
      </w:r>
    </w:p>
    <w:p w:rsidR="009228BB" w:rsidRPr="00F37377" w:rsidRDefault="009228BB" w:rsidP="00712192">
      <w:pPr>
        <w:pStyle w:val="a4"/>
        <w:numPr>
          <w:ilvl w:val="0"/>
          <w:numId w:val="981"/>
        </w:numPr>
        <w:spacing w:after="0" w:line="240" w:lineRule="auto"/>
        <w:ind w:left="142" w:hanging="142"/>
        <w:jc w:val="both"/>
        <w:rPr>
          <w:rFonts w:ascii="Times New Roman" w:eastAsia="Times New Roman" w:hAnsi="Times New Roman" w:cs="Times New Roman"/>
          <w:bCs/>
          <w:color w:val="000000"/>
          <w:sz w:val="24"/>
          <w:szCs w:val="24"/>
          <w:lang w:eastAsia="ru-RU"/>
        </w:rPr>
      </w:pPr>
      <w:r w:rsidRPr="00F37377">
        <w:rPr>
          <w:rFonts w:ascii="Times New Roman" w:eastAsia="Times New Roman" w:hAnsi="Times New Roman" w:cs="Times New Roman"/>
          <w:bCs/>
          <w:color w:val="000000"/>
          <w:sz w:val="24"/>
          <w:szCs w:val="24"/>
          <w:lang w:eastAsia="ru-RU"/>
        </w:rPr>
        <w:t>становление первичного опыта деятельности и поведения в соответствии с традиционными ценностями, принятыми в обществе нормами и правилами.</w:t>
      </w:r>
    </w:p>
    <w:p w:rsidR="009228BB" w:rsidRPr="00F37377" w:rsidRDefault="009228BB" w:rsidP="0092166E">
      <w:pPr>
        <w:spacing w:after="0" w:line="240" w:lineRule="auto"/>
        <w:ind w:firstLine="709"/>
        <w:jc w:val="both"/>
        <w:rPr>
          <w:rFonts w:ascii="Times New Roman" w:eastAsia="Times New Roman" w:hAnsi="Times New Roman" w:cs="Times New Roman"/>
          <w:b/>
          <w:bCs/>
          <w:color w:val="000000"/>
          <w:sz w:val="24"/>
          <w:szCs w:val="24"/>
          <w:lang w:eastAsia="ru-RU"/>
        </w:rPr>
      </w:pPr>
      <w:r w:rsidRPr="00F37377">
        <w:rPr>
          <w:rFonts w:ascii="Times New Roman" w:eastAsia="Times New Roman" w:hAnsi="Times New Roman" w:cs="Times New Roman"/>
          <w:b/>
          <w:bCs/>
          <w:color w:val="000000"/>
          <w:sz w:val="24"/>
          <w:szCs w:val="24"/>
          <w:lang w:eastAsia="ru-RU"/>
        </w:rPr>
        <w:t>Общие задачи воспитания в Учреждение:</w:t>
      </w:r>
    </w:p>
    <w:p w:rsidR="009228BB" w:rsidRPr="00F37377" w:rsidRDefault="009228BB" w:rsidP="00712192">
      <w:pPr>
        <w:pStyle w:val="a4"/>
        <w:numPr>
          <w:ilvl w:val="0"/>
          <w:numId w:val="982"/>
        </w:numPr>
        <w:spacing w:after="0" w:line="240" w:lineRule="auto"/>
        <w:ind w:left="142" w:hanging="142"/>
        <w:jc w:val="both"/>
        <w:rPr>
          <w:rFonts w:ascii="Times New Roman" w:eastAsia="Times New Roman" w:hAnsi="Times New Roman" w:cs="Times New Roman"/>
          <w:bCs/>
          <w:color w:val="000000"/>
          <w:sz w:val="24"/>
          <w:szCs w:val="24"/>
          <w:lang w:eastAsia="ru-RU"/>
        </w:rPr>
      </w:pPr>
      <w:r w:rsidRPr="00F37377">
        <w:rPr>
          <w:rFonts w:ascii="Times New Roman" w:eastAsia="Times New Roman" w:hAnsi="Times New Roman" w:cs="Times New Roman"/>
          <w:bCs/>
          <w:color w:val="000000"/>
          <w:sz w:val="24"/>
          <w:szCs w:val="24"/>
          <w:lang w:eastAsia="ru-RU"/>
        </w:rPr>
        <w:t>содействовать развитию личности, основанному на принятых в обществе представлениях о добре и зле, должном и недопустимом;</w:t>
      </w:r>
    </w:p>
    <w:p w:rsidR="009228BB" w:rsidRPr="00F37377" w:rsidRDefault="009228BB" w:rsidP="00712192">
      <w:pPr>
        <w:pStyle w:val="a4"/>
        <w:numPr>
          <w:ilvl w:val="0"/>
          <w:numId w:val="982"/>
        </w:numPr>
        <w:spacing w:after="0" w:line="240" w:lineRule="auto"/>
        <w:ind w:left="142" w:hanging="142"/>
        <w:jc w:val="both"/>
        <w:rPr>
          <w:rFonts w:ascii="Times New Roman" w:eastAsia="Times New Roman" w:hAnsi="Times New Roman" w:cs="Times New Roman"/>
          <w:bCs/>
          <w:color w:val="000000"/>
          <w:sz w:val="24"/>
          <w:szCs w:val="24"/>
          <w:lang w:eastAsia="ru-RU"/>
        </w:rPr>
      </w:pPr>
      <w:r w:rsidRPr="00F37377">
        <w:rPr>
          <w:rFonts w:ascii="Times New Roman" w:eastAsia="Times New Roman" w:hAnsi="Times New Roman" w:cs="Times New Roman"/>
          <w:bCs/>
          <w:color w:val="000000"/>
          <w:sz w:val="24"/>
          <w:szCs w:val="24"/>
          <w:lang w:eastAsia="ru-RU"/>
        </w:rPr>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9228BB" w:rsidRPr="00F37377" w:rsidRDefault="009228BB" w:rsidP="00712192">
      <w:pPr>
        <w:pStyle w:val="a4"/>
        <w:numPr>
          <w:ilvl w:val="0"/>
          <w:numId w:val="982"/>
        </w:numPr>
        <w:spacing w:after="0" w:line="240" w:lineRule="auto"/>
        <w:ind w:left="142" w:hanging="142"/>
        <w:jc w:val="both"/>
        <w:rPr>
          <w:rFonts w:ascii="Times New Roman" w:eastAsia="Times New Roman" w:hAnsi="Times New Roman" w:cs="Times New Roman"/>
          <w:bCs/>
          <w:color w:val="000000"/>
          <w:sz w:val="24"/>
          <w:szCs w:val="24"/>
          <w:lang w:eastAsia="ru-RU"/>
        </w:rPr>
      </w:pPr>
      <w:r w:rsidRPr="00F37377">
        <w:rPr>
          <w:rFonts w:ascii="Times New Roman" w:eastAsia="Times New Roman" w:hAnsi="Times New Roman" w:cs="Times New Roman"/>
          <w:bCs/>
          <w:color w:val="000000"/>
          <w:sz w:val="24"/>
          <w:szCs w:val="24"/>
          <w:lang w:eastAsia="ru-RU"/>
        </w:rPr>
        <w:t>создавать   условия   для развития   и реализации   личностного   потенциала реб</w:t>
      </w:r>
      <w:r w:rsidR="00F412F4" w:rsidRPr="00F37377">
        <w:rPr>
          <w:rFonts w:ascii="Times New Roman" w:eastAsia="Times New Roman" w:hAnsi="Times New Roman" w:cs="Times New Roman"/>
          <w:bCs/>
          <w:color w:val="000000"/>
          <w:sz w:val="24"/>
          <w:szCs w:val="24"/>
          <w:lang w:eastAsia="ru-RU"/>
        </w:rPr>
        <w:t>е</w:t>
      </w:r>
      <w:r w:rsidRPr="00F37377">
        <w:rPr>
          <w:rFonts w:ascii="Times New Roman" w:eastAsia="Times New Roman" w:hAnsi="Times New Roman" w:cs="Times New Roman"/>
          <w:bCs/>
          <w:color w:val="000000"/>
          <w:sz w:val="24"/>
          <w:szCs w:val="24"/>
          <w:lang w:eastAsia="ru-RU"/>
        </w:rPr>
        <w:t>нка, его готовности к творческому самовыражению и саморазвитию, самовоспитанию;</w:t>
      </w:r>
    </w:p>
    <w:p w:rsidR="009228BB" w:rsidRPr="00F37377" w:rsidRDefault="009228BB" w:rsidP="00712192">
      <w:pPr>
        <w:pStyle w:val="a4"/>
        <w:numPr>
          <w:ilvl w:val="0"/>
          <w:numId w:val="982"/>
        </w:numPr>
        <w:spacing w:after="0" w:line="240" w:lineRule="auto"/>
        <w:ind w:left="142" w:hanging="142"/>
        <w:jc w:val="both"/>
        <w:rPr>
          <w:rFonts w:ascii="Times New Roman" w:eastAsia="Times New Roman" w:hAnsi="Times New Roman" w:cs="Times New Roman"/>
          <w:bCs/>
          <w:color w:val="000000"/>
          <w:sz w:val="24"/>
          <w:szCs w:val="24"/>
          <w:lang w:eastAsia="ru-RU"/>
        </w:rPr>
      </w:pPr>
      <w:r w:rsidRPr="00F37377">
        <w:rPr>
          <w:rFonts w:ascii="Times New Roman" w:eastAsia="Times New Roman" w:hAnsi="Times New Roman" w:cs="Times New Roman"/>
          <w:bCs/>
          <w:color w:val="000000"/>
          <w:sz w:val="24"/>
          <w:szCs w:val="24"/>
          <w:lang w:eastAsia="ru-RU"/>
        </w:rPr>
        <w:t>осуществлять поддержку позитивной социализации реб</w:t>
      </w:r>
      <w:r w:rsidR="00F412F4" w:rsidRPr="00F37377">
        <w:rPr>
          <w:rFonts w:ascii="Times New Roman" w:eastAsia="Times New Roman" w:hAnsi="Times New Roman" w:cs="Times New Roman"/>
          <w:bCs/>
          <w:color w:val="000000"/>
          <w:sz w:val="24"/>
          <w:szCs w:val="24"/>
          <w:lang w:eastAsia="ru-RU"/>
        </w:rPr>
        <w:t>е</w:t>
      </w:r>
      <w:r w:rsidRPr="00F37377">
        <w:rPr>
          <w:rFonts w:ascii="Times New Roman" w:eastAsia="Times New Roman" w:hAnsi="Times New Roman" w:cs="Times New Roman"/>
          <w:bCs/>
          <w:color w:val="000000"/>
          <w:sz w:val="24"/>
          <w:szCs w:val="24"/>
          <w:lang w:eastAsia="ru-RU"/>
        </w:rPr>
        <w:t>нка посредством проектирования и принятия уклада, воспитывающей среды, создания воспитывающих общностей.</w:t>
      </w:r>
    </w:p>
    <w:p w:rsidR="009228BB" w:rsidRPr="00F37377" w:rsidRDefault="009228BB" w:rsidP="0092166E">
      <w:pPr>
        <w:spacing w:after="0" w:line="240" w:lineRule="auto"/>
        <w:ind w:firstLine="709"/>
        <w:jc w:val="both"/>
        <w:rPr>
          <w:rFonts w:ascii="Times New Roman" w:eastAsia="Times New Roman" w:hAnsi="Times New Roman" w:cs="Times New Roman"/>
          <w:color w:val="000000"/>
          <w:sz w:val="24"/>
          <w:szCs w:val="24"/>
          <w:lang w:eastAsia="ru-RU"/>
        </w:rPr>
      </w:pPr>
      <w:r w:rsidRPr="00F37377">
        <w:rPr>
          <w:rFonts w:ascii="Times New Roman" w:eastAsia="Times New Roman" w:hAnsi="Times New Roman" w:cs="Times New Roman"/>
          <w:color w:val="000000"/>
          <w:sz w:val="24"/>
          <w:szCs w:val="24"/>
          <w:lang w:eastAsia="ru-RU"/>
        </w:rPr>
        <w:t>Задачи воспитания сформированы для</w:t>
      </w:r>
      <w:r w:rsidR="00E96BFA">
        <w:rPr>
          <w:rFonts w:ascii="Times New Roman" w:eastAsia="Times New Roman" w:hAnsi="Times New Roman" w:cs="Times New Roman"/>
          <w:color w:val="000000"/>
          <w:sz w:val="24"/>
          <w:szCs w:val="24"/>
          <w:lang w:eastAsia="ru-RU"/>
        </w:rPr>
        <w:t xml:space="preserve"> каждого возрастного периода</w:t>
      </w:r>
      <w:r w:rsidRPr="00F37377">
        <w:rPr>
          <w:rFonts w:ascii="Times New Roman" w:eastAsia="Times New Roman" w:hAnsi="Times New Roman" w:cs="Times New Roman"/>
          <w:color w:val="000000"/>
          <w:sz w:val="24"/>
          <w:szCs w:val="24"/>
          <w:lang w:eastAsia="ru-RU"/>
        </w:rPr>
        <w:t xml:space="preserve"> (с 2-х месяцев – 1 года, 1-3 года, 3-7 лет) на основе целевых ориентиров достижения цели воспитания и реализуются в единстве с развивающими задачами, определенными действующими нормативными правовыми документами в сфере ДО. Задачи воспитания соответствуют основным </w:t>
      </w:r>
      <w:r w:rsidRPr="00F37377">
        <w:rPr>
          <w:rFonts w:ascii="Times New Roman" w:eastAsia="Times New Roman" w:hAnsi="Times New Roman" w:cs="Times New Roman"/>
          <w:b/>
          <w:color w:val="000000"/>
          <w:sz w:val="24"/>
          <w:szCs w:val="24"/>
          <w:lang w:eastAsia="ru-RU"/>
        </w:rPr>
        <w:t>направлениям</w:t>
      </w:r>
      <w:r w:rsidRPr="00F37377">
        <w:rPr>
          <w:rFonts w:ascii="Times New Roman" w:eastAsia="Times New Roman" w:hAnsi="Times New Roman" w:cs="Times New Roman"/>
          <w:color w:val="000000"/>
          <w:sz w:val="24"/>
          <w:szCs w:val="24"/>
          <w:lang w:eastAsia="ru-RU"/>
        </w:rPr>
        <w:t xml:space="preserve"> воспитательной работы: патриотическое, духовно-нравственное, социальное, познавательное, физическое и оздоровительное, трудовое, эстетическое.</w:t>
      </w:r>
    </w:p>
    <w:p w:rsidR="00FC1913" w:rsidRDefault="00FC1913" w:rsidP="0092166E">
      <w:pPr>
        <w:spacing w:after="0" w:line="240" w:lineRule="auto"/>
        <w:jc w:val="both"/>
        <w:rPr>
          <w:rFonts w:ascii="Times New Roman" w:eastAsia="Times New Roman" w:hAnsi="Times New Roman" w:cs="Times New Roman"/>
          <w:b/>
          <w:sz w:val="24"/>
          <w:szCs w:val="24"/>
          <w:lang w:eastAsia="ru-RU"/>
        </w:rPr>
        <w:sectPr w:rsidR="00FC1913" w:rsidSect="00FD6918">
          <w:pgSz w:w="11910" w:h="16840"/>
          <w:pgMar w:top="1134" w:right="850" w:bottom="1134" w:left="1701" w:header="0" w:footer="700" w:gutter="0"/>
          <w:cols w:space="720"/>
          <w:titlePg/>
          <w:docGrid w:linePitch="326"/>
        </w:sectPr>
      </w:pPr>
    </w:p>
    <w:p w:rsidR="009228BB" w:rsidRPr="00F37377" w:rsidRDefault="00E96BFA" w:rsidP="0092166E">
      <w:pPr>
        <w:spacing w:after="120" w:line="240" w:lineRule="auto"/>
        <w:jc w:val="center"/>
        <w:rPr>
          <w:rFonts w:ascii="Times New Roman" w:eastAsia="Times New Roman" w:hAnsi="Times New Roman" w:cs="Times New Roman"/>
          <w:b/>
          <w:i/>
          <w:sz w:val="24"/>
          <w:szCs w:val="24"/>
          <w:lang w:eastAsia="ru-RU"/>
        </w:rPr>
      </w:pPr>
      <w:bookmarkStart w:id="24" w:name="_Toc73604255"/>
      <w:r>
        <w:rPr>
          <w:rFonts w:ascii="Times New Roman" w:eastAsia="Times New Roman" w:hAnsi="Times New Roman" w:cs="Times New Roman"/>
          <w:b/>
          <w:i/>
          <w:sz w:val="24"/>
          <w:szCs w:val="24"/>
          <w:lang w:eastAsia="ru-RU"/>
        </w:rPr>
        <w:lastRenderedPageBreak/>
        <w:t xml:space="preserve">3.10.2. </w:t>
      </w:r>
      <w:r w:rsidR="009228BB" w:rsidRPr="00F37377">
        <w:rPr>
          <w:rFonts w:ascii="Times New Roman" w:eastAsia="Times New Roman" w:hAnsi="Times New Roman" w:cs="Times New Roman"/>
          <w:b/>
          <w:i/>
          <w:sz w:val="24"/>
          <w:szCs w:val="24"/>
          <w:lang w:eastAsia="ru-RU"/>
        </w:rPr>
        <w:t>Патриотическое направление воспитания</w:t>
      </w:r>
    </w:p>
    <w:p w:rsidR="009228BB" w:rsidRPr="00F37377" w:rsidRDefault="009228BB" w:rsidP="00F37377">
      <w:pPr>
        <w:spacing w:after="120" w:line="240" w:lineRule="auto"/>
        <w:ind w:right="112" w:firstLine="709"/>
        <w:jc w:val="both"/>
        <w:rPr>
          <w:rFonts w:ascii="Times New Roman" w:eastAsia="Times New Roman" w:hAnsi="Times New Roman" w:cs="Times New Roman"/>
          <w:w w:val="101"/>
          <w:sz w:val="24"/>
          <w:szCs w:val="24"/>
          <w:lang w:eastAsia="ru-RU"/>
        </w:rPr>
      </w:pPr>
      <w:r w:rsidRPr="00F37377">
        <w:rPr>
          <w:rFonts w:ascii="Times New Roman" w:eastAsia="Times New Roman" w:hAnsi="Times New Roman" w:cs="Times New Roman"/>
          <w:b/>
          <w:i/>
          <w:sz w:val="24"/>
          <w:szCs w:val="24"/>
          <w:lang w:eastAsia="ru-RU"/>
        </w:rPr>
        <w:t xml:space="preserve">Цель: </w:t>
      </w:r>
      <w:r w:rsidRPr="00F37377">
        <w:rPr>
          <w:rFonts w:ascii="Times New Roman" w:eastAsia="Times New Roman" w:hAnsi="Times New Roman" w:cs="Times New Roman"/>
          <w:w w:val="101"/>
          <w:sz w:val="24"/>
          <w:szCs w:val="24"/>
          <w:lang w:eastAsia="ru-RU"/>
        </w:rPr>
        <w:t xml:space="preserve">содействовать </w:t>
      </w:r>
      <w:r w:rsidRPr="00F37377">
        <w:rPr>
          <w:rFonts w:ascii="Times New Roman" w:eastAsia="Times New Roman" w:hAnsi="Times New Roman" w:cs="Times New Roman"/>
          <w:sz w:val="24"/>
          <w:szCs w:val="24"/>
          <w:lang w:eastAsia="ru-RU"/>
        </w:rPr>
        <w:t>формированию</w:t>
      </w:r>
      <w:r w:rsidRPr="00F37377">
        <w:rPr>
          <w:rFonts w:ascii="Times New Roman" w:eastAsia="Times New Roman" w:hAnsi="Times New Roman" w:cs="Times New Roman"/>
          <w:spacing w:val="16"/>
          <w:sz w:val="24"/>
          <w:szCs w:val="24"/>
          <w:lang w:eastAsia="ru-RU"/>
        </w:rPr>
        <w:t xml:space="preserve"> </w:t>
      </w:r>
      <w:r w:rsidRPr="00F37377">
        <w:rPr>
          <w:rFonts w:ascii="Times New Roman" w:eastAsia="Times New Roman" w:hAnsi="Times New Roman" w:cs="Times New Roman"/>
          <w:sz w:val="24"/>
          <w:szCs w:val="24"/>
          <w:lang w:eastAsia="ru-RU"/>
        </w:rPr>
        <w:t>у</w:t>
      </w:r>
      <w:r w:rsidRPr="00F37377">
        <w:rPr>
          <w:rFonts w:ascii="Times New Roman" w:eastAsia="Times New Roman" w:hAnsi="Times New Roman" w:cs="Times New Roman"/>
          <w:spacing w:val="1"/>
          <w:sz w:val="24"/>
          <w:szCs w:val="24"/>
          <w:lang w:eastAsia="ru-RU"/>
        </w:rPr>
        <w:t xml:space="preserve"> </w:t>
      </w:r>
      <w:r w:rsidRPr="00F37377">
        <w:rPr>
          <w:rFonts w:ascii="Times New Roman" w:eastAsia="Times New Roman" w:hAnsi="Times New Roman" w:cs="Times New Roman"/>
          <w:sz w:val="24"/>
          <w:szCs w:val="24"/>
          <w:lang w:eastAsia="ru-RU"/>
        </w:rPr>
        <w:t>реб</w:t>
      </w:r>
      <w:r w:rsidR="00F412F4" w:rsidRPr="00F37377">
        <w:rPr>
          <w:rFonts w:ascii="Times New Roman" w:eastAsia="Times New Roman" w:hAnsi="Times New Roman" w:cs="Times New Roman"/>
          <w:sz w:val="24"/>
          <w:szCs w:val="24"/>
          <w:lang w:eastAsia="ru-RU"/>
        </w:rPr>
        <w:t>е</w:t>
      </w:r>
      <w:r w:rsidRPr="00F37377">
        <w:rPr>
          <w:rFonts w:ascii="Times New Roman" w:eastAsia="Times New Roman" w:hAnsi="Times New Roman" w:cs="Times New Roman"/>
          <w:sz w:val="24"/>
          <w:szCs w:val="24"/>
          <w:lang w:eastAsia="ru-RU"/>
        </w:rPr>
        <w:t>нка</w:t>
      </w:r>
      <w:r w:rsidRPr="00F37377">
        <w:rPr>
          <w:rFonts w:ascii="Times New Roman" w:eastAsia="Times New Roman" w:hAnsi="Times New Roman" w:cs="Times New Roman"/>
          <w:spacing w:val="9"/>
          <w:sz w:val="24"/>
          <w:szCs w:val="24"/>
          <w:lang w:eastAsia="ru-RU"/>
        </w:rPr>
        <w:t xml:space="preserve"> </w:t>
      </w:r>
      <w:r w:rsidRPr="00F37377">
        <w:rPr>
          <w:rFonts w:ascii="Times New Roman" w:eastAsia="Times New Roman" w:hAnsi="Times New Roman" w:cs="Times New Roman"/>
          <w:sz w:val="24"/>
          <w:szCs w:val="24"/>
          <w:lang w:eastAsia="ru-RU"/>
        </w:rPr>
        <w:t>личностной</w:t>
      </w:r>
      <w:r w:rsidRPr="00F37377">
        <w:rPr>
          <w:rFonts w:ascii="Times New Roman" w:eastAsia="Times New Roman" w:hAnsi="Times New Roman" w:cs="Times New Roman"/>
          <w:spacing w:val="5"/>
          <w:sz w:val="24"/>
          <w:szCs w:val="24"/>
          <w:lang w:eastAsia="ru-RU"/>
        </w:rPr>
        <w:t xml:space="preserve"> </w:t>
      </w:r>
      <w:r w:rsidRPr="00F37377">
        <w:rPr>
          <w:rFonts w:ascii="Times New Roman" w:eastAsia="Times New Roman" w:hAnsi="Times New Roman" w:cs="Times New Roman"/>
          <w:sz w:val="24"/>
          <w:szCs w:val="24"/>
          <w:lang w:eastAsia="ru-RU"/>
        </w:rPr>
        <w:t>позиции</w:t>
      </w:r>
      <w:r w:rsidRPr="00F37377">
        <w:rPr>
          <w:rFonts w:ascii="Times New Roman" w:eastAsia="Times New Roman" w:hAnsi="Times New Roman" w:cs="Times New Roman"/>
          <w:spacing w:val="19"/>
          <w:sz w:val="24"/>
          <w:szCs w:val="24"/>
          <w:lang w:eastAsia="ru-RU"/>
        </w:rPr>
        <w:t xml:space="preserve"> </w:t>
      </w:r>
      <w:r w:rsidRPr="00F37377">
        <w:rPr>
          <w:rFonts w:ascii="Times New Roman" w:eastAsia="Times New Roman" w:hAnsi="Times New Roman" w:cs="Times New Roman"/>
          <w:sz w:val="24"/>
          <w:szCs w:val="24"/>
          <w:lang w:eastAsia="ru-RU"/>
        </w:rPr>
        <w:t>наследника традиций и</w:t>
      </w:r>
      <w:r w:rsidRPr="00F37377">
        <w:rPr>
          <w:rFonts w:ascii="Times New Roman" w:eastAsia="Times New Roman" w:hAnsi="Times New Roman" w:cs="Times New Roman"/>
          <w:spacing w:val="4"/>
          <w:sz w:val="24"/>
          <w:szCs w:val="24"/>
          <w:lang w:eastAsia="ru-RU"/>
        </w:rPr>
        <w:t xml:space="preserve"> </w:t>
      </w:r>
      <w:r w:rsidRPr="00F37377">
        <w:rPr>
          <w:rFonts w:ascii="Times New Roman" w:eastAsia="Times New Roman" w:hAnsi="Times New Roman" w:cs="Times New Roman"/>
          <w:sz w:val="24"/>
          <w:szCs w:val="24"/>
          <w:lang w:eastAsia="ru-RU"/>
        </w:rPr>
        <w:t xml:space="preserve">культуры, защитника </w:t>
      </w:r>
      <w:r w:rsidRPr="00F37377">
        <w:rPr>
          <w:rFonts w:ascii="Times New Roman" w:eastAsia="Times New Roman" w:hAnsi="Times New Roman" w:cs="Times New Roman"/>
          <w:w w:val="101"/>
          <w:sz w:val="24"/>
          <w:szCs w:val="24"/>
          <w:lang w:eastAsia="ru-RU"/>
        </w:rPr>
        <w:t>Отечества и творца (созидателя), ответственного за будущее своей страны.</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4281"/>
        <w:gridCol w:w="3936"/>
      </w:tblGrid>
      <w:tr w:rsidR="009228BB" w:rsidRPr="009228BB" w:rsidTr="00E96BFA">
        <w:tc>
          <w:tcPr>
            <w:tcW w:w="6096" w:type="dxa"/>
          </w:tcPr>
          <w:p w:rsidR="009228BB" w:rsidRPr="009228BB" w:rsidRDefault="009228BB" w:rsidP="0092166E">
            <w:pPr>
              <w:spacing w:after="0" w:line="240" w:lineRule="auto"/>
              <w:jc w:val="center"/>
              <w:rPr>
                <w:rFonts w:ascii="Times New Roman" w:eastAsia="Times New Roman" w:hAnsi="Times New Roman" w:cs="Times New Roman"/>
                <w:b/>
                <w:sz w:val="24"/>
                <w:szCs w:val="24"/>
                <w:lang w:eastAsia="ru-RU"/>
              </w:rPr>
            </w:pPr>
            <w:r w:rsidRPr="009228BB">
              <w:rPr>
                <w:rFonts w:ascii="Times New Roman" w:eastAsia="Times New Roman" w:hAnsi="Times New Roman" w:cs="Times New Roman"/>
                <w:b/>
                <w:sz w:val="24"/>
                <w:szCs w:val="24"/>
                <w:lang w:eastAsia="ru-RU"/>
              </w:rPr>
              <w:t>Общие задачи по направлению:</w:t>
            </w:r>
          </w:p>
        </w:tc>
        <w:tc>
          <w:tcPr>
            <w:tcW w:w="4281" w:type="dxa"/>
            <w:shd w:val="clear" w:color="auto" w:fill="auto"/>
          </w:tcPr>
          <w:p w:rsidR="009228BB" w:rsidRPr="009228BB" w:rsidRDefault="009228BB" w:rsidP="0092166E">
            <w:pPr>
              <w:spacing w:after="0" w:line="240" w:lineRule="auto"/>
              <w:jc w:val="center"/>
              <w:rPr>
                <w:rFonts w:ascii="Times New Roman" w:eastAsia="Times New Roman" w:hAnsi="Times New Roman" w:cs="Times New Roman"/>
                <w:b/>
                <w:sz w:val="24"/>
                <w:szCs w:val="24"/>
                <w:lang w:eastAsia="ru-RU"/>
              </w:rPr>
            </w:pPr>
            <w:r w:rsidRPr="009228BB">
              <w:rPr>
                <w:rFonts w:ascii="Times New Roman" w:eastAsia="Times New Roman" w:hAnsi="Times New Roman" w:cs="Times New Roman"/>
                <w:b/>
                <w:sz w:val="24"/>
                <w:szCs w:val="24"/>
                <w:lang w:eastAsia="ru-RU"/>
              </w:rPr>
              <w:t>Задачи (ранний возраст до 3-х лет)</w:t>
            </w:r>
          </w:p>
        </w:tc>
        <w:tc>
          <w:tcPr>
            <w:tcW w:w="3936" w:type="dxa"/>
            <w:shd w:val="clear" w:color="auto" w:fill="auto"/>
          </w:tcPr>
          <w:p w:rsidR="009228BB" w:rsidRPr="009228BB" w:rsidRDefault="009228BB" w:rsidP="00D34764">
            <w:pPr>
              <w:spacing w:after="0" w:line="240" w:lineRule="auto"/>
              <w:jc w:val="center"/>
              <w:rPr>
                <w:rFonts w:ascii="Times New Roman" w:eastAsia="Times New Roman" w:hAnsi="Times New Roman" w:cs="Times New Roman"/>
                <w:b/>
                <w:sz w:val="24"/>
                <w:szCs w:val="24"/>
                <w:lang w:eastAsia="ru-RU"/>
              </w:rPr>
            </w:pPr>
            <w:r w:rsidRPr="009228BB">
              <w:rPr>
                <w:rFonts w:ascii="Times New Roman" w:eastAsia="Times New Roman" w:hAnsi="Times New Roman" w:cs="Times New Roman"/>
                <w:b/>
                <w:sz w:val="24"/>
                <w:szCs w:val="24"/>
                <w:lang w:eastAsia="ru-RU"/>
              </w:rPr>
              <w:t>Задачи (дошкольный возраст до 7 лет)</w:t>
            </w:r>
          </w:p>
        </w:tc>
      </w:tr>
      <w:tr w:rsidR="009228BB" w:rsidRPr="009228BB" w:rsidTr="00E96BFA">
        <w:tc>
          <w:tcPr>
            <w:tcW w:w="6096" w:type="dxa"/>
            <w:vMerge w:val="restart"/>
          </w:tcPr>
          <w:p w:rsidR="009228BB" w:rsidRPr="0024213B" w:rsidRDefault="009228BB" w:rsidP="00712192">
            <w:pPr>
              <w:numPr>
                <w:ilvl w:val="0"/>
                <w:numId w:val="911"/>
              </w:numPr>
              <w:spacing w:after="0" w:line="240" w:lineRule="auto"/>
              <w:ind w:left="170" w:hanging="199"/>
              <w:jc w:val="both"/>
              <w:rPr>
                <w:rFonts w:ascii="Times New Roman" w:eastAsia="Times New Roman" w:hAnsi="Times New Roman" w:cs="Times New Roman"/>
                <w:sz w:val="23"/>
                <w:szCs w:val="23"/>
                <w:lang w:eastAsia="ru-RU"/>
              </w:rPr>
            </w:pPr>
            <w:r w:rsidRPr="0024213B">
              <w:rPr>
                <w:rFonts w:ascii="Times New Roman" w:eastAsia="Times New Roman" w:hAnsi="Times New Roman" w:cs="Times New Roman"/>
                <w:sz w:val="23"/>
                <w:szCs w:val="23"/>
                <w:lang w:eastAsia="ru-RU"/>
              </w:rPr>
              <w:t xml:space="preserve">Ценности – </w:t>
            </w:r>
            <w:r w:rsidRPr="0024213B">
              <w:rPr>
                <w:rFonts w:ascii="Times New Roman" w:eastAsia="Times New Roman" w:hAnsi="Times New Roman" w:cs="Times New Roman"/>
                <w:b/>
                <w:sz w:val="23"/>
                <w:szCs w:val="23"/>
                <w:lang w:eastAsia="ru-RU"/>
              </w:rPr>
              <w:t>Родина и природа</w:t>
            </w:r>
            <w:r w:rsidRPr="0024213B">
              <w:rPr>
                <w:rFonts w:ascii="Times New Roman" w:eastAsia="Times New Roman" w:hAnsi="Times New Roman" w:cs="Times New Roman"/>
                <w:sz w:val="23"/>
                <w:szCs w:val="23"/>
                <w:lang w:eastAsia="ru-RU"/>
              </w:rPr>
              <w:t xml:space="preserve"> лежат в основе патриотического направления воспитания. Чувство патриотизма возникает у ребенка вследствие воспитания у него нравственных качеств, интереса, чувства л</w:t>
            </w:r>
            <w:r w:rsidR="007A41A6" w:rsidRPr="0024213B">
              <w:rPr>
                <w:rFonts w:ascii="Times New Roman" w:eastAsia="Times New Roman" w:hAnsi="Times New Roman" w:cs="Times New Roman"/>
                <w:sz w:val="23"/>
                <w:szCs w:val="23"/>
                <w:lang w:eastAsia="ru-RU"/>
              </w:rPr>
              <w:t>юбви и уважения к своей стране –</w:t>
            </w:r>
            <w:r w:rsidRPr="0024213B">
              <w:rPr>
                <w:rFonts w:ascii="Times New Roman" w:eastAsia="Times New Roman" w:hAnsi="Times New Roman" w:cs="Times New Roman"/>
                <w:sz w:val="23"/>
                <w:szCs w:val="23"/>
                <w:lang w:eastAsia="ru-RU"/>
              </w:rPr>
              <w:t xml:space="preserve">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9228BB" w:rsidRPr="0024213B" w:rsidRDefault="009228BB" w:rsidP="00712192">
            <w:pPr>
              <w:numPr>
                <w:ilvl w:val="0"/>
                <w:numId w:val="911"/>
              </w:numPr>
              <w:spacing w:after="0" w:line="240" w:lineRule="auto"/>
              <w:ind w:left="170" w:hanging="199"/>
              <w:jc w:val="both"/>
              <w:rPr>
                <w:rFonts w:ascii="Times New Roman" w:eastAsia="Times New Roman" w:hAnsi="Times New Roman" w:cs="Times New Roman"/>
                <w:sz w:val="23"/>
                <w:szCs w:val="23"/>
                <w:lang w:eastAsia="ru-RU"/>
              </w:rPr>
            </w:pPr>
            <w:r w:rsidRPr="0024213B">
              <w:rPr>
                <w:rFonts w:ascii="Times New Roman" w:eastAsia="Times New Roman" w:hAnsi="Times New Roman" w:cs="Times New Roman"/>
                <w:sz w:val="23"/>
                <w:szCs w:val="23"/>
                <w:lang w:eastAsia="ru-RU"/>
              </w:rP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rsidR="009228BB" w:rsidRPr="0024213B" w:rsidRDefault="009228BB" w:rsidP="00712192">
            <w:pPr>
              <w:numPr>
                <w:ilvl w:val="0"/>
                <w:numId w:val="911"/>
              </w:numPr>
              <w:spacing w:after="0" w:line="240" w:lineRule="auto"/>
              <w:ind w:left="170" w:hanging="199"/>
              <w:jc w:val="both"/>
              <w:rPr>
                <w:rFonts w:ascii="Times New Roman" w:eastAsia="Times New Roman" w:hAnsi="Times New Roman" w:cs="Times New Roman"/>
                <w:b/>
                <w:color w:val="FF0000"/>
                <w:sz w:val="23"/>
                <w:szCs w:val="23"/>
                <w:lang w:eastAsia="ru-RU"/>
              </w:rPr>
            </w:pPr>
            <w:r w:rsidRPr="0024213B">
              <w:rPr>
                <w:rFonts w:ascii="Times New Roman" w:eastAsia="Times New Roman" w:hAnsi="Times New Roman" w:cs="Times New Roman"/>
                <w:sz w:val="23"/>
                <w:szCs w:val="23"/>
                <w:lang w:eastAsia="ru-RU"/>
              </w:rPr>
              <w:t>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tc>
        <w:tc>
          <w:tcPr>
            <w:tcW w:w="8217" w:type="dxa"/>
            <w:gridSpan w:val="2"/>
            <w:shd w:val="clear" w:color="auto" w:fill="F2F2F2" w:themeFill="background1" w:themeFillShade="F2"/>
          </w:tcPr>
          <w:p w:rsidR="009228BB" w:rsidRPr="0024213B" w:rsidRDefault="009228BB" w:rsidP="0024213B">
            <w:pPr>
              <w:spacing w:after="0" w:line="240" w:lineRule="auto"/>
              <w:ind w:left="170"/>
              <w:jc w:val="center"/>
              <w:rPr>
                <w:rFonts w:ascii="Times New Roman" w:eastAsia="Times New Roman" w:hAnsi="Times New Roman" w:cs="Times New Roman"/>
                <w:b/>
                <w:sz w:val="23"/>
                <w:szCs w:val="23"/>
                <w:lang w:eastAsia="ru-RU"/>
              </w:rPr>
            </w:pPr>
            <w:r w:rsidRPr="0024213B">
              <w:rPr>
                <w:rFonts w:ascii="Times New Roman" w:eastAsia="Times New Roman" w:hAnsi="Times New Roman" w:cs="Times New Roman"/>
                <w:sz w:val="23"/>
                <w:szCs w:val="23"/>
                <w:lang w:eastAsia="ru-RU"/>
              </w:rPr>
              <w:t>Обязательная часть</w:t>
            </w:r>
          </w:p>
        </w:tc>
      </w:tr>
      <w:tr w:rsidR="009228BB" w:rsidRPr="009228BB" w:rsidTr="00E96BFA">
        <w:tc>
          <w:tcPr>
            <w:tcW w:w="6096" w:type="dxa"/>
            <w:vMerge/>
          </w:tcPr>
          <w:p w:rsidR="009228BB" w:rsidRPr="0024213B" w:rsidRDefault="009228BB" w:rsidP="00712192">
            <w:pPr>
              <w:numPr>
                <w:ilvl w:val="0"/>
                <w:numId w:val="911"/>
              </w:numPr>
              <w:spacing w:after="0" w:line="240" w:lineRule="auto"/>
              <w:ind w:left="170"/>
              <w:jc w:val="both"/>
              <w:rPr>
                <w:rFonts w:ascii="Times New Roman" w:eastAsia="Times New Roman" w:hAnsi="Times New Roman" w:cs="Times New Roman"/>
                <w:sz w:val="23"/>
                <w:szCs w:val="23"/>
                <w:lang w:eastAsia="ru-RU"/>
              </w:rPr>
            </w:pPr>
          </w:p>
        </w:tc>
        <w:tc>
          <w:tcPr>
            <w:tcW w:w="4281" w:type="dxa"/>
            <w:shd w:val="clear" w:color="auto" w:fill="auto"/>
          </w:tcPr>
          <w:p w:rsidR="009228BB" w:rsidRPr="0024213B" w:rsidRDefault="009228BB" w:rsidP="00712192">
            <w:pPr>
              <w:numPr>
                <w:ilvl w:val="0"/>
                <w:numId w:val="912"/>
              </w:numPr>
              <w:spacing w:after="0" w:line="240" w:lineRule="auto"/>
              <w:ind w:left="170" w:hanging="211"/>
              <w:jc w:val="both"/>
              <w:rPr>
                <w:rFonts w:ascii="Times New Roman" w:eastAsia="Times New Roman" w:hAnsi="Times New Roman" w:cs="Times New Roman"/>
                <w:sz w:val="23"/>
                <w:szCs w:val="23"/>
                <w:lang w:eastAsia="ru-RU"/>
              </w:rPr>
            </w:pPr>
            <w:r w:rsidRPr="0024213B">
              <w:rPr>
                <w:rFonts w:ascii="Times New Roman" w:eastAsia="Times New Roman" w:hAnsi="Times New Roman" w:cs="Times New Roman"/>
                <w:sz w:val="23"/>
                <w:szCs w:val="23"/>
                <w:lang w:eastAsia="ru-RU"/>
              </w:rPr>
              <w:t>Формирование любви к родному краю, родной природе, родному языку, культурному наследию своего народа.</w:t>
            </w:r>
          </w:p>
          <w:p w:rsidR="009228BB" w:rsidRPr="0024213B" w:rsidRDefault="009228BB" w:rsidP="00712192">
            <w:pPr>
              <w:numPr>
                <w:ilvl w:val="0"/>
                <w:numId w:val="912"/>
              </w:numPr>
              <w:spacing w:after="0" w:line="240" w:lineRule="auto"/>
              <w:ind w:left="170" w:hanging="211"/>
              <w:jc w:val="both"/>
              <w:rPr>
                <w:rFonts w:ascii="Times New Roman" w:eastAsia="Times New Roman" w:hAnsi="Times New Roman" w:cs="Times New Roman"/>
                <w:sz w:val="23"/>
                <w:szCs w:val="23"/>
                <w:lang w:eastAsia="ru-RU"/>
              </w:rPr>
            </w:pPr>
            <w:r w:rsidRPr="0024213B">
              <w:rPr>
                <w:rFonts w:ascii="Times New Roman" w:eastAsia="Times New Roman" w:hAnsi="Times New Roman" w:cs="Times New Roman"/>
                <w:sz w:val="23"/>
                <w:szCs w:val="23"/>
                <w:lang w:eastAsia="ru-RU"/>
              </w:rPr>
              <w:t>Воспитание любви, уважения к своим национальным особенностям и чувства собственного достоинства как представителя своего народа.</w:t>
            </w:r>
          </w:p>
          <w:p w:rsidR="009228BB" w:rsidRPr="0024213B" w:rsidRDefault="009228BB" w:rsidP="00712192">
            <w:pPr>
              <w:numPr>
                <w:ilvl w:val="0"/>
                <w:numId w:val="912"/>
              </w:numPr>
              <w:spacing w:after="0" w:line="240" w:lineRule="auto"/>
              <w:ind w:left="170" w:hanging="211"/>
              <w:jc w:val="both"/>
              <w:rPr>
                <w:rFonts w:ascii="Times New Roman" w:eastAsia="Times New Roman" w:hAnsi="Times New Roman" w:cs="Times New Roman"/>
                <w:sz w:val="23"/>
                <w:szCs w:val="23"/>
                <w:lang w:eastAsia="ru-RU"/>
              </w:rPr>
            </w:pPr>
            <w:r w:rsidRPr="0024213B">
              <w:rPr>
                <w:rFonts w:ascii="Times New Roman" w:eastAsia="Times New Roman" w:hAnsi="Times New Roman" w:cs="Times New Roman"/>
                <w:sz w:val="23"/>
                <w:szCs w:val="23"/>
                <w:lang w:eastAsia="ru-RU"/>
              </w:rPr>
              <w:t>Воспитание уважительного отношения к народу России в целом, своим соотечественникам и согражданам представителям всех народов России, к ровесникам, родителям, соседям, старшим, другим людям вне зависимости от их этнической принадлежности.</w:t>
            </w:r>
          </w:p>
          <w:p w:rsidR="009228BB" w:rsidRPr="0024213B" w:rsidRDefault="009228BB" w:rsidP="00712192">
            <w:pPr>
              <w:numPr>
                <w:ilvl w:val="0"/>
                <w:numId w:val="912"/>
              </w:numPr>
              <w:spacing w:after="0" w:line="240" w:lineRule="auto"/>
              <w:ind w:left="170" w:hanging="211"/>
              <w:jc w:val="both"/>
              <w:rPr>
                <w:rFonts w:ascii="Times New Roman" w:eastAsia="Times New Roman" w:hAnsi="Times New Roman" w:cs="Times New Roman"/>
                <w:sz w:val="23"/>
                <w:szCs w:val="23"/>
                <w:lang w:eastAsia="ru-RU"/>
              </w:rPr>
            </w:pPr>
            <w:r w:rsidRPr="0024213B">
              <w:rPr>
                <w:rFonts w:ascii="Times New Roman" w:eastAsia="Times New Roman" w:hAnsi="Times New Roman" w:cs="Times New Roman"/>
                <w:sz w:val="23"/>
                <w:szCs w:val="23"/>
                <w:lang w:eastAsia="ru-RU"/>
              </w:rPr>
              <w:t>Воспитание любви к родной природе, природе своего края, России, понимания единства природы и людей и бережного ответственного отношения к родной природе.</w:t>
            </w:r>
          </w:p>
        </w:tc>
        <w:tc>
          <w:tcPr>
            <w:tcW w:w="3936" w:type="dxa"/>
            <w:shd w:val="clear" w:color="auto" w:fill="auto"/>
          </w:tcPr>
          <w:p w:rsidR="009228BB" w:rsidRPr="0024213B" w:rsidRDefault="009228BB" w:rsidP="00712192">
            <w:pPr>
              <w:numPr>
                <w:ilvl w:val="0"/>
                <w:numId w:val="914"/>
              </w:numPr>
              <w:spacing w:after="0" w:line="240" w:lineRule="auto"/>
              <w:ind w:left="170" w:hanging="211"/>
              <w:jc w:val="both"/>
              <w:rPr>
                <w:rFonts w:ascii="Times New Roman" w:eastAsia="Times New Roman" w:hAnsi="Times New Roman" w:cs="Times New Roman"/>
                <w:sz w:val="23"/>
                <w:szCs w:val="23"/>
                <w:lang w:eastAsia="ru-RU"/>
              </w:rPr>
            </w:pPr>
            <w:r w:rsidRPr="0024213B">
              <w:rPr>
                <w:rFonts w:ascii="Times New Roman" w:eastAsia="Times New Roman" w:hAnsi="Times New Roman" w:cs="Times New Roman"/>
                <w:sz w:val="23"/>
                <w:szCs w:val="23"/>
                <w:lang w:eastAsia="ru-RU"/>
              </w:rPr>
              <w:t>Воспитание у ребенка любви к своей малой родине и к стране.</w:t>
            </w:r>
          </w:p>
          <w:p w:rsidR="009228BB" w:rsidRPr="0024213B" w:rsidRDefault="009228BB" w:rsidP="00712192">
            <w:pPr>
              <w:numPr>
                <w:ilvl w:val="0"/>
                <w:numId w:val="914"/>
              </w:numPr>
              <w:spacing w:after="0" w:line="240" w:lineRule="auto"/>
              <w:ind w:left="170" w:hanging="211"/>
              <w:jc w:val="both"/>
              <w:rPr>
                <w:rFonts w:ascii="Times New Roman" w:eastAsia="Times New Roman" w:hAnsi="Times New Roman" w:cs="Times New Roman"/>
                <w:sz w:val="23"/>
                <w:szCs w:val="23"/>
                <w:lang w:eastAsia="ru-RU"/>
              </w:rPr>
            </w:pPr>
            <w:r w:rsidRPr="0024213B">
              <w:rPr>
                <w:rFonts w:ascii="Times New Roman" w:eastAsia="Times New Roman" w:hAnsi="Times New Roman" w:cs="Times New Roman"/>
                <w:sz w:val="23"/>
                <w:szCs w:val="23"/>
                <w:lang w:eastAsia="ru-RU"/>
              </w:rPr>
              <w:t>Формирование и поддержание чувства привязанности к родному дому, семье, близким людям.</w:t>
            </w:r>
          </w:p>
          <w:p w:rsidR="009228BB" w:rsidRPr="0024213B" w:rsidRDefault="009228BB" w:rsidP="00712192">
            <w:pPr>
              <w:numPr>
                <w:ilvl w:val="0"/>
                <w:numId w:val="914"/>
              </w:numPr>
              <w:spacing w:after="0" w:line="240" w:lineRule="auto"/>
              <w:ind w:left="170" w:hanging="211"/>
              <w:jc w:val="both"/>
              <w:rPr>
                <w:rFonts w:ascii="Times New Roman" w:eastAsia="Times New Roman" w:hAnsi="Times New Roman" w:cs="Times New Roman"/>
                <w:sz w:val="23"/>
                <w:szCs w:val="23"/>
                <w:lang w:eastAsia="ru-RU"/>
              </w:rPr>
            </w:pPr>
            <w:r w:rsidRPr="0024213B">
              <w:rPr>
                <w:rFonts w:ascii="Times New Roman" w:eastAsia="Times New Roman" w:hAnsi="Times New Roman" w:cs="Times New Roman"/>
                <w:sz w:val="23"/>
                <w:szCs w:val="23"/>
                <w:lang w:eastAsia="ru-RU"/>
              </w:rPr>
              <w:t>Подготовка к будущей семейной жизни к роли матери и отца.</w:t>
            </w:r>
          </w:p>
        </w:tc>
      </w:tr>
      <w:tr w:rsidR="009228BB" w:rsidRPr="009228BB" w:rsidTr="00E96BFA">
        <w:tc>
          <w:tcPr>
            <w:tcW w:w="6096" w:type="dxa"/>
            <w:vMerge/>
          </w:tcPr>
          <w:p w:rsidR="009228BB" w:rsidRPr="0024213B" w:rsidRDefault="009228BB" w:rsidP="00712192">
            <w:pPr>
              <w:numPr>
                <w:ilvl w:val="0"/>
                <w:numId w:val="911"/>
              </w:numPr>
              <w:spacing w:after="0" w:line="240" w:lineRule="auto"/>
              <w:ind w:left="170"/>
              <w:jc w:val="both"/>
              <w:rPr>
                <w:rFonts w:ascii="Times New Roman" w:eastAsia="Times New Roman" w:hAnsi="Times New Roman" w:cs="Times New Roman"/>
                <w:sz w:val="23"/>
                <w:szCs w:val="23"/>
                <w:lang w:eastAsia="ru-RU"/>
              </w:rPr>
            </w:pPr>
          </w:p>
        </w:tc>
        <w:tc>
          <w:tcPr>
            <w:tcW w:w="8217" w:type="dxa"/>
            <w:gridSpan w:val="2"/>
            <w:shd w:val="clear" w:color="auto" w:fill="F2F2F2" w:themeFill="background1" w:themeFillShade="F2"/>
          </w:tcPr>
          <w:p w:rsidR="009228BB" w:rsidRPr="0024213B" w:rsidRDefault="009228BB" w:rsidP="0024213B">
            <w:pPr>
              <w:spacing w:after="0" w:line="240" w:lineRule="auto"/>
              <w:ind w:left="170"/>
              <w:jc w:val="center"/>
              <w:rPr>
                <w:rFonts w:ascii="Times New Roman" w:eastAsia="Times New Roman" w:hAnsi="Times New Roman" w:cs="Times New Roman"/>
                <w:sz w:val="23"/>
                <w:szCs w:val="23"/>
                <w:lang w:eastAsia="ru-RU"/>
              </w:rPr>
            </w:pPr>
            <w:r w:rsidRPr="0024213B">
              <w:rPr>
                <w:rFonts w:ascii="Times New Roman" w:eastAsia="Times New Roman" w:hAnsi="Times New Roman" w:cs="Times New Roman"/>
                <w:sz w:val="23"/>
                <w:szCs w:val="23"/>
                <w:lang w:eastAsia="ru-RU"/>
              </w:rPr>
              <w:t>Часть, формируемой участниками образовательных отношений</w:t>
            </w:r>
          </w:p>
        </w:tc>
      </w:tr>
      <w:tr w:rsidR="009228BB" w:rsidRPr="009228BB" w:rsidTr="00E96BFA">
        <w:tc>
          <w:tcPr>
            <w:tcW w:w="6096" w:type="dxa"/>
            <w:vMerge/>
          </w:tcPr>
          <w:p w:rsidR="009228BB" w:rsidRPr="0024213B" w:rsidRDefault="009228BB" w:rsidP="0024213B">
            <w:pPr>
              <w:spacing w:after="0" w:line="240" w:lineRule="auto"/>
              <w:ind w:left="170"/>
              <w:rPr>
                <w:rFonts w:ascii="Times New Roman" w:eastAsia="Times New Roman" w:hAnsi="Times New Roman" w:cs="Times New Roman"/>
                <w:sz w:val="23"/>
                <w:szCs w:val="23"/>
                <w:lang w:eastAsia="ru-RU"/>
              </w:rPr>
            </w:pPr>
          </w:p>
        </w:tc>
        <w:tc>
          <w:tcPr>
            <w:tcW w:w="4281" w:type="dxa"/>
            <w:shd w:val="clear" w:color="auto" w:fill="auto"/>
          </w:tcPr>
          <w:p w:rsidR="009228BB" w:rsidRPr="0024213B" w:rsidRDefault="009228BB" w:rsidP="00712192">
            <w:pPr>
              <w:numPr>
                <w:ilvl w:val="0"/>
                <w:numId w:val="930"/>
              </w:numPr>
              <w:spacing w:after="0" w:line="240" w:lineRule="auto"/>
              <w:ind w:left="170" w:hanging="219"/>
              <w:jc w:val="both"/>
              <w:rPr>
                <w:rFonts w:ascii="Times New Roman" w:eastAsia="Times New Roman" w:hAnsi="Times New Roman" w:cs="Times New Roman"/>
                <w:sz w:val="23"/>
                <w:szCs w:val="23"/>
                <w:lang w:eastAsia="ru-RU"/>
              </w:rPr>
            </w:pPr>
            <w:r w:rsidRPr="0024213B">
              <w:rPr>
                <w:rFonts w:ascii="Times New Roman" w:eastAsia="Times New Roman" w:hAnsi="Times New Roman" w:cs="Times New Roman"/>
                <w:sz w:val="23"/>
                <w:szCs w:val="23"/>
                <w:lang w:eastAsia="ru-RU"/>
              </w:rPr>
              <w:t>Ознакомление детей с членами семьи, семейными праздниками.</w:t>
            </w:r>
          </w:p>
          <w:p w:rsidR="009228BB" w:rsidRPr="0024213B" w:rsidRDefault="009228BB" w:rsidP="00712192">
            <w:pPr>
              <w:numPr>
                <w:ilvl w:val="0"/>
                <w:numId w:val="930"/>
              </w:numPr>
              <w:spacing w:after="0" w:line="240" w:lineRule="auto"/>
              <w:ind w:left="170" w:hanging="219"/>
              <w:jc w:val="both"/>
              <w:rPr>
                <w:rFonts w:ascii="Times New Roman" w:eastAsia="Times New Roman" w:hAnsi="Times New Roman" w:cs="Times New Roman"/>
                <w:sz w:val="23"/>
                <w:szCs w:val="23"/>
                <w:lang w:eastAsia="ru-RU"/>
              </w:rPr>
            </w:pPr>
            <w:r w:rsidRPr="0024213B">
              <w:rPr>
                <w:rFonts w:ascii="Times New Roman" w:eastAsia="Times New Roman" w:hAnsi="Times New Roman" w:cs="Times New Roman"/>
                <w:sz w:val="23"/>
                <w:szCs w:val="23"/>
                <w:lang w:eastAsia="ru-RU"/>
              </w:rPr>
              <w:t>Знакомство с сотрудниками детского сада.</w:t>
            </w:r>
          </w:p>
          <w:p w:rsidR="009228BB" w:rsidRPr="0024213B" w:rsidRDefault="009228BB" w:rsidP="0024213B">
            <w:pPr>
              <w:spacing w:after="0" w:line="240" w:lineRule="auto"/>
              <w:ind w:left="170"/>
              <w:jc w:val="both"/>
              <w:rPr>
                <w:rFonts w:ascii="Times New Roman" w:eastAsia="Times New Roman" w:hAnsi="Times New Roman" w:cs="Times New Roman"/>
                <w:sz w:val="23"/>
                <w:szCs w:val="23"/>
                <w:lang w:eastAsia="ru-RU"/>
              </w:rPr>
            </w:pPr>
          </w:p>
        </w:tc>
        <w:tc>
          <w:tcPr>
            <w:tcW w:w="3936" w:type="dxa"/>
            <w:shd w:val="clear" w:color="auto" w:fill="auto"/>
          </w:tcPr>
          <w:p w:rsidR="009228BB" w:rsidRPr="0024213B" w:rsidRDefault="009228BB" w:rsidP="00712192">
            <w:pPr>
              <w:numPr>
                <w:ilvl w:val="0"/>
                <w:numId w:val="931"/>
              </w:numPr>
              <w:spacing w:after="0" w:line="240" w:lineRule="auto"/>
              <w:ind w:left="170" w:hanging="174"/>
              <w:jc w:val="both"/>
              <w:rPr>
                <w:rFonts w:ascii="Times New Roman" w:eastAsia="Times New Roman" w:hAnsi="Times New Roman" w:cs="Times New Roman"/>
                <w:sz w:val="23"/>
                <w:szCs w:val="23"/>
                <w:lang w:eastAsia="ru-RU"/>
              </w:rPr>
            </w:pPr>
            <w:r w:rsidRPr="0024213B">
              <w:rPr>
                <w:rFonts w:ascii="Times New Roman" w:eastAsia="Times New Roman" w:hAnsi="Times New Roman" w:cs="Times New Roman"/>
                <w:sz w:val="23"/>
                <w:szCs w:val="23"/>
                <w:lang w:eastAsia="ru-RU"/>
              </w:rPr>
              <w:t>Приобщение к истокам быта родного края. Расширение кругозора через музеи города.</w:t>
            </w:r>
          </w:p>
          <w:p w:rsidR="009228BB" w:rsidRPr="0024213B" w:rsidRDefault="009228BB" w:rsidP="00712192">
            <w:pPr>
              <w:numPr>
                <w:ilvl w:val="0"/>
                <w:numId w:val="931"/>
              </w:numPr>
              <w:spacing w:after="0" w:line="240" w:lineRule="auto"/>
              <w:ind w:left="170" w:hanging="174"/>
              <w:jc w:val="both"/>
              <w:rPr>
                <w:rFonts w:ascii="Times New Roman" w:eastAsia="Times New Roman" w:hAnsi="Times New Roman" w:cs="Times New Roman"/>
                <w:sz w:val="23"/>
                <w:szCs w:val="23"/>
                <w:lang w:eastAsia="ru-RU"/>
              </w:rPr>
            </w:pPr>
            <w:r w:rsidRPr="0024213B">
              <w:rPr>
                <w:rFonts w:ascii="Times New Roman" w:eastAsia="Times New Roman" w:hAnsi="Times New Roman" w:cs="Times New Roman"/>
                <w:sz w:val="23"/>
                <w:szCs w:val="23"/>
                <w:lang w:eastAsia="ru-RU"/>
              </w:rPr>
              <w:t>Знакомство с выдающимися людьми города.</w:t>
            </w:r>
          </w:p>
          <w:p w:rsidR="009228BB" w:rsidRPr="0024213B" w:rsidRDefault="009228BB" w:rsidP="00712192">
            <w:pPr>
              <w:numPr>
                <w:ilvl w:val="0"/>
                <w:numId w:val="931"/>
              </w:numPr>
              <w:spacing w:after="0" w:line="240" w:lineRule="auto"/>
              <w:ind w:left="170" w:hanging="174"/>
              <w:jc w:val="both"/>
              <w:rPr>
                <w:rFonts w:ascii="Times New Roman" w:eastAsia="Times New Roman" w:hAnsi="Times New Roman" w:cs="Times New Roman"/>
                <w:sz w:val="23"/>
                <w:szCs w:val="23"/>
                <w:lang w:eastAsia="ru-RU"/>
              </w:rPr>
            </w:pPr>
            <w:r w:rsidRPr="0024213B">
              <w:rPr>
                <w:rFonts w:ascii="Times New Roman" w:eastAsia="Times New Roman" w:hAnsi="Times New Roman" w:cs="Times New Roman"/>
                <w:sz w:val="23"/>
                <w:szCs w:val="23"/>
                <w:lang w:eastAsia="ru-RU"/>
              </w:rPr>
              <w:t>Воспитывать любовь и чувство гордости к родному краю и России.</w:t>
            </w:r>
          </w:p>
        </w:tc>
      </w:tr>
    </w:tbl>
    <w:p w:rsidR="009228BB" w:rsidRPr="00F37377" w:rsidRDefault="009228BB" w:rsidP="0092166E">
      <w:pPr>
        <w:shd w:val="clear" w:color="auto" w:fill="FFFFFF"/>
        <w:spacing w:before="240" w:after="120" w:line="240" w:lineRule="auto"/>
        <w:jc w:val="center"/>
        <w:rPr>
          <w:rFonts w:ascii="Times New Roman" w:eastAsia="Times New Roman" w:hAnsi="Times New Roman" w:cs="Times New Roman"/>
          <w:b/>
          <w:i/>
          <w:color w:val="000000"/>
          <w:sz w:val="24"/>
          <w:szCs w:val="24"/>
          <w:lang w:eastAsia="ru-RU"/>
        </w:rPr>
      </w:pPr>
      <w:r w:rsidRPr="00F37377">
        <w:rPr>
          <w:rFonts w:ascii="Times New Roman" w:eastAsia="Times New Roman" w:hAnsi="Times New Roman" w:cs="Times New Roman"/>
          <w:b/>
          <w:i/>
          <w:color w:val="000000"/>
          <w:sz w:val="24"/>
          <w:szCs w:val="24"/>
          <w:lang w:eastAsia="ru-RU"/>
        </w:rPr>
        <w:lastRenderedPageBreak/>
        <w:t>Духовно-нравственное направление воспитания</w:t>
      </w:r>
    </w:p>
    <w:p w:rsidR="009228BB" w:rsidRPr="00F37377" w:rsidRDefault="009228BB" w:rsidP="0092166E">
      <w:pPr>
        <w:spacing w:after="0" w:line="240" w:lineRule="auto"/>
        <w:rPr>
          <w:rFonts w:ascii="Times New Roman" w:eastAsia="Times New Roman" w:hAnsi="Times New Roman" w:cs="Times New Roman"/>
          <w:b/>
          <w:i/>
          <w:sz w:val="24"/>
          <w:szCs w:val="24"/>
          <w:lang w:eastAsia="ru-RU"/>
        </w:rPr>
      </w:pPr>
      <w:bookmarkStart w:id="25" w:name="101907"/>
      <w:bookmarkEnd w:id="25"/>
      <w:r w:rsidRPr="00F37377">
        <w:rPr>
          <w:rFonts w:ascii="Times New Roman" w:eastAsia="Times New Roman" w:hAnsi="Times New Roman" w:cs="Times New Roman"/>
          <w:b/>
          <w:i/>
          <w:sz w:val="24"/>
          <w:szCs w:val="24"/>
          <w:lang w:eastAsia="ru-RU"/>
        </w:rPr>
        <w:t>Цель:</w:t>
      </w:r>
      <w:r w:rsidRPr="00F37377">
        <w:rPr>
          <w:rFonts w:ascii="Times New Roman" w:eastAsia="Times New Roman" w:hAnsi="Times New Roman" w:cs="Times New Roman"/>
          <w:color w:val="000000"/>
          <w:sz w:val="24"/>
          <w:szCs w:val="24"/>
          <w:shd w:val="clear" w:color="auto" w:fill="FFFFFF"/>
          <w:lang w:eastAsia="ru-RU"/>
        </w:rPr>
        <w:t xml:space="preserve"> формирование способности к духовному развитию, нравственному самосовершенствованию, индивидуально-ответственному поведению.</w:t>
      </w:r>
    </w:p>
    <w:tbl>
      <w:tblPr>
        <w:tblW w:w="146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1"/>
        <w:gridCol w:w="4082"/>
        <w:gridCol w:w="7088"/>
      </w:tblGrid>
      <w:tr w:rsidR="009228BB" w:rsidRPr="009228BB" w:rsidTr="00F24C05">
        <w:tc>
          <w:tcPr>
            <w:tcW w:w="3431" w:type="dxa"/>
          </w:tcPr>
          <w:p w:rsidR="009228BB" w:rsidRPr="009228BB" w:rsidRDefault="009228BB" w:rsidP="0092166E">
            <w:pPr>
              <w:spacing w:after="0" w:line="240" w:lineRule="auto"/>
              <w:jc w:val="center"/>
              <w:rPr>
                <w:rFonts w:ascii="Times New Roman" w:eastAsia="Times New Roman" w:hAnsi="Times New Roman" w:cs="Times New Roman"/>
                <w:sz w:val="24"/>
                <w:szCs w:val="24"/>
                <w:lang w:eastAsia="ru-RU"/>
              </w:rPr>
            </w:pPr>
            <w:r w:rsidRPr="009228BB">
              <w:rPr>
                <w:rFonts w:ascii="Times New Roman" w:eastAsia="Times New Roman" w:hAnsi="Times New Roman" w:cs="Times New Roman"/>
                <w:b/>
                <w:sz w:val="24"/>
                <w:szCs w:val="24"/>
                <w:lang w:eastAsia="ru-RU"/>
              </w:rPr>
              <w:t>Общие задачи по направлению:</w:t>
            </w:r>
          </w:p>
        </w:tc>
        <w:tc>
          <w:tcPr>
            <w:tcW w:w="4082" w:type="dxa"/>
            <w:shd w:val="clear" w:color="auto" w:fill="auto"/>
          </w:tcPr>
          <w:p w:rsidR="009228BB" w:rsidRPr="009228BB" w:rsidRDefault="009228BB" w:rsidP="0092166E">
            <w:pPr>
              <w:spacing w:after="0" w:line="240" w:lineRule="auto"/>
              <w:jc w:val="center"/>
              <w:rPr>
                <w:rFonts w:ascii="Times New Roman" w:eastAsia="Times New Roman" w:hAnsi="Times New Roman" w:cs="Times New Roman"/>
                <w:lang w:eastAsia="ru-RU"/>
              </w:rPr>
            </w:pPr>
            <w:r w:rsidRPr="009228BB">
              <w:rPr>
                <w:rFonts w:ascii="Times New Roman" w:eastAsia="Times New Roman" w:hAnsi="Times New Roman" w:cs="Times New Roman"/>
                <w:b/>
                <w:sz w:val="24"/>
                <w:szCs w:val="24"/>
                <w:lang w:eastAsia="ru-RU"/>
              </w:rPr>
              <w:t>Задачи</w:t>
            </w:r>
            <w:r w:rsidRPr="009228BB">
              <w:rPr>
                <w:rFonts w:ascii="Times New Roman" w:eastAsia="Times New Roman" w:hAnsi="Times New Roman" w:cs="Times New Roman"/>
                <w:lang w:eastAsia="ru-RU"/>
              </w:rPr>
              <w:t xml:space="preserve"> (</w:t>
            </w:r>
            <w:r w:rsidRPr="009228BB">
              <w:rPr>
                <w:rFonts w:ascii="Times New Roman" w:eastAsia="Times New Roman" w:hAnsi="Times New Roman" w:cs="Times New Roman"/>
                <w:b/>
                <w:sz w:val="24"/>
                <w:szCs w:val="24"/>
                <w:lang w:eastAsia="ru-RU"/>
              </w:rPr>
              <w:t>ранний возраст до 3-х лет)</w:t>
            </w:r>
          </w:p>
        </w:tc>
        <w:tc>
          <w:tcPr>
            <w:tcW w:w="7088" w:type="dxa"/>
            <w:shd w:val="clear" w:color="auto" w:fill="auto"/>
          </w:tcPr>
          <w:p w:rsidR="009228BB" w:rsidRPr="009228BB" w:rsidRDefault="009228BB" w:rsidP="0092166E">
            <w:pPr>
              <w:spacing w:after="0" w:line="240" w:lineRule="auto"/>
              <w:jc w:val="center"/>
              <w:rPr>
                <w:rFonts w:ascii="Times New Roman" w:eastAsia="Times New Roman" w:hAnsi="Times New Roman" w:cs="Times New Roman"/>
                <w:b/>
                <w:sz w:val="24"/>
                <w:szCs w:val="24"/>
                <w:lang w:eastAsia="ru-RU"/>
              </w:rPr>
            </w:pPr>
            <w:r w:rsidRPr="009228BB">
              <w:rPr>
                <w:rFonts w:ascii="Times New Roman" w:eastAsia="Times New Roman" w:hAnsi="Times New Roman" w:cs="Times New Roman"/>
                <w:b/>
                <w:sz w:val="24"/>
                <w:szCs w:val="24"/>
                <w:lang w:eastAsia="ru-RU"/>
              </w:rPr>
              <w:t>Задачи (дошкольный возраст до 7 лет)</w:t>
            </w:r>
          </w:p>
        </w:tc>
      </w:tr>
      <w:tr w:rsidR="009228BB" w:rsidRPr="009228BB" w:rsidTr="00D34764">
        <w:trPr>
          <w:trHeight w:val="255"/>
        </w:trPr>
        <w:tc>
          <w:tcPr>
            <w:tcW w:w="3431" w:type="dxa"/>
            <w:vMerge w:val="restart"/>
          </w:tcPr>
          <w:p w:rsidR="009228BB" w:rsidRPr="00D34764" w:rsidRDefault="009228BB" w:rsidP="00712192">
            <w:pPr>
              <w:numPr>
                <w:ilvl w:val="0"/>
                <w:numId w:val="915"/>
              </w:numPr>
              <w:spacing w:after="0" w:line="240" w:lineRule="auto"/>
              <w:ind w:left="199" w:hanging="199"/>
              <w:jc w:val="both"/>
              <w:rPr>
                <w:rFonts w:ascii="Times New Roman" w:eastAsia="Times New Roman" w:hAnsi="Times New Roman" w:cs="Times New Roman"/>
                <w:sz w:val="24"/>
                <w:szCs w:val="24"/>
                <w:lang w:eastAsia="ru-RU"/>
              </w:rPr>
            </w:pPr>
            <w:r w:rsidRPr="00D34764">
              <w:rPr>
                <w:rFonts w:ascii="Times New Roman" w:eastAsia="Times New Roman" w:hAnsi="Times New Roman" w:cs="Times New Roman"/>
                <w:sz w:val="24"/>
                <w:szCs w:val="24"/>
                <w:lang w:eastAsia="ru-RU"/>
              </w:rPr>
              <w:t xml:space="preserve">Ценности – </w:t>
            </w:r>
            <w:r w:rsidRPr="00D34764">
              <w:rPr>
                <w:rFonts w:ascii="Times New Roman" w:eastAsia="Times New Roman" w:hAnsi="Times New Roman" w:cs="Times New Roman"/>
                <w:b/>
                <w:sz w:val="24"/>
                <w:szCs w:val="24"/>
                <w:lang w:eastAsia="ru-RU"/>
              </w:rPr>
              <w:t>жизнь, милосердие</w:t>
            </w:r>
            <w:r w:rsidRPr="00D34764">
              <w:rPr>
                <w:rFonts w:ascii="Times New Roman" w:eastAsia="Times New Roman" w:hAnsi="Times New Roman" w:cs="Times New Roman"/>
                <w:sz w:val="24"/>
                <w:szCs w:val="24"/>
                <w:lang w:eastAsia="ru-RU"/>
              </w:rPr>
              <w:t xml:space="preserve">, </w:t>
            </w:r>
            <w:r w:rsidRPr="00D34764">
              <w:rPr>
                <w:rFonts w:ascii="Times New Roman" w:eastAsia="Times New Roman" w:hAnsi="Times New Roman" w:cs="Times New Roman"/>
                <w:b/>
                <w:sz w:val="24"/>
                <w:szCs w:val="24"/>
                <w:lang w:eastAsia="ru-RU"/>
              </w:rPr>
              <w:t>добро</w:t>
            </w:r>
            <w:r w:rsidRPr="00D34764">
              <w:rPr>
                <w:rFonts w:ascii="Times New Roman" w:eastAsia="Times New Roman" w:hAnsi="Times New Roman" w:cs="Times New Roman"/>
                <w:sz w:val="24"/>
                <w:szCs w:val="24"/>
                <w:lang w:eastAsia="ru-RU"/>
              </w:rPr>
              <w:t xml:space="preserve"> лежат в основе духовно-нравственного направления воспитания.</w:t>
            </w:r>
          </w:p>
          <w:p w:rsidR="009228BB" w:rsidRPr="00D34764" w:rsidRDefault="009228BB" w:rsidP="00712192">
            <w:pPr>
              <w:numPr>
                <w:ilvl w:val="0"/>
                <w:numId w:val="915"/>
              </w:numPr>
              <w:spacing w:after="0" w:line="240" w:lineRule="auto"/>
              <w:ind w:left="199" w:hanging="199"/>
              <w:jc w:val="both"/>
              <w:rPr>
                <w:rFonts w:ascii="Times New Roman" w:eastAsia="Times New Roman" w:hAnsi="Times New Roman" w:cs="Times New Roman"/>
                <w:sz w:val="24"/>
                <w:szCs w:val="24"/>
                <w:lang w:eastAsia="ru-RU"/>
              </w:rPr>
            </w:pPr>
            <w:r w:rsidRPr="00D34764">
              <w:rPr>
                <w:rFonts w:ascii="Times New Roman" w:eastAsia="Times New Roman" w:hAnsi="Times New Roman" w:cs="Times New Roman"/>
                <w:sz w:val="24"/>
                <w:szCs w:val="24"/>
                <w:lang w:eastAsia="ru-RU"/>
              </w:rPr>
              <w:t>Духовно-нравственное воспитание направлено на развитие ценностно-смысловой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w:t>
            </w:r>
          </w:p>
        </w:tc>
        <w:tc>
          <w:tcPr>
            <w:tcW w:w="11170" w:type="dxa"/>
            <w:gridSpan w:val="2"/>
            <w:shd w:val="clear" w:color="auto" w:fill="F2F2F2" w:themeFill="background1" w:themeFillShade="F2"/>
          </w:tcPr>
          <w:p w:rsidR="009228BB" w:rsidRPr="00D34764" w:rsidRDefault="009228BB" w:rsidP="0092166E">
            <w:pPr>
              <w:spacing w:after="0" w:line="240" w:lineRule="auto"/>
              <w:ind w:left="176"/>
              <w:jc w:val="center"/>
              <w:rPr>
                <w:rFonts w:ascii="Times New Roman" w:eastAsia="Times New Roman" w:hAnsi="Times New Roman" w:cs="Times New Roman"/>
                <w:color w:val="FF0000"/>
                <w:sz w:val="24"/>
                <w:szCs w:val="24"/>
                <w:lang w:eastAsia="ru-RU"/>
              </w:rPr>
            </w:pPr>
            <w:r w:rsidRPr="00D34764">
              <w:rPr>
                <w:rFonts w:ascii="Times New Roman" w:eastAsia="Times New Roman" w:hAnsi="Times New Roman" w:cs="Times New Roman"/>
                <w:sz w:val="24"/>
                <w:szCs w:val="24"/>
                <w:lang w:eastAsia="ru-RU"/>
              </w:rPr>
              <w:t>Обязательная часть</w:t>
            </w:r>
          </w:p>
        </w:tc>
      </w:tr>
      <w:tr w:rsidR="009228BB" w:rsidRPr="009228BB" w:rsidTr="00F24C05">
        <w:trPr>
          <w:trHeight w:val="1408"/>
        </w:trPr>
        <w:tc>
          <w:tcPr>
            <w:tcW w:w="3431" w:type="dxa"/>
            <w:vMerge/>
          </w:tcPr>
          <w:p w:rsidR="009228BB" w:rsidRPr="00D34764" w:rsidRDefault="009228BB" w:rsidP="00712192">
            <w:pPr>
              <w:numPr>
                <w:ilvl w:val="0"/>
                <w:numId w:val="915"/>
              </w:numPr>
              <w:spacing w:after="0" w:line="240" w:lineRule="auto"/>
              <w:jc w:val="both"/>
              <w:rPr>
                <w:rFonts w:ascii="Times New Roman" w:eastAsia="Times New Roman" w:hAnsi="Times New Roman" w:cs="Times New Roman"/>
                <w:sz w:val="24"/>
                <w:szCs w:val="24"/>
                <w:lang w:eastAsia="ru-RU"/>
              </w:rPr>
            </w:pPr>
          </w:p>
        </w:tc>
        <w:tc>
          <w:tcPr>
            <w:tcW w:w="4082" w:type="dxa"/>
            <w:shd w:val="clear" w:color="auto" w:fill="auto"/>
          </w:tcPr>
          <w:p w:rsidR="009228BB" w:rsidRPr="00D34764" w:rsidRDefault="009228BB" w:rsidP="00712192">
            <w:pPr>
              <w:numPr>
                <w:ilvl w:val="0"/>
                <w:numId w:val="966"/>
              </w:numPr>
              <w:spacing w:after="0" w:line="240" w:lineRule="auto"/>
              <w:ind w:left="201" w:hanging="201"/>
              <w:jc w:val="both"/>
              <w:rPr>
                <w:rFonts w:ascii="Times New Roman" w:eastAsia="Times New Roman" w:hAnsi="Times New Roman" w:cs="Times New Roman"/>
                <w:sz w:val="24"/>
                <w:szCs w:val="24"/>
                <w:lang w:eastAsia="ru-RU"/>
              </w:rPr>
            </w:pPr>
            <w:r w:rsidRPr="00D34764">
              <w:rPr>
                <w:rFonts w:ascii="Times New Roman" w:eastAsia="Times New Roman" w:hAnsi="Times New Roman" w:cs="Times New Roman"/>
                <w:sz w:val="24"/>
                <w:szCs w:val="24"/>
                <w:lang w:eastAsia="ru-RU"/>
              </w:rPr>
              <w:t>Формирование способности понять и принять, что такое «хорошо» и «плохо».</w:t>
            </w:r>
          </w:p>
          <w:p w:rsidR="009228BB" w:rsidRPr="00D34764" w:rsidRDefault="009228BB" w:rsidP="00712192">
            <w:pPr>
              <w:numPr>
                <w:ilvl w:val="0"/>
                <w:numId w:val="966"/>
              </w:numPr>
              <w:spacing w:after="0" w:line="240" w:lineRule="auto"/>
              <w:ind w:left="201" w:hanging="201"/>
              <w:jc w:val="both"/>
              <w:rPr>
                <w:rFonts w:ascii="Times New Roman" w:eastAsia="Times New Roman" w:hAnsi="Times New Roman" w:cs="Times New Roman"/>
                <w:color w:val="000000"/>
                <w:sz w:val="24"/>
                <w:szCs w:val="24"/>
                <w:lang w:eastAsia="ru-RU"/>
              </w:rPr>
            </w:pPr>
            <w:r w:rsidRPr="00D34764">
              <w:rPr>
                <w:rFonts w:ascii="Times New Roman" w:eastAsia="Times New Roman" w:hAnsi="Times New Roman" w:cs="Times New Roman"/>
                <w:color w:val="000000"/>
                <w:sz w:val="24"/>
                <w:szCs w:val="24"/>
                <w:lang w:eastAsia="ru-RU"/>
              </w:rPr>
              <w:t>Воспитание уважительного отношения к ровесникам, родителям (законным представителям).</w:t>
            </w:r>
          </w:p>
          <w:p w:rsidR="009228BB" w:rsidRPr="00D34764" w:rsidRDefault="009228BB" w:rsidP="00712192">
            <w:pPr>
              <w:numPr>
                <w:ilvl w:val="0"/>
                <w:numId w:val="966"/>
              </w:numPr>
              <w:spacing w:after="0" w:line="240" w:lineRule="auto"/>
              <w:ind w:left="201" w:hanging="201"/>
              <w:jc w:val="both"/>
              <w:rPr>
                <w:rFonts w:ascii="Times New Roman" w:eastAsia="Times New Roman" w:hAnsi="Times New Roman" w:cs="Times New Roman"/>
                <w:color w:val="000000"/>
                <w:sz w:val="24"/>
                <w:szCs w:val="24"/>
                <w:lang w:eastAsia="ru-RU"/>
              </w:rPr>
            </w:pPr>
            <w:r w:rsidRPr="00D34764">
              <w:rPr>
                <w:rFonts w:ascii="Times New Roman" w:eastAsia="Times New Roman" w:hAnsi="Times New Roman" w:cs="Times New Roman"/>
                <w:sz w:val="24"/>
                <w:szCs w:val="24"/>
                <w:lang w:eastAsia="ru-RU"/>
              </w:rPr>
              <w:t>Воспитание у ребенка чувства доброжелательности, поощрение проявления сочувствия, доброты.</w:t>
            </w:r>
          </w:p>
          <w:p w:rsidR="009228BB" w:rsidRPr="00D34764" w:rsidRDefault="009228BB" w:rsidP="0092166E">
            <w:pPr>
              <w:spacing w:after="0" w:line="240" w:lineRule="auto"/>
              <w:ind w:left="176"/>
              <w:jc w:val="both"/>
              <w:rPr>
                <w:rFonts w:ascii="Times New Roman" w:eastAsia="Times New Roman" w:hAnsi="Times New Roman" w:cs="Times New Roman"/>
                <w:color w:val="FF0000"/>
                <w:sz w:val="24"/>
                <w:szCs w:val="24"/>
                <w:lang w:eastAsia="ru-RU"/>
              </w:rPr>
            </w:pPr>
          </w:p>
        </w:tc>
        <w:tc>
          <w:tcPr>
            <w:tcW w:w="7088" w:type="dxa"/>
            <w:shd w:val="clear" w:color="auto" w:fill="auto"/>
          </w:tcPr>
          <w:p w:rsidR="009228BB" w:rsidRPr="00D34764" w:rsidRDefault="009228BB" w:rsidP="00712192">
            <w:pPr>
              <w:numPr>
                <w:ilvl w:val="0"/>
                <w:numId w:val="913"/>
              </w:numPr>
              <w:shd w:val="clear" w:color="auto" w:fill="FFFFFF"/>
              <w:spacing w:after="0" w:line="240" w:lineRule="auto"/>
              <w:ind w:left="203" w:hanging="203"/>
              <w:jc w:val="both"/>
              <w:rPr>
                <w:rFonts w:ascii="Times New Roman" w:eastAsia="Times New Roman" w:hAnsi="Times New Roman" w:cs="Times New Roman"/>
                <w:color w:val="000000"/>
                <w:sz w:val="24"/>
                <w:szCs w:val="24"/>
                <w:lang w:eastAsia="ru-RU"/>
              </w:rPr>
            </w:pPr>
            <w:r w:rsidRPr="00D34764">
              <w:rPr>
                <w:rFonts w:ascii="Times New Roman" w:eastAsia="Times New Roman" w:hAnsi="Times New Roman" w:cs="Times New Roman"/>
                <w:color w:val="000000"/>
                <w:sz w:val="24"/>
                <w:szCs w:val="24"/>
                <w:lang w:eastAsia="ru-RU"/>
              </w:rPr>
              <w:t>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rsidR="009228BB" w:rsidRPr="00D34764" w:rsidRDefault="009228BB" w:rsidP="00712192">
            <w:pPr>
              <w:numPr>
                <w:ilvl w:val="0"/>
                <w:numId w:val="913"/>
              </w:numPr>
              <w:shd w:val="clear" w:color="auto" w:fill="FFFFFF"/>
              <w:spacing w:after="0" w:line="240" w:lineRule="auto"/>
              <w:ind w:left="203" w:hanging="203"/>
              <w:jc w:val="both"/>
              <w:rPr>
                <w:rFonts w:ascii="Times New Roman" w:eastAsia="Times New Roman" w:hAnsi="Times New Roman" w:cs="Times New Roman"/>
                <w:color w:val="000000"/>
                <w:sz w:val="24"/>
                <w:szCs w:val="24"/>
                <w:lang w:eastAsia="ru-RU"/>
              </w:rPr>
            </w:pPr>
            <w:r w:rsidRPr="00D34764">
              <w:rPr>
                <w:rFonts w:ascii="Times New Roman" w:eastAsia="Times New Roman" w:hAnsi="Times New Roman" w:cs="Times New Roman"/>
                <w:sz w:val="24"/>
                <w:szCs w:val="24"/>
                <w:lang w:eastAsia="ru-RU"/>
              </w:rPr>
              <w:t>Формирование способности и поощрение проявлений ребенком сочувствия и заботы, ответственности за свои действия и поведение, проявлений задатков чувства долга, нравственных поступков.</w:t>
            </w:r>
            <w:bookmarkStart w:id="26" w:name="102026"/>
            <w:bookmarkStart w:id="27" w:name="102027"/>
            <w:bookmarkEnd w:id="26"/>
            <w:bookmarkEnd w:id="27"/>
          </w:p>
          <w:p w:rsidR="009228BB" w:rsidRPr="00D34764" w:rsidRDefault="009228BB" w:rsidP="00712192">
            <w:pPr>
              <w:numPr>
                <w:ilvl w:val="0"/>
                <w:numId w:val="913"/>
              </w:numPr>
              <w:shd w:val="clear" w:color="auto" w:fill="FFFFFF"/>
              <w:spacing w:after="0" w:line="240" w:lineRule="auto"/>
              <w:ind w:left="203" w:hanging="203"/>
              <w:jc w:val="both"/>
              <w:rPr>
                <w:rFonts w:ascii="Times New Roman" w:eastAsia="Times New Roman" w:hAnsi="Times New Roman" w:cs="Times New Roman"/>
                <w:color w:val="000000"/>
                <w:sz w:val="24"/>
                <w:szCs w:val="24"/>
                <w:lang w:eastAsia="ru-RU"/>
              </w:rPr>
            </w:pPr>
            <w:r w:rsidRPr="00D34764">
              <w:rPr>
                <w:rFonts w:ascii="Times New Roman" w:eastAsia="Times New Roman" w:hAnsi="Times New Roman" w:cs="Times New Roman"/>
                <w:color w:val="000000"/>
                <w:sz w:val="24"/>
                <w:szCs w:val="24"/>
                <w:lang w:eastAsia="ru-RU"/>
              </w:rPr>
              <w:t>Содействие становлению целостной картины мира, основанной на представлениях о добре и зле, прекрасном и безобразном, правдивом и ложном</w:t>
            </w:r>
            <w:bookmarkStart w:id="28" w:name="102028"/>
            <w:bookmarkEnd w:id="28"/>
            <w:r w:rsidRPr="00D34764">
              <w:rPr>
                <w:rFonts w:ascii="Times New Roman" w:eastAsia="Times New Roman" w:hAnsi="Times New Roman" w:cs="Times New Roman"/>
                <w:color w:val="000000"/>
                <w:sz w:val="24"/>
                <w:szCs w:val="24"/>
                <w:lang w:eastAsia="ru-RU"/>
              </w:rPr>
              <w:t>.</w:t>
            </w:r>
          </w:p>
          <w:p w:rsidR="009228BB" w:rsidRPr="00D34764" w:rsidRDefault="009228BB" w:rsidP="00712192">
            <w:pPr>
              <w:numPr>
                <w:ilvl w:val="0"/>
                <w:numId w:val="913"/>
              </w:numPr>
              <w:shd w:val="clear" w:color="auto" w:fill="FFFFFF"/>
              <w:spacing w:after="0" w:line="240" w:lineRule="auto"/>
              <w:ind w:left="203" w:hanging="203"/>
              <w:jc w:val="both"/>
              <w:rPr>
                <w:rFonts w:ascii="Times New Roman" w:eastAsia="Times New Roman" w:hAnsi="Times New Roman" w:cs="Times New Roman"/>
                <w:color w:val="000000"/>
                <w:sz w:val="24"/>
                <w:szCs w:val="24"/>
                <w:lang w:eastAsia="ru-RU"/>
              </w:rPr>
            </w:pPr>
            <w:r w:rsidRPr="00D34764">
              <w:rPr>
                <w:rFonts w:ascii="Times New Roman" w:eastAsia="Times New Roman" w:hAnsi="Times New Roman" w:cs="Times New Roman"/>
                <w:color w:val="000000"/>
                <w:sz w:val="24"/>
                <w:szCs w:val="24"/>
                <w:lang w:eastAsia="ru-RU"/>
              </w:rPr>
              <w:t>Воспитание социальных чувств и навыков: способности к сопереживанию, общительности, дружелюбия, сотрудничества.</w:t>
            </w:r>
          </w:p>
          <w:p w:rsidR="009228BB" w:rsidRPr="00D34764" w:rsidRDefault="009228BB" w:rsidP="00712192">
            <w:pPr>
              <w:numPr>
                <w:ilvl w:val="0"/>
                <w:numId w:val="913"/>
              </w:numPr>
              <w:shd w:val="clear" w:color="auto" w:fill="FFFFFF"/>
              <w:spacing w:after="0" w:line="240" w:lineRule="auto"/>
              <w:ind w:left="203" w:hanging="203"/>
              <w:jc w:val="both"/>
              <w:rPr>
                <w:rFonts w:ascii="Times New Roman" w:eastAsia="Times New Roman" w:hAnsi="Times New Roman" w:cs="Times New Roman"/>
                <w:color w:val="000000"/>
                <w:sz w:val="24"/>
                <w:szCs w:val="24"/>
                <w:lang w:eastAsia="ru-RU"/>
              </w:rPr>
            </w:pPr>
            <w:r w:rsidRPr="00D34764">
              <w:rPr>
                <w:rFonts w:ascii="Times New Roman" w:eastAsia="Times New Roman" w:hAnsi="Times New Roman" w:cs="Times New Roman"/>
                <w:color w:val="000000"/>
                <w:sz w:val="24"/>
                <w:szCs w:val="24"/>
                <w:lang w:eastAsia="ru-RU"/>
              </w:rPr>
              <w:t>Приобретения ребенком опыта милосердия и заботы</w:t>
            </w:r>
            <w:bookmarkStart w:id="29" w:name="102030"/>
            <w:bookmarkStart w:id="30" w:name="102032"/>
            <w:bookmarkStart w:id="31" w:name="102047"/>
            <w:bookmarkStart w:id="32" w:name="102048"/>
            <w:bookmarkEnd w:id="29"/>
            <w:bookmarkEnd w:id="30"/>
            <w:bookmarkEnd w:id="31"/>
            <w:bookmarkEnd w:id="32"/>
            <w:r w:rsidRPr="00D34764">
              <w:rPr>
                <w:rFonts w:ascii="Times New Roman" w:eastAsia="Times New Roman" w:hAnsi="Times New Roman" w:cs="Times New Roman"/>
                <w:color w:val="000000"/>
                <w:sz w:val="24"/>
                <w:szCs w:val="24"/>
                <w:lang w:eastAsia="ru-RU"/>
              </w:rPr>
              <w:t>.</w:t>
            </w:r>
          </w:p>
          <w:p w:rsidR="009228BB" w:rsidRPr="00D34764" w:rsidRDefault="009228BB" w:rsidP="00712192">
            <w:pPr>
              <w:numPr>
                <w:ilvl w:val="0"/>
                <w:numId w:val="913"/>
              </w:numPr>
              <w:shd w:val="clear" w:color="auto" w:fill="FFFFFF"/>
              <w:spacing w:after="0" w:line="240" w:lineRule="auto"/>
              <w:ind w:left="203" w:hanging="203"/>
              <w:jc w:val="both"/>
              <w:rPr>
                <w:rFonts w:ascii="Times New Roman" w:eastAsia="Times New Roman" w:hAnsi="Times New Roman" w:cs="Times New Roman"/>
                <w:color w:val="000000"/>
                <w:sz w:val="24"/>
                <w:szCs w:val="24"/>
                <w:lang w:eastAsia="ru-RU"/>
              </w:rPr>
            </w:pPr>
            <w:r w:rsidRPr="00D34764">
              <w:rPr>
                <w:rFonts w:ascii="Times New Roman" w:eastAsia="Times New Roman" w:hAnsi="Times New Roman" w:cs="Times New Roman"/>
                <w:color w:val="000000"/>
                <w:sz w:val="24"/>
                <w:szCs w:val="24"/>
                <w:lang w:eastAsia="ru-RU"/>
              </w:rPr>
              <w:t>Формирование у ребенка возрастосообразных представлений о жизни, здоровье</w:t>
            </w:r>
            <w:bookmarkStart w:id="33" w:name="102049"/>
            <w:bookmarkEnd w:id="33"/>
            <w:r w:rsidRPr="00D34764">
              <w:rPr>
                <w:rFonts w:ascii="Times New Roman" w:eastAsia="Times New Roman" w:hAnsi="Times New Roman" w:cs="Times New Roman"/>
                <w:color w:val="000000"/>
                <w:sz w:val="24"/>
                <w:szCs w:val="24"/>
                <w:lang w:eastAsia="ru-RU"/>
              </w:rPr>
              <w:t>.</w:t>
            </w:r>
          </w:p>
          <w:p w:rsidR="009228BB" w:rsidRPr="00D34764" w:rsidRDefault="009228BB" w:rsidP="00712192">
            <w:pPr>
              <w:numPr>
                <w:ilvl w:val="0"/>
                <w:numId w:val="913"/>
              </w:numPr>
              <w:shd w:val="clear" w:color="auto" w:fill="FFFFFF"/>
              <w:spacing w:after="0" w:line="240" w:lineRule="auto"/>
              <w:ind w:left="203" w:hanging="203"/>
              <w:jc w:val="both"/>
              <w:rPr>
                <w:rFonts w:ascii="Times New Roman" w:eastAsia="Times New Roman" w:hAnsi="Times New Roman" w:cs="Times New Roman"/>
                <w:color w:val="000000"/>
                <w:sz w:val="24"/>
                <w:szCs w:val="24"/>
                <w:lang w:eastAsia="ru-RU"/>
              </w:rPr>
            </w:pPr>
            <w:r w:rsidRPr="00D34764">
              <w:rPr>
                <w:rFonts w:ascii="Times New Roman" w:eastAsia="Times New Roman" w:hAnsi="Times New Roman" w:cs="Times New Roman"/>
                <w:color w:val="000000"/>
                <w:sz w:val="24"/>
                <w:szCs w:val="24"/>
                <w:lang w:eastAsia="ru-RU"/>
              </w:rPr>
              <w:t>Становление эмоционально-ценностного отношения к здоровому образу жизни;</w:t>
            </w:r>
          </w:p>
        </w:tc>
      </w:tr>
      <w:tr w:rsidR="009228BB" w:rsidRPr="009228BB" w:rsidTr="00D34764">
        <w:trPr>
          <w:trHeight w:val="416"/>
        </w:trPr>
        <w:tc>
          <w:tcPr>
            <w:tcW w:w="3431" w:type="dxa"/>
            <w:vMerge/>
          </w:tcPr>
          <w:p w:rsidR="009228BB" w:rsidRPr="009228BB" w:rsidRDefault="009228BB" w:rsidP="00712192">
            <w:pPr>
              <w:numPr>
                <w:ilvl w:val="0"/>
                <w:numId w:val="915"/>
              </w:numPr>
              <w:spacing w:after="0" w:line="240" w:lineRule="auto"/>
              <w:jc w:val="both"/>
              <w:rPr>
                <w:rFonts w:ascii="Times New Roman" w:eastAsia="Times New Roman" w:hAnsi="Times New Roman" w:cs="Times New Roman"/>
                <w:sz w:val="24"/>
                <w:szCs w:val="24"/>
                <w:lang w:eastAsia="ru-RU"/>
              </w:rPr>
            </w:pPr>
          </w:p>
        </w:tc>
        <w:tc>
          <w:tcPr>
            <w:tcW w:w="11170" w:type="dxa"/>
            <w:gridSpan w:val="2"/>
            <w:shd w:val="clear" w:color="auto" w:fill="F2F2F2" w:themeFill="background1" w:themeFillShade="F2"/>
          </w:tcPr>
          <w:p w:rsidR="009228BB" w:rsidRPr="009228BB" w:rsidRDefault="009228BB" w:rsidP="0092166E">
            <w:pPr>
              <w:spacing w:after="0" w:line="240" w:lineRule="auto"/>
              <w:ind w:left="176"/>
              <w:jc w:val="center"/>
              <w:rPr>
                <w:rFonts w:ascii="Times New Roman" w:eastAsia="Times New Roman" w:hAnsi="Times New Roman" w:cs="Times New Roman"/>
                <w:color w:val="FF0000"/>
                <w:lang w:eastAsia="ru-RU"/>
              </w:rPr>
            </w:pPr>
            <w:r w:rsidRPr="009228BB">
              <w:rPr>
                <w:rFonts w:ascii="Times New Roman" w:eastAsia="Times New Roman" w:hAnsi="Times New Roman" w:cs="Times New Roman"/>
                <w:sz w:val="24"/>
                <w:szCs w:val="24"/>
                <w:lang w:eastAsia="ru-RU"/>
              </w:rPr>
              <w:t>Часть, формируемой участниками образовательных отношений</w:t>
            </w:r>
          </w:p>
        </w:tc>
      </w:tr>
      <w:tr w:rsidR="009228BB" w:rsidRPr="009228BB" w:rsidTr="00F24C05">
        <w:trPr>
          <w:trHeight w:val="416"/>
        </w:trPr>
        <w:tc>
          <w:tcPr>
            <w:tcW w:w="3431" w:type="dxa"/>
            <w:vMerge/>
          </w:tcPr>
          <w:p w:rsidR="009228BB" w:rsidRPr="009228BB" w:rsidRDefault="009228BB" w:rsidP="00712192">
            <w:pPr>
              <w:numPr>
                <w:ilvl w:val="0"/>
                <w:numId w:val="915"/>
              </w:numPr>
              <w:spacing w:after="0" w:line="240" w:lineRule="auto"/>
              <w:jc w:val="both"/>
              <w:rPr>
                <w:rFonts w:ascii="Times New Roman" w:eastAsia="Times New Roman" w:hAnsi="Times New Roman" w:cs="Times New Roman"/>
                <w:sz w:val="24"/>
                <w:szCs w:val="24"/>
                <w:lang w:eastAsia="ru-RU"/>
              </w:rPr>
            </w:pPr>
          </w:p>
        </w:tc>
        <w:tc>
          <w:tcPr>
            <w:tcW w:w="4082" w:type="dxa"/>
            <w:shd w:val="clear" w:color="auto" w:fill="auto"/>
          </w:tcPr>
          <w:p w:rsidR="009228BB" w:rsidRPr="00D34764" w:rsidRDefault="009228BB" w:rsidP="00712192">
            <w:pPr>
              <w:numPr>
                <w:ilvl w:val="0"/>
                <w:numId w:val="969"/>
              </w:numPr>
              <w:spacing w:after="0" w:line="240" w:lineRule="auto"/>
              <w:ind w:left="201" w:hanging="201"/>
              <w:jc w:val="both"/>
              <w:rPr>
                <w:rFonts w:ascii="Times New Roman" w:eastAsia="Times New Roman" w:hAnsi="Times New Roman" w:cs="Times New Roman"/>
                <w:sz w:val="24"/>
                <w:szCs w:val="24"/>
                <w:lang w:eastAsia="ru-RU"/>
              </w:rPr>
            </w:pPr>
            <w:r w:rsidRPr="00D34764">
              <w:rPr>
                <w:rFonts w:ascii="Times New Roman" w:eastAsia="Times New Roman" w:hAnsi="Times New Roman" w:cs="Times New Roman"/>
                <w:sz w:val="24"/>
                <w:szCs w:val="24"/>
                <w:lang w:eastAsia="ru-RU"/>
              </w:rPr>
              <w:t>Формировать здоровые установки и навыки ответственного поведения – побуждать детей к формированию у себя хороших привычек.</w:t>
            </w:r>
          </w:p>
        </w:tc>
        <w:tc>
          <w:tcPr>
            <w:tcW w:w="7088" w:type="dxa"/>
            <w:shd w:val="clear" w:color="auto" w:fill="auto"/>
          </w:tcPr>
          <w:p w:rsidR="009228BB" w:rsidRPr="00D34764" w:rsidRDefault="009228BB" w:rsidP="00712192">
            <w:pPr>
              <w:numPr>
                <w:ilvl w:val="0"/>
                <w:numId w:val="965"/>
              </w:numPr>
              <w:spacing w:after="0" w:line="240" w:lineRule="auto"/>
              <w:ind w:left="201" w:hanging="201"/>
              <w:jc w:val="both"/>
              <w:rPr>
                <w:rFonts w:ascii="Times New Roman" w:eastAsia="Times New Roman" w:hAnsi="Times New Roman" w:cs="Times New Roman"/>
                <w:sz w:val="24"/>
                <w:szCs w:val="24"/>
                <w:lang w:eastAsia="ru-RU"/>
              </w:rPr>
            </w:pPr>
            <w:r w:rsidRPr="00D34764">
              <w:rPr>
                <w:rFonts w:ascii="Times New Roman" w:eastAsia="Times New Roman" w:hAnsi="Times New Roman" w:cs="Times New Roman"/>
                <w:sz w:val="24"/>
                <w:szCs w:val="24"/>
                <w:lang w:eastAsia="ru-RU"/>
              </w:rPr>
              <w:t>Формирование социальной солидарности, доверия к людям, институтам государства и гражданского общества, справедливость, милосердие, честь, достоинство.</w:t>
            </w:r>
          </w:p>
          <w:p w:rsidR="009228BB" w:rsidRPr="00D34764" w:rsidRDefault="009228BB" w:rsidP="00712192">
            <w:pPr>
              <w:numPr>
                <w:ilvl w:val="0"/>
                <w:numId w:val="965"/>
              </w:numPr>
              <w:spacing w:after="0" w:line="240" w:lineRule="auto"/>
              <w:ind w:left="201" w:hanging="201"/>
              <w:jc w:val="both"/>
              <w:rPr>
                <w:rFonts w:ascii="Times New Roman" w:eastAsia="Times New Roman" w:hAnsi="Times New Roman" w:cs="Times New Roman"/>
                <w:sz w:val="24"/>
                <w:szCs w:val="24"/>
                <w:lang w:eastAsia="ru-RU"/>
              </w:rPr>
            </w:pPr>
            <w:r w:rsidRPr="00D34764">
              <w:rPr>
                <w:rFonts w:ascii="Times New Roman" w:eastAsia="Times New Roman" w:hAnsi="Times New Roman" w:cs="Times New Roman"/>
                <w:sz w:val="24"/>
                <w:szCs w:val="24"/>
                <w:lang w:eastAsia="ru-RU"/>
              </w:rPr>
              <w:t>Знать традиционные российские религии – представления о вере, духовности, религиозной жизни человека, ценности религиозного мировоззрения, толерантности, формируемые на основе межконфессионального диалога.</w:t>
            </w:r>
          </w:p>
        </w:tc>
      </w:tr>
    </w:tbl>
    <w:p w:rsidR="009228BB" w:rsidRPr="009228BB" w:rsidRDefault="009228BB" w:rsidP="0092166E">
      <w:pPr>
        <w:spacing w:after="0" w:line="240" w:lineRule="auto"/>
        <w:jc w:val="center"/>
        <w:rPr>
          <w:rFonts w:ascii="Times New Roman" w:eastAsia="Times New Roman" w:hAnsi="Times New Roman" w:cs="Times New Roman"/>
          <w:b/>
          <w:i/>
          <w:sz w:val="28"/>
          <w:szCs w:val="28"/>
          <w:lang w:eastAsia="ru-RU"/>
        </w:rPr>
        <w:sectPr w:rsidR="009228BB" w:rsidRPr="009228BB" w:rsidSect="00FD6918">
          <w:pgSz w:w="16840" w:h="11910" w:orient="landscape"/>
          <w:pgMar w:top="1134" w:right="850" w:bottom="1134" w:left="1701" w:header="0" w:footer="700" w:gutter="0"/>
          <w:cols w:space="720"/>
          <w:docGrid w:linePitch="326"/>
        </w:sectPr>
      </w:pPr>
    </w:p>
    <w:p w:rsidR="009228BB" w:rsidRPr="00F37377" w:rsidRDefault="009228BB" w:rsidP="0092166E">
      <w:pPr>
        <w:spacing w:after="120" w:line="240" w:lineRule="auto"/>
        <w:jc w:val="center"/>
        <w:rPr>
          <w:rFonts w:ascii="Times New Roman" w:eastAsia="Times New Roman" w:hAnsi="Times New Roman" w:cs="Times New Roman"/>
          <w:b/>
          <w:i/>
          <w:sz w:val="24"/>
          <w:szCs w:val="24"/>
          <w:lang w:eastAsia="ru-RU"/>
        </w:rPr>
      </w:pPr>
      <w:r w:rsidRPr="00F37377">
        <w:rPr>
          <w:rFonts w:ascii="Times New Roman" w:eastAsia="Times New Roman" w:hAnsi="Times New Roman" w:cs="Times New Roman"/>
          <w:b/>
          <w:i/>
          <w:sz w:val="24"/>
          <w:szCs w:val="24"/>
          <w:lang w:eastAsia="ru-RU"/>
        </w:rPr>
        <w:lastRenderedPageBreak/>
        <w:t>Социальное направление воспитания</w:t>
      </w:r>
    </w:p>
    <w:p w:rsidR="009228BB" w:rsidRPr="00F37377" w:rsidRDefault="009228BB" w:rsidP="00F37377">
      <w:pPr>
        <w:spacing w:after="120" w:line="240" w:lineRule="auto"/>
        <w:jc w:val="both"/>
        <w:rPr>
          <w:rFonts w:ascii="Times New Roman" w:eastAsia="Times New Roman" w:hAnsi="Times New Roman" w:cs="Times New Roman"/>
          <w:b/>
          <w:i/>
          <w:sz w:val="24"/>
          <w:szCs w:val="24"/>
          <w:lang w:eastAsia="ru-RU"/>
        </w:rPr>
      </w:pPr>
      <w:r w:rsidRPr="00F37377">
        <w:rPr>
          <w:rFonts w:ascii="Times New Roman" w:eastAsia="Times New Roman" w:hAnsi="Times New Roman" w:cs="Times New Roman"/>
          <w:b/>
          <w:i/>
          <w:sz w:val="24"/>
          <w:szCs w:val="24"/>
          <w:lang w:eastAsia="ru-RU"/>
        </w:rPr>
        <w:t>Цель:</w:t>
      </w:r>
      <w:r w:rsidRPr="00F37377">
        <w:rPr>
          <w:rFonts w:ascii="Times New Roman" w:eastAsia="Times New Roman" w:hAnsi="Times New Roman" w:cs="Times New Roman"/>
          <w:color w:val="000000"/>
          <w:sz w:val="24"/>
          <w:szCs w:val="24"/>
          <w:shd w:val="clear" w:color="auto" w:fill="FFFFFF"/>
          <w:lang w:eastAsia="ru-RU"/>
        </w:rPr>
        <w:t xml:space="preserve"> формирование ценностного отношения детей к семье, другому человеку, развитие дружелюбия, умения находить общий язык с другими людьми.</w:t>
      </w:r>
    </w:p>
    <w:tbl>
      <w:tblPr>
        <w:tblW w:w="143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6"/>
        <w:gridCol w:w="4536"/>
        <w:gridCol w:w="4365"/>
      </w:tblGrid>
      <w:tr w:rsidR="009228BB" w:rsidRPr="009228BB" w:rsidTr="0024213B">
        <w:tc>
          <w:tcPr>
            <w:tcW w:w="5416" w:type="dxa"/>
          </w:tcPr>
          <w:p w:rsidR="009228BB" w:rsidRPr="009228BB" w:rsidRDefault="009228BB" w:rsidP="0092166E">
            <w:pPr>
              <w:spacing w:after="0" w:line="240" w:lineRule="auto"/>
              <w:jc w:val="center"/>
              <w:rPr>
                <w:rFonts w:ascii="Times New Roman" w:eastAsia="Times New Roman" w:hAnsi="Times New Roman" w:cs="Times New Roman"/>
                <w:sz w:val="24"/>
                <w:szCs w:val="24"/>
                <w:lang w:eastAsia="ru-RU"/>
              </w:rPr>
            </w:pPr>
            <w:r w:rsidRPr="009228BB">
              <w:rPr>
                <w:rFonts w:ascii="Times New Roman" w:eastAsia="Times New Roman" w:hAnsi="Times New Roman" w:cs="Times New Roman"/>
                <w:b/>
                <w:sz w:val="24"/>
                <w:szCs w:val="24"/>
                <w:lang w:eastAsia="ru-RU"/>
              </w:rPr>
              <w:t>Общие задачи по направлению:</w:t>
            </w:r>
          </w:p>
        </w:tc>
        <w:tc>
          <w:tcPr>
            <w:tcW w:w="4536" w:type="dxa"/>
            <w:shd w:val="clear" w:color="auto" w:fill="auto"/>
          </w:tcPr>
          <w:p w:rsidR="009228BB" w:rsidRPr="009228BB" w:rsidRDefault="009228BB" w:rsidP="0092166E">
            <w:pPr>
              <w:spacing w:after="0" w:line="240" w:lineRule="auto"/>
              <w:jc w:val="center"/>
              <w:rPr>
                <w:rFonts w:ascii="Times New Roman" w:eastAsia="Times New Roman" w:hAnsi="Times New Roman" w:cs="Times New Roman"/>
                <w:lang w:eastAsia="ru-RU"/>
              </w:rPr>
            </w:pPr>
            <w:r w:rsidRPr="009228BB">
              <w:rPr>
                <w:rFonts w:ascii="Times New Roman" w:eastAsia="Times New Roman" w:hAnsi="Times New Roman" w:cs="Times New Roman"/>
                <w:b/>
                <w:sz w:val="24"/>
                <w:szCs w:val="24"/>
                <w:lang w:eastAsia="ru-RU"/>
              </w:rPr>
              <w:t>Задачи</w:t>
            </w:r>
            <w:r w:rsidRPr="009228BB">
              <w:rPr>
                <w:rFonts w:ascii="Times New Roman" w:eastAsia="Times New Roman" w:hAnsi="Times New Roman" w:cs="Times New Roman"/>
                <w:lang w:eastAsia="ru-RU"/>
              </w:rPr>
              <w:t xml:space="preserve"> (</w:t>
            </w:r>
            <w:r w:rsidRPr="009228BB">
              <w:rPr>
                <w:rFonts w:ascii="Times New Roman" w:eastAsia="Times New Roman" w:hAnsi="Times New Roman" w:cs="Times New Roman"/>
                <w:b/>
                <w:sz w:val="24"/>
                <w:szCs w:val="24"/>
                <w:lang w:eastAsia="ru-RU"/>
              </w:rPr>
              <w:t>ранний возраст до 3-х лет)</w:t>
            </w:r>
          </w:p>
        </w:tc>
        <w:tc>
          <w:tcPr>
            <w:tcW w:w="4365" w:type="dxa"/>
            <w:shd w:val="clear" w:color="auto" w:fill="auto"/>
          </w:tcPr>
          <w:p w:rsidR="009228BB" w:rsidRPr="009228BB" w:rsidRDefault="009228BB" w:rsidP="0092166E">
            <w:pPr>
              <w:spacing w:after="0" w:line="240" w:lineRule="auto"/>
              <w:jc w:val="center"/>
              <w:rPr>
                <w:rFonts w:ascii="Times New Roman" w:eastAsia="Times New Roman" w:hAnsi="Times New Roman" w:cs="Times New Roman"/>
                <w:b/>
                <w:sz w:val="24"/>
                <w:szCs w:val="24"/>
                <w:lang w:eastAsia="ru-RU"/>
              </w:rPr>
            </w:pPr>
            <w:r w:rsidRPr="009228BB">
              <w:rPr>
                <w:rFonts w:ascii="Times New Roman" w:eastAsia="Times New Roman" w:hAnsi="Times New Roman" w:cs="Times New Roman"/>
                <w:b/>
                <w:sz w:val="24"/>
                <w:szCs w:val="24"/>
                <w:lang w:eastAsia="ru-RU"/>
              </w:rPr>
              <w:t>Задачи (дошкольный возраст до 7 лет)</w:t>
            </w:r>
          </w:p>
        </w:tc>
      </w:tr>
      <w:tr w:rsidR="009228BB" w:rsidRPr="009228BB" w:rsidTr="0024213B">
        <w:tc>
          <w:tcPr>
            <w:tcW w:w="5416" w:type="dxa"/>
            <w:vMerge w:val="restart"/>
          </w:tcPr>
          <w:p w:rsidR="009228BB" w:rsidRPr="0024213B" w:rsidRDefault="009228BB" w:rsidP="00712192">
            <w:pPr>
              <w:numPr>
                <w:ilvl w:val="0"/>
                <w:numId w:val="952"/>
              </w:numPr>
              <w:spacing w:after="0" w:line="240" w:lineRule="auto"/>
              <w:ind w:left="199" w:hanging="199"/>
              <w:jc w:val="both"/>
              <w:rPr>
                <w:rFonts w:ascii="Times New Roman" w:eastAsia="Times New Roman" w:hAnsi="Times New Roman" w:cs="Times New Roman"/>
                <w:sz w:val="23"/>
                <w:szCs w:val="23"/>
                <w:lang w:eastAsia="ru-RU"/>
              </w:rPr>
            </w:pPr>
            <w:r w:rsidRPr="0024213B">
              <w:rPr>
                <w:rFonts w:ascii="Times New Roman" w:eastAsia="Times New Roman" w:hAnsi="Times New Roman" w:cs="Times New Roman"/>
                <w:sz w:val="23"/>
                <w:szCs w:val="23"/>
                <w:lang w:eastAsia="ru-RU"/>
              </w:rPr>
              <w:t xml:space="preserve">Ценности </w:t>
            </w:r>
            <w:r w:rsidRPr="0024213B">
              <w:rPr>
                <w:rFonts w:ascii="Times New Roman" w:eastAsia="Times New Roman" w:hAnsi="Times New Roman" w:cs="Times New Roman"/>
                <w:b/>
                <w:sz w:val="23"/>
                <w:szCs w:val="23"/>
                <w:lang w:eastAsia="ru-RU"/>
              </w:rPr>
              <w:t>– семья, дружба, человек и сотрудничество</w:t>
            </w:r>
            <w:r w:rsidRPr="0024213B">
              <w:rPr>
                <w:rFonts w:ascii="Times New Roman" w:eastAsia="Times New Roman" w:hAnsi="Times New Roman" w:cs="Times New Roman"/>
                <w:sz w:val="23"/>
                <w:szCs w:val="23"/>
                <w:lang w:eastAsia="ru-RU"/>
              </w:rPr>
              <w:t xml:space="preserve"> лежат в основе социального направления воспитания.</w:t>
            </w:r>
          </w:p>
          <w:p w:rsidR="009228BB" w:rsidRPr="0024213B" w:rsidRDefault="009228BB" w:rsidP="00712192">
            <w:pPr>
              <w:numPr>
                <w:ilvl w:val="0"/>
                <w:numId w:val="952"/>
              </w:numPr>
              <w:spacing w:after="0" w:line="240" w:lineRule="auto"/>
              <w:ind w:left="199" w:hanging="199"/>
              <w:jc w:val="both"/>
              <w:rPr>
                <w:rFonts w:ascii="Times New Roman" w:eastAsia="Times New Roman" w:hAnsi="Times New Roman" w:cs="Times New Roman"/>
                <w:sz w:val="23"/>
                <w:szCs w:val="23"/>
                <w:lang w:eastAsia="ru-RU"/>
              </w:rPr>
            </w:pPr>
            <w:r w:rsidRPr="0024213B">
              <w:rPr>
                <w:rFonts w:ascii="Times New Roman" w:eastAsia="Times New Roman" w:hAnsi="Times New Roman" w:cs="Times New Roman"/>
                <w:sz w:val="23"/>
                <w:szCs w:val="23"/>
                <w:lang w:eastAsia="ru-RU"/>
              </w:rPr>
              <w:t>В дошкольном детстве ребенок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ребенка к социальному окружению невозможно без грамотно выстроенного воспитательного процесса, в котором проявляется личная социальная инициатива ребенка в детско-взрослых и детских общностях.</w:t>
            </w:r>
          </w:p>
          <w:p w:rsidR="009228BB" w:rsidRPr="0024213B" w:rsidRDefault="009228BB" w:rsidP="00712192">
            <w:pPr>
              <w:numPr>
                <w:ilvl w:val="0"/>
                <w:numId w:val="969"/>
              </w:numPr>
              <w:spacing w:after="0" w:line="240" w:lineRule="auto"/>
              <w:ind w:left="199" w:hanging="199"/>
              <w:jc w:val="both"/>
              <w:rPr>
                <w:rFonts w:ascii="Times New Roman" w:eastAsia="Times New Roman" w:hAnsi="Times New Roman" w:cs="Times New Roman"/>
                <w:b/>
                <w:sz w:val="23"/>
                <w:szCs w:val="23"/>
                <w:lang w:eastAsia="ru-RU"/>
              </w:rPr>
            </w:pPr>
            <w:r w:rsidRPr="0024213B">
              <w:rPr>
                <w:rFonts w:ascii="Times New Roman" w:eastAsia="Times New Roman" w:hAnsi="Times New Roman" w:cs="Times New Roman"/>
                <w:sz w:val="23"/>
                <w:szCs w:val="23"/>
                <w:lang w:eastAsia="ru-RU"/>
              </w:rPr>
              <w:t>Важной составляющей социального воспитания является освоение ребенком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ребенком вместе с опытом поведения, с накоплением нравственных представлений, формированием навыка культурного поведения..</w:t>
            </w:r>
          </w:p>
        </w:tc>
        <w:tc>
          <w:tcPr>
            <w:tcW w:w="8901" w:type="dxa"/>
            <w:gridSpan w:val="2"/>
            <w:shd w:val="clear" w:color="auto" w:fill="F2F2F2" w:themeFill="background1" w:themeFillShade="F2"/>
          </w:tcPr>
          <w:p w:rsidR="009228BB" w:rsidRPr="0024213B" w:rsidRDefault="009228BB" w:rsidP="00D34764">
            <w:pPr>
              <w:spacing w:after="0" w:line="240" w:lineRule="auto"/>
              <w:ind w:left="199" w:hanging="199"/>
              <w:jc w:val="center"/>
              <w:rPr>
                <w:rFonts w:ascii="Times New Roman" w:eastAsia="Times New Roman" w:hAnsi="Times New Roman" w:cs="Times New Roman"/>
                <w:b/>
                <w:sz w:val="23"/>
                <w:szCs w:val="23"/>
                <w:lang w:eastAsia="ru-RU"/>
              </w:rPr>
            </w:pPr>
            <w:r w:rsidRPr="0024213B">
              <w:rPr>
                <w:rFonts w:ascii="Times New Roman" w:eastAsia="Times New Roman" w:hAnsi="Times New Roman" w:cs="Times New Roman"/>
                <w:sz w:val="23"/>
                <w:szCs w:val="23"/>
                <w:shd w:val="clear" w:color="auto" w:fill="F2F2F2" w:themeFill="background1" w:themeFillShade="F2"/>
                <w:lang w:eastAsia="ru-RU"/>
              </w:rPr>
              <w:t>Об</w:t>
            </w:r>
            <w:r w:rsidRPr="0024213B">
              <w:rPr>
                <w:rFonts w:ascii="Times New Roman" w:eastAsia="Times New Roman" w:hAnsi="Times New Roman" w:cs="Times New Roman"/>
                <w:sz w:val="23"/>
                <w:szCs w:val="23"/>
                <w:lang w:eastAsia="ru-RU"/>
              </w:rPr>
              <w:t>язательная часть</w:t>
            </w:r>
          </w:p>
        </w:tc>
      </w:tr>
      <w:tr w:rsidR="009228BB" w:rsidRPr="009228BB" w:rsidTr="0024213B">
        <w:trPr>
          <w:trHeight w:val="416"/>
        </w:trPr>
        <w:tc>
          <w:tcPr>
            <w:tcW w:w="5416" w:type="dxa"/>
            <w:vMerge/>
          </w:tcPr>
          <w:p w:rsidR="009228BB" w:rsidRPr="0024213B" w:rsidRDefault="009228BB" w:rsidP="00712192">
            <w:pPr>
              <w:numPr>
                <w:ilvl w:val="0"/>
                <w:numId w:val="969"/>
              </w:numPr>
              <w:spacing w:after="0" w:line="240" w:lineRule="auto"/>
              <w:ind w:left="199" w:hanging="199"/>
              <w:jc w:val="both"/>
              <w:rPr>
                <w:rFonts w:ascii="Times New Roman" w:eastAsia="Times New Roman" w:hAnsi="Times New Roman" w:cs="Times New Roman"/>
                <w:sz w:val="23"/>
                <w:szCs w:val="23"/>
                <w:lang w:eastAsia="ru-RU"/>
              </w:rPr>
            </w:pPr>
          </w:p>
        </w:tc>
        <w:tc>
          <w:tcPr>
            <w:tcW w:w="4536" w:type="dxa"/>
            <w:shd w:val="clear" w:color="auto" w:fill="auto"/>
          </w:tcPr>
          <w:p w:rsidR="009228BB" w:rsidRPr="0024213B" w:rsidRDefault="009228BB" w:rsidP="00712192">
            <w:pPr>
              <w:numPr>
                <w:ilvl w:val="0"/>
                <w:numId w:val="967"/>
              </w:numPr>
              <w:spacing w:after="0" w:line="240" w:lineRule="auto"/>
              <w:ind w:left="199" w:hanging="199"/>
              <w:jc w:val="both"/>
              <w:rPr>
                <w:rFonts w:ascii="Times New Roman" w:eastAsia="Times New Roman" w:hAnsi="Times New Roman" w:cs="Times New Roman"/>
                <w:sz w:val="23"/>
                <w:szCs w:val="23"/>
                <w:lang w:eastAsia="ru-RU"/>
              </w:rPr>
            </w:pPr>
            <w:r w:rsidRPr="0024213B">
              <w:rPr>
                <w:rFonts w:ascii="Times New Roman" w:eastAsia="Times New Roman" w:hAnsi="Times New Roman" w:cs="Times New Roman"/>
                <w:sz w:val="23"/>
                <w:szCs w:val="23"/>
                <w:lang w:eastAsia="ru-RU"/>
              </w:rPr>
              <w:t>Формирование у ребенка интереса к другим детям, способности бесконфликтно играть рядом с ними.</w:t>
            </w:r>
          </w:p>
          <w:p w:rsidR="009228BB" w:rsidRPr="0024213B" w:rsidRDefault="009228BB" w:rsidP="00712192">
            <w:pPr>
              <w:numPr>
                <w:ilvl w:val="0"/>
                <w:numId w:val="967"/>
              </w:numPr>
              <w:spacing w:after="0" w:line="240" w:lineRule="auto"/>
              <w:ind w:left="199" w:hanging="199"/>
              <w:jc w:val="both"/>
              <w:rPr>
                <w:rFonts w:ascii="Times New Roman" w:eastAsia="Times New Roman" w:hAnsi="Times New Roman" w:cs="Times New Roman"/>
                <w:sz w:val="23"/>
                <w:szCs w:val="23"/>
                <w:lang w:eastAsia="ru-RU"/>
              </w:rPr>
            </w:pPr>
            <w:r w:rsidRPr="0024213B">
              <w:rPr>
                <w:rFonts w:ascii="Times New Roman" w:eastAsia="Times New Roman" w:hAnsi="Times New Roman" w:cs="Times New Roman"/>
                <w:sz w:val="23"/>
                <w:szCs w:val="23"/>
                <w:lang w:eastAsia="ru-RU"/>
              </w:rPr>
              <w:t>Поощрение проявления ребенком самостоятельности, позиции «Я сам!».</w:t>
            </w:r>
          </w:p>
          <w:p w:rsidR="009228BB" w:rsidRPr="0024213B" w:rsidRDefault="009228BB" w:rsidP="00712192">
            <w:pPr>
              <w:numPr>
                <w:ilvl w:val="0"/>
                <w:numId w:val="967"/>
              </w:numPr>
              <w:spacing w:after="0" w:line="240" w:lineRule="auto"/>
              <w:ind w:left="199" w:hanging="199"/>
              <w:jc w:val="both"/>
              <w:rPr>
                <w:rFonts w:ascii="Times New Roman" w:eastAsia="Times New Roman" w:hAnsi="Times New Roman" w:cs="Times New Roman"/>
                <w:sz w:val="23"/>
                <w:szCs w:val="23"/>
                <w:lang w:eastAsia="ru-RU"/>
              </w:rPr>
            </w:pPr>
            <w:r w:rsidRPr="0024213B">
              <w:rPr>
                <w:rFonts w:ascii="Times New Roman" w:eastAsia="Times New Roman" w:hAnsi="Times New Roman" w:cs="Times New Roman"/>
                <w:sz w:val="23"/>
                <w:szCs w:val="23"/>
                <w:lang w:eastAsia="ru-RU"/>
              </w:rPr>
              <w:t>Формирование у ребенка способности к самостоятельным (свободным) активным действиям в общении, умения общаться с другими людьми с помощью вербальных и невербальных средств общения.</w:t>
            </w:r>
          </w:p>
          <w:p w:rsidR="009228BB" w:rsidRPr="0024213B" w:rsidRDefault="009228BB" w:rsidP="00712192">
            <w:pPr>
              <w:numPr>
                <w:ilvl w:val="0"/>
                <w:numId w:val="967"/>
              </w:numPr>
              <w:spacing w:after="0" w:line="240" w:lineRule="auto"/>
              <w:ind w:left="199" w:hanging="199"/>
              <w:jc w:val="both"/>
              <w:rPr>
                <w:rFonts w:ascii="Times New Roman" w:eastAsia="Times New Roman" w:hAnsi="Times New Roman" w:cs="Times New Roman"/>
                <w:sz w:val="23"/>
                <w:szCs w:val="23"/>
                <w:lang w:eastAsia="ru-RU"/>
              </w:rPr>
            </w:pPr>
            <w:r w:rsidRPr="0024213B">
              <w:rPr>
                <w:rFonts w:ascii="Times New Roman" w:eastAsia="Times New Roman" w:hAnsi="Times New Roman" w:cs="Times New Roman"/>
                <w:sz w:val="23"/>
                <w:szCs w:val="23"/>
                <w:lang w:eastAsia="ru-RU"/>
              </w:rPr>
              <w:t>Создавать условия для овладения ребенком речью.</w:t>
            </w:r>
          </w:p>
          <w:p w:rsidR="009228BB" w:rsidRPr="0024213B" w:rsidRDefault="009228BB" w:rsidP="00712192">
            <w:pPr>
              <w:numPr>
                <w:ilvl w:val="0"/>
                <w:numId w:val="967"/>
              </w:numPr>
              <w:spacing w:after="0" w:line="240" w:lineRule="auto"/>
              <w:ind w:left="199" w:hanging="199"/>
              <w:jc w:val="both"/>
              <w:rPr>
                <w:rFonts w:ascii="Times New Roman" w:eastAsia="Times New Roman" w:hAnsi="Times New Roman" w:cs="Times New Roman"/>
                <w:sz w:val="23"/>
                <w:szCs w:val="23"/>
                <w:lang w:eastAsia="ru-RU"/>
              </w:rPr>
            </w:pPr>
            <w:r w:rsidRPr="0024213B">
              <w:rPr>
                <w:rFonts w:ascii="Times New Roman" w:eastAsia="Times New Roman" w:hAnsi="Times New Roman" w:cs="Times New Roman"/>
                <w:sz w:val="23"/>
                <w:szCs w:val="23"/>
                <w:lang w:eastAsia="ru-RU"/>
              </w:rPr>
              <w:t>Развитие способности различать свою половую принадлежность по внешним признакам (одежде, прическе) и имени.</w:t>
            </w:r>
          </w:p>
        </w:tc>
        <w:tc>
          <w:tcPr>
            <w:tcW w:w="4365" w:type="dxa"/>
            <w:shd w:val="clear" w:color="auto" w:fill="auto"/>
          </w:tcPr>
          <w:p w:rsidR="009228BB" w:rsidRPr="0024213B" w:rsidRDefault="009228BB" w:rsidP="00712192">
            <w:pPr>
              <w:numPr>
                <w:ilvl w:val="0"/>
                <w:numId w:val="968"/>
              </w:numPr>
              <w:spacing w:after="0" w:line="240" w:lineRule="auto"/>
              <w:ind w:left="199" w:hanging="199"/>
              <w:jc w:val="both"/>
              <w:rPr>
                <w:rFonts w:ascii="Times New Roman" w:eastAsia="Times New Roman" w:hAnsi="Times New Roman" w:cs="Times New Roman"/>
                <w:sz w:val="23"/>
                <w:szCs w:val="23"/>
                <w:lang w:eastAsia="ru-RU"/>
              </w:rPr>
            </w:pPr>
            <w:r w:rsidRPr="0024213B">
              <w:rPr>
                <w:rFonts w:ascii="Times New Roman" w:eastAsia="Times New Roman" w:hAnsi="Times New Roman" w:cs="Times New Roman"/>
                <w:sz w:val="23"/>
                <w:szCs w:val="23"/>
                <w:lang w:eastAsia="ru-RU"/>
              </w:rPr>
              <w:t>Воспитание у ребенка уважения и принятия ценности семьи и общества.</w:t>
            </w:r>
          </w:p>
          <w:p w:rsidR="009228BB" w:rsidRPr="0024213B" w:rsidRDefault="009228BB" w:rsidP="00712192">
            <w:pPr>
              <w:numPr>
                <w:ilvl w:val="0"/>
                <w:numId w:val="968"/>
              </w:numPr>
              <w:spacing w:after="0" w:line="240" w:lineRule="auto"/>
              <w:ind w:left="199" w:hanging="199"/>
              <w:jc w:val="both"/>
              <w:rPr>
                <w:rFonts w:ascii="Times New Roman" w:eastAsia="Times New Roman" w:hAnsi="Times New Roman" w:cs="Times New Roman"/>
                <w:sz w:val="23"/>
                <w:szCs w:val="23"/>
                <w:lang w:eastAsia="ru-RU"/>
              </w:rPr>
            </w:pPr>
            <w:r w:rsidRPr="0024213B">
              <w:rPr>
                <w:rFonts w:ascii="Times New Roman" w:eastAsia="Times New Roman" w:hAnsi="Times New Roman" w:cs="Times New Roman"/>
                <w:sz w:val="23"/>
                <w:szCs w:val="23"/>
                <w:lang w:eastAsia="ru-RU"/>
              </w:rPr>
              <w:t>Формирование у ребенка уважения и принятия различий между людьми.</w:t>
            </w:r>
          </w:p>
          <w:p w:rsidR="009228BB" w:rsidRPr="0024213B" w:rsidRDefault="009228BB" w:rsidP="00712192">
            <w:pPr>
              <w:numPr>
                <w:ilvl w:val="0"/>
                <w:numId w:val="968"/>
              </w:numPr>
              <w:spacing w:after="0" w:line="240" w:lineRule="auto"/>
              <w:ind w:left="199" w:hanging="199"/>
              <w:jc w:val="both"/>
              <w:rPr>
                <w:rFonts w:ascii="Times New Roman" w:eastAsia="Times New Roman" w:hAnsi="Times New Roman" w:cs="Times New Roman"/>
                <w:sz w:val="23"/>
                <w:szCs w:val="23"/>
                <w:lang w:eastAsia="ru-RU"/>
              </w:rPr>
            </w:pPr>
            <w:r w:rsidRPr="0024213B">
              <w:rPr>
                <w:rFonts w:ascii="Times New Roman" w:eastAsia="Times New Roman" w:hAnsi="Times New Roman" w:cs="Times New Roman"/>
                <w:sz w:val="23"/>
                <w:szCs w:val="23"/>
                <w:lang w:eastAsia="ru-RU"/>
              </w:rPr>
              <w:t>Способствование формированию у ребенка основ речевой культуры.</w:t>
            </w:r>
          </w:p>
          <w:p w:rsidR="009228BB" w:rsidRPr="0024213B" w:rsidRDefault="009228BB" w:rsidP="00712192">
            <w:pPr>
              <w:numPr>
                <w:ilvl w:val="0"/>
                <w:numId w:val="968"/>
              </w:numPr>
              <w:spacing w:after="0" w:line="240" w:lineRule="auto"/>
              <w:ind w:left="199" w:hanging="199"/>
              <w:jc w:val="both"/>
              <w:rPr>
                <w:rFonts w:ascii="Times New Roman" w:eastAsia="Times New Roman" w:hAnsi="Times New Roman" w:cs="Times New Roman"/>
                <w:sz w:val="23"/>
                <w:szCs w:val="23"/>
                <w:lang w:eastAsia="ru-RU"/>
              </w:rPr>
            </w:pPr>
            <w:r w:rsidRPr="0024213B">
              <w:rPr>
                <w:rFonts w:ascii="Times New Roman" w:eastAsia="Times New Roman" w:hAnsi="Times New Roman" w:cs="Times New Roman"/>
                <w:sz w:val="23"/>
                <w:szCs w:val="23"/>
                <w:lang w:eastAsia="ru-RU"/>
              </w:rPr>
              <w:t>Формирование у ребенка дружелюбия и доброжелательности, искренности, правдивости, умения слушать и слышать собеседника.</w:t>
            </w:r>
          </w:p>
          <w:p w:rsidR="009228BB" w:rsidRPr="0024213B" w:rsidRDefault="009228BB" w:rsidP="00712192">
            <w:pPr>
              <w:numPr>
                <w:ilvl w:val="0"/>
                <w:numId w:val="968"/>
              </w:numPr>
              <w:spacing w:after="0" w:line="240" w:lineRule="auto"/>
              <w:ind w:left="199" w:hanging="199"/>
              <w:jc w:val="both"/>
              <w:rPr>
                <w:rFonts w:ascii="Times New Roman" w:eastAsia="Times New Roman" w:hAnsi="Times New Roman" w:cs="Times New Roman"/>
                <w:sz w:val="23"/>
                <w:szCs w:val="23"/>
                <w:lang w:eastAsia="ru-RU"/>
              </w:rPr>
            </w:pPr>
            <w:r w:rsidRPr="0024213B">
              <w:rPr>
                <w:rFonts w:ascii="Times New Roman" w:eastAsia="Times New Roman" w:hAnsi="Times New Roman" w:cs="Times New Roman"/>
                <w:sz w:val="23"/>
                <w:szCs w:val="23"/>
                <w:lang w:eastAsia="ru-RU"/>
              </w:rPr>
              <w:t>Формирование у ребенка способности взаимодействовать со взрослыми и сверстниками.</w:t>
            </w:r>
          </w:p>
          <w:p w:rsidR="009228BB" w:rsidRPr="0024213B" w:rsidRDefault="009228BB" w:rsidP="00712192">
            <w:pPr>
              <w:numPr>
                <w:ilvl w:val="0"/>
                <w:numId w:val="968"/>
              </w:numPr>
              <w:spacing w:after="0" w:line="240" w:lineRule="auto"/>
              <w:ind w:left="199" w:hanging="199"/>
              <w:jc w:val="both"/>
              <w:rPr>
                <w:rFonts w:ascii="Times New Roman" w:eastAsia="Times New Roman" w:hAnsi="Times New Roman" w:cs="Times New Roman"/>
                <w:sz w:val="23"/>
                <w:szCs w:val="23"/>
                <w:lang w:eastAsia="ru-RU"/>
              </w:rPr>
            </w:pPr>
            <w:r w:rsidRPr="0024213B">
              <w:rPr>
                <w:rFonts w:ascii="Times New Roman" w:eastAsia="Times New Roman" w:hAnsi="Times New Roman" w:cs="Times New Roman"/>
                <w:sz w:val="23"/>
                <w:szCs w:val="23"/>
                <w:lang w:eastAsia="ru-RU"/>
              </w:rPr>
              <w:t>Формирование между мальчиками и девочками дружественных отношений, основанных на нравственных нормах взаимоотношения полов.</w:t>
            </w:r>
          </w:p>
        </w:tc>
      </w:tr>
      <w:tr w:rsidR="009228BB" w:rsidRPr="009228BB" w:rsidTr="0024213B">
        <w:trPr>
          <w:trHeight w:val="353"/>
        </w:trPr>
        <w:tc>
          <w:tcPr>
            <w:tcW w:w="5416" w:type="dxa"/>
            <w:vMerge/>
          </w:tcPr>
          <w:p w:rsidR="009228BB" w:rsidRPr="0024213B" w:rsidRDefault="009228BB" w:rsidP="00712192">
            <w:pPr>
              <w:numPr>
                <w:ilvl w:val="0"/>
                <w:numId w:val="952"/>
              </w:numPr>
              <w:spacing w:after="0" w:line="240" w:lineRule="auto"/>
              <w:jc w:val="both"/>
              <w:rPr>
                <w:rFonts w:ascii="Times New Roman" w:eastAsia="Times New Roman" w:hAnsi="Times New Roman" w:cs="Times New Roman"/>
                <w:sz w:val="23"/>
                <w:szCs w:val="23"/>
                <w:lang w:eastAsia="ru-RU"/>
              </w:rPr>
            </w:pPr>
          </w:p>
        </w:tc>
        <w:tc>
          <w:tcPr>
            <w:tcW w:w="8901" w:type="dxa"/>
            <w:gridSpan w:val="2"/>
            <w:shd w:val="clear" w:color="auto" w:fill="F2F2F2" w:themeFill="background1" w:themeFillShade="F2"/>
          </w:tcPr>
          <w:p w:rsidR="009228BB" w:rsidRPr="0024213B" w:rsidRDefault="009228BB" w:rsidP="0092166E">
            <w:pPr>
              <w:spacing w:after="0" w:line="240" w:lineRule="auto"/>
              <w:ind w:left="176"/>
              <w:jc w:val="center"/>
              <w:rPr>
                <w:rFonts w:ascii="Times New Roman" w:eastAsia="Times New Roman" w:hAnsi="Times New Roman" w:cs="Times New Roman"/>
                <w:sz w:val="23"/>
                <w:szCs w:val="23"/>
                <w:lang w:eastAsia="ru-RU"/>
              </w:rPr>
            </w:pPr>
            <w:r w:rsidRPr="0024213B">
              <w:rPr>
                <w:rFonts w:ascii="Times New Roman" w:eastAsia="Times New Roman" w:hAnsi="Times New Roman" w:cs="Times New Roman"/>
                <w:sz w:val="23"/>
                <w:szCs w:val="23"/>
                <w:lang w:eastAsia="ru-RU"/>
              </w:rPr>
              <w:t>Часть, формируемой участниками образовательных отношений</w:t>
            </w:r>
          </w:p>
        </w:tc>
      </w:tr>
      <w:tr w:rsidR="009228BB" w:rsidRPr="009228BB" w:rsidTr="0024213B">
        <w:tc>
          <w:tcPr>
            <w:tcW w:w="5416" w:type="dxa"/>
            <w:vMerge/>
          </w:tcPr>
          <w:p w:rsidR="009228BB" w:rsidRPr="0024213B" w:rsidRDefault="009228BB" w:rsidP="0092166E">
            <w:pPr>
              <w:spacing w:after="0" w:line="240" w:lineRule="auto"/>
              <w:jc w:val="both"/>
              <w:rPr>
                <w:rFonts w:ascii="Times New Roman" w:eastAsia="Times New Roman" w:hAnsi="Times New Roman" w:cs="Times New Roman"/>
                <w:sz w:val="23"/>
                <w:szCs w:val="23"/>
                <w:lang w:eastAsia="ru-RU"/>
              </w:rPr>
            </w:pPr>
          </w:p>
        </w:tc>
        <w:tc>
          <w:tcPr>
            <w:tcW w:w="4536" w:type="dxa"/>
            <w:shd w:val="clear" w:color="auto" w:fill="auto"/>
          </w:tcPr>
          <w:p w:rsidR="009228BB" w:rsidRPr="0024213B" w:rsidRDefault="009228BB" w:rsidP="00712192">
            <w:pPr>
              <w:numPr>
                <w:ilvl w:val="0"/>
                <w:numId w:val="932"/>
              </w:numPr>
              <w:shd w:val="clear" w:color="auto" w:fill="FFFFFF"/>
              <w:spacing w:after="0" w:line="240" w:lineRule="auto"/>
              <w:ind w:left="176" w:hanging="176"/>
              <w:jc w:val="both"/>
              <w:rPr>
                <w:rFonts w:ascii="Times New Roman" w:eastAsia="Times New Roman" w:hAnsi="Times New Roman" w:cs="Times New Roman"/>
                <w:color w:val="000000"/>
                <w:sz w:val="23"/>
                <w:szCs w:val="23"/>
                <w:lang w:eastAsia="ru-RU"/>
              </w:rPr>
            </w:pPr>
            <w:r w:rsidRPr="0024213B">
              <w:rPr>
                <w:rFonts w:ascii="Times New Roman" w:eastAsia="Times New Roman" w:hAnsi="Times New Roman" w:cs="Times New Roman"/>
                <w:color w:val="000000"/>
                <w:sz w:val="23"/>
                <w:szCs w:val="23"/>
                <w:lang w:eastAsia="ru-RU"/>
              </w:rPr>
              <w:t>Знакомство детей с правилами поведения в семье, в детском социуме, взаимодействиями со сверстниками посредством русских народных сказок, потешек, различных видах продуктивной деятельности</w:t>
            </w:r>
          </w:p>
        </w:tc>
        <w:tc>
          <w:tcPr>
            <w:tcW w:w="4365" w:type="dxa"/>
            <w:shd w:val="clear" w:color="auto" w:fill="auto"/>
          </w:tcPr>
          <w:p w:rsidR="009228BB" w:rsidRPr="0024213B" w:rsidRDefault="009228BB" w:rsidP="00712192">
            <w:pPr>
              <w:numPr>
                <w:ilvl w:val="0"/>
                <w:numId w:val="933"/>
              </w:numPr>
              <w:shd w:val="clear" w:color="auto" w:fill="FFFFFF"/>
              <w:spacing w:after="0" w:line="240" w:lineRule="auto"/>
              <w:ind w:left="176" w:hanging="176"/>
              <w:jc w:val="both"/>
              <w:rPr>
                <w:rFonts w:ascii="Times New Roman" w:eastAsia="Times New Roman" w:hAnsi="Times New Roman" w:cs="Times New Roman"/>
                <w:color w:val="000000"/>
                <w:sz w:val="23"/>
                <w:szCs w:val="23"/>
                <w:lang w:eastAsia="ru-RU"/>
              </w:rPr>
            </w:pPr>
            <w:r w:rsidRPr="0024213B">
              <w:rPr>
                <w:rFonts w:ascii="Times New Roman" w:eastAsia="Times New Roman" w:hAnsi="Times New Roman" w:cs="Times New Roman"/>
                <w:color w:val="000000"/>
                <w:sz w:val="23"/>
                <w:szCs w:val="23"/>
                <w:lang w:eastAsia="ru-RU"/>
              </w:rPr>
              <w:t>Формировать чувство сотрудничества через кружковую деятельность дополнительное образование, детские проекты, взросло-детские проекты, народные игры.</w:t>
            </w:r>
          </w:p>
          <w:p w:rsidR="009228BB" w:rsidRPr="0024213B" w:rsidRDefault="009228BB" w:rsidP="00712192">
            <w:pPr>
              <w:numPr>
                <w:ilvl w:val="0"/>
                <w:numId w:val="933"/>
              </w:numPr>
              <w:shd w:val="clear" w:color="auto" w:fill="FFFFFF"/>
              <w:spacing w:after="0" w:line="240" w:lineRule="auto"/>
              <w:ind w:left="176" w:hanging="176"/>
              <w:jc w:val="both"/>
              <w:rPr>
                <w:rFonts w:ascii="Times New Roman" w:eastAsia="Times New Roman" w:hAnsi="Times New Roman" w:cs="Times New Roman"/>
                <w:color w:val="000000"/>
                <w:sz w:val="23"/>
                <w:szCs w:val="23"/>
                <w:lang w:eastAsia="ru-RU"/>
              </w:rPr>
            </w:pPr>
            <w:r w:rsidRPr="0024213B">
              <w:rPr>
                <w:rFonts w:ascii="Times New Roman" w:eastAsia="Times New Roman" w:hAnsi="Times New Roman" w:cs="Times New Roman"/>
                <w:color w:val="000000"/>
                <w:sz w:val="23"/>
                <w:szCs w:val="23"/>
                <w:lang w:eastAsia="ru-RU"/>
              </w:rPr>
              <w:t>Воспитывать уважения к людям с разными индивидуальными особенностями (билингвы, дети с ОВЗ, дети-инвалиды, одаренные дети, дети-мигранты)</w:t>
            </w:r>
          </w:p>
        </w:tc>
      </w:tr>
    </w:tbl>
    <w:p w:rsidR="009228BB" w:rsidRPr="00F37377" w:rsidRDefault="009228BB" w:rsidP="0092166E">
      <w:pPr>
        <w:spacing w:before="240" w:after="120" w:line="240" w:lineRule="auto"/>
        <w:jc w:val="center"/>
        <w:rPr>
          <w:rFonts w:ascii="Times New Roman" w:eastAsia="Times New Roman" w:hAnsi="Times New Roman" w:cs="Times New Roman"/>
          <w:b/>
          <w:i/>
          <w:sz w:val="24"/>
          <w:szCs w:val="24"/>
          <w:lang w:eastAsia="ru-RU"/>
        </w:rPr>
      </w:pPr>
      <w:r w:rsidRPr="00F37377">
        <w:rPr>
          <w:rFonts w:ascii="Times New Roman" w:eastAsia="Times New Roman" w:hAnsi="Times New Roman" w:cs="Times New Roman"/>
          <w:b/>
          <w:i/>
          <w:sz w:val="24"/>
          <w:szCs w:val="24"/>
          <w:lang w:eastAsia="ru-RU"/>
        </w:rPr>
        <w:lastRenderedPageBreak/>
        <w:t>Познавательное направление воспитания</w:t>
      </w:r>
    </w:p>
    <w:p w:rsidR="009228BB" w:rsidRPr="00F37377" w:rsidRDefault="009228BB" w:rsidP="00F37377">
      <w:pPr>
        <w:spacing w:after="120" w:line="240" w:lineRule="auto"/>
        <w:rPr>
          <w:rFonts w:ascii="Times New Roman" w:eastAsia="Times New Roman" w:hAnsi="Times New Roman" w:cs="Times New Roman"/>
          <w:b/>
          <w:i/>
          <w:sz w:val="24"/>
          <w:szCs w:val="24"/>
          <w:lang w:eastAsia="ru-RU"/>
        </w:rPr>
      </w:pPr>
      <w:r w:rsidRPr="00F37377">
        <w:rPr>
          <w:rFonts w:ascii="Times New Roman" w:eastAsia="Times New Roman" w:hAnsi="Times New Roman" w:cs="Times New Roman"/>
          <w:b/>
          <w:i/>
          <w:color w:val="000000"/>
          <w:sz w:val="24"/>
          <w:szCs w:val="24"/>
          <w:shd w:val="clear" w:color="auto" w:fill="FFFFFF"/>
          <w:lang w:eastAsia="ru-RU"/>
        </w:rPr>
        <w:t>Цель:</w:t>
      </w:r>
      <w:r w:rsidRPr="00F37377">
        <w:rPr>
          <w:rFonts w:ascii="Times New Roman" w:eastAsia="Times New Roman" w:hAnsi="Times New Roman" w:cs="Times New Roman"/>
          <w:color w:val="000000"/>
          <w:sz w:val="24"/>
          <w:szCs w:val="24"/>
          <w:shd w:val="clear" w:color="auto" w:fill="FFFFFF"/>
          <w:lang w:eastAsia="ru-RU"/>
        </w:rPr>
        <w:t xml:space="preserve"> формирование ценности познания.</w:t>
      </w:r>
    </w:p>
    <w:tbl>
      <w:tblPr>
        <w:tblW w:w="143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9"/>
        <w:gridCol w:w="4404"/>
        <w:gridCol w:w="5244"/>
      </w:tblGrid>
      <w:tr w:rsidR="009228BB" w:rsidRPr="009228BB" w:rsidTr="00FD6918">
        <w:tc>
          <w:tcPr>
            <w:tcW w:w="4669" w:type="dxa"/>
          </w:tcPr>
          <w:p w:rsidR="009228BB" w:rsidRPr="009228BB" w:rsidRDefault="009228BB" w:rsidP="0092166E">
            <w:pPr>
              <w:spacing w:after="0" w:line="240" w:lineRule="auto"/>
              <w:jc w:val="center"/>
              <w:rPr>
                <w:rFonts w:ascii="Times New Roman" w:eastAsia="Times New Roman" w:hAnsi="Times New Roman" w:cs="Times New Roman"/>
                <w:sz w:val="24"/>
                <w:szCs w:val="24"/>
                <w:lang w:eastAsia="ru-RU"/>
              </w:rPr>
            </w:pPr>
            <w:r w:rsidRPr="009228BB">
              <w:rPr>
                <w:rFonts w:ascii="Times New Roman" w:eastAsia="Times New Roman" w:hAnsi="Times New Roman" w:cs="Times New Roman"/>
                <w:b/>
                <w:sz w:val="24"/>
                <w:szCs w:val="24"/>
                <w:lang w:eastAsia="ru-RU"/>
              </w:rPr>
              <w:t>Общие задачи по направлению:</w:t>
            </w:r>
          </w:p>
        </w:tc>
        <w:tc>
          <w:tcPr>
            <w:tcW w:w="4404" w:type="dxa"/>
            <w:shd w:val="clear" w:color="auto" w:fill="auto"/>
          </w:tcPr>
          <w:p w:rsidR="009228BB" w:rsidRPr="009228BB" w:rsidRDefault="009228BB" w:rsidP="0092166E">
            <w:pPr>
              <w:spacing w:after="0" w:line="240" w:lineRule="auto"/>
              <w:jc w:val="center"/>
              <w:rPr>
                <w:rFonts w:ascii="Times New Roman" w:eastAsia="Times New Roman" w:hAnsi="Times New Roman" w:cs="Times New Roman"/>
                <w:lang w:eastAsia="ru-RU"/>
              </w:rPr>
            </w:pPr>
            <w:r w:rsidRPr="009228BB">
              <w:rPr>
                <w:rFonts w:ascii="Times New Roman" w:eastAsia="Times New Roman" w:hAnsi="Times New Roman" w:cs="Times New Roman"/>
                <w:b/>
                <w:sz w:val="24"/>
                <w:szCs w:val="24"/>
                <w:lang w:eastAsia="ru-RU"/>
              </w:rPr>
              <w:t>Задачи</w:t>
            </w:r>
            <w:r w:rsidRPr="009228BB">
              <w:rPr>
                <w:rFonts w:ascii="Times New Roman" w:eastAsia="Times New Roman" w:hAnsi="Times New Roman" w:cs="Times New Roman"/>
                <w:lang w:eastAsia="ru-RU"/>
              </w:rPr>
              <w:t xml:space="preserve"> (</w:t>
            </w:r>
            <w:r w:rsidRPr="009228BB">
              <w:rPr>
                <w:rFonts w:ascii="Times New Roman" w:eastAsia="Times New Roman" w:hAnsi="Times New Roman" w:cs="Times New Roman"/>
                <w:b/>
                <w:sz w:val="24"/>
                <w:szCs w:val="24"/>
                <w:lang w:eastAsia="ru-RU"/>
              </w:rPr>
              <w:t>ранний возраст до 3-х лет)</w:t>
            </w:r>
          </w:p>
        </w:tc>
        <w:tc>
          <w:tcPr>
            <w:tcW w:w="5244" w:type="dxa"/>
            <w:shd w:val="clear" w:color="auto" w:fill="auto"/>
          </w:tcPr>
          <w:p w:rsidR="009228BB" w:rsidRPr="009228BB" w:rsidRDefault="009228BB" w:rsidP="0092166E">
            <w:pPr>
              <w:spacing w:after="0" w:line="240" w:lineRule="auto"/>
              <w:jc w:val="center"/>
              <w:rPr>
                <w:rFonts w:ascii="Times New Roman" w:eastAsia="Times New Roman" w:hAnsi="Times New Roman" w:cs="Times New Roman"/>
                <w:b/>
                <w:sz w:val="24"/>
                <w:szCs w:val="24"/>
                <w:lang w:eastAsia="ru-RU"/>
              </w:rPr>
            </w:pPr>
            <w:r w:rsidRPr="009228BB">
              <w:rPr>
                <w:rFonts w:ascii="Times New Roman" w:eastAsia="Times New Roman" w:hAnsi="Times New Roman" w:cs="Times New Roman"/>
                <w:b/>
                <w:sz w:val="24"/>
                <w:szCs w:val="24"/>
                <w:lang w:eastAsia="ru-RU"/>
              </w:rPr>
              <w:t>Задачи (дошкольный возраст до 7 лет)</w:t>
            </w:r>
          </w:p>
        </w:tc>
      </w:tr>
      <w:tr w:rsidR="009228BB" w:rsidRPr="009228BB" w:rsidTr="00D34764">
        <w:tc>
          <w:tcPr>
            <w:tcW w:w="4669" w:type="dxa"/>
            <w:vMerge w:val="restart"/>
          </w:tcPr>
          <w:p w:rsidR="009228BB" w:rsidRPr="00D34764" w:rsidRDefault="009228BB" w:rsidP="00712192">
            <w:pPr>
              <w:numPr>
                <w:ilvl w:val="0"/>
                <w:numId w:val="951"/>
              </w:numPr>
              <w:spacing w:after="0" w:line="240" w:lineRule="auto"/>
              <w:ind w:left="199" w:hanging="199"/>
              <w:jc w:val="both"/>
              <w:rPr>
                <w:rFonts w:ascii="Times New Roman" w:eastAsia="Times New Roman" w:hAnsi="Times New Roman" w:cs="Times New Roman"/>
                <w:sz w:val="24"/>
                <w:szCs w:val="24"/>
                <w:lang w:eastAsia="ru-RU"/>
              </w:rPr>
            </w:pPr>
            <w:r w:rsidRPr="00D34764">
              <w:rPr>
                <w:rFonts w:ascii="Times New Roman" w:eastAsia="Times New Roman" w:hAnsi="Times New Roman" w:cs="Times New Roman"/>
                <w:sz w:val="24"/>
                <w:szCs w:val="24"/>
                <w:lang w:eastAsia="ru-RU"/>
              </w:rPr>
              <w:t xml:space="preserve">Ценность – </w:t>
            </w:r>
            <w:r w:rsidRPr="00D34764">
              <w:rPr>
                <w:rFonts w:ascii="Times New Roman" w:eastAsia="Times New Roman" w:hAnsi="Times New Roman" w:cs="Times New Roman"/>
                <w:b/>
                <w:sz w:val="24"/>
                <w:szCs w:val="24"/>
                <w:lang w:eastAsia="ru-RU"/>
              </w:rPr>
              <w:t>познание</w:t>
            </w:r>
            <w:r w:rsidRPr="00D34764">
              <w:rPr>
                <w:rFonts w:ascii="Times New Roman" w:eastAsia="Times New Roman" w:hAnsi="Times New Roman" w:cs="Times New Roman"/>
                <w:sz w:val="24"/>
                <w:szCs w:val="24"/>
                <w:lang w:eastAsia="ru-RU"/>
              </w:rPr>
              <w:t xml:space="preserve"> лежит в основе познавательного направления воспитания.</w:t>
            </w:r>
          </w:p>
          <w:p w:rsidR="009228BB" w:rsidRPr="00D34764" w:rsidRDefault="009228BB" w:rsidP="00712192">
            <w:pPr>
              <w:numPr>
                <w:ilvl w:val="0"/>
                <w:numId w:val="951"/>
              </w:numPr>
              <w:spacing w:after="0" w:line="240" w:lineRule="auto"/>
              <w:ind w:left="199" w:hanging="199"/>
              <w:jc w:val="both"/>
              <w:rPr>
                <w:rFonts w:ascii="Times New Roman" w:eastAsia="Times New Roman" w:hAnsi="Times New Roman" w:cs="Times New Roman"/>
                <w:sz w:val="24"/>
                <w:szCs w:val="24"/>
                <w:lang w:eastAsia="ru-RU"/>
              </w:rPr>
            </w:pPr>
            <w:r w:rsidRPr="00D34764">
              <w:rPr>
                <w:rFonts w:ascii="Times New Roman" w:eastAsia="Times New Roman" w:hAnsi="Times New Roman" w:cs="Times New Roman"/>
                <w:sz w:val="24"/>
                <w:szCs w:val="24"/>
                <w:lang w:eastAsia="ru-RU"/>
              </w:rPr>
              <w:t>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ребенка.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ребенка.</w:t>
            </w:r>
          </w:p>
          <w:p w:rsidR="009228BB" w:rsidRPr="00D34764" w:rsidRDefault="009228BB" w:rsidP="00712192">
            <w:pPr>
              <w:numPr>
                <w:ilvl w:val="0"/>
                <w:numId w:val="951"/>
              </w:numPr>
              <w:spacing w:after="0" w:line="240" w:lineRule="auto"/>
              <w:ind w:left="199" w:hanging="199"/>
              <w:jc w:val="both"/>
              <w:rPr>
                <w:rFonts w:ascii="Times New Roman" w:eastAsia="Times New Roman" w:hAnsi="Times New Roman" w:cs="Times New Roman"/>
                <w:b/>
                <w:sz w:val="24"/>
                <w:szCs w:val="24"/>
                <w:lang w:eastAsia="ru-RU"/>
              </w:rPr>
            </w:pPr>
            <w:r w:rsidRPr="00D34764">
              <w:rPr>
                <w:rFonts w:ascii="Times New Roman" w:eastAsia="Times New Roman" w:hAnsi="Times New Roman" w:cs="Times New Roman"/>
                <w:sz w:val="24"/>
                <w:szCs w:val="24"/>
                <w:lang w:eastAsia="ru-RU"/>
              </w:rPr>
              <w:t>Значимым является воспитание у ребенка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tc>
        <w:tc>
          <w:tcPr>
            <w:tcW w:w="9648" w:type="dxa"/>
            <w:gridSpan w:val="2"/>
            <w:shd w:val="clear" w:color="auto" w:fill="F2F2F2" w:themeFill="background1" w:themeFillShade="F2"/>
          </w:tcPr>
          <w:p w:rsidR="009228BB" w:rsidRPr="00D34764" w:rsidRDefault="009228BB" w:rsidP="00D34764">
            <w:pPr>
              <w:spacing w:after="0" w:line="240" w:lineRule="auto"/>
              <w:ind w:left="199" w:hanging="199"/>
              <w:jc w:val="center"/>
              <w:rPr>
                <w:rFonts w:ascii="Times New Roman" w:eastAsia="Times New Roman" w:hAnsi="Times New Roman" w:cs="Times New Roman"/>
                <w:b/>
                <w:sz w:val="24"/>
                <w:szCs w:val="24"/>
                <w:lang w:eastAsia="ru-RU"/>
              </w:rPr>
            </w:pPr>
            <w:r w:rsidRPr="00D34764">
              <w:rPr>
                <w:rFonts w:ascii="Times New Roman" w:eastAsia="Times New Roman" w:hAnsi="Times New Roman" w:cs="Times New Roman"/>
                <w:sz w:val="24"/>
                <w:szCs w:val="24"/>
                <w:lang w:eastAsia="ru-RU"/>
              </w:rPr>
              <w:t>Обязательная часть</w:t>
            </w:r>
          </w:p>
        </w:tc>
      </w:tr>
      <w:tr w:rsidR="009228BB" w:rsidRPr="009228BB" w:rsidTr="00FD6918">
        <w:trPr>
          <w:trHeight w:val="416"/>
        </w:trPr>
        <w:tc>
          <w:tcPr>
            <w:tcW w:w="4669" w:type="dxa"/>
            <w:vMerge/>
          </w:tcPr>
          <w:p w:rsidR="009228BB" w:rsidRPr="00D34764" w:rsidRDefault="009228BB" w:rsidP="00712192">
            <w:pPr>
              <w:numPr>
                <w:ilvl w:val="0"/>
                <w:numId w:val="951"/>
              </w:numPr>
              <w:spacing w:after="0" w:line="240" w:lineRule="auto"/>
              <w:ind w:left="199" w:hanging="199"/>
              <w:jc w:val="both"/>
              <w:rPr>
                <w:rFonts w:ascii="Times New Roman" w:eastAsia="Times New Roman" w:hAnsi="Times New Roman" w:cs="Times New Roman"/>
                <w:sz w:val="24"/>
                <w:szCs w:val="24"/>
                <w:lang w:eastAsia="ru-RU"/>
              </w:rPr>
            </w:pPr>
          </w:p>
        </w:tc>
        <w:tc>
          <w:tcPr>
            <w:tcW w:w="4404" w:type="dxa"/>
            <w:shd w:val="clear" w:color="auto" w:fill="auto"/>
          </w:tcPr>
          <w:p w:rsidR="009228BB" w:rsidRPr="00D34764" w:rsidRDefault="009228BB" w:rsidP="00712192">
            <w:pPr>
              <w:numPr>
                <w:ilvl w:val="0"/>
                <w:numId w:val="916"/>
              </w:numPr>
              <w:spacing w:after="0" w:line="240" w:lineRule="auto"/>
              <w:ind w:left="199" w:hanging="199"/>
              <w:jc w:val="both"/>
              <w:rPr>
                <w:rFonts w:ascii="Times New Roman" w:eastAsia="Times New Roman" w:hAnsi="Times New Roman" w:cs="Times New Roman"/>
                <w:sz w:val="24"/>
                <w:szCs w:val="24"/>
                <w:lang w:eastAsia="ru-RU"/>
              </w:rPr>
            </w:pPr>
            <w:r w:rsidRPr="00D34764">
              <w:rPr>
                <w:rFonts w:ascii="Times New Roman" w:eastAsia="Times New Roman" w:hAnsi="Times New Roman" w:cs="Times New Roman"/>
                <w:sz w:val="24"/>
                <w:szCs w:val="24"/>
                <w:lang w:eastAsia="ru-RU"/>
              </w:rPr>
              <w:t>Формирование и поддержание интереса ребенка к окружающему миру и активности в поведении и деятельности.</w:t>
            </w:r>
          </w:p>
        </w:tc>
        <w:tc>
          <w:tcPr>
            <w:tcW w:w="5244" w:type="dxa"/>
            <w:shd w:val="clear" w:color="auto" w:fill="auto"/>
          </w:tcPr>
          <w:p w:rsidR="009228BB" w:rsidRPr="00D34764" w:rsidRDefault="009228BB" w:rsidP="00712192">
            <w:pPr>
              <w:numPr>
                <w:ilvl w:val="0"/>
                <w:numId w:val="917"/>
              </w:numPr>
              <w:spacing w:after="0" w:line="240" w:lineRule="auto"/>
              <w:ind w:left="199" w:hanging="199"/>
              <w:jc w:val="both"/>
              <w:rPr>
                <w:rFonts w:ascii="Times New Roman" w:eastAsia="Times New Roman" w:hAnsi="Times New Roman" w:cs="Times New Roman"/>
                <w:sz w:val="24"/>
                <w:szCs w:val="24"/>
                <w:lang w:eastAsia="ru-RU"/>
              </w:rPr>
            </w:pPr>
            <w:r w:rsidRPr="00D34764">
              <w:rPr>
                <w:rFonts w:ascii="Times New Roman" w:eastAsia="Times New Roman" w:hAnsi="Times New Roman" w:cs="Times New Roman"/>
                <w:sz w:val="24"/>
                <w:szCs w:val="24"/>
                <w:lang w:eastAsia="ru-RU"/>
              </w:rPr>
              <w:t>Формирование у ребенка любознательности, наблюдательности, потребности в самовыражении, в том числе творческом.</w:t>
            </w:r>
          </w:p>
          <w:p w:rsidR="009228BB" w:rsidRPr="00D34764" w:rsidRDefault="009228BB" w:rsidP="00712192">
            <w:pPr>
              <w:numPr>
                <w:ilvl w:val="0"/>
                <w:numId w:val="917"/>
              </w:numPr>
              <w:spacing w:after="0" w:line="240" w:lineRule="auto"/>
              <w:ind w:left="199" w:hanging="199"/>
              <w:jc w:val="both"/>
              <w:rPr>
                <w:rFonts w:ascii="Times New Roman" w:eastAsia="Times New Roman" w:hAnsi="Times New Roman" w:cs="Times New Roman"/>
                <w:sz w:val="24"/>
                <w:szCs w:val="24"/>
                <w:lang w:eastAsia="ru-RU"/>
              </w:rPr>
            </w:pPr>
            <w:r w:rsidRPr="00D34764">
              <w:rPr>
                <w:rFonts w:ascii="Times New Roman" w:eastAsia="Times New Roman" w:hAnsi="Times New Roman" w:cs="Times New Roman"/>
                <w:sz w:val="24"/>
                <w:szCs w:val="24"/>
                <w:lang w:eastAsia="ru-RU"/>
              </w:rPr>
              <w:t>Поощрение и поддержание у ребенка активности, самостоятельности, инициативы в различных видах деятельности и в самообслуживании.</w:t>
            </w:r>
          </w:p>
          <w:p w:rsidR="009228BB" w:rsidRPr="00D34764" w:rsidRDefault="009228BB" w:rsidP="00712192">
            <w:pPr>
              <w:numPr>
                <w:ilvl w:val="0"/>
                <w:numId w:val="917"/>
              </w:numPr>
              <w:spacing w:after="0" w:line="240" w:lineRule="auto"/>
              <w:ind w:left="199" w:hanging="199"/>
              <w:jc w:val="both"/>
              <w:rPr>
                <w:rFonts w:ascii="Times New Roman" w:eastAsia="Times New Roman" w:hAnsi="Times New Roman" w:cs="Times New Roman"/>
                <w:sz w:val="24"/>
                <w:szCs w:val="24"/>
                <w:lang w:eastAsia="ru-RU"/>
              </w:rPr>
            </w:pPr>
            <w:r w:rsidRPr="00D34764">
              <w:rPr>
                <w:rFonts w:ascii="Times New Roman" w:eastAsia="Times New Roman" w:hAnsi="Times New Roman" w:cs="Times New Roman"/>
                <w:sz w:val="24"/>
                <w:szCs w:val="24"/>
                <w:lang w:eastAsia="ru-RU"/>
              </w:rPr>
              <w:t>Способствовать формированию у ребенка первичной картины мира на основе традиционных ценностей российского общества.</w:t>
            </w:r>
          </w:p>
        </w:tc>
      </w:tr>
      <w:tr w:rsidR="009228BB" w:rsidRPr="009228BB" w:rsidTr="00D34764">
        <w:trPr>
          <w:trHeight w:val="416"/>
        </w:trPr>
        <w:tc>
          <w:tcPr>
            <w:tcW w:w="4669" w:type="dxa"/>
            <w:vMerge/>
          </w:tcPr>
          <w:p w:rsidR="009228BB" w:rsidRPr="00D34764" w:rsidRDefault="009228BB" w:rsidP="00712192">
            <w:pPr>
              <w:numPr>
                <w:ilvl w:val="0"/>
                <w:numId w:val="951"/>
              </w:numPr>
              <w:spacing w:after="0" w:line="240" w:lineRule="auto"/>
              <w:ind w:left="199" w:hanging="199"/>
              <w:jc w:val="both"/>
              <w:rPr>
                <w:rFonts w:ascii="Times New Roman" w:eastAsia="Times New Roman" w:hAnsi="Times New Roman" w:cs="Times New Roman"/>
                <w:sz w:val="24"/>
                <w:szCs w:val="24"/>
                <w:lang w:eastAsia="ru-RU"/>
              </w:rPr>
            </w:pPr>
          </w:p>
        </w:tc>
        <w:tc>
          <w:tcPr>
            <w:tcW w:w="9648" w:type="dxa"/>
            <w:gridSpan w:val="2"/>
            <w:shd w:val="clear" w:color="auto" w:fill="F2F2F2" w:themeFill="background1" w:themeFillShade="F2"/>
          </w:tcPr>
          <w:p w:rsidR="009228BB" w:rsidRPr="00D34764" w:rsidRDefault="009228BB" w:rsidP="00D34764">
            <w:pPr>
              <w:spacing w:after="0" w:line="240" w:lineRule="auto"/>
              <w:ind w:left="199" w:hanging="199"/>
              <w:jc w:val="center"/>
              <w:rPr>
                <w:rFonts w:ascii="Times New Roman" w:eastAsia="Times New Roman" w:hAnsi="Times New Roman" w:cs="Times New Roman"/>
                <w:sz w:val="24"/>
                <w:szCs w:val="24"/>
                <w:lang w:eastAsia="ru-RU"/>
              </w:rPr>
            </w:pPr>
            <w:r w:rsidRPr="00D34764">
              <w:rPr>
                <w:rFonts w:ascii="Times New Roman" w:eastAsia="Times New Roman" w:hAnsi="Times New Roman" w:cs="Times New Roman"/>
                <w:sz w:val="24"/>
                <w:szCs w:val="24"/>
                <w:lang w:eastAsia="ru-RU"/>
              </w:rPr>
              <w:t>Часть, формируемой участниками образовательных отношений</w:t>
            </w:r>
          </w:p>
        </w:tc>
      </w:tr>
      <w:tr w:rsidR="009228BB" w:rsidRPr="009228BB" w:rsidTr="00FD6918">
        <w:tc>
          <w:tcPr>
            <w:tcW w:w="4669" w:type="dxa"/>
            <w:vMerge/>
          </w:tcPr>
          <w:p w:rsidR="009228BB" w:rsidRPr="00D34764" w:rsidRDefault="009228BB" w:rsidP="00D34764">
            <w:pPr>
              <w:spacing w:after="0" w:line="240" w:lineRule="auto"/>
              <w:ind w:left="199" w:hanging="199"/>
              <w:jc w:val="both"/>
              <w:rPr>
                <w:rFonts w:ascii="Times New Roman" w:eastAsia="Times New Roman" w:hAnsi="Times New Roman" w:cs="Times New Roman"/>
                <w:sz w:val="24"/>
                <w:szCs w:val="24"/>
                <w:lang w:eastAsia="ru-RU"/>
              </w:rPr>
            </w:pPr>
          </w:p>
        </w:tc>
        <w:tc>
          <w:tcPr>
            <w:tcW w:w="4404" w:type="dxa"/>
            <w:shd w:val="clear" w:color="auto" w:fill="auto"/>
          </w:tcPr>
          <w:p w:rsidR="009228BB" w:rsidRPr="00D34764" w:rsidRDefault="009228BB" w:rsidP="00712192">
            <w:pPr>
              <w:numPr>
                <w:ilvl w:val="0"/>
                <w:numId w:val="918"/>
              </w:numPr>
              <w:shd w:val="clear" w:color="auto" w:fill="FFFFFF"/>
              <w:spacing w:after="0" w:line="240" w:lineRule="auto"/>
              <w:ind w:left="199" w:hanging="199"/>
              <w:jc w:val="both"/>
              <w:rPr>
                <w:rFonts w:ascii="Times New Roman" w:eastAsia="Times New Roman" w:hAnsi="Times New Roman" w:cs="Times New Roman"/>
                <w:sz w:val="23"/>
                <w:szCs w:val="23"/>
                <w:lang w:eastAsia="ru-RU"/>
              </w:rPr>
            </w:pPr>
            <w:r w:rsidRPr="00D34764">
              <w:rPr>
                <w:rFonts w:ascii="Times New Roman" w:eastAsia="Times New Roman" w:hAnsi="Times New Roman" w:cs="Times New Roman"/>
                <w:sz w:val="23"/>
                <w:szCs w:val="23"/>
                <w:lang w:eastAsia="ru-RU"/>
              </w:rPr>
              <w:t xml:space="preserve">Ознакомление детей с домашними животными, которые проживают в семьях, наблюдения </w:t>
            </w:r>
            <w:r w:rsidRPr="00D34764">
              <w:rPr>
                <w:rFonts w:ascii="Times New Roman" w:eastAsia="Times New Roman" w:hAnsi="Times New Roman" w:cs="Times New Roman"/>
                <w:sz w:val="24"/>
                <w:szCs w:val="24"/>
                <w:lang w:eastAsia="ru-RU"/>
              </w:rPr>
              <w:t>за природными явлениями и растениями своего региона</w:t>
            </w:r>
            <w:r w:rsidRPr="00D34764">
              <w:rPr>
                <w:rFonts w:ascii="Times New Roman" w:eastAsia="Times New Roman" w:hAnsi="Times New Roman" w:cs="Times New Roman"/>
                <w:sz w:val="23"/>
                <w:szCs w:val="23"/>
                <w:lang w:eastAsia="ru-RU"/>
              </w:rPr>
              <w:t>, знакомство с дикими животными нашего леса (лиса, заяц, медведь, белка);</w:t>
            </w:r>
          </w:p>
          <w:p w:rsidR="009228BB" w:rsidRPr="00D34764" w:rsidRDefault="009228BB" w:rsidP="00712192">
            <w:pPr>
              <w:numPr>
                <w:ilvl w:val="0"/>
                <w:numId w:val="918"/>
              </w:numPr>
              <w:shd w:val="clear" w:color="auto" w:fill="FFFFFF"/>
              <w:spacing w:after="0" w:line="240" w:lineRule="auto"/>
              <w:ind w:left="199" w:hanging="199"/>
              <w:jc w:val="both"/>
              <w:rPr>
                <w:rFonts w:ascii="Times New Roman" w:eastAsia="Times New Roman" w:hAnsi="Times New Roman" w:cs="Times New Roman"/>
                <w:sz w:val="23"/>
                <w:szCs w:val="23"/>
                <w:lang w:eastAsia="ru-RU"/>
              </w:rPr>
            </w:pPr>
            <w:r w:rsidRPr="00D34764">
              <w:rPr>
                <w:rFonts w:ascii="Times New Roman" w:eastAsia="Times New Roman" w:hAnsi="Times New Roman" w:cs="Times New Roman"/>
                <w:sz w:val="23"/>
                <w:szCs w:val="23"/>
                <w:lang w:eastAsia="ru-RU"/>
              </w:rPr>
              <w:t>Воспитывать интерес к детской книге.</w:t>
            </w:r>
          </w:p>
        </w:tc>
        <w:tc>
          <w:tcPr>
            <w:tcW w:w="5244" w:type="dxa"/>
            <w:shd w:val="clear" w:color="auto" w:fill="auto"/>
          </w:tcPr>
          <w:p w:rsidR="009228BB" w:rsidRPr="00D34764" w:rsidRDefault="009228BB" w:rsidP="00712192">
            <w:pPr>
              <w:numPr>
                <w:ilvl w:val="0"/>
                <w:numId w:val="919"/>
              </w:numPr>
              <w:spacing w:after="0" w:line="240" w:lineRule="auto"/>
              <w:ind w:left="199" w:hanging="199"/>
              <w:jc w:val="both"/>
              <w:rPr>
                <w:rFonts w:ascii="Times New Roman" w:eastAsia="Times New Roman" w:hAnsi="Times New Roman" w:cs="Times New Roman"/>
                <w:sz w:val="24"/>
                <w:szCs w:val="24"/>
                <w:lang w:eastAsia="ru-RU"/>
              </w:rPr>
            </w:pPr>
            <w:r w:rsidRPr="00D34764">
              <w:rPr>
                <w:rFonts w:ascii="Times New Roman" w:eastAsia="Times New Roman" w:hAnsi="Times New Roman" w:cs="Times New Roman"/>
                <w:sz w:val="23"/>
                <w:szCs w:val="23"/>
                <w:lang w:eastAsia="ru-RU"/>
              </w:rPr>
              <w:t xml:space="preserve">Воспитывать познавательную активность через </w:t>
            </w:r>
            <w:r w:rsidRPr="00D34764">
              <w:rPr>
                <w:rFonts w:ascii="Times New Roman" w:eastAsia="Times New Roman" w:hAnsi="Times New Roman" w:cs="Times New Roman"/>
                <w:sz w:val="24"/>
                <w:szCs w:val="24"/>
                <w:lang w:eastAsia="ru-RU"/>
              </w:rPr>
              <w:t xml:space="preserve">создание условий для изучения свойств различных объектов в условиях своего региона </w:t>
            </w:r>
            <w:r w:rsidRPr="00D34764">
              <w:rPr>
                <w:rFonts w:ascii="Times New Roman" w:eastAsia="Times New Roman" w:hAnsi="Times New Roman" w:cs="Times New Roman"/>
                <w:sz w:val="23"/>
                <w:szCs w:val="23"/>
                <w:lang w:eastAsia="ru-RU"/>
              </w:rPr>
              <w:t>(растения местного</w:t>
            </w:r>
            <w:r w:rsidRPr="00D34764">
              <w:rPr>
                <w:rFonts w:ascii="Times New Roman" w:eastAsia="Times New Roman" w:hAnsi="Times New Roman" w:cs="Times New Roman"/>
                <w:sz w:val="24"/>
                <w:szCs w:val="24"/>
                <w:lang w:eastAsia="ru-RU"/>
              </w:rPr>
              <w:t xml:space="preserve"> </w:t>
            </w:r>
            <w:r w:rsidRPr="00D34764">
              <w:rPr>
                <w:rFonts w:ascii="Times New Roman" w:eastAsia="Times New Roman" w:hAnsi="Times New Roman" w:cs="Times New Roman"/>
                <w:sz w:val="23"/>
                <w:szCs w:val="23"/>
                <w:lang w:eastAsia="ru-RU"/>
              </w:rPr>
              <w:t>леса), огород на окне,</w:t>
            </w:r>
            <w:r w:rsidRPr="00D34764">
              <w:rPr>
                <w:rFonts w:ascii="Times New Roman" w:eastAsia="Times New Roman" w:hAnsi="Times New Roman" w:cs="Times New Roman"/>
                <w:sz w:val="24"/>
                <w:szCs w:val="24"/>
                <w:lang w:eastAsia="ru-RU"/>
              </w:rPr>
              <w:t xml:space="preserve"> </w:t>
            </w:r>
            <w:r w:rsidRPr="00D34764">
              <w:rPr>
                <w:rFonts w:ascii="Times New Roman" w:eastAsia="Times New Roman" w:hAnsi="Times New Roman" w:cs="Times New Roman"/>
                <w:sz w:val="23"/>
                <w:szCs w:val="23"/>
                <w:lang w:eastAsia="ru-RU"/>
              </w:rPr>
              <w:t>экспериментальный уголок,</w:t>
            </w:r>
            <w:r w:rsidRPr="00D34764">
              <w:rPr>
                <w:rFonts w:ascii="Times New Roman" w:eastAsia="Times New Roman" w:hAnsi="Times New Roman" w:cs="Times New Roman"/>
                <w:sz w:val="24"/>
                <w:szCs w:val="24"/>
                <w:lang w:eastAsia="ru-RU"/>
              </w:rPr>
              <w:t xml:space="preserve"> </w:t>
            </w:r>
            <w:r w:rsidRPr="00D34764">
              <w:rPr>
                <w:rFonts w:ascii="Times New Roman" w:eastAsia="Times New Roman" w:hAnsi="Times New Roman" w:cs="Times New Roman"/>
                <w:sz w:val="23"/>
                <w:szCs w:val="23"/>
                <w:lang w:eastAsia="ru-RU"/>
              </w:rPr>
              <w:t>экскурсии, походы в лес и</w:t>
            </w:r>
            <w:r w:rsidRPr="00D34764">
              <w:rPr>
                <w:rFonts w:ascii="Times New Roman" w:eastAsia="Times New Roman" w:hAnsi="Times New Roman" w:cs="Times New Roman"/>
                <w:sz w:val="24"/>
                <w:szCs w:val="24"/>
                <w:lang w:eastAsia="ru-RU"/>
              </w:rPr>
              <w:t xml:space="preserve"> </w:t>
            </w:r>
            <w:r w:rsidRPr="00D34764">
              <w:rPr>
                <w:rFonts w:ascii="Times New Roman" w:eastAsia="Times New Roman" w:hAnsi="Times New Roman" w:cs="Times New Roman"/>
                <w:sz w:val="23"/>
                <w:szCs w:val="23"/>
                <w:lang w:eastAsia="ru-RU"/>
              </w:rPr>
              <w:t>наблюдение на прогулке</w:t>
            </w:r>
          </w:p>
          <w:p w:rsidR="009228BB" w:rsidRPr="00D34764" w:rsidRDefault="009228BB" w:rsidP="00712192">
            <w:pPr>
              <w:numPr>
                <w:ilvl w:val="0"/>
                <w:numId w:val="919"/>
              </w:numPr>
              <w:spacing w:after="0" w:line="240" w:lineRule="auto"/>
              <w:ind w:left="199" w:hanging="199"/>
              <w:jc w:val="both"/>
              <w:rPr>
                <w:rFonts w:ascii="Times New Roman" w:eastAsia="Times New Roman" w:hAnsi="Times New Roman" w:cs="Times New Roman"/>
                <w:sz w:val="24"/>
                <w:szCs w:val="24"/>
                <w:lang w:eastAsia="ru-RU"/>
              </w:rPr>
            </w:pPr>
            <w:r w:rsidRPr="00D34764">
              <w:rPr>
                <w:rFonts w:ascii="Times New Roman" w:eastAsia="Times New Roman" w:hAnsi="Times New Roman" w:cs="Times New Roman"/>
                <w:sz w:val="24"/>
                <w:szCs w:val="24"/>
                <w:lang w:eastAsia="ru-RU"/>
              </w:rPr>
              <w:t>Выращивание растений своего региона.</w:t>
            </w:r>
          </w:p>
        </w:tc>
      </w:tr>
    </w:tbl>
    <w:p w:rsidR="009228BB" w:rsidRPr="009228BB" w:rsidRDefault="009228BB" w:rsidP="0092166E">
      <w:pPr>
        <w:spacing w:after="0" w:line="240" w:lineRule="auto"/>
        <w:jc w:val="both"/>
        <w:rPr>
          <w:rFonts w:ascii="Times New Roman" w:eastAsia="Times New Roman" w:hAnsi="Times New Roman" w:cs="Times New Roman"/>
          <w:sz w:val="24"/>
          <w:szCs w:val="24"/>
          <w:lang w:eastAsia="ru-RU"/>
        </w:rPr>
      </w:pPr>
    </w:p>
    <w:p w:rsidR="00D34764" w:rsidRDefault="00D34764" w:rsidP="0092166E">
      <w:pPr>
        <w:spacing w:after="120" w:line="240" w:lineRule="auto"/>
        <w:jc w:val="center"/>
        <w:rPr>
          <w:rFonts w:ascii="Times New Roman" w:eastAsia="Times New Roman" w:hAnsi="Times New Roman" w:cs="Times New Roman"/>
          <w:b/>
          <w:i/>
          <w:sz w:val="28"/>
          <w:szCs w:val="28"/>
          <w:lang w:eastAsia="ru-RU"/>
        </w:rPr>
        <w:sectPr w:rsidR="00D34764" w:rsidSect="00FD6918">
          <w:pgSz w:w="16840" w:h="11910" w:orient="landscape"/>
          <w:pgMar w:top="1134" w:right="850" w:bottom="1134" w:left="1701" w:header="0" w:footer="700" w:gutter="0"/>
          <w:cols w:space="720"/>
          <w:docGrid w:linePitch="326"/>
        </w:sectPr>
      </w:pPr>
    </w:p>
    <w:p w:rsidR="009228BB" w:rsidRPr="00F37377" w:rsidRDefault="009228BB" w:rsidP="0092166E">
      <w:pPr>
        <w:spacing w:after="120" w:line="240" w:lineRule="auto"/>
        <w:jc w:val="center"/>
        <w:rPr>
          <w:rFonts w:ascii="Times New Roman" w:eastAsia="Times New Roman" w:hAnsi="Times New Roman" w:cs="Times New Roman"/>
          <w:b/>
          <w:i/>
          <w:sz w:val="24"/>
          <w:szCs w:val="24"/>
          <w:lang w:eastAsia="ru-RU"/>
        </w:rPr>
      </w:pPr>
      <w:r w:rsidRPr="00F37377">
        <w:rPr>
          <w:rFonts w:ascii="Times New Roman" w:eastAsia="Times New Roman" w:hAnsi="Times New Roman" w:cs="Times New Roman"/>
          <w:b/>
          <w:i/>
          <w:sz w:val="24"/>
          <w:szCs w:val="24"/>
          <w:lang w:eastAsia="ru-RU"/>
        </w:rPr>
        <w:lastRenderedPageBreak/>
        <w:t>Физическое и оздоровительное направление воспитания</w:t>
      </w:r>
    </w:p>
    <w:p w:rsidR="009228BB" w:rsidRPr="00F37377" w:rsidRDefault="009228BB" w:rsidP="0092166E">
      <w:pPr>
        <w:spacing w:after="120" w:line="240" w:lineRule="auto"/>
        <w:jc w:val="both"/>
        <w:rPr>
          <w:rFonts w:ascii="Times New Roman" w:eastAsia="Times New Roman" w:hAnsi="Times New Roman" w:cs="Times New Roman"/>
          <w:sz w:val="24"/>
          <w:szCs w:val="24"/>
          <w:lang w:eastAsia="ru-RU"/>
        </w:rPr>
      </w:pPr>
      <w:r w:rsidRPr="00F37377">
        <w:rPr>
          <w:rFonts w:ascii="Times New Roman" w:eastAsia="Times New Roman" w:hAnsi="Times New Roman" w:cs="Times New Roman"/>
          <w:b/>
          <w:i/>
          <w:sz w:val="24"/>
          <w:szCs w:val="24"/>
          <w:lang w:eastAsia="ru-RU"/>
        </w:rPr>
        <w:t xml:space="preserve">Цель: </w:t>
      </w:r>
      <w:r w:rsidRPr="00F37377">
        <w:rPr>
          <w:rFonts w:ascii="Times New Roman" w:eastAsia="Times New Roman" w:hAnsi="Times New Roman" w:cs="Times New Roman"/>
          <w:sz w:val="24"/>
          <w:szCs w:val="24"/>
          <w:lang w:eastAsia="ru-RU"/>
        </w:rPr>
        <w:t>формирование ценностного отношения детей к здоровому образу жизни, овладение элементарными гигиеническими навыками и правилами безопасности.</w:t>
      </w:r>
    </w:p>
    <w:tbl>
      <w:tblPr>
        <w:tblW w:w="143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401"/>
        <w:gridCol w:w="5244"/>
      </w:tblGrid>
      <w:tr w:rsidR="009228BB" w:rsidRPr="009228BB" w:rsidTr="00FD6918">
        <w:tc>
          <w:tcPr>
            <w:tcW w:w="4672" w:type="dxa"/>
          </w:tcPr>
          <w:p w:rsidR="009228BB" w:rsidRPr="009228BB" w:rsidRDefault="009228BB" w:rsidP="0092166E">
            <w:pPr>
              <w:spacing w:after="0" w:line="240" w:lineRule="auto"/>
              <w:jc w:val="center"/>
              <w:rPr>
                <w:rFonts w:ascii="Times New Roman" w:eastAsia="Times New Roman" w:hAnsi="Times New Roman" w:cs="Times New Roman"/>
                <w:sz w:val="24"/>
                <w:szCs w:val="24"/>
                <w:lang w:eastAsia="ru-RU"/>
              </w:rPr>
            </w:pPr>
            <w:r w:rsidRPr="009228BB">
              <w:rPr>
                <w:rFonts w:ascii="Times New Roman" w:eastAsia="Times New Roman" w:hAnsi="Times New Roman" w:cs="Times New Roman"/>
                <w:b/>
                <w:sz w:val="24"/>
                <w:szCs w:val="24"/>
                <w:lang w:eastAsia="ru-RU"/>
              </w:rPr>
              <w:t>Общие задачи по направлению:</w:t>
            </w:r>
          </w:p>
        </w:tc>
        <w:tc>
          <w:tcPr>
            <w:tcW w:w="4401" w:type="dxa"/>
            <w:shd w:val="clear" w:color="auto" w:fill="auto"/>
          </w:tcPr>
          <w:p w:rsidR="009228BB" w:rsidRPr="009228BB" w:rsidRDefault="009228BB" w:rsidP="0092166E">
            <w:pPr>
              <w:spacing w:after="0" w:line="240" w:lineRule="auto"/>
              <w:jc w:val="center"/>
              <w:rPr>
                <w:rFonts w:ascii="Times New Roman" w:eastAsia="Times New Roman" w:hAnsi="Times New Roman" w:cs="Times New Roman"/>
                <w:lang w:eastAsia="ru-RU"/>
              </w:rPr>
            </w:pPr>
            <w:r w:rsidRPr="009228BB">
              <w:rPr>
                <w:rFonts w:ascii="Times New Roman" w:eastAsia="Times New Roman" w:hAnsi="Times New Roman" w:cs="Times New Roman"/>
                <w:b/>
                <w:sz w:val="24"/>
                <w:szCs w:val="24"/>
                <w:lang w:eastAsia="ru-RU"/>
              </w:rPr>
              <w:t>Задачи</w:t>
            </w:r>
            <w:r w:rsidRPr="009228BB">
              <w:rPr>
                <w:rFonts w:ascii="Times New Roman" w:eastAsia="Times New Roman" w:hAnsi="Times New Roman" w:cs="Times New Roman"/>
                <w:lang w:eastAsia="ru-RU"/>
              </w:rPr>
              <w:t xml:space="preserve"> (</w:t>
            </w:r>
            <w:r w:rsidRPr="009228BB">
              <w:rPr>
                <w:rFonts w:ascii="Times New Roman" w:eastAsia="Times New Roman" w:hAnsi="Times New Roman" w:cs="Times New Roman"/>
                <w:b/>
                <w:sz w:val="24"/>
                <w:szCs w:val="24"/>
                <w:lang w:eastAsia="ru-RU"/>
              </w:rPr>
              <w:t>ранний возраст до 3-х лет)</w:t>
            </w:r>
          </w:p>
        </w:tc>
        <w:tc>
          <w:tcPr>
            <w:tcW w:w="5244" w:type="dxa"/>
            <w:shd w:val="clear" w:color="auto" w:fill="auto"/>
          </w:tcPr>
          <w:p w:rsidR="009228BB" w:rsidRPr="009228BB" w:rsidRDefault="009228BB" w:rsidP="0092166E">
            <w:pPr>
              <w:spacing w:after="0" w:line="240" w:lineRule="auto"/>
              <w:jc w:val="center"/>
              <w:rPr>
                <w:rFonts w:ascii="Times New Roman" w:eastAsia="Times New Roman" w:hAnsi="Times New Roman" w:cs="Times New Roman"/>
                <w:b/>
                <w:sz w:val="24"/>
                <w:szCs w:val="24"/>
                <w:lang w:eastAsia="ru-RU"/>
              </w:rPr>
            </w:pPr>
            <w:r w:rsidRPr="009228BB">
              <w:rPr>
                <w:rFonts w:ascii="Times New Roman" w:eastAsia="Times New Roman" w:hAnsi="Times New Roman" w:cs="Times New Roman"/>
                <w:b/>
                <w:sz w:val="24"/>
                <w:szCs w:val="24"/>
                <w:lang w:eastAsia="ru-RU"/>
              </w:rPr>
              <w:t>Задачи (дошкольный возраст до 7 лет)</w:t>
            </w:r>
          </w:p>
        </w:tc>
      </w:tr>
      <w:tr w:rsidR="009228BB" w:rsidRPr="009228BB" w:rsidTr="00D34764">
        <w:tc>
          <w:tcPr>
            <w:tcW w:w="4672" w:type="dxa"/>
            <w:vMerge w:val="restart"/>
          </w:tcPr>
          <w:p w:rsidR="009228BB" w:rsidRPr="009228BB" w:rsidRDefault="009228BB" w:rsidP="00712192">
            <w:pPr>
              <w:numPr>
                <w:ilvl w:val="0"/>
                <w:numId w:val="920"/>
              </w:numPr>
              <w:spacing w:after="0" w:line="240" w:lineRule="auto"/>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 xml:space="preserve">Ценности – </w:t>
            </w:r>
            <w:r w:rsidRPr="009228BB">
              <w:rPr>
                <w:rFonts w:ascii="Times New Roman" w:eastAsia="Times New Roman" w:hAnsi="Times New Roman" w:cs="Times New Roman"/>
                <w:b/>
                <w:sz w:val="24"/>
                <w:szCs w:val="24"/>
                <w:lang w:eastAsia="ru-RU"/>
              </w:rPr>
              <w:t>жизнь и здоровье</w:t>
            </w:r>
            <w:r w:rsidRPr="009228BB">
              <w:rPr>
                <w:rFonts w:ascii="Times New Roman" w:eastAsia="Times New Roman" w:hAnsi="Times New Roman" w:cs="Times New Roman"/>
                <w:sz w:val="24"/>
                <w:szCs w:val="24"/>
                <w:lang w:eastAsia="ru-RU"/>
              </w:rPr>
              <w:t xml:space="preserve"> лежат в основе физического и оздоровительного направления воспитания.</w:t>
            </w:r>
          </w:p>
          <w:p w:rsidR="009228BB" w:rsidRPr="009228BB" w:rsidRDefault="009228BB" w:rsidP="00712192">
            <w:pPr>
              <w:numPr>
                <w:ilvl w:val="0"/>
                <w:numId w:val="920"/>
              </w:numPr>
              <w:spacing w:after="0" w:line="240" w:lineRule="auto"/>
              <w:jc w:val="both"/>
              <w:rPr>
                <w:rFonts w:ascii="Times New Roman" w:eastAsia="Times New Roman" w:hAnsi="Times New Roman" w:cs="Times New Roman"/>
                <w:b/>
                <w:sz w:val="24"/>
                <w:szCs w:val="24"/>
                <w:lang w:eastAsia="ru-RU"/>
              </w:rPr>
            </w:pPr>
            <w:r w:rsidRPr="009228BB">
              <w:rPr>
                <w:rFonts w:ascii="Times New Roman" w:eastAsia="Times New Roman" w:hAnsi="Times New Roman" w:cs="Times New Roman"/>
                <w:sz w:val="24"/>
                <w:szCs w:val="24"/>
                <w:lang w:eastAsia="ru-RU"/>
              </w:rP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tc>
        <w:tc>
          <w:tcPr>
            <w:tcW w:w="9645" w:type="dxa"/>
            <w:gridSpan w:val="2"/>
            <w:shd w:val="clear" w:color="auto" w:fill="F2F2F2" w:themeFill="background1" w:themeFillShade="F2"/>
          </w:tcPr>
          <w:p w:rsidR="009228BB" w:rsidRPr="009228BB" w:rsidRDefault="009228BB" w:rsidP="0092166E">
            <w:pPr>
              <w:spacing w:after="0" w:line="240" w:lineRule="auto"/>
              <w:jc w:val="center"/>
              <w:rPr>
                <w:rFonts w:ascii="Times New Roman" w:eastAsia="Times New Roman" w:hAnsi="Times New Roman" w:cs="Times New Roman"/>
                <w:b/>
                <w:sz w:val="24"/>
                <w:szCs w:val="24"/>
                <w:lang w:eastAsia="ru-RU"/>
              </w:rPr>
            </w:pPr>
            <w:r w:rsidRPr="009228BB">
              <w:rPr>
                <w:rFonts w:ascii="Times New Roman" w:eastAsia="Times New Roman" w:hAnsi="Times New Roman" w:cs="Times New Roman"/>
                <w:sz w:val="24"/>
                <w:szCs w:val="24"/>
                <w:lang w:eastAsia="ru-RU"/>
              </w:rPr>
              <w:t>Обязательная часть</w:t>
            </w:r>
          </w:p>
        </w:tc>
      </w:tr>
      <w:tr w:rsidR="009228BB" w:rsidRPr="009228BB" w:rsidTr="00FD6918">
        <w:trPr>
          <w:trHeight w:val="416"/>
        </w:trPr>
        <w:tc>
          <w:tcPr>
            <w:tcW w:w="4672" w:type="dxa"/>
            <w:vMerge/>
          </w:tcPr>
          <w:p w:rsidR="009228BB" w:rsidRPr="009228BB" w:rsidRDefault="009228BB" w:rsidP="00712192">
            <w:pPr>
              <w:numPr>
                <w:ilvl w:val="0"/>
                <w:numId w:val="920"/>
              </w:numPr>
              <w:spacing w:after="0" w:line="240" w:lineRule="auto"/>
              <w:jc w:val="both"/>
              <w:rPr>
                <w:rFonts w:ascii="Times New Roman" w:eastAsia="Times New Roman" w:hAnsi="Times New Roman" w:cs="Times New Roman"/>
                <w:sz w:val="24"/>
                <w:szCs w:val="24"/>
                <w:lang w:eastAsia="ru-RU"/>
              </w:rPr>
            </w:pPr>
          </w:p>
        </w:tc>
        <w:tc>
          <w:tcPr>
            <w:tcW w:w="4401" w:type="dxa"/>
            <w:shd w:val="clear" w:color="auto" w:fill="auto"/>
          </w:tcPr>
          <w:p w:rsidR="009228BB" w:rsidRPr="009228BB" w:rsidRDefault="009228BB" w:rsidP="00712192">
            <w:pPr>
              <w:numPr>
                <w:ilvl w:val="0"/>
                <w:numId w:val="921"/>
              </w:numPr>
              <w:spacing w:after="0" w:line="240" w:lineRule="auto"/>
              <w:ind w:left="302" w:hanging="302"/>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Приобщение ребенка к выполнению действий по самообслуживанию: мытью рук, самостоятельному приему пищи, приготовлению ко сну и т. д.</w:t>
            </w:r>
          </w:p>
          <w:p w:rsidR="009228BB" w:rsidRPr="009228BB" w:rsidRDefault="009228BB" w:rsidP="00712192">
            <w:pPr>
              <w:numPr>
                <w:ilvl w:val="0"/>
                <w:numId w:val="921"/>
              </w:numPr>
              <w:spacing w:after="0" w:line="240" w:lineRule="auto"/>
              <w:ind w:left="302" w:hanging="302"/>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Формирование и поддержание у ребенка стремления быть опрятным.</w:t>
            </w:r>
          </w:p>
          <w:p w:rsidR="009228BB" w:rsidRPr="009228BB" w:rsidRDefault="009228BB" w:rsidP="00712192">
            <w:pPr>
              <w:numPr>
                <w:ilvl w:val="0"/>
                <w:numId w:val="921"/>
              </w:numPr>
              <w:spacing w:after="0" w:line="240" w:lineRule="auto"/>
              <w:ind w:left="302" w:hanging="302"/>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Формирование и поддержание интереса к физической активности.</w:t>
            </w:r>
          </w:p>
          <w:p w:rsidR="009228BB" w:rsidRPr="009228BB" w:rsidRDefault="009228BB" w:rsidP="00712192">
            <w:pPr>
              <w:numPr>
                <w:ilvl w:val="0"/>
                <w:numId w:val="921"/>
              </w:numPr>
              <w:spacing w:after="0" w:line="240" w:lineRule="auto"/>
              <w:ind w:left="302" w:hanging="302"/>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Приобщение ребенка к соблюдению элементарных правил безопасности в быту, в ДОО, на природе.</w:t>
            </w:r>
          </w:p>
          <w:p w:rsidR="009228BB" w:rsidRPr="009228BB" w:rsidRDefault="009228BB" w:rsidP="00712192">
            <w:pPr>
              <w:numPr>
                <w:ilvl w:val="0"/>
                <w:numId w:val="921"/>
              </w:numPr>
              <w:spacing w:after="0" w:line="240" w:lineRule="auto"/>
              <w:ind w:left="302" w:hanging="302"/>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Напоминание детям о том, что они всегда могут обратиться за помощью к воспитателю, другому ребенку.</w:t>
            </w:r>
          </w:p>
        </w:tc>
        <w:tc>
          <w:tcPr>
            <w:tcW w:w="5244" w:type="dxa"/>
            <w:shd w:val="clear" w:color="auto" w:fill="auto"/>
          </w:tcPr>
          <w:p w:rsidR="009228BB" w:rsidRPr="009228BB" w:rsidRDefault="009228BB" w:rsidP="00712192">
            <w:pPr>
              <w:numPr>
                <w:ilvl w:val="0"/>
                <w:numId w:val="923"/>
              </w:numPr>
              <w:spacing w:after="0" w:line="240" w:lineRule="auto"/>
              <w:ind w:left="310" w:hanging="310"/>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Формирование у ребенка основных навыков личной и общественной гигиены.</w:t>
            </w:r>
          </w:p>
          <w:p w:rsidR="009228BB" w:rsidRPr="009228BB" w:rsidRDefault="009228BB" w:rsidP="00712192">
            <w:pPr>
              <w:numPr>
                <w:ilvl w:val="0"/>
                <w:numId w:val="923"/>
              </w:numPr>
              <w:spacing w:after="0" w:line="240" w:lineRule="auto"/>
              <w:ind w:left="310" w:hanging="310"/>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Формирование и поддержание у ребенка стремления соблюдать правила безопасного поведения в быту, социуме (в том числе в цифровой среде), природе.</w:t>
            </w:r>
          </w:p>
          <w:p w:rsidR="009228BB" w:rsidRPr="009228BB" w:rsidRDefault="009228BB" w:rsidP="00712192">
            <w:pPr>
              <w:numPr>
                <w:ilvl w:val="0"/>
                <w:numId w:val="923"/>
              </w:numPr>
              <w:spacing w:after="0" w:line="240" w:lineRule="auto"/>
              <w:ind w:left="310" w:hanging="310"/>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Поддержание у детей желания помогать малышам безопасно вести себя в помещении и на прогулке, бережно относиться к ним.</w:t>
            </w:r>
          </w:p>
        </w:tc>
      </w:tr>
      <w:tr w:rsidR="009228BB" w:rsidRPr="009228BB" w:rsidTr="00D34764">
        <w:trPr>
          <w:trHeight w:val="416"/>
        </w:trPr>
        <w:tc>
          <w:tcPr>
            <w:tcW w:w="4672" w:type="dxa"/>
            <w:vMerge/>
          </w:tcPr>
          <w:p w:rsidR="009228BB" w:rsidRPr="009228BB" w:rsidRDefault="009228BB" w:rsidP="00712192">
            <w:pPr>
              <w:numPr>
                <w:ilvl w:val="0"/>
                <w:numId w:val="920"/>
              </w:numPr>
              <w:spacing w:after="0" w:line="240" w:lineRule="auto"/>
              <w:jc w:val="both"/>
              <w:rPr>
                <w:rFonts w:ascii="Times New Roman" w:eastAsia="Times New Roman" w:hAnsi="Times New Roman" w:cs="Times New Roman"/>
                <w:sz w:val="24"/>
                <w:szCs w:val="24"/>
                <w:lang w:eastAsia="ru-RU"/>
              </w:rPr>
            </w:pPr>
          </w:p>
        </w:tc>
        <w:tc>
          <w:tcPr>
            <w:tcW w:w="9645" w:type="dxa"/>
            <w:gridSpan w:val="2"/>
            <w:shd w:val="clear" w:color="auto" w:fill="F2F2F2" w:themeFill="background1" w:themeFillShade="F2"/>
          </w:tcPr>
          <w:p w:rsidR="009228BB" w:rsidRPr="009228BB" w:rsidRDefault="009228BB" w:rsidP="0092166E">
            <w:pPr>
              <w:spacing w:after="0" w:line="240" w:lineRule="auto"/>
              <w:ind w:left="310"/>
              <w:jc w:val="center"/>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Часть, формируемой участниками образовательных отношений</w:t>
            </w:r>
          </w:p>
        </w:tc>
      </w:tr>
      <w:tr w:rsidR="009228BB" w:rsidRPr="009228BB" w:rsidTr="00FD6918">
        <w:tc>
          <w:tcPr>
            <w:tcW w:w="4672" w:type="dxa"/>
            <w:vMerge/>
          </w:tcPr>
          <w:p w:rsidR="009228BB" w:rsidRPr="009228BB" w:rsidRDefault="009228BB" w:rsidP="0092166E">
            <w:pPr>
              <w:spacing w:after="0" w:line="240" w:lineRule="auto"/>
              <w:jc w:val="both"/>
              <w:rPr>
                <w:rFonts w:ascii="Times New Roman" w:eastAsia="Times New Roman" w:hAnsi="Times New Roman" w:cs="Times New Roman"/>
                <w:sz w:val="24"/>
                <w:szCs w:val="24"/>
                <w:lang w:eastAsia="ru-RU"/>
              </w:rPr>
            </w:pPr>
          </w:p>
        </w:tc>
        <w:tc>
          <w:tcPr>
            <w:tcW w:w="4401" w:type="dxa"/>
            <w:shd w:val="clear" w:color="auto" w:fill="auto"/>
          </w:tcPr>
          <w:p w:rsidR="009228BB" w:rsidRPr="009228BB" w:rsidRDefault="009228BB" w:rsidP="00712192">
            <w:pPr>
              <w:numPr>
                <w:ilvl w:val="0"/>
                <w:numId w:val="922"/>
              </w:numPr>
              <w:spacing w:after="0" w:line="240" w:lineRule="auto"/>
              <w:ind w:left="302" w:hanging="302"/>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Ознакомление детей с элементами национальных видов спорта.</w:t>
            </w:r>
          </w:p>
          <w:p w:rsidR="009228BB" w:rsidRPr="009228BB" w:rsidRDefault="009228BB" w:rsidP="00712192">
            <w:pPr>
              <w:numPr>
                <w:ilvl w:val="0"/>
                <w:numId w:val="922"/>
              </w:numPr>
              <w:spacing w:after="0" w:line="240" w:lineRule="auto"/>
              <w:ind w:left="302" w:hanging="302"/>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color w:val="000000"/>
                <w:sz w:val="23"/>
                <w:szCs w:val="23"/>
                <w:lang w:eastAsia="ru-RU"/>
              </w:rPr>
              <w:t>Ознакомление с пищей,</w:t>
            </w:r>
            <w:r w:rsidRPr="009228BB">
              <w:rPr>
                <w:rFonts w:ascii="Times New Roman" w:eastAsia="Times New Roman" w:hAnsi="Times New Roman" w:cs="Times New Roman"/>
                <w:sz w:val="24"/>
                <w:szCs w:val="24"/>
                <w:lang w:eastAsia="ru-RU"/>
              </w:rPr>
              <w:t xml:space="preserve"> </w:t>
            </w:r>
            <w:r w:rsidRPr="009228BB">
              <w:rPr>
                <w:rFonts w:ascii="Times New Roman" w:eastAsia="Times New Roman" w:hAnsi="Times New Roman" w:cs="Times New Roman"/>
                <w:color w:val="000000"/>
                <w:sz w:val="23"/>
                <w:szCs w:val="23"/>
                <w:lang w:eastAsia="ru-RU"/>
              </w:rPr>
              <w:t>которую готовят в детском</w:t>
            </w:r>
            <w:r w:rsidRPr="009228BB">
              <w:rPr>
                <w:rFonts w:ascii="Times New Roman" w:eastAsia="Times New Roman" w:hAnsi="Times New Roman" w:cs="Times New Roman"/>
                <w:sz w:val="24"/>
                <w:szCs w:val="24"/>
                <w:lang w:eastAsia="ru-RU"/>
              </w:rPr>
              <w:t xml:space="preserve"> </w:t>
            </w:r>
            <w:r w:rsidRPr="009228BB">
              <w:rPr>
                <w:rFonts w:ascii="Times New Roman" w:eastAsia="Times New Roman" w:hAnsi="Times New Roman" w:cs="Times New Roman"/>
                <w:color w:val="000000"/>
                <w:sz w:val="23"/>
                <w:szCs w:val="23"/>
                <w:lang w:eastAsia="ru-RU"/>
              </w:rPr>
              <w:t>саду, дать понятие, что это здоровая пища, из каких</w:t>
            </w:r>
            <w:r w:rsidRPr="009228BB">
              <w:rPr>
                <w:rFonts w:ascii="Times New Roman" w:eastAsia="Times New Roman" w:hAnsi="Times New Roman" w:cs="Times New Roman"/>
                <w:sz w:val="24"/>
                <w:szCs w:val="24"/>
                <w:lang w:eastAsia="ru-RU"/>
              </w:rPr>
              <w:t xml:space="preserve"> </w:t>
            </w:r>
            <w:r w:rsidRPr="009228BB">
              <w:rPr>
                <w:rFonts w:ascii="Times New Roman" w:eastAsia="Times New Roman" w:hAnsi="Times New Roman" w:cs="Times New Roman"/>
                <w:color w:val="000000"/>
                <w:sz w:val="23"/>
                <w:szCs w:val="23"/>
                <w:lang w:eastAsia="ru-RU"/>
              </w:rPr>
              <w:t>продуктов приготовили.</w:t>
            </w:r>
          </w:p>
          <w:p w:rsidR="009228BB" w:rsidRPr="009228BB" w:rsidRDefault="009228BB" w:rsidP="00712192">
            <w:pPr>
              <w:numPr>
                <w:ilvl w:val="0"/>
                <w:numId w:val="922"/>
              </w:numPr>
              <w:spacing w:after="0" w:line="240" w:lineRule="auto"/>
              <w:ind w:left="302" w:hanging="302"/>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Формирование навыков безопасного поведения в условиях своей местности.</w:t>
            </w:r>
          </w:p>
        </w:tc>
        <w:tc>
          <w:tcPr>
            <w:tcW w:w="5244" w:type="dxa"/>
            <w:shd w:val="clear" w:color="auto" w:fill="auto"/>
          </w:tcPr>
          <w:p w:rsidR="009228BB" w:rsidRPr="009228BB" w:rsidRDefault="009228BB" w:rsidP="00712192">
            <w:pPr>
              <w:numPr>
                <w:ilvl w:val="0"/>
                <w:numId w:val="934"/>
              </w:numPr>
              <w:shd w:val="clear" w:color="auto" w:fill="FFFFFF"/>
              <w:spacing w:after="0" w:line="240" w:lineRule="auto"/>
              <w:ind w:left="310" w:hanging="310"/>
              <w:jc w:val="both"/>
              <w:rPr>
                <w:rFonts w:ascii="YS Text" w:eastAsia="Times New Roman" w:hAnsi="YS Text" w:cs="Times New Roman"/>
                <w:color w:val="000000"/>
                <w:sz w:val="23"/>
                <w:szCs w:val="23"/>
                <w:lang w:eastAsia="ru-RU"/>
              </w:rPr>
            </w:pPr>
            <w:r w:rsidRPr="009228BB">
              <w:rPr>
                <w:rFonts w:ascii="YS Text" w:eastAsia="Times New Roman" w:hAnsi="YS Text" w:cs="Times New Roman"/>
                <w:color w:val="000000"/>
                <w:sz w:val="23"/>
                <w:szCs w:val="23"/>
                <w:lang w:eastAsia="ru-RU"/>
              </w:rPr>
              <w:t>Формирование понимания у детей значимости здорового питания</w:t>
            </w:r>
          </w:p>
          <w:p w:rsidR="009228BB" w:rsidRPr="009228BB" w:rsidRDefault="009228BB" w:rsidP="00712192">
            <w:pPr>
              <w:numPr>
                <w:ilvl w:val="0"/>
                <w:numId w:val="934"/>
              </w:numPr>
              <w:shd w:val="clear" w:color="auto" w:fill="FFFFFF"/>
              <w:spacing w:after="0" w:line="240" w:lineRule="auto"/>
              <w:ind w:left="310" w:hanging="310"/>
              <w:jc w:val="both"/>
              <w:rPr>
                <w:rFonts w:ascii="YS Text" w:eastAsia="Times New Roman" w:hAnsi="YS Text" w:cs="Times New Roman"/>
                <w:color w:val="000000"/>
                <w:sz w:val="23"/>
                <w:szCs w:val="23"/>
                <w:lang w:eastAsia="ru-RU"/>
              </w:rPr>
            </w:pPr>
            <w:r w:rsidRPr="009228BB">
              <w:rPr>
                <w:rFonts w:ascii="YS Text" w:eastAsia="Times New Roman" w:hAnsi="YS Text" w:cs="Times New Roman"/>
                <w:color w:val="000000"/>
                <w:sz w:val="23"/>
                <w:szCs w:val="23"/>
                <w:lang w:eastAsia="ru-RU"/>
              </w:rPr>
              <w:t xml:space="preserve">Формирование безопасного поведения: на проезжей части дороги, на воде, на льду, в лесу. </w:t>
            </w:r>
            <w:r w:rsidRPr="009228BB">
              <w:rPr>
                <w:rFonts w:ascii="Times New Roman" w:eastAsia="Times New Roman" w:hAnsi="Times New Roman" w:cs="Times New Roman"/>
                <w:sz w:val="24"/>
                <w:szCs w:val="24"/>
                <w:lang w:eastAsia="ru-RU"/>
              </w:rPr>
              <w:t>Понимание причин безопасного поведения в условиях своей местности.</w:t>
            </w:r>
          </w:p>
          <w:p w:rsidR="009228BB" w:rsidRPr="009228BB" w:rsidRDefault="009228BB" w:rsidP="00712192">
            <w:pPr>
              <w:numPr>
                <w:ilvl w:val="0"/>
                <w:numId w:val="934"/>
              </w:numPr>
              <w:shd w:val="clear" w:color="auto" w:fill="FFFFFF"/>
              <w:spacing w:after="0" w:line="240" w:lineRule="auto"/>
              <w:ind w:left="310" w:hanging="310"/>
              <w:jc w:val="both"/>
              <w:rPr>
                <w:rFonts w:ascii="YS Text" w:eastAsia="Times New Roman" w:hAnsi="YS Text" w:cs="Times New Roman"/>
                <w:color w:val="000000"/>
                <w:sz w:val="23"/>
                <w:szCs w:val="23"/>
                <w:lang w:eastAsia="ru-RU"/>
              </w:rPr>
            </w:pPr>
            <w:r w:rsidRPr="009228BB">
              <w:rPr>
                <w:rFonts w:ascii="YS Text" w:eastAsia="Times New Roman" w:hAnsi="YS Text" w:cs="Times New Roman"/>
                <w:color w:val="000000"/>
                <w:sz w:val="23"/>
                <w:szCs w:val="23"/>
                <w:lang w:eastAsia="ru-RU"/>
              </w:rPr>
              <w:t>П</w:t>
            </w:r>
            <w:r w:rsidRPr="009228BB">
              <w:rPr>
                <w:rFonts w:ascii="Times New Roman" w:eastAsia="Times New Roman" w:hAnsi="Times New Roman" w:cs="Times New Roman"/>
                <w:sz w:val="24"/>
                <w:szCs w:val="24"/>
                <w:lang w:eastAsia="ru-RU"/>
              </w:rPr>
              <w:t>риобщение детей к занятиям национальными видами спорта.</w:t>
            </w:r>
          </w:p>
        </w:tc>
      </w:tr>
    </w:tbl>
    <w:p w:rsidR="009228BB" w:rsidRPr="009228BB" w:rsidRDefault="009228BB" w:rsidP="0092166E">
      <w:pPr>
        <w:spacing w:after="0" w:line="240" w:lineRule="auto"/>
        <w:rPr>
          <w:rFonts w:ascii="Times New Roman" w:eastAsia="Times New Roman" w:hAnsi="Times New Roman" w:cs="Times New Roman"/>
          <w:b/>
          <w:i/>
          <w:sz w:val="28"/>
          <w:szCs w:val="28"/>
          <w:lang w:eastAsia="ru-RU"/>
        </w:rPr>
      </w:pPr>
    </w:p>
    <w:p w:rsidR="00D34764" w:rsidRDefault="00D34764" w:rsidP="0092166E">
      <w:pPr>
        <w:spacing w:after="120" w:line="240" w:lineRule="auto"/>
        <w:jc w:val="center"/>
        <w:rPr>
          <w:rFonts w:ascii="Times New Roman" w:eastAsia="Times New Roman" w:hAnsi="Times New Roman" w:cs="Times New Roman"/>
          <w:b/>
          <w:i/>
          <w:sz w:val="28"/>
          <w:szCs w:val="28"/>
          <w:lang w:eastAsia="ru-RU"/>
        </w:rPr>
        <w:sectPr w:rsidR="00D34764" w:rsidSect="00FD6918">
          <w:pgSz w:w="16840" w:h="11910" w:orient="landscape"/>
          <w:pgMar w:top="1134" w:right="850" w:bottom="1134" w:left="1701" w:header="0" w:footer="700" w:gutter="0"/>
          <w:cols w:space="720"/>
          <w:docGrid w:linePitch="326"/>
        </w:sectPr>
      </w:pPr>
    </w:p>
    <w:p w:rsidR="009228BB" w:rsidRPr="00F37377" w:rsidRDefault="009228BB" w:rsidP="0092166E">
      <w:pPr>
        <w:spacing w:after="120" w:line="240" w:lineRule="auto"/>
        <w:jc w:val="center"/>
        <w:rPr>
          <w:rFonts w:ascii="Times New Roman" w:eastAsia="Times New Roman" w:hAnsi="Times New Roman" w:cs="Times New Roman"/>
          <w:b/>
          <w:i/>
          <w:sz w:val="24"/>
          <w:szCs w:val="24"/>
          <w:lang w:eastAsia="ru-RU"/>
        </w:rPr>
      </w:pPr>
      <w:r w:rsidRPr="00F37377">
        <w:rPr>
          <w:rFonts w:ascii="Times New Roman" w:eastAsia="Times New Roman" w:hAnsi="Times New Roman" w:cs="Times New Roman"/>
          <w:b/>
          <w:i/>
          <w:sz w:val="24"/>
          <w:szCs w:val="24"/>
          <w:lang w:eastAsia="ru-RU"/>
        </w:rPr>
        <w:lastRenderedPageBreak/>
        <w:t>Трудовое направление воспитания</w:t>
      </w:r>
    </w:p>
    <w:p w:rsidR="009228BB" w:rsidRPr="00F37377" w:rsidRDefault="009228BB" w:rsidP="00F37377">
      <w:pPr>
        <w:spacing w:after="120" w:line="240" w:lineRule="auto"/>
        <w:rPr>
          <w:rFonts w:ascii="Times New Roman" w:eastAsia="Times New Roman" w:hAnsi="Times New Roman" w:cs="Times New Roman"/>
          <w:b/>
          <w:i/>
          <w:sz w:val="24"/>
          <w:szCs w:val="24"/>
          <w:lang w:eastAsia="ru-RU"/>
        </w:rPr>
      </w:pPr>
      <w:r w:rsidRPr="00F37377">
        <w:rPr>
          <w:rFonts w:ascii="Times New Roman" w:eastAsia="Times New Roman" w:hAnsi="Times New Roman" w:cs="Times New Roman"/>
          <w:b/>
          <w:i/>
          <w:sz w:val="24"/>
          <w:szCs w:val="24"/>
          <w:lang w:eastAsia="ru-RU"/>
        </w:rPr>
        <w:t>Цель: </w:t>
      </w:r>
      <w:r w:rsidRPr="00F37377">
        <w:rPr>
          <w:rFonts w:ascii="Times New Roman" w:eastAsia="Times New Roman" w:hAnsi="Times New Roman" w:cs="Times New Roman"/>
          <w:sz w:val="24"/>
          <w:szCs w:val="24"/>
          <w:lang w:eastAsia="ru-RU"/>
        </w:rPr>
        <w:t>формирование</w:t>
      </w:r>
      <w:r w:rsidRPr="00F37377">
        <w:rPr>
          <w:rFonts w:ascii="Times New Roman" w:eastAsia="Times New Roman" w:hAnsi="Times New Roman" w:cs="Times New Roman"/>
          <w:color w:val="000000"/>
          <w:sz w:val="24"/>
          <w:szCs w:val="24"/>
          <w:shd w:val="clear" w:color="auto" w:fill="FFFFFF"/>
          <w:lang w:eastAsia="ru-RU"/>
        </w:rPr>
        <w:t xml:space="preserve"> ценностного отношения детей к труду, трудолюбию и приобщение ребенка к труду.</w:t>
      </w:r>
    </w:p>
    <w:tbl>
      <w:tblPr>
        <w:tblW w:w="143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401"/>
        <w:gridCol w:w="5244"/>
      </w:tblGrid>
      <w:tr w:rsidR="009228BB" w:rsidRPr="009228BB" w:rsidTr="00FD6918">
        <w:tc>
          <w:tcPr>
            <w:tcW w:w="4672" w:type="dxa"/>
          </w:tcPr>
          <w:p w:rsidR="009228BB" w:rsidRPr="009228BB" w:rsidRDefault="009228BB" w:rsidP="0092166E">
            <w:pPr>
              <w:spacing w:after="0" w:line="240" w:lineRule="auto"/>
              <w:jc w:val="center"/>
              <w:rPr>
                <w:rFonts w:ascii="Times New Roman" w:eastAsia="Times New Roman" w:hAnsi="Times New Roman" w:cs="Times New Roman"/>
                <w:sz w:val="24"/>
                <w:szCs w:val="24"/>
                <w:lang w:eastAsia="ru-RU"/>
              </w:rPr>
            </w:pPr>
            <w:r w:rsidRPr="009228BB">
              <w:rPr>
                <w:rFonts w:ascii="Times New Roman" w:eastAsia="Times New Roman" w:hAnsi="Times New Roman" w:cs="Times New Roman"/>
                <w:b/>
                <w:sz w:val="24"/>
                <w:szCs w:val="24"/>
                <w:lang w:eastAsia="ru-RU"/>
              </w:rPr>
              <w:t>Общие задачи по направлению:</w:t>
            </w:r>
          </w:p>
        </w:tc>
        <w:tc>
          <w:tcPr>
            <w:tcW w:w="4401" w:type="dxa"/>
            <w:shd w:val="clear" w:color="auto" w:fill="auto"/>
          </w:tcPr>
          <w:p w:rsidR="009228BB" w:rsidRPr="009228BB" w:rsidRDefault="009228BB" w:rsidP="0092166E">
            <w:pPr>
              <w:spacing w:after="0" w:line="240" w:lineRule="auto"/>
              <w:jc w:val="center"/>
              <w:rPr>
                <w:rFonts w:ascii="Times New Roman" w:eastAsia="Times New Roman" w:hAnsi="Times New Roman" w:cs="Times New Roman"/>
                <w:lang w:eastAsia="ru-RU"/>
              </w:rPr>
            </w:pPr>
            <w:r w:rsidRPr="009228BB">
              <w:rPr>
                <w:rFonts w:ascii="Times New Roman" w:eastAsia="Times New Roman" w:hAnsi="Times New Roman" w:cs="Times New Roman"/>
                <w:b/>
                <w:sz w:val="24"/>
                <w:szCs w:val="24"/>
                <w:lang w:eastAsia="ru-RU"/>
              </w:rPr>
              <w:t>Задачи</w:t>
            </w:r>
            <w:r w:rsidRPr="009228BB">
              <w:rPr>
                <w:rFonts w:ascii="Times New Roman" w:eastAsia="Times New Roman" w:hAnsi="Times New Roman" w:cs="Times New Roman"/>
                <w:lang w:eastAsia="ru-RU"/>
              </w:rPr>
              <w:t xml:space="preserve"> (</w:t>
            </w:r>
            <w:r w:rsidRPr="009228BB">
              <w:rPr>
                <w:rFonts w:ascii="Times New Roman" w:eastAsia="Times New Roman" w:hAnsi="Times New Roman" w:cs="Times New Roman"/>
                <w:b/>
                <w:sz w:val="24"/>
                <w:szCs w:val="24"/>
                <w:lang w:eastAsia="ru-RU"/>
              </w:rPr>
              <w:t>ранний возраст до 3-х лет)</w:t>
            </w:r>
          </w:p>
        </w:tc>
        <w:tc>
          <w:tcPr>
            <w:tcW w:w="5244" w:type="dxa"/>
            <w:shd w:val="clear" w:color="auto" w:fill="auto"/>
          </w:tcPr>
          <w:p w:rsidR="009228BB" w:rsidRPr="009228BB" w:rsidRDefault="009228BB" w:rsidP="0092166E">
            <w:pPr>
              <w:spacing w:after="0" w:line="240" w:lineRule="auto"/>
              <w:jc w:val="center"/>
              <w:rPr>
                <w:rFonts w:ascii="Times New Roman" w:eastAsia="Times New Roman" w:hAnsi="Times New Roman" w:cs="Times New Roman"/>
                <w:b/>
                <w:sz w:val="24"/>
                <w:szCs w:val="24"/>
                <w:lang w:eastAsia="ru-RU"/>
              </w:rPr>
            </w:pPr>
            <w:r w:rsidRPr="009228BB">
              <w:rPr>
                <w:rFonts w:ascii="Times New Roman" w:eastAsia="Times New Roman" w:hAnsi="Times New Roman" w:cs="Times New Roman"/>
                <w:b/>
                <w:sz w:val="24"/>
                <w:szCs w:val="24"/>
                <w:lang w:eastAsia="ru-RU"/>
              </w:rPr>
              <w:t>Задачи (дошкольный возраст до 7 лет)</w:t>
            </w:r>
          </w:p>
        </w:tc>
      </w:tr>
      <w:tr w:rsidR="009228BB" w:rsidRPr="009228BB" w:rsidTr="00D34764">
        <w:tc>
          <w:tcPr>
            <w:tcW w:w="4672" w:type="dxa"/>
            <w:vMerge w:val="restart"/>
          </w:tcPr>
          <w:p w:rsidR="009228BB" w:rsidRPr="009228BB" w:rsidRDefault="009228BB" w:rsidP="00712192">
            <w:pPr>
              <w:numPr>
                <w:ilvl w:val="0"/>
                <w:numId w:val="924"/>
              </w:numPr>
              <w:spacing w:after="0" w:line="240" w:lineRule="auto"/>
              <w:ind w:left="199" w:hanging="199"/>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 xml:space="preserve">Ценность – </w:t>
            </w:r>
            <w:r w:rsidRPr="009228BB">
              <w:rPr>
                <w:rFonts w:ascii="Times New Roman" w:eastAsia="Times New Roman" w:hAnsi="Times New Roman" w:cs="Times New Roman"/>
                <w:b/>
                <w:sz w:val="24"/>
                <w:szCs w:val="24"/>
                <w:lang w:eastAsia="ru-RU"/>
              </w:rPr>
              <w:t>труд</w:t>
            </w:r>
            <w:r w:rsidRPr="009228BB">
              <w:rPr>
                <w:rFonts w:ascii="Times New Roman" w:eastAsia="Times New Roman" w:hAnsi="Times New Roman" w:cs="Times New Roman"/>
                <w:sz w:val="24"/>
                <w:szCs w:val="24"/>
                <w:lang w:eastAsia="ru-RU"/>
              </w:rPr>
              <w:t xml:space="preserve"> лежит в основе трудового направления воспитания.</w:t>
            </w:r>
          </w:p>
          <w:p w:rsidR="009228BB" w:rsidRPr="009228BB" w:rsidRDefault="009228BB" w:rsidP="00712192">
            <w:pPr>
              <w:numPr>
                <w:ilvl w:val="0"/>
                <w:numId w:val="924"/>
              </w:numPr>
              <w:spacing w:after="0" w:line="240" w:lineRule="auto"/>
              <w:ind w:left="199" w:hanging="199"/>
              <w:jc w:val="both"/>
              <w:rPr>
                <w:rFonts w:ascii="Times New Roman" w:eastAsia="Times New Roman" w:hAnsi="Times New Roman" w:cs="Times New Roman"/>
                <w:b/>
                <w:sz w:val="24"/>
                <w:szCs w:val="24"/>
                <w:lang w:eastAsia="ru-RU"/>
              </w:rPr>
            </w:pPr>
            <w:r w:rsidRPr="009228BB">
              <w:rPr>
                <w:rFonts w:ascii="Times New Roman" w:eastAsia="Times New Roman" w:hAnsi="Times New Roman" w:cs="Times New Roman"/>
                <w:sz w:val="24"/>
                <w:szCs w:val="24"/>
                <w:lang w:eastAsia="ru-RU"/>
              </w:rPr>
              <w:t>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tc>
        <w:tc>
          <w:tcPr>
            <w:tcW w:w="9645" w:type="dxa"/>
            <w:gridSpan w:val="2"/>
            <w:shd w:val="clear" w:color="auto" w:fill="F2F2F2" w:themeFill="background1" w:themeFillShade="F2"/>
          </w:tcPr>
          <w:p w:rsidR="009228BB" w:rsidRPr="009228BB" w:rsidRDefault="009228BB" w:rsidP="00D34764">
            <w:pPr>
              <w:spacing w:after="0" w:line="240" w:lineRule="auto"/>
              <w:ind w:left="199" w:hanging="199"/>
              <w:jc w:val="center"/>
              <w:rPr>
                <w:rFonts w:ascii="Times New Roman" w:eastAsia="Times New Roman" w:hAnsi="Times New Roman" w:cs="Times New Roman"/>
                <w:b/>
                <w:sz w:val="24"/>
                <w:szCs w:val="24"/>
                <w:lang w:eastAsia="ru-RU"/>
              </w:rPr>
            </w:pPr>
            <w:r w:rsidRPr="009228BB">
              <w:rPr>
                <w:rFonts w:ascii="Times New Roman" w:eastAsia="Times New Roman" w:hAnsi="Times New Roman" w:cs="Times New Roman"/>
                <w:sz w:val="24"/>
                <w:szCs w:val="24"/>
                <w:lang w:eastAsia="ru-RU"/>
              </w:rPr>
              <w:t>Обязательная часть</w:t>
            </w:r>
          </w:p>
        </w:tc>
      </w:tr>
      <w:tr w:rsidR="009228BB" w:rsidRPr="009228BB" w:rsidTr="00FD6918">
        <w:trPr>
          <w:trHeight w:val="416"/>
        </w:trPr>
        <w:tc>
          <w:tcPr>
            <w:tcW w:w="4672" w:type="dxa"/>
            <w:vMerge/>
          </w:tcPr>
          <w:p w:rsidR="009228BB" w:rsidRPr="009228BB" w:rsidRDefault="009228BB" w:rsidP="00712192">
            <w:pPr>
              <w:numPr>
                <w:ilvl w:val="0"/>
                <w:numId w:val="924"/>
              </w:numPr>
              <w:spacing w:after="0" w:line="240" w:lineRule="auto"/>
              <w:ind w:left="199" w:hanging="199"/>
              <w:jc w:val="both"/>
              <w:rPr>
                <w:rFonts w:ascii="Times New Roman" w:eastAsia="Times New Roman" w:hAnsi="Times New Roman" w:cs="Times New Roman"/>
                <w:sz w:val="24"/>
                <w:szCs w:val="24"/>
                <w:lang w:eastAsia="ru-RU"/>
              </w:rPr>
            </w:pPr>
          </w:p>
        </w:tc>
        <w:tc>
          <w:tcPr>
            <w:tcW w:w="4401" w:type="dxa"/>
            <w:shd w:val="clear" w:color="auto" w:fill="auto"/>
          </w:tcPr>
          <w:p w:rsidR="009228BB" w:rsidRPr="009228BB" w:rsidRDefault="009228BB" w:rsidP="00712192">
            <w:pPr>
              <w:numPr>
                <w:ilvl w:val="0"/>
                <w:numId w:val="925"/>
              </w:numPr>
              <w:spacing w:after="0" w:line="240" w:lineRule="auto"/>
              <w:ind w:left="199" w:hanging="199"/>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Приучение ребенка к поддержанию элементарного порядка в окружающей обстановке.</w:t>
            </w:r>
          </w:p>
          <w:p w:rsidR="009228BB" w:rsidRPr="009228BB" w:rsidRDefault="009228BB" w:rsidP="00712192">
            <w:pPr>
              <w:numPr>
                <w:ilvl w:val="0"/>
                <w:numId w:val="925"/>
              </w:numPr>
              <w:spacing w:after="0" w:line="240" w:lineRule="auto"/>
              <w:ind w:left="199" w:hanging="199"/>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Формирование и поддержание стремления помогать взрослому в доступных действиях.</w:t>
            </w:r>
          </w:p>
          <w:p w:rsidR="009228BB" w:rsidRPr="009228BB" w:rsidRDefault="009228BB" w:rsidP="00712192">
            <w:pPr>
              <w:numPr>
                <w:ilvl w:val="0"/>
                <w:numId w:val="925"/>
              </w:numPr>
              <w:spacing w:after="0" w:line="240" w:lineRule="auto"/>
              <w:ind w:left="199" w:hanging="199"/>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Формирование и поддержание стремления к самостоятельности в самообслуживании, в быту, в игре, в продуктивных видах деятельности.</w:t>
            </w:r>
          </w:p>
        </w:tc>
        <w:tc>
          <w:tcPr>
            <w:tcW w:w="5244" w:type="dxa"/>
            <w:shd w:val="clear" w:color="auto" w:fill="auto"/>
          </w:tcPr>
          <w:p w:rsidR="009228BB" w:rsidRPr="009228BB" w:rsidRDefault="009228BB" w:rsidP="00712192">
            <w:pPr>
              <w:numPr>
                <w:ilvl w:val="0"/>
                <w:numId w:val="926"/>
              </w:numPr>
              <w:spacing w:after="0" w:line="240" w:lineRule="auto"/>
              <w:ind w:left="199" w:hanging="199"/>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Формирование понимания ценности труда в семье и в обществе на основе уважения к людям труда и результатам их деятельности.</w:t>
            </w:r>
          </w:p>
          <w:p w:rsidR="009228BB" w:rsidRPr="009228BB" w:rsidRDefault="009228BB" w:rsidP="00712192">
            <w:pPr>
              <w:numPr>
                <w:ilvl w:val="0"/>
                <w:numId w:val="926"/>
              </w:numPr>
              <w:spacing w:after="0" w:line="240" w:lineRule="auto"/>
              <w:ind w:left="199" w:hanging="199"/>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Поощрение проявлений у ребенка трудолюбия при выполнении поручений и в самостоятельной деятельности.</w:t>
            </w:r>
          </w:p>
        </w:tc>
      </w:tr>
      <w:tr w:rsidR="009228BB" w:rsidRPr="009228BB" w:rsidTr="00D34764">
        <w:trPr>
          <w:trHeight w:val="416"/>
        </w:trPr>
        <w:tc>
          <w:tcPr>
            <w:tcW w:w="4672" w:type="dxa"/>
            <w:vMerge/>
          </w:tcPr>
          <w:p w:rsidR="009228BB" w:rsidRPr="009228BB" w:rsidRDefault="009228BB" w:rsidP="00712192">
            <w:pPr>
              <w:numPr>
                <w:ilvl w:val="0"/>
                <w:numId w:val="924"/>
              </w:numPr>
              <w:spacing w:after="0" w:line="240" w:lineRule="auto"/>
              <w:ind w:left="199" w:hanging="199"/>
              <w:jc w:val="both"/>
              <w:rPr>
                <w:rFonts w:ascii="Times New Roman" w:eastAsia="Times New Roman" w:hAnsi="Times New Roman" w:cs="Times New Roman"/>
                <w:sz w:val="24"/>
                <w:szCs w:val="24"/>
                <w:lang w:eastAsia="ru-RU"/>
              </w:rPr>
            </w:pPr>
          </w:p>
        </w:tc>
        <w:tc>
          <w:tcPr>
            <w:tcW w:w="9645" w:type="dxa"/>
            <w:gridSpan w:val="2"/>
            <w:shd w:val="clear" w:color="auto" w:fill="F2F2F2" w:themeFill="background1" w:themeFillShade="F2"/>
          </w:tcPr>
          <w:p w:rsidR="009228BB" w:rsidRPr="009228BB" w:rsidRDefault="009228BB" w:rsidP="00D34764">
            <w:pPr>
              <w:spacing w:after="0" w:line="240" w:lineRule="auto"/>
              <w:ind w:left="199" w:hanging="199"/>
              <w:jc w:val="center"/>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Часть, формируемой участниками образовательных отношений</w:t>
            </w:r>
          </w:p>
        </w:tc>
      </w:tr>
      <w:tr w:rsidR="009228BB" w:rsidRPr="009228BB" w:rsidTr="00FD6918">
        <w:tc>
          <w:tcPr>
            <w:tcW w:w="4672" w:type="dxa"/>
            <w:vMerge/>
          </w:tcPr>
          <w:p w:rsidR="009228BB" w:rsidRPr="009228BB" w:rsidRDefault="009228BB" w:rsidP="00D34764">
            <w:pPr>
              <w:spacing w:after="0" w:line="240" w:lineRule="auto"/>
              <w:ind w:left="199" w:hanging="199"/>
              <w:rPr>
                <w:rFonts w:ascii="Times New Roman" w:eastAsia="Times New Roman" w:hAnsi="Times New Roman" w:cs="Times New Roman"/>
                <w:sz w:val="24"/>
                <w:szCs w:val="24"/>
                <w:lang w:eastAsia="ru-RU"/>
              </w:rPr>
            </w:pPr>
          </w:p>
        </w:tc>
        <w:tc>
          <w:tcPr>
            <w:tcW w:w="4401" w:type="dxa"/>
            <w:shd w:val="clear" w:color="auto" w:fill="auto"/>
          </w:tcPr>
          <w:p w:rsidR="009228BB" w:rsidRPr="009228BB" w:rsidRDefault="009228BB" w:rsidP="00712192">
            <w:pPr>
              <w:numPr>
                <w:ilvl w:val="0"/>
                <w:numId w:val="935"/>
              </w:numPr>
              <w:shd w:val="clear" w:color="auto" w:fill="FFFFFF"/>
              <w:spacing w:after="0" w:line="240" w:lineRule="auto"/>
              <w:ind w:left="199" w:hanging="199"/>
              <w:jc w:val="both"/>
              <w:rPr>
                <w:rFonts w:ascii="Times New Roman" w:eastAsia="Times New Roman" w:hAnsi="Times New Roman" w:cs="Times New Roman"/>
                <w:color w:val="000000"/>
                <w:sz w:val="24"/>
                <w:szCs w:val="24"/>
                <w:lang w:eastAsia="ru-RU"/>
              </w:rPr>
            </w:pPr>
            <w:r w:rsidRPr="009228BB">
              <w:rPr>
                <w:rFonts w:ascii="Times New Roman" w:eastAsia="Times New Roman" w:hAnsi="Times New Roman" w:cs="Times New Roman"/>
                <w:sz w:val="24"/>
                <w:szCs w:val="24"/>
                <w:lang w:eastAsia="ru-RU"/>
              </w:rPr>
              <w:t xml:space="preserve">Формирование навыка </w:t>
            </w:r>
            <w:r w:rsidRPr="009228BB">
              <w:rPr>
                <w:rFonts w:ascii="Times New Roman" w:eastAsia="Times New Roman" w:hAnsi="Times New Roman" w:cs="Times New Roman"/>
                <w:color w:val="000000"/>
                <w:sz w:val="24"/>
                <w:szCs w:val="24"/>
                <w:lang w:eastAsia="ru-RU"/>
              </w:rPr>
              <w:t xml:space="preserve">класть вещи аккуратно вовремя раздеванием, </w:t>
            </w:r>
            <w:r w:rsidRPr="009228BB">
              <w:rPr>
                <w:rFonts w:ascii="Times New Roman" w:eastAsia="Times New Roman" w:hAnsi="Times New Roman" w:cs="Times New Roman"/>
                <w:sz w:val="24"/>
                <w:szCs w:val="24"/>
                <w:lang w:eastAsia="ru-RU"/>
              </w:rPr>
              <w:t>убирать игрушки на свои места.</w:t>
            </w:r>
          </w:p>
          <w:p w:rsidR="009228BB" w:rsidRPr="009228BB" w:rsidRDefault="009228BB" w:rsidP="00712192">
            <w:pPr>
              <w:numPr>
                <w:ilvl w:val="0"/>
                <w:numId w:val="935"/>
              </w:numPr>
              <w:shd w:val="clear" w:color="auto" w:fill="FFFFFF"/>
              <w:spacing w:after="0" w:line="240" w:lineRule="auto"/>
              <w:ind w:left="199" w:hanging="199"/>
              <w:jc w:val="both"/>
              <w:rPr>
                <w:rFonts w:ascii="Times New Roman" w:eastAsia="Times New Roman" w:hAnsi="Times New Roman" w:cs="Times New Roman"/>
                <w:color w:val="000000"/>
                <w:sz w:val="24"/>
                <w:szCs w:val="24"/>
                <w:lang w:eastAsia="ru-RU"/>
              </w:rPr>
            </w:pPr>
            <w:r w:rsidRPr="009228BB">
              <w:rPr>
                <w:rFonts w:ascii="Times New Roman" w:eastAsia="Times New Roman" w:hAnsi="Times New Roman" w:cs="Times New Roman"/>
                <w:sz w:val="24"/>
                <w:szCs w:val="24"/>
                <w:lang w:eastAsia="ru-RU"/>
              </w:rPr>
              <w:t>Знакомство с профессиями родителей, сотрудниками детского сада.</w:t>
            </w:r>
          </w:p>
        </w:tc>
        <w:tc>
          <w:tcPr>
            <w:tcW w:w="5244" w:type="dxa"/>
            <w:shd w:val="clear" w:color="auto" w:fill="auto"/>
          </w:tcPr>
          <w:p w:rsidR="009228BB" w:rsidRPr="009228BB" w:rsidRDefault="009228BB" w:rsidP="00712192">
            <w:pPr>
              <w:numPr>
                <w:ilvl w:val="0"/>
                <w:numId w:val="936"/>
              </w:numPr>
              <w:shd w:val="clear" w:color="auto" w:fill="FFFFFF"/>
              <w:spacing w:after="0" w:line="240" w:lineRule="auto"/>
              <w:ind w:left="199" w:hanging="199"/>
              <w:jc w:val="both"/>
              <w:rPr>
                <w:rFonts w:ascii="Times New Roman" w:eastAsia="Times New Roman" w:hAnsi="Times New Roman" w:cs="Times New Roman"/>
                <w:color w:val="000000"/>
                <w:sz w:val="24"/>
                <w:szCs w:val="24"/>
                <w:lang w:eastAsia="ru-RU"/>
              </w:rPr>
            </w:pPr>
            <w:r w:rsidRPr="009228BB">
              <w:rPr>
                <w:rFonts w:ascii="Times New Roman" w:eastAsia="Times New Roman" w:hAnsi="Times New Roman" w:cs="Times New Roman"/>
                <w:sz w:val="24"/>
                <w:szCs w:val="24"/>
                <w:lang w:eastAsia="ru-RU"/>
              </w:rPr>
              <w:t xml:space="preserve">Организация регулярных дежурств </w:t>
            </w:r>
            <w:r w:rsidRPr="009228BB">
              <w:rPr>
                <w:rFonts w:ascii="Times New Roman" w:eastAsia="Times New Roman" w:hAnsi="Times New Roman" w:cs="Times New Roman"/>
                <w:color w:val="000000"/>
                <w:sz w:val="24"/>
                <w:szCs w:val="24"/>
                <w:lang w:eastAsia="ru-RU"/>
              </w:rPr>
              <w:t>(по столовой, по занятиям, по природному уголку).</w:t>
            </w:r>
          </w:p>
          <w:p w:rsidR="009228BB" w:rsidRPr="009228BB" w:rsidRDefault="009228BB" w:rsidP="00712192">
            <w:pPr>
              <w:numPr>
                <w:ilvl w:val="0"/>
                <w:numId w:val="936"/>
              </w:numPr>
              <w:shd w:val="clear" w:color="auto" w:fill="FFFFFF"/>
              <w:spacing w:after="0" w:line="240" w:lineRule="auto"/>
              <w:ind w:left="199" w:hanging="199"/>
              <w:jc w:val="both"/>
              <w:rPr>
                <w:rFonts w:ascii="Times New Roman" w:eastAsia="Times New Roman" w:hAnsi="Times New Roman" w:cs="Times New Roman"/>
                <w:color w:val="000000"/>
                <w:sz w:val="24"/>
                <w:szCs w:val="24"/>
                <w:lang w:eastAsia="ru-RU"/>
              </w:rPr>
            </w:pPr>
            <w:r w:rsidRPr="009228BB">
              <w:rPr>
                <w:rFonts w:ascii="Times New Roman" w:eastAsia="Times New Roman" w:hAnsi="Times New Roman" w:cs="Times New Roman"/>
                <w:sz w:val="24"/>
                <w:szCs w:val="24"/>
                <w:lang w:eastAsia="ru-RU"/>
              </w:rPr>
              <w:t>Воспитание уважительного отношения и интереса к профессиям:</w:t>
            </w:r>
          </w:p>
          <w:p w:rsidR="009228BB" w:rsidRPr="009228BB" w:rsidRDefault="009228BB" w:rsidP="00712192">
            <w:pPr>
              <w:numPr>
                <w:ilvl w:val="0"/>
                <w:numId w:val="940"/>
              </w:numPr>
              <w:shd w:val="clear" w:color="auto" w:fill="FFFFFF"/>
              <w:spacing w:after="0" w:line="240" w:lineRule="auto"/>
              <w:ind w:left="199" w:hanging="199"/>
              <w:jc w:val="both"/>
              <w:rPr>
                <w:rFonts w:ascii="Times New Roman" w:eastAsia="Times New Roman" w:hAnsi="Times New Roman" w:cs="Times New Roman"/>
                <w:color w:val="000000"/>
                <w:sz w:val="24"/>
                <w:szCs w:val="24"/>
                <w:lang w:eastAsia="ru-RU"/>
              </w:rPr>
            </w:pPr>
            <w:r w:rsidRPr="009228BB">
              <w:rPr>
                <w:rFonts w:ascii="Times New Roman" w:eastAsia="Times New Roman" w:hAnsi="Times New Roman" w:cs="Times New Roman"/>
                <w:color w:val="000000"/>
                <w:sz w:val="24"/>
                <w:szCs w:val="24"/>
                <w:lang w:eastAsia="ru-RU"/>
              </w:rPr>
              <w:t>рабочего (дворника, столяра,</w:t>
            </w:r>
          </w:p>
          <w:p w:rsidR="009228BB" w:rsidRPr="009228BB" w:rsidRDefault="009228BB" w:rsidP="00712192">
            <w:pPr>
              <w:numPr>
                <w:ilvl w:val="0"/>
                <w:numId w:val="940"/>
              </w:numPr>
              <w:shd w:val="clear" w:color="auto" w:fill="FFFFFF"/>
              <w:spacing w:after="0" w:line="240" w:lineRule="auto"/>
              <w:ind w:left="199" w:hanging="199"/>
              <w:jc w:val="both"/>
              <w:rPr>
                <w:rFonts w:ascii="Times New Roman" w:eastAsia="Times New Roman" w:hAnsi="Times New Roman" w:cs="Times New Roman"/>
                <w:color w:val="000000"/>
                <w:sz w:val="24"/>
                <w:szCs w:val="24"/>
                <w:lang w:eastAsia="ru-RU"/>
              </w:rPr>
            </w:pPr>
            <w:r w:rsidRPr="009228BB">
              <w:rPr>
                <w:rFonts w:ascii="Times New Roman" w:eastAsia="Times New Roman" w:hAnsi="Times New Roman" w:cs="Times New Roman"/>
                <w:color w:val="000000"/>
                <w:sz w:val="24"/>
                <w:szCs w:val="24"/>
                <w:lang w:eastAsia="ru-RU"/>
              </w:rPr>
              <w:t xml:space="preserve">токаря, сварщика, металлурга и др., </w:t>
            </w:r>
          </w:p>
          <w:p w:rsidR="009228BB" w:rsidRPr="009228BB" w:rsidRDefault="009228BB" w:rsidP="00712192">
            <w:pPr>
              <w:numPr>
                <w:ilvl w:val="0"/>
                <w:numId w:val="940"/>
              </w:numPr>
              <w:shd w:val="clear" w:color="auto" w:fill="FFFFFF"/>
              <w:spacing w:after="0" w:line="240" w:lineRule="auto"/>
              <w:ind w:left="199" w:hanging="199"/>
              <w:jc w:val="both"/>
              <w:rPr>
                <w:rFonts w:ascii="Times New Roman" w:eastAsia="Times New Roman" w:hAnsi="Times New Roman" w:cs="Times New Roman"/>
                <w:color w:val="000000"/>
                <w:sz w:val="24"/>
                <w:szCs w:val="24"/>
                <w:lang w:eastAsia="ru-RU"/>
              </w:rPr>
            </w:pPr>
            <w:r w:rsidRPr="009228BB">
              <w:rPr>
                <w:rFonts w:ascii="Times New Roman" w:eastAsia="Times New Roman" w:hAnsi="Times New Roman" w:cs="Times New Roman"/>
                <w:color w:val="000000"/>
                <w:sz w:val="24"/>
                <w:szCs w:val="24"/>
                <w:lang w:eastAsia="ru-RU"/>
              </w:rPr>
              <w:t>профессиям людей, которые заняты в образовании;</w:t>
            </w:r>
          </w:p>
          <w:p w:rsidR="009228BB" w:rsidRPr="009228BB" w:rsidRDefault="009228BB" w:rsidP="00712192">
            <w:pPr>
              <w:numPr>
                <w:ilvl w:val="0"/>
                <w:numId w:val="940"/>
              </w:numPr>
              <w:shd w:val="clear" w:color="auto" w:fill="FFFFFF"/>
              <w:spacing w:after="0" w:line="240" w:lineRule="auto"/>
              <w:ind w:left="199" w:hanging="199"/>
              <w:jc w:val="both"/>
              <w:rPr>
                <w:rFonts w:ascii="Times New Roman" w:eastAsia="Times New Roman" w:hAnsi="Times New Roman" w:cs="Times New Roman"/>
                <w:color w:val="000000"/>
                <w:sz w:val="24"/>
                <w:szCs w:val="24"/>
                <w:lang w:eastAsia="ru-RU"/>
              </w:rPr>
            </w:pPr>
            <w:r w:rsidRPr="009228BB">
              <w:rPr>
                <w:rFonts w:ascii="Times New Roman" w:eastAsia="Times New Roman" w:hAnsi="Times New Roman" w:cs="Times New Roman"/>
                <w:color w:val="000000"/>
                <w:sz w:val="24"/>
                <w:szCs w:val="24"/>
                <w:lang w:eastAsia="ru-RU"/>
              </w:rPr>
              <w:t>профессиям медицины;</w:t>
            </w:r>
          </w:p>
          <w:p w:rsidR="009228BB" w:rsidRPr="009228BB" w:rsidRDefault="009228BB" w:rsidP="00712192">
            <w:pPr>
              <w:numPr>
                <w:ilvl w:val="0"/>
                <w:numId w:val="940"/>
              </w:numPr>
              <w:shd w:val="clear" w:color="auto" w:fill="FFFFFF"/>
              <w:spacing w:after="0" w:line="240" w:lineRule="auto"/>
              <w:ind w:left="199" w:hanging="199"/>
              <w:jc w:val="both"/>
              <w:rPr>
                <w:rFonts w:ascii="Times New Roman" w:eastAsia="Times New Roman" w:hAnsi="Times New Roman" w:cs="Times New Roman"/>
                <w:color w:val="000000"/>
                <w:sz w:val="24"/>
                <w:szCs w:val="24"/>
                <w:lang w:eastAsia="ru-RU"/>
              </w:rPr>
            </w:pPr>
            <w:r w:rsidRPr="009228BB">
              <w:rPr>
                <w:rFonts w:ascii="Times New Roman" w:eastAsia="Times New Roman" w:hAnsi="Times New Roman" w:cs="Times New Roman"/>
                <w:color w:val="000000"/>
                <w:sz w:val="24"/>
                <w:szCs w:val="24"/>
                <w:lang w:eastAsia="ru-RU"/>
              </w:rPr>
              <w:t>профессиям людей, которые</w:t>
            </w:r>
          </w:p>
          <w:p w:rsidR="009228BB" w:rsidRPr="009228BB" w:rsidRDefault="009228BB" w:rsidP="00712192">
            <w:pPr>
              <w:numPr>
                <w:ilvl w:val="0"/>
                <w:numId w:val="940"/>
              </w:numPr>
              <w:shd w:val="clear" w:color="auto" w:fill="FFFFFF"/>
              <w:spacing w:after="0" w:line="240" w:lineRule="auto"/>
              <w:ind w:left="199" w:hanging="199"/>
              <w:jc w:val="both"/>
              <w:rPr>
                <w:rFonts w:ascii="Times New Roman" w:eastAsia="Times New Roman" w:hAnsi="Times New Roman" w:cs="Times New Roman"/>
                <w:color w:val="000000"/>
                <w:sz w:val="24"/>
                <w:szCs w:val="24"/>
                <w:lang w:eastAsia="ru-RU"/>
              </w:rPr>
            </w:pPr>
            <w:r w:rsidRPr="009228BB">
              <w:rPr>
                <w:rFonts w:ascii="Times New Roman" w:eastAsia="Times New Roman" w:hAnsi="Times New Roman" w:cs="Times New Roman"/>
                <w:color w:val="000000"/>
                <w:sz w:val="24"/>
                <w:szCs w:val="24"/>
                <w:lang w:eastAsia="ru-RU"/>
              </w:rPr>
              <w:t>работают в культуре.</w:t>
            </w:r>
          </w:p>
        </w:tc>
      </w:tr>
    </w:tbl>
    <w:p w:rsidR="009228BB" w:rsidRPr="009228BB" w:rsidRDefault="009228BB" w:rsidP="0092166E">
      <w:pPr>
        <w:spacing w:after="0" w:line="240" w:lineRule="auto"/>
        <w:jc w:val="both"/>
        <w:rPr>
          <w:rFonts w:ascii="Times New Roman" w:eastAsia="Times New Roman" w:hAnsi="Times New Roman" w:cs="Times New Roman"/>
          <w:sz w:val="24"/>
          <w:szCs w:val="24"/>
          <w:lang w:eastAsia="ru-RU"/>
        </w:rPr>
      </w:pPr>
    </w:p>
    <w:p w:rsidR="00D34764" w:rsidRDefault="00D34764" w:rsidP="0092166E">
      <w:pPr>
        <w:spacing w:after="120" w:line="240" w:lineRule="auto"/>
        <w:jc w:val="center"/>
        <w:rPr>
          <w:rFonts w:ascii="Times New Roman" w:eastAsia="Times New Roman" w:hAnsi="Times New Roman" w:cs="Times New Roman"/>
          <w:b/>
          <w:i/>
          <w:sz w:val="28"/>
          <w:szCs w:val="28"/>
          <w:lang w:eastAsia="ru-RU"/>
        </w:rPr>
        <w:sectPr w:rsidR="00D34764" w:rsidSect="00FD6918">
          <w:pgSz w:w="16840" w:h="11910" w:orient="landscape"/>
          <w:pgMar w:top="1134" w:right="850" w:bottom="1134" w:left="1701" w:header="0" w:footer="700" w:gutter="0"/>
          <w:cols w:space="720"/>
          <w:docGrid w:linePitch="326"/>
        </w:sectPr>
      </w:pPr>
    </w:p>
    <w:p w:rsidR="009228BB" w:rsidRPr="00E96BFA" w:rsidRDefault="009228BB" w:rsidP="0092166E">
      <w:pPr>
        <w:spacing w:after="120" w:line="240" w:lineRule="auto"/>
        <w:jc w:val="center"/>
        <w:rPr>
          <w:rFonts w:ascii="Times New Roman" w:eastAsia="Times New Roman" w:hAnsi="Times New Roman" w:cs="Times New Roman"/>
          <w:b/>
          <w:i/>
          <w:sz w:val="24"/>
          <w:szCs w:val="24"/>
          <w:lang w:eastAsia="ru-RU"/>
        </w:rPr>
      </w:pPr>
      <w:r w:rsidRPr="00E96BFA">
        <w:rPr>
          <w:rFonts w:ascii="Times New Roman" w:eastAsia="Times New Roman" w:hAnsi="Times New Roman" w:cs="Times New Roman"/>
          <w:b/>
          <w:i/>
          <w:sz w:val="24"/>
          <w:szCs w:val="24"/>
          <w:lang w:eastAsia="ru-RU"/>
        </w:rPr>
        <w:lastRenderedPageBreak/>
        <w:t>Эстетическое направление воспитания</w:t>
      </w:r>
    </w:p>
    <w:p w:rsidR="009228BB" w:rsidRPr="00E96BFA" w:rsidRDefault="009228BB" w:rsidP="0092166E">
      <w:pPr>
        <w:spacing w:after="120" w:line="240" w:lineRule="auto"/>
        <w:jc w:val="both"/>
        <w:rPr>
          <w:rFonts w:ascii="Times New Roman" w:eastAsia="Times New Roman" w:hAnsi="Times New Roman" w:cs="Times New Roman"/>
          <w:sz w:val="24"/>
          <w:szCs w:val="24"/>
          <w:lang w:eastAsia="ru-RU"/>
        </w:rPr>
      </w:pPr>
      <w:r w:rsidRPr="00E96BFA">
        <w:rPr>
          <w:rFonts w:ascii="Times New Roman" w:eastAsia="Times New Roman" w:hAnsi="Times New Roman" w:cs="Times New Roman"/>
          <w:b/>
          <w:i/>
          <w:sz w:val="24"/>
          <w:szCs w:val="24"/>
          <w:lang w:eastAsia="ru-RU"/>
        </w:rPr>
        <w:t xml:space="preserve">Цель: </w:t>
      </w:r>
      <w:r w:rsidRPr="00E96BFA">
        <w:rPr>
          <w:rFonts w:ascii="Times New Roman" w:eastAsia="Times New Roman" w:hAnsi="Times New Roman" w:cs="Times New Roman"/>
          <w:sz w:val="24"/>
          <w:szCs w:val="24"/>
          <w:lang w:eastAsia="ru-RU"/>
        </w:rPr>
        <w:t>способствовать становлению у ребенка ценностного отношения к красоте.</w:t>
      </w:r>
    </w:p>
    <w:tbl>
      <w:tblPr>
        <w:tblW w:w="143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4395"/>
        <w:gridCol w:w="5244"/>
      </w:tblGrid>
      <w:tr w:rsidR="009228BB" w:rsidRPr="009228BB" w:rsidTr="00FD6918">
        <w:tc>
          <w:tcPr>
            <w:tcW w:w="4678" w:type="dxa"/>
          </w:tcPr>
          <w:p w:rsidR="009228BB" w:rsidRPr="009228BB" w:rsidRDefault="009228BB" w:rsidP="0092166E">
            <w:pPr>
              <w:spacing w:after="0" w:line="240" w:lineRule="auto"/>
              <w:jc w:val="center"/>
              <w:rPr>
                <w:rFonts w:ascii="Times New Roman" w:eastAsia="Times New Roman" w:hAnsi="Times New Roman" w:cs="Times New Roman"/>
                <w:sz w:val="24"/>
                <w:szCs w:val="24"/>
                <w:lang w:eastAsia="ru-RU"/>
              </w:rPr>
            </w:pPr>
            <w:r w:rsidRPr="009228BB">
              <w:rPr>
                <w:rFonts w:ascii="Times New Roman" w:eastAsia="Times New Roman" w:hAnsi="Times New Roman" w:cs="Times New Roman"/>
                <w:b/>
                <w:sz w:val="24"/>
                <w:szCs w:val="24"/>
                <w:lang w:eastAsia="ru-RU"/>
              </w:rPr>
              <w:t>Общие задачи по направлению:</w:t>
            </w:r>
          </w:p>
        </w:tc>
        <w:tc>
          <w:tcPr>
            <w:tcW w:w="4395" w:type="dxa"/>
            <w:shd w:val="clear" w:color="auto" w:fill="auto"/>
          </w:tcPr>
          <w:p w:rsidR="009228BB" w:rsidRPr="009228BB" w:rsidRDefault="009228BB" w:rsidP="0092166E">
            <w:pPr>
              <w:spacing w:after="0" w:line="240" w:lineRule="auto"/>
              <w:jc w:val="center"/>
              <w:rPr>
                <w:rFonts w:ascii="Times New Roman" w:eastAsia="Times New Roman" w:hAnsi="Times New Roman" w:cs="Times New Roman"/>
                <w:lang w:eastAsia="ru-RU"/>
              </w:rPr>
            </w:pPr>
            <w:r w:rsidRPr="009228BB">
              <w:rPr>
                <w:rFonts w:ascii="Times New Roman" w:eastAsia="Times New Roman" w:hAnsi="Times New Roman" w:cs="Times New Roman"/>
                <w:b/>
                <w:sz w:val="24"/>
                <w:szCs w:val="24"/>
                <w:lang w:eastAsia="ru-RU"/>
              </w:rPr>
              <w:t>Задачи</w:t>
            </w:r>
            <w:r w:rsidRPr="009228BB">
              <w:rPr>
                <w:rFonts w:ascii="Times New Roman" w:eastAsia="Times New Roman" w:hAnsi="Times New Roman" w:cs="Times New Roman"/>
                <w:lang w:eastAsia="ru-RU"/>
              </w:rPr>
              <w:t xml:space="preserve"> (</w:t>
            </w:r>
            <w:r w:rsidRPr="009228BB">
              <w:rPr>
                <w:rFonts w:ascii="Times New Roman" w:eastAsia="Times New Roman" w:hAnsi="Times New Roman" w:cs="Times New Roman"/>
                <w:b/>
                <w:sz w:val="24"/>
                <w:szCs w:val="24"/>
                <w:lang w:eastAsia="ru-RU"/>
              </w:rPr>
              <w:t>ранний возраст до 3-х лет)</w:t>
            </w:r>
          </w:p>
        </w:tc>
        <w:tc>
          <w:tcPr>
            <w:tcW w:w="5244" w:type="dxa"/>
            <w:shd w:val="clear" w:color="auto" w:fill="auto"/>
          </w:tcPr>
          <w:p w:rsidR="009228BB" w:rsidRPr="009228BB" w:rsidRDefault="009228BB" w:rsidP="0092166E">
            <w:pPr>
              <w:spacing w:after="0" w:line="240" w:lineRule="auto"/>
              <w:jc w:val="center"/>
              <w:rPr>
                <w:rFonts w:ascii="Times New Roman" w:eastAsia="Times New Roman" w:hAnsi="Times New Roman" w:cs="Times New Roman"/>
                <w:b/>
                <w:sz w:val="24"/>
                <w:szCs w:val="24"/>
                <w:lang w:eastAsia="ru-RU"/>
              </w:rPr>
            </w:pPr>
            <w:r w:rsidRPr="009228BB">
              <w:rPr>
                <w:rFonts w:ascii="Times New Roman" w:eastAsia="Times New Roman" w:hAnsi="Times New Roman" w:cs="Times New Roman"/>
                <w:b/>
                <w:sz w:val="24"/>
                <w:szCs w:val="24"/>
                <w:lang w:eastAsia="ru-RU"/>
              </w:rPr>
              <w:t>Задачи (дошкольный возраст до 7 лет)</w:t>
            </w:r>
          </w:p>
        </w:tc>
      </w:tr>
      <w:tr w:rsidR="009228BB" w:rsidRPr="009228BB" w:rsidTr="0024213B">
        <w:tc>
          <w:tcPr>
            <w:tcW w:w="4678" w:type="dxa"/>
            <w:vMerge w:val="restart"/>
          </w:tcPr>
          <w:p w:rsidR="009228BB" w:rsidRPr="009228BB" w:rsidRDefault="009228BB" w:rsidP="00712192">
            <w:pPr>
              <w:numPr>
                <w:ilvl w:val="0"/>
                <w:numId w:val="927"/>
              </w:numPr>
              <w:spacing w:after="0" w:line="240" w:lineRule="auto"/>
              <w:ind w:left="199" w:hanging="199"/>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 xml:space="preserve">Ценности - </w:t>
            </w:r>
            <w:r w:rsidRPr="009228BB">
              <w:rPr>
                <w:rFonts w:ascii="Times New Roman" w:eastAsia="Times New Roman" w:hAnsi="Times New Roman" w:cs="Times New Roman"/>
                <w:b/>
                <w:sz w:val="24"/>
                <w:szCs w:val="24"/>
                <w:lang w:eastAsia="ru-RU"/>
              </w:rPr>
              <w:t>культура, красота</w:t>
            </w:r>
            <w:r w:rsidRPr="009228BB">
              <w:rPr>
                <w:rFonts w:ascii="Times New Roman" w:eastAsia="Times New Roman" w:hAnsi="Times New Roman" w:cs="Times New Roman"/>
                <w:sz w:val="24"/>
                <w:szCs w:val="24"/>
                <w:lang w:eastAsia="ru-RU"/>
              </w:rPr>
              <w:t>, лежат в основе эстетического направления воспитания.</w:t>
            </w:r>
          </w:p>
          <w:p w:rsidR="009228BB" w:rsidRPr="009228BB" w:rsidRDefault="009228BB" w:rsidP="00712192">
            <w:pPr>
              <w:numPr>
                <w:ilvl w:val="0"/>
                <w:numId w:val="927"/>
              </w:numPr>
              <w:spacing w:after="0" w:line="240" w:lineRule="auto"/>
              <w:ind w:left="199" w:hanging="199"/>
              <w:jc w:val="both"/>
              <w:rPr>
                <w:rFonts w:ascii="Times New Roman" w:eastAsia="Times New Roman" w:hAnsi="Times New Roman" w:cs="Times New Roman"/>
                <w:b/>
                <w:sz w:val="24"/>
                <w:szCs w:val="24"/>
                <w:lang w:eastAsia="ru-RU"/>
              </w:rPr>
            </w:pPr>
            <w:r w:rsidRPr="009228BB">
              <w:rPr>
                <w:rFonts w:ascii="Times New Roman" w:eastAsia="Times New Roman" w:hAnsi="Times New Roman" w:cs="Times New Roman"/>
                <w:sz w:val="24"/>
                <w:szCs w:val="24"/>
                <w:lang w:eastAsia="ru-RU"/>
              </w:rPr>
              <w:t>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ребенка. Искусство делает ребенка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tc>
        <w:tc>
          <w:tcPr>
            <w:tcW w:w="9639" w:type="dxa"/>
            <w:gridSpan w:val="2"/>
            <w:shd w:val="clear" w:color="auto" w:fill="F2F2F2" w:themeFill="background1" w:themeFillShade="F2"/>
          </w:tcPr>
          <w:p w:rsidR="009228BB" w:rsidRPr="009228BB" w:rsidRDefault="009228BB" w:rsidP="0024213B">
            <w:pPr>
              <w:spacing w:after="0" w:line="240" w:lineRule="auto"/>
              <w:ind w:left="199" w:hanging="199"/>
              <w:jc w:val="center"/>
              <w:rPr>
                <w:rFonts w:ascii="Times New Roman" w:eastAsia="Times New Roman" w:hAnsi="Times New Roman" w:cs="Times New Roman"/>
                <w:b/>
                <w:sz w:val="24"/>
                <w:szCs w:val="24"/>
                <w:lang w:eastAsia="ru-RU"/>
              </w:rPr>
            </w:pPr>
            <w:r w:rsidRPr="009228BB">
              <w:rPr>
                <w:rFonts w:ascii="Times New Roman" w:eastAsia="Times New Roman" w:hAnsi="Times New Roman" w:cs="Times New Roman"/>
                <w:sz w:val="24"/>
                <w:szCs w:val="24"/>
                <w:lang w:eastAsia="ru-RU"/>
              </w:rPr>
              <w:t>Обязательная часть</w:t>
            </w:r>
          </w:p>
        </w:tc>
      </w:tr>
      <w:tr w:rsidR="009228BB" w:rsidRPr="009228BB" w:rsidTr="00FD6918">
        <w:trPr>
          <w:trHeight w:val="416"/>
        </w:trPr>
        <w:tc>
          <w:tcPr>
            <w:tcW w:w="4678" w:type="dxa"/>
            <w:vMerge/>
          </w:tcPr>
          <w:p w:rsidR="009228BB" w:rsidRPr="009228BB" w:rsidRDefault="009228BB" w:rsidP="00712192">
            <w:pPr>
              <w:numPr>
                <w:ilvl w:val="0"/>
                <w:numId w:val="927"/>
              </w:numPr>
              <w:spacing w:after="0" w:line="240" w:lineRule="auto"/>
              <w:ind w:left="199" w:hanging="199"/>
              <w:jc w:val="both"/>
              <w:rPr>
                <w:rFonts w:ascii="Times New Roman" w:eastAsia="Times New Roman" w:hAnsi="Times New Roman" w:cs="Times New Roman"/>
                <w:sz w:val="24"/>
                <w:szCs w:val="24"/>
                <w:lang w:eastAsia="ru-RU"/>
              </w:rPr>
            </w:pPr>
          </w:p>
        </w:tc>
        <w:tc>
          <w:tcPr>
            <w:tcW w:w="4395" w:type="dxa"/>
            <w:shd w:val="clear" w:color="auto" w:fill="auto"/>
          </w:tcPr>
          <w:p w:rsidR="009228BB" w:rsidRPr="009228BB" w:rsidRDefault="009228BB" w:rsidP="00712192">
            <w:pPr>
              <w:numPr>
                <w:ilvl w:val="0"/>
                <w:numId w:val="928"/>
              </w:numPr>
              <w:spacing w:after="0" w:line="240" w:lineRule="auto"/>
              <w:ind w:left="199" w:hanging="199"/>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Воспитание у ребенка эмоциональной отзывчивости к красоте.</w:t>
            </w:r>
          </w:p>
          <w:p w:rsidR="009228BB" w:rsidRPr="009228BB" w:rsidRDefault="009228BB" w:rsidP="00712192">
            <w:pPr>
              <w:numPr>
                <w:ilvl w:val="0"/>
                <w:numId w:val="928"/>
              </w:numPr>
              <w:spacing w:after="0" w:line="240" w:lineRule="auto"/>
              <w:ind w:left="199" w:hanging="199"/>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Формирование и поддержание у ребенка интереса и желания заниматься продуктивными видами деятельности.</w:t>
            </w:r>
          </w:p>
          <w:p w:rsidR="009228BB" w:rsidRPr="009228BB" w:rsidRDefault="009228BB" w:rsidP="00712192">
            <w:pPr>
              <w:numPr>
                <w:ilvl w:val="0"/>
                <w:numId w:val="928"/>
              </w:numPr>
              <w:spacing w:after="0" w:line="240" w:lineRule="auto"/>
              <w:ind w:left="199" w:hanging="199"/>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Поддержание у ребенка эстетически привлекательного образа своего пола.</w:t>
            </w:r>
          </w:p>
        </w:tc>
        <w:tc>
          <w:tcPr>
            <w:tcW w:w="5244" w:type="dxa"/>
            <w:shd w:val="clear" w:color="auto" w:fill="auto"/>
          </w:tcPr>
          <w:p w:rsidR="009228BB" w:rsidRPr="009228BB" w:rsidRDefault="009228BB" w:rsidP="00712192">
            <w:pPr>
              <w:numPr>
                <w:ilvl w:val="0"/>
                <w:numId w:val="929"/>
              </w:numPr>
              <w:spacing w:after="0" w:line="240" w:lineRule="auto"/>
              <w:ind w:left="199" w:hanging="199"/>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Формирование у ребенка способности воспринимать и чувствовать прекрасное в быту, природе, поступках, искусстве.</w:t>
            </w:r>
          </w:p>
          <w:p w:rsidR="009228BB" w:rsidRPr="009228BB" w:rsidRDefault="009228BB" w:rsidP="00712192">
            <w:pPr>
              <w:numPr>
                <w:ilvl w:val="0"/>
                <w:numId w:val="929"/>
              </w:numPr>
              <w:spacing w:after="0" w:line="240" w:lineRule="auto"/>
              <w:ind w:left="199" w:hanging="199"/>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Формирование и поддержание у детей стремления к отображению прекрасного в продуктивных видах деятельности.</w:t>
            </w:r>
          </w:p>
          <w:p w:rsidR="009228BB" w:rsidRPr="009228BB" w:rsidRDefault="009228BB" w:rsidP="00712192">
            <w:pPr>
              <w:numPr>
                <w:ilvl w:val="0"/>
                <w:numId w:val="929"/>
              </w:numPr>
              <w:spacing w:after="0" w:line="240" w:lineRule="auto"/>
              <w:ind w:left="199" w:hanging="199"/>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Формирование у ребенка основ художественно-эстетического вкуса.</w:t>
            </w:r>
          </w:p>
          <w:p w:rsidR="009228BB" w:rsidRPr="009228BB" w:rsidRDefault="009228BB" w:rsidP="00712192">
            <w:pPr>
              <w:numPr>
                <w:ilvl w:val="0"/>
                <w:numId w:val="929"/>
              </w:numPr>
              <w:spacing w:after="0" w:line="240" w:lineRule="auto"/>
              <w:ind w:left="199" w:hanging="199"/>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Формирование у детей культуры поведения в соответствии со своим полом.</w:t>
            </w:r>
          </w:p>
        </w:tc>
      </w:tr>
      <w:tr w:rsidR="009228BB" w:rsidRPr="009228BB" w:rsidTr="0024213B">
        <w:trPr>
          <w:trHeight w:val="416"/>
        </w:trPr>
        <w:tc>
          <w:tcPr>
            <w:tcW w:w="4678" w:type="dxa"/>
            <w:vMerge/>
          </w:tcPr>
          <w:p w:rsidR="009228BB" w:rsidRPr="009228BB" w:rsidRDefault="009228BB" w:rsidP="00712192">
            <w:pPr>
              <w:numPr>
                <w:ilvl w:val="0"/>
                <w:numId w:val="927"/>
              </w:numPr>
              <w:spacing w:after="0" w:line="240" w:lineRule="auto"/>
              <w:ind w:left="199" w:hanging="199"/>
              <w:jc w:val="both"/>
              <w:rPr>
                <w:rFonts w:ascii="Times New Roman" w:eastAsia="Times New Roman" w:hAnsi="Times New Roman" w:cs="Times New Roman"/>
                <w:sz w:val="24"/>
                <w:szCs w:val="24"/>
                <w:lang w:eastAsia="ru-RU"/>
              </w:rPr>
            </w:pPr>
          </w:p>
        </w:tc>
        <w:tc>
          <w:tcPr>
            <w:tcW w:w="9639" w:type="dxa"/>
            <w:gridSpan w:val="2"/>
            <w:shd w:val="clear" w:color="auto" w:fill="F2F2F2" w:themeFill="background1" w:themeFillShade="F2"/>
          </w:tcPr>
          <w:p w:rsidR="009228BB" w:rsidRPr="009228BB" w:rsidRDefault="009228BB" w:rsidP="0024213B">
            <w:pPr>
              <w:spacing w:after="0" w:line="240" w:lineRule="auto"/>
              <w:ind w:left="199" w:hanging="199"/>
              <w:jc w:val="center"/>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Часть, формируемой участниками образовательных отношений</w:t>
            </w:r>
          </w:p>
        </w:tc>
      </w:tr>
      <w:tr w:rsidR="009228BB" w:rsidRPr="009228BB" w:rsidTr="00FD6918">
        <w:tc>
          <w:tcPr>
            <w:tcW w:w="4678" w:type="dxa"/>
            <w:vMerge/>
          </w:tcPr>
          <w:p w:rsidR="009228BB" w:rsidRPr="009228BB" w:rsidRDefault="009228BB" w:rsidP="0024213B">
            <w:pPr>
              <w:spacing w:after="0" w:line="240" w:lineRule="auto"/>
              <w:ind w:left="199" w:hanging="199"/>
              <w:rPr>
                <w:rFonts w:ascii="Times New Roman" w:eastAsia="Times New Roman" w:hAnsi="Times New Roman" w:cs="Times New Roman"/>
                <w:sz w:val="24"/>
                <w:szCs w:val="24"/>
                <w:lang w:eastAsia="ru-RU"/>
              </w:rPr>
            </w:pPr>
          </w:p>
        </w:tc>
        <w:tc>
          <w:tcPr>
            <w:tcW w:w="4395" w:type="dxa"/>
            <w:shd w:val="clear" w:color="auto" w:fill="auto"/>
          </w:tcPr>
          <w:p w:rsidR="009228BB" w:rsidRPr="009228BB" w:rsidRDefault="009228BB" w:rsidP="00712192">
            <w:pPr>
              <w:numPr>
                <w:ilvl w:val="0"/>
                <w:numId w:val="937"/>
              </w:numPr>
              <w:shd w:val="clear" w:color="auto" w:fill="FFFFFF"/>
              <w:spacing w:after="0" w:line="240" w:lineRule="auto"/>
              <w:ind w:left="199" w:hanging="199"/>
              <w:jc w:val="both"/>
              <w:rPr>
                <w:rFonts w:ascii="Times New Roman" w:eastAsia="Times New Roman" w:hAnsi="Times New Roman" w:cs="Times New Roman"/>
                <w:color w:val="000000"/>
                <w:sz w:val="23"/>
                <w:szCs w:val="23"/>
                <w:lang w:eastAsia="ru-RU"/>
              </w:rPr>
            </w:pPr>
            <w:r w:rsidRPr="009228BB">
              <w:rPr>
                <w:rFonts w:ascii="Times New Roman" w:eastAsia="Times New Roman" w:hAnsi="Times New Roman" w:cs="Times New Roman"/>
                <w:color w:val="000000"/>
                <w:sz w:val="23"/>
                <w:szCs w:val="23"/>
                <w:lang w:eastAsia="ru-RU"/>
              </w:rPr>
              <w:t xml:space="preserve">Знакомство с красотою нашей родной природы; знакомство с русской матрешкой, </w:t>
            </w:r>
            <w:r w:rsidRPr="009228BB">
              <w:rPr>
                <w:rFonts w:ascii="Times New Roman" w:eastAsia="Times New Roman" w:hAnsi="Times New Roman" w:cs="Times New Roman"/>
                <w:sz w:val="24"/>
                <w:szCs w:val="24"/>
                <w:lang w:eastAsia="ru-RU"/>
              </w:rPr>
              <w:t>знакомство с искусством и художественными произведениями своего региона.</w:t>
            </w:r>
          </w:p>
          <w:p w:rsidR="009228BB" w:rsidRPr="009228BB" w:rsidRDefault="009228BB" w:rsidP="0024213B">
            <w:pPr>
              <w:spacing w:after="0" w:line="240" w:lineRule="auto"/>
              <w:ind w:left="199" w:hanging="199"/>
              <w:jc w:val="both"/>
              <w:rPr>
                <w:rFonts w:ascii="Times New Roman" w:eastAsia="Times New Roman" w:hAnsi="Times New Roman" w:cs="Times New Roman"/>
                <w:sz w:val="24"/>
                <w:szCs w:val="24"/>
                <w:lang w:eastAsia="ru-RU"/>
              </w:rPr>
            </w:pPr>
          </w:p>
        </w:tc>
        <w:tc>
          <w:tcPr>
            <w:tcW w:w="5244" w:type="dxa"/>
            <w:shd w:val="clear" w:color="auto" w:fill="auto"/>
          </w:tcPr>
          <w:p w:rsidR="009228BB" w:rsidRPr="009228BB" w:rsidRDefault="009228BB" w:rsidP="00712192">
            <w:pPr>
              <w:numPr>
                <w:ilvl w:val="0"/>
                <w:numId w:val="938"/>
              </w:numPr>
              <w:shd w:val="clear" w:color="auto" w:fill="FFFFFF"/>
              <w:spacing w:after="0" w:line="240" w:lineRule="auto"/>
              <w:ind w:left="199" w:hanging="199"/>
              <w:jc w:val="both"/>
              <w:rPr>
                <w:rFonts w:ascii="YS Text" w:eastAsia="Times New Roman" w:hAnsi="YS Text" w:cs="Times New Roman"/>
                <w:color w:val="000000"/>
                <w:sz w:val="23"/>
                <w:szCs w:val="23"/>
                <w:lang w:eastAsia="ru-RU"/>
              </w:rPr>
            </w:pPr>
            <w:r w:rsidRPr="009228BB">
              <w:rPr>
                <w:rFonts w:ascii="Times New Roman" w:eastAsia="Times New Roman" w:hAnsi="Times New Roman" w:cs="Times New Roman"/>
                <w:sz w:val="24"/>
                <w:szCs w:val="24"/>
                <w:lang w:eastAsia="ru-RU"/>
              </w:rPr>
              <w:t xml:space="preserve">Ознакомление с историческим контекстом возникновения художественного произведения своего региона. </w:t>
            </w:r>
            <w:r w:rsidRPr="009228BB">
              <w:rPr>
                <w:rFonts w:ascii="YS Text" w:eastAsia="Times New Roman" w:hAnsi="YS Text" w:cs="Times New Roman"/>
                <w:color w:val="000000"/>
                <w:sz w:val="23"/>
                <w:szCs w:val="23"/>
                <w:lang w:eastAsia="ru-RU"/>
              </w:rPr>
              <w:t>Ознакомление с рассказами и стихотворениями о природе родного края авторов.</w:t>
            </w:r>
          </w:p>
          <w:p w:rsidR="009228BB" w:rsidRPr="009228BB" w:rsidRDefault="009228BB" w:rsidP="00712192">
            <w:pPr>
              <w:numPr>
                <w:ilvl w:val="0"/>
                <w:numId w:val="938"/>
              </w:numPr>
              <w:shd w:val="clear" w:color="auto" w:fill="FFFFFF"/>
              <w:spacing w:after="0" w:line="240" w:lineRule="auto"/>
              <w:ind w:left="199" w:hanging="199"/>
              <w:jc w:val="both"/>
              <w:rPr>
                <w:rFonts w:ascii="YS Text" w:eastAsia="Times New Roman" w:hAnsi="YS Text" w:cs="Times New Roman"/>
                <w:color w:val="000000"/>
                <w:sz w:val="23"/>
                <w:szCs w:val="23"/>
                <w:lang w:eastAsia="ru-RU"/>
              </w:rPr>
            </w:pPr>
            <w:r w:rsidRPr="009228BB">
              <w:rPr>
                <w:rFonts w:ascii="Times New Roman" w:eastAsia="Times New Roman" w:hAnsi="Times New Roman" w:cs="Times New Roman"/>
                <w:sz w:val="24"/>
                <w:szCs w:val="24"/>
                <w:lang w:eastAsia="ru-RU"/>
              </w:rPr>
              <w:t>Приобщение к ремеслам своего региона.</w:t>
            </w:r>
            <w:r w:rsidRPr="009228BB">
              <w:rPr>
                <w:rFonts w:ascii="YS Text" w:eastAsia="Times New Roman" w:hAnsi="YS Text" w:cs="Times New Roman"/>
                <w:color w:val="000000"/>
                <w:sz w:val="23"/>
                <w:szCs w:val="23"/>
                <w:lang w:eastAsia="ru-RU"/>
              </w:rPr>
              <w:t xml:space="preserve"> С</w:t>
            </w:r>
            <w:r w:rsidRPr="009228BB">
              <w:rPr>
                <w:rFonts w:ascii="Times New Roman" w:eastAsia="Times New Roman" w:hAnsi="Times New Roman" w:cs="Times New Roman"/>
                <w:sz w:val="24"/>
                <w:szCs w:val="24"/>
                <w:lang w:eastAsia="ru-RU"/>
              </w:rPr>
              <w:t>оздание творческого продукта на основе ремесел своего региона.</w:t>
            </w:r>
          </w:p>
          <w:p w:rsidR="009228BB" w:rsidRPr="009228BB" w:rsidRDefault="009228BB" w:rsidP="00712192">
            <w:pPr>
              <w:numPr>
                <w:ilvl w:val="0"/>
                <w:numId w:val="938"/>
              </w:numPr>
              <w:shd w:val="clear" w:color="auto" w:fill="FFFFFF"/>
              <w:spacing w:after="0" w:line="240" w:lineRule="auto"/>
              <w:ind w:left="199" w:hanging="199"/>
              <w:jc w:val="both"/>
              <w:rPr>
                <w:rFonts w:ascii="YS Text" w:eastAsia="Times New Roman" w:hAnsi="YS Text" w:cs="Times New Roman"/>
                <w:color w:val="000000"/>
                <w:sz w:val="23"/>
                <w:szCs w:val="23"/>
                <w:lang w:eastAsia="ru-RU"/>
              </w:rPr>
            </w:pPr>
            <w:r w:rsidRPr="009228BB">
              <w:rPr>
                <w:rFonts w:ascii="YS Text" w:eastAsia="Times New Roman" w:hAnsi="YS Text" w:cs="Times New Roman"/>
                <w:color w:val="000000"/>
                <w:sz w:val="23"/>
                <w:szCs w:val="23"/>
                <w:lang w:eastAsia="ru-RU"/>
              </w:rPr>
              <w:t>З</w:t>
            </w:r>
            <w:r w:rsidRPr="009228BB">
              <w:rPr>
                <w:rFonts w:ascii="Times New Roman" w:eastAsia="Times New Roman" w:hAnsi="Times New Roman" w:cs="Times New Roman"/>
                <w:color w:val="000000"/>
                <w:sz w:val="23"/>
                <w:szCs w:val="23"/>
                <w:lang w:eastAsia="ru-RU"/>
              </w:rPr>
              <w:t>накомство с гостеприимчивостью местного населения, в чем проявляется.</w:t>
            </w:r>
          </w:p>
          <w:p w:rsidR="009228BB" w:rsidRPr="009228BB" w:rsidRDefault="009228BB" w:rsidP="00712192">
            <w:pPr>
              <w:numPr>
                <w:ilvl w:val="0"/>
                <w:numId w:val="938"/>
              </w:numPr>
              <w:shd w:val="clear" w:color="auto" w:fill="FFFFFF"/>
              <w:spacing w:after="0" w:line="240" w:lineRule="auto"/>
              <w:ind w:left="199" w:hanging="199"/>
              <w:jc w:val="both"/>
              <w:rPr>
                <w:rFonts w:ascii="YS Text" w:eastAsia="Times New Roman" w:hAnsi="YS Text" w:cs="Times New Roman"/>
                <w:color w:val="000000"/>
                <w:sz w:val="23"/>
                <w:szCs w:val="23"/>
                <w:lang w:eastAsia="ru-RU"/>
              </w:rPr>
            </w:pPr>
            <w:r w:rsidRPr="009228BB">
              <w:rPr>
                <w:rFonts w:ascii="YS Text" w:eastAsia="Times New Roman" w:hAnsi="YS Text" w:cs="Times New Roman"/>
                <w:color w:val="000000"/>
                <w:sz w:val="23"/>
                <w:szCs w:val="23"/>
                <w:lang w:eastAsia="ru-RU"/>
              </w:rPr>
              <w:t>Знакомство с особенностями русского костюма.</w:t>
            </w:r>
          </w:p>
        </w:tc>
      </w:tr>
    </w:tbl>
    <w:p w:rsidR="009228BB" w:rsidRPr="009228BB" w:rsidRDefault="009228BB" w:rsidP="00712192">
      <w:pPr>
        <w:keepNext/>
        <w:keepLines/>
        <w:numPr>
          <w:ilvl w:val="1"/>
          <w:numId w:val="907"/>
        </w:numPr>
        <w:spacing w:after="0" w:line="240" w:lineRule="auto"/>
        <w:jc w:val="center"/>
        <w:outlineLvl w:val="1"/>
        <w:rPr>
          <w:rFonts w:ascii="Times New Roman" w:eastAsia="Times New Roman" w:hAnsi="Times New Roman" w:cs="Times New Roman"/>
          <w:b/>
          <w:bCs/>
          <w:sz w:val="28"/>
          <w:szCs w:val="28"/>
          <w:lang w:val="x-none" w:eastAsia="ru-RU"/>
        </w:rPr>
        <w:sectPr w:rsidR="009228BB" w:rsidRPr="009228BB" w:rsidSect="00FD6918">
          <w:pgSz w:w="16840" w:h="11910" w:orient="landscape"/>
          <w:pgMar w:top="1134" w:right="850" w:bottom="1134" w:left="1701" w:header="0" w:footer="700" w:gutter="0"/>
          <w:cols w:space="720"/>
          <w:docGrid w:linePitch="326"/>
        </w:sectPr>
      </w:pPr>
    </w:p>
    <w:p w:rsidR="009228BB" w:rsidRPr="00E96BFA" w:rsidRDefault="00E96BFA" w:rsidP="0006428F">
      <w:pPr>
        <w:keepNext/>
        <w:keepLines/>
        <w:spacing w:after="120" w:line="240" w:lineRule="auto"/>
        <w:jc w:val="center"/>
        <w:outlineLvl w:val="1"/>
        <w:rPr>
          <w:rFonts w:ascii="Times New Roman" w:eastAsia="Times New Roman" w:hAnsi="Times New Roman" w:cs="Times New Roman"/>
          <w:b/>
          <w:bCs/>
          <w:sz w:val="24"/>
          <w:szCs w:val="24"/>
          <w:lang w:eastAsia="ru-RU"/>
        </w:rPr>
      </w:pPr>
      <w:bookmarkStart w:id="34" w:name="_Toc73604256"/>
      <w:bookmarkEnd w:id="24"/>
      <w:r w:rsidRPr="00E96BFA">
        <w:rPr>
          <w:rFonts w:ascii="Times New Roman" w:eastAsia="Times New Roman" w:hAnsi="Times New Roman" w:cs="Times New Roman"/>
          <w:b/>
          <w:bCs/>
          <w:sz w:val="24"/>
          <w:szCs w:val="24"/>
          <w:lang w:eastAsia="ru-RU"/>
        </w:rPr>
        <w:lastRenderedPageBreak/>
        <w:t xml:space="preserve">3.10.3. </w:t>
      </w:r>
      <w:r w:rsidR="00F37377" w:rsidRPr="00E96BFA">
        <w:rPr>
          <w:rFonts w:ascii="Times New Roman" w:eastAsia="Times New Roman" w:hAnsi="Times New Roman" w:cs="Times New Roman"/>
          <w:b/>
          <w:bCs/>
          <w:sz w:val="24"/>
          <w:szCs w:val="24"/>
          <w:lang w:eastAsia="ru-RU"/>
        </w:rPr>
        <w:t>Целевые ориентиры воспитания</w:t>
      </w:r>
    </w:p>
    <w:p w:rsidR="009228BB" w:rsidRPr="00F37377" w:rsidRDefault="009228BB" w:rsidP="0092166E">
      <w:pPr>
        <w:spacing w:after="0" w:line="240" w:lineRule="auto"/>
        <w:ind w:firstLine="709"/>
        <w:jc w:val="both"/>
        <w:rPr>
          <w:rFonts w:ascii="Times New Roman" w:eastAsia="Times New Roman" w:hAnsi="Times New Roman" w:cs="Times New Roman"/>
          <w:sz w:val="24"/>
          <w:szCs w:val="24"/>
          <w:lang w:eastAsia="ru-RU"/>
        </w:rPr>
      </w:pPr>
      <w:r w:rsidRPr="00F37377">
        <w:rPr>
          <w:rFonts w:ascii="Times New Roman" w:eastAsia="Times New Roman" w:hAnsi="Times New Roman" w:cs="Times New Roman"/>
          <w:sz w:val="24"/>
          <w:szCs w:val="24"/>
          <w:lang w:eastAsia="ru-RU"/>
        </w:rPr>
        <w:t>Планируемые результаты воспитания носят отсроченный характер, но деятельность воспитателя нацелена на перспективу развития и становления личности ребенка. Поэтому результаты достижения цели воспитания даны в виде целевых ориентиров, представленных в виде обобщенных портретов ребенка к концу раннего и дошкольного возрастов.</w:t>
      </w:r>
    </w:p>
    <w:p w:rsidR="009228BB" w:rsidRPr="00F37377" w:rsidRDefault="009228BB" w:rsidP="00F37377">
      <w:pPr>
        <w:spacing w:after="0" w:line="240" w:lineRule="auto"/>
        <w:ind w:firstLine="709"/>
        <w:jc w:val="both"/>
        <w:rPr>
          <w:rFonts w:ascii="Times New Roman" w:eastAsia="Times New Roman" w:hAnsi="Times New Roman" w:cs="Times New Roman"/>
          <w:sz w:val="24"/>
          <w:szCs w:val="24"/>
          <w:lang w:eastAsia="ru-RU"/>
        </w:rPr>
      </w:pPr>
      <w:r w:rsidRPr="00F37377">
        <w:rPr>
          <w:rFonts w:ascii="Times New Roman" w:eastAsia="Times New Roman" w:hAnsi="Times New Roman" w:cs="Times New Roman"/>
          <w:sz w:val="24"/>
          <w:szCs w:val="24"/>
          <w:lang w:eastAsia="ru-RU"/>
        </w:rPr>
        <w:t xml:space="preserve">На уровне ДО не осуществляется оценка результатов воспитательной работы в соответствии с ФГОС ДО,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w:t>
      </w:r>
      <w:r w:rsidR="00F37377">
        <w:rPr>
          <w:rFonts w:ascii="Times New Roman" w:eastAsia="Times New Roman" w:hAnsi="Times New Roman" w:cs="Times New Roman"/>
          <w:sz w:val="24"/>
          <w:szCs w:val="24"/>
          <w:lang w:eastAsia="ru-RU"/>
        </w:rPr>
        <w:t xml:space="preserve">реальными достижениями детей». </w:t>
      </w:r>
    </w:p>
    <w:p w:rsidR="00E96BFA" w:rsidRDefault="00E96BFA" w:rsidP="00E96BFA">
      <w:pPr>
        <w:spacing w:before="120"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 xml:space="preserve">3.10.3.1. </w:t>
      </w:r>
      <w:r w:rsidR="009228BB" w:rsidRPr="0006428F">
        <w:rPr>
          <w:rFonts w:ascii="Times New Roman" w:eastAsia="Times New Roman" w:hAnsi="Times New Roman" w:cs="Times New Roman"/>
          <w:b/>
          <w:bCs/>
          <w:sz w:val="24"/>
          <w:szCs w:val="24"/>
          <w:lang w:eastAsia="ru-RU"/>
        </w:rPr>
        <w:t>Целевые ориентиры воспитания детей раннего возраста (к трем годам)</w:t>
      </w:r>
      <w:r>
        <w:rPr>
          <w:rFonts w:ascii="Times New Roman" w:eastAsia="Times New Roman" w:hAnsi="Times New Roman" w:cs="Times New Roman"/>
          <w:b/>
          <w:sz w:val="24"/>
          <w:szCs w:val="24"/>
          <w:lang w:eastAsia="ru-RU"/>
        </w:rPr>
        <w:t xml:space="preserve"> </w:t>
      </w:r>
    </w:p>
    <w:p w:rsidR="009228BB" w:rsidRPr="0006428F" w:rsidRDefault="00E96BFA" w:rsidP="00E96BFA">
      <w:pPr>
        <w:spacing w:after="12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и </w:t>
      </w:r>
      <w:r w:rsidR="009228BB" w:rsidRPr="0006428F">
        <w:rPr>
          <w:rFonts w:ascii="Times New Roman" w:eastAsia="Times New Roman" w:hAnsi="Times New Roman" w:cs="Times New Roman"/>
          <w:b/>
          <w:bCs/>
          <w:sz w:val="24"/>
          <w:szCs w:val="24"/>
          <w:lang w:eastAsia="ru-RU"/>
        </w:rPr>
        <w:t>на этапе завершения освоения Программы воспитания</w:t>
      </w:r>
    </w:p>
    <w:tbl>
      <w:tblPr>
        <w:tblW w:w="14459"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69"/>
        <w:gridCol w:w="1842"/>
        <w:gridCol w:w="5245"/>
        <w:gridCol w:w="5103"/>
      </w:tblGrid>
      <w:tr w:rsidR="009228BB" w:rsidRPr="009228BB" w:rsidTr="00FD6918">
        <w:tc>
          <w:tcPr>
            <w:tcW w:w="2269" w:type="dxa"/>
            <w:vMerge w:val="restart"/>
            <w:tcBorders>
              <w:top w:val="single" w:sz="4" w:space="0" w:color="auto"/>
              <w:left w:val="single" w:sz="4" w:space="0" w:color="auto"/>
              <w:right w:val="single" w:sz="4" w:space="0" w:color="auto"/>
            </w:tcBorders>
            <w:vAlign w:val="center"/>
          </w:tcPr>
          <w:p w:rsidR="009228BB" w:rsidRPr="009228BB" w:rsidRDefault="009228BB" w:rsidP="0092166E">
            <w:pPr>
              <w:spacing w:after="0" w:line="240" w:lineRule="auto"/>
              <w:jc w:val="center"/>
              <w:rPr>
                <w:rFonts w:ascii="Times New Roman" w:eastAsia="Times New Roman" w:hAnsi="Times New Roman" w:cs="Times New Roman"/>
                <w:b/>
                <w:sz w:val="23"/>
                <w:szCs w:val="23"/>
                <w:lang w:eastAsia="ru-RU"/>
              </w:rPr>
            </w:pPr>
            <w:r w:rsidRPr="009228BB">
              <w:rPr>
                <w:rFonts w:ascii="Times New Roman" w:eastAsia="Times New Roman" w:hAnsi="Times New Roman" w:cs="Times New Roman"/>
                <w:b/>
                <w:sz w:val="23"/>
                <w:szCs w:val="23"/>
                <w:lang w:eastAsia="ru-RU"/>
              </w:rPr>
              <w:t>Направление</w:t>
            </w:r>
            <w:r w:rsidRPr="009228BB">
              <w:rPr>
                <w:rFonts w:ascii="Times New Roman" w:eastAsia="Times New Roman" w:hAnsi="Times New Roman" w:cs="Times New Roman"/>
                <w:b/>
                <w:sz w:val="23"/>
                <w:szCs w:val="23"/>
                <w:lang w:eastAsia="ru-RU"/>
              </w:rPr>
              <w:br/>
              <w:t>воспитания</w:t>
            </w:r>
          </w:p>
        </w:tc>
        <w:tc>
          <w:tcPr>
            <w:tcW w:w="1842" w:type="dxa"/>
            <w:vMerge w:val="restart"/>
            <w:tcBorders>
              <w:top w:val="single" w:sz="4" w:space="0" w:color="auto"/>
              <w:left w:val="single" w:sz="4" w:space="0" w:color="auto"/>
              <w:right w:val="single" w:sz="4" w:space="0" w:color="auto"/>
            </w:tcBorders>
            <w:vAlign w:val="center"/>
          </w:tcPr>
          <w:p w:rsidR="009228BB" w:rsidRPr="009228BB" w:rsidRDefault="009228BB" w:rsidP="0092166E">
            <w:pPr>
              <w:spacing w:after="0" w:line="240" w:lineRule="auto"/>
              <w:jc w:val="center"/>
              <w:rPr>
                <w:rFonts w:ascii="Times New Roman" w:eastAsia="Times New Roman" w:hAnsi="Times New Roman" w:cs="Times New Roman"/>
                <w:b/>
                <w:sz w:val="23"/>
                <w:szCs w:val="23"/>
                <w:lang w:eastAsia="ru-RU"/>
              </w:rPr>
            </w:pPr>
            <w:r w:rsidRPr="009228BB">
              <w:rPr>
                <w:rFonts w:ascii="Times New Roman" w:eastAsia="Times New Roman" w:hAnsi="Times New Roman" w:cs="Times New Roman"/>
                <w:b/>
                <w:sz w:val="23"/>
                <w:szCs w:val="23"/>
                <w:lang w:eastAsia="ru-RU"/>
              </w:rPr>
              <w:t>Ценности</w:t>
            </w:r>
          </w:p>
        </w:tc>
        <w:tc>
          <w:tcPr>
            <w:tcW w:w="10348" w:type="dxa"/>
            <w:gridSpan w:val="2"/>
            <w:tcBorders>
              <w:top w:val="single" w:sz="4" w:space="0" w:color="auto"/>
              <w:left w:val="single" w:sz="4" w:space="0" w:color="auto"/>
              <w:bottom w:val="single" w:sz="4" w:space="0" w:color="auto"/>
              <w:right w:val="single" w:sz="4" w:space="0" w:color="auto"/>
            </w:tcBorders>
            <w:vAlign w:val="center"/>
          </w:tcPr>
          <w:p w:rsidR="009228BB" w:rsidRPr="009228BB" w:rsidRDefault="009228BB" w:rsidP="0092166E">
            <w:pPr>
              <w:spacing w:after="0" w:line="240" w:lineRule="auto"/>
              <w:jc w:val="center"/>
              <w:rPr>
                <w:rFonts w:ascii="Times New Roman" w:eastAsia="Times New Roman" w:hAnsi="Times New Roman" w:cs="Times New Roman"/>
                <w:b/>
                <w:sz w:val="23"/>
                <w:szCs w:val="23"/>
                <w:lang w:eastAsia="ru-RU"/>
              </w:rPr>
            </w:pPr>
            <w:r w:rsidRPr="009228BB">
              <w:rPr>
                <w:rFonts w:ascii="Times New Roman" w:eastAsia="Times New Roman" w:hAnsi="Times New Roman" w:cs="Times New Roman"/>
                <w:b/>
                <w:sz w:val="23"/>
                <w:szCs w:val="23"/>
                <w:lang w:eastAsia="ru-RU"/>
              </w:rPr>
              <w:t>Показатели развития</w:t>
            </w:r>
          </w:p>
        </w:tc>
      </w:tr>
      <w:tr w:rsidR="009228BB" w:rsidRPr="009228BB" w:rsidTr="0024213B">
        <w:tc>
          <w:tcPr>
            <w:tcW w:w="2269" w:type="dxa"/>
            <w:vMerge/>
            <w:tcBorders>
              <w:left w:val="single" w:sz="4" w:space="0" w:color="auto"/>
              <w:bottom w:val="single" w:sz="4" w:space="0" w:color="auto"/>
              <w:right w:val="single" w:sz="4" w:space="0" w:color="auto"/>
            </w:tcBorders>
            <w:vAlign w:val="center"/>
          </w:tcPr>
          <w:p w:rsidR="009228BB" w:rsidRPr="009228BB" w:rsidRDefault="009228BB" w:rsidP="0092166E">
            <w:pPr>
              <w:spacing w:after="0" w:line="240" w:lineRule="auto"/>
              <w:jc w:val="center"/>
              <w:rPr>
                <w:rFonts w:ascii="Times New Roman" w:eastAsia="Times New Roman" w:hAnsi="Times New Roman" w:cs="Times New Roman"/>
                <w:b/>
                <w:sz w:val="23"/>
                <w:szCs w:val="23"/>
                <w:lang w:eastAsia="ru-RU"/>
              </w:rPr>
            </w:pPr>
          </w:p>
        </w:tc>
        <w:tc>
          <w:tcPr>
            <w:tcW w:w="1842" w:type="dxa"/>
            <w:vMerge/>
            <w:tcBorders>
              <w:left w:val="single" w:sz="4" w:space="0" w:color="auto"/>
              <w:bottom w:val="single" w:sz="4" w:space="0" w:color="auto"/>
              <w:right w:val="single" w:sz="4" w:space="0" w:color="auto"/>
            </w:tcBorders>
            <w:vAlign w:val="center"/>
          </w:tcPr>
          <w:p w:rsidR="009228BB" w:rsidRPr="009228BB" w:rsidRDefault="009228BB" w:rsidP="0092166E">
            <w:pPr>
              <w:spacing w:after="0" w:line="240" w:lineRule="auto"/>
              <w:jc w:val="center"/>
              <w:rPr>
                <w:rFonts w:ascii="Times New Roman" w:eastAsia="Times New Roman" w:hAnsi="Times New Roman" w:cs="Times New Roman"/>
                <w:b/>
                <w:sz w:val="23"/>
                <w:szCs w:val="23"/>
                <w:lang w:eastAsia="ru-RU"/>
              </w:rPr>
            </w:pPr>
          </w:p>
        </w:tc>
        <w:tc>
          <w:tcPr>
            <w:tcW w:w="52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228BB" w:rsidRPr="009228BB" w:rsidRDefault="009228BB" w:rsidP="0092166E">
            <w:pPr>
              <w:spacing w:after="0" w:line="240" w:lineRule="auto"/>
              <w:jc w:val="center"/>
              <w:rPr>
                <w:rFonts w:ascii="Times New Roman" w:eastAsia="Times New Roman" w:hAnsi="Times New Roman" w:cs="Times New Roman"/>
                <w:b/>
                <w:sz w:val="23"/>
                <w:szCs w:val="23"/>
                <w:lang w:eastAsia="ru-RU"/>
              </w:rPr>
            </w:pPr>
            <w:r w:rsidRPr="009228BB">
              <w:rPr>
                <w:rFonts w:ascii="Times New Roman" w:eastAsia="Times New Roman" w:hAnsi="Times New Roman" w:cs="Times New Roman"/>
                <w:b/>
                <w:bCs/>
                <w:sz w:val="23"/>
                <w:szCs w:val="23"/>
                <w:lang w:eastAsia="ru-RU"/>
              </w:rPr>
              <w:t xml:space="preserve"> к 3-м годам</w:t>
            </w:r>
          </w:p>
        </w:tc>
        <w:tc>
          <w:tcPr>
            <w:tcW w:w="5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228BB" w:rsidRPr="009228BB" w:rsidRDefault="009228BB" w:rsidP="0092166E">
            <w:pPr>
              <w:spacing w:after="0" w:line="240" w:lineRule="auto"/>
              <w:jc w:val="center"/>
              <w:rPr>
                <w:rFonts w:ascii="Times New Roman" w:eastAsia="Times New Roman" w:hAnsi="Times New Roman" w:cs="Times New Roman"/>
                <w:b/>
                <w:sz w:val="23"/>
                <w:szCs w:val="23"/>
                <w:lang w:eastAsia="ru-RU"/>
              </w:rPr>
            </w:pPr>
            <w:r w:rsidRPr="009228BB">
              <w:rPr>
                <w:rFonts w:ascii="Times New Roman" w:eastAsia="Times New Roman" w:hAnsi="Times New Roman" w:cs="Times New Roman"/>
                <w:b/>
                <w:sz w:val="23"/>
                <w:szCs w:val="23"/>
                <w:lang w:eastAsia="ru-RU"/>
              </w:rPr>
              <w:t xml:space="preserve"> к 7-ми годам</w:t>
            </w:r>
          </w:p>
        </w:tc>
      </w:tr>
      <w:tr w:rsidR="009228BB" w:rsidRPr="009228BB" w:rsidTr="00FD6918">
        <w:tc>
          <w:tcPr>
            <w:tcW w:w="2269" w:type="dxa"/>
            <w:tcBorders>
              <w:top w:val="single" w:sz="4" w:space="0" w:color="auto"/>
              <w:left w:val="single" w:sz="4" w:space="0" w:color="auto"/>
              <w:bottom w:val="single" w:sz="4" w:space="0" w:color="auto"/>
              <w:right w:val="single" w:sz="4" w:space="0" w:color="auto"/>
            </w:tcBorders>
            <w:hideMark/>
          </w:tcPr>
          <w:p w:rsidR="009228BB" w:rsidRPr="009228BB" w:rsidRDefault="009228BB" w:rsidP="0092166E">
            <w:pPr>
              <w:spacing w:after="0" w:line="240" w:lineRule="auto"/>
              <w:rPr>
                <w:rFonts w:ascii="Times New Roman" w:eastAsia="Times New Roman" w:hAnsi="Times New Roman" w:cs="Times New Roman"/>
                <w:sz w:val="23"/>
                <w:szCs w:val="23"/>
                <w:lang w:eastAsia="ru-RU"/>
              </w:rPr>
            </w:pPr>
            <w:r w:rsidRPr="009228BB">
              <w:rPr>
                <w:rFonts w:ascii="Times New Roman" w:eastAsia="Times New Roman" w:hAnsi="Times New Roman" w:cs="Times New Roman"/>
                <w:b/>
                <w:bCs/>
                <w:sz w:val="23"/>
                <w:szCs w:val="23"/>
                <w:lang w:eastAsia="ru-RU"/>
              </w:rPr>
              <w:t xml:space="preserve">Патриотическое </w:t>
            </w:r>
          </w:p>
        </w:tc>
        <w:tc>
          <w:tcPr>
            <w:tcW w:w="1842" w:type="dxa"/>
            <w:tcBorders>
              <w:top w:val="single" w:sz="4" w:space="0" w:color="auto"/>
              <w:left w:val="single" w:sz="4" w:space="0" w:color="auto"/>
              <w:bottom w:val="single" w:sz="4" w:space="0" w:color="auto"/>
              <w:right w:val="single" w:sz="4" w:space="0" w:color="auto"/>
            </w:tcBorders>
            <w:hideMark/>
          </w:tcPr>
          <w:p w:rsidR="009228BB" w:rsidRPr="009228BB" w:rsidRDefault="009228BB" w:rsidP="0092166E">
            <w:pPr>
              <w:spacing w:after="0" w:line="240" w:lineRule="auto"/>
              <w:rPr>
                <w:rFonts w:ascii="Times New Roman" w:eastAsia="Times New Roman" w:hAnsi="Times New Roman" w:cs="Times New Roman"/>
                <w:sz w:val="23"/>
                <w:szCs w:val="23"/>
                <w:lang w:eastAsia="ru-RU"/>
              </w:rPr>
            </w:pPr>
            <w:r w:rsidRPr="009228BB">
              <w:rPr>
                <w:rFonts w:ascii="Times New Roman" w:eastAsia="Times New Roman" w:hAnsi="Times New Roman" w:cs="Times New Roman"/>
                <w:sz w:val="23"/>
                <w:szCs w:val="23"/>
                <w:lang w:eastAsia="ru-RU"/>
              </w:rPr>
              <w:t xml:space="preserve">Родина, природа </w:t>
            </w:r>
          </w:p>
        </w:tc>
        <w:tc>
          <w:tcPr>
            <w:tcW w:w="5245" w:type="dxa"/>
            <w:tcBorders>
              <w:top w:val="single" w:sz="4" w:space="0" w:color="auto"/>
              <w:left w:val="single" w:sz="4" w:space="0" w:color="auto"/>
              <w:bottom w:val="single" w:sz="4" w:space="0" w:color="auto"/>
              <w:right w:val="single" w:sz="4" w:space="0" w:color="auto"/>
            </w:tcBorders>
            <w:hideMark/>
          </w:tcPr>
          <w:p w:rsidR="009228BB" w:rsidRPr="009228BB" w:rsidRDefault="009228BB" w:rsidP="00712192">
            <w:pPr>
              <w:numPr>
                <w:ilvl w:val="0"/>
                <w:numId w:val="908"/>
              </w:numPr>
              <w:spacing w:after="0" w:line="240" w:lineRule="auto"/>
              <w:ind w:left="182" w:hanging="182"/>
              <w:jc w:val="both"/>
              <w:rPr>
                <w:rFonts w:ascii="Times New Roman" w:eastAsia="Times New Roman" w:hAnsi="Times New Roman" w:cs="Times New Roman"/>
                <w:sz w:val="23"/>
                <w:szCs w:val="23"/>
                <w:lang w:eastAsia="ru-RU"/>
              </w:rPr>
            </w:pPr>
            <w:r w:rsidRPr="009228BB">
              <w:rPr>
                <w:rFonts w:ascii="Times New Roman" w:eastAsia="Times New Roman" w:hAnsi="Times New Roman" w:cs="Times New Roman"/>
                <w:sz w:val="23"/>
                <w:szCs w:val="23"/>
                <w:lang w:eastAsia="ru-RU"/>
              </w:rPr>
              <w:t>Проявляющий привязанность, любовь к семье, близким, окружающему миру</w:t>
            </w:r>
          </w:p>
        </w:tc>
        <w:tc>
          <w:tcPr>
            <w:tcW w:w="5103" w:type="dxa"/>
            <w:tcBorders>
              <w:top w:val="single" w:sz="4" w:space="0" w:color="auto"/>
              <w:left w:val="single" w:sz="4" w:space="0" w:color="auto"/>
              <w:bottom w:val="single" w:sz="4" w:space="0" w:color="auto"/>
              <w:right w:val="single" w:sz="4" w:space="0" w:color="auto"/>
            </w:tcBorders>
          </w:tcPr>
          <w:p w:rsidR="009228BB" w:rsidRPr="009228BB" w:rsidRDefault="009228BB" w:rsidP="00712192">
            <w:pPr>
              <w:numPr>
                <w:ilvl w:val="0"/>
                <w:numId w:val="908"/>
              </w:numPr>
              <w:spacing w:after="0" w:line="240" w:lineRule="auto"/>
              <w:ind w:left="182" w:hanging="182"/>
              <w:jc w:val="both"/>
              <w:rPr>
                <w:rFonts w:ascii="Times New Roman" w:eastAsia="Times New Roman" w:hAnsi="Times New Roman" w:cs="Times New Roman"/>
                <w:sz w:val="23"/>
                <w:szCs w:val="23"/>
                <w:lang w:eastAsia="ru-RU"/>
              </w:rPr>
            </w:pPr>
            <w:r w:rsidRPr="009228BB">
              <w:rPr>
                <w:rFonts w:ascii="Times New Roman" w:eastAsia="Times New Roman" w:hAnsi="Times New Roman" w:cs="Times New Roman"/>
                <w:sz w:val="23"/>
                <w:szCs w:val="23"/>
                <w:lang w:eastAsia="ru-RU"/>
              </w:rPr>
              <w:t>Любящий свою малую родину и имеющий представление о своей стране, испытывающий чувство привязанности к родному дому, семье, близким людям.</w:t>
            </w:r>
          </w:p>
        </w:tc>
      </w:tr>
      <w:tr w:rsidR="009228BB" w:rsidRPr="009228BB" w:rsidTr="00FD6918">
        <w:tc>
          <w:tcPr>
            <w:tcW w:w="2269" w:type="dxa"/>
            <w:tcBorders>
              <w:top w:val="single" w:sz="4" w:space="0" w:color="auto"/>
              <w:left w:val="single" w:sz="4" w:space="0" w:color="auto"/>
              <w:bottom w:val="single" w:sz="4" w:space="0" w:color="auto"/>
              <w:right w:val="single" w:sz="4" w:space="0" w:color="auto"/>
            </w:tcBorders>
          </w:tcPr>
          <w:p w:rsidR="009228BB" w:rsidRPr="009228BB" w:rsidRDefault="009228BB" w:rsidP="0092166E">
            <w:pPr>
              <w:spacing w:after="0" w:line="240" w:lineRule="auto"/>
              <w:rPr>
                <w:rFonts w:ascii="Times New Roman" w:eastAsia="Times New Roman" w:hAnsi="Times New Roman" w:cs="Times New Roman"/>
                <w:b/>
                <w:bCs/>
                <w:sz w:val="23"/>
                <w:szCs w:val="23"/>
                <w:lang w:eastAsia="ru-RU"/>
              </w:rPr>
            </w:pPr>
            <w:r w:rsidRPr="009228BB">
              <w:rPr>
                <w:rFonts w:ascii="Times New Roman" w:eastAsia="Times New Roman" w:hAnsi="Times New Roman" w:cs="Times New Roman"/>
                <w:b/>
                <w:bCs/>
                <w:sz w:val="23"/>
                <w:szCs w:val="23"/>
                <w:lang w:eastAsia="ru-RU"/>
              </w:rPr>
              <w:t>Духовно-нравственное</w:t>
            </w:r>
          </w:p>
        </w:tc>
        <w:tc>
          <w:tcPr>
            <w:tcW w:w="1842" w:type="dxa"/>
            <w:tcBorders>
              <w:top w:val="single" w:sz="4" w:space="0" w:color="auto"/>
              <w:left w:val="single" w:sz="4" w:space="0" w:color="auto"/>
              <w:bottom w:val="single" w:sz="4" w:space="0" w:color="auto"/>
              <w:right w:val="single" w:sz="4" w:space="0" w:color="auto"/>
            </w:tcBorders>
          </w:tcPr>
          <w:p w:rsidR="009228BB" w:rsidRPr="009228BB" w:rsidRDefault="009228BB" w:rsidP="0092166E">
            <w:pPr>
              <w:spacing w:after="0" w:line="240" w:lineRule="auto"/>
              <w:rPr>
                <w:rFonts w:ascii="Times New Roman" w:eastAsia="Times New Roman" w:hAnsi="Times New Roman" w:cs="Times New Roman"/>
                <w:sz w:val="23"/>
                <w:szCs w:val="23"/>
                <w:lang w:eastAsia="ru-RU"/>
              </w:rPr>
            </w:pPr>
            <w:r w:rsidRPr="009228BB">
              <w:rPr>
                <w:rFonts w:ascii="Times New Roman" w:eastAsia="Times New Roman" w:hAnsi="Times New Roman" w:cs="Times New Roman"/>
                <w:sz w:val="23"/>
                <w:szCs w:val="23"/>
                <w:lang w:eastAsia="ru-RU"/>
              </w:rPr>
              <w:t>Жизнь, милосердие, добро</w:t>
            </w:r>
          </w:p>
        </w:tc>
        <w:tc>
          <w:tcPr>
            <w:tcW w:w="5245" w:type="dxa"/>
            <w:tcBorders>
              <w:top w:val="single" w:sz="4" w:space="0" w:color="auto"/>
              <w:left w:val="single" w:sz="4" w:space="0" w:color="auto"/>
              <w:bottom w:val="single" w:sz="4" w:space="0" w:color="auto"/>
              <w:right w:val="single" w:sz="4" w:space="0" w:color="auto"/>
            </w:tcBorders>
          </w:tcPr>
          <w:p w:rsidR="009228BB" w:rsidRPr="009228BB" w:rsidRDefault="009228BB" w:rsidP="00712192">
            <w:pPr>
              <w:numPr>
                <w:ilvl w:val="0"/>
                <w:numId w:val="908"/>
              </w:numPr>
              <w:spacing w:after="0" w:line="240" w:lineRule="auto"/>
              <w:ind w:left="182" w:hanging="182"/>
              <w:jc w:val="both"/>
              <w:rPr>
                <w:rFonts w:ascii="Times New Roman" w:eastAsia="Times New Roman" w:hAnsi="Times New Roman" w:cs="Times New Roman"/>
                <w:sz w:val="23"/>
                <w:szCs w:val="23"/>
                <w:lang w:eastAsia="ru-RU"/>
              </w:rPr>
            </w:pPr>
            <w:r w:rsidRPr="009228BB">
              <w:rPr>
                <w:rFonts w:ascii="Times New Roman" w:eastAsia="Times New Roman" w:hAnsi="Times New Roman" w:cs="Times New Roman"/>
                <w:sz w:val="23"/>
                <w:szCs w:val="23"/>
                <w:lang w:eastAsia="ru-RU"/>
              </w:rPr>
              <w:t>Способный понять и принять, что такое</w:t>
            </w:r>
          </w:p>
          <w:p w:rsidR="009228BB" w:rsidRPr="009228BB" w:rsidRDefault="009228BB" w:rsidP="00712192">
            <w:pPr>
              <w:numPr>
                <w:ilvl w:val="0"/>
                <w:numId w:val="908"/>
              </w:numPr>
              <w:spacing w:after="0" w:line="240" w:lineRule="auto"/>
              <w:ind w:left="182" w:hanging="182"/>
              <w:rPr>
                <w:rFonts w:ascii="Times New Roman" w:eastAsia="Times New Roman" w:hAnsi="Times New Roman" w:cs="Times New Roman"/>
                <w:sz w:val="23"/>
                <w:szCs w:val="23"/>
                <w:lang w:eastAsia="ru-RU"/>
              </w:rPr>
            </w:pPr>
            <w:r w:rsidRPr="009228BB">
              <w:rPr>
                <w:rFonts w:ascii="Times New Roman" w:eastAsia="Times New Roman" w:hAnsi="Times New Roman" w:cs="Times New Roman"/>
                <w:sz w:val="23"/>
                <w:szCs w:val="23"/>
                <w:lang w:eastAsia="ru-RU"/>
              </w:rPr>
              <w:t>«хорошо» и «плохо».</w:t>
            </w:r>
          </w:p>
          <w:p w:rsidR="009228BB" w:rsidRPr="009228BB" w:rsidRDefault="009228BB" w:rsidP="00712192">
            <w:pPr>
              <w:numPr>
                <w:ilvl w:val="0"/>
                <w:numId w:val="908"/>
              </w:numPr>
              <w:spacing w:after="0" w:line="240" w:lineRule="auto"/>
              <w:ind w:left="182" w:hanging="182"/>
              <w:rPr>
                <w:rFonts w:ascii="Times New Roman" w:eastAsia="Times New Roman" w:hAnsi="Times New Roman" w:cs="Times New Roman"/>
                <w:sz w:val="23"/>
                <w:szCs w:val="23"/>
                <w:lang w:eastAsia="ru-RU"/>
              </w:rPr>
            </w:pPr>
            <w:r w:rsidRPr="009228BB">
              <w:rPr>
                <w:rFonts w:ascii="Times New Roman" w:eastAsia="Times New Roman" w:hAnsi="Times New Roman" w:cs="Times New Roman"/>
                <w:sz w:val="23"/>
                <w:szCs w:val="23"/>
                <w:lang w:eastAsia="ru-RU"/>
              </w:rPr>
              <w:t>Проявляющий сочувствие, доброту.</w:t>
            </w:r>
          </w:p>
        </w:tc>
        <w:tc>
          <w:tcPr>
            <w:tcW w:w="5103" w:type="dxa"/>
            <w:tcBorders>
              <w:top w:val="single" w:sz="4" w:space="0" w:color="auto"/>
              <w:left w:val="single" w:sz="4" w:space="0" w:color="auto"/>
              <w:bottom w:val="single" w:sz="4" w:space="0" w:color="auto"/>
              <w:right w:val="single" w:sz="4" w:space="0" w:color="auto"/>
            </w:tcBorders>
          </w:tcPr>
          <w:p w:rsidR="009228BB" w:rsidRPr="009228BB" w:rsidRDefault="009228BB" w:rsidP="00712192">
            <w:pPr>
              <w:numPr>
                <w:ilvl w:val="0"/>
                <w:numId w:val="908"/>
              </w:numPr>
              <w:spacing w:after="0" w:line="240" w:lineRule="auto"/>
              <w:ind w:left="182" w:hanging="182"/>
              <w:jc w:val="both"/>
              <w:rPr>
                <w:rFonts w:ascii="Times New Roman" w:eastAsia="Times New Roman" w:hAnsi="Times New Roman" w:cs="Times New Roman"/>
                <w:sz w:val="23"/>
                <w:szCs w:val="23"/>
                <w:lang w:eastAsia="ru-RU"/>
              </w:rPr>
            </w:pPr>
            <w:r w:rsidRPr="009228BB">
              <w:rPr>
                <w:rFonts w:ascii="Times New Roman" w:eastAsia="Times New Roman" w:hAnsi="Times New Roman" w:cs="Times New Roman"/>
                <w:sz w:val="23"/>
                <w:szCs w:val="23"/>
                <w:lang w:eastAsia="ru-RU"/>
              </w:rPr>
              <w:t xml:space="preserve">Различающий основные проявления добра и нравственное </w:t>
            </w:r>
            <w:r w:rsidRPr="009228BB">
              <w:rPr>
                <w:rFonts w:ascii="Times New Roman" w:eastAsia="Times New Roman" w:hAnsi="Times New Roman" w:cs="Times New Roman"/>
                <w:sz w:val="23"/>
                <w:szCs w:val="23"/>
                <w:lang w:eastAsia="ru-RU"/>
              </w:rPr>
              <w:tab/>
              <w:t xml:space="preserve">милосердие, </w:t>
            </w:r>
            <w:r w:rsidRPr="009228BB">
              <w:rPr>
                <w:rFonts w:ascii="Times New Roman" w:eastAsia="Times New Roman" w:hAnsi="Times New Roman" w:cs="Times New Roman"/>
                <w:sz w:val="23"/>
                <w:szCs w:val="23"/>
                <w:lang w:eastAsia="ru-RU"/>
              </w:rPr>
              <w:tab/>
              <w:t>зла, принимающий и уважающий</w:t>
            </w:r>
          </w:p>
          <w:p w:rsidR="009228BB" w:rsidRPr="009228BB" w:rsidRDefault="009228BB" w:rsidP="00712192">
            <w:pPr>
              <w:numPr>
                <w:ilvl w:val="0"/>
                <w:numId w:val="908"/>
              </w:numPr>
              <w:spacing w:after="0" w:line="240" w:lineRule="auto"/>
              <w:ind w:left="182" w:hanging="182"/>
              <w:jc w:val="both"/>
              <w:rPr>
                <w:rFonts w:ascii="Times New Roman" w:eastAsia="Times New Roman" w:hAnsi="Times New Roman" w:cs="Times New Roman"/>
                <w:sz w:val="23"/>
                <w:szCs w:val="23"/>
                <w:lang w:eastAsia="ru-RU"/>
              </w:rPr>
            </w:pPr>
            <w:r w:rsidRPr="009228BB">
              <w:rPr>
                <w:rFonts w:ascii="Times New Roman" w:eastAsia="Times New Roman" w:hAnsi="Times New Roman" w:cs="Times New Roman"/>
                <w:sz w:val="23"/>
                <w:szCs w:val="23"/>
                <w:lang w:eastAsia="ru-RU"/>
              </w:rPr>
              <w:t xml:space="preserve">добро </w:t>
            </w:r>
            <w:r w:rsidRPr="009228BB">
              <w:rPr>
                <w:rFonts w:ascii="Times New Roman" w:eastAsia="Times New Roman" w:hAnsi="Times New Roman" w:cs="Times New Roman"/>
                <w:sz w:val="23"/>
                <w:szCs w:val="23"/>
                <w:lang w:eastAsia="ru-RU"/>
              </w:rPr>
              <w:tab/>
              <w:t>традиционные ценности, ценности семьи и общества, правдивый, искренний, способный к сочувствию и заботе, к нравственному поступку.</w:t>
            </w:r>
          </w:p>
          <w:p w:rsidR="009228BB" w:rsidRPr="009228BB" w:rsidRDefault="009228BB" w:rsidP="00712192">
            <w:pPr>
              <w:numPr>
                <w:ilvl w:val="0"/>
                <w:numId w:val="908"/>
              </w:numPr>
              <w:spacing w:after="0" w:line="240" w:lineRule="auto"/>
              <w:ind w:left="182" w:hanging="182"/>
              <w:jc w:val="both"/>
              <w:rPr>
                <w:rFonts w:ascii="Times New Roman" w:eastAsia="Times New Roman" w:hAnsi="Times New Roman" w:cs="Times New Roman"/>
                <w:sz w:val="23"/>
                <w:szCs w:val="23"/>
                <w:lang w:eastAsia="ru-RU"/>
              </w:rPr>
            </w:pPr>
            <w:r w:rsidRPr="009228BB">
              <w:rPr>
                <w:rFonts w:ascii="Times New Roman" w:eastAsia="Times New Roman" w:hAnsi="Times New Roman" w:cs="Times New Roman"/>
                <w:sz w:val="23"/>
                <w:szCs w:val="23"/>
                <w:lang w:eastAsia="ru-RU"/>
              </w:rPr>
              <w:t>Способный не оставаться равнодушным к</w:t>
            </w:r>
          </w:p>
          <w:p w:rsidR="009228BB" w:rsidRPr="009228BB" w:rsidRDefault="009228BB" w:rsidP="00712192">
            <w:pPr>
              <w:numPr>
                <w:ilvl w:val="0"/>
                <w:numId w:val="908"/>
              </w:numPr>
              <w:spacing w:after="0" w:line="240" w:lineRule="auto"/>
              <w:ind w:left="182" w:hanging="182"/>
              <w:jc w:val="both"/>
              <w:rPr>
                <w:rFonts w:ascii="Times New Roman" w:eastAsia="Times New Roman" w:hAnsi="Times New Roman" w:cs="Times New Roman"/>
                <w:sz w:val="23"/>
                <w:szCs w:val="23"/>
                <w:lang w:eastAsia="ru-RU"/>
              </w:rPr>
            </w:pPr>
            <w:r w:rsidRPr="009228BB">
              <w:rPr>
                <w:rFonts w:ascii="Times New Roman" w:eastAsia="Times New Roman" w:hAnsi="Times New Roman" w:cs="Times New Roman"/>
                <w:sz w:val="23"/>
                <w:szCs w:val="23"/>
                <w:lang w:eastAsia="ru-RU"/>
              </w:rPr>
              <w:t>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9228BB" w:rsidRPr="009228BB" w:rsidTr="00FD6918">
        <w:tc>
          <w:tcPr>
            <w:tcW w:w="2269" w:type="dxa"/>
            <w:tcBorders>
              <w:top w:val="single" w:sz="4" w:space="0" w:color="auto"/>
              <w:left w:val="single" w:sz="4" w:space="0" w:color="auto"/>
              <w:bottom w:val="single" w:sz="4" w:space="0" w:color="auto"/>
              <w:right w:val="single" w:sz="4" w:space="0" w:color="auto"/>
            </w:tcBorders>
            <w:hideMark/>
          </w:tcPr>
          <w:p w:rsidR="009228BB" w:rsidRPr="009228BB" w:rsidRDefault="009228BB" w:rsidP="0092166E">
            <w:pPr>
              <w:spacing w:after="0" w:line="240" w:lineRule="auto"/>
              <w:rPr>
                <w:rFonts w:ascii="Times New Roman" w:eastAsia="Times New Roman" w:hAnsi="Times New Roman" w:cs="Times New Roman"/>
                <w:sz w:val="23"/>
                <w:szCs w:val="23"/>
                <w:lang w:eastAsia="ru-RU"/>
              </w:rPr>
            </w:pPr>
            <w:r w:rsidRPr="009228BB">
              <w:rPr>
                <w:rFonts w:ascii="Times New Roman" w:eastAsia="Times New Roman" w:hAnsi="Times New Roman" w:cs="Times New Roman"/>
                <w:b/>
                <w:bCs/>
                <w:color w:val="000000"/>
                <w:sz w:val="23"/>
                <w:szCs w:val="23"/>
                <w:lang w:eastAsia="ru-RU"/>
              </w:rPr>
              <w:t xml:space="preserve">Социальное </w:t>
            </w:r>
          </w:p>
        </w:tc>
        <w:tc>
          <w:tcPr>
            <w:tcW w:w="1842" w:type="dxa"/>
            <w:tcBorders>
              <w:top w:val="single" w:sz="4" w:space="0" w:color="auto"/>
              <w:left w:val="single" w:sz="4" w:space="0" w:color="auto"/>
              <w:bottom w:val="single" w:sz="4" w:space="0" w:color="auto"/>
              <w:right w:val="single" w:sz="4" w:space="0" w:color="auto"/>
            </w:tcBorders>
            <w:hideMark/>
          </w:tcPr>
          <w:p w:rsidR="009228BB" w:rsidRPr="009228BB" w:rsidRDefault="009228BB" w:rsidP="0092166E">
            <w:pPr>
              <w:spacing w:after="0" w:line="240" w:lineRule="auto"/>
              <w:rPr>
                <w:rFonts w:ascii="Times New Roman" w:eastAsia="Times New Roman" w:hAnsi="Times New Roman" w:cs="Times New Roman"/>
                <w:sz w:val="23"/>
                <w:szCs w:val="23"/>
                <w:lang w:eastAsia="ru-RU"/>
              </w:rPr>
            </w:pPr>
            <w:r w:rsidRPr="009228BB">
              <w:rPr>
                <w:rFonts w:ascii="Times New Roman" w:eastAsia="Times New Roman" w:hAnsi="Times New Roman" w:cs="Times New Roman"/>
                <w:color w:val="000000"/>
                <w:sz w:val="23"/>
                <w:szCs w:val="23"/>
                <w:lang w:eastAsia="ru-RU"/>
              </w:rPr>
              <w:t>Человек, семья, дружба, сотрудничество</w:t>
            </w:r>
          </w:p>
        </w:tc>
        <w:tc>
          <w:tcPr>
            <w:tcW w:w="5245" w:type="dxa"/>
            <w:tcBorders>
              <w:top w:val="single" w:sz="4" w:space="0" w:color="auto"/>
              <w:left w:val="single" w:sz="4" w:space="0" w:color="auto"/>
              <w:bottom w:val="single" w:sz="4" w:space="0" w:color="auto"/>
              <w:right w:val="single" w:sz="4" w:space="0" w:color="auto"/>
            </w:tcBorders>
            <w:hideMark/>
          </w:tcPr>
          <w:p w:rsidR="009228BB" w:rsidRPr="009228BB" w:rsidRDefault="009228BB" w:rsidP="00712192">
            <w:pPr>
              <w:numPr>
                <w:ilvl w:val="0"/>
                <w:numId w:val="908"/>
              </w:numPr>
              <w:spacing w:after="0" w:line="240" w:lineRule="auto"/>
              <w:ind w:left="174" w:hanging="174"/>
              <w:jc w:val="both"/>
              <w:rPr>
                <w:rFonts w:ascii="Times New Roman" w:eastAsia="Times New Roman" w:hAnsi="Times New Roman" w:cs="Times New Roman"/>
                <w:color w:val="000000"/>
                <w:sz w:val="23"/>
                <w:szCs w:val="23"/>
                <w:lang w:eastAsia="ru-RU"/>
              </w:rPr>
            </w:pPr>
            <w:r w:rsidRPr="009228BB">
              <w:rPr>
                <w:rFonts w:ascii="Times New Roman" w:eastAsia="Times New Roman" w:hAnsi="Times New Roman" w:cs="Times New Roman"/>
                <w:color w:val="000000"/>
                <w:sz w:val="23"/>
                <w:szCs w:val="23"/>
                <w:lang w:eastAsia="ru-RU"/>
              </w:rPr>
              <w:t>Испытывающий чувство удовольствия в случае одобрения и чувство огорчения в случае неодобрения со стороны взрослых.</w:t>
            </w:r>
          </w:p>
          <w:p w:rsidR="009228BB" w:rsidRPr="009228BB" w:rsidRDefault="009228BB" w:rsidP="00712192">
            <w:pPr>
              <w:numPr>
                <w:ilvl w:val="0"/>
                <w:numId w:val="908"/>
              </w:numPr>
              <w:spacing w:after="0" w:line="240" w:lineRule="auto"/>
              <w:ind w:left="174" w:hanging="174"/>
              <w:jc w:val="both"/>
              <w:rPr>
                <w:rFonts w:ascii="Times New Roman" w:eastAsia="Times New Roman" w:hAnsi="Times New Roman" w:cs="Times New Roman"/>
                <w:color w:val="000000"/>
                <w:sz w:val="23"/>
                <w:szCs w:val="23"/>
                <w:lang w:eastAsia="ru-RU"/>
              </w:rPr>
            </w:pPr>
            <w:r w:rsidRPr="009228BB">
              <w:rPr>
                <w:rFonts w:ascii="Times New Roman" w:eastAsia="Times New Roman" w:hAnsi="Times New Roman" w:cs="Times New Roman"/>
                <w:color w:val="000000"/>
                <w:sz w:val="23"/>
                <w:szCs w:val="23"/>
                <w:lang w:eastAsia="ru-RU"/>
              </w:rPr>
              <w:t>Проявляющий интерес к другим детям и способный бесконфликтно играть рядом с ними.</w:t>
            </w:r>
          </w:p>
          <w:p w:rsidR="009228BB" w:rsidRPr="009228BB" w:rsidRDefault="009228BB" w:rsidP="00712192">
            <w:pPr>
              <w:numPr>
                <w:ilvl w:val="0"/>
                <w:numId w:val="908"/>
              </w:numPr>
              <w:spacing w:after="0" w:line="240" w:lineRule="auto"/>
              <w:ind w:left="174" w:hanging="174"/>
              <w:jc w:val="both"/>
              <w:rPr>
                <w:rFonts w:ascii="Times New Roman" w:eastAsia="Times New Roman" w:hAnsi="Times New Roman" w:cs="Times New Roman"/>
                <w:color w:val="000000"/>
                <w:sz w:val="23"/>
                <w:szCs w:val="23"/>
                <w:lang w:eastAsia="ru-RU"/>
              </w:rPr>
            </w:pPr>
            <w:r w:rsidRPr="009228BB">
              <w:rPr>
                <w:rFonts w:ascii="Times New Roman" w:eastAsia="Times New Roman" w:hAnsi="Times New Roman" w:cs="Times New Roman"/>
                <w:color w:val="000000"/>
                <w:sz w:val="23"/>
                <w:szCs w:val="23"/>
                <w:lang w:eastAsia="ru-RU"/>
              </w:rPr>
              <w:lastRenderedPageBreak/>
              <w:t>Проявляющий позицию «Я сам!».</w:t>
            </w:r>
          </w:p>
          <w:p w:rsidR="009228BB" w:rsidRPr="009228BB" w:rsidRDefault="009228BB" w:rsidP="00712192">
            <w:pPr>
              <w:numPr>
                <w:ilvl w:val="0"/>
                <w:numId w:val="908"/>
              </w:numPr>
              <w:spacing w:after="0" w:line="240" w:lineRule="auto"/>
              <w:ind w:left="174" w:hanging="174"/>
              <w:jc w:val="both"/>
              <w:rPr>
                <w:rFonts w:ascii="Times New Roman" w:eastAsia="Times New Roman" w:hAnsi="Times New Roman" w:cs="Times New Roman"/>
                <w:color w:val="000000"/>
                <w:sz w:val="23"/>
                <w:szCs w:val="23"/>
                <w:lang w:eastAsia="ru-RU"/>
              </w:rPr>
            </w:pPr>
            <w:r w:rsidRPr="009228BB">
              <w:rPr>
                <w:rFonts w:ascii="Times New Roman" w:eastAsia="Times New Roman" w:hAnsi="Times New Roman" w:cs="Times New Roman"/>
                <w:color w:val="000000"/>
                <w:sz w:val="23"/>
                <w:szCs w:val="23"/>
                <w:lang w:eastAsia="ru-RU"/>
              </w:rPr>
              <w:t>Способный к самостоятельным (свободным) активным действиям в общении.</w:t>
            </w:r>
          </w:p>
        </w:tc>
        <w:tc>
          <w:tcPr>
            <w:tcW w:w="5103" w:type="dxa"/>
            <w:tcBorders>
              <w:top w:val="single" w:sz="4" w:space="0" w:color="auto"/>
              <w:left w:val="single" w:sz="4" w:space="0" w:color="auto"/>
              <w:bottom w:val="single" w:sz="4" w:space="0" w:color="auto"/>
              <w:right w:val="single" w:sz="4" w:space="0" w:color="auto"/>
            </w:tcBorders>
          </w:tcPr>
          <w:p w:rsidR="009228BB" w:rsidRPr="009228BB" w:rsidRDefault="009228BB" w:rsidP="00712192">
            <w:pPr>
              <w:numPr>
                <w:ilvl w:val="0"/>
                <w:numId w:val="910"/>
              </w:numPr>
              <w:spacing w:after="0" w:line="240" w:lineRule="auto"/>
              <w:ind w:left="200" w:hanging="200"/>
              <w:jc w:val="both"/>
              <w:rPr>
                <w:rFonts w:ascii="Times New Roman" w:eastAsia="Times New Roman" w:hAnsi="Times New Roman" w:cs="Times New Roman"/>
                <w:color w:val="000000"/>
                <w:sz w:val="23"/>
                <w:szCs w:val="23"/>
                <w:lang w:eastAsia="ru-RU"/>
              </w:rPr>
            </w:pPr>
            <w:r w:rsidRPr="009228BB">
              <w:rPr>
                <w:rFonts w:ascii="Times New Roman" w:eastAsia="Times New Roman" w:hAnsi="Times New Roman" w:cs="Times New Roman"/>
                <w:color w:val="000000"/>
                <w:sz w:val="23"/>
                <w:szCs w:val="23"/>
                <w:lang w:eastAsia="ru-RU"/>
              </w:rPr>
              <w:lastRenderedPageBreak/>
              <w:t>Проявляющий ответственность за свои действия и поведение; принимающий и уважающий различия между людьми.</w:t>
            </w:r>
          </w:p>
          <w:p w:rsidR="009228BB" w:rsidRPr="009228BB" w:rsidRDefault="009228BB" w:rsidP="00712192">
            <w:pPr>
              <w:numPr>
                <w:ilvl w:val="0"/>
                <w:numId w:val="910"/>
              </w:numPr>
              <w:spacing w:after="0" w:line="240" w:lineRule="auto"/>
              <w:ind w:left="200" w:hanging="200"/>
              <w:jc w:val="both"/>
              <w:rPr>
                <w:rFonts w:ascii="Times New Roman" w:eastAsia="Times New Roman" w:hAnsi="Times New Roman" w:cs="Times New Roman"/>
                <w:color w:val="000000"/>
                <w:sz w:val="23"/>
                <w:szCs w:val="23"/>
                <w:lang w:eastAsia="ru-RU"/>
              </w:rPr>
            </w:pPr>
            <w:r w:rsidRPr="009228BB">
              <w:rPr>
                <w:rFonts w:ascii="Times New Roman" w:eastAsia="Times New Roman" w:hAnsi="Times New Roman" w:cs="Times New Roman"/>
                <w:color w:val="000000"/>
                <w:sz w:val="23"/>
                <w:szCs w:val="23"/>
                <w:lang w:eastAsia="ru-RU"/>
              </w:rPr>
              <w:t>Владеющий основами речевой культуры.</w:t>
            </w:r>
          </w:p>
          <w:p w:rsidR="009228BB" w:rsidRPr="009228BB" w:rsidRDefault="009228BB" w:rsidP="00712192">
            <w:pPr>
              <w:numPr>
                <w:ilvl w:val="0"/>
                <w:numId w:val="910"/>
              </w:numPr>
              <w:spacing w:after="0" w:line="240" w:lineRule="auto"/>
              <w:ind w:left="200" w:hanging="200"/>
              <w:jc w:val="both"/>
              <w:rPr>
                <w:rFonts w:ascii="Times New Roman" w:eastAsia="Times New Roman" w:hAnsi="Times New Roman" w:cs="Times New Roman"/>
                <w:color w:val="000000"/>
                <w:sz w:val="23"/>
                <w:szCs w:val="23"/>
                <w:lang w:eastAsia="ru-RU"/>
              </w:rPr>
            </w:pPr>
            <w:r w:rsidRPr="009228BB">
              <w:rPr>
                <w:rFonts w:ascii="Times New Roman" w:eastAsia="Times New Roman" w:hAnsi="Times New Roman" w:cs="Times New Roman"/>
                <w:color w:val="000000"/>
                <w:sz w:val="23"/>
                <w:szCs w:val="23"/>
                <w:lang w:eastAsia="ru-RU"/>
              </w:rPr>
              <w:t xml:space="preserve">Дружелюбный и доброжелательный, умеющий </w:t>
            </w:r>
            <w:r w:rsidRPr="009228BB">
              <w:rPr>
                <w:rFonts w:ascii="Times New Roman" w:eastAsia="Times New Roman" w:hAnsi="Times New Roman" w:cs="Times New Roman"/>
                <w:color w:val="000000"/>
                <w:sz w:val="23"/>
                <w:szCs w:val="23"/>
                <w:lang w:eastAsia="ru-RU"/>
              </w:rPr>
              <w:lastRenderedPageBreak/>
              <w:t>слушать и слышать собеседника, способный взаимодействовать со взрослыми и сверстниками на основе общих интересов и дел.</w:t>
            </w:r>
          </w:p>
        </w:tc>
      </w:tr>
      <w:tr w:rsidR="009228BB" w:rsidRPr="009228BB" w:rsidTr="00FD6918">
        <w:tc>
          <w:tcPr>
            <w:tcW w:w="2269" w:type="dxa"/>
            <w:tcBorders>
              <w:top w:val="single" w:sz="4" w:space="0" w:color="auto"/>
              <w:left w:val="single" w:sz="4" w:space="0" w:color="auto"/>
              <w:bottom w:val="single" w:sz="4" w:space="0" w:color="auto"/>
              <w:right w:val="single" w:sz="4" w:space="0" w:color="auto"/>
            </w:tcBorders>
            <w:hideMark/>
          </w:tcPr>
          <w:p w:rsidR="009228BB" w:rsidRPr="009228BB" w:rsidRDefault="009228BB" w:rsidP="0092166E">
            <w:pPr>
              <w:spacing w:after="0" w:line="240" w:lineRule="auto"/>
              <w:rPr>
                <w:rFonts w:ascii="Times New Roman" w:eastAsia="Times New Roman" w:hAnsi="Times New Roman" w:cs="Times New Roman"/>
                <w:sz w:val="23"/>
                <w:szCs w:val="23"/>
                <w:lang w:eastAsia="ru-RU"/>
              </w:rPr>
            </w:pPr>
            <w:r w:rsidRPr="009228BB">
              <w:rPr>
                <w:rFonts w:ascii="Times New Roman" w:eastAsia="Times New Roman" w:hAnsi="Times New Roman" w:cs="Times New Roman"/>
                <w:b/>
                <w:bCs/>
                <w:color w:val="000000"/>
                <w:sz w:val="23"/>
                <w:szCs w:val="23"/>
                <w:lang w:eastAsia="ru-RU"/>
              </w:rPr>
              <w:lastRenderedPageBreak/>
              <w:t xml:space="preserve">Познавательное </w:t>
            </w:r>
          </w:p>
        </w:tc>
        <w:tc>
          <w:tcPr>
            <w:tcW w:w="1842" w:type="dxa"/>
            <w:tcBorders>
              <w:top w:val="single" w:sz="4" w:space="0" w:color="auto"/>
              <w:left w:val="single" w:sz="4" w:space="0" w:color="auto"/>
              <w:bottom w:val="single" w:sz="4" w:space="0" w:color="auto"/>
              <w:right w:val="single" w:sz="4" w:space="0" w:color="auto"/>
            </w:tcBorders>
            <w:hideMark/>
          </w:tcPr>
          <w:p w:rsidR="009228BB" w:rsidRPr="009228BB" w:rsidRDefault="009228BB" w:rsidP="0092166E">
            <w:pPr>
              <w:spacing w:after="0" w:line="240" w:lineRule="auto"/>
              <w:rPr>
                <w:rFonts w:ascii="Times New Roman" w:eastAsia="Times New Roman" w:hAnsi="Times New Roman" w:cs="Times New Roman"/>
                <w:sz w:val="23"/>
                <w:szCs w:val="23"/>
                <w:lang w:eastAsia="ru-RU"/>
              </w:rPr>
            </w:pPr>
            <w:r w:rsidRPr="009228BB">
              <w:rPr>
                <w:rFonts w:ascii="Times New Roman" w:eastAsia="Times New Roman" w:hAnsi="Times New Roman" w:cs="Times New Roman"/>
                <w:color w:val="000000"/>
                <w:sz w:val="23"/>
                <w:szCs w:val="23"/>
                <w:lang w:eastAsia="ru-RU"/>
              </w:rPr>
              <w:t>Познание</w:t>
            </w:r>
          </w:p>
        </w:tc>
        <w:tc>
          <w:tcPr>
            <w:tcW w:w="5245" w:type="dxa"/>
            <w:tcBorders>
              <w:top w:val="single" w:sz="4" w:space="0" w:color="auto"/>
              <w:left w:val="single" w:sz="4" w:space="0" w:color="auto"/>
              <w:bottom w:val="single" w:sz="4" w:space="0" w:color="auto"/>
              <w:right w:val="single" w:sz="4" w:space="0" w:color="auto"/>
            </w:tcBorders>
            <w:hideMark/>
          </w:tcPr>
          <w:p w:rsidR="009228BB" w:rsidRPr="009228BB" w:rsidRDefault="009228BB" w:rsidP="00712192">
            <w:pPr>
              <w:numPr>
                <w:ilvl w:val="0"/>
                <w:numId w:val="909"/>
              </w:numPr>
              <w:spacing w:after="0" w:line="240" w:lineRule="auto"/>
              <w:ind w:left="182" w:hanging="182"/>
              <w:jc w:val="both"/>
              <w:rPr>
                <w:rFonts w:ascii="Times New Roman" w:eastAsia="Times New Roman" w:hAnsi="Times New Roman" w:cs="Times New Roman"/>
                <w:sz w:val="23"/>
                <w:szCs w:val="23"/>
                <w:lang w:eastAsia="ru-RU"/>
              </w:rPr>
            </w:pPr>
            <w:r w:rsidRPr="009228BB">
              <w:rPr>
                <w:rFonts w:ascii="Times New Roman" w:eastAsia="Times New Roman" w:hAnsi="Times New Roman" w:cs="Times New Roman"/>
                <w:color w:val="000000"/>
                <w:sz w:val="23"/>
                <w:szCs w:val="23"/>
                <w:lang w:eastAsia="ru-RU"/>
              </w:rPr>
              <w:t>Проявляющий интерес к окружающему миру</w:t>
            </w:r>
            <w:r w:rsidRPr="009228BB">
              <w:rPr>
                <w:rFonts w:ascii="Times New Roman" w:eastAsia="Times New Roman" w:hAnsi="Times New Roman" w:cs="Times New Roman"/>
                <w:color w:val="000000"/>
                <w:sz w:val="23"/>
                <w:szCs w:val="23"/>
                <w:lang w:eastAsia="ru-RU"/>
              </w:rPr>
              <w:br/>
              <w:t>и активность в поведении и деятельности.</w:t>
            </w:r>
          </w:p>
        </w:tc>
        <w:tc>
          <w:tcPr>
            <w:tcW w:w="5103" w:type="dxa"/>
            <w:tcBorders>
              <w:top w:val="single" w:sz="4" w:space="0" w:color="auto"/>
              <w:left w:val="single" w:sz="4" w:space="0" w:color="auto"/>
              <w:bottom w:val="single" w:sz="4" w:space="0" w:color="auto"/>
              <w:right w:val="single" w:sz="4" w:space="0" w:color="auto"/>
            </w:tcBorders>
          </w:tcPr>
          <w:p w:rsidR="009228BB" w:rsidRPr="009228BB" w:rsidRDefault="009228BB" w:rsidP="00712192">
            <w:pPr>
              <w:numPr>
                <w:ilvl w:val="0"/>
                <w:numId w:val="909"/>
              </w:numPr>
              <w:spacing w:after="0" w:line="240" w:lineRule="auto"/>
              <w:ind w:left="200" w:hanging="200"/>
              <w:jc w:val="both"/>
              <w:rPr>
                <w:rFonts w:ascii="Times New Roman" w:eastAsia="Times New Roman" w:hAnsi="Times New Roman" w:cs="Times New Roman"/>
                <w:color w:val="000000"/>
                <w:sz w:val="23"/>
                <w:szCs w:val="23"/>
                <w:lang w:eastAsia="ru-RU"/>
              </w:rPr>
            </w:pPr>
            <w:r w:rsidRPr="009228BB">
              <w:rPr>
                <w:rFonts w:ascii="Times New Roman" w:eastAsia="Times New Roman" w:hAnsi="Times New Roman" w:cs="Times New Roman"/>
                <w:color w:val="000000"/>
                <w:sz w:val="23"/>
                <w:szCs w:val="23"/>
                <w:lang w:eastAsia="ru-RU"/>
              </w:rPr>
              <w:t>Любознательный, наблюдательный, испытывающий потребность в самовыражении, в том числе творческом.</w:t>
            </w:r>
          </w:p>
          <w:p w:rsidR="009228BB" w:rsidRPr="009228BB" w:rsidRDefault="009228BB" w:rsidP="00712192">
            <w:pPr>
              <w:numPr>
                <w:ilvl w:val="0"/>
                <w:numId w:val="909"/>
              </w:numPr>
              <w:spacing w:after="0" w:line="240" w:lineRule="auto"/>
              <w:ind w:left="200" w:hanging="200"/>
              <w:jc w:val="both"/>
              <w:rPr>
                <w:rFonts w:ascii="Times New Roman" w:eastAsia="Times New Roman" w:hAnsi="Times New Roman" w:cs="Times New Roman"/>
                <w:color w:val="000000"/>
                <w:sz w:val="23"/>
                <w:szCs w:val="23"/>
                <w:lang w:eastAsia="ru-RU"/>
              </w:rPr>
            </w:pPr>
            <w:r w:rsidRPr="009228BB">
              <w:rPr>
                <w:rFonts w:ascii="Times New Roman" w:eastAsia="Times New Roman" w:hAnsi="Times New Roman" w:cs="Times New Roman"/>
                <w:color w:val="000000"/>
                <w:sz w:val="23"/>
                <w:szCs w:val="23"/>
                <w:lang w:eastAsia="ru-RU"/>
              </w:rPr>
              <w:t>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w:t>
            </w:r>
          </w:p>
          <w:p w:rsidR="009228BB" w:rsidRPr="009228BB" w:rsidRDefault="009228BB" w:rsidP="00712192">
            <w:pPr>
              <w:numPr>
                <w:ilvl w:val="0"/>
                <w:numId w:val="909"/>
              </w:numPr>
              <w:spacing w:after="0" w:line="240" w:lineRule="auto"/>
              <w:ind w:left="200" w:hanging="200"/>
              <w:jc w:val="both"/>
              <w:rPr>
                <w:rFonts w:ascii="Times New Roman" w:eastAsia="Times New Roman" w:hAnsi="Times New Roman" w:cs="Times New Roman"/>
                <w:color w:val="000000"/>
                <w:sz w:val="23"/>
                <w:szCs w:val="23"/>
                <w:lang w:eastAsia="ru-RU"/>
              </w:rPr>
            </w:pPr>
            <w:r w:rsidRPr="009228BB">
              <w:rPr>
                <w:rFonts w:ascii="Times New Roman" w:eastAsia="Times New Roman" w:hAnsi="Times New Roman" w:cs="Times New Roman"/>
                <w:color w:val="000000"/>
                <w:sz w:val="23"/>
                <w:szCs w:val="23"/>
                <w:lang w:eastAsia="ru-RU"/>
              </w:rPr>
              <w:t>Обладающий первичной картиной мира на основе традиционных ценностей.</w:t>
            </w:r>
          </w:p>
        </w:tc>
      </w:tr>
      <w:tr w:rsidR="009228BB" w:rsidRPr="009228BB" w:rsidTr="00FD6918">
        <w:tc>
          <w:tcPr>
            <w:tcW w:w="2269" w:type="dxa"/>
            <w:tcBorders>
              <w:top w:val="single" w:sz="4" w:space="0" w:color="auto"/>
              <w:left w:val="single" w:sz="4" w:space="0" w:color="auto"/>
              <w:bottom w:val="single" w:sz="4" w:space="0" w:color="auto"/>
              <w:right w:val="single" w:sz="4" w:space="0" w:color="auto"/>
            </w:tcBorders>
            <w:hideMark/>
          </w:tcPr>
          <w:p w:rsidR="009228BB" w:rsidRPr="009228BB" w:rsidRDefault="009228BB" w:rsidP="0092166E">
            <w:pPr>
              <w:spacing w:after="0" w:line="240" w:lineRule="auto"/>
              <w:rPr>
                <w:rFonts w:ascii="Times New Roman" w:eastAsia="Times New Roman" w:hAnsi="Times New Roman" w:cs="Times New Roman"/>
                <w:sz w:val="23"/>
                <w:szCs w:val="23"/>
                <w:lang w:eastAsia="ru-RU"/>
              </w:rPr>
            </w:pPr>
            <w:r w:rsidRPr="009228BB">
              <w:rPr>
                <w:rFonts w:ascii="Times New Roman" w:eastAsia="Times New Roman" w:hAnsi="Times New Roman" w:cs="Times New Roman"/>
                <w:b/>
                <w:bCs/>
                <w:color w:val="000000"/>
                <w:sz w:val="23"/>
                <w:szCs w:val="23"/>
                <w:lang w:eastAsia="ru-RU"/>
              </w:rPr>
              <w:t>Физическое</w:t>
            </w:r>
            <w:r w:rsidRPr="009228BB">
              <w:rPr>
                <w:rFonts w:ascii="Times New Roman" w:eastAsia="Times New Roman" w:hAnsi="Times New Roman" w:cs="Times New Roman"/>
                <w:b/>
                <w:bCs/>
                <w:color w:val="000000"/>
                <w:sz w:val="23"/>
                <w:szCs w:val="23"/>
                <w:lang w:eastAsia="ru-RU"/>
              </w:rPr>
              <w:br/>
              <w:t>и оздоровительное</w:t>
            </w:r>
          </w:p>
        </w:tc>
        <w:tc>
          <w:tcPr>
            <w:tcW w:w="1842" w:type="dxa"/>
            <w:tcBorders>
              <w:top w:val="single" w:sz="4" w:space="0" w:color="auto"/>
              <w:left w:val="single" w:sz="4" w:space="0" w:color="auto"/>
              <w:bottom w:val="single" w:sz="4" w:space="0" w:color="auto"/>
              <w:right w:val="single" w:sz="4" w:space="0" w:color="auto"/>
            </w:tcBorders>
            <w:hideMark/>
          </w:tcPr>
          <w:p w:rsidR="009228BB" w:rsidRPr="009228BB" w:rsidRDefault="009228BB" w:rsidP="0092166E">
            <w:pPr>
              <w:spacing w:after="0" w:line="240" w:lineRule="auto"/>
              <w:rPr>
                <w:rFonts w:ascii="Times New Roman" w:eastAsia="Times New Roman" w:hAnsi="Times New Roman" w:cs="Times New Roman"/>
                <w:sz w:val="23"/>
                <w:szCs w:val="23"/>
                <w:lang w:eastAsia="ru-RU"/>
              </w:rPr>
            </w:pPr>
            <w:r w:rsidRPr="009228BB">
              <w:rPr>
                <w:rFonts w:ascii="Times New Roman" w:eastAsia="Times New Roman" w:hAnsi="Times New Roman" w:cs="Times New Roman"/>
                <w:color w:val="000000"/>
                <w:sz w:val="23"/>
                <w:szCs w:val="23"/>
                <w:lang w:eastAsia="ru-RU"/>
              </w:rPr>
              <w:t>Здоровье, жизнь</w:t>
            </w:r>
          </w:p>
        </w:tc>
        <w:tc>
          <w:tcPr>
            <w:tcW w:w="5245" w:type="dxa"/>
            <w:tcBorders>
              <w:top w:val="single" w:sz="4" w:space="0" w:color="auto"/>
              <w:left w:val="single" w:sz="4" w:space="0" w:color="auto"/>
              <w:bottom w:val="single" w:sz="4" w:space="0" w:color="auto"/>
              <w:right w:val="single" w:sz="4" w:space="0" w:color="auto"/>
            </w:tcBorders>
            <w:hideMark/>
          </w:tcPr>
          <w:p w:rsidR="009228BB" w:rsidRPr="009228BB" w:rsidRDefault="009228BB" w:rsidP="00712192">
            <w:pPr>
              <w:numPr>
                <w:ilvl w:val="0"/>
                <w:numId w:val="909"/>
              </w:numPr>
              <w:spacing w:after="0" w:line="240" w:lineRule="auto"/>
              <w:ind w:left="208" w:hanging="208"/>
              <w:jc w:val="both"/>
              <w:rPr>
                <w:rFonts w:ascii="Times New Roman" w:eastAsia="Times New Roman" w:hAnsi="Times New Roman" w:cs="Times New Roman"/>
                <w:color w:val="000000"/>
                <w:sz w:val="23"/>
                <w:szCs w:val="23"/>
                <w:lang w:eastAsia="ru-RU"/>
              </w:rPr>
            </w:pPr>
            <w:r w:rsidRPr="009228BB">
              <w:rPr>
                <w:rFonts w:ascii="Times New Roman" w:eastAsia="Times New Roman" w:hAnsi="Times New Roman" w:cs="Times New Roman"/>
                <w:color w:val="000000"/>
                <w:sz w:val="23"/>
                <w:szCs w:val="23"/>
                <w:lang w:eastAsia="ru-RU"/>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rsidR="009228BB" w:rsidRPr="009228BB" w:rsidRDefault="009228BB" w:rsidP="00712192">
            <w:pPr>
              <w:numPr>
                <w:ilvl w:val="0"/>
                <w:numId w:val="909"/>
              </w:numPr>
              <w:spacing w:after="0" w:line="240" w:lineRule="auto"/>
              <w:ind w:left="208" w:hanging="208"/>
              <w:jc w:val="both"/>
              <w:rPr>
                <w:rFonts w:ascii="Times New Roman" w:eastAsia="Times New Roman" w:hAnsi="Times New Roman" w:cs="Times New Roman"/>
                <w:sz w:val="23"/>
                <w:szCs w:val="23"/>
                <w:lang w:eastAsia="ru-RU"/>
              </w:rPr>
            </w:pPr>
            <w:r w:rsidRPr="009228BB">
              <w:rPr>
                <w:rFonts w:ascii="Times New Roman" w:eastAsia="Times New Roman" w:hAnsi="Times New Roman" w:cs="Times New Roman"/>
                <w:color w:val="000000"/>
                <w:sz w:val="23"/>
                <w:szCs w:val="23"/>
                <w:lang w:eastAsia="ru-RU"/>
              </w:rPr>
              <w:t>Проявляющий интерес к физическим упражнениям и подвижным играм, стремление к личной и командной победе, нравственные и волевые качества.</w:t>
            </w:r>
          </w:p>
        </w:tc>
        <w:tc>
          <w:tcPr>
            <w:tcW w:w="5103" w:type="dxa"/>
            <w:tcBorders>
              <w:top w:val="single" w:sz="4" w:space="0" w:color="auto"/>
              <w:left w:val="single" w:sz="4" w:space="0" w:color="auto"/>
              <w:bottom w:val="single" w:sz="4" w:space="0" w:color="auto"/>
              <w:right w:val="single" w:sz="4" w:space="0" w:color="auto"/>
            </w:tcBorders>
          </w:tcPr>
          <w:p w:rsidR="009228BB" w:rsidRPr="009228BB" w:rsidRDefault="009228BB" w:rsidP="00712192">
            <w:pPr>
              <w:numPr>
                <w:ilvl w:val="0"/>
                <w:numId w:val="909"/>
              </w:numPr>
              <w:spacing w:after="0" w:line="240" w:lineRule="auto"/>
              <w:ind w:left="200" w:hanging="200"/>
              <w:jc w:val="both"/>
              <w:rPr>
                <w:rFonts w:ascii="Times New Roman" w:eastAsia="Times New Roman" w:hAnsi="Times New Roman" w:cs="Times New Roman"/>
                <w:color w:val="000000"/>
                <w:sz w:val="23"/>
                <w:szCs w:val="23"/>
                <w:lang w:eastAsia="ru-RU"/>
              </w:rPr>
            </w:pPr>
            <w:r w:rsidRPr="009228BB">
              <w:rPr>
                <w:rFonts w:ascii="Times New Roman" w:eastAsia="Times New Roman" w:hAnsi="Times New Roman" w:cs="Times New Roman"/>
                <w:color w:val="000000"/>
                <w:sz w:val="23"/>
                <w:szCs w:val="23"/>
                <w:lang w:eastAsia="ru-RU"/>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w:t>
            </w:r>
          </w:p>
          <w:p w:rsidR="009228BB" w:rsidRPr="009228BB" w:rsidRDefault="009228BB" w:rsidP="00712192">
            <w:pPr>
              <w:numPr>
                <w:ilvl w:val="0"/>
                <w:numId w:val="909"/>
              </w:numPr>
              <w:spacing w:after="0" w:line="240" w:lineRule="auto"/>
              <w:ind w:left="200" w:hanging="200"/>
              <w:jc w:val="both"/>
              <w:rPr>
                <w:rFonts w:ascii="Times New Roman" w:eastAsia="Times New Roman" w:hAnsi="Times New Roman" w:cs="Times New Roman"/>
                <w:color w:val="000000"/>
                <w:sz w:val="23"/>
                <w:szCs w:val="23"/>
                <w:lang w:eastAsia="ru-RU"/>
              </w:rPr>
            </w:pPr>
            <w:r w:rsidRPr="009228BB">
              <w:rPr>
                <w:rFonts w:ascii="Times New Roman" w:eastAsia="Times New Roman" w:hAnsi="Times New Roman" w:cs="Times New Roman"/>
                <w:color w:val="000000"/>
                <w:sz w:val="23"/>
                <w:szCs w:val="23"/>
                <w:lang w:eastAsia="ru-RU"/>
              </w:rPr>
              <w:t>Проявляющий интерес к физическим упражнениям и подвижным играм, стремление к личной и командной победе, нравственные и волевые качества.</w:t>
            </w:r>
          </w:p>
          <w:p w:rsidR="009228BB" w:rsidRPr="009228BB" w:rsidRDefault="009228BB" w:rsidP="00712192">
            <w:pPr>
              <w:numPr>
                <w:ilvl w:val="0"/>
                <w:numId w:val="909"/>
              </w:numPr>
              <w:spacing w:after="0" w:line="240" w:lineRule="auto"/>
              <w:ind w:left="200" w:hanging="200"/>
              <w:jc w:val="both"/>
              <w:rPr>
                <w:rFonts w:ascii="Times New Roman" w:eastAsia="Times New Roman" w:hAnsi="Times New Roman" w:cs="Times New Roman"/>
                <w:color w:val="000000"/>
                <w:sz w:val="23"/>
                <w:szCs w:val="23"/>
                <w:lang w:eastAsia="ru-RU"/>
              </w:rPr>
            </w:pPr>
            <w:r w:rsidRPr="009228BB">
              <w:rPr>
                <w:rFonts w:ascii="Times New Roman" w:eastAsia="Times New Roman" w:hAnsi="Times New Roman" w:cs="Times New Roman"/>
                <w:color w:val="000000"/>
                <w:sz w:val="23"/>
                <w:szCs w:val="23"/>
                <w:lang w:eastAsia="ru-RU"/>
              </w:rPr>
              <w:t>Демонстрирующий потребность в двигательной деятельности.</w:t>
            </w:r>
          </w:p>
          <w:p w:rsidR="009228BB" w:rsidRPr="009228BB" w:rsidRDefault="009228BB" w:rsidP="00712192">
            <w:pPr>
              <w:numPr>
                <w:ilvl w:val="0"/>
                <w:numId w:val="909"/>
              </w:numPr>
              <w:spacing w:after="0" w:line="240" w:lineRule="auto"/>
              <w:ind w:left="200" w:hanging="200"/>
              <w:jc w:val="both"/>
              <w:rPr>
                <w:rFonts w:ascii="Times New Roman" w:eastAsia="Times New Roman" w:hAnsi="Times New Roman" w:cs="Times New Roman"/>
                <w:color w:val="000000"/>
                <w:sz w:val="23"/>
                <w:szCs w:val="23"/>
                <w:lang w:eastAsia="ru-RU"/>
              </w:rPr>
            </w:pPr>
            <w:r w:rsidRPr="009228BB">
              <w:rPr>
                <w:rFonts w:ascii="Times New Roman" w:eastAsia="Times New Roman" w:hAnsi="Times New Roman" w:cs="Times New Roman"/>
                <w:color w:val="000000"/>
                <w:sz w:val="23"/>
                <w:szCs w:val="23"/>
                <w:lang w:eastAsia="ru-RU"/>
              </w:rPr>
              <w:t>Имеющий представление о некоторых видах спорта и активного отдыха.</w:t>
            </w:r>
          </w:p>
        </w:tc>
      </w:tr>
      <w:tr w:rsidR="009228BB" w:rsidRPr="009228BB" w:rsidTr="00FD6918">
        <w:tc>
          <w:tcPr>
            <w:tcW w:w="2269" w:type="dxa"/>
            <w:tcBorders>
              <w:top w:val="single" w:sz="4" w:space="0" w:color="auto"/>
              <w:left w:val="single" w:sz="4" w:space="0" w:color="auto"/>
              <w:bottom w:val="single" w:sz="4" w:space="0" w:color="auto"/>
              <w:right w:val="single" w:sz="4" w:space="0" w:color="auto"/>
            </w:tcBorders>
            <w:hideMark/>
          </w:tcPr>
          <w:p w:rsidR="009228BB" w:rsidRPr="009228BB" w:rsidRDefault="009228BB" w:rsidP="0092166E">
            <w:pPr>
              <w:spacing w:after="0" w:line="240" w:lineRule="auto"/>
              <w:rPr>
                <w:rFonts w:ascii="Times New Roman" w:eastAsia="Times New Roman" w:hAnsi="Times New Roman" w:cs="Times New Roman"/>
                <w:sz w:val="23"/>
                <w:szCs w:val="23"/>
                <w:lang w:eastAsia="ru-RU"/>
              </w:rPr>
            </w:pPr>
            <w:r w:rsidRPr="009228BB">
              <w:rPr>
                <w:rFonts w:ascii="Times New Roman" w:eastAsia="Times New Roman" w:hAnsi="Times New Roman" w:cs="Times New Roman"/>
                <w:b/>
                <w:bCs/>
                <w:color w:val="000000"/>
                <w:sz w:val="23"/>
                <w:szCs w:val="23"/>
                <w:lang w:eastAsia="ru-RU"/>
              </w:rPr>
              <w:t xml:space="preserve">Трудовое </w:t>
            </w:r>
          </w:p>
        </w:tc>
        <w:tc>
          <w:tcPr>
            <w:tcW w:w="1842" w:type="dxa"/>
            <w:tcBorders>
              <w:top w:val="single" w:sz="4" w:space="0" w:color="auto"/>
              <w:left w:val="single" w:sz="4" w:space="0" w:color="auto"/>
              <w:bottom w:val="single" w:sz="4" w:space="0" w:color="auto"/>
              <w:right w:val="single" w:sz="4" w:space="0" w:color="auto"/>
            </w:tcBorders>
            <w:hideMark/>
          </w:tcPr>
          <w:p w:rsidR="009228BB" w:rsidRPr="009228BB" w:rsidRDefault="009228BB" w:rsidP="0092166E">
            <w:pPr>
              <w:spacing w:after="0" w:line="240" w:lineRule="auto"/>
              <w:rPr>
                <w:rFonts w:ascii="Times New Roman" w:eastAsia="Times New Roman" w:hAnsi="Times New Roman" w:cs="Times New Roman"/>
                <w:sz w:val="23"/>
                <w:szCs w:val="23"/>
                <w:lang w:eastAsia="ru-RU"/>
              </w:rPr>
            </w:pPr>
            <w:r w:rsidRPr="009228BB">
              <w:rPr>
                <w:rFonts w:ascii="Times New Roman" w:eastAsia="Times New Roman" w:hAnsi="Times New Roman" w:cs="Times New Roman"/>
                <w:color w:val="000000"/>
                <w:sz w:val="23"/>
                <w:szCs w:val="23"/>
                <w:lang w:eastAsia="ru-RU"/>
              </w:rPr>
              <w:t xml:space="preserve">Труд </w:t>
            </w:r>
          </w:p>
        </w:tc>
        <w:tc>
          <w:tcPr>
            <w:tcW w:w="5245" w:type="dxa"/>
            <w:tcBorders>
              <w:top w:val="single" w:sz="4" w:space="0" w:color="auto"/>
              <w:left w:val="single" w:sz="4" w:space="0" w:color="auto"/>
              <w:bottom w:val="single" w:sz="4" w:space="0" w:color="auto"/>
              <w:right w:val="single" w:sz="4" w:space="0" w:color="auto"/>
            </w:tcBorders>
            <w:hideMark/>
          </w:tcPr>
          <w:p w:rsidR="009228BB" w:rsidRPr="009228BB" w:rsidRDefault="009228BB" w:rsidP="00712192">
            <w:pPr>
              <w:numPr>
                <w:ilvl w:val="0"/>
                <w:numId w:val="909"/>
              </w:numPr>
              <w:spacing w:after="0" w:line="240" w:lineRule="auto"/>
              <w:ind w:left="208" w:hanging="208"/>
              <w:jc w:val="both"/>
              <w:rPr>
                <w:rFonts w:ascii="Times New Roman" w:eastAsia="Times New Roman" w:hAnsi="Times New Roman" w:cs="Times New Roman"/>
                <w:color w:val="000000"/>
                <w:sz w:val="23"/>
                <w:szCs w:val="23"/>
                <w:lang w:eastAsia="ru-RU"/>
              </w:rPr>
            </w:pPr>
            <w:r w:rsidRPr="009228BB">
              <w:rPr>
                <w:rFonts w:ascii="Times New Roman" w:eastAsia="Times New Roman" w:hAnsi="Times New Roman" w:cs="Times New Roman"/>
                <w:color w:val="000000"/>
                <w:sz w:val="23"/>
                <w:szCs w:val="23"/>
                <w:lang w:eastAsia="ru-RU"/>
              </w:rPr>
              <w:t>Поддерживающий элементарный порядок в окружающей обстановке.</w:t>
            </w:r>
          </w:p>
          <w:p w:rsidR="009228BB" w:rsidRPr="009228BB" w:rsidRDefault="009228BB" w:rsidP="00712192">
            <w:pPr>
              <w:numPr>
                <w:ilvl w:val="0"/>
                <w:numId w:val="909"/>
              </w:numPr>
              <w:spacing w:after="0" w:line="240" w:lineRule="auto"/>
              <w:ind w:left="208" w:hanging="208"/>
              <w:jc w:val="both"/>
              <w:rPr>
                <w:rFonts w:ascii="Times New Roman" w:eastAsia="Times New Roman" w:hAnsi="Times New Roman" w:cs="Times New Roman"/>
                <w:sz w:val="23"/>
                <w:szCs w:val="23"/>
                <w:lang w:eastAsia="ru-RU"/>
              </w:rPr>
            </w:pPr>
            <w:r w:rsidRPr="009228BB">
              <w:rPr>
                <w:rFonts w:ascii="Times New Roman" w:eastAsia="Times New Roman" w:hAnsi="Times New Roman" w:cs="Times New Roman"/>
                <w:color w:val="000000"/>
                <w:sz w:val="23"/>
                <w:szCs w:val="23"/>
                <w:lang w:eastAsia="ru-RU"/>
              </w:rPr>
              <w:t xml:space="preserve">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w:t>
            </w:r>
            <w:r w:rsidRPr="009228BB">
              <w:rPr>
                <w:rFonts w:ascii="Times New Roman" w:eastAsia="Times New Roman" w:hAnsi="Times New Roman" w:cs="Times New Roman"/>
                <w:color w:val="000000"/>
                <w:sz w:val="23"/>
                <w:szCs w:val="23"/>
                <w:lang w:eastAsia="ru-RU"/>
              </w:rPr>
              <w:lastRenderedPageBreak/>
              <w:t>игровой и других видах деятельности (конструирование, лепка, художественный труд, детский дизайн и другое).</w:t>
            </w:r>
          </w:p>
        </w:tc>
        <w:tc>
          <w:tcPr>
            <w:tcW w:w="5103" w:type="dxa"/>
            <w:tcBorders>
              <w:top w:val="single" w:sz="4" w:space="0" w:color="auto"/>
              <w:left w:val="single" w:sz="4" w:space="0" w:color="auto"/>
              <w:bottom w:val="single" w:sz="4" w:space="0" w:color="auto"/>
              <w:right w:val="single" w:sz="4" w:space="0" w:color="auto"/>
            </w:tcBorders>
          </w:tcPr>
          <w:p w:rsidR="009228BB" w:rsidRPr="009228BB" w:rsidRDefault="009228BB" w:rsidP="00712192">
            <w:pPr>
              <w:numPr>
                <w:ilvl w:val="0"/>
                <w:numId w:val="909"/>
              </w:numPr>
              <w:spacing w:after="0" w:line="240" w:lineRule="auto"/>
              <w:ind w:left="208" w:hanging="208"/>
              <w:jc w:val="both"/>
              <w:rPr>
                <w:rFonts w:ascii="Times New Roman" w:eastAsia="Times New Roman" w:hAnsi="Times New Roman" w:cs="Times New Roman"/>
                <w:color w:val="000000"/>
                <w:sz w:val="23"/>
                <w:szCs w:val="23"/>
                <w:lang w:eastAsia="ru-RU"/>
              </w:rPr>
            </w:pPr>
            <w:r w:rsidRPr="009228BB">
              <w:rPr>
                <w:rFonts w:ascii="Times New Roman" w:eastAsia="Times New Roman" w:hAnsi="Times New Roman" w:cs="Times New Roman"/>
                <w:color w:val="000000"/>
                <w:sz w:val="23"/>
                <w:szCs w:val="23"/>
                <w:lang w:eastAsia="ru-RU"/>
              </w:rPr>
              <w:lastRenderedPageBreak/>
              <w:t>Понимающий ценность труда в семье и в обществе на основе уважения к людям труда, результатам их деятельности.</w:t>
            </w:r>
          </w:p>
          <w:p w:rsidR="009228BB" w:rsidRPr="009228BB" w:rsidRDefault="009228BB" w:rsidP="00712192">
            <w:pPr>
              <w:numPr>
                <w:ilvl w:val="0"/>
                <w:numId w:val="909"/>
              </w:numPr>
              <w:spacing w:after="0" w:line="240" w:lineRule="auto"/>
              <w:ind w:left="208" w:hanging="208"/>
              <w:jc w:val="both"/>
              <w:rPr>
                <w:rFonts w:ascii="Times New Roman" w:eastAsia="Times New Roman" w:hAnsi="Times New Roman" w:cs="Times New Roman"/>
                <w:color w:val="000000"/>
                <w:sz w:val="23"/>
                <w:szCs w:val="23"/>
                <w:lang w:eastAsia="ru-RU"/>
              </w:rPr>
            </w:pPr>
            <w:r w:rsidRPr="009228BB">
              <w:rPr>
                <w:rFonts w:ascii="Times New Roman" w:eastAsia="Times New Roman" w:hAnsi="Times New Roman" w:cs="Times New Roman"/>
                <w:color w:val="000000"/>
                <w:sz w:val="23"/>
                <w:szCs w:val="23"/>
                <w:lang w:eastAsia="ru-RU"/>
              </w:rPr>
              <w:t>Проявляющий трудолюбие при выполнении поручений и в самостоятельной деятельности.</w:t>
            </w:r>
          </w:p>
        </w:tc>
      </w:tr>
      <w:tr w:rsidR="009228BB" w:rsidRPr="009228BB" w:rsidTr="00FD6918">
        <w:tc>
          <w:tcPr>
            <w:tcW w:w="2269" w:type="dxa"/>
            <w:tcBorders>
              <w:top w:val="single" w:sz="4" w:space="0" w:color="auto"/>
              <w:left w:val="single" w:sz="4" w:space="0" w:color="auto"/>
              <w:bottom w:val="single" w:sz="4" w:space="0" w:color="auto"/>
              <w:right w:val="single" w:sz="4" w:space="0" w:color="auto"/>
            </w:tcBorders>
            <w:hideMark/>
          </w:tcPr>
          <w:p w:rsidR="009228BB" w:rsidRPr="009228BB" w:rsidRDefault="009228BB" w:rsidP="0092166E">
            <w:pPr>
              <w:spacing w:after="0" w:line="240" w:lineRule="auto"/>
              <w:rPr>
                <w:rFonts w:ascii="Times New Roman" w:eastAsia="Times New Roman" w:hAnsi="Times New Roman" w:cs="Times New Roman"/>
                <w:sz w:val="23"/>
                <w:szCs w:val="23"/>
                <w:lang w:eastAsia="ru-RU"/>
              </w:rPr>
            </w:pPr>
            <w:r w:rsidRPr="009228BB">
              <w:rPr>
                <w:rFonts w:ascii="Times New Roman" w:eastAsia="Times New Roman" w:hAnsi="Times New Roman" w:cs="Times New Roman"/>
                <w:b/>
                <w:bCs/>
                <w:color w:val="000000"/>
                <w:sz w:val="23"/>
                <w:szCs w:val="23"/>
                <w:lang w:eastAsia="ru-RU"/>
              </w:rPr>
              <w:lastRenderedPageBreak/>
              <w:t xml:space="preserve">Эстетическое </w:t>
            </w:r>
          </w:p>
        </w:tc>
        <w:tc>
          <w:tcPr>
            <w:tcW w:w="1842" w:type="dxa"/>
            <w:tcBorders>
              <w:top w:val="single" w:sz="4" w:space="0" w:color="auto"/>
              <w:left w:val="single" w:sz="4" w:space="0" w:color="auto"/>
              <w:bottom w:val="single" w:sz="4" w:space="0" w:color="auto"/>
              <w:right w:val="single" w:sz="4" w:space="0" w:color="auto"/>
            </w:tcBorders>
            <w:hideMark/>
          </w:tcPr>
          <w:p w:rsidR="009228BB" w:rsidRPr="009228BB" w:rsidRDefault="009228BB" w:rsidP="0092166E">
            <w:pPr>
              <w:spacing w:after="0" w:line="240" w:lineRule="auto"/>
              <w:rPr>
                <w:rFonts w:ascii="Times New Roman" w:eastAsia="Times New Roman" w:hAnsi="Times New Roman" w:cs="Times New Roman"/>
                <w:sz w:val="23"/>
                <w:szCs w:val="23"/>
                <w:lang w:eastAsia="ru-RU"/>
              </w:rPr>
            </w:pPr>
            <w:r w:rsidRPr="009228BB">
              <w:rPr>
                <w:rFonts w:ascii="Times New Roman" w:eastAsia="Times New Roman" w:hAnsi="Times New Roman" w:cs="Times New Roman"/>
                <w:color w:val="000000"/>
                <w:sz w:val="23"/>
                <w:szCs w:val="23"/>
                <w:lang w:eastAsia="ru-RU"/>
              </w:rPr>
              <w:t>Культура и</w:t>
            </w:r>
            <w:r w:rsidRPr="009228BB">
              <w:rPr>
                <w:rFonts w:ascii="Times New Roman" w:eastAsia="Times New Roman" w:hAnsi="Times New Roman" w:cs="Times New Roman"/>
                <w:color w:val="000000"/>
                <w:sz w:val="23"/>
                <w:szCs w:val="23"/>
                <w:lang w:eastAsia="ru-RU"/>
              </w:rPr>
              <w:br/>
              <w:t xml:space="preserve">красота </w:t>
            </w:r>
          </w:p>
        </w:tc>
        <w:tc>
          <w:tcPr>
            <w:tcW w:w="5245" w:type="dxa"/>
            <w:tcBorders>
              <w:top w:val="single" w:sz="4" w:space="0" w:color="auto"/>
              <w:left w:val="single" w:sz="4" w:space="0" w:color="auto"/>
              <w:bottom w:val="single" w:sz="4" w:space="0" w:color="auto"/>
              <w:right w:val="single" w:sz="4" w:space="0" w:color="auto"/>
            </w:tcBorders>
            <w:hideMark/>
          </w:tcPr>
          <w:p w:rsidR="009228BB" w:rsidRPr="009228BB" w:rsidRDefault="009228BB" w:rsidP="00712192">
            <w:pPr>
              <w:numPr>
                <w:ilvl w:val="0"/>
                <w:numId w:val="909"/>
              </w:numPr>
              <w:spacing w:after="0" w:line="240" w:lineRule="auto"/>
              <w:ind w:left="208" w:hanging="208"/>
              <w:jc w:val="both"/>
              <w:rPr>
                <w:rFonts w:ascii="Times New Roman" w:eastAsia="Times New Roman" w:hAnsi="Times New Roman" w:cs="Times New Roman"/>
                <w:sz w:val="23"/>
                <w:szCs w:val="23"/>
                <w:lang w:eastAsia="ru-RU"/>
              </w:rPr>
            </w:pPr>
            <w:r w:rsidRPr="009228BB">
              <w:rPr>
                <w:rFonts w:ascii="Times New Roman" w:eastAsia="Times New Roman" w:hAnsi="Times New Roman" w:cs="Times New Roman"/>
                <w:color w:val="000000"/>
                <w:sz w:val="23"/>
                <w:szCs w:val="23"/>
                <w:lang w:eastAsia="ru-RU"/>
              </w:rPr>
              <w:t>Проявляющий эмоциональную отзывчивость на красоту в окружающем мире и искусстве. Способный к творческой деятельности (изобразительной, декоративно-оформительской, музыкальной, словесно-речевой, театрализованной и другое).</w:t>
            </w:r>
          </w:p>
        </w:tc>
        <w:tc>
          <w:tcPr>
            <w:tcW w:w="5103" w:type="dxa"/>
            <w:tcBorders>
              <w:top w:val="single" w:sz="4" w:space="0" w:color="auto"/>
              <w:left w:val="single" w:sz="4" w:space="0" w:color="auto"/>
              <w:bottom w:val="single" w:sz="4" w:space="0" w:color="auto"/>
              <w:right w:val="single" w:sz="4" w:space="0" w:color="auto"/>
            </w:tcBorders>
          </w:tcPr>
          <w:p w:rsidR="009228BB" w:rsidRPr="009228BB" w:rsidRDefault="009228BB" w:rsidP="00712192">
            <w:pPr>
              <w:numPr>
                <w:ilvl w:val="0"/>
                <w:numId w:val="909"/>
              </w:numPr>
              <w:spacing w:after="0" w:line="240" w:lineRule="auto"/>
              <w:ind w:left="208" w:hanging="208"/>
              <w:jc w:val="both"/>
              <w:rPr>
                <w:rFonts w:ascii="Times New Roman" w:eastAsia="Times New Roman" w:hAnsi="Times New Roman" w:cs="Times New Roman"/>
                <w:color w:val="000000"/>
                <w:sz w:val="23"/>
                <w:szCs w:val="23"/>
                <w:lang w:eastAsia="ru-RU"/>
              </w:rPr>
            </w:pPr>
            <w:r w:rsidRPr="009228BB">
              <w:rPr>
                <w:rFonts w:ascii="Times New Roman" w:eastAsia="Times New Roman" w:hAnsi="Times New Roman" w:cs="Times New Roman"/>
                <w:color w:val="000000"/>
                <w:sz w:val="23"/>
                <w:szCs w:val="23"/>
                <w:lang w:eastAsia="ru-RU"/>
              </w:rPr>
              <w:t>Способный воспринимать и чувствовать прекрасное в быту, природе, поступках, искусстве.</w:t>
            </w:r>
          </w:p>
          <w:p w:rsidR="009228BB" w:rsidRPr="009228BB" w:rsidRDefault="009228BB" w:rsidP="00712192">
            <w:pPr>
              <w:numPr>
                <w:ilvl w:val="0"/>
                <w:numId w:val="909"/>
              </w:numPr>
              <w:spacing w:after="0" w:line="240" w:lineRule="auto"/>
              <w:ind w:left="208" w:hanging="208"/>
              <w:jc w:val="both"/>
              <w:rPr>
                <w:rFonts w:ascii="Times New Roman" w:eastAsia="Times New Roman" w:hAnsi="Times New Roman" w:cs="Times New Roman"/>
                <w:color w:val="000000"/>
                <w:sz w:val="23"/>
                <w:szCs w:val="23"/>
                <w:lang w:eastAsia="ru-RU"/>
              </w:rPr>
            </w:pPr>
            <w:r w:rsidRPr="009228BB">
              <w:rPr>
                <w:rFonts w:ascii="Times New Roman" w:eastAsia="Times New Roman" w:hAnsi="Times New Roman" w:cs="Times New Roman"/>
                <w:color w:val="000000"/>
                <w:sz w:val="23"/>
                <w:szCs w:val="23"/>
                <w:lang w:eastAsia="ru-RU"/>
              </w:rPr>
              <w:t>Стремящийся к отображению прекрасного в продуктивных видах деятельности.</w:t>
            </w:r>
          </w:p>
        </w:tc>
      </w:tr>
    </w:tbl>
    <w:p w:rsidR="009228BB" w:rsidRPr="009228BB" w:rsidRDefault="009228BB" w:rsidP="0092166E">
      <w:pPr>
        <w:spacing w:after="0" w:line="240" w:lineRule="auto"/>
        <w:rPr>
          <w:rFonts w:ascii="Times New Roman" w:eastAsia="Times New Roman" w:hAnsi="Times New Roman" w:cs="Times New Roman"/>
          <w:sz w:val="24"/>
          <w:szCs w:val="24"/>
          <w:lang w:eastAsia="ru-RU"/>
        </w:rPr>
      </w:pPr>
    </w:p>
    <w:p w:rsidR="009228BB" w:rsidRPr="0006428F" w:rsidRDefault="0076479C" w:rsidP="0092166E">
      <w:pPr>
        <w:tabs>
          <w:tab w:val="left" w:pos="4245"/>
        </w:tab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3.10.4. </w:t>
      </w:r>
      <w:r w:rsidR="009228BB" w:rsidRPr="0006428F">
        <w:rPr>
          <w:rFonts w:ascii="Times New Roman" w:eastAsia="Times New Roman" w:hAnsi="Times New Roman" w:cs="Times New Roman"/>
          <w:b/>
          <w:sz w:val="24"/>
          <w:szCs w:val="24"/>
          <w:lang w:eastAsia="ru-RU"/>
        </w:rPr>
        <w:t xml:space="preserve">Планируемые результаты (с 2х – месяцев до 1 года) </w:t>
      </w:r>
    </w:p>
    <w:p w:rsidR="009228BB" w:rsidRPr="0006428F" w:rsidRDefault="009228BB" w:rsidP="004C530A">
      <w:pPr>
        <w:tabs>
          <w:tab w:val="left" w:pos="4245"/>
        </w:tabs>
        <w:spacing w:after="0" w:line="240" w:lineRule="auto"/>
        <w:jc w:val="center"/>
        <w:rPr>
          <w:rFonts w:ascii="Times New Roman" w:eastAsia="Times New Roman" w:hAnsi="Times New Roman" w:cs="Times New Roman"/>
          <w:i/>
          <w:sz w:val="24"/>
          <w:szCs w:val="24"/>
          <w:lang w:eastAsia="ru-RU"/>
        </w:rPr>
      </w:pPr>
      <w:r w:rsidRPr="004C530A">
        <w:rPr>
          <w:rFonts w:ascii="Times New Roman" w:eastAsia="Times New Roman" w:hAnsi="Times New Roman" w:cs="Times New Roman"/>
          <w:sz w:val="24"/>
          <w:szCs w:val="24"/>
          <w:lang w:eastAsia="ru-RU"/>
        </w:rPr>
        <w:t xml:space="preserve">на основе программы «СамоЦвет» под ред. Грединой О.В., раздел 1.2. Планируемые результаты. Целевые ориентиры в младенческом </w:t>
      </w:r>
      <w:r w:rsidRPr="0006428F">
        <w:rPr>
          <w:rFonts w:ascii="Times New Roman" w:eastAsia="Times New Roman" w:hAnsi="Times New Roman" w:cs="Times New Roman"/>
          <w:sz w:val="24"/>
          <w:szCs w:val="24"/>
          <w:lang w:eastAsia="ru-RU"/>
        </w:rPr>
        <w:t>возрасте (стр. 22-28)</w:t>
      </w:r>
      <w:r w:rsidR="004C530A" w:rsidRPr="004C530A">
        <w:rPr>
          <w:rFonts w:ascii="Times New Roman" w:hAnsi="Times New Roman" w:cs="Times New Roman"/>
          <w:color w:val="C00000"/>
        </w:rPr>
        <w:t xml:space="preserve"> </w:t>
      </w:r>
      <w:hyperlink r:id="rId46" w:history="1">
        <w:r w:rsidR="004C530A" w:rsidRPr="00A30F68">
          <w:rPr>
            <w:rStyle w:val="af4"/>
            <w:rFonts w:ascii="Times New Roman" w:hAnsi="Times New Roman"/>
          </w:rPr>
          <w:t>https://disk.yandex.ru/i/c_lmk3Jr3quZMQ</w:t>
        </w:r>
      </w:hyperlink>
    </w:p>
    <w:p w:rsidR="009228BB" w:rsidRPr="0006428F" w:rsidRDefault="009228BB" w:rsidP="0092166E">
      <w:pPr>
        <w:tabs>
          <w:tab w:val="left" w:pos="4245"/>
        </w:tabs>
        <w:spacing w:after="0" w:line="240" w:lineRule="auto"/>
        <w:jc w:val="center"/>
        <w:rPr>
          <w:rFonts w:ascii="Times New Roman" w:eastAsia="Times New Roman" w:hAnsi="Times New Roman" w:cs="Times New Roman"/>
          <w:b/>
          <w:sz w:val="24"/>
          <w:szCs w:val="24"/>
          <w:lang w:eastAsia="ru-RU"/>
        </w:rPr>
        <w:sectPr w:rsidR="009228BB" w:rsidRPr="0006428F" w:rsidSect="00FD6918">
          <w:pgSz w:w="16840" w:h="11910" w:orient="landscape"/>
          <w:pgMar w:top="1134" w:right="851" w:bottom="1134" w:left="1701" w:header="0" w:footer="697" w:gutter="0"/>
          <w:cols w:space="720"/>
          <w:docGrid w:linePitch="326"/>
        </w:sectPr>
      </w:pPr>
    </w:p>
    <w:bookmarkEnd w:id="34"/>
    <w:p w:rsidR="009228BB" w:rsidRPr="0006428F" w:rsidRDefault="0076479C" w:rsidP="0092166E">
      <w:pPr>
        <w:spacing w:after="12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lastRenderedPageBreak/>
        <w:t xml:space="preserve">3.11. </w:t>
      </w:r>
      <w:r w:rsidR="009228BB" w:rsidRPr="0006428F">
        <w:rPr>
          <w:rFonts w:ascii="Times New Roman" w:eastAsia="Times New Roman" w:hAnsi="Times New Roman" w:cs="Times New Roman"/>
          <w:b/>
          <w:color w:val="000000"/>
          <w:sz w:val="24"/>
          <w:szCs w:val="24"/>
          <w:lang w:eastAsia="ru-RU"/>
        </w:rPr>
        <w:t>СОДЕРЖАТЕЛЬНЫЙ</w:t>
      </w:r>
      <w:r w:rsidRPr="0076479C">
        <w:rPr>
          <w:rFonts w:ascii="Times New Roman" w:eastAsia="Times New Roman" w:hAnsi="Times New Roman" w:cs="Times New Roman"/>
          <w:b/>
          <w:color w:val="000000"/>
          <w:sz w:val="24"/>
          <w:szCs w:val="24"/>
          <w:lang w:eastAsia="ru-RU"/>
        </w:rPr>
        <w:t xml:space="preserve"> </w:t>
      </w:r>
      <w:r w:rsidRPr="0006428F">
        <w:rPr>
          <w:rFonts w:ascii="Times New Roman" w:eastAsia="Times New Roman" w:hAnsi="Times New Roman" w:cs="Times New Roman"/>
          <w:b/>
          <w:color w:val="000000"/>
          <w:sz w:val="24"/>
          <w:szCs w:val="24"/>
          <w:lang w:eastAsia="ru-RU"/>
        </w:rPr>
        <w:t>РАЗДЕЛ</w:t>
      </w:r>
      <w:r>
        <w:rPr>
          <w:rFonts w:ascii="Times New Roman" w:eastAsia="Times New Roman" w:hAnsi="Times New Roman" w:cs="Times New Roman"/>
          <w:b/>
          <w:color w:val="000000"/>
          <w:sz w:val="24"/>
          <w:szCs w:val="24"/>
          <w:lang w:eastAsia="ru-RU"/>
        </w:rPr>
        <w:t xml:space="preserve"> ПРОГРАММЫ ВОСПИТАНИЯ</w:t>
      </w:r>
    </w:p>
    <w:p w:rsidR="009228BB" w:rsidRPr="0006428F" w:rsidRDefault="0076479C" w:rsidP="0024213B">
      <w:pPr>
        <w:spacing w:after="12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3.11.1. </w:t>
      </w:r>
      <w:r w:rsidR="009228BB" w:rsidRPr="0006428F">
        <w:rPr>
          <w:rFonts w:ascii="Times New Roman" w:eastAsia="Times New Roman" w:hAnsi="Times New Roman" w:cs="Times New Roman"/>
          <w:b/>
          <w:sz w:val="24"/>
          <w:szCs w:val="24"/>
          <w:lang w:eastAsia="ru-RU"/>
        </w:rPr>
        <w:t>УКЛАД МАДОУ «РАДОСТЬ»</w:t>
      </w:r>
    </w:p>
    <w:p w:rsidR="009228BB" w:rsidRPr="0006428F" w:rsidRDefault="009228BB" w:rsidP="0092166E">
      <w:pPr>
        <w:spacing w:after="0" w:line="240" w:lineRule="auto"/>
        <w:ind w:firstLine="709"/>
        <w:jc w:val="both"/>
        <w:textAlignment w:val="top"/>
        <w:rPr>
          <w:rFonts w:ascii="Times New Roman" w:eastAsia="Times New Roman" w:hAnsi="Times New Roman" w:cs="Times New Roman"/>
          <w:sz w:val="24"/>
          <w:szCs w:val="24"/>
          <w:lang w:eastAsia="ru-RU"/>
        </w:rPr>
      </w:pPr>
      <w:r w:rsidRPr="0006428F">
        <w:rPr>
          <w:rFonts w:ascii="Times New Roman" w:eastAsia="Times New Roman" w:hAnsi="Times New Roman" w:cs="Times New Roman"/>
          <w:sz w:val="24"/>
          <w:szCs w:val="24"/>
          <w:lang w:eastAsia="ru-RU"/>
        </w:rPr>
        <w:t xml:space="preserve">Уклад МАДОУ «Радость» определен в следующих нормативных документах: Устав МАДОУ «Радость», Программа развития на 2020-2024 годы, Образовательная программа дошкольного образования, Положение о режиме занятий, обучающихся МАДОУ «Радость», Правила внутреннего распорядка воспитанников и их родителей (законных представителей), Правила внутреннего трудового распорядка, Кодекс профессиональной этики и служебного поведения работников МАДОУ «Радость». </w:t>
      </w:r>
    </w:p>
    <w:p w:rsidR="009228BB" w:rsidRPr="0006428F" w:rsidRDefault="009228BB" w:rsidP="0092166E">
      <w:pPr>
        <w:spacing w:after="0" w:line="240" w:lineRule="auto"/>
        <w:ind w:firstLine="680"/>
        <w:jc w:val="both"/>
        <w:rPr>
          <w:rFonts w:ascii="Times New Roman" w:eastAsia="Times New Roman" w:hAnsi="Times New Roman" w:cs="Times New Roman"/>
          <w:color w:val="000000"/>
          <w:sz w:val="24"/>
          <w:szCs w:val="24"/>
          <w:lang w:eastAsia="ru-RU"/>
        </w:rPr>
      </w:pPr>
      <w:r w:rsidRPr="0006428F">
        <w:rPr>
          <w:rFonts w:ascii="Times New Roman" w:eastAsia="Times New Roman" w:hAnsi="Times New Roman" w:cs="Times New Roman"/>
          <w:b/>
          <w:bCs/>
          <w:color w:val="000000"/>
          <w:sz w:val="24"/>
          <w:szCs w:val="24"/>
          <w:lang w:eastAsia="ru-RU"/>
        </w:rPr>
        <w:t>Уклад МАДОУ «Радость»</w:t>
      </w:r>
      <w:r w:rsidRPr="0006428F">
        <w:rPr>
          <w:rFonts w:ascii="Times New Roman" w:eastAsia="Times New Roman" w:hAnsi="Times New Roman" w:cs="Times New Roman"/>
          <w:color w:val="000000"/>
          <w:sz w:val="24"/>
          <w:szCs w:val="24"/>
          <w:lang w:eastAsia="ru-RU"/>
        </w:rPr>
        <w:t xml:space="preserve"> – общественный договор участников образовательных отношений, опирающийся на базовые национальные ценности, содержащий традиции региона, Учреждения и детского сада, задающий культуру поведения сообществ, описывающий предметно-пространственную среду деятельности и социокультурный контекст. Уклад имеет </w:t>
      </w:r>
      <w:r w:rsidRPr="0006428F">
        <w:rPr>
          <w:rFonts w:ascii="Times New Roman" w:eastAsia="Times New Roman" w:hAnsi="Times New Roman" w:cs="Times New Roman"/>
          <w:b/>
          <w:color w:val="000000"/>
          <w:sz w:val="24"/>
          <w:szCs w:val="24"/>
          <w:lang w:eastAsia="ru-RU"/>
        </w:rPr>
        <w:t>следующие характеристики</w:t>
      </w:r>
      <w:r w:rsidRPr="0006428F">
        <w:rPr>
          <w:rFonts w:ascii="Times New Roman" w:eastAsia="Times New Roman" w:hAnsi="Times New Roman" w:cs="Times New Roman"/>
          <w:color w:val="000000"/>
          <w:sz w:val="24"/>
          <w:szCs w:val="24"/>
          <w:lang w:eastAsia="ru-RU"/>
        </w:rPr>
        <w:t>:</w:t>
      </w:r>
    </w:p>
    <w:p w:rsidR="009228BB" w:rsidRPr="0006428F" w:rsidRDefault="009228BB" w:rsidP="00712192">
      <w:pPr>
        <w:numPr>
          <w:ilvl w:val="0"/>
          <w:numId w:val="983"/>
        </w:numPr>
        <w:tabs>
          <w:tab w:val="clear" w:pos="360"/>
        </w:tabs>
        <w:spacing w:after="0" w:line="240" w:lineRule="auto"/>
        <w:ind w:left="142" w:right="181" w:hanging="218"/>
        <w:contextualSpacing/>
        <w:jc w:val="both"/>
        <w:rPr>
          <w:rFonts w:ascii="Times New Roman" w:eastAsia="Times New Roman" w:hAnsi="Times New Roman" w:cs="Times New Roman"/>
          <w:color w:val="000000"/>
          <w:sz w:val="24"/>
          <w:szCs w:val="24"/>
          <w:lang w:eastAsia="ru-RU"/>
        </w:rPr>
      </w:pPr>
      <w:r w:rsidRPr="0006428F">
        <w:rPr>
          <w:rFonts w:ascii="Times New Roman" w:eastAsia="Times New Roman" w:hAnsi="Times New Roman" w:cs="Times New Roman"/>
          <w:color w:val="000000"/>
          <w:sz w:val="24"/>
          <w:szCs w:val="24"/>
          <w:lang w:eastAsia="ru-RU"/>
        </w:rPr>
        <w:t>цель и смысл деятельности Учреждения, его миссия;</w:t>
      </w:r>
    </w:p>
    <w:p w:rsidR="009228BB" w:rsidRPr="0006428F" w:rsidRDefault="009228BB" w:rsidP="00712192">
      <w:pPr>
        <w:numPr>
          <w:ilvl w:val="0"/>
          <w:numId w:val="983"/>
        </w:numPr>
        <w:tabs>
          <w:tab w:val="clear" w:pos="360"/>
        </w:tabs>
        <w:spacing w:after="0" w:line="240" w:lineRule="auto"/>
        <w:ind w:left="142" w:right="181" w:hanging="218"/>
        <w:contextualSpacing/>
        <w:jc w:val="both"/>
        <w:rPr>
          <w:rFonts w:ascii="Times New Roman" w:eastAsia="Times New Roman" w:hAnsi="Times New Roman" w:cs="Times New Roman"/>
          <w:color w:val="000000"/>
          <w:sz w:val="24"/>
          <w:szCs w:val="24"/>
          <w:lang w:eastAsia="ru-RU"/>
        </w:rPr>
      </w:pPr>
      <w:r w:rsidRPr="0006428F">
        <w:rPr>
          <w:rFonts w:ascii="Times New Roman" w:eastAsia="Times New Roman" w:hAnsi="Times New Roman" w:cs="Times New Roman"/>
          <w:color w:val="000000"/>
          <w:sz w:val="24"/>
          <w:szCs w:val="24"/>
          <w:lang w:eastAsia="ru-RU"/>
        </w:rPr>
        <w:t>принципы жизни и воспитания Учреждения;</w:t>
      </w:r>
    </w:p>
    <w:p w:rsidR="009228BB" w:rsidRPr="0006428F" w:rsidRDefault="009228BB" w:rsidP="00712192">
      <w:pPr>
        <w:numPr>
          <w:ilvl w:val="0"/>
          <w:numId w:val="983"/>
        </w:numPr>
        <w:tabs>
          <w:tab w:val="clear" w:pos="360"/>
        </w:tabs>
        <w:spacing w:after="0" w:line="240" w:lineRule="auto"/>
        <w:ind w:left="142" w:right="181" w:hanging="218"/>
        <w:contextualSpacing/>
        <w:jc w:val="both"/>
        <w:rPr>
          <w:rFonts w:ascii="Times New Roman" w:eastAsia="Times New Roman" w:hAnsi="Times New Roman" w:cs="Times New Roman"/>
          <w:color w:val="000000"/>
          <w:sz w:val="24"/>
          <w:szCs w:val="24"/>
          <w:lang w:eastAsia="ru-RU"/>
        </w:rPr>
      </w:pPr>
      <w:r w:rsidRPr="0006428F">
        <w:rPr>
          <w:rFonts w:ascii="Times New Roman" w:eastAsia="Times New Roman" w:hAnsi="Times New Roman" w:cs="Times New Roman"/>
          <w:color w:val="000000"/>
          <w:sz w:val="24"/>
          <w:szCs w:val="24"/>
          <w:lang w:eastAsia="ru-RU"/>
        </w:rPr>
        <w:t>образ Учреждения, детского сада,</w:t>
      </w:r>
      <w:r w:rsidRPr="0006428F">
        <w:rPr>
          <w:rFonts w:ascii="Times New Roman" w:eastAsia="Times New Roman" w:hAnsi="Times New Roman" w:cs="Times New Roman"/>
          <w:color w:val="000000"/>
          <w:sz w:val="24"/>
          <w:szCs w:val="24"/>
          <w:lang w:val="x-none" w:eastAsia="ru-RU"/>
        </w:rPr>
        <w:t> </w:t>
      </w:r>
      <w:r w:rsidRPr="0006428F">
        <w:rPr>
          <w:rFonts w:ascii="Times New Roman" w:eastAsia="Times New Roman" w:hAnsi="Times New Roman" w:cs="Times New Roman"/>
          <w:color w:val="000000"/>
          <w:sz w:val="24"/>
          <w:szCs w:val="24"/>
          <w:lang w:eastAsia="ru-RU"/>
        </w:rPr>
        <w:t>его особенности, символика, внешний имидж;</w:t>
      </w:r>
    </w:p>
    <w:p w:rsidR="009228BB" w:rsidRPr="0006428F" w:rsidRDefault="009228BB" w:rsidP="00712192">
      <w:pPr>
        <w:numPr>
          <w:ilvl w:val="0"/>
          <w:numId w:val="983"/>
        </w:numPr>
        <w:tabs>
          <w:tab w:val="clear" w:pos="360"/>
        </w:tabs>
        <w:spacing w:after="0" w:line="240" w:lineRule="auto"/>
        <w:ind w:left="142" w:right="181" w:hanging="218"/>
        <w:contextualSpacing/>
        <w:jc w:val="both"/>
        <w:rPr>
          <w:rFonts w:ascii="Times New Roman" w:eastAsia="Times New Roman" w:hAnsi="Times New Roman" w:cs="Times New Roman"/>
          <w:color w:val="000000"/>
          <w:sz w:val="24"/>
          <w:szCs w:val="24"/>
          <w:lang w:eastAsia="ru-RU"/>
        </w:rPr>
      </w:pPr>
      <w:r w:rsidRPr="0006428F">
        <w:rPr>
          <w:rFonts w:ascii="Times New Roman" w:eastAsia="Times New Roman" w:hAnsi="Times New Roman" w:cs="Times New Roman"/>
          <w:color w:val="000000"/>
          <w:sz w:val="24"/>
          <w:szCs w:val="24"/>
          <w:lang w:eastAsia="ru-RU"/>
        </w:rPr>
        <w:t>отношение к воспитанникам, их родителям, сотрудникам и партнерам Учреждения;</w:t>
      </w:r>
    </w:p>
    <w:p w:rsidR="009228BB" w:rsidRPr="0006428F" w:rsidRDefault="009228BB" w:rsidP="00712192">
      <w:pPr>
        <w:numPr>
          <w:ilvl w:val="0"/>
          <w:numId w:val="983"/>
        </w:numPr>
        <w:tabs>
          <w:tab w:val="clear" w:pos="360"/>
        </w:tabs>
        <w:spacing w:after="0" w:line="240" w:lineRule="auto"/>
        <w:ind w:left="142" w:right="181" w:hanging="218"/>
        <w:contextualSpacing/>
        <w:jc w:val="both"/>
        <w:rPr>
          <w:rFonts w:ascii="Times New Roman" w:eastAsia="Times New Roman" w:hAnsi="Times New Roman" w:cs="Times New Roman"/>
          <w:color w:val="000000"/>
          <w:sz w:val="24"/>
          <w:szCs w:val="24"/>
          <w:lang w:eastAsia="ru-RU"/>
        </w:rPr>
      </w:pPr>
      <w:r w:rsidRPr="0006428F">
        <w:rPr>
          <w:rFonts w:ascii="Times New Roman" w:eastAsia="Times New Roman" w:hAnsi="Times New Roman" w:cs="Times New Roman"/>
          <w:color w:val="000000"/>
          <w:sz w:val="24"/>
          <w:szCs w:val="24"/>
          <w:lang w:eastAsia="ru-RU"/>
        </w:rPr>
        <w:t>ключевые правила Учреждения и детского сада;</w:t>
      </w:r>
    </w:p>
    <w:p w:rsidR="009228BB" w:rsidRPr="0006428F" w:rsidRDefault="009228BB" w:rsidP="00712192">
      <w:pPr>
        <w:numPr>
          <w:ilvl w:val="0"/>
          <w:numId w:val="983"/>
        </w:numPr>
        <w:tabs>
          <w:tab w:val="clear" w:pos="360"/>
        </w:tabs>
        <w:spacing w:after="0" w:line="240" w:lineRule="auto"/>
        <w:ind w:left="142" w:right="181" w:hanging="218"/>
        <w:contextualSpacing/>
        <w:jc w:val="both"/>
        <w:rPr>
          <w:rFonts w:ascii="Times New Roman" w:eastAsia="Times New Roman" w:hAnsi="Times New Roman" w:cs="Times New Roman"/>
          <w:color w:val="000000"/>
          <w:sz w:val="24"/>
          <w:szCs w:val="24"/>
          <w:lang w:eastAsia="ru-RU"/>
        </w:rPr>
      </w:pPr>
      <w:r w:rsidRPr="0006428F">
        <w:rPr>
          <w:rFonts w:ascii="Times New Roman" w:eastAsia="Times New Roman" w:hAnsi="Times New Roman" w:cs="Times New Roman"/>
          <w:color w:val="000000"/>
          <w:sz w:val="24"/>
          <w:szCs w:val="24"/>
          <w:lang w:eastAsia="ru-RU"/>
        </w:rPr>
        <w:t>традиции и ритуалы, особые нормы этикета в детском саду;</w:t>
      </w:r>
    </w:p>
    <w:p w:rsidR="009228BB" w:rsidRPr="0006428F" w:rsidRDefault="009228BB" w:rsidP="00712192">
      <w:pPr>
        <w:numPr>
          <w:ilvl w:val="0"/>
          <w:numId w:val="983"/>
        </w:numPr>
        <w:tabs>
          <w:tab w:val="clear" w:pos="360"/>
        </w:tabs>
        <w:spacing w:after="0" w:line="240" w:lineRule="auto"/>
        <w:ind w:left="142" w:right="181" w:hanging="218"/>
        <w:contextualSpacing/>
        <w:jc w:val="both"/>
        <w:rPr>
          <w:rFonts w:ascii="Times New Roman" w:eastAsia="Times New Roman" w:hAnsi="Times New Roman" w:cs="Times New Roman"/>
          <w:color w:val="000000"/>
          <w:sz w:val="24"/>
          <w:szCs w:val="24"/>
          <w:lang w:eastAsia="ru-RU"/>
        </w:rPr>
      </w:pPr>
      <w:r w:rsidRPr="0006428F">
        <w:rPr>
          <w:rFonts w:ascii="Times New Roman" w:eastAsia="Times New Roman" w:hAnsi="Times New Roman" w:cs="Times New Roman"/>
          <w:color w:val="000000"/>
          <w:sz w:val="24"/>
          <w:szCs w:val="24"/>
          <w:lang w:eastAsia="ru-RU"/>
        </w:rPr>
        <w:t>особенности РППС, отражающие образ и ценности Учреждения и детского сада;</w:t>
      </w:r>
    </w:p>
    <w:p w:rsidR="009228BB" w:rsidRPr="0006428F" w:rsidRDefault="009228BB" w:rsidP="00712192">
      <w:pPr>
        <w:numPr>
          <w:ilvl w:val="0"/>
          <w:numId w:val="983"/>
        </w:numPr>
        <w:tabs>
          <w:tab w:val="clear" w:pos="360"/>
        </w:tabs>
        <w:spacing w:after="0" w:line="240" w:lineRule="auto"/>
        <w:ind w:left="142" w:right="181" w:hanging="218"/>
        <w:contextualSpacing/>
        <w:jc w:val="both"/>
        <w:rPr>
          <w:rFonts w:ascii="Times New Roman" w:eastAsia="Times New Roman" w:hAnsi="Times New Roman" w:cs="Times New Roman"/>
          <w:color w:val="000000"/>
          <w:sz w:val="24"/>
          <w:szCs w:val="24"/>
          <w:lang w:eastAsia="ru-RU"/>
        </w:rPr>
      </w:pPr>
      <w:r w:rsidRPr="0006428F">
        <w:rPr>
          <w:rFonts w:ascii="Times New Roman" w:eastAsia="Times New Roman" w:hAnsi="Times New Roman" w:cs="Times New Roman"/>
          <w:color w:val="000000"/>
          <w:sz w:val="24"/>
          <w:szCs w:val="24"/>
          <w:lang w:eastAsia="ru-RU"/>
        </w:rPr>
        <w:t>социокультурный контекст, внешнюю социальную и культурную среду Учреждения и детского сада.</w:t>
      </w:r>
    </w:p>
    <w:p w:rsidR="009228BB" w:rsidRPr="0006428F" w:rsidRDefault="009228BB" w:rsidP="0092166E">
      <w:pPr>
        <w:spacing w:after="0" w:line="240" w:lineRule="auto"/>
        <w:ind w:firstLine="680"/>
        <w:jc w:val="both"/>
        <w:rPr>
          <w:rFonts w:ascii="Times New Roman" w:eastAsia="Times New Roman" w:hAnsi="Times New Roman" w:cs="Times New Roman"/>
          <w:color w:val="000000"/>
          <w:sz w:val="24"/>
          <w:szCs w:val="24"/>
          <w:lang w:eastAsia="ru-RU"/>
        </w:rPr>
      </w:pPr>
      <w:r w:rsidRPr="0006428F">
        <w:rPr>
          <w:rFonts w:ascii="Times New Roman" w:eastAsia="Times New Roman" w:hAnsi="Times New Roman" w:cs="Times New Roman"/>
          <w:color w:val="000000"/>
          <w:sz w:val="24"/>
          <w:szCs w:val="24"/>
          <w:lang w:eastAsia="ru-RU"/>
        </w:rPr>
        <w:t xml:space="preserve">Уклад учитывает специфику и конкретные формы организации распорядка дневного, недельного, месячного, годового циклов жизни детского сада. </w:t>
      </w:r>
      <w:r w:rsidRPr="0006428F">
        <w:rPr>
          <w:rFonts w:ascii="Times New Roman" w:eastAsia="Times New Roman" w:hAnsi="Times New Roman" w:cs="Times New Roman"/>
          <w:b/>
          <w:bCs/>
          <w:color w:val="000000"/>
          <w:sz w:val="24"/>
          <w:szCs w:val="24"/>
          <w:lang w:eastAsia="ru-RU"/>
        </w:rPr>
        <w:t xml:space="preserve">Цель </w:t>
      </w:r>
      <w:r w:rsidRPr="0006428F">
        <w:rPr>
          <w:rFonts w:ascii="Times New Roman" w:eastAsia="Times New Roman" w:hAnsi="Times New Roman" w:cs="Times New Roman"/>
          <w:color w:val="000000"/>
          <w:sz w:val="24"/>
          <w:szCs w:val="24"/>
          <w:lang w:eastAsia="ru-RU"/>
        </w:rPr>
        <w:t>Учреждения</w:t>
      </w:r>
      <w:r w:rsidRPr="0006428F">
        <w:rPr>
          <w:rFonts w:ascii="Times New Roman" w:eastAsia="Times New Roman" w:hAnsi="Times New Roman" w:cs="Times New Roman"/>
          <w:b/>
          <w:bCs/>
          <w:color w:val="000000"/>
          <w:sz w:val="24"/>
          <w:szCs w:val="24"/>
          <w:lang w:eastAsia="ru-RU"/>
        </w:rPr>
        <w:t xml:space="preserve">: </w:t>
      </w:r>
      <w:r w:rsidRPr="0006428F">
        <w:rPr>
          <w:rFonts w:ascii="Times New Roman" w:eastAsia="Times New Roman" w:hAnsi="Times New Roman" w:cs="Times New Roman"/>
          <w:color w:val="000000"/>
          <w:sz w:val="24"/>
          <w:szCs w:val="24"/>
          <w:lang w:eastAsia="ru-RU"/>
        </w:rPr>
        <w:t>развивать личность каждого воспитанника с учетом его индивидуальности, создать условия для позитивной социализации детей на основе традиционных ценностей российского общества.</w:t>
      </w:r>
    </w:p>
    <w:p w:rsidR="009228BB" w:rsidRPr="0006428F" w:rsidRDefault="009228BB" w:rsidP="0092166E">
      <w:pPr>
        <w:spacing w:after="0" w:line="240" w:lineRule="auto"/>
        <w:ind w:firstLine="680"/>
        <w:jc w:val="both"/>
        <w:rPr>
          <w:rFonts w:ascii="Times New Roman" w:eastAsia="Times New Roman" w:hAnsi="Times New Roman" w:cs="Times New Roman"/>
          <w:color w:val="000000"/>
          <w:sz w:val="24"/>
          <w:szCs w:val="24"/>
          <w:lang w:eastAsia="ru-RU"/>
        </w:rPr>
      </w:pPr>
      <w:r w:rsidRPr="0006428F">
        <w:rPr>
          <w:rFonts w:ascii="Times New Roman" w:eastAsia="Times New Roman" w:hAnsi="Times New Roman" w:cs="Times New Roman"/>
          <w:b/>
          <w:bCs/>
          <w:color w:val="000000"/>
          <w:sz w:val="24"/>
          <w:szCs w:val="24"/>
          <w:lang w:eastAsia="ru-RU"/>
        </w:rPr>
        <w:t xml:space="preserve">Смысл деятельности </w:t>
      </w:r>
      <w:r w:rsidRPr="0006428F">
        <w:rPr>
          <w:rFonts w:ascii="Times New Roman" w:eastAsia="Times New Roman" w:hAnsi="Times New Roman" w:cs="Times New Roman"/>
          <w:color w:val="000000"/>
          <w:sz w:val="24"/>
          <w:szCs w:val="24"/>
          <w:lang w:eastAsia="ru-RU"/>
        </w:rPr>
        <w:t>Учреждения</w:t>
      </w:r>
      <w:r w:rsidRPr="0006428F">
        <w:rPr>
          <w:rFonts w:ascii="Times New Roman" w:eastAsia="Times New Roman" w:hAnsi="Times New Roman" w:cs="Times New Roman"/>
          <w:b/>
          <w:bCs/>
          <w:color w:val="000000"/>
          <w:sz w:val="24"/>
          <w:szCs w:val="24"/>
          <w:lang w:eastAsia="ru-RU"/>
        </w:rPr>
        <w:t xml:space="preserve">: </w:t>
      </w:r>
      <w:r w:rsidRPr="0006428F">
        <w:rPr>
          <w:rFonts w:ascii="Times New Roman" w:eastAsia="Times New Roman" w:hAnsi="Times New Roman" w:cs="Times New Roman"/>
          <w:color w:val="000000"/>
          <w:sz w:val="24"/>
          <w:szCs w:val="24"/>
          <w:lang w:eastAsia="ru-RU"/>
        </w:rPr>
        <w:t>создать такие условия в пространстве детских садов, чтобы воспитать высоконравственного, творческого, компетентного гражданина России, который принимает судьбу Отечества как свою личную, осознает ответственность за настоящее и будущее своей страны, знает и чтит духовные и культурные традиции многонационального народа России.</w:t>
      </w:r>
    </w:p>
    <w:p w:rsidR="009228BB" w:rsidRPr="0006428F" w:rsidRDefault="009228BB" w:rsidP="0092166E">
      <w:pPr>
        <w:spacing w:after="0" w:line="240" w:lineRule="auto"/>
        <w:ind w:firstLine="680"/>
        <w:jc w:val="both"/>
        <w:rPr>
          <w:rFonts w:ascii="Times New Roman" w:eastAsia="Times New Roman" w:hAnsi="Times New Roman" w:cs="Times New Roman"/>
          <w:color w:val="000000"/>
          <w:sz w:val="24"/>
          <w:szCs w:val="24"/>
          <w:lang w:eastAsia="ru-RU"/>
        </w:rPr>
      </w:pPr>
      <w:r w:rsidRPr="0006428F">
        <w:rPr>
          <w:rFonts w:ascii="Times New Roman" w:eastAsia="Times New Roman" w:hAnsi="Times New Roman" w:cs="Times New Roman"/>
          <w:b/>
          <w:bCs/>
          <w:color w:val="000000"/>
          <w:sz w:val="24"/>
          <w:szCs w:val="24"/>
          <w:lang w:eastAsia="ru-RU"/>
        </w:rPr>
        <w:t>Миссия:</w:t>
      </w:r>
      <w:r w:rsidRPr="0006428F">
        <w:rPr>
          <w:rFonts w:ascii="Times New Roman" w:eastAsia="Times New Roman" w:hAnsi="Times New Roman" w:cs="Times New Roman"/>
          <w:color w:val="000000"/>
          <w:sz w:val="24"/>
          <w:szCs w:val="24"/>
          <w:lang w:eastAsia="ru-RU"/>
        </w:rPr>
        <w:t xml:space="preserve"> совместными усилиями педагогов (сотрудников) детских садов, семьи и социальных партнеров создать условия для воспитания, развития и обучения детей на основе успешного опыта прошлого и передовых технологий настоящего. В детских садах воспитываются дети в возрасте от 2-х месяцев до 7 лет. Деятельность Учреждения направлена на сохранение самоценности периода детства в жизни каждого ребенка и на удовлетворение запросов родителей и законных представителей. Расширение содержания и многообразия подходов в формировании единого воспитательного пространства «семья – детский сад» является ежегодно одной из задач коллективов МАДОУ «Радость». </w:t>
      </w:r>
    </w:p>
    <w:p w:rsidR="009228BB" w:rsidRPr="0006428F" w:rsidRDefault="009228BB" w:rsidP="0006428F">
      <w:pPr>
        <w:spacing w:after="120" w:line="240" w:lineRule="auto"/>
        <w:ind w:firstLine="680"/>
        <w:jc w:val="both"/>
        <w:rPr>
          <w:rFonts w:ascii="Times New Roman" w:eastAsia="Times New Roman" w:hAnsi="Times New Roman" w:cs="Times New Roman"/>
          <w:b/>
          <w:bCs/>
          <w:color w:val="000000"/>
          <w:sz w:val="24"/>
          <w:szCs w:val="24"/>
          <w:lang w:eastAsia="ru-RU"/>
        </w:rPr>
      </w:pPr>
      <w:r w:rsidRPr="0006428F">
        <w:rPr>
          <w:rFonts w:ascii="Times New Roman" w:eastAsia="Times New Roman" w:hAnsi="Times New Roman" w:cs="Times New Roman"/>
          <w:color w:val="000000"/>
          <w:sz w:val="24"/>
          <w:szCs w:val="24"/>
          <w:lang w:eastAsia="ru-RU"/>
        </w:rPr>
        <w:t xml:space="preserve">Воспитательная работа педагогов МАДОУ «Радость» с детьми основывается на духовно-нравственных и социокультурных ценностях и принятых в обществе правилах и нормах поведения в интересах человека, семьи, общества и опирается на </w:t>
      </w:r>
      <w:r w:rsidRPr="0006428F">
        <w:rPr>
          <w:rFonts w:ascii="Times New Roman" w:eastAsia="Times New Roman" w:hAnsi="Times New Roman" w:cs="Times New Roman"/>
          <w:b/>
          <w:bCs/>
          <w:color w:val="000000"/>
          <w:sz w:val="24"/>
          <w:szCs w:val="24"/>
          <w:lang w:eastAsia="ru-RU"/>
        </w:rPr>
        <w:t>семь принципов: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940"/>
      </w:tblGrid>
      <w:tr w:rsidR="009228BB" w:rsidRPr="00F24C05" w:rsidTr="0024213B">
        <w:tc>
          <w:tcPr>
            <w:tcW w:w="2405" w:type="dxa"/>
            <w:shd w:val="clear" w:color="auto" w:fill="auto"/>
            <w:vAlign w:val="center"/>
          </w:tcPr>
          <w:p w:rsidR="009228BB" w:rsidRPr="00F24C05" w:rsidRDefault="009228BB" w:rsidP="0092166E">
            <w:pPr>
              <w:spacing w:after="0" w:line="240" w:lineRule="auto"/>
              <w:jc w:val="center"/>
              <w:rPr>
                <w:rFonts w:ascii="Times New Roman" w:eastAsia="Times New Roman" w:hAnsi="Times New Roman" w:cs="Times New Roman"/>
                <w:b/>
                <w:bCs/>
                <w:color w:val="000000"/>
                <w:sz w:val="24"/>
                <w:szCs w:val="24"/>
                <w:lang w:eastAsia="ru-RU"/>
              </w:rPr>
            </w:pPr>
            <w:r w:rsidRPr="00F24C05">
              <w:rPr>
                <w:rFonts w:ascii="Times New Roman" w:eastAsia="Times New Roman" w:hAnsi="Times New Roman" w:cs="Times New Roman"/>
                <w:b/>
                <w:bCs/>
                <w:color w:val="000000"/>
                <w:sz w:val="24"/>
                <w:szCs w:val="24"/>
                <w:lang w:eastAsia="ru-RU"/>
              </w:rPr>
              <w:t>Название принципа</w:t>
            </w:r>
          </w:p>
        </w:tc>
        <w:tc>
          <w:tcPr>
            <w:tcW w:w="6940" w:type="dxa"/>
            <w:shd w:val="clear" w:color="auto" w:fill="auto"/>
            <w:vAlign w:val="center"/>
          </w:tcPr>
          <w:p w:rsidR="009228BB" w:rsidRPr="00F24C05" w:rsidRDefault="009228BB" w:rsidP="0092166E">
            <w:pPr>
              <w:spacing w:after="0" w:line="240" w:lineRule="auto"/>
              <w:jc w:val="center"/>
              <w:rPr>
                <w:rFonts w:ascii="Times New Roman" w:eastAsia="Times New Roman" w:hAnsi="Times New Roman" w:cs="Times New Roman"/>
                <w:b/>
                <w:bCs/>
                <w:color w:val="000000"/>
                <w:sz w:val="24"/>
                <w:szCs w:val="24"/>
                <w:lang w:eastAsia="ru-RU"/>
              </w:rPr>
            </w:pPr>
            <w:r w:rsidRPr="00F24C05">
              <w:rPr>
                <w:rFonts w:ascii="Times New Roman" w:eastAsia="Times New Roman" w:hAnsi="Times New Roman" w:cs="Times New Roman"/>
                <w:b/>
                <w:bCs/>
                <w:color w:val="000000"/>
                <w:sz w:val="24"/>
                <w:szCs w:val="24"/>
                <w:lang w:eastAsia="ru-RU"/>
              </w:rPr>
              <w:t>Характеристика</w:t>
            </w:r>
          </w:p>
        </w:tc>
      </w:tr>
      <w:tr w:rsidR="009228BB" w:rsidRPr="00F24C05" w:rsidTr="0024213B">
        <w:tc>
          <w:tcPr>
            <w:tcW w:w="2405" w:type="dxa"/>
            <w:shd w:val="clear" w:color="auto" w:fill="auto"/>
          </w:tcPr>
          <w:p w:rsidR="009228BB" w:rsidRPr="00F24C05" w:rsidRDefault="009228BB" w:rsidP="0092166E">
            <w:pPr>
              <w:spacing w:after="0" w:line="240" w:lineRule="auto"/>
              <w:rPr>
                <w:rFonts w:ascii="Times New Roman" w:eastAsia="Times New Roman" w:hAnsi="Times New Roman" w:cs="Times New Roman"/>
                <w:color w:val="000000"/>
                <w:sz w:val="24"/>
                <w:szCs w:val="24"/>
                <w:lang w:eastAsia="ru-RU"/>
              </w:rPr>
            </w:pPr>
            <w:r w:rsidRPr="00F24C05">
              <w:rPr>
                <w:rFonts w:ascii="Times New Roman" w:eastAsia="Times New Roman" w:hAnsi="Times New Roman" w:cs="Times New Roman"/>
                <w:color w:val="000000"/>
                <w:sz w:val="24"/>
                <w:szCs w:val="24"/>
                <w:lang w:eastAsia="ru-RU"/>
              </w:rPr>
              <w:t>Принцип гуманизма</w:t>
            </w:r>
          </w:p>
        </w:tc>
        <w:tc>
          <w:tcPr>
            <w:tcW w:w="6940" w:type="dxa"/>
            <w:shd w:val="clear" w:color="auto" w:fill="auto"/>
          </w:tcPr>
          <w:p w:rsidR="009228BB" w:rsidRPr="00F24C05" w:rsidRDefault="009228BB" w:rsidP="0092166E">
            <w:pPr>
              <w:spacing w:after="0" w:line="240" w:lineRule="auto"/>
              <w:jc w:val="both"/>
              <w:rPr>
                <w:rFonts w:ascii="Times New Roman" w:eastAsia="Times New Roman" w:hAnsi="Times New Roman" w:cs="Times New Roman"/>
                <w:color w:val="000000"/>
                <w:sz w:val="24"/>
                <w:szCs w:val="24"/>
                <w:lang w:eastAsia="ru-RU"/>
              </w:rPr>
            </w:pPr>
            <w:r w:rsidRPr="00F24C05">
              <w:rPr>
                <w:rFonts w:ascii="Times New Roman" w:eastAsia="Times New Roman" w:hAnsi="Times New Roman" w:cs="Times New Roman"/>
                <w:color w:val="000000"/>
                <w:sz w:val="24"/>
                <w:szCs w:val="24"/>
                <w:lang w:eastAsia="ru-RU"/>
              </w:rPr>
              <w:t>Приоритет жизни и здоровья человека, прав и свобод личности, свободного развития личности;</w:t>
            </w:r>
          </w:p>
          <w:p w:rsidR="009228BB" w:rsidRPr="00F24C05" w:rsidRDefault="009228BB" w:rsidP="0092166E">
            <w:pPr>
              <w:spacing w:after="0" w:line="240" w:lineRule="auto"/>
              <w:jc w:val="both"/>
              <w:rPr>
                <w:rFonts w:ascii="Times New Roman" w:eastAsia="Times New Roman" w:hAnsi="Times New Roman" w:cs="Times New Roman"/>
                <w:color w:val="000000"/>
                <w:sz w:val="24"/>
                <w:szCs w:val="24"/>
                <w:lang w:eastAsia="ru-RU"/>
              </w:rPr>
            </w:pPr>
            <w:r w:rsidRPr="00F24C05">
              <w:rPr>
                <w:rFonts w:ascii="Times New Roman" w:eastAsia="Times New Roman" w:hAnsi="Times New Roman" w:cs="Times New Roman"/>
                <w:color w:val="000000"/>
                <w:sz w:val="24"/>
                <w:szCs w:val="24"/>
                <w:lang w:eastAsia="ru-RU"/>
              </w:rPr>
              <w:t xml:space="preserve">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w:t>
            </w:r>
            <w:r w:rsidRPr="00F24C05">
              <w:rPr>
                <w:rFonts w:ascii="Times New Roman" w:eastAsia="Times New Roman" w:hAnsi="Times New Roman" w:cs="Times New Roman"/>
                <w:color w:val="000000"/>
                <w:sz w:val="24"/>
                <w:szCs w:val="24"/>
                <w:lang w:eastAsia="ru-RU"/>
              </w:rPr>
              <w:lastRenderedPageBreak/>
              <w:t>природопользования</w:t>
            </w:r>
          </w:p>
        </w:tc>
      </w:tr>
      <w:tr w:rsidR="009228BB" w:rsidRPr="00F24C05" w:rsidTr="0024213B">
        <w:tc>
          <w:tcPr>
            <w:tcW w:w="2405" w:type="dxa"/>
            <w:shd w:val="clear" w:color="auto" w:fill="auto"/>
          </w:tcPr>
          <w:p w:rsidR="009228BB" w:rsidRPr="00F24C05" w:rsidRDefault="009228BB" w:rsidP="0092166E">
            <w:pPr>
              <w:spacing w:after="0" w:line="240" w:lineRule="auto"/>
              <w:rPr>
                <w:rFonts w:ascii="Times New Roman" w:eastAsia="Times New Roman" w:hAnsi="Times New Roman" w:cs="Times New Roman"/>
                <w:color w:val="000000"/>
                <w:sz w:val="24"/>
                <w:szCs w:val="24"/>
                <w:lang w:eastAsia="ru-RU"/>
              </w:rPr>
            </w:pPr>
            <w:r w:rsidRPr="00F24C05">
              <w:rPr>
                <w:rFonts w:ascii="Times New Roman" w:eastAsia="Times New Roman" w:hAnsi="Times New Roman" w:cs="Times New Roman"/>
                <w:color w:val="000000"/>
                <w:sz w:val="24"/>
                <w:szCs w:val="24"/>
                <w:lang w:eastAsia="ru-RU"/>
              </w:rPr>
              <w:lastRenderedPageBreak/>
              <w:t>Принцип ценностного единства и совместности</w:t>
            </w:r>
          </w:p>
        </w:tc>
        <w:tc>
          <w:tcPr>
            <w:tcW w:w="6940" w:type="dxa"/>
            <w:shd w:val="clear" w:color="auto" w:fill="auto"/>
          </w:tcPr>
          <w:p w:rsidR="009228BB" w:rsidRPr="00F24C05" w:rsidRDefault="009228BB" w:rsidP="0092166E">
            <w:pPr>
              <w:spacing w:after="0" w:line="240" w:lineRule="auto"/>
              <w:jc w:val="both"/>
              <w:rPr>
                <w:rFonts w:ascii="Times New Roman" w:eastAsia="Times New Roman" w:hAnsi="Times New Roman" w:cs="Times New Roman"/>
                <w:color w:val="000000"/>
                <w:sz w:val="24"/>
                <w:szCs w:val="24"/>
                <w:lang w:eastAsia="ru-RU"/>
              </w:rPr>
            </w:pPr>
            <w:r w:rsidRPr="00F24C05">
              <w:rPr>
                <w:rFonts w:ascii="Times New Roman" w:eastAsia="Times New Roman" w:hAnsi="Times New Roman" w:cs="Times New Roman"/>
                <w:color w:val="000000"/>
                <w:sz w:val="24"/>
                <w:szCs w:val="24"/>
                <w:lang w:eastAsia="ru-RU"/>
              </w:rPr>
              <w:t>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tc>
      </w:tr>
      <w:tr w:rsidR="009228BB" w:rsidRPr="00F24C05" w:rsidTr="0024213B">
        <w:tc>
          <w:tcPr>
            <w:tcW w:w="2405" w:type="dxa"/>
            <w:shd w:val="clear" w:color="auto" w:fill="auto"/>
          </w:tcPr>
          <w:p w:rsidR="009228BB" w:rsidRPr="00F24C05" w:rsidRDefault="009228BB" w:rsidP="0092166E">
            <w:pPr>
              <w:spacing w:after="0" w:line="240" w:lineRule="auto"/>
              <w:rPr>
                <w:rFonts w:ascii="Times New Roman" w:eastAsia="Times New Roman" w:hAnsi="Times New Roman" w:cs="Times New Roman"/>
                <w:color w:val="000000"/>
                <w:sz w:val="24"/>
                <w:szCs w:val="24"/>
                <w:lang w:eastAsia="ru-RU"/>
              </w:rPr>
            </w:pPr>
            <w:r w:rsidRPr="00F24C05">
              <w:rPr>
                <w:rFonts w:ascii="Times New Roman" w:eastAsia="Times New Roman" w:hAnsi="Times New Roman" w:cs="Times New Roman"/>
                <w:color w:val="000000"/>
                <w:sz w:val="24"/>
                <w:szCs w:val="24"/>
                <w:lang w:eastAsia="ru-RU"/>
              </w:rPr>
              <w:t>Принцип общего культурного образования</w:t>
            </w:r>
          </w:p>
        </w:tc>
        <w:tc>
          <w:tcPr>
            <w:tcW w:w="6940" w:type="dxa"/>
            <w:shd w:val="clear" w:color="auto" w:fill="auto"/>
          </w:tcPr>
          <w:p w:rsidR="009228BB" w:rsidRPr="00F24C05" w:rsidRDefault="009228BB" w:rsidP="0092166E">
            <w:pPr>
              <w:spacing w:after="0" w:line="240" w:lineRule="auto"/>
              <w:jc w:val="both"/>
              <w:rPr>
                <w:rFonts w:ascii="Times New Roman" w:eastAsia="Times New Roman" w:hAnsi="Times New Roman" w:cs="Times New Roman"/>
                <w:color w:val="000000"/>
                <w:sz w:val="24"/>
                <w:szCs w:val="24"/>
                <w:lang w:eastAsia="ru-RU"/>
              </w:rPr>
            </w:pPr>
            <w:r w:rsidRPr="00F24C05">
              <w:rPr>
                <w:rFonts w:ascii="Times New Roman" w:eastAsia="Times New Roman" w:hAnsi="Times New Roman" w:cs="Times New Roman"/>
                <w:color w:val="000000"/>
                <w:sz w:val="24"/>
                <w:szCs w:val="24"/>
                <w:lang w:eastAsia="ru-RU"/>
              </w:rPr>
              <w:t>Восп</w:t>
            </w:r>
            <w:r w:rsidR="0024213B" w:rsidRPr="00F24C05">
              <w:rPr>
                <w:rFonts w:ascii="Times New Roman" w:eastAsia="Times New Roman" w:hAnsi="Times New Roman" w:cs="Times New Roman"/>
                <w:color w:val="000000"/>
                <w:sz w:val="24"/>
                <w:szCs w:val="24"/>
                <w:lang w:eastAsia="ru-RU"/>
              </w:rPr>
              <w:t xml:space="preserve">итание основывается на культуре </w:t>
            </w:r>
            <w:r w:rsidRPr="00F24C05">
              <w:rPr>
                <w:rFonts w:ascii="Times New Roman" w:eastAsia="Times New Roman" w:hAnsi="Times New Roman" w:cs="Times New Roman"/>
                <w:color w:val="000000"/>
                <w:sz w:val="24"/>
                <w:szCs w:val="24"/>
                <w:lang w:eastAsia="ru-RU"/>
              </w:rPr>
              <w:t>и традициях России, включая культурные особенности региона</w:t>
            </w:r>
          </w:p>
        </w:tc>
      </w:tr>
      <w:tr w:rsidR="009228BB" w:rsidRPr="00F24C05" w:rsidTr="0024213B">
        <w:tc>
          <w:tcPr>
            <w:tcW w:w="2405" w:type="dxa"/>
            <w:shd w:val="clear" w:color="auto" w:fill="auto"/>
          </w:tcPr>
          <w:p w:rsidR="009228BB" w:rsidRPr="00F24C05" w:rsidRDefault="009228BB" w:rsidP="0092166E">
            <w:pPr>
              <w:spacing w:after="0" w:line="240" w:lineRule="auto"/>
              <w:rPr>
                <w:rFonts w:ascii="Times New Roman" w:eastAsia="Times New Roman" w:hAnsi="Times New Roman" w:cs="Times New Roman"/>
                <w:color w:val="000000"/>
                <w:sz w:val="24"/>
                <w:szCs w:val="24"/>
                <w:lang w:eastAsia="ru-RU"/>
              </w:rPr>
            </w:pPr>
            <w:r w:rsidRPr="00F24C05">
              <w:rPr>
                <w:rFonts w:ascii="Times New Roman" w:eastAsia="Times New Roman" w:hAnsi="Times New Roman" w:cs="Times New Roman"/>
                <w:color w:val="000000"/>
                <w:sz w:val="24"/>
                <w:szCs w:val="24"/>
                <w:lang w:eastAsia="ru-RU"/>
              </w:rPr>
              <w:t>Принцип следования нравственному примеру</w:t>
            </w:r>
          </w:p>
        </w:tc>
        <w:tc>
          <w:tcPr>
            <w:tcW w:w="6940" w:type="dxa"/>
            <w:shd w:val="clear" w:color="auto" w:fill="auto"/>
          </w:tcPr>
          <w:p w:rsidR="009228BB" w:rsidRPr="00F24C05" w:rsidRDefault="009228BB" w:rsidP="0092166E">
            <w:pPr>
              <w:spacing w:after="0" w:line="240" w:lineRule="auto"/>
              <w:jc w:val="both"/>
              <w:rPr>
                <w:rFonts w:ascii="Times New Roman" w:eastAsia="Times New Roman" w:hAnsi="Times New Roman" w:cs="Times New Roman"/>
                <w:color w:val="000000"/>
                <w:sz w:val="24"/>
                <w:szCs w:val="24"/>
                <w:lang w:eastAsia="ru-RU"/>
              </w:rPr>
            </w:pPr>
            <w:r w:rsidRPr="00F24C05">
              <w:rPr>
                <w:rFonts w:ascii="Times New Roman" w:eastAsia="Times New Roman" w:hAnsi="Times New Roman" w:cs="Times New Roman"/>
                <w:color w:val="000000"/>
                <w:sz w:val="24"/>
                <w:szCs w:val="24"/>
                <w:lang w:eastAsia="ru-RU"/>
              </w:rPr>
              <w:t>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tc>
      </w:tr>
      <w:tr w:rsidR="009228BB" w:rsidRPr="00F24C05" w:rsidTr="0024213B">
        <w:tc>
          <w:tcPr>
            <w:tcW w:w="2405" w:type="dxa"/>
            <w:shd w:val="clear" w:color="auto" w:fill="auto"/>
          </w:tcPr>
          <w:p w:rsidR="009228BB" w:rsidRPr="00F24C05" w:rsidRDefault="009228BB" w:rsidP="0092166E">
            <w:pPr>
              <w:spacing w:after="0" w:line="240" w:lineRule="auto"/>
              <w:rPr>
                <w:rFonts w:ascii="Times New Roman" w:eastAsia="Times New Roman" w:hAnsi="Times New Roman" w:cs="Times New Roman"/>
                <w:color w:val="000000"/>
                <w:sz w:val="24"/>
                <w:szCs w:val="24"/>
                <w:lang w:eastAsia="ru-RU"/>
              </w:rPr>
            </w:pPr>
            <w:r w:rsidRPr="00F24C05">
              <w:rPr>
                <w:rFonts w:ascii="Times New Roman" w:eastAsia="Times New Roman" w:hAnsi="Times New Roman" w:cs="Times New Roman"/>
                <w:color w:val="000000"/>
                <w:sz w:val="24"/>
                <w:szCs w:val="24"/>
                <w:lang w:eastAsia="ru-RU"/>
              </w:rPr>
              <w:t>Принципы безопасной жизнедеятельности</w:t>
            </w:r>
          </w:p>
        </w:tc>
        <w:tc>
          <w:tcPr>
            <w:tcW w:w="6940" w:type="dxa"/>
            <w:shd w:val="clear" w:color="auto" w:fill="auto"/>
          </w:tcPr>
          <w:p w:rsidR="009228BB" w:rsidRPr="00F24C05" w:rsidRDefault="009228BB" w:rsidP="0092166E">
            <w:pPr>
              <w:spacing w:after="0" w:line="240" w:lineRule="auto"/>
              <w:jc w:val="both"/>
              <w:rPr>
                <w:rFonts w:ascii="Times New Roman" w:eastAsia="Times New Roman" w:hAnsi="Times New Roman" w:cs="Times New Roman"/>
                <w:color w:val="000000"/>
                <w:sz w:val="24"/>
                <w:szCs w:val="24"/>
                <w:lang w:eastAsia="ru-RU"/>
              </w:rPr>
            </w:pPr>
            <w:r w:rsidRPr="00F24C05">
              <w:rPr>
                <w:rFonts w:ascii="Times New Roman" w:eastAsia="Times New Roman" w:hAnsi="Times New Roman" w:cs="Times New Roman"/>
                <w:color w:val="000000"/>
                <w:sz w:val="24"/>
                <w:szCs w:val="24"/>
                <w:lang w:eastAsia="ru-RU"/>
              </w:rPr>
              <w:t>Защищенность важных интересов личности от внутренних и внешних угроз, воспитание через призму безопасности и безопасного поведения</w:t>
            </w:r>
          </w:p>
        </w:tc>
      </w:tr>
      <w:tr w:rsidR="009228BB" w:rsidRPr="00F24C05" w:rsidTr="0024213B">
        <w:tc>
          <w:tcPr>
            <w:tcW w:w="2405" w:type="dxa"/>
            <w:shd w:val="clear" w:color="auto" w:fill="auto"/>
          </w:tcPr>
          <w:p w:rsidR="009228BB" w:rsidRPr="00F24C05" w:rsidRDefault="009228BB" w:rsidP="0092166E">
            <w:pPr>
              <w:spacing w:after="0" w:line="240" w:lineRule="auto"/>
              <w:rPr>
                <w:rFonts w:ascii="Times New Roman" w:eastAsia="Times New Roman" w:hAnsi="Times New Roman" w:cs="Times New Roman"/>
                <w:color w:val="000000"/>
                <w:sz w:val="24"/>
                <w:szCs w:val="24"/>
                <w:lang w:eastAsia="ru-RU"/>
              </w:rPr>
            </w:pPr>
            <w:r w:rsidRPr="00F24C05">
              <w:rPr>
                <w:rFonts w:ascii="Times New Roman" w:eastAsia="Times New Roman" w:hAnsi="Times New Roman" w:cs="Times New Roman"/>
                <w:color w:val="000000"/>
                <w:sz w:val="24"/>
                <w:szCs w:val="24"/>
                <w:lang w:eastAsia="ru-RU"/>
              </w:rPr>
              <w:t>Принцип совместной деятельности ребенка и взрослого</w:t>
            </w:r>
          </w:p>
        </w:tc>
        <w:tc>
          <w:tcPr>
            <w:tcW w:w="6940" w:type="dxa"/>
            <w:shd w:val="clear" w:color="auto" w:fill="auto"/>
          </w:tcPr>
          <w:p w:rsidR="009228BB" w:rsidRPr="00F24C05" w:rsidRDefault="009228BB" w:rsidP="0092166E">
            <w:pPr>
              <w:spacing w:after="0" w:line="240" w:lineRule="auto"/>
              <w:jc w:val="both"/>
              <w:rPr>
                <w:rFonts w:ascii="Times New Roman" w:eastAsia="Times New Roman" w:hAnsi="Times New Roman" w:cs="Times New Roman"/>
                <w:color w:val="000000"/>
                <w:sz w:val="24"/>
                <w:szCs w:val="24"/>
                <w:lang w:eastAsia="ru-RU"/>
              </w:rPr>
            </w:pPr>
            <w:r w:rsidRPr="00F24C05">
              <w:rPr>
                <w:rFonts w:ascii="Times New Roman" w:eastAsia="Times New Roman" w:hAnsi="Times New Roman" w:cs="Times New Roman"/>
                <w:color w:val="000000"/>
                <w:sz w:val="24"/>
                <w:szCs w:val="24"/>
                <w:lang w:eastAsia="ru-RU"/>
              </w:rPr>
              <w:t>Значимость совместной деятельности взрослого и ребенка на основе приобщения к культурным ценностям и их освоения</w:t>
            </w:r>
          </w:p>
        </w:tc>
      </w:tr>
      <w:tr w:rsidR="009228BB" w:rsidRPr="00F24C05" w:rsidTr="0024213B">
        <w:tc>
          <w:tcPr>
            <w:tcW w:w="2405" w:type="dxa"/>
            <w:shd w:val="clear" w:color="auto" w:fill="auto"/>
          </w:tcPr>
          <w:p w:rsidR="009228BB" w:rsidRPr="00F24C05" w:rsidRDefault="009228BB" w:rsidP="0092166E">
            <w:pPr>
              <w:spacing w:after="0" w:line="240" w:lineRule="auto"/>
              <w:rPr>
                <w:rFonts w:ascii="Times New Roman" w:eastAsia="Times New Roman" w:hAnsi="Times New Roman" w:cs="Times New Roman"/>
                <w:color w:val="000000"/>
                <w:sz w:val="24"/>
                <w:szCs w:val="24"/>
                <w:lang w:eastAsia="ru-RU"/>
              </w:rPr>
            </w:pPr>
            <w:r w:rsidRPr="00F24C05">
              <w:rPr>
                <w:rFonts w:ascii="Times New Roman" w:eastAsia="Times New Roman" w:hAnsi="Times New Roman" w:cs="Times New Roman"/>
                <w:color w:val="000000"/>
                <w:sz w:val="24"/>
                <w:szCs w:val="24"/>
                <w:lang w:eastAsia="ru-RU"/>
              </w:rPr>
              <w:t>Принцип инклюзивности</w:t>
            </w:r>
          </w:p>
        </w:tc>
        <w:tc>
          <w:tcPr>
            <w:tcW w:w="6940" w:type="dxa"/>
            <w:shd w:val="clear" w:color="auto" w:fill="auto"/>
          </w:tcPr>
          <w:p w:rsidR="009228BB" w:rsidRPr="00F24C05" w:rsidRDefault="009228BB" w:rsidP="0092166E">
            <w:pPr>
              <w:spacing w:after="0" w:line="240" w:lineRule="auto"/>
              <w:jc w:val="both"/>
              <w:rPr>
                <w:rFonts w:ascii="Times New Roman" w:eastAsia="Times New Roman" w:hAnsi="Times New Roman" w:cs="Times New Roman"/>
                <w:color w:val="000000"/>
                <w:sz w:val="24"/>
                <w:szCs w:val="24"/>
                <w:lang w:eastAsia="ru-RU"/>
              </w:rPr>
            </w:pPr>
            <w:r w:rsidRPr="00F24C05">
              <w:rPr>
                <w:rFonts w:ascii="Times New Roman" w:eastAsia="Times New Roman" w:hAnsi="Times New Roman" w:cs="Times New Roman"/>
                <w:color w:val="000000"/>
                <w:sz w:val="24"/>
                <w:szCs w:val="24"/>
                <w:lang w:eastAsia="ru-RU"/>
              </w:rPr>
              <w:t>Организация образовательного процесса, при котором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tc>
      </w:tr>
    </w:tbl>
    <w:p w:rsidR="009228BB" w:rsidRPr="0006428F" w:rsidRDefault="009228BB" w:rsidP="0024213B">
      <w:pPr>
        <w:spacing w:before="120" w:after="0" w:line="240" w:lineRule="auto"/>
        <w:ind w:firstLine="709"/>
        <w:jc w:val="both"/>
        <w:rPr>
          <w:rFonts w:ascii="Times New Roman" w:eastAsia="Times New Roman" w:hAnsi="Times New Roman" w:cs="Times New Roman"/>
          <w:color w:val="000000"/>
          <w:sz w:val="24"/>
          <w:szCs w:val="24"/>
          <w:lang w:eastAsia="ru-RU"/>
        </w:rPr>
      </w:pPr>
      <w:r w:rsidRPr="0006428F">
        <w:rPr>
          <w:rFonts w:ascii="Times New Roman" w:eastAsia="Times New Roman" w:hAnsi="Times New Roman" w:cs="Times New Roman"/>
          <w:color w:val="000000"/>
          <w:sz w:val="24"/>
          <w:szCs w:val="24"/>
          <w:lang w:eastAsia="ru-RU"/>
        </w:rPr>
        <w:t>Данные принципы реализуются в укладе Учреждения, включающем воспитывающие среды, общности, культурные практики, совместную деятельность и события.</w:t>
      </w:r>
    </w:p>
    <w:p w:rsidR="009228BB" w:rsidRPr="0006428F" w:rsidRDefault="009228BB" w:rsidP="0092166E">
      <w:pPr>
        <w:spacing w:after="0" w:line="240" w:lineRule="auto"/>
        <w:ind w:firstLine="720"/>
        <w:jc w:val="both"/>
        <w:rPr>
          <w:rFonts w:ascii="Times New Roman" w:eastAsia="Times New Roman" w:hAnsi="Times New Roman" w:cs="Times New Roman"/>
          <w:color w:val="000000"/>
          <w:sz w:val="24"/>
          <w:szCs w:val="24"/>
          <w:lang w:eastAsia="ru-RU"/>
        </w:rPr>
      </w:pPr>
      <w:r w:rsidRPr="0006428F">
        <w:rPr>
          <w:rFonts w:ascii="Times New Roman" w:eastAsia="Times New Roman" w:hAnsi="Times New Roman" w:cs="Times New Roman"/>
          <w:b/>
          <w:bCs/>
          <w:color w:val="000000"/>
          <w:sz w:val="24"/>
          <w:szCs w:val="24"/>
          <w:lang w:eastAsia="ru-RU"/>
        </w:rPr>
        <w:t>Образ</w:t>
      </w:r>
      <w:r w:rsidRPr="0006428F">
        <w:rPr>
          <w:rFonts w:ascii="Times New Roman" w:eastAsia="Times New Roman" w:hAnsi="Times New Roman" w:cs="Times New Roman"/>
          <w:color w:val="000000"/>
          <w:sz w:val="24"/>
          <w:szCs w:val="24"/>
          <w:lang w:eastAsia="ru-RU"/>
        </w:rPr>
        <w:t xml:space="preserve"> МАДОУ «Радость» ассоциируется у родителей, проверяющих органов и социальных партнеров с сильной командой профессионалов, в котором управленческая и педагогическая части эффективно дополняют друг друга, а также с открытостью и добродушием к окружающим и в первую очередь к детям.</w:t>
      </w:r>
    </w:p>
    <w:p w:rsidR="009228BB" w:rsidRPr="0006428F" w:rsidRDefault="009228BB" w:rsidP="0092166E">
      <w:pPr>
        <w:spacing w:after="0" w:line="240" w:lineRule="auto"/>
        <w:ind w:firstLine="680"/>
        <w:jc w:val="both"/>
        <w:rPr>
          <w:rFonts w:ascii="Times New Roman" w:eastAsia="Times New Roman" w:hAnsi="Times New Roman" w:cs="Times New Roman"/>
          <w:sz w:val="24"/>
          <w:szCs w:val="24"/>
          <w:shd w:val="clear" w:color="auto" w:fill="FFFFFF"/>
          <w:lang w:eastAsia="ru-RU"/>
        </w:rPr>
      </w:pPr>
      <w:r w:rsidRPr="0006428F">
        <w:rPr>
          <w:rFonts w:ascii="Times New Roman" w:eastAsia="Times New Roman" w:hAnsi="Times New Roman" w:cs="Times New Roman"/>
          <w:sz w:val="24"/>
          <w:szCs w:val="24"/>
          <w:lang w:eastAsia="ru-RU"/>
        </w:rPr>
        <w:t xml:space="preserve">Название Учреждения – «Радость» </w:t>
      </w:r>
      <w:r w:rsidRPr="0006428F">
        <w:rPr>
          <w:rFonts w:ascii="Times New Roman" w:eastAsia="Times New Roman" w:hAnsi="Times New Roman" w:cs="Times New Roman"/>
          <w:sz w:val="24"/>
          <w:szCs w:val="24"/>
          <w:shd w:val="clear" w:color="auto" w:fill="FFFFFF"/>
          <w:lang w:eastAsia="ru-RU"/>
        </w:rPr>
        <w:t>обозначает эмоцию, которая возникает в момент большого душевного удовлетворения и удовольствия, если деятельность, которую осуществляет человек, несет в себе позитивный результат.</w:t>
      </w:r>
      <w:r w:rsidRPr="0006428F">
        <w:rPr>
          <w:rFonts w:ascii="Times New Roman" w:eastAsia="Times New Roman" w:hAnsi="Times New Roman" w:cs="Times New Roman"/>
          <w:sz w:val="24"/>
          <w:szCs w:val="24"/>
          <w:lang w:eastAsia="ru-RU"/>
        </w:rPr>
        <w:t xml:space="preserve"> </w:t>
      </w:r>
      <w:r w:rsidRPr="0006428F">
        <w:rPr>
          <w:rFonts w:ascii="Times New Roman" w:eastAsia="Times New Roman" w:hAnsi="Times New Roman" w:cs="Times New Roman"/>
          <w:sz w:val="24"/>
          <w:szCs w:val="24"/>
          <w:shd w:val="clear" w:color="auto" w:fill="FFFFFF"/>
          <w:lang w:eastAsia="ru-RU"/>
        </w:rPr>
        <w:t>Таким образом, жить в «Радости» – значит, находиться каждую осознаваемую минуту в состоянии деятельности, успешность которой подтверждается возникновением эмоции радости.</w:t>
      </w:r>
    </w:p>
    <w:p w:rsidR="009228BB" w:rsidRPr="0006428F" w:rsidRDefault="009228BB" w:rsidP="0092166E">
      <w:pPr>
        <w:spacing w:after="0" w:line="240" w:lineRule="auto"/>
        <w:ind w:firstLine="680"/>
        <w:jc w:val="both"/>
        <w:rPr>
          <w:rFonts w:ascii="Times New Roman" w:eastAsia="Times New Roman" w:hAnsi="Times New Roman" w:cs="Times New Roman"/>
          <w:color w:val="000000"/>
          <w:sz w:val="24"/>
          <w:szCs w:val="24"/>
          <w:lang w:eastAsia="ru-RU"/>
        </w:rPr>
      </w:pPr>
      <w:r w:rsidRPr="0006428F">
        <w:rPr>
          <w:rFonts w:ascii="Times New Roman" w:eastAsia="Times New Roman" w:hAnsi="Times New Roman" w:cs="Times New Roman"/>
          <w:color w:val="000000"/>
          <w:sz w:val="24"/>
          <w:szCs w:val="24"/>
          <w:lang w:eastAsia="ru-RU"/>
        </w:rPr>
        <w:t>Фирменный стиль, внутрикорпоративная этика, которых придерживаются все работники детских садов, уважительное отношение к бывшим сотрудникам – пенсионерам, организация дней открытых дверей, презентация успешного опыта на городских методических мероприятиях, профессиональных конкурсах разного уровня, в официальных госпабликах в социальной сети, на сайте позволяют формировать и поддерживать положительный внешний имидж МАДОУ «Радость».</w:t>
      </w:r>
    </w:p>
    <w:p w:rsidR="009228BB" w:rsidRPr="0006428F" w:rsidRDefault="009228BB" w:rsidP="0092166E">
      <w:pPr>
        <w:spacing w:after="0" w:line="240" w:lineRule="auto"/>
        <w:ind w:firstLine="680"/>
        <w:jc w:val="both"/>
        <w:rPr>
          <w:rFonts w:ascii="Times New Roman" w:eastAsia="Times New Roman" w:hAnsi="Times New Roman" w:cs="Times New Roman"/>
          <w:color w:val="000000"/>
          <w:sz w:val="24"/>
          <w:szCs w:val="24"/>
          <w:lang w:eastAsia="ru-RU"/>
        </w:rPr>
      </w:pPr>
      <w:r w:rsidRPr="0006428F">
        <w:rPr>
          <w:rFonts w:ascii="Times New Roman" w:eastAsia="Times New Roman" w:hAnsi="Times New Roman" w:cs="Times New Roman"/>
          <w:color w:val="000000"/>
          <w:sz w:val="24"/>
          <w:szCs w:val="24"/>
          <w:lang w:eastAsia="ru-RU"/>
        </w:rPr>
        <w:t>Уклад в качестве установившегося порядка жизни Учреждения определяет мировосприятие, гармонизацию интересов и возможностей совместной деятельности детских, взрослых и детско-взрослых общностей. Через создание данных общностей и на основе уклада, который задает и удерживает ценности воспитания для всех участников образовательных отношений, строится отношение к воспитанникам, родителям, сотрудникам и партнерам Учреждения.</w:t>
      </w:r>
    </w:p>
    <w:p w:rsidR="009228BB" w:rsidRPr="0006428F" w:rsidRDefault="009228BB" w:rsidP="0092166E">
      <w:pPr>
        <w:spacing w:after="0" w:line="240" w:lineRule="auto"/>
        <w:ind w:firstLine="680"/>
        <w:jc w:val="both"/>
        <w:rPr>
          <w:rFonts w:ascii="Times New Roman" w:eastAsia="Times New Roman" w:hAnsi="Times New Roman" w:cs="Times New Roman"/>
          <w:color w:val="000000"/>
          <w:sz w:val="24"/>
          <w:szCs w:val="24"/>
          <w:lang w:eastAsia="ru-RU"/>
        </w:rPr>
      </w:pPr>
      <w:r w:rsidRPr="0006428F">
        <w:rPr>
          <w:rFonts w:ascii="Times New Roman" w:eastAsia="Times New Roman" w:hAnsi="Times New Roman" w:cs="Times New Roman"/>
          <w:color w:val="000000"/>
          <w:sz w:val="24"/>
          <w:szCs w:val="24"/>
          <w:lang w:eastAsia="ru-RU"/>
        </w:rPr>
        <w:t xml:space="preserve">Отношение к воспитанникам в рамках детско-взрослой общности педагоги выстраивают на основе важного принципа дошкольного образования – признания ребенка </w:t>
      </w:r>
      <w:r w:rsidRPr="0006428F">
        <w:rPr>
          <w:rFonts w:ascii="Times New Roman" w:eastAsia="Times New Roman" w:hAnsi="Times New Roman" w:cs="Times New Roman"/>
          <w:color w:val="000000"/>
          <w:sz w:val="24"/>
          <w:szCs w:val="24"/>
          <w:lang w:eastAsia="ru-RU"/>
        </w:rPr>
        <w:lastRenderedPageBreak/>
        <w:t>полноценным участником (субъектом) образовательных отношений. Предоставляют воспитанникам право выбора, поддерживают детскую инициативу и самостоятельность в различных видах деятельности, реализуют педагогические технологии для успешной социализации воспитанников и развития у них коммуникативных навыков.</w:t>
      </w:r>
    </w:p>
    <w:p w:rsidR="009228BB" w:rsidRPr="0006428F" w:rsidRDefault="009228BB" w:rsidP="0092166E">
      <w:pPr>
        <w:spacing w:after="0" w:line="240" w:lineRule="auto"/>
        <w:ind w:firstLine="680"/>
        <w:jc w:val="both"/>
        <w:rPr>
          <w:rFonts w:ascii="Times New Roman" w:eastAsia="Times New Roman" w:hAnsi="Times New Roman" w:cs="Times New Roman"/>
          <w:color w:val="000000"/>
          <w:sz w:val="24"/>
          <w:szCs w:val="24"/>
          <w:lang w:eastAsia="ru-RU"/>
        </w:rPr>
      </w:pPr>
      <w:r w:rsidRPr="0006428F">
        <w:rPr>
          <w:rFonts w:ascii="Times New Roman" w:eastAsia="Times New Roman" w:hAnsi="Times New Roman" w:cs="Times New Roman"/>
          <w:color w:val="000000"/>
          <w:sz w:val="24"/>
          <w:szCs w:val="24"/>
          <w:lang w:eastAsia="ru-RU"/>
        </w:rPr>
        <w:t>В рамках детских общностей педагоги учат детей относиться друг к другу с уважением. Поддерживают детские инициативы, учат детей сопереживать, общаться, проявлять дружелюбие, сотрудничать, соблюдать правила, проявлять активную личностную позицию, бережно и уважительно относиться к результатам своего труда и труда других людей. Воспитывают в детях уважительное отношение к родителям, педагогам и другим взрослым людям.</w:t>
      </w:r>
    </w:p>
    <w:p w:rsidR="009228BB" w:rsidRPr="0006428F" w:rsidRDefault="009228BB" w:rsidP="0092166E">
      <w:pPr>
        <w:spacing w:after="0" w:line="240" w:lineRule="auto"/>
        <w:ind w:firstLine="680"/>
        <w:jc w:val="both"/>
        <w:rPr>
          <w:rFonts w:ascii="Times New Roman" w:eastAsia="Times New Roman" w:hAnsi="Times New Roman" w:cs="Times New Roman"/>
          <w:color w:val="000000"/>
          <w:sz w:val="24"/>
          <w:szCs w:val="24"/>
          <w:lang w:eastAsia="ru-RU"/>
        </w:rPr>
      </w:pPr>
      <w:r w:rsidRPr="0006428F">
        <w:rPr>
          <w:rFonts w:ascii="Times New Roman" w:eastAsia="Times New Roman" w:hAnsi="Times New Roman" w:cs="Times New Roman"/>
          <w:color w:val="000000"/>
          <w:sz w:val="24"/>
          <w:szCs w:val="24"/>
          <w:lang w:eastAsia="ru-RU"/>
        </w:rPr>
        <w:t>Отношение к родителям (законным представителям) воспитанников строится на принципах ценностного единства и сотрудничества всех субъектов социокультурного окружения детских садов и приоритета семьи в воспитании, обучении и развитии ребенка. В процессе воспитательной работы педагогические коллективы МАДОУ «Радость» реализует различные виды и формы сотрудничества.</w:t>
      </w:r>
    </w:p>
    <w:p w:rsidR="009228BB" w:rsidRPr="0006428F" w:rsidRDefault="009228BB" w:rsidP="0092166E">
      <w:pPr>
        <w:spacing w:after="0" w:line="240" w:lineRule="auto"/>
        <w:ind w:firstLine="680"/>
        <w:jc w:val="both"/>
        <w:rPr>
          <w:rFonts w:ascii="Times New Roman" w:eastAsia="Times New Roman" w:hAnsi="Times New Roman" w:cs="Times New Roman"/>
          <w:color w:val="000000"/>
          <w:sz w:val="24"/>
          <w:szCs w:val="24"/>
          <w:lang w:eastAsia="ru-RU"/>
        </w:rPr>
      </w:pPr>
      <w:r w:rsidRPr="0006428F">
        <w:rPr>
          <w:rFonts w:ascii="Times New Roman" w:eastAsia="Times New Roman" w:hAnsi="Times New Roman" w:cs="Times New Roman"/>
          <w:color w:val="000000"/>
          <w:sz w:val="24"/>
          <w:szCs w:val="24"/>
          <w:lang w:eastAsia="ru-RU"/>
        </w:rPr>
        <w:t xml:space="preserve">Отношение к сотрудникам и партнерам строится на основе принципов открытости и кодекса «Профессиональной этики и служебного поведения работников МАДОУ «Радость» </w:t>
      </w:r>
      <w:hyperlink r:id="rId47" w:history="1">
        <w:r w:rsidR="00F24C05" w:rsidRPr="00EF4996">
          <w:rPr>
            <w:rStyle w:val="af4"/>
            <w:rFonts w:ascii="Times New Roman" w:eastAsia="Times New Roman" w:hAnsi="Times New Roman"/>
            <w:sz w:val="24"/>
            <w:szCs w:val="24"/>
            <w:lang w:eastAsia="ru-RU"/>
          </w:rPr>
          <w:t>https://disk.yandex.ru/i/SMI7c_-O7Y7TJA</w:t>
        </w:r>
      </w:hyperlink>
      <w:r w:rsidR="00F24C05">
        <w:rPr>
          <w:rFonts w:ascii="Times New Roman" w:eastAsia="Times New Roman" w:hAnsi="Times New Roman" w:cs="Times New Roman"/>
          <w:color w:val="000000"/>
          <w:sz w:val="24"/>
          <w:szCs w:val="24"/>
          <w:lang w:eastAsia="ru-RU"/>
        </w:rPr>
        <w:t xml:space="preserve">. </w:t>
      </w:r>
      <w:r w:rsidRPr="0006428F">
        <w:rPr>
          <w:rFonts w:ascii="Times New Roman" w:eastAsia="Times New Roman" w:hAnsi="Times New Roman" w:cs="Times New Roman"/>
          <w:color w:val="000000"/>
          <w:sz w:val="24"/>
          <w:szCs w:val="24"/>
          <w:lang w:eastAsia="ru-RU"/>
        </w:rPr>
        <w:t>С целью реализации воспитательного потенциала МАДОУ «Радость» организует работу по повышению профессионально-личностных компетенций сотрудников детских садов, организует сетевое взаимодействие с социальными партнерами.</w:t>
      </w:r>
    </w:p>
    <w:p w:rsidR="009228BB" w:rsidRPr="0006428F" w:rsidRDefault="009228BB" w:rsidP="0092166E">
      <w:pPr>
        <w:spacing w:after="0" w:line="240" w:lineRule="auto"/>
        <w:ind w:firstLine="680"/>
        <w:jc w:val="both"/>
        <w:rPr>
          <w:rFonts w:ascii="Times New Roman" w:eastAsia="Times New Roman" w:hAnsi="Times New Roman" w:cs="Times New Roman"/>
          <w:color w:val="000000"/>
          <w:sz w:val="24"/>
          <w:szCs w:val="24"/>
          <w:lang w:eastAsia="ru-RU"/>
        </w:rPr>
      </w:pPr>
      <w:r w:rsidRPr="0006428F">
        <w:rPr>
          <w:rFonts w:ascii="Times New Roman" w:eastAsia="Times New Roman" w:hAnsi="Times New Roman" w:cs="Times New Roman"/>
          <w:color w:val="000000"/>
          <w:sz w:val="24"/>
          <w:szCs w:val="24"/>
          <w:lang w:eastAsia="ru-RU"/>
        </w:rPr>
        <w:t xml:space="preserve">Целенаправленное взаимодействие взрослых и детей на основе </w:t>
      </w:r>
      <w:r w:rsidRPr="0006428F">
        <w:rPr>
          <w:rFonts w:ascii="Times New Roman" w:eastAsia="Times New Roman" w:hAnsi="Times New Roman" w:cs="Times New Roman"/>
          <w:b/>
          <w:bCs/>
          <w:color w:val="000000"/>
          <w:sz w:val="24"/>
          <w:szCs w:val="24"/>
          <w:lang w:eastAsia="ru-RU"/>
        </w:rPr>
        <w:t xml:space="preserve">ключевых правил </w:t>
      </w:r>
      <w:r w:rsidRPr="0006428F">
        <w:rPr>
          <w:rFonts w:ascii="Times New Roman" w:eastAsia="Times New Roman" w:hAnsi="Times New Roman" w:cs="Times New Roman"/>
          <w:color w:val="000000"/>
          <w:sz w:val="24"/>
          <w:szCs w:val="24"/>
          <w:lang w:eastAsia="ru-RU"/>
        </w:rPr>
        <w:t>МАДОУ «Радость»:</w:t>
      </w:r>
    </w:p>
    <w:p w:rsidR="009228BB" w:rsidRPr="0006428F" w:rsidRDefault="009228BB" w:rsidP="00712192">
      <w:pPr>
        <w:pStyle w:val="a4"/>
        <w:numPr>
          <w:ilvl w:val="0"/>
          <w:numId w:val="984"/>
        </w:numPr>
        <w:tabs>
          <w:tab w:val="clear" w:pos="360"/>
        </w:tabs>
        <w:spacing w:after="0" w:line="240" w:lineRule="auto"/>
        <w:ind w:left="142" w:right="180" w:hanging="142"/>
        <w:jc w:val="both"/>
        <w:rPr>
          <w:rFonts w:ascii="Times New Roman" w:eastAsia="Times New Roman" w:hAnsi="Times New Roman" w:cs="Times New Roman"/>
          <w:color w:val="000000"/>
          <w:sz w:val="24"/>
          <w:szCs w:val="24"/>
          <w:lang w:eastAsia="ru-RU"/>
        </w:rPr>
      </w:pPr>
      <w:r w:rsidRPr="0006428F">
        <w:rPr>
          <w:rFonts w:ascii="Times New Roman" w:eastAsia="Times New Roman" w:hAnsi="Times New Roman" w:cs="Times New Roman"/>
          <w:color w:val="000000"/>
          <w:sz w:val="24"/>
          <w:szCs w:val="24"/>
          <w:lang w:eastAsia="ru-RU"/>
        </w:rPr>
        <w:t>на личном примере формировать у детей ценностные ориентиры, нормы общения и поведения;</w:t>
      </w:r>
    </w:p>
    <w:p w:rsidR="009228BB" w:rsidRPr="0006428F" w:rsidRDefault="009228BB" w:rsidP="00712192">
      <w:pPr>
        <w:pStyle w:val="a4"/>
        <w:numPr>
          <w:ilvl w:val="0"/>
          <w:numId w:val="984"/>
        </w:numPr>
        <w:tabs>
          <w:tab w:val="clear" w:pos="360"/>
        </w:tabs>
        <w:spacing w:after="0" w:line="240" w:lineRule="auto"/>
        <w:ind w:left="142" w:right="180" w:hanging="142"/>
        <w:jc w:val="both"/>
        <w:rPr>
          <w:rFonts w:ascii="Times New Roman" w:eastAsia="Times New Roman" w:hAnsi="Times New Roman" w:cs="Times New Roman"/>
          <w:color w:val="000000"/>
          <w:sz w:val="24"/>
          <w:szCs w:val="24"/>
          <w:lang w:eastAsia="ru-RU"/>
        </w:rPr>
      </w:pPr>
      <w:r w:rsidRPr="0006428F">
        <w:rPr>
          <w:rFonts w:ascii="Times New Roman" w:eastAsia="Times New Roman" w:hAnsi="Times New Roman" w:cs="Times New Roman"/>
          <w:color w:val="000000"/>
          <w:sz w:val="24"/>
          <w:szCs w:val="24"/>
          <w:lang w:eastAsia="ru-RU"/>
        </w:rPr>
        <w:t>формировать общую для всех культуру безопасного и здорового образа жизни;</w:t>
      </w:r>
    </w:p>
    <w:p w:rsidR="009228BB" w:rsidRPr="0006428F" w:rsidRDefault="009228BB" w:rsidP="00712192">
      <w:pPr>
        <w:pStyle w:val="a4"/>
        <w:numPr>
          <w:ilvl w:val="0"/>
          <w:numId w:val="984"/>
        </w:numPr>
        <w:tabs>
          <w:tab w:val="clear" w:pos="360"/>
        </w:tabs>
        <w:spacing w:after="0" w:line="240" w:lineRule="auto"/>
        <w:ind w:left="142" w:right="180" w:hanging="142"/>
        <w:jc w:val="both"/>
        <w:rPr>
          <w:rFonts w:ascii="Times New Roman" w:eastAsia="Times New Roman" w:hAnsi="Times New Roman" w:cs="Times New Roman"/>
          <w:color w:val="000000"/>
          <w:sz w:val="24"/>
          <w:szCs w:val="24"/>
          <w:lang w:eastAsia="ru-RU"/>
        </w:rPr>
      </w:pPr>
      <w:r w:rsidRPr="0006428F">
        <w:rPr>
          <w:rFonts w:ascii="Times New Roman" w:eastAsia="Times New Roman" w:hAnsi="Times New Roman" w:cs="Times New Roman"/>
          <w:color w:val="000000"/>
          <w:sz w:val="24"/>
          <w:szCs w:val="24"/>
          <w:lang w:eastAsia="ru-RU"/>
        </w:rPr>
        <w:t>мотивировать детей общаться друг с другом, поощрять стремление к взаимодействию;</w:t>
      </w:r>
    </w:p>
    <w:p w:rsidR="009228BB" w:rsidRPr="0006428F" w:rsidRDefault="009228BB" w:rsidP="00712192">
      <w:pPr>
        <w:pStyle w:val="a4"/>
        <w:numPr>
          <w:ilvl w:val="0"/>
          <w:numId w:val="984"/>
        </w:numPr>
        <w:tabs>
          <w:tab w:val="clear" w:pos="360"/>
        </w:tabs>
        <w:spacing w:after="0" w:line="240" w:lineRule="auto"/>
        <w:ind w:left="142" w:right="180" w:hanging="142"/>
        <w:jc w:val="both"/>
        <w:rPr>
          <w:rFonts w:ascii="Times New Roman" w:eastAsia="Times New Roman" w:hAnsi="Times New Roman" w:cs="Times New Roman"/>
          <w:color w:val="000000"/>
          <w:sz w:val="24"/>
          <w:szCs w:val="24"/>
          <w:lang w:eastAsia="ru-RU"/>
        </w:rPr>
      </w:pPr>
      <w:r w:rsidRPr="0006428F">
        <w:rPr>
          <w:rFonts w:ascii="Times New Roman" w:eastAsia="Times New Roman" w:hAnsi="Times New Roman" w:cs="Times New Roman"/>
          <w:color w:val="000000"/>
          <w:sz w:val="24"/>
          <w:szCs w:val="24"/>
          <w:lang w:eastAsia="ru-RU"/>
        </w:rPr>
        <w:t>поощрять детскую дружбу, чтобы она принимала общественную направленность;</w:t>
      </w:r>
    </w:p>
    <w:p w:rsidR="009228BB" w:rsidRPr="0006428F" w:rsidRDefault="009228BB" w:rsidP="00712192">
      <w:pPr>
        <w:pStyle w:val="a4"/>
        <w:numPr>
          <w:ilvl w:val="0"/>
          <w:numId w:val="984"/>
        </w:numPr>
        <w:tabs>
          <w:tab w:val="clear" w:pos="360"/>
        </w:tabs>
        <w:spacing w:after="0" w:line="240" w:lineRule="auto"/>
        <w:ind w:left="142" w:right="180" w:hanging="142"/>
        <w:jc w:val="both"/>
        <w:rPr>
          <w:rFonts w:ascii="Times New Roman" w:eastAsia="Times New Roman" w:hAnsi="Times New Roman" w:cs="Times New Roman"/>
          <w:color w:val="000000"/>
          <w:sz w:val="24"/>
          <w:szCs w:val="24"/>
          <w:lang w:eastAsia="ru-RU"/>
        </w:rPr>
      </w:pPr>
      <w:r w:rsidRPr="0006428F">
        <w:rPr>
          <w:rFonts w:ascii="Times New Roman" w:eastAsia="Times New Roman" w:hAnsi="Times New Roman" w:cs="Times New Roman"/>
          <w:color w:val="000000"/>
          <w:sz w:val="24"/>
          <w:szCs w:val="24"/>
          <w:lang w:eastAsia="ru-RU"/>
        </w:rPr>
        <w:t>содействовать проявлению детьми заботы об окружающих, учить проявлять чуткость к сверстникам;</w:t>
      </w:r>
    </w:p>
    <w:p w:rsidR="009228BB" w:rsidRPr="0006428F" w:rsidRDefault="009228BB" w:rsidP="00712192">
      <w:pPr>
        <w:pStyle w:val="a4"/>
        <w:numPr>
          <w:ilvl w:val="0"/>
          <w:numId w:val="984"/>
        </w:numPr>
        <w:tabs>
          <w:tab w:val="clear" w:pos="360"/>
        </w:tabs>
        <w:spacing w:after="0" w:line="240" w:lineRule="auto"/>
        <w:ind w:left="142" w:right="180" w:hanging="142"/>
        <w:jc w:val="both"/>
        <w:rPr>
          <w:rFonts w:ascii="Times New Roman" w:eastAsia="Times New Roman" w:hAnsi="Times New Roman" w:cs="Times New Roman"/>
          <w:color w:val="000000"/>
          <w:sz w:val="24"/>
          <w:szCs w:val="24"/>
          <w:lang w:eastAsia="ru-RU"/>
        </w:rPr>
      </w:pPr>
      <w:r w:rsidRPr="0006428F">
        <w:rPr>
          <w:rFonts w:ascii="Times New Roman" w:eastAsia="Times New Roman" w:hAnsi="Times New Roman" w:cs="Times New Roman"/>
          <w:color w:val="000000"/>
          <w:sz w:val="24"/>
          <w:szCs w:val="24"/>
          <w:lang w:eastAsia="ru-RU"/>
        </w:rPr>
        <w:t>насыщать жизнь детей событиями, которые сплачивают и объединяют;</w:t>
      </w:r>
    </w:p>
    <w:p w:rsidR="009228BB" w:rsidRPr="0006428F" w:rsidRDefault="009228BB" w:rsidP="00712192">
      <w:pPr>
        <w:pStyle w:val="a4"/>
        <w:numPr>
          <w:ilvl w:val="0"/>
          <w:numId w:val="984"/>
        </w:numPr>
        <w:tabs>
          <w:tab w:val="clear" w:pos="360"/>
        </w:tabs>
        <w:spacing w:after="0" w:line="240" w:lineRule="auto"/>
        <w:ind w:left="142" w:right="180" w:hanging="142"/>
        <w:jc w:val="both"/>
        <w:rPr>
          <w:rFonts w:ascii="Times New Roman" w:eastAsia="Times New Roman" w:hAnsi="Times New Roman" w:cs="Times New Roman"/>
          <w:color w:val="000000"/>
          <w:sz w:val="24"/>
          <w:szCs w:val="24"/>
          <w:lang w:eastAsia="ru-RU"/>
        </w:rPr>
      </w:pPr>
      <w:r w:rsidRPr="0006428F">
        <w:rPr>
          <w:rFonts w:ascii="Times New Roman" w:eastAsia="Times New Roman" w:hAnsi="Times New Roman" w:cs="Times New Roman"/>
          <w:color w:val="000000"/>
          <w:sz w:val="24"/>
          <w:szCs w:val="24"/>
          <w:lang w:eastAsia="ru-RU"/>
        </w:rPr>
        <w:t>следовать общим для всех правилам, нормам поведения и традициям.</w:t>
      </w:r>
    </w:p>
    <w:p w:rsidR="009228BB" w:rsidRPr="0006428F" w:rsidRDefault="009228BB" w:rsidP="0092166E">
      <w:pPr>
        <w:spacing w:after="0" w:line="240" w:lineRule="auto"/>
        <w:ind w:firstLine="680"/>
        <w:jc w:val="both"/>
        <w:rPr>
          <w:rFonts w:ascii="Times New Roman" w:eastAsia="Times New Roman" w:hAnsi="Times New Roman" w:cs="Times New Roman"/>
          <w:color w:val="7030A0"/>
          <w:sz w:val="24"/>
          <w:szCs w:val="24"/>
          <w:lang w:eastAsia="ru-RU"/>
        </w:rPr>
      </w:pPr>
      <w:r w:rsidRPr="0006428F">
        <w:rPr>
          <w:rFonts w:ascii="Times New Roman" w:eastAsia="Times New Roman" w:hAnsi="Times New Roman" w:cs="Times New Roman"/>
          <w:b/>
          <w:sz w:val="24"/>
          <w:szCs w:val="24"/>
          <w:lang w:eastAsia="ru-RU"/>
        </w:rPr>
        <w:t>Традиции и ритуалы МАДОУ «Радость»</w:t>
      </w:r>
      <w:r w:rsidRPr="0006428F">
        <w:rPr>
          <w:rFonts w:ascii="Times New Roman" w:eastAsia="Times New Roman" w:hAnsi="Times New Roman" w:cs="Times New Roman"/>
          <w:color w:val="7030A0"/>
          <w:sz w:val="24"/>
          <w:szCs w:val="24"/>
          <w:lang w:eastAsia="ru-RU"/>
        </w:rPr>
        <w:t xml:space="preserve"> </w:t>
      </w:r>
      <w:r w:rsidRPr="0006428F">
        <w:rPr>
          <w:rFonts w:ascii="Times New Roman" w:eastAsia="Times New Roman" w:hAnsi="Times New Roman" w:cs="Times New Roman"/>
          <w:sz w:val="24"/>
          <w:szCs w:val="24"/>
          <w:lang w:eastAsia="ru-RU"/>
        </w:rPr>
        <w:t xml:space="preserve">направлены, прежде всего, на сплочение коллектива детей, родителей и педагогов. Традиции помогают ребенку освоить ценности коллектива, способствуют чувству сопричастности сообществу людей, учат прогнозировать развитие событий и выбирать способы действия. Традиции и события наполняют ежедневную жизнь детей увлекательными и полезными делами, создают атмосферу радости общения, коллективного творчества, стремления к новым задачам и перспективам. </w:t>
      </w:r>
    </w:p>
    <w:p w:rsidR="009228BB" w:rsidRPr="009228BB" w:rsidRDefault="009228BB" w:rsidP="0092166E">
      <w:pPr>
        <w:spacing w:after="0" w:line="240" w:lineRule="auto"/>
        <w:ind w:firstLine="709"/>
        <w:jc w:val="both"/>
        <w:rPr>
          <w:rFonts w:ascii="Times New Roman" w:eastAsia="Times New Roman" w:hAnsi="Times New Roman" w:cs="Times New Roman"/>
          <w:b/>
          <w:sz w:val="28"/>
          <w:szCs w:val="28"/>
          <w:lang w:eastAsia="ru-RU"/>
        </w:rPr>
        <w:sectPr w:rsidR="009228BB" w:rsidRPr="009228BB">
          <w:pgSz w:w="11906" w:h="16838"/>
          <w:pgMar w:top="1134" w:right="850" w:bottom="1134" w:left="1701" w:header="708" w:footer="708" w:gutter="0"/>
          <w:cols w:space="708"/>
          <w:docGrid w:linePitch="360"/>
        </w:sectPr>
      </w:pPr>
    </w:p>
    <w:p w:rsidR="009228BB" w:rsidRPr="0006428F" w:rsidRDefault="009228BB" w:rsidP="0092166E">
      <w:pPr>
        <w:spacing w:after="240" w:line="240" w:lineRule="auto"/>
        <w:ind w:firstLine="709"/>
        <w:jc w:val="both"/>
        <w:rPr>
          <w:rFonts w:ascii="Times New Roman" w:eastAsia="Times New Roman" w:hAnsi="Times New Roman" w:cs="Times New Roman"/>
          <w:b/>
          <w:sz w:val="24"/>
          <w:szCs w:val="24"/>
          <w:lang w:eastAsia="ru-RU"/>
        </w:rPr>
      </w:pPr>
      <w:r w:rsidRPr="0006428F">
        <w:rPr>
          <w:rFonts w:ascii="Times New Roman" w:eastAsia="Times New Roman" w:hAnsi="Times New Roman" w:cs="Times New Roman"/>
          <w:b/>
          <w:sz w:val="24"/>
          <w:szCs w:val="24"/>
          <w:lang w:eastAsia="ru-RU"/>
        </w:rPr>
        <w:lastRenderedPageBreak/>
        <w:t>Ежедневные традиции</w:t>
      </w:r>
    </w:p>
    <w:tbl>
      <w:tblPr>
        <w:tblW w:w="1474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4536"/>
        <w:gridCol w:w="4791"/>
        <w:gridCol w:w="3856"/>
      </w:tblGrid>
      <w:tr w:rsidR="009228BB" w:rsidRPr="009228BB" w:rsidTr="009A5A1C">
        <w:tc>
          <w:tcPr>
            <w:tcW w:w="1559" w:type="dxa"/>
            <w:shd w:val="clear" w:color="auto" w:fill="auto"/>
          </w:tcPr>
          <w:p w:rsidR="009228BB" w:rsidRPr="009228BB" w:rsidRDefault="009228BB" w:rsidP="0092166E">
            <w:pPr>
              <w:spacing w:after="0" w:line="240" w:lineRule="auto"/>
              <w:jc w:val="center"/>
              <w:rPr>
                <w:rFonts w:ascii="Times New Roman" w:eastAsia="Times New Roman" w:hAnsi="Times New Roman" w:cs="Times New Roman"/>
                <w:b/>
                <w:sz w:val="24"/>
                <w:szCs w:val="24"/>
                <w:lang w:eastAsia="ru-RU"/>
              </w:rPr>
            </w:pPr>
            <w:r w:rsidRPr="009228BB">
              <w:rPr>
                <w:rFonts w:ascii="Times New Roman" w:eastAsia="Times New Roman" w:hAnsi="Times New Roman" w:cs="Times New Roman"/>
                <w:b/>
                <w:sz w:val="24"/>
                <w:szCs w:val="24"/>
                <w:lang w:eastAsia="ru-RU"/>
              </w:rPr>
              <w:t>Традиции</w:t>
            </w:r>
          </w:p>
        </w:tc>
        <w:tc>
          <w:tcPr>
            <w:tcW w:w="4536" w:type="dxa"/>
            <w:shd w:val="clear" w:color="auto" w:fill="auto"/>
          </w:tcPr>
          <w:p w:rsidR="009228BB" w:rsidRPr="009228BB" w:rsidRDefault="009228BB" w:rsidP="0092166E">
            <w:pPr>
              <w:spacing w:after="0" w:line="240" w:lineRule="auto"/>
              <w:jc w:val="center"/>
              <w:rPr>
                <w:rFonts w:ascii="Times New Roman" w:eastAsia="Times New Roman" w:hAnsi="Times New Roman" w:cs="Times New Roman"/>
                <w:b/>
                <w:sz w:val="24"/>
                <w:szCs w:val="24"/>
                <w:lang w:eastAsia="ru-RU"/>
              </w:rPr>
            </w:pPr>
            <w:r w:rsidRPr="009228BB">
              <w:rPr>
                <w:rFonts w:ascii="Times New Roman" w:eastAsia="Times New Roman" w:hAnsi="Times New Roman" w:cs="Times New Roman"/>
                <w:b/>
                <w:sz w:val="24"/>
                <w:szCs w:val="24"/>
                <w:lang w:eastAsia="ru-RU"/>
              </w:rPr>
              <w:t>Задачи педагога</w:t>
            </w:r>
          </w:p>
        </w:tc>
        <w:tc>
          <w:tcPr>
            <w:tcW w:w="4791" w:type="dxa"/>
            <w:shd w:val="clear" w:color="auto" w:fill="auto"/>
          </w:tcPr>
          <w:p w:rsidR="009228BB" w:rsidRPr="009228BB" w:rsidRDefault="009228BB" w:rsidP="0092166E">
            <w:pPr>
              <w:spacing w:after="0" w:line="240" w:lineRule="auto"/>
              <w:jc w:val="center"/>
              <w:rPr>
                <w:rFonts w:ascii="Times New Roman" w:eastAsia="Times New Roman" w:hAnsi="Times New Roman" w:cs="Times New Roman"/>
                <w:b/>
                <w:sz w:val="24"/>
                <w:szCs w:val="24"/>
                <w:lang w:eastAsia="ru-RU"/>
              </w:rPr>
            </w:pPr>
            <w:r w:rsidRPr="009228BB">
              <w:rPr>
                <w:rFonts w:ascii="Times New Roman" w:eastAsia="Times New Roman" w:hAnsi="Times New Roman" w:cs="Times New Roman"/>
                <w:b/>
                <w:sz w:val="24"/>
                <w:szCs w:val="24"/>
                <w:lang w:eastAsia="ru-RU"/>
              </w:rPr>
              <w:t>Содержание</w:t>
            </w:r>
          </w:p>
        </w:tc>
        <w:tc>
          <w:tcPr>
            <w:tcW w:w="3856" w:type="dxa"/>
            <w:shd w:val="clear" w:color="auto" w:fill="auto"/>
          </w:tcPr>
          <w:p w:rsidR="009228BB" w:rsidRPr="009228BB" w:rsidRDefault="009228BB" w:rsidP="0092166E">
            <w:pPr>
              <w:spacing w:after="0" w:line="240" w:lineRule="auto"/>
              <w:jc w:val="center"/>
              <w:rPr>
                <w:rFonts w:ascii="Times New Roman" w:eastAsia="Times New Roman" w:hAnsi="Times New Roman" w:cs="Times New Roman"/>
                <w:b/>
                <w:sz w:val="24"/>
                <w:szCs w:val="24"/>
                <w:lang w:eastAsia="ru-RU"/>
              </w:rPr>
            </w:pPr>
            <w:r w:rsidRPr="009228BB">
              <w:rPr>
                <w:rFonts w:ascii="Times New Roman" w:eastAsia="Times New Roman" w:hAnsi="Times New Roman" w:cs="Times New Roman"/>
                <w:b/>
                <w:sz w:val="24"/>
                <w:szCs w:val="24"/>
                <w:lang w:eastAsia="ru-RU"/>
              </w:rPr>
              <w:t>Ожидаемый результат</w:t>
            </w:r>
          </w:p>
        </w:tc>
      </w:tr>
      <w:tr w:rsidR="009228BB" w:rsidRPr="009228BB" w:rsidTr="009A5A1C">
        <w:tc>
          <w:tcPr>
            <w:tcW w:w="1559" w:type="dxa"/>
            <w:shd w:val="clear" w:color="auto" w:fill="auto"/>
          </w:tcPr>
          <w:p w:rsidR="009228BB" w:rsidRPr="009228BB" w:rsidRDefault="009228BB" w:rsidP="0092166E">
            <w:pPr>
              <w:spacing w:after="0" w:line="240" w:lineRule="auto"/>
              <w:jc w:val="both"/>
              <w:rPr>
                <w:rFonts w:ascii="Times New Roman" w:eastAsia="Times New Roman" w:hAnsi="Times New Roman" w:cs="Times New Roman"/>
                <w:b/>
                <w:sz w:val="24"/>
                <w:szCs w:val="24"/>
                <w:lang w:eastAsia="ru-RU"/>
              </w:rPr>
            </w:pPr>
            <w:r w:rsidRPr="009228BB">
              <w:rPr>
                <w:rFonts w:ascii="Times New Roman" w:eastAsia="Times New Roman" w:hAnsi="Times New Roman" w:cs="Times New Roman"/>
                <w:b/>
                <w:sz w:val="24"/>
                <w:szCs w:val="24"/>
                <w:lang w:eastAsia="ru-RU"/>
              </w:rPr>
              <w:t>Утренний прием</w:t>
            </w:r>
          </w:p>
        </w:tc>
        <w:tc>
          <w:tcPr>
            <w:tcW w:w="4536" w:type="dxa"/>
            <w:shd w:val="clear" w:color="auto" w:fill="auto"/>
          </w:tcPr>
          <w:p w:rsidR="009228BB" w:rsidRPr="009228BB" w:rsidRDefault="009228BB" w:rsidP="00712192">
            <w:pPr>
              <w:numPr>
                <w:ilvl w:val="0"/>
                <w:numId w:val="941"/>
              </w:numPr>
              <w:spacing w:after="0" w:line="240" w:lineRule="auto"/>
              <w:ind w:left="146" w:hanging="146"/>
              <w:contextualSpacing/>
              <w:jc w:val="both"/>
              <w:rPr>
                <w:rFonts w:ascii="Times New Roman" w:eastAsia="Times New Roman" w:hAnsi="Times New Roman" w:cs="Times New Roman"/>
                <w:sz w:val="24"/>
                <w:szCs w:val="24"/>
                <w:lang w:val="x-none" w:eastAsia="ru-RU"/>
              </w:rPr>
            </w:pPr>
            <w:r w:rsidRPr="009228BB">
              <w:rPr>
                <w:rFonts w:ascii="Times New Roman" w:eastAsia="Times New Roman" w:hAnsi="Times New Roman" w:cs="Times New Roman"/>
                <w:sz w:val="24"/>
                <w:szCs w:val="24"/>
                <w:lang w:val="x-none" w:eastAsia="ru-RU"/>
              </w:rPr>
              <w:t>Встречать детей приветливо, доброжелательно, здороваясь персонально с каждым ребенком.</w:t>
            </w:r>
          </w:p>
          <w:p w:rsidR="009228BB" w:rsidRPr="009228BB" w:rsidRDefault="009228BB" w:rsidP="00712192">
            <w:pPr>
              <w:numPr>
                <w:ilvl w:val="0"/>
                <w:numId w:val="941"/>
              </w:numPr>
              <w:spacing w:after="0" w:line="240" w:lineRule="auto"/>
              <w:ind w:left="146" w:hanging="146"/>
              <w:contextualSpacing/>
              <w:jc w:val="both"/>
              <w:rPr>
                <w:rFonts w:ascii="Times New Roman" w:eastAsia="Times New Roman" w:hAnsi="Times New Roman" w:cs="Times New Roman"/>
                <w:sz w:val="24"/>
                <w:szCs w:val="24"/>
                <w:lang w:val="x-none" w:eastAsia="ru-RU"/>
              </w:rPr>
            </w:pPr>
            <w:r w:rsidRPr="009228BB">
              <w:rPr>
                <w:rFonts w:ascii="Times New Roman" w:eastAsia="Times New Roman" w:hAnsi="Times New Roman" w:cs="Times New Roman"/>
                <w:sz w:val="24"/>
                <w:szCs w:val="24"/>
                <w:lang w:val="x-none" w:eastAsia="ru-RU"/>
              </w:rPr>
              <w:t>Пообщаться с родителями, обменяться необходимой информацией (сообщить о предстоящих событиях, об успехах и проблемах ребенка).</w:t>
            </w:r>
          </w:p>
        </w:tc>
        <w:tc>
          <w:tcPr>
            <w:tcW w:w="4791" w:type="dxa"/>
            <w:shd w:val="clear" w:color="auto" w:fill="auto"/>
          </w:tcPr>
          <w:p w:rsidR="009228BB" w:rsidRPr="009228BB" w:rsidRDefault="009228BB" w:rsidP="0092166E">
            <w:pPr>
              <w:spacing w:after="0" w:line="240" w:lineRule="auto"/>
              <w:ind w:firstLine="459"/>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 xml:space="preserve">Прием детей – это очень важный момент в режиме дня. Встречая ребенка, необходимо каждый раз показывать ему, как вы ему рады, как вы его любите, назвать по имени, приобнять, погладить; при необходимости подсказать ребенку, во что он может поиграть до зарядки; если позволяет время, то поговорить с ребенком, расспросить его (что делал дома, где гулял и т.д.). </w:t>
            </w:r>
          </w:p>
          <w:p w:rsidR="009228BB" w:rsidRPr="009228BB" w:rsidRDefault="009228BB" w:rsidP="0092166E">
            <w:pPr>
              <w:spacing w:after="0" w:line="240" w:lineRule="auto"/>
              <w:ind w:firstLine="459"/>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 xml:space="preserve">Повышенное внимание надо уделять детям, которые неохотно расстаются с родителями и не хотят оставаться в группе, особенно в период адаптации к детскому саду. </w:t>
            </w:r>
          </w:p>
          <w:p w:rsidR="009228BB" w:rsidRPr="009228BB" w:rsidRDefault="009228BB" w:rsidP="0092166E">
            <w:pPr>
              <w:spacing w:after="0" w:line="240" w:lineRule="auto"/>
              <w:ind w:firstLine="459"/>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Кроме того, утренний прием детей - это хорошая возможность для персонального общения с родителями. Надо стремиться использовать это время максимально эффективно.</w:t>
            </w:r>
          </w:p>
        </w:tc>
        <w:tc>
          <w:tcPr>
            <w:tcW w:w="3856" w:type="dxa"/>
            <w:shd w:val="clear" w:color="auto" w:fill="auto"/>
          </w:tcPr>
          <w:p w:rsidR="009228BB" w:rsidRPr="009228BB" w:rsidRDefault="009228BB" w:rsidP="00712192">
            <w:pPr>
              <w:numPr>
                <w:ilvl w:val="0"/>
                <w:numId w:val="942"/>
              </w:numPr>
              <w:spacing w:after="0" w:line="240" w:lineRule="auto"/>
              <w:ind w:left="147" w:hanging="147"/>
              <w:contextualSpacing/>
              <w:jc w:val="both"/>
              <w:rPr>
                <w:rFonts w:ascii="Times New Roman" w:eastAsia="Times New Roman" w:hAnsi="Times New Roman" w:cs="Times New Roman"/>
                <w:sz w:val="24"/>
                <w:szCs w:val="24"/>
                <w:lang w:val="x-none" w:eastAsia="ru-RU"/>
              </w:rPr>
            </w:pPr>
            <w:r w:rsidRPr="009228BB">
              <w:rPr>
                <w:rFonts w:ascii="Times New Roman" w:eastAsia="Times New Roman" w:hAnsi="Times New Roman" w:cs="Times New Roman"/>
                <w:sz w:val="24"/>
                <w:szCs w:val="24"/>
                <w:lang w:val="x-none" w:eastAsia="ru-RU"/>
              </w:rPr>
              <w:t>Эмоциональный комфорт и положительный заряд на день.</w:t>
            </w:r>
          </w:p>
          <w:p w:rsidR="009228BB" w:rsidRPr="009228BB" w:rsidRDefault="009228BB" w:rsidP="00712192">
            <w:pPr>
              <w:numPr>
                <w:ilvl w:val="0"/>
                <w:numId w:val="942"/>
              </w:numPr>
              <w:spacing w:after="0" w:line="240" w:lineRule="auto"/>
              <w:ind w:left="147" w:hanging="147"/>
              <w:contextualSpacing/>
              <w:jc w:val="both"/>
              <w:rPr>
                <w:rFonts w:ascii="Times New Roman" w:eastAsia="Times New Roman" w:hAnsi="Times New Roman" w:cs="Times New Roman"/>
                <w:sz w:val="24"/>
                <w:szCs w:val="24"/>
                <w:lang w:val="x-none" w:eastAsia="ru-RU"/>
              </w:rPr>
            </w:pPr>
            <w:r w:rsidRPr="009228BB">
              <w:rPr>
                <w:rFonts w:ascii="Times New Roman" w:eastAsia="Times New Roman" w:hAnsi="Times New Roman" w:cs="Times New Roman"/>
                <w:sz w:val="24"/>
                <w:szCs w:val="24"/>
                <w:lang w:val="x-none" w:eastAsia="ru-RU"/>
              </w:rPr>
              <w:t xml:space="preserve">Развитие навыков вежливого общения. </w:t>
            </w:r>
          </w:p>
          <w:p w:rsidR="009228BB" w:rsidRPr="009228BB" w:rsidRDefault="009228BB" w:rsidP="00712192">
            <w:pPr>
              <w:numPr>
                <w:ilvl w:val="0"/>
                <w:numId w:val="942"/>
              </w:numPr>
              <w:spacing w:after="0" w:line="240" w:lineRule="auto"/>
              <w:ind w:left="147" w:hanging="147"/>
              <w:contextualSpacing/>
              <w:jc w:val="both"/>
              <w:rPr>
                <w:rFonts w:ascii="Times New Roman" w:eastAsia="Times New Roman" w:hAnsi="Times New Roman" w:cs="Times New Roman"/>
                <w:sz w:val="24"/>
                <w:szCs w:val="24"/>
                <w:lang w:val="x-none" w:eastAsia="ru-RU"/>
              </w:rPr>
            </w:pPr>
            <w:r w:rsidRPr="009228BB">
              <w:rPr>
                <w:rFonts w:ascii="Times New Roman" w:eastAsia="Times New Roman" w:hAnsi="Times New Roman" w:cs="Times New Roman"/>
                <w:sz w:val="24"/>
                <w:szCs w:val="24"/>
                <w:lang w:val="x-none" w:eastAsia="ru-RU"/>
              </w:rPr>
              <w:t>Вовлеченность родителей в образовательный процесс.</w:t>
            </w:r>
          </w:p>
        </w:tc>
      </w:tr>
      <w:tr w:rsidR="009228BB" w:rsidRPr="009228BB" w:rsidTr="009A5A1C">
        <w:tc>
          <w:tcPr>
            <w:tcW w:w="1559" w:type="dxa"/>
            <w:shd w:val="clear" w:color="auto" w:fill="auto"/>
          </w:tcPr>
          <w:p w:rsidR="009228BB" w:rsidRPr="009228BB" w:rsidRDefault="009228BB" w:rsidP="0092166E">
            <w:pPr>
              <w:spacing w:after="0" w:line="240" w:lineRule="auto"/>
              <w:jc w:val="both"/>
              <w:rPr>
                <w:rFonts w:ascii="Times New Roman" w:eastAsia="Times New Roman" w:hAnsi="Times New Roman" w:cs="Times New Roman"/>
                <w:b/>
                <w:sz w:val="24"/>
                <w:szCs w:val="24"/>
                <w:lang w:eastAsia="ru-RU"/>
              </w:rPr>
            </w:pPr>
            <w:r w:rsidRPr="009228BB">
              <w:rPr>
                <w:rFonts w:ascii="Times New Roman" w:eastAsia="Times New Roman" w:hAnsi="Times New Roman" w:cs="Times New Roman"/>
                <w:b/>
                <w:sz w:val="24"/>
                <w:szCs w:val="24"/>
                <w:lang w:eastAsia="ru-RU"/>
              </w:rPr>
              <w:t>Утренний круг</w:t>
            </w:r>
          </w:p>
        </w:tc>
        <w:tc>
          <w:tcPr>
            <w:tcW w:w="4536" w:type="dxa"/>
            <w:shd w:val="clear" w:color="auto" w:fill="auto"/>
          </w:tcPr>
          <w:p w:rsidR="009228BB" w:rsidRPr="009228BB" w:rsidRDefault="009228BB" w:rsidP="00712192">
            <w:pPr>
              <w:numPr>
                <w:ilvl w:val="0"/>
                <w:numId w:val="943"/>
              </w:numPr>
              <w:spacing w:after="0" w:line="240" w:lineRule="auto"/>
              <w:ind w:left="146" w:hanging="146"/>
              <w:contextualSpacing/>
              <w:jc w:val="both"/>
              <w:rPr>
                <w:rFonts w:ascii="Times New Roman" w:eastAsia="Times New Roman" w:hAnsi="Times New Roman" w:cs="Times New Roman"/>
                <w:sz w:val="24"/>
                <w:szCs w:val="24"/>
                <w:lang w:val="x-none" w:eastAsia="ru-RU"/>
              </w:rPr>
            </w:pPr>
            <w:r w:rsidRPr="009228BB">
              <w:rPr>
                <w:rFonts w:ascii="Times New Roman" w:eastAsia="Times New Roman" w:hAnsi="Times New Roman" w:cs="Times New Roman"/>
                <w:b/>
                <w:sz w:val="24"/>
                <w:szCs w:val="24"/>
                <w:lang w:val="x-none" w:eastAsia="ru-RU"/>
              </w:rPr>
              <w:t>Планирование:</w:t>
            </w:r>
            <w:r w:rsidRPr="009228BB">
              <w:rPr>
                <w:rFonts w:ascii="Times New Roman" w:eastAsia="Times New Roman" w:hAnsi="Times New Roman" w:cs="Times New Roman"/>
                <w:sz w:val="24"/>
                <w:szCs w:val="24"/>
                <w:lang w:val="x-none" w:eastAsia="ru-RU"/>
              </w:rPr>
              <w:t xml:space="preserve"> соорганизовать детей для обсуждения планов реализации совместных дел (проектов, мероприятий, событий и пр.).</w:t>
            </w:r>
          </w:p>
          <w:p w:rsidR="009228BB" w:rsidRPr="009228BB" w:rsidRDefault="009228BB" w:rsidP="00712192">
            <w:pPr>
              <w:numPr>
                <w:ilvl w:val="0"/>
                <w:numId w:val="943"/>
              </w:numPr>
              <w:spacing w:after="0" w:line="240" w:lineRule="auto"/>
              <w:ind w:left="146" w:hanging="146"/>
              <w:contextualSpacing/>
              <w:jc w:val="both"/>
              <w:rPr>
                <w:rFonts w:ascii="Times New Roman" w:eastAsia="Times New Roman" w:hAnsi="Times New Roman" w:cs="Times New Roman"/>
                <w:sz w:val="24"/>
                <w:szCs w:val="24"/>
                <w:lang w:val="x-none" w:eastAsia="ru-RU"/>
              </w:rPr>
            </w:pPr>
            <w:r w:rsidRPr="009228BB">
              <w:rPr>
                <w:rFonts w:ascii="Times New Roman" w:eastAsia="Times New Roman" w:hAnsi="Times New Roman" w:cs="Times New Roman"/>
                <w:b/>
                <w:sz w:val="24"/>
                <w:szCs w:val="24"/>
                <w:lang w:val="x-none" w:eastAsia="ru-RU"/>
              </w:rPr>
              <w:t>Информирование:</w:t>
            </w:r>
            <w:r w:rsidRPr="009228BB">
              <w:rPr>
                <w:rFonts w:ascii="Times New Roman" w:eastAsia="Times New Roman" w:hAnsi="Times New Roman" w:cs="Times New Roman"/>
                <w:sz w:val="24"/>
                <w:szCs w:val="24"/>
                <w:lang w:val="x-none" w:eastAsia="ru-RU"/>
              </w:rPr>
              <w:t xml:space="preserve"> сообщить детям новости, которые могут быть интересны и/или полезны для них (появились новые игрушки, у кого-то день рождения и т.д.).</w:t>
            </w:r>
          </w:p>
          <w:p w:rsidR="009228BB" w:rsidRPr="009228BB" w:rsidRDefault="009228BB" w:rsidP="00712192">
            <w:pPr>
              <w:numPr>
                <w:ilvl w:val="0"/>
                <w:numId w:val="943"/>
              </w:numPr>
              <w:spacing w:after="0" w:line="240" w:lineRule="auto"/>
              <w:ind w:left="146" w:hanging="146"/>
              <w:contextualSpacing/>
              <w:jc w:val="both"/>
              <w:rPr>
                <w:rFonts w:ascii="Times New Roman" w:eastAsia="Times New Roman" w:hAnsi="Times New Roman" w:cs="Times New Roman"/>
                <w:sz w:val="24"/>
                <w:szCs w:val="24"/>
                <w:lang w:val="x-none" w:eastAsia="ru-RU"/>
              </w:rPr>
            </w:pPr>
            <w:r w:rsidRPr="009228BB">
              <w:rPr>
                <w:rFonts w:ascii="Times New Roman" w:eastAsia="Times New Roman" w:hAnsi="Times New Roman" w:cs="Times New Roman"/>
                <w:b/>
                <w:sz w:val="24"/>
                <w:szCs w:val="24"/>
                <w:lang w:val="x-none" w:eastAsia="ru-RU"/>
              </w:rPr>
              <w:t>Проблемная ситуация</w:t>
            </w:r>
            <w:r w:rsidRPr="009228BB">
              <w:rPr>
                <w:rFonts w:ascii="Times New Roman" w:eastAsia="Times New Roman" w:hAnsi="Times New Roman" w:cs="Times New Roman"/>
                <w:sz w:val="24"/>
                <w:szCs w:val="24"/>
                <w:lang w:val="x-none" w:eastAsia="ru-RU"/>
              </w:rPr>
              <w:t xml:space="preserve">: предложить для обсуждения «проблемную </w:t>
            </w:r>
            <w:r w:rsidRPr="009228BB">
              <w:rPr>
                <w:rFonts w:ascii="Times New Roman" w:eastAsia="Times New Roman" w:hAnsi="Times New Roman" w:cs="Times New Roman"/>
                <w:sz w:val="24"/>
                <w:szCs w:val="24"/>
                <w:lang w:val="x-none" w:eastAsia="ru-RU"/>
              </w:rPr>
              <w:lastRenderedPageBreak/>
              <w:t>ситуацию», интересную детям, в соответствии с образовательными задачами Программы (возможно, позже «проблемная ситуация» перерастет в проект, образовательное событие и т.д.).</w:t>
            </w:r>
          </w:p>
          <w:p w:rsidR="009228BB" w:rsidRPr="009228BB" w:rsidRDefault="009228BB" w:rsidP="00712192">
            <w:pPr>
              <w:numPr>
                <w:ilvl w:val="0"/>
                <w:numId w:val="945"/>
              </w:numPr>
              <w:spacing w:after="0" w:line="240" w:lineRule="auto"/>
              <w:ind w:left="146" w:hanging="146"/>
              <w:contextualSpacing/>
              <w:jc w:val="both"/>
              <w:rPr>
                <w:rFonts w:ascii="Times New Roman" w:eastAsia="Times New Roman" w:hAnsi="Times New Roman" w:cs="Times New Roman"/>
                <w:sz w:val="24"/>
                <w:szCs w:val="24"/>
                <w:lang w:val="x-none" w:eastAsia="ru-RU"/>
              </w:rPr>
            </w:pPr>
            <w:r w:rsidRPr="009228BB">
              <w:rPr>
                <w:rFonts w:ascii="Times New Roman" w:eastAsia="Times New Roman" w:hAnsi="Times New Roman" w:cs="Times New Roman"/>
                <w:b/>
                <w:sz w:val="24"/>
                <w:szCs w:val="24"/>
                <w:lang w:val="x-none" w:eastAsia="ru-RU"/>
              </w:rPr>
              <w:t>Развивающий диалог:</w:t>
            </w:r>
            <w:r w:rsidRPr="009228BB">
              <w:rPr>
                <w:rFonts w:ascii="Times New Roman" w:eastAsia="Times New Roman" w:hAnsi="Times New Roman" w:cs="Times New Roman"/>
                <w:sz w:val="24"/>
                <w:szCs w:val="24"/>
                <w:lang w:val="x-none" w:eastAsia="ru-RU"/>
              </w:rPr>
              <w:t xml:space="preserve"> вести дискуссию в формате развивающего диалога, т.е. направлять дискуссию недирективными методами, стараться задавать открытые вопросы (т.е. вопросы, на которые нельзя ответить однозначно), не давать прямых объяснений и готовых ответов, а подводить детей к тому, чтобы они рассуждали и «сами» пришли к правильному ответу. </w:t>
            </w:r>
          </w:p>
          <w:p w:rsidR="009228BB" w:rsidRPr="009228BB" w:rsidRDefault="009228BB" w:rsidP="00712192">
            <w:pPr>
              <w:numPr>
                <w:ilvl w:val="0"/>
                <w:numId w:val="945"/>
              </w:numPr>
              <w:spacing w:after="0" w:line="240" w:lineRule="auto"/>
              <w:ind w:left="146" w:hanging="146"/>
              <w:contextualSpacing/>
              <w:jc w:val="both"/>
              <w:rPr>
                <w:rFonts w:ascii="Times New Roman" w:eastAsia="Times New Roman" w:hAnsi="Times New Roman" w:cs="Times New Roman"/>
                <w:sz w:val="24"/>
                <w:szCs w:val="24"/>
                <w:lang w:val="x-none" w:eastAsia="ru-RU"/>
              </w:rPr>
            </w:pPr>
            <w:r w:rsidRPr="009228BB">
              <w:rPr>
                <w:rFonts w:ascii="Times New Roman" w:eastAsia="Times New Roman" w:hAnsi="Times New Roman" w:cs="Times New Roman"/>
                <w:b/>
                <w:sz w:val="24"/>
                <w:szCs w:val="24"/>
                <w:lang w:val="x-none" w:eastAsia="ru-RU"/>
              </w:rPr>
              <w:t>Детское сообщество:</w:t>
            </w:r>
            <w:r w:rsidRPr="009228BB">
              <w:rPr>
                <w:rFonts w:ascii="Times New Roman" w:eastAsia="Times New Roman" w:hAnsi="Times New Roman" w:cs="Times New Roman"/>
                <w:sz w:val="24"/>
                <w:szCs w:val="24"/>
                <w:lang w:val="x-none" w:eastAsia="ru-RU"/>
              </w:rPr>
              <w:t xml:space="preserve"> учить детей быть внимательными друг к другу, поддерживать атмосферу дружелюбия, создавать положительный эмоциональный настрой. </w:t>
            </w:r>
          </w:p>
          <w:p w:rsidR="009228BB" w:rsidRPr="009228BB" w:rsidRDefault="009228BB" w:rsidP="00712192">
            <w:pPr>
              <w:numPr>
                <w:ilvl w:val="0"/>
                <w:numId w:val="945"/>
              </w:numPr>
              <w:spacing w:after="0" w:line="240" w:lineRule="auto"/>
              <w:ind w:left="146" w:hanging="146"/>
              <w:contextualSpacing/>
              <w:jc w:val="both"/>
              <w:rPr>
                <w:rFonts w:ascii="Times New Roman" w:eastAsia="Times New Roman" w:hAnsi="Times New Roman" w:cs="Times New Roman"/>
                <w:sz w:val="24"/>
                <w:szCs w:val="24"/>
                <w:lang w:val="x-none" w:eastAsia="ru-RU"/>
              </w:rPr>
            </w:pPr>
            <w:r w:rsidRPr="009228BB">
              <w:rPr>
                <w:rFonts w:ascii="Times New Roman" w:eastAsia="Times New Roman" w:hAnsi="Times New Roman" w:cs="Times New Roman"/>
                <w:b/>
                <w:sz w:val="24"/>
                <w:szCs w:val="24"/>
                <w:lang w:val="x-none" w:eastAsia="ru-RU"/>
              </w:rPr>
              <w:t>Навыки общения</w:t>
            </w:r>
            <w:r w:rsidRPr="009228BB">
              <w:rPr>
                <w:rFonts w:ascii="Times New Roman" w:eastAsia="Times New Roman" w:hAnsi="Times New Roman" w:cs="Times New Roman"/>
                <w:sz w:val="24"/>
                <w:szCs w:val="24"/>
                <w:lang w:val="x-none" w:eastAsia="ru-RU"/>
              </w:rPr>
              <w:t xml:space="preserve">: учить детей культуре диалога (говорить по очереди, не перебивать, слушать друг друга, говорить по существу, уважать чужое мнение и пр.). </w:t>
            </w:r>
          </w:p>
          <w:p w:rsidR="009228BB" w:rsidRDefault="009228BB" w:rsidP="00712192">
            <w:pPr>
              <w:numPr>
                <w:ilvl w:val="0"/>
                <w:numId w:val="945"/>
              </w:numPr>
              <w:spacing w:after="0" w:line="240" w:lineRule="auto"/>
              <w:ind w:left="146" w:hanging="146"/>
              <w:contextualSpacing/>
              <w:jc w:val="both"/>
              <w:rPr>
                <w:rFonts w:ascii="Times New Roman" w:eastAsia="Times New Roman" w:hAnsi="Times New Roman" w:cs="Times New Roman"/>
                <w:sz w:val="24"/>
                <w:szCs w:val="24"/>
                <w:lang w:val="x-none" w:eastAsia="ru-RU"/>
              </w:rPr>
            </w:pPr>
            <w:r w:rsidRPr="009228BB">
              <w:rPr>
                <w:rFonts w:ascii="Times New Roman" w:eastAsia="Times New Roman" w:hAnsi="Times New Roman" w:cs="Times New Roman"/>
                <w:b/>
                <w:sz w:val="24"/>
                <w:szCs w:val="24"/>
                <w:lang w:val="x-none" w:eastAsia="ru-RU"/>
              </w:rPr>
              <w:t>Равноправие и инициатива:</w:t>
            </w:r>
            <w:r w:rsidRPr="009228BB">
              <w:rPr>
                <w:rFonts w:ascii="Times New Roman" w:eastAsia="Times New Roman" w:hAnsi="Times New Roman" w:cs="Times New Roman"/>
                <w:sz w:val="24"/>
                <w:szCs w:val="24"/>
                <w:lang w:val="x-none" w:eastAsia="ru-RU"/>
              </w:rPr>
              <w:t xml:space="preserve"> поддерживать детскую инициативу, создавая при этом равные возможности для самореализации всем детям (и тихим, и бойким, и лидерам, и скромным и т.д.).</w:t>
            </w:r>
          </w:p>
          <w:p w:rsidR="009A5A1C" w:rsidRPr="009228BB" w:rsidRDefault="009A5A1C" w:rsidP="009A5A1C">
            <w:pPr>
              <w:spacing w:after="0" w:line="240" w:lineRule="auto"/>
              <w:ind w:left="146"/>
              <w:contextualSpacing/>
              <w:jc w:val="both"/>
              <w:rPr>
                <w:rFonts w:ascii="Times New Roman" w:eastAsia="Times New Roman" w:hAnsi="Times New Roman" w:cs="Times New Roman"/>
                <w:sz w:val="24"/>
                <w:szCs w:val="24"/>
                <w:lang w:val="x-none" w:eastAsia="ru-RU"/>
              </w:rPr>
            </w:pPr>
          </w:p>
        </w:tc>
        <w:tc>
          <w:tcPr>
            <w:tcW w:w="4791" w:type="dxa"/>
            <w:shd w:val="clear" w:color="auto" w:fill="auto"/>
          </w:tcPr>
          <w:p w:rsidR="009228BB" w:rsidRPr="009228BB" w:rsidRDefault="009228BB" w:rsidP="0092166E">
            <w:pPr>
              <w:spacing w:after="0" w:line="240" w:lineRule="auto"/>
              <w:ind w:firstLine="459"/>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lastRenderedPageBreak/>
              <w:t xml:space="preserve">Утренний круг предоставляет большие возможности для формирования детского сообщества, развития когнитивных и коммуникативных способностей, саморегуляции детей. В Программе утренний круг проводится в форме развивающего общения (развивающего диалога). </w:t>
            </w:r>
          </w:p>
          <w:p w:rsidR="009228BB" w:rsidRPr="009228BB" w:rsidRDefault="009228BB" w:rsidP="0092166E">
            <w:pPr>
              <w:spacing w:after="0" w:line="240" w:lineRule="auto"/>
              <w:ind w:firstLine="459"/>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 xml:space="preserve">Утренний круг – это начало дня, когда дети собираются все вместе для того, чтобы вместе порадоваться предстоящему дню, </w:t>
            </w:r>
            <w:r w:rsidRPr="009228BB">
              <w:rPr>
                <w:rFonts w:ascii="Times New Roman" w:eastAsia="Times New Roman" w:hAnsi="Times New Roman" w:cs="Times New Roman"/>
                <w:sz w:val="24"/>
                <w:szCs w:val="24"/>
                <w:lang w:eastAsia="ru-RU"/>
              </w:rPr>
              <w:lastRenderedPageBreak/>
              <w:t xml:space="preserve">поделиться впечатлениями, узнать новости (что интересного будет сегодня?), обсудить совместные планы, проблемы, договориться о правилах и т.д. </w:t>
            </w:r>
          </w:p>
          <w:p w:rsidR="009228BB" w:rsidRPr="009228BB" w:rsidRDefault="009228BB" w:rsidP="0092166E">
            <w:pPr>
              <w:spacing w:after="0" w:line="240" w:lineRule="auto"/>
              <w:ind w:firstLine="459"/>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Именно на утреннем круге зарождается и обсуждается новое приключение (образовательное событие), дети договариваются о совместных правилах группы (нормотворчество), обсуждаются «мировые» и «научные» проблемы (развивающий диалог) и т.д.</w:t>
            </w:r>
          </w:p>
        </w:tc>
        <w:tc>
          <w:tcPr>
            <w:tcW w:w="3856" w:type="dxa"/>
            <w:shd w:val="clear" w:color="auto" w:fill="auto"/>
          </w:tcPr>
          <w:p w:rsidR="009228BB" w:rsidRPr="009228BB" w:rsidRDefault="009228BB" w:rsidP="00712192">
            <w:pPr>
              <w:numPr>
                <w:ilvl w:val="0"/>
                <w:numId w:val="944"/>
              </w:numPr>
              <w:spacing w:after="0" w:line="240" w:lineRule="auto"/>
              <w:ind w:left="147" w:hanging="147"/>
              <w:contextualSpacing/>
              <w:jc w:val="both"/>
              <w:rPr>
                <w:rFonts w:ascii="Times New Roman" w:eastAsia="Times New Roman" w:hAnsi="Times New Roman" w:cs="Times New Roman"/>
                <w:sz w:val="24"/>
                <w:szCs w:val="24"/>
                <w:lang w:val="x-none" w:eastAsia="ru-RU"/>
              </w:rPr>
            </w:pPr>
            <w:r w:rsidRPr="009228BB">
              <w:rPr>
                <w:rFonts w:ascii="Times New Roman" w:eastAsia="Times New Roman" w:hAnsi="Times New Roman" w:cs="Times New Roman"/>
                <w:b/>
                <w:sz w:val="24"/>
                <w:szCs w:val="24"/>
                <w:lang w:val="x-none" w:eastAsia="ru-RU"/>
              </w:rPr>
              <w:lastRenderedPageBreak/>
              <w:t>Коммуникативное развитие</w:t>
            </w:r>
            <w:r w:rsidRPr="009228BB">
              <w:rPr>
                <w:rFonts w:ascii="Times New Roman" w:eastAsia="Times New Roman" w:hAnsi="Times New Roman" w:cs="Times New Roman"/>
                <w:sz w:val="24"/>
                <w:szCs w:val="24"/>
                <w:lang w:val="x-none" w:eastAsia="ru-RU"/>
              </w:rPr>
              <w:t>: развитие навыков общения, умения доброжелательно взаимодействовать со сверстниками, готовности к совместной деятельности, умение вести диалог (слушать собеседника, аргументированно высказывать свое мнение).</w:t>
            </w:r>
          </w:p>
          <w:p w:rsidR="009228BB" w:rsidRPr="009228BB" w:rsidRDefault="009228BB" w:rsidP="00712192">
            <w:pPr>
              <w:numPr>
                <w:ilvl w:val="0"/>
                <w:numId w:val="944"/>
              </w:numPr>
              <w:spacing w:after="0" w:line="240" w:lineRule="auto"/>
              <w:ind w:left="147" w:hanging="147"/>
              <w:contextualSpacing/>
              <w:jc w:val="both"/>
              <w:rPr>
                <w:rFonts w:ascii="Times New Roman" w:eastAsia="Times New Roman" w:hAnsi="Times New Roman" w:cs="Times New Roman"/>
                <w:sz w:val="24"/>
                <w:szCs w:val="24"/>
                <w:lang w:val="x-none" w:eastAsia="ru-RU"/>
              </w:rPr>
            </w:pPr>
            <w:r w:rsidRPr="009228BB">
              <w:rPr>
                <w:rFonts w:ascii="Times New Roman" w:eastAsia="Times New Roman" w:hAnsi="Times New Roman" w:cs="Times New Roman"/>
                <w:b/>
                <w:sz w:val="24"/>
                <w:szCs w:val="24"/>
                <w:lang w:val="x-none" w:eastAsia="ru-RU"/>
              </w:rPr>
              <w:t>Когнитивное развитие:</w:t>
            </w:r>
            <w:r w:rsidRPr="009228BB">
              <w:rPr>
                <w:rFonts w:ascii="Times New Roman" w:eastAsia="Times New Roman" w:hAnsi="Times New Roman" w:cs="Times New Roman"/>
                <w:sz w:val="24"/>
                <w:szCs w:val="24"/>
                <w:lang w:val="x-none" w:eastAsia="ru-RU"/>
              </w:rPr>
              <w:t xml:space="preserve"> развитие познавательного </w:t>
            </w:r>
            <w:r w:rsidRPr="009228BB">
              <w:rPr>
                <w:rFonts w:ascii="Times New Roman" w:eastAsia="Times New Roman" w:hAnsi="Times New Roman" w:cs="Times New Roman"/>
                <w:sz w:val="24"/>
                <w:szCs w:val="24"/>
                <w:lang w:val="x-none" w:eastAsia="ru-RU"/>
              </w:rPr>
              <w:lastRenderedPageBreak/>
              <w:t xml:space="preserve">интереса, умения формулировать свою мысль, ставить задачи, искать пути решения. </w:t>
            </w:r>
          </w:p>
          <w:p w:rsidR="009228BB" w:rsidRPr="009228BB" w:rsidRDefault="009228BB" w:rsidP="00712192">
            <w:pPr>
              <w:numPr>
                <w:ilvl w:val="0"/>
                <w:numId w:val="946"/>
              </w:numPr>
              <w:spacing w:after="0" w:line="240" w:lineRule="auto"/>
              <w:ind w:left="147" w:hanging="147"/>
              <w:contextualSpacing/>
              <w:jc w:val="both"/>
              <w:rPr>
                <w:rFonts w:ascii="Times New Roman" w:eastAsia="Times New Roman" w:hAnsi="Times New Roman" w:cs="Times New Roman"/>
                <w:sz w:val="24"/>
                <w:szCs w:val="24"/>
                <w:lang w:val="x-none" w:eastAsia="ru-RU"/>
              </w:rPr>
            </w:pPr>
            <w:r w:rsidRPr="009228BB">
              <w:rPr>
                <w:rFonts w:ascii="Times New Roman" w:eastAsia="Times New Roman" w:hAnsi="Times New Roman" w:cs="Times New Roman"/>
                <w:b/>
                <w:sz w:val="24"/>
                <w:szCs w:val="24"/>
                <w:lang w:val="x-none" w:eastAsia="ru-RU"/>
              </w:rPr>
              <w:t>Регуляторное развитие:</w:t>
            </w:r>
            <w:r w:rsidRPr="009228BB">
              <w:rPr>
                <w:rFonts w:ascii="Times New Roman" w:eastAsia="Times New Roman" w:hAnsi="Times New Roman" w:cs="Times New Roman"/>
                <w:sz w:val="24"/>
                <w:szCs w:val="24"/>
                <w:lang w:val="x-none" w:eastAsia="ru-RU"/>
              </w:rPr>
              <w:t xml:space="preserve"> развитие умения соблюдать установленные нормы и правила, подчинять свои интересы интересам сообщества, планировать свою и совместную деятельность.</w:t>
            </w:r>
          </w:p>
          <w:p w:rsidR="009228BB" w:rsidRPr="009228BB" w:rsidRDefault="009228BB" w:rsidP="00712192">
            <w:pPr>
              <w:numPr>
                <w:ilvl w:val="0"/>
                <w:numId w:val="946"/>
              </w:numPr>
              <w:spacing w:after="0" w:line="240" w:lineRule="auto"/>
              <w:ind w:left="147" w:hanging="147"/>
              <w:contextualSpacing/>
              <w:jc w:val="both"/>
              <w:rPr>
                <w:rFonts w:ascii="Times New Roman" w:eastAsia="Times New Roman" w:hAnsi="Times New Roman" w:cs="Times New Roman"/>
                <w:sz w:val="24"/>
                <w:szCs w:val="24"/>
                <w:lang w:val="x-none" w:eastAsia="ru-RU"/>
              </w:rPr>
            </w:pPr>
            <w:r w:rsidRPr="009228BB">
              <w:rPr>
                <w:rFonts w:ascii="Times New Roman" w:eastAsia="Times New Roman" w:hAnsi="Times New Roman" w:cs="Times New Roman"/>
                <w:b/>
                <w:sz w:val="24"/>
                <w:szCs w:val="24"/>
                <w:lang w:val="x-none" w:eastAsia="ru-RU"/>
              </w:rPr>
              <w:t>Навыки, умения, знания:</w:t>
            </w:r>
            <w:r w:rsidRPr="009228BB">
              <w:rPr>
                <w:rFonts w:ascii="Times New Roman" w:eastAsia="Times New Roman" w:hAnsi="Times New Roman" w:cs="Times New Roman"/>
                <w:sz w:val="24"/>
                <w:szCs w:val="24"/>
                <w:lang w:val="x-none" w:eastAsia="ru-RU"/>
              </w:rPr>
              <w:t xml:space="preserve"> ознакомление с окружающим миром, развитие речи.</w:t>
            </w:r>
          </w:p>
          <w:p w:rsidR="009228BB" w:rsidRPr="009228BB" w:rsidRDefault="009228BB" w:rsidP="00712192">
            <w:pPr>
              <w:numPr>
                <w:ilvl w:val="0"/>
                <w:numId w:val="946"/>
              </w:numPr>
              <w:spacing w:after="0" w:line="240" w:lineRule="auto"/>
              <w:ind w:left="147" w:hanging="147"/>
              <w:contextualSpacing/>
              <w:jc w:val="both"/>
              <w:rPr>
                <w:rFonts w:ascii="Times New Roman" w:eastAsia="Times New Roman" w:hAnsi="Times New Roman" w:cs="Times New Roman"/>
                <w:sz w:val="24"/>
                <w:szCs w:val="24"/>
                <w:lang w:val="x-none" w:eastAsia="ru-RU"/>
              </w:rPr>
            </w:pPr>
            <w:r w:rsidRPr="009228BB">
              <w:rPr>
                <w:rFonts w:ascii="Times New Roman" w:eastAsia="Times New Roman" w:hAnsi="Times New Roman" w:cs="Times New Roman"/>
                <w:b/>
                <w:sz w:val="24"/>
                <w:szCs w:val="24"/>
                <w:lang w:val="x-none" w:eastAsia="ru-RU"/>
              </w:rPr>
              <w:t>Развитие детского сообщества:</w:t>
            </w:r>
            <w:r w:rsidRPr="009228BB">
              <w:rPr>
                <w:rFonts w:ascii="Times New Roman" w:eastAsia="Times New Roman" w:hAnsi="Times New Roman" w:cs="Times New Roman"/>
                <w:sz w:val="24"/>
                <w:szCs w:val="24"/>
                <w:lang w:val="x-none" w:eastAsia="ru-RU"/>
              </w:rPr>
              <w:t xml:space="preserve"> воспитание взаимной симпатии и дружелюбного отношения детей друг к другу.</w:t>
            </w:r>
          </w:p>
          <w:p w:rsidR="009228BB" w:rsidRPr="009228BB" w:rsidRDefault="009228BB" w:rsidP="00712192">
            <w:pPr>
              <w:numPr>
                <w:ilvl w:val="0"/>
                <w:numId w:val="946"/>
              </w:numPr>
              <w:spacing w:after="0" w:line="240" w:lineRule="auto"/>
              <w:ind w:left="147" w:hanging="147"/>
              <w:contextualSpacing/>
              <w:jc w:val="both"/>
              <w:rPr>
                <w:rFonts w:ascii="Times New Roman" w:eastAsia="Times New Roman" w:hAnsi="Times New Roman" w:cs="Times New Roman"/>
                <w:sz w:val="24"/>
                <w:szCs w:val="24"/>
                <w:lang w:val="x-none" w:eastAsia="ru-RU"/>
              </w:rPr>
            </w:pPr>
            <w:r w:rsidRPr="009228BB">
              <w:rPr>
                <w:rFonts w:ascii="Times New Roman" w:eastAsia="Times New Roman" w:hAnsi="Times New Roman" w:cs="Times New Roman"/>
                <w:b/>
                <w:sz w:val="24"/>
                <w:szCs w:val="24"/>
                <w:lang w:val="x-none" w:eastAsia="ru-RU"/>
              </w:rPr>
              <w:t>Обеспечение эмоционального комфорта:</w:t>
            </w:r>
            <w:r w:rsidRPr="009228BB">
              <w:rPr>
                <w:rFonts w:ascii="Times New Roman" w:eastAsia="Times New Roman" w:hAnsi="Times New Roman" w:cs="Times New Roman"/>
                <w:sz w:val="24"/>
                <w:szCs w:val="24"/>
                <w:lang w:val="x-none" w:eastAsia="ru-RU"/>
              </w:rPr>
              <w:t xml:space="preserve"> создание положительного настроя на день, положительного отношения к детскому саду.</w:t>
            </w:r>
          </w:p>
        </w:tc>
      </w:tr>
      <w:tr w:rsidR="009228BB" w:rsidRPr="009228BB" w:rsidTr="009A5A1C">
        <w:tc>
          <w:tcPr>
            <w:tcW w:w="1559" w:type="dxa"/>
            <w:shd w:val="clear" w:color="auto" w:fill="auto"/>
          </w:tcPr>
          <w:p w:rsidR="009228BB" w:rsidRPr="009228BB" w:rsidRDefault="009228BB" w:rsidP="0092166E">
            <w:pPr>
              <w:spacing w:after="0" w:line="240" w:lineRule="auto"/>
              <w:jc w:val="both"/>
              <w:rPr>
                <w:rFonts w:ascii="Times New Roman" w:eastAsia="Times New Roman" w:hAnsi="Times New Roman" w:cs="Times New Roman"/>
                <w:b/>
                <w:sz w:val="24"/>
                <w:szCs w:val="24"/>
                <w:lang w:eastAsia="ru-RU"/>
              </w:rPr>
            </w:pPr>
            <w:r w:rsidRPr="009228BB">
              <w:rPr>
                <w:rFonts w:ascii="Times New Roman" w:eastAsia="Times New Roman" w:hAnsi="Times New Roman" w:cs="Times New Roman"/>
                <w:b/>
                <w:sz w:val="24"/>
                <w:szCs w:val="24"/>
                <w:lang w:eastAsia="ru-RU"/>
              </w:rPr>
              <w:lastRenderedPageBreak/>
              <w:t>Вечерний круг</w:t>
            </w:r>
          </w:p>
        </w:tc>
        <w:tc>
          <w:tcPr>
            <w:tcW w:w="4536" w:type="dxa"/>
            <w:shd w:val="clear" w:color="auto" w:fill="auto"/>
          </w:tcPr>
          <w:p w:rsidR="009228BB" w:rsidRPr="009228BB" w:rsidRDefault="009228BB" w:rsidP="00712192">
            <w:pPr>
              <w:numPr>
                <w:ilvl w:val="0"/>
                <w:numId w:val="947"/>
              </w:numPr>
              <w:spacing w:after="0" w:line="240" w:lineRule="auto"/>
              <w:ind w:left="146" w:hanging="146"/>
              <w:contextualSpacing/>
              <w:jc w:val="both"/>
              <w:rPr>
                <w:rFonts w:ascii="Times New Roman" w:eastAsia="Times New Roman" w:hAnsi="Times New Roman" w:cs="Times New Roman"/>
                <w:sz w:val="24"/>
                <w:szCs w:val="24"/>
                <w:lang w:val="x-none" w:eastAsia="ru-RU"/>
              </w:rPr>
            </w:pPr>
            <w:r w:rsidRPr="009228BB">
              <w:rPr>
                <w:rFonts w:ascii="Times New Roman" w:eastAsia="Times New Roman" w:hAnsi="Times New Roman" w:cs="Times New Roman"/>
                <w:b/>
                <w:sz w:val="24"/>
                <w:szCs w:val="24"/>
                <w:lang w:val="x-none" w:eastAsia="ru-RU"/>
              </w:rPr>
              <w:t>Рефлексия.</w:t>
            </w:r>
            <w:r w:rsidRPr="009228BB">
              <w:rPr>
                <w:rFonts w:ascii="Times New Roman" w:eastAsia="Times New Roman" w:hAnsi="Times New Roman" w:cs="Times New Roman"/>
                <w:sz w:val="24"/>
                <w:szCs w:val="24"/>
                <w:lang w:val="x-none" w:eastAsia="ru-RU"/>
              </w:rPr>
              <w:t xml:space="preserve"> Вспомнить с детьми прошедший день, все самое хорошее и интересное, чтобы у детей формировалось положительное отношение друг к другу и к детскому саду в целом. </w:t>
            </w:r>
          </w:p>
          <w:p w:rsidR="009228BB" w:rsidRPr="009228BB" w:rsidRDefault="009228BB" w:rsidP="00712192">
            <w:pPr>
              <w:numPr>
                <w:ilvl w:val="0"/>
                <w:numId w:val="947"/>
              </w:numPr>
              <w:spacing w:after="0" w:line="240" w:lineRule="auto"/>
              <w:ind w:left="146" w:hanging="146"/>
              <w:contextualSpacing/>
              <w:jc w:val="both"/>
              <w:rPr>
                <w:rFonts w:ascii="Times New Roman" w:eastAsia="Times New Roman" w:hAnsi="Times New Roman" w:cs="Times New Roman"/>
                <w:sz w:val="24"/>
                <w:szCs w:val="24"/>
                <w:lang w:val="x-none" w:eastAsia="ru-RU"/>
              </w:rPr>
            </w:pPr>
            <w:r w:rsidRPr="009228BB">
              <w:rPr>
                <w:rFonts w:ascii="Times New Roman" w:eastAsia="Times New Roman" w:hAnsi="Times New Roman" w:cs="Times New Roman"/>
                <w:b/>
                <w:sz w:val="24"/>
                <w:szCs w:val="24"/>
                <w:lang w:val="x-none" w:eastAsia="ru-RU"/>
              </w:rPr>
              <w:t>Обсуждение проблем.</w:t>
            </w:r>
            <w:r w:rsidRPr="009228BB">
              <w:rPr>
                <w:rFonts w:ascii="Times New Roman" w:eastAsia="Times New Roman" w:hAnsi="Times New Roman" w:cs="Times New Roman"/>
                <w:sz w:val="24"/>
                <w:szCs w:val="24"/>
                <w:lang w:val="x-none" w:eastAsia="ru-RU"/>
              </w:rPr>
              <w:t xml:space="preserve"> Обсудить проблемные ситуации, если в течение дня таковые возникали, подвести детей к самостоятельному разрешению и урегулированию проблемы, организовать обсуждение планов реализации совместных дел (проектов, мероприятий, событий и пр.).</w:t>
            </w:r>
          </w:p>
          <w:p w:rsidR="009228BB" w:rsidRPr="009228BB" w:rsidRDefault="009228BB" w:rsidP="00712192">
            <w:pPr>
              <w:numPr>
                <w:ilvl w:val="0"/>
                <w:numId w:val="947"/>
              </w:numPr>
              <w:spacing w:after="0" w:line="240" w:lineRule="auto"/>
              <w:ind w:left="146" w:hanging="146"/>
              <w:contextualSpacing/>
              <w:jc w:val="both"/>
              <w:rPr>
                <w:rFonts w:ascii="Times New Roman" w:eastAsia="Times New Roman" w:hAnsi="Times New Roman" w:cs="Times New Roman"/>
                <w:sz w:val="24"/>
                <w:szCs w:val="24"/>
                <w:lang w:val="x-none" w:eastAsia="ru-RU"/>
              </w:rPr>
            </w:pPr>
            <w:r w:rsidRPr="009228BB">
              <w:rPr>
                <w:rFonts w:ascii="Times New Roman" w:eastAsia="Times New Roman" w:hAnsi="Times New Roman" w:cs="Times New Roman"/>
                <w:b/>
                <w:sz w:val="24"/>
                <w:szCs w:val="24"/>
                <w:lang w:val="x-none" w:eastAsia="ru-RU"/>
              </w:rPr>
              <w:t>Развивающий диалог:</w:t>
            </w:r>
            <w:r w:rsidRPr="009228BB">
              <w:rPr>
                <w:rFonts w:ascii="Times New Roman" w:eastAsia="Times New Roman" w:hAnsi="Times New Roman" w:cs="Times New Roman"/>
                <w:sz w:val="24"/>
                <w:szCs w:val="24"/>
                <w:lang w:val="x-none" w:eastAsia="ru-RU"/>
              </w:rPr>
              <w:t xml:space="preserve"> предложить для обсуждения проблемную ситуацию, интересную детям, в соответствии с образовательными задачами Программы.</w:t>
            </w:r>
          </w:p>
          <w:p w:rsidR="009228BB" w:rsidRPr="009228BB" w:rsidRDefault="009228BB" w:rsidP="00712192">
            <w:pPr>
              <w:numPr>
                <w:ilvl w:val="0"/>
                <w:numId w:val="947"/>
              </w:numPr>
              <w:spacing w:after="0" w:line="240" w:lineRule="auto"/>
              <w:ind w:left="146" w:hanging="146"/>
              <w:contextualSpacing/>
              <w:jc w:val="both"/>
              <w:rPr>
                <w:rFonts w:ascii="Times New Roman" w:eastAsia="Times New Roman" w:hAnsi="Times New Roman" w:cs="Times New Roman"/>
                <w:sz w:val="24"/>
                <w:szCs w:val="24"/>
                <w:lang w:val="x-none" w:eastAsia="ru-RU"/>
              </w:rPr>
            </w:pPr>
            <w:r w:rsidRPr="009228BB">
              <w:rPr>
                <w:rFonts w:ascii="Times New Roman" w:eastAsia="Times New Roman" w:hAnsi="Times New Roman" w:cs="Times New Roman"/>
                <w:b/>
                <w:sz w:val="24"/>
                <w:szCs w:val="24"/>
                <w:lang w:val="x-none" w:eastAsia="ru-RU"/>
              </w:rPr>
              <w:t>Детское сообщество:</w:t>
            </w:r>
            <w:r w:rsidRPr="009228BB">
              <w:rPr>
                <w:rFonts w:ascii="Times New Roman" w:eastAsia="Times New Roman" w:hAnsi="Times New Roman" w:cs="Times New Roman"/>
                <w:sz w:val="24"/>
                <w:szCs w:val="24"/>
                <w:lang w:val="x-none" w:eastAsia="ru-RU"/>
              </w:rPr>
              <w:t xml:space="preserve"> учить детей быть внимательными друг к другу, поддерживать атмосферу дружелюбия, создавать положительный эмоциональный настрой. </w:t>
            </w:r>
          </w:p>
          <w:p w:rsidR="009228BB" w:rsidRPr="009228BB" w:rsidRDefault="009228BB" w:rsidP="00712192">
            <w:pPr>
              <w:numPr>
                <w:ilvl w:val="0"/>
                <w:numId w:val="947"/>
              </w:numPr>
              <w:spacing w:after="0" w:line="240" w:lineRule="auto"/>
              <w:ind w:left="146" w:hanging="146"/>
              <w:contextualSpacing/>
              <w:jc w:val="both"/>
              <w:rPr>
                <w:rFonts w:ascii="Times New Roman" w:eastAsia="Times New Roman" w:hAnsi="Times New Roman" w:cs="Times New Roman"/>
                <w:sz w:val="24"/>
                <w:szCs w:val="24"/>
                <w:lang w:val="x-none" w:eastAsia="ru-RU"/>
              </w:rPr>
            </w:pPr>
            <w:r w:rsidRPr="009228BB">
              <w:rPr>
                <w:rFonts w:ascii="Times New Roman" w:eastAsia="Times New Roman" w:hAnsi="Times New Roman" w:cs="Times New Roman"/>
                <w:b/>
                <w:sz w:val="24"/>
                <w:szCs w:val="24"/>
                <w:lang w:val="x-none" w:eastAsia="ru-RU"/>
              </w:rPr>
              <w:t>Навыки общения:</w:t>
            </w:r>
            <w:r w:rsidRPr="009228BB">
              <w:rPr>
                <w:rFonts w:ascii="Times New Roman" w:eastAsia="Times New Roman" w:hAnsi="Times New Roman" w:cs="Times New Roman"/>
                <w:sz w:val="24"/>
                <w:szCs w:val="24"/>
                <w:lang w:val="x-none" w:eastAsia="ru-RU"/>
              </w:rPr>
              <w:t xml:space="preserve"> учить детей культуре диалога (говорить по очереди, не перебивать, слушать друг друга, говорить по существу, уважать чужое мнение и пр.).</w:t>
            </w:r>
          </w:p>
        </w:tc>
        <w:tc>
          <w:tcPr>
            <w:tcW w:w="4791" w:type="dxa"/>
            <w:shd w:val="clear" w:color="auto" w:fill="auto"/>
          </w:tcPr>
          <w:p w:rsidR="009228BB" w:rsidRPr="009228BB" w:rsidRDefault="009228BB" w:rsidP="0092166E">
            <w:pPr>
              <w:spacing w:after="0" w:line="240" w:lineRule="auto"/>
              <w:ind w:firstLine="459"/>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 xml:space="preserve">Вечерний круг проводится в форме рефлексии – обсуждения с детьми наиболее важных моментов прошедшего дня. Вечерний круг помогает детям научиться осознавать и анализировать свои поступки и поступки сверстников. Дети учатся справедливости, взаимному уважению, умению слушать и понимать друг друга. </w:t>
            </w:r>
          </w:p>
          <w:p w:rsidR="009228BB" w:rsidRPr="009228BB" w:rsidRDefault="009228BB" w:rsidP="0092166E">
            <w:pPr>
              <w:spacing w:after="0" w:line="240" w:lineRule="auto"/>
              <w:ind w:firstLine="459"/>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В теплое время года вечерний круг можно проводить на улице.</w:t>
            </w:r>
          </w:p>
        </w:tc>
        <w:tc>
          <w:tcPr>
            <w:tcW w:w="3856" w:type="dxa"/>
            <w:shd w:val="clear" w:color="auto" w:fill="auto"/>
          </w:tcPr>
          <w:p w:rsidR="009228BB" w:rsidRPr="009228BB" w:rsidRDefault="009228BB" w:rsidP="00712192">
            <w:pPr>
              <w:numPr>
                <w:ilvl w:val="0"/>
                <w:numId w:val="948"/>
              </w:numPr>
              <w:spacing w:after="0" w:line="240" w:lineRule="auto"/>
              <w:ind w:left="147" w:hanging="219"/>
              <w:contextualSpacing/>
              <w:jc w:val="both"/>
              <w:rPr>
                <w:rFonts w:ascii="Times New Roman" w:eastAsia="Times New Roman" w:hAnsi="Times New Roman" w:cs="Times New Roman"/>
                <w:sz w:val="24"/>
                <w:szCs w:val="24"/>
                <w:lang w:val="x-none" w:eastAsia="ru-RU"/>
              </w:rPr>
            </w:pPr>
            <w:r w:rsidRPr="009228BB">
              <w:rPr>
                <w:rFonts w:ascii="Times New Roman" w:eastAsia="Times New Roman" w:hAnsi="Times New Roman" w:cs="Times New Roman"/>
                <w:b/>
                <w:sz w:val="24"/>
                <w:szCs w:val="24"/>
                <w:lang w:val="x-none" w:eastAsia="ru-RU"/>
              </w:rPr>
              <w:t>Коммуникативное развитие:</w:t>
            </w:r>
            <w:r w:rsidRPr="009228BB">
              <w:rPr>
                <w:rFonts w:ascii="Times New Roman" w:eastAsia="Times New Roman" w:hAnsi="Times New Roman" w:cs="Times New Roman"/>
                <w:sz w:val="24"/>
                <w:szCs w:val="24"/>
                <w:lang w:val="x-none" w:eastAsia="ru-RU"/>
              </w:rPr>
              <w:t xml:space="preserve"> развитие навыков общения, умения доброжелательно взаимодействовать со сверстниками, готовности к совместной деятельности.</w:t>
            </w:r>
          </w:p>
          <w:p w:rsidR="009228BB" w:rsidRPr="009228BB" w:rsidRDefault="009228BB" w:rsidP="00712192">
            <w:pPr>
              <w:numPr>
                <w:ilvl w:val="0"/>
                <w:numId w:val="948"/>
              </w:numPr>
              <w:spacing w:after="0" w:line="240" w:lineRule="auto"/>
              <w:ind w:left="147" w:hanging="219"/>
              <w:contextualSpacing/>
              <w:jc w:val="both"/>
              <w:rPr>
                <w:rFonts w:ascii="Times New Roman" w:eastAsia="Times New Roman" w:hAnsi="Times New Roman" w:cs="Times New Roman"/>
                <w:sz w:val="24"/>
                <w:szCs w:val="24"/>
                <w:lang w:val="x-none" w:eastAsia="ru-RU"/>
              </w:rPr>
            </w:pPr>
            <w:r w:rsidRPr="009228BB">
              <w:rPr>
                <w:rFonts w:ascii="Times New Roman" w:eastAsia="Times New Roman" w:hAnsi="Times New Roman" w:cs="Times New Roman"/>
                <w:b/>
                <w:sz w:val="24"/>
                <w:szCs w:val="24"/>
                <w:lang w:val="x-none" w:eastAsia="ru-RU"/>
              </w:rPr>
              <w:t>Когнитивное развитие:</w:t>
            </w:r>
            <w:r w:rsidRPr="009228BB">
              <w:rPr>
                <w:rFonts w:ascii="Times New Roman" w:eastAsia="Times New Roman" w:hAnsi="Times New Roman" w:cs="Times New Roman"/>
                <w:sz w:val="24"/>
                <w:szCs w:val="24"/>
                <w:lang w:val="x-none" w:eastAsia="ru-RU"/>
              </w:rPr>
              <w:t xml:space="preserve"> развитие познавательного интереса, умения формулировать свою мысль, ставить задачи, искать пути решения. </w:t>
            </w:r>
          </w:p>
          <w:p w:rsidR="009228BB" w:rsidRPr="009228BB" w:rsidRDefault="009228BB" w:rsidP="00712192">
            <w:pPr>
              <w:numPr>
                <w:ilvl w:val="0"/>
                <w:numId w:val="948"/>
              </w:numPr>
              <w:spacing w:after="0" w:line="240" w:lineRule="auto"/>
              <w:ind w:left="147" w:hanging="219"/>
              <w:contextualSpacing/>
              <w:jc w:val="both"/>
              <w:rPr>
                <w:rFonts w:ascii="Times New Roman" w:eastAsia="Times New Roman" w:hAnsi="Times New Roman" w:cs="Times New Roman"/>
                <w:sz w:val="24"/>
                <w:szCs w:val="24"/>
                <w:lang w:val="x-none" w:eastAsia="ru-RU"/>
              </w:rPr>
            </w:pPr>
            <w:r w:rsidRPr="009228BB">
              <w:rPr>
                <w:rFonts w:ascii="Times New Roman" w:eastAsia="Times New Roman" w:hAnsi="Times New Roman" w:cs="Times New Roman"/>
                <w:b/>
                <w:sz w:val="24"/>
                <w:szCs w:val="24"/>
                <w:lang w:val="x-none" w:eastAsia="ru-RU"/>
              </w:rPr>
              <w:t>Регуляторное развитие:</w:t>
            </w:r>
            <w:r w:rsidRPr="009228BB">
              <w:rPr>
                <w:rFonts w:ascii="Times New Roman" w:eastAsia="Times New Roman" w:hAnsi="Times New Roman" w:cs="Times New Roman"/>
                <w:sz w:val="24"/>
                <w:szCs w:val="24"/>
                <w:lang w:val="x-none" w:eastAsia="ru-RU"/>
              </w:rPr>
              <w:t xml:space="preserve"> развитие умения соблюдать установленные нормы и правила, подчинять свои интересы интересам сообщества, планировать свою и совместную деятельность.</w:t>
            </w:r>
          </w:p>
          <w:p w:rsidR="009228BB" w:rsidRPr="009228BB" w:rsidRDefault="009228BB" w:rsidP="00712192">
            <w:pPr>
              <w:numPr>
                <w:ilvl w:val="0"/>
                <w:numId w:val="948"/>
              </w:numPr>
              <w:spacing w:after="0" w:line="240" w:lineRule="auto"/>
              <w:ind w:left="147" w:hanging="219"/>
              <w:contextualSpacing/>
              <w:jc w:val="both"/>
              <w:rPr>
                <w:rFonts w:ascii="Times New Roman" w:eastAsia="Times New Roman" w:hAnsi="Times New Roman" w:cs="Times New Roman"/>
                <w:sz w:val="24"/>
                <w:szCs w:val="24"/>
                <w:lang w:val="x-none" w:eastAsia="ru-RU"/>
              </w:rPr>
            </w:pPr>
            <w:r w:rsidRPr="009228BB">
              <w:rPr>
                <w:rFonts w:ascii="Times New Roman" w:eastAsia="Times New Roman" w:hAnsi="Times New Roman" w:cs="Times New Roman"/>
                <w:b/>
                <w:sz w:val="24"/>
                <w:szCs w:val="24"/>
                <w:lang w:val="x-none" w:eastAsia="ru-RU"/>
              </w:rPr>
              <w:t>Навыки, умения, знания</w:t>
            </w:r>
            <w:r w:rsidRPr="009228BB">
              <w:rPr>
                <w:rFonts w:ascii="Times New Roman" w:eastAsia="Times New Roman" w:hAnsi="Times New Roman" w:cs="Times New Roman"/>
                <w:sz w:val="24"/>
                <w:szCs w:val="24"/>
                <w:lang w:val="x-none" w:eastAsia="ru-RU"/>
              </w:rPr>
              <w:t>: ознакомление с окружающим миром, развитие речи.</w:t>
            </w:r>
          </w:p>
          <w:p w:rsidR="009228BB" w:rsidRPr="009228BB" w:rsidRDefault="009228BB" w:rsidP="00712192">
            <w:pPr>
              <w:numPr>
                <w:ilvl w:val="0"/>
                <w:numId w:val="948"/>
              </w:numPr>
              <w:spacing w:after="0" w:line="240" w:lineRule="auto"/>
              <w:ind w:left="147" w:hanging="219"/>
              <w:contextualSpacing/>
              <w:jc w:val="both"/>
              <w:rPr>
                <w:rFonts w:ascii="Times New Roman" w:eastAsia="Times New Roman" w:hAnsi="Times New Roman" w:cs="Times New Roman"/>
                <w:sz w:val="24"/>
                <w:szCs w:val="24"/>
                <w:lang w:val="x-none" w:eastAsia="ru-RU"/>
              </w:rPr>
            </w:pPr>
            <w:r w:rsidRPr="009228BB">
              <w:rPr>
                <w:rFonts w:ascii="Times New Roman" w:eastAsia="Times New Roman" w:hAnsi="Times New Roman" w:cs="Times New Roman"/>
                <w:b/>
                <w:sz w:val="24"/>
                <w:szCs w:val="24"/>
                <w:lang w:val="x-none" w:eastAsia="ru-RU"/>
              </w:rPr>
              <w:t>Развитие детского сообщества</w:t>
            </w:r>
            <w:r w:rsidRPr="009228BB">
              <w:rPr>
                <w:rFonts w:ascii="Times New Roman" w:eastAsia="Times New Roman" w:hAnsi="Times New Roman" w:cs="Times New Roman"/>
                <w:sz w:val="24"/>
                <w:szCs w:val="24"/>
                <w:lang w:val="x-none" w:eastAsia="ru-RU"/>
              </w:rPr>
              <w:t>: воспитание взаимной симпатии и дружелюбного отношения детей друг к другу, положительного отношения к детскому саду.</w:t>
            </w:r>
          </w:p>
          <w:p w:rsidR="009228BB" w:rsidRPr="009228BB" w:rsidRDefault="009228BB" w:rsidP="00712192">
            <w:pPr>
              <w:numPr>
                <w:ilvl w:val="0"/>
                <w:numId w:val="948"/>
              </w:numPr>
              <w:spacing w:after="0" w:line="240" w:lineRule="auto"/>
              <w:ind w:left="147" w:hanging="219"/>
              <w:contextualSpacing/>
              <w:jc w:val="both"/>
              <w:rPr>
                <w:rFonts w:ascii="Times New Roman" w:eastAsia="Times New Roman" w:hAnsi="Times New Roman" w:cs="Times New Roman"/>
                <w:sz w:val="24"/>
                <w:szCs w:val="24"/>
                <w:lang w:val="x-none" w:eastAsia="ru-RU"/>
              </w:rPr>
            </w:pPr>
            <w:r w:rsidRPr="009228BB">
              <w:rPr>
                <w:rFonts w:ascii="Times New Roman" w:eastAsia="Times New Roman" w:hAnsi="Times New Roman" w:cs="Times New Roman"/>
                <w:b/>
                <w:sz w:val="24"/>
                <w:szCs w:val="24"/>
                <w:lang w:val="x-none" w:eastAsia="ru-RU"/>
              </w:rPr>
              <w:t>Эмоциональный комфорт:</w:t>
            </w:r>
            <w:r w:rsidRPr="009228BB">
              <w:rPr>
                <w:rFonts w:ascii="Times New Roman" w:eastAsia="Times New Roman" w:hAnsi="Times New Roman" w:cs="Times New Roman"/>
                <w:sz w:val="24"/>
                <w:szCs w:val="24"/>
                <w:lang w:val="x-none" w:eastAsia="ru-RU"/>
              </w:rPr>
              <w:t xml:space="preserve"> обеспечение эмоционального комфорта, создание хорошего настроения, формирование у детей желания прийти в детский сад на следующий день.</w:t>
            </w:r>
          </w:p>
        </w:tc>
      </w:tr>
    </w:tbl>
    <w:p w:rsidR="009228BB" w:rsidRPr="009228BB" w:rsidRDefault="009228BB" w:rsidP="0092166E">
      <w:pPr>
        <w:spacing w:after="0" w:line="240" w:lineRule="auto"/>
        <w:ind w:firstLine="709"/>
        <w:jc w:val="both"/>
        <w:rPr>
          <w:rFonts w:ascii="Times New Roman" w:eastAsia="Times New Roman" w:hAnsi="Times New Roman" w:cs="Times New Roman"/>
          <w:b/>
          <w:sz w:val="28"/>
          <w:szCs w:val="28"/>
          <w:lang w:eastAsia="ru-RU"/>
        </w:rPr>
        <w:sectPr w:rsidR="009228BB" w:rsidRPr="009228BB" w:rsidSect="0024213B">
          <w:pgSz w:w="16840" w:h="11900" w:orient="landscape"/>
          <w:pgMar w:top="1134" w:right="851" w:bottom="851" w:left="851" w:header="709" w:footer="709" w:gutter="0"/>
          <w:cols w:space="708"/>
          <w:titlePg/>
          <w:docGrid w:linePitch="360"/>
        </w:sectPr>
      </w:pPr>
    </w:p>
    <w:p w:rsidR="009228BB" w:rsidRPr="0006428F" w:rsidRDefault="009228BB" w:rsidP="0092166E">
      <w:pPr>
        <w:spacing w:after="0" w:line="240" w:lineRule="auto"/>
        <w:ind w:firstLine="709"/>
        <w:jc w:val="both"/>
        <w:rPr>
          <w:rFonts w:ascii="Times New Roman" w:eastAsia="Times New Roman" w:hAnsi="Times New Roman" w:cs="Times New Roman"/>
          <w:sz w:val="24"/>
          <w:szCs w:val="24"/>
          <w:lang w:eastAsia="ru-RU"/>
        </w:rPr>
      </w:pPr>
      <w:r w:rsidRPr="0006428F">
        <w:rPr>
          <w:rFonts w:ascii="Times New Roman" w:eastAsia="Times New Roman" w:hAnsi="Times New Roman" w:cs="Times New Roman"/>
          <w:b/>
          <w:sz w:val="24"/>
          <w:szCs w:val="24"/>
          <w:lang w:eastAsia="ru-RU"/>
        </w:rPr>
        <w:lastRenderedPageBreak/>
        <w:t>Еженедельные традиции:</w:t>
      </w:r>
      <w:r w:rsidRPr="0006428F">
        <w:rPr>
          <w:rFonts w:ascii="Times New Roman" w:eastAsia="Times New Roman" w:hAnsi="Times New Roman" w:cs="Times New Roman"/>
          <w:sz w:val="24"/>
          <w:szCs w:val="24"/>
          <w:lang w:eastAsia="ru-RU"/>
        </w:rPr>
        <w:t xml:space="preserve"> по понедельникам утренние часы проходят под девизом: «Утро радостных встреч». Воспитатель выражает радость по поводу встречи с детьми. Рассказывает, как он провел выходные дни или, о чем – то новом, интересном. Затем выслушивает всех детей, желающих поделиться своими впечатлениями. Воспитатель рассказывает, что нового и интересного ожидает детей на этой неделе. В конце разговора всех ждет сюрприз (сценка из кукольного театра, новая игрушка, интересная книга, раздача детям небольших сувениров). В дальнейшем сюрпризы могут быть подготовлены самими детьми.</w:t>
      </w:r>
    </w:p>
    <w:p w:rsidR="009228BB" w:rsidRPr="0006428F" w:rsidRDefault="009228BB" w:rsidP="0092166E">
      <w:pPr>
        <w:spacing w:after="0" w:line="240" w:lineRule="auto"/>
        <w:ind w:firstLine="709"/>
        <w:jc w:val="both"/>
        <w:rPr>
          <w:rFonts w:ascii="Times New Roman" w:eastAsia="Times New Roman" w:hAnsi="Times New Roman" w:cs="Times New Roman"/>
          <w:sz w:val="24"/>
          <w:szCs w:val="24"/>
          <w:lang w:eastAsia="ru-RU"/>
        </w:rPr>
      </w:pPr>
      <w:r w:rsidRPr="0006428F">
        <w:rPr>
          <w:rFonts w:ascii="Times New Roman" w:eastAsia="Times New Roman" w:hAnsi="Times New Roman" w:cs="Times New Roman"/>
          <w:sz w:val="24"/>
          <w:szCs w:val="24"/>
          <w:lang w:eastAsia="ru-RU"/>
        </w:rPr>
        <w:t xml:space="preserve"> </w:t>
      </w:r>
      <w:r w:rsidRPr="0006428F">
        <w:rPr>
          <w:rFonts w:ascii="Times New Roman" w:eastAsia="Times New Roman" w:hAnsi="Times New Roman" w:cs="Times New Roman"/>
          <w:b/>
          <w:sz w:val="24"/>
          <w:szCs w:val="24"/>
          <w:lang w:eastAsia="ru-RU"/>
        </w:rPr>
        <w:t>Ежемесячные традиции</w:t>
      </w:r>
      <w:r w:rsidRPr="0006428F">
        <w:rPr>
          <w:rFonts w:ascii="Times New Roman" w:eastAsia="Times New Roman" w:hAnsi="Times New Roman" w:cs="Times New Roman"/>
          <w:sz w:val="24"/>
          <w:szCs w:val="24"/>
          <w:lang w:eastAsia="ru-RU"/>
        </w:rPr>
        <w:t>: «День именинника», театральное развлечение. Количество праздников самостоятельно определяется педагогами, в зависимости от возрастных и индивидуальных особенностей, потребностей и интересов детей, и по необходимости, сокращено и дополнено другими событиями. Часть праздников заменена другими социально и личностно значимыми для участников образовательных отношений событиями; период подготовки к каждому празднику определяется педагогами, в соответствии с тематикой праздника, возрастными и индивидуальными особенностями, потребностями и интересами детей.</w:t>
      </w:r>
    </w:p>
    <w:p w:rsidR="009228BB" w:rsidRPr="0006428F" w:rsidRDefault="009228BB" w:rsidP="0092166E">
      <w:pPr>
        <w:spacing w:after="0" w:line="240" w:lineRule="auto"/>
        <w:ind w:firstLine="709"/>
        <w:jc w:val="both"/>
        <w:rPr>
          <w:rFonts w:ascii="Times New Roman" w:eastAsia="Times New Roman" w:hAnsi="Times New Roman" w:cs="Times New Roman"/>
          <w:sz w:val="24"/>
          <w:szCs w:val="24"/>
          <w:lang w:eastAsia="ru-RU"/>
        </w:rPr>
      </w:pPr>
      <w:r w:rsidRPr="0006428F">
        <w:rPr>
          <w:rFonts w:ascii="Times New Roman" w:eastAsia="Times New Roman" w:hAnsi="Times New Roman" w:cs="Times New Roman"/>
          <w:b/>
          <w:sz w:val="24"/>
          <w:szCs w:val="24"/>
          <w:lang w:eastAsia="ru-RU"/>
        </w:rPr>
        <w:t>Ежегодно проводятся мероприятия, посвященные</w:t>
      </w:r>
      <w:r w:rsidRPr="0006428F">
        <w:rPr>
          <w:rFonts w:ascii="Times New Roman" w:eastAsia="Times New Roman" w:hAnsi="Times New Roman" w:cs="Times New Roman"/>
          <w:sz w:val="24"/>
          <w:szCs w:val="24"/>
          <w:lang w:eastAsia="ru-RU"/>
        </w:rPr>
        <w:t xml:space="preserve">: </w:t>
      </w:r>
    </w:p>
    <w:p w:rsidR="009228BB" w:rsidRPr="0006428F" w:rsidRDefault="009228BB" w:rsidP="00712192">
      <w:pPr>
        <w:numPr>
          <w:ilvl w:val="0"/>
          <w:numId w:val="950"/>
        </w:numPr>
        <w:spacing w:after="0" w:line="240" w:lineRule="auto"/>
        <w:ind w:left="142" w:hanging="142"/>
        <w:contextualSpacing/>
        <w:jc w:val="both"/>
        <w:rPr>
          <w:rFonts w:ascii="Times New Roman" w:eastAsia="Times New Roman" w:hAnsi="Times New Roman" w:cs="Times New Roman"/>
          <w:sz w:val="24"/>
          <w:szCs w:val="24"/>
          <w:lang w:val="x-none" w:eastAsia="ru-RU"/>
        </w:rPr>
      </w:pPr>
      <w:r w:rsidRPr="0006428F">
        <w:rPr>
          <w:rFonts w:ascii="Times New Roman" w:eastAsia="Times New Roman" w:hAnsi="Times New Roman" w:cs="Times New Roman"/>
          <w:sz w:val="24"/>
          <w:szCs w:val="24"/>
          <w:lang w:val="x-none" w:eastAsia="ru-RU"/>
        </w:rPr>
        <w:t>явлениям нравственной жизни реб</w:t>
      </w:r>
      <w:r w:rsidR="00F412F4" w:rsidRPr="0006428F">
        <w:rPr>
          <w:rFonts w:ascii="Times New Roman" w:eastAsia="Times New Roman" w:hAnsi="Times New Roman" w:cs="Times New Roman"/>
          <w:sz w:val="24"/>
          <w:szCs w:val="24"/>
          <w:lang w:val="x-none" w:eastAsia="ru-RU"/>
        </w:rPr>
        <w:t>е</w:t>
      </w:r>
      <w:r w:rsidRPr="0006428F">
        <w:rPr>
          <w:rFonts w:ascii="Times New Roman" w:eastAsia="Times New Roman" w:hAnsi="Times New Roman" w:cs="Times New Roman"/>
          <w:sz w:val="24"/>
          <w:szCs w:val="24"/>
          <w:lang w:val="x-none" w:eastAsia="ru-RU"/>
        </w:rPr>
        <w:t>нка: «Именины» (поквартально дни рождения детей, «Новоселье в группе», «День рождение Детского сада»;</w:t>
      </w:r>
    </w:p>
    <w:p w:rsidR="009228BB" w:rsidRPr="0006428F" w:rsidRDefault="009228BB" w:rsidP="00712192">
      <w:pPr>
        <w:numPr>
          <w:ilvl w:val="0"/>
          <w:numId w:val="950"/>
        </w:numPr>
        <w:spacing w:after="0" w:line="240" w:lineRule="auto"/>
        <w:ind w:left="142" w:hanging="142"/>
        <w:contextualSpacing/>
        <w:jc w:val="both"/>
        <w:rPr>
          <w:rFonts w:ascii="Times New Roman" w:eastAsia="Times New Roman" w:hAnsi="Times New Roman" w:cs="Times New Roman"/>
          <w:sz w:val="24"/>
          <w:szCs w:val="24"/>
          <w:lang w:val="x-none" w:eastAsia="ru-RU"/>
        </w:rPr>
      </w:pPr>
      <w:r w:rsidRPr="0006428F">
        <w:rPr>
          <w:rFonts w:ascii="Times New Roman" w:eastAsia="Times New Roman" w:hAnsi="Times New Roman" w:cs="Times New Roman"/>
          <w:sz w:val="24"/>
          <w:szCs w:val="24"/>
          <w:lang w:val="x-none" w:eastAsia="ru-RU"/>
        </w:rPr>
        <w:t>окружающей природе: акция «Покормим птиц», «Осень», «Весенняя капель» «День птиц»;</w:t>
      </w:r>
    </w:p>
    <w:p w:rsidR="009228BB" w:rsidRPr="0006428F" w:rsidRDefault="009228BB" w:rsidP="00712192">
      <w:pPr>
        <w:numPr>
          <w:ilvl w:val="0"/>
          <w:numId w:val="950"/>
        </w:numPr>
        <w:spacing w:after="0" w:line="240" w:lineRule="auto"/>
        <w:ind w:left="142" w:hanging="142"/>
        <w:contextualSpacing/>
        <w:jc w:val="both"/>
        <w:rPr>
          <w:rFonts w:ascii="Times New Roman" w:eastAsia="Times New Roman" w:hAnsi="Times New Roman" w:cs="Times New Roman"/>
          <w:sz w:val="24"/>
          <w:szCs w:val="24"/>
          <w:lang w:val="x-none" w:eastAsia="ru-RU"/>
        </w:rPr>
      </w:pPr>
      <w:r w:rsidRPr="0006428F">
        <w:rPr>
          <w:rFonts w:ascii="Times New Roman" w:eastAsia="Times New Roman" w:hAnsi="Times New Roman" w:cs="Times New Roman"/>
          <w:sz w:val="24"/>
          <w:szCs w:val="24"/>
          <w:lang w:val="x-none" w:eastAsia="ru-RU"/>
        </w:rPr>
        <w:t>миру искусства и литературы «День книги», «День театра»;</w:t>
      </w:r>
    </w:p>
    <w:p w:rsidR="009228BB" w:rsidRPr="0006428F" w:rsidRDefault="009228BB" w:rsidP="00712192">
      <w:pPr>
        <w:numPr>
          <w:ilvl w:val="0"/>
          <w:numId w:val="950"/>
        </w:numPr>
        <w:spacing w:after="0" w:line="240" w:lineRule="auto"/>
        <w:ind w:left="142" w:hanging="142"/>
        <w:contextualSpacing/>
        <w:jc w:val="both"/>
        <w:rPr>
          <w:rFonts w:ascii="Times New Roman" w:eastAsia="Times New Roman" w:hAnsi="Times New Roman" w:cs="Times New Roman"/>
          <w:sz w:val="24"/>
          <w:szCs w:val="24"/>
          <w:lang w:val="x-none" w:eastAsia="ru-RU"/>
        </w:rPr>
      </w:pPr>
      <w:r w:rsidRPr="0006428F">
        <w:rPr>
          <w:rFonts w:ascii="Times New Roman" w:eastAsia="Times New Roman" w:hAnsi="Times New Roman" w:cs="Times New Roman"/>
          <w:sz w:val="24"/>
          <w:szCs w:val="24"/>
          <w:lang w:val="x-none" w:eastAsia="ru-RU"/>
        </w:rPr>
        <w:t>традиционным для семьи, общества и государства праздничным событиям: «Новый год», «День матери», «День отца», «День семьи», «8 Марта», «23 февраля», «9 Мая»;</w:t>
      </w:r>
    </w:p>
    <w:p w:rsidR="009228BB" w:rsidRPr="0006428F" w:rsidRDefault="009228BB" w:rsidP="00712192">
      <w:pPr>
        <w:numPr>
          <w:ilvl w:val="0"/>
          <w:numId w:val="950"/>
        </w:numPr>
        <w:spacing w:after="0" w:line="240" w:lineRule="auto"/>
        <w:ind w:left="142" w:hanging="142"/>
        <w:contextualSpacing/>
        <w:jc w:val="both"/>
        <w:rPr>
          <w:rFonts w:ascii="Times New Roman" w:eastAsia="Times New Roman" w:hAnsi="Times New Roman" w:cs="Times New Roman"/>
          <w:sz w:val="24"/>
          <w:szCs w:val="24"/>
          <w:lang w:val="x-none" w:eastAsia="ru-RU"/>
        </w:rPr>
      </w:pPr>
      <w:r w:rsidRPr="0006428F">
        <w:rPr>
          <w:rFonts w:ascii="Times New Roman" w:eastAsia="Times New Roman" w:hAnsi="Times New Roman" w:cs="Times New Roman"/>
          <w:sz w:val="24"/>
          <w:szCs w:val="24"/>
          <w:lang w:val="x-none" w:eastAsia="ru-RU"/>
        </w:rPr>
        <w:t>наиболее важным профессиям: «День воспитателя и всех работников детского сада».</w:t>
      </w:r>
    </w:p>
    <w:p w:rsidR="009228BB" w:rsidRPr="0006428F" w:rsidRDefault="009228BB" w:rsidP="0092166E">
      <w:pPr>
        <w:spacing w:after="0" w:line="240" w:lineRule="auto"/>
        <w:ind w:firstLine="680"/>
        <w:jc w:val="both"/>
        <w:rPr>
          <w:rFonts w:ascii="Times New Roman" w:eastAsia="Times New Roman" w:hAnsi="Times New Roman" w:cs="Times New Roman"/>
          <w:color w:val="000000"/>
          <w:sz w:val="24"/>
          <w:szCs w:val="24"/>
          <w:lang w:eastAsia="ru-RU"/>
        </w:rPr>
      </w:pPr>
      <w:r w:rsidRPr="0006428F">
        <w:rPr>
          <w:rFonts w:ascii="Times New Roman" w:eastAsia="Times New Roman" w:hAnsi="Times New Roman" w:cs="Times New Roman"/>
          <w:color w:val="000000"/>
          <w:sz w:val="24"/>
          <w:szCs w:val="24"/>
          <w:lang w:eastAsia="ru-RU"/>
        </w:rPr>
        <w:t xml:space="preserve">В МАДОУ «Радость» предусмотрены особые </w:t>
      </w:r>
      <w:r w:rsidRPr="0006428F">
        <w:rPr>
          <w:rFonts w:ascii="Times New Roman" w:eastAsia="Times New Roman" w:hAnsi="Times New Roman" w:cs="Times New Roman"/>
          <w:b/>
          <w:color w:val="000000"/>
          <w:sz w:val="24"/>
          <w:szCs w:val="24"/>
          <w:lang w:eastAsia="ru-RU"/>
        </w:rPr>
        <w:t>нормы этикета,</w:t>
      </w:r>
      <w:r w:rsidRPr="0006428F">
        <w:rPr>
          <w:rFonts w:ascii="Times New Roman" w:eastAsia="Times New Roman" w:hAnsi="Times New Roman" w:cs="Times New Roman"/>
          <w:color w:val="000000"/>
          <w:sz w:val="24"/>
          <w:szCs w:val="24"/>
          <w:lang w:eastAsia="ru-RU"/>
        </w:rPr>
        <w:t xml:space="preserve"> которых придерживается педагогические коллективы.</w:t>
      </w:r>
    </w:p>
    <w:p w:rsidR="009228BB" w:rsidRPr="0006428F" w:rsidRDefault="009228BB" w:rsidP="0092166E">
      <w:pPr>
        <w:spacing w:after="0" w:line="240" w:lineRule="auto"/>
        <w:ind w:firstLine="709"/>
        <w:jc w:val="both"/>
        <w:rPr>
          <w:rFonts w:ascii="Times New Roman" w:eastAsia="Times New Roman" w:hAnsi="Times New Roman" w:cs="Times New Roman"/>
          <w:sz w:val="24"/>
          <w:szCs w:val="24"/>
          <w:lang w:eastAsia="ru-RU"/>
        </w:rPr>
      </w:pPr>
      <w:r w:rsidRPr="0006428F">
        <w:rPr>
          <w:rFonts w:ascii="Times New Roman" w:eastAsia="Times New Roman" w:hAnsi="Times New Roman" w:cs="Times New Roman"/>
          <w:sz w:val="24"/>
          <w:szCs w:val="24"/>
          <w:lang w:eastAsia="ru-RU"/>
        </w:rPr>
        <w:t>Культура поведения взрослых в детском саду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w:t>
      </w:r>
    </w:p>
    <w:p w:rsidR="009228BB" w:rsidRPr="0006428F" w:rsidRDefault="009228BB" w:rsidP="0092166E">
      <w:pPr>
        <w:spacing w:after="0" w:line="240" w:lineRule="auto"/>
        <w:ind w:firstLine="709"/>
        <w:jc w:val="both"/>
        <w:rPr>
          <w:rFonts w:ascii="Times New Roman" w:eastAsia="Times New Roman" w:hAnsi="Times New Roman" w:cs="Times New Roman"/>
          <w:sz w:val="24"/>
          <w:szCs w:val="24"/>
          <w:lang w:eastAsia="ru-RU"/>
        </w:rPr>
      </w:pPr>
      <w:r w:rsidRPr="0006428F">
        <w:rPr>
          <w:rFonts w:ascii="Times New Roman" w:eastAsia="Times New Roman" w:hAnsi="Times New Roman" w:cs="Times New Roman"/>
          <w:sz w:val="24"/>
          <w:szCs w:val="24"/>
          <w:lang w:eastAsia="ru-RU"/>
        </w:rPr>
        <w:t>Воспитатель должен соблюдать кодекс нормы профессиональной этики и поведения:</w:t>
      </w:r>
    </w:p>
    <w:p w:rsidR="009228BB" w:rsidRPr="0006428F" w:rsidRDefault="009228BB" w:rsidP="00712192">
      <w:pPr>
        <w:pStyle w:val="a4"/>
        <w:numPr>
          <w:ilvl w:val="0"/>
          <w:numId w:val="985"/>
        </w:numPr>
        <w:tabs>
          <w:tab w:val="clear" w:pos="360"/>
          <w:tab w:val="num" w:pos="142"/>
        </w:tabs>
        <w:spacing w:after="0" w:line="240" w:lineRule="auto"/>
        <w:ind w:left="142" w:hanging="142"/>
        <w:jc w:val="both"/>
        <w:rPr>
          <w:rFonts w:ascii="Times New Roman" w:eastAsia="Times New Roman" w:hAnsi="Times New Roman" w:cs="Times New Roman"/>
          <w:sz w:val="24"/>
          <w:szCs w:val="24"/>
          <w:lang w:eastAsia="ru-RU"/>
        </w:rPr>
      </w:pPr>
      <w:r w:rsidRPr="0006428F">
        <w:rPr>
          <w:rFonts w:ascii="Times New Roman" w:eastAsia="Times New Roman" w:hAnsi="Times New Roman" w:cs="Times New Roman"/>
          <w:sz w:val="24"/>
          <w:szCs w:val="24"/>
          <w:lang w:eastAsia="ru-RU"/>
        </w:rPr>
        <w:t>педагог всегда выходит навстречу родителям и приветствует родителей и детей первым;</w:t>
      </w:r>
    </w:p>
    <w:p w:rsidR="009228BB" w:rsidRPr="0006428F" w:rsidRDefault="009228BB" w:rsidP="00712192">
      <w:pPr>
        <w:pStyle w:val="a4"/>
        <w:numPr>
          <w:ilvl w:val="0"/>
          <w:numId w:val="985"/>
        </w:numPr>
        <w:tabs>
          <w:tab w:val="clear" w:pos="360"/>
          <w:tab w:val="num" w:pos="142"/>
        </w:tabs>
        <w:spacing w:after="0" w:line="240" w:lineRule="auto"/>
        <w:ind w:left="142" w:hanging="142"/>
        <w:jc w:val="both"/>
        <w:rPr>
          <w:rFonts w:ascii="Times New Roman" w:eastAsia="Times New Roman" w:hAnsi="Times New Roman" w:cs="Times New Roman"/>
          <w:sz w:val="24"/>
          <w:szCs w:val="24"/>
          <w:lang w:eastAsia="ru-RU"/>
        </w:rPr>
      </w:pPr>
      <w:r w:rsidRPr="0006428F">
        <w:rPr>
          <w:rFonts w:ascii="Times New Roman" w:eastAsia="Times New Roman" w:hAnsi="Times New Roman" w:cs="Times New Roman"/>
          <w:sz w:val="24"/>
          <w:szCs w:val="24"/>
          <w:lang w:eastAsia="ru-RU"/>
        </w:rPr>
        <w:t>улыбка – всегда обязательная часть приветствия;</w:t>
      </w:r>
    </w:p>
    <w:p w:rsidR="009228BB" w:rsidRPr="0006428F" w:rsidRDefault="009228BB" w:rsidP="00712192">
      <w:pPr>
        <w:pStyle w:val="a4"/>
        <w:numPr>
          <w:ilvl w:val="0"/>
          <w:numId w:val="985"/>
        </w:numPr>
        <w:tabs>
          <w:tab w:val="clear" w:pos="360"/>
          <w:tab w:val="num" w:pos="142"/>
        </w:tabs>
        <w:spacing w:after="0" w:line="240" w:lineRule="auto"/>
        <w:ind w:left="142" w:hanging="142"/>
        <w:jc w:val="both"/>
        <w:rPr>
          <w:rFonts w:ascii="Times New Roman" w:eastAsia="Times New Roman" w:hAnsi="Times New Roman" w:cs="Times New Roman"/>
          <w:sz w:val="24"/>
          <w:szCs w:val="24"/>
          <w:lang w:eastAsia="ru-RU"/>
        </w:rPr>
      </w:pPr>
      <w:r w:rsidRPr="0006428F">
        <w:rPr>
          <w:rFonts w:ascii="Times New Roman" w:eastAsia="Times New Roman" w:hAnsi="Times New Roman" w:cs="Times New Roman"/>
          <w:sz w:val="24"/>
          <w:szCs w:val="24"/>
          <w:lang w:eastAsia="ru-RU"/>
        </w:rPr>
        <w:t>педагог описывает события и ситуации, но не да</w:t>
      </w:r>
      <w:r w:rsidR="00F412F4" w:rsidRPr="0006428F">
        <w:rPr>
          <w:rFonts w:ascii="Times New Roman" w:eastAsia="Times New Roman" w:hAnsi="Times New Roman" w:cs="Times New Roman"/>
          <w:sz w:val="24"/>
          <w:szCs w:val="24"/>
          <w:lang w:eastAsia="ru-RU"/>
        </w:rPr>
        <w:t>е</w:t>
      </w:r>
      <w:r w:rsidRPr="0006428F">
        <w:rPr>
          <w:rFonts w:ascii="Times New Roman" w:eastAsia="Times New Roman" w:hAnsi="Times New Roman" w:cs="Times New Roman"/>
          <w:sz w:val="24"/>
          <w:szCs w:val="24"/>
          <w:lang w:eastAsia="ru-RU"/>
        </w:rPr>
        <w:t>т им оценки;</w:t>
      </w:r>
    </w:p>
    <w:p w:rsidR="009228BB" w:rsidRPr="0006428F" w:rsidRDefault="009228BB" w:rsidP="00712192">
      <w:pPr>
        <w:pStyle w:val="a4"/>
        <w:numPr>
          <w:ilvl w:val="0"/>
          <w:numId w:val="985"/>
        </w:numPr>
        <w:tabs>
          <w:tab w:val="clear" w:pos="360"/>
          <w:tab w:val="num" w:pos="142"/>
        </w:tabs>
        <w:spacing w:after="0" w:line="240" w:lineRule="auto"/>
        <w:ind w:left="142" w:hanging="142"/>
        <w:jc w:val="both"/>
        <w:rPr>
          <w:rFonts w:ascii="Times New Roman" w:eastAsia="Times New Roman" w:hAnsi="Times New Roman" w:cs="Times New Roman"/>
          <w:sz w:val="24"/>
          <w:szCs w:val="24"/>
          <w:lang w:eastAsia="ru-RU"/>
        </w:rPr>
      </w:pPr>
      <w:r w:rsidRPr="0006428F">
        <w:rPr>
          <w:rFonts w:ascii="Times New Roman" w:eastAsia="Times New Roman" w:hAnsi="Times New Roman" w:cs="Times New Roman"/>
          <w:sz w:val="24"/>
          <w:szCs w:val="24"/>
          <w:lang w:eastAsia="ru-RU"/>
        </w:rPr>
        <w:t>педагог не обвиняет родителей и не возлагает на них ответственность за поведение детей в детском саду;</w:t>
      </w:r>
    </w:p>
    <w:p w:rsidR="009228BB" w:rsidRPr="0006428F" w:rsidRDefault="009228BB" w:rsidP="00712192">
      <w:pPr>
        <w:pStyle w:val="a4"/>
        <w:numPr>
          <w:ilvl w:val="0"/>
          <w:numId w:val="985"/>
        </w:numPr>
        <w:tabs>
          <w:tab w:val="clear" w:pos="360"/>
          <w:tab w:val="num" w:pos="142"/>
        </w:tabs>
        <w:spacing w:after="0" w:line="240" w:lineRule="auto"/>
        <w:ind w:left="142" w:hanging="142"/>
        <w:jc w:val="both"/>
        <w:rPr>
          <w:rFonts w:ascii="Times New Roman" w:eastAsia="Times New Roman" w:hAnsi="Times New Roman" w:cs="Times New Roman"/>
          <w:sz w:val="24"/>
          <w:szCs w:val="24"/>
          <w:lang w:eastAsia="ru-RU"/>
        </w:rPr>
      </w:pPr>
      <w:r w:rsidRPr="0006428F">
        <w:rPr>
          <w:rFonts w:ascii="Times New Roman" w:eastAsia="Times New Roman" w:hAnsi="Times New Roman" w:cs="Times New Roman"/>
          <w:sz w:val="24"/>
          <w:szCs w:val="24"/>
          <w:lang w:eastAsia="ru-RU"/>
        </w:rPr>
        <w:t>тон общения ровный и дружелюбный, исключается повышение голоса;</w:t>
      </w:r>
    </w:p>
    <w:p w:rsidR="009228BB" w:rsidRPr="0006428F" w:rsidRDefault="009228BB" w:rsidP="00712192">
      <w:pPr>
        <w:pStyle w:val="a4"/>
        <w:numPr>
          <w:ilvl w:val="0"/>
          <w:numId w:val="985"/>
        </w:numPr>
        <w:tabs>
          <w:tab w:val="clear" w:pos="360"/>
          <w:tab w:val="num" w:pos="142"/>
        </w:tabs>
        <w:spacing w:after="0" w:line="240" w:lineRule="auto"/>
        <w:ind w:left="142" w:hanging="142"/>
        <w:jc w:val="both"/>
        <w:rPr>
          <w:rFonts w:ascii="Times New Roman" w:eastAsia="Times New Roman" w:hAnsi="Times New Roman" w:cs="Times New Roman"/>
          <w:sz w:val="24"/>
          <w:szCs w:val="24"/>
          <w:lang w:eastAsia="ru-RU"/>
        </w:rPr>
      </w:pPr>
      <w:r w:rsidRPr="0006428F">
        <w:rPr>
          <w:rFonts w:ascii="Times New Roman" w:eastAsia="Times New Roman" w:hAnsi="Times New Roman" w:cs="Times New Roman"/>
          <w:sz w:val="24"/>
          <w:szCs w:val="24"/>
          <w:lang w:eastAsia="ru-RU"/>
        </w:rPr>
        <w:t>уважительное отношение к личности воспитанника;</w:t>
      </w:r>
    </w:p>
    <w:p w:rsidR="009228BB" w:rsidRPr="0006428F" w:rsidRDefault="009228BB" w:rsidP="00712192">
      <w:pPr>
        <w:pStyle w:val="a4"/>
        <w:numPr>
          <w:ilvl w:val="0"/>
          <w:numId w:val="985"/>
        </w:numPr>
        <w:tabs>
          <w:tab w:val="clear" w:pos="360"/>
          <w:tab w:val="num" w:pos="142"/>
        </w:tabs>
        <w:spacing w:after="0" w:line="240" w:lineRule="auto"/>
        <w:ind w:left="142" w:hanging="142"/>
        <w:jc w:val="both"/>
        <w:rPr>
          <w:rFonts w:ascii="Times New Roman" w:eastAsia="Times New Roman" w:hAnsi="Times New Roman" w:cs="Times New Roman"/>
          <w:sz w:val="24"/>
          <w:szCs w:val="24"/>
          <w:lang w:eastAsia="ru-RU"/>
        </w:rPr>
      </w:pPr>
      <w:r w:rsidRPr="0006428F">
        <w:rPr>
          <w:rFonts w:ascii="Times New Roman" w:eastAsia="Times New Roman" w:hAnsi="Times New Roman" w:cs="Times New Roman"/>
          <w:sz w:val="24"/>
          <w:szCs w:val="24"/>
          <w:lang w:eastAsia="ru-RU"/>
        </w:rPr>
        <w:t>умение заинтересованно слушать собеседника и сопереживать ему;</w:t>
      </w:r>
    </w:p>
    <w:p w:rsidR="009228BB" w:rsidRPr="0006428F" w:rsidRDefault="009228BB" w:rsidP="00712192">
      <w:pPr>
        <w:pStyle w:val="a4"/>
        <w:numPr>
          <w:ilvl w:val="0"/>
          <w:numId w:val="985"/>
        </w:numPr>
        <w:tabs>
          <w:tab w:val="clear" w:pos="360"/>
          <w:tab w:val="num" w:pos="142"/>
        </w:tabs>
        <w:spacing w:after="0" w:line="240" w:lineRule="auto"/>
        <w:ind w:left="142" w:hanging="142"/>
        <w:jc w:val="both"/>
        <w:rPr>
          <w:rFonts w:ascii="Times New Roman" w:eastAsia="Times New Roman" w:hAnsi="Times New Roman" w:cs="Times New Roman"/>
          <w:sz w:val="24"/>
          <w:szCs w:val="24"/>
          <w:lang w:eastAsia="ru-RU"/>
        </w:rPr>
      </w:pPr>
      <w:r w:rsidRPr="0006428F">
        <w:rPr>
          <w:rFonts w:ascii="Times New Roman" w:eastAsia="Times New Roman" w:hAnsi="Times New Roman" w:cs="Times New Roman"/>
          <w:sz w:val="24"/>
          <w:szCs w:val="24"/>
          <w:lang w:eastAsia="ru-RU"/>
        </w:rPr>
        <w:t>умение видеть и слышать воспитанника, сопереживать ему;</w:t>
      </w:r>
    </w:p>
    <w:p w:rsidR="009228BB" w:rsidRPr="0006428F" w:rsidRDefault="009228BB" w:rsidP="00712192">
      <w:pPr>
        <w:pStyle w:val="a4"/>
        <w:numPr>
          <w:ilvl w:val="0"/>
          <w:numId w:val="985"/>
        </w:numPr>
        <w:tabs>
          <w:tab w:val="clear" w:pos="360"/>
          <w:tab w:val="num" w:pos="142"/>
        </w:tabs>
        <w:spacing w:after="0" w:line="240" w:lineRule="auto"/>
        <w:ind w:left="142" w:hanging="142"/>
        <w:jc w:val="both"/>
        <w:rPr>
          <w:rFonts w:ascii="Times New Roman" w:eastAsia="Times New Roman" w:hAnsi="Times New Roman" w:cs="Times New Roman"/>
          <w:sz w:val="24"/>
          <w:szCs w:val="24"/>
          <w:lang w:eastAsia="ru-RU"/>
        </w:rPr>
      </w:pPr>
      <w:r w:rsidRPr="0006428F">
        <w:rPr>
          <w:rFonts w:ascii="Times New Roman" w:eastAsia="Times New Roman" w:hAnsi="Times New Roman" w:cs="Times New Roman"/>
          <w:sz w:val="24"/>
          <w:szCs w:val="24"/>
          <w:lang w:eastAsia="ru-RU"/>
        </w:rPr>
        <w:t>уравновешенность и самообладание, выдержка в отношениях с детьми;</w:t>
      </w:r>
    </w:p>
    <w:p w:rsidR="009228BB" w:rsidRPr="0006428F" w:rsidRDefault="009228BB" w:rsidP="00712192">
      <w:pPr>
        <w:pStyle w:val="a4"/>
        <w:numPr>
          <w:ilvl w:val="0"/>
          <w:numId w:val="985"/>
        </w:numPr>
        <w:tabs>
          <w:tab w:val="clear" w:pos="360"/>
          <w:tab w:val="num" w:pos="142"/>
        </w:tabs>
        <w:spacing w:after="0" w:line="240" w:lineRule="auto"/>
        <w:ind w:left="142" w:hanging="142"/>
        <w:jc w:val="both"/>
        <w:rPr>
          <w:rFonts w:ascii="Times New Roman" w:eastAsia="Times New Roman" w:hAnsi="Times New Roman" w:cs="Times New Roman"/>
          <w:sz w:val="24"/>
          <w:szCs w:val="24"/>
          <w:lang w:eastAsia="ru-RU"/>
        </w:rPr>
      </w:pPr>
      <w:r w:rsidRPr="0006428F">
        <w:rPr>
          <w:rFonts w:ascii="Times New Roman" w:eastAsia="Times New Roman" w:hAnsi="Times New Roman" w:cs="Times New Roman"/>
          <w:sz w:val="24"/>
          <w:szCs w:val="24"/>
          <w:lang w:eastAsia="ru-RU"/>
        </w:rPr>
        <w:t>умение быстро и правильно оценивать сложившуюся обстановку и в то же время не торопиться с выводами о поведении и способностях воспитанников;</w:t>
      </w:r>
    </w:p>
    <w:p w:rsidR="009228BB" w:rsidRPr="0006428F" w:rsidRDefault="009228BB" w:rsidP="00712192">
      <w:pPr>
        <w:pStyle w:val="a4"/>
        <w:numPr>
          <w:ilvl w:val="0"/>
          <w:numId w:val="985"/>
        </w:numPr>
        <w:tabs>
          <w:tab w:val="clear" w:pos="360"/>
          <w:tab w:val="num" w:pos="142"/>
        </w:tabs>
        <w:spacing w:after="0" w:line="240" w:lineRule="auto"/>
        <w:ind w:left="142" w:hanging="142"/>
        <w:jc w:val="both"/>
        <w:rPr>
          <w:rFonts w:ascii="Times New Roman" w:eastAsia="Times New Roman" w:hAnsi="Times New Roman" w:cs="Times New Roman"/>
          <w:sz w:val="24"/>
          <w:szCs w:val="24"/>
          <w:lang w:eastAsia="ru-RU"/>
        </w:rPr>
      </w:pPr>
      <w:r w:rsidRPr="0006428F">
        <w:rPr>
          <w:rFonts w:ascii="Times New Roman" w:eastAsia="Times New Roman" w:hAnsi="Times New Roman" w:cs="Times New Roman"/>
          <w:sz w:val="24"/>
          <w:szCs w:val="24"/>
          <w:lang w:eastAsia="ru-RU"/>
        </w:rPr>
        <w:t>умение сочетать мягкий эмоциональный и деловой тон в отношениях с детьми;</w:t>
      </w:r>
    </w:p>
    <w:p w:rsidR="009228BB" w:rsidRPr="0006428F" w:rsidRDefault="009228BB" w:rsidP="00712192">
      <w:pPr>
        <w:pStyle w:val="a4"/>
        <w:numPr>
          <w:ilvl w:val="0"/>
          <w:numId w:val="985"/>
        </w:numPr>
        <w:tabs>
          <w:tab w:val="clear" w:pos="360"/>
          <w:tab w:val="num" w:pos="142"/>
        </w:tabs>
        <w:spacing w:after="0" w:line="240" w:lineRule="auto"/>
        <w:ind w:left="142" w:hanging="142"/>
        <w:jc w:val="both"/>
        <w:rPr>
          <w:rFonts w:ascii="Times New Roman" w:eastAsia="Times New Roman" w:hAnsi="Times New Roman" w:cs="Times New Roman"/>
          <w:sz w:val="24"/>
          <w:szCs w:val="24"/>
          <w:lang w:eastAsia="ru-RU"/>
        </w:rPr>
      </w:pPr>
      <w:r w:rsidRPr="0006428F">
        <w:rPr>
          <w:rFonts w:ascii="Times New Roman" w:eastAsia="Times New Roman" w:hAnsi="Times New Roman" w:cs="Times New Roman"/>
          <w:sz w:val="24"/>
          <w:szCs w:val="24"/>
          <w:lang w:eastAsia="ru-RU"/>
        </w:rPr>
        <w:t>умение сочетать требовательность с чутким отношением к воспитанникам;</w:t>
      </w:r>
    </w:p>
    <w:p w:rsidR="009228BB" w:rsidRPr="0006428F" w:rsidRDefault="009228BB" w:rsidP="00712192">
      <w:pPr>
        <w:pStyle w:val="a4"/>
        <w:numPr>
          <w:ilvl w:val="0"/>
          <w:numId w:val="985"/>
        </w:numPr>
        <w:tabs>
          <w:tab w:val="clear" w:pos="360"/>
          <w:tab w:val="num" w:pos="142"/>
        </w:tabs>
        <w:spacing w:after="0" w:line="240" w:lineRule="auto"/>
        <w:ind w:left="142" w:hanging="142"/>
        <w:jc w:val="both"/>
        <w:rPr>
          <w:rFonts w:ascii="Times New Roman" w:eastAsia="Times New Roman" w:hAnsi="Times New Roman" w:cs="Times New Roman"/>
          <w:sz w:val="24"/>
          <w:szCs w:val="24"/>
          <w:lang w:eastAsia="ru-RU"/>
        </w:rPr>
      </w:pPr>
      <w:r w:rsidRPr="0006428F">
        <w:rPr>
          <w:rFonts w:ascii="Times New Roman" w:eastAsia="Times New Roman" w:hAnsi="Times New Roman" w:cs="Times New Roman"/>
          <w:sz w:val="24"/>
          <w:szCs w:val="24"/>
          <w:lang w:eastAsia="ru-RU"/>
        </w:rPr>
        <w:t>знание возрастных и индивидуальных особенностей воспитанников;</w:t>
      </w:r>
    </w:p>
    <w:p w:rsidR="009228BB" w:rsidRPr="0006428F" w:rsidRDefault="009228BB" w:rsidP="00712192">
      <w:pPr>
        <w:pStyle w:val="a4"/>
        <w:numPr>
          <w:ilvl w:val="0"/>
          <w:numId w:val="985"/>
        </w:numPr>
        <w:tabs>
          <w:tab w:val="clear" w:pos="360"/>
          <w:tab w:val="num" w:pos="142"/>
        </w:tabs>
        <w:spacing w:after="0" w:line="240" w:lineRule="auto"/>
        <w:ind w:left="142" w:hanging="142"/>
        <w:jc w:val="both"/>
        <w:rPr>
          <w:rFonts w:ascii="Times New Roman" w:eastAsia="Times New Roman" w:hAnsi="Times New Roman" w:cs="Times New Roman"/>
          <w:sz w:val="24"/>
          <w:szCs w:val="24"/>
          <w:lang w:eastAsia="ru-RU"/>
        </w:rPr>
      </w:pPr>
      <w:r w:rsidRPr="0006428F">
        <w:rPr>
          <w:rFonts w:ascii="Times New Roman" w:eastAsia="Times New Roman" w:hAnsi="Times New Roman" w:cs="Times New Roman"/>
          <w:sz w:val="24"/>
          <w:szCs w:val="24"/>
          <w:lang w:eastAsia="ru-RU"/>
        </w:rPr>
        <w:t>соответствие внешнего вида статусу воспитателя детского сада.</w:t>
      </w:r>
    </w:p>
    <w:p w:rsidR="009228BB" w:rsidRPr="0006428F" w:rsidRDefault="009228BB" w:rsidP="0092166E">
      <w:pPr>
        <w:spacing w:after="0" w:line="240" w:lineRule="auto"/>
        <w:ind w:left="360"/>
        <w:jc w:val="both"/>
        <w:rPr>
          <w:rFonts w:ascii="Times New Roman" w:eastAsia="Times New Roman" w:hAnsi="Times New Roman" w:cs="Times New Roman"/>
          <w:sz w:val="24"/>
          <w:szCs w:val="24"/>
          <w:lang w:eastAsia="ru-RU"/>
        </w:rPr>
      </w:pPr>
    </w:p>
    <w:p w:rsidR="009228BB" w:rsidRPr="0006428F" w:rsidRDefault="009228BB" w:rsidP="0006428F">
      <w:pPr>
        <w:spacing w:after="0" w:line="240" w:lineRule="auto"/>
        <w:ind w:firstLine="709"/>
        <w:jc w:val="both"/>
        <w:rPr>
          <w:rFonts w:ascii="Times New Roman" w:eastAsia="Times New Roman" w:hAnsi="Times New Roman" w:cs="Times New Roman"/>
          <w:sz w:val="24"/>
          <w:szCs w:val="24"/>
          <w:lang w:eastAsia="ru-RU"/>
        </w:rPr>
      </w:pPr>
      <w:r w:rsidRPr="0006428F">
        <w:rPr>
          <w:rFonts w:ascii="Times New Roman" w:eastAsia="Times New Roman" w:hAnsi="Times New Roman" w:cs="Times New Roman"/>
          <w:noProof/>
          <w:sz w:val="24"/>
          <w:szCs w:val="24"/>
          <w:lang w:eastAsia="ru-RU"/>
        </w:rPr>
        <w:lastRenderedPageBreak/>
        <w:drawing>
          <wp:anchor distT="0" distB="0" distL="114300" distR="114300" simplePos="0" relativeHeight="251659264" behindDoc="0" locked="0" layoutInCell="1" allowOverlap="1" wp14:anchorId="5F911B43" wp14:editId="5CCFD5F2">
            <wp:simplePos x="0" y="0"/>
            <wp:positionH relativeFrom="margin">
              <wp:posOffset>-124460</wp:posOffset>
            </wp:positionH>
            <wp:positionV relativeFrom="margin">
              <wp:posOffset>5756910</wp:posOffset>
            </wp:positionV>
            <wp:extent cx="6191250" cy="3486150"/>
            <wp:effectExtent l="0" t="0" r="0" b="0"/>
            <wp:wrapSquare wrapText="bothSides"/>
            <wp:docPr id="2" name="Рисунок 2" descr="диаграмма готов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диаграмма готовая"/>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191250" cy="3486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6428F">
        <w:rPr>
          <w:rFonts w:ascii="Times New Roman" w:eastAsia="Times New Roman" w:hAnsi="Times New Roman" w:cs="Times New Roman"/>
          <w:b/>
          <w:sz w:val="24"/>
          <w:szCs w:val="24"/>
          <w:lang w:eastAsia="ru-RU"/>
        </w:rPr>
        <w:t xml:space="preserve">Часть, формируемая участниками образовательных отношений представлена в виде модели, </w:t>
      </w:r>
      <w:r w:rsidRPr="0006428F">
        <w:rPr>
          <w:rFonts w:ascii="Times New Roman" w:eastAsia="Times New Roman" w:hAnsi="Times New Roman" w:cs="Times New Roman"/>
          <w:color w:val="000000"/>
          <w:sz w:val="24"/>
          <w:szCs w:val="24"/>
          <w:lang w:eastAsia="ru-RU"/>
        </w:rPr>
        <w:t xml:space="preserve">центром которой </w:t>
      </w:r>
      <w:r w:rsidRPr="0006428F">
        <w:rPr>
          <w:rFonts w:ascii="Times New Roman" w:eastAsia="Times New Roman" w:hAnsi="Times New Roman" w:cs="Times New Roman"/>
          <w:sz w:val="24"/>
          <w:szCs w:val="24"/>
          <w:lang w:eastAsia="ru-RU"/>
        </w:rPr>
        <w:t>является ребенок дошкольного возраста как объект воспитательной системы образовательных отношений,</w:t>
      </w:r>
      <w:r w:rsidRPr="0006428F">
        <w:rPr>
          <w:rFonts w:ascii="Times New Roman" w:eastAsia="Times New Roman" w:hAnsi="Times New Roman" w:cs="Times New Roman"/>
          <w:b/>
          <w:color w:val="000000"/>
          <w:sz w:val="24"/>
          <w:szCs w:val="24"/>
          <w:lang w:eastAsia="ru-RU"/>
        </w:rPr>
        <w:t xml:space="preserve"> </w:t>
      </w:r>
      <w:r w:rsidRPr="0006428F">
        <w:rPr>
          <w:rFonts w:ascii="Times New Roman" w:eastAsia="Times New Roman" w:hAnsi="Times New Roman" w:cs="Times New Roman"/>
          <w:color w:val="000000"/>
          <w:sz w:val="24"/>
          <w:szCs w:val="24"/>
          <w:lang w:eastAsia="ru-RU"/>
        </w:rPr>
        <w:t>которая</w:t>
      </w:r>
      <w:r w:rsidRPr="0006428F">
        <w:rPr>
          <w:rFonts w:ascii="Times New Roman" w:eastAsia="Times New Roman" w:hAnsi="Times New Roman" w:cs="Times New Roman"/>
          <w:b/>
          <w:color w:val="000000"/>
          <w:sz w:val="24"/>
          <w:szCs w:val="24"/>
          <w:lang w:eastAsia="ru-RU"/>
        </w:rPr>
        <w:t xml:space="preserve"> </w:t>
      </w:r>
      <w:r w:rsidRPr="0006428F">
        <w:rPr>
          <w:rFonts w:ascii="Times New Roman" w:eastAsia="Times New Roman" w:hAnsi="Times New Roman" w:cs="Times New Roman"/>
          <w:sz w:val="24"/>
          <w:szCs w:val="24"/>
          <w:lang w:eastAsia="ru-RU"/>
        </w:rPr>
        <w:t xml:space="preserve">способствует усвоению и закреплению базовых ценностей через интеграцию различных видов культурных практик, активность детей и </w:t>
      </w:r>
      <w:r w:rsidR="0006428F">
        <w:rPr>
          <w:rFonts w:ascii="Times New Roman" w:eastAsia="Times New Roman" w:hAnsi="Times New Roman" w:cs="Times New Roman"/>
          <w:sz w:val="24"/>
          <w:szCs w:val="24"/>
          <w:lang w:eastAsia="ru-RU"/>
        </w:rPr>
        <w:t xml:space="preserve">взрослых в повседневной жизни. </w:t>
      </w:r>
    </w:p>
    <w:p w:rsidR="009228BB" w:rsidRPr="0006428F" w:rsidRDefault="0076479C" w:rsidP="0006428F">
      <w:pPr>
        <w:spacing w:before="120" w:after="120" w:line="240" w:lineRule="auto"/>
        <w:ind w:firstLine="709"/>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3.11.1.1. </w:t>
      </w:r>
      <w:r w:rsidR="0006428F">
        <w:rPr>
          <w:rFonts w:ascii="Times New Roman" w:eastAsia="Times New Roman" w:hAnsi="Times New Roman" w:cs="Times New Roman"/>
          <w:b/>
          <w:color w:val="000000"/>
          <w:sz w:val="24"/>
          <w:szCs w:val="24"/>
          <w:lang w:eastAsia="ru-RU"/>
        </w:rPr>
        <w:t>Модель Уклада МАДОУ «Радость»</w:t>
      </w:r>
    </w:p>
    <w:p w:rsidR="009228BB" w:rsidRPr="00BE3249" w:rsidRDefault="009228BB" w:rsidP="0092166E">
      <w:pPr>
        <w:spacing w:after="0" w:line="240" w:lineRule="auto"/>
        <w:ind w:firstLine="709"/>
        <w:jc w:val="both"/>
        <w:rPr>
          <w:rFonts w:ascii="Times New Roman" w:eastAsia="Times New Roman" w:hAnsi="Times New Roman" w:cs="Times New Roman"/>
          <w:b/>
          <w:color w:val="000000"/>
          <w:sz w:val="24"/>
          <w:szCs w:val="24"/>
          <w:lang w:eastAsia="ru-RU"/>
        </w:rPr>
      </w:pPr>
      <w:r w:rsidRPr="0006428F">
        <w:rPr>
          <w:rFonts w:ascii="Times New Roman" w:eastAsia="Times New Roman" w:hAnsi="Times New Roman" w:cs="Times New Roman"/>
          <w:b/>
          <w:sz w:val="24"/>
          <w:szCs w:val="24"/>
          <w:lang w:eastAsia="ru-RU"/>
        </w:rPr>
        <w:t>Задачи воспитания реализуются в рамках различных направлений</w:t>
      </w:r>
      <w:r w:rsidRPr="0006428F">
        <w:rPr>
          <w:rFonts w:ascii="Times New Roman" w:eastAsia="Times New Roman" w:hAnsi="Times New Roman" w:cs="Times New Roman"/>
          <w:sz w:val="24"/>
          <w:szCs w:val="24"/>
          <w:lang w:eastAsia="ru-RU"/>
        </w:rPr>
        <w:t>: патриотическое воспитание, финансовая грамотность, безопасность, экологическое образование, техническое творчество, инклюзивное образование, знакомство с профессией, преемственность детского сада и школы, обеспечивающие полноценный опыт социализации детей, непрерывную воспитательную работу с использованием всех возможностей</w:t>
      </w:r>
      <w:r w:rsidRPr="009228BB">
        <w:rPr>
          <w:rFonts w:ascii="Times New Roman" w:eastAsia="Times New Roman" w:hAnsi="Times New Roman" w:cs="Times New Roman"/>
          <w:sz w:val="28"/>
          <w:szCs w:val="28"/>
          <w:lang w:eastAsia="ru-RU"/>
        </w:rPr>
        <w:t xml:space="preserve"> </w:t>
      </w:r>
      <w:r w:rsidRPr="00BE3249">
        <w:rPr>
          <w:rFonts w:ascii="Times New Roman" w:eastAsia="Times New Roman" w:hAnsi="Times New Roman" w:cs="Times New Roman"/>
          <w:sz w:val="24"/>
          <w:szCs w:val="24"/>
          <w:lang w:eastAsia="ru-RU"/>
        </w:rPr>
        <w:t xml:space="preserve">созданной социокультурной среды личностного развития, разнообразных форм взаимодействия взрослого и ребенка, с учетом склонностей и способностей. </w:t>
      </w:r>
    </w:p>
    <w:p w:rsidR="009228BB" w:rsidRPr="0006428F" w:rsidRDefault="009228BB" w:rsidP="0092166E">
      <w:pPr>
        <w:spacing w:after="0" w:line="240" w:lineRule="auto"/>
        <w:ind w:firstLine="709"/>
        <w:jc w:val="both"/>
        <w:rPr>
          <w:rFonts w:ascii="Times New Roman" w:eastAsia="Calibri" w:hAnsi="Times New Roman" w:cs="Times New Roman"/>
          <w:b/>
          <w:sz w:val="24"/>
          <w:szCs w:val="24"/>
        </w:rPr>
      </w:pPr>
      <w:r w:rsidRPr="0006428F">
        <w:rPr>
          <w:rFonts w:ascii="Times New Roman" w:eastAsia="Calibri" w:hAnsi="Times New Roman" w:cs="Times New Roman"/>
          <w:sz w:val="24"/>
          <w:szCs w:val="24"/>
        </w:rPr>
        <w:t xml:space="preserve"> Модель включает в себя систему внешних связей МАДОУ «Радость», сетевое партн</w:t>
      </w:r>
      <w:r w:rsidR="00F412F4" w:rsidRPr="0006428F">
        <w:rPr>
          <w:rFonts w:ascii="Times New Roman" w:eastAsia="Calibri" w:hAnsi="Times New Roman" w:cs="Times New Roman"/>
          <w:sz w:val="24"/>
          <w:szCs w:val="24"/>
        </w:rPr>
        <w:t>е</w:t>
      </w:r>
      <w:r w:rsidRPr="0006428F">
        <w:rPr>
          <w:rFonts w:ascii="Times New Roman" w:eastAsia="Calibri" w:hAnsi="Times New Roman" w:cs="Times New Roman"/>
          <w:sz w:val="24"/>
          <w:szCs w:val="24"/>
        </w:rPr>
        <w:t xml:space="preserve">рство с различными образовательными институтами, культурно-просветительскими организациями, социальными партнерами, учреждениями дополнительного образования и др.  </w:t>
      </w:r>
    </w:p>
    <w:p w:rsidR="009228BB" w:rsidRPr="0006428F" w:rsidRDefault="009228BB" w:rsidP="0092166E">
      <w:pPr>
        <w:spacing w:after="0" w:line="240" w:lineRule="auto"/>
        <w:ind w:firstLine="709"/>
        <w:jc w:val="both"/>
        <w:rPr>
          <w:rFonts w:ascii="Times New Roman" w:eastAsia="Times New Roman" w:hAnsi="Times New Roman" w:cs="Times New Roman"/>
          <w:sz w:val="24"/>
          <w:szCs w:val="24"/>
          <w:highlight w:val="yellow"/>
          <w:lang w:eastAsia="ru-RU"/>
        </w:rPr>
      </w:pPr>
      <w:r w:rsidRPr="0006428F">
        <w:rPr>
          <w:rFonts w:ascii="Times New Roman" w:eastAsia="Times New Roman" w:hAnsi="Times New Roman" w:cs="Times New Roman"/>
          <w:sz w:val="24"/>
          <w:szCs w:val="24"/>
          <w:lang w:eastAsia="ru-RU"/>
        </w:rPr>
        <w:t>Результатом реализации данной модели является переход ребенка на следующую образовательную ступень, где продолжится формирование личностных качеств, на основе заложенных духовно-нравственных, гражданско-патриотических, эстетических, экологических, трудовых и ценностных ориентиров.</w:t>
      </w:r>
    </w:p>
    <w:p w:rsidR="009228BB" w:rsidRPr="0006428F" w:rsidRDefault="00C713DD" w:rsidP="0024213B">
      <w:pPr>
        <w:spacing w:before="120" w:after="120" w:line="240" w:lineRule="auto"/>
        <w:ind w:right="18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3.11.</w:t>
      </w:r>
      <w:r w:rsidR="00BE3249">
        <w:rPr>
          <w:rFonts w:ascii="Times New Roman" w:eastAsia="Times New Roman" w:hAnsi="Times New Roman" w:cs="Times New Roman"/>
          <w:b/>
          <w:color w:val="000000"/>
          <w:sz w:val="24"/>
          <w:szCs w:val="24"/>
          <w:lang w:eastAsia="ru-RU"/>
        </w:rPr>
        <w:t xml:space="preserve">2. </w:t>
      </w:r>
      <w:r w:rsidR="009228BB" w:rsidRPr="0006428F">
        <w:rPr>
          <w:rFonts w:ascii="Times New Roman" w:eastAsia="Times New Roman" w:hAnsi="Times New Roman" w:cs="Times New Roman"/>
          <w:b/>
          <w:color w:val="000000"/>
          <w:sz w:val="24"/>
          <w:szCs w:val="24"/>
          <w:lang w:eastAsia="ru-RU"/>
        </w:rPr>
        <w:t>Особенности РППС, окружающие образ и ценности Учреждения</w:t>
      </w:r>
    </w:p>
    <w:p w:rsidR="009228BB" w:rsidRPr="0006428F" w:rsidRDefault="009228BB" w:rsidP="0092166E">
      <w:pPr>
        <w:widowControl w:val="0"/>
        <w:tabs>
          <w:tab w:val="left" w:pos="8789"/>
        </w:tabs>
        <w:autoSpaceDE w:val="0"/>
        <w:autoSpaceDN w:val="0"/>
        <w:spacing w:after="0" w:line="240" w:lineRule="auto"/>
        <w:ind w:firstLine="709"/>
        <w:jc w:val="both"/>
        <w:rPr>
          <w:rFonts w:ascii="Times New Roman" w:eastAsia="Times New Roman" w:hAnsi="Times New Roman" w:cs="Times New Roman"/>
          <w:sz w:val="24"/>
          <w:szCs w:val="24"/>
        </w:rPr>
      </w:pPr>
      <w:r w:rsidRPr="0006428F">
        <w:rPr>
          <w:rFonts w:ascii="Times New Roman" w:eastAsia="Times New Roman" w:hAnsi="Times New Roman" w:cs="Times New Roman"/>
          <w:sz w:val="24"/>
          <w:szCs w:val="24"/>
        </w:rPr>
        <w:t>Развивающая</w:t>
      </w:r>
      <w:r w:rsidRPr="0006428F">
        <w:rPr>
          <w:rFonts w:ascii="Times New Roman" w:eastAsia="Times New Roman" w:hAnsi="Times New Roman" w:cs="Times New Roman"/>
          <w:spacing w:val="1"/>
          <w:sz w:val="24"/>
          <w:szCs w:val="24"/>
        </w:rPr>
        <w:t xml:space="preserve"> </w:t>
      </w:r>
      <w:r w:rsidRPr="0006428F">
        <w:rPr>
          <w:rFonts w:ascii="Times New Roman" w:eastAsia="Times New Roman" w:hAnsi="Times New Roman" w:cs="Times New Roman"/>
          <w:sz w:val="24"/>
          <w:szCs w:val="24"/>
        </w:rPr>
        <w:t>предметно-пространственная</w:t>
      </w:r>
      <w:r w:rsidRPr="0006428F">
        <w:rPr>
          <w:rFonts w:ascii="Times New Roman" w:eastAsia="Times New Roman" w:hAnsi="Times New Roman" w:cs="Times New Roman"/>
          <w:spacing w:val="-6"/>
          <w:sz w:val="24"/>
          <w:szCs w:val="24"/>
        </w:rPr>
        <w:t xml:space="preserve"> </w:t>
      </w:r>
      <w:r w:rsidRPr="0006428F">
        <w:rPr>
          <w:rFonts w:ascii="Times New Roman" w:eastAsia="Times New Roman" w:hAnsi="Times New Roman" w:cs="Times New Roman"/>
          <w:sz w:val="24"/>
          <w:szCs w:val="24"/>
        </w:rPr>
        <w:t>среда МАДОУ «Радость»</w:t>
      </w:r>
      <w:r w:rsidRPr="0006428F">
        <w:rPr>
          <w:rFonts w:ascii="Times New Roman" w:eastAsia="Times New Roman" w:hAnsi="Times New Roman" w:cs="Times New Roman"/>
          <w:b/>
          <w:sz w:val="24"/>
          <w:szCs w:val="24"/>
        </w:rPr>
        <w:t xml:space="preserve"> </w:t>
      </w:r>
      <w:r w:rsidRPr="0006428F">
        <w:rPr>
          <w:rFonts w:ascii="Times New Roman" w:eastAsia="Times New Roman" w:hAnsi="Times New Roman" w:cs="Times New Roman"/>
          <w:sz w:val="24"/>
          <w:szCs w:val="24"/>
        </w:rPr>
        <w:t>– заданная укладом совокупность всех предметных ресурсов,</w:t>
      </w:r>
      <w:r w:rsidRPr="0006428F">
        <w:rPr>
          <w:rFonts w:ascii="Times New Roman" w:eastAsia="Times New Roman" w:hAnsi="Times New Roman" w:cs="Times New Roman"/>
          <w:spacing w:val="1"/>
          <w:sz w:val="24"/>
          <w:szCs w:val="24"/>
        </w:rPr>
        <w:t xml:space="preserve"> </w:t>
      </w:r>
      <w:r w:rsidRPr="0006428F">
        <w:rPr>
          <w:rFonts w:ascii="Times New Roman" w:eastAsia="Times New Roman" w:hAnsi="Times New Roman" w:cs="Times New Roman"/>
          <w:sz w:val="24"/>
          <w:szCs w:val="24"/>
        </w:rPr>
        <w:t>обусловливающих реализацию воспитательного процесса в детских садах с учетом</w:t>
      </w:r>
      <w:r w:rsidRPr="0006428F">
        <w:rPr>
          <w:rFonts w:ascii="Times New Roman" w:eastAsia="Times New Roman" w:hAnsi="Times New Roman" w:cs="Times New Roman"/>
          <w:spacing w:val="1"/>
          <w:sz w:val="24"/>
          <w:szCs w:val="24"/>
        </w:rPr>
        <w:t xml:space="preserve"> </w:t>
      </w:r>
      <w:r w:rsidRPr="0006428F">
        <w:rPr>
          <w:rFonts w:ascii="Times New Roman" w:eastAsia="Times New Roman" w:hAnsi="Times New Roman" w:cs="Times New Roman"/>
          <w:sz w:val="24"/>
          <w:szCs w:val="24"/>
        </w:rPr>
        <w:t>их пространственной организации. Предметно-пространственная среда не</w:t>
      </w:r>
      <w:r w:rsidRPr="0006428F">
        <w:rPr>
          <w:rFonts w:ascii="Times New Roman" w:eastAsia="Times New Roman" w:hAnsi="Times New Roman" w:cs="Times New Roman"/>
          <w:spacing w:val="1"/>
          <w:sz w:val="24"/>
          <w:szCs w:val="24"/>
        </w:rPr>
        <w:t xml:space="preserve"> </w:t>
      </w:r>
      <w:r w:rsidRPr="0006428F">
        <w:rPr>
          <w:rFonts w:ascii="Times New Roman" w:eastAsia="Times New Roman" w:hAnsi="Times New Roman" w:cs="Times New Roman"/>
          <w:sz w:val="24"/>
          <w:szCs w:val="24"/>
        </w:rPr>
        <w:t>только отражает традиционные российские ценности, но и способствует их</w:t>
      </w:r>
      <w:r w:rsidRPr="0006428F">
        <w:rPr>
          <w:rFonts w:ascii="Times New Roman" w:eastAsia="Times New Roman" w:hAnsi="Times New Roman" w:cs="Times New Roman"/>
          <w:spacing w:val="-67"/>
          <w:sz w:val="24"/>
          <w:szCs w:val="24"/>
        </w:rPr>
        <w:t xml:space="preserve"> </w:t>
      </w:r>
      <w:r w:rsidRPr="0006428F">
        <w:rPr>
          <w:rFonts w:ascii="Times New Roman" w:eastAsia="Times New Roman" w:hAnsi="Times New Roman" w:cs="Times New Roman"/>
          <w:sz w:val="24"/>
          <w:szCs w:val="24"/>
        </w:rPr>
        <w:t>принятию</w:t>
      </w:r>
      <w:r w:rsidRPr="0006428F">
        <w:rPr>
          <w:rFonts w:ascii="Times New Roman" w:eastAsia="Times New Roman" w:hAnsi="Times New Roman" w:cs="Times New Roman"/>
          <w:spacing w:val="1"/>
          <w:sz w:val="24"/>
          <w:szCs w:val="24"/>
        </w:rPr>
        <w:t xml:space="preserve"> </w:t>
      </w:r>
      <w:r w:rsidRPr="0006428F">
        <w:rPr>
          <w:rFonts w:ascii="Times New Roman" w:eastAsia="Times New Roman" w:hAnsi="Times New Roman" w:cs="Times New Roman"/>
          <w:sz w:val="24"/>
          <w:szCs w:val="24"/>
        </w:rPr>
        <w:t>и</w:t>
      </w:r>
      <w:r w:rsidRPr="0006428F">
        <w:rPr>
          <w:rFonts w:ascii="Times New Roman" w:eastAsia="Times New Roman" w:hAnsi="Times New Roman" w:cs="Times New Roman"/>
          <w:spacing w:val="1"/>
          <w:sz w:val="24"/>
          <w:szCs w:val="24"/>
        </w:rPr>
        <w:t xml:space="preserve"> </w:t>
      </w:r>
      <w:r w:rsidRPr="0006428F">
        <w:rPr>
          <w:rFonts w:ascii="Times New Roman" w:eastAsia="Times New Roman" w:hAnsi="Times New Roman" w:cs="Times New Roman"/>
          <w:sz w:val="24"/>
          <w:szCs w:val="24"/>
        </w:rPr>
        <w:t>раскрытию</w:t>
      </w:r>
      <w:r w:rsidRPr="0006428F">
        <w:rPr>
          <w:rFonts w:ascii="Times New Roman" w:eastAsia="Times New Roman" w:hAnsi="Times New Roman" w:cs="Times New Roman"/>
          <w:spacing w:val="1"/>
          <w:sz w:val="24"/>
          <w:szCs w:val="24"/>
        </w:rPr>
        <w:t xml:space="preserve"> </w:t>
      </w:r>
      <w:r w:rsidRPr="0006428F">
        <w:rPr>
          <w:rFonts w:ascii="Times New Roman" w:eastAsia="Times New Roman" w:hAnsi="Times New Roman" w:cs="Times New Roman"/>
          <w:sz w:val="24"/>
          <w:szCs w:val="24"/>
        </w:rPr>
        <w:t>ребенком.</w:t>
      </w:r>
      <w:r w:rsidRPr="0006428F">
        <w:rPr>
          <w:rFonts w:ascii="Times New Roman" w:eastAsia="Times New Roman" w:hAnsi="Times New Roman" w:cs="Times New Roman"/>
          <w:spacing w:val="1"/>
          <w:sz w:val="24"/>
          <w:szCs w:val="24"/>
        </w:rPr>
        <w:t xml:space="preserve"> </w:t>
      </w:r>
      <w:r w:rsidRPr="0006428F">
        <w:rPr>
          <w:rFonts w:ascii="Times New Roman" w:eastAsia="Times New Roman" w:hAnsi="Times New Roman" w:cs="Times New Roman"/>
          <w:sz w:val="24"/>
          <w:szCs w:val="24"/>
        </w:rPr>
        <w:t>Предметно-пространственная</w:t>
      </w:r>
      <w:r w:rsidRPr="0006428F">
        <w:rPr>
          <w:rFonts w:ascii="Times New Roman" w:eastAsia="Times New Roman" w:hAnsi="Times New Roman" w:cs="Times New Roman"/>
          <w:spacing w:val="1"/>
          <w:sz w:val="24"/>
          <w:szCs w:val="24"/>
        </w:rPr>
        <w:t xml:space="preserve"> </w:t>
      </w:r>
      <w:r w:rsidRPr="0006428F">
        <w:rPr>
          <w:rFonts w:ascii="Times New Roman" w:eastAsia="Times New Roman" w:hAnsi="Times New Roman" w:cs="Times New Roman"/>
          <w:sz w:val="24"/>
          <w:szCs w:val="24"/>
        </w:rPr>
        <w:t>среда</w:t>
      </w:r>
      <w:r w:rsidRPr="0006428F">
        <w:rPr>
          <w:rFonts w:ascii="Times New Roman" w:eastAsia="Times New Roman" w:hAnsi="Times New Roman" w:cs="Times New Roman"/>
          <w:spacing w:val="1"/>
          <w:sz w:val="24"/>
          <w:szCs w:val="24"/>
        </w:rPr>
        <w:t xml:space="preserve"> </w:t>
      </w:r>
      <w:r w:rsidRPr="0006428F">
        <w:rPr>
          <w:rFonts w:ascii="Times New Roman" w:eastAsia="Times New Roman" w:hAnsi="Times New Roman" w:cs="Times New Roman"/>
          <w:sz w:val="24"/>
          <w:szCs w:val="24"/>
        </w:rPr>
        <w:t>отражает</w:t>
      </w:r>
      <w:r w:rsidRPr="0006428F">
        <w:rPr>
          <w:rFonts w:ascii="Times New Roman" w:eastAsia="Times New Roman" w:hAnsi="Times New Roman" w:cs="Times New Roman"/>
          <w:spacing w:val="1"/>
          <w:sz w:val="24"/>
          <w:szCs w:val="24"/>
        </w:rPr>
        <w:t xml:space="preserve"> </w:t>
      </w:r>
      <w:r w:rsidRPr="0006428F">
        <w:rPr>
          <w:rFonts w:ascii="Times New Roman" w:eastAsia="Times New Roman" w:hAnsi="Times New Roman" w:cs="Times New Roman"/>
          <w:sz w:val="24"/>
          <w:szCs w:val="24"/>
        </w:rPr>
        <w:t>федеральную,</w:t>
      </w:r>
      <w:r w:rsidRPr="0006428F">
        <w:rPr>
          <w:rFonts w:ascii="Times New Roman" w:eastAsia="Times New Roman" w:hAnsi="Times New Roman" w:cs="Times New Roman"/>
          <w:spacing w:val="1"/>
          <w:sz w:val="24"/>
          <w:szCs w:val="24"/>
        </w:rPr>
        <w:t xml:space="preserve"> </w:t>
      </w:r>
      <w:r w:rsidRPr="0006428F">
        <w:rPr>
          <w:rFonts w:ascii="Times New Roman" w:eastAsia="Times New Roman" w:hAnsi="Times New Roman" w:cs="Times New Roman"/>
          <w:sz w:val="24"/>
          <w:szCs w:val="24"/>
        </w:rPr>
        <w:t>региональную</w:t>
      </w:r>
      <w:r w:rsidRPr="0006428F">
        <w:rPr>
          <w:rFonts w:ascii="Times New Roman" w:eastAsia="Times New Roman" w:hAnsi="Times New Roman" w:cs="Times New Roman"/>
          <w:spacing w:val="1"/>
          <w:sz w:val="24"/>
          <w:szCs w:val="24"/>
        </w:rPr>
        <w:t xml:space="preserve"> </w:t>
      </w:r>
      <w:r w:rsidRPr="0006428F">
        <w:rPr>
          <w:rFonts w:ascii="Times New Roman" w:eastAsia="Times New Roman" w:hAnsi="Times New Roman" w:cs="Times New Roman"/>
          <w:sz w:val="24"/>
          <w:szCs w:val="24"/>
        </w:rPr>
        <w:t>специфику,</w:t>
      </w:r>
      <w:r w:rsidRPr="0006428F">
        <w:rPr>
          <w:rFonts w:ascii="Times New Roman" w:eastAsia="Times New Roman" w:hAnsi="Times New Roman" w:cs="Times New Roman"/>
          <w:spacing w:val="1"/>
          <w:sz w:val="24"/>
          <w:szCs w:val="24"/>
        </w:rPr>
        <w:t xml:space="preserve"> </w:t>
      </w:r>
      <w:r w:rsidRPr="0006428F">
        <w:rPr>
          <w:rFonts w:ascii="Times New Roman" w:eastAsia="Times New Roman" w:hAnsi="Times New Roman" w:cs="Times New Roman"/>
          <w:sz w:val="24"/>
          <w:szCs w:val="24"/>
        </w:rPr>
        <w:t>а</w:t>
      </w:r>
      <w:r w:rsidRPr="0006428F">
        <w:rPr>
          <w:rFonts w:ascii="Times New Roman" w:eastAsia="Times New Roman" w:hAnsi="Times New Roman" w:cs="Times New Roman"/>
          <w:spacing w:val="1"/>
          <w:sz w:val="24"/>
          <w:szCs w:val="24"/>
        </w:rPr>
        <w:t xml:space="preserve"> </w:t>
      </w:r>
      <w:r w:rsidRPr="0006428F">
        <w:rPr>
          <w:rFonts w:ascii="Times New Roman" w:eastAsia="Times New Roman" w:hAnsi="Times New Roman" w:cs="Times New Roman"/>
          <w:sz w:val="24"/>
          <w:szCs w:val="24"/>
        </w:rPr>
        <w:t>также</w:t>
      </w:r>
      <w:r w:rsidRPr="009228BB">
        <w:rPr>
          <w:rFonts w:ascii="Times New Roman" w:eastAsia="Times New Roman" w:hAnsi="Times New Roman" w:cs="Times New Roman"/>
          <w:spacing w:val="1"/>
          <w:sz w:val="28"/>
          <w:szCs w:val="28"/>
        </w:rPr>
        <w:t xml:space="preserve"> </w:t>
      </w:r>
      <w:r w:rsidRPr="0006428F">
        <w:rPr>
          <w:rFonts w:ascii="Times New Roman" w:eastAsia="Times New Roman" w:hAnsi="Times New Roman" w:cs="Times New Roman"/>
          <w:sz w:val="24"/>
          <w:szCs w:val="24"/>
        </w:rPr>
        <w:t>специфику</w:t>
      </w:r>
      <w:r w:rsidRPr="0006428F">
        <w:rPr>
          <w:rFonts w:ascii="Times New Roman" w:eastAsia="Times New Roman" w:hAnsi="Times New Roman" w:cs="Times New Roman"/>
          <w:spacing w:val="1"/>
          <w:sz w:val="24"/>
          <w:szCs w:val="24"/>
        </w:rPr>
        <w:t xml:space="preserve"> </w:t>
      </w:r>
      <w:r w:rsidRPr="0006428F">
        <w:rPr>
          <w:rFonts w:ascii="Times New Roman" w:eastAsia="Times New Roman" w:hAnsi="Times New Roman" w:cs="Times New Roman"/>
          <w:sz w:val="24"/>
          <w:szCs w:val="24"/>
        </w:rPr>
        <w:t>Учреждения и детского сада</w:t>
      </w:r>
      <w:r w:rsidRPr="0006428F">
        <w:rPr>
          <w:rFonts w:ascii="Times New Roman" w:eastAsia="Times New Roman" w:hAnsi="Times New Roman" w:cs="Times New Roman"/>
          <w:spacing w:val="1"/>
          <w:sz w:val="24"/>
          <w:szCs w:val="24"/>
        </w:rPr>
        <w:t xml:space="preserve"> </w:t>
      </w:r>
      <w:r w:rsidRPr="0006428F">
        <w:rPr>
          <w:rFonts w:ascii="Times New Roman" w:eastAsia="Times New Roman" w:hAnsi="Times New Roman" w:cs="Times New Roman"/>
          <w:sz w:val="24"/>
          <w:szCs w:val="24"/>
        </w:rPr>
        <w:t>и</w:t>
      </w:r>
      <w:r w:rsidRPr="0006428F">
        <w:rPr>
          <w:rFonts w:ascii="Times New Roman" w:eastAsia="Times New Roman" w:hAnsi="Times New Roman" w:cs="Times New Roman"/>
          <w:spacing w:val="1"/>
          <w:sz w:val="24"/>
          <w:szCs w:val="24"/>
        </w:rPr>
        <w:t xml:space="preserve"> </w:t>
      </w:r>
      <w:r w:rsidRPr="0006428F">
        <w:rPr>
          <w:rFonts w:ascii="Times New Roman" w:eastAsia="Times New Roman" w:hAnsi="Times New Roman" w:cs="Times New Roman"/>
          <w:sz w:val="24"/>
          <w:szCs w:val="24"/>
        </w:rPr>
        <w:t>включать</w:t>
      </w:r>
      <w:r w:rsidRPr="0006428F">
        <w:rPr>
          <w:rFonts w:ascii="Times New Roman" w:eastAsia="Times New Roman" w:hAnsi="Times New Roman" w:cs="Times New Roman"/>
          <w:spacing w:val="1"/>
          <w:sz w:val="24"/>
          <w:szCs w:val="24"/>
        </w:rPr>
        <w:t xml:space="preserve"> </w:t>
      </w:r>
      <w:r w:rsidRPr="0006428F">
        <w:rPr>
          <w:rFonts w:ascii="Times New Roman" w:eastAsia="Times New Roman" w:hAnsi="Times New Roman" w:cs="Times New Roman"/>
          <w:sz w:val="24"/>
          <w:szCs w:val="24"/>
        </w:rPr>
        <w:t>оформление</w:t>
      </w:r>
      <w:r w:rsidRPr="0006428F">
        <w:rPr>
          <w:rFonts w:ascii="Times New Roman" w:eastAsia="Times New Roman" w:hAnsi="Times New Roman" w:cs="Times New Roman"/>
          <w:spacing w:val="1"/>
          <w:sz w:val="24"/>
          <w:szCs w:val="24"/>
        </w:rPr>
        <w:t xml:space="preserve"> </w:t>
      </w:r>
      <w:r w:rsidRPr="0006428F">
        <w:rPr>
          <w:rFonts w:ascii="Times New Roman" w:eastAsia="Times New Roman" w:hAnsi="Times New Roman" w:cs="Times New Roman"/>
          <w:sz w:val="24"/>
          <w:szCs w:val="24"/>
        </w:rPr>
        <w:t>помещений,</w:t>
      </w:r>
      <w:r w:rsidRPr="0006428F">
        <w:rPr>
          <w:rFonts w:ascii="Times New Roman" w:eastAsia="Times New Roman" w:hAnsi="Times New Roman" w:cs="Times New Roman"/>
          <w:spacing w:val="1"/>
          <w:sz w:val="24"/>
          <w:szCs w:val="24"/>
        </w:rPr>
        <w:t xml:space="preserve"> </w:t>
      </w:r>
      <w:r w:rsidRPr="0006428F">
        <w:rPr>
          <w:rFonts w:ascii="Times New Roman" w:eastAsia="Times New Roman" w:hAnsi="Times New Roman" w:cs="Times New Roman"/>
          <w:sz w:val="24"/>
          <w:szCs w:val="24"/>
        </w:rPr>
        <w:t>оборудование,</w:t>
      </w:r>
      <w:r w:rsidRPr="0006428F">
        <w:rPr>
          <w:rFonts w:ascii="Times New Roman" w:eastAsia="Times New Roman" w:hAnsi="Times New Roman" w:cs="Times New Roman"/>
          <w:spacing w:val="1"/>
          <w:sz w:val="24"/>
          <w:szCs w:val="24"/>
        </w:rPr>
        <w:t xml:space="preserve"> </w:t>
      </w:r>
      <w:r w:rsidRPr="0006428F">
        <w:rPr>
          <w:rFonts w:ascii="Times New Roman" w:eastAsia="Times New Roman" w:hAnsi="Times New Roman" w:cs="Times New Roman"/>
          <w:sz w:val="24"/>
          <w:szCs w:val="24"/>
        </w:rPr>
        <w:t>игрушки. Вся среда детских садов гармонична и эстетически привлекательна. При выборе материалов и игрушек Учреждение ориентируется</w:t>
      </w:r>
      <w:r w:rsidRPr="0006428F">
        <w:rPr>
          <w:rFonts w:ascii="Times New Roman" w:eastAsia="Times New Roman" w:hAnsi="Times New Roman" w:cs="Times New Roman"/>
          <w:spacing w:val="1"/>
          <w:sz w:val="24"/>
          <w:szCs w:val="24"/>
        </w:rPr>
        <w:t xml:space="preserve"> </w:t>
      </w:r>
      <w:r w:rsidRPr="0006428F">
        <w:rPr>
          <w:rFonts w:ascii="Times New Roman" w:eastAsia="Times New Roman" w:hAnsi="Times New Roman" w:cs="Times New Roman"/>
          <w:sz w:val="24"/>
          <w:szCs w:val="24"/>
        </w:rPr>
        <w:t>на</w:t>
      </w:r>
      <w:r w:rsidRPr="0006428F">
        <w:rPr>
          <w:rFonts w:ascii="Times New Roman" w:eastAsia="Times New Roman" w:hAnsi="Times New Roman" w:cs="Times New Roman"/>
          <w:spacing w:val="-1"/>
          <w:sz w:val="24"/>
          <w:szCs w:val="24"/>
        </w:rPr>
        <w:t xml:space="preserve"> </w:t>
      </w:r>
      <w:r w:rsidRPr="0006428F">
        <w:rPr>
          <w:rFonts w:ascii="Times New Roman" w:eastAsia="Times New Roman" w:hAnsi="Times New Roman" w:cs="Times New Roman"/>
          <w:sz w:val="24"/>
          <w:szCs w:val="24"/>
        </w:rPr>
        <w:lastRenderedPageBreak/>
        <w:t>продукцию</w:t>
      </w:r>
      <w:r w:rsidRPr="0006428F">
        <w:rPr>
          <w:rFonts w:ascii="Times New Roman" w:eastAsia="Times New Roman" w:hAnsi="Times New Roman" w:cs="Times New Roman"/>
          <w:spacing w:val="-5"/>
          <w:sz w:val="24"/>
          <w:szCs w:val="24"/>
        </w:rPr>
        <w:t xml:space="preserve"> </w:t>
      </w:r>
      <w:r w:rsidRPr="0006428F">
        <w:rPr>
          <w:rFonts w:ascii="Times New Roman" w:eastAsia="Times New Roman" w:hAnsi="Times New Roman" w:cs="Times New Roman"/>
          <w:sz w:val="24"/>
          <w:szCs w:val="24"/>
        </w:rPr>
        <w:t>отечественных и территориальных производителей. Игрушки, материалы и оборудование соответствуют возрастным задачам воспитания и индивидуальным особенностям детей дошкольного возраста, имеют сертификаты, подтверждающие соответствие требованиям безопасности.</w:t>
      </w:r>
    </w:p>
    <w:p w:rsidR="009228BB" w:rsidRPr="009228BB" w:rsidRDefault="009228BB" w:rsidP="0092166E">
      <w:pPr>
        <w:widowControl w:val="0"/>
        <w:autoSpaceDE w:val="0"/>
        <w:autoSpaceDN w:val="0"/>
        <w:spacing w:before="10" w:after="0" w:line="240" w:lineRule="auto"/>
        <w:rPr>
          <w:rFonts w:ascii="Times New Roman" w:eastAsia="Times New Roman" w:hAnsi="Times New Roman" w:cs="Times New Roman"/>
          <w:sz w:val="15"/>
          <w:szCs w:val="28"/>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6"/>
        <w:gridCol w:w="2410"/>
        <w:gridCol w:w="3827"/>
        <w:gridCol w:w="1853"/>
      </w:tblGrid>
      <w:tr w:rsidR="009228BB" w:rsidRPr="001E3B1F" w:rsidTr="00455CB4">
        <w:trPr>
          <w:trHeight w:val="259"/>
        </w:trPr>
        <w:tc>
          <w:tcPr>
            <w:tcW w:w="1266" w:type="dxa"/>
            <w:vMerge w:val="restart"/>
            <w:shd w:val="clear" w:color="auto" w:fill="auto"/>
          </w:tcPr>
          <w:p w:rsidR="009228BB" w:rsidRPr="001E3B1F" w:rsidRDefault="009228BB" w:rsidP="0092166E">
            <w:pPr>
              <w:widowControl w:val="0"/>
              <w:autoSpaceDE w:val="0"/>
              <w:autoSpaceDN w:val="0"/>
              <w:spacing w:after="0" w:line="240" w:lineRule="auto"/>
              <w:jc w:val="center"/>
              <w:rPr>
                <w:rFonts w:ascii="Times New Roman" w:eastAsia="Times New Roman" w:hAnsi="Times New Roman" w:cs="Times New Roman"/>
                <w:b/>
              </w:rPr>
            </w:pPr>
            <w:r w:rsidRPr="001E3B1F">
              <w:rPr>
                <w:rFonts w:ascii="Times New Roman" w:eastAsia="Times New Roman" w:hAnsi="Times New Roman" w:cs="Times New Roman"/>
                <w:b/>
              </w:rPr>
              <w:t>Ценности</w:t>
            </w:r>
          </w:p>
        </w:tc>
        <w:tc>
          <w:tcPr>
            <w:tcW w:w="8090" w:type="dxa"/>
            <w:gridSpan w:val="3"/>
            <w:shd w:val="clear" w:color="auto" w:fill="auto"/>
          </w:tcPr>
          <w:p w:rsidR="009228BB" w:rsidRPr="001E3B1F" w:rsidRDefault="009228BB" w:rsidP="0092166E">
            <w:pPr>
              <w:widowControl w:val="0"/>
              <w:autoSpaceDE w:val="0"/>
              <w:autoSpaceDN w:val="0"/>
              <w:spacing w:after="0" w:line="240" w:lineRule="auto"/>
              <w:ind w:left="2180" w:right="2463"/>
              <w:jc w:val="center"/>
              <w:rPr>
                <w:rFonts w:ascii="Times New Roman" w:eastAsia="Times New Roman" w:hAnsi="Times New Roman" w:cs="Times New Roman"/>
                <w:b/>
              </w:rPr>
            </w:pPr>
            <w:r w:rsidRPr="001E3B1F">
              <w:rPr>
                <w:rFonts w:ascii="Times New Roman" w:eastAsia="Times New Roman" w:hAnsi="Times New Roman" w:cs="Times New Roman"/>
                <w:b/>
              </w:rPr>
              <w:t>Отражение</w:t>
            </w:r>
            <w:r w:rsidRPr="001E3B1F">
              <w:rPr>
                <w:rFonts w:ascii="Times New Roman" w:eastAsia="Times New Roman" w:hAnsi="Times New Roman" w:cs="Times New Roman"/>
                <w:b/>
                <w:spacing w:val="-3"/>
              </w:rPr>
              <w:t xml:space="preserve"> </w:t>
            </w:r>
            <w:r w:rsidRPr="001E3B1F">
              <w:rPr>
                <w:rFonts w:ascii="Times New Roman" w:eastAsia="Times New Roman" w:hAnsi="Times New Roman" w:cs="Times New Roman"/>
                <w:b/>
              </w:rPr>
              <w:t>ценностей</w:t>
            </w:r>
            <w:r w:rsidRPr="001E3B1F">
              <w:rPr>
                <w:rFonts w:ascii="Times New Roman" w:eastAsia="Times New Roman" w:hAnsi="Times New Roman" w:cs="Times New Roman"/>
                <w:b/>
                <w:spacing w:val="-4"/>
              </w:rPr>
              <w:t xml:space="preserve"> </w:t>
            </w:r>
            <w:r w:rsidRPr="001E3B1F">
              <w:rPr>
                <w:rFonts w:ascii="Times New Roman" w:eastAsia="Times New Roman" w:hAnsi="Times New Roman" w:cs="Times New Roman"/>
                <w:b/>
              </w:rPr>
              <w:t>в РППС</w:t>
            </w:r>
          </w:p>
        </w:tc>
      </w:tr>
      <w:tr w:rsidR="009228BB" w:rsidRPr="001E3B1F" w:rsidTr="00455CB4">
        <w:trPr>
          <w:trHeight w:val="597"/>
        </w:trPr>
        <w:tc>
          <w:tcPr>
            <w:tcW w:w="1266" w:type="dxa"/>
            <w:vMerge/>
            <w:tcBorders>
              <w:top w:val="nil"/>
            </w:tcBorders>
            <w:shd w:val="clear" w:color="auto" w:fill="auto"/>
          </w:tcPr>
          <w:p w:rsidR="009228BB" w:rsidRPr="001E3B1F" w:rsidRDefault="009228BB" w:rsidP="0092166E">
            <w:pPr>
              <w:widowControl w:val="0"/>
              <w:autoSpaceDE w:val="0"/>
              <w:autoSpaceDN w:val="0"/>
              <w:spacing w:after="0" w:line="240" w:lineRule="auto"/>
              <w:jc w:val="center"/>
              <w:rPr>
                <w:rFonts w:ascii="Times New Roman" w:eastAsia="Times New Roman" w:hAnsi="Times New Roman" w:cs="Times New Roman"/>
              </w:rPr>
            </w:pPr>
          </w:p>
        </w:tc>
        <w:tc>
          <w:tcPr>
            <w:tcW w:w="2410" w:type="dxa"/>
            <w:shd w:val="clear" w:color="auto" w:fill="F2F2F2" w:themeFill="background1" w:themeFillShade="F2"/>
          </w:tcPr>
          <w:p w:rsidR="009228BB" w:rsidRPr="001E3B1F" w:rsidRDefault="009228BB" w:rsidP="0092166E">
            <w:pPr>
              <w:widowControl w:val="0"/>
              <w:autoSpaceDE w:val="0"/>
              <w:autoSpaceDN w:val="0"/>
              <w:spacing w:after="0" w:line="240" w:lineRule="auto"/>
              <w:ind w:left="633"/>
              <w:rPr>
                <w:rFonts w:ascii="Times New Roman" w:eastAsia="Times New Roman" w:hAnsi="Times New Roman" w:cs="Times New Roman"/>
                <w:b/>
              </w:rPr>
            </w:pPr>
            <w:r w:rsidRPr="001E3B1F">
              <w:rPr>
                <w:rFonts w:ascii="Times New Roman" w:eastAsia="Times New Roman" w:hAnsi="Times New Roman" w:cs="Times New Roman"/>
                <w:b/>
              </w:rPr>
              <w:t>Оформление</w:t>
            </w:r>
          </w:p>
          <w:p w:rsidR="009228BB" w:rsidRPr="001E3B1F" w:rsidRDefault="009228BB" w:rsidP="0092166E">
            <w:pPr>
              <w:widowControl w:val="0"/>
              <w:autoSpaceDE w:val="0"/>
              <w:autoSpaceDN w:val="0"/>
              <w:spacing w:after="0" w:line="240" w:lineRule="auto"/>
              <w:ind w:left="702"/>
              <w:rPr>
                <w:rFonts w:ascii="Times New Roman" w:eastAsia="Times New Roman" w:hAnsi="Times New Roman" w:cs="Times New Roman"/>
                <w:b/>
              </w:rPr>
            </w:pPr>
            <w:r w:rsidRPr="001E3B1F">
              <w:rPr>
                <w:rFonts w:ascii="Times New Roman" w:eastAsia="Times New Roman" w:hAnsi="Times New Roman" w:cs="Times New Roman"/>
                <w:b/>
              </w:rPr>
              <w:t>помещений</w:t>
            </w:r>
          </w:p>
        </w:tc>
        <w:tc>
          <w:tcPr>
            <w:tcW w:w="3827" w:type="dxa"/>
            <w:shd w:val="clear" w:color="auto" w:fill="F2F2F2" w:themeFill="background1" w:themeFillShade="F2"/>
          </w:tcPr>
          <w:p w:rsidR="009228BB" w:rsidRPr="001E3B1F" w:rsidRDefault="009228BB" w:rsidP="0092166E">
            <w:pPr>
              <w:widowControl w:val="0"/>
              <w:autoSpaceDE w:val="0"/>
              <w:autoSpaceDN w:val="0"/>
              <w:spacing w:after="0" w:line="240" w:lineRule="auto"/>
              <w:ind w:left="147"/>
              <w:jc w:val="center"/>
              <w:rPr>
                <w:rFonts w:ascii="Times New Roman" w:eastAsia="Times New Roman" w:hAnsi="Times New Roman" w:cs="Times New Roman"/>
                <w:b/>
              </w:rPr>
            </w:pPr>
            <w:r w:rsidRPr="001E3B1F">
              <w:rPr>
                <w:rFonts w:ascii="Times New Roman" w:eastAsia="Times New Roman" w:hAnsi="Times New Roman" w:cs="Times New Roman"/>
                <w:b/>
              </w:rPr>
              <w:t>Оборудование,</w:t>
            </w:r>
          </w:p>
          <w:p w:rsidR="009228BB" w:rsidRPr="001E3B1F" w:rsidRDefault="009228BB" w:rsidP="0092166E">
            <w:pPr>
              <w:widowControl w:val="0"/>
              <w:autoSpaceDE w:val="0"/>
              <w:autoSpaceDN w:val="0"/>
              <w:spacing w:after="0" w:line="240" w:lineRule="auto"/>
              <w:ind w:left="147"/>
              <w:jc w:val="center"/>
              <w:rPr>
                <w:rFonts w:ascii="Times New Roman" w:eastAsia="Times New Roman" w:hAnsi="Times New Roman" w:cs="Times New Roman"/>
                <w:b/>
              </w:rPr>
            </w:pPr>
            <w:r w:rsidRPr="001E3B1F">
              <w:rPr>
                <w:rFonts w:ascii="Times New Roman" w:eastAsia="Times New Roman" w:hAnsi="Times New Roman" w:cs="Times New Roman"/>
                <w:b/>
              </w:rPr>
              <w:t xml:space="preserve"> литература</w:t>
            </w:r>
          </w:p>
        </w:tc>
        <w:tc>
          <w:tcPr>
            <w:tcW w:w="1853" w:type="dxa"/>
            <w:shd w:val="clear" w:color="auto" w:fill="F2F2F2" w:themeFill="background1" w:themeFillShade="F2"/>
          </w:tcPr>
          <w:p w:rsidR="009228BB" w:rsidRPr="001E3B1F" w:rsidRDefault="009228BB" w:rsidP="0092166E">
            <w:pPr>
              <w:widowControl w:val="0"/>
              <w:autoSpaceDE w:val="0"/>
              <w:autoSpaceDN w:val="0"/>
              <w:spacing w:after="0" w:line="240" w:lineRule="auto"/>
              <w:ind w:left="139"/>
              <w:jc w:val="center"/>
              <w:rPr>
                <w:rFonts w:ascii="Times New Roman" w:eastAsia="Times New Roman" w:hAnsi="Times New Roman" w:cs="Times New Roman"/>
                <w:b/>
              </w:rPr>
            </w:pPr>
            <w:r w:rsidRPr="001E3B1F">
              <w:rPr>
                <w:rFonts w:ascii="Times New Roman" w:eastAsia="Times New Roman" w:hAnsi="Times New Roman" w:cs="Times New Roman"/>
                <w:b/>
              </w:rPr>
              <w:t>Игрушки</w:t>
            </w:r>
          </w:p>
        </w:tc>
      </w:tr>
      <w:tr w:rsidR="001E3B1F" w:rsidRPr="001E3B1F" w:rsidTr="00455CB4">
        <w:trPr>
          <w:trHeight w:val="273"/>
        </w:trPr>
        <w:tc>
          <w:tcPr>
            <w:tcW w:w="1266" w:type="dxa"/>
            <w:tcBorders>
              <w:top w:val="nil"/>
            </w:tcBorders>
            <w:shd w:val="clear" w:color="auto" w:fill="auto"/>
          </w:tcPr>
          <w:p w:rsidR="001E3B1F" w:rsidRPr="001E3B1F" w:rsidRDefault="001E3B1F" w:rsidP="001E3B1F">
            <w:pPr>
              <w:widowControl w:val="0"/>
              <w:autoSpaceDE w:val="0"/>
              <w:autoSpaceDN w:val="0"/>
              <w:spacing w:after="0" w:line="240" w:lineRule="auto"/>
              <w:jc w:val="center"/>
              <w:rPr>
                <w:rFonts w:ascii="Times New Roman" w:eastAsia="Times New Roman" w:hAnsi="Times New Roman" w:cs="Times New Roman"/>
                <w:b/>
              </w:rPr>
            </w:pPr>
            <w:r w:rsidRPr="001E3B1F">
              <w:rPr>
                <w:rFonts w:ascii="Times New Roman" w:eastAsia="Times New Roman" w:hAnsi="Times New Roman" w:cs="Times New Roman"/>
                <w:b/>
              </w:rPr>
              <w:t>Родина</w:t>
            </w:r>
          </w:p>
        </w:tc>
        <w:tc>
          <w:tcPr>
            <w:tcW w:w="2410" w:type="dxa"/>
            <w:shd w:val="clear" w:color="auto" w:fill="auto"/>
          </w:tcPr>
          <w:p w:rsidR="001E3B1F" w:rsidRPr="001E3B1F" w:rsidRDefault="001E3B1F" w:rsidP="00712192">
            <w:pPr>
              <w:pStyle w:val="a4"/>
              <w:widowControl w:val="0"/>
              <w:numPr>
                <w:ilvl w:val="0"/>
                <w:numId w:val="986"/>
              </w:numPr>
              <w:autoSpaceDE w:val="0"/>
              <w:autoSpaceDN w:val="0"/>
              <w:spacing w:after="0" w:line="240" w:lineRule="auto"/>
              <w:ind w:left="244" w:right="57" w:hanging="187"/>
              <w:jc w:val="both"/>
              <w:rPr>
                <w:rFonts w:ascii="Times New Roman" w:eastAsia="Times New Roman" w:hAnsi="Times New Roman" w:cs="Times New Roman"/>
              </w:rPr>
            </w:pPr>
            <w:r w:rsidRPr="001E3B1F">
              <w:rPr>
                <w:rFonts w:ascii="Times New Roman" w:eastAsia="Times New Roman" w:hAnsi="Times New Roman" w:cs="Times New Roman"/>
                <w:spacing w:val="-1"/>
              </w:rPr>
              <w:t xml:space="preserve">Мини-музей </w:t>
            </w:r>
            <w:r w:rsidRPr="001E3B1F">
              <w:rPr>
                <w:rFonts w:ascii="Times New Roman" w:eastAsia="Times New Roman" w:hAnsi="Times New Roman" w:cs="Times New Roman"/>
              </w:rPr>
              <w:t>русской</w:t>
            </w:r>
            <w:r w:rsidRPr="001E3B1F">
              <w:rPr>
                <w:rFonts w:ascii="Times New Roman" w:eastAsia="Times New Roman" w:hAnsi="Times New Roman" w:cs="Times New Roman"/>
                <w:spacing w:val="-57"/>
              </w:rPr>
              <w:t xml:space="preserve"> </w:t>
            </w:r>
            <w:r w:rsidRPr="001E3B1F">
              <w:rPr>
                <w:rFonts w:ascii="Times New Roman" w:eastAsia="Times New Roman" w:hAnsi="Times New Roman" w:cs="Times New Roman"/>
              </w:rPr>
              <w:t>культуры</w:t>
            </w:r>
            <w:r w:rsidRPr="001E3B1F">
              <w:rPr>
                <w:rFonts w:ascii="Times New Roman" w:eastAsia="Times New Roman" w:hAnsi="Times New Roman" w:cs="Times New Roman"/>
                <w:spacing w:val="-1"/>
              </w:rPr>
              <w:t xml:space="preserve"> </w:t>
            </w:r>
            <w:r w:rsidRPr="001E3B1F">
              <w:rPr>
                <w:rFonts w:ascii="Times New Roman" w:eastAsia="Times New Roman" w:hAnsi="Times New Roman" w:cs="Times New Roman"/>
              </w:rPr>
              <w:t>и быта.</w:t>
            </w:r>
          </w:p>
          <w:p w:rsidR="001E3B1F" w:rsidRPr="001E3B1F" w:rsidRDefault="001E3B1F" w:rsidP="00712192">
            <w:pPr>
              <w:pStyle w:val="a4"/>
              <w:widowControl w:val="0"/>
              <w:numPr>
                <w:ilvl w:val="0"/>
                <w:numId w:val="986"/>
              </w:numPr>
              <w:autoSpaceDE w:val="0"/>
              <w:autoSpaceDN w:val="0"/>
              <w:spacing w:after="0" w:line="240" w:lineRule="auto"/>
              <w:ind w:left="244" w:right="57" w:hanging="187"/>
              <w:jc w:val="both"/>
              <w:rPr>
                <w:rFonts w:ascii="Times New Roman" w:eastAsia="Times New Roman" w:hAnsi="Times New Roman" w:cs="Times New Roman"/>
              </w:rPr>
            </w:pPr>
            <w:r w:rsidRPr="001E3B1F">
              <w:rPr>
                <w:rFonts w:ascii="Times New Roman" w:eastAsia="Times New Roman" w:hAnsi="Times New Roman" w:cs="Times New Roman"/>
              </w:rPr>
              <w:t>Магнитные карты</w:t>
            </w:r>
            <w:r w:rsidRPr="001E3B1F">
              <w:rPr>
                <w:rFonts w:ascii="Times New Roman" w:eastAsia="Times New Roman" w:hAnsi="Times New Roman" w:cs="Times New Roman"/>
                <w:spacing w:val="-57"/>
              </w:rPr>
              <w:t xml:space="preserve"> </w:t>
            </w:r>
            <w:r w:rsidRPr="001E3B1F">
              <w:rPr>
                <w:rFonts w:ascii="Times New Roman" w:eastAsia="Times New Roman" w:hAnsi="Times New Roman" w:cs="Times New Roman"/>
              </w:rPr>
              <w:t>(путешествий по</w:t>
            </w:r>
            <w:r w:rsidRPr="001E3B1F">
              <w:rPr>
                <w:rFonts w:ascii="Times New Roman" w:eastAsia="Times New Roman" w:hAnsi="Times New Roman" w:cs="Times New Roman"/>
                <w:spacing w:val="1"/>
              </w:rPr>
              <w:t xml:space="preserve"> </w:t>
            </w:r>
            <w:r w:rsidRPr="001E3B1F">
              <w:rPr>
                <w:rFonts w:ascii="Times New Roman" w:eastAsia="Times New Roman" w:hAnsi="Times New Roman" w:cs="Times New Roman"/>
              </w:rPr>
              <w:t>России).</w:t>
            </w:r>
          </w:p>
          <w:p w:rsidR="001E3B1F" w:rsidRPr="001E3B1F" w:rsidRDefault="001E3B1F" w:rsidP="00712192">
            <w:pPr>
              <w:pStyle w:val="a4"/>
              <w:widowControl w:val="0"/>
              <w:numPr>
                <w:ilvl w:val="0"/>
                <w:numId w:val="986"/>
              </w:numPr>
              <w:autoSpaceDE w:val="0"/>
              <w:autoSpaceDN w:val="0"/>
              <w:spacing w:after="0" w:line="240" w:lineRule="auto"/>
              <w:ind w:left="244" w:right="57" w:hanging="187"/>
              <w:jc w:val="both"/>
              <w:rPr>
                <w:rFonts w:ascii="Times New Roman" w:eastAsia="Times New Roman" w:hAnsi="Times New Roman" w:cs="Times New Roman"/>
              </w:rPr>
            </w:pPr>
            <w:r w:rsidRPr="001E3B1F">
              <w:rPr>
                <w:rFonts w:ascii="Times New Roman" w:eastAsia="Times New Roman" w:hAnsi="Times New Roman" w:cs="Times New Roman"/>
              </w:rPr>
              <w:t>Патриотические</w:t>
            </w:r>
            <w:r w:rsidRPr="001E3B1F">
              <w:rPr>
                <w:rFonts w:ascii="Times New Roman" w:eastAsia="Times New Roman" w:hAnsi="Times New Roman" w:cs="Times New Roman"/>
                <w:spacing w:val="-57"/>
              </w:rPr>
              <w:t xml:space="preserve"> </w:t>
            </w:r>
            <w:r w:rsidRPr="001E3B1F">
              <w:rPr>
                <w:rFonts w:ascii="Times New Roman" w:eastAsia="Times New Roman" w:hAnsi="Times New Roman" w:cs="Times New Roman"/>
              </w:rPr>
              <w:t xml:space="preserve">уголки. </w:t>
            </w:r>
          </w:p>
          <w:p w:rsidR="001E3B1F" w:rsidRPr="001E3B1F" w:rsidRDefault="001E3B1F" w:rsidP="00712192">
            <w:pPr>
              <w:pStyle w:val="a4"/>
              <w:widowControl w:val="0"/>
              <w:numPr>
                <w:ilvl w:val="0"/>
                <w:numId w:val="986"/>
              </w:numPr>
              <w:autoSpaceDE w:val="0"/>
              <w:autoSpaceDN w:val="0"/>
              <w:spacing w:after="0" w:line="240" w:lineRule="auto"/>
              <w:ind w:left="244" w:right="57" w:hanging="187"/>
              <w:jc w:val="both"/>
              <w:rPr>
                <w:rFonts w:ascii="Times New Roman" w:eastAsia="Times New Roman" w:hAnsi="Times New Roman" w:cs="Times New Roman"/>
              </w:rPr>
            </w:pPr>
            <w:r w:rsidRPr="001E3B1F">
              <w:rPr>
                <w:rFonts w:ascii="Times New Roman" w:eastAsia="Times New Roman" w:hAnsi="Times New Roman" w:cs="Times New Roman"/>
              </w:rPr>
              <w:t>Стенды по</w:t>
            </w:r>
            <w:r w:rsidRPr="001E3B1F">
              <w:rPr>
                <w:rFonts w:ascii="Times New Roman" w:eastAsia="Times New Roman" w:hAnsi="Times New Roman" w:cs="Times New Roman"/>
                <w:spacing w:val="1"/>
              </w:rPr>
              <w:t xml:space="preserve"> </w:t>
            </w:r>
            <w:r w:rsidRPr="001E3B1F">
              <w:rPr>
                <w:rFonts w:ascii="Times New Roman" w:eastAsia="Times New Roman" w:hAnsi="Times New Roman" w:cs="Times New Roman"/>
              </w:rPr>
              <w:t>краеведению,</w:t>
            </w:r>
            <w:r w:rsidRPr="001E3B1F">
              <w:rPr>
                <w:rFonts w:ascii="Times New Roman" w:eastAsia="Times New Roman" w:hAnsi="Times New Roman" w:cs="Times New Roman"/>
                <w:spacing w:val="-14"/>
              </w:rPr>
              <w:t xml:space="preserve"> </w:t>
            </w:r>
            <w:r w:rsidRPr="001E3B1F">
              <w:rPr>
                <w:rFonts w:ascii="Times New Roman" w:eastAsia="Times New Roman" w:hAnsi="Times New Roman" w:cs="Times New Roman"/>
              </w:rPr>
              <w:t>о</w:t>
            </w:r>
            <w:r w:rsidRPr="001E3B1F">
              <w:rPr>
                <w:rFonts w:ascii="Times New Roman" w:eastAsia="Times New Roman" w:hAnsi="Times New Roman" w:cs="Times New Roman"/>
                <w:spacing w:val="-57"/>
              </w:rPr>
              <w:t xml:space="preserve"> </w:t>
            </w:r>
            <w:r w:rsidRPr="001E3B1F">
              <w:rPr>
                <w:rFonts w:ascii="Times New Roman" w:eastAsia="Times New Roman" w:hAnsi="Times New Roman" w:cs="Times New Roman"/>
              </w:rPr>
              <w:t>военных</w:t>
            </w:r>
            <w:r w:rsidRPr="001E3B1F">
              <w:rPr>
                <w:rFonts w:ascii="Times New Roman" w:eastAsia="Times New Roman" w:hAnsi="Times New Roman" w:cs="Times New Roman"/>
                <w:spacing w:val="1"/>
              </w:rPr>
              <w:t xml:space="preserve"> </w:t>
            </w:r>
            <w:r w:rsidRPr="001E3B1F">
              <w:rPr>
                <w:rFonts w:ascii="Times New Roman" w:eastAsia="Times New Roman" w:hAnsi="Times New Roman" w:cs="Times New Roman"/>
              </w:rPr>
              <w:t xml:space="preserve">профессиях. Портреты </w:t>
            </w:r>
            <w:r w:rsidRPr="001E3B1F">
              <w:rPr>
                <w:rFonts w:ascii="Times New Roman" w:eastAsia="Times New Roman" w:hAnsi="Times New Roman" w:cs="Times New Roman"/>
                <w:spacing w:val="-57"/>
              </w:rPr>
              <w:t xml:space="preserve">   </w:t>
            </w:r>
            <w:r w:rsidRPr="001E3B1F">
              <w:rPr>
                <w:rFonts w:ascii="Times New Roman" w:eastAsia="Times New Roman" w:hAnsi="Times New Roman" w:cs="Times New Roman"/>
              </w:rPr>
              <w:t>героев.</w:t>
            </w:r>
          </w:p>
        </w:tc>
        <w:tc>
          <w:tcPr>
            <w:tcW w:w="3827" w:type="dxa"/>
            <w:shd w:val="clear" w:color="auto" w:fill="auto"/>
          </w:tcPr>
          <w:p w:rsidR="001E3B1F" w:rsidRPr="001E3B1F" w:rsidRDefault="001E3B1F" w:rsidP="00712192">
            <w:pPr>
              <w:pStyle w:val="a4"/>
              <w:widowControl w:val="0"/>
              <w:numPr>
                <w:ilvl w:val="0"/>
                <w:numId w:val="986"/>
              </w:numPr>
              <w:autoSpaceDE w:val="0"/>
              <w:autoSpaceDN w:val="0"/>
              <w:spacing w:after="0" w:line="240" w:lineRule="auto"/>
              <w:ind w:left="244" w:right="57" w:hanging="187"/>
              <w:jc w:val="both"/>
              <w:rPr>
                <w:rFonts w:ascii="Times New Roman" w:eastAsia="Times New Roman" w:hAnsi="Times New Roman" w:cs="Times New Roman"/>
              </w:rPr>
            </w:pPr>
            <w:r w:rsidRPr="001E3B1F">
              <w:rPr>
                <w:rFonts w:ascii="Times New Roman" w:eastAsia="Times New Roman" w:hAnsi="Times New Roman" w:cs="Times New Roman"/>
                <w:spacing w:val="-1"/>
              </w:rPr>
              <w:t xml:space="preserve">Государственные </w:t>
            </w:r>
            <w:r w:rsidRPr="001E3B1F">
              <w:rPr>
                <w:rFonts w:ascii="Times New Roman" w:hAnsi="Times New Roman" w:cs="Times New Roman"/>
              </w:rPr>
              <w:t>символы РФ.</w:t>
            </w:r>
          </w:p>
          <w:p w:rsidR="001E3B1F" w:rsidRPr="001E3B1F" w:rsidRDefault="001E3B1F" w:rsidP="00712192">
            <w:pPr>
              <w:pStyle w:val="a4"/>
              <w:widowControl w:val="0"/>
              <w:numPr>
                <w:ilvl w:val="0"/>
                <w:numId w:val="986"/>
              </w:numPr>
              <w:autoSpaceDE w:val="0"/>
              <w:autoSpaceDN w:val="0"/>
              <w:spacing w:after="0" w:line="240" w:lineRule="auto"/>
              <w:ind w:left="244" w:right="57" w:hanging="187"/>
              <w:jc w:val="both"/>
              <w:rPr>
                <w:rFonts w:ascii="Times New Roman" w:eastAsia="Times New Roman" w:hAnsi="Times New Roman" w:cs="Times New Roman"/>
              </w:rPr>
            </w:pPr>
            <w:r w:rsidRPr="001E3B1F">
              <w:rPr>
                <w:rFonts w:ascii="Times New Roman" w:eastAsia="Times New Roman" w:hAnsi="Times New Roman" w:cs="Times New Roman"/>
              </w:rPr>
              <w:t>Фото первых лиц РФ и</w:t>
            </w:r>
            <w:r w:rsidRPr="001E3B1F">
              <w:rPr>
                <w:rFonts w:ascii="Times New Roman" w:eastAsia="Times New Roman" w:hAnsi="Times New Roman" w:cs="Times New Roman"/>
                <w:spacing w:val="-58"/>
              </w:rPr>
              <w:t xml:space="preserve"> </w:t>
            </w:r>
            <w:r w:rsidRPr="001E3B1F">
              <w:rPr>
                <w:rFonts w:ascii="Times New Roman" w:eastAsia="Times New Roman" w:hAnsi="Times New Roman" w:cs="Times New Roman"/>
              </w:rPr>
              <w:t>области, города.</w:t>
            </w:r>
          </w:p>
          <w:p w:rsidR="001E3B1F" w:rsidRPr="001E3B1F" w:rsidRDefault="001E3B1F" w:rsidP="00712192">
            <w:pPr>
              <w:pStyle w:val="a4"/>
              <w:widowControl w:val="0"/>
              <w:numPr>
                <w:ilvl w:val="0"/>
                <w:numId w:val="986"/>
              </w:numPr>
              <w:autoSpaceDE w:val="0"/>
              <w:autoSpaceDN w:val="0"/>
              <w:spacing w:after="0" w:line="240" w:lineRule="auto"/>
              <w:ind w:left="244" w:right="57" w:hanging="187"/>
              <w:jc w:val="both"/>
              <w:rPr>
                <w:rFonts w:ascii="Times New Roman" w:eastAsia="Times New Roman" w:hAnsi="Times New Roman" w:cs="Times New Roman"/>
              </w:rPr>
            </w:pPr>
            <w:r w:rsidRPr="001E3B1F">
              <w:rPr>
                <w:rFonts w:ascii="Times New Roman" w:eastAsia="Times New Roman" w:hAnsi="Times New Roman" w:cs="Times New Roman"/>
              </w:rPr>
              <w:t>Папки-передвижки «День</w:t>
            </w:r>
            <w:r w:rsidRPr="001E3B1F">
              <w:rPr>
                <w:rFonts w:ascii="Times New Roman" w:eastAsia="Times New Roman" w:hAnsi="Times New Roman" w:cs="Times New Roman"/>
                <w:spacing w:val="-8"/>
              </w:rPr>
              <w:t xml:space="preserve"> </w:t>
            </w:r>
            <w:r w:rsidRPr="001E3B1F">
              <w:rPr>
                <w:rFonts w:ascii="Times New Roman" w:eastAsia="Times New Roman" w:hAnsi="Times New Roman" w:cs="Times New Roman"/>
              </w:rPr>
              <w:t>России»,</w:t>
            </w:r>
            <w:r w:rsidRPr="001E3B1F">
              <w:rPr>
                <w:rFonts w:ascii="Times New Roman" w:eastAsia="Times New Roman" w:hAnsi="Times New Roman" w:cs="Times New Roman"/>
                <w:spacing w:val="-5"/>
              </w:rPr>
              <w:t xml:space="preserve"> </w:t>
            </w:r>
            <w:r w:rsidRPr="001E3B1F">
              <w:rPr>
                <w:rFonts w:ascii="Times New Roman" w:eastAsia="Times New Roman" w:hAnsi="Times New Roman" w:cs="Times New Roman"/>
              </w:rPr>
              <w:t xml:space="preserve">«День </w:t>
            </w:r>
            <w:r w:rsidRPr="001E3B1F">
              <w:rPr>
                <w:rFonts w:ascii="Times New Roman" w:hAnsi="Times New Roman" w:cs="Times New Roman"/>
              </w:rPr>
              <w:t>флага».</w:t>
            </w:r>
          </w:p>
          <w:p w:rsidR="001E3B1F" w:rsidRPr="001E3B1F" w:rsidRDefault="001E3B1F" w:rsidP="00712192">
            <w:pPr>
              <w:pStyle w:val="a4"/>
              <w:widowControl w:val="0"/>
              <w:numPr>
                <w:ilvl w:val="0"/>
                <w:numId w:val="986"/>
              </w:numPr>
              <w:autoSpaceDE w:val="0"/>
              <w:autoSpaceDN w:val="0"/>
              <w:spacing w:after="0" w:line="240" w:lineRule="auto"/>
              <w:ind w:left="244" w:right="57" w:hanging="187"/>
              <w:jc w:val="both"/>
              <w:rPr>
                <w:rFonts w:ascii="Times New Roman" w:eastAsia="Times New Roman" w:hAnsi="Times New Roman" w:cs="Times New Roman"/>
              </w:rPr>
            </w:pPr>
            <w:r w:rsidRPr="001E3B1F">
              <w:rPr>
                <w:rFonts w:ascii="Times New Roman" w:eastAsia="Times New Roman" w:hAnsi="Times New Roman" w:cs="Times New Roman"/>
                <w:spacing w:val="-1"/>
              </w:rPr>
              <w:t>Художественная</w:t>
            </w:r>
            <w:r w:rsidRPr="001E3B1F">
              <w:rPr>
                <w:rFonts w:ascii="Times New Roman" w:eastAsia="Times New Roman" w:hAnsi="Times New Roman" w:cs="Times New Roman"/>
                <w:spacing w:val="-57"/>
              </w:rPr>
              <w:t xml:space="preserve"> </w:t>
            </w:r>
            <w:r w:rsidRPr="001E3B1F">
              <w:rPr>
                <w:rFonts w:ascii="Times New Roman" w:eastAsia="Times New Roman" w:hAnsi="Times New Roman" w:cs="Times New Roman"/>
              </w:rPr>
              <w:t>литература с</w:t>
            </w:r>
            <w:r w:rsidRPr="001E3B1F">
              <w:rPr>
                <w:rFonts w:ascii="Times New Roman" w:eastAsia="Times New Roman" w:hAnsi="Times New Roman" w:cs="Times New Roman"/>
                <w:spacing w:val="1"/>
              </w:rPr>
              <w:t xml:space="preserve"> </w:t>
            </w:r>
            <w:r w:rsidRPr="001E3B1F">
              <w:rPr>
                <w:rFonts w:ascii="Times New Roman" w:eastAsia="Times New Roman" w:hAnsi="Times New Roman" w:cs="Times New Roman"/>
              </w:rPr>
              <w:t>региональным</w:t>
            </w:r>
            <w:r w:rsidRPr="001E3B1F">
              <w:rPr>
                <w:rFonts w:ascii="Times New Roman" w:eastAsia="Times New Roman" w:hAnsi="Times New Roman" w:cs="Times New Roman"/>
                <w:spacing w:val="1"/>
              </w:rPr>
              <w:t xml:space="preserve"> </w:t>
            </w:r>
            <w:r w:rsidRPr="001E3B1F">
              <w:rPr>
                <w:rFonts w:ascii="Times New Roman" w:eastAsia="Times New Roman" w:hAnsi="Times New Roman" w:cs="Times New Roman"/>
              </w:rPr>
              <w:t>компонентом. Авторские сказки, рассказы о</w:t>
            </w:r>
            <w:r w:rsidRPr="001E3B1F">
              <w:rPr>
                <w:rFonts w:ascii="Times New Roman" w:eastAsia="Times New Roman" w:hAnsi="Times New Roman" w:cs="Times New Roman"/>
                <w:spacing w:val="1"/>
              </w:rPr>
              <w:t xml:space="preserve"> </w:t>
            </w:r>
            <w:r w:rsidRPr="001E3B1F">
              <w:rPr>
                <w:rFonts w:ascii="Times New Roman" w:eastAsia="Times New Roman" w:hAnsi="Times New Roman" w:cs="Times New Roman"/>
              </w:rPr>
              <w:t>Урале, Н. Тагиле.</w:t>
            </w:r>
          </w:p>
          <w:p w:rsidR="001E3B1F" w:rsidRPr="001E3B1F" w:rsidRDefault="001E3B1F" w:rsidP="00712192">
            <w:pPr>
              <w:pStyle w:val="a4"/>
              <w:widowControl w:val="0"/>
              <w:numPr>
                <w:ilvl w:val="0"/>
                <w:numId w:val="986"/>
              </w:numPr>
              <w:autoSpaceDE w:val="0"/>
              <w:autoSpaceDN w:val="0"/>
              <w:spacing w:after="0" w:line="240" w:lineRule="auto"/>
              <w:ind w:left="244" w:right="57" w:hanging="187"/>
              <w:jc w:val="both"/>
              <w:rPr>
                <w:rFonts w:ascii="Times New Roman" w:eastAsia="Times New Roman" w:hAnsi="Times New Roman" w:cs="Times New Roman"/>
              </w:rPr>
            </w:pPr>
            <w:r w:rsidRPr="001E3B1F">
              <w:rPr>
                <w:rFonts w:ascii="Times New Roman" w:eastAsia="Times New Roman" w:hAnsi="Times New Roman" w:cs="Times New Roman"/>
              </w:rPr>
              <w:t>Сборники по теме: Народные</w:t>
            </w:r>
            <w:r w:rsidRPr="001E3B1F">
              <w:rPr>
                <w:rFonts w:ascii="Times New Roman" w:eastAsia="Times New Roman" w:hAnsi="Times New Roman" w:cs="Times New Roman"/>
                <w:spacing w:val="-4"/>
              </w:rPr>
              <w:t xml:space="preserve"> </w:t>
            </w:r>
            <w:r w:rsidRPr="001E3B1F">
              <w:rPr>
                <w:rFonts w:ascii="Times New Roman" w:eastAsia="Times New Roman" w:hAnsi="Times New Roman" w:cs="Times New Roman"/>
              </w:rPr>
              <w:t>костюмы, изделия</w:t>
            </w:r>
            <w:r w:rsidRPr="001E3B1F">
              <w:rPr>
                <w:rFonts w:ascii="Times New Roman" w:eastAsia="Times New Roman" w:hAnsi="Times New Roman" w:cs="Times New Roman"/>
                <w:spacing w:val="-15"/>
              </w:rPr>
              <w:t xml:space="preserve"> </w:t>
            </w:r>
            <w:r w:rsidRPr="001E3B1F">
              <w:rPr>
                <w:rFonts w:ascii="Times New Roman" w:eastAsia="Times New Roman" w:hAnsi="Times New Roman" w:cs="Times New Roman"/>
              </w:rPr>
              <w:t>народных</w:t>
            </w:r>
            <w:r w:rsidRPr="001E3B1F">
              <w:rPr>
                <w:rFonts w:ascii="Times New Roman" w:eastAsia="Times New Roman" w:hAnsi="Times New Roman" w:cs="Times New Roman"/>
                <w:spacing w:val="-57"/>
              </w:rPr>
              <w:t xml:space="preserve">  </w:t>
            </w:r>
            <w:r w:rsidRPr="001E3B1F">
              <w:rPr>
                <w:rFonts w:ascii="Times New Roman" w:eastAsia="Times New Roman" w:hAnsi="Times New Roman" w:cs="Times New Roman"/>
              </w:rPr>
              <w:t>промыслов.</w:t>
            </w:r>
          </w:p>
        </w:tc>
        <w:tc>
          <w:tcPr>
            <w:tcW w:w="1853" w:type="dxa"/>
            <w:shd w:val="clear" w:color="auto" w:fill="auto"/>
          </w:tcPr>
          <w:p w:rsidR="001E3B1F" w:rsidRPr="001E3B1F" w:rsidRDefault="001E3B1F" w:rsidP="00712192">
            <w:pPr>
              <w:pStyle w:val="a4"/>
              <w:widowControl w:val="0"/>
              <w:numPr>
                <w:ilvl w:val="0"/>
                <w:numId w:val="986"/>
              </w:numPr>
              <w:autoSpaceDE w:val="0"/>
              <w:autoSpaceDN w:val="0"/>
              <w:spacing w:after="0" w:line="240" w:lineRule="auto"/>
              <w:ind w:left="244" w:right="57" w:hanging="187"/>
              <w:jc w:val="both"/>
              <w:rPr>
                <w:rFonts w:ascii="Times New Roman" w:eastAsia="Times New Roman" w:hAnsi="Times New Roman" w:cs="Times New Roman"/>
              </w:rPr>
            </w:pPr>
            <w:r w:rsidRPr="001E3B1F">
              <w:rPr>
                <w:rFonts w:ascii="Times New Roman" w:eastAsia="Times New Roman" w:hAnsi="Times New Roman" w:cs="Times New Roman"/>
              </w:rPr>
              <w:t>Игры (разных видов), народные</w:t>
            </w:r>
            <w:r w:rsidRPr="001E3B1F">
              <w:rPr>
                <w:rFonts w:ascii="Times New Roman" w:eastAsia="Times New Roman" w:hAnsi="Times New Roman" w:cs="Times New Roman"/>
                <w:spacing w:val="1"/>
              </w:rPr>
              <w:t xml:space="preserve"> </w:t>
            </w:r>
            <w:r w:rsidRPr="001E3B1F">
              <w:rPr>
                <w:rFonts w:ascii="Times New Roman" w:eastAsia="Times New Roman" w:hAnsi="Times New Roman" w:cs="Times New Roman"/>
              </w:rPr>
              <w:t>игрушки.</w:t>
            </w:r>
          </w:p>
          <w:p w:rsidR="001E3B1F" w:rsidRPr="001E3B1F" w:rsidRDefault="001E3B1F" w:rsidP="00712192">
            <w:pPr>
              <w:pStyle w:val="a4"/>
              <w:widowControl w:val="0"/>
              <w:numPr>
                <w:ilvl w:val="0"/>
                <w:numId w:val="986"/>
              </w:numPr>
              <w:autoSpaceDE w:val="0"/>
              <w:autoSpaceDN w:val="0"/>
              <w:spacing w:after="0" w:line="240" w:lineRule="auto"/>
              <w:ind w:left="244" w:right="57" w:hanging="187"/>
              <w:jc w:val="both"/>
              <w:rPr>
                <w:rFonts w:ascii="Times New Roman" w:eastAsia="Times New Roman" w:hAnsi="Times New Roman" w:cs="Times New Roman"/>
              </w:rPr>
            </w:pPr>
            <w:r w:rsidRPr="001E3B1F">
              <w:rPr>
                <w:rFonts w:ascii="Times New Roman" w:eastAsia="Times New Roman" w:hAnsi="Times New Roman" w:cs="Times New Roman"/>
              </w:rPr>
              <w:t>Куклы в</w:t>
            </w:r>
            <w:r w:rsidRPr="001E3B1F">
              <w:rPr>
                <w:rFonts w:ascii="Times New Roman" w:eastAsia="Times New Roman" w:hAnsi="Times New Roman" w:cs="Times New Roman"/>
                <w:spacing w:val="1"/>
              </w:rPr>
              <w:t xml:space="preserve"> </w:t>
            </w:r>
            <w:r w:rsidRPr="001E3B1F">
              <w:rPr>
                <w:rFonts w:ascii="Times New Roman" w:eastAsia="Times New Roman" w:hAnsi="Times New Roman" w:cs="Times New Roman"/>
              </w:rPr>
              <w:t>национальных</w:t>
            </w:r>
            <w:r w:rsidRPr="001E3B1F">
              <w:rPr>
                <w:rFonts w:ascii="Times New Roman" w:eastAsia="Times New Roman" w:hAnsi="Times New Roman" w:cs="Times New Roman"/>
                <w:spacing w:val="1"/>
              </w:rPr>
              <w:t xml:space="preserve"> </w:t>
            </w:r>
            <w:r w:rsidRPr="001E3B1F">
              <w:rPr>
                <w:rFonts w:ascii="Times New Roman" w:eastAsia="Times New Roman" w:hAnsi="Times New Roman" w:cs="Times New Roman"/>
              </w:rPr>
              <w:t>костюмах, народные</w:t>
            </w:r>
            <w:r w:rsidRPr="001E3B1F">
              <w:rPr>
                <w:rFonts w:ascii="Times New Roman" w:eastAsia="Times New Roman" w:hAnsi="Times New Roman" w:cs="Times New Roman"/>
                <w:spacing w:val="-57"/>
              </w:rPr>
              <w:t xml:space="preserve"> </w:t>
            </w:r>
            <w:r w:rsidRPr="001E3B1F">
              <w:rPr>
                <w:rFonts w:ascii="Times New Roman" w:eastAsia="Times New Roman" w:hAnsi="Times New Roman" w:cs="Times New Roman"/>
              </w:rPr>
              <w:t>игрушки.</w:t>
            </w:r>
          </w:p>
          <w:p w:rsidR="001E3B1F" w:rsidRPr="001E3B1F" w:rsidRDefault="001E3B1F" w:rsidP="001E3B1F">
            <w:pPr>
              <w:widowControl w:val="0"/>
              <w:autoSpaceDE w:val="0"/>
              <w:autoSpaceDN w:val="0"/>
              <w:spacing w:after="0" w:line="240" w:lineRule="auto"/>
              <w:ind w:left="244" w:right="57" w:hanging="187"/>
              <w:jc w:val="both"/>
              <w:rPr>
                <w:rFonts w:ascii="Times New Roman" w:eastAsia="Times New Roman" w:hAnsi="Times New Roman" w:cs="Times New Roman"/>
              </w:rPr>
            </w:pPr>
          </w:p>
        </w:tc>
      </w:tr>
      <w:tr w:rsidR="009228BB" w:rsidRPr="001E3B1F" w:rsidTr="001E3B1F">
        <w:trPr>
          <w:trHeight w:val="274"/>
        </w:trPr>
        <w:tc>
          <w:tcPr>
            <w:tcW w:w="9356" w:type="dxa"/>
            <w:gridSpan w:val="4"/>
            <w:shd w:val="clear" w:color="auto" w:fill="F2F2F2" w:themeFill="background1" w:themeFillShade="F2"/>
          </w:tcPr>
          <w:p w:rsidR="009228BB" w:rsidRPr="001E3B1F" w:rsidRDefault="009228BB" w:rsidP="001E3B1F">
            <w:pPr>
              <w:widowControl w:val="0"/>
              <w:autoSpaceDE w:val="0"/>
              <w:autoSpaceDN w:val="0"/>
              <w:spacing w:after="0" w:line="240" w:lineRule="auto"/>
              <w:ind w:left="57" w:right="57"/>
              <w:jc w:val="both"/>
              <w:rPr>
                <w:rFonts w:ascii="Times New Roman" w:eastAsia="Times New Roman" w:hAnsi="Times New Roman" w:cs="Times New Roman"/>
              </w:rPr>
            </w:pPr>
            <w:r w:rsidRPr="001E3B1F">
              <w:rPr>
                <w:rFonts w:ascii="Times New Roman" w:eastAsia="Times New Roman" w:hAnsi="Times New Roman" w:cs="Times New Roman"/>
              </w:rPr>
              <w:t>Знаки и символы государства, региона, города, Учреждения, детского сада. Компоненты среды, отражающие региональные, этнографические и другие особенности социокультурных условий, в которых находится детский сад.</w:t>
            </w:r>
          </w:p>
        </w:tc>
      </w:tr>
      <w:tr w:rsidR="009228BB" w:rsidRPr="001E3B1F" w:rsidTr="00455CB4">
        <w:trPr>
          <w:trHeight w:val="829"/>
        </w:trPr>
        <w:tc>
          <w:tcPr>
            <w:tcW w:w="1266" w:type="dxa"/>
            <w:shd w:val="clear" w:color="auto" w:fill="auto"/>
          </w:tcPr>
          <w:p w:rsidR="009228BB" w:rsidRPr="001E3B1F" w:rsidRDefault="009228BB" w:rsidP="0092166E">
            <w:pPr>
              <w:widowControl w:val="0"/>
              <w:autoSpaceDE w:val="0"/>
              <w:autoSpaceDN w:val="0"/>
              <w:spacing w:after="0" w:line="240" w:lineRule="auto"/>
              <w:jc w:val="center"/>
              <w:rPr>
                <w:rFonts w:ascii="Times New Roman" w:eastAsia="Times New Roman" w:hAnsi="Times New Roman" w:cs="Times New Roman"/>
                <w:b/>
              </w:rPr>
            </w:pPr>
            <w:r w:rsidRPr="001E3B1F">
              <w:rPr>
                <w:rFonts w:ascii="Times New Roman" w:eastAsia="Times New Roman" w:hAnsi="Times New Roman" w:cs="Times New Roman"/>
                <w:b/>
              </w:rPr>
              <w:t>Природа</w:t>
            </w:r>
          </w:p>
        </w:tc>
        <w:tc>
          <w:tcPr>
            <w:tcW w:w="2410" w:type="dxa"/>
            <w:shd w:val="clear" w:color="auto" w:fill="auto"/>
          </w:tcPr>
          <w:p w:rsidR="009228BB" w:rsidRPr="001E3B1F" w:rsidRDefault="009228BB" w:rsidP="00712192">
            <w:pPr>
              <w:pStyle w:val="a4"/>
              <w:widowControl w:val="0"/>
              <w:numPr>
                <w:ilvl w:val="0"/>
                <w:numId w:val="987"/>
              </w:numPr>
              <w:autoSpaceDE w:val="0"/>
              <w:autoSpaceDN w:val="0"/>
              <w:spacing w:after="0" w:line="240" w:lineRule="auto"/>
              <w:ind w:left="281" w:right="57" w:hanging="224"/>
              <w:jc w:val="both"/>
              <w:rPr>
                <w:rFonts w:ascii="Times New Roman" w:eastAsia="Times New Roman" w:hAnsi="Times New Roman" w:cs="Times New Roman"/>
              </w:rPr>
            </w:pPr>
            <w:r w:rsidRPr="001E3B1F">
              <w:rPr>
                <w:rFonts w:ascii="Times New Roman" w:eastAsia="Times New Roman" w:hAnsi="Times New Roman" w:cs="Times New Roman"/>
              </w:rPr>
              <w:t>Тематические уголки.</w:t>
            </w:r>
            <w:r w:rsidRPr="001E3B1F">
              <w:rPr>
                <w:rFonts w:ascii="Times New Roman" w:eastAsia="Times New Roman" w:hAnsi="Times New Roman" w:cs="Times New Roman"/>
                <w:spacing w:val="-57"/>
              </w:rPr>
              <w:t xml:space="preserve"> </w:t>
            </w:r>
          </w:p>
          <w:p w:rsidR="009228BB" w:rsidRPr="001E3B1F" w:rsidRDefault="009228BB" w:rsidP="00712192">
            <w:pPr>
              <w:pStyle w:val="a4"/>
              <w:widowControl w:val="0"/>
              <w:numPr>
                <w:ilvl w:val="0"/>
                <w:numId w:val="987"/>
              </w:numPr>
              <w:autoSpaceDE w:val="0"/>
              <w:autoSpaceDN w:val="0"/>
              <w:spacing w:after="0" w:line="240" w:lineRule="auto"/>
              <w:ind w:left="281" w:right="57" w:hanging="224"/>
              <w:jc w:val="both"/>
              <w:rPr>
                <w:rFonts w:ascii="Times New Roman" w:eastAsia="Times New Roman" w:hAnsi="Times New Roman" w:cs="Times New Roman"/>
              </w:rPr>
            </w:pPr>
            <w:r w:rsidRPr="001E3B1F">
              <w:rPr>
                <w:rFonts w:ascii="Times New Roman" w:eastAsia="Times New Roman" w:hAnsi="Times New Roman" w:cs="Times New Roman"/>
              </w:rPr>
              <w:t>Природа на территории</w:t>
            </w:r>
            <w:r w:rsidRPr="001E3B1F">
              <w:rPr>
                <w:rFonts w:ascii="Times New Roman" w:eastAsia="Times New Roman" w:hAnsi="Times New Roman" w:cs="Times New Roman"/>
                <w:spacing w:val="-58"/>
              </w:rPr>
              <w:t xml:space="preserve"> </w:t>
            </w:r>
            <w:r w:rsidRPr="001E3B1F">
              <w:rPr>
                <w:rFonts w:ascii="Times New Roman" w:eastAsia="Times New Roman" w:hAnsi="Times New Roman" w:cs="Times New Roman"/>
              </w:rPr>
              <w:t>детского сада.</w:t>
            </w:r>
          </w:p>
          <w:p w:rsidR="009228BB" w:rsidRPr="001E3B1F" w:rsidRDefault="009228BB" w:rsidP="00712192">
            <w:pPr>
              <w:pStyle w:val="a4"/>
              <w:widowControl w:val="0"/>
              <w:numPr>
                <w:ilvl w:val="0"/>
                <w:numId w:val="987"/>
              </w:numPr>
              <w:autoSpaceDE w:val="0"/>
              <w:autoSpaceDN w:val="0"/>
              <w:spacing w:after="0" w:line="240" w:lineRule="auto"/>
              <w:ind w:left="281" w:right="57" w:hanging="224"/>
              <w:jc w:val="both"/>
              <w:rPr>
                <w:rFonts w:ascii="Times New Roman" w:eastAsia="Times New Roman" w:hAnsi="Times New Roman" w:cs="Times New Roman"/>
              </w:rPr>
            </w:pPr>
            <w:r w:rsidRPr="001E3B1F">
              <w:rPr>
                <w:rFonts w:ascii="Times New Roman" w:eastAsia="Times New Roman" w:hAnsi="Times New Roman" w:cs="Times New Roman"/>
              </w:rPr>
              <w:t>Интерактивный</w:t>
            </w:r>
            <w:r w:rsidRPr="001E3B1F">
              <w:rPr>
                <w:rFonts w:ascii="Times New Roman" w:eastAsia="Times New Roman" w:hAnsi="Times New Roman" w:cs="Times New Roman"/>
                <w:spacing w:val="-5"/>
              </w:rPr>
              <w:t xml:space="preserve"> </w:t>
            </w:r>
            <w:r w:rsidRPr="001E3B1F">
              <w:rPr>
                <w:rFonts w:ascii="Times New Roman" w:eastAsia="Times New Roman" w:hAnsi="Times New Roman" w:cs="Times New Roman"/>
              </w:rPr>
              <w:t>уголок</w:t>
            </w:r>
          </w:p>
          <w:p w:rsidR="001E3B1F" w:rsidRDefault="009228BB" w:rsidP="00712192">
            <w:pPr>
              <w:pStyle w:val="a4"/>
              <w:widowControl w:val="0"/>
              <w:numPr>
                <w:ilvl w:val="0"/>
                <w:numId w:val="987"/>
              </w:numPr>
              <w:autoSpaceDE w:val="0"/>
              <w:autoSpaceDN w:val="0"/>
              <w:spacing w:after="0" w:line="240" w:lineRule="auto"/>
              <w:ind w:left="281" w:right="57" w:hanging="224"/>
              <w:jc w:val="both"/>
              <w:rPr>
                <w:rFonts w:ascii="Times New Roman" w:eastAsia="Times New Roman" w:hAnsi="Times New Roman" w:cs="Times New Roman"/>
              </w:rPr>
            </w:pPr>
            <w:r w:rsidRPr="001E3B1F">
              <w:rPr>
                <w:rFonts w:ascii="Times New Roman" w:eastAsia="Times New Roman" w:hAnsi="Times New Roman" w:cs="Times New Roman"/>
              </w:rPr>
              <w:t>«Планета</w:t>
            </w:r>
            <w:r w:rsidRPr="001E3B1F">
              <w:rPr>
                <w:rFonts w:ascii="Times New Roman" w:eastAsia="Times New Roman" w:hAnsi="Times New Roman" w:cs="Times New Roman"/>
                <w:spacing w:val="-6"/>
              </w:rPr>
              <w:t xml:space="preserve"> </w:t>
            </w:r>
            <w:r w:rsidRPr="001E3B1F">
              <w:rPr>
                <w:rFonts w:ascii="Times New Roman" w:eastAsia="Times New Roman" w:hAnsi="Times New Roman" w:cs="Times New Roman"/>
              </w:rPr>
              <w:t>Земля»,</w:t>
            </w:r>
            <w:r w:rsidR="001E3B1F">
              <w:rPr>
                <w:rFonts w:ascii="Times New Roman" w:eastAsia="Times New Roman" w:hAnsi="Times New Roman" w:cs="Times New Roman"/>
              </w:rPr>
              <w:t xml:space="preserve"> </w:t>
            </w:r>
            <w:r w:rsidRPr="001E3B1F">
              <w:rPr>
                <w:rFonts w:ascii="Times New Roman" w:eastAsia="Times New Roman" w:hAnsi="Times New Roman" w:cs="Times New Roman"/>
              </w:rPr>
              <w:t>«Обитатели водоемов</w:t>
            </w:r>
            <w:r w:rsidRPr="001E3B1F">
              <w:rPr>
                <w:rFonts w:ascii="Times New Roman" w:eastAsia="Times New Roman" w:hAnsi="Times New Roman" w:cs="Times New Roman"/>
                <w:spacing w:val="-57"/>
              </w:rPr>
              <w:t xml:space="preserve"> </w:t>
            </w:r>
            <w:r w:rsidRPr="001E3B1F">
              <w:rPr>
                <w:rFonts w:ascii="Times New Roman" w:eastAsia="Times New Roman" w:hAnsi="Times New Roman" w:cs="Times New Roman"/>
              </w:rPr>
              <w:t>Свердловской</w:t>
            </w:r>
            <w:r w:rsidRPr="001E3B1F">
              <w:rPr>
                <w:rFonts w:ascii="Times New Roman" w:eastAsia="Times New Roman" w:hAnsi="Times New Roman" w:cs="Times New Roman"/>
                <w:spacing w:val="1"/>
              </w:rPr>
              <w:t xml:space="preserve"> </w:t>
            </w:r>
            <w:r w:rsidRPr="001E3B1F">
              <w:rPr>
                <w:rFonts w:ascii="Times New Roman" w:eastAsia="Times New Roman" w:hAnsi="Times New Roman" w:cs="Times New Roman"/>
              </w:rPr>
              <w:t>области»,</w:t>
            </w:r>
            <w:r w:rsidRPr="001E3B1F">
              <w:rPr>
                <w:rFonts w:ascii="Times New Roman" w:eastAsia="Times New Roman" w:hAnsi="Times New Roman" w:cs="Times New Roman"/>
                <w:spacing w:val="-8"/>
              </w:rPr>
              <w:t xml:space="preserve"> </w:t>
            </w:r>
            <w:r w:rsidRPr="001E3B1F">
              <w:rPr>
                <w:rFonts w:ascii="Times New Roman" w:eastAsia="Times New Roman" w:hAnsi="Times New Roman" w:cs="Times New Roman"/>
              </w:rPr>
              <w:t>«Животные</w:t>
            </w:r>
            <w:r w:rsidRPr="001E3B1F">
              <w:rPr>
                <w:rFonts w:ascii="Times New Roman" w:eastAsia="Times New Roman" w:hAnsi="Times New Roman" w:cs="Times New Roman"/>
                <w:spacing w:val="-57"/>
              </w:rPr>
              <w:t xml:space="preserve"> </w:t>
            </w:r>
            <w:r w:rsidRPr="001E3B1F">
              <w:rPr>
                <w:rFonts w:ascii="Times New Roman" w:eastAsia="Times New Roman" w:hAnsi="Times New Roman" w:cs="Times New Roman"/>
              </w:rPr>
              <w:t>Урала» …</w:t>
            </w:r>
            <w:r w:rsidRPr="001E3B1F">
              <w:rPr>
                <w:rFonts w:ascii="Times New Roman" w:eastAsia="Times New Roman" w:hAnsi="Times New Roman" w:cs="Times New Roman"/>
                <w:spacing w:val="1"/>
              </w:rPr>
              <w:t xml:space="preserve"> </w:t>
            </w:r>
            <w:r w:rsidRPr="001E3B1F">
              <w:rPr>
                <w:rFonts w:ascii="Times New Roman" w:eastAsia="Times New Roman" w:hAnsi="Times New Roman" w:cs="Times New Roman"/>
              </w:rPr>
              <w:t>Календарь</w:t>
            </w:r>
            <w:r w:rsidRPr="001E3B1F">
              <w:rPr>
                <w:rFonts w:ascii="Times New Roman" w:eastAsia="Times New Roman" w:hAnsi="Times New Roman" w:cs="Times New Roman"/>
                <w:spacing w:val="-1"/>
              </w:rPr>
              <w:t xml:space="preserve"> </w:t>
            </w:r>
            <w:r w:rsidRPr="001E3B1F">
              <w:rPr>
                <w:rFonts w:ascii="Times New Roman" w:eastAsia="Times New Roman" w:hAnsi="Times New Roman" w:cs="Times New Roman"/>
              </w:rPr>
              <w:t>добрых дел</w:t>
            </w:r>
            <w:r w:rsidRPr="001E3B1F">
              <w:rPr>
                <w:rFonts w:ascii="Times New Roman" w:eastAsia="Times New Roman" w:hAnsi="Times New Roman" w:cs="Times New Roman"/>
                <w:spacing w:val="-15"/>
              </w:rPr>
              <w:t xml:space="preserve"> </w:t>
            </w:r>
            <w:r w:rsidRPr="001E3B1F">
              <w:rPr>
                <w:rFonts w:ascii="Times New Roman" w:eastAsia="Times New Roman" w:hAnsi="Times New Roman" w:cs="Times New Roman"/>
              </w:rPr>
              <w:t xml:space="preserve">(интерактивный </w:t>
            </w:r>
            <w:r w:rsidRPr="001E3B1F">
              <w:rPr>
                <w:rFonts w:ascii="Times New Roman" w:eastAsia="Times New Roman" w:hAnsi="Times New Roman" w:cs="Times New Roman"/>
                <w:lang w:eastAsia="ru-RU"/>
              </w:rPr>
              <w:t>стенд).</w:t>
            </w:r>
          </w:p>
          <w:p w:rsidR="009228BB" w:rsidRPr="001E3B1F" w:rsidRDefault="009228BB" w:rsidP="00712192">
            <w:pPr>
              <w:pStyle w:val="a4"/>
              <w:widowControl w:val="0"/>
              <w:numPr>
                <w:ilvl w:val="0"/>
                <w:numId w:val="987"/>
              </w:numPr>
              <w:autoSpaceDE w:val="0"/>
              <w:autoSpaceDN w:val="0"/>
              <w:spacing w:after="0" w:line="240" w:lineRule="auto"/>
              <w:ind w:left="281" w:right="57" w:hanging="224"/>
              <w:jc w:val="both"/>
              <w:rPr>
                <w:rFonts w:ascii="Times New Roman" w:eastAsia="Times New Roman" w:hAnsi="Times New Roman" w:cs="Times New Roman"/>
              </w:rPr>
            </w:pPr>
            <w:r w:rsidRPr="001E3B1F">
              <w:rPr>
                <w:rFonts w:ascii="Times New Roman" w:eastAsia="Times New Roman" w:hAnsi="Times New Roman" w:cs="Times New Roman"/>
              </w:rPr>
              <w:t>Карты наша планета, животный, растительный мир.</w:t>
            </w:r>
          </w:p>
        </w:tc>
        <w:tc>
          <w:tcPr>
            <w:tcW w:w="3827" w:type="dxa"/>
            <w:shd w:val="clear" w:color="auto" w:fill="auto"/>
          </w:tcPr>
          <w:p w:rsidR="009228BB" w:rsidRPr="0099109A" w:rsidRDefault="009228BB" w:rsidP="00712192">
            <w:pPr>
              <w:pStyle w:val="a4"/>
              <w:widowControl w:val="0"/>
              <w:numPr>
                <w:ilvl w:val="0"/>
                <w:numId w:val="987"/>
              </w:numPr>
              <w:autoSpaceDE w:val="0"/>
              <w:autoSpaceDN w:val="0"/>
              <w:spacing w:after="0" w:line="240" w:lineRule="auto"/>
              <w:ind w:left="281" w:right="57" w:hanging="224"/>
              <w:jc w:val="both"/>
              <w:rPr>
                <w:rFonts w:ascii="Times New Roman" w:eastAsia="Times New Roman" w:hAnsi="Times New Roman" w:cs="Times New Roman"/>
              </w:rPr>
            </w:pPr>
            <w:r w:rsidRPr="001E3B1F">
              <w:rPr>
                <w:rFonts w:ascii="Times New Roman" w:eastAsia="Times New Roman" w:hAnsi="Times New Roman" w:cs="Times New Roman"/>
              </w:rPr>
              <w:t>Медиатека:</w:t>
            </w:r>
            <w:r w:rsidR="0099109A">
              <w:rPr>
                <w:rFonts w:ascii="Times New Roman" w:eastAsia="Times New Roman" w:hAnsi="Times New Roman" w:cs="Times New Roman"/>
              </w:rPr>
              <w:t xml:space="preserve"> </w:t>
            </w:r>
            <w:r w:rsidRPr="0099109A">
              <w:rPr>
                <w:rFonts w:ascii="Times New Roman" w:eastAsia="Times New Roman" w:hAnsi="Times New Roman" w:cs="Times New Roman"/>
              </w:rPr>
              <w:t>мультфильмы, фильмы</w:t>
            </w:r>
            <w:r w:rsidRPr="0099109A">
              <w:rPr>
                <w:rFonts w:ascii="Times New Roman" w:eastAsia="Times New Roman" w:hAnsi="Times New Roman" w:cs="Times New Roman"/>
                <w:spacing w:val="-57"/>
              </w:rPr>
              <w:t xml:space="preserve"> </w:t>
            </w:r>
            <w:r w:rsidRPr="0099109A">
              <w:rPr>
                <w:rFonts w:ascii="Times New Roman" w:eastAsia="Times New Roman" w:hAnsi="Times New Roman" w:cs="Times New Roman"/>
              </w:rPr>
              <w:t>(Земля, животные,</w:t>
            </w:r>
            <w:r w:rsidRPr="0099109A">
              <w:rPr>
                <w:rFonts w:ascii="Times New Roman" w:eastAsia="Times New Roman" w:hAnsi="Times New Roman" w:cs="Times New Roman"/>
                <w:spacing w:val="1"/>
              </w:rPr>
              <w:t xml:space="preserve"> </w:t>
            </w:r>
            <w:r w:rsidRPr="0099109A">
              <w:rPr>
                <w:rFonts w:ascii="Times New Roman" w:eastAsia="Times New Roman" w:hAnsi="Times New Roman" w:cs="Times New Roman"/>
              </w:rPr>
              <w:t>птицы, природные</w:t>
            </w:r>
            <w:r w:rsidRPr="0099109A">
              <w:rPr>
                <w:rFonts w:ascii="Times New Roman" w:eastAsia="Times New Roman" w:hAnsi="Times New Roman" w:cs="Times New Roman"/>
                <w:spacing w:val="1"/>
              </w:rPr>
              <w:t xml:space="preserve"> </w:t>
            </w:r>
            <w:r w:rsidRPr="0099109A">
              <w:rPr>
                <w:rFonts w:ascii="Times New Roman" w:eastAsia="Times New Roman" w:hAnsi="Times New Roman" w:cs="Times New Roman"/>
              </w:rPr>
              <w:t>зоны,</w:t>
            </w:r>
            <w:r w:rsidRPr="0099109A">
              <w:rPr>
                <w:rFonts w:ascii="Times New Roman" w:eastAsia="Times New Roman" w:hAnsi="Times New Roman" w:cs="Times New Roman"/>
                <w:spacing w:val="-1"/>
              </w:rPr>
              <w:t xml:space="preserve"> </w:t>
            </w:r>
            <w:r w:rsidRPr="0099109A">
              <w:rPr>
                <w:rFonts w:ascii="Times New Roman" w:eastAsia="Times New Roman" w:hAnsi="Times New Roman" w:cs="Times New Roman"/>
              </w:rPr>
              <w:t>погодные</w:t>
            </w:r>
            <w:r w:rsidR="0099109A">
              <w:rPr>
                <w:rFonts w:ascii="Times New Roman" w:eastAsia="Times New Roman" w:hAnsi="Times New Roman" w:cs="Times New Roman"/>
              </w:rPr>
              <w:t xml:space="preserve"> </w:t>
            </w:r>
            <w:r w:rsidRPr="0099109A">
              <w:rPr>
                <w:rFonts w:ascii="Times New Roman" w:eastAsia="Times New Roman" w:hAnsi="Times New Roman" w:cs="Times New Roman"/>
              </w:rPr>
              <w:t>явления, природа</w:t>
            </w:r>
            <w:r w:rsidRPr="0099109A">
              <w:rPr>
                <w:rFonts w:ascii="Times New Roman" w:eastAsia="Times New Roman" w:hAnsi="Times New Roman" w:cs="Times New Roman"/>
                <w:spacing w:val="1"/>
              </w:rPr>
              <w:t xml:space="preserve"> </w:t>
            </w:r>
            <w:r w:rsidRPr="0099109A">
              <w:rPr>
                <w:rFonts w:ascii="Times New Roman" w:eastAsia="Times New Roman" w:hAnsi="Times New Roman" w:cs="Times New Roman"/>
              </w:rPr>
              <w:t>Свердловской</w:t>
            </w:r>
            <w:r w:rsidRPr="0099109A">
              <w:rPr>
                <w:rFonts w:ascii="Times New Roman" w:eastAsia="Times New Roman" w:hAnsi="Times New Roman" w:cs="Times New Roman"/>
                <w:spacing w:val="1"/>
              </w:rPr>
              <w:t xml:space="preserve"> </w:t>
            </w:r>
            <w:r w:rsidRPr="0099109A">
              <w:rPr>
                <w:rFonts w:ascii="Times New Roman" w:eastAsia="Times New Roman" w:hAnsi="Times New Roman" w:cs="Times New Roman"/>
              </w:rPr>
              <w:t xml:space="preserve">области, заповедники). </w:t>
            </w:r>
            <w:r w:rsidRPr="0099109A">
              <w:rPr>
                <w:rFonts w:ascii="Times New Roman" w:eastAsia="Times New Roman" w:hAnsi="Times New Roman" w:cs="Times New Roman"/>
                <w:spacing w:val="-57"/>
              </w:rPr>
              <w:t xml:space="preserve">      </w:t>
            </w:r>
            <w:r w:rsidRPr="0099109A">
              <w:rPr>
                <w:rFonts w:ascii="Times New Roman" w:eastAsia="Times New Roman" w:hAnsi="Times New Roman" w:cs="Times New Roman"/>
              </w:rPr>
              <w:t>Собрание легенд,</w:t>
            </w:r>
            <w:r w:rsidRPr="0099109A">
              <w:rPr>
                <w:rFonts w:ascii="Times New Roman" w:eastAsia="Times New Roman" w:hAnsi="Times New Roman" w:cs="Times New Roman"/>
                <w:spacing w:val="1"/>
              </w:rPr>
              <w:t xml:space="preserve"> </w:t>
            </w:r>
            <w:r w:rsidRPr="0099109A">
              <w:rPr>
                <w:rFonts w:ascii="Times New Roman" w:eastAsia="Times New Roman" w:hAnsi="Times New Roman" w:cs="Times New Roman"/>
              </w:rPr>
              <w:t>рассказов.</w:t>
            </w:r>
          </w:p>
          <w:p w:rsidR="009228BB" w:rsidRPr="001E3B1F" w:rsidRDefault="009228BB" w:rsidP="00712192">
            <w:pPr>
              <w:pStyle w:val="a4"/>
              <w:widowControl w:val="0"/>
              <w:numPr>
                <w:ilvl w:val="0"/>
                <w:numId w:val="987"/>
              </w:numPr>
              <w:autoSpaceDE w:val="0"/>
              <w:autoSpaceDN w:val="0"/>
              <w:spacing w:after="0" w:line="240" w:lineRule="auto"/>
              <w:ind w:left="281" w:right="57" w:hanging="224"/>
              <w:jc w:val="both"/>
              <w:rPr>
                <w:rFonts w:ascii="Times New Roman" w:eastAsia="Times New Roman" w:hAnsi="Times New Roman" w:cs="Times New Roman"/>
              </w:rPr>
            </w:pPr>
            <w:r w:rsidRPr="001E3B1F">
              <w:rPr>
                <w:rFonts w:ascii="Times New Roman" w:eastAsia="Times New Roman" w:hAnsi="Times New Roman" w:cs="Times New Roman"/>
              </w:rPr>
              <w:t xml:space="preserve">Природный </w:t>
            </w:r>
            <w:r w:rsidR="0099109A" w:rsidRPr="001E3B1F">
              <w:rPr>
                <w:rFonts w:ascii="Times New Roman" w:eastAsia="Times New Roman" w:hAnsi="Times New Roman" w:cs="Times New Roman"/>
              </w:rPr>
              <w:t>материал</w:t>
            </w:r>
            <w:r w:rsidR="0099109A">
              <w:rPr>
                <w:rFonts w:ascii="Times New Roman" w:eastAsia="Times New Roman" w:hAnsi="Times New Roman" w:cs="Times New Roman"/>
              </w:rPr>
              <w:t xml:space="preserve"> (г</w:t>
            </w:r>
            <w:r w:rsidRPr="001E3B1F">
              <w:rPr>
                <w:rFonts w:ascii="Times New Roman" w:eastAsia="Times New Roman" w:hAnsi="Times New Roman" w:cs="Times New Roman"/>
              </w:rPr>
              <w:t>ербарий…)</w:t>
            </w:r>
          </w:p>
          <w:p w:rsidR="009228BB" w:rsidRPr="001E3B1F" w:rsidRDefault="009228BB" w:rsidP="00712192">
            <w:pPr>
              <w:pStyle w:val="a4"/>
              <w:widowControl w:val="0"/>
              <w:numPr>
                <w:ilvl w:val="0"/>
                <w:numId w:val="987"/>
              </w:numPr>
              <w:autoSpaceDE w:val="0"/>
              <w:autoSpaceDN w:val="0"/>
              <w:spacing w:after="0" w:line="240" w:lineRule="auto"/>
              <w:ind w:left="281" w:right="57" w:hanging="224"/>
              <w:jc w:val="both"/>
              <w:rPr>
                <w:rFonts w:ascii="Times New Roman" w:eastAsia="Times New Roman" w:hAnsi="Times New Roman" w:cs="Times New Roman"/>
              </w:rPr>
            </w:pPr>
            <w:r w:rsidRPr="001E3B1F">
              <w:rPr>
                <w:rFonts w:ascii="Times New Roman" w:eastAsia="Times New Roman" w:hAnsi="Times New Roman" w:cs="Times New Roman"/>
              </w:rPr>
              <w:t>Подборка</w:t>
            </w:r>
            <w:r w:rsidRPr="001E3B1F">
              <w:rPr>
                <w:rFonts w:ascii="Times New Roman" w:eastAsia="Times New Roman" w:hAnsi="Times New Roman" w:cs="Times New Roman"/>
                <w:spacing w:val="-7"/>
              </w:rPr>
              <w:t xml:space="preserve"> </w:t>
            </w:r>
            <w:r w:rsidRPr="001E3B1F">
              <w:rPr>
                <w:rFonts w:ascii="Times New Roman" w:eastAsia="Times New Roman" w:hAnsi="Times New Roman" w:cs="Times New Roman"/>
              </w:rPr>
              <w:t>(презентация)</w:t>
            </w:r>
          </w:p>
          <w:p w:rsidR="009228BB" w:rsidRPr="001E3B1F" w:rsidRDefault="009228BB" w:rsidP="00712192">
            <w:pPr>
              <w:pStyle w:val="a4"/>
              <w:widowControl w:val="0"/>
              <w:numPr>
                <w:ilvl w:val="0"/>
                <w:numId w:val="987"/>
              </w:numPr>
              <w:autoSpaceDE w:val="0"/>
              <w:autoSpaceDN w:val="0"/>
              <w:spacing w:after="0" w:line="240" w:lineRule="auto"/>
              <w:ind w:left="281" w:right="57" w:hanging="224"/>
              <w:jc w:val="both"/>
              <w:rPr>
                <w:rFonts w:ascii="Times New Roman" w:eastAsia="Times New Roman" w:hAnsi="Times New Roman" w:cs="Times New Roman"/>
              </w:rPr>
            </w:pPr>
            <w:r w:rsidRPr="001E3B1F">
              <w:rPr>
                <w:rFonts w:ascii="Times New Roman" w:eastAsia="Times New Roman" w:hAnsi="Times New Roman" w:cs="Times New Roman"/>
              </w:rPr>
              <w:t>«Цвет природы и т.д….».</w:t>
            </w:r>
          </w:p>
        </w:tc>
        <w:tc>
          <w:tcPr>
            <w:tcW w:w="1853" w:type="dxa"/>
            <w:shd w:val="clear" w:color="auto" w:fill="auto"/>
          </w:tcPr>
          <w:p w:rsidR="0099109A" w:rsidRPr="0099109A" w:rsidRDefault="009228BB" w:rsidP="00712192">
            <w:pPr>
              <w:pStyle w:val="a4"/>
              <w:widowControl w:val="0"/>
              <w:numPr>
                <w:ilvl w:val="0"/>
                <w:numId w:val="987"/>
              </w:numPr>
              <w:autoSpaceDE w:val="0"/>
              <w:autoSpaceDN w:val="0"/>
              <w:spacing w:after="0" w:line="240" w:lineRule="auto"/>
              <w:ind w:left="281" w:right="57" w:hanging="224"/>
              <w:jc w:val="both"/>
              <w:rPr>
                <w:rFonts w:ascii="Times New Roman" w:eastAsia="Times New Roman" w:hAnsi="Times New Roman" w:cs="Times New Roman"/>
              </w:rPr>
            </w:pPr>
            <w:r w:rsidRPr="001E3B1F">
              <w:rPr>
                <w:rFonts w:ascii="Times New Roman" w:eastAsia="Times New Roman" w:hAnsi="Times New Roman" w:cs="Times New Roman"/>
              </w:rPr>
              <w:t>Наборы животных,</w:t>
            </w:r>
            <w:r w:rsidRPr="001E3B1F">
              <w:rPr>
                <w:rFonts w:ascii="Times New Roman" w:eastAsia="Times New Roman" w:hAnsi="Times New Roman" w:cs="Times New Roman"/>
                <w:spacing w:val="1"/>
              </w:rPr>
              <w:t xml:space="preserve"> </w:t>
            </w:r>
            <w:r w:rsidRPr="001E3B1F">
              <w:rPr>
                <w:rFonts w:ascii="Times New Roman" w:eastAsia="Times New Roman" w:hAnsi="Times New Roman" w:cs="Times New Roman"/>
              </w:rPr>
              <w:t>деревьев растений…</w:t>
            </w:r>
          </w:p>
          <w:p w:rsidR="0099109A" w:rsidRPr="0099109A" w:rsidRDefault="009228BB" w:rsidP="00712192">
            <w:pPr>
              <w:pStyle w:val="a4"/>
              <w:widowControl w:val="0"/>
              <w:numPr>
                <w:ilvl w:val="0"/>
                <w:numId w:val="987"/>
              </w:numPr>
              <w:autoSpaceDE w:val="0"/>
              <w:autoSpaceDN w:val="0"/>
              <w:spacing w:after="0" w:line="240" w:lineRule="auto"/>
              <w:ind w:left="281" w:right="57" w:hanging="224"/>
              <w:jc w:val="both"/>
              <w:rPr>
                <w:rFonts w:ascii="Times New Roman" w:eastAsia="Times New Roman" w:hAnsi="Times New Roman" w:cs="Times New Roman"/>
              </w:rPr>
            </w:pPr>
            <w:r w:rsidRPr="001E3B1F">
              <w:rPr>
                <w:rFonts w:ascii="Times New Roman" w:eastAsia="Times New Roman" w:hAnsi="Times New Roman" w:cs="Times New Roman"/>
              </w:rPr>
              <w:t>Звуки природы</w:t>
            </w:r>
            <w:r w:rsidRPr="001E3B1F">
              <w:rPr>
                <w:rFonts w:ascii="Times New Roman" w:eastAsia="Times New Roman" w:hAnsi="Times New Roman" w:cs="Times New Roman"/>
                <w:spacing w:val="1"/>
              </w:rPr>
              <w:t xml:space="preserve"> </w:t>
            </w:r>
            <w:r w:rsidRPr="001E3B1F">
              <w:rPr>
                <w:rFonts w:ascii="Times New Roman" w:eastAsia="Times New Roman" w:hAnsi="Times New Roman" w:cs="Times New Roman"/>
              </w:rPr>
              <w:t>Куклы, одетые в</w:t>
            </w:r>
            <w:r w:rsidRPr="001E3B1F">
              <w:rPr>
                <w:rFonts w:ascii="Times New Roman" w:eastAsia="Times New Roman" w:hAnsi="Times New Roman" w:cs="Times New Roman"/>
                <w:spacing w:val="1"/>
              </w:rPr>
              <w:t xml:space="preserve"> </w:t>
            </w:r>
            <w:r w:rsidRPr="001E3B1F">
              <w:rPr>
                <w:rFonts w:ascii="Times New Roman" w:eastAsia="Times New Roman" w:hAnsi="Times New Roman" w:cs="Times New Roman"/>
              </w:rPr>
              <w:t>сезонные костюмы.</w:t>
            </w:r>
          </w:p>
          <w:p w:rsidR="009228BB" w:rsidRPr="001E3B1F" w:rsidRDefault="009228BB" w:rsidP="00712192">
            <w:pPr>
              <w:pStyle w:val="a4"/>
              <w:widowControl w:val="0"/>
              <w:numPr>
                <w:ilvl w:val="0"/>
                <w:numId w:val="987"/>
              </w:numPr>
              <w:autoSpaceDE w:val="0"/>
              <w:autoSpaceDN w:val="0"/>
              <w:spacing w:after="0" w:line="240" w:lineRule="auto"/>
              <w:ind w:left="281" w:right="57" w:hanging="224"/>
              <w:jc w:val="both"/>
              <w:rPr>
                <w:rFonts w:ascii="Times New Roman" w:eastAsia="Times New Roman" w:hAnsi="Times New Roman" w:cs="Times New Roman"/>
              </w:rPr>
            </w:pPr>
            <w:r w:rsidRPr="001E3B1F">
              <w:rPr>
                <w:rFonts w:ascii="Times New Roman" w:eastAsia="Times New Roman" w:hAnsi="Times New Roman" w:cs="Times New Roman"/>
              </w:rPr>
              <w:t>Глобус.</w:t>
            </w:r>
          </w:p>
        </w:tc>
      </w:tr>
      <w:tr w:rsidR="009228BB" w:rsidRPr="001E3B1F" w:rsidTr="0099109A">
        <w:trPr>
          <w:trHeight w:val="381"/>
        </w:trPr>
        <w:tc>
          <w:tcPr>
            <w:tcW w:w="9356" w:type="dxa"/>
            <w:gridSpan w:val="4"/>
            <w:shd w:val="clear" w:color="auto" w:fill="F2F2F2" w:themeFill="background1" w:themeFillShade="F2"/>
          </w:tcPr>
          <w:p w:rsidR="009228BB" w:rsidRPr="001E3B1F" w:rsidRDefault="009228BB" w:rsidP="0099109A">
            <w:pPr>
              <w:widowControl w:val="0"/>
              <w:autoSpaceDE w:val="0"/>
              <w:autoSpaceDN w:val="0"/>
              <w:spacing w:after="0" w:line="240" w:lineRule="auto"/>
              <w:ind w:left="104"/>
              <w:jc w:val="both"/>
              <w:rPr>
                <w:rFonts w:ascii="Times New Roman" w:eastAsia="Times New Roman" w:hAnsi="Times New Roman" w:cs="Times New Roman"/>
              </w:rPr>
            </w:pPr>
            <w:r w:rsidRPr="001E3B1F">
              <w:rPr>
                <w:rFonts w:ascii="Times New Roman" w:eastAsia="Times New Roman" w:hAnsi="Times New Roman" w:cs="Times New Roman"/>
              </w:rPr>
              <w:t>Компоненты среды, отражающие экологичность, природосообразность и безопасность.</w:t>
            </w:r>
          </w:p>
        </w:tc>
      </w:tr>
      <w:tr w:rsidR="009228BB" w:rsidRPr="001E3B1F" w:rsidTr="00455CB4">
        <w:trPr>
          <w:trHeight w:val="829"/>
        </w:trPr>
        <w:tc>
          <w:tcPr>
            <w:tcW w:w="1266" w:type="dxa"/>
            <w:shd w:val="clear" w:color="auto" w:fill="auto"/>
          </w:tcPr>
          <w:p w:rsidR="009228BB" w:rsidRPr="001E3B1F" w:rsidRDefault="009228BB" w:rsidP="0092166E">
            <w:pPr>
              <w:widowControl w:val="0"/>
              <w:autoSpaceDE w:val="0"/>
              <w:autoSpaceDN w:val="0"/>
              <w:spacing w:after="0" w:line="240" w:lineRule="auto"/>
              <w:jc w:val="center"/>
              <w:rPr>
                <w:rFonts w:ascii="Times New Roman" w:eastAsia="Times New Roman" w:hAnsi="Times New Roman" w:cs="Times New Roman"/>
                <w:b/>
              </w:rPr>
            </w:pPr>
            <w:r w:rsidRPr="001E3B1F">
              <w:rPr>
                <w:rFonts w:ascii="Times New Roman" w:eastAsia="Times New Roman" w:hAnsi="Times New Roman" w:cs="Times New Roman"/>
                <w:b/>
              </w:rPr>
              <w:t>Дружба</w:t>
            </w:r>
          </w:p>
        </w:tc>
        <w:tc>
          <w:tcPr>
            <w:tcW w:w="2410" w:type="dxa"/>
            <w:shd w:val="clear" w:color="auto" w:fill="auto"/>
          </w:tcPr>
          <w:p w:rsidR="009228BB" w:rsidRPr="0099109A" w:rsidRDefault="009228BB" w:rsidP="00712192">
            <w:pPr>
              <w:pStyle w:val="a4"/>
              <w:widowControl w:val="0"/>
              <w:numPr>
                <w:ilvl w:val="0"/>
                <w:numId w:val="988"/>
              </w:numPr>
              <w:autoSpaceDE w:val="0"/>
              <w:autoSpaceDN w:val="0"/>
              <w:spacing w:after="0" w:line="240" w:lineRule="auto"/>
              <w:ind w:left="281" w:right="57" w:hanging="224"/>
              <w:jc w:val="both"/>
              <w:rPr>
                <w:rFonts w:ascii="Times New Roman" w:eastAsia="Times New Roman" w:hAnsi="Times New Roman" w:cs="Times New Roman"/>
              </w:rPr>
            </w:pPr>
            <w:r w:rsidRPr="0099109A">
              <w:rPr>
                <w:rFonts w:ascii="Times New Roman" w:eastAsia="Times New Roman" w:hAnsi="Times New Roman" w:cs="Times New Roman"/>
              </w:rPr>
              <w:t>Стенды,</w:t>
            </w:r>
            <w:r w:rsidRPr="0099109A">
              <w:rPr>
                <w:rFonts w:ascii="Times New Roman" w:eastAsia="Times New Roman" w:hAnsi="Times New Roman" w:cs="Times New Roman"/>
                <w:spacing w:val="-2"/>
              </w:rPr>
              <w:t xml:space="preserve"> </w:t>
            </w:r>
            <w:r w:rsidRPr="0099109A">
              <w:rPr>
                <w:rFonts w:ascii="Times New Roman" w:eastAsia="Times New Roman" w:hAnsi="Times New Roman" w:cs="Times New Roman"/>
              </w:rPr>
              <w:t>оформление</w:t>
            </w:r>
          </w:p>
          <w:p w:rsidR="009228BB" w:rsidRPr="0099109A" w:rsidRDefault="009228BB" w:rsidP="0099109A">
            <w:pPr>
              <w:pStyle w:val="a4"/>
              <w:widowControl w:val="0"/>
              <w:autoSpaceDE w:val="0"/>
              <w:autoSpaceDN w:val="0"/>
              <w:spacing w:after="0" w:line="240" w:lineRule="auto"/>
              <w:ind w:left="281" w:right="57"/>
              <w:jc w:val="both"/>
              <w:rPr>
                <w:rFonts w:ascii="Times New Roman" w:eastAsia="Times New Roman" w:hAnsi="Times New Roman" w:cs="Times New Roman"/>
              </w:rPr>
            </w:pPr>
            <w:r w:rsidRPr="0099109A">
              <w:rPr>
                <w:rFonts w:ascii="Times New Roman" w:eastAsia="Times New Roman" w:hAnsi="Times New Roman" w:cs="Times New Roman"/>
              </w:rPr>
              <w:t>стен,</w:t>
            </w:r>
            <w:r w:rsidRPr="0099109A">
              <w:rPr>
                <w:rFonts w:ascii="Times New Roman" w:eastAsia="Times New Roman" w:hAnsi="Times New Roman" w:cs="Times New Roman"/>
                <w:spacing w:val="-2"/>
              </w:rPr>
              <w:t xml:space="preserve"> </w:t>
            </w:r>
            <w:r w:rsidRPr="0099109A">
              <w:rPr>
                <w:rFonts w:ascii="Times New Roman" w:eastAsia="Times New Roman" w:hAnsi="Times New Roman" w:cs="Times New Roman"/>
              </w:rPr>
              <w:t>рекреаций</w:t>
            </w:r>
            <w:r w:rsidRPr="0099109A">
              <w:rPr>
                <w:rFonts w:ascii="Times New Roman" w:eastAsia="Times New Roman" w:hAnsi="Times New Roman" w:cs="Times New Roman"/>
                <w:spacing w:val="-2"/>
              </w:rPr>
              <w:t xml:space="preserve"> </w:t>
            </w:r>
            <w:r w:rsidRPr="0099109A">
              <w:rPr>
                <w:rFonts w:ascii="Times New Roman" w:eastAsia="Times New Roman" w:hAnsi="Times New Roman" w:cs="Times New Roman"/>
              </w:rPr>
              <w:t>в</w:t>
            </w:r>
            <w:r w:rsidRPr="0099109A">
              <w:rPr>
                <w:rFonts w:ascii="Times New Roman" w:eastAsia="Times New Roman" w:hAnsi="Times New Roman" w:cs="Times New Roman"/>
                <w:spacing w:val="-2"/>
              </w:rPr>
              <w:t xml:space="preserve"> </w:t>
            </w:r>
            <w:r w:rsidRPr="0099109A">
              <w:rPr>
                <w:rFonts w:ascii="Times New Roman" w:eastAsia="Times New Roman" w:hAnsi="Times New Roman" w:cs="Times New Roman"/>
              </w:rPr>
              <w:t>теме</w:t>
            </w:r>
            <w:r w:rsidRPr="0099109A">
              <w:rPr>
                <w:rFonts w:ascii="Times New Roman" w:eastAsia="Times New Roman" w:hAnsi="Times New Roman" w:cs="Times New Roman"/>
                <w:spacing w:val="-1"/>
              </w:rPr>
              <w:t xml:space="preserve"> многонациональная</w:t>
            </w:r>
            <w:r w:rsidRPr="0099109A">
              <w:rPr>
                <w:rFonts w:ascii="Times New Roman" w:eastAsia="Times New Roman" w:hAnsi="Times New Roman" w:cs="Times New Roman"/>
                <w:spacing w:val="-57"/>
              </w:rPr>
              <w:t xml:space="preserve"> </w:t>
            </w:r>
            <w:r w:rsidRPr="0099109A">
              <w:rPr>
                <w:rFonts w:ascii="Times New Roman" w:eastAsia="Times New Roman" w:hAnsi="Times New Roman" w:cs="Times New Roman"/>
              </w:rPr>
              <w:t>Россия, дружба</w:t>
            </w:r>
            <w:r w:rsidRPr="0099109A">
              <w:rPr>
                <w:rFonts w:ascii="Times New Roman" w:eastAsia="Times New Roman" w:hAnsi="Times New Roman" w:cs="Times New Roman"/>
                <w:spacing w:val="1"/>
              </w:rPr>
              <w:t xml:space="preserve"> </w:t>
            </w:r>
            <w:r w:rsidRPr="0099109A">
              <w:rPr>
                <w:rFonts w:ascii="Times New Roman" w:eastAsia="Times New Roman" w:hAnsi="Times New Roman" w:cs="Times New Roman"/>
              </w:rPr>
              <w:t>народов</w:t>
            </w:r>
          </w:p>
          <w:p w:rsidR="0099109A" w:rsidRPr="0099109A" w:rsidRDefault="009228BB" w:rsidP="00712192">
            <w:pPr>
              <w:pStyle w:val="a4"/>
              <w:widowControl w:val="0"/>
              <w:numPr>
                <w:ilvl w:val="0"/>
                <w:numId w:val="988"/>
              </w:numPr>
              <w:autoSpaceDE w:val="0"/>
              <w:autoSpaceDN w:val="0"/>
              <w:spacing w:after="0" w:line="240" w:lineRule="auto"/>
              <w:ind w:left="281" w:right="57" w:hanging="224"/>
              <w:jc w:val="both"/>
              <w:rPr>
                <w:rFonts w:ascii="Times New Roman" w:eastAsia="Times New Roman" w:hAnsi="Times New Roman" w:cs="Times New Roman"/>
              </w:rPr>
            </w:pPr>
            <w:r w:rsidRPr="0099109A">
              <w:rPr>
                <w:rFonts w:ascii="Times New Roman" w:eastAsia="Times New Roman" w:hAnsi="Times New Roman" w:cs="Times New Roman"/>
              </w:rPr>
              <w:t>Уголок примирения.</w:t>
            </w:r>
          </w:p>
          <w:p w:rsidR="009228BB" w:rsidRPr="0099109A" w:rsidRDefault="009228BB" w:rsidP="00712192">
            <w:pPr>
              <w:pStyle w:val="a4"/>
              <w:widowControl w:val="0"/>
              <w:numPr>
                <w:ilvl w:val="0"/>
                <w:numId w:val="988"/>
              </w:numPr>
              <w:autoSpaceDE w:val="0"/>
              <w:autoSpaceDN w:val="0"/>
              <w:spacing w:after="0" w:line="240" w:lineRule="auto"/>
              <w:ind w:left="281" w:right="57" w:hanging="224"/>
              <w:jc w:val="both"/>
              <w:rPr>
                <w:rFonts w:ascii="Times New Roman" w:eastAsia="Times New Roman" w:hAnsi="Times New Roman" w:cs="Times New Roman"/>
              </w:rPr>
            </w:pPr>
            <w:r w:rsidRPr="0099109A">
              <w:rPr>
                <w:rFonts w:ascii="Times New Roman" w:eastAsia="Times New Roman" w:hAnsi="Times New Roman" w:cs="Times New Roman"/>
              </w:rPr>
              <w:t>Стенд с фото «Мои</w:t>
            </w:r>
            <w:r w:rsidRPr="0099109A">
              <w:rPr>
                <w:rFonts w:ascii="Times New Roman" w:eastAsia="Times New Roman" w:hAnsi="Times New Roman" w:cs="Times New Roman"/>
                <w:spacing w:val="1"/>
              </w:rPr>
              <w:t xml:space="preserve"> </w:t>
            </w:r>
            <w:r w:rsidRPr="0099109A">
              <w:rPr>
                <w:rFonts w:ascii="Times New Roman" w:eastAsia="Times New Roman" w:hAnsi="Times New Roman" w:cs="Times New Roman"/>
              </w:rPr>
              <w:t>друзья», детские</w:t>
            </w:r>
          </w:p>
          <w:p w:rsidR="009228BB" w:rsidRPr="0099109A" w:rsidRDefault="009228BB" w:rsidP="0099109A">
            <w:pPr>
              <w:pStyle w:val="a4"/>
              <w:widowControl w:val="0"/>
              <w:autoSpaceDE w:val="0"/>
              <w:autoSpaceDN w:val="0"/>
              <w:spacing w:after="0" w:line="240" w:lineRule="auto"/>
              <w:ind w:left="281" w:right="57"/>
              <w:jc w:val="both"/>
              <w:rPr>
                <w:rFonts w:ascii="Times New Roman" w:eastAsia="Times New Roman" w:hAnsi="Times New Roman" w:cs="Times New Roman"/>
              </w:rPr>
            </w:pPr>
            <w:r w:rsidRPr="0099109A">
              <w:rPr>
                <w:rFonts w:ascii="Times New Roman" w:eastAsia="Times New Roman" w:hAnsi="Times New Roman" w:cs="Times New Roman"/>
              </w:rPr>
              <w:t>рисунки</w:t>
            </w:r>
            <w:r w:rsidRPr="0099109A">
              <w:rPr>
                <w:rFonts w:ascii="Times New Roman" w:eastAsia="Times New Roman" w:hAnsi="Times New Roman" w:cs="Times New Roman"/>
                <w:spacing w:val="-6"/>
              </w:rPr>
              <w:t xml:space="preserve"> </w:t>
            </w:r>
            <w:r w:rsidRPr="0099109A">
              <w:rPr>
                <w:rFonts w:ascii="Times New Roman" w:eastAsia="Times New Roman" w:hAnsi="Times New Roman" w:cs="Times New Roman"/>
              </w:rPr>
              <w:t>с</w:t>
            </w:r>
            <w:r w:rsidRPr="0099109A">
              <w:rPr>
                <w:rFonts w:ascii="Times New Roman" w:eastAsia="Times New Roman" w:hAnsi="Times New Roman" w:cs="Times New Roman"/>
                <w:spacing w:val="-6"/>
              </w:rPr>
              <w:t xml:space="preserve"> </w:t>
            </w:r>
            <w:r w:rsidRPr="0099109A">
              <w:rPr>
                <w:rFonts w:ascii="Times New Roman" w:eastAsia="Times New Roman" w:hAnsi="Times New Roman" w:cs="Times New Roman"/>
              </w:rPr>
              <w:t>правилами</w:t>
            </w:r>
            <w:r w:rsidRPr="0099109A">
              <w:rPr>
                <w:rFonts w:ascii="Times New Roman" w:eastAsia="Times New Roman" w:hAnsi="Times New Roman" w:cs="Times New Roman"/>
                <w:spacing w:val="-57"/>
              </w:rPr>
              <w:t xml:space="preserve"> </w:t>
            </w:r>
            <w:r w:rsidRPr="0099109A">
              <w:rPr>
                <w:rFonts w:ascii="Times New Roman" w:eastAsia="Times New Roman" w:hAnsi="Times New Roman" w:cs="Times New Roman"/>
              </w:rPr>
              <w:t>дружбы</w:t>
            </w:r>
          </w:p>
          <w:p w:rsidR="0099109A" w:rsidRPr="0099109A" w:rsidRDefault="009228BB" w:rsidP="00712192">
            <w:pPr>
              <w:pStyle w:val="a4"/>
              <w:widowControl w:val="0"/>
              <w:numPr>
                <w:ilvl w:val="0"/>
                <w:numId w:val="988"/>
              </w:numPr>
              <w:autoSpaceDE w:val="0"/>
              <w:autoSpaceDN w:val="0"/>
              <w:spacing w:after="0" w:line="240" w:lineRule="auto"/>
              <w:ind w:left="281" w:right="57" w:hanging="224"/>
              <w:jc w:val="both"/>
              <w:rPr>
                <w:rFonts w:ascii="Times New Roman" w:eastAsia="Times New Roman" w:hAnsi="Times New Roman" w:cs="Times New Roman"/>
              </w:rPr>
            </w:pPr>
            <w:r w:rsidRPr="0099109A">
              <w:rPr>
                <w:rFonts w:ascii="Times New Roman" w:eastAsia="Times New Roman" w:hAnsi="Times New Roman" w:cs="Times New Roman"/>
              </w:rPr>
              <w:t>Эмоции</w:t>
            </w:r>
            <w:r w:rsidRPr="0099109A">
              <w:rPr>
                <w:rFonts w:ascii="Times New Roman" w:eastAsia="Times New Roman" w:hAnsi="Times New Roman" w:cs="Times New Roman"/>
                <w:spacing w:val="-5"/>
              </w:rPr>
              <w:t xml:space="preserve"> </w:t>
            </w:r>
            <w:r w:rsidRPr="0099109A">
              <w:rPr>
                <w:rFonts w:ascii="Times New Roman" w:eastAsia="Times New Roman" w:hAnsi="Times New Roman" w:cs="Times New Roman"/>
              </w:rPr>
              <w:t>моего</w:t>
            </w:r>
            <w:r w:rsidRPr="0099109A">
              <w:rPr>
                <w:rFonts w:ascii="Times New Roman" w:eastAsia="Times New Roman" w:hAnsi="Times New Roman" w:cs="Times New Roman"/>
                <w:spacing w:val="-5"/>
              </w:rPr>
              <w:t xml:space="preserve"> </w:t>
            </w:r>
            <w:r w:rsidRPr="0099109A">
              <w:rPr>
                <w:rFonts w:ascii="Times New Roman" w:eastAsia="Times New Roman" w:hAnsi="Times New Roman" w:cs="Times New Roman"/>
              </w:rPr>
              <w:t>друга</w:t>
            </w:r>
            <w:r w:rsidRPr="0099109A">
              <w:rPr>
                <w:rFonts w:ascii="Times New Roman" w:eastAsia="Times New Roman" w:hAnsi="Times New Roman" w:cs="Times New Roman"/>
                <w:spacing w:val="-57"/>
              </w:rPr>
              <w:t xml:space="preserve"> </w:t>
            </w:r>
            <w:r w:rsidRPr="0099109A">
              <w:rPr>
                <w:rFonts w:ascii="Times New Roman" w:eastAsia="Times New Roman" w:hAnsi="Times New Roman" w:cs="Times New Roman"/>
              </w:rPr>
              <w:lastRenderedPageBreak/>
              <w:t>сегодня (уголок)</w:t>
            </w:r>
            <w:r w:rsidRPr="0099109A">
              <w:rPr>
                <w:rFonts w:ascii="Times New Roman" w:eastAsia="Times New Roman" w:hAnsi="Times New Roman" w:cs="Times New Roman"/>
                <w:spacing w:val="1"/>
              </w:rPr>
              <w:t xml:space="preserve"> </w:t>
            </w:r>
          </w:p>
          <w:p w:rsidR="009228BB" w:rsidRPr="0099109A" w:rsidRDefault="009228BB" w:rsidP="00712192">
            <w:pPr>
              <w:pStyle w:val="a4"/>
              <w:widowControl w:val="0"/>
              <w:numPr>
                <w:ilvl w:val="0"/>
                <w:numId w:val="988"/>
              </w:numPr>
              <w:autoSpaceDE w:val="0"/>
              <w:autoSpaceDN w:val="0"/>
              <w:spacing w:after="0" w:line="240" w:lineRule="auto"/>
              <w:ind w:left="281" w:right="57" w:hanging="224"/>
              <w:jc w:val="both"/>
              <w:rPr>
                <w:rFonts w:ascii="Times New Roman" w:eastAsia="Times New Roman" w:hAnsi="Times New Roman" w:cs="Times New Roman"/>
              </w:rPr>
            </w:pPr>
            <w:r w:rsidRPr="0099109A">
              <w:rPr>
                <w:rFonts w:ascii="Times New Roman" w:eastAsia="Times New Roman" w:hAnsi="Times New Roman" w:cs="Times New Roman"/>
              </w:rPr>
              <w:t>Стенд</w:t>
            </w:r>
            <w:r w:rsidR="0099109A">
              <w:rPr>
                <w:rFonts w:ascii="Times New Roman" w:eastAsia="Times New Roman" w:hAnsi="Times New Roman" w:cs="Times New Roman"/>
                <w:spacing w:val="1"/>
              </w:rPr>
              <w:t xml:space="preserve">ы </w:t>
            </w:r>
            <w:r w:rsidRPr="0099109A">
              <w:rPr>
                <w:rFonts w:ascii="Times New Roman" w:eastAsia="Times New Roman" w:hAnsi="Times New Roman" w:cs="Times New Roman"/>
              </w:rPr>
              <w:t>«С</w:t>
            </w:r>
            <w:r w:rsidRPr="0099109A">
              <w:rPr>
                <w:rFonts w:ascii="Times New Roman" w:eastAsia="Times New Roman" w:hAnsi="Times New Roman" w:cs="Times New Roman"/>
                <w:spacing w:val="-1"/>
              </w:rPr>
              <w:t xml:space="preserve"> </w:t>
            </w:r>
            <w:r w:rsidRPr="0099109A">
              <w:rPr>
                <w:rFonts w:ascii="Times New Roman" w:eastAsia="Times New Roman" w:hAnsi="Times New Roman" w:cs="Times New Roman"/>
              </w:rPr>
              <w:t>днем</w:t>
            </w:r>
            <w:r w:rsidRPr="0099109A">
              <w:rPr>
                <w:rFonts w:ascii="Times New Roman" w:eastAsia="Times New Roman" w:hAnsi="Times New Roman" w:cs="Times New Roman"/>
                <w:spacing w:val="1"/>
              </w:rPr>
              <w:t xml:space="preserve"> </w:t>
            </w:r>
            <w:r w:rsidRPr="0099109A">
              <w:rPr>
                <w:rFonts w:ascii="Times New Roman" w:eastAsia="Times New Roman" w:hAnsi="Times New Roman" w:cs="Times New Roman"/>
              </w:rPr>
              <w:t>рождения», «Наши</w:t>
            </w:r>
            <w:r w:rsidRPr="0099109A">
              <w:rPr>
                <w:rFonts w:ascii="Times New Roman" w:eastAsia="Times New Roman" w:hAnsi="Times New Roman" w:cs="Times New Roman"/>
                <w:spacing w:val="1"/>
              </w:rPr>
              <w:t xml:space="preserve"> </w:t>
            </w:r>
            <w:r w:rsidRPr="0099109A">
              <w:rPr>
                <w:rFonts w:ascii="Times New Roman" w:eastAsia="Times New Roman" w:hAnsi="Times New Roman" w:cs="Times New Roman"/>
              </w:rPr>
              <w:t>именинники».</w:t>
            </w:r>
          </w:p>
        </w:tc>
        <w:tc>
          <w:tcPr>
            <w:tcW w:w="3827" w:type="dxa"/>
            <w:shd w:val="clear" w:color="auto" w:fill="auto"/>
          </w:tcPr>
          <w:p w:rsidR="0099109A" w:rsidRPr="0099109A" w:rsidRDefault="009228BB" w:rsidP="00712192">
            <w:pPr>
              <w:pStyle w:val="a4"/>
              <w:widowControl w:val="0"/>
              <w:numPr>
                <w:ilvl w:val="0"/>
                <w:numId w:val="988"/>
              </w:numPr>
              <w:autoSpaceDE w:val="0"/>
              <w:autoSpaceDN w:val="0"/>
              <w:spacing w:after="0" w:line="240" w:lineRule="auto"/>
              <w:ind w:left="281" w:right="57" w:hanging="224"/>
              <w:jc w:val="both"/>
              <w:rPr>
                <w:rFonts w:ascii="Times New Roman" w:eastAsia="Times New Roman" w:hAnsi="Times New Roman" w:cs="Times New Roman"/>
              </w:rPr>
            </w:pPr>
            <w:r w:rsidRPr="0099109A">
              <w:rPr>
                <w:rFonts w:ascii="Times New Roman" w:eastAsia="Times New Roman" w:hAnsi="Times New Roman" w:cs="Times New Roman"/>
              </w:rPr>
              <w:lastRenderedPageBreak/>
              <w:t>Информационные</w:t>
            </w:r>
            <w:r w:rsidR="0099109A">
              <w:rPr>
                <w:rFonts w:ascii="Times New Roman" w:eastAsia="Times New Roman" w:hAnsi="Times New Roman" w:cs="Times New Roman"/>
              </w:rPr>
              <w:t xml:space="preserve"> </w:t>
            </w:r>
            <w:r w:rsidRPr="0099109A">
              <w:rPr>
                <w:rFonts w:ascii="Times New Roman" w:eastAsia="Times New Roman" w:hAnsi="Times New Roman" w:cs="Times New Roman"/>
              </w:rPr>
              <w:t>буклеты</w:t>
            </w:r>
            <w:r w:rsidRPr="0099109A">
              <w:rPr>
                <w:rFonts w:ascii="Times New Roman" w:eastAsia="Times New Roman" w:hAnsi="Times New Roman" w:cs="Times New Roman"/>
                <w:spacing w:val="-3"/>
              </w:rPr>
              <w:t xml:space="preserve"> </w:t>
            </w:r>
            <w:r w:rsidRPr="0099109A">
              <w:rPr>
                <w:rFonts w:ascii="Times New Roman" w:eastAsia="Times New Roman" w:hAnsi="Times New Roman" w:cs="Times New Roman"/>
              </w:rPr>
              <w:t>о</w:t>
            </w:r>
            <w:r w:rsidRPr="0099109A">
              <w:rPr>
                <w:rFonts w:ascii="Times New Roman" w:eastAsia="Times New Roman" w:hAnsi="Times New Roman" w:cs="Times New Roman"/>
                <w:spacing w:val="-2"/>
              </w:rPr>
              <w:t xml:space="preserve"> </w:t>
            </w:r>
            <w:r w:rsidRPr="0099109A">
              <w:rPr>
                <w:rFonts w:ascii="Times New Roman" w:eastAsia="Times New Roman" w:hAnsi="Times New Roman" w:cs="Times New Roman"/>
              </w:rPr>
              <w:t>правилах</w:t>
            </w:r>
            <w:r w:rsidR="0099109A">
              <w:rPr>
                <w:rFonts w:ascii="Times New Roman" w:eastAsia="Times New Roman" w:hAnsi="Times New Roman" w:cs="Times New Roman"/>
              </w:rPr>
              <w:t xml:space="preserve"> </w:t>
            </w:r>
            <w:r w:rsidRPr="0099109A">
              <w:rPr>
                <w:rFonts w:ascii="Times New Roman" w:eastAsia="Times New Roman" w:hAnsi="Times New Roman" w:cs="Times New Roman"/>
              </w:rPr>
              <w:t>поведения.</w:t>
            </w:r>
            <w:r w:rsidRPr="0099109A">
              <w:rPr>
                <w:rFonts w:ascii="Times New Roman" w:eastAsia="Times New Roman" w:hAnsi="Times New Roman" w:cs="Times New Roman"/>
                <w:spacing w:val="1"/>
              </w:rPr>
              <w:t xml:space="preserve"> </w:t>
            </w:r>
          </w:p>
          <w:p w:rsidR="009228BB" w:rsidRPr="0099109A" w:rsidRDefault="009228BB" w:rsidP="00712192">
            <w:pPr>
              <w:pStyle w:val="a4"/>
              <w:widowControl w:val="0"/>
              <w:numPr>
                <w:ilvl w:val="0"/>
                <w:numId w:val="988"/>
              </w:numPr>
              <w:autoSpaceDE w:val="0"/>
              <w:autoSpaceDN w:val="0"/>
              <w:spacing w:after="0" w:line="240" w:lineRule="auto"/>
              <w:ind w:left="281" w:right="57" w:hanging="224"/>
              <w:jc w:val="both"/>
              <w:rPr>
                <w:rFonts w:ascii="Times New Roman" w:hAnsi="Times New Roman" w:cs="Times New Roman"/>
              </w:rPr>
            </w:pPr>
            <w:r w:rsidRPr="0099109A">
              <w:rPr>
                <w:rFonts w:ascii="Times New Roman" w:eastAsia="Times New Roman" w:hAnsi="Times New Roman" w:cs="Times New Roman"/>
              </w:rPr>
              <w:t>Каталог</w:t>
            </w:r>
            <w:r w:rsidRPr="0099109A">
              <w:rPr>
                <w:rFonts w:ascii="Times New Roman" w:eastAsia="Times New Roman" w:hAnsi="Times New Roman" w:cs="Times New Roman"/>
                <w:spacing w:val="-13"/>
              </w:rPr>
              <w:t xml:space="preserve"> </w:t>
            </w:r>
            <w:r w:rsidRPr="0099109A">
              <w:rPr>
                <w:rFonts w:ascii="Times New Roman" w:eastAsia="Times New Roman" w:hAnsi="Times New Roman" w:cs="Times New Roman"/>
              </w:rPr>
              <w:t>пословиц,</w:t>
            </w:r>
            <w:r w:rsidR="0099109A">
              <w:rPr>
                <w:rFonts w:ascii="Times New Roman" w:eastAsia="Times New Roman" w:hAnsi="Times New Roman" w:cs="Times New Roman"/>
              </w:rPr>
              <w:t xml:space="preserve"> </w:t>
            </w:r>
            <w:r w:rsidRPr="0099109A">
              <w:rPr>
                <w:rFonts w:ascii="Times New Roman" w:eastAsia="Times New Roman" w:hAnsi="Times New Roman" w:cs="Times New Roman"/>
              </w:rPr>
              <w:t xml:space="preserve">поговорок и сказок </w:t>
            </w:r>
            <w:r w:rsidRPr="0099109A">
              <w:rPr>
                <w:rFonts w:ascii="Times New Roman" w:hAnsi="Times New Roman" w:cs="Times New Roman"/>
              </w:rPr>
              <w:t>о</w:t>
            </w:r>
            <w:r w:rsidR="0099109A">
              <w:rPr>
                <w:rFonts w:ascii="Times New Roman" w:hAnsi="Times New Roman" w:cs="Times New Roman"/>
              </w:rPr>
              <w:t xml:space="preserve"> </w:t>
            </w:r>
            <w:r w:rsidRPr="0099109A">
              <w:rPr>
                <w:rFonts w:ascii="Times New Roman" w:hAnsi="Times New Roman" w:cs="Times New Roman"/>
              </w:rPr>
              <w:t>дружбе.</w:t>
            </w:r>
          </w:p>
          <w:p w:rsidR="009228BB" w:rsidRPr="0099109A" w:rsidRDefault="009228BB" w:rsidP="00712192">
            <w:pPr>
              <w:pStyle w:val="a4"/>
              <w:widowControl w:val="0"/>
              <w:numPr>
                <w:ilvl w:val="0"/>
                <w:numId w:val="988"/>
              </w:numPr>
              <w:autoSpaceDE w:val="0"/>
              <w:autoSpaceDN w:val="0"/>
              <w:spacing w:after="0" w:line="240" w:lineRule="auto"/>
              <w:ind w:left="281" w:right="57" w:hanging="224"/>
              <w:jc w:val="both"/>
              <w:rPr>
                <w:rFonts w:ascii="Times New Roman" w:eastAsia="Times New Roman" w:hAnsi="Times New Roman" w:cs="Times New Roman"/>
              </w:rPr>
            </w:pPr>
            <w:r w:rsidRPr="0099109A">
              <w:rPr>
                <w:rFonts w:ascii="Times New Roman" w:eastAsia="Times New Roman" w:hAnsi="Times New Roman" w:cs="Times New Roman"/>
              </w:rPr>
              <w:t>Скамейка примирения.</w:t>
            </w:r>
            <w:r w:rsidRPr="0099109A">
              <w:rPr>
                <w:rFonts w:ascii="Times New Roman" w:eastAsia="Times New Roman" w:hAnsi="Times New Roman" w:cs="Times New Roman"/>
                <w:spacing w:val="-57"/>
              </w:rPr>
              <w:t xml:space="preserve"> </w:t>
            </w:r>
            <w:r w:rsidRPr="0099109A">
              <w:rPr>
                <w:rFonts w:ascii="Times New Roman" w:eastAsia="Times New Roman" w:hAnsi="Times New Roman" w:cs="Times New Roman"/>
              </w:rPr>
              <w:t>Медиатека, фонотека,</w:t>
            </w:r>
            <w:r w:rsidRPr="0099109A">
              <w:rPr>
                <w:rFonts w:ascii="Times New Roman" w:eastAsia="Times New Roman" w:hAnsi="Times New Roman" w:cs="Times New Roman"/>
                <w:spacing w:val="1"/>
              </w:rPr>
              <w:t xml:space="preserve"> </w:t>
            </w:r>
            <w:r w:rsidRPr="0099109A">
              <w:rPr>
                <w:rFonts w:ascii="Times New Roman" w:eastAsia="Times New Roman" w:hAnsi="Times New Roman" w:cs="Times New Roman"/>
              </w:rPr>
              <w:t>мирилки.</w:t>
            </w:r>
          </w:p>
          <w:p w:rsidR="0099109A" w:rsidRPr="0099109A" w:rsidRDefault="009228BB" w:rsidP="00712192">
            <w:pPr>
              <w:pStyle w:val="a4"/>
              <w:widowControl w:val="0"/>
              <w:numPr>
                <w:ilvl w:val="0"/>
                <w:numId w:val="988"/>
              </w:numPr>
              <w:autoSpaceDE w:val="0"/>
              <w:autoSpaceDN w:val="0"/>
              <w:spacing w:after="0" w:line="240" w:lineRule="auto"/>
              <w:ind w:left="281" w:right="57" w:hanging="224"/>
              <w:jc w:val="both"/>
              <w:rPr>
                <w:rFonts w:ascii="Times New Roman" w:eastAsia="Times New Roman" w:hAnsi="Times New Roman" w:cs="Times New Roman"/>
              </w:rPr>
            </w:pPr>
            <w:r w:rsidRPr="0099109A">
              <w:rPr>
                <w:rFonts w:ascii="Times New Roman" w:eastAsia="Times New Roman" w:hAnsi="Times New Roman" w:cs="Times New Roman"/>
              </w:rPr>
              <w:t>Фото детей,</w:t>
            </w:r>
            <w:r w:rsidRPr="0099109A">
              <w:rPr>
                <w:rFonts w:ascii="Times New Roman" w:eastAsia="Times New Roman" w:hAnsi="Times New Roman" w:cs="Times New Roman"/>
                <w:spacing w:val="1"/>
              </w:rPr>
              <w:t xml:space="preserve"> </w:t>
            </w:r>
            <w:r w:rsidRPr="0099109A">
              <w:rPr>
                <w:rFonts w:ascii="Times New Roman" w:eastAsia="Times New Roman" w:hAnsi="Times New Roman" w:cs="Times New Roman"/>
              </w:rPr>
              <w:t>воспитателей.</w:t>
            </w:r>
            <w:r w:rsidRPr="0099109A">
              <w:rPr>
                <w:rFonts w:ascii="Times New Roman" w:eastAsia="Times New Roman" w:hAnsi="Times New Roman" w:cs="Times New Roman"/>
                <w:spacing w:val="1"/>
              </w:rPr>
              <w:t xml:space="preserve"> </w:t>
            </w:r>
          </w:p>
          <w:p w:rsidR="0099109A" w:rsidRPr="0099109A" w:rsidRDefault="009228BB" w:rsidP="00712192">
            <w:pPr>
              <w:pStyle w:val="a4"/>
              <w:widowControl w:val="0"/>
              <w:numPr>
                <w:ilvl w:val="0"/>
                <w:numId w:val="988"/>
              </w:numPr>
              <w:autoSpaceDE w:val="0"/>
              <w:autoSpaceDN w:val="0"/>
              <w:spacing w:after="0" w:line="240" w:lineRule="auto"/>
              <w:ind w:left="281" w:right="57" w:hanging="224"/>
              <w:jc w:val="both"/>
              <w:rPr>
                <w:rFonts w:ascii="Times New Roman" w:eastAsia="Times New Roman" w:hAnsi="Times New Roman" w:cs="Times New Roman"/>
              </w:rPr>
            </w:pPr>
            <w:r w:rsidRPr="0099109A">
              <w:rPr>
                <w:rFonts w:ascii="Times New Roman" w:eastAsia="Times New Roman" w:hAnsi="Times New Roman" w:cs="Times New Roman"/>
              </w:rPr>
              <w:t>Мешочки добра</w:t>
            </w:r>
            <w:r w:rsidRPr="0099109A">
              <w:rPr>
                <w:rFonts w:ascii="Times New Roman" w:eastAsia="Times New Roman" w:hAnsi="Times New Roman" w:cs="Times New Roman"/>
                <w:spacing w:val="1"/>
              </w:rPr>
              <w:t xml:space="preserve"> </w:t>
            </w:r>
            <w:r w:rsidRPr="0099109A">
              <w:rPr>
                <w:rFonts w:ascii="Times New Roman" w:eastAsia="Times New Roman" w:hAnsi="Times New Roman" w:cs="Times New Roman"/>
              </w:rPr>
              <w:t>(групповые или</w:t>
            </w:r>
            <w:r w:rsidRPr="0099109A">
              <w:rPr>
                <w:rFonts w:ascii="Times New Roman" w:eastAsia="Times New Roman" w:hAnsi="Times New Roman" w:cs="Times New Roman"/>
                <w:spacing w:val="1"/>
              </w:rPr>
              <w:t xml:space="preserve"> </w:t>
            </w:r>
            <w:r w:rsidRPr="0099109A">
              <w:rPr>
                <w:rFonts w:ascii="Times New Roman" w:eastAsia="Times New Roman" w:hAnsi="Times New Roman" w:cs="Times New Roman"/>
              </w:rPr>
              <w:t>индивидуальные).</w:t>
            </w:r>
            <w:r w:rsidRPr="0099109A">
              <w:rPr>
                <w:rFonts w:ascii="Times New Roman" w:eastAsia="Times New Roman" w:hAnsi="Times New Roman" w:cs="Times New Roman"/>
                <w:spacing w:val="1"/>
              </w:rPr>
              <w:t xml:space="preserve"> </w:t>
            </w:r>
          </w:p>
          <w:p w:rsidR="009228BB" w:rsidRPr="0099109A" w:rsidRDefault="009228BB" w:rsidP="00712192">
            <w:pPr>
              <w:pStyle w:val="a4"/>
              <w:widowControl w:val="0"/>
              <w:numPr>
                <w:ilvl w:val="0"/>
                <w:numId w:val="988"/>
              </w:numPr>
              <w:autoSpaceDE w:val="0"/>
              <w:autoSpaceDN w:val="0"/>
              <w:spacing w:after="0" w:line="240" w:lineRule="auto"/>
              <w:ind w:left="281" w:right="57" w:hanging="224"/>
              <w:jc w:val="both"/>
              <w:rPr>
                <w:rFonts w:ascii="Times New Roman" w:eastAsia="Times New Roman" w:hAnsi="Times New Roman" w:cs="Times New Roman"/>
              </w:rPr>
            </w:pPr>
            <w:r w:rsidRPr="0099109A">
              <w:rPr>
                <w:rFonts w:ascii="Times New Roman" w:eastAsia="Times New Roman" w:hAnsi="Times New Roman" w:cs="Times New Roman"/>
              </w:rPr>
              <w:t>Дидактический</w:t>
            </w:r>
            <w:r w:rsidRPr="0099109A">
              <w:rPr>
                <w:rFonts w:ascii="Times New Roman" w:eastAsia="Times New Roman" w:hAnsi="Times New Roman" w:cs="Times New Roman"/>
                <w:spacing w:val="1"/>
              </w:rPr>
              <w:t xml:space="preserve"> </w:t>
            </w:r>
            <w:r w:rsidRPr="0099109A">
              <w:rPr>
                <w:rFonts w:ascii="Times New Roman" w:eastAsia="Times New Roman" w:hAnsi="Times New Roman" w:cs="Times New Roman"/>
              </w:rPr>
              <w:t>материал</w:t>
            </w:r>
            <w:r w:rsidRPr="0099109A">
              <w:rPr>
                <w:rFonts w:ascii="Times New Roman" w:eastAsia="Times New Roman" w:hAnsi="Times New Roman" w:cs="Times New Roman"/>
                <w:spacing w:val="-8"/>
              </w:rPr>
              <w:t xml:space="preserve"> </w:t>
            </w:r>
            <w:r w:rsidRPr="0099109A">
              <w:rPr>
                <w:rFonts w:ascii="Times New Roman" w:eastAsia="Times New Roman" w:hAnsi="Times New Roman" w:cs="Times New Roman"/>
              </w:rPr>
              <w:t>об</w:t>
            </w:r>
            <w:r w:rsidRPr="0099109A">
              <w:rPr>
                <w:rFonts w:ascii="Times New Roman" w:eastAsia="Times New Roman" w:hAnsi="Times New Roman" w:cs="Times New Roman"/>
                <w:spacing w:val="-7"/>
              </w:rPr>
              <w:t xml:space="preserve"> </w:t>
            </w:r>
            <w:r w:rsidRPr="0099109A">
              <w:rPr>
                <w:rFonts w:ascii="Times New Roman" w:eastAsia="Times New Roman" w:hAnsi="Times New Roman" w:cs="Times New Roman"/>
              </w:rPr>
              <w:t>эмоциях</w:t>
            </w:r>
          </w:p>
          <w:p w:rsidR="009228BB" w:rsidRPr="0099109A" w:rsidRDefault="009228BB" w:rsidP="0099109A">
            <w:pPr>
              <w:pStyle w:val="a4"/>
              <w:widowControl w:val="0"/>
              <w:autoSpaceDE w:val="0"/>
              <w:autoSpaceDN w:val="0"/>
              <w:spacing w:after="0" w:line="240" w:lineRule="auto"/>
              <w:ind w:left="281" w:right="57"/>
              <w:jc w:val="both"/>
              <w:rPr>
                <w:rFonts w:ascii="Times New Roman" w:eastAsia="Times New Roman" w:hAnsi="Times New Roman" w:cs="Times New Roman"/>
              </w:rPr>
            </w:pPr>
            <w:r w:rsidRPr="0099109A">
              <w:rPr>
                <w:rFonts w:ascii="Times New Roman" w:eastAsia="Times New Roman" w:hAnsi="Times New Roman" w:cs="Times New Roman"/>
              </w:rPr>
              <w:t>и</w:t>
            </w:r>
            <w:r w:rsidRPr="0099109A">
              <w:rPr>
                <w:rFonts w:ascii="Times New Roman" w:eastAsia="Times New Roman" w:hAnsi="Times New Roman" w:cs="Times New Roman"/>
                <w:spacing w:val="-4"/>
              </w:rPr>
              <w:t xml:space="preserve"> </w:t>
            </w:r>
            <w:r w:rsidRPr="0099109A">
              <w:rPr>
                <w:rFonts w:ascii="Times New Roman" w:eastAsia="Times New Roman" w:hAnsi="Times New Roman" w:cs="Times New Roman"/>
              </w:rPr>
              <w:t>коммуникации</w:t>
            </w:r>
          </w:p>
        </w:tc>
        <w:tc>
          <w:tcPr>
            <w:tcW w:w="1853" w:type="dxa"/>
            <w:shd w:val="clear" w:color="auto" w:fill="auto"/>
          </w:tcPr>
          <w:p w:rsidR="009228BB" w:rsidRPr="0099109A" w:rsidRDefault="009228BB" w:rsidP="00712192">
            <w:pPr>
              <w:pStyle w:val="a4"/>
              <w:widowControl w:val="0"/>
              <w:numPr>
                <w:ilvl w:val="0"/>
                <w:numId w:val="988"/>
              </w:numPr>
              <w:autoSpaceDE w:val="0"/>
              <w:autoSpaceDN w:val="0"/>
              <w:spacing w:after="0" w:line="240" w:lineRule="auto"/>
              <w:ind w:left="281" w:right="57" w:hanging="224"/>
              <w:jc w:val="both"/>
              <w:rPr>
                <w:rFonts w:ascii="Times New Roman" w:eastAsia="Times New Roman" w:hAnsi="Times New Roman" w:cs="Times New Roman"/>
              </w:rPr>
            </w:pPr>
            <w:r w:rsidRPr="0099109A">
              <w:rPr>
                <w:rFonts w:ascii="Times New Roman" w:eastAsia="Times New Roman" w:hAnsi="Times New Roman" w:cs="Times New Roman"/>
              </w:rPr>
              <w:t>Подушка-мирилка</w:t>
            </w:r>
          </w:p>
          <w:p w:rsidR="009228BB" w:rsidRPr="0099109A" w:rsidRDefault="009228BB" w:rsidP="00712192">
            <w:pPr>
              <w:pStyle w:val="a4"/>
              <w:widowControl w:val="0"/>
              <w:numPr>
                <w:ilvl w:val="0"/>
                <w:numId w:val="988"/>
              </w:numPr>
              <w:autoSpaceDE w:val="0"/>
              <w:autoSpaceDN w:val="0"/>
              <w:spacing w:after="0" w:line="240" w:lineRule="auto"/>
              <w:ind w:left="281" w:right="57" w:hanging="224"/>
              <w:jc w:val="both"/>
              <w:rPr>
                <w:rFonts w:ascii="Times New Roman" w:eastAsia="Times New Roman" w:hAnsi="Times New Roman" w:cs="Times New Roman"/>
              </w:rPr>
            </w:pPr>
            <w:r w:rsidRPr="0099109A">
              <w:rPr>
                <w:rFonts w:ascii="Times New Roman" w:eastAsia="Times New Roman" w:hAnsi="Times New Roman" w:cs="Times New Roman"/>
              </w:rPr>
              <w:t>Рукав</w:t>
            </w:r>
            <w:r w:rsidRPr="0099109A">
              <w:rPr>
                <w:rFonts w:ascii="Times New Roman" w:eastAsia="Times New Roman" w:hAnsi="Times New Roman" w:cs="Times New Roman"/>
                <w:spacing w:val="-6"/>
              </w:rPr>
              <w:t xml:space="preserve"> </w:t>
            </w:r>
            <w:r w:rsidRPr="0099109A">
              <w:rPr>
                <w:rFonts w:ascii="Times New Roman" w:eastAsia="Times New Roman" w:hAnsi="Times New Roman" w:cs="Times New Roman"/>
              </w:rPr>
              <w:t>примирения</w:t>
            </w:r>
          </w:p>
          <w:p w:rsidR="0099109A" w:rsidRPr="0099109A" w:rsidRDefault="009228BB" w:rsidP="00712192">
            <w:pPr>
              <w:pStyle w:val="a4"/>
              <w:widowControl w:val="0"/>
              <w:numPr>
                <w:ilvl w:val="0"/>
                <w:numId w:val="988"/>
              </w:numPr>
              <w:autoSpaceDE w:val="0"/>
              <w:autoSpaceDN w:val="0"/>
              <w:spacing w:after="0" w:line="240" w:lineRule="auto"/>
              <w:ind w:left="281" w:right="57" w:hanging="224"/>
              <w:jc w:val="both"/>
              <w:rPr>
                <w:rFonts w:ascii="Times New Roman" w:eastAsia="Times New Roman" w:hAnsi="Times New Roman" w:cs="Times New Roman"/>
              </w:rPr>
            </w:pPr>
            <w:r w:rsidRPr="0099109A">
              <w:rPr>
                <w:rFonts w:ascii="Times New Roman" w:eastAsia="Times New Roman" w:hAnsi="Times New Roman" w:cs="Times New Roman"/>
              </w:rPr>
              <w:t>Костюмы</w:t>
            </w:r>
            <w:r w:rsidRPr="0099109A">
              <w:rPr>
                <w:rFonts w:ascii="Times New Roman" w:eastAsia="Times New Roman" w:hAnsi="Times New Roman" w:cs="Times New Roman"/>
                <w:spacing w:val="-14"/>
              </w:rPr>
              <w:t xml:space="preserve"> </w:t>
            </w:r>
            <w:r w:rsidRPr="0099109A">
              <w:rPr>
                <w:rFonts w:ascii="Times New Roman" w:eastAsia="Times New Roman" w:hAnsi="Times New Roman" w:cs="Times New Roman"/>
              </w:rPr>
              <w:t>народов</w:t>
            </w:r>
            <w:r w:rsidRPr="0099109A">
              <w:rPr>
                <w:rFonts w:ascii="Times New Roman" w:eastAsia="Times New Roman" w:hAnsi="Times New Roman" w:cs="Times New Roman"/>
                <w:spacing w:val="-57"/>
              </w:rPr>
              <w:t xml:space="preserve"> </w:t>
            </w:r>
            <w:r w:rsidRPr="0099109A">
              <w:rPr>
                <w:rFonts w:ascii="Times New Roman" w:eastAsia="Times New Roman" w:hAnsi="Times New Roman" w:cs="Times New Roman"/>
              </w:rPr>
              <w:t>России и мира</w:t>
            </w:r>
            <w:r w:rsidRPr="0099109A">
              <w:rPr>
                <w:rFonts w:ascii="Times New Roman" w:eastAsia="Times New Roman" w:hAnsi="Times New Roman" w:cs="Times New Roman"/>
                <w:spacing w:val="1"/>
              </w:rPr>
              <w:t xml:space="preserve"> </w:t>
            </w:r>
          </w:p>
          <w:p w:rsidR="0099109A" w:rsidRDefault="009228BB" w:rsidP="00712192">
            <w:pPr>
              <w:pStyle w:val="a4"/>
              <w:widowControl w:val="0"/>
              <w:numPr>
                <w:ilvl w:val="0"/>
                <w:numId w:val="988"/>
              </w:numPr>
              <w:autoSpaceDE w:val="0"/>
              <w:autoSpaceDN w:val="0"/>
              <w:spacing w:after="0" w:line="240" w:lineRule="auto"/>
              <w:ind w:left="281" w:right="57" w:hanging="224"/>
              <w:jc w:val="both"/>
              <w:rPr>
                <w:rFonts w:ascii="Times New Roman" w:eastAsia="Times New Roman" w:hAnsi="Times New Roman" w:cs="Times New Roman"/>
              </w:rPr>
            </w:pPr>
            <w:r w:rsidRPr="0099109A">
              <w:rPr>
                <w:rFonts w:ascii="Times New Roman" w:eastAsia="Times New Roman" w:hAnsi="Times New Roman" w:cs="Times New Roman"/>
              </w:rPr>
              <w:t>Куклы</w:t>
            </w:r>
          </w:p>
          <w:p w:rsidR="009228BB" w:rsidRPr="0099109A" w:rsidRDefault="009228BB" w:rsidP="00712192">
            <w:pPr>
              <w:pStyle w:val="a4"/>
              <w:widowControl w:val="0"/>
              <w:numPr>
                <w:ilvl w:val="0"/>
                <w:numId w:val="988"/>
              </w:numPr>
              <w:autoSpaceDE w:val="0"/>
              <w:autoSpaceDN w:val="0"/>
              <w:spacing w:after="0" w:line="240" w:lineRule="auto"/>
              <w:ind w:left="281" w:right="57" w:hanging="224"/>
              <w:jc w:val="both"/>
              <w:rPr>
                <w:rFonts w:ascii="Times New Roman" w:eastAsia="Times New Roman" w:hAnsi="Times New Roman" w:cs="Times New Roman"/>
              </w:rPr>
            </w:pPr>
            <w:r w:rsidRPr="0099109A">
              <w:rPr>
                <w:rFonts w:ascii="Times New Roman" w:eastAsia="Times New Roman" w:hAnsi="Times New Roman" w:cs="Times New Roman"/>
              </w:rPr>
              <w:t>Игрушки,</w:t>
            </w:r>
            <w:r w:rsidRPr="0099109A">
              <w:rPr>
                <w:rFonts w:ascii="Times New Roman" w:eastAsia="Times New Roman" w:hAnsi="Times New Roman" w:cs="Times New Roman"/>
                <w:spacing w:val="-15"/>
              </w:rPr>
              <w:t xml:space="preserve"> </w:t>
            </w:r>
            <w:r w:rsidRPr="0099109A">
              <w:rPr>
                <w:rFonts w:ascii="Times New Roman" w:eastAsia="Times New Roman" w:hAnsi="Times New Roman" w:cs="Times New Roman"/>
              </w:rPr>
              <w:t>сделанные</w:t>
            </w:r>
            <w:r w:rsidRPr="0099109A">
              <w:rPr>
                <w:rFonts w:ascii="Times New Roman" w:eastAsia="Times New Roman" w:hAnsi="Times New Roman" w:cs="Times New Roman"/>
                <w:spacing w:val="-57"/>
              </w:rPr>
              <w:t xml:space="preserve"> </w:t>
            </w:r>
            <w:r w:rsidRPr="0099109A">
              <w:rPr>
                <w:rFonts w:ascii="Times New Roman" w:eastAsia="Times New Roman" w:hAnsi="Times New Roman" w:cs="Times New Roman"/>
              </w:rPr>
              <w:t>детьми для</w:t>
            </w:r>
            <w:r w:rsidRPr="0099109A">
              <w:rPr>
                <w:rFonts w:ascii="Times New Roman" w:eastAsia="Times New Roman" w:hAnsi="Times New Roman" w:cs="Times New Roman"/>
                <w:spacing w:val="1"/>
              </w:rPr>
              <w:t xml:space="preserve"> </w:t>
            </w:r>
            <w:r w:rsidRPr="0099109A">
              <w:rPr>
                <w:rFonts w:ascii="Times New Roman" w:eastAsia="Times New Roman" w:hAnsi="Times New Roman" w:cs="Times New Roman"/>
              </w:rPr>
              <w:t>совместных игр</w:t>
            </w:r>
          </w:p>
        </w:tc>
      </w:tr>
      <w:tr w:rsidR="009228BB" w:rsidRPr="001E3B1F" w:rsidTr="0099109A">
        <w:trPr>
          <w:trHeight w:val="410"/>
        </w:trPr>
        <w:tc>
          <w:tcPr>
            <w:tcW w:w="9356" w:type="dxa"/>
            <w:gridSpan w:val="4"/>
            <w:shd w:val="clear" w:color="auto" w:fill="F2F2F2" w:themeFill="background1" w:themeFillShade="F2"/>
          </w:tcPr>
          <w:p w:rsidR="009228BB" w:rsidRPr="001E3B1F" w:rsidRDefault="009228BB" w:rsidP="0099109A">
            <w:pPr>
              <w:widowControl w:val="0"/>
              <w:autoSpaceDE w:val="0"/>
              <w:autoSpaceDN w:val="0"/>
              <w:spacing w:after="0" w:line="240" w:lineRule="auto"/>
              <w:ind w:left="104" w:right="57"/>
              <w:jc w:val="both"/>
              <w:rPr>
                <w:rFonts w:ascii="Times New Roman" w:eastAsia="Times New Roman" w:hAnsi="Times New Roman" w:cs="Times New Roman"/>
              </w:rPr>
            </w:pPr>
            <w:r w:rsidRPr="001E3B1F">
              <w:rPr>
                <w:rFonts w:ascii="Times New Roman" w:eastAsia="Times New Roman" w:hAnsi="Times New Roman" w:cs="Times New Roman"/>
              </w:rPr>
              <w:lastRenderedPageBreak/>
              <w:t>Компоненты среды, обеспечивающие детям возможность общения, игры и совместной деятельности.</w:t>
            </w:r>
          </w:p>
        </w:tc>
      </w:tr>
      <w:tr w:rsidR="009228BB" w:rsidRPr="001E3B1F" w:rsidTr="00455CB4">
        <w:trPr>
          <w:trHeight w:val="415"/>
        </w:trPr>
        <w:tc>
          <w:tcPr>
            <w:tcW w:w="1266" w:type="dxa"/>
            <w:shd w:val="clear" w:color="auto" w:fill="auto"/>
          </w:tcPr>
          <w:p w:rsidR="009228BB" w:rsidRPr="001E3B1F" w:rsidRDefault="0099109A" w:rsidP="0099109A">
            <w:pPr>
              <w:widowControl w:val="0"/>
              <w:tabs>
                <w:tab w:val="left" w:pos="284"/>
              </w:tabs>
              <w:autoSpaceDE w:val="0"/>
              <w:autoSpaceDN w:val="0"/>
              <w:spacing w:after="0" w:line="240" w:lineRule="auto"/>
              <w:ind w:right="132"/>
              <w:jc w:val="center"/>
              <w:rPr>
                <w:rFonts w:ascii="Times New Roman" w:eastAsia="Times New Roman" w:hAnsi="Times New Roman" w:cs="Times New Roman"/>
                <w:b/>
              </w:rPr>
            </w:pPr>
            <w:r>
              <w:rPr>
                <w:rFonts w:ascii="Times New Roman" w:eastAsia="Times New Roman" w:hAnsi="Times New Roman" w:cs="Times New Roman"/>
                <w:b/>
              </w:rPr>
              <w:t>Семь</w:t>
            </w:r>
            <w:r w:rsidR="009228BB" w:rsidRPr="001E3B1F">
              <w:rPr>
                <w:rFonts w:ascii="Times New Roman" w:eastAsia="Times New Roman" w:hAnsi="Times New Roman" w:cs="Times New Roman"/>
                <w:b/>
              </w:rPr>
              <w:t>я</w:t>
            </w:r>
          </w:p>
        </w:tc>
        <w:tc>
          <w:tcPr>
            <w:tcW w:w="2410" w:type="dxa"/>
            <w:shd w:val="clear" w:color="auto" w:fill="auto"/>
          </w:tcPr>
          <w:p w:rsidR="009228BB" w:rsidRPr="0099109A" w:rsidRDefault="009228BB" w:rsidP="00712192">
            <w:pPr>
              <w:pStyle w:val="a4"/>
              <w:widowControl w:val="0"/>
              <w:numPr>
                <w:ilvl w:val="0"/>
                <w:numId w:val="989"/>
              </w:numPr>
              <w:autoSpaceDE w:val="0"/>
              <w:autoSpaceDN w:val="0"/>
              <w:spacing w:after="0" w:line="240" w:lineRule="auto"/>
              <w:ind w:left="281" w:right="57" w:hanging="224"/>
              <w:jc w:val="both"/>
              <w:rPr>
                <w:rFonts w:ascii="Times New Roman" w:eastAsia="Times New Roman" w:hAnsi="Times New Roman" w:cs="Times New Roman"/>
              </w:rPr>
            </w:pPr>
            <w:r w:rsidRPr="0099109A">
              <w:rPr>
                <w:rFonts w:ascii="Times New Roman" w:eastAsia="Times New Roman" w:hAnsi="Times New Roman" w:cs="Times New Roman"/>
              </w:rPr>
              <w:t>Фотоколлажи</w:t>
            </w:r>
            <w:r w:rsidRPr="0099109A">
              <w:rPr>
                <w:rFonts w:ascii="Times New Roman" w:eastAsia="Times New Roman" w:hAnsi="Times New Roman" w:cs="Times New Roman"/>
                <w:spacing w:val="-15"/>
              </w:rPr>
              <w:t xml:space="preserve"> </w:t>
            </w:r>
            <w:r w:rsidRPr="0099109A">
              <w:rPr>
                <w:rFonts w:ascii="Times New Roman" w:eastAsia="Times New Roman" w:hAnsi="Times New Roman" w:cs="Times New Roman"/>
              </w:rPr>
              <w:t>«Семья».</w:t>
            </w:r>
            <w:r w:rsidRPr="0099109A">
              <w:rPr>
                <w:rFonts w:ascii="Times New Roman" w:eastAsia="Times New Roman" w:hAnsi="Times New Roman" w:cs="Times New Roman"/>
                <w:spacing w:val="-57"/>
              </w:rPr>
              <w:t xml:space="preserve"> </w:t>
            </w:r>
            <w:r w:rsidRPr="0099109A">
              <w:rPr>
                <w:rFonts w:ascii="Times New Roman" w:eastAsia="Times New Roman" w:hAnsi="Times New Roman" w:cs="Times New Roman"/>
              </w:rPr>
              <w:t>Выставки творческих</w:t>
            </w:r>
            <w:r w:rsidRPr="0099109A">
              <w:rPr>
                <w:rFonts w:ascii="Times New Roman" w:eastAsia="Times New Roman" w:hAnsi="Times New Roman" w:cs="Times New Roman"/>
                <w:spacing w:val="1"/>
              </w:rPr>
              <w:t xml:space="preserve"> </w:t>
            </w:r>
            <w:r w:rsidRPr="0099109A">
              <w:rPr>
                <w:rFonts w:ascii="Times New Roman" w:eastAsia="Times New Roman" w:hAnsi="Times New Roman" w:cs="Times New Roman"/>
              </w:rPr>
              <w:t>работ.</w:t>
            </w:r>
          </w:p>
          <w:p w:rsidR="009228BB" w:rsidRPr="0099109A" w:rsidRDefault="009228BB" w:rsidP="00712192">
            <w:pPr>
              <w:pStyle w:val="a4"/>
              <w:widowControl w:val="0"/>
              <w:numPr>
                <w:ilvl w:val="0"/>
                <w:numId w:val="989"/>
              </w:numPr>
              <w:autoSpaceDE w:val="0"/>
              <w:autoSpaceDN w:val="0"/>
              <w:spacing w:after="0" w:line="240" w:lineRule="auto"/>
              <w:ind w:left="281" w:right="57" w:hanging="224"/>
              <w:jc w:val="both"/>
              <w:rPr>
                <w:rFonts w:ascii="Times New Roman" w:eastAsia="Times New Roman" w:hAnsi="Times New Roman" w:cs="Times New Roman"/>
              </w:rPr>
            </w:pPr>
            <w:r w:rsidRPr="0099109A">
              <w:rPr>
                <w:rFonts w:ascii="Times New Roman" w:eastAsia="Times New Roman" w:hAnsi="Times New Roman" w:cs="Times New Roman"/>
              </w:rPr>
              <w:t>«Семейное</w:t>
            </w:r>
            <w:r w:rsidRPr="0099109A">
              <w:rPr>
                <w:rFonts w:ascii="Times New Roman" w:eastAsia="Times New Roman" w:hAnsi="Times New Roman" w:cs="Times New Roman"/>
                <w:spacing w:val="-5"/>
              </w:rPr>
              <w:t xml:space="preserve"> </w:t>
            </w:r>
            <w:r w:rsidRPr="0099109A">
              <w:rPr>
                <w:rFonts w:ascii="Times New Roman" w:eastAsia="Times New Roman" w:hAnsi="Times New Roman" w:cs="Times New Roman"/>
              </w:rPr>
              <w:t>древо».</w:t>
            </w:r>
          </w:p>
          <w:p w:rsidR="009228BB" w:rsidRPr="0099109A" w:rsidRDefault="009228BB" w:rsidP="00712192">
            <w:pPr>
              <w:pStyle w:val="a4"/>
              <w:widowControl w:val="0"/>
              <w:numPr>
                <w:ilvl w:val="0"/>
                <w:numId w:val="989"/>
              </w:numPr>
              <w:autoSpaceDE w:val="0"/>
              <w:autoSpaceDN w:val="0"/>
              <w:spacing w:after="0" w:line="240" w:lineRule="auto"/>
              <w:ind w:left="281" w:right="57" w:hanging="224"/>
              <w:jc w:val="both"/>
              <w:rPr>
                <w:rFonts w:ascii="Times New Roman" w:eastAsia="Times New Roman" w:hAnsi="Times New Roman" w:cs="Times New Roman"/>
              </w:rPr>
            </w:pPr>
            <w:r w:rsidRPr="0099109A">
              <w:rPr>
                <w:rFonts w:ascii="Times New Roman" w:eastAsia="Times New Roman" w:hAnsi="Times New Roman" w:cs="Times New Roman"/>
              </w:rPr>
              <w:t>Творческие</w:t>
            </w:r>
            <w:r w:rsidRPr="0099109A">
              <w:rPr>
                <w:rFonts w:ascii="Times New Roman" w:eastAsia="Times New Roman" w:hAnsi="Times New Roman" w:cs="Times New Roman"/>
                <w:spacing w:val="1"/>
              </w:rPr>
              <w:t xml:space="preserve"> </w:t>
            </w:r>
            <w:r w:rsidRPr="0099109A">
              <w:rPr>
                <w:rFonts w:ascii="Times New Roman" w:eastAsia="Times New Roman" w:hAnsi="Times New Roman" w:cs="Times New Roman"/>
              </w:rPr>
              <w:t>совместные</w:t>
            </w:r>
            <w:r w:rsidRPr="0099109A">
              <w:rPr>
                <w:rFonts w:ascii="Times New Roman" w:eastAsia="Times New Roman" w:hAnsi="Times New Roman" w:cs="Times New Roman"/>
                <w:spacing w:val="-12"/>
              </w:rPr>
              <w:t xml:space="preserve"> </w:t>
            </w:r>
            <w:r w:rsidRPr="0099109A">
              <w:rPr>
                <w:rFonts w:ascii="Times New Roman" w:eastAsia="Times New Roman" w:hAnsi="Times New Roman" w:cs="Times New Roman"/>
              </w:rPr>
              <w:t>поделки.</w:t>
            </w:r>
          </w:p>
          <w:p w:rsidR="0099109A" w:rsidRPr="0099109A" w:rsidRDefault="009228BB" w:rsidP="00712192">
            <w:pPr>
              <w:pStyle w:val="a4"/>
              <w:widowControl w:val="0"/>
              <w:numPr>
                <w:ilvl w:val="0"/>
                <w:numId w:val="989"/>
              </w:numPr>
              <w:autoSpaceDE w:val="0"/>
              <w:autoSpaceDN w:val="0"/>
              <w:spacing w:after="0" w:line="240" w:lineRule="auto"/>
              <w:ind w:left="281" w:right="57" w:hanging="224"/>
              <w:jc w:val="both"/>
              <w:rPr>
                <w:rFonts w:ascii="Times New Roman" w:eastAsia="Times New Roman" w:hAnsi="Times New Roman" w:cs="Times New Roman"/>
              </w:rPr>
            </w:pPr>
            <w:r w:rsidRPr="0099109A">
              <w:rPr>
                <w:rFonts w:ascii="Times New Roman" w:eastAsia="Times New Roman" w:hAnsi="Times New Roman" w:cs="Times New Roman"/>
              </w:rPr>
              <w:t>Уголки для родителей.</w:t>
            </w:r>
          </w:p>
          <w:p w:rsidR="009228BB" w:rsidRPr="0099109A" w:rsidRDefault="009228BB" w:rsidP="00712192">
            <w:pPr>
              <w:pStyle w:val="a4"/>
              <w:widowControl w:val="0"/>
              <w:numPr>
                <w:ilvl w:val="0"/>
                <w:numId w:val="989"/>
              </w:numPr>
              <w:autoSpaceDE w:val="0"/>
              <w:autoSpaceDN w:val="0"/>
              <w:spacing w:after="0" w:line="240" w:lineRule="auto"/>
              <w:ind w:left="281" w:right="57" w:hanging="224"/>
              <w:jc w:val="both"/>
              <w:rPr>
                <w:rFonts w:ascii="Times New Roman" w:eastAsia="Times New Roman" w:hAnsi="Times New Roman" w:cs="Times New Roman"/>
              </w:rPr>
            </w:pPr>
            <w:r w:rsidRPr="0099109A">
              <w:rPr>
                <w:rFonts w:ascii="Times New Roman" w:eastAsia="Times New Roman" w:hAnsi="Times New Roman" w:cs="Times New Roman"/>
              </w:rPr>
              <w:t>Тематические</w:t>
            </w:r>
            <w:r w:rsidRPr="0099109A">
              <w:rPr>
                <w:rFonts w:ascii="Times New Roman" w:eastAsia="Times New Roman" w:hAnsi="Times New Roman" w:cs="Times New Roman"/>
                <w:spacing w:val="1"/>
              </w:rPr>
              <w:t xml:space="preserve"> </w:t>
            </w:r>
            <w:r w:rsidRPr="0099109A">
              <w:rPr>
                <w:rFonts w:ascii="Times New Roman" w:eastAsia="Times New Roman" w:hAnsi="Times New Roman" w:cs="Times New Roman"/>
              </w:rPr>
              <w:t>экспозиции</w:t>
            </w:r>
            <w:r w:rsidRPr="0099109A">
              <w:rPr>
                <w:rFonts w:ascii="Times New Roman" w:eastAsia="Times New Roman" w:hAnsi="Times New Roman" w:cs="Times New Roman"/>
                <w:spacing w:val="-1"/>
              </w:rPr>
              <w:t xml:space="preserve"> </w:t>
            </w:r>
            <w:r w:rsidRPr="0099109A">
              <w:rPr>
                <w:rFonts w:ascii="Times New Roman" w:eastAsia="Times New Roman" w:hAnsi="Times New Roman" w:cs="Times New Roman"/>
              </w:rPr>
              <w:t>к</w:t>
            </w:r>
            <w:r w:rsidR="0099109A">
              <w:rPr>
                <w:rFonts w:ascii="Times New Roman" w:eastAsia="Times New Roman" w:hAnsi="Times New Roman" w:cs="Times New Roman"/>
              </w:rPr>
              <w:t xml:space="preserve"> </w:t>
            </w:r>
            <w:r w:rsidRPr="0099109A">
              <w:rPr>
                <w:rFonts w:ascii="Times New Roman" w:eastAsia="Times New Roman" w:hAnsi="Times New Roman" w:cs="Times New Roman"/>
              </w:rPr>
              <w:t>праздничным</w:t>
            </w:r>
            <w:r w:rsidRPr="0099109A">
              <w:rPr>
                <w:rFonts w:ascii="Times New Roman" w:eastAsia="Times New Roman" w:hAnsi="Times New Roman" w:cs="Times New Roman"/>
                <w:spacing w:val="-9"/>
              </w:rPr>
              <w:t xml:space="preserve"> </w:t>
            </w:r>
            <w:r w:rsidRPr="0099109A">
              <w:rPr>
                <w:rFonts w:ascii="Times New Roman" w:eastAsia="Times New Roman" w:hAnsi="Times New Roman" w:cs="Times New Roman"/>
              </w:rPr>
              <w:t>датам</w:t>
            </w:r>
            <w:r w:rsidRPr="0099109A">
              <w:rPr>
                <w:rFonts w:ascii="Times New Roman" w:eastAsia="Times New Roman" w:hAnsi="Times New Roman" w:cs="Times New Roman"/>
                <w:spacing w:val="-8"/>
              </w:rPr>
              <w:t xml:space="preserve"> </w:t>
            </w:r>
            <w:r w:rsidRPr="0099109A">
              <w:rPr>
                <w:rFonts w:ascii="Times New Roman" w:eastAsia="Times New Roman" w:hAnsi="Times New Roman" w:cs="Times New Roman"/>
              </w:rPr>
              <w:t>о</w:t>
            </w:r>
            <w:r w:rsidRPr="0099109A">
              <w:rPr>
                <w:rFonts w:ascii="Times New Roman" w:eastAsia="Times New Roman" w:hAnsi="Times New Roman" w:cs="Times New Roman"/>
                <w:spacing w:val="-57"/>
              </w:rPr>
              <w:t xml:space="preserve"> </w:t>
            </w:r>
            <w:r w:rsidRPr="0099109A">
              <w:rPr>
                <w:rFonts w:ascii="Times New Roman" w:eastAsia="Times New Roman" w:hAnsi="Times New Roman" w:cs="Times New Roman"/>
              </w:rPr>
              <w:t>семье (День матери,</w:t>
            </w:r>
            <w:r w:rsidRPr="0099109A">
              <w:rPr>
                <w:rFonts w:ascii="Times New Roman" w:eastAsia="Times New Roman" w:hAnsi="Times New Roman" w:cs="Times New Roman"/>
                <w:spacing w:val="1"/>
              </w:rPr>
              <w:t xml:space="preserve"> </w:t>
            </w:r>
            <w:r w:rsidRPr="0099109A">
              <w:rPr>
                <w:rFonts w:ascii="Times New Roman" w:eastAsia="Times New Roman" w:hAnsi="Times New Roman" w:cs="Times New Roman"/>
              </w:rPr>
              <w:t>День отца, День</w:t>
            </w:r>
            <w:r w:rsidRPr="0099109A">
              <w:rPr>
                <w:rFonts w:ascii="Times New Roman" w:eastAsia="Times New Roman" w:hAnsi="Times New Roman" w:cs="Times New Roman"/>
                <w:spacing w:val="1"/>
              </w:rPr>
              <w:t xml:space="preserve"> </w:t>
            </w:r>
            <w:r w:rsidRPr="0099109A">
              <w:rPr>
                <w:rFonts w:ascii="Times New Roman" w:eastAsia="Times New Roman" w:hAnsi="Times New Roman" w:cs="Times New Roman"/>
              </w:rPr>
              <w:t>пожилого человека)</w:t>
            </w:r>
            <w:r w:rsidRPr="0099109A">
              <w:rPr>
                <w:rFonts w:ascii="Times New Roman" w:eastAsia="Times New Roman" w:hAnsi="Times New Roman" w:cs="Times New Roman"/>
                <w:spacing w:val="1"/>
              </w:rPr>
              <w:t xml:space="preserve"> </w:t>
            </w:r>
            <w:r w:rsidRPr="0099109A">
              <w:rPr>
                <w:rFonts w:ascii="Times New Roman" w:eastAsia="Times New Roman" w:hAnsi="Times New Roman" w:cs="Times New Roman"/>
              </w:rPr>
              <w:t>Музей</w:t>
            </w:r>
            <w:r w:rsidRPr="0099109A">
              <w:rPr>
                <w:rFonts w:ascii="Times New Roman" w:eastAsia="Times New Roman" w:hAnsi="Times New Roman" w:cs="Times New Roman"/>
                <w:spacing w:val="-1"/>
              </w:rPr>
              <w:t xml:space="preserve"> </w:t>
            </w:r>
            <w:r w:rsidRPr="0099109A">
              <w:rPr>
                <w:rFonts w:ascii="Times New Roman" w:eastAsia="Times New Roman" w:hAnsi="Times New Roman" w:cs="Times New Roman"/>
              </w:rPr>
              <w:t>семьи.</w:t>
            </w:r>
          </w:p>
        </w:tc>
        <w:tc>
          <w:tcPr>
            <w:tcW w:w="3827" w:type="dxa"/>
            <w:shd w:val="clear" w:color="auto" w:fill="auto"/>
          </w:tcPr>
          <w:p w:rsidR="009228BB" w:rsidRPr="0099109A" w:rsidRDefault="009228BB" w:rsidP="00712192">
            <w:pPr>
              <w:pStyle w:val="a4"/>
              <w:widowControl w:val="0"/>
              <w:numPr>
                <w:ilvl w:val="0"/>
                <w:numId w:val="989"/>
              </w:numPr>
              <w:autoSpaceDE w:val="0"/>
              <w:autoSpaceDN w:val="0"/>
              <w:spacing w:after="0" w:line="240" w:lineRule="auto"/>
              <w:ind w:left="281" w:right="57" w:hanging="224"/>
              <w:jc w:val="both"/>
              <w:rPr>
                <w:rFonts w:ascii="Times New Roman" w:eastAsia="Times New Roman" w:hAnsi="Times New Roman" w:cs="Times New Roman"/>
              </w:rPr>
            </w:pPr>
            <w:r w:rsidRPr="0099109A">
              <w:rPr>
                <w:rFonts w:ascii="Times New Roman" w:eastAsia="Times New Roman" w:hAnsi="Times New Roman" w:cs="Times New Roman"/>
              </w:rPr>
              <w:t xml:space="preserve">Семейный стол и </w:t>
            </w:r>
            <w:r w:rsidRPr="0099109A">
              <w:rPr>
                <w:rFonts w:ascii="Times New Roman" w:hAnsi="Times New Roman" w:cs="Times New Roman"/>
              </w:rPr>
              <w:t>игра, хобби</w:t>
            </w:r>
            <w:r w:rsidRPr="0099109A">
              <w:rPr>
                <w:rFonts w:ascii="Times New Roman" w:eastAsia="Times New Roman" w:hAnsi="Times New Roman" w:cs="Times New Roman"/>
                <w:spacing w:val="-1"/>
              </w:rPr>
              <w:t xml:space="preserve"> </w:t>
            </w:r>
            <w:r w:rsidRPr="0099109A">
              <w:rPr>
                <w:rFonts w:ascii="Times New Roman" w:eastAsia="Times New Roman" w:hAnsi="Times New Roman" w:cs="Times New Roman"/>
              </w:rPr>
              <w:t>семьи.</w:t>
            </w:r>
          </w:p>
          <w:p w:rsidR="009228BB" w:rsidRPr="0099109A" w:rsidRDefault="009228BB" w:rsidP="00712192">
            <w:pPr>
              <w:pStyle w:val="a4"/>
              <w:widowControl w:val="0"/>
              <w:numPr>
                <w:ilvl w:val="0"/>
                <w:numId w:val="989"/>
              </w:numPr>
              <w:autoSpaceDE w:val="0"/>
              <w:autoSpaceDN w:val="0"/>
              <w:spacing w:after="0" w:line="240" w:lineRule="auto"/>
              <w:ind w:left="281" w:right="57" w:hanging="224"/>
              <w:jc w:val="both"/>
              <w:rPr>
                <w:rFonts w:ascii="Times New Roman" w:hAnsi="Times New Roman" w:cs="Times New Roman"/>
              </w:rPr>
            </w:pPr>
            <w:r w:rsidRPr="0099109A">
              <w:rPr>
                <w:rFonts w:ascii="Times New Roman" w:eastAsia="Times New Roman" w:hAnsi="Times New Roman" w:cs="Times New Roman"/>
              </w:rPr>
              <w:t>Библиотека</w:t>
            </w:r>
            <w:r w:rsidRPr="0099109A">
              <w:rPr>
                <w:rFonts w:ascii="Times New Roman" w:eastAsia="Times New Roman" w:hAnsi="Times New Roman" w:cs="Times New Roman"/>
                <w:spacing w:val="-10"/>
              </w:rPr>
              <w:t xml:space="preserve"> </w:t>
            </w:r>
            <w:r w:rsidRPr="0099109A">
              <w:rPr>
                <w:rFonts w:ascii="Times New Roman" w:eastAsia="Times New Roman" w:hAnsi="Times New Roman" w:cs="Times New Roman"/>
              </w:rPr>
              <w:t>«</w:t>
            </w:r>
            <w:r w:rsidR="0099109A" w:rsidRPr="0099109A">
              <w:rPr>
                <w:rFonts w:ascii="Times New Roman" w:hAnsi="Times New Roman" w:cs="Times New Roman"/>
              </w:rPr>
              <w:t>Моя семья</w:t>
            </w:r>
            <w:r w:rsidRPr="0099109A">
              <w:rPr>
                <w:rFonts w:ascii="Times New Roman" w:hAnsi="Times New Roman" w:cs="Times New Roman"/>
              </w:rPr>
              <w:t>».</w:t>
            </w:r>
          </w:p>
          <w:p w:rsidR="009228BB" w:rsidRPr="0099109A" w:rsidRDefault="009228BB" w:rsidP="00712192">
            <w:pPr>
              <w:pStyle w:val="a4"/>
              <w:widowControl w:val="0"/>
              <w:numPr>
                <w:ilvl w:val="0"/>
                <w:numId w:val="989"/>
              </w:numPr>
              <w:autoSpaceDE w:val="0"/>
              <w:autoSpaceDN w:val="0"/>
              <w:spacing w:after="0" w:line="240" w:lineRule="auto"/>
              <w:ind w:left="281" w:right="57" w:hanging="224"/>
              <w:jc w:val="both"/>
              <w:rPr>
                <w:rFonts w:ascii="Times New Roman" w:eastAsia="Times New Roman" w:hAnsi="Times New Roman" w:cs="Times New Roman"/>
              </w:rPr>
            </w:pPr>
            <w:r w:rsidRPr="0099109A">
              <w:rPr>
                <w:rFonts w:ascii="Times New Roman" w:eastAsia="Times New Roman" w:hAnsi="Times New Roman" w:cs="Times New Roman"/>
              </w:rPr>
              <w:t>Видеотека</w:t>
            </w:r>
            <w:r w:rsidRPr="0099109A">
              <w:rPr>
                <w:rFonts w:ascii="Times New Roman" w:eastAsia="Times New Roman" w:hAnsi="Times New Roman" w:cs="Times New Roman"/>
                <w:spacing w:val="-13"/>
              </w:rPr>
              <w:t xml:space="preserve"> </w:t>
            </w:r>
            <w:r w:rsidRPr="0099109A">
              <w:rPr>
                <w:rFonts w:ascii="Times New Roman" w:eastAsia="Times New Roman" w:hAnsi="Times New Roman" w:cs="Times New Roman"/>
              </w:rPr>
              <w:t>«Семейные</w:t>
            </w:r>
            <w:r w:rsidRPr="0099109A">
              <w:rPr>
                <w:rFonts w:ascii="Times New Roman" w:eastAsia="Times New Roman" w:hAnsi="Times New Roman" w:cs="Times New Roman"/>
                <w:spacing w:val="-57"/>
              </w:rPr>
              <w:t xml:space="preserve"> </w:t>
            </w:r>
            <w:r w:rsidRPr="0099109A">
              <w:rPr>
                <w:rFonts w:ascii="Times New Roman" w:eastAsia="Times New Roman" w:hAnsi="Times New Roman" w:cs="Times New Roman"/>
              </w:rPr>
              <w:t>традиции» (для</w:t>
            </w:r>
            <w:r w:rsidRPr="0099109A">
              <w:rPr>
                <w:rFonts w:ascii="Times New Roman" w:eastAsia="Times New Roman" w:hAnsi="Times New Roman" w:cs="Times New Roman"/>
                <w:spacing w:val="1"/>
              </w:rPr>
              <w:t xml:space="preserve"> </w:t>
            </w:r>
            <w:r w:rsidRPr="0099109A">
              <w:rPr>
                <w:rFonts w:ascii="Times New Roman" w:eastAsia="Times New Roman" w:hAnsi="Times New Roman" w:cs="Times New Roman"/>
              </w:rPr>
              <w:t>просмотра</w:t>
            </w:r>
            <w:r w:rsidRPr="0099109A">
              <w:rPr>
                <w:rFonts w:ascii="Times New Roman" w:eastAsia="Times New Roman" w:hAnsi="Times New Roman" w:cs="Times New Roman"/>
                <w:spacing w:val="-2"/>
              </w:rPr>
              <w:t xml:space="preserve"> </w:t>
            </w:r>
            <w:r w:rsidRPr="0099109A">
              <w:rPr>
                <w:rFonts w:ascii="Times New Roman" w:eastAsia="Times New Roman" w:hAnsi="Times New Roman" w:cs="Times New Roman"/>
              </w:rPr>
              <w:t>детьми)</w:t>
            </w:r>
            <w:r w:rsidRPr="0099109A">
              <w:rPr>
                <w:rFonts w:ascii="Times New Roman" w:eastAsia="Times New Roman" w:hAnsi="Times New Roman" w:cs="Times New Roman"/>
                <w:spacing w:val="-1"/>
              </w:rPr>
              <w:t>.</w:t>
            </w:r>
          </w:p>
          <w:p w:rsidR="009228BB" w:rsidRPr="0099109A" w:rsidRDefault="009228BB" w:rsidP="00712192">
            <w:pPr>
              <w:pStyle w:val="a4"/>
              <w:widowControl w:val="0"/>
              <w:numPr>
                <w:ilvl w:val="0"/>
                <w:numId w:val="989"/>
              </w:numPr>
              <w:autoSpaceDE w:val="0"/>
              <w:autoSpaceDN w:val="0"/>
              <w:spacing w:after="0" w:line="240" w:lineRule="auto"/>
              <w:ind w:left="281" w:right="57" w:hanging="224"/>
              <w:jc w:val="both"/>
              <w:rPr>
                <w:rFonts w:ascii="Times New Roman" w:eastAsia="Times New Roman" w:hAnsi="Times New Roman" w:cs="Times New Roman"/>
              </w:rPr>
            </w:pPr>
            <w:r w:rsidRPr="0099109A">
              <w:rPr>
                <w:rFonts w:ascii="Times New Roman" w:eastAsia="Times New Roman" w:hAnsi="Times New Roman" w:cs="Times New Roman"/>
              </w:rPr>
              <w:t>Афиша куда пойти с</w:t>
            </w:r>
            <w:r w:rsidRPr="0099109A">
              <w:rPr>
                <w:rFonts w:ascii="Times New Roman" w:eastAsia="Times New Roman" w:hAnsi="Times New Roman" w:cs="Times New Roman"/>
                <w:spacing w:val="1"/>
              </w:rPr>
              <w:t xml:space="preserve"> </w:t>
            </w:r>
            <w:r w:rsidRPr="0099109A">
              <w:rPr>
                <w:rFonts w:ascii="Times New Roman" w:eastAsia="Times New Roman" w:hAnsi="Times New Roman" w:cs="Times New Roman"/>
              </w:rPr>
              <w:t>ребенком в выходной, о</w:t>
            </w:r>
            <w:r w:rsidRPr="0099109A">
              <w:rPr>
                <w:rFonts w:ascii="Times New Roman" w:eastAsia="Times New Roman" w:hAnsi="Times New Roman" w:cs="Times New Roman"/>
                <w:spacing w:val="-57"/>
              </w:rPr>
              <w:t xml:space="preserve"> </w:t>
            </w:r>
            <w:r w:rsidRPr="0099109A">
              <w:rPr>
                <w:rFonts w:ascii="Times New Roman" w:eastAsia="Times New Roman" w:hAnsi="Times New Roman" w:cs="Times New Roman"/>
              </w:rPr>
              <w:t>поездках, экскурсиях,</w:t>
            </w:r>
            <w:r w:rsidRPr="0099109A">
              <w:rPr>
                <w:rFonts w:ascii="Times New Roman" w:eastAsia="Times New Roman" w:hAnsi="Times New Roman" w:cs="Times New Roman"/>
                <w:spacing w:val="1"/>
              </w:rPr>
              <w:t xml:space="preserve"> </w:t>
            </w:r>
            <w:r w:rsidRPr="0099109A">
              <w:rPr>
                <w:rFonts w:ascii="Times New Roman" w:eastAsia="Times New Roman" w:hAnsi="Times New Roman" w:cs="Times New Roman"/>
              </w:rPr>
              <w:t>походах.</w:t>
            </w:r>
          </w:p>
          <w:p w:rsidR="009228BB" w:rsidRPr="0099109A" w:rsidRDefault="009228BB" w:rsidP="00712192">
            <w:pPr>
              <w:pStyle w:val="a4"/>
              <w:widowControl w:val="0"/>
              <w:numPr>
                <w:ilvl w:val="0"/>
                <w:numId w:val="989"/>
              </w:numPr>
              <w:autoSpaceDE w:val="0"/>
              <w:autoSpaceDN w:val="0"/>
              <w:spacing w:after="0" w:line="240" w:lineRule="auto"/>
              <w:ind w:left="281" w:right="57" w:hanging="224"/>
              <w:jc w:val="both"/>
              <w:rPr>
                <w:rFonts w:ascii="Times New Roman" w:eastAsia="Times New Roman" w:hAnsi="Times New Roman" w:cs="Times New Roman"/>
              </w:rPr>
            </w:pPr>
            <w:r w:rsidRPr="0099109A">
              <w:rPr>
                <w:rFonts w:ascii="Times New Roman" w:eastAsia="Times New Roman" w:hAnsi="Times New Roman" w:cs="Times New Roman"/>
              </w:rPr>
              <w:t>Семейные</w:t>
            </w:r>
            <w:r w:rsidRPr="0099109A">
              <w:rPr>
                <w:rFonts w:ascii="Times New Roman" w:eastAsia="Times New Roman" w:hAnsi="Times New Roman" w:cs="Times New Roman"/>
                <w:spacing w:val="-15"/>
              </w:rPr>
              <w:t xml:space="preserve"> </w:t>
            </w:r>
            <w:r w:rsidRPr="0099109A">
              <w:rPr>
                <w:rFonts w:ascii="Times New Roman" w:eastAsia="Times New Roman" w:hAnsi="Times New Roman" w:cs="Times New Roman"/>
              </w:rPr>
              <w:t>альбомы,</w:t>
            </w:r>
            <w:r w:rsidRPr="0099109A">
              <w:rPr>
                <w:rFonts w:ascii="Times New Roman" w:eastAsia="Times New Roman" w:hAnsi="Times New Roman" w:cs="Times New Roman"/>
                <w:spacing w:val="-57"/>
              </w:rPr>
              <w:t xml:space="preserve"> </w:t>
            </w:r>
            <w:r w:rsidRPr="0099109A">
              <w:rPr>
                <w:rFonts w:ascii="Times New Roman" w:eastAsia="Times New Roman" w:hAnsi="Times New Roman" w:cs="Times New Roman"/>
              </w:rPr>
              <w:t>родословные,</w:t>
            </w:r>
            <w:r w:rsidRPr="0099109A">
              <w:rPr>
                <w:rFonts w:ascii="Times New Roman" w:eastAsia="Times New Roman" w:hAnsi="Times New Roman" w:cs="Times New Roman"/>
                <w:spacing w:val="1"/>
              </w:rPr>
              <w:t xml:space="preserve"> </w:t>
            </w:r>
            <w:r w:rsidRPr="0099109A">
              <w:rPr>
                <w:rFonts w:ascii="Times New Roman" w:eastAsia="Times New Roman" w:hAnsi="Times New Roman" w:cs="Times New Roman"/>
              </w:rPr>
              <w:t>семейные</w:t>
            </w:r>
            <w:r w:rsidRPr="0099109A">
              <w:rPr>
                <w:rFonts w:ascii="Times New Roman" w:eastAsia="Times New Roman" w:hAnsi="Times New Roman" w:cs="Times New Roman"/>
                <w:spacing w:val="-3"/>
              </w:rPr>
              <w:t xml:space="preserve"> </w:t>
            </w:r>
            <w:r w:rsidRPr="0099109A">
              <w:rPr>
                <w:rFonts w:ascii="Times New Roman" w:eastAsia="Times New Roman" w:hAnsi="Times New Roman" w:cs="Times New Roman"/>
              </w:rPr>
              <w:t>гербы</w:t>
            </w:r>
            <w:r w:rsidRPr="0099109A">
              <w:rPr>
                <w:rFonts w:ascii="Times New Roman" w:eastAsia="Times New Roman" w:hAnsi="Times New Roman" w:cs="Times New Roman"/>
                <w:spacing w:val="-1"/>
              </w:rPr>
              <w:t xml:space="preserve"> </w:t>
            </w:r>
            <w:r w:rsidRPr="0099109A">
              <w:rPr>
                <w:rFonts w:ascii="Times New Roman" w:eastAsia="Times New Roman" w:hAnsi="Times New Roman" w:cs="Times New Roman"/>
              </w:rPr>
              <w:t>и</w:t>
            </w:r>
            <w:r w:rsidR="0099109A">
              <w:rPr>
                <w:rFonts w:ascii="Times New Roman" w:eastAsia="Times New Roman" w:hAnsi="Times New Roman" w:cs="Times New Roman"/>
              </w:rPr>
              <w:t xml:space="preserve"> </w:t>
            </w:r>
            <w:r w:rsidRPr="0099109A">
              <w:rPr>
                <w:rFonts w:ascii="Times New Roman" w:eastAsia="Times New Roman" w:hAnsi="Times New Roman" w:cs="Times New Roman"/>
              </w:rPr>
              <w:t>др.</w:t>
            </w:r>
          </w:p>
        </w:tc>
        <w:tc>
          <w:tcPr>
            <w:tcW w:w="1853" w:type="dxa"/>
            <w:shd w:val="clear" w:color="auto" w:fill="auto"/>
          </w:tcPr>
          <w:p w:rsidR="009228BB" w:rsidRPr="0099109A" w:rsidRDefault="009228BB" w:rsidP="00712192">
            <w:pPr>
              <w:pStyle w:val="a4"/>
              <w:widowControl w:val="0"/>
              <w:numPr>
                <w:ilvl w:val="0"/>
                <w:numId w:val="989"/>
              </w:numPr>
              <w:autoSpaceDE w:val="0"/>
              <w:autoSpaceDN w:val="0"/>
              <w:spacing w:after="0" w:line="240" w:lineRule="auto"/>
              <w:ind w:left="281" w:right="57" w:hanging="224"/>
              <w:jc w:val="both"/>
              <w:rPr>
                <w:rFonts w:ascii="Times New Roman" w:eastAsia="Times New Roman" w:hAnsi="Times New Roman" w:cs="Times New Roman"/>
              </w:rPr>
            </w:pPr>
            <w:r w:rsidRPr="0099109A">
              <w:rPr>
                <w:rFonts w:ascii="Times New Roman" w:eastAsia="Times New Roman" w:hAnsi="Times New Roman" w:cs="Times New Roman"/>
              </w:rPr>
              <w:t>Пальчиковые</w:t>
            </w:r>
            <w:r w:rsidRPr="0099109A">
              <w:rPr>
                <w:rFonts w:ascii="Times New Roman" w:eastAsia="Times New Roman" w:hAnsi="Times New Roman" w:cs="Times New Roman"/>
                <w:spacing w:val="-5"/>
              </w:rPr>
              <w:t xml:space="preserve"> </w:t>
            </w:r>
            <w:r w:rsidRPr="0099109A">
              <w:rPr>
                <w:rFonts w:ascii="Times New Roman" w:eastAsia="Times New Roman" w:hAnsi="Times New Roman" w:cs="Times New Roman"/>
              </w:rPr>
              <w:t>куклы</w:t>
            </w:r>
            <w:r w:rsidR="0099109A">
              <w:rPr>
                <w:rFonts w:ascii="Times New Roman" w:eastAsia="Times New Roman" w:hAnsi="Times New Roman" w:cs="Times New Roman"/>
              </w:rPr>
              <w:t xml:space="preserve"> </w:t>
            </w:r>
            <w:r w:rsidRPr="0099109A">
              <w:rPr>
                <w:rFonts w:ascii="Times New Roman" w:eastAsia="Times New Roman" w:hAnsi="Times New Roman" w:cs="Times New Roman"/>
              </w:rPr>
              <w:t>«Семья».</w:t>
            </w:r>
          </w:p>
          <w:p w:rsidR="009228BB" w:rsidRPr="0099109A" w:rsidRDefault="009228BB" w:rsidP="00712192">
            <w:pPr>
              <w:pStyle w:val="a4"/>
              <w:widowControl w:val="0"/>
              <w:numPr>
                <w:ilvl w:val="0"/>
                <w:numId w:val="989"/>
              </w:numPr>
              <w:autoSpaceDE w:val="0"/>
              <w:autoSpaceDN w:val="0"/>
              <w:spacing w:after="0" w:line="240" w:lineRule="auto"/>
              <w:ind w:left="281" w:right="57" w:hanging="224"/>
              <w:jc w:val="both"/>
              <w:rPr>
                <w:rFonts w:ascii="Times New Roman" w:eastAsia="Times New Roman" w:hAnsi="Times New Roman" w:cs="Times New Roman"/>
              </w:rPr>
            </w:pPr>
            <w:r w:rsidRPr="0099109A">
              <w:rPr>
                <w:rFonts w:ascii="Times New Roman" w:eastAsia="Times New Roman" w:hAnsi="Times New Roman" w:cs="Times New Roman"/>
              </w:rPr>
              <w:t>Костюмы</w:t>
            </w:r>
            <w:r w:rsidRPr="0099109A">
              <w:rPr>
                <w:rFonts w:ascii="Times New Roman" w:eastAsia="Times New Roman" w:hAnsi="Times New Roman" w:cs="Times New Roman"/>
                <w:spacing w:val="-4"/>
              </w:rPr>
              <w:t xml:space="preserve"> </w:t>
            </w:r>
            <w:r w:rsidRPr="0099109A">
              <w:rPr>
                <w:rFonts w:ascii="Times New Roman" w:eastAsia="Times New Roman" w:hAnsi="Times New Roman" w:cs="Times New Roman"/>
              </w:rPr>
              <w:t>«Бабушка»,</w:t>
            </w:r>
            <w:r w:rsidR="0099109A">
              <w:rPr>
                <w:rFonts w:ascii="Times New Roman" w:eastAsia="Times New Roman" w:hAnsi="Times New Roman" w:cs="Times New Roman"/>
              </w:rPr>
              <w:t xml:space="preserve"> </w:t>
            </w:r>
            <w:r w:rsidRPr="0099109A">
              <w:rPr>
                <w:rFonts w:ascii="Times New Roman" w:eastAsia="Times New Roman" w:hAnsi="Times New Roman" w:cs="Times New Roman"/>
              </w:rPr>
              <w:t>«Дед».</w:t>
            </w:r>
          </w:p>
          <w:p w:rsidR="009228BB" w:rsidRPr="0099109A" w:rsidRDefault="009228BB" w:rsidP="00712192">
            <w:pPr>
              <w:pStyle w:val="a4"/>
              <w:widowControl w:val="0"/>
              <w:numPr>
                <w:ilvl w:val="0"/>
                <w:numId w:val="989"/>
              </w:numPr>
              <w:autoSpaceDE w:val="0"/>
              <w:autoSpaceDN w:val="0"/>
              <w:spacing w:after="0" w:line="240" w:lineRule="auto"/>
              <w:ind w:left="281" w:right="57" w:hanging="224"/>
              <w:jc w:val="both"/>
              <w:rPr>
                <w:rFonts w:ascii="Times New Roman" w:eastAsia="Times New Roman" w:hAnsi="Times New Roman" w:cs="Times New Roman"/>
              </w:rPr>
            </w:pPr>
            <w:r w:rsidRPr="0099109A">
              <w:rPr>
                <w:rFonts w:ascii="Times New Roman" w:eastAsia="Times New Roman" w:hAnsi="Times New Roman" w:cs="Times New Roman"/>
              </w:rPr>
              <w:t>Куклы-пупсы;</w:t>
            </w:r>
            <w:r w:rsidRPr="0099109A">
              <w:rPr>
                <w:rFonts w:ascii="Times New Roman" w:eastAsia="Times New Roman" w:hAnsi="Times New Roman" w:cs="Times New Roman"/>
                <w:spacing w:val="-11"/>
              </w:rPr>
              <w:t xml:space="preserve"> </w:t>
            </w:r>
            <w:r w:rsidRPr="0099109A">
              <w:rPr>
                <w:rFonts w:ascii="Times New Roman" w:eastAsia="Times New Roman" w:hAnsi="Times New Roman" w:cs="Times New Roman"/>
              </w:rPr>
              <w:t>голыши</w:t>
            </w:r>
            <w:r w:rsidRPr="0099109A">
              <w:rPr>
                <w:rFonts w:ascii="Times New Roman" w:eastAsia="Times New Roman" w:hAnsi="Times New Roman" w:cs="Times New Roman"/>
                <w:spacing w:val="-57"/>
              </w:rPr>
              <w:t xml:space="preserve"> </w:t>
            </w:r>
            <w:r w:rsidRPr="0099109A">
              <w:rPr>
                <w:rFonts w:ascii="Times New Roman" w:eastAsia="Times New Roman" w:hAnsi="Times New Roman" w:cs="Times New Roman"/>
              </w:rPr>
              <w:t>с аксессуарами по</w:t>
            </w:r>
            <w:r w:rsidRPr="0099109A">
              <w:rPr>
                <w:rFonts w:ascii="Times New Roman" w:eastAsia="Times New Roman" w:hAnsi="Times New Roman" w:cs="Times New Roman"/>
                <w:spacing w:val="1"/>
              </w:rPr>
              <w:t xml:space="preserve"> </w:t>
            </w:r>
            <w:r w:rsidRPr="0099109A">
              <w:rPr>
                <w:rFonts w:ascii="Times New Roman" w:eastAsia="Times New Roman" w:hAnsi="Times New Roman" w:cs="Times New Roman"/>
              </w:rPr>
              <w:t>уходу,</w:t>
            </w:r>
            <w:r w:rsidRPr="0099109A">
              <w:rPr>
                <w:rFonts w:ascii="Times New Roman" w:eastAsia="Times New Roman" w:hAnsi="Times New Roman" w:cs="Times New Roman"/>
                <w:spacing w:val="-1"/>
              </w:rPr>
              <w:t xml:space="preserve"> </w:t>
            </w:r>
            <w:r w:rsidRPr="0099109A">
              <w:rPr>
                <w:rFonts w:ascii="Times New Roman" w:eastAsia="Times New Roman" w:hAnsi="Times New Roman" w:cs="Times New Roman"/>
              </w:rPr>
              <w:t>коляски.</w:t>
            </w:r>
          </w:p>
          <w:p w:rsidR="009228BB" w:rsidRPr="0099109A" w:rsidRDefault="009228BB" w:rsidP="00712192">
            <w:pPr>
              <w:pStyle w:val="a4"/>
              <w:widowControl w:val="0"/>
              <w:numPr>
                <w:ilvl w:val="0"/>
                <w:numId w:val="989"/>
              </w:numPr>
              <w:autoSpaceDE w:val="0"/>
              <w:autoSpaceDN w:val="0"/>
              <w:spacing w:after="0" w:line="240" w:lineRule="auto"/>
              <w:ind w:left="281" w:right="57" w:hanging="224"/>
              <w:jc w:val="both"/>
              <w:rPr>
                <w:rFonts w:ascii="Times New Roman" w:eastAsia="Times New Roman" w:hAnsi="Times New Roman" w:cs="Times New Roman"/>
              </w:rPr>
            </w:pPr>
            <w:r w:rsidRPr="0099109A">
              <w:rPr>
                <w:rFonts w:ascii="Times New Roman" w:eastAsia="Times New Roman" w:hAnsi="Times New Roman" w:cs="Times New Roman"/>
              </w:rPr>
              <w:t>Конструкторы «Лего»</w:t>
            </w:r>
            <w:r w:rsidRPr="0099109A">
              <w:rPr>
                <w:rFonts w:ascii="Times New Roman" w:eastAsia="Times New Roman" w:hAnsi="Times New Roman" w:cs="Times New Roman"/>
                <w:spacing w:val="-58"/>
              </w:rPr>
              <w:t xml:space="preserve"> </w:t>
            </w:r>
            <w:r w:rsidRPr="0099109A">
              <w:rPr>
                <w:rFonts w:ascii="Times New Roman" w:eastAsia="Times New Roman" w:hAnsi="Times New Roman" w:cs="Times New Roman"/>
              </w:rPr>
              <w:t>(человечки).</w:t>
            </w:r>
          </w:p>
          <w:p w:rsidR="009228BB" w:rsidRPr="0099109A" w:rsidRDefault="009228BB" w:rsidP="00712192">
            <w:pPr>
              <w:pStyle w:val="a4"/>
              <w:widowControl w:val="0"/>
              <w:numPr>
                <w:ilvl w:val="0"/>
                <w:numId w:val="989"/>
              </w:numPr>
              <w:autoSpaceDE w:val="0"/>
              <w:autoSpaceDN w:val="0"/>
              <w:spacing w:after="0" w:line="240" w:lineRule="auto"/>
              <w:ind w:left="281" w:right="57" w:hanging="224"/>
              <w:jc w:val="both"/>
              <w:rPr>
                <w:rFonts w:ascii="Times New Roman" w:eastAsia="Times New Roman" w:hAnsi="Times New Roman" w:cs="Times New Roman"/>
              </w:rPr>
            </w:pPr>
            <w:r w:rsidRPr="0099109A">
              <w:rPr>
                <w:rFonts w:ascii="Times New Roman" w:eastAsia="Times New Roman" w:hAnsi="Times New Roman" w:cs="Times New Roman"/>
              </w:rPr>
              <w:t>Игровое</w:t>
            </w:r>
            <w:r w:rsidRPr="0099109A">
              <w:rPr>
                <w:rFonts w:ascii="Times New Roman" w:eastAsia="Times New Roman" w:hAnsi="Times New Roman" w:cs="Times New Roman"/>
                <w:spacing w:val="1"/>
              </w:rPr>
              <w:t xml:space="preserve"> </w:t>
            </w:r>
            <w:r w:rsidRPr="0099109A">
              <w:rPr>
                <w:rFonts w:ascii="Times New Roman" w:eastAsia="Times New Roman" w:hAnsi="Times New Roman" w:cs="Times New Roman"/>
                <w:spacing w:val="-1"/>
              </w:rPr>
              <w:t xml:space="preserve">оборудование </w:t>
            </w:r>
            <w:r w:rsidRPr="0099109A">
              <w:rPr>
                <w:rFonts w:ascii="Times New Roman" w:eastAsia="Times New Roman" w:hAnsi="Times New Roman" w:cs="Times New Roman"/>
              </w:rPr>
              <w:t>и</w:t>
            </w:r>
            <w:r w:rsidRPr="0099109A">
              <w:rPr>
                <w:rFonts w:ascii="Times New Roman" w:eastAsia="Times New Roman" w:hAnsi="Times New Roman" w:cs="Times New Roman"/>
                <w:spacing w:val="-57"/>
              </w:rPr>
              <w:t xml:space="preserve"> </w:t>
            </w:r>
            <w:r w:rsidRPr="0099109A">
              <w:rPr>
                <w:rFonts w:ascii="Times New Roman" w:eastAsia="Times New Roman" w:hAnsi="Times New Roman" w:cs="Times New Roman"/>
              </w:rPr>
              <w:t>игрушки</w:t>
            </w:r>
            <w:r w:rsidRPr="0099109A">
              <w:rPr>
                <w:rFonts w:ascii="Times New Roman" w:eastAsia="Times New Roman" w:hAnsi="Times New Roman" w:cs="Times New Roman"/>
                <w:spacing w:val="-1"/>
              </w:rPr>
              <w:t xml:space="preserve"> </w:t>
            </w:r>
            <w:r w:rsidRPr="0099109A">
              <w:rPr>
                <w:rFonts w:ascii="Times New Roman" w:eastAsia="Times New Roman" w:hAnsi="Times New Roman" w:cs="Times New Roman"/>
              </w:rPr>
              <w:t>для</w:t>
            </w:r>
          </w:p>
          <w:p w:rsidR="009228BB" w:rsidRPr="0099109A" w:rsidRDefault="009228BB" w:rsidP="0099109A">
            <w:pPr>
              <w:pStyle w:val="a4"/>
              <w:widowControl w:val="0"/>
              <w:autoSpaceDE w:val="0"/>
              <w:autoSpaceDN w:val="0"/>
              <w:spacing w:after="0" w:line="240" w:lineRule="auto"/>
              <w:ind w:left="281" w:right="57"/>
              <w:jc w:val="both"/>
              <w:rPr>
                <w:rFonts w:ascii="Times New Roman" w:eastAsia="Times New Roman" w:hAnsi="Times New Roman" w:cs="Times New Roman"/>
              </w:rPr>
            </w:pPr>
            <w:r w:rsidRPr="0099109A">
              <w:rPr>
                <w:rFonts w:ascii="Times New Roman" w:eastAsia="Times New Roman" w:hAnsi="Times New Roman" w:cs="Times New Roman"/>
                <w:spacing w:val="-1"/>
              </w:rPr>
              <w:t xml:space="preserve">сюжетно-ролевых </w:t>
            </w:r>
            <w:r w:rsidRPr="0099109A">
              <w:rPr>
                <w:rFonts w:ascii="Times New Roman" w:eastAsia="Times New Roman" w:hAnsi="Times New Roman" w:cs="Times New Roman"/>
                <w:spacing w:val="-57"/>
              </w:rPr>
              <w:t xml:space="preserve"> </w:t>
            </w:r>
            <w:r w:rsidRPr="0099109A">
              <w:rPr>
                <w:rFonts w:ascii="Times New Roman" w:eastAsia="Times New Roman" w:hAnsi="Times New Roman" w:cs="Times New Roman"/>
              </w:rPr>
              <w:t>игр</w:t>
            </w:r>
            <w:r w:rsidRPr="0099109A">
              <w:rPr>
                <w:rFonts w:ascii="Times New Roman" w:eastAsia="Times New Roman" w:hAnsi="Times New Roman" w:cs="Times New Roman"/>
                <w:spacing w:val="2"/>
              </w:rPr>
              <w:t xml:space="preserve"> </w:t>
            </w:r>
            <w:r w:rsidRPr="0099109A">
              <w:rPr>
                <w:rFonts w:ascii="Times New Roman" w:eastAsia="Times New Roman" w:hAnsi="Times New Roman" w:cs="Times New Roman"/>
              </w:rPr>
              <w:t>«Семья».</w:t>
            </w:r>
          </w:p>
        </w:tc>
      </w:tr>
      <w:tr w:rsidR="009228BB" w:rsidRPr="001E3B1F" w:rsidTr="0099109A">
        <w:trPr>
          <w:trHeight w:val="411"/>
        </w:trPr>
        <w:tc>
          <w:tcPr>
            <w:tcW w:w="9356" w:type="dxa"/>
            <w:gridSpan w:val="4"/>
            <w:shd w:val="clear" w:color="auto" w:fill="F2F2F2" w:themeFill="background1" w:themeFillShade="F2"/>
          </w:tcPr>
          <w:p w:rsidR="009228BB" w:rsidRPr="001E3B1F" w:rsidRDefault="009228BB" w:rsidP="0092166E">
            <w:pPr>
              <w:widowControl w:val="0"/>
              <w:autoSpaceDE w:val="0"/>
              <w:autoSpaceDN w:val="0"/>
              <w:spacing w:after="0" w:line="240" w:lineRule="auto"/>
              <w:ind w:left="102" w:right="132"/>
              <w:jc w:val="both"/>
              <w:rPr>
                <w:rFonts w:ascii="Times New Roman" w:eastAsia="Times New Roman" w:hAnsi="Times New Roman" w:cs="Times New Roman"/>
              </w:rPr>
            </w:pPr>
            <w:r w:rsidRPr="0099109A">
              <w:rPr>
                <w:rFonts w:ascii="Times New Roman" w:eastAsia="Times New Roman" w:hAnsi="Times New Roman" w:cs="Times New Roman"/>
                <w:shd w:val="clear" w:color="auto" w:fill="F2F2F2" w:themeFill="background1" w:themeFillShade="F2"/>
              </w:rPr>
              <w:t>Компоненты среды, отражающие ценность семьи, людей разных поколений, радость общения с семьей</w:t>
            </w:r>
          </w:p>
        </w:tc>
      </w:tr>
      <w:tr w:rsidR="009228BB" w:rsidRPr="001E3B1F" w:rsidTr="00455CB4">
        <w:trPr>
          <w:trHeight w:val="829"/>
        </w:trPr>
        <w:tc>
          <w:tcPr>
            <w:tcW w:w="1266" w:type="dxa"/>
            <w:shd w:val="clear" w:color="auto" w:fill="auto"/>
          </w:tcPr>
          <w:p w:rsidR="009228BB" w:rsidRPr="001E3B1F" w:rsidRDefault="009228BB" w:rsidP="0092166E">
            <w:pPr>
              <w:widowControl w:val="0"/>
              <w:autoSpaceDE w:val="0"/>
              <w:autoSpaceDN w:val="0"/>
              <w:spacing w:after="0" w:line="240" w:lineRule="auto"/>
              <w:ind w:right="533"/>
              <w:jc w:val="right"/>
              <w:rPr>
                <w:rFonts w:ascii="Times New Roman" w:eastAsia="Times New Roman" w:hAnsi="Times New Roman" w:cs="Times New Roman"/>
                <w:b/>
              </w:rPr>
            </w:pPr>
            <w:r w:rsidRPr="001E3B1F">
              <w:rPr>
                <w:rFonts w:ascii="Times New Roman" w:eastAsia="Times New Roman" w:hAnsi="Times New Roman" w:cs="Times New Roman"/>
                <w:b/>
              </w:rPr>
              <w:t>Труд</w:t>
            </w:r>
          </w:p>
        </w:tc>
        <w:tc>
          <w:tcPr>
            <w:tcW w:w="2410" w:type="dxa"/>
            <w:shd w:val="clear" w:color="auto" w:fill="auto"/>
          </w:tcPr>
          <w:p w:rsidR="009228BB" w:rsidRPr="00455CB4" w:rsidRDefault="009228BB" w:rsidP="00712192">
            <w:pPr>
              <w:pStyle w:val="a4"/>
              <w:widowControl w:val="0"/>
              <w:numPr>
                <w:ilvl w:val="0"/>
                <w:numId w:val="990"/>
              </w:numPr>
              <w:autoSpaceDE w:val="0"/>
              <w:autoSpaceDN w:val="0"/>
              <w:spacing w:after="0" w:line="240" w:lineRule="auto"/>
              <w:ind w:left="139" w:right="57" w:hanging="102"/>
              <w:jc w:val="both"/>
              <w:rPr>
                <w:rFonts w:ascii="Times New Roman" w:eastAsia="Times New Roman" w:hAnsi="Times New Roman" w:cs="Times New Roman"/>
              </w:rPr>
            </w:pPr>
            <w:r w:rsidRPr="00455CB4">
              <w:rPr>
                <w:rFonts w:ascii="Times New Roman" w:eastAsia="Times New Roman" w:hAnsi="Times New Roman" w:cs="Times New Roman"/>
              </w:rPr>
              <w:t>Стенд</w:t>
            </w:r>
            <w:r w:rsidRPr="00455CB4">
              <w:rPr>
                <w:rFonts w:ascii="Times New Roman" w:eastAsia="Times New Roman" w:hAnsi="Times New Roman" w:cs="Times New Roman"/>
                <w:spacing w:val="-11"/>
              </w:rPr>
              <w:t xml:space="preserve"> </w:t>
            </w:r>
            <w:r w:rsidRPr="00455CB4">
              <w:rPr>
                <w:rFonts w:ascii="Times New Roman" w:eastAsia="Times New Roman" w:hAnsi="Times New Roman" w:cs="Times New Roman"/>
              </w:rPr>
              <w:t>«Профессии</w:t>
            </w:r>
          </w:p>
          <w:p w:rsidR="003647FC" w:rsidRPr="00455CB4" w:rsidRDefault="009228BB" w:rsidP="00712192">
            <w:pPr>
              <w:pStyle w:val="a4"/>
              <w:widowControl w:val="0"/>
              <w:numPr>
                <w:ilvl w:val="0"/>
                <w:numId w:val="990"/>
              </w:numPr>
              <w:autoSpaceDE w:val="0"/>
              <w:autoSpaceDN w:val="0"/>
              <w:spacing w:after="0" w:line="240" w:lineRule="auto"/>
              <w:ind w:left="139" w:right="57" w:hanging="102"/>
              <w:jc w:val="both"/>
              <w:rPr>
                <w:rFonts w:ascii="Times New Roman" w:eastAsia="Times New Roman" w:hAnsi="Times New Roman" w:cs="Times New Roman"/>
              </w:rPr>
            </w:pPr>
            <w:r w:rsidRPr="00455CB4">
              <w:rPr>
                <w:rFonts w:ascii="Times New Roman" w:eastAsia="Times New Roman" w:hAnsi="Times New Roman" w:cs="Times New Roman"/>
              </w:rPr>
              <w:t>наших</w:t>
            </w:r>
            <w:r w:rsidRPr="00455CB4">
              <w:rPr>
                <w:rFonts w:ascii="Times New Roman" w:eastAsia="Times New Roman" w:hAnsi="Times New Roman" w:cs="Times New Roman"/>
                <w:spacing w:val="1"/>
              </w:rPr>
              <w:t xml:space="preserve"> </w:t>
            </w:r>
            <w:r w:rsidRPr="00455CB4">
              <w:rPr>
                <w:rFonts w:ascii="Times New Roman" w:eastAsia="Times New Roman" w:hAnsi="Times New Roman" w:cs="Times New Roman"/>
              </w:rPr>
              <w:t>родителей» (фото), «Семейные</w:t>
            </w:r>
            <w:r w:rsidRPr="00455CB4">
              <w:rPr>
                <w:rFonts w:ascii="Times New Roman" w:eastAsia="Times New Roman" w:hAnsi="Times New Roman" w:cs="Times New Roman"/>
                <w:spacing w:val="-58"/>
              </w:rPr>
              <w:t xml:space="preserve"> </w:t>
            </w:r>
            <w:r w:rsidRPr="00455CB4">
              <w:rPr>
                <w:rFonts w:ascii="Times New Roman" w:eastAsia="Times New Roman" w:hAnsi="Times New Roman" w:cs="Times New Roman"/>
              </w:rPr>
              <w:t>профессии».</w:t>
            </w:r>
          </w:p>
          <w:p w:rsidR="009228BB" w:rsidRPr="00455CB4" w:rsidRDefault="009228BB" w:rsidP="00712192">
            <w:pPr>
              <w:pStyle w:val="a4"/>
              <w:widowControl w:val="0"/>
              <w:numPr>
                <w:ilvl w:val="0"/>
                <w:numId w:val="990"/>
              </w:numPr>
              <w:autoSpaceDE w:val="0"/>
              <w:autoSpaceDN w:val="0"/>
              <w:spacing w:after="0" w:line="240" w:lineRule="auto"/>
              <w:ind w:left="139" w:right="57" w:hanging="102"/>
              <w:jc w:val="both"/>
              <w:rPr>
                <w:rFonts w:ascii="Times New Roman" w:eastAsia="Times New Roman" w:hAnsi="Times New Roman" w:cs="Times New Roman"/>
              </w:rPr>
            </w:pPr>
            <w:r w:rsidRPr="00455CB4">
              <w:rPr>
                <w:rFonts w:ascii="Times New Roman" w:eastAsia="Times New Roman" w:hAnsi="Times New Roman" w:cs="Times New Roman"/>
                <w:spacing w:val="-1"/>
              </w:rPr>
              <w:t xml:space="preserve">Стенд </w:t>
            </w:r>
            <w:r w:rsidRPr="00455CB4">
              <w:rPr>
                <w:rFonts w:ascii="Times New Roman" w:eastAsia="Times New Roman" w:hAnsi="Times New Roman" w:cs="Times New Roman"/>
              </w:rPr>
              <w:t>«Дежурство».</w:t>
            </w:r>
            <w:r w:rsidRPr="00455CB4">
              <w:rPr>
                <w:rFonts w:ascii="Times New Roman" w:eastAsia="Times New Roman" w:hAnsi="Times New Roman" w:cs="Times New Roman"/>
                <w:spacing w:val="-57"/>
              </w:rPr>
              <w:t xml:space="preserve"> </w:t>
            </w:r>
            <w:r w:rsidRPr="00455CB4">
              <w:rPr>
                <w:rFonts w:ascii="Times New Roman" w:eastAsia="Times New Roman" w:hAnsi="Times New Roman" w:cs="Times New Roman"/>
              </w:rPr>
              <w:t>Уголок природы.</w:t>
            </w:r>
          </w:p>
        </w:tc>
        <w:tc>
          <w:tcPr>
            <w:tcW w:w="3827" w:type="dxa"/>
            <w:shd w:val="clear" w:color="auto" w:fill="auto"/>
          </w:tcPr>
          <w:p w:rsidR="009228BB" w:rsidRPr="00455CB4" w:rsidRDefault="009228BB" w:rsidP="00712192">
            <w:pPr>
              <w:pStyle w:val="a4"/>
              <w:widowControl w:val="0"/>
              <w:numPr>
                <w:ilvl w:val="0"/>
                <w:numId w:val="990"/>
              </w:numPr>
              <w:autoSpaceDE w:val="0"/>
              <w:autoSpaceDN w:val="0"/>
              <w:spacing w:after="0" w:line="240" w:lineRule="auto"/>
              <w:ind w:left="139" w:right="57" w:hanging="102"/>
              <w:jc w:val="both"/>
              <w:rPr>
                <w:rFonts w:ascii="Times New Roman" w:eastAsia="Times New Roman" w:hAnsi="Times New Roman" w:cs="Times New Roman"/>
              </w:rPr>
            </w:pPr>
            <w:r w:rsidRPr="00455CB4">
              <w:rPr>
                <w:rFonts w:ascii="Times New Roman" w:eastAsia="Times New Roman" w:hAnsi="Times New Roman" w:cs="Times New Roman"/>
              </w:rPr>
              <w:t>Столярные</w:t>
            </w:r>
            <w:r w:rsidRPr="00455CB4">
              <w:rPr>
                <w:rFonts w:ascii="Times New Roman" w:eastAsia="Times New Roman" w:hAnsi="Times New Roman" w:cs="Times New Roman"/>
                <w:spacing w:val="-4"/>
              </w:rPr>
              <w:t xml:space="preserve"> </w:t>
            </w:r>
            <w:r w:rsidRPr="00455CB4">
              <w:rPr>
                <w:rFonts w:ascii="Times New Roman" w:eastAsia="Times New Roman" w:hAnsi="Times New Roman" w:cs="Times New Roman"/>
              </w:rPr>
              <w:t>мастерские.</w:t>
            </w:r>
          </w:p>
          <w:p w:rsidR="00455CB4" w:rsidRDefault="009228BB" w:rsidP="00712192">
            <w:pPr>
              <w:pStyle w:val="a4"/>
              <w:widowControl w:val="0"/>
              <w:numPr>
                <w:ilvl w:val="0"/>
                <w:numId w:val="990"/>
              </w:numPr>
              <w:autoSpaceDE w:val="0"/>
              <w:autoSpaceDN w:val="0"/>
              <w:spacing w:after="0" w:line="240" w:lineRule="auto"/>
              <w:ind w:left="139" w:right="57" w:hanging="102"/>
              <w:jc w:val="both"/>
              <w:rPr>
                <w:rFonts w:ascii="Times New Roman" w:eastAsia="Times New Roman" w:hAnsi="Times New Roman" w:cs="Times New Roman"/>
              </w:rPr>
            </w:pPr>
            <w:r w:rsidRPr="00455CB4">
              <w:rPr>
                <w:rFonts w:ascii="Times New Roman" w:eastAsia="Times New Roman" w:hAnsi="Times New Roman" w:cs="Times New Roman"/>
              </w:rPr>
              <w:t>Швейная</w:t>
            </w:r>
            <w:r w:rsidRPr="00455CB4">
              <w:rPr>
                <w:rFonts w:ascii="Times New Roman" w:eastAsia="Times New Roman" w:hAnsi="Times New Roman" w:cs="Times New Roman"/>
                <w:spacing w:val="-3"/>
              </w:rPr>
              <w:t xml:space="preserve"> </w:t>
            </w:r>
            <w:r w:rsidRPr="00455CB4">
              <w:rPr>
                <w:rFonts w:ascii="Times New Roman" w:eastAsia="Times New Roman" w:hAnsi="Times New Roman" w:cs="Times New Roman"/>
              </w:rPr>
              <w:t>студия. Оборудование для</w:t>
            </w:r>
            <w:r w:rsidRPr="00455CB4">
              <w:rPr>
                <w:rFonts w:ascii="Times New Roman" w:eastAsia="Times New Roman" w:hAnsi="Times New Roman" w:cs="Times New Roman"/>
                <w:spacing w:val="1"/>
              </w:rPr>
              <w:t xml:space="preserve"> </w:t>
            </w:r>
            <w:r w:rsidRPr="00455CB4">
              <w:rPr>
                <w:rFonts w:ascii="Times New Roman" w:eastAsia="Times New Roman" w:hAnsi="Times New Roman" w:cs="Times New Roman"/>
              </w:rPr>
              <w:t>сюжетно-ролевых</w:t>
            </w:r>
            <w:r w:rsidRPr="00455CB4">
              <w:rPr>
                <w:rFonts w:ascii="Times New Roman" w:eastAsia="Times New Roman" w:hAnsi="Times New Roman" w:cs="Times New Roman"/>
                <w:spacing w:val="-5"/>
              </w:rPr>
              <w:t xml:space="preserve"> </w:t>
            </w:r>
            <w:r w:rsidRPr="00455CB4">
              <w:rPr>
                <w:rFonts w:ascii="Times New Roman" w:eastAsia="Times New Roman" w:hAnsi="Times New Roman" w:cs="Times New Roman"/>
              </w:rPr>
              <w:t>игр</w:t>
            </w:r>
            <w:r w:rsidR="00455CB4">
              <w:rPr>
                <w:rFonts w:ascii="Times New Roman" w:eastAsia="Times New Roman" w:hAnsi="Times New Roman" w:cs="Times New Roman"/>
              </w:rPr>
              <w:t xml:space="preserve"> </w:t>
            </w:r>
            <w:r w:rsidRPr="00455CB4">
              <w:rPr>
                <w:rFonts w:ascii="Times New Roman" w:eastAsia="Times New Roman" w:hAnsi="Times New Roman" w:cs="Times New Roman"/>
              </w:rPr>
              <w:t>«Больница»,</w:t>
            </w:r>
            <w:r w:rsidR="00455CB4">
              <w:rPr>
                <w:rFonts w:ascii="Times New Roman" w:eastAsia="Times New Roman" w:hAnsi="Times New Roman" w:cs="Times New Roman"/>
              </w:rPr>
              <w:t xml:space="preserve"> </w:t>
            </w:r>
            <w:r w:rsidRPr="00455CB4">
              <w:rPr>
                <w:rFonts w:ascii="Times New Roman" w:eastAsia="Times New Roman" w:hAnsi="Times New Roman" w:cs="Times New Roman"/>
              </w:rPr>
              <w:t>«Парикмахерская»,</w:t>
            </w:r>
            <w:r w:rsidR="00455CB4">
              <w:rPr>
                <w:rFonts w:ascii="Times New Roman" w:eastAsia="Times New Roman" w:hAnsi="Times New Roman" w:cs="Times New Roman"/>
              </w:rPr>
              <w:t xml:space="preserve"> «Шоферы» и др.</w:t>
            </w:r>
          </w:p>
          <w:p w:rsidR="009228BB" w:rsidRPr="00455CB4" w:rsidRDefault="009228BB" w:rsidP="00712192">
            <w:pPr>
              <w:pStyle w:val="a4"/>
              <w:widowControl w:val="0"/>
              <w:numPr>
                <w:ilvl w:val="0"/>
                <w:numId w:val="990"/>
              </w:numPr>
              <w:autoSpaceDE w:val="0"/>
              <w:autoSpaceDN w:val="0"/>
              <w:spacing w:after="0" w:line="240" w:lineRule="auto"/>
              <w:ind w:left="139" w:right="57" w:hanging="102"/>
              <w:jc w:val="both"/>
              <w:rPr>
                <w:rFonts w:ascii="Times New Roman" w:eastAsia="Times New Roman" w:hAnsi="Times New Roman" w:cs="Times New Roman"/>
              </w:rPr>
            </w:pPr>
            <w:r w:rsidRPr="00455CB4">
              <w:rPr>
                <w:rFonts w:ascii="Times New Roman" w:eastAsia="Times New Roman" w:hAnsi="Times New Roman" w:cs="Times New Roman"/>
              </w:rPr>
              <w:t>Оборудование уголка</w:t>
            </w:r>
            <w:r w:rsidRPr="00455CB4">
              <w:rPr>
                <w:rFonts w:ascii="Times New Roman" w:eastAsia="Times New Roman" w:hAnsi="Times New Roman" w:cs="Times New Roman"/>
                <w:spacing w:val="1"/>
              </w:rPr>
              <w:t xml:space="preserve"> </w:t>
            </w:r>
            <w:r w:rsidRPr="00455CB4">
              <w:rPr>
                <w:rFonts w:ascii="Times New Roman" w:eastAsia="Times New Roman" w:hAnsi="Times New Roman" w:cs="Times New Roman"/>
              </w:rPr>
              <w:t>природы (тазик, лека,</w:t>
            </w:r>
            <w:r w:rsidRPr="00455CB4">
              <w:rPr>
                <w:rFonts w:ascii="Times New Roman" w:eastAsia="Times New Roman" w:hAnsi="Times New Roman" w:cs="Times New Roman"/>
                <w:spacing w:val="1"/>
              </w:rPr>
              <w:t xml:space="preserve"> </w:t>
            </w:r>
            <w:r w:rsidRPr="00455CB4">
              <w:rPr>
                <w:rFonts w:ascii="Times New Roman" w:eastAsia="Times New Roman" w:hAnsi="Times New Roman" w:cs="Times New Roman"/>
              </w:rPr>
              <w:t>тряпочки, фартук,</w:t>
            </w:r>
            <w:r w:rsidRPr="00455CB4">
              <w:rPr>
                <w:rFonts w:ascii="Times New Roman" w:eastAsia="Times New Roman" w:hAnsi="Times New Roman" w:cs="Times New Roman"/>
                <w:spacing w:val="1"/>
              </w:rPr>
              <w:t xml:space="preserve"> </w:t>
            </w:r>
            <w:r w:rsidRPr="00455CB4">
              <w:rPr>
                <w:rFonts w:ascii="Times New Roman" w:eastAsia="Times New Roman" w:hAnsi="Times New Roman" w:cs="Times New Roman"/>
              </w:rPr>
              <w:t>опрыскиватель,</w:t>
            </w:r>
            <w:r w:rsidRPr="00455CB4">
              <w:rPr>
                <w:rFonts w:ascii="Times New Roman" w:eastAsia="Times New Roman" w:hAnsi="Times New Roman" w:cs="Times New Roman"/>
                <w:spacing w:val="1"/>
              </w:rPr>
              <w:t xml:space="preserve"> </w:t>
            </w:r>
            <w:r w:rsidRPr="00455CB4">
              <w:rPr>
                <w:rFonts w:ascii="Times New Roman" w:eastAsia="Times New Roman" w:hAnsi="Times New Roman" w:cs="Times New Roman"/>
              </w:rPr>
              <w:t>палочки</w:t>
            </w:r>
            <w:r w:rsidRPr="00455CB4">
              <w:rPr>
                <w:rFonts w:ascii="Times New Roman" w:eastAsia="Times New Roman" w:hAnsi="Times New Roman" w:cs="Times New Roman"/>
                <w:spacing w:val="-6"/>
              </w:rPr>
              <w:t xml:space="preserve"> </w:t>
            </w:r>
            <w:r w:rsidRPr="00455CB4">
              <w:rPr>
                <w:rFonts w:ascii="Times New Roman" w:eastAsia="Times New Roman" w:hAnsi="Times New Roman" w:cs="Times New Roman"/>
              </w:rPr>
              <w:t>для</w:t>
            </w:r>
            <w:r w:rsidRPr="00455CB4">
              <w:rPr>
                <w:rFonts w:ascii="Times New Roman" w:eastAsia="Times New Roman" w:hAnsi="Times New Roman" w:cs="Times New Roman"/>
                <w:spacing w:val="-6"/>
              </w:rPr>
              <w:t xml:space="preserve"> </w:t>
            </w:r>
            <w:r w:rsidRPr="00455CB4">
              <w:rPr>
                <w:rFonts w:ascii="Times New Roman" w:eastAsia="Times New Roman" w:hAnsi="Times New Roman" w:cs="Times New Roman"/>
              </w:rPr>
              <w:t>рыхления).</w:t>
            </w:r>
          </w:p>
          <w:p w:rsidR="009228BB" w:rsidRPr="00455CB4" w:rsidRDefault="009228BB" w:rsidP="00712192">
            <w:pPr>
              <w:pStyle w:val="a4"/>
              <w:widowControl w:val="0"/>
              <w:numPr>
                <w:ilvl w:val="0"/>
                <w:numId w:val="990"/>
              </w:numPr>
              <w:autoSpaceDE w:val="0"/>
              <w:autoSpaceDN w:val="0"/>
              <w:spacing w:after="0" w:line="240" w:lineRule="auto"/>
              <w:ind w:left="139" w:right="57" w:hanging="102"/>
              <w:jc w:val="both"/>
              <w:rPr>
                <w:rFonts w:ascii="Times New Roman" w:eastAsia="Times New Roman" w:hAnsi="Times New Roman" w:cs="Times New Roman"/>
              </w:rPr>
            </w:pPr>
            <w:r w:rsidRPr="00455CB4">
              <w:rPr>
                <w:rFonts w:ascii="Times New Roman" w:eastAsia="Times New Roman" w:hAnsi="Times New Roman" w:cs="Times New Roman"/>
              </w:rPr>
              <w:t>Оборудование для</w:t>
            </w:r>
            <w:r w:rsidRPr="00455CB4">
              <w:rPr>
                <w:rFonts w:ascii="Times New Roman" w:eastAsia="Times New Roman" w:hAnsi="Times New Roman" w:cs="Times New Roman"/>
                <w:spacing w:val="-58"/>
              </w:rPr>
              <w:t xml:space="preserve"> </w:t>
            </w:r>
            <w:r w:rsidRPr="00455CB4">
              <w:rPr>
                <w:rFonts w:ascii="Times New Roman" w:eastAsia="Times New Roman" w:hAnsi="Times New Roman" w:cs="Times New Roman"/>
              </w:rPr>
              <w:t>труда в природе</w:t>
            </w:r>
            <w:r w:rsidRPr="00455CB4">
              <w:rPr>
                <w:rFonts w:ascii="Times New Roman" w:eastAsia="Times New Roman" w:hAnsi="Times New Roman" w:cs="Times New Roman"/>
                <w:spacing w:val="1"/>
              </w:rPr>
              <w:t xml:space="preserve"> </w:t>
            </w:r>
            <w:r w:rsidRPr="00455CB4">
              <w:rPr>
                <w:rFonts w:ascii="Times New Roman" w:eastAsia="Times New Roman" w:hAnsi="Times New Roman" w:cs="Times New Roman"/>
              </w:rPr>
              <w:t>(детские</w:t>
            </w:r>
            <w:r w:rsidRPr="00455CB4">
              <w:rPr>
                <w:rFonts w:ascii="Times New Roman" w:eastAsia="Times New Roman" w:hAnsi="Times New Roman" w:cs="Times New Roman"/>
                <w:spacing w:val="-2"/>
              </w:rPr>
              <w:t xml:space="preserve"> </w:t>
            </w:r>
            <w:r w:rsidRPr="00455CB4">
              <w:rPr>
                <w:rFonts w:ascii="Times New Roman" w:eastAsia="Times New Roman" w:hAnsi="Times New Roman" w:cs="Times New Roman"/>
              </w:rPr>
              <w:t>лопаты,</w:t>
            </w:r>
            <w:r w:rsidR="00455CB4">
              <w:rPr>
                <w:rFonts w:ascii="Times New Roman" w:eastAsia="Times New Roman" w:hAnsi="Times New Roman" w:cs="Times New Roman"/>
              </w:rPr>
              <w:t xml:space="preserve"> </w:t>
            </w:r>
            <w:r w:rsidRPr="00455CB4">
              <w:rPr>
                <w:rFonts w:ascii="Times New Roman" w:eastAsia="Times New Roman" w:hAnsi="Times New Roman" w:cs="Times New Roman"/>
              </w:rPr>
              <w:t>грабли).</w:t>
            </w:r>
          </w:p>
        </w:tc>
        <w:tc>
          <w:tcPr>
            <w:tcW w:w="1853" w:type="dxa"/>
            <w:shd w:val="clear" w:color="auto" w:fill="auto"/>
          </w:tcPr>
          <w:p w:rsidR="009228BB" w:rsidRPr="00455CB4" w:rsidRDefault="009228BB" w:rsidP="00712192">
            <w:pPr>
              <w:pStyle w:val="a4"/>
              <w:widowControl w:val="0"/>
              <w:numPr>
                <w:ilvl w:val="0"/>
                <w:numId w:val="990"/>
              </w:numPr>
              <w:autoSpaceDE w:val="0"/>
              <w:autoSpaceDN w:val="0"/>
              <w:spacing w:after="0" w:line="240" w:lineRule="auto"/>
              <w:ind w:left="139" w:right="57" w:hanging="102"/>
              <w:jc w:val="both"/>
              <w:rPr>
                <w:rFonts w:ascii="Times New Roman" w:eastAsia="Times New Roman" w:hAnsi="Times New Roman" w:cs="Times New Roman"/>
              </w:rPr>
            </w:pPr>
            <w:r w:rsidRPr="00455CB4">
              <w:rPr>
                <w:rFonts w:ascii="Times New Roman" w:eastAsia="Times New Roman" w:hAnsi="Times New Roman" w:cs="Times New Roman"/>
                <w:lang w:eastAsia="ru-RU"/>
              </w:rPr>
              <w:t>Пазлы</w:t>
            </w:r>
            <w:r w:rsidRPr="00455CB4">
              <w:rPr>
                <w:rFonts w:ascii="Times New Roman" w:eastAsia="Times New Roman" w:hAnsi="Times New Roman" w:cs="Times New Roman"/>
                <w:spacing w:val="-4"/>
              </w:rPr>
              <w:t xml:space="preserve"> </w:t>
            </w:r>
            <w:r w:rsidRPr="00455CB4">
              <w:rPr>
                <w:rFonts w:ascii="Times New Roman" w:eastAsia="Times New Roman" w:hAnsi="Times New Roman" w:cs="Times New Roman"/>
              </w:rPr>
              <w:t>«Профессии».</w:t>
            </w:r>
          </w:p>
          <w:p w:rsidR="009228BB" w:rsidRPr="00455CB4" w:rsidRDefault="009228BB" w:rsidP="00712192">
            <w:pPr>
              <w:pStyle w:val="a4"/>
              <w:widowControl w:val="0"/>
              <w:numPr>
                <w:ilvl w:val="0"/>
                <w:numId w:val="990"/>
              </w:numPr>
              <w:autoSpaceDE w:val="0"/>
              <w:autoSpaceDN w:val="0"/>
              <w:spacing w:after="0" w:line="240" w:lineRule="auto"/>
              <w:ind w:left="139" w:right="57" w:hanging="102"/>
              <w:jc w:val="both"/>
              <w:rPr>
                <w:rFonts w:ascii="Times New Roman" w:eastAsia="Times New Roman" w:hAnsi="Times New Roman" w:cs="Times New Roman"/>
              </w:rPr>
            </w:pPr>
            <w:r w:rsidRPr="00455CB4">
              <w:rPr>
                <w:rFonts w:ascii="Times New Roman" w:eastAsia="Times New Roman" w:hAnsi="Times New Roman" w:cs="Times New Roman"/>
              </w:rPr>
              <w:t>Инструмент:</w:t>
            </w:r>
            <w:r w:rsidRPr="00455CB4">
              <w:rPr>
                <w:rFonts w:ascii="Times New Roman" w:eastAsia="Times New Roman" w:hAnsi="Times New Roman" w:cs="Times New Roman"/>
                <w:spacing w:val="-3"/>
              </w:rPr>
              <w:t xml:space="preserve"> </w:t>
            </w:r>
            <w:r w:rsidRPr="00455CB4">
              <w:rPr>
                <w:rFonts w:ascii="Times New Roman" w:eastAsia="Times New Roman" w:hAnsi="Times New Roman" w:cs="Times New Roman"/>
              </w:rPr>
              <w:t>столяра, повара, доктора,</w:t>
            </w:r>
            <w:r w:rsidRPr="00455CB4">
              <w:rPr>
                <w:rFonts w:ascii="Times New Roman" w:eastAsia="Times New Roman" w:hAnsi="Times New Roman" w:cs="Times New Roman"/>
                <w:spacing w:val="-58"/>
              </w:rPr>
              <w:t xml:space="preserve"> </w:t>
            </w:r>
            <w:r w:rsidRPr="00455CB4">
              <w:rPr>
                <w:rFonts w:ascii="Times New Roman" w:eastAsia="Times New Roman" w:hAnsi="Times New Roman" w:cs="Times New Roman"/>
              </w:rPr>
              <w:t>парикмахера.</w:t>
            </w:r>
          </w:p>
          <w:p w:rsidR="00455CB4" w:rsidRPr="00455CB4" w:rsidRDefault="009228BB" w:rsidP="00712192">
            <w:pPr>
              <w:pStyle w:val="a4"/>
              <w:widowControl w:val="0"/>
              <w:numPr>
                <w:ilvl w:val="0"/>
                <w:numId w:val="990"/>
              </w:numPr>
              <w:autoSpaceDE w:val="0"/>
              <w:autoSpaceDN w:val="0"/>
              <w:spacing w:after="0" w:line="240" w:lineRule="auto"/>
              <w:ind w:left="139" w:right="57" w:hanging="102"/>
              <w:jc w:val="both"/>
              <w:rPr>
                <w:rFonts w:ascii="Times New Roman" w:eastAsia="Times New Roman" w:hAnsi="Times New Roman" w:cs="Times New Roman"/>
              </w:rPr>
            </w:pPr>
            <w:r w:rsidRPr="00455CB4">
              <w:rPr>
                <w:rFonts w:ascii="Times New Roman" w:eastAsia="Times New Roman" w:hAnsi="Times New Roman" w:cs="Times New Roman"/>
              </w:rPr>
              <w:t>Куклы-персонажи</w:t>
            </w:r>
            <w:r w:rsidR="00455CB4">
              <w:rPr>
                <w:rFonts w:ascii="Times New Roman" w:eastAsia="Times New Roman" w:hAnsi="Times New Roman" w:cs="Times New Roman"/>
              </w:rPr>
              <w:t xml:space="preserve"> </w:t>
            </w:r>
            <w:r w:rsidRPr="00455CB4">
              <w:rPr>
                <w:rFonts w:ascii="Times New Roman" w:eastAsia="Times New Roman" w:hAnsi="Times New Roman" w:cs="Times New Roman"/>
              </w:rPr>
              <w:t>«Транжира»</w:t>
            </w:r>
            <w:r w:rsidRPr="00455CB4">
              <w:rPr>
                <w:rFonts w:ascii="Times New Roman" w:eastAsia="Times New Roman" w:hAnsi="Times New Roman" w:cs="Times New Roman"/>
                <w:spacing w:val="-7"/>
              </w:rPr>
              <w:t xml:space="preserve"> </w:t>
            </w:r>
            <w:r w:rsidRPr="00455CB4">
              <w:rPr>
                <w:rFonts w:ascii="Times New Roman" w:eastAsia="Times New Roman" w:hAnsi="Times New Roman" w:cs="Times New Roman"/>
              </w:rPr>
              <w:t>и</w:t>
            </w:r>
            <w:r w:rsidR="00455CB4">
              <w:rPr>
                <w:rFonts w:ascii="Times New Roman" w:eastAsia="Times New Roman" w:hAnsi="Times New Roman" w:cs="Times New Roman"/>
              </w:rPr>
              <w:t xml:space="preserve"> </w:t>
            </w:r>
            <w:r w:rsidRPr="00455CB4">
              <w:rPr>
                <w:rFonts w:ascii="Times New Roman" w:eastAsia="Times New Roman" w:hAnsi="Times New Roman" w:cs="Times New Roman"/>
              </w:rPr>
              <w:t>«Берегиня».</w:t>
            </w:r>
          </w:p>
          <w:p w:rsidR="009228BB" w:rsidRPr="00455CB4" w:rsidRDefault="009228BB" w:rsidP="00712192">
            <w:pPr>
              <w:pStyle w:val="a4"/>
              <w:widowControl w:val="0"/>
              <w:numPr>
                <w:ilvl w:val="0"/>
                <w:numId w:val="990"/>
              </w:numPr>
              <w:autoSpaceDE w:val="0"/>
              <w:autoSpaceDN w:val="0"/>
              <w:spacing w:after="0" w:line="240" w:lineRule="auto"/>
              <w:ind w:left="139" w:right="57" w:hanging="102"/>
              <w:jc w:val="both"/>
              <w:rPr>
                <w:rFonts w:ascii="Times New Roman" w:eastAsia="Times New Roman" w:hAnsi="Times New Roman" w:cs="Times New Roman"/>
              </w:rPr>
            </w:pPr>
            <w:r w:rsidRPr="00455CB4">
              <w:rPr>
                <w:rFonts w:ascii="Times New Roman" w:eastAsia="Times New Roman" w:hAnsi="Times New Roman" w:cs="Times New Roman"/>
              </w:rPr>
              <w:t>Оборудование</w:t>
            </w:r>
            <w:r w:rsidRPr="00455CB4">
              <w:rPr>
                <w:rFonts w:ascii="Times New Roman" w:eastAsia="Times New Roman" w:hAnsi="Times New Roman" w:cs="Times New Roman"/>
                <w:spacing w:val="-14"/>
              </w:rPr>
              <w:t xml:space="preserve"> </w:t>
            </w:r>
            <w:r w:rsidRPr="00455CB4">
              <w:rPr>
                <w:rFonts w:ascii="Times New Roman" w:hAnsi="Times New Roman" w:cs="Times New Roman"/>
              </w:rPr>
              <w:t xml:space="preserve">для </w:t>
            </w:r>
            <w:r w:rsidR="00455CB4" w:rsidRPr="00455CB4">
              <w:rPr>
                <w:rFonts w:ascii="Times New Roman" w:hAnsi="Times New Roman" w:cs="Times New Roman"/>
              </w:rPr>
              <w:t xml:space="preserve">                </w:t>
            </w:r>
            <w:r w:rsidRPr="00455CB4">
              <w:rPr>
                <w:rFonts w:ascii="Times New Roman" w:hAnsi="Times New Roman" w:cs="Times New Roman"/>
              </w:rPr>
              <w:t>сюжетно</w:t>
            </w:r>
            <w:r w:rsidRPr="00455CB4">
              <w:rPr>
                <w:rFonts w:ascii="Times New Roman" w:eastAsia="Times New Roman" w:hAnsi="Times New Roman" w:cs="Times New Roman"/>
              </w:rPr>
              <w:t xml:space="preserve">-ролевых </w:t>
            </w:r>
            <w:r w:rsidRPr="00455CB4">
              <w:rPr>
                <w:rFonts w:ascii="Times New Roman" w:eastAsia="Times New Roman" w:hAnsi="Times New Roman" w:cs="Times New Roman"/>
                <w:spacing w:val="-57"/>
              </w:rPr>
              <w:t xml:space="preserve"> </w:t>
            </w:r>
            <w:r w:rsidRPr="00455CB4">
              <w:rPr>
                <w:rFonts w:ascii="Times New Roman" w:eastAsia="Times New Roman" w:hAnsi="Times New Roman" w:cs="Times New Roman"/>
              </w:rPr>
              <w:t>игр к различным</w:t>
            </w:r>
            <w:r w:rsidRPr="00455CB4">
              <w:rPr>
                <w:rFonts w:ascii="Times New Roman" w:eastAsia="Times New Roman" w:hAnsi="Times New Roman" w:cs="Times New Roman"/>
                <w:spacing w:val="1"/>
              </w:rPr>
              <w:t xml:space="preserve"> </w:t>
            </w:r>
            <w:r w:rsidRPr="00455CB4">
              <w:rPr>
                <w:rFonts w:ascii="Times New Roman" w:eastAsia="Times New Roman" w:hAnsi="Times New Roman" w:cs="Times New Roman"/>
              </w:rPr>
              <w:t>профессиям.</w:t>
            </w:r>
          </w:p>
        </w:tc>
      </w:tr>
      <w:tr w:rsidR="009228BB" w:rsidRPr="001E3B1F" w:rsidTr="007933B5">
        <w:trPr>
          <w:trHeight w:val="467"/>
        </w:trPr>
        <w:tc>
          <w:tcPr>
            <w:tcW w:w="9356" w:type="dxa"/>
            <w:gridSpan w:val="4"/>
            <w:shd w:val="clear" w:color="auto" w:fill="F2F2F2" w:themeFill="background1" w:themeFillShade="F2"/>
          </w:tcPr>
          <w:p w:rsidR="009228BB" w:rsidRPr="001E3B1F" w:rsidRDefault="009228BB" w:rsidP="0092166E">
            <w:pPr>
              <w:widowControl w:val="0"/>
              <w:autoSpaceDE w:val="0"/>
              <w:autoSpaceDN w:val="0"/>
              <w:spacing w:after="0" w:line="240" w:lineRule="auto"/>
              <w:ind w:left="104" w:right="132"/>
              <w:jc w:val="both"/>
              <w:rPr>
                <w:rFonts w:ascii="Times New Roman" w:eastAsia="Times New Roman" w:hAnsi="Times New Roman" w:cs="Times New Roman"/>
              </w:rPr>
            </w:pPr>
            <w:r w:rsidRPr="001E3B1F">
              <w:rPr>
                <w:rFonts w:ascii="Times New Roman" w:eastAsia="Times New Roman" w:hAnsi="Times New Roman" w:cs="Times New Roman"/>
              </w:rPr>
              <w:t>Компоненты среды, обеспечивающие ребенку возможность посильного труда, а также отражающие ценности труда в жизни человека и государства</w:t>
            </w:r>
          </w:p>
        </w:tc>
      </w:tr>
      <w:tr w:rsidR="009228BB" w:rsidRPr="001E3B1F" w:rsidTr="00455CB4">
        <w:trPr>
          <w:trHeight w:val="829"/>
        </w:trPr>
        <w:tc>
          <w:tcPr>
            <w:tcW w:w="1266" w:type="dxa"/>
            <w:shd w:val="clear" w:color="auto" w:fill="auto"/>
          </w:tcPr>
          <w:p w:rsidR="009228BB" w:rsidRPr="001E3B1F" w:rsidRDefault="009228BB" w:rsidP="00455CB4">
            <w:pPr>
              <w:widowControl w:val="0"/>
              <w:autoSpaceDE w:val="0"/>
              <w:autoSpaceDN w:val="0"/>
              <w:spacing w:after="0" w:line="240" w:lineRule="auto"/>
              <w:ind w:left="-57" w:right="-57"/>
              <w:jc w:val="center"/>
              <w:rPr>
                <w:rFonts w:ascii="Times New Roman" w:eastAsia="Times New Roman" w:hAnsi="Times New Roman" w:cs="Times New Roman"/>
                <w:b/>
              </w:rPr>
            </w:pPr>
            <w:r w:rsidRPr="001E3B1F">
              <w:rPr>
                <w:rFonts w:ascii="Times New Roman" w:eastAsia="Times New Roman" w:hAnsi="Times New Roman" w:cs="Times New Roman"/>
                <w:b/>
              </w:rPr>
              <w:t>Жизнь, милосердие, добро</w:t>
            </w:r>
          </w:p>
        </w:tc>
        <w:tc>
          <w:tcPr>
            <w:tcW w:w="2410" w:type="dxa"/>
            <w:shd w:val="clear" w:color="auto" w:fill="auto"/>
          </w:tcPr>
          <w:p w:rsidR="009228BB" w:rsidRPr="00455CB4" w:rsidRDefault="009228BB" w:rsidP="00712192">
            <w:pPr>
              <w:pStyle w:val="a4"/>
              <w:widowControl w:val="0"/>
              <w:numPr>
                <w:ilvl w:val="0"/>
                <w:numId w:val="991"/>
              </w:numPr>
              <w:autoSpaceDE w:val="0"/>
              <w:autoSpaceDN w:val="0"/>
              <w:spacing w:after="0" w:line="240" w:lineRule="auto"/>
              <w:ind w:left="147" w:right="57" w:hanging="90"/>
              <w:jc w:val="both"/>
              <w:rPr>
                <w:rFonts w:ascii="Times New Roman" w:eastAsia="Times New Roman" w:hAnsi="Times New Roman" w:cs="Times New Roman"/>
              </w:rPr>
            </w:pPr>
            <w:r w:rsidRPr="00455CB4">
              <w:rPr>
                <w:rFonts w:ascii="Times New Roman" w:eastAsia="Times New Roman" w:hAnsi="Times New Roman" w:cs="Times New Roman"/>
              </w:rPr>
              <w:t>Красный угол в мини-</w:t>
            </w:r>
            <w:r w:rsidRPr="00455CB4">
              <w:rPr>
                <w:rFonts w:ascii="Times New Roman" w:eastAsia="Times New Roman" w:hAnsi="Times New Roman" w:cs="Times New Roman"/>
                <w:spacing w:val="-57"/>
              </w:rPr>
              <w:t xml:space="preserve"> </w:t>
            </w:r>
            <w:r w:rsidR="00455CB4">
              <w:rPr>
                <w:rFonts w:ascii="Times New Roman" w:eastAsia="Times New Roman" w:hAnsi="Times New Roman" w:cs="Times New Roman"/>
              </w:rPr>
              <w:t>музее «Русская изба»,</w:t>
            </w:r>
            <w:r w:rsidRPr="00455CB4">
              <w:rPr>
                <w:rFonts w:ascii="Times New Roman" w:eastAsia="Times New Roman" w:hAnsi="Times New Roman" w:cs="Times New Roman"/>
                <w:spacing w:val="-57"/>
              </w:rPr>
              <w:t xml:space="preserve"> </w:t>
            </w:r>
            <w:r w:rsidRPr="00455CB4">
              <w:rPr>
                <w:rFonts w:ascii="Times New Roman" w:eastAsia="Times New Roman" w:hAnsi="Times New Roman" w:cs="Times New Roman"/>
              </w:rPr>
              <w:t>Иконы.</w:t>
            </w:r>
          </w:p>
          <w:p w:rsidR="009228BB" w:rsidRPr="00455CB4" w:rsidRDefault="009228BB" w:rsidP="00712192">
            <w:pPr>
              <w:pStyle w:val="a4"/>
              <w:widowControl w:val="0"/>
              <w:numPr>
                <w:ilvl w:val="0"/>
                <w:numId w:val="991"/>
              </w:numPr>
              <w:autoSpaceDE w:val="0"/>
              <w:autoSpaceDN w:val="0"/>
              <w:spacing w:after="0" w:line="240" w:lineRule="auto"/>
              <w:ind w:left="147" w:right="57" w:hanging="90"/>
              <w:jc w:val="both"/>
              <w:rPr>
                <w:rFonts w:ascii="Times New Roman" w:eastAsia="Times New Roman" w:hAnsi="Times New Roman" w:cs="Times New Roman"/>
              </w:rPr>
            </w:pPr>
            <w:r w:rsidRPr="00455CB4">
              <w:rPr>
                <w:rFonts w:ascii="Times New Roman" w:eastAsia="Times New Roman" w:hAnsi="Times New Roman" w:cs="Times New Roman"/>
              </w:rPr>
              <w:t xml:space="preserve">Стенды с </w:t>
            </w:r>
            <w:r w:rsidR="00455CB4" w:rsidRPr="00455CB4">
              <w:rPr>
                <w:rFonts w:ascii="Times New Roman" w:hAnsi="Times New Roman" w:cs="Times New Roman"/>
              </w:rPr>
              <w:t>информацией для</w:t>
            </w:r>
            <w:r w:rsidRPr="00455CB4">
              <w:rPr>
                <w:rFonts w:ascii="Times New Roman" w:hAnsi="Times New Roman" w:cs="Times New Roman"/>
              </w:rPr>
              <w:t xml:space="preserve"> родителей (доверие к детскому саду и воспитателям).</w:t>
            </w:r>
          </w:p>
          <w:p w:rsidR="009228BB" w:rsidRPr="00455CB4" w:rsidRDefault="009228BB" w:rsidP="00712192">
            <w:pPr>
              <w:pStyle w:val="a4"/>
              <w:widowControl w:val="0"/>
              <w:numPr>
                <w:ilvl w:val="0"/>
                <w:numId w:val="991"/>
              </w:numPr>
              <w:autoSpaceDE w:val="0"/>
              <w:autoSpaceDN w:val="0"/>
              <w:spacing w:after="0" w:line="240" w:lineRule="auto"/>
              <w:ind w:left="147" w:right="57" w:hanging="90"/>
              <w:jc w:val="both"/>
              <w:rPr>
                <w:rFonts w:ascii="Times New Roman" w:eastAsia="Times New Roman" w:hAnsi="Times New Roman" w:cs="Times New Roman"/>
              </w:rPr>
            </w:pPr>
            <w:r w:rsidRPr="00455CB4">
              <w:rPr>
                <w:rFonts w:ascii="Times New Roman" w:eastAsia="Times New Roman" w:hAnsi="Times New Roman" w:cs="Times New Roman"/>
              </w:rPr>
              <w:t>Макеты,</w:t>
            </w:r>
            <w:r w:rsidR="00455CB4">
              <w:rPr>
                <w:rFonts w:ascii="Times New Roman" w:eastAsia="Times New Roman" w:hAnsi="Times New Roman" w:cs="Times New Roman"/>
              </w:rPr>
              <w:t xml:space="preserve"> </w:t>
            </w:r>
            <w:r w:rsidRPr="00455CB4">
              <w:rPr>
                <w:rFonts w:ascii="Times New Roman" w:eastAsia="Times New Roman" w:hAnsi="Times New Roman" w:cs="Times New Roman"/>
              </w:rPr>
              <w:t>плоскостные</w:t>
            </w:r>
            <w:r w:rsidRPr="00455CB4">
              <w:rPr>
                <w:rFonts w:ascii="Times New Roman" w:eastAsia="Times New Roman" w:hAnsi="Times New Roman" w:cs="Times New Roman"/>
                <w:spacing w:val="1"/>
              </w:rPr>
              <w:t xml:space="preserve"> </w:t>
            </w:r>
            <w:r w:rsidRPr="00455CB4">
              <w:rPr>
                <w:rFonts w:ascii="Times New Roman" w:eastAsia="Times New Roman" w:hAnsi="Times New Roman" w:cs="Times New Roman"/>
              </w:rPr>
              <w:t>изображения храмов</w:t>
            </w:r>
            <w:r w:rsidRPr="00455CB4">
              <w:rPr>
                <w:rFonts w:ascii="Times New Roman" w:eastAsia="Times New Roman" w:hAnsi="Times New Roman" w:cs="Times New Roman"/>
                <w:spacing w:val="-58"/>
              </w:rPr>
              <w:t xml:space="preserve"> </w:t>
            </w:r>
            <w:r w:rsidRPr="00455CB4">
              <w:rPr>
                <w:rFonts w:ascii="Times New Roman" w:eastAsia="Times New Roman" w:hAnsi="Times New Roman" w:cs="Times New Roman"/>
              </w:rPr>
              <w:lastRenderedPageBreak/>
              <w:t>(знаковых</w:t>
            </w:r>
            <w:r w:rsidRPr="00455CB4">
              <w:rPr>
                <w:rFonts w:ascii="Times New Roman" w:eastAsia="Times New Roman" w:hAnsi="Times New Roman" w:cs="Times New Roman"/>
                <w:spacing w:val="-2"/>
              </w:rPr>
              <w:t xml:space="preserve"> </w:t>
            </w:r>
            <w:r w:rsidRPr="00455CB4">
              <w:rPr>
                <w:rFonts w:ascii="Times New Roman" w:eastAsia="Times New Roman" w:hAnsi="Times New Roman" w:cs="Times New Roman"/>
              </w:rPr>
              <w:t>храмов</w:t>
            </w:r>
            <w:r w:rsidR="00455CB4">
              <w:rPr>
                <w:rFonts w:ascii="Times New Roman" w:eastAsia="Times New Roman" w:hAnsi="Times New Roman" w:cs="Times New Roman"/>
              </w:rPr>
              <w:t xml:space="preserve"> </w:t>
            </w:r>
            <w:r w:rsidRPr="00455CB4">
              <w:rPr>
                <w:rFonts w:ascii="Times New Roman" w:eastAsia="Times New Roman" w:hAnsi="Times New Roman" w:cs="Times New Roman"/>
              </w:rPr>
              <w:t>для</w:t>
            </w:r>
            <w:r w:rsidRPr="00455CB4">
              <w:rPr>
                <w:rFonts w:ascii="Times New Roman" w:eastAsia="Times New Roman" w:hAnsi="Times New Roman" w:cs="Times New Roman"/>
                <w:spacing w:val="-1"/>
              </w:rPr>
              <w:t xml:space="preserve"> </w:t>
            </w:r>
            <w:r w:rsidRPr="00455CB4">
              <w:rPr>
                <w:rFonts w:ascii="Times New Roman" w:eastAsia="Times New Roman" w:hAnsi="Times New Roman" w:cs="Times New Roman"/>
              </w:rPr>
              <w:t>России).</w:t>
            </w:r>
          </w:p>
        </w:tc>
        <w:tc>
          <w:tcPr>
            <w:tcW w:w="3827" w:type="dxa"/>
            <w:shd w:val="clear" w:color="auto" w:fill="auto"/>
          </w:tcPr>
          <w:p w:rsidR="009228BB" w:rsidRPr="00455CB4" w:rsidRDefault="009228BB" w:rsidP="00712192">
            <w:pPr>
              <w:pStyle w:val="a4"/>
              <w:widowControl w:val="0"/>
              <w:numPr>
                <w:ilvl w:val="0"/>
                <w:numId w:val="991"/>
              </w:numPr>
              <w:autoSpaceDE w:val="0"/>
              <w:autoSpaceDN w:val="0"/>
              <w:spacing w:after="0" w:line="240" w:lineRule="auto"/>
              <w:ind w:left="147" w:right="57" w:hanging="90"/>
              <w:jc w:val="both"/>
              <w:rPr>
                <w:rFonts w:ascii="Times New Roman" w:eastAsia="Times New Roman" w:hAnsi="Times New Roman" w:cs="Times New Roman"/>
              </w:rPr>
            </w:pPr>
            <w:r w:rsidRPr="00455CB4">
              <w:rPr>
                <w:rFonts w:ascii="Times New Roman" w:eastAsia="Times New Roman" w:hAnsi="Times New Roman" w:cs="Times New Roman"/>
              </w:rPr>
              <w:lastRenderedPageBreak/>
              <w:t>Медиатека</w:t>
            </w:r>
            <w:r w:rsidR="00455CB4">
              <w:rPr>
                <w:rFonts w:ascii="Times New Roman" w:eastAsia="Times New Roman" w:hAnsi="Times New Roman" w:cs="Times New Roman"/>
              </w:rPr>
              <w:t xml:space="preserve"> </w:t>
            </w:r>
            <w:r w:rsidRPr="00455CB4">
              <w:rPr>
                <w:rFonts w:ascii="Times New Roman" w:eastAsia="Times New Roman" w:hAnsi="Times New Roman" w:cs="Times New Roman"/>
              </w:rPr>
              <w:t>произведений о добре и</w:t>
            </w:r>
            <w:r w:rsidRPr="00455CB4">
              <w:rPr>
                <w:rFonts w:ascii="Times New Roman" w:eastAsia="Times New Roman" w:hAnsi="Times New Roman" w:cs="Times New Roman"/>
                <w:spacing w:val="-57"/>
              </w:rPr>
              <w:t xml:space="preserve"> </w:t>
            </w:r>
            <w:r w:rsidRPr="00455CB4">
              <w:rPr>
                <w:rFonts w:ascii="Times New Roman" w:eastAsia="Times New Roman" w:hAnsi="Times New Roman" w:cs="Times New Roman"/>
              </w:rPr>
              <w:t>зле</w:t>
            </w:r>
            <w:r w:rsidRPr="00455CB4">
              <w:rPr>
                <w:rFonts w:ascii="Times New Roman" w:eastAsia="Times New Roman" w:hAnsi="Times New Roman" w:cs="Times New Roman"/>
                <w:spacing w:val="-2"/>
              </w:rPr>
              <w:t xml:space="preserve"> </w:t>
            </w:r>
            <w:r w:rsidRPr="00455CB4">
              <w:rPr>
                <w:rFonts w:ascii="Times New Roman" w:eastAsia="Times New Roman" w:hAnsi="Times New Roman" w:cs="Times New Roman"/>
              </w:rPr>
              <w:t>(сборники</w:t>
            </w:r>
            <w:r w:rsidR="00455CB4">
              <w:rPr>
                <w:rFonts w:ascii="Times New Roman" w:eastAsia="Times New Roman" w:hAnsi="Times New Roman" w:cs="Times New Roman"/>
              </w:rPr>
              <w:t xml:space="preserve"> </w:t>
            </w:r>
            <w:r w:rsidRPr="00455CB4">
              <w:rPr>
                <w:rFonts w:ascii="Times New Roman" w:eastAsia="Times New Roman" w:hAnsi="Times New Roman" w:cs="Times New Roman"/>
              </w:rPr>
              <w:t>мультфильмов,</w:t>
            </w:r>
            <w:r w:rsidRPr="00455CB4">
              <w:rPr>
                <w:rFonts w:ascii="Times New Roman" w:eastAsia="Times New Roman" w:hAnsi="Times New Roman" w:cs="Times New Roman"/>
                <w:spacing w:val="1"/>
              </w:rPr>
              <w:t xml:space="preserve"> </w:t>
            </w:r>
            <w:r w:rsidRPr="00455CB4">
              <w:rPr>
                <w:rFonts w:ascii="Times New Roman" w:eastAsia="Times New Roman" w:hAnsi="Times New Roman" w:cs="Times New Roman"/>
              </w:rPr>
              <w:t>например, «Два жадных</w:t>
            </w:r>
            <w:r w:rsidRPr="00455CB4">
              <w:rPr>
                <w:rFonts w:ascii="Times New Roman" w:eastAsia="Times New Roman" w:hAnsi="Times New Roman" w:cs="Times New Roman"/>
                <w:spacing w:val="-57"/>
              </w:rPr>
              <w:t xml:space="preserve"> </w:t>
            </w:r>
            <w:r w:rsidRPr="00455CB4">
              <w:rPr>
                <w:rFonts w:ascii="Times New Roman" w:eastAsia="Times New Roman" w:hAnsi="Times New Roman" w:cs="Times New Roman"/>
              </w:rPr>
              <w:t>медвежонка»,</w:t>
            </w:r>
            <w:r w:rsidR="00455CB4">
              <w:rPr>
                <w:rFonts w:ascii="Times New Roman" w:eastAsia="Times New Roman" w:hAnsi="Times New Roman" w:cs="Times New Roman"/>
              </w:rPr>
              <w:t xml:space="preserve"> </w:t>
            </w:r>
            <w:r w:rsidRPr="00455CB4">
              <w:rPr>
                <w:rFonts w:ascii="Times New Roman" w:eastAsia="Times New Roman" w:hAnsi="Times New Roman" w:cs="Times New Roman"/>
              </w:rPr>
              <w:t>«Волшебный</w:t>
            </w:r>
            <w:r w:rsidRPr="00455CB4">
              <w:rPr>
                <w:rFonts w:ascii="Times New Roman" w:eastAsia="Times New Roman" w:hAnsi="Times New Roman" w:cs="Times New Roman"/>
                <w:spacing w:val="1"/>
              </w:rPr>
              <w:t xml:space="preserve"> </w:t>
            </w:r>
            <w:r w:rsidRPr="00455CB4">
              <w:rPr>
                <w:rFonts w:ascii="Times New Roman" w:eastAsia="Times New Roman" w:hAnsi="Times New Roman" w:cs="Times New Roman"/>
              </w:rPr>
              <w:t>мешочек», «Цветик-</w:t>
            </w:r>
            <w:r w:rsidRPr="00455CB4">
              <w:rPr>
                <w:rFonts w:ascii="Times New Roman" w:eastAsia="Times New Roman" w:hAnsi="Times New Roman" w:cs="Times New Roman"/>
                <w:spacing w:val="-57"/>
              </w:rPr>
              <w:t xml:space="preserve"> </w:t>
            </w:r>
            <w:r w:rsidRPr="00455CB4">
              <w:rPr>
                <w:rFonts w:ascii="Times New Roman" w:eastAsia="Times New Roman" w:hAnsi="Times New Roman" w:cs="Times New Roman"/>
              </w:rPr>
              <w:t>семицветик»).</w:t>
            </w:r>
          </w:p>
          <w:p w:rsidR="00455CB4" w:rsidRPr="00455CB4" w:rsidRDefault="009228BB" w:rsidP="00712192">
            <w:pPr>
              <w:pStyle w:val="a4"/>
              <w:widowControl w:val="0"/>
              <w:numPr>
                <w:ilvl w:val="0"/>
                <w:numId w:val="991"/>
              </w:numPr>
              <w:autoSpaceDE w:val="0"/>
              <w:autoSpaceDN w:val="0"/>
              <w:spacing w:after="0" w:line="240" w:lineRule="auto"/>
              <w:ind w:left="147" w:right="57" w:hanging="90"/>
              <w:jc w:val="both"/>
              <w:rPr>
                <w:rFonts w:ascii="Times New Roman" w:eastAsia="Times New Roman" w:hAnsi="Times New Roman" w:cs="Times New Roman"/>
              </w:rPr>
            </w:pPr>
            <w:r w:rsidRPr="00455CB4">
              <w:rPr>
                <w:rFonts w:ascii="Times New Roman" w:eastAsia="Times New Roman" w:hAnsi="Times New Roman" w:cs="Times New Roman"/>
              </w:rPr>
              <w:t>Папки-передвижки</w:t>
            </w:r>
            <w:r w:rsidR="00455CB4">
              <w:rPr>
                <w:rFonts w:ascii="Times New Roman" w:eastAsia="Times New Roman" w:hAnsi="Times New Roman" w:cs="Times New Roman"/>
                <w:spacing w:val="1"/>
              </w:rPr>
              <w:t xml:space="preserve"> </w:t>
            </w:r>
            <w:r w:rsidRPr="00455CB4">
              <w:rPr>
                <w:rFonts w:ascii="Times New Roman" w:eastAsia="Times New Roman" w:hAnsi="Times New Roman" w:cs="Times New Roman"/>
              </w:rPr>
              <w:t>(многонациональность).</w:t>
            </w:r>
            <w:r w:rsidRPr="00455CB4">
              <w:rPr>
                <w:rFonts w:ascii="Times New Roman" w:eastAsia="Times New Roman" w:hAnsi="Times New Roman" w:cs="Times New Roman"/>
                <w:spacing w:val="-57"/>
              </w:rPr>
              <w:t xml:space="preserve"> </w:t>
            </w:r>
          </w:p>
          <w:p w:rsidR="009228BB" w:rsidRPr="00455CB4" w:rsidRDefault="009228BB" w:rsidP="00712192">
            <w:pPr>
              <w:pStyle w:val="a4"/>
              <w:widowControl w:val="0"/>
              <w:numPr>
                <w:ilvl w:val="0"/>
                <w:numId w:val="991"/>
              </w:numPr>
              <w:autoSpaceDE w:val="0"/>
              <w:autoSpaceDN w:val="0"/>
              <w:spacing w:after="0" w:line="240" w:lineRule="auto"/>
              <w:ind w:left="147" w:right="57" w:hanging="90"/>
              <w:jc w:val="both"/>
              <w:rPr>
                <w:rFonts w:ascii="Times New Roman" w:eastAsia="Times New Roman" w:hAnsi="Times New Roman" w:cs="Times New Roman"/>
              </w:rPr>
            </w:pPr>
            <w:r w:rsidRPr="00455CB4">
              <w:rPr>
                <w:rFonts w:ascii="Times New Roman" w:eastAsia="Times New Roman" w:hAnsi="Times New Roman" w:cs="Times New Roman"/>
              </w:rPr>
              <w:t>Книги про верность</w:t>
            </w:r>
            <w:r w:rsidRPr="00455CB4">
              <w:rPr>
                <w:rFonts w:ascii="Times New Roman" w:eastAsia="Times New Roman" w:hAnsi="Times New Roman" w:cs="Times New Roman"/>
                <w:spacing w:val="1"/>
              </w:rPr>
              <w:t xml:space="preserve"> </w:t>
            </w:r>
            <w:r w:rsidRPr="00455CB4">
              <w:rPr>
                <w:rFonts w:ascii="Times New Roman" w:eastAsia="Times New Roman" w:hAnsi="Times New Roman" w:cs="Times New Roman"/>
              </w:rPr>
              <w:t>(верность</w:t>
            </w:r>
            <w:r w:rsidRPr="00455CB4">
              <w:rPr>
                <w:rFonts w:ascii="Times New Roman" w:eastAsia="Times New Roman" w:hAnsi="Times New Roman" w:cs="Times New Roman"/>
                <w:spacing w:val="-1"/>
              </w:rPr>
              <w:t xml:space="preserve"> </w:t>
            </w:r>
            <w:r w:rsidRPr="00455CB4">
              <w:rPr>
                <w:rFonts w:ascii="Times New Roman" w:eastAsia="Times New Roman" w:hAnsi="Times New Roman" w:cs="Times New Roman"/>
              </w:rPr>
              <w:t>в</w:t>
            </w:r>
            <w:r w:rsidRPr="00455CB4">
              <w:rPr>
                <w:rFonts w:ascii="Times New Roman" w:eastAsia="Times New Roman" w:hAnsi="Times New Roman" w:cs="Times New Roman"/>
                <w:spacing w:val="-2"/>
              </w:rPr>
              <w:t xml:space="preserve"> </w:t>
            </w:r>
            <w:r w:rsidRPr="00455CB4">
              <w:rPr>
                <w:rFonts w:ascii="Times New Roman" w:eastAsia="Times New Roman" w:hAnsi="Times New Roman" w:cs="Times New Roman"/>
              </w:rPr>
              <w:t>семье,</w:t>
            </w:r>
            <w:r w:rsidRPr="00455CB4">
              <w:rPr>
                <w:rFonts w:ascii="Times New Roman" w:eastAsia="Times New Roman" w:hAnsi="Times New Roman" w:cs="Times New Roman"/>
                <w:spacing w:val="2"/>
              </w:rPr>
              <w:t xml:space="preserve"> </w:t>
            </w:r>
            <w:r w:rsidRPr="00455CB4">
              <w:rPr>
                <w:rFonts w:ascii="Times New Roman" w:eastAsia="Times New Roman" w:hAnsi="Times New Roman" w:cs="Times New Roman"/>
              </w:rPr>
              <w:t>в</w:t>
            </w:r>
            <w:r w:rsidR="00455CB4">
              <w:rPr>
                <w:rFonts w:ascii="Times New Roman" w:eastAsia="Times New Roman" w:hAnsi="Times New Roman" w:cs="Times New Roman"/>
              </w:rPr>
              <w:t xml:space="preserve"> </w:t>
            </w:r>
            <w:r w:rsidRPr="00455CB4">
              <w:rPr>
                <w:rFonts w:ascii="Times New Roman" w:eastAsia="Times New Roman" w:hAnsi="Times New Roman" w:cs="Times New Roman"/>
              </w:rPr>
              <w:t>дружбе,</w:t>
            </w:r>
            <w:r w:rsidRPr="00455CB4">
              <w:rPr>
                <w:rFonts w:ascii="Times New Roman" w:eastAsia="Times New Roman" w:hAnsi="Times New Roman" w:cs="Times New Roman"/>
                <w:spacing w:val="-15"/>
              </w:rPr>
              <w:t xml:space="preserve"> </w:t>
            </w:r>
            <w:r w:rsidRPr="00455CB4">
              <w:rPr>
                <w:rFonts w:ascii="Times New Roman" w:eastAsia="Times New Roman" w:hAnsi="Times New Roman" w:cs="Times New Roman"/>
              </w:rPr>
              <w:t>верность</w:t>
            </w:r>
            <w:r w:rsidRPr="00455CB4">
              <w:rPr>
                <w:rFonts w:ascii="Times New Roman" w:eastAsia="Times New Roman" w:hAnsi="Times New Roman" w:cs="Times New Roman"/>
                <w:spacing w:val="-57"/>
              </w:rPr>
              <w:t xml:space="preserve"> </w:t>
            </w:r>
            <w:r w:rsidRPr="00455CB4">
              <w:rPr>
                <w:rFonts w:ascii="Times New Roman" w:eastAsia="Times New Roman" w:hAnsi="Times New Roman" w:cs="Times New Roman"/>
              </w:rPr>
              <w:t>защитников).</w:t>
            </w:r>
          </w:p>
          <w:p w:rsidR="009228BB" w:rsidRPr="00455CB4" w:rsidRDefault="009228BB" w:rsidP="00712192">
            <w:pPr>
              <w:pStyle w:val="a4"/>
              <w:widowControl w:val="0"/>
              <w:numPr>
                <w:ilvl w:val="0"/>
                <w:numId w:val="991"/>
              </w:numPr>
              <w:autoSpaceDE w:val="0"/>
              <w:autoSpaceDN w:val="0"/>
              <w:spacing w:after="0" w:line="240" w:lineRule="auto"/>
              <w:ind w:left="147" w:right="57" w:hanging="90"/>
              <w:jc w:val="both"/>
              <w:rPr>
                <w:rFonts w:ascii="Times New Roman" w:eastAsia="Times New Roman" w:hAnsi="Times New Roman" w:cs="Times New Roman"/>
              </w:rPr>
            </w:pPr>
            <w:r w:rsidRPr="00455CB4">
              <w:rPr>
                <w:rFonts w:ascii="Times New Roman" w:eastAsia="Times New Roman" w:hAnsi="Times New Roman" w:cs="Times New Roman"/>
              </w:rPr>
              <w:lastRenderedPageBreak/>
              <w:t>Рождественский</w:t>
            </w:r>
            <w:r w:rsidRPr="00455CB4">
              <w:rPr>
                <w:rFonts w:ascii="Times New Roman" w:eastAsia="Times New Roman" w:hAnsi="Times New Roman" w:cs="Times New Roman"/>
                <w:spacing w:val="-8"/>
              </w:rPr>
              <w:t xml:space="preserve"> </w:t>
            </w:r>
            <w:r w:rsidRPr="00455CB4">
              <w:rPr>
                <w:rFonts w:ascii="Times New Roman" w:eastAsia="Times New Roman" w:hAnsi="Times New Roman" w:cs="Times New Roman"/>
              </w:rPr>
              <w:t>вертеп</w:t>
            </w:r>
            <w:r w:rsidRPr="00455CB4">
              <w:rPr>
                <w:rFonts w:ascii="Times New Roman" w:eastAsia="Times New Roman" w:hAnsi="Times New Roman" w:cs="Times New Roman"/>
                <w:spacing w:val="-57"/>
              </w:rPr>
              <w:t xml:space="preserve"> </w:t>
            </w:r>
            <w:r w:rsidRPr="00455CB4">
              <w:rPr>
                <w:rFonts w:ascii="Times New Roman" w:eastAsia="Times New Roman" w:hAnsi="Times New Roman" w:cs="Times New Roman"/>
              </w:rPr>
              <w:t>с</w:t>
            </w:r>
            <w:r w:rsidRPr="00455CB4">
              <w:rPr>
                <w:rFonts w:ascii="Times New Roman" w:eastAsia="Times New Roman" w:hAnsi="Times New Roman" w:cs="Times New Roman"/>
                <w:spacing w:val="-2"/>
              </w:rPr>
              <w:t xml:space="preserve"> </w:t>
            </w:r>
            <w:r w:rsidRPr="00455CB4">
              <w:rPr>
                <w:rFonts w:ascii="Times New Roman" w:eastAsia="Times New Roman" w:hAnsi="Times New Roman" w:cs="Times New Roman"/>
              </w:rPr>
              <w:t>куклами</w:t>
            </w:r>
            <w:r w:rsidRPr="00455CB4">
              <w:rPr>
                <w:rFonts w:ascii="Times New Roman" w:eastAsia="Times New Roman" w:hAnsi="Times New Roman" w:cs="Times New Roman"/>
                <w:spacing w:val="-1"/>
              </w:rPr>
              <w:t xml:space="preserve"> </w:t>
            </w:r>
            <w:r w:rsidRPr="00455CB4">
              <w:rPr>
                <w:rFonts w:ascii="Times New Roman" w:eastAsia="Times New Roman" w:hAnsi="Times New Roman" w:cs="Times New Roman"/>
              </w:rPr>
              <w:t>(вера, что</w:t>
            </w:r>
            <w:r w:rsidR="00455CB4">
              <w:rPr>
                <w:rFonts w:ascii="Times New Roman" w:eastAsia="Times New Roman" w:hAnsi="Times New Roman" w:cs="Times New Roman"/>
              </w:rPr>
              <w:t xml:space="preserve"> </w:t>
            </w:r>
            <w:r w:rsidRPr="00455CB4">
              <w:rPr>
                <w:rFonts w:ascii="Times New Roman" w:eastAsia="Times New Roman" w:hAnsi="Times New Roman" w:cs="Times New Roman"/>
              </w:rPr>
              <w:t>добро победит</w:t>
            </w:r>
            <w:r w:rsidRPr="00455CB4">
              <w:rPr>
                <w:rFonts w:ascii="Times New Roman" w:eastAsia="Times New Roman" w:hAnsi="Times New Roman" w:cs="Times New Roman"/>
                <w:spacing w:val="-2"/>
              </w:rPr>
              <w:t xml:space="preserve"> </w:t>
            </w:r>
            <w:r w:rsidRPr="00455CB4">
              <w:rPr>
                <w:rFonts w:ascii="Times New Roman" w:eastAsia="Times New Roman" w:hAnsi="Times New Roman" w:cs="Times New Roman"/>
              </w:rPr>
              <w:t>зло).</w:t>
            </w:r>
          </w:p>
          <w:p w:rsidR="009228BB" w:rsidRPr="00455CB4" w:rsidRDefault="009228BB" w:rsidP="00712192">
            <w:pPr>
              <w:pStyle w:val="a4"/>
              <w:widowControl w:val="0"/>
              <w:numPr>
                <w:ilvl w:val="0"/>
                <w:numId w:val="991"/>
              </w:numPr>
              <w:autoSpaceDE w:val="0"/>
              <w:autoSpaceDN w:val="0"/>
              <w:spacing w:after="0" w:line="240" w:lineRule="auto"/>
              <w:ind w:left="147" w:right="57" w:hanging="90"/>
              <w:jc w:val="both"/>
              <w:rPr>
                <w:rFonts w:ascii="Times New Roman" w:eastAsia="Times New Roman" w:hAnsi="Times New Roman" w:cs="Times New Roman"/>
              </w:rPr>
            </w:pPr>
            <w:r w:rsidRPr="00455CB4">
              <w:rPr>
                <w:rFonts w:ascii="Times New Roman" w:eastAsia="Times New Roman" w:hAnsi="Times New Roman" w:cs="Times New Roman"/>
              </w:rPr>
              <w:t>Оборудование для</w:t>
            </w:r>
            <w:r w:rsidR="00455CB4">
              <w:rPr>
                <w:rFonts w:ascii="Times New Roman" w:eastAsia="Times New Roman" w:hAnsi="Times New Roman" w:cs="Times New Roman"/>
              </w:rPr>
              <w:t xml:space="preserve"> </w:t>
            </w:r>
            <w:r w:rsidRPr="00455CB4">
              <w:rPr>
                <w:rFonts w:ascii="Times New Roman" w:eastAsia="Times New Roman" w:hAnsi="Times New Roman" w:cs="Times New Roman"/>
              </w:rPr>
              <w:t>теневого театра.</w:t>
            </w:r>
          </w:p>
        </w:tc>
        <w:tc>
          <w:tcPr>
            <w:tcW w:w="1853" w:type="dxa"/>
            <w:shd w:val="clear" w:color="auto" w:fill="auto"/>
          </w:tcPr>
          <w:p w:rsidR="009228BB" w:rsidRPr="00455CB4" w:rsidRDefault="009228BB" w:rsidP="00712192">
            <w:pPr>
              <w:pStyle w:val="a4"/>
              <w:widowControl w:val="0"/>
              <w:numPr>
                <w:ilvl w:val="0"/>
                <w:numId w:val="991"/>
              </w:numPr>
              <w:autoSpaceDE w:val="0"/>
              <w:autoSpaceDN w:val="0"/>
              <w:spacing w:after="0" w:line="240" w:lineRule="auto"/>
              <w:ind w:left="147" w:right="57" w:hanging="90"/>
              <w:jc w:val="both"/>
              <w:rPr>
                <w:rFonts w:ascii="Times New Roman" w:eastAsia="Times New Roman" w:hAnsi="Times New Roman" w:cs="Times New Roman"/>
              </w:rPr>
            </w:pPr>
            <w:r w:rsidRPr="00455CB4">
              <w:rPr>
                <w:rFonts w:ascii="Times New Roman" w:eastAsia="Times New Roman" w:hAnsi="Times New Roman" w:cs="Times New Roman"/>
              </w:rPr>
              <w:lastRenderedPageBreak/>
              <w:t>Пальчиковые</w:t>
            </w:r>
            <w:r w:rsidRPr="00455CB4">
              <w:rPr>
                <w:rFonts w:ascii="Times New Roman" w:eastAsia="Times New Roman" w:hAnsi="Times New Roman" w:cs="Times New Roman"/>
                <w:spacing w:val="-14"/>
              </w:rPr>
              <w:t xml:space="preserve"> </w:t>
            </w:r>
            <w:r w:rsidRPr="00455CB4">
              <w:rPr>
                <w:rFonts w:ascii="Times New Roman" w:eastAsia="Times New Roman" w:hAnsi="Times New Roman" w:cs="Times New Roman"/>
              </w:rPr>
              <w:t xml:space="preserve">куклы. </w:t>
            </w:r>
            <w:r w:rsidRPr="00455CB4">
              <w:rPr>
                <w:rFonts w:ascii="Times New Roman" w:eastAsia="Times New Roman" w:hAnsi="Times New Roman" w:cs="Times New Roman"/>
                <w:spacing w:val="-57"/>
              </w:rPr>
              <w:t xml:space="preserve"> </w:t>
            </w:r>
            <w:r w:rsidRPr="00455CB4">
              <w:rPr>
                <w:rFonts w:ascii="Times New Roman" w:eastAsia="Times New Roman" w:hAnsi="Times New Roman" w:cs="Times New Roman"/>
              </w:rPr>
              <w:t>Би-ба-бо.</w:t>
            </w:r>
          </w:p>
          <w:p w:rsidR="00455CB4" w:rsidRPr="00455CB4" w:rsidRDefault="009228BB" w:rsidP="00712192">
            <w:pPr>
              <w:pStyle w:val="a4"/>
              <w:widowControl w:val="0"/>
              <w:numPr>
                <w:ilvl w:val="0"/>
                <w:numId w:val="991"/>
              </w:numPr>
              <w:autoSpaceDE w:val="0"/>
              <w:autoSpaceDN w:val="0"/>
              <w:spacing w:after="0" w:line="240" w:lineRule="auto"/>
              <w:ind w:left="147" w:right="57" w:hanging="90"/>
              <w:jc w:val="both"/>
              <w:rPr>
                <w:rFonts w:ascii="Times New Roman" w:eastAsia="Times New Roman" w:hAnsi="Times New Roman" w:cs="Times New Roman"/>
              </w:rPr>
            </w:pPr>
            <w:r w:rsidRPr="00455CB4">
              <w:rPr>
                <w:rFonts w:ascii="Times New Roman" w:eastAsia="Times New Roman" w:hAnsi="Times New Roman" w:cs="Times New Roman"/>
              </w:rPr>
              <w:t>Куклы-картинки.</w:t>
            </w:r>
          </w:p>
          <w:p w:rsidR="009228BB" w:rsidRPr="00455CB4" w:rsidRDefault="009228BB" w:rsidP="00712192">
            <w:pPr>
              <w:pStyle w:val="a4"/>
              <w:widowControl w:val="0"/>
              <w:numPr>
                <w:ilvl w:val="0"/>
                <w:numId w:val="991"/>
              </w:numPr>
              <w:autoSpaceDE w:val="0"/>
              <w:autoSpaceDN w:val="0"/>
              <w:spacing w:after="0" w:line="240" w:lineRule="auto"/>
              <w:ind w:left="147" w:right="57" w:hanging="90"/>
              <w:jc w:val="both"/>
              <w:rPr>
                <w:rFonts w:ascii="Times New Roman" w:eastAsia="Times New Roman" w:hAnsi="Times New Roman" w:cs="Times New Roman"/>
              </w:rPr>
            </w:pPr>
            <w:r w:rsidRPr="00455CB4">
              <w:rPr>
                <w:rFonts w:ascii="Times New Roman" w:eastAsia="Times New Roman" w:hAnsi="Times New Roman" w:cs="Times New Roman"/>
              </w:rPr>
              <w:t>Настольный театр</w:t>
            </w:r>
            <w:r w:rsidRPr="00455CB4">
              <w:rPr>
                <w:rFonts w:ascii="Times New Roman" w:eastAsia="Times New Roman" w:hAnsi="Times New Roman" w:cs="Times New Roman"/>
                <w:spacing w:val="1"/>
              </w:rPr>
              <w:t xml:space="preserve"> </w:t>
            </w:r>
            <w:r w:rsidRPr="00455CB4">
              <w:rPr>
                <w:rFonts w:ascii="Times New Roman" w:eastAsia="Times New Roman" w:hAnsi="Times New Roman" w:cs="Times New Roman"/>
              </w:rPr>
              <w:t>(обыгрывание</w:t>
            </w:r>
            <w:r w:rsidRPr="00455CB4">
              <w:rPr>
                <w:rFonts w:ascii="Times New Roman" w:eastAsia="Times New Roman" w:hAnsi="Times New Roman" w:cs="Times New Roman"/>
                <w:spacing w:val="1"/>
              </w:rPr>
              <w:t xml:space="preserve"> </w:t>
            </w:r>
            <w:r w:rsidRPr="00455CB4">
              <w:rPr>
                <w:rFonts w:ascii="Times New Roman" w:eastAsia="Times New Roman" w:hAnsi="Times New Roman" w:cs="Times New Roman"/>
              </w:rPr>
              <w:t>ситуаций о добре и</w:t>
            </w:r>
            <w:r w:rsidRPr="00455CB4">
              <w:rPr>
                <w:rFonts w:ascii="Times New Roman" w:eastAsia="Times New Roman" w:hAnsi="Times New Roman" w:cs="Times New Roman"/>
                <w:spacing w:val="1"/>
              </w:rPr>
              <w:t xml:space="preserve"> </w:t>
            </w:r>
            <w:r w:rsidRPr="00455CB4">
              <w:rPr>
                <w:rFonts w:ascii="Times New Roman" w:eastAsia="Times New Roman" w:hAnsi="Times New Roman" w:cs="Times New Roman"/>
              </w:rPr>
              <w:t>зле,</w:t>
            </w:r>
            <w:r w:rsidRPr="00455CB4">
              <w:rPr>
                <w:rFonts w:ascii="Times New Roman" w:eastAsia="Times New Roman" w:hAnsi="Times New Roman" w:cs="Times New Roman"/>
                <w:spacing w:val="-8"/>
              </w:rPr>
              <w:t xml:space="preserve"> </w:t>
            </w:r>
            <w:r w:rsidRPr="00455CB4">
              <w:rPr>
                <w:rFonts w:ascii="Times New Roman" w:eastAsia="Times New Roman" w:hAnsi="Times New Roman" w:cs="Times New Roman"/>
              </w:rPr>
              <w:t>о</w:t>
            </w:r>
            <w:r w:rsidRPr="00455CB4">
              <w:rPr>
                <w:rFonts w:ascii="Times New Roman" w:eastAsia="Times New Roman" w:hAnsi="Times New Roman" w:cs="Times New Roman"/>
                <w:spacing w:val="-7"/>
              </w:rPr>
              <w:t xml:space="preserve"> </w:t>
            </w:r>
            <w:r w:rsidRPr="00455CB4">
              <w:rPr>
                <w:rFonts w:ascii="Times New Roman" w:eastAsia="Times New Roman" w:hAnsi="Times New Roman" w:cs="Times New Roman"/>
              </w:rPr>
              <w:t>сострадании).</w:t>
            </w:r>
          </w:p>
        </w:tc>
      </w:tr>
      <w:tr w:rsidR="009228BB" w:rsidRPr="001E3B1F" w:rsidTr="00455CB4">
        <w:trPr>
          <w:trHeight w:val="829"/>
        </w:trPr>
        <w:tc>
          <w:tcPr>
            <w:tcW w:w="1266" w:type="dxa"/>
            <w:shd w:val="clear" w:color="auto" w:fill="auto"/>
          </w:tcPr>
          <w:p w:rsidR="009228BB" w:rsidRPr="001E3B1F" w:rsidRDefault="009228BB" w:rsidP="0092166E">
            <w:pPr>
              <w:widowControl w:val="0"/>
              <w:autoSpaceDE w:val="0"/>
              <w:autoSpaceDN w:val="0"/>
              <w:spacing w:after="0" w:line="240" w:lineRule="auto"/>
              <w:jc w:val="center"/>
              <w:rPr>
                <w:rFonts w:ascii="Times New Roman" w:eastAsia="Times New Roman" w:hAnsi="Times New Roman" w:cs="Times New Roman"/>
                <w:b/>
              </w:rPr>
            </w:pPr>
            <w:r w:rsidRPr="001E3B1F">
              <w:rPr>
                <w:rFonts w:ascii="Times New Roman" w:eastAsia="Times New Roman" w:hAnsi="Times New Roman" w:cs="Times New Roman"/>
                <w:b/>
              </w:rPr>
              <w:lastRenderedPageBreak/>
              <w:t>Красота</w:t>
            </w:r>
          </w:p>
        </w:tc>
        <w:tc>
          <w:tcPr>
            <w:tcW w:w="2410" w:type="dxa"/>
            <w:shd w:val="clear" w:color="auto" w:fill="auto"/>
          </w:tcPr>
          <w:p w:rsidR="009228BB" w:rsidRPr="00455CB4" w:rsidRDefault="009228BB" w:rsidP="00712192">
            <w:pPr>
              <w:pStyle w:val="a4"/>
              <w:widowControl w:val="0"/>
              <w:numPr>
                <w:ilvl w:val="0"/>
                <w:numId w:val="992"/>
              </w:numPr>
              <w:autoSpaceDE w:val="0"/>
              <w:autoSpaceDN w:val="0"/>
              <w:spacing w:after="0" w:line="240" w:lineRule="auto"/>
              <w:ind w:left="147" w:right="57" w:hanging="90"/>
              <w:jc w:val="both"/>
              <w:rPr>
                <w:rFonts w:ascii="Times New Roman" w:eastAsia="Times New Roman" w:hAnsi="Times New Roman" w:cs="Times New Roman"/>
              </w:rPr>
            </w:pPr>
            <w:r w:rsidRPr="00455CB4">
              <w:rPr>
                <w:rFonts w:ascii="Times New Roman" w:eastAsia="Times New Roman" w:hAnsi="Times New Roman" w:cs="Times New Roman"/>
              </w:rPr>
              <w:t>Полочка</w:t>
            </w:r>
            <w:r w:rsidRPr="00455CB4">
              <w:rPr>
                <w:rFonts w:ascii="Times New Roman" w:eastAsia="Times New Roman" w:hAnsi="Times New Roman" w:cs="Times New Roman"/>
                <w:spacing w:val="-10"/>
              </w:rPr>
              <w:t xml:space="preserve"> </w:t>
            </w:r>
            <w:r w:rsidRPr="00455CB4">
              <w:rPr>
                <w:rFonts w:ascii="Times New Roman" w:eastAsia="Times New Roman" w:hAnsi="Times New Roman" w:cs="Times New Roman"/>
              </w:rPr>
              <w:t>красоты</w:t>
            </w:r>
            <w:r w:rsidRPr="00455CB4">
              <w:rPr>
                <w:rFonts w:ascii="Times New Roman" w:eastAsia="Times New Roman" w:hAnsi="Times New Roman" w:cs="Times New Roman"/>
                <w:spacing w:val="-8"/>
              </w:rPr>
              <w:t xml:space="preserve"> </w:t>
            </w:r>
            <w:r w:rsidRPr="00455CB4">
              <w:rPr>
                <w:rFonts w:ascii="Times New Roman" w:eastAsia="Times New Roman" w:hAnsi="Times New Roman" w:cs="Times New Roman"/>
              </w:rPr>
              <w:t>(в</w:t>
            </w:r>
            <w:r w:rsidRPr="00455CB4">
              <w:rPr>
                <w:rFonts w:ascii="Times New Roman" w:eastAsia="Times New Roman" w:hAnsi="Times New Roman" w:cs="Times New Roman"/>
                <w:spacing w:val="-57"/>
              </w:rPr>
              <w:t xml:space="preserve"> </w:t>
            </w:r>
            <w:r w:rsidRPr="00455CB4">
              <w:rPr>
                <w:rFonts w:ascii="Times New Roman" w:eastAsia="Times New Roman" w:hAnsi="Times New Roman" w:cs="Times New Roman"/>
              </w:rPr>
              <w:t>группах).</w:t>
            </w:r>
          </w:p>
          <w:p w:rsidR="00455CB4" w:rsidRPr="00455CB4" w:rsidRDefault="009228BB" w:rsidP="00712192">
            <w:pPr>
              <w:pStyle w:val="a4"/>
              <w:widowControl w:val="0"/>
              <w:numPr>
                <w:ilvl w:val="0"/>
                <w:numId w:val="992"/>
              </w:numPr>
              <w:autoSpaceDE w:val="0"/>
              <w:autoSpaceDN w:val="0"/>
              <w:spacing w:after="0" w:line="240" w:lineRule="auto"/>
              <w:ind w:left="147" w:right="57" w:hanging="90"/>
              <w:jc w:val="both"/>
              <w:rPr>
                <w:rFonts w:ascii="Times New Roman" w:eastAsia="Times New Roman" w:hAnsi="Times New Roman" w:cs="Times New Roman"/>
              </w:rPr>
            </w:pPr>
            <w:r w:rsidRPr="00455CB4">
              <w:rPr>
                <w:rFonts w:ascii="Times New Roman" w:eastAsia="Times New Roman" w:hAnsi="Times New Roman" w:cs="Times New Roman"/>
              </w:rPr>
              <w:t>Мини-музеи</w:t>
            </w:r>
            <w:r w:rsidRPr="00455CB4">
              <w:rPr>
                <w:rFonts w:ascii="Times New Roman" w:eastAsia="Times New Roman" w:hAnsi="Times New Roman" w:cs="Times New Roman"/>
                <w:spacing w:val="-6"/>
              </w:rPr>
              <w:t xml:space="preserve"> </w:t>
            </w:r>
            <w:r w:rsidRPr="00455CB4">
              <w:rPr>
                <w:rFonts w:ascii="Times New Roman" w:eastAsia="Times New Roman" w:hAnsi="Times New Roman" w:cs="Times New Roman"/>
              </w:rPr>
              <w:t>в</w:t>
            </w:r>
            <w:r w:rsidRPr="00455CB4">
              <w:rPr>
                <w:rFonts w:ascii="Times New Roman" w:eastAsia="Times New Roman" w:hAnsi="Times New Roman" w:cs="Times New Roman"/>
                <w:spacing w:val="-5"/>
              </w:rPr>
              <w:t xml:space="preserve"> </w:t>
            </w:r>
            <w:r w:rsidRPr="00455CB4">
              <w:rPr>
                <w:rFonts w:ascii="Times New Roman" w:eastAsia="Times New Roman" w:hAnsi="Times New Roman" w:cs="Times New Roman"/>
              </w:rPr>
              <w:t>группах,</w:t>
            </w:r>
            <w:r w:rsidRPr="00455CB4">
              <w:rPr>
                <w:rFonts w:ascii="Times New Roman" w:eastAsia="Times New Roman" w:hAnsi="Times New Roman" w:cs="Times New Roman"/>
                <w:spacing w:val="-57"/>
              </w:rPr>
              <w:t xml:space="preserve"> </w:t>
            </w:r>
            <w:r w:rsidRPr="00455CB4">
              <w:rPr>
                <w:rFonts w:ascii="Times New Roman" w:eastAsia="Times New Roman" w:hAnsi="Times New Roman" w:cs="Times New Roman"/>
              </w:rPr>
              <w:t>холлах</w:t>
            </w:r>
            <w:r w:rsidRPr="00455CB4">
              <w:rPr>
                <w:rFonts w:ascii="Times New Roman" w:eastAsia="Times New Roman" w:hAnsi="Times New Roman" w:cs="Times New Roman"/>
                <w:spacing w:val="1"/>
              </w:rPr>
              <w:t xml:space="preserve"> </w:t>
            </w:r>
            <w:r w:rsidRPr="00455CB4">
              <w:rPr>
                <w:rFonts w:ascii="Times New Roman" w:eastAsia="Times New Roman" w:hAnsi="Times New Roman" w:cs="Times New Roman"/>
              </w:rPr>
              <w:t>(народные,</w:t>
            </w:r>
            <w:r w:rsidRPr="00455CB4">
              <w:rPr>
                <w:rFonts w:ascii="Times New Roman" w:eastAsia="Times New Roman" w:hAnsi="Times New Roman" w:cs="Times New Roman"/>
                <w:spacing w:val="1"/>
              </w:rPr>
              <w:t xml:space="preserve"> </w:t>
            </w:r>
            <w:r w:rsidRPr="00455CB4">
              <w:rPr>
                <w:rFonts w:ascii="Times New Roman" w:eastAsia="Times New Roman" w:hAnsi="Times New Roman" w:cs="Times New Roman"/>
              </w:rPr>
              <w:t>музыкальные, книг…).</w:t>
            </w:r>
          </w:p>
          <w:p w:rsidR="009228BB" w:rsidRPr="00455CB4" w:rsidRDefault="009228BB" w:rsidP="00712192">
            <w:pPr>
              <w:pStyle w:val="a4"/>
              <w:widowControl w:val="0"/>
              <w:numPr>
                <w:ilvl w:val="0"/>
                <w:numId w:val="992"/>
              </w:numPr>
              <w:autoSpaceDE w:val="0"/>
              <w:autoSpaceDN w:val="0"/>
              <w:spacing w:after="0" w:line="240" w:lineRule="auto"/>
              <w:ind w:left="147" w:right="57" w:hanging="90"/>
              <w:jc w:val="both"/>
              <w:rPr>
                <w:rFonts w:ascii="Times New Roman" w:eastAsia="Times New Roman" w:hAnsi="Times New Roman" w:cs="Times New Roman"/>
              </w:rPr>
            </w:pPr>
            <w:r w:rsidRPr="00455CB4">
              <w:rPr>
                <w:rFonts w:ascii="Times New Roman" w:eastAsia="Times New Roman" w:hAnsi="Times New Roman" w:cs="Times New Roman"/>
              </w:rPr>
              <w:t>Эстетика</w:t>
            </w:r>
            <w:r w:rsidRPr="00455CB4">
              <w:rPr>
                <w:rFonts w:ascii="Times New Roman" w:eastAsia="Times New Roman" w:hAnsi="Times New Roman" w:cs="Times New Roman"/>
                <w:spacing w:val="-2"/>
              </w:rPr>
              <w:t xml:space="preserve"> </w:t>
            </w:r>
            <w:r w:rsidRPr="00455CB4">
              <w:rPr>
                <w:rFonts w:ascii="Times New Roman" w:eastAsia="Times New Roman" w:hAnsi="Times New Roman" w:cs="Times New Roman"/>
              </w:rPr>
              <w:t>группы.</w:t>
            </w:r>
          </w:p>
          <w:p w:rsidR="009228BB" w:rsidRPr="00455CB4" w:rsidRDefault="009228BB" w:rsidP="00712192">
            <w:pPr>
              <w:pStyle w:val="a4"/>
              <w:widowControl w:val="0"/>
              <w:numPr>
                <w:ilvl w:val="0"/>
                <w:numId w:val="992"/>
              </w:numPr>
              <w:autoSpaceDE w:val="0"/>
              <w:autoSpaceDN w:val="0"/>
              <w:spacing w:after="0" w:line="240" w:lineRule="auto"/>
              <w:ind w:left="147" w:right="57" w:hanging="90"/>
              <w:jc w:val="both"/>
              <w:rPr>
                <w:rFonts w:ascii="Times New Roman" w:eastAsia="Times New Roman" w:hAnsi="Times New Roman" w:cs="Times New Roman"/>
              </w:rPr>
            </w:pPr>
            <w:r w:rsidRPr="00455CB4">
              <w:rPr>
                <w:rFonts w:ascii="Times New Roman" w:eastAsia="Times New Roman" w:hAnsi="Times New Roman" w:cs="Times New Roman"/>
              </w:rPr>
              <w:t>Красота комнатных</w:t>
            </w:r>
            <w:r w:rsidRPr="00455CB4">
              <w:rPr>
                <w:rFonts w:ascii="Times New Roman" w:eastAsia="Times New Roman" w:hAnsi="Times New Roman" w:cs="Times New Roman"/>
                <w:spacing w:val="-58"/>
              </w:rPr>
              <w:t xml:space="preserve"> </w:t>
            </w:r>
            <w:r w:rsidRPr="00455CB4">
              <w:rPr>
                <w:rFonts w:ascii="Times New Roman" w:eastAsia="Times New Roman" w:hAnsi="Times New Roman" w:cs="Times New Roman"/>
              </w:rPr>
              <w:t>растений.</w:t>
            </w:r>
          </w:p>
          <w:p w:rsidR="00455CB4" w:rsidRPr="00455CB4" w:rsidRDefault="009228BB" w:rsidP="00712192">
            <w:pPr>
              <w:pStyle w:val="a4"/>
              <w:widowControl w:val="0"/>
              <w:numPr>
                <w:ilvl w:val="0"/>
                <w:numId w:val="992"/>
              </w:numPr>
              <w:autoSpaceDE w:val="0"/>
              <w:autoSpaceDN w:val="0"/>
              <w:spacing w:after="0" w:line="240" w:lineRule="auto"/>
              <w:ind w:left="147" w:right="57" w:hanging="90"/>
              <w:jc w:val="both"/>
              <w:rPr>
                <w:rFonts w:ascii="Times New Roman" w:eastAsia="Times New Roman" w:hAnsi="Times New Roman" w:cs="Times New Roman"/>
              </w:rPr>
            </w:pPr>
            <w:r w:rsidRPr="00455CB4">
              <w:rPr>
                <w:rFonts w:ascii="Times New Roman" w:eastAsia="Times New Roman" w:hAnsi="Times New Roman" w:cs="Times New Roman"/>
              </w:rPr>
              <w:t>Эстетика</w:t>
            </w:r>
            <w:r w:rsidRPr="00455CB4">
              <w:rPr>
                <w:rFonts w:ascii="Times New Roman" w:eastAsia="Times New Roman" w:hAnsi="Times New Roman" w:cs="Times New Roman"/>
                <w:spacing w:val="-14"/>
              </w:rPr>
              <w:t xml:space="preserve"> </w:t>
            </w:r>
            <w:r w:rsidRPr="00455CB4">
              <w:rPr>
                <w:rFonts w:ascii="Times New Roman" w:eastAsia="Times New Roman" w:hAnsi="Times New Roman" w:cs="Times New Roman"/>
              </w:rPr>
              <w:t>интерьеров,</w:t>
            </w:r>
            <w:r w:rsidRPr="00455CB4">
              <w:rPr>
                <w:rFonts w:ascii="Times New Roman" w:eastAsia="Times New Roman" w:hAnsi="Times New Roman" w:cs="Times New Roman"/>
                <w:spacing w:val="-57"/>
              </w:rPr>
              <w:t xml:space="preserve"> </w:t>
            </w:r>
            <w:r w:rsidRPr="00455CB4">
              <w:rPr>
                <w:rFonts w:ascii="Times New Roman" w:eastAsia="Times New Roman" w:hAnsi="Times New Roman" w:cs="Times New Roman"/>
              </w:rPr>
              <w:t>штор в помещении.</w:t>
            </w:r>
          </w:p>
          <w:p w:rsidR="009228BB" w:rsidRPr="00455CB4" w:rsidRDefault="009228BB" w:rsidP="00712192">
            <w:pPr>
              <w:pStyle w:val="a4"/>
              <w:widowControl w:val="0"/>
              <w:numPr>
                <w:ilvl w:val="0"/>
                <w:numId w:val="992"/>
              </w:numPr>
              <w:autoSpaceDE w:val="0"/>
              <w:autoSpaceDN w:val="0"/>
              <w:spacing w:after="0" w:line="240" w:lineRule="auto"/>
              <w:ind w:left="147" w:right="57" w:hanging="90"/>
              <w:jc w:val="both"/>
              <w:rPr>
                <w:rFonts w:ascii="Times New Roman" w:eastAsia="Times New Roman" w:hAnsi="Times New Roman" w:cs="Times New Roman"/>
              </w:rPr>
            </w:pPr>
            <w:r w:rsidRPr="00455CB4">
              <w:rPr>
                <w:rFonts w:ascii="Times New Roman" w:eastAsia="Times New Roman" w:hAnsi="Times New Roman" w:cs="Times New Roman"/>
              </w:rPr>
              <w:t>Психогигиена</w:t>
            </w:r>
            <w:r w:rsidRPr="00455CB4">
              <w:rPr>
                <w:rFonts w:ascii="Times New Roman" w:eastAsia="Times New Roman" w:hAnsi="Times New Roman" w:cs="Times New Roman"/>
                <w:spacing w:val="1"/>
              </w:rPr>
              <w:t xml:space="preserve"> </w:t>
            </w:r>
            <w:r w:rsidRPr="00455CB4">
              <w:rPr>
                <w:rFonts w:ascii="Times New Roman" w:eastAsia="Times New Roman" w:hAnsi="Times New Roman" w:cs="Times New Roman"/>
              </w:rPr>
              <w:t>изображений.</w:t>
            </w:r>
          </w:p>
        </w:tc>
        <w:tc>
          <w:tcPr>
            <w:tcW w:w="3827" w:type="dxa"/>
            <w:shd w:val="clear" w:color="auto" w:fill="auto"/>
          </w:tcPr>
          <w:p w:rsidR="00455CB4" w:rsidRPr="00455CB4" w:rsidRDefault="009228BB" w:rsidP="00712192">
            <w:pPr>
              <w:pStyle w:val="a4"/>
              <w:widowControl w:val="0"/>
              <w:numPr>
                <w:ilvl w:val="0"/>
                <w:numId w:val="992"/>
              </w:numPr>
              <w:autoSpaceDE w:val="0"/>
              <w:autoSpaceDN w:val="0"/>
              <w:spacing w:after="0" w:line="240" w:lineRule="auto"/>
              <w:ind w:left="147" w:right="57" w:hanging="90"/>
              <w:jc w:val="both"/>
              <w:rPr>
                <w:rFonts w:ascii="Times New Roman" w:eastAsia="Times New Roman" w:hAnsi="Times New Roman" w:cs="Times New Roman"/>
              </w:rPr>
            </w:pPr>
            <w:r w:rsidRPr="00455CB4">
              <w:rPr>
                <w:rFonts w:ascii="Times New Roman" w:eastAsia="Times New Roman" w:hAnsi="Times New Roman" w:cs="Times New Roman"/>
              </w:rPr>
              <w:t>Виртуальные музеи</w:t>
            </w:r>
            <w:r w:rsidRPr="00455CB4">
              <w:rPr>
                <w:rFonts w:ascii="Times New Roman" w:eastAsia="Times New Roman" w:hAnsi="Times New Roman" w:cs="Times New Roman"/>
                <w:spacing w:val="1"/>
              </w:rPr>
              <w:t xml:space="preserve"> </w:t>
            </w:r>
            <w:r w:rsidRPr="00455CB4">
              <w:rPr>
                <w:rFonts w:ascii="Times New Roman" w:eastAsia="Times New Roman" w:hAnsi="Times New Roman" w:cs="Times New Roman"/>
              </w:rPr>
              <w:t>(подборка в медиатеке).</w:t>
            </w:r>
            <w:r w:rsidRPr="00455CB4">
              <w:rPr>
                <w:rFonts w:ascii="Times New Roman" w:eastAsia="Times New Roman" w:hAnsi="Times New Roman" w:cs="Times New Roman"/>
                <w:spacing w:val="-57"/>
              </w:rPr>
              <w:t xml:space="preserve"> </w:t>
            </w:r>
          </w:p>
          <w:p w:rsidR="009228BB" w:rsidRPr="00455CB4" w:rsidRDefault="009228BB" w:rsidP="00712192">
            <w:pPr>
              <w:pStyle w:val="a4"/>
              <w:widowControl w:val="0"/>
              <w:numPr>
                <w:ilvl w:val="0"/>
                <w:numId w:val="992"/>
              </w:numPr>
              <w:autoSpaceDE w:val="0"/>
              <w:autoSpaceDN w:val="0"/>
              <w:spacing w:after="0" w:line="240" w:lineRule="auto"/>
              <w:ind w:left="147" w:right="57" w:hanging="90"/>
              <w:jc w:val="both"/>
              <w:rPr>
                <w:rFonts w:ascii="Times New Roman" w:eastAsia="Times New Roman" w:hAnsi="Times New Roman" w:cs="Times New Roman"/>
              </w:rPr>
            </w:pPr>
            <w:r w:rsidRPr="00455CB4">
              <w:rPr>
                <w:rFonts w:ascii="Times New Roman" w:eastAsia="Times New Roman" w:hAnsi="Times New Roman" w:cs="Times New Roman"/>
              </w:rPr>
              <w:t>Оборудование для</w:t>
            </w:r>
            <w:r w:rsidRPr="00455CB4">
              <w:rPr>
                <w:rFonts w:ascii="Times New Roman" w:eastAsia="Times New Roman" w:hAnsi="Times New Roman" w:cs="Times New Roman"/>
                <w:spacing w:val="1"/>
              </w:rPr>
              <w:t xml:space="preserve"> </w:t>
            </w:r>
            <w:r w:rsidRPr="00455CB4">
              <w:rPr>
                <w:rFonts w:ascii="Times New Roman" w:eastAsia="Times New Roman" w:hAnsi="Times New Roman" w:cs="Times New Roman"/>
              </w:rPr>
              <w:t>творческой</w:t>
            </w:r>
            <w:r w:rsidRPr="00455CB4">
              <w:rPr>
                <w:rFonts w:ascii="Times New Roman" w:eastAsia="Times New Roman" w:hAnsi="Times New Roman" w:cs="Times New Roman"/>
                <w:spacing w:val="1"/>
              </w:rPr>
              <w:t xml:space="preserve"> </w:t>
            </w:r>
            <w:r w:rsidRPr="00455CB4">
              <w:rPr>
                <w:rFonts w:ascii="Times New Roman" w:eastAsia="Times New Roman" w:hAnsi="Times New Roman" w:cs="Times New Roman"/>
              </w:rPr>
              <w:t>продуктивной</w:t>
            </w:r>
            <w:r w:rsidR="00455CB4">
              <w:rPr>
                <w:rFonts w:ascii="Times New Roman" w:eastAsia="Times New Roman" w:hAnsi="Times New Roman" w:cs="Times New Roman"/>
              </w:rPr>
              <w:t xml:space="preserve"> </w:t>
            </w:r>
            <w:r w:rsidRPr="00455CB4">
              <w:rPr>
                <w:rFonts w:ascii="Times New Roman" w:eastAsia="Times New Roman" w:hAnsi="Times New Roman" w:cs="Times New Roman"/>
              </w:rPr>
              <w:t>деятельности</w:t>
            </w:r>
            <w:r w:rsidRPr="00455CB4">
              <w:rPr>
                <w:rFonts w:ascii="Times New Roman" w:eastAsia="Times New Roman" w:hAnsi="Times New Roman" w:cs="Times New Roman"/>
                <w:spacing w:val="1"/>
              </w:rPr>
              <w:t xml:space="preserve"> </w:t>
            </w:r>
            <w:r w:rsidRPr="00455CB4">
              <w:rPr>
                <w:rFonts w:ascii="Times New Roman" w:eastAsia="Times New Roman" w:hAnsi="Times New Roman" w:cs="Times New Roman"/>
              </w:rPr>
              <w:t>(изобразительные</w:t>
            </w:r>
            <w:r w:rsidRPr="00455CB4">
              <w:rPr>
                <w:rFonts w:ascii="Times New Roman" w:eastAsia="Times New Roman" w:hAnsi="Times New Roman" w:cs="Times New Roman"/>
                <w:spacing w:val="1"/>
              </w:rPr>
              <w:t xml:space="preserve"> </w:t>
            </w:r>
            <w:r w:rsidRPr="00455CB4">
              <w:rPr>
                <w:rFonts w:ascii="Times New Roman" w:eastAsia="Times New Roman" w:hAnsi="Times New Roman" w:cs="Times New Roman"/>
              </w:rPr>
              <w:t>материалы,</w:t>
            </w:r>
            <w:r w:rsidRPr="00455CB4">
              <w:rPr>
                <w:rFonts w:ascii="Times New Roman" w:eastAsia="Times New Roman" w:hAnsi="Times New Roman" w:cs="Times New Roman"/>
                <w:spacing w:val="-14"/>
              </w:rPr>
              <w:t xml:space="preserve"> </w:t>
            </w:r>
            <w:r w:rsidRPr="00455CB4">
              <w:rPr>
                <w:rFonts w:ascii="Times New Roman" w:hAnsi="Times New Roman" w:cs="Times New Roman"/>
              </w:rPr>
              <w:t>костюмы, атрибуты).</w:t>
            </w:r>
          </w:p>
          <w:p w:rsidR="009228BB" w:rsidRPr="00455CB4" w:rsidRDefault="009228BB" w:rsidP="00712192">
            <w:pPr>
              <w:pStyle w:val="a4"/>
              <w:widowControl w:val="0"/>
              <w:numPr>
                <w:ilvl w:val="0"/>
                <w:numId w:val="992"/>
              </w:numPr>
              <w:autoSpaceDE w:val="0"/>
              <w:autoSpaceDN w:val="0"/>
              <w:spacing w:after="0" w:line="240" w:lineRule="auto"/>
              <w:ind w:left="147" w:right="57" w:hanging="90"/>
              <w:jc w:val="both"/>
              <w:rPr>
                <w:rFonts w:ascii="Times New Roman" w:eastAsia="Times New Roman" w:hAnsi="Times New Roman" w:cs="Times New Roman"/>
              </w:rPr>
            </w:pPr>
            <w:r w:rsidRPr="00455CB4">
              <w:rPr>
                <w:rFonts w:ascii="Times New Roman" w:eastAsia="Times New Roman" w:hAnsi="Times New Roman" w:cs="Times New Roman"/>
              </w:rPr>
              <w:t>Предметы</w:t>
            </w:r>
            <w:r w:rsidRPr="00455CB4">
              <w:rPr>
                <w:rFonts w:ascii="Times New Roman" w:eastAsia="Times New Roman" w:hAnsi="Times New Roman" w:cs="Times New Roman"/>
                <w:spacing w:val="-15"/>
              </w:rPr>
              <w:t xml:space="preserve"> </w:t>
            </w:r>
            <w:r w:rsidRPr="00455CB4">
              <w:rPr>
                <w:rFonts w:ascii="Times New Roman" w:eastAsia="Times New Roman" w:hAnsi="Times New Roman" w:cs="Times New Roman"/>
              </w:rPr>
              <w:t>искусства</w:t>
            </w:r>
            <w:r w:rsidRPr="00455CB4">
              <w:rPr>
                <w:rFonts w:ascii="Times New Roman" w:eastAsia="Times New Roman" w:hAnsi="Times New Roman" w:cs="Times New Roman"/>
                <w:spacing w:val="-57"/>
              </w:rPr>
              <w:t xml:space="preserve"> </w:t>
            </w:r>
            <w:r w:rsidRPr="00455CB4">
              <w:rPr>
                <w:rFonts w:ascii="Times New Roman" w:eastAsia="Times New Roman" w:hAnsi="Times New Roman" w:cs="Times New Roman"/>
              </w:rPr>
              <w:t>(репродукции</w:t>
            </w:r>
            <w:r w:rsidRPr="00455CB4">
              <w:rPr>
                <w:rFonts w:ascii="Times New Roman" w:eastAsia="Times New Roman" w:hAnsi="Times New Roman" w:cs="Times New Roman"/>
                <w:spacing w:val="1"/>
              </w:rPr>
              <w:t xml:space="preserve"> </w:t>
            </w:r>
            <w:r w:rsidRPr="00455CB4">
              <w:rPr>
                <w:rFonts w:ascii="Times New Roman" w:eastAsia="Times New Roman" w:hAnsi="Times New Roman" w:cs="Times New Roman"/>
              </w:rPr>
              <w:t>картин), народных</w:t>
            </w:r>
            <w:r w:rsidRPr="00455CB4">
              <w:rPr>
                <w:rFonts w:ascii="Times New Roman" w:eastAsia="Times New Roman" w:hAnsi="Times New Roman" w:cs="Times New Roman"/>
                <w:spacing w:val="1"/>
              </w:rPr>
              <w:t xml:space="preserve"> </w:t>
            </w:r>
            <w:r w:rsidRPr="00455CB4">
              <w:rPr>
                <w:rFonts w:ascii="Times New Roman" w:eastAsia="Times New Roman" w:hAnsi="Times New Roman" w:cs="Times New Roman"/>
              </w:rPr>
              <w:t>промыслов.</w:t>
            </w:r>
          </w:p>
          <w:p w:rsidR="009228BB" w:rsidRPr="007933B5" w:rsidRDefault="009228BB" w:rsidP="00712192">
            <w:pPr>
              <w:pStyle w:val="a4"/>
              <w:widowControl w:val="0"/>
              <w:numPr>
                <w:ilvl w:val="0"/>
                <w:numId w:val="992"/>
              </w:numPr>
              <w:autoSpaceDE w:val="0"/>
              <w:autoSpaceDN w:val="0"/>
              <w:spacing w:after="0" w:line="240" w:lineRule="auto"/>
              <w:ind w:left="147" w:right="57" w:hanging="90"/>
              <w:jc w:val="both"/>
              <w:rPr>
                <w:rFonts w:ascii="Times New Roman" w:eastAsia="Times New Roman" w:hAnsi="Times New Roman" w:cs="Times New Roman"/>
              </w:rPr>
            </w:pPr>
            <w:r w:rsidRPr="00455CB4">
              <w:rPr>
                <w:rFonts w:ascii="Times New Roman" w:eastAsia="Times New Roman" w:hAnsi="Times New Roman" w:cs="Times New Roman"/>
              </w:rPr>
              <w:t>Поделки,</w:t>
            </w:r>
            <w:r w:rsidRPr="00455CB4">
              <w:rPr>
                <w:rFonts w:ascii="Times New Roman" w:eastAsia="Times New Roman" w:hAnsi="Times New Roman" w:cs="Times New Roman"/>
                <w:spacing w:val="-9"/>
              </w:rPr>
              <w:t xml:space="preserve"> </w:t>
            </w:r>
            <w:r w:rsidRPr="00455CB4">
              <w:rPr>
                <w:rFonts w:ascii="Times New Roman" w:eastAsia="Times New Roman" w:hAnsi="Times New Roman" w:cs="Times New Roman"/>
              </w:rPr>
              <w:t>украшение</w:t>
            </w:r>
            <w:r w:rsidRPr="00455CB4">
              <w:rPr>
                <w:rFonts w:ascii="Times New Roman" w:eastAsia="Times New Roman" w:hAnsi="Times New Roman" w:cs="Times New Roman"/>
                <w:spacing w:val="-57"/>
              </w:rPr>
              <w:t xml:space="preserve"> </w:t>
            </w:r>
            <w:r w:rsidRPr="00455CB4">
              <w:rPr>
                <w:rFonts w:ascii="Times New Roman" w:eastAsia="Times New Roman" w:hAnsi="Times New Roman" w:cs="Times New Roman"/>
              </w:rPr>
              <w:t>для</w:t>
            </w:r>
            <w:r w:rsidRPr="00455CB4">
              <w:rPr>
                <w:rFonts w:ascii="Times New Roman" w:eastAsia="Times New Roman" w:hAnsi="Times New Roman" w:cs="Times New Roman"/>
                <w:spacing w:val="-1"/>
              </w:rPr>
              <w:t xml:space="preserve"> </w:t>
            </w:r>
            <w:r w:rsidRPr="00455CB4">
              <w:rPr>
                <w:rFonts w:ascii="Times New Roman" w:eastAsia="Times New Roman" w:hAnsi="Times New Roman" w:cs="Times New Roman"/>
              </w:rPr>
              <w:t>групп,</w:t>
            </w:r>
            <w:r w:rsidR="007933B5">
              <w:rPr>
                <w:rFonts w:ascii="Times New Roman" w:eastAsia="Times New Roman" w:hAnsi="Times New Roman" w:cs="Times New Roman"/>
              </w:rPr>
              <w:t xml:space="preserve"> </w:t>
            </w:r>
            <w:r w:rsidRPr="007933B5">
              <w:rPr>
                <w:rFonts w:ascii="Times New Roman" w:eastAsia="Times New Roman" w:hAnsi="Times New Roman" w:cs="Times New Roman"/>
              </w:rPr>
              <w:t>сделанные</w:t>
            </w:r>
            <w:r w:rsidRPr="007933B5">
              <w:rPr>
                <w:rFonts w:ascii="Times New Roman" w:eastAsia="Times New Roman" w:hAnsi="Times New Roman" w:cs="Times New Roman"/>
                <w:spacing w:val="-5"/>
              </w:rPr>
              <w:t xml:space="preserve"> </w:t>
            </w:r>
            <w:r w:rsidRPr="007933B5">
              <w:rPr>
                <w:rFonts w:ascii="Times New Roman" w:eastAsia="Times New Roman" w:hAnsi="Times New Roman" w:cs="Times New Roman"/>
              </w:rPr>
              <w:t>своими</w:t>
            </w:r>
            <w:r w:rsidR="007933B5">
              <w:rPr>
                <w:rFonts w:ascii="Times New Roman" w:eastAsia="Times New Roman" w:hAnsi="Times New Roman" w:cs="Times New Roman"/>
              </w:rPr>
              <w:t xml:space="preserve"> </w:t>
            </w:r>
            <w:r w:rsidRPr="007933B5">
              <w:rPr>
                <w:rFonts w:ascii="Times New Roman" w:eastAsia="Times New Roman" w:hAnsi="Times New Roman" w:cs="Times New Roman"/>
              </w:rPr>
              <w:t>руками.</w:t>
            </w:r>
          </w:p>
        </w:tc>
        <w:tc>
          <w:tcPr>
            <w:tcW w:w="1853" w:type="dxa"/>
            <w:shd w:val="clear" w:color="auto" w:fill="auto"/>
          </w:tcPr>
          <w:p w:rsidR="009228BB" w:rsidRPr="00455CB4" w:rsidRDefault="009228BB" w:rsidP="00712192">
            <w:pPr>
              <w:pStyle w:val="a4"/>
              <w:widowControl w:val="0"/>
              <w:numPr>
                <w:ilvl w:val="0"/>
                <w:numId w:val="992"/>
              </w:numPr>
              <w:autoSpaceDE w:val="0"/>
              <w:autoSpaceDN w:val="0"/>
              <w:spacing w:after="0" w:line="240" w:lineRule="auto"/>
              <w:ind w:left="147" w:right="57" w:hanging="90"/>
              <w:jc w:val="both"/>
              <w:rPr>
                <w:rFonts w:ascii="Times New Roman" w:eastAsia="Times New Roman" w:hAnsi="Times New Roman" w:cs="Times New Roman"/>
                <w:lang w:eastAsia="ru-RU"/>
              </w:rPr>
            </w:pPr>
            <w:r w:rsidRPr="00455CB4">
              <w:rPr>
                <w:rFonts w:ascii="Times New Roman" w:eastAsia="Times New Roman" w:hAnsi="Times New Roman" w:cs="Times New Roman"/>
              </w:rPr>
              <w:t xml:space="preserve">Матрешки, деревянные </w:t>
            </w:r>
            <w:r w:rsidRPr="00455CB4">
              <w:rPr>
                <w:rFonts w:ascii="Times New Roman" w:eastAsia="Times New Roman" w:hAnsi="Times New Roman" w:cs="Times New Roman"/>
                <w:lang w:eastAsia="ru-RU"/>
              </w:rPr>
              <w:t>игрушки</w:t>
            </w:r>
          </w:p>
          <w:p w:rsidR="009228BB" w:rsidRPr="00455CB4" w:rsidRDefault="009228BB" w:rsidP="00712192">
            <w:pPr>
              <w:pStyle w:val="a4"/>
              <w:widowControl w:val="0"/>
              <w:numPr>
                <w:ilvl w:val="0"/>
                <w:numId w:val="992"/>
              </w:numPr>
              <w:tabs>
                <w:tab w:val="left" w:pos="989"/>
              </w:tabs>
              <w:autoSpaceDE w:val="0"/>
              <w:autoSpaceDN w:val="0"/>
              <w:spacing w:after="0" w:line="240" w:lineRule="auto"/>
              <w:ind w:left="147" w:right="57" w:hanging="90"/>
              <w:jc w:val="both"/>
              <w:rPr>
                <w:rFonts w:ascii="Times New Roman" w:eastAsia="Times New Roman" w:hAnsi="Times New Roman" w:cs="Times New Roman"/>
              </w:rPr>
            </w:pPr>
            <w:r w:rsidRPr="00455CB4">
              <w:rPr>
                <w:rFonts w:ascii="Times New Roman" w:eastAsia="Times New Roman" w:hAnsi="Times New Roman" w:cs="Times New Roman"/>
              </w:rPr>
              <w:t>Куклы в нарядных</w:t>
            </w:r>
            <w:r w:rsidRPr="00455CB4">
              <w:rPr>
                <w:rFonts w:ascii="Times New Roman" w:eastAsia="Times New Roman" w:hAnsi="Times New Roman" w:cs="Times New Roman"/>
                <w:spacing w:val="-57"/>
              </w:rPr>
              <w:t xml:space="preserve"> </w:t>
            </w:r>
            <w:r w:rsidRPr="00455CB4">
              <w:rPr>
                <w:rFonts w:ascii="Times New Roman" w:eastAsia="Times New Roman" w:hAnsi="Times New Roman" w:cs="Times New Roman"/>
              </w:rPr>
              <w:t>платьях, народных</w:t>
            </w:r>
            <w:r w:rsidRPr="00455CB4">
              <w:rPr>
                <w:rFonts w:ascii="Times New Roman" w:eastAsia="Times New Roman" w:hAnsi="Times New Roman" w:cs="Times New Roman"/>
                <w:spacing w:val="-57"/>
              </w:rPr>
              <w:t xml:space="preserve"> </w:t>
            </w:r>
            <w:r w:rsidRPr="00455CB4">
              <w:rPr>
                <w:rFonts w:ascii="Times New Roman" w:eastAsia="Times New Roman" w:hAnsi="Times New Roman" w:cs="Times New Roman"/>
              </w:rPr>
              <w:t>костюмах, сшитых</w:t>
            </w:r>
            <w:r w:rsidRPr="00455CB4">
              <w:rPr>
                <w:rFonts w:ascii="Times New Roman" w:eastAsia="Times New Roman" w:hAnsi="Times New Roman" w:cs="Times New Roman"/>
                <w:spacing w:val="-58"/>
              </w:rPr>
              <w:t xml:space="preserve"> </w:t>
            </w:r>
            <w:r w:rsidRPr="00455CB4">
              <w:rPr>
                <w:rFonts w:ascii="Times New Roman" w:eastAsia="Times New Roman" w:hAnsi="Times New Roman" w:cs="Times New Roman"/>
              </w:rPr>
              <w:t>родителями.</w:t>
            </w:r>
          </w:p>
        </w:tc>
      </w:tr>
      <w:tr w:rsidR="009228BB" w:rsidRPr="001E3B1F" w:rsidTr="00455CB4">
        <w:trPr>
          <w:trHeight w:val="829"/>
        </w:trPr>
        <w:tc>
          <w:tcPr>
            <w:tcW w:w="1266" w:type="dxa"/>
            <w:shd w:val="clear" w:color="auto" w:fill="auto"/>
          </w:tcPr>
          <w:p w:rsidR="009228BB" w:rsidRPr="001E3B1F" w:rsidRDefault="009228BB" w:rsidP="0092166E">
            <w:pPr>
              <w:widowControl w:val="0"/>
              <w:autoSpaceDE w:val="0"/>
              <w:autoSpaceDN w:val="0"/>
              <w:spacing w:after="0" w:line="240" w:lineRule="auto"/>
              <w:jc w:val="center"/>
              <w:rPr>
                <w:rFonts w:ascii="Times New Roman" w:eastAsia="Times New Roman" w:hAnsi="Times New Roman" w:cs="Times New Roman"/>
                <w:b/>
              </w:rPr>
            </w:pPr>
            <w:r w:rsidRPr="001E3B1F">
              <w:rPr>
                <w:rFonts w:ascii="Times New Roman" w:eastAsia="Times New Roman" w:hAnsi="Times New Roman" w:cs="Times New Roman"/>
                <w:b/>
              </w:rPr>
              <w:t>Культура</w:t>
            </w:r>
          </w:p>
        </w:tc>
        <w:tc>
          <w:tcPr>
            <w:tcW w:w="2410" w:type="dxa"/>
            <w:shd w:val="clear" w:color="auto" w:fill="auto"/>
          </w:tcPr>
          <w:p w:rsidR="007933B5" w:rsidRPr="007933B5" w:rsidRDefault="009228BB" w:rsidP="00712192">
            <w:pPr>
              <w:pStyle w:val="a4"/>
              <w:widowControl w:val="0"/>
              <w:numPr>
                <w:ilvl w:val="0"/>
                <w:numId w:val="993"/>
              </w:numPr>
              <w:autoSpaceDE w:val="0"/>
              <w:autoSpaceDN w:val="0"/>
              <w:spacing w:after="0" w:line="240" w:lineRule="auto"/>
              <w:ind w:left="147" w:right="57" w:hanging="90"/>
              <w:jc w:val="both"/>
              <w:rPr>
                <w:rFonts w:ascii="Times New Roman" w:eastAsia="Times New Roman" w:hAnsi="Times New Roman" w:cs="Times New Roman"/>
              </w:rPr>
            </w:pPr>
            <w:r w:rsidRPr="007933B5">
              <w:rPr>
                <w:rFonts w:ascii="Times New Roman" w:eastAsia="Times New Roman" w:hAnsi="Times New Roman" w:cs="Times New Roman"/>
              </w:rPr>
              <w:t>Центры театральной и</w:t>
            </w:r>
            <w:r w:rsidRPr="007933B5">
              <w:rPr>
                <w:rFonts w:ascii="Times New Roman" w:eastAsia="Times New Roman" w:hAnsi="Times New Roman" w:cs="Times New Roman"/>
                <w:spacing w:val="-58"/>
              </w:rPr>
              <w:t xml:space="preserve"> </w:t>
            </w:r>
            <w:r w:rsidRPr="007933B5">
              <w:rPr>
                <w:rFonts w:ascii="Times New Roman" w:eastAsia="Times New Roman" w:hAnsi="Times New Roman" w:cs="Times New Roman"/>
              </w:rPr>
              <w:t>музыкальной</w:t>
            </w:r>
            <w:r w:rsidR="007933B5">
              <w:rPr>
                <w:rFonts w:ascii="Times New Roman" w:eastAsia="Times New Roman" w:hAnsi="Times New Roman" w:cs="Times New Roman"/>
              </w:rPr>
              <w:t xml:space="preserve"> </w:t>
            </w:r>
            <w:r w:rsidRPr="007933B5">
              <w:rPr>
                <w:rFonts w:ascii="Times New Roman" w:eastAsia="Times New Roman" w:hAnsi="Times New Roman" w:cs="Times New Roman"/>
              </w:rPr>
              <w:t>деятельности, ИЗО.</w:t>
            </w:r>
          </w:p>
          <w:p w:rsidR="009228BB" w:rsidRPr="007933B5" w:rsidRDefault="009228BB" w:rsidP="00712192">
            <w:pPr>
              <w:pStyle w:val="a4"/>
              <w:widowControl w:val="0"/>
              <w:numPr>
                <w:ilvl w:val="0"/>
                <w:numId w:val="993"/>
              </w:numPr>
              <w:autoSpaceDE w:val="0"/>
              <w:autoSpaceDN w:val="0"/>
              <w:spacing w:after="0" w:line="240" w:lineRule="auto"/>
              <w:ind w:left="147" w:right="57" w:hanging="90"/>
              <w:jc w:val="both"/>
              <w:rPr>
                <w:rFonts w:ascii="Times New Roman" w:eastAsia="Times New Roman" w:hAnsi="Times New Roman" w:cs="Times New Roman"/>
              </w:rPr>
            </w:pPr>
            <w:r w:rsidRPr="007933B5">
              <w:rPr>
                <w:rFonts w:ascii="Times New Roman" w:eastAsia="Times New Roman" w:hAnsi="Times New Roman" w:cs="Times New Roman"/>
              </w:rPr>
              <w:t>Костюмерная.</w:t>
            </w:r>
          </w:p>
          <w:p w:rsidR="009228BB" w:rsidRPr="007933B5" w:rsidRDefault="009228BB" w:rsidP="00712192">
            <w:pPr>
              <w:pStyle w:val="a4"/>
              <w:widowControl w:val="0"/>
              <w:numPr>
                <w:ilvl w:val="0"/>
                <w:numId w:val="993"/>
              </w:numPr>
              <w:autoSpaceDE w:val="0"/>
              <w:autoSpaceDN w:val="0"/>
              <w:spacing w:after="0" w:line="240" w:lineRule="auto"/>
              <w:ind w:left="147" w:right="57" w:hanging="90"/>
              <w:jc w:val="both"/>
              <w:rPr>
                <w:rFonts w:ascii="Times New Roman" w:eastAsia="Times New Roman" w:hAnsi="Times New Roman" w:cs="Times New Roman"/>
              </w:rPr>
            </w:pPr>
            <w:r w:rsidRPr="007933B5">
              <w:rPr>
                <w:rFonts w:ascii="Times New Roman" w:eastAsia="Times New Roman" w:hAnsi="Times New Roman" w:cs="Times New Roman"/>
              </w:rPr>
              <w:t>Фойе.</w:t>
            </w:r>
          </w:p>
          <w:p w:rsidR="007933B5" w:rsidRPr="007933B5" w:rsidRDefault="009228BB" w:rsidP="00712192">
            <w:pPr>
              <w:pStyle w:val="a4"/>
              <w:widowControl w:val="0"/>
              <w:numPr>
                <w:ilvl w:val="0"/>
                <w:numId w:val="993"/>
              </w:numPr>
              <w:autoSpaceDE w:val="0"/>
              <w:autoSpaceDN w:val="0"/>
              <w:spacing w:after="0" w:line="240" w:lineRule="auto"/>
              <w:ind w:left="147" w:right="57" w:hanging="90"/>
              <w:jc w:val="both"/>
              <w:rPr>
                <w:rFonts w:ascii="Times New Roman" w:eastAsia="Times New Roman" w:hAnsi="Times New Roman" w:cs="Times New Roman"/>
              </w:rPr>
            </w:pPr>
            <w:r w:rsidRPr="007933B5">
              <w:rPr>
                <w:rFonts w:ascii="Times New Roman" w:eastAsia="Times New Roman" w:hAnsi="Times New Roman" w:cs="Times New Roman"/>
              </w:rPr>
              <w:t>Музыкальный зал.</w:t>
            </w:r>
          </w:p>
          <w:p w:rsidR="009228BB" w:rsidRPr="007933B5" w:rsidRDefault="009228BB" w:rsidP="00712192">
            <w:pPr>
              <w:pStyle w:val="a4"/>
              <w:widowControl w:val="0"/>
              <w:numPr>
                <w:ilvl w:val="0"/>
                <w:numId w:val="993"/>
              </w:numPr>
              <w:autoSpaceDE w:val="0"/>
              <w:autoSpaceDN w:val="0"/>
              <w:spacing w:after="0" w:line="240" w:lineRule="auto"/>
              <w:ind w:left="147" w:right="57" w:hanging="90"/>
              <w:jc w:val="both"/>
              <w:rPr>
                <w:rFonts w:ascii="Times New Roman" w:eastAsia="Times New Roman" w:hAnsi="Times New Roman" w:cs="Times New Roman"/>
              </w:rPr>
            </w:pPr>
            <w:r w:rsidRPr="007933B5">
              <w:rPr>
                <w:rFonts w:ascii="Times New Roman" w:eastAsia="Times New Roman" w:hAnsi="Times New Roman" w:cs="Times New Roman"/>
              </w:rPr>
              <w:t>Изостудия.</w:t>
            </w:r>
          </w:p>
          <w:p w:rsidR="009228BB" w:rsidRPr="007933B5" w:rsidRDefault="009228BB" w:rsidP="00712192">
            <w:pPr>
              <w:pStyle w:val="a4"/>
              <w:widowControl w:val="0"/>
              <w:numPr>
                <w:ilvl w:val="0"/>
                <w:numId w:val="993"/>
              </w:numPr>
              <w:autoSpaceDE w:val="0"/>
              <w:autoSpaceDN w:val="0"/>
              <w:spacing w:after="0" w:line="240" w:lineRule="auto"/>
              <w:ind w:left="147" w:right="57" w:hanging="90"/>
              <w:jc w:val="both"/>
              <w:rPr>
                <w:rFonts w:ascii="Times New Roman" w:eastAsia="Times New Roman" w:hAnsi="Times New Roman" w:cs="Times New Roman"/>
              </w:rPr>
            </w:pPr>
            <w:r w:rsidRPr="007933B5">
              <w:rPr>
                <w:rFonts w:ascii="Times New Roman" w:eastAsia="Times New Roman" w:hAnsi="Times New Roman" w:cs="Times New Roman"/>
              </w:rPr>
              <w:t>Музыкальная</w:t>
            </w:r>
            <w:r w:rsidRPr="007933B5">
              <w:rPr>
                <w:rFonts w:ascii="Times New Roman" w:eastAsia="Times New Roman" w:hAnsi="Times New Roman" w:cs="Times New Roman"/>
                <w:spacing w:val="1"/>
              </w:rPr>
              <w:t xml:space="preserve"> </w:t>
            </w:r>
            <w:r w:rsidRPr="007933B5">
              <w:rPr>
                <w:rFonts w:ascii="Times New Roman" w:eastAsia="Times New Roman" w:hAnsi="Times New Roman" w:cs="Times New Roman"/>
              </w:rPr>
              <w:t>площадка на</w:t>
            </w:r>
            <w:r w:rsidRPr="007933B5">
              <w:rPr>
                <w:rFonts w:ascii="Times New Roman" w:eastAsia="Times New Roman" w:hAnsi="Times New Roman" w:cs="Times New Roman"/>
                <w:spacing w:val="1"/>
              </w:rPr>
              <w:t xml:space="preserve"> </w:t>
            </w:r>
            <w:r w:rsidRPr="007933B5">
              <w:rPr>
                <w:rFonts w:ascii="Times New Roman" w:eastAsia="Times New Roman" w:hAnsi="Times New Roman" w:cs="Times New Roman"/>
              </w:rPr>
              <w:t>территории детского</w:t>
            </w:r>
            <w:r w:rsidRPr="007933B5">
              <w:rPr>
                <w:rFonts w:ascii="Times New Roman" w:eastAsia="Times New Roman" w:hAnsi="Times New Roman" w:cs="Times New Roman"/>
                <w:spacing w:val="-57"/>
              </w:rPr>
              <w:t xml:space="preserve"> </w:t>
            </w:r>
            <w:r w:rsidRPr="007933B5">
              <w:rPr>
                <w:rFonts w:ascii="Times New Roman" w:eastAsia="Times New Roman" w:hAnsi="Times New Roman" w:cs="Times New Roman"/>
              </w:rPr>
              <w:t>сада.</w:t>
            </w:r>
          </w:p>
          <w:p w:rsidR="009228BB" w:rsidRPr="007933B5" w:rsidRDefault="009228BB" w:rsidP="00712192">
            <w:pPr>
              <w:pStyle w:val="a4"/>
              <w:widowControl w:val="0"/>
              <w:numPr>
                <w:ilvl w:val="0"/>
                <w:numId w:val="993"/>
              </w:numPr>
              <w:autoSpaceDE w:val="0"/>
              <w:autoSpaceDN w:val="0"/>
              <w:spacing w:after="0" w:line="240" w:lineRule="auto"/>
              <w:ind w:left="147" w:right="57" w:hanging="90"/>
              <w:jc w:val="both"/>
              <w:rPr>
                <w:rFonts w:ascii="Times New Roman" w:eastAsia="Times New Roman" w:hAnsi="Times New Roman" w:cs="Times New Roman"/>
              </w:rPr>
            </w:pPr>
            <w:r w:rsidRPr="007933B5">
              <w:rPr>
                <w:rFonts w:ascii="Times New Roman" w:eastAsia="Times New Roman" w:hAnsi="Times New Roman" w:cs="Times New Roman"/>
              </w:rPr>
              <w:t>Детский</w:t>
            </w:r>
            <w:r w:rsidRPr="007933B5">
              <w:rPr>
                <w:rFonts w:ascii="Times New Roman" w:eastAsia="Times New Roman" w:hAnsi="Times New Roman" w:cs="Times New Roman"/>
                <w:spacing w:val="-3"/>
              </w:rPr>
              <w:t xml:space="preserve"> </w:t>
            </w:r>
            <w:r w:rsidRPr="007933B5">
              <w:rPr>
                <w:rFonts w:ascii="Times New Roman" w:eastAsia="Times New Roman" w:hAnsi="Times New Roman" w:cs="Times New Roman"/>
              </w:rPr>
              <w:t>театр.</w:t>
            </w:r>
          </w:p>
          <w:p w:rsidR="007933B5" w:rsidRDefault="007933B5" w:rsidP="00712192">
            <w:pPr>
              <w:pStyle w:val="a4"/>
              <w:widowControl w:val="0"/>
              <w:numPr>
                <w:ilvl w:val="0"/>
                <w:numId w:val="993"/>
              </w:numPr>
              <w:autoSpaceDE w:val="0"/>
              <w:autoSpaceDN w:val="0"/>
              <w:spacing w:after="0" w:line="240" w:lineRule="auto"/>
              <w:ind w:left="147" w:right="57" w:hanging="90"/>
              <w:jc w:val="both"/>
              <w:rPr>
                <w:rFonts w:ascii="Times New Roman" w:eastAsia="Times New Roman" w:hAnsi="Times New Roman" w:cs="Times New Roman"/>
              </w:rPr>
            </w:pPr>
            <w:r>
              <w:rPr>
                <w:rFonts w:ascii="Times New Roman" w:eastAsia="Times New Roman" w:hAnsi="Times New Roman" w:cs="Times New Roman"/>
              </w:rPr>
              <w:t>Библиотека.</w:t>
            </w:r>
          </w:p>
          <w:p w:rsidR="009228BB" w:rsidRPr="007933B5" w:rsidRDefault="009228BB" w:rsidP="00712192">
            <w:pPr>
              <w:pStyle w:val="a4"/>
              <w:widowControl w:val="0"/>
              <w:numPr>
                <w:ilvl w:val="0"/>
                <w:numId w:val="993"/>
              </w:numPr>
              <w:autoSpaceDE w:val="0"/>
              <w:autoSpaceDN w:val="0"/>
              <w:spacing w:after="0" w:line="240" w:lineRule="auto"/>
              <w:ind w:left="147" w:right="57" w:hanging="90"/>
              <w:jc w:val="both"/>
              <w:rPr>
                <w:rFonts w:ascii="Times New Roman" w:eastAsia="Times New Roman" w:hAnsi="Times New Roman" w:cs="Times New Roman"/>
              </w:rPr>
            </w:pPr>
            <w:r w:rsidRPr="007933B5">
              <w:rPr>
                <w:rFonts w:ascii="Times New Roman" w:eastAsia="Times New Roman" w:hAnsi="Times New Roman" w:cs="Times New Roman"/>
              </w:rPr>
              <w:t>Визуализация правил</w:t>
            </w:r>
            <w:r w:rsidRPr="007933B5">
              <w:rPr>
                <w:rFonts w:ascii="Times New Roman" w:eastAsia="Times New Roman" w:hAnsi="Times New Roman" w:cs="Times New Roman"/>
                <w:spacing w:val="-57"/>
              </w:rPr>
              <w:t xml:space="preserve"> </w:t>
            </w:r>
            <w:r w:rsidRPr="007933B5">
              <w:rPr>
                <w:rFonts w:ascii="Times New Roman" w:eastAsia="Times New Roman" w:hAnsi="Times New Roman" w:cs="Times New Roman"/>
              </w:rPr>
              <w:t>поведения.</w:t>
            </w:r>
          </w:p>
        </w:tc>
        <w:tc>
          <w:tcPr>
            <w:tcW w:w="3827" w:type="dxa"/>
            <w:shd w:val="clear" w:color="auto" w:fill="auto"/>
          </w:tcPr>
          <w:p w:rsidR="009228BB" w:rsidRPr="007933B5" w:rsidRDefault="009228BB" w:rsidP="00712192">
            <w:pPr>
              <w:pStyle w:val="a4"/>
              <w:widowControl w:val="0"/>
              <w:numPr>
                <w:ilvl w:val="0"/>
                <w:numId w:val="993"/>
              </w:numPr>
              <w:autoSpaceDE w:val="0"/>
              <w:autoSpaceDN w:val="0"/>
              <w:spacing w:after="0" w:line="240" w:lineRule="auto"/>
              <w:ind w:left="147" w:right="57" w:hanging="90"/>
              <w:jc w:val="both"/>
              <w:rPr>
                <w:rFonts w:ascii="Times New Roman" w:eastAsia="Times New Roman" w:hAnsi="Times New Roman" w:cs="Times New Roman"/>
              </w:rPr>
            </w:pPr>
            <w:r w:rsidRPr="007933B5">
              <w:rPr>
                <w:rFonts w:ascii="Times New Roman" w:eastAsia="Times New Roman" w:hAnsi="Times New Roman" w:cs="Times New Roman"/>
              </w:rPr>
              <w:t>Интерактивная доска,</w:t>
            </w:r>
            <w:r w:rsidRPr="007933B5">
              <w:rPr>
                <w:rFonts w:ascii="Times New Roman" w:eastAsia="Times New Roman" w:hAnsi="Times New Roman" w:cs="Times New Roman"/>
                <w:spacing w:val="-58"/>
              </w:rPr>
              <w:t xml:space="preserve"> </w:t>
            </w:r>
            <w:r w:rsidRPr="007933B5">
              <w:rPr>
                <w:rFonts w:ascii="Times New Roman" w:eastAsia="Times New Roman" w:hAnsi="Times New Roman" w:cs="Times New Roman"/>
              </w:rPr>
              <w:t>проектор,</w:t>
            </w:r>
            <w:r w:rsidRPr="007933B5">
              <w:rPr>
                <w:rFonts w:ascii="Times New Roman" w:eastAsia="Times New Roman" w:hAnsi="Times New Roman" w:cs="Times New Roman"/>
                <w:spacing w:val="1"/>
              </w:rPr>
              <w:t xml:space="preserve"> </w:t>
            </w:r>
            <w:r w:rsidRPr="007933B5">
              <w:rPr>
                <w:rFonts w:ascii="Times New Roman" w:eastAsia="Times New Roman" w:hAnsi="Times New Roman" w:cs="Times New Roman"/>
              </w:rPr>
              <w:t>интерактивный пол,</w:t>
            </w:r>
            <w:r w:rsidRPr="007933B5">
              <w:rPr>
                <w:rFonts w:ascii="Times New Roman" w:eastAsia="Times New Roman" w:hAnsi="Times New Roman" w:cs="Times New Roman"/>
                <w:spacing w:val="1"/>
              </w:rPr>
              <w:t xml:space="preserve"> </w:t>
            </w:r>
            <w:r w:rsidRPr="007933B5">
              <w:rPr>
                <w:rFonts w:ascii="Times New Roman" w:eastAsia="Times New Roman" w:hAnsi="Times New Roman" w:cs="Times New Roman"/>
              </w:rPr>
              <w:t>ширмы, занавесы,</w:t>
            </w:r>
            <w:r w:rsidRPr="007933B5">
              <w:rPr>
                <w:rFonts w:ascii="Times New Roman" w:eastAsia="Times New Roman" w:hAnsi="Times New Roman" w:cs="Times New Roman"/>
                <w:spacing w:val="1"/>
              </w:rPr>
              <w:t xml:space="preserve"> </w:t>
            </w:r>
            <w:r w:rsidRPr="007933B5">
              <w:rPr>
                <w:rFonts w:ascii="Times New Roman" w:eastAsia="Times New Roman" w:hAnsi="Times New Roman" w:cs="Times New Roman"/>
              </w:rPr>
              <w:t>напольные маркеры</w:t>
            </w:r>
            <w:r w:rsidRPr="007933B5">
              <w:rPr>
                <w:rFonts w:ascii="Times New Roman" w:eastAsia="Times New Roman" w:hAnsi="Times New Roman" w:cs="Times New Roman"/>
                <w:spacing w:val="1"/>
              </w:rPr>
              <w:t xml:space="preserve"> </w:t>
            </w:r>
            <w:r w:rsidRPr="007933B5">
              <w:rPr>
                <w:rFonts w:ascii="Times New Roman" w:eastAsia="Times New Roman" w:hAnsi="Times New Roman" w:cs="Times New Roman"/>
              </w:rPr>
              <w:t>(изба,</w:t>
            </w:r>
            <w:r w:rsidRPr="007933B5">
              <w:rPr>
                <w:rFonts w:ascii="Times New Roman" w:eastAsia="Times New Roman" w:hAnsi="Times New Roman" w:cs="Times New Roman"/>
                <w:spacing w:val="-1"/>
              </w:rPr>
              <w:t xml:space="preserve"> </w:t>
            </w:r>
            <w:r w:rsidRPr="007933B5">
              <w:rPr>
                <w:rFonts w:ascii="Times New Roman" w:eastAsia="Times New Roman" w:hAnsi="Times New Roman" w:cs="Times New Roman"/>
              </w:rPr>
              <w:t>печь…),</w:t>
            </w:r>
            <w:r w:rsidR="007933B5">
              <w:rPr>
                <w:rFonts w:ascii="Times New Roman" w:eastAsia="Times New Roman" w:hAnsi="Times New Roman" w:cs="Times New Roman"/>
              </w:rPr>
              <w:t xml:space="preserve"> </w:t>
            </w:r>
            <w:r w:rsidRPr="007933B5">
              <w:rPr>
                <w:rFonts w:ascii="Times New Roman" w:eastAsia="Times New Roman" w:hAnsi="Times New Roman" w:cs="Times New Roman"/>
              </w:rPr>
              <w:t>медиатека</w:t>
            </w:r>
            <w:r w:rsidRPr="007933B5">
              <w:rPr>
                <w:rFonts w:ascii="Times New Roman" w:eastAsia="Times New Roman" w:hAnsi="Times New Roman" w:cs="Times New Roman"/>
                <w:spacing w:val="1"/>
              </w:rPr>
              <w:t xml:space="preserve"> </w:t>
            </w:r>
            <w:r w:rsidRPr="007933B5">
              <w:rPr>
                <w:rFonts w:ascii="Times New Roman" w:eastAsia="Times New Roman" w:hAnsi="Times New Roman" w:cs="Times New Roman"/>
                <w:spacing w:val="-1"/>
              </w:rPr>
              <w:t>(музыкальное</w:t>
            </w:r>
            <w:r w:rsidR="007933B5">
              <w:rPr>
                <w:rFonts w:ascii="Times New Roman" w:eastAsia="Times New Roman" w:hAnsi="Times New Roman" w:cs="Times New Roman"/>
                <w:spacing w:val="-1"/>
              </w:rPr>
              <w:t xml:space="preserve"> </w:t>
            </w:r>
            <w:r w:rsidRPr="007933B5">
              <w:rPr>
                <w:rFonts w:ascii="Times New Roman" w:eastAsia="Times New Roman" w:hAnsi="Times New Roman" w:cs="Times New Roman"/>
              </w:rPr>
              <w:t>сопровождение, песни,</w:t>
            </w:r>
            <w:r w:rsidRPr="007933B5">
              <w:rPr>
                <w:rFonts w:ascii="Times New Roman" w:eastAsia="Times New Roman" w:hAnsi="Times New Roman" w:cs="Times New Roman"/>
                <w:spacing w:val="-57"/>
              </w:rPr>
              <w:t xml:space="preserve"> </w:t>
            </w:r>
            <w:r w:rsidRPr="007933B5">
              <w:rPr>
                <w:rFonts w:ascii="Times New Roman" w:eastAsia="Times New Roman" w:hAnsi="Times New Roman" w:cs="Times New Roman"/>
              </w:rPr>
              <w:t>сказки, виртуальные</w:t>
            </w:r>
            <w:r w:rsidRPr="007933B5">
              <w:rPr>
                <w:rFonts w:ascii="Times New Roman" w:eastAsia="Times New Roman" w:hAnsi="Times New Roman" w:cs="Times New Roman"/>
                <w:spacing w:val="1"/>
              </w:rPr>
              <w:t xml:space="preserve"> </w:t>
            </w:r>
            <w:r w:rsidRPr="007933B5">
              <w:rPr>
                <w:rFonts w:ascii="Times New Roman" w:eastAsia="Times New Roman" w:hAnsi="Times New Roman" w:cs="Times New Roman"/>
              </w:rPr>
              <w:t>экскурсии); картотеки</w:t>
            </w:r>
            <w:r w:rsidRPr="007933B5">
              <w:rPr>
                <w:rFonts w:ascii="Times New Roman" w:eastAsia="Times New Roman" w:hAnsi="Times New Roman" w:cs="Times New Roman"/>
                <w:spacing w:val="1"/>
              </w:rPr>
              <w:t xml:space="preserve"> </w:t>
            </w:r>
            <w:r w:rsidRPr="007933B5">
              <w:rPr>
                <w:rFonts w:ascii="Times New Roman" w:eastAsia="Times New Roman" w:hAnsi="Times New Roman" w:cs="Times New Roman"/>
              </w:rPr>
              <w:t>(игр,</w:t>
            </w:r>
            <w:r w:rsidRPr="007933B5">
              <w:rPr>
                <w:rFonts w:ascii="Times New Roman" w:eastAsia="Times New Roman" w:hAnsi="Times New Roman" w:cs="Times New Roman"/>
                <w:spacing w:val="-1"/>
              </w:rPr>
              <w:t xml:space="preserve"> </w:t>
            </w:r>
            <w:r w:rsidRPr="007933B5">
              <w:rPr>
                <w:rFonts w:ascii="Times New Roman" w:eastAsia="Times New Roman" w:hAnsi="Times New Roman" w:cs="Times New Roman"/>
              </w:rPr>
              <w:t>закличек,</w:t>
            </w:r>
            <w:r w:rsidRPr="007933B5">
              <w:rPr>
                <w:rFonts w:ascii="Times New Roman" w:eastAsia="Times New Roman" w:hAnsi="Times New Roman" w:cs="Times New Roman"/>
                <w:spacing w:val="-1"/>
              </w:rPr>
              <w:t xml:space="preserve"> </w:t>
            </w:r>
            <w:r w:rsidRPr="007933B5">
              <w:rPr>
                <w:rFonts w:ascii="Times New Roman" w:eastAsia="Times New Roman" w:hAnsi="Times New Roman" w:cs="Times New Roman"/>
              </w:rPr>
              <w:t>песен).</w:t>
            </w:r>
          </w:p>
          <w:p w:rsidR="009228BB" w:rsidRPr="007933B5" w:rsidRDefault="009228BB" w:rsidP="00712192">
            <w:pPr>
              <w:pStyle w:val="a4"/>
              <w:widowControl w:val="0"/>
              <w:numPr>
                <w:ilvl w:val="0"/>
                <w:numId w:val="993"/>
              </w:numPr>
              <w:autoSpaceDE w:val="0"/>
              <w:autoSpaceDN w:val="0"/>
              <w:spacing w:after="0" w:line="240" w:lineRule="auto"/>
              <w:ind w:left="147" w:right="57" w:hanging="90"/>
              <w:jc w:val="both"/>
              <w:rPr>
                <w:rFonts w:ascii="Times New Roman" w:eastAsia="Times New Roman" w:hAnsi="Times New Roman" w:cs="Times New Roman"/>
              </w:rPr>
            </w:pPr>
            <w:r w:rsidRPr="007933B5">
              <w:rPr>
                <w:rFonts w:ascii="Times New Roman" w:eastAsia="Times New Roman" w:hAnsi="Times New Roman" w:cs="Times New Roman"/>
              </w:rPr>
              <w:t>Книги,</w:t>
            </w:r>
            <w:r w:rsidRPr="007933B5">
              <w:rPr>
                <w:rFonts w:ascii="Times New Roman" w:eastAsia="Times New Roman" w:hAnsi="Times New Roman" w:cs="Times New Roman"/>
                <w:spacing w:val="-2"/>
              </w:rPr>
              <w:t xml:space="preserve"> </w:t>
            </w:r>
            <w:r w:rsidRPr="007933B5">
              <w:rPr>
                <w:rFonts w:ascii="Times New Roman" w:eastAsia="Times New Roman" w:hAnsi="Times New Roman" w:cs="Times New Roman"/>
              </w:rPr>
              <w:t>пособия, дидактические</w:t>
            </w:r>
            <w:r w:rsidRPr="007933B5">
              <w:rPr>
                <w:rFonts w:ascii="Times New Roman" w:eastAsia="Times New Roman" w:hAnsi="Times New Roman" w:cs="Times New Roman"/>
                <w:spacing w:val="1"/>
              </w:rPr>
              <w:t xml:space="preserve"> </w:t>
            </w:r>
            <w:r w:rsidRPr="007933B5">
              <w:rPr>
                <w:rFonts w:ascii="Times New Roman" w:eastAsia="Times New Roman" w:hAnsi="Times New Roman" w:cs="Times New Roman"/>
              </w:rPr>
              <w:t>материалы</w:t>
            </w:r>
            <w:r w:rsidRPr="007933B5">
              <w:rPr>
                <w:rFonts w:ascii="Times New Roman" w:eastAsia="Times New Roman" w:hAnsi="Times New Roman" w:cs="Times New Roman"/>
                <w:spacing w:val="-14"/>
              </w:rPr>
              <w:t xml:space="preserve"> </w:t>
            </w:r>
            <w:r w:rsidRPr="007933B5">
              <w:rPr>
                <w:rFonts w:ascii="Times New Roman" w:eastAsia="Times New Roman" w:hAnsi="Times New Roman" w:cs="Times New Roman"/>
              </w:rPr>
              <w:t>(портреты),</w:t>
            </w:r>
            <w:r w:rsidRPr="007933B5">
              <w:rPr>
                <w:rFonts w:ascii="Times New Roman" w:eastAsia="Times New Roman" w:hAnsi="Times New Roman" w:cs="Times New Roman"/>
                <w:spacing w:val="-57"/>
              </w:rPr>
              <w:t xml:space="preserve"> </w:t>
            </w:r>
            <w:r w:rsidRPr="007933B5">
              <w:rPr>
                <w:rFonts w:ascii="Times New Roman" w:eastAsia="Times New Roman" w:hAnsi="Times New Roman" w:cs="Times New Roman"/>
              </w:rPr>
              <w:t>плакаты;</w:t>
            </w:r>
            <w:r w:rsidRPr="007933B5">
              <w:rPr>
                <w:rFonts w:ascii="Times New Roman" w:eastAsia="Times New Roman" w:hAnsi="Times New Roman" w:cs="Times New Roman"/>
                <w:spacing w:val="-1"/>
              </w:rPr>
              <w:t xml:space="preserve"> </w:t>
            </w:r>
            <w:r w:rsidRPr="007933B5">
              <w:rPr>
                <w:rFonts w:ascii="Times New Roman" w:eastAsia="Times New Roman" w:hAnsi="Times New Roman" w:cs="Times New Roman"/>
              </w:rPr>
              <w:t>костюмы.</w:t>
            </w:r>
          </w:p>
          <w:p w:rsidR="007933B5" w:rsidRPr="007933B5" w:rsidRDefault="009228BB" w:rsidP="00712192">
            <w:pPr>
              <w:pStyle w:val="a4"/>
              <w:widowControl w:val="0"/>
              <w:numPr>
                <w:ilvl w:val="0"/>
                <w:numId w:val="993"/>
              </w:numPr>
              <w:autoSpaceDE w:val="0"/>
              <w:autoSpaceDN w:val="0"/>
              <w:spacing w:after="0" w:line="240" w:lineRule="auto"/>
              <w:ind w:left="147" w:right="57" w:hanging="90"/>
              <w:jc w:val="both"/>
              <w:rPr>
                <w:rFonts w:ascii="Times New Roman" w:eastAsia="Times New Roman" w:hAnsi="Times New Roman" w:cs="Times New Roman"/>
              </w:rPr>
            </w:pPr>
            <w:r w:rsidRPr="007933B5">
              <w:rPr>
                <w:rFonts w:ascii="Times New Roman" w:eastAsia="Times New Roman" w:hAnsi="Times New Roman" w:cs="Times New Roman"/>
              </w:rPr>
              <w:t>Народные</w:t>
            </w:r>
            <w:r w:rsidRPr="007933B5">
              <w:rPr>
                <w:rFonts w:ascii="Times New Roman" w:eastAsia="Times New Roman" w:hAnsi="Times New Roman" w:cs="Times New Roman"/>
                <w:spacing w:val="-15"/>
              </w:rPr>
              <w:t xml:space="preserve"> </w:t>
            </w:r>
            <w:r w:rsidRPr="007933B5">
              <w:rPr>
                <w:rFonts w:ascii="Times New Roman" w:eastAsia="Times New Roman" w:hAnsi="Times New Roman" w:cs="Times New Roman"/>
              </w:rPr>
              <w:t>костюмы,</w:t>
            </w:r>
            <w:r w:rsidRPr="007933B5">
              <w:rPr>
                <w:rFonts w:ascii="Times New Roman" w:eastAsia="Times New Roman" w:hAnsi="Times New Roman" w:cs="Times New Roman"/>
                <w:spacing w:val="-57"/>
              </w:rPr>
              <w:t xml:space="preserve"> </w:t>
            </w:r>
            <w:r w:rsidRPr="007933B5">
              <w:rPr>
                <w:rFonts w:ascii="Times New Roman" w:eastAsia="Times New Roman" w:hAnsi="Times New Roman" w:cs="Times New Roman"/>
              </w:rPr>
              <w:t>изделия народных</w:t>
            </w:r>
            <w:r w:rsidRPr="007933B5">
              <w:rPr>
                <w:rFonts w:ascii="Times New Roman" w:eastAsia="Times New Roman" w:hAnsi="Times New Roman" w:cs="Times New Roman"/>
                <w:spacing w:val="1"/>
              </w:rPr>
              <w:t xml:space="preserve"> </w:t>
            </w:r>
            <w:r w:rsidRPr="007933B5">
              <w:rPr>
                <w:rFonts w:ascii="Times New Roman" w:eastAsia="Times New Roman" w:hAnsi="Times New Roman" w:cs="Times New Roman"/>
              </w:rPr>
              <w:t>промыслов,</w:t>
            </w:r>
            <w:r w:rsidRPr="007933B5">
              <w:rPr>
                <w:rFonts w:ascii="Times New Roman" w:eastAsia="Times New Roman" w:hAnsi="Times New Roman" w:cs="Times New Roman"/>
                <w:spacing w:val="1"/>
              </w:rPr>
              <w:t xml:space="preserve"> </w:t>
            </w:r>
            <w:r w:rsidRPr="007933B5">
              <w:rPr>
                <w:rFonts w:ascii="Times New Roman" w:eastAsia="Times New Roman" w:hAnsi="Times New Roman" w:cs="Times New Roman"/>
              </w:rPr>
              <w:t>заготовки для</w:t>
            </w:r>
            <w:r w:rsidRPr="007933B5">
              <w:rPr>
                <w:rFonts w:ascii="Times New Roman" w:eastAsia="Times New Roman" w:hAnsi="Times New Roman" w:cs="Times New Roman"/>
                <w:spacing w:val="1"/>
              </w:rPr>
              <w:t xml:space="preserve"> </w:t>
            </w:r>
            <w:r w:rsidRPr="007933B5">
              <w:rPr>
                <w:rFonts w:ascii="Times New Roman" w:eastAsia="Times New Roman" w:hAnsi="Times New Roman" w:cs="Times New Roman"/>
              </w:rPr>
              <w:t>творчества по</w:t>
            </w:r>
            <w:r w:rsidRPr="007933B5">
              <w:rPr>
                <w:rFonts w:ascii="Times New Roman" w:eastAsia="Times New Roman" w:hAnsi="Times New Roman" w:cs="Times New Roman"/>
                <w:spacing w:val="1"/>
              </w:rPr>
              <w:t xml:space="preserve"> </w:t>
            </w:r>
            <w:r w:rsidRPr="007933B5">
              <w:rPr>
                <w:rFonts w:ascii="Times New Roman" w:eastAsia="Times New Roman" w:hAnsi="Times New Roman" w:cs="Times New Roman"/>
              </w:rPr>
              <w:t>народным</w:t>
            </w:r>
            <w:r w:rsidR="007933B5">
              <w:rPr>
                <w:rFonts w:ascii="Times New Roman" w:eastAsia="Times New Roman" w:hAnsi="Times New Roman" w:cs="Times New Roman"/>
              </w:rPr>
              <w:t xml:space="preserve"> </w:t>
            </w:r>
            <w:r w:rsidRPr="007933B5">
              <w:rPr>
                <w:rFonts w:ascii="Times New Roman" w:eastAsia="Times New Roman" w:hAnsi="Times New Roman" w:cs="Times New Roman"/>
              </w:rPr>
              <w:t>промыслам.</w:t>
            </w:r>
            <w:r w:rsidRPr="007933B5">
              <w:rPr>
                <w:rFonts w:ascii="Times New Roman" w:eastAsia="Times New Roman" w:hAnsi="Times New Roman" w:cs="Times New Roman"/>
                <w:spacing w:val="1"/>
              </w:rPr>
              <w:t xml:space="preserve"> </w:t>
            </w:r>
          </w:p>
          <w:p w:rsidR="009228BB" w:rsidRPr="007933B5" w:rsidRDefault="009228BB" w:rsidP="00712192">
            <w:pPr>
              <w:pStyle w:val="a4"/>
              <w:widowControl w:val="0"/>
              <w:numPr>
                <w:ilvl w:val="0"/>
                <w:numId w:val="993"/>
              </w:numPr>
              <w:autoSpaceDE w:val="0"/>
              <w:autoSpaceDN w:val="0"/>
              <w:spacing w:after="0" w:line="240" w:lineRule="auto"/>
              <w:ind w:left="147" w:right="57" w:hanging="90"/>
              <w:jc w:val="both"/>
              <w:rPr>
                <w:rFonts w:ascii="Times New Roman" w:eastAsia="Times New Roman" w:hAnsi="Times New Roman" w:cs="Times New Roman"/>
              </w:rPr>
            </w:pPr>
            <w:r w:rsidRPr="007933B5">
              <w:rPr>
                <w:rFonts w:ascii="Times New Roman" w:eastAsia="Times New Roman" w:hAnsi="Times New Roman" w:cs="Times New Roman"/>
                <w:spacing w:val="-1"/>
              </w:rPr>
              <w:t>Набор</w:t>
            </w:r>
            <w:r w:rsidRPr="007933B5">
              <w:rPr>
                <w:rFonts w:ascii="Times New Roman" w:eastAsia="Times New Roman" w:hAnsi="Times New Roman" w:cs="Times New Roman"/>
                <w:spacing w:val="-11"/>
              </w:rPr>
              <w:t xml:space="preserve"> </w:t>
            </w:r>
            <w:r w:rsidRPr="007933B5">
              <w:rPr>
                <w:rFonts w:ascii="Times New Roman" w:eastAsia="Times New Roman" w:hAnsi="Times New Roman" w:cs="Times New Roman"/>
              </w:rPr>
              <w:t>картинок</w:t>
            </w:r>
            <w:r w:rsidR="007933B5">
              <w:rPr>
                <w:rFonts w:ascii="Times New Roman" w:eastAsia="Times New Roman" w:hAnsi="Times New Roman" w:cs="Times New Roman"/>
              </w:rPr>
              <w:t xml:space="preserve"> </w:t>
            </w:r>
            <w:r w:rsidRPr="007933B5">
              <w:rPr>
                <w:rFonts w:ascii="Times New Roman" w:eastAsia="Times New Roman" w:hAnsi="Times New Roman" w:cs="Times New Roman"/>
              </w:rPr>
              <w:t>«Правила</w:t>
            </w:r>
            <w:r w:rsidRPr="007933B5">
              <w:rPr>
                <w:rFonts w:ascii="Times New Roman" w:eastAsia="Times New Roman" w:hAnsi="Times New Roman" w:cs="Times New Roman"/>
                <w:spacing w:val="-14"/>
              </w:rPr>
              <w:t xml:space="preserve"> </w:t>
            </w:r>
            <w:r w:rsidRPr="007933B5">
              <w:rPr>
                <w:rFonts w:ascii="Times New Roman" w:eastAsia="Times New Roman" w:hAnsi="Times New Roman" w:cs="Times New Roman"/>
              </w:rPr>
              <w:t>поведения</w:t>
            </w:r>
            <w:r w:rsidRPr="007933B5">
              <w:rPr>
                <w:rFonts w:ascii="Times New Roman" w:eastAsia="Times New Roman" w:hAnsi="Times New Roman" w:cs="Times New Roman"/>
                <w:spacing w:val="-57"/>
              </w:rPr>
              <w:t xml:space="preserve"> </w:t>
            </w:r>
            <w:r w:rsidRPr="007933B5">
              <w:rPr>
                <w:rFonts w:ascii="Times New Roman" w:eastAsia="Times New Roman" w:hAnsi="Times New Roman" w:cs="Times New Roman"/>
              </w:rPr>
              <w:t>в</w:t>
            </w:r>
            <w:r w:rsidRPr="007933B5">
              <w:rPr>
                <w:rFonts w:ascii="Times New Roman" w:eastAsia="Times New Roman" w:hAnsi="Times New Roman" w:cs="Times New Roman"/>
                <w:spacing w:val="-2"/>
              </w:rPr>
              <w:t xml:space="preserve"> </w:t>
            </w:r>
            <w:r w:rsidRPr="007933B5">
              <w:rPr>
                <w:rFonts w:ascii="Times New Roman" w:eastAsia="Times New Roman" w:hAnsi="Times New Roman" w:cs="Times New Roman"/>
              </w:rPr>
              <w:t>библиотеке»,</w:t>
            </w:r>
            <w:r w:rsidR="007933B5">
              <w:rPr>
                <w:rFonts w:ascii="Times New Roman" w:eastAsia="Times New Roman" w:hAnsi="Times New Roman" w:cs="Times New Roman"/>
              </w:rPr>
              <w:t xml:space="preserve"> </w:t>
            </w:r>
            <w:r w:rsidRPr="007933B5">
              <w:rPr>
                <w:rFonts w:ascii="Times New Roman" w:eastAsia="Times New Roman" w:hAnsi="Times New Roman" w:cs="Times New Roman"/>
              </w:rPr>
              <w:t>«Правила</w:t>
            </w:r>
            <w:r w:rsidRPr="007933B5">
              <w:rPr>
                <w:rFonts w:ascii="Times New Roman" w:eastAsia="Times New Roman" w:hAnsi="Times New Roman" w:cs="Times New Roman"/>
                <w:spacing w:val="-4"/>
              </w:rPr>
              <w:t xml:space="preserve"> </w:t>
            </w:r>
            <w:r w:rsidRPr="007933B5">
              <w:rPr>
                <w:rFonts w:ascii="Times New Roman" w:eastAsia="Times New Roman" w:hAnsi="Times New Roman" w:cs="Times New Roman"/>
              </w:rPr>
              <w:t>поведения</w:t>
            </w:r>
            <w:r w:rsidR="007933B5">
              <w:rPr>
                <w:rFonts w:ascii="Times New Roman" w:eastAsia="Times New Roman" w:hAnsi="Times New Roman" w:cs="Times New Roman"/>
              </w:rPr>
              <w:t xml:space="preserve"> </w:t>
            </w:r>
            <w:r w:rsidRPr="007933B5">
              <w:rPr>
                <w:rFonts w:ascii="Times New Roman" w:eastAsia="Times New Roman" w:hAnsi="Times New Roman" w:cs="Times New Roman"/>
              </w:rPr>
              <w:t>в</w:t>
            </w:r>
            <w:r w:rsidRPr="007933B5">
              <w:rPr>
                <w:rFonts w:ascii="Times New Roman" w:eastAsia="Times New Roman" w:hAnsi="Times New Roman" w:cs="Times New Roman"/>
                <w:spacing w:val="-1"/>
              </w:rPr>
              <w:t xml:space="preserve"> </w:t>
            </w:r>
            <w:r w:rsidRPr="007933B5">
              <w:rPr>
                <w:rFonts w:ascii="Times New Roman" w:eastAsia="Times New Roman" w:hAnsi="Times New Roman" w:cs="Times New Roman"/>
              </w:rPr>
              <w:t>театре».</w:t>
            </w:r>
          </w:p>
        </w:tc>
        <w:tc>
          <w:tcPr>
            <w:tcW w:w="1853" w:type="dxa"/>
            <w:shd w:val="clear" w:color="auto" w:fill="auto"/>
          </w:tcPr>
          <w:p w:rsidR="007933B5" w:rsidRPr="007933B5" w:rsidRDefault="009228BB" w:rsidP="00712192">
            <w:pPr>
              <w:pStyle w:val="a4"/>
              <w:widowControl w:val="0"/>
              <w:numPr>
                <w:ilvl w:val="0"/>
                <w:numId w:val="993"/>
              </w:numPr>
              <w:autoSpaceDE w:val="0"/>
              <w:autoSpaceDN w:val="0"/>
              <w:spacing w:after="0" w:line="240" w:lineRule="auto"/>
              <w:ind w:left="147" w:right="57" w:hanging="90"/>
              <w:jc w:val="both"/>
              <w:rPr>
                <w:rFonts w:ascii="Times New Roman" w:eastAsia="Times New Roman" w:hAnsi="Times New Roman" w:cs="Times New Roman"/>
              </w:rPr>
            </w:pPr>
            <w:r w:rsidRPr="007933B5">
              <w:rPr>
                <w:rFonts w:ascii="Times New Roman" w:eastAsia="Times New Roman" w:hAnsi="Times New Roman" w:cs="Times New Roman"/>
              </w:rPr>
              <w:t>Разные виды театров,</w:t>
            </w:r>
            <w:r w:rsidRPr="007933B5">
              <w:rPr>
                <w:rFonts w:ascii="Times New Roman" w:eastAsia="Times New Roman" w:hAnsi="Times New Roman" w:cs="Times New Roman"/>
                <w:spacing w:val="1"/>
              </w:rPr>
              <w:t xml:space="preserve"> </w:t>
            </w:r>
            <w:r w:rsidRPr="007933B5">
              <w:rPr>
                <w:rFonts w:ascii="Times New Roman" w:eastAsia="Times New Roman" w:hAnsi="Times New Roman" w:cs="Times New Roman"/>
              </w:rPr>
              <w:t>музыкальные</w:t>
            </w:r>
            <w:r w:rsidRPr="007933B5">
              <w:rPr>
                <w:rFonts w:ascii="Times New Roman" w:eastAsia="Times New Roman" w:hAnsi="Times New Roman" w:cs="Times New Roman"/>
                <w:spacing w:val="1"/>
              </w:rPr>
              <w:t xml:space="preserve"> </w:t>
            </w:r>
            <w:r w:rsidRPr="007933B5">
              <w:rPr>
                <w:rFonts w:ascii="Times New Roman" w:eastAsia="Times New Roman" w:hAnsi="Times New Roman" w:cs="Times New Roman"/>
              </w:rPr>
              <w:t>инструменты,</w:t>
            </w:r>
            <w:r w:rsidRPr="007933B5">
              <w:rPr>
                <w:rFonts w:ascii="Times New Roman" w:eastAsia="Times New Roman" w:hAnsi="Times New Roman" w:cs="Times New Roman"/>
                <w:spacing w:val="-9"/>
              </w:rPr>
              <w:t xml:space="preserve"> </w:t>
            </w:r>
            <w:r w:rsidRPr="007933B5">
              <w:rPr>
                <w:rFonts w:ascii="Times New Roman" w:eastAsia="Times New Roman" w:hAnsi="Times New Roman" w:cs="Times New Roman"/>
              </w:rPr>
              <w:t>посуда</w:t>
            </w:r>
            <w:r w:rsidRPr="007933B5">
              <w:rPr>
                <w:rFonts w:ascii="Times New Roman" w:eastAsia="Times New Roman" w:hAnsi="Times New Roman" w:cs="Times New Roman"/>
                <w:spacing w:val="-8"/>
              </w:rPr>
              <w:t xml:space="preserve"> </w:t>
            </w:r>
            <w:r w:rsidRPr="007933B5">
              <w:rPr>
                <w:rFonts w:ascii="Times New Roman" w:eastAsia="Times New Roman" w:hAnsi="Times New Roman" w:cs="Times New Roman"/>
              </w:rPr>
              <w:t xml:space="preserve">с </w:t>
            </w:r>
            <w:r w:rsidRPr="007933B5">
              <w:rPr>
                <w:rFonts w:ascii="Times New Roman" w:eastAsia="Times New Roman" w:hAnsi="Times New Roman" w:cs="Times New Roman"/>
                <w:lang w:eastAsia="ru-RU"/>
              </w:rPr>
              <w:t xml:space="preserve">элементами </w:t>
            </w:r>
            <w:r w:rsidRPr="007933B5">
              <w:rPr>
                <w:rFonts w:ascii="Times New Roman" w:eastAsia="Times New Roman" w:hAnsi="Times New Roman" w:cs="Times New Roman"/>
              </w:rPr>
              <w:t>росписей.</w:t>
            </w:r>
            <w:r w:rsidRPr="007933B5">
              <w:rPr>
                <w:rFonts w:ascii="Times New Roman" w:eastAsia="Times New Roman" w:hAnsi="Times New Roman" w:cs="Times New Roman"/>
                <w:spacing w:val="1"/>
              </w:rPr>
              <w:t xml:space="preserve"> </w:t>
            </w:r>
          </w:p>
          <w:p w:rsidR="009228BB" w:rsidRPr="007933B5" w:rsidRDefault="009228BB" w:rsidP="00712192">
            <w:pPr>
              <w:pStyle w:val="a4"/>
              <w:widowControl w:val="0"/>
              <w:numPr>
                <w:ilvl w:val="0"/>
                <w:numId w:val="993"/>
              </w:numPr>
              <w:autoSpaceDE w:val="0"/>
              <w:autoSpaceDN w:val="0"/>
              <w:spacing w:after="0" w:line="240" w:lineRule="auto"/>
              <w:ind w:left="147" w:right="57" w:hanging="90"/>
              <w:jc w:val="both"/>
              <w:rPr>
                <w:rFonts w:ascii="Times New Roman" w:eastAsia="Times New Roman" w:hAnsi="Times New Roman" w:cs="Times New Roman"/>
              </w:rPr>
            </w:pPr>
            <w:r w:rsidRPr="007933B5">
              <w:rPr>
                <w:rFonts w:ascii="Times New Roman" w:eastAsia="Times New Roman" w:hAnsi="Times New Roman" w:cs="Times New Roman"/>
              </w:rPr>
              <w:t>Разные виды платков.</w:t>
            </w:r>
          </w:p>
        </w:tc>
      </w:tr>
      <w:tr w:rsidR="009228BB" w:rsidRPr="001E3B1F" w:rsidTr="007933B5">
        <w:trPr>
          <w:trHeight w:val="579"/>
        </w:trPr>
        <w:tc>
          <w:tcPr>
            <w:tcW w:w="9356" w:type="dxa"/>
            <w:gridSpan w:val="4"/>
            <w:shd w:val="clear" w:color="auto" w:fill="F2F2F2" w:themeFill="background1" w:themeFillShade="F2"/>
          </w:tcPr>
          <w:p w:rsidR="009228BB" w:rsidRPr="001E3B1F" w:rsidRDefault="009228BB" w:rsidP="0092166E">
            <w:pPr>
              <w:widowControl w:val="0"/>
              <w:autoSpaceDE w:val="0"/>
              <w:autoSpaceDN w:val="0"/>
              <w:spacing w:after="0" w:line="240" w:lineRule="auto"/>
              <w:ind w:left="104" w:right="187"/>
              <w:jc w:val="both"/>
              <w:rPr>
                <w:rFonts w:ascii="Times New Roman" w:eastAsia="Times New Roman" w:hAnsi="Times New Roman" w:cs="Times New Roman"/>
              </w:rPr>
            </w:pPr>
            <w:r w:rsidRPr="001E3B1F">
              <w:rPr>
                <w:rFonts w:ascii="Times New Roman" w:eastAsia="Times New Roman" w:hAnsi="Times New Roman" w:cs="Times New Roman"/>
              </w:rPr>
              <w:t>Компоненты среды, предоставляющие ребенку возможность погружения в культуру России, знакомства с особенностями традиций многонационального российского народа</w:t>
            </w:r>
          </w:p>
        </w:tc>
      </w:tr>
      <w:tr w:rsidR="009228BB" w:rsidRPr="001E3B1F" w:rsidTr="00455CB4">
        <w:trPr>
          <w:trHeight w:val="829"/>
        </w:trPr>
        <w:tc>
          <w:tcPr>
            <w:tcW w:w="1266" w:type="dxa"/>
            <w:shd w:val="clear" w:color="auto" w:fill="auto"/>
          </w:tcPr>
          <w:p w:rsidR="009228BB" w:rsidRPr="001E3B1F" w:rsidRDefault="009228BB" w:rsidP="0092166E">
            <w:pPr>
              <w:widowControl w:val="0"/>
              <w:autoSpaceDE w:val="0"/>
              <w:autoSpaceDN w:val="0"/>
              <w:spacing w:after="0" w:line="240" w:lineRule="auto"/>
              <w:jc w:val="center"/>
              <w:rPr>
                <w:rFonts w:ascii="Times New Roman" w:eastAsia="Times New Roman" w:hAnsi="Times New Roman" w:cs="Times New Roman"/>
                <w:b/>
              </w:rPr>
            </w:pPr>
            <w:r w:rsidRPr="001E3B1F">
              <w:rPr>
                <w:rFonts w:ascii="Times New Roman" w:eastAsia="Times New Roman" w:hAnsi="Times New Roman" w:cs="Times New Roman"/>
                <w:b/>
              </w:rPr>
              <w:t>Познание</w:t>
            </w:r>
          </w:p>
        </w:tc>
        <w:tc>
          <w:tcPr>
            <w:tcW w:w="2410" w:type="dxa"/>
            <w:shd w:val="clear" w:color="auto" w:fill="auto"/>
          </w:tcPr>
          <w:p w:rsidR="009228BB" w:rsidRPr="007933B5" w:rsidRDefault="009228BB" w:rsidP="00712192">
            <w:pPr>
              <w:pStyle w:val="a4"/>
              <w:widowControl w:val="0"/>
              <w:numPr>
                <w:ilvl w:val="0"/>
                <w:numId w:val="994"/>
              </w:numPr>
              <w:autoSpaceDE w:val="0"/>
              <w:autoSpaceDN w:val="0"/>
              <w:spacing w:after="0" w:line="240" w:lineRule="auto"/>
              <w:ind w:left="147" w:right="57" w:hanging="110"/>
              <w:jc w:val="both"/>
              <w:rPr>
                <w:rFonts w:ascii="Times New Roman" w:eastAsia="Times New Roman" w:hAnsi="Times New Roman" w:cs="Times New Roman"/>
              </w:rPr>
            </w:pPr>
            <w:r w:rsidRPr="007933B5">
              <w:rPr>
                <w:rFonts w:ascii="Times New Roman" w:eastAsia="Times New Roman" w:hAnsi="Times New Roman" w:cs="Times New Roman"/>
              </w:rPr>
              <w:t>Центр познавательно-</w:t>
            </w:r>
            <w:r w:rsidRPr="007933B5">
              <w:rPr>
                <w:rFonts w:ascii="Times New Roman" w:eastAsia="Times New Roman" w:hAnsi="Times New Roman" w:cs="Times New Roman"/>
                <w:spacing w:val="-57"/>
              </w:rPr>
              <w:t xml:space="preserve"> </w:t>
            </w:r>
            <w:r w:rsidRPr="007933B5">
              <w:rPr>
                <w:rFonts w:ascii="Times New Roman" w:eastAsia="Times New Roman" w:hAnsi="Times New Roman" w:cs="Times New Roman"/>
              </w:rPr>
              <w:t>исследовательской</w:t>
            </w:r>
          </w:p>
          <w:p w:rsidR="007933B5" w:rsidRDefault="009228BB" w:rsidP="007933B5">
            <w:pPr>
              <w:pStyle w:val="a4"/>
              <w:widowControl w:val="0"/>
              <w:autoSpaceDE w:val="0"/>
              <w:autoSpaceDN w:val="0"/>
              <w:spacing w:after="0" w:line="240" w:lineRule="auto"/>
              <w:ind w:left="147" w:right="57"/>
              <w:jc w:val="both"/>
              <w:rPr>
                <w:rFonts w:ascii="Times New Roman" w:eastAsia="Times New Roman" w:hAnsi="Times New Roman" w:cs="Times New Roman"/>
                <w:spacing w:val="1"/>
              </w:rPr>
            </w:pPr>
            <w:r w:rsidRPr="007933B5">
              <w:rPr>
                <w:rFonts w:ascii="Times New Roman" w:eastAsia="Times New Roman" w:hAnsi="Times New Roman" w:cs="Times New Roman"/>
              </w:rPr>
              <w:t>деятельности</w:t>
            </w:r>
            <w:r w:rsidRPr="007933B5">
              <w:rPr>
                <w:rFonts w:ascii="Times New Roman" w:eastAsia="Times New Roman" w:hAnsi="Times New Roman" w:cs="Times New Roman"/>
                <w:spacing w:val="1"/>
              </w:rPr>
              <w:t xml:space="preserve"> </w:t>
            </w:r>
          </w:p>
          <w:p w:rsidR="009228BB" w:rsidRPr="007933B5" w:rsidRDefault="009228BB" w:rsidP="007933B5">
            <w:pPr>
              <w:pStyle w:val="a4"/>
              <w:widowControl w:val="0"/>
              <w:autoSpaceDE w:val="0"/>
              <w:autoSpaceDN w:val="0"/>
              <w:spacing w:after="0" w:line="240" w:lineRule="auto"/>
              <w:ind w:left="147" w:right="57"/>
              <w:jc w:val="both"/>
              <w:rPr>
                <w:rFonts w:ascii="Times New Roman" w:eastAsia="Times New Roman" w:hAnsi="Times New Roman" w:cs="Times New Roman"/>
              </w:rPr>
            </w:pPr>
            <w:r w:rsidRPr="007933B5">
              <w:rPr>
                <w:rFonts w:ascii="Times New Roman" w:eastAsia="Times New Roman" w:hAnsi="Times New Roman" w:cs="Times New Roman"/>
              </w:rPr>
              <w:t>Кабинет</w:t>
            </w:r>
            <w:r w:rsidRPr="007933B5">
              <w:rPr>
                <w:rFonts w:ascii="Times New Roman" w:eastAsia="Times New Roman" w:hAnsi="Times New Roman" w:cs="Times New Roman"/>
                <w:spacing w:val="1"/>
              </w:rPr>
              <w:t xml:space="preserve"> </w:t>
            </w:r>
            <w:r w:rsidRPr="007933B5">
              <w:rPr>
                <w:rFonts w:ascii="Times New Roman" w:eastAsia="Times New Roman" w:hAnsi="Times New Roman" w:cs="Times New Roman"/>
              </w:rPr>
              <w:t>познавательно-</w:t>
            </w:r>
          </w:p>
          <w:p w:rsidR="007933B5" w:rsidRDefault="009228BB" w:rsidP="007933B5">
            <w:pPr>
              <w:pStyle w:val="a4"/>
              <w:widowControl w:val="0"/>
              <w:autoSpaceDE w:val="0"/>
              <w:autoSpaceDN w:val="0"/>
              <w:spacing w:after="0" w:line="240" w:lineRule="auto"/>
              <w:ind w:left="147" w:right="57"/>
              <w:jc w:val="both"/>
              <w:rPr>
                <w:rFonts w:ascii="Times New Roman" w:eastAsia="Times New Roman" w:hAnsi="Times New Roman" w:cs="Times New Roman"/>
                <w:spacing w:val="1"/>
              </w:rPr>
            </w:pPr>
            <w:r w:rsidRPr="007933B5">
              <w:rPr>
                <w:rFonts w:ascii="Times New Roman" w:eastAsia="Times New Roman" w:hAnsi="Times New Roman" w:cs="Times New Roman"/>
              </w:rPr>
              <w:t>исследовательской</w:t>
            </w:r>
            <w:r w:rsidRPr="007933B5">
              <w:rPr>
                <w:rFonts w:ascii="Times New Roman" w:eastAsia="Times New Roman" w:hAnsi="Times New Roman" w:cs="Times New Roman"/>
                <w:spacing w:val="-57"/>
              </w:rPr>
              <w:t xml:space="preserve"> </w:t>
            </w:r>
            <w:r w:rsidRPr="007933B5">
              <w:rPr>
                <w:rFonts w:ascii="Times New Roman" w:eastAsia="Times New Roman" w:hAnsi="Times New Roman" w:cs="Times New Roman"/>
              </w:rPr>
              <w:t>деятельности</w:t>
            </w:r>
          </w:p>
          <w:p w:rsidR="007933B5" w:rsidRDefault="009228BB" w:rsidP="007933B5">
            <w:pPr>
              <w:pStyle w:val="a4"/>
              <w:widowControl w:val="0"/>
              <w:autoSpaceDE w:val="0"/>
              <w:autoSpaceDN w:val="0"/>
              <w:spacing w:after="0" w:line="240" w:lineRule="auto"/>
              <w:ind w:left="147" w:right="57"/>
              <w:jc w:val="both"/>
              <w:rPr>
                <w:rFonts w:ascii="Times New Roman" w:eastAsia="Times New Roman" w:hAnsi="Times New Roman" w:cs="Times New Roman"/>
                <w:spacing w:val="1"/>
              </w:rPr>
            </w:pPr>
            <w:r w:rsidRPr="007933B5">
              <w:rPr>
                <w:rFonts w:ascii="Times New Roman" w:eastAsia="Times New Roman" w:hAnsi="Times New Roman" w:cs="Times New Roman"/>
              </w:rPr>
              <w:t>Музыкальный зал</w:t>
            </w:r>
            <w:r w:rsidRPr="007933B5">
              <w:rPr>
                <w:rFonts w:ascii="Times New Roman" w:eastAsia="Times New Roman" w:hAnsi="Times New Roman" w:cs="Times New Roman"/>
                <w:spacing w:val="1"/>
              </w:rPr>
              <w:t xml:space="preserve"> </w:t>
            </w:r>
          </w:p>
          <w:p w:rsidR="007933B5" w:rsidRDefault="009228BB" w:rsidP="007933B5">
            <w:pPr>
              <w:pStyle w:val="a4"/>
              <w:widowControl w:val="0"/>
              <w:autoSpaceDE w:val="0"/>
              <w:autoSpaceDN w:val="0"/>
              <w:spacing w:after="0" w:line="240" w:lineRule="auto"/>
              <w:ind w:left="147" w:right="57"/>
              <w:jc w:val="both"/>
              <w:rPr>
                <w:rFonts w:ascii="Times New Roman" w:eastAsia="Times New Roman" w:hAnsi="Times New Roman" w:cs="Times New Roman"/>
                <w:spacing w:val="1"/>
              </w:rPr>
            </w:pPr>
            <w:r w:rsidRPr="007933B5">
              <w:rPr>
                <w:rFonts w:ascii="Times New Roman" w:eastAsia="Times New Roman" w:hAnsi="Times New Roman" w:cs="Times New Roman"/>
              </w:rPr>
              <w:t>Фойе</w:t>
            </w:r>
            <w:r w:rsidRPr="007933B5">
              <w:rPr>
                <w:rFonts w:ascii="Times New Roman" w:eastAsia="Times New Roman" w:hAnsi="Times New Roman" w:cs="Times New Roman"/>
                <w:spacing w:val="1"/>
              </w:rPr>
              <w:t xml:space="preserve"> </w:t>
            </w:r>
          </w:p>
          <w:p w:rsidR="009228BB" w:rsidRPr="007933B5" w:rsidRDefault="009228BB" w:rsidP="007933B5">
            <w:pPr>
              <w:pStyle w:val="a4"/>
              <w:widowControl w:val="0"/>
              <w:autoSpaceDE w:val="0"/>
              <w:autoSpaceDN w:val="0"/>
              <w:spacing w:after="0" w:line="240" w:lineRule="auto"/>
              <w:ind w:left="147" w:right="57"/>
              <w:jc w:val="both"/>
              <w:rPr>
                <w:rFonts w:ascii="Times New Roman" w:eastAsia="Times New Roman" w:hAnsi="Times New Roman" w:cs="Times New Roman"/>
              </w:rPr>
            </w:pPr>
            <w:r w:rsidRPr="007933B5">
              <w:rPr>
                <w:rFonts w:ascii="Times New Roman" w:eastAsia="Times New Roman" w:hAnsi="Times New Roman" w:cs="Times New Roman"/>
              </w:rPr>
              <w:t>Метеоплощадка на</w:t>
            </w:r>
            <w:r w:rsidRPr="007933B5">
              <w:rPr>
                <w:rFonts w:ascii="Times New Roman" w:eastAsia="Times New Roman" w:hAnsi="Times New Roman" w:cs="Times New Roman"/>
                <w:spacing w:val="-58"/>
              </w:rPr>
              <w:t xml:space="preserve"> </w:t>
            </w:r>
            <w:r w:rsidRPr="007933B5">
              <w:rPr>
                <w:rFonts w:ascii="Times New Roman" w:eastAsia="Times New Roman" w:hAnsi="Times New Roman" w:cs="Times New Roman"/>
              </w:rPr>
              <w:t>территории</w:t>
            </w:r>
            <w:r w:rsidRPr="007933B5">
              <w:rPr>
                <w:rFonts w:ascii="Times New Roman" w:eastAsia="Times New Roman" w:hAnsi="Times New Roman" w:cs="Times New Roman"/>
                <w:spacing w:val="-2"/>
              </w:rPr>
              <w:t xml:space="preserve"> </w:t>
            </w:r>
            <w:r w:rsidRPr="007933B5">
              <w:rPr>
                <w:rFonts w:ascii="Times New Roman" w:eastAsia="Times New Roman" w:hAnsi="Times New Roman" w:cs="Times New Roman"/>
              </w:rPr>
              <w:t>ДОУ</w:t>
            </w:r>
          </w:p>
          <w:p w:rsidR="009228BB" w:rsidRPr="007933B5" w:rsidRDefault="009228BB" w:rsidP="00712192">
            <w:pPr>
              <w:pStyle w:val="a4"/>
              <w:widowControl w:val="0"/>
              <w:numPr>
                <w:ilvl w:val="0"/>
                <w:numId w:val="994"/>
              </w:numPr>
              <w:autoSpaceDE w:val="0"/>
              <w:autoSpaceDN w:val="0"/>
              <w:spacing w:after="0" w:line="240" w:lineRule="auto"/>
              <w:ind w:left="147" w:right="57" w:hanging="110"/>
              <w:jc w:val="both"/>
              <w:rPr>
                <w:rFonts w:ascii="Times New Roman" w:eastAsia="Times New Roman" w:hAnsi="Times New Roman" w:cs="Times New Roman"/>
              </w:rPr>
            </w:pPr>
            <w:r w:rsidRPr="007933B5">
              <w:rPr>
                <w:rFonts w:ascii="Times New Roman" w:eastAsia="Times New Roman" w:hAnsi="Times New Roman" w:cs="Times New Roman"/>
              </w:rPr>
              <w:t>Фото</w:t>
            </w:r>
            <w:r w:rsidRPr="007933B5">
              <w:rPr>
                <w:rFonts w:ascii="Times New Roman" w:eastAsia="Times New Roman" w:hAnsi="Times New Roman" w:cs="Times New Roman"/>
                <w:spacing w:val="-5"/>
              </w:rPr>
              <w:t xml:space="preserve"> </w:t>
            </w:r>
            <w:r w:rsidRPr="007933B5">
              <w:rPr>
                <w:rFonts w:ascii="Times New Roman" w:eastAsia="Times New Roman" w:hAnsi="Times New Roman" w:cs="Times New Roman"/>
              </w:rPr>
              <w:t>обои</w:t>
            </w:r>
            <w:r w:rsidRPr="007933B5">
              <w:rPr>
                <w:rFonts w:ascii="Times New Roman" w:eastAsia="Times New Roman" w:hAnsi="Times New Roman" w:cs="Times New Roman"/>
                <w:spacing w:val="-1"/>
              </w:rPr>
              <w:t xml:space="preserve"> </w:t>
            </w:r>
            <w:r w:rsidRPr="007933B5">
              <w:rPr>
                <w:rFonts w:ascii="Times New Roman" w:eastAsia="Times New Roman" w:hAnsi="Times New Roman" w:cs="Times New Roman"/>
              </w:rPr>
              <w:t>«Океаны»,</w:t>
            </w:r>
          </w:p>
          <w:p w:rsidR="009228BB" w:rsidRPr="007933B5" w:rsidRDefault="009228BB" w:rsidP="00712192">
            <w:pPr>
              <w:pStyle w:val="a4"/>
              <w:widowControl w:val="0"/>
              <w:numPr>
                <w:ilvl w:val="0"/>
                <w:numId w:val="994"/>
              </w:numPr>
              <w:autoSpaceDE w:val="0"/>
              <w:autoSpaceDN w:val="0"/>
              <w:spacing w:after="0" w:line="240" w:lineRule="auto"/>
              <w:ind w:left="147" w:right="57" w:hanging="110"/>
              <w:jc w:val="both"/>
              <w:rPr>
                <w:rFonts w:ascii="Times New Roman" w:eastAsia="Times New Roman" w:hAnsi="Times New Roman" w:cs="Times New Roman"/>
              </w:rPr>
            </w:pPr>
            <w:r w:rsidRPr="007933B5">
              <w:rPr>
                <w:rFonts w:ascii="Times New Roman" w:eastAsia="Times New Roman" w:hAnsi="Times New Roman" w:cs="Times New Roman"/>
              </w:rPr>
              <w:t>«Обитатели морских</w:t>
            </w:r>
            <w:r w:rsidRPr="007933B5">
              <w:rPr>
                <w:rFonts w:ascii="Times New Roman" w:eastAsia="Times New Roman" w:hAnsi="Times New Roman" w:cs="Times New Roman"/>
                <w:spacing w:val="-58"/>
              </w:rPr>
              <w:t xml:space="preserve"> </w:t>
            </w:r>
            <w:r w:rsidRPr="007933B5">
              <w:rPr>
                <w:rFonts w:ascii="Times New Roman" w:eastAsia="Times New Roman" w:hAnsi="Times New Roman" w:cs="Times New Roman"/>
              </w:rPr>
              <w:t>глубин»,</w:t>
            </w:r>
            <w:r w:rsidRPr="007933B5">
              <w:rPr>
                <w:rFonts w:ascii="Times New Roman" w:eastAsia="Times New Roman" w:hAnsi="Times New Roman" w:cs="Times New Roman"/>
                <w:spacing w:val="1"/>
              </w:rPr>
              <w:t xml:space="preserve"> </w:t>
            </w:r>
            <w:r w:rsidRPr="007933B5">
              <w:rPr>
                <w:rFonts w:ascii="Times New Roman" w:eastAsia="Times New Roman" w:hAnsi="Times New Roman" w:cs="Times New Roman"/>
              </w:rPr>
              <w:t>«Леса»,</w:t>
            </w:r>
          </w:p>
          <w:p w:rsidR="007933B5" w:rsidRDefault="009228BB" w:rsidP="007933B5">
            <w:pPr>
              <w:pStyle w:val="a4"/>
              <w:widowControl w:val="0"/>
              <w:autoSpaceDE w:val="0"/>
              <w:autoSpaceDN w:val="0"/>
              <w:spacing w:after="0" w:line="240" w:lineRule="auto"/>
              <w:ind w:left="147" w:right="57"/>
              <w:jc w:val="both"/>
              <w:rPr>
                <w:rFonts w:ascii="Times New Roman" w:eastAsia="Times New Roman" w:hAnsi="Times New Roman" w:cs="Times New Roman"/>
                <w:spacing w:val="1"/>
              </w:rPr>
            </w:pPr>
            <w:r w:rsidRPr="007933B5">
              <w:rPr>
                <w:rFonts w:ascii="Times New Roman" w:eastAsia="Times New Roman" w:hAnsi="Times New Roman" w:cs="Times New Roman"/>
              </w:rPr>
              <w:t>«Степи» и т.д.</w:t>
            </w:r>
            <w:r w:rsidRPr="007933B5">
              <w:rPr>
                <w:rFonts w:ascii="Times New Roman" w:eastAsia="Times New Roman" w:hAnsi="Times New Roman" w:cs="Times New Roman"/>
                <w:spacing w:val="1"/>
              </w:rPr>
              <w:t xml:space="preserve"> </w:t>
            </w:r>
          </w:p>
          <w:p w:rsidR="009228BB" w:rsidRPr="007933B5" w:rsidRDefault="009228BB" w:rsidP="007933B5">
            <w:pPr>
              <w:pStyle w:val="a4"/>
              <w:widowControl w:val="0"/>
              <w:autoSpaceDE w:val="0"/>
              <w:autoSpaceDN w:val="0"/>
              <w:spacing w:after="0" w:line="240" w:lineRule="auto"/>
              <w:ind w:left="147" w:right="57"/>
              <w:jc w:val="both"/>
              <w:rPr>
                <w:rFonts w:ascii="Times New Roman" w:eastAsia="Times New Roman" w:hAnsi="Times New Roman" w:cs="Times New Roman"/>
              </w:rPr>
            </w:pPr>
            <w:r w:rsidRPr="007933B5">
              <w:rPr>
                <w:rFonts w:ascii="Times New Roman" w:eastAsia="Times New Roman" w:hAnsi="Times New Roman" w:cs="Times New Roman"/>
              </w:rPr>
              <w:t>Уголок</w:t>
            </w:r>
            <w:r w:rsidRPr="007933B5">
              <w:rPr>
                <w:rFonts w:ascii="Times New Roman" w:eastAsia="Times New Roman" w:hAnsi="Times New Roman" w:cs="Times New Roman"/>
                <w:spacing w:val="-7"/>
              </w:rPr>
              <w:t xml:space="preserve"> </w:t>
            </w:r>
            <w:r w:rsidRPr="007933B5">
              <w:rPr>
                <w:rFonts w:ascii="Times New Roman" w:eastAsia="Times New Roman" w:hAnsi="Times New Roman" w:cs="Times New Roman"/>
              </w:rPr>
              <w:t>«Логика</w:t>
            </w:r>
            <w:r w:rsidRPr="007933B5">
              <w:rPr>
                <w:rFonts w:ascii="Times New Roman" w:eastAsia="Times New Roman" w:hAnsi="Times New Roman" w:cs="Times New Roman"/>
                <w:spacing w:val="-10"/>
              </w:rPr>
              <w:t xml:space="preserve"> </w:t>
            </w:r>
            <w:r w:rsidRPr="007933B5">
              <w:rPr>
                <w:rFonts w:ascii="Times New Roman" w:eastAsia="Times New Roman" w:hAnsi="Times New Roman" w:cs="Times New Roman"/>
              </w:rPr>
              <w:t>и</w:t>
            </w:r>
          </w:p>
          <w:p w:rsidR="009228BB" w:rsidRPr="007933B5" w:rsidRDefault="009228BB" w:rsidP="007933B5">
            <w:pPr>
              <w:pStyle w:val="a4"/>
              <w:widowControl w:val="0"/>
              <w:autoSpaceDE w:val="0"/>
              <w:autoSpaceDN w:val="0"/>
              <w:spacing w:after="0" w:line="240" w:lineRule="auto"/>
              <w:ind w:left="147" w:right="57"/>
              <w:jc w:val="both"/>
              <w:rPr>
                <w:rFonts w:ascii="Times New Roman" w:eastAsia="Times New Roman" w:hAnsi="Times New Roman" w:cs="Times New Roman"/>
              </w:rPr>
            </w:pPr>
            <w:r w:rsidRPr="007933B5">
              <w:rPr>
                <w:rFonts w:ascii="Times New Roman" w:eastAsia="Times New Roman" w:hAnsi="Times New Roman" w:cs="Times New Roman"/>
              </w:rPr>
              <w:t>математика», «Буквознайка»</w:t>
            </w:r>
          </w:p>
          <w:p w:rsidR="009228BB" w:rsidRPr="007933B5" w:rsidRDefault="009228BB" w:rsidP="00712192">
            <w:pPr>
              <w:pStyle w:val="a4"/>
              <w:widowControl w:val="0"/>
              <w:numPr>
                <w:ilvl w:val="0"/>
                <w:numId w:val="994"/>
              </w:numPr>
              <w:autoSpaceDE w:val="0"/>
              <w:autoSpaceDN w:val="0"/>
              <w:spacing w:after="0" w:line="240" w:lineRule="auto"/>
              <w:ind w:left="147" w:right="57" w:hanging="110"/>
              <w:jc w:val="both"/>
              <w:rPr>
                <w:rFonts w:ascii="Times New Roman" w:eastAsia="Times New Roman" w:hAnsi="Times New Roman" w:cs="Times New Roman"/>
              </w:rPr>
            </w:pPr>
            <w:r w:rsidRPr="007933B5">
              <w:rPr>
                <w:rFonts w:ascii="Times New Roman" w:eastAsia="Times New Roman" w:hAnsi="Times New Roman" w:cs="Times New Roman"/>
              </w:rPr>
              <w:t>Центры «Космос».</w:t>
            </w:r>
          </w:p>
        </w:tc>
        <w:tc>
          <w:tcPr>
            <w:tcW w:w="3827" w:type="dxa"/>
            <w:shd w:val="clear" w:color="auto" w:fill="auto"/>
          </w:tcPr>
          <w:p w:rsidR="007933B5" w:rsidRPr="007933B5" w:rsidRDefault="009228BB" w:rsidP="00712192">
            <w:pPr>
              <w:pStyle w:val="a4"/>
              <w:widowControl w:val="0"/>
              <w:numPr>
                <w:ilvl w:val="0"/>
                <w:numId w:val="994"/>
              </w:numPr>
              <w:autoSpaceDE w:val="0"/>
              <w:autoSpaceDN w:val="0"/>
              <w:spacing w:after="0" w:line="240" w:lineRule="auto"/>
              <w:ind w:left="147" w:right="57" w:hanging="110"/>
              <w:jc w:val="both"/>
              <w:rPr>
                <w:rFonts w:ascii="Times New Roman" w:eastAsia="Times New Roman" w:hAnsi="Times New Roman" w:cs="Times New Roman"/>
              </w:rPr>
            </w:pPr>
            <w:r w:rsidRPr="007933B5">
              <w:rPr>
                <w:rFonts w:ascii="Times New Roman" w:eastAsia="Times New Roman" w:hAnsi="Times New Roman" w:cs="Times New Roman"/>
              </w:rPr>
              <w:t>Наборы для проведения</w:t>
            </w:r>
            <w:r w:rsidRPr="007933B5">
              <w:rPr>
                <w:rFonts w:ascii="Times New Roman" w:eastAsia="Times New Roman" w:hAnsi="Times New Roman" w:cs="Times New Roman"/>
                <w:spacing w:val="-57"/>
              </w:rPr>
              <w:t xml:space="preserve"> </w:t>
            </w:r>
            <w:r w:rsidRPr="007933B5">
              <w:rPr>
                <w:rFonts w:ascii="Times New Roman" w:eastAsia="Times New Roman" w:hAnsi="Times New Roman" w:cs="Times New Roman"/>
              </w:rPr>
              <w:t>опытов, экспериментов</w:t>
            </w:r>
            <w:r w:rsidRPr="007933B5">
              <w:rPr>
                <w:rFonts w:ascii="Times New Roman" w:eastAsia="Times New Roman" w:hAnsi="Times New Roman" w:cs="Times New Roman"/>
                <w:spacing w:val="1"/>
              </w:rPr>
              <w:t xml:space="preserve"> </w:t>
            </w:r>
          </w:p>
          <w:p w:rsidR="007933B5" w:rsidRPr="007933B5" w:rsidRDefault="009228BB" w:rsidP="00712192">
            <w:pPr>
              <w:pStyle w:val="a4"/>
              <w:widowControl w:val="0"/>
              <w:numPr>
                <w:ilvl w:val="0"/>
                <w:numId w:val="994"/>
              </w:numPr>
              <w:autoSpaceDE w:val="0"/>
              <w:autoSpaceDN w:val="0"/>
              <w:spacing w:after="0" w:line="240" w:lineRule="auto"/>
              <w:ind w:left="147" w:right="57" w:hanging="110"/>
              <w:jc w:val="both"/>
              <w:rPr>
                <w:rFonts w:ascii="Times New Roman" w:eastAsia="Times New Roman" w:hAnsi="Times New Roman" w:cs="Times New Roman"/>
              </w:rPr>
            </w:pPr>
            <w:r w:rsidRPr="007933B5">
              <w:rPr>
                <w:rFonts w:ascii="Times New Roman" w:eastAsia="Times New Roman" w:hAnsi="Times New Roman" w:cs="Times New Roman"/>
              </w:rPr>
              <w:t>Цифровая лаборатория</w:t>
            </w:r>
            <w:r w:rsidRPr="007933B5">
              <w:rPr>
                <w:rFonts w:ascii="Times New Roman" w:eastAsia="Times New Roman" w:hAnsi="Times New Roman" w:cs="Times New Roman"/>
                <w:spacing w:val="1"/>
              </w:rPr>
              <w:t xml:space="preserve"> </w:t>
            </w:r>
          </w:p>
          <w:p w:rsidR="007933B5" w:rsidRPr="007933B5" w:rsidRDefault="009228BB" w:rsidP="00712192">
            <w:pPr>
              <w:pStyle w:val="a4"/>
              <w:widowControl w:val="0"/>
              <w:numPr>
                <w:ilvl w:val="0"/>
                <w:numId w:val="994"/>
              </w:numPr>
              <w:autoSpaceDE w:val="0"/>
              <w:autoSpaceDN w:val="0"/>
              <w:spacing w:after="0" w:line="240" w:lineRule="auto"/>
              <w:ind w:left="147" w:right="57" w:hanging="110"/>
              <w:jc w:val="both"/>
              <w:rPr>
                <w:rFonts w:ascii="Times New Roman" w:eastAsia="Times New Roman" w:hAnsi="Times New Roman" w:cs="Times New Roman"/>
              </w:rPr>
            </w:pPr>
            <w:r w:rsidRPr="007933B5">
              <w:rPr>
                <w:rFonts w:ascii="Times New Roman" w:eastAsia="Times New Roman" w:hAnsi="Times New Roman" w:cs="Times New Roman"/>
              </w:rPr>
              <w:t>Музыкальный уголок</w:t>
            </w:r>
          </w:p>
          <w:p w:rsidR="009228BB" w:rsidRPr="007933B5" w:rsidRDefault="009228BB" w:rsidP="00712192">
            <w:pPr>
              <w:pStyle w:val="a4"/>
              <w:widowControl w:val="0"/>
              <w:numPr>
                <w:ilvl w:val="0"/>
                <w:numId w:val="994"/>
              </w:numPr>
              <w:autoSpaceDE w:val="0"/>
              <w:autoSpaceDN w:val="0"/>
              <w:spacing w:after="0" w:line="240" w:lineRule="auto"/>
              <w:ind w:left="147" w:right="57" w:hanging="110"/>
              <w:jc w:val="both"/>
              <w:rPr>
                <w:rFonts w:ascii="Times New Roman" w:eastAsia="Times New Roman" w:hAnsi="Times New Roman" w:cs="Times New Roman"/>
              </w:rPr>
            </w:pPr>
            <w:r w:rsidRPr="007933B5">
              <w:rPr>
                <w:rFonts w:ascii="Times New Roman" w:eastAsia="Times New Roman" w:hAnsi="Times New Roman" w:cs="Times New Roman"/>
              </w:rPr>
              <w:t>Художественная</w:t>
            </w:r>
            <w:r w:rsidRPr="007933B5">
              <w:rPr>
                <w:rFonts w:ascii="Times New Roman" w:eastAsia="Times New Roman" w:hAnsi="Times New Roman" w:cs="Times New Roman"/>
                <w:spacing w:val="1"/>
              </w:rPr>
              <w:t xml:space="preserve"> </w:t>
            </w:r>
            <w:r w:rsidRPr="007933B5">
              <w:rPr>
                <w:rFonts w:ascii="Times New Roman" w:eastAsia="Times New Roman" w:hAnsi="Times New Roman" w:cs="Times New Roman"/>
              </w:rPr>
              <w:t>мастерская</w:t>
            </w:r>
          </w:p>
          <w:p w:rsidR="007933B5" w:rsidRPr="007933B5" w:rsidRDefault="009228BB" w:rsidP="00712192">
            <w:pPr>
              <w:pStyle w:val="a4"/>
              <w:widowControl w:val="0"/>
              <w:numPr>
                <w:ilvl w:val="0"/>
                <w:numId w:val="994"/>
              </w:numPr>
              <w:autoSpaceDE w:val="0"/>
              <w:autoSpaceDN w:val="0"/>
              <w:spacing w:after="0" w:line="240" w:lineRule="auto"/>
              <w:ind w:left="147" w:right="57" w:hanging="110"/>
              <w:jc w:val="both"/>
              <w:rPr>
                <w:rFonts w:ascii="Times New Roman" w:eastAsia="Times New Roman" w:hAnsi="Times New Roman" w:cs="Times New Roman"/>
              </w:rPr>
            </w:pPr>
            <w:r w:rsidRPr="007933B5">
              <w:rPr>
                <w:rFonts w:ascii="Times New Roman" w:eastAsia="Times New Roman" w:hAnsi="Times New Roman" w:cs="Times New Roman"/>
              </w:rPr>
              <w:t>Мини кухня</w:t>
            </w:r>
            <w:r w:rsidRPr="007933B5">
              <w:rPr>
                <w:rFonts w:ascii="Times New Roman" w:eastAsia="Times New Roman" w:hAnsi="Times New Roman" w:cs="Times New Roman"/>
                <w:spacing w:val="1"/>
              </w:rPr>
              <w:t xml:space="preserve"> </w:t>
            </w:r>
            <w:r w:rsidRPr="007933B5">
              <w:rPr>
                <w:rFonts w:ascii="Times New Roman" w:eastAsia="Times New Roman" w:hAnsi="Times New Roman" w:cs="Times New Roman"/>
              </w:rPr>
              <w:t>Глобус, книги,</w:t>
            </w:r>
            <w:r w:rsidRPr="007933B5">
              <w:rPr>
                <w:rFonts w:ascii="Times New Roman" w:eastAsia="Times New Roman" w:hAnsi="Times New Roman" w:cs="Times New Roman"/>
                <w:spacing w:val="-57"/>
              </w:rPr>
              <w:t xml:space="preserve"> </w:t>
            </w:r>
            <w:r w:rsidRPr="007933B5">
              <w:rPr>
                <w:rFonts w:ascii="Times New Roman" w:eastAsia="Times New Roman" w:hAnsi="Times New Roman" w:cs="Times New Roman"/>
              </w:rPr>
              <w:t>компьютер,</w:t>
            </w:r>
            <w:r w:rsidR="007933B5">
              <w:rPr>
                <w:rFonts w:ascii="Times New Roman" w:eastAsia="Times New Roman" w:hAnsi="Times New Roman" w:cs="Times New Roman"/>
              </w:rPr>
              <w:t xml:space="preserve"> </w:t>
            </w:r>
            <w:r w:rsidRPr="007933B5">
              <w:rPr>
                <w:rFonts w:ascii="Times New Roman" w:eastAsia="Times New Roman" w:hAnsi="Times New Roman" w:cs="Times New Roman"/>
              </w:rPr>
              <w:t>географические</w:t>
            </w:r>
            <w:r w:rsidRPr="007933B5">
              <w:rPr>
                <w:rFonts w:ascii="Times New Roman" w:eastAsia="Times New Roman" w:hAnsi="Times New Roman" w:cs="Times New Roman"/>
                <w:spacing w:val="-15"/>
              </w:rPr>
              <w:t xml:space="preserve"> </w:t>
            </w:r>
            <w:r w:rsidRPr="007933B5">
              <w:rPr>
                <w:rFonts w:ascii="Times New Roman" w:eastAsia="Times New Roman" w:hAnsi="Times New Roman" w:cs="Times New Roman"/>
              </w:rPr>
              <w:t>карты</w:t>
            </w:r>
          </w:p>
          <w:p w:rsidR="009228BB" w:rsidRPr="007933B5" w:rsidRDefault="009228BB" w:rsidP="00712192">
            <w:pPr>
              <w:pStyle w:val="a4"/>
              <w:widowControl w:val="0"/>
              <w:numPr>
                <w:ilvl w:val="0"/>
                <w:numId w:val="994"/>
              </w:numPr>
              <w:autoSpaceDE w:val="0"/>
              <w:autoSpaceDN w:val="0"/>
              <w:spacing w:after="0" w:line="240" w:lineRule="auto"/>
              <w:ind w:left="147" w:right="57" w:hanging="110"/>
              <w:jc w:val="both"/>
              <w:rPr>
                <w:rFonts w:ascii="Times New Roman" w:eastAsia="Times New Roman" w:hAnsi="Times New Roman" w:cs="Times New Roman"/>
              </w:rPr>
            </w:pPr>
            <w:r w:rsidRPr="007933B5">
              <w:rPr>
                <w:rFonts w:ascii="Times New Roman" w:eastAsia="Times New Roman" w:hAnsi="Times New Roman" w:cs="Times New Roman"/>
              </w:rPr>
              <w:t>Лаборатория для</w:t>
            </w:r>
            <w:r w:rsidRPr="007933B5">
              <w:rPr>
                <w:rFonts w:ascii="Times New Roman" w:eastAsia="Times New Roman" w:hAnsi="Times New Roman" w:cs="Times New Roman"/>
                <w:spacing w:val="1"/>
              </w:rPr>
              <w:t xml:space="preserve"> </w:t>
            </w:r>
            <w:r w:rsidRPr="007933B5">
              <w:rPr>
                <w:rFonts w:ascii="Times New Roman" w:eastAsia="Times New Roman" w:hAnsi="Times New Roman" w:cs="Times New Roman"/>
              </w:rPr>
              <w:t>познавательно-</w:t>
            </w:r>
            <w:r w:rsidRPr="007933B5">
              <w:rPr>
                <w:rFonts w:ascii="Times New Roman" w:eastAsia="Times New Roman" w:hAnsi="Times New Roman" w:cs="Times New Roman"/>
                <w:spacing w:val="1"/>
              </w:rPr>
              <w:t xml:space="preserve"> </w:t>
            </w:r>
            <w:r w:rsidRPr="007933B5">
              <w:rPr>
                <w:rFonts w:ascii="Times New Roman" w:eastAsia="Times New Roman" w:hAnsi="Times New Roman" w:cs="Times New Roman"/>
              </w:rPr>
              <w:t>исследовательской и</w:t>
            </w:r>
            <w:r w:rsidRPr="007933B5">
              <w:rPr>
                <w:rFonts w:ascii="Times New Roman" w:eastAsia="Times New Roman" w:hAnsi="Times New Roman" w:cs="Times New Roman"/>
                <w:spacing w:val="1"/>
              </w:rPr>
              <w:t xml:space="preserve"> </w:t>
            </w:r>
            <w:r w:rsidRPr="007933B5">
              <w:rPr>
                <w:rFonts w:ascii="Times New Roman" w:eastAsia="Times New Roman" w:hAnsi="Times New Roman" w:cs="Times New Roman"/>
              </w:rPr>
              <w:t>опытно-</w:t>
            </w:r>
            <w:r w:rsidRPr="007933B5">
              <w:rPr>
                <w:rFonts w:ascii="Times New Roman" w:eastAsia="Times New Roman" w:hAnsi="Times New Roman" w:cs="Times New Roman"/>
                <w:spacing w:val="1"/>
              </w:rPr>
              <w:t xml:space="preserve"> </w:t>
            </w:r>
            <w:r w:rsidRPr="007933B5">
              <w:rPr>
                <w:rFonts w:ascii="Times New Roman" w:eastAsia="Times New Roman" w:hAnsi="Times New Roman" w:cs="Times New Roman"/>
              </w:rPr>
              <w:t>экспериментальной</w:t>
            </w:r>
            <w:r w:rsidR="007933B5">
              <w:rPr>
                <w:rFonts w:ascii="Times New Roman" w:eastAsia="Times New Roman" w:hAnsi="Times New Roman" w:cs="Times New Roman"/>
              </w:rPr>
              <w:t xml:space="preserve"> </w:t>
            </w:r>
            <w:r w:rsidRPr="007933B5">
              <w:rPr>
                <w:rFonts w:ascii="Times New Roman" w:eastAsia="Times New Roman" w:hAnsi="Times New Roman" w:cs="Times New Roman"/>
              </w:rPr>
              <w:t>деятельности</w:t>
            </w:r>
          </w:p>
          <w:p w:rsidR="009228BB" w:rsidRPr="007933B5" w:rsidRDefault="009228BB" w:rsidP="00712192">
            <w:pPr>
              <w:pStyle w:val="a4"/>
              <w:widowControl w:val="0"/>
              <w:numPr>
                <w:ilvl w:val="0"/>
                <w:numId w:val="994"/>
              </w:numPr>
              <w:autoSpaceDE w:val="0"/>
              <w:autoSpaceDN w:val="0"/>
              <w:spacing w:after="0" w:line="240" w:lineRule="auto"/>
              <w:ind w:left="147" w:right="57" w:hanging="110"/>
              <w:jc w:val="both"/>
              <w:rPr>
                <w:rFonts w:ascii="Times New Roman" w:eastAsia="Times New Roman" w:hAnsi="Times New Roman" w:cs="Times New Roman"/>
              </w:rPr>
            </w:pPr>
            <w:r w:rsidRPr="007933B5">
              <w:rPr>
                <w:rFonts w:ascii="Times New Roman" w:eastAsia="Times New Roman" w:hAnsi="Times New Roman" w:cs="Times New Roman"/>
              </w:rPr>
              <w:t>Наураша</w:t>
            </w:r>
            <w:r w:rsidRPr="007933B5">
              <w:rPr>
                <w:rFonts w:ascii="Times New Roman" w:eastAsia="Times New Roman" w:hAnsi="Times New Roman" w:cs="Times New Roman"/>
                <w:spacing w:val="-3"/>
              </w:rPr>
              <w:t xml:space="preserve"> </w:t>
            </w:r>
            <w:r w:rsidRPr="007933B5">
              <w:rPr>
                <w:rFonts w:ascii="Times New Roman" w:eastAsia="Times New Roman" w:hAnsi="Times New Roman" w:cs="Times New Roman"/>
              </w:rPr>
              <w:t>– современная лаборатория.</w:t>
            </w:r>
          </w:p>
          <w:p w:rsidR="009228BB" w:rsidRPr="001E3B1F" w:rsidRDefault="009228BB" w:rsidP="007933B5">
            <w:pPr>
              <w:widowControl w:val="0"/>
              <w:autoSpaceDE w:val="0"/>
              <w:autoSpaceDN w:val="0"/>
              <w:spacing w:after="0" w:line="240" w:lineRule="auto"/>
              <w:ind w:left="147" w:right="57" w:hanging="110"/>
              <w:jc w:val="both"/>
              <w:rPr>
                <w:rFonts w:ascii="Times New Roman" w:eastAsia="Times New Roman" w:hAnsi="Times New Roman" w:cs="Times New Roman"/>
              </w:rPr>
            </w:pPr>
          </w:p>
        </w:tc>
        <w:tc>
          <w:tcPr>
            <w:tcW w:w="1853" w:type="dxa"/>
            <w:shd w:val="clear" w:color="auto" w:fill="auto"/>
          </w:tcPr>
          <w:p w:rsidR="009228BB" w:rsidRPr="007933B5" w:rsidRDefault="009228BB" w:rsidP="00712192">
            <w:pPr>
              <w:pStyle w:val="a4"/>
              <w:widowControl w:val="0"/>
              <w:numPr>
                <w:ilvl w:val="0"/>
                <w:numId w:val="994"/>
              </w:numPr>
              <w:autoSpaceDE w:val="0"/>
              <w:autoSpaceDN w:val="0"/>
              <w:spacing w:after="0" w:line="240" w:lineRule="auto"/>
              <w:ind w:left="147" w:right="57" w:hanging="110"/>
              <w:jc w:val="both"/>
              <w:rPr>
                <w:rFonts w:ascii="Times New Roman" w:eastAsia="Times New Roman" w:hAnsi="Times New Roman" w:cs="Times New Roman"/>
              </w:rPr>
            </w:pPr>
            <w:r w:rsidRPr="007933B5">
              <w:rPr>
                <w:rFonts w:ascii="Times New Roman" w:eastAsia="Times New Roman" w:hAnsi="Times New Roman" w:cs="Times New Roman"/>
              </w:rPr>
              <w:t>Пазлы</w:t>
            </w:r>
            <w:r w:rsidRPr="007933B5">
              <w:rPr>
                <w:rFonts w:ascii="Times New Roman" w:eastAsia="Times New Roman" w:hAnsi="Times New Roman" w:cs="Times New Roman"/>
                <w:spacing w:val="-15"/>
              </w:rPr>
              <w:t xml:space="preserve"> </w:t>
            </w:r>
            <w:r w:rsidRPr="007933B5">
              <w:rPr>
                <w:rFonts w:ascii="Times New Roman" w:eastAsia="Times New Roman" w:hAnsi="Times New Roman" w:cs="Times New Roman"/>
              </w:rPr>
              <w:t>«Планета</w:t>
            </w:r>
            <w:r w:rsidRPr="007933B5">
              <w:rPr>
                <w:rFonts w:ascii="Times New Roman" w:eastAsia="Times New Roman" w:hAnsi="Times New Roman" w:cs="Times New Roman"/>
                <w:spacing w:val="-57"/>
              </w:rPr>
              <w:t xml:space="preserve"> </w:t>
            </w:r>
            <w:r w:rsidRPr="007933B5">
              <w:rPr>
                <w:rFonts w:ascii="Times New Roman" w:eastAsia="Times New Roman" w:hAnsi="Times New Roman" w:cs="Times New Roman"/>
              </w:rPr>
              <w:t>Земля».</w:t>
            </w:r>
          </w:p>
          <w:p w:rsidR="009228BB" w:rsidRPr="007933B5" w:rsidRDefault="009228BB" w:rsidP="00712192">
            <w:pPr>
              <w:pStyle w:val="a4"/>
              <w:widowControl w:val="0"/>
              <w:numPr>
                <w:ilvl w:val="0"/>
                <w:numId w:val="994"/>
              </w:numPr>
              <w:tabs>
                <w:tab w:val="left" w:pos="847"/>
              </w:tabs>
              <w:autoSpaceDE w:val="0"/>
              <w:autoSpaceDN w:val="0"/>
              <w:spacing w:after="0" w:line="240" w:lineRule="auto"/>
              <w:ind w:left="147" w:right="57" w:hanging="110"/>
              <w:jc w:val="both"/>
              <w:rPr>
                <w:rFonts w:ascii="Times New Roman" w:eastAsia="Times New Roman" w:hAnsi="Times New Roman" w:cs="Times New Roman"/>
              </w:rPr>
            </w:pPr>
            <w:r w:rsidRPr="007933B5">
              <w:rPr>
                <w:rFonts w:ascii="Times New Roman" w:eastAsia="Times New Roman" w:hAnsi="Times New Roman" w:cs="Times New Roman"/>
              </w:rPr>
              <w:t>Настоящие</w:t>
            </w:r>
            <w:r w:rsidRPr="007933B5">
              <w:rPr>
                <w:rFonts w:ascii="Times New Roman" w:eastAsia="Times New Roman" w:hAnsi="Times New Roman" w:cs="Times New Roman"/>
                <w:spacing w:val="1"/>
              </w:rPr>
              <w:t xml:space="preserve"> </w:t>
            </w:r>
            <w:r w:rsidRPr="007933B5">
              <w:rPr>
                <w:rFonts w:ascii="Times New Roman" w:eastAsia="Times New Roman" w:hAnsi="Times New Roman" w:cs="Times New Roman"/>
              </w:rPr>
              <w:t>музыкальные</w:t>
            </w:r>
            <w:r w:rsidRPr="007933B5">
              <w:rPr>
                <w:rFonts w:ascii="Times New Roman" w:eastAsia="Times New Roman" w:hAnsi="Times New Roman" w:cs="Times New Roman"/>
                <w:spacing w:val="-57"/>
              </w:rPr>
              <w:t xml:space="preserve"> </w:t>
            </w:r>
            <w:r w:rsidRPr="007933B5">
              <w:rPr>
                <w:rFonts w:ascii="Times New Roman" w:eastAsia="Times New Roman" w:hAnsi="Times New Roman" w:cs="Times New Roman"/>
                <w:spacing w:val="-1"/>
              </w:rPr>
              <w:t>инструменты.</w:t>
            </w:r>
          </w:p>
          <w:p w:rsidR="009228BB" w:rsidRPr="007933B5" w:rsidRDefault="009228BB" w:rsidP="00712192">
            <w:pPr>
              <w:pStyle w:val="a4"/>
              <w:widowControl w:val="0"/>
              <w:numPr>
                <w:ilvl w:val="0"/>
                <w:numId w:val="994"/>
              </w:numPr>
              <w:autoSpaceDE w:val="0"/>
              <w:autoSpaceDN w:val="0"/>
              <w:spacing w:after="0" w:line="240" w:lineRule="auto"/>
              <w:ind w:left="147" w:right="57" w:hanging="110"/>
              <w:jc w:val="both"/>
              <w:rPr>
                <w:rFonts w:ascii="Times New Roman" w:eastAsia="Times New Roman" w:hAnsi="Times New Roman" w:cs="Times New Roman"/>
              </w:rPr>
            </w:pPr>
            <w:r w:rsidRPr="007933B5">
              <w:rPr>
                <w:rFonts w:ascii="Times New Roman" w:eastAsia="Times New Roman" w:hAnsi="Times New Roman" w:cs="Times New Roman"/>
              </w:rPr>
              <w:t>Игры-викторины с</w:t>
            </w:r>
            <w:r w:rsidRPr="007933B5">
              <w:rPr>
                <w:rFonts w:ascii="Times New Roman" w:eastAsia="Times New Roman" w:hAnsi="Times New Roman" w:cs="Times New Roman"/>
                <w:spacing w:val="-57"/>
              </w:rPr>
              <w:t xml:space="preserve"> </w:t>
            </w:r>
            <w:r w:rsidRPr="007933B5">
              <w:rPr>
                <w:rFonts w:ascii="Times New Roman" w:eastAsia="Times New Roman" w:hAnsi="Times New Roman" w:cs="Times New Roman"/>
              </w:rPr>
              <w:t>кубиками.</w:t>
            </w:r>
          </w:p>
          <w:p w:rsidR="007933B5" w:rsidRPr="007933B5" w:rsidRDefault="009228BB" w:rsidP="00712192">
            <w:pPr>
              <w:pStyle w:val="a4"/>
              <w:widowControl w:val="0"/>
              <w:numPr>
                <w:ilvl w:val="0"/>
                <w:numId w:val="994"/>
              </w:numPr>
              <w:autoSpaceDE w:val="0"/>
              <w:autoSpaceDN w:val="0"/>
              <w:spacing w:after="0" w:line="240" w:lineRule="auto"/>
              <w:ind w:left="147" w:right="57" w:hanging="110"/>
              <w:jc w:val="both"/>
              <w:rPr>
                <w:rFonts w:ascii="Times New Roman" w:eastAsia="Times New Roman" w:hAnsi="Times New Roman" w:cs="Times New Roman"/>
              </w:rPr>
            </w:pPr>
            <w:r w:rsidRPr="007933B5">
              <w:rPr>
                <w:rFonts w:ascii="Times New Roman" w:eastAsia="Times New Roman" w:hAnsi="Times New Roman" w:cs="Times New Roman"/>
              </w:rPr>
              <w:t>Динозавры.</w:t>
            </w:r>
          </w:p>
          <w:p w:rsidR="009228BB" w:rsidRPr="007933B5" w:rsidRDefault="009228BB" w:rsidP="00712192">
            <w:pPr>
              <w:pStyle w:val="a4"/>
              <w:widowControl w:val="0"/>
              <w:numPr>
                <w:ilvl w:val="0"/>
                <w:numId w:val="994"/>
              </w:numPr>
              <w:autoSpaceDE w:val="0"/>
              <w:autoSpaceDN w:val="0"/>
              <w:spacing w:after="0" w:line="240" w:lineRule="auto"/>
              <w:ind w:left="147" w:right="57" w:hanging="110"/>
              <w:jc w:val="both"/>
              <w:rPr>
                <w:rFonts w:ascii="Times New Roman" w:eastAsia="Times New Roman" w:hAnsi="Times New Roman" w:cs="Times New Roman"/>
              </w:rPr>
            </w:pPr>
            <w:r w:rsidRPr="007933B5">
              <w:rPr>
                <w:rFonts w:ascii="Times New Roman" w:eastAsia="Times New Roman" w:hAnsi="Times New Roman" w:cs="Times New Roman"/>
                <w:spacing w:val="-1"/>
              </w:rPr>
              <w:t xml:space="preserve">Настольно-печатные </w:t>
            </w:r>
            <w:r w:rsidRPr="007933B5">
              <w:rPr>
                <w:rFonts w:ascii="Times New Roman" w:eastAsia="Times New Roman" w:hAnsi="Times New Roman" w:cs="Times New Roman"/>
                <w:spacing w:val="-57"/>
              </w:rPr>
              <w:t xml:space="preserve">    </w:t>
            </w:r>
            <w:r w:rsidRPr="007933B5">
              <w:rPr>
                <w:rFonts w:ascii="Times New Roman" w:eastAsia="Times New Roman" w:hAnsi="Times New Roman" w:cs="Times New Roman"/>
              </w:rPr>
              <w:t>игры с буквами и</w:t>
            </w:r>
            <w:r w:rsidRPr="007933B5">
              <w:rPr>
                <w:rFonts w:ascii="Times New Roman" w:eastAsia="Times New Roman" w:hAnsi="Times New Roman" w:cs="Times New Roman"/>
                <w:spacing w:val="1"/>
              </w:rPr>
              <w:t xml:space="preserve"> </w:t>
            </w:r>
            <w:r w:rsidRPr="007933B5">
              <w:rPr>
                <w:rFonts w:ascii="Times New Roman" w:eastAsia="Times New Roman" w:hAnsi="Times New Roman" w:cs="Times New Roman"/>
              </w:rPr>
              <w:t>цифрами</w:t>
            </w:r>
          </w:p>
          <w:p w:rsidR="007933B5" w:rsidRPr="007933B5" w:rsidRDefault="009228BB" w:rsidP="00712192">
            <w:pPr>
              <w:pStyle w:val="a4"/>
              <w:widowControl w:val="0"/>
              <w:numPr>
                <w:ilvl w:val="0"/>
                <w:numId w:val="994"/>
              </w:numPr>
              <w:autoSpaceDE w:val="0"/>
              <w:autoSpaceDN w:val="0"/>
              <w:spacing w:after="0" w:line="240" w:lineRule="auto"/>
              <w:ind w:left="147" w:right="57" w:hanging="110"/>
              <w:jc w:val="both"/>
              <w:rPr>
                <w:rFonts w:ascii="Times New Roman" w:eastAsia="Times New Roman" w:hAnsi="Times New Roman" w:cs="Times New Roman"/>
              </w:rPr>
            </w:pPr>
            <w:r w:rsidRPr="007933B5">
              <w:rPr>
                <w:rFonts w:ascii="Times New Roman" w:eastAsia="Times New Roman" w:hAnsi="Times New Roman" w:cs="Times New Roman"/>
              </w:rPr>
              <w:t>Куклы</w:t>
            </w:r>
            <w:r w:rsidRPr="007933B5">
              <w:rPr>
                <w:rFonts w:ascii="Times New Roman" w:eastAsia="Times New Roman" w:hAnsi="Times New Roman" w:cs="Times New Roman"/>
                <w:spacing w:val="-8"/>
              </w:rPr>
              <w:t xml:space="preserve"> </w:t>
            </w:r>
            <w:r w:rsidRPr="007933B5">
              <w:rPr>
                <w:rFonts w:ascii="Times New Roman" w:eastAsia="Times New Roman" w:hAnsi="Times New Roman" w:cs="Times New Roman"/>
              </w:rPr>
              <w:t>–</w:t>
            </w:r>
            <w:r w:rsidRPr="007933B5">
              <w:rPr>
                <w:rFonts w:ascii="Times New Roman" w:eastAsia="Times New Roman" w:hAnsi="Times New Roman" w:cs="Times New Roman"/>
                <w:spacing w:val="-8"/>
              </w:rPr>
              <w:t xml:space="preserve"> </w:t>
            </w:r>
            <w:r w:rsidRPr="007933B5">
              <w:rPr>
                <w:rFonts w:ascii="Times New Roman" w:eastAsia="Times New Roman" w:hAnsi="Times New Roman" w:cs="Times New Roman"/>
              </w:rPr>
              <w:t>профессии</w:t>
            </w:r>
          </w:p>
          <w:p w:rsidR="009228BB" w:rsidRPr="007933B5" w:rsidRDefault="009228BB" w:rsidP="00712192">
            <w:pPr>
              <w:pStyle w:val="a4"/>
              <w:widowControl w:val="0"/>
              <w:numPr>
                <w:ilvl w:val="0"/>
                <w:numId w:val="994"/>
              </w:numPr>
              <w:autoSpaceDE w:val="0"/>
              <w:autoSpaceDN w:val="0"/>
              <w:spacing w:after="0" w:line="240" w:lineRule="auto"/>
              <w:ind w:left="147" w:right="57" w:hanging="110"/>
              <w:jc w:val="both"/>
              <w:rPr>
                <w:rFonts w:ascii="Times New Roman" w:eastAsia="Times New Roman" w:hAnsi="Times New Roman" w:cs="Times New Roman"/>
              </w:rPr>
            </w:pPr>
            <w:r w:rsidRPr="007933B5">
              <w:rPr>
                <w:rFonts w:ascii="Times New Roman" w:eastAsia="Times New Roman" w:hAnsi="Times New Roman" w:cs="Times New Roman"/>
              </w:rPr>
              <w:t>Игрушки и игровое</w:t>
            </w:r>
            <w:r w:rsidRPr="007933B5">
              <w:rPr>
                <w:rFonts w:ascii="Times New Roman" w:eastAsia="Times New Roman" w:hAnsi="Times New Roman" w:cs="Times New Roman"/>
                <w:spacing w:val="-57"/>
              </w:rPr>
              <w:t xml:space="preserve"> </w:t>
            </w:r>
            <w:r w:rsidRPr="007933B5">
              <w:rPr>
                <w:rFonts w:ascii="Times New Roman" w:eastAsia="Times New Roman" w:hAnsi="Times New Roman" w:cs="Times New Roman"/>
              </w:rPr>
              <w:t>оборудование для</w:t>
            </w:r>
            <w:r w:rsidRPr="007933B5">
              <w:rPr>
                <w:rFonts w:ascii="Times New Roman" w:eastAsia="Times New Roman" w:hAnsi="Times New Roman" w:cs="Times New Roman"/>
                <w:spacing w:val="1"/>
              </w:rPr>
              <w:t xml:space="preserve"> </w:t>
            </w:r>
            <w:r w:rsidRPr="007933B5">
              <w:rPr>
                <w:rFonts w:ascii="Times New Roman" w:eastAsia="Times New Roman" w:hAnsi="Times New Roman" w:cs="Times New Roman"/>
              </w:rPr>
              <w:t>сюжетно-ролевой</w:t>
            </w:r>
            <w:r w:rsidRPr="007933B5">
              <w:rPr>
                <w:rFonts w:ascii="Times New Roman" w:eastAsia="Times New Roman" w:hAnsi="Times New Roman" w:cs="Times New Roman"/>
                <w:spacing w:val="1"/>
              </w:rPr>
              <w:t xml:space="preserve"> </w:t>
            </w:r>
            <w:r w:rsidRPr="007933B5">
              <w:rPr>
                <w:rFonts w:ascii="Times New Roman" w:eastAsia="Times New Roman" w:hAnsi="Times New Roman" w:cs="Times New Roman"/>
              </w:rPr>
              <w:t>игры</w:t>
            </w:r>
            <w:r w:rsidRPr="007933B5">
              <w:rPr>
                <w:rFonts w:ascii="Times New Roman" w:eastAsia="Times New Roman" w:hAnsi="Times New Roman" w:cs="Times New Roman"/>
                <w:spacing w:val="3"/>
              </w:rPr>
              <w:t xml:space="preserve"> </w:t>
            </w:r>
            <w:r w:rsidRPr="007933B5">
              <w:rPr>
                <w:rFonts w:ascii="Times New Roman" w:eastAsia="Times New Roman" w:hAnsi="Times New Roman" w:cs="Times New Roman"/>
              </w:rPr>
              <w:t>«Школа».</w:t>
            </w:r>
          </w:p>
        </w:tc>
      </w:tr>
      <w:tr w:rsidR="009228BB" w:rsidRPr="001E3B1F" w:rsidTr="005B2615">
        <w:trPr>
          <w:trHeight w:val="829"/>
        </w:trPr>
        <w:tc>
          <w:tcPr>
            <w:tcW w:w="9356" w:type="dxa"/>
            <w:gridSpan w:val="4"/>
            <w:shd w:val="clear" w:color="auto" w:fill="F2F2F2" w:themeFill="background1" w:themeFillShade="F2"/>
          </w:tcPr>
          <w:p w:rsidR="009228BB" w:rsidRPr="001E3B1F" w:rsidRDefault="009228BB" w:rsidP="005B2615">
            <w:pPr>
              <w:widowControl w:val="0"/>
              <w:autoSpaceDE w:val="0"/>
              <w:autoSpaceDN w:val="0"/>
              <w:spacing w:after="0" w:line="240" w:lineRule="auto"/>
              <w:ind w:left="57" w:right="57"/>
              <w:jc w:val="both"/>
              <w:rPr>
                <w:rFonts w:ascii="Times New Roman" w:eastAsia="Times New Roman" w:hAnsi="Times New Roman" w:cs="Times New Roman"/>
              </w:rPr>
            </w:pPr>
            <w:r w:rsidRPr="001E3B1F">
              <w:rPr>
                <w:rFonts w:ascii="Times New Roman" w:eastAsia="Times New Roman" w:hAnsi="Times New Roman" w:cs="Times New Roman"/>
              </w:rPr>
              <w:lastRenderedPageBreak/>
              <w:t>Компоненты среды, обеспечивающие ребенку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tc>
      </w:tr>
      <w:tr w:rsidR="009228BB" w:rsidRPr="001E3B1F" w:rsidTr="00455CB4">
        <w:trPr>
          <w:trHeight w:val="829"/>
        </w:trPr>
        <w:tc>
          <w:tcPr>
            <w:tcW w:w="1266" w:type="dxa"/>
            <w:shd w:val="clear" w:color="auto" w:fill="auto"/>
          </w:tcPr>
          <w:p w:rsidR="009228BB" w:rsidRPr="001E3B1F" w:rsidRDefault="009228BB" w:rsidP="0092166E">
            <w:pPr>
              <w:widowControl w:val="0"/>
              <w:autoSpaceDE w:val="0"/>
              <w:autoSpaceDN w:val="0"/>
              <w:spacing w:after="0" w:line="240" w:lineRule="auto"/>
              <w:jc w:val="center"/>
              <w:rPr>
                <w:rFonts w:ascii="Times New Roman" w:eastAsia="Times New Roman" w:hAnsi="Times New Roman" w:cs="Times New Roman"/>
                <w:b/>
              </w:rPr>
            </w:pPr>
            <w:r w:rsidRPr="001E3B1F">
              <w:rPr>
                <w:rFonts w:ascii="Times New Roman" w:eastAsia="Times New Roman" w:hAnsi="Times New Roman" w:cs="Times New Roman"/>
                <w:b/>
              </w:rPr>
              <w:t>Здоровье</w:t>
            </w:r>
          </w:p>
        </w:tc>
        <w:tc>
          <w:tcPr>
            <w:tcW w:w="2410" w:type="dxa"/>
            <w:shd w:val="clear" w:color="auto" w:fill="auto"/>
          </w:tcPr>
          <w:p w:rsidR="009228BB" w:rsidRPr="005B2615" w:rsidRDefault="009228BB" w:rsidP="00712192">
            <w:pPr>
              <w:pStyle w:val="a4"/>
              <w:widowControl w:val="0"/>
              <w:numPr>
                <w:ilvl w:val="0"/>
                <w:numId w:val="995"/>
              </w:numPr>
              <w:autoSpaceDE w:val="0"/>
              <w:autoSpaceDN w:val="0"/>
              <w:spacing w:after="0" w:line="240" w:lineRule="auto"/>
              <w:ind w:left="147" w:right="57" w:hanging="90"/>
              <w:jc w:val="both"/>
              <w:rPr>
                <w:rFonts w:ascii="Times New Roman" w:eastAsia="Times New Roman" w:hAnsi="Times New Roman" w:cs="Times New Roman"/>
              </w:rPr>
            </w:pPr>
            <w:r w:rsidRPr="005B2615">
              <w:rPr>
                <w:rFonts w:ascii="Times New Roman" w:eastAsia="Times New Roman" w:hAnsi="Times New Roman" w:cs="Times New Roman"/>
              </w:rPr>
              <w:t>Уголки здоровья,</w:t>
            </w:r>
            <w:r w:rsidRPr="005B2615">
              <w:rPr>
                <w:rFonts w:ascii="Times New Roman" w:eastAsia="Times New Roman" w:hAnsi="Times New Roman" w:cs="Times New Roman"/>
                <w:spacing w:val="1"/>
              </w:rPr>
              <w:t xml:space="preserve"> </w:t>
            </w:r>
            <w:r w:rsidRPr="005B2615">
              <w:rPr>
                <w:rFonts w:ascii="Times New Roman" w:eastAsia="Times New Roman" w:hAnsi="Times New Roman" w:cs="Times New Roman"/>
              </w:rPr>
              <w:t>правила поведения.</w:t>
            </w:r>
            <w:r w:rsidRPr="005B2615">
              <w:rPr>
                <w:rFonts w:ascii="Times New Roman" w:eastAsia="Times New Roman" w:hAnsi="Times New Roman" w:cs="Times New Roman"/>
                <w:spacing w:val="-57"/>
              </w:rPr>
              <w:t xml:space="preserve"> </w:t>
            </w:r>
            <w:r w:rsidRPr="005B2615">
              <w:rPr>
                <w:rFonts w:ascii="Times New Roman" w:eastAsia="Times New Roman" w:hAnsi="Times New Roman" w:cs="Times New Roman"/>
              </w:rPr>
              <w:t>О здоровом образе</w:t>
            </w:r>
            <w:r w:rsidRPr="005B2615">
              <w:rPr>
                <w:rFonts w:ascii="Times New Roman" w:eastAsia="Times New Roman" w:hAnsi="Times New Roman" w:cs="Times New Roman"/>
                <w:spacing w:val="1"/>
              </w:rPr>
              <w:t xml:space="preserve"> </w:t>
            </w:r>
            <w:r w:rsidRPr="005B2615">
              <w:rPr>
                <w:rFonts w:ascii="Times New Roman" w:eastAsia="Times New Roman" w:hAnsi="Times New Roman" w:cs="Times New Roman"/>
              </w:rPr>
              <w:t>жизни</w:t>
            </w:r>
            <w:r w:rsidRPr="005B2615">
              <w:rPr>
                <w:rFonts w:ascii="Times New Roman" w:eastAsia="Times New Roman" w:hAnsi="Times New Roman" w:cs="Times New Roman"/>
                <w:spacing w:val="1"/>
              </w:rPr>
              <w:t xml:space="preserve"> </w:t>
            </w:r>
            <w:r w:rsidRPr="005B2615">
              <w:rPr>
                <w:rFonts w:ascii="Times New Roman" w:eastAsia="Times New Roman" w:hAnsi="Times New Roman" w:cs="Times New Roman"/>
              </w:rPr>
              <w:t>(стенды,</w:t>
            </w:r>
            <w:r w:rsidRPr="005B2615">
              <w:rPr>
                <w:rFonts w:ascii="Times New Roman" w:eastAsia="Times New Roman" w:hAnsi="Times New Roman" w:cs="Times New Roman"/>
                <w:spacing w:val="1"/>
              </w:rPr>
              <w:t xml:space="preserve"> </w:t>
            </w:r>
            <w:r w:rsidRPr="005B2615">
              <w:rPr>
                <w:rFonts w:ascii="Times New Roman" w:eastAsia="Times New Roman" w:hAnsi="Times New Roman" w:cs="Times New Roman"/>
              </w:rPr>
              <w:t>плакаты).</w:t>
            </w:r>
          </w:p>
          <w:p w:rsidR="009228BB" w:rsidRPr="005B2615" w:rsidRDefault="009228BB" w:rsidP="00712192">
            <w:pPr>
              <w:pStyle w:val="a4"/>
              <w:widowControl w:val="0"/>
              <w:numPr>
                <w:ilvl w:val="0"/>
                <w:numId w:val="995"/>
              </w:numPr>
              <w:autoSpaceDE w:val="0"/>
              <w:autoSpaceDN w:val="0"/>
              <w:spacing w:after="0" w:line="240" w:lineRule="auto"/>
              <w:ind w:left="147" w:right="57" w:hanging="90"/>
              <w:jc w:val="both"/>
              <w:rPr>
                <w:rFonts w:ascii="Times New Roman" w:eastAsia="Times New Roman" w:hAnsi="Times New Roman" w:cs="Times New Roman"/>
              </w:rPr>
            </w:pPr>
            <w:r w:rsidRPr="005B2615">
              <w:rPr>
                <w:rFonts w:ascii="Times New Roman" w:eastAsia="Times New Roman" w:hAnsi="Times New Roman" w:cs="Times New Roman"/>
              </w:rPr>
              <w:t>Закаливание.</w:t>
            </w:r>
          </w:p>
          <w:p w:rsidR="009247A2" w:rsidRPr="009247A2" w:rsidRDefault="009228BB" w:rsidP="00712192">
            <w:pPr>
              <w:pStyle w:val="a4"/>
              <w:widowControl w:val="0"/>
              <w:numPr>
                <w:ilvl w:val="0"/>
                <w:numId w:val="995"/>
              </w:numPr>
              <w:autoSpaceDE w:val="0"/>
              <w:autoSpaceDN w:val="0"/>
              <w:spacing w:after="0" w:line="240" w:lineRule="auto"/>
              <w:ind w:left="147" w:right="57" w:hanging="90"/>
              <w:jc w:val="both"/>
              <w:rPr>
                <w:rFonts w:ascii="Times New Roman" w:eastAsia="Times New Roman" w:hAnsi="Times New Roman" w:cs="Times New Roman"/>
              </w:rPr>
            </w:pPr>
            <w:r w:rsidRPr="005B2615">
              <w:rPr>
                <w:rFonts w:ascii="Times New Roman" w:eastAsia="Times New Roman" w:hAnsi="Times New Roman" w:cs="Times New Roman"/>
              </w:rPr>
              <w:t>Уголки безопасности.</w:t>
            </w:r>
          </w:p>
          <w:p w:rsidR="009228BB" w:rsidRPr="005B2615" w:rsidRDefault="009228BB" w:rsidP="00712192">
            <w:pPr>
              <w:pStyle w:val="a4"/>
              <w:widowControl w:val="0"/>
              <w:numPr>
                <w:ilvl w:val="0"/>
                <w:numId w:val="995"/>
              </w:numPr>
              <w:autoSpaceDE w:val="0"/>
              <w:autoSpaceDN w:val="0"/>
              <w:spacing w:after="0" w:line="240" w:lineRule="auto"/>
              <w:ind w:left="147" w:right="57" w:hanging="90"/>
              <w:jc w:val="both"/>
              <w:rPr>
                <w:rFonts w:ascii="Times New Roman" w:eastAsia="Times New Roman" w:hAnsi="Times New Roman" w:cs="Times New Roman"/>
              </w:rPr>
            </w:pPr>
            <w:r w:rsidRPr="005B2615">
              <w:rPr>
                <w:rFonts w:ascii="Times New Roman" w:eastAsia="Times New Roman" w:hAnsi="Times New Roman" w:cs="Times New Roman"/>
              </w:rPr>
              <w:t>Бассейн.</w:t>
            </w:r>
          </w:p>
          <w:p w:rsidR="009247A2" w:rsidRPr="009247A2" w:rsidRDefault="009228BB" w:rsidP="00712192">
            <w:pPr>
              <w:pStyle w:val="a4"/>
              <w:widowControl w:val="0"/>
              <w:numPr>
                <w:ilvl w:val="0"/>
                <w:numId w:val="995"/>
              </w:numPr>
              <w:autoSpaceDE w:val="0"/>
              <w:autoSpaceDN w:val="0"/>
              <w:spacing w:after="0" w:line="240" w:lineRule="auto"/>
              <w:ind w:left="147" w:right="57" w:hanging="90"/>
              <w:jc w:val="both"/>
              <w:rPr>
                <w:rFonts w:ascii="Times New Roman" w:eastAsia="Times New Roman" w:hAnsi="Times New Roman" w:cs="Times New Roman"/>
              </w:rPr>
            </w:pPr>
            <w:r w:rsidRPr="005B2615">
              <w:rPr>
                <w:rFonts w:ascii="Times New Roman" w:eastAsia="Times New Roman" w:hAnsi="Times New Roman" w:cs="Times New Roman"/>
              </w:rPr>
              <w:t>Спортивная площадка.</w:t>
            </w:r>
          </w:p>
          <w:p w:rsidR="009228BB" w:rsidRPr="005B2615" w:rsidRDefault="009228BB" w:rsidP="00712192">
            <w:pPr>
              <w:pStyle w:val="a4"/>
              <w:widowControl w:val="0"/>
              <w:numPr>
                <w:ilvl w:val="0"/>
                <w:numId w:val="995"/>
              </w:numPr>
              <w:autoSpaceDE w:val="0"/>
              <w:autoSpaceDN w:val="0"/>
              <w:spacing w:after="0" w:line="240" w:lineRule="auto"/>
              <w:ind w:left="147" w:right="57" w:hanging="90"/>
              <w:jc w:val="both"/>
              <w:rPr>
                <w:rFonts w:ascii="Times New Roman" w:eastAsia="Times New Roman" w:hAnsi="Times New Roman" w:cs="Times New Roman"/>
              </w:rPr>
            </w:pPr>
            <w:r w:rsidRPr="005B2615">
              <w:rPr>
                <w:rFonts w:ascii="Times New Roman" w:eastAsia="Times New Roman" w:hAnsi="Times New Roman" w:cs="Times New Roman"/>
              </w:rPr>
              <w:t>Площадка</w:t>
            </w:r>
            <w:r w:rsidRPr="005B2615">
              <w:rPr>
                <w:rFonts w:ascii="Times New Roman" w:eastAsia="Times New Roman" w:hAnsi="Times New Roman" w:cs="Times New Roman"/>
                <w:spacing w:val="-2"/>
              </w:rPr>
              <w:t xml:space="preserve"> </w:t>
            </w:r>
            <w:r w:rsidRPr="005B2615">
              <w:rPr>
                <w:rFonts w:ascii="Times New Roman" w:eastAsia="Times New Roman" w:hAnsi="Times New Roman" w:cs="Times New Roman"/>
              </w:rPr>
              <w:t>ПДД.</w:t>
            </w:r>
          </w:p>
          <w:p w:rsidR="009228BB" w:rsidRPr="005B2615" w:rsidRDefault="009228BB" w:rsidP="00712192">
            <w:pPr>
              <w:pStyle w:val="a4"/>
              <w:widowControl w:val="0"/>
              <w:numPr>
                <w:ilvl w:val="0"/>
                <w:numId w:val="995"/>
              </w:numPr>
              <w:autoSpaceDE w:val="0"/>
              <w:autoSpaceDN w:val="0"/>
              <w:spacing w:after="0" w:line="240" w:lineRule="auto"/>
              <w:ind w:left="147" w:right="57" w:hanging="90"/>
              <w:jc w:val="both"/>
              <w:rPr>
                <w:rFonts w:ascii="Times New Roman" w:eastAsia="Times New Roman" w:hAnsi="Times New Roman" w:cs="Times New Roman"/>
              </w:rPr>
            </w:pPr>
            <w:r w:rsidRPr="005B2615">
              <w:rPr>
                <w:rFonts w:ascii="Times New Roman" w:eastAsia="Times New Roman" w:hAnsi="Times New Roman" w:cs="Times New Roman"/>
              </w:rPr>
              <w:t>Тематические</w:t>
            </w:r>
            <w:r w:rsidRPr="005B2615">
              <w:rPr>
                <w:rFonts w:ascii="Times New Roman" w:eastAsia="Times New Roman" w:hAnsi="Times New Roman" w:cs="Times New Roman"/>
                <w:spacing w:val="-10"/>
              </w:rPr>
              <w:t xml:space="preserve"> </w:t>
            </w:r>
            <w:r w:rsidRPr="005B2615">
              <w:rPr>
                <w:rFonts w:ascii="Times New Roman" w:eastAsia="Times New Roman" w:hAnsi="Times New Roman" w:cs="Times New Roman"/>
              </w:rPr>
              <w:t>уголки</w:t>
            </w:r>
            <w:r w:rsidRPr="005B2615">
              <w:rPr>
                <w:rFonts w:ascii="Times New Roman" w:eastAsia="Times New Roman" w:hAnsi="Times New Roman" w:cs="Times New Roman"/>
                <w:spacing w:val="-57"/>
              </w:rPr>
              <w:t xml:space="preserve"> </w:t>
            </w:r>
            <w:r w:rsidRPr="005B2615">
              <w:rPr>
                <w:rFonts w:ascii="Times New Roman" w:eastAsia="Times New Roman" w:hAnsi="Times New Roman" w:cs="Times New Roman"/>
              </w:rPr>
              <w:t>по</w:t>
            </w:r>
            <w:r w:rsidRPr="005B2615">
              <w:rPr>
                <w:rFonts w:ascii="Times New Roman" w:eastAsia="Times New Roman" w:hAnsi="Times New Roman" w:cs="Times New Roman"/>
                <w:spacing w:val="-1"/>
              </w:rPr>
              <w:t xml:space="preserve"> </w:t>
            </w:r>
            <w:r w:rsidRPr="005B2615">
              <w:rPr>
                <w:rFonts w:ascii="Times New Roman" w:eastAsia="Times New Roman" w:hAnsi="Times New Roman" w:cs="Times New Roman"/>
              </w:rPr>
              <w:t>ПДД.</w:t>
            </w:r>
          </w:p>
          <w:p w:rsidR="009228BB" w:rsidRPr="005B2615" w:rsidRDefault="009228BB" w:rsidP="00712192">
            <w:pPr>
              <w:pStyle w:val="a4"/>
              <w:widowControl w:val="0"/>
              <w:numPr>
                <w:ilvl w:val="0"/>
                <w:numId w:val="995"/>
              </w:numPr>
              <w:autoSpaceDE w:val="0"/>
              <w:autoSpaceDN w:val="0"/>
              <w:spacing w:after="0" w:line="240" w:lineRule="auto"/>
              <w:ind w:left="147" w:right="57" w:hanging="90"/>
              <w:jc w:val="both"/>
              <w:rPr>
                <w:rFonts w:ascii="Times New Roman" w:eastAsia="Times New Roman" w:hAnsi="Times New Roman" w:cs="Times New Roman"/>
              </w:rPr>
            </w:pPr>
            <w:r w:rsidRPr="005B2615">
              <w:rPr>
                <w:rFonts w:ascii="Times New Roman" w:eastAsia="Times New Roman" w:hAnsi="Times New Roman" w:cs="Times New Roman"/>
              </w:rPr>
              <w:t>Тематические</w:t>
            </w:r>
            <w:r w:rsidRPr="005B2615">
              <w:rPr>
                <w:rFonts w:ascii="Times New Roman" w:eastAsia="Times New Roman" w:hAnsi="Times New Roman" w:cs="Times New Roman"/>
                <w:spacing w:val="-4"/>
              </w:rPr>
              <w:t xml:space="preserve"> </w:t>
            </w:r>
            <w:r w:rsidRPr="005B2615">
              <w:rPr>
                <w:rFonts w:ascii="Times New Roman" w:eastAsia="Times New Roman" w:hAnsi="Times New Roman" w:cs="Times New Roman"/>
              </w:rPr>
              <w:t>уголки</w:t>
            </w:r>
            <w:r w:rsidRPr="005B2615">
              <w:rPr>
                <w:rFonts w:ascii="Times New Roman" w:eastAsia="Times New Roman" w:hAnsi="Times New Roman" w:cs="Times New Roman"/>
                <w:spacing w:val="-7"/>
              </w:rPr>
              <w:t xml:space="preserve"> </w:t>
            </w:r>
            <w:r w:rsidRPr="005B2615">
              <w:rPr>
                <w:rFonts w:ascii="Times New Roman" w:eastAsia="Times New Roman" w:hAnsi="Times New Roman" w:cs="Times New Roman"/>
              </w:rPr>
              <w:t>о</w:t>
            </w:r>
            <w:r w:rsidRPr="005B2615">
              <w:rPr>
                <w:rFonts w:ascii="Times New Roman" w:eastAsia="Times New Roman" w:hAnsi="Times New Roman" w:cs="Times New Roman"/>
                <w:spacing w:val="-57"/>
              </w:rPr>
              <w:t xml:space="preserve"> </w:t>
            </w:r>
            <w:r w:rsidRPr="005B2615">
              <w:rPr>
                <w:rFonts w:ascii="Times New Roman" w:eastAsia="Times New Roman" w:hAnsi="Times New Roman" w:cs="Times New Roman"/>
              </w:rPr>
              <w:t>спорте, о проведении</w:t>
            </w:r>
            <w:r w:rsidRPr="005B2615">
              <w:rPr>
                <w:rFonts w:ascii="Times New Roman" w:eastAsia="Times New Roman" w:hAnsi="Times New Roman" w:cs="Times New Roman"/>
                <w:spacing w:val="1"/>
              </w:rPr>
              <w:t xml:space="preserve"> </w:t>
            </w:r>
            <w:r w:rsidRPr="005B2615">
              <w:rPr>
                <w:rFonts w:ascii="Times New Roman" w:eastAsia="Times New Roman" w:hAnsi="Times New Roman" w:cs="Times New Roman"/>
              </w:rPr>
              <w:t>Олимпийских</w:t>
            </w:r>
            <w:r w:rsidRPr="005B2615">
              <w:rPr>
                <w:rFonts w:ascii="Times New Roman" w:eastAsia="Times New Roman" w:hAnsi="Times New Roman" w:cs="Times New Roman"/>
                <w:spacing w:val="1"/>
              </w:rPr>
              <w:t xml:space="preserve"> </w:t>
            </w:r>
            <w:r w:rsidRPr="005B2615">
              <w:rPr>
                <w:rFonts w:ascii="Times New Roman" w:eastAsia="Times New Roman" w:hAnsi="Times New Roman" w:cs="Times New Roman"/>
              </w:rPr>
              <w:t>игр.</w:t>
            </w:r>
          </w:p>
          <w:p w:rsidR="009228BB" w:rsidRPr="005B2615" w:rsidRDefault="009228BB" w:rsidP="00712192">
            <w:pPr>
              <w:pStyle w:val="a4"/>
              <w:widowControl w:val="0"/>
              <w:numPr>
                <w:ilvl w:val="0"/>
                <w:numId w:val="995"/>
              </w:numPr>
              <w:autoSpaceDE w:val="0"/>
              <w:autoSpaceDN w:val="0"/>
              <w:spacing w:after="0" w:line="240" w:lineRule="auto"/>
              <w:ind w:left="147" w:right="57" w:hanging="90"/>
              <w:jc w:val="both"/>
              <w:rPr>
                <w:rFonts w:ascii="Times New Roman" w:eastAsia="Times New Roman" w:hAnsi="Times New Roman" w:cs="Times New Roman"/>
              </w:rPr>
            </w:pPr>
            <w:r w:rsidRPr="005B2615">
              <w:rPr>
                <w:rFonts w:ascii="Times New Roman" w:eastAsia="Times New Roman" w:hAnsi="Times New Roman" w:cs="Times New Roman"/>
              </w:rPr>
              <w:t>Уголок уединения,</w:t>
            </w:r>
          </w:p>
          <w:p w:rsidR="009228BB" w:rsidRPr="005B2615" w:rsidRDefault="009228BB" w:rsidP="009247A2">
            <w:pPr>
              <w:pStyle w:val="a4"/>
              <w:widowControl w:val="0"/>
              <w:autoSpaceDE w:val="0"/>
              <w:autoSpaceDN w:val="0"/>
              <w:spacing w:after="0" w:line="240" w:lineRule="auto"/>
              <w:ind w:left="147" w:right="57"/>
              <w:jc w:val="both"/>
              <w:rPr>
                <w:rFonts w:ascii="Times New Roman" w:eastAsia="Times New Roman" w:hAnsi="Times New Roman" w:cs="Times New Roman"/>
              </w:rPr>
            </w:pPr>
            <w:r w:rsidRPr="005B2615">
              <w:rPr>
                <w:rFonts w:ascii="Times New Roman" w:eastAsia="Times New Roman" w:hAnsi="Times New Roman" w:cs="Times New Roman"/>
              </w:rPr>
              <w:t>релаксации.</w:t>
            </w:r>
          </w:p>
          <w:p w:rsidR="009228BB" w:rsidRPr="005B2615" w:rsidRDefault="009228BB" w:rsidP="00712192">
            <w:pPr>
              <w:pStyle w:val="a4"/>
              <w:widowControl w:val="0"/>
              <w:numPr>
                <w:ilvl w:val="0"/>
                <w:numId w:val="995"/>
              </w:numPr>
              <w:autoSpaceDE w:val="0"/>
              <w:autoSpaceDN w:val="0"/>
              <w:spacing w:after="0" w:line="240" w:lineRule="auto"/>
              <w:ind w:left="147" w:right="57" w:hanging="90"/>
              <w:jc w:val="both"/>
              <w:rPr>
                <w:rFonts w:ascii="Times New Roman" w:eastAsia="Times New Roman" w:hAnsi="Times New Roman" w:cs="Times New Roman"/>
              </w:rPr>
            </w:pPr>
            <w:r w:rsidRPr="005B2615">
              <w:rPr>
                <w:rFonts w:ascii="Times New Roman" w:eastAsia="Times New Roman" w:hAnsi="Times New Roman" w:cs="Times New Roman"/>
              </w:rPr>
              <w:t>Кабинеты логопеда,</w:t>
            </w:r>
            <w:r w:rsidRPr="005B2615">
              <w:rPr>
                <w:rFonts w:ascii="Times New Roman" w:eastAsia="Times New Roman" w:hAnsi="Times New Roman" w:cs="Times New Roman"/>
                <w:spacing w:val="-58"/>
              </w:rPr>
              <w:t xml:space="preserve"> </w:t>
            </w:r>
            <w:r w:rsidRPr="005B2615">
              <w:rPr>
                <w:rFonts w:ascii="Times New Roman" w:eastAsia="Times New Roman" w:hAnsi="Times New Roman" w:cs="Times New Roman"/>
              </w:rPr>
              <w:t>психолога,</w:t>
            </w:r>
          </w:p>
          <w:p w:rsidR="009228BB" w:rsidRPr="005B2615" w:rsidRDefault="009228BB" w:rsidP="00712192">
            <w:pPr>
              <w:pStyle w:val="a4"/>
              <w:widowControl w:val="0"/>
              <w:numPr>
                <w:ilvl w:val="0"/>
                <w:numId w:val="995"/>
              </w:numPr>
              <w:autoSpaceDE w:val="0"/>
              <w:autoSpaceDN w:val="0"/>
              <w:spacing w:after="0" w:line="240" w:lineRule="auto"/>
              <w:ind w:left="147" w:right="57" w:hanging="90"/>
              <w:jc w:val="both"/>
              <w:rPr>
                <w:rFonts w:ascii="Times New Roman" w:eastAsia="Times New Roman" w:hAnsi="Times New Roman" w:cs="Times New Roman"/>
              </w:rPr>
            </w:pPr>
            <w:r w:rsidRPr="005B2615">
              <w:rPr>
                <w:rFonts w:ascii="Times New Roman" w:eastAsia="Times New Roman" w:hAnsi="Times New Roman" w:cs="Times New Roman"/>
              </w:rPr>
              <w:t>дефектолога.</w:t>
            </w:r>
          </w:p>
        </w:tc>
        <w:tc>
          <w:tcPr>
            <w:tcW w:w="3827" w:type="dxa"/>
            <w:shd w:val="clear" w:color="auto" w:fill="auto"/>
          </w:tcPr>
          <w:p w:rsidR="009247A2" w:rsidRPr="009247A2" w:rsidRDefault="009228BB" w:rsidP="00712192">
            <w:pPr>
              <w:pStyle w:val="a4"/>
              <w:widowControl w:val="0"/>
              <w:numPr>
                <w:ilvl w:val="0"/>
                <w:numId w:val="995"/>
              </w:numPr>
              <w:autoSpaceDE w:val="0"/>
              <w:autoSpaceDN w:val="0"/>
              <w:spacing w:after="0" w:line="240" w:lineRule="auto"/>
              <w:ind w:left="147" w:right="57" w:hanging="90"/>
              <w:jc w:val="both"/>
              <w:rPr>
                <w:rFonts w:ascii="Times New Roman" w:eastAsia="Times New Roman" w:hAnsi="Times New Roman" w:cs="Times New Roman"/>
              </w:rPr>
            </w:pPr>
            <w:r w:rsidRPr="005B2615">
              <w:rPr>
                <w:rFonts w:ascii="Times New Roman" w:eastAsia="Times New Roman" w:hAnsi="Times New Roman" w:cs="Times New Roman"/>
              </w:rPr>
              <w:t>Картотеки и плакаты</w:t>
            </w:r>
            <w:r w:rsidRPr="005B2615">
              <w:rPr>
                <w:rFonts w:ascii="Times New Roman" w:eastAsia="Times New Roman" w:hAnsi="Times New Roman" w:cs="Times New Roman"/>
                <w:spacing w:val="1"/>
              </w:rPr>
              <w:t xml:space="preserve"> </w:t>
            </w:r>
            <w:r w:rsidRPr="005B2615">
              <w:rPr>
                <w:rFonts w:ascii="Times New Roman" w:eastAsia="Times New Roman" w:hAnsi="Times New Roman" w:cs="Times New Roman"/>
              </w:rPr>
              <w:t>Книги, энциклопедии</w:t>
            </w:r>
            <w:r w:rsidRPr="005B2615">
              <w:rPr>
                <w:rFonts w:ascii="Times New Roman" w:eastAsia="Times New Roman" w:hAnsi="Times New Roman" w:cs="Times New Roman"/>
                <w:spacing w:val="-58"/>
              </w:rPr>
              <w:t xml:space="preserve"> </w:t>
            </w:r>
          </w:p>
          <w:p w:rsidR="009228BB" w:rsidRPr="009247A2" w:rsidRDefault="009228BB" w:rsidP="00712192">
            <w:pPr>
              <w:pStyle w:val="a4"/>
              <w:widowControl w:val="0"/>
              <w:numPr>
                <w:ilvl w:val="0"/>
                <w:numId w:val="995"/>
              </w:numPr>
              <w:autoSpaceDE w:val="0"/>
              <w:autoSpaceDN w:val="0"/>
              <w:spacing w:after="0" w:line="240" w:lineRule="auto"/>
              <w:ind w:left="147" w:right="57" w:hanging="90"/>
              <w:jc w:val="both"/>
              <w:rPr>
                <w:rFonts w:ascii="Times New Roman" w:eastAsia="Times New Roman" w:hAnsi="Times New Roman" w:cs="Times New Roman"/>
              </w:rPr>
            </w:pPr>
            <w:r w:rsidRPr="005B2615">
              <w:rPr>
                <w:rFonts w:ascii="Times New Roman" w:eastAsia="Times New Roman" w:hAnsi="Times New Roman" w:cs="Times New Roman"/>
              </w:rPr>
              <w:t>Медиатеки</w:t>
            </w:r>
            <w:r w:rsidR="009247A2">
              <w:rPr>
                <w:rFonts w:ascii="Times New Roman" w:eastAsia="Times New Roman" w:hAnsi="Times New Roman" w:cs="Times New Roman"/>
              </w:rPr>
              <w:t xml:space="preserve"> </w:t>
            </w:r>
            <w:r w:rsidRPr="009247A2">
              <w:rPr>
                <w:rFonts w:ascii="Times New Roman" w:eastAsia="Times New Roman" w:hAnsi="Times New Roman" w:cs="Times New Roman"/>
              </w:rPr>
              <w:t>(мультфильмы,</w:t>
            </w:r>
            <w:r w:rsidRPr="009247A2">
              <w:rPr>
                <w:rFonts w:ascii="Times New Roman" w:eastAsia="Times New Roman" w:hAnsi="Times New Roman" w:cs="Times New Roman"/>
                <w:spacing w:val="-8"/>
              </w:rPr>
              <w:t xml:space="preserve"> </w:t>
            </w:r>
            <w:r w:rsidRPr="009247A2">
              <w:rPr>
                <w:rFonts w:ascii="Times New Roman" w:eastAsia="Times New Roman" w:hAnsi="Times New Roman" w:cs="Times New Roman"/>
              </w:rPr>
              <w:t xml:space="preserve">фильмы </w:t>
            </w:r>
            <w:r w:rsidRPr="009247A2">
              <w:rPr>
                <w:rFonts w:ascii="Times New Roman" w:eastAsia="Times New Roman" w:hAnsi="Times New Roman" w:cs="Times New Roman"/>
                <w:spacing w:val="-57"/>
              </w:rPr>
              <w:t>о</w:t>
            </w:r>
            <w:r w:rsidRPr="009247A2">
              <w:rPr>
                <w:rFonts w:ascii="Times New Roman" w:eastAsia="Times New Roman" w:hAnsi="Times New Roman" w:cs="Times New Roman"/>
                <w:spacing w:val="-1"/>
              </w:rPr>
              <w:t xml:space="preserve"> </w:t>
            </w:r>
            <w:r w:rsidRPr="009247A2">
              <w:rPr>
                <w:rFonts w:ascii="Times New Roman" w:eastAsia="Times New Roman" w:hAnsi="Times New Roman" w:cs="Times New Roman"/>
              </w:rPr>
              <w:t>здоровье, спорте,</w:t>
            </w:r>
            <w:r w:rsidR="009247A2">
              <w:rPr>
                <w:rFonts w:ascii="Times New Roman" w:eastAsia="Times New Roman" w:hAnsi="Times New Roman" w:cs="Times New Roman"/>
              </w:rPr>
              <w:t xml:space="preserve"> </w:t>
            </w:r>
            <w:r w:rsidRPr="009247A2">
              <w:rPr>
                <w:rFonts w:ascii="Times New Roman" w:eastAsia="Times New Roman" w:hAnsi="Times New Roman" w:cs="Times New Roman"/>
              </w:rPr>
              <w:t>безопасности)</w:t>
            </w:r>
          </w:p>
          <w:p w:rsidR="009228BB" w:rsidRPr="005B2615" w:rsidRDefault="009228BB" w:rsidP="00712192">
            <w:pPr>
              <w:pStyle w:val="a4"/>
              <w:widowControl w:val="0"/>
              <w:numPr>
                <w:ilvl w:val="0"/>
                <w:numId w:val="995"/>
              </w:numPr>
              <w:autoSpaceDE w:val="0"/>
              <w:autoSpaceDN w:val="0"/>
              <w:spacing w:after="0" w:line="240" w:lineRule="auto"/>
              <w:ind w:left="147" w:right="57" w:hanging="90"/>
              <w:jc w:val="both"/>
              <w:rPr>
                <w:rFonts w:ascii="Times New Roman" w:eastAsia="Times New Roman" w:hAnsi="Times New Roman" w:cs="Times New Roman"/>
              </w:rPr>
            </w:pPr>
            <w:r w:rsidRPr="005B2615">
              <w:rPr>
                <w:rFonts w:ascii="Times New Roman" w:eastAsia="Times New Roman" w:hAnsi="Times New Roman" w:cs="Times New Roman"/>
              </w:rPr>
              <w:t xml:space="preserve">Папки-передвижки по </w:t>
            </w:r>
            <w:r w:rsidRPr="005B2615">
              <w:rPr>
                <w:rFonts w:ascii="Times New Roman" w:eastAsia="Times New Roman" w:hAnsi="Times New Roman" w:cs="Times New Roman"/>
                <w:lang w:eastAsia="ru-RU"/>
              </w:rPr>
              <w:t>теме</w:t>
            </w:r>
          </w:p>
          <w:p w:rsidR="009228BB" w:rsidRPr="005B2615" w:rsidRDefault="009228BB" w:rsidP="00712192">
            <w:pPr>
              <w:pStyle w:val="a4"/>
              <w:widowControl w:val="0"/>
              <w:numPr>
                <w:ilvl w:val="0"/>
                <w:numId w:val="995"/>
              </w:numPr>
              <w:autoSpaceDE w:val="0"/>
              <w:autoSpaceDN w:val="0"/>
              <w:spacing w:after="0" w:line="240" w:lineRule="auto"/>
              <w:ind w:left="147" w:right="57" w:hanging="90"/>
              <w:jc w:val="both"/>
              <w:rPr>
                <w:rFonts w:ascii="Times New Roman" w:eastAsia="Times New Roman" w:hAnsi="Times New Roman" w:cs="Times New Roman"/>
              </w:rPr>
            </w:pPr>
            <w:r w:rsidRPr="005B2615">
              <w:rPr>
                <w:rFonts w:ascii="Times New Roman" w:eastAsia="Times New Roman" w:hAnsi="Times New Roman" w:cs="Times New Roman"/>
              </w:rPr>
              <w:t>Родительский</w:t>
            </w:r>
            <w:r w:rsidRPr="005B2615">
              <w:rPr>
                <w:rFonts w:ascii="Times New Roman" w:eastAsia="Times New Roman" w:hAnsi="Times New Roman" w:cs="Times New Roman"/>
                <w:spacing w:val="-4"/>
              </w:rPr>
              <w:t xml:space="preserve"> </w:t>
            </w:r>
            <w:r w:rsidRPr="005B2615">
              <w:rPr>
                <w:rFonts w:ascii="Times New Roman" w:eastAsia="Times New Roman" w:hAnsi="Times New Roman" w:cs="Times New Roman"/>
              </w:rPr>
              <w:t>уголок</w:t>
            </w:r>
            <w:r w:rsidRPr="005B2615">
              <w:rPr>
                <w:rFonts w:ascii="Times New Roman" w:eastAsia="Times New Roman" w:hAnsi="Times New Roman" w:cs="Times New Roman"/>
                <w:spacing w:val="-7"/>
              </w:rPr>
              <w:t xml:space="preserve"> </w:t>
            </w:r>
            <w:r w:rsidRPr="005B2615">
              <w:rPr>
                <w:rFonts w:ascii="Times New Roman" w:eastAsia="Times New Roman" w:hAnsi="Times New Roman" w:cs="Times New Roman"/>
              </w:rPr>
              <w:t>о</w:t>
            </w:r>
            <w:r w:rsidRPr="005B2615">
              <w:rPr>
                <w:rFonts w:ascii="Times New Roman" w:eastAsia="Times New Roman" w:hAnsi="Times New Roman" w:cs="Times New Roman"/>
                <w:spacing w:val="-57"/>
              </w:rPr>
              <w:t xml:space="preserve"> </w:t>
            </w:r>
            <w:r w:rsidRPr="005B2615">
              <w:rPr>
                <w:rFonts w:ascii="Times New Roman" w:eastAsia="Times New Roman" w:hAnsi="Times New Roman" w:cs="Times New Roman"/>
              </w:rPr>
              <w:t>воспитании здорового</w:t>
            </w:r>
            <w:r w:rsidRPr="005B2615">
              <w:rPr>
                <w:rFonts w:ascii="Times New Roman" w:eastAsia="Times New Roman" w:hAnsi="Times New Roman" w:cs="Times New Roman"/>
                <w:spacing w:val="1"/>
              </w:rPr>
              <w:t xml:space="preserve"> </w:t>
            </w:r>
            <w:r w:rsidRPr="005B2615">
              <w:rPr>
                <w:rFonts w:ascii="Times New Roman" w:eastAsia="Times New Roman" w:hAnsi="Times New Roman" w:cs="Times New Roman"/>
              </w:rPr>
              <w:t>ребенка</w:t>
            </w:r>
          </w:p>
          <w:p w:rsidR="009228BB" w:rsidRPr="005B2615" w:rsidRDefault="009228BB" w:rsidP="00712192">
            <w:pPr>
              <w:pStyle w:val="a4"/>
              <w:widowControl w:val="0"/>
              <w:numPr>
                <w:ilvl w:val="0"/>
                <w:numId w:val="995"/>
              </w:numPr>
              <w:autoSpaceDE w:val="0"/>
              <w:autoSpaceDN w:val="0"/>
              <w:spacing w:after="0" w:line="240" w:lineRule="auto"/>
              <w:ind w:left="147" w:right="57" w:hanging="90"/>
              <w:jc w:val="both"/>
              <w:rPr>
                <w:rFonts w:ascii="Times New Roman" w:eastAsia="Times New Roman" w:hAnsi="Times New Roman" w:cs="Times New Roman"/>
              </w:rPr>
            </w:pPr>
            <w:r w:rsidRPr="005B2615">
              <w:rPr>
                <w:rFonts w:ascii="Times New Roman" w:eastAsia="Times New Roman" w:hAnsi="Times New Roman" w:cs="Times New Roman"/>
              </w:rPr>
              <w:t>Тренажеры</w:t>
            </w:r>
            <w:r w:rsidRPr="005B2615">
              <w:rPr>
                <w:rFonts w:ascii="Times New Roman" w:eastAsia="Times New Roman" w:hAnsi="Times New Roman" w:cs="Times New Roman"/>
                <w:spacing w:val="1"/>
              </w:rPr>
              <w:t xml:space="preserve"> </w:t>
            </w:r>
            <w:r w:rsidRPr="005B2615">
              <w:rPr>
                <w:rFonts w:ascii="Times New Roman" w:eastAsia="Times New Roman" w:hAnsi="Times New Roman" w:cs="Times New Roman"/>
              </w:rPr>
              <w:t>Оборудование для</w:t>
            </w:r>
            <w:r w:rsidRPr="005B2615">
              <w:rPr>
                <w:rFonts w:ascii="Times New Roman" w:eastAsia="Times New Roman" w:hAnsi="Times New Roman" w:cs="Times New Roman"/>
                <w:spacing w:val="-58"/>
              </w:rPr>
              <w:t xml:space="preserve"> </w:t>
            </w:r>
            <w:r w:rsidRPr="005B2615">
              <w:rPr>
                <w:rFonts w:ascii="Times New Roman" w:eastAsia="Times New Roman" w:hAnsi="Times New Roman" w:cs="Times New Roman"/>
              </w:rPr>
              <w:t>двигательной</w:t>
            </w:r>
            <w:r w:rsidRPr="005B2615">
              <w:rPr>
                <w:rFonts w:ascii="Times New Roman" w:eastAsia="Times New Roman" w:hAnsi="Times New Roman" w:cs="Times New Roman"/>
                <w:spacing w:val="1"/>
              </w:rPr>
              <w:t xml:space="preserve"> </w:t>
            </w:r>
            <w:r w:rsidRPr="005B2615">
              <w:rPr>
                <w:rFonts w:ascii="Times New Roman" w:eastAsia="Times New Roman" w:hAnsi="Times New Roman" w:cs="Times New Roman"/>
              </w:rPr>
              <w:t>активности</w:t>
            </w:r>
          </w:p>
          <w:p w:rsidR="009228BB" w:rsidRPr="005B2615" w:rsidRDefault="009228BB" w:rsidP="00712192">
            <w:pPr>
              <w:pStyle w:val="a4"/>
              <w:widowControl w:val="0"/>
              <w:numPr>
                <w:ilvl w:val="0"/>
                <w:numId w:val="995"/>
              </w:numPr>
              <w:autoSpaceDE w:val="0"/>
              <w:autoSpaceDN w:val="0"/>
              <w:spacing w:after="0" w:line="240" w:lineRule="auto"/>
              <w:ind w:left="147" w:right="57" w:hanging="90"/>
              <w:jc w:val="both"/>
              <w:rPr>
                <w:rFonts w:ascii="Times New Roman" w:eastAsia="Times New Roman" w:hAnsi="Times New Roman" w:cs="Times New Roman"/>
              </w:rPr>
            </w:pPr>
            <w:r w:rsidRPr="005B2615">
              <w:rPr>
                <w:rFonts w:ascii="Times New Roman" w:eastAsia="Times New Roman" w:hAnsi="Times New Roman" w:cs="Times New Roman"/>
              </w:rPr>
              <w:t>Ростомеры.</w:t>
            </w:r>
          </w:p>
        </w:tc>
        <w:tc>
          <w:tcPr>
            <w:tcW w:w="1853" w:type="dxa"/>
            <w:shd w:val="clear" w:color="auto" w:fill="auto"/>
          </w:tcPr>
          <w:p w:rsidR="009228BB" w:rsidRPr="005B2615" w:rsidRDefault="009228BB" w:rsidP="00712192">
            <w:pPr>
              <w:pStyle w:val="a4"/>
              <w:widowControl w:val="0"/>
              <w:numPr>
                <w:ilvl w:val="0"/>
                <w:numId w:val="995"/>
              </w:numPr>
              <w:autoSpaceDE w:val="0"/>
              <w:autoSpaceDN w:val="0"/>
              <w:spacing w:after="0" w:line="240" w:lineRule="auto"/>
              <w:ind w:left="147" w:right="57" w:hanging="90"/>
              <w:jc w:val="both"/>
              <w:rPr>
                <w:rFonts w:ascii="Times New Roman" w:eastAsia="Times New Roman" w:hAnsi="Times New Roman" w:cs="Times New Roman"/>
              </w:rPr>
            </w:pPr>
            <w:r w:rsidRPr="005B2615">
              <w:rPr>
                <w:rFonts w:ascii="Times New Roman" w:eastAsia="Times New Roman" w:hAnsi="Times New Roman" w:cs="Times New Roman"/>
                <w:spacing w:val="-1"/>
              </w:rPr>
              <w:t xml:space="preserve">Конструктор </w:t>
            </w:r>
            <w:r w:rsidRPr="005B2615">
              <w:rPr>
                <w:rFonts w:ascii="Times New Roman" w:eastAsia="Times New Roman" w:hAnsi="Times New Roman" w:cs="Times New Roman"/>
              </w:rPr>
              <w:t>«Части</w:t>
            </w:r>
            <w:r w:rsidRPr="005B2615">
              <w:rPr>
                <w:rFonts w:ascii="Times New Roman" w:eastAsia="Times New Roman" w:hAnsi="Times New Roman" w:cs="Times New Roman"/>
                <w:spacing w:val="-57"/>
              </w:rPr>
              <w:t xml:space="preserve"> </w:t>
            </w:r>
            <w:r w:rsidRPr="005B2615">
              <w:rPr>
                <w:rFonts w:ascii="Times New Roman" w:eastAsia="Times New Roman" w:hAnsi="Times New Roman" w:cs="Times New Roman"/>
              </w:rPr>
              <w:t>тела».</w:t>
            </w:r>
          </w:p>
          <w:p w:rsidR="009228BB" w:rsidRPr="005B2615" w:rsidRDefault="009228BB" w:rsidP="00712192">
            <w:pPr>
              <w:pStyle w:val="a4"/>
              <w:widowControl w:val="0"/>
              <w:numPr>
                <w:ilvl w:val="0"/>
                <w:numId w:val="995"/>
              </w:numPr>
              <w:autoSpaceDE w:val="0"/>
              <w:autoSpaceDN w:val="0"/>
              <w:spacing w:after="0" w:line="240" w:lineRule="auto"/>
              <w:ind w:left="147" w:right="57" w:hanging="90"/>
              <w:jc w:val="both"/>
              <w:rPr>
                <w:rFonts w:ascii="Times New Roman" w:eastAsia="Times New Roman" w:hAnsi="Times New Roman" w:cs="Times New Roman"/>
              </w:rPr>
            </w:pPr>
            <w:r w:rsidRPr="005B2615">
              <w:rPr>
                <w:rFonts w:ascii="Times New Roman" w:eastAsia="Times New Roman" w:hAnsi="Times New Roman" w:cs="Times New Roman"/>
              </w:rPr>
              <w:t>Уголок для сюжетно-</w:t>
            </w:r>
            <w:r w:rsidRPr="005B2615">
              <w:rPr>
                <w:rFonts w:ascii="Times New Roman" w:eastAsia="Times New Roman" w:hAnsi="Times New Roman" w:cs="Times New Roman"/>
                <w:spacing w:val="-57"/>
              </w:rPr>
              <w:t xml:space="preserve"> </w:t>
            </w:r>
            <w:r w:rsidRPr="005B2615">
              <w:rPr>
                <w:rFonts w:ascii="Times New Roman" w:eastAsia="Times New Roman" w:hAnsi="Times New Roman" w:cs="Times New Roman"/>
              </w:rPr>
              <w:t>ролевых</w:t>
            </w:r>
            <w:r w:rsidRPr="005B2615">
              <w:rPr>
                <w:rFonts w:ascii="Times New Roman" w:eastAsia="Times New Roman" w:hAnsi="Times New Roman" w:cs="Times New Roman"/>
                <w:spacing w:val="2"/>
              </w:rPr>
              <w:t xml:space="preserve"> </w:t>
            </w:r>
            <w:r w:rsidRPr="005B2615">
              <w:rPr>
                <w:rFonts w:ascii="Times New Roman" w:eastAsia="Times New Roman" w:hAnsi="Times New Roman" w:cs="Times New Roman"/>
              </w:rPr>
              <w:t>игр</w:t>
            </w:r>
          </w:p>
          <w:p w:rsidR="009228BB" w:rsidRPr="005B2615" w:rsidRDefault="009228BB" w:rsidP="00712192">
            <w:pPr>
              <w:pStyle w:val="a4"/>
              <w:widowControl w:val="0"/>
              <w:numPr>
                <w:ilvl w:val="0"/>
                <w:numId w:val="995"/>
              </w:numPr>
              <w:autoSpaceDE w:val="0"/>
              <w:autoSpaceDN w:val="0"/>
              <w:spacing w:after="0" w:line="240" w:lineRule="auto"/>
              <w:ind w:left="147" w:right="57" w:hanging="90"/>
              <w:jc w:val="both"/>
              <w:rPr>
                <w:rFonts w:ascii="Times New Roman" w:eastAsia="Times New Roman" w:hAnsi="Times New Roman" w:cs="Times New Roman"/>
              </w:rPr>
            </w:pPr>
            <w:r w:rsidRPr="005B2615">
              <w:rPr>
                <w:rFonts w:ascii="Times New Roman" w:eastAsia="Times New Roman" w:hAnsi="Times New Roman" w:cs="Times New Roman"/>
              </w:rPr>
              <w:t>«Больница»,</w:t>
            </w:r>
          </w:p>
          <w:p w:rsidR="009228BB" w:rsidRPr="005B2615" w:rsidRDefault="009228BB" w:rsidP="00712192">
            <w:pPr>
              <w:pStyle w:val="a4"/>
              <w:widowControl w:val="0"/>
              <w:numPr>
                <w:ilvl w:val="0"/>
                <w:numId w:val="995"/>
              </w:numPr>
              <w:autoSpaceDE w:val="0"/>
              <w:autoSpaceDN w:val="0"/>
              <w:spacing w:after="0" w:line="240" w:lineRule="auto"/>
              <w:ind w:left="147" w:right="57" w:hanging="90"/>
              <w:jc w:val="both"/>
              <w:rPr>
                <w:rFonts w:ascii="Times New Roman" w:eastAsia="Times New Roman" w:hAnsi="Times New Roman" w:cs="Times New Roman"/>
              </w:rPr>
            </w:pPr>
            <w:r w:rsidRPr="005B2615">
              <w:rPr>
                <w:rFonts w:ascii="Times New Roman" w:eastAsia="Times New Roman" w:hAnsi="Times New Roman" w:cs="Times New Roman"/>
              </w:rPr>
              <w:t>«Ветеринар»</w:t>
            </w:r>
            <w:r w:rsidRPr="005B2615">
              <w:rPr>
                <w:rFonts w:ascii="Times New Roman" w:eastAsia="Times New Roman" w:hAnsi="Times New Roman" w:cs="Times New Roman"/>
                <w:spacing w:val="-7"/>
              </w:rPr>
              <w:t xml:space="preserve"> </w:t>
            </w:r>
            <w:r w:rsidRPr="005B2615">
              <w:rPr>
                <w:rFonts w:ascii="Times New Roman" w:eastAsia="Times New Roman" w:hAnsi="Times New Roman" w:cs="Times New Roman"/>
              </w:rPr>
              <w:t>и т.п.</w:t>
            </w:r>
          </w:p>
          <w:p w:rsidR="009228BB" w:rsidRPr="009247A2" w:rsidRDefault="009228BB" w:rsidP="00712192">
            <w:pPr>
              <w:pStyle w:val="a4"/>
              <w:widowControl w:val="0"/>
              <w:numPr>
                <w:ilvl w:val="0"/>
                <w:numId w:val="995"/>
              </w:numPr>
              <w:autoSpaceDE w:val="0"/>
              <w:autoSpaceDN w:val="0"/>
              <w:spacing w:after="0" w:line="240" w:lineRule="auto"/>
              <w:ind w:left="147" w:right="57" w:hanging="90"/>
              <w:jc w:val="both"/>
              <w:rPr>
                <w:rFonts w:ascii="Times New Roman" w:eastAsia="Times New Roman" w:hAnsi="Times New Roman" w:cs="Times New Roman"/>
              </w:rPr>
            </w:pPr>
            <w:r w:rsidRPr="005B2615">
              <w:rPr>
                <w:rFonts w:ascii="Times New Roman" w:eastAsia="Times New Roman" w:hAnsi="Times New Roman" w:cs="Times New Roman"/>
              </w:rPr>
              <w:t>Муляжи</w:t>
            </w:r>
            <w:r w:rsidRPr="005B2615">
              <w:rPr>
                <w:rFonts w:ascii="Times New Roman" w:eastAsia="Times New Roman" w:hAnsi="Times New Roman" w:cs="Times New Roman"/>
                <w:spacing w:val="-2"/>
              </w:rPr>
              <w:t xml:space="preserve"> </w:t>
            </w:r>
            <w:r w:rsidRPr="005B2615">
              <w:rPr>
                <w:rFonts w:ascii="Times New Roman" w:eastAsia="Times New Roman" w:hAnsi="Times New Roman" w:cs="Times New Roman"/>
              </w:rPr>
              <w:t>овощей</w:t>
            </w:r>
            <w:r w:rsidRPr="005B2615">
              <w:rPr>
                <w:rFonts w:ascii="Times New Roman" w:eastAsia="Times New Roman" w:hAnsi="Times New Roman" w:cs="Times New Roman"/>
                <w:spacing w:val="-1"/>
              </w:rPr>
              <w:t xml:space="preserve"> </w:t>
            </w:r>
            <w:r w:rsidRPr="005B2615">
              <w:rPr>
                <w:rFonts w:ascii="Times New Roman" w:eastAsia="Times New Roman" w:hAnsi="Times New Roman" w:cs="Times New Roman"/>
              </w:rPr>
              <w:t>и</w:t>
            </w:r>
            <w:r w:rsidR="009247A2">
              <w:rPr>
                <w:rFonts w:ascii="Times New Roman" w:eastAsia="Times New Roman" w:hAnsi="Times New Roman" w:cs="Times New Roman"/>
              </w:rPr>
              <w:t xml:space="preserve"> </w:t>
            </w:r>
            <w:r w:rsidRPr="009247A2">
              <w:rPr>
                <w:rFonts w:ascii="Times New Roman" w:eastAsia="Times New Roman" w:hAnsi="Times New Roman" w:cs="Times New Roman"/>
              </w:rPr>
              <w:t>фруктов, продуктовая</w:t>
            </w:r>
            <w:r w:rsidRPr="009247A2">
              <w:rPr>
                <w:rFonts w:ascii="Times New Roman" w:eastAsia="Times New Roman" w:hAnsi="Times New Roman" w:cs="Times New Roman"/>
                <w:spacing w:val="1"/>
              </w:rPr>
              <w:t xml:space="preserve"> </w:t>
            </w:r>
            <w:r w:rsidRPr="009247A2">
              <w:rPr>
                <w:rFonts w:ascii="Times New Roman" w:eastAsia="Times New Roman" w:hAnsi="Times New Roman" w:cs="Times New Roman"/>
              </w:rPr>
              <w:t>корзина (что полезно, а</w:t>
            </w:r>
            <w:r w:rsidRPr="009247A2">
              <w:rPr>
                <w:rFonts w:ascii="Times New Roman" w:eastAsia="Times New Roman" w:hAnsi="Times New Roman" w:cs="Times New Roman"/>
                <w:spacing w:val="-57"/>
              </w:rPr>
              <w:t xml:space="preserve"> </w:t>
            </w:r>
            <w:r w:rsidRPr="009247A2">
              <w:rPr>
                <w:rFonts w:ascii="Times New Roman" w:eastAsia="Times New Roman" w:hAnsi="Times New Roman" w:cs="Times New Roman"/>
              </w:rPr>
              <w:t>что вредно для</w:t>
            </w:r>
            <w:r w:rsidRPr="009247A2">
              <w:rPr>
                <w:rFonts w:ascii="Times New Roman" w:eastAsia="Times New Roman" w:hAnsi="Times New Roman" w:cs="Times New Roman"/>
                <w:spacing w:val="1"/>
              </w:rPr>
              <w:t xml:space="preserve"> </w:t>
            </w:r>
            <w:r w:rsidRPr="009247A2">
              <w:rPr>
                <w:rFonts w:ascii="Times New Roman" w:eastAsia="Times New Roman" w:hAnsi="Times New Roman" w:cs="Times New Roman"/>
              </w:rPr>
              <w:t>питания)</w:t>
            </w:r>
          </w:p>
          <w:p w:rsidR="009228BB" w:rsidRPr="005B2615" w:rsidRDefault="009228BB" w:rsidP="00712192">
            <w:pPr>
              <w:pStyle w:val="a4"/>
              <w:widowControl w:val="0"/>
              <w:numPr>
                <w:ilvl w:val="0"/>
                <w:numId w:val="995"/>
              </w:numPr>
              <w:autoSpaceDE w:val="0"/>
              <w:autoSpaceDN w:val="0"/>
              <w:spacing w:after="0" w:line="240" w:lineRule="auto"/>
              <w:ind w:left="147" w:right="57" w:hanging="90"/>
              <w:jc w:val="both"/>
              <w:rPr>
                <w:rFonts w:ascii="Times New Roman" w:eastAsia="Times New Roman" w:hAnsi="Times New Roman" w:cs="Times New Roman"/>
              </w:rPr>
            </w:pPr>
            <w:r w:rsidRPr="005B2615">
              <w:rPr>
                <w:rFonts w:ascii="Times New Roman" w:eastAsia="Times New Roman" w:hAnsi="Times New Roman" w:cs="Times New Roman"/>
              </w:rPr>
              <w:t>Оборудование в</w:t>
            </w:r>
            <w:r w:rsidRPr="005B2615">
              <w:rPr>
                <w:rFonts w:ascii="Times New Roman" w:eastAsia="Times New Roman" w:hAnsi="Times New Roman" w:cs="Times New Roman"/>
                <w:spacing w:val="-58"/>
              </w:rPr>
              <w:t xml:space="preserve"> </w:t>
            </w:r>
            <w:r w:rsidRPr="005B2615">
              <w:rPr>
                <w:rFonts w:ascii="Times New Roman" w:eastAsia="Times New Roman" w:hAnsi="Times New Roman" w:cs="Times New Roman"/>
              </w:rPr>
              <w:t>физкультурном</w:t>
            </w:r>
            <w:r w:rsidRPr="005B2615">
              <w:rPr>
                <w:rFonts w:ascii="Times New Roman" w:eastAsia="Times New Roman" w:hAnsi="Times New Roman" w:cs="Times New Roman"/>
                <w:spacing w:val="1"/>
              </w:rPr>
              <w:t xml:space="preserve"> </w:t>
            </w:r>
            <w:r w:rsidRPr="005B2615">
              <w:rPr>
                <w:rFonts w:ascii="Times New Roman" w:eastAsia="Times New Roman" w:hAnsi="Times New Roman" w:cs="Times New Roman"/>
              </w:rPr>
              <w:t>уголке.</w:t>
            </w:r>
          </w:p>
        </w:tc>
      </w:tr>
      <w:tr w:rsidR="009228BB" w:rsidRPr="001E3B1F" w:rsidTr="009247A2">
        <w:trPr>
          <w:trHeight w:val="597"/>
        </w:trPr>
        <w:tc>
          <w:tcPr>
            <w:tcW w:w="9356" w:type="dxa"/>
            <w:gridSpan w:val="4"/>
            <w:shd w:val="clear" w:color="auto" w:fill="F2F2F2" w:themeFill="background1" w:themeFillShade="F2"/>
          </w:tcPr>
          <w:p w:rsidR="009228BB" w:rsidRPr="001E3B1F" w:rsidRDefault="009228BB" w:rsidP="0092166E">
            <w:pPr>
              <w:widowControl w:val="0"/>
              <w:autoSpaceDE w:val="0"/>
              <w:autoSpaceDN w:val="0"/>
              <w:spacing w:after="0" w:line="240" w:lineRule="auto"/>
              <w:ind w:left="137" w:right="132"/>
              <w:jc w:val="both"/>
              <w:rPr>
                <w:rFonts w:ascii="Times New Roman" w:eastAsia="Times New Roman" w:hAnsi="Times New Roman" w:cs="Times New Roman"/>
                <w:spacing w:val="-1"/>
              </w:rPr>
            </w:pPr>
            <w:r w:rsidRPr="001E3B1F">
              <w:rPr>
                <w:rFonts w:ascii="Times New Roman" w:eastAsia="Times New Roman" w:hAnsi="Times New Roman" w:cs="Times New Roman"/>
                <w:spacing w:val="-1"/>
              </w:rPr>
              <w:t xml:space="preserve">Компоненты среды, </w:t>
            </w:r>
            <w:r w:rsidRPr="009247A2">
              <w:rPr>
                <w:rFonts w:ascii="Times New Roman" w:eastAsia="Times New Roman" w:hAnsi="Times New Roman" w:cs="Times New Roman"/>
                <w:spacing w:val="-1"/>
                <w:shd w:val="clear" w:color="auto" w:fill="F2F2F2" w:themeFill="background1" w:themeFillShade="F2"/>
              </w:rPr>
              <w:t>обеспечивающие ребенку возможности для укрепления здоровья, раскрывающие смысл здорового образа ж</w:t>
            </w:r>
            <w:r w:rsidRPr="001E3B1F">
              <w:rPr>
                <w:rFonts w:ascii="Times New Roman" w:eastAsia="Times New Roman" w:hAnsi="Times New Roman" w:cs="Times New Roman"/>
                <w:spacing w:val="-1"/>
              </w:rPr>
              <w:t>изн</w:t>
            </w:r>
            <w:r w:rsidR="009247A2">
              <w:rPr>
                <w:rFonts w:ascii="Times New Roman" w:eastAsia="Times New Roman" w:hAnsi="Times New Roman" w:cs="Times New Roman"/>
                <w:spacing w:val="-1"/>
              </w:rPr>
              <w:t>и, физической культуры и спорта.</w:t>
            </w:r>
          </w:p>
        </w:tc>
      </w:tr>
    </w:tbl>
    <w:p w:rsidR="009228BB" w:rsidRPr="0006428F" w:rsidRDefault="009228BB" w:rsidP="0006428F">
      <w:pPr>
        <w:spacing w:before="120" w:after="0" w:line="240" w:lineRule="auto"/>
        <w:ind w:firstLine="709"/>
        <w:jc w:val="both"/>
        <w:rPr>
          <w:rFonts w:ascii="Times New Roman" w:eastAsia="Times New Roman" w:hAnsi="Times New Roman" w:cs="Times New Roman"/>
          <w:sz w:val="24"/>
          <w:szCs w:val="24"/>
          <w:lang w:eastAsia="ru-RU"/>
        </w:rPr>
      </w:pPr>
      <w:r w:rsidRPr="0006428F">
        <w:rPr>
          <w:rFonts w:ascii="Times New Roman" w:eastAsia="Times New Roman" w:hAnsi="Times New Roman" w:cs="Times New Roman"/>
          <w:b/>
          <w:sz w:val="24"/>
          <w:szCs w:val="24"/>
          <w:lang w:eastAsia="ru-RU"/>
        </w:rPr>
        <w:t>Социокультурный контекст</w:t>
      </w:r>
      <w:r w:rsidRPr="0006428F">
        <w:rPr>
          <w:rFonts w:ascii="Times New Roman" w:eastAsia="Times New Roman" w:hAnsi="Times New Roman" w:cs="Times New Roman"/>
          <w:sz w:val="24"/>
          <w:szCs w:val="24"/>
          <w:lang w:eastAsia="ru-RU"/>
        </w:rPr>
        <w:t xml:space="preserve"> – это социальная и культурная среда, в которой человек растет и живет. Он также включает в себя влияние, которое среда оказывает на идеи и поведение человека.</w:t>
      </w:r>
    </w:p>
    <w:p w:rsidR="009228BB" w:rsidRPr="0006428F" w:rsidRDefault="009228BB" w:rsidP="0092166E">
      <w:pPr>
        <w:spacing w:after="0" w:line="240" w:lineRule="auto"/>
        <w:ind w:firstLine="709"/>
        <w:jc w:val="both"/>
        <w:rPr>
          <w:rFonts w:ascii="Times New Roman" w:eastAsia="Times New Roman" w:hAnsi="Times New Roman" w:cs="Times New Roman"/>
          <w:sz w:val="24"/>
          <w:szCs w:val="24"/>
          <w:lang w:eastAsia="ru-RU"/>
        </w:rPr>
      </w:pPr>
      <w:r w:rsidRPr="0006428F">
        <w:rPr>
          <w:rFonts w:ascii="Times New Roman" w:eastAsia="Times New Roman" w:hAnsi="Times New Roman" w:cs="Times New Roman"/>
          <w:sz w:val="24"/>
          <w:szCs w:val="24"/>
          <w:lang w:eastAsia="ru-RU"/>
        </w:rPr>
        <w:t xml:space="preserve">При проектировании Программы воспитания учтены воспитательные возможности социокультурного пространства Учреждения. В состав МАДОУ «Радость» входит </w:t>
      </w:r>
      <w:r w:rsidRPr="0006428F">
        <w:rPr>
          <w:rFonts w:ascii="Times New Roman" w:eastAsia="Times New Roman" w:hAnsi="Times New Roman" w:cs="Times New Roman"/>
          <w:color w:val="000000"/>
          <w:sz w:val="24"/>
          <w:szCs w:val="24"/>
          <w:lang w:eastAsia="ru-RU"/>
        </w:rPr>
        <w:t xml:space="preserve">45 </w:t>
      </w:r>
      <w:r w:rsidRPr="0006428F">
        <w:rPr>
          <w:rFonts w:ascii="Times New Roman" w:eastAsia="Times New Roman" w:hAnsi="Times New Roman" w:cs="Times New Roman"/>
          <w:sz w:val="24"/>
          <w:szCs w:val="24"/>
          <w:lang w:eastAsia="ru-RU"/>
        </w:rPr>
        <w:t>структурных подразделений, расположенных в Тагилстроевском и Ленинском районах города, что позволяет обеспечить взаимодействие с разными субъектами образовательных отношений, а также предполагает социальное партнерство с другими образовательными учреждениями и организациями-партнерами. В рамках социокультурного контекста повышается роль родительской общественности как субъекта образовательных отношений в Программе воспитания.</w:t>
      </w:r>
    </w:p>
    <w:p w:rsidR="009228BB" w:rsidRPr="0006428F" w:rsidRDefault="009228BB" w:rsidP="0092166E">
      <w:pPr>
        <w:spacing w:after="0" w:line="240" w:lineRule="auto"/>
        <w:ind w:firstLine="709"/>
        <w:jc w:val="both"/>
        <w:rPr>
          <w:rFonts w:ascii="Times New Roman" w:eastAsia="Times New Roman" w:hAnsi="Times New Roman" w:cs="Times New Roman"/>
          <w:sz w:val="24"/>
          <w:szCs w:val="24"/>
          <w:lang w:eastAsia="ru-RU"/>
        </w:rPr>
      </w:pPr>
      <w:r w:rsidRPr="0006428F">
        <w:rPr>
          <w:rFonts w:ascii="Times New Roman" w:eastAsia="Times New Roman" w:hAnsi="Times New Roman" w:cs="Times New Roman"/>
          <w:sz w:val="24"/>
          <w:szCs w:val="24"/>
          <w:lang w:eastAsia="ru-RU"/>
        </w:rPr>
        <w:t>Содержание программы в части, формируемой участниками образовательных отношений, детализирует приоритетные направления воспитания с учетом реализуемой основной образовательной программы дошкольного образования и (или) адаптированной программы дошкольного образования детей с ОВЗ, специфики региональных, национальных, социокультурных условий Среднего Урала и города Нижнего Тагила.</w:t>
      </w:r>
    </w:p>
    <w:p w:rsidR="009228BB" w:rsidRPr="0006428F" w:rsidRDefault="00C713DD" w:rsidP="0006428F">
      <w:pPr>
        <w:spacing w:before="120" w:after="12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3.11.</w:t>
      </w:r>
      <w:r w:rsidR="00BE3249">
        <w:rPr>
          <w:rFonts w:ascii="Times New Roman" w:eastAsia="Times New Roman" w:hAnsi="Times New Roman" w:cs="Times New Roman"/>
          <w:b/>
          <w:sz w:val="24"/>
          <w:szCs w:val="24"/>
          <w:lang w:eastAsia="ru-RU"/>
        </w:rPr>
        <w:t xml:space="preserve">3. </w:t>
      </w:r>
      <w:r w:rsidR="0006428F" w:rsidRPr="0006428F">
        <w:rPr>
          <w:rFonts w:ascii="Times New Roman" w:eastAsia="Times New Roman" w:hAnsi="Times New Roman" w:cs="Times New Roman"/>
          <w:b/>
          <w:sz w:val="24"/>
          <w:szCs w:val="24"/>
          <w:lang w:eastAsia="ru-RU"/>
        </w:rPr>
        <w:t xml:space="preserve">Воспитывающая среда МАДОУ </w:t>
      </w:r>
      <w:r w:rsidR="0006428F">
        <w:rPr>
          <w:rFonts w:ascii="Times New Roman" w:eastAsia="Times New Roman" w:hAnsi="Times New Roman" w:cs="Times New Roman"/>
          <w:b/>
          <w:sz w:val="24"/>
          <w:szCs w:val="24"/>
          <w:lang w:eastAsia="ru-RU"/>
        </w:rPr>
        <w:t>«Р</w:t>
      </w:r>
      <w:r w:rsidR="0006428F" w:rsidRPr="0006428F">
        <w:rPr>
          <w:rFonts w:ascii="Times New Roman" w:eastAsia="Times New Roman" w:hAnsi="Times New Roman" w:cs="Times New Roman"/>
          <w:b/>
          <w:sz w:val="24"/>
          <w:szCs w:val="24"/>
          <w:lang w:eastAsia="ru-RU"/>
        </w:rPr>
        <w:t>адость»</w:t>
      </w:r>
    </w:p>
    <w:p w:rsidR="009228BB" w:rsidRPr="0006428F" w:rsidRDefault="009228BB" w:rsidP="0092166E">
      <w:pPr>
        <w:spacing w:after="0" w:line="240" w:lineRule="auto"/>
        <w:ind w:firstLine="709"/>
        <w:jc w:val="both"/>
        <w:rPr>
          <w:rFonts w:ascii="Times New Roman" w:eastAsia="Times New Roman" w:hAnsi="Times New Roman" w:cs="Times New Roman"/>
          <w:sz w:val="24"/>
          <w:szCs w:val="24"/>
          <w:lang w:eastAsia="ru-RU"/>
        </w:rPr>
      </w:pPr>
      <w:r w:rsidRPr="0006428F">
        <w:rPr>
          <w:rFonts w:ascii="Times New Roman" w:eastAsia="Times New Roman" w:hAnsi="Times New Roman" w:cs="Times New Roman"/>
          <w:sz w:val="24"/>
          <w:szCs w:val="24"/>
          <w:lang w:eastAsia="ru-RU"/>
        </w:rPr>
        <w:t>Воспитывающая среда – это особая форма организации образовательного процесса, реализующего цель и задачи воспитания.</w:t>
      </w:r>
    </w:p>
    <w:p w:rsidR="009228BB" w:rsidRPr="0006428F" w:rsidRDefault="009228BB" w:rsidP="0092166E">
      <w:pPr>
        <w:spacing w:after="0" w:line="240" w:lineRule="auto"/>
        <w:ind w:firstLine="709"/>
        <w:jc w:val="both"/>
        <w:rPr>
          <w:rFonts w:ascii="Times New Roman" w:eastAsia="Times New Roman" w:hAnsi="Times New Roman" w:cs="Times New Roman"/>
          <w:sz w:val="24"/>
          <w:szCs w:val="24"/>
          <w:lang w:eastAsia="ru-RU"/>
        </w:rPr>
      </w:pPr>
      <w:r w:rsidRPr="0006428F">
        <w:rPr>
          <w:rFonts w:ascii="Times New Roman" w:eastAsia="Times New Roman" w:hAnsi="Times New Roman" w:cs="Times New Roman"/>
          <w:sz w:val="24"/>
          <w:szCs w:val="24"/>
          <w:lang w:eastAsia="ru-RU"/>
        </w:rPr>
        <w:t>Воспитывающая среда МАДОУ «Радость» определяется целью и задачами воспитания, духовно-нравственными и социокультурными ценностями, образцами и практиками. Основными характеристиками воспитывающей среды являются ее насыщенность и структурированность.</w:t>
      </w:r>
    </w:p>
    <w:p w:rsidR="009228BB" w:rsidRPr="0006428F" w:rsidRDefault="009228BB" w:rsidP="0092166E">
      <w:pPr>
        <w:spacing w:after="0" w:line="240" w:lineRule="auto"/>
        <w:ind w:left="720"/>
        <w:jc w:val="both"/>
        <w:rPr>
          <w:rFonts w:ascii="Times New Roman" w:eastAsia="Times New Roman" w:hAnsi="Times New Roman" w:cs="Times New Roman"/>
          <w:sz w:val="24"/>
          <w:szCs w:val="24"/>
          <w:lang w:eastAsia="ru-RU"/>
        </w:rPr>
      </w:pPr>
      <w:r w:rsidRPr="0006428F">
        <w:rPr>
          <w:rFonts w:ascii="Times New Roman" w:eastAsia="Times New Roman" w:hAnsi="Times New Roman" w:cs="Times New Roman"/>
          <w:sz w:val="24"/>
          <w:szCs w:val="24"/>
          <w:lang w:eastAsia="ru-RU"/>
        </w:rPr>
        <w:t>Воспитывающая среда – это окружающая среда, в первую очередь:</w:t>
      </w:r>
    </w:p>
    <w:p w:rsidR="009228BB" w:rsidRPr="0006428F" w:rsidRDefault="009228BB" w:rsidP="00712192">
      <w:pPr>
        <w:numPr>
          <w:ilvl w:val="0"/>
          <w:numId w:val="996"/>
        </w:numPr>
        <w:spacing w:after="0" w:line="240" w:lineRule="auto"/>
        <w:ind w:left="142" w:hanging="142"/>
        <w:jc w:val="both"/>
        <w:rPr>
          <w:rFonts w:ascii="Times New Roman" w:eastAsia="Times New Roman" w:hAnsi="Times New Roman" w:cs="Times New Roman"/>
          <w:sz w:val="24"/>
          <w:szCs w:val="24"/>
          <w:lang w:eastAsia="ru-RU"/>
        </w:rPr>
      </w:pPr>
      <w:r w:rsidRPr="0006428F">
        <w:rPr>
          <w:rFonts w:ascii="Times New Roman" w:eastAsia="Times New Roman" w:hAnsi="Times New Roman" w:cs="Times New Roman"/>
          <w:sz w:val="24"/>
          <w:szCs w:val="24"/>
          <w:lang w:eastAsia="ru-RU"/>
        </w:rPr>
        <w:t>люди, их внешний вид, речь, взаимоотношения, поступки и дела;</w:t>
      </w:r>
    </w:p>
    <w:p w:rsidR="009228BB" w:rsidRPr="0006428F" w:rsidRDefault="009228BB" w:rsidP="00712192">
      <w:pPr>
        <w:numPr>
          <w:ilvl w:val="0"/>
          <w:numId w:val="996"/>
        </w:numPr>
        <w:spacing w:after="0" w:line="240" w:lineRule="auto"/>
        <w:ind w:left="142" w:hanging="142"/>
        <w:jc w:val="both"/>
        <w:rPr>
          <w:rFonts w:ascii="Times New Roman" w:eastAsia="Times New Roman" w:hAnsi="Times New Roman" w:cs="Times New Roman"/>
          <w:sz w:val="24"/>
          <w:szCs w:val="24"/>
          <w:lang w:eastAsia="ru-RU"/>
        </w:rPr>
      </w:pPr>
      <w:r w:rsidRPr="0006428F">
        <w:rPr>
          <w:rFonts w:ascii="Times New Roman" w:eastAsia="Times New Roman" w:hAnsi="Times New Roman" w:cs="Times New Roman"/>
          <w:sz w:val="24"/>
          <w:szCs w:val="24"/>
          <w:lang w:eastAsia="ru-RU"/>
        </w:rPr>
        <w:t>природа;</w:t>
      </w:r>
    </w:p>
    <w:p w:rsidR="009228BB" w:rsidRPr="0006428F" w:rsidRDefault="009228BB" w:rsidP="00712192">
      <w:pPr>
        <w:numPr>
          <w:ilvl w:val="0"/>
          <w:numId w:val="996"/>
        </w:numPr>
        <w:spacing w:after="0" w:line="240" w:lineRule="auto"/>
        <w:ind w:left="142" w:hanging="142"/>
        <w:jc w:val="both"/>
        <w:rPr>
          <w:rFonts w:ascii="Times New Roman" w:eastAsia="Times New Roman" w:hAnsi="Times New Roman" w:cs="Times New Roman"/>
          <w:sz w:val="24"/>
          <w:szCs w:val="24"/>
          <w:lang w:eastAsia="ru-RU"/>
        </w:rPr>
      </w:pPr>
      <w:r w:rsidRPr="0006428F">
        <w:rPr>
          <w:rFonts w:ascii="Times New Roman" w:eastAsia="Times New Roman" w:hAnsi="Times New Roman" w:cs="Times New Roman"/>
          <w:sz w:val="24"/>
          <w:szCs w:val="24"/>
          <w:lang w:eastAsia="ru-RU"/>
        </w:rPr>
        <w:lastRenderedPageBreak/>
        <w:t>семья, детский сад, улица.</w:t>
      </w:r>
    </w:p>
    <w:p w:rsidR="009228BB" w:rsidRPr="0006428F" w:rsidRDefault="009228BB" w:rsidP="0092166E">
      <w:pPr>
        <w:spacing w:after="0" w:line="240" w:lineRule="auto"/>
        <w:ind w:firstLine="709"/>
        <w:jc w:val="both"/>
        <w:rPr>
          <w:rFonts w:ascii="Times New Roman" w:eastAsia="Times New Roman" w:hAnsi="Times New Roman" w:cs="Times New Roman"/>
          <w:sz w:val="24"/>
          <w:szCs w:val="24"/>
          <w:lang w:eastAsia="ru-RU"/>
        </w:rPr>
      </w:pPr>
      <w:r w:rsidRPr="0006428F">
        <w:rPr>
          <w:rFonts w:ascii="Times New Roman" w:eastAsia="Times New Roman" w:hAnsi="Times New Roman" w:cs="Times New Roman"/>
          <w:sz w:val="24"/>
          <w:szCs w:val="24"/>
          <w:lang w:eastAsia="ru-RU"/>
        </w:rPr>
        <w:t>Воспитательный процесс – процесс непрерывный. Каждую минуту в повседневной жизни, в игре, во время образовательной деятельности идет воспитательный процесс. В детском саду одним из главных инструментов является воспитатель, так как именно он находится в группе целый день с детьми. Это требует от взрослого большого педагогического такта, выдержки, доброты, человечности. Педагог должен быть честным и правдивым, искренним и принципиальным, душевно богатым и щедрым. Особенно важно: спокойная манера держаться и разговаривать; приветливость, умение выбирать приемы, соответствующие настроению ребенка – вовремя пошутить, успокоить, доверительно поговорить. Воспитатель для ребенка пример во всем. В манере разговаривать, одеваться и т.д.</w:t>
      </w:r>
    </w:p>
    <w:p w:rsidR="009228BB" w:rsidRPr="0006428F" w:rsidRDefault="009228BB" w:rsidP="0092166E">
      <w:pPr>
        <w:spacing w:after="0" w:line="240" w:lineRule="auto"/>
        <w:ind w:firstLine="709"/>
        <w:jc w:val="both"/>
        <w:textAlignment w:val="top"/>
        <w:rPr>
          <w:rFonts w:ascii="Times New Roman" w:eastAsia="Times New Roman" w:hAnsi="Times New Roman" w:cs="Times New Roman"/>
          <w:sz w:val="24"/>
          <w:szCs w:val="24"/>
          <w:lang w:eastAsia="ru-RU"/>
        </w:rPr>
      </w:pPr>
      <w:r w:rsidRPr="0006428F">
        <w:rPr>
          <w:rFonts w:ascii="Times New Roman" w:eastAsia="Times New Roman" w:hAnsi="Times New Roman" w:cs="Times New Roman"/>
          <w:sz w:val="24"/>
          <w:szCs w:val="24"/>
          <w:lang w:eastAsia="ru-RU"/>
        </w:rPr>
        <w:t>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со взрослыми и в самостоятельной деятельности в предметной среде протекает в период всего пребывания ребенка в детском саду и будет успешным, если взрослый выступает в этом процессе в роли партнера, а не руководителя, поддерживая и развивая мотивацию ребенка. Партнерские отношения взрослого и ребенка в ДОО и в семье являются залогом комфортной воспитывающей среды, где главным носителем культуры является пример взрослого, который находится рядом с ребенком.</w:t>
      </w:r>
    </w:p>
    <w:p w:rsidR="009228BB" w:rsidRPr="0006428F" w:rsidRDefault="009228BB" w:rsidP="0092166E">
      <w:pPr>
        <w:spacing w:after="0" w:line="240" w:lineRule="auto"/>
        <w:ind w:firstLine="709"/>
        <w:jc w:val="both"/>
        <w:textAlignment w:val="top"/>
        <w:rPr>
          <w:rFonts w:ascii="Times New Roman" w:eastAsia="Times New Roman" w:hAnsi="Times New Roman" w:cs="Times New Roman"/>
          <w:sz w:val="24"/>
          <w:szCs w:val="24"/>
          <w:lang w:eastAsia="ru-RU"/>
        </w:rPr>
      </w:pPr>
      <w:r w:rsidRPr="0006428F">
        <w:rPr>
          <w:rFonts w:ascii="Times New Roman" w:eastAsia="Times New Roman" w:hAnsi="Times New Roman" w:cs="Times New Roman"/>
          <w:sz w:val="24"/>
          <w:szCs w:val="24"/>
          <w:lang w:eastAsia="ru-RU"/>
        </w:rPr>
        <w:t>Еще одним главным инструментом воспитывающей среды является предметно-пространственная среда детского сада, которая характеризуется отражением федеральной, региональной и муниципальной специфики посредством оформления помещений сада, закладки воспитательных ценностей с помощью оборудования и игровых материалов, наполняющих среды детского сада.</w:t>
      </w:r>
    </w:p>
    <w:p w:rsidR="009228BB" w:rsidRPr="009228BB" w:rsidRDefault="009228BB" w:rsidP="0092166E">
      <w:pPr>
        <w:spacing w:after="0" w:line="240" w:lineRule="auto"/>
        <w:ind w:firstLine="709"/>
        <w:jc w:val="both"/>
        <w:textAlignment w:val="top"/>
        <w:rPr>
          <w:rFonts w:ascii="Times New Roman" w:eastAsia="Times New Roman" w:hAnsi="Times New Roman" w:cs="Times New Roman"/>
          <w:sz w:val="28"/>
          <w:szCs w:val="28"/>
          <w:lang w:eastAsia="ru-RU"/>
        </w:rPr>
      </w:pPr>
      <w:r w:rsidRPr="0006428F">
        <w:rPr>
          <w:rFonts w:ascii="Times New Roman" w:eastAsia="Times New Roman" w:hAnsi="Times New Roman" w:cs="Times New Roman"/>
          <w:sz w:val="24"/>
          <w:szCs w:val="24"/>
          <w:lang w:eastAsia="ru-RU"/>
        </w:rPr>
        <w:t>Воспитывающая среда, созданная в детских садах для эффективной реализации воспитательных ценностей, является единой как для реализации обязательной части, так и части, формируемой участниками образовательных отношений.</w:t>
      </w:r>
      <w:r w:rsidRPr="009228BB">
        <w:rPr>
          <w:rFonts w:ascii="Times New Roman" w:eastAsia="Times New Roman" w:hAnsi="Times New Roman" w:cs="Times New Roman"/>
          <w:sz w:val="28"/>
          <w:szCs w:val="28"/>
          <w:lang w:eastAsia="ru-RU"/>
        </w:rPr>
        <w:t xml:space="preserve"> </w:t>
      </w:r>
    </w:p>
    <w:p w:rsidR="009228BB" w:rsidRPr="005D5B9C" w:rsidRDefault="00C713DD" w:rsidP="009247A2">
      <w:pPr>
        <w:spacing w:before="120" w:after="12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3.11.</w:t>
      </w:r>
      <w:r w:rsidR="00BE3249">
        <w:rPr>
          <w:rFonts w:ascii="Times New Roman" w:eastAsia="Times New Roman" w:hAnsi="Times New Roman" w:cs="Times New Roman"/>
          <w:b/>
          <w:sz w:val="24"/>
          <w:szCs w:val="24"/>
          <w:lang w:eastAsia="ru-RU"/>
        </w:rPr>
        <w:t xml:space="preserve">4. </w:t>
      </w:r>
      <w:r w:rsidR="0006428F" w:rsidRPr="005D5B9C">
        <w:rPr>
          <w:rFonts w:ascii="Times New Roman" w:eastAsia="Times New Roman" w:hAnsi="Times New Roman" w:cs="Times New Roman"/>
          <w:b/>
          <w:sz w:val="24"/>
          <w:szCs w:val="24"/>
          <w:lang w:eastAsia="ru-RU"/>
        </w:rPr>
        <w:t xml:space="preserve">Общности (сообщества) </w:t>
      </w:r>
      <w:r w:rsidR="009228BB" w:rsidRPr="005D5B9C">
        <w:rPr>
          <w:rFonts w:ascii="Times New Roman" w:eastAsia="Times New Roman" w:hAnsi="Times New Roman" w:cs="Times New Roman"/>
          <w:b/>
          <w:sz w:val="24"/>
          <w:szCs w:val="24"/>
          <w:lang w:eastAsia="ru-RU"/>
        </w:rPr>
        <w:t>МАДОУ «РАДОСТЬ»</w:t>
      </w:r>
    </w:p>
    <w:p w:rsidR="009228BB" w:rsidRPr="0006428F" w:rsidRDefault="009228BB" w:rsidP="0092166E">
      <w:pPr>
        <w:spacing w:after="0" w:line="240" w:lineRule="auto"/>
        <w:ind w:firstLine="709"/>
        <w:jc w:val="both"/>
        <w:rPr>
          <w:rFonts w:ascii="Times New Roman" w:eastAsia="Times New Roman" w:hAnsi="Times New Roman" w:cs="Times New Roman"/>
          <w:sz w:val="24"/>
          <w:szCs w:val="24"/>
          <w:lang w:eastAsia="ru-RU"/>
        </w:rPr>
      </w:pPr>
      <w:r w:rsidRPr="0006428F">
        <w:rPr>
          <w:rFonts w:ascii="Times New Roman" w:eastAsia="Times New Roman" w:hAnsi="Times New Roman" w:cs="Times New Roman"/>
          <w:b/>
          <w:sz w:val="24"/>
          <w:szCs w:val="24"/>
          <w:lang w:eastAsia="ru-RU"/>
        </w:rPr>
        <w:t>Профессиональные сообщества</w:t>
      </w:r>
      <w:r w:rsidRPr="0006428F">
        <w:rPr>
          <w:rFonts w:ascii="Times New Roman" w:eastAsia="Times New Roman" w:hAnsi="Times New Roman" w:cs="Times New Roman"/>
          <w:sz w:val="24"/>
          <w:szCs w:val="24"/>
          <w:lang w:eastAsia="ru-RU"/>
        </w:rPr>
        <w:t xml:space="preserve"> – это устойчивая система связей и отношений между людьми, единство целей и задач воспитания, реализуемое всеми сотрудниками МАДОУ «Радость». Сами участники общности разделяют те ценности, которые заложены в основу Программы. Основой эффективности такой общности является рефлексия собственной профессиональной деятельности.</w:t>
      </w:r>
    </w:p>
    <w:p w:rsidR="009228BB" w:rsidRPr="0006428F" w:rsidRDefault="009228BB" w:rsidP="0092166E">
      <w:pPr>
        <w:spacing w:after="0" w:line="240" w:lineRule="auto"/>
        <w:ind w:firstLine="709"/>
        <w:jc w:val="both"/>
        <w:rPr>
          <w:rFonts w:ascii="Times New Roman" w:eastAsia="Times New Roman" w:hAnsi="Times New Roman" w:cs="Times New Roman"/>
          <w:sz w:val="24"/>
          <w:szCs w:val="24"/>
          <w:lang w:eastAsia="ru-RU"/>
        </w:rPr>
      </w:pPr>
      <w:r w:rsidRPr="0006428F">
        <w:rPr>
          <w:rFonts w:ascii="Times New Roman" w:eastAsia="Times New Roman" w:hAnsi="Times New Roman" w:cs="Times New Roman"/>
          <w:sz w:val="24"/>
          <w:szCs w:val="24"/>
          <w:lang w:eastAsia="ru-RU"/>
        </w:rPr>
        <w:t>Воспитатель, а также другие сотрудники должны:</w:t>
      </w:r>
    </w:p>
    <w:p w:rsidR="009228BB" w:rsidRPr="0006428F" w:rsidRDefault="009228BB" w:rsidP="00712192">
      <w:pPr>
        <w:pStyle w:val="a4"/>
        <w:numPr>
          <w:ilvl w:val="0"/>
          <w:numId w:val="997"/>
        </w:numPr>
        <w:spacing w:after="0" w:line="240" w:lineRule="auto"/>
        <w:ind w:left="142" w:hanging="142"/>
        <w:jc w:val="both"/>
        <w:rPr>
          <w:rFonts w:ascii="Times New Roman" w:eastAsia="Times New Roman" w:hAnsi="Times New Roman" w:cs="Times New Roman"/>
          <w:sz w:val="24"/>
          <w:szCs w:val="24"/>
          <w:lang w:eastAsia="ru-RU"/>
        </w:rPr>
      </w:pPr>
      <w:r w:rsidRPr="0006428F">
        <w:rPr>
          <w:rFonts w:ascii="Times New Roman" w:eastAsia="Times New Roman" w:hAnsi="Times New Roman" w:cs="Times New Roman"/>
          <w:sz w:val="24"/>
          <w:szCs w:val="24"/>
          <w:lang w:eastAsia="ru-RU"/>
        </w:rPr>
        <w:t>быть примером в формировании полноценных и сформированных ценностных ориентиров, норм общения и поведения;</w:t>
      </w:r>
    </w:p>
    <w:p w:rsidR="009228BB" w:rsidRPr="0006428F" w:rsidRDefault="009228BB" w:rsidP="00712192">
      <w:pPr>
        <w:pStyle w:val="a4"/>
        <w:numPr>
          <w:ilvl w:val="0"/>
          <w:numId w:val="997"/>
        </w:numPr>
        <w:spacing w:after="0" w:line="240" w:lineRule="auto"/>
        <w:ind w:left="142" w:hanging="142"/>
        <w:jc w:val="both"/>
        <w:rPr>
          <w:rFonts w:ascii="Times New Roman" w:eastAsia="Times New Roman" w:hAnsi="Times New Roman" w:cs="Times New Roman"/>
          <w:sz w:val="24"/>
          <w:szCs w:val="24"/>
          <w:lang w:eastAsia="ru-RU"/>
        </w:rPr>
      </w:pPr>
      <w:r w:rsidRPr="0006428F">
        <w:rPr>
          <w:rFonts w:ascii="Times New Roman" w:eastAsia="Times New Roman" w:hAnsi="Times New Roman" w:cs="Times New Roman"/>
          <w:sz w:val="24"/>
          <w:szCs w:val="24"/>
          <w:lang w:eastAsia="ru-RU"/>
        </w:rPr>
        <w:t>мотивировать детей к общению друг с другом, поощрять даже самые незначительные стремления к общению и взаимодействию;</w:t>
      </w:r>
    </w:p>
    <w:p w:rsidR="009228BB" w:rsidRPr="0006428F" w:rsidRDefault="009228BB" w:rsidP="00712192">
      <w:pPr>
        <w:pStyle w:val="a4"/>
        <w:numPr>
          <w:ilvl w:val="0"/>
          <w:numId w:val="997"/>
        </w:numPr>
        <w:spacing w:after="0" w:line="240" w:lineRule="auto"/>
        <w:ind w:left="142" w:hanging="142"/>
        <w:jc w:val="both"/>
        <w:rPr>
          <w:rFonts w:ascii="Times New Roman" w:eastAsia="Times New Roman" w:hAnsi="Times New Roman" w:cs="Times New Roman"/>
          <w:sz w:val="24"/>
          <w:szCs w:val="24"/>
          <w:lang w:eastAsia="ru-RU"/>
        </w:rPr>
      </w:pPr>
      <w:r w:rsidRPr="0006428F">
        <w:rPr>
          <w:rFonts w:ascii="Times New Roman" w:eastAsia="Times New Roman" w:hAnsi="Times New Roman" w:cs="Times New Roman"/>
          <w:sz w:val="24"/>
          <w:szCs w:val="24"/>
          <w:lang w:eastAsia="ru-RU"/>
        </w:rPr>
        <w:t>поощрять детскую дружбу, стараться, чтобы дружба между отдельными детьми внутри группы сверстников принимала общественную направленность;</w:t>
      </w:r>
    </w:p>
    <w:p w:rsidR="009228BB" w:rsidRPr="0006428F" w:rsidRDefault="009228BB" w:rsidP="00712192">
      <w:pPr>
        <w:pStyle w:val="a4"/>
        <w:numPr>
          <w:ilvl w:val="0"/>
          <w:numId w:val="997"/>
        </w:numPr>
        <w:spacing w:after="0" w:line="240" w:lineRule="auto"/>
        <w:ind w:left="142" w:hanging="142"/>
        <w:jc w:val="both"/>
        <w:rPr>
          <w:rFonts w:ascii="Times New Roman" w:eastAsia="Times New Roman" w:hAnsi="Times New Roman" w:cs="Times New Roman"/>
          <w:sz w:val="24"/>
          <w:szCs w:val="24"/>
          <w:lang w:eastAsia="ru-RU"/>
        </w:rPr>
      </w:pPr>
      <w:r w:rsidRPr="0006428F">
        <w:rPr>
          <w:rFonts w:ascii="Times New Roman" w:eastAsia="Times New Roman" w:hAnsi="Times New Roman" w:cs="Times New Roman"/>
          <w:sz w:val="24"/>
          <w:szCs w:val="24"/>
          <w:lang w:eastAsia="ru-RU"/>
        </w:rPr>
        <w:t>заботиться о том, чтобы дети непрерывно приобретали опыт общения на основе чувства доброжелательности;</w:t>
      </w:r>
    </w:p>
    <w:p w:rsidR="009228BB" w:rsidRPr="0006428F" w:rsidRDefault="009228BB" w:rsidP="00712192">
      <w:pPr>
        <w:pStyle w:val="a4"/>
        <w:numPr>
          <w:ilvl w:val="0"/>
          <w:numId w:val="997"/>
        </w:numPr>
        <w:spacing w:after="0" w:line="240" w:lineRule="auto"/>
        <w:ind w:left="142" w:hanging="142"/>
        <w:jc w:val="both"/>
        <w:rPr>
          <w:rFonts w:ascii="Times New Roman" w:eastAsia="Times New Roman" w:hAnsi="Times New Roman" w:cs="Times New Roman"/>
          <w:sz w:val="24"/>
          <w:szCs w:val="24"/>
          <w:lang w:eastAsia="ru-RU"/>
        </w:rPr>
      </w:pPr>
      <w:r w:rsidRPr="0006428F">
        <w:rPr>
          <w:rFonts w:ascii="Times New Roman" w:eastAsia="Times New Roman" w:hAnsi="Times New Roman" w:cs="Times New Roman"/>
          <w:sz w:val="24"/>
          <w:szCs w:val="24"/>
          <w:lang w:eastAsia="ru-RU"/>
        </w:rPr>
        <w:t>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w:t>
      </w:r>
    </w:p>
    <w:p w:rsidR="009228BB" w:rsidRPr="0006428F" w:rsidRDefault="009228BB" w:rsidP="00712192">
      <w:pPr>
        <w:pStyle w:val="a4"/>
        <w:numPr>
          <w:ilvl w:val="0"/>
          <w:numId w:val="997"/>
        </w:numPr>
        <w:spacing w:after="0" w:line="240" w:lineRule="auto"/>
        <w:ind w:left="142" w:hanging="142"/>
        <w:jc w:val="both"/>
        <w:rPr>
          <w:rFonts w:ascii="Times New Roman" w:eastAsia="Times New Roman" w:hAnsi="Times New Roman" w:cs="Times New Roman"/>
          <w:sz w:val="24"/>
          <w:szCs w:val="24"/>
          <w:lang w:eastAsia="ru-RU"/>
        </w:rPr>
      </w:pPr>
      <w:r w:rsidRPr="0006428F">
        <w:rPr>
          <w:rFonts w:ascii="Times New Roman" w:eastAsia="Times New Roman" w:hAnsi="Times New Roman" w:cs="Times New Roman"/>
          <w:sz w:val="24"/>
          <w:szCs w:val="24"/>
          <w:lang w:eastAsia="ru-RU"/>
        </w:rPr>
        <w:t>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w:t>
      </w:r>
    </w:p>
    <w:p w:rsidR="009228BB" w:rsidRPr="0006428F" w:rsidRDefault="009228BB" w:rsidP="00712192">
      <w:pPr>
        <w:pStyle w:val="a4"/>
        <w:numPr>
          <w:ilvl w:val="0"/>
          <w:numId w:val="997"/>
        </w:numPr>
        <w:spacing w:after="0" w:line="240" w:lineRule="auto"/>
        <w:ind w:left="142" w:hanging="142"/>
        <w:jc w:val="both"/>
        <w:rPr>
          <w:rFonts w:ascii="Times New Roman" w:eastAsia="Times New Roman" w:hAnsi="Times New Roman" w:cs="Times New Roman"/>
          <w:sz w:val="24"/>
          <w:szCs w:val="24"/>
          <w:lang w:eastAsia="ru-RU"/>
        </w:rPr>
      </w:pPr>
      <w:r w:rsidRPr="0006428F">
        <w:rPr>
          <w:rFonts w:ascii="Times New Roman" w:eastAsia="Times New Roman" w:hAnsi="Times New Roman" w:cs="Times New Roman"/>
          <w:sz w:val="24"/>
          <w:szCs w:val="24"/>
          <w:lang w:eastAsia="ru-RU"/>
        </w:rPr>
        <w:t>учить детей совместной деятельности, насыщать их жизнь событиями, которые сплачивали бы и объединяли ребят;</w:t>
      </w:r>
    </w:p>
    <w:p w:rsidR="009228BB" w:rsidRPr="0006428F" w:rsidRDefault="009228BB" w:rsidP="00712192">
      <w:pPr>
        <w:pStyle w:val="a4"/>
        <w:numPr>
          <w:ilvl w:val="0"/>
          <w:numId w:val="997"/>
        </w:numPr>
        <w:spacing w:after="0" w:line="240" w:lineRule="auto"/>
        <w:ind w:left="142" w:hanging="142"/>
        <w:jc w:val="both"/>
        <w:rPr>
          <w:rFonts w:ascii="Times New Roman" w:eastAsia="Times New Roman" w:hAnsi="Times New Roman" w:cs="Times New Roman"/>
          <w:sz w:val="24"/>
          <w:szCs w:val="24"/>
          <w:lang w:eastAsia="ru-RU"/>
        </w:rPr>
      </w:pPr>
      <w:r w:rsidRPr="0006428F">
        <w:rPr>
          <w:rFonts w:ascii="Times New Roman" w:eastAsia="Times New Roman" w:hAnsi="Times New Roman" w:cs="Times New Roman"/>
          <w:sz w:val="24"/>
          <w:szCs w:val="24"/>
          <w:lang w:eastAsia="ru-RU"/>
        </w:rPr>
        <w:t>воспитывать в детях чувство ответственности перед группой за свое поведение.</w:t>
      </w:r>
    </w:p>
    <w:p w:rsidR="009228BB" w:rsidRPr="0006428F" w:rsidRDefault="009228BB" w:rsidP="0092166E">
      <w:pPr>
        <w:spacing w:after="0" w:line="240" w:lineRule="auto"/>
        <w:ind w:firstLine="709"/>
        <w:jc w:val="both"/>
        <w:rPr>
          <w:rFonts w:ascii="Times New Roman" w:eastAsia="Times New Roman" w:hAnsi="Times New Roman" w:cs="Times New Roman"/>
          <w:sz w:val="24"/>
          <w:szCs w:val="24"/>
          <w:lang w:eastAsia="ru-RU"/>
        </w:rPr>
      </w:pPr>
      <w:r w:rsidRPr="0006428F">
        <w:rPr>
          <w:rFonts w:ascii="Times New Roman" w:eastAsia="Times New Roman" w:hAnsi="Times New Roman" w:cs="Times New Roman"/>
          <w:b/>
          <w:sz w:val="24"/>
          <w:szCs w:val="24"/>
          <w:lang w:eastAsia="ru-RU"/>
        </w:rPr>
        <w:lastRenderedPageBreak/>
        <w:t xml:space="preserve">Профессионально-родительская сообщество </w:t>
      </w:r>
      <w:r w:rsidRPr="0006428F">
        <w:rPr>
          <w:rFonts w:ascii="Times New Roman" w:eastAsia="Times New Roman" w:hAnsi="Times New Roman" w:cs="Times New Roman"/>
          <w:sz w:val="24"/>
          <w:szCs w:val="24"/>
          <w:lang w:eastAsia="ru-RU"/>
        </w:rPr>
        <w:t>включает сотрудников МАДОУ «Радость» и всех взрослых членов семей воспитанников, которых связывают не только общие ценности, цели развития и воспитания детей, но и уважение друг к другу. Основная задача – объединение усилий по воспитанию ребенка в семье и в ДОО.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w:t>
      </w:r>
    </w:p>
    <w:p w:rsidR="009228BB" w:rsidRPr="0006428F" w:rsidRDefault="009228BB" w:rsidP="0092166E">
      <w:pPr>
        <w:spacing w:after="0" w:line="240" w:lineRule="auto"/>
        <w:ind w:firstLine="709"/>
        <w:jc w:val="both"/>
        <w:rPr>
          <w:rFonts w:ascii="Times New Roman" w:eastAsia="Times New Roman" w:hAnsi="Times New Roman" w:cs="Times New Roman"/>
          <w:sz w:val="24"/>
          <w:szCs w:val="24"/>
          <w:lang w:eastAsia="ru-RU"/>
        </w:rPr>
      </w:pPr>
      <w:r w:rsidRPr="0006428F">
        <w:rPr>
          <w:rFonts w:ascii="Times New Roman" w:eastAsia="Times New Roman" w:hAnsi="Times New Roman" w:cs="Times New Roman"/>
          <w:b/>
          <w:sz w:val="24"/>
          <w:szCs w:val="24"/>
          <w:lang w:eastAsia="ru-RU"/>
        </w:rPr>
        <w:t>Детско-взрослая общность.</w:t>
      </w:r>
      <w:r w:rsidRPr="0006428F">
        <w:rPr>
          <w:rFonts w:ascii="Times New Roman" w:eastAsia="Times New Roman" w:hAnsi="Times New Roman" w:cs="Times New Roman"/>
          <w:sz w:val="24"/>
          <w:szCs w:val="24"/>
          <w:lang w:eastAsia="ru-RU"/>
        </w:rPr>
        <w:t xml:space="preserve"> 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rsidR="009228BB" w:rsidRPr="0006428F" w:rsidRDefault="009228BB" w:rsidP="0092166E">
      <w:pPr>
        <w:spacing w:after="0" w:line="240" w:lineRule="auto"/>
        <w:ind w:firstLine="709"/>
        <w:jc w:val="both"/>
        <w:rPr>
          <w:rFonts w:ascii="Times New Roman" w:eastAsia="Times New Roman" w:hAnsi="Times New Roman" w:cs="Times New Roman"/>
          <w:sz w:val="24"/>
          <w:szCs w:val="24"/>
          <w:lang w:eastAsia="ru-RU"/>
        </w:rPr>
      </w:pPr>
      <w:r w:rsidRPr="0006428F">
        <w:rPr>
          <w:rFonts w:ascii="Times New Roman" w:eastAsia="Times New Roman" w:hAnsi="Times New Roman" w:cs="Times New Roman"/>
          <w:sz w:val="24"/>
          <w:szCs w:val="24"/>
          <w:lang w:eastAsia="ru-RU"/>
        </w:rP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w:t>
      </w:r>
    </w:p>
    <w:p w:rsidR="009228BB" w:rsidRPr="0006428F" w:rsidRDefault="009228BB" w:rsidP="0092166E">
      <w:pPr>
        <w:spacing w:after="0" w:line="240" w:lineRule="auto"/>
        <w:ind w:firstLine="709"/>
        <w:jc w:val="both"/>
        <w:rPr>
          <w:rFonts w:ascii="Times New Roman" w:eastAsia="Times New Roman" w:hAnsi="Times New Roman" w:cs="Times New Roman"/>
          <w:sz w:val="24"/>
          <w:szCs w:val="24"/>
          <w:lang w:eastAsia="ru-RU"/>
        </w:rPr>
      </w:pPr>
      <w:r w:rsidRPr="0006428F">
        <w:rPr>
          <w:rFonts w:ascii="Times New Roman" w:eastAsia="Times New Roman" w:hAnsi="Times New Roman" w:cs="Times New Roman"/>
          <w:sz w:val="24"/>
          <w:szCs w:val="24"/>
          <w:lang w:eastAsia="ru-RU"/>
        </w:rPr>
        <w:t>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w:t>
      </w:r>
    </w:p>
    <w:p w:rsidR="009228BB" w:rsidRPr="0006428F" w:rsidRDefault="009228BB" w:rsidP="0092166E">
      <w:pPr>
        <w:spacing w:after="0" w:line="240" w:lineRule="auto"/>
        <w:ind w:firstLine="709"/>
        <w:jc w:val="both"/>
        <w:rPr>
          <w:rFonts w:ascii="Times New Roman" w:eastAsia="Times New Roman" w:hAnsi="Times New Roman" w:cs="Times New Roman"/>
          <w:sz w:val="24"/>
          <w:szCs w:val="24"/>
          <w:lang w:eastAsia="ru-RU"/>
        </w:rPr>
      </w:pPr>
      <w:r w:rsidRPr="0006428F">
        <w:rPr>
          <w:rFonts w:ascii="Times New Roman" w:eastAsia="Times New Roman" w:hAnsi="Times New Roman" w:cs="Times New Roman"/>
          <w:sz w:val="24"/>
          <w:szCs w:val="24"/>
          <w:lang w:eastAsia="ru-RU"/>
        </w:rPr>
        <w:t xml:space="preserve">Одним из видов детских общностей являются разновозрастные детские общности. В детском саду должна быть обеспечена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 </w:t>
      </w:r>
    </w:p>
    <w:p w:rsidR="009228BB" w:rsidRPr="0006428F" w:rsidRDefault="009228BB" w:rsidP="0092166E">
      <w:pPr>
        <w:spacing w:after="0" w:line="240" w:lineRule="auto"/>
        <w:ind w:firstLine="709"/>
        <w:jc w:val="both"/>
        <w:rPr>
          <w:rFonts w:ascii="Times New Roman" w:eastAsia="Times New Roman" w:hAnsi="Times New Roman" w:cs="Times New Roman"/>
          <w:sz w:val="24"/>
          <w:szCs w:val="24"/>
          <w:lang w:eastAsia="ru-RU"/>
        </w:rPr>
      </w:pPr>
      <w:r w:rsidRPr="0006428F">
        <w:rPr>
          <w:rFonts w:ascii="Times New Roman" w:eastAsia="Times New Roman" w:hAnsi="Times New Roman" w:cs="Times New Roman"/>
          <w:sz w:val="24"/>
          <w:szCs w:val="24"/>
          <w:lang w:eastAsia="ru-RU"/>
        </w:rPr>
        <w:t>Организация жизнедеятельности детей дошкольного возраста в разновозрастной группе обладает большим воспитательным потенциалом для инклюзивного образования.</w:t>
      </w:r>
    </w:p>
    <w:p w:rsidR="009228BB" w:rsidRPr="0006428F" w:rsidRDefault="00C713DD" w:rsidP="005D5B9C">
      <w:pPr>
        <w:spacing w:before="120" w:after="12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3.11.</w:t>
      </w:r>
      <w:r w:rsidR="00BE3249">
        <w:rPr>
          <w:rFonts w:ascii="Times New Roman" w:eastAsia="Times New Roman" w:hAnsi="Times New Roman" w:cs="Times New Roman"/>
          <w:b/>
          <w:sz w:val="24"/>
          <w:szCs w:val="24"/>
          <w:lang w:eastAsia="ru-RU"/>
        </w:rPr>
        <w:t xml:space="preserve">5. </w:t>
      </w:r>
      <w:r w:rsidR="0006428F" w:rsidRPr="0006428F">
        <w:rPr>
          <w:rFonts w:ascii="Times New Roman" w:eastAsia="Times New Roman" w:hAnsi="Times New Roman" w:cs="Times New Roman"/>
          <w:b/>
          <w:sz w:val="24"/>
          <w:szCs w:val="24"/>
          <w:lang w:eastAsia="ru-RU"/>
        </w:rPr>
        <w:t>Задачи воспитания в образовательных областях</w:t>
      </w:r>
    </w:p>
    <w:p w:rsidR="009228BB" w:rsidRPr="0006428F" w:rsidRDefault="009228BB" w:rsidP="0092166E">
      <w:pPr>
        <w:spacing w:before="120" w:after="120" w:line="240" w:lineRule="auto"/>
        <w:ind w:firstLine="709"/>
        <w:jc w:val="both"/>
        <w:rPr>
          <w:rFonts w:ascii="Times New Roman" w:eastAsia="Times New Roman" w:hAnsi="Times New Roman" w:cs="Times New Roman"/>
          <w:sz w:val="24"/>
          <w:szCs w:val="24"/>
          <w:lang w:eastAsia="ru-RU"/>
        </w:rPr>
      </w:pPr>
      <w:r w:rsidRPr="0006428F">
        <w:rPr>
          <w:rFonts w:ascii="Times New Roman" w:eastAsia="Times New Roman" w:hAnsi="Times New Roman" w:cs="Times New Roman"/>
          <w:sz w:val="24"/>
          <w:szCs w:val="24"/>
          <w:lang w:eastAsia="ru-RU"/>
        </w:rPr>
        <w:t>Содержание Программы воспитания реализуется в ходе освоения детьми дошкольного возраста всех образовательных областей, обозначенных в </w:t>
      </w:r>
      <w:hyperlink r:id="rId49" w:history="1">
        <w:r w:rsidRPr="0006428F">
          <w:rPr>
            <w:rFonts w:ascii="Times New Roman" w:eastAsia="Times New Roman" w:hAnsi="Times New Roman" w:cs="Times New Roman"/>
            <w:sz w:val="24"/>
            <w:szCs w:val="24"/>
            <w:lang w:eastAsia="ru-RU"/>
          </w:rPr>
          <w:t>ФГОС ДО</w:t>
        </w:r>
      </w:hyperlink>
      <w:r w:rsidRPr="0006428F">
        <w:rPr>
          <w:rFonts w:ascii="Times New Roman" w:eastAsia="Times New Roman" w:hAnsi="Times New Roman" w:cs="Times New Roman"/>
          <w:sz w:val="24"/>
          <w:szCs w:val="24"/>
          <w:lang w:eastAsia="ru-RU"/>
        </w:rPr>
        <w:t>.</w:t>
      </w:r>
    </w:p>
    <w:tbl>
      <w:tblPr>
        <w:tblW w:w="9324"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1"/>
        <w:gridCol w:w="1984"/>
        <w:gridCol w:w="1843"/>
        <w:gridCol w:w="5096"/>
      </w:tblGrid>
      <w:tr w:rsidR="009228BB" w:rsidRPr="009228BB" w:rsidTr="00F412F4">
        <w:tc>
          <w:tcPr>
            <w:tcW w:w="401" w:type="dxa"/>
            <w:shd w:val="clear" w:color="auto" w:fill="auto"/>
          </w:tcPr>
          <w:p w:rsidR="009228BB" w:rsidRPr="009228BB" w:rsidRDefault="009228BB" w:rsidP="0092166E">
            <w:pPr>
              <w:spacing w:after="0" w:line="240" w:lineRule="auto"/>
              <w:ind w:right="20"/>
              <w:jc w:val="center"/>
              <w:rPr>
                <w:rFonts w:ascii="Times New Roman" w:eastAsia="Times New Roman" w:hAnsi="Times New Roman" w:cs="Times New Roman"/>
                <w:b/>
                <w:lang w:eastAsia="ru-RU"/>
              </w:rPr>
            </w:pPr>
            <w:r w:rsidRPr="009228BB">
              <w:rPr>
                <w:rFonts w:ascii="Times New Roman" w:eastAsia="Times New Roman" w:hAnsi="Times New Roman" w:cs="Times New Roman"/>
                <w:b/>
                <w:lang w:eastAsia="ru-RU"/>
              </w:rPr>
              <w:t>№</w:t>
            </w:r>
          </w:p>
        </w:tc>
        <w:tc>
          <w:tcPr>
            <w:tcW w:w="1984" w:type="dxa"/>
            <w:shd w:val="clear" w:color="auto" w:fill="auto"/>
          </w:tcPr>
          <w:p w:rsidR="009228BB" w:rsidRPr="009228BB" w:rsidRDefault="009228BB" w:rsidP="0092166E">
            <w:pPr>
              <w:spacing w:after="0" w:line="240" w:lineRule="auto"/>
              <w:ind w:left="-113" w:right="-113"/>
              <w:jc w:val="center"/>
              <w:rPr>
                <w:rFonts w:ascii="Times New Roman" w:eastAsia="Times New Roman" w:hAnsi="Times New Roman" w:cs="Times New Roman"/>
                <w:b/>
                <w:lang w:eastAsia="ru-RU"/>
              </w:rPr>
            </w:pPr>
            <w:r w:rsidRPr="009228BB">
              <w:rPr>
                <w:rFonts w:ascii="Times New Roman" w:eastAsia="Times New Roman" w:hAnsi="Times New Roman" w:cs="Times New Roman"/>
                <w:b/>
                <w:lang w:eastAsia="ru-RU"/>
              </w:rPr>
              <w:t>Образовательная область</w:t>
            </w:r>
          </w:p>
        </w:tc>
        <w:tc>
          <w:tcPr>
            <w:tcW w:w="1843" w:type="dxa"/>
            <w:shd w:val="clear" w:color="auto" w:fill="auto"/>
          </w:tcPr>
          <w:p w:rsidR="009228BB" w:rsidRPr="009228BB" w:rsidRDefault="009228BB" w:rsidP="0092166E">
            <w:pPr>
              <w:spacing w:after="0" w:line="240" w:lineRule="auto"/>
              <w:ind w:right="20"/>
              <w:jc w:val="center"/>
              <w:rPr>
                <w:rFonts w:ascii="Times New Roman" w:eastAsia="Times New Roman" w:hAnsi="Times New Roman" w:cs="Times New Roman"/>
                <w:b/>
                <w:lang w:eastAsia="ru-RU"/>
              </w:rPr>
            </w:pPr>
            <w:r w:rsidRPr="009228BB">
              <w:rPr>
                <w:rFonts w:ascii="Times New Roman" w:eastAsia="Times New Roman" w:hAnsi="Times New Roman" w:cs="Times New Roman"/>
                <w:b/>
                <w:lang w:eastAsia="ru-RU"/>
              </w:rPr>
              <w:t xml:space="preserve">Ценности </w:t>
            </w:r>
          </w:p>
        </w:tc>
        <w:tc>
          <w:tcPr>
            <w:tcW w:w="5096" w:type="dxa"/>
            <w:shd w:val="clear" w:color="auto" w:fill="auto"/>
          </w:tcPr>
          <w:p w:rsidR="009228BB" w:rsidRPr="009228BB" w:rsidRDefault="009228BB" w:rsidP="0092166E">
            <w:pPr>
              <w:spacing w:after="0" w:line="240" w:lineRule="auto"/>
              <w:ind w:right="20"/>
              <w:jc w:val="center"/>
              <w:rPr>
                <w:rFonts w:ascii="Times New Roman" w:eastAsia="Times New Roman" w:hAnsi="Times New Roman" w:cs="Times New Roman"/>
                <w:b/>
                <w:lang w:eastAsia="ru-RU"/>
              </w:rPr>
            </w:pPr>
            <w:r w:rsidRPr="009228BB">
              <w:rPr>
                <w:rFonts w:ascii="Times New Roman" w:eastAsia="Times New Roman" w:hAnsi="Times New Roman" w:cs="Times New Roman"/>
                <w:b/>
                <w:lang w:eastAsia="ru-RU"/>
              </w:rPr>
              <w:t xml:space="preserve">Задачи </w:t>
            </w:r>
          </w:p>
        </w:tc>
      </w:tr>
      <w:tr w:rsidR="009228BB" w:rsidRPr="009228BB" w:rsidTr="00F412F4">
        <w:tc>
          <w:tcPr>
            <w:tcW w:w="401" w:type="dxa"/>
            <w:shd w:val="clear" w:color="auto" w:fill="auto"/>
          </w:tcPr>
          <w:p w:rsidR="009228BB" w:rsidRPr="009228BB" w:rsidRDefault="009228BB" w:rsidP="00712192">
            <w:pPr>
              <w:numPr>
                <w:ilvl w:val="0"/>
                <w:numId w:val="953"/>
              </w:numPr>
              <w:spacing w:after="0" w:line="240" w:lineRule="auto"/>
              <w:ind w:right="20"/>
              <w:jc w:val="center"/>
              <w:rPr>
                <w:rFonts w:ascii="Times New Roman" w:eastAsia="Times New Roman" w:hAnsi="Times New Roman" w:cs="Times New Roman"/>
                <w:sz w:val="26"/>
                <w:szCs w:val="26"/>
                <w:lang w:eastAsia="ru-RU"/>
              </w:rPr>
            </w:pPr>
          </w:p>
        </w:tc>
        <w:tc>
          <w:tcPr>
            <w:tcW w:w="1984" w:type="dxa"/>
            <w:shd w:val="clear" w:color="auto" w:fill="auto"/>
          </w:tcPr>
          <w:p w:rsidR="009228BB" w:rsidRPr="009228BB" w:rsidRDefault="009228BB" w:rsidP="00F412F4">
            <w:pPr>
              <w:spacing w:after="0" w:line="240" w:lineRule="auto"/>
              <w:ind w:left="-57" w:right="-57"/>
              <w:rPr>
                <w:rFonts w:ascii="Times New Roman" w:eastAsia="Times New Roman" w:hAnsi="Times New Roman" w:cs="Times New Roman"/>
                <w:lang w:eastAsia="ru-RU"/>
              </w:rPr>
            </w:pPr>
            <w:r w:rsidRPr="009228BB">
              <w:rPr>
                <w:rFonts w:ascii="Times New Roman" w:eastAsia="Times New Roman" w:hAnsi="Times New Roman" w:cs="Times New Roman"/>
                <w:lang w:eastAsia="ru-RU"/>
              </w:rPr>
              <w:t>Социально-коммуникативное развитие</w:t>
            </w:r>
          </w:p>
        </w:tc>
        <w:tc>
          <w:tcPr>
            <w:tcW w:w="1843" w:type="dxa"/>
            <w:shd w:val="clear" w:color="auto" w:fill="auto"/>
          </w:tcPr>
          <w:p w:rsidR="009228BB" w:rsidRPr="009228BB" w:rsidRDefault="009228BB" w:rsidP="00712192">
            <w:pPr>
              <w:numPr>
                <w:ilvl w:val="0"/>
                <w:numId w:val="956"/>
              </w:numPr>
              <w:spacing w:after="0" w:line="240" w:lineRule="auto"/>
              <w:ind w:left="113" w:right="-57" w:hanging="175"/>
              <w:rPr>
                <w:rFonts w:ascii="Times New Roman" w:eastAsia="Times New Roman" w:hAnsi="Times New Roman" w:cs="Times New Roman"/>
                <w:lang w:eastAsia="ru-RU"/>
              </w:rPr>
            </w:pPr>
            <w:r w:rsidRPr="009228BB">
              <w:rPr>
                <w:rFonts w:ascii="Times New Roman" w:eastAsia="Times New Roman" w:hAnsi="Times New Roman" w:cs="Times New Roman"/>
                <w:lang w:eastAsia="ru-RU"/>
              </w:rPr>
              <w:t>Родина</w:t>
            </w:r>
          </w:p>
          <w:p w:rsidR="009228BB" w:rsidRPr="009228BB" w:rsidRDefault="009228BB" w:rsidP="00712192">
            <w:pPr>
              <w:numPr>
                <w:ilvl w:val="0"/>
                <w:numId w:val="956"/>
              </w:numPr>
              <w:spacing w:after="0" w:line="240" w:lineRule="auto"/>
              <w:ind w:left="113" w:right="-57" w:hanging="175"/>
              <w:rPr>
                <w:rFonts w:ascii="Times New Roman" w:eastAsia="Times New Roman" w:hAnsi="Times New Roman" w:cs="Times New Roman"/>
                <w:lang w:eastAsia="ru-RU"/>
              </w:rPr>
            </w:pPr>
            <w:r w:rsidRPr="009228BB">
              <w:rPr>
                <w:rFonts w:ascii="Times New Roman" w:eastAsia="Times New Roman" w:hAnsi="Times New Roman" w:cs="Times New Roman"/>
                <w:lang w:eastAsia="ru-RU"/>
              </w:rPr>
              <w:t>Природа</w:t>
            </w:r>
          </w:p>
          <w:p w:rsidR="009228BB" w:rsidRPr="009228BB" w:rsidRDefault="009228BB" w:rsidP="00712192">
            <w:pPr>
              <w:numPr>
                <w:ilvl w:val="0"/>
                <w:numId w:val="956"/>
              </w:numPr>
              <w:spacing w:after="0" w:line="240" w:lineRule="auto"/>
              <w:ind w:left="113" w:right="-57" w:hanging="175"/>
              <w:rPr>
                <w:rFonts w:ascii="Times New Roman" w:eastAsia="Times New Roman" w:hAnsi="Times New Roman" w:cs="Times New Roman"/>
                <w:lang w:eastAsia="ru-RU"/>
              </w:rPr>
            </w:pPr>
            <w:r w:rsidRPr="009228BB">
              <w:rPr>
                <w:rFonts w:ascii="Times New Roman" w:eastAsia="Times New Roman" w:hAnsi="Times New Roman" w:cs="Times New Roman"/>
                <w:lang w:eastAsia="ru-RU"/>
              </w:rPr>
              <w:t>Семья</w:t>
            </w:r>
          </w:p>
          <w:p w:rsidR="009228BB" w:rsidRPr="009228BB" w:rsidRDefault="009228BB" w:rsidP="00712192">
            <w:pPr>
              <w:numPr>
                <w:ilvl w:val="0"/>
                <w:numId w:val="956"/>
              </w:numPr>
              <w:spacing w:after="0" w:line="240" w:lineRule="auto"/>
              <w:ind w:left="113" w:right="-57" w:hanging="175"/>
              <w:rPr>
                <w:rFonts w:ascii="Times New Roman" w:eastAsia="Times New Roman" w:hAnsi="Times New Roman" w:cs="Times New Roman"/>
                <w:lang w:eastAsia="ru-RU"/>
              </w:rPr>
            </w:pPr>
            <w:r w:rsidRPr="009228BB">
              <w:rPr>
                <w:rFonts w:ascii="Times New Roman" w:eastAsia="Times New Roman" w:hAnsi="Times New Roman" w:cs="Times New Roman"/>
                <w:lang w:eastAsia="ru-RU"/>
              </w:rPr>
              <w:t>Человек</w:t>
            </w:r>
          </w:p>
          <w:p w:rsidR="009228BB" w:rsidRPr="009228BB" w:rsidRDefault="009228BB" w:rsidP="00712192">
            <w:pPr>
              <w:numPr>
                <w:ilvl w:val="0"/>
                <w:numId w:val="956"/>
              </w:numPr>
              <w:spacing w:after="0" w:line="240" w:lineRule="auto"/>
              <w:ind w:left="113" w:right="-57" w:hanging="175"/>
              <w:rPr>
                <w:rFonts w:ascii="Times New Roman" w:eastAsia="Times New Roman" w:hAnsi="Times New Roman" w:cs="Times New Roman"/>
                <w:lang w:eastAsia="ru-RU"/>
              </w:rPr>
            </w:pPr>
            <w:r w:rsidRPr="009228BB">
              <w:rPr>
                <w:rFonts w:ascii="Times New Roman" w:eastAsia="Times New Roman" w:hAnsi="Times New Roman" w:cs="Times New Roman"/>
                <w:lang w:eastAsia="ru-RU"/>
              </w:rPr>
              <w:t>Жизнь</w:t>
            </w:r>
          </w:p>
          <w:p w:rsidR="009228BB" w:rsidRPr="009228BB" w:rsidRDefault="009228BB" w:rsidP="00712192">
            <w:pPr>
              <w:numPr>
                <w:ilvl w:val="0"/>
                <w:numId w:val="956"/>
              </w:numPr>
              <w:spacing w:after="0" w:line="240" w:lineRule="auto"/>
              <w:ind w:left="113" w:right="-57" w:hanging="175"/>
              <w:rPr>
                <w:rFonts w:ascii="Times New Roman" w:eastAsia="Times New Roman" w:hAnsi="Times New Roman" w:cs="Times New Roman"/>
                <w:lang w:eastAsia="ru-RU"/>
              </w:rPr>
            </w:pPr>
            <w:r w:rsidRPr="009228BB">
              <w:rPr>
                <w:rFonts w:ascii="Times New Roman" w:eastAsia="Times New Roman" w:hAnsi="Times New Roman" w:cs="Times New Roman"/>
                <w:lang w:eastAsia="ru-RU"/>
              </w:rPr>
              <w:t>Милосердие</w:t>
            </w:r>
          </w:p>
          <w:p w:rsidR="009228BB" w:rsidRPr="009228BB" w:rsidRDefault="009228BB" w:rsidP="00712192">
            <w:pPr>
              <w:numPr>
                <w:ilvl w:val="0"/>
                <w:numId w:val="956"/>
              </w:numPr>
              <w:spacing w:after="0" w:line="240" w:lineRule="auto"/>
              <w:ind w:left="113" w:right="-57" w:hanging="175"/>
              <w:rPr>
                <w:rFonts w:ascii="Times New Roman" w:eastAsia="Times New Roman" w:hAnsi="Times New Roman" w:cs="Times New Roman"/>
                <w:lang w:eastAsia="ru-RU"/>
              </w:rPr>
            </w:pPr>
            <w:r w:rsidRPr="009228BB">
              <w:rPr>
                <w:rFonts w:ascii="Times New Roman" w:eastAsia="Times New Roman" w:hAnsi="Times New Roman" w:cs="Times New Roman"/>
                <w:lang w:eastAsia="ru-RU"/>
              </w:rPr>
              <w:t>Добро</w:t>
            </w:r>
          </w:p>
          <w:p w:rsidR="009228BB" w:rsidRPr="009228BB" w:rsidRDefault="009228BB" w:rsidP="00712192">
            <w:pPr>
              <w:numPr>
                <w:ilvl w:val="0"/>
                <w:numId w:val="956"/>
              </w:numPr>
              <w:spacing w:after="0" w:line="240" w:lineRule="auto"/>
              <w:ind w:left="113" w:right="-57" w:hanging="175"/>
              <w:rPr>
                <w:rFonts w:ascii="Times New Roman" w:eastAsia="Times New Roman" w:hAnsi="Times New Roman" w:cs="Times New Roman"/>
                <w:lang w:eastAsia="ru-RU"/>
              </w:rPr>
            </w:pPr>
            <w:r w:rsidRPr="009228BB">
              <w:rPr>
                <w:rFonts w:ascii="Times New Roman" w:eastAsia="Times New Roman" w:hAnsi="Times New Roman" w:cs="Times New Roman"/>
                <w:lang w:eastAsia="ru-RU"/>
              </w:rPr>
              <w:t>Дружба</w:t>
            </w:r>
          </w:p>
          <w:p w:rsidR="009228BB" w:rsidRPr="009228BB" w:rsidRDefault="009228BB" w:rsidP="00712192">
            <w:pPr>
              <w:numPr>
                <w:ilvl w:val="0"/>
                <w:numId w:val="956"/>
              </w:numPr>
              <w:spacing w:after="0" w:line="240" w:lineRule="auto"/>
              <w:ind w:left="113" w:right="-57" w:hanging="175"/>
              <w:rPr>
                <w:rFonts w:ascii="Times New Roman" w:eastAsia="Times New Roman" w:hAnsi="Times New Roman" w:cs="Times New Roman"/>
                <w:lang w:eastAsia="ru-RU"/>
              </w:rPr>
            </w:pPr>
            <w:r w:rsidRPr="009228BB">
              <w:rPr>
                <w:rFonts w:ascii="Times New Roman" w:eastAsia="Times New Roman" w:hAnsi="Times New Roman" w:cs="Times New Roman"/>
                <w:lang w:eastAsia="ru-RU"/>
              </w:rPr>
              <w:t>Сотрудничество</w:t>
            </w:r>
          </w:p>
          <w:p w:rsidR="009228BB" w:rsidRPr="009228BB" w:rsidRDefault="009228BB" w:rsidP="00712192">
            <w:pPr>
              <w:numPr>
                <w:ilvl w:val="0"/>
                <w:numId w:val="956"/>
              </w:numPr>
              <w:spacing w:after="0" w:line="240" w:lineRule="auto"/>
              <w:ind w:left="113" w:right="-57" w:hanging="175"/>
              <w:rPr>
                <w:rFonts w:ascii="Times New Roman" w:eastAsia="Times New Roman" w:hAnsi="Times New Roman" w:cs="Times New Roman"/>
                <w:lang w:eastAsia="ru-RU"/>
              </w:rPr>
            </w:pPr>
            <w:r w:rsidRPr="009228BB">
              <w:rPr>
                <w:rFonts w:ascii="Times New Roman" w:eastAsia="Times New Roman" w:hAnsi="Times New Roman" w:cs="Times New Roman"/>
                <w:lang w:eastAsia="ru-RU"/>
              </w:rPr>
              <w:t>Труд</w:t>
            </w:r>
          </w:p>
        </w:tc>
        <w:tc>
          <w:tcPr>
            <w:tcW w:w="5096" w:type="dxa"/>
            <w:shd w:val="clear" w:color="auto" w:fill="auto"/>
          </w:tcPr>
          <w:p w:rsidR="009228BB" w:rsidRPr="009228BB" w:rsidRDefault="009228BB" w:rsidP="00712192">
            <w:pPr>
              <w:numPr>
                <w:ilvl w:val="0"/>
                <w:numId w:val="956"/>
              </w:numPr>
              <w:spacing w:after="0" w:line="240" w:lineRule="auto"/>
              <w:ind w:left="118" w:right="-57" w:hanging="175"/>
              <w:contextualSpacing/>
              <w:jc w:val="both"/>
              <w:rPr>
                <w:rFonts w:ascii="Times New Roman" w:eastAsia="Times New Roman" w:hAnsi="Times New Roman" w:cs="Times New Roman"/>
                <w:lang w:eastAsia="ru-RU"/>
              </w:rPr>
            </w:pPr>
            <w:r w:rsidRPr="009228BB">
              <w:rPr>
                <w:rFonts w:ascii="Times New Roman" w:eastAsia="Times New Roman" w:hAnsi="Times New Roman" w:cs="Times New Roman"/>
                <w:lang w:eastAsia="ru-RU"/>
              </w:rPr>
              <w:t>воспитание уважения к своей семье, своему населенному пункту, родному краю, своей стране;</w:t>
            </w:r>
          </w:p>
          <w:p w:rsidR="009228BB" w:rsidRPr="009228BB" w:rsidRDefault="009228BB" w:rsidP="00712192">
            <w:pPr>
              <w:numPr>
                <w:ilvl w:val="0"/>
                <w:numId w:val="956"/>
              </w:numPr>
              <w:spacing w:after="0" w:line="240" w:lineRule="auto"/>
              <w:ind w:left="118" w:right="-57" w:hanging="175"/>
              <w:contextualSpacing/>
              <w:jc w:val="both"/>
              <w:rPr>
                <w:rFonts w:ascii="Times New Roman" w:eastAsia="Times New Roman" w:hAnsi="Times New Roman" w:cs="Times New Roman"/>
                <w:lang w:eastAsia="ru-RU"/>
              </w:rPr>
            </w:pPr>
            <w:r w:rsidRPr="009228BB">
              <w:rPr>
                <w:rFonts w:ascii="Times New Roman" w:eastAsia="Times New Roman" w:hAnsi="Times New Roman" w:cs="Times New Roman"/>
                <w:lang w:eastAsia="ru-RU"/>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9228BB" w:rsidRPr="009228BB" w:rsidRDefault="009228BB" w:rsidP="00712192">
            <w:pPr>
              <w:numPr>
                <w:ilvl w:val="0"/>
                <w:numId w:val="956"/>
              </w:numPr>
              <w:spacing w:after="0" w:line="240" w:lineRule="auto"/>
              <w:ind w:left="118" w:right="-57" w:hanging="175"/>
              <w:contextualSpacing/>
              <w:jc w:val="both"/>
              <w:rPr>
                <w:rFonts w:ascii="Times New Roman" w:eastAsia="Times New Roman" w:hAnsi="Times New Roman" w:cs="Times New Roman"/>
                <w:lang w:eastAsia="ru-RU"/>
              </w:rPr>
            </w:pPr>
            <w:r w:rsidRPr="009228BB">
              <w:rPr>
                <w:rFonts w:ascii="Times New Roman" w:eastAsia="Times New Roman" w:hAnsi="Times New Roman" w:cs="Times New Roman"/>
                <w:lang w:eastAsia="ru-RU"/>
              </w:rPr>
              <w:t>воспитание ценностного отношения к культурному наследию своего народа, к нравственным и культурным традициям России;</w:t>
            </w:r>
          </w:p>
          <w:p w:rsidR="009228BB" w:rsidRPr="009228BB" w:rsidRDefault="009228BB" w:rsidP="00712192">
            <w:pPr>
              <w:numPr>
                <w:ilvl w:val="0"/>
                <w:numId w:val="956"/>
              </w:numPr>
              <w:spacing w:after="0" w:line="240" w:lineRule="auto"/>
              <w:ind w:left="118" w:right="-57" w:hanging="175"/>
              <w:contextualSpacing/>
              <w:jc w:val="both"/>
              <w:rPr>
                <w:rFonts w:ascii="Times New Roman" w:eastAsia="Times New Roman" w:hAnsi="Times New Roman" w:cs="Times New Roman"/>
                <w:lang w:eastAsia="ru-RU"/>
              </w:rPr>
            </w:pPr>
            <w:r w:rsidRPr="009228BB">
              <w:rPr>
                <w:rFonts w:ascii="Times New Roman" w:eastAsia="Times New Roman" w:hAnsi="Times New Roman" w:cs="Times New Roman"/>
                <w:lang w:eastAsia="ru-RU"/>
              </w:rPr>
              <w:t>содействие становлению целостной картины мира, основанной на представлениях о добре и зле, красоте и уродстве, правде и лжи;</w:t>
            </w:r>
          </w:p>
          <w:p w:rsidR="009228BB" w:rsidRPr="009228BB" w:rsidRDefault="009228BB" w:rsidP="00712192">
            <w:pPr>
              <w:numPr>
                <w:ilvl w:val="0"/>
                <w:numId w:val="956"/>
              </w:numPr>
              <w:spacing w:after="0" w:line="240" w:lineRule="auto"/>
              <w:ind w:left="118" w:right="-57" w:hanging="175"/>
              <w:contextualSpacing/>
              <w:jc w:val="both"/>
              <w:rPr>
                <w:rFonts w:ascii="Times New Roman" w:eastAsia="Times New Roman" w:hAnsi="Times New Roman" w:cs="Times New Roman"/>
                <w:lang w:eastAsia="ru-RU"/>
              </w:rPr>
            </w:pPr>
            <w:r w:rsidRPr="009228BB">
              <w:rPr>
                <w:rFonts w:ascii="Times New Roman" w:eastAsia="Times New Roman" w:hAnsi="Times New Roman" w:cs="Times New Roman"/>
                <w:lang w:eastAsia="ru-RU"/>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9228BB" w:rsidRPr="009228BB" w:rsidRDefault="009228BB" w:rsidP="00712192">
            <w:pPr>
              <w:numPr>
                <w:ilvl w:val="0"/>
                <w:numId w:val="956"/>
              </w:numPr>
              <w:spacing w:after="0" w:line="240" w:lineRule="auto"/>
              <w:ind w:left="118" w:right="-57" w:hanging="175"/>
              <w:contextualSpacing/>
              <w:jc w:val="both"/>
              <w:rPr>
                <w:rFonts w:ascii="Times New Roman" w:eastAsia="Times New Roman" w:hAnsi="Times New Roman" w:cs="Times New Roman"/>
                <w:lang w:eastAsia="ru-RU"/>
              </w:rPr>
            </w:pPr>
            <w:r w:rsidRPr="009228BB">
              <w:rPr>
                <w:rFonts w:ascii="Times New Roman" w:eastAsia="Times New Roman" w:hAnsi="Times New Roman" w:cs="Times New Roman"/>
                <w:lang w:eastAsia="ru-RU"/>
              </w:rPr>
              <w:t xml:space="preserve">создание условий для возникновения у ребенка нравственного, социально значимого поступка, приобретения ребенком опыта милосердия и </w:t>
            </w:r>
            <w:r w:rsidRPr="009228BB">
              <w:rPr>
                <w:rFonts w:ascii="Times New Roman" w:eastAsia="Times New Roman" w:hAnsi="Times New Roman" w:cs="Times New Roman"/>
                <w:lang w:eastAsia="ru-RU"/>
              </w:rPr>
              <w:lastRenderedPageBreak/>
              <w:t>заботы;</w:t>
            </w:r>
          </w:p>
          <w:p w:rsidR="009228BB" w:rsidRPr="009228BB" w:rsidRDefault="009228BB" w:rsidP="00712192">
            <w:pPr>
              <w:numPr>
                <w:ilvl w:val="0"/>
                <w:numId w:val="956"/>
              </w:numPr>
              <w:spacing w:after="0" w:line="240" w:lineRule="auto"/>
              <w:ind w:left="118" w:right="-57" w:hanging="175"/>
              <w:contextualSpacing/>
              <w:jc w:val="both"/>
              <w:rPr>
                <w:rFonts w:ascii="Times New Roman" w:eastAsia="Times New Roman" w:hAnsi="Times New Roman" w:cs="Times New Roman"/>
                <w:lang w:eastAsia="ru-RU"/>
              </w:rPr>
            </w:pPr>
            <w:r w:rsidRPr="009228BB">
              <w:rPr>
                <w:rFonts w:ascii="Times New Roman" w:eastAsia="Times New Roman" w:hAnsi="Times New Roman" w:cs="Times New Roman"/>
                <w:lang w:eastAsia="ru-RU"/>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9228BB" w:rsidRPr="009228BB" w:rsidRDefault="009228BB" w:rsidP="00712192">
            <w:pPr>
              <w:numPr>
                <w:ilvl w:val="0"/>
                <w:numId w:val="956"/>
              </w:numPr>
              <w:spacing w:after="0" w:line="240" w:lineRule="auto"/>
              <w:ind w:left="118" w:right="-57" w:hanging="175"/>
              <w:contextualSpacing/>
              <w:jc w:val="both"/>
              <w:rPr>
                <w:rFonts w:ascii="Calibri" w:eastAsia="Times New Roman" w:hAnsi="Calibri" w:cs="Times New Roman"/>
                <w:lang w:eastAsia="ru-RU"/>
              </w:rPr>
            </w:pPr>
            <w:r w:rsidRPr="009228BB">
              <w:rPr>
                <w:rFonts w:ascii="Times New Roman" w:eastAsia="Times New Roman" w:hAnsi="Times New Roman" w:cs="Times New Roman"/>
                <w:lang w:eastAsia="ru-RU"/>
              </w:rPr>
              <w:t xml:space="preserve">формирование способности бережно и уважительно относиться к результатам своего труда и труда других людей. </w:t>
            </w:r>
          </w:p>
        </w:tc>
      </w:tr>
      <w:tr w:rsidR="009228BB" w:rsidRPr="009228BB" w:rsidTr="00F412F4">
        <w:tc>
          <w:tcPr>
            <w:tcW w:w="401" w:type="dxa"/>
            <w:shd w:val="clear" w:color="auto" w:fill="auto"/>
          </w:tcPr>
          <w:p w:rsidR="009228BB" w:rsidRPr="009228BB" w:rsidRDefault="009228BB" w:rsidP="00712192">
            <w:pPr>
              <w:numPr>
                <w:ilvl w:val="0"/>
                <w:numId w:val="953"/>
              </w:numPr>
              <w:spacing w:after="0" w:line="240" w:lineRule="auto"/>
              <w:ind w:right="20"/>
              <w:jc w:val="center"/>
              <w:rPr>
                <w:rFonts w:ascii="Times New Roman" w:eastAsia="Times New Roman" w:hAnsi="Times New Roman" w:cs="Times New Roman"/>
                <w:lang w:eastAsia="ru-RU"/>
              </w:rPr>
            </w:pPr>
          </w:p>
        </w:tc>
        <w:tc>
          <w:tcPr>
            <w:tcW w:w="1984" w:type="dxa"/>
            <w:shd w:val="clear" w:color="auto" w:fill="auto"/>
          </w:tcPr>
          <w:p w:rsidR="009228BB" w:rsidRPr="009228BB" w:rsidRDefault="009228BB" w:rsidP="0092166E">
            <w:pPr>
              <w:spacing w:after="0" w:line="240" w:lineRule="auto"/>
              <w:ind w:right="20"/>
              <w:rPr>
                <w:rFonts w:ascii="Times New Roman" w:eastAsia="Times New Roman" w:hAnsi="Times New Roman" w:cs="Times New Roman"/>
                <w:lang w:eastAsia="ru-RU"/>
              </w:rPr>
            </w:pPr>
            <w:r w:rsidRPr="009228BB">
              <w:rPr>
                <w:rFonts w:ascii="Times New Roman" w:eastAsia="Times New Roman" w:hAnsi="Times New Roman" w:cs="Times New Roman"/>
                <w:lang w:eastAsia="ru-RU"/>
              </w:rPr>
              <w:t>Познавательное развитие</w:t>
            </w:r>
          </w:p>
        </w:tc>
        <w:tc>
          <w:tcPr>
            <w:tcW w:w="1843" w:type="dxa"/>
            <w:shd w:val="clear" w:color="auto" w:fill="auto"/>
          </w:tcPr>
          <w:p w:rsidR="009228BB" w:rsidRPr="009228BB" w:rsidRDefault="009228BB" w:rsidP="00712192">
            <w:pPr>
              <w:numPr>
                <w:ilvl w:val="0"/>
                <w:numId w:val="957"/>
              </w:numPr>
              <w:spacing w:after="0" w:line="240" w:lineRule="auto"/>
              <w:ind w:left="175" w:right="20" w:hanging="218"/>
              <w:rPr>
                <w:rFonts w:ascii="Times New Roman" w:eastAsia="Times New Roman" w:hAnsi="Times New Roman" w:cs="Times New Roman"/>
                <w:lang w:eastAsia="ru-RU"/>
              </w:rPr>
            </w:pPr>
            <w:r w:rsidRPr="009228BB">
              <w:rPr>
                <w:rFonts w:ascii="Times New Roman" w:eastAsia="Times New Roman" w:hAnsi="Times New Roman" w:cs="Times New Roman"/>
                <w:lang w:eastAsia="ru-RU"/>
              </w:rPr>
              <w:t>Человек</w:t>
            </w:r>
          </w:p>
          <w:p w:rsidR="009228BB" w:rsidRPr="009228BB" w:rsidRDefault="009228BB" w:rsidP="00712192">
            <w:pPr>
              <w:numPr>
                <w:ilvl w:val="0"/>
                <w:numId w:val="957"/>
              </w:numPr>
              <w:spacing w:after="0" w:line="240" w:lineRule="auto"/>
              <w:ind w:left="175" w:right="20" w:hanging="218"/>
              <w:rPr>
                <w:rFonts w:ascii="Times New Roman" w:eastAsia="Times New Roman" w:hAnsi="Times New Roman" w:cs="Times New Roman"/>
                <w:lang w:eastAsia="ru-RU"/>
              </w:rPr>
            </w:pPr>
            <w:r w:rsidRPr="009228BB">
              <w:rPr>
                <w:rFonts w:ascii="Times New Roman" w:eastAsia="Times New Roman" w:hAnsi="Times New Roman" w:cs="Times New Roman"/>
                <w:lang w:eastAsia="ru-RU"/>
              </w:rPr>
              <w:t>Семья</w:t>
            </w:r>
          </w:p>
          <w:p w:rsidR="009228BB" w:rsidRPr="009228BB" w:rsidRDefault="009228BB" w:rsidP="00712192">
            <w:pPr>
              <w:numPr>
                <w:ilvl w:val="0"/>
                <w:numId w:val="957"/>
              </w:numPr>
              <w:spacing w:after="0" w:line="240" w:lineRule="auto"/>
              <w:ind w:left="175" w:right="20" w:hanging="218"/>
              <w:rPr>
                <w:rFonts w:ascii="Times New Roman" w:eastAsia="Times New Roman" w:hAnsi="Times New Roman" w:cs="Times New Roman"/>
                <w:lang w:eastAsia="ru-RU"/>
              </w:rPr>
            </w:pPr>
            <w:r w:rsidRPr="009228BB">
              <w:rPr>
                <w:rFonts w:ascii="Times New Roman" w:eastAsia="Times New Roman" w:hAnsi="Times New Roman" w:cs="Times New Roman"/>
                <w:lang w:eastAsia="ru-RU"/>
              </w:rPr>
              <w:t>Познание</w:t>
            </w:r>
          </w:p>
          <w:p w:rsidR="009228BB" w:rsidRPr="009228BB" w:rsidRDefault="009228BB" w:rsidP="00712192">
            <w:pPr>
              <w:numPr>
                <w:ilvl w:val="0"/>
                <w:numId w:val="957"/>
              </w:numPr>
              <w:spacing w:after="0" w:line="240" w:lineRule="auto"/>
              <w:ind w:left="175" w:right="20" w:hanging="218"/>
              <w:rPr>
                <w:rFonts w:ascii="Times New Roman" w:eastAsia="Times New Roman" w:hAnsi="Times New Roman" w:cs="Times New Roman"/>
                <w:lang w:eastAsia="ru-RU"/>
              </w:rPr>
            </w:pPr>
            <w:r w:rsidRPr="009228BB">
              <w:rPr>
                <w:rFonts w:ascii="Times New Roman" w:eastAsia="Times New Roman" w:hAnsi="Times New Roman" w:cs="Times New Roman"/>
                <w:lang w:eastAsia="ru-RU"/>
              </w:rPr>
              <w:t>Родина</w:t>
            </w:r>
          </w:p>
          <w:p w:rsidR="009228BB" w:rsidRPr="009228BB" w:rsidRDefault="009228BB" w:rsidP="00712192">
            <w:pPr>
              <w:numPr>
                <w:ilvl w:val="0"/>
                <w:numId w:val="957"/>
              </w:numPr>
              <w:spacing w:after="0" w:line="240" w:lineRule="auto"/>
              <w:ind w:left="175" w:right="20" w:hanging="218"/>
              <w:rPr>
                <w:rFonts w:ascii="Times New Roman" w:eastAsia="Times New Roman" w:hAnsi="Times New Roman" w:cs="Times New Roman"/>
                <w:lang w:eastAsia="ru-RU"/>
              </w:rPr>
            </w:pPr>
            <w:r w:rsidRPr="009228BB">
              <w:rPr>
                <w:rFonts w:ascii="Times New Roman" w:eastAsia="Times New Roman" w:hAnsi="Times New Roman" w:cs="Times New Roman"/>
                <w:lang w:eastAsia="ru-RU"/>
              </w:rPr>
              <w:t>Природа</w:t>
            </w:r>
          </w:p>
        </w:tc>
        <w:tc>
          <w:tcPr>
            <w:tcW w:w="5096" w:type="dxa"/>
            <w:shd w:val="clear" w:color="auto" w:fill="auto"/>
          </w:tcPr>
          <w:p w:rsidR="009228BB" w:rsidRPr="009228BB" w:rsidRDefault="009228BB" w:rsidP="00712192">
            <w:pPr>
              <w:numPr>
                <w:ilvl w:val="0"/>
                <w:numId w:val="957"/>
              </w:numPr>
              <w:spacing w:after="0" w:line="240" w:lineRule="auto"/>
              <w:ind w:left="161" w:right="-57" w:hanging="218"/>
              <w:contextualSpacing/>
              <w:jc w:val="both"/>
              <w:rPr>
                <w:rFonts w:ascii="Times New Roman" w:eastAsia="Times New Roman" w:hAnsi="Times New Roman" w:cs="Times New Roman"/>
                <w:lang w:eastAsia="ru-RU"/>
              </w:rPr>
            </w:pPr>
            <w:r w:rsidRPr="009228BB">
              <w:rPr>
                <w:rFonts w:ascii="Times New Roman" w:eastAsia="Times New Roman" w:hAnsi="Times New Roman" w:cs="Times New Roman"/>
                <w:lang w:eastAsia="ru-RU"/>
              </w:rPr>
              <w:t>воспитание отношения к знанию как ценности, понимание значения образования для человека, общества, страны;</w:t>
            </w:r>
          </w:p>
          <w:p w:rsidR="009228BB" w:rsidRPr="009228BB" w:rsidRDefault="009228BB" w:rsidP="00712192">
            <w:pPr>
              <w:numPr>
                <w:ilvl w:val="0"/>
                <w:numId w:val="957"/>
              </w:numPr>
              <w:spacing w:after="0" w:line="240" w:lineRule="auto"/>
              <w:ind w:left="161" w:right="-57" w:hanging="218"/>
              <w:contextualSpacing/>
              <w:jc w:val="both"/>
              <w:rPr>
                <w:rFonts w:ascii="Times New Roman" w:eastAsia="Times New Roman" w:hAnsi="Times New Roman" w:cs="Times New Roman"/>
                <w:lang w:eastAsia="ru-RU"/>
              </w:rPr>
            </w:pPr>
            <w:r w:rsidRPr="009228BB">
              <w:rPr>
                <w:rFonts w:ascii="Times New Roman" w:eastAsia="Times New Roman" w:hAnsi="Times New Roman" w:cs="Times New Roman"/>
                <w:lang w:eastAsia="ru-RU"/>
              </w:rPr>
              <w:t>приобщение к отечественным традициям и праздникам, к истории и достижениям родной страны, к культурному наследию народов России;</w:t>
            </w:r>
          </w:p>
          <w:p w:rsidR="009228BB" w:rsidRPr="009228BB" w:rsidRDefault="009228BB" w:rsidP="00712192">
            <w:pPr>
              <w:numPr>
                <w:ilvl w:val="0"/>
                <w:numId w:val="957"/>
              </w:numPr>
              <w:spacing w:after="0" w:line="240" w:lineRule="auto"/>
              <w:ind w:left="161" w:right="-57" w:hanging="218"/>
              <w:contextualSpacing/>
              <w:jc w:val="both"/>
              <w:rPr>
                <w:rFonts w:ascii="Times New Roman" w:eastAsia="Times New Roman" w:hAnsi="Times New Roman" w:cs="Times New Roman"/>
                <w:lang w:eastAsia="ru-RU"/>
              </w:rPr>
            </w:pPr>
            <w:r w:rsidRPr="009228BB">
              <w:rPr>
                <w:rFonts w:ascii="Times New Roman" w:eastAsia="Times New Roman" w:hAnsi="Times New Roman" w:cs="Times New Roman"/>
                <w:lang w:eastAsia="ru-RU"/>
              </w:rPr>
              <w:t>воспитание уважения к людям – представителям разных народов России независимо от их этнической принадлежности;</w:t>
            </w:r>
          </w:p>
          <w:p w:rsidR="009228BB" w:rsidRPr="009228BB" w:rsidRDefault="009228BB" w:rsidP="00712192">
            <w:pPr>
              <w:numPr>
                <w:ilvl w:val="0"/>
                <w:numId w:val="957"/>
              </w:numPr>
              <w:spacing w:after="0" w:line="240" w:lineRule="auto"/>
              <w:ind w:left="161" w:right="-57" w:hanging="218"/>
              <w:contextualSpacing/>
              <w:jc w:val="both"/>
              <w:rPr>
                <w:rFonts w:ascii="Times New Roman" w:eastAsia="Times New Roman" w:hAnsi="Times New Roman" w:cs="Times New Roman"/>
                <w:lang w:eastAsia="ru-RU"/>
              </w:rPr>
            </w:pPr>
            <w:r w:rsidRPr="009228BB">
              <w:rPr>
                <w:rFonts w:ascii="Times New Roman" w:eastAsia="Times New Roman" w:hAnsi="Times New Roman" w:cs="Times New Roman"/>
                <w:lang w:eastAsia="ru-RU"/>
              </w:rPr>
              <w:t>воспитание уважительного отношения к государственным символам страны (флагу, гербу, гимну);</w:t>
            </w:r>
          </w:p>
          <w:p w:rsidR="009228BB" w:rsidRPr="009228BB" w:rsidRDefault="009228BB" w:rsidP="00712192">
            <w:pPr>
              <w:numPr>
                <w:ilvl w:val="0"/>
                <w:numId w:val="957"/>
              </w:numPr>
              <w:spacing w:after="0" w:line="240" w:lineRule="auto"/>
              <w:ind w:left="161" w:right="-57" w:hanging="218"/>
              <w:contextualSpacing/>
              <w:jc w:val="both"/>
              <w:rPr>
                <w:rFonts w:ascii="Calibri" w:eastAsia="Times New Roman" w:hAnsi="Calibri" w:cs="Times New Roman"/>
                <w:sz w:val="26"/>
                <w:szCs w:val="26"/>
                <w:lang w:eastAsia="ru-RU"/>
              </w:rPr>
            </w:pPr>
            <w:r w:rsidRPr="009228BB">
              <w:rPr>
                <w:rFonts w:ascii="Times New Roman" w:eastAsia="Times New Roman" w:hAnsi="Times New Roman" w:cs="Times New Roman"/>
                <w:lang w:eastAsia="ru-RU"/>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tc>
      </w:tr>
      <w:tr w:rsidR="009228BB" w:rsidRPr="009228BB" w:rsidTr="00F412F4">
        <w:tc>
          <w:tcPr>
            <w:tcW w:w="401" w:type="dxa"/>
            <w:shd w:val="clear" w:color="auto" w:fill="auto"/>
          </w:tcPr>
          <w:p w:rsidR="009228BB" w:rsidRPr="009228BB" w:rsidRDefault="009228BB" w:rsidP="00712192">
            <w:pPr>
              <w:numPr>
                <w:ilvl w:val="0"/>
                <w:numId w:val="953"/>
              </w:numPr>
              <w:spacing w:after="0" w:line="240" w:lineRule="auto"/>
              <w:ind w:right="20"/>
              <w:jc w:val="center"/>
              <w:rPr>
                <w:rFonts w:ascii="Times New Roman" w:eastAsia="Times New Roman" w:hAnsi="Times New Roman" w:cs="Times New Roman"/>
                <w:lang w:eastAsia="ru-RU"/>
              </w:rPr>
            </w:pPr>
          </w:p>
        </w:tc>
        <w:tc>
          <w:tcPr>
            <w:tcW w:w="1984" w:type="dxa"/>
            <w:shd w:val="clear" w:color="auto" w:fill="auto"/>
          </w:tcPr>
          <w:p w:rsidR="009228BB" w:rsidRPr="009228BB" w:rsidRDefault="009228BB" w:rsidP="0092166E">
            <w:pPr>
              <w:spacing w:after="0" w:line="240" w:lineRule="auto"/>
              <w:ind w:right="20"/>
              <w:rPr>
                <w:rFonts w:ascii="Times New Roman" w:eastAsia="Times New Roman" w:hAnsi="Times New Roman" w:cs="Times New Roman"/>
                <w:lang w:eastAsia="ru-RU"/>
              </w:rPr>
            </w:pPr>
            <w:r w:rsidRPr="009228BB">
              <w:rPr>
                <w:rFonts w:ascii="Times New Roman" w:eastAsia="Times New Roman" w:hAnsi="Times New Roman" w:cs="Times New Roman"/>
                <w:lang w:eastAsia="ru-RU"/>
              </w:rPr>
              <w:t>Речевое развитие</w:t>
            </w:r>
          </w:p>
        </w:tc>
        <w:tc>
          <w:tcPr>
            <w:tcW w:w="1843" w:type="dxa"/>
            <w:shd w:val="clear" w:color="auto" w:fill="auto"/>
          </w:tcPr>
          <w:p w:rsidR="009228BB" w:rsidRPr="009228BB" w:rsidRDefault="009228BB" w:rsidP="00712192">
            <w:pPr>
              <w:numPr>
                <w:ilvl w:val="0"/>
                <w:numId w:val="958"/>
              </w:numPr>
              <w:spacing w:after="0" w:line="240" w:lineRule="auto"/>
              <w:ind w:left="175" w:hanging="175"/>
              <w:contextualSpacing/>
              <w:rPr>
                <w:rFonts w:ascii="Times New Roman" w:eastAsia="Times New Roman" w:hAnsi="Times New Roman" w:cs="Times New Roman"/>
                <w:lang w:eastAsia="ru-RU"/>
              </w:rPr>
            </w:pPr>
            <w:r w:rsidRPr="009228BB">
              <w:rPr>
                <w:rFonts w:ascii="Times New Roman" w:eastAsia="Times New Roman" w:hAnsi="Times New Roman" w:cs="Times New Roman"/>
                <w:lang w:eastAsia="ru-RU"/>
              </w:rPr>
              <w:t>Культура</w:t>
            </w:r>
          </w:p>
          <w:p w:rsidR="009228BB" w:rsidRPr="009228BB" w:rsidRDefault="009228BB" w:rsidP="00712192">
            <w:pPr>
              <w:numPr>
                <w:ilvl w:val="0"/>
                <w:numId w:val="958"/>
              </w:numPr>
              <w:spacing w:after="0" w:line="240" w:lineRule="auto"/>
              <w:ind w:left="175" w:hanging="175"/>
              <w:contextualSpacing/>
              <w:rPr>
                <w:rFonts w:ascii="Calibri" w:eastAsia="Times New Roman" w:hAnsi="Calibri" w:cs="Times New Roman"/>
                <w:lang w:eastAsia="ru-RU"/>
              </w:rPr>
            </w:pPr>
            <w:r w:rsidRPr="009228BB">
              <w:rPr>
                <w:rFonts w:ascii="Times New Roman" w:eastAsia="Times New Roman" w:hAnsi="Times New Roman" w:cs="Times New Roman"/>
                <w:lang w:eastAsia="ru-RU"/>
              </w:rPr>
              <w:t>Красота</w:t>
            </w:r>
          </w:p>
        </w:tc>
        <w:tc>
          <w:tcPr>
            <w:tcW w:w="5096" w:type="dxa"/>
            <w:shd w:val="clear" w:color="auto" w:fill="auto"/>
          </w:tcPr>
          <w:p w:rsidR="009228BB" w:rsidRPr="009228BB" w:rsidRDefault="009228BB" w:rsidP="00712192">
            <w:pPr>
              <w:numPr>
                <w:ilvl w:val="0"/>
                <w:numId w:val="958"/>
              </w:numPr>
              <w:spacing w:after="0" w:line="240" w:lineRule="auto"/>
              <w:ind w:left="118" w:right="-57" w:hanging="175"/>
              <w:contextualSpacing/>
              <w:jc w:val="both"/>
              <w:rPr>
                <w:rFonts w:ascii="Times New Roman" w:eastAsia="Times New Roman" w:hAnsi="Times New Roman" w:cs="Times New Roman"/>
                <w:lang w:eastAsia="ru-RU"/>
              </w:rPr>
            </w:pPr>
            <w:r w:rsidRPr="009228BB">
              <w:rPr>
                <w:rFonts w:ascii="Times New Roman" w:eastAsia="Times New Roman" w:hAnsi="Times New Roman" w:cs="Times New Roman"/>
                <w:lang w:eastAsia="ru-RU"/>
              </w:rPr>
              <w:t>владение формами речевого этикета, отражающими принятые в обществе правила и нормы культурного поведения;</w:t>
            </w:r>
          </w:p>
          <w:p w:rsidR="009228BB" w:rsidRPr="009228BB" w:rsidRDefault="009228BB" w:rsidP="00712192">
            <w:pPr>
              <w:numPr>
                <w:ilvl w:val="0"/>
                <w:numId w:val="958"/>
              </w:numPr>
              <w:spacing w:after="0" w:line="240" w:lineRule="auto"/>
              <w:ind w:left="118" w:right="-57" w:hanging="175"/>
              <w:contextualSpacing/>
              <w:jc w:val="both"/>
              <w:rPr>
                <w:rFonts w:ascii="Calibri" w:eastAsia="Times New Roman" w:hAnsi="Calibri" w:cs="Times New Roman"/>
                <w:sz w:val="26"/>
                <w:szCs w:val="26"/>
                <w:lang w:eastAsia="ru-RU"/>
              </w:rPr>
            </w:pPr>
            <w:r w:rsidRPr="009228BB">
              <w:rPr>
                <w:rFonts w:ascii="Times New Roman" w:eastAsia="Times New Roman" w:hAnsi="Times New Roman" w:cs="Times New Roman"/>
                <w:lang w:eastAsia="ru-RU"/>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tc>
      </w:tr>
      <w:tr w:rsidR="009228BB" w:rsidRPr="009228BB" w:rsidTr="00F412F4">
        <w:tc>
          <w:tcPr>
            <w:tcW w:w="401" w:type="dxa"/>
            <w:shd w:val="clear" w:color="auto" w:fill="auto"/>
          </w:tcPr>
          <w:p w:rsidR="009228BB" w:rsidRPr="009228BB" w:rsidRDefault="009228BB" w:rsidP="00712192">
            <w:pPr>
              <w:numPr>
                <w:ilvl w:val="0"/>
                <w:numId w:val="953"/>
              </w:numPr>
              <w:spacing w:after="0" w:line="240" w:lineRule="auto"/>
              <w:ind w:right="20"/>
              <w:jc w:val="center"/>
              <w:rPr>
                <w:rFonts w:ascii="Times New Roman" w:eastAsia="Times New Roman" w:hAnsi="Times New Roman" w:cs="Times New Roman"/>
                <w:lang w:eastAsia="ru-RU"/>
              </w:rPr>
            </w:pPr>
          </w:p>
        </w:tc>
        <w:tc>
          <w:tcPr>
            <w:tcW w:w="1984" w:type="dxa"/>
            <w:shd w:val="clear" w:color="auto" w:fill="auto"/>
          </w:tcPr>
          <w:p w:rsidR="009228BB" w:rsidRPr="009228BB" w:rsidRDefault="009228BB" w:rsidP="0092166E">
            <w:pPr>
              <w:spacing w:after="0" w:line="240" w:lineRule="auto"/>
              <w:ind w:right="20"/>
              <w:rPr>
                <w:rFonts w:ascii="Times New Roman" w:eastAsia="Times New Roman" w:hAnsi="Times New Roman" w:cs="Times New Roman"/>
                <w:lang w:eastAsia="ru-RU"/>
              </w:rPr>
            </w:pPr>
            <w:r w:rsidRPr="009228BB">
              <w:rPr>
                <w:rFonts w:ascii="Times New Roman" w:eastAsia="Times New Roman" w:hAnsi="Times New Roman" w:cs="Times New Roman"/>
                <w:lang w:eastAsia="ru-RU"/>
              </w:rPr>
              <w:t>Художественно-эстетическое развитие</w:t>
            </w:r>
          </w:p>
        </w:tc>
        <w:tc>
          <w:tcPr>
            <w:tcW w:w="1843" w:type="dxa"/>
            <w:shd w:val="clear" w:color="auto" w:fill="auto"/>
          </w:tcPr>
          <w:p w:rsidR="009228BB" w:rsidRPr="009228BB" w:rsidRDefault="009228BB" w:rsidP="00712192">
            <w:pPr>
              <w:numPr>
                <w:ilvl w:val="0"/>
                <w:numId w:val="958"/>
              </w:numPr>
              <w:spacing w:after="0" w:line="240" w:lineRule="auto"/>
              <w:ind w:left="175" w:hanging="175"/>
              <w:contextualSpacing/>
              <w:rPr>
                <w:rFonts w:ascii="Times New Roman" w:eastAsia="Times New Roman" w:hAnsi="Times New Roman" w:cs="Times New Roman"/>
                <w:lang w:eastAsia="ru-RU"/>
              </w:rPr>
            </w:pPr>
            <w:r w:rsidRPr="009228BB">
              <w:rPr>
                <w:rFonts w:ascii="Times New Roman" w:eastAsia="Times New Roman" w:hAnsi="Times New Roman" w:cs="Times New Roman"/>
                <w:lang w:eastAsia="ru-RU"/>
              </w:rPr>
              <w:t>Культура</w:t>
            </w:r>
          </w:p>
          <w:p w:rsidR="009228BB" w:rsidRDefault="009228BB" w:rsidP="00712192">
            <w:pPr>
              <w:numPr>
                <w:ilvl w:val="0"/>
                <w:numId w:val="958"/>
              </w:numPr>
              <w:spacing w:after="0" w:line="240" w:lineRule="auto"/>
              <w:ind w:left="175" w:hanging="175"/>
              <w:contextualSpacing/>
              <w:rPr>
                <w:rFonts w:ascii="Times New Roman" w:eastAsia="Times New Roman" w:hAnsi="Times New Roman" w:cs="Times New Roman"/>
                <w:lang w:eastAsia="ru-RU"/>
              </w:rPr>
            </w:pPr>
            <w:r w:rsidRPr="009228BB">
              <w:rPr>
                <w:rFonts w:ascii="Times New Roman" w:eastAsia="Times New Roman" w:hAnsi="Times New Roman" w:cs="Times New Roman"/>
                <w:lang w:eastAsia="ru-RU"/>
              </w:rPr>
              <w:t>Красота</w:t>
            </w:r>
          </w:p>
          <w:p w:rsidR="004A2927" w:rsidRDefault="004A2927" w:rsidP="00712192">
            <w:pPr>
              <w:numPr>
                <w:ilvl w:val="0"/>
                <w:numId w:val="958"/>
              </w:numPr>
              <w:spacing w:after="0" w:line="240" w:lineRule="auto"/>
              <w:ind w:left="175" w:hanging="175"/>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Человек </w:t>
            </w:r>
          </w:p>
          <w:p w:rsidR="004A2927" w:rsidRPr="009228BB" w:rsidRDefault="004A2927" w:rsidP="00712192">
            <w:pPr>
              <w:numPr>
                <w:ilvl w:val="0"/>
                <w:numId w:val="958"/>
              </w:numPr>
              <w:spacing w:after="0" w:line="240" w:lineRule="auto"/>
              <w:ind w:left="175" w:hanging="175"/>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Природа</w:t>
            </w:r>
          </w:p>
        </w:tc>
        <w:tc>
          <w:tcPr>
            <w:tcW w:w="5096" w:type="dxa"/>
            <w:shd w:val="clear" w:color="auto" w:fill="auto"/>
          </w:tcPr>
          <w:p w:rsidR="009228BB" w:rsidRPr="009228BB" w:rsidRDefault="009228BB" w:rsidP="00712192">
            <w:pPr>
              <w:numPr>
                <w:ilvl w:val="0"/>
                <w:numId w:val="958"/>
              </w:numPr>
              <w:spacing w:after="0" w:line="240" w:lineRule="auto"/>
              <w:ind w:left="118" w:right="-57" w:hanging="175"/>
              <w:contextualSpacing/>
              <w:jc w:val="both"/>
              <w:rPr>
                <w:rFonts w:ascii="Times New Roman" w:eastAsia="Times New Roman" w:hAnsi="Times New Roman" w:cs="Times New Roman"/>
                <w:lang w:eastAsia="ru-RU"/>
              </w:rPr>
            </w:pPr>
            <w:r w:rsidRPr="009228BB">
              <w:rPr>
                <w:rFonts w:ascii="Times New Roman" w:eastAsia="Times New Roman" w:hAnsi="Times New Roman" w:cs="Times New Roman"/>
                <w:lang w:eastAsia="ru-RU"/>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9228BB" w:rsidRPr="009228BB" w:rsidRDefault="009228BB" w:rsidP="00712192">
            <w:pPr>
              <w:numPr>
                <w:ilvl w:val="0"/>
                <w:numId w:val="958"/>
              </w:numPr>
              <w:spacing w:after="0" w:line="240" w:lineRule="auto"/>
              <w:ind w:left="118" w:right="-57" w:hanging="175"/>
              <w:contextualSpacing/>
              <w:jc w:val="both"/>
              <w:rPr>
                <w:rFonts w:ascii="Times New Roman" w:eastAsia="Times New Roman" w:hAnsi="Times New Roman" w:cs="Times New Roman"/>
                <w:lang w:eastAsia="ru-RU"/>
              </w:rPr>
            </w:pPr>
            <w:r w:rsidRPr="009228BB">
              <w:rPr>
                <w:rFonts w:ascii="Times New Roman" w:eastAsia="Times New Roman" w:hAnsi="Times New Roman" w:cs="Times New Roman"/>
                <w:lang w:eastAsia="ru-RU"/>
              </w:rPr>
              <w:t>приобщение к традициям и великому культурному наследию российского народа, шедеврам мировой художественной культуры;</w:t>
            </w:r>
          </w:p>
          <w:p w:rsidR="009228BB" w:rsidRPr="009228BB" w:rsidRDefault="009228BB" w:rsidP="00712192">
            <w:pPr>
              <w:numPr>
                <w:ilvl w:val="0"/>
                <w:numId w:val="958"/>
              </w:numPr>
              <w:spacing w:after="0" w:line="240" w:lineRule="auto"/>
              <w:ind w:left="118" w:right="-57" w:hanging="175"/>
              <w:contextualSpacing/>
              <w:jc w:val="both"/>
              <w:rPr>
                <w:rFonts w:ascii="Times New Roman" w:eastAsia="Times New Roman" w:hAnsi="Times New Roman" w:cs="Times New Roman"/>
                <w:lang w:eastAsia="ru-RU"/>
              </w:rPr>
            </w:pPr>
            <w:r w:rsidRPr="009228BB">
              <w:rPr>
                <w:rFonts w:ascii="Times New Roman" w:eastAsia="Times New Roman" w:hAnsi="Times New Roman" w:cs="Times New Roman"/>
                <w:lang w:eastAsia="ru-RU"/>
              </w:rPr>
              <w:t>становление эстетического, эмоционально-ценностного отношения к окружающему миру для гармонизации внешнего и внутреннего мира ребенка;</w:t>
            </w:r>
          </w:p>
          <w:p w:rsidR="009228BB" w:rsidRPr="009228BB" w:rsidRDefault="009228BB" w:rsidP="00712192">
            <w:pPr>
              <w:numPr>
                <w:ilvl w:val="0"/>
                <w:numId w:val="958"/>
              </w:numPr>
              <w:spacing w:after="0" w:line="240" w:lineRule="auto"/>
              <w:ind w:left="118" w:right="-57" w:hanging="175"/>
              <w:contextualSpacing/>
              <w:jc w:val="both"/>
              <w:rPr>
                <w:rFonts w:ascii="Times New Roman" w:eastAsia="Times New Roman" w:hAnsi="Times New Roman" w:cs="Times New Roman"/>
                <w:lang w:eastAsia="ru-RU"/>
              </w:rPr>
            </w:pPr>
            <w:r w:rsidRPr="009228BB">
              <w:rPr>
                <w:rFonts w:ascii="Times New Roman" w:eastAsia="Times New Roman" w:hAnsi="Times New Roman" w:cs="Times New Roman"/>
                <w:lang w:eastAsia="ru-RU"/>
              </w:rPr>
              <w:t>создание условий для раскрытия детьми базовых ценностей и их проживания в разных видах художественно-творческой деятельности;</w:t>
            </w:r>
          </w:p>
          <w:p w:rsidR="009228BB" w:rsidRPr="009228BB" w:rsidRDefault="009228BB" w:rsidP="00712192">
            <w:pPr>
              <w:numPr>
                <w:ilvl w:val="0"/>
                <w:numId w:val="958"/>
              </w:numPr>
              <w:spacing w:after="0" w:line="240" w:lineRule="auto"/>
              <w:ind w:left="118" w:right="-57" w:hanging="175"/>
              <w:contextualSpacing/>
              <w:jc w:val="both"/>
              <w:rPr>
                <w:rFonts w:ascii="Times New Roman" w:eastAsia="Times New Roman" w:hAnsi="Times New Roman" w:cs="Times New Roman"/>
                <w:lang w:eastAsia="ru-RU"/>
              </w:rPr>
            </w:pPr>
            <w:r w:rsidRPr="009228BB">
              <w:rPr>
                <w:rFonts w:ascii="Times New Roman" w:eastAsia="Times New Roman" w:hAnsi="Times New Roman" w:cs="Times New Roman"/>
                <w:lang w:eastAsia="ru-RU"/>
              </w:rPr>
              <w:t>формирование целостной картины мира на основе интеграции интеллектуального и эмоционально-образного способов его освоения детьми;</w:t>
            </w:r>
          </w:p>
          <w:p w:rsidR="009228BB" w:rsidRPr="009228BB" w:rsidRDefault="009228BB" w:rsidP="00712192">
            <w:pPr>
              <w:numPr>
                <w:ilvl w:val="0"/>
                <w:numId w:val="958"/>
              </w:numPr>
              <w:spacing w:after="0" w:line="240" w:lineRule="auto"/>
              <w:ind w:left="118" w:right="-57" w:hanging="175"/>
              <w:contextualSpacing/>
              <w:jc w:val="both"/>
              <w:rPr>
                <w:rFonts w:ascii="Calibri" w:eastAsia="Times New Roman" w:hAnsi="Calibri" w:cs="Times New Roman"/>
                <w:lang w:eastAsia="ru-RU"/>
              </w:rPr>
            </w:pPr>
            <w:r w:rsidRPr="009228BB">
              <w:rPr>
                <w:rFonts w:ascii="Times New Roman" w:eastAsia="Times New Roman" w:hAnsi="Times New Roman" w:cs="Times New Roman"/>
                <w:lang w:eastAsia="ru-RU"/>
              </w:rPr>
              <w:t>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w:t>
            </w:r>
          </w:p>
        </w:tc>
      </w:tr>
      <w:tr w:rsidR="009228BB" w:rsidRPr="009228BB" w:rsidTr="0006428F">
        <w:trPr>
          <w:trHeight w:val="5181"/>
        </w:trPr>
        <w:tc>
          <w:tcPr>
            <w:tcW w:w="401" w:type="dxa"/>
            <w:shd w:val="clear" w:color="auto" w:fill="auto"/>
          </w:tcPr>
          <w:p w:rsidR="009228BB" w:rsidRPr="009228BB" w:rsidRDefault="009228BB" w:rsidP="00712192">
            <w:pPr>
              <w:numPr>
                <w:ilvl w:val="0"/>
                <w:numId w:val="953"/>
              </w:numPr>
              <w:spacing w:after="0" w:line="240" w:lineRule="auto"/>
              <w:ind w:right="20"/>
              <w:jc w:val="center"/>
              <w:rPr>
                <w:rFonts w:ascii="Times New Roman" w:eastAsia="Times New Roman" w:hAnsi="Times New Roman" w:cs="Times New Roman"/>
                <w:lang w:eastAsia="ru-RU"/>
              </w:rPr>
            </w:pPr>
          </w:p>
        </w:tc>
        <w:tc>
          <w:tcPr>
            <w:tcW w:w="1984" w:type="dxa"/>
            <w:shd w:val="clear" w:color="auto" w:fill="auto"/>
          </w:tcPr>
          <w:p w:rsidR="009228BB" w:rsidRPr="009228BB" w:rsidRDefault="009228BB" w:rsidP="0092166E">
            <w:pPr>
              <w:spacing w:after="0" w:line="240" w:lineRule="auto"/>
              <w:ind w:right="20"/>
              <w:rPr>
                <w:rFonts w:ascii="Times New Roman" w:eastAsia="Times New Roman" w:hAnsi="Times New Roman" w:cs="Times New Roman"/>
                <w:lang w:eastAsia="ru-RU"/>
              </w:rPr>
            </w:pPr>
            <w:r w:rsidRPr="009228BB">
              <w:rPr>
                <w:rFonts w:ascii="Times New Roman" w:eastAsia="Times New Roman" w:hAnsi="Times New Roman" w:cs="Times New Roman"/>
                <w:lang w:eastAsia="ru-RU"/>
              </w:rPr>
              <w:t>Физическое развитие</w:t>
            </w:r>
          </w:p>
        </w:tc>
        <w:tc>
          <w:tcPr>
            <w:tcW w:w="1843" w:type="dxa"/>
            <w:shd w:val="clear" w:color="auto" w:fill="auto"/>
          </w:tcPr>
          <w:p w:rsidR="009228BB" w:rsidRPr="009228BB" w:rsidRDefault="009228BB" w:rsidP="00712192">
            <w:pPr>
              <w:numPr>
                <w:ilvl w:val="0"/>
                <w:numId w:val="954"/>
              </w:numPr>
              <w:spacing w:after="0" w:line="240" w:lineRule="auto"/>
              <w:ind w:left="175" w:right="20" w:hanging="175"/>
              <w:rPr>
                <w:rFonts w:ascii="Times New Roman" w:eastAsia="Times New Roman" w:hAnsi="Times New Roman" w:cs="Times New Roman"/>
                <w:lang w:eastAsia="ru-RU"/>
              </w:rPr>
            </w:pPr>
            <w:r w:rsidRPr="009228BB">
              <w:rPr>
                <w:rFonts w:ascii="Times New Roman" w:eastAsia="Times New Roman" w:hAnsi="Times New Roman" w:cs="Times New Roman"/>
                <w:lang w:eastAsia="ru-RU"/>
              </w:rPr>
              <w:t>Жизнь</w:t>
            </w:r>
          </w:p>
          <w:p w:rsidR="009228BB" w:rsidRPr="009228BB" w:rsidRDefault="009228BB" w:rsidP="00712192">
            <w:pPr>
              <w:numPr>
                <w:ilvl w:val="0"/>
                <w:numId w:val="954"/>
              </w:numPr>
              <w:spacing w:after="0" w:line="240" w:lineRule="auto"/>
              <w:ind w:left="175" w:right="20" w:hanging="175"/>
              <w:rPr>
                <w:rFonts w:ascii="Times New Roman" w:eastAsia="Times New Roman" w:hAnsi="Times New Roman" w:cs="Times New Roman"/>
                <w:lang w:eastAsia="ru-RU"/>
              </w:rPr>
            </w:pPr>
            <w:r w:rsidRPr="009228BB">
              <w:rPr>
                <w:rFonts w:ascii="Times New Roman" w:eastAsia="Times New Roman" w:hAnsi="Times New Roman" w:cs="Times New Roman"/>
                <w:lang w:eastAsia="ru-RU"/>
              </w:rPr>
              <w:t>Здоровье</w:t>
            </w:r>
          </w:p>
        </w:tc>
        <w:tc>
          <w:tcPr>
            <w:tcW w:w="5096" w:type="dxa"/>
            <w:shd w:val="clear" w:color="auto" w:fill="auto"/>
          </w:tcPr>
          <w:p w:rsidR="009228BB" w:rsidRPr="009228BB" w:rsidRDefault="009228BB" w:rsidP="00712192">
            <w:pPr>
              <w:numPr>
                <w:ilvl w:val="0"/>
                <w:numId w:val="955"/>
              </w:numPr>
              <w:spacing w:after="0" w:line="240" w:lineRule="auto"/>
              <w:ind w:left="119" w:right="-57" w:hanging="176"/>
              <w:contextualSpacing/>
              <w:jc w:val="both"/>
              <w:rPr>
                <w:rFonts w:ascii="Times New Roman" w:eastAsia="Times New Roman" w:hAnsi="Times New Roman" w:cs="Times New Roman"/>
                <w:lang w:eastAsia="ru-RU"/>
              </w:rPr>
            </w:pPr>
            <w:r w:rsidRPr="009228BB">
              <w:rPr>
                <w:rFonts w:ascii="Times New Roman" w:eastAsia="Times New Roman" w:hAnsi="Times New Roman" w:cs="Times New Roman"/>
                <w:lang w:eastAsia="ru-RU"/>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9228BB" w:rsidRPr="009228BB" w:rsidRDefault="009228BB" w:rsidP="00712192">
            <w:pPr>
              <w:numPr>
                <w:ilvl w:val="0"/>
                <w:numId w:val="955"/>
              </w:numPr>
              <w:spacing w:after="0" w:line="240" w:lineRule="auto"/>
              <w:ind w:left="119" w:right="-57" w:hanging="176"/>
              <w:contextualSpacing/>
              <w:jc w:val="both"/>
              <w:rPr>
                <w:rFonts w:ascii="Times New Roman" w:eastAsia="Times New Roman" w:hAnsi="Times New Roman" w:cs="Times New Roman"/>
                <w:lang w:eastAsia="ru-RU"/>
              </w:rPr>
            </w:pPr>
            <w:r w:rsidRPr="009228BB">
              <w:rPr>
                <w:rFonts w:ascii="Times New Roman" w:eastAsia="Times New Roman" w:hAnsi="Times New Roman" w:cs="Times New Roman"/>
                <w:lang w:eastAsia="ru-RU"/>
              </w:rPr>
              <w:t>формирование у ребенка возрастосообразных представлений и знаний в области физической культуры, здоровья и безопасного образа жизни;</w:t>
            </w:r>
          </w:p>
          <w:p w:rsidR="009228BB" w:rsidRPr="009228BB" w:rsidRDefault="009228BB" w:rsidP="00712192">
            <w:pPr>
              <w:numPr>
                <w:ilvl w:val="0"/>
                <w:numId w:val="955"/>
              </w:numPr>
              <w:spacing w:after="0" w:line="240" w:lineRule="auto"/>
              <w:ind w:left="119" w:right="-57" w:hanging="176"/>
              <w:contextualSpacing/>
              <w:jc w:val="both"/>
              <w:rPr>
                <w:rFonts w:ascii="Times New Roman" w:eastAsia="Times New Roman" w:hAnsi="Times New Roman" w:cs="Times New Roman"/>
                <w:lang w:eastAsia="ru-RU"/>
              </w:rPr>
            </w:pPr>
            <w:r w:rsidRPr="009228BB">
              <w:rPr>
                <w:rFonts w:ascii="Times New Roman" w:eastAsia="Times New Roman" w:hAnsi="Times New Roman" w:cs="Times New Roman"/>
                <w:lang w:eastAsia="ru-RU"/>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9228BB" w:rsidRPr="009228BB" w:rsidRDefault="009228BB" w:rsidP="00712192">
            <w:pPr>
              <w:numPr>
                <w:ilvl w:val="0"/>
                <w:numId w:val="955"/>
              </w:numPr>
              <w:spacing w:after="0" w:line="240" w:lineRule="auto"/>
              <w:ind w:left="119" w:right="-57" w:hanging="176"/>
              <w:contextualSpacing/>
              <w:jc w:val="both"/>
              <w:rPr>
                <w:rFonts w:ascii="Times New Roman" w:eastAsia="Times New Roman" w:hAnsi="Times New Roman" w:cs="Times New Roman"/>
                <w:lang w:eastAsia="ru-RU"/>
              </w:rPr>
            </w:pPr>
            <w:r w:rsidRPr="009228BB">
              <w:rPr>
                <w:rFonts w:ascii="Times New Roman" w:eastAsia="Times New Roman" w:hAnsi="Times New Roman" w:cs="Times New Roman"/>
                <w:lang w:eastAsia="ru-RU"/>
              </w:rPr>
              <w:t>воспитание</w:t>
            </w:r>
            <w:r w:rsidRPr="009228BB">
              <w:rPr>
                <w:rFonts w:ascii="Times New Roman" w:eastAsia="Times New Roman" w:hAnsi="Times New Roman" w:cs="Times New Roman"/>
                <w:lang w:eastAsia="ru-RU"/>
              </w:rPr>
              <w:tab/>
              <w:t>активности, самостоятельности, самоуважения,</w:t>
            </w:r>
          </w:p>
          <w:p w:rsidR="009228BB" w:rsidRPr="009228BB" w:rsidRDefault="009228BB" w:rsidP="00712192">
            <w:pPr>
              <w:numPr>
                <w:ilvl w:val="0"/>
                <w:numId w:val="955"/>
              </w:numPr>
              <w:spacing w:after="0" w:line="240" w:lineRule="auto"/>
              <w:ind w:left="119" w:right="-57" w:hanging="176"/>
              <w:contextualSpacing/>
              <w:jc w:val="both"/>
              <w:rPr>
                <w:rFonts w:ascii="Times New Roman" w:eastAsia="Times New Roman" w:hAnsi="Times New Roman" w:cs="Times New Roman"/>
                <w:lang w:eastAsia="ru-RU"/>
              </w:rPr>
            </w:pPr>
            <w:r w:rsidRPr="009228BB">
              <w:rPr>
                <w:rFonts w:ascii="Times New Roman" w:eastAsia="Times New Roman" w:hAnsi="Times New Roman" w:cs="Times New Roman"/>
                <w:lang w:eastAsia="ru-RU"/>
              </w:rPr>
              <w:t>коммуникабельности, уверенности и других личностных качеств;</w:t>
            </w:r>
          </w:p>
          <w:p w:rsidR="009228BB" w:rsidRPr="009228BB" w:rsidRDefault="009228BB" w:rsidP="00712192">
            <w:pPr>
              <w:numPr>
                <w:ilvl w:val="0"/>
                <w:numId w:val="955"/>
              </w:numPr>
              <w:spacing w:after="0" w:line="240" w:lineRule="auto"/>
              <w:ind w:left="119" w:right="-57" w:hanging="176"/>
              <w:contextualSpacing/>
              <w:jc w:val="both"/>
              <w:rPr>
                <w:rFonts w:ascii="Times New Roman" w:eastAsia="Times New Roman" w:hAnsi="Times New Roman" w:cs="Times New Roman"/>
                <w:lang w:eastAsia="ru-RU"/>
              </w:rPr>
            </w:pPr>
            <w:r w:rsidRPr="009228BB">
              <w:rPr>
                <w:rFonts w:ascii="Times New Roman" w:eastAsia="Times New Roman" w:hAnsi="Times New Roman" w:cs="Times New Roman"/>
                <w:lang w:eastAsia="ru-RU"/>
              </w:rPr>
              <w:t>приобщение детей к ценностям, нормам и знаниям физической культуры в целях их физического развития и саморазвития;</w:t>
            </w:r>
          </w:p>
          <w:p w:rsidR="009228BB" w:rsidRPr="009228BB" w:rsidRDefault="009228BB" w:rsidP="00712192">
            <w:pPr>
              <w:numPr>
                <w:ilvl w:val="0"/>
                <w:numId w:val="955"/>
              </w:numPr>
              <w:spacing w:after="0" w:line="240" w:lineRule="auto"/>
              <w:ind w:left="119" w:right="-57" w:hanging="176"/>
              <w:contextualSpacing/>
              <w:jc w:val="both"/>
              <w:rPr>
                <w:rFonts w:ascii="Calibri" w:eastAsia="Times New Roman" w:hAnsi="Calibri" w:cs="Times New Roman"/>
                <w:lang w:eastAsia="ru-RU"/>
              </w:rPr>
            </w:pPr>
            <w:r w:rsidRPr="009228BB">
              <w:rPr>
                <w:rFonts w:ascii="Times New Roman" w:eastAsia="Times New Roman" w:hAnsi="Times New Roman" w:cs="Times New Roman"/>
                <w:lang w:eastAsia="ru-RU"/>
              </w:rPr>
              <w:t>формирование у ребенка основных гигиенических навыков, представлений о здоровом образе жизни.</w:t>
            </w:r>
          </w:p>
        </w:tc>
      </w:tr>
    </w:tbl>
    <w:p w:rsidR="00BE3249" w:rsidRDefault="00C713DD" w:rsidP="00BE3249">
      <w:pPr>
        <w:spacing w:before="120"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3.11.</w:t>
      </w:r>
      <w:r w:rsidR="00BE3249">
        <w:rPr>
          <w:rFonts w:ascii="Times New Roman" w:eastAsia="Times New Roman" w:hAnsi="Times New Roman" w:cs="Times New Roman"/>
          <w:b/>
          <w:sz w:val="24"/>
          <w:szCs w:val="24"/>
          <w:lang w:eastAsia="ru-RU"/>
        </w:rPr>
        <w:t xml:space="preserve">6. </w:t>
      </w:r>
      <w:r w:rsidR="00182CE1" w:rsidRPr="00182CE1">
        <w:rPr>
          <w:rFonts w:ascii="Times New Roman" w:eastAsia="Times New Roman" w:hAnsi="Times New Roman" w:cs="Times New Roman"/>
          <w:b/>
          <w:sz w:val="24"/>
          <w:szCs w:val="24"/>
          <w:lang w:eastAsia="ru-RU"/>
        </w:rPr>
        <w:t>Формы совместной деятельности в</w:t>
      </w:r>
      <w:r w:rsidR="009228BB" w:rsidRPr="00182CE1">
        <w:rPr>
          <w:rFonts w:ascii="Times New Roman" w:eastAsia="Times New Roman" w:hAnsi="Times New Roman" w:cs="Times New Roman"/>
          <w:b/>
          <w:sz w:val="24"/>
          <w:szCs w:val="24"/>
          <w:lang w:eastAsia="ru-RU"/>
        </w:rPr>
        <w:t xml:space="preserve"> М</w:t>
      </w:r>
      <w:r w:rsidR="00BE3249">
        <w:rPr>
          <w:rFonts w:ascii="Times New Roman" w:eastAsia="Times New Roman" w:hAnsi="Times New Roman" w:cs="Times New Roman"/>
          <w:b/>
          <w:sz w:val="24"/>
          <w:szCs w:val="24"/>
          <w:lang w:eastAsia="ru-RU"/>
        </w:rPr>
        <w:t xml:space="preserve">АДОУ «РАДОСТЬ». </w:t>
      </w:r>
    </w:p>
    <w:p w:rsidR="009228BB" w:rsidRPr="00182CE1" w:rsidRDefault="009228BB" w:rsidP="00BE3249">
      <w:pPr>
        <w:spacing w:before="120" w:after="0" w:line="240" w:lineRule="auto"/>
        <w:jc w:val="center"/>
        <w:rPr>
          <w:rFonts w:ascii="Times New Roman" w:eastAsia="Times New Roman" w:hAnsi="Times New Roman" w:cs="Times New Roman"/>
          <w:b/>
          <w:sz w:val="24"/>
          <w:szCs w:val="24"/>
          <w:lang w:eastAsia="ru-RU"/>
        </w:rPr>
      </w:pPr>
      <w:r w:rsidRPr="00182CE1">
        <w:rPr>
          <w:rFonts w:ascii="Times New Roman" w:eastAsia="Times New Roman" w:hAnsi="Times New Roman" w:cs="Times New Roman"/>
          <w:b/>
          <w:sz w:val="24"/>
          <w:szCs w:val="24"/>
          <w:lang w:eastAsia="ru-RU"/>
        </w:rPr>
        <w:t>Работа с родителями (законными представителями)</w:t>
      </w:r>
    </w:p>
    <w:p w:rsidR="009228BB" w:rsidRPr="00182CE1" w:rsidRDefault="009228BB" w:rsidP="0092166E">
      <w:pPr>
        <w:spacing w:before="120" w:after="0" w:line="240" w:lineRule="auto"/>
        <w:ind w:firstLine="709"/>
        <w:jc w:val="both"/>
        <w:rPr>
          <w:rFonts w:ascii="Times New Roman" w:eastAsia="Times New Roman" w:hAnsi="Times New Roman" w:cs="Times New Roman"/>
          <w:sz w:val="24"/>
          <w:szCs w:val="24"/>
          <w:lang w:eastAsia="ru-RU"/>
        </w:rPr>
      </w:pPr>
      <w:r w:rsidRPr="00182CE1">
        <w:rPr>
          <w:rFonts w:ascii="Times New Roman" w:eastAsia="Times New Roman" w:hAnsi="Times New Roman" w:cs="Times New Roman"/>
          <w:sz w:val="24"/>
          <w:szCs w:val="24"/>
          <w:lang w:eastAsia="ru-RU"/>
        </w:rPr>
        <w:t>Работа с родителями (законными представителями) воспитанников строится на принципах ценностного единства и сотрудничества всех субъектов социокультурного окружения Учреждения.</w:t>
      </w:r>
    </w:p>
    <w:p w:rsidR="009228BB" w:rsidRPr="00182CE1" w:rsidRDefault="009228BB" w:rsidP="009247A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82CE1">
        <w:rPr>
          <w:rFonts w:ascii="Times New Roman" w:eastAsia="Times New Roman" w:hAnsi="Times New Roman" w:cs="Times New Roman"/>
          <w:sz w:val="24"/>
          <w:szCs w:val="24"/>
          <w:lang w:eastAsia="ru-RU"/>
        </w:rPr>
        <w:t>Педагогический коллектив МАДОУ «Радость» уделяет немаловажное значение организации эффективного взаимодействия всех субъектов образовательных отношений и строится на основе анализа особенностей, возможностей семей воспитанников детского сада, с уч</w:t>
      </w:r>
      <w:r w:rsidR="00F412F4" w:rsidRPr="00182CE1">
        <w:rPr>
          <w:rFonts w:ascii="Times New Roman" w:eastAsia="Times New Roman" w:hAnsi="Times New Roman" w:cs="Times New Roman"/>
          <w:sz w:val="24"/>
          <w:szCs w:val="24"/>
          <w:lang w:eastAsia="ru-RU"/>
        </w:rPr>
        <w:t>е</w:t>
      </w:r>
      <w:r w:rsidRPr="00182CE1">
        <w:rPr>
          <w:rFonts w:ascii="Times New Roman" w:eastAsia="Times New Roman" w:hAnsi="Times New Roman" w:cs="Times New Roman"/>
          <w:sz w:val="24"/>
          <w:szCs w:val="24"/>
          <w:lang w:eastAsia="ru-RU"/>
        </w:rPr>
        <w:t>том интересов и потребностей. С целью реализации Программы воспитания в детских садах проводятся активные формы работы с родителями: мастер-класс, акции, фестивали, открытые клубы по интересам, фестивали совместной деятельности детей и взрослых разработка и реализация совместных детско-родительских проектов. Эффективными формами взаимодействия детского сада и семьи стал родительский клуб «Планета Радости», «Школа заботливых родителей», интерактивный центр «Диалог» (детский сад № 188) для семей, имеющих детей с 2-х месяцев до 7 лет с целью оказания профессиональной помощи семьям, воспитания и развития детей с учетом их индивидуал</w:t>
      </w:r>
      <w:r w:rsidR="009247A2" w:rsidRPr="00182CE1">
        <w:rPr>
          <w:rFonts w:ascii="Times New Roman" w:eastAsia="Times New Roman" w:hAnsi="Times New Roman" w:cs="Times New Roman"/>
          <w:sz w:val="24"/>
          <w:szCs w:val="24"/>
          <w:lang w:eastAsia="ru-RU"/>
        </w:rPr>
        <w:t>ьных и возрастных особенностей.</w:t>
      </w:r>
    </w:p>
    <w:p w:rsidR="009228BB" w:rsidRPr="00182CE1" w:rsidRDefault="009228BB" w:rsidP="0092166E">
      <w:pPr>
        <w:spacing w:after="0" w:line="240" w:lineRule="auto"/>
        <w:ind w:firstLine="709"/>
        <w:jc w:val="both"/>
        <w:rPr>
          <w:rFonts w:ascii="Times New Roman" w:eastAsia="Times New Roman" w:hAnsi="Times New Roman" w:cs="Times New Roman"/>
          <w:color w:val="000000"/>
          <w:sz w:val="24"/>
          <w:szCs w:val="24"/>
          <w:lang w:eastAsia="ru-RU"/>
        </w:rPr>
      </w:pPr>
      <w:r w:rsidRPr="00182CE1">
        <w:rPr>
          <w:rFonts w:ascii="Times New Roman" w:eastAsia="Times New Roman" w:hAnsi="Times New Roman" w:cs="Times New Roman"/>
          <w:color w:val="000000"/>
          <w:sz w:val="24"/>
          <w:szCs w:val="24"/>
          <w:lang w:eastAsia="ru-RU"/>
        </w:rPr>
        <w:t xml:space="preserve">Педагогическое образование родителей (законных представителей) по вопросам воспитания и развития дошкольников осуществляется как традиционными методами через наглядные пособия, стенды, беседы, консультации, родительские собрания, так и с помощью современных средств информатизации. </w:t>
      </w:r>
    </w:p>
    <w:p w:rsidR="009228BB" w:rsidRPr="00182CE1" w:rsidRDefault="009228BB" w:rsidP="0092166E">
      <w:pPr>
        <w:spacing w:after="0" w:line="240" w:lineRule="auto"/>
        <w:ind w:firstLine="709"/>
        <w:jc w:val="both"/>
        <w:rPr>
          <w:rFonts w:ascii="Times New Roman" w:eastAsia="Times New Roman" w:hAnsi="Times New Roman" w:cs="Times New Roman"/>
          <w:color w:val="000000"/>
          <w:sz w:val="24"/>
          <w:szCs w:val="24"/>
          <w:lang w:eastAsia="ru-RU"/>
        </w:rPr>
      </w:pPr>
      <w:r w:rsidRPr="00182CE1">
        <w:rPr>
          <w:rFonts w:ascii="Times New Roman" w:eastAsia="Times New Roman" w:hAnsi="Times New Roman" w:cs="Times New Roman"/>
          <w:color w:val="000000"/>
          <w:sz w:val="24"/>
          <w:szCs w:val="24"/>
          <w:lang w:eastAsia="ru-RU"/>
        </w:rPr>
        <w:t xml:space="preserve">В целях обеспечения единства и преемственности семейного и общественного воспитания, оказания психолого-педагогической помощи родителям (законным представителям), поддержки всестороннего развития личности детей, не посещающих дошкольные образовательные учреждения, в МАДОУ «Радость» в каждом районе города функционируют группы кратковременного пребывания на базе структурных подразделениях – детских садах № 15, № 121, № 150, № 168, № 172, № 188, № 203 и консультационный центр, который является современной формой открытого взаимодействия образовательной организации с родителями, где семья получает методическую, психолого-педагогическую, диагностическую и консультационную </w:t>
      </w:r>
      <w:r w:rsidRPr="00182CE1">
        <w:rPr>
          <w:rFonts w:ascii="Times New Roman" w:eastAsia="Times New Roman" w:hAnsi="Times New Roman" w:cs="Times New Roman"/>
          <w:color w:val="000000"/>
          <w:sz w:val="24"/>
          <w:szCs w:val="24"/>
          <w:lang w:eastAsia="ru-RU"/>
        </w:rPr>
        <w:lastRenderedPageBreak/>
        <w:t xml:space="preserve">помощь в воспитании, развитии и обучении детей младенческого, раннего и дошкольного возраста, в том числе детей с особыми образовательными потребностями. </w:t>
      </w:r>
    </w:p>
    <w:p w:rsidR="009247A2" w:rsidRPr="00182CE1" w:rsidRDefault="009228BB" w:rsidP="00F412F4">
      <w:pPr>
        <w:spacing w:after="0" w:line="240" w:lineRule="auto"/>
        <w:ind w:firstLine="709"/>
        <w:jc w:val="both"/>
        <w:rPr>
          <w:rFonts w:ascii="Times New Roman" w:eastAsia="Times New Roman" w:hAnsi="Times New Roman" w:cs="Times New Roman"/>
          <w:color w:val="000000"/>
          <w:sz w:val="24"/>
          <w:szCs w:val="24"/>
          <w:lang w:eastAsia="ru-RU"/>
        </w:rPr>
      </w:pPr>
      <w:r w:rsidRPr="00182CE1">
        <w:rPr>
          <w:rFonts w:ascii="Times New Roman" w:eastAsia="Times New Roman" w:hAnsi="Times New Roman" w:cs="Times New Roman"/>
          <w:color w:val="000000"/>
          <w:sz w:val="24"/>
          <w:szCs w:val="24"/>
          <w:lang w:eastAsia="ru-RU"/>
        </w:rPr>
        <w:t>В рабочих программах образовательной деятельности воспитатели конкретизируют наиболее эффективные формы взаимодействия с семьей в соответствии с Календарным планом воспитательной работы.</w:t>
      </w:r>
      <w:r w:rsidR="00F412F4" w:rsidRPr="00182CE1">
        <w:rPr>
          <w:rFonts w:ascii="Times New Roman" w:eastAsia="Times New Roman" w:hAnsi="Times New Roman" w:cs="Times New Roman"/>
          <w:color w:val="000000"/>
          <w:sz w:val="24"/>
          <w:szCs w:val="24"/>
          <w:lang w:eastAsia="ru-RU"/>
        </w:rPr>
        <w:t xml:space="preserve">  </w:t>
      </w:r>
    </w:p>
    <w:p w:rsidR="009228BB" w:rsidRPr="00182CE1" w:rsidRDefault="009228BB" w:rsidP="00F412F4">
      <w:pPr>
        <w:spacing w:before="120" w:after="120" w:line="240" w:lineRule="auto"/>
        <w:jc w:val="center"/>
        <w:rPr>
          <w:rFonts w:ascii="Times New Roman" w:eastAsia="Times New Roman" w:hAnsi="Times New Roman" w:cs="Times New Roman"/>
          <w:b/>
          <w:sz w:val="24"/>
          <w:szCs w:val="24"/>
          <w:lang w:eastAsia="ru-RU"/>
        </w:rPr>
      </w:pPr>
      <w:r w:rsidRPr="00182CE1">
        <w:rPr>
          <w:rFonts w:ascii="Times New Roman" w:eastAsia="Times New Roman" w:hAnsi="Times New Roman" w:cs="Times New Roman"/>
          <w:b/>
          <w:sz w:val="24"/>
          <w:szCs w:val="24"/>
          <w:lang w:eastAsia="ru-RU"/>
        </w:rPr>
        <w:t>Направления воспитания и формы взаимодействия с семьей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126"/>
        <w:gridCol w:w="5262"/>
      </w:tblGrid>
      <w:tr w:rsidR="009228BB" w:rsidRPr="009228BB" w:rsidTr="009A5A1C">
        <w:tc>
          <w:tcPr>
            <w:tcW w:w="1951" w:type="dxa"/>
            <w:shd w:val="clear" w:color="auto" w:fill="auto"/>
          </w:tcPr>
          <w:p w:rsidR="009228BB" w:rsidRPr="009228BB" w:rsidRDefault="009228BB" w:rsidP="0092166E">
            <w:pPr>
              <w:spacing w:after="0" w:line="240" w:lineRule="auto"/>
              <w:jc w:val="center"/>
              <w:rPr>
                <w:rFonts w:ascii="Times New Roman" w:eastAsia="Times New Roman" w:hAnsi="Times New Roman" w:cs="Times New Roman"/>
                <w:b/>
                <w:lang w:eastAsia="ru-RU"/>
              </w:rPr>
            </w:pPr>
            <w:r w:rsidRPr="009228BB">
              <w:rPr>
                <w:rFonts w:ascii="Times New Roman" w:eastAsia="Times New Roman" w:hAnsi="Times New Roman" w:cs="Times New Roman"/>
                <w:b/>
                <w:lang w:eastAsia="ru-RU"/>
              </w:rPr>
              <w:t>Направления воспитания</w:t>
            </w:r>
          </w:p>
        </w:tc>
        <w:tc>
          <w:tcPr>
            <w:tcW w:w="2126" w:type="dxa"/>
            <w:shd w:val="clear" w:color="auto" w:fill="auto"/>
          </w:tcPr>
          <w:p w:rsidR="009228BB" w:rsidRPr="009228BB" w:rsidRDefault="009228BB" w:rsidP="0092166E">
            <w:pPr>
              <w:spacing w:after="0" w:line="240" w:lineRule="auto"/>
              <w:jc w:val="center"/>
              <w:rPr>
                <w:rFonts w:ascii="Times New Roman" w:eastAsia="Times New Roman" w:hAnsi="Times New Roman" w:cs="Times New Roman"/>
                <w:b/>
                <w:lang w:eastAsia="ru-RU"/>
              </w:rPr>
            </w:pPr>
            <w:r w:rsidRPr="009228BB">
              <w:rPr>
                <w:rFonts w:ascii="Times New Roman" w:eastAsia="Times New Roman" w:hAnsi="Times New Roman" w:cs="Times New Roman"/>
                <w:b/>
                <w:lang w:eastAsia="ru-RU"/>
              </w:rPr>
              <w:t>Формы взаимодействия</w:t>
            </w:r>
          </w:p>
        </w:tc>
        <w:tc>
          <w:tcPr>
            <w:tcW w:w="5262" w:type="dxa"/>
            <w:shd w:val="clear" w:color="auto" w:fill="auto"/>
          </w:tcPr>
          <w:p w:rsidR="009228BB" w:rsidRPr="009228BB" w:rsidRDefault="009228BB" w:rsidP="0092166E">
            <w:pPr>
              <w:spacing w:after="0" w:line="240" w:lineRule="auto"/>
              <w:jc w:val="center"/>
              <w:rPr>
                <w:rFonts w:ascii="Times New Roman" w:eastAsia="Times New Roman" w:hAnsi="Times New Roman" w:cs="Times New Roman"/>
                <w:b/>
                <w:lang w:eastAsia="ru-RU"/>
              </w:rPr>
            </w:pPr>
            <w:r w:rsidRPr="009228BB">
              <w:rPr>
                <w:rFonts w:ascii="Times New Roman" w:eastAsia="Times New Roman" w:hAnsi="Times New Roman" w:cs="Times New Roman"/>
                <w:b/>
                <w:lang w:eastAsia="ru-RU"/>
              </w:rPr>
              <w:t>Содержание работы</w:t>
            </w:r>
          </w:p>
        </w:tc>
      </w:tr>
      <w:tr w:rsidR="009228BB" w:rsidRPr="009228BB" w:rsidTr="009A5A1C">
        <w:tc>
          <w:tcPr>
            <w:tcW w:w="1951" w:type="dxa"/>
            <w:shd w:val="clear" w:color="auto" w:fill="auto"/>
          </w:tcPr>
          <w:p w:rsidR="009228BB" w:rsidRPr="009228BB" w:rsidRDefault="009228BB" w:rsidP="0092166E">
            <w:pPr>
              <w:spacing w:after="0" w:line="240" w:lineRule="auto"/>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 xml:space="preserve">Патриотическое </w:t>
            </w:r>
          </w:p>
        </w:tc>
        <w:tc>
          <w:tcPr>
            <w:tcW w:w="2126" w:type="dxa"/>
            <w:vMerge w:val="restart"/>
            <w:shd w:val="clear" w:color="auto" w:fill="auto"/>
          </w:tcPr>
          <w:p w:rsidR="009228BB" w:rsidRPr="009228BB" w:rsidRDefault="009228BB" w:rsidP="00712192">
            <w:pPr>
              <w:numPr>
                <w:ilvl w:val="0"/>
                <w:numId w:val="939"/>
              </w:numPr>
              <w:spacing w:after="0" w:line="240" w:lineRule="auto"/>
              <w:ind w:left="121" w:right="-57" w:hanging="178"/>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 xml:space="preserve">информационно-ознакомительная и информационно-просветительская работа </w:t>
            </w:r>
          </w:p>
          <w:p w:rsidR="009228BB" w:rsidRPr="009228BB" w:rsidRDefault="009228BB" w:rsidP="00712192">
            <w:pPr>
              <w:numPr>
                <w:ilvl w:val="0"/>
                <w:numId w:val="939"/>
              </w:numPr>
              <w:spacing w:after="0" w:line="240" w:lineRule="auto"/>
              <w:ind w:left="121" w:right="-57" w:hanging="178"/>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 xml:space="preserve">досуги </w:t>
            </w:r>
          </w:p>
          <w:p w:rsidR="009228BB" w:rsidRPr="009228BB" w:rsidRDefault="009228BB" w:rsidP="00712192">
            <w:pPr>
              <w:numPr>
                <w:ilvl w:val="0"/>
                <w:numId w:val="939"/>
              </w:numPr>
              <w:spacing w:after="0" w:line="240" w:lineRule="auto"/>
              <w:ind w:left="121" w:right="-57" w:hanging="178"/>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наблюдения</w:t>
            </w:r>
          </w:p>
          <w:p w:rsidR="009228BB" w:rsidRPr="009228BB" w:rsidRDefault="009228BB" w:rsidP="00712192">
            <w:pPr>
              <w:numPr>
                <w:ilvl w:val="0"/>
                <w:numId w:val="939"/>
              </w:numPr>
              <w:spacing w:after="0" w:line="240" w:lineRule="auto"/>
              <w:ind w:left="121" w:right="-57" w:hanging="178"/>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беседы</w:t>
            </w:r>
          </w:p>
          <w:p w:rsidR="009228BB" w:rsidRPr="009228BB" w:rsidRDefault="009228BB" w:rsidP="00712192">
            <w:pPr>
              <w:numPr>
                <w:ilvl w:val="0"/>
                <w:numId w:val="939"/>
              </w:numPr>
              <w:spacing w:after="0" w:line="240" w:lineRule="auto"/>
              <w:ind w:left="121" w:right="-57" w:hanging="178"/>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организация совместных праздников, досугов, спортивных соревнований</w:t>
            </w:r>
          </w:p>
          <w:p w:rsidR="009228BB" w:rsidRPr="009228BB" w:rsidRDefault="009228BB" w:rsidP="00712192">
            <w:pPr>
              <w:numPr>
                <w:ilvl w:val="0"/>
                <w:numId w:val="939"/>
              </w:numPr>
              <w:spacing w:after="0" w:line="240" w:lineRule="auto"/>
              <w:ind w:left="121" w:right="-57" w:hanging="178"/>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проектная деятельность</w:t>
            </w:r>
          </w:p>
          <w:p w:rsidR="009228BB" w:rsidRPr="009228BB" w:rsidRDefault="009228BB" w:rsidP="00712192">
            <w:pPr>
              <w:numPr>
                <w:ilvl w:val="0"/>
                <w:numId w:val="939"/>
              </w:numPr>
              <w:spacing w:after="0" w:line="240" w:lineRule="auto"/>
              <w:ind w:left="121" w:right="-57" w:hanging="178"/>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 xml:space="preserve">детско-родительские клубы </w:t>
            </w:r>
          </w:p>
          <w:p w:rsidR="009228BB" w:rsidRPr="009228BB" w:rsidRDefault="009228BB" w:rsidP="00712192">
            <w:pPr>
              <w:numPr>
                <w:ilvl w:val="0"/>
                <w:numId w:val="939"/>
              </w:numPr>
              <w:spacing w:after="0" w:line="240" w:lineRule="auto"/>
              <w:ind w:left="121" w:right="-57" w:hanging="178"/>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 xml:space="preserve">«Клубный час» </w:t>
            </w:r>
          </w:p>
          <w:p w:rsidR="009228BB" w:rsidRPr="009228BB" w:rsidRDefault="009228BB" w:rsidP="00712192">
            <w:pPr>
              <w:numPr>
                <w:ilvl w:val="0"/>
                <w:numId w:val="939"/>
              </w:numPr>
              <w:spacing w:after="0" w:line="240" w:lineRule="auto"/>
              <w:ind w:left="121" w:right="-57" w:hanging="178"/>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выставки совместного семейного творчества</w:t>
            </w:r>
          </w:p>
        </w:tc>
        <w:tc>
          <w:tcPr>
            <w:tcW w:w="5262" w:type="dxa"/>
            <w:shd w:val="clear" w:color="auto" w:fill="auto"/>
          </w:tcPr>
          <w:p w:rsidR="009228BB" w:rsidRPr="009228BB" w:rsidRDefault="009228BB" w:rsidP="0092166E">
            <w:pPr>
              <w:spacing w:after="0" w:line="240" w:lineRule="auto"/>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Повышение уровня родительской компетентности в вопросах нравственно патриотического воспитания реб</w:t>
            </w:r>
            <w:r w:rsidR="00F412F4">
              <w:rPr>
                <w:rFonts w:ascii="Times New Roman" w:eastAsia="Times New Roman" w:hAnsi="Times New Roman" w:cs="Times New Roman"/>
                <w:sz w:val="24"/>
                <w:szCs w:val="24"/>
                <w:lang w:eastAsia="ru-RU"/>
              </w:rPr>
              <w:t>е</w:t>
            </w:r>
            <w:r w:rsidRPr="009228BB">
              <w:rPr>
                <w:rFonts w:ascii="Times New Roman" w:eastAsia="Times New Roman" w:hAnsi="Times New Roman" w:cs="Times New Roman"/>
                <w:sz w:val="24"/>
                <w:szCs w:val="24"/>
                <w:lang w:eastAsia="ru-RU"/>
              </w:rPr>
              <w:t>нка, объединение усилий взрослых для успешного патриотического воспитания ребенка.</w:t>
            </w:r>
          </w:p>
        </w:tc>
      </w:tr>
      <w:tr w:rsidR="009228BB" w:rsidRPr="009228BB" w:rsidTr="009A5A1C">
        <w:tc>
          <w:tcPr>
            <w:tcW w:w="1951" w:type="dxa"/>
            <w:shd w:val="clear" w:color="auto" w:fill="auto"/>
          </w:tcPr>
          <w:p w:rsidR="009228BB" w:rsidRPr="009228BB" w:rsidRDefault="009228BB" w:rsidP="0092166E">
            <w:pPr>
              <w:spacing w:after="0" w:line="240" w:lineRule="auto"/>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Духовно-нравственное</w:t>
            </w:r>
          </w:p>
        </w:tc>
        <w:tc>
          <w:tcPr>
            <w:tcW w:w="2126" w:type="dxa"/>
            <w:vMerge/>
            <w:shd w:val="clear" w:color="auto" w:fill="auto"/>
          </w:tcPr>
          <w:p w:rsidR="009228BB" w:rsidRPr="009228BB" w:rsidRDefault="009228BB" w:rsidP="00712192">
            <w:pPr>
              <w:numPr>
                <w:ilvl w:val="0"/>
                <w:numId w:val="939"/>
              </w:numPr>
              <w:spacing w:after="0" w:line="240" w:lineRule="auto"/>
              <w:ind w:left="178" w:hanging="178"/>
              <w:jc w:val="both"/>
              <w:rPr>
                <w:rFonts w:ascii="Times New Roman" w:eastAsia="Times New Roman" w:hAnsi="Times New Roman" w:cs="Times New Roman"/>
                <w:sz w:val="24"/>
                <w:szCs w:val="24"/>
                <w:lang w:eastAsia="ru-RU"/>
              </w:rPr>
            </w:pPr>
          </w:p>
        </w:tc>
        <w:tc>
          <w:tcPr>
            <w:tcW w:w="5262" w:type="dxa"/>
            <w:shd w:val="clear" w:color="auto" w:fill="auto"/>
          </w:tcPr>
          <w:p w:rsidR="009228BB" w:rsidRPr="009228BB" w:rsidRDefault="009228BB" w:rsidP="0092166E">
            <w:pPr>
              <w:spacing w:after="0" w:line="240" w:lineRule="auto"/>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Информирование родителей и привлечение их к духовно-нравственному воспитанию воспитанников.</w:t>
            </w:r>
          </w:p>
        </w:tc>
      </w:tr>
      <w:tr w:rsidR="009228BB" w:rsidRPr="009228BB" w:rsidTr="009A5A1C">
        <w:tc>
          <w:tcPr>
            <w:tcW w:w="1951" w:type="dxa"/>
            <w:shd w:val="clear" w:color="auto" w:fill="auto"/>
          </w:tcPr>
          <w:p w:rsidR="009228BB" w:rsidRPr="009228BB" w:rsidRDefault="009228BB" w:rsidP="0092166E">
            <w:pPr>
              <w:spacing w:after="0" w:line="240" w:lineRule="auto"/>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 xml:space="preserve">Социальное </w:t>
            </w:r>
          </w:p>
        </w:tc>
        <w:tc>
          <w:tcPr>
            <w:tcW w:w="2126" w:type="dxa"/>
            <w:vMerge/>
            <w:shd w:val="clear" w:color="auto" w:fill="auto"/>
          </w:tcPr>
          <w:p w:rsidR="009228BB" w:rsidRPr="009228BB" w:rsidRDefault="009228BB" w:rsidP="0092166E">
            <w:pPr>
              <w:spacing w:after="0" w:line="240" w:lineRule="auto"/>
              <w:jc w:val="both"/>
              <w:rPr>
                <w:rFonts w:ascii="Times New Roman" w:eastAsia="Times New Roman" w:hAnsi="Times New Roman" w:cs="Times New Roman"/>
                <w:sz w:val="24"/>
                <w:szCs w:val="24"/>
                <w:lang w:eastAsia="ru-RU"/>
              </w:rPr>
            </w:pPr>
          </w:p>
        </w:tc>
        <w:tc>
          <w:tcPr>
            <w:tcW w:w="5262" w:type="dxa"/>
            <w:shd w:val="clear" w:color="auto" w:fill="auto"/>
          </w:tcPr>
          <w:p w:rsidR="009228BB" w:rsidRPr="009228BB" w:rsidRDefault="009228BB" w:rsidP="0092166E">
            <w:pPr>
              <w:spacing w:after="0" w:line="240" w:lineRule="auto"/>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Помочь родителям воспитывать у ребенка положительного отношения к окружающим людям, уважения к чувству собственного достоинства других людей, их мнениям, желаниям, взглядам. Побуждать родителей формировать у детей социальные навыки.</w:t>
            </w:r>
          </w:p>
        </w:tc>
      </w:tr>
      <w:tr w:rsidR="009228BB" w:rsidRPr="009228BB" w:rsidTr="009A5A1C">
        <w:tc>
          <w:tcPr>
            <w:tcW w:w="1951" w:type="dxa"/>
            <w:shd w:val="clear" w:color="auto" w:fill="auto"/>
          </w:tcPr>
          <w:p w:rsidR="009228BB" w:rsidRPr="009228BB" w:rsidRDefault="009228BB" w:rsidP="0092166E">
            <w:pPr>
              <w:spacing w:after="0" w:line="240" w:lineRule="auto"/>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 xml:space="preserve">Познавательное </w:t>
            </w:r>
          </w:p>
        </w:tc>
        <w:tc>
          <w:tcPr>
            <w:tcW w:w="2126" w:type="dxa"/>
            <w:vMerge/>
            <w:shd w:val="clear" w:color="auto" w:fill="auto"/>
          </w:tcPr>
          <w:p w:rsidR="009228BB" w:rsidRPr="009228BB" w:rsidRDefault="009228BB" w:rsidP="0092166E">
            <w:pPr>
              <w:spacing w:after="0" w:line="240" w:lineRule="auto"/>
              <w:jc w:val="both"/>
              <w:rPr>
                <w:rFonts w:ascii="Times New Roman" w:eastAsia="Times New Roman" w:hAnsi="Times New Roman" w:cs="Times New Roman"/>
                <w:sz w:val="24"/>
                <w:szCs w:val="24"/>
                <w:lang w:eastAsia="ru-RU"/>
              </w:rPr>
            </w:pPr>
          </w:p>
        </w:tc>
        <w:tc>
          <w:tcPr>
            <w:tcW w:w="5262" w:type="dxa"/>
            <w:shd w:val="clear" w:color="auto" w:fill="auto"/>
          </w:tcPr>
          <w:p w:rsidR="009228BB" w:rsidRPr="009228BB" w:rsidRDefault="009228BB" w:rsidP="0092166E">
            <w:pPr>
              <w:spacing w:after="0" w:line="240" w:lineRule="auto"/>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Вовлечение родителей в воспитательный процесс через участие в культурно массовых мероприятиях; совместных спортивных праздников и деятельности с детьми, участие в творческих выставках детско-родительских работ, благоустройство территории детского сада. Обращать внимание родителей на необходимость формирования основ экологической культуры, основ безопасности жизнедеятельности.</w:t>
            </w:r>
          </w:p>
        </w:tc>
      </w:tr>
      <w:tr w:rsidR="009228BB" w:rsidRPr="009228BB" w:rsidTr="009A5A1C">
        <w:tc>
          <w:tcPr>
            <w:tcW w:w="1951" w:type="dxa"/>
            <w:shd w:val="clear" w:color="auto" w:fill="auto"/>
          </w:tcPr>
          <w:p w:rsidR="009228BB" w:rsidRPr="009228BB" w:rsidRDefault="009228BB" w:rsidP="0092166E">
            <w:pPr>
              <w:spacing w:after="0" w:line="240" w:lineRule="auto"/>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Физическое и оздоровительное</w:t>
            </w:r>
          </w:p>
        </w:tc>
        <w:tc>
          <w:tcPr>
            <w:tcW w:w="2126" w:type="dxa"/>
            <w:vMerge/>
            <w:shd w:val="clear" w:color="auto" w:fill="auto"/>
          </w:tcPr>
          <w:p w:rsidR="009228BB" w:rsidRPr="009228BB" w:rsidRDefault="009228BB" w:rsidP="0092166E">
            <w:pPr>
              <w:spacing w:after="0" w:line="240" w:lineRule="auto"/>
              <w:jc w:val="both"/>
              <w:rPr>
                <w:rFonts w:ascii="Times New Roman" w:eastAsia="Times New Roman" w:hAnsi="Times New Roman" w:cs="Times New Roman"/>
                <w:sz w:val="24"/>
                <w:szCs w:val="24"/>
                <w:lang w:eastAsia="ru-RU"/>
              </w:rPr>
            </w:pPr>
          </w:p>
        </w:tc>
        <w:tc>
          <w:tcPr>
            <w:tcW w:w="5262" w:type="dxa"/>
            <w:shd w:val="clear" w:color="auto" w:fill="auto"/>
          </w:tcPr>
          <w:p w:rsidR="009228BB" w:rsidRPr="009228BB" w:rsidRDefault="009228BB" w:rsidP="0092166E">
            <w:pPr>
              <w:spacing w:after="0" w:line="240" w:lineRule="auto"/>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Побуждать родителей показывать личный пример по формированию здорового образа жизни и культурно-гигиенических навыков. Привлекать родителей к совместной деятельности для развития гармоничного и здорового ребенка.</w:t>
            </w:r>
          </w:p>
        </w:tc>
      </w:tr>
      <w:tr w:rsidR="009228BB" w:rsidRPr="009228BB" w:rsidTr="009A5A1C">
        <w:tc>
          <w:tcPr>
            <w:tcW w:w="1951" w:type="dxa"/>
            <w:shd w:val="clear" w:color="auto" w:fill="auto"/>
          </w:tcPr>
          <w:p w:rsidR="009228BB" w:rsidRPr="009228BB" w:rsidRDefault="009228BB" w:rsidP="0092166E">
            <w:pPr>
              <w:spacing w:after="0" w:line="240" w:lineRule="auto"/>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 xml:space="preserve">Трудовое </w:t>
            </w:r>
          </w:p>
        </w:tc>
        <w:tc>
          <w:tcPr>
            <w:tcW w:w="2126" w:type="dxa"/>
            <w:vMerge/>
            <w:shd w:val="clear" w:color="auto" w:fill="auto"/>
          </w:tcPr>
          <w:p w:rsidR="009228BB" w:rsidRPr="009228BB" w:rsidRDefault="009228BB" w:rsidP="0092166E">
            <w:pPr>
              <w:spacing w:after="0" w:line="240" w:lineRule="auto"/>
              <w:jc w:val="both"/>
              <w:rPr>
                <w:rFonts w:ascii="Times New Roman" w:eastAsia="Times New Roman" w:hAnsi="Times New Roman" w:cs="Times New Roman"/>
                <w:sz w:val="24"/>
                <w:szCs w:val="24"/>
                <w:lang w:eastAsia="ru-RU"/>
              </w:rPr>
            </w:pPr>
          </w:p>
        </w:tc>
        <w:tc>
          <w:tcPr>
            <w:tcW w:w="5262" w:type="dxa"/>
            <w:shd w:val="clear" w:color="auto" w:fill="auto"/>
          </w:tcPr>
          <w:p w:rsidR="009228BB" w:rsidRPr="009228BB" w:rsidRDefault="009228BB" w:rsidP="0092166E">
            <w:pPr>
              <w:spacing w:after="0" w:line="240" w:lineRule="auto"/>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Активизировать родителей к совместной деятельности по вопросам трудового воспитания.</w:t>
            </w:r>
          </w:p>
        </w:tc>
      </w:tr>
      <w:tr w:rsidR="009228BB" w:rsidRPr="009228BB" w:rsidTr="009A5A1C">
        <w:tc>
          <w:tcPr>
            <w:tcW w:w="1951" w:type="dxa"/>
            <w:shd w:val="clear" w:color="auto" w:fill="auto"/>
          </w:tcPr>
          <w:p w:rsidR="009228BB" w:rsidRPr="009228BB" w:rsidRDefault="009228BB" w:rsidP="0092166E">
            <w:pPr>
              <w:spacing w:after="0" w:line="240" w:lineRule="auto"/>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 xml:space="preserve">Эстетическое </w:t>
            </w:r>
          </w:p>
        </w:tc>
        <w:tc>
          <w:tcPr>
            <w:tcW w:w="2126" w:type="dxa"/>
            <w:vMerge/>
            <w:shd w:val="clear" w:color="auto" w:fill="auto"/>
          </w:tcPr>
          <w:p w:rsidR="009228BB" w:rsidRPr="009228BB" w:rsidRDefault="009228BB" w:rsidP="0092166E">
            <w:pPr>
              <w:spacing w:after="0" w:line="240" w:lineRule="auto"/>
              <w:jc w:val="both"/>
              <w:rPr>
                <w:rFonts w:ascii="Times New Roman" w:eastAsia="Times New Roman" w:hAnsi="Times New Roman" w:cs="Times New Roman"/>
                <w:sz w:val="24"/>
                <w:szCs w:val="24"/>
                <w:lang w:eastAsia="ru-RU"/>
              </w:rPr>
            </w:pPr>
          </w:p>
        </w:tc>
        <w:tc>
          <w:tcPr>
            <w:tcW w:w="5262" w:type="dxa"/>
            <w:shd w:val="clear" w:color="auto" w:fill="auto"/>
          </w:tcPr>
          <w:p w:rsidR="009228BB" w:rsidRPr="009228BB" w:rsidRDefault="009228BB" w:rsidP="0092166E">
            <w:pPr>
              <w:spacing w:after="0" w:line="240" w:lineRule="auto"/>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Привлекать родителей к разнообразным формам совместной музыкально-художественной деятельности с детьми в детском саду, способствующим возникновению ярких эмоций, творческого вдохновения, развитию общения. Повышать педагогическую культуру родителей в вопросах этико-эстетического воспитания детей.</w:t>
            </w:r>
          </w:p>
        </w:tc>
      </w:tr>
    </w:tbl>
    <w:p w:rsidR="00BE3249" w:rsidRDefault="00BE3249" w:rsidP="00F412F4">
      <w:pPr>
        <w:spacing w:before="120" w:after="120" w:line="240" w:lineRule="auto"/>
        <w:jc w:val="center"/>
        <w:rPr>
          <w:rFonts w:ascii="Times New Roman" w:eastAsia="Times New Roman" w:hAnsi="Times New Roman" w:cs="Times New Roman"/>
          <w:b/>
          <w:sz w:val="24"/>
          <w:szCs w:val="24"/>
          <w:lang w:eastAsia="ru-RU"/>
        </w:rPr>
      </w:pPr>
    </w:p>
    <w:p w:rsidR="009228BB" w:rsidRPr="005D5B9C" w:rsidRDefault="00C713DD" w:rsidP="00F412F4">
      <w:pPr>
        <w:spacing w:before="120" w:after="12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3.11.</w:t>
      </w:r>
      <w:r w:rsidR="00BE3249">
        <w:rPr>
          <w:rFonts w:ascii="Times New Roman" w:eastAsia="Times New Roman" w:hAnsi="Times New Roman" w:cs="Times New Roman"/>
          <w:b/>
          <w:sz w:val="24"/>
          <w:szCs w:val="24"/>
          <w:lang w:eastAsia="ru-RU"/>
        </w:rPr>
        <w:t xml:space="preserve">7. </w:t>
      </w:r>
      <w:r w:rsidR="00182CE1" w:rsidRPr="005D5B9C">
        <w:rPr>
          <w:rFonts w:ascii="Times New Roman" w:eastAsia="Times New Roman" w:hAnsi="Times New Roman" w:cs="Times New Roman"/>
          <w:b/>
          <w:sz w:val="24"/>
          <w:szCs w:val="24"/>
          <w:lang w:eastAsia="ru-RU"/>
        </w:rPr>
        <w:t>События</w:t>
      </w:r>
      <w:r w:rsidR="009228BB" w:rsidRPr="005D5B9C">
        <w:rPr>
          <w:rFonts w:ascii="Times New Roman" w:eastAsia="Times New Roman" w:hAnsi="Times New Roman" w:cs="Times New Roman"/>
          <w:b/>
          <w:sz w:val="24"/>
          <w:szCs w:val="24"/>
          <w:lang w:eastAsia="ru-RU"/>
        </w:rPr>
        <w:t xml:space="preserve"> МАДОУ «РАДОСТЬ»</w:t>
      </w:r>
    </w:p>
    <w:p w:rsidR="009228BB" w:rsidRPr="00182CE1" w:rsidRDefault="009228BB" w:rsidP="0092166E">
      <w:pPr>
        <w:spacing w:after="0" w:line="240" w:lineRule="auto"/>
        <w:ind w:firstLine="709"/>
        <w:jc w:val="both"/>
        <w:rPr>
          <w:rFonts w:ascii="Times New Roman" w:eastAsia="Times New Roman" w:hAnsi="Times New Roman" w:cs="Times New Roman"/>
          <w:sz w:val="24"/>
          <w:szCs w:val="24"/>
          <w:lang w:eastAsia="ru-RU"/>
        </w:rPr>
      </w:pPr>
      <w:r w:rsidRPr="00182CE1">
        <w:rPr>
          <w:rFonts w:ascii="Times New Roman" w:eastAsia="Times New Roman" w:hAnsi="Times New Roman" w:cs="Times New Roman"/>
          <w:sz w:val="24"/>
          <w:szCs w:val="24"/>
          <w:lang w:eastAsia="ru-RU"/>
        </w:rPr>
        <w:t xml:space="preserve">Событие – это форма совместной деятельности ребенка и взрослого, в которой активность взрослого приводит к приобретению ребенком собственного опыта переживания той или иной ценности. Для того чтобы стать значимой, каждая ценность воспитания должна быть понята, раскрыта и принята ребенком совместно с другими людьми в значимой для него общности. Этот процесс происходит стихийно, но для того, чтобы вести воспитательную работу, он должен быть направлен взрослым. </w:t>
      </w:r>
    </w:p>
    <w:p w:rsidR="009228BB" w:rsidRPr="00182CE1" w:rsidRDefault="009228BB" w:rsidP="0092166E">
      <w:pPr>
        <w:spacing w:after="0" w:line="240" w:lineRule="auto"/>
        <w:ind w:firstLine="709"/>
        <w:jc w:val="both"/>
        <w:rPr>
          <w:rFonts w:ascii="Times New Roman" w:eastAsia="Times New Roman" w:hAnsi="Times New Roman" w:cs="Times New Roman"/>
          <w:sz w:val="24"/>
          <w:szCs w:val="24"/>
          <w:lang w:eastAsia="ru-RU"/>
        </w:rPr>
      </w:pPr>
      <w:r w:rsidRPr="00182CE1">
        <w:rPr>
          <w:rFonts w:ascii="Times New Roman" w:eastAsia="Times New Roman" w:hAnsi="Times New Roman" w:cs="Times New Roman"/>
          <w:sz w:val="24"/>
          <w:szCs w:val="24"/>
          <w:lang w:eastAsia="ru-RU"/>
        </w:rPr>
        <w:t xml:space="preserve">Воспитательное событие – это спроектированная взрослым образовательная ситуация. В каждом воспитательном событии педагог продумывает смысл реальных и возможных действий детей и смысл своих действий в контексте задач воспитания. Событием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 Планируемые и подготовленные педагогом воспитательные события проектируются в соответствии с календарным планом воспитательной работы ДОО, группы, ситуацией развития конкретного ребенка. </w:t>
      </w:r>
    </w:p>
    <w:p w:rsidR="009228BB" w:rsidRPr="00182CE1" w:rsidRDefault="009228BB" w:rsidP="0092166E">
      <w:pPr>
        <w:spacing w:after="0" w:line="240" w:lineRule="auto"/>
        <w:ind w:firstLine="709"/>
        <w:jc w:val="both"/>
        <w:rPr>
          <w:rFonts w:ascii="Times New Roman" w:eastAsia="Times New Roman" w:hAnsi="Times New Roman" w:cs="Times New Roman"/>
          <w:sz w:val="24"/>
          <w:szCs w:val="24"/>
          <w:lang w:eastAsia="ru-RU"/>
        </w:rPr>
      </w:pPr>
      <w:r w:rsidRPr="00182CE1">
        <w:rPr>
          <w:rFonts w:ascii="Times New Roman" w:eastAsia="Times New Roman" w:hAnsi="Times New Roman" w:cs="Times New Roman"/>
          <w:sz w:val="24"/>
          <w:szCs w:val="24"/>
          <w:lang w:eastAsia="ru-RU"/>
        </w:rPr>
        <w:t xml:space="preserve">Проектирование событий в ДОО возможно в следующих формах: </w:t>
      </w:r>
    </w:p>
    <w:p w:rsidR="009228BB" w:rsidRPr="00182CE1" w:rsidRDefault="009228BB" w:rsidP="00712192">
      <w:pPr>
        <w:numPr>
          <w:ilvl w:val="0"/>
          <w:numId w:val="949"/>
        </w:numPr>
        <w:spacing w:after="0" w:line="240" w:lineRule="auto"/>
        <w:ind w:left="142" w:hanging="142"/>
        <w:contextualSpacing/>
        <w:jc w:val="both"/>
        <w:rPr>
          <w:rFonts w:ascii="Times New Roman" w:eastAsia="Times New Roman" w:hAnsi="Times New Roman" w:cs="Times New Roman"/>
          <w:sz w:val="24"/>
          <w:szCs w:val="24"/>
          <w:lang w:val="x-none" w:eastAsia="ru-RU"/>
        </w:rPr>
      </w:pPr>
      <w:r w:rsidRPr="00182CE1">
        <w:rPr>
          <w:rFonts w:ascii="Times New Roman" w:eastAsia="Times New Roman" w:hAnsi="Times New Roman" w:cs="Times New Roman"/>
          <w:sz w:val="24"/>
          <w:szCs w:val="24"/>
          <w:lang w:val="x-none" w:eastAsia="ru-RU"/>
        </w:rPr>
        <w:t xml:space="preserve">разработка и реализация значимых событий в ведущих видах деятельности (детско-взрослый спектакль, построение эксперимента, совместное конструирование, спортивные игры и др.); </w:t>
      </w:r>
    </w:p>
    <w:p w:rsidR="009228BB" w:rsidRPr="00182CE1" w:rsidRDefault="009228BB" w:rsidP="00712192">
      <w:pPr>
        <w:numPr>
          <w:ilvl w:val="0"/>
          <w:numId w:val="949"/>
        </w:numPr>
        <w:spacing w:after="0" w:line="240" w:lineRule="auto"/>
        <w:ind w:left="142" w:hanging="142"/>
        <w:contextualSpacing/>
        <w:jc w:val="both"/>
        <w:rPr>
          <w:rFonts w:ascii="Times New Roman" w:eastAsia="Times New Roman" w:hAnsi="Times New Roman" w:cs="Times New Roman"/>
          <w:sz w:val="24"/>
          <w:szCs w:val="24"/>
          <w:lang w:val="x-none" w:eastAsia="ru-RU"/>
        </w:rPr>
      </w:pPr>
      <w:r w:rsidRPr="00182CE1">
        <w:rPr>
          <w:rFonts w:ascii="Times New Roman" w:eastAsia="Times New Roman" w:hAnsi="Times New Roman" w:cs="Times New Roman"/>
          <w:sz w:val="24"/>
          <w:szCs w:val="24"/>
          <w:lang w:val="x-none" w:eastAsia="ru-RU"/>
        </w:rPr>
        <w:t xml:space="preserve">проектирование встреч, общения детей со старшими, младшими, ровесниками, с взрослыми, с носителями воспитательно значимых культурных практик (искусство, литература, прикладное творчество и т. д.), профессий, культурных традиций народов России; </w:t>
      </w:r>
    </w:p>
    <w:p w:rsidR="009228BB" w:rsidRPr="00182CE1" w:rsidRDefault="009228BB" w:rsidP="00712192">
      <w:pPr>
        <w:numPr>
          <w:ilvl w:val="0"/>
          <w:numId w:val="949"/>
        </w:numPr>
        <w:spacing w:after="0" w:line="240" w:lineRule="auto"/>
        <w:ind w:left="142" w:hanging="142"/>
        <w:contextualSpacing/>
        <w:jc w:val="both"/>
        <w:rPr>
          <w:rFonts w:ascii="Times New Roman" w:eastAsia="Times New Roman" w:hAnsi="Times New Roman" w:cs="Times New Roman"/>
          <w:sz w:val="24"/>
          <w:szCs w:val="24"/>
          <w:lang w:val="x-none" w:eastAsia="ru-RU"/>
        </w:rPr>
      </w:pPr>
      <w:r w:rsidRPr="00182CE1">
        <w:rPr>
          <w:rFonts w:ascii="Times New Roman" w:eastAsia="Times New Roman" w:hAnsi="Times New Roman" w:cs="Times New Roman"/>
          <w:sz w:val="24"/>
          <w:szCs w:val="24"/>
          <w:lang w:val="x-none" w:eastAsia="ru-RU"/>
        </w:rPr>
        <w:t xml:space="preserve">создание творческих детско-взрослых проектов. </w:t>
      </w:r>
    </w:p>
    <w:p w:rsidR="009228BB" w:rsidRPr="00182CE1" w:rsidRDefault="009228BB" w:rsidP="0092166E">
      <w:pPr>
        <w:spacing w:after="0" w:line="240" w:lineRule="auto"/>
        <w:ind w:firstLine="709"/>
        <w:jc w:val="both"/>
        <w:rPr>
          <w:rFonts w:ascii="Times New Roman" w:eastAsia="Times New Roman" w:hAnsi="Times New Roman" w:cs="Times New Roman"/>
          <w:sz w:val="24"/>
          <w:szCs w:val="24"/>
          <w:lang w:eastAsia="ru-RU"/>
        </w:rPr>
      </w:pPr>
      <w:r w:rsidRPr="00182CE1">
        <w:rPr>
          <w:rFonts w:ascii="Times New Roman" w:eastAsia="Times New Roman" w:hAnsi="Times New Roman" w:cs="Times New Roman"/>
          <w:sz w:val="24"/>
          <w:szCs w:val="24"/>
          <w:lang w:eastAsia="ru-RU"/>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создать тематический творческий проект в своей группе и спроектировать работу с группой в целом, с подгруппами детей, с каждым ребенком.</w:t>
      </w:r>
    </w:p>
    <w:p w:rsidR="009228BB" w:rsidRPr="00182CE1" w:rsidRDefault="00C713DD" w:rsidP="0092166E">
      <w:pPr>
        <w:spacing w:before="120" w:after="12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3.11.8. </w:t>
      </w:r>
      <w:r w:rsidR="009228BB" w:rsidRPr="00182CE1">
        <w:rPr>
          <w:rFonts w:ascii="Times New Roman" w:eastAsia="Times New Roman" w:hAnsi="Times New Roman" w:cs="Times New Roman"/>
          <w:b/>
          <w:sz w:val="24"/>
          <w:szCs w:val="24"/>
          <w:lang w:eastAsia="ru-RU"/>
        </w:rPr>
        <w:t>Совместная деятельность в образовательных ситуациях</w:t>
      </w:r>
    </w:p>
    <w:p w:rsidR="009228BB" w:rsidRPr="00182CE1" w:rsidRDefault="009228BB" w:rsidP="0092166E">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182CE1">
        <w:rPr>
          <w:rFonts w:ascii="Times New Roman" w:eastAsia="Times New Roman" w:hAnsi="Times New Roman" w:cs="Times New Roman"/>
          <w:color w:val="000000"/>
          <w:sz w:val="24"/>
          <w:szCs w:val="24"/>
          <w:lang w:eastAsia="ru-RU"/>
        </w:rPr>
        <w:t>Совместная деятельность в образовательных ситуациях является ведущей формой организации совместной деятельности взрослого и ребенка по освоению ОП ДО, в рамках которой возможно решение конкретных задач воспитания.</w:t>
      </w:r>
    </w:p>
    <w:p w:rsidR="009228BB" w:rsidRPr="00182CE1" w:rsidRDefault="009228BB" w:rsidP="0092166E">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182CE1">
        <w:rPr>
          <w:rFonts w:ascii="Times New Roman" w:eastAsia="Times New Roman" w:hAnsi="Times New Roman" w:cs="Times New Roman"/>
          <w:color w:val="000000"/>
          <w:sz w:val="24"/>
          <w:szCs w:val="24"/>
          <w:lang w:eastAsia="ru-RU"/>
        </w:rPr>
        <w:t>Воспитание в образовательной деятельности осуществляется в течение всего времени пребывания ребенка в ДОО.</w:t>
      </w:r>
    </w:p>
    <w:p w:rsidR="009247A2" w:rsidRPr="00182CE1" w:rsidRDefault="009228BB" w:rsidP="009E0F1F">
      <w:pPr>
        <w:widowControl w:val="0"/>
        <w:autoSpaceDE w:val="0"/>
        <w:autoSpaceDN w:val="0"/>
        <w:spacing w:before="120" w:after="120" w:line="240" w:lineRule="auto"/>
        <w:jc w:val="center"/>
        <w:rPr>
          <w:rFonts w:ascii="Times New Roman" w:eastAsia="Times New Roman" w:hAnsi="Times New Roman" w:cs="Times New Roman"/>
          <w:b/>
          <w:sz w:val="24"/>
          <w:szCs w:val="24"/>
        </w:rPr>
      </w:pPr>
      <w:r w:rsidRPr="00182CE1">
        <w:rPr>
          <w:rFonts w:ascii="Times New Roman" w:eastAsia="Times New Roman" w:hAnsi="Times New Roman" w:cs="Times New Roman"/>
          <w:b/>
          <w:sz w:val="24"/>
          <w:szCs w:val="24"/>
        </w:rPr>
        <w:t>Виды</w:t>
      </w:r>
      <w:r w:rsidRPr="00182CE1">
        <w:rPr>
          <w:rFonts w:ascii="Times New Roman" w:eastAsia="Times New Roman" w:hAnsi="Times New Roman" w:cs="Times New Roman"/>
          <w:b/>
          <w:spacing w:val="-4"/>
          <w:sz w:val="24"/>
          <w:szCs w:val="24"/>
        </w:rPr>
        <w:t xml:space="preserve"> </w:t>
      </w:r>
      <w:r w:rsidRPr="00182CE1">
        <w:rPr>
          <w:rFonts w:ascii="Times New Roman" w:eastAsia="Times New Roman" w:hAnsi="Times New Roman" w:cs="Times New Roman"/>
          <w:b/>
          <w:sz w:val="24"/>
          <w:szCs w:val="24"/>
        </w:rPr>
        <w:t>совместной</w:t>
      </w:r>
      <w:r w:rsidRPr="00182CE1">
        <w:rPr>
          <w:rFonts w:ascii="Times New Roman" w:eastAsia="Times New Roman" w:hAnsi="Times New Roman" w:cs="Times New Roman"/>
          <w:b/>
          <w:spacing w:val="-3"/>
          <w:sz w:val="24"/>
          <w:szCs w:val="24"/>
        </w:rPr>
        <w:t xml:space="preserve"> </w:t>
      </w:r>
      <w:r w:rsidRPr="00182CE1">
        <w:rPr>
          <w:rFonts w:ascii="Times New Roman" w:eastAsia="Times New Roman" w:hAnsi="Times New Roman" w:cs="Times New Roman"/>
          <w:b/>
          <w:sz w:val="24"/>
          <w:szCs w:val="24"/>
        </w:rPr>
        <w:t>с</w:t>
      </w:r>
      <w:r w:rsidRPr="00182CE1">
        <w:rPr>
          <w:rFonts w:ascii="Times New Roman" w:eastAsia="Times New Roman" w:hAnsi="Times New Roman" w:cs="Times New Roman"/>
          <w:b/>
          <w:spacing w:val="-3"/>
          <w:sz w:val="24"/>
          <w:szCs w:val="24"/>
        </w:rPr>
        <w:t xml:space="preserve"> </w:t>
      </w:r>
      <w:r w:rsidRPr="00182CE1">
        <w:rPr>
          <w:rFonts w:ascii="Times New Roman" w:eastAsia="Times New Roman" w:hAnsi="Times New Roman" w:cs="Times New Roman"/>
          <w:b/>
          <w:sz w:val="24"/>
          <w:szCs w:val="24"/>
        </w:rPr>
        <w:t>воспитателем</w:t>
      </w:r>
      <w:r w:rsidRPr="00182CE1">
        <w:rPr>
          <w:rFonts w:ascii="Times New Roman" w:eastAsia="Times New Roman" w:hAnsi="Times New Roman" w:cs="Times New Roman"/>
          <w:b/>
          <w:spacing w:val="-3"/>
          <w:sz w:val="24"/>
          <w:szCs w:val="24"/>
        </w:rPr>
        <w:t xml:space="preserve"> </w:t>
      </w:r>
      <w:r w:rsidRPr="00182CE1">
        <w:rPr>
          <w:rFonts w:ascii="Times New Roman" w:eastAsia="Times New Roman" w:hAnsi="Times New Roman" w:cs="Times New Roman"/>
          <w:b/>
          <w:sz w:val="24"/>
          <w:szCs w:val="24"/>
        </w:rPr>
        <w:t>деятельности</w:t>
      </w:r>
      <w:r w:rsidRPr="00182CE1">
        <w:rPr>
          <w:rFonts w:ascii="Times New Roman" w:eastAsia="Times New Roman" w:hAnsi="Times New Roman" w:cs="Times New Roman"/>
          <w:b/>
          <w:spacing w:val="-3"/>
          <w:sz w:val="24"/>
          <w:szCs w:val="24"/>
        </w:rPr>
        <w:t xml:space="preserve"> </w:t>
      </w:r>
      <w:r w:rsidRPr="00182CE1">
        <w:rPr>
          <w:rFonts w:ascii="Times New Roman" w:eastAsia="Times New Roman" w:hAnsi="Times New Roman" w:cs="Times New Roman"/>
          <w:b/>
          <w:sz w:val="24"/>
          <w:szCs w:val="24"/>
        </w:rPr>
        <w:t>детей</w:t>
      </w:r>
      <w:r w:rsidRPr="00182CE1">
        <w:rPr>
          <w:rFonts w:ascii="Times New Roman" w:eastAsia="Times New Roman" w:hAnsi="Times New Roman" w:cs="Times New Roman"/>
          <w:b/>
          <w:spacing w:val="-3"/>
          <w:sz w:val="24"/>
          <w:szCs w:val="24"/>
        </w:rPr>
        <w:t xml:space="preserve"> </w:t>
      </w:r>
      <w:r w:rsidRPr="00182CE1">
        <w:rPr>
          <w:rFonts w:ascii="Times New Roman" w:eastAsia="Times New Roman" w:hAnsi="Times New Roman" w:cs="Times New Roman"/>
          <w:b/>
          <w:sz w:val="24"/>
          <w:szCs w:val="24"/>
        </w:rPr>
        <w:t>по</w:t>
      </w:r>
      <w:r w:rsidRPr="00182CE1">
        <w:rPr>
          <w:rFonts w:ascii="Times New Roman" w:eastAsia="Times New Roman" w:hAnsi="Times New Roman" w:cs="Times New Roman"/>
          <w:b/>
          <w:spacing w:val="-3"/>
          <w:sz w:val="24"/>
          <w:szCs w:val="24"/>
        </w:rPr>
        <w:t xml:space="preserve"> </w:t>
      </w:r>
      <w:r w:rsidRPr="00182CE1">
        <w:rPr>
          <w:rFonts w:ascii="Times New Roman" w:eastAsia="Times New Roman" w:hAnsi="Times New Roman" w:cs="Times New Roman"/>
          <w:b/>
          <w:sz w:val="24"/>
          <w:szCs w:val="24"/>
        </w:rPr>
        <w:t xml:space="preserve">возрастам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1388"/>
        <w:gridCol w:w="3090"/>
        <w:gridCol w:w="3400"/>
      </w:tblGrid>
      <w:tr w:rsidR="009247A2" w:rsidRPr="009228BB" w:rsidTr="00FD6918">
        <w:trPr>
          <w:trHeight w:val="287"/>
        </w:trPr>
        <w:tc>
          <w:tcPr>
            <w:tcW w:w="1584" w:type="dxa"/>
            <w:shd w:val="clear" w:color="auto" w:fill="auto"/>
          </w:tcPr>
          <w:p w:rsidR="009228BB" w:rsidRPr="009228BB" w:rsidRDefault="009228BB" w:rsidP="0092166E">
            <w:pPr>
              <w:widowControl w:val="0"/>
              <w:autoSpaceDE w:val="0"/>
              <w:autoSpaceDN w:val="0"/>
              <w:spacing w:before="1" w:after="0" w:line="240" w:lineRule="auto"/>
              <w:jc w:val="center"/>
              <w:rPr>
                <w:rFonts w:ascii="Times New Roman" w:eastAsia="Times New Roman" w:hAnsi="Times New Roman" w:cs="Times New Roman"/>
                <w:b/>
                <w:sz w:val="24"/>
                <w:szCs w:val="24"/>
              </w:rPr>
            </w:pPr>
            <w:r w:rsidRPr="009228BB">
              <w:rPr>
                <w:rFonts w:ascii="Times New Roman" w:eastAsia="Times New Roman" w:hAnsi="Times New Roman" w:cs="Times New Roman"/>
                <w:b/>
                <w:sz w:val="24"/>
                <w:szCs w:val="24"/>
              </w:rPr>
              <w:t>До 3 лет</w:t>
            </w:r>
          </w:p>
        </w:tc>
        <w:tc>
          <w:tcPr>
            <w:tcW w:w="1388" w:type="dxa"/>
            <w:shd w:val="clear" w:color="auto" w:fill="auto"/>
          </w:tcPr>
          <w:p w:rsidR="009228BB" w:rsidRPr="009228BB" w:rsidRDefault="009228BB" w:rsidP="0092166E">
            <w:pPr>
              <w:widowControl w:val="0"/>
              <w:autoSpaceDE w:val="0"/>
              <w:autoSpaceDN w:val="0"/>
              <w:spacing w:before="1" w:after="0" w:line="240" w:lineRule="auto"/>
              <w:jc w:val="center"/>
              <w:rPr>
                <w:rFonts w:ascii="Times New Roman" w:eastAsia="Times New Roman" w:hAnsi="Times New Roman" w:cs="Times New Roman"/>
                <w:b/>
                <w:sz w:val="24"/>
                <w:szCs w:val="24"/>
              </w:rPr>
            </w:pPr>
            <w:r w:rsidRPr="009228BB">
              <w:rPr>
                <w:rFonts w:ascii="Times New Roman" w:eastAsia="Times New Roman" w:hAnsi="Times New Roman" w:cs="Times New Roman"/>
                <w:b/>
                <w:sz w:val="24"/>
                <w:szCs w:val="24"/>
              </w:rPr>
              <w:t>3</w:t>
            </w:r>
            <w:r w:rsidRPr="009228BB">
              <w:rPr>
                <w:rFonts w:ascii="Times New Roman" w:eastAsia="Times New Roman" w:hAnsi="Times New Roman" w:cs="Times New Roman"/>
                <w:b/>
                <w:spacing w:val="-1"/>
                <w:sz w:val="24"/>
                <w:szCs w:val="24"/>
              </w:rPr>
              <w:t xml:space="preserve"> </w:t>
            </w:r>
            <w:r w:rsidRPr="009228BB">
              <w:rPr>
                <w:rFonts w:ascii="Times New Roman" w:eastAsia="Times New Roman" w:hAnsi="Times New Roman" w:cs="Times New Roman"/>
                <w:b/>
                <w:sz w:val="24"/>
                <w:szCs w:val="24"/>
              </w:rPr>
              <w:t>–</w:t>
            </w:r>
            <w:r w:rsidRPr="009228BB">
              <w:rPr>
                <w:rFonts w:ascii="Times New Roman" w:eastAsia="Times New Roman" w:hAnsi="Times New Roman" w:cs="Times New Roman"/>
                <w:b/>
                <w:spacing w:val="-1"/>
                <w:sz w:val="24"/>
                <w:szCs w:val="24"/>
              </w:rPr>
              <w:t xml:space="preserve"> </w:t>
            </w:r>
            <w:r w:rsidRPr="009228BB">
              <w:rPr>
                <w:rFonts w:ascii="Times New Roman" w:eastAsia="Times New Roman" w:hAnsi="Times New Roman" w:cs="Times New Roman"/>
                <w:b/>
                <w:sz w:val="24"/>
                <w:szCs w:val="24"/>
              </w:rPr>
              <w:t>4</w:t>
            </w:r>
            <w:r w:rsidRPr="009228BB">
              <w:rPr>
                <w:rFonts w:ascii="Times New Roman" w:eastAsia="Times New Roman" w:hAnsi="Times New Roman" w:cs="Times New Roman"/>
                <w:b/>
                <w:spacing w:val="-1"/>
                <w:sz w:val="24"/>
                <w:szCs w:val="24"/>
              </w:rPr>
              <w:t xml:space="preserve"> </w:t>
            </w:r>
            <w:r w:rsidRPr="009228BB">
              <w:rPr>
                <w:rFonts w:ascii="Times New Roman" w:eastAsia="Times New Roman" w:hAnsi="Times New Roman" w:cs="Times New Roman"/>
                <w:b/>
                <w:sz w:val="24"/>
                <w:szCs w:val="24"/>
              </w:rPr>
              <w:t>лет</w:t>
            </w:r>
          </w:p>
        </w:tc>
        <w:tc>
          <w:tcPr>
            <w:tcW w:w="3091" w:type="dxa"/>
            <w:shd w:val="clear" w:color="auto" w:fill="auto"/>
          </w:tcPr>
          <w:p w:rsidR="009228BB" w:rsidRPr="009228BB" w:rsidRDefault="009228BB" w:rsidP="0092166E">
            <w:pPr>
              <w:widowControl w:val="0"/>
              <w:autoSpaceDE w:val="0"/>
              <w:autoSpaceDN w:val="0"/>
              <w:spacing w:before="1" w:after="0" w:line="240" w:lineRule="auto"/>
              <w:jc w:val="center"/>
              <w:rPr>
                <w:rFonts w:ascii="Times New Roman" w:eastAsia="Times New Roman" w:hAnsi="Times New Roman" w:cs="Times New Roman"/>
                <w:b/>
                <w:sz w:val="24"/>
                <w:szCs w:val="24"/>
              </w:rPr>
            </w:pPr>
            <w:r w:rsidRPr="009228BB">
              <w:rPr>
                <w:rFonts w:ascii="Times New Roman" w:eastAsia="Times New Roman" w:hAnsi="Times New Roman" w:cs="Times New Roman"/>
                <w:b/>
                <w:sz w:val="24"/>
                <w:szCs w:val="24"/>
              </w:rPr>
              <w:t>4</w:t>
            </w:r>
            <w:r w:rsidRPr="009228BB">
              <w:rPr>
                <w:rFonts w:ascii="Times New Roman" w:eastAsia="Times New Roman" w:hAnsi="Times New Roman" w:cs="Times New Roman"/>
                <w:b/>
                <w:spacing w:val="-1"/>
                <w:sz w:val="24"/>
                <w:szCs w:val="24"/>
              </w:rPr>
              <w:t xml:space="preserve"> </w:t>
            </w:r>
            <w:r w:rsidRPr="009228BB">
              <w:rPr>
                <w:rFonts w:ascii="Times New Roman" w:eastAsia="Times New Roman" w:hAnsi="Times New Roman" w:cs="Times New Roman"/>
                <w:b/>
                <w:sz w:val="24"/>
                <w:szCs w:val="24"/>
              </w:rPr>
              <w:t>– 5</w:t>
            </w:r>
            <w:r w:rsidRPr="009228BB">
              <w:rPr>
                <w:rFonts w:ascii="Times New Roman" w:eastAsia="Times New Roman" w:hAnsi="Times New Roman" w:cs="Times New Roman"/>
                <w:b/>
                <w:spacing w:val="-1"/>
                <w:sz w:val="24"/>
                <w:szCs w:val="24"/>
              </w:rPr>
              <w:t xml:space="preserve"> </w:t>
            </w:r>
            <w:r w:rsidRPr="009228BB">
              <w:rPr>
                <w:rFonts w:ascii="Times New Roman" w:eastAsia="Times New Roman" w:hAnsi="Times New Roman" w:cs="Times New Roman"/>
                <w:b/>
                <w:sz w:val="24"/>
                <w:szCs w:val="24"/>
              </w:rPr>
              <w:t>лет</w:t>
            </w:r>
          </w:p>
        </w:tc>
        <w:tc>
          <w:tcPr>
            <w:tcW w:w="3401" w:type="dxa"/>
            <w:shd w:val="clear" w:color="auto" w:fill="auto"/>
          </w:tcPr>
          <w:p w:rsidR="009228BB" w:rsidRPr="009228BB" w:rsidRDefault="009228BB" w:rsidP="0092166E">
            <w:pPr>
              <w:widowControl w:val="0"/>
              <w:autoSpaceDE w:val="0"/>
              <w:autoSpaceDN w:val="0"/>
              <w:spacing w:before="1" w:after="0" w:line="240" w:lineRule="auto"/>
              <w:jc w:val="center"/>
              <w:rPr>
                <w:rFonts w:ascii="Times New Roman" w:eastAsia="Times New Roman" w:hAnsi="Times New Roman" w:cs="Times New Roman"/>
                <w:b/>
                <w:sz w:val="24"/>
                <w:szCs w:val="24"/>
              </w:rPr>
            </w:pPr>
            <w:r w:rsidRPr="009228BB">
              <w:rPr>
                <w:rFonts w:ascii="Times New Roman" w:eastAsia="Times New Roman" w:hAnsi="Times New Roman" w:cs="Times New Roman"/>
                <w:b/>
                <w:sz w:val="24"/>
                <w:szCs w:val="24"/>
              </w:rPr>
              <w:t>с</w:t>
            </w:r>
            <w:r w:rsidRPr="009228BB">
              <w:rPr>
                <w:rFonts w:ascii="Times New Roman" w:eastAsia="Times New Roman" w:hAnsi="Times New Roman" w:cs="Times New Roman"/>
                <w:b/>
                <w:spacing w:val="-2"/>
                <w:sz w:val="24"/>
                <w:szCs w:val="24"/>
              </w:rPr>
              <w:t xml:space="preserve"> </w:t>
            </w:r>
            <w:r w:rsidRPr="009228BB">
              <w:rPr>
                <w:rFonts w:ascii="Times New Roman" w:eastAsia="Times New Roman" w:hAnsi="Times New Roman" w:cs="Times New Roman"/>
                <w:b/>
                <w:sz w:val="24"/>
                <w:szCs w:val="24"/>
              </w:rPr>
              <w:t>5 – ти лет</w:t>
            </w:r>
          </w:p>
        </w:tc>
      </w:tr>
      <w:tr w:rsidR="009228BB" w:rsidRPr="009228BB" w:rsidTr="009247A2">
        <w:trPr>
          <w:trHeight w:val="287"/>
        </w:trPr>
        <w:tc>
          <w:tcPr>
            <w:tcW w:w="9464" w:type="dxa"/>
            <w:gridSpan w:val="4"/>
            <w:shd w:val="clear" w:color="auto" w:fill="F2F2F2" w:themeFill="background1" w:themeFillShade="F2"/>
          </w:tcPr>
          <w:p w:rsidR="009228BB" w:rsidRPr="009228BB" w:rsidRDefault="009228BB" w:rsidP="0092166E">
            <w:pPr>
              <w:widowControl w:val="0"/>
              <w:autoSpaceDE w:val="0"/>
              <w:autoSpaceDN w:val="0"/>
              <w:spacing w:before="1" w:after="0" w:line="240" w:lineRule="auto"/>
              <w:jc w:val="center"/>
              <w:rPr>
                <w:rFonts w:ascii="Times New Roman" w:eastAsia="Times New Roman" w:hAnsi="Times New Roman" w:cs="Times New Roman"/>
                <w:b/>
                <w:sz w:val="24"/>
                <w:szCs w:val="24"/>
              </w:rPr>
            </w:pPr>
            <w:r w:rsidRPr="009228BB">
              <w:rPr>
                <w:rFonts w:ascii="Times New Roman" w:eastAsia="Times New Roman" w:hAnsi="Times New Roman" w:cs="Times New Roman"/>
                <w:b/>
                <w:i/>
                <w:sz w:val="24"/>
                <w:szCs w:val="24"/>
              </w:rPr>
              <w:t>Патриотическое</w:t>
            </w:r>
            <w:r w:rsidRPr="009228BB">
              <w:rPr>
                <w:rFonts w:ascii="Times New Roman" w:eastAsia="Times New Roman" w:hAnsi="Times New Roman" w:cs="Times New Roman"/>
                <w:b/>
                <w:i/>
                <w:spacing w:val="-4"/>
                <w:sz w:val="24"/>
                <w:szCs w:val="24"/>
              </w:rPr>
              <w:t xml:space="preserve"> </w:t>
            </w:r>
            <w:r w:rsidRPr="009228BB">
              <w:rPr>
                <w:rFonts w:ascii="Times New Roman" w:eastAsia="Times New Roman" w:hAnsi="Times New Roman" w:cs="Times New Roman"/>
                <w:b/>
                <w:i/>
                <w:sz w:val="24"/>
                <w:szCs w:val="24"/>
              </w:rPr>
              <w:t>направление</w:t>
            </w:r>
            <w:r w:rsidRPr="009228BB">
              <w:rPr>
                <w:rFonts w:ascii="Times New Roman" w:eastAsia="Times New Roman" w:hAnsi="Times New Roman" w:cs="Times New Roman"/>
                <w:b/>
                <w:i/>
                <w:spacing w:val="-5"/>
                <w:sz w:val="24"/>
                <w:szCs w:val="24"/>
              </w:rPr>
              <w:t xml:space="preserve"> </w:t>
            </w:r>
            <w:r w:rsidRPr="009228BB">
              <w:rPr>
                <w:rFonts w:ascii="Times New Roman" w:eastAsia="Times New Roman" w:hAnsi="Times New Roman" w:cs="Times New Roman"/>
                <w:b/>
                <w:i/>
                <w:sz w:val="24"/>
                <w:szCs w:val="24"/>
              </w:rPr>
              <w:t>воспитания</w:t>
            </w:r>
          </w:p>
        </w:tc>
      </w:tr>
      <w:tr w:rsidR="009228BB" w:rsidRPr="009228BB" w:rsidTr="00FD6918">
        <w:trPr>
          <w:trHeight w:val="287"/>
        </w:trPr>
        <w:tc>
          <w:tcPr>
            <w:tcW w:w="2972" w:type="dxa"/>
            <w:gridSpan w:val="2"/>
            <w:shd w:val="clear" w:color="auto" w:fill="auto"/>
          </w:tcPr>
          <w:p w:rsidR="009228BB" w:rsidRPr="009228BB" w:rsidRDefault="009228BB" w:rsidP="00712192">
            <w:pPr>
              <w:widowControl w:val="0"/>
              <w:numPr>
                <w:ilvl w:val="0"/>
                <w:numId w:val="999"/>
              </w:numPr>
              <w:tabs>
                <w:tab w:val="left" w:pos="0"/>
              </w:tabs>
              <w:autoSpaceDE w:val="0"/>
              <w:autoSpaceDN w:val="0"/>
              <w:spacing w:after="0" w:line="240" w:lineRule="auto"/>
              <w:ind w:left="151" w:right="-57" w:hanging="208"/>
              <w:jc w:val="both"/>
              <w:rPr>
                <w:rFonts w:ascii="Times New Roman" w:eastAsia="Times New Roman" w:hAnsi="Times New Roman" w:cs="Times New Roman"/>
                <w:sz w:val="24"/>
                <w:szCs w:val="24"/>
              </w:rPr>
            </w:pPr>
            <w:r w:rsidRPr="009228BB">
              <w:rPr>
                <w:rFonts w:ascii="Times New Roman" w:eastAsia="Times New Roman" w:hAnsi="Times New Roman" w:cs="Times New Roman"/>
                <w:sz w:val="24"/>
                <w:szCs w:val="24"/>
              </w:rPr>
              <w:t>игры</w:t>
            </w:r>
          </w:p>
          <w:p w:rsidR="009228BB" w:rsidRPr="009228BB" w:rsidRDefault="009228BB" w:rsidP="00712192">
            <w:pPr>
              <w:widowControl w:val="0"/>
              <w:numPr>
                <w:ilvl w:val="0"/>
                <w:numId w:val="999"/>
              </w:numPr>
              <w:tabs>
                <w:tab w:val="left" w:pos="0"/>
              </w:tabs>
              <w:autoSpaceDE w:val="0"/>
              <w:autoSpaceDN w:val="0"/>
              <w:spacing w:after="0" w:line="240" w:lineRule="auto"/>
              <w:ind w:left="151" w:right="-57" w:hanging="208"/>
              <w:jc w:val="both"/>
              <w:rPr>
                <w:rFonts w:ascii="Times New Roman" w:eastAsia="Times New Roman" w:hAnsi="Times New Roman" w:cs="Times New Roman"/>
                <w:sz w:val="24"/>
                <w:szCs w:val="24"/>
              </w:rPr>
            </w:pPr>
            <w:r w:rsidRPr="009228BB">
              <w:rPr>
                <w:rFonts w:ascii="Times New Roman" w:eastAsia="Times New Roman" w:hAnsi="Times New Roman" w:cs="Times New Roman"/>
                <w:sz w:val="24"/>
                <w:szCs w:val="24"/>
              </w:rPr>
              <w:t>культурно</w:t>
            </w:r>
            <w:r w:rsidRPr="009228BB">
              <w:rPr>
                <w:rFonts w:ascii="Times New Roman" w:eastAsia="Times New Roman" w:hAnsi="Times New Roman" w:cs="Times New Roman"/>
                <w:spacing w:val="32"/>
                <w:sz w:val="24"/>
                <w:szCs w:val="24"/>
              </w:rPr>
              <w:t>-</w:t>
            </w:r>
            <w:r w:rsidRPr="009228BB">
              <w:rPr>
                <w:rFonts w:ascii="Times New Roman" w:eastAsia="Times New Roman" w:hAnsi="Times New Roman" w:cs="Times New Roman"/>
                <w:sz w:val="24"/>
                <w:szCs w:val="24"/>
              </w:rPr>
              <w:t>досуговая</w:t>
            </w:r>
            <w:r w:rsidRPr="009228BB">
              <w:rPr>
                <w:rFonts w:ascii="Times New Roman" w:eastAsia="Times New Roman" w:hAnsi="Times New Roman" w:cs="Times New Roman"/>
                <w:spacing w:val="80"/>
                <w:sz w:val="24"/>
                <w:szCs w:val="24"/>
              </w:rPr>
              <w:t xml:space="preserve"> </w:t>
            </w:r>
            <w:r w:rsidRPr="009228BB">
              <w:rPr>
                <w:rFonts w:ascii="Times New Roman" w:eastAsia="Times New Roman" w:hAnsi="Times New Roman" w:cs="Times New Roman"/>
                <w:sz w:val="24"/>
                <w:szCs w:val="24"/>
              </w:rPr>
              <w:t>деятельность</w:t>
            </w:r>
            <w:r w:rsidRPr="009228BB">
              <w:rPr>
                <w:rFonts w:ascii="Times New Roman" w:eastAsia="Times New Roman" w:hAnsi="Times New Roman" w:cs="Times New Roman"/>
                <w:spacing w:val="79"/>
                <w:sz w:val="24"/>
                <w:szCs w:val="24"/>
              </w:rPr>
              <w:t xml:space="preserve"> </w:t>
            </w:r>
            <w:r w:rsidRPr="009228BB">
              <w:rPr>
                <w:rFonts w:ascii="Times New Roman" w:eastAsia="Times New Roman" w:hAnsi="Times New Roman" w:cs="Times New Roman"/>
                <w:sz w:val="24"/>
                <w:szCs w:val="24"/>
              </w:rPr>
              <w:t>(отдых, праздники,</w:t>
            </w:r>
            <w:r w:rsidRPr="009228BB">
              <w:rPr>
                <w:rFonts w:ascii="Times New Roman" w:eastAsia="Times New Roman" w:hAnsi="Times New Roman" w:cs="Times New Roman"/>
                <w:spacing w:val="-7"/>
                <w:sz w:val="24"/>
                <w:szCs w:val="24"/>
              </w:rPr>
              <w:t xml:space="preserve"> </w:t>
            </w:r>
            <w:r w:rsidRPr="009228BB">
              <w:rPr>
                <w:rFonts w:ascii="Times New Roman" w:eastAsia="Times New Roman" w:hAnsi="Times New Roman" w:cs="Times New Roman"/>
                <w:sz w:val="24"/>
                <w:szCs w:val="24"/>
              </w:rPr>
              <w:t>развлечения)</w:t>
            </w:r>
          </w:p>
        </w:tc>
        <w:tc>
          <w:tcPr>
            <w:tcW w:w="3091" w:type="dxa"/>
            <w:shd w:val="clear" w:color="auto" w:fill="auto"/>
          </w:tcPr>
          <w:p w:rsidR="009228BB" w:rsidRPr="009228BB" w:rsidRDefault="009228BB" w:rsidP="00712192">
            <w:pPr>
              <w:widowControl w:val="0"/>
              <w:numPr>
                <w:ilvl w:val="0"/>
                <w:numId w:val="999"/>
              </w:numPr>
              <w:tabs>
                <w:tab w:val="left" w:pos="0"/>
              </w:tabs>
              <w:autoSpaceDE w:val="0"/>
              <w:autoSpaceDN w:val="0"/>
              <w:spacing w:after="0" w:line="240" w:lineRule="auto"/>
              <w:ind w:left="151" w:right="-57" w:hanging="208"/>
              <w:jc w:val="both"/>
              <w:rPr>
                <w:rFonts w:ascii="Times New Roman" w:eastAsia="Times New Roman" w:hAnsi="Times New Roman" w:cs="Times New Roman"/>
                <w:sz w:val="24"/>
                <w:szCs w:val="24"/>
              </w:rPr>
            </w:pPr>
            <w:r w:rsidRPr="009228BB">
              <w:rPr>
                <w:rFonts w:ascii="Times New Roman" w:eastAsia="Times New Roman" w:hAnsi="Times New Roman" w:cs="Times New Roman"/>
                <w:sz w:val="24"/>
                <w:szCs w:val="24"/>
              </w:rPr>
              <w:t>игра-путешествие,</w:t>
            </w:r>
          </w:p>
          <w:p w:rsidR="009228BB" w:rsidRPr="009228BB" w:rsidRDefault="009228BB" w:rsidP="00712192">
            <w:pPr>
              <w:widowControl w:val="0"/>
              <w:numPr>
                <w:ilvl w:val="0"/>
                <w:numId w:val="999"/>
              </w:numPr>
              <w:tabs>
                <w:tab w:val="left" w:pos="0"/>
              </w:tabs>
              <w:autoSpaceDE w:val="0"/>
              <w:autoSpaceDN w:val="0"/>
              <w:spacing w:after="0" w:line="240" w:lineRule="auto"/>
              <w:ind w:left="151" w:right="-57" w:hanging="208"/>
              <w:jc w:val="both"/>
              <w:rPr>
                <w:rFonts w:ascii="Times New Roman" w:eastAsia="Times New Roman" w:hAnsi="Times New Roman" w:cs="Times New Roman"/>
                <w:sz w:val="24"/>
                <w:szCs w:val="24"/>
              </w:rPr>
            </w:pPr>
            <w:r w:rsidRPr="009228BB">
              <w:rPr>
                <w:rFonts w:ascii="Times New Roman" w:eastAsia="Times New Roman" w:hAnsi="Times New Roman" w:cs="Times New Roman"/>
                <w:sz w:val="24"/>
                <w:szCs w:val="24"/>
              </w:rPr>
              <w:t>культурно</w:t>
            </w:r>
            <w:r w:rsidRPr="009228BB">
              <w:rPr>
                <w:rFonts w:ascii="Times New Roman" w:eastAsia="Times New Roman" w:hAnsi="Times New Roman" w:cs="Times New Roman"/>
                <w:spacing w:val="32"/>
                <w:sz w:val="24"/>
                <w:szCs w:val="24"/>
              </w:rPr>
              <w:t>-</w:t>
            </w:r>
            <w:r w:rsidRPr="009228BB">
              <w:rPr>
                <w:rFonts w:ascii="Times New Roman" w:eastAsia="Times New Roman" w:hAnsi="Times New Roman" w:cs="Times New Roman"/>
                <w:sz w:val="24"/>
                <w:szCs w:val="24"/>
              </w:rPr>
              <w:t>досуговая</w:t>
            </w:r>
            <w:r w:rsidRPr="009228BB">
              <w:rPr>
                <w:rFonts w:ascii="Times New Roman" w:eastAsia="Times New Roman" w:hAnsi="Times New Roman" w:cs="Times New Roman"/>
                <w:spacing w:val="80"/>
                <w:sz w:val="24"/>
                <w:szCs w:val="24"/>
              </w:rPr>
              <w:t xml:space="preserve"> </w:t>
            </w:r>
            <w:r w:rsidRPr="009228BB">
              <w:rPr>
                <w:rFonts w:ascii="Times New Roman" w:eastAsia="Times New Roman" w:hAnsi="Times New Roman" w:cs="Times New Roman"/>
                <w:sz w:val="24"/>
                <w:szCs w:val="24"/>
              </w:rPr>
              <w:t>деятельность</w:t>
            </w:r>
            <w:r w:rsidRPr="009228BB">
              <w:rPr>
                <w:rFonts w:ascii="Times New Roman" w:eastAsia="Times New Roman" w:hAnsi="Times New Roman" w:cs="Times New Roman"/>
                <w:spacing w:val="79"/>
                <w:sz w:val="24"/>
                <w:szCs w:val="24"/>
              </w:rPr>
              <w:t xml:space="preserve"> </w:t>
            </w:r>
            <w:r w:rsidRPr="009228BB">
              <w:rPr>
                <w:rFonts w:ascii="Times New Roman" w:eastAsia="Times New Roman" w:hAnsi="Times New Roman" w:cs="Times New Roman"/>
                <w:sz w:val="24"/>
                <w:szCs w:val="24"/>
              </w:rPr>
              <w:t>(отдых, праздники,</w:t>
            </w:r>
            <w:r w:rsidRPr="009228BB">
              <w:rPr>
                <w:rFonts w:ascii="Times New Roman" w:eastAsia="Times New Roman" w:hAnsi="Times New Roman" w:cs="Times New Roman"/>
                <w:spacing w:val="-7"/>
                <w:sz w:val="24"/>
                <w:szCs w:val="24"/>
              </w:rPr>
              <w:t xml:space="preserve"> </w:t>
            </w:r>
            <w:r w:rsidRPr="009228BB">
              <w:rPr>
                <w:rFonts w:ascii="Times New Roman" w:eastAsia="Times New Roman" w:hAnsi="Times New Roman" w:cs="Times New Roman"/>
                <w:sz w:val="24"/>
                <w:szCs w:val="24"/>
              </w:rPr>
              <w:t>развлечения) создание</w:t>
            </w:r>
            <w:r w:rsidRPr="009228BB">
              <w:rPr>
                <w:rFonts w:ascii="Times New Roman" w:eastAsia="Times New Roman" w:hAnsi="Times New Roman" w:cs="Times New Roman"/>
                <w:spacing w:val="-4"/>
                <w:sz w:val="24"/>
                <w:szCs w:val="24"/>
              </w:rPr>
              <w:t xml:space="preserve"> </w:t>
            </w:r>
            <w:r w:rsidRPr="009228BB">
              <w:rPr>
                <w:rFonts w:ascii="Times New Roman" w:eastAsia="Times New Roman" w:hAnsi="Times New Roman" w:cs="Times New Roman"/>
                <w:sz w:val="24"/>
                <w:szCs w:val="24"/>
              </w:rPr>
              <w:t>мини-музеев</w:t>
            </w:r>
          </w:p>
          <w:p w:rsidR="009228BB" w:rsidRPr="009228BB" w:rsidRDefault="009228BB" w:rsidP="00712192">
            <w:pPr>
              <w:widowControl w:val="0"/>
              <w:numPr>
                <w:ilvl w:val="0"/>
                <w:numId w:val="999"/>
              </w:numPr>
              <w:tabs>
                <w:tab w:val="left" w:pos="0"/>
              </w:tabs>
              <w:autoSpaceDE w:val="0"/>
              <w:autoSpaceDN w:val="0"/>
              <w:spacing w:after="0" w:line="240" w:lineRule="auto"/>
              <w:ind w:left="151" w:right="-57" w:hanging="208"/>
              <w:jc w:val="both"/>
              <w:rPr>
                <w:rFonts w:ascii="Times New Roman" w:eastAsia="Times New Roman" w:hAnsi="Times New Roman" w:cs="Times New Roman"/>
                <w:sz w:val="24"/>
                <w:szCs w:val="24"/>
              </w:rPr>
            </w:pPr>
            <w:r w:rsidRPr="009228BB">
              <w:rPr>
                <w:rFonts w:ascii="Times New Roman" w:eastAsia="Times New Roman" w:hAnsi="Times New Roman" w:cs="Times New Roman"/>
                <w:sz w:val="24"/>
                <w:szCs w:val="24"/>
              </w:rPr>
              <w:t>проблемные</w:t>
            </w:r>
            <w:r w:rsidRPr="009228BB">
              <w:rPr>
                <w:rFonts w:ascii="Times New Roman" w:eastAsia="Times New Roman" w:hAnsi="Times New Roman" w:cs="Times New Roman"/>
                <w:spacing w:val="-5"/>
                <w:sz w:val="24"/>
                <w:szCs w:val="24"/>
              </w:rPr>
              <w:t xml:space="preserve"> </w:t>
            </w:r>
            <w:r w:rsidRPr="009228BB">
              <w:rPr>
                <w:rFonts w:ascii="Times New Roman" w:eastAsia="Times New Roman" w:hAnsi="Times New Roman" w:cs="Times New Roman"/>
                <w:sz w:val="24"/>
                <w:szCs w:val="24"/>
              </w:rPr>
              <w:t>ситуации</w:t>
            </w:r>
          </w:p>
        </w:tc>
        <w:tc>
          <w:tcPr>
            <w:tcW w:w="3401" w:type="dxa"/>
            <w:shd w:val="clear" w:color="auto" w:fill="auto"/>
          </w:tcPr>
          <w:p w:rsidR="009228BB" w:rsidRPr="009247A2" w:rsidRDefault="009228BB" w:rsidP="00712192">
            <w:pPr>
              <w:pStyle w:val="a4"/>
              <w:widowControl w:val="0"/>
              <w:numPr>
                <w:ilvl w:val="0"/>
                <w:numId w:val="999"/>
              </w:numPr>
              <w:tabs>
                <w:tab w:val="left" w:pos="0"/>
                <w:tab w:val="left" w:pos="817"/>
                <w:tab w:val="left" w:pos="818"/>
                <w:tab w:val="left" w:pos="1400"/>
                <w:tab w:val="left" w:pos="1707"/>
              </w:tabs>
              <w:autoSpaceDE w:val="0"/>
              <w:autoSpaceDN w:val="0"/>
              <w:spacing w:after="0" w:line="240" w:lineRule="auto"/>
              <w:ind w:left="151" w:right="-57" w:hanging="208"/>
              <w:jc w:val="both"/>
              <w:rPr>
                <w:rFonts w:ascii="Times New Roman" w:eastAsia="Times New Roman" w:hAnsi="Times New Roman" w:cs="Times New Roman"/>
                <w:b/>
                <w:i/>
                <w:sz w:val="24"/>
                <w:szCs w:val="24"/>
              </w:rPr>
            </w:pPr>
            <w:r w:rsidRPr="009247A2">
              <w:rPr>
                <w:rFonts w:ascii="Times New Roman" w:eastAsia="Times New Roman" w:hAnsi="Times New Roman" w:cs="Times New Roman"/>
                <w:sz w:val="24"/>
                <w:szCs w:val="24"/>
              </w:rPr>
              <w:t>игра-эксперимент</w:t>
            </w:r>
          </w:p>
          <w:p w:rsidR="009228BB" w:rsidRPr="009228BB" w:rsidRDefault="009228BB" w:rsidP="00712192">
            <w:pPr>
              <w:widowControl w:val="0"/>
              <w:numPr>
                <w:ilvl w:val="0"/>
                <w:numId w:val="999"/>
              </w:numPr>
              <w:tabs>
                <w:tab w:val="left" w:pos="0"/>
              </w:tabs>
              <w:autoSpaceDE w:val="0"/>
              <w:autoSpaceDN w:val="0"/>
              <w:spacing w:after="0" w:line="240" w:lineRule="auto"/>
              <w:ind w:left="151" w:right="-57" w:hanging="208"/>
              <w:jc w:val="both"/>
              <w:rPr>
                <w:rFonts w:ascii="Times New Roman" w:eastAsia="Times New Roman" w:hAnsi="Times New Roman" w:cs="Times New Roman"/>
                <w:sz w:val="24"/>
                <w:szCs w:val="24"/>
              </w:rPr>
            </w:pPr>
            <w:r w:rsidRPr="009228BB">
              <w:rPr>
                <w:rFonts w:ascii="Times New Roman" w:eastAsia="Times New Roman" w:hAnsi="Times New Roman" w:cs="Times New Roman"/>
                <w:sz w:val="24"/>
                <w:szCs w:val="24"/>
              </w:rPr>
              <w:t>игра-путешествие,</w:t>
            </w:r>
          </w:p>
          <w:p w:rsidR="009228BB" w:rsidRPr="009228BB" w:rsidRDefault="009228BB" w:rsidP="00712192">
            <w:pPr>
              <w:widowControl w:val="0"/>
              <w:numPr>
                <w:ilvl w:val="0"/>
                <w:numId w:val="999"/>
              </w:numPr>
              <w:tabs>
                <w:tab w:val="left" w:pos="0"/>
              </w:tabs>
              <w:autoSpaceDE w:val="0"/>
              <w:autoSpaceDN w:val="0"/>
              <w:spacing w:after="0" w:line="240" w:lineRule="auto"/>
              <w:ind w:left="151" w:right="-57" w:hanging="208"/>
              <w:jc w:val="both"/>
              <w:rPr>
                <w:rFonts w:ascii="Times New Roman" w:eastAsia="Times New Roman" w:hAnsi="Times New Roman" w:cs="Times New Roman"/>
                <w:sz w:val="24"/>
                <w:szCs w:val="24"/>
              </w:rPr>
            </w:pPr>
            <w:r w:rsidRPr="009228BB">
              <w:rPr>
                <w:rFonts w:ascii="Times New Roman" w:eastAsia="Times New Roman" w:hAnsi="Times New Roman" w:cs="Times New Roman"/>
                <w:sz w:val="24"/>
                <w:szCs w:val="24"/>
              </w:rPr>
              <w:t>культурно</w:t>
            </w:r>
            <w:r w:rsidRPr="009228BB">
              <w:rPr>
                <w:rFonts w:ascii="Times New Roman" w:eastAsia="Times New Roman" w:hAnsi="Times New Roman" w:cs="Times New Roman"/>
                <w:spacing w:val="32"/>
                <w:sz w:val="24"/>
                <w:szCs w:val="24"/>
              </w:rPr>
              <w:t>-</w:t>
            </w:r>
            <w:r w:rsidRPr="009228BB">
              <w:rPr>
                <w:rFonts w:ascii="Times New Roman" w:eastAsia="Times New Roman" w:hAnsi="Times New Roman" w:cs="Times New Roman"/>
                <w:sz w:val="24"/>
                <w:szCs w:val="24"/>
              </w:rPr>
              <w:t>досуговая</w:t>
            </w:r>
            <w:r w:rsidRPr="009228BB">
              <w:rPr>
                <w:rFonts w:ascii="Times New Roman" w:eastAsia="Times New Roman" w:hAnsi="Times New Roman" w:cs="Times New Roman"/>
                <w:spacing w:val="80"/>
                <w:sz w:val="24"/>
                <w:szCs w:val="24"/>
              </w:rPr>
              <w:t xml:space="preserve"> </w:t>
            </w:r>
            <w:r w:rsidRPr="009228BB">
              <w:rPr>
                <w:rFonts w:ascii="Times New Roman" w:eastAsia="Times New Roman" w:hAnsi="Times New Roman" w:cs="Times New Roman"/>
                <w:sz w:val="24"/>
                <w:szCs w:val="24"/>
              </w:rPr>
              <w:t>деятельность</w:t>
            </w:r>
            <w:r w:rsidRPr="009228BB">
              <w:rPr>
                <w:rFonts w:ascii="Times New Roman" w:eastAsia="Times New Roman" w:hAnsi="Times New Roman" w:cs="Times New Roman"/>
                <w:spacing w:val="79"/>
                <w:sz w:val="24"/>
                <w:szCs w:val="24"/>
              </w:rPr>
              <w:t xml:space="preserve"> </w:t>
            </w:r>
            <w:r w:rsidRPr="009228BB">
              <w:rPr>
                <w:rFonts w:ascii="Times New Roman" w:eastAsia="Times New Roman" w:hAnsi="Times New Roman" w:cs="Times New Roman"/>
                <w:sz w:val="24"/>
                <w:szCs w:val="24"/>
              </w:rPr>
              <w:t>(отдых, праздники,</w:t>
            </w:r>
            <w:r w:rsidRPr="009228BB">
              <w:rPr>
                <w:rFonts w:ascii="Times New Roman" w:eastAsia="Times New Roman" w:hAnsi="Times New Roman" w:cs="Times New Roman"/>
                <w:spacing w:val="-7"/>
                <w:sz w:val="24"/>
                <w:szCs w:val="24"/>
              </w:rPr>
              <w:t xml:space="preserve"> </w:t>
            </w:r>
            <w:r w:rsidRPr="009228BB">
              <w:rPr>
                <w:rFonts w:ascii="Times New Roman" w:eastAsia="Times New Roman" w:hAnsi="Times New Roman" w:cs="Times New Roman"/>
                <w:sz w:val="24"/>
                <w:szCs w:val="24"/>
              </w:rPr>
              <w:t>развлечения) создание</w:t>
            </w:r>
            <w:r w:rsidRPr="009228BB">
              <w:rPr>
                <w:rFonts w:ascii="Times New Roman" w:eastAsia="Times New Roman" w:hAnsi="Times New Roman" w:cs="Times New Roman"/>
                <w:spacing w:val="-4"/>
                <w:sz w:val="24"/>
                <w:szCs w:val="24"/>
              </w:rPr>
              <w:t xml:space="preserve"> </w:t>
            </w:r>
            <w:r w:rsidRPr="009228BB">
              <w:rPr>
                <w:rFonts w:ascii="Times New Roman" w:eastAsia="Times New Roman" w:hAnsi="Times New Roman" w:cs="Times New Roman"/>
                <w:sz w:val="24"/>
                <w:szCs w:val="24"/>
              </w:rPr>
              <w:t>мини-музеев</w:t>
            </w:r>
          </w:p>
          <w:p w:rsidR="009228BB" w:rsidRPr="009228BB" w:rsidRDefault="009228BB" w:rsidP="00712192">
            <w:pPr>
              <w:widowControl w:val="0"/>
              <w:numPr>
                <w:ilvl w:val="0"/>
                <w:numId w:val="999"/>
              </w:numPr>
              <w:tabs>
                <w:tab w:val="left" w:pos="0"/>
              </w:tabs>
              <w:autoSpaceDE w:val="0"/>
              <w:autoSpaceDN w:val="0"/>
              <w:spacing w:after="0" w:line="240" w:lineRule="auto"/>
              <w:ind w:left="151" w:right="-57" w:hanging="208"/>
              <w:jc w:val="both"/>
              <w:rPr>
                <w:rFonts w:ascii="Times New Roman" w:eastAsia="Times New Roman" w:hAnsi="Times New Roman" w:cs="Times New Roman"/>
                <w:sz w:val="24"/>
                <w:szCs w:val="24"/>
              </w:rPr>
            </w:pPr>
            <w:r w:rsidRPr="009228BB">
              <w:rPr>
                <w:rFonts w:ascii="Times New Roman" w:eastAsia="Times New Roman" w:hAnsi="Times New Roman" w:cs="Times New Roman"/>
                <w:sz w:val="24"/>
                <w:szCs w:val="24"/>
              </w:rPr>
              <w:t>проблемные</w:t>
            </w:r>
            <w:r w:rsidRPr="009228BB">
              <w:rPr>
                <w:rFonts w:ascii="Times New Roman" w:eastAsia="Times New Roman" w:hAnsi="Times New Roman" w:cs="Times New Roman"/>
                <w:spacing w:val="-5"/>
                <w:sz w:val="24"/>
                <w:szCs w:val="24"/>
              </w:rPr>
              <w:t xml:space="preserve"> </w:t>
            </w:r>
            <w:r w:rsidRPr="009228BB">
              <w:rPr>
                <w:rFonts w:ascii="Times New Roman" w:eastAsia="Times New Roman" w:hAnsi="Times New Roman" w:cs="Times New Roman"/>
                <w:sz w:val="24"/>
                <w:szCs w:val="24"/>
              </w:rPr>
              <w:t>ситуации</w:t>
            </w:r>
          </w:p>
        </w:tc>
      </w:tr>
      <w:tr w:rsidR="009228BB" w:rsidRPr="009228BB" w:rsidTr="009247A2">
        <w:trPr>
          <w:trHeight w:val="287"/>
        </w:trPr>
        <w:tc>
          <w:tcPr>
            <w:tcW w:w="9464" w:type="dxa"/>
            <w:gridSpan w:val="4"/>
            <w:shd w:val="clear" w:color="auto" w:fill="F2F2F2" w:themeFill="background1" w:themeFillShade="F2"/>
          </w:tcPr>
          <w:p w:rsidR="009228BB" w:rsidRPr="009228BB" w:rsidRDefault="009228BB" w:rsidP="0092166E">
            <w:pPr>
              <w:widowControl w:val="0"/>
              <w:tabs>
                <w:tab w:val="left" w:pos="817"/>
                <w:tab w:val="left" w:pos="818"/>
                <w:tab w:val="left" w:pos="1400"/>
                <w:tab w:val="left" w:pos="1707"/>
              </w:tabs>
              <w:autoSpaceDE w:val="0"/>
              <w:autoSpaceDN w:val="0"/>
              <w:spacing w:after="0" w:line="240" w:lineRule="auto"/>
              <w:jc w:val="center"/>
              <w:rPr>
                <w:rFonts w:ascii="Times New Roman" w:eastAsia="Times New Roman" w:hAnsi="Times New Roman" w:cs="Times New Roman"/>
                <w:sz w:val="24"/>
                <w:szCs w:val="24"/>
              </w:rPr>
            </w:pPr>
            <w:r w:rsidRPr="009228BB">
              <w:rPr>
                <w:rFonts w:ascii="Times New Roman" w:eastAsia="Times New Roman" w:hAnsi="Times New Roman" w:cs="Times New Roman"/>
                <w:b/>
                <w:i/>
                <w:sz w:val="24"/>
                <w:szCs w:val="24"/>
              </w:rPr>
              <w:t>Духовно</w:t>
            </w:r>
            <w:r w:rsidRPr="009228BB">
              <w:rPr>
                <w:rFonts w:ascii="Times New Roman" w:eastAsia="Times New Roman" w:hAnsi="Times New Roman" w:cs="Times New Roman"/>
                <w:b/>
                <w:i/>
                <w:spacing w:val="-5"/>
                <w:sz w:val="24"/>
                <w:szCs w:val="24"/>
              </w:rPr>
              <w:t xml:space="preserve"> </w:t>
            </w:r>
            <w:r w:rsidRPr="009228BB">
              <w:rPr>
                <w:rFonts w:ascii="Times New Roman" w:eastAsia="Times New Roman" w:hAnsi="Times New Roman" w:cs="Times New Roman"/>
                <w:b/>
                <w:i/>
                <w:sz w:val="24"/>
                <w:szCs w:val="24"/>
              </w:rPr>
              <w:t>–</w:t>
            </w:r>
            <w:r w:rsidRPr="009228BB">
              <w:rPr>
                <w:rFonts w:ascii="Times New Roman" w:eastAsia="Times New Roman" w:hAnsi="Times New Roman" w:cs="Times New Roman"/>
                <w:b/>
                <w:i/>
                <w:spacing w:val="-2"/>
                <w:sz w:val="24"/>
                <w:szCs w:val="24"/>
              </w:rPr>
              <w:t xml:space="preserve"> </w:t>
            </w:r>
            <w:r w:rsidRPr="009228BB">
              <w:rPr>
                <w:rFonts w:ascii="Times New Roman" w:eastAsia="Times New Roman" w:hAnsi="Times New Roman" w:cs="Times New Roman"/>
                <w:b/>
                <w:i/>
                <w:sz w:val="24"/>
                <w:szCs w:val="24"/>
              </w:rPr>
              <w:t>нравственное</w:t>
            </w:r>
            <w:r w:rsidRPr="009228BB">
              <w:rPr>
                <w:rFonts w:ascii="Times New Roman" w:eastAsia="Times New Roman" w:hAnsi="Times New Roman" w:cs="Times New Roman"/>
                <w:b/>
                <w:i/>
                <w:spacing w:val="-6"/>
                <w:sz w:val="24"/>
                <w:szCs w:val="24"/>
              </w:rPr>
              <w:t xml:space="preserve"> </w:t>
            </w:r>
            <w:r w:rsidRPr="009228BB">
              <w:rPr>
                <w:rFonts w:ascii="Times New Roman" w:eastAsia="Times New Roman" w:hAnsi="Times New Roman" w:cs="Times New Roman"/>
                <w:b/>
                <w:i/>
                <w:sz w:val="24"/>
                <w:szCs w:val="24"/>
              </w:rPr>
              <w:t>направление</w:t>
            </w:r>
            <w:r w:rsidRPr="009228BB">
              <w:rPr>
                <w:rFonts w:ascii="Times New Roman" w:eastAsia="Times New Roman" w:hAnsi="Times New Roman" w:cs="Times New Roman"/>
                <w:b/>
                <w:i/>
                <w:spacing w:val="-5"/>
                <w:sz w:val="24"/>
                <w:szCs w:val="24"/>
              </w:rPr>
              <w:t xml:space="preserve"> </w:t>
            </w:r>
            <w:r w:rsidRPr="009228BB">
              <w:rPr>
                <w:rFonts w:ascii="Times New Roman" w:eastAsia="Times New Roman" w:hAnsi="Times New Roman" w:cs="Times New Roman"/>
                <w:b/>
                <w:i/>
                <w:sz w:val="24"/>
                <w:szCs w:val="24"/>
              </w:rPr>
              <w:t>воспитания</w:t>
            </w:r>
          </w:p>
        </w:tc>
      </w:tr>
      <w:tr w:rsidR="009228BB" w:rsidRPr="009228BB" w:rsidTr="00FD6918">
        <w:trPr>
          <w:trHeight w:val="287"/>
        </w:trPr>
        <w:tc>
          <w:tcPr>
            <w:tcW w:w="2972" w:type="dxa"/>
            <w:gridSpan w:val="2"/>
            <w:shd w:val="clear" w:color="auto" w:fill="auto"/>
          </w:tcPr>
          <w:p w:rsidR="009228BB" w:rsidRPr="009247A2" w:rsidRDefault="009228BB" w:rsidP="00712192">
            <w:pPr>
              <w:pStyle w:val="a4"/>
              <w:widowControl w:val="0"/>
              <w:numPr>
                <w:ilvl w:val="0"/>
                <w:numId w:val="998"/>
              </w:numPr>
              <w:tabs>
                <w:tab w:val="left" w:pos="26"/>
              </w:tabs>
              <w:autoSpaceDE w:val="0"/>
              <w:autoSpaceDN w:val="0"/>
              <w:spacing w:after="0" w:line="240" w:lineRule="auto"/>
              <w:ind w:left="170" w:right="-57" w:hanging="208"/>
              <w:rPr>
                <w:rFonts w:ascii="Times New Roman" w:eastAsia="Times New Roman" w:hAnsi="Times New Roman" w:cs="Times New Roman"/>
                <w:sz w:val="24"/>
                <w:szCs w:val="24"/>
              </w:rPr>
            </w:pPr>
            <w:r w:rsidRPr="009247A2">
              <w:rPr>
                <w:rFonts w:ascii="Times New Roman" w:eastAsia="Times New Roman" w:hAnsi="Times New Roman" w:cs="Times New Roman"/>
                <w:sz w:val="24"/>
                <w:szCs w:val="24"/>
              </w:rPr>
              <w:t xml:space="preserve">игра </w:t>
            </w:r>
          </w:p>
          <w:p w:rsidR="009228BB" w:rsidRPr="009247A2" w:rsidRDefault="009247A2" w:rsidP="00712192">
            <w:pPr>
              <w:pStyle w:val="a4"/>
              <w:widowControl w:val="0"/>
              <w:numPr>
                <w:ilvl w:val="0"/>
                <w:numId w:val="998"/>
              </w:numPr>
              <w:autoSpaceDE w:val="0"/>
              <w:autoSpaceDN w:val="0"/>
              <w:spacing w:after="0" w:line="240" w:lineRule="auto"/>
              <w:ind w:left="170" w:right="-57" w:hanging="208"/>
              <w:rPr>
                <w:rFonts w:ascii="Times New Roman" w:eastAsia="Times New Roman" w:hAnsi="Times New Roman" w:cs="Times New Roman"/>
                <w:sz w:val="24"/>
                <w:szCs w:val="24"/>
              </w:rPr>
            </w:pPr>
            <w:r w:rsidRPr="009247A2">
              <w:rPr>
                <w:rFonts w:ascii="Times New Roman" w:eastAsia="Times New Roman" w:hAnsi="Times New Roman" w:cs="Times New Roman"/>
                <w:sz w:val="24"/>
                <w:szCs w:val="24"/>
              </w:rPr>
              <w:t>просмотр,</w:t>
            </w:r>
            <w:r>
              <w:rPr>
                <w:rFonts w:ascii="Times New Roman" w:eastAsia="Times New Roman" w:hAnsi="Times New Roman" w:cs="Times New Roman"/>
                <w:sz w:val="24"/>
                <w:szCs w:val="24"/>
              </w:rPr>
              <w:t xml:space="preserve"> </w:t>
            </w:r>
            <w:r w:rsidR="009228BB" w:rsidRPr="009247A2">
              <w:rPr>
                <w:rFonts w:ascii="Times New Roman" w:eastAsia="Times New Roman" w:hAnsi="Times New Roman" w:cs="Times New Roman"/>
                <w:sz w:val="24"/>
                <w:szCs w:val="24"/>
              </w:rPr>
              <w:t>рассматривание,</w:t>
            </w:r>
            <w:r w:rsidR="009228BB" w:rsidRPr="009247A2">
              <w:rPr>
                <w:rFonts w:ascii="Times New Roman" w:eastAsia="Times New Roman" w:hAnsi="Times New Roman" w:cs="Times New Roman"/>
                <w:spacing w:val="-2"/>
                <w:sz w:val="24"/>
                <w:szCs w:val="24"/>
              </w:rPr>
              <w:t xml:space="preserve"> </w:t>
            </w:r>
            <w:r w:rsidR="009228BB" w:rsidRPr="009247A2">
              <w:rPr>
                <w:rFonts w:ascii="Times New Roman" w:eastAsia="Times New Roman" w:hAnsi="Times New Roman" w:cs="Times New Roman"/>
                <w:sz w:val="24"/>
                <w:szCs w:val="24"/>
              </w:rPr>
              <w:t>чтение</w:t>
            </w:r>
          </w:p>
          <w:p w:rsidR="009228BB" w:rsidRPr="009247A2" w:rsidRDefault="009228BB" w:rsidP="00712192">
            <w:pPr>
              <w:pStyle w:val="a4"/>
              <w:widowControl w:val="0"/>
              <w:numPr>
                <w:ilvl w:val="0"/>
                <w:numId w:val="998"/>
              </w:numPr>
              <w:tabs>
                <w:tab w:val="left" w:pos="26"/>
              </w:tabs>
              <w:autoSpaceDE w:val="0"/>
              <w:autoSpaceDN w:val="0"/>
              <w:spacing w:after="0" w:line="240" w:lineRule="auto"/>
              <w:ind w:left="170" w:right="-57" w:hanging="208"/>
              <w:rPr>
                <w:rFonts w:ascii="Times New Roman" w:eastAsia="Times New Roman" w:hAnsi="Times New Roman" w:cs="Times New Roman"/>
                <w:sz w:val="24"/>
                <w:szCs w:val="24"/>
              </w:rPr>
            </w:pPr>
            <w:r w:rsidRPr="009247A2">
              <w:rPr>
                <w:rFonts w:ascii="Times New Roman" w:eastAsia="Times New Roman" w:hAnsi="Times New Roman" w:cs="Times New Roman"/>
                <w:sz w:val="24"/>
                <w:szCs w:val="24"/>
              </w:rPr>
              <w:lastRenderedPageBreak/>
              <w:t>создание</w:t>
            </w:r>
            <w:r w:rsidRPr="009247A2">
              <w:rPr>
                <w:rFonts w:ascii="Times New Roman" w:eastAsia="Times New Roman" w:hAnsi="Times New Roman" w:cs="Times New Roman"/>
                <w:spacing w:val="-2"/>
                <w:sz w:val="24"/>
                <w:szCs w:val="24"/>
              </w:rPr>
              <w:t xml:space="preserve"> </w:t>
            </w:r>
            <w:r w:rsidRPr="009247A2">
              <w:rPr>
                <w:rFonts w:ascii="Times New Roman" w:eastAsia="Times New Roman" w:hAnsi="Times New Roman" w:cs="Times New Roman"/>
                <w:sz w:val="24"/>
                <w:szCs w:val="24"/>
              </w:rPr>
              <w:t>ситуаций</w:t>
            </w:r>
          </w:p>
          <w:p w:rsidR="009228BB" w:rsidRPr="009247A2" w:rsidRDefault="009228BB" w:rsidP="00712192">
            <w:pPr>
              <w:pStyle w:val="a4"/>
              <w:widowControl w:val="0"/>
              <w:numPr>
                <w:ilvl w:val="0"/>
                <w:numId w:val="998"/>
              </w:numPr>
              <w:tabs>
                <w:tab w:val="left" w:pos="0"/>
                <w:tab w:val="left" w:pos="26"/>
              </w:tabs>
              <w:autoSpaceDE w:val="0"/>
              <w:autoSpaceDN w:val="0"/>
              <w:spacing w:after="0" w:line="240" w:lineRule="auto"/>
              <w:ind w:left="170" w:right="-57" w:hanging="208"/>
              <w:rPr>
                <w:rFonts w:ascii="Times New Roman" w:eastAsia="Times New Roman" w:hAnsi="Times New Roman" w:cs="Times New Roman"/>
                <w:sz w:val="24"/>
                <w:szCs w:val="24"/>
              </w:rPr>
            </w:pPr>
            <w:r w:rsidRPr="009247A2">
              <w:rPr>
                <w:rFonts w:ascii="Times New Roman" w:eastAsia="Times New Roman" w:hAnsi="Times New Roman" w:cs="Times New Roman"/>
                <w:sz w:val="24"/>
                <w:szCs w:val="24"/>
              </w:rPr>
              <w:t>загадки,</w:t>
            </w:r>
            <w:r w:rsidRPr="009247A2">
              <w:rPr>
                <w:rFonts w:ascii="Times New Roman" w:eastAsia="Times New Roman" w:hAnsi="Times New Roman" w:cs="Times New Roman"/>
                <w:spacing w:val="-2"/>
                <w:sz w:val="24"/>
                <w:szCs w:val="24"/>
              </w:rPr>
              <w:t xml:space="preserve"> </w:t>
            </w:r>
            <w:r w:rsidRPr="009247A2">
              <w:rPr>
                <w:rFonts w:ascii="Times New Roman" w:eastAsia="Times New Roman" w:hAnsi="Times New Roman" w:cs="Times New Roman"/>
                <w:sz w:val="24"/>
                <w:szCs w:val="24"/>
              </w:rPr>
              <w:t>беседа</w:t>
            </w:r>
          </w:p>
        </w:tc>
        <w:tc>
          <w:tcPr>
            <w:tcW w:w="3091" w:type="dxa"/>
            <w:shd w:val="clear" w:color="auto" w:fill="auto"/>
          </w:tcPr>
          <w:p w:rsidR="009228BB" w:rsidRPr="009228BB" w:rsidRDefault="009228BB" w:rsidP="00712192">
            <w:pPr>
              <w:widowControl w:val="0"/>
              <w:numPr>
                <w:ilvl w:val="0"/>
                <w:numId w:val="1000"/>
              </w:numPr>
              <w:tabs>
                <w:tab w:val="left" w:pos="26"/>
              </w:tabs>
              <w:autoSpaceDE w:val="0"/>
              <w:autoSpaceDN w:val="0"/>
              <w:spacing w:after="0" w:line="240" w:lineRule="auto"/>
              <w:ind w:left="170" w:right="-57" w:hanging="242"/>
              <w:jc w:val="both"/>
              <w:rPr>
                <w:rFonts w:ascii="Times New Roman" w:eastAsia="Times New Roman" w:hAnsi="Times New Roman" w:cs="Times New Roman"/>
                <w:sz w:val="24"/>
                <w:szCs w:val="24"/>
              </w:rPr>
            </w:pPr>
            <w:r w:rsidRPr="009228BB">
              <w:rPr>
                <w:rFonts w:ascii="Times New Roman" w:eastAsia="Times New Roman" w:hAnsi="Times New Roman" w:cs="Times New Roman"/>
                <w:sz w:val="24"/>
                <w:szCs w:val="24"/>
              </w:rPr>
              <w:lastRenderedPageBreak/>
              <w:t>игра</w:t>
            </w:r>
          </w:p>
          <w:p w:rsidR="009228BB" w:rsidRPr="009228BB" w:rsidRDefault="009228BB" w:rsidP="00712192">
            <w:pPr>
              <w:widowControl w:val="0"/>
              <w:numPr>
                <w:ilvl w:val="0"/>
                <w:numId w:val="1000"/>
              </w:numPr>
              <w:tabs>
                <w:tab w:val="left" w:pos="26"/>
              </w:tabs>
              <w:autoSpaceDE w:val="0"/>
              <w:autoSpaceDN w:val="0"/>
              <w:spacing w:after="0" w:line="240" w:lineRule="auto"/>
              <w:ind w:left="0" w:right="-57" w:hanging="72"/>
              <w:jc w:val="both"/>
              <w:rPr>
                <w:rFonts w:ascii="Times New Roman" w:eastAsia="Times New Roman" w:hAnsi="Times New Roman" w:cs="Times New Roman"/>
                <w:sz w:val="24"/>
                <w:szCs w:val="24"/>
              </w:rPr>
            </w:pPr>
            <w:r w:rsidRPr="009228BB">
              <w:rPr>
                <w:rFonts w:ascii="Times New Roman" w:eastAsia="Times New Roman" w:hAnsi="Times New Roman" w:cs="Times New Roman"/>
                <w:sz w:val="24"/>
                <w:szCs w:val="24"/>
              </w:rPr>
              <w:t>просмотр,</w:t>
            </w:r>
            <w:r w:rsidRPr="009228BB">
              <w:rPr>
                <w:rFonts w:ascii="Times New Roman" w:eastAsia="Times New Roman" w:hAnsi="Times New Roman" w:cs="Times New Roman"/>
                <w:spacing w:val="13"/>
                <w:sz w:val="24"/>
                <w:szCs w:val="24"/>
              </w:rPr>
              <w:t xml:space="preserve"> </w:t>
            </w:r>
            <w:r w:rsidRPr="009228BB">
              <w:rPr>
                <w:rFonts w:ascii="Times New Roman" w:eastAsia="Times New Roman" w:hAnsi="Times New Roman" w:cs="Times New Roman"/>
                <w:sz w:val="24"/>
                <w:szCs w:val="24"/>
              </w:rPr>
              <w:t>рассматривание,</w:t>
            </w:r>
            <w:r w:rsidR="009E0F1F">
              <w:rPr>
                <w:rFonts w:ascii="Times New Roman" w:eastAsia="Times New Roman" w:hAnsi="Times New Roman" w:cs="Times New Roman"/>
                <w:spacing w:val="-52"/>
                <w:sz w:val="24"/>
                <w:szCs w:val="24"/>
              </w:rPr>
              <w:t xml:space="preserve"> </w:t>
            </w:r>
            <w:r w:rsidRPr="009228BB">
              <w:rPr>
                <w:rFonts w:ascii="Times New Roman" w:eastAsia="Times New Roman" w:hAnsi="Times New Roman" w:cs="Times New Roman"/>
                <w:sz w:val="24"/>
                <w:szCs w:val="24"/>
              </w:rPr>
              <w:t>чтение</w:t>
            </w:r>
            <w:r w:rsidRPr="009228BB">
              <w:rPr>
                <w:rFonts w:ascii="Times New Roman" w:eastAsia="Times New Roman" w:hAnsi="Times New Roman" w:cs="Times New Roman"/>
                <w:spacing w:val="-1"/>
                <w:sz w:val="24"/>
                <w:szCs w:val="24"/>
              </w:rPr>
              <w:t xml:space="preserve"> </w:t>
            </w:r>
            <w:r w:rsidRPr="009228BB">
              <w:rPr>
                <w:rFonts w:ascii="Times New Roman" w:eastAsia="Times New Roman" w:hAnsi="Times New Roman" w:cs="Times New Roman"/>
                <w:sz w:val="24"/>
                <w:szCs w:val="24"/>
              </w:rPr>
              <w:t>и обсуждение</w:t>
            </w:r>
          </w:p>
          <w:p w:rsidR="009228BB" w:rsidRPr="009228BB" w:rsidRDefault="009228BB" w:rsidP="00712192">
            <w:pPr>
              <w:widowControl w:val="0"/>
              <w:numPr>
                <w:ilvl w:val="0"/>
                <w:numId w:val="1000"/>
              </w:numPr>
              <w:tabs>
                <w:tab w:val="left" w:pos="26"/>
              </w:tabs>
              <w:autoSpaceDE w:val="0"/>
              <w:autoSpaceDN w:val="0"/>
              <w:spacing w:after="0" w:line="240" w:lineRule="auto"/>
              <w:ind w:left="170" w:right="-57" w:hanging="242"/>
              <w:jc w:val="both"/>
              <w:rPr>
                <w:rFonts w:ascii="Times New Roman" w:eastAsia="Times New Roman" w:hAnsi="Times New Roman" w:cs="Times New Roman"/>
                <w:sz w:val="24"/>
                <w:szCs w:val="24"/>
              </w:rPr>
            </w:pPr>
            <w:r w:rsidRPr="009228BB">
              <w:rPr>
                <w:rFonts w:ascii="Times New Roman" w:eastAsia="Times New Roman" w:hAnsi="Times New Roman" w:cs="Times New Roman"/>
                <w:sz w:val="24"/>
                <w:szCs w:val="24"/>
              </w:rPr>
              <w:lastRenderedPageBreak/>
              <w:t>создание</w:t>
            </w:r>
            <w:r w:rsidRPr="009228BB">
              <w:rPr>
                <w:rFonts w:ascii="Times New Roman" w:eastAsia="Times New Roman" w:hAnsi="Times New Roman" w:cs="Times New Roman"/>
                <w:spacing w:val="-2"/>
                <w:sz w:val="24"/>
                <w:szCs w:val="24"/>
              </w:rPr>
              <w:t xml:space="preserve"> </w:t>
            </w:r>
            <w:r w:rsidRPr="009228BB">
              <w:rPr>
                <w:rFonts w:ascii="Times New Roman" w:eastAsia="Times New Roman" w:hAnsi="Times New Roman" w:cs="Times New Roman"/>
                <w:sz w:val="24"/>
                <w:szCs w:val="24"/>
              </w:rPr>
              <w:t>ситуаций</w:t>
            </w:r>
          </w:p>
          <w:p w:rsidR="009228BB" w:rsidRPr="009228BB" w:rsidRDefault="009228BB" w:rsidP="00712192">
            <w:pPr>
              <w:widowControl w:val="0"/>
              <w:numPr>
                <w:ilvl w:val="0"/>
                <w:numId w:val="1000"/>
              </w:numPr>
              <w:tabs>
                <w:tab w:val="left" w:pos="26"/>
              </w:tabs>
              <w:autoSpaceDE w:val="0"/>
              <w:autoSpaceDN w:val="0"/>
              <w:spacing w:after="0" w:line="240" w:lineRule="auto"/>
              <w:ind w:left="170" w:right="-57" w:hanging="242"/>
              <w:jc w:val="both"/>
              <w:rPr>
                <w:rFonts w:ascii="Times New Roman" w:eastAsia="Times New Roman" w:hAnsi="Times New Roman" w:cs="Times New Roman"/>
                <w:sz w:val="24"/>
                <w:szCs w:val="24"/>
              </w:rPr>
            </w:pPr>
            <w:r w:rsidRPr="009228BB">
              <w:rPr>
                <w:rFonts w:ascii="Times New Roman" w:eastAsia="Times New Roman" w:hAnsi="Times New Roman" w:cs="Times New Roman"/>
                <w:sz w:val="24"/>
                <w:szCs w:val="24"/>
              </w:rPr>
              <w:t>загадки</w:t>
            </w:r>
          </w:p>
          <w:p w:rsidR="009228BB" w:rsidRPr="009228BB" w:rsidRDefault="009228BB" w:rsidP="00712192">
            <w:pPr>
              <w:widowControl w:val="0"/>
              <w:numPr>
                <w:ilvl w:val="0"/>
                <w:numId w:val="1000"/>
              </w:numPr>
              <w:tabs>
                <w:tab w:val="left" w:pos="26"/>
              </w:tabs>
              <w:autoSpaceDE w:val="0"/>
              <w:autoSpaceDN w:val="0"/>
              <w:spacing w:after="0" w:line="240" w:lineRule="auto"/>
              <w:ind w:left="170" w:right="-57" w:hanging="242"/>
              <w:jc w:val="both"/>
              <w:rPr>
                <w:rFonts w:ascii="Times New Roman" w:eastAsia="Times New Roman" w:hAnsi="Times New Roman" w:cs="Times New Roman"/>
                <w:sz w:val="24"/>
                <w:szCs w:val="24"/>
              </w:rPr>
            </w:pPr>
            <w:r w:rsidRPr="009228BB">
              <w:rPr>
                <w:rFonts w:ascii="Times New Roman" w:eastAsia="Times New Roman" w:hAnsi="Times New Roman" w:cs="Times New Roman"/>
                <w:sz w:val="24"/>
                <w:szCs w:val="24"/>
              </w:rPr>
              <w:t>беседа</w:t>
            </w:r>
          </w:p>
          <w:p w:rsidR="009228BB" w:rsidRPr="009228BB" w:rsidRDefault="009228BB" w:rsidP="00712192">
            <w:pPr>
              <w:widowControl w:val="0"/>
              <w:numPr>
                <w:ilvl w:val="0"/>
                <w:numId w:val="1000"/>
              </w:numPr>
              <w:tabs>
                <w:tab w:val="left" w:pos="26"/>
              </w:tabs>
              <w:autoSpaceDE w:val="0"/>
              <w:autoSpaceDN w:val="0"/>
              <w:spacing w:after="0" w:line="240" w:lineRule="auto"/>
              <w:ind w:left="170" w:right="-57" w:hanging="242"/>
              <w:jc w:val="both"/>
              <w:rPr>
                <w:rFonts w:ascii="Times New Roman" w:eastAsia="Times New Roman" w:hAnsi="Times New Roman" w:cs="Times New Roman"/>
                <w:sz w:val="24"/>
                <w:szCs w:val="24"/>
              </w:rPr>
            </w:pPr>
            <w:r w:rsidRPr="009228BB">
              <w:rPr>
                <w:rFonts w:ascii="Times New Roman" w:eastAsia="Times New Roman" w:hAnsi="Times New Roman" w:cs="Times New Roman"/>
                <w:sz w:val="24"/>
                <w:szCs w:val="24"/>
              </w:rPr>
              <w:t>разыгрывание</w:t>
            </w:r>
            <w:r w:rsidRPr="009228BB">
              <w:rPr>
                <w:rFonts w:ascii="Times New Roman" w:eastAsia="Times New Roman" w:hAnsi="Times New Roman" w:cs="Times New Roman"/>
                <w:spacing w:val="-1"/>
                <w:sz w:val="24"/>
                <w:szCs w:val="24"/>
              </w:rPr>
              <w:t xml:space="preserve"> </w:t>
            </w:r>
            <w:r w:rsidRPr="009228BB">
              <w:rPr>
                <w:rFonts w:ascii="Times New Roman" w:eastAsia="Times New Roman" w:hAnsi="Times New Roman" w:cs="Times New Roman"/>
                <w:sz w:val="24"/>
                <w:szCs w:val="24"/>
              </w:rPr>
              <w:t>ситуаций</w:t>
            </w:r>
          </w:p>
          <w:p w:rsidR="009228BB" w:rsidRPr="009228BB" w:rsidRDefault="009228BB" w:rsidP="00712192">
            <w:pPr>
              <w:widowControl w:val="0"/>
              <w:numPr>
                <w:ilvl w:val="0"/>
                <w:numId w:val="1000"/>
              </w:numPr>
              <w:tabs>
                <w:tab w:val="left" w:pos="0"/>
                <w:tab w:val="left" w:pos="26"/>
              </w:tabs>
              <w:autoSpaceDE w:val="0"/>
              <w:autoSpaceDN w:val="0"/>
              <w:spacing w:after="0" w:line="240" w:lineRule="auto"/>
              <w:ind w:left="170" w:right="-57" w:hanging="242"/>
              <w:jc w:val="both"/>
              <w:rPr>
                <w:rFonts w:ascii="Times New Roman" w:eastAsia="Times New Roman" w:hAnsi="Times New Roman" w:cs="Times New Roman"/>
                <w:sz w:val="24"/>
                <w:szCs w:val="24"/>
              </w:rPr>
            </w:pPr>
            <w:r w:rsidRPr="009228BB">
              <w:rPr>
                <w:rFonts w:ascii="Times New Roman" w:eastAsia="Times New Roman" w:hAnsi="Times New Roman" w:cs="Times New Roman"/>
                <w:sz w:val="24"/>
                <w:szCs w:val="24"/>
              </w:rPr>
              <w:t>просмотр</w:t>
            </w:r>
            <w:r w:rsidRPr="009228BB">
              <w:rPr>
                <w:rFonts w:ascii="Times New Roman" w:eastAsia="Times New Roman" w:hAnsi="Times New Roman" w:cs="Times New Roman"/>
                <w:spacing w:val="-4"/>
                <w:sz w:val="24"/>
                <w:szCs w:val="24"/>
              </w:rPr>
              <w:t xml:space="preserve"> </w:t>
            </w:r>
            <w:r w:rsidRPr="009228BB">
              <w:rPr>
                <w:rFonts w:ascii="Times New Roman" w:eastAsia="Times New Roman" w:hAnsi="Times New Roman" w:cs="Times New Roman"/>
                <w:sz w:val="24"/>
                <w:szCs w:val="24"/>
              </w:rPr>
              <w:t>мультфильмов</w:t>
            </w:r>
          </w:p>
        </w:tc>
        <w:tc>
          <w:tcPr>
            <w:tcW w:w="3401" w:type="dxa"/>
            <w:shd w:val="clear" w:color="auto" w:fill="auto"/>
          </w:tcPr>
          <w:p w:rsidR="009228BB" w:rsidRPr="009228BB" w:rsidRDefault="009228BB" w:rsidP="00712192">
            <w:pPr>
              <w:widowControl w:val="0"/>
              <w:numPr>
                <w:ilvl w:val="0"/>
                <w:numId w:val="1000"/>
              </w:numPr>
              <w:tabs>
                <w:tab w:val="left" w:pos="26"/>
              </w:tabs>
              <w:autoSpaceDE w:val="0"/>
              <w:autoSpaceDN w:val="0"/>
              <w:spacing w:after="0" w:line="240" w:lineRule="auto"/>
              <w:ind w:left="170" w:right="-57" w:hanging="242"/>
              <w:jc w:val="both"/>
              <w:rPr>
                <w:rFonts w:ascii="Times New Roman" w:eastAsia="Times New Roman" w:hAnsi="Times New Roman" w:cs="Times New Roman"/>
                <w:sz w:val="24"/>
                <w:szCs w:val="24"/>
              </w:rPr>
            </w:pPr>
            <w:r w:rsidRPr="009228BB">
              <w:rPr>
                <w:rFonts w:ascii="Times New Roman" w:eastAsia="Times New Roman" w:hAnsi="Times New Roman" w:cs="Times New Roman"/>
                <w:sz w:val="24"/>
                <w:szCs w:val="24"/>
              </w:rPr>
              <w:lastRenderedPageBreak/>
              <w:t xml:space="preserve">игра </w:t>
            </w:r>
          </w:p>
          <w:p w:rsidR="009228BB" w:rsidRPr="009228BB" w:rsidRDefault="009228BB" w:rsidP="00712192">
            <w:pPr>
              <w:widowControl w:val="0"/>
              <w:numPr>
                <w:ilvl w:val="0"/>
                <w:numId w:val="1000"/>
              </w:numPr>
              <w:tabs>
                <w:tab w:val="left" w:pos="26"/>
              </w:tabs>
              <w:autoSpaceDE w:val="0"/>
              <w:autoSpaceDN w:val="0"/>
              <w:spacing w:after="0" w:line="240" w:lineRule="auto"/>
              <w:ind w:left="170" w:right="-57" w:hanging="242"/>
              <w:jc w:val="both"/>
              <w:rPr>
                <w:rFonts w:ascii="Times New Roman" w:eastAsia="Times New Roman" w:hAnsi="Times New Roman" w:cs="Times New Roman"/>
                <w:sz w:val="24"/>
                <w:szCs w:val="24"/>
              </w:rPr>
            </w:pPr>
            <w:r w:rsidRPr="009228BB">
              <w:rPr>
                <w:rFonts w:ascii="Times New Roman" w:eastAsia="Times New Roman" w:hAnsi="Times New Roman" w:cs="Times New Roman"/>
                <w:sz w:val="24"/>
                <w:szCs w:val="24"/>
              </w:rPr>
              <w:t>просмотр,</w:t>
            </w:r>
          </w:p>
          <w:p w:rsidR="009228BB" w:rsidRPr="009228BB" w:rsidRDefault="009228BB" w:rsidP="00712192">
            <w:pPr>
              <w:widowControl w:val="0"/>
              <w:numPr>
                <w:ilvl w:val="0"/>
                <w:numId w:val="1000"/>
              </w:numPr>
              <w:autoSpaceDE w:val="0"/>
              <w:autoSpaceDN w:val="0"/>
              <w:spacing w:after="0" w:line="240" w:lineRule="auto"/>
              <w:ind w:left="90" w:right="-57" w:hanging="162"/>
              <w:jc w:val="both"/>
              <w:rPr>
                <w:rFonts w:ascii="Times New Roman" w:eastAsia="Times New Roman" w:hAnsi="Times New Roman" w:cs="Times New Roman"/>
                <w:sz w:val="24"/>
                <w:szCs w:val="24"/>
              </w:rPr>
            </w:pPr>
            <w:r w:rsidRPr="009228BB">
              <w:rPr>
                <w:rFonts w:ascii="Times New Roman" w:eastAsia="Times New Roman" w:hAnsi="Times New Roman" w:cs="Times New Roman"/>
                <w:sz w:val="24"/>
                <w:szCs w:val="24"/>
              </w:rPr>
              <w:t>рассматривание,</w:t>
            </w:r>
            <w:r w:rsidRPr="009228BB">
              <w:rPr>
                <w:rFonts w:ascii="Times New Roman" w:eastAsia="Times New Roman" w:hAnsi="Times New Roman" w:cs="Times New Roman"/>
                <w:spacing w:val="57"/>
                <w:sz w:val="24"/>
                <w:szCs w:val="24"/>
              </w:rPr>
              <w:t xml:space="preserve"> </w:t>
            </w:r>
            <w:r w:rsidRPr="009228BB">
              <w:rPr>
                <w:rFonts w:ascii="Times New Roman" w:eastAsia="Times New Roman" w:hAnsi="Times New Roman" w:cs="Times New Roman"/>
                <w:sz w:val="24"/>
                <w:szCs w:val="24"/>
              </w:rPr>
              <w:t>чтение</w:t>
            </w:r>
            <w:r w:rsidRPr="009228BB">
              <w:rPr>
                <w:rFonts w:ascii="Times New Roman" w:eastAsia="Times New Roman" w:hAnsi="Times New Roman" w:cs="Times New Roman"/>
                <w:spacing w:val="-52"/>
                <w:sz w:val="24"/>
                <w:szCs w:val="24"/>
              </w:rPr>
              <w:t xml:space="preserve"> </w:t>
            </w:r>
            <w:r w:rsidRPr="009228BB">
              <w:rPr>
                <w:rFonts w:ascii="Times New Roman" w:eastAsia="Times New Roman" w:hAnsi="Times New Roman" w:cs="Times New Roman"/>
                <w:sz w:val="24"/>
                <w:szCs w:val="24"/>
              </w:rPr>
              <w:t>и</w:t>
            </w:r>
            <w:r w:rsidRPr="009228BB">
              <w:rPr>
                <w:rFonts w:ascii="Times New Roman" w:eastAsia="Times New Roman" w:hAnsi="Times New Roman" w:cs="Times New Roman"/>
                <w:spacing w:val="-1"/>
                <w:sz w:val="24"/>
                <w:szCs w:val="24"/>
              </w:rPr>
              <w:t xml:space="preserve"> </w:t>
            </w:r>
            <w:r w:rsidRPr="009228BB">
              <w:rPr>
                <w:rFonts w:ascii="Times New Roman" w:eastAsia="Times New Roman" w:hAnsi="Times New Roman" w:cs="Times New Roman"/>
                <w:sz w:val="24"/>
                <w:szCs w:val="24"/>
              </w:rPr>
              <w:lastRenderedPageBreak/>
              <w:t>обсуждение</w:t>
            </w:r>
          </w:p>
          <w:p w:rsidR="009228BB" w:rsidRPr="009228BB" w:rsidRDefault="009228BB" w:rsidP="00712192">
            <w:pPr>
              <w:widowControl w:val="0"/>
              <w:numPr>
                <w:ilvl w:val="0"/>
                <w:numId w:val="1000"/>
              </w:numPr>
              <w:tabs>
                <w:tab w:val="left" w:pos="26"/>
              </w:tabs>
              <w:autoSpaceDE w:val="0"/>
              <w:autoSpaceDN w:val="0"/>
              <w:spacing w:after="0" w:line="240" w:lineRule="auto"/>
              <w:ind w:left="170" w:right="-57" w:hanging="242"/>
              <w:jc w:val="both"/>
              <w:rPr>
                <w:rFonts w:ascii="Times New Roman" w:eastAsia="Times New Roman" w:hAnsi="Times New Roman" w:cs="Times New Roman"/>
                <w:sz w:val="24"/>
                <w:szCs w:val="24"/>
              </w:rPr>
            </w:pPr>
            <w:r w:rsidRPr="009228BB">
              <w:rPr>
                <w:rFonts w:ascii="Times New Roman" w:eastAsia="Times New Roman" w:hAnsi="Times New Roman" w:cs="Times New Roman"/>
                <w:sz w:val="24"/>
                <w:szCs w:val="24"/>
              </w:rPr>
              <w:t>создание</w:t>
            </w:r>
            <w:r w:rsidRPr="009228BB">
              <w:rPr>
                <w:rFonts w:ascii="Times New Roman" w:eastAsia="Times New Roman" w:hAnsi="Times New Roman" w:cs="Times New Roman"/>
                <w:spacing w:val="-2"/>
                <w:sz w:val="24"/>
                <w:szCs w:val="24"/>
              </w:rPr>
              <w:t xml:space="preserve"> </w:t>
            </w:r>
            <w:r w:rsidRPr="009228BB">
              <w:rPr>
                <w:rFonts w:ascii="Times New Roman" w:eastAsia="Times New Roman" w:hAnsi="Times New Roman" w:cs="Times New Roman"/>
                <w:sz w:val="24"/>
                <w:szCs w:val="24"/>
              </w:rPr>
              <w:t>ситуаций</w:t>
            </w:r>
          </w:p>
          <w:p w:rsidR="009228BB" w:rsidRPr="009228BB" w:rsidRDefault="009228BB" w:rsidP="00712192">
            <w:pPr>
              <w:widowControl w:val="0"/>
              <w:numPr>
                <w:ilvl w:val="0"/>
                <w:numId w:val="1000"/>
              </w:numPr>
              <w:tabs>
                <w:tab w:val="left" w:pos="26"/>
              </w:tabs>
              <w:autoSpaceDE w:val="0"/>
              <w:autoSpaceDN w:val="0"/>
              <w:spacing w:after="0" w:line="240" w:lineRule="auto"/>
              <w:ind w:left="170" w:right="-57" w:hanging="242"/>
              <w:jc w:val="both"/>
              <w:rPr>
                <w:rFonts w:ascii="Times New Roman" w:eastAsia="Times New Roman" w:hAnsi="Times New Roman" w:cs="Times New Roman"/>
                <w:sz w:val="24"/>
                <w:szCs w:val="24"/>
              </w:rPr>
            </w:pPr>
            <w:r w:rsidRPr="009228BB">
              <w:rPr>
                <w:rFonts w:ascii="Times New Roman" w:eastAsia="Times New Roman" w:hAnsi="Times New Roman" w:cs="Times New Roman"/>
                <w:sz w:val="24"/>
                <w:szCs w:val="24"/>
              </w:rPr>
              <w:t>викторина,</w:t>
            </w:r>
            <w:r w:rsidRPr="009228BB">
              <w:rPr>
                <w:rFonts w:ascii="Times New Roman" w:eastAsia="Times New Roman" w:hAnsi="Times New Roman" w:cs="Times New Roman"/>
                <w:spacing w:val="-7"/>
                <w:sz w:val="24"/>
                <w:szCs w:val="24"/>
              </w:rPr>
              <w:t xml:space="preserve"> </w:t>
            </w:r>
            <w:r w:rsidRPr="009228BB">
              <w:rPr>
                <w:rFonts w:ascii="Times New Roman" w:eastAsia="Times New Roman" w:hAnsi="Times New Roman" w:cs="Times New Roman"/>
                <w:sz w:val="24"/>
                <w:szCs w:val="24"/>
              </w:rPr>
              <w:t>загадки</w:t>
            </w:r>
          </w:p>
          <w:p w:rsidR="009228BB" w:rsidRPr="009228BB" w:rsidRDefault="009228BB" w:rsidP="00712192">
            <w:pPr>
              <w:widowControl w:val="0"/>
              <w:numPr>
                <w:ilvl w:val="0"/>
                <w:numId w:val="1000"/>
              </w:numPr>
              <w:tabs>
                <w:tab w:val="left" w:pos="26"/>
              </w:tabs>
              <w:autoSpaceDE w:val="0"/>
              <w:autoSpaceDN w:val="0"/>
              <w:spacing w:before="1" w:after="0" w:line="240" w:lineRule="auto"/>
              <w:ind w:left="170" w:right="-57" w:hanging="242"/>
              <w:jc w:val="both"/>
              <w:rPr>
                <w:rFonts w:ascii="Times New Roman" w:eastAsia="Times New Roman" w:hAnsi="Times New Roman" w:cs="Times New Roman"/>
                <w:sz w:val="24"/>
                <w:szCs w:val="24"/>
              </w:rPr>
            </w:pPr>
            <w:r w:rsidRPr="009228BB">
              <w:rPr>
                <w:rFonts w:ascii="Times New Roman" w:eastAsia="Times New Roman" w:hAnsi="Times New Roman" w:cs="Times New Roman"/>
                <w:sz w:val="24"/>
                <w:szCs w:val="24"/>
              </w:rPr>
              <w:t>беседа</w:t>
            </w:r>
          </w:p>
          <w:p w:rsidR="009228BB" w:rsidRPr="009228BB" w:rsidRDefault="009228BB" w:rsidP="00712192">
            <w:pPr>
              <w:widowControl w:val="0"/>
              <w:numPr>
                <w:ilvl w:val="0"/>
                <w:numId w:val="1000"/>
              </w:numPr>
              <w:tabs>
                <w:tab w:val="left" w:pos="26"/>
              </w:tabs>
              <w:autoSpaceDE w:val="0"/>
              <w:autoSpaceDN w:val="0"/>
              <w:spacing w:after="0" w:line="240" w:lineRule="auto"/>
              <w:ind w:left="170" w:right="-57" w:hanging="242"/>
              <w:jc w:val="both"/>
              <w:rPr>
                <w:rFonts w:ascii="Times New Roman" w:eastAsia="Times New Roman" w:hAnsi="Times New Roman" w:cs="Times New Roman"/>
                <w:sz w:val="24"/>
                <w:szCs w:val="24"/>
              </w:rPr>
            </w:pPr>
            <w:r w:rsidRPr="009228BB">
              <w:rPr>
                <w:rFonts w:ascii="Times New Roman" w:eastAsia="Times New Roman" w:hAnsi="Times New Roman" w:cs="Times New Roman"/>
                <w:sz w:val="24"/>
                <w:szCs w:val="24"/>
              </w:rPr>
              <w:t>разыгрывание</w:t>
            </w:r>
            <w:r w:rsidRPr="009228BB">
              <w:rPr>
                <w:rFonts w:ascii="Times New Roman" w:eastAsia="Times New Roman" w:hAnsi="Times New Roman" w:cs="Times New Roman"/>
                <w:spacing w:val="-2"/>
                <w:sz w:val="24"/>
                <w:szCs w:val="24"/>
              </w:rPr>
              <w:t xml:space="preserve"> </w:t>
            </w:r>
            <w:r w:rsidRPr="009228BB">
              <w:rPr>
                <w:rFonts w:ascii="Times New Roman" w:eastAsia="Times New Roman" w:hAnsi="Times New Roman" w:cs="Times New Roman"/>
                <w:sz w:val="24"/>
                <w:szCs w:val="24"/>
              </w:rPr>
              <w:t>ситуаций</w:t>
            </w:r>
          </w:p>
          <w:p w:rsidR="009228BB" w:rsidRPr="009228BB" w:rsidRDefault="009228BB" w:rsidP="00712192">
            <w:pPr>
              <w:widowControl w:val="0"/>
              <w:numPr>
                <w:ilvl w:val="0"/>
                <w:numId w:val="1000"/>
              </w:numPr>
              <w:tabs>
                <w:tab w:val="left" w:pos="26"/>
              </w:tabs>
              <w:autoSpaceDE w:val="0"/>
              <w:autoSpaceDN w:val="0"/>
              <w:spacing w:after="0" w:line="240" w:lineRule="auto"/>
              <w:ind w:left="170" w:right="-57" w:hanging="242"/>
              <w:jc w:val="both"/>
              <w:rPr>
                <w:rFonts w:ascii="Times New Roman" w:eastAsia="Times New Roman" w:hAnsi="Times New Roman" w:cs="Times New Roman"/>
                <w:sz w:val="24"/>
                <w:szCs w:val="24"/>
              </w:rPr>
            </w:pPr>
            <w:r w:rsidRPr="009228BB">
              <w:rPr>
                <w:rFonts w:ascii="Times New Roman" w:eastAsia="Times New Roman" w:hAnsi="Times New Roman" w:cs="Times New Roman"/>
                <w:sz w:val="24"/>
                <w:szCs w:val="24"/>
              </w:rPr>
              <w:t>просмотр</w:t>
            </w:r>
            <w:r w:rsidRPr="009228BB">
              <w:rPr>
                <w:rFonts w:ascii="Times New Roman" w:eastAsia="Times New Roman" w:hAnsi="Times New Roman" w:cs="Times New Roman"/>
                <w:spacing w:val="-4"/>
                <w:sz w:val="24"/>
                <w:szCs w:val="24"/>
              </w:rPr>
              <w:t xml:space="preserve"> </w:t>
            </w:r>
            <w:r w:rsidRPr="009228BB">
              <w:rPr>
                <w:rFonts w:ascii="Times New Roman" w:eastAsia="Times New Roman" w:hAnsi="Times New Roman" w:cs="Times New Roman"/>
                <w:sz w:val="24"/>
                <w:szCs w:val="24"/>
              </w:rPr>
              <w:t>мультфильмов</w:t>
            </w:r>
          </w:p>
        </w:tc>
      </w:tr>
      <w:tr w:rsidR="009228BB" w:rsidRPr="009228BB" w:rsidTr="009247A2">
        <w:trPr>
          <w:trHeight w:val="287"/>
        </w:trPr>
        <w:tc>
          <w:tcPr>
            <w:tcW w:w="9464" w:type="dxa"/>
            <w:gridSpan w:val="4"/>
            <w:shd w:val="clear" w:color="auto" w:fill="F2F2F2" w:themeFill="background1" w:themeFillShade="F2"/>
          </w:tcPr>
          <w:p w:rsidR="009228BB" w:rsidRPr="009228BB" w:rsidRDefault="009228BB" w:rsidP="0092166E">
            <w:pPr>
              <w:widowControl w:val="0"/>
              <w:tabs>
                <w:tab w:val="left" w:pos="469"/>
                <w:tab w:val="left" w:pos="470"/>
              </w:tabs>
              <w:autoSpaceDE w:val="0"/>
              <w:autoSpaceDN w:val="0"/>
              <w:spacing w:before="2" w:after="0" w:line="240" w:lineRule="auto"/>
              <w:ind w:left="469"/>
              <w:jc w:val="center"/>
              <w:rPr>
                <w:rFonts w:ascii="Times New Roman" w:eastAsia="Times New Roman" w:hAnsi="Times New Roman" w:cs="Times New Roman"/>
                <w:sz w:val="24"/>
                <w:szCs w:val="24"/>
              </w:rPr>
            </w:pPr>
            <w:r w:rsidRPr="009228BB">
              <w:rPr>
                <w:rFonts w:ascii="Times New Roman" w:eastAsia="Times New Roman" w:hAnsi="Times New Roman" w:cs="Times New Roman"/>
                <w:b/>
                <w:i/>
                <w:sz w:val="24"/>
                <w:szCs w:val="24"/>
              </w:rPr>
              <w:lastRenderedPageBreak/>
              <w:t>Социальное</w:t>
            </w:r>
            <w:r w:rsidRPr="009228BB">
              <w:rPr>
                <w:rFonts w:ascii="Times New Roman" w:eastAsia="Times New Roman" w:hAnsi="Times New Roman" w:cs="Times New Roman"/>
                <w:b/>
                <w:i/>
                <w:spacing w:val="-6"/>
                <w:sz w:val="24"/>
                <w:szCs w:val="24"/>
              </w:rPr>
              <w:t xml:space="preserve"> </w:t>
            </w:r>
            <w:r w:rsidRPr="009228BB">
              <w:rPr>
                <w:rFonts w:ascii="Times New Roman" w:eastAsia="Times New Roman" w:hAnsi="Times New Roman" w:cs="Times New Roman"/>
                <w:b/>
                <w:i/>
                <w:sz w:val="24"/>
                <w:szCs w:val="24"/>
              </w:rPr>
              <w:t>направление</w:t>
            </w:r>
            <w:r w:rsidRPr="009228BB">
              <w:rPr>
                <w:rFonts w:ascii="Times New Roman" w:eastAsia="Times New Roman" w:hAnsi="Times New Roman" w:cs="Times New Roman"/>
                <w:b/>
                <w:i/>
                <w:spacing w:val="-3"/>
                <w:sz w:val="24"/>
                <w:szCs w:val="24"/>
              </w:rPr>
              <w:t xml:space="preserve"> </w:t>
            </w:r>
            <w:r w:rsidRPr="009228BB">
              <w:rPr>
                <w:rFonts w:ascii="Times New Roman" w:eastAsia="Times New Roman" w:hAnsi="Times New Roman" w:cs="Times New Roman"/>
                <w:b/>
                <w:i/>
                <w:sz w:val="24"/>
                <w:szCs w:val="24"/>
              </w:rPr>
              <w:t>воспитания</w:t>
            </w:r>
          </w:p>
        </w:tc>
      </w:tr>
      <w:tr w:rsidR="009228BB" w:rsidRPr="009228BB" w:rsidTr="00FD6918">
        <w:trPr>
          <w:trHeight w:val="287"/>
        </w:trPr>
        <w:tc>
          <w:tcPr>
            <w:tcW w:w="2972" w:type="dxa"/>
            <w:gridSpan w:val="2"/>
            <w:shd w:val="clear" w:color="auto" w:fill="auto"/>
          </w:tcPr>
          <w:p w:rsidR="009228BB" w:rsidRPr="009228BB" w:rsidRDefault="009228BB" w:rsidP="00712192">
            <w:pPr>
              <w:widowControl w:val="0"/>
              <w:numPr>
                <w:ilvl w:val="0"/>
                <w:numId w:val="1001"/>
              </w:numPr>
              <w:tabs>
                <w:tab w:val="left" w:pos="0"/>
              </w:tabs>
              <w:autoSpaceDE w:val="0"/>
              <w:autoSpaceDN w:val="0"/>
              <w:spacing w:after="0" w:line="240" w:lineRule="auto"/>
              <w:ind w:left="151" w:right="-57" w:hanging="208"/>
              <w:jc w:val="both"/>
              <w:rPr>
                <w:rFonts w:ascii="Times New Roman" w:eastAsia="Times New Roman" w:hAnsi="Times New Roman" w:cs="Times New Roman"/>
                <w:sz w:val="24"/>
                <w:szCs w:val="24"/>
              </w:rPr>
            </w:pPr>
            <w:r w:rsidRPr="009228BB">
              <w:rPr>
                <w:rFonts w:ascii="Times New Roman" w:eastAsia="Times New Roman" w:hAnsi="Times New Roman" w:cs="Times New Roman"/>
                <w:sz w:val="24"/>
                <w:szCs w:val="24"/>
              </w:rPr>
              <w:t xml:space="preserve">игра </w:t>
            </w:r>
            <w:r w:rsidRPr="009228BB">
              <w:rPr>
                <w:rFonts w:ascii="Times New Roman" w:eastAsia="Times New Roman" w:hAnsi="Times New Roman" w:cs="Times New Roman"/>
                <w:spacing w:val="-1"/>
                <w:sz w:val="24"/>
                <w:szCs w:val="24"/>
              </w:rPr>
              <w:t>просмотр,</w:t>
            </w:r>
            <w:r w:rsidRPr="009228BB">
              <w:rPr>
                <w:rFonts w:ascii="Times New Roman" w:eastAsia="Times New Roman" w:hAnsi="Times New Roman" w:cs="Times New Roman"/>
                <w:spacing w:val="-52"/>
                <w:sz w:val="24"/>
                <w:szCs w:val="24"/>
              </w:rPr>
              <w:t xml:space="preserve"> </w:t>
            </w:r>
            <w:r w:rsidRPr="009228BB">
              <w:rPr>
                <w:rFonts w:ascii="Times New Roman" w:eastAsia="Times New Roman" w:hAnsi="Times New Roman" w:cs="Times New Roman"/>
                <w:sz w:val="24"/>
                <w:szCs w:val="24"/>
              </w:rPr>
              <w:t>рассматривание</w:t>
            </w:r>
          </w:p>
          <w:p w:rsidR="009228BB" w:rsidRPr="009228BB" w:rsidRDefault="009228BB" w:rsidP="00712192">
            <w:pPr>
              <w:widowControl w:val="0"/>
              <w:numPr>
                <w:ilvl w:val="0"/>
                <w:numId w:val="1001"/>
              </w:numPr>
              <w:tabs>
                <w:tab w:val="left" w:pos="0"/>
              </w:tabs>
              <w:autoSpaceDE w:val="0"/>
              <w:autoSpaceDN w:val="0"/>
              <w:spacing w:after="0" w:line="240" w:lineRule="auto"/>
              <w:ind w:left="151" w:right="-57" w:hanging="208"/>
              <w:jc w:val="both"/>
              <w:rPr>
                <w:rFonts w:ascii="Times New Roman" w:eastAsia="Times New Roman" w:hAnsi="Times New Roman" w:cs="Times New Roman"/>
                <w:sz w:val="24"/>
                <w:szCs w:val="24"/>
              </w:rPr>
            </w:pPr>
            <w:r w:rsidRPr="009228BB">
              <w:rPr>
                <w:rFonts w:ascii="Times New Roman" w:eastAsia="Times New Roman" w:hAnsi="Times New Roman" w:cs="Times New Roman"/>
                <w:sz w:val="24"/>
                <w:szCs w:val="24"/>
              </w:rPr>
              <w:t>создание ситуаций</w:t>
            </w:r>
          </w:p>
          <w:p w:rsidR="009228BB" w:rsidRPr="009228BB" w:rsidRDefault="009228BB" w:rsidP="00712192">
            <w:pPr>
              <w:widowControl w:val="0"/>
              <w:numPr>
                <w:ilvl w:val="0"/>
                <w:numId w:val="1001"/>
              </w:numPr>
              <w:tabs>
                <w:tab w:val="left" w:pos="0"/>
              </w:tabs>
              <w:autoSpaceDE w:val="0"/>
              <w:autoSpaceDN w:val="0"/>
              <w:spacing w:after="0" w:line="240" w:lineRule="auto"/>
              <w:ind w:left="151" w:right="-57" w:hanging="208"/>
              <w:jc w:val="both"/>
              <w:rPr>
                <w:rFonts w:ascii="Times New Roman" w:eastAsia="Times New Roman" w:hAnsi="Times New Roman" w:cs="Times New Roman"/>
                <w:sz w:val="24"/>
                <w:szCs w:val="24"/>
              </w:rPr>
            </w:pPr>
            <w:r w:rsidRPr="009228BB">
              <w:rPr>
                <w:rFonts w:ascii="Times New Roman" w:eastAsia="Times New Roman" w:hAnsi="Times New Roman" w:cs="Times New Roman"/>
                <w:sz w:val="24"/>
                <w:szCs w:val="24"/>
              </w:rPr>
              <w:t>загадки</w:t>
            </w:r>
          </w:p>
          <w:p w:rsidR="009228BB" w:rsidRPr="009228BB" w:rsidRDefault="009228BB" w:rsidP="00712192">
            <w:pPr>
              <w:widowControl w:val="0"/>
              <w:numPr>
                <w:ilvl w:val="0"/>
                <w:numId w:val="1001"/>
              </w:numPr>
              <w:tabs>
                <w:tab w:val="left" w:pos="0"/>
              </w:tabs>
              <w:autoSpaceDE w:val="0"/>
              <w:autoSpaceDN w:val="0"/>
              <w:spacing w:after="0" w:line="240" w:lineRule="auto"/>
              <w:ind w:left="151" w:right="-57" w:hanging="208"/>
              <w:jc w:val="both"/>
              <w:rPr>
                <w:rFonts w:ascii="Times New Roman" w:eastAsia="Times New Roman" w:hAnsi="Times New Roman" w:cs="Times New Roman"/>
                <w:sz w:val="24"/>
                <w:szCs w:val="24"/>
              </w:rPr>
            </w:pPr>
            <w:r w:rsidRPr="009228BB">
              <w:rPr>
                <w:rFonts w:ascii="Times New Roman" w:eastAsia="Times New Roman" w:hAnsi="Times New Roman" w:cs="Times New Roman"/>
                <w:spacing w:val="-1"/>
                <w:sz w:val="24"/>
                <w:szCs w:val="24"/>
              </w:rPr>
              <w:t>беседа</w:t>
            </w:r>
          </w:p>
          <w:p w:rsidR="009228BB" w:rsidRPr="009228BB" w:rsidRDefault="009228BB" w:rsidP="00712192">
            <w:pPr>
              <w:widowControl w:val="0"/>
              <w:numPr>
                <w:ilvl w:val="0"/>
                <w:numId w:val="1001"/>
              </w:numPr>
              <w:tabs>
                <w:tab w:val="left" w:pos="0"/>
              </w:tabs>
              <w:autoSpaceDE w:val="0"/>
              <w:autoSpaceDN w:val="0"/>
              <w:spacing w:after="0" w:line="240" w:lineRule="auto"/>
              <w:ind w:left="151" w:right="-57" w:hanging="208"/>
              <w:jc w:val="both"/>
              <w:rPr>
                <w:rFonts w:ascii="Times New Roman" w:eastAsia="Times New Roman" w:hAnsi="Times New Roman" w:cs="Times New Roman"/>
                <w:sz w:val="24"/>
                <w:szCs w:val="24"/>
              </w:rPr>
            </w:pPr>
            <w:r w:rsidRPr="009228BB">
              <w:rPr>
                <w:rFonts w:ascii="Times New Roman" w:eastAsia="Times New Roman" w:hAnsi="Times New Roman" w:cs="Times New Roman"/>
                <w:spacing w:val="-52"/>
                <w:sz w:val="24"/>
                <w:szCs w:val="24"/>
              </w:rPr>
              <w:t xml:space="preserve"> </w:t>
            </w:r>
            <w:r w:rsidRPr="009228BB">
              <w:rPr>
                <w:rFonts w:ascii="Times New Roman" w:eastAsia="Times New Roman" w:hAnsi="Times New Roman" w:cs="Times New Roman"/>
                <w:sz w:val="24"/>
                <w:szCs w:val="24"/>
              </w:rPr>
              <w:t>чтение</w:t>
            </w:r>
          </w:p>
        </w:tc>
        <w:tc>
          <w:tcPr>
            <w:tcW w:w="3091" w:type="dxa"/>
            <w:shd w:val="clear" w:color="auto" w:fill="auto"/>
          </w:tcPr>
          <w:p w:rsidR="009228BB" w:rsidRPr="009228BB" w:rsidRDefault="009228BB" w:rsidP="00712192">
            <w:pPr>
              <w:widowControl w:val="0"/>
              <w:numPr>
                <w:ilvl w:val="0"/>
                <w:numId w:val="1001"/>
              </w:numPr>
              <w:tabs>
                <w:tab w:val="left" w:pos="0"/>
              </w:tabs>
              <w:autoSpaceDE w:val="0"/>
              <w:autoSpaceDN w:val="0"/>
              <w:spacing w:after="0" w:line="240" w:lineRule="auto"/>
              <w:ind w:left="151" w:right="-57" w:hanging="208"/>
              <w:jc w:val="both"/>
              <w:rPr>
                <w:rFonts w:ascii="Times New Roman" w:eastAsia="Times New Roman" w:hAnsi="Times New Roman" w:cs="Times New Roman"/>
                <w:sz w:val="24"/>
                <w:szCs w:val="24"/>
              </w:rPr>
            </w:pPr>
            <w:r w:rsidRPr="009228BB">
              <w:rPr>
                <w:rFonts w:ascii="Times New Roman" w:eastAsia="Times New Roman" w:hAnsi="Times New Roman" w:cs="Times New Roman"/>
                <w:sz w:val="24"/>
                <w:szCs w:val="24"/>
              </w:rPr>
              <w:t>игра</w:t>
            </w:r>
          </w:p>
          <w:p w:rsidR="009228BB" w:rsidRPr="009228BB" w:rsidRDefault="009228BB" w:rsidP="00712192">
            <w:pPr>
              <w:widowControl w:val="0"/>
              <w:numPr>
                <w:ilvl w:val="0"/>
                <w:numId w:val="1001"/>
              </w:numPr>
              <w:tabs>
                <w:tab w:val="left" w:pos="0"/>
              </w:tabs>
              <w:autoSpaceDE w:val="0"/>
              <w:autoSpaceDN w:val="0"/>
              <w:spacing w:after="0" w:line="240" w:lineRule="auto"/>
              <w:ind w:left="151" w:right="-57" w:hanging="208"/>
              <w:jc w:val="both"/>
              <w:rPr>
                <w:rFonts w:ascii="Times New Roman" w:eastAsia="Times New Roman" w:hAnsi="Times New Roman" w:cs="Times New Roman"/>
                <w:sz w:val="24"/>
                <w:szCs w:val="24"/>
              </w:rPr>
            </w:pPr>
            <w:r w:rsidRPr="009228BB">
              <w:rPr>
                <w:rFonts w:ascii="Times New Roman" w:eastAsia="Times New Roman" w:hAnsi="Times New Roman" w:cs="Times New Roman"/>
                <w:sz w:val="24"/>
                <w:szCs w:val="24"/>
              </w:rPr>
              <w:t>просмотр,</w:t>
            </w:r>
            <w:r w:rsidRPr="009228BB">
              <w:rPr>
                <w:rFonts w:ascii="Times New Roman" w:eastAsia="Times New Roman" w:hAnsi="Times New Roman" w:cs="Times New Roman"/>
                <w:spacing w:val="1"/>
                <w:sz w:val="24"/>
                <w:szCs w:val="24"/>
              </w:rPr>
              <w:t xml:space="preserve"> </w:t>
            </w:r>
            <w:r w:rsidRPr="009228BB">
              <w:rPr>
                <w:rFonts w:ascii="Times New Roman" w:eastAsia="Times New Roman" w:hAnsi="Times New Roman" w:cs="Times New Roman"/>
                <w:sz w:val="24"/>
                <w:szCs w:val="24"/>
              </w:rPr>
              <w:t>рассматривание,</w:t>
            </w:r>
            <w:r w:rsidRPr="009228BB">
              <w:rPr>
                <w:rFonts w:ascii="Times New Roman" w:eastAsia="Times New Roman" w:hAnsi="Times New Roman" w:cs="Times New Roman"/>
                <w:spacing w:val="1"/>
                <w:sz w:val="24"/>
                <w:szCs w:val="24"/>
              </w:rPr>
              <w:t xml:space="preserve"> </w:t>
            </w:r>
            <w:r w:rsidRPr="009228BB">
              <w:rPr>
                <w:rFonts w:ascii="Times New Roman" w:eastAsia="Times New Roman" w:hAnsi="Times New Roman" w:cs="Times New Roman"/>
                <w:sz w:val="24"/>
                <w:szCs w:val="24"/>
              </w:rPr>
              <w:t>чтение</w:t>
            </w:r>
            <w:r w:rsidRPr="009228BB">
              <w:rPr>
                <w:rFonts w:ascii="Times New Roman" w:eastAsia="Times New Roman" w:hAnsi="Times New Roman" w:cs="Times New Roman"/>
                <w:spacing w:val="-7"/>
                <w:sz w:val="24"/>
                <w:szCs w:val="24"/>
              </w:rPr>
              <w:t xml:space="preserve"> </w:t>
            </w:r>
            <w:r w:rsidRPr="009228BB">
              <w:rPr>
                <w:rFonts w:ascii="Times New Roman" w:eastAsia="Times New Roman" w:hAnsi="Times New Roman" w:cs="Times New Roman"/>
                <w:sz w:val="24"/>
                <w:szCs w:val="24"/>
              </w:rPr>
              <w:t>и</w:t>
            </w:r>
            <w:r w:rsidRPr="009228BB">
              <w:rPr>
                <w:rFonts w:ascii="Times New Roman" w:eastAsia="Times New Roman" w:hAnsi="Times New Roman" w:cs="Times New Roman"/>
                <w:spacing w:val="-6"/>
                <w:sz w:val="24"/>
                <w:szCs w:val="24"/>
              </w:rPr>
              <w:t xml:space="preserve"> </w:t>
            </w:r>
            <w:r w:rsidRPr="009228BB">
              <w:rPr>
                <w:rFonts w:ascii="Times New Roman" w:eastAsia="Times New Roman" w:hAnsi="Times New Roman" w:cs="Times New Roman"/>
                <w:sz w:val="24"/>
                <w:szCs w:val="24"/>
              </w:rPr>
              <w:t>обсуждение</w:t>
            </w:r>
          </w:p>
          <w:p w:rsidR="009228BB" w:rsidRPr="009228BB" w:rsidRDefault="009228BB" w:rsidP="00712192">
            <w:pPr>
              <w:widowControl w:val="0"/>
              <w:numPr>
                <w:ilvl w:val="0"/>
                <w:numId w:val="1001"/>
              </w:numPr>
              <w:tabs>
                <w:tab w:val="left" w:pos="0"/>
              </w:tabs>
              <w:autoSpaceDE w:val="0"/>
              <w:autoSpaceDN w:val="0"/>
              <w:spacing w:after="0" w:line="240" w:lineRule="auto"/>
              <w:ind w:left="151" w:right="-57" w:hanging="208"/>
              <w:jc w:val="both"/>
              <w:rPr>
                <w:rFonts w:ascii="Times New Roman" w:eastAsia="Times New Roman" w:hAnsi="Times New Roman" w:cs="Times New Roman"/>
                <w:sz w:val="24"/>
                <w:szCs w:val="24"/>
              </w:rPr>
            </w:pPr>
            <w:r w:rsidRPr="009228BB">
              <w:rPr>
                <w:rFonts w:ascii="Times New Roman" w:eastAsia="Times New Roman" w:hAnsi="Times New Roman" w:cs="Times New Roman"/>
                <w:sz w:val="24"/>
                <w:szCs w:val="24"/>
              </w:rPr>
              <w:t>создание</w:t>
            </w:r>
            <w:r w:rsidRPr="009228BB">
              <w:rPr>
                <w:rFonts w:ascii="Times New Roman" w:eastAsia="Times New Roman" w:hAnsi="Times New Roman" w:cs="Times New Roman"/>
                <w:spacing w:val="-2"/>
                <w:sz w:val="24"/>
                <w:szCs w:val="24"/>
              </w:rPr>
              <w:t xml:space="preserve"> </w:t>
            </w:r>
            <w:r w:rsidRPr="009228BB">
              <w:rPr>
                <w:rFonts w:ascii="Times New Roman" w:eastAsia="Times New Roman" w:hAnsi="Times New Roman" w:cs="Times New Roman"/>
                <w:sz w:val="24"/>
                <w:szCs w:val="24"/>
              </w:rPr>
              <w:t>ситуаций</w:t>
            </w:r>
          </w:p>
          <w:p w:rsidR="009228BB" w:rsidRPr="009228BB" w:rsidRDefault="009228BB" w:rsidP="00712192">
            <w:pPr>
              <w:widowControl w:val="0"/>
              <w:numPr>
                <w:ilvl w:val="0"/>
                <w:numId w:val="1001"/>
              </w:numPr>
              <w:tabs>
                <w:tab w:val="left" w:pos="0"/>
              </w:tabs>
              <w:autoSpaceDE w:val="0"/>
              <w:autoSpaceDN w:val="0"/>
              <w:spacing w:after="0" w:line="240" w:lineRule="auto"/>
              <w:ind w:left="151" w:right="-57" w:hanging="208"/>
              <w:jc w:val="both"/>
              <w:rPr>
                <w:rFonts w:ascii="Times New Roman" w:eastAsia="Times New Roman" w:hAnsi="Times New Roman" w:cs="Times New Roman"/>
                <w:sz w:val="24"/>
                <w:szCs w:val="24"/>
              </w:rPr>
            </w:pPr>
            <w:r w:rsidRPr="009228BB">
              <w:rPr>
                <w:rFonts w:ascii="Times New Roman" w:eastAsia="Times New Roman" w:hAnsi="Times New Roman" w:cs="Times New Roman"/>
                <w:sz w:val="24"/>
                <w:szCs w:val="24"/>
              </w:rPr>
              <w:t>загадки,</w:t>
            </w:r>
            <w:r w:rsidRPr="009228BB">
              <w:rPr>
                <w:rFonts w:ascii="Times New Roman" w:eastAsia="Times New Roman" w:hAnsi="Times New Roman" w:cs="Times New Roman"/>
                <w:spacing w:val="-2"/>
                <w:sz w:val="24"/>
                <w:szCs w:val="24"/>
              </w:rPr>
              <w:t xml:space="preserve"> </w:t>
            </w:r>
            <w:r w:rsidRPr="009228BB">
              <w:rPr>
                <w:rFonts w:ascii="Times New Roman" w:eastAsia="Times New Roman" w:hAnsi="Times New Roman" w:cs="Times New Roman"/>
                <w:sz w:val="24"/>
                <w:szCs w:val="24"/>
              </w:rPr>
              <w:t>беседа</w:t>
            </w:r>
          </w:p>
        </w:tc>
        <w:tc>
          <w:tcPr>
            <w:tcW w:w="3401" w:type="dxa"/>
            <w:shd w:val="clear" w:color="auto" w:fill="auto"/>
          </w:tcPr>
          <w:p w:rsidR="009228BB" w:rsidRPr="009228BB" w:rsidRDefault="009228BB" w:rsidP="00712192">
            <w:pPr>
              <w:widowControl w:val="0"/>
              <w:numPr>
                <w:ilvl w:val="0"/>
                <w:numId w:val="1001"/>
              </w:numPr>
              <w:tabs>
                <w:tab w:val="left" w:pos="308"/>
              </w:tabs>
              <w:autoSpaceDE w:val="0"/>
              <w:autoSpaceDN w:val="0"/>
              <w:spacing w:after="0" w:line="240" w:lineRule="auto"/>
              <w:ind w:left="151" w:hanging="208"/>
              <w:jc w:val="both"/>
              <w:rPr>
                <w:rFonts w:ascii="Times New Roman" w:eastAsia="Times New Roman" w:hAnsi="Times New Roman" w:cs="Times New Roman"/>
                <w:sz w:val="24"/>
                <w:szCs w:val="24"/>
              </w:rPr>
            </w:pPr>
            <w:r w:rsidRPr="009228BB">
              <w:rPr>
                <w:rFonts w:ascii="Times New Roman" w:eastAsia="Times New Roman" w:hAnsi="Times New Roman" w:cs="Times New Roman"/>
                <w:sz w:val="24"/>
                <w:szCs w:val="24"/>
              </w:rPr>
              <w:t>игра</w:t>
            </w:r>
          </w:p>
          <w:p w:rsidR="009228BB" w:rsidRPr="009228BB" w:rsidRDefault="009228BB" w:rsidP="00712192">
            <w:pPr>
              <w:widowControl w:val="0"/>
              <w:numPr>
                <w:ilvl w:val="0"/>
                <w:numId w:val="1001"/>
              </w:numPr>
              <w:tabs>
                <w:tab w:val="left" w:pos="308"/>
              </w:tabs>
              <w:autoSpaceDE w:val="0"/>
              <w:autoSpaceDN w:val="0"/>
              <w:spacing w:before="1" w:after="0" w:line="240" w:lineRule="auto"/>
              <w:ind w:left="151" w:hanging="208"/>
              <w:jc w:val="both"/>
              <w:rPr>
                <w:rFonts w:ascii="Times New Roman" w:eastAsia="Times New Roman" w:hAnsi="Times New Roman" w:cs="Times New Roman"/>
                <w:sz w:val="24"/>
                <w:szCs w:val="24"/>
              </w:rPr>
            </w:pPr>
            <w:r w:rsidRPr="009228BB">
              <w:rPr>
                <w:rFonts w:ascii="Times New Roman" w:eastAsia="Times New Roman" w:hAnsi="Times New Roman" w:cs="Times New Roman"/>
                <w:sz w:val="24"/>
                <w:szCs w:val="24"/>
              </w:rPr>
              <w:t>просмотр,</w:t>
            </w:r>
            <w:r w:rsidRPr="009228BB">
              <w:rPr>
                <w:rFonts w:ascii="Times New Roman" w:eastAsia="Times New Roman" w:hAnsi="Times New Roman" w:cs="Times New Roman"/>
                <w:spacing w:val="-2"/>
                <w:sz w:val="24"/>
                <w:szCs w:val="24"/>
              </w:rPr>
              <w:t xml:space="preserve"> </w:t>
            </w:r>
            <w:r w:rsidRPr="009228BB">
              <w:rPr>
                <w:rFonts w:ascii="Times New Roman" w:eastAsia="Times New Roman" w:hAnsi="Times New Roman" w:cs="Times New Roman"/>
                <w:sz w:val="24"/>
                <w:szCs w:val="24"/>
              </w:rPr>
              <w:t>рассматривание,</w:t>
            </w:r>
            <w:r w:rsidRPr="009228BB">
              <w:rPr>
                <w:rFonts w:ascii="Times New Roman" w:eastAsia="Times New Roman" w:hAnsi="Times New Roman" w:cs="Times New Roman"/>
                <w:spacing w:val="-1"/>
                <w:sz w:val="24"/>
                <w:szCs w:val="24"/>
              </w:rPr>
              <w:t xml:space="preserve"> </w:t>
            </w:r>
            <w:r w:rsidRPr="009228BB">
              <w:rPr>
                <w:rFonts w:ascii="Times New Roman" w:eastAsia="Times New Roman" w:hAnsi="Times New Roman" w:cs="Times New Roman"/>
                <w:sz w:val="24"/>
                <w:szCs w:val="24"/>
              </w:rPr>
              <w:t>чтение</w:t>
            </w:r>
            <w:r w:rsidRPr="009228BB">
              <w:rPr>
                <w:rFonts w:ascii="Times New Roman" w:eastAsia="Times New Roman" w:hAnsi="Times New Roman" w:cs="Times New Roman"/>
                <w:spacing w:val="-2"/>
                <w:sz w:val="24"/>
                <w:szCs w:val="24"/>
              </w:rPr>
              <w:t xml:space="preserve"> </w:t>
            </w:r>
            <w:r w:rsidRPr="009228BB">
              <w:rPr>
                <w:rFonts w:ascii="Times New Roman" w:eastAsia="Times New Roman" w:hAnsi="Times New Roman" w:cs="Times New Roman"/>
                <w:sz w:val="24"/>
                <w:szCs w:val="24"/>
              </w:rPr>
              <w:t>и</w:t>
            </w:r>
            <w:r w:rsidRPr="009228BB">
              <w:rPr>
                <w:rFonts w:ascii="Times New Roman" w:eastAsia="Times New Roman" w:hAnsi="Times New Roman" w:cs="Times New Roman"/>
                <w:spacing w:val="-2"/>
                <w:sz w:val="24"/>
                <w:szCs w:val="24"/>
              </w:rPr>
              <w:t xml:space="preserve"> </w:t>
            </w:r>
            <w:r w:rsidRPr="009228BB">
              <w:rPr>
                <w:rFonts w:ascii="Times New Roman" w:eastAsia="Times New Roman" w:hAnsi="Times New Roman" w:cs="Times New Roman"/>
                <w:sz w:val="24"/>
                <w:szCs w:val="24"/>
              </w:rPr>
              <w:t>обсуждение</w:t>
            </w:r>
          </w:p>
          <w:p w:rsidR="009228BB" w:rsidRPr="009228BB" w:rsidRDefault="009228BB" w:rsidP="00712192">
            <w:pPr>
              <w:widowControl w:val="0"/>
              <w:numPr>
                <w:ilvl w:val="0"/>
                <w:numId w:val="1001"/>
              </w:numPr>
              <w:tabs>
                <w:tab w:val="left" w:pos="308"/>
              </w:tabs>
              <w:autoSpaceDE w:val="0"/>
              <w:autoSpaceDN w:val="0"/>
              <w:spacing w:after="0" w:line="240" w:lineRule="auto"/>
              <w:ind w:left="151" w:hanging="208"/>
              <w:jc w:val="both"/>
              <w:rPr>
                <w:rFonts w:ascii="Times New Roman" w:eastAsia="Times New Roman" w:hAnsi="Times New Roman" w:cs="Times New Roman"/>
                <w:sz w:val="24"/>
                <w:szCs w:val="24"/>
              </w:rPr>
            </w:pPr>
            <w:r w:rsidRPr="009228BB">
              <w:rPr>
                <w:rFonts w:ascii="Times New Roman" w:eastAsia="Times New Roman" w:hAnsi="Times New Roman" w:cs="Times New Roman"/>
                <w:sz w:val="24"/>
                <w:szCs w:val="24"/>
              </w:rPr>
              <w:t>создание</w:t>
            </w:r>
            <w:r w:rsidRPr="009228BB">
              <w:rPr>
                <w:rFonts w:ascii="Times New Roman" w:eastAsia="Times New Roman" w:hAnsi="Times New Roman" w:cs="Times New Roman"/>
                <w:spacing w:val="-2"/>
                <w:sz w:val="24"/>
                <w:szCs w:val="24"/>
              </w:rPr>
              <w:t xml:space="preserve"> </w:t>
            </w:r>
            <w:r w:rsidRPr="009228BB">
              <w:rPr>
                <w:rFonts w:ascii="Times New Roman" w:eastAsia="Times New Roman" w:hAnsi="Times New Roman" w:cs="Times New Roman"/>
                <w:sz w:val="24"/>
                <w:szCs w:val="24"/>
              </w:rPr>
              <w:t>ситуаций</w:t>
            </w:r>
          </w:p>
          <w:p w:rsidR="009228BB" w:rsidRPr="009228BB" w:rsidRDefault="009228BB" w:rsidP="00712192">
            <w:pPr>
              <w:widowControl w:val="0"/>
              <w:numPr>
                <w:ilvl w:val="0"/>
                <w:numId w:val="1001"/>
              </w:numPr>
              <w:tabs>
                <w:tab w:val="left" w:pos="308"/>
              </w:tabs>
              <w:autoSpaceDE w:val="0"/>
              <w:autoSpaceDN w:val="0"/>
              <w:spacing w:after="0" w:line="240" w:lineRule="auto"/>
              <w:ind w:left="151" w:hanging="208"/>
              <w:jc w:val="both"/>
              <w:rPr>
                <w:rFonts w:ascii="Times New Roman" w:eastAsia="Times New Roman" w:hAnsi="Times New Roman" w:cs="Times New Roman"/>
                <w:sz w:val="24"/>
                <w:szCs w:val="24"/>
              </w:rPr>
            </w:pPr>
            <w:r w:rsidRPr="009228BB">
              <w:rPr>
                <w:rFonts w:ascii="Times New Roman" w:eastAsia="Times New Roman" w:hAnsi="Times New Roman" w:cs="Times New Roman"/>
                <w:sz w:val="24"/>
                <w:szCs w:val="24"/>
              </w:rPr>
              <w:t>викторина,</w:t>
            </w:r>
            <w:r w:rsidRPr="009228BB">
              <w:rPr>
                <w:rFonts w:ascii="Times New Roman" w:eastAsia="Times New Roman" w:hAnsi="Times New Roman" w:cs="Times New Roman"/>
                <w:spacing w:val="-7"/>
                <w:sz w:val="24"/>
                <w:szCs w:val="24"/>
              </w:rPr>
              <w:t xml:space="preserve"> </w:t>
            </w:r>
            <w:r w:rsidRPr="009228BB">
              <w:rPr>
                <w:rFonts w:ascii="Times New Roman" w:eastAsia="Times New Roman" w:hAnsi="Times New Roman" w:cs="Times New Roman"/>
                <w:sz w:val="24"/>
                <w:szCs w:val="24"/>
              </w:rPr>
              <w:t>загадки</w:t>
            </w:r>
          </w:p>
          <w:p w:rsidR="009228BB" w:rsidRPr="009228BB" w:rsidRDefault="009228BB" w:rsidP="00712192">
            <w:pPr>
              <w:widowControl w:val="0"/>
              <w:numPr>
                <w:ilvl w:val="0"/>
                <w:numId w:val="1001"/>
              </w:numPr>
              <w:tabs>
                <w:tab w:val="left" w:pos="308"/>
              </w:tabs>
              <w:autoSpaceDE w:val="0"/>
              <w:autoSpaceDN w:val="0"/>
              <w:spacing w:before="2" w:after="0" w:line="240" w:lineRule="auto"/>
              <w:ind w:left="151" w:hanging="208"/>
              <w:jc w:val="both"/>
              <w:rPr>
                <w:rFonts w:ascii="Times New Roman" w:eastAsia="Times New Roman" w:hAnsi="Times New Roman" w:cs="Times New Roman"/>
                <w:sz w:val="24"/>
                <w:szCs w:val="24"/>
              </w:rPr>
            </w:pPr>
            <w:r w:rsidRPr="009228BB">
              <w:rPr>
                <w:rFonts w:ascii="Times New Roman" w:eastAsia="Times New Roman" w:hAnsi="Times New Roman" w:cs="Times New Roman"/>
                <w:sz w:val="24"/>
                <w:szCs w:val="24"/>
              </w:rPr>
              <w:t>беседа</w:t>
            </w:r>
          </w:p>
          <w:p w:rsidR="009228BB" w:rsidRPr="009228BB" w:rsidRDefault="009228BB" w:rsidP="00712192">
            <w:pPr>
              <w:widowControl w:val="0"/>
              <w:numPr>
                <w:ilvl w:val="0"/>
                <w:numId w:val="1001"/>
              </w:numPr>
              <w:tabs>
                <w:tab w:val="left" w:pos="308"/>
              </w:tabs>
              <w:autoSpaceDE w:val="0"/>
              <w:autoSpaceDN w:val="0"/>
              <w:spacing w:after="0" w:line="240" w:lineRule="auto"/>
              <w:ind w:left="151" w:hanging="208"/>
              <w:jc w:val="both"/>
              <w:rPr>
                <w:rFonts w:ascii="Times New Roman" w:eastAsia="Times New Roman" w:hAnsi="Times New Roman" w:cs="Times New Roman"/>
                <w:sz w:val="24"/>
                <w:szCs w:val="24"/>
              </w:rPr>
            </w:pPr>
            <w:r w:rsidRPr="009228BB">
              <w:rPr>
                <w:rFonts w:ascii="Times New Roman" w:eastAsia="Times New Roman" w:hAnsi="Times New Roman" w:cs="Times New Roman"/>
                <w:sz w:val="24"/>
                <w:szCs w:val="24"/>
              </w:rPr>
              <w:t>конкурсы,</w:t>
            </w:r>
            <w:r w:rsidRPr="009228BB">
              <w:rPr>
                <w:rFonts w:ascii="Times New Roman" w:eastAsia="Times New Roman" w:hAnsi="Times New Roman" w:cs="Times New Roman"/>
                <w:spacing w:val="-3"/>
                <w:sz w:val="24"/>
                <w:szCs w:val="24"/>
              </w:rPr>
              <w:t xml:space="preserve"> </w:t>
            </w:r>
            <w:r w:rsidRPr="009228BB">
              <w:rPr>
                <w:rFonts w:ascii="Times New Roman" w:eastAsia="Times New Roman" w:hAnsi="Times New Roman" w:cs="Times New Roman"/>
                <w:sz w:val="24"/>
                <w:szCs w:val="24"/>
              </w:rPr>
              <w:t>смотры</w:t>
            </w:r>
          </w:p>
          <w:p w:rsidR="009228BB" w:rsidRPr="009228BB" w:rsidRDefault="009228BB" w:rsidP="00712192">
            <w:pPr>
              <w:widowControl w:val="0"/>
              <w:numPr>
                <w:ilvl w:val="0"/>
                <w:numId w:val="1001"/>
              </w:numPr>
              <w:tabs>
                <w:tab w:val="left" w:pos="308"/>
              </w:tabs>
              <w:autoSpaceDE w:val="0"/>
              <w:autoSpaceDN w:val="0"/>
              <w:spacing w:after="0" w:line="240" w:lineRule="auto"/>
              <w:ind w:left="151" w:hanging="208"/>
              <w:jc w:val="both"/>
              <w:rPr>
                <w:rFonts w:ascii="Times New Roman" w:eastAsia="Times New Roman" w:hAnsi="Times New Roman" w:cs="Times New Roman"/>
                <w:sz w:val="24"/>
                <w:szCs w:val="24"/>
              </w:rPr>
            </w:pPr>
            <w:r w:rsidRPr="009228BB">
              <w:rPr>
                <w:rFonts w:ascii="Times New Roman" w:eastAsia="Times New Roman" w:hAnsi="Times New Roman" w:cs="Times New Roman"/>
                <w:sz w:val="24"/>
                <w:szCs w:val="24"/>
              </w:rPr>
              <w:t>экскурсии, целевые прогулки, поездки на природу, в музеи,</w:t>
            </w:r>
            <w:r w:rsidRPr="009228BB">
              <w:rPr>
                <w:rFonts w:ascii="Times New Roman" w:eastAsia="Times New Roman" w:hAnsi="Times New Roman" w:cs="Times New Roman"/>
                <w:spacing w:val="-52"/>
                <w:sz w:val="24"/>
                <w:szCs w:val="24"/>
              </w:rPr>
              <w:t xml:space="preserve"> </w:t>
            </w:r>
            <w:r w:rsidRPr="009228BB">
              <w:rPr>
                <w:rFonts w:ascii="Times New Roman" w:eastAsia="Times New Roman" w:hAnsi="Times New Roman" w:cs="Times New Roman"/>
                <w:sz w:val="24"/>
                <w:szCs w:val="24"/>
              </w:rPr>
              <w:t>театры</w:t>
            </w:r>
          </w:p>
        </w:tc>
      </w:tr>
      <w:tr w:rsidR="009228BB" w:rsidRPr="009228BB" w:rsidTr="00FD6918">
        <w:trPr>
          <w:trHeight w:val="287"/>
        </w:trPr>
        <w:tc>
          <w:tcPr>
            <w:tcW w:w="9464" w:type="dxa"/>
            <w:gridSpan w:val="4"/>
            <w:shd w:val="clear" w:color="auto" w:fill="auto"/>
          </w:tcPr>
          <w:p w:rsidR="009228BB" w:rsidRPr="009247A2" w:rsidRDefault="009228BB" w:rsidP="00712192">
            <w:pPr>
              <w:widowControl w:val="0"/>
              <w:numPr>
                <w:ilvl w:val="0"/>
                <w:numId w:val="959"/>
              </w:numPr>
              <w:tabs>
                <w:tab w:val="left" w:pos="310"/>
              </w:tabs>
              <w:autoSpaceDE w:val="0"/>
              <w:autoSpaceDN w:val="0"/>
              <w:spacing w:after="0" w:line="240" w:lineRule="auto"/>
              <w:ind w:left="145" w:right="-57" w:hanging="202"/>
              <w:jc w:val="both"/>
              <w:rPr>
                <w:rFonts w:ascii="Times New Roman" w:eastAsia="Times New Roman" w:hAnsi="Times New Roman" w:cs="Times New Roman"/>
                <w:sz w:val="24"/>
                <w:szCs w:val="24"/>
              </w:rPr>
            </w:pPr>
            <w:r w:rsidRPr="009228BB">
              <w:rPr>
                <w:rFonts w:ascii="Times New Roman" w:eastAsia="Times New Roman" w:hAnsi="Times New Roman" w:cs="Times New Roman"/>
                <w:sz w:val="24"/>
                <w:szCs w:val="24"/>
              </w:rPr>
              <w:t>сюжетно</w:t>
            </w:r>
            <w:r w:rsidRPr="009228BB">
              <w:rPr>
                <w:rFonts w:ascii="Times New Roman" w:eastAsia="Times New Roman" w:hAnsi="Times New Roman" w:cs="Times New Roman"/>
                <w:spacing w:val="2"/>
                <w:sz w:val="24"/>
                <w:szCs w:val="24"/>
              </w:rPr>
              <w:t>-</w:t>
            </w:r>
            <w:r w:rsidRPr="009228BB">
              <w:rPr>
                <w:rFonts w:ascii="Times New Roman" w:eastAsia="Times New Roman" w:hAnsi="Times New Roman" w:cs="Times New Roman"/>
                <w:sz w:val="24"/>
                <w:szCs w:val="24"/>
              </w:rPr>
              <w:t>ролевые игры,</w:t>
            </w:r>
            <w:r w:rsidRPr="009228BB">
              <w:rPr>
                <w:rFonts w:ascii="Times New Roman" w:eastAsia="Times New Roman" w:hAnsi="Times New Roman" w:cs="Times New Roman"/>
                <w:spacing w:val="58"/>
                <w:sz w:val="24"/>
                <w:szCs w:val="24"/>
              </w:rPr>
              <w:t xml:space="preserve"> </w:t>
            </w:r>
            <w:r w:rsidRPr="009228BB">
              <w:rPr>
                <w:rFonts w:ascii="Times New Roman" w:eastAsia="Times New Roman" w:hAnsi="Times New Roman" w:cs="Times New Roman"/>
                <w:sz w:val="24"/>
                <w:szCs w:val="24"/>
              </w:rPr>
              <w:t>театрализованные</w:t>
            </w:r>
            <w:r w:rsidRPr="009228BB">
              <w:rPr>
                <w:rFonts w:ascii="Times New Roman" w:eastAsia="Times New Roman" w:hAnsi="Times New Roman" w:cs="Times New Roman"/>
                <w:spacing w:val="57"/>
                <w:sz w:val="24"/>
                <w:szCs w:val="24"/>
              </w:rPr>
              <w:t xml:space="preserve"> </w:t>
            </w:r>
            <w:r w:rsidRPr="009228BB">
              <w:rPr>
                <w:rFonts w:ascii="Times New Roman" w:eastAsia="Times New Roman" w:hAnsi="Times New Roman" w:cs="Times New Roman"/>
                <w:sz w:val="24"/>
                <w:szCs w:val="24"/>
              </w:rPr>
              <w:t>игры,</w:t>
            </w:r>
            <w:r w:rsidRPr="009228BB">
              <w:rPr>
                <w:rFonts w:ascii="Times New Roman" w:eastAsia="Times New Roman" w:hAnsi="Times New Roman" w:cs="Times New Roman"/>
                <w:spacing w:val="58"/>
                <w:sz w:val="24"/>
                <w:szCs w:val="24"/>
              </w:rPr>
              <w:t xml:space="preserve"> </w:t>
            </w:r>
            <w:r w:rsidRPr="009228BB">
              <w:rPr>
                <w:rFonts w:ascii="Times New Roman" w:eastAsia="Times New Roman" w:hAnsi="Times New Roman" w:cs="Times New Roman"/>
                <w:sz w:val="24"/>
                <w:szCs w:val="24"/>
              </w:rPr>
              <w:t>дидактические игры,</w:t>
            </w:r>
            <w:r w:rsidRPr="009228BB">
              <w:rPr>
                <w:rFonts w:ascii="Times New Roman" w:eastAsia="Times New Roman" w:hAnsi="Times New Roman" w:cs="Times New Roman"/>
                <w:spacing w:val="55"/>
                <w:sz w:val="24"/>
                <w:szCs w:val="24"/>
              </w:rPr>
              <w:t xml:space="preserve"> </w:t>
            </w:r>
            <w:r w:rsidRPr="009228BB">
              <w:rPr>
                <w:rFonts w:ascii="Times New Roman" w:eastAsia="Times New Roman" w:hAnsi="Times New Roman" w:cs="Times New Roman"/>
                <w:sz w:val="24"/>
                <w:szCs w:val="24"/>
              </w:rPr>
              <w:t>музыкальные игры,</w:t>
            </w:r>
            <w:r w:rsidRPr="009228BB">
              <w:rPr>
                <w:rFonts w:ascii="Times New Roman" w:eastAsia="Times New Roman" w:hAnsi="Times New Roman" w:cs="Times New Roman"/>
                <w:spacing w:val="58"/>
                <w:sz w:val="24"/>
                <w:szCs w:val="24"/>
              </w:rPr>
              <w:t xml:space="preserve"> </w:t>
            </w:r>
            <w:r w:rsidRPr="009228BB">
              <w:rPr>
                <w:rFonts w:ascii="Times New Roman" w:eastAsia="Times New Roman" w:hAnsi="Times New Roman" w:cs="Times New Roman"/>
                <w:sz w:val="24"/>
                <w:szCs w:val="24"/>
              </w:rPr>
              <w:t>праздники,</w:t>
            </w:r>
            <w:r w:rsidR="009247A2">
              <w:rPr>
                <w:rFonts w:ascii="Times New Roman" w:eastAsia="Times New Roman" w:hAnsi="Times New Roman" w:cs="Times New Roman"/>
                <w:sz w:val="24"/>
                <w:szCs w:val="24"/>
              </w:rPr>
              <w:t xml:space="preserve"> </w:t>
            </w:r>
            <w:r w:rsidRPr="009247A2">
              <w:rPr>
                <w:rFonts w:ascii="Times New Roman" w:eastAsia="Times New Roman" w:hAnsi="Times New Roman" w:cs="Times New Roman"/>
                <w:sz w:val="24"/>
                <w:szCs w:val="24"/>
              </w:rPr>
              <w:t>фестивали</w:t>
            </w:r>
          </w:p>
        </w:tc>
      </w:tr>
      <w:tr w:rsidR="009228BB" w:rsidRPr="009228BB" w:rsidTr="009247A2">
        <w:trPr>
          <w:trHeight w:val="287"/>
        </w:trPr>
        <w:tc>
          <w:tcPr>
            <w:tcW w:w="9464" w:type="dxa"/>
            <w:gridSpan w:val="4"/>
            <w:shd w:val="clear" w:color="auto" w:fill="F2F2F2" w:themeFill="background1" w:themeFillShade="F2"/>
          </w:tcPr>
          <w:p w:rsidR="009228BB" w:rsidRPr="009228BB" w:rsidRDefault="009228BB" w:rsidP="0092166E">
            <w:pPr>
              <w:widowControl w:val="0"/>
              <w:tabs>
                <w:tab w:val="left" w:pos="468"/>
                <w:tab w:val="left" w:pos="469"/>
              </w:tabs>
              <w:autoSpaceDE w:val="0"/>
              <w:autoSpaceDN w:val="0"/>
              <w:spacing w:after="0" w:line="240" w:lineRule="auto"/>
              <w:ind w:left="107"/>
              <w:jc w:val="center"/>
              <w:rPr>
                <w:rFonts w:ascii="Times New Roman" w:eastAsia="Times New Roman" w:hAnsi="Times New Roman" w:cs="Times New Roman"/>
                <w:b/>
                <w:sz w:val="24"/>
                <w:szCs w:val="24"/>
              </w:rPr>
            </w:pPr>
            <w:r w:rsidRPr="009228BB">
              <w:rPr>
                <w:rFonts w:ascii="Times New Roman" w:eastAsia="Times New Roman" w:hAnsi="Times New Roman" w:cs="Times New Roman"/>
                <w:b/>
                <w:i/>
                <w:sz w:val="24"/>
                <w:szCs w:val="24"/>
              </w:rPr>
              <w:t>Познавательное</w:t>
            </w:r>
            <w:r w:rsidRPr="009228BB">
              <w:rPr>
                <w:rFonts w:ascii="Times New Roman" w:eastAsia="Times New Roman" w:hAnsi="Times New Roman" w:cs="Times New Roman"/>
                <w:b/>
                <w:i/>
                <w:spacing w:val="-4"/>
                <w:sz w:val="24"/>
                <w:szCs w:val="24"/>
              </w:rPr>
              <w:t xml:space="preserve"> </w:t>
            </w:r>
            <w:r w:rsidRPr="009228BB">
              <w:rPr>
                <w:rFonts w:ascii="Times New Roman" w:eastAsia="Times New Roman" w:hAnsi="Times New Roman" w:cs="Times New Roman"/>
                <w:b/>
                <w:i/>
                <w:sz w:val="24"/>
                <w:szCs w:val="24"/>
              </w:rPr>
              <w:t>направление</w:t>
            </w:r>
            <w:r w:rsidRPr="009228BB">
              <w:rPr>
                <w:rFonts w:ascii="Times New Roman" w:eastAsia="Times New Roman" w:hAnsi="Times New Roman" w:cs="Times New Roman"/>
                <w:b/>
                <w:i/>
                <w:spacing w:val="-5"/>
                <w:sz w:val="24"/>
                <w:szCs w:val="24"/>
              </w:rPr>
              <w:t xml:space="preserve"> </w:t>
            </w:r>
            <w:r w:rsidRPr="009228BB">
              <w:rPr>
                <w:rFonts w:ascii="Times New Roman" w:eastAsia="Times New Roman" w:hAnsi="Times New Roman" w:cs="Times New Roman"/>
                <w:b/>
                <w:i/>
                <w:sz w:val="24"/>
                <w:szCs w:val="24"/>
              </w:rPr>
              <w:t>воспитания</w:t>
            </w:r>
          </w:p>
        </w:tc>
      </w:tr>
      <w:tr w:rsidR="009228BB" w:rsidRPr="009228BB" w:rsidTr="00FD6918">
        <w:trPr>
          <w:trHeight w:val="287"/>
        </w:trPr>
        <w:tc>
          <w:tcPr>
            <w:tcW w:w="2972" w:type="dxa"/>
            <w:gridSpan w:val="2"/>
            <w:vMerge w:val="restart"/>
            <w:shd w:val="clear" w:color="auto" w:fill="auto"/>
          </w:tcPr>
          <w:p w:rsidR="009228BB" w:rsidRPr="009228BB" w:rsidRDefault="009228BB" w:rsidP="00712192">
            <w:pPr>
              <w:numPr>
                <w:ilvl w:val="0"/>
                <w:numId w:val="1002"/>
              </w:numPr>
              <w:spacing w:after="0" w:line="240" w:lineRule="auto"/>
              <w:ind w:left="151" w:right="-57" w:hanging="208"/>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 xml:space="preserve">познавательно-исследовательская деятельность </w:t>
            </w:r>
          </w:p>
          <w:p w:rsidR="009228BB" w:rsidRPr="009228BB" w:rsidRDefault="009228BB" w:rsidP="00712192">
            <w:pPr>
              <w:numPr>
                <w:ilvl w:val="0"/>
                <w:numId w:val="1002"/>
              </w:numPr>
              <w:spacing w:after="0" w:line="240" w:lineRule="auto"/>
              <w:ind w:left="151" w:right="-57" w:hanging="208"/>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игра-эксперимент</w:t>
            </w:r>
          </w:p>
          <w:p w:rsidR="009228BB" w:rsidRPr="009228BB" w:rsidRDefault="009228BB" w:rsidP="00712192">
            <w:pPr>
              <w:numPr>
                <w:ilvl w:val="0"/>
                <w:numId w:val="1002"/>
              </w:numPr>
              <w:spacing w:after="0" w:line="240" w:lineRule="auto"/>
              <w:ind w:left="151" w:right="-57" w:hanging="208"/>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игра – конструирование</w:t>
            </w:r>
          </w:p>
          <w:p w:rsidR="009228BB" w:rsidRPr="009228BB" w:rsidRDefault="009228BB" w:rsidP="00712192">
            <w:pPr>
              <w:numPr>
                <w:ilvl w:val="0"/>
                <w:numId w:val="1002"/>
              </w:numPr>
              <w:spacing w:after="0" w:line="240" w:lineRule="auto"/>
              <w:ind w:left="151" w:right="-57" w:hanging="208"/>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игра-путешествие</w:t>
            </w:r>
          </w:p>
          <w:p w:rsidR="009228BB" w:rsidRPr="009228BB" w:rsidRDefault="009228BB" w:rsidP="00712192">
            <w:pPr>
              <w:numPr>
                <w:ilvl w:val="0"/>
                <w:numId w:val="1002"/>
              </w:numPr>
              <w:spacing w:after="0" w:line="240" w:lineRule="auto"/>
              <w:ind w:left="151" w:right="-57" w:hanging="208"/>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культурно-досуговая деятельность (отдых, праздники, развлечения)</w:t>
            </w:r>
          </w:p>
          <w:p w:rsidR="009228BB" w:rsidRPr="009228BB" w:rsidRDefault="009228BB" w:rsidP="00712192">
            <w:pPr>
              <w:numPr>
                <w:ilvl w:val="0"/>
                <w:numId w:val="1002"/>
              </w:numPr>
              <w:spacing w:after="0" w:line="240" w:lineRule="auto"/>
              <w:ind w:left="151" w:right="-57" w:hanging="208"/>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наблюдения</w:t>
            </w:r>
          </w:p>
          <w:p w:rsidR="009228BB" w:rsidRPr="009228BB" w:rsidRDefault="009228BB" w:rsidP="00712192">
            <w:pPr>
              <w:numPr>
                <w:ilvl w:val="0"/>
                <w:numId w:val="1002"/>
              </w:numPr>
              <w:spacing w:after="0" w:line="240" w:lineRule="auto"/>
              <w:ind w:left="151" w:right="-57" w:hanging="208"/>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игры с конструктором</w:t>
            </w:r>
          </w:p>
          <w:p w:rsidR="009228BB" w:rsidRPr="009228BB" w:rsidRDefault="009228BB" w:rsidP="00712192">
            <w:pPr>
              <w:numPr>
                <w:ilvl w:val="0"/>
                <w:numId w:val="1002"/>
              </w:numPr>
              <w:spacing w:after="0" w:line="240" w:lineRule="auto"/>
              <w:ind w:left="151" w:right="-57" w:hanging="208"/>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сенсорные игры</w:t>
            </w:r>
          </w:p>
          <w:p w:rsidR="009228BB" w:rsidRPr="009228BB" w:rsidRDefault="009228BB" w:rsidP="00712192">
            <w:pPr>
              <w:numPr>
                <w:ilvl w:val="0"/>
                <w:numId w:val="1002"/>
              </w:numPr>
              <w:spacing w:after="0" w:line="240" w:lineRule="auto"/>
              <w:ind w:left="151" w:right="-57" w:hanging="208"/>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чтение, заучивание наизусть</w:t>
            </w:r>
          </w:p>
          <w:p w:rsidR="009228BB" w:rsidRPr="009228BB" w:rsidRDefault="009228BB" w:rsidP="00712192">
            <w:pPr>
              <w:numPr>
                <w:ilvl w:val="0"/>
                <w:numId w:val="1002"/>
              </w:numPr>
              <w:spacing w:after="0" w:line="240" w:lineRule="auto"/>
              <w:ind w:left="151" w:right="-57" w:hanging="208"/>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рассматривание иллюстраций</w:t>
            </w:r>
          </w:p>
          <w:p w:rsidR="009228BB" w:rsidRPr="009228BB" w:rsidRDefault="009228BB" w:rsidP="00712192">
            <w:pPr>
              <w:numPr>
                <w:ilvl w:val="0"/>
                <w:numId w:val="1002"/>
              </w:numPr>
              <w:spacing w:after="0" w:line="240" w:lineRule="auto"/>
              <w:ind w:left="151" w:right="-57" w:hanging="208"/>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игра – имитация</w:t>
            </w:r>
          </w:p>
          <w:p w:rsidR="009228BB" w:rsidRPr="009228BB" w:rsidRDefault="009228BB" w:rsidP="00712192">
            <w:pPr>
              <w:numPr>
                <w:ilvl w:val="0"/>
                <w:numId w:val="1002"/>
              </w:numPr>
              <w:spacing w:after="0" w:line="240" w:lineRule="auto"/>
              <w:ind w:left="151" w:right="-57" w:hanging="208"/>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обсуждение – беседа</w:t>
            </w:r>
          </w:p>
        </w:tc>
        <w:tc>
          <w:tcPr>
            <w:tcW w:w="3091" w:type="dxa"/>
            <w:shd w:val="clear" w:color="auto" w:fill="auto"/>
          </w:tcPr>
          <w:p w:rsidR="009228BB" w:rsidRPr="009228BB" w:rsidRDefault="009228BB" w:rsidP="00712192">
            <w:pPr>
              <w:numPr>
                <w:ilvl w:val="0"/>
                <w:numId w:val="1002"/>
              </w:numPr>
              <w:spacing w:after="0" w:line="240" w:lineRule="auto"/>
              <w:ind w:left="151" w:right="-57" w:hanging="208"/>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познавательно-исследовательская деятельность</w:t>
            </w:r>
          </w:p>
          <w:p w:rsidR="009228BB" w:rsidRPr="009228BB" w:rsidRDefault="009228BB" w:rsidP="00712192">
            <w:pPr>
              <w:numPr>
                <w:ilvl w:val="0"/>
                <w:numId w:val="1002"/>
              </w:numPr>
              <w:spacing w:after="0" w:line="240" w:lineRule="auto"/>
              <w:ind w:left="151" w:right="-57" w:hanging="208"/>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игра-эксперимент</w:t>
            </w:r>
          </w:p>
          <w:p w:rsidR="009228BB" w:rsidRPr="009228BB" w:rsidRDefault="009228BB" w:rsidP="00712192">
            <w:pPr>
              <w:numPr>
                <w:ilvl w:val="0"/>
                <w:numId w:val="1002"/>
              </w:numPr>
              <w:spacing w:after="0" w:line="240" w:lineRule="auto"/>
              <w:ind w:left="151" w:right="-57" w:hanging="208"/>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игра-конструирование</w:t>
            </w:r>
          </w:p>
          <w:p w:rsidR="009228BB" w:rsidRPr="009228BB" w:rsidRDefault="009228BB" w:rsidP="00712192">
            <w:pPr>
              <w:numPr>
                <w:ilvl w:val="0"/>
                <w:numId w:val="1002"/>
              </w:numPr>
              <w:spacing w:after="0" w:line="240" w:lineRule="auto"/>
              <w:ind w:left="151" w:right="-57" w:hanging="208"/>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игра-путешествие</w:t>
            </w:r>
          </w:p>
          <w:p w:rsidR="009228BB" w:rsidRPr="009228BB" w:rsidRDefault="009228BB" w:rsidP="00712192">
            <w:pPr>
              <w:numPr>
                <w:ilvl w:val="0"/>
                <w:numId w:val="1002"/>
              </w:numPr>
              <w:spacing w:after="0" w:line="240" w:lineRule="auto"/>
              <w:ind w:left="151" w:right="-57" w:hanging="208"/>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изготовление поделок из природного материала</w:t>
            </w:r>
          </w:p>
          <w:p w:rsidR="009228BB" w:rsidRPr="009228BB" w:rsidRDefault="009228BB" w:rsidP="00712192">
            <w:pPr>
              <w:numPr>
                <w:ilvl w:val="0"/>
                <w:numId w:val="1002"/>
              </w:numPr>
              <w:spacing w:after="0" w:line="240" w:lineRule="auto"/>
              <w:ind w:left="151" w:right="-57" w:hanging="208"/>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культурно-досуговая деятельность (отдых, праздники, развлечения)</w:t>
            </w:r>
          </w:p>
          <w:p w:rsidR="009228BB" w:rsidRPr="009228BB" w:rsidRDefault="009228BB" w:rsidP="00712192">
            <w:pPr>
              <w:numPr>
                <w:ilvl w:val="0"/>
                <w:numId w:val="1002"/>
              </w:numPr>
              <w:spacing w:after="0" w:line="240" w:lineRule="auto"/>
              <w:ind w:left="151" w:right="-57" w:hanging="208"/>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наблюдения</w:t>
            </w:r>
          </w:p>
          <w:p w:rsidR="009228BB" w:rsidRPr="009228BB" w:rsidRDefault="009228BB" w:rsidP="00712192">
            <w:pPr>
              <w:numPr>
                <w:ilvl w:val="0"/>
                <w:numId w:val="1002"/>
              </w:numPr>
              <w:spacing w:after="0" w:line="240" w:lineRule="auto"/>
              <w:ind w:left="151" w:right="-57" w:hanging="208"/>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игры с конструктором</w:t>
            </w:r>
          </w:p>
          <w:p w:rsidR="009228BB" w:rsidRPr="009228BB" w:rsidRDefault="009228BB" w:rsidP="00712192">
            <w:pPr>
              <w:numPr>
                <w:ilvl w:val="0"/>
                <w:numId w:val="1002"/>
              </w:numPr>
              <w:spacing w:after="0" w:line="240" w:lineRule="auto"/>
              <w:ind w:left="151" w:right="-57" w:hanging="208"/>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опыты</w:t>
            </w:r>
          </w:p>
          <w:p w:rsidR="009228BB" w:rsidRPr="009228BB" w:rsidRDefault="009228BB" w:rsidP="00712192">
            <w:pPr>
              <w:numPr>
                <w:ilvl w:val="0"/>
                <w:numId w:val="1002"/>
              </w:numPr>
              <w:spacing w:after="0" w:line="240" w:lineRule="auto"/>
              <w:ind w:left="151" w:right="-57" w:hanging="208"/>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коллекционирование</w:t>
            </w:r>
          </w:p>
          <w:p w:rsidR="009228BB" w:rsidRPr="009228BB" w:rsidRDefault="009228BB" w:rsidP="00712192">
            <w:pPr>
              <w:numPr>
                <w:ilvl w:val="0"/>
                <w:numId w:val="1002"/>
              </w:numPr>
              <w:spacing w:after="0" w:line="240" w:lineRule="auto"/>
              <w:ind w:left="151" w:right="-57" w:hanging="208"/>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создание мини-музеев</w:t>
            </w:r>
          </w:p>
          <w:p w:rsidR="009228BB" w:rsidRPr="009228BB" w:rsidRDefault="009228BB" w:rsidP="00712192">
            <w:pPr>
              <w:numPr>
                <w:ilvl w:val="0"/>
                <w:numId w:val="1002"/>
              </w:numPr>
              <w:spacing w:after="0" w:line="240" w:lineRule="auto"/>
              <w:ind w:left="151" w:right="-57" w:hanging="208"/>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проблемные ситуации поручения дежурства</w:t>
            </w:r>
          </w:p>
        </w:tc>
        <w:tc>
          <w:tcPr>
            <w:tcW w:w="3401" w:type="dxa"/>
            <w:shd w:val="clear" w:color="auto" w:fill="auto"/>
          </w:tcPr>
          <w:p w:rsidR="009228BB" w:rsidRPr="009228BB" w:rsidRDefault="009247A2" w:rsidP="00712192">
            <w:pPr>
              <w:numPr>
                <w:ilvl w:val="0"/>
                <w:numId w:val="1002"/>
              </w:numPr>
              <w:spacing w:after="0" w:line="240" w:lineRule="auto"/>
              <w:ind w:left="151" w:right="-57" w:hanging="2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познавательно-</w:t>
            </w:r>
            <w:r w:rsidR="009228BB" w:rsidRPr="009228BB">
              <w:rPr>
                <w:rFonts w:ascii="Times New Roman" w:eastAsia="Times New Roman" w:hAnsi="Times New Roman" w:cs="Times New Roman"/>
                <w:sz w:val="24"/>
                <w:szCs w:val="24"/>
                <w:lang w:eastAsia="ru-RU"/>
              </w:rPr>
              <w:t>исследовательская</w:t>
            </w:r>
          </w:p>
          <w:p w:rsidR="009228BB" w:rsidRPr="009228BB" w:rsidRDefault="009228BB" w:rsidP="00712192">
            <w:pPr>
              <w:numPr>
                <w:ilvl w:val="0"/>
                <w:numId w:val="1002"/>
              </w:numPr>
              <w:spacing w:after="0" w:line="240" w:lineRule="auto"/>
              <w:ind w:left="151" w:right="-57" w:hanging="208"/>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деятельность (творческая, исследовательская,</w:t>
            </w:r>
          </w:p>
          <w:p w:rsidR="009228BB" w:rsidRPr="009228BB" w:rsidRDefault="009228BB" w:rsidP="00712192">
            <w:pPr>
              <w:numPr>
                <w:ilvl w:val="0"/>
                <w:numId w:val="1002"/>
              </w:numPr>
              <w:spacing w:after="0" w:line="240" w:lineRule="auto"/>
              <w:ind w:left="151" w:right="-57" w:hanging="208"/>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нормативная)</w:t>
            </w:r>
          </w:p>
          <w:p w:rsidR="009228BB" w:rsidRPr="009228BB" w:rsidRDefault="009228BB" w:rsidP="00712192">
            <w:pPr>
              <w:numPr>
                <w:ilvl w:val="0"/>
                <w:numId w:val="1002"/>
              </w:numPr>
              <w:spacing w:after="0" w:line="240" w:lineRule="auto"/>
              <w:ind w:left="151" w:right="-57" w:hanging="208"/>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игра-эксперимент</w:t>
            </w:r>
          </w:p>
          <w:p w:rsidR="009228BB" w:rsidRPr="009228BB" w:rsidRDefault="009228BB" w:rsidP="00712192">
            <w:pPr>
              <w:numPr>
                <w:ilvl w:val="0"/>
                <w:numId w:val="1002"/>
              </w:numPr>
              <w:spacing w:after="0" w:line="240" w:lineRule="auto"/>
              <w:ind w:left="151" w:right="-57" w:hanging="208"/>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игра-конструирование</w:t>
            </w:r>
          </w:p>
          <w:p w:rsidR="009228BB" w:rsidRPr="009228BB" w:rsidRDefault="009228BB" w:rsidP="00712192">
            <w:pPr>
              <w:numPr>
                <w:ilvl w:val="0"/>
                <w:numId w:val="1002"/>
              </w:numPr>
              <w:spacing w:after="0" w:line="240" w:lineRule="auto"/>
              <w:ind w:left="151" w:right="-57" w:hanging="208"/>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игра- путешествие</w:t>
            </w:r>
          </w:p>
          <w:p w:rsidR="009228BB" w:rsidRPr="009228BB" w:rsidRDefault="009228BB" w:rsidP="00712192">
            <w:pPr>
              <w:numPr>
                <w:ilvl w:val="0"/>
                <w:numId w:val="1002"/>
              </w:numPr>
              <w:spacing w:after="0" w:line="240" w:lineRule="auto"/>
              <w:ind w:left="151" w:right="-57" w:hanging="208"/>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культурно-досуговая деятельность (отдых,</w:t>
            </w:r>
          </w:p>
          <w:p w:rsidR="009228BB" w:rsidRPr="009228BB" w:rsidRDefault="009228BB" w:rsidP="00712192">
            <w:pPr>
              <w:numPr>
                <w:ilvl w:val="0"/>
                <w:numId w:val="1002"/>
              </w:numPr>
              <w:spacing w:after="0" w:line="240" w:lineRule="auto"/>
              <w:ind w:left="151" w:right="-57" w:hanging="208"/>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праздники, развлечения, презентация проекта)</w:t>
            </w:r>
          </w:p>
          <w:p w:rsidR="009228BB" w:rsidRPr="009228BB" w:rsidRDefault="009228BB" w:rsidP="00712192">
            <w:pPr>
              <w:numPr>
                <w:ilvl w:val="0"/>
                <w:numId w:val="1002"/>
              </w:numPr>
              <w:spacing w:after="0" w:line="240" w:lineRule="auto"/>
              <w:ind w:left="151" w:right="-57" w:hanging="208"/>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наблюдения</w:t>
            </w:r>
          </w:p>
          <w:p w:rsidR="009228BB" w:rsidRPr="009228BB" w:rsidRDefault="009228BB" w:rsidP="00712192">
            <w:pPr>
              <w:numPr>
                <w:ilvl w:val="0"/>
                <w:numId w:val="1002"/>
              </w:numPr>
              <w:spacing w:after="0" w:line="240" w:lineRule="auto"/>
              <w:ind w:left="151" w:right="-57" w:hanging="208"/>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игры с конструктором</w:t>
            </w:r>
          </w:p>
          <w:p w:rsidR="009228BB" w:rsidRPr="009228BB" w:rsidRDefault="009228BB" w:rsidP="00712192">
            <w:pPr>
              <w:numPr>
                <w:ilvl w:val="0"/>
                <w:numId w:val="1002"/>
              </w:numPr>
              <w:spacing w:after="0" w:line="240" w:lineRule="auto"/>
              <w:ind w:left="151" w:right="-57" w:hanging="208"/>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опыты</w:t>
            </w:r>
          </w:p>
          <w:p w:rsidR="009228BB" w:rsidRPr="009228BB" w:rsidRDefault="009228BB" w:rsidP="00712192">
            <w:pPr>
              <w:numPr>
                <w:ilvl w:val="0"/>
                <w:numId w:val="1002"/>
              </w:numPr>
              <w:spacing w:after="0" w:line="240" w:lineRule="auto"/>
              <w:ind w:left="151" w:right="-57" w:hanging="208"/>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коллекционирование создание мини-музеев</w:t>
            </w:r>
          </w:p>
          <w:p w:rsidR="009228BB" w:rsidRPr="009228BB" w:rsidRDefault="009228BB" w:rsidP="00712192">
            <w:pPr>
              <w:numPr>
                <w:ilvl w:val="0"/>
                <w:numId w:val="1002"/>
              </w:numPr>
              <w:spacing w:after="0" w:line="240" w:lineRule="auto"/>
              <w:ind w:left="151" w:right="-57" w:hanging="208"/>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проблемные ситуации поручения, дежурство</w:t>
            </w:r>
          </w:p>
        </w:tc>
      </w:tr>
      <w:tr w:rsidR="009228BB" w:rsidRPr="009228BB" w:rsidTr="00FD6918">
        <w:trPr>
          <w:trHeight w:val="287"/>
        </w:trPr>
        <w:tc>
          <w:tcPr>
            <w:tcW w:w="2972" w:type="dxa"/>
            <w:gridSpan w:val="2"/>
            <w:vMerge/>
            <w:shd w:val="clear" w:color="auto" w:fill="auto"/>
          </w:tcPr>
          <w:p w:rsidR="009228BB" w:rsidRPr="009228BB" w:rsidRDefault="009228BB" w:rsidP="00712192">
            <w:pPr>
              <w:numPr>
                <w:ilvl w:val="0"/>
                <w:numId w:val="1002"/>
              </w:numPr>
              <w:spacing w:after="0" w:line="240" w:lineRule="auto"/>
              <w:rPr>
                <w:rFonts w:ascii="Times New Roman" w:eastAsia="Times New Roman" w:hAnsi="Times New Roman" w:cs="Times New Roman"/>
                <w:sz w:val="24"/>
                <w:szCs w:val="24"/>
                <w:lang w:eastAsia="ru-RU"/>
              </w:rPr>
            </w:pPr>
          </w:p>
        </w:tc>
        <w:tc>
          <w:tcPr>
            <w:tcW w:w="6492" w:type="dxa"/>
            <w:gridSpan w:val="2"/>
            <w:shd w:val="clear" w:color="auto" w:fill="auto"/>
          </w:tcPr>
          <w:p w:rsidR="009228BB" w:rsidRPr="009228BB" w:rsidRDefault="009228BB" w:rsidP="00712192">
            <w:pPr>
              <w:numPr>
                <w:ilvl w:val="0"/>
                <w:numId w:val="1002"/>
              </w:numPr>
              <w:spacing w:after="0" w:line="240" w:lineRule="auto"/>
              <w:ind w:left="82" w:right="-57" w:hanging="139"/>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чтение, заучивание наизусть</w:t>
            </w:r>
          </w:p>
          <w:p w:rsidR="009228BB" w:rsidRPr="009228BB" w:rsidRDefault="009228BB" w:rsidP="00712192">
            <w:pPr>
              <w:numPr>
                <w:ilvl w:val="0"/>
                <w:numId w:val="1002"/>
              </w:numPr>
              <w:spacing w:after="0" w:line="240" w:lineRule="auto"/>
              <w:ind w:left="82" w:right="-57" w:hanging="139"/>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рассматривание иллюстраций</w:t>
            </w:r>
          </w:p>
          <w:p w:rsidR="009228BB" w:rsidRPr="009228BB" w:rsidRDefault="009228BB" w:rsidP="00712192">
            <w:pPr>
              <w:numPr>
                <w:ilvl w:val="0"/>
                <w:numId w:val="1002"/>
              </w:numPr>
              <w:spacing w:after="0" w:line="240" w:lineRule="auto"/>
              <w:ind w:left="82" w:right="-57" w:hanging="139"/>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инсценирование, драматизация, игра-имитация</w:t>
            </w:r>
          </w:p>
          <w:p w:rsidR="009228BB" w:rsidRPr="009228BB" w:rsidRDefault="009228BB" w:rsidP="00712192">
            <w:pPr>
              <w:numPr>
                <w:ilvl w:val="0"/>
                <w:numId w:val="1002"/>
              </w:numPr>
              <w:spacing w:after="0" w:line="240" w:lineRule="auto"/>
              <w:ind w:left="82" w:right="-57" w:hanging="139"/>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обсуждение-беседа</w:t>
            </w:r>
          </w:p>
          <w:p w:rsidR="009228BB" w:rsidRPr="009228BB" w:rsidRDefault="009228BB" w:rsidP="00712192">
            <w:pPr>
              <w:numPr>
                <w:ilvl w:val="0"/>
                <w:numId w:val="1002"/>
              </w:numPr>
              <w:spacing w:after="0" w:line="240" w:lineRule="auto"/>
              <w:ind w:left="82" w:right="-57" w:hanging="139"/>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сочинение сказок, историй</w:t>
            </w:r>
          </w:p>
          <w:p w:rsidR="009228BB" w:rsidRPr="009228BB" w:rsidRDefault="009228BB" w:rsidP="00712192">
            <w:pPr>
              <w:numPr>
                <w:ilvl w:val="0"/>
                <w:numId w:val="1002"/>
              </w:numPr>
              <w:spacing w:after="0" w:line="240" w:lineRule="auto"/>
              <w:ind w:left="82" w:right="-57" w:hanging="139"/>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сюжетные игры по мотивам произведений</w:t>
            </w:r>
          </w:p>
        </w:tc>
      </w:tr>
      <w:tr w:rsidR="009228BB" w:rsidRPr="009228BB" w:rsidTr="009247A2">
        <w:trPr>
          <w:trHeight w:val="287"/>
        </w:trPr>
        <w:tc>
          <w:tcPr>
            <w:tcW w:w="9464" w:type="dxa"/>
            <w:gridSpan w:val="4"/>
            <w:shd w:val="clear" w:color="auto" w:fill="F2F2F2" w:themeFill="background1" w:themeFillShade="F2"/>
          </w:tcPr>
          <w:p w:rsidR="009228BB" w:rsidRPr="009228BB" w:rsidRDefault="009228BB" w:rsidP="0092166E">
            <w:pPr>
              <w:spacing w:after="0" w:line="240" w:lineRule="auto"/>
              <w:ind w:left="360"/>
              <w:jc w:val="center"/>
              <w:rPr>
                <w:rFonts w:ascii="Times New Roman" w:eastAsia="Times New Roman" w:hAnsi="Times New Roman" w:cs="Times New Roman"/>
                <w:b/>
                <w:i/>
                <w:sz w:val="24"/>
                <w:szCs w:val="24"/>
                <w:lang w:eastAsia="ru-RU"/>
              </w:rPr>
            </w:pPr>
            <w:r w:rsidRPr="009228BB">
              <w:rPr>
                <w:rFonts w:ascii="Times New Roman" w:eastAsia="Times New Roman" w:hAnsi="Times New Roman" w:cs="Times New Roman"/>
                <w:b/>
                <w:i/>
                <w:sz w:val="24"/>
                <w:szCs w:val="24"/>
                <w:lang w:eastAsia="ru-RU"/>
              </w:rPr>
              <w:t>Физическое и оздоровительное направление воспитания</w:t>
            </w:r>
          </w:p>
        </w:tc>
      </w:tr>
      <w:tr w:rsidR="009228BB" w:rsidRPr="009228BB" w:rsidTr="00FD6918">
        <w:trPr>
          <w:trHeight w:val="287"/>
        </w:trPr>
        <w:tc>
          <w:tcPr>
            <w:tcW w:w="2972" w:type="dxa"/>
            <w:gridSpan w:val="2"/>
            <w:tcBorders>
              <w:right w:val="single" w:sz="2" w:space="0" w:color="000000"/>
            </w:tcBorders>
            <w:shd w:val="clear" w:color="auto" w:fill="auto"/>
          </w:tcPr>
          <w:p w:rsidR="009228BB" w:rsidRPr="009228BB" w:rsidRDefault="009228BB" w:rsidP="00712192">
            <w:pPr>
              <w:numPr>
                <w:ilvl w:val="0"/>
                <w:numId w:val="960"/>
              </w:numPr>
              <w:spacing w:after="0" w:line="240" w:lineRule="auto"/>
              <w:ind w:left="111" w:right="-57" w:hanging="168"/>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игра</w:t>
            </w:r>
          </w:p>
          <w:p w:rsidR="009228BB" w:rsidRPr="009228BB" w:rsidRDefault="009228BB" w:rsidP="00712192">
            <w:pPr>
              <w:numPr>
                <w:ilvl w:val="0"/>
                <w:numId w:val="960"/>
              </w:numPr>
              <w:spacing w:after="0" w:line="240" w:lineRule="auto"/>
              <w:ind w:left="111" w:right="-57" w:hanging="168"/>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создание</w:t>
            </w:r>
          </w:p>
          <w:p w:rsidR="009228BB" w:rsidRPr="009228BB" w:rsidRDefault="009228BB" w:rsidP="00712192">
            <w:pPr>
              <w:numPr>
                <w:ilvl w:val="0"/>
                <w:numId w:val="960"/>
              </w:numPr>
              <w:spacing w:after="0" w:line="240" w:lineRule="auto"/>
              <w:ind w:left="111" w:right="-57" w:hanging="168"/>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ситуаций</w:t>
            </w:r>
            <w:r w:rsidRPr="009228BB">
              <w:rPr>
                <w:rFonts w:ascii="Times New Roman" w:eastAsia="Times New Roman" w:hAnsi="Times New Roman" w:cs="Times New Roman"/>
                <w:sz w:val="24"/>
                <w:szCs w:val="24"/>
                <w:lang w:eastAsia="ru-RU"/>
              </w:rPr>
              <w:tab/>
              <w:t>(беседа, рассказ)</w:t>
            </w:r>
          </w:p>
          <w:p w:rsidR="009228BB" w:rsidRPr="009228BB" w:rsidRDefault="009228BB" w:rsidP="00712192">
            <w:pPr>
              <w:numPr>
                <w:ilvl w:val="0"/>
                <w:numId w:val="960"/>
              </w:numPr>
              <w:spacing w:after="0" w:line="240" w:lineRule="auto"/>
              <w:ind w:left="111" w:right="-57" w:hanging="168"/>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lastRenderedPageBreak/>
              <w:t>загадки</w:t>
            </w:r>
          </w:p>
          <w:p w:rsidR="009228BB" w:rsidRPr="009228BB" w:rsidRDefault="009228BB" w:rsidP="00712192">
            <w:pPr>
              <w:numPr>
                <w:ilvl w:val="0"/>
                <w:numId w:val="960"/>
              </w:numPr>
              <w:spacing w:after="0" w:line="240" w:lineRule="auto"/>
              <w:ind w:left="111" w:right="-57" w:hanging="168"/>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рассматривание</w:t>
            </w:r>
          </w:p>
          <w:p w:rsidR="009228BB" w:rsidRPr="009228BB" w:rsidRDefault="009228BB" w:rsidP="00712192">
            <w:pPr>
              <w:numPr>
                <w:ilvl w:val="0"/>
                <w:numId w:val="960"/>
              </w:numPr>
              <w:spacing w:after="0" w:line="240" w:lineRule="auto"/>
              <w:ind w:left="111" w:right="-57" w:hanging="168"/>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закаливание</w:t>
            </w:r>
          </w:p>
          <w:p w:rsidR="009228BB" w:rsidRPr="009228BB" w:rsidRDefault="009228BB" w:rsidP="00712192">
            <w:pPr>
              <w:numPr>
                <w:ilvl w:val="0"/>
                <w:numId w:val="960"/>
              </w:numPr>
              <w:spacing w:after="0" w:line="240" w:lineRule="auto"/>
              <w:ind w:left="111" w:right="-57" w:hanging="168"/>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чтение художественной литературы</w:t>
            </w:r>
          </w:p>
          <w:p w:rsidR="009228BB" w:rsidRPr="009228BB" w:rsidRDefault="009228BB" w:rsidP="00712192">
            <w:pPr>
              <w:numPr>
                <w:ilvl w:val="0"/>
                <w:numId w:val="960"/>
              </w:numPr>
              <w:spacing w:after="0" w:line="240" w:lineRule="auto"/>
              <w:ind w:left="111" w:right="-57" w:hanging="168"/>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культура питания</w:t>
            </w:r>
          </w:p>
          <w:p w:rsidR="009228BB" w:rsidRPr="009228BB" w:rsidRDefault="009228BB" w:rsidP="00712192">
            <w:pPr>
              <w:numPr>
                <w:ilvl w:val="0"/>
                <w:numId w:val="960"/>
              </w:numPr>
              <w:spacing w:after="0" w:line="240" w:lineRule="auto"/>
              <w:ind w:left="111" w:right="-57" w:hanging="168"/>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культура</w:t>
            </w:r>
          </w:p>
          <w:p w:rsidR="009228BB" w:rsidRPr="009228BB" w:rsidRDefault="009228BB" w:rsidP="00712192">
            <w:pPr>
              <w:numPr>
                <w:ilvl w:val="0"/>
                <w:numId w:val="960"/>
              </w:numPr>
              <w:spacing w:after="0" w:line="240" w:lineRule="auto"/>
              <w:ind w:left="111" w:right="-57" w:hanging="168"/>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здорового</w:t>
            </w:r>
            <w:r w:rsidRPr="009228BB">
              <w:rPr>
                <w:rFonts w:ascii="Times New Roman" w:eastAsia="Times New Roman" w:hAnsi="Times New Roman" w:cs="Times New Roman"/>
                <w:sz w:val="24"/>
                <w:szCs w:val="24"/>
                <w:lang w:eastAsia="ru-RU"/>
              </w:rPr>
              <w:tab/>
              <w:t>образа жизни в семье</w:t>
            </w:r>
          </w:p>
        </w:tc>
        <w:tc>
          <w:tcPr>
            <w:tcW w:w="3091" w:type="dxa"/>
            <w:tcBorders>
              <w:left w:val="single" w:sz="2" w:space="0" w:color="000000"/>
            </w:tcBorders>
            <w:shd w:val="clear" w:color="auto" w:fill="auto"/>
          </w:tcPr>
          <w:p w:rsidR="009228BB" w:rsidRPr="009228BB" w:rsidRDefault="009228BB" w:rsidP="00712192">
            <w:pPr>
              <w:numPr>
                <w:ilvl w:val="0"/>
                <w:numId w:val="960"/>
              </w:numPr>
              <w:spacing w:after="0" w:line="240" w:lineRule="auto"/>
              <w:ind w:left="126" w:right="-57" w:hanging="183"/>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lastRenderedPageBreak/>
              <w:t>игра</w:t>
            </w:r>
          </w:p>
          <w:p w:rsidR="009228BB" w:rsidRPr="009228BB" w:rsidRDefault="009228BB" w:rsidP="00712192">
            <w:pPr>
              <w:numPr>
                <w:ilvl w:val="0"/>
                <w:numId w:val="960"/>
              </w:numPr>
              <w:spacing w:after="0" w:line="240" w:lineRule="auto"/>
              <w:ind w:left="126" w:right="-57" w:hanging="183"/>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создание ситуаций (беседа, рассказ)</w:t>
            </w:r>
          </w:p>
          <w:p w:rsidR="009228BB" w:rsidRPr="009228BB" w:rsidRDefault="009228BB" w:rsidP="00712192">
            <w:pPr>
              <w:numPr>
                <w:ilvl w:val="0"/>
                <w:numId w:val="960"/>
              </w:numPr>
              <w:spacing w:after="0" w:line="240" w:lineRule="auto"/>
              <w:ind w:left="126" w:right="-57" w:hanging="183"/>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загадки</w:t>
            </w:r>
          </w:p>
          <w:p w:rsidR="009228BB" w:rsidRPr="009228BB" w:rsidRDefault="009228BB" w:rsidP="00712192">
            <w:pPr>
              <w:numPr>
                <w:ilvl w:val="0"/>
                <w:numId w:val="960"/>
              </w:numPr>
              <w:spacing w:after="0" w:line="240" w:lineRule="auto"/>
              <w:ind w:left="126" w:right="-57" w:hanging="183"/>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lastRenderedPageBreak/>
              <w:t>рассматривание, обсуждение</w:t>
            </w:r>
          </w:p>
          <w:p w:rsidR="009228BB" w:rsidRPr="009228BB" w:rsidRDefault="009228BB" w:rsidP="00712192">
            <w:pPr>
              <w:numPr>
                <w:ilvl w:val="0"/>
                <w:numId w:val="960"/>
              </w:numPr>
              <w:spacing w:after="0" w:line="240" w:lineRule="auto"/>
              <w:ind w:left="126" w:right="-57" w:hanging="183"/>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закаливание</w:t>
            </w:r>
          </w:p>
          <w:p w:rsidR="009228BB" w:rsidRPr="009228BB" w:rsidRDefault="009228BB" w:rsidP="00712192">
            <w:pPr>
              <w:numPr>
                <w:ilvl w:val="0"/>
                <w:numId w:val="960"/>
              </w:numPr>
              <w:spacing w:after="0" w:line="240" w:lineRule="auto"/>
              <w:ind w:left="126" w:right="-57" w:hanging="183"/>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чтение художественной литературы</w:t>
            </w:r>
          </w:p>
          <w:p w:rsidR="009228BB" w:rsidRPr="009228BB" w:rsidRDefault="009228BB" w:rsidP="00712192">
            <w:pPr>
              <w:numPr>
                <w:ilvl w:val="0"/>
                <w:numId w:val="960"/>
              </w:numPr>
              <w:spacing w:after="0" w:line="240" w:lineRule="auto"/>
              <w:ind w:left="126" w:right="-57" w:hanging="183"/>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культура питания</w:t>
            </w:r>
          </w:p>
          <w:p w:rsidR="009228BB" w:rsidRPr="009228BB" w:rsidRDefault="009228BB" w:rsidP="00712192">
            <w:pPr>
              <w:numPr>
                <w:ilvl w:val="0"/>
                <w:numId w:val="960"/>
              </w:numPr>
              <w:spacing w:after="0" w:line="240" w:lineRule="auto"/>
              <w:ind w:left="126" w:right="-57" w:hanging="183"/>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культура здорового образа жизни в семье</w:t>
            </w:r>
          </w:p>
        </w:tc>
        <w:tc>
          <w:tcPr>
            <w:tcW w:w="3401" w:type="dxa"/>
            <w:shd w:val="clear" w:color="auto" w:fill="auto"/>
          </w:tcPr>
          <w:p w:rsidR="009228BB" w:rsidRPr="009228BB" w:rsidRDefault="009228BB" w:rsidP="00712192">
            <w:pPr>
              <w:numPr>
                <w:ilvl w:val="0"/>
                <w:numId w:val="960"/>
              </w:numPr>
              <w:spacing w:after="0" w:line="240" w:lineRule="auto"/>
              <w:ind w:left="149" w:right="-57" w:hanging="206"/>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lastRenderedPageBreak/>
              <w:t>игра</w:t>
            </w:r>
          </w:p>
          <w:p w:rsidR="009228BB" w:rsidRPr="009228BB" w:rsidRDefault="009228BB" w:rsidP="00712192">
            <w:pPr>
              <w:numPr>
                <w:ilvl w:val="0"/>
                <w:numId w:val="960"/>
              </w:numPr>
              <w:spacing w:after="0" w:line="240" w:lineRule="auto"/>
              <w:ind w:left="149" w:right="-57" w:hanging="206"/>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создание</w:t>
            </w:r>
            <w:r w:rsidRPr="009228BB">
              <w:rPr>
                <w:rFonts w:ascii="Times New Roman" w:eastAsia="Times New Roman" w:hAnsi="Times New Roman" w:cs="Times New Roman"/>
                <w:sz w:val="24"/>
                <w:szCs w:val="24"/>
                <w:lang w:eastAsia="ru-RU"/>
              </w:rPr>
              <w:tab/>
              <w:t>ситуаций (беседа, рассказ)</w:t>
            </w:r>
          </w:p>
          <w:p w:rsidR="009228BB" w:rsidRPr="009228BB" w:rsidRDefault="009228BB" w:rsidP="00712192">
            <w:pPr>
              <w:numPr>
                <w:ilvl w:val="0"/>
                <w:numId w:val="960"/>
              </w:numPr>
              <w:spacing w:after="0" w:line="240" w:lineRule="auto"/>
              <w:ind w:left="149" w:right="-57" w:hanging="206"/>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викторина, загадки</w:t>
            </w:r>
          </w:p>
          <w:p w:rsidR="009228BB" w:rsidRPr="009228BB" w:rsidRDefault="009228BB" w:rsidP="00712192">
            <w:pPr>
              <w:numPr>
                <w:ilvl w:val="0"/>
                <w:numId w:val="960"/>
              </w:numPr>
              <w:spacing w:after="0" w:line="240" w:lineRule="auto"/>
              <w:ind w:left="149" w:right="-57" w:hanging="206"/>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lastRenderedPageBreak/>
              <w:t>рассматривание, обсуждение</w:t>
            </w:r>
          </w:p>
          <w:p w:rsidR="009228BB" w:rsidRPr="009228BB" w:rsidRDefault="009228BB" w:rsidP="00712192">
            <w:pPr>
              <w:numPr>
                <w:ilvl w:val="0"/>
                <w:numId w:val="960"/>
              </w:numPr>
              <w:spacing w:after="0" w:line="240" w:lineRule="auto"/>
              <w:ind w:left="149" w:right="-57" w:hanging="206"/>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закаливание</w:t>
            </w:r>
          </w:p>
          <w:p w:rsidR="009228BB" w:rsidRPr="009228BB" w:rsidRDefault="009228BB" w:rsidP="00712192">
            <w:pPr>
              <w:numPr>
                <w:ilvl w:val="0"/>
                <w:numId w:val="960"/>
              </w:numPr>
              <w:spacing w:after="0" w:line="240" w:lineRule="auto"/>
              <w:ind w:left="149" w:right="-57" w:hanging="206"/>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чтение художественной литературы</w:t>
            </w:r>
          </w:p>
          <w:p w:rsidR="009228BB" w:rsidRPr="009228BB" w:rsidRDefault="009228BB" w:rsidP="00712192">
            <w:pPr>
              <w:numPr>
                <w:ilvl w:val="0"/>
                <w:numId w:val="960"/>
              </w:numPr>
              <w:spacing w:after="0" w:line="240" w:lineRule="auto"/>
              <w:ind w:left="149" w:right="-57" w:hanging="206"/>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культура питания</w:t>
            </w:r>
          </w:p>
          <w:p w:rsidR="009228BB" w:rsidRPr="009228BB" w:rsidRDefault="009228BB" w:rsidP="00712192">
            <w:pPr>
              <w:numPr>
                <w:ilvl w:val="0"/>
                <w:numId w:val="960"/>
              </w:numPr>
              <w:spacing w:after="0" w:line="240" w:lineRule="auto"/>
              <w:ind w:left="149" w:right="-57" w:hanging="206"/>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культура</w:t>
            </w:r>
            <w:r w:rsidRPr="009228BB">
              <w:rPr>
                <w:rFonts w:ascii="Times New Roman" w:eastAsia="Times New Roman" w:hAnsi="Times New Roman" w:cs="Times New Roman"/>
                <w:sz w:val="24"/>
                <w:szCs w:val="24"/>
                <w:lang w:eastAsia="ru-RU"/>
              </w:rPr>
              <w:tab/>
              <w:t>здорового образа жизни в семье</w:t>
            </w:r>
          </w:p>
        </w:tc>
      </w:tr>
      <w:tr w:rsidR="009228BB" w:rsidRPr="009228BB" w:rsidTr="009247A2">
        <w:trPr>
          <w:trHeight w:val="287"/>
        </w:trPr>
        <w:tc>
          <w:tcPr>
            <w:tcW w:w="9464" w:type="dxa"/>
            <w:gridSpan w:val="4"/>
            <w:shd w:val="clear" w:color="auto" w:fill="F2F2F2" w:themeFill="background1" w:themeFillShade="F2"/>
          </w:tcPr>
          <w:p w:rsidR="009228BB" w:rsidRPr="009228BB" w:rsidRDefault="009228BB" w:rsidP="00712192">
            <w:pPr>
              <w:numPr>
                <w:ilvl w:val="0"/>
                <w:numId w:val="960"/>
              </w:numPr>
              <w:spacing w:after="0" w:line="240" w:lineRule="auto"/>
              <w:ind w:left="111" w:right="-57" w:hanging="168"/>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lastRenderedPageBreak/>
              <w:t>спортивные игры и упражнения, подвижные игры, дошкольный туризм, танцевальные движения, физкультурные минутки, соревнования, олимпиады</w:t>
            </w:r>
          </w:p>
        </w:tc>
      </w:tr>
      <w:tr w:rsidR="009228BB" w:rsidRPr="009228BB" w:rsidTr="00FD6918">
        <w:trPr>
          <w:trHeight w:val="287"/>
        </w:trPr>
        <w:tc>
          <w:tcPr>
            <w:tcW w:w="9464" w:type="dxa"/>
            <w:gridSpan w:val="4"/>
            <w:shd w:val="clear" w:color="auto" w:fill="auto"/>
          </w:tcPr>
          <w:p w:rsidR="009228BB" w:rsidRPr="009228BB" w:rsidRDefault="009228BB" w:rsidP="0092166E">
            <w:pPr>
              <w:spacing w:after="0" w:line="240" w:lineRule="auto"/>
              <w:ind w:left="166"/>
              <w:jc w:val="center"/>
              <w:rPr>
                <w:rFonts w:ascii="Times New Roman" w:eastAsia="Times New Roman" w:hAnsi="Times New Roman" w:cs="Times New Roman"/>
                <w:sz w:val="24"/>
                <w:szCs w:val="24"/>
                <w:lang w:eastAsia="ru-RU"/>
              </w:rPr>
            </w:pPr>
            <w:r w:rsidRPr="009228BB">
              <w:rPr>
                <w:rFonts w:ascii="Times New Roman" w:eastAsia="Times New Roman" w:hAnsi="Times New Roman" w:cs="Times New Roman"/>
                <w:b/>
                <w:i/>
                <w:sz w:val="24"/>
                <w:szCs w:val="24"/>
              </w:rPr>
              <w:t>Трудовое</w:t>
            </w:r>
            <w:r w:rsidRPr="009228BB">
              <w:rPr>
                <w:rFonts w:ascii="Times New Roman" w:eastAsia="Times New Roman" w:hAnsi="Times New Roman" w:cs="Times New Roman"/>
                <w:b/>
                <w:i/>
                <w:spacing w:val="-4"/>
                <w:sz w:val="24"/>
                <w:szCs w:val="24"/>
              </w:rPr>
              <w:t xml:space="preserve"> </w:t>
            </w:r>
            <w:r w:rsidRPr="009228BB">
              <w:rPr>
                <w:rFonts w:ascii="Times New Roman" w:eastAsia="Times New Roman" w:hAnsi="Times New Roman" w:cs="Times New Roman"/>
                <w:b/>
                <w:i/>
                <w:sz w:val="24"/>
                <w:szCs w:val="24"/>
              </w:rPr>
              <w:t>направление</w:t>
            </w:r>
            <w:r w:rsidRPr="009228BB">
              <w:rPr>
                <w:rFonts w:ascii="Times New Roman" w:eastAsia="Times New Roman" w:hAnsi="Times New Roman" w:cs="Times New Roman"/>
                <w:b/>
                <w:i/>
                <w:spacing w:val="-6"/>
                <w:sz w:val="24"/>
                <w:szCs w:val="24"/>
              </w:rPr>
              <w:t xml:space="preserve"> </w:t>
            </w:r>
            <w:r w:rsidRPr="009228BB">
              <w:rPr>
                <w:rFonts w:ascii="Times New Roman" w:eastAsia="Times New Roman" w:hAnsi="Times New Roman" w:cs="Times New Roman"/>
                <w:b/>
                <w:i/>
                <w:sz w:val="24"/>
                <w:szCs w:val="24"/>
              </w:rPr>
              <w:t>воспитания</w:t>
            </w:r>
          </w:p>
        </w:tc>
      </w:tr>
      <w:tr w:rsidR="009228BB" w:rsidRPr="009228BB" w:rsidTr="00FD6918">
        <w:trPr>
          <w:trHeight w:val="287"/>
        </w:trPr>
        <w:tc>
          <w:tcPr>
            <w:tcW w:w="2972" w:type="dxa"/>
            <w:gridSpan w:val="2"/>
            <w:shd w:val="clear" w:color="auto" w:fill="auto"/>
          </w:tcPr>
          <w:p w:rsidR="009228BB" w:rsidRPr="009228BB" w:rsidRDefault="009228BB" w:rsidP="00712192">
            <w:pPr>
              <w:numPr>
                <w:ilvl w:val="0"/>
                <w:numId w:val="961"/>
              </w:numPr>
              <w:spacing w:after="0" w:line="240" w:lineRule="auto"/>
              <w:ind w:left="111" w:right="-57" w:hanging="168"/>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трудовая деятельность (одевание, раздевание,</w:t>
            </w:r>
          </w:p>
          <w:p w:rsidR="009228BB" w:rsidRPr="009228BB" w:rsidRDefault="009228BB" w:rsidP="00712192">
            <w:pPr>
              <w:numPr>
                <w:ilvl w:val="0"/>
                <w:numId w:val="961"/>
              </w:numPr>
              <w:spacing w:after="0" w:line="240" w:lineRule="auto"/>
              <w:ind w:left="111" w:right="-57" w:hanging="168"/>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складывание одежды, опрятность)</w:t>
            </w:r>
          </w:p>
          <w:p w:rsidR="009228BB" w:rsidRPr="009228BB" w:rsidRDefault="009228BB" w:rsidP="00712192">
            <w:pPr>
              <w:numPr>
                <w:ilvl w:val="0"/>
                <w:numId w:val="961"/>
              </w:numPr>
              <w:spacing w:after="0" w:line="240" w:lineRule="auto"/>
              <w:ind w:left="111" w:right="-57" w:hanging="168"/>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поручения – ставить хлебницы, салфетницы, порядок в игровой комнате</w:t>
            </w:r>
          </w:p>
          <w:p w:rsidR="009228BB" w:rsidRPr="009228BB" w:rsidRDefault="009228BB" w:rsidP="00712192">
            <w:pPr>
              <w:numPr>
                <w:ilvl w:val="0"/>
                <w:numId w:val="961"/>
              </w:numPr>
              <w:spacing w:after="0" w:line="240" w:lineRule="auto"/>
              <w:ind w:left="111" w:right="-57" w:hanging="168"/>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игра, узнавание и называние трудовых действий, наблюдения</w:t>
            </w:r>
          </w:p>
        </w:tc>
        <w:tc>
          <w:tcPr>
            <w:tcW w:w="3091" w:type="dxa"/>
            <w:shd w:val="clear" w:color="auto" w:fill="auto"/>
          </w:tcPr>
          <w:p w:rsidR="009228BB" w:rsidRPr="009228BB" w:rsidRDefault="009228BB" w:rsidP="00712192">
            <w:pPr>
              <w:numPr>
                <w:ilvl w:val="0"/>
                <w:numId w:val="961"/>
              </w:numPr>
              <w:spacing w:after="0" w:line="240" w:lineRule="auto"/>
              <w:ind w:left="111" w:right="-57" w:hanging="168"/>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самообслуживание</w:t>
            </w:r>
          </w:p>
          <w:p w:rsidR="009228BB" w:rsidRPr="009228BB" w:rsidRDefault="009228BB" w:rsidP="00712192">
            <w:pPr>
              <w:numPr>
                <w:ilvl w:val="0"/>
                <w:numId w:val="961"/>
              </w:numPr>
              <w:spacing w:after="0" w:line="240" w:lineRule="auto"/>
              <w:ind w:left="111" w:right="-57" w:hanging="168"/>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хозяйственно бытовой</w:t>
            </w:r>
          </w:p>
          <w:p w:rsidR="009228BB" w:rsidRPr="009228BB" w:rsidRDefault="009228BB" w:rsidP="00712192">
            <w:pPr>
              <w:numPr>
                <w:ilvl w:val="0"/>
                <w:numId w:val="961"/>
              </w:numPr>
              <w:spacing w:after="0" w:line="240" w:lineRule="auto"/>
              <w:ind w:left="111" w:right="-57" w:hanging="168"/>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 xml:space="preserve">труд в природе </w:t>
            </w:r>
          </w:p>
          <w:p w:rsidR="009228BB" w:rsidRPr="009228BB" w:rsidRDefault="009228BB" w:rsidP="00712192">
            <w:pPr>
              <w:numPr>
                <w:ilvl w:val="0"/>
                <w:numId w:val="961"/>
              </w:numPr>
              <w:spacing w:after="0" w:line="240" w:lineRule="auto"/>
              <w:ind w:left="111" w:right="-57" w:hanging="168"/>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поручения, дежурство</w:t>
            </w:r>
          </w:p>
          <w:p w:rsidR="009228BB" w:rsidRPr="009228BB" w:rsidRDefault="009228BB" w:rsidP="00712192">
            <w:pPr>
              <w:numPr>
                <w:ilvl w:val="0"/>
                <w:numId w:val="961"/>
              </w:numPr>
              <w:spacing w:after="0" w:line="240" w:lineRule="auto"/>
              <w:ind w:left="111" w:right="-57" w:hanging="168"/>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помощь взрослым, игра, беседа о профессиях, наблюдения</w:t>
            </w:r>
          </w:p>
          <w:p w:rsidR="009228BB" w:rsidRPr="009228BB" w:rsidRDefault="009228BB" w:rsidP="00712192">
            <w:pPr>
              <w:numPr>
                <w:ilvl w:val="0"/>
                <w:numId w:val="961"/>
              </w:numPr>
              <w:spacing w:after="0" w:line="240" w:lineRule="auto"/>
              <w:ind w:left="111" w:right="-57" w:hanging="168"/>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экскурсии, целевые прогулки</w:t>
            </w:r>
          </w:p>
        </w:tc>
        <w:tc>
          <w:tcPr>
            <w:tcW w:w="3401" w:type="dxa"/>
            <w:shd w:val="clear" w:color="auto" w:fill="auto"/>
          </w:tcPr>
          <w:p w:rsidR="009228BB" w:rsidRPr="009228BB" w:rsidRDefault="009228BB" w:rsidP="00712192">
            <w:pPr>
              <w:numPr>
                <w:ilvl w:val="0"/>
                <w:numId w:val="961"/>
              </w:numPr>
              <w:spacing w:after="0" w:line="240" w:lineRule="auto"/>
              <w:ind w:left="111" w:right="-57" w:hanging="168"/>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самообслуживание</w:t>
            </w:r>
          </w:p>
          <w:p w:rsidR="009228BB" w:rsidRPr="009228BB" w:rsidRDefault="009228BB" w:rsidP="00712192">
            <w:pPr>
              <w:numPr>
                <w:ilvl w:val="0"/>
                <w:numId w:val="961"/>
              </w:numPr>
              <w:spacing w:after="0" w:line="240" w:lineRule="auto"/>
              <w:ind w:left="111" w:right="-57" w:hanging="168"/>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 xml:space="preserve">хозяйственно бытовой </w:t>
            </w:r>
          </w:p>
          <w:p w:rsidR="009228BB" w:rsidRPr="009228BB" w:rsidRDefault="009228BB" w:rsidP="00712192">
            <w:pPr>
              <w:numPr>
                <w:ilvl w:val="0"/>
                <w:numId w:val="961"/>
              </w:numPr>
              <w:spacing w:after="0" w:line="240" w:lineRule="auto"/>
              <w:ind w:left="111" w:right="-57" w:hanging="168"/>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труд в природе</w:t>
            </w:r>
          </w:p>
          <w:p w:rsidR="009228BB" w:rsidRPr="009228BB" w:rsidRDefault="009228BB" w:rsidP="00712192">
            <w:pPr>
              <w:numPr>
                <w:ilvl w:val="0"/>
                <w:numId w:val="961"/>
              </w:numPr>
              <w:spacing w:after="0" w:line="240" w:lineRule="auto"/>
              <w:ind w:left="111" w:right="-57" w:hanging="168"/>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поручения, задания,</w:t>
            </w:r>
          </w:p>
          <w:p w:rsidR="009228BB" w:rsidRPr="009228BB" w:rsidRDefault="009228BB" w:rsidP="00712192">
            <w:pPr>
              <w:numPr>
                <w:ilvl w:val="0"/>
                <w:numId w:val="961"/>
              </w:numPr>
              <w:spacing w:after="0" w:line="240" w:lineRule="auto"/>
              <w:ind w:left="111" w:right="-57" w:hanging="168"/>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дежурство, помощь взрослым, игра, беседа, наблюдения</w:t>
            </w:r>
          </w:p>
        </w:tc>
      </w:tr>
      <w:tr w:rsidR="009228BB" w:rsidRPr="009228BB" w:rsidTr="00FD6918">
        <w:trPr>
          <w:trHeight w:val="287"/>
        </w:trPr>
        <w:tc>
          <w:tcPr>
            <w:tcW w:w="9464" w:type="dxa"/>
            <w:gridSpan w:val="4"/>
            <w:shd w:val="clear" w:color="auto" w:fill="auto"/>
          </w:tcPr>
          <w:p w:rsidR="009228BB" w:rsidRPr="009228BB" w:rsidRDefault="009228BB" w:rsidP="00712192">
            <w:pPr>
              <w:widowControl w:val="0"/>
              <w:numPr>
                <w:ilvl w:val="0"/>
                <w:numId w:val="961"/>
              </w:numPr>
              <w:autoSpaceDE w:val="0"/>
              <w:autoSpaceDN w:val="0"/>
              <w:spacing w:after="0" w:line="240" w:lineRule="auto"/>
              <w:ind w:left="168" w:right="31" w:hanging="168"/>
              <w:jc w:val="both"/>
              <w:rPr>
                <w:rFonts w:ascii="Times New Roman" w:eastAsia="Times New Roman" w:hAnsi="Times New Roman" w:cs="Times New Roman"/>
                <w:sz w:val="24"/>
                <w:szCs w:val="24"/>
              </w:rPr>
            </w:pPr>
            <w:r w:rsidRPr="009228BB">
              <w:rPr>
                <w:rFonts w:ascii="Times New Roman" w:eastAsia="Times New Roman" w:hAnsi="Times New Roman" w:cs="Times New Roman"/>
                <w:sz w:val="24"/>
                <w:szCs w:val="24"/>
              </w:rPr>
              <w:t>прогулка</w:t>
            </w:r>
            <w:r w:rsidRPr="009228BB">
              <w:rPr>
                <w:rFonts w:ascii="Times New Roman" w:eastAsia="Times New Roman" w:hAnsi="Times New Roman" w:cs="Times New Roman"/>
                <w:spacing w:val="-2"/>
                <w:sz w:val="24"/>
                <w:szCs w:val="24"/>
              </w:rPr>
              <w:t xml:space="preserve"> </w:t>
            </w:r>
            <w:r w:rsidRPr="009228BB">
              <w:rPr>
                <w:rFonts w:ascii="Times New Roman" w:eastAsia="Times New Roman" w:hAnsi="Times New Roman" w:cs="Times New Roman"/>
                <w:b/>
                <w:i/>
                <w:sz w:val="24"/>
                <w:szCs w:val="24"/>
              </w:rPr>
              <w:t>(</w:t>
            </w:r>
            <w:r w:rsidRPr="009228BB">
              <w:rPr>
                <w:rFonts w:ascii="Times New Roman" w:eastAsia="Times New Roman" w:hAnsi="Times New Roman" w:cs="Times New Roman"/>
                <w:sz w:val="24"/>
                <w:szCs w:val="24"/>
              </w:rPr>
              <w:t>сезонные</w:t>
            </w:r>
            <w:r w:rsidRPr="009228BB">
              <w:rPr>
                <w:rFonts w:ascii="Times New Roman" w:eastAsia="Times New Roman" w:hAnsi="Times New Roman" w:cs="Times New Roman"/>
                <w:spacing w:val="-4"/>
                <w:sz w:val="24"/>
                <w:szCs w:val="24"/>
              </w:rPr>
              <w:t xml:space="preserve"> </w:t>
            </w:r>
            <w:r w:rsidRPr="009228BB">
              <w:rPr>
                <w:rFonts w:ascii="Times New Roman" w:eastAsia="Times New Roman" w:hAnsi="Times New Roman" w:cs="Times New Roman"/>
                <w:sz w:val="24"/>
                <w:szCs w:val="24"/>
              </w:rPr>
              <w:t>наблюдения,</w:t>
            </w:r>
            <w:r w:rsidRPr="009228BB">
              <w:rPr>
                <w:rFonts w:ascii="Times New Roman" w:eastAsia="Times New Roman" w:hAnsi="Times New Roman" w:cs="Times New Roman"/>
                <w:spacing w:val="-3"/>
                <w:sz w:val="24"/>
                <w:szCs w:val="24"/>
              </w:rPr>
              <w:t xml:space="preserve"> </w:t>
            </w:r>
            <w:r w:rsidRPr="009228BB">
              <w:rPr>
                <w:rFonts w:ascii="Times New Roman" w:eastAsia="Times New Roman" w:hAnsi="Times New Roman" w:cs="Times New Roman"/>
                <w:sz w:val="24"/>
                <w:szCs w:val="24"/>
              </w:rPr>
              <w:t>наблюдения</w:t>
            </w:r>
            <w:r w:rsidRPr="009228BB">
              <w:rPr>
                <w:rFonts w:ascii="Times New Roman" w:eastAsia="Times New Roman" w:hAnsi="Times New Roman" w:cs="Times New Roman"/>
                <w:spacing w:val="-3"/>
                <w:sz w:val="24"/>
                <w:szCs w:val="24"/>
              </w:rPr>
              <w:t xml:space="preserve"> </w:t>
            </w:r>
            <w:r w:rsidRPr="009228BB">
              <w:rPr>
                <w:rFonts w:ascii="Times New Roman" w:eastAsia="Times New Roman" w:hAnsi="Times New Roman" w:cs="Times New Roman"/>
                <w:sz w:val="24"/>
                <w:szCs w:val="24"/>
              </w:rPr>
              <w:t>за</w:t>
            </w:r>
            <w:r w:rsidRPr="009228BB">
              <w:rPr>
                <w:rFonts w:ascii="Times New Roman" w:eastAsia="Times New Roman" w:hAnsi="Times New Roman" w:cs="Times New Roman"/>
                <w:spacing w:val="-2"/>
                <w:sz w:val="24"/>
                <w:szCs w:val="24"/>
              </w:rPr>
              <w:t xml:space="preserve"> </w:t>
            </w:r>
            <w:r w:rsidRPr="009228BB">
              <w:rPr>
                <w:rFonts w:ascii="Times New Roman" w:eastAsia="Times New Roman" w:hAnsi="Times New Roman" w:cs="Times New Roman"/>
                <w:sz w:val="24"/>
                <w:szCs w:val="24"/>
              </w:rPr>
              <w:t>природой</w:t>
            </w:r>
            <w:r w:rsidRPr="009228BB">
              <w:rPr>
                <w:rFonts w:ascii="Times New Roman" w:eastAsia="Times New Roman" w:hAnsi="Times New Roman" w:cs="Times New Roman"/>
                <w:spacing w:val="-3"/>
                <w:sz w:val="24"/>
                <w:szCs w:val="24"/>
              </w:rPr>
              <w:t xml:space="preserve"> </w:t>
            </w:r>
            <w:r w:rsidRPr="009228BB">
              <w:rPr>
                <w:rFonts w:ascii="Times New Roman" w:eastAsia="Times New Roman" w:hAnsi="Times New Roman" w:cs="Times New Roman"/>
                <w:sz w:val="24"/>
                <w:szCs w:val="24"/>
              </w:rPr>
              <w:t>на</w:t>
            </w:r>
            <w:r w:rsidRPr="009228BB">
              <w:rPr>
                <w:rFonts w:ascii="Times New Roman" w:eastAsia="Times New Roman" w:hAnsi="Times New Roman" w:cs="Times New Roman"/>
                <w:spacing w:val="-2"/>
                <w:sz w:val="24"/>
                <w:szCs w:val="24"/>
              </w:rPr>
              <w:t xml:space="preserve"> </w:t>
            </w:r>
            <w:r w:rsidRPr="009228BB">
              <w:rPr>
                <w:rFonts w:ascii="Times New Roman" w:eastAsia="Times New Roman" w:hAnsi="Times New Roman" w:cs="Times New Roman"/>
                <w:sz w:val="24"/>
                <w:szCs w:val="24"/>
              </w:rPr>
              <w:t>прогулке)</w:t>
            </w:r>
          </w:p>
        </w:tc>
      </w:tr>
      <w:tr w:rsidR="009228BB" w:rsidRPr="009228BB" w:rsidTr="00FD6918">
        <w:trPr>
          <w:trHeight w:val="287"/>
        </w:trPr>
        <w:tc>
          <w:tcPr>
            <w:tcW w:w="9464" w:type="dxa"/>
            <w:gridSpan w:val="4"/>
            <w:shd w:val="clear" w:color="auto" w:fill="auto"/>
          </w:tcPr>
          <w:p w:rsidR="009228BB" w:rsidRPr="009228BB" w:rsidRDefault="009228BB" w:rsidP="0092166E">
            <w:pPr>
              <w:widowControl w:val="0"/>
              <w:autoSpaceDE w:val="0"/>
              <w:autoSpaceDN w:val="0"/>
              <w:spacing w:after="0" w:line="240" w:lineRule="auto"/>
              <w:ind w:left="2042" w:right="1681"/>
              <w:jc w:val="center"/>
              <w:rPr>
                <w:rFonts w:ascii="Times New Roman" w:eastAsia="Times New Roman" w:hAnsi="Times New Roman" w:cs="Times New Roman"/>
                <w:b/>
                <w:i/>
                <w:sz w:val="24"/>
                <w:szCs w:val="24"/>
              </w:rPr>
            </w:pPr>
            <w:r w:rsidRPr="009228BB">
              <w:rPr>
                <w:rFonts w:ascii="Times New Roman" w:eastAsia="Times New Roman" w:hAnsi="Times New Roman" w:cs="Times New Roman"/>
                <w:b/>
                <w:i/>
                <w:sz w:val="24"/>
                <w:szCs w:val="24"/>
              </w:rPr>
              <w:t>Эстетическое</w:t>
            </w:r>
            <w:r w:rsidRPr="009228BB">
              <w:rPr>
                <w:rFonts w:ascii="Times New Roman" w:eastAsia="Times New Roman" w:hAnsi="Times New Roman" w:cs="Times New Roman"/>
                <w:b/>
                <w:i/>
                <w:spacing w:val="-5"/>
                <w:sz w:val="24"/>
                <w:szCs w:val="24"/>
              </w:rPr>
              <w:t xml:space="preserve"> </w:t>
            </w:r>
            <w:r w:rsidRPr="009228BB">
              <w:rPr>
                <w:rFonts w:ascii="Times New Roman" w:eastAsia="Times New Roman" w:hAnsi="Times New Roman" w:cs="Times New Roman"/>
                <w:b/>
                <w:i/>
                <w:sz w:val="24"/>
                <w:szCs w:val="24"/>
              </w:rPr>
              <w:t>направление</w:t>
            </w:r>
            <w:r w:rsidRPr="009228BB">
              <w:rPr>
                <w:rFonts w:ascii="Times New Roman" w:eastAsia="Times New Roman" w:hAnsi="Times New Roman" w:cs="Times New Roman"/>
                <w:b/>
                <w:i/>
                <w:spacing w:val="-5"/>
                <w:sz w:val="24"/>
                <w:szCs w:val="24"/>
              </w:rPr>
              <w:t xml:space="preserve"> </w:t>
            </w:r>
            <w:r w:rsidRPr="009228BB">
              <w:rPr>
                <w:rFonts w:ascii="Times New Roman" w:eastAsia="Times New Roman" w:hAnsi="Times New Roman" w:cs="Times New Roman"/>
                <w:b/>
                <w:i/>
                <w:sz w:val="24"/>
                <w:szCs w:val="24"/>
              </w:rPr>
              <w:t>воспитания</w:t>
            </w:r>
          </w:p>
        </w:tc>
      </w:tr>
      <w:tr w:rsidR="009228BB" w:rsidRPr="009228BB" w:rsidTr="00FD6918">
        <w:trPr>
          <w:trHeight w:val="287"/>
        </w:trPr>
        <w:tc>
          <w:tcPr>
            <w:tcW w:w="2972" w:type="dxa"/>
            <w:gridSpan w:val="2"/>
            <w:tcBorders>
              <w:right w:val="single" w:sz="2" w:space="0" w:color="000000"/>
            </w:tcBorders>
            <w:shd w:val="clear" w:color="auto" w:fill="auto"/>
          </w:tcPr>
          <w:p w:rsidR="009228BB" w:rsidRPr="009228BB" w:rsidRDefault="009228BB" w:rsidP="00712192">
            <w:pPr>
              <w:numPr>
                <w:ilvl w:val="0"/>
                <w:numId w:val="962"/>
              </w:numPr>
              <w:spacing w:after="0" w:line="240" w:lineRule="auto"/>
              <w:ind w:left="111" w:right="-57" w:hanging="168"/>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рисование, лепка, коллективные работы)</w:t>
            </w:r>
          </w:p>
          <w:p w:rsidR="009228BB" w:rsidRPr="009228BB" w:rsidRDefault="009228BB" w:rsidP="00712192">
            <w:pPr>
              <w:numPr>
                <w:ilvl w:val="0"/>
                <w:numId w:val="962"/>
              </w:numPr>
              <w:spacing w:after="0" w:line="240" w:lineRule="auto"/>
              <w:ind w:left="111" w:right="-57" w:hanging="168"/>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рассматривание картинок, иллюстраций, народных игрушек)</w:t>
            </w:r>
          </w:p>
          <w:p w:rsidR="009228BB" w:rsidRPr="009228BB" w:rsidRDefault="009228BB" w:rsidP="00712192">
            <w:pPr>
              <w:numPr>
                <w:ilvl w:val="0"/>
                <w:numId w:val="962"/>
              </w:numPr>
              <w:spacing w:after="0" w:line="240" w:lineRule="auto"/>
              <w:ind w:left="111" w:right="-57" w:hanging="168"/>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тематические праздники и развлечения</w:t>
            </w:r>
          </w:p>
          <w:p w:rsidR="009228BB" w:rsidRPr="009228BB" w:rsidRDefault="009228BB" w:rsidP="00712192">
            <w:pPr>
              <w:numPr>
                <w:ilvl w:val="0"/>
                <w:numId w:val="962"/>
              </w:numPr>
              <w:spacing w:after="0" w:line="240" w:lineRule="auto"/>
              <w:ind w:left="111" w:right="-57" w:hanging="168"/>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театрализованные представления</w:t>
            </w:r>
          </w:p>
          <w:p w:rsidR="009228BB" w:rsidRPr="009228BB" w:rsidRDefault="009228BB" w:rsidP="00712192">
            <w:pPr>
              <w:numPr>
                <w:ilvl w:val="0"/>
                <w:numId w:val="962"/>
              </w:numPr>
              <w:spacing w:after="0" w:line="240" w:lineRule="auto"/>
              <w:ind w:left="111" w:right="-57" w:hanging="168"/>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рассказы с</w:t>
            </w:r>
          </w:p>
          <w:p w:rsidR="009228BB" w:rsidRPr="009228BB" w:rsidRDefault="009228BB" w:rsidP="00712192">
            <w:pPr>
              <w:numPr>
                <w:ilvl w:val="0"/>
                <w:numId w:val="962"/>
              </w:numPr>
              <w:spacing w:after="0" w:line="240" w:lineRule="auto"/>
              <w:ind w:left="111" w:right="-57" w:hanging="168"/>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музыкальными иллюстрациями</w:t>
            </w:r>
          </w:p>
          <w:p w:rsidR="009228BB" w:rsidRPr="009228BB" w:rsidRDefault="009228BB" w:rsidP="00712192">
            <w:pPr>
              <w:numPr>
                <w:ilvl w:val="0"/>
                <w:numId w:val="962"/>
              </w:numPr>
              <w:spacing w:after="0" w:line="240" w:lineRule="auto"/>
              <w:ind w:left="111" w:right="-57" w:hanging="168"/>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игры с пением, забавы</w:t>
            </w:r>
          </w:p>
        </w:tc>
        <w:tc>
          <w:tcPr>
            <w:tcW w:w="3091" w:type="dxa"/>
            <w:tcBorders>
              <w:left w:val="single" w:sz="2" w:space="0" w:color="000000"/>
            </w:tcBorders>
            <w:shd w:val="clear" w:color="auto" w:fill="auto"/>
          </w:tcPr>
          <w:p w:rsidR="009228BB" w:rsidRPr="009228BB" w:rsidRDefault="009228BB" w:rsidP="00712192">
            <w:pPr>
              <w:numPr>
                <w:ilvl w:val="0"/>
                <w:numId w:val="963"/>
              </w:numPr>
              <w:spacing w:after="0" w:line="240" w:lineRule="auto"/>
              <w:ind w:left="126" w:right="-57" w:hanging="183"/>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рисование, лепка, аппликация, коллективные работы)</w:t>
            </w:r>
          </w:p>
          <w:p w:rsidR="009228BB" w:rsidRPr="009228BB" w:rsidRDefault="009228BB" w:rsidP="00712192">
            <w:pPr>
              <w:numPr>
                <w:ilvl w:val="0"/>
                <w:numId w:val="963"/>
              </w:numPr>
              <w:spacing w:after="0" w:line="240" w:lineRule="auto"/>
              <w:ind w:left="126" w:right="-57" w:hanging="183"/>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знакомство с произведениями, художниками, книгами, видами искусства, творческими профессиями, посещение театра)</w:t>
            </w:r>
          </w:p>
          <w:p w:rsidR="009228BB" w:rsidRPr="009228BB" w:rsidRDefault="009228BB" w:rsidP="00712192">
            <w:pPr>
              <w:numPr>
                <w:ilvl w:val="0"/>
                <w:numId w:val="963"/>
              </w:numPr>
              <w:spacing w:after="0" w:line="240" w:lineRule="auto"/>
              <w:ind w:left="126" w:right="-57" w:hanging="183"/>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творческие мастерские</w:t>
            </w:r>
          </w:p>
          <w:p w:rsidR="009228BB" w:rsidRPr="009228BB" w:rsidRDefault="009228BB" w:rsidP="00712192">
            <w:pPr>
              <w:numPr>
                <w:ilvl w:val="0"/>
                <w:numId w:val="963"/>
              </w:numPr>
              <w:spacing w:after="0" w:line="240" w:lineRule="auto"/>
              <w:ind w:left="126" w:right="-57" w:hanging="183"/>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фольклорные фестивали</w:t>
            </w:r>
          </w:p>
          <w:p w:rsidR="009228BB" w:rsidRPr="009228BB" w:rsidRDefault="009228BB" w:rsidP="00712192">
            <w:pPr>
              <w:numPr>
                <w:ilvl w:val="0"/>
                <w:numId w:val="963"/>
              </w:numPr>
              <w:spacing w:after="0" w:line="240" w:lineRule="auto"/>
              <w:ind w:left="126" w:right="-57" w:hanging="183"/>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календарно-обрядовые праздники</w:t>
            </w:r>
          </w:p>
          <w:p w:rsidR="009228BB" w:rsidRPr="009228BB" w:rsidRDefault="009228BB" w:rsidP="00712192">
            <w:pPr>
              <w:numPr>
                <w:ilvl w:val="0"/>
                <w:numId w:val="963"/>
              </w:numPr>
              <w:spacing w:after="0" w:line="240" w:lineRule="auto"/>
              <w:ind w:left="126" w:right="-57" w:hanging="183"/>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тематические праздники и развлечения</w:t>
            </w:r>
          </w:p>
          <w:p w:rsidR="009228BB" w:rsidRPr="009228BB" w:rsidRDefault="009228BB" w:rsidP="00712192">
            <w:pPr>
              <w:numPr>
                <w:ilvl w:val="0"/>
                <w:numId w:val="963"/>
              </w:numPr>
              <w:spacing w:after="0" w:line="240" w:lineRule="auto"/>
              <w:ind w:left="126" w:right="-57" w:hanging="183"/>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театрализованные представления</w:t>
            </w:r>
          </w:p>
          <w:p w:rsidR="009228BB" w:rsidRPr="009228BB" w:rsidRDefault="009228BB" w:rsidP="00712192">
            <w:pPr>
              <w:numPr>
                <w:ilvl w:val="0"/>
                <w:numId w:val="963"/>
              </w:numPr>
              <w:spacing w:after="0" w:line="240" w:lineRule="auto"/>
              <w:ind w:left="126" w:right="-57" w:hanging="183"/>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музыкально-литературные развлечения</w:t>
            </w:r>
          </w:p>
          <w:p w:rsidR="009228BB" w:rsidRPr="009228BB" w:rsidRDefault="009228BB" w:rsidP="00712192">
            <w:pPr>
              <w:numPr>
                <w:ilvl w:val="0"/>
                <w:numId w:val="963"/>
              </w:numPr>
              <w:spacing w:after="0" w:line="240" w:lineRule="auto"/>
              <w:ind w:left="126" w:right="-57" w:hanging="183"/>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концерты</w:t>
            </w:r>
          </w:p>
          <w:p w:rsidR="009228BB" w:rsidRPr="009228BB" w:rsidRDefault="009228BB" w:rsidP="00712192">
            <w:pPr>
              <w:numPr>
                <w:ilvl w:val="0"/>
                <w:numId w:val="963"/>
              </w:numPr>
              <w:spacing w:after="0" w:line="240" w:lineRule="auto"/>
              <w:ind w:left="126" w:right="-57" w:hanging="183"/>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русское народное творчество</w:t>
            </w:r>
          </w:p>
          <w:p w:rsidR="009228BB" w:rsidRPr="009228BB" w:rsidRDefault="009228BB" w:rsidP="00712192">
            <w:pPr>
              <w:numPr>
                <w:ilvl w:val="0"/>
                <w:numId w:val="963"/>
              </w:numPr>
              <w:spacing w:after="0" w:line="240" w:lineRule="auto"/>
              <w:ind w:left="126" w:right="-57" w:hanging="183"/>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забавы</w:t>
            </w:r>
          </w:p>
          <w:p w:rsidR="009228BB" w:rsidRPr="009228BB" w:rsidRDefault="009228BB" w:rsidP="00712192">
            <w:pPr>
              <w:numPr>
                <w:ilvl w:val="0"/>
                <w:numId w:val="963"/>
              </w:numPr>
              <w:spacing w:after="0" w:line="240" w:lineRule="auto"/>
              <w:ind w:left="126" w:right="-57" w:hanging="183"/>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фокусы</w:t>
            </w:r>
          </w:p>
        </w:tc>
        <w:tc>
          <w:tcPr>
            <w:tcW w:w="3401" w:type="dxa"/>
            <w:shd w:val="clear" w:color="auto" w:fill="auto"/>
          </w:tcPr>
          <w:p w:rsidR="009228BB" w:rsidRPr="009228BB" w:rsidRDefault="009228BB" w:rsidP="00712192">
            <w:pPr>
              <w:numPr>
                <w:ilvl w:val="0"/>
                <w:numId w:val="964"/>
              </w:numPr>
              <w:spacing w:after="0" w:line="240" w:lineRule="auto"/>
              <w:ind w:left="149" w:right="-57" w:hanging="206"/>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рисование, лепка,</w:t>
            </w:r>
          </w:p>
          <w:p w:rsidR="009228BB" w:rsidRPr="009228BB" w:rsidRDefault="009228BB" w:rsidP="00712192">
            <w:pPr>
              <w:numPr>
                <w:ilvl w:val="0"/>
                <w:numId w:val="964"/>
              </w:numPr>
              <w:spacing w:after="0" w:line="240" w:lineRule="auto"/>
              <w:ind w:left="149" w:right="-57" w:hanging="206"/>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аппликация, коллективные работы, создание макетов, коллекций и их оформление, украшений к праздникам, украшение предметов, оформление выставок, рассматривание</w:t>
            </w:r>
          </w:p>
          <w:p w:rsidR="009228BB" w:rsidRPr="009228BB" w:rsidRDefault="009228BB" w:rsidP="00712192">
            <w:pPr>
              <w:numPr>
                <w:ilvl w:val="0"/>
                <w:numId w:val="964"/>
              </w:numPr>
              <w:spacing w:after="0" w:line="240" w:lineRule="auto"/>
              <w:ind w:left="149" w:right="-57" w:hanging="206"/>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и обсуждение, творческие задания)</w:t>
            </w:r>
          </w:p>
          <w:p w:rsidR="009228BB" w:rsidRPr="009228BB" w:rsidRDefault="009228BB" w:rsidP="00712192">
            <w:pPr>
              <w:numPr>
                <w:ilvl w:val="0"/>
                <w:numId w:val="964"/>
              </w:numPr>
              <w:spacing w:after="0" w:line="240" w:lineRule="auto"/>
              <w:ind w:left="149" w:right="-57" w:hanging="206"/>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знакомство с</w:t>
            </w:r>
          </w:p>
          <w:p w:rsidR="009228BB" w:rsidRPr="009228BB" w:rsidRDefault="009228BB" w:rsidP="00712192">
            <w:pPr>
              <w:numPr>
                <w:ilvl w:val="0"/>
                <w:numId w:val="964"/>
              </w:numPr>
              <w:spacing w:after="0" w:line="240" w:lineRule="auto"/>
              <w:ind w:left="149" w:right="-57" w:hanging="206"/>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произведениями, художниками, видами искусства, творческими профессиями)</w:t>
            </w:r>
          </w:p>
          <w:p w:rsidR="009228BB" w:rsidRPr="009228BB" w:rsidRDefault="009228BB" w:rsidP="00712192">
            <w:pPr>
              <w:numPr>
                <w:ilvl w:val="0"/>
                <w:numId w:val="964"/>
              </w:numPr>
              <w:spacing w:after="0" w:line="240" w:lineRule="auto"/>
              <w:ind w:left="149" w:right="-57" w:hanging="206"/>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тематические праздники и развлечения</w:t>
            </w:r>
          </w:p>
          <w:p w:rsidR="009228BB" w:rsidRPr="009228BB" w:rsidRDefault="009228BB" w:rsidP="00712192">
            <w:pPr>
              <w:numPr>
                <w:ilvl w:val="0"/>
                <w:numId w:val="964"/>
              </w:numPr>
              <w:spacing w:after="0" w:line="240" w:lineRule="auto"/>
              <w:ind w:left="149" w:right="-57" w:hanging="206"/>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театрализованные</w:t>
            </w:r>
          </w:p>
          <w:p w:rsidR="009228BB" w:rsidRPr="009228BB" w:rsidRDefault="009228BB" w:rsidP="00712192">
            <w:pPr>
              <w:numPr>
                <w:ilvl w:val="0"/>
                <w:numId w:val="964"/>
              </w:numPr>
              <w:spacing w:after="0" w:line="240" w:lineRule="auto"/>
              <w:ind w:left="149" w:right="-57" w:hanging="206"/>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представления, музыкально-литературные композиции концерты</w:t>
            </w:r>
          </w:p>
          <w:p w:rsidR="009228BB" w:rsidRPr="009228BB" w:rsidRDefault="009228BB" w:rsidP="00712192">
            <w:pPr>
              <w:numPr>
                <w:ilvl w:val="0"/>
                <w:numId w:val="964"/>
              </w:numPr>
              <w:spacing w:after="0" w:line="240" w:lineRule="auto"/>
              <w:ind w:left="149" w:right="-57" w:hanging="206"/>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русское народное творчество, КВН, викторины, забавы</w:t>
            </w:r>
          </w:p>
        </w:tc>
      </w:tr>
    </w:tbl>
    <w:p w:rsidR="00FF2758" w:rsidRDefault="00FF2758" w:rsidP="0092166E">
      <w:pPr>
        <w:spacing w:before="120" w:after="120" w:line="240" w:lineRule="auto"/>
        <w:jc w:val="center"/>
        <w:rPr>
          <w:rFonts w:ascii="Times New Roman" w:eastAsia="Times New Roman" w:hAnsi="Times New Roman" w:cs="Times New Roman"/>
          <w:b/>
          <w:sz w:val="28"/>
          <w:szCs w:val="28"/>
          <w:lang w:eastAsia="ru-RU"/>
        </w:rPr>
        <w:sectPr w:rsidR="00FF2758" w:rsidSect="00CA261D">
          <w:pgSz w:w="11905" w:h="16837"/>
          <w:pgMar w:top="1134" w:right="850" w:bottom="1134" w:left="1701" w:header="0" w:footer="283" w:gutter="0"/>
          <w:cols w:space="720"/>
          <w:noEndnote/>
          <w:titlePg/>
          <w:docGrid w:linePitch="360"/>
        </w:sectPr>
      </w:pPr>
    </w:p>
    <w:p w:rsidR="009228BB" w:rsidRPr="005D5B9C" w:rsidRDefault="00C713DD" w:rsidP="0092166E">
      <w:pPr>
        <w:spacing w:before="120" w:after="12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3.11.9. </w:t>
      </w:r>
      <w:r w:rsidR="00C71E63" w:rsidRPr="005D5B9C">
        <w:rPr>
          <w:rFonts w:ascii="Times New Roman" w:eastAsia="Times New Roman" w:hAnsi="Times New Roman" w:cs="Times New Roman"/>
          <w:b/>
          <w:sz w:val="24"/>
          <w:szCs w:val="24"/>
          <w:lang w:eastAsia="ru-RU"/>
        </w:rPr>
        <w:t>Организация предметно-пространственной среды</w:t>
      </w:r>
    </w:p>
    <w:p w:rsidR="009228BB" w:rsidRPr="00C71E63" w:rsidRDefault="009228BB" w:rsidP="0092166E">
      <w:pPr>
        <w:spacing w:after="0" w:line="240" w:lineRule="auto"/>
        <w:ind w:firstLine="709"/>
        <w:jc w:val="both"/>
        <w:rPr>
          <w:rFonts w:ascii="Times New Roman" w:eastAsia="Times New Roman" w:hAnsi="Times New Roman" w:cs="Times New Roman"/>
          <w:sz w:val="24"/>
          <w:szCs w:val="24"/>
          <w:lang w:eastAsia="ru-RU"/>
        </w:rPr>
      </w:pPr>
      <w:r w:rsidRPr="00C71E63">
        <w:rPr>
          <w:rFonts w:ascii="Times New Roman" w:eastAsia="Times New Roman" w:hAnsi="Times New Roman" w:cs="Times New Roman"/>
          <w:sz w:val="24"/>
          <w:szCs w:val="24"/>
          <w:lang w:eastAsia="ru-RU"/>
        </w:rPr>
        <w:t>Реализация воспитательного потенциала предметно-пространственной среды детских садов МАДОУ «Радость» предусматривать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 (указываются конкретные позиции, имеющиеся в ДОО или запланированные):</w:t>
      </w:r>
    </w:p>
    <w:p w:rsidR="009228BB" w:rsidRPr="00C71E63" w:rsidRDefault="009228BB" w:rsidP="00C71E63">
      <w:pPr>
        <w:spacing w:after="120" w:line="240" w:lineRule="auto"/>
        <w:ind w:firstLine="709"/>
        <w:jc w:val="both"/>
        <w:rPr>
          <w:rFonts w:ascii="Times New Roman" w:eastAsia="Times New Roman" w:hAnsi="Times New Roman" w:cs="Times New Roman"/>
          <w:b/>
          <w:sz w:val="24"/>
          <w:szCs w:val="24"/>
          <w:lang w:eastAsia="ru-RU"/>
        </w:rPr>
      </w:pPr>
      <w:r w:rsidRPr="00C71E63">
        <w:rPr>
          <w:rFonts w:ascii="Times New Roman" w:eastAsia="Times New Roman" w:hAnsi="Times New Roman" w:cs="Times New Roman"/>
          <w:b/>
          <w:sz w:val="24"/>
          <w:szCs w:val="24"/>
          <w:lang w:eastAsia="ru-RU"/>
        </w:rPr>
        <w:t>Компоненты предметно-пространственной среды способствующих решению воспитательных задач:</w:t>
      </w:r>
    </w:p>
    <w:tbl>
      <w:tblPr>
        <w:tblW w:w="93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838"/>
        <w:gridCol w:w="1843"/>
        <w:gridCol w:w="5675"/>
      </w:tblGrid>
      <w:tr w:rsidR="009228BB" w:rsidRPr="009228BB" w:rsidTr="00FF2758">
        <w:trPr>
          <w:trHeight w:val="539"/>
          <w:jc w:val="center"/>
        </w:trPr>
        <w:tc>
          <w:tcPr>
            <w:tcW w:w="1838" w:type="dxa"/>
            <w:tcBorders>
              <w:top w:val="single" w:sz="4" w:space="0" w:color="auto"/>
              <w:left w:val="single" w:sz="4" w:space="0" w:color="auto"/>
              <w:right w:val="single" w:sz="4" w:space="0" w:color="auto"/>
            </w:tcBorders>
            <w:vAlign w:val="center"/>
          </w:tcPr>
          <w:p w:rsidR="009228BB" w:rsidRPr="009228BB" w:rsidRDefault="009228BB" w:rsidP="0092166E">
            <w:pPr>
              <w:spacing w:after="0" w:line="240" w:lineRule="auto"/>
              <w:jc w:val="center"/>
              <w:rPr>
                <w:rFonts w:ascii="Times New Roman" w:eastAsia="Times New Roman" w:hAnsi="Times New Roman" w:cs="Times New Roman"/>
                <w:b/>
                <w:sz w:val="24"/>
                <w:szCs w:val="24"/>
                <w:lang w:eastAsia="ru-RU"/>
              </w:rPr>
            </w:pPr>
            <w:r w:rsidRPr="009228BB">
              <w:rPr>
                <w:rFonts w:ascii="Times New Roman" w:eastAsia="Times New Roman" w:hAnsi="Times New Roman" w:cs="Times New Roman"/>
                <w:b/>
                <w:sz w:val="24"/>
                <w:szCs w:val="24"/>
                <w:lang w:eastAsia="ru-RU"/>
              </w:rPr>
              <w:t>Направление</w:t>
            </w:r>
            <w:r w:rsidRPr="009228BB">
              <w:rPr>
                <w:rFonts w:ascii="Times New Roman" w:eastAsia="Times New Roman" w:hAnsi="Times New Roman" w:cs="Times New Roman"/>
                <w:b/>
                <w:sz w:val="24"/>
                <w:szCs w:val="24"/>
                <w:lang w:eastAsia="ru-RU"/>
              </w:rPr>
              <w:br/>
              <w:t>воспитания</w:t>
            </w:r>
          </w:p>
        </w:tc>
        <w:tc>
          <w:tcPr>
            <w:tcW w:w="1843" w:type="dxa"/>
            <w:tcBorders>
              <w:top w:val="single" w:sz="4" w:space="0" w:color="auto"/>
              <w:left w:val="single" w:sz="4" w:space="0" w:color="auto"/>
              <w:right w:val="single" w:sz="4" w:space="0" w:color="auto"/>
            </w:tcBorders>
            <w:vAlign w:val="center"/>
          </w:tcPr>
          <w:p w:rsidR="009228BB" w:rsidRPr="009228BB" w:rsidRDefault="009228BB" w:rsidP="0092166E">
            <w:pPr>
              <w:spacing w:after="0" w:line="240" w:lineRule="auto"/>
              <w:jc w:val="center"/>
              <w:rPr>
                <w:rFonts w:ascii="Times New Roman" w:eastAsia="Times New Roman" w:hAnsi="Times New Roman" w:cs="Times New Roman"/>
                <w:b/>
                <w:sz w:val="24"/>
                <w:szCs w:val="24"/>
                <w:lang w:eastAsia="ru-RU"/>
              </w:rPr>
            </w:pPr>
            <w:r w:rsidRPr="009228BB">
              <w:rPr>
                <w:rFonts w:ascii="Times New Roman" w:eastAsia="Times New Roman" w:hAnsi="Times New Roman" w:cs="Times New Roman"/>
                <w:b/>
                <w:sz w:val="24"/>
                <w:szCs w:val="24"/>
                <w:lang w:eastAsia="ru-RU"/>
              </w:rPr>
              <w:t>Ценности</w:t>
            </w:r>
          </w:p>
        </w:tc>
        <w:tc>
          <w:tcPr>
            <w:tcW w:w="5675" w:type="dxa"/>
            <w:tcBorders>
              <w:top w:val="single" w:sz="4" w:space="0" w:color="auto"/>
              <w:left w:val="single" w:sz="4" w:space="0" w:color="auto"/>
              <w:right w:val="single" w:sz="4" w:space="0" w:color="auto"/>
            </w:tcBorders>
            <w:vAlign w:val="center"/>
          </w:tcPr>
          <w:p w:rsidR="009228BB" w:rsidRPr="009228BB" w:rsidRDefault="009228BB" w:rsidP="0092166E">
            <w:pPr>
              <w:spacing w:after="0" w:line="240" w:lineRule="auto"/>
              <w:jc w:val="center"/>
              <w:rPr>
                <w:rFonts w:ascii="Times New Roman" w:eastAsia="Times New Roman" w:hAnsi="Times New Roman" w:cs="Times New Roman"/>
                <w:b/>
                <w:sz w:val="24"/>
                <w:szCs w:val="24"/>
                <w:lang w:eastAsia="ru-RU"/>
              </w:rPr>
            </w:pPr>
            <w:r w:rsidRPr="009228BB">
              <w:rPr>
                <w:rFonts w:ascii="Times New Roman" w:eastAsia="Times New Roman" w:hAnsi="Times New Roman" w:cs="Times New Roman"/>
                <w:b/>
                <w:sz w:val="24"/>
                <w:szCs w:val="24"/>
                <w:lang w:eastAsia="ru-RU"/>
              </w:rPr>
              <w:t>Компоненты среды</w:t>
            </w:r>
          </w:p>
        </w:tc>
      </w:tr>
      <w:tr w:rsidR="009228BB" w:rsidRPr="009228BB" w:rsidTr="00FF2758">
        <w:trPr>
          <w:jc w:val="center"/>
        </w:trPr>
        <w:tc>
          <w:tcPr>
            <w:tcW w:w="1838" w:type="dxa"/>
            <w:tcBorders>
              <w:top w:val="single" w:sz="4" w:space="0" w:color="auto"/>
              <w:left w:val="single" w:sz="4" w:space="0" w:color="auto"/>
              <w:bottom w:val="single" w:sz="4" w:space="0" w:color="auto"/>
              <w:right w:val="single" w:sz="4" w:space="0" w:color="auto"/>
            </w:tcBorders>
            <w:hideMark/>
          </w:tcPr>
          <w:p w:rsidR="009228BB" w:rsidRPr="009228BB" w:rsidRDefault="009228BB" w:rsidP="009E0F1F">
            <w:pPr>
              <w:spacing w:after="0" w:line="240" w:lineRule="auto"/>
              <w:ind w:left="-57" w:right="-57"/>
              <w:rPr>
                <w:rFonts w:ascii="Times New Roman" w:eastAsia="Times New Roman" w:hAnsi="Times New Roman" w:cs="Times New Roman"/>
                <w:sz w:val="24"/>
                <w:szCs w:val="24"/>
                <w:lang w:eastAsia="ru-RU"/>
              </w:rPr>
            </w:pPr>
            <w:r w:rsidRPr="009228BB">
              <w:rPr>
                <w:rFonts w:ascii="Times New Roman" w:eastAsia="Times New Roman" w:hAnsi="Times New Roman" w:cs="Times New Roman"/>
                <w:bCs/>
                <w:sz w:val="24"/>
                <w:szCs w:val="24"/>
                <w:lang w:eastAsia="ru-RU"/>
              </w:rPr>
              <w:t xml:space="preserve">Патриотическое </w:t>
            </w:r>
          </w:p>
        </w:tc>
        <w:tc>
          <w:tcPr>
            <w:tcW w:w="1843" w:type="dxa"/>
            <w:tcBorders>
              <w:top w:val="single" w:sz="4" w:space="0" w:color="auto"/>
              <w:left w:val="single" w:sz="4" w:space="0" w:color="auto"/>
              <w:bottom w:val="single" w:sz="4" w:space="0" w:color="auto"/>
              <w:right w:val="single" w:sz="4" w:space="0" w:color="auto"/>
            </w:tcBorders>
            <w:hideMark/>
          </w:tcPr>
          <w:p w:rsidR="009228BB" w:rsidRPr="009228BB" w:rsidRDefault="009228BB" w:rsidP="009E0F1F">
            <w:pPr>
              <w:spacing w:after="0" w:line="240" w:lineRule="auto"/>
              <w:ind w:left="-57" w:right="-57"/>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 xml:space="preserve">Родина, природа </w:t>
            </w:r>
          </w:p>
        </w:tc>
        <w:tc>
          <w:tcPr>
            <w:tcW w:w="5675" w:type="dxa"/>
            <w:tcBorders>
              <w:top w:val="single" w:sz="4" w:space="0" w:color="auto"/>
              <w:left w:val="single" w:sz="4" w:space="0" w:color="auto"/>
              <w:bottom w:val="single" w:sz="4" w:space="0" w:color="auto"/>
              <w:right w:val="single" w:sz="4" w:space="0" w:color="auto"/>
            </w:tcBorders>
          </w:tcPr>
          <w:p w:rsidR="009228BB" w:rsidRPr="009228BB" w:rsidRDefault="009228BB" w:rsidP="009E0F1F">
            <w:pPr>
              <w:spacing w:after="0" w:line="240" w:lineRule="auto"/>
              <w:ind w:left="-57" w:right="-57"/>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Знаки и символы государства, края (Урал),  региона (Свердловская область), населенного пункта (город Н.Тагил), района и детского сада компоненты среды, отражающие экологичность, природосообразность и безопасность.</w:t>
            </w:r>
          </w:p>
        </w:tc>
      </w:tr>
      <w:tr w:rsidR="009228BB" w:rsidRPr="009228BB" w:rsidTr="00FF2758">
        <w:trPr>
          <w:jc w:val="center"/>
        </w:trPr>
        <w:tc>
          <w:tcPr>
            <w:tcW w:w="1838" w:type="dxa"/>
            <w:tcBorders>
              <w:top w:val="single" w:sz="4" w:space="0" w:color="auto"/>
              <w:left w:val="single" w:sz="4" w:space="0" w:color="auto"/>
              <w:bottom w:val="single" w:sz="4" w:space="0" w:color="auto"/>
              <w:right w:val="single" w:sz="4" w:space="0" w:color="auto"/>
            </w:tcBorders>
          </w:tcPr>
          <w:p w:rsidR="009228BB" w:rsidRPr="009228BB" w:rsidRDefault="009228BB" w:rsidP="009E0F1F">
            <w:pPr>
              <w:spacing w:after="0" w:line="240" w:lineRule="auto"/>
              <w:ind w:left="-57" w:right="-57"/>
              <w:rPr>
                <w:rFonts w:ascii="Times New Roman" w:eastAsia="Times New Roman" w:hAnsi="Times New Roman" w:cs="Times New Roman"/>
                <w:bCs/>
                <w:sz w:val="24"/>
                <w:szCs w:val="24"/>
                <w:lang w:eastAsia="ru-RU"/>
              </w:rPr>
            </w:pPr>
            <w:r w:rsidRPr="009228BB">
              <w:rPr>
                <w:rFonts w:ascii="Times New Roman" w:eastAsia="Times New Roman" w:hAnsi="Times New Roman" w:cs="Times New Roman"/>
                <w:bCs/>
                <w:sz w:val="24"/>
                <w:szCs w:val="24"/>
                <w:lang w:eastAsia="ru-RU"/>
              </w:rPr>
              <w:t>Духовно-нравственное</w:t>
            </w:r>
          </w:p>
        </w:tc>
        <w:tc>
          <w:tcPr>
            <w:tcW w:w="1843" w:type="dxa"/>
            <w:tcBorders>
              <w:top w:val="single" w:sz="4" w:space="0" w:color="auto"/>
              <w:left w:val="single" w:sz="4" w:space="0" w:color="auto"/>
              <w:bottom w:val="single" w:sz="4" w:space="0" w:color="auto"/>
              <w:right w:val="single" w:sz="4" w:space="0" w:color="auto"/>
            </w:tcBorders>
          </w:tcPr>
          <w:p w:rsidR="009228BB" w:rsidRPr="009228BB" w:rsidRDefault="009228BB" w:rsidP="009E0F1F">
            <w:pPr>
              <w:spacing w:after="0" w:line="240" w:lineRule="auto"/>
              <w:ind w:left="-57" w:right="-57"/>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Жизнь, милосердие, добро</w:t>
            </w:r>
          </w:p>
        </w:tc>
        <w:tc>
          <w:tcPr>
            <w:tcW w:w="5675" w:type="dxa"/>
            <w:tcBorders>
              <w:top w:val="single" w:sz="4" w:space="0" w:color="auto"/>
              <w:left w:val="single" w:sz="4" w:space="0" w:color="auto"/>
              <w:bottom w:val="single" w:sz="4" w:space="0" w:color="auto"/>
              <w:right w:val="single" w:sz="4" w:space="0" w:color="auto"/>
            </w:tcBorders>
          </w:tcPr>
          <w:p w:rsidR="009228BB" w:rsidRPr="009228BB" w:rsidRDefault="009228BB" w:rsidP="009E0F1F">
            <w:pPr>
              <w:spacing w:after="0" w:line="240" w:lineRule="auto"/>
              <w:ind w:left="-57" w:right="-57"/>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Компоненты среды, отражающие региональные, этнографические и другие особенности социокультурных условий, в которых находится ДОО.</w:t>
            </w:r>
          </w:p>
        </w:tc>
      </w:tr>
      <w:tr w:rsidR="009228BB" w:rsidRPr="009228BB" w:rsidTr="00FF2758">
        <w:trPr>
          <w:jc w:val="center"/>
        </w:trPr>
        <w:tc>
          <w:tcPr>
            <w:tcW w:w="1838" w:type="dxa"/>
            <w:tcBorders>
              <w:top w:val="single" w:sz="4" w:space="0" w:color="auto"/>
              <w:left w:val="single" w:sz="4" w:space="0" w:color="auto"/>
              <w:bottom w:val="single" w:sz="4" w:space="0" w:color="auto"/>
              <w:right w:val="single" w:sz="4" w:space="0" w:color="auto"/>
            </w:tcBorders>
            <w:hideMark/>
          </w:tcPr>
          <w:p w:rsidR="009228BB" w:rsidRPr="009228BB" w:rsidRDefault="009228BB" w:rsidP="009E0F1F">
            <w:pPr>
              <w:spacing w:after="0" w:line="240" w:lineRule="auto"/>
              <w:ind w:left="-57" w:right="-57"/>
              <w:rPr>
                <w:rFonts w:ascii="Times New Roman" w:eastAsia="Times New Roman" w:hAnsi="Times New Roman" w:cs="Times New Roman"/>
                <w:sz w:val="24"/>
                <w:szCs w:val="24"/>
                <w:lang w:eastAsia="ru-RU"/>
              </w:rPr>
            </w:pPr>
            <w:r w:rsidRPr="009228BB">
              <w:rPr>
                <w:rFonts w:ascii="Times New Roman" w:eastAsia="Times New Roman" w:hAnsi="Times New Roman" w:cs="Times New Roman"/>
                <w:bCs/>
                <w:color w:val="000000"/>
                <w:sz w:val="24"/>
                <w:szCs w:val="24"/>
                <w:lang w:eastAsia="ru-RU"/>
              </w:rPr>
              <w:t xml:space="preserve">Социальное </w:t>
            </w:r>
          </w:p>
        </w:tc>
        <w:tc>
          <w:tcPr>
            <w:tcW w:w="1843" w:type="dxa"/>
            <w:tcBorders>
              <w:top w:val="single" w:sz="4" w:space="0" w:color="auto"/>
              <w:left w:val="single" w:sz="4" w:space="0" w:color="auto"/>
              <w:bottom w:val="single" w:sz="4" w:space="0" w:color="auto"/>
              <w:right w:val="single" w:sz="4" w:space="0" w:color="auto"/>
            </w:tcBorders>
            <w:hideMark/>
          </w:tcPr>
          <w:p w:rsidR="009228BB" w:rsidRPr="009228BB" w:rsidRDefault="009228BB" w:rsidP="009E0F1F">
            <w:pPr>
              <w:spacing w:after="0" w:line="240" w:lineRule="auto"/>
              <w:ind w:left="-57" w:right="-57"/>
              <w:rPr>
                <w:rFonts w:ascii="Times New Roman" w:eastAsia="Times New Roman" w:hAnsi="Times New Roman" w:cs="Times New Roman"/>
                <w:sz w:val="24"/>
                <w:szCs w:val="24"/>
                <w:lang w:eastAsia="ru-RU"/>
              </w:rPr>
            </w:pPr>
            <w:r w:rsidRPr="009228BB">
              <w:rPr>
                <w:rFonts w:ascii="Times New Roman" w:eastAsia="Times New Roman" w:hAnsi="Times New Roman" w:cs="Times New Roman"/>
                <w:color w:val="000000"/>
                <w:sz w:val="24"/>
                <w:szCs w:val="24"/>
                <w:lang w:eastAsia="ru-RU"/>
              </w:rPr>
              <w:t>Человек, семья, дружба, сотрудничество</w:t>
            </w:r>
          </w:p>
        </w:tc>
        <w:tc>
          <w:tcPr>
            <w:tcW w:w="5675" w:type="dxa"/>
            <w:tcBorders>
              <w:top w:val="single" w:sz="4" w:space="0" w:color="auto"/>
              <w:left w:val="single" w:sz="4" w:space="0" w:color="auto"/>
              <w:bottom w:val="single" w:sz="4" w:space="0" w:color="auto"/>
              <w:right w:val="single" w:sz="4" w:space="0" w:color="auto"/>
            </w:tcBorders>
          </w:tcPr>
          <w:p w:rsidR="009228BB" w:rsidRPr="009228BB" w:rsidRDefault="009228BB" w:rsidP="009E0F1F">
            <w:pPr>
              <w:spacing w:after="0" w:line="240" w:lineRule="auto"/>
              <w:ind w:left="-57" w:right="-57"/>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Компоненты среды, обеспечивающие детям возможность общения, игры и совместной деятельности;</w:t>
            </w:r>
          </w:p>
          <w:p w:rsidR="009228BB" w:rsidRPr="009228BB" w:rsidRDefault="009228BB" w:rsidP="009E0F1F">
            <w:pPr>
              <w:spacing w:after="0" w:line="240" w:lineRule="auto"/>
              <w:ind w:left="-57" w:right="-57"/>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компоненты среды, отражающие ценность семьи, людей разных поколений, радость общения с семьей.</w:t>
            </w:r>
          </w:p>
        </w:tc>
      </w:tr>
      <w:tr w:rsidR="009228BB" w:rsidRPr="009228BB" w:rsidTr="00FF2758">
        <w:trPr>
          <w:jc w:val="center"/>
        </w:trPr>
        <w:tc>
          <w:tcPr>
            <w:tcW w:w="1838" w:type="dxa"/>
            <w:tcBorders>
              <w:top w:val="single" w:sz="4" w:space="0" w:color="auto"/>
              <w:left w:val="single" w:sz="4" w:space="0" w:color="auto"/>
              <w:bottom w:val="single" w:sz="4" w:space="0" w:color="auto"/>
              <w:right w:val="single" w:sz="4" w:space="0" w:color="auto"/>
            </w:tcBorders>
            <w:hideMark/>
          </w:tcPr>
          <w:p w:rsidR="009228BB" w:rsidRPr="009228BB" w:rsidRDefault="009228BB" w:rsidP="009E0F1F">
            <w:pPr>
              <w:spacing w:after="0" w:line="240" w:lineRule="auto"/>
              <w:ind w:left="-57" w:right="-57"/>
              <w:rPr>
                <w:rFonts w:ascii="Times New Roman" w:eastAsia="Times New Roman" w:hAnsi="Times New Roman" w:cs="Times New Roman"/>
                <w:sz w:val="24"/>
                <w:szCs w:val="24"/>
                <w:lang w:eastAsia="ru-RU"/>
              </w:rPr>
            </w:pPr>
            <w:r w:rsidRPr="009228BB">
              <w:rPr>
                <w:rFonts w:ascii="Times New Roman" w:eastAsia="Times New Roman" w:hAnsi="Times New Roman" w:cs="Times New Roman"/>
                <w:bCs/>
                <w:color w:val="000000"/>
                <w:sz w:val="24"/>
                <w:szCs w:val="24"/>
                <w:lang w:eastAsia="ru-RU"/>
              </w:rPr>
              <w:t xml:space="preserve">Познавательное </w:t>
            </w:r>
          </w:p>
        </w:tc>
        <w:tc>
          <w:tcPr>
            <w:tcW w:w="1843" w:type="dxa"/>
            <w:tcBorders>
              <w:top w:val="single" w:sz="4" w:space="0" w:color="auto"/>
              <w:left w:val="single" w:sz="4" w:space="0" w:color="auto"/>
              <w:bottom w:val="single" w:sz="4" w:space="0" w:color="auto"/>
              <w:right w:val="single" w:sz="4" w:space="0" w:color="auto"/>
            </w:tcBorders>
            <w:hideMark/>
          </w:tcPr>
          <w:p w:rsidR="009228BB" w:rsidRPr="009228BB" w:rsidRDefault="009228BB" w:rsidP="009E0F1F">
            <w:pPr>
              <w:spacing w:after="0" w:line="240" w:lineRule="auto"/>
              <w:ind w:left="-57" w:right="-57"/>
              <w:rPr>
                <w:rFonts w:ascii="Times New Roman" w:eastAsia="Times New Roman" w:hAnsi="Times New Roman" w:cs="Times New Roman"/>
                <w:sz w:val="24"/>
                <w:szCs w:val="24"/>
                <w:lang w:eastAsia="ru-RU"/>
              </w:rPr>
            </w:pPr>
            <w:r w:rsidRPr="009228BB">
              <w:rPr>
                <w:rFonts w:ascii="Times New Roman" w:eastAsia="Times New Roman" w:hAnsi="Times New Roman" w:cs="Times New Roman"/>
                <w:color w:val="000000"/>
                <w:sz w:val="24"/>
                <w:szCs w:val="24"/>
                <w:lang w:eastAsia="ru-RU"/>
              </w:rPr>
              <w:t>Познание</w:t>
            </w:r>
          </w:p>
        </w:tc>
        <w:tc>
          <w:tcPr>
            <w:tcW w:w="5675" w:type="dxa"/>
            <w:tcBorders>
              <w:top w:val="single" w:sz="4" w:space="0" w:color="auto"/>
              <w:left w:val="single" w:sz="4" w:space="0" w:color="auto"/>
              <w:bottom w:val="single" w:sz="4" w:space="0" w:color="auto"/>
              <w:right w:val="single" w:sz="4" w:space="0" w:color="auto"/>
            </w:tcBorders>
          </w:tcPr>
          <w:p w:rsidR="009228BB" w:rsidRPr="009228BB" w:rsidRDefault="009228BB" w:rsidP="009E0F1F">
            <w:pPr>
              <w:spacing w:after="0" w:line="240" w:lineRule="auto"/>
              <w:ind w:left="-57" w:right="-57"/>
              <w:jc w:val="both"/>
              <w:rPr>
                <w:rFonts w:ascii="Times New Roman" w:eastAsia="Times New Roman" w:hAnsi="Times New Roman" w:cs="Times New Roman"/>
                <w:color w:val="000000"/>
                <w:sz w:val="24"/>
                <w:szCs w:val="24"/>
                <w:lang w:eastAsia="ru-RU"/>
              </w:rPr>
            </w:pPr>
            <w:r w:rsidRPr="009228BB">
              <w:rPr>
                <w:rFonts w:ascii="Times New Roman" w:eastAsia="Times New Roman" w:hAnsi="Times New Roman" w:cs="Times New Roman"/>
                <w:sz w:val="24"/>
                <w:szCs w:val="24"/>
                <w:lang w:eastAsia="ru-RU"/>
              </w:rPr>
              <w:t>Компоненты среды, обеспечивающие ребенку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tc>
      </w:tr>
      <w:tr w:rsidR="009228BB" w:rsidRPr="009228BB" w:rsidTr="00FF2758">
        <w:trPr>
          <w:jc w:val="center"/>
        </w:trPr>
        <w:tc>
          <w:tcPr>
            <w:tcW w:w="1838" w:type="dxa"/>
            <w:tcBorders>
              <w:top w:val="single" w:sz="4" w:space="0" w:color="auto"/>
              <w:left w:val="single" w:sz="4" w:space="0" w:color="auto"/>
              <w:bottom w:val="single" w:sz="4" w:space="0" w:color="auto"/>
              <w:right w:val="single" w:sz="4" w:space="0" w:color="auto"/>
            </w:tcBorders>
            <w:hideMark/>
          </w:tcPr>
          <w:p w:rsidR="009228BB" w:rsidRPr="009228BB" w:rsidRDefault="009228BB" w:rsidP="009E0F1F">
            <w:pPr>
              <w:spacing w:after="0" w:line="240" w:lineRule="auto"/>
              <w:ind w:left="-57" w:right="-57"/>
              <w:rPr>
                <w:rFonts w:ascii="Times New Roman" w:eastAsia="Times New Roman" w:hAnsi="Times New Roman" w:cs="Times New Roman"/>
                <w:sz w:val="24"/>
                <w:szCs w:val="24"/>
                <w:lang w:eastAsia="ru-RU"/>
              </w:rPr>
            </w:pPr>
            <w:r w:rsidRPr="009228BB">
              <w:rPr>
                <w:rFonts w:ascii="Times New Roman" w:eastAsia="Times New Roman" w:hAnsi="Times New Roman" w:cs="Times New Roman"/>
                <w:bCs/>
                <w:color w:val="000000"/>
                <w:sz w:val="24"/>
                <w:szCs w:val="24"/>
                <w:lang w:eastAsia="ru-RU"/>
              </w:rPr>
              <w:t>Физическое</w:t>
            </w:r>
            <w:r w:rsidRPr="009228BB">
              <w:rPr>
                <w:rFonts w:ascii="Times New Roman" w:eastAsia="Times New Roman" w:hAnsi="Times New Roman" w:cs="Times New Roman"/>
                <w:bCs/>
                <w:color w:val="000000"/>
                <w:sz w:val="24"/>
                <w:szCs w:val="24"/>
                <w:lang w:eastAsia="ru-RU"/>
              </w:rPr>
              <w:br/>
              <w:t>и оздоровительное</w:t>
            </w:r>
          </w:p>
        </w:tc>
        <w:tc>
          <w:tcPr>
            <w:tcW w:w="1843" w:type="dxa"/>
            <w:tcBorders>
              <w:top w:val="single" w:sz="4" w:space="0" w:color="auto"/>
              <w:left w:val="single" w:sz="4" w:space="0" w:color="auto"/>
              <w:bottom w:val="single" w:sz="4" w:space="0" w:color="auto"/>
              <w:right w:val="single" w:sz="4" w:space="0" w:color="auto"/>
            </w:tcBorders>
            <w:hideMark/>
          </w:tcPr>
          <w:p w:rsidR="009228BB" w:rsidRPr="009228BB" w:rsidRDefault="009228BB" w:rsidP="009E0F1F">
            <w:pPr>
              <w:spacing w:after="0" w:line="240" w:lineRule="auto"/>
              <w:ind w:left="-57" w:right="-57"/>
              <w:rPr>
                <w:rFonts w:ascii="Times New Roman" w:eastAsia="Times New Roman" w:hAnsi="Times New Roman" w:cs="Times New Roman"/>
                <w:sz w:val="24"/>
                <w:szCs w:val="24"/>
                <w:lang w:eastAsia="ru-RU"/>
              </w:rPr>
            </w:pPr>
            <w:r w:rsidRPr="009228BB">
              <w:rPr>
                <w:rFonts w:ascii="Times New Roman" w:eastAsia="Times New Roman" w:hAnsi="Times New Roman" w:cs="Times New Roman"/>
                <w:color w:val="000000"/>
                <w:sz w:val="24"/>
                <w:szCs w:val="24"/>
                <w:lang w:eastAsia="ru-RU"/>
              </w:rPr>
              <w:t>Здоровье, жизнь</w:t>
            </w:r>
          </w:p>
        </w:tc>
        <w:tc>
          <w:tcPr>
            <w:tcW w:w="5675" w:type="dxa"/>
            <w:tcBorders>
              <w:top w:val="single" w:sz="4" w:space="0" w:color="auto"/>
              <w:left w:val="single" w:sz="4" w:space="0" w:color="auto"/>
              <w:bottom w:val="single" w:sz="4" w:space="0" w:color="auto"/>
              <w:right w:val="single" w:sz="4" w:space="0" w:color="auto"/>
            </w:tcBorders>
          </w:tcPr>
          <w:p w:rsidR="009228BB" w:rsidRPr="009228BB" w:rsidRDefault="009228BB" w:rsidP="009E0F1F">
            <w:pPr>
              <w:spacing w:after="0" w:line="240" w:lineRule="auto"/>
              <w:ind w:left="-57" w:right="-57"/>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Компоненты среды, обеспечивающие ребенку возможности для укрепления здоровья, раскрывающие смысл здорового образа жизни, физической культуры и спорта.</w:t>
            </w:r>
          </w:p>
        </w:tc>
      </w:tr>
      <w:tr w:rsidR="009228BB" w:rsidRPr="009228BB" w:rsidTr="00FF2758">
        <w:trPr>
          <w:jc w:val="center"/>
        </w:trPr>
        <w:tc>
          <w:tcPr>
            <w:tcW w:w="1838" w:type="dxa"/>
            <w:tcBorders>
              <w:top w:val="single" w:sz="4" w:space="0" w:color="auto"/>
              <w:left w:val="single" w:sz="4" w:space="0" w:color="auto"/>
              <w:bottom w:val="single" w:sz="4" w:space="0" w:color="auto"/>
              <w:right w:val="single" w:sz="4" w:space="0" w:color="auto"/>
            </w:tcBorders>
            <w:hideMark/>
          </w:tcPr>
          <w:p w:rsidR="009228BB" w:rsidRPr="009228BB" w:rsidRDefault="009228BB" w:rsidP="009E0F1F">
            <w:pPr>
              <w:spacing w:after="0" w:line="240" w:lineRule="auto"/>
              <w:ind w:left="-57" w:right="-57"/>
              <w:rPr>
                <w:rFonts w:ascii="Times New Roman" w:eastAsia="Times New Roman" w:hAnsi="Times New Roman" w:cs="Times New Roman"/>
                <w:sz w:val="24"/>
                <w:szCs w:val="24"/>
                <w:lang w:eastAsia="ru-RU"/>
              </w:rPr>
            </w:pPr>
            <w:r w:rsidRPr="009228BB">
              <w:rPr>
                <w:rFonts w:ascii="Times New Roman" w:eastAsia="Times New Roman" w:hAnsi="Times New Roman" w:cs="Times New Roman"/>
                <w:bCs/>
                <w:color w:val="000000"/>
                <w:sz w:val="24"/>
                <w:szCs w:val="24"/>
                <w:lang w:eastAsia="ru-RU"/>
              </w:rPr>
              <w:t xml:space="preserve">Трудовое </w:t>
            </w:r>
          </w:p>
        </w:tc>
        <w:tc>
          <w:tcPr>
            <w:tcW w:w="1843" w:type="dxa"/>
            <w:tcBorders>
              <w:top w:val="single" w:sz="4" w:space="0" w:color="auto"/>
              <w:left w:val="single" w:sz="4" w:space="0" w:color="auto"/>
              <w:bottom w:val="single" w:sz="4" w:space="0" w:color="auto"/>
              <w:right w:val="single" w:sz="4" w:space="0" w:color="auto"/>
            </w:tcBorders>
            <w:hideMark/>
          </w:tcPr>
          <w:p w:rsidR="009228BB" w:rsidRPr="009228BB" w:rsidRDefault="009228BB" w:rsidP="009E0F1F">
            <w:pPr>
              <w:spacing w:after="0" w:line="240" w:lineRule="auto"/>
              <w:ind w:left="-57" w:right="-57"/>
              <w:rPr>
                <w:rFonts w:ascii="Times New Roman" w:eastAsia="Times New Roman" w:hAnsi="Times New Roman" w:cs="Times New Roman"/>
                <w:sz w:val="24"/>
                <w:szCs w:val="24"/>
                <w:lang w:eastAsia="ru-RU"/>
              </w:rPr>
            </w:pPr>
            <w:r w:rsidRPr="009228BB">
              <w:rPr>
                <w:rFonts w:ascii="Times New Roman" w:eastAsia="Times New Roman" w:hAnsi="Times New Roman" w:cs="Times New Roman"/>
                <w:color w:val="000000"/>
                <w:sz w:val="24"/>
                <w:szCs w:val="24"/>
                <w:lang w:eastAsia="ru-RU"/>
              </w:rPr>
              <w:t xml:space="preserve">Труд </w:t>
            </w:r>
          </w:p>
        </w:tc>
        <w:tc>
          <w:tcPr>
            <w:tcW w:w="5675" w:type="dxa"/>
            <w:tcBorders>
              <w:top w:val="single" w:sz="4" w:space="0" w:color="auto"/>
              <w:left w:val="single" w:sz="4" w:space="0" w:color="auto"/>
              <w:bottom w:val="single" w:sz="4" w:space="0" w:color="auto"/>
              <w:right w:val="single" w:sz="4" w:space="0" w:color="auto"/>
            </w:tcBorders>
          </w:tcPr>
          <w:p w:rsidR="009228BB" w:rsidRPr="009228BB" w:rsidRDefault="009228BB" w:rsidP="009E0F1F">
            <w:pPr>
              <w:spacing w:after="0" w:line="240" w:lineRule="auto"/>
              <w:ind w:left="-57" w:right="-57"/>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компоненты среды, обеспечивающие ребенку возможность посильного труда, а также отражающие ценности труда в жизни человека и государства.</w:t>
            </w:r>
          </w:p>
        </w:tc>
      </w:tr>
      <w:tr w:rsidR="009228BB" w:rsidRPr="009228BB" w:rsidTr="00FF2758">
        <w:trPr>
          <w:jc w:val="center"/>
        </w:trPr>
        <w:tc>
          <w:tcPr>
            <w:tcW w:w="1838" w:type="dxa"/>
            <w:tcBorders>
              <w:top w:val="single" w:sz="4" w:space="0" w:color="auto"/>
              <w:left w:val="single" w:sz="4" w:space="0" w:color="auto"/>
              <w:bottom w:val="single" w:sz="4" w:space="0" w:color="auto"/>
              <w:right w:val="single" w:sz="4" w:space="0" w:color="auto"/>
            </w:tcBorders>
            <w:hideMark/>
          </w:tcPr>
          <w:p w:rsidR="009228BB" w:rsidRPr="009228BB" w:rsidRDefault="009228BB" w:rsidP="009E0F1F">
            <w:pPr>
              <w:spacing w:after="0" w:line="240" w:lineRule="auto"/>
              <w:ind w:left="-57" w:right="-57"/>
              <w:rPr>
                <w:rFonts w:ascii="Times New Roman" w:eastAsia="Times New Roman" w:hAnsi="Times New Roman" w:cs="Times New Roman"/>
                <w:sz w:val="24"/>
                <w:szCs w:val="24"/>
                <w:lang w:eastAsia="ru-RU"/>
              </w:rPr>
            </w:pPr>
            <w:r w:rsidRPr="009228BB">
              <w:rPr>
                <w:rFonts w:ascii="Times New Roman" w:eastAsia="Times New Roman" w:hAnsi="Times New Roman" w:cs="Times New Roman"/>
                <w:bCs/>
                <w:color w:val="000000"/>
                <w:sz w:val="24"/>
                <w:szCs w:val="24"/>
                <w:lang w:eastAsia="ru-RU"/>
              </w:rPr>
              <w:t xml:space="preserve">Эстетическое </w:t>
            </w:r>
          </w:p>
        </w:tc>
        <w:tc>
          <w:tcPr>
            <w:tcW w:w="1843" w:type="dxa"/>
            <w:tcBorders>
              <w:top w:val="single" w:sz="4" w:space="0" w:color="auto"/>
              <w:left w:val="single" w:sz="4" w:space="0" w:color="auto"/>
              <w:bottom w:val="single" w:sz="4" w:space="0" w:color="auto"/>
              <w:right w:val="single" w:sz="4" w:space="0" w:color="auto"/>
            </w:tcBorders>
            <w:hideMark/>
          </w:tcPr>
          <w:p w:rsidR="009228BB" w:rsidRPr="009228BB" w:rsidRDefault="009228BB" w:rsidP="009E0F1F">
            <w:pPr>
              <w:spacing w:after="0" w:line="240" w:lineRule="auto"/>
              <w:ind w:left="-57" w:right="-57"/>
              <w:rPr>
                <w:rFonts w:ascii="Times New Roman" w:eastAsia="Times New Roman" w:hAnsi="Times New Roman" w:cs="Times New Roman"/>
                <w:sz w:val="24"/>
                <w:szCs w:val="24"/>
                <w:lang w:eastAsia="ru-RU"/>
              </w:rPr>
            </w:pPr>
            <w:r w:rsidRPr="009228BB">
              <w:rPr>
                <w:rFonts w:ascii="Times New Roman" w:eastAsia="Times New Roman" w:hAnsi="Times New Roman" w:cs="Times New Roman"/>
                <w:color w:val="000000"/>
                <w:sz w:val="24"/>
                <w:szCs w:val="24"/>
                <w:lang w:eastAsia="ru-RU"/>
              </w:rPr>
              <w:t>Культура и</w:t>
            </w:r>
            <w:r w:rsidRPr="009228BB">
              <w:rPr>
                <w:rFonts w:ascii="Times New Roman" w:eastAsia="Times New Roman" w:hAnsi="Times New Roman" w:cs="Times New Roman"/>
                <w:color w:val="000000"/>
                <w:sz w:val="24"/>
                <w:szCs w:val="24"/>
                <w:lang w:eastAsia="ru-RU"/>
              </w:rPr>
              <w:br/>
              <w:t xml:space="preserve">красота </w:t>
            </w:r>
          </w:p>
        </w:tc>
        <w:tc>
          <w:tcPr>
            <w:tcW w:w="5675" w:type="dxa"/>
            <w:tcBorders>
              <w:top w:val="single" w:sz="4" w:space="0" w:color="auto"/>
              <w:left w:val="single" w:sz="4" w:space="0" w:color="auto"/>
              <w:bottom w:val="single" w:sz="4" w:space="0" w:color="auto"/>
              <w:right w:val="single" w:sz="4" w:space="0" w:color="auto"/>
            </w:tcBorders>
          </w:tcPr>
          <w:p w:rsidR="009228BB" w:rsidRPr="009228BB" w:rsidRDefault="009228BB" w:rsidP="009E0F1F">
            <w:pPr>
              <w:spacing w:after="0" w:line="240" w:lineRule="auto"/>
              <w:ind w:left="-57" w:right="-57"/>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Компоненты среды, предоставляющие ребенку возможность погружения в культуру России, знакомства с особенностями традиций многонационального российского народа.</w:t>
            </w:r>
          </w:p>
        </w:tc>
      </w:tr>
    </w:tbl>
    <w:p w:rsidR="005B0373" w:rsidRPr="00C71E63" w:rsidRDefault="0004515F" w:rsidP="009A5A1C">
      <w:pPr>
        <w:spacing w:before="120" w:after="0" w:line="240" w:lineRule="auto"/>
        <w:ind w:firstLine="709"/>
        <w:jc w:val="both"/>
        <w:rPr>
          <w:rFonts w:ascii="Times New Roman" w:eastAsia="Times New Roman" w:hAnsi="Times New Roman" w:cs="Times New Roman"/>
          <w:sz w:val="24"/>
          <w:szCs w:val="24"/>
          <w:lang w:eastAsia="ru-RU"/>
        </w:rPr>
      </w:pPr>
      <w:bookmarkStart w:id="35" w:name="102092"/>
      <w:bookmarkStart w:id="36" w:name="102095"/>
      <w:bookmarkStart w:id="37" w:name="102096"/>
      <w:bookmarkStart w:id="38" w:name="102097"/>
      <w:bookmarkStart w:id="39" w:name="102098"/>
      <w:bookmarkStart w:id="40" w:name="102099"/>
      <w:bookmarkStart w:id="41" w:name="102100"/>
      <w:bookmarkStart w:id="42" w:name="102101"/>
      <w:bookmarkEnd w:id="35"/>
      <w:bookmarkEnd w:id="36"/>
      <w:bookmarkEnd w:id="37"/>
      <w:bookmarkEnd w:id="38"/>
      <w:bookmarkEnd w:id="39"/>
      <w:bookmarkEnd w:id="40"/>
      <w:bookmarkEnd w:id="41"/>
      <w:bookmarkEnd w:id="42"/>
      <w:r w:rsidRPr="00C71E63">
        <w:rPr>
          <w:rFonts w:ascii="Times New Roman" w:eastAsia="Times New Roman" w:hAnsi="Times New Roman" w:cs="Times New Roman"/>
          <w:sz w:val="24"/>
          <w:szCs w:val="24"/>
          <w:lang w:eastAsia="ru-RU"/>
        </w:rPr>
        <w:t>РППС части, формируемой участник</w:t>
      </w:r>
      <w:r w:rsidR="009A5A1C">
        <w:rPr>
          <w:rFonts w:ascii="Times New Roman" w:eastAsia="Times New Roman" w:hAnsi="Times New Roman" w:cs="Times New Roman"/>
          <w:sz w:val="24"/>
          <w:szCs w:val="24"/>
          <w:lang w:eastAsia="ru-RU"/>
        </w:rPr>
        <w:t xml:space="preserve">ами образовательных отношений, </w:t>
      </w:r>
      <w:r w:rsidR="00F8520C" w:rsidRPr="00C71E63">
        <w:rPr>
          <w:rFonts w:ascii="Times New Roman" w:eastAsia="Times New Roman" w:hAnsi="Times New Roman" w:cs="Times New Roman"/>
          <w:sz w:val="24"/>
          <w:szCs w:val="24"/>
          <w:lang w:eastAsia="ru-RU"/>
        </w:rPr>
        <w:t xml:space="preserve">конкретизирована в приложении № </w:t>
      </w:r>
      <w:r w:rsidR="005B0373" w:rsidRPr="00C71E63">
        <w:rPr>
          <w:rFonts w:ascii="Times New Roman" w:eastAsia="Times New Roman" w:hAnsi="Times New Roman" w:cs="Times New Roman"/>
          <w:sz w:val="24"/>
          <w:szCs w:val="24"/>
          <w:lang w:eastAsia="ru-RU"/>
        </w:rPr>
        <w:t>1.</w:t>
      </w:r>
    </w:p>
    <w:p w:rsidR="009228BB" w:rsidRPr="00C71E63" w:rsidRDefault="009228BB" w:rsidP="005B0373">
      <w:pPr>
        <w:spacing w:after="0" w:line="240" w:lineRule="auto"/>
        <w:ind w:firstLine="709"/>
        <w:jc w:val="both"/>
        <w:rPr>
          <w:rFonts w:ascii="Times New Roman" w:eastAsia="Times New Roman" w:hAnsi="Times New Roman" w:cs="Times New Roman"/>
          <w:sz w:val="24"/>
          <w:szCs w:val="24"/>
          <w:lang w:eastAsia="ru-RU"/>
        </w:rPr>
      </w:pPr>
      <w:r w:rsidRPr="00C71E63">
        <w:rPr>
          <w:rFonts w:ascii="Times New Roman" w:eastAsia="Times New Roman" w:hAnsi="Times New Roman" w:cs="Times New Roman"/>
          <w:sz w:val="24"/>
          <w:szCs w:val="24"/>
          <w:lang w:eastAsia="ru-RU"/>
        </w:rPr>
        <w:t>Вся среда детских садов МАДОУ «Радость» гармонична и эстетически привлекательна.</w:t>
      </w:r>
    </w:p>
    <w:p w:rsidR="009228BB" w:rsidRPr="00C71E63" w:rsidRDefault="009228BB" w:rsidP="0092166E">
      <w:pPr>
        <w:spacing w:after="0" w:line="240" w:lineRule="auto"/>
        <w:ind w:firstLine="709"/>
        <w:jc w:val="both"/>
        <w:rPr>
          <w:rFonts w:ascii="Times New Roman" w:eastAsia="Times New Roman" w:hAnsi="Times New Roman" w:cs="Times New Roman"/>
          <w:sz w:val="24"/>
          <w:szCs w:val="24"/>
          <w:lang w:eastAsia="ru-RU"/>
        </w:rPr>
      </w:pPr>
      <w:bookmarkStart w:id="43" w:name="102102"/>
      <w:bookmarkEnd w:id="43"/>
      <w:r w:rsidRPr="00C71E63">
        <w:rPr>
          <w:rFonts w:ascii="Times New Roman" w:eastAsia="Times New Roman" w:hAnsi="Times New Roman" w:cs="Times New Roman"/>
          <w:sz w:val="24"/>
          <w:szCs w:val="24"/>
          <w:lang w:eastAsia="ru-RU"/>
        </w:rPr>
        <w:t xml:space="preserve">При выборе материалов и игрушек для </w:t>
      </w:r>
      <w:r w:rsidR="00B53FF3" w:rsidRPr="00C71E63">
        <w:rPr>
          <w:rFonts w:ascii="Times New Roman" w:eastAsia="Times New Roman" w:hAnsi="Times New Roman" w:cs="Times New Roman"/>
          <w:sz w:val="24"/>
          <w:szCs w:val="24"/>
          <w:lang w:eastAsia="ru-RU"/>
        </w:rPr>
        <w:t>Р</w:t>
      </w:r>
      <w:r w:rsidRPr="00C71E63">
        <w:rPr>
          <w:rFonts w:ascii="Times New Roman" w:eastAsia="Times New Roman" w:hAnsi="Times New Roman" w:cs="Times New Roman"/>
          <w:sz w:val="24"/>
          <w:szCs w:val="24"/>
          <w:lang w:eastAsia="ru-RU"/>
        </w:rPr>
        <w:t>ППС Учреждение ориентируется на продукцию отечественных и территориальных производителей. Игрушки, материалы и оборудование соответствуют возрастным задачам воспитания детей дошкольного возраста и имеют документы, подтверждающие соответствие требованиям безопасности.</w:t>
      </w:r>
    </w:p>
    <w:p w:rsidR="00FF2758" w:rsidRDefault="00FF2758" w:rsidP="0092166E">
      <w:pPr>
        <w:spacing w:before="120" w:after="120" w:line="240" w:lineRule="auto"/>
        <w:jc w:val="center"/>
        <w:rPr>
          <w:rFonts w:ascii="Times New Roman" w:eastAsia="Times New Roman" w:hAnsi="Times New Roman" w:cs="Times New Roman"/>
          <w:b/>
          <w:sz w:val="28"/>
          <w:szCs w:val="28"/>
          <w:lang w:eastAsia="ru-RU"/>
        </w:rPr>
      </w:pPr>
    </w:p>
    <w:p w:rsidR="009228BB" w:rsidRPr="005D5B9C" w:rsidRDefault="00C713DD" w:rsidP="00FF275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3.11.10. </w:t>
      </w:r>
      <w:r w:rsidR="00C71E63" w:rsidRPr="005D5B9C">
        <w:rPr>
          <w:rFonts w:ascii="Times New Roman" w:eastAsia="Times New Roman" w:hAnsi="Times New Roman" w:cs="Times New Roman"/>
          <w:b/>
          <w:sz w:val="24"/>
          <w:szCs w:val="24"/>
          <w:lang w:eastAsia="ru-RU"/>
        </w:rPr>
        <w:t>Социальное партнерство</w:t>
      </w:r>
    </w:p>
    <w:p w:rsidR="009228BB" w:rsidRPr="00C71E63" w:rsidRDefault="009228BB" w:rsidP="0092166E">
      <w:pPr>
        <w:spacing w:after="0" w:line="240" w:lineRule="auto"/>
        <w:ind w:firstLine="708"/>
        <w:jc w:val="both"/>
        <w:rPr>
          <w:rFonts w:ascii="Times New Roman" w:eastAsia="Times New Roman" w:hAnsi="Times New Roman" w:cs="Times New Roman"/>
          <w:sz w:val="24"/>
          <w:szCs w:val="24"/>
          <w:lang w:eastAsia="ru-RU"/>
        </w:rPr>
      </w:pPr>
      <w:r w:rsidRPr="00C71E63">
        <w:rPr>
          <w:rFonts w:ascii="Times New Roman" w:eastAsia="Times New Roman" w:hAnsi="Times New Roman" w:cs="Times New Roman"/>
          <w:sz w:val="24"/>
          <w:szCs w:val="24"/>
          <w:lang w:eastAsia="ru-RU"/>
        </w:rPr>
        <w:t>В реализации образовательной Программы с использованием сетевой формы взаимодействия наряду с организациями, осуществляющими образовательную деятельность, могут участвовать и иные организации, и учреждения, обладающие ресурсами, необходимыми для осуществления образовательной деятельности, повышения ее качества.</w:t>
      </w:r>
    </w:p>
    <w:p w:rsidR="009228BB" w:rsidRPr="00C71E63" w:rsidRDefault="009228BB" w:rsidP="00B7391D">
      <w:pPr>
        <w:spacing w:before="120" w:after="120" w:line="240" w:lineRule="auto"/>
        <w:jc w:val="center"/>
        <w:rPr>
          <w:rFonts w:ascii="Times New Roman" w:eastAsia="Times New Roman" w:hAnsi="Times New Roman" w:cs="Times New Roman"/>
          <w:b/>
          <w:sz w:val="24"/>
          <w:szCs w:val="24"/>
          <w:lang w:eastAsia="ru-RU"/>
        </w:rPr>
      </w:pPr>
      <w:r w:rsidRPr="00C71E63">
        <w:rPr>
          <w:rFonts w:ascii="Times New Roman" w:eastAsia="Times New Roman" w:hAnsi="Times New Roman" w:cs="Times New Roman"/>
          <w:b/>
          <w:sz w:val="24"/>
          <w:szCs w:val="24"/>
          <w:lang w:eastAsia="ru-RU"/>
        </w:rPr>
        <w:t>Особенности воспитательно значимого взаимодействия с социальными партнерами МАДОУ «Радость»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951"/>
        <w:gridCol w:w="4571"/>
        <w:gridCol w:w="2828"/>
      </w:tblGrid>
      <w:tr w:rsidR="009228BB" w:rsidRPr="009228BB" w:rsidTr="00FF2758">
        <w:tc>
          <w:tcPr>
            <w:tcW w:w="1945" w:type="dxa"/>
            <w:shd w:val="clear" w:color="auto" w:fill="FFFFFF"/>
          </w:tcPr>
          <w:p w:rsidR="009228BB" w:rsidRPr="009228BB" w:rsidRDefault="009228BB" w:rsidP="0092166E">
            <w:pPr>
              <w:spacing w:after="0" w:line="240" w:lineRule="auto"/>
              <w:jc w:val="center"/>
              <w:rPr>
                <w:rFonts w:ascii="Times New Roman" w:eastAsia="Times New Roman" w:hAnsi="Times New Roman" w:cs="Times New Roman"/>
                <w:b/>
                <w:sz w:val="24"/>
                <w:szCs w:val="24"/>
                <w:lang w:eastAsia="ru-RU"/>
              </w:rPr>
            </w:pPr>
            <w:r w:rsidRPr="009228BB">
              <w:rPr>
                <w:rFonts w:ascii="Times New Roman" w:eastAsia="Times New Roman" w:hAnsi="Times New Roman" w:cs="Times New Roman"/>
                <w:b/>
                <w:sz w:val="24"/>
                <w:szCs w:val="24"/>
                <w:lang w:eastAsia="ru-RU"/>
              </w:rPr>
              <w:t>Направление воспитания</w:t>
            </w:r>
          </w:p>
        </w:tc>
        <w:tc>
          <w:tcPr>
            <w:tcW w:w="4571" w:type="dxa"/>
            <w:shd w:val="clear" w:color="auto" w:fill="FFFFFF"/>
          </w:tcPr>
          <w:p w:rsidR="009228BB" w:rsidRPr="009228BB" w:rsidRDefault="009228BB" w:rsidP="0092166E">
            <w:pPr>
              <w:spacing w:after="0" w:line="240" w:lineRule="auto"/>
              <w:jc w:val="center"/>
              <w:rPr>
                <w:rFonts w:ascii="Times New Roman" w:eastAsia="Times New Roman" w:hAnsi="Times New Roman" w:cs="Times New Roman"/>
                <w:b/>
                <w:sz w:val="24"/>
                <w:szCs w:val="24"/>
                <w:lang w:eastAsia="ru-RU"/>
              </w:rPr>
            </w:pPr>
            <w:r w:rsidRPr="009228BB">
              <w:rPr>
                <w:rFonts w:ascii="Times New Roman" w:eastAsia="Times New Roman" w:hAnsi="Times New Roman" w:cs="Times New Roman"/>
                <w:b/>
                <w:sz w:val="24"/>
                <w:szCs w:val="24"/>
                <w:lang w:eastAsia="ru-RU"/>
              </w:rPr>
              <w:t>Наименование социального партнера</w:t>
            </w:r>
          </w:p>
        </w:tc>
        <w:tc>
          <w:tcPr>
            <w:tcW w:w="2828" w:type="dxa"/>
            <w:shd w:val="clear" w:color="auto" w:fill="FFFFFF"/>
          </w:tcPr>
          <w:p w:rsidR="009228BB" w:rsidRPr="009228BB" w:rsidRDefault="009228BB" w:rsidP="0092166E">
            <w:pPr>
              <w:spacing w:after="0" w:line="240" w:lineRule="auto"/>
              <w:jc w:val="center"/>
              <w:rPr>
                <w:rFonts w:ascii="Times New Roman" w:eastAsia="Times New Roman" w:hAnsi="Times New Roman" w:cs="Times New Roman"/>
                <w:b/>
                <w:sz w:val="24"/>
                <w:szCs w:val="24"/>
                <w:lang w:eastAsia="ru-RU"/>
              </w:rPr>
            </w:pPr>
            <w:r w:rsidRPr="009228BB">
              <w:rPr>
                <w:rFonts w:ascii="Times New Roman" w:eastAsia="Times New Roman" w:hAnsi="Times New Roman" w:cs="Times New Roman"/>
                <w:b/>
                <w:sz w:val="24"/>
                <w:szCs w:val="24"/>
                <w:lang w:eastAsia="ru-RU"/>
              </w:rPr>
              <w:t>Формы взаимодействия</w:t>
            </w:r>
          </w:p>
        </w:tc>
      </w:tr>
      <w:tr w:rsidR="009228BB" w:rsidRPr="009228BB" w:rsidTr="00FF2758">
        <w:tc>
          <w:tcPr>
            <w:tcW w:w="1945" w:type="dxa"/>
            <w:shd w:val="clear" w:color="auto" w:fill="FFFFFF"/>
          </w:tcPr>
          <w:p w:rsidR="009228BB" w:rsidRPr="009228BB" w:rsidRDefault="009228BB" w:rsidP="00FF2758">
            <w:pPr>
              <w:spacing w:after="0" w:line="240" w:lineRule="auto"/>
              <w:ind w:left="-57" w:right="57"/>
              <w:rPr>
                <w:rFonts w:ascii="Times New Roman" w:eastAsia="Times New Roman" w:hAnsi="Times New Roman" w:cs="Times New Roman"/>
                <w:b/>
                <w:sz w:val="24"/>
                <w:szCs w:val="24"/>
                <w:lang w:eastAsia="ru-RU"/>
              </w:rPr>
            </w:pPr>
            <w:r w:rsidRPr="009228BB">
              <w:rPr>
                <w:rFonts w:ascii="Times New Roman" w:eastAsia="Times New Roman" w:hAnsi="Times New Roman" w:cs="Times New Roman"/>
                <w:sz w:val="24"/>
                <w:szCs w:val="24"/>
                <w:lang w:eastAsia="ru-RU"/>
              </w:rPr>
              <w:t>Патриотическое</w:t>
            </w:r>
          </w:p>
        </w:tc>
        <w:tc>
          <w:tcPr>
            <w:tcW w:w="4571" w:type="dxa"/>
            <w:shd w:val="clear" w:color="auto" w:fill="FFFFFF"/>
          </w:tcPr>
          <w:p w:rsidR="009228BB" w:rsidRPr="00E91853" w:rsidRDefault="009228BB" w:rsidP="009E0F1F">
            <w:pPr>
              <w:spacing w:after="0" w:line="240" w:lineRule="auto"/>
              <w:ind w:left="-57" w:right="-57"/>
              <w:jc w:val="both"/>
              <w:rPr>
                <w:rFonts w:ascii="Times New Roman" w:eastAsia="Times New Roman" w:hAnsi="Times New Roman" w:cs="Times New Roman"/>
                <w:sz w:val="23"/>
                <w:szCs w:val="23"/>
                <w:shd w:val="clear" w:color="auto" w:fill="FFFFFF"/>
                <w:lang w:eastAsia="ru-RU"/>
              </w:rPr>
            </w:pPr>
            <w:r w:rsidRPr="00E91853">
              <w:rPr>
                <w:rFonts w:ascii="Times New Roman" w:eastAsia="Times New Roman" w:hAnsi="Times New Roman" w:cs="Times New Roman"/>
                <w:sz w:val="23"/>
                <w:szCs w:val="23"/>
                <w:shd w:val="clear" w:color="auto" w:fill="FFFFFF"/>
                <w:lang w:eastAsia="ru-RU"/>
              </w:rPr>
              <w:t xml:space="preserve">МКУК Нижнетагильский музей-заповедник </w:t>
            </w:r>
            <w:r w:rsidRPr="00E91853">
              <w:rPr>
                <w:rFonts w:ascii="Times New Roman" w:eastAsia="Times New Roman" w:hAnsi="Times New Roman" w:cs="Times New Roman"/>
                <w:sz w:val="23"/>
                <w:szCs w:val="23"/>
                <w:lang w:eastAsia="ru-RU"/>
              </w:rPr>
              <w:t>«Горнозаводской Урал»</w:t>
            </w:r>
          </w:p>
        </w:tc>
        <w:tc>
          <w:tcPr>
            <w:tcW w:w="2828" w:type="dxa"/>
            <w:shd w:val="clear" w:color="auto" w:fill="FFFFFF"/>
          </w:tcPr>
          <w:p w:rsidR="009228BB" w:rsidRPr="009228BB" w:rsidRDefault="009228BB" w:rsidP="009E0F1F">
            <w:pPr>
              <w:spacing w:after="0" w:line="240" w:lineRule="auto"/>
              <w:ind w:left="-57" w:right="-57"/>
              <w:jc w:val="both"/>
              <w:rPr>
                <w:rFonts w:ascii="Times New Roman" w:eastAsia="Times New Roman" w:hAnsi="Times New Roman" w:cs="Times New Roman"/>
                <w:b/>
                <w:sz w:val="24"/>
                <w:szCs w:val="24"/>
                <w:lang w:eastAsia="ru-RU"/>
              </w:rPr>
            </w:pPr>
            <w:r w:rsidRPr="009228BB">
              <w:rPr>
                <w:rFonts w:ascii="Times New Roman" w:eastAsia="Times New Roman" w:hAnsi="Times New Roman" w:cs="Times New Roman"/>
                <w:sz w:val="24"/>
                <w:szCs w:val="24"/>
                <w:lang w:eastAsia="ru-RU"/>
              </w:rPr>
              <w:t>Музейная игра-викторина «Сказы дедушки Музея»</w:t>
            </w:r>
          </w:p>
        </w:tc>
      </w:tr>
      <w:tr w:rsidR="009228BB" w:rsidRPr="009228BB" w:rsidTr="00FF2758">
        <w:tc>
          <w:tcPr>
            <w:tcW w:w="1945" w:type="dxa"/>
            <w:vMerge w:val="restart"/>
            <w:shd w:val="clear" w:color="auto" w:fill="FFFFFF"/>
          </w:tcPr>
          <w:p w:rsidR="009228BB" w:rsidRPr="009228BB" w:rsidRDefault="009228BB" w:rsidP="00FF2758">
            <w:pPr>
              <w:spacing w:after="0" w:line="240" w:lineRule="auto"/>
              <w:ind w:left="-57" w:right="57"/>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Социальное</w:t>
            </w:r>
          </w:p>
        </w:tc>
        <w:tc>
          <w:tcPr>
            <w:tcW w:w="4571" w:type="dxa"/>
            <w:shd w:val="clear" w:color="auto" w:fill="FFFFFF"/>
          </w:tcPr>
          <w:p w:rsidR="009228BB" w:rsidRPr="00E91853" w:rsidRDefault="009228BB" w:rsidP="009E0F1F">
            <w:pPr>
              <w:spacing w:after="0" w:line="240" w:lineRule="auto"/>
              <w:ind w:left="-57" w:right="-57"/>
              <w:jc w:val="both"/>
              <w:rPr>
                <w:rFonts w:ascii="Times New Roman" w:eastAsia="Times New Roman" w:hAnsi="Times New Roman" w:cs="Times New Roman"/>
                <w:sz w:val="23"/>
                <w:szCs w:val="23"/>
                <w:shd w:val="clear" w:color="auto" w:fill="FFFFFF"/>
                <w:lang w:eastAsia="ru-RU"/>
              </w:rPr>
            </w:pPr>
            <w:r w:rsidRPr="00E91853">
              <w:rPr>
                <w:rFonts w:ascii="Times New Roman" w:eastAsia="Times New Roman" w:hAnsi="Times New Roman" w:cs="Times New Roman"/>
                <w:sz w:val="23"/>
                <w:szCs w:val="23"/>
                <w:shd w:val="clear" w:color="auto" w:fill="FFFFFF"/>
                <w:lang w:eastAsia="ru-RU"/>
              </w:rPr>
              <w:t>ГАУСО Свердловской области</w:t>
            </w:r>
          </w:p>
          <w:p w:rsidR="009228BB" w:rsidRPr="00E91853" w:rsidRDefault="009228BB" w:rsidP="009E0F1F">
            <w:pPr>
              <w:spacing w:after="0" w:line="240" w:lineRule="auto"/>
              <w:ind w:left="-57" w:right="-57"/>
              <w:jc w:val="both"/>
              <w:rPr>
                <w:rFonts w:ascii="Times New Roman" w:eastAsia="Times New Roman" w:hAnsi="Times New Roman" w:cs="Times New Roman"/>
                <w:sz w:val="23"/>
                <w:szCs w:val="23"/>
                <w:lang w:eastAsia="ru-RU"/>
              </w:rPr>
            </w:pPr>
            <w:r w:rsidRPr="00E91853">
              <w:rPr>
                <w:rFonts w:ascii="Times New Roman" w:eastAsia="Times New Roman" w:hAnsi="Times New Roman" w:cs="Times New Roman"/>
                <w:sz w:val="23"/>
                <w:szCs w:val="23"/>
                <w:shd w:val="clear" w:color="auto" w:fill="FFFFFF"/>
                <w:lang w:eastAsia="ru-RU"/>
              </w:rPr>
              <w:t>Комплексный центр социального обслуживания населения Тагилстроевского района города Нижний Тагил</w:t>
            </w:r>
          </w:p>
        </w:tc>
        <w:tc>
          <w:tcPr>
            <w:tcW w:w="2828" w:type="dxa"/>
            <w:vMerge w:val="restart"/>
            <w:shd w:val="clear" w:color="auto" w:fill="FFFFFF"/>
          </w:tcPr>
          <w:p w:rsidR="009228BB" w:rsidRPr="009228BB" w:rsidRDefault="009228BB" w:rsidP="009E0F1F">
            <w:pPr>
              <w:spacing w:after="0" w:line="240" w:lineRule="auto"/>
              <w:ind w:left="-57" w:right="-57"/>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Конкурс проектов, стихотворный марафон, Рождественские чтения, выставка творческих работ, социальные акции</w:t>
            </w:r>
          </w:p>
        </w:tc>
      </w:tr>
      <w:tr w:rsidR="009228BB" w:rsidRPr="009228BB" w:rsidTr="00FF2758">
        <w:tc>
          <w:tcPr>
            <w:tcW w:w="1945" w:type="dxa"/>
            <w:vMerge/>
            <w:shd w:val="clear" w:color="auto" w:fill="FFFFFF"/>
          </w:tcPr>
          <w:p w:rsidR="009228BB" w:rsidRPr="009228BB" w:rsidRDefault="009228BB" w:rsidP="00FF2758">
            <w:pPr>
              <w:spacing w:after="0" w:line="240" w:lineRule="auto"/>
              <w:ind w:left="-57" w:right="57"/>
              <w:rPr>
                <w:rFonts w:ascii="Times New Roman" w:eastAsia="Times New Roman" w:hAnsi="Times New Roman" w:cs="Times New Roman"/>
                <w:sz w:val="24"/>
                <w:szCs w:val="24"/>
                <w:lang w:eastAsia="ru-RU"/>
              </w:rPr>
            </w:pPr>
          </w:p>
        </w:tc>
        <w:tc>
          <w:tcPr>
            <w:tcW w:w="4571" w:type="dxa"/>
            <w:shd w:val="clear" w:color="auto" w:fill="FFFFFF"/>
          </w:tcPr>
          <w:p w:rsidR="009228BB" w:rsidRPr="00E91853" w:rsidRDefault="009228BB" w:rsidP="009E0F1F">
            <w:pPr>
              <w:spacing w:after="0" w:line="240" w:lineRule="auto"/>
              <w:ind w:left="-57" w:right="-57"/>
              <w:jc w:val="both"/>
              <w:rPr>
                <w:rFonts w:ascii="Times New Roman" w:eastAsia="Times New Roman" w:hAnsi="Times New Roman" w:cs="Times New Roman"/>
                <w:sz w:val="23"/>
                <w:szCs w:val="23"/>
                <w:lang w:eastAsia="ru-RU"/>
              </w:rPr>
            </w:pPr>
            <w:r w:rsidRPr="00E91853">
              <w:rPr>
                <w:rFonts w:ascii="Times New Roman" w:eastAsia="Times New Roman" w:hAnsi="Times New Roman" w:cs="Times New Roman"/>
                <w:sz w:val="23"/>
                <w:szCs w:val="23"/>
                <w:lang w:eastAsia="ru-RU"/>
              </w:rPr>
              <w:t>МБУК Центральная городская детско-юношеская библиотека</w:t>
            </w:r>
          </w:p>
        </w:tc>
        <w:tc>
          <w:tcPr>
            <w:tcW w:w="2828" w:type="dxa"/>
            <w:vMerge/>
            <w:shd w:val="clear" w:color="auto" w:fill="FFFFFF"/>
          </w:tcPr>
          <w:p w:rsidR="009228BB" w:rsidRPr="009228BB" w:rsidRDefault="009228BB" w:rsidP="009E0F1F">
            <w:pPr>
              <w:spacing w:after="0" w:line="240" w:lineRule="auto"/>
              <w:ind w:left="-57" w:right="-57"/>
              <w:jc w:val="both"/>
              <w:rPr>
                <w:rFonts w:ascii="Times New Roman" w:eastAsia="Times New Roman" w:hAnsi="Times New Roman" w:cs="Times New Roman"/>
                <w:sz w:val="24"/>
                <w:szCs w:val="24"/>
                <w:lang w:eastAsia="ru-RU"/>
              </w:rPr>
            </w:pPr>
          </w:p>
        </w:tc>
      </w:tr>
      <w:tr w:rsidR="009228BB" w:rsidRPr="009228BB" w:rsidTr="00FF2758">
        <w:tc>
          <w:tcPr>
            <w:tcW w:w="1945" w:type="dxa"/>
            <w:vMerge/>
            <w:shd w:val="clear" w:color="auto" w:fill="FFFFFF"/>
          </w:tcPr>
          <w:p w:rsidR="009228BB" w:rsidRPr="009228BB" w:rsidRDefault="009228BB" w:rsidP="00FF2758">
            <w:pPr>
              <w:spacing w:after="0" w:line="240" w:lineRule="auto"/>
              <w:ind w:left="-57" w:right="57"/>
              <w:rPr>
                <w:rFonts w:ascii="Times New Roman" w:eastAsia="Times New Roman" w:hAnsi="Times New Roman" w:cs="Times New Roman"/>
                <w:sz w:val="24"/>
                <w:szCs w:val="24"/>
                <w:lang w:eastAsia="ru-RU"/>
              </w:rPr>
            </w:pPr>
          </w:p>
        </w:tc>
        <w:tc>
          <w:tcPr>
            <w:tcW w:w="4571" w:type="dxa"/>
            <w:shd w:val="clear" w:color="auto" w:fill="auto"/>
          </w:tcPr>
          <w:p w:rsidR="009228BB" w:rsidRPr="00E91853" w:rsidRDefault="009228BB" w:rsidP="009E0F1F">
            <w:pPr>
              <w:spacing w:after="0" w:line="240" w:lineRule="auto"/>
              <w:ind w:left="-57" w:right="-57"/>
              <w:jc w:val="both"/>
              <w:rPr>
                <w:rFonts w:ascii="Times New Roman" w:eastAsia="Times New Roman" w:hAnsi="Times New Roman" w:cs="Times New Roman"/>
                <w:sz w:val="23"/>
                <w:szCs w:val="23"/>
                <w:lang w:eastAsia="ru-RU"/>
              </w:rPr>
            </w:pPr>
            <w:r w:rsidRPr="00E91853">
              <w:rPr>
                <w:rFonts w:ascii="Times New Roman" w:eastAsia="Times New Roman" w:hAnsi="Times New Roman" w:cs="Times New Roman"/>
                <w:sz w:val="23"/>
                <w:szCs w:val="23"/>
                <w:lang w:eastAsia="ru-RU"/>
              </w:rPr>
              <w:t>Нижнетагильская епархия – Русской Православной Церкви</w:t>
            </w:r>
          </w:p>
        </w:tc>
        <w:tc>
          <w:tcPr>
            <w:tcW w:w="2828" w:type="dxa"/>
            <w:vMerge/>
            <w:shd w:val="clear" w:color="auto" w:fill="FFFFFF"/>
          </w:tcPr>
          <w:p w:rsidR="009228BB" w:rsidRPr="009228BB" w:rsidRDefault="009228BB" w:rsidP="009E0F1F">
            <w:pPr>
              <w:spacing w:after="0" w:line="240" w:lineRule="auto"/>
              <w:ind w:left="-57" w:right="-57"/>
              <w:jc w:val="both"/>
              <w:rPr>
                <w:rFonts w:ascii="Times New Roman" w:eastAsia="Times New Roman" w:hAnsi="Times New Roman" w:cs="Times New Roman"/>
                <w:sz w:val="24"/>
                <w:szCs w:val="24"/>
                <w:lang w:eastAsia="ru-RU"/>
              </w:rPr>
            </w:pPr>
          </w:p>
        </w:tc>
      </w:tr>
      <w:tr w:rsidR="009228BB" w:rsidRPr="009228BB" w:rsidTr="00FF2758">
        <w:tc>
          <w:tcPr>
            <w:tcW w:w="1945" w:type="dxa"/>
            <w:vMerge/>
            <w:shd w:val="clear" w:color="auto" w:fill="FFFFFF"/>
          </w:tcPr>
          <w:p w:rsidR="009228BB" w:rsidRPr="009228BB" w:rsidRDefault="009228BB" w:rsidP="00FF2758">
            <w:pPr>
              <w:spacing w:after="0" w:line="240" w:lineRule="auto"/>
              <w:ind w:left="-57" w:right="57"/>
              <w:rPr>
                <w:rFonts w:ascii="Times New Roman" w:eastAsia="Times New Roman" w:hAnsi="Times New Roman" w:cs="Times New Roman"/>
                <w:sz w:val="24"/>
                <w:szCs w:val="24"/>
                <w:lang w:eastAsia="ru-RU"/>
              </w:rPr>
            </w:pPr>
          </w:p>
        </w:tc>
        <w:tc>
          <w:tcPr>
            <w:tcW w:w="4571" w:type="dxa"/>
            <w:shd w:val="clear" w:color="auto" w:fill="auto"/>
          </w:tcPr>
          <w:p w:rsidR="009228BB" w:rsidRPr="00E91853" w:rsidRDefault="009228BB" w:rsidP="009E0F1F">
            <w:pPr>
              <w:spacing w:after="0" w:line="240" w:lineRule="auto"/>
              <w:ind w:left="-57" w:right="-57"/>
              <w:jc w:val="both"/>
              <w:rPr>
                <w:rFonts w:ascii="Times New Roman" w:eastAsia="Times New Roman" w:hAnsi="Times New Roman" w:cs="Times New Roman"/>
                <w:sz w:val="23"/>
                <w:szCs w:val="23"/>
                <w:lang w:eastAsia="ru-RU"/>
              </w:rPr>
            </w:pPr>
            <w:r w:rsidRPr="00E91853">
              <w:rPr>
                <w:rFonts w:ascii="Times New Roman" w:eastAsia="Times New Roman" w:hAnsi="Times New Roman" w:cs="Times New Roman"/>
                <w:sz w:val="23"/>
                <w:szCs w:val="23"/>
                <w:lang w:eastAsia="ru-RU"/>
              </w:rPr>
              <w:t>Нижнетагильская межрайонная</w:t>
            </w:r>
          </w:p>
          <w:p w:rsidR="009228BB" w:rsidRPr="00E91853" w:rsidRDefault="009228BB" w:rsidP="009E0F1F">
            <w:pPr>
              <w:spacing w:after="0" w:line="240" w:lineRule="auto"/>
              <w:ind w:left="-57" w:right="-57"/>
              <w:jc w:val="both"/>
              <w:rPr>
                <w:rFonts w:ascii="Times New Roman" w:eastAsia="Times New Roman" w:hAnsi="Times New Roman" w:cs="Times New Roman"/>
                <w:sz w:val="23"/>
                <w:szCs w:val="23"/>
                <w:lang w:eastAsia="ru-RU"/>
              </w:rPr>
            </w:pPr>
            <w:r w:rsidRPr="00E91853">
              <w:rPr>
                <w:rFonts w:ascii="Times New Roman" w:eastAsia="Times New Roman" w:hAnsi="Times New Roman" w:cs="Times New Roman"/>
                <w:sz w:val="23"/>
                <w:szCs w:val="23"/>
                <w:lang w:eastAsia="ru-RU"/>
              </w:rPr>
              <w:t>природоохранная прокуратура</w:t>
            </w:r>
          </w:p>
        </w:tc>
        <w:tc>
          <w:tcPr>
            <w:tcW w:w="2828" w:type="dxa"/>
            <w:vMerge/>
            <w:shd w:val="clear" w:color="auto" w:fill="FFFFFF"/>
          </w:tcPr>
          <w:p w:rsidR="009228BB" w:rsidRPr="009228BB" w:rsidRDefault="009228BB" w:rsidP="009E0F1F">
            <w:pPr>
              <w:spacing w:after="0" w:line="240" w:lineRule="auto"/>
              <w:ind w:left="-57" w:right="-57"/>
              <w:jc w:val="both"/>
              <w:rPr>
                <w:rFonts w:ascii="Times New Roman" w:eastAsia="Times New Roman" w:hAnsi="Times New Roman" w:cs="Times New Roman"/>
                <w:sz w:val="24"/>
                <w:szCs w:val="24"/>
                <w:lang w:eastAsia="ru-RU"/>
              </w:rPr>
            </w:pPr>
          </w:p>
        </w:tc>
      </w:tr>
      <w:tr w:rsidR="009228BB" w:rsidRPr="009228BB" w:rsidTr="00FF2758">
        <w:tc>
          <w:tcPr>
            <w:tcW w:w="1945" w:type="dxa"/>
            <w:vMerge/>
            <w:shd w:val="clear" w:color="auto" w:fill="FFFFFF"/>
          </w:tcPr>
          <w:p w:rsidR="009228BB" w:rsidRPr="009228BB" w:rsidRDefault="009228BB" w:rsidP="00FF2758">
            <w:pPr>
              <w:spacing w:after="0" w:line="240" w:lineRule="auto"/>
              <w:ind w:left="-57" w:right="57"/>
              <w:rPr>
                <w:rFonts w:ascii="Times New Roman" w:eastAsia="Times New Roman" w:hAnsi="Times New Roman" w:cs="Times New Roman"/>
                <w:sz w:val="24"/>
                <w:szCs w:val="24"/>
                <w:lang w:eastAsia="ru-RU"/>
              </w:rPr>
            </w:pPr>
          </w:p>
        </w:tc>
        <w:tc>
          <w:tcPr>
            <w:tcW w:w="4571" w:type="dxa"/>
            <w:shd w:val="clear" w:color="auto" w:fill="auto"/>
          </w:tcPr>
          <w:p w:rsidR="009228BB" w:rsidRPr="00E91853" w:rsidRDefault="009228BB" w:rsidP="009E0F1F">
            <w:pPr>
              <w:spacing w:after="0" w:line="240" w:lineRule="auto"/>
              <w:ind w:left="-57" w:right="-57"/>
              <w:jc w:val="both"/>
              <w:rPr>
                <w:rFonts w:ascii="Times New Roman" w:eastAsia="Times New Roman" w:hAnsi="Times New Roman" w:cs="Times New Roman"/>
                <w:sz w:val="23"/>
                <w:szCs w:val="23"/>
                <w:lang w:eastAsia="ru-RU"/>
              </w:rPr>
            </w:pPr>
            <w:r w:rsidRPr="00E91853">
              <w:rPr>
                <w:rFonts w:ascii="Times New Roman" w:eastAsia="Times New Roman" w:hAnsi="Times New Roman" w:cs="Times New Roman"/>
                <w:sz w:val="23"/>
                <w:szCs w:val="23"/>
                <w:lang w:eastAsia="ru-RU"/>
              </w:rPr>
              <w:t>МБУДО ДДТ Ленинского района</w:t>
            </w:r>
          </w:p>
        </w:tc>
        <w:tc>
          <w:tcPr>
            <w:tcW w:w="2828" w:type="dxa"/>
            <w:vMerge/>
            <w:shd w:val="clear" w:color="auto" w:fill="FFFFFF"/>
          </w:tcPr>
          <w:p w:rsidR="009228BB" w:rsidRPr="009228BB" w:rsidRDefault="009228BB" w:rsidP="009E0F1F">
            <w:pPr>
              <w:spacing w:after="0" w:line="240" w:lineRule="auto"/>
              <w:ind w:left="-57" w:right="-57"/>
              <w:jc w:val="both"/>
              <w:rPr>
                <w:rFonts w:ascii="Times New Roman" w:eastAsia="Times New Roman" w:hAnsi="Times New Roman" w:cs="Times New Roman"/>
                <w:sz w:val="24"/>
                <w:szCs w:val="24"/>
                <w:lang w:eastAsia="ru-RU"/>
              </w:rPr>
            </w:pPr>
          </w:p>
        </w:tc>
      </w:tr>
      <w:tr w:rsidR="009228BB" w:rsidRPr="009228BB" w:rsidTr="00FF2758">
        <w:tc>
          <w:tcPr>
            <w:tcW w:w="1945" w:type="dxa"/>
            <w:vMerge w:val="restart"/>
            <w:shd w:val="clear" w:color="auto" w:fill="FFFFFF"/>
          </w:tcPr>
          <w:p w:rsidR="009228BB" w:rsidRPr="009228BB" w:rsidRDefault="009228BB" w:rsidP="00FF2758">
            <w:pPr>
              <w:spacing w:after="0" w:line="240" w:lineRule="auto"/>
              <w:ind w:left="-57" w:right="57"/>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Познавательное</w:t>
            </w:r>
          </w:p>
        </w:tc>
        <w:tc>
          <w:tcPr>
            <w:tcW w:w="4571" w:type="dxa"/>
            <w:shd w:val="clear" w:color="auto" w:fill="FFFFFF"/>
          </w:tcPr>
          <w:p w:rsidR="009228BB" w:rsidRPr="00E91853" w:rsidRDefault="009228BB" w:rsidP="009E0F1F">
            <w:pPr>
              <w:spacing w:after="0" w:line="240" w:lineRule="auto"/>
              <w:ind w:left="-57" w:right="-57"/>
              <w:jc w:val="both"/>
              <w:rPr>
                <w:rFonts w:ascii="Times New Roman" w:eastAsia="Times New Roman" w:hAnsi="Times New Roman" w:cs="Times New Roman"/>
                <w:sz w:val="23"/>
                <w:szCs w:val="23"/>
                <w:lang w:eastAsia="ru-RU"/>
              </w:rPr>
            </w:pPr>
            <w:r w:rsidRPr="00E91853">
              <w:rPr>
                <w:rFonts w:ascii="Times New Roman" w:eastAsia="Times New Roman" w:hAnsi="Times New Roman" w:cs="Times New Roman"/>
                <w:sz w:val="23"/>
                <w:szCs w:val="23"/>
                <w:lang w:eastAsia="ru-RU"/>
              </w:rPr>
              <w:t>МАУ ДО «Городская станция юных натуралистов»</w:t>
            </w:r>
          </w:p>
        </w:tc>
        <w:tc>
          <w:tcPr>
            <w:tcW w:w="2828" w:type="dxa"/>
            <w:vMerge w:val="restart"/>
            <w:shd w:val="clear" w:color="auto" w:fill="FFFFFF"/>
          </w:tcPr>
          <w:p w:rsidR="009228BB" w:rsidRPr="009228BB" w:rsidRDefault="009228BB" w:rsidP="009E0F1F">
            <w:pPr>
              <w:spacing w:after="0" w:line="240" w:lineRule="auto"/>
              <w:ind w:left="-57" w:right="-57"/>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Участие в выставках технического творчества, мастер-классы, совместные фестивали детских и семейных проектов, стажировочные практики</w:t>
            </w:r>
          </w:p>
        </w:tc>
      </w:tr>
      <w:tr w:rsidR="009228BB" w:rsidRPr="009228BB" w:rsidTr="00FF2758">
        <w:trPr>
          <w:trHeight w:val="332"/>
        </w:trPr>
        <w:tc>
          <w:tcPr>
            <w:tcW w:w="1945" w:type="dxa"/>
            <w:vMerge/>
            <w:shd w:val="clear" w:color="auto" w:fill="FFFFFF"/>
          </w:tcPr>
          <w:p w:rsidR="009228BB" w:rsidRPr="009228BB" w:rsidRDefault="009228BB" w:rsidP="00FF2758">
            <w:pPr>
              <w:spacing w:after="0" w:line="240" w:lineRule="auto"/>
              <w:ind w:left="-57" w:right="57"/>
              <w:rPr>
                <w:rFonts w:ascii="Times New Roman" w:eastAsia="Times New Roman" w:hAnsi="Times New Roman" w:cs="Times New Roman"/>
                <w:sz w:val="24"/>
                <w:szCs w:val="24"/>
                <w:lang w:eastAsia="ru-RU"/>
              </w:rPr>
            </w:pPr>
          </w:p>
        </w:tc>
        <w:tc>
          <w:tcPr>
            <w:tcW w:w="4571" w:type="dxa"/>
            <w:tcBorders>
              <w:bottom w:val="single" w:sz="4" w:space="0" w:color="auto"/>
            </w:tcBorders>
            <w:shd w:val="clear" w:color="auto" w:fill="FFFFFF"/>
          </w:tcPr>
          <w:p w:rsidR="009228BB" w:rsidRPr="00E91853" w:rsidRDefault="009228BB" w:rsidP="009E0F1F">
            <w:pPr>
              <w:spacing w:after="0" w:line="240" w:lineRule="auto"/>
              <w:ind w:left="-57" w:right="-57"/>
              <w:jc w:val="both"/>
              <w:rPr>
                <w:rFonts w:ascii="Times New Roman" w:eastAsia="Times New Roman" w:hAnsi="Times New Roman" w:cs="Times New Roman"/>
                <w:sz w:val="23"/>
                <w:szCs w:val="23"/>
                <w:lang w:eastAsia="ru-RU"/>
              </w:rPr>
            </w:pPr>
            <w:r w:rsidRPr="00E91853">
              <w:rPr>
                <w:rFonts w:ascii="Times New Roman" w:eastAsia="Times New Roman" w:hAnsi="Times New Roman" w:cs="Times New Roman"/>
                <w:sz w:val="23"/>
                <w:szCs w:val="23"/>
                <w:lang w:eastAsia="ru-RU"/>
              </w:rPr>
              <w:t>МБУ ДО «ГДДЮТ»</w:t>
            </w:r>
          </w:p>
        </w:tc>
        <w:tc>
          <w:tcPr>
            <w:tcW w:w="2828" w:type="dxa"/>
            <w:vMerge/>
            <w:shd w:val="clear" w:color="auto" w:fill="FFFFFF"/>
          </w:tcPr>
          <w:p w:rsidR="009228BB" w:rsidRPr="009228BB" w:rsidRDefault="009228BB" w:rsidP="009E0F1F">
            <w:pPr>
              <w:spacing w:after="0" w:line="240" w:lineRule="auto"/>
              <w:ind w:left="-57" w:right="-57"/>
              <w:jc w:val="both"/>
              <w:rPr>
                <w:rFonts w:ascii="Times New Roman" w:eastAsia="Times New Roman" w:hAnsi="Times New Roman" w:cs="Times New Roman"/>
                <w:sz w:val="24"/>
                <w:szCs w:val="24"/>
                <w:lang w:eastAsia="ru-RU"/>
              </w:rPr>
            </w:pPr>
          </w:p>
        </w:tc>
      </w:tr>
      <w:tr w:rsidR="009228BB" w:rsidRPr="009228BB" w:rsidTr="00FF2758">
        <w:trPr>
          <w:trHeight w:val="332"/>
        </w:trPr>
        <w:tc>
          <w:tcPr>
            <w:tcW w:w="1945" w:type="dxa"/>
            <w:vMerge/>
            <w:shd w:val="clear" w:color="auto" w:fill="FFFFFF"/>
          </w:tcPr>
          <w:p w:rsidR="009228BB" w:rsidRPr="009228BB" w:rsidRDefault="009228BB" w:rsidP="00FF2758">
            <w:pPr>
              <w:spacing w:after="0" w:line="240" w:lineRule="auto"/>
              <w:ind w:left="-57" w:right="57"/>
              <w:rPr>
                <w:rFonts w:ascii="Times New Roman" w:eastAsia="Times New Roman" w:hAnsi="Times New Roman" w:cs="Times New Roman"/>
                <w:sz w:val="24"/>
                <w:szCs w:val="24"/>
                <w:lang w:eastAsia="ru-RU"/>
              </w:rPr>
            </w:pPr>
          </w:p>
        </w:tc>
        <w:tc>
          <w:tcPr>
            <w:tcW w:w="4571" w:type="dxa"/>
            <w:tcBorders>
              <w:bottom w:val="single" w:sz="4" w:space="0" w:color="auto"/>
            </w:tcBorders>
            <w:shd w:val="clear" w:color="auto" w:fill="auto"/>
          </w:tcPr>
          <w:p w:rsidR="009228BB" w:rsidRPr="00E91853" w:rsidRDefault="009228BB" w:rsidP="009E0F1F">
            <w:pPr>
              <w:spacing w:after="0" w:line="240" w:lineRule="auto"/>
              <w:ind w:left="-57" w:right="-57"/>
              <w:jc w:val="both"/>
              <w:rPr>
                <w:rFonts w:ascii="Times New Roman" w:eastAsia="Times New Roman" w:hAnsi="Times New Roman" w:cs="Times New Roman"/>
                <w:sz w:val="23"/>
                <w:szCs w:val="23"/>
                <w:lang w:eastAsia="ru-RU"/>
              </w:rPr>
            </w:pPr>
            <w:r w:rsidRPr="00E91853">
              <w:rPr>
                <w:rFonts w:ascii="Times New Roman" w:eastAsia="Times New Roman" w:hAnsi="Times New Roman" w:cs="Times New Roman"/>
                <w:sz w:val="23"/>
                <w:szCs w:val="23"/>
                <w:lang w:eastAsia="ru-RU"/>
              </w:rPr>
              <w:t>МАОУ СОШ № 18, 23, 49, 56, 81, 100</w:t>
            </w:r>
          </w:p>
        </w:tc>
        <w:tc>
          <w:tcPr>
            <w:tcW w:w="2828" w:type="dxa"/>
            <w:vMerge/>
            <w:shd w:val="clear" w:color="auto" w:fill="FFFFFF"/>
          </w:tcPr>
          <w:p w:rsidR="009228BB" w:rsidRPr="009228BB" w:rsidRDefault="009228BB" w:rsidP="009E0F1F">
            <w:pPr>
              <w:spacing w:after="0" w:line="240" w:lineRule="auto"/>
              <w:ind w:left="-57" w:right="-57"/>
              <w:jc w:val="both"/>
              <w:rPr>
                <w:rFonts w:ascii="Times New Roman" w:eastAsia="Times New Roman" w:hAnsi="Times New Roman" w:cs="Times New Roman"/>
                <w:sz w:val="24"/>
                <w:szCs w:val="24"/>
                <w:lang w:eastAsia="ru-RU"/>
              </w:rPr>
            </w:pPr>
          </w:p>
        </w:tc>
      </w:tr>
      <w:tr w:rsidR="009228BB" w:rsidRPr="009228BB" w:rsidTr="00FF2758">
        <w:trPr>
          <w:trHeight w:val="332"/>
        </w:trPr>
        <w:tc>
          <w:tcPr>
            <w:tcW w:w="1945" w:type="dxa"/>
            <w:vMerge/>
            <w:tcBorders>
              <w:bottom w:val="single" w:sz="4" w:space="0" w:color="auto"/>
            </w:tcBorders>
            <w:shd w:val="clear" w:color="auto" w:fill="FFFFFF"/>
          </w:tcPr>
          <w:p w:rsidR="009228BB" w:rsidRPr="009228BB" w:rsidRDefault="009228BB" w:rsidP="00FF2758">
            <w:pPr>
              <w:spacing w:after="0" w:line="240" w:lineRule="auto"/>
              <w:ind w:left="-57" w:right="57"/>
              <w:rPr>
                <w:rFonts w:ascii="Times New Roman" w:eastAsia="Times New Roman" w:hAnsi="Times New Roman" w:cs="Times New Roman"/>
                <w:sz w:val="24"/>
                <w:szCs w:val="24"/>
                <w:lang w:eastAsia="ru-RU"/>
              </w:rPr>
            </w:pPr>
          </w:p>
        </w:tc>
        <w:tc>
          <w:tcPr>
            <w:tcW w:w="4571" w:type="dxa"/>
            <w:tcBorders>
              <w:bottom w:val="single" w:sz="4" w:space="0" w:color="auto"/>
            </w:tcBorders>
            <w:shd w:val="clear" w:color="auto" w:fill="auto"/>
          </w:tcPr>
          <w:p w:rsidR="009228BB" w:rsidRPr="00E91853" w:rsidRDefault="009228BB" w:rsidP="009E0F1F">
            <w:pPr>
              <w:spacing w:after="0" w:line="240" w:lineRule="auto"/>
              <w:ind w:left="-57" w:right="-57"/>
              <w:jc w:val="both"/>
              <w:rPr>
                <w:rFonts w:ascii="Times New Roman" w:eastAsia="Times New Roman" w:hAnsi="Times New Roman" w:cs="Times New Roman"/>
                <w:sz w:val="23"/>
                <w:szCs w:val="23"/>
                <w:lang w:eastAsia="ru-RU"/>
              </w:rPr>
            </w:pPr>
            <w:r w:rsidRPr="00E91853">
              <w:rPr>
                <w:rFonts w:ascii="Times New Roman" w:eastAsia="Times New Roman" w:hAnsi="Times New Roman" w:cs="Times New Roman"/>
                <w:sz w:val="23"/>
                <w:szCs w:val="23"/>
                <w:lang w:eastAsia="ru-RU"/>
              </w:rPr>
              <w:t>ГБПОУ СО «Нижнетагильский педагогический колледж № 1</w:t>
            </w:r>
          </w:p>
        </w:tc>
        <w:tc>
          <w:tcPr>
            <w:tcW w:w="2828" w:type="dxa"/>
            <w:vMerge/>
            <w:tcBorders>
              <w:bottom w:val="single" w:sz="4" w:space="0" w:color="auto"/>
            </w:tcBorders>
            <w:shd w:val="clear" w:color="auto" w:fill="FFFFFF"/>
          </w:tcPr>
          <w:p w:rsidR="009228BB" w:rsidRPr="009228BB" w:rsidRDefault="009228BB" w:rsidP="009E0F1F">
            <w:pPr>
              <w:spacing w:after="0" w:line="240" w:lineRule="auto"/>
              <w:ind w:left="-57" w:right="-57"/>
              <w:jc w:val="both"/>
              <w:rPr>
                <w:rFonts w:ascii="Times New Roman" w:eastAsia="Times New Roman" w:hAnsi="Times New Roman" w:cs="Times New Roman"/>
                <w:sz w:val="24"/>
                <w:szCs w:val="24"/>
                <w:lang w:eastAsia="ru-RU"/>
              </w:rPr>
            </w:pPr>
          </w:p>
        </w:tc>
      </w:tr>
      <w:tr w:rsidR="009228BB" w:rsidRPr="009228BB" w:rsidTr="00FF2758">
        <w:trPr>
          <w:trHeight w:val="332"/>
        </w:trPr>
        <w:tc>
          <w:tcPr>
            <w:tcW w:w="1945" w:type="dxa"/>
            <w:vMerge w:val="restart"/>
            <w:shd w:val="clear" w:color="auto" w:fill="FFFFFF"/>
          </w:tcPr>
          <w:p w:rsidR="009228BB" w:rsidRPr="009228BB" w:rsidRDefault="009228BB" w:rsidP="00FF2758">
            <w:pPr>
              <w:spacing w:after="0" w:line="240" w:lineRule="auto"/>
              <w:ind w:left="-57" w:right="57"/>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Физическое и оздоровительное</w:t>
            </w:r>
          </w:p>
        </w:tc>
        <w:tc>
          <w:tcPr>
            <w:tcW w:w="4571" w:type="dxa"/>
            <w:tcBorders>
              <w:bottom w:val="single" w:sz="4" w:space="0" w:color="auto"/>
            </w:tcBorders>
            <w:shd w:val="clear" w:color="auto" w:fill="auto"/>
          </w:tcPr>
          <w:p w:rsidR="009228BB" w:rsidRPr="00E91853" w:rsidRDefault="009228BB" w:rsidP="009E0F1F">
            <w:pPr>
              <w:spacing w:after="0" w:line="240" w:lineRule="auto"/>
              <w:ind w:left="-57" w:right="-57"/>
              <w:jc w:val="both"/>
              <w:rPr>
                <w:rFonts w:ascii="Times New Roman" w:eastAsia="Times New Roman" w:hAnsi="Times New Roman" w:cs="Times New Roman"/>
                <w:sz w:val="23"/>
                <w:szCs w:val="23"/>
                <w:lang w:eastAsia="ru-RU"/>
              </w:rPr>
            </w:pPr>
            <w:r w:rsidRPr="00E91853">
              <w:rPr>
                <w:rFonts w:ascii="Times New Roman" w:eastAsia="Times New Roman" w:hAnsi="Times New Roman" w:cs="Times New Roman"/>
                <w:sz w:val="23"/>
                <w:szCs w:val="23"/>
                <w:lang w:eastAsia="ru-RU"/>
              </w:rPr>
              <w:t>ПСЧ № 11, ОГИБДД «Нижнетагильское», отдел пропаганды.</w:t>
            </w:r>
          </w:p>
        </w:tc>
        <w:tc>
          <w:tcPr>
            <w:tcW w:w="2828" w:type="dxa"/>
            <w:vMerge w:val="restart"/>
            <w:shd w:val="clear" w:color="auto" w:fill="FFFFFF"/>
          </w:tcPr>
          <w:p w:rsidR="009228BB" w:rsidRPr="009228BB" w:rsidRDefault="009228BB" w:rsidP="009E0F1F">
            <w:pPr>
              <w:autoSpaceDE w:val="0"/>
              <w:autoSpaceDN w:val="0"/>
              <w:adjustRightInd w:val="0"/>
              <w:spacing w:after="0" w:line="240" w:lineRule="auto"/>
              <w:ind w:left="-57" w:right="-57"/>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Участие в профилактических мероприятиях, социально-значимых акциях,</w:t>
            </w:r>
          </w:p>
          <w:p w:rsidR="009228BB" w:rsidRPr="009228BB" w:rsidRDefault="009228BB" w:rsidP="009E0F1F">
            <w:pPr>
              <w:autoSpaceDE w:val="0"/>
              <w:autoSpaceDN w:val="0"/>
              <w:adjustRightInd w:val="0"/>
              <w:spacing w:after="0" w:line="240" w:lineRule="auto"/>
              <w:ind w:left="-57" w:right="-57"/>
              <w:jc w:val="both"/>
              <w:rPr>
                <w:rFonts w:ascii="Times New Roman" w:eastAsia="Times New Roman" w:hAnsi="Times New Roman" w:cs="Times New Roman"/>
                <w:iCs/>
                <w:sz w:val="24"/>
                <w:szCs w:val="24"/>
                <w:lang w:eastAsia="ru-RU"/>
              </w:rPr>
            </w:pPr>
            <w:r w:rsidRPr="009228BB">
              <w:rPr>
                <w:rFonts w:ascii="Times New Roman" w:eastAsia="Times New Roman" w:hAnsi="Times New Roman" w:cs="Times New Roman"/>
                <w:sz w:val="24"/>
                <w:szCs w:val="24"/>
                <w:lang w:eastAsia="ru-RU"/>
              </w:rPr>
              <w:t xml:space="preserve">семейных спортивных праздниках, медицинский лекторий </w:t>
            </w:r>
            <w:r w:rsidRPr="009228BB">
              <w:rPr>
                <w:rFonts w:ascii="Times New Roman" w:eastAsia="Times New Roman" w:hAnsi="Times New Roman" w:cs="Times New Roman"/>
                <w:iCs/>
                <w:sz w:val="24"/>
                <w:szCs w:val="24"/>
                <w:lang w:eastAsia="ru-RU"/>
              </w:rPr>
              <w:t>для родителей по нормам</w:t>
            </w:r>
          </w:p>
          <w:p w:rsidR="009228BB" w:rsidRPr="009228BB" w:rsidRDefault="009228BB" w:rsidP="009E0F1F">
            <w:pPr>
              <w:autoSpaceDE w:val="0"/>
              <w:autoSpaceDN w:val="0"/>
              <w:adjustRightInd w:val="0"/>
              <w:spacing w:after="0" w:line="240" w:lineRule="auto"/>
              <w:ind w:left="-57" w:right="-57"/>
              <w:jc w:val="both"/>
              <w:rPr>
                <w:rFonts w:ascii="Times New Roman" w:eastAsia="Times New Roman" w:hAnsi="Times New Roman" w:cs="Times New Roman"/>
                <w:iCs/>
                <w:sz w:val="24"/>
                <w:szCs w:val="24"/>
                <w:lang w:eastAsia="ru-RU"/>
              </w:rPr>
            </w:pPr>
            <w:r w:rsidRPr="009228BB">
              <w:rPr>
                <w:rFonts w:ascii="Times New Roman" w:eastAsia="Times New Roman" w:hAnsi="Times New Roman" w:cs="Times New Roman"/>
                <w:iCs/>
                <w:sz w:val="24"/>
                <w:szCs w:val="24"/>
                <w:lang w:eastAsia="ru-RU"/>
              </w:rPr>
              <w:t>и нарушениям развития</w:t>
            </w:r>
          </w:p>
          <w:p w:rsidR="009228BB" w:rsidRPr="009228BB" w:rsidRDefault="009228BB" w:rsidP="009E0F1F">
            <w:pPr>
              <w:spacing w:after="0" w:line="240" w:lineRule="auto"/>
              <w:ind w:left="-57" w:right="-57"/>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iCs/>
                <w:sz w:val="24"/>
                <w:szCs w:val="24"/>
                <w:lang w:eastAsia="ru-RU"/>
              </w:rPr>
              <w:t>детского организма</w:t>
            </w:r>
          </w:p>
        </w:tc>
      </w:tr>
      <w:tr w:rsidR="009228BB" w:rsidRPr="009228BB" w:rsidTr="00FF2758">
        <w:trPr>
          <w:trHeight w:val="222"/>
        </w:trPr>
        <w:tc>
          <w:tcPr>
            <w:tcW w:w="1945" w:type="dxa"/>
            <w:vMerge/>
            <w:shd w:val="clear" w:color="auto" w:fill="FFFFFF"/>
          </w:tcPr>
          <w:p w:rsidR="009228BB" w:rsidRPr="009228BB" w:rsidRDefault="009228BB" w:rsidP="00FF2758">
            <w:pPr>
              <w:spacing w:after="0" w:line="240" w:lineRule="auto"/>
              <w:ind w:left="-57" w:right="57"/>
              <w:rPr>
                <w:rFonts w:ascii="Times New Roman" w:eastAsia="Times New Roman" w:hAnsi="Times New Roman" w:cs="Times New Roman"/>
                <w:sz w:val="24"/>
                <w:szCs w:val="24"/>
                <w:lang w:eastAsia="ru-RU"/>
              </w:rPr>
            </w:pPr>
          </w:p>
        </w:tc>
        <w:tc>
          <w:tcPr>
            <w:tcW w:w="4571" w:type="dxa"/>
            <w:tcBorders>
              <w:bottom w:val="single" w:sz="4" w:space="0" w:color="auto"/>
            </w:tcBorders>
            <w:shd w:val="clear" w:color="auto" w:fill="auto"/>
          </w:tcPr>
          <w:p w:rsidR="009228BB" w:rsidRPr="00E91853" w:rsidRDefault="009228BB" w:rsidP="009E0F1F">
            <w:pPr>
              <w:spacing w:after="0" w:line="240" w:lineRule="auto"/>
              <w:ind w:left="-57" w:right="-57"/>
              <w:jc w:val="both"/>
              <w:rPr>
                <w:rFonts w:ascii="Times New Roman" w:eastAsia="Times New Roman" w:hAnsi="Times New Roman" w:cs="Times New Roman"/>
                <w:sz w:val="23"/>
                <w:szCs w:val="23"/>
                <w:lang w:eastAsia="ru-RU"/>
              </w:rPr>
            </w:pPr>
            <w:r w:rsidRPr="00E91853">
              <w:rPr>
                <w:rFonts w:ascii="Times New Roman" w:eastAsia="Times New Roman" w:hAnsi="Times New Roman" w:cs="Times New Roman"/>
                <w:sz w:val="23"/>
                <w:szCs w:val="23"/>
                <w:lang w:eastAsia="ru-RU"/>
              </w:rPr>
              <w:t>ФОК «Президентский»</w:t>
            </w:r>
          </w:p>
        </w:tc>
        <w:tc>
          <w:tcPr>
            <w:tcW w:w="2828" w:type="dxa"/>
            <w:vMerge/>
            <w:shd w:val="clear" w:color="auto" w:fill="FFFFFF"/>
          </w:tcPr>
          <w:p w:rsidR="009228BB" w:rsidRPr="009228BB" w:rsidRDefault="009228BB" w:rsidP="009E0F1F">
            <w:pPr>
              <w:spacing w:after="0" w:line="240" w:lineRule="auto"/>
              <w:ind w:left="-57" w:right="-57"/>
              <w:jc w:val="both"/>
              <w:rPr>
                <w:rFonts w:ascii="Times New Roman" w:eastAsia="Times New Roman" w:hAnsi="Times New Roman" w:cs="Times New Roman"/>
                <w:sz w:val="24"/>
                <w:szCs w:val="24"/>
                <w:lang w:eastAsia="ru-RU"/>
              </w:rPr>
            </w:pPr>
          </w:p>
        </w:tc>
      </w:tr>
      <w:tr w:rsidR="009228BB" w:rsidRPr="009228BB" w:rsidTr="00FF2758">
        <w:trPr>
          <w:trHeight w:val="332"/>
        </w:trPr>
        <w:tc>
          <w:tcPr>
            <w:tcW w:w="1945" w:type="dxa"/>
            <w:vMerge/>
            <w:shd w:val="clear" w:color="auto" w:fill="FFFFFF"/>
          </w:tcPr>
          <w:p w:rsidR="009228BB" w:rsidRPr="009228BB" w:rsidRDefault="009228BB" w:rsidP="00FF2758">
            <w:pPr>
              <w:spacing w:after="0" w:line="240" w:lineRule="auto"/>
              <w:ind w:left="-57" w:right="57"/>
              <w:rPr>
                <w:rFonts w:ascii="Times New Roman" w:eastAsia="Times New Roman" w:hAnsi="Times New Roman" w:cs="Times New Roman"/>
                <w:sz w:val="24"/>
                <w:szCs w:val="24"/>
                <w:lang w:eastAsia="ru-RU"/>
              </w:rPr>
            </w:pPr>
          </w:p>
        </w:tc>
        <w:tc>
          <w:tcPr>
            <w:tcW w:w="4571" w:type="dxa"/>
            <w:tcBorders>
              <w:bottom w:val="single" w:sz="4" w:space="0" w:color="auto"/>
            </w:tcBorders>
            <w:shd w:val="clear" w:color="auto" w:fill="auto"/>
          </w:tcPr>
          <w:p w:rsidR="009228BB" w:rsidRPr="00E91853" w:rsidRDefault="009228BB" w:rsidP="009E0F1F">
            <w:pPr>
              <w:spacing w:after="0" w:line="240" w:lineRule="auto"/>
              <w:ind w:left="-57" w:right="-57"/>
              <w:jc w:val="both"/>
              <w:rPr>
                <w:rFonts w:ascii="Times New Roman" w:eastAsia="Times New Roman" w:hAnsi="Times New Roman" w:cs="Times New Roman"/>
                <w:sz w:val="23"/>
                <w:szCs w:val="23"/>
                <w:lang w:eastAsia="ru-RU"/>
              </w:rPr>
            </w:pPr>
            <w:r w:rsidRPr="00E91853">
              <w:rPr>
                <w:rFonts w:ascii="Times New Roman" w:eastAsia="Times New Roman" w:hAnsi="Times New Roman" w:cs="Times New Roman"/>
                <w:sz w:val="23"/>
                <w:szCs w:val="23"/>
                <w:lang w:eastAsia="ru-RU"/>
              </w:rPr>
              <w:t>ГБУЗ СО «Детская городская больница город Нижний Тагил» – Детская поликлиника № 1, 3, 4, 5</w:t>
            </w:r>
          </w:p>
        </w:tc>
        <w:tc>
          <w:tcPr>
            <w:tcW w:w="2828" w:type="dxa"/>
            <w:vMerge/>
            <w:shd w:val="clear" w:color="auto" w:fill="FFFFFF"/>
          </w:tcPr>
          <w:p w:rsidR="009228BB" w:rsidRPr="009228BB" w:rsidRDefault="009228BB" w:rsidP="009E0F1F">
            <w:pPr>
              <w:spacing w:after="0" w:line="240" w:lineRule="auto"/>
              <w:ind w:left="-57" w:right="-57"/>
              <w:jc w:val="both"/>
              <w:rPr>
                <w:rFonts w:ascii="Times New Roman" w:eastAsia="Times New Roman" w:hAnsi="Times New Roman" w:cs="Times New Roman"/>
                <w:sz w:val="24"/>
                <w:szCs w:val="24"/>
                <w:lang w:eastAsia="ru-RU"/>
              </w:rPr>
            </w:pPr>
          </w:p>
        </w:tc>
      </w:tr>
      <w:tr w:rsidR="009228BB" w:rsidRPr="009228BB" w:rsidTr="00FF2758">
        <w:trPr>
          <w:trHeight w:val="332"/>
        </w:trPr>
        <w:tc>
          <w:tcPr>
            <w:tcW w:w="1945" w:type="dxa"/>
            <w:vMerge/>
            <w:tcBorders>
              <w:bottom w:val="single" w:sz="4" w:space="0" w:color="auto"/>
            </w:tcBorders>
            <w:shd w:val="clear" w:color="auto" w:fill="FFFFFF"/>
          </w:tcPr>
          <w:p w:rsidR="009228BB" w:rsidRPr="009228BB" w:rsidRDefault="009228BB" w:rsidP="00FF2758">
            <w:pPr>
              <w:spacing w:after="0" w:line="240" w:lineRule="auto"/>
              <w:ind w:left="-57" w:right="57"/>
              <w:rPr>
                <w:rFonts w:ascii="Times New Roman" w:eastAsia="Times New Roman" w:hAnsi="Times New Roman" w:cs="Times New Roman"/>
                <w:sz w:val="24"/>
                <w:szCs w:val="24"/>
                <w:lang w:eastAsia="ru-RU"/>
              </w:rPr>
            </w:pPr>
          </w:p>
        </w:tc>
        <w:tc>
          <w:tcPr>
            <w:tcW w:w="4571" w:type="dxa"/>
            <w:tcBorders>
              <w:bottom w:val="single" w:sz="4" w:space="0" w:color="auto"/>
            </w:tcBorders>
            <w:shd w:val="clear" w:color="auto" w:fill="auto"/>
          </w:tcPr>
          <w:p w:rsidR="009228BB" w:rsidRPr="00E91853" w:rsidRDefault="009228BB" w:rsidP="009E0F1F">
            <w:pPr>
              <w:spacing w:after="0" w:line="240" w:lineRule="auto"/>
              <w:ind w:left="-57" w:right="-57"/>
              <w:jc w:val="both"/>
              <w:rPr>
                <w:rFonts w:ascii="Times New Roman" w:eastAsia="Times New Roman" w:hAnsi="Times New Roman" w:cs="Times New Roman"/>
                <w:sz w:val="23"/>
                <w:szCs w:val="23"/>
                <w:lang w:eastAsia="ru-RU"/>
              </w:rPr>
            </w:pPr>
            <w:r w:rsidRPr="00E91853">
              <w:rPr>
                <w:rFonts w:ascii="Times New Roman" w:eastAsia="Times New Roman" w:hAnsi="Times New Roman" w:cs="Times New Roman"/>
                <w:sz w:val="23"/>
                <w:szCs w:val="23"/>
                <w:lang w:eastAsia="ru-RU"/>
              </w:rPr>
              <w:fldChar w:fldCharType="begin"/>
            </w:r>
            <w:r w:rsidRPr="00E91853">
              <w:rPr>
                <w:rFonts w:ascii="Times New Roman" w:eastAsia="Times New Roman" w:hAnsi="Times New Roman" w:cs="Times New Roman"/>
                <w:sz w:val="23"/>
                <w:szCs w:val="23"/>
                <w:lang w:eastAsia="ru-RU"/>
              </w:rPr>
              <w:instrText xml:space="preserve"> HYPERLINK "https://ntagil.org/sport/uchr.php?ELEMENT_ID=10499" \t "_blank" </w:instrText>
            </w:r>
            <w:r w:rsidRPr="00E91853">
              <w:rPr>
                <w:rFonts w:ascii="Times New Roman" w:eastAsia="Times New Roman" w:hAnsi="Times New Roman" w:cs="Times New Roman"/>
                <w:sz w:val="23"/>
                <w:szCs w:val="23"/>
                <w:lang w:eastAsia="ru-RU"/>
              </w:rPr>
              <w:fldChar w:fldCharType="separate"/>
            </w:r>
            <w:r w:rsidRPr="00E91853">
              <w:rPr>
                <w:rFonts w:ascii="Times New Roman" w:eastAsia="Times New Roman" w:hAnsi="Times New Roman" w:cs="Times New Roman"/>
                <w:sz w:val="23"/>
                <w:szCs w:val="23"/>
                <w:lang w:eastAsia="ru-RU"/>
              </w:rPr>
              <w:t>МАСОУ «Спартак»</w:t>
            </w:r>
          </w:p>
          <w:p w:rsidR="009228BB" w:rsidRPr="00E91853" w:rsidRDefault="009228BB" w:rsidP="009E0F1F">
            <w:pPr>
              <w:spacing w:after="0" w:line="240" w:lineRule="auto"/>
              <w:ind w:left="-57" w:right="-57"/>
              <w:jc w:val="both"/>
              <w:rPr>
                <w:rFonts w:ascii="Times New Roman" w:eastAsia="Times New Roman" w:hAnsi="Times New Roman" w:cs="Times New Roman"/>
                <w:sz w:val="23"/>
                <w:szCs w:val="23"/>
                <w:lang w:eastAsia="ru-RU"/>
              </w:rPr>
            </w:pPr>
            <w:r w:rsidRPr="00E91853">
              <w:rPr>
                <w:rFonts w:ascii="Times New Roman" w:eastAsia="Times New Roman" w:hAnsi="Times New Roman" w:cs="Times New Roman"/>
                <w:sz w:val="23"/>
                <w:szCs w:val="23"/>
                <w:lang w:eastAsia="ru-RU"/>
              </w:rPr>
              <w:fldChar w:fldCharType="end"/>
            </w:r>
          </w:p>
        </w:tc>
        <w:tc>
          <w:tcPr>
            <w:tcW w:w="2828" w:type="dxa"/>
            <w:vMerge/>
            <w:tcBorders>
              <w:bottom w:val="single" w:sz="4" w:space="0" w:color="auto"/>
            </w:tcBorders>
            <w:shd w:val="clear" w:color="auto" w:fill="FFFFFF"/>
          </w:tcPr>
          <w:p w:rsidR="009228BB" w:rsidRPr="009228BB" w:rsidRDefault="009228BB" w:rsidP="009E0F1F">
            <w:pPr>
              <w:spacing w:after="0" w:line="240" w:lineRule="auto"/>
              <w:ind w:left="-57" w:right="-57"/>
              <w:jc w:val="both"/>
              <w:rPr>
                <w:rFonts w:ascii="Times New Roman" w:eastAsia="Times New Roman" w:hAnsi="Times New Roman" w:cs="Times New Roman"/>
                <w:sz w:val="24"/>
                <w:szCs w:val="24"/>
                <w:lang w:eastAsia="ru-RU"/>
              </w:rPr>
            </w:pPr>
          </w:p>
        </w:tc>
      </w:tr>
      <w:tr w:rsidR="009228BB" w:rsidRPr="009228BB" w:rsidTr="00FF2758">
        <w:trPr>
          <w:trHeight w:val="332"/>
        </w:trPr>
        <w:tc>
          <w:tcPr>
            <w:tcW w:w="1945" w:type="dxa"/>
            <w:tcBorders>
              <w:bottom w:val="single" w:sz="4" w:space="0" w:color="auto"/>
            </w:tcBorders>
            <w:shd w:val="clear" w:color="auto" w:fill="FFFFFF"/>
          </w:tcPr>
          <w:p w:rsidR="009228BB" w:rsidRPr="009228BB" w:rsidRDefault="009228BB" w:rsidP="00FF2758">
            <w:pPr>
              <w:spacing w:after="0" w:line="240" w:lineRule="auto"/>
              <w:ind w:left="-57" w:right="57"/>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Трудовое</w:t>
            </w:r>
          </w:p>
        </w:tc>
        <w:tc>
          <w:tcPr>
            <w:tcW w:w="4571" w:type="dxa"/>
            <w:tcBorders>
              <w:bottom w:val="single" w:sz="4" w:space="0" w:color="auto"/>
            </w:tcBorders>
            <w:shd w:val="clear" w:color="auto" w:fill="auto"/>
          </w:tcPr>
          <w:p w:rsidR="009228BB" w:rsidRPr="00E91853" w:rsidRDefault="009228BB" w:rsidP="009E0F1F">
            <w:pPr>
              <w:spacing w:after="0" w:line="240" w:lineRule="auto"/>
              <w:ind w:left="-57" w:right="-57"/>
              <w:jc w:val="both"/>
              <w:rPr>
                <w:rFonts w:ascii="Times New Roman" w:eastAsia="Times New Roman" w:hAnsi="Times New Roman" w:cs="Times New Roman"/>
                <w:sz w:val="23"/>
                <w:szCs w:val="23"/>
                <w:lang w:eastAsia="ru-RU"/>
              </w:rPr>
            </w:pPr>
            <w:r w:rsidRPr="00E91853">
              <w:rPr>
                <w:rFonts w:ascii="Times New Roman" w:eastAsia="Times New Roman" w:hAnsi="Times New Roman" w:cs="Times New Roman"/>
                <w:sz w:val="23"/>
                <w:szCs w:val="23"/>
                <w:lang w:eastAsia="ru-RU"/>
              </w:rPr>
              <w:t>ОО ЕВРАЗ «НТМК»</w:t>
            </w:r>
          </w:p>
        </w:tc>
        <w:tc>
          <w:tcPr>
            <w:tcW w:w="2828" w:type="dxa"/>
            <w:tcBorders>
              <w:bottom w:val="single" w:sz="4" w:space="0" w:color="auto"/>
            </w:tcBorders>
            <w:shd w:val="clear" w:color="auto" w:fill="FFFFFF"/>
          </w:tcPr>
          <w:p w:rsidR="009228BB" w:rsidRPr="009228BB" w:rsidRDefault="009228BB" w:rsidP="009E0F1F">
            <w:pPr>
              <w:spacing w:after="0" w:line="240" w:lineRule="auto"/>
              <w:ind w:left="-57" w:right="-57"/>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Мастер-классы для детей, командные соревнования, викторины.</w:t>
            </w:r>
          </w:p>
        </w:tc>
      </w:tr>
      <w:tr w:rsidR="009228BB" w:rsidRPr="009228BB" w:rsidTr="00FF2758">
        <w:tc>
          <w:tcPr>
            <w:tcW w:w="1945" w:type="dxa"/>
            <w:vMerge w:val="restart"/>
            <w:shd w:val="clear" w:color="auto" w:fill="FFFFFF"/>
          </w:tcPr>
          <w:p w:rsidR="009228BB" w:rsidRPr="009228BB" w:rsidRDefault="009228BB" w:rsidP="00FF2758">
            <w:pPr>
              <w:spacing w:after="0" w:line="240" w:lineRule="auto"/>
              <w:ind w:left="-57" w:right="57"/>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Эстетическое</w:t>
            </w:r>
          </w:p>
        </w:tc>
        <w:tc>
          <w:tcPr>
            <w:tcW w:w="4571" w:type="dxa"/>
            <w:shd w:val="clear" w:color="auto" w:fill="FFFFFF"/>
          </w:tcPr>
          <w:p w:rsidR="009228BB" w:rsidRPr="00E91853" w:rsidRDefault="009228BB" w:rsidP="009E0F1F">
            <w:pPr>
              <w:spacing w:after="0" w:line="240" w:lineRule="auto"/>
              <w:ind w:left="-57" w:right="-57"/>
              <w:jc w:val="both"/>
              <w:rPr>
                <w:rFonts w:ascii="Times New Roman" w:eastAsia="Times New Roman" w:hAnsi="Times New Roman" w:cs="Times New Roman"/>
                <w:sz w:val="23"/>
                <w:szCs w:val="23"/>
                <w:lang w:eastAsia="ru-RU"/>
              </w:rPr>
            </w:pPr>
            <w:r w:rsidRPr="00E91853">
              <w:rPr>
                <w:rFonts w:ascii="Times New Roman" w:eastAsia="Times New Roman" w:hAnsi="Times New Roman" w:cs="Times New Roman"/>
                <w:sz w:val="23"/>
                <w:szCs w:val="23"/>
                <w:lang w:eastAsia="ru-RU"/>
              </w:rPr>
              <w:t>МКУК «Нижнетагильский музей изобразительных искусств»</w:t>
            </w:r>
          </w:p>
        </w:tc>
        <w:tc>
          <w:tcPr>
            <w:tcW w:w="2828" w:type="dxa"/>
            <w:vMerge w:val="restart"/>
            <w:shd w:val="clear" w:color="auto" w:fill="FFFFFF"/>
          </w:tcPr>
          <w:p w:rsidR="009228BB" w:rsidRPr="009228BB" w:rsidRDefault="009228BB" w:rsidP="009E0F1F">
            <w:pPr>
              <w:spacing w:after="0" w:line="240" w:lineRule="auto"/>
              <w:ind w:left="-57" w:right="-57"/>
              <w:jc w:val="both"/>
              <w:rPr>
                <w:rFonts w:ascii="Times New Roman" w:eastAsia="Times New Roman" w:hAnsi="Times New Roman" w:cs="Times New Roman"/>
                <w:sz w:val="24"/>
                <w:szCs w:val="24"/>
                <w:lang w:eastAsia="ru-RU"/>
              </w:rPr>
            </w:pPr>
            <w:r w:rsidRPr="009228BB">
              <w:rPr>
                <w:rFonts w:ascii="Times New Roman" w:eastAsia="Times New Roman" w:hAnsi="Times New Roman" w:cs="Times New Roman"/>
                <w:sz w:val="24"/>
                <w:szCs w:val="24"/>
                <w:lang w:eastAsia="ru-RU"/>
              </w:rPr>
              <w:t xml:space="preserve">Участие в мастер-классах, выставках детского творчества, </w:t>
            </w:r>
            <w:r w:rsidRPr="009228BB">
              <w:rPr>
                <w:rFonts w:ascii="Times New Roman" w:eastAsia="Times New Roman" w:hAnsi="Times New Roman" w:cs="Times New Roman"/>
                <w:bCs/>
                <w:sz w:val="24"/>
                <w:szCs w:val="24"/>
                <w:shd w:val="clear" w:color="auto" w:fill="FFFFFF"/>
                <w:lang w:eastAsia="ru-RU"/>
              </w:rPr>
              <w:t>фестивале-конкурсе юных артистов</w:t>
            </w:r>
          </w:p>
        </w:tc>
      </w:tr>
      <w:tr w:rsidR="009228BB" w:rsidRPr="009228BB" w:rsidTr="00FF2758">
        <w:tc>
          <w:tcPr>
            <w:tcW w:w="1945" w:type="dxa"/>
            <w:vMerge/>
            <w:shd w:val="clear" w:color="auto" w:fill="FFFFFF"/>
          </w:tcPr>
          <w:p w:rsidR="009228BB" w:rsidRPr="009228BB" w:rsidRDefault="009228BB" w:rsidP="009E0F1F">
            <w:pPr>
              <w:spacing w:after="0" w:line="240" w:lineRule="auto"/>
              <w:ind w:left="-57" w:right="-57"/>
              <w:jc w:val="center"/>
              <w:rPr>
                <w:rFonts w:ascii="Times New Roman" w:eastAsia="Times New Roman" w:hAnsi="Times New Roman" w:cs="Times New Roman"/>
                <w:sz w:val="24"/>
                <w:szCs w:val="24"/>
                <w:lang w:eastAsia="ru-RU"/>
              </w:rPr>
            </w:pPr>
          </w:p>
        </w:tc>
        <w:tc>
          <w:tcPr>
            <w:tcW w:w="4571" w:type="dxa"/>
            <w:shd w:val="clear" w:color="auto" w:fill="FFFFFF"/>
          </w:tcPr>
          <w:p w:rsidR="009228BB" w:rsidRPr="00E91853" w:rsidRDefault="009228BB" w:rsidP="009E0F1F">
            <w:pPr>
              <w:spacing w:after="0" w:line="240" w:lineRule="auto"/>
              <w:ind w:left="-57" w:right="-57"/>
              <w:jc w:val="both"/>
              <w:rPr>
                <w:rFonts w:ascii="Times New Roman" w:eastAsia="Times New Roman" w:hAnsi="Times New Roman" w:cs="Times New Roman"/>
                <w:sz w:val="23"/>
                <w:szCs w:val="23"/>
                <w:lang w:eastAsia="ru-RU"/>
              </w:rPr>
            </w:pPr>
            <w:r w:rsidRPr="00E91853">
              <w:rPr>
                <w:rFonts w:ascii="Times New Roman" w:eastAsia="Times New Roman" w:hAnsi="Times New Roman" w:cs="Times New Roman"/>
                <w:sz w:val="23"/>
                <w:szCs w:val="23"/>
                <w:lang w:eastAsia="ru-RU"/>
              </w:rPr>
              <w:t>МБУ ДО ЦДТ «Выйский»</w:t>
            </w:r>
          </w:p>
        </w:tc>
        <w:tc>
          <w:tcPr>
            <w:tcW w:w="2828" w:type="dxa"/>
            <w:vMerge/>
            <w:shd w:val="clear" w:color="auto" w:fill="FFFFFF"/>
          </w:tcPr>
          <w:p w:rsidR="009228BB" w:rsidRPr="009228BB" w:rsidRDefault="009228BB" w:rsidP="0092166E">
            <w:pPr>
              <w:spacing w:after="0" w:line="240" w:lineRule="auto"/>
              <w:jc w:val="center"/>
              <w:rPr>
                <w:rFonts w:ascii="Times New Roman" w:eastAsia="Times New Roman" w:hAnsi="Times New Roman" w:cs="Times New Roman"/>
                <w:sz w:val="24"/>
                <w:szCs w:val="24"/>
                <w:lang w:eastAsia="ru-RU"/>
              </w:rPr>
            </w:pPr>
          </w:p>
        </w:tc>
      </w:tr>
      <w:tr w:rsidR="009228BB" w:rsidRPr="009228BB" w:rsidTr="00FF2758">
        <w:tc>
          <w:tcPr>
            <w:tcW w:w="1945" w:type="dxa"/>
            <w:vMerge/>
            <w:shd w:val="clear" w:color="auto" w:fill="FFFFFF"/>
          </w:tcPr>
          <w:p w:rsidR="009228BB" w:rsidRPr="009228BB" w:rsidRDefault="009228BB" w:rsidP="009E0F1F">
            <w:pPr>
              <w:spacing w:after="0" w:line="240" w:lineRule="auto"/>
              <w:ind w:left="-57" w:right="-57"/>
              <w:jc w:val="center"/>
              <w:rPr>
                <w:rFonts w:ascii="Times New Roman" w:eastAsia="Times New Roman" w:hAnsi="Times New Roman" w:cs="Times New Roman"/>
                <w:sz w:val="24"/>
                <w:szCs w:val="24"/>
                <w:lang w:eastAsia="ru-RU"/>
              </w:rPr>
            </w:pPr>
          </w:p>
        </w:tc>
        <w:tc>
          <w:tcPr>
            <w:tcW w:w="4571" w:type="dxa"/>
            <w:shd w:val="clear" w:color="auto" w:fill="FFFFFF"/>
          </w:tcPr>
          <w:p w:rsidR="009228BB" w:rsidRPr="00E91853" w:rsidRDefault="009228BB" w:rsidP="009E0F1F">
            <w:pPr>
              <w:spacing w:after="0" w:line="240" w:lineRule="auto"/>
              <w:ind w:left="-57" w:right="-57"/>
              <w:jc w:val="both"/>
              <w:rPr>
                <w:rFonts w:ascii="Times New Roman" w:eastAsia="Times New Roman" w:hAnsi="Times New Roman" w:cs="Times New Roman"/>
                <w:sz w:val="23"/>
                <w:szCs w:val="23"/>
                <w:lang w:eastAsia="ru-RU"/>
              </w:rPr>
            </w:pPr>
            <w:r w:rsidRPr="00E91853">
              <w:rPr>
                <w:rFonts w:ascii="Times New Roman" w:eastAsia="Times New Roman" w:hAnsi="Times New Roman" w:cs="Times New Roman"/>
                <w:sz w:val="23"/>
                <w:szCs w:val="23"/>
                <w:lang w:eastAsia="ru-RU"/>
              </w:rPr>
              <w:t>МБУ ДО «Детско-юношеский центр «Мир»</w:t>
            </w:r>
          </w:p>
        </w:tc>
        <w:tc>
          <w:tcPr>
            <w:tcW w:w="2828" w:type="dxa"/>
            <w:vMerge/>
            <w:shd w:val="clear" w:color="auto" w:fill="FFFFFF"/>
          </w:tcPr>
          <w:p w:rsidR="009228BB" w:rsidRPr="009228BB" w:rsidRDefault="009228BB" w:rsidP="0092166E">
            <w:pPr>
              <w:spacing w:after="0" w:line="240" w:lineRule="auto"/>
              <w:jc w:val="center"/>
              <w:rPr>
                <w:rFonts w:ascii="Times New Roman" w:eastAsia="Times New Roman" w:hAnsi="Times New Roman" w:cs="Times New Roman"/>
                <w:sz w:val="24"/>
                <w:szCs w:val="24"/>
                <w:lang w:eastAsia="ru-RU"/>
              </w:rPr>
            </w:pPr>
          </w:p>
        </w:tc>
      </w:tr>
      <w:tr w:rsidR="009228BB" w:rsidRPr="009228BB" w:rsidTr="00FF2758">
        <w:tc>
          <w:tcPr>
            <w:tcW w:w="1945" w:type="dxa"/>
            <w:vMerge/>
            <w:shd w:val="clear" w:color="auto" w:fill="FFFFFF"/>
          </w:tcPr>
          <w:p w:rsidR="009228BB" w:rsidRPr="009228BB" w:rsidRDefault="009228BB" w:rsidP="009E0F1F">
            <w:pPr>
              <w:spacing w:after="0" w:line="240" w:lineRule="auto"/>
              <w:ind w:left="-57" w:right="-57"/>
              <w:jc w:val="center"/>
              <w:rPr>
                <w:rFonts w:ascii="Times New Roman" w:eastAsia="Times New Roman" w:hAnsi="Times New Roman" w:cs="Times New Roman"/>
                <w:sz w:val="24"/>
                <w:szCs w:val="24"/>
                <w:lang w:eastAsia="ru-RU"/>
              </w:rPr>
            </w:pPr>
          </w:p>
        </w:tc>
        <w:tc>
          <w:tcPr>
            <w:tcW w:w="4571" w:type="dxa"/>
            <w:shd w:val="clear" w:color="auto" w:fill="FFFFFF"/>
          </w:tcPr>
          <w:p w:rsidR="009228BB" w:rsidRPr="00E91853" w:rsidRDefault="009228BB" w:rsidP="009E0F1F">
            <w:pPr>
              <w:spacing w:after="0" w:line="240" w:lineRule="auto"/>
              <w:ind w:left="-57" w:right="-57"/>
              <w:jc w:val="both"/>
              <w:rPr>
                <w:rFonts w:ascii="Times New Roman" w:eastAsia="Times New Roman" w:hAnsi="Times New Roman" w:cs="Times New Roman"/>
                <w:sz w:val="23"/>
                <w:szCs w:val="23"/>
                <w:lang w:eastAsia="ru-RU"/>
              </w:rPr>
            </w:pPr>
            <w:r w:rsidRPr="00E91853">
              <w:rPr>
                <w:rFonts w:ascii="Times New Roman" w:eastAsia="Times New Roman" w:hAnsi="Times New Roman" w:cs="Times New Roman"/>
                <w:sz w:val="23"/>
                <w:szCs w:val="23"/>
                <w:lang w:eastAsia="ru-RU"/>
              </w:rPr>
              <w:t>МУК «Нижнетагильский Театр кукол</w:t>
            </w:r>
          </w:p>
        </w:tc>
        <w:tc>
          <w:tcPr>
            <w:tcW w:w="2828" w:type="dxa"/>
            <w:vMerge/>
            <w:shd w:val="clear" w:color="auto" w:fill="FFFFFF"/>
          </w:tcPr>
          <w:p w:rsidR="009228BB" w:rsidRPr="009228BB" w:rsidRDefault="009228BB" w:rsidP="0092166E">
            <w:pPr>
              <w:spacing w:after="0" w:line="240" w:lineRule="auto"/>
              <w:jc w:val="center"/>
              <w:rPr>
                <w:rFonts w:ascii="Times New Roman" w:eastAsia="Times New Roman" w:hAnsi="Times New Roman" w:cs="Times New Roman"/>
                <w:sz w:val="24"/>
                <w:szCs w:val="24"/>
                <w:lang w:eastAsia="ru-RU"/>
              </w:rPr>
            </w:pPr>
          </w:p>
        </w:tc>
      </w:tr>
      <w:tr w:rsidR="009228BB" w:rsidRPr="009228BB" w:rsidTr="00FF2758">
        <w:tc>
          <w:tcPr>
            <w:tcW w:w="1945" w:type="dxa"/>
            <w:vMerge/>
            <w:shd w:val="clear" w:color="auto" w:fill="FFFFFF"/>
          </w:tcPr>
          <w:p w:rsidR="009228BB" w:rsidRPr="009228BB" w:rsidRDefault="009228BB" w:rsidP="009E0F1F">
            <w:pPr>
              <w:spacing w:after="0" w:line="240" w:lineRule="auto"/>
              <w:ind w:left="-57" w:right="-57"/>
              <w:jc w:val="center"/>
              <w:rPr>
                <w:rFonts w:ascii="Times New Roman" w:eastAsia="Times New Roman" w:hAnsi="Times New Roman" w:cs="Times New Roman"/>
                <w:sz w:val="24"/>
                <w:szCs w:val="24"/>
                <w:lang w:eastAsia="ru-RU"/>
              </w:rPr>
            </w:pPr>
          </w:p>
        </w:tc>
        <w:tc>
          <w:tcPr>
            <w:tcW w:w="4571" w:type="dxa"/>
            <w:shd w:val="clear" w:color="auto" w:fill="FFFFFF"/>
          </w:tcPr>
          <w:p w:rsidR="009228BB" w:rsidRPr="00E91853" w:rsidRDefault="009228BB" w:rsidP="009E0F1F">
            <w:pPr>
              <w:spacing w:after="0" w:line="240" w:lineRule="auto"/>
              <w:ind w:left="-57" w:right="-57"/>
              <w:jc w:val="both"/>
              <w:rPr>
                <w:rFonts w:ascii="Times New Roman" w:eastAsia="Times New Roman" w:hAnsi="Times New Roman" w:cs="Times New Roman"/>
                <w:sz w:val="23"/>
                <w:szCs w:val="23"/>
                <w:lang w:eastAsia="ru-RU"/>
              </w:rPr>
            </w:pPr>
            <w:r w:rsidRPr="00E91853">
              <w:rPr>
                <w:rFonts w:ascii="Times New Roman" w:eastAsia="Times New Roman" w:hAnsi="Times New Roman" w:cs="Times New Roman"/>
                <w:sz w:val="23"/>
                <w:szCs w:val="23"/>
                <w:lang w:eastAsia="ru-RU"/>
              </w:rPr>
              <w:t xml:space="preserve">МБУ ДО Дом детского творчества Тагилстроевского района </w:t>
            </w:r>
          </w:p>
        </w:tc>
        <w:tc>
          <w:tcPr>
            <w:tcW w:w="2828" w:type="dxa"/>
            <w:vMerge/>
            <w:shd w:val="clear" w:color="auto" w:fill="FFFFFF"/>
          </w:tcPr>
          <w:p w:rsidR="009228BB" w:rsidRPr="009228BB" w:rsidRDefault="009228BB" w:rsidP="0092166E">
            <w:pPr>
              <w:spacing w:after="0" w:line="240" w:lineRule="auto"/>
              <w:jc w:val="center"/>
              <w:rPr>
                <w:rFonts w:ascii="Times New Roman" w:eastAsia="Times New Roman" w:hAnsi="Times New Roman" w:cs="Times New Roman"/>
                <w:sz w:val="24"/>
                <w:szCs w:val="24"/>
                <w:lang w:eastAsia="ru-RU"/>
              </w:rPr>
            </w:pPr>
          </w:p>
        </w:tc>
      </w:tr>
      <w:tr w:rsidR="009228BB" w:rsidRPr="00FF2758" w:rsidTr="00FF2758">
        <w:tc>
          <w:tcPr>
            <w:tcW w:w="1945" w:type="dxa"/>
            <w:vMerge/>
            <w:shd w:val="clear" w:color="auto" w:fill="FFFFFF"/>
          </w:tcPr>
          <w:p w:rsidR="009228BB" w:rsidRPr="00FF2758" w:rsidRDefault="009228BB" w:rsidP="009E0F1F">
            <w:pPr>
              <w:spacing w:after="0" w:line="240" w:lineRule="auto"/>
              <w:ind w:left="-57" w:right="-57"/>
              <w:jc w:val="center"/>
              <w:rPr>
                <w:rFonts w:ascii="Times New Roman" w:eastAsia="Times New Roman" w:hAnsi="Times New Roman" w:cs="Times New Roman"/>
                <w:sz w:val="24"/>
                <w:szCs w:val="24"/>
                <w:lang w:eastAsia="ru-RU"/>
              </w:rPr>
            </w:pPr>
          </w:p>
        </w:tc>
        <w:tc>
          <w:tcPr>
            <w:tcW w:w="4571" w:type="dxa"/>
            <w:shd w:val="clear" w:color="auto" w:fill="FFFFFF"/>
          </w:tcPr>
          <w:p w:rsidR="009228BB" w:rsidRPr="00E91853" w:rsidRDefault="009228BB" w:rsidP="009E0F1F">
            <w:pPr>
              <w:spacing w:after="0" w:line="240" w:lineRule="auto"/>
              <w:ind w:left="-57" w:right="-57"/>
              <w:jc w:val="both"/>
              <w:rPr>
                <w:rFonts w:ascii="Times New Roman" w:eastAsia="Times New Roman" w:hAnsi="Times New Roman" w:cs="Times New Roman"/>
                <w:sz w:val="23"/>
                <w:szCs w:val="23"/>
                <w:lang w:eastAsia="ru-RU"/>
              </w:rPr>
            </w:pPr>
            <w:r w:rsidRPr="00E91853">
              <w:rPr>
                <w:rFonts w:ascii="Times New Roman" w:eastAsia="Times New Roman" w:hAnsi="Times New Roman" w:cs="Times New Roman"/>
                <w:sz w:val="23"/>
                <w:szCs w:val="23"/>
                <w:lang w:eastAsia="ru-RU"/>
              </w:rPr>
              <w:t>МБУ «Дворец культуры Юбилейный»</w:t>
            </w:r>
          </w:p>
        </w:tc>
        <w:tc>
          <w:tcPr>
            <w:tcW w:w="2828" w:type="dxa"/>
            <w:vMerge/>
            <w:shd w:val="clear" w:color="auto" w:fill="FFFFFF"/>
          </w:tcPr>
          <w:p w:rsidR="009228BB" w:rsidRPr="00FF2758" w:rsidRDefault="009228BB" w:rsidP="0092166E">
            <w:pPr>
              <w:spacing w:after="0" w:line="240" w:lineRule="auto"/>
              <w:jc w:val="center"/>
              <w:rPr>
                <w:rFonts w:ascii="Times New Roman" w:eastAsia="Times New Roman" w:hAnsi="Times New Roman" w:cs="Times New Roman"/>
                <w:sz w:val="24"/>
                <w:szCs w:val="24"/>
                <w:lang w:eastAsia="ru-RU"/>
              </w:rPr>
            </w:pPr>
          </w:p>
        </w:tc>
      </w:tr>
    </w:tbl>
    <w:p w:rsidR="00E91853" w:rsidRDefault="00E91853" w:rsidP="00FF2758">
      <w:pPr>
        <w:widowControl w:val="0"/>
        <w:autoSpaceDE w:val="0"/>
        <w:autoSpaceDN w:val="0"/>
        <w:spacing w:after="120" w:line="240" w:lineRule="auto"/>
        <w:jc w:val="center"/>
        <w:outlineLvl w:val="2"/>
        <w:rPr>
          <w:rFonts w:ascii="Times New Roman" w:eastAsia="Times New Roman" w:hAnsi="Times New Roman" w:cs="Times New Roman"/>
          <w:b/>
          <w:sz w:val="24"/>
          <w:szCs w:val="24"/>
          <w:lang w:val="x-none" w:eastAsia="ru-RU"/>
        </w:rPr>
        <w:sectPr w:rsidR="00E91853" w:rsidSect="00CA261D">
          <w:pgSz w:w="11905" w:h="16837"/>
          <w:pgMar w:top="1134" w:right="850" w:bottom="1134" w:left="1701" w:header="0" w:footer="283" w:gutter="0"/>
          <w:cols w:space="720"/>
          <w:noEndnote/>
          <w:titlePg/>
          <w:docGrid w:linePitch="360"/>
        </w:sectPr>
      </w:pPr>
    </w:p>
    <w:p w:rsidR="009228BB" w:rsidRPr="00FF2758" w:rsidRDefault="00E91853" w:rsidP="00FF2758">
      <w:pPr>
        <w:widowControl w:val="0"/>
        <w:autoSpaceDE w:val="0"/>
        <w:autoSpaceDN w:val="0"/>
        <w:spacing w:after="120" w:line="240" w:lineRule="auto"/>
        <w:jc w:val="center"/>
        <w:outlineLvl w:val="2"/>
        <w:rPr>
          <w:rFonts w:ascii="Times New Roman" w:eastAsia="Times New Roman" w:hAnsi="Times New Roman" w:cs="Times New Roman"/>
          <w:b/>
          <w:sz w:val="24"/>
          <w:szCs w:val="24"/>
          <w:lang w:val="x-none" w:eastAsia="ru-RU"/>
        </w:rPr>
      </w:pPr>
      <w:r>
        <w:rPr>
          <w:rFonts w:ascii="Times New Roman" w:eastAsia="Times New Roman" w:hAnsi="Times New Roman" w:cs="Times New Roman"/>
          <w:b/>
          <w:sz w:val="24"/>
          <w:szCs w:val="24"/>
          <w:lang w:eastAsia="ru-RU"/>
        </w:rPr>
        <w:lastRenderedPageBreak/>
        <w:t xml:space="preserve">3.12. </w:t>
      </w:r>
      <w:r w:rsidRPr="00FF2758">
        <w:rPr>
          <w:rFonts w:ascii="Times New Roman" w:eastAsia="Times New Roman" w:hAnsi="Times New Roman" w:cs="Times New Roman"/>
          <w:b/>
          <w:sz w:val="24"/>
          <w:szCs w:val="24"/>
          <w:lang w:val="x-none" w:eastAsia="ru-RU"/>
        </w:rPr>
        <w:t>ОРГАНИЗАЦИОННЫЙ</w:t>
      </w:r>
      <w:r w:rsidRPr="00FF2758">
        <w:rPr>
          <w:rFonts w:ascii="Times New Roman" w:eastAsia="Times New Roman" w:hAnsi="Times New Roman" w:cs="Times New Roman"/>
          <w:b/>
          <w:spacing w:val="-4"/>
          <w:sz w:val="24"/>
          <w:szCs w:val="24"/>
          <w:lang w:val="x-none" w:eastAsia="ru-RU"/>
        </w:rPr>
        <w:t xml:space="preserve"> </w:t>
      </w:r>
      <w:r w:rsidRPr="00FF2758">
        <w:rPr>
          <w:rFonts w:ascii="Times New Roman" w:eastAsia="Times New Roman" w:hAnsi="Times New Roman" w:cs="Times New Roman"/>
          <w:b/>
          <w:sz w:val="24"/>
          <w:szCs w:val="24"/>
          <w:lang w:val="x-none" w:eastAsia="ru-RU"/>
        </w:rPr>
        <w:t>РАЗДЕЛ</w:t>
      </w:r>
      <w:r w:rsidRPr="00FF2758">
        <w:rPr>
          <w:rFonts w:ascii="Times New Roman" w:eastAsia="Times New Roman" w:hAnsi="Times New Roman" w:cs="Times New Roman"/>
          <w:b/>
          <w:spacing w:val="-3"/>
          <w:sz w:val="24"/>
          <w:szCs w:val="24"/>
          <w:lang w:val="x-none" w:eastAsia="ru-RU"/>
        </w:rPr>
        <w:t xml:space="preserve"> </w:t>
      </w:r>
      <w:r w:rsidRPr="00FF2758">
        <w:rPr>
          <w:rFonts w:ascii="Times New Roman" w:eastAsia="Times New Roman" w:hAnsi="Times New Roman" w:cs="Times New Roman"/>
          <w:b/>
          <w:sz w:val="24"/>
          <w:szCs w:val="24"/>
          <w:lang w:val="x-none" w:eastAsia="ru-RU"/>
        </w:rPr>
        <w:t>ПРОГРАММЫ</w:t>
      </w:r>
      <w:r w:rsidRPr="00FF2758">
        <w:rPr>
          <w:rFonts w:ascii="Times New Roman" w:eastAsia="Times New Roman" w:hAnsi="Times New Roman" w:cs="Times New Roman"/>
          <w:b/>
          <w:spacing w:val="-4"/>
          <w:sz w:val="24"/>
          <w:szCs w:val="24"/>
          <w:lang w:val="x-none" w:eastAsia="ru-RU"/>
        </w:rPr>
        <w:t xml:space="preserve"> </w:t>
      </w:r>
      <w:r w:rsidRPr="00FF2758">
        <w:rPr>
          <w:rFonts w:ascii="Times New Roman" w:eastAsia="Times New Roman" w:hAnsi="Times New Roman" w:cs="Times New Roman"/>
          <w:b/>
          <w:sz w:val="24"/>
          <w:szCs w:val="24"/>
          <w:lang w:val="x-none" w:eastAsia="ru-RU"/>
        </w:rPr>
        <w:t>ВОСПИТАНИЯ</w:t>
      </w:r>
    </w:p>
    <w:p w:rsidR="009228BB" w:rsidRPr="009228BB" w:rsidRDefault="00E91853" w:rsidP="00FF2758">
      <w:pPr>
        <w:widowControl w:val="0"/>
        <w:autoSpaceDE w:val="0"/>
        <w:autoSpaceDN w:val="0"/>
        <w:spacing w:after="120" w:line="240" w:lineRule="auto"/>
        <w:jc w:val="center"/>
        <w:rPr>
          <w:rFonts w:ascii="Times New Roman" w:eastAsia="Times New Roman" w:hAnsi="Times New Roman" w:cs="Times New Roman"/>
          <w:b/>
          <w:sz w:val="28"/>
          <w:szCs w:val="28"/>
          <w:lang w:val="x-none" w:eastAsia="ru-RU"/>
        </w:rPr>
      </w:pPr>
      <w:r>
        <w:rPr>
          <w:rFonts w:ascii="Times New Roman" w:eastAsia="Times New Roman" w:hAnsi="Times New Roman" w:cs="Times New Roman"/>
          <w:b/>
          <w:sz w:val="24"/>
          <w:szCs w:val="24"/>
          <w:lang w:eastAsia="ru-RU"/>
        </w:rPr>
        <w:t xml:space="preserve">3.12.1. </w:t>
      </w:r>
      <w:r w:rsidR="00FF2758" w:rsidRPr="00FF2758">
        <w:rPr>
          <w:rFonts w:ascii="Times New Roman" w:eastAsia="Times New Roman" w:hAnsi="Times New Roman" w:cs="Times New Roman"/>
          <w:b/>
          <w:sz w:val="24"/>
          <w:szCs w:val="24"/>
          <w:lang w:val="x-none" w:eastAsia="ru-RU"/>
        </w:rPr>
        <w:t>Кадровое</w:t>
      </w:r>
      <w:r w:rsidR="009228BB" w:rsidRPr="00FF2758">
        <w:rPr>
          <w:rFonts w:ascii="Times New Roman" w:eastAsia="Times New Roman" w:hAnsi="Times New Roman" w:cs="Times New Roman"/>
          <w:b/>
          <w:spacing w:val="-6"/>
          <w:sz w:val="24"/>
          <w:szCs w:val="24"/>
          <w:lang w:val="x-none" w:eastAsia="ru-RU"/>
        </w:rPr>
        <w:t xml:space="preserve"> </w:t>
      </w:r>
      <w:r w:rsidR="00FF2758" w:rsidRPr="00FF2758">
        <w:rPr>
          <w:rFonts w:ascii="Times New Roman" w:eastAsia="Times New Roman" w:hAnsi="Times New Roman" w:cs="Times New Roman"/>
          <w:b/>
          <w:sz w:val="24"/>
          <w:szCs w:val="24"/>
          <w:lang w:val="x-none" w:eastAsia="ru-RU"/>
        </w:rPr>
        <w:t>обеспечение</w:t>
      </w:r>
    </w:p>
    <w:p w:rsidR="009228BB" w:rsidRPr="00FF2758" w:rsidRDefault="009228BB" w:rsidP="0092166E">
      <w:pPr>
        <w:spacing w:after="0" w:line="240" w:lineRule="auto"/>
        <w:ind w:firstLine="709"/>
        <w:jc w:val="both"/>
        <w:rPr>
          <w:rFonts w:ascii="Times New Roman" w:eastAsia="Times New Roman" w:hAnsi="Times New Roman" w:cs="Times New Roman"/>
          <w:sz w:val="24"/>
          <w:szCs w:val="24"/>
          <w:lang w:eastAsia="ru-RU"/>
        </w:rPr>
      </w:pPr>
      <w:r w:rsidRPr="00FF2758">
        <w:rPr>
          <w:rFonts w:ascii="Times New Roman" w:eastAsia="Times New Roman" w:hAnsi="Times New Roman" w:cs="Times New Roman"/>
          <w:sz w:val="24"/>
          <w:szCs w:val="24"/>
          <w:lang w:eastAsia="ru-RU"/>
        </w:rPr>
        <w:t xml:space="preserve">Условием качественной реализации Программы воспитания является ее непрерывное сопровождение педагогическими работниками в течение всего времени ее реализации в Учреждении. Состав педагогических работников для реализации Программы укомплектован в соответствии со штатным расписанием Учреждения (старшие воспитатели, воспитатели, музыкальные руководители, инструкторы по физической культуре, учителя-логопеды, учителя-дефектологи, педагоги-психологи) и представлен на официальном сайте МАДОУ «Радость» </w:t>
      </w:r>
      <w:hyperlink r:id="rId50" w:history="1">
        <w:r w:rsidRPr="00FF2758">
          <w:rPr>
            <w:rFonts w:ascii="Times New Roman" w:eastAsia="Times New Roman" w:hAnsi="Times New Roman" w:cs="Times New Roman"/>
            <w:color w:val="0563C1"/>
            <w:sz w:val="24"/>
            <w:szCs w:val="24"/>
            <w:u w:val="single"/>
            <w:lang w:eastAsia="ru-RU"/>
          </w:rPr>
          <w:t>http://радость-нт.рф/sections/view/51</w:t>
        </w:r>
      </w:hyperlink>
      <w:r w:rsidRPr="00FF2758">
        <w:rPr>
          <w:rFonts w:ascii="Times New Roman" w:eastAsia="Times New Roman" w:hAnsi="Times New Roman" w:cs="Times New Roman"/>
          <w:sz w:val="24"/>
          <w:szCs w:val="24"/>
          <w:lang w:eastAsia="ru-RU"/>
        </w:rPr>
        <w:t>.</w:t>
      </w:r>
    </w:p>
    <w:p w:rsidR="009228BB" w:rsidRPr="00FF2758" w:rsidRDefault="009228BB" w:rsidP="0092166E">
      <w:pPr>
        <w:spacing w:after="0" w:line="240" w:lineRule="auto"/>
        <w:ind w:firstLine="709"/>
        <w:jc w:val="both"/>
        <w:rPr>
          <w:rFonts w:ascii="Times New Roman" w:eastAsia="Times New Roman" w:hAnsi="Times New Roman" w:cs="Times New Roman"/>
          <w:bCs/>
          <w:sz w:val="24"/>
          <w:szCs w:val="24"/>
          <w:shd w:val="clear" w:color="auto" w:fill="FFFFFF"/>
          <w:lang w:eastAsia="ru-RU"/>
        </w:rPr>
      </w:pPr>
      <w:r w:rsidRPr="00FF2758">
        <w:rPr>
          <w:rFonts w:ascii="Times New Roman" w:eastAsia="Times New Roman" w:hAnsi="Times New Roman" w:cs="Times New Roman"/>
          <w:sz w:val="24"/>
          <w:szCs w:val="24"/>
          <w:lang w:eastAsia="ru-RU"/>
        </w:rPr>
        <w:t xml:space="preserve">В целях эффективной реализации Программы воспитания созданы условия для профессионального развития педагогических и руководящих работников (методические объединения, семинары-практикумы, консультации, смотры-конкурсы, педагогические советы, конференции и т.д.). В соответствии со ст.47 ч.5 п.2 и </w:t>
      </w:r>
      <w:r w:rsidRPr="00FF2758">
        <w:rPr>
          <w:rFonts w:ascii="Times New Roman" w:eastAsia="Times New Roman" w:hAnsi="Times New Roman" w:cs="Times New Roman"/>
          <w:bCs/>
          <w:sz w:val="24"/>
          <w:szCs w:val="24"/>
          <w:shd w:val="clear" w:color="auto" w:fill="FFFFFF"/>
          <w:lang w:eastAsia="ru-RU"/>
        </w:rPr>
        <w:t xml:space="preserve">ст.49 п.1,2 </w:t>
      </w:r>
      <w:r w:rsidRPr="00FF2758">
        <w:rPr>
          <w:rFonts w:ascii="Times New Roman" w:eastAsia="Times New Roman" w:hAnsi="Times New Roman" w:cs="Times New Roman"/>
          <w:sz w:val="24"/>
          <w:szCs w:val="24"/>
          <w:lang w:eastAsia="ru-RU"/>
        </w:rPr>
        <w:t>с Федеральным Законом от 29.12.2012 №273-ФЗ «Об образовании в Российской Федерации» все педагогические работники не менее одного раз в три года проходят курсы повышения квалификации по различным направлениям педагогической деятельности, в том числе воспитательной работе. Аттестация педагогических работников МАДОУ «Радость» проходит в соответствии с приказом от 24.03.2023 г. № 196 «Об утверждении порядка проведения аттестации педагогических работников организаций, осуществляющих образовательную деятельность». В должностные обязанности педагогических работников внесены изменения в контексте воспитательного компонента.</w:t>
      </w:r>
    </w:p>
    <w:p w:rsidR="009228BB" w:rsidRPr="00FF2758" w:rsidRDefault="009228BB" w:rsidP="0092166E">
      <w:pPr>
        <w:spacing w:after="0" w:line="240" w:lineRule="auto"/>
        <w:ind w:firstLine="709"/>
        <w:jc w:val="both"/>
        <w:rPr>
          <w:rFonts w:ascii="Times New Roman" w:eastAsia="Times New Roman" w:hAnsi="Times New Roman" w:cs="Times New Roman"/>
          <w:bCs/>
          <w:sz w:val="24"/>
          <w:szCs w:val="24"/>
          <w:shd w:val="clear" w:color="auto" w:fill="FFFFFF"/>
          <w:lang w:eastAsia="ru-RU"/>
        </w:rPr>
      </w:pPr>
      <w:r w:rsidRPr="00FF2758">
        <w:rPr>
          <w:rFonts w:ascii="Times New Roman" w:eastAsia="Times New Roman" w:hAnsi="Times New Roman" w:cs="Times New Roman"/>
          <w:sz w:val="24"/>
          <w:szCs w:val="24"/>
          <w:lang w:eastAsia="ru-RU"/>
        </w:rPr>
        <w:t xml:space="preserve">Заключены договоры о сотрудничестве с другими организациями (см. раздел </w:t>
      </w:r>
      <w:r w:rsidR="002D45F6" w:rsidRPr="002D45F6">
        <w:rPr>
          <w:rFonts w:ascii="Times New Roman" w:eastAsia="Times New Roman" w:hAnsi="Times New Roman" w:cs="Times New Roman"/>
          <w:sz w:val="24"/>
          <w:szCs w:val="24"/>
          <w:lang w:eastAsia="ru-RU"/>
        </w:rPr>
        <w:t>3.</w:t>
      </w:r>
      <w:r w:rsidR="002D45F6">
        <w:rPr>
          <w:rFonts w:ascii="Times New Roman" w:eastAsia="Times New Roman" w:hAnsi="Times New Roman" w:cs="Times New Roman"/>
          <w:sz w:val="24"/>
          <w:szCs w:val="24"/>
          <w:lang w:eastAsia="ru-RU"/>
        </w:rPr>
        <w:t>11.10.</w:t>
      </w:r>
      <w:r w:rsidRPr="004A2927">
        <w:rPr>
          <w:rFonts w:ascii="Times New Roman" w:eastAsia="Times New Roman" w:hAnsi="Times New Roman" w:cs="Times New Roman"/>
          <w:sz w:val="24"/>
          <w:szCs w:val="24"/>
          <w:lang w:eastAsia="ru-RU"/>
        </w:rPr>
        <w:t xml:space="preserve"> </w:t>
      </w:r>
      <w:r w:rsidRPr="00FF2758">
        <w:rPr>
          <w:rFonts w:ascii="Times New Roman" w:eastAsia="Times New Roman" w:hAnsi="Times New Roman" w:cs="Times New Roman"/>
          <w:sz w:val="24"/>
          <w:szCs w:val="24"/>
          <w:lang w:eastAsia="ru-RU"/>
        </w:rPr>
        <w:t>«</w:t>
      </w:r>
      <w:r w:rsidR="002D45F6">
        <w:rPr>
          <w:rFonts w:ascii="Times New Roman" w:eastAsia="Times New Roman" w:hAnsi="Times New Roman" w:cs="Times New Roman"/>
          <w:sz w:val="24"/>
          <w:szCs w:val="24"/>
          <w:lang w:eastAsia="ru-RU"/>
        </w:rPr>
        <w:t>Социальное партнерство»,</w:t>
      </w:r>
      <w:r w:rsidRPr="00FF2758">
        <w:rPr>
          <w:rFonts w:ascii="Times New Roman" w:eastAsia="Times New Roman" w:hAnsi="Times New Roman" w:cs="Times New Roman"/>
          <w:sz w:val="24"/>
          <w:szCs w:val="24"/>
          <w:lang w:eastAsia="ru-RU"/>
        </w:rPr>
        <w:t xml:space="preserve"> </w:t>
      </w:r>
      <w:r w:rsidRPr="004A2927">
        <w:rPr>
          <w:rFonts w:ascii="Times New Roman" w:eastAsia="Times New Roman" w:hAnsi="Times New Roman" w:cs="Times New Roman"/>
          <w:sz w:val="24"/>
          <w:szCs w:val="24"/>
          <w:lang w:eastAsia="ru-RU"/>
        </w:rPr>
        <w:t xml:space="preserve">стр. </w:t>
      </w:r>
      <w:r w:rsidR="004A2927" w:rsidRPr="004A2927">
        <w:rPr>
          <w:rFonts w:ascii="Times New Roman" w:eastAsia="Times New Roman" w:hAnsi="Times New Roman" w:cs="Times New Roman"/>
          <w:sz w:val="24"/>
          <w:szCs w:val="24"/>
          <w:lang w:eastAsia="ru-RU"/>
        </w:rPr>
        <w:t>273</w:t>
      </w:r>
      <w:r w:rsidRPr="004A2927">
        <w:rPr>
          <w:rFonts w:ascii="Times New Roman" w:eastAsia="Times New Roman" w:hAnsi="Times New Roman" w:cs="Times New Roman"/>
          <w:sz w:val="24"/>
          <w:szCs w:val="24"/>
          <w:lang w:eastAsia="ru-RU"/>
        </w:rPr>
        <w:t>)</w:t>
      </w:r>
    </w:p>
    <w:p w:rsidR="009228BB" w:rsidRPr="00FF2758" w:rsidRDefault="00E91853" w:rsidP="00B53FF3">
      <w:pPr>
        <w:spacing w:before="120" w:after="12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3.12.2. </w:t>
      </w:r>
      <w:r w:rsidR="009228BB" w:rsidRPr="00FF2758">
        <w:rPr>
          <w:rFonts w:ascii="Times New Roman" w:eastAsia="Times New Roman" w:hAnsi="Times New Roman" w:cs="Times New Roman"/>
          <w:b/>
          <w:sz w:val="24"/>
          <w:szCs w:val="24"/>
          <w:lang w:eastAsia="ru-RU"/>
        </w:rPr>
        <w:t xml:space="preserve">Нормативно-методическое обеспечение </w:t>
      </w:r>
    </w:p>
    <w:p w:rsidR="009228BB" w:rsidRPr="00FF2758" w:rsidRDefault="009228BB" w:rsidP="0092166E">
      <w:pPr>
        <w:spacing w:after="0" w:line="240" w:lineRule="auto"/>
        <w:ind w:firstLine="709"/>
        <w:jc w:val="both"/>
        <w:rPr>
          <w:rFonts w:ascii="Times New Roman" w:eastAsia="Times New Roman" w:hAnsi="Times New Roman" w:cs="Times New Roman"/>
          <w:sz w:val="24"/>
          <w:szCs w:val="24"/>
          <w:lang w:eastAsia="ru-RU"/>
        </w:rPr>
      </w:pPr>
      <w:r w:rsidRPr="00FF2758">
        <w:rPr>
          <w:rFonts w:ascii="Times New Roman" w:eastAsia="Times New Roman" w:hAnsi="Times New Roman" w:cs="Times New Roman"/>
          <w:sz w:val="24"/>
          <w:szCs w:val="24"/>
          <w:lang w:eastAsia="ru-RU"/>
        </w:rPr>
        <w:t>Нормативно-правовую основу воспитательной работы в Учреждении определяют следующие документы:</w:t>
      </w:r>
    </w:p>
    <w:p w:rsidR="009228BB" w:rsidRPr="00FF2758" w:rsidRDefault="009228BB" w:rsidP="00712192">
      <w:pPr>
        <w:numPr>
          <w:ilvl w:val="0"/>
          <w:numId w:val="1003"/>
        </w:numPr>
        <w:spacing w:after="0" w:line="240" w:lineRule="auto"/>
        <w:ind w:left="142" w:hanging="142"/>
        <w:jc w:val="both"/>
        <w:rPr>
          <w:rFonts w:ascii="Times New Roman" w:eastAsia="Times New Roman" w:hAnsi="Times New Roman" w:cs="Times New Roman"/>
          <w:sz w:val="24"/>
          <w:szCs w:val="24"/>
          <w:lang w:eastAsia="ru-RU"/>
        </w:rPr>
      </w:pPr>
      <w:r w:rsidRPr="00FF2758">
        <w:rPr>
          <w:rFonts w:ascii="Times New Roman" w:eastAsia="Times New Roman" w:hAnsi="Times New Roman" w:cs="Times New Roman"/>
          <w:sz w:val="24"/>
          <w:szCs w:val="24"/>
          <w:lang w:eastAsia="ru-RU"/>
        </w:rPr>
        <w:t>Конституция Российской Федерации;</w:t>
      </w:r>
    </w:p>
    <w:p w:rsidR="009228BB" w:rsidRPr="00FF2758" w:rsidRDefault="009228BB" w:rsidP="00712192">
      <w:pPr>
        <w:numPr>
          <w:ilvl w:val="0"/>
          <w:numId w:val="1003"/>
        </w:numPr>
        <w:spacing w:after="0" w:line="240" w:lineRule="auto"/>
        <w:ind w:left="142" w:hanging="142"/>
        <w:jc w:val="both"/>
        <w:rPr>
          <w:rFonts w:ascii="Times New Roman" w:eastAsia="Times New Roman" w:hAnsi="Times New Roman" w:cs="Times New Roman"/>
          <w:sz w:val="24"/>
          <w:szCs w:val="24"/>
          <w:lang w:eastAsia="ru-RU"/>
        </w:rPr>
      </w:pPr>
      <w:r w:rsidRPr="00FF2758">
        <w:rPr>
          <w:rFonts w:ascii="Times New Roman" w:eastAsia="Times New Roman" w:hAnsi="Times New Roman" w:cs="Times New Roman"/>
          <w:sz w:val="24"/>
          <w:szCs w:val="24"/>
          <w:lang w:eastAsia="ru-RU"/>
        </w:rPr>
        <w:t>Федеральный закон от 29 декабря 2012 года №273-ФЗ Об образовании в Российской Федерации»;</w:t>
      </w:r>
    </w:p>
    <w:p w:rsidR="009228BB" w:rsidRPr="00FF2758" w:rsidRDefault="009228BB" w:rsidP="00712192">
      <w:pPr>
        <w:numPr>
          <w:ilvl w:val="0"/>
          <w:numId w:val="1003"/>
        </w:numPr>
        <w:spacing w:after="0" w:line="240" w:lineRule="auto"/>
        <w:ind w:left="142" w:hanging="142"/>
        <w:jc w:val="both"/>
        <w:rPr>
          <w:rFonts w:ascii="Times New Roman" w:eastAsia="Times New Roman" w:hAnsi="Times New Roman" w:cs="Times New Roman"/>
          <w:sz w:val="24"/>
          <w:szCs w:val="24"/>
          <w:lang w:eastAsia="ru-RU"/>
        </w:rPr>
      </w:pPr>
      <w:r w:rsidRPr="00FF2758">
        <w:rPr>
          <w:rFonts w:ascii="Times New Roman" w:eastAsia="Times New Roman" w:hAnsi="Times New Roman" w:cs="Times New Roman"/>
          <w:sz w:val="24"/>
          <w:szCs w:val="24"/>
          <w:lang w:eastAsia="ru-RU"/>
        </w:rPr>
        <w:t>Указ Президента Российской Федерации от 02.0</w:t>
      </w:r>
      <w:r w:rsidR="00B7391D" w:rsidRPr="00FF2758">
        <w:rPr>
          <w:rFonts w:ascii="Times New Roman" w:eastAsia="Times New Roman" w:hAnsi="Times New Roman" w:cs="Times New Roman"/>
          <w:sz w:val="24"/>
          <w:szCs w:val="24"/>
          <w:lang w:eastAsia="ru-RU"/>
        </w:rPr>
        <w:t xml:space="preserve">7.2021 № 400 </w:t>
      </w:r>
      <w:r w:rsidRPr="00FF2758">
        <w:rPr>
          <w:rFonts w:ascii="Times New Roman" w:eastAsia="Times New Roman" w:hAnsi="Times New Roman" w:cs="Times New Roman"/>
          <w:sz w:val="24"/>
          <w:szCs w:val="24"/>
          <w:lang w:eastAsia="ru-RU"/>
        </w:rPr>
        <w:t>«О Стратегии национальной безопасности Российской Федерации»;</w:t>
      </w:r>
    </w:p>
    <w:p w:rsidR="009228BB" w:rsidRPr="00FF2758" w:rsidRDefault="009228BB" w:rsidP="00712192">
      <w:pPr>
        <w:numPr>
          <w:ilvl w:val="0"/>
          <w:numId w:val="1003"/>
        </w:numPr>
        <w:spacing w:after="0" w:line="240" w:lineRule="auto"/>
        <w:ind w:left="142" w:hanging="142"/>
        <w:jc w:val="both"/>
        <w:rPr>
          <w:rFonts w:ascii="Times New Roman" w:eastAsia="Times New Roman" w:hAnsi="Times New Roman" w:cs="Times New Roman"/>
          <w:sz w:val="24"/>
          <w:szCs w:val="24"/>
          <w:lang w:eastAsia="ru-RU"/>
        </w:rPr>
      </w:pPr>
      <w:r w:rsidRPr="00FF2758">
        <w:rPr>
          <w:rFonts w:ascii="Times New Roman" w:eastAsia="Times New Roman" w:hAnsi="Times New Roman" w:cs="Times New Roman"/>
          <w:sz w:val="24"/>
          <w:szCs w:val="24"/>
          <w:lang w:eastAsia="ru-RU"/>
        </w:rPr>
        <w:t>Стратегия развития воспитания в Российской Федерации на период до 2025года;</w:t>
      </w:r>
    </w:p>
    <w:p w:rsidR="009228BB" w:rsidRPr="00FF2758" w:rsidRDefault="009228BB" w:rsidP="00712192">
      <w:pPr>
        <w:numPr>
          <w:ilvl w:val="0"/>
          <w:numId w:val="1003"/>
        </w:numPr>
        <w:spacing w:after="0" w:line="240" w:lineRule="auto"/>
        <w:ind w:left="142" w:hanging="142"/>
        <w:jc w:val="both"/>
        <w:rPr>
          <w:rFonts w:ascii="Times New Roman" w:eastAsia="Times New Roman" w:hAnsi="Times New Roman" w:cs="Times New Roman"/>
          <w:sz w:val="24"/>
          <w:szCs w:val="24"/>
          <w:lang w:eastAsia="ru-RU"/>
        </w:rPr>
      </w:pPr>
      <w:r w:rsidRPr="00FF2758">
        <w:rPr>
          <w:rFonts w:ascii="Times New Roman" w:eastAsia="Times New Roman" w:hAnsi="Times New Roman" w:cs="Times New Roman"/>
          <w:sz w:val="24"/>
          <w:szCs w:val="24"/>
          <w:lang w:eastAsia="ru-RU"/>
        </w:rPr>
        <w:t>Федеральный государственный образовательный стандарт дошкольного образования, утвержденный приказом Министерства образования и науки Российской Федерации от 17.10.2013 № 1155</w:t>
      </w:r>
      <w:r w:rsidR="00B7391D" w:rsidRPr="00FF2758">
        <w:rPr>
          <w:rFonts w:ascii="Times New Roman" w:eastAsia="Times New Roman" w:hAnsi="Times New Roman" w:cs="Times New Roman"/>
          <w:sz w:val="24"/>
          <w:szCs w:val="24"/>
          <w:lang w:eastAsia="ru-RU"/>
        </w:rPr>
        <w:t xml:space="preserve"> </w:t>
      </w:r>
      <w:r w:rsidRPr="00FF2758">
        <w:rPr>
          <w:rFonts w:ascii="Times New Roman" w:eastAsia="Times New Roman" w:hAnsi="Times New Roman" w:cs="Times New Roman"/>
          <w:sz w:val="24"/>
          <w:szCs w:val="24"/>
          <w:lang w:eastAsia="ru-RU"/>
        </w:rPr>
        <w:t>Федеральная образовательная прог</w:t>
      </w:r>
      <w:r w:rsidR="00B7391D" w:rsidRPr="00FF2758">
        <w:rPr>
          <w:rFonts w:ascii="Times New Roman" w:eastAsia="Times New Roman" w:hAnsi="Times New Roman" w:cs="Times New Roman"/>
          <w:sz w:val="24"/>
          <w:szCs w:val="24"/>
          <w:lang w:eastAsia="ru-RU"/>
        </w:rPr>
        <w:t xml:space="preserve">рамма </w:t>
      </w:r>
      <w:r w:rsidRPr="00FF2758">
        <w:rPr>
          <w:rFonts w:ascii="Times New Roman" w:eastAsia="Times New Roman" w:hAnsi="Times New Roman" w:cs="Times New Roman"/>
          <w:sz w:val="24"/>
          <w:szCs w:val="24"/>
          <w:lang w:eastAsia="ru-RU"/>
        </w:rPr>
        <w:t>дошкольного образования (утверждена приказом Минпросвещения Рос</w:t>
      </w:r>
      <w:r w:rsidR="00B7391D" w:rsidRPr="00FF2758">
        <w:rPr>
          <w:rFonts w:ascii="Times New Roman" w:eastAsia="Times New Roman" w:hAnsi="Times New Roman" w:cs="Times New Roman"/>
          <w:sz w:val="24"/>
          <w:szCs w:val="24"/>
          <w:lang w:eastAsia="ru-RU"/>
        </w:rPr>
        <w:t xml:space="preserve">сии от 25 ноября 2022 г. </w:t>
      </w:r>
      <w:r w:rsidRPr="00FF2758">
        <w:rPr>
          <w:rFonts w:ascii="Times New Roman" w:eastAsia="Times New Roman" w:hAnsi="Times New Roman" w:cs="Times New Roman"/>
          <w:sz w:val="24"/>
          <w:szCs w:val="24"/>
          <w:lang w:eastAsia="ru-RU"/>
        </w:rPr>
        <w:t xml:space="preserve">№ 1028, зарегистрировано в Минюсте России 28 декабря 2022 г., регистрационный № 71847). </w:t>
      </w:r>
    </w:p>
    <w:p w:rsidR="004A2927" w:rsidRDefault="009228BB" w:rsidP="0092166E">
      <w:pPr>
        <w:spacing w:after="0" w:line="240" w:lineRule="auto"/>
        <w:ind w:firstLine="709"/>
        <w:jc w:val="both"/>
        <w:rPr>
          <w:rFonts w:ascii="Times New Roman" w:eastAsia="Times New Roman" w:hAnsi="Times New Roman" w:cs="Times New Roman"/>
          <w:sz w:val="24"/>
          <w:szCs w:val="24"/>
          <w:lang w:eastAsia="ru-RU"/>
        </w:rPr>
      </w:pPr>
      <w:r w:rsidRPr="00FF2758">
        <w:rPr>
          <w:rFonts w:ascii="Times New Roman" w:eastAsia="Times New Roman" w:hAnsi="Times New Roman" w:cs="Times New Roman"/>
          <w:sz w:val="24"/>
          <w:szCs w:val="24"/>
          <w:lang w:eastAsia="ru-RU"/>
        </w:rPr>
        <w:t>Для реализации рабочей программы воспитания МАДОУ «Радость» применяет практическое руководство «Воспитателю о воспитании», (И.А. Лыкова, А.Б. Теплова, Н.М. Родина, А.А. Буянов, А.В. Бояринцева, О.С. Ушакова</w:t>
      </w:r>
      <w:r w:rsidRPr="00FF2758">
        <w:rPr>
          <w:rFonts w:ascii="Times New Roman" w:eastAsia="Times New Roman" w:hAnsi="Times New Roman" w:cs="Times New Roman"/>
          <w:color w:val="000000"/>
          <w:spacing w:val="-3"/>
          <w:sz w:val="24"/>
          <w:szCs w:val="24"/>
          <w:lang w:eastAsia="ru-RU"/>
        </w:rPr>
        <w:t>)</w:t>
      </w:r>
      <w:r w:rsidRPr="00FF2758">
        <w:rPr>
          <w:rFonts w:ascii="Times New Roman" w:eastAsia="Times New Roman" w:hAnsi="Times New Roman" w:cs="Times New Roman"/>
          <w:sz w:val="24"/>
          <w:szCs w:val="24"/>
          <w:lang w:eastAsia="ru-RU"/>
        </w:rPr>
        <w:t xml:space="preserve"> представленное в открытом доступе в электронной форме на платформе институтвоспитания.рф. </w:t>
      </w:r>
      <w:hyperlink r:id="rId51" w:history="1">
        <w:r w:rsidR="004A2927" w:rsidRPr="00A30F68">
          <w:rPr>
            <w:rStyle w:val="af4"/>
            <w:rFonts w:ascii="Times New Roman" w:eastAsia="Times New Roman" w:hAnsi="Times New Roman"/>
            <w:sz w:val="24"/>
            <w:szCs w:val="24"/>
            <w:lang w:eastAsia="ru-RU"/>
          </w:rPr>
          <w:t>https://институтвоспитания.рф/programmy-vospitaniya/programmy-vospitaniya-doo/prakticheskoe-rukovodstvo-vospitatelyu-o-vospitanii/</w:t>
        </w:r>
      </w:hyperlink>
      <w:r w:rsidR="004A2927">
        <w:rPr>
          <w:rFonts w:ascii="Times New Roman" w:eastAsia="Times New Roman" w:hAnsi="Times New Roman" w:cs="Times New Roman"/>
          <w:sz w:val="24"/>
          <w:szCs w:val="24"/>
          <w:lang w:eastAsia="ru-RU"/>
        </w:rPr>
        <w:t xml:space="preserve"> </w:t>
      </w:r>
    </w:p>
    <w:p w:rsidR="009A5A1C" w:rsidRDefault="009228BB" w:rsidP="009A5A1C">
      <w:pPr>
        <w:spacing w:after="0" w:line="240" w:lineRule="auto"/>
        <w:ind w:firstLine="709"/>
        <w:jc w:val="both"/>
        <w:rPr>
          <w:rFonts w:ascii="Times New Roman" w:eastAsia="Times New Roman" w:hAnsi="Times New Roman" w:cs="Times New Roman"/>
          <w:sz w:val="24"/>
          <w:szCs w:val="24"/>
          <w:lang w:eastAsia="ru-RU"/>
        </w:rPr>
      </w:pPr>
      <w:r w:rsidRPr="00FF2758">
        <w:rPr>
          <w:rFonts w:ascii="Times New Roman" w:eastAsia="Times New Roman" w:hAnsi="Times New Roman" w:cs="Times New Roman"/>
          <w:sz w:val="24"/>
          <w:szCs w:val="24"/>
          <w:lang w:eastAsia="ru-RU"/>
        </w:rPr>
        <w:t xml:space="preserve">Для решения задач, предусмотренных </w:t>
      </w:r>
      <w:r w:rsidRPr="00FF2758">
        <w:rPr>
          <w:rFonts w:ascii="Times New Roman" w:eastAsia="Times New Roman" w:hAnsi="Times New Roman" w:cs="Times New Roman"/>
          <w:i/>
          <w:sz w:val="24"/>
          <w:szCs w:val="24"/>
          <w:lang w:eastAsia="ru-RU"/>
        </w:rPr>
        <w:t xml:space="preserve">в части формируемой участниками образовательных отношений </w:t>
      </w:r>
      <w:r w:rsidRPr="00FF2758">
        <w:rPr>
          <w:rFonts w:ascii="Times New Roman" w:eastAsia="Times New Roman" w:hAnsi="Times New Roman" w:cs="Times New Roman"/>
          <w:sz w:val="24"/>
          <w:szCs w:val="24"/>
          <w:lang w:eastAsia="ru-RU"/>
        </w:rPr>
        <w:t>создан муниципальный информационный ресурс, который соответствует структуре практического руководство «Воспитателю о воспитании» и дополняет его содержательную часть</w:t>
      </w:r>
    </w:p>
    <w:p w:rsidR="009228BB" w:rsidRPr="005D5B9C" w:rsidRDefault="00AF25C8" w:rsidP="009A5A1C">
      <w:pPr>
        <w:spacing w:after="0" w:line="240" w:lineRule="auto"/>
        <w:jc w:val="both"/>
        <w:rPr>
          <w:rFonts w:ascii="Times New Roman" w:eastAsia="Times New Roman" w:hAnsi="Times New Roman" w:cs="Times New Roman"/>
          <w:sz w:val="24"/>
          <w:szCs w:val="24"/>
          <w:lang w:eastAsia="ru-RU"/>
        </w:rPr>
      </w:pPr>
      <w:hyperlink r:id="rId52" w:history="1">
        <w:r w:rsidR="009A5A1C" w:rsidRPr="005D5B9C">
          <w:rPr>
            <w:rStyle w:val="af4"/>
            <w:rFonts w:ascii="Times New Roman" w:hAnsi="Times New Roman"/>
          </w:rPr>
          <w:t>https://sites.google.com/d/10JT6AeSVMmoCpq_u35IVAw5JPYqgRmcG/p/1dk3FRRaNsTimyUgpG_ChqvK14ctdN79l/edit</w:t>
        </w:r>
      </w:hyperlink>
    </w:p>
    <w:p w:rsidR="009228BB" w:rsidRPr="00FF2758" w:rsidRDefault="009228BB" w:rsidP="00B7391D">
      <w:pPr>
        <w:spacing w:after="0" w:line="240" w:lineRule="auto"/>
        <w:ind w:firstLine="709"/>
        <w:jc w:val="both"/>
        <w:rPr>
          <w:rFonts w:ascii="Times New Roman" w:eastAsia="Times New Roman" w:hAnsi="Times New Roman" w:cs="Times New Roman"/>
          <w:sz w:val="24"/>
          <w:szCs w:val="24"/>
          <w:lang w:eastAsia="ru-RU"/>
        </w:rPr>
      </w:pPr>
      <w:r w:rsidRPr="00FF2758">
        <w:rPr>
          <w:rFonts w:ascii="Times New Roman" w:eastAsia="Times New Roman" w:hAnsi="Times New Roman" w:cs="Times New Roman"/>
          <w:sz w:val="24"/>
          <w:szCs w:val="24"/>
          <w:lang w:eastAsia="ru-RU"/>
        </w:rPr>
        <w:lastRenderedPageBreak/>
        <w:t xml:space="preserve">В связи с изменениями нормативно-правовой базы в сфере дошкольного образования внесены и утверждены изменения в локальные документы Учреждения. Данные документы представлены на официальном сайте МАДОУ «Радость», в разделе: «Сведения об образовательной организации» </w:t>
      </w:r>
      <w:hyperlink r:id="rId53" w:history="1">
        <w:r w:rsidRPr="00A655D2">
          <w:rPr>
            <w:rFonts w:ascii="Times New Roman" w:eastAsia="Times New Roman" w:hAnsi="Times New Roman" w:cs="Times New Roman"/>
            <w:color w:val="0563C1"/>
            <w:sz w:val="24"/>
            <w:szCs w:val="24"/>
            <w:u w:val="single"/>
            <w:lang w:eastAsia="ru-RU"/>
          </w:rPr>
          <w:t>http://радость-нт.рф/sections/view/7</w:t>
        </w:r>
      </w:hyperlink>
      <w:r w:rsidRPr="00A655D2">
        <w:rPr>
          <w:rFonts w:ascii="Times New Roman" w:eastAsia="Times New Roman" w:hAnsi="Times New Roman" w:cs="Times New Roman"/>
          <w:sz w:val="24"/>
          <w:szCs w:val="24"/>
          <w:lang w:eastAsia="ru-RU"/>
        </w:rPr>
        <w:t>.</w:t>
      </w:r>
    </w:p>
    <w:p w:rsidR="009228BB" w:rsidRPr="00FF2758" w:rsidRDefault="00E91853" w:rsidP="00B7391D">
      <w:pPr>
        <w:spacing w:before="120" w:after="120" w:line="240" w:lineRule="auto"/>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3.12.3. </w:t>
      </w:r>
      <w:r w:rsidR="009228BB" w:rsidRPr="00FF2758">
        <w:rPr>
          <w:rFonts w:ascii="Times New Roman" w:eastAsia="Times New Roman" w:hAnsi="Times New Roman" w:cs="Times New Roman"/>
          <w:b/>
          <w:sz w:val="24"/>
          <w:szCs w:val="24"/>
          <w:lang w:eastAsia="ru-RU"/>
        </w:rPr>
        <w:t>Требования к условиям работы с особыми категориями детей</w:t>
      </w:r>
    </w:p>
    <w:p w:rsidR="009228BB" w:rsidRPr="00FF2758" w:rsidRDefault="009228BB" w:rsidP="0092166E">
      <w:pPr>
        <w:spacing w:after="0" w:line="240" w:lineRule="auto"/>
        <w:ind w:firstLine="709"/>
        <w:jc w:val="both"/>
        <w:rPr>
          <w:rFonts w:ascii="Times New Roman" w:eastAsia="Times New Roman" w:hAnsi="Times New Roman" w:cs="Times New Roman"/>
          <w:sz w:val="24"/>
          <w:szCs w:val="24"/>
          <w:lang w:eastAsia="ru-RU"/>
        </w:rPr>
      </w:pPr>
      <w:bookmarkStart w:id="44" w:name="102116"/>
      <w:bookmarkEnd w:id="44"/>
      <w:r w:rsidRPr="00FF2758">
        <w:rPr>
          <w:rFonts w:ascii="Times New Roman" w:eastAsia="Times New Roman" w:hAnsi="Times New Roman" w:cs="Times New Roman"/>
          <w:sz w:val="24"/>
          <w:szCs w:val="24"/>
          <w:lang w:eastAsia="ru-RU"/>
        </w:rPr>
        <w:t>По своим основным задачам воспитательная работа в МАДОУ «Радость» не зависит от наличия (отсутствия) у ребенка особых образовательных потребностей.</w:t>
      </w:r>
    </w:p>
    <w:p w:rsidR="009228BB" w:rsidRPr="00FF2758" w:rsidRDefault="009228BB" w:rsidP="0092166E">
      <w:pPr>
        <w:spacing w:after="0" w:line="240" w:lineRule="auto"/>
        <w:ind w:firstLine="709"/>
        <w:jc w:val="both"/>
        <w:rPr>
          <w:rFonts w:ascii="Times New Roman" w:eastAsia="Times New Roman" w:hAnsi="Times New Roman" w:cs="Times New Roman"/>
          <w:sz w:val="24"/>
          <w:szCs w:val="24"/>
          <w:lang w:eastAsia="ru-RU"/>
        </w:rPr>
      </w:pPr>
      <w:bookmarkStart w:id="45" w:name="102117"/>
      <w:bookmarkEnd w:id="45"/>
      <w:r w:rsidRPr="00FF2758">
        <w:rPr>
          <w:rFonts w:ascii="Times New Roman" w:eastAsia="Times New Roman" w:hAnsi="Times New Roman" w:cs="Times New Roman"/>
          <w:sz w:val="24"/>
          <w:szCs w:val="24"/>
          <w:lang w:eastAsia="ru-RU"/>
        </w:rPr>
        <w:t>В основе процесса воспитания детей в детских садах лежать традиционные ценности российского общества. Созданы особые условия воспитания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w:t>
      </w:r>
    </w:p>
    <w:p w:rsidR="009228BB" w:rsidRPr="00FF2758" w:rsidRDefault="009228BB" w:rsidP="0092166E">
      <w:pPr>
        <w:spacing w:after="0" w:line="240" w:lineRule="auto"/>
        <w:ind w:firstLine="709"/>
        <w:jc w:val="both"/>
        <w:rPr>
          <w:rFonts w:ascii="Times New Roman" w:eastAsia="Times New Roman" w:hAnsi="Times New Roman" w:cs="Times New Roman"/>
          <w:sz w:val="24"/>
          <w:szCs w:val="24"/>
          <w:lang w:eastAsia="ru-RU"/>
        </w:rPr>
      </w:pPr>
      <w:bookmarkStart w:id="46" w:name="102118"/>
      <w:bookmarkEnd w:id="46"/>
      <w:r w:rsidRPr="00FF2758">
        <w:rPr>
          <w:rFonts w:ascii="Times New Roman" w:eastAsia="Times New Roman" w:hAnsi="Times New Roman" w:cs="Times New Roman"/>
          <w:sz w:val="24"/>
          <w:szCs w:val="24"/>
          <w:lang w:eastAsia="ru-RU"/>
        </w:rPr>
        <w:t>Инклюзия подразумевает готовность образовательной системы принять любого ребенка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rsidR="009228BB" w:rsidRPr="00FF2758" w:rsidRDefault="009228BB" w:rsidP="0092166E">
      <w:pPr>
        <w:spacing w:after="0" w:line="240" w:lineRule="auto"/>
        <w:ind w:firstLine="709"/>
        <w:jc w:val="both"/>
        <w:rPr>
          <w:rFonts w:ascii="Times New Roman" w:eastAsia="Times New Roman" w:hAnsi="Times New Roman" w:cs="Times New Roman"/>
          <w:sz w:val="24"/>
          <w:szCs w:val="24"/>
          <w:lang w:eastAsia="ru-RU"/>
        </w:rPr>
      </w:pPr>
      <w:bookmarkStart w:id="47" w:name="102119"/>
      <w:bookmarkEnd w:id="47"/>
      <w:r w:rsidRPr="00FF2758">
        <w:rPr>
          <w:rFonts w:ascii="Times New Roman" w:eastAsia="Times New Roman" w:hAnsi="Times New Roman" w:cs="Times New Roman"/>
          <w:sz w:val="24"/>
          <w:szCs w:val="24"/>
          <w:lang w:eastAsia="ru-RU"/>
        </w:rPr>
        <w:t>В Программе предусмотрены следующие условия, обеспечивающие достижение целевых ориентиров в работе с особыми категориями детей:</w:t>
      </w:r>
      <w:bookmarkStart w:id="48" w:name="102120"/>
      <w:bookmarkEnd w:id="48"/>
    </w:p>
    <w:p w:rsidR="009228BB" w:rsidRPr="00FF2758" w:rsidRDefault="009228BB" w:rsidP="00712192">
      <w:pPr>
        <w:numPr>
          <w:ilvl w:val="0"/>
          <w:numId w:val="1004"/>
        </w:numPr>
        <w:spacing w:after="0" w:line="240" w:lineRule="auto"/>
        <w:ind w:left="142" w:hanging="142"/>
        <w:jc w:val="both"/>
        <w:rPr>
          <w:rFonts w:ascii="Times New Roman" w:eastAsia="Times New Roman" w:hAnsi="Times New Roman" w:cs="Times New Roman"/>
          <w:sz w:val="24"/>
          <w:szCs w:val="24"/>
          <w:lang w:eastAsia="ru-RU"/>
        </w:rPr>
      </w:pPr>
      <w:r w:rsidRPr="00FF2758">
        <w:rPr>
          <w:rFonts w:ascii="Times New Roman" w:eastAsia="Times New Roman" w:hAnsi="Times New Roman" w:cs="Times New Roman"/>
          <w:sz w:val="24"/>
          <w:szCs w:val="24"/>
          <w:lang w:eastAsia="ru-RU"/>
        </w:rPr>
        <w:t>направленные на формирование личности взаимодействие взрослых с детьми, предполагающее создание таких ситуаций, в которых каждому ребенку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ее реализации, ограниченный объем личного опыта детей особых категорий;</w:t>
      </w:r>
    </w:p>
    <w:p w:rsidR="009228BB" w:rsidRPr="00FF2758" w:rsidRDefault="009228BB" w:rsidP="00712192">
      <w:pPr>
        <w:numPr>
          <w:ilvl w:val="0"/>
          <w:numId w:val="1004"/>
        </w:numPr>
        <w:spacing w:after="0" w:line="240" w:lineRule="auto"/>
        <w:ind w:left="142" w:hanging="142"/>
        <w:jc w:val="both"/>
        <w:rPr>
          <w:rFonts w:ascii="Times New Roman" w:eastAsia="Times New Roman" w:hAnsi="Times New Roman" w:cs="Times New Roman"/>
          <w:sz w:val="24"/>
          <w:szCs w:val="24"/>
          <w:lang w:eastAsia="ru-RU"/>
        </w:rPr>
      </w:pPr>
      <w:bookmarkStart w:id="49" w:name="102121"/>
      <w:bookmarkEnd w:id="49"/>
      <w:r w:rsidRPr="00FF2758">
        <w:rPr>
          <w:rFonts w:ascii="Times New Roman" w:eastAsia="Times New Roman" w:hAnsi="Times New Roman" w:cs="Times New Roman"/>
          <w:sz w:val="24"/>
          <w:szCs w:val="24"/>
          <w:lang w:eastAsia="ru-RU"/>
        </w:rPr>
        <w:t>формирование игры как важнейшего фактора воспитания и развития ребенка с особыми образовательными потребностями, с учетом необходимости развития личности ребенка,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rsidR="009228BB" w:rsidRPr="00FF2758" w:rsidRDefault="009228BB" w:rsidP="00712192">
      <w:pPr>
        <w:numPr>
          <w:ilvl w:val="0"/>
          <w:numId w:val="1004"/>
        </w:numPr>
        <w:spacing w:after="0" w:line="240" w:lineRule="auto"/>
        <w:ind w:left="142" w:hanging="142"/>
        <w:jc w:val="both"/>
        <w:rPr>
          <w:rFonts w:ascii="Times New Roman" w:eastAsia="Times New Roman" w:hAnsi="Times New Roman" w:cs="Times New Roman"/>
          <w:sz w:val="24"/>
          <w:szCs w:val="24"/>
          <w:lang w:eastAsia="ru-RU"/>
        </w:rPr>
      </w:pPr>
      <w:bookmarkStart w:id="50" w:name="102122"/>
      <w:bookmarkEnd w:id="50"/>
      <w:r w:rsidRPr="00FF2758">
        <w:rPr>
          <w:rFonts w:ascii="Times New Roman" w:eastAsia="Times New Roman" w:hAnsi="Times New Roman" w:cs="Times New Roman"/>
          <w:sz w:val="24"/>
          <w:szCs w:val="24"/>
          <w:lang w:eastAsia="ru-RU"/>
        </w:rPr>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rsidR="009228BB" w:rsidRPr="00FF2758" w:rsidRDefault="009228BB" w:rsidP="00712192">
      <w:pPr>
        <w:numPr>
          <w:ilvl w:val="0"/>
          <w:numId w:val="1004"/>
        </w:numPr>
        <w:spacing w:after="0" w:line="240" w:lineRule="auto"/>
        <w:ind w:left="142" w:hanging="142"/>
        <w:jc w:val="both"/>
        <w:rPr>
          <w:rFonts w:ascii="Times New Roman" w:eastAsia="Times New Roman" w:hAnsi="Times New Roman" w:cs="Times New Roman"/>
          <w:sz w:val="24"/>
          <w:szCs w:val="24"/>
          <w:lang w:eastAsia="ru-RU"/>
        </w:rPr>
      </w:pPr>
      <w:bookmarkStart w:id="51" w:name="102123"/>
      <w:bookmarkEnd w:id="51"/>
      <w:r w:rsidRPr="00FF2758">
        <w:rPr>
          <w:rFonts w:ascii="Times New Roman" w:eastAsia="Times New Roman" w:hAnsi="Times New Roman" w:cs="Times New Roman"/>
          <w:sz w:val="24"/>
          <w:szCs w:val="24"/>
          <w:lang w:eastAsia="ru-RU"/>
        </w:rPr>
        <w:t>доступность воспитательных мероприятий, совместных и самостоятельных, подвижных и статичных форм активности с учетом особенностей развития и образовательных потребностей ребенка;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ребенку с особыми образовательными потребностями;</w:t>
      </w:r>
    </w:p>
    <w:p w:rsidR="009228BB" w:rsidRPr="00FF2758" w:rsidRDefault="009228BB" w:rsidP="00712192">
      <w:pPr>
        <w:numPr>
          <w:ilvl w:val="0"/>
          <w:numId w:val="1004"/>
        </w:numPr>
        <w:spacing w:after="0" w:line="240" w:lineRule="auto"/>
        <w:ind w:left="142" w:hanging="142"/>
        <w:jc w:val="both"/>
        <w:rPr>
          <w:rFonts w:ascii="Times New Roman" w:eastAsia="Times New Roman" w:hAnsi="Times New Roman" w:cs="Times New Roman"/>
          <w:sz w:val="24"/>
          <w:szCs w:val="24"/>
          <w:lang w:eastAsia="ru-RU"/>
        </w:rPr>
      </w:pPr>
      <w:bookmarkStart w:id="52" w:name="102124"/>
      <w:bookmarkEnd w:id="52"/>
      <w:r w:rsidRPr="00FF2758">
        <w:rPr>
          <w:rFonts w:ascii="Times New Roman" w:eastAsia="Times New Roman" w:hAnsi="Times New Roman" w:cs="Times New Roman"/>
          <w:sz w:val="24"/>
          <w:szCs w:val="24"/>
          <w:lang w:eastAsia="ru-RU"/>
        </w:rPr>
        <w:t>участие семьи как необходимое условие для полноценного воспитания ребенка дошкольного возраста с особыми образовательными потребностями.</w:t>
      </w:r>
    </w:p>
    <w:p w:rsidR="00104CBA" w:rsidRPr="00FF2758" w:rsidRDefault="00104CBA" w:rsidP="0092166E">
      <w:pPr>
        <w:pStyle w:val="11"/>
        <w:shd w:val="clear" w:color="auto" w:fill="auto"/>
        <w:spacing w:before="0" w:after="120" w:line="240" w:lineRule="auto"/>
        <w:rPr>
          <w:b/>
          <w:color w:val="C00000"/>
          <w:sz w:val="24"/>
          <w:szCs w:val="24"/>
        </w:rPr>
        <w:sectPr w:rsidR="00104CBA" w:rsidRPr="00FF2758" w:rsidSect="00CA261D">
          <w:pgSz w:w="11905" w:h="16837"/>
          <w:pgMar w:top="1134" w:right="850" w:bottom="1134" w:left="1701" w:header="0" w:footer="283" w:gutter="0"/>
          <w:cols w:space="720"/>
          <w:noEndnote/>
          <w:titlePg/>
          <w:docGrid w:linePitch="360"/>
        </w:sectPr>
      </w:pPr>
    </w:p>
    <w:p w:rsidR="00AD30AE" w:rsidRPr="00FF2758" w:rsidRDefault="009C699D" w:rsidP="0092166E">
      <w:pPr>
        <w:pStyle w:val="11"/>
        <w:shd w:val="clear" w:color="auto" w:fill="auto"/>
        <w:spacing w:before="0" w:after="120" w:line="240" w:lineRule="auto"/>
        <w:rPr>
          <w:b/>
          <w:sz w:val="24"/>
          <w:szCs w:val="24"/>
        </w:rPr>
      </w:pPr>
      <w:r w:rsidRPr="00FF2758">
        <w:rPr>
          <w:b/>
          <w:sz w:val="24"/>
          <w:szCs w:val="24"/>
          <w:lang w:val="en-US"/>
        </w:rPr>
        <w:lastRenderedPageBreak/>
        <w:t>IV</w:t>
      </w:r>
      <w:r w:rsidRPr="00FF2758">
        <w:rPr>
          <w:b/>
          <w:sz w:val="24"/>
          <w:szCs w:val="24"/>
        </w:rPr>
        <w:t xml:space="preserve">. </w:t>
      </w:r>
      <w:r w:rsidR="009E4E8B" w:rsidRPr="00FF2758">
        <w:rPr>
          <w:b/>
          <w:sz w:val="24"/>
          <w:szCs w:val="24"/>
        </w:rPr>
        <w:t>ОРГАНИЗАЦИОННЫЙ РАЗДЕЛ ПРОГРАММЫ</w:t>
      </w:r>
    </w:p>
    <w:p w:rsidR="00844549" w:rsidRPr="00FF2758" w:rsidRDefault="00E91853" w:rsidP="0092166E">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4.1. </w:t>
      </w:r>
      <w:r w:rsidR="00844549" w:rsidRPr="00FF2758">
        <w:rPr>
          <w:rFonts w:ascii="Times New Roman" w:hAnsi="Times New Roman" w:cs="Times New Roman"/>
          <w:b/>
          <w:sz w:val="24"/>
          <w:szCs w:val="24"/>
        </w:rPr>
        <w:t xml:space="preserve">Психолого-педагогические условия реализации </w:t>
      </w:r>
      <w:r w:rsidR="000D6561" w:rsidRPr="00FF2758">
        <w:rPr>
          <w:rFonts w:ascii="Times New Roman" w:hAnsi="Times New Roman" w:cs="Times New Roman"/>
          <w:b/>
          <w:sz w:val="24"/>
          <w:szCs w:val="24"/>
        </w:rPr>
        <w:t>П</w:t>
      </w:r>
      <w:r w:rsidR="00844549" w:rsidRPr="00FF2758">
        <w:rPr>
          <w:rFonts w:ascii="Times New Roman" w:hAnsi="Times New Roman" w:cs="Times New Roman"/>
          <w:b/>
          <w:sz w:val="24"/>
          <w:szCs w:val="24"/>
        </w:rPr>
        <w:t>рограммы</w:t>
      </w:r>
    </w:p>
    <w:p w:rsidR="00844549" w:rsidRPr="00FF2758" w:rsidRDefault="00844549" w:rsidP="0092166E">
      <w:pPr>
        <w:spacing w:after="0" w:line="240" w:lineRule="auto"/>
        <w:ind w:firstLine="709"/>
        <w:jc w:val="both"/>
        <w:rPr>
          <w:rFonts w:ascii="Times New Roman" w:hAnsi="Times New Roman" w:cs="Times New Roman"/>
          <w:sz w:val="24"/>
          <w:szCs w:val="24"/>
        </w:rPr>
      </w:pPr>
      <w:r w:rsidRPr="00FF2758">
        <w:rPr>
          <w:rFonts w:ascii="Times New Roman" w:hAnsi="Times New Roman" w:cs="Times New Roman"/>
          <w:sz w:val="24"/>
          <w:szCs w:val="24"/>
        </w:rPr>
        <w:t>Успешная реализация Программы обеспечивается следующими психолого-педагогическими условиями:</w:t>
      </w:r>
    </w:p>
    <w:p w:rsidR="00844549" w:rsidRPr="00FF2758" w:rsidRDefault="00844549" w:rsidP="0092166E">
      <w:pPr>
        <w:pStyle w:val="a4"/>
        <w:numPr>
          <w:ilvl w:val="0"/>
          <w:numId w:val="324"/>
        </w:numPr>
        <w:spacing w:after="0" w:line="240" w:lineRule="auto"/>
        <w:ind w:left="142" w:hanging="142"/>
        <w:jc w:val="both"/>
        <w:rPr>
          <w:rFonts w:ascii="Times New Roman" w:hAnsi="Times New Roman" w:cs="Times New Roman"/>
          <w:sz w:val="24"/>
          <w:szCs w:val="24"/>
        </w:rPr>
      </w:pPr>
      <w:r w:rsidRPr="00FF2758">
        <w:rPr>
          <w:rFonts w:ascii="Times New Roman" w:hAnsi="Times New Roman" w:cs="Times New Roman"/>
          <w:sz w:val="24"/>
          <w:szCs w:val="24"/>
        </w:rPr>
        <w:t>признание детства как уникального периода в становлении человека, понимание неповторимости личности каждого реб</w:t>
      </w:r>
      <w:r w:rsidR="00D53E2F" w:rsidRPr="00FF2758">
        <w:rPr>
          <w:rFonts w:ascii="Times New Roman" w:hAnsi="Times New Roman" w:cs="Times New Roman"/>
          <w:sz w:val="24"/>
          <w:szCs w:val="24"/>
        </w:rPr>
        <w:t>е</w:t>
      </w:r>
      <w:r w:rsidRPr="00FF2758">
        <w:rPr>
          <w:rFonts w:ascii="Times New Roman" w:hAnsi="Times New Roman" w:cs="Times New Roman"/>
          <w:sz w:val="24"/>
          <w:szCs w:val="24"/>
        </w:rPr>
        <w:t>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rsidR="00844549" w:rsidRPr="00FF2758" w:rsidRDefault="00844549" w:rsidP="0092166E">
      <w:pPr>
        <w:pStyle w:val="a4"/>
        <w:numPr>
          <w:ilvl w:val="0"/>
          <w:numId w:val="324"/>
        </w:numPr>
        <w:spacing w:after="0" w:line="240" w:lineRule="auto"/>
        <w:ind w:left="142" w:hanging="142"/>
        <w:jc w:val="both"/>
        <w:rPr>
          <w:rFonts w:ascii="Times New Roman" w:hAnsi="Times New Roman" w:cs="Times New Roman"/>
          <w:sz w:val="24"/>
          <w:szCs w:val="24"/>
        </w:rPr>
      </w:pPr>
      <w:r w:rsidRPr="00FF2758">
        <w:rPr>
          <w:rFonts w:ascii="Times New Roman" w:hAnsi="Times New Roman" w:cs="Times New Roman"/>
          <w:sz w:val="24"/>
          <w:szCs w:val="24"/>
        </w:rPr>
        <w:t>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rsidR="00844549" w:rsidRPr="00FF2758" w:rsidRDefault="00844549" w:rsidP="0092166E">
      <w:pPr>
        <w:pStyle w:val="a4"/>
        <w:numPr>
          <w:ilvl w:val="0"/>
          <w:numId w:val="324"/>
        </w:numPr>
        <w:spacing w:after="0" w:line="240" w:lineRule="auto"/>
        <w:ind w:left="142" w:hanging="142"/>
        <w:jc w:val="both"/>
        <w:rPr>
          <w:rFonts w:ascii="Times New Roman" w:hAnsi="Times New Roman" w:cs="Times New Roman"/>
          <w:sz w:val="24"/>
          <w:szCs w:val="24"/>
        </w:rPr>
      </w:pPr>
      <w:r w:rsidRPr="00FF2758">
        <w:rPr>
          <w:rFonts w:ascii="Times New Roman" w:hAnsi="Times New Roman" w:cs="Times New Roman"/>
          <w:sz w:val="24"/>
          <w:szCs w:val="24"/>
        </w:rPr>
        <w:t>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844549" w:rsidRPr="00FF2758" w:rsidRDefault="00844549" w:rsidP="0092166E">
      <w:pPr>
        <w:pStyle w:val="a4"/>
        <w:numPr>
          <w:ilvl w:val="0"/>
          <w:numId w:val="324"/>
        </w:numPr>
        <w:spacing w:after="0" w:line="240" w:lineRule="auto"/>
        <w:ind w:left="142" w:hanging="142"/>
        <w:jc w:val="both"/>
        <w:rPr>
          <w:rFonts w:ascii="Times New Roman" w:hAnsi="Times New Roman" w:cs="Times New Roman"/>
          <w:sz w:val="24"/>
          <w:szCs w:val="24"/>
        </w:rPr>
      </w:pPr>
      <w:r w:rsidRPr="00FF2758">
        <w:rPr>
          <w:rFonts w:ascii="Times New Roman" w:hAnsi="Times New Roman" w:cs="Times New Roman"/>
          <w:sz w:val="24"/>
          <w:szCs w:val="24"/>
        </w:rPr>
        <w:t>уч</w:t>
      </w:r>
      <w:r w:rsidR="00D53E2F" w:rsidRPr="00FF2758">
        <w:rPr>
          <w:rFonts w:ascii="Times New Roman" w:hAnsi="Times New Roman" w:cs="Times New Roman"/>
          <w:sz w:val="24"/>
          <w:szCs w:val="24"/>
        </w:rPr>
        <w:t>е</w:t>
      </w:r>
      <w:r w:rsidRPr="00FF2758">
        <w:rPr>
          <w:rFonts w:ascii="Times New Roman" w:hAnsi="Times New Roman" w:cs="Times New Roman"/>
          <w:sz w:val="24"/>
          <w:szCs w:val="24"/>
        </w:rPr>
        <w:t>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844549" w:rsidRPr="00FF2758" w:rsidRDefault="00844549" w:rsidP="0092166E">
      <w:pPr>
        <w:pStyle w:val="a4"/>
        <w:numPr>
          <w:ilvl w:val="0"/>
          <w:numId w:val="324"/>
        </w:numPr>
        <w:spacing w:after="0" w:line="240" w:lineRule="auto"/>
        <w:ind w:left="142" w:hanging="142"/>
        <w:jc w:val="both"/>
        <w:rPr>
          <w:rFonts w:ascii="Times New Roman" w:hAnsi="Times New Roman" w:cs="Times New Roman"/>
          <w:sz w:val="24"/>
          <w:szCs w:val="24"/>
        </w:rPr>
      </w:pPr>
      <w:r w:rsidRPr="00FF2758">
        <w:rPr>
          <w:rFonts w:ascii="Times New Roman" w:hAnsi="Times New Roman" w:cs="Times New Roman"/>
          <w:sz w:val="24"/>
          <w:szCs w:val="24"/>
        </w:rPr>
        <w:t>создание развивающей и эмоционально комфортной для реб</w:t>
      </w:r>
      <w:r w:rsidR="00D53E2F" w:rsidRPr="00FF2758">
        <w:rPr>
          <w:rFonts w:ascii="Times New Roman" w:hAnsi="Times New Roman" w:cs="Times New Roman"/>
          <w:sz w:val="24"/>
          <w:szCs w:val="24"/>
        </w:rPr>
        <w:t>е</w:t>
      </w:r>
      <w:r w:rsidRPr="00FF2758">
        <w:rPr>
          <w:rFonts w:ascii="Times New Roman" w:hAnsi="Times New Roman" w:cs="Times New Roman"/>
          <w:sz w:val="24"/>
          <w:szCs w:val="24"/>
        </w:rPr>
        <w:t>нка образовательной среды, способствующей эмоци</w:t>
      </w:r>
      <w:r w:rsidR="00D53E2F" w:rsidRPr="00FF2758">
        <w:rPr>
          <w:rFonts w:ascii="Times New Roman" w:hAnsi="Times New Roman" w:cs="Times New Roman"/>
          <w:sz w:val="24"/>
          <w:szCs w:val="24"/>
        </w:rPr>
        <w:t>онально-ценностному, социально-</w:t>
      </w:r>
      <w:r w:rsidRPr="00FF2758">
        <w:rPr>
          <w:rFonts w:ascii="Times New Roman" w:hAnsi="Times New Roman" w:cs="Times New Roman"/>
          <w:sz w:val="24"/>
          <w:szCs w:val="24"/>
        </w:rPr>
        <w:t>личностному, познавательному, эстетическому развитию реб</w:t>
      </w:r>
      <w:r w:rsidR="00D53E2F" w:rsidRPr="00FF2758">
        <w:rPr>
          <w:rFonts w:ascii="Times New Roman" w:hAnsi="Times New Roman" w:cs="Times New Roman"/>
          <w:sz w:val="24"/>
          <w:szCs w:val="24"/>
        </w:rPr>
        <w:t>е</w:t>
      </w:r>
      <w:r w:rsidRPr="00FF2758">
        <w:rPr>
          <w:rFonts w:ascii="Times New Roman" w:hAnsi="Times New Roman" w:cs="Times New Roman"/>
          <w:sz w:val="24"/>
          <w:szCs w:val="24"/>
        </w:rPr>
        <w:t>нка и сохранению его индивидуальности, в которой реб</w:t>
      </w:r>
      <w:r w:rsidR="00D53E2F" w:rsidRPr="00FF2758">
        <w:rPr>
          <w:rFonts w:ascii="Times New Roman" w:hAnsi="Times New Roman" w:cs="Times New Roman"/>
          <w:sz w:val="24"/>
          <w:szCs w:val="24"/>
        </w:rPr>
        <w:t>е</w:t>
      </w:r>
      <w:r w:rsidRPr="00FF2758">
        <w:rPr>
          <w:rFonts w:ascii="Times New Roman" w:hAnsi="Times New Roman" w:cs="Times New Roman"/>
          <w:sz w:val="24"/>
          <w:szCs w:val="24"/>
        </w:rPr>
        <w:t>нок реализует право на свободу выбора деятельности, партнера, средств и прочее;</w:t>
      </w:r>
    </w:p>
    <w:p w:rsidR="00844549" w:rsidRPr="00FF2758" w:rsidRDefault="00844549" w:rsidP="0092166E">
      <w:pPr>
        <w:pStyle w:val="a4"/>
        <w:numPr>
          <w:ilvl w:val="0"/>
          <w:numId w:val="324"/>
        </w:numPr>
        <w:spacing w:after="0" w:line="240" w:lineRule="auto"/>
        <w:ind w:left="142" w:hanging="142"/>
        <w:jc w:val="both"/>
        <w:rPr>
          <w:rFonts w:ascii="Times New Roman" w:hAnsi="Times New Roman" w:cs="Times New Roman"/>
          <w:sz w:val="24"/>
          <w:szCs w:val="24"/>
        </w:rPr>
      </w:pPr>
      <w:r w:rsidRPr="00FF2758">
        <w:rPr>
          <w:rFonts w:ascii="Times New Roman" w:hAnsi="Times New Roman" w:cs="Times New Roman"/>
          <w:sz w:val="24"/>
          <w:szCs w:val="24"/>
        </w:rPr>
        <w:t>построение образовательной деятельности на основе взаимодействия взрослых с детьми, ориентированного на интересы и возможности каждого реб</w:t>
      </w:r>
      <w:r w:rsidR="00D53E2F" w:rsidRPr="00FF2758">
        <w:rPr>
          <w:rFonts w:ascii="Times New Roman" w:hAnsi="Times New Roman" w:cs="Times New Roman"/>
          <w:sz w:val="24"/>
          <w:szCs w:val="24"/>
        </w:rPr>
        <w:t>е</w:t>
      </w:r>
      <w:r w:rsidRPr="00FF2758">
        <w:rPr>
          <w:rFonts w:ascii="Times New Roman" w:hAnsi="Times New Roman" w:cs="Times New Roman"/>
          <w:sz w:val="24"/>
          <w:szCs w:val="24"/>
        </w:rPr>
        <w:t>нка и учитывающего социальную ситуацию его развития;</w:t>
      </w:r>
    </w:p>
    <w:p w:rsidR="00844549" w:rsidRPr="00FF2758" w:rsidRDefault="00844549" w:rsidP="0092166E">
      <w:pPr>
        <w:pStyle w:val="a4"/>
        <w:numPr>
          <w:ilvl w:val="0"/>
          <w:numId w:val="324"/>
        </w:numPr>
        <w:spacing w:after="0" w:line="240" w:lineRule="auto"/>
        <w:ind w:left="142" w:hanging="142"/>
        <w:jc w:val="both"/>
        <w:rPr>
          <w:rFonts w:ascii="Times New Roman" w:hAnsi="Times New Roman" w:cs="Times New Roman"/>
          <w:sz w:val="24"/>
          <w:szCs w:val="24"/>
        </w:rPr>
      </w:pPr>
      <w:r w:rsidRPr="00FF2758">
        <w:rPr>
          <w:rFonts w:ascii="Times New Roman" w:hAnsi="Times New Roman" w:cs="Times New Roman"/>
          <w:sz w:val="24"/>
          <w:szCs w:val="24"/>
        </w:rPr>
        <w:t>индивидуализация образования (в том числе поддержка реб</w:t>
      </w:r>
      <w:r w:rsidR="00D53E2F" w:rsidRPr="00FF2758">
        <w:rPr>
          <w:rFonts w:ascii="Times New Roman" w:hAnsi="Times New Roman" w:cs="Times New Roman"/>
          <w:sz w:val="24"/>
          <w:szCs w:val="24"/>
        </w:rPr>
        <w:t>е</w:t>
      </w:r>
      <w:r w:rsidRPr="00FF2758">
        <w:rPr>
          <w:rFonts w:ascii="Times New Roman" w:hAnsi="Times New Roman" w:cs="Times New Roman"/>
          <w:sz w:val="24"/>
          <w:szCs w:val="24"/>
        </w:rPr>
        <w:t>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rsidR="00844549" w:rsidRPr="00FF2758" w:rsidRDefault="00844549" w:rsidP="0092166E">
      <w:pPr>
        <w:pStyle w:val="a4"/>
        <w:numPr>
          <w:ilvl w:val="0"/>
          <w:numId w:val="324"/>
        </w:numPr>
        <w:spacing w:after="0" w:line="240" w:lineRule="auto"/>
        <w:ind w:left="142" w:hanging="142"/>
        <w:jc w:val="both"/>
        <w:rPr>
          <w:rFonts w:ascii="Times New Roman" w:hAnsi="Times New Roman" w:cs="Times New Roman"/>
          <w:sz w:val="24"/>
          <w:szCs w:val="24"/>
        </w:rPr>
      </w:pPr>
      <w:r w:rsidRPr="00FF2758">
        <w:rPr>
          <w:rFonts w:ascii="Times New Roman" w:hAnsi="Times New Roman" w:cs="Times New Roman"/>
          <w:sz w:val="24"/>
          <w:szCs w:val="24"/>
        </w:rPr>
        <w:t>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rsidR="00844549" w:rsidRPr="00FF2758" w:rsidRDefault="00844549" w:rsidP="0092166E">
      <w:pPr>
        <w:pStyle w:val="a4"/>
        <w:numPr>
          <w:ilvl w:val="0"/>
          <w:numId w:val="324"/>
        </w:numPr>
        <w:spacing w:after="0" w:line="240" w:lineRule="auto"/>
        <w:ind w:left="142" w:hanging="142"/>
        <w:jc w:val="both"/>
        <w:rPr>
          <w:rFonts w:ascii="Times New Roman" w:hAnsi="Times New Roman" w:cs="Times New Roman"/>
          <w:sz w:val="24"/>
          <w:szCs w:val="24"/>
        </w:rPr>
      </w:pPr>
      <w:r w:rsidRPr="00FF2758">
        <w:rPr>
          <w:rFonts w:ascii="Times New Roman" w:hAnsi="Times New Roman" w:cs="Times New Roman"/>
          <w:sz w:val="24"/>
          <w:szCs w:val="24"/>
        </w:rPr>
        <w:t>совершенствование образовательной работы на основе результатов выявления запросов родительского и профессионального сообщества;</w:t>
      </w:r>
    </w:p>
    <w:p w:rsidR="00844549" w:rsidRPr="00FF2758" w:rsidRDefault="00844549" w:rsidP="0092166E">
      <w:pPr>
        <w:pStyle w:val="a4"/>
        <w:numPr>
          <w:ilvl w:val="0"/>
          <w:numId w:val="324"/>
        </w:numPr>
        <w:spacing w:after="0" w:line="240" w:lineRule="auto"/>
        <w:ind w:left="142" w:hanging="142"/>
        <w:jc w:val="both"/>
        <w:rPr>
          <w:rFonts w:ascii="Times New Roman" w:hAnsi="Times New Roman" w:cs="Times New Roman"/>
          <w:sz w:val="24"/>
          <w:szCs w:val="24"/>
        </w:rPr>
      </w:pPr>
      <w:r w:rsidRPr="00FF2758">
        <w:rPr>
          <w:rFonts w:ascii="Times New Roman" w:hAnsi="Times New Roman" w:cs="Times New Roman"/>
          <w:sz w:val="24"/>
          <w:szCs w:val="24"/>
        </w:rPr>
        <w:t>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rsidR="00844549" w:rsidRPr="00FF2758" w:rsidRDefault="00844549" w:rsidP="0092166E">
      <w:pPr>
        <w:pStyle w:val="a4"/>
        <w:numPr>
          <w:ilvl w:val="0"/>
          <w:numId w:val="324"/>
        </w:numPr>
        <w:spacing w:after="0" w:line="240" w:lineRule="auto"/>
        <w:ind w:left="142" w:hanging="142"/>
        <w:jc w:val="both"/>
        <w:rPr>
          <w:rFonts w:ascii="Times New Roman" w:hAnsi="Times New Roman" w:cs="Times New Roman"/>
          <w:sz w:val="24"/>
          <w:szCs w:val="24"/>
        </w:rPr>
      </w:pPr>
      <w:r w:rsidRPr="00FF2758">
        <w:rPr>
          <w:rFonts w:ascii="Times New Roman" w:hAnsi="Times New Roman" w:cs="Times New Roman"/>
          <w:sz w:val="24"/>
          <w:szCs w:val="24"/>
        </w:rPr>
        <w:t>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rsidR="00844549" w:rsidRPr="00FF2758" w:rsidRDefault="00844549" w:rsidP="0092166E">
      <w:pPr>
        <w:pStyle w:val="a4"/>
        <w:numPr>
          <w:ilvl w:val="0"/>
          <w:numId w:val="324"/>
        </w:numPr>
        <w:spacing w:after="0" w:line="240" w:lineRule="auto"/>
        <w:ind w:left="142" w:hanging="142"/>
        <w:jc w:val="both"/>
        <w:rPr>
          <w:rFonts w:ascii="Times New Roman" w:hAnsi="Times New Roman" w:cs="Times New Roman"/>
          <w:sz w:val="24"/>
          <w:szCs w:val="24"/>
        </w:rPr>
      </w:pPr>
      <w:r w:rsidRPr="00FF2758">
        <w:rPr>
          <w:rFonts w:ascii="Times New Roman" w:hAnsi="Times New Roman" w:cs="Times New Roman"/>
          <w:sz w:val="24"/>
          <w:szCs w:val="24"/>
        </w:rPr>
        <w:lastRenderedPageBreak/>
        <w:t>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rsidR="00844549" w:rsidRPr="00FF2758" w:rsidRDefault="00844549" w:rsidP="0092166E">
      <w:pPr>
        <w:pStyle w:val="a4"/>
        <w:numPr>
          <w:ilvl w:val="0"/>
          <w:numId w:val="324"/>
        </w:numPr>
        <w:spacing w:after="0" w:line="240" w:lineRule="auto"/>
        <w:ind w:left="142" w:hanging="142"/>
        <w:jc w:val="both"/>
        <w:rPr>
          <w:rFonts w:ascii="Times New Roman" w:hAnsi="Times New Roman" w:cs="Times New Roman"/>
          <w:sz w:val="24"/>
          <w:szCs w:val="24"/>
        </w:rPr>
      </w:pPr>
      <w:r w:rsidRPr="00FF2758">
        <w:rPr>
          <w:rFonts w:ascii="Times New Roman" w:hAnsi="Times New Roman" w:cs="Times New Roman"/>
          <w:sz w:val="24"/>
          <w:szCs w:val="24"/>
        </w:rPr>
        <w:t>непрерывное психолого-педагогическое сопровождение участников образовательных отношений в процессе реализ</w:t>
      </w:r>
      <w:r w:rsidR="00FC5495" w:rsidRPr="00FF2758">
        <w:rPr>
          <w:rFonts w:ascii="Times New Roman" w:hAnsi="Times New Roman" w:cs="Times New Roman"/>
          <w:sz w:val="24"/>
          <w:szCs w:val="24"/>
        </w:rPr>
        <w:t>ации Федеральной программы в детском саду</w:t>
      </w:r>
      <w:r w:rsidRPr="00FF2758">
        <w:rPr>
          <w:rFonts w:ascii="Times New Roman" w:hAnsi="Times New Roman" w:cs="Times New Roman"/>
          <w:sz w:val="24"/>
          <w:szCs w:val="24"/>
        </w:rPr>
        <w:t>, обеспечение вариативности его содержания, направлений и форм, согласно запросам родительского и профессионального сообществ;</w:t>
      </w:r>
    </w:p>
    <w:p w:rsidR="00844549" w:rsidRPr="00FF2758" w:rsidRDefault="00844549" w:rsidP="0092166E">
      <w:pPr>
        <w:pStyle w:val="a4"/>
        <w:numPr>
          <w:ilvl w:val="0"/>
          <w:numId w:val="324"/>
        </w:numPr>
        <w:spacing w:after="0" w:line="240" w:lineRule="auto"/>
        <w:ind w:left="142" w:hanging="142"/>
        <w:jc w:val="both"/>
        <w:rPr>
          <w:rFonts w:ascii="Times New Roman" w:hAnsi="Times New Roman" w:cs="Times New Roman"/>
          <w:sz w:val="24"/>
          <w:szCs w:val="24"/>
        </w:rPr>
      </w:pPr>
      <w:r w:rsidRPr="00FF2758">
        <w:rPr>
          <w:rFonts w:ascii="Times New Roman" w:hAnsi="Times New Roman" w:cs="Times New Roman"/>
          <w:sz w:val="24"/>
          <w:szCs w:val="24"/>
        </w:rPr>
        <w:t>взаимодействие с различными социальными институтами (сферы образования, культуры, физкультуры и спорта, другими социально- 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w:t>
      </w:r>
      <w:r w:rsidR="00D53E2F" w:rsidRPr="00FF2758">
        <w:rPr>
          <w:rFonts w:ascii="Times New Roman" w:hAnsi="Times New Roman" w:cs="Times New Roman"/>
          <w:sz w:val="24"/>
          <w:szCs w:val="24"/>
        </w:rPr>
        <w:t>ействия в совместной социально-</w:t>
      </w:r>
      <w:r w:rsidRPr="00FF2758">
        <w:rPr>
          <w:rFonts w:ascii="Times New Roman" w:hAnsi="Times New Roman" w:cs="Times New Roman"/>
          <w:sz w:val="24"/>
          <w:szCs w:val="24"/>
        </w:rPr>
        <w:t>значимой деятельности;</w:t>
      </w:r>
    </w:p>
    <w:p w:rsidR="00844549" w:rsidRPr="00FF2758" w:rsidRDefault="00844549" w:rsidP="0092166E">
      <w:pPr>
        <w:pStyle w:val="a4"/>
        <w:numPr>
          <w:ilvl w:val="0"/>
          <w:numId w:val="324"/>
        </w:numPr>
        <w:spacing w:after="0" w:line="240" w:lineRule="auto"/>
        <w:ind w:left="142" w:hanging="142"/>
        <w:jc w:val="both"/>
        <w:rPr>
          <w:rFonts w:ascii="Times New Roman" w:hAnsi="Times New Roman" w:cs="Times New Roman"/>
          <w:sz w:val="24"/>
          <w:szCs w:val="24"/>
        </w:rPr>
      </w:pPr>
      <w:r w:rsidRPr="00FF2758">
        <w:rPr>
          <w:rFonts w:ascii="Times New Roman" w:hAnsi="Times New Roman" w:cs="Times New Roman"/>
          <w:sz w:val="24"/>
          <w:szCs w:val="24"/>
        </w:rPr>
        <w:t>использование широких возможностей социальной среды, социума как дополнительного средства развития личности, совершенствования процесса е</w:t>
      </w:r>
      <w:r w:rsidR="00D53E2F" w:rsidRPr="00FF2758">
        <w:rPr>
          <w:rFonts w:ascii="Times New Roman" w:hAnsi="Times New Roman" w:cs="Times New Roman"/>
          <w:sz w:val="24"/>
          <w:szCs w:val="24"/>
        </w:rPr>
        <w:t>е</w:t>
      </w:r>
      <w:r w:rsidRPr="00FF2758">
        <w:rPr>
          <w:rFonts w:ascii="Times New Roman" w:hAnsi="Times New Roman" w:cs="Times New Roman"/>
          <w:sz w:val="24"/>
          <w:szCs w:val="24"/>
        </w:rPr>
        <w:t xml:space="preserve"> социализации;</w:t>
      </w:r>
    </w:p>
    <w:p w:rsidR="00844549" w:rsidRPr="00FF2758" w:rsidRDefault="00844549" w:rsidP="0092166E">
      <w:pPr>
        <w:pStyle w:val="a4"/>
        <w:numPr>
          <w:ilvl w:val="0"/>
          <w:numId w:val="324"/>
        </w:numPr>
        <w:spacing w:after="0" w:line="240" w:lineRule="auto"/>
        <w:ind w:left="142" w:hanging="142"/>
        <w:jc w:val="both"/>
        <w:rPr>
          <w:rFonts w:ascii="Times New Roman" w:hAnsi="Times New Roman" w:cs="Times New Roman"/>
          <w:sz w:val="24"/>
          <w:szCs w:val="24"/>
        </w:rPr>
      </w:pPr>
      <w:r w:rsidRPr="00FF2758">
        <w:rPr>
          <w:rFonts w:ascii="Times New Roman" w:hAnsi="Times New Roman" w:cs="Times New Roman"/>
          <w:sz w:val="24"/>
          <w:szCs w:val="24"/>
        </w:rPr>
        <w:t>предостав</w:t>
      </w:r>
      <w:r w:rsidR="00D53E2F" w:rsidRPr="00FF2758">
        <w:rPr>
          <w:rFonts w:ascii="Times New Roman" w:hAnsi="Times New Roman" w:cs="Times New Roman"/>
          <w:sz w:val="24"/>
          <w:szCs w:val="24"/>
        </w:rPr>
        <w:t xml:space="preserve">ление информации об ОП МАДОУ «Радость» </w:t>
      </w:r>
      <w:r w:rsidRPr="00FF2758">
        <w:rPr>
          <w:rFonts w:ascii="Times New Roman" w:hAnsi="Times New Roman" w:cs="Times New Roman"/>
          <w:sz w:val="24"/>
          <w:szCs w:val="24"/>
        </w:rPr>
        <w:t>семье, заинтересованным лицам, вовлеченным в образовательную деятельность, а также широкой общественности;</w:t>
      </w:r>
    </w:p>
    <w:p w:rsidR="00844549" w:rsidRPr="00FF2758" w:rsidRDefault="00844549" w:rsidP="0092166E">
      <w:pPr>
        <w:pStyle w:val="a4"/>
        <w:numPr>
          <w:ilvl w:val="0"/>
          <w:numId w:val="324"/>
        </w:numPr>
        <w:spacing w:after="0" w:line="240" w:lineRule="auto"/>
        <w:ind w:left="142" w:hanging="142"/>
        <w:jc w:val="both"/>
        <w:rPr>
          <w:rFonts w:ascii="Times New Roman" w:hAnsi="Times New Roman" w:cs="Times New Roman"/>
          <w:sz w:val="24"/>
          <w:szCs w:val="24"/>
        </w:rPr>
      </w:pPr>
      <w:r w:rsidRPr="00FF2758">
        <w:rPr>
          <w:rFonts w:ascii="Times New Roman" w:hAnsi="Times New Roman" w:cs="Times New Roman"/>
          <w:sz w:val="24"/>
          <w:szCs w:val="24"/>
        </w:rPr>
        <w:t>обеспечение возможнос</w:t>
      </w:r>
      <w:r w:rsidR="00D53E2F" w:rsidRPr="00FF2758">
        <w:rPr>
          <w:rFonts w:ascii="Times New Roman" w:hAnsi="Times New Roman" w:cs="Times New Roman"/>
          <w:sz w:val="24"/>
          <w:szCs w:val="24"/>
        </w:rPr>
        <w:t>тей для обсуждения П</w:t>
      </w:r>
      <w:r w:rsidRPr="00FF2758">
        <w:rPr>
          <w:rFonts w:ascii="Times New Roman" w:hAnsi="Times New Roman" w:cs="Times New Roman"/>
          <w:sz w:val="24"/>
          <w:szCs w:val="24"/>
        </w:rPr>
        <w:t>рограммы, поиска, использования материалов, обеспечивающих е</w:t>
      </w:r>
      <w:r w:rsidR="00D53E2F" w:rsidRPr="00FF2758">
        <w:rPr>
          <w:rFonts w:ascii="Times New Roman" w:hAnsi="Times New Roman" w:cs="Times New Roman"/>
          <w:sz w:val="24"/>
          <w:szCs w:val="24"/>
        </w:rPr>
        <w:t>е</w:t>
      </w:r>
      <w:r w:rsidRPr="00FF2758">
        <w:rPr>
          <w:rFonts w:ascii="Times New Roman" w:hAnsi="Times New Roman" w:cs="Times New Roman"/>
          <w:sz w:val="24"/>
          <w:szCs w:val="24"/>
        </w:rPr>
        <w:t xml:space="preserve"> реализацию, в том числе в информационной среде.</w:t>
      </w:r>
    </w:p>
    <w:p w:rsidR="00AB1B84" w:rsidRPr="00FF2758" w:rsidRDefault="00E91853" w:rsidP="0092166E">
      <w:pPr>
        <w:spacing w:before="120"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4.2. </w:t>
      </w:r>
      <w:r w:rsidR="00AB1B84" w:rsidRPr="00FF2758">
        <w:rPr>
          <w:rFonts w:ascii="Times New Roman" w:hAnsi="Times New Roman" w:cs="Times New Roman"/>
          <w:b/>
          <w:sz w:val="24"/>
          <w:szCs w:val="24"/>
        </w:rPr>
        <w:t xml:space="preserve">Особенности организации </w:t>
      </w:r>
    </w:p>
    <w:p w:rsidR="00AB1B84" w:rsidRDefault="00AB1B84" w:rsidP="0092166E">
      <w:pPr>
        <w:spacing w:after="120" w:line="240" w:lineRule="auto"/>
        <w:jc w:val="center"/>
        <w:rPr>
          <w:rFonts w:ascii="Times New Roman" w:hAnsi="Times New Roman" w:cs="Times New Roman"/>
          <w:b/>
          <w:sz w:val="24"/>
          <w:szCs w:val="24"/>
        </w:rPr>
      </w:pPr>
      <w:r w:rsidRPr="00FF2758">
        <w:rPr>
          <w:rFonts w:ascii="Times New Roman" w:hAnsi="Times New Roman" w:cs="Times New Roman"/>
          <w:b/>
          <w:sz w:val="24"/>
          <w:szCs w:val="24"/>
        </w:rPr>
        <w:t>развивающей предметно-пространственной среды</w:t>
      </w:r>
    </w:p>
    <w:p w:rsidR="009E4E8B" w:rsidRPr="009E4E8B" w:rsidRDefault="009E4E8B" w:rsidP="009E4E8B">
      <w:pPr>
        <w:autoSpaceDE w:val="0"/>
        <w:autoSpaceDN w:val="0"/>
        <w:adjustRightInd w:val="0"/>
        <w:spacing w:after="0" w:line="240" w:lineRule="auto"/>
        <w:ind w:firstLine="680"/>
        <w:jc w:val="both"/>
        <w:rPr>
          <w:rFonts w:ascii="Times New Roman" w:hAnsi="Times New Roman" w:cs="Times New Roman"/>
          <w:color w:val="000000"/>
          <w:sz w:val="24"/>
          <w:szCs w:val="24"/>
        </w:rPr>
      </w:pPr>
      <w:r w:rsidRPr="009E4E8B">
        <w:rPr>
          <w:rFonts w:ascii="Times New Roman" w:hAnsi="Times New Roman" w:cs="Times New Roman"/>
          <w:color w:val="000000"/>
          <w:sz w:val="24"/>
          <w:szCs w:val="24"/>
        </w:rPr>
        <w:t>Развивающая предметно-пространственная среда в МАДОУ «Радость» обладает свойствами открытой системы и выполняет образовательную, развивающую, воспитывающую, стимулирующую, организационную, коммуникационную, социализирующую и другие функции, но среда должна быть не только развивающей, но и развивающейся. Она направлена на развитие инициативности, самостоятельности, творческих проявлений реб</w:t>
      </w:r>
      <w:r>
        <w:rPr>
          <w:rFonts w:ascii="Times New Roman" w:hAnsi="Times New Roman" w:cs="Times New Roman"/>
          <w:color w:val="000000"/>
          <w:sz w:val="24"/>
          <w:szCs w:val="24"/>
        </w:rPr>
        <w:t>е</w:t>
      </w:r>
      <w:r w:rsidRPr="009E4E8B">
        <w:rPr>
          <w:rFonts w:ascii="Times New Roman" w:hAnsi="Times New Roman" w:cs="Times New Roman"/>
          <w:color w:val="000000"/>
          <w:sz w:val="24"/>
          <w:szCs w:val="24"/>
        </w:rPr>
        <w:t>нка, имеет характер открытой незамкнутой системы, способной к корректировке и развитию (не только развивающая, но и развивающаяся система). Окружающий предметный мир постоянно пополняется, обновляется в соответствии с возрастными возможностями реб</w:t>
      </w:r>
      <w:r>
        <w:rPr>
          <w:rFonts w:ascii="Times New Roman" w:hAnsi="Times New Roman" w:cs="Times New Roman"/>
          <w:color w:val="000000"/>
          <w:sz w:val="24"/>
          <w:szCs w:val="24"/>
        </w:rPr>
        <w:t>е</w:t>
      </w:r>
      <w:r w:rsidRPr="009E4E8B">
        <w:rPr>
          <w:rFonts w:ascii="Times New Roman" w:hAnsi="Times New Roman" w:cs="Times New Roman"/>
          <w:color w:val="000000"/>
          <w:sz w:val="24"/>
          <w:szCs w:val="24"/>
        </w:rPr>
        <w:t>нка. Среда обеспечивает:</w:t>
      </w:r>
    </w:p>
    <w:p w:rsidR="009E4E8B" w:rsidRPr="009E4E8B" w:rsidRDefault="009E4E8B" w:rsidP="00712192">
      <w:pPr>
        <w:pStyle w:val="a4"/>
        <w:numPr>
          <w:ilvl w:val="0"/>
          <w:numId w:val="1118"/>
        </w:numPr>
        <w:autoSpaceDE w:val="0"/>
        <w:autoSpaceDN w:val="0"/>
        <w:adjustRightInd w:val="0"/>
        <w:spacing w:after="0" w:line="240" w:lineRule="auto"/>
        <w:ind w:left="284" w:hanging="284"/>
        <w:jc w:val="both"/>
        <w:rPr>
          <w:rFonts w:ascii="Times New Roman" w:hAnsi="Times New Roman" w:cs="Times New Roman"/>
          <w:color w:val="000000"/>
          <w:sz w:val="24"/>
          <w:szCs w:val="24"/>
        </w:rPr>
      </w:pPr>
      <w:r w:rsidRPr="009E4E8B">
        <w:rPr>
          <w:rFonts w:ascii="Times New Roman" w:hAnsi="Times New Roman" w:cs="Times New Roman"/>
          <w:color w:val="000000"/>
          <w:sz w:val="24"/>
          <w:szCs w:val="24"/>
        </w:rPr>
        <w:t>максимальную реализацию образовательного потенциала пространства дошкольной организации (группы, участка);</w:t>
      </w:r>
    </w:p>
    <w:p w:rsidR="009E4E8B" w:rsidRPr="009E4E8B" w:rsidRDefault="009E4E8B" w:rsidP="00712192">
      <w:pPr>
        <w:pStyle w:val="a4"/>
        <w:numPr>
          <w:ilvl w:val="0"/>
          <w:numId w:val="1118"/>
        </w:numPr>
        <w:autoSpaceDE w:val="0"/>
        <w:autoSpaceDN w:val="0"/>
        <w:adjustRightInd w:val="0"/>
        <w:spacing w:after="0" w:line="240" w:lineRule="auto"/>
        <w:ind w:left="284" w:hanging="284"/>
        <w:jc w:val="both"/>
        <w:rPr>
          <w:rFonts w:ascii="Times New Roman" w:hAnsi="Times New Roman" w:cs="Times New Roman"/>
          <w:color w:val="000000"/>
          <w:sz w:val="24"/>
          <w:szCs w:val="24"/>
        </w:rPr>
      </w:pPr>
      <w:r w:rsidRPr="009E4E8B">
        <w:rPr>
          <w:rFonts w:ascii="Times New Roman" w:hAnsi="Times New Roman" w:cs="Times New Roman"/>
          <w:color w:val="000000"/>
          <w:sz w:val="24"/>
          <w:szCs w:val="24"/>
        </w:rPr>
        <w:t>наличие материалов, оборудования и инвентаря для развития детей в разных видах детской деятельности; охрану и укрепление их здоровья, уч</w:t>
      </w:r>
      <w:r>
        <w:rPr>
          <w:rFonts w:ascii="Times New Roman" w:hAnsi="Times New Roman" w:cs="Times New Roman"/>
          <w:color w:val="000000"/>
          <w:sz w:val="24"/>
          <w:szCs w:val="24"/>
        </w:rPr>
        <w:t>е</w:t>
      </w:r>
      <w:r w:rsidRPr="009E4E8B">
        <w:rPr>
          <w:rFonts w:ascii="Times New Roman" w:hAnsi="Times New Roman" w:cs="Times New Roman"/>
          <w:color w:val="000000"/>
          <w:sz w:val="24"/>
          <w:szCs w:val="24"/>
        </w:rPr>
        <w:t>т особенностей и коррекцию недостатков их развития;</w:t>
      </w:r>
    </w:p>
    <w:p w:rsidR="009E4E8B" w:rsidRPr="009E4E8B" w:rsidRDefault="009E4E8B" w:rsidP="00712192">
      <w:pPr>
        <w:pStyle w:val="a4"/>
        <w:numPr>
          <w:ilvl w:val="0"/>
          <w:numId w:val="1118"/>
        </w:numPr>
        <w:autoSpaceDE w:val="0"/>
        <w:autoSpaceDN w:val="0"/>
        <w:adjustRightInd w:val="0"/>
        <w:spacing w:after="0" w:line="240" w:lineRule="auto"/>
        <w:ind w:left="284" w:hanging="284"/>
        <w:jc w:val="both"/>
        <w:rPr>
          <w:rFonts w:ascii="Times New Roman" w:hAnsi="Times New Roman" w:cs="Times New Roman"/>
          <w:color w:val="000000"/>
          <w:sz w:val="24"/>
          <w:szCs w:val="24"/>
        </w:rPr>
      </w:pPr>
      <w:r w:rsidRPr="009E4E8B">
        <w:rPr>
          <w:rFonts w:ascii="Times New Roman" w:hAnsi="Times New Roman" w:cs="Times New Roman"/>
          <w:color w:val="000000"/>
          <w:sz w:val="24"/>
          <w:szCs w:val="24"/>
        </w:rPr>
        <w:t>возможность общения и совместной деятельности детей раннего и дошкольного возрастов и взрослых со всей группой и в малых группах;</w:t>
      </w:r>
    </w:p>
    <w:p w:rsidR="009E4E8B" w:rsidRPr="009E4E8B" w:rsidRDefault="009E4E8B" w:rsidP="00712192">
      <w:pPr>
        <w:pStyle w:val="a4"/>
        <w:numPr>
          <w:ilvl w:val="0"/>
          <w:numId w:val="1118"/>
        </w:numPr>
        <w:autoSpaceDE w:val="0"/>
        <w:autoSpaceDN w:val="0"/>
        <w:adjustRightInd w:val="0"/>
        <w:spacing w:after="0" w:line="240" w:lineRule="auto"/>
        <w:ind w:left="284" w:hanging="284"/>
        <w:jc w:val="both"/>
        <w:rPr>
          <w:rFonts w:ascii="Times New Roman" w:hAnsi="Times New Roman" w:cs="Times New Roman"/>
          <w:color w:val="000000"/>
          <w:sz w:val="24"/>
          <w:szCs w:val="24"/>
        </w:rPr>
      </w:pPr>
      <w:r w:rsidRPr="009E4E8B">
        <w:rPr>
          <w:rFonts w:ascii="Times New Roman" w:hAnsi="Times New Roman" w:cs="Times New Roman"/>
          <w:color w:val="000000"/>
          <w:sz w:val="24"/>
          <w:szCs w:val="24"/>
        </w:rPr>
        <w:t>двигательную активность детей, а также возможности для уединения;</w:t>
      </w:r>
    </w:p>
    <w:p w:rsidR="009E4E8B" w:rsidRPr="009E4E8B" w:rsidRDefault="009E4E8B" w:rsidP="00712192">
      <w:pPr>
        <w:pStyle w:val="a4"/>
        <w:numPr>
          <w:ilvl w:val="0"/>
          <w:numId w:val="1118"/>
        </w:numPr>
        <w:autoSpaceDE w:val="0"/>
        <w:autoSpaceDN w:val="0"/>
        <w:adjustRightInd w:val="0"/>
        <w:spacing w:after="0" w:line="240" w:lineRule="auto"/>
        <w:ind w:left="284" w:hanging="284"/>
        <w:jc w:val="both"/>
        <w:rPr>
          <w:rFonts w:ascii="Times New Roman" w:hAnsi="Times New Roman" w:cs="Times New Roman"/>
          <w:color w:val="000000"/>
          <w:sz w:val="24"/>
          <w:szCs w:val="24"/>
        </w:rPr>
      </w:pPr>
      <w:r w:rsidRPr="009E4E8B">
        <w:rPr>
          <w:rFonts w:ascii="Times New Roman" w:hAnsi="Times New Roman" w:cs="Times New Roman"/>
          <w:color w:val="000000"/>
          <w:sz w:val="24"/>
          <w:szCs w:val="24"/>
        </w:rPr>
        <w:t>уч</w:t>
      </w:r>
      <w:r>
        <w:rPr>
          <w:rFonts w:ascii="Times New Roman" w:hAnsi="Times New Roman" w:cs="Times New Roman"/>
          <w:color w:val="000000"/>
          <w:sz w:val="24"/>
          <w:szCs w:val="24"/>
        </w:rPr>
        <w:t>е</w:t>
      </w:r>
      <w:r w:rsidRPr="009E4E8B">
        <w:rPr>
          <w:rFonts w:ascii="Times New Roman" w:hAnsi="Times New Roman" w:cs="Times New Roman"/>
          <w:color w:val="000000"/>
          <w:sz w:val="24"/>
          <w:szCs w:val="24"/>
        </w:rPr>
        <w:t>т национально-культурных, климатических условий, в которых осуществляется образовательная деятельность;</w:t>
      </w:r>
    </w:p>
    <w:p w:rsidR="009E4E8B" w:rsidRPr="009E4E8B" w:rsidRDefault="009E4E8B" w:rsidP="00712192">
      <w:pPr>
        <w:pStyle w:val="a4"/>
        <w:numPr>
          <w:ilvl w:val="0"/>
          <w:numId w:val="1118"/>
        </w:numPr>
        <w:autoSpaceDE w:val="0"/>
        <w:autoSpaceDN w:val="0"/>
        <w:adjustRightInd w:val="0"/>
        <w:spacing w:after="120" w:line="240" w:lineRule="auto"/>
        <w:ind w:left="284" w:hanging="284"/>
        <w:jc w:val="both"/>
        <w:rPr>
          <w:rFonts w:ascii="Times New Roman" w:hAnsi="Times New Roman" w:cs="Times New Roman"/>
          <w:color w:val="000000"/>
          <w:sz w:val="24"/>
          <w:szCs w:val="24"/>
        </w:rPr>
      </w:pPr>
      <w:r w:rsidRPr="009E4E8B">
        <w:rPr>
          <w:rFonts w:ascii="Times New Roman" w:hAnsi="Times New Roman" w:cs="Times New Roman"/>
          <w:color w:val="000000"/>
          <w:sz w:val="24"/>
          <w:szCs w:val="24"/>
        </w:rPr>
        <w:t>уч</w:t>
      </w:r>
      <w:r>
        <w:rPr>
          <w:rFonts w:ascii="Times New Roman" w:hAnsi="Times New Roman" w:cs="Times New Roman"/>
          <w:color w:val="000000"/>
          <w:sz w:val="24"/>
          <w:szCs w:val="24"/>
        </w:rPr>
        <w:t>е</w:t>
      </w:r>
      <w:r w:rsidRPr="009E4E8B">
        <w:rPr>
          <w:rFonts w:ascii="Times New Roman" w:hAnsi="Times New Roman" w:cs="Times New Roman"/>
          <w:color w:val="000000"/>
          <w:sz w:val="24"/>
          <w:szCs w:val="24"/>
        </w:rPr>
        <w:t>т возрастных особенностей детей младенческого, раннего и дошкольного возрастов.</w:t>
      </w:r>
    </w:p>
    <w:tbl>
      <w:tblPr>
        <w:tblStyle w:val="af1"/>
        <w:tblW w:w="0" w:type="auto"/>
        <w:tblLook w:val="04A0" w:firstRow="1" w:lastRow="0" w:firstColumn="1" w:lastColumn="0" w:noHBand="0" w:noVBand="1"/>
      </w:tblPr>
      <w:tblGrid>
        <w:gridCol w:w="2547"/>
        <w:gridCol w:w="6917"/>
      </w:tblGrid>
      <w:tr w:rsidR="000D6561" w:rsidRPr="009567B1" w:rsidTr="00406E1A">
        <w:tc>
          <w:tcPr>
            <w:tcW w:w="2547" w:type="dxa"/>
          </w:tcPr>
          <w:p w:rsidR="000D6561" w:rsidRDefault="000D6561" w:rsidP="0092166E">
            <w:pPr>
              <w:jc w:val="both"/>
              <w:rPr>
                <w:rFonts w:ascii="Times New Roman" w:hAnsi="Times New Roman" w:cs="Times New Roman"/>
                <w:sz w:val="24"/>
                <w:szCs w:val="24"/>
              </w:rPr>
            </w:pPr>
            <w:r w:rsidRPr="009567B1">
              <w:rPr>
                <w:rFonts w:ascii="Times New Roman" w:hAnsi="Times New Roman" w:cs="Times New Roman"/>
                <w:b/>
                <w:sz w:val="24"/>
                <w:szCs w:val="24"/>
              </w:rPr>
              <w:t>п.31.1. ФОП ДО</w:t>
            </w:r>
            <w:r w:rsidRPr="009567B1">
              <w:rPr>
                <w:rFonts w:ascii="Times New Roman" w:hAnsi="Times New Roman" w:cs="Times New Roman"/>
                <w:sz w:val="24"/>
                <w:szCs w:val="24"/>
              </w:rPr>
              <w:t xml:space="preserve"> </w:t>
            </w:r>
          </w:p>
          <w:p w:rsidR="000D6561" w:rsidRPr="009567B1" w:rsidRDefault="000D6561" w:rsidP="0092166E">
            <w:pPr>
              <w:jc w:val="both"/>
              <w:rPr>
                <w:rFonts w:ascii="Times New Roman" w:hAnsi="Times New Roman" w:cs="Times New Roman"/>
                <w:sz w:val="24"/>
                <w:szCs w:val="24"/>
              </w:rPr>
            </w:pPr>
            <w:r w:rsidRPr="009567B1">
              <w:rPr>
                <w:rFonts w:ascii="Times New Roman" w:hAnsi="Times New Roman" w:cs="Times New Roman"/>
                <w:sz w:val="24"/>
                <w:szCs w:val="24"/>
              </w:rPr>
              <w:t>РППС рассматривается как часть образовательной среды и фактор, обогащающий развитие детей</w:t>
            </w:r>
          </w:p>
        </w:tc>
        <w:tc>
          <w:tcPr>
            <w:tcW w:w="6917" w:type="dxa"/>
          </w:tcPr>
          <w:p w:rsidR="000D6561" w:rsidRPr="009567B1" w:rsidRDefault="00FC5495" w:rsidP="0092166E">
            <w:pPr>
              <w:jc w:val="both"/>
              <w:rPr>
                <w:rFonts w:ascii="Times New Roman" w:hAnsi="Times New Roman" w:cs="Times New Roman"/>
                <w:sz w:val="24"/>
                <w:szCs w:val="24"/>
              </w:rPr>
            </w:pPr>
            <w:r>
              <w:rPr>
                <w:rFonts w:ascii="Times New Roman" w:hAnsi="Times New Roman" w:cs="Times New Roman"/>
                <w:sz w:val="24"/>
                <w:szCs w:val="24"/>
              </w:rPr>
              <w:t xml:space="preserve">РППС </w:t>
            </w:r>
            <w:r w:rsidR="000D6561" w:rsidRPr="009567B1">
              <w:rPr>
                <w:rFonts w:ascii="Times New Roman" w:hAnsi="Times New Roman" w:cs="Times New Roman"/>
                <w:sz w:val="24"/>
                <w:szCs w:val="24"/>
              </w:rPr>
              <w:t xml:space="preserve"> </w:t>
            </w:r>
            <w:r>
              <w:rPr>
                <w:rFonts w:ascii="Times New Roman" w:hAnsi="Times New Roman" w:cs="Times New Roman"/>
                <w:sz w:val="24"/>
                <w:szCs w:val="24"/>
              </w:rPr>
              <w:t xml:space="preserve">детского сада </w:t>
            </w:r>
            <w:r w:rsidR="000D6561" w:rsidRPr="009567B1">
              <w:rPr>
                <w:rFonts w:ascii="Times New Roman" w:hAnsi="Times New Roman" w:cs="Times New Roman"/>
                <w:sz w:val="24"/>
                <w:szCs w:val="24"/>
              </w:rPr>
              <w:t>выступает основой для разнообразной, разносторонне развивающей, содержательной и привлекательной для каждого ребенка деятельности</w:t>
            </w:r>
          </w:p>
        </w:tc>
      </w:tr>
      <w:tr w:rsidR="000D6561" w:rsidRPr="009567B1" w:rsidTr="00406E1A">
        <w:tc>
          <w:tcPr>
            <w:tcW w:w="2547" w:type="dxa"/>
          </w:tcPr>
          <w:p w:rsidR="000D6561" w:rsidRPr="009567B1" w:rsidRDefault="000D6561" w:rsidP="0092166E">
            <w:pPr>
              <w:jc w:val="both"/>
              <w:rPr>
                <w:rFonts w:ascii="Times New Roman" w:hAnsi="Times New Roman" w:cs="Times New Roman"/>
                <w:b/>
                <w:sz w:val="24"/>
                <w:szCs w:val="24"/>
              </w:rPr>
            </w:pPr>
            <w:r w:rsidRPr="009567B1">
              <w:rPr>
                <w:rFonts w:ascii="Times New Roman" w:hAnsi="Times New Roman" w:cs="Times New Roman"/>
                <w:b/>
                <w:sz w:val="24"/>
                <w:szCs w:val="24"/>
              </w:rPr>
              <w:t xml:space="preserve">п.31.2. ФОП ДО </w:t>
            </w:r>
          </w:p>
          <w:p w:rsidR="000D6561" w:rsidRPr="009567B1" w:rsidRDefault="000D6561" w:rsidP="0092166E">
            <w:pPr>
              <w:jc w:val="both"/>
              <w:rPr>
                <w:rFonts w:ascii="Times New Roman" w:hAnsi="Times New Roman" w:cs="Times New Roman"/>
                <w:sz w:val="24"/>
                <w:szCs w:val="24"/>
              </w:rPr>
            </w:pPr>
            <w:r w:rsidRPr="009567B1">
              <w:rPr>
                <w:rFonts w:ascii="Times New Roman" w:hAnsi="Times New Roman" w:cs="Times New Roman"/>
                <w:sz w:val="24"/>
                <w:szCs w:val="24"/>
              </w:rPr>
              <w:t>РППС включает организованное пространство</w:t>
            </w:r>
          </w:p>
        </w:tc>
        <w:tc>
          <w:tcPr>
            <w:tcW w:w="6917" w:type="dxa"/>
          </w:tcPr>
          <w:p w:rsidR="000D6561" w:rsidRPr="009567B1" w:rsidRDefault="00FC5495" w:rsidP="0092166E">
            <w:pPr>
              <w:jc w:val="both"/>
              <w:rPr>
                <w:rFonts w:ascii="Times New Roman" w:hAnsi="Times New Roman" w:cs="Times New Roman"/>
                <w:sz w:val="24"/>
                <w:szCs w:val="24"/>
              </w:rPr>
            </w:pPr>
            <w:r>
              <w:rPr>
                <w:rFonts w:ascii="Times New Roman" w:hAnsi="Times New Roman" w:cs="Times New Roman"/>
                <w:sz w:val="24"/>
                <w:szCs w:val="24"/>
              </w:rPr>
              <w:t>Территория детского сада</w:t>
            </w:r>
            <w:r w:rsidR="000D6561" w:rsidRPr="009567B1">
              <w:rPr>
                <w:rFonts w:ascii="Times New Roman" w:hAnsi="Times New Roman" w:cs="Times New Roman"/>
                <w:sz w:val="24"/>
                <w:szCs w:val="24"/>
              </w:rPr>
              <w:t xml:space="preserve">, групповые комнаты, специализированные, технологические, административные и иные помещения), материалы, оборудование, электронные образовательные ресурсы и средства обучения и воспитания, </w:t>
            </w:r>
            <w:r w:rsidR="000D6561" w:rsidRPr="009567B1">
              <w:rPr>
                <w:rFonts w:ascii="Times New Roman" w:hAnsi="Times New Roman" w:cs="Times New Roman"/>
                <w:sz w:val="24"/>
                <w:szCs w:val="24"/>
              </w:rPr>
              <w:lastRenderedPageBreak/>
              <w:t>охраны и укрепления здоровья детей дошкольного возраста, материалы для организации самостоятельной творческой деятельности детей. РППС создает возможности для учета особенностей, возможностей и интересов детей, коррекции недостатков их развития</w:t>
            </w:r>
          </w:p>
        </w:tc>
      </w:tr>
      <w:tr w:rsidR="000D6561" w:rsidRPr="009567B1" w:rsidTr="00406E1A">
        <w:tc>
          <w:tcPr>
            <w:tcW w:w="9464" w:type="dxa"/>
            <w:gridSpan w:val="2"/>
          </w:tcPr>
          <w:p w:rsidR="000D6561" w:rsidRPr="009567B1" w:rsidRDefault="000D6561" w:rsidP="0092166E">
            <w:pPr>
              <w:jc w:val="both"/>
              <w:rPr>
                <w:rFonts w:ascii="Times New Roman" w:hAnsi="Times New Roman" w:cs="Times New Roman"/>
                <w:b/>
                <w:sz w:val="24"/>
                <w:szCs w:val="24"/>
              </w:rPr>
            </w:pPr>
            <w:r w:rsidRPr="009567B1">
              <w:rPr>
                <w:rFonts w:ascii="Times New Roman" w:hAnsi="Times New Roman" w:cs="Times New Roman"/>
                <w:b/>
                <w:sz w:val="24"/>
                <w:szCs w:val="24"/>
              </w:rPr>
              <w:lastRenderedPageBreak/>
              <w:t xml:space="preserve">п.31.3. ФОП ДО </w:t>
            </w:r>
          </w:p>
          <w:p w:rsidR="000D6561" w:rsidRPr="009567B1" w:rsidRDefault="000D6561" w:rsidP="0092166E">
            <w:pPr>
              <w:jc w:val="both"/>
              <w:rPr>
                <w:rFonts w:ascii="Times New Roman" w:hAnsi="Times New Roman" w:cs="Times New Roman"/>
                <w:sz w:val="24"/>
                <w:szCs w:val="24"/>
              </w:rPr>
            </w:pPr>
            <w:r w:rsidRPr="009567B1">
              <w:rPr>
                <w:rFonts w:ascii="Times New Roman" w:hAnsi="Times New Roman" w:cs="Times New Roman"/>
                <w:i/>
                <w:sz w:val="24"/>
                <w:szCs w:val="24"/>
              </w:rPr>
              <w:t xml:space="preserve">Федеральная программа не выдвигает жестких требований к организации РППС и оставляет </w:t>
            </w:r>
            <w:r w:rsidR="00FC5495">
              <w:rPr>
                <w:rFonts w:ascii="Times New Roman" w:hAnsi="Times New Roman" w:cs="Times New Roman"/>
                <w:i/>
                <w:sz w:val="24"/>
                <w:szCs w:val="24"/>
              </w:rPr>
              <w:t>за детским садом</w:t>
            </w:r>
            <w:r w:rsidRPr="009567B1">
              <w:rPr>
                <w:rFonts w:ascii="Times New Roman" w:hAnsi="Times New Roman" w:cs="Times New Roman"/>
                <w:i/>
                <w:sz w:val="24"/>
                <w:szCs w:val="24"/>
              </w:rPr>
              <w:t xml:space="preserve"> право самостоятельного проектирования РППС.</w:t>
            </w:r>
            <w:r w:rsidRPr="009567B1">
              <w:rPr>
                <w:rFonts w:ascii="Times New Roman" w:hAnsi="Times New Roman" w:cs="Times New Roman"/>
                <w:sz w:val="24"/>
                <w:szCs w:val="24"/>
              </w:rPr>
              <w:t xml:space="preserve"> В соответствии со ФГОС ДО возможны разные варианты создания РППС при условии учета целей и принципов Программы, возрастной и гендерной специфики для реализации образовательной программы.</w:t>
            </w:r>
          </w:p>
        </w:tc>
      </w:tr>
      <w:tr w:rsidR="000D6561" w:rsidRPr="009567B1" w:rsidTr="00406E1A">
        <w:tc>
          <w:tcPr>
            <w:tcW w:w="2547" w:type="dxa"/>
          </w:tcPr>
          <w:p w:rsidR="000D6561" w:rsidRPr="009567B1" w:rsidRDefault="000D6561" w:rsidP="0092166E">
            <w:pPr>
              <w:rPr>
                <w:rFonts w:ascii="Times New Roman" w:hAnsi="Times New Roman" w:cs="Times New Roman"/>
                <w:sz w:val="24"/>
                <w:szCs w:val="24"/>
              </w:rPr>
            </w:pPr>
            <w:r w:rsidRPr="009567B1">
              <w:rPr>
                <w:rFonts w:ascii="Times New Roman" w:hAnsi="Times New Roman" w:cs="Times New Roman"/>
                <w:b/>
                <w:sz w:val="24"/>
                <w:szCs w:val="24"/>
              </w:rPr>
              <w:t>п.31.4. ФОП ДО</w:t>
            </w:r>
            <w:r w:rsidRPr="009567B1">
              <w:rPr>
                <w:rFonts w:ascii="Times New Roman" w:hAnsi="Times New Roman" w:cs="Times New Roman"/>
                <w:sz w:val="24"/>
                <w:szCs w:val="24"/>
              </w:rPr>
              <w:t xml:space="preserve"> РППС ДОО создается как единое пространство</w:t>
            </w:r>
          </w:p>
        </w:tc>
        <w:tc>
          <w:tcPr>
            <w:tcW w:w="6917" w:type="dxa"/>
          </w:tcPr>
          <w:p w:rsidR="000D6561" w:rsidRPr="009567B1" w:rsidRDefault="000D6561" w:rsidP="0092166E">
            <w:pPr>
              <w:tabs>
                <w:tab w:val="left" w:pos="1458"/>
              </w:tabs>
              <w:jc w:val="both"/>
              <w:rPr>
                <w:rFonts w:ascii="Times New Roman" w:hAnsi="Times New Roman" w:cs="Times New Roman"/>
                <w:sz w:val="24"/>
                <w:szCs w:val="24"/>
              </w:rPr>
            </w:pPr>
            <w:r w:rsidRPr="009567B1">
              <w:rPr>
                <w:rFonts w:ascii="Times New Roman" w:hAnsi="Times New Roman" w:cs="Times New Roman"/>
                <w:sz w:val="24"/>
                <w:szCs w:val="24"/>
              </w:rPr>
              <w:t>Все компоненты которого, как в помещении, так и вне его, согласуются между собой по содержанию, масштабу, художественному решению</w:t>
            </w:r>
          </w:p>
        </w:tc>
      </w:tr>
      <w:tr w:rsidR="000D6561" w:rsidRPr="009567B1" w:rsidTr="00406E1A">
        <w:tc>
          <w:tcPr>
            <w:tcW w:w="2547" w:type="dxa"/>
          </w:tcPr>
          <w:p w:rsidR="000D6561" w:rsidRPr="009567B1" w:rsidRDefault="000D6561" w:rsidP="0092166E">
            <w:pPr>
              <w:jc w:val="both"/>
              <w:rPr>
                <w:rFonts w:ascii="Times New Roman" w:hAnsi="Times New Roman" w:cs="Times New Roman"/>
                <w:b/>
                <w:sz w:val="24"/>
                <w:szCs w:val="24"/>
              </w:rPr>
            </w:pPr>
            <w:r w:rsidRPr="009567B1">
              <w:rPr>
                <w:rFonts w:ascii="Times New Roman" w:hAnsi="Times New Roman" w:cs="Times New Roman"/>
                <w:b/>
                <w:sz w:val="24"/>
                <w:szCs w:val="24"/>
              </w:rPr>
              <w:t xml:space="preserve">п.31.5. ФОП ДО </w:t>
            </w:r>
          </w:p>
          <w:p w:rsidR="000D6561" w:rsidRPr="009567B1" w:rsidRDefault="000D6561" w:rsidP="0092166E">
            <w:pPr>
              <w:jc w:val="both"/>
              <w:rPr>
                <w:rFonts w:ascii="Times New Roman" w:hAnsi="Times New Roman" w:cs="Times New Roman"/>
                <w:sz w:val="24"/>
                <w:szCs w:val="24"/>
              </w:rPr>
            </w:pPr>
            <w:r w:rsidRPr="009567B1">
              <w:rPr>
                <w:rFonts w:ascii="Times New Roman" w:hAnsi="Times New Roman" w:cs="Times New Roman"/>
                <w:sz w:val="24"/>
                <w:szCs w:val="24"/>
              </w:rPr>
              <w:t>При проектировании РППС ДОО учитывает</w:t>
            </w:r>
          </w:p>
        </w:tc>
        <w:tc>
          <w:tcPr>
            <w:tcW w:w="6917" w:type="dxa"/>
          </w:tcPr>
          <w:p w:rsidR="000D6561" w:rsidRDefault="000D6561" w:rsidP="00712192">
            <w:pPr>
              <w:pStyle w:val="a4"/>
              <w:numPr>
                <w:ilvl w:val="0"/>
                <w:numId w:val="377"/>
              </w:numPr>
              <w:ind w:left="226" w:hanging="226"/>
              <w:jc w:val="both"/>
              <w:rPr>
                <w:rFonts w:ascii="Times New Roman" w:hAnsi="Times New Roman" w:cs="Times New Roman"/>
                <w:sz w:val="24"/>
                <w:szCs w:val="24"/>
              </w:rPr>
            </w:pPr>
            <w:r w:rsidRPr="009567B1">
              <w:rPr>
                <w:rFonts w:ascii="Times New Roman" w:hAnsi="Times New Roman" w:cs="Times New Roman"/>
                <w:sz w:val="24"/>
                <w:szCs w:val="24"/>
              </w:rPr>
              <w:t>Местные этнопсихологические, социокультурные, культурно-исторические и природно</w:t>
            </w:r>
            <w:r>
              <w:rPr>
                <w:rFonts w:ascii="Times New Roman" w:hAnsi="Times New Roman" w:cs="Times New Roman"/>
                <w:sz w:val="24"/>
                <w:szCs w:val="24"/>
              </w:rPr>
              <w:t>-</w:t>
            </w:r>
            <w:r w:rsidRPr="009567B1">
              <w:rPr>
                <w:rFonts w:ascii="Times New Roman" w:hAnsi="Times New Roman" w:cs="Times New Roman"/>
                <w:sz w:val="24"/>
                <w:szCs w:val="24"/>
              </w:rPr>
              <w:t xml:space="preserve">климатические </w:t>
            </w:r>
            <w:r w:rsidR="00FC5495">
              <w:rPr>
                <w:rFonts w:ascii="Times New Roman" w:hAnsi="Times New Roman" w:cs="Times New Roman"/>
                <w:sz w:val="24"/>
                <w:szCs w:val="24"/>
              </w:rPr>
              <w:t>условия, в которых находится детский сад</w:t>
            </w:r>
            <w:r w:rsidRPr="009567B1">
              <w:rPr>
                <w:rFonts w:ascii="Times New Roman" w:hAnsi="Times New Roman" w:cs="Times New Roman"/>
                <w:sz w:val="24"/>
                <w:szCs w:val="24"/>
              </w:rPr>
              <w:t xml:space="preserve">;  </w:t>
            </w:r>
          </w:p>
          <w:p w:rsidR="000D6561" w:rsidRPr="00406E1A" w:rsidRDefault="000D6561" w:rsidP="00712192">
            <w:pPr>
              <w:pStyle w:val="a4"/>
              <w:numPr>
                <w:ilvl w:val="0"/>
                <w:numId w:val="377"/>
              </w:numPr>
              <w:ind w:left="226" w:hanging="226"/>
              <w:jc w:val="both"/>
              <w:rPr>
                <w:rFonts w:ascii="Times New Roman" w:hAnsi="Times New Roman" w:cs="Times New Roman"/>
                <w:sz w:val="24"/>
                <w:szCs w:val="24"/>
              </w:rPr>
            </w:pPr>
            <w:r w:rsidRPr="009567B1">
              <w:rPr>
                <w:rFonts w:ascii="Times New Roman" w:hAnsi="Times New Roman" w:cs="Times New Roman"/>
                <w:sz w:val="24"/>
                <w:szCs w:val="24"/>
              </w:rPr>
              <w:t>возраст, уровень развития детей и особенности их деятельности, содержание образования</w:t>
            </w:r>
            <w:r w:rsidR="00406E1A">
              <w:rPr>
                <w:rFonts w:ascii="Times New Roman" w:hAnsi="Times New Roman" w:cs="Times New Roman"/>
                <w:sz w:val="24"/>
                <w:szCs w:val="24"/>
              </w:rPr>
              <w:t xml:space="preserve">, </w:t>
            </w:r>
            <w:r w:rsidR="00406E1A" w:rsidRPr="00406E1A">
              <w:rPr>
                <w:rFonts w:ascii="Times New Roman" w:hAnsi="Times New Roman" w:cs="Times New Roman"/>
                <w:color w:val="000000"/>
                <w:sz w:val="24"/>
                <w:szCs w:val="24"/>
              </w:rPr>
              <w:t>гендерный принцип, обеспечивающий среду материалами и игрушками как общими, так и специфичными для мальчиков и девочек</w:t>
            </w:r>
            <w:r w:rsidRPr="00406E1A">
              <w:rPr>
                <w:rFonts w:ascii="Times New Roman" w:hAnsi="Times New Roman" w:cs="Times New Roman"/>
                <w:sz w:val="24"/>
                <w:szCs w:val="24"/>
              </w:rPr>
              <w:t xml:space="preserve">;  </w:t>
            </w:r>
          </w:p>
          <w:p w:rsidR="000D6561" w:rsidRDefault="000D6561" w:rsidP="00712192">
            <w:pPr>
              <w:pStyle w:val="a4"/>
              <w:numPr>
                <w:ilvl w:val="0"/>
                <w:numId w:val="377"/>
              </w:numPr>
              <w:ind w:left="226" w:hanging="226"/>
              <w:jc w:val="both"/>
              <w:rPr>
                <w:rFonts w:ascii="Times New Roman" w:hAnsi="Times New Roman" w:cs="Times New Roman"/>
                <w:sz w:val="24"/>
                <w:szCs w:val="24"/>
              </w:rPr>
            </w:pPr>
            <w:r w:rsidRPr="009567B1">
              <w:rPr>
                <w:rFonts w:ascii="Times New Roman" w:hAnsi="Times New Roman" w:cs="Times New Roman"/>
                <w:sz w:val="24"/>
                <w:szCs w:val="24"/>
              </w:rPr>
              <w:t>задачи образовательной программы для разных</w:t>
            </w:r>
            <w:r w:rsidR="00406E1A">
              <w:t xml:space="preserve"> </w:t>
            </w:r>
            <w:r w:rsidRPr="009567B1">
              <w:rPr>
                <w:rFonts w:ascii="Times New Roman" w:hAnsi="Times New Roman" w:cs="Times New Roman"/>
                <w:sz w:val="24"/>
                <w:szCs w:val="24"/>
              </w:rPr>
              <w:t xml:space="preserve">возрастных групп;  </w:t>
            </w:r>
          </w:p>
          <w:p w:rsidR="000D6561" w:rsidRPr="009567B1" w:rsidRDefault="000D6561" w:rsidP="00712192">
            <w:pPr>
              <w:pStyle w:val="a4"/>
              <w:numPr>
                <w:ilvl w:val="0"/>
                <w:numId w:val="377"/>
              </w:numPr>
              <w:ind w:left="226" w:hanging="226"/>
              <w:jc w:val="both"/>
              <w:rPr>
                <w:rFonts w:ascii="Times New Roman" w:hAnsi="Times New Roman" w:cs="Times New Roman"/>
                <w:sz w:val="24"/>
                <w:szCs w:val="24"/>
              </w:rPr>
            </w:pPr>
            <w:r w:rsidRPr="009567B1">
              <w:rPr>
                <w:rFonts w:ascii="Times New Roman" w:hAnsi="Times New Roman" w:cs="Times New Roman"/>
                <w:sz w:val="24"/>
                <w:szCs w:val="24"/>
              </w:rPr>
              <w:t>возможности и потребности участников</w:t>
            </w:r>
            <w:r w:rsidR="00406E1A">
              <w:t xml:space="preserve"> </w:t>
            </w:r>
            <w:r w:rsidRPr="009567B1">
              <w:rPr>
                <w:rFonts w:ascii="Times New Roman" w:hAnsi="Times New Roman" w:cs="Times New Roman"/>
                <w:sz w:val="24"/>
                <w:szCs w:val="24"/>
              </w:rPr>
              <w:t>образовательной деятельности (детей и их семей, пе</w:t>
            </w:r>
            <w:r w:rsidR="00FC5495">
              <w:rPr>
                <w:rFonts w:ascii="Times New Roman" w:hAnsi="Times New Roman" w:cs="Times New Roman"/>
                <w:sz w:val="24"/>
                <w:szCs w:val="24"/>
              </w:rPr>
              <w:t>дагогов и других сотрудников детского сада</w:t>
            </w:r>
            <w:r w:rsidRPr="009567B1">
              <w:rPr>
                <w:rFonts w:ascii="Times New Roman" w:hAnsi="Times New Roman" w:cs="Times New Roman"/>
                <w:sz w:val="24"/>
                <w:szCs w:val="24"/>
              </w:rPr>
              <w:t>, участников сетевого взаимодействия и других участников образовательной деятельности)</w:t>
            </w:r>
          </w:p>
        </w:tc>
      </w:tr>
      <w:tr w:rsidR="000D6561" w:rsidRPr="009567B1" w:rsidTr="00406E1A">
        <w:tc>
          <w:tcPr>
            <w:tcW w:w="2547" w:type="dxa"/>
          </w:tcPr>
          <w:p w:rsidR="000D6561" w:rsidRPr="009567B1" w:rsidRDefault="000D6561" w:rsidP="0092166E">
            <w:pPr>
              <w:jc w:val="both"/>
              <w:rPr>
                <w:rFonts w:ascii="Times New Roman" w:hAnsi="Times New Roman" w:cs="Times New Roman"/>
                <w:b/>
                <w:sz w:val="24"/>
                <w:szCs w:val="24"/>
              </w:rPr>
            </w:pPr>
            <w:r w:rsidRPr="009567B1">
              <w:rPr>
                <w:rFonts w:ascii="Times New Roman" w:hAnsi="Times New Roman" w:cs="Times New Roman"/>
                <w:b/>
                <w:sz w:val="24"/>
                <w:szCs w:val="24"/>
              </w:rPr>
              <w:t xml:space="preserve">п.31.6. ФОП ДО </w:t>
            </w:r>
          </w:p>
          <w:p w:rsidR="000D6561" w:rsidRPr="009567B1" w:rsidRDefault="000D6561" w:rsidP="0092166E">
            <w:pPr>
              <w:jc w:val="both"/>
              <w:rPr>
                <w:rFonts w:ascii="Times New Roman" w:hAnsi="Times New Roman" w:cs="Times New Roman"/>
                <w:sz w:val="24"/>
                <w:szCs w:val="24"/>
              </w:rPr>
            </w:pPr>
            <w:r w:rsidRPr="009567B1">
              <w:rPr>
                <w:rFonts w:ascii="Times New Roman" w:hAnsi="Times New Roman" w:cs="Times New Roman"/>
                <w:sz w:val="24"/>
                <w:szCs w:val="24"/>
              </w:rPr>
              <w:t>С учетом возможности реализации образовательной программы ДОО в различных организационных моделях и формах РППС ДОО соответствует</w:t>
            </w:r>
          </w:p>
        </w:tc>
        <w:tc>
          <w:tcPr>
            <w:tcW w:w="6917" w:type="dxa"/>
          </w:tcPr>
          <w:p w:rsidR="000D6561" w:rsidRPr="002E325B" w:rsidRDefault="000D6561" w:rsidP="00712192">
            <w:pPr>
              <w:pStyle w:val="a4"/>
              <w:numPr>
                <w:ilvl w:val="0"/>
                <w:numId w:val="378"/>
              </w:numPr>
              <w:ind w:left="226" w:hanging="226"/>
              <w:jc w:val="both"/>
              <w:rPr>
                <w:rFonts w:ascii="Times New Roman" w:hAnsi="Times New Roman" w:cs="Times New Roman"/>
                <w:sz w:val="24"/>
                <w:szCs w:val="24"/>
              </w:rPr>
            </w:pPr>
            <w:r w:rsidRPr="002E325B">
              <w:rPr>
                <w:rFonts w:ascii="Times New Roman" w:hAnsi="Times New Roman" w:cs="Times New Roman"/>
                <w:sz w:val="24"/>
                <w:szCs w:val="24"/>
              </w:rPr>
              <w:t xml:space="preserve">требованиям ФГОС ДО;  </w:t>
            </w:r>
          </w:p>
          <w:p w:rsidR="000D6561" w:rsidRPr="002E325B" w:rsidRDefault="00FC5495" w:rsidP="00712192">
            <w:pPr>
              <w:pStyle w:val="a4"/>
              <w:numPr>
                <w:ilvl w:val="0"/>
                <w:numId w:val="378"/>
              </w:numPr>
              <w:ind w:left="226" w:hanging="226"/>
              <w:jc w:val="both"/>
              <w:rPr>
                <w:rFonts w:ascii="Times New Roman" w:hAnsi="Times New Roman" w:cs="Times New Roman"/>
                <w:sz w:val="24"/>
                <w:szCs w:val="24"/>
              </w:rPr>
            </w:pPr>
            <w:r>
              <w:rPr>
                <w:rFonts w:ascii="Times New Roman" w:hAnsi="Times New Roman" w:cs="Times New Roman"/>
                <w:sz w:val="24"/>
                <w:szCs w:val="24"/>
              </w:rPr>
              <w:t>образовательной программе Учреждения</w:t>
            </w:r>
            <w:r w:rsidR="000D6561" w:rsidRPr="002E325B">
              <w:rPr>
                <w:rFonts w:ascii="Times New Roman" w:hAnsi="Times New Roman" w:cs="Times New Roman"/>
                <w:sz w:val="24"/>
                <w:szCs w:val="24"/>
              </w:rPr>
              <w:t>;</w:t>
            </w:r>
          </w:p>
          <w:p w:rsidR="000D6561" w:rsidRPr="002E325B" w:rsidRDefault="000D6561" w:rsidP="00712192">
            <w:pPr>
              <w:pStyle w:val="a4"/>
              <w:numPr>
                <w:ilvl w:val="0"/>
                <w:numId w:val="378"/>
              </w:numPr>
              <w:ind w:left="226" w:hanging="226"/>
              <w:jc w:val="both"/>
              <w:rPr>
                <w:rFonts w:ascii="Times New Roman" w:hAnsi="Times New Roman" w:cs="Times New Roman"/>
                <w:sz w:val="24"/>
                <w:szCs w:val="24"/>
              </w:rPr>
            </w:pPr>
            <w:r w:rsidRPr="002E325B">
              <w:rPr>
                <w:rFonts w:ascii="Times New Roman" w:hAnsi="Times New Roman" w:cs="Times New Roman"/>
                <w:sz w:val="24"/>
                <w:szCs w:val="24"/>
              </w:rPr>
              <w:t>материально-техническим и медико-социальным</w:t>
            </w:r>
            <w:r w:rsidRPr="009567B1">
              <w:sym w:font="Symbol" w:char="F076"/>
            </w:r>
            <w:r w:rsidRPr="002E325B">
              <w:rPr>
                <w:rFonts w:ascii="Times New Roman" w:hAnsi="Times New Roman" w:cs="Times New Roman"/>
                <w:sz w:val="24"/>
                <w:szCs w:val="24"/>
              </w:rPr>
              <w:t xml:space="preserve"> условиям пребывания детей в ДОО; </w:t>
            </w:r>
          </w:p>
          <w:p w:rsidR="000D6561" w:rsidRPr="002E325B" w:rsidRDefault="000D6561" w:rsidP="00712192">
            <w:pPr>
              <w:pStyle w:val="a4"/>
              <w:numPr>
                <w:ilvl w:val="0"/>
                <w:numId w:val="378"/>
              </w:numPr>
              <w:ind w:left="226" w:hanging="226"/>
              <w:jc w:val="both"/>
              <w:rPr>
                <w:rFonts w:ascii="Times New Roman" w:hAnsi="Times New Roman" w:cs="Times New Roman"/>
                <w:sz w:val="24"/>
                <w:szCs w:val="24"/>
              </w:rPr>
            </w:pPr>
            <w:r w:rsidRPr="002E325B">
              <w:rPr>
                <w:rFonts w:ascii="Times New Roman" w:hAnsi="Times New Roman" w:cs="Times New Roman"/>
                <w:sz w:val="24"/>
                <w:szCs w:val="24"/>
              </w:rPr>
              <w:t>возрастным особенностям детей;</w:t>
            </w:r>
          </w:p>
          <w:p w:rsidR="000D6561" w:rsidRPr="002E325B" w:rsidRDefault="000D6561" w:rsidP="00712192">
            <w:pPr>
              <w:pStyle w:val="a4"/>
              <w:numPr>
                <w:ilvl w:val="0"/>
                <w:numId w:val="378"/>
              </w:numPr>
              <w:ind w:left="226" w:hanging="226"/>
              <w:jc w:val="both"/>
              <w:rPr>
                <w:rFonts w:ascii="Times New Roman" w:hAnsi="Times New Roman" w:cs="Times New Roman"/>
                <w:sz w:val="24"/>
                <w:szCs w:val="24"/>
              </w:rPr>
            </w:pPr>
            <w:r w:rsidRPr="002E325B">
              <w:rPr>
                <w:rFonts w:ascii="Times New Roman" w:hAnsi="Times New Roman" w:cs="Times New Roman"/>
                <w:sz w:val="24"/>
                <w:szCs w:val="24"/>
              </w:rPr>
              <w:t>воспитывающем</w:t>
            </w:r>
            <w:r w:rsidR="00FC5495">
              <w:rPr>
                <w:rFonts w:ascii="Times New Roman" w:hAnsi="Times New Roman" w:cs="Times New Roman"/>
                <w:sz w:val="24"/>
                <w:szCs w:val="24"/>
              </w:rPr>
              <w:t>у характеру обучения детей в детском саду</w:t>
            </w:r>
            <w:r w:rsidRPr="002E325B">
              <w:rPr>
                <w:rFonts w:ascii="Times New Roman" w:hAnsi="Times New Roman" w:cs="Times New Roman"/>
                <w:sz w:val="24"/>
                <w:szCs w:val="24"/>
              </w:rPr>
              <w:t>;</w:t>
            </w:r>
          </w:p>
          <w:p w:rsidR="000D6561" w:rsidRPr="002E325B" w:rsidRDefault="000D6561" w:rsidP="00712192">
            <w:pPr>
              <w:pStyle w:val="a4"/>
              <w:numPr>
                <w:ilvl w:val="0"/>
                <w:numId w:val="378"/>
              </w:numPr>
              <w:ind w:left="226" w:hanging="226"/>
              <w:jc w:val="both"/>
              <w:rPr>
                <w:rFonts w:ascii="Times New Roman" w:hAnsi="Times New Roman" w:cs="Times New Roman"/>
                <w:sz w:val="24"/>
                <w:szCs w:val="24"/>
              </w:rPr>
            </w:pPr>
            <w:r w:rsidRPr="002E325B">
              <w:rPr>
                <w:rFonts w:ascii="Times New Roman" w:hAnsi="Times New Roman" w:cs="Times New Roman"/>
                <w:sz w:val="24"/>
                <w:szCs w:val="24"/>
              </w:rPr>
              <w:t>требованиям безопасности и надежности</w:t>
            </w:r>
          </w:p>
        </w:tc>
      </w:tr>
      <w:tr w:rsidR="000D6561" w:rsidRPr="009567B1" w:rsidTr="00406E1A">
        <w:tc>
          <w:tcPr>
            <w:tcW w:w="2547" w:type="dxa"/>
          </w:tcPr>
          <w:p w:rsidR="000D6561" w:rsidRDefault="000D6561" w:rsidP="0092166E">
            <w:pPr>
              <w:jc w:val="both"/>
              <w:rPr>
                <w:rFonts w:ascii="Times New Roman" w:hAnsi="Times New Roman" w:cs="Times New Roman"/>
                <w:sz w:val="24"/>
                <w:szCs w:val="24"/>
              </w:rPr>
            </w:pPr>
            <w:r w:rsidRPr="009567B1">
              <w:rPr>
                <w:rFonts w:ascii="Times New Roman" w:hAnsi="Times New Roman" w:cs="Times New Roman"/>
                <w:b/>
                <w:sz w:val="24"/>
                <w:szCs w:val="24"/>
              </w:rPr>
              <w:t>п.31.8. ФОП ДО</w:t>
            </w:r>
            <w:r w:rsidRPr="009567B1">
              <w:rPr>
                <w:rFonts w:ascii="Times New Roman" w:hAnsi="Times New Roman" w:cs="Times New Roman"/>
                <w:sz w:val="24"/>
                <w:szCs w:val="24"/>
              </w:rPr>
              <w:t xml:space="preserve"> </w:t>
            </w:r>
          </w:p>
          <w:p w:rsidR="000D6561" w:rsidRPr="009567B1" w:rsidRDefault="000D6561" w:rsidP="0092166E">
            <w:pPr>
              <w:jc w:val="both"/>
              <w:rPr>
                <w:rFonts w:ascii="Times New Roman" w:hAnsi="Times New Roman" w:cs="Times New Roman"/>
                <w:sz w:val="24"/>
                <w:szCs w:val="24"/>
              </w:rPr>
            </w:pPr>
            <w:r w:rsidRPr="009567B1">
              <w:rPr>
                <w:rFonts w:ascii="Times New Roman" w:hAnsi="Times New Roman" w:cs="Times New Roman"/>
                <w:sz w:val="24"/>
                <w:szCs w:val="24"/>
              </w:rPr>
              <w:t>РППС ДОО обеспечивает возможность реализации разных видов индивидуальной и коллективной деятельности:</w:t>
            </w:r>
          </w:p>
        </w:tc>
        <w:tc>
          <w:tcPr>
            <w:tcW w:w="6917" w:type="dxa"/>
          </w:tcPr>
          <w:p w:rsidR="000D6561" w:rsidRPr="009567B1" w:rsidRDefault="000D6561" w:rsidP="0092166E">
            <w:pPr>
              <w:jc w:val="both"/>
              <w:rPr>
                <w:rFonts w:ascii="Times New Roman" w:hAnsi="Times New Roman" w:cs="Times New Roman"/>
                <w:sz w:val="24"/>
                <w:szCs w:val="24"/>
              </w:rPr>
            </w:pPr>
            <w:r w:rsidRPr="009567B1">
              <w:rPr>
                <w:rFonts w:ascii="Times New Roman" w:hAnsi="Times New Roman" w:cs="Times New Roman"/>
                <w:sz w:val="24"/>
                <w:szCs w:val="24"/>
              </w:rPr>
              <w:t>игровой, коммуникативной, познавательно-исследовательской, двигательной, продуктивной и прочее,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их развития</w:t>
            </w:r>
          </w:p>
        </w:tc>
      </w:tr>
      <w:tr w:rsidR="000D6561" w:rsidRPr="009567B1" w:rsidTr="00406E1A">
        <w:tc>
          <w:tcPr>
            <w:tcW w:w="2547" w:type="dxa"/>
          </w:tcPr>
          <w:p w:rsidR="000D6561" w:rsidRPr="009567B1" w:rsidRDefault="000D6561" w:rsidP="0092166E">
            <w:pPr>
              <w:jc w:val="both"/>
              <w:rPr>
                <w:rFonts w:ascii="Times New Roman" w:hAnsi="Times New Roman" w:cs="Times New Roman"/>
                <w:b/>
                <w:sz w:val="24"/>
                <w:szCs w:val="24"/>
              </w:rPr>
            </w:pPr>
            <w:r w:rsidRPr="009567B1">
              <w:rPr>
                <w:rFonts w:ascii="Times New Roman" w:hAnsi="Times New Roman" w:cs="Times New Roman"/>
                <w:b/>
                <w:sz w:val="24"/>
                <w:szCs w:val="24"/>
              </w:rPr>
              <w:t xml:space="preserve">п.31.11. ФОП ДО </w:t>
            </w:r>
          </w:p>
          <w:p w:rsidR="000D6561" w:rsidRPr="009567B1" w:rsidRDefault="000D6561" w:rsidP="0092166E">
            <w:pPr>
              <w:jc w:val="both"/>
              <w:rPr>
                <w:rFonts w:ascii="Times New Roman" w:hAnsi="Times New Roman" w:cs="Times New Roman"/>
                <w:sz w:val="24"/>
                <w:szCs w:val="24"/>
              </w:rPr>
            </w:pPr>
            <w:r w:rsidRPr="009567B1">
              <w:rPr>
                <w:rFonts w:ascii="Times New Roman" w:hAnsi="Times New Roman" w:cs="Times New Roman"/>
                <w:sz w:val="24"/>
                <w:szCs w:val="24"/>
              </w:rPr>
              <w:t xml:space="preserve">В ДОО созданы </w:t>
            </w:r>
            <w:r w:rsidRPr="009567B1">
              <w:rPr>
                <w:rFonts w:ascii="Times New Roman" w:hAnsi="Times New Roman" w:cs="Times New Roman"/>
                <w:sz w:val="24"/>
                <w:szCs w:val="24"/>
              </w:rPr>
              <w:lastRenderedPageBreak/>
              <w:t>условия для информатизации образовательного процесса.</w:t>
            </w:r>
          </w:p>
        </w:tc>
        <w:tc>
          <w:tcPr>
            <w:tcW w:w="6917" w:type="dxa"/>
          </w:tcPr>
          <w:p w:rsidR="000D6561" w:rsidRPr="009567B1" w:rsidRDefault="000D6561" w:rsidP="0092166E">
            <w:pPr>
              <w:jc w:val="both"/>
              <w:rPr>
                <w:rFonts w:ascii="Times New Roman" w:hAnsi="Times New Roman" w:cs="Times New Roman"/>
                <w:sz w:val="24"/>
                <w:szCs w:val="24"/>
              </w:rPr>
            </w:pPr>
            <w:r w:rsidRPr="009567B1">
              <w:rPr>
                <w:rFonts w:ascii="Times New Roman" w:hAnsi="Times New Roman" w:cs="Times New Roman"/>
                <w:sz w:val="24"/>
                <w:szCs w:val="24"/>
              </w:rPr>
              <w:lastRenderedPageBreak/>
              <w:t>Для этого желательно, чтобы в г</w:t>
            </w:r>
            <w:r w:rsidR="00FC5495">
              <w:rPr>
                <w:rFonts w:ascii="Times New Roman" w:hAnsi="Times New Roman" w:cs="Times New Roman"/>
                <w:sz w:val="24"/>
                <w:szCs w:val="24"/>
              </w:rPr>
              <w:t>рупповых и прочих помещениях детского сада</w:t>
            </w:r>
            <w:r w:rsidRPr="009567B1">
              <w:rPr>
                <w:rFonts w:ascii="Times New Roman" w:hAnsi="Times New Roman" w:cs="Times New Roman"/>
                <w:sz w:val="24"/>
                <w:szCs w:val="24"/>
              </w:rPr>
              <w:t xml:space="preserve"> имелось оборудование для использования </w:t>
            </w:r>
            <w:r w:rsidRPr="009567B1">
              <w:rPr>
                <w:rFonts w:ascii="Times New Roman" w:hAnsi="Times New Roman" w:cs="Times New Roman"/>
                <w:sz w:val="24"/>
                <w:szCs w:val="24"/>
              </w:rPr>
              <w:lastRenderedPageBreak/>
              <w:t>информационно коммуникационных технологий в образовательном процессе. При наличии условий может быть обеспечено подключение всех групп</w:t>
            </w:r>
            <w:r w:rsidR="00FC5495">
              <w:rPr>
                <w:rFonts w:ascii="Times New Roman" w:hAnsi="Times New Roman" w:cs="Times New Roman"/>
                <w:sz w:val="24"/>
                <w:szCs w:val="24"/>
              </w:rPr>
              <w:t>овых, а также иных помещений детского сада</w:t>
            </w:r>
            <w:r w:rsidRPr="009567B1">
              <w:rPr>
                <w:rFonts w:ascii="Times New Roman" w:hAnsi="Times New Roman" w:cs="Times New Roman"/>
                <w:sz w:val="24"/>
                <w:szCs w:val="24"/>
              </w:rPr>
              <w:t xml:space="preserve"> к сети Интернет с учетом регламентов безопасного пользования сетью Интернет и психолого</w:t>
            </w:r>
            <w:r>
              <w:rPr>
                <w:rFonts w:ascii="Times New Roman" w:hAnsi="Times New Roman" w:cs="Times New Roman"/>
                <w:sz w:val="24"/>
                <w:szCs w:val="24"/>
              </w:rPr>
              <w:t>-</w:t>
            </w:r>
            <w:r w:rsidRPr="009567B1">
              <w:rPr>
                <w:rFonts w:ascii="Times New Roman" w:hAnsi="Times New Roman" w:cs="Times New Roman"/>
                <w:sz w:val="24"/>
                <w:szCs w:val="24"/>
              </w:rPr>
              <w:t>педагогической экспертизы компьютерных игр</w:t>
            </w:r>
          </w:p>
        </w:tc>
      </w:tr>
    </w:tbl>
    <w:p w:rsidR="00AB1B84" w:rsidRPr="004428AC" w:rsidRDefault="00AB1B84" w:rsidP="00B53FF3">
      <w:pPr>
        <w:spacing w:before="120" w:after="0" w:line="240" w:lineRule="auto"/>
        <w:ind w:firstLine="709"/>
        <w:jc w:val="both"/>
        <w:rPr>
          <w:rFonts w:ascii="Times New Roman" w:hAnsi="Times New Roman" w:cs="Times New Roman"/>
          <w:sz w:val="24"/>
          <w:szCs w:val="24"/>
        </w:rPr>
      </w:pPr>
      <w:r w:rsidRPr="004428AC">
        <w:rPr>
          <w:rFonts w:ascii="Times New Roman" w:hAnsi="Times New Roman" w:cs="Times New Roman"/>
          <w:sz w:val="24"/>
          <w:szCs w:val="24"/>
        </w:rPr>
        <w:lastRenderedPageBreak/>
        <w:t>В оснащении РППС могут быть использованы элементы цифровой образовательной среды, интерактивные площадки как пространство сотрудничества и творческой самореализации ребенка и взрослого (кванториумы, мультстудии, роботизированные и технические игрушки и другие).</w:t>
      </w:r>
    </w:p>
    <w:p w:rsidR="00406E1A" w:rsidRDefault="00FC5495" w:rsidP="00406E1A">
      <w:pPr>
        <w:spacing w:after="0" w:line="240" w:lineRule="auto"/>
        <w:ind w:firstLine="709"/>
        <w:jc w:val="both"/>
        <w:rPr>
          <w:rFonts w:ascii="Times New Roman" w:hAnsi="Times New Roman" w:cs="Times New Roman"/>
          <w:sz w:val="24"/>
          <w:szCs w:val="24"/>
        </w:rPr>
      </w:pPr>
      <w:r w:rsidRPr="004428AC">
        <w:rPr>
          <w:rFonts w:ascii="Times New Roman" w:hAnsi="Times New Roman" w:cs="Times New Roman"/>
          <w:sz w:val="24"/>
          <w:szCs w:val="24"/>
        </w:rPr>
        <w:t>Для детей с ОВЗ в детском саду</w:t>
      </w:r>
      <w:r w:rsidR="00AB1B84" w:rsidRPr="004428AC">
        <w:rPr>
          <w:rFonts w:ascii="Times New Roman" w:hAnsi="Times New Roman" w:cs="Times New Roman"/>
          <w:sz w:val="24"/>
          <w:szCs w:val="24"/>
        </w:rPr>
        <w:t xml:space="preserve"> должна иметься специально приспособленная мебель, позволяющая заниматься разными видами деятельности, общаться и играть со сверстниками и, </w:t>
      </w:r>
      <w:r w:rsidRPr="004428AC">
        <w:rPr>
          <w:rFonts w:ascii="Times New Roman" w:hAnsi="Times New Roman" w:cs="Times New Roman"/>
          <w:sz w:val="24"/>
          <w:szCs w:val="24"/>
        </w:rPr>
        <w:t>соответственно, в помещениях детского сада</w:t>
      </w:r>
      <w:r w:rsidR="00AB1B84" w:rsidRPr="004428AC">
        <w:rPr>
          <w:rFonts w:ascii="Times New Roman" w:hAnsi="Times New Roman" w:cs="Times New Roman"/>
          <w:sz w:val="24"/>
          <w:szCs w:val="24"/>
        </w:rPr>
        <w:t xml:space="preserve"> должно быть достаточно места</w:t>
      </w:r>
      <w:r w:rsidR="00406E1A">
        <w:rPr>
          <w:rFonts w:ascii="Times New Roman" w:hAnsi="Times New Roman" w:cs="Times New Roman"/>
          <w:sz w:val="24"/>
          <w:szCs w:val="24"/>
        </w:rPr>
        <w:t xml:space="preserve"> для специального оборудования.</w:t>
      </w:r>
    </w:p>
    <w:p w:rsidR="005D5B9C" w:rsidRDefault="00406E1A" w:rsidP="00406E1A">
      <w:pPr>
        <w:spacing w:after="0" w:line="240" w:lineRule="auto"/>
        <w:ind w:firstLine="709"/>
        <w:jc w:val="both"/>
        <w:rPr>
          <w:rFonts w:ascii="Times New Roman" w:hAnsi="Times New Roman" w:cs="Times New Roman"/>
          <w:sz w:val="24"/>
          <w:szCs w:val="24"/>
        </w:rPr>
      </w:pPr>
      <w:r w:rsidRPr="00406E1A">
        <w:rPr>
          <w:rFonts w:ascii="Times New Roman" w:hAnsi="Times New Roman" w:cs="Times New Roman"/>
          <w:sz w:val="24"/>
          <w:szCs w:val="24"/>
        </w:rPr>
        <w:t>При организации развивающей предметно-пространственной среды учитываются методические рекомендации</w:t>
      </w:r>
      <w:r>
        <w:rPr>
          <w:rFonts w:ascii="Times New Roman" w:hAnsi="Times New Roman" w:cs="Times New Roman"/>
          <w:sz w:val="24"/>
          <w:szCs w:val="24"/>
        </w:rPr>
        <w:t xml:space="preserve"> </w:t>
      </w:r>
      <w:r w:rsidR="007057EA">
        <w:rPr>
          <w:rFonts w:ascii="Times New Roman" w:hAnsi="Times New Roman" w:cs="Times New Roman"/>
          <w:sz w:val="24"/>
          <w:szCs w:val="24"/>
        </w:rPr>
        <w:t>по формированию и</w:t>
      </w:r>
      <w:r>
        <w:rPr>
          <w:rFonts w:ascii="Times New Roman" w:hAnsi="Times New Roman" w:cs="Times New Roman"/>
          <w:sz w:val="24"/>
          <w:szCs w:val="24"/>
        </w:rPr>
        <w:t>нфраструктуры</w:t>
      </w:r>
      <w:r w:rsidR="007057EA">
        <w:rPr>
          <w:rFonts w:ascii="Times New Roman" w:hAnsi="Times New Roman" w:cs="Times New Roman"/>
          <w:sz w:val="24"/>
          <w:szCs w:val="24"/>
        </w:rPr>
        <w:t xml:space="preserve"> дошкольных образовательных организаций и комплектации учебно-методических материалов в целях реализации</w:t>
      </w:r>
      <w:r w:rsidR="00E13CA4">
        <w:rPr>
          <w:rFonts w:ascii="Times New Roman" w:hAnsi="Times New Roman" w:cs="Times New Roman"/>
          <w:sz w:val="24"/>
          <w:szCs w:val="24"/>
        </w:rPr>
        <w:t xml:space="preserve"> образовательных программ дошкольного образования </w:t>
      </w:r>
      <w:hyperlink r:id="rId54" w:history="1">
        <w:r w:rsidR="007057EA" w:rsidRPr="00EF4996">
          <w:rPr>
            <w:rStyle w:val="af4"/>
            <w:rFonts w:ascii="Times New Roman" w:hAnsi="Times New Roman"/>
            <w:sz w:val="24"/>
            <w:szCs w:val="24"/>
          </w:rPr>
          <w:t>https://disk.yandex.ru/i/Prew-_GHQ011-g</w:t>
        </w:r>
      </w:hyperlink>
      <w:r w:rsidR="007057EA">
        <w:rPr>
          <w:rFonts w:ascii="Times New Roman" w:hAnsi="Times New Roman" w:cs="Times New Roman"/>
          <w:sz w:val="24"/>
          <w:szCs w:val="24"/>
        </w:rPr>
        <w:t xml:space="preserve">. </w:t>
      </w:r>
    </w:p>
    <w:p w:rsidR="00533152" w:rsidRPr="004428AC" w:rsidRDefault="00E91853" w:rsidP="0092166E">
      <w:pPr>
        <w:spacing w:before="120" w:after="12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4.3. </w:t>
      </w:r>
      <w:r w:rsidR="00533152" w:rsidRPr="004428AC">
        <w:rPr>
          <w:rFonts w:ascii="Times New Roman" w:hAnsi="Times New Roman" w:cs="Times New Roman"/>
          <w:b/>
          <w:sz w:val="24"/>
          <w:szCs w:val="24"/>
        </w:rPr>
        <w:t>Материально-техническое обеспечение Программы, обеспеченность методическими материалами и средствами обучения и воспитания</w:t>
      </w:r>
    </w:p>
    <w:p w:rsidR="002E325B" w:rsidRPr="004428AC" w:rsidRDefault="002E325B" w:rsidP="0092166E">
      <w:pPr>
        <w:spacing w:after="0" w:line="240" w:lineRule="auto"/>
        <w:ind w:firstLine="709"/>
        <w:jc w:val="both"/>
        <w:rPr>
          <w:rFonts w:ascii="Times New Roman" w:hAnsi="Times New Roman" w:cs="Times New Roman"/>
          <w:sz w:val="24"/>
          <w:szCs w:val="24"/>
        </w:rPr>
      </w:pPr>
      <w:r w:rsidRPr="004428AC">
        <w:rPr>
          <w:rFonts w:ascii="Times New Roman" w:hAnsi="Times New Roman" w:cs="Times New Roman"/>
          <w:sz w:val="24"/>
          <w:szCs w:val="24"/>
        </w:rPr>
        <w:t>В Учреждении созданы необходимые условия, для целенаправленной работы, позволяющие достичь обозначенные ею цели и выполнить заданные задачи</w:t>
      </w:r>
      <w:r w:rsidR="005B0373" w:rsidRPr="004428AC">
        <w:rPr>
          <w:rFonts w:ascii="Times New Roman" w:hAnsi="Times New Roman" w:cs="Times New Roman"/>
          <w:sz w:val="24"/>
          <w:szCs w:val="24"/>
        </w:rPr>
        <w:t xml:space="preserve"> (Приложение 1)</w:t>
      </w:r>
      <w:r w:rsidRPr="004428AC">
        <w:rPr>
          <w:rFonts w:ascii="Times New Roman" w:hAnsi="Times New Roman" w:cs="Times New Roman"/>
          <w:sz w:val="24"/>
          <w:szCs w:val="24"/>
        </w:rPr>
        <w:t xml:space="preserve">. </w:t>
      </w:r>
    </w:p>
    <w:p w:rsidR="00CE57E3" w:rsidRPr="00CE57E3" w:rsidRDefault="00CE57E3" w:rsidP="00CE57E3">
      <w:pPr>
        <w:pStyle w:val="a4"/>
        <w:spacing w:after="0" w:line="240" w:lineRule="auto"/>
        <w:ind w:left="0" w:firstLine="567"/>
        <w:jc w:val="both"/>
        <w:rPr>
          <w:rFonts w:ascii="Times New Roman" w:hAnsi="Times New Roman" w:cs="Times New Roman"/>
          <w:sz w:val="24"/>
          <w:szCs w:val="24"/>
        </w:rPr>
      </w:pPr>
      <w:r w:rsidRPr="00CE57E3">
        <w:rPr>
          <w:rFonts w:ascii="Times New Roman" w:hAnsi="Times New Roman" w:cs="Times New Roman"/>
          <w:sz w:val="24"/>
          <w:szCs w:val="24"/>
        </w:rPr>
        <w:t xml:space="preserve">В соответствии с </w:t>
      </w:r>
      <w:r w:rsidR="00D51D03">
        <w:rPr>
          <w:rFonts w:ascii="Times New Roman" w:hAnsi="Times New Roman" w:cs="Times New Roman"/>
          <w:sz w:val="24"/>
          <w:szCs w:val="24"/>
        </w:rPr>
        <w:t xml:space="preserve">ФОП ДО, </w:t>
      </w:r>
      <w:r w:rsidRPr="00CE57E3">
        <w:rPr>
          <w:rFonts w:ascii="Times New Roman" w:hAnsi="Times New Roman" w:cs="Times New Roman"/>
          <w:sz w:val="24"/>
          <w:szCs w:val="24"/>
        </w:rPr>
        <w:t>ФГОС ДО</w:t>
      </w:r>
      <w:r w:rsidRPr="00CE57E3">
        <w:rPr>
          <w:rStyle w:val="ad"/>
          <w:rFonts w:ascii="Times New Roman" w:hAnsi="Times New Roman" w:cs="Times New Roman"/>
          <w:b/>
          <w:sz w:val="24"/>
          <w:szCs w:val="24"/>
        </w:rPr>
        <w:footnoteReference w:id="16"/>
      </w:r>
      <w:r w:rsidR="00D51D03">
        <w:rPr>
          <w:rFonts w:ascii="Times New Roman" w:hAnsi="Times New Roman" w:cs="Times New Roman"/>
          <w:sz w:val="24"/>
          <w:szCs w:val="24"/>
        </w:rPr>
        <w:t xml:space="preserve"> и рекомендациями инфраструктурой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hyperlink r:id="rId55" w:history="1">
        <w:r w:rsidR="00D51D03" w:rsidRPr="00EF4996">
          <w:rPr>
            <w:rStyle w:val="af4"/>
            <w:rFonts w:ascii="Times New Roman" w:hAnsi="Times New Roman"/>
            <w:sz w:val="24"/>
            <w:szCs w:val="24"/>
          </w:rPr>
          <w:t>https://disk.yandex.ru/i/Prew-_GHQ011-g</w:t>
        </w:r>
      </w:hyperlink>
      <w:r w:rsidR="00D51D03">
        <w:rPr>
          <w:rFonts w:ascii="Times New Roman" w:hAnsi="Times New Roman" w:cs="Times New Roman"/>
          <w:sz w:val="24"/>
          <w:szCs w:val="24"/>
        </w:rPr>
        <w:t>.</w:t>
      </w:r>
      <w:r w:rsidRPr="00CE57E3">
        <w:rPr>
          <w:rFonts w:ascii="Times New Roman" w:hAnsi="Times New Roman" w:cs="Times New Roman"/>
          <w:sz w:val="24"/>
          <w:szCs w:val="24"/>
        </w:rPr>
        <w:t xml:space="preserve">, материально-техническое обеспечение Программы включает в себя учебно-методический комплект, оборудование, оснащение (предметы). При этом </w:t>
      </w:r>
      <w:r w:rsidR="00D51D03">
        <w:rPr>
          <w:rFonts w:ascii="Times New Roman" w:hAnsi="Times New Roman" w:cs="Times New Roman"/>
          <w:sz w:val="24"/>
          <w:szCs w:val="24"/>
        </w:rPr>
        <w:t>детские сады самостоятельно определяю</w:t>
      </w:r>
      <w:r w:rsidRPr="00CE57E3">
        <w:rPr>
          <w:rFonts w:ascii="Times New Roman" w:hAnsi="Times New Roman" w:cs="Times New Roman"/>
          <w:sz w:val="24"/>
          <w:szCs w:val="24"/>
        </w:rPr>
        <w:t>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r>
        <w:rPr>
          <w:rFonts w:ascii="Times New Roman" w:hAnsi="Times New Roman" w:cs="Times New Roman"/>
          <w:i/>
          <w:sz w:val="24"/>
          <w:szCs w:val="24"/>
        </w:rPr>
        <w:t>.</w:t>
      </w:r>
    </w:p>
    <w:p w:rsidR="00CE57E3" w:rsidRPr="00CE57E3" w:rsidRDefault="00CE57E3" w:rsidP="00CE57E3">
      <w:pPr>
        <w:spacing w:after="0" w:line="240" w:lineRule="auto"/>
        <w:ind w:right="-1" w:firstLine="567"/>
        <w:jc w:val="both"/>
        <w:rPr>
          <w:rFonts w:ascii="Times New Roman" w:hAnsi="Times New Roman" w:cs="Times New Roman"/>
          <w:sz w:val="24"/>
          <w:szCs w:val="24"/>
        </w:rPr>
      </w:pPr>
      <w:r w:rsidRPr="00CE57E3">
        <w:rPr>
          <w:rFonts w:ascii="Times New Roman" w:eastAsia="Calibri" w:hAnsi="Times New Roman" w:cs="Times New Roman"/>
          <w:sz w:val="24"/>
          <w:szCs w:val="24"/>
        </w:rPr>
        <w:t xml:space="preserve">В </w:t>
      </w:r>
      <w:r w:rsidRPr="00CE57E3">
        <w:rPr>
          <w:rFonts w:ascii="Times New Roman" w:hAnsi="Times New Roman" w:cs="Times New Roman"/>
          <w:sz w:val="24"/>
          <w:szCs w:val="24"/>
        </w:rPr>
        <w:t>состав МАДОУ «Радость» входят 45 структурных подразделения. Все здания детских садов по проекту двухэтажные, д/с № 15, 209, 210, 212 (грузоподъемный лифт для маломобильных слоев населения) – 3 этажные. Имеют все виды благоустройства: водопровод, канализацию, централизованное водяное отопление. Медицинские кабинеты имеются в каждом структурном подразделении, лицензированы, полностью оснащены необходимым оборудованием. Пищеблоки и прачечные оборудованы в соответствии с Санитарно-эпидемиологическими требованиями к организациям воспитания и обучения, отдыха и оздоровления детей и молодежи (СП 2.4.3648-20) и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Во всех детских садах установлена кнопка тревожной сигнализации, пожарная сигнализация.</w:t>
      </w:r>
    </w:p>
    <w:p w:rsidR="00CE57E3" w:rsidRPr="00CE57E3" w:rsidRDefault="00CE57E3" w:rsidP="00CE57E3">
      <w:pPr>
        <w:spacing w:after="0" w:line="240" w:lineRule="auto"/>
        <w:ind w:right="-1" w:firstLine="567"/>
        <w:jc w:val="both"/>
        <w:rPr>
          <w:rFonts w:ascii="Times New Roman" w:hAnsi="Times New Roman" w:cs="Times New Roman"/>
          <w:sz w:val="24"/>
          <w:szCs w:val="24"/>
        </w:rPr>
      </w:pPr>
      <w:r w:rsidRPr="00CE57E3">
        <w:rPr>
          <w:rFonts w:ascii="Times New Roman" w:hAnsi="Times New Roman" w:cs="Times New Roman"/>
          <w:sz w:val="24"/>
          <w:szCs w:val="24"/>
        </w:rPr>
        <w:t>Каждая возрастная группа имеет прогулочный участок, оборудованный теневым навесом и малыми архитектурными формами. На территории детских садов имеются зелёные насаждения, в летний период территория облагораживается клумбами, цветниками.</w:t>
      </w:r>
    </w:p>
    <w:p w:rsidR="00CE57E3" w:rsidRPr="00CE57E3" w:rsidRDefault="00CE57E3" w:rsidP="00CE57E3">
      <w:pPr>
        <w:spacing w:after="0" w:line="240" w:lineRule="auto"/>
        <w:ind w:right="-1" w:firstLine="567"/>
        <w:jc w:val="both"/>
        <w:rPr>
          <w:rFonts w:ascii="Times New Roman" w:hAnsi="Times New Roman" w:cs="Times New Roman"/>
          <w:sz w:val="24"/>
          <w:szCs w:val="24"/>
        </w:rPr>
      </w:pPr>
      <w:r w:rsidRPr="00CE57E3">
        <w:rPr>
          <w:rFonts w:ascii="Times New Roman" w:hAnsi="Times New Roman" w:cs="Times New Roman"/>
          <w:sz w:val="24"/>
          <w:szCs w:val="24"/>
        </w:rPr>
        <w:lastRenderedPageBreak/>
        <w:t xml:space="preserve"> Во всех детских садах объединения МАДОУ «Радость» имеются следующие помещения: групповые комнаты, приемные, спальни, кабинет: заведующего и методический, зал: музыкальный и спортивный (или музыкально-спортивный), в 11 детских садах бассейн. В детских садах д/с № 5, 15, 209, 210, 212 есть отдельные помещения для персонала: гардеробная и комната для приема пищи сотрудников.</w:t>
      </w:r>
    </w:p>
    <w:p w:rsidR="00CE57E3" w:rsidRPr="00CE57E3" w:rsidRDefault="00CE57E3" w:rsidP="00CE57E3">
      <w:pPr>
        <w:spacing w:after="0" w:line="240" w:lineRule="auto"/>
        <w:ind w:right="-1" w:firstLine="567"/>
        <w:jc w:val="both"/>
        <w:rPr>
          <w:rFonts w:ascii="Times New Roman" w:hAnsi="Times New Roman" w:cs="Times New Roman"/>
          <w:sz w:val="24"/>
          <w:szCs w:val="24"/>
        </w:rPr>
      </w:pPr>
      <w:r w:rsidRPr="00CE57E3">
        <w:rPr>
          <w:rFonts w:ascii="Times New Roman" w:hAnsi="Times New Roman" w:cs="Times New Roman"/>
          <w:sz w:val="24"/>
          <w:szCs w:val="24"/>
        </w:rPr>
        <w:t xml:space="preserve">В детских садах имеется постоянный доступ в Интернет, разработан и функционирует официальный сайт: </w:t>
      </w:r>
      <w:r w:rsidRPr="00CE57E3">
        <w:rPr>
          <w:rFonts w:ascii="Times New Roman" w:hAnsi="Times New Roman" w:cs="Times New Roman"/>
          <w:sz w:val="24"/>
          <w:szCs w:val="24"/>
          <w:u w:val="single"/>
        </w:rPr>
        <w:t>радость-нт.рф</w:t>
      </w:r>
      <w:r w:rsidRPr="00CE57E3">
        <w:rPr>
          <w:rFonts w:ascii="Times New Roman" w:hAnsi="Times New Roman" w:cs="Times New Roman"/>
          <w:sz w:val="24"/>
          <w:szCs w:val="24"/>
        </w:rPr>
        <w:t>.</w:t>
      </w:r>
    </w:p>
    <w:p w:rsidR="00CE57E3" w:rsidRDefault="00CE57E3" w:rsidP="00D51D03">
      <w:pPr>
        <w:spacing w:after="0" w:line="240" w:lineRule="auto"/>
        <w:ind w:right="-1" w:firstLine="567"/>
        <w:jc w:val="both"/>
        <w:rPr>
          <w:rFonts w:ascii="Times New Roman" w:hAnsi="Times New Roman" w:cs="Times New Roman"/>
          <w:sz w:val="24"/>
          <w:szCs w:val="24"/>
        </w:rPr>
      </w:pPr>
      <w:r w:rsidRPr="00CE57E3">
        <w:rPr>
          <w:rFonts w:ascii="Times New Roman" w:hAnsi="Times New Roman" w:cs="Times New Roman"/>
          <w:sz w:val="24"/>
          <w:szCs w:val="24"/>
        </w:rPr>
        <w:t>Библиотечный фонд учебников, соответствующих реализуемым стандартам достаточен для организации образовательной деятельности.</w:t>
      </w:r>
    </w:p>
    <w:p w:rsidR="004428AC" w:rsidRPr="004428AC" w:rsidRDefault="002E325B" w:rsidP="005D5B9C">
      <w:pPr>
        <w:spacing w:after="120" w:line="240" w:lineRule="auto"/>
        <w:ind w:firstLine="709"/>
        <w:jc w:val="both"/>
        <w:rPr>
          <w:rFonts w:ascii="Times New Roman" w:hAnsi="Times New Roman" w:cs="Times New Roman"/>
          <w:sz w:val="24"/>
          <w:szCs w:val="24"/>
        </w:rPr>
      </w:pPr>
      <w:r w:rsidRPr="004428AC">
        <w:rPr>
          <w:rFonts w:ascii="Times New Roman" w:hAnsi="Times New Roman" w:cs="Times New Roman"/>
          <w:sz w:val="24"/>
          <w:szCs w:val="24"/>
        </w:rPr>
        <w:t>Все помещения оснащены технологическим оборудованием, учебно-наглядными пособиями, мягким и твердым инвентарем, соответствуют требованиям и нормам правил пожарной, санитарно-гигиенической безопасности и эпидемиологическому режиму.</w:t>
      </w:r>
    </w:p>
    <w:tbl>
      <w:tblPr>
        <w:tblStyle w:val="af1"/>
        <w:tblW w:w="0" w:type="auto"/>
        <w:tblLook w:val="04A0" w:firstRow="1" w:lastRow="0" w:firstColumn="1" w:lastColumn="0" w:noHBand="0" w:noVBand="1"/>
      </w:tblPr>
      <w:tblGrid>
        <w:gridCol w:w="2144"/>
        <w:gridCol w:w="7426"/>
      </w:tblGrid>
      <w:tr w:rsidR="002E325B" w:rsidRPr="00020B20" w:rsidTr="00B53FF3">
        <w:tc>
          <w:tcPr>
            <w:tcW w:w="1696" w:type="dxa"/>
            <w:vMerge w:val="restart"/>
          </w:tcPr>
          <w:p w:rsidR="002E325B" w:rsidRPr="00020B20" w:rsidRDefault="001717B9" w:rsidP="0092166E">
            <w:pPr>
              <w:jc w:val="both"/>
              <w:rPr>
                <w:rFonts w:ascii="Times New Roman" w:hAnsi="Times New Roman" w:cs="Times New Roman"/>
                <w:sz w:val="24"/>
                <w:szCs w:val="24"/>
              </w:rPr>
            </w:pPr>
            <w:r>
              <w:rPr>
                <w:rFonts w:ascii="Times New Roman" w:hAnsi="Times New Roman" w:cs="Times New Roman"/>
                <w:sz w:val="24"/>
                <w:szCs w:val="24"/>
              </w:rPr>
              <w:t>В детских садах</w:t>
            </w:r>
            <w:r w:rsidR="00FC5495">
              <w:rPr>
                <w:rFonts w:ascii="Times New Roman" w:hAnsi="Times New Roman" w:cs="Times New Roman"/>
                <w:sz w:val="24"/>
                <w:szCs w:val="24"/>
              </w:rPr>
              <w:t xml:space="preserve"> </w:t>
            </w:r>
            <w:r w:rsidR="002E325B" w:rsidRPr="00020B20">
              <w:rPr>
                <w:rFonts w:ascii="Times New Roman" w:hAnsi="Times New Roman" w:cs="Times New Roman"/>
                <w:sz w:val="24"/>
                <w:szCs w:val="24"/>
              </w:rPr>
              <w:t>созданы материально-технические условия, обеспечивающие:</w:t>
            </w:r>
          </w:p>
        </w:tc>
        <w:tc>
          <w:tcPr>
            <w:tcW w:w="7648" w:type="dxa"/>
          </w:tcPr>
          <w:p w:rsidR="002E325B" w:rsidRPr="00020B20" w:rsidRDefault="002E325B" w:rsidP="00712192">
            <w:pPr>
              <w:pStyle w:val="a4"/>
              <w:numPr>
                <w:ilvl w:val="0"/>
                <w:numId w:val="376"/>
              </w:numPr>
              <w:ind w:left="263" w:hanging="263"/>
              <w:jc w:val="both"/>
              <w:rPr>
                <w:rFonts w:ascii="Times New Roman" w:hAnsi="Times New Roman" w:cs="Times New Roman"/>
                <w:sz w:val="24"/>
                <w:szCs w:val="24"/>
              </w:rPr>
            </w:pPr>
            <w:r>
              <w:rPr>
                <w:rFonts w:ascii="Times New Roman" w:hAnsi="Times New Roman" w:cs="Times New Roman"/>
                <w:sz w:val="24"/>
                <w:szCs w:val="24"/>
              </w:rPr>
              <w:t>В</w:t>
            </w:r>
            <w:r w:rsidRPr="00020B20">
              <w:rPr>
                <w:rFonts w:ascii="Times New Roman" w:hAnsi="Times New Roman" w:cs="Times New Roman"/>
                <w:sz w:val="24"/>
                <w:szCs w:val="24"/>
              </w:rPr>
              <w:t>озможность достижения обучающимися планируемых результатов освоения Федеральной программы</w:t>
            </w:r>
            <w:r>
              <w:rPr>
                <w:rFonts w:ascii="Times New Roman" w:hAnsi="Times New Roman" w:cs="Times New Roman"/>
                <w:sz w:val="24"/>
                <w:szCs w:val="24"/>
              </w:rPr>
              <w:t>.</w:t>
            </w:r>
          </w:p>
        </w:tc>
      </w:tr>
      <w:tr w:rsidR="002E325B" w:rsidRPr="00020B20" w:rsidTr="00B53FF3">
        <w:tc>
          <w:tcPr>
            <w:tcW w:w="1696" w:type="dxa"/>
            <w:vMerge/>
          </w:tcPr>
          <w:p w:rsidR="002E325B" w:rsidRPr="00020B20" w:rsidRDefault="002E325B" w:rsidP="0092166E">
            <w:pPr>
              <w:rPr>
                <w:rFonts w:ascii="Times New Roman" w:hAnsi="Times New Roman" w:cs="Times New Roman"/>
                <w:sz w:val="24"/>
                <w:szCs w:val="24"/>
              </w:rPr>
            </w:pPr>
          </w:p>
        </w:tc>
        <w:tc>
          <w:tcPr>
            <w:tcW w:w="7648" w:type="dxa"/>
          </w:tcPr>
          <w:p w:rsidR="002E325B" w:rsidRDefault="002E325B" w:rsidP="00712192">
            <w:pPr>
              <w:pStyle w:val="a4"/>
              <w:numPr>
                <w:ilvl w:val="0"/>
                <w:numId w:val="376"/>
              </w:numPr>
              <w:ind w:left="263" w:hanging="263"/>
              <w:jc w:val="both"/>
              <w:rPr>
                <w:rFonts w:ascii="Times New Roman" w:hAnsi="Times New Roman" w:cs="Times New Roman"/>
                <w:sz w:val="24"/>
                <w:szCs w:val="24"/>
              </w:rPr>
            </w:pPr>
            <w:r>
              <w:rPr>
                <w:rFonts w:ascii="Times New Roman" w:hAnsi="Times New Roman" w:cs="Times New Roman"/>
                <w:sz w:val="24"/>
                <w:szCs w:val="24"/>
              </w:rPr>
              <w:t>В</w:t>
            </w:r>
            <w:r w:rsidR="00FC5495">
              <w:rPr>
                <w:rFonts w:ascii="Times New Roman" w:hAnsi="Times New Roman" w:cs="Times New Roman"/>
                <w:sz w:val="24"/>
                <w:szCs w:val="24"/>
              </w:rPr>
              <w:t>ыполнение детским</w:t>
            </w:r>
            <w:r w:rsidR="001717B9">
              <w:rPr>
                <w:rFonts w:ascii="Times New Roman" w:hAnsi="Times New Roman" w:cs="Times New Roman"/>
                <w:sz w:val="24"/>
                <w:szCs w:val="24"/>
              </w:rPr>
              <w:t>и</w:t>
            </w:r>
            <w:r w:rsidR="00FC5495">
              <w:rPr>
                <w:rFonts w:ascii="Times New Roman" w:hAnsi="Times New Roman" w:cs="Times New Roman"/>
                <w:sz w:val="24"/>
                <w:szCs w:val="24"/>
              </w:rPr>
              <w:t xml:space="preserve"> садом</w:t>
            </w:r>
            <w:r w:rsidR="001717B9">
              <w:rPr>
                <w:rFonts w:ascii="Times New Roman" w:hAnsi="Times New Roman" w:cs="Times New Roman"/>
                <w:sz w:val="24"/>
                <w:szCs w:val="24"/>
              </w:rPr>
              <w:t>и</w:t>
            </w:r>
            <w:r w:rsidRPr="00020B20">
              <w:rPr>
                <w:rFonts w:ascii="Times New Roman" w:hAnsi="Times New Roman" w:cs="Times New Roman"/>
                <w:sz w:val="24"/>
                <w:szCs w:val="24"/>
              </w:rPr>
              <w:t xml:space="preserve"> требований санитарно-эпидемиологических правил и гигиенических нормативов, содержащихся в СП 2.4.3</w:t>
            </w:r>
            <w:r w:rsidR="00FC5495">
              <w:rPr>
                <w:rFonts w:ascii="Times New Roman" w:hAnsi="Times New Roman" w:cs="Times New Roman"/>
                <w:sz w:val="24"/>
                <w:szCs w:val="24"/>
              </w:rPr>
              <w:t>648-20, СанПиН 2.3/2.4.3590-20 «</w:t>
            </w:r>
            <w:r w:rsidRPr="00020B20">
              <w:rPr>
                <w:rFonts w:ascii="Times New Roman" w:hAnsi="Times New Roman" w:cs="Times New Roman"/>
                <w:sz w:val="24"/>
                <w:szCs w:val="24"/>
              </w:rPr>
              <w:t xml:space="preserve">Санитарно-эпидемиологические требования к организации </w:t>
            </w:r>
            <w:r w:rsidR="00FC5495">
              <w:rPr>
                <w:rFonts w:ascii="Times New Roman" w:hAnsi="Times New Roman" w:cs="Times New Roman"/>
                <w:sz w:val="24"/>
                <w:szCs w:val="24"/>
              </w:rPr>
              <w:t>общественного питания населения»</w:t>
            </w:r>
            <w:r w:rsidRPr="00020B20">
              <w:rPr>
                <w:rFonts w:ascii="Times New Roman" w:hAnsi="Times New Roman" w:cs="Times New Roman"/>
                <w:sz w:val="24"/>
                <w:szCs w:val="24"/>
              </w:rPr>
              <w:t>, утвержденных постановлением Главного государственного санитарного врача Российской Ф</w:t>
            </w:r>
            <w:r w:rsidR="00FC5495">
              <w:rPr>
                <w:rFonts w:ascii="Times New Roman" w:hAnsi="Times New Roman" w:cs="Times New Roman"/>
                <w:sz w:val="24"/>
                <w:szCs w:val="24"/>
              </w:rPr>
              <w:t>едерации от 27 октября 2020 г. №</w:t>
            </w:r>
            <w:r w:rsidRPr="00020B20">
              <w:rPr>
                <w:rFonts w:ascii="Times New Roman" w:hAnsi="Times New Roman" w:cs="Times New Roman"/>
                <w:sz w:val="24"/>
                <w:szCs w:val="24"/>
              </w:rPr>
              <w:t xml:space="preserve"> 32 (зарегистрировано Министерством юстиции Российской Федерации 11 н</w:t>
            </w:r>
            <w:r w:rsidR="00D51D03">
              <w:rPr>
                <w:rFonts w:ascii="Times New Roman" w:hAnsi="Times New Roman" w:cs="Times New Roman"/>
                <w:sz w:val="24"/>
                <w:szCs w:val="24"/>
              </w:rPr>
              <w:t>оября 2020 г., регистрационный №</w:t>
            </w:r>
            <w:r w:rsidRPr="00020B20">
              <w:rPr>
                <w:rFonts w:ascii="Times New Roman" w:hAnsi="Times New Roman" w:cs="Times New Roman"/>
                <w:sz w:val="24"/>
                <w:szCs w:val="24"/>
              </w:rPr>
              <w:t xml:space="preserve"> 60833), действующи</w:t>
            </w:r>
            <w:r w:rsidR="00FC5495">
              <w:rPr>
                <w:rFonts w:ascii="Times New Roman" w:hAnsi="Times New Roman" w:cs="Times New Roman"/>
                <w:sz w:val="24"/>
                <w:szCs w:val="24"/>
              </w:rPr>
              <w:t>м до 1 января 2027 года (далее –</w:t>
            </w:r>
            <w:r w:rsidRPr="00020B20">
              <w:rPr>
                <w:rFonts w:ascii="Times New Roman" w:hAnsi="Times New Roman" w:cs="Times New Roman"/>
                <w:sz w:val="24"/>
                <w:szCs w:val="24"/>
              </w:rPr>
              <w:t xml:space="preserve"> СанПиН 2.3/2.4.3590-20), СанПиН 1.2.3685-21:  </w:t>
            </w:r>
          </w:p>
          <w:p w:rsidR="002E325B" w:rsidRDefault="002E325B" w:rsidP="00712192">
            <w:pPr>
              <w:pStyle w:val="a4"/>
              <w:numPr>
                <w:ilvl w:val="0"/>
                <w:numId w:val="1005"/>
              </w:numPr>
              <w:ind w:left="147" w:hanging="147"/>
              <w:jc w:val="both"/>
              <w:rPr>
                <w:rFonts w:ascii="Times New Roman" w:hAnsi="Times New Roman" w:cs="Times New Roman"/>
                <w:sz w:val="24"/>
                <w:szCs w:val="24"/>
              </w:rPr>
            </w:pPr>
            <w:r w:rsidRPr="00020B20">
              <w:rPr>
                <w:rFonts w:ascii="Times New Roman" w:hAnsi="Times New Roman" w:cs="Times New Roman"/>
                <w:sz w:val="24"/>
                <w:szCs w:val="24"/>
              </w:rPr>
              <w:t xml:space="preserve">к условиям размещения организаций, осуществляющих образовательную деятельность; </w:t>
            </w:r>
          </w:p>
          <w:p w:rsidR="002E325B" w:rsidRPr="00020B20" w:rsidRDefault="002E325B" w:rsidP="00712192">
            <w:pPr>
              <w:pStyle w:val="a4"/>
              <w:numPr>
                <w:ilvl w:val="0"/>
                <w:numId w:val="1005"/>
              </w:numPr>
              <w:ind w:left="147" w:hanging="147"/>
              <w:jc w:val="both"/>
              <w:rPr>
                <w:rFonts w:ascii="Times New Roman" w:hAnsi="Times New Roman" w:cs="Times New Roman"/>
                <w:sz w:val="24"/>
                <w:szCs w:val="24"/>
              </w:rPr>
            </w:pPr>
            <w:r w:rsidRPr="00020B20">
              <w:rPr>
                <w:rFonts w:ascii="Times New Roman" w:hAnsi="Times New Roman" w:cs="Times New Roman"/>
                <w:sz w:val="24"/>
                <w:szCs w:val="24"/>
              </w:rPr>
              <w:t>оборудованию и содержанию территории;</w:t>
            </w:r>
          </w:p>
          <w:p w:rsidR="002E325B" w:rsidRPr="00020B20" w:rsidRDefault="002E325B" w:rsidP="00712192">
            <w:pPr>
              <w:pStyle w:val="a4"/>
              <w:numPr>
                <w:ilvl w:val="0"/>
                <w:numId w:val="1005"/>
              </w:numPr>
              <w:ind w:left="147" w:hanging="147"/>
              <w:jc w:val="both"/>
              <w:rPr>
                <w:rFonts w:ascii="Times New Roman" w:hAnsi="Times New Roman" w:cs="Times New Roman"/>
                <w:sz w:val="24"/>
                <w:szCs w:val="24"/>
              </w:rPr>
            </w:pPr>
            <w:r w:rsidRPr="00020B20">
              <w:rPr>
                <w:rFonts w:ascii="Times New Roman" w:hAnsi="Times New Roman" w:cs="Times New Roman"/>
                <w:sz w:val="24"/>
                <w:szCs w:val="24"/>
              </w:rPr>
              <w:t>помещениям, их оборудованию и содержанию;</w:t>
            </w:r>
          </w:p>
          <w:p w:rsidR="005B0373" w:rsidRPr="005B0373" w:rsidRDefault="002E325B" w:rsidP="00712192">
            <w:pPr>
              <w:pStyle w:val="a4"/>
              <w:numPr>
                <w:ilvl w:val="0"/>
                <w:numId w:val="1005"/>
              </w:numPr>
              <w:ind w:left="147" w:hanging="147"/>
              <w:jc w:val="both"/>
              <w:rPr>
                <w:rFonts w:ascii="Times New Roman" w:hAnsi="Times New Roman" w:cs="Times New Roman"/>
                <w:sz w:val="24"/>
                <w:szCs w:val="24"/>
              </w:rPr>
            </w:pPr>
            <w:r w:rsidRPr="00020B20">
              <w:rPr>
                <w:rFonts w:ascii="Times New Roman" w:hAnsi="Times New Roman" w:cs="Times New Roman"/>
                <w:sz w:val="24"/>
                <w:szCs w:val="24"/>
              </w:rPr>
              <w:t>естественному и искусственному освещению</w:t>
            </w:r>
            <w:r w:rsidRPr="00020B20">
              <w:sym w:font="Symbol" w:char="F076"/>
            </w:r>
            <w:r>
              <w:rPr>
                <w:rFonts w:ascii="Times New Roman" w:hAnsi="Times New Roman" w:cs="Times New Roman"/>
                <w:sz w:val="24"/>
                <w:szCs w:val="24"/>
              </w:rPr>
              <w:t xml:space="preserve"> помещений;</w:t>
            </w:r>
            <w:r w:rsidRPr="00020B20">
              <w:rPr>
                <w:rFonts w:ascii="Times New Roman" w:hAnsi="Times New Roman" w:cs="Times New Roman"/>
                <w:sz w:val="24"/>
                <w:szCs w:val="24"/>
              </w:rPr>
              <w:t xml:space="preserve"> отоплению и вентиляции;</w:t>
            </w:r>
          </w:p>
          <w:p w:rsidR="005B0373" w:rsidRPr="005B0373" w:rsidRDefault="002E325B" w:rsidP="00712192">
            <w:pPr>
              <w:pStyle w:val="a4"/>
              <w:numPr>
                <w:ilvl w:val="0"/>
                <w:numId w:val="1005"/>
              </w:numPr>
              <w:ind w:left="147" w:hanging="147"/>
              <w:jc w:val="both"/>
              <w:rPr>
                <w:rFonts w:ascii="Times New Roman" w:hAnsi="Times New Roman" w:cs="Times New Roman"/>
                <w:sz w:val="24"/>
                <w:szCs w:val="24"/>
              </w:rPr>
            </w:pPr>
            <w:r w:rsidRPr="00020B20">
              <w:rPr>
                <w:rFonts w:ascii="Times New Roman" w:hAnsi="Times New Roman" w:cs="Times New Roman"/>
                <w:sz w:val="24"/>
                <w:szCs w:val="24"/>
              </w:rPr>
              <w:t>водоснабжению и канализации;</w:t>
            </w:r>
          </w:p>
          <w:p w:rsidR="005B0373" w:rsidRPr="005B0373" w:rsidRDefault="002E325B" w:rsidP="00712192">
            <w:pPr>
              <w:pStyle w:val="a4"/>
              <w:numPr>
                <w:ilvl w:val="0"/>
                <w:numId w:val="1005"/>
              </w:numPr>
              <w:ind w:left="128" w:hanging="128"/>
              <w:jc w:val="both"/>
              <w:rPr>
                <w:rFonts w:ascii="Times New Roman" w:hAnsi="Times New Roman" w:cs="Times New Roman"/>
                <w:sz w:val="24"/>
                <w:szCs w:val="24"/>
              </w:rPr>
            </w:pPr>
            <w:r w:rsidRPr="00020B20">
              <w:rPr>
                <w:rFonts w:ascii="Times New Roman" w:hAnsi="Times New Roman" w:cs="Times New Roman"/>
                <w:sz w:val="24"/>
                <w:szCs w:val="24"/>
              </w:rPr>
              <w:t>организации питания</w:t>
            </w:r>
            <w:r w:rsidR="001717B9">
              <w:rPr>
                <w:rFonts w:ascii="Times New Roman" w:hAnsi="Times New Roman" w:cs="Times New Roman"/>
                <w:sz w:val="24"/>
                <w:szCs w:val="24"/>
              </w:rPr>
              <w:t xml:space="preserve"> (на официальном сайте МАДОУ «Радость» размещена информация: договор на оказание услуги по организации питания воспитанников, с учетом контингента воспитанников</w:t>
            </w:r>
            <w:r w:rsidRPr="00020B20">
              <w:rPr>
                <w:rFonts w:ascii="Times New Roman" w:hAnsi="Times New Roman" w:cs="Times New Roman"/>
                <w:sz w:val="24"/>
                <w:szCs w:val="24"/>
              </w:rPr>
              <w:t>;</w:t>
            </w:r>
            <w:r w:rsidR="00494BBC">
              <w:rPr>
                <w:rFonts w:ascii="Times New Roman" w:hAnsi="Times New Roman" w:cs="Times New Roman"/>
                <w:sz w:val="24"/>
                <w:szCs w:val="24"/>
              </w:rPr>
              <w:t xml:space="preserve"> примерное 10-ти дневное меню для организации питания от 1,5 до 3 лет и от 3 до 7 лет</w:t>
            </w:r>
            <w:r w:rsidR="00494BBC">
              <w:t xml:space="preserve"> </w:t>
            </w:r>
            <w:hyperlink r:id="rId56" w:history="1">
              <w:r w:rsidR="00494BBC" w:rsidRPr="00EF4996">
                <w:rPr>
                  <w:rStyle w:val="af4"/>
                  <w:rFonts w:ascii="Times New Roman" w:hAnsi="Times New Roman"/>
                  <w:sz w:val="24"/>
                  <w:szCs w:val="24"/>
                </w:rPr>
                <w:t>http://радость-нт.рф/sections/view/501</w:t>
              </w:r>
            </w:hyperlink>
            <w:r w:rsidR="00494BBC">
              <w:rPr>
                <w:rFonts w:ascii="Times New Roman" w:hAnsi="Times New Roman" w:cs="Times New Roman"/>
                <w:sz w:val="24"/>
                <w:szCs w:val="24"/>
              </w:rPr>
              <w:t xml:space="preserve">; имеется обратная связь для родителей по питанию); </w:t>
            </w:r>
          </w:p>
          <w:p w:rsidR="005B0373" w:rsidRPr="00494BBC" w:rsidRDefault="002E325B" w:rsidP="00712192">
            <w:pPr>
              <w:pStyle w:val="a4"/>
              <w:numPr>
                <w:ilvl w:val="0"/>
                <w:numId w:val="1005"/>
              </w:numPr>
              <w:ind w:left="128" w:hanging="128"/>
              <w:jc w:val="both"/>
              <w:rPr>
                <w:rFonts w:ascii="Times New Roman" w:hAnsi="Times New Roman" w:cs="Times New Roman"/>
                <w:sz w:val="24"/>
                <w:szCs w:val="24"/>
              </w:rPr>
            </w:pPr>
            <w:r w:rsidRPr="00020B20">
              <w:rPr>
                <w:rFonts w:ascii="Times New Roman" w:hAnsi="Times New Roman" w:cs="Times New Roman"/>
                <w:sz w:val="24"/>
                <w:szCs w:val="24"/>
              </w:rPr>
              <w:t>медицинскому обеспечению</w:t>
            </w:r>
            <w:r w:rsidR="00494BBC">
              <w:rPr>
                <w:rFonts w:ascii="Times New Roman" w:hAnsi="Times New Roman" w:cs="Times New Roman"/>
                <w:sz w:val="24"/>
                <w:szCs w:val="24"/>
              </w:rPr>
              <w:t xml:space="preserve"> (</w:t>
            </w:r>
            <w:r w:rsidR="00494BBC" w:rsidRPr="00494BBC">
              <w:rPr>
                <w:rFonts w:ascii="Times New Roman" w:hAnsi="Times New Roman" w:cs="Times New Roman"/>
                <w:sz w:val="24"/>
                <w:szCs w:val="24"/>
              </w:rPr>
              <w:t>Государственное бюджетное учреждение здравоохранения Свердловской области</w:t>
            </w:r>
            <w:r w:rsidR="00494BBC">
              <w:rPr>
                <w:rFonts w:ascii="Times New Roman" w:hAnsi="Times New Roman" w:cs="Times New Roman"/>
                <w:sz w:val="24"/>
                <w:szCs w:val="24"/>
              </w:rPr>
              <w:t xml:space="preserve"> </w:t>
            </w:r>
            <w:r w:rsidR="00494BBC" w:rsidRPr="00494BBC">
              <w:rPr>
                <w:rFonts w:ascii="Times New Roman" w:hAnsi="Times New Roman" w:cs="Times New Roman"/>
                <w:sz w:val="24"/>
                <w:szCs w:val="24"/>
              </w:rPr>
              <w:t>Детская городская больница город Нижний Тагил (далее ГБУЗ СО «Детская</w:t>
            </w:r>
            <w:r w:rsidR="00494BBC">
              <w:rPr>
                <w:rFonts w:ascii="Times New Roman" w:hAnsi="Times New Roman" w:cs="Times New Roman"/>
                <w:sz w:val="24"/>
                <w:szCs w:val="24"/>
              </w:rPr>
              <w:t xml:space="preserve"> </w:t>
            </w:r>
            <w:r w:rsidR="00494BBC" w:rsidRPr="00494BBC">
              <w:rPr>
                <w:rFonts w:ascii="Times New Roman" w:hAnsi="Times New Roman" w:cs="Times New Roman"/>
                <w:sz w:val="24"/>
                <w:szCs w:val="24"/>
              </w:rPr>
              <w:t>городская больница г. Нижний Тагил»</w:t>
            </w:r>
            <w:r w:rsidR="00494BBC">
              <w:rPr>
                <w:rFonts w:ascii="Times New Roman" w:hAnsi="Times New Roman" w:cs="Times New Roman"/>
                <w:sz w:val="24"/>
                <w:szCs w:val="24"/>
              </w:rPr>
              <w:t xml:space="preserve">) Лицензия No ЛО-66-01-004802 от </w:t>
            </w:r>
            <w:r w:rsidR="00494BBC" w:rsidRPr="00494BBC">
              <w:rPr>
                <w:rFonts w:ascii="Times New Roman" w:hAnsi="Times New Roman" w:cs="Times New Roman"/>
                <w:sz w:val="24"/>
                <w:szCs w:val="24"/>
              </w:rPr>
              <w:t>14.07.2017 г. на осуществление медицинской деятельности.</w:t>
            </w:r>
            <w:r w:rsidR="00494BBC">
              <w:rPr>
                <w:rFonts w:ascii="Times New Roman" w:hAnsi="Times New Roman" w:cs="Times New Roman"/>
                <w:sz w:val="24"/>
                <w:szCs w:val="24"/>
              </w:rPr>
              <w:t xml:space="preserve"> </w:t>
            </w:r>
            <w:r w:rsidR="00494BBC" w:rsidRPr="00494BBC">
              <w:rPr>
                <w:rFonts w:ascii="Times New Roman" w:hAnsi="Times New Roman" w:cs="Times New Roman"/>
                <w:sz w:val="24"/>
                <w:szCs w:val="24"/>
              </w:rPr>
              <w:t xml:space="preserve">Структурные подразделения ГБУЗ СО «ДГБ </w:t>
            </w:r>
            <w:r w:rsidR="00494BBC">
              <w:rPr>
                <w:rFonts w:ascii="Times New Roman" w:hAnsi="Times New Roman" w:cs="Times New Roman"/>
                <w:sz w:val="24"/>
                <w:szCs w:val="24"/>
              </w:rPr>
              <w:t xml:space="preserve">г. Нижний Тагил»: поликлиники № </w:t>
            </w:r>
            <w:r w:rsidR="00494BBC" w:rsidRPr="00494BBC">
              <w:rPr>
                <w:rFonts w:ascii="Times New Roman" w:hAnsi="Times New Roman" w:cs="Times New Roman"/>
                <w:sz w:val="24"/>
                <w:szCs w:val="24"/>
              </w:rPr>
              <w:t>2,</w:t>
            </w:r>
            <w:r w:rsidR="00494BBC">
              <w:rPr>
                <w:rFonts w:ascii="Times New Roman" w:hAnsi="Times New Roman" w:cs="Times New Roman"/>
                <w:sz w:val="24"/>
                <w:szCs w:val="24"/>
              </w:rPr>
              <w:t xml:space="preserve"> </w:t>
            </w:r>
            <w:r w:rsidR="00494BBC" w:rsidRPr="00494BBC">
              <w:rPr>
                <w:rFonts w:ascii="Times New Roman" w:hAnsi="Times New Roman" w:cs="Times New Roman"/>
                <w:sz w:val="24"/>
                <w:szCs w:val="24"/>
              </w:rPr>
              <w:t>3, 4, 5 оказывают медицинскую помощь в медицинских блоках дошкольных</w:t>
            </w:r>
            <w:r w:rsidR="00494BBC">
              <w:rPr>
                <w:rFonts w:ascii="Times New Roman" w:hAnsi="Times New Roman" w:cs="Times New Roman"/>
                <w:sz w:val="24"/>
                <w:szCs w:val="24"/>
              </w:rPr>
              <w:t xml:space="preserve"> </w:t>
            </w:r>
            <w:r w:rsidR="00494BBC" w:rsidRPr="00494BBC">
              <w:rPr>
                <w:rFonts w:ascii="Times New Roman" w:hAnsi="Times New Roman" w:cs="Times New Roman"/>
                <w:sz w:val="24"/>
                <w:szCs w:val="24"/>
              </w:rPr>
              <w:t>образователь</w:t>
            </w:r>
            <w:r w:rsidR="00494BBC">
              <w:rPr>
                <w:rFonts w:ascii="Times New Roman" w:hAnsi="Times New Roman" w:cs="Times New Roman"/>
                <w:sz w:val="24"/>
                <w:szCs w:val="24"/>
              </w:rPr>
              <w:t>ных учреждениях МАДОУ «Радость»)</w:t>
            </w:r>
            <w:r w:rsidRPr="00494BBC">
              <w:rPr>
                <w:rFonts w:ascii="Times New Roman" w:hAnsi="Times New Roman" w:cs="Times New Roman"/>
                <w:sz w:val="24"/>
                <w:szCs w:val="24"/>
              </w:rPr>
              <w:t>;</w:t>
            </w:r>
          </w:p>
          <w:p w:rsidR="005B0373" w:rsidRDefault="002E325B" w:rsidP="00712192">
            <w:pPr>
              <w:pStyle w:val="a4"/>
              <w:numPr>
                <w:ilvl w:val="0"/>
                <w:numId w:val="1005"/>
              </w:numPr>
              <w:ind w:left="147" w:hanging="147"/>
              <w:jc w:val="both"/>
              <w:rPr>
                <w:rFonts w:ascii="Times New Roman" w:hAnsi="Times New Roman" w:cs="Times New Roman"/>
                <w:sz w:val="24"/>
                <w:szCs w:val="24"/>
              </w:rPr>
            </w:pPr>
            <w:r w:rsidRPr="00020B20">
              <w:rPr>
                <w:rFonts w:ascii="Times New Roman" w:hAnsi="Times New Roman" w:cs="Times New Roman"/>
                <w:sz w:val="24"/>
                <w:szCs w:val="24"/>
              </w:rPr>
              <w:t>приему детей в организации, осуществляющих</w:t>
            </w:r>
            <w:r w:rsidR="005B0373">
              <w:t xml:space="preserve"> </w:t>
            </w:r>
            <w:r w:rsidR="005B0373">
              <w:rPr>
                <w:rFonts w:ascii="Times New Roman" w:hAnsi="Times New Roman" w:cs="Times New Roman"/>
                <w:sz w:val="24"/>
                <w:szCs w:val="24"/>
              </w:rPr>
              <w:t>образовательную деятельность;</w:t>
            </w:r>
            <w:r w:rsidRPr="00020B20">
              <w:rPr>
                <w:rFonts w:ascii="Times New Roman" w:hAnsi="Times New Roman" w:cs="Times New Roman"/>
                <w:sz w:val="24"/>
                <w:szCs w:val="24"/>
              </w:rPr>
              <w:t xml:space="preserve"> </w:t>
            </w:r>
          </w:p>
          <w:p w:rsidR="005B0373" w:rsidRPr="005B0373" w:rsidRDefault="002E325B" w:rsidP="00712192">
            <w:pPr>
              <w:pStyle w:val="a4"/>
              <w:numPr>
                <w:ilvl w:val="0"/>
                <w:numId w:val="1005"/>
              </w:numPr>
              <w:ind w:left="147" w:hanging="147"/>
              <w:jc w:val="both"/>
              <w:rPr>
                <w:rFonts w:ascii="Times New Roman" w:hAnsi="Times New Roman" w:cs="Times New Roman"/>
                <w:sz w:val="24"/>
                <w:szCs w:val="24"/>
              </w:rPr>
            </w:pPr>
            <w:r w:rsidRPr="00020B20">
              <w:rPr>
                <w:rFonts w:ascii="Times New Roman" w:hAnsi="Times New Roman" w:cs="Times New Roman"/>
                <w:sz w:val="24"/>
                <w:szCs w:val="24"/>
              </w:rPr>
              <w:t>организации режима дня;</w:t>
            </w:r>
          </w:p>
          <w:p w:rsidR="005B0373" w:rsidRPr="005B0373" w:rsidRDefault="002E325B" w:rsidP="00712192">
            <w:pPr>
              <w:pStyle w:val="a4"/>
              <w:numPr>
                <w:ilvl w:val="0"/>
                <w:numId w:val="1005"/>
              </w:numPr>
              <w:ind w:left="147" w:hanging="147"/>
              <w:jc w:val="both"/>
              <w:rPr>
                <w:rFonts w:ascii="Times New Roman" w:hAnsi="Times New Roman" w:cs="Times New Roman"/>
                <w:sz w:val="24"/>
                <w:szCs w:val="24"/>
              </w:rPr>
            </w:pPr>
            <w:r w:rsidRPr="00020B20">
              <w:rPr>
                <w:rFonts w:ascii="Times New Roman" w:hAnsi="Times New Roman" w:cs="Times New Roman"/>
                <w:sz w:val="24"/>
                <w:szCs w:val="24"/>
              </w:rPr>
              <w:lastRenderedPageBreak/>
              <w:t>организации физического воспитания;</w:t>
            </w:r>
          </w:p>
          <w:p w:rsidR="002E325B" w:rsidRPr="00020B20" w:rsidRDefault="005B0373" w:rsidP="00712192">
            <w:pPr>
              <w:pStyle w:val="a4"/>
              <w:numPr>
                <w:ilvl w:val="0"/>
                <w:numId w:val="1005"/>
              </w:numPr>
              <w:ind w:left="147" w:hanging="147"/>
              <w:jc w:val="both"/>
              <w:rPr>
                <w:rFonts w:ascii="Times New Roman" w:hAnsi="Times New Roman" w:cs="Times New Roman"/>
                <w:sz w:val="24"/>
                <w:szCs w:val="24"/>
              </w:rPr>
            </w:pPr>
            <w:r>
              <w:rPr>
                <w:rFonts w:ascii="Times New Roman" w:hAnsi="Times New Roman" w:cs="Times New Roman"/>
                <w:sz w:val="24"/>
                <w:szCs w:val="24"/>
              </w:rPr>
              <w:t>личной гигиене персонала</w:t>
            </w:r>
          </w:p>
        </w:tc>
      </w:tr>
      <w:tr w:rsidR="002E325B" w:rsidRPr="00020B20" w:rsidTr="00B53FF3">
        <w:tc>
          <w:tcPr>
            <w:tcW w:w="1696" w:type="dxa"/>
            <w:vMerge/>
          </w:tcPr>
          <w:p w:rsidR="002E325B" w:rsidRPr="00020B20" w:rsidRDefault="002E325B" w:rsidP="0092166E">
            <w:pPr>
              <w:jc w:val="both"/>
              <w:rPr>
                <w:rFonts w:ascii="Times New Roman" w:hAnsi="Times New Roman" w:cs="Times New Roman"/>
                <w:b/>
                <w:sz w:val="24"/>
                <w:szCs w:val="24"/>
              </w:rPr>
            </w:pPr>
          </w:p>
        </w:tc>
        <w:tc>
          <w:tcPr>
            <w:tcW w:w="7648" w:type="dxa"/>
          </w:tcPr>
          <w:p w:rsidR="002E325B" w:rsidRPr="00020B20" w:rsidRDefault="00FC5495" w:rsidP="0092166E">
            <w:pPr>
              <w:jc w:val="both"/>
              <w:rPr>
                <w:rFonts w:ascii="Times New Roman" w:hAnsi="Times New Roman" w:cs="Times New Roman"/>
                <w:b/>
                <w:sz w:val="24"/>
                <w:szCs w:val="24"/>
              </w:rPr>
            </w:pPr>
            <w:r>
              <w:rPr>
                <w:rFonts w:ascii="Times New Roman" w:hAnsi="Times New Roman" w:cs="Times New Roman"/>
                <w:sz w:val="24"/>
                <w:szCs w:val="24"/>
              </w:rPr>
              <w:t>выполнение детским садом</w:t>
            </w:r>
            <w:r w:rsidR="002E325B" w:rsidRPr="00020B20">
              <w:rPr>
                <w:rFonts w:ascii="Times New Roman" w:hAnsi="Times New Roman" w:cs="Times New Roman"/>
                <w:sz w:val="24"/>
                <w:szCs w:val="24"/>
              </w:rPr>
              <w:t xml:space="preserve"> требований пожарной безопасности и электробезопасности;</w:t>
            </w:r>
          </w:p>
        </w:tc>
      </w:tr>
      <w:tr w:rsidR="002E325B" w:rsidRPr="00020B20" w:rsidTr="00B53FF3">
        <w:tc>
          <w:tcPr>
            <w:tcW w:w="1696" w:type="dxa"/>
            <w:vMerge/>
          </w:tcPr>
          <w:p w:rsidR="002E325B" w:rsidRPr="00020B20" w:rsidRDefault="002E325B" w:rsidP="0092166E">
            <w:pPr>
              <w:jc w:val="both"/>
              <w:rPr>
                <w:rFonts w:ascii="Times New Roman" w:hAnsi="Times New Roman" w:cs="Times New Roman"/>
                <w:b/>
                <w:sz w:val="24"/>
                <w:szCs w:val="24"/>
              </w:rPr>
            </w:pPr>
          </w:p>
        </w:tc>
        <w:tc>
          <w:tcPr>
            <w:tcW w:w="7648" w:type="dxa"/>
          </w:tcPr>
          <w:p w:rsidR="002E325B" w:rsidRPr="00020B20" w:rsidRDefault="00FC5495" w:rsidP="0092166E">
            <w:pPr>
              <w:jc w:val="both"/>
              <w:rPr>
                <w:rFonts w:ascii="Times New Roman" w:hAnsi="Times New Roman" w:cs="Times New Roman"/>
                <w:b/>
                <w:sz w:val="24"/>
                <w:szCs w:val="24"/>
              </w:rPr>
            </w:pPr>
            <w:r>
              <w:rPr>
                <w:rFonts w:ascii="Times New Roman" w:hAnsi="Times New Roman" w:cs="Times New Roman"/>
                <w:sz w:val="24"/>
                <w:szCs w:val="24"/>
              </w:rPr>
              <w:t>выполнение</w:t>
            </w:r>
            <w:r w:rsidR="002E325B" w:rsidRPr="00020B20">
              <w:rPr>
                <w:rFonts w:ascii="Times New Roman" w:hAnsi="Times New Roman" w:cs="Times New Roman"/>
                <w:sz w:val="24"/>
                <w:szCs w:val="24"/>
              </w:rPr>
              <w:t xml:space="preserve"> </w:t>
            </w:r>
            <w:r>
              <w:rPr>
                <w:rFonts w:ascii="Times New Roman" w:hAnsi="Times New Roman" w:cs="Times New Roman"/>
                <w:sz w:val="24"/>
                <w:szCs w:val="24"/>
              </w:rPr>
              <w:t xml:space="preserve">детским садом </w:t>
            </w:r>
            <w:r w:rsidR="002E325B" w:rsidRPr="00020B20">
              <w:rPr>
                <w:rFonts w:ascii="Times New Roman" w:hAnsi="Times New Roman" w:cs="Times New Roman"/>
                <w:sz w:val="24"/>
                <w:szCs w:val="24"/>
              </w:rPr>
              <w:t>требований по охране здоровья обучающи</w:t>
            </w:r>
            <w:r>
              <w:rPr>
                <w:rFonts w:ascii="Times New Roman" w:hAnsi="Times New Roman" w:cs="Times New Roman"/>
                <w:sz w:val="24"/>
                <w:szCs w:val="24"/>
              </w:rPr>
              <w:t>хся и охране труда работников детского сада</w:t>
            </w:r>
            <w:r w:rsidR="002E325B" w:rsidRPr="00020B20">
              <w:rPr>
                <w:rFonts w:ascii="Times New Roman" w:hAnsi="Times New Roman" w:cs="Times New Roman"/>
                <w:sz w:val="24"/>
                <w:szCs w:val="24"/>
              </w:rPr>
              <w:t>;</w:t>
            </w:r>
          </w:p>
        </w:tc>
      </w:tr>
      <w:tr w:rsidR="002E325B" w:rsidRPr="00020B20" w:rsidTr="00B53FF3">
        <w:tc>
          <w:tcPr>
            <w:tcW w:w="1696" w:type="dxa"/>
            <w:vMerge/>
          </w:tcPr>
          <w:p w:rsidR="002E325B" w:rsidRPr="00020B20" w:rsidRDefault="002E325B" w:rsidP="0092166E">
            <w:pPr>
              <w:jc w:val="both"/>
              <w:rPr>
                <w:rFonts w:ascii="Times New Roman" w:hAnsi="Times New Roman" w:cs="Times New Roman"/>
                <w:b/>
                <w:sz w:val="24"/>
                <w:szCs w:val="24"/>
              </w:rPr>
            </w:pPr>
          </w:p>
        </w:tc>
        <w:tc>
          <w:tcPr>
            <w:tcW w:w="7648" w:type="dxa"/>
          </w:tcPr>
          <w:p w:rsidR="002E325B" w:rsidRPr="00020B20" w:rsidRDefault="002E325B" w:rsidP="0092166E">
            <w:pPr>
              <w:jc w:val="both"/>
              <w:rPr>
                <w:rFonts w:ascii="Times New Roman" w:hAnsi="Times New Roman" w:cs="Times New Roman"/>
                <w:b/>
                <w:sz w:val="24"/>
                <w:szCs w:val="24"/>
              </w:rPr>
            </w:pPr>
            <w:r w:rsidRPr="00020B20">
              <w:rPr>
                <w:rFonts w:ascii="Times New Roman" w:hAnsi="Times New Roman" w:cs="Times New Roman"/>
                <w:sz w:val="24"/>
                <w:szCs w:val="24"/>
              </w:rPr>
              <w:t>возможность для беспрепятственного доступа обучающихся с ОВЗ, в том числе детей-инвалид</w:t>
            </w:r>
            <w:r w:rsidR="00FC5495">
              <w:rPr>
                <w:rFonts w:ascii="Times New Roman" w:hAnsi="Times New Roman" w:cs="Times New Roman"/>
                <w:sz w:val="24"/>
                <w:szCs w:val="24"/>
              </w:rPr>
              <w:t>ов к объектам инфраструктуры детского сада</w:t>
            </w:r>
          </w:p>
        </w:tc>
      </w:tr>
      <w:tr w:rsidR="002E325B" w:rsidRPr="00020B20" w:rsidTr="00B53FF3">
        <w:tc>
          <w:tcPr>
            <w:tcW w:w="9344" w:type="dxa"/>
            <w:gridSpan w:val="2"/>
          </w:tcPr>
          <w:p w:rsidR="002E325B" w:rsidRPr="00CF4DAD" w:rsidRDefault="002E325B" w:rsidP="0092166E">
            <w:pPr>
              <w:jc w:val="both"/>
              <w:rPr>
                <w:rFonts w:ascii="Times New Roman" w:hAnsi="Times New Roman" w:cs="Times New Roman"/>
                <w:b/>
                <w:sz w:val="24"/>
                <w:szCs w:val="24"/>
              </w:rPr>
            </w:pPr>
            <w:r w:rsidRPr="00CF4DAD">
              <w:rPr>
                <w:rFonts w:ascii="Times New Roman" w:hAnsi="Times New Roman" w:cs="Times New Roman"/>
                <w:sz w:val="24"/>
                <w:szCs w:val="24"/>
              </w:rPr>
              <w:t>При создании материально-техниче</w:t>
            </w:r>
            <w:r w:rsidR="00FC5495">
              <w:rPr>
                <w:rFonts w:ascii="Times New Roman" w:hAnsi="Times New Roman" w:cs="Times New Roman"/>
                <w:sz w:val="24"/>
                <w:szCs w:val="24"/>
              </w:rPr>
              <w:t>ских условий для детей с ОВЗ детский сад</w:t>
            </w:r>
            <w:r w:rsidRPr="00CF4DAD">
              <w:rPr>
                <w:rFonts w:ascii="Times New Roman" w:hAnsi="Times New Roman" w:cs="Times New Roman"/>
                <w:sz w:val="24"/>
                <w:szCs w:val="24"/>
              </w:rPr>
              <w:t xml:space="preserve"> учитывает особенности их физического и психического развития.</w:t>
            </w:r>
          </w:p>
        </w:tc>
      </w:tr>
      <w:tr w:rsidR="002E325B" w:rsidRPr="00020B20" w:rsidTr="00B53FF3">
        <w:tc>
          <w:tcPr>
            <w:tcW w:w="9344" w:type="dxa"/>
            <w:gridSpan w:val="2"/>
          </w:tcPr>
          <w:p w:rsidR="002E325B" w:rsidRPr="00CF4DAD" w:rsidRDefault="00FC5495" w:rsidP="0092166E">
            <w:pPr>
              <w:jc w:val="both"/>
              <w:rPr>
                <w:rFonts w:ascii="Times New Roman" w:hAnsi="Times New Roman" w:cs="Times New Roman"/>
                <w:b/>
                <w:sz w:val="24"/>
                <w:szCs w:val="24"/>
              </w:rPr>
            </w:pPr>
            <w:r>
              <w:rPr>
                <w:rFonts w:ascii="Times New Roman" w:hAnsi="Times New Roman" w:cs="Times New Roman"/>
                <w:sz w:val="24"/>
                <w:szCs w:val="24"/>
              </w:rPr>
              <w:t>Детский сад оснащен</w:t>
            </w:r>
            <w:r w:rsidR="002E325B" w:rsidRPr="00CF4DAD">
              <w:rPr>
                <w:rFonts w:ascii="Times New Roman" w:hAnsi="Times New Roman" w:cs="Times New Roman"/>
                <w:sz w:val="24"/>
                <w:szCs w:val="24"/>
              </w:rPr>
              <w:t xml:space="preserve"> полным набором оборудования для различных видов детской деятельности в помещении и на участке, игровыми и физкультурными площадками, озелененной территорией.</w:t>
            </w:r>
          </w:p>
        </w:tc>
      </w:tr>
      <w:tr w:rsidR="002E325B" w:rsidRPr="00020B20" w:rsidTr="00B53FF3">
        <w:tc>
          <w:tcPr>
            <w:tcW w:w="1696" w:type="dxa"/>
          </w:tcPr>
          <w:p w:rsidR="002E325B" w:rsidRPr="00CF4DAD" w:rsidRDefault="00FC5495" w:rsidP="0092166E">
            <w:pPr>
              <w:jc w:val="both"/>
              <w:rPr>
                <w:rFonts w:ascii="Times New Roman" w:hAnsi="Times New Roman" w:cs="Times New Roman"/>
                <w:b/>
                <w:sz w:val="24"/>
                <w:szCs w:val="24"/>
              </w:rPr>
            </w:pPr>
            <w:r>
              <w:rPr>
                <w:rFonts w:ascii="Times New Roman" w:hAnsi="Times New Roman" w:cs="Times New Roman"/>
                <w:sz w:val="24"/>
                <w:szCs w:val="24"/>
              </w:rPr>
              <w:t>Детский сад</w:t>
            </w:r>
            <w:r w:rsidR="002E325B" w:rsidRPr="00CF4DAD">
              <w:rPr>
                <w:rFonts w:ascii="Times New Roman" w:hAnsi="Times New Roman" w:cs="Times New Roman"/>
                <w:sz w:val="24"/>
                <w:szCs w:val="24"/>
              </w:rPr>
              <w:t xml:space="preserve"> имеет необходимое оснащение и оборудование для всех видов воспитательной и образовательной деятельности обучающихся (в том числе детей с ОВЗ и детей</w:t>
            </w:r>
            <w:r w:rsidR="002E325B">
              <w:rPr>
                <w:rFonts w:ascii="Times New Roman" w:hAnsi="Times New Roman" w:cs="Times New Roman"/>
                <w:sz w:val="24"/>
                <w:szCs w:val="24"/>
              </w:rPr>
              <w:t>-</w:t>
            </w:r>
            <w:r w:rsidR="002E325B" w:rsidRPr="00CF4DAD">
              <w:rPr>
                <w:rFonts w:ascii="Times New Roman" w:hAnsi="Times New Roman" w:cs="Times New Roman"/>
                <w:sz w:val="24"/>
                <w:szCs w:val="24"/>
              </w:rPr>
              <w:t>инвалидов), педагогической, административной и хозяйственной деятельности:</w:t>
            </w:r>
          </w:p>
        </w:tc>
        <w:tc>
          <w:tcPr>
            <w:tcW w:w="7648" w:type="dxa"/>
          </w:tcPr>
          <w:p w:rsidR="002E325B" w:rsidRPr="00CF4DAD" w:rsidRDefault="002E325B" w:rsidP="00712192">
            <w:pPr>
              <w:pStyle w:val="a4"/>
              <w:numPr>
                <w:ilvl w:val="0"/>
                <w:numId w:val="379"/>
              </w:numPr>
              <w:ind w:left="120" w:hanging="120"/>
              <w:jc w:val="both"/>
              <w:rPr>
                <w:rFonts w:ascii="Times New Roman" w:hAnsi="Times New Roman" w:cs="Times New Roman"/>
                <w:b/>
                <w:sz w:val="24"/>
                <w:szCs w:val="24"/>
              </w:rPr>
            </w:pPr>
            <w:r w:rsidRPr="00CF4DAD">
              <w:rPr>
                <w:rFonts w:ascii="Times New Roman" w:hAnsi="Times New Roman" w:cs="Times New Roman"/>
                <w:sz w:val="24"/>
                <w:szCs w:val="24"/>
              </w:rPr>
              <w:t>помещения для занятий и проектов, обеспечивающие образование детей через игру, общение, познавательно</w:t>
            </w:r>
            <w:r>
              <w:rPr>
                <w:rFonts w:ascii="Times New Roman" w:hAnsi="Times New Roman" w:cs="Times New Roman"/>
                <w:sz w:val="24"/>
                <w:szCs w:val="24"/>
              </w:rPr>
              <w:t>-</w:t>
            </w:r>
            <w:r w:rsidRPr="00CF4DAD">
              <w:rPr>
                <w:rFonts w:ascii="Times New Roman" w:hAnsi="Times New Roman" w:cs="Times New Roman"/>
                <w:sz w:val="24"/>
                <w:szCs w:val="24"/>
              </w:rPr>
              <w:t xml:space="preserve">исследовательскую деятельность и другие формы активности ребенка с участием взрослых, и других детей;  </w:t>
            </w:r>
          </w:p>
          <w:p w:rsidR="002E325B" w:rsidRPr="00CF4DAD" w:rsidRDefault="002E325B" w:rsidP="00712192">
            <w:pPr>
              <w:pStyle w:val="a4"/>
              <w:numPr>
                <w:ilvl w:val="0"/>
                <w:numId w:val="379"/>
              </w:numPr>
              <w:ind w:left="120" w:hanging="120"/>
              <w:jc w:val="both"/>
              <w:rPr>
                <w:rFonts w:ascii="Times New Roman" w:hAnsi="Times New Roman" w:cs="Times New Roman"/>
                <w:b/>
                <w:sz w:val="24"/>
                <w:szCs w:val="24"/>
              </w:rPr>
            </w:pPr>
            <w:r w:rsidRPr="00CF4DAD">
              <w:rPr>
                <w:rFonts w:ascii="Times New Roman" w:hAnsi="Times New Roman" w:cs="Times New Roman"/>
                <w:sz w:val="24"/>
                <w:szCs w:val="24"/>
              </w:rPr>
              <w:t xml:space="preserve">оснащение РППС,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Федеральной программы;  </w:t>
            </w:r>
          </w:p>
          <w:p w:rsidR="002E325B" w:rsidRPr="00CF4DAD" w:rsidRDefault="002E325B" w:rsidP="00712192">
            <w:pPr>
              <w:pStyle w:val="a4"/>
              <w:numPr>
                <w:ilvl w:val="0"/>
                <w:numId w:val="379"/>
              </w:numPr>
              <w:ind w:left="120" w:hanging="120"/>
              <w:jc w:val="both"/>
              <w:rPr>
                <w:rFonts w:ascii="Times New Roman" w:hAnsi="Times New Roman" w:cs="Times New Roman"/>
                <w:b/>
                <w:sz w:val="24"/>
                <w:szCs w:val="24"/>
              </w:rPr>
            </w:pPr>
            <w:r w:rsidRPr="00CF4DAD">
              <w:rPr>
                <w:rFonts w:ascii="Times New Roman" w:hAnsi="Times New Roman" w:cs="Times New Roman"/>
                <w:sz w:val="24"/>
                <w:szCs w:val="24"/>
              </w:rPr>
              <w:t xml:space="preserve">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  </w:t>
            </w:r>
          </w:p>
          <w:p w:rsidR="002E325B" w:rsidRPr="00CF4DAD" w:rsidRDefault="002E325B" w:rsidP="00712192">
            <w:pPr>
              <w:pStyle w:val="a4"/>
              <w:numPr>
                <w:ilvl w:val="0"/>
                <w:numId w:val="379"/>
              </w:numPr>
              <w:ind w:left="120" w:hanging="120"/>
              <w:jc w:val="both"/>
              <w:rPr>
                <w:rFonts w:ascii="Times New Roman" w:hAnsi="Times New Roman" w:cs="Times New Roman"/>
                <w:b/>
                <w:sz w:val="24"/>
                <w:szCs w:val="24"/>
              </w:rPr>
            </w:pPr>
            <w:r w:rsidRPr="00CF4DAD">
              <w:rPr>
                <w:rFonts w:ascii="Times New Roman" w:hAnsi="Times New Roman" w:cs="Times New Roman"/>
                <w:sz w:val="24"/>
                <w:szCs w:val="24"/>
              </w:rPr>
              <w:t>административные помещения, методический кабинет;</w:t>
            </w:r>
          </w:p>
          <w:p w:rsidR="002E325B" w:rsidRPr="00CF4DAD" w:rsidRDefault="002E325B" w:rsidP="00712192">
            <w:pPr>
              <w:pStyle w:val="a4"/>
              <w:numPr>
                <w:ilvl w:val="0"/>
                <w:numId w:val="379"/>
              </w:numPr>
              <w:ind w:left="120" w:hanging="120"/>
              <w:jc w:val="both"/>
              <w:rPr>
                <w:rFonts w:ascii="Times New Roman" w:hAnsi="Times New Roman" w:cs="Times New Roman"/>
                <w:b/>
                <w:sz w:val="24"/>
                <w:szCs w:val="24"/>
              </w:rPr>
            </w:pPr>
            <w:r w:rsidRPr="00CF4DAD">
              <w:rPr>
                <w:rFonts w:ascii="Times New Roman" w:hAnsi="Times New Roman" w:cs="Times New Roman"/>
                <w:sz w:val="24"/>
                <w:szCs w:val="24"/>
              </w:rPr>
              <w:t xml:space="preserve">помещения для занятий специалистов (учитель-логопед, педагог-психолог);  </w:t>
            </w:r>
          </w:p>
          <w:p w:rsidR="002E325B" w:rsidRPr="00CF4DAD" w:rsidRDefault="002E325B" w:rsidP="00712192">
            <w:pPr>
              <w:pStyle w:val="a4"/>
              <w:numPr>
                <w:ilvl w:val="0"/>
                <w:numId w:val="379"/>
              </w:numPr>
              <w:ind w:left="120" w:hanging="120"/>
              <w:jc w:val="both"/>
              <w:rPr>
                <w:rFonts w:ascii="Times New Roman" w:hAnsi="Times New Roman" w:cs="Times New Roman"/>
                <w:b/>
                <w:sz w:val="24"/>
                <w:szCs w:val="24"/>
              </w:rPr>
            </w:pPr>
            <w:r w:rsidRPr="00CF4DAD">
              <w:rPr>
                <w:rFonts w:ascii="Times New Roman" w:hAnsi="Times New Roman" w:cs="Times New Roman"/>
                <w:sz w:val="24"/>
                <w:szCs w:val="24"/>
              </w:rPr>
              <w:t>помещения, обеспечивающие охрану и укрепление</w:t>
            </w:r>
            <w:r w:rsidRPr="00CF4DAD">
              <w:sym w:font="Symbol" w:char="F076"/>
            </w:r>
            <w:r w:rsidRPr="00CF4DAD">
              <w:rPr>
                <w:rFonts w:ascii="Times New Roman" w:hAnsi="Times New Roman" w:cs="Times New Roman"/>
                <w:sz w:val="24"/>
                <w:szCs w:val="24"/>
              </w:rPr>
              <w:t xml:space="preserve"> физического и психологического здоровья, в том числе медицинский кабинет;  </w:t>
            </w:r>
          </w:p>
          <w:p w:rsidR="002E325B" w:rsidRPr="00CF4DAD" w:rsidRDefault="002E325B" w:rsidP="00712192">
            <w:pPr>
              <w:pStyle w:val="a4"/>
              <w:numPr>
                <w:ilvl w:val="0"/>
                <w:numId w:val="379"/>
              </w:numPr>
              <w:ind w:left="120" w:hanging="120"/>
              <w:jc w:val="both"/>
              <w:rPr>
                <w:rFonts w:ascii="Times New Roman" w:hAnsi="Times New Roman" w:cs="Times New Roman"/>
                <w:b/>
                <w:sz w:val="24"/>
                <w:szCs w:val="24"/>
              </w:rPr>
            </w:pPr>
            <w:r w:rsidRPr="00CF4DAD">
              <w:rPr>
                <w:rFonts w:ascii="Times New Roman" w:hAnsi="Times New Roman" w:cs="Times New Roman"/>
                <w:sz w:val="24"/>
                <w:szCs w:val="24"/>
              </w:rPr>
              <w:t>оформленная территория и оборудованные участки для</w:t>
            </w:r>
            <w:r w:rsidR="00FC5495">
              <w:t xml:space="preserve"> </w:t>
            </w:r>
            <w:r w:rsidRPr="00CF4DAD">
              <w:rPr>
                <w:rFonts w:ascii="Times New Roman" w:hAnsi="Times New Roman" w:cs="Times New Roman"/>
                <w:sz w:val="24"/>
                <w:szCs w:val="24"/>
              </w:rPr>
              <w:t xml:space="preserve">прогулки </w:t>
            </w:r>
            <w:r w:rsidR="00FC5495">
              <w:rPr>
                <w:rFonts w:ascii="Times New Roman" w:hAnsi="Times New Roman" w:cs="Times New Roman"/>
                <w:sz w:val="24"/>
                <w:szCs w:val="24"/>
              </w:rPr>
              <w:t>в детском саду</w:t>
            </w:r>
            <w:r w:rsidRPr="00CF4DAD">
              <w:rPr>
                <w:rFonts w:ascii="Times New Roman" w:hAnsi="Times New Roman" w:cs="Times New Roman"/>
                <w:sz w:val="24"/>
                <w:szCs w:val="24"/>
              </w:rPr>
              <w:t>.</w:t>
            </w:r>
          </w:p>
        </w:tc>
      </w:tr>
      <w:tr w:rsidR="002E325B" w:rsidRPr="00020B20" w:rsidTr="00B53FF3">
        <w:tc>
          <w:tcPr>
            <w:tcW w:w="9344" w:type="dxa"/>
            <w:gridSpan w:val="2"/>
          </w:tcPr>
          <w:p w:rsidR="002E325B" w:rsidRPr="00CF4DAD" w:rsidRDefault="00FC5495" w:rsidP="0092166E">
            <w:pPr>
              <w:jc w:val="both"/>
              <w:rPr>
                <w:rFonts w:ascii="Times New Roman" w:hAnsi="Times New Roman" w:cs="Times New Roman"/>
                <w:b/>
                <w:sz w:val="24"/>
                <w:szCs w:val="24"/>
              </w:rPr>
            </w:pPr>
            <w:r>
              <w:rPr>
                <w:rFonts w:ascii="Times New Roman" w:hAnsi="Times New Roman" w:cs="Times New Roman"/>
                <w:sz w:val="24"/>
                <w:szCs w:val="24"/>
              </w:rPr>
              <w:t>Программа оставляет за детскими садами МАДОУ «Радость»</w:t>
            </w:r>
            <w:r w:rsidR="002E325B" w:rsidRPr="00CF4DAD">
              <w:rPr>
                <w:rFonts w:ascii="Times New Roman" w:hAnsi="Times New Roman" w:cs="Times New Roman"/>
                <w:sz w:val="24"/>
                <w:szCs w:val="24"/>
              </w:rPr>
              <w:t xml:space="preserve"> право самостоятельного подбора разновидности необходимых средств обучения, оборудования, материалов, исходя из особенностей реализации образовательной программы.</w:t>
            </w:r>
          </w:p>
        </w:tc>
      </w:tr>
    </w:tbl>
    <w:p w:rsidR="006472F6" w:rsidRPr="004428AC" w:rsidRDefault="00533152" w:rsidP="004428AC">
      <w:pPr>
        <w:spacing w:before="120" w:after="0" w:line="240" w:lineRule="auto"/>
        <w:ind w:firstLine="709"/>
        <w:jc w:val="both"/>
        <w:rPr>
          <w:rFonts w:ascii="Times New Roman" w:hAnsi="Times New Roman" w:cs="Times New Roman"/>
          <w:sz w:val="24"/>
          <w:szCs w:val="24"/>
        </w:rPr>
      </w:pPr>
      <w:r w:rsidRPr="004428AC">
        <w:rPr>
          <w:rFonts w:ascii="Times New Roman" w:hAnsi="Times New Roman" w:cs="Times New Roman"/>
          <w:sz w:val="24"/>
          <w:szCs w:val="24"/>
        </w:rPr>
        <w:t xml:space="preserve">В </w:t>
      </w:r>
      <w:r w:rsidR="00FC5495" w:rsidRPr="004428AC">
        <w:rPr>
          <w:rFonts w:ascii="Times New Roman" w:hAnsi="Times New Roman" w:cs="Times New Roman"/>
          <w:sz w:val="24"/>
          <w:szCs w:val="24"/>
        </w:rPr>
        <w:t>зависимости от возможностей, детский сад</w:t>
      </w:r>
      <w:r w:rsidRPr="004428AC">
        <w:rPr>
          <w:rFonts w:ascii="Times New Roman" w:hAnsi="Times New Roman" w:cs="Times New Roman"/>
          <w:sz w:val="24"/>
          <w:szCs w:val="24"/>
        </w:rPr>
        <w:t xml:space="preserve"> может создать условия для материально-технического оснащения дополнительных помещений: детских библиотек и видеотек, компьютерно-игровых комплексов, дизайн-студий, и театральных студий, мастерских, мультстудий и кванториумов, игротек, зимних садов, аудиовизуальных и компьютерных комплексов, экол</w:t>
      </w:r>
      <w:r w:rsidR="00FC5495" w:rsidRPr="004428AC">
        <w:rPr>
          <w:rFonts w:ascii="Times New Roman" w:hAnsi="Times New Roman" w:cs="Times New Roman"/>
          <w:sz w:val="24"/>
          <w:szCs w:val="24"/>
        </w:rPr>
        <w:t>огических троп на территории детского сада</w:t>
      </w:r>
      <w:r w:rsidRPr="004428AC">
        <w:rPr>
          <w:rFonts w:ascii="Times New Roman" w:hAnsi="Times New Roman" w:cs="Times New Roman"/>
          <w:sz w:val="24"/>
          <w:szCs w:val="24"/>
        </w:rPr>
        <w:t>, музеев, тренажерных залов, фито-баров, саун и соляных пещер и других, позволяющих расширить образовательное пространство.</w:t>
      </w:r>
    </w:p>
    <w:p w:rsidR="006472F6" w:rsidRPr="004428AC" w:rsidRDefault="006472F6" w:rsidP="0092166E">
      <w:pPr>
        <w:spacing w:after="0" w:line="240" w:lineRule="auto"/>
        <w:ind w:firstLine="709"/>
        <w:jc w:val="both"/>
        <w:rPr>
          <w:rFonts w:ascii="Times New Roman" w:hAnsi="Times New Roman" w:cs="Times New Roman"/>
          <w:sz w:val="24"/>
          <w:szCs w:val="24"/>
        </w:rPr>
      </w:pPr>
      <w:r w:rsidRPr="004428AC">
        <w:rPr>
          <w:rFonts w:ascii="Times New Roman" w:hAnsi="Times New Roman" w:cs="Times New Roman"/>
          <w:sz w:val="24"/>
          <w:szCs w:val="24"/>
        </w:rPr>
        <w:t>П</w:t>
      </w:r>
      <w:r w:rsidR="00533152" w:rsidRPr="004428AC">
        <w:rPr>
          <w:rFonts w:ascii="Times New Roman" w:hAnsi="Times New Roman" w:cs="Times New Roman"/>
          <w:sz w:val="24"/>
          <w:szCs w:val="24"/>
        </w:rPr>
        <w:t>рограмма предусматривает необходимость в специальном оснащении и оборудовании для организации образовательного п</w:t>
      </w:r>
      <w:r w:rsidR="000B701E" w:rsidRPr="004428AC">
        <w:rPr>
          <w:rFonts w:ascii="Times New Roman" w:hAnsi="Times New Roman" w:cs="Times New Roman"/>
          <w:sz w:val="24"/>
          <w:szCs w:val="24"/>
        </w:rPr>
        <w:t>роцесса с детьми с ОВЗ и инвалидностью</w:t>
      </w:r>
      <w:r w:rsidR="00533152" w:rsidRPr="004428AC">
        <w:rPr>
          <w:rFonts w:ascii="Times New Roman" w:hAnsi="Times New Roman" w:cs="Times New Roman"/>
          <w:sz w:val="24"/>
          <w:szCs w:val="24"/>
        </w:rPr>
        <w:t>.</w:t>
      </w:r>
    </w:p>
    <w:p w:rsidR="006472F6" w:rsidRPr="004428AC" w:rsidRDefault="006472F6" w:rsidP="0092166E">
      <w:pPr>
        <w:spacing w:after="0" w:line="240" w:lineRule="auto"/>
        <w:ind w:firstLine="709"/>
        <w:jc w:val="both"/>
        <w:rPr>
          <w:rFonts w:ascii="Times New Roman" w:hAnsi="Times New Roman" w:cs="Times New Roman"/>
          <w:sz w:val="24"/>
          <w:szCs w:val="24"/>
        </w:rPr>
      </w:pPr>
      <w:r w:rsidRPr="004428AC">
        <w:rPr>
          <w:rFonts w:ascii="Times New Roman" w:hAnsi="Times New Roman" w:cs="Times New Roman"/>
          <w:sz w:val="24"/>
          <w:szCs w:val="24"/>
        </w:rPr>
        <w:t>П</w:t>
      </w:r>
      <w:r w:rsidR="00533152" w:rsidRPr="004428AC">
        <w:rPr>
          <w:rFonts w:ascii="Times New Roman" w:hAnsi="Times New Roman" w:cs="Times New Roman"/>
          <w:sz w:val="24"/>
          <w:szCs w:val="24"/>
        </w:rPr>
        <w:t>рограммой преду</w:t>
      </w:r>
      <w:r w:rsidR="00FC5495" w:rsidRPr="004428AC">
        <w:rPr>
          <w:rFonts w:ascii="Times New Roman" w:hAnsi="Times New Roman" w:cs="Times New Roman"/>
          <w:sz w:val="24"/>
          <w:szCs w:val="24"/>
        </w:rPr>
        <w:t>смотрено также использование детскими садами</w:t>
      </w:r>
      <w:r w:rsidR="00533152" w:rsidRPr="004428AC">
        <w:rPr>
          <w:rFonts w:ascii="Times New Roman" w:hAnsi="Times New Roman" w:cs="Times New Roman"/>
          <w:sz w:val="24"/>
          <w:szCs w:val="24"/>
        </w:rPr>
        <w:t xml:space="preserve"> обновляемых образовательных ресурсов, в том числе расходных материалов, подписки на актуализацию периодических и электронных ресурсов, методическую литературу, техническое и мультимедийное сопровождение деятельности средств обучения и воспитания, </w:t>
      </w:r>
      <w:r w:rsidR="00533152" w:rsidRPr="004428AC">
        <w:rPr>
          <w:rFonts w:ascii="Times New Roman" w:hAnsi="Times New Roman" w:cs="Times New Roman"/>
          <w:sz w:val="24"/>
          <w:szCs w:val="24"/>
        </w:rPr>
        <w:lastRenderedPageBreak/>
        <w:t>спортивного, музыкального, оздоровительного оборудования, услуг связи, в том числе информационно-телекоммуникационной сети Интернет.</w:t>
      </w:r>
    </w:p>
    <w:p w:rsidR="006472F6" w:rsidRPr="004428AC" w:rsidRDefault="00533152" w:rsidP="0092166E">
      <w:pPr>
        <w:spacing w:after="0" w:line="240" w:lineRule="auto"/>
        <w:ind w:firstLine="709"/>
        <w:jc w:val="both"/>
        <w:rPr>
          <w:rFonts w:ascii="Times New Roman" w:hAnsi="Times New Roman" w:cs="Times New Roman"/>
          <w:sz w:val="24"/>
          <w:szCs w:val="24"/>
        </w:rPr>
      </w:pPr>
      <w:r w:rsidRPr="004428AC">
        <w:rPr>
          <w:rFonts w:ascii="Times New Roman" w:hAnsi="Times New Roman" w:cs="Times New Roman"/>
          <w:sz w:val="24"/>
          <w:szCs w:val="24"/>
        </w:rPr>
        <w:t xml:space="preserve">При проведении закупок оборудования и средств обучения и воспитания </w:t>
      </w:r>
      <w:r w:rsidR="000B701E" w:rsidRPr="004428AC">
        <w:rPr>
          <w:rFonts w:ascii="Times New Roman" w:hAnsi="Times New Roman" w:cs="Times New Roman"/>
          <w:sz w:val="24"/>
          <w:szCs w:val="24"/>
        </w:rPr>
        <w:t xml:space="preserve">Учреждение </w:t>
      </w:r>
      <w:r w:rsidRPr="004428AC">
        <w:rPr>
          <w:rFonts w:ascii="Times New Roman" w:hAnsi="Times New Roman" w:cs="Times New Roman"/>
          <w:sz w:val="24"/>
          <w:szCs w:val="24"/>
        </w:rPr>
        <w:t>руководств</w:t>
      </w:r>
      <w:r w:rsidR="000B701E" w:rsidRPr="004428AC">
        <w:rPr>
          <w:rFonts w:ascii="Times New Roman" w:hAnsi="Times New Roman" w:cs="Times New Roman"/>
          <w:sz w:val="24"/>
          <w:szCs w:val="24"/>
        </w:rPr>
        <w:t>уется</w:t>
      </w:r>
      <w:r w:rsidRPr="004428AC">
        <w:rPr>
          <w:rFonts w:ascii="Times New Roman" w:hAnsi="Times New Roman" w:cs="Times New Roman"/>
          <w:sz w:val="24"/>
          <w:szCs w:val="24"/>
        </w:rPr>
        <w:t xml:space="preserve"> нормами законодательства Российской Федерации, в том числе в части предоставления приоритета товарам российского производства, работам, услугам, выполняемым, оказываемым российскими юридическими лицами.</w:t>
      </w:r>
    </w:p>
    <w:p w:rsidR="00533152" w:rsidRPr="004428AC" w:rsidRDefault="00533152" w:rsidP="0092166E">
      <w:pPr>
        <w:spacing w:after="0" w:line="240" w:lineRule="auto"/>
        <w:ind w:firstLine="709"/>
        <w:jc w:val="both"/>
        <w:rPr>
          <w:rFonts w:ascii="Times New Roman" w:hAnsi="Times New Roman" w:cs="Times New Roman"/>
          <w:sz w:val="24"/>
          <w:szCs w:val="24"/>
        </w:rPr>
      </w:pPr>
      <w:r w:rsidRPr="004428AC">
        <w:rPr>
          <w:rFonts w:ascii="Times New Roman" w:hAnsi="Times New Roman" w:cs="Times New Roman"/>
          <w:sz w:val="24"/>
          <w:szCs w:val="24"/>
        </w:rPr>
        <w:t>Инфр</w:t>
      </w:r>
      <w:r w:rsidR="00FC5495" w:rsidRPr="004428AC">
        <w:rPr>
          <w:rFonts w:ascii="Times New Roman" w:hAnsi="Times New Roman" w:cs="Times New Roman"/>
          <w:sz w:val="24"/>
          <w:szCs w:val="24"/>
        </w:rPr>
        <w:t>аструктурный лист конкретного детского сада</w:t>
      </w:r>
      <w:r w:rsidRPr="004428AC">
        <w:rPr>
          <w:rFonts w:ascii="Times New Roman" w:hAnsi="Times New Roman" w:cs="Times New Roman"/>
          <w:sz w:val="24"/>
          <w:szCs w:val="24"/>
        </w:rPr>
        <w:t xml:space="preserve"> составляется по результатам мониторинга е</w:t>
      </w:r>
      <w:r w:rsidR="006472F6" w:rsidRPr="004428AC">
        <w:rPr>
          <w:rFonts w:ascii="Times New Roman" w:hAnsi="Times New Roman" w:cs="Times New Roman"/>
          <w:sz w:val="24"/>
          <w:szCs w:val="24"/>
        </w:rPr>
        <w:t>е</w:t>
      </w:r>
      <w:r w:rsidRPr="004428AC">
        <w:rPr>
          <w:rFonts w:ascii="Times New Roman" w:hAnsi="Times New Roman" w:cs="Times New Roman"/>
          <w:sz w:val="24"/>
          <w:szCs w:val="24"/>
        </w:rPr>
        <w:t xml:space="preserve"> материально-технической базы: анализа образовательных потребностей обучающихся, кадрового потенциала, реализуемой Программы и других составляющих в целях обновления содержания и повышения качества ДО.</w:t>
      </w:r>
    </w:p>
    <w:p w:rsidR="002B49BE" w:rsidRPr="004428AC" w:rsidRDefault="000C51C2" w:rsidP="0092166E">
      <w:pPr>
        <w:spacing w:before="120" w:after="120" w:line="240" w:lineRule="auto"/>
        <w:jc w:val="center"/>
        <w:rPr>
          <w:rFonts w:ascii="Times New Roman" w:hAnsi="Times New Roman" w:cs="Times New Roman"/>
          <w:sz w:val="24"/>
          <w:szCs w:val="24"/>
        </w:rPr>
      </w:pPr>
      <w:r>
        <w:rPr>
          <w:rFonts w:ascii="Times New Roman" w:hAnsi="Times New Roman" w:cs="Times New Roman"/>
          <w:b/>
          <w:sz w:val="24"/>
          <w:szCs w:val="24"/>
        </w:rPr>
        <w:t xml:space="preserve">4.4. </w:t>
      </w:r>
      <w:r w:rsidR="002B49BE" w:rsidRPr="004428AC">
        <w:rPr>
          <w:rFonts w:ascii="Times New Roman" w:hAnsi="Times New Roman" w:cs="Times New Roman"/>
          <w:b/>
          <w:sz w:val="24"/>
          <w:szCs w:val="24"/>
        </w:rPr>
        <w:t xml:space="preserve">Примерный перечень литературных, музыкальных, художественных, анимационных произведений для реализации </w:t>
      </w:r>
      <w:r w:rsidR="009B5189" w:rsidRPr="004428AC">
        <w:rPr>
          <w:rFonts w:ascii="Times New Roman" w:hAnsi="Times New Roman" w:cs="Times New Roman"/>
          <w:b/>
          <w:sz w:val="24"/>
          <w:szCs w:val="24"/>
        </w:rPr>
        <w:t>П</w:t>
      </w:r>
      <w:r w:rsidR="002B49BE" w:rsidRPr="004428AC">
        <w:rPr>
          <w:rFonts w:ascii="Times New Roman" w:hAnsi="Times New Roman" w:cs="Times New Roman"/>
          <w:b/>
          <w:sz w:val="24"/>
          <w:szCs w:val="24"/>
        </w:rPr>
        <w:t>рограммы</w:t>
      </w:r>
    </w:p>
    <w:p w:rsidR="00C64A13" w:rsidRPr="004428AC" w:rsidRDefault="002B49BE" w:rsidP="0092166E">
      <w:pPr>
        <w:spacing w:before="120" w:after="120" w:line="240" w:lineRule="auto"/>
        <w:jc w:val="center"/>
        <w:rPr>
          <w:rFonts w:ascii="Times New Roman" w:hAnsi="Times New Roman" w:cs="Times New Roman"/>
          <w:b/>
          <w:sz w:val="24"/>
          <w:szCs w:val="24"/>
        </w:rPr>
      </w:pPr>
      <w:r w:rsidRPr="004428AC">
        <w:rPr>
          <w:rFonts w:ascii="Times New Roman" w:hAnsi="Times New Roman" w:cs="Times New Roman"/>
          <w:b/>
          <w:sz w:val="24"/>
          <w:szCs w:val="24"/>
        </w:rPr>
        <w:t>Примерный перечень художественной литературы</w:t>
      </w:r>
    </w:p>
    <w:tbl>
      <w:tblPr>
        <w:tblStyle w:val="af1"/>
        <w:tblpPr w:leftFromText="180" w:rightFromText="180" w:vertAnchor="text" w:tblpY="1"/>
        <w:tblOverlap w:val="never"/>
        <w:tblW w:w="9351" w:type="dxa"/>
        <w:tblLayout w:type="fixed"/>
        <w:tblLook w:val="04A0" w:firstRow="1" w:lastRow="0" w:firstColumn="1" w:lastColumn="0" w:noHBand="0" w:noVBand="1"/>
      </w:tblPr>
      <w:tblGrid>
        <w:gridCol w:w="704"/>
        <w:gridCol w:w="354"/>
        <w:gridCol w:w="355"/>
        <w:gridCol w:w="283"/>
        <w:gridCol w:w="7655"/>
      </w:tblGrid>
      <w:tr w:rsidR="00C64A13" w:rsidTr="00B81E5B">
        <w:tc>
          <w:tcPr>
            <w:tcW w:w="9351" w:type="dxa"/>
            <w:gridSpan w:val="5"/>
            <w:shd w:val="clear" w:color="auto" w:fill="D9D9D9" w:themeFill="background1" w:themeFillShade="D9"/>
          </w:tcPr>
          <w:p w:rsidR="00C64A13" w:rsidRPr="00935B23" w:rsidRDefault="00C64A13" w:rsidP="0092166E">
            <w:pPr>
              <w:jc w:val="center"/>
              <w:rPr>
                <w:rFonts w:ascii="Times New Roman" w:hAnsi="Times New Roman" w:cs="Times New Roman"/>
                <w:b/>
                <w:i/>
                <w:sz w:val="24"/>
                <w:szCs w:val="24"/>
              </w:rPr>
            </w:pPr>
            <w:r w:rsidRPr="00935B23">
              <w:rPr>
                <w:rFonts w:ascii="Times New Roman" w:hAnsi="Times New Roman" w:cs="Times New Roman"/>
                <w:b/>
                <w:i/>
                <w:sz w:val="24"/>
                <w:szCs w:val="24"/>
              </w:rPr>
              <w:t>От 1 года до 2 лет</w:t>
            </w:r>
          </w:p>
        </w:tc>
      </w:tr>
      <w:tr w:rsidR="00C64A13" w:rsidTr="00B81E5B">
        <w:tc>
          <w:tcPr>
            <w:tcW w:w="1413" w:type="dxa"/>
            <w:gridSpan w:val="3"/>
          </w:tcPr>
          <w:p w:rsidR="00C64A13" w:rsidRPr="002E6F96" w:rsidRDefault="00C64A13" w:rsidP="0092166E">
            <w:pPr>
              <w:jc w:val="both"/>
              <w:rPr>
                <w:rFonts w:ascii="Times New Roman" w:hAnsi="Times New Roman" w:cs="Times New Roman"/>
                <w:b/>
                <w:sz w:val="24"/>
                <w:szCs w:val="24"/>
              </w:rPr>
            </w:pPr>
            <w:r w:rsidRPr="002E6F96">
              <w:rPr>
                <w:rFonts w:ascii="Times New Roman" w:hAnsi="Times New Roman" w:cs="Times New Roman"/>
                <w:b/>
                <w:sz w:val="24"/>
                <w:szCs w:val="24"/>
              </w:rPr>
              <w:t>Малые формы фольклора</w:t>
            </w:r>
          </w:p>
        </w:tc>
        <w:tc>
          <w:tcPr>
            <w:tcW w:w="7938" w:type="dxa"/>
            <w:gridSpan w:val="2"/>
          </w:tcPr>
          <w:p w:rsidR="00C64A13" w:rsidRPr="00C64A13" w:rsidRDefault="00C64A13" w:rsidP="0092166E">
            <w:pPr>
              <w:jc w:val="both"/>
              <w:rPr>
                <w:rFonts w:ascii="Times New Roman" w:hAnsi="Times New Roman" w:cs="Times New Roman"/>
                <w:sz w:val="24"/>
                <w:szCs w:val="24"/>
              </w:rPr>
            </w:pPr>
            <w:r w:rsidRPr="00C64A13">
              <w:rPr>
                <w:rFonts w:ascii="Times New Roman" w:hAnsi="Times New Roman" w:cs="Times New Roman"/>
                <w:sz w:val="24"/>
                <w:szCs w:val="24"/>
              </w:rPr>
              <w:t>«Как у нашего кота...», «Киска, киска, киска, брысь!..», «Курочка», «Наши уточки с утра...», «Еду-еду к бабе, к деду...», «Большие ноги...», «Пальчик-мальчик...», «Петушок, петушок...», «Пошел кот под мосток...», «Радуга-дуга...».</w:t>
            </w:r>
          </w:p>
        </w:tc>
      </w:tr>
      <w:tr w:rsidR="00C64A13" w:rsidTr="00B81E5B">
        <w:tc>
          <w:tcPr>
            <w:tcW w:w="1413" w:type="dxa"/>
            <w:gridSpan w:val="3"/>
          </w:tcPr>
          <w:p w:rsidR="00C64A13" w:rsidRPr="002E6F96" w:rsidRDefault="00C64A13" w:rsidP="0092166E">
            <w:pPr>
              <w:jc w:val="both"/>
              <w:rPr>
                <w:rFonts w:ascii="Times New Roman" w:hAnsi="Times New Roman" w:cs="Times New Roman"/>
                <w:b/>
                <w:sz w:val="24"/>
                <w:szCs w:val="24"/>
              </w:rPr>
            </w:pPr>
            <w:r w:rsidRPr="002E6F96">
              <w:rPr>
                <w:rFonts w:ascii="Times New Roman" w:hAnsi="Times New Roman" w:cs="Times New Roman"/>
                <w:b/>
                <w:sz w:val="24"/>
                <w:szCs w:val="24"/>
              </w:rPr>
              <w:t>Русские народные сказки</w:t>
            </w:r>
          </w:p>
        </w:tc>
        <w:tc>
          <w:tcPr>
            <w:tcW w:w="7938" w:type="dxa"/>
            <w:gridSpan w:val="2"/>
          </w:tcPr>
          <w:p w:rsidR="00C64A13" w:rsidRPr="00C64A13" w:rsidRDefault="00C64A13" w:rsidP="0092166E">
            <w:pPr>
              <w:jc w:val="both"/>
              <w:rPr>
                <w:rFonts w:ascii="Times New Roman" w:hAnsi="Times New Roman" w:cs="Times New Roman"/>
                <w:sz w:val="24"/>
                <w:szCs w:val="24"/>
              </w:rPr>
            </w:pPr>
            <w:r w:rsidRPr="00C64A13">
              <w:rPr>
                <w:rFonts w:ascii="Times New Roman" w:hAnsi="Times New Roman" w:cs="Times New Roman"/>
                <w:sz w:val="24"/>
                <w:szCs w:val="24"/>
              </w:rPr>
              <w:t>«Козлятки и волк» (обраб. К.Д. Ушинского), «Колобок» (обраб. К.Д. Ушинского), «Золотое яичко» (обраб. К.Д. Ушинского), «Маша и медведь» (обраб. М.А. Булатова), «Репка» (обраб. К.Д. Ушинского), «Теремок» (обраб. М.А. Булатова).</w:t>
            </w:r>
          </w:p>
        </w:tc>
      </w:tr>
      <w:tr w:rsidR="00C64A13" w:rsidTr="00B81E5B">
        <w:tc>
          <w:tcPr>
            <w:tcW w:w="1413" w:type="dxa"/>
            <w:gridSpan w:val="3"/>
          </w:tcPr>
          <w:p w:rsidR="00C64A13" w:rsidRPr="002E6F96" w:rsidRDefault="00C64A13" w:rsidP="0092166E">
            <w:pPr>
              <w:jc w:val="both"/>
              <w:rPr>
                <w:rFonts w:ascii="Times New Roman" w:hAnsi="Times New Roman" w:cs="Times New Roman"/>
                <w:b/>
                <w:sz w:val="24"/>
                <w:szCs w:val="24"/>
              </w:rPr>
            </w:pPr>
            <w:r w:rsidRPr="002E6F96">
              <w:rPr>
                <w:rFonts w:ascii="Times New Roman" w:hAnsi="Times New Roman" w:cs="Times New Roman"/>
                <w:b/>
                <w:sz w:val="24"/>
                <w:szCs w:val="24"/>
              </w:rPr>
              <w:t>Поэзия</w:t>
            </w:r>
          </w:p>
        </w:tc>
        <w:tc>
          <w:tcPr>
            <w:tcW w:w="7938" w:type="dxa"/>
            <w:gridSpan w:val="2"/>
          </w:tcPr>
          <w:p w:rsidR="00C64A13" w:rsidRPr="00C64A13" w:rsidRDefault="00C64A13" w:rsidP="0092166E">
            <w:pPr>
              <w:jc w:val="both"/>
              <w:rPr>
                <w:rFonts w:ascii="Times New Roman" w:hAnsi="Times New Roman" w:cs="Times New Roman"/>
                <w:sz w:val="24"/>
                <w:szCs w:val="24"/>
              </w:rPr>
            </w:pPr>
            <w:r w:rsidRPr="00C64A13">
              <w:rPr>
                <w:rFonts w:ascii="Times New Roman" w:hAnsi="Times New Roman" w:cs="Times New Roman"/>
                <w:sz w:val="24"/>
                <w:szCs w:val="24"/>
              </w:rPr>
              <w:t>Александрова З.Н. «Прятки», «Топотушки», Барто A.JI. «Бычок», «Мячик», «Слон», «Мишка», «Грузовик», «Лошадка», «Кораблик», «Самолет» (из цикла «Игрушки»), «Кто как кричит», «Птичка», Берестов В.Д. «Курица с цыплятами», Благинина Е.А. «Аленушка», Жуковский В.А. «Птичка», Ивенсен М.И. «Поглядите, зайка плачет», Клокова М. «Мой конь», «Гоп-гоп», Лагздынь Г.Р. «Зайка, зайка, попляши!», Маршак С.Я. «Слон», «Тигренок», «Совята» (из цикла «Детки в клетке»), Орлова А. «Пальчики-мальчики», Стрельникова К. «Кряк-кряк», Токмакова И.П. «Баиньки», Усачев А. «Рукавичка».</w:t>
            </w:r>
          </w:p>
        </w:tc>
      </w:tr>
      <w:tr w:rsidR="00C64A13" w:rsidTr="00B81E5B">
        <w:tc>
          <w:tcPr>
            <w:tcW w:w="1413" w:type="dxa"/>
            <w:gridSpan w:val="3"/>
          </w:tcPr>
          <w:p w:rsidR="00C64A13" w:rsidRPr="002E6F96" w:rsidRDefault="00C64A13" w:rsidP="0092166E">
            <w:pPr>
              <w:jc w:val="both"/>
              <w:rPr>
                <w:rFonts w:ascii="Times New Roman" w:hAnsi="Times New Roman" w:cs="Times New Roman"/>
                <w:b/>
                <w:sz w:val="24"/>
                <w:szCs w:val="24"/>
              </w:rPr>
            </w:pPr>
            <w:r w:rsidRPr="002E6F96">
              <w:rPr>
                <w:rFonts w:ascii="Times New Roman" w:hAnsi="Times New Roman" w:cs="Times New Roman"/>
                <w:b/>
                <w:sz w:val="24"/>
                <w:szCs w:val="24"/>
              </w:rPr>
              <w:t>Проза</w:t>
            </w:r>
          </w:p>
        </w:tc>
        <w:tc>
          <w:tcPr>
            <w:tcW w:w="7938" w:type="dxa"/>
            <w:gridSpan w:val="2"/>
          </w:tcPr>
          <w:p w:rsidR="005B0373" w:rsidRPr="00C64A13" w:rsidRDefault="00C64A13" w:rsidP="0092166E">
            <w:pPr>
              <w:jc w:val="both"/>
              <w:rPr>
                <w:rFonts w:ascii="Times New Roman" w:hAnsi="Times New Roman" w:cs="Times New Roman"/>
                <w:sz w:val="24"/>
                <w:szCs w:val="24"/>
              </w:rPr>
            </w:pPr>
            <w:r w:rsidRPr="00C64A13">
              <w:rPr>
                <w:rFonts w:ascii="Times New Roman" w:hAnsi="Times New Roman" w:cs="Times New Roman"/>
                <w:sz w:val="24"/>
                <w:szCs w:val="24"/>
              </w:rPr>
              <w:t>Александрова З.Н. «Хрюшка и Чушка», Б.Ф. «Маша и Миша», Пантелеев Л. «Как поросенок говорить научился», Сутеев В.Г. «Цыпленок и утенок», Чарушин Е.И. «Курочка» (из цикла «Большие и маленькие»), Чуковский К.И. «Цыпленок».</w:t>
            </w:r>
          </w:p>
        </w:tc>
      </w:tr>
      <w:tr w:rsidR="00C64A13" w:rsidTr="00B81E5B">
        <w:tc>
          <w:tcPr>
            <w:tcW w:w="9351" w:type="dxa"/>
            <w:gridSpan w:val="5"/>
            <w:shd w:val="clear" w:color="auto" w:fill="D9D9D9" w:themeFill="background1" w:themeFillShade="D9"/>
          </w:tcPr>
          <w:p w:rsidR="00C64A13" w:rsidRPr="00935B23" w:rsidRDefault="00C64A13" w:rsidP="0092166E">
            <w:pPr>
              <w:jc w:val="center"/>
              <w:rPr>
                <w:rFonts w:ascii="Times New Roman" w:hAnsi="Times New Roman" w:cs="Times New Roman"/>
                <w:b/>
                <w:i/>
                <w:sz w:val="24"/>
                <w:szCs w:val="24"/>
              </w:rPr>
            </w:pPr>
            <w:r w:rsidRPr="00935B23">
              <w:rPr>
                <w:rFonts w:ascii="Times New Roman" w:hAnsi="Times New Roman" w:cs="Times New Roman"/>
                <w:b/>
                <w:i/>
                <w:sz w:val="24"/>
                <w:szCs w:val="24"/>
              </w:rPr>
              <w:t>От 2 до 3 лет</w:t>
            </w:r>
          </w:p>
        </w:tc>
      </w:tr>
      <w:tr w:rsidR="00C64A13" w:rsidTr="00B81E5B">
        <w:tc>
          <w:tcPr>
            <w:tcW w:w="1413" w:type="dxa"/>
            <w:gridSpan w:val="3"/>
          </w:tcPr>
          <w:p w:rsidR="00C64A13" w:rsidRPr="002E6F96" w:rsidRDefault="00C64A13" w:rsidP="0092166E">
            <w:pPr>
              <w:rPr>
                <w:rFonts w:ascii="Times New Roman" w:hAnsi="Times New Roman" w:cs="Times New Roman"/>
                <w:b/>
                <w:sz w:val="24"/>
                <w:szCs w:val="24"/>
              </w:rPr>
            </w:pPr>
            <w:r w:rsidRPr="002E6F96">
              <w:rPr>
                <w:rFonts w:ascii="Times New Roman" w:hAnsi="Times New Roman" w:cs="Times New Roman"/>
                <w:b/>
                <w:sz w:val="24"/>
                <w:szCs w:val="24"/>
              </w:rPr>
              <w:t>Малые формы фольклора</w:t>
            </w:r>
          </w:p>
        </w:tc>
        <w:tc>
          <w:tcPr>
            <w:tcW w:w="7938" w:type="dxa"/>
            <w:gridSpan w:val="2"/>
          </w:tcPr>
          <w:p w:rsidR="00C64A13" w:rsidRPr="00935B23" w:rsidRDefault="00C64A13" w:rsidP="0092166E">
            <w:pPr>
              <w:jc w:val="both"/>
              <w:rPr>
                <w:rFonts w:ascii="Times New Roman" w:hAnsi="Times New Roman" w:cs="Times New Roman"/>
                <w:sz w:val="24"/>
                <w:szCs w:val="24"/>
              </w:rPr>
            </w:pPr>
            <w:r w:rsidRPr="00935B23">
              <w:rPr>
                <w:rFonts w:ascii="Times New Roman" w:hAnsi="Times New Roman" w:cs="Times New Roman"/>
                <w:sz w:val="24"/>
                <w:szCs w:val="24"/>
              </w:rPr>
              <w:t>«А баиньки-баиньки», «Бежала лесочком лиса с кузовочком...», «Большие ноги», «Водичка, водичка», «Вот и люди спят», «Дождик, дождик, полно лить...», «Заяц Егорка...», «Идет коза рогатая», «Из-за леса, из-за гор...», «Катя, Катя...», «Кисонька-мурысонька...», «Наша Маша маленька...», «Наши уточки с утра», «Огуречик, огуречик...», «Ой ду-ду, ду-ду, ду-ду! Сидит ворон на дубу», «Поехали, поехали», «Пошел котик на Торжок...», «Тили-бом!...», «Уж ты, радуга-дуга», «Улитка, улитка...», «Чики, чики, кички...».</w:t>
            </w:r>
          </w:p>
        </w:tc>
      </w:tr>
      <w:tr w:rsidR="00C64A13" w:rsidTr="00B81E5B">
        <w:tc>
          <w:tcPr>
            <w:tcW w:w="1413" w:type="dxa"/>
            <w:gridSpan w:val="3"/>
          </w:tcPr>
          <w:p w:rsidR="00C64A13" w:rsidRPr="002E6F96" w:rsidRDefault="002E6F96" w:rsidP="0092166E">
            <w:pPr>
              <w:rPr>
                <w:rFonts w:ascii="Times New Roman" w:hAnsi="Times New Roman" w:cs="Times New Roman"/>
                <w:b/>
                <w:sz w:val="24"/>
                <w:szCs w:val="24"/>
              </w:rPr>
            </w:pPr>
            <w:r>
              <w:rPr>
                <w:rFonts w:ascii="Times New Roman" w:hAnsi="Times New Roman" w:cs="Times New Roman"/>
                <w:b/>
                <w:sz w:val="24"/>
                <w:szCs w:val="24"/>
              </w:rPr>
              <w:t>Русские народные сказки</w:t>
            </w:r>
          </w:p>
        </w:tc>
        <w:tc>
          <w:tcPr>
            <w:tcW w:w="7938" w:type="dxa"/>
            <w:gridSpan w:val="2"/>
          </w:tcPr>
          <w:p w:rsidR="00C64A13" w:rsidRPr="00935B23" w:rsidRDefault="00935B23" w:rsidP="0092166E">
            <w:pPr>
              <w:jc w:val="both"/>
              <w:rPr>
                <w:rFonts w:ascii="Times New Roman" w:hAnsi="Times New Roman" w:cs="Times New Roman"/>
                <w:sz w:val="24"/>
                <w:szCs w:val="24"/>
              </w:rPr>
            </w:pPr>
            <w:r w:rsidRPr="00935B23">
              <w:rPr>
                <w:rFonts w:ascii="Times New Roman" w:hAnsi="Times New Roman" w:cs="Times New Roman"/>
                <w:sz w:val="24"/>
                <w:szCs w:val="24"/>
              </w:rPr>
              <w:t>«Заюшкина избушка» (обраб. О. Капицы), «Как коза избушку построила» (обраб. М.А. Булатова), «Кот, петух и лиса» (обраб. М. Боголюбской), «Лиса и заяц» (обраб. В. Даля), «Маша и медведь» (обраб. М.А. Булатова), «Снегурушка и лиса» (обраб. А.Н. Толстого).</w:t>
            </w:r>
          </w:p>
        </w:tc>
      </w:tr>
      <w:tr w:rsidR="00C64A13" w:rsidTr="00B81E5B">
        <w:tc>
          <w:tcPr>
            <w:tcW w:w="1413" w:type="dxa"/>
            <w:gridSpan w:val="3"/>
          </w:tcPr>
          <w:p w:rsidR="00C64A13" w:rsidRPr="002E6F96" w:rsidRDefault="00935B23" w:rsidP="0092166E">
            <w:pPr>
              <w:rPr>
                <w:rFonts w:ascii="Times New Roman" w:hAnsi="Times New Roman" w:cs="Times New Roman"/>
                <w:b/>
                <w:sz w:val="24"/>
                <w:szCs w:val="24"/>
              </w:rPr>
            </w:pPr>
            <w:r w:rsidRPr="002E6F96">
              <w:rPr>
                <w:rFonts w:ascii="Times New Roman" w:hAnsi="Times New Roman" w:cs="Times New Roman"/>
                <w:b/>
                <w:sz w:val="24"/>
                <w:szCs w:val="24"/>
              </w:rPr>
              <w:t xml:space="preserve">Фольклор народов </w:t>
            </w:r>
            <w:r w:rsidRPr="002E6F96">
              <w:rPr>
                <w:rFonts w:ascii="Times New Roman" w:hAnsi="Times New Roman" w:cs="Times New Roman"/>
                <w:b/>
                <w:sz w:val="24"/>
                <w:szCs w:val="24"/>
              </w:rPr>
              <w:lastRenderedPageBreak/>
              <w:t>мира</w:t>
            </w:r>
          </w:p>
        </w:tc>
        <w:tc>
          <w:tcPr>
            <w:tcW w:w="7938" w:type="dxa"/>
            <w:gridSpan w:val="2"/>
          </w:tcPr>
          <w:p w:rsidR="00C64A13" w:rsidRPr="00935B23" w:rsidRDefault="00935B23" w:rsidP="0092166E">
            <w:pPr>
              <w:jc w:val="both"/>
              <w:rPr>
                <w:rFonts w:ascii="Times New Roman" w:hAnsi="Times New Roman" w:cs="Times New Roman"/>
                <w:sz w:val="24"/>
                <w:szCs w:val="24"/>
              </w:rPr>
            </w:pPr>
            <w:r w:rsidRPr="00935B23">
              <w:rPr>
                <w:rFonts w:ascii="Times New Roman" w:hAnsi="Times New Roman" w:cs="Times New Roman"/>
                <w:sz w:val="24"/>
                <w:szCs w:val="24"/>
              </w:rPr>
              <w:lastRenderedPageBreak/>
              <w:t xml:space="preserve">«В гостях у королевы», «Разговор», англ. нар. песенки (пер. и обраб. С. Маршака); «Ой ты заюшка-пострел...», пер. с молд. И. Токмаковой; </w:t>
            </w:r>
            <w:r w:rsidRPr="00935B23">
              <w:rPr>
                <w:rFonts w:ascii="Times New Roman" w:hAnsi="Times New Roman" w:cs="Times New Roman"/>
                <w:sz w:val="24"/>
                <w:szCs w:val="24"/>
              </w:rPr>
              <w:lastRenderedPageBreak/>
              <w:t>«Снегирек», пер. с нем. В. Викторова, «Три веселых братца», пер. с нем. Л. Яхнина; «Ты, собачка, не лай...», пер. с молд. И. Токмаковой; «У солнышка в гостях», словацк. нар. сказка (пер. и обраб. С. Могилевской и Л. Зориной).</w:t>
            </w:r>
          </w:p>
        </w:tc>
      </w:tr>
      <w:tr w:rsidR="002E6F96" w:rsidTr="00B81E5B">
        <w:trPr>
          <w:cantSplit/>
          <w:trHeight w:val="1134"/>
        </w:trPr>
        <w:tc>
          <w:tcPr>
            <w:tcW w:w="704" w:type="dxa"/>
            <w:vMerge w:val="restart"/>
            <w:textDirection w:val="btLr"/>
          </w:tcPr>
          <w:p w:rsidR="002E6F96" w:rsidRPr="002E6F96" w:rsidRDefault="002E6F96" w:rsidP="0092166E">
            <w:pPr>
              <w:ind w:left="57" w:right="113"/>
              <w:jc w:val="center"/>
              <w:rPr>
                <w:rFonts w:ascii="Times New Roman" w:hAnsi="Times New Roman" w:cs="Times New Roman"/>
                <w:b/>
                <w:sz w:val="24"/>
                <w:szCs w:val="24"/>
              </w:rPr>
            </w:pPr>
            <w:r w:rsidRPr="002E6F96">
              <w:rPr>
                <w:rFonts w:ascii="Times New Roman" w:hAnsi="Times New Roman" w:cs="Times New Roman"/>
                <w:b/>
                <w:sz w:val="24"/>
                <w:szCs w:val="24"/>
              </w:rPr>
              <w:lastRenderedPageBreak/>
              <w:t>Произведения поэтов и писателей России</w:t>
            </w:r>
          </w:p>
        </w:tc>
        <w:tc>
          <w:tcPr>
            <w:tcW w:w="709" w:type="dxa"/>
            <w:gridSpan w:val="2"/>
            <w:textDirection w:val="btLr"/>
          </w:tcPr>
          <w:p w:rsidR="002E6F96" w:rsidRPr="002E6F96" w:rsidRDefault="002E6F96" w:rsidP="0092166E">
            <w:pPr>
              <w:ind w:left="113" w:right="113"/>
              <w:jc w:val="center"/>
              <w:rPr>
                <w:rFonts w:ascii="Times New Roman" w:hAnsi="Times New Roman" w:cs="Times New Roman"/>
                <w:b/>
                <w:sz w:val="24"/>
                <w:szCs w:val="24"/>
              </w:rPr>
            </w:pPr>
            <w:r w:rsidRPr="002E6F96">
              <w:rPr>
                <w:rFonts w:ascii="Times New Roman" w:hAnsi="Times New Roman" w:cs="Times New Roman"/>
                <w:b/>
                <w:sz w:val="24"/>
                <w:szCs w:val="24"/>
              </w:rPr>
              <w:t>Поэзия</w:t>
            </w:r>
          </w:p>
        </w:tc>
        <w:tc>
          <w:tcPr>
            <w:tcW w:w="7938" w:type="dxa"/>
            <w:gridSpan w:val="2"/>
          </w:tcPr>
          <w:p w:rsidR="002E6F96" w:rsidRPr="00935B23" w:rsidRDefault="002E6F96" w:rsidP="0092166E">
            <w:pPr>
              <w:jc w:val="both"/>
              <w:rPr>
                <w:rFonts w:ascii="Times New Roman" w:hAnsi="Times New Roman" w:cs="Times New Roman"/>
                <w:sz w:val="24"/>
                <w:szCs w:val="24"/>
              </w:rPr>
            </w:pPr>
            <w:r w:rsidRPr="00935B23">
              <w:rPr>
                <w:rFonts w:ascii="Times New Roman" w:hAnsi="Times New Roman" w:cs="Times New Roman"/>
                <w:sz w:val="24"/>
                <w:szCs w:val="24"/>
              </w:rPr>
              <w:t>Аким Я.Л. «Мама»; Александрова З.Н. «Гули-гули», «Арбуз»; Барто А., Барто П. «Девочка-р</w:t>
            </w:r>
            <w:r w:rsidR="00887D49">
              <w:rPr>
                <w:rFonts w:ascii="Times New Roman" w:hAnsi="Times New Roman" w:cs="Times New Roman"/>
                <w:sz w:val="24"/>
                <w:szCs w:val="24"/>
              </w:rPr>
              <w:t>е</w:t>
            </w:r>
            <w:r w:rsidRPr="00935B23">
              <w:rPr>
                <w:rFonts w:ascii="Times New Roman" w:hAnsi="Times New Roman" w:cs="Times New Roman"/>
                <w:sz w:val="24"/>
                <w:szCs w:val="24"/>
              </w:rPr>
              <w:t>вушка»; Берестов В.Д. «Веселое лето», «Мишка, мишка, лежебока», «Котенок», «Воробушки»; Введенский А.И. «Мышка»; Лагздынь Г.Р. «Петушок»; Лермонтов М.Ю. «Спи, младенец...» (из стихотворения «Казачья колыбельная»); Маршак С.Я. «Сказка о глупом мышонке»; Мошковская Э.Э. «Приказ» (в сокр.), «Мчится поезд»; Пикулева Н.В. «Лисий хвостик», «Надувала кошка шар...»; Плещеев А.Н. «Травка зеленеет...»; Саконская Н.П. «Где мой пальчик?»; Сапгир Г.В. «Кошка»; Хармс Д.И. «Кораблик»; Чуковский К.И. «Путаница».</w:t>
            </w:r>
          </w:p>
        </w:tc>
      </w:tr>
      <w:tr w:rsidR="002E6F96" w:rsidTr="00B81E5B">
        <w:trPr>
          <w:cantSplit/>
          <w:trHeight w:val="1134"/>
        </w:trPr>
        <w:tc>
          <w:tcPr>
            <w:tcW w:w="704" w:type="dxa"/>
            <w:vMerge/>
          </w:tcPr>
          <w:p w:rsidR="002E6F96" w:rsidRPr="00935B23" w:rsidRDefault="002E6F96" w:rsidP="0092166E">
            <w:pPr>
              <w:rPr>
                <w:rFonts w:ascii="Times New Roman" w:hAnsi="Times New Roman" w:cs="Times New Roman"/>
                <w:sz w:val="24"/>
                <w:szCs w:val="24"/>
              </w:rPr>
            </w:pPr>
          </w:p>
        </w:tc>
        <w:tc>
          <w:tcPr>
            <w:tcW w:w="709" w:type="dxa"/>
            <w:gridSpan w:val="2"/>
            <w:textDirection w:val="btLr"/>
          </w:tcPr>
          <w:p w:rsidR="002E6F96" w:rsidRPr="002E6F96" w:rsidRDefault="002E6F96" w:rsidP="0092166E">
            <w:pPr>
              <w:ind w:left="113" w:right="113"/>
              <w:jc w:val="center"/>
              <w:rPr>
                <w:rFonts w:ascii="Times New Roman" w:hAnsi="Times New Roman" w:cs="Times New Roman"/>
                <w:b/>
                <w:sz w:val="24"/>
                <w:szCs w:val="24"/>
              </w:rPr>
            </w:pPr>
            <w:r w:rsidRPr="002E6F96">
              <w:rPr>
                <w:rFonts w:ascii="Times New Roman" w:hAnsi="Times New Roman" w:cs="Times New Roman"/>
                <w:b/>
                <w:sz w:val="24"/>
                <w:szCs w:val="24"/>
              </w:rPr>
              <w:t>Проза</w:t>
            </w:r>
          </w:p>
        </w:tc>
        <w:tc>
          <w:tcPr>
            <w:tcW w:w="7938" w:type="dxa"/>
            <w:gridSpan w:val="2"/>
          </w:tcPr>
          <w:p w:rsidR="002E6F96" w:rsidRPr="00935B23" w:rsidRDefault="002E6F96" w:rsidP="0092166E">
            <w:pPr>
              <w:jc w:val="both"/>
              <w:rPr>
                <w:rFonts w:ascii="Times New Roman" w:hAnsi="Times New Roman" w:cs="Times New Roman"/>
                <w:sz w:val="24"/>
                <w:szCs w:val="24"/>
              </w:rPr>
            </w:pPr>
            <w:r w:rsidRPr="00935B23">
              <w:rPr>
                <w:rFonts w:ascii="Times New Roman" w:hAnsi="Times New Roman" w:cs="Times New Roman"/>
                <w:sz w:val="24"/>
                <w:szCs w:val="24"/>
              </w:rPr>
              <w:t>Бианки В.В. «Лис и мышонок»; Калинина Н.Д. «В лесу» (из книги «Летом»), «Про жука», «Как Саша и Алеша пришли в детский сад» (1-2 рассказа по выбору); Павлова Н.М. «Земляничка»; Симбирская Ю.С. «По тропинке, по дорожке»; Сутеев В.Г. «Кто сказал «мяу?», «Под грибом»; Тайц Я.М. «Кубик на кубик», «Впереди всех», «Волк» (рассказы по выбору); Толстой J1.H. «Три медведя», «Косточка»; Ушинский К.Д. «Васька», «Петушок с семьей», «Уточки» (рассказы по выбору); Чарушин Е.И. «В лесу» (1-3 рассказа по выбору), «Волчишко»; Чуковский К.И. «Мойдодыр».</w:t>
            </w:r>
          </w:p>
        </w:tc>
      </w:tr>
      <w:tr w:rsidR="002E6F96" w:rsidTr="00B81E5B">
        <w:tc>
          <w:tcPr>
            <w:tcW w:w="1696" w:type="dxa"/>
            <w:gridSpan w:val="4"/>
          </w:tcPr>
          <w:p w:rsidR="002E6F96" w:rsidRPr="002E6F96" w:rsidRDefault="002E6F96" w:rsidP="0092166E">
            <w:pPr>
              <w:ind w:left="-57" w:right="-57"/>
              <w:rPr>
                <w:rFonts w:ascii="Times New Roman" w:hAnsi="Times New Roman" w:cs="Times New Roman"/>
                <w:b/>
                <w:sz w:val="24"/>
                <w:szCs w:val="24"/>
              </w:rPr>
            </w:pPr>
            <w:r w:rsidRPr="002E6F96">
              <w:rPr>
                <w:rFonts w:ascii="Times New Roman" w:hAnsi="Times New Roman" w:cs="Times New Roman"/>
                <w:b/>
                <w:sz w:val="24"/>
                <w:szCs w:val="24"/>
              </w:rPr>
              <w:t>Произведения поэтов и писателей разных стран</w:t>
            </w:r>
          </w:p>
        </w:tc>
        <w:tc>
          <w:tcPr>
            <w:tcW w:w="7655" w:type="dxa"/>
          </w:tcPr>
          <w:p w:rsidR="00102287" w:rsidRPr="00935B23" w:rsidRDefault="002E6F96" w:rsidP="0092166E">
            <w:pPr>
              <w:jc w:val="both"/>
              <w:rPr>
                <w:rFonts w:ascii="Times New Roman" w:hAnsi="Times New Roman" w:cs="Times New Roman"/>
                <w:sz w:val="24"/>
                <w:szCs w:val="24"/>
              </w:rPr>
            </w:pPr>
            <w:r w:rsidRPr="00935B23">
              <w:rPr>
                <w:rFonts w:ascii="Times New Roman" w:hAnsi="Times New Roman" w:cs="Times New Roman"/>
                <w:sz w:val="24"/>
                <w:szCs w:val="24"/>
              </w:rPr>
              <w:t>Биссет Д. «Га-га-га!», пер. с англ. Н. Шерешевской; Дональдсон Д. «Мишка-почтальон», пер. М. Бородицкой; Капутикян С.Б. «Все спят», «Маша обедает», пер. с арм. Т. Спендиаровой; Остервальдер М. «Приключения маленького Бобо. Истории в картинках для самых маленьких», пер. Т. Зборовская; Эр</w:t>
            </w:r>
            <w:r>
              <w:rPr>
                <w:rFonts w:ascii="Times New Roman" w:hAnsi="Times New Roman" w:cs="Times New Roman"/>
                <w:sz w:val="24"/>
                <w:szCs w:val="24"/>
              </w:rPr>
              <w:t>ик К. «Очень голодная гусеница»</w:t>
            </w:r>
            <w:r w:rsidR="00102287">
              <w:rPr>
                <w:rFonts w:ascii="Times New Roman" w:hAnsi="Times New Roman" w:cs="Times New Roman"/>
                <w:sz w:val="24"/>
                <w:szCs w:val="24"/>
              </w:rPr>
              <w:t>.</w:t>
            </w:r>
          </w:p>
        </w:tc>
      </w:tr>
      <w:tr w:rsidR="000B143E" w:rsidTr="00B81E5B">
        <w:tc>
          <w:tcPr>
            <w:tcW w:w="9351" w:type="dxa"/>
            <w:gridSpan w:val="5"/>
            <w:shd w:val="clear" w:color="auto" w:fill="D9D9D9" w:themeFill="background1" w:themeFillShade="D9"/>
          </w:tcPr>
          <w:p w:rsidR="000B143E" w:rsidRPr="00102287" w:rsidRDefault="000B143E" w:rsidP="0092166E">
            <w:pPr>
              <w:jc w:val="center"/>
              <w:rPr>
                <w:rFonts w:ascii="Times New Roman" w:hAnsi="Times New Roman" w:cs="Times New Roman"/>
                <w:b/>
                <w:i/>
                <w:sz w:val="24"/>
                <w:szCs w:val="24"/>
              </w:rPr>
            </w:pPr>
            <w:r w:rsidRPr="00102287">
              <w:rPr>
                <w:rFonts w:ascii="Times New Roman" w:hAnsi="Times New Roman" w:cs="Times New Roman"/>
                <w:b/>
                <w:i/>
                <w:sz w:val="24"/>
                <w:szCs w:val="24"/>
              </w:rPr>
              <w:t>От 3 до 4 лет</w:t>
            </w:r>
          </w:p>
        </w:tc>
      </w:tr>
      <w:tr w:rsidR="000B143E" w:rsidTr="00B81E5B">
        <w:tc>
          <w:tcPr>
            <w:tcW w:w="1413" w:type="dxa"/>
            <w:gridSpan w:val="3"/>
          </w:tcPr>
          <w:p w:rsidR="000B143E" w:rsidRPr="00102287" w:rsidRDefault="000B143E" w:rsidP="0092166E">
            <w:pPr>
              <w:rPr>
                <w:rFonts w:ascii="Times New Roman" w:hAnsi="Times New Roman" w:cs="Times New Roman"/>
                <w:b/>
                <w:sz w:val="24"/>
                <w:szCs w:val="24"/>
              </w:rPr>
            </w:pPr>
            <w:r w:rsidRPr="00102287">
              <w:rPr>
                <w:rFonts w:ascii="Times New Roman" w:hAnsi="Times New Roman" w:cs="Times New Roman"/>
                <w:b/>
                <w:sz w:val="24"/>
                <w:szCs w:val="24"/>
              </w:rPr>
              <w:t>Малые формы фольклора</w:t>
            </w:r>
          </w:p>
        </w:tc>
        <w:tc>
          <w:tcPr>
            <w:tcW w:w="7938" w:type="dxa"/>
            <w:gridSpan w:val="2"/>
          </w:tcPr>
          <w:p w:rsidR="000B143E" w:rsidRPr="00102287" w:rsidRDefault="000B143E" w:rsidP="0092166E">
            <w:pPr>
              <w:jc w:val="both"/>
              <w:rPr>
                <w:rFonts w:ascii="Times New Roman" w:hAnsi="Times New Roman" w:cs="Times New Roman"/>
                <w:sz w:val="24"/>
                <w:szCs w:val="24"/>
              </w:rPr>
            </w:pPr>
            <w:r w:rsidRPr="00102287">
              <w:rPr>
                <w:rFonts w:ascii="Times New Roman" w:hAnsi="Times New Roman" w:cs="Times New Roman"/>
                <w:sz w:val="24"/>
                <w:szCs w:val="24"/>
              </w:rPr>
              <w:t>«Ай, качи-качи-качи...», «Божья коровка...», «Волчок-волчок, шерстяной бочок...», «Дождик, дождик, пуще...», «Еду-еду к бабе, к деду...», «Жили у бабуси...», «Заинька, попляши...», «Заря-заряница...»; «Как без дудки, без дуды...», «Как у нашего кота...», «Кисонька-мурысенька...», «Курочка- рябушечка...», «На улице три курицы...», «Ночь пришла...», «Пальчик-мальчик...», «Привяжу я козлика», «Радуга-дуга...», «Сидит белка на тележке...», «Сорока, сорока...», «Тень, тень, потетень...», «Тили-бом! Тили-бом!..», «Травка-муравка...», «Чики-чики-чикалочки...</w:t>
            </w:r>
          </w:p>
        </w:tc>
      </w:tr>
      <w:tr w:rsidR="000B143E" w:rsidTr="00B81E5B">
        <w:tc>
          <w:tcPr>
            <w:tcW w:w="1413" w:type="dxa"/>
            <w:gridSpan w:val="3"/>
          </w:tcPr>
          <w:p w:rsidR="000B143E" w:rsidRPr="00102287" w:rsidRDefault="000B143E" w:rsidP="0092166E">
            <w:pPr>
              <w:rPr>
                <w:rFonts w:ascii="Times New Roman" w:hAnsi="Times New Roman" w:cs="Times New Roman"/>
                <w:b/>
                <w:sz w:val="24"/>
                <w:szCs w:val="24"/>
              </w:rPr>
            </w:pPr>
            <w:r w:rsidRPr="00102287">
              <w:rPr>
                <w:rFonts w:ascii="Times New Roman" w:hAnsi="Times New Roman" w:cs="Times New Roman"/>
                <w:b/>
                <w:sz w:val="24"/>
                <w:szCs w:val="24"/>
              </w:rPr>
              <w:t>Русские народные сказки</w:t>
            </w:r>
          </w:p>
        </w:tc>
        <w:tc>
          <w:tcPr>
            <w:tcW w:w="7938" w:type="dxa"/>
            <w:gridSpan w:val="2"/>
          </w:tcPr>
          <w:p w:rsidR="000B143E" w:rsidRPr="00102287" w:rsidRDefault="000B143E" w:rsidP="0092166E">
            <w:pPr>
              <w:jc w:val="both"/>
              <w:rPr>
                <w:rFonts w:ascii="Times New Roman" w:hAnsi="Times New Roman" w:cs="Times New Roman"/>
                <w:sz w:val="24"/>
                <w:szCs w:val="24"/>
              </w:rPr>
            </w:pPr>
            <w:r w:rsidRPr="00102287">
              <w:rPr>
                <w:rFonts w:ascii="Times New Roman" w:hAnsi="Times New Roman" w:cs="Times New Roman"/>
                <w:sz w:val="24"/>
                <w:szCs w:val="24"/>
              </w:rPr>
              <w:t>«Бычок - черный бочок, белые копытца» (обраб. М. Булатова); «Волк и козлята» (обраб. А.Н. Толстого); «Кот, петух и лиса» (обраб. М. Боголюбской); «Лиса и заяц» (обраб. В. Даля); «Снегурочка и лиса» (обраб. М. Булатова); «У страха глаза велики» (обраб. М. Серовой).</w:t>
            </w:r>
          </w:p>
        </w:tc>
      </w:tr>
      <w:tr w:rsidR="000B143E" w:rsidTr="00B81E5B">
        <w:tc>
          <w:tcPr>
            <w:tcW w:w="1413" w:type="dxa"/>
            <w:gridSpan w:val="3"/>
          </w:tcPr>
          <w:p w:rsidR="000B143E" w:rsidRPr="00102287" w:rsidRDefault="000B143E" w:rsidP="0092166E">
            <w:pPr>
              <w:rPr>
                <w:rFonts w:ascii="Times New Roman" w:hAnsi="Times New Roman" w:cs="Times New Roman"/>
                <w:b/>
                <w:sz w:val="24"/>
                <w:szCs w:val="24"/>
              </w:rPr>
            </w:pPr>
            <w:r w:rsidRPr="00102287">
              <w:rPr>
                <w:rFonts w:ascii="Times New Roman" w:hAnsi="Times New Roman" w:cs="Times New Roman"/>
                <w:b/>
                <w:sz w:val="24"/>
                <w:szCs w:val="24"/>
              </w:rPr>
              <w:t>Фольклор народов мира</w:t>
            </w:r>
          </w:p>
        </w:tc>
        <w:tc>
          <w:tcPr>
            <w:tcW w:w="7938" w:type="dxa"/>
            <w:gridSpan w:val="2"/>
          </w:tcPr>
          <w:p w:rsidR="000B143E" w:rsidRPr="00102287" w:rsidRDefault="000B143E" w:rsidP="0092166E">
            <w:pPr>
              <w:jc w:val="both"/>
              <w:rPr>
                <w:rFonts w:ascii="Times New Roman" w:hAnsi="Times New Roman" w:cs="Times New Roman"/>
                <w:sz w:val="24"/>
                <w:szCs w:val="24"/>
              </w:rPr>
            </w:pPr>
            <w:r w:rsidRPr="00102287">
              <w:rPr>
                <w:rFonts w:ascii="Times New Roman" w:hAnsi="Times New Roman" w:cs="Times New Roman"/>
                <w:sz w:val="24"/>
                <w:szCs w:val="24"/>
              </w:rPr>
              <w:t>Песенки. «Кораблик», «Храбрецы», «Маленькие феи», «Три зверолова» англ., обр. С. Маршака; «Что за грохот», пер. с латыш. С. Маршака; «Купите лук...», пер. с шотл. И. Токмаковой; «Разговор лягушек», «Несговорчивый удод», «Помогите!» пер. с чеш. С. Маршака.</w:t>
            </w:r>
          </w:p>
        </w:tc>
      </w:tr>
      <w:tr w:rsidR="00104AE3" w:rsidTr="00B81E5B">
        <w:tc>
          <w:tcPr>
            <w:tcW w:w="1413" w:type="dxa"/>
            <w:gridSpan w:val="3"/>
          </w:tcPr>
          <w:p w:rsidR="00104AE3" w:rsidRPr="00102287" w:rsidRDefault="00104AE3" w:rsidP="0092166E">
            <w:pPr>
              <w:rPr>
                <w:rFonts w:ascii="Times New Roman" w:hAnsi="Times New Roman" w:cs="Times New Roman"/>
                <w:b/>
                <w:sz w:val="24"/>
                <w:szCs w:val="24"/>
              </w:rPr>
            </w:pPr>
            <w:r w:rsidRPr="00102287">
              <w:rPr>
                <w:rFonts w:ascii="Times New Roman" w:hAnsi="Times New Roman" w:cs="Times New Roman"/>
                <w:b/>
                <w:sz w:val="24"/>
                <w:szCs w:val="24"/>
              </w:rPr>
              <w:t>Сказки</w:t>
            </w:r>
          </w:p>
        </w:tc>
        <w:tc>
          <w:tcPr>
            <w:tcW w:w="7938" w:type="dxa"/>
            <w:gridSpan w:val="2"/>
          </w:tcPr>
          <w:p w:rsidR="00104AE3" w:rsidRPr="00102287" w:rsidRDefault="00104AE3" w:rsidP="0092166E">
            <w:pPr>
              <w:jc w:val="both"/>
              <w:rPr>
                <w:rFonts w:ascii="Times New Roman" w:hAnsi="Times New Roman" w:cs="Times New Roman"/>
                <w:sz w:val="24"/>
                <w:szCs w:val="24"/>
              </w:rPr>
            </w:pPr>
            <w:r w:rsidRPr="00102287">
              <w:rPr>
                <w:rFonts w:ascii="Times New Roman" w:hAnsi="Times New Roman" w:cs="Times New Roman"/>
                <w:sz w:val="24"/>
                <w:szCs w:val="24"/>
              </w:rPr>
              <w:t>«Два жадных медвежонка», венг., обр. А. Краснова и В. Важдаева; «Упрямые козы», узб. обр. Ш. Сагдуллы; «У солнышка в гостях», пер. со словац. С. Могилевской и Л. Зориной; «Храбрец-молодец», пер. с болг. Л. Грибовой; «Пых», белорус, обр. Н. Мялика: «Лесной мишка и проказница мышка», латыш., обр. Ю. Ванага, пер. Л. Воронковой.</w:t>
            </w:r>
          </w:p>
        </w:tc>
      </w:tr>
      <w:tr w:rsidR="00102287" w:rsidTr="00B81E5B">
        <w:trPr>
          <w:cantSplit/>
          <w:trHeight w:val="1134"/>
        </w:trPr>
        <w:tc>
          <w:tcPr>
            <w:tcW w:w="704" w:type="dxa"/>
            <w:vMerge w:val="restart"/>
            <w:textDirection w:val="btLr"/>
          </w:tcPr>
          <w:p w:rsidR="00102287" w:rsidRPr="00102287" w:rsidRDefault="00102287" w:rsidP="0092166E">
            <w:pPr>
              <w:jc w:val="center"/>
              <w:rPr>
                <w:rFonts w:ascii="Times New Roman" w:hAnsi="Times New Roman" w:cs="Times New Roman"/>
                <w:b/>
                <w:sz w:val="24"/>
                <w:szCs w:val="24"/>
              </w:rPr>
            </w:pPr>
            <w:r w:rsidRPr="00102287">
              <w:rPr>
                <w:rFonts w:ascii="Times New Roman" w:hAnsi="Times New Roman" w:cs="Times New Roman"/>
                <w:b/>
                <w:sz w:val="24"/>
                <w:szCs w:val="24"/>
              </w:rPr>
              <w:lastRenderedPageBreak/>
              <w:t>Произведения поэтов и писателей России</w:t>
            </w:r>
          </w:p>
        </w:tc>
        <w:tc>
          <w:tcPr>
            <w:tcW w:w="709" w:type="dxa"/>
            <w:gridSpan w:val="2"/>
            <w:textDirection w:val="btLr"/>
          </w:tcPr>
          <w:p w:rsidR="00102287" w:rsidRPr="00102287" w:rsidRDefault="00102287" w:rsidP="0092166E">
            <w:pPr>
              <w:ind w:left="113" w:right="113"/>
              <w:jc w:val="center"/>
              <w:rPr>
                <w:rFonts w:ascii="Times New Roman" w:hAnsi="Times New Roman" w:cs="Times New Roman"/>
                <w:b/>
                <w:sz w:val="24"/>
                <w:szCs w:val="24"/>
              </w:rPr>
            </w:pPr>
            <w:r w:rsidRPr="00102287">
              <w:rPr>
                <w:rFonts w:ascii="Times New Roman" w:hAnsi="Times New Roman" w:cs="Times New Roman"/>
                <w:b/>
                <w:sz w:val="24"/>
                <w:szCs w:val="24"/>
              </w:rPr>
              <w:t>Поэзия</w:t>
            </w:r>
          </w:p>
        </w:tc>
        <w:tc>
          <w:tcPr>
            <w:tcW w:w="7938" w:type="dxa"/>
            <w:gridSpan w:val="2"/>
          </w:tcPr>
          <w:p w:rsidR="00102287" w:rsidRPr="00102287" w:rsidRDefault="00102287" w:rsidP="0092166E">
            <w:pPr>
              <w:jc w:val="both"/>
              <w:rPr>
                <w:rFonts w:ascii="Times New Roman" w:hAnsi="Times New Roman" w:cs="Times New Roman"/>
                <w:sz w:val="24"/>
                <w:szCs w:val="24"/>
              </w:rPr>
            </w:pPr>
            <w:r w:rsidRPr="00102287">
              <w:rPr>
                <w:rFonts w:ascii="Times New Roman" w:hAnsi="Times New Roman" w:cs="Times New Roman"/>
                <w:sz w:val="24"/>
                <w:szCs w:val="24"/>
              </w:rPr>
              <w:t>Бальмонт К.Д. «Осень»; Благинина Е.А. «Радуга»; Городецкий С.М. «Кто это?»; Заболоцкий Н.А. «Как мыши с котом воевали»; Кольцов А.В. «Дуют ветры...» (из стихотворения «Русская песня»); Косяков И.И. «Все она»; Майков А.Н.</w:t>
            </w:r>
            <w:r>
              <w:rPr>
                <w:rFonts w:ascii="Times New Roman" w:hAnsi="Times New Roman" w:cs="Times New Roman"/>
                <w:sz w:val="24"/>
                <w:szCs w:val="24"/>
              </w:rPr>
              <w:t xml:space="preserve"> «Колыбельная песня»; Маршак С.</w:t>
            </w:r>
            <w:r w:rsidRPr="00102287">
              <w:rPr>
                <w:rFonts w:ascii="Times New Roman" w:hAnsi="Times New Roman" w:cs="Times New Roman"/>
                <w:sz w:val="24"/>
                <w:szCs w:val="24"/>
              </w:rPr>
              <w:t>Я. «Детки в клетке» (стихотворения из цикла по выбору), «Тихая сказка», «Сказка об умном мышонке»; Михалков С.В. «Песенка друзей»; Мошковская Э.Э. «Жадина»; Плещеев А.Н. «Осень наступила...», «Весна» (в сокр.); Пушкин А.С. «Ветер, ветер! Ты могуч!..», «Свет наш, солнышко!..», по выбору); Токмакова И.П. «Медведь»; Чуковский К.И. «Мойдодыр», «Муха- цокотуха», «</w:t>
            </w:r>
            <w:r w:rsidR="00887D49">
              <w:rPr>
                <w:rFonts w:ascii="Times New Roman" w:hAnsi="Times New Roman" w:cs="Times New Roman"/>
                <w:sz w:val="24"/>
                <w:szCs w:val="24"/>
              </w:rPr>
              <w:t>Е</w:t>
            </w:r>
            <w:r w:rsidRPr="00102287">
              <w:rPr>
                <w:rFonts w:ascii="Times New Roman" w:hAnsi="Times New Roman" w:cs="Times New Roman"/>
                <w:sz w:val="24"/>
                <w:szCs w:val="24"/>
              </w:rPr>
              <w:t>жики смеются», «</w:t>
            </w:r>
            <w:r w:rsidR="00887D49">
              <w:rPr>
                <w:rFonts w:ascii="Times New Roman" w:hAnsi="Times New Roman" w:cs="Times New Roman"/>
                <w:sz w:val="24"/>
                <w:szCs w:val="24"/>
              </w:rPr>
              <w:t>Е</w:t>
            </w:r>
            <w:r w:rsidRPr="00102287">
              <w:rPr>
                <w:rFonts w:ascii="Times New Roman" w:hAnsi="Times New Roman" w:cs="Times New Roman"/>
                <w:sz w:val="24"/>
                <w:szCs w:val="24"/>
              </w:rPr>
              <w:t>лка», Айболит», «Чудо-дерево», «Черепаха» (по выбору).</w:t>
            </w:r>
          </w:p>
        </w:tc>
      </w:tr>
      <w:tr w:rsidR="00102287" w:rsidTr="00B81E5B">
        <w:trPr>
          <w:cantSplit/>
          <w:trHeight w:val="1134"/>
        </w:trPr>
        <w:tc>
          <w:tcPr>
            <w:tcW w:w="704" w:type="dxa"/>
            <w:vMerge/>
          </w:tcPr>
          <w:p w:rsidR="00102287" w:rsidRPr="00102287" w:rsidRDefault="00102287" w:rsidP="0092166E">
            <w:pPr>
              <w:rPr>
                <w:rFonts w:ascii="Times New Roman" w:hAnsi="Times New Roman" w:cs="Times New Roman"/>
                <w:b/>
                <w:sz w:val="24"/>
                <w:szCs w:val="24"/>
              </w:rPr>
            </w:pPr>
          </w:p>
        </w:tc>
        <w:tc>
          <w:tcPr>
            <w:tcW w:w="709" w:type="dxa"/>
            <w:gridSpan w:val="2"/>
            <w:textDirection w:val="btLr"/>
          </w:tcPr>
          <w:p w:rsidR="00102287" w:rsidRPr="00102287" w:rsidRDefault="00102287" w:rsidP="0092166E">
            <w:pPr>
              <w:ind w:left="113" w:right="113"/>
              <w:jc w:val="center"/>
              <w:rPr>
                <w:rFonts w:ascii="Times New Roman" w:hAnsi="Times New Roman" w:cs="Times New Roman"/>
                <w:b/>
                <w:sz w:val="24"/>
                <w:szCs w:val="24"/>
              </w:rPr>
            </w:pPr>
            <w:r w:rsidRPr="00102287">
              <w:rPr>
                <w:rFonts w:ascii="Times New Roman" w:hAnsi="Times New Roman" w:cs="Times New Roman"/>
                <w:b/>
                <w:sz w:val="24"/>
                <w:szCs w:val="24"/>
              </w:rPr>
              <w:t>Проза</w:t>
            </w:r>
          </w:p>
        </w:tc>
        <w:tc>
          <w:tcPr>
            <w:tcW w:w="7938" w:type="dxa"/>
            <w:gridSpan w:val="2"/>
          </w:tcPr>
          <w:p w:rsidR="00102287" w:rsidRPr="00102287" w:rsidRDefault="00102287" w:rsidP="0092166E">
            <w:pPr>
              <w:jc w:val="both"/>
              <w:rPr>
                <w:rFonts w:ascii="Times New Roman" w:hAnsi="Times New Roman" w:cs="Times New Roman"/>
                <w:sz w:val="24"/>
                <w:szCs w:val="24"/>
              </w:rPr>
            </w:pPr>
            <w:r w:rsidRPr="00102287">
              <w:rPr>
                <w:rFonts w:ascii="Times New Roman" w:hAnsi="Times New Roman" w:cs="Times New Roman"/>
                <w:sz w:val="24"/>
                <w:szCs w:val="24"/>
              </w:rPr>
              <w:t xml:space="preserve">Бианки В.В. «Купание медвежат»; Воронкова Л.Ф. «Снег идет» (из книги «Снег идет»); Дмитриев Ю. «Синий шалашик»; Житков Б.С. «Что я видел» (1-2 рассказа по выбору); Зартайская И. «Душевные истории про Пряника и Вареника»; Зощенко М.М. «Умная птичка»; Прокофьева C.JI. «Маша и Ойка», «Сказка про грубое слово «Уходи»», «Сказка о невоспитанном мышонке» (из книги «Машины сказки», по выбору); Сутеев В.Г. «Три котенка»; Толстой JI.H. «Птица свила гнездо...»; «Таня знала буквы...»; «У Вари был чиж...», «Пришла весна...» (1-2 рассказа по выбору); Ушинский К.Д. «Петушок с семьей», «Уточки», «Васька», «Лиса-Патрикеевна» (1-2 рассказа по выбору); Хармс Д.И. «Храбрый </w:t>
            </w:r>
            <w:r w:rsidR="00887D49">
              <w:rPr>
                <w:rFonts w:ascii="Times New Roman" w:hAnsi="Times New Roman" w:cs="Times New Roman"/>
                <w:sz w:val="24"/>
                <w:szCs w:val="24"/>
              </w:rPr>
              <w:t>е</w:t>
            </w:r>
            <w:r w:rsidRPr="00102287">
              <w:rPr>
                <w:rFonts w:ascii="Times New Roman" w:hAnsi="Times New Roman" w:cs="Times New Roman"/>
                <w:sz w:val="24"/>
                <w:szCs w:val="24"/>
              </w:rPr>
              <w:t>ж».</w:t>
            </w:r>
          </w:p>
        </w:tc>
      </w:tr>
      <w:tr w:rsidR="00102287" w:rsidTr="00B81E5B">
        <w:trPr>
          <w:cantSplit/>
          <w:trHeight w:val="1134"/>
        </w:trPr>
        <w:tc>
          <w:tcPr>
            <w:tcW w:w="704" w:type="dxa"/>
            <w:vMerge w:val="restart"/>
            <w:textDirection w:val="btLr"/>
          </w:tcPr>
          <w:p w:rsidR="00102287" w:rsidRPr="00102287" w:rsidRDefault="00102287" w:rsidP="0092166E">
            <w:pPr>
              <w:jc w:val="center"/>
              <w:rPr>
                <w:rFonts w:ascii="Times New Roman" w:hAnsi="Times New Roman" w:cs="Times New Roman"/>
                <w:b/>
                <w:sz w:val="24"/>
                <w:szCs w:val="24"/>
              </w:rPr>
            </w:pPr>
            <w:r w:rsidRPr="00102287">
              <w:rPr>
                <w:rFonts w:ascii="Times New Roman" w:hAnsi="Times New Roman" w:cs="Times New Roman"/>
                <w:b/>
                <w:sz w:val="24"/>
                <w:szCs w:val="24"/>
              </w:rPr>
              <w:t>Произведения поэтов и писателей разных стран</w:t>
            </w:r>
          </w:p>
        </w:tc>
        <w:tc>
          <w:tcPr>
            <w:tcW w:w="709" w:type="dxa"/>
            <w:gridSpan w:val="2"/>
            <w:textDirection w:val="btLr"/>
          </w:tcPr>
          <w:p w:rsidR="00102287" w:rsidRPr="00102287" w:rsidRDefault="00102287" w:rsidP="0092166E">
            <w:pPr>
              <w:ind w:left="113" w:right="113"/>
              <w:jc w:val="center"/>
              <w:rPr>
                <w:rFonts w:ascii="Times New Roman" w:hAnsi="Times New Roman" w:cs="Times New Roman"/>
                <w:b/>
                <w:sz w:val="24"/>
                <w:szCs w:val="24"/>
              </w:rPr>
            </w:pPr>
            <w:r w:rsidRPr="00102287">
              <w:rPr>
                <w:rFonts w:ascii="Times New Roman" w:hAnsi="Times New Roman" w:cs="Times New Roman"/>
                <w:b/>
                <w:sz w:val="24"/>
                <w:szCs w:val="24"/>
              </w:rPr>
              <w:t>Поэзия</w:t>
            </w:r>
          </w:p>
        </w:tc>
        <w:tc>
          <w:tcPr>
            <w:tcW w:w="7938" w:type="dxa"/>
            <w:gridSpan w:val="2"/>
          </w:tcPr>
          <w:p w:rsidR="00102287" w:rsidRPr="00102287" w:rsidRDefault="00102287" w:rsidP="0092166E">
            <w:pPr>
              <w:jc w:val="both"/>
              <w:rPr>
                <w:rFonts w:ascii="Times New Roman" w:hAnsi="Times New Roman" w:cs="Times New Roman"/>
                <w:sz w:val="24"/>
                <w:szCs w:val="24"/>
              </w:rPr>
            </w:pPr>
            <w:r w:rsidRPr="00102287">
              <w:rPr>
                <w:rFonts w:ascii="Times New Roman" w:hAnsi="Times New Roman" w:cs="Times New Roman"/>
                <w:sz w:val="24"/>
                <w:szCs w:val="24"/>
              </w:rPr>
              <w:t>Виеру Г. «</w:t>
            </w:r>
            <w:r w:rsidR="00887D49">
              <w:rPr>
                <w:rFonts w:ascii="Times New Roman" w:hAnsi="Times New Roman" w:cs="Times New Roman"/>
                <w:sz w:val="24"/>
                <w:szCs w:val="24"/>
              </w:rPr>
              <w:t>Е</w:t>
            </w:r>
            <w:r w:rsidRPr="00102287">
              <w:rPr>
                <w:rFonts w:ascii="Times New Roman" w:hAnsi="Times New Roman" w:cs="Times New Roman"/>
                <w:sz w:val="24"/>
                <w:szCs w:val="24"/>
              </w:rPr>
              <w:t xml:space="preserve">жик и барабан», пер. с молд. Я. Акима; Воронько П. «Хитрый </w:t>
            </w:r>
            <w:r w:rsidR="00887D49">
              <w:rPr>
                <w:rFonts w:ascii="Times New Roman" w:hAnsi="Times New Roman" w:cs="Times New Roman"/>
                <w:sz w:val="24"/>
                <w:szCs w:val="24"/>
              </w:rPr>
              <w:t>е</w:t>
            </w:r>
            <w:r w:rsidRPr="00102287">
              <w:rPr>
                <w:rFonts w:ascii="Times New Roman" w:hAnsi="Times New Roman" w:cs="Times New Roman"/>
                <w:sz w:val="24"/>
                <w:szCs w:val="24"/>
              </w:rPr>
              <w:t>жик», пер. с укр. С. Маршака; Дьюдни А. «Лама красная пижама», пер. Т. Духановой; Забила Н.Л. «Карандаш», пер. с укр. 3. Александровой; Капутикян С. «Кто скорее допьет», пер. с арм. Спендиаровой; Карем М. «Мой кот», пер. с франц. М. Кудиновой; Макбратни С. «Знаешь, как я тебя люблю», пер. Е. Канищевой, Я. Шапиро; Милева Л. «Быстроножка и серая Одежка», пер. с болг. М. Маринова.</w:t>
            </w:r>
          </w:p>
        </w:tc>
      </w:tr>
      <w:tr w:rsidR="00102287" w:rsidTr="00B81E5B">
        <w:trPr>
          <w:cantSplit/>
          <w:trHeight w:val="1136"/>
        </w:trPr>
        <w:tc>
          <w:tcPr>
            <w:tcW w:w="704" w:type="dxa"/>
            <w:vMerge/>
            <w:textDirection w:val="btLr"/>
          </w:tcPr>
          <w:p w:rsidR="00102287" w:rsidRPr="00102287" w:rsidRDefault="00102287" w:rsidP="0092166E">
            <w:pPr>
              <w:rPr>
                <w:rFonts w:ascii="Times New Roman" w:hAnsi="Times New Roman" w:cs="Times New Roman"/>
                <w:sz w:val="24"/>
                <w:szCs w:val="24"/>
              </w:rPr>
            </w:pPr>
          </w:p>
        </w:tc>
        <w:tc>
          <w:tcPr>
            <w:tcW w:w="709" w:type="dxa"/>
            <w:gridSpan w:val="2"/>
            <w:textDirection w:val="btLr"/>
          </w:tcPr>
          <w:p w:rsidR="00102287" w:rsidRPr="00102287" w:rsidRDefault="00102287" w:rsidP="0092166E">
            <w:pPr>
              <w:ind w:left="113" w:right="113"/>
              <w:jc w:val="center"/>
              <w:rPr>
                <w:rFonts w:ascii="Times New Roman" w:hAnsi="Times New Roman" w:cs="Times New Roman"/>
                <w:b/>
                <w:sz w:val="24"/>
                <w:szCs w:val="24"/>
              </w:rPr>
            </w:pPr>
            <w:r w:rsidRPr="00102287">
              <w:rPr>
                <w:rFonts w:ascii="Times New Roman" w:hAnsi="Times New Roman" w:cs="Times New Roman"/>
                <w:b/>
                <w:sz w:val="24"/>
                <w:szCs w:val="24"/>
              </w:rPr>
              <w:t>Проза</w:t>
            </w:r>
          </w:p>
        </w:tc>
        <w:tc>
          <w:tcPr>
            <w:tcW w:w="7938" w:type="dxa"/>
            <w:gridSpan w:val="2"/>
          </w:tcPr>
          <w:p w:rsidR="00102287" w:rsidRPr="00102287" w:rsidRDefault="00102287" w:rsidP="0092166E">
            <w:pPr>
              <w:jc w:val="both"/>
              <w:rPr>
                <w:rFonts w:ascii="Times New Roman" w:hAnsi="Times New Roman" w:cs="Times New Roman"/>
                <w:sz w:val="24"/>
                <w:szCs w:val="24"/>
              </w:rPr>
            </w:pPr>
            <w:r w:rsidRPr="00102287">
              <w:rPr>
                <w:rFonts w:ascii="Times New Roman" w:hAnsi="Times New Roman" w:cs="Times New Roman"/>
                <w:sz w:val="24"/>
                <w:szCs w:val="24"/>
              </w:rPr>
              <w:t xml:space="preserve">Бехлерова X. «Капустный лист», пер. с польск. Г. Лукина; Биссет Д. «Лягушка в зеркале», пер. с англ. Н. Шерешевской; Муур Л. «Крошка Енот и Тот, кто сидит в пруду», пер. с англ. О. Образцовой; Чапек И. «В лесу» (из книги «Приключения песика и кошечки»), пер. чешек. Г. Лукина. </w:t>
            </w:r>
          </w:p>
        </w:tc>
      </w:tr>
      <w:tr w:rsidR="00451320" w:rsidTr="00B81E5B">
        <w:trPr>
          <w:cantSplit/>
          <w:trHeight w:val="125"/>
        </w:trPr>
        <w:tc>
          <w:tcPr>
            <w:tcW w:w="9351" w:type="dxa"/>
            <w:gridSpan w:val="5"/>
            <w:shd w:val="clear" w:color="auto" w:fill="D9D9D9" w:themeFill="background1" w:themeFillShade="D9"/>
          </w:tcPr>
          <w:p w:rsidR="00451320" w:rsidRPr="00C40F4B" w:rsidRDefault="00451320" w:rsidP="0092166E">
            <w:pPr>
              <w:jc w:val="center"/>
              <w:rPr>
                <w:rFonts w:ascii="Times New Roman" w:hAnsi="Times New Roman" w:cs="Times New Roman"/>
                <w:b/>
                <w:i/>
                <w:sz w:val="24"/>
                <w:szCs w:val="24"/>
              </w:rPr>
            </w:pPr>
            <w:r w:rsidRPr="00C40F4B">
              <w:rPr>
                <w:rFonts w:ascii="Times New Roman" w:hAnsi="Times New Roman" w:cs="Times New Roman"/>
                <w:b/>
                <w:i/>
                <w:sz w:val="24"/>
                <w:szCs w:val="24"/>
              </w:rPr>
              <w:t>От 4 до 5 лет</w:t>
            </w:r>
          </w:p>
        </w:tc>
      </w:tr>
      <w:tr w:rsidR="00C26193" w:rsidTr="00B81E5B">
        <w:trPr>
          <w:cantSplit/>
          <w:trHeight w:val="270"/>
        </w:trPr>
        <w:tc>
          <w:tcPr>
            <w:tcW w:w="1413" w:type="dxa"/>
            <w:gridSpan w:val="3"/>
          </w:tcPr>
          <w:p w:rsidR="00C26193" w:rsidRPr="008E48AA" w:rsidRDefault="00C26193" w:rsidP="0092166E">
            <w:pPr>
              <w:rPr>
                <w:rFonts w:ascii="Times New Roman" w:hAnsi="Times New Roman" w:cs="Times New Roman"/>
                <w:b/>
                <w:sz w:val="24"/>
                <w:szCs w:val="24"/>
              </w:rPr>
            </w:pPr>
            <w:r w:rsidRPr="008E48AA">
              <w:rPr>
                <w:rFonts w:ascii="Times New Roman" w:hAnsi="Times New Roman" w:cs="Times New Roman"/>
                <w:b/>
                <w:sz w:val="24"/>
                <w:szCs w:val="24"/>
              </w:rPr>
              <w:t>Малые формы фольклора</w:t>
            </w:r>
          </w:p>
        </w:tc>
        <w:tc>
          <w:tcPr>
            <w:tcW w:w="7938" w:type="dxa"/>
            <w:gridSpan w:val="2"/>
          </w:tcPr>
          <w:p w:rsidR="00C26193" w:rsidRPr="00C26193" w:rsidRDefault="00C26193" w:rsidP="0092166E">
            <w:pPr>
              <w:jc w:val="both"/>
              <w:rPr>
                <w:rFonts w:ascii="Times New Roman" w:hAnsi="Times New Roman" w:cs="Times New Roman"/>
                <w:sz w:val="24"/>
                <w:szCs w:val="24"/>
              </w:rPr>
            </w:pPr>
            <w:r w:rsidRPr="00C26193">
              <w:rPr>
                <w:rFonts w:ascii="Times New Roman" w:hAnsi="Times New Roman" w:cs="Times New Roman"/>
                <w:sz w:val="24"/>
                <w:szCs w:val="24"/>
              </w:rPr>
              <w:t>«Барашеныси...», «Гуси, вы гуси...», «Дождик- дождик, веселей», «Дон! Дон! Дон!...», «Жил у бабушки козел», «Зайчишка- трусишка...», «Идет лисичка по мосту...», «Иди весна, иди, красна...», «Кот на печку пошел...», «Наш козел...», «Ножки, ножки, где вы были?..», «Раз, два, три, четыре, пять - вышел зайчик погулять», «Сегодня день целый...», «Сидит, сидит зайка...», «Солнышко-ведрышко...», «Стучит, бренчит», «Тень-тень, потетень».</w:t>
            </w:r>
          </w:p>
        </w:tc>
      </w:tr>
      <w:tr w:rsidR="00C26193" w:rsidTr="00B81E5B">
        <w:trPr>
          <w:cantSplit/>
          <w:trHeight w:val="247"/>
        </w:trPr>
        <w:tc>
          <w:tcPr>
            <w:tcW w:w="1413" w:type="dxa"/>
            <w:gridSpan w:val="3"/>
          </w:tcPr>
          <w:p w:rsidR="00C26193" w:rsidRPr="008E48AA" w:rsidRDefault="00C26193" w:rsidP="0092166E">
            <w:pPr>
              <w:rPr>
                <w:rFonts w:ascii="Times New Roman" w:hAnsi="Times New Roman" w:cs="Times New Roman"/>
                <w:b/>
                <w:sz w:val="24"/>
                <w:szCs w:val="24"/>
              </w:rPr>
            </w:pPr>
            <w:r w:rsidRPr="008E48AA">
              <w:rPr>
                <w:rFonts w:ascii="Times New Roman" w:hAnsi="Times New Roman" w:cs="Times New Roman"/>
                <w:b/>
                <w:sz w:val="24"/>
                <w:szCs w:val="24"/>
              </w:rPr>
              <w:t>Русские народные сказки</w:t>
            </w:r>
          </w:p>
        </w:tc>
        <w:tc>
          <w:tcPr>
            <w:tcW w:w="7938" w:type="dxa"/>
            <w:gridSpan w:val="2"/>
          </w:tcPr>
          <w:p w:rsidR="00C26193" w:rsidRPr="00C26193" w:rsidRDefault="00C26193" w:rsidP="0092166E">
            <w:pPr>
              <w:jc w:val="both"/>
              <w:rPr>
                <w:rFonts w:ascii="Times New Roman" w:hAnsi="Times New Roman" w:cs="Times New Roman"/>
                <w:sz w:val="24"/>
                <w:szCs w:val="24"/>
              </w:rPr>
            </w:pPr>
            <w:r w:rsidRPr="00C26193">
              <w:rPr>
                <w:rFonts w:ascii="Times New Roman" w:hAnsi="Times New Roman" w:cs="Times New Roman"/>
                <w:sz w:val="24"/>
                <w:szCs w:val="24"/>
              </w:rPr>
              <w:t>«Гуси-лебеди» (обраб. М.А. Булатова); «Жихарка» (обраб. И. Карнауховой); «Заяц-хваста» (обраб. А.Н. Толстого); «Зимовье» (обраб. И. Соколова-Микитова); «Коза-дереза» (обраб. М.А. Булатова); «Петушок и бобовое зернышко» (обраб. О. Капицы); «Лиса-лапотница» (обраб. В. Даля); «Лисичка-сестричка и волк (обраб. М.А. Булатова); «Смоляной бычок» (обраб. М.А. Булатова); «Снегурочка» (обраб. М.А. Булатова).</w:t>
            </w:r>
          </w:p>
        </w:tc>
      </w:tr>
      <w:tr w:rsidR="008E48AA" w:rsidTr="00B81E5B">
        <w:trPr>
          <w:cantSplit/>
          <w:trHeight w:val="1134"/>
        </w:trPr>
        <w:tc>
          <w:tcPr>
            <w:tcW w:w="704" w:type="dxa"/>
            <w:vMerge w:val="restart"/>
            <w:textDirection w:val="btLr"/>
          </w:tcPr>
          <w:p w:rsidR="008E48AA" w:rsidRPr="008E48AA" w:rsidRDefault="008E48AA" w:rsidP="0092166E">
            <w:pPr>
              <w:jc w:val="center"/>
              <w:rPr>
                <w:rFonts w:ascii="Times New Roman" w:hAnsi="Times New Roman" w:cs="Times New Roman"/>
                <w:b/>
                <w:sz w:val="24"/>
                <w:szCs w:val="24"/>
              </w:rPr>
            </w:pPr>
            <w:r w:rsidRPr="008E48AA">
              <w:rPr>
                <w:rFonts w:ascii="Times New Roman" w:hAnsi="Times New Roman" w:cs="Times New Roman"/>
                <w:b/>
                <w:sz w:val="24"/>
                <w:szCs w:val="24"/>
              </w:rPr>
              <w:t>Фольклор народов мира</w:t>
            </w:r>
          </w:p>
        </w:tc>
        <w:tc>
          <w:tcPr>
            <w:tcW w:w="709" w:type="dxa"/>
            <w:gridSpan w:val="2"/>
            <w:textDirection w:val="btLr"/>
          </w:tcPr>
          <w:p w:rsidR="008E48AA" w:rsidRPr="008E48AA" w:rsidRDefault="008E48AA" w:rsidP="0092166E">
            <w:pPr>
              <w:jc w:val="center"/>
              <w:rPr>
                <w:rFonts w:ascii="Times New Roman" w:hAnsi="Times New Roman" w:cs="Times New Roman"/>
                <w:b/>
                <w:sz w:val="24"/>
                <w:szCs w:val="24"/>
              </w:rPr>
            </w:pPr>
            <w:r w:rsidRPr="008E48AA">
              <w:rPr>
                <w:rFonts w:ascii="Times New Roman" w:hAnsi="Times New Roman" w:cs="Times New Roman"/>
                <w:b/>
                <w:sz w:val="24"/>
                <w:szCs w:val="24"/>
              </w:rPr>
              <w:t>Песенки</w:t>
            </w:r>
          </w:p>
        </w:tc>
        <w:tc>
          <w:tcPr>
            <w:tcW w:w="7938" w:type="dxa"/>
            <w:gridSpan w:val="2"/>
          </w:tcPr>
          <w:p w:rsidR="008E48AA" w:rsidRPr="00C26193" w:rsidRDefault="008E48AA" w:rsidP="0092166E">
            <w:pPr>
              <w:jc w:val="both"/>
              <w:rPr>
                <w:rFonts w:ascii="Times New Roman" w:hAnsi="Times New Roman" w:cs="Times New Roman"/>
                <w:sz w:val="24"/>
                <w:szCs w:val="24"/>
              </w:rPr>
            </w:pPr>
            <w:r w:rsidRPr="00C26193">
              <w:rPr>
                <w:rFonts w:ascii="Times New Roman" w:hAnsi="Times New Roman" w:cs="Times New Roman"/>
                <w:sz w:val="24"/>
                <w:szCs w:val="24"/>
              </w:rPr>
              <w:t>Утята», франц., обраб. Н. Гернет и С. Гиппиус; «Пальцы», пер. с нем. J1. Яхина; «Песня моряка» норвежек, нар. песенка (обраб. Ю. Вронского); «Барабек», англ. (обраб. К. Чуковского); «Шалтай-Болтай», англ. (обраб. С. Маршака).</w:t>
            </w:r>
          </w:p>
        </w:tc>
      </w:tr>
      <w:tr w:rsidR="008E48AA" w:rsidTr="00B81E5B">
        <w:trPr>
          <w:cantSplit/>
          <w:trHeight w:val="1134"/>
        </w:trPr>
        <w:tc>
          <w:tcPr>
            <w:tcW w:w="704" w:type="dxa"/>
            <w:vMerge/>
          </w:tcPr>
          <w:p w:rsidR="008E48AA" w:rsidRPr="008E48AA" w:rsidRDefault="008E48AA" w:rsidP="0092166E">
            <w:pPr>
              <w:rPr>
                <w:rFonts w:ascii="Times New Roman" w:hAnsi="Times New Roman" w:cs="Times New Roman"/>
                <w:b/>
                <w:sz w:val="24"/>
                <w:szCs w:val="24"/>
              </w:rPr>
            </w:pPr>
          </w:p>
        </w:tc>
        <w:tc>
          <w:tcPr>
            <w:tcW w:w="709" w:type="dxa"/>
            <w:gridSpan w:val="2"/>
            <w:textDirection w:val="btLr"/>
          </w:tcPr>
          <w:p w:rsidR="008E48AA" w:rsidRPr="008E48AA" w:rsidRDefault="008E48AA" w:rsidP="0092166E">
            <w:pPr>
              <w:ind w:left="113" w:right="113"/>
              <w:jc w:val="center"/>
              <w:rPr>
                <w:rFonts w:ascii="Times New Roman" w:hAnsi="Times New Roman" w:cs="Times New Roman"/>
                <w:b/>
                <w:sz w:val="24"/>
                <w:szCs w:val="24"/>
              </w:rPr>
            </w:pPr>
            <w:r w:rsidRPr="008E48AA">
              <w:rPr>
                <w:rFonts w:ascii="Times New Roman" w:hAnsi="Times New Roman" w:cs="Times New Roman"/>
                <w:b/>
                <w:sz w:val="24"/>
                <w:szCs w:val="24"/>
              </w:rPr>
              <w:t>Сказки</w:t>
            </w:r>
          </w:p>
        </w:tc>
        <w:tc>
          <w:tcPr>
            <w:tcW w:w="7938" w:type="dxa"/>
            <w:gridSpan w:val="2"/>
          </w:tcPr>
          <w:p w:rsidR="008E48AA" w:rsidRPr="00C26193" w:rsidRDefault="008E48AA" w:rsidP="0092166E">
            <w:pPr>
              <w:jc w:val="both"/>
              <w:rPr>
                <w:rFonts w:ascii="Times New Roman" w:hAnsi="Times New Roman" w:cs="Times New Roman"/>
                <w:sz w:val="24"/>
                <w:szCs w:val="24"/>
              </w:rPr>
            </w:pPr>
            <w:r w:rsidRPr="00C26193">
              <w:rPr>
                <w:rFonts w:ascii="Times New Roman" w:hAnsi="Times New Roman" w:cs="Times New Roman"/>
                <w:sz w:val="24"/>
                <w:szCs w:val="24"/>
              </w:rPr>
              <w:t>«Бременские музыканты» из сказок братьев Гримм, пер. с. нем.</w:t>
            </w:r>
          </w:p>
          <w:p w:rsidR="008E48AA" w:rsidRPr="00C26193" w:rsidRDefault="008E48AA" w:rsidP="0092166E">
            <w:pPr>
              <w:jc w:val="both"/>
              <w:rPr>
                <w:rFonts w:ascii="Times New Roman" w:hAnsi="Times New Roman" w:cs="Times New Roman"/>
                <w:sz w:val="24"/>
                <w:szCs w:val="24"/>
              </w:rPr>
            </w:pPr>
            <w:r w:rsidRPr="00C26193">
              <w:rPr>
                <w:rFonts w:ascii="Times New Roman" w:hAnsi="Times New Roman" w:cs="Times New Roman"/>
                <w:sz w:val="24"/>
                <w:szCs w:val="24"/>
              </w:rPr>
              <w:t>Введенского, под ред. С. Маршака; «Два жадных медвежонка», венгер. сказка (обраб. А. Красновой и В. Важдаева); «Колосок», укр. нар. сказка (обраб. С. Могилевской); «Красная Шапочка», из сказок Ш. Перро, пер. с франц. Т. Габбе; «Три поросенка», пер. с англ. С. Михалкова.</w:t>
            </w:r>
          </w:p>
        </w:tc>
      </w:tr>
      <w:tr w:rsidR="00C26193" w:rsidTr="00B81E5B">
        <w:trPr>
          <w:cantSplit/>
          <w:trHeight w:val="1134"/>
        </w:trPr>
        <w:tc>
          <w:tcPr>
            <w:tcW w:w="704" w:type="dxa"/>
            <w:textDirection w:val="btLr"/>
          </w:tcPr>
          <w:p w:rsidR="00C26193" w:rsidRPr="005B3788" w:rsidRDefault="00C26193" w:rsidP="0092166E">
            <w:pPr>
              <w:jc w:val="center"/>
              <w:rPr>
                <w:rFonts w:ascii="Times New Roman" w:hAnsi="Times New Roman" w:cs="Times New Roman"/>
                <w:b/>
                <w:sz w:val="24"/>
                <w:szCs w:val="24"/>
              </w:rPr>
            </w:pPr>
            <w:r w:rsidRPr="005B3788">
              <w:rPr>
                <w:rFonts w:ascii="Times New Roman" w:hAnsi="Times New Roman" w:cs="Times New Roman"/>
                <w:b/>
                <w:sz w:val="24"/>
                <w:szCs w:val="24"/>
              </w:rPr>
              <w:lastRenderedPageBreak/>
              <w:t>Произведения поэтов и писателей России</w:t>
            </w:r>
          </w:p>
        </w:tc>
        <w:tc>
          <w:tcPr>
            <w:tcW w:w="709" w:type="dxa"/>
            <w:gridSpan w:val="2"/>
            <w:textDirection w:val="btLr"/>
          </w:tcPr>
          <w:p w:rsidR="00C26193" w:rsidRPr="005B3788" w:rsidRDefault="00C26193" w:rsidP="0092166E">
            <w:pPr>
              <w:ind w:left="113" w:right="113"/>
              <w:jc w:val="center"/>
              <w:rPr>
                <w:rFonts w:ascii="Times New Roman" w:hAnsi="Times New Roman" w:cs="Times New Roman"/>
                <w:b/>
                <w:sz w:val="24"/>
                <w:szCs w:val="24"/>
              </w:rPr>
            </w:pPr>
            <w:r w:rsidRPr="005B3788">
              <w:rPr>
                <w:rFonts w:ascii="Times New Roman" w:hAnsi="Times New Roman" w:cs="Times New Roman"/>
                <w:b/>
                <w:sz w:val="24"/>
                <w:szCs w:val="24"/>
              </w:rPr>
              <w:t>Поэзия</w:t>
            </w:r>
          </w:p>
        </w:tc>
        <w:tc>
          <w:tcPr>
            <w:tcW w:w="7938" w:type="dxa"/>
            <w:gridSpan w:val="2"/>
          </w:tcPr>
          <w:p w:rsidR="00C26193" w:rsidRPr="00C26193" w:rsidRDefault="00C26193" w:rsidP="0092166E">
            <w:pPr>
              <w:jc w:val="both"/>
              <w:rPr>
                <w:rFonts w:ascii="Times New Roman" w:hAnsi="Times New Roman" w:cs="Times New Roman"/>
                <w:sz w:val="24"/>
                <w:szCs w:val="24"/>
              </w:rPr>
            </w:pPr>
            <w:r w:rsidRPr="00C26193">
              <w:rPr>
                <w:rFonts w:ascii="Times New Roman" w:hAnsi="Times New Roman" w:cs="Times New Roman"/>
                <w:sz w:val="24"/>
                <w:szCs w:val="24"/>
              </w:rPr>
              <w:t>Аким Я.Л. «Первый снег»; Александрова З.Н. «Таня пропала», «Теплый дождик» (по выбору); Бальмонт К.Д. «Росинка»; Барто A.JI. «Уехали», «Я знаю, что надо придумать» (по выбору); Берестов В.Д. «Искалочка»; Благинина Е.А. «Дождик, дождик...», «Посидим в тишине» (по выбору); Брюсов В.Я.</w:t>
            </w:r>
            <w:r w:rsidRPr="00C26193">
              <w:rPr>
                <w:rFonts w:ascii="Times New Roman" w:hAnsi="Times New Roman" w:cs="Times New Roman"/>
                <w:sz w:val="24"/>
                <w:szCs w:val="24"/>
              </w:rPr>
              <w:tab/>
              <w:t xml:space="preserve">«Колыбельная»; Бунин И. А. «Листопад» (отрывок); Гамазкова И. «Колыбельная для бабушки»; Гернет Н. и Хармс Д. «Очень-очень вкусный пирог»; Есенин С.А. «Поет зима - аукает...»; Заходер Б.В. «Волчок», «Кискино горе» (по выбору); Кушак Ю.Н. «Сорок сорок»; Лукашина М. «Розовые очки», Маршак С.Я. «Багаж», «Про все на свете», «Вот какой рассеянный», «Мяч», «Усатый-полосатый», «Пограничники» (1-2 по выбору); Матвеева Н. «Она умеет превращаться»; Маяковский В.В. «Что такое хорошо и что такое плохо?»; Михалков С.В. «А что у Вас?», «Рисунок», «Дядя Степа - милиционер» (1-2 по выбору); Мориц Ю.П. «Песенка про сказку», «Дом гнома, гном - дома!», «Огромный собачий секрет» (1-2 по выбору); Мошковская Э.Э. «Добежали до вечера»; Орлова А. «Невероятно длинная история про таксу»; Пушкин А.С. «Месяц, месяц...» (из «Сказки о мертвой царевне...»), «У лукоморья...» (из вступления к поэме «Руслан и Людмила»), «Уж небо осенью дышало...» (из романа «Евгений Онегин) (по выбору); Сапгир Г.В. «Садовник»; Серова Е. «Похвалили»; Сеф Р.С. «На свете все на все похоже...», «Чудо» (по выбору); Токмакова И.П. «Ивы», «Сосны», «Плим», «Где спит рыбка?» (по выбору); Толстой А.К. «Колокольчики мои»; Усачев А. «Выбрал папа </w:t>
            </w:r>
            <w:r w:rsidR="00887D49">
              <w:rPr>
                <w:rFonts w:ascii="Times New Roman" w:hAnsi="Times New Roman" w:cs="Times New Roman"/>
                <w:sz w:val="24"/>
                <w:szCs w:val="24"/>
              </w:rPr>
              <w:t>е</w:t>
            </w:r>
            <w:r w:rsidRPr="00C26193">
              <w:rPr>
                <w:rFonts w:ascii="Times New Roman" w:hAnsi="Times New Roman" w:cs="Times New Roman"/>
                <w:sz w:val="24"/>
                <w:szCs w:val="24"/>
              </w:rPr>
              <w:t>лочку»; Успенский Э.Н. «Разгром»; Фет А.А. «Мама! Глянь-ка из окошка...»; Хармс Д.И. «Очень страшная история», «Игра» (по выбору); Черный С. «Приставалка»; Чуковский К.И. «Путаница», «Закаляка», «Радость», «Тараканище» (по выбору).</w:t>
            </w:r>
          </w:p>
        </w:tc>
      </w:tr>
      <w:tr w:rsidR="005B3788" w:rsidTr="00B81E5B">
        <w:trPr>
          <w:cantSplit/>
          <w:trHeight w:val="1134"/>
        </w:trPr>
        <w:tc>
          <w:tcPr>
            <w:tcW w:w="704" w:type="dxa"/>
            <w:vMerge w:val="restart"/>
            <w:textDirection w:val="btLr"/>
          </w:tcPr>
          <w:p w:rsidR="005B3788" w:rsidRPr="00C26193" w:rsidRDefault="005B3788" w:rsidP="0092166E">
            <w:pPr>
              <w:ind w:left="113" w:right="113"/>
              <w:jc w:val="center"/>
              <w:rPr>
                <w:rFonts w:ascii="Times New Roman" w:hAnsi="Times New Roman" w:cs="Times New Roman"/>
                <w:sz w:val="24"/>
                <w:szCs w:val="24"/>
              </w:rPr>
            </w:pPr>
            <w:r w:rsidRPr="005B3788">
              <w:rPr>
                <w:rFonts w:ascii="Times New Roman" w:hAnsi="Times New Roman" w:cs="Times New Roman"/>
                <w:b/>
                <w:sz w:val="24"/>
                <w:szCs w:val="24"/>
              </w:rPr>
              <w:t>Произведения поэтов и писателей России</w:t>
            </w:r>
          </w:p>
        </w:tc>
        <w:tc>
          <w:tcPr>
            <w:tcW w:w="709" w:type="dxa"/>
            <w:gridSpan w:val="2"/>
            <w:textDirection w:val="btLr"/>
          </w:tcPr>
          <w:p w:rsidR="005B3788" w:rsidRPr="005B3788" w:rsidRDefault="005B3788" w:rsidP="0092166E">
            <w:pPr>
              <w:ind w:left="113" w:right="113"/>
              <w:jc w:val="center"/>
              <w:rPr>
                <w:rFonts w:ascii="Times New Roman" w:hAnsi="Times New Roman" w:cs="Times New Roman"/>
                <w:b/>
                <w:sz w:val="24"/>
                <w:szCs w:val="24"/>
              </w:rPr>
            </w:pPr>
            <w:r w:rsidRPr="005B3788">
              <w:rPr>
                <w:rFonts w:ascii="Times New Roman" w:hAnsi="Times New Roman" w:cs="Times New Roman"/>
                <w:b/>
                <w:sz w:val="24"/>
                <w:szCs w:val="24"/>
              </w:rPr>
              <w:t>Проза</w:t>
            </w:r>
          </w:p>
        </w:tc>
        <w:tc>
          <w:tcPr>
            <w:tcW w:w="7938" w:type="dxa"/>
            <w:gridSpan w:val="2"/>
          </w:tcPr>
          <w:p w:rsidR="005B3788" w:rsidRPr="00C26193" w:rsidRDefault="005B3788" w:rsidP="0092166E">
            <w:pPr>
              <w:jc w:val="both"/>
              <w:rPr>
                <w:rFonts w:ascii="Times New Roman" w:hAnsi="Times New Roman" w:cs="Times New Roman"/>
                <w:sz w:val="24"/>
                <w:szCs w:val="24"/>
              </w:rPr>
            </w:pPr>
            <w:r w:rsidRPr="00C26193">
              <w:rPr>
                <w:rFonts w:ascii="Times New Roman" w:hAnsi="Times New Roman" w:cs="Times New Roman"/>
                <w:sz w:val="24"/>
                <w:szCs w:val="24"/>
              </w:rPr>
              <w:t>Абрамцева Н.К. «Дождик», «Как у зайчонка зуб болел» (по выбору); Берестов В.Д. «Как найти дорожку»; Бианки В.В. «Подкидыш», «Лис и мышонок», «Первая охота», «Лесной колобок - колючий бок» (1-2 рассказа по выбору); Вересаев В.В. «Братишка»; Воронин С.А. «Воинственный Жако»; Воронкова Л.Ф. «Как Аленка разбила зеркало» (из книги «Солнечный денек»); Дмитриев Ю. «Синий шалашик»; Драгунский В.Ю. «Он живой и светится...», «Тайное становится явным» (по выбору); Зощенко М.М. «Показательный реб</w:t>
            </w:r>
            <w:r w:rsidR="00887D49">
              <w:rPr>
                <w:rFonts w:ascii="Times New Roman" w:hAnsi="Times New Roman" w:cs="Times New Roman"/>
                <w:sz w:val="24"/>
                <w:szCs w:val="24"/>
              </w:rPr>
              <w:t>е</w:t>
            </w:r>
            <w:r w:rsidRPr="00C26193">
              <w:rPr>
                <w:rFonts w:ascii="Times New Roman" w:hAnsi="Times New Roman" w:cs="Times New Roman"/>
                <w:sz w:val="24"/>
                <w:szCs w:val="24"/>
              </w:rPr>
              <w:t>нок», «Глупая история» (по выбору); Коваль Ю.И. «Дед, баба и Алеша»; Козлов С.Г. «Необыкновенная весна», «Такое дерево» (по выбору); Носов Н.Н. «Заплатка», «Затейники»; Пришвин М.М. «Ребята и утята», «Журка» (по выбору); Сахарнов С.В. «Кто прячется лучше всех?»; Сладков Н.И. «Неслух»; Сутеев В.Г. «Мышонок и карандаш»; Тайц Я.М. «По пояс», «Все здесь» (по выбору); Толстой JI.H. «Собака шла по дощечке...», «Хотела галка пить...», «Правда всего дороже», «Какая бывает роса на траве», «Отец приказал сыновьям...» (1-2 по выбору); Ушинский К.Д. «Ласточка»; Цыферов Г.М. «В медвежачий час»; Чарушин Е.И. «Тюпа, Томка и сорока» (1-2 рассказа по выбору).</w:t>
            </w:r>
          </w:p>
        </w:tc>
      </w:tr>
      <w:tr w:rsidR="005B3788" w:rsidTr="00B45D5C">
        <w:trPr>
          <w:cantSplit/>
          <w:trHeight w:val="1955"/>
        </w:trPr>
        <w:tc>
          <w:tcPr>
            <w:tcW w:w="704" w:type="dxa"/>
            <w:vMerge/>
          </w:tcPr>
          <w:p w:rsidR="005B3788" w:rsidRPr="00C26193" w:rsidRDefault="005B3788" w:rsidP="0092166E">
            <w:pPr>
              <w:rPr>
                <w:rFonts w:ascii="Times New Roman" w:hAnsi="Times New Roman" w:cs="Times New Roman"/>
                <w:sz w:val="24"/>
                <w:szCs w:val="24"/>
              </w:rPr>
            </w:pPr>
          </w:p>
        </w:tc>
        <w:tc>
          <w:tcPr>
            <w:tcW w:w="709" w:type="dxa"/>
            <w:gridSpan w:val="2"/>
            <w:textDirection w:val="btLr"/>
          </w:tcPr>
          <w:p w:rsidR="005B3788" w:rsidRPr="005B3788" w:rsidRDefault="005B3788" w:rsidP="0092166E">
            <w:pPr>
              <w:ind w:left="113" w:right="113"/>
              <w:jc w:val="center"/>
              <w:rPr>
                <w:rFonts w:ascii="Times New Roman" w:hAnsi="Times New Roman" w:cs="Times New Roman"/>
                <w:b/>
                <w:sz w:val="24"/>
                <w:szCs w:val="24"/>
              </w:rPr>
            </w:pPr>
            <w:r w:rsidRPr="005B3788">
              <w:rPr>
                <w:rFonts w:ascii="Times New Roman" w:hAnsi="Times New Roman" w:cs="Times New Roman"/>
                <w:b/>
                <w:sz w:val="24"/>
                <w:szCs w:val="24"/>
              </w:rPr>
              <w:t>Литературные сказки</w:t>
            </w:r>
          </w:p>
        </w:tc>
        <w:tc>
          <w:tcPr>
            <w:tcW w:w="7938" w:type="dxa"/>
            <w:gridSpan w:val="2"/>
          </w:tcPr>
          <w:p w:rsidR="005B3788" w:rsidRPr="00C26193" w:rsidRDefault="005B3788" w:rsidP="0092166E">
            <w:pPr>
              <w:jc w:val="both"/>
              <w:rPr>
                <w:rFonts w:ascii="Times New Roman" w:hAnsi="Times New Roman" w:cs="Times New Roman"/>
                <w:sz w:val="24"/>
                <w:szCs w:val="24"/>
              </w:rPr>
            </w:pPr>
            <w:r w:rsidRPr="00C26193">
              <w:rPr>
                <w:rFonts w:ascii="Times New Roman" w:hAnsi="Times New Roman" w:cs="Times New Roman"/>
                <w:sz w:val="24"/>
                <w:szCs w:val="24"/>
              </w:rPr>
              <w:t>Горький М. «Воробьишко»; Мамин-Сибиряк Д.Н. «Сказка про Комара Комаровича - Длинный Нос и про Мохнатого Мишу - Короткий Хвост»; Москвина М.Л. «Что случилось с крокодилом»; Сеф Р.С. «Сказка о кругленьких и длинненьких человечках»; Чуковский К.И. «Телефон», «Тараканище», «Федорино горе», «Айболит и воробей» (1-2 рассказа по выбору). Произведения поэтов и писателей разных стран.</w:t>
            </w:r>
          </w:p>
        </w:tc>
      </w:tr>
      <w:tr w:rsidR="00C26193" w:rsidTr="00B81E5B">
        <w:trPr>
          <w:cantSplit/>
          <w:trHeight w:val="1134"/>
        </w:trPr>
        <w:tc>
          <w:tcPr>
            <w:tcW w:w="704" w:type="dxa"/>
            <w:vMerge w:val="restart"/>
            <w:textDirection w:val="btLr"/>
          </w:tcPr>
          <w:p w:rsidR="00C26193" w:rsidRPr="005B3788" w:rsidRDefault="00C26193" w:rsidP="0092166E">
            <w:pPr>
              <w:jc w:val="center"/>
              <w:rPr>
                <w:rFonts w:ascii="Times New Roman" w:hAnsi="Times New Roman" w:cs="Times New Roman"/>
                <w:b/>
                <w:sz w:val="24"/>
                <w:szCs w:val="24"/>
              </w:rPr>
            </w:pPr>
            <w:r w:rsidRPr="005B3788">
              <w:rPr>
                <w:rFonts w:ascii="Times New Roman" w:hAnsi="Times New Roman" w:cs="Times New Roman"/>
                <w:b/>
                <w:sz w:val="24"/>
                <w:szCs w:val="24"/>
              </w:rPr>
              <w:lastRenderedPageBreak/>
              <w:t>Произведения поэтов и писателей разных стран</w:t>
            </w:r>
          </w:p>
        </w:tc>
        <w:tc>
          <w:tcPr>
            <w:tcW w:w="709" w:type="dxa"/>
            <w:gridSpan w:val="2"/>
            <w:textDirection w:val="btLr"/>
          </w:tcPr>
          <w:p w:rsidR="00C26193" w:rsidRPr="005B3788" w:rsidRDefault="00C26193" w:rsidP="0092166E">
            <w:pPr>
              <w:ind w:left="113" w:right="113"/>
              <w:jc w:val="center"/>
              <w:rPr>
                <w:rFonts w:ascii="Times New Roman" w:hAnsi="Times New Roman" w:cs="Times New Roman"/>
                <w:b/>
                <w:sz w:val="24"/>
                <w:szCs w:val="24"/>
              </w:rPr>
            </w:pPr>
            <w:r w:rsidRPr="005B3788">
              <w:rPr>
                <w:rFonts w:ascii="Times New Roman" w:hAnsi="Times New Roman" w:cs="Times New Roman"/>
                <w:b/>
                <w:sz w:val="24"/>
                <w:szCs w:val="24"/>
              </w:rPr>
              <w:t>Поэзия</w:t>
            </w:r>
          </w:p>
        </w:tc>
        <w:tc>
          <w:tcPr>
            <w:tcW w:w="7938" w:type="dxa"/>
            <w:gridSpan w:val="2"/>
          </w:tcPr>
          <w:p w:rsidR="00C26193" w:rsidRPr="00C26193" w:rsidRDefault="00C26193" w:rsidP="0092166E">
            <w:pPr>
              <w:jc w:val="both"/>
              <w:rPr>
                <w:rFonts w:ascii="Times New Roman" w:hAnsi="Times New Roman" w:cs="Times New Roman"/>
                <w:sz w:val="24"/>
                <w:szCs w:val="24"/>
              </w:rPr>
            </w:pPr>
            <w:r w:rsidRPr="00C26193">
              <w:rPr>
                <w:rFonts w:ascii="Times New Roman" w:hAnsi="Times New Roman" w:cs="Times New Roman"/>
                <w:sz w:val="24"/>
                <w:szCs w:val="24"/>
              </w:rPr>
              <w:t>Бжехва Я. «Клей», пер. с польск. Б. Заходер; Грубин Ф. «Слезы», пер. с чеш. Е. Солоновича; Квитко Л.М. «Бабушкины руки» (пер. с евр. Т. Спендиаровой); Райнис Я. «Наперегонки», пер. с латыш. Л. Мезинова; Тувим Ю. «Чудеса», пер. с польск. В. Приходько; «Про пана Трулялинского», пересказ с польск. Б. Заходера; «Овощи», пер. с польск. С. Михалкова.</w:t>
            </w:r>
          </w:p>
        </w:tc>
      </w:tr>
      <w:tr w:rsidR="00C26193" w:rsidTr="00B81E5B">
        <w:trPr>
          <w:cantSplit/>
          <w:trHeight w:val="1134"/>
        </w:trPr>
        <w:tc>
          <w:tcPr>
            <w:tcW w:w="704" w:type="dxa"/>
            <w:vMerge/>
          </w:tcPr>
          <w:p w:rsidR="00C26193" w:rsidRPr="005B3788" w:rsidRDefault="00C26193" w:rsidP="0092166E">
            <w:pPr>
              <w:jc w:val="center"/>
              <w:rPr>
                <w:rFonts w:ascii="Times New Roman" w:hAnsi="Times New Roman" w:cs="Times New Roman"/>
                <w:b/>
                <w:sz w:val="24"/>
                <w:szCs w:val="24"/>
              </w:rPr>
            </w:pPr>
          </w:p>
        </w:tc>
        <w:tc>
          <w:tcPr>
            <w:tcW w:w="709" w:type="dxa"/>
            <w:gridSpan w:val="2"/>
            <w:textDirection w:val="btLr"/>
          </w:tcPr>
          <w:p w:rsidR="00C26193" w:rsidRPr="005B3788" w:rsidRDefault="00C26193" w:rsidP="0092166E">
            <w:pPr>
              <w:ind w:left="113" w:right="113"/>
              <w:jc w:val="center"/>
              <w:rPr>
                <w:rFonts w:ascii="Times New Roman" w:hAnsi="Times New Roman" w:cs="Times New Roman"/>
                <w:b/>
                <w:sz w:val="24"/>
                <w:szCs w:val="24"/>
              </w:rPr>
            </w:pPr>
            <w:r w:rsidRPr="005B3788">
              <w:rPr>
                <w:rFonts w:ascii="Times New Roman" w:hAnsi="Times New Roman" w:cs="Times New Roman"/>
                <w:b/>
                <w:sz w:val="24"/>
                <w:szCs w:val="24"/>
              </w:rPr>
              <w:t>Литературные сказки</w:t>
            </w:r>
          </w:p>
        </w:tc>
        <w:tc>
          <w:tcPr>
            <w:tcW w:w="7938" w:type="dxa"/>
            <w:gridSpan w:val="2"/>
          </w:tcPr>
          <w:p w:rsidR="00C26193" w:rsidRPr="00C26193" w:rsidRDefault="00C26193" w:rsidP="0092166E">
            <w:pPr>
              <w:jc w:val="both"/>
              <w:rPr>
                <w:rFonts w:ascii="Times New Roman" w:hAnsi="Times New Roman" w:cs="Times New Roman"/>
                <w:sz w:val="24"/>
                <w:szCs w:val="24"/>
              </w:rPr>
            </w:pPr>
            <w:r w:rsidRPr="00C26193">
              <w:rPr>
                <w:rFonts w:ascii="Times New Roman" w:hAnsi="Times New Roman" w:cs="Times New Roman"/>
                <w:sz w:val="24"/>
                <w:szCs w:val="24"/>
              </w:rPr>
              <w:t>Балинт А. «Гном Гномыч и Изюмка» (1-2 главы из книги по выбору), пер. с венг. Г. Лейбутина; Дональдсон Д. «Груффало», «Хочу к маме» (пер. М. Бородицкой) (по выбору); Ивамура К. «14 лесных мышей» (пер. Е. Байбиковой); Ингавес Г. «Мишка Бруно» (пер. О. Мяэотс); Керр Д. «Мяули. Истории из жизни удивительной кошки» (пер. М. Аромштам); Лангройтер Ю. «А дома лучше!» (пер. В. Фербикова); Мугур Ф. «Рилэ-Йепурилэ и Жучок с золотыми крылышками» (пер. с румынск. Д. Шполянской); Пенн О. «Поцелуй в ладошке» (пер. Е. Сорокиной); Родари Д. «Собака, которая не умела лаять» (из книги «Сказки, у которых три конца»), пер. с итал. И. Константиновой; Хогарт Э. «Мафин и его веселые друзья» (1-2 главы из книги по выбору), пер. с англ. О. Образцовой и Н. Шанько; Юхансон Г. «Мулле Мек и Буффа» (пер. Л. Затолокиной).</w:t>
            </w:r>
          </w:p>
        </w:tc>
      </w:tr>
      <w:tr w:rsidR="00325671" w:rsidTr="00B81E5B">
        <w:trPr>
          <w:cantSplit/>
          <w:trHeight w:val="87"/>
        </w:trPr>
        <w:tc>
          <w:tcPr>
            <w:tcW w:w="9351" w:type="dxa"/>
            <w:gridSpan w:val="5"/>
            <w:shd w:val="clear" w:color="auto" w:fill="D9D9D9" w:themeFill="background1" w:themeFillShade="D9"/>
          </w:tcPr>
          <w:p w:rsidR="00325671" w:rsidRPr="00C40F4B" w:rsidRDefault="00325671" w:rsidP="0092166E">
            <w:pPr>
              <w:jc w:val="center"/>
              <w:rPr>
                <w:rFonts w:ascii="Times New Roman" w:hAnsi="Times New Roman" w:cs="Times New Roman"/>
                <w:b/>
                <w:i/>
                <w:sz w:val="24"/>
                <w:szCs w:val="24"/>
              </w:rPr>
            </w:pPr>
            <w:r w:rsidRPr="00C40F4B">
              <w:rPr>
                <w:rFonts w:ascii="Times New Roman" w:hAnsi="Times New Roman" w:cs="Times New Roman"/>
                <w:b/>
                <w:i/>
                <w:sz w:val="24"/>
                <w:szCs w:val="24"/>
              </w:rPr>
              <w:t>От 5 до 6 лет</w:t>
            </w:r>
          </w:p>
        </w:tc>
      </w:tr>
      <w:tr w:rsidR="00325671" w:rsidTr="00B81E5B">
        <w:trPr>
          <w:cantSplit/>
          <w:trHeight w:val="87"/>
        </w:trPr>
        <w:tc>
          <w:tcPr>
            <w:tcW w:w="1413" w:type="dxa"/>
            <w:gridSpan w:val="3"/>
          </w:tcPr>
          <w:p w:rsidR="00325671" w:rsidRPr="002F7085" w:rsidRDefault="00325671" w:rsidP="0092166E">
            <w:pPr>
              <w:rPr>
                <w:rFonts w:ascii="Times New Roman" w:hAnsi="Times New Roman" w:cs="Times New Roman"/>
                <w:b/>
                <w:sz w:val="24"/>
                <w:szCs w:val="24"/>
              </w:rPr>
            </w:pPr>
            <w:r w:rsidRPr="002F7085">
              <w:rPr>
                <w:rFonts w:ascii="Times New Roman" w:hAnsi="Times New Roman" w:cs="Times New Roman"/>
                <w:b/>
                <w:sz w:val="24"/>
                <w:szCs w:val="24"/>
              </w:rPr>
              <w:t>Малые формы фольклора</w:t>
            </w:r>
          </w:p>
        </w:tc>
        <w:tc>
          <w:tcPr>
            <w:tcW w:w="7938" w:type="dxa"/>
            <w:gridSpan w:val="2"/>
          </w:tcPr>
          <w:p w:rsidR="00325671" w:rsidRPr="002F7085" w:rsidRDefault="00325671" w:rsidP="0092166E">
            <w:pPr>
              <w:jc w:val="both"/>
              <w:rPr>
                <w:rFonts w:ascii="Times New Roman" w:hAnsi="Times New Roman" w:cs="Times New Roman"/>
                <w:sz w:val="24"/>
                <w:szCs w:val="24"/>
              </w:rPr>
            </w:pPr>
            <w:r w:rsidRPr="002F7085">
              <w:rPr>
                <w:rFonts w:ascii="Times New Roman" w:hAnsi="Times New Roman" w:cs="Times New Roman"/>
                <w:sz w:val="24"/>
                <w:szCs w:val="24"/>
              </w:rPr>
              <w:t>Загадки, небылицы, дразнилки, считалки, пословицы, поговорки, заклички, народные песенки, прибаутки, скороговорки</w:t>
            </w:r>
          </w:p>
        </w:tc>
      </w:tr>
      <w:tr w:rsidR="00325671" w:rsidTr="00B81E5B">
        <w:trPr>
          <w:cantSplit/>
          <w:trHeight w:val="87"/>
        </w:trPr>
        <w:tc>
          <w:tcPr>
            <w:tcW w:w="1413" w:type="dxa"/>
            <w:gridSpan w:val="3"/>
          </w:tcPr>
          <w:p w:rsidR="00325671" w:rsidRPr="002F7085" w:rsidRDefault="00325671" w:rsidP="0092166E">
            <w:pPr>
              <w:rPr>
                <w:rFonts w:ascii="Times New Roman" w:hAnsi="Times New Roman" w:cs="Times New Roman"/>
                <w:b/>
                <w:sz w:val="24"/>
                <w:szCs w:val="24"/>
              </w:rPr>
            </w:pPr>
            <w:r w:rsidRPr="002F7085">
              <w:rPr>
                <w:rFonts w:ascii="Times New Roman" w:hAnsi="Times New Roman" w:cs="Times New Roman"/>
                <w:b/>
                <w:sz w:val="24"/>
                <w:szCs w:val="24"/>
              </w:rPr>
              <w:t>Русские народные сказки</w:t>
            </w:r>
          </w:p>
        </w:tc>
        <w:tc>
          <w:tcPr>
            <w:tcW w:w="7938" w:type="dxa"/>
            <w:gridSpan w:val="2"/>
          </w:tcPr>
          <w:p w:rsidR="00325671" w:rsidRPr="002F7085" w:rsidRDefault="00325671" w:rsidP="0092166E">
            <w:pPr>
              <w:jc w:val="both"/>
              <w:rPr>
                <w:rFonts w:ascii="Times New Roman" w:hAnsi="Times New Roman" w:cs="Times New Roman"/>
                <w:sz w:val="24"/>
                <w:szCs w:val="24"/>
              </w:rPr>
            </w:pPr>
            <w:r w:rsidRPr="002F7085">
              <w:rPr>
                <w:rFonts w:ascii="Times New Roman" w:hAnsi="Times New Roman" w:cs="Times New Roman"/>
                <w:sz w:val="24"/>
                <w:szCs w:val="24"/>
              </w:rPr>
              <w:t>«Жил-был карась...» (докучная сказка); «Жили-были два братца...» (докучная сказка); «Заяц-хвастун» (обраб. О.И. Капицы/ пересказ А.Н. Толстого); «Крылатый, мохнатый да масляный» (обраб.</w:t>
            </w:r>
            <w:r w:rsidR="002F7085">
              <w:rPr>
                <w:rFonts w:ascii="Times New Roman" w:hAnsi="Times New Roman" w:cs="Times New Roman"/>
                <w:sz w:val="24"/>
                <w:szCs w:val="24"/>
              </w:rPr>
              <w:t xml:space="preserve"> </w:t>
            </w:r>
            <w:r w:rsidRPr="002F7085">
              <w:rPr>
                <w:rFonts w:ascii="Times New Roman" w:hAnsi="Times New Roman" w:cs="Times New Roman"/>
                <w:sz w:val="24"/>
                <w:szCs w:val="24"/>
              </w:rPr>
              <w:t>И.В. Карнауховой); «Лиса и кувшин» (обраб. О.И. Капицы); «Морозко» (пересказ М. Булатова); «По щучьему веленью» (обраб. А.Н. Толстого); «Сестрица Ал</w:t>
            </w:r>
            <w:r w:rsidR="00887D49">
              <w:rPr>
                <w:rFonts w:ascii="Times New Roman" w:hAnsi="Times New Roman" w:cs="Times New Roman"/>
                <w:sz w:val="24"/>
                <w:szCs w:val="24"/>
              </w:rPr>
              <w:t>е</w:t>
            </w:r>
            <w:r w:rsidRPr="002F7085">
              <w:rPr>
                <w:rFonts w:ascii="Times New Roman" w:hAnsi="Times New Roman" w:cs="Times New Roman"/>
                <w:sz w:val="24"/>
                <w:szCs w:val="24"/>
              </w:rPr>
              <w:t>нушка и братец Иванушка» (пересказ А.Н. Толстого); «Сивка-бурка» (обраб. М.А. Булатова/ обраб. А.Н. Толстого/ пере</w:t>
            </w:r>
            <w:r w:rsidR="002F7085">
              <w:rPr>
                <w:rFonts w:ascii="Times New Roman" w:hAnsi="Times New Roman" w:cs="Times New Roman"/>
                <w:sz w:val="24"/>
                <w:szCs w:val="24"/>
              </w:rPr>
              <w:t>сказ К.Д. Ушинского); «Царевна-</w:t>
            </w:r>
            <w:r w:rsidRPr="002F7085">
              <w:rPr>
                <w:rFonts w:ascii="Times New Roman" w:hAnsi="Times New Roman" w:cs="Times New Roman"/>
                <w:sz w:val="24"/>
                <w:szCs w:val="24"/>
              </w:rPr>
              <w:t>лягушка» (обраб. А.Н. Толстого/ обраб. М. Булатова).</w:t>
            </w:r>
          </w:p>
        </w:tc>
      </w:tr>
      <w:tr w:rsidR="00325671" w:rsidTr="00B81E5B">
        <w:trPr>
          <w:cantSplit/>
          <w:trHeight w:val="87"/>
        </w:trPr>
        <w:tc>
          <w:tcPr>
            <w:tcW w:w="1413" w:type="dxa"/>
            <w:gridSpan w:val="3"/>
          </w:tcPr>
          <w:p w:rsidR="00325671" w:rsidRPr="002F7085" w:rsidRDefault="00325671" w:rsidP="0092166E">
            <w:pPr>
              <w:rPr>
                <w:rFonts w:ascii="Times New Roman" w:hAnsi="Times New Roman" w:cs="Times New Roman"/>
                <w:b/>
                <w:sz w:val="24"/>
                <w:szCs w:val="24"/>
              </w:rPr>
            </w:pPr>
            <w:r w:rsidRPr="002F7085">
              <w:rPr>
                <w:rFonts w:ascii="Times New Roman" w:hAnsi="Times New Roman" w:cs="Times New Roman"/>
                <w:b/>
                <w:sz w:val="24"/>
                <w:szCs w:val="24"/>
              </w:rPr>
              <w:t>Сказки народов мира</w:t>
            </w:r>
          </w:p>
        </w:tc>
        <w:tc>
          <w:tcPr>
            <w:tcW w:w="7938" w:type="dxa"/>
            <w:gridSpan w:val="2"/>
          </w:tcPr>
          <w:p w:rsidR="00325671" w:rsidRPr="002F7085" w:rsidRDefault="00325671" w:rsidP="0092166E">
            <w:pPr>
              <w:jc w:val="both"/>
              <w:rPr>
                <w:rFonts w:ascii="Times New Roman" w:hAnsi="Times New Roman" w:cs="Times New Roman"/>
                <w:sz w:val="24"/>
                <w:szCs w:val="24"/>
              </w:rPr>
            </w:pPr>
            <w:r w:rsidRPr="002F7085">
              <w:rPr>
                <w:rFonts w:ascii="Times New Roman" w:hAnsi="Times New Roman" w:cs="Times New Roman"/>
                <w:sz w:val="24"/>
                <w:szCs w:val="24"/>
              </w:rPr>
              <w:t>«Госпожа Метелица», пересказ с нем. А. Введенского, под редакцией С.Я. Маршака, из сказок братьев Гримм; «Ж</w:t>
            </w:r>
            <w:r w:rsidR="00887D49">
              <w:rPr>
                <w:rFonts w:ascii="Times New Roman" w:hAnsi="Times New Roman" w:cs="Times New Roman"/>
                <w:sz w:val="24"/>
                <w:szCs w:val="24"/>
              </w:rPr>
              <w:t>е</w:t>
            </w:r>
            <w:r w:rsidRPr="002F7085">
              <w:rPr>
                <w:rFonts w:ascii="Times New Roman" w:hAnsi="Times New Roman" w:cs="Times New Roman"/>
                <w:sz w:val="24"/>
                <w:szCs w:val="24"/>
              </w:rPr>
              <w:t>лтый аист», пер. с кит. Ф. Ярлина; «Златовласка», пер. с чешек. К.Г. Паустовского; «Летучий корабль», пер. с укр. А. Нечаева; «Рапунцель» пер. с нем. Г. Петникова/ пер. и обраб. И. Архангельской.</w:t>
            </w:r>
          </w:p>
        </w:tc>
      </w:tr>
      <w:tr w:rsidR="002F7085" w:rsidTr="00B81E5B">
        <w:trPr>
          <w:cantSplit/>
          <w:trHeight w:val="1033"/>
        </w:trPr>
        <w:tc>
          <w:tcPr>
            <w:tcW w:w="704" w:type="dxa"/>
            <w:vMerge w:val="restart"/>
            <w:textDirection w:val="btLr"/>
          </w:tcPr>
          <w:p w:rsidR="002F7085" w:rsidRPr="002F7085" w:rsidRDefault="002F7085" w:rsidP="0092166E">
            <w:pPr>
              <w:jc w:val="center"/>
              <w:rPr>
                <w:rFonts w:ascii="Times New Roman" w:hAnsi="Times New Roman" w:cs="Times New Roman"/>
                <w:b/>
                <w:sz w:val="24"/>
                <w:szCs w:val="24"/>
              </w:rPr>
            </w:pPr>
            <w:r w:rsidRPr="002F7085">
              <w:rPr>
                <w:rFonts w:ascii="Times New Roman" w:hAnsi="Times New Roman" w:cs="Times New Roman"/>
                <w:b/>
                <w:sz w:val="24"/>
                <w:szCs w:val="24"/>
              </w:rPr>
              <w:lastRenderedPageBreak/>
              <w:t>Произведения поэтов и писателей России</w:t>
            </w:r>
          </w:p>
        </w:tc>
        <w:tc>
          <w:tcPr>
            <w:tcW w:w="709" w:type="dxa"/>
            <w:gridSpan w:val="2"/>
            <w:textDirection w:val="btLr"/>
          </w:tcPr>
          <w:p w:rsidR="002F7085" w:rsidRPr="002F7085" w:rsidRDefault="002F7085" w:rsidP="0092166E">
            <w:pPr>
              <w:jc w:val="center"/>
              <w:rPr>
                <w:rFonts w:ascii="Times New Roman" w:hAnsi="Times New Roman" w:cs="Times New Roman"/>
                <w:b/>
                <w:sz w:val="24"/>
                <w:szCs w:val="24"/>
              </w:rPr>
            </w:pPr>
            <w:r w:rsidRPr="002F7085">
              <w:rPr>
                <w:rFonts w:ascii="Times New Roman" w:hAnsi="Times New Roman" w:cs="Times New Roman"/>
                <w:b/>
                <w:sz w:val="24"/>
                <w:szCs w:val="24"/>
              </w:rPr>
              <w:t>Поэзия</w:t>
            </w:r>
          </w:p>
        </w:tc>
        <w:tc>
          <w:tcPr>
            <w:tcW w:w="7938" w:type="dxa"/>
            <w:gridSpan w:val="2"/>
          </w:tcPr>
          <w:p w:rsidR="002F7085" w:rsidRPr="002F7085" w:rsidRDefault="002F7085" w:rsidP="0092166E">
            <w:pPr>
              <w:jc w:val="both"/>
              <w:rPr>
                <w:rFonts w:ascii="Times New Roman" w:hAnsi="Times New Roman" w:cs="Times New Roman"/>
                <w:sz w:val="24"/>
                <w:szCs w:val="24"/>
              </w:rPr>
            </w:pPr>
            <w:r w:rsidRPr="002F7085">
              <w:rPr>
                <w:rFonts w:ascii="Times New Roman" w:hAnsi="Times New Roman" w:cs="Times New Roman"/>
                <w:sz w:val="24"/>
                <w:szCs w:val="24"/>
              </w:rPr>
              <w:t>Аким Я.Л. «Жадина»; Барто А.Л. «Вер</w:t>
            </w:r>
            <w:r w:rsidR="00887D49">
              <w:rPr>
                <w:rFonts w:ascii="Times New Roman" w:hAnsi="Times New Roman" w:cs="Times New Roman"/>
                <w:sz w:val="24"/>
                <w:szCs w:val="24"/>
              </w:rPr>
              <w:t>е</w:t>
            </w:r>
            <w:r w:rsidRPr="002F7085">
              <w:rPr>
                <w:rFonts w:ascii="Times New Roman" w:hAnsi="Times New Roman" w:cs="Times New Roman"/>
                <w:sz w:val="24"/>
                <w:szCs w:val="24"/>
              </w:rPr>
              <w:t>вочка», «Гуси-лебеди», «Есть такие мальчики», «Мы не заметили жука» (1-2 стихотворения по выбору); Бородицкая М. «Тетушка Луна»; Бунин И.А. «Первый снег»; Волкова Н. «Воздушные замки»; Городецкий С.М. «Кот</w:t>
            </w:r>
            <w:r w:rsidR="00887D49">
              <w:rPr>
                <w:rFonts w:ascii="Times New Roman" w:hAnsi="Times New Roman" w:cs="Times New Roman"/>
                <w:sz w:val="24"/>
                <w:szCs w:val="24"/>
              </w:rPr>
              <w:t>е</w:t>
            </w:r>
            <w:r w:rsidRPr="002F7085">
              <w:rPr>
                <w:rFonts w:ascii="Times New Roman" w:hAnsi="Times New Roman" w:cs="Times New Roman"/>
                <w:sz w:val="24"/>
                <w:szCs w:val="24"/>
              </w:rPr>
              <w:t>нок»; Дядина Г. «Пуговичный городок»; Есенин С.А. «Бер</w:t>
            </w:r>
            <w:r w:rsidR="00887D49">
              <w:rPr>
                <w:rFonts w:ascii="Times New Roman" w:hAnsi="Times New Roman" w:cs="Times New Roman"/>
                <w:sz w:val="24"/>
                <w:szCs w:val="24"/>
              </w:rPr>
              <w:t>е</w:t>
            </w:r>
            <w:r w:rsidRPr="002F7085">
              <w:rPr>
                <w:rFonts w:ascii="Times New Roman" w:hAnsi="Times New Roman" w:cs="Times New Roman"/>
                <w:sz w:val="24"/>
                <w:szCs w:val="24"/>
              </w:rPr>
              <w:t>за»; Заходер Б.В. «Моя Вообразилия»; Маршак С.Я. «Пудель»; Мориц Ю.П. «Домик с трубой»; Мошковская Э.Э. «Какие бывают подарки»; Пивоварова И.М. «Сосчитать не могу»; Пушкин А.С. «У лукоморья дуб зел</w:t>
            </w:r>
            <w:r w:rsidR="00887D49">
              <w:rPr>
                <w:rFonts w:ascii="Times New Roman" w:hAnsi="Times New Roman" w:cs="Times New Roman"/>
                <w:sz w:val="24"/>
                <w:szCs w:val="24"/>
              </w:rPr>
              <w:t>е</w:t>
            </w:r>
            <w:r w:rsidRPr="002F7085">
              <w:rPr>
                <w:rFonts w:ascii="Times New Roman" w:hAnsi="Times New Roman" w:cs="Times New Roman"/>
                <w:sz w:val="24"/>
                <w:szCs w:val="24"/>
              </w:rPr>
              <w:t>ный....» (отрывок из поэмы «Руслан и Людмила»), «Ель раст</w:t>
            </w:r>
            <w:r w:rsidR="00887D49">
              <w:rPr>
                <w:rFonts w:ascii="Times New Roman" w:hAnsi="Times New Roman" w:cs="Times New Roman"/>
                <w:sz w:val="24"/>
                <w:szCs w:val="24"/>
              </w:rPr>
              <w:t>е</w:t>
            </w:r>
            <w:r w:rsidRPr="002F7085">
              <w:rPr>
                <w:rFonts w:ascii="Times New Roman" w:hAnsi="Times New Roman" w:cs="Times New Roman"/>
                <w:sz w:val="24"/>
                <w:szCs w:val="24"/>
              </w:rPr>
              <w:t>т перед дворцом....» (отрывок из «Сказки о царе Салтане....» (по выбору); Сеф Р.С. «Бесконечные стихи»; Симбирская Ю. «Ехал дождь в командировку»; Степанов В.А. «Родные просторы»; Суриков И.З. «Белый снег пушистый», «Зима» (отрывок); Токмакова И.П. «Осенние листья»; Тютчев Ф.И. «Зима недаром злится....»; Усачев А. «Колыбельная книга», «К нам приходит Новый год»; Фет А.А. «Мама, глянь-ка из окошка....»; Цветаева М.И. «У кроватки»; Ч</w:t>
            </w:r>
            <w:r w:rsidR="00887D49">
              <w:rPr>
                <w:rFonts w:ascii="Times New Roman" w:hAnsi="Times New Roman" w:cs="Times New Roman"/>
                <w:sz w:val="24"/>
                <w:szCs w:val="24"/>
              </w:rPr>
              <w:t>е</w:t>
            </w:r>
            <w:r w:rsidRPr="002F7085">
              <w:rPr>
                <w:rFonts w:ascii="Times New Roman" w:hAnsi="Times New Roman" w:cs="Times New Roman"/>
                <w:sz w:val="24"/>
                <w:szCs w:val="24"/>
              </w:rPr>
              <w:t>рный С. «Волк»; Чуковский К.И. «</w:t>
            </w:r>
            <w:r w:rsidR="00887D49">
              <w:rPr>
                <w:rFonts w:ascii="Times New Roman" w:hAnsi="Times New Roman" w:cs="Times New Roman"/>
                <w:sz w:val="24"/>
                <w:szCs w:val="24"/>
              </w:rPr>
              <w:t>Е</w:t>
            </w:r>
            <w:r w:rsidRPr="002F7085">
              <w:rPr>
                <w:rFonts w:ascii="Times New Roman" w:hAnsi="Times New Roman" w:cs="Times New Roman"/>
                <w:sz w:val="24"/>
                <w:szCs w:val="24"/>
              </w:rPr>
              <w:t>лка»; Яснов М.Д. «Мирная считалка», «Жила-была семья», «Подарки для Елки. Зимняя книга» (по выбору).</w:t>
            </w:r>
          </w:p>
        </w:tc>
      </w:tr>
      <w:tr w:rsidR="002F7085" w:rsidTr="00B81E5B">
        <w:trPr>
          <w:cantSplit/>
          <w:trHeight w:val="2171"/>
        </w:trPr>
        <w:tc>
          <w:tcPr>
            <w:tcW w:w="704" w:type="dxa"/>
            <w:vMerge/>
          </w:tcPr>
          <w:p w:rsidR="002F7085" w:rsidRPr="002F7085" w:rsidRDefault="002F7085" w:rsidP="0092166E">
            <w:pPr>
              <w:jc w:val="center"/>
              <w:rPr>
                <w:rFonts w:ascii="Times New Roman" w:hAnsi="Times New Roman" w:cs="Times New Roman"/>
                <w:b/>
                <w:sz w:val="24"/>
                <w:szCs w:val="24"/>
              </w:rPr>
            </w:pPr>
          </w:p>
        </w:tc>
        <w:tc>
          <w:tcPr>
            <w:tcW w:w="709" w:type="dxa"/>
            <w:gridSpan w:val="2"/>
            <w:textDirection w:val="btLr"/>
          </w:tcPr>
          <w:p w:rsidR="002F7085" w:rsidRPr="002F7085" w:rsidRDefault="002F7085" w:rsidP="0092166E">
            <w:pPr>
              <w:jc w:val="center"/>
              <w:rPr>
                <w:rFonts w:ascii="Times New Roman" w:hAnsi="Times New Roman" w:cs="Times New Roman"/>
                <w:b/>
                <w:sz w:val="24"/>
                <w:szCs w:val="24"/>
              </w:rPr>
            </w:pPr>
            <w:r w:rsidRPr="002F7085">
              <w:rPr>
                <w:rFonts w:ascii="Times New Roman" w:hAnsi="Times New Roman" w:cs="Times New Roman"/>
                <w:b/>
                <w:sz w:val="24"/>
                <w:szCs w:val="24"/>
              </w:rPr>
              <w:t>Проза</w:t>
            </w:r>
          </w:p>
        </w:tc>
        <w:tc>
          <w:tcPr>
            <w:tcW w:w="7938" w:type="dxa"/>
            <w:gridSpan w:val="2"/>
          </w:tcPr>
          <w:p w:rsidR="002F7085" w:rsidRPr="002F7085" w:rsidRDefault="002F7085" w:rsidP="0092166E">
            <w:pPr>
              <w:jc w:val="both"/>
              <w:rPr>
                <w:rFonts w:ascii="Times New Roman" w:hAnsi="Times New Roman" w:cs="Times New Roman"/>
                <w:sz w:val="24"/>
                <w:szCs w:val="24"/>
              </w:rPr>
            </w:pPr>
            <w:r w:rsidRPr="002F7085">
              <w:rPr>
                <w:rFonts w:ascii="Times New Roman" w:hAnsi="Times New Roman" w:cs="Times New Roman"/>
                <w:sz w:val="24"/>
                <w:szCs w:val="24"/>
              </w:rPr>
              <w:t>Аксаков С.Т. «Сурка»; Алмазов Б.А. «Горбушка»; Баруздин С.А. «Берегите свои косы!», «Забракованный мишка» (по выбору); Бианки В.В. «Лесная газета» (2-3 рассказа по выбору); Гайдар А.П. «Чук и Гек», «Поход» (по выбору); Голявкин В.В. «И мы помогали», «Язык», «Как я помогал маме мыть пол», «Закутанный мальчик» (1-2 рассказа по выбору); Дмитриева В.И. «Малыш и Жучка»; Драгунский В.Ю. «Денискины рассказы» (1-2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(1-2 рассказа по выбору); Пришвин М.М. «Глоток молока», «Беличья память», «Курица на столбах» (по выбору); Симбирская Ю. «Лапин»; Сладков Н.И. «Серь</w:t>
            </w:r>
            <w:r w:rsidR="00887D49">
              <w:rPr>
                <w:rFonts w:ascii="Times New Roman" w:hAnsi="Times New Roman" w:cs="Times New Roman"/>
                <w:sz w:val="24"/>
                <w:szCs w:val="24"/>
              </w:rPr>
              <w:t>е</w:t>
            </w:r>
            <w:r w:rsidRPr="002F7085">
              <w:rPr>
                <w:rFonts w:ascii="Times New Roman" w:hAnsi="Times New Roman" w:cs="Times New Roman"/>
                <w:sz w:val="24"/>
                <w:szCs w:val="24"/>
              </w:rPr>
              <w:t>зная птица», «Карлуха» (по выбору); Снегир</w:t>
            </w:r>
            <w:r w:rsidR="00887D49">
              <w:rPr>
                <w:rFonts w:ascii="Times New Roman" w:hAnsi="Times New Roman" w:cs="Times New Roman"/>
                <w:sz w:val="24"/>
                <w:szCs w:val="24"/>
              </w:rPr>
              <w:t>е</w:t>
            </w:r>
            <w:r w:rsidRPr="002F7085">
              <w:rPr>
                <w:rFonts w:ascii="Times New Roman" w:hAnsi="Times New Roman" w:cs="Times New Roman"/>
                <w:sz w:val="24"/>
                <w:szCs w:val="24"/>
              </w:rPr>
              <w:t>в Г.Я. «Про пингвинов» (1-2 рассказа по выбору); Толстой Л.Н. «Косточка», «Кот</w:t>
            </w:r>
            <w:r w:rsidR="00887D49">
              <w:rPr>
                <w:rFonts w:ascii="Times New Roman" w:hAnsi="Times New Roman" w:cs="Times New Roman"/>
                <w:sz w:val="24"/>
                <w:szCs w:val="24"/>
              </w:rPr>
              <w:t>е</w:t>
            </w:r>
            <w:r w:rsidRPr="002F7085">
              <w:rPr>
                <w:rFonts w:ascii="Times New Roman" w:hAnsi="Times New Roman" w:cs="Times New Roman"/>
                <w:sz w:val="24"/>
                <w:szCs w:val="24"/>
              </w:rPr>
              <w:t>нок» (по выбору); Ушинский К.Д. «Четыре желания»; Фадеева О. «Фрося - ель обыкновенная»; Шим Э.Ю. «Петух и наседка», «Солнечная капля» (по выбору).</w:t>
            </w:r>
          </w:p>
        </w:tc>
      </w:tr>
      <w:tr w:rsidR="002F7085" w:rsidTr="00B81E5B">
        <w:trPr>
          <w:cantSplit/>
          <w:trHeight w:val="422"/>
        </w:trPr>
        <w:tc>
          <w:tcPr>
            <w:tcW w:w="704" w:type="dxa"/>
            <w:vMerge/>
          </w:tcPr>
          <w:p w:rsidR="002F7085" w:rsidRPr="002F7085" w:rsidRDefault="002F7085" w:rsidP="0092166E">
            <w:pPr>
              <w:rPr>
                <w:rFonts w:ascii="Times New Roman" w:hAnsi="Times New Roman" w:cs="Times New Roman"/>
                <w:sz w:val="24"/>
                <w:szCs w:val="24"/>
              </w:rPr>
            </w:pPr>
          </w:p>
        </w:tc>
        <w:tc>
          <w:tcPr>
            <w:tcW w:w="709" w:type="dxa"/>
            <w:gridSpan w:val="2"/>
            <w:textDirection w:val="btLr"/>
          </w:tcPr>
          <w:p w:rsidR="002F7085" w:rsidRPr="002F7085" w:rsidRDefault="002F7085" w:rsidP="0092166E">
            <w:pPr>
              <w:jc w:val="center"/>
              <w:rPr>
                <w:rFonts w:ascii="Times New Roman" w:hAnsi="Times New Roman" w:cs="Times New Roman"/>
                <w:b/>
                <w:sz w:val="24"/>
                <w:szCs w:val="24"/>
              </w:rPr>
            </w:pPr>
            <w:r w:rsidRPr="002F7085">
              <w:rPr>
                <w:rFonts w:ascii="Times New Roman" w:hAnsi="Times New Roman" w:cs="Times New Roman"/>
                <w:b/>
                <w:sz w:val="24"/>
                <w:szCs w:val="24"/>
              </w:rPr>
              <w:t>Литературные сказки</w:t>
            </w:r>
          </w:p>
        </w:tc>
        <w:tc>
          <w:tcPr>
            <w:tcW w:w="7938" w:type="dxa"/>
            <w:gridSpan w:val="2"/>
          </w:tcPr>
          <w:p w:rsidR="002F7085" w:rsidRPr="002F7085" w:rsidRDefault="002F7085" w:rsidP="0092166E">
            <w:pPr>
              <w:jc w:val="both"/>
              <w:rPr>
                <w:rFonts w:ascii="Times New Roman" w:hAnsi="Times New Roman" w:cs="Times New Roman"/>
                <w:sz w:val="24"/>
                <w:szCs w:val="24"/>
              </w:rPr>
            </w:pPr>
            <w:r w:rsidRPr="002F7085">
              <w:rPr>
                <w:rFonts w:ascii="Times New Roman" w:hAnsi="Times New Roman" w:cs="Times New Roman"/>
                <w:sz w:val="24"/>
                <w:szCs w:val="24"/>
              </w:rPr>
              <w:t>Александрова Т.И. «Домов</w:t>
            </w:r>
            <w:r w:rsidR="00887D49">
              <w:rPr>
                <w:rFonts w:ascii="Times New Roman" w:hAnsi="Times New Roman" w:cs="Times New Roman"/>
                <w:sz w:val="24"/>
                <w:szCs w:val="24"/>
              </w:rPr>
              <w:t>е</w:t>
            </w:r>
            <w:r w:rsidRPr="002F7085">
              <w:rPr>
                <w:rFonts w:ascii="Times New Roman" w:hAnsi="Times New Roman" w:cs="Times New Roman"/>
                <w:sz w:val="24"/>
                <w:szCs w:val="24"/>
              </w:rPr>
              <w:t>нок Кузька»; Бажов П.П. «Серебряное копытце»; Бианки В.В. «Сова», «Как муравьишка домой спешил», «Синичкин календарь», «Молодая ворона», «Хвосты», «Чей нос лучше?», «Чьи это ноги?», «Кто чем по</w:t>
            </w:r>
            <w:r w:rsidR="00887D49">
              <w:rPr>
                <w:rFonts w:ascii="Times New Roman" w:hAnsi="Times New Roman" w:cs="Times New Roman"/>
                <w:sz w:val="24"/>
                <w:szCs w:val="24"/>
              </w:rPr>
              <w:t>е</w:t>
            </w:r>
            <w:r w:rsidRPr="002F7085">
              <w:rPr>
                <w:rFonts w:ascii="Times New Roman" w:hAnsi="Times New Roman" w:cs="Times New Roman"/>
                <w:sz w:val="24"/>
                <w:szCs w:val="24"/>
              </w:rPr>
              <w:t>т?», «Лесные домишки», «Красная горка», «Кукушонок», «Где раки зимуют» (2-3 сказки по выбору); Даль В.И. «Старик-годовик»; Ершов П.П. «Кон</w:t>
            </w:r>
            <w:r w:rsidR="00887D49">
              <w:rPr>
                <w:rFonts w:ascii="Times New Roman" w:hAnsi="Times New Roman" w:cs="Times New Roman"/>
                <w:sz w:val="24"/>
                <w:szCs w:val="24"/>
              </w:rPr>
              <w:t>е</w:t>
            </w:r>
            <w:r w:rsidRPr="002F7085">
              <w:rPr>
                <w:rFonts w:ascii="Times New Roman" w:hAnsi="Times New Roman" w:cs="Times New Roman"/>
                <w:sz w:val="24"/>
                <w:szCs w:val="24"/>
              </w:rPr>
              <w:t>к-горбунок»; Заходер Б.В. «Серая Зв</w:t>
            </w:r>
            <w:r w:rsidR="00887D49">
              <w:rPr>
                <w:rFonts w:ascii="Times New Roman" w:hAnsi="Times New Roman" w:cs="Times New Roman"/>
                <w:sz w:val="24"/>
                <w:szCs w:val="24"/>
              </w:rPr>
              <w:t>е</w:t>
            </w:r>
            <w:r w:rsidRPr="002F7085">
              <w:rPr>
                <w:rFonts w:ascii="Times New Roman" w:hAnsi="Times New Roman" w:cs="Times New Roman"/>
                <w:sz w:val="24"/>
                <w:szCs w:val="24"/>
              </w:rPr>
              <w:t>здочка»; Катаев В.П. «Цветик- семицветик», «Дудочка и кувшинчик» (по выбору); Мамин-Сибиряк Д.Н. «Ал</w:t>
            </w:r>
            <w:r w:rsidR="00887D49">
              <w:rPr>
                <w:rFonts w:ascii="Times New Roman" w:hAnsi="Times New Roman" w:cs="Times New Roman"/>
                <w:sz w:val="24"/>
                <w:szCs w:val="24"/>
              </w:rPr>
              <w:t>е</w:t>
            </w:r>
            <w:r w:rsidRPr="002F7085">
              <w:rPr>
                <w:rFonts w:ascii="Times New Roman" w:hAnsi="Times New Roman" w:cs="Times New Roman"/>
                <w:sz w:val="24"/>
                <w:szCs w:val="24"/>
              </w:rPr>
              <w:t>нушкины сказки» (1-2 сказки по выбору); Михайлов М.Л. «Два Мороза»; Носов Н.Н. «Бобик в гостях у Барбоса»; Петрушевская Л.С. «От тебя одни сл</w:t>
            </w:r>
            <w:r w:rsidR="00887D49">
              <w:rPr>
                <w:rFonts w:ascii="Times New Roman" w:hAnsi="Times New Roman" w:cs="Times New Roman"/>
                <w:sz w:val="24"/>
                <w:szCs w:val="24"/>
              </w:rPr>
              <w:t>е</w:t>
            </w:r>
            <w:r w:rsidRPr="002F7085">
              <w:rPr>
                <w:rFonts w:ascii="Times New Roman" w:hAnsi="Times New Roman" w:cs="Times New Roman"/>
                <w:sz w:val="24"/>
                <w:szCs w:val="24"/>
              </w:rPr>
              <w:t>зы»; Пушкин А.С. «Сказка о царе Салтане, о сыне его славном и могучем богатыре князе Гвидоне Салтановиче и о прекрасной царевне лебеди», «Сказка о м</w:t>
            </w:r>
            <w:r w:rsidR="00887D49">
              <w:rPr>
                <w:rFonts w:ascii="Times New Roman" w:hAnsi="Times New Roman" w:cs="Times New Roman"/>
                <w:sz w:val="24"/>
                <w:szCs w:val="24"/>
              </w:rPr>
              <w:t>е</w:t>
            </w:r>
            <w:r w:rsidRPr="002F7085">
              <w:rPr>
                <w:rFonts w:ascii="Times New Roman" w:hAnsi="Times New Roman" w:cs="Times New Roman"/>
                <w:sz w:val="24"/>
                <w:szCs w:val="24"/>
              </w:rPr>
              <w:t>ртвой царевне и о семи богатырях» (по выбору); Сапгир Г.Л. «Как лягушку продавали»; Телешов Н.Д. «Крупеничка»; Ушинский К.Д. «Слепая лошадь»; Чуковский К.И. «Доктор Айболит» (по мотивам романа X. Лофтинга).</w:t>
            </w:r>
          </w:p>
        </w:tc>
      </w:tr>
      <w:tr w:rsidR="002F7085" w:rsidTr="00B81E5B">
        <w:trPr>
          <w:cantSplit/>
          <w:trHeight w:val="1199"/>
        </w:trPr>
        <w:tc>
          <w:tcPr>
            <w:tcW w:w="704" w:type="dxa"/>
            <w:vMerge w:val="restart"/>
            <w:textDirection w:val="btLr"/>
          </w:tcPr>
          <w:p w:rsidR="002F7085" w:rsidRPr="002F7085" w:rsidRDefault="002F7085" w:rsidP="0092166E">
            <w:pPr>
              <w:jc w:val="center"/>
              <w:rPr>
                <w:rFonts w:ascii="Times New Roman" w:hAnsi="Times New Roman" w:cs="Times New Roman"/>
                <w:b/>
                <w:sz w:val="24"/>
                <w:szCs w:val="24"/>
              </w:rPr>
            </w:pPr>
            <w:r w:rsidRPr="002F7085">
              <w:rPr>
                <w:rFonts w:ascii="Times New Roman" w:hAnsi="Times New Roman" w:cs="Times New Roman"/>
                <w:b/>
                <w:sz w:val="24"/>
                <w:szCs w:val="24"/>
              </w:rPr>
              <w:lastRenderedPageBreak/>
              <w:t>Произведения поэтов и писателей разных стран</w:t>
            </w:r>
          </w:p>
        </w:tc>
        <w:tc>
          <w:tcPr>
            <w:tcW w:w="709" w:type="dxa"/>
            <w:gridSpan w:val="2"/>
            <w:textDirection w:val="btLr"/>
          </w:tcPr>
          <w:p w:rsidR="002F7085" w:rsidRPr="002F7085" w:rsidRDefault="002F7085" w:rsidP="0092166E">
            <w:pPr>
              <w:jc w:val="center"/>
              <w:rPr>
                <w:rFonts w:ascii="Times New Roman" w:hAnsi="Times New Roman" w:cs="Times New Roman"/>
                <w:b/>
                <w:sz w:val="24"/>
                <w:szCs w:val="24"/>
              </w:rPr>
            </w:pPr>
            <w:r w:rsidRPr="002F7085">
              <w:rPr>
                <w:rFonts w:ascii="Times New Roman" w:hAnsi="Times New Roman" w:cs="Times New Roman"/>
                <w:b/>
                <w:sz w:val="24"/>
                <w:szCs w:val="24"/>
              </w:rPr>
              <w:t>Поэзия</w:t>
            </w:r>
          </w:p>
        </w:tc>
        <w:tc>
          <w:tcPr>
            <w:tcW w:w="7938" w:type="dxa"/>
            <w:gridSpan w:val="2"/>
          </w:tcPr>
          <w:p w:rsidR="002F7085" w:rsidRPr="002F7085" w:rsidRDefault="002F7085" w:rsidP="0092166E">
            <w:pPr>
              <w:jc w:val="both"/>
              <w:rPr>
                <w:rFonts w:ascii="Times New Roman" w:hAnsi="Times New Roman" w:cs="Times New Roman"/>
                <w:sz w:val="24"/>
                <w:szCs w:val="24"/>
              </w:rPr>
            </w:pPr>
            <w:r w:rsidRPr="002F7085">
              <w:rPr>
                <w:rFonts w:ascii="Times New Roman" w:hAnsi="Times New Roman" w:cs="Times New Roman"/>
                <w:sz w:val="24"/>
                <w:szCs w:val="24"/>
              </w:rPr>
              <w:t>Бжехва Я. «На Горизонтских островах» (пер. с польск. Б.В. Заходера); Валек М. «Мудрецы» (пер. со словацк. Р.С. Сефа); Капутикян С.Б. «Моя бабушка» (пер. с армянск. Т. Спендиаровой); Карем М. «Мирная считалка» (пер. с франц. В.Д. Берестова); Сиххад А. «Сад» (пер. с азербайдж. А. Ахундовой); Смит У.Д. «Про летающую корову» (пер. с англ. Б.В. Заходера); Фройденберг А. «Великан и мышь» (пер. с нем. Ю.И. Коринца); Чиарди Дж. «О том, у кого три глаза» (пер. с англ. Р.С. Сефа).</w:t>
            </w:r>
          </w:p>
        </w:tc>
      </w:tr>
      <w:tr w:rsidR="002F7085" w:rsidTr="00B81E5B">
        <w:trPr>
          <w:cantSplit/>
          <w:trHeight w:val="2903"/>
        </w:trPr>
        <w:tc>
          <w:tcPr>
            <w:tcW w:w="704" w:type="dxa"/>
            <w:vMerge/>
          </w:tcPr>
          <w:p w:rsidR="002F7085" w:rsidRPr="002F7085" w:rsidRDefault="002F7085" w:rsidP="0092166E">
            <w:pPr>
              <w:rPr>
                <w:rFonts w:ascii="Times New Roman" w:hAnsi="Times New Roman" w:cs="Times New Roman"/>
                <w:sz w:val="24"/>
                <w:szCs w:val="24"/>
              </w:rPr>
            </w:pPr>
          </w:p>
        </w:tc>
        <w:tc>
          <w:tcPr>
            <w:tcW w:w="709" w:type="dxa"/>
            <w:gridSpan w:val="2"/>
            <w:textDirection w:val="btLr"/>
          </w:tcPr>
          <w:p w:rsidR="002F7085" w:rsidRPr="002F7085" w:rsidRDefault="002F7085" w:rsidP="0092166E">
            <w:pPr>
              <w:jc w:val="center"/>
              <w:rPr>
                <w:rFonts w:ascii="Times New Roman" w:hAnsi="Times New Roman" w:cs="Times New Roman"/>
                <w:b/>
                <w:sz w:val="24"/>
                <w:szCs w:val="24"/>
              </w:rPr>
            </w:pPr>
            <w:r w:rsidRPr="002F7085">
              <w:rPr>
                <w:rFonts w:ascii="Times New Roman" w:hAnsi="Times New Roman" w:cs="Times New Roman"/>
                <w:b/>
                <w:sz w:val="24"/>
                <w:szCs w:val="24"/>
              </w:rPr>
              <w:t>Литературные сказки</w:t>
            </w:r>
          </w:p>
        </w:tc>
        <w:tc>
          <w:tcPr>
            <w:tcW w:w="7938" w:type="dxa"/>
            <w:gridSpan w:val="2"/>
          </w:tcPr>
          <w:p w:rsidR="002F7085" w:rsidRPr="002F7085" w:rsidRDefault="002F7085" w:rsidP="0092166E">
            <w:pPr>
              <w:jc w:val="both"/>
              <w:rPr>
                <w:rFonts w:ascii="Times New Roman" w:hAnsi="Times New Roman" w:cs="Times New Roman"/>
                <w:sz w:val="24"/>
                <w:szCs w:val="24"/>
              </w:rPr>
            </w:pPr>
            <w:r w:rsidRPr="002F7085">
              <w:rPr>
                <w:rFonts w:ascii="Times New Roman" w:hAnsi="Times New Roman" w:cs="Times New Roman"/>
                <w:sz w:val="24"/>
                <w:szCs w:val="24"/>
              </w:rPr>
              <w:t>Сказки-повести (для длительного чтения). Андерсен Г.Х. «Огниво» (пер. с датск. А. Ганзен), «Свинопас» (пер. с датск. А. Ганзен), «Дюймовочка» (пер. с датск. и пересказ А. Ганзен), «Гадкий ут</w:t>
            </w:r>
            <w:r w:rsidR="00887D49">
              <w:rPr>
                <w:rFonts w:ascii="Times New Roman" w:hAnsi="Times New Roman" w:cs="Times New Roman"/>
                <w:sz w:val="24"/>
                <w:szCs w:val="24"/>
              </w:rPr>
              <w:t>е</w:t>
            </w:r>
            <w:r w:rsidRPr="002F7085">
              <w:rPr>
                <w:rFonts w:ascii="Times New Roman" w:hAnsi="Times New Roman" w:cs="Times New Roman"/>
                <w:sz w:val="24"/>
                <w:szCs w:val="24"/>
              </w:rPr>
              <w:t>нок» (пер. с датск. А. Ганзен, пересказ Т. Габбе и А. Любарской), «Новое платье короля» (пер. с датск. А. Ганзен), «Ромашка» (пер. с датск. А. Ганзен), «Дикие лебеди» (пер. с датск. А. Ганзен) (1-2 сказки по выбору); Киплинг Дж. Р. «Сказка о слон</w:t>
            </w:r>
            <w:r w:rsidR="00887D49">
              <w:rPr>
                <w:rFonts w:ascii="Times New Roman" w:hAnsi="Times New Roman" w:cs="Times New Roman"/>
                <w:sz w:val="24"/>
                <w:szCs w:val="24"/>
              </w:rPr>
              <w:t>е</w:t>
            </w:r>
            <w:r w:rsidRPr="002F7085">
              <w:rPr>
                <w:rFonts w:ascii="Times New Roman" w:hAnsi="Times New Roman" w:cs="Times New Roman"/>
                <w:sz w:val="24"/>
                <w:szCs w:val="24"/>
              </w:rPr>
              <w:t xml:space="preserve">нке» (пер. с англ. К.И. Чуковского), «Откуда у кита такая глотка» (пер. с англ. </w:t>
            </w:r>
            <w:r>
              <w:rPr>
                <w:rFonts w:ascii="Times New Roman" w:hAnsi="Times New Roman" w:cs="Times New Roman"/>
                <w:sz w:val="24"/>
                <w:szCs w:val="24"/>
              </w:rPr>
              <w:t>К.И. Чуковского, стихи в пер. С</w:t>
            </w:r>
            <w:r w:rsidRPr="002F7085">
              <w:rPr>
                <w:rFonts w:ascii="Times New Roman" w:hAnsi="Times New Roman" w:cs="Times New Roman"/>
                <w:sz w:val="24"/>
                <w:szCs w:val="24"/>
              </w:rPr>
              <w:t>.Я. Маршака) (по выбору); Коллоди К. «Пиноккио. История деревянной куклы» (пер. с итал. Э.Г. Казакевича); Лагерл</w:t>
            </w:r>
            <w:r w:rsidR="00887D49">
              <w:rPr>
                <w:rFonts w:ascii="Times New Roman" w:hAnsi="Times New Roman" w:cs="Times New Roman"/>
                <w:sz w:val="24"/>
                <w:szCs w:val="24"/>
              </w:rPr>
              <w:t>е</w:t>
            </w:r>
            <w:r w:rsidRPr="002F7085">
              <w:rPr>
                <w:rFonts w:ascii="Times New Roman" w:hAnsi="Times New Roman" w:cs="Times New Roman"/>
                <w:sz w:val="24"/>
                <w:szCs w:val="24"/>
              </w:rPr>
              <w:t>ф С. «Чудесное путешествие Нильса с дикими гусями» (в пересказе 3. Задунайской и А. Любарской); Линдгрен А. «Карлсон, который жив</w:t>
            </w:r>
            <w:r w:rsidR="00887D49">
              <w:rPr>
                <w:rFonts w:ascii="Times New Roman" w:hAnsi="Times New Roman" w:cs="Times New Roman"/>
                <w:sz w:val="24"/>
                <w:szCs w:val="24"/>
              </w:rPr>
              <w:t>е</w:t>
            </w:r>
            <w:r w:rsidRPr="002F7085">
              <w:rPr>
                <w:rFonts w:ascii="Times New Roman" w:hAnsi="Times New Roman" w:cs="Times New Roman"/>
                <w:sz w:val="24"/>
                <w:szCs w:val="24"/>
              </w:rPr>
              <w:t>т на крыше, опять прилетел» (пер. со швед. Л.З. Лунгиной); Лофтинг X. «Путешествия доктора Дулиттла» (пер. с англ. С. Мещерякова); Милн А.А. «Винни-Пух и все, все, все» (перевод с англ. Б.В. Заходера); Пройслер О. «Маленькая Баба-яга» (пер. с нем. Ю. Коринца), «Маленькое привидение» (пер. с нем. Ю. Коринца); Родари Д. «Приключения</w:t>
            </w:r>
            <w:r>
              <w:rPr>
                <w:rFonts w:ascii="Times New Roman" w:hAnsi="Times New Roman" w:cs="Times New Roman"/>
                <w:sz w:val="24"/>
                <w:szCs w:val="24"/>
              </w:rPr>
              <w:t xml:space="preserve"> </w:t>
            </w:r>
            <w:r w:rsidRPr="002F7085">
              <w:rPr>
                <w:rFonts w:ascii="Times New Roman" w:hAnsi="Times New Roman" w:cs="Times New Roman"/>
                <w:sz w:val="24"/>
                <w:szCs w:val="24"/>
              </w:rPr>
              <w:t>Чипполино» (пер. с итал. 3. Потаповой), «Сказки, у которых три конца» (пер. с итал. И.Г. Константиновой).</w:t>
            </w:r>
          </w:p>
        </w:tc>
      </w:tr>
      <w:tr w:rsidR="00C40F4B" w:rsidTr="00B81E5B">
        <w:trPr>
          <w:cantSplit/>
          <w:trHeight w:val="87"/>
        </w:trPr>
        <w:tc>
          <w:tcPr>
            <w:tcW w:w="9351" w:type="dxa"/>
            <w:gridSpan w:val="5"/>
            <w:shd w:val="clear" w:color="auto" w:fill="D9D9D9" w:themeFill="background1" w:themeFillShade="D9"/>
          </w:tcPr>
          <w:p w:rsidR="00C40F4B" w:rsidRPr="00F8178B" w:rsidRDefault="00C40F4B" w:rsidP="0092166E">
            <w:pPr>
              <w:jc w:val="center"/>
              <w:rPr>
                <w:rFonts w:ascii="Times New Roman" w:hAnsi="Times New Roman" w:cs="Times New Roman"/>
                <w:b/>
                <w:i/>
                <w:sz w:val="24"/>
                <w:szCs w:val="24"/>
              </w:rPr>
            </w:pPr>
            <w:r w:rsidRPr="00F8178B">
              <w:rPr>
                <w:rFonts w:ascii="Times New Roman" w:hAnsi="Times New Roman" w:cs="Times New Roman"/>
                <w:b/>
                <w:i/>
                <w:sz w:val="24"/>
                <w:szCs w:val="24"/>
              </w:rPr>
              <w:t>От 6 до 7 лет</w:t>
            </w:r>
          </w:p>
        </w:tc>
      </w:tr>
      <w:tr w:rsidR="00C40F4B" w:rsidTr="00B81E5B">
        <w:trPr>
          <w:cantSplit/>
          <w:trHeight w:val="87"/>
        </w:trPr>
        <w:tc>
          <w:tcPr>
            <w:tcW w:w="1413" w:type="dxa"/>
            <w:gridSpan w:val="3"/>
          </w:tcPr>
          <w:p w:rsidR="00C40F4B" w:rsidRPr="00F8178B" w:rsidRDefault="00C40F4B" w:rsidP="0092166E">
            <w:pPr>
              <w:rPr>
                <w:rFonts w:ascii="Times New Roman" w:hAnsi="Times New Roman" w:cs="Times New Roman"/>
                <w:b/>
                <w:sz w:val="24"/>
                <w:szCs w:val="24"/>
              </w:rPr>
            </w:pPr>
            <w:r w:rsidRPr="00F8178B">
              <w:rPr>
                <w:rFonts w:ascii="Times New Roman" w:hAnsi="Times New Roman" w:cs="Times New Roman"/>
                <w:b/>
                <w:sz w:val="24"/>
                <w:szCs w:val="24"/>
              </w:rPr>
              <w:t>Малые формы фольклора</w:t>
            </w:r>
          </w:p>
        </w:tc>
        <w:tc>
          <w:tcPr>
            <w:tcW w:w="7938" w:type="dxa"/>
            <w:gridSpan w:val="2"/>
          </w:tcPr>
          <w:p w:rsidR="00C40F4B" w:rsidRPr="00F8178B" w:rsidRDefault="00C40F4B" w:rsidP="0092166E">
            <w:pPr>
              <w:jc w:val="both"/>
              <w:rPr>
                <w:rFonts w:ascii="Times New Roman" w:hAnsi="Times New Roman" w:cs="Times New Roman"/>
                <w:sz w:val="24"/>
                <w:szCs w:val="24"/>
              </w:rPr>
            </w:pPr>
            <w:r w:rsidRPr="00F8178B">
              <w:rPr>
                <w:rFonts w:ascii="Times New Roman" w:hAnsi="Times New Roman" w:cs="Times New Roman"/>
                <w:sz w:val="24"/>
                <w:szCs w:val="24"/>
              </w:rPr>
              <w:t>Загадки, небылицы, дразнилки, считалки, пословицы, поговорки, заклички, народные песенки, прибаутки, скороговорки.</w:t>
            </w:r>
          </w:p>
        </w:tc>
      </w:tr>
      <w:tr w:rsidR="00C40F4B" w:rsidTr="00B81E5B">
        <w:trPr>
          <w:cantSplit/>
          <w:trHeight w:val="87"/>
        </w:trPr>
        <w:tc>
          <w:tcPr>
            <w:tcW w:w="1413" w:type="dxa"/>
            <w:gridSpan w:val="3"/>
          </w:tcPr>
          <w:p w:rsidR="00C40F4B" w:rsidRPr="00F8178B" w:rsidRDefault="00C40F4B" w:rsidP="0092166E">
            <w:pPr>
              <w:rPr>
                <w:rFonts w:ascii="Times New Roman" w:hAnsi="Times New Roman" w:cs="Times New Roman"/>
                <w:b/>
                <w:sz w:val="24"/>
                <w:szCs w:val="24"/>
              </w:rPr>
            </w:pPr>
            <w:r w:rsidRPr="00F8178B">
              <w:rPr>
                <w:rFonts w:ascii="Times New Roman" w:hAnsi="Times New Roman" w:cs="Times New Roman"/>
                <w:b/>
                <w:sz w:val="24"/>
                <w:szCs w:val="24"/>
              </w:rPr>
              <w:t>Русские народные сказки</w:t>
            </w:r>
          </w:p>
        </w:tc>
        <w:tc>
          <w:tcPr>
            <w:tcW w:w="7938" w:type="dxa"/>
            <w:gridSpan w:val="2"/>
          </w:tcPr>
          <w:p w:rsidR="00C40F4B" w:rsidRPr="00F8178B" w:rsidRDefault="00C40F4B" w:rsidP="0092166E">
            <w:pPr>
              <w:jc w:val="both"/>
              <w:rPr>
                <w:rFonts w:ascii="Times New Roman" w:hAnsi="Times New Roman" w:cs="Times New Roman"/>
                <w:sz w:val="24"/>
                <w:szCs w:val="24"/>
              </w:rPr>
            </w:pPr>
            <w:r w:rsidRPr="00F8178B">
              <w:rPr>
                <w:rFonts w:ascii="Times New Roman" w:hAnsi="Times New Roman" w:cs="Times New Roman"/>
                <w:sz w:val="24"/>
                <w:szCs w:val="24"/>
              </w:rPr>
              <w:t>«Василиса Прекрасная» (из сборника А.Н. Афанасьева); «Вежливый Кот-воркот» (обраб. М. Булатова); «Иван Царевич и Серый Волк» (обраб. А.Н. Толстого); «Зимовье зверей» (обраб. А.Н. Толстого); «Кощей Бессмертный» (2 вариант) (из сборника А.Н. Афанасьева); «Рифмы» (авторизованный пересказ</w:t>
            </w:r>
            <w:r w:rsidR="00F8178B">
              <w:rPr>
                <w:rFonts w:ascii="Times New Roman" w:hAnsi="Times New Roman" w:cs="Times New Roman"/>
                <w:sz w:val="24"/>
                <w:szCs w:val="24"/>
              </w:rPr>
              <w:t xml:space="preserve"> Б.В. Шергина); «Семь Симеонов –</w:t>
            </w:r>
            <w:r w:rsidRPr="00F8178B">
              <w:rPr>
                <w:rFonts w:ascii="Times New Roman" w:hAnsi="Times New Roman" w:cs="Times New Roman"/>
                <w:sz w:val="24"/>
                <w:szCs w:val="24"/>
              </w:rPr>
              <w:t xml:space="preserve"> семь работников» (обраб. И.В. Карнауховой); «Солдатская загадка» (из сборника А.Н. Афанасьева); «У страха глаза велики» (обраб. О.И. Капицы); «Хвосты» (обраб. О.И. Капицы).</w:t>
            </w:r>
          </w:p>
        </w:tc>
      </w:tr>
      <w:tr w:rsidR="004652A6" w:rsidTr="00B81E5B">
        <w:trPr>
          <w:cantSplit/>
          <w:trHeight w:val="87"/>
        </w:trPr>
        <w:tc>
          <w:tcPr>
            <w:tcW w:w="1413" w:type="dxa"/>
            <w:gridSpan w:val="3"/>
          </w:tcPr>
          <w:p w:rsidR="004652A6" w:rsidRPr="00F8178B" w:rsidRDefault="004652A6" w:rsidP="0092166E">
            <w:pPr>
              <w:rPr>
                <w:rFonts w:ascii="Times New Roman" w:hAnsi="Times New Roman" w:cs="Times New Roman"/>
                <w:b/>
                <w:sz w:val="24"/>
                <w:szCs w:val="24"/>
              </w:rPr>
            </w:pPr>
            <w:r w:rsidRPr="00F8178B">
              <w:rPr>
                <w:rFonts w:ascii="Times New Roman" w:hAnsi="Times New Roman" w:cs="Times New Roman"/>
                <w:b/>
                <w:sz w:val="24"/>
                <w:szCs w:val="24"/>
              </w:rPr>
              <w:t>Былины</w:t>
            </w:r>
          </w:p>
        </w:tc>
        <w:tc>
          <w:tcPr>
            <w:tcW w:w="7938" w:type="dxa"/>
            <w:gridSpan w:val="2"/>
          </w:tcPr>
          <w:p w:rsidR="004652A6" w:rsidRPr="00F8178B" w:rsidRDefault="004652A6" w:rsidP="0092166E">
            <w:pPr>
              <w:jc w:val="both"/>
              <w:rPr>
                <w:rFonts w:ascii="Times New Roman" w:hAnsi="Times New Roman" w:cs="Times New Roman"/>
                <w:sz w:val="24"/>
                <w:szCs w:val="24"/>
              </w:rPr>
            </w:pPr>
            <w:r w:rsidRPr="00F8178B">
              <w:rPr>
                <w:rFonts w:ascii="Times New Roman" w:hAnsi="Times New Roman" w:cs="Times New Roman"/>
                <w:sz w:val="24"/>
                <w:szCs w:val="24"/>
              </w:rPr>
              <w:t>«Садко» (пересказ И.В. Карнауховой/ запись П.Н. Рыбникова); «Добрыня и Змей» (обраб. Н.П. Колпаковой/ пересказ И.В. Карнауховой); «Илья Муромец и Соловей-Разбойник» (обраб. А.Ф. Гильфердинга/ пересказ И.В. Карнауховой).</w:t>
            </w:r>
          </w:p>
        </w:tc>
      </w:tr>
      <w:tr w:rsidR="004652A6" w:rsidTr="00B81E5B">
        <w:trPr>
          <w:cantSplit/>
          <w:trHeight w:val="87"/>
        </w:trPr>
        <w:tc>
          <w:tcPr>
            <w:tcW w:w="1413" w:type="dxa"/>
            <w:gridSpan w:val="3"/>
          </w:tcPr>
          <w:p w:rsidR="004652A6" w:rsidRPr="00F8178B" w:rsidRDefault="004652A6" w:rsidP="0092166E">
            <w:pPr>
              <w:rPr>
                <w:rFonts w:ascii="Times New Roman" w:hAnsi="Times New Roman" w:cs="Times New Roman"/>
                <w:b/>
                <w:sz w:val="24"/>
                <w:szCs w:val="24"/>
              </w:rPr>
            </w:pPr>
            <w:r w:rsidRPr="00F8178B">
              <w:rPr>
                <w:rFonts w:ascii="Times New Roman" w:hAnsi="Times New Roman" w:cs="Times New Roman"/>
                <w:b/>
                <w:sz w:val="24"/>
                <w:szCs w:val="24"/>
              </w:rPr>
              <w:t>Сказки народов мира</w:t>
            </w:r>
          </w:p>
        </w:tc>
        <w:tc>
          <w:tcPr>
            <w:tcW w:w="7938" w:type="dxa"/>
            <w:gridSpan w:val="2"/>
          </w:tcPr>
          <w:p w:rsidR="00F8178B" w:rsidRPr="00F8178B" w:rsidRDefault="004652A6" w:rsidP="0092166E">
            <w:pPr>
              <w:jc w:val="both"/>
              <w:rPr>
                <w:rFonts w:ascii="Times New Roman" w:hAnsi="Times New Roman" w:cs="Times New Roman"/>
                <w:sz w:val="24"/>
                <w:szCs w:val="24"/>
              </w:rPr>
            </w:pPr>
            <w:r w:rsidRPr="00F8178B">
              <w:rPr>
                <w:rFonts w:ascii="Times New Roman" w:hAnsi="Times New Roman" w:cs="Times New Roman"/>
                <w:sz w:val="24"/>
                <w:szCs w:val="24"/>
              </w:rPr>
              <w:t>«Айога», нанайск., обраб. Д. Нагишкина; «Беляночка и Розочка», нем. из сказок Бр. Гримм, пересказ А.К. Покровской; «Самый красивый наряд на свете», пер. с япон. В. Марковой; «Голубая птица», туркм. обраб. А. Александровой и М. Туберовского; «Кот в сапогах» (пер. с франц. Т. Габбе), «Волшебница» (пер. с франц. И.С. Тургенева), «Мальчик с пальчик» (пер. с франц. Б.А. Дехтер</w:t>
            </w:r>
            <w:r w:rsidR="00887D49">
              <w:rPr>
                <w:rFonts w:ascii="Times New Roman" w:hAnsi="Times New Roman" w:cs="Times New Roman"/>
                <w:sz w:val="24"/>
                <w:szCs w:val="24"/>
              </w:rPr>
              <w:t>е</w:t>
            </w:r>
            <w:r w:rsidRPr="00F8178B">
              <w:rPr>
                <w:rFonts w:ascii="Times New Roman" w:hAnsi="Times New Roman" w:cs="Times New Roman"/>
                <w:sz w:val="24"/>
                <w:szCs w:val="24"/>
              </w:rPr>
              <w:t>ва), «Золушка» (пер. с франц. Т. Габбе) из сказок Перро.</w:t>
            </w:r>
          </w:p>
        </w:tc>
      </w:tr>
      <w:tr w:rsidR="00525DD3" w:rsidTr="00B81E5B">
        <w:trPr>
          <w:cantSplit/>
          <w:trHeight w:val="1070"/>
        </w:trPr>
        <w:tc>
          <w:tcPr>
            <w:tcW w:w="704" w:type="dxa"/>
            <w:vMerge w:val="restart"/>
            <w:textDirection w:val="btLr"/>
          </w:tcPr>
          <w:p w:rsidR="00525DD3" w:rsidRPr="00F8178B" w:rsidRDefault="00525DD3" w:rsidP="0092166E">
            <w:pPr>
              <w:jc w:val="center"/>
              <w:rPr>
                <w:rFonts w:ascii="Times New Roman" w:hAnsi="Times New Roman" w:cs="Times New Roman"/>
                <w:b/>
                <w:sz w:val="24"/>
                <w:szCs w:val="24"/>
              </w:rPr>
            </w:pPr>
            <w:r w:rsidRPr="00F8178B">
              <w:rPr>
                <w:rFonts w:ascii="Times New Roman" w:hAnsi="Times New Roman" w:cs="Times New Roman"/>
                <w:b/>
                <w:sz w:val="24"/>
                <w:szCs w:val="24"/>
              </w:rPr>
              <w:lastRenderedPageBreak/>
              <w:t>Произведения поэтов и писателей России</w:t>
            </w:r>
          </w:p>
        </w:tc>
        <w:tc>
          <w:tcPr>
            <w:tcW w:w="709" w:type="dxa"/>
            <w:gridSpan w:val="2"/>
            <w:textDirection w:val="btLr"/>
          </w:tcPr>
          <w:p w:rsidR="00525DD3" w:rsidRPr="00F8178B" w:rsidRDefault="00525DD3" w:rsidP="0092166E">
            <w:pPr>
              <w:jc w:val="center"/>
              <w:rPr>
                <w:rFonts w:ascii="Times New Roman" w:hAnsi="Times New Roman" w:cs="Times New Roman"/>
                <w:b/>
                <w:sz w:val="24"/>
                <w:szCs w:val="24"/>
              </w:rPr>
            </w:pPr>
            <w:r w:rsidRPr="00F8178B">
              <w:rPr>
                <w:rFonts w:ascii="Times New Roman" w:hAnsi="Times New Roman" w:cs="Times New Roman"/>
                <w:b/>
                <w:sz w:val="24"/>
                <w:szCs w:val="24"/>
              </w:rPr>
              <w:t>Поэзия</w:t>
            </w:r>
          </w:p>
        </w:tc>
        <w:tc>
          <w:tcPr>
            <w:tcW w:w="7938" w:type="dxa"/>
            <w:gridSpan w:val="2"/>
          </w:tcPr>
          <w:p w:rsidR="00525DD3" w:rsidRPr="00F8178B" w:rsidRDefault="00525DD3" w:rsidP="0092166E">
            <w:pPr>
              <w:jc w:val="both"/>
              <w:rPr>
                <w:rFonts w:ascii="Times New Roman" w:hAnsi="Times New Roman" w:cs="Times New Roman"/>
                <w:sz w:val="24"/>
                <w:szCs w:val="24"/>
              </w:rPr>
            </w:pPr>
            <w:r w:rsidRPr="00F8178B">
              <w:rPr>
                <w:rFonts w:ascii="Times New Roman" w:hAnsi="Times New Roman" w:cs="Times New Roman"/>
                <w:sz w:val="24"/>
                <w:szCs w:val="24"/>
              </w:rPr>
              <w:t>Аким Я.Л. «Мой верный чиж»; Бальмонт К.Д. «Снежинка»; Благинина Е.А. «Шинель», «Одуванчик», «Наш дедушка» (по выбору); Бунин И.А. «Листопад»; Владимиров Ю.Д. «Чудаки»; Гамзатов Р.Г. «Мой дедушка» (перевод с аварского языка Я. Козловского), Городецкий С.М. «Весенняя песенка»; Есенин С.А. «По</w:t>
            </w:r>
            <w:r w:rsidR="00887D49">
              <w:rPr>
                <w:rFonts w:ascii="Times New Roman" w:hAnsi="Times New Roman" w:cs="Times New Roman"/>
                <w:sz w:val="24"/>
                <w:szCs w:val="24"/>
              </w:rPr>
              <w:t>е</w:t>
            </w:r>
            <w:r w:rsidRPr="00F8178B">
              <w:rPr>
                <w:rFonts w:ascii="Times New Roman" w:hAnsi="Times New Roman" w:cs="Times New Roman"/>
                <w:sz w:val="24"/>
                <w:szCs w:val="24"/>
              </w:rPr>
              <w:t>т зима, аукает....», «Пороша»; Жуковский В.А. «Жаворонок»; Левин В.А. «Зел</w:t>
            </w:r>
            <w:r w:rsidR="00887D49">
              <w:rPr>
                <w:rFonts w:ascii="Times New Roman" w:hAnsi="Times New Roman" w:cs="Times New Roman"/>
                <w:sz w:val="24"/>
                <w:szCs w:val="24"/>
              </w:rPr>
              <w:t>е</w:t>
            </w:r>
            <w:r w:rsidRPr="00F8178B">
              <w:rPr>
                <w:rFonts w:ascii="Times New Roman" w:hAnsi="Times New Roman" w:cs="Times New Roman"/>
                <w:sz w:val="24"/>
                <w:szCs w:val="24"/>
              </w:rPr>
              <w:t>ная история»; Маршак С.Я. «Рассказ о неизвестном герое»; Маяковский В.В. «Эта книжечка моя, про моря и про маяк»; Моравская М. «Апельсинные корки»; Мошковская Э.Э. «Добежали до вечера», «Хитрые старушки»; Никитин И.С. «Встреча зимы»; Орлов В.Н. «Дом под крышей голубой»; Пляцковский М.С. «Настоящий друг»; Пушкин А.С. «Зимний вечер», «Унылая пора! Очей очарованье!..» («Осень»), «Зимнее утро» (по выбору); Рубцов Н.М. «Про зайца»; Сапгир Г.В. «Считалки», «Скороговорки», «Людоед и принцесса, или Вс</w:t>
            </w:r>
            <w:r w:rsidR="00887D49">
              <w:rPr>
                <w:rFonts w:ascii="Times New Roman" w:hAnsi="Times New Roman" w:cs="Times New Roman"/>
                <w:sz w:val="24"/>
                <w:szCs w:val="24"/>
              </w:rPr>
              <w:t>е</w:t>
            </w:r>
            <w:r w:rsidRPr="00F8178B">
              <w:rPr>
                <w:rFonts w:ascii="Times New Roman" w:hAnsi="Times New Roman" w:cs="Times New Roman"/>
                <w:sz w:val="24"/>
                <w:szCs w:val="24"/>
              </w:rPr>
              <w:t xml:space="preserve"> наоборот» (по выбору); Серова Е.В. «Новогоднее»; Соловь</w:t>
            </w:r>
            <w:r w:rsidR="00887D49">
              <w:rPr>
                <w:rFonts w:ascii="Times New Roman" w:hAnsi="Times New Roman" w:cs="Times New Roman"/>
                <w:sz w:val="24"/>
                <w:szCs w:val="24"/>
              </w:rPr>
              <w:t>е</w:t>
            </w:r>
            <w:r w:rsidRPr="00F8178B">
              <w:rPr>
                <w:rFonts w:ascii="Times New Roman" w:hAnsi="Times New Roman" w:cs="Times New Roman"/>
                <w:sz w:val="24"/>
                <w:szCs w:val="24"/>
              </w:rPr>
              <w:t>ва П.С. «Подснежник», «Ночь и день»; Степанов В.А. «Что мы Родиной зов</w:t>
            </w:r>
            <w:r w:rsidR="00887D49">
              <w:rPr>
                <w:rFonts w:ascii="Times New Roman" w:hAnsi="Times New Roman" w:cs="Times New Roman"/>
                <w:sz w:val="24"/>
                <w:szCs w:val="24"/>
              </w:rPr>
              <w:t>е</w:t>
            </w:r>
            <w:r w:rsidRPr="00F8178B">
              <w:rPr>
                <w:rFonts w:ascii="Times New Roman" w:hAnsi="Times New Roman" w:cs="Times New Roman"/>
                <w:sz w:val="24"/>
                <w:szCs w:val="24"/>
              </w:rPr>
              <w:t>м?»; Токмакова И.П. «Мне грустно», «Куда в машинах снег везут» (по выбору); Тютчев Ф.И. «Чародейкою зимою...», «Весенняя гроза»; Успенский Э.Н. «Память»; Ч</w:t>
            </w:r>
            <w:r w:rsidR="00887D49">
              <w:rPr>
                <w:rFonts w:ascii="Times New Roman" w:hAnsi="Times New Roman" w:cs="Times New Roman"/>
                <w:sz w:val="24"/>
                <w:szCs w:val="24"/>
              </w:rPr>
              <w:t>е</w:t>
            </w:r>
            <w:r w:rsidRPr="00F8178B">
              <w:rPr>
                <w:rFonts w:ascii="Times New Roman" w:hAnsi="Times New Roman" w:cs="Times New Roman"/>
                <w:sz w:val="24"/>
                <w:szCs w:val="24"/>
              </w:rPr>
              <w:t>рный С. «На коньках», «Волшебник» (по выбору).</w:t>
            </w:r>
          </w:p>
        </w:tc>
      </w:tr>
      <w:tr w:rsidR="00525DD3" w:rsidTr="00B81E5B">
        <w:trPr>
          <w:cantSplit/>
          <w:trHeight w:val="3200"/>
        </w:trPr>
        <w:tc>
          <w:tcPr>
            <w:tcW w:w="704" w:type="dxa"/>
            <w:vMerge/>
          </w:tcPr>
          <w:p w:rsidR="00525DD3" w:rsidRPr="00F8178B" w:rsidRDefault="00525DD3" w:rsidP="0092166E">
            <w:pPr>
              <w:jc w:val="center"/>
              <w:rPr>
                <w:rFonts w:ascii="Times New Roman" w:hAnsi="Times New Roman" w:cs="Times New Roman"/>
                <w:b/>
                <w:sz w:val="24"/>
                <w:szCs w:val="24"/>
              </w:rPr>
            </w:pPr>
          </w:p>
        </w:tc>
        <w:tc>
          <w:tcPr>
            <w:tcW w:w="709" w:type="dxa"/>
            <w:gridSpan w:val="2"/>
            <w:textDirection w:val="btLr"/>
          </w:tcPr>
          <w:p w:rsidR="00525DD3" w:rsidRPr="00F8178B" w:rsidRDefault="00525DD3" w:rsidP="0092166E">
            <w:pPr>
              <w:jc w:val="center"/>
              <w:rPr>
                <w:rFonts w:ascii="Times New Roman" w:hAnsi="Times New Roman" w:cs="Times New Roman"/>
                <w:b/>
                <w:sz w:val="24"/>
                <w:szCs w:val="24"/>
              </w:rPr>
            </w:pPr>
            <w:r w:rsidRPr="00F8178B">
              <w:rPr>
                <w:rFonts w:ascii="Times New Roman" w:hAnsi="Times New Roman" w:cs="Times New Roman"/>
                <w:b/>
                <w:sz w:val="24"/>
                <w:szCs w:val="24"/>
              </w:rPr>
              <w:t>Проза</w:t>
            </w:r>
          </w:p>
        </w:tc>
        <w:tc>
          <w:tcPr>
            <w:tcW w:w="7938" w:type="dxa"/>
            <w:gridSpan w:val="2"/>
          </w:tcPr>
          <w:p w:rsidR="00525DD3" w:rsidRPr="00F8178B" w:rsidRDefault="00525DD3" w:rsidP="0092166E">
            <w:pPr>
              <w:jc w:val="both"/>
              <w:rPr>
                <w:rFonts w:ascii="Times New Roman" w:hAnsi="Times New Roman" w:cs="Times New Roman"/>
                <w:sz w:val="24"/>
                <w:szCs w:val="24"/>
              </w:rPr>
            </w:pPr>
            <w:r w:rsidRPr="00F8178B">
              <w:rPr>
                <w:rFonts w:ascii="Times New Roman" w:hAnsi="Times New Roman" w:cs="Times New Roman"/>
                <w:sz w:val="24"/>
                <w:szCs w:val="24"/>
              </w:rPr>
              <w:t>Алексеев С.П. «Первый ночной таран»; Бианки В.В. «Тайна ночного леса»; Воробь</w:t>
            </w:r>
            <w:r w:rsidR="00887D49">
              <w:rPr>
                <w:rFonts w:ascii="Times New Roman" w:hAnsi="Times New Roman" w:cs="Times New Roman"/>
                <w:sz w:val="24"/>
                <w:szCs w:val="24"/>
              </w:rPr>
              <w:t>е</w:t>
            </w:r>
            <w:r w:rsidRPr="00F8178B">
              <w:rPr>
                <w:rFonts w:ascii="Times New Roman" w:hAnsi="Times New Roman" w:cs="Times New Roman"/>
                <w:sz w:val="24"/>
                <w:szCs w:val="24"/>
              </w:rPr>
              <w:t>в Е.З. «Обрывок провода»; Воскобойников В.М. «Когда Александр Пушкин был маленьким»; Житков Б.С. «Морские истории» (1-2 рассказа по выбору); Зощенко М.М. «Рассказы о Л</w:t>
            </w:r>
            <w:r w:rsidR="00887D49">
              <w:rPr>
                <w:rFonts w:ascii="Times New Roman" w:hAnsi="Times New Roman" w:cs="Times New Roman"/>
                <w:sz w:val="24"/>
                <w:szCs w:val="24"/>
              </w:rPr>
              <w:t>е</w:t>
            </w:r>
            <w:r w:rsidRPr="00F8178B">
              <w:rPr>
                <w:rFonts w:ascii="Times New Roman" w:hAnsi="Times New Roman" w:cs="Times New Roman"/>
                <w:sz w:val="24"/>
                <w:szCs w:val="24"/>
              </w:rPr>
              <w:t>ле и Миньке» (1-2 рассказа по выбору); Коваль Ю.И. «Русачок-травник», «Стожок», «Алый» (по выбору); Куприн А.И. «Слон»; Мартынова К., Василиади О. «</w:t>
            </w:r>
            <w:r w:rsidR="00887D49">
              <w:rPr>
                <w:rFonts w:ascii="Times New Roman" w:hAnsi="Times New Roman" w:cs="Times New Roman"/>
                <w:sz w:val="24"/>
                <w:szCs w:val="24"/>
              </w:rPr>
              <w:t>Е</w:t>
            </w:r>
            <w:r w:rsidRPr="00F8178B">
              <w:rPr>
                <w:rFonts w:ascii="Times New Roman" w:hAnsi="Times New Roman" w:cs="Times New Roman"/>
                <w:sz w:val="24"/>
                <w:szCs w:val="24"/>
              </w:rPr>
              <w:t>лка, кот и Новый год»; Носов Н.Н. «Заплатка», «Огурцы», «Мишкина каша» (по выбору); Митяев А.В. «Мешок овсянки»; Погодин Р.П. «Жаба», «Шутка» (по выбору); Пришвин М.М. «Лисичкин хлеб», «Изобретатель» (по выбору); Ракитина Е. «Приключения новогодних игрушек», «Сер</w:t>
            </w:r>
            <w:r w:rsidR="00887D49">
              <w:rPr>
                <w:rFonts w:ascii="Times New Roman" w:hAnsi="Times New Roman" w:cs="Times New Roman"/>
                <w:sz w:val="24"/>
                <w:szCs w:val="24"/>
              </w:rPr>
              <w:t>е</w:t>
            </w:r>
            <w:r w:rsidRPr="00F8178B">
              <w:rPr>
                <w:rFonts w:ascii="Times New Roman" w:hAnsi="Times New Roman" w:cs="Times New Roman"/>
                <w:sz w:val="24"/>
                <w:szCs w:val="24"/>
              </w:rPr>
              <w:t>жик» (по выбору); Раскин А.Б. «Как папа был маленьким» (1-2 рассказа по выбору); Сладков Н.И. «Хитрющий зайчишка», «Синичка необыкновенная», «Почему ноябрь пегий» (по выбору); Соколов-Микитов И.С. «Листопадничек»; Толстой Л.Н. «Филипок», «Лев и собачка», «Прыжок», «Акула», «Пожарные собаки» (1-2 рассказа по выбору); Фадеева О. «Мне письмо!»; Чаплина В.В. «Кинули»; Шим Э.Ю. «Хлеб растет».</w:t>
            </w:r>
          </w:p>
        </w:tc>
      </w:tr>
      <w:tr w:rsidR="00525DD3" w:rsidTr="00B81E5B">
        <w:trPr>
          <w:cantSplit/>
          <w:trHeight w:val="1638"/>
        </w:trPr>
        <w:tc>
          <w:tcPr>
            <w:tcW w:w="704" w:type="dxa"/>
            <w:vMerge/>
          </w:tcPr>
          <w:p w:rsidR="00525DD3" w:rsidRPr="00F8178B" w:rsidRDefault="00525DD3" w:rsidP="0092166E">
            <w:pPr>
              <w:jc w:val="center"/>
              <w:rPr>
                <w:rFonts w:ascii="Times New Roman" w:hAnsi="Times New Roman" w:cs="Times New Roman"/>
                <w:b/>
                <w:sz w:val="24"/>
                <w:szCs w:val="24"/>
              </w:rPr>
            </w:pPr>
          </w:p>
        </w:tc>
        <w:tc>
          <w:tcPr>
            <w:tcW w:w="709" w:type="dxa"/>
            <w:gridSpan w:val="2"/>
            <w:textDirection w:val="btLr"/>
          </w:tcPr>
          <w:p w:rsidR="00525DD3" w:rsidRPr="00F8178B" w:rsidRDefault="00525DD3" w:rsidP="0092166E">
            <w:pPr>
              <w:jc w:val="center"/>
              <w:rPr>
                <w:rFonts w:ascii="Times New Roman" w:hAnsi="Times New Roman" w:cs="Times New Roman"/>
                <w:b/>
                <w:sz w:val="24"/>
                <w:szCs w:val="24"/>
              </w:rPr>
            </w:pPr>
            <w:r w:rsidRPr="00F8178B">
              <w:rPr>
                <w:rFonts w:ascii="Times New Roman" w:hAnsi="Times New Roman" w:cs="Times New Roman"/>
                <w:b/>
                <w:sz w:val="24"/>
                <w:szCs w:val="24"/>
              </w:rPr>
              <w:t>Литературные сказки</w:t>
            </w:r>
          </w:p>
        </w:tc>
        <w:tc>
          <w:tcPr>
            <w:tcW w:w="7938" w:type="dxa"/>
            <w:gridSpan w:val="2"/>
          </w:tcPr>
          <w:p w:rsidR="00525DD3" w:rsidRPr="00F8178B" w:rsidRDefault="00525DD3" w:rsidP="0092166E">
            <w:pPr>
              <w:jc w:val="both"/>
              <w:rPr>
                <w:rFonts w:ascii="Times New Roman" w:hAnsi="Times New Roman" w:cs="Times New Roman"/>
                <w:sz w:val="24"/>
                <w:szCs w:val="24"/>
              </w:rPr>
            </w:pPr>
            <w:r w:rsidRPr="00F8178B">
              <w:rPr>
                <w:rFonts w:ascii="Times New Roman" w:hAnsi="Times New Roman" w:cs="Times New Roman"/>
                <w:sz w:val="24"/>
                <w:szCs w:val="24"/>
              </w:rPr>
              <w:t>Гайдар А.П. «Сказка о Военной тайне, о Мальчише- Кибальчише и его тв</w:t>
            </w:r>
            <w:r w:rsidR="00887D49">
              <w:rPr>
                <w:rFonts w:ascii="Times New Roman" w:hAnsi="Times New Roman" w:cs="Times New Roman"/>
                <w:sz w:val="24"/>
                <w:szCs w:val="24"/>
              </w:rPr>
              <w:t>е</w:t>
            </w:r>
            <w:r w:rsidRPr="00F8178B">
              <w:rPr>
                <w:rFonts w:ascii="Times New Roman" w:hAnsi="Times New Roman" w:cs="Times New Roman"/>
                <w:sz w:val="24"/>
                <w:szCs w:val="24"/>
              </w:rPr>
              <w:t xml:space="preserve">рдом слове»; Гаршин В.М. «Лягушка-путешественница»; Козлов С.Г. «Как </w:t>
            </w:r>
            <w:r w:rsidR="00887D49">
              <w:rPr>
                <w:rFonts w:ascii="Times New Roman" w:hAnsi="Times New Roman" w:cs="Times New Roman"/>
                <w:sz w:val="24"/>
                <w:szCs w:val="24"/>
              </w:rPr>
              <w:t>Е</w:t>
            </w:r>
            <w:r w:rsidRPr="00F8178B">
              <w:rPr>
                <w:rFonts w:ascii="Times New Roman" w:hAnsi="Times New Roman" w:cs="Times New Roman"/>
                <w:sz w:val="24"/>
                <w:szCs w:val="24"/>
              </w:rPr>
              <w:t>жик с Медвежон</w:t>
            </w:r>
            <w:r w:rsidR="00F8178B">
              <w:rPr>
                <w:rFonts w:ascii="Times New Roman" w:hAnsi="Times New Roman" w:cs="Times New Roman"/>
                <w:sz w:val="24"/>
                <w:szCs w:val="24"/>
              </w:rPr>
              <w:t>ком зв</w:t>
            </w:r>
            <w:r w:rsidR="00887D49">
              <w:rPr>
                <w:rFonts w:ascii="Times New Roman" w:hAnsi="Times New Roman" w:cs="Times New Roman"/>
                <w:sz w:val="24"/>
                <w:szCs w:val="24"/>
              </w:rPr>
              <w:t>е</w:t>
            </w:r>
            <w:r w:rsidR="00F8178B">
              <w:rPr>
                <w:rFonts w:ascii="Times New Roman" w:hAnsi="Times New Roman" w:cs="Times New Roman"/>
                <w:sz w:val="24"/>
                <w:szCs w:val="24"/>
              </w:rPr>
              <w:t>зды протирали»; Маршак С.</w:t>
            </w:r>
            <w:r w:rsidRPr="00F8178B">
              <w:rPr>
                <w:rFonts w:ascii="Times New Roman" w:hAnsi="Times New Roman" w:cs="Times New Roman"/>
                <w:sz w:val="24"/>
                <w:szCs w:val="24"/>
              </w:rPr>
              <w:t>Я. «Двенадцать месяцев»; Паустовский К.Г. «Т</w:t>
            </w:r>
            <w:r w:rsidR="00887D49">
              <w:rPr>
                <w:rFonts w:ascii="Times New Roman" w:hAnsi="Times New Roman" w:cs="Times New Roman"/>
                <w:sz w:val="24"/>
                <w:szCs w:val="24"/>
              </w:rPr>
              <w:t>е</w:t>
            </w:r>
            <w:r w:rsidRPr="00F8178B">
              <w:rPr>
                <w:rFonts w:ascii="Times New Roman" w:hAnsi="Times New Roman" w:cs="Times New Roman"/>
                <w:sz w:val="24"/>
                <w:szCs w:val="24"/>
              </w:rPr>
              <w:t>плый хлеб», «Дремучий медведь» (по выбору); Ремизов A.M. «Гуси-лебеди», «Хлебный голос»; Скребицкий Г.А. «Всяк по-своему»; Соколов-Микитов И.С. «Соль Земли». Произведения поэтов и писателей разных стран.</w:t>
            </w:r>
          </w:p>
        </w:tc>
      </w:tr>
      <w:tr w:rsidR="00B81E5B" w:rsidTr="00B53FF3">
        <w:trPr>
          <w:cantSplit/>
          <w:trHeight w:val="1265"/>
        </w:trPr>
        <w:tc>
          <w:tcPr>
            <w:tcW w:w="1058" w:type="dxa"/>
            <w:gridSpan w:val="2"/>
            <w:textDirection w:val="btLr"/>
          </w:tcPr>
          <w:p w:rsidR="00B81E5B" w:rsidRPr="00F8178B" w:rsidRDefault="00B81E5B" w:rsidP="0092166E">
            <w:pPr>
              <w:jc w:val="center"/>
              <w:rPr>
                <w:rFonts w:ascii="Times New Roman" w:hAnsi="Times New Roman" w:cs="Times New Roman"/>
                <w:b/>
                <w:sz w:val="24"/>
                <w:szCs w:val="24"/>
              </w:rPr>
            </w:pPr>
            <w:r w:rsidRPr="00F8178B">
              <w:rPr>
                <w:rFonts w:ascii="Times New Roman" w:hAnsi="Times New Roman" w:cs="Times New Roman"/>
                <w:b/>
                <w:sz w:val="24"/>
                <w:szCs w:val="24"/>
              </w:rPr>
              <w:t>Произведения поэтов и писателей разных стран</w:t>
            </w:r>
          </w:p>
        </w:tc>
        <w:tc>
          <w:tcPr>
            <w:tcW w:w="355" w:type="dxa"/>
            <w:textDirection w:val="btLr"/>
          </w:tcPr>
          <w:p w:rsidR="00B81E5B" w:rsidRPr="00F8178B" w:rsidRDefault="00B81E5B" w:rsidP="00B53FF3">
            <w:pPr>
              <w:jc w:val="center"/>
              <w:rPr>
                <w:rFonts w:ascii="Times New Roman" w:hAnsi="Times New Roman" w:cs="Times New Roman"/>
                <w:b/>
                <w:sz w:val="24"/>
                <w:szCs w:val="24"/>
              </w:rPr>
            </w:pPr>
            <w:r w:rsidRPr="00F8178B">
              <w:rPr>
                <w:rFonts w:ascii="Times New Roman" w:hAnsi="Times New Roman" w:cs="Times New Roman"/>
                <w:b/>
                <w:sz w:val="24"/>
                <w:szCs w:val="24"/>
              </w:rPr>
              <w:t>Поэзия</w:t>
            </w:r>
          </w:p>
        </w:tc>
        <w:tc>
          <w:tcPr>
            <w:tcW w:w="7938" w:type="dxa"/>
            <w:gridSpan w:val="2"/>
          </w:tcPr>
          <w:p w:rsidR="00B81E5B" w:rsidRDefault="00B81E5B" w:rsidP="0092166E">
            <w:pPr>
              <w:jc w:val="both"/>
              <w:rPr>
                <w:rFonts w:ascii="Times New Roman" w:hAnsi="Times New Roman" w:cs="Times New Roman"/>
                <w:sz w:val="24"/>
                <w:szCs w:val="24"/>
              </w:rPr>
            </w:pPr>
            <w:r w:rsidRPr="00F8178B">
              <w:rPr>
                <w:rFonts w:ascii="Times New Roman" w:hAnsi="Times New Roman" w:cs="Times New Roman"/>
                <w:sz w:val="24"/>
                <w:szCs w:val="24"/>
              </w:rPr>
              <w:t>Брехт Б. «Зимний вечер через форточку» (пер. с нем. К. Орешина); Дриз О.О. «Как сделать утро волшебным» (пер. с евр. Т. Спендиаровой); Лир Э. «Лимерики» (пер. с англ. Г. Кружкова); Станчев Л. «Осенняя гамма» (пер. с болг. И.П. Токмаковой); Стивенсон Р.Л. «Вычитанные страны» (пер. с англ. Вл.Ф. Ходасевича).</w:t>
            </w:r>
          </w:p>
          <w:p w:rsidR="00B81E5B" w:rsidRDefault="00B81E5B" w:rsidP="0092166E">
            <w:pPr>
              <w:jc w:val="both"/>
              <w:rPr>
                <w:rFonts w:ascii="Times New Roman" w:hAnsi="Times New Roman" w:cs="Times New Roman"/>
                <w:sz w:val="24"/>
                <w:szCs w:val="24"/>
              </w:rPr>
            </w:pPr>
          </w:p>
          <w:p w:rsidR="00B81E5B" w:rsidRDefault="00B81E5B" w:rsidP="0092166E">
            <w:pPr>
              <w:jc w:val="both"/>
              <w:rPr>
                <w:rFonts w:ascii="Times New Roman" w:hAnsi="Times New Roman" w:cs="Times New Roman"/>
                <w:sz w:val="24"/>
                <w:szCs w:val="24"/>
              </w:rPr>
            </w:pPr>
          </w:p>
          <w:p w:rsidR="00B81E5B" w:rsidRDefault="00B81E5B" w:rsidP="0092166E">
            <w:pPr>
              <w:jc w:val="both"/>
              <w:rPr>
                <w:rFonts w:ascii="Times New Roman" w:hAnsi="Times New Roman" w:cs="Times New Roman"/>
                <w:sz w:val="24"/>
                <w:szCs w:val="24"/>
              </w:rPr>
            </w:pPr>
          </w:p>
          <w:p w:rsidR="00B81E5B" w:rsidRPr="00F8178B" w:rsidRDefault="00B81E5B" w:rsidP="0092166E">
            <w:pPr>
              <w:jc w:val="both"/>
              <w:rPr>
                <w:rFonts w:ascii="Times New Roman" w:hAnsi="Times New Roman" w:cs="Times New Roman"/>
                <w:sz w:val="24"/>
                <w:szCs w:val="24"/>
              </w:rPr>
            </w:pPr>
          </w:p>
        </w:tc>
      </w:tr>
      <w:tr w:rsidR="00B81E5B" w:rsidTr="005B0373">
        <w:trPr>
          <w:cantSplit/>
          <w:trHeight w:val="1403"/>
        </w:trPr>
        <w:tc>
          <w:tcPr>
            <w:tcW w:w="1058" w:type="dxa"/>
            <w:gridSpan w:val="2"/>
            <w:textDirection w:val="btLr"/>
          </w:tcPr>
          <w:p w:rsidR="00B81E5B" w:rsidRPr="00F8178B" w:rsidRDefault="00B81E5B" w:rsidP="0092166E">
            <w:pPr>
              <w:jc w:val="center"/>
              <w:rPr>
                <w:rFonts w:ascii="Times New Roman" w:hAnsi="Times New Roman" w:cs="Times New Roman"/>
                <w:b/>
                <w:sz w:val="24"/>
                <w:szCs w:val="24"/>
              </w:rPr>
            </w:pPr>
            <w:r w:rsidRPr="00F8178B">
              <w:rPr>
                <w:rFonts w:ascii="Times New Roman" w:hAnsi="Times New Roman" w:cs="Times New Roman"/>
                <w:b/>
                <w:sz w:val="24"/>
                <w:szCs w:val="24"/>
              </w:rPr>
              <w:lastRenderedPageBreak/>
              <w:t>Произведения поэтов и писателей разных стран</w:t>
            </w:r>
          </w:p>
        </w:tc>
        <w:tc>
          <w:tcPr>
            <w:tcW w:w="355" w:type="dxa"/>
            <w:textDirection w:val="btLr"/>
          </w:tcPr>
          <w:p w:rsidR="00B81E5B" w:rsidRPr="00F8178B" w:rsidRDefault="00B81E5B" w:rsidP="0092166E">
            <w:pPr>
              <w:jc w:val="center"/>
              <w:rPr>
                <w:rFonts w:ascii="Times New Roman" w:hAnsi="Times New Roman" w:cs="Times New Roman"/>
                <w:b/>
                <w:sz w:val="24"/>
                <w:szCs w:val="24"/>
              </w:rPr>
            </w:pPr>
            <w:r w:rsidRPr="00F8178B">
              <w:rPr>
                <w:rFonts w:ascii="Times New Roman" w:hAnsi="Times New Roman" w:cs="Times New Roman"/>
                <w:b/>
                <w:sz w:val="24"/>
                <w:szCs w:val="24"/>
              </w:rPr>
              <w:t>Литературные сказки</w:t>
            </w:r>
          </w:p>
        </w:tc>
        <w:tc>
          <w:tcPr>
            <w:tcW w:w="7938" w:type="dxa"/>
            <w:gridSpan w:val="2"/>
          </w:tcPr>
          <w:p w:rsidR="00B81E5B" w:rsidRPr="00F8178B" w:rsidRDefault="00B81E5B" w:rsidP="0092166E">
            <w:pPr>
              <w:jc w:val="both"/>
              <w:rPr>
                <w:rFonts w:ascii="Times New Roman" w:hAnsi="Times New Roman" w:cs="Times New Roman"/>
                <w:sz w:val="24"/>
                <w:szCs w:val="24"/>
              </w:rPr>
            </w:pPr>
            <w:r w:rsidRPr="00F8178B">
              <w:rPr>
                <w:rFonts w:ascii="Times New Roman" w:hAnsi="Times New Roman" w:cs="Times New Roman"/>
                <w:sz w:val="24"/>
                <w:szCs w:val="24"/>
              </w:rPr>
              <w:t>Сказки-повести (для длительного чтения). Андерсен Г.Х. «Оле-Лукойе» (пер. с датск. А. Ганзен), «Соловей» (пер. с датск. А. Ганзен, пересказ Т. Габбе и А. Любарской), «Стойкий оловянный солдатик» (пер. с датск. А. Ганзен, пересказ Т. Габбе и А. Любарской), «Снежная Королева» (пер. с датск. А. Ганзен), «Русалочка» (пер. с датск. А. Ганзен) (1-2 сказки по выбору); Гофман Э.Т.А. «Щелкунчик и мышиный Король» (пер. с нем. И. Татариновой); Киплинг Дж. Р. «Маугли» (пер. с англ. Н. Дарузес/И. Шустовой), «Кошка, которая гуляла сама по себе» (пер. с англ. К.И. Чуковского/Н. Дарузерс); Кэррол Л. «Алиса в стране чудес» (пер. с англ. Н. Демуровой, Г. Кружкова, А. Боченкова, стихи в пер.</w:t>
            </w:r>
            <w:r>
              <w:rPr>
                <w:rFonts w:ascii="Times New Roman" w:hAnsi="Times New Roman" w:cs="Times New Roman"/>
                <w:sz w:val="24"/>
                <w:szCs w:val="24"/>
              </w:rPr>
              <w:t xml:space="preserve"> </w:t>
            </w:r>
            <w:r w:rsidRPr="00F8178B">
              <w:rPr>
                <w:rFonts w:ascii="Times New Roman" w:hAnsi="Times New Roman" w:cs="Times New Roman"/>
                <w:sz w:val="24"/>
                <w:szCs w:val="24"/>
              </w:rPr>
              <w:t>С.Я. Маршака, Д. Орловской, О. Седаковой); Линдгрен А. «Три повести о Малыше и Карлсоне» (пер. со шведск. Л.З. Лунгиной); Нурдквист С. «История о том, как Финдус потерялся, когда был маленьким»; Поттер Б. «Сказка про Джемайму Нырнивлужу» (пер. с англ. И.П. Токмаковой); Родари Дж. «Путешествие Голубой Стрелы» (пер. с итал. Ю. Ермаченко); Топпелиус С. «Три ржаных колоска» (пер. со шведск. А. Любарской); Эме М. «Краски» (пер. с франц. И. Кузнецовой); Янссон Т. «Шляпа волшебника» (пер. со шведск. языка В.А. Смирнова/Л. Брауде).</w:t>
            </w:r>
          </w:p>
        </w:tc>
      </w:tr>
    </w:tbl>
    <w:p w:rsidR="00C64A13" w:rsidRPr="000C51C2" w:rsidRDefault="000C51C2" w:rsidP="0092166E">
      <w:pPr>
        <w:spacing w:before="120" w:after="120" w:line="240" w:lineRule="auto"/>
        <w:jc w:val="center"/>
        <w:rPr>
          <w:rFonts w:ascii="Times New Roman" w:hAnsi="Times New Roman" w:cs="Times New Roman"/>
          <w:b/>
          <w:sz w:val="24"/>
          <w:szCs w:val="24"/>
        </w:rPr>
      </w:pPr>
      <w:r w:rsidRPr="000C51C2">
        <w:rPr>
          <w:rFonts w:ascii="Times New Roman" w:hAnsi="Times New Roman" w:cs="Times New Roman"/>
          <w:b/>
          <w:sz w:val="24"/>
          <w:szCs w:val="24"/>
        </w:rPr>
        <w:t xml:space="preserve">4.4.2. </w:t>
      </w:r>
      <w:r w:rsidR="00421611" w:rsidRPr="000C51C2">
        <w:rPr>
          <w:rFonts w:ascii="Times New Roman" w:hAnsi="Times New Roman" w:cs="Times New Roman"/>
          <w:b/>
          <w:sz w:val="24"/>
          <w:szCs w:val="24"/>
        </w:rPr>
        <w:t>Примерный перечень музыкальных произведений</w:t>
      </w:r>
    </w:p>
    <w:tbl>
      <w:tblPr>
        <w:tblStyle w:val="af1"/>
        <w:tblW w:w="0" w:type="auto"/>
        <w:tblLayout w:type="fixed"/>
        <w:tblLook w:val="04A0" w:firstRow="1" w:lastRow="0" w:firstColumn="1" w:lastColumn="0" w:noHBand="0" w:noVBand="1"/>
      </w:tblPr>
      <w:tblGrid>
        <w:gridCol w:w="2122"/>
        <w:gridCol w:w="7223"/>
      </w:tblGrid>
      <w:tr w:rsidR="00FD4FAA" w:rsidTr="00CD3815">
        <w:tc>
          <w:tcPr>
            <w:tcW w:w="9345" w:type="dxa"/>
            <w:gridSpan w:val="2"/>
            <w:shd w:val="clear" w:color="auto" w:fill="D9D9D9" w:themeFill="background1" w:themeFillShade="D9"/>
          </w:tcPr>
          <w:p w:rsidR="00FD4FAA" w:rsidRPr="00FD4FAA" w:rsidRDefault="00FD4FAA" w:rsidP="0092166E">
            <w:pPr>
              <w:jc w:val="center"/>
              <w:rPr>
                <w:rFonts w:ascii="Times New Roman" w:hAnsi="Times New Roman" w:cs="Times New Roman"/>
                <w:b/>
                <w:i/>
                <w:sz w:val="24"/>
                <w:szCs w:val="24"/>
              </w:rPr>
            </w:pPr>
            <w:r w:rsidRPr="00FD4FAA">
              <w:rPr>
                <w:rFonts w:ascii="Times New Roman" w:hAnsi="Times New Roman" w:cs="Times New Roman"/>
                <w:b/>
                <w:i/>
                <w:sz w:val="24"/>
                <w:szCs w:val="24"/>
              </w:rPr>
              <w:t>От 2 месяцев до 1 года</w:t>
            </w:r>
          </w:p>
        </w:tc>
      </w:tr>
      <w:tr w:rsidR="00FD4FAA" w:rsidTr="00CD3815">
        <w:tc>
          <w:tcPr>
            <w:tcW w:w="2122" w:type="dxa"/>
          </w:tcPr>
          <w:p w:rsidR="00FD4FAA" w:rsidRPr="00FD4FAA" w:rsidRDefault="00FD4FAA" w:rsidP="00B53FF3">
            <w:pPr>
              <w:ind w:left="57"/>
              <w:rPr>
                <w:rFonts w:ascii="Times New Roman" w:hAnsi="Times New Roman" w:cs="Times New Roman"/>
                <w:b/>
                <w:sz w:val="24"/>
                <w:szCs w:val="24"/>
              </w:rPr>
            </w:pPr>
            <w:r w:rsidRPr="00FD4FAA">
              <w:rPr>
                <w:rFonts w:ascii="Times New Roman" w:hAnsi="Times New Roman" w:cs="Times New Roman"/>
                <w:b/>
                <w:sz w:val="24"/>
                <w:szCs w:val="24"/>
              </w:rPr>
              <w:t>Слушание</w:t>
            </w:r>
          </w:p>
        </w:tc>
        <w:tc>
          <w:tcPr>
            <w:tcW w:w="7223" w:type="dxa"/>
          </w:tcPr>
          <w:p w:rsidR="00FD4FAA" w:rsidRPr="00FD4FAA" w:rsidRDefault="005B0373" w:rsidP="0092166E">
            <w:pPr>
              <w:jc w:val="both"/>
              <w:rPr>
                <w:rFonts w:ascii="Times New Roman" w:hAnsi="Times New Roman" w:cs="Times New Roman"/>
                <w:sz w:val="24"/>
                <w:szCs w:val="24"/>
              </w:rPr>
            </w:pPr>
            <w:r>
              <w:rPr>
                <w:rFonts w:ascii="Times New Roman" w:hAnsi="Times New Roman" w:cs="Times New Roman"/>
                <w:sz w:val="24"/>
                <w:szCs w:val="24"/>
              </w:rPr>
              <w:t xml:space="preserve">«Весело – </w:t>
            </w:r>
            <w:r w:rsidR="00FD4FAA" w:rsidRPr="00FD4FAA">
              <w:rPr>
                <w:rFonts w:ascii="Times New Roman" w:hAnsi="Times New Roman" w:cs="Times New Roman"/>
                <w:sz w:val="24"/>
                <w:szCs w:val="24"/>
              </w:rPr>
              <w:t>грустно», муз. Л. Бетховена; «Ласковая просьба», муз. Г. Свиридова; «Смелый наездник», муз. Р. Шумана; «Верхом на лошадке», муз. А. Гречанинова; «Колыбельная», «Петушок», муз. А. Лядова; «Колыбельная», муз. Н. Римского-Корсакова; «Полька», «Игра в лошадки», «Мама», муз. П. Чайковского; «Зайчик», муз. М. Старокадомского.</w:t>
            </w:r>
          </w:p>
        </w:tc>
      </w:tr>
      <w:tr w:rsidR="00FD4FAA" w:rsidTr="00CD3815">
        <w:tc>
          <w:tcPr>
            <w:tcW w:w="2122" w:type="dxa"/>
          </w:tcPr>
          <w:p w:rsidR="00FD4FAA" w:rsidRPr="00FD4FAA" w:rsidRDefault="00FD4FAA" w:rsidP="00B53FF3">
            <w:pPr>
              <w:ind w:left="57"/>
              <w:rPr>
                <w:rFonts w:ascii="Times New Roman" w:hAnsi="Times New Roman" w:cs="Times New Roman"/>
                <w:b/>
                <w:sz w:val="24"/>
                <w:szCs w:val="24"/>
              </w:rPr>
            </w:pPr>
            <w:r w:rsidRPr="00FD4FAA">
              <w:rPr>
                <w:rFonts w:ascii="Times New Roman" w:hAnsi="Times New Roman" w:cs="Times New Roman"/>
                <w:b/>
                <w:sz w:val="24"/>
                <w:szCs w:val="24"/>
              </w:rPr>
              <w:t>Подпевание</w:t>
            </w:r>
          </w:p>
        </w:tc>
        <w:tc>
          <w:tcPr>
            <w:tcW w:w="7223" w:type="dxa"/>
          </w:tcPr>
          <w:p w:rsidR="00FD4FAA" w:rsidRPr="00FD4FAA" w:rsidRDefault="00FD4FAA" w:rsidP="0092166E">
            <w:pPr>
              <w:jc w:val="both"/>
              <w:rPr>
                <w:rFonts w:ascii="Times New Roman" w:hAnsi="Times New Roman" w:cs="Times New Roman"/>
                <w:sz w:val="24"/>
                <w:szCs w:val="24"/>
              </w:rPr>
            </w:pPr>
            <w:r w:rsidRPr="00FD4FAA">
              <w:rPr>
                <w:rFonts w:ascii="Times New Roman" w:hAnsi="Times New Roman" w:cs="Times New Roman"/>
                <w:sz w:val="24"/>
                <w:szCs w:val="24"/>
              </w:rPr>
              <w:t>«Петушок», «Ладушки», «Идет коза рогатая», «Баюшки-баю», «Ой, люлюшки, люлюшки»; «Кап-кап»; прибаутки, скороговорки, пестушки и игры с пением.</w:t>
            </w:r>
          </w:p>
        </w:tc>
      </w:tr>
      <w:tr w:rsidR="00FD4FAA" w:rsidTr="00CD3815">
        <w:tc>
          <w:tcPr>
            <w:tcW w:w="2122" w:type="dxa"/>
          </w:tcPr>
          <w:p w:rsidR="00FD4FAA" w:rsidRPr="00FD4FAA" w:rsidRDefault="00FD4FAA" w:rsidP="00B53FF3">
            <w:pPr>
              <w:ind w:left="57"/>
              <w:rPr>
                <w:rFonts w:ascii="Times New Roman" w:hAnsi="Times New Roman" w:cs="Times New Roman"/>
                <w:b/>
                <w:sz w:val="24"/>
                <w:szCs w:val="24"/>
              </w:rPr>
            </w:pPr>
            <w:r>
              <w:rPr>
                <w:rFonts w:ascii="Times New Roman" w:hAnsi="Times New Roman" w:cs="Times New Roman"/>
                <w:b/>
                <w:sz w:val="24"/>
                <w:szCs w:val="24"/>
              </w:rPr>
              <w:t>Музыкально-ритмические движение</w:t>
            </w:r>
          </w:p>
        </w:tc>
        <w:tc>
          <w:tcPr>
            <w:tcW w:w="7223" w:type="dxa"/>
          </w:tcPr>
          <w:p w:rsidR="00FD4FAA" w:rsidRPr="00FD4FAA" w:rsidRDefault="00FD4FAA" w:rsidP="0092166E">
            <w:pPr>
              <w:jc w:val="both"/>
              <w:rPr>
                <w:rFonts w:ascii="Times New Roman" w:hAnsi="Times New Roman" w:cs="Times New Roman"/>
                <w:sz w:val="24"/>
                <w:szCs w:val="24"/>
              </w:rPr>
            </w:pPr>
            <w:r w:rsidRPr="00FD4FAA">
              <w:rPr>
                <w:rFonts w:ascii="Times New Roman" w:hAnsi="Times New Roman" w:cs="Times New Roman"/>
                <w:sz w:val="24"/>
                <w:szCs w:val="24"/>
              </w:rPr>
              <w:t>«Устали наши ножки», муз. Т. Ломовой, сл. Е. Соковниной; «Маленькая полечка», муз. Е. Тиличеевой, сл. А. Шибицкой; «Ой, летали птички»; «Ай-да!», муз. В. Верховинца; «Поезд», муз. Н. Метлова, сл. Т. Бабаджан.</w:t>
            </w:r>
          </w:p>
        </w:tc>
      </w:tr>
      <w:tr w:rsidR="00FD4FAA" w:rsidTr="00CD3815">
        <w:tc>
          <w:tcPr>
            <w:tcW w:w="2122" w:type="dxa"/>
          </w:tcPr>
          <w:p w:rsidR="00FD4FAA" w:rsidRPr="00FD4FAA" w:rsidRDefault="00FD4FAA" w:rsidP="00B53FF3">
            <w:pPr>
              <w:ind w:left="57"/>
              <w:rPr>
                <w:rFonts w:ascii="Times New Roman" w:hAnsi="Times New Roman" w:cs="Times New Roman"/>
                <w:b/>
                <w:sz w:val="24"/>
                <w:szCs w:val="24"/>
              </w:rPr>
            </w:pPr>
            <w:r w:rsidRPr="00FD4FAA">
              <w:rPr>
                <w:rFonts w:ascii="Times New Roman" w:hAnsi="Times New Roman" w:cs="Times New Roman"/>
                <w:b/>
                <w:sz w:val="24"/>
                <w:szCs w:val="24"/>
              </w:rPr>
              <w:t>Пляски</w:t>
            </w:r>
          </w:p>
        </w:tc>
        <w:tc>
          <w:tcPr>
            <w:tcW w:w="7223" w:type="dxa"/>
          </w:tcPr>
          <w:p w:rsidR="00FD4FAA" w:rsidRPr="00FD4FAA" w:rsidRDefault="00FD4FAA" w:rsidP="0092166E">
            <w:pPr>
              <w:jc w:val="both"/>
              <w:rPr>
                <w:rFonts w:ascii="Times New Roman" w:hAnsi="Times New Roman" w:cs="Times New Roman"/>
                <w:sz w:val="24"/>
                <w:szCs w:val="24"/>
              </w:rPr>
            </w:pPr>
            <w:r w:rsidRPr="00FD4FAA">
              <w:rPr>
                <w:rFonts w:ascii="Times New Roman" w:hAnsi="Times New Roman" w:cs="Times New Roman"/>
                <w:sz w:val="24"/>
                <w:szCs w:val="24"/>
              </w:rPr>
              <w:t>«Зайчики и лисичка», муз. Б. Финоровского, сл. В. Антоновой; «Пляска с куклами», нем. нар. мелодия, сл. А. Ануфриевой; «Тихо-тихо мы сидим», рус. нар. мелодия, сл. А. Ануфриевой.</w:t>
            </w:r>
          </w:p>
        </w:tc>
      </w:tr>
      <w:tr w:rsidR="00FD4FAA" w:rsidTr="00CD3815">
        <w:tc>
          <w:tcPr>
            <w:tcW w:w="9345" w:type="dxa"/>
            <w:gridSpan w:val="2"/>
            <w:shd w:val="clear" w:color="auto" w:fill="D9D9D9" w:themeFill="background1" w:themeFillShade="D9"/>
          </w:tcPr>
          <w:p w:rsidR="00FD4FAA" w:rsidRPr="00F8502B" w:rsidRDefault="00F8502B" w:rsidP="0092166E">
            <w:pPr>
              <w:jc w:val="center"/>
              <w:rPr>
                <w:rFonts w:ascii="Times New Roman" w:hAnsi="Times New Roman" w:cs="Times New Roman"/>
                <w:b/>
                <w:i/>
                <w:sz w:val="24"/>
                <w:szCs w:val="24"/>
              </w:rPr>
            </w:pPr>
            <w:r w:rsidRPr="00F8502B">
              <w:rPr>
                <w:rFonts w:ascii="Times New Roman" w:hAnsi="Times New Roman" w:cs="Times New Roman"/>
                <w:b/>
                <w:i/>
                <w:sz w:val="24"/>
                <w:szCs w:val="24"/>
              </w:rPr>
              <w:t>От 1 года до 1 года 6 месяцев</w:t>
            </w:r>
          </w:p>
        </w:tc>
      </w:tr>
      <w:tr w:rsidR="00F8502B" w:rsidTr="00CD3815">
        <w:tc>
          <w:tcPr>
            <w:tcW w:w="2122" w:type="dxa"/>
          </w:tcPr>
          <w:p w:rsidR="00F8502B" w:rsidRPr="00FD4FAA" w:rsidRDefault="00F8502B" w:rsidP="0092166E">
            <w:pPr>
              <w:rPr>
                <w:rFonts w:ascii="Times New Roman" w:hAnsi="Times New Roman" w:cs="Times New Roman"/>
                <w:b/>
                <w:sz w:val="24"/>
                <w:szCs w:val="24"/>
              </w:rPr>
            </w:pPr>
            <w:r w:rsidRPr="00FD4FAA">
              <w:rPr>
                <w:rFonts w:ascii="Times New Roman" w:hAnsi="Times New Roman" w:cs="Times New Roman"/>
                <w:b/>
                <w:sz w:val="24"/>
                <w:szCs w:val="24"/>
              </w:rPr>
              <w:t>Слушание</w:t>
            </w:r>
          </w:p>
        </w:tc>
        <w:tc>
          <w:tcPr>
            <w:tcW w:w="7223" w:type="dxa"/>
          </w:tcPr>
          <w:p w:rsidR="00F8502B" w:rsidRPr="00F8502B" w:rsidRDefault="00F8502B" w:rsidP="0092166E">
            <w:pPr>
              <w:jc w:val="both"/>
              <w:rPr>
                <w:rFonts w:ascii="Times New Roman" w:hAnsi="Times New Roman" w:cs="Times New Roman"/>
                <w:sz w:val="24"/>
                <w:szCs w:val="24"/>
              </w:rPr>
            </w:pPr>
            <w:r w:rsidRPr="00F8502B">
              <w:rPr>
                <w:rFonts w:ascii="Times New Roman" w:hAnsi="Times New Roman" w:cs="Times New Roman"/>
                <w:sz w:val="24"/>
                <w:szCs w:val="24"/>
              </w:rPr>
              <w:t>«Полянка», рус. нар. мелодия, обраб. Г. Фрида; «Колыбельная», муз. В. Агафонникова; «Искупался Иванушка», рус. нар. мелодия; «Как у наших у ворот», рус. нар. мелодия, обраб. А. Быканова; «Мотылек», «Сказочка», муз. С. Майкапара.</w:t>
            </w:r>
          </w:p>
        </w:tc>
      </w:tr>
      <w:tr w:rsidR="00F8502B" w:rsidTr="00CD3815">
        <w:tc>
          <w:tcPr>
            <w:tcW w:w="2122" w:type="dxa"/>
          </w:tcPr>
          <w:p w:rsidR="00F8502B" w:rsidRPr="00FD4FAA" w:rsidRDefault="00F8502B" w:rsidP="0092166E">
            <w:pPr>
              <w:rPr>
                <w:rFonts w:ascii="Times New Roman" w:hAnsi="Times New Roman" w:cs="Times New Roman"/>
                <w:b/>
                <w:sz w:val="24"/>
                <w:szCs w:val="24"/>
              </w:rPr>
            </w:pPr>
            <w:r>
              <w:rPr>
                <w:rFonts w:ascii="Times New Roman" w:hAnsi="Times New Roman" w:cs="Times New Roman"/>
                <w:b/>
                <w:sz w:val="24"/>
                <w:szCs w:val="24"/>
              </w:rPr>
              <w:t>Пение и п</w:t>
            </w:r>
            <w:r w:rsidRPr="00FD4FAA">
              <w:rPr>
                <w:rFonts w:ascii="Times New Roman" w:hAnsi="Times New Roman" w:cs="Times New Roman"/>
                <w:b/>
                <w:sz w:val="24"/>
                <w:szCs w:val="24"/>
              </w:rPr>
              <w:t>одпевание</w:t>
            </w:r>
          </w:p>
        </w:tc>
        <w:tc>
          <w:tcPr>
            <w:tcW w:w="7223" w:type="dxa"/>
          </w:tcPr>
          <w:p w:rsidR="00F8502B" w:rsidRPr="00F8502B" w:rsidRDefault="00F8502B" w:rsidP="0092166E">
            <w:pPr>
              <w:jc w:val="both"/>
              <w:rPr>
                <w:rFonts w:ascii="Times New Roman" w:hAnsi="Times New Roman" w:cs="Times New Roman"/>
                <w:sz w:val="24"/>
                <w:szCs w:val="24"/>
              </w:rPr>
            </w:pPr>
            <w:r w:rsidRPr="00F8502B">
              <w:rPr>
                <w:rFonts w:ascii="Times New Roman" w:hAnsi="Times New Roman" w:cs="Times New Roman"/>
                <w:sz w:val="24"/>
                <w:szCs w:val="24"/>
              </w:rPr>
              <w:t>«Кошка», муз. А. Александрова, сл. Н. Френкель; «Наша елочка», муз. М. Красева, сл. М. Клоковой; «Бобик», муз. Т. Попатенко, сл. Н. Найденовой; «Лиса», «Лягушка», «Сорока», «Чижик», рус. нар. попевки.</w:t>
            </w:r>
          </w:p>
        </w:tc>
      </w:tr>
      <w:tr w:rsidR="00F8502B" w:rsidTr="00CD3815">
        <w:tc>
          <w:tcPr>
            <w:tcW w:w="2122" w:type="dxa"/>
          </w:tcPr>
          <w:p w:rsidR="00F8502B" w:rsidRPr="00F8502B" w:rsidRDefault="00F8502B" w:rsidP="0092166E">
            <w:pPr>
              <w:rPr>
                <w:rFonts w:ascii="Times New Roman" w:hAnsi="Times New Roman" w:cs="Times New Roman"/>
                <w:b/>
                <w:sz w:val="24"/>
                <w:szCs w:val="24"/>
              </w:rPr>
            </w:pPr>
            <w:r w:rsidRPr="00F8502B">
              <w:rPr>
                <w:rFonts w:ascii="Times New Roman" w:hAnsi="Times New Roman" w:cs="Times New Roman"/>
                <w:b/>
                <w:sz w:val="24"/>
                <w:szCs w:val="24"/>
              </w:rPr>
              <w:t>Образные упражнения</w:t>
            </w:r>
          </w:p>
        </w:tc>
        <w:tc>
          <w:tcPr>
            <w:tcW w:w="7223" w:type="dxa"/>
          </w:tcPr>
          <w:p w:rsidR="00F8502B" w:rsidRPr="00F8502B" w:rsidRDefault="00F8502B" w:rsidP="0092166E">
            <w:pPr>
              <w:jc w:val="both"/>
              <w:rPr>
                <w:rFonts w:ascii="Times New Roman" w:hAnsi="Times New Roman" w:cs="Times New Roman"/>
                <w:sz w:val="24"/>
                <w:szCs w:val="24"/>
              </w:rPr>
            </w:pPr>
            <w:r w:rsidRPr="00F8502B">
              <w:rPr>
                <w:rFonts w:ascii="Times New Roman" w:hAnsi="Times New Roman" w:cs="Times New Roman"/>
                <w:sz w:val="24"/>
                <w:szCs w:val="24"/>
              </w:rPr>
              <w:t>«Зайка и мишка», муз. Е. Тиличеевой; «Идет коза рогатая», рус. нар. мелодия; «Собачка», муз. М. Раухвергера.</w:t>
            </w:r>
          </w:p>
        </w:tc>
      </w:tr>
      <w:tr w:rsidR="00F8502B" w:rsidTr="00CD3815">
        <w:tc>
          <w:tcPr>
            <w:tcW w:w="2122" w:type="dxa"/>
          </w:tcPr>
          <w:p w:rsidR="00F8502B" w:rsidRPr="00FD4FAA" w:rsidRDefault="00F8502B" w:rsidP="0092166E">
            <w:pPr>
              <w:rPr>
                <w:rFonts w:ascii="Times New Roman" w:hAnsi="Times New Roman" w:cs="Times New Roman"/>
                <w:b/>
                <w:sz w:val="24"/>
                <w:szCs w:val="24"/>
              </w:rPr>
            </w:pPr>
            <w:r>
              <w:rPr>
                <w:rFonts w:ascii="Times New Roman" w:hAnsi="Times New Roman" w:cs="Times New Roman"/>
                <w:b/>
                <w:sz w:val="24"/>
                <w:szCs w:val="24"/>
              </w:rPr>
              <w:t>Музыкально-ритмические движение</w:t>
            </w:r>
          </w:p>
        </w:tc>
        <w:tc>
          <w:tcPr>
            <w:tcW w:w="7223" w:type="dxa"/>
          </w:tcPr>
          <w:p w:rsidR="00F8502B" w:rsidRPr="00F8502B" w:rsidRDefault="00F8502B" w:rsidP="0092166E">
            <w:pPr>
              <w:jc w:val="both"/>
              <w:rPr>
                <w:rFonts w:ascii="Times New Roman" w:hAnsi="Times New Roman" w:cs="Times New Roman"/>
                <w:sz w:val="24"/>
                <w:szCs w:val="24"/>
              </w:rPr>
            </w:pPr>
            <w:r w:rsidRPr="00F8502B">
              <w:rPr>
                <w:rFonts w:ascii="Times New Roman" w:hAnsi="Times New Roman" w:cs="Times New Roman"/>
                <w:sz w:val="24"/>
                <w:szCs w:val="24"/>
              </w:rPr>
              <w:t xml:space="preserve">«Шарик мой голубой», муз. Е. Тиличеевой; «Мы идем», муз. Р. Рустамова, сл. Ю. Островского; «Маленькая кадриль», муз. М. Раухвергера; «Вот так», белорус, нар. мелодия («Микита»), обр. С. </w:t>
            </w:r>
            <w:r w:rsidRPr="00F8502B">
              <w:rPr>
                <w:rFonts w:ascii="Times New Roman" w:hAnsi="Times New Roman" w:cs="Times New Roman"/>
                <w:sz w:val="24"/>
                <w:szCs w:val="24"/>
              </w:rPr>
              <w:lastRenderedPageBreak/>
              <w:t>Полонского, сл. М. Александровской; «Юрочка», белорус, пляска, обр. А. Александрова; «Да, да, да!», муз. Е. Тиличеевой, сл. Ю. Островского.</w:t>
            </w:r>
          </w:p>
        </w:tc>
      </w:tr>
      <w:tr w:rsidR="00F8502B" w:rsidTr="00CD3815">
        <w:tc>
          <w:tcPr>
            <w:tcW w:w="9345" w:type="dxa"/>
            <w:gridSpan w:val="2"/>
            <w:shd w:val="clear" w:color="auto" w:fill="D9D9D9" w:themeFill="background1" w:themeFillShade="D9"/>
          </w:tcPr>
          <w:p w:rsidR="00F8502B" w:rsidRPr="00620AB1" w:rsidRDefault="0010183F" w:rsidP="0092166E">
            <w:pPr>
              <w:jc w:val="center"/>
              <w:rPr>
                <w:rFonts w:ascii="Times New Roman" w:hAnsi="Times New Roman" w:cs="Times New Roman"/>
                <w:b/>
                <w:i/>
                <w:sz w:val="24"/>
                <w:szCs w:val="24"/>
              </w:rPr>
            </w:pPr>
            <w:r w:rsidRPr="00620AB1">
              <w:rPr>
                <w:rFonts w:ascii="Times New Roman" w:hAnsi="Times New Roman" w:cs="Times New Roman"/>
                <w:b/>
                <w:i/>
                <w:sz w:val="24"/>
                <w:szCs w:val="24"/>
              </w:rPr>
              <w:lastRenderedPageBreak/>
              <w:t>От 1 года 6 месяцев до 2 лет</w:t>
            </w:r>
          </w:p>
        </w:tc>
      </w:tr>
      <w:tr w:rsidR="0010183F" w:rsidTr="00CD3815">
        <w:tc>
          <w:tcPr>
            <w:tcW w:w="2122" w:type="dxa"/>
          </w:tcPr>
          <w:p w:rsidR="0010183F" w:rsidRPr="00FD4FAA" w:rsidRDefault="0010183F" w:rsidP="0092166E">
            <w:pPr>
              <w:rPr>
                <w:rFonts w:ascii="Times New Roman" w:hAnsi="Times New Roman" w:cs="Times New Roman"/>
                <w:b/>
                <w:sz w:val="24"/>
                <w:szCs w:val="24"/>
              </w:rPr>
            </w:pPr>
            <w:r w:rsidRPr="00FD4FAA">
              <w:rPr>
                <w:rFonts w:ascii="Times New Roman" w:hAnsi="Times New Roman" w:cs="Times New Roman"/>
                <w:b/>
                <w:sz w:val="24"/>
                <w:szCs w:val="24"/>
              </w:rPr>
              <w:t>Слушание</w:t>
            </w:r>
          </w:p>
        </w:tc>
        <w:tc>
          <w:tcPr>
            <w:tcW w:w="7223" w:type="dxa"/>
          </w:tcPr>
          <w:p w:rsidR="0010183F" w:rsidRPr="00620AB1" w:rsidRDefault="00620AB1" w:rsidP="0092166E">
            <w:pPr>
              <w:jc w:val="both"/>
              <w:rPr>
                <w:rFonts w:ascii="Times New Roman" w:hAnsi="Times New Roman" w:cs="Times New Roman"/>
                <w:sz w:val="24"/>
                <w:szCs w:val="24"/>
              </w:rPr>
            </w:pPr>
            <w:r w:rsidRPr="00620AB1">
              <w:rPr>
                <w:rFonts w:ascii="Times New Roman" w:hAnsi="Times New Roman" w:cs="Times New Roman"/>
                <w:sz w:val="24"/>
                <w:szCs w:val="24"/>
              </w:rPr>
              <w:t>«Лошадка», муз. Е. Тиличеевой, сл. Н. Френкель; «Курочки и цыплята», муз. Е. Тиличеевой; «Вальс собачек», муз. А. Артоболевской; «Три подружки», муз. Д. Кабалевского; «Весело - грустно», муз. Л. Бетховена; «Марш», муз. С. Прокофьева; «Спортивный марш», муз. И. Дунаевского; «Наша Таня», «Уронили мишку», «Идет бычок», муз. Э. Елисеевой-Шмидт, стихи А. Барто; «Материнские ласки», «Жалоба», «Грустная песенка», «Вальс», муз. Гречанинова.</w:t>
            </w:r>
          </w:p>
        </w:tc>
      </w:tr>
      <w:tr w:rsidR="0010183F" w:rsidTr="00CD3815">
        <w:tc>
          <w:tcPr>
            <w:tcW w:w="2122" w:type="dxa"/>
          </w:tcPr>
          <w:p w:rsidR="0010183F" w:rsidRPr="00FD4FAA" w:rsidRDefault="0010183F" w:rsidP="0092166E">
            <w:pPr>
              <w:rPr>
                <w:rFonts w:ascii="Times New Roman" w:hAnsi="Times New Roman" w:cs="Times New Roman"/>
                <w:b/>
                <w:sz w:val="24"/>
                <w:szCs w:val="24"/>
              </w:rPr>
            </w:pPr>
            <w:r>
              <w:rPr>
                <w:rFonts w:ascii="Times New Roman" w:hAnsi="Times New Roman" w:cs="Times New Roman"/>
                <w:b/>
                <w:sz w:val="24"/>
                <w:szCs w:val="24"/>
              </w:rPr>
              <w:t>Пение и п</w:t>
            </w:r>
            <w:r w:rsidRPr="00FD4FAA">
              <w:rPr>
                <w:rFonts w:ascii="Times New Roman" w:hAnsi="Times New Roman" w:cs="Times New Roman"/>
                <w:b/>
                <w:sz w:val="24"/>
                <w:szCs w:val="24"/>
              </w:rPr>
              <w:t>одпевание</w:t>
            </w:r>
          </w:p>
        </w:tc>
        <w:tc>
          <w:tcPr>
            <w:tcW w:w="7223" w:type="dxa"/>
          </w:tcPr>
          <w:p w:rsidR="0010183F" w:rsidRPr="00620AB1" w:rsidRDefault="00620AB1" w:rsidP="0092166E">
            <w:pPr>
              <w:jc w:val="both"/>
              <w:rPr>
                <w:rFonts w:ascii="Times New Roman" w:hAnsi="Times New Roman" w:cs="Times New Roman"/>
                <w:sz w:val="24"/>
                <w:szCs w:val="24"/>
              </w:rPr>
            </w:pPr>
            <w:r w:rsidRPr="00620AB1">
              <w:rPr>
                <w:rFonts w:ascii="Times New Roman" w:hAnsi="Times New Roman" w:cs="Times New Roman"/>
                <w:sz w:val="24"/>
                <w:szCs w:val="24"/>
              </w:rPr>
              <w:t>«Водичка», муз. Е. Тиличеевой, сл. А. Шибицкой; «Колыбельная», муз. М. Красева, сл. М. Чарной; «Машенька-Маша», рус. нар. мелодия, обраб. В. Герчик, сл. М. Невельштейн; «Воробей», рус. нар. мелодия; «Гули», «Баю-бай», «Едет паровоз», «Лиса», «Петушок», «Сорока», муз. С. Железнова.</w:t>
            </w:r>
          </w:p>
        </w:tc>
      </w:tr>
      <w:tr w:rsidR="00F8502B" w:rsidTr="00CD3815">
        <w:tc>
          <w:tcPr>
            <w:tcW w:w="2122" w:type="dxa"/>
          </w:tcPr>
          <w:p w:rsidR="00F8502B" w:rsidRPr="00FD4FAA" w:rsidRDefault="00620AB1" w:rsidP="0092166E">
            <w:pPr>
              <w:rPr>
                <w:rFonts w:ascii="Times New Roman" w:hAnsi="Times New Roman" w:cs="Times New Roman"/>
                <w:b/>
                <w:sz w:val="24"/>
                <w:szCs w:val="24"/>
              </w:rPr>
            </w:pPr>
            <w:r>
              <w:rPr>
                <w:rFonts w:ascii="Times New Roman" w:hAnsi="Times New Roman" w:cs="Times New Roman"/>
                <w:b/>
                <w:sz w:val="24"/>
                <w:szCs w:val="24"/>
              </w:rPr>
              <w:t>Музыкально-ритмические движение</w:t>
            </w:r>
          </w:p>
        </w:tc>
        <w:tc>
          <w:tcPr>
            <w:tcW w:w="7223" w:type="dxa"/>
          </w:tcPr>
          <w:p w:rsidR="00F8502B" w:rsidRPr="00620AB1" w:rsidRDefault="00620AB1" w:rsidP="0092166E">
            <w:pPr>
              <w:jc w:val="both"/>
              <w:rPr>
                <w:rFonts w:ascii="Times New Roman" w:hAnsi="Times New Roman" w:cs="Times New Roman"/>
                <w:sz w:val="24"/>
                <w:szCs w:val="24"/>
              </w:rPr>
            </w:pPr>
            <w:r w:rsidRPr="00620AB1">
              <w:rPr>
                <w:rFonts w:ascii="Times New Roman" w:hAnsi="Times New Roman" w:cs="Times New Roman"/>
                <w:sz w:val="24"/>
                <w:szCs w:val="24"/>
              </w:rPr>
              <w:t>«Марш и бег», муз. Р. Рустамова; «Постучим палочками», рус. нар. мелодия; «Бубен», рус. нар. мелодия, обраб. М. Раухвергера; «Барабан», муз. Г. Фрида; «Мишка», муз. Е. Тиличеевой, сл. Н. Френкель; «Догонялки», муз. Н. Александровой, сл. Т. Бабаджан, И. Плакиды.</w:t>
            </w:r>
          </w:p>
        </w:tc>
      </w:tr>
      <w:tr w:rsidR="00FD4FAA" w:rsidTr="00CD3815">
        <w:tc>
          <w:tcPr>
            <w:tcW w:w="2122" w:type="dxa"/>
          </w:tcPr>
          <w:p w:rsidR="00FD4FAA" w:rsidRDefault="00620AB1" w:rsidP="0092166E">
            <w:pPr>
              <w:rPr>
                <w:rFonts w:ascii="Times New Roman" w:hAnsi="Times New Roman" w:cs="Times New Roman"/>
                <w:sz w:val="28"/>
                <w:szCs w:val="28"/>
              </w:rPr>
            </w:pPr>
            <w:r w:rsidRPr="00FD4FAA">
              <w:rPr>
                <w:rFonts w:ascii="Times New Roman" w:hAnsi="Times New Roman" w:cs="Times New Roman"/>
                <w:b/>
                <w:sz w:val="24"/>
                <w:szCs w:val="24"/>
              </w:rPr>
              <w:t>Пляски</w:t>
            </w:r>
          </w:p>
        </w:tc>
        <w:tc>
          <w:tcPr>
            <w:tcW w:w="7223" w:type="dxa"/>
          </w:tcPr>
          <w:p w:rsidR="00FD4FAA" w:rsidRPr="00620AB1" w:rsidRDefault="00620AB1" w:rsidP="0092166E">
            <w:pPr>
              <w:jc w:val="both"/>
              <w:rPr>
                <w:rFonts w:ascii="Times New Roman" w:hAnsi="Times New Roman" w:cs="Times New Roman"/>
                <w:sz w:val="24"/>
                <w:szCs w:val="24"/>
              </w:rPr>
            </w:pPr>
            <w:r w:rsidRPr="00620AB1">
              <w:rPr>
                <w:rFonts w:ascii="Times New Roman" w:hAnsi="Times New Roman" w:cs="Times New Roman"/>
                <w:sz w:val="24"/>
                <w:szCs w:val="24"/>
              </w:rPr>
              <w:t>«Вот как хорошо», муз. Т. Попатенко, сл. О. Высотской; «Вот как пляшем», белорус, нар. мелодия, обр. Р. Рустамова; «Солнышко сияет», сл. и муз. М. Чарной.</w:t>
            </w:r>
          </w:p>
        </w:tc>
      </w:tr>
      <w:tr w:rsidR="00FD4FAA" w:rsidTr="00CD3815">
        <w:tc>
          <w:tcPr>
            <w:tcW w:w="2122" w:type="dxa"/>
          </w:tcPr>
          <w:p w:rsidR="00FD4FAA" w:rsidRDefault="00620AB1" w:rsidP="0092166E">
            <w:pPr>
              <w:rPr>
                <w:rFonts w:ascii="Times New Roman" w:hAnsi="Times New Roman" w:cs="Times New Roman"/>
                <w:sz w:val="28"/>
                <w:szCs w:val="28"/>
              </w:rPr>
            </w:pPr>
            <w:r w:rsidRPr="00F8502B">
              <w:rPr>
                <w:rFonts w:ascii="Times New Roman" w:hAnsi="Times New Roman" w:cs="Times New Roman"/>
                <w:b/>
                <w:sz w:val="24"/>
                <w:szCs w:val="24"/>
              </w:rPr>
              <w:t>Образные упражнения</w:t>
            </w:r>
          </w:p>
        </w:tc>
        <w:tc>
          <w:tcPr>
            <w:tcW w:w="7223" w:type="dxa"/>
          </w:tcPr>
          <w:p w:rsidR="00FD4FAA" w:rsidRPr="00620AB1" w:rsidRDefault="00620AB1" w:rsidP="0092166E">
            <w:pPr>
              <w:jc w:val="both"/>
              <w:rPr>
                <w:rFonts w:ascii="Times New Roman" w:hAnsi="Times New Roman" w:cs="Times New Roman"/>
                <w:sz w:val="24"/>
                <w:szCs w:val="24"/>
              </w:rPr>
            </w:pPr>
            <w:r w:rsidRPr="00620AB1">
              <w:rPr>
                <w:rFonts w:ascii="Times New Roman" w:hAnsi="Times New Roman" w:cs="Times New Roman"/>
                <w:sz w:val="24"/>
                <w:szCs w:val="24"/>
              </w:rPr>
              <w:t>«Идет мишка», муз. В. Ребикова; «Скачет зайка», рус. нар. мелодия, обр. А. Александрова; «Лошадка», муз. Е. Тиличеевой; «Зайчики и лисичка», муз. Б. Финоровского, сл. В. Антоновой; «Птичка летает», «Птичка клюет», муз. Г. Фрида; «Цыплята и курочка», муз. А. Филиппенко.</w:t>
            </w:r>
          </w:p>
        </w:tc>
      </w:tr>
      <w:tr w:rsidR="00FD4FAA" w:rsidTr="00CD3815">
        <w:tc>
          <w:tcPr>
            <w:tcW w:w="2122" w:type="dxa"/>
          </w:tcPr>
          <w:p w:rsidR="00FD4FAA" w:rsidRPr="008F4DF1" w:rsidRDefault="00620AB1" w:rsidP="0092166E">
            <w:pPr>
              <w:rPr>
                <w:rFonts w:ascii="Times New Roman" w:hAnsi="Times New Roman" w:cs="Times New Roman"/>
                <w:b/>
                <w:sz w:val="24"/>
                <w:szCs w:val="24"/>
              </w:rPr>
            </w:pPr>
            <w:r w:rsidRPr="008F4DF1">
              <w:rPr>
                <w:rFonts w:ascii="Times New Roman" w:hAnsi="Times New Roman" w:cs="Times New Roman"/>
                <w:b/>
                <w:sz w:val="24"/>
                <w:szCs w:val="24"/>
              </w:rPr>
              <w:t>Игры с пением</w:t>
            </w:r>
          </w:p>
        </w:tc>
        <w:tc>
          <w:tcPr>
            <w:tcW w:w="7223" w:type="dxa"/>
          </w:tcPr>
          <w:p w:rsidR="00FD4FAA" w:rsidRPr="00620AB1" w:rsidRDefault="00620AB1" w:rsidP="0092166E">
            <w:pPr>
              <w:jc w:val="both"/>
              <w:rPr>
                <w:rFonts w:ascii="Times New Roman" w:hAnsi="Times New Roman" w:cs="Times New Roman"/>
                <w:sz w:val="24"/>
                <w:szCs w:val="24"/>
              </w:rPr>
            </w:pPr>
            <w:r w:rsidRPr="00620AB1">
              <w:rPr>
                <w:rFonts w:ascii="Times New Roman" w:hAnsi="Times New Roman" w:cs="Times New Roman"/>
                <w:sz w:val="24"/>
                <w:szCs w:val="24"/>
              </w:rPr>
              <w:t>«Зайка», «Солнышко», «Идет коза рогатая», «Петушок», рус. нар. игры, муз. А. Гречанинова; «Зайчик», муз. А. Лядова; «Воробушки и кошка», нем. плясовая мелодия, сл. А. Ануфриевой; «Прокати, лошадка, нас!», муз.</w:t>
            </w:r>
            <w:r>
              <w:rPr>
                <w:rFonts w:ascii="Times New Roman" w:hAnsi="Times New Roman" w:cs="Times New Roman"/>
                <w:sz w:val="24"/>
                <w:szCs w:val="24"/>
              </w:rPr>
              <w:t xml:space="preserve"> </w:t>
            </w:r>
            <w:r w:rsidRPr="00620AB1">
              <w:rPr>
                <w:rFonts w:ascii="Times New Roman" w:hAnsi="Times New Roman" w:cs="Times New Roman"/>
                <w:sz w:val="24"/>
                <w:szCs w:val="24"/>
              </w:rPr>
              <w:t>Агафонникова и К. Козыревой, сл. И. Михайловой; «Мы умеем», «Прятки», муз. Т. Ломовой; «Разноцветные флажки», рус. нар. мелодия.</w:t>
            </w:r>
          </w:p>
        </w:tc>
      </w:tr>
      <w:tr w:rsidR="00FD4FAA" w:rsidTr="00CD3815">
        <w:tc>
          <w:tcPr>
            <w:tcW w:w="2122" w:type="dxa"/>
          </w:tcPr>
          <w:p w:rsidR="00FD4FAA" w:rsidRPr="008F4DF1" w:rsidRDefault="00620AB1" w:rsidP="0092166E">
            <w:pPr>
              <w:rPr>
                <w:rFonts w:ascii="Times New Roman" w:hAnsi="Times New Roman" w:cs="Times New Roman"/>
                <w:b/>
                <w:sz w:val="24"/>
                <w:szCs w:val="24"/>
              </w:rPr>
            </w:pPr>
            <w:r w:rsidRPr="008F4DF1">
              <w:rPr>
                <w:rFonts w:ascii="Times New Roman" w:hAnsi="Times New Roman" w:cs="Times New Roman"/>
                <w:b/>
                <w:sz w:val="24"/>
                <w:szCs w:val="24"/>
              </w:rPr>
              <w:t>Инсценирование</w:t>
            </w:r>
          </w:p>
        </w:tc>
        <w:tc>
          <w:tcPr>
            <w:tcW w:w="7223" w:type="dxa"/>
          </w:tcPr>
          <w:p w:rsidR="00FD4FAA" w:rsidRPr="00620AB1" w:rsidRDefault="00620AB1" w:rsidP="0092166E">
            <w:pPr>
              <w:jc w:val="both"/>
              <w:rPr>
                <w:rFonts w:ascii="Times New Roman" w:hAnsi="Times New Roman" w:cs="Times New Roman"/>
                <w:sz w:val="24"/>
                <w:szCs w:val="24"/>
              </w:rPr>
            </w:pPr>
            <w:r w:rsidRPr="00620AB1">
              <w:rPr>
                <w:rFonts w:ascii="Times New Roman" w:hAnsi="Times New Roman" w:cs="Times New Roman"/>
                <w:sz w:val="24"/>
                <w:szCs w:val="24"/>
              </w:rPr>
              <w:t>рус. нар. сказок («Репка», «Курочка Ряба»), песен («Пастушок», муз. А. Филиппенко; «Петрушка и Бобик», муз. Е. Макшанцевой), показ кукольных спектаклей («Петрушкины друзья», Т. Караманенко; «Зайка простудился», М. Буш; «Любочка и е</w:t>
            </w:r>
            <w:r w:rsidR="00887D49">
              <w:rPr>
                <w:rFonts w:ascii="Times New Roman" w:hAnsi="Times New Roman" w:cs="Times New Roman"/>
                <w:sz w:val="24"/>
                <w:szCs w:val="24"/>
              </w:rPr>
              <w:t>е</w:t>
            </w:r>
            <w:r w:rsidRPr="00620AB1">
              <w:rPr>
                <w:rFonts w:ascii="Times New Roman" w:hAnsi="Times New Roman" w:cs="Times New Roman"/>
                <w:sz w:val="24"/>
                <w:szCs w:val="24"/>
              </w:rPr>
              <w:t xml:space="preserve"> помощники», А. Колобова; «Игрушки», А. Барто). «Бабочки», обыгрывание рус. нар. потешек, сюрпризные моменты: «Чудесный мешочек», «Волшебный сундучок», «Кто к нам пришел?», «В лесу», муз. Е. Тиличеевой; «Праздник», «Музыкальные инструменты», муз. Г. Фрида.</w:t>
            </w:r>
          </w:p>
        </w:tc>
      </w:tr>
      <w:tr w:rsidR="008F4DF1" w:rsidTr="00CD3815">
        <w:tc>
          <w:tcPr>
            <w:tcW w:w="9345" w:type="dxa"/>
            <w:gridSpan w:val="2"/>
            <w:shd w:val="clear" w:color="auto" w:fill="D9D9D9" w:themeFill="background1" w:themeFillShade="D9"/>
          </w:tcPr>
          <w:p w:rsidR="008F4DF1" w:rsidRPr="008F4DF1" w:rsidRDefault="008F4DF1" w:rsidP="0092166E">
            <w:pPr>
              <w:jc w:val="center"/>
              <w:rPr>
                <w:rFonts w:ascii="Times New Roman" w:hAnsi="Times New Roman" w:cs="Times New Roman"/>
                <w:b/>
                <w:i/>
                <w:sz w:val="24"/>
                <w:szCs w:val="24"/>
              </w:rPr>
            </w:pPr>
            <w:r w:rsidRPr="008F4DF1">
              <w:rPr>
                <w:rFonts w:ascii="Times New Roman" w:hAnsi="Times New Roman" w:cs="Times New Roman"/>
                <w:b/>
                <w:i/>
                <w:sz w:val="24"/>
                <w:szCs w:val="24"/>
              </w:rPr>
              <w:t>От 2 до 3 лет</w:t>
            </w:r>
          </w:p>
        </w:tc>
      </w:tr>
      <w:tr w:rsidR="008F4DF1" w:rsidTr="00CD3815">
        <w:tc>
          <w:tcPr>
            <w:tcW w:w="2122" w:type="dxa"/>
          </w:tcPr>
          <w:p w:rsidR="008F4DF1" w:rsidRPr="008F4DF1" w:rsidRDefault="008F4DF1" w:rsidP="0092166E">
            <w:pPr>
              <w:rPr>
                <w:rFonts w:ascii="Times New Roman" w:hAnsi="Times New Roman" w:cs="Times New Roman"/>
                <w:b/>
                <w:sz w:val="24"/>
                <w:szCs w:val="24"/>
              </w:rPr>
            </w:pPr>
            <w:r w:rsidRPr="008F4DF1">
              <w:rPr>
                <w:rFonts w:ascii="Times New Roman" w:hAnsi="Times New Roman" w:cs="Times New Roman"/>
                <w:b/>
                <w:sz w:val="24"/>
                <w:szCs w:val="24"/>
              </w:rPr>
              <w:t>Слушание</w:t>
            </w:r>
          </w:p>
        </w:tc>
        <w:tc>
          <w:tcPr>
            <w:tcW w:w="7223" w:type="dxa"/>
          </w:tcPr>
          <w:p w:rsidR="008F4DF1" w:rsidRPr="008F4DF1" w:rsidRDefault="008F4DF1" w:rsidP="0092166E">
            <w:pPr>
              <w:jc w:val="both"/>
              <w:rPr>
                <w:rFonts w:ascii="Times New Roman" w:hAnsi="Times New Roman" w:cs="Times New Roman"/>
                <w:sz w:val="24"/>
                <w:szCs w:val="24"/>
              </w:rPr>
            </w:pPr>
            <w:r w:rsidRPr="008F4DF1">
              <w:rPr>
                <w:rFonts w:ascii="Times New Roman" w:hAnsi="Times New Roman" w:cs="Times New Roman"/>
                <w:sz w:val="24"/>
                <w:szCs w:val="24"/>
              </w:rPr>
              <w:t xml:space="preserve">«Наша погремушка», муз. И. Арсеева, сл. И. Черницкой; «Весною», «Осенью», муз. С. Майкапара; «Цветики», муз. В. Карасевой, сл. Н. Френкель; «Вот как мы умеем», «Марш и бег», муз. Е. Тиличеевой, сл. Н. Френкель; «Кошечка» (к игре «Кошка и котята»), муз. В. Витлина, сл. Н. Найденовой; «Микита», белорус, нар. мелодия, </w:t>
            </w:r>
            <w:r w:rsidRPr="008F4DF1">
              <w:rPr>
                <w:rFonts w:ascii="Times New Roman" w:hAnsi="Times New Roman" w:cs="Times New Roman"/>
                <w:sz w:val="24"/>
                <w:szCs w:val="24"/>
              </w:rPr>
              <w:lastRenderedPageBreak/>
              <w:t>обраб. С. Полонского; «Пляска с платочком», муз. Е. Тиличеевой, сл. И. Грантовской; «Полянка», рус. нар. мелодия, обраб. Г. Фрида; «Утро», муз. Г. Гриневича, сл. С. Прокофьевой.</w:t>
            </w:r>
          </w:p>
        </w:tc>
      </w:tr>
      <w:tr w:rsidR="008F4DF1" w:rsidTr="00CD3815">
        <w:tc>
          <w:tcPr>
            <w:tcW w:w="2122" w:type="dxa"/>
          </w:tcPr>
          <w:p w:rsidR="008F4DF1" w:rsidRPr="008F4DF1" w:rsidRDefault="008F4DF1" w:rsidP="0092166E">
            <w:pPr>
              <w:rPr>
                <w:rFonts w:ascii="Times New Roman" w:hAnsi="Times New Roman" w:cs="Times New Roman"/>
                <w:b/>
                <w:sz w:val="24"/>
                <w:szCs w:val="24"/>
              </w:rPr>
            </w:pPr>
            <w:r w:rsidRPr="008F4DF1">
              <w:rPr>
                <w:rFonts w:ascii="Times New Roman" w:hAnsi="Times New Roman" w:cs="Times New Roman"/>
                <w:b/>
                <w:sz w:val="24"/>
                <w:szCs w:val="24"/>
              </w:rPr>
              <w:lastRenderedPageBreak/>
              <w:t>Пение</w:t>
            </w:r>
          </w:p>
        </w:tc>
        <w:tc>
          <w:tcPr>
            <w:tcW w:w="7223" w:type="dxa"/>
          </w:tcPr>
          <w:p w:rsidR="008F4DF1" w:rsidRPr="008F4DF1" w:rsidRDefault="008F4DF1" w:rsidP="0092166E">
            <w:pPr>
              <w:jc w:val="both"/>
              <w:rPr>
                <w:rFonts w:ascii="Times New Roman" w:hAnsi="Times New Roman" w:cs="Times New Roman"/>
                <w:sz w:val="24"/>
                <w:szCs w:val="24"/>
              </w:rPr>
            </w:pPr>
            <w:r w:rsidRPr="008F4DF1">
              <w:rPr>
                <w:rFonts w:ascii="Times New Roman" w:hAnsi="Times New Roman" w:cs="Times New Roman"/>
                <w:sz w:val="24"/>
                <w:szCs w:val="24"/>
              </w:rPr>
              <w:t>«Баю» (колыбельная), муз. М. Раухвергера; «Белые гуси», муз. М. Красева, сл. М. Клоковой; «Дождик», рус. нар. мелодия, обраб. В. Фере; «Елочка», муз. Е. Тиличеевой, сл. М. Булатова; «Кошечка», муз. В. Витлина, сл. Н. Найденовой; «Ладушки», рус. нар. мелодия; «Птичка», муз. М. Раухвергера, сл. А. Барто; «Собачка», муз. М. Раухвергера, сл. Н. Комиссаровой; «Цыплята», муз. А. Филиппенко, сл. Т. Волгиной; «Колокольчик», муз. И. Арсеева, сл. И. Черницкой.</w:t>
            </w:r>
          </w:p>
        </w:tc>
      </w:tr>
      <w:tr w:rsidR="008F4DF1" w:rsidTr="00CD3815">
        <w:tc>
          <w:tcPr>
            <w:tcW w:w="2122" w:type="dxa"/>
          </w:tcPr>
          <w:p w:rsidR="008F4DF1" w:rsidRPr="008F4DF1" w:rsidRDefault="008F4DF1" w:rsidP="0092166E">
            <w:pPr>
              <w:rPr>
                <w:rFonts w:ascii="Times New Roman" w:hAnsi="Times New Roman" w:cs="Times New Roman"/>
                <w:b/>
                <w:sz w:val="24"/>
                <w:szCs w:val="24"/>
              </w:rPr>
            </w:pPr>
            <w:r w:rsidRPr="008F4DF1">
              <w:rPr>
                <w:rFonts w:ascii="Times New Roman" w:hAnsi="Times New Roman" w:cs="Times New Roman"/>
                <w:b/>
                <w:sz w:val="24"/>
                <w:szCs w:val="24"/>
              </w:rPr>
              <w:t>Музыкально-ритмические движение</w:t>
            </w:r>
          </w:p>
        </w:tc>
        <w:tc>
          <w:tcPr>
            <w:tcW w:w="7223" w:type="dxa"/>
          </w:tcPr>
          <w:p w:rsidR="008F4DF1" w:rsidRPr="008F4DF1" w:rsidRDefault="008F4DF1" w:rsidP="0092166E">
            <w:pPr>
              <w:jc w:val="both"/>
              <w:rPr>
                <w:rFonts w:ascii="Times New Roman" w:hAnsi="Times New Roman" w:cs="Times New Roman"/>
                <w:sz w:val="24"/>
                <w:szCs w:val="24"/>
              </w:rPr>
            </w:pPr>
            <w:r w:rsidRPr="008F4DF1">
              <w:rPr>
                <w:rFonts w:ascii="Times New Roman" w:hAnsi="Times New Roman" w:cs="Times New Roman"/>
                <w:sz w:val="24"/>
                <w:szCs w:val="24"/>
              </w:rPr>
              <w:t>«Дождик», муз. и сл. Е. Макшанцевой; «Воробушки», «Погремушка, попляши», «Колокольчик», «Погуляем», муз. И. Арсеева, сл. И. Черницкой; «Вот как мы умеем», муз. Е. Тиличеевой, сл. Н. Френкель.</w:t>
            </w:r>
          </w:p>
        </w:tc>
      </w:tr>
      <w:tr w:rsidR="008F4DF1" w:rsidTr="00CD3815">
        <w:tc>
          <w:tcPr>
            <w:tcW w:w="2122" w:type="dxa"/>
          </w:tcPr>
          <w:p w:rsidR="008F4DF1" w:rsidRPr="008F4DF1" w:rsidRDefault="008F4DF1" w:rsidP="0092166E">
            <w:pPr>
              <w:rPr>
                <w:rFonts w:ascii="Times New Roman" w:hAnsi="Times New Roman" w:cs="Times New Roman"/>
                <w:b/>
                <w:sz w:val="24"/>
                <w:szCs w:val="24"/>
              </w:rPr>
            </w:pPr>
            <w:r w:rsidRPr="008F4DF1">
              <w:rPr>
                <w:rFonts w:ascii="Times New Roman" w:hAnsi="Times New Roman" w:cs="Times New Roman"/>
                <w:b/>
                <w:sz w:val="24"/>
                <w:szCs w:val="24"/>
              </w:rPr>
              <w:t>Рассказы с музыкальными иллюстрациями</w:t>
            </w:r>
          </w:p>
        </w:tc>
        <w:tc>
          <w:tcPr>
            <w:tcW w:w="7223" w:type="dxa"/>
          </w:tcPr>
          <w:p w:rsidR="008F4DF1" w:rsidRPr="008F4DF1" w:rsidRDefault="008F4DF1" w:rsidP="0092166E">
            <w:pPr>
              <w:jc w:val="both"/>
              <w:rPr>
                <w:rFonts w:ascii="Times New Roman" w:hAnsi="Times New Roman" w:cs="Times New Roman"/>
                <w:sz w:val="24"/>
                <w:szCs w:val="24"/>
              </w:rPr>
            </w:pPr>
            <w:r w:rsidRPr="008F4DF1">
              <w:rPr>
                <w:rFonts w:ascii="Times New Roman" w:hAnsi="Times New Roman" w:cs="Times New Roman"/>
                <w:sz w:val="24"/>
                <w:szCs w:val="24"/>
              </w:rPr>
              <w:t>«Птички», муз. Г. Фрида; «Праздничная прогулка», муз. А. Александрова.</w:t>
            </w:r>
          </w:p>
          <w:p w:rsidR="008F4DF1" w:rsidRPr="008F4DF1" w:rsidRDefault="008F4DF1" w:rsidP="0092166E">
            <w:pPr>
              <w:jc w:val="both"/>
              <w:rPr>
                <w:rFonts w:ascii="Times New Roman" w:hAnsi="Times New Roman" w:cs="Times New Roman"/>
                <w:sz w:val="24"/>
                <w:szCs w:val="24"/>
              </w:rPr>
            </w:pPr>
            <w:r w:rsidRPr="008F4DF1">
              <w:rPr>
                <w:rFonts w:ascii="Times New Roman" w:hAnsi="Times New Roman" w:cs="Times New Roman"/>
                <w:sz w:val="24"/>
                <w:szCs w:val="24"/>
              </w:rPr>
              <w:tab/>
            </w:r>
          </w:p>
        </w:tc>
      </w:tr>
      <w:tr w:rsidR="008F4DF1" w:rsidTr="00CD3815">
        <w:tc>
          <w:tcPr>
            <w:tcW w:w="2122" w:type="dxa"/>
          </w:tcPr>
          <w:p w:rsidR="008F4DF1" w:rsidRPr="008F4DF1" w:rsidRDefault="008F4DF1" w:rsidP="0092166E">
            <w:pPr>
              <w:rPr>
                <w:rFonts w:ascii="Times New Roman" w:hAnsi="Times New Roman" w:cs="Times New Roman"/>
                <w:b/>
                <w:sz w:val="24"/>
                <w:szCs w:val="24"/>
              </w:rPr>
            </w:pPr>
            <w:r w:rsidRPr="008F4DF1">
              <w:rPr>
                <w:rFonts w:ascii="Times New Roman" w:hAnsi="Times New Roman" w:cs="Times New Roman"/>
                <w:b/>
                <w:sz w:val="24"/>
                <w:szCs w:val="24"/>
              </w:rPr>
              <w:t>Игры с пением</w:t>
            </w:r>
          </w:p>
        </w:tc>
        <w:tc>
          <w:tcPr>
            <w:tcW w:w="7223" w:type="dxa"/>
          </w:tcPr>
          <w:p w:rsidR="008F4DF1" w:rsidRPr="008F4DF1" w:rsidRDefault="008F4DF1" w:rsidP="0092166E">
            <w:pPr>
              <w:jc w:val="both"/>
              <w:rPr>
                <w:rFonts w:ascii="Times New Roman" w:hAnsi="Times New Roman" w:cs="Times New Roman"/>
                <w:sz w:val="24"/>
                <w:szCs w:val="24"/>
              </w:rPr>
            </w:pPr>
            <w:r w:rsidRPr="008F4DF1">
              <w:rPr>
                <w:rFonts w:ascii="Times New Roman" w:hAnsi="Times New Roman" w:cs="Times New Roman"/>
                <w:sz w:val="24"/>
                <w:szCs w:val="24"/>
              </w:rPr>
              <w:t>«Игра с мишкой», муз. Г. Финаровского; «Кто у нас хороший?», рус. нар. песня.</w:t>
            </w:r>
          </w:p>
        </w:tc>
      </w:tr>
      <w:tr w:rsidR="008F4DF1" w:rsidTr="00CD3815">
        <w:tc>
          <w:tcPr>
            <w:tcW w:w="2122" w:type="dxa"/>
          </w:tcPr>
          <w:p w:rsidR="008F4DF1" w:rsidRPr="008F4DF1" w:rsidRDefault="008F4DF1" w:rsidP="0092166E">
            <w:pPr>
              <w:rPr>
                <w:rFonts w:ascii="Times New Roman" w:hAnsi="Times New Roman" w:cs="Times New Roman"/>
                <w:b/>
                <w:sz w:val="24"/>
                <w:szCs w:val="24"/>
              </w:rPr>
            </w:pPr>
            <w:r w:rsidRPr="008F4DF1">
              <w:rPr>
                <w:rFonts w:ascii="Times New Roman" w:hAnsi="Times New Roman" w:cs="Times New Roman"/>
                <w:b/>
                <w:sz w:val="24"/>
                <w:szCs w:val="24"/>
              </w:rPr>
              <w:t>Музыкальные забавы</w:t>
            </w:r>
          </w:p>
        </w:tc>
        <w:tc>
          <w:tcPr>
            <w:tcW w:w="7223" w:type="dxa"/>
          </w:tcPr>
          <w:p w:rsidR="008F4DF1" w:rsidRPr="008F4DF1" w:rsidRDefault="008F4DF1" w:rsidP="0092166E">
            <w:pPr>
              <w:jc w:val="both"/>
              <w:rPr>
                <w:rFonts w:ascii="Times New Roman" w:hAnsi="Times New Roman" w:cs="Times New Roman"/>
                <w:sz w:val="24"/>
                <w:szCs w:val="24"/>
              </w:rPr>
            </w:pPr>
            <w:r w:rsidRPr="008F4DF1">
              <w:rPr>
                <w:rFonts w:ascii="Times New Roman" w:hAnsi="Times New Roman" w:cs="Times New Roman"/>
                <w:sz w:val="24"/>
                <w:szCs w:val="24"/>
              </w:rPr>
              <w:t>«Из-за леса, из-за гор», Т. Казакова; «Котик и козлик», муз. Ц. Кюи.</w:t>
            </w:r>
          </w:p>
        </w:tc>
      </w:tr>
      <w:tr w:rsidR="008F4DF1" w:rsidTr="00CD3815">
        <w:tc>
          <w:tcPr>
            <w:tcW w:w="2122" w:type="dxa"/>
          </w:tcPr>
          <w:p w:rsidR="008F4DF1" w:rsidRPr="008F4DF1" w:rsidRDefault="008F4DF1" w:rsidP="0092166E">
            <w:pPr>
              <w:rPr>
                <w:rFonts w:ascii="Times New Roman" w:hAnsi="Times New Roman" w:cs="Times New Roman"/>
                <w:b/>
                <w:sz w:val="24"/>
                <w:szCs w:val="24"/>
              </w:rPr>
            </w:pPr>
            <w:r w:rsidRPr="008F4DF1">
              <w:rPr>
                <w:rFonts w:ascii="Times New Roman" w:hAnsi="Times New Roman" w:cs="Times New Roman"/>
                <w:b/>
                <w:sz w:val="24"/>
                <w:szCs w:val="24"/>
              </w:rPr>
              <w:t>Инсценирование песен</w:t>
            </w:r>
          </w:p>
        </w:tc>
        <w:tc>
          <w:tcPr>
            <w:tcW w:w="7223" w:type="dxa"/>
          </w:tcPr>
          <w:p w:rsidR="008F4DF1" w:rsidRPr="008F4DF1" w:rsidRDefault="008F4DF1" w:rsidP="0092166E">
            <w:pPr>
              <w:jc w:val="both"/>
              <w:rPr>
                <w:rFonts w:ascii="Times New Roman" w:hAnsi="Times New Roman" w:cs="Times New Roman"/>
                <w:sz w:val="24"/>
                <w:szCs w:val="24"/>
              </w:rPr>
            </w:pPr>
            <w:r w:rsidRPr="008F4DF1">
              <w:rPr>
                <w:rFonts w:ascii="Times New Roman" w:hAnsi="Times New Roman" w:cs="Times New Roman"/>
                <w:sz w:val="24"/>
                <w:szCs w:val="24"/>
              </w:rPr>
              <w:t>«Кошка и котенок», муз. М. Красева, сл. О. Высотской; «Неваляшки», муз. 3. Левиной; Компанейца.</w:t>
            </w:r>
          </w:p>
        </w:tc>
      </w:tr>
      <w:tr w:rsidR="008F4DF1" w:rsidTr="00CD3815">
        <w:tc>
          <w:tcPr>
            <w:tcW w:w="9345" w:type="dxa"/>
            <w:gridSpan w:val="2"/>
            <w:shd w:val="clear" w:color="auto" w:fill="D9D9D9" w:themeFill="background1" w:themeFillShade="D9"/>
          </w:tcPr>
          <w:p w:rsidR="008F4DF1" w:rsidRPr="008F4DF1" w:rsidRDefault="008F4DF1" w:rsidP="0092166E">
            <w:pPr>
              <w:jc w:val="center"/>
              <w:rPr>
                <w:rFonts w:ascii="Times New Roman" w:hAnsi="Times New Roman" w:cs="Times New Roman"/>
                <w:b/>
                <w:i/>
                <w:sz w:val="24"/>
                <w:szCs w:val="24"/>
              </w:rPr>
            </w:pPr>
            <w:r w:rsidRPr="008F4DF1">
              <w:rPr>
                <w:rFonts w:ascii="Times New Roman" w:hAnsi="Times New Roman" w:cs="Times New Roman"/>
                <w:b/>
                <w:i/>
                <w:sz w:val="24"/>
                <w:szCs w:val="24"/>
              </w:rPr>
              <w:t>От 3 до 4 лет</w:t>
            </w:r>
          </w:p>
        </w:tc>
      </w:tr>
      <w:tr w:rsidR="008F4DF1" w:rsidTr="00CD3815">
        <w:tc>
          <w:tcPr>
            <w:tcW w:w="2122" w:type="dxa"/>
          </w:tcPr>
          <w:p w:rsidR="008F4DF1" w:rsidRPr="00B84BB8" w:rsidRDefault="00B84BB8" w:rsidP="0092166E">
            <w:pPr>
              <w:rPr>
                <w:rFonts w:ascii="Times New Roman" w:hAnsi="Times New Roman" w:cs="Times New Roman"/>
                <w:b/>
                <w:sz w:val="24"/>
                <w:szCs w:val="24"/>
              </w:rPr>
            </w:pPr>
            <w:r w:rsidRPr="00B84BB8">
              <w:rPr>
                <w:rFonts w:ascii="Times New Roman" w:hAnsi="Times New Roman" w:cs="Times New Roman"/>
                <w:b/>
                <w:sz w:val="24"/>
                <w:szCs w:val="24"/>
              </w:rPr>
              <w:t>Слушание</w:t>
            </w:r>
          </w:p>
        </w:tc>
        <w:tc>
          <w:tcPr>
            <w:tcW w:w="7223" w:type="dxa"/>
          </w:tcPr>
          <w:p w:rsidR="008F4DF1" w:rsidRPr="00B84BB8" w:rsidRDefault="00B84BB8" w:rsidP="0092166E">
            <w:pPr>
              <w:jc w:val="both"/>
              <w:rPr>
                <w:rFonts w:ascii="Times New Roman" w:hAnsi="Times New Roman" w:cs="Times New Roman"/>
                <w:sz w:val="24"/>
                <w:szCs w:val="24"/>
              </w:rPr>
            </w:pPr>
            <w:r w:rsidRPr="00B84BB8">
              <w:rPr>
                <w:rFonts w:ascii="Times New Roman" w:hAnsi="Times New Roman" w:cs="Times New Roman"/>
                <w:sz w:val="24"/>
                <w:szCs w:val="24"/>
              </w:rPr>
              <w:t>«Осенью», муз. С. Майкапара; «Ласковая песенка», муз. М. Раухвергера, сл. Т. Мираджи; «Колыбельная», муз. С. Разаренова; «Мишка с куклой пляшут полечку», муз. М. Качурбиной; «Зайчик», муз. Л. Лядовой; «Резвушка» и «Капризуля», муз. В. Волкова; «Воробей», муз. А. Руббах; «Дождик и радуга», муз. С. Прокофьева; «Со вьюном я хожу», рус. нар. песня; «Лесные картинки», муз. Ю. Слонова.</w:t>
            </w:r>
          </w:p>
        </w:tc>
      </w:tr>
      <w:tr w:rsidR="008F4DF1" w:rsidTr="00CD3815">
        <w:tc>
          <w:tcPr>
            <w:tcW w:w="2122" w:type="dxa"/>
          </w:tcPr>
          <w:p w:rsidR="008F4DF1" w:rsidRPr="00B84BB8" w:rsidRDefault="00B84BB8" w:rsidP="0092166E">
            <w:pPr>
              <w:rPr>
                <w:rFonts w:ascii="Times New Roman" w:hAnsi="Times New Roman" w:cs="Times New Roman"/>
                <w:b/>
                <w:sz w:val="24"/>
                <w:szCs w:val="24"/>
              </w:rPr>
            </w:pPr>
            <w:r w:rsidRPr="00B84BB8">
              <w:rPr>
                <w:rFonts w:ascii="Times New Roman" w:hAnsi="Times New Roman" w:cs="Times New Roman"/>
                <w:b/>
                <w:sz w:val="24"/>
                <w:szCs w:val="24"/>
              </w:rPr>
              <w:t>Пение</w:t>
            </w:r>
          </w:p>
        </w:tc>
        <w:tc>
          <w:tcPr>
            <w:tcW w:w="7223" w:type="dxa"/>
          </w:tcPr>
          <w:p w:rsidR="00B84BB8" w:rsidRPr="00B84BB8" w:rsidRDefault="00B84BB8" w:rsidP="008A6672">
            <w:pPr>
              <w:pStyle w:val="a4"/>
              <w:numPr>
                <w:ilvl w:val="0"/>
                <w:numId w:val="325"/>
              </w:numPr>
              <w:ind w:left="118" w:hanging="175"/>
              <w:jc w:val="both"/>
              <w:rPr>
                <w:rFonts w:ascii="Times New Roman" w:hAnsi="Times New Roman" w:cs="Times New Roman"/>
                <w:sz w:val="24"/>
                <w:szCs w:val="24"/>
              </w:rPr>
            </w:pPr>
            <w:r w:rsidRPr="00B84BB8">
              <w:rPr>
                <w:rFonts w:ascii="Times New Roman" w:hAnsi="Times New Roman" w:cs="Times New Roman"/>
                <w:b/>
                <w:i/>
                <w:sz w:val="24"/>
                <w:szCs w:val="24"/>
              </w:rPr>
              <w:t>Упражнения на развитие слуха и голоса.</w:t>
            </w:r>
            <w:r w:rsidRPr="00B84BB8">
              <w:rPr>
                <w:rFonts w:ascii="Times New Roman" w:hAnsi="Times New Roman" w:cs="Times New Roman"/>
                <w:sz w:val="24"/>
                <w:szCs w:val="24"/>
              </w:rPr>
              <w:t xml:space="preserve"> «Лю-лю, бай», рус. нар. колыбельная; «Я иду с цветами», муз. Е. Тиличеевой, сл. Л. Дымовой; «Маме улыбаемся», муз. В. Агафонникова, сл. 3. Петровой; пение народной потешки «Солнышко-ведрышко; муз. В. Карасевой, сл. народные.</w:t>
            </w:r>
          </w:p>
          <w:p w:rsidR="00B84BB8" w:rsidRPr="00B84BB8" w:rsidRDefault="00B84BB8" w:rsidP="008A6672">
            <w:pPr>
              <w:pStyle w:val="a4"/>
              <w:numPr>
                <w:ilvl w:val="0"/>
                <w:numId w:val="325"/>
              </w:numPr>
              <w:ind w:left="118" w:hanging="175"/>
              <w:jc w:val="both"/>
              <w:rPr>
                <w:rFonts w:ascii="Times New Roman" w:hAnsi="Times New Roman" w:cs="Times New Roman"/>
                <w:sz w:val="24"/>
                <w:szCs w:val="24"/>
              </w:rPr>
            </w:pPr>
            <w:r w:rsidRPr="00B84BB8">
              <w:rPr>
                <w:rFonts w:ascii="Times New Roman" w:hAnsi="Times New Roman" w:cs="Times New Roman"/>
                <w:b/>
                <w:i/>
                <w:sz w:val="24"/>
                <w:szCs w:val="24"/>
              </w:rPr>
              <w:t>Песни.</w:t>
            </w:r>
            <w:r w:rsidRPr="00B84BB8">
              <w:rPr>
                <w:rFonts w:ascii="Times New Roman" w:hAnsi="Times New Roman" w:cs="Times New Roman"/>
                <w:sz w:val="24"/>
                <w:szCs w:val="24"/>
              </w:rPr>
              <w:t xml:space="preserve"> «Петушок» и «Ладушки», рус. нар. песни; «Зайчик», рус. нар. песня, обр. Н. Лобачева; «Зима», муз. В. Карасевой, сл. Н. Френкель; «Наша елочка», муз. М. Красева, сл. М. Клоковой; «Прокати, лошадка, нас», муз. В. Агафонникова и К. Козыревой, сл. И. Михайловой; «Маме песенку пою», муз. Т. Попатенко, сл. Е. Авдиенко; «Цыплята», муз. А. Филиппенко, сл. Т. Волгиной.</w:t>
            </w:r>
          </w:p>
          <w:p w:rsidR="008F4DF1" w:rsidRPr="00B84BB8" w:rsidRDefault="00B84BB8" w:rsidP="008A6672">
            <w:pPr>
              <w:pStyle w:val="a4"/>
              <w:numPr>
                <w:ilvl w:val="0"/>
                <w:numId w:val="325"/>
              </w:numPr>
              <w:ind w:left="118" w:hanging="175"/>
              <w:jc w:val="both"/>
              <w:rPr>
                <w:rFonts w:ascii="Times New Roman" w:hAnsi="Times New Roman" w:cs="Times New Roman"/>
                <w:sz w:val="24"/>
                <w:szCs w:val="24"/>
              </w:rPr>
            </w:pPr>
            <w:r w:rsidRPr="00B84BB8">
              <w:rPr>
                <w:rFonts w:ascii="Times New Roman" w:hAnsi="Times New Roman" w:cs="Times New Roman"/>
                <w:b/>
                <w:i/>
                <w:sz w:val="24"/>
                <w:szCs w:val="24"/>
              </w:rPr>
              <w:t>Песенное творчество.</w:t>
            </w:r>
            <w:r w:rsidRPr="00B84BB8">
              <w:rPr>
                <w:rFonts w:ascii="Times New Roman" w:hAnsi="Times New Roman" w:cs="Times New Roman"/>
                <w:sz w:val="24"/>
                <w:szCs w:val="24"/>
              </w:rPr>
              <w:t xml:space="preserve"> «Бай-бай, бай-бай», «Лю-лю, бай», рус. нар. колыбельные; «Как тебя зовут?», «Спой колыбельную», «Ах ты, котенька-коток», рус. нар. колыбельная; придумывание колыбельной мелодии и плясовой мелодии.</w:t>
            </w:r>
          </w:p>
        </w:tc>
      </w:tr>
      <w:tr w:rsidR="008F4DF1" w:rsidTr="00CD3815">
        <w:tc>
          <w:tcPr>
            <w:tcW w:w="2122" w:type="dxa"/>
          </w:tcPr>
          <w:p w:rsidR="008F4DF1" w:rsidRPr="00B84BB8" w:rsidRDefault="00B84BB8" w:rsidP="0092166E">
            <w:pPr>
              <w:rPr>
                <w:rFonts w:ascii="Times New Roman" w:hAnsi="Times New Roman" w:cs="Times New Roman"/>
                <w:b/>
                <w:sz w:val="24"/>
                <w:szCs w:val="24"/>
              </w:rPr>
            </w:pPr>
            <w:r w:rsidRPr="00B84BB8">
              <w:rPr>
                <w:rFonts w:ascii="Times New Roman" w:hAnsi="Times New Roman" w:cs="Times New Roman"/>
                <w:b/>
                <w:sz w:val="24"/>
                <w:szCs w:val="24"/>
              </w:rPr>
              <w:t>Музыкально-ритмические движения</w:t>
            </w:r>
          </w:p>
        </w:tc>
        <w:tc>
          <w:tcPr>
            <w:tcW w:w="7223" w:type="dxa"/>
          </w:tcPr>
          <w:p w:rsidR="00B84BB8" w:rsidRPr="00B84BB8" w:rsidRDefault="00B84BB8" w:rsidP="008A6672">
            <w:pPr>
              <w:pStyle w:val="a4"/>
              <w:numPr>
                <w:ilvl w:val="0"/>
                <w:numId w:val="326"/>
              </w:numPr>
              <w:ind w:left="118" w:hanging="175"/>
              <w:jc w:val="both"/>
              <w:rPr>
                <w:rFonts w:ascii="Times New Roman" w:hAnsi="Times New Roman" w:cs="Times New Roman"/>
                <w:sz w:val="24"/>
                <w:szCs w:val="24"/>
              </w:rPr>
            </w:pPr>
            <w:r w:rsidRPr="00B84BB8">
              <w:rPr>
                <w:rFonts w:ascii="Times New Roman" w:hAnsi="Times New Roman" w:cs="Times New Roman"/>
                <w:b/>
                <w:i/>
                <w:sz w:val="24"/>
                <w:szCs w:val="24"/>
              </w:rPr>
              <w:t>Игровые упражнения, ходьба и бег</w:t>
            </w:r>
            <w:r w:rsidRPr="00B84BB8">
              <w:rPr>
                <w:rFonts w:ascii="Times New Roman" w:hAnsi="Times New Roman" w:cs="Times New Roman"/>
                <w:i/>
                <w:sz w:val="24"/>
                <w:szCs w:val="24"/>
              </w:rPr>
              <w:t xml:space="preserve"> </w:t>
            </w:r>
            <w:r w:rsidRPr="00B84BB8">
              <w:rPr>
                <w:rFonts w:ascii="Times New Roman" w:hAnsi="Times New Roman" w:cs="Times New Roman"/>
                <w:sz w:val="24"/>
                <w:szCs w:val="24"/>
              </w:rPr>
              <w:t>под музыку «Марш и бег»</w:t>
            </w:r>
            <w:r>
              <w:rPr>
                <w:rFonts w:ascii="Times New Roman" w:hAnsi="Times New Roman" w:cs="Times New Roman"/>
                <w:sz w:val="24"/>
                <w:szCs w:val="24"/>
              </w:rPr>
              <w:t xml:space="preserve"> </w:t>
            </w:r>
            <w:r w:rsidRPr="00B84BB8">
              <w:rPr>
                <w:rFonts w:ascii="Times New Roman" w:hAnsi="Times New Roman" w:cs="Times New Roman"/>
                <w:sz w:val="24"/>
                <w:szCs w:val="24"/>
              </w:rPr>
              <w:t xml:space="preserve">Александрова; «Скачут лошадки», муз. Т. Попатенко; «Шагаем как физкультурники», муз. Т. Ломовой; «Топотушки», муз. М. Раухвергера; «Птички летают», муз. Л. Банниковой; </w:t>
            </w:r>
            <w:r w:rsidRPr="00B84BB8">
              <w:rPr>
                <w:rFonts w:ascii="Times New Roman" w:hAnsi="Times New Roman" w:cs="Times New Roman"/>
                <w:sz w:val="24"/>
                <w:szCs w:val="24"/>
              </w:rPr>
              <w:lastRenderedPageBreak/>
              <w:t>перекатывание мяча под музыку Д. Шостаковича (вальс-шутка); бег с хлопками под музыку Р. Шумана (игра в жмурки).</w:t>
            </w:r>
          </w:p>
          <w:p w:rsidR="00B84BB8" w:rsidRPr="00B84BB8" w:rsidRDefault="00B84BB8" w:rsidP="008A6672">
            <w:pPr>
              <w:pStyle w:val="a4"/>
              <w:numPr>
                <w:ilvl w:val="0"/>
                <w:numId w:val="326"/>
              </w:numPr>
              <w:ind w:left="118" w:hanging="175"/>
              <w:jc w:val="both"/>
              <w:rPr>
                <w:rFonts w:ascii="Times New Roman" w:hAnsi="Times New Roman" w:cs="Times New Roman"/>
                <w:sz w:val="24"/>
                <w:szCs w:val="24"/>
              </w:rPr>
            </w:pPr>
            <w:r w:rsidRPr="00B84BB8">
              <w:rPr>
                <w:rFonts w:ascii="Times New Roman" w:hAnsi="Times New Roman" w:cs="Times New Roman"/>
                <w:b/>
                <w:i/>
                <w:sz w:val="24"/>
                <w:szCs w:val="24"/>
              </w:rPr>
              <w:t>Этюды-драматизации.</w:t>
            </w:r>
            <w:r w:rsidRPr="00B84BB8">
              <w:rPr>
                <w:rFonts w:ascii="Times New Roman" w:hAnsi="Times New Roman" w:cs="Times New Roman"/>
                <w:sz w:val="24"/>
                <w:szCs w:val="24"/>
              </w:rPr>
              <w:t xml:space="preserve"> «Зайцы и лиса», муз. Е. Вихаревой; «Медвежата», муз. М. Красева, сл. Н. Френкель; «Птички летают», муз. Л. Банниковой; «Жуки», венгер. нар. мелодия, обраб. Л. Вишкарева.</w:t>
            </w:r>
          </w:p>
          <w:p w:rsidR="00B84BB8" w:rsidRPr="00B84BB8" w:rsidRDefault="00B84BB8" w:rsidP="008A6672">
            <w:pPr>
              <w:pStyle w:val="a4"/>
              <w:numPr>
                <w:ilvl w:val="0"/>
                <w:numId w:val="326"/>
              </w:numPr>
              <w:ind w:left="118" w:hanging="175"/>
              <w:jc w:val="both"/>
              <w:rPr>
                <w:rFonts w:ascii="Times New Roman" w:hAnsi="Times New Roman" w:cs="Times New Roman"/>
                <w:sz w:val="24"/>
                <w:szCs w:val="24"/>
              </w:rPr>
            </w:pPr>
            <w:r w:rsidRPr="00B84BB8">
              <w:rPr>
                <w:rFonts w:ascii="Times New Roman" w:hAnsi="Times New Roman" w:cs="Times New Roman"/>
                <w:b/>
                <w:i/>
                <w:sz w:val="24"/>
                <w:szCs w:val="24"/>
              </w:rPr>
              <w:t>Игры.</w:t>
            </w:r>
            <w:r w:rsidRPr="00B84BB8">
              <w:rPr>
                <w:rFonts w:ascii="Times New Roman" w:hAnsi="Times New Roman" w:cs="Times New Roman"/>
                <w:i/>
                <w:sz w:val="24"/>
                <w:szCs w:val="24"/>
              </w:rPr>
              <w:t xml:space="preserve"> </w:t>
            </w:r>
            <w:r w:rsidRPr="00B84BB8">
              <w:rPr>
                <w:rFonts w:ascii="Times New Roman" w:hAnsi="Times New Roman" w:cs="Times New Roman"/>
                <w:sz w:val="24"/>
                <w:szCs w:val="24"/>
              </w:rPr>
              <w:t>«Солнышко и дождик», муз. М. Раухвергера, сл. А. Барто; «Жмурки с Мишкой», муз. Ф. Флотова; «Где погремушки?», муз. А. Александрова; «Заинька, выходи», муз. Е. Тиличеевой; «Игра с куклой», муз. В. Карасевой; «Ходит Ваня», рус. нар. песня, обр. Н. Метлова.</w:t>
            </w:r>
          </w:p>
          <w:p w:rsidR="00B84BB8" w:rsidRPr="00B84BB8" w:rsidRDefault="00B84BB8" w:rsidP="008A6672">
            <w:pPr>
              <w:pStyle w:val="a4"/>
              <w:numPr>
                <w:ilvl w:val="0"/>
                <w:numId w:val="326"/>
              </w:numPr>
              <w:ind w:left="118" w:hanging="175"/>
              <w:jc w:val="both"/>
              <w:rPr>
                <w:rFonts w:ascii="Times New Roman" w:hAnsi="Times New Roman" w:cs="Times New Roman"/>
                <w:sz w:val="24"/>
                <w:szCs w:val="24"/>
              </w:rPr>
            </w:pPr>
            <w:r w:rsidRPr="00B84BB8">
              <w:rPr>
                <w:rFonts w:ascii="Times New Roman" w:hAnsi="Times New Roman" w:cs="Times New Roman"/>
                <w:b/>
                <w:i/>
                <w:sz w:val="24"/>
                <w:szCs w:val="24"/>
              </w:rPr>
              <w:t>Хороводы и пляски.</w:t>
            </w:r>
            <w:r w:rsidRPr="00B84BB8">
              <w:rPr>
                <w:rFonts w:ascii="Times New Roman" w:hAnsi="Times New Roman" w:cs="Times New Roman"/>
                <w:sz w:val="24"/>
                <w:szCs w:val="24"/>
              </w:rPr>
              <w:t xml:space="preserve"> «Пляска с погремушками», муз. и сл. В. Антоновой; «Пальчики и ручки», рус. нар. мелодия, обраб. М. Раухвергера; танец с листочками под рус. нар. плясовую мелодию; «Пляска с листочками», муз. Н. Китаевой, сл. А. Ануфриевой; «Танец около елки», муз. Р. Равина, сл. П. Границыной; танец с платочками под рус. нар. мелодию; «Помирились», муз. Т. Вилькорейской.</w:t>
            </w:r>
          </w:p>
          <w:p w:rsidR="00B84BB8" w:rsidRPr="00B84BB8" w:rsidRDefault="00B84BB8" w:rsidP="008A6672">
            <w:pPr>
              <w:pStyle w:val="a4"/>
              <w:numPr>
                <w:ilvl w:val="0"/>
                <w:numId w:val="326"/>
              </w:numPr>
              <w:ind w:left="118" w:hanging="175"/>
              <w:jc w:val="both"/>
              <w:rPr>
                <w:rFonts w:ascii="Times New Roman" w:hAnsi="Times New Roman" w:cs="Times New Roman"/>
                <w:sz w:val="24"/>
                <w:szCs w:val="24"/>
              </w:rPr>
            </w:pPr>
            <w:r w:rsidRPr="00B84BB8">
              <w:rPr>
                <w:rFonts w:ascii="Times New Roman" w:hAnsi="Times New Roman" w:cs="Times New Roman"/>
                <w:b/>
                <w:i/>
                <w:sz w:val="24"/>
                <w:szCs w:val="24"/>
              </w:rPr>
              <w:t>Характерные танцы.</w:t>
            </w:r>
            <w:r w:rsidRPr="00B84BB8">
              <w:rPr>
                <w:rFonts w:ascii="Times New Roman" w:hAnsi="Times New Roman" w:cs="Times New Roman"/>
                <w:sz w:val="24"/>
                <w:szCs w:val="24"/>
              </w:rPr>
              <w:t xml:space="preserve"> «Танец снежинок», муз. Бекмана; «Фонарики», муз. Р. Рустамова; «Танец зайчиков», рус. нар. мелодия; «Вышли куклы танцевать», муз. В. Витлина.</w:t>
            </w:r>
          </w:p>
          <w:p w:rsidR="008F4DF1" w:rsidRPr="00B84BB8" w:rsidRDefault="00B84BB8" w:rsidP="008A6672">
            <w:pPr>
              <w:pStyle w:val="a4"/>
              <w:numPr>
                <w:ilvl w:val="0"/>
                <w:numId w:val="326"/>
              </w:numPr>
              <w:ind w:left="118" w:hanging="175"/>
              <w:jc w:val="both"/>
              <w:rPr>
                <w:rFonts w:ascii="Times New Roman" w:hAnsi="Times New Roman" w:cs="Times New Roman"/>
                <w:sz w:val="24"/>
                <w:szCs w:val="24"/>
              </w:rPr>
            </w:pPr>
            <w:r w:rsidRPr="00B84BB8">
              <w:rPr>
                <w:rFonts w:ascii="Times New Roman" w:hAnsi="Times New Roman" w:cs="Times New Roman"/>
                <w:b/>
                <w:i/>
                <w:sz w:val="24"/>
                <w:szCs w:val="24"/>
              </w:rPr>
              <w:t>Развитие танцевально-игрового творчества.</w:t>
            </w:r>
            <w:r w:rsidRPr="00B84BB8">
              <w:rPr>
                <w:rFonts w:ascii="Times New Roman" w:hAnsi="Times New Roman" w:cs="Times New Roman"/>
                <w:sz w:val="24"/>
                <w:szCs w:val="24"/>
              </w:rPr>
              <w:t xml:space="preserve"> «Пляска», муз. Р. Рустамова; «Зайцы», муз. Е. Тиличеевой; «Веселые ножки», рус. нар. мелодия, обраб.</w:t>
            </w:r>
            <w:r>
              <w:rPr>
                <w:rFonts w:ascii="Times New Roman" w:hAnsi="Times New Roman" w:cs="Times New Roman"/>
                <w:sz w:val="24"/>
                <w:szCs w:val="24"/>
              </w:rPr>
              <w:t xml:space="preserve"> </w:t>
            </w:r>
            <w:r w:rsidRPr="00B84BB8">
              <w:rPr>
                <w:rFonts w:ascii="Times New Roman" w:hAnsi="Times New Roman" w:cs="Times New Roman"/>
                <w:sz w:val="24"/>
                <w:szCs w:val="24"/>
              </w:rPr>
              <w:t>Агафонникова; «Волшебные платочки», рус. нар. мелодия, обраб. Р. Рустамова.</w:t>
            </w:r>
          </w:p>
        </w:tc>
      </w:tr>
      <w:tr w:rsidR="008F4DF1" w:rsidTr="00CD3815">
        <w:tc>
          <w:tcPr>
            <w:tcW w:w="2122" w:type="dxa"/>
          </w:tcPr>
          <w:p w:rsidR="008F4DF1" w:rsidRPr="00B84BB8" w:rsidRDefault="00B84BB8" w:rsidP="0092166E">
            <w:pPr>
              <w:rPr>
                <w:rFonts w:ascii="Times New Roman" w:hAnsi="Times New Roman" w:cs="Times New Roman"/>
                <w:b/>
                <w:sz w:val="24"/>
                <w:szCs w:val="24"/>
              </w:rPr>
            </w:pPr>
            <w:r w:rsidRPr="00B84BB8">
              <w:rPr>
                <w:rFonts w:ascii="Times New Roman" w:hAnsi="Times New Roman" w:cs="Times New Roman"/>
                <w:b/>
                <w:sz w:val="24"/>
                <w:szCs w:val="24"/>
              </w:rPr>
              <w:lastRenderedPageBreak/>
              <w:t>Музыкально-дидактические игры</w:t>
            </w:r>
          </w:p>
        </w:tc>
        <w:tc>
          <w:tcPr>
            <w:tcW w:w="7223" w:type="dxa"/>
          </w:tcPr>
          <w:p w:rsidR="00B84BB8" w:rsidRPr="00B84BB8" w:rsidRDefault="00B84BB8" w:rsidP="008A6672">
            <w:pPr>
              <w:pStyle w:val="a4"/>
              <w:numPr>
                <w:ilvl w:val="0"/>
                <w:numId w:val="327"/>
              </w:numPr>
              <w:ind w:left="118" w:hanging="175"/>
              <w:jc w:val="both"/>
              <w:rPr>
                <w:rFonts w:ascii="Times New Roman" w:hAnsi="Times New Roman" w:cs="Times New Roman"/>
                <w:sz w:val="24"/>
                <w:szCs w:val="24"/>
              </w:rPr>
            </w:pPr>
            <w:r w:rsidRPr="00B84BB8">
              <w:rPr>
                <w:rFonts w:ascii="Times New Roman" w:hAnsi="Times New Roman" w:cs="Times New Roman"/>
                <w:b/>
                <w:i/>
                <w:sz w:val="24"/>
                <w:szCs w:val="24"/>
              </w:rPr>
              <w:t>Развитие звуковысотного слуха.</w:t>
            </w:r>
            <w:r w:rsidRPr="00B84BB8">
              <w:rPr>
                <w:rFonts w:ascii="Times New Roman" w:hAnsi="Times New Roman" w:cs="Times New Roman"/>
                <w:sz w:val="24"/>
                <w:szCs w:val="24"/>
              </w:rPr>
              <w:t xml:space="preserve"> «Птицы и птенчики», «Веселые матрешки», «Три медведя».</w:t>
            </w:r>
          </w:p>
          <w:p w:rsidR="00B84BB8" w:rsidRPr="00B84BB8" w:rsidRDefault="00B84BB8" w:rsidP="008A6672">
            <w:pPr>
              <w:pStyle w:val="a4"/>
              <w:numPr>
                <w:ilvl w:val="0"/>
                <w:numId w:val="327"/>
              </w:numPr>
              <w:ind w:left="118" w:hanging="175"/>
              <w:jc w:val="both"/>
              <w:rPr>
                <w:rFonts w:ascii="Times New Roman" w:hAnsi="Times New Roman" w:cs="Times New Roman"/>
                <w:sz w:val="24"/>
                <w:szCs w:val="24"/>
              </w:rPr>
            </w:pPr>
            <w:r w:rsidRPr="00B84BB8">
              <w:rPr>
                <w:rFonts w:ascii="Times New Roman" w:hAnsi="Times New Roman" w:cs="Times New Roman"/>
                <w:b/>
                <w:i/>
                <w:sz w:val="24"/>
                <w:szCs w:val="24"/>
              </w:rPr>
              <w:t>Развитие ритмического слуха.</w:t>
            </w:r>
            <w:r w:rsidRPr="00B84BB8">
              <w:rPr>
                <w:rFonts w:ascii="Times New Roman" w:hAnsi="Times New Roman" w:cs="Times New Roman"/>
                <w:sz w:val="24"/>
                <w:szCs w:val="24"/>
              </w:rPr>
              <w:t xml:space="preserve"> «Кто как идет?», «Веселые дудочки». Развитие тембрового и динамического слуха. «Громко - тихо», «Узнай свой инструмент»; «Колокольчики».</w:t>
            </w:r>
          </w:p>
          <w:p w:rsidR="00B84BB8" w:rsidRPr="00B84BB8" w:rsidRDefault="00B84BB8" w:rsidP="008A6672">
            <w:pPr>
              <w:pStyle w:val="a4"/>
              <w:numPr>
                <w:ilvl w:val="0"/>
                <w:numId w:val="327"/>
              </w:numPr>
              <w:ind w:left="118" w:hanging="175"/>
              <w:jc w:val="both"/>
              <w:rPr>
                <w:rFonts w:ascii="Times New Roman" w:hAnsi="Times New Roman" w:cs="Times New Roman"/>
                <w:sz w:val="24"/>
                <w:szCs w:val="24"/>
              </w:rPr>
            </w:pPr>
            <w:r w:rsidRPr="00B84BB8">
              <w:rPr>
                <w:rFonts w:ascii="Times New Roman" w:hAnsi="Times New Roman" w:cs="Times New Roman"/>
                <w:b/>
                <w:i/>
                <w:sz w:val="24"/>
                <w:szCs w:val="24"/>
              </w:rPr>
              <w:t>Определение жанра и развитие памяти.</w:t>
            </w:r>
            <w:r w:rsidRPr="00B84BB8">
              <w:rPr>
                <w:rFonts w:ascii="Times New Roman" w:hAnsi="Times New Roman" w:cs="Times New Roman"/>
                <w:sz w:val="24"/>
                <w:szCs w:val="24"/>
              </w:rPr>
              <w:t xml:space="preserve"> «Что делает кукла?», «Узнай и спой песню по картинке».</w:t>
            </w:r>
          </w:p>
          <w:p w:rsidR="008F4DF1" w:rsidRPr="00B84BB8" w:rsidRDefault="00B84BB8" w:rsidP="008A6672">
            <w:pPr>
              <w:pStyle w:val="a4"/>
              <w:numPr>
                <w:ilvl w:val="0"/>
                <w:numId w:val="327"/>
              </w:numPr>
              <w:ind w:left="118" w:hanging="175"/>
              <w:jc w:val="both"/>
              <w:rPr>
                <w:rFonts w:ascii="Times New Roman" w:hAnsi="Times New Roman" w:cs="Times New Roman"/>
                <w:sz w:val="24"/>
                <w:szCs w:val="24"/>
              </w:rPr>
            </w:pPr>
            <w:r w:rsidRPr="00B84BB8">
              <w:rPr>
                <w:rFonts w:ascii="Times New Roman" w:hAnsi="Times New Roman" w:cs="Times New Roman"/>
                <w:b/>
                <w:i/>
                <w:sz w:val="24"/>
                <w:szCs w:val="24"/>
              </w:rPr>
              <w:t>Подыгрывание на детских ударных музыкальных инструментах.</w:t>
            </w:r>
            <w:r w:rsidRPr="00B84BB8">
              <w:rPr>
                <w:rFonts w:ascii="Times New Roman" w:hAnsi="Times New Roman" w:cs="Times New Roman"/>
                <w:sz w:val="24"/>
                <w:szCs w:val="24"/>
              </w:rPr>
              <w:t xml:space="preserve"> Народные мелодии.</w:t>
            </w:r>
          </w:p>
        </w:tc>
      </w:tr>
      <w:tr w:rsidR="00996610" w:rsidTr="00CD3815">
        <w:tc>
          <w:tcPr>
            <w:tcW w:w="9345" w:type="dxa"/>
            <w:gridSpan w:val="2"/>
            <w:shd w:val="clear" w:color="auto" w:fill="D9D9D9" w:themeFill="background1" w:themeFillShade="D9"/>
          </w:tcPr>
          <w:p w:rsidR="00996610" w:rsidRPr="00996610" w:rsidRDefault="00996610" w:rsidP="0092166E">
            <w:pPr>
              <w:jc w:val="center"/>
              <w:rPr>
                <w:rFonts w:ascii="Times New Roman" w:hAnsi="Times New Roman" w:cs="Times New Roman"/>
                <w:b/>
                <w:i/>
                <w:sz w:val="24"/>
                <w:szCs w:val="24"/>
              </w:rPr>
            </w:pPr>
            <w:r w:rsidRPr="00996610">
              <w:rPr>
                <w:rFonts w:ascii="Times New Roman" w:hAnsi="Times New Roman" w:cs="Times New Roman"/>
                <w:b/>
                <w:i/>
                <w:sz w:val="24"/>
                <w:szCs w:val="24"/>
              </w:rPr>
              <w:t>От 4 лет до 5 лет</w:t>
            </w:r>
          </w:p>
        </w:tc>
      </w:tr>
      <w:tr w:rsidR="008F4DF1" w:rsidTr="00CD3815">
        <w:tc>
          <w:tcPr>
            <w:tcW w:w="2122" w:type="dxa"/>
          </w:tcPr>
          <w:p w:rsidR="008F4DF1" w:rsidRPr="00996610" w:rsidRDefault="00996610" w:rsidP="0092166E">
            <w:pPr>
              <w:rPr>
                <w:rFonts w:ascii="Times New Roman" w:hAnsi="Times New Roman" w:cs="Times New Roman"/>
                <w:b/>
                <w:sz w:val="24"/>
                <w:szCs w:val="24"/>
              </w:rPr>
            </w:pPr>
            <w:r w:rsidRPr="00996610">
              <w:rPr>
                <w:rFonts w:ascii="Times New Roman" w:hAnsi="Times New Roman" w:cs="Times New Roman"/>
                <w:b/>
                <w:sz w:val="24"/>
                <w:szCs w:val="24"/>
              </w:rPr>
              <w:t>Слушание</w:t>
            </w:r>
          </w:p>
        </w:tc>
        <w:tc>
          <w:tcPr>
            <w:tcW w:w="7223" w:type="dxa"/>
          </w:tcPr>
          <w:p w:rsidR="008F4DF1" w:rsidRPr="00996610" w:rsidRDefault="00996610" w:rsidP="0092166E">
            <w:pPr>
              <w:jc w:val="both"/>
              <w:rPr>
                <w:rFonts w:ascii="Times New Roman" w:hAnsi="Times New Roman" w:cs="Times New Roman"/>
                <w:sz w:val="24"/>
                <w:szCs w:val="24"/>
              </w:rPr>
            </w:pPr>
            <w:r w:rsidRPr="00996610">
              <w:rPr>
                <w:rFonts w:ascii="Times New Roman" w:hAnsi="Times New Roman" w:cs="Times New Roman"/>
                <w:sz w:val="24"/>
                <w:szCs w:val="24"/>
              </w:rPr>
              <w:t>«Ах ты, береза», рус. нар. песня; «Осенняя песенка», муз. Д. Васильева-Буглая, сл. А. Плещеева;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«Как у наших у ворот», рус. нар. мелодия; «Мама», муз. П. Чайковского, «Жаворонок», муз. М. Глинки; «Марш», муз. С. Прокофьева.</w:t>
            </w:r>
          </w:p>
        </w:tc>
      </w:tr>
      <w:tr w:rsidR="00996610" w:rsidTr="00CD3815">
        <w:tc>
          <w:tcPr>
            <w:tcW w:w="2122" w:type="dxa"/>
          </w:tcPr>
          <w:p w:rsidR="00996610" w:rsidRPr="00996610" w:rsidRDefault="00996610" w:rsidP="0092166E">
            <w:pPr>
              <w:rPr>
                <w:rFonts w:ascii="Times New Roman" w:hAnsi="Times New Roman" w:cs="Times New Roman"/>
                <w:b/>
                <w:sz w:val="24"/>
                <w:szCs w:val="24"/>
              </w:rPr>
            </w:pPr>
            <w:r w:rsidRPr="00996610">
              <w:rPr>
                <w:rFonts w:ascii="Times New Roman" w:hAnsi="Times New Roman" w:cs="Times New Roman"/>
                <w:b/>
                <w:sz w:val="24"/>
                <w:szCs w:val="24"/>
              </w:rPr>
              <w:t>Пение</w:t>
            </w:r>
          </w:p>
        </w:tc>
        <w:tc>
          <w:tcPr>
            <w:tcW w:w="7223" w:type="dxa"/>
          </w:tcPr>
          <w:p w:rsidR="00996610" w:rsidRDefault="00996610" w:rsidP="008A6672">
            <w:pPr>
              <w:pStyle w:val="a4"/>
              <w:numPr>
                <w:ilvl w:val="0"/>
                <w:numId w:val="328"/>
              </w:numPr>
              <w:ind w:left="85" w:hanging="142"/>
              <w:jc w:val="both"/>
              <w:rPr>
                <w:rFonts w:ascii="Times New Roman" w:hAnsi="Times New Roman" w:cs="Times New Roman"/>
                <w:sz w:val="24"/>
                <w:szCs w:val="24"/>
              </w:rPr>
            </w:pPr>
            <w:r w:rsidRPr="00996610">
              <w:rPr>
                <w:rFonts w:ascii="Times New Roman" w:hAnsi="Times New Roman" w:cs="Times New Roman"/>
                <w:b/>
                <w:i/>
                <w:sz w:val="24"/>
                <w:szCs w:val="24"/>
              </w:rPr>
              <w:t>Упражнения на развитие слуха и голоса.</w:t>
            </w:r>
            <w:r>
              <w:rPr>
                <w:rFonts w:ascii="Times New Roman" w:hAnsi="Times New Roman" w:cs="Times New Roman"/>
                <w:sz w:val="24"/>
                <w:szCs w:val="24"/>
              </w:rPr>
              <w:t xml:space="preserve"> «Путаница» –</w:t>
            </w:r>
            <w:r w:rsidRPr="00996610">
              <w:rPr>
                <w:rFonts w:ascii="Times New Roman" w:hAnsi="Times New Roman" w:cs="Times New Roman"/>
                <w:sz w:val="24"/>
                <w:szCs w:val="24"/>
              </w:rPr>
              <w:t xml:space="preserve"> песня-шутка; муз. Е. Тиличеевой, сл. К. Чуковского, «Кукушечка», рус. нар. песня, обраб. И. Арсеева; «Паучок» и «Кисонька-мурысонька», рус. нар. песни; заклички: «Ой, кулики! Весна поет!» и «Жаворонушки, прилетите!».</w:t>
            </w:r>
          </w:p>
          <w:p w:rsidR="00996610" w:rsidRPr="00996610" w:rsidRDefault="00996610" w:rsidP="008A6672">
            <w:pPr>
              <w:pStyle w:val="a4"/>
              <w:numPr>
                <w:ilvl w:val="0"/>
                <w:numId w:val="328"/>
              </w:numPr>
              <w:ind w:left="85" w:hanging="142"/>
              <w:jc w:val="both"/>
              <w:rPr>
                <w:rFonts w:ascii="Times New Roman" w:hAnsi="Times New Roman" w:cs="Times New Roman"/>
                <w:sz w:val="24"/>
                <w:szCs w:val="24"/>
              </w:rPr>
            </w:pPr>
            <w:r w:rsidRPr="00996610">
              <w:rPr>
                <w:rFonts w:ascii="Times New Roman" w:hAnsi="Times New Roman" w:cs="Times New Roman"/>
                <w:b/>
                <w:i/>
                <w:sz w:val="24"/>
                <w:szCs w:val="24"/>
              </w:rPr>
              <w:t>Песни.</w:t>
            </w:r>
            <w:r w:rsidRPr="00996610">
              <w:rPr>
                <w:rFonts w:ascii="Times New Roman" w:hAnsi="Times New Roman" w:cs="Times New Roman"/>
                <w:sz w:val="24"/>
                <w:szCs w:val="24"/>
              </w:rPr>
              <w:t xml:space="preserve"> «Осень», муз. И. Кишко, сл. Т. Волгиной; «Санки», муз. М. Красева, сл. О. Высотской; «Зима прошла», муз. Н. Метлова, сл. М. Клоковой; «Подарок маме», муз. А. Филиппенко, сл. Т. Волгиной; «Воробей», муз. В. Герчик, сл. А. Чельцова; «Дождик», </w:t>
            </w:r>
            <w:r w:rsidRPr="00996610">
              <w:rPr>
                <w:rFonts w:ascii="Times New Roman" w:hAnsi="Times New Roman" w:cs="Times New Roman"/>
                <w:sz w:val="24"/>
                <w:szCs w:val="24"/>
              </w:rPr>
              <w:lastRenderedPageBreak/>
              <w:t xml:space="preserve">муз. М. Красева, сл. Н. Френкель. </w:t>
            </w:r>
          </w:p>
        </w:tc>
      </w:tr>
      <w:tr w:rsidR="00304006" w:rsidTr="00CD3815">
        <w:tc>
          <w:tcPr>
            <w:tcW w:w="2122" w:type="dxa"/>
          </w:tcPr>
          <w:p w:rsidR="00996610" w:rsidRPr="00996610" w:rsidRDefault="00996610" w:rsidP="0092166E">
            <w:pPr>
              <w:jc w:val="both"/>
              <w:rPr>
                <w:rFonts w:ascii="Times New Roman" w:hAnsi="Times New Roman" w:cs="Times New Roman"/>
                <w:b/>
                <w:sz w:val="24"/>
                <w:szCs w:val="24"/>
              </w:rPr>
            </w:pPr>
            <w:r w:rsidRPr="00996610">
              <w:rPr>
                <w:rFonts w:ascii="Times New Roman" w:hAnsi="Times New Roman" w:cs="Times New Roman"/>
                <w:b/>
                <w:sz w:val="24"/>
                <w:szCs w:val="24"/>
              </w:rPr>
              <w:lastRenderedPageBreak/>
              <w:t>Музыкально-ритмические движения</w:t>
            </w:r>
          </w:p>
          <w:p w:rsidR="00304006" w:rsidRPr="00996610" w:rsidRDefault="00304006" w:rsidP="0092166E">
            <w:pPr>
              <w:rPr>
                <w:rFonts w:ascii="Times New Roman" w:hAnsi="Times New Roman" w:cs="Times New Roman"/>
                <w:b/>
                <w:sz w:val="24"/>
                <w:szCs w:val="24"/>
              </w:rPr>
            </w:pPr>
          </w:p>
        </w:tc>
        <w:tc>
          <w:tcPr>
            <w:tcW w:w="7223" w:type="dxa"/>
          </w:tcPr>
          <w:p w:rsidR="00996610" w:rsidRDefault="00996610" w:rsidP="008A6672">
            <w:pPr>
              <w:pStyle w:val="a4"/>
              <w:numPr>
                <w:ilvl w:val="0"/>
                <w:numId w:val="329"/>
              </w:numPr>
              <w:ind w:left="118" w:hanging="175"/>
              <w:jc w:val="both"/>
              <w:rPr>
                <w:rFonts w:ascii="Times New Roman" w:hAnsi="Times New Roman" w:cs="Times New Roman"/>
                <w:sz w:val="24"/>
                <w:szCs w:val="24"/>
              </w:rPr>
            </w:pPr>
            <w:r w:rsidRPr="00996610">
              <w:rPr>
                <w:rFonts w:ascii="Times New Roman" w:hAnsi="Times New Roman" w:cs="Times New Roman"/>
                <w:b/>
                <w:i/>
                <w:sz w:val="24"/>
                <w:szCs w:val="24"/>
              </w:rPr>
              <w:t>Игровые упражнения.</w:t>
            </w:r>
            <w:r w:rsidRPr="00996610">
              <w:rPr>
                <w:rFonts w:ascii="Times New Roman" w:hAnsi="Times New Roman" w:cs="Times New Roman"/>
                <w:sz w:val="24"/>
                <w:szCs w:val="24"/>
              </w:rPr>
              <w:t xml:space="preserve"> «Пружинки» под рус. нар. мелодию; ходьба под «Марш», муз. И. Беркович; «Веселые мячики» (подпрыгивание и бег), муз. М. Сатулиной; лиса и зайцы под муз. А. Майкапара «В садике»; ходит медведь под муз. «Этюд» К. Черни; «Полька», муз. М. Глинки; «Всадники», муз. В. Витлина; потопаем, покружимся под рус. нар. мелодии; «Петух», муз. Т. Ломовой; «Кукла», муз. М. Старокадомского; «Упражнения с цветами» под муз. «Вальса» А. Жилина.</w:t>
            </w:r>
          </w:p>
          <w:p w:rsidR="00996610" w:rsidRDefault="00996610" w:rsidP="008A6672">
            <w:pPr>
              <w:pStyle w:val="a4"/>
              <w:numPr>
                <w:ilvl w:val="0"/>
                <w:numId w:val="329"/>
              </w:numPr>
              <w:ind w:left="118" w:hanging="175"/>
              <w:jc w:val="both"/>
              <w:rPr>
                <w:rFonts w:ascii="Times New Roman" w:hAnsi="Times New Roman" w:cs="Times New Roman"/>
                <w:sz w:val="24"/>
                <w:szCs w:val="24"/>
              </w:rPr>
            </w:pPr>
            <w:r w:rsidRPr="00996610">
              <w:rPr>
                <w:rFonts w:ascii="Times New Roman" w:hAnsi="Times New Roman" w:cs="Times New Roman"/>
                <w:b/>
                <w:i/>
                <w:sz w:val="24"/>
                <w:szCs w:val="24"/>
              </w:rPr>
              <w:t>Этюды-драматизации.</w:t>
            </w:r>
            <w:r w:rsidRPr="00996610">
              <w:rPr>
                <w:rFonts w:ascii="Times New Roman" w:hAnsi="Times New Roman" w:cs="Times New Roman"/>
                <w:sz w:val="24"/>
                <w:szCs w:val="24"/>
              </w:rPr>
              <w:t xml:space="preserve"> «Барабанщик», муз. М. Красева; «Танец осенних листочков», муз. А. Филиппенко, сл. Е. Макшанцевой; «Барабанщики», муз. Д. Кабалевского и С. Левидова; «Считалка», «Катилось яблоко», муз. В. Агафонникова.</w:t>
            </w:r>
          </w:p>
          <w:p w:rsidR="00996610" w:rsidRDefault="00996610" w:rsidP="008A6672">
            <w:pPr>
              <w:pStyle w:val="a4"/>
              <w:numPr>
                <w:ilvl w:val="0"/>
                <w:numId w:val="329"/>
              </w:numPr>
              <w:ind w:left="118" w:hanging="175"/>
              <w:jc w:val="both"/>
              <w:rPr>
                <w:rFonts w:ascii="Times New Roman" w:hAnsi="Times New Roman" w:cs="Times New Roman"/>
                <w:sz w:val="24"/>
                <w:szCs w:val="24"/>
              </w:rPr>
            </w:pPr>
            <w:r w:rsidRPr="00996610">
              <w:rPr>
                <w:rFonts w:ascii="Times New Roman" w:hAnsi="Times New Roman" w:cs="Times New Roman"/>
                <w:b/>
                <w:i/>
                <w:sz w:val="24"/>
                <w:szCs w:val="24"/>
              </w:rPr>
              <w:t>Хороводы и пляски.</w:t>
            </w:r>
            <w:r w:rsidRPr="00996610">
              <w:rPr>
                <w:rFonts w:ascii="Times New Roman" w:hAnsi="Times New Roman" w:cs="Times New Roman"/>
                <w:sz w:val="24"/>
                <w:szCs w:val="24"/>
              </w:rPr>
              <w:t xml:space="preserve"> «Топ и хлоп», муз. Т. Назарова-Метнер, сл. Е. Каргановой; «Танец с ложками» под рус. нар. мелодию; новогодние хороводы по выбору музыкального руководителя.</w:t>
            </w:r>
          </w:p>
          <w:p w:rsidR="00DD3628" w:rsidRDefault="00996610" w:rsidP="008A6672">
            <w:pPr>
              <w:pStyle w:val="a4"/>
              <w:numPr>
                <w:ilvl w:val="0"/>
                <w:numId w:val="329"/>
              </w:numPr>
              <w:ind w:left="118" w:hanging="175"/>
              <w:jc w:val="both"/>
              <w:rPr>
                <w:rFonts w:ascii="Times New Roman" w:hAnsi="Times New Roman" w:cs="Times New Roman"/>
                <w:sz w:val="24"/>
                <w:szCs w:val="24"/>
              </w:rPr>
            </w:pPr>
            <w:r w:rsidRPr="00996610">
              <w:rPr>
                <w:rFonts w:ascii="Times New Roman" w:hAnsi="Times New Roman" w:cs="Times New Roman"/>
                <w:b/>
                <w:i/>
                <w:sz w:val="24"/>
                <w:szCs w:val="24"/>
              </w:rPr>
              <w:t>Характерные танцы.</w:t>
            </w:r>
            <w:r w:rsidRPr="00996610">
              <w:rPr>
                <w:rFonts w:ascii="Times New Roman" w:hAnsi="Times New Roman" w:cs="Times New Roman"/>
                <w:sz w:val="24"/>
                <w:szCs w:val="24"/>
              </w:rPr>
              <w:t xml:space="preserve"> «Снежинки», муз. О. Берта, обраб. Н. Метлова; «Танец зайчат» под «Польку» И. Штрауса; «Снежинки», муз. Т. Ломовой; «Бусинки» под «Галоп» И. Дунаевского.</w:t>
            </w:r>
          </w:p>
          <w:p w:rsidR="00DD3628" w:rsidRDefault="00996610" w:rsidP="008A6672">
            <w:pPr>
              <w:pStyle w:val="a4"/>
              <w:numPr>
                <w:ilvl w:val="0"/>
                <w:numId w:val="329"/>
              </w:numPr>
              <w:ind w:left="118" w:hanging="175"/>
              <w:jc w:val="both"/>
              <w:rPr>
                <w:rFonts w:ascii="Times New Roman" w:hAnsi="Times New Roman" w:cs="Times New Roman"/>
                <w:sz w:val="24"/>
                <w:szCs w:val="24"/>
              </w:rPr>
            </w:pPr>
            <w:r w:rsidRPr="00DD3628">
              <w:rPr>
                <w:rFonts w:ascii="Times New Roman" w:hAnsi="Times New Roman" w:cs="Times New Roman"/>
                <w:b/>
                <w:i/>
                <w:sz w:val="24"/>
                <w:szCs w:val="24"/>
              </w:rPr>
              <w:t>Музыкальные игры.</w:t>
            </w:r>
            <w:r w:rsidRPr="00DD3628">
              <w:rPr>
                <w:rFonts w:ascii="Times New Roman" w:hAnsi="Times New Roman" w:cs="Times New Roman"/>
                <w:sz w:val="24"/>
                <w:szCs w:val="24"/>
              </w:rPr>
              <w:t xml:space="preserve"> «Курочка и петушок», муз. Г. Фрида; «Жмурки», муз. Ф. Флотова; «Медведь и заяц», муз. В. Ребикова; «Самолеты», муз. М. Магиденко; «Найди себе пару», муз. Т. Ломовой; «Займи домик», муз. М. Магиденко.</w:t>
            </w:r>
          </w:p>
          <w:p w:rsidR="00DD3628" w:rsidRDefault="00996610" w:rsidP="008A6672">
            <w:pPr>
              <w:pStyle w:val="a4"/>
              <w:numPr>
                <w:ilvl w:val="0"/>
                <w:numId w:val="329"/>
              </w:numPr>
              <w:ind w:left="118" w:hanging="175"/>
              <w:jc w:val="both"/>
              <w:rPr>
                <w:rFonts w:ascii="Times New Roman" w:hAnsi="Times New Roman" w:cs="Times New Roman"/>
                <w:sz w:val="24"/>
                <w:szCs w:val="24"/>
              </w:rPr>
            </w:pPr>
            <w:r w:rsidRPr="00DD3628">
              <w:rPr>
                <w:rFonts w:ascii="Times New Roman" w:hAnsi="Times New Roman" w:cs="Times New Roman"/>
                <w:b/>
                <w:i/>
                <w:sz w:val="24"/>
                <w:szCs w:val="24"/>
              </w:rPr>
              <w:t>Игры с пением.</w:t>
            </w:r>
            <w:r w:rsidRPr="00DD3628">
              <w:rPr>
                <w:rFonts w:ascii="Times New Roman" w:hAnsi="Times New Roman" w:cs="Times New Roman"/>
                <w:sz w:val="24"/>
                <w:szCs w:val="24"/>
              </w:rPr>
              <w:t xml:space="preserve"> «Огородная-хороводная», муз. Б. Можжевелова, сл. А. Пассовой; «Гуси, лебеди и волк», муз. Е. Тиличеевой, сл. М. Булатова; «Мы на луг ходили», муз. А. Филиппенко, сл. Н. Кукловской.</w:t>
            </w:r>
          </w:p>
          <w:p w:rsidR="00DD3628" w:rsidRDefault="00996610" w:rsidP="008A6672">
            <w:pPr>
              <w:pStyle w:val="a4"/>
              <w:numPr>
                <w:ilvl w:val="0"/>
                <w:numId w:val="329"/>
              </w:numPr>
              <w:ind w:left="118" w:hanging="175"/>
              <w:jc w:val="both"/>
              <w:rPr>
                <w:rFonts w:ascii="Times New Roman" w:hAnsi="Times New Roman" w:cs="Times New Roman"/>
                <w:sz w:val="24"/>
                <w:szCs w:val="24"/>
              </w:rPr>
            </w:pPr>
            <w:r w:rsidRPr="00DD3628">
              <w:rPr>
                <w:rFonts w:ascii="Times New Roman" w:hAnsi="Times New Roman" w:cs="Times New Roman"/>
                <w:b/>
                <w:i/>
                <w:sz w:val="24"/>
                <w:szCs w:val="24"/>
              </w:rPr>
              <w:t>Песенное творчество.</w:t>
            </w:r>
            <w:r w:rsidRPr="00DD3628">
              <w:rPr>
                <w:rFonts w:ascii="Times New Roman" w:hAnsi="Times New Roman" w:cs="Times New Roman"/>
                <w:sz w:val="24"/>
                <w:szCs w:val="24"/>
              </w:rPr>
              <w:t xml:space="preserve"> «Как тебя зовут?»; «Что ты хочешь, кошечка?»; «Наша песенка простая», муз. А. Александрова, сл. М. Ивенсен; «Курочка-рябушечка», муз. Г. Лобачева, сл. Народные.</w:t>
            </w:r>
          </w:p>
          <w:p w:rsidR="00304006" w:rsidRPr="00DD3628" w:rsidRDefault="00996610" w:rsidP="008A6672">
            <w:pPr>
              <w:pStyle w:val="a4"/>
              <w:numPr>
                <w:ilvl w:val="0"/>
                <w:numId w:val="329"/>
              </w:numPr>
              <w:ind w:left="118" w:hanging="175"/>
              <w:jc w:val="both"/>
              <w:rPr>
                <w:rFonts w:ascii="Times New Roman" w:hAnsi="Times New Roman" w:cs="Times New Roman"/>
                <w:sz w:val="24"/>
                <w:szCs w:val="24"/>
              </w:rPr>
            </w:pPr>
            <w:r w:rsidRPr="00DD3628">
              <w:rPr>
                <w:rFonts w:ascii="Times New Roman" w:hAnsi="Times New Roman" w:cs="Times New Roman"/>
                <w:b/>
                <w:i/>
                <w:sz w:val="24"/>
                <w:szCs w:val="24"/>
              </w:rPr>
              <w:t>Развитие танцевально-игрового творчества.</w:t>
            </w:r>
            <w:r w:rsidRPr="00DD3628">
              <w:rPr>
                <w:rFonts w:ascii="Times New Roman" w:hAnsi="Times New Roman" w:cs="Times New Roman"/>
                <w:sz w:val="24"/>
                <w:szCs w:val="24"/>
              </w:rPr>
              <w:t xml:space="preserve"> «Лошадка», муз. Н. Потоловского; «Зайчики», «Наседка и цыплята», «Воробей», муз. Т. Ломовой; «Ой, хмель мой, хмелек», рус. нар. мелодия, обраб. М. Раухвергера; «Кукла», муз. М. Старокадомского; «Медвежата», му</w:t>
            </w:r>
            <w:r w:rsidR="00DD3628">
              <w:rPr>
                <w:rFonts w:ascii="Times New Roman" w:hAnsi="Times New Roman" w:cs="Times New Roman"/>
                <w:sz w:val="24"/>
                <w:szCs w:val="24"/>
              </w:rPr>
              <w:t>з. М. Красева, сл. Н. Френкель.</w:t>
            </w:r>
          </w:p>
        </w:tc>
      </w:tr>
      <w:tr w:rsidR="00304006" w:rsidTr="00CD3815">
        <w:tc>
          <w:tcPr>
            <w:tcW w:w="2122" w:type="dxa"/>
          </w:tcPr>
          <w:p w:rsidR="00304006" w:rsidRPr="006D5BB2" w:rsidRDefault="006D5BB2" w:rsidP="0092166E">
            <w:pPr>
              <w:jc w:val="both"/>
              <w:rPr>
                <w:rFonts w:ascii="Times New Roman" w:hAnsi="Times New Roman" w:cs="Times New Roman"/>
                <w:b/>
                <w:sz w:val="24"/>
                <w:szCs w:val="24"/>
              </w:rPr>
            </w:pPr>
            <w:r>
              <w:rPr>
                <w:rFonts w:ascii="Times New Roman" w:hAnsi="Times New Roman" w:cs="Times New Roman"/>
                <w:b/>
                <w:sz w:val="24"/>
                <w:szCs w:val="24"/>
              </w:rPr>
              <w:t>Музыкально-дидактические игры</w:t>
            </w:r>
          </w:p>
        </w:tc>
        <w:tc>
          <w:tcPr>
            <w:tcW w:w="7223" w:type="dxa"/>
          </w:tcPr>
          <w:p w:rsidR="00DD3628" w:rsidRPr="00DD3628" w:rsidRDefault="00DD3628" w:rsidP="008A6672">
            <w:pPr>
              <w:pStyle w:val="a4"/>
              <w:numPr>
                <w:ilvl w:val="0"/>
                <w:numId w:val="330"/>
              </w:numPr>
              <w:ind w:left="118" w:hanging="175"/>
              <w:jc w:val="both"/>
              <w:rPr>
                <w:rFonts w:ascii="Times New Roman" w:hAnsi="Times New Roman" w:cs="Times New Roman"/>
                <w:sz w:val="24"/>
                <w:szCs w:val="24"/>
              </w:rPr>
            </w:pPr>
            <w:r w:rsidRPr="00DD3628">
              <w:rPr>
                <w:rFonts w:ascii="Times New Roman" w:hAnsi="Times New Roman" w:cs="Times New Roman"/>
                <w:b/>
                <w:i/>
                <w:sz w:val="24"/>
                <w:szCs w:val="24"/>
              </w:rPr>
              <w:t>Развитие звуковысотного слуха.</w:t>
            </w:r>
            <w:r w:rsidRPr="00DD3628">
              <w:rPr>
                <w:rFonts w:ascii="Times New Roman" w:hAnsi="Times New Roman" w:cs="Times New Roman"/>
                <w:sz w:val="24"/>
                <w:szCs w:val="24"/>
              </w:rPr>
              <w:t xml:space="preserve"> «Птицы и птенчики», «Качели». Развитие ритмического слуха. «Петушок, курочка и цыпленок», «Кто как идет?», «Веселые дудочки»; «Сыграй, как я».</w:t>
            </w:r>
          </w:p>
          <w:p w:rsidR="00304006" w:rsidRPr="006D5BB2" w:rsidRDefault="00DD3628" w:rsidP="008A6672">
            <w:pPr>
              <w:pStyle w:val="a4"/>
              <w:numPr>
                <w:ilvl w:val="0"/>
                <w:numId w:val="330"/>
              </w:numPr>
              <w:ind w:left="118" w:hanging="175"/>
              <w:jc w:val="both"/>
              <w:rPr>
                <w:rFonts w:ascii="Times New Roman" w:hAnsi="Times New Roman" w:cs="Times New Roman"/>
                <w:sz w:val="24"/>
                <w:szCs w:val="24"/>
              </w:rPr>
            </w:pPr>
            <w:r w:rsidRPr="00DD3628">
              <w:rPr>
                <w:rFonts w:ascii="Times New Roman" w:hAnsi="Times New Roman" w:cs="Times New Roman"/>
                <w:b/>
                <w:i/>
                <w:sz w:val="24"/>
                <w:szCs w:val="24"/>
              </w:rPr>
              <w:t>Развитие тембрового и динамического слуха.</w:t>
            </w:r>
            <w:r w:rsidRPr="00DD3628">
              <w:rPr>
                <w:rFonts w:ascii="Times New Roman" w:hAnsi="Times New Roman" w:cs="Times New Roman"/>
                <w:sz w:val="24"/>
                <w:szCs w:val="24"/>
              </w:rPr>
              <w:t xml:space="preserve"> «Громко-тихо», «Узнай свой инструмент»; «Угадай, на чем играю». Определение жанра и развитие памяти. «Что делает кукла?», «Узнай и спой песню по картинке», «Музыкальный магазин».</w:t>
            </w:r>
          </w:p>
        </w:tc>
      </w:tr>
      <w:tr w:rsidR="006D5BB2" w:rsidTr="00CD3815">
        <w:tc>
          <w:tcPr>
            <w:tcW w:w="2122" w:type="dxa"/>
          </w:tcPr>
          <w:p w:rsidR="006D5BB2" w:rsidRPr="006D5BB2" w:rsidRDefault="006D5BB2" w:rsidP="00B53FF3">
            <w:pPr>
              <w:ind w:left="-57" w:right="-57"/>
              <w:jc w:val="both"/>
              <w:rPr>
                <w:rFonts w:ascii="Times New Roman" w:hAnsi="Times New Roman" w:cs="Times New Roman"/>
                <w:b/>
                <w:sz w:val="24"/>
                <w:szCs w:val="24"/>
              </w:rPr>
            </w:pPr>
            <w:r w:rsidRPr="006D5BB2">
              <w:rPr>
                <w:rFonts w:ascii="Times New Roman" w:hAnsi="Times New Roman" w:cs="Times New Roman"/>
                <w:b/>
                <w:sz w:val="24"/>
                <w:szCs w:val="24"/>
              </w:rPr>
              <w:t>Игра на детских музыкальных инструментах</w:t>
            </w:r>
          </w:p>
        </w:tc>
        <w:tc>
          <w:tcPr>
            <w:tcW w:w="7223" w:type="dxa"/>
          </w:tcPr>
          <w:p w:rsidR="006D5BB2" w:rsidRPr="006D5BB2" w:rsidRDefault="006D5BB2" w:rsidP="0092166E">
            <w:pPr>
              <w:jc w:val="both"/>
              <w:rPr>
                <w:rFonts w:ascii="Times New Roman" w:hAnsi="Times New Roman" w:cs="Times New Roman"/>
                <w:b/>
                <w:i/>
                <w:sz w:val="24"/>
                <w:szCs w:val="24"/>
              </w:rPr>
            </w:pPr>
            <w:r w:rsidRPr="006D5BB2">
              <w:rPr>
                <w:rFonts w:ascii="Times New Roman" w:hAnsi="Times New Roman" w:cs="Times New Roman"/>
                <w:sz w:val="24"/>
                <w:szCs w:val="24"/>
              </w:rPr>
              <w:t>«Гармошка», «Небо синее», «Андрей-воробей», муз. Е. Тиличеевой, сл. М. Долинова; «Сорока-сорока», рус. нар. прибаутка, обр. Т. Попатенко.</w:t>
            </w:r>
          </w:p>
        </w:tc>
      </w:tr>
      <w:tr w:rsidR="006D5BB2" w:rsidTr="00CD3815">
        <w:tc>
          <w:tcPr>
            <w:tcW w:w="9345" w:type="dxa"/>
            <w:gridSpan w:val="2"/>
            <w:shd w:val="clear" w:color="auto" w:fill="D9D9D9" w:themeFill="background1" w:themeFillShade="D9"/>
          </w:tcPr>
          <w:p w:rsidR="006D5BB2" w:rsidRPr="006D5BB2" w:rsidRDefault="006D5BB2" w:rsidP="0092166E">
            <w:pPr>
              <w:jc w:val="center"/>
              <w:rPr>
                <w:rFonts w:ascii="Times New Roman" w:hAnsi="Times New Roman" w:cs="Times New Roman"/>
                <w:b/>
                <w:i/>
                <w:sz w:val="24"/>
                <w:szCs w:val="24"/>
              </w:rPr>
            </w:pPr>
            <w:r w:rsidRPr="006D5BB2">
              <w:rPr>
                <w:rFonts w:ascii="Times New Roman" w:hAnsi="Times New Roman" w:cs="Times New Roman"/>
                <w:b/>
                <w:i/>
                <w:sz w:val="24"/>
                <w:szCs w:val="24"/>
              </w:rPr>
              <w:t>От 5 лет до 6 лет</w:t>
            </w:r>
          </w:p>
        </w:tc>
      </w:tr>
      <w:tr w:rsidR="00304006" w:rsidTr="00CD3815">
        <w:tc>
          <w:tcPr>
            <w:tcW w:w="2122" w:type="dxa"/>
          </w:tcPr>
          <w:p w:rsidR="00304006" w:rsidRPr="006F32E3" w:rsidRDefault="006F32E3" w:rsidP="0092166E">
            <w:pPr>
              <w:rPr>
                <w:rFonts w:ascii="Times New Roman" w:hAnsi="Times New Roman" w:cs="Times New Roman"/>
                <w:b/>
                <w:sz w:val="24"/>
                <w:szCs w:val="24"/>
              </w:rPr>
            </w:pPr>
            <w:r>
              <w:rPr>
                <w:rFonts w:ascii="Times New Roman" w:hAnsi="Times New Roman" w:cs="Times New Roman"/>
                <w:b/>
                <w:sz w:val="24"/>
                <w:szCs w:val="24"/>
              </w:rPr>
              <w:t>Слушание</w:t>
            </w:r>
          </w:p>
        </w:tc>
        <w:tc>
          <w:tcPr>
            <w:tcW w:w="7223" w:type="dxa"/>
          </w:tcPr>
          <w:p w:rsidR="00304006" w:rsidRPr="006D5BB2" w:rsidRDefault="006D5BB2" w:rsidP="0092166E">
            <w:pPr>
              <w:jc w:val="both"/>
              <w:rPr>
                <w:rFonts w:ascii="Times New Roman" w:hAnsi="Times New Roman" w:cs="Times New Roman"/>
                <w:sz w:val="24"/>
                <w:szCs w:val="24"/>
              </w:rPr>
            </w:pPr>
            <w:r w:rsidRPr="006D5BB2">
              <w:rPr>
                <w:rFonts w:ascii="Times New Roman" w:hAnsi="Times New Roman" w:cs="Times New Roman"/>
                <w:sz w:val="24"/>
                <w:szCs w:val="24"/>
              </w:rPr>
              <w:t xml:space="preserve">«Зима», муз. П. Чайковского, сл. А. Плещеева; «Осенняя песня», из цикла «Времена года» П. Чайковского; «Полька»; муз. Д. Львова-Компанейца, сл. 3. Петровой; «Моя Россия», муз. Г. Струве, сл. Н. Соловьевой; «Детская полька», муз. М. Глинки; «Жаворонок», муз. М. Глинки; «Мотылек», муз. С. Майкапара; «Пляска птиц», </w:t>
            </w:r>
            <w:r w:rsidRPr="006D5BB2">
              <w:rPr>
                <w:rFonts w:ascii="Times New Roman" w:hAnsi="Times New Roman" w:cs="Times New Roman"/>
                <w:sz w:val="24"/>
                <w:szCs w:val="24"/>
              </w:rPr>
              <w:lastRenderedPageBreak/>
              <w:t>«Колыбельная», муз. Н. Римского-Корсакова.</w:t>
            </w:r>
          </w:p>
        </w:tc>
      </w:tr>
      <w:tr w:rsidR="00304006" w:rsidTr="00CD3815">
        <w:tc>
          <w:tcPr>
            <w:tcW w:w="2122" w:type="dxa"/>
          </w:tcPr>
          <w:p w:rsidR="006D5BB2" w:rsidRPr="006F32E3" w:rsidRDefault="006F32E3" w:rsidP="0092166E">
            <w:pPr>
              <w:rPr>
                <w:rFonts w:ascii="Times New Roman" w:hAnsi="Times New Roman" w:cs="Times New Roman"/>
                <w:b/>
                <w:sz w:val="24"/>
                <w:szCs w:val="24"/>
              </w:rPr>
            </w:pPr>
            <w:r>
              <w:rPr>
                <w:rFonts w:ascii="Times New Roman" w:hAnsi="Times New Roman" w:cs="Times New Roman"/>
                <w:b/>
                <w:sz w:val="24"/>
                <w:szCs w:val="24"/>
              </w:rPr>
              <w:lastRenderedPageBreak/>
              <w:t>Пение</w:t>
            </w:r>
          </w:p>
          <w:p w:rsidR="00304006" w:rsidRPr="006F32E3" w:rsidRDefault="00304006" w:rsidP="0092166E">
            <w:pPr>
              <w:rPr>
                <w:rFonts w:ascii="Times New Roman" w:hAnsi="Times New Roman" w:cs="Times New Roman"/>
                <w:b/>
                <w:sz w:val="24"/>
                <w:szCs w:val="24"/>
              </w:rPr>
            </w:pPr>
          </w:p>
        </w:tc>
        <w:tc>
          <w:tcPr>
            <w:tcW w:w="7223" w:type="dxa"/>
          </w:tcPr>
          <w:p w:rsidR="006D5BB2" w:rsidRPr="006F32E3" w:rsidRDefault="006D5BB2" w:rsidP="008A6672">
            <w:pPr>
              <w:pStyle w:val="a4"/>
              <w:numPr>
                <w:ilvl w:val="0"/>
                <w:numId w:val="331"/>
              </w:numPr>
              <w:ind w:left="86" w:hanging="143"/>
              <w:jc w:val="both"/>
              <w:rPr>
                <w:rFonts w:ascii="Times New Roman" w:hAnsi="Times New Roman" w:cs="Times New Roman"/>
                <w:sz w:val="24"/>
                <w:szCs w:val="24"/>
              </w:rPr>
            </w:pPr>
            <w:r w:rsidRPr="006F32E3">
              <w:rPr>
                <w:rFonts w:ascii="Times New Roman" w:hAnsi="Times New Roman" w:cs="Times New Roman"/>
                <w:b/>
                <w:i/>
                <w:sz w:val="24"/>
                <w:szCs w:val="24"/>
              </w:rPr>
              <w:t xml:space="preserve">Упражнения на развитие слуха и голоса. </w:t>
            </w:r>
            <w:r w:rsidRPr="006F32E3">
              <w:rPr>
                <w:rFonts w:ascii="Times New Roman" w:hAnsi="Times New Roman" w:cs="Times New Roman"/>
                <w:sz w:val="24"/>
                <w:szCs w:val="24"/>
              </w:rPr>
              <w:t>«Ворон», рус. нар. песня, обраб. Е. Тиличеевой; «Андрей-воробей», рус. нар. песня, обр. Ю. Слонова; «Бубенчики», «Гармошка», муз. Е. Тиличеевой; «Паровоз», «Барабан», муз. Е. Тиличеевой, сл. Н. Найденовой.</w:t>
            </w:r>
          </w:p>
          <w:p w:rsidR="00304006" w:rsidRPr="006F32E3" w:rsidRDefault="006D5BB2" w:rsidP="008A6672">
            <w:pPr>
              <w:pStyle w:val="a4"/>
              <w:numPr>
                <w:ilvl w:val="0"/>
                <w:numId w:val="331"/>
              </w:numPr>
              <w:ind w:left="86" w:hanging="143"/>
              <w:jc w:val="both"/>
              <w:rPr>
                <w:rFonts w:ascii="Times New Roman" w:hAnsi="Times New Roman" w:cs="Times New Roman"/>
                <w:sz w:val="24"/>
                <w:szCs w:val="24"/>
              </w:rPr>
            </w:pPr>
            <w:r w:rsidRPr="006F32E3">
              <w:rPr>
                <w:rFonts w:ascii="Times New Roman" w:hAnsi="Times New Roman" w:cs="Times New Roman"/>
                <w:b/>
                <w:i/>
                <w:sz w:val="24"/>
                <w:szCs w:val="24"/>
              </w:rPr>
              <w:t>Песни.</w:t>
            </w:r>
            <w:r w:rsidRPr="006F32E3">
              <w:rPr>
                <w:rFonts w:ascii="Times New Roman" w:hAnsi="Times New Roman" w:cs="Times New Roman"/>
                <w:sz w:val="24"/>
                <w:szCs w:val="24"/>
              </w:rPr>
              <w:t xml:space="preserve"> «К нам гости пришли», муз. А. Александрова, сл. М. Ивенсен; «Огородная-хороводная», муз. Б. Можжевелова, сл. Н. Пассовой; «Голубые санки», муз. М. Иорданского, сл. М. Клоковой; «Гуси-гусенята», муз. А. Александрова, сл. Г. Бойко; «Рыбка», муз. М. Красева, сл. М. Клоковой. </w:t>
            </w:r>
          </w:p>
        </w:tc>
      </w:tr>
      <w:tr w:rsidR="00304006" w:rsidTr="00CD3815">
        <w:tc>
          <w:tcPr>
            <w:tcW w:w="2122" w:type="dxa"/>
          </w:tcPr>
          <w:p w:rsidR="00304006" w:rsidRPr="006F32E3" w:rsidRDefault="006D5BB2" w:rsidP="0092166E">
            <w:pPr>
              <w:rPr>
                <w:rFonts w:ascii="Times New Roman" w:hAnsi="Times New Roman" w:cs="Times New Roman"/>
                <w:b/>
                <w:sz w:val="24"/>
                <w:szCs w:val="24"/>
              </w:rPr>
            </w:pPr>
            <w:r w:rsidRPr="006F32E3">
              <w:rPr>
                <w:rFonts w:ascii="Times New Roman" w:hAnsi="Times New Roman" w:cs="Times New Roman"/>
                <w:b/>
                <w:sz w:val="24"/>
                <w:szCs w:val="24"/>
              </w:rPr>
              <w:t>Песенное творчество</w:t>
            </w:r>
          </w:p>
        </w:tc>
        <w:tc>
          <w:tcPr>
            <w:tcW w:w="7223" w:type="dxa"/>
          </w:tcPr>
          <w:p w:rsidR="006F32E3" w:rsidRPr="006F32E3" w:rsidRDefault="006D5BB2" w:rsidP="008A6672">
            <w:pPr>
              <w:pStyle w:val="a4"/>
              <w:numPr>
                <w:ilvl w:val="0"/>
                <w:numId w:val="332"/>
              </w:numPr>
              <w:ind w:left="86" w:hanging="143"/>
              <w:jc w:val="both"/>
              <w:rPr>
                <w:rFonts w:ascii="Times New Roman" w:hAnsi="Times New Roman" w:cs="Times New Roman"/>
                <w:sz w:val="24"/>
                <w:szCs w:val="24"/>
              </w:rPr>
            </w:pPr>
            <w:r w:rsidRPr="006F32E3">
              <w:rPr>
                <w:rFonts w:ascii="Times New Roman" w:hAnsi="Times New Roman" w:cs="Times New Roman"/>
                <w:b/>
                <w:i/>
                <w:sz w:val="24"/>
                <w:szCs w:val="24"/>
              </w:rPr>
              <w:t>Произведения.</w:t>
            </w:r>
            <w:r w:rsidRPr="006F32E3">
              <w:rPr>
                <w:rFonts w:ascii="Times New Roman" w:hAnsi="Times New Roman" w:cs="Times New Roman"/>
                <w:sz w:val="24"/>
                <w:szCs w:val="24"/>
              </w:rPr>
              <w:t xml:space="preserve"> «Колыбельная», рус. нар. песня; «Марш», муз. М. Красева; «Дили-дили! Бом! Бом!», укр. нар. песня, сл. Е. Макшанцевой; </w:t>
            </w:r>
          </w:p>
          <w:p w:rsidR="00304006" w:rsidRPr="006F32E3" w:rsidRDefault="006D5BB2" w:rsidP="008A6672">
            <w:pPr>
              <w:pStyle w:val="a4"/>
              <w:numPr>
                <w:ilvl w:val="0"/>
                <w:numId w:val="332"/>
              </w:numPr>
              <w:ind w:left="86" w:hanging="143"/>
              <w:jc w:val="both"/>
              <w:rPr>
                <w:rFonts w:ascii="Times New Roman" w:hAnsi="Times New Roman" w:cs="Times New Roman"/>
                <w:b/>
                <w:i/>
                <w:sz w:val="24"/>
                <w:szCs w:val="24"/>
              </w:rPr>
            </w:pPr>
            <w:r w:rsidRPr="006F32E3">
              <w:rPr>
                <w:rFonts w:ascii="Times New Roman" w:hAnsi="Times New Roman" w:cs="Times New Roman"/>
                <w:b/>
                <w:i/>
                <w:sz w:val="24"/>
                <w:szCs w:val="24"/>
              </w:rPr>
              <w:t>Потешки, дразнилки, считалки и другие рус. нар. попевки.</w:t>
            </w:r>
          </w:p>
        </w:tc>
      </w:tr>
      <w:tr w:rsidR="00304006" w:rsidTr="00CD3815">
        <w:tc>
          <w:tcPr>
            <w:tcW w:w="2122" w:type="dxa"/>
          </w:tcPr>
          <w:p w:rsidR="00304006" w:rsidRPr="006F32E3" w:rsidRDefault="006D5BB2" w:rsidP="0092166E">
            <w:pPr>
              <w:rPr>
                <w:rFonts w:ascii="Times New Roman" w:hAnsi="Times New Roman" w:cs="Times New Roman"/>
                <w:b/>
                <w:sz w:val="24"/>
                <w:szCs w:val="24"/>
              </w:rPr>
            </w:pPr>
            <w:r w:rsidRPr="006F32E3">
              <w:rPr>
                <w:rFonts w:ascii="Times New Roman" w:hAnsi="Times New Roman" w:cs="Times New Roman"/>
                <w:b/>
                <w:sz w:val="24"/>
                <w:szCs w:val="24"/>
              </w:rPr>
              <w:t>Музыкально-ритмические движения</w:t>
            </w:r>
          </w:p>
        </w:tc>
        <w:tc>
          <w:tcPr>
            <w:tcW w:w="7223" w:type="dxa"/>
          </w:tcPr>
          <w:p w:rsidR="006D5BB2" w:rsidRPr="006F32E3" w:rsidRDefault="006D5BB2" w:rsidP="008A6672">
            <w:pPr>
              <w:pStyle w:val="a4"/>
              <w:numPr>
                <w:ilvl w:val="0"/>
                <w:numId w:val="333"/>
              </w:numPr>
              <w:ind w:left="118" w:hanging="175"/>
              <w:jc w:val="both"/>
              <w:rPr>
                <w:rFonts w:ascii="Times New Roman" w:hAnsi="Times New Roman" w:cs="Times New Roman"/>
                <w:sz w:val="24"/>
                <w:szCs w:val="24"/>
              </w:rPr>
            </w:pPr>
            <w:r w:rsidRPr="006F32E3">
              <w:rPr>
                <w:rFonts w:ascii="Times New Roman" w:hAnsi="Times New Roman" w:cs="Times New Roman"/>
                <w:b/>
                <w:i/>
                <w:sz w:val="24"/>
                <w:szCs w:val="24"/>
              </w:rPr>
              <w:t>Упражнения.</w:t>
            </w:r>
            <w:r w:rsidRPr="006F32E3">
              <w:rPr>
                <w:rFonts w:ascii="Times New Roman" w:hAnsi="Times New Roman" w:cs="Times New Roman"/>
                <w:sz w:val="24"/>
                <w:szCs w:val="24"/>
              </w:rPr>
              <w:t xml:space="preserve"> «Шаг и бег», муз. Н. Надененко; «Плавные руки», муз. Р. Глиэра («Вальс», фрагмент); «Кто лучше скачет», муз. Т. Ломовой; «Росинки», муз. С. Майкапара.</w:t>
            </w:r>
          </w:p>
          <w:p w:rsidR="006D5BB2" w:rsidRPr="006F32E3" w:rsidRDefault="006D5BB2" w:rsidP="008A6672">
            <w:pPr>
              <w:pStyle w:val="a4"/>
              <w:numPr>
                <w:ilvl w:val="0"/>
                <w:numId w:val="333"/>
              </w:numPr>
              <w:ind w:left="118" w:hanging="175"/>
              <w:jc w:val="both"/>
              <w:rPr>
                <w:rFonts w:ascii="Times New Roman" w:hAnsi="Times New Roman" w:cs="Times New Roman"/>
                <w:sz w:val="24"/>
                <w:szCs w:val="24"/>
              </w:rPr>
            </w:pPr>
            <w:r w:rsidRPr="006F32E3">
              <w:rPr>
                <w:rFonts w:ascii="Times New Roman" w:hAnsi="Times New Roman" w:cs="Times New Roman"/>
                <w:b/>
                <w:i/>
                <w:sz w:val="24"/>
                <w:szCs w:val="24"/>
              </w:rPr>
              <w:t>Упражнения с предметами.</w:t>
            </w:r>
            <w:r w:rsidRPr="006F32E3">
              <w:rPr>
                <w:rFonts w:ascii="Times New Roman" w:hAnsi="Times New Roman" w:cs="Times New Roman"/>
                <w:sz w:val="24"/>
                <w:szCs w:val="24"/>
              </w:rPr>
              <w:t xml:space="preserve"> «Упражнения с мячами», муз. Т. Ломовой; «Вальс», муз. Ф. Бургмюллера.</w:t>
            </w:r>
          </w:p>
          <w:p w:rsidR="006D5BB2" w:rsidRPr="006F32E3" w:rsidRDefault="006D5BB2" w:rsidP="008A6672">
            <w:pPr>
              <w:pStyle w:val="a4"/>
              <w:numPr>
                <w:ilvl w:val="0"/>
                <w:numId w:val="333"/>
              </w:numPr>
              <w:ind w:left="118" w:hanging="175"/>
              <w:jc w:val="both"/>
              <w:rPr>
                <w:rFonts w:ascii="Times New Roman" w:hAnsi="Times New Roman" w:cs="Times New Roman"/>
                <w:sz w:val="24"/>
                <w:szCs w:val="24"/>
              </w:rPr>
            </w:pPr>
            <w:r w:rsidRPr="006F32E3">
              <w:rPr>
                <w:rFonts w:ascii="Times New Roman" w:hAnsi="Times New Roman" w:cs="Times New Roman"/>
                <w:b/>
                <w:i/>
                <w:sz w:val="24"/>
                <w:szCs w:val="24"/>
              </w:rPr>
              <w:t>Этюды.</w:t>
            </w:r>
            <w:r w:rsidRPr="006F32E3">
              <w:rPr>
                <w:rFonts w:ascii="Times New Roman" w:hAnsi="Times New Roman" w:cs="Times New Roman"/>
                <w:sz w:val="24"/>
                <w:szCs w:val="24"/>
              </w:rPr>
              <w:t xml:space="preserve"> «Тихий танец» (тема из вариаций), муз. В. Моцарта. Танцы и пляски. «Дружные пары», муз. И. Штрауса («Полька»); «Приглашение», рус. нар. мелодия «Лен», обраб. М. Раухвергера; «Круговая пляска», рус. нар. мелодия, обр. С. Разоренова.</w:t>
            </w:r>
          </w:p>
          <w:p w:rsidR="006D5BB2" w:rsidRPr="006F32E3" w:rsidRDefault="006D5BB2" w:rsidP="008A6672">
            <w:pPr>
              <w:pStyle w:val="a4"/>
              <w:numPr>
                <w:ilvl w:val="0"/>
                <w:numId w:val="333"/>
              </w:numPr>
              <w:ind w:left="118" w:hanging="175"/>
              <w:jc w:val="both"/>
              <w:rPr>
                <w:rFonts w:ascii="Times New Roman" w:hAnsi="Times New Roman" w:cs="Times New Roman"/>
                <w:sz w:val="24"/>
                <w:szCs w:val="24"/>
              </w:rPr>
            </w:pPr>
            <w:r w:rsidRPr="006F32E3">
              <w:rPr>
                <w:rFonts w:ascii="Times New Roman" w:hAnsi="Times New Roman" w:cs="Times New Roman"/>
                <w:b/>
                <w:i/>
                <w:sz w:val="24"/>
                <w:szCs w:val="24"/>
              </w:rPr>
              <w:t xml:space="preserve">Характерные танцы. </w:t>
            </w:r>
            <w:r w:rsidRPr="006F32E3">
              <w:rPr>
                <w:rFonts w:ascii="Times New Roman" w:hAnsi="Times New Roman" w:cs="Times New Roman"/>
                <w:sz w:val="24"/>
                <w:szCs w:val="24"/>
              </w:rPr>
              <w:t>«Матрешки», муз. Б. Мокроусова; «Пляска Петрушек», «Танец Снегурочки и снежинок», муз. Р. Глиэра.</w:t>
            </w:r>
          </w:p>
          <w:p w:rsidR="00304006" w:rsidRPr="006F32E3" w:rsidRDefault="006D5BB2" w:rsidP="008A6672">
            <w:pPr>
              <w:pStyle w:val="a4"/>
              <w:numPr>
                <w:ilvl w:val="0"/>
                <w:numId w:val="333"/>
              </w:numPr>
              <w:ind w:left="118" w:hanging="175"/>
              <w:jc w:val="both"/>
              <w:rPr>
                <w:rFonts w:ascii="Times New Roman" w:hAnsi="Times New Roman" w:cs="Times New Roman"/>
                <w:sz w:val="24"/>
                <w:szCs w:val="24"/>
              </w:rPr>
            </w:pPr>
            <w:r w:rsidRPr="006F32E3">
              <w:rPr>
                <w:rFonts w:ascii="Times New Roman" w:hAnsi="Times New Roman" w:cs="Times New Roman"/>
                <w:b/>
                <w:i/>
                <w:sz w:val="24"/>
                <w:szCs w:val="24"/>
              </w:rPr>
              <w:t>Хороводы.</w:t>
            </w:r>
            <w:r w:rsidRPr="006F32E3">
              <w:rPr>
                <w:rFonts w:ascii="Times New Roman" w:hAnsi="Times New Roman" w:cs="Times New Roman"/>
                <w:sz w:val="24"/>
                <w:szCs w:val="24"/>
              </w:rPr>
              <w:t xml:space="preserve"> «Урожайная», муз. А. Филиппенко, сл. О. Волгиной; «Новогодняя хороводная», муз. С. Шайдар; «Пошла млада за водой», рус. нар. песня, обраб. В. Агафонникова.</w:t>
            </w:r>
          </w:p>
        </w:tc>
      </w:tr>
      <w:tr w:rsidR="00304006" w:rsidTr="00CD3815">
        <w:tc>
          <w:tcPr>
            <w:tcW w:w="2122" w:type="dxa"/>
          </w:tcPr>
          <w:p w:rsidR="00304006" w:rsidRPr="006F32E3" w:rsidRDefault="006D5BB2" w:rsidP="0092166E">
            <w:pPr>
              <w:rPr>
                <w:rFonts w:ascii="Times New Roman" w:hAnsi="Times New Roman" w:cs="Times New Roman"/>
                <w:b/>
                <w:sz w:val="24"/>
                <w:szCs w:val="24"/>
              </w:rPr>
            </w:pPr>
            <w:r w:rsidRPr="006F32E3">
              <w:rPr>
                <w:rFonts w:ascii="Times New Roman" w:hAnsi="Times New Roman" w:cs="Times New Roman"/>
                <w:b/>
                <w:sz w:val="24"/>
                <w:szCs w:val="24"/>
              </w:rPr>
              <w:t>Музыкальные игры</w:t>
            </w:r>
          </w:p>
        </w:tc>
        <w:tc>
          <w:tcPr>
            <w:tcW w:w="7223" w:type="dxa"/>
          </w:tcPr>
          <w:p w:rsidR="006D5BB2" w:rsidRPr="003A30C8" w:rsidRDefault="006D5BB2" w:rsidP="008A6672">
            <w:pPr>
              <w:pStyle w:val="a4"/>
              <w:numPr>
                <w:ilvl w:val="0"/>
                <w:numId w:val="334"/>
              </w:numPr>
              <w:ind w:left="118" w:hanging="175"/>
              <w:jc w:val="both"/>
              <w:rPr>
                <w:rFonts w:ascii="Times New Roman" w:hAnsi="Times New Roman" w:cs="Times New Roman"/>
                <w:sz w:val="24"/>
                <w:szCs w:val="24"/>
              </w:rPr>
            </w:pPr>
            <w:r w:rsidRPr="003A30C8">
              <w:rPr>
                <w:rFonts w:ascii="Times New Roman" w:hAnsi="Times New Roman" w:cs="Times New Roman"/>
                <w:b/>
                <w:i/>
                <w:sz w:val="24"/>
                <w:szCs w:val="24"/>
              </w:rPr>
              <w:t>Игры.</w:t>
            </w:r>
            <w:r w:rsidRPr="003A30C8">
              <w:rPr>
                <w:rFonts w:ascii="Times New Roman" w:hAnsi="Times New Roman" w:cs="Times New Roman"/>
                <w:sz w:val="24"/>
                <w:szCs w:val="24"/>
              </w:rPr>
              <w:t xml:space="preserve"> «Не выпустим», муз. Т. Ломовой; «Будь ловким!», муз. Н. Ладухина; «Ищи игрушку», «Найди себе пару», латв. нар. мелодия, обраб. Т. Попатенко.</w:t>
            </w:r>
          </w:p>
          <w:p w:rsidR="00304006" w:rsidRPr="003A30C8" w:rsidRDefault="006D5BB2" w:rsidP="008A6672">
            <w:pPr>
              <w:pStyle w:val="a4"/>
              <w:numPr>
                <w:ilvl w:val="0"/>
                <w:numId w:val="334"/>
              </w:numPr>
              <w:ind w:left="118" w:hanging="175"/>
              <w:jc w:val="both"/>
              <w:rPr>
                <w:rFonts w:ascii="Times New Roman" w:hAnsi="Times New Roman" w:cs="Times New Roman"/>
                <w:sz w:val="24"/>
                <w:szCs w:val="24"/>
              </w:rPr>
            </w:pPr>
            <w:r w:rsidRPr="003A30C8">
              <w:rPr>
                <w:rFonts w:ascii="Times New Roman" w:hAnsi="Times New Roman" w:cs="Times New Roman"/>
                <w:b/>
                <w:i/>
                <w:sz w:val="24"/>
                <w:szCs w:val="24"/>
              </w:rPr>
              <w:t>Игры с пением.</w:t>
            </w:r>
            <w:r w:rsidRPr="003A30C8">
              <w:rPr>
                <w:rFonts w:ascii="Times New Roman" w:hAnsi="Times New Roman" w:cs="Times New Roman"/>
                <w:sz w:val="24"/>
                <w:szCs w:val="24"/>
              </w:rPr>
              <w:t xml:space="preserve"> «Колпачок», «Ворон», рус. нар. песни; «Заинька», рус. нар. песня, обраб. Н. Римского-Корсакова; «Как на тоненький ледок», рус. нар. песня, обраб. А. Рубца.</w:t>
            </w:r>
          </w:p>
        </w:tc>
      </w:tr>
      <w:tr w:rsidR="00304006" w:rsidTr="00CD3815">
        <w:tc>
          <w:tcPr>
            <w:tcW w:w="2122" w:type="dxa"/>
          </w:tcPr>
          <w:p w:rsidR="00304006" w:rsidRPr="006F32E3" w:rsidRDefault="006D5BB2" w:rsidP="0092166E">
            <w:pPr>
              <w:rPr>
                <w:rFonts w:ascii="Times New Roman" w:hAnsi="Times New Roman" w:cs="Times New Roman"/>
                <w:b/>
                <w:sz w:val="24"/>
                <w:szCs w:val="24"/>
              </w:rPr>
            </w:pPr>
            <w:r w:rsidRPr="006F32E3">
              <w:rPr>
                <w:rFonts w:ascii="Times New Roman" w:hAnsi="Times New Roman" w:cs="Times New Roman"/>
                <w:b/>
                <w:sz w:val="24"/>
                <w:szCs w:val="24"/>
              </w:rPr>
              <w:t>Музыкально-дидактические игры</w:t>
            </w:r>
          </w:p>
        </w:tc>
        <w:tc>
          <w:tcPr>
            <w:tcW w:w="7223" w:type="dxa"/>
          </w:tcPr>
          <w:p w:rsidR="006D5BB2" w:rsidRPr="003A30C8" w:rsidRDefault="006D5BB2" w:rsidP="008A6672">
            <w:pPr>
              <w:pStyle w:val="a4"/>
              <w:numPr>
                <w:ilvl w:val="0"/>
                <w:numId w:val="335"/>
              </w:numPr>
              <w:ind w:left="118" w:hanging="175"/>
              <w:jc w:val="both"/>
              <w:rPr>
                <w:rFonts w:ascii="Times New Roman" w:hAnsi="Times New Roman" w:cs="Times New Roman"/>
                <w:sz w:val="24"/>
                <w:szCs w:val="24"/>
              </w:rPr>
            </w:pPr>
            <w:r w:rsidRPr="003A30C8">
              <w:rPr>
                <w:rFonts w:ascii="Times New Roman" w:hAnsi="Times New Roman" w:cs="Times New Roman"/>
                <w:b/>
                <w:i/>
                <w:sz w:val="24"/>
                <w:szCs w:val="24"/>
              </w:rPr>
              <w:t>Развитие звуковысотного слуха.</w:t>
            </w:r>
            <w:r w:rsidRPr="003A30C8">
              <w:rPr>
                <w:rFonts w:ascii="Times New Roman" w:hAnsi="Times New Roman" w:cs="Times New Roman"/>
                <w:sz w:val="24"/>
                <w:szCs w:val="24"/>
              </w:rPr>
              <w:t xml:space="preserve"> «Музыкальное лото», «Ступеньки», «Где мои детки?», «Мама и детки». Развитие чувства ритма. «Определи по ритму», «Ритмические полоски», «Учись танцевать», «Ищи».</w:t>
            </w:r>
          </w:p>
          <w:p w:rsidR="006D5BB2" w:rsidRPr="003A30C8" w:rsidRDefault="006D5BB2" w:rsidP="008A6672">
            <w:pPr>
              <w:pStyle w:val="a4"/>
              <w:numPr>
                <w:ilvl w:val="0"/>
                <w:numId w:val="335"/>
              </w:numPr>
              <w:ind w:left="118" w:hanging="175"/>
              <w:jc w:val="both"/>
              <w:rPr>
                <w:rFonts w:ascii="Times New Roman" w:hAnsi="Times New Roman" w:cs="Times New Roman"/>
                <w:sz w:val="24"/>
                <w:szCs w:val="24"/>
              </w:rPr>
            </w:pPr>
            <w:r w:rsidRPr="003A30C8">
              <w:rPr>
                <w:rFonts w:ascii="Times New Roman" w:hAnsi="Times New Roman" w:cs="Times New Roman"/>
                <w:b/>
                <w:i/>
                <w:sz w:val="24"/>
                <w:szCs w:val="24"/>
              </w:rPr>
              <w:t>Развитие тембрового слуха.</w:t>
            </w:r>
            <w:r w:rsidRPr="003A30C8">
              <w:rPr>
                <w:rFonts w:ascii="Times New Roman" w:hAnsi="Times New Roman" w:cs="Times New Roman"/>
                <w:sz w:val="24"/>
                <w:szCs w:val="24"/>
              </w:rPr>
              <w:t xml:space="preserve"> «На чем играю?», «Музыкальные загадки», «Музыкальный домик».</w:t>
            </w:r>
          </w:p>
          <w:p w:rsidR="006D5BB2" w:rsidRPr="003A30C8" w:rsidRDefault="006D5BB2" w:rsidP="008A6672">
            <w:pPr>
              <w:pStyle w:val="a4"/>
              <w:numPr>
                <w:ilvl w:val="0"/>
                <w:numId w:val="335"/>
              </w:numPr>
              <w:ind w:left="118" w:hanging="175"/>
              <w:jc w:val="both"/>
              <w:rPr>
                <w:rFonts w:ascii="Times New Roman" w:hAnsi="Times New Roman" w:cs="Times New Roman"/>
                <w:sz w:val="24"/>
                <w:szCs w:val="24"/>
              </w:rPr>
            </w:pPr>
            <w:r w:rsidRPr="003A30C8">
              <w:rPr>
                <w:rFonts w:ascii="Times New Roman" w:hAnsi="Times New Roman" w:cs="Times New Roman"/>
                <w:b/>
                <w:i/>
                <w:sz w:val="24"/>
                <w:szCs w:val="24"/>
              </w:rPr>
              <w:t>Развитие диатонического слуха.</w:t>
            </w:r>
            <w:r w:rsidRPr="003A30C8">
              <w:rPr>
                <w:rFonts w:ascii="Times New Roman" w:hAnsi="Times New Roman" w:cs="Times New Roman"/>
                <w:sz w:val="24"/>
                <w:szCs w:val="24"/>
              </w:rPr>
              <w:t xml:space="preserve"> «Громко, тихо запоем», «Звенящие колокольчики».</w:t>
            </w:r>
          </w:p>
          <w:p w:rsidR="00304006" w:rsidRPr="003A30C8" w:rsidRDefault="006D5BB2" w:rsidP="008A6672">
            <w:pPr>
              <w:pStyle w:val="a4"/>
              <w:numPr>
                <w:ilvl w:val="0"/>
                <w:numId w:val="335"/>
              </w:numPr>
              <w:ind w:left="118" w:hanging="175"/>
              <w:jc w:val="both"/>
              <w:rPr>
                <w:rFonts w:ascii="Times New Roman" w:hAnsi="Times New Roman" w:cs="Times New Roman"/>
                <w:sz w:val="24"/>
                <w:szCs w:val="24"/>
              </w:rPr>
            </w:pPr>
            <w:r w:rsidRPr="003A30C8">
              <w:rPr>
                <w:rFonts w:ascii="Times New Roman" w:hAnsi="Times New Roman" w:cs="Times New Roman"/>
                <w:b/>
                <w:i/>
                <w:sz w:val="24"/>
                <w:szCs w:val="24"/>
              </w:rPr>
              <w:t>Развитие восприятия музыки и музыкальной памяти.</w:t>
            </w:r>
            <w:r w:rsidRPr="003A30C8">
              <w:rPr>
                <w:rFonts w:ascii="Times New Roman" w:hAnsi="Times New Roman" w:cs="Times New Roman"/>
                <w:sz w:val="24"/>
                <w:szCs w:val="24"/>
              </w:rPr>
              <w:t xml:space="preserve"> «Будь внимательным», «Буратино», «Музыкальный магазин», «Времена года», «Наши песни».</w:t>
            </w:r>
          </w:p>
        </w:tc>
      </w:tr>
      <w:tr w:rsidR="00304006" w:rsidTr="00CD3815">
        <w:tc>
          <w:tcPr>
            <w:tcW w:w="2122" w:type="dxa"/>
          </w:tcPr>
          <w:p w:rsidR="00304006" w:rsidRPr="003A30C8" w:rsidRDefault="006D5BB2" w:rsidP="0092166E">
            <w:pPr>
              <w:rPr>
                <w:rFonts w:ascii="Times New Roman" w:hAnsi="Times New Roman" w:cs="Times New Roman"/>
                <w:b/>
                <w:sz w:val="24"/>
                <w:szCs w:val="24"/>
              </w:rPr>
            </w:pPr>
            <w:r w:rsidRPr="003A30C8">
              <w:rPr>
                <w:rFonts w:ascii="Times New Roman" w:hAnsi="Times New Roman" w:cs="Times New Roman"/>
                <w:b/>
                <w:sz w:val="24"/>
                <w:szCs w:val="24"/>
              </w:rPr>
              <w:t>Инсценировки и музыкальные спектакли</w:t>
            </w:r>
          </w:p>
        </w:tc>
        <w:tc>
          <w:tcPr>
            <w:tcW w:w="7223" w:type="dxa"/>
          </w:tcPr>
          <w:p w:rsidR="00304006" w:rsidRPr="006D5BB2" w:rsidRDefault="006D5BB2" w:rsidP="0092166E">
            <w:pPr>
              <w:jc w:val="both"/>
              <w:rPr>
                <w:rFonts w:ascii="Times New Roman" w:hAnsi="Times New Roman" w:cs="Times New Roman"/>
                <w:sz w:val="24"/>
                <w:szCs w:val="24"/>
              </w:rPr>
            </w:pPr>
            <w:r w:rsidRPr="006D5BB2">
              <w:rPr>
                <w:rFonts w:ascii="Times New Roman" w:hAnsi="Times New Roman" w:cs="Times New Roman"/>
                <w:sz w:val="24"/>
                <w:szCs w:val="24"/>
              </w:rPr>
              <w:t>Где был, Иванушка?», рус. нар. мелодия, обраб. М. Иорданского; «Моя любимая кукла», автор Т. Коренева; «Полянка» (музыкальная играсказка), муз. Т. Вилькорейской.</w:t>
            </w:r>
          </w:p>
        </w:tc>
      </w:tr>
      <w:tr w:rsidR="00304006" w:rsidTr="00CD3815">
        <w:tc>
          <w:tcPr>
            <w:tcW w:w="2122" w:type="dxa"/>
          </w:tcPr>
          <w:p w:rsidR="00304006" w:rsidRPr="003A30C8" w:rsidRDefault="006D5BB2" w:rsidP="0092166E">
            <w:pPr>
              <w:rPr>
                <w:rFonts w:ascii="Times New Roman" w:hAnsi="Times New Roman" w:cs="Times New Roman"/>
                <w:b/>
                <w:sz w:val="24"/>
                <w:szCs w:val="24"/>
              </w:rPr>
            </w:pPr>
            <w:r w:rsidRPr="003A30C8">
              <w:rPr>
                <w:rFonts w:ascii="Times New Roman" w:hAnsi="Times New Roman" w:cs="Times New Roman"/>
                <w:b/>
                <w:sz w:val="24"/>
                <w:szCs w:val="24"/>
              </w:rPr>
              <w:t>Развитие танцевально-</w:t>
            </w:r>
            <w:r w:rsidRPr="003A30C8">
              <w:rPr>
                <w:rFonts w:ascii="Times New Roman" w:hAnsi="Times New Roman" w:cs="Times New Roman"/>
                <w:b/>
                <w:sz w:val="24"/>
                <w:szCs w:val="24"/>
              </w:rPr>
              <w:lastRenderedPageBreak/>
              <w:t>игрового творчества</w:t>
            </w:r>
          </w:p>
        </w:tc>
        <w:tc>
          <w:tcPr>
            <w:tcW w:w="7223" w:type="dxa"/>
          </w:tcPr>
          <w:p w:rsidR="00304006" w:rsidRPr="006D5BB2" w:rsidRDefault="006D5BB2" w:rsidP="0092166E">
            <w:pPr>
              <w:jc w:val="both"/>
              <w:rPr>
                <w:rFonts w:ascii="Times New Roman" w:hAnsi="Times New Roman" w:cs="Times New Roman"/>
                <w:sz w:val="24"/>
                <w:szCs w:val="24"/>
              </w:rPr>
            </w:pPr>
            <w:r w:rsidRPr="006D5BB2">
              <w:rPr>
                <w:rFonts w:ascii="Times New Roman" w:hAnsi="Times New Roman" w:cs="Times New Roman"/>
                <w:sz w:val="24"/>
                <w:szCs w:val="24"/>
              </w:rPr>
              <w:lastRenderedPageBreak/>
              <w:t xml:space="preserve">«Я полю, полю лук», муз. Е. Тиличеевой; «Вальс кошки», муз. В. Золотарева; «Гори, гори ясно!», рус. нар. мелодия, обраб. Р. </w:t>
            </w:r>
            <w:r w:rsidRPr="006D5BB2">
              <w:rPr>
                <w:rFonts w:ascii="Times New Roman" w:hAnsi="Times New Roman" w:cs="Times New Roman"/>
                <w:sz w:val="24"/>
                <w:szCs w:val="24"/>
              </w:rPr>
              <w:lastRenderedPageBreak/>
              <w:t>Рустамова; «А я по лугу», рус. нар. мелодия, обраб. Т. Смирновой.</w:t>
            </w:r>
          </w:p>
        </w:tc>
      </w:tr>
      <w:tr w:rsidR="00304006" w:rsidTr="00CD3815">
        <w:tc>
          <w:tcPr>
            <w:tcW w:w="2122" w:type="dxa"/>
          </w:tcPr>
          <w:p w:rsidR="00304006" w:rsidRPr="003A30C8" w:rsidRDefault="006D5BB2" w:rsidP="0092166E">
            <w:pPr>
              <w:rPr>
                <w:rFonts w:ascii="Times New Roman" w:hAnsi="Times New Roman" w:cs="Times New Roman"/>
                <w:b/>
                <w:sz w:val="24"/>
                <w:szCs w:val="24"/>
              </w:rPr>
            </w:pPr>
            <w:r w:rsidRPr="003A30C8">
              <w:rPr>
                <w:rFonts w:ascii="Times New Roman" w:hAnsi="Times New Roman" w:cs="Times New Roman"/>
                <w:b/>
                <w:sz w:val="24"/>
                <w:szCs w:val="24"/>
              </w:rPr>
              <w:lastRenderedPageBreak/>
              <w:t>Игра на детских музыкальных инструментах</w:t>
            </w:r>
          </w:p>
        </w:tc>
        <w:tc>
          <w:tcPr>
            <w:tcW w:w="7223" w:type="dxa"/>
          </w:tcPr>
          <w:p w:rsidR="00304006" w:rsidRPr="006D5BB2" w:rsidRDefault="006D5BB2" w:rsidP="0092166E">
            <w:pPr>
              <w:jc w:val="both"/>
              <w:rPr>
                <w:rFonts w:ascii="Times New Roman" w:hAnsi="Times New Roman" w:cs="Times New Roman"/>
                <w:sz w:val="24"/>
                <w:szCs w:val="24"/>
              </w:rPr>
            </w:pPr>
            <w:r w:rsidRPr="006D5BB2">
              <w:rPr>
                <w:rFonts w:ascii="Times New Roman" w:hAnsi="Times New Roman" w:cs="Times New Roman"/>
                <w:sz w:val="24"/>
                <w:szCs w:val="24"/>
              </w:rPr>
              <w:t>«Дон-дон», рус. нар. песня, обраб. Р. Рустамова; «Гори, гори ясно!», рус. нар. мелодия; ««Часики», муз. С. Вольфензона.</w:t>
            </w:r>
          </w:p>
        </w:tc>
      </w:tr>
      <w:tr w:rsidR="00D210D5" w:rsidTr="00CD3815">
        <w:tc>
          <w:tcPr>
            <w:tcW w:w="9345" w:type="dxa"/>
            <w:gridSpan w:val="2"/>
            <w:shd w:val="clear" w:color="auto" w:fill="D9D9D9" w:themeFill="background1" w:themeFillShade="D9"/>
          </w:tcPr>
          <w:p w:rsidR="00D210D5" w:rsidRPr="00D210D5" w:rsidRDefault="00D210D5" w:rsidP="0092166E">
            <w:pPr>
              <w:jc w:val="center"/>
              <w:rPr>
                <w:rFonts w:ascii="Times New Roman" w:hAnsi="Times New Roman" w:cs="Times New Roman"/>
                <w:b/>
                <w:i/>
                <w:sz w:val="24"/>
                <w:szCs w:val="24"/>
              </w:rPr>
            </w:pPr>
            <w:r w:rsidRPr="00D210D5">
              <w:rPr>
                <w:rFonts w:ascii="Times New Roman" w:hAnsi="Times New Roman" w:cs="Times New Roman"/>
                <w:b/>
                <w:i/>
                <w:sz w:val="24"/>
                <w:szCs w:val="24"/>
              </w:rPr>
              <w:t>От 6 лет до 7 лет</w:t>
            </w:r>
          </w:p>
        </w:tc>
      </w:tr>
      <w:tr w:rsidR="00C21AC1" w:rsidTr="00CD3815">
        <w:tc>
          <w:tcPr>
            <w:tcW w:w="2122" w:type="dxa"/>
          </w:tcPr>
          <w:p w:rsidR="00C21AC1" w:rsidRPr="00D210D5" w:rsidRDefault="00D210D5" w:rsidP="0092166E">
            <w:pPr>
              <w:rPr>
                <w:rFonts w:ascii="Times New Roman" w:hAnsi="Times New Roman" w:cs="Times New Roman"/>
                <w:b/>
                <w:sz w:val="24"/>
                <w:szCs w:val="24"/>
              </w:rPr>
            </w:pPr>
            <w:r w:rsidRPr="00D210D5">
              <w:rPr>
                <w:rFonts w:ascii="Times New Roman" w:hAnsi="Times New Roman" w:cs="Times New Roman"/>
                <w:b/>
                <w:sz w:val="24"/>
                <w:szCs w:val="24"/>
              </w:rPr>
              <w:t>Слушание</w:t>
            </w:r>
          </w:p>
        </w:tc>
        <w:tc>
          <w:tcPr>
            <w:tcW w:w="7223" w:type="dxa"/>
          </w:tcPr>
          <w:p w:rsidR="00C21AC1" w:rsidRPr="00D210D5" w:rsidRDefault="00D210D5" w:rsidP="0092166E">
            <w:pPr>
              <w:jc w:val="both"/>
              <w:rPr>
                <w:rFonts w:ascii="Times New Roman" w:hAnsi="Times New Roman" w:cs="Times New Roman"/>
                <w:sz w:val="24"/>
                <w:szCs w:val="24"/>
              </w:rPr>
            </w:pPr>
            <w:r w:rsidRPr="00D210D5">
              <w:rPr>
                <w:rFonts w:ascii="Times New Roman" w:hAnsi="Times New Roman" w:cs="Times New Roman"/>
                <w:sz w:val="24"/>
                <w:szCs w:val="24"/>
              </w:rPr>
              <w:t>«Колыбельная»,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 «Сказка о царе Салтане»);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«Хованщина»).</w:t>
            </w:r>
          </w:p>
        </w:tc>
      </w:tr>
      <w:tr w:rsidR="00C21AC1" w:rsidTr="00CD3815">
        <w:tc>
          <w:tcPr>
            <w:tcW w:w="2122" w:type="dxa"/>
          </w:tcPr>
          <w:p w:rsidR="00C21AC1" w:rsidRPr="00D210D5" w:rsidRDefault="00D210D5" w:rsidP="0092166E">
            <w:pPr>
              <w:rPr>
                <w:rFonts w:ascii="Times New Roman" w:hAnsi="Times New Roman" w:cs="Times New Roman"/>
                <w:b/>
                <w:sz w:val="24"/>
                <w:szCs w:val="24"/>
              </w:rPr>
            </w:pPr>
            <w:r w:rsidRPr="00D210D5">
              <w:rPr>
                <w:rFonts w:ascii="Times New Roman" w:hAnsi="Times New Roman" w:cs="Times New Roman"/>
                <w:b/>
                <w:sz w:val="24"/>
                <w:szCs w:val="24"/>
              </w:rPr>
              <w:t>Пение</w:t>
            </w:r>
          </w:p>
        </w:tc>
        <w:tc>
          <w:tcPr>
            <w:tcW w:w="7223" w:type="dxa"/>
          </w:tcPr>
          <w:p w:rsidR="00D210D5" w:rsidRPr="00D210D5" w:rsidRDefault="00D210D5" w:rsidP="008A6672">
            <w:pPr>
              <w:pStyle w:val="a4"/>
              <w:numPr>
                <w:ilvl w:val="0"/>
                <w:numId w:val="336"/>
              </w:numPr>
              <w:ind w:left="118" w:hanging="175"/>
              <w:jc w:val="both"/>
              <w:rPr>
                <w:rFonts w:ascii="Times New Roman" w:hAnsi="Times New Roman" w:cs="Times New Roman"/>
                <w:sz w:val="24"/>
                <w:szCs w:val="24"/>
              </w:rPr>
            </w:pPr>
            <w:r w:rsidRPr="00D210D5">
              <w:rPr>
                <w:rFonts w:ascii="Times New Roman" w:hAnsi="Times New Roman" w:cs="Times New Roman"/>
                <w:b/>
                <w:i/>
                <w:sz w:val="24"/>
                <w:szCs w:val="24"/>
              </w:rPr>
              <w:t>Упражнения на развитие слуха и голоса.</w:t>
            </w:r>
            <w:r w:rsidRPr="00D210D5">
              <w:rPr>
                <w:rFonts w:ascii="Times New Roman" w:hAnsi="Times New Roman" w:cs="Times New Roman"/>
                <w:sz w:val="24"/>
                <w:szCs w:val="24"/>
              </w:rPr>
              <w:t xml:space="preserve"> «Бубенчики», «Наш дом», «Дудка», «Кукушечка», муз. Е. Тиличеевой, сл. М. Долинова; «В школу», муз. Е. Тиличеевой, сл. М. Долинова; «Котя-коток», «Колыбельная», «Горошина», муз. В. Карасевой; «Качели», муз. Е. Тиличеевой, сл. М. Долинова.</w:t>
            </w:r>
          </w:p>
          <w:p w:rsidR="00D210D5" w:rsidRPr="00D210D5" w:rsidRDefault="00D210D5" w:rsidP="008A6672">
            <w:pPr>
              <w:pStyle w:val="a4"/>
              <w:numPr>
                <w:ilvl w:val="0"/>
                <w:numId w:val="336"/>
              </w:numPr>
              <w:ind w:left="118" w:hanging="175"/>
              <w:jc w:val="both"/>
              <w:rPr>
                <w:rFonts w:ascii="Times New Roman" w:hAnsi="Times New Roman" w:cs="Times New Roman"/>
                <w:sz w:val="24"/>
                <w:szCs w:val="24"/>
              </w:rPr>
            </w:pPr>
            <w:r w:rsidRPr="00D210D5">
              <w:rPr>
                <w:rFonts w:ascii="Times New Roman" w:hAnsi="Times New Roman" w:cs="Times New Roman"/>
                <w:b/>
                <w:i/>
                <w:sz w:val="24"/>
                <w:szCs w:val="24"/>
              </w:rPr>
              <w:t>Песни.</w:t>
            </w:r>
            <w:r w:rsidRPr="00D210D5">
              <w:rPr>
                <w:rFonts w:ascii="Times New Roman" w:hAnsi="Times New Roman" w:cs="Times New Roman"/>
                <w:sz w:val="24"/>
                <w:szCs w:val="24"/>
              </w:rPr>
              <w:t xml:space="preserve"> «Листопад», муз. Т. Попатенко, сл. Е. Авдиенко; «Здравствуй, Родина моя!», муз. Ю. Чичкова, сл. К. Ибряева; «Зимняя песенка», муз. М. Красева, сл. С. Вышеславцевой; «</w:t>
            </w:r>
            <w:r w:rsidR="00887D49">
              <w:rPr>
                <w:rFonts w:ascii="Times New Roman" w:hAnsi="Times New Roman" w:cs="Times New Roman"/>
                <w:sz w:val="24"/>
                <w:szCs w:val="24"/>
              </w:rPr>
              <w:t>Е</w:t>
            </w:r>
            <w:r w:rsidRPr="00D210D5">
              <w:rPr>
                <w:rFonts w:ascii="Times New Roman" w:hAnsi="Times New Roman" w:cs="Times New Roman"/>
                <w:sz w:val="24"/>
                <w:szCs w:val="24"/>
              </w:rPr>
              <w:t>лка», муз. Е. Тиличеевой, сл. Е. Шмановой; сл. 3. Петровой; «Самая хорошая», муз. В. Иванникова, сл. О. Фадеевой; «Хорошо у нас в саду», муз. В. Герчик, сл. А. Пришельца; «Новогодний хоровод», муз. Т. Попатенко; «Новогодняя хороводная», муз. С. Шнайдера; «Песенка про бабушку», муз. М. Парцхаладзе; «До свиданья, детский сад», муз. Ю. Слонова, сл. В. Малкова; «Мы теперь ученики», муз. Г. Струве; «Праздник Победы», муз. М. Парцхаладзе; «Песня о Москве», муз. Г. Свиридова.</w:t>
            </w:r>
          </w:p>
          <w:p w:rsidR="00C21AC1" w:rsidRPr="00D210D5" w:rsidRDefault="00D210D5" w:rsidP="008A6672">
            <w:pPr>
              <w:pStyle w:val="a4"/>
              <w:numPr>
                <w:ilvl w:val="0"/>
                <w:numId w:val="336"/>
              </w:numPr>
              <w:ind w:left="118" w:hanging="175"/>
              <w:jc w:val="both"/>
              <w:rPr>
                <w:rFonts w:ascii="Times New Roman" w:hAnsi="Times New Roman" w:cs="Times New Roman"/>
                <w:sz w:val="24"/>
                <w:szCs w:val="24"/>
              </w:rPr>
            </w:pPr>
            <w:r w:rsidRPr="000C36ED">
              <w:rPr>
                <w:rFonts w:ascii="Times New Roman" w:hAnsi="Times New Roman" w:cs="Times New Roman"/>
                <w:b/>
                <w:i/>
                <w:sz w:val="24"/>
                <w:szCs w:val="24"/>
              </w:rPr>
              <w:t>Песенное творчество.</w:t>
            </w:r>
            <w:r w:rsidRPr="00D210D5">
              <w:rPr>
                <w:rFonts w:ascii="Times New Roman" w:hAnsi="Times New Roman" w:cs="Times New Roman"/>
                <w:sz w:val="24"/>
                <w:szCs w:val="24"/>
              </w:rPr>
              <w:t xml:space="preserve"> «Веселая песенка», муз. Г. Струве, сл. В. Викторова; «Плясовая», муз. Т. Ломовой; «Весной», муз. Г. Зингера.</w:t>
            </w:r>
          </w:p>
        </w:tc>
      </w:tr>
      <w:tr w:rsidR="00C21AC1" w:rsidTr="00CD3815">
        <w:tc>
          <w:tcPr>
            <w:tcW w:w="2122" w:type="dxa"/>
          </w:tcPr>
          <w:p w:rsidR="00C21AC1" w:rsidRPr="000C36ED" w:rsidRDefault="00D210D5" w:rsidP="0092166E">
            <w:pPr>
              <w:rPr>
                <w:rFonts w:ascii="Times New Roman" w:hAnsi="Times New Roman" w:cs="Times New Roman"/>
                <w:b/>
                <w:sz w:val="24"/>
                <w:szCs w:val="24"/>
              </w:rPr>
            </w:pPr>
            <w:r w:rsidRPr="000C36ED">
              <w:rPr>
                <w:rFonts w:ascii="Times New Roman" w:hAnsi="Times New Roman" w:cs="Times New Roman"/>
                <w:b/>
                <w:sz w:val="24"/>
                <w:szCs w:val="24"/>
              </w:rPr>
              <w:t>Музыкально-ритмические движения</w:t>
            </w:r>
          </w:p>
        </w:tc>
        <w:tc>
          <w:tcPr>
            <w:tcW w:w="7223" w:type="dxa"/>
          </w:tcPr>
          <w:p w:rsidR="00D210D5" w:rsidRPr="000C36ED" w:rsidRDefault="00D210D5" w:rsidP="008A6672">
            <w:pPr>
              <w:pStyle w:val="a4"/>
              <w:numPr>
                <w:ilvl w:val="0"/>
                <w:numId w:val="337"/>
              </w:numPr>
              <w:ind w:left="118" w:hanging="175"/>
              <w:jc w:val="both"/>
              <w:rPr>
                <w:rFonts w:ascii="Times New Roman" w:hAnsi="Times New Roman" w:cs="Times New Roman"/>
                <w:sz w:val="24"/>
                <w:szCs w:val="24"/>
              </w:rPr>
            </w:pPr>
            <w:r w:rsidRPr="000C36ED">
              <w:rPr>
                <w:rFonts w:ascii="Times New Roman" w:hAnsi="Times New Roman" w:cs="Times New Roman"/>
                <w:b/>
                <w:i/>
                <w:sz w:val="24"/>
                <w:szCs w:val="24"/>
              </w:rPr>
              <w:t>Упражнения.</w:t>
            </w:r>
            <w:r w:rsidRPr="000C36ED">
              <w:rPr>
                <w:rFonts w:ascii="Times New Roman" w:hAnsi="Times New Roman" w:cs="Times New Roman"/>
                <w:sz w:val="24"/>
                <w:szCs w:val="24"/>
              </w:rPr>
              <w:t xml:space="preserve"> «Марш», муз. М. Робера; «Бег», «Цветные флажки», муз. Е. Тиличеевой; «Кто лучше скачет?», «Шагают девочки и мальчики», муз. В. Золотарева; поднимай и скрещивай флажки («Этюд», муз. К. Гуритта); полоскать платочки: «Ой, утушка луговая», рус. нар. мелодия, обраб. Т. Ломовой; «Упражнение с кубиками», муз. С. Соснина.</w:t>
            </w:r>
          </w:p>
          <w:p w:rsidR="00D210D5" w:rsidRPr="000C36ED" w:rsidRDefault="00D210D5" w:rsidP="008A6672">
            <w:pPr>
              <w:pStyle w:val="a4"/>
              <w:numPr>
                <w:ilvl w:val="0"/>
                <w:numId w:val="337"/>
              </w:numPr>
              <w:ind w:left="118" w:hanging="175"/>
              <w:jc w:val="both"/>
              <w:rPr>
                <w:rFonts w:ascii="Times New Roman" w:hAnsi="Times New Roman" w:cs="Times New Roman"/>
                <w:sz w:val="24"/>
                <w:szCs w:val="24"/>
              </w:rPr>
            </w:pPr>
            <w:r w:rsidRPr="000C36ED">
              <w:rPr>
                <w:rFonts w:ascii="Times New Roman" w:hAnsi="Times New Roman" w:cs="Times New Roman"/>
                <w:b/>
                <w:i/>
                <w:sz w:val="24"/>
                <w:szCs w:val="24"/>
              </w:rPr>
              <w:t>Этюды.</w:t>
            </w:r>
            <w:r w:rsidRPr="000C36ED">
              <w:rPr>
                <w:rFonts w:ascii="Times New Roman" w:hAnsi="Times New Roman" w:cs="Times New Roman"/>
                <w:sz w:val="24"/>
                <w:szCs w:val="24"/>
              </w:rPr>
              <w:t xml:space="preserve"> «Медведи пляшут», муз. М. Красева; Показывай направление («Марш», муз. Д. Кабалевского); каждая пара пляшет по-своему («Ах ты, береза», рус. нар. мелодия); «Попрыгунья», «Лягушки и аисты», муз. В. Витлина.</w:t>
            </w:r>
          </w:p>
          <w:p w:rsidR="00D210D5" w:rsidRPr="000C36ED" w:rsidRDefault="00D210D5" w:rsidP="008A6672">
            <w:pPr>
              <w:pStyle w:val="a4"/>
              <w:numPr>
                <w:ilvl w:val="0"/>
                <w:numId w:val="337"/>
              </w:numPr>
              <w:ind w:left="118" w:hanging="175"/>
              <w:jc w:val="both"/>
              <w:rPr>
                <w:rFonts w:ascii="Times New Roman" w:hAnsi="Times New Roman" w:cs="Times New Roman"/>
                <w:sz w:val="24"/>
                <w:szCs w:val="24"/>
              </w:rPr>
            </w:pPr>
            <w:r w:rsidRPr="000C36ED">
              <w:rPr>
                <w:rFonts w:ascii="Times New Roman" w:hAnsi="Times New Roman" w:cs="Times New Roman"/>
                <w:b/>
                <w:i/>
                <w:sz w:val="24"/>
                <w:szCs w:val="24"/>
              </w:rPr>
              <w:t>Танцы и пляски.</w:t>
            </w:r>
            <w:r w:rsidRPr="000C36ED">
              <w:rPr>
                <w:rFonts w:ascii="Times New Roman" w:hAnsi="Times New Roman" w:cs="Times New Roman"/>
                <w:sz w:val="24"/>
                <w:szCs w:val="24"/>
              </w:rPr>
              <w:t xml:space="preserve"> «Задорный танец», муз. В. Золотарева; «Полька», муз. В. Косенко; «Вальс», муз. Е. Макарова; «Яблочко», муз. Р. Глиэра (из балета «Красный мак»); «Прялица», рус. нар. мелодия, обраб. Т. Ломовой; «Сударушка», рус. нар. мелодия, обраб. Ю. Слонова.</w:t>
            </w:r>
          </w:p>
          <w:p w:rsidR="00D210D5" w:rsidRPr="000C36ED" w:rsidRDefault="00D210D5" w:rsidP="008A6672">
            <w:pPr>
              <w:pStyle w:val="a4"/>
              <w:numPr>
                <w:ilvl w:val="0"/>
                <w:numId w:val="337"/>
              </w:numPr>
              <w:ind w:left="118" w:hanging="175"/>
              <w:jc w:val="both"/>
              <w:rPr>
                <w:rFonts w:ascii="Times New Roman" w:hAnsi="Times New Roman" w:cs="Times New Roman"/>
                <w:sz w:val="24"/>
                <w:szCs w:val="24"/>
              </w:rPr>
            </w:pPr>
            <w:r w:rsidRPr="000C36ED">
              <w:rPr>
                <w:rFonts w:ascii="Times New Roman" w:hAnsi="Times New Roman" w:cs="Times New Roman"/>
                <w:b/>
                <w:i/>
                <w:sz w:val="24"/>
                <w:szCs w:val="24"/>
              </w:rPr>
              <w:t>Характерные танцы.</w:t>
            </w:r>
            <w:r w:rsidRPr="000C36ED">
              <w:rPr>
                <w:rFonts w:ascii="Times New Roman" w:hAnsi="Times New Roman" w:cs="Times New Roman"/>
                <w:sz w:val="24"/>
                <w:szCs w:val="24"/>
              </w:rPr>
              <w:t xml:space="preserve"> «Танец снежинок», муз. А. Жилина; «Выход к пляске медвежат», муз. М. Красева; «Матрешки», муз. Ю. Слонова, сл. Л. Некрасовой.</w:t>
            </w:r>
          </w:p>
          <w:p w:rsidR="00C21AC1" w:rsidRPr="000C36ED" w:rsidRDefault="00D210D5" w:rsidP="008A6672">
            <w:pPr>
              <w:pStyle w:val="a4"/>
              <w:numPr>
                <w:ilvl w:val="0"/>
                <w:numId w:val="337"/>
              </w:numPr>
              <w:ind w:left="118" w:hanging="175"/>
              <w:jc w:val="both"/>
              <w:rPr>
                <w:rFonts w:ascii="Times New Roman" w:hAnsi="Times New Roman" w:cs="Times New Roman"/>
                <w:sz w:val="24"/>
                <w:szCs w:val="24"/>
              </w:rPr>
            </w:pPr>
            <w:r w:rsidRPr="000C36ED">
              <w:rPr>
                <w:rFonts w:ascii="Times New Roman" w:hAnsi="Times New Roman" w:cs="Times New Roman"/>
                <w:b/>
                <w:i/>
                <w:sz w:val="24"/>
                <w:szCs w:val="24"/>
              </w:rPr>
              <w:lastRenderedPageBreak/>
              <w:t>Хороводы.</w:t>
            </w:r>
            <w:r w:rsidRPr="000C36ED">
              <w:rPr>
                <w:rFonts w:ascii="Times New Roman" w:hAnsi="Times New Roman" w:cs="Times New Roman"/>
                <w:sz w:val="24"/>
                <w:szCs w:val="24"/>
              </w:rPr>
              <w:t xml:space="preserve"> «Выйду ль я на реченьку», рус. нар. песня, обраб. В. Иванникова; «На горе-то калина», рус. нар. мелодия, обраб. А. Новикова.</w:t>
            </w:r>
          </w:p>
        </w:tc>
      </w:tr>
      <w:tr w:rsidR="00C21AC1" w:rsidTr="00CD3815">
        <w:tc>
          <w:tcPr>
            <w:tcW w:w="2122" w:type="dxa"/>
          </w:tcPr>
          <w:p w:rsidR="00C21AC1" w:rsidRPr="000C36ED" w:rsidRDefault="00D210D5" w:rsidP="0092166E">
            <w:pPr>
              <w:rPr>
                <w:rFonts w:ascii="Times New Roman" w:hAnsi="Times New Roman" w:cs="Times New Roman"/>
                <w:b/>
                <w:sz w:val="24"/>
                <w:szCs w:val="24"/>
              </w:rPr>
            </w:pPr>
            <w:r w:rsidRPr="000C36ED">
              <w:rPr>
                <w:rFonts w:ascii="Times New Roman" w:hAnsi="Times New Roman" w:cs="Times New Roman"/>
                <w:b/>
                <w:sz w:val="24"/>
                <w:szCs w:val="24"/>
              </w:rPr>
              <w:lastRenderedPageBreak/>
              <w:t>Музыкальные игры</w:t>
            </w:r>
          </w:p>
        </w:tc>
        <w:tc>
          <w:tcPr>
            <w:tcW w:w="7223" w:type="dxa"/>
          </w:tcPr>
          <w:p w:rsidR="00D210D5" w:rsidRPr="000C36ED" w:rsidRDefault="00D210D5" w:rsidP="008A6672">
            <w:pPr>
              <w:pStyle w:val="a4"/>
              <w:numPr>
                <w:ilvl w:val="0"/>
                <w:numId w:val="338"/>
              </w:numPr>
              <w:ind w:left="118" w:hanging="175"/>
              <w:jc w:val="both"/>
              <w:rPr>
                <w:rFonts w:ascii="Times New Roman" w:hAnsi="Times New Roman" w:cs="Times New Roman"/>
                <w:sz w:val="24"/>
                <w:szCs w:val="24"/>
              </w:rPr>
            </w:pPr>
            <w:r w:rsidRPr="000C36ED">
              <w:rPr>
                <w:rFonts w:ascii="Times New Roman" w:hAnsi="Times New Roman" w:cs="Times New Roman"/>
                <w:b/>
                <w:i/>
                <w:sz w:val="24"/>
                <w:szCs w:val="24"/>
              </w:rPr>
              <w:t>Игры.</w:t>
            </w:r>
            <w:r w:rsidRPr="000C36ED">
              <w:rPr>
                <w:rFonts w:ascii="Times New Roman" w:hAnsi="Times New Roman" w:cs="Times New Roman"/>
                <w:sz w:val="24"/>
                <w:szCs w:val="24"/>
              </w:rPr>
              <w:t xml:space="preserve"> Кот и мыши», муз. Т. Ломовой; «Кто скорей?», муз. М. Шварца; «Игра с погремушками», муз. Ф. Шуберта «Экоссез»; «Поездка», «Пастух и козлята», рус. нар. песня, обраб. В. Трутовского.</w:t>
            </w:r>
          </w:p>
          <w:p w:rsidR="00C21AC1" w:rsidRPr="000C36ED" w:rsidRDefault="00D210D5" w:rsidP="008A6672">
            <w:pPr>
              <w:pStyle w:val="a4"/>
              <w:numPr>
                <w:ilvl w:val="0"/>
                <w:numId w:val="338"/>
              </w:numPr>
              <w:ind w:left="118" w:hanging="175"/>
              <w:jc w:val="both"/>
              <w:rPr>
                <w:rFonts w:ascii="Times New Roman" w:hAnsi="Times New Roman" w:cs="Times New Roman"/>
                <w:sz w:val="24"/>
                <w:szCs w:val="24"/>
              </w:rPr>
            </w:pPr>
            <w:r w:rsidRPr="000C36ED">
              <w:rPr>
                <w:rFonts w:ascii="Times New Roman" w:hAnsi="Times New Roman" w:cs="Times New Roman"/>
                <w:b/>
                <w:i/>
                <w:sz w:val="24"/>
                <w:szCs w:val="24"/>
              </w:rPr>
              <w:t>Игры с пением.</w:t>
            </w:r>
            <w:r w:rsidRPr="000C36ED">
              <w:rPr>
                <w:rFonts w:ascii="Times New Roman" w:hAnsi="Times New Roman" w:cs="Times New Roman"/>
                <w:sz w:val="24"/>
                <w:szCs w:val="24"/>
              </w:rPr>
              <w:t xml:space="preserve"> «Плетень», рус. нар. мелодия «Сеяли девушки», обр. И. Кишко; «Узнай по голосу», муз. В. Ребикова («Пьеса»); «Теремок», рус. нар. песня; «Метелица», «Ой, вставала я ранешенько», рус. нар. песни; «Ищи», муз. Т. Ломовой; «Со вьюном я хожу», рус. нар. песня, обраб. А. Гречанинова; «Савка и Гришка», белорус, нар. песня.</w:t>
            </w:r>
          </w:p>
        </w:tc>
      </w:tr>
      <w:tr w:rsidR="00C21AC1" w:rsidTr="00CD3815">
        <w:tc>
          <w:tcPr>
            <w:tcW w:w="2122" w:type="dxa"/>
          </w:tcPr>
          <w:p w:rsidR="00C21AC1" w:rsidRPr="000C36ED" w:rsidRDefault="00D210D5" w:rsidP="0092166E">
            <w:pPr>
              <w:rPr>
                <w:rFonts w:ascii="Times New Roman" w:hAnsi="Times New Roman" w:cs="Times New Roman"/>
                <w:b/>
                <w:sz w:val="24"/>
                <w:szCs w:val="24"/>
              </w:rPr>
            </w:pPr>
            <w:r w:rsidRPr="000C36ED">
              <w:rPr>
                <w:rFonts w:ascii="Times New Roman" w:hAnsi="Times New Roman" w:cs="Times New Roman"/>
                <w:b/>
                <w:sz w:val="24"/>
                <w:szCs w:val="24"/>
              </w:rPr>
              <w:t>Музыкально-дидактические игры</w:t>
            </w:r>
          </w:p>
        </w:tc>
        <w:tc>
          <w:tcPr>
            <w:tcW w:w="7223" w:type="dxa"/>
          </w:tcPr>
          <w:p w:rsidR="00D210D5" w:rsidRPr="000C36ED" w:rsidRDefault="00D210D5" w:rsidP="008A6672">
            <w:pPr>
              <w:pStyle w:val="a4"/>
              <w:numPr>
                <w:ilvl w:val="0"/>
                <w:numId w:val="339"/>
              </w:numPr>
              <w:ind w:left="118" w:hanging="175"/>
              <w:jc w:val="both"/>
              <w:rPr>
                <w:rFonts w:ascii="Times New Roman" w:hAnsi="Times New Roman" w:cs="Times New Roman"/>
                <w:sz w:val="24"/>
                <w:szCs w:val="24"/>
              </w:rPr>
            </w:pPr>
            <w:r w:rsidRPr="000C36ED">
              <w:rPr>
                <w:rFonts w:ascii="Times New Roman" w:hAnsi="Times New Roman" w:cs="Times New Roman"/>
                <w:b/>
                <w:i/>
                <w:sz w:val="24"/>
                <w:szCs w:val="24"/>
              </w:rPr>
              <w:t>Развитие звуковысотного слуха</w:t>
            </w:r>
            <w:r w:rsidRPr="000C36ED">
              <w:rPr>
                <w:rFonts w:ascii="Times New Roman" w:hAnsi="Times New Roman" w:cs="Times New Roman"/>
                <w:sz w:val="24"/>
                <w:szCs w:val="24"/>
              </w:rPr>
              <w:t>. «Три поросенка», «Подумай, отгадай», «Звуки разные бывают», «Веселые Петрушки».</w:t>
            </w:r>
          </w:p>
          <w:p w:rsidR="00D210D5" w:rsidRPr="000C36ED" w:rsidRDefault="00D210D5" w:rsidP="008A6672">
            <w:pPr>
              <w:pStyle w:val="a4"/>
              <w:numPr>
                <w:ilvl w:val="0"/>
                <w:numId w:val="339"/>
              </w:numPr>
              <w:ind w:left="118" w:hanging="175"/>
              <w:jc w:val="both"/>
              <w:rPr>
                <w:rFonts w:ascii="Times New Roman" w:hAnsi="Times New Roman" w:cs="Times New Roman"/>
                <w:sz w:val="24"/>
                <w:szCs w:val="24"/>
              </w:rPr>
            </w:pPr>
            <w:r w:rsidRPr="000C36ED">
              <w:rPr>
                <w:rFonts w:ascii="Times New Roman" w:hAnsi="Times New Roman" w:cs="Times New Roman"/>
                <w:b/>
                <w:i/>
                <w:sz w:val="24"/>
                <w:szCs w:val="24"/>
              </w:rPr>
              <w:t>Развитие чувства ритма.</w:t>
            </w:r>
            <w:r w:rsidRPr="000C36ED">
              <w:rPr>
                <w:rFonts w:ascii="Times New Roman" w:hAnsi="Times New Roman" w:cs="Times New Roman"/>
                <w:sz w:val="24"/>
                <w:szCs w:val="24"/>
              </w:rPr>
              <w:t xml:space="preserve"> «Прогулка в парк», «Выполни задание», «Определи по ритму». Развитие тембрового слуха. «Угадай, на чем играю», «Рассказ музыкального инструмента», «Музыкальный домик».</w:t>
            </w:r>
          </w:p>
          <w:p w:rsidR="00D210D5" w:rsidRPr="000C36ED" w:rsidRDefault="00D210D5" w:rsidP="008A6672">
            <w:pPr>
              <w:pStyle w:val="a4"/>
              <w:numPr>
                <w:ilvl w:val="0"/>
                <w:numId w:val="339"/>
              </w:numPr>
              <w:ind w:left="118" w:hanging="175"/>
              <w:jc w:val="both"/>
              <w:rPr>
                <w:rFonts w:ascii="Times New Roman" w:hAnsi="Times New Roman" w:cs="Times New Roman"/>
                <w:sz w:val="24"/>
                <w:szCs w:val="24"/>
              </w:rPr>
            </w:pPr>
            <w:r w:rsidRPr="000C36ED">
              <w:rPr>
                <w:rFonts w:ascii="Times New Roman" w:hAnsi="Times New Roman" w:cs="Times New Roman"/>
                <w:b/>
                <w:i/>
                <w:sz w:val="24"/>
                <w:szCs w:val="24"/>
              </w:rPr>
              <w:t>Развитие диатонического слуха.</w:t>
            </w:r>
            <w:r w:rsidRPr="000C36ED">
              <w:rPr>
                <w:rFonts w:ascii="Times New Roman" w:hAnsi="Times New Roman" w:cs="Times New Roman"/>
                <w:sz w:val="24"/>
                <w:szCs w:val="24"/>
              </w:rPr>
              <w:t xml:space="preserve"> «Громко-тихо запоем», «Звенящие колокольчики, ищи».</w:t>
            </w:r>
          </w:p>
          <w:p w:rsidR="00D210D5" w:rsidRPr="000C36ED" w:rsidRDefault="00D210D5" w:rsidP="008A6672">
            <w:pPr>
              <w:pStyle w:val="a4"/>
              <w:numPr>
                <w:ilvl w:val="0"/>
                <w:numId w:val="339"/>
              </w:numPr>
              <w:ind w:left="118" w:hanging="175"/>
              <w:jc w:val="both"/>
              <w:rPr>
                <w:rFonts w:ascii="Times New Roman" w:hAnsi="Times New Roman" w:cs="Times New Roman"/>
                <w:sz w:val="24"/>
                <w:szCs w:val="24"/>
              </w:rPr>
            </w:pPr>
            <w:r w:rsidRPr="000C36ED">
              <w:rPr>
                <w:rFonts w:ascii="Times New Roman" w:hAnsi="Times New Roman" w:cs="Times New Roman"/>
                <w:b/>
                <w:i/>
                <w:sz w:val="24"/>
                <w:szCs w:val="24"/>
              </w:rPr>
              <w:t>Развитие восприятия музыки.</w:t>
            </w:r>
            <w:r w:rsidRPr="000C36ED">
              <w:rPr>
                <w:rFonts w:ascii="Times New Roman" w:hAnsi="Times New Roman" w:cs="Times New Roman"/>
                <w:sz w:val="24"/>
                <w:szCs w:val="24"/>
              </w:rPr>
              <w:t xml:space="preserve"> </w:t>
            </w:r>
            <w:r w:rsidR="005D5B9C">
              <w:rPr>
                <w:rFonts w:ascii="Times New Roman" w:hAnsi="Times New Roman" w:cs="Times New Roman"/>
                <w:sz w:val="24"/>
                <w:szCs w:val="24"/>
              </w:rPr>
              <w:t>«На лугу», «Песня – танец –</w:t>
            </w:r>
            <w:r w:rsidRPr="000C36ED">
              <w:rPr>
                <w:rFonts w:ascii="Times New Roman" w:hAnsi="Times New Roman" w:cs="Times New Roman"/>
                <w:sz w:val="24"/>
                <w:szCs w:val="24"/>
              </w:rPr>
              <w:t xml:space="preserve"> марш», «Времена года», «Наши любимые произведения».</w:t>
            </w:r>
          </w:p>
          <w:p w:rsidR="00C21AC1" w:rsidRPr="000C36ED" w:rsidRDefault="00D210D5" w:rsidP="008A6672">
            <w:pPr>
              <w:pStyle w:val="a4"/>
              <w:numPr>
                <w:ilvl w:val="0"/>
                <w:numId w:val="339"/>
              </w:numPr>
              <w:ind w:left="118" w:hanging="175"/>
              <w:jc w:val="both"/>
              <w:rPr>
                <w:rFonts w:ascii="Times New Roman" w:hAnsi="Times New Roman" w:cs="Times New Roman"/>
                <w:sz w:val="24"/>
                <w:szCs w:val="24"/>
              </w:rPr>
            </w:pPr>
            <w:r w:rsidRPr="000C36ED">
              <w:rPr>
                <w:rFonts w:ascii="Times New Roman" w:hAnsi="Times New Roman" w:cs="Times New Roman"/>
                <w:b/>
                <w:i/>
                <w:sz w:val="24"/>
                <w:szCs w:val="24"/>
              </w:rPr>
              <w:t>Развитие музыкальной памяти.</w:t>
            </w:r>
            <w:r w:rsidRPr="000C36ED">
              <w:rPr>
                <w:rFonts w:ascii="Times New Roman" w:hAnsi="Times New Roman" w:cs="Times New Roman"/>
                <w:sz w:val="24"/>
                <w:szCs w:val="24"/>
              </w:rPr>
              <w:t xml:space="preserve"> «Назови композитора», «Угадай песню», «Повтори мелодию», «Узнай произведение».</w:t>
            </w:r>
          </w:p>
        </w:tc>
      </w:tr>
      <w:tr w:rsidR="00C21AC1" w:rsidTr="00CD3815">
        <w:tc>
          <w:tcPr>
            <w:tcW w:w="2122" w:type="dxa"/>
          </w:tcPr>
          <w:p w:rsidR="00C21AC1" w:rsidRPr="000C36ED" w:rsidRDefault="00D210D5" w:rsidP="0092166E">
            <w:pPr>
              <w:rPr>
                <w:rFonts w:ascii="Times New Roman" w:hAnsi="Times New Roman" w:cs="Times New Roman"/>
                <w:b/>
                <w:sz w:val="24"/>
                <w:szCs w:val="24"/>
              </w:rPr>
            </w:pPr>
            <w:r w:rsidRPr="000C36ED">
              <w:rPr>
                <w:rFonts w:ascii="Times New Roman" w:hAnsi="Times New Roman" w:cs="Times New Roman"/>
                <w:b/>
                <w:sz w:val="24"/>
                <w:szCs w:val="24"/>
              </w:rPr>
              <w:t>Инсценировки и музыкальные спектакли</w:t>
            </w:r>
          </w:p>
        </w:tc>
        <w:tc>
          <w:tcPr>
            <w:tcW w:w="7223" w:type="dxa"/>
          </w:tcPr>
          <w:p w:rsidR="00C21AC1" w:rsidRPr="00D210D5" w:rsidRDefault="00D210D5" w:rsidP="0092166E">
            <w:pPr>
              <w:jc w:val="both"/>
              <w:rPr>
                <w:rFonts w:ascii="Times New Roman" w:hAnsi="Times New Roman" w:cs="Times New Roman"/>
                <w:sz w:val="24"/>
                <w:szCs w:val="24"/>
              </w:rPr>
            </w:pPr>
            <w:r w:rsidRPr="00D210D5">
              <w:rPr>
                <w:rFonts w:ascii="Times New Roman" w:hAnsi="Times New Roman" w:cs="Times New Roman"/>
                <w:sz w:val="24"/>
                <w:szCs w:val="24"/>
              </w:rPr>
              <w:t>«Как у наших у ворот», рус. нар. мелодия, обр. В. Агафонникова; «Как на тоненький ледок», рус. нар. песня; «На зеленом лугу», рус. нар. мелодия; «Заинька, выходи», рус. нар. песня, обраб. Е. Тиличеевой; «Золушка», авт. Т. Коренева, «Муха-цокотуха» (опера-игра по мотивам сказки К. Чуковского), муз. М. Красева.</w:t>
            </w:r>
          </w:p>
        </w:tc>
      </w:tr>
      <w:tr w:rsidR="00C21AC1" w:rsidTr="00CD3815">
        <w:tc>
          <w:tcPr>
            <w:tcW w:w="2122" w:type="dxa"/>
          </w:tcPr>
          <w:p w:rsidR="00D210D5" w:rsidRPr="000C36ED" w:rsidRDefault="00D210D5" w:rsidP="0092166E">
            <w:pPr>
              <w:rPr>
                <w:rFonts w:ascii="Times New Roman" w:hAnsi="Times New Roman" w:cs="Times New Roman"/>
                <w:b/>
                <w:sz w:val="24"/>
                <w:szCs w:val="24"/>
              </w:rPr>
            </w:pPr>
            <w:r w:rsidRPr="000C36ED">
              <w:rPr>
                <w:rFonts w:ascii="Times New Roman" w:hAnsi="Times New Roman" w:cs="Times New Roman"/>
                <w:b/>
                <w:sz w:val="24"/>
                <w:szCs w:val="24"/>
              </w:rPr>
              <w:t>Развитие т</w:t>
            </w:r>
            <w:r w:rsidR="000C36ED">
              <w:rPr>
                <w:rFonts w:ascii="Times New Roman" w:hAnsi="Times New Roman" w:cs="Times New Roman"/>
                <w:b/>
                <w:sz w:val="24"/>
                <w:szCs w:val="24"/>
              </w:rPr>
              <w:t>анцевально-игрового творчества</w:t>
            </w:r>
          </w:p>
          <w:p w:rsidR="00C21AC1" w:rsidRPr="000C36ED" w:rsidRDefault="00C21AC1" w:rsidP="0092166E">
            <w:pPr>
              <w:rPr>
                <w:rFonts w:ascii="Times New Roman" w:hAnsi="Times New Roman" w:cs="Times New Roman"/>
                <w:b/>
                <w:sz w:val="24"/>
                <w:szCs w:val="24"/>
              </w:rPr>
            </w:pPr>
          </w:p>
        </w:tc>
        <w:tc>
          <w:tcPr>
            <w:tcW w:w="7223" w:type="dxa"/>
          </w:tcPr>
          <w:p w:rsidR="00C21AC1" w:rsidRPr="00D210D5" w:rsidRDefault="00D210D5" w:rsidP="0092166E">
            <w:pPr>
              <w:jc w:val="both"/>
              <w:rPr>
                <w:rFonts w:ascii="Times New Roman" w:hAnsi="Times New Roman" w:cs="Times New Roman"/>
                <w:sz w:val="24"/>
                <w:szCs w:val="24"/>
              </w:rPr>
            </w:pPr>
            <w:r w:rsidRPr="00D210D5">
              <w:rPr>
                <w:rFonts w:ascii="Times New Roman" w:hAnsi="Times New Roman" w:cs="Times New Roman"/>
                <w:sz w:val="24"/>
                <w:szCs w:val="24"/>
              </w:rPr>
              <w:t>«Полька», муз. Ю. Чичкова; «Хожу я по улице», рус. нар. песня, обраб. А. Б. Дюбюк; «Зимний праздник», муз. М. Старокадомского; «Вальс», муз. Е. Макарова; «Тачанка», муз. К. Листова; «Два петуха», муз. С. Разоренова; «Вышли куклы танцевать», муз. В. Витлина; «Полька», латв. нар. мелодия, обраб. А. Жилинского; «Русский перепляс», рус. нар. песня, обраб. К. Волкова.</w:t>
            </w:r>
          </w:p>
        </w:tc>
      </w:tr>
      <w:tr w:rsidR="00C21AC1" w:rsidTr="00CD3815">
        <w:tc>
          <w:tcPr>
            <w:tcW w:w="2122" w:type="dxa"/>
          </w:tcPr>
          <w:p w:rsidR="00C21AC1" w:rsidRPr="000C36ED" w:rsidRDefault="00D210D5" w:rsidP="0092166E">
            <w:pPr>
              <w:rPr>
                <w:rFonts w:ascii="Times New Roman" w:hAnsi="Times New Roman" w:cs="Times New Roman"/>
                <w:b/>
                <w:sz w:val="24"/>
                <w:szCs w:val="24"/>
              </w:rPr>
            </w:pPr>
            <w:r w:rsidRPr="000C36ED">
              <w:rPr>
                <w:rFonts w:ascii="Times New Roman" w:hAnsi="Times New Roman" w:cs="Times New Roman"/>
                <w:b/>
                <w:sz w:val="24"/>
                <w:szCs w:val="24"/>
              </w:rPr>
              <w:t>Игра на д</w:t>
            </w:r>
            <w:r w:rsidR="000C36ED">
              <w:rPr>
                <w:rFonts w:ascii="Times New Roman" w:hAnsi="Times New Roman" w:cs="Times New Roman"/>
                <w:b/>
                <w:sz w:val="24"/>
                <w:szCs w:val="24"/>
              </w:rPr>
              <w:t>етских музыкальных инструментах</w:t>
            </w:r>
          </w:p>
        </w:tc>
        <w:tc>
          <w:tcPr>
            <w:tcW w:w="7223" w:type="dxa"/>
          </w:tcPr>
          <w:p w:rsidR="00C21AC1" w:rsidRPr="00D210D5" w:rsidRDefault="00D210D5" w:rsidP="0092166E">
            <w:pPr>
              <w:jc w:val="both"/>
              <w:rPr>
                <w:rFonts w:ascii="Times New Roman" w:hAnsi="Times New Roman" w:cs="Times New Roman"/>
                <w:sz w:val="24"/>
                <w:szCs w:val="24"/>
              </w:rPr>
            </w:pPr>
            <w:r w:rsidRPr="00D210D5">
              <w:rPr>
                <w:rFonts w:ascii="Times New Roman" w:hAnsi="Times New Roman" w:cs="Times New Roman"/>
                <w:sz w:val="24"/>
                <w:szCs w:val="24"/>
              </w:rPr>
              <w:t>«Бубенчики», «Гармошка», муз. Е. Тиличеевой, сл. М. Долинова; «Наш оркестр», муз. Е. Тиличеевой, сл. Ю. Островского «На зеленом лугу», «Во саду ли, в огороде», «Сорока-сорока», рус. нар. мелодии; «Белка» (отрывок из оперы «Сказка о царе Салтане», муз. Н. Римского-Корсакова); «Я на горку шла», «Во поле береза стояла», рус. нар. песни; «К нам гости пришли», муз. А. Александрова; «Вальс», муз. Е. Тиличеевой.</w:t>
            </w:r>
          </w:p>
        </w:tc>
      </w:tr>
    </w:tbl>
    <w:p w:rsidR="00AB1B84" w:rsidRPr="004428AC" w:rsidRDefault="000C51C2" w:rsidP="0092166E">
      <w:pPr>
        <w:spacing w:before="120" w:after="12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4.4.3. </w:t>
      </w:r>
      <w:r w:rsidR="00CD3815" w:rsidRPr="004428AC">
        <w:rPr>
          <w:rFonts w:ascii="Times New Roman" w:hAnsi="Times New Roman" w:cs="Times New Roman"/>
          <w:b/>
          <w:sz w:val="24"/>
          <w:szCs w:val="24"/>
        </w:rPr>
        <w:t>Примерный перечень произведений изобразительного искусства</w:t>
      </w:r>
    </w:p>
    <w:tbl>
      <w:tblPr>
        <w:tblStyle w:val="af1"/>
        <w:tblW w:w="0" w:type="auto"/>
        <w:tblLook w:val="04A0" w:firstRow="1" w:lastRow="0" w:firstColumn="1" w:lastColumn="0" w:noHBand="0" w:noVBand="1"/>
      </w:tblPr>
      <w:tblGrid>
        <w:gridCol w:w="2122"/>
        <w:gridCol w:w="7223"/>
      </w:tblGrid>
      <w:tr w:rsidR="00CD3815" w:rsidTr="0088035A">
        <w:tc>
          <w:tcPr>
            <w:tcW w:w="9345" w:type="dxa"/>
            <w:gridSpan w:val="2"/>
            <w:shd w:val="clear" w:color="auto" w:fill="D9D9D9" w:themeFill="background1" w:themeFillShade="D9"/>
          </w:tcPr>
          <w:p w:rsidR="00CD3815" w:rsidRPr="0088035A" w:rsidRDefault="00CD3815" w:rsidP="0092166E">
            <w:pPr>
              <w:jc w:val="center"/>
              <w:rPr>
                <w:rFonts w:ascii="Times New Roman" w:hAnsi="Times New Roman" w:cs="Times New Roman"/>
                <w:b/>
                <w:i/>
                <w:sz w:val="24"/>
                <w:szCs w:val="24"/>
              </w:rPr>
            </w:pPr>
            <w:r w:rsidRPr="0088035A">
              <w:rPr>
                <w:rFonts w:ascii="Times New Roman" w:hAnsi="Times New Roman" w:cs="Times New Roman"/>
                <w:b/>
                <w:i/>
                <w:sz w:val="24"/>
                <w:szCs w:val="24"/>
              </w:rPr>
              <w:t>От 2 до 3 лет</w:t>
            </w:r>
          </w:p>
        </w:tc>
      </w:tr>
      <w:tr w:rsidR="00CD3815" w:rsidTr="00CD3815">
        <w:tc>
          <w:tcPr>
            <w:tcW w:w="2122" w:type="dxa"/>
          </w:tcPr>
          <w:p w:rsidR="00CD3815" w:rsidRPr="0088035A" w:rsidRDefault="00CD3815" w:rsidP="0092166E">
            <w:pPr>
              <w:rPr>
                <w:rFonts w:ascii="Times New Roman" w:hAnsi="Times New Roman" w:cs="Times New Roman"/>
                <w:b/>
                <w:sz w:val="24"/>
                <w:szCs w:val="24"/>
              </w:rPr>
            </w:pPr>
            <w:r w:rsidRPr="0088035A">
              <w:rPr>
                <w:rFonts w:ascii="Times New Roman" w:hAnsi="Times New Roman" w:cs="Times New Roman"/>
                <w:b/>
                <w:sz w:val="24"/>
                <w:szCs w:val="24"/>
              </w:rPr>
              <w:t>Иллюстрации к книгам</w:t>
            </w:r>
          </w:p>
        </w:tc>
        <w:tc>
          <w:tcPr>
            <w:tcW w:w="7223" w:type="dxa"/>
          </w:tcPr>
          <w:p w:rsidR="00CD3815" w:rsidRPr="0088035A" w:rsidRDefault="00CD3815" w:rsidP="0092166E">
            <w:pPr>
              <w:rPr>
                <w:rFonts w:ascii="Times New Roman" w:hAnsi="Times New Roman" w:cs="Times New Roman"/>
                <w:sz w:val="24"/>
                <w:szCs w:val="24"/>
              </w:rPr>
            </w:pPr>
            <w:r w:rsidRPr="0088035A">
              <w:rPr>
                <w:rFonts w:ascii="Times New Roman" w:hAnsi="Times New Roman" w:cs="Times New Roman"/>
                <w:sz w:val="24"/>
                <w:szCs w:val="24"/>
              </w:rPr>
              <w:t>В.Г. Сутеев «Кораблик», «Кто сказал мяу?», «Цыпленок и Утенок»; Ю.А. Васнецов к книге «Колобок», «Теремок».</w:t>
            </w:r>
          </w:p>
        </w:tc>
      </w:tr>
      <w:tr w:rsidR="00CD3815" w:rsidTr="0088035A">
        <w:tc>
          <w:tcPr>
            <w:tcW w:w="9345" w:type="dxa"/>
            <w:gridSpan w:val="2"/>
            <w:shd w:val="clear" w:color="auto" w:fill="D9D9D9" w:themeFill="background1" w:themeFillShade="D9"/>
          </w:tcPr>
          <w:p w:rsidR="00CD3815" w:rsidRPr="0088035A" w:rsidRDefault="00CD3815" w:rsidP="0092166E">
            <w:pPr>
              <w:jc w:val="center"/>
              <w:rPr>
                <w:rFonts w:ascii="Times New Roman" w:hAnsi="Times New Roman" w:cs="Times New Roman"/>
                <w:b/>
                <w:i/>
                <w:sz w:val="24"/>
                <w:szCs w:val="24"/>
              </w:rPr>
            </w:pPr>
            <w:r w:rsidRPr="0088035A">
              <w:rPr>
                <w:rFonts w:ascii="Times New Roman" w:hAnsi="Times New Roman" w:cs="Times New Roman"/>
                <w:b/>
                <w:i/>
                <w:sz w:val="24"/>
                <w:szCs w:val="24"/>
              </w:rPr>
              <w:t>От 3 до 4 лет</w:t>
            </w:r>
          </w:p>
        </w:tc>
      </w:tr>
      <w:tr w:rsidR="00CD3815" w:rsidTr="00CD3815">
        <w:tc>
          <w:tcPr>
            <w:tcW w:w="2122" w:type="dxa"/>
          </w:tcPr>
          <w:p w:rsidR="00CD3815" w:rsidRPr="0088035A" w:rsidRDefault="00CD3815" w:rsidP="0092166E">
            <w:pPr>
              <w:rPr>
                <w:rFonts w:ascii="Times New Roman" w:hAnsi="Times New Roman" w:cs="Times New Roman"/>
                <w:b/>
                <w:sz w:val="24"/>
                <w:szCs w:val="24"/>
              </w:rPr>
            </w:pPr>
            <w:r w:rsidRPr="0088035A">
              <w:rPr>
                <w:rFonts w:ascii="Times New Roman" w:hAnsi="Times New Roman" w:cs="Times New Roman"/>
                <w:b/>
                <w:sz w:val="24"/>
                <w:szCs w:val="24"/>
              </w:rPr>
              <w:t>Иллюстрации к книгам</w:t>
            </w:r>
          </w:p>
        </w:tc>
        <w:tc>
          <w:tcPr>
            <w:tcW w:w="7223" w:type="dxa"/>
          </w:tcPr>
          <w:p w:rsidR="00CD3815" w:rsidRPr="0088035A" w:rsidRDefault="00CD3815" w:rsidP="0092166E">
            <w:pPr>
              <w:rPr>
                <w:rFonts w:ascii="Times New Roman" w:hAnsi="Times New Roman" w:cs="Times New Roman"/>
                <w:sz w:val="24"/>
                <w:szCs w:val="24"/>
              </w:rPr>
            </w:pPr>
            <w:r w:rsidRPr="0088035A">
              <w:rPr>
                <w:rFonts w:ascii="Times New Roman" w:hAnsi="Times New Roman" w:cs="Times New Roman"/>
                <w:sz w:val="24"/>
                <w:szCs w:val="24"/>
              </w:rPr>
              <w:t>Е.И. Чарушин «Рассказы о животных»; Ю.А. Васнецов к книге Л.Н. Толстого «Три медведя».</w:t>
            </w:r>
          </w:p>
        </w:tc>
      </w:tr>
      <w:tr w:rsidR="00CD3815" w:rsidTr="00CD3815">
        <w:tc>
          <w:tcPr>
            <w:tcW w:w="2122" w:type="dxa"/>
          </w:tcPr>
          <w:p w:rsidR="00CD3815" w:rsidRPr="0088035A" w:rsidRDefault="00CD3815" w:rsidP="0092166E">
            <w:pPr>
              <w:rPr>
                <w:rFonts w:ascii="Times New Roman" w:hAnsi="Times New Roman" w:cs="Times New Roman"/>
                <w:b/>
                <w:sz w:val="24"/>
                <w:szCs w:val="24"/>
              </w:rPr>
            </w:pPr>
            <w:r w:rsidRPr="0088035A">
              <w:rPr>
                <w:rFonts w:ascii="Times New Roman" w:hAnsi="Times New Roman" w:cs="Times New Roman"/>
                <w:b/>
                <w:sz w:val="24"/>
                <w:szCs w:val="24"/>
              </w:rPr>
              <w:lastRenderedPageBreak/>
              <w:t>Иллюстрации, репродукции картин</w:t>
            </w:r>
          </w:p>
        </w:tc>
        <w:tc>
          <w:tcPr>
            <w:tcW w:w="7223" w:type="dxa"/>
          </w:tcPr>
          <w:p w:rsidR="00CD3815" w:rsidRPr="0088035A" w:rsidRDefault="00CD3815" w:rsidP="0092166E">
            <w:pPr>
              <w:jc w:val="both"/>
              <w:rPr>
                <w:rFonts w:ascii="Times New Roman" w:hAnsi="Times New Roman" w:cs="Times New Roman"/>
                <w:sz w:val="24"/>
                <w:szCs w:val="24"/>
              </w:rPr>
            </w:pPr>
            <w:r w:rsidRPr="0088035A">
              <w:rPr>
                <w:rFonts w:ascii="Times New Roman" w:hAnsi="Times New Roman" w:cs="Times New Roman"/>
                <w:sz w:val="24"/>
                <w:szCs w:val="24"/>
              </w:rPr>
              <w:t>П.П. Кончаловский «Клубника», «Сирень в корзине»; К.С. Петров-Водкин «Яблоки на красном фоне»; Н.Н. Жуков «</w:t>
            </w:r>
            <w:r w:rsidR="00887D49">
              <w:rPr>
                <w:rFonts w:ascii="Times New Roman" w:hAnsi="Times New Roman" w:cs="Times New Roman"/>
                <w:sz w:val="24"/>
                <w:szCs w:val="24"/>
              </w:rPr>
              <w:t>Е</w:t>
            </w:r>
            <w:r w:rsidRPr="0088035A">
              <w:rPr>
                <w:rFonts w:ascii="Times New Roman" w:hAnsi="Times New Roman" w:cs="Times New Roman"/>
                <w:sz w:val="24"/>
                <w:szCs w:val="24"/>
              </w:rPr>
              <w:t>лка в нашей гостиной»; М.И. Климентов «Курица с цыплятами».</w:t>
            </w:r>
          </w:p>
        </w:tc>
      </w:tr>
      <w:tr w:rsidR="00CD3815" w:rsidTr="0088035A">
        <w:tc>
          <w:tcPr>
            <w:tcW w:w="9345" w:type="dxa"/>
            <w:gridSpan w:val="2"/>
            <w:shd w:val="clear" w:color="auto" w:fill="D9D9D9" w:themeFill="background1" w:themeFillShade="D9"/>
          </w:tcPr>
          <w:p w:rsidR="00CD3815" w:rsidRPr="0088035A" w:rsidRDefault="0088035A" w:rsidP="0092166E">
            <w:pPr>
              <w:jc w:val="center"/>
              <w:rPr>
                <w:rFonts w:ascii="Times New Roman" w:hAnsi="Times New Roman" w:cs="Times New Roman"/>
                <w:b/>
                <w:i/>
                <w:sz w:val="24"/>
                <w:szCs w:val="24"/>
              </w:rPr>
            </w:pPr>
            <w:r w:rsidRPr="0088035A">
              <w:rPr>
                <w:rFonts w:ascii="Times New Roman" w:hAnsi="Times New Roman" w:cs="Times New Roman"/>
                <w:b/>
                <w:i/>
                <w:sz w:val="24"/>
                <w:szCs w:val="24"/>
              </w:rPr>
              <w:t>От 4 до 5 лет</w:t>
            </w:r>
          </w:p>
        </w:tc>
      </w:tr>
      <w:tr w:rsidR="0088035A" w:rsidTr="00CD3815">
        <w:tc>
          <w:tcPr>
            <w:tcW w:w="2122" w:type="dxa"/>
          </w:tcPr>
          <w:p w:rsidR="0088035A" w:rsidRPr="0088035A" w:rsidRDefault="0088035A" w:rsidP="0092166E">
            <w:pPr>
              <w:rPr>
                <w:rFonts w:ascii="Times New Roman" w:hAnsi="Times New Roman" w:cs="Times New Roman"/>
                <w:b/>
                <w:sz w:val="24"/>
                <w:szCs w:val="24"/>
              </w:rPr>
            </w:pPr>
            <w:r w:rsidRPr="0088035A">
              <w:rPr>
                <w:rFonts w:ascii="Times New Roman" w:hAnsi="Times New Roman" w:cs="Times New Roman"/>
                <w:b/>
                <w:sz w:val="24"/>
                <w:szCs w:val="24"/>
              </w:rPr>
              <w:t>Иллюстрации к книгам</w:t>
            </w:r>
          </w:p>
        </w:tc>
        <w:tc>
          <w:tcPr>
            <w:tcW w:w="7223" w:type="dxa"/>
          </w:tcPr>
          <w:p w:rsidR="0088035A" w:rsidRPr="0088035A" w:rsidRDefault="0088035A" w:rsidP="0092166E">
            <w:pPr>
              <w:jc w:val="both"/>
              <w:rPr>
                <w:rFonts w:ascii="Times New Roman" w:hAnsi="Times New Roman" w:cs="Times New Roman"/>
                <w:sz w:val="24"/>
                <w:szCs w:val="24"/>
              </w:rPr>
            </w:pPr>
            <w:r w:rsidRPr="0088035A">
              <w:rPr>
                <w:rFonts w:ascii="Times New Roman" w:hAnsi="Times New Roman" w:cs="Times New Roman"/>
                <w:sz w:val="24"/>
                <w:szCs w:val="24"/>
              </w:rPr>
              <w:t>В.В. Лебедев к книге С.Я. Маршака «Усатый- полосатый».</w:t>
            </w:r>
          </w:p>
        </w:tc>
      </w:tr>
      <w:tr w:rsidR="00CD3815" w:rsidTr="00CD3815">
        <w:tc>
          <w:tcPr>
            <w:tcW w:w="2122" w:type="dxa"/>
          </w:tcPr>
          <w:p w:rsidR="00CD3815" w:rsidRPr="0088035A" w:rsidRDefault="0088035A" w:rsidP="0092166E">
            <w:pPr>
              <w:rPr>
                <w:rFonts w:ascii="Times New Roman" w:hAnsi="Times New Roman" w:cs="Times New Roman"/>
                <w:b/>
                <w:sz w:val="24"/>
                <w:szCs w:val="24"/>
              </w:rPr>
            </w:pPr>
            <w:r w:rsidRPr="0088035A">
              <w:rPr>
                <w:rFonts w:ascii="Times New Roman" w:hAnsi="Times New Roman" w:cs="Times New Roman"/>
                <w:b/>
                <w:sz w:val="24"/>
                <w:szCs w:val="24"/>
              </w:rPr>
              <w:t>Иллюстрации, репродукции картин</w:t>
            </w:r>
          </w:p>
        </w:tc>
        <w:tc>
          <w:tcPr>
            <w:tcW w:w="7223" w:type="dxa"/>
          </w:tcPr>
          <w:p w:rsidR="00CD3815" w:rsidRPr="0088035A" w:rsidRDefault="0088035A" w:rsidP="0092166E">
            <w:pPr>
              <w:jc w:val="both"/>
              <w:rPr>
                <w:rFonts w:ascii="Times New Roman" w:hAnsi="Times New Roman" w:cs="Times New Roman"/>
                <w:sz w:val="24"/>
                <w:szCs w:val="24"/>
              </w:rPr>
            </w:pPr>
            <w:r w:rsidRPr="0088035A">
              <w:rPr>
                <w:rFonts w:ascii="Times New Roman" w:hAnsi="Times New Roman" w:cs="Times New Roman"/>
                <w:sz w:val="24"/>
                <w:szCs w:val="24"/>
              </w:rPr>
              <w:t>И.Е. Репин «Яблоки и листья»; В.М. Васнецов «Снегурочка»; В.А. Тропинин «Девочка с куклой»; А.И. Бортников «Весна пришла»; А.Н. Комаров «Наводнение»; И.И. Левитан «Сирень»; И.И. Машков «Рябинка», «Малинка».</w:t>
            </w:r>
          </w:p>
        </w:tc>
      </w:tr>
      <w:tr w:rsidR="0088035A" w:rsidTr="0088035A">
        <w:tc>
          <w:tcPr>
            <w:tcW w:w="9345" w:type="dxa"/>
            <w:gridSpan w:val="2"/>
            <w:shd w:val="clear" w:color="auto" w:fill="D9D9D9" w:themeFill="background1" w:themeFillShade="D9"/>
          </w:tcPr>
          <w:p w:rsidR="0088035A" w:rsidRPr="0088035A" w:rsidRDefault="0088035A" w:rsidP="0092166E">
            <w:pPr>
              <w:jc w:val="center"/>
              <w:rPr>
                <w:rFonts w:ascii="Times New Roman" w:hAnsi="Times New Roman" w:cs="Times New Roman"/>
                <w:b/>
                <w:i/>
                <w:sz w:val="24"/>
                <w:szCs w:val="24"/>
              </w:rPr>
            </w:pPr>
            <w:r w:rsidRPr="0088035A">
              <w:rPr>
                <w:rFonts w:ascii="Times New Roman" w:hAnsi="Times New Roman" w:cs="Times New Roman"/>
                <w:b/>
                <w:i/>
                <w:sz w:val="24"/>
                <w:szCs w:val="24"/>
              </w:rPr>
              <w:t>От 5 до 6 лет</w:t>
            </w:r>
          </w:p>
        </w:tc>
      </w:tr>
      <w:tr w:rsidR="0088035A" w:rsidTr="00DA22A8">
        <w:tc>
          <w:tcPr>
            <w:tcW w:w="2122" w:type="dxa"/>
          </w:tcPr>
          <w:p w:rsidR="0088035A" w:rsidRPr="0088035A" w:rsidRDefault="0088035A" w:rsidP="0092166E">
            <w:pPr>
              <w:rPr>
                <w:rFonts w:ascii="Times New Roman" w:hAnsi="Times New Roman" w:cs="Times New Roman"/>
                <w:b/>
                <w:sz w:val="24"/>
                <w:szCs w:val="24"/>
              </w:rPr>
            </w:pPr>
            <w:r w:rsidRPr="0088035A">
              <w:rPr>
                <w:rFonts w:ascii="Times New Roman" w:hAnsi="Times New Roman" w:cs="Times New Roman"/>
                <w:b/>
                <w:sz w:val="24"/>
                <w:szCs w:val="24"/>
              </w:rPr>
              <w:t>Иллюстрации к книгам</w:t>
            </w:r>
          </w:p>
        </w:tc>
        <w:tc>
          <w:tcPr>
            <w:tcW w:w="7223" w:type="dxa"/>
          </w:tcPr>
          <w:p w:rsidR="0088035A" w:rsidRPr="0088035A" w:rsidRDefault="0088035A" w:rsidP="0092166E">
            <w:pPr>
              <w:jc w:val="both"/>
              <w:rPr>
                <w:rFonts w:ascii="Times New Roman" w:hAnsi="Times New Roman" w:cs="Times New Roman"/>
                <w:sz w:val="24"/>
                <w:szCs w:val="24"/>
              </w:rPr>
            </w:pPr>
            <w:r w:rsidRPr="0088035A">
              <w:rPr>
                <w:rFonts w:ascii="Times New Roman" w:hAnsi="Times New Roman" w:cs="Times New Roman"/>
                <w:sz w:val="24"/>
                <w:szCs w:val="24"/>
              </w:rPr>
              <w:t>И.Я. Билибин «Сестрица Ал</w:t>
            </w:r>
            <w:r w:rsidR="00887D49">
              <w:rPr>
                <w:rFonts w:ascii="Times New Roman" w:hAnsi="Times New Roman" w:cs="Times New Roman"/>
                <w:sz w:val="24"/>
                <w:szCs w:val="24"/>
              </w:rPr>
              <w:t>е</w:t>
            </w:r>
            <w:r w:rsidRPr="0088035A">
              <w:rPr>
                <w:rFonts w:ascii="Times New Roman" w:hAnsi="Times New Roman" w:cs="Times New Roman"/>
                <w:sz w:val="24"/>
                <w:szCs w:val="24"/>
              </w:rPr>
              <w:t>нушка и братец Иванушка», «Царевна-лягушка», «Василиса Прекрасная».</w:t>
            </w:r>
          </w:p>
        </w:tc>
      </w:tr>
      <w:tr w:rsidR="0088035A" w:rsidTr="00DA22A8">
        <w:tc>
          <w:tcPr>
            <w:tcW w:w="2122" w:type="dxa"/>
          </w:tcPr>
          <w:p w:rsidR="0088035A" w:rsidRPr="0088035A" w:rsidRDefault="0088035A" w:rsidP="0092166E">
            <w:pPr>
              <w:rPr>
                <w:rFonts w:ascii="Times New Roman" w:hAnsi="Times New Roman" w:cs="Times New Roman"/>
                <w:b/>
                <w:sz w:val="24"/>
                <w:szCs w:val="24"/>
              </w:rPr>
            </w:pPr>
            <w:r w:rsidRPr="0088035A">
              <w:rPr>
                <w:rFonts w:ascii="Times New Roman" w:hAnsi="Times New Roman" w:cs="Times New Roman"/>
                <w:b/>
                <w:sz w:val="24"/>
                <w:szCs w:val="24"/>
              </w:rPr>
              <w:t>Иллюстрации, репродукции картин</w:t>
            </w:r>
          </w:p>
        </w:tc>
        <w:tc>
          <w:tcPr>
            <w:tcW w:w="7223" w:type="dxa"/>
          </w:tcPr>
          <w:p w:rsidR="0088035A" w:rsidRPr="0088035A" w:rsidRDefault="0088035A" w:rsidP="0092166E">
            <w:pPr>
              <w:jc w:val="both"/>
              <w:rPr>
                <w:rFonts w:ascii="Times New Roman" w:hAnsi="Times New Roman" w:cs="Times New Roman"/>
                <w:sz w:val="24"/>
                <w:szCs w:val="24"/>
              </w:rPr>
            </w:pPr>
            <w:r w:rsidRPr="0088035A">
              <w:rPr>
                <w:rFonts w:ascii="Times New Roman" w:hAnsi="Times New Roman" w:cs="Times New Roman"/>
                <w:sz w:val="24"/>
                <w:szCs w:val="24"/>
              </w:rPr>
              <w:t>Ф.А. Васильев «Перед дождем»; И.Е. Репин «Осенний букет»; А.А. Пластов «Первый снег»; И.Э. Грабарь «Февральская лазурь»; Б.М. Кустодиев «Масленица»; Ф.В. Сычков «Катание с горы зимой»; И.И. Левитан «Березовая роща», «Зимой в лесу»; Т.Н. Яблонская «Весна»; В.Т. Тимофеев «Девочка с ягодами»; И.И. Машков «Натюрморт. Фрукты на блюде»; Ф.П. Толстой «Букет цветов, бабочка и птичка»; И.Е. Репин «Стрекоза»; В.М. Васнецов «Ковер-самолет».</w:t>
            </w:r>
          </w:p>
        </w:tc>
      </w:tr>
      <w:tr w:rsidR="0088035A" w:rsidTr="0088035A">
        <w:tc>
          <w:tcPr>
            <w:tcW w:w="9345" w:type="dxa"/>
            <w:gridSpan w:val="2"/>
            <w:shd w:val="clear" w:color="auto" w:fill="D9D9D9" w:themeFill="background1" w:themeFillShade="D9"/>
          </w:tcPr>
          <w:p w:rsidR="0088035A" w:rsidRPr="0088035A" w:rsidRDefault="0088035A" w:rsidP="0092166E">
            <w:pPr>
              <w:jc w:val="center"/>
              <w:rPr>
                <w:rFonts w:ascii="Times New Roman" w:hAnsi="Times New Roman" w:cs="Times New Roman"/>
                <w:b/>
                <w:i/>
                <w:sz w:val="24"/>
                <w:szCs w:val="24"/>
              </w:rPr>
            </w:pPr>
            <w:r w:rsidRPr="0088035A">
              <w:rPr>
                <w:rFonts w:ascii="Times New Roman" w:hAnsi="Times New Roman" w:cs="Times New Roman"/>
                <w:b/>
                <w:i/>
                <w:sz w:val="24"/>
                <w:szCs w:val="24"/>
              </w:rPr>
              <w:t>От 6 до 7 лет</w:t>
            </w:r>
          </w:p>
        </w:tc>
      </w:tr>
      <w:tr w:rsidR="0088035A" w:rsidTr="00CD3815">
        <w:tc>
          <w:tcPr>
            <w:tcW w:w="2122" w:type="dxa"/>
          </w:tcPr>
          <w:p w:rsidR="0088035A" w:rsidRPr="0088035A" w:rsidRDefault="0088035A" w:rsidP="0092166E">
            <w:pPr>
              <w:rPr>
                <w:rFonts w:ascii="Times New Roman" w:hAnsi="Times New Roman" w:cs="Times New Roman"/>
                <w:b/>
                <w:sz w:val="24"/>
                <w:szCs w:val="24"/>
              </w:rPr>
            </w:pPr>
            <w:r w:rsidRPr="0088035A">
              <w:rPr>
                <w:rFonts w:ascii="Times New Roman" w:hAnsi="Times New Roman" w:cs="Times New Roman"/>
                <w:b/>
                <w:sz w:val="24"/>
                <w:szCs w:val="24"/>
              </w:rPr>
              <w:t>Иллюстрации к книгам</w:t>
            </w:r>
          </w:p>
        </w:tc>
        <w:tc>
          <w:tcPr>
            <w:tcW w:w="7223" w:type="dxa"/>
          </w:tcPr>
          <w:p w:rsidR="0088035A" w:rsidRPr="0088035A" w:rsidRDefault="0088035A" w:rsidP="0092166E">
            <w:pPr>
              <w:jc w:val="both"/>
              <w:rPr>
                <w:rFonts w:ascii="Times New Roman" w:hAnsi="Times New Roman" w:cs="Times New Roman"/>
                <w:sz w:val="24"/>
                <w:szCs w:val="24"/>
              </w:rPr>
            </w:pPr>
            <w:r w:rsidRPr="0088035A">
              <w:rPr>
                <w:rFonts w:ascii="Times New Roman" w:hAnsi="Times New Roman" w:cs="Times New Roman"/>
                <w:sz w:val="24"/>
                <w:szCs w:val="24"/>
              </w:rPr>
              <w:t>И.Я. Билибин «Марья Моревна», «Сказка о царе Салтане», «Сказке о рыбаке и рыбке»; Л.В. Владимирский к книге А.Н. Толстой «Приключения Буратино, или Золотой ключик»; Е.М.Рачев «Терем-теремок».</w:t>
            </w:r>
          </w:p>
        </w:tc>
      </w:tr>
      <w:tr w:rsidR="0088035A" w:rsidTr="00CD3815">
        <w:tc>
          <w:tcPr>
            <w:tcW w:w="2122" w:type="dxa"/>
          </w:tcPr>
          <w:p w:rsidR="0088035A" w:rsidRPr="0088035A" w:rsidRDefault="0088035A" w:rsidP="0092166E">
            <w:pPr>
              <w:rPr>
                <w:rFonts w:ascii="Times New Roman" w:hAnsi="Times New Roman" w:cs="Times New Roman"/>
                <w:b/>
                <w:sz w:val="24"/>
                <w:szCs w:val="24"/>
              </w:rPr>
            </w:pPr>
            <w:r w:rsidRPr="0088035A">
              <w:rPr>
                <w:rFonts w:ascii="Times New Roman" w:hAnsi="Times New Roman" w:cs="Times New Roman"/>
                <w:b/>
                <w:sz w:val="24"/>
                <w:szCs w:val="24"/>
              </w:rPr>
              <w:t>Иллюстрации, репродукции картин</w:t>
            </w:r>
          </w:p>
        </w:tc>
        <w:tc>
          <w:tcPr>
            <w:tcW w:w="7223" w:type="dxa"/>
          </w:tcPr>
          <w:p w:rsidR="0088035A" w:rsidRPr="0088035A" w:rsidRDefault="0088035A" w:rsidP="0092166E">
            <w:pPr>
              <w:jc w:val="both"/>
              <w:rPr>
                <w:rFonts w:ascii="Times New Roman" w:hAnsi="Times New Roman" w:cs="Times New Roman"/>
                <w:sz w:val="24"/>
                <w:szCs w:val="24"/>
              </w:rPr>
            </w:pPr>
            <w:r w:rsidRPr="0088035A">
              <w:rPr>
                <w:rFonts w:ascii="Times New Roman" w:hAnsi="Times New Roman" w:cs="Times New Roman"/>
                <w:sz w:val="24"/>
                <w:szCs w:val="24"/>
              </w:rPr>
              <w:t>И.И. Левитан «Золотая осень», «Осенний день. Сокольники», «Стога», «Март», «Весна. Большая вода»; В.М. Васнецов</w:t>
            </w:r>
            <w:r w:rsidR="005D5B9C">
              <w:rPr>
                <w:rFonts w:ascii="Times New Roman" w:hAnsi="Times New Roman" w:cs="Times New Roman"/>
                <w:sz w:val="24"/>
                <w:szCs w:val="24"/>
              </w:rPr>
              <w:t xml:space="preserve"> «Аленушка», «Богатыри», «Иван –</w:t>
            </w:r>
            <w:r w:rsidRPr="0088035A">
              <w:rPr>
                <w:rFonts w:ascii="Times New Roman" w:hAnsi="Times New Roman" w:cs="Times New Roman"/>
                <w:sz w:val="24"/>
                <w:szCs w:val="24"/>
              </w:rPr>
              <w:t xml:space="preserve"> царевич на Сером волке», «Гусляры»; Ф.А. Васильев «Перед дождем»; В.Д. Поленов «Золотая осень»; И.Ф. Хруцкий «Цветы и плоды»; И.И. Шишкин, К.А. Савицкий «Утро в сосновом лесу», И.И. Шишкин «Рожь»; А.И. Куинджи «Березовая роща»; А.А. Пластов «Летом», «Сенокос»; И.С. Остроухов «Золотая осень», З.Е. Серебрякова «За завтраком»; В.А. Серов «Девочка с персиками»; А.С. Степанов «Катание на Масленицу»; И.Э. Грабарь «Зимнее утро»; Ю.Кугач «Накануне праздника»; А.К. Саврасов «Грачи прилетели», «Ранняя весна»; К.Ф. Юон «Мартовское солнце»; К.С. Петров - Водкин «Утренний натюрморт»; К.Е. Маковский «Дети, бегущие от грозы», «Портрет детей художника»; И.И. Ершов «Ксения читает сказки куклам»; М.А. Врубель «Царевна-Лебедь».</w:t>
            </w:r>
          </w:p>
        </w:tc>
      </w:tr>
    </w:tbl>
    <w:p w:rsidR="00CD3815" w:rsidRPr="004428AC" w:rsidRDefault="000C51C2" w:rsidP="0092166E">
      <w:pPr>
        <w:spacing w:before="120" w:after="12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4.4.4. </w:t>
      </w:r>
      <w:r w:rsidR="0088035A" w:rsidRPr="004428AC">
        <w:rPr>
          <w:rFonts w:ascii="Times New Roman" w:hAnsi="Times New Roman" w:cs="Times New Roman"/>
          <w:b/>
          <w:sz w:val="24"/>
          <w:szCs w:val="24"/>
        </w:rPr>
        <w:t>Примерный перечень анимационных произведений</w:t>
      </w:r>
    </w:p>
    <w:p w:rsidR="0088035A" w:rsidRPr="004428AC" w:rsidRDefault="0088035A" w:rsidP="0092166E">
      <w:pPr>
        <w:pStyle w:val="11"/>
        <w:shd w:val="clear" w:color="auto" w:fill="auto"/>
        <w:spacing w:before="0" w:line="240" w:lineRule="auto"/>
        <w:ind w:left="20" w:right="20" w:firstLine="689"/>
        <w:jc w:val="both"/>
        <w:rPr>
          <w:sz w:val="24"/>
          <w:szCs w:val="24"/>
        </w:rPr>
      </w:pPr>
      <w:r w:rsidRPr="004428AC">
        <w:rPr>
          <w:sz w:val="24"/>
          <w:szCs w:val="24"/>
        </w:rPr>
        <w:t>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w:t>
      </w:r>
      <w:r w:rsidR="00887D49" w:rsidRPr="004428AC">
        <w:rPr>
          <w:sz w:val="24"/>
          <w:szCs w:val="24"/>
        </w:rPr>
        <w:t>е</w:t>
      </w:r>
      <w:r w:rsidRPr="004428AC">
        <w:rPr>
          <w:sz w:val="24"/>
          <w:szCs w:val="24"/>
        </w:rPr>
        <w:t>нка, формирования у него эмпатии и ценностного отношения к окружающему миру.</w:t>
      </w:r>
    </w:p>
    <w:p w:rsidR="0088035A" w:rsidRPr="004428AC" w:rsidRDefault="0088035A" w:rsidP="0092166E">
      <w:pPr>
        <w:pStyle w:val="11"/>
        <w:shd w:val="clear" w:color="auto" w:fill="auto"/>
        <w:spacing w:before="0" w:line="240" w:lineRule="auto"/>
        <w:ind w:left="20" w:right="20" w:firstLine="689"/>
        <w:jc w:val="both"/>
        <w:rPr>
          <w:sz w:val="24"/>
          <w:szCs w:val="24"/>
        </w:rPr>
      </w:pPr>
      <w:r w:rsidRPr="004428AC">
        <w:rPr>
          <w:sz w:val="24"/>
          <w:szCs w:val="24"/>
        </w:rPr>
        <w:t xml:space="preserve">Полнометражные анимационные фильмы рекомендуются только для семейного просмотра и не могут быть включены в образовательный процесс ДОО. Время просмотра </w:t>
      </w:r>
      <w:r w:rsidRPr="004428AC">
        <w:rPr>
          <w:sz w:val="24"/>
          <w:szCs w:val="24"/>
        </w:rPr>
        <w:lastRenderedPageBreak/>
        <w:t>реб</w:t>
      </w:r>
      <w:r w:rsidR="00887D49" w:rsidRPr="004428AC">
        <w:rPr>
          <w:sz w:val="24"/>
          <w:szCs w:val="24"/>
        </w:rPr>
        <w:t>е</w:t>
      </w:r>
      <w:r w:rsidRPr="004428AC">
        <w:rPr>
          <w:sz w:val="24"/>
          <w:szCs w:val="24"/>
        </w:rPr>
        <w:t>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w:t>
      </w:r>
      <w:r w:rsidR="00887D49" w:rsidRPr="004428AC">
        <w:rPr>
          <w:sz w:val="24"/>
          <w:szCs w:val="24"/>
        </w:rPr>
        <w:t>е</w:t>
      </w:r>
      <w:r w:rsidRPr="004428AC">
        <w:rPr>
          <w:sz w:val="24"/>
          <w:szCs w:val="24"/>
        </w:rPr>
        <w:t>нка и не рекомендуются к просмотру без обсуждения со взрослым переживаний реб</w:t>
      </w:r>
      <w:r w:rsidR="00887D49" w:rsidRPr="004428AC">
        <w:rPr>
          <w:sz w:val="24"/>
          <w:szCs w:val="24"/>
        </w:rPr>
        <w:t>е</w:t>
      </w:r>
      <w:r w:rsidRPr="004428AC">
        <w:rPr>
          <w:sz w:val="24"/>
          <w:szCs w:val="24"/>
        </w:rPr>
        <w:t>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rsidR="00887D49" w:rsidRDefault="0088035A" w:rsidP="0092166E">
      <w:pPr>
        <w:pStyle w:val="11"/>
        <w:shd w:val="clear" w:color="auto" w:fill="auto"/>
        <w:spacing w:before="0" w:after="120" w:line="240" w:lineRule="auto"/>
        <w:ind w:left="20" w:right="20" w:firstLine="689"/>
        <w:jc w:val="both"/>
        <w:rPr>
          <w:sz w:val="28"/>
          <w:szCs w:val="28"/>
        </w:rPr>
      </w:pPr>
      <w:r w:rsidRPr="004428AC">
        <w:rPr>
          <w:sz w:val="24"/>
          <w:szCs w:val="24"/>
        </w:rPr>
        <w:t>Выбор цифрового контента, медиа продукции, в том числе анимационных фильмов, должен осуществляться в соответствии с нормами, регулирующими защиту детей от информации, причиняющей вред здоровью и развитию детей в Российской Федерации</w:t>
      </w:r>
      <w:r w:rsidRPr="004428AC">
        <w:rPr>
          <w:sz w:val="24"/>
          <w:szCs w:val="24"/>
          <w:vertAlign w:val="superscript"/>
        </w:rPr>
        <w:footnoteReference w:id="17"/>
      </w:r>
      <w:r w:rsidRPr="004428AC">
        <w:rPr>
          <w:sz w:val="24"/>
          <w:szCs w:val="24"/>
        </w:rPr>
        <w:t>.</w:t>
      </w:r>
    </w:p>
    <w:tbl>
      <w:tblPr>
        <w:tblStyle w:val="af1"/>
        <w:tblW w:w="0" w:type="auto"/>
        <w:tblInd w:w="20" w:type="dxa"/>
        <w:tblLook w:val="04A0" w:firstRow="1" w:lastRow="0" w:firstColumn="1" w:lastColumn="0" w:noHBand="0" w:noVBand="1"/>
      </w:tblPr>
      <w:tblGrid>
        <w:gridCol w:w="1688"/>
        <w:gridCol w:w="7637"/>
      </w:tblGrid>
      <w:tr w:rsidR="00A53707" w:rsidTr="004E3ACA">
        <w:tc>
          <w:tcPr>
            <w:tcW w:w="1688" w:type="dxa"/>
          </w:tcPr>
          <w:p w:rsidR="00A53707" w:rsidRDefault="00A53707" w:rsidP="0092166E">
            <w:pPr>
              <w:rPr>
                <w:rFonts w:ascii="Times New Roman" w:hAnsi="Times New Roman" w:cs="Times New Roman"/>
                <w:b/>
                <w:sz w:val="24"/>
                <w:szCs w:val="24"/>
              </w:rPr>
            </w:pPr>
            <w:r w:rsidRPr="00517D16">
              <w:rPr>
                <w:rFonts w:ascii="Times New Roman" w:hAnsi="Times New Roman" w:cs="Times New Roman"/>
                <w:b/>
                <w:sz w:val="24"/>
                <w:szCs w:val="24"/>
              </w:rPr>
              <w:t xml:space="preserve">Для детей дошкольного возраста </w:t>
            </w:r>
          </w:p>
          <w:p w:rsidR="00A53707" w:rsidRDefault="00A53707" w:rsidP="0092166E">
            <w:pPr>
              <w:pStyle w:val="11"/>
              <w:shd w:val="clear" w:color="auto" w:fill="auto"/>
              <w:spacing w:before="0" w:line="240" w:lineRule="auto"/>
              <w:ind w:right="20"/>
              <w:jc w:val="both"/>
              <w:rPr>
                <w:sz w:val="28"/>
                <w:szCs w:val="28"/>
              </w:rPr>
            </w:pPr>
            <w:r w:rsidRPr="00517D16">
              <w:rPr>
                <w:b/>
                <w:sz w:val="24"/>
                <w:szCs w:val="24"/>
              </w:rPr>
              <w:t>(с пяти лет)</w:t>
            </w:r>
          </w:p>
        </w:tc>
        <w:tc>
          <w:tcPr>
            <w:tcW w:w="7637" w:type="dxa"/>
          </w:tcPr>
          <w:p w:rsidR="00A53707" w:rsidRPr="004B45B6" w:rsidRDefault="00A53707" w:rsidP="008A6672">
            <w:pPr>
              <w:pStyle w:val="a4"/>
              <w:numPr>
                <w:ilvl w:val="0"/>
                <w:numId w:val="340"/>
              </w:numPr>
              <w:ind w:left="114" w:hanging="171"/>
              <w:jc w:val="both"/>
              <w:rPr>
                <w:rFonts w:ascii="Times New Roman" w:hAnsi="Times New Roman" w:cs="Times New Roman"/>
                <w:sz w:val="24"/>
                <w:szCs w:val="24"/>
              </w:rPr>
            </w:pPr>
            <w:r w:rsidRPr="00517D16">
              <w:rPr>
                <w:rFonts w:ascii="Times New Roman" w:hAnsi="Times New Roman" w:cs="Times New Roman"/>
                <w:sz w:val="24"/>
                <w:szCs w:val="24"/>
              </w:rPr>
              <w:t>Анимационный сериал «Тима и Тома», студия «Рики», реж. А.</w:t>
            </w:r>
            <w:r>
              <w:rPr>
                <w:rFonts w:ascii="Times New Roman" w:hAnsi="Times New Roman" w:cs="Times New Roman"/>
                <w:sz w:val="24"/>
                <w:szCs w:val="24"/>
              </w:rPr>
              <w:t xml:space="preserve"> </w:t>
            </w:r>
            <w:r w:rsidRPr="00517D16">
              <w:rPr>
                <w:rFonts w:ascii="Times New Roman" w:hAnsi="Times New Roman" w:cs="Times New Roman"/>
                <w:sz w:val="24"/>
                <w:szCs w:val="24"/>
              </w:rPr>
              <w:t>Борисова,</w:t>
            </w:r>
            <w:r>
              <w:rPr>
                <w:rFonts w:ascii="Times New Roman" w:hAnsi="Times New Roman" w:cs="Times New Roman"/>
                <w:sz w:val="24"/>
                <w:szCs w:val="24"/>
              </w:rPr>
              <w:t xml:space="preserve"> </w:t>
            </w:r>
            <w:r w:rsidRPr="004B45B6">
              <w:rPr>
                <w:rFonts w:ascii="Times New Roman" w:hAnsi="Times New Roman" w:cs="Times New Roman"/>
                <w:sz w:val="24"/>
                <w:szCs w:val="24"/>
              </w:rPr>
              <w:t>Жидков, О. Мусин, А. Бахурин и другие, 2015.</w:t>
            </w:r>
          </w:p>
          <w:p w:rsidR="00A53707" w:rsidRPr="00517D16" w:rsidRDefault="00A53707" w:rsidP="008A6672">
            <w:pPr>
              <w:pStyle w:val="a4"/>
              <w:numPr>
                <w:ilvl w:val="0"/>
                <w:numId w:val="340"/>
              </w:numPr>
              <w:ind w:left="114" w:hanging="171"/>
              <w:jc w:val="both"/>
              <w:rPr>
                <w:rFonts w:ascii="Times New Roman" w:hAnsi="Times New Roman" w:cs="Times New Roman"/>
                <w:sz w:val="24"/>
                <w:szCs w:val="24"/>
              </w:rPr>
            </w:pPr>
            <w:r w:rsidRPr="00517D16">
              <w:rPr>
                <w:rFonts w:ascii="Times New Roman" w:hAnsi="Times New Roman" w:cs="Times New Roman"/>
                <w:sz w:val="24"/>
                <w:szCs w:val="24"/>
              </w:rPr>
              <w:t>Фильм «Паровозик из Ромашкова», студия Союзмультфильм, реж.</w:t>
            </w:r>
            <w:r>
              <w:rPr>
                <w:rFonts w:ascii="Times New Roman" w:hAnsi="Times New Roman" w:cs="Times New Roman"/>
                <w:sz w:val="24"/>
                <w:szCs w:val="24"/>
              </w:rPr>
              <w:t xml:space="preserve"> </w:t>
            </w:r>
            <w:r w:rsidRPr="00517D16">
              <w:rPr>
                <w:rFonts w:ascii="Times New Roman" w:hAnsi="Times New Roman" w:cs="Times New Roman"/>
                <w:sz w:val="24"/>
                <w:szCs w:val="24"/>
              </w:rPr>
              <w:t>Дегтярев, 1967.</w:t>
            </w:r>
          </w:p>
          <w:p w:rsidR="00A53707" w:rsidRPr="00517D16" w:rsidRDefault="00A53707" w:rsidP="008A6672">
            <w:pPr>
              <w:pStyle w:val="a4"/>
              <w:numPr>
                <w:ilvl w:val="0"/>
                <w:numId w:val="340"/>
              </w:numPr>
              <w:ind w:left="114" w:hanging="171"/>
              <w:jc w:val="both"/>
              <w:rPr>
                <w:rFonts w:ascii="Times New Roman" w:hAnsi="Times New Roman" w:cs="Times New Roman"/>
                <w:sz w:val="24"/>
                <w:szCs w:val="24"/>
              </w:rPr>
            </w:pPr>
            <w:r w:rsidRPr="00517D16">
              <w:rPr>
                <w:rFonts w:ascii="Times New Roman" w:hAnsi="Times New Roman" w:cs="Times New Roman"/>
                <w:sz w:val="24"/>
                <w:szCs w:val="24"/>
              </w:rPr>
              <w:t xml:space="preserve">Фильм «Как </w:t>
            </w:r>
            <w:r>
              <w:rPr>
                <w:rFonts w:ascii="Times New Roman" w:hAnsi="Times New Roman" w:cs="Times New Roman"/>
                <w:sz w:val="24"/>
                <w:szCs w:val="24"/>
              </w:rPr>
              <w:t xml:space="preserve">львенок и черепаха пели песню», </w:t>
            </w:r>
            <w:r w:rsidRPr="00517D16">
              <w:rPr>
                <w:rFonts w:ascii="Times New Roman" w:hAnsi="Times New Roman" w:cs="Times New Roman"/>
                <w:sz w:val="24"/>
                <w:szCs w:val="24"/>
              </w:rPr>
              <w:t>студия Союзмультфильм, режиссер И. Ковалевская, 1974.</w:t>
            </w:r>
          </w:p>
          <w:p w:rsidR="00A53707" w:rsidRPr="00517D16" w:rsidRDefault="00A53707" w:rsidP="008A6672">
            <w:pPr>
              <w:pStyle w:val="a4"/>
              <w:numPr>
                <w:ilvl w:val="0"/>
                <w:numId w:val="340"/>
              </w:numPr>
              <w:ind w:left="114" w:hanging="171"/>
              <w:jc w:val="both"/>
              <w:rPr>
                <w:rFonts w:ascii="Times New Roman" w:hAnsi="Times New Roman" w:cs="Times New Roman"/>
                <w:sz w:val="24"/>
                <w:szCs w:val="24"/>
              </w:rPr>
            </w:pPr>
            <w:r w:rsidRPr="00517D16">
              <w:rPr>
                <w:rFonts w:ascii="Times New Roman" w:hAnsi="Times New Roman" w:cs="Times New Roman"/>
                <w:sz w:val="24"/>
                <w:szCs w:val="24"/>
              </w:rPr>
              <w:t>Фильм «Мама для мамонтенка», студия «Союзмультфильм», режиссер О. Чуркин, 1981.</w:t>
            </w:r>
          </w:p>
          <w:p w:rsidR="00A53707" w:rsidRDefault="00A53707" w:rsidP="008A6672">
            <w:pPr>
              <w:pStyle w:val="a4"/>
              <w:numPr>
                <w:ilvl w:val="0"/>
                <w:numId w:val="340"/>
              </w:numPr>
              <w:ind w:left="114" w:hanging="171"/>
              <w:jc w:val="both"/>
              <w:rPr>
                <w:rFonts w:ascii="Times New Roman" w:hAnsi="Times New Roman" w:cs="Times New Roman"/>
                <w:sz w:val="24"/>
                <w:szCs w:val="24"/>
              </w:rPr>
            </w:pPr>
            <w:r w:rsidRPr="00517D16">
              <w:rPr>
                <w:rFonts w:ascii="Times New Roman" w:hAnsi="Times New Roman" w:cs="Times New Roman"/>
                <w:sz w:val="24"/>
                <w:szCs w:val="24"/>
              </w:rPr>
              <w:t>Фильм «Катерок», студия «Союзмультфильм», режисс</w:t>
            </w:r>
            <w:r>
              <w:rPr>
                <w:rFonts w:ascii="Times New Roman" w:hAnsi="Times New Roman" w:cs="Times New Roman"/>
                <w:sz w:val="24"/>
                <w:szCs w:val="24"/>
              </w:rPr>
              <w:t xml:space="preserve">ер                                </w:t>
            </w:r>
            <w:r w:rsidRPr="00517D16">
              <w:rPr>
                <w:rFonts w:ascii="Times New Roman" w:hAnsi="Times New Roman" w:cs="Times New Roman"/>
                <w:sz w:val="24"/>
                <w:szCs w:val="24"/>
              </w:rPr>
              <w:t xml:space="preserve">И. Ковалевская, 1970. </w:t>
            </w:r>
          </w:p>
          <w:p w:rsidR="00A53707" w:rsidRPr="00517D16" w:rsidRDefault="00A53707" w:rsidP="008A6672">
            <w:pPr>
              <w:pStyle w:val="a4"/>
              <w:numPr>
                <w:ilvl w:val="0"/>
                <w:numId w:val="340"/>
              </w:numPr>
              <w:ind w:left="114" w:hanging="171"/>
              <w:jc w:val="both"/>
              <w:rPr>
                <w:rFonts w:ascii="Times New Roman" w:hAnsi="Times New Roman" w:cs="Times New Roman"/>
                <w:sz w:val="24"/>
                <w:szCs w:val="24"/>
              </w:rPr>
            </w:pPr>
            <w:r w:rsidRPr="00517D16">
              <w:rPr>
                <w:rFonts w:ascii="Times New Roman" w:hAnsi="Times New Roman" w:cs="Times New Roman"/>
                <w:sz w:val="24"/>
                <w:szCs w:val="24"/>
              </w:rPr>
              <w:t xml:space="preserve">Фильм «Мешок яблок», студия «Союзмультфильм», режиссер </w:t>
            </w:r>
            <w:r>
              <w:rPr>
                <w:rFonts w:ascii="Times New Roman" w:hAnsi="Times New Roman" w:cs="Times New Roman"/>
                <w:sz w:val="24"/>
                <w:szCs w:val="24"/>
              </w:rPr>
              <w:t xml:space="preserve">                       </w:t>
            </w:r>
            <w:r w:rsidRPr="00517D16">
              <w:rPr>
                <w:rFonts w:ascii="Times New Roman" w:hAnsi="Times New Roman" w:cs="Times New Roman"/>
                <w:sz w:val="24"/>
                <w:szCs w:val="24"/>
              </w:rPr>
              <w:t>В. Бордзиловский, 1974.</w:t>
            </w:r>
          </w:p>
          <w:p w:rsidR="00A53707" w:rsidRDefault="00A53707" w:rsidP="008A6672">
            <w:pPr>
              <w:pStyle w:val="a4"/>
              <w:numPr>
                <w:ilvl w:val="0"/>
                <w:numId w:val="340"/>
              </w:numPr>
              <w:ind w:left="114" w:hanging="171"/>
              <w:jc w:val="both"/>
              <w:rPr>
                <w:rFonts w:ascii="Times New Roman" w:hAnsi="Times New Roman" w:cs="Times New Roman"/>
                <w:sz w:val="24"/>
                <w:szCs w:val="24"/>
              </w:rPr>
            </w:pPr>
            <w:r w:rsidRPr="00517D16">
              <w:rPr>
                <w:rFonts w:ascii="Times New Roman" w:hAnsi="Times New Roman" w:cs="Times New Roman"/>
                <w:sz w:val="24"/>
                <w:szCs w:val="24"/>
              </w:rPr>
              <w:t xml:space="preserve">Фильм «Крошка енот», ТО «Экран», режиссер О. Чуркин, 1974. </w:t>
            </w:r>
          </w:p>
          <w:p w:rsidR="00A53707" w:rsidRDefault="00A53707" w:rsidP="008A6672">
            <w:pPr>
              <w:pStyle w:val="a4"/>
              <w:numPr>
                <w:ilvl w:val="0"/>
                <w:numId w:val="340"/>
              </w:numPr>
              <w:ind w:left="114" w:hanging="171"/>
              <w:jc w:val="both"/>
              <w:rPr>
                <w:rFonts w:ascii="Times New Roman" w:hAnsi="Times New Roman" w:cs="Times New Roman"/>
                <w:sz w:val="24"/>
                <w:szCs w:val="24"/>
              </w:rPr>
            </w:pPr>
            <w:r w:rsidRPr="00517D16">
              <w:rPr>
                <w:rFonts w:ascii="Times New Roman" w:hAnsi="Times New Roman" w:cs="Times New Roman"/>
                <w:sz w:val="24"/>
                <w:szCs w:val="24"/>
              </w:rPr>
              <w:t xml:space="preserve">Фильм «Гадкий утенок», студия «Союзмультфильм», режиссер </w:t>
            </w:r>
            <w:r>
              <w:rPr>
                <w:rFonts w:ascii="Times New Roman" w:hAnsi="Times New Roman" w:cs="Times New Roman"/>
                <w:sz w:val="24"/>
                <w:szCs w:val="24"/>
              </w:rPr>
              <w:t xml:space="preserve">                      </w:t>
            </w:r>
            <w:r w:rsidRPr="00517D16">
              <w:rPr>
                <w:rFonts w:ascii="Times New Roman" w:hAnsi="Times New Roman" w:cs="Times New Roman"/>
                <w:sz w:val="24"/>
                <w:szCs w:val="24"/>
              </w:rPr>
              <w:t xml:space="preserve">В. Дегтярев. </w:t>
            </w:r>
          </w:p>
          <w:p w:rsidR="00A53707" w:rsidRPr="00517D16" w:rsidRDefault="00A53707" w:rsidP="008A6672">
            <w:pPr>
              <w:pStyle w:val="a4"/>
              <w:numPr>
                <w:ilvl w:val="0"/>
                <w:numId w:val="340"/>
              </w:numPr>
              <w:ind w:left="114" w:hanging="171"/>
              <w:jc w:val="both"/>
              <w:rPr>
                <w:rFonts w:ascii="Times New Roman" w:hAnsi="Times New Roman" w:cs="Times New Roman"/>
                <w:sz w:val="24"/>
                <w:szCs w:val="24"/>
              </w:rPr>
            </w:pPr>
            <w:r w:rsidRPr="00517D16">
              <w:rPr>
                <w:rFonts w:ascii="Times New Roman" w:hAnsi="Times New Roman" w:cs="Times New Roman"/>
                <w:sz w:val="24"/>
                <w:szCs w:val="24"/>
              </w:rPr>
              <w:t>Фильм «Котенок по имени Гав», студия Союзмультфильм, режиссер JI. Атаманов.</w:t>
            </w:r>
          </w:p>
          <w:p w:rsidR="00A53707" w:rsidRDefault="00A53707" w:rsidP="008A6672">
            <w:pPr>
              <w:pStyle w:val="a4"/>
              <w:numPr>
                <w:ilvl w:val="0"/>
                <w:numId w:val="340"/>
              </w:numPr>
              <w:ind w:left="114" w:hanging="171"/>
              <w:jc w:val="both"/>
              <w:rPr>
                <w:rFonts w:ascii="Times New Roman" w:hAnsi="Times New Roman" w:cs="Times New Roman"/>
                <w:sz w:val="24"/>
                <w:szCs w:val="24"/>
              </w:rPr>
            </w:pPr>
            <w:r w:rsidRPr="00517D16">
              <w:rPr>
                <w:rFonts w:ascii="Times New Roman" w:hAnsi="Times New Roman" w:cs="Times New Roman"/>
                <w:sz w:val="24"/>
                <w:szCs w:val="24"/>
              </w:rPr>
              <w:t xml:space="preserve">Фильм «Маугли», студия «Союзмультфильм», режиссер Р. Давыдов, 1971. </w:t>
            </w:r>
          </w:p>
          <w:p w:rsidR="00A53707" w:rsidRDefault="00A53707" w:rsidP="008A6672">
            <w:pPr>
              <w:pStyle w:val="a4"/>
              <w:numPr>
                <w:ilvl w:val="0"/>
                <w:numId w:val="340"/>
              </w:numPr>
              <w:ind w:left="114" w:hanging="171"/>
              <w:jc w:val="both"/>
              <w:rPr>
                <w:rFonts w:ascii="Times New Roman" w:hAnsi="Times New Roman" w:cs="Times New Roman"/>
                <w:sz w:val="24"/>
                <w:szCs w:val="24"/>
              </w:rPr>
            </w:pPr>
            <w:r w:rsidRPr="00517D16">
              <w:rPr>
                <w:rFonts w:ascii="Times New Roman" w:hAnsi="Times New Roman" w:cs="Times New Roman"/>
                <w:sz w:val="24"/>
                <w:szCs w:val="24"/>
              </w:rPr>
              <w:t>Фильм «Кот Леопольд», студия «Экра</w:t>
            </w:r>
            <w:r>
              <w:rPr>
                <w:rFonts w:ascii="Times New Roman" w:hAnsi="Times New Roman" w:cs="Times New Roman"/>
                <w:sz w:val="24"/>
                <w:szCs w:val="24"/>
              </w:rPr>
              <w:t>н», режиссер А. Резников, 1975 –</w:t>
            </w:r>
            <w:r w:rsidRPr="00517D16">
              <w:rPr>
                <w:rFonts w:ascii="Times New Roman" w:hAnsi="Times New Roman" w:cs="Times New Roman"/>
                <w:sz w:val="24"/>
                <w:szCs w:val="24"/>
              </w:rPr>
              <w:t xml:space="preserve"> 1987. </w:t>
            </w:r>
          </w:p>
          <w:p w:rsidR="00A53707" w:rsidRPr="00517D16" w:rsidRDefault="00A53707" w:rsidP="008A6672">
            <w:pPr>
              <w:pStyle w:val="a4"/>
              <w:numPr>
                <w:ilvl w:val="0"/>
                <w:numId w:val="340"/>
              </w:numPr>
              <w:ind w:left="114" w:hanging="171"/>
              <w:jc w:val="both"/>
              <w:rPr>
                <w:rFonts w:ascii="Times New Roman" w:hAnsi="Times New Roman" w:cs="Times New Roman"/>
                <w:sz w:val="24"/>
                <w:szCs w:val="24"/>
              </w:rPr>
            </w:pPr>
            <w:r w:rsidRPr="00517D16">
              <w:rPr>
                <w:rFonts w:ascii="Times New Roman" w:hAnsi="Times New Roman" w:cs="Times New Roman"/>
                <w:sz w:val="24"/>
                <w:szCs w:val="24"/>
              </w:rPr>
              <w:t>Фильм «Рикки-Тикки-Тави», студия «Сою</w:t>
            </w:r>
            <w:r>
              <w:rPr>
                <w:rFonts w:ascii="Times New Roman" w:hAnsi="Times New Roman" w:cs="Times New Roman"/>
                <w:sz w:val="24"/>
                <w:szCs w:val="24"/>
              </w:rPr>
              <w:t xml:space="preserve">змультфильм», </w:t>
            </w:r>
            <w:r w:rsidRPr="00517D16">
              <w:rPr>
                <w:rFonts w:ascii="Times New Roman" w:hAnsi="Times New Roman" w:cs="Times New Roman"/>
                <w:sz w:val="24"/>
                <w:szCs w:val="24"/>
              </w:rPr>
              <w:t>режиссер</w:t>
            </w:r>
            <w:r>
              <w:rPr>
                <w:rFonts w:ascii="Times New Roman" w:hAnsi="Times New Roman" w:cs="Times New Roman"/>
                <w:sz w:val="24"/>
                <w:szCs w:val="24"/>
              </w:rPr>
              <w:t xml:space="preserve"> </w:t>
            </w:r>
            <w:r w:rsidRPr="00517D16">
              <w:rPr>
                <w:rFonts w:ascii="Times New Roman" w:hAnsi="Times New Roman" w:cs="Times New Roman"/>
                <w:sz w:val="24"/>
                <w:szCs w:val="24"/>
              </w:rPr>
              <w:t>Снежко-Блоцкой, 1965.</w:t>
            </w:r>
          </w:p>
          <w:p w:rsidR="00A53707" w:rsidRPr="00517D16" w:rsidRDefault="00A53707" w:rsidP="008A6672">
            <w:pPr>
              <w:pStyle w:val="a4"/>
              <w:numPr>
                <w:ilvl w:val="0"/>
                <w:numId w:val="340"/>
              </w:numPr>
              <w:ind w:left="114" w:hanging="171"/>
              <w:jc w:val="both"/>
              <w:rPr>
                <w:rFonts w:ascii="Times New Roman" w:hAnsi="Times New Roman" w:cs="Times New Roman"/>
                <w:sz w:val="24"/>
                <w:szCs w:val="24"/>
              </w:rPr>
            </w:pPr>
            <w:r w:rsidRPr="00517D16">
              <w:rPr>
                <w:rFonts w:ascii="Times New Roman" w:hAnsi="Times New Roman" w:cs="Times New Roman"/>
                <w:sz w:val="24"/>
                <w:szCs w:val="24"/>
              </w:rPr>
              <w:t xml:space="preserve">Фильм «Дюймовочка», студия «Союзмульфильм», режиссер </w:t>
            </w:r>
            <w:r>
              <w:rPr>
                <w:rFonts w:ascii="Times New Roman" w:hAnsi="Times New Roman" w:cs="Times New Roman"/>
                <w:sz w:val="24"/>
                <w:szCs w:val="24"/>
              </w:rPr>
              <w:t xml:space="preserve">                  </w:t>
            </w:r>
            <w:r w:rsidRPr="00517D16">
              <w:rPr>
                <w:rFonts w:ascii="Times New Roman" w:hAnsi="Times New Roman" w:cs="Times New Roman"/>
                <w:sz w:val="24"/>
                <w:szCs w:val="24"/>
              </w:rPr>
              <w:t>Л. Амальрик,</w:t>
            </w:r>
            <w:r>
              <w:rPr>
                <w:rFonts w:ascii="Times New Roman" w:hAnsi="Times New Roman" w:cs="Times New Roman"/>
                <w:sz w:val="24"/>
                <w:szCs w:val="24"/>
              </w:rPr>
              <w:t xml:space="preserve"> </w:t>
            </w:r>
            <w:r w:rsidRPr="00517D16">
              <w:rPr>
                <w:rFonts w:ascii="Times New Roman" w:hAnsi="Times New Roman" w:cs="Times New Roman"/>
                <w:sz w:val="24"/>
                <w:szCs w:val="24"/>
              </w:rPr>
              <w:t>1964.</w:t>
            </w:r>
          </w:p>
          <w:p w:rsidR="00A53707" w:rsidRDefault="00A53707" w:rsidP="008A6672">
            <w:pPr>
              <w:pStyle w:val="a4"/>
              <w:numPr>
                <w:ilvl w:val="0"/>
                <w:numId w:val="340"/>
              </w:numPr>
              <w:ind w:left="114" w:hanging="171"/>
              <w:jc w:val="both"/>
              <w:rPr>
                <w:rFonts w:ascii="Times New Roman" w:hAnsi="Times New Roman" w:cs="Times New Roman"/>
                <w:sz w:val="24"/>
                <w:szCs w:val="24"/>
              </w:rPr>
            </w:pPr>
            <w:r w:rsidRPr="00517D16">
              <w:rPr>
                <w:rFonts w:ascii="Times New Roman" w:hAnsi="Times New Roman" w:cs="Times New Roman"/>
                <w:sz w:val="24"/>
                <w:szCs w:val="24"/>
              </w:rPr>
              <w:t>Фильм «Пластилиновая ворона», ТО «Экран</w:t>
            </w:r>
            <w:r>
              <w:rPr>
                <w:rFonts w:ascii="Times New Roman" w:hAnsi="Times New Roman" w:cs="Times New Roman"/>
                <w:sz w:val="24"/>
                <w:szCs w:val="24"/>
              </w:rPr>
              <w:t>», режиссер А. Татарский, 1981.</w:t>
            </w:r>
          </w:p>
          <w:p w:rsidR="00A53707" w:rsidRPr="00517D16" w:rsidRDefault="00A53707" w:rsidP="008A6672">
            <w:pPr>
              <w:pStyle w:val="a4"/>
              <w:numPr>
                <w:ilvl w:val="0"/>
                <w:numId w:val="340"/>
              </w:numPr>
              <w:ind w:left="114" w:hanging="171"/>
              <w:jc w:val="both"/>
              <w:rPr>
                <w:rFonts w:ascii="Times New Roman" w:hAnsi="Times New Roman" w:cs="Times New Roman"/>
                <w:sz w:val="24"/>
                <w:szCs w:val="24"/>
              </w:rPr>
            </w:pPr>
            <w:r w:rsidRPr="00517D16">
              <w:rPr>
                <w:rFonts w:ascii="Times New Roman" w:hAnsi="Times New Roman" w:cs="Times New Roman"/>
                <w:sz w:val="24"/>
                <w:szCs w:val="24"/>
              </w:rPr>
              <w:t>Фильм «Каникулы Бонифация», студия «Союзмультфильм», режиссер Ф. Хитрук, 1965.</w:t>
            </w:r>
          </w:p>
          <w:p w:rsidR="00A53707" w:rsidRPr="00517D16" w:rsidRDefault="00A53707" w:rsidP="008A6672">
            <w:pPr>
              <w:pStyle w:val="a4"/>
              <w:numPr>
                <w:ilvl w:val="0"/>
                <w:numId w:val="340"/>
              </w:numPr>
              <w:ind w:left="114" w:hanging="171"/>
              <w:jc w:val="both"/>
              <w:rPr>
                <w:rFonts w:ascii="Times New Roman" w:hAnsi="Times New Roman" w:cs="Times New Roman"/>
                <w:sz w:val="24"/>
                <w:szCs w:val="24"/>
              </w:rPr>
            </w:pPr>
            <w:r w:rsidRPr="00517D16">
              <w:rPr>
                <w:rFonts w:ascii="Times New Roman" w:hAnsi="Times New Roman" w:cs="Times New Roman"/>
                <w:sz w:val="24"/>
                <w:szCs w:val="24"/>
              </w:rPr>
              <w:t>Фильм «Последний лепесток», студия «Союзмультфильм», режиссер Р. Качанов, 1977.</w:t>
            </w:r>
          </w:p>
          <w:p w:rsidR="00A53707" w:rsidRPr="00517D16" w:rsidRDefault="00A53707" w:rsidP="008A6672">
            <w:pPr>
              <w:pStyle w:val="a4"/>
              <w:numPr>
                <w:ilvl w:val="0"/>
                <w:numId w:val="340"/>
              </w:numPr>
              <w:ind w:left="114" w:hanging="171"/>
              <w:jc w:val="both"/>
              <w:rPr>
                <w:rFonts w:ascii="Times New Roman" w:hAnsi="Times New Roman" w:cs="Times New Roman"/>
                <w:sz w:val="24"/>
                <w:szCs w:val="24"/>
              </w:rPr>
            </w:pPr>
            <w:r w:rsidRPr="00517D16">
              <w:rPr>
                <w:rFonts w:ascii="Times New Roman" w:hAnsi="Times New Roman" w:cs="Times New Roman"/>
                <w:sz w:val="24"/>
                <w:szCs w:val="24"/>
              </w:rPr>
              <w:t>Фильм «Умка» и «Умка ищет друга», студия «Союзмультфильм», режиссер</w:t>
            </w:r>
            <w:r>
              <w:rPr>
                <w:rFonts w:ascii="Times New Roman" w:hAnsi="Times New Roman" w:cs="Times New Roman"/>
                <w:sz w:val="24"/>
                <w:szCs w:val="24"/>
              </w:rPr>
              <w:t xml:space="preserve"> </w:t>
            </w:r>
            <w:r w:rsidRPr="00517D16">
              <w:rPr>
                <w:rFonts w:ascii="Times New Roman" w:hAnsi="Times New Roman" w:cs="Times New Roman"/>
                <w:sz w:val="24"/>
                <w:szCs w:val="24"/>
              </w:rPr>
              <w:t>Попов, В. Пекарь, 1969, 1970.</w:t>
            </w:r>
          </w:p>
          <w:p w:rsidR="00A53707" w:rsidRPr="00517D16" w:rsidRDefault="00A53707" w:rsidP="008A6672">
            <w:pPr>
              <w:pStyle w:val="a4"/>
              <w:numPr>
                <w:ilvl w:val="0"/>
                <w:numId w:val="340"/>
              </w:numPr>
              <w:ind w:left="114" w:hanging="171"/>
              <w:jc w:val="both"/>
              <w:rPr>
                <w:rFonts w:ascii="Times New Roman" w:hAnsi="Times New Roman" w:cs="Times New Roman"/>
                <w:sz w:val="24"/>
                <w:szCs w:val="24"/>
              </w:rPr>
            </w:pPr>
            <w:r w:rsidRPr="00517D16">
              <w:rPr>
                <w:rFonts w:ascii="Times New Roman" w:hAnsi="Times New Roman" w:cs="Times New Roman"/>
                <w:sz w:val="24"/>
                <w:szCs w:val="24"/>
              </w:rPr>
              <w:t xml:space="preserve">Фильм «Умка на </w:t>
            </w:r>
            <w:r>
              <w:rPr>
                <w:rFonts w:ascii="Times New Roman" w:hAnsi="Times New Roman" w:cs="Times New Roman"/>
                <w:sz w:val="24"/>
                <w:szCs w:val="24"/>
              </w:rPr>
              <w:t>е</w:t>
            </w:r>
            <w:r w:rsidRPr="00517D16">
              <w:rPr>
                <w:rFonts w:ascii="Times New Roman" w:hAnsi="Times New Roman" w:cs="Times New Roman"/>
                <w:sz w:val="24"/>
                <w:szCs w:val="24"/>
              </w:rPr>
              <w:t xml:space="preserve">лке», студия «Союзмультфильм», режиссер </w:t>
            </w:r>
            <w:r>
              <w:rPr>
                <w:rFonts w:ascii="Times New Roman" w:hAnsi="Times New Roman" w:cs="Times New Roman"/>
                <w:sz w:val="24"/>
                <w:szCs w:val="24"/>
              </w:rPr>
              <w:t xml:space="preserve">                       </w:t>
            </w:r>
            <w:r w:rsidRPr="00517D16">
              <w:rPr>
                <w:rFonts w:ascii="Times New Roman" w:hAnsi="Times New Roman" w:cs="Times New Roman"/>
                <w:sz w:val="24"/>
                <w:szCs w:val="24"/>
              </w:rPr>
              <w:t>А. Воробьев,</w:t>
            </w:r>
            <w:r>
              <w:rPr>
                <w:rFonts w:ascii="Times New Roman" w:hAnsi="Times New Roman" w:cs="Times New Roman"/>
                <w:sz w:val="24"/>
                <w:szCs w:val="24"/>
              </w:rPr>
              <w:t xml:space="preserve"> </w:t>
            </w:r>
            <w:r w:rsidRPr="00517D16">
              <w:rPr>
                <w:rFonts w:ascii="Times New Roman" w:hAnsi="Times New Roman" w:cs="Times New Roman"/>
                <w:sz w:val="24"/>
                <w:szCs w:val="24"/>
              </w:rPr>
              <w:t>2019.</w:t>
            </w:r>
          </w:p>
          <w:p w:rsidR="00A53707" w:rsidRPr="00A53707" w:rsidRDefault="00A53707" w:rsidP="008A6672">
            <w:pPr>
              <w:pStyle w:val="a4"/>
              <w:numPr>
                <w:ilvl w:val="0"/>
                <w:numId w:val="340"/>
              </w:numPr>
              <w:ind w:left="114" w:hanging="171"/>
              <w:jc w:val="both"/>
              <w:rPr>
                <w:rFonts w:ascii="Times New Roman" w:hAnsi="Times New Roman" w:cs="Times New Roman"/>
                <w:sz w:val="24"/>
                <w:szCs w:val="24"/>
              </w:rPr>
            </w:pPr>
            <w:r w:rsidRPr="00517D16">
              <w:rPr>
                <w:rFonts w:ascii="Times New Roman" w:hAnsi="Times New Roman" w:cs="Times New Roman"/>
                <w:sz w:val="24"/>
                <w:szCs w:val="24"/>
              </w:rPr>
              <w:t xml:space="preserve">Фильм «Сладкая сказка», студия Союзмультфильм, режиссер </w:t>
            </w:r>
            <w:r>
              <w:rPr>
                <w:rFonts w:ascii="Times New Roman" w:hAnsi="Times New Roman" w:cs="Times New Roman"/>
                <w:sz w:val="24"/>
                <w:szCs w:val="24"/>
              </w:rPr>
              <w:t xml:space="preserve">                     </w:t>
            </w:r>
            <w:r w:rsidRPr="00517D16">
              <w:rPr>
                <w:rFonts w:ascii="Times New Roman" w:hAnsi="Times New Roman" w:cs="Times New Roman"/>
                <w:sz w:val="24"/>
                <w:szCs w:val="24"/>
              </w:rPr>
              <w:lastRenderedPageBreak/>
              <w:t>В. Дегтярев,</w:t>
            </w:r>
            <w:r>
              <w:rPr>
                <w:rFonts w:ascii="Times New Roman" w:hAnsi="Times New Roman" w:cs="Times New Roman"/>
                <w:sz w:val="24"/>
                <w:szCs w:val="24"/>
              </w:rPr>
              <w:t xml:space="preserve"> </w:t>
            </w:r>
            <w:r w:rsidRPr="00A53707">
              <w:rPr>
                <w:rFonts w:ascii="Times New Roman" w:hAnsi="Times New Roman" w:cs="Times New Roman"/>
                <w:sz w:val="24"/>
                <w:szCs w:val="24"/>
              </w:rPr>
              <w:t>1970.</w:t>
            </w:r>
          </w:p>
          <w:p w:rsidR="00A53707" w:rsidRPr="00517D16" w:rsidRDefault="00A53707" w:rsidP="008A6672">
            <w:pPr>
              <w:pStyle w:val="a4"/>
              <w:numPr>
                <w:ilvl w:val="0"/>
                <w:numId w:val="340"/>
              </w:numPr>
              <w:ind w:left="114" w:hanging="171"/>
              <w:jc w:val="both"/>
              <w:rPr>
                <w:rFonts w:ascii="Times New Roman" w:hAnsi="Times New Roman" w:cs="Times New Roman"/>
                <w:sz w:val="24"/>
                <w:szCs w:val="24"/>
              </w:rPr>
            </w:pPr>
            <w:r w:rsidRPr="00517D16">
              <w:rPr>
                <w:rFonts w:ascii="Times New Roman" w:hAnsi="Times New Roman" w:cs="Times New Roman"/>
                <w:sz w:val="24"/>
                <w:szCs w:val="24"/>
              </w:rPr>
              <w:t>Цикл фильм</w:t>
            </w:r>
            <w:r>
              <w:rPr>
                <w:rFonts w:ascii="Times New Roman" w:hAnsi="Times New Roman" w:cs="Times New Roman"/>
                <w:sz w:val="24"/>
                <w:szCs w:val="24"/>
              </w:rPr>
              <w:t xml:space="preserve">ов «Чебурашка и крокодил Гена», </w:t>
            </w:r>
            <w:r w:rsidRPr="00517D16">
              <w:rPr>
                <w:rFonts w:ascii="Times New Roman" w:hAnsi="Times New Roman" w:cs="Times New Roman"/>
                <w:sz w:val="24"/>
                <w:szCs w:val="24"/>
              </w:rPr>
              <w:t>студия «Союзмультфильм», режиссер Р. Качанов, 1969-1983.</w:t>
            </w:r>
          </w:p>
          <w:p w:rsidR="00A53707" w:rsidRPr="00517D16" w:rsidRDefault="00A53707" w:rsidP="008A6672">
            <w:pPr>
              <w:pStyle w:val="a4"/>
              <w:numPr>
                <w:ilvl w:val="0"/>
                <w:numId w:val="340"/>
              </w:numPr>
              <w:ind w:left="114" w:hanging="171"/>
              <w:jc w:val="both"/>
              <w:rPr>
                <w:rFonts w:ascii="Times New Roman" w:hAnsi="Times New Roman" w:cs="Times New Roman"/>
                <w:sz w:val="24"/>
                <w:szCs w:val="24"/>
              </w:rPr>
            </w:pPr>
            <w:r w:rsidRPr="00517D16">
              <w:rPr>
                <w:rFonts w:ascii="Times New Roman" w:hAnsi="Times New Roman" w:cs="Times New Roman"/>
                <w:sz w:val="24"/>
                <w:szCs w:val="24"/>
              </w:rPr>
              <w:t xml:space="preserve">Цикл фильмов «38 попугаев», студия «Союзмультфильм», режиссер </w:t>
            </w:r>
            <w:r>
              <w:rPr>
                <w:rFonts w:ascii="Times New Roman" w:hAnsi="Times New Roman" w:cs="Times New Roman"/>
                <w:sz w:val="24"/>
                <w:szCs w:val="24"/>
              </w:rPr>
              <w:t xml:space="preserve">                       </w:t>
            </w:r>
            <w:r w:rsidRPr="00517D16">
              <w:rPr>
                <w:rFonts w:ascii="Times New Roman" w:hAnsi="Times New Roman" w:cs="Times New Roman"/>
                <w:sz w:val="24"/>
                <w:szCs w:val="24"/>
              </w:rPr>
              <w:t>И.</w:t>
            </w:r>
            <w:r>
              <w:rPr>
                <w:rFonts w:ascii="Times New Roman" w:hAnsi="Times New Roman" w:cs="Times New Roman"/>
                <w:sz w:val="24"/>
                <w:szCs w:val="24"/>
              </w:rPr>
              <w:t xml:space="preserve"> У</w:t>
            </w:r>
            <w:r w:rsidRPr="00517D16">
              <w:rPr>
                <w:rFonts w:ascii="Times New Roman" w:hAnsi="Times New Roman" w:cs="Times New Roman"/>
                <w:sz w:val="24"/>
                <w:szCs w:val="24"/>
              </w:rPr>
              <w:t>фимцев, 1976-91.</w:t>
            </w:r>
          </w:p>
          <w:p w:rsidR="00A53707" w:rsidRPr="00517D16" w:rsidRDefault="00A53707" w:rsidP="008A6672">
            <w:pPr>
              <w:pStyle w:val="a4"/>
              <w:numPr>
                <w:ilvl w:val="0"/>
                <w:numId w:val="340"/>
              </w:numPr>
              <w:ind w:left="114" w:hanging="171"/>
              <w:jc w:val="both"/>
              <w:rPr>
                <w:rFonts w:ascii="Times New Roman" w:hAnsi="Times New Roman" w:cs="Times New Roman"/>
                <w:sz w:val="24"/>
                <w:szCs w:val="24"/>
              </w:rPr>
            </w:pPr>
            <w:r w:rsidRPr="00517D16">
              <w:rPr>
                <w:rFonts w:ascii="Times New Roman" w:hAnsi="Times New Roman" w:cs="Times New Roman"/>
                <w:sz w:val="24"/>
                <w:szCs w:val="24"/>
              </w:rPr>
              <w:t>Цикл фильмов «Винни-Пух», студия «Союзмультфи</w:t>
            </w:r>
            <w:r>
              <w:rPr>
                <w:rFonts w:ascii="Times New Roman" w:hAnsi="Times New Roman" w:cs="Times New Roman"/>
                <w:sz w:val="24"/>
                <w:szCs w:val="24"/>
              </w:rPr>
              <w:t>льм», режиссер      Ф. Хитрук, 1969 –</w:t>
            </w:r>
            <w:r w:rsidRPr="00517D16">
              <w:rPr>
                <w:rFonts w:ascii="Times New Roman" w:hAnsi="Times New Roman" w:cs="Times New Roman"/>
                <w:sz w:val="24"/>
                <w:szCs w:val="24"/>
              </w:rPr>
              <w:t xml:space="preserve"> 1972.</w:t>
            </w:r>
          </w:p>
          <w:p w:rsidR="00A53707" w:rsidRPr="00517D16" w:rsidRDefault="00A53707" w:rsidP="008A6672">
            <w:pPr>
              <w:pStyle w:val="a4"/>
              <w:numPr>
                <w:ilvl w:val="0"/>
                <w:numId w:val="340"/>
              </w:numPr>
              <w:ind w:left="114" w:hanging="171"/>
              <w:jc w:val="both"/>
              <w:rPr>
                <w:rFonts w:ascii="Times New Roman" w:hAnsi="Times New Roman" w:cs="Times New Roman"/>
                <w:sz w:val="24"/>
                <w:szCs w:val="24"/>
              </w:rPr>
            </w:pPr>
            <w:r w:rsidRPr="00517D16">
              <w:rPr>
                <w:rFonts w:ascii="Times New Roman" w:hAnsi="Times New Roman" w:cs="Times New Roman"/>
                <w:sz w:val="24"/>
                <w:szCs w:val="24"/>
              </w:rPr>
              <w:t xml:space="preserve">Фильм «Серая шейка», студия «Союзмультфильм», режиссер </w:t>
            </w:r>
            <w:r>
              <w:rPr>
                <w:rFonts w:ascii="Times New Roman" w:hAnsi="Times New Roman" w:cs="Times New Roman"/>
                <w:sz w:val="24"/>
                <w:szCs w:val="24"/>
              </w:rPr>
              <w:t xml:space="preserve">                  </w:t>
            </w:r>
            <w:r w:rsidRPr="00517D16">
              <w:rPr>
                <w:rFonts w:ascii="Times New Roman" w:hAnsi="Times New Roman" w:cs="Times New Roman"/>
                <w:sz w:val="24"/>
                <w:szCs w:val="24"/>
              </w:rPr>
              <w:t>Л. Амальрик, В. Полковников, 1948.</w:t>
            </w:r>
          </w:p>
          <w:p w:rsidR="00A53707" w:rsidRDefault="00A53707" w:rsidP="008A6672">
            <w:pPr>
              <w:pStyle w:val="a4"/>
              <w:numPr>
                <w:ilvl w:val="0"/>
                <w:numId w:val="340"/>
              </w:numPr>
              <w:ind w:left="114" w:hanging="171"/>
              <w:jc w:val="both"/>
              <w:rPr>
                <w:rFonts w:ascii="Times New Roman" w:hAnsi="Times New Roman" w:cs="Times New Roman"/>
                <w:sz w:val="24"/>
                <w:szCs w:val="24"/>
              </w:rPr>
            </w:pPr>
            <w:r>
              <w:rPr>
                <w:rFonts w:ascii="Times New Roman" w:hAnsi="Times New Roman" w:cs="Times New Roman"/>
                <w:sz w:val="24"/>
                <w:szCs w:val="24"/>
              </w:rPr>
              <w:t xml:space="preserve">Фильм </w:t>
            </w:r>
            <w:r w:rsidRPr="00517D16">
              <w:rPr>
                <w:rFonts w:ascii="Times New Roman" w:hAnsi="Times New Roman" w:cs="Times New Roman"/>
                <w:sz w:val="24"/>
                <w:szCs w:val="24"/>
              </w:rPr>
              <w:t>«Зол</w:t>
            </w:r>
            <w:r>
              <w:rPr>
                <w:rFonts w:ascii="Times New Roman" w:hAnsi="Times New Roman" w:cs="Times New Roman"/>
                <w:sz w:val="24"/>
                <w:szCs w:val="24"/>
              </w:rPr>
              <w:t xml:space="preserve">ушка», режиссер </w:t>
            </w:r>
            <w:r w:rsidRPr="00517D16">
              <w:rPr>
                <w:rFonts w:ascii="Times New Roman" w:hAnsi="Times New Roman" w:cs="Times New Roman"/>
                <w:sz w:val="24"/>
                <w:szCs w:val="24"/>
              </w:rPr>
              <w:t xml:space="preserve">И. Аксенчук, </w:t>
            </w:r>
            <w:r>
              <w:rPr>
                <w:rFonts w:ascii="Times New Roman" w:hAnsi="Times New Roman" w:cs="Times New Roman"/>
                <w:sz w:val="24"/>
                <w:szCs w:val="24"/>
              </w:rPr>
              <w:t xml:space="preserve">студия «Союзмультфильм», </w:t>
            </w:r>
            <w:r w:rsidRPr="00517D16">
              <w:rPr>
                <w:rFonts w:ascii="Times New Roman" w:hAnsi="Times New Roman" w:cs="Times New Roman"/>
                <w:sz w:val="24"/>
                <w:szCs w:val="24"/>
              </w:rPr>
              <w:t xml:space="preserve">1979. </w:t>
            </w:r>
          </w:p>
          <w:p w:rsidR="00A53707" w:rsidRPr="00517D16" w:rsidRDefault="00A53707" w:rsidP="008A6672">
            <w:pPr>
              <w:pStyle w:val="a4"/>
              <w:numPr>
                <w:ilvl w:val="0"/>
                <w:numId w:val="340"/>
              </w:numPr>
              <w:ind w:left="114" w:hanging="171"/>
              <w:jc w:val="both"/>
              <w:rPr>
                <w:rFonts w:ascii="Times New Roman" w:hAnsi="Times New Roman" w:cs="Times New Roman"/>
                <w:sz w:val="24"/>
                <w:szCs w:val="24"/>
              </w:rPr>
            </w:pPr>
            <w:r w:rsidRPr="00517D16">
              <w:rPr>
                <w:rFonts w:ascii="Times New Roman" w:hAnsi="Times New Roman" w:cs="Times New Roman"/>
                <w:sz w:val="24"/>
                <w:szCs w:val="24"/>
              </w:rPr>
              <w:t xml:space="preserve">Фильм «Новогодняя сказка», студия «Союзмультфильм», режиссер </w:t>
            </w:r>
            <w:r>
              <w:rPr>
                <w:rFonts w:ascii="Times New Roman" w:hAnsi="Times New Roman" w:cs="Times New Roman"/>
                <w:sz w:val="24"/>
                <w:szCs w:val="24"/>
              </w:rPr>
              <w:t xml:space="preserve">     </w:t>
            </w:r>
            <w:r w:rsidRPr="00517D16">
              <w:rPr>
                <w:rFonts w:ascii="Times New Roman" w:hAnsi="Times New Roman" w:cs="Times New Roman"/>
                <w:sz w:val="24"/>
                <w:szCs w:val="24"/>
              </w:rPr>
              <w:t>В. Дегтярев, 1972.</w:t>
            </w:r>
          </w:p>
          <w:p w:rsidR="00A53707" w:rsidRPr="00517D16" w:rsidRDefault="00A53707" w:rsidP="008A6672">
            <w:pPr>
              <w:pStyle w:val="a4"/>
              <w:numPr>
                <w:ilvl w:val="0"/>
                <w:numId w:val="340"/>
              </w:numPr>
              <w:ind w:left="114" w:hanging="171"/>
              <w:jc w:val="both"/>
              <w:rPr>
                <w:rFonts w:ascii="Times New Roman" w:hAnsi="Times New Roman" w:cs="Times New Roman"/>
                <w:sz w:val="24"/>
                <w:szCs w:val="24"/>
              </w:rPr>
            </w:pPr>
            <w:r w:rsidRPr="00517D16">
              <w:rPr>
                <w:rFonts w:ascii="Times New Roman" w:hAnsi="Times New Roman" w:cs="Times New Roman"/>
                <w:sz w:val="24"/>
                <w:szCs w:val="24"/>
              </w:rPr>
              <w:t xml:space="preserve">Фильм «Серебряное копытце», студия Союзмультфильм, режиссер </w:t>
            </w:r>
            <w:r>
              <w:rPr>
                <w:rFonts w:ascii="Times New Roman" w:hAnsi="Times New Roman" w:cs="Times New Roman"/>
                <w:sz w:val="24"/>
                <w:szCs w:val="24"/>
              </w:rPr>
              <w:t xml:space="preserve">                             </w:t>
            </w:r>
            <w:r w:rsidRPr="00517D16">
              <w:rPr>
                <w:rFonts w:ascii="Times New Roman" w:hAnsi="Times New Roman" w:cs="Times New Roman"/>
                <w:sz w:val="24"/>
                <w:szCs w:val="24"/>
              </w:rPr>
              <w:t>Г. Сокольский, 1977.</w:t>
            </w:r>
          </w:p>
          <w:p w:rsidR="00A53707" w:rsidRPr="004B45B6" w:rsidRDefault="00A53707" w:rsidP="008A6672">
            <w:pPr>
              <w:pStyle w:val="a4"/>
              <w:numPr>
                <w:ilvl w:val="0"/>
                <w:numId w:val="340"/>
              </w:numPr>
              <w:ind w:left="114" w:hanging="171"/>
              <w:jc w:val="both"/>
              <w:rPr>
                <w:rFonts w:ascii="Times New Roman" w:hAnsi="Times New Roman" w:cs="Times New Roman"/>
                <w:sz w:val="24"/>
                <w:szCs w:val="24"/>
              </w:rPr>
            </w:pPr>
            <w:r>
              <w:rPr>
                <w:rFonts w:ascii="Times New Roman" w:hAnsi="Times New Roman" w:cs="Times New Roman"/>
                <w:sz w:val="24"/>
                <w:szCs w:val="24"/>
              </w:rPr>
              <w:t xml:space="preserve">Фильм «Щелкунчик», </w:t>
            </w:r>
            <w:r w:rsidRPr="00517D16">
              <w:rPr>
                <w:rFonts w:ascii="Times New Roman" w:hAnsi="Times New Roman" w:cs="Times New Roman"/>
                <w:sz w:val="24"/>
                <w:szCs w:val="24"/>
              </w:rPr>
              <w:t>студия «Союзмультфильм», режиссер</w:t>
            </w:r>
            <w:r>
              <w:rPr>
                <w:rFonts w:ascii="Times New Roman" w:hAnsi="Times New Roman" w:cs="Times New Roman"/>
                <w:sz w:val="24"/>
                <w:szCs w:val="24"/>
              </w:rPr>
              <w:t xml:space="preserve">                          </w:t>
            </w:r>
            <w:r w:rsidRPr="004B45B6">
              <w:rPr>
                <w:rFonts w:ascii="Times New Roman" w:hAnsi="Times New Roman" w:cs="Times New Roman"/>
                <w:sz w:val="24"/>
                <w:szCs w:val="24"/>
              </w:rPr>
              <w:t>Б. Степанцев, 1973.</w:t>
            </w:r>
          </w:p>
          <w:p w:rsidR="00A53707" w:rsidRDefault="00A53707" w:rsidP="008A6672">
            <w:pPr>
              <w:pStyle w:val="a4"/>
              <w:numPr>
                <w:ilvl w:val="0"/>
                <w:numId w:val="340"/>
              </w:numPr>
              <w:ind w:left="114" w:hanging="171"/>
              <w:jc w:val="both"/>
              <w:rPr>
                <w:rFonts w:ascii="Times New Roman" w:hAnsi="Times New Roman" w:cs="Times New Roman"/>
                <w:sz w:val="24"/>
                <w:szCs w:val="24"/>
              </w:rPr>
            </w:pPr>
            <w:r w:rsidRPr="00517D16">
              <w:rPr>
                <w:rFonts w:ascii="Times New Roman" w:hAnsi="Times New Roman" w:cs="Times New Roman"/>
                <w:sz w:val="24"/>
                <w:szCs w:val="24"/>
              </w:rPr>
              <w:t xml:space="preserve">Фильм «Гуси-лебеди», студия Союзмультфильм, режиссеры </w:t>
            </w:r>
            <w:r>
              <w:rPr>
                <w:rFonts w:ascii="Times New Roman" w:hAnsi="Times New Roman" w:cs="Times New Roman"/>
                <w:sz w:val="24"/>
                <w:szCs w:val="24"/>
              </w:rPr>
              <w:t xml:space="preserve">                   И. Иванов-</w:t>
            </w:r>
            <w:r w:rsidRPr="00517D16">
              <w:rPr>
                <w:rFonts w:ascii="Times New Roman" w:hAnsi="Times New Roman" w:cs="Times New Roman"/>
                <w:sz w:val="24"/>
                <w:szCs w:val="24"/>
              </w:rPr>
              <w:t>Вано, А. Снежко-Блоцкая, 1949.</w:t>
            </w:r>
          </w:p>
          <w:p w:rsidR="00A53707" w:rsidRPr="00A53707" w:rsidRDefault="00A53707" w:rsidP="008A6672">
            <w:pPr>
              <w:pStyle w:val="a4"/>
              <w:numPr>
                <w:ilvl w:val="0"/>
                <w:numId w:val="340"/>
              </w:numPr>
              <w:ind w:left="114" w:hanging="171"/>
              <w:jc w:val="both"/>
              <w:rPr>
                <w:rFonts w:ascii="Times New Roman" w:hAnsi="Times New Roman" w:cs="Times New Roman"/>
                <w:sz w:val="24"/>
                <w:szCs w:val="24"/>
              </w:rPr>
            </w:pPr>
            <w:r w:rsidRPr="00A53707">
              <w:rPr>
                <w:rFonts w:ascii="Times New Roman" w:hAnsi="Times New Roman" w:cs="Times New Roman"/>
                <w:sz w:val="24"/>
                <w:szCs w:val="24"/>
              </w:rPr>
              <w:t>Цикл фильмов «Приключение Незнайки и его друзей», студия «ТО Экран», режиссер коллектив авторов, 1971-1973.</w:t>
            </w:r>
          </w:p>
        </w:tc>
      </w:tr>
      <w:tr w:rsidR="00A53707" w:rsidTr="004E3ACA">
        <w:tc>
          <w:tcPr>
            <w:tcW w:w="1688" w:type="dxa"/>
          </w:tcPr>
          <w:p w:rsidR="00A53707" w:rsidRDefault="00A53707" w:rsidP="0092166E">
            <w:pPr>
              <w:pStyle w:val="11"/>
              <w:shd w:val="clear" w:color="auto" w:fill="auto"/>
              <w:spacing w:before="0" w:line="240" w:lineRule="auto"/>
              <w:ind w:right="20"/>
              <w:jc w:val="both"/>
              <w:rPr>
                <w:b/>
                <w:sz w:val="24"/>
                <w:szCs w:val="24"/>
              </w:rPr>
            </w:pPr>
            <w:r w:rsidRPr="00517D16">
              <w:rPr>
                <w:b/>
                <w:sz w:val="24"/>
                <w:szCs w:val="24"/>
              </w:rPr>
              <w:lastRenderedPageBreak/>
              <w:t>Для детей старшего</w:t>
            </w:r>
            <w:r>
              <w:rPr>
                <w:b/>
                <w:sz w:val="24"/>
                <w:szCs w:val="24"/>
              </w:rPr>
              <w:t xml:space="preserve"> дошкольного возраста </w:t>
            </w:r>
          </w:p>
          <w:p w:rsidR="00A53707" w:rsidRDefault="00A53707" w:rsidP="0092166E">
            <w:pPr>
              <w:pStyle w:val="11"/>
              <w:shd w:val="clear" w:color="auto" w:fill="auto"/>
              <w:spacing w:before="0" w:line="240" w:lineRule="auto"/>
              <w:ind w:right="20"/>
              <w:jc w:val="both"/>
              <w:rPr>
                <w:sz w:val="28"/>
                <w:szCs w:val="28"/>
              </w:rPr>
            </w:pPr>
            <w:r>
              <w:rPr>
                <w:b/>
                <w:sz w:val="24"/>
                <w:szCs w:val="24"/>
              </w:rPr>
              <w:t>(6-7 лет)</w:t>
            </w:r>
          </w:p>
        </w:tc>
        <w:tc>
          <w:tcPr>
            <w:tcW w:w="7637" w:type="dxa"/>
          </w:tcPr>
          <w:p w:rsidR="00A53707" w:rsidRPr="00517D16" w:rsidRDefault="00A53707" w:rsidP="008A6672">
            <w:pPr>
              <w:pStyle w:val="a4"/>
              <w:numPr>
                <w:ilvl w:val="0"/>
                <w:numId w:val="340"/>
              </w:numPr>
              <w:ind w:left="114" w:hanging="171"/>
              <w:jc w:val="both"/>
              <w:rPr>
                <w:rFonts w:ascii="Times New Roman" w:hAnsi="Times New Roman" w:cs="Times New Roman"/>
                <w:sz w:val="24"/>
                <w:szCs w:val="24"/>
              </w:rPr>
            </w:pPr>
            <w:r w:rsidRPr="00517D16">
              <w:rPr>
                <w:rFonts w:ascii="Times New Roman" w:hAnsi="Times New Roman" w:cs="Times New Roman"/>
                <w:sz w:val="24"/>
                <w:szCs w:val="24"/>
              </w:rPr>
              <w:t xml:space="preserve">Фильм «Малыш и Карлсон», студия «Союзмультфильм», режиссер </w:t>
            </w:r>
            <w:r>
              <w:rPr>
                <w:rFonts w:ascii="Times New Roman" w:hAnsi="Times New Roman" w:cs="Times New Roman"/>
                <w:sz w:val="24"/>
                <w:szCs w:val="24"/>
              </w:rPr>
              <w:t xml:space="preserve">         </w:t>
            </w:r>
            <w:r w:rsidRPr="00517D16">
              <w:rPr>
                <w:rFonts w:ascii="Times New Roman" w:hAnsi="Times New Roman" w:cs="Times New Roman"/>
                <w:sz w:val="24"/>
                <w:szCs w:val="24"/>
              </w:rPr>
              <w:t>Б. Степанцев, 1969.</w:t>
            </w:r>
          </w:p>
          <w:p w:rsidR="00A53707" w:rsidRPr="00517D16" w:rsidRDefault="00A53707" w:rsidP="008A6672">
            <w:pPr>
              <w:pStyle w:val="a4"/>
              <w:numPr>
                <w:ilvl w:val="0"/>
                <w:numId w:val="340"/>
              </w:numPr>
              <w:ind w:left="114" w:hanging="171"/>
              <w:jc w:val="both"/>
              <w:rPr>
                <w:rFonts w:ascii="Times New Roman" w:hAnsi="Times New Roman" w:cs="Times New Roman"/>
                <w:sz w:val="24"/>
                <w:szCs w:val="24"/>
              </w:rPr>
            </w:pPr>
            <w:r w:rsidRPr="00517D16">
              <w:rPr>
                <w:rFonts w:ascii="Times New Roman" w:hAnsi="Times New Roman" w:cs="Times New Roman"/>
                <w:sz w:val="24"/>
                <w:szCs w:val="24"/>
              </w:rPr>
              <w:t>Фильм «Лягушка-путешественница», студия «Союзмультфильм», режиссеры В. Котеночкин, А. Трусов, 1965.</w:t>
            </w:r>
          </w:p>
          <w:p w:rsidR="00A53707" w:rsidRDefault="00A53707" w:rsidP="008A6672">
            <w:pPr>
              <w:pStyle w:val="a4"/>
              <w:numPr>
                <w:ilvl w:val="0"/>
                <w:numId w:val="340"/>
              </w:numPr>
              <w:ind w:left="114" w:hanging="171"/>
              <w:jc w:val="both"/>
              <w:rPr>
                <w:rFonts w:ascii="Times New Roman" w:hAnsi="Times New Roman" w:cs="Times New Roman"/>
                <w:sz w:val="24"/>
                <w:szCs w:val="24"/>
              </w:rPr>
            </w:pPr>
            <w:r w:rsidRPr="00517D16">
              <w:rPr>
                <w:rFonts w:ascii="Times New Roman" w:hAnsi="Times New Roman" w:cs="Times New Roman"/>
                <w:sz w:val="24"/>
                <w:szCs w:val="24"/>
              </w:rPr>
              <w:t>Фильм «Варежка», ст</w:t>
            </w:r>
            <w:r>
              <w:rPr>
                <w:rFonts w:ascii="Times New Roman" w:hAnsi="Times New Roman" w:cs="Times New Roman"/>
                <w:sz w:val="24"/>
                <w:szCs w:val="24"/>
              </w:rPr>
              <w:t xml:space="preserve">удия «Союзмультфильм», режиссер </w:t>
            </w:r>
            <w:r w:rsidRPr="00517D16">
              <w:rPr>
                <w:rFonts w:ascii="Times New Roman" w:hAnsi="Times New Roman" w:cs="Times New Roman"/>
                <w:sz w:val="24"/>
                <w:szCs w:val="24"/>
              </w:rPr>
              <w:t xml:space="preserve">Р. Качанов, 1967. </w:t>
            </w:r>
          </w:p>
          <w:p w:rsidR="00A53707" w:rsidRDefault="00A53707" w:rsidP="008A6672">
            <w:pPr>
              <w:pStyle w:val="a4"/>
              <w:numPr>
                <w:ilvl w:val="0"/>
                <w:numId w:val="340"/>
              </w:numPr>
              <w:ind w:left="114" w:hanging="171"/>
              <w:jc w:val="both"/>
              <w:rPr>
                <w:rFonts w:ascii="Times New Roman" w:hAnsi="Times New Roman" w:cs="Times New Roman"/>
                <w:sz w:val="24"/>
                <w:szCs w:val="24"/>
              </w:rPr>
            </w:pPr>
            <w:r w:rsidRPr="00517D16">
              <w:rPr>
                <w:rFonts w:ascii="Times New Roman" w:hAnsi="Times New Roman" w:cs="Times New Roman"/>
                <w:sz w:val="24"/>
                <w:szCs w:val="24"/>
              </w:rPr>
              <w:t xml:space="preserve">Фильм «Честное слово», студия «Экран», режиссер М. Новогрудская, 1978. </w:t>
            </w:r>
          </w:p>
          <w:p w:rsidR="00A53707" w:rsidRPr="00517D16" w:rsidRDefault="00A53707" w:rsidP="008A6672">
            <w:pPr>
              <w:pStyle w:val="a4"/>
              <w:numPr>
                <w:ilvl w:val="0"/>
                <w:numId w:val="340"/>
              </w:numPr>
              <w:ind w:left="114" w:hanging="171"/>
              <w:jc w:val="both"/>
              <w:rPr>
                <w:rFonts w:ascii="Times New Roman" w:hAnsi="Times New Roman" w:cs="Times New Roman"/>
                <w:sz w:val="24"/>
                <w:szCs w:val="24"/>
              </w:rPr>
            </w:pPr>
            <w:r w:rsidRPr="00517D16">
              <w:rPr>
                <w:rFonts w:ascii="Times New Roman" w:hAnsi="Times New Roman" w:cs="Times New Roman"/>
                <w:sz w:val="24"/>
                <w:szCs w:val="24"/>
              </w:rPr>
              <w:t>Фильм «Вовка в тридевятом царстве», студия «Союзмультфильм», режиссер Б. Степанцев, 1965.</w:t>
            </w:r>
          </w:p>
          <w:p w:rsidR="00A53707" w:rsidRPr="00A53707" w:rsidRDefault="00A53707" w:rsidP="008A6672">
            <w:pPr>
              <w:pStyle w:val="a4"/>
              <w:numPr>
                <w:ilvl w:val="0"/>
                <w:numId w:val="340"/>
              </w:numPr>
              <w:ind w:left="114" w:hanging="171"/>
              <w:jc w:val="both"/>
              <w:rPr>
                <w:rFonts w:ascii="Times New Roman" w:hAnsi="Times New Roman" w:cs="Times New Roman"/>
                <w:sz w:val="24"/>
                <w:szCs w:val="24"/>
              </w:rPr>
            </w:pPr>
            <w:r w:rsidRPr="00517D16">
              <w:rPr>
                <w:rFonts w:ascii="Times New Roman" w:hAnsi="Times New Roman" w:cs="Times New Roman"/>
                <w:sz w:val="24"/>
                <w:szCs w:val="24"/>
              </w:rPr>
              <w:t>Фильм «Заколдованный мальчик», студия «Союзмультфильм», режиссер</w:t>
            </w:r>
            <w:r>
              <w:rPr>
                <w:rFonts w:ascii="Times New Roman" w:hAnsi="Times New Roman" w:cs="Times New Roman"/>
                <w:sz w:val="24"/>
                <w:szCs w:val="24"/>
              </w:rPr>
              <w:t xml:space="preserve"> </w:t>
            </w:r>
            <w:r w:rsidRPr="00A53707">
              <w:rPr>
                <w:rFonts w:ascii="Times New Roman" w:hAnsi="Times New Roman" w:cs="Times New Roman"/>
                <w:sz w:val="24"/>
                <w:szCs w:val="24"/>
              </w:rPr>
              <w:t>Снежко-Блоцкая, В.Полковников, 1955.</w:t>
            </w:r>
          </w:p>
          <w:p w:rsidR="00A53707" w:rsidRPr="00517D16" w:rsidRDefault="00A53707" w:rsidP="008A6672">
            <w:pPr>
              <w:pStyle w:val="a4"/>
              <w:numPr>
                <w:ilvl w:val="0"/>
                <w:numId w:val="340"/>
              </w:numPr>
              <w:ind w:left="114" w:hanging="171"/>
              <w:jc w:val="both"/>
              <w:rPr>
                <w:rFonts w:ascii="Times New Roman" w:hAnsi="Times New Roman" w:cs="Times New Roman"/>
                <w:sz w:val="24"/>
                <w:szCs w:val="24"/>
              </w:rPr>
            </w:pPr>
            <w:r w:rsidRPr="00517D16">
              <w:rPr>
                <w:rFonts w:ascii="Times New Roman" w:hAnsi="Times New Roman" w:cs="Times New Roman"/>
                <w:sz w:val="24"/>
                <w:szCs w:val="24"/>
              </w:rPr>
              <w:t xml:space="preserve">Фильм «Золотая антилопа», студия «Союзмультфильм», режиссер </w:t>
            </w:r>
            <w:r>
              <w:rPr>
                <w:rFonts w:ascii="Times New Roman" w:hAnsi="Times New Roman" w:cs="Times New Roman"/>
                <w:sz w:val="24"/>
                <w:szCs w:val="24"/>
              </w:rPr>
              <w:t xml:space="preserve">                 </w:t>
            </w:r>
            <w:r w:rsidRPr="00517D16">
              <w:rPr>
                <w:rFonts w:ascii="Times New Roman" w:hAnsi="Times New Roman" w:cs="Times New Roman"/>
                <w:sz w:val="24"/>
                <w:szCs w:val="24"/>
              </w:rPr>
              <w:t>Л. Атаманов, 1954.</w:t>
            </w:r>
          </w:p>
          <w:p w:rsidR="00A53707" w:rsidRPr="00517D16" w:rsidRDefault="00A53707" w:rsidP="008A6672">
            <w:pPr>
              <w:pStyle w:val="a4"/>
              <w:numPr>
                <w:ilvl w:val="0"/>
                <w:numId w:val="340"/>
              </w:numPr>
              <w:ind w:left="114" w:hanging="171"/>
              <w:jc w:val="both"/>
              <w:rPr>
                <w:rFonts w:ascii="Times New Roman" w:hAnsi="Times New Roman" w:cs="Times New Roman"/>
                <w:sz w:val="24"/>
                <w:szCs w:val="24"/>
              </w:rPr>
            </w:pPr>
            <w:r w:rsidRPr="00517D16">
              <w:rPr>
                <w:rFonts w:ascii="Times New Roman" w:hAnsi="Times New Roman" w:cs="Times New Roman"/>
                <w:sz w:val="24"/>
                <w:szCs w:val="24"/>
              </w:rPr>
              <w:t>Фильм «Бременские музыканты», студия «Союзмультфильм», режиссер И. Ковалевская, 1969.</w:t>
            </w:r>
          </w:p>
          <w:p w:rsidR="00A53707" w:rsidRPr="00517D16" w:rsidRDefault="00A53707" w:rsidP="008A6672">
            <w:pPr>
              <w:pStyle w:val="a4"/>
              <w:numPr>
                <w:ilvl w:val="0"/>
                <w:numId w:val="340"/>
              </w:numPr>
              <w:ind w:left="114" w:hanging="171"/>
              <w:jc w:val="both"/>
              <w:rPr>
                <w:rFonts w:ascii="Times New Roman" w:hAnsi="Times New Roman" w:cs="Times New Roman"/>
                <w:sz w:val="24"/>
                <w:szCs w:val="24"/>
              </w:rPr>
            </w:pPr>
            <w:r w:rsidRPr="00517D16">
              <w:rPr>
                <w:rFonts w:ascii="Times New Roman" w:hAnsi="Times New Roman" w:cs="Times New Roman"/>
                <w:sz w:val="24"/>
                <w:szCs w:val="24"/>
              </w:rPr>
              <w:t>Фильм «Двенадцать месяцев», студия «Союзмультфильм», режиссер И. Иванов-Вано, М. Ботов, 1956.</w:t>
            </w:r>
          </w:p>
          <w:p w:rsidR="00A53707" w:rsidRPr="004B45B6" w:rsidRDefault="00A53707" w:rsidP="008A6672">
            <w:pPr>
              <w:pStyle w:val="a4"/>
              <w:numPr>
                <w:ilvl w:val="0"/>
                <w:numId w:val="340"/>
              </w:numPr>
              <w:ind w:left="114" w:hanging="171"/>
              <w:jc w:val="both"/>
              <w:rPr>
                <w:rFonts w:ascii="Times New Roman" w:hAnsi="Times New Roman" w:cs="Times New Roman"/>
                <w:sz w:val="24"/>
                <w:szCs w:val="24"/>
              </w:rPr>
            </w:pPr>
            <w:r w:rsidRPr="00517D16">
              <w:rPr>
                <w:rFonts w:ascii="Times New Roman" w:hAnsi="Times New Roman" w:cs="Times New Roman"/>
                <w:sz w:val="24"/>
                <w:szCs w:val="24"/>
              </w:rPr>
              <w:t>Фильм «</w:t>
            </w:r>
            <w:r>
              <w:rPr>
                <w:rFonts w:ascii="Times New Roman" w:hAnsi="Times New Roman" w:cs="Times New Roman"/>
                <w:sz w:val="24"/>
                <w:szCs w:val="24"/>
              </w:rPr>
              <w:t>Е</w:t>
            </w:r>
            <w:r w:rsidRPr="00517D16">
              <w:rPr>
                <w:rFonts w:ascii="Times New Roman" w:hAnsi="Times New Roman" w:cs="Times New Roman"/>
                <w:sz w:val="24"/>
                <w:szCs w:val="24"/>
              </w:rPr>
              <w:t>жик в тумане», студия «Союзмультфильм», режиссер</w:t>
            </w:r>
            <w:r>
              <w:rPr>
                <w:rFonts w:ascii="Times New Roman" w:hAnsi="Times New Roman" w:cs="Times New Roman"/>
                <w:sz w:val="24"/>
                <w:szCs w:val="24"/>
              </w:rPr>
              <w:t xml:space="preserve">           </w:t>
            </w:r>
            <w:r w:rsidRPr="00517D16">
              <w:rPr>
                <w:rFonts w:ascii="Times New Roman" w:hAnsi="Times New Roman" w:cs="Times New Roman"/>
                <w:sz w:val="24"/>
                <w:szCs w:val="24"/>
              </w:rPr>
              <w:t xml:space="preserve"> Ю. Норштейн,</w:t>
            </w:r>
            <w:r>
              <w:rPr>
                <w:rFonts w:ascii="Times New Roman" w:hAnsi="Times New Roman" w:cs="Times New Roman"/>
                <w:sz w:val="24"/>
                <w:szCs w:val="24"/>
              </w:rPr>
              <w:t xml:space="preserve"> </w:t>
            </w:r>
            <w:r w:rsidRPr="004B45B6">
              <w:rPr>
                <w:rFonts w:ascii="Times New Roman" w:hAnsi="Times New Roman" w:cs="Times New Roman"/>
                <w:sz w:val="24"/>
                <w:szCs w:val="24"/>
              </w:rPr>
              <w:t>1975.</w:t>
            </w:r>
          </w:p>
          <w:p w:rsidR="00A53707" w:rsidRPr="004B45B6" w:rsidRDefault="00A53707" w:rsidP="008A6672">
            <w:pPr>
              <w:pStyle w:val="a4"/>
              <w:numPr>
                <w:ilvl w:val="0"/>
                <w:numId w:val="340"/>
              </w:numPr>
              <w:ind w:left="114" w:hanging="171"/>
              <w:jc w:val="both"/>
              <w:rPr>
                <w:rFonts w:ascii="Times New Roman" w:hAnsi="Times New Roman" w:cs="Times New Roman"/>
                <w:sz w:val="24"/>
                <w:szCs w:val="24"/>
              </w:rPr>
            </w:pPr>
            <w:r w:rsidRPr="00517D16">
              <w:rPr>
                <w:rFonts w:ascii="Times New Roman" w:hAnsi="Times New Roman" w:cs="Times New Roman"/>
                <w:sz w:val="24"/>
                <w:szCs w:val="24"/>
              </w:rPr>
              <w:t xml:space="preserve">Фильм «Девочка и дельфин», студия «Союзмультфильм», режиссер </w:t>
            </w:r>
            <w:r>
              <w:rPr>
                <w:rFonts w:ascii="Times New Roman" w:hAnsi="Times New Roman" w:cs="Times New Roman"/>
                <w:sz w:val="24"/>
                <w:szCs w:val="24"/>
              </w:rPr>
              <w:t xml:space="preserve">                  </w:t>
            </w:r>
            <w:r w:rsidRPr="00517D16">
              <w:rPr>
                <w:rFonts w:ascii="Times New Roman" w:hAnsi="Times New Roman" w:cs="Times New Roman"/>
                <w:sz w:val="24"/>
                <w:szCs w:val="24"/>
              </w:rPr>
              <w:t>Р. Зельма,</w:t>
            </w:r>
            <w:r>
              <w:rPr>
                <w:rFonts w:ascii="Times New Roman" w:hAnsi="Times New Roman" w:cs="Times New Roman"/>
                <w:sz w:val="24"/>
                <w:szCs w:val="24"/>
              </w:rPr>
              <w:t xml:space="preserve"> </w:t>
            </w:r>
            <w:r w:rsidRPr="004B45B6">
              <w:rPr>
                <w:rFonts w:ascii="Times New Roman" w:hAnsi="Times New Roman" w:cs="Times New Roman"/>
                <w:sz w:val="24"/>
                <w:szCs w:val="24"/>
              </w:rPr>
              <w:t>1979.</w:t>
            </w:r>
          </w:p>
          <w:p w:rsidR="00A53707" w:rsidRPr="004B45B6" w:rsidRDefault="00A53707" w:rsidP="008A6672">
            <w:pPr>
              <w:pStyle w:val="a4"/>
              <w:numPr>
                <w:ilvl w:val="0"/>
                <w:numId w:val="340"/>
              </w:numPr>
              <w:ind w:left="114" w:hanging="171"/>
              <w:jc w:val="both"/>
              <w:rPr>
                <w:rFonts w:ascii="Times New Roman" w:hAnsi="Times New Roman" w:cs="Times New Roman"/>
                <w:sz w:val="24"/>
                <w:szCs w:val="24"/>
              </w:rPr>
            </w:pPr>
            <w:r w:rsidRPr="00517D16">
              <w:rPr>
                <w:rFonts w:ascii="Times New Roman" w:hAnsi="Times New Roman" w:cs="Times New Roman"/>
                <w:sz w:val="24"/>
                <w:szCs w:val="24"/>
              </w:rPr>
              <w:t xml:space="preserve">Фильм «Верните Рекса», студия «Союзмультфильм», режиссер </w:t>
            </w:r>
            <w:r>
              <w:rPr>
                <w:rFonts w:ascii="Times New Roman" w:hAnsi="Times New Roman" w:cs="Times New Roman"/>
                <w:sz w:val="24"/>
                <w:szCs w:val="24"/>
              </w:rPr>
              <w:t xml:space="preserve">               </w:t>
            </w:r>
            <w:r w:rsidRPr="00517D16">
              <w:rPr>
                <w:rFonts w:ascii="Times New Roman" w:hAnsi="Times New Roman" w:cs="Times New Roman"/>
                <w:sz w:val="24"/>
                <w:szCs w:val="24"/>
              </w:rPr>
              <w:t>В. Пекарь,</w:t>
            </w:r>
            <w:r>
              <w:rPr>
                <w:rFonts w:ascii="Times New Roman" w:hAnsi="Times New Roman" w:cs="Times New Roman"/>
                <w:sz w:val="24"/>
                <w:szCs w:val="24"/>
              </w:rPr>
              <w:t xml:space="preserve"> </w:t>
            </w:r>
            <w:r w:rsidRPr="004B45B6">
              <w:rPr>
                <w:rFonts w:ascii="Times New Roman" w:hAnsi="Times New Roman" w:cs="Times New Roman"/>
                <w:sz w:val="24"/>
                <w:szCs w:val="24"/>
              </w:rPr>
              <w:t>Попов. 1975.</w:t>
            </w:r>
          </w:p>
          <w:p w:rsidR="00A53707" w:rsidRPr="004B45B6" w:rsidRDefault="00A53707" w:rsidP="008A6672">
            <w:pPr>
              <w:pStyle w:val="a4"/>
              <w:numPr>
                <w:ilvl w:val="0"/>
                <w:numId w:val="340"/>
              </w:numPr>
              <w:ind w:left="114" w:hanging="171"/>
              <w:jc w:val="both"/>
              <w:rPr>
                <w:rFonts w:ascii="Times New Roman" w:hAnsi="Times New Roman" w:cs="Times New Roman"/>
                <w:sz w:val="24"/>
                <w:szCs w:val="24"/>
              </w:rPr>
            </w:pPr>
            <w:r w:rsidRPr="00517D16">
              <w:rPr>
                <w:rFonts w:ascii="Times New Roman" w:hAnsi="Times New Roman" w:cs="Times New Roman"/>
                <w:sz w:val="24"/>
                <w:szCs w:val="24"/>
              </w:rPr>
              <w:t xml:space="preserve">Фильм «Сказка сказок», студия «Союзмультфильм», режиссер </w:t>
            </w:r>
            <w:r>
              <w:rPr>
                <w:rFonts w:ascii="Times New Roman" w:hAnsi="Times New Roman" w:cs="Times New Roman"/>
                <w:sz w:val="24"/>
                <w:szCs w:val="24"/>
              </w:rPr>
              <w:t xml:space="preserve">            </w:t>
            </w:r>
            <w:r w:rsidRPr="00517D16">
              <w:rPr>
                <w:rFonts w:ascii="Times New Roman" w:hAnsi="Times New Roman" w:cs="Times New Roman"/>
                <w:sz w:val="24"/>
                <w:szCs w:val="24"/>
              </w:rPr>
              <w:t>Ю. Норштейн,</w:t>
            </w:r>
            <w:r>
              <w:rPr>
                <w:rFonts w:ascii="Times New Roman" w:hAnsi="Times New Roman" w:cs="Times New Roman"/>
                <w:sz w:val="24"/>
                <w:szCs w:val="24"/>
              </w:rPr>
              <w:t xml:space="preserve"> </w:t>
            </w:r>
            <w:r w:rsidRPr="004B45B6">
              <w:rPr>
                <w:rFonts w:ascii="Times New Roman" w:hAnsi="Times New Roman" w:cs="Times New Roman"/>
                <w:sz w:val="24"/>
                <w:szCs w:val="24"/>
              </w:rPr>
              <w:t>1979.</w:t>
            </w:r>
          </w:p>
          <w:p w:rsidR="00A53707" w:rsidRPr="00517D16" w:rsidRDefault="00A53707" w:rsidP="008A6672">
            <w:pPr>
              <w:pStyle w:val="a4"/>
              <w:numPr>
                <w:ilvl w:val="0"/>
                <w:numId w:val="340"/>
              </w:numPr>
              <w:ind w:left="114" w:hanging="171"/>
              <w:jc w:val="both"/>
              <w:rPr>
                <w:rFonts w:ascii="Times New Roman" w:hAnsi="Times New Roman" w:cs="Times New Roman"/>
                <w:sz w:val="24"/>
                <w:szCs w:val="24"/>
              </w:rPr>
            </w:pPr>
            <w:r w:rsidRPr="00517D16">
              <w:rPr>
                <w:rFonts w:ascii="Times New Roman" w:hAnsi="Times New Roman" w:cs="Times New Roman"/>
                <w:sz w:val="24"/>
                <w:szCs w:val="24"/>
              </w:rPr>
              <w:t>Фильм Сериал «Простоквашино» и «Возвращение в Простоквашино» (2 сезона), студия «Союзмультфильм», режиссеры: коллектив авторов, 2018.</w:t>
            </w:r>
          </w:p>
          <w:p w:rsidR="00A53707" w:rsidRPr="00517D16" w:rsidRDefault="00A53707" w:rsidP="008A6672">
            <w:pPr>
              <w:pStyle w:val="a4"/>
              <w:numPr>
                <w:ilvl w:val="0"/>
                <w:numId w:val="340"/>
              </w:numPr>
              <w:ind w:left="114" w:hanging="171"/>
              <w:jc w:val="both"/>
              <w:rPr>
                <w:rFonts w:ascii="Times New Roman" w:hAnsi="Times New Roman" w:cs="Times New Roman"/>
                <w:sz w:val="24"/>
                <w:szCs w:val="24"/>
              </w:rPr>
            </w:pPr>
            <w:r w:rsidRPr="00517D16">
              <w:rPr>
                <w:rFonts w:ascii="Times New Roman" w:hAnsi="Times New Roman" w:cs="Times New Roman"/>
                <w:sz w:val="24"/>
                <w:szCs w:val="24"/>
              </w:rPr>
              <w:lastRenderedPageBreak/>
              <w:t>Сериал «Смешарики», студии «Петербург», «Мастерфильм», коллектив авторов, 2004.</w:t>
            </w:r>
          </w:p>
          <w:p w:rsidR="00A53707" w:rsidRPr="00517D16" w:rsidRDefault="00A53707" w:rsidP="008A6672">
            <w:pPr>
              <w:pStyle w:val="a4"/>
              <w:numPr>
                <w:ilvl w:val="0"/>
                <w:numId w:val="340"/>
              </w:numPr>
              <w:ind w:left="114" w:hanging="171"/>
              <w:jc w:val="both"/>
              <w:rPr>
                <w:rFonts w:ascii="Times New Roman" w:hAnsi="Times New Roman" w:cs="Times New Roman"/>
                <w:sz w:val="24"/>
                <w:szCs w:val="24"/>
              </w:rPr>
            </w:pPr>
            <w:r w:rsidRPr="00517D16">
              <w:rPr>
                <w:rFonts w:ascii="Times New Roman" w:hAnsi="Times New Roman" w:cs="Times New Roman"/>
                <w:sz w:val="24"/>
                <w:szCs w:val="24"/>
              </w:rPr>
              <w:t>Сериал «Малышарики», студии «Петербург», «Мастерфильм», коллектив авторов, 2015.</w:t>
            </w:r>
          </w:p>
          <w:p w:rsidR="00A53707" w:rsidRPr="00517D16" w:rsidRDefault="00A53707" w:rsidP="008A6672">
            <w:pPr>
              <w:pStyle w:val="a4"/>
              <w:numPr>
                <w:ilvl w:val="0"/>
                <w:numId w:val="340"/>
              </w:numPr>
              <w:ind w:left="114" w:hanging="171"/>
              <w:jc w:val="both"/>
              <w:rPr>
                <w:rFonts w:ascii="Times New Roman" w:hAnsi="Times New Roman" w:cs="Times New Roman"/>
                <w:sz w:val="24"/>
                <w:szCs w:val="24"/>
              </w:rPr>
            </w:pPr>
            <w:r w:rsidRPr="00517D16">
              <w:rPr>
                <w:rFonts w:ascii="Times New Roman" w:hAnsi="Times New Roman" w:cs="Times New Roman"/>
                <w:sz w:val="24"/>
                <w:szCs w:val="24"/>
              </w:rPr>
              <w:t xml:space="preserve">Сериал «Домовенок Кузя», студия ТО «Экран», режиссер </w:t>
            </w:r>
            <w:r>
              <w:rPr>
                <w:rFonts w:ascii="Times New Roman" w:hAnsi="Times New Roman" w:cs="Times New Roman"/>
                <w:sz w:val="24"/>
                <w:szCs w:val="24"/>
              </w:rPr>
              <w:t xml:space="preserve">                          </w:t>
            </w:r>
            <w:r w:rsidRPr="00517D16">
              <w:rPr>
                <w:rFonts w:ascii="Times New Roman" w:hAnsi="Times New Roman" w:cs="Times New Roman"/>
                <w:sz w:val="24"/>
                <w:szCs w:val="24"/>
              </w:rPr>
              <w:t>А. Зябликова, 2000-2002.</w:t>
            </w:r>
          </w:p>
          <w:p w:rsidR="00A53707" w:rsidRPr="004B45B6" w:rsidRDefault="00A53707" w:rsidP="008A6672">
            <w:pPr>
              <w:pStyle w:val="a4"/>
              <w:numPr>
                <w:ilvl w:val="0"/>
                <w:numId w:val="340"/>
              </w:numPr>
              <w:ind w:left="114" w:hanging="171"/>
              <w:jc w:val="both"/>
              <w:rPr>
                <w:rFonts w:ascii="Times New Roman" w:hAnsi="Times New Roman" w:cs="Times New Roman"/>
                <w:sz w:val="24"/>
                <w:szCs w:val="24"/>
              </w:rPr>
            </w:pPr>
            <w:r w:rsidRPr="00517D16">
              <w:rPr>
                <w:rFonts w:ascii="Times New Roman" w:hAnsi="Times New Roman" w:cs="Times New Roman"/>
                <w:sz w:val="24"/>
                <w:szCs w:val="24"/>
              </w:rPr>
              <w:t xml:space="preserve">Сериал «Ну, погоди!», студия «Союзмультфильм», режиссер </w:t>
            </w:r>
            <w:r>
              <w:rPr>
                <w:rFonts w:ascii="Times New Roman" w:hAnsi="Times New Roman" w:cs="Times New Roman"/>
                <w:sz w:val="24"/>
                <w:szCs w:val="24"/>
              </w:rPr>
              <w:t xml:space="preserve">                  </w:t>
            </w:r>
            <w:r w:rsidRPr="00517D16">
              <w:rPr>
                <w:rFonts w:ascii="Times New Roman" w:hAnsi="Times New Roman" w:cs="Times New Roman"/>
                <w:sz w:val="24"/>
                <w:szCs w:val="24"/>
              </w:rPr>
              <w:t>В. Котеночкин,</w:t>
            </w:r>
            <w:r>
              <w:rPr>
                <w:rFonts w:ascii="Times New Roman" w:hAnsi="Times New Roman" w:cs="Times New Roman"/>
                <w:sz w:val="24"/>
                <w:szCs w:val="24"/>
              </w:rPr>
              <w:t xml:space="preserve"> </w:t>
            </w:r>
            <w:r w:rsidRPr="004B45B6">
              <w:rPr>
                <w:rFonts w:ascii="Times New Roman" w:hAnsi="Times New Roman" w:cs="Times New Roman"/>
                <w:sz w:val="24"/>
                <w:szCs w:val="24"/>
              </w:rPr>
              <w:t>1969.</w:t>
            </w:r>
          </w:p>
          <w:p w:rsidR="00A53707" w:rsidRPr="004B45B6" w:rsidRDefault="00A53707" w:rsidP="008A6672">
            <w:pPr>
              <w:pStyle w:val="a4"/>
              <w:numPr>
                <w:ilvl w:val="0"/>
                <w:numId w:val="340"/>
              </w:numPr>
              <w:ind w:left="114" w:hanging="171"/>
              <w:jc w:val="both"/>
              <w:rPr>
                <w:rFonts w:ascii="Times New Roman" w:hAnsi="Times New Roman" w:cs="Times New Roman"/>
                <w:sz w:val="24"/>
                <w:szCs w:val="24"/>
              </w:rPr>
            </w:pPr>
            <w:r w:rsidRPr="00517D16">
              <w:rPr>
                <w:rFonts w:ascii="Times New Roman" w:hAnsi="Times New Roman" w:cs="Times New Roman"/>
                <w:sz w:val="24"/>
                <w:szCs w:val="24"/>
              </w:rPr>
              <w:t xml:space="preserve">Сериал «Фиксики» (4 сезона), компания «Аэроплан», режиссер </w:t>
            </w:r>
            <w:r>
              <w:rPr>
                <w:rFonts w:ascii="Times New Roman" w:hAnsi="Times New Roman" w:cs="Times New Roman"/>
                <w:sz w:val="24"/>
                <w:szCs w:val="24"/>
              </w:rPr>
              <w:t xml:space="preserve">                    </w:t>
            </w:r>
            <w:r w:rsidRPr="00517D16">
              <w:rPr>
                <w:rFonts w:ascii="Times New Roman" w:hAnsi="Times New Roman" w:cs="Times New Roman"/>
                <w:sz w:val="24"/>
                <w:szCs w:val="24"/>
              </w:rPr>
              <w:t>В. Бедошвили,</w:t>
            </w:r>
            <w:bookmarkStart w:id="53" w:name="bookmark6"/>
            <w:r>
              <w:rPr>
                <w:rFonts w:ascii="Times New Roman" w:hAnsi="Times New Roman" w:cs="Times New Roman"/>
                <w:sz w:val="24"/>
                <w:szCs w:val="24"/>
              </w:rPr>
              <w:t xml:space="preserve"> </w:t>
            </w:r>
            <w:r w:rsidRPr="004B45B6">
              <w:rPr>
                <w:rFonts w:ascii="Times New Roman" w:hAnsi="Times New Roman" w:cs="Times New Roman"/>
                <w:sz w:val="24"/>
                <w:szCs w:val="24"/>
              </w:rPr>
              <w:t>2010.</w:t>
            </w:r>
            <w:bookmarkEnd w:id="53"/>
          </w:p>
          <w:p w:rsidR="00A53707" w:rsidRPr="00517D16" w:rsidRDefault="00A53707" w:rsidP="008A6672">
            <w:pPr>
              <w:pStyle w:val="a4"/>
              <w:numPr>
                <w:ilvl w:val="0"/>
                <w:numId w:val="340"/>
              </w:numPr>
              <w:ind w:left="114" w:hanging="171"/>
              <w:jc w:val="both"/>
              <w:rPr>
                <w:rFonts w:ascii="Times New Roman" w:hAnsi="Times New Roman" w:cs="Times New Roman"/>
                <w:sz w:val="24"/>
                <w:szCs w:val="24"/>
              </w:rPr>
            </w:pPr>
            <w:r w:rsidRPr="00517D16">
              <w:rPr>
                <w:rFonts w:ascii="Times New Roman" w:hAnsi="Times New Roman" w:cs="Times New Roman"/>
                <w:sz w:val="24"/>
                <w:szCs w:val="24"/>
              </w:rPr>
              <w:t>Сериал «Оранжевая корова» (1 сезон), студия Союзмультфильм, режиссер Е. Ернова.</w:t>
            </w:r>
          </w:p>
          <w:p w:rsidR="00A53707" w:rsidRPr="00517D16" w:rsidRDefault="00A53707" w:rsidP="008A6672">
            <w:pPr>
              <w:pStyle w:val="a4"/>
              <w:numPr>
                <w:ilvl w:val="0"/>
                <w:numId w:val="340"/>
              </w:numPr>
              <w:ind w:left="114" w:hanging="171"/>
              <w:jc w:val="both"/>
              <w:rPr>
                <w:rFonts w:ascii="Times New Roman" w:hAnsi="Times New Roman" w:cs="Times New Roman"/>
                <w:sz w:val="24"/>
                <w:szCs w:val="24"/>
              </w:rPr>
            </w:pPr>
            <w:r w:rsidRPr="00517D16">
              <w:rPr>
                <w:rFonts w:ascii="Times New Roman" w:hAnsi="Times New Roman" w:cs="Times New Roman"/>
                <w:sz w:val="24"/>
                <w:szCs w:val="24"/>
              </w:rPr>
              <w:t>Сериал «Монсики» (2 сезона), студия «Рики», режиссер А. Бахурин.</w:t>
            </w:r>
          </w:p>
          <w:p w:rsidR="00A53707" w:rsidRPr="00517D16" w:rsidRDefault="00A53707" w:rsidP="008A6672">
            <w:pPr>
              <w:pStyle w:val="a4"/>
              <w:numPr>
                <w:ilvl w:val="0"/>
                <w:numId w:val="340"/>
              </w:numPr>
              <w:ind w:left="114" w:hanging="171"/>
              <w:jc w:val="both"/>
              <w:rPr>
                <w:rFonts w:ascii="Times New Roman" w:hAnsi="Times New Roman" w:cs="Times New Roman"/>
                <w:sz w:val="24"/>
                <w:szCs w:val="24"/>
              </w:rPr>
            </w:pPr>
            <w:r w:rsidRPr="00517D16">
              <w:rPr>
                <w:rFonts w:ascii="Times New Roman" w:hAnsi="Times New Roman" w:cs="Times New Roman"/>
                <w:sz w:val="24"/>
                <w:szCs w:val="24"/>
              </w:rPr>
              <w:t xml:space="preserve">Сериал «Смешарики. ПИН-КОД», студия «Рики», </w:t>
            </w:r>
            <w:r w:rsidR="00B81E5B" w:rsidRPr="00517D16">
              <w:rPr>
                <w:rFonts w:ascii="Times New Roman" w:hAnsi="Times New Roman" w:cs="Times New Roman"/>
                <w:sz w:val="24"/>
                <w:szCs w:val="24"/>
              </w:rPr>
              <w:t>режисс</w:t>
            </w:r>
            <w:r w:rsidR="00B81E5B">
              <w:rPr>
                <w:rFonts w:ascii="Times New Roman" w:hAnsi="Times New Roman" w:cs="Times New Roman"/>
                <w:sz w:val="24"/>
                <w:szCs w:val="24"/>
              </w:rPr>
              <w:t xml:space="preserve">еры:                 </w:t>
            </w:r>
            <w:r w:rsidRPr="00517D16">
              <w:rPr>
                <w:rFonts w:ascii="Times New Roman" w:hAnsi="Times New Roman" w:cs="Times New Roman"/>
                <w:sz w:val="24"/>
                <w:szCs w:val="24"/>
              </w:rPr>
              <w:t>Р. Соколов, А. Горбунов, Д. Сулейманов и другие.</w:t>
            </w:r>
          </w:p>
          <w:p w:rsidR="00A53707" w:rsidRPr="00A53707" w:rsidRDefault="00A53707" w:rsidP="008A6672">
            <w:pPr>
              <w:pStyle w:val="a4"/>
              <w:numPr>
                <w:ilvl w:val="0"/>
                <w:numId w:val="340"/>
              </w:numPr>
              <w:ind w:left="114" w:hanging="171"/>
              <w:jc w:val="both"/>
              <w:rPr>
                <w:rFonts w:ascii="Times New Roman" w:hAnsi="Times New Roman" w:cs="Times New Roman"/>
                <w:sz w:val="24"/>
                <w:szCs w:val="24"/>
              </w:rPr>
            </w:pPr>
            <w:r w:rsidRPr="00517D16">
              <w:rPr>
                <w:rFonts w:ascii="Times New Roman" w:hAnsi="Times New Roman" w:cs="Times New Roman"/>
                <w:sz w:val="24"/>
                <w:szCs w:val="24"/>
              </w:rPr>
              <w:t>Сериал «Зебра в клеточку» (1 сезон), студия «Союзмультфильм», режиссер А. Алексеев, А. Борисова, М. Куликов, А. Золотарева, 2020.</w:t>
            </w:r>
          </w:p>
        </w:tc>
      </w:tr>
      <w:tr w:rsidR="00A53707" w:rsidTr="004E3ACA">
        <w:tc>
          <w:tcPr>
            <w:tcW w:w="1688" w:type="dxa"/>
          </w:tcPr>
          <w:p w:rsidR="00A53707" w:rsidRPr="006225AF" w:rsidRDefault="00A53707" w:rsidP="0092166E">
            <w:pPr>
              <w:jc w:val="both"/>
              <w:rPr>
                <w:rFonts w:ascii="Times New Roman" w:hAnsi="Times New Roman" w:cs="Times New Roman"/>
                <w:b/>
                <w:sz w:val="24"/>
                <w:szCs w:val="24"/>
              </w:rPr>
            </w:pPr>
            <w:r w:rsidRPr="006225AF">
              <w:rPr>
                <w:rFonts w:ascii="Times New Roman" w:hAnsi="Times New Roman" w:cs="Times New Roman"/>
                <w:b/>
                <w:sz w:val="24"/>
                <w:szCs w:val="24"/>
              </w:rPr>
              <w:lastRenderedPageBreak/>
              <w:t xml:space="preserve">Для детей старшего дошкольного возраста </w:t>
            </w:r>
          </w:p>
          <w:p w:rsidR="00A53707" w:rsidRPr="00A53707" w:rsidRDefault="006225AF" w:rsidP="0092166E">
            <w:pPr>
              <w:jc w:val="both"/>
              <w:rPr>
                <w:rFonts w:ascii="Times New Roman" w:hAnsi="Times New Roman" w:cs="Times New Roman"/>
                <w:sz w:val="24"/>
                <w:szCs w:val="24"/>
              </w:rPr>
            </w:pPr>
            <w:r>
              <w:rPr>
                <w:rFonts w:ascii="Times New Roman" w:hAnsi="Times New Roman" w:cs="Times New Roman"/>
                <w:b/>
                <w:sz w:val="24"/>
                <w:szCs w:val="24"/>
              </w:rPr>
              <w:t>(7-</w:t>
            </w:r>
            <w:r w:rsidR="00A53707" w:rsidRPr="006225AF">
              <w:rPr>
                <w:rFonts w:ascii="Times New Roman" w:hAnsi="Times New Roman" w:cs="Times New Roman"/>
                <w:b/>
                <w:sz w:val="24"/>
                <w:szCs w:val="24"/>
              </w:rPr>
              <w:t>8 лет)</w:t>
            </w:r>
          </w:p>
        </w:tc>
        <w:tc>
          <w:tcPr>
            <w:tcW w:w="7637" w:type="dxa"/>
          </w:tcPr>
          <w:p w:rsidR="00A53707" w:rsidRPr="00517D16" w:rsidRDefault="00A53707" w:rsidP="008A6672">
            <w:pPr>
              <w:pStyle w:val="a4"/>
              <w:numPr>
                <w:ilvl w:val="0"/>
                <w:numId w:val="340"/>
              </w:numPr>
              <w:ind w:left="114" w:hanging="171"/>
              <w:jc w:val="both"/>
              <w:rPr>
                <w:rFonts w:ascii="Times New Roman" w:hAnsi="Times New Roman" w:cs="Times New Roman"/>
                <w:sz w:val="24"/>
                <w:szCs w:val="24"/>
              </w:rPr>
            </w:pPr>
            <w:r w:rsidRPr="00517D16">
              <w:rPr>
                <w:rFonts w:ascii="Times New Roman" w:hAnsi="Times New Roman" w:cs="Times New Roman"/>
                <w:sz w:val="24"/>
                <w:szCs w:val="24"/>
              </w:rPr>
              <w:t>Полнометражный анимационный фильм «Снежная королева», студия «Союзмультфильм», режисс</w:t>
            </w:r>
            <w:r>
              <w:rPr>
                <w:rFonts w:ascii="Times New Roman" w:hAnsi="Times New Roman" w:cs="Times New Roman"/>
                <w:sz w:val="24"/>
                <w:szCs w:val="24"/>
              </w:rPr>
              <w:t>е</w:t>
            </w:r>
            <w:r w:rsidRPr="00517D16">
              <w:rPr>
                <w:rFonts w:ascii="Times New Roman" w:hAnsi="Times New Roman" w:cs="Times New Roman"/>
                <w:sz w:val="24"/>
                <w:szCs w:val="24"/>
              </w:rPr>
              <w:t>р Л. Атаманов, 1957.</w:t>
            </w:r>
          </w:p>
          <w:p w:rsidR="00A53707" w:rsidRPr="00517D16" w:rsidRDefault="00A53707" w:rsidP="008A6672">
            <w:pPr>
              <w:pStyle w:val="a4"/>
              <w:numPr>
                <w:ilvl w:val="0"/>
                <w:numId w:val="340"/>
              </w:numPr>
              <w:ind w:left="114" w:hanging="171"/>
              <w:jc w:val="both"/>
              <w:rPr>
                <w:rFonts w:ascii="Times New Roman" w:hAnsi="Times New Roman" w:cs="Times New Roman"/>
                <w:sz w:val="24"/>
                <w:szCs w:val="24"/>
              </w:rPr>
            </w:pPr>
            <w:r w:rsidRPr="00517D16">
              <w:rPr>
                <w:rFonts w:ascii="Times New Roman" w:hAnsi="Times New Roman" w:cs="Times New Roman"/>
                <w:sz w:val="24"/>
                <w:szCs w:val="24"/>
              </w:rPr>
              <w:t>Полнометражный анимационный фильм «Аленький цветочек», студия «Союзмультфильм», режиссер Л. Атаманов, 1952.</w:t>
            </w:r>
          </w:p>
          <w:p w:rsidR="00A53707" w:rsidRPr="00517D16" w:rsidRDefault="00A53707" w:rsidP="008A6672">
            <w:pPr>
              <w:pStyle w:val="a4"/>
              <w:numPr>
                <w:ilvl w:val="0"/>
                <w:numId w:val="340"/>
              </w:numPr>
              <w:ind w:left="114" w:hanging="171"/>
              <w:jc w:val="both"/>
              <w:rPr>
                <w:rFonts w:ascii="Times New Roman" w:hAnsi="Times New Roman" w:cs="Times New Roman"/>
                <w:sz w:val="24"/>
                <w:szCs w:val="24"/>
              </w:rPr>
            </w:pPr>
            <w:r w:rsidRPr="00517D16">
              <w:rPr>
                <w:rFonts w:ascii="Times New Roman" w:hAnsi="Times New Roman" w:cs="Times New Roman"/>
                <w:sz w:val="24"/>
                <w:szCs w:val="24"/>
              </w:rPr>
              <w:t>Полнометражный анимационный фильм «Сказка о царе Салтане», студия «Союзмультфильм», режиссер И. Иванов-Вано, Л. Мильчин, 1984.</w:t>
            </w:r>
          </w:p>
          <w:p w:rsidR="00A53707" w:rsidRPr="00517D16" w:rsidRDefault="00A53707" w:rsidP="008A6672">
            <w:pPr>
              <w:pStyle w:val="a4"/>
              <w:numPr>
                <w:ilvl w:val="0"/>
                <w:numId w:val="340"/>
              </w:numPr>
              <w:ind w:left="114" w:hanging="171"/>
              <w:jc w:val="both"/>
              <w:rPr>
                <w:rFonts w:ascii="Times New Roman" w:hAnsi="Times New Roman" w:cs="Times New Roman"/>
                <w:sz w:val="24"/>
                <w:szCs w:val="24"/>
              </w:rPr>
            </w:pPr>
            <w:r w:rsidRPr="00517D16">
              <w:rPr>
                <w:rFonts w:ascii="Times New Roman" w:hAnsi="Times New Roman" w:cs="Times New Roman"/>
                <w:sz w:val="24"/>
                <w:szCs w:val="24"/>
              </w:rPr>
              <w:t>Полнометражный анимационный фильм «Белка и Стрелка. Зв</w:t>
            </w:r>
            <w:r>
              <w:rPr>
                <w:rFonts w:ascii="Times New Roman" w:hAnsi="Times New Roman" w:cs="Times New Roman"/>
                <w:sz w:val="24"/>
                <w:szCs w:val="24"/>
              </w:rPr>
              <w:t>е</w:t>
            </w:r>
            <w:r w:rsidRPr="00517D16">
              <w:rPr>
                <w:rFonts w:ascii="Times New Roman" w:hAnsi="Times New Roman" w:cs="Times New Roman"/>
                <w:sz w:val="24"/>
                <w:szCs w:val="24"/>
              </w:rPr>
              <w:t>здные собаки», киностудия «Центр национального фильма» и ООО «ЦНФ-Анима, режиссер С. Ушаков, И. Евланникова, 2010.</w:t>
            </w:r>
          </w:p>
          <w:p w:rsidR="00A53707" w:rsidRPr="00517D16" w:rsidRDefault="00A53707" w:rsidP="008A6672">
            <w:pPr>
              <w:pStyle w:val="a4"/>
              <w:numPr>
                <w:ilvl w:val="0"/>
                <w:numId w:val="340"/>
              </w:numPr>
              <w:ind w:left="114" w:hanging="171"/>
              <w:jc w:val="both"/>
              <w:rPr>
                <w:rFonts w:ascii="Times New Roman" w:hAnsi="Times New Roman" w:cs="Times New Roman"/>
                <w:sz w:val="24"/>
                <w:szCs w:val="24"/>
              </w:rPr>
            </w:pPr>
            <w:r w:rsidRPr="00517D16">
              <w:rPr>
                <w:rFonts w:ascii="Times New Roman" w:hAnsi="Times New Roman" w:cs="Times New Roman"/>
                <w:sz w:val="24"/>
                <w:szCs w:val="24"/>
              </w:rPr>
              <w:t>Полнометражный анимационный фильм «Суворов: великое путешествие» (6+), студия «Союзмультфильм», режиссер Б. Чертков, 2022.</w:t>
            </w:r>
          </w:p>
          <w:p w:rsidR="00A53707" w:rsidRPr="00517D16" w:rsidRDefault="00A53707" w:rsidP="008A6672">
            <w:pPr>
              <w:pStyle w:val="a4"/>
              <w:numPr>
                <w:ilvl w:val="0"/>
                <w:numId w:val="340"/>
              </w:numPr>
              <w:ind w:left="114" w:hanging="171"/>
              <w:jc w:val="both"/>
              <w:rPr>
                <w:rFonts w:ascii="Times New Roman" w:hAnsi="Times New Roman" w:cs="Times New Roman"/>
                <w:sz w:val="24"/>
                <w:szCs w:val="24"/>
              </w:rPr>
            </w:pPr>
            <w:r w:rsidRPr="00517D16">
              <w:rPr>
                <w:rFonts w:ascii="Times New Roman" w:hAnsi="Times New Roman" w:cs="Times New Roman"/>
                <w:sz w:val="24"/>
                <w:szCs w:val="24"/>
              </w:rPr>
              <w:t>Полнометражный анимационный фильм «Бемби», студия Walt Disney, режиссер Д. Хэнд, 1942.</w:t>
            </w:r>
          </w:p>
          <w:p w:rsidR="00A53707" w:rsidRPr="00517D16" w:rsidRDefault="00A53707" w:rsidP="008A6672">
            <w:pPr>
              <w:pStyle w:val="a4"/>
              <w:numPr>
                <w:ilvl w:val="0"/>
                <w:numId w:val="340"/>
              </w:numPr>
              <w:ind w:left="114" w:hanging="171"/>
              <w:jc w:val="both"/>
              <w:rPr>
                <w:rFonts w:ascii="Times New Roman" w:hAnsi="Times New Roman" w:cs="Times New Roman"/>
                <w:sz w:val="24"/>
                <w:szCs w:val="24"/>
              </w:rPr>
            </w:pPr>
            <w:r w:rsidRPr="00517D16">
              <w:rPr>
                <w:rFonts w:ascii="Times New Roman" w:hAnsi="Times New Roman" w:cs="Times New Roman"/>
                <w:sz w:val="24"/>
                <w:szCs w:val="24"/>
              </w:rPr>
              <w:t>Полнометражный анимационный фильм «Король Лев», студия Walt Disney, режиссер Р. Аллерс, 1994, США.</w:t>
            </w:r>
          </w:p>
          <w:p w:rsidR="00A53707" w:rsidRPr="00517D16" w:rsidRDefault="00A53707" w:rsidP="008A6672">
            <w:pPr>
              <w:pStyle w:val="a4"/>
              <w:numPr>
                <w:ilvl w:val="0"/>
                <w:numId w:val="340"/>
              </w:numPr>
              <w:ind w:left="114" w:hanging="171"/>
              <w:jc w:val="both"/>
              <w:rPr>
                <w:rFonts w:ascii="Times New Roman" w:hAnsi="Times New Roman" w:cs="Times New Roman"/>
                <w:sz w:val="24"/>
                <w:szCs w:val="24"/>
              </w:rPr>
            </w:pPr>
            <w:r w:rsidRPr="00517D16">
              <w:rPr>
                <w:rFonts w:ascii="Times New Roman" w:hAnsi="Times New Roman" w:cs="Times New Roman"/>
                <w:sz w:val="24"/>
                <w:szCs w:val="24"/>
              </w:rPr>
              <w:t>Полнометражный анимационный фильм «Мой сосед Тоторо», студия «Ghibli», режиссер X. Миядзаки,1988.</w:t>
            </w:r>
          </w:p>
          <w:p w:rsidR="00A53707" w:rsidRPr="00A53707" w:rsidRDefault="00A53707" w:rsidP="008A6672">
            <w:pPr>
              <w:pStyle w:val="a4"/>
              <w:numPr>
                <w:ilvl w:val="0"/>
                <w:numId w:val="340"/>
              </w:numPr>
              <w:ind w:left="114" w:hanging="171"/>
              <w:jc w:val="both"/>
              <w:rPr>
                <w:rFonts w:ascii="Times New Roman" w:hAnsi="Times New Roman" w:cs="Times New Roman"/>
                <w:sz w:val="24"/>
                <w:szCs w:val="24"/>
              </w:rPr>
            </w:pPr>
            <w:r w:rsidRPr="00517D16">
              <w:rPr>
                <w:rFonts w:ascii="Times New Roman" w:hAnsi="Times New Roman" w:cs="Times New Roman"/>
                <w:sz w:val="24"/>
                <w:szCs w:val="24"/>
              </w:rPr>
              <w:t>Полнометражный анимационный фильм «Рыбка Поньо на утесе», студия «Ghibli», режиссер X. Миядзаки, 2008.</w:t>
            </w:r>
          </w:p>
        </w:tc>
      </w:tr>
    </w:tbl>
    <w:p w:rsidR="00E91853" w:rsidRPr="00C965F5" w:rsidRDefault="000C51C2" w:rsidP="00C965F5">
      <w:pPr>
        <w:pStyle w:val="a4"/>
        <w:spacing w:before="120" w:after="120" w:line="240" w:lineRule="auto"/>
        <w:ind w:left="0"/>
        <w:jc w:val="center"/>
        <w:rPr>
          <w:rFonts w:ascii="Times New Roman" w:hAnsi="Times New Roman" w:cs="Times New Roman"/>
          <w:b/>
          <w:sz w:val="24"/>
          <w:szCs w:val="24"/>
        </w:rPr>
      </w:pPr>
      <w:r>
        <w:rPr>
          <w:rFonts w:ascii="Times New Roman" w:hAnsi="Times New Roman" w:cs="Times New Roman"/>
          <w:b/>
          <w:sz w:val="24"/>
          <w:szCs w:val="24"/>
        </w:rPr>
        <w:t xml:space="preserve">4.4.5. </w:t>
      </w:r>
      <w:r w:rsidR="00E91853" w:rsidRPr="00E13CA4">
        <w:rPr>
          <w:rFonts w:ascii="Times New Roman" w:hAnsi="Times New Roman" w:cs="Times New Roman"/>
          <w:b/>
          <w:sz w:val="24"/>
          <w:szCs w:val="24"/>
        </w:rPr>
        <w:t>Описание материально-технического обеспечения</w:t>
      </w:r>
      <w:r w:rsidR="00C965F5" w:rsidRPr="00C965F5">
        <w:rPr>
          <w:rFonts w:ascii="Times New Roman" w:hAnsi="Times New Roman" w:cs="Times New Roman"/>
          <w:b/>
          <w:sz w:val="24"/>
          <w:szCs w:val="24"/>
        </w:rPr>
        <w:t xml:space="preserve"> </w:t>
      </w:r>
      <w:r w:rsidR="00C965F5">
        <w:rPr>
          <w:rFonts w:ascii="Times New Roman" w:hAnsi="Times New Roman" w:cs="Times New Roman"/>
          <w:b/>
          <w:sz w:val="24"/>
          <w:szCs w:val="24"/>
        </w:rPr>
        <w:t>часть, формируемой</w:t>
      </w:r>
      <w:r w:rsidR="00C965F5" w:rsidRPr="00E13CA4">
        <w:rPr>
          <w:rFonts w:ascii="Times New Roman" w:hAnsi="Times New Roman" w:cs="Times New Roman"/>
          <w:b/>
          <w:sz w:val="24"/>
          <w:szCs w:val="24"/>
        </w:rPr>
        <w:t xml:space="preserve"> участниками образовательных отношений</w:t>
      </w:r>
    </w:p>
    <w:p w:rsidR="00E91853" w:rsidRPr="00E13CA4" w:rsidRDefault="00E91853" w:rsidP="00E91853">
      <w:pPr>
        <w:spacing w:after="0" w:line="240" w:lineRule="auto"/>
        <w:ind w:firstLine="709"/>
        <w:jc w:val="both"/>
        <w:rPr>
          <w:rFonts w:ascii="Times New Roman" w:hAnsi="Times New Roman" w:cs="Times New Roman"/>
          <w:sz w:val="24"/>
          <w:szCs w:val="24"/>
        </w:rPr>
      </w:pPr>
      <w:r w:rsidRPr="00E13CA4">
        <w:rPr>
          <w:rFonts w:ascii="Times New Roman" w:hAnsi="Times New Roman" w:cs="Times New Roman"/>
          <w:sz w:val="24"/>
          <w:szCs w:val="24"/>
        </w:rPr>
        <w:t>Оборудование помещений, оснащенность образовательного процесса игровым оборудованием, учебно-наглядными пособиями, раздаточным материалом соответствует программам, реализуемых в части, формируемой участниками образовательных отношений.</w:t>
      </w:r>
    </w:p>
    <w:p w:rsidR="00E91853" w:rsidRPr="00E13CA4" w:rsidRDefault="00E91853" w:rsidP="00E91853">
      <w:pPr>
        <w:spacing w:after="0" w:line="240" w:lineRule="auto"/>
        <w:ind w:firstLine="709"/>
        <w:jc w:val="both"/>
        <w:rPr>
          <w:rFonts w:ascii="Times New Roman" w:hAnsi="Times New Roman" w:cs="Times New Roman"/>
          <w:sz w:val="24"/>
          <w:szCs w:val="24"/>
        </w:rPr>
      </w:pPr>
      <w:r w:rsidRPr="00E13CA4">
        <w:rPr>
          <w:rFonts w:ascii="Times New Roman" w:hAnsi="Times New Roman" w:cs="Times New Roman"/>
          <w:sz w:val="24"/>
          <w:szCs w:val="24"/>
        </w:rPr>
        <w:t xml:space="preserve">Для организации деятельности по реализации задач Программ используются все помещения детского сада: музыкальный и спортивные залы, групповые и дополнительные помещения. </w:t>
      </w:r>
    </w:p>
    <w:p w:rsidR="00E91853" w:rsidRPr="00E13CA4" w:rsidRDefault="00E91853" w:rsidP="00E91853">
      <w:pPr>
        <w:spacing w:after="0" w:line="240" w:lineRule="auto"/>
        <w:ind w:firstLine="709"/>
        <w:jc w:val="both"/>
        <w:rPr>
          <w:rFonts w:ascii="Times New Roman" w:eastAsia="Calibri" w:hAnsi="Times New Roman" w:cs="Times New Roman"/>
          <w:sz w:val="24"/>
          <w:szCs w:val="24"/>
        </w:rPr>
      </w:pPr>
      <w:r w:rsidRPr="00E13CA4">
        <w:rPr>
          <w:rFonts w:ascii="Times New Roman" w:eastAsia="Calibri" w:hAnsi="Times New Roman" w:cs="Times New Roman"/>
          <w:sz w:val="24"/>
          <w:szCs w:val="24"/>
        </w:rPr>
        <w:t>Организация образовательного пространства и разнообразие материалов, оборудования и инвентаря (в здании и на участке) обеспечивают:</w:t>
      </w:r>
    </w:p>
    <w:p w:rsidR="00E91853" w:rsidRPr="00E13CA4" w:rsidRDefault="00E91853" w:rsidP="00E91853">
      <w:pPr>
        <w:pStyle w:val="a4"/>
        <w:numPr>
          <w:ilvl w:val="0"/>
          <w:numId w:val="1119"/>
        </w:numPr>
        <w:spacing w:after="0" w:line="240" w:lineRule="auto"/>
        <w:jc w:val="both"/>
        <w:rPr>
          <w:rFonts w:ascii="Times New Roman" w:hAnsi="Times New Roman" w:cs="Times New Roman"/>
          <w:sz w:val="24"/>
          <w:szCs w:val="24"/>
        </w:rPr>
      </w:pPr>
      <w:r w:rsidRPr="00E13CA4">
        <w:rPr>
          <w:rFonts w:ascii="Times New Roman" w:hAnsi="Times New Roman" w:cs="Times New Roman"/>
          <w:sz w:val="24"/>
          <w:szCs w:val="24"/>
        </w:rPr>
        <w:lastRenderedPageBreak/>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E91853" w:rsidRPr="00E13CA4" w:rsidRDefault="00E91853" w:rsidP="00E91853">
      <w:pPr>
        <w:pStyle w:val="a4"/>
        <w:numPr>
          <w:ilvl w:val="0"/>
          <w:numId w:val="1119"/>
        </w:numPr>
        <w:spacing w:after="0" w:line="240" w:lineRule="auto"/>
        <w:jc w:val="both"/>
        <w:rPr>
          <w:rFonts w:ascii="Times New Roman" w:hAnsi="Times New Roman" w:cs="Times New Roman"/>
          <w:sz w:val="24"/>
          <w:szCs w:val="24"/>
        </w:rPr>
      </w:pPr>
      <w:r w:rsidRPr="00E13CA4">
        <w:rPr>
          <w:rFonts w:ascii="Times New Roman" w:hAnsi="Times New Roman" w:cs="Times New Roman"/>
          <w:sz w:val="24"/>
          <w:szCs w:val="24"/>
        </w:rPr>
        <w:t>двигательную активность, в том числе развитие крупной и мелкой моторики, участие в подвижных играх и соревнованиях;</w:t>
      </w:r>
    </w:p>
    <w:p w:rsidR="00E91853" w:rsidRPr="00E13CA4" w:rsidRDefault="00E91853" w:rsidP="00E91853">
      <w:pPr>
        <w:pStyle w:val="a4"/>
        <w:numPr>
          <w:ilvl w:val="0"/>
          <w:numId w:val="1119"/>
        </w:numPr>
        <w:spacing w:after="0" w:line="240" w:lineRule="auto"/>
        <w:jc w:val="both"/>
        <w:rPr>
          <w:rFonts w:ascii="Times New Roman" w:hAnsi="Times New Roman" w:cs="Times New Roman"/>
          <w:sz w:val="24"/>
          <w:szCs w:val="24"/>
        </w:rPr>
      </w:pPr>
      <w:r w:rsidRPr="00E13CA4">
        <w:rPr>
          <w:rFonts w:ascii="Times New Roman" w:hAnsi="Times New Roman" w:cs="Times New Roman"/>
          <w:sz w:val="24"/>
          <w:szCs w:val="24"/>
        </w:rPr>
        <w:t>эмоциональное благополучие детей во взаимодействии с предметно-пространственным окружением;</w:t>
      </w:r>
    </w:p>
    <w:p w:rsidR="00E91853" w:rsidRPr="00E13CA4" w:rsidRDefault="00E91853" w:rsidP="00E91853">
      <w:pPr>
        <w:pStyle w:val="a4"/>
        <w:numPr>
          <w:ilvl w:val="0"/>
          <w:numId w:val="1119"/>
        </w:numPr>
        <w:spacing w:after="0" w:line="240" w:lineRule="auto"/>
        <w:jc w:val="both"/>
        <w:rPr>
          <w:rFonts w:ascii="Times New Roman" w:hAnsi="Times New Roman" w:cs="Times New Roman"/>
          <w:color w:val="FF0000"/>
          <w:sz w:val="24"/>
          <w:szCs w:val="24"/>
        </w:rPr>
      </w:pPr>
      <w:r w:rsidRPr="00E13CA4">
        <w:rPr>
          <w:rFonts w:ascii="Times New Roman" w:hAnsi="Times New Roman" w:cs="Times New Roman"/>
          <w:sz w:val="24"/>
          <w:szCs w:val="24"/>
        </w:rPr>
        <w:t>возможность самовыражения детей</w:t>
      </w:r>
      <w:r w:rsidRPr="00E13CA4">
        <w:rPr>
          <w:rFonts w:ascii="Times New Roman" w:hAnsi="Times New Roman" w:cs="Times New Roman"/>
          <w:color w:val="FF0000"/>
          <w:sz w:val="24"/>
          <w:szCs w:val="24"/>
        </w:rPr>
        <w:t>.</w:t>
      </w:r>
    </w:p>
    <w:p w:rsidR="00E91853" w:rsidRPr="00E13CA4" w:rsidRDefault="00E91853" w:rsidP="00E91853">
      <w:pPr>
        <w:pStyle w:val="a4"/>
        <w:spacing w:before="120" w:after="120" w:line="240" w:lineRule="auto"/>
        <w:ind w:left="0"/>
        <w:contextualSpacing w:val="0"/>
        <w:jc w:val="center"/>
        <w:rPr>
          <w:rFonts w:ascii="Times New Roman" w:hAnsi="Times New Roman" w:cs="Times New Roman"/>
          <w:b/>
          <w:sz w:val="24"/>
          <w:szCs w:val="24"/>
        </w:rPr>
      </w:pPr>
      <w:r w:rsidRPr="00E13CA4">
        <w:rPr>
          <w:rFonts w:ascii="Times New Roman" w:hAnsi="Times New Roman" w:cs="Times New Roman"/>
          <w:b/>
          <w:sz w:val="24"/>
          <w:szCs w:val="24"/>
        </w:rPr>
        <w:t>Обеспечение методическими материалами, средствами обучения и воспитания</w:t>
      </w:r>
    </w:p>
    <w:p w:rsidR="00E91853" w:rsidRPr="00E13CA4" w:rsidRDefault="00E91853" w:rsidP="00E91853">
      <w:pPr>
        <w:pStyle w:val="a4"/>
        <w:spacing w:after="0" w:line="240" w:lineRule="auto"/>
        <w:ind w:left="0" w:firstLine="709"/>
        <w:jc w:val="both"/>
        <w:rPr>
          <w:rFonts w:ascii="Times New Roman" w:hAnsi="Times New Roman" w:cs="Times New Roman"/>
          <w:sz w:val="24"/>
          <w:szCs w:val="24"/>
        </w:rPr>
      </w:pPr>
      <w:r w:rsidRPr="00E13CA4">
        <w:rPr>
          <w:rFonts w:ascii="Times New Roman" w:hAnsi="Times New Roman" w:cs="Times New Roman"/>
          <w:sz w:val="24"/>
          <w:szCs w:val="24"/>
        </w:rPr>
        <w:t>Методические материалы, средства обучения и воспитания подобраны в соответствии с модулями и содержательными линиями</w:t>
      </w:r>
      <w:r w:rsidRPr="00E13CA4">
        <w:rPr>
          <w:rStyle w:val="ad"/>
          <w:rFonts w:ascii="Times New Roman" w:hAnsi="Times New Roman" w:cs="Times New Roman"/>
          <w:sz w:val="24"/>
          <w:szCs w:val="24"/>
        </w:rPr>
        <w:footnoteReference w:id="18"/>
      </w:r>
      <w:r w:rsidRPr="00E13CA4">
        <w:rPr>
          <w:rFonts w:ascii="Times New Roman" w:hAnsi="Times New Roman" w:cs="Times New Roman"/>
          <w:sz w:val="24"/>
          <w:szCs w:val="24"/>
        </w:rPr>
        <w:t>:</w:t>
      </w:r>
    </w:p>
    <w:p w:rsidR="00E91853" w:rsidRPr="00E13CA4" w:rsidRDefault="00E91853" w:rsidP="00E91853">
      <w:pPr>
        <w:pStyle w:val="a4"/>
        <w:numPr>
          <w:ilvl w:val="0"/>
          <w:numId w:val="1120"/>
        </w:numPr>
        <w:shd w:val="clear" w:color="auto" w:fill="FFFFFF"/>
        <w:spacing w:after="0" w:line="240" w:lineRule="auto"/>
        <w:ind w:left="360"/>
        <w:jc w:val="both"/>
        <w:rPr>
          <w:rFonts w:ascii="Times New Roman" w:hAnsi="Times New Roman" w:cs="Times New Roman"/>
          <w:b/>
          <w:color w:val="000000" w:themeColor="text1"/>
          <w:sz w:val="24"/>
          <w:szCs w:val="24"/>
        </w:rPr>
      </w:pPr>
      <w:r w:rsidRPr="00E13CA4">
        <w:rPr>
          <w:rFonts w:ascii="Times New Roman" w:hAnsi="Times New Roman" w:cs="Times New Roman"/>
          <w:b/>
          <w:color w:val="000000" w:themeColor="text1"/>
          <w:sz w:val="24"/>
          <w:szCs w:val="24"/>
        </w:rPr>
        <w:t xml:space="preserve">Модуль образовательной деятельности «Социально-коммуникативное развитие»: </w:t>
      </w:r>
    </w:p>
    <w:p w:rsidR="00E91853" w:rsidRPr="00E13CA4" w:rsidRDefault="00E91853" w:rsidP="00E91853">
      <w:pPr>
        <w:pStyle w:val="a4"/>
        <w:numPr>
          <w:ilvl w:val="0"/>
          <w:numId w:val="1122"/>
        </w:numPr>
        <w:shd w:val="clear" w:color="auto" w:fill="FFFFFF"/>
        <w:tabs>
          <w:tab w:val="left" w:pos="0"/>
        </w:tabs>
        <w:spacing w:after="0" w:line="240" w:lineRule="auto"/>
        <w:jc w:val="both"/>
        <w:rPr>
          <w:rFonts w:ascii="Times New Roman" w:hAnsi="Times New Roman" w:cs="Times New Roman"/>
          <w:b/>
          <w:i/>
          <w:color w:val="000000" w:themeColor="text1"/>
          <w:sz w:val="24"/>
          <w:szCs w:val="24"/>
        </w:rPr>
      </w:pPr>
      <w:r w:rsidRPr="00E13CA4">
        <w:rPr>
          <w:rFonts w:ascii="Times New Roman" w:hAnsi="Times New Roman" w:cs="Times New Roman"/>
          <w:b/>
          <w:i/>
          <w:color w:val="000000" w:themeColor="text1"/>
          <w:sz w:val="24"/>
          <w:szCs w:val="24"/>
        </w:rPr>
        <w:t>младенческий возраст (2-12 месяцев):</w:t>
      </w:r>
    </w:p>
    <w:p w:rsidR="00E91853" w:rsidRPr="00E13CA4" w:rsidRDefault="00E91853" w:rsidP="00E91853">
      <w:pPr>
        <w:pStyle w:val="a4"/>
        <w:numPr>
          <w:ilvl w:val="0"/>
          <w:numId w:val="1126"/>
        </w:numPr>
        <w:tabs>
          <w:tab w:val="left" w:pos="0"/>
        </w:tabs>
        <w:spacing w:after="0" w:line="240" w:lineRule="auto"/>
        <w:jc w:val="both"/>
        <w:rPr>
          <w:rFonts w:ascii="Times New Roman" w:hAnsi="Times New Roman" w:cs="Times New Roman"/>
          <w:color w:val="000000" w:themeColor="text1"/>
          <w:sz w:val="24"/>
          <w:szCs w:val="24"/>
        </w:rPr>
      </w:pPr>
      <w:r w:rsidRPr="00E13CA4">
        <w:rPr>
          <w:rFonts w:ascii="Times New Roman" w:hAnsi="Times New Roman" w:cs="Times New Roman"/>
          <w:color w:val="000000" w:themeColor="text1"/>
          <w:sz w:val="24"/>
          <w:szCs w:val="24"/>
        </w:rPr>
        <w:t>содержательная линия «Духовно-нравственная культурная практика»;</w:t>
      </w:r>
    </w:p>
    <w:p w:rsidR="00E91853" w:rsidRPr="00E13CA4" w:rsidRDefault="00E91853" w:rsidP="00E91853">
      <w:pPr>
        <w:pStyle w:val="a4"/>
        <w:numPr>
          <w:ilvl w:val="0"/>
          <w:numId w:val="1126"/>
        </w:numPr>
        <w:tabs>
          <w:tab w:val="left" w:pos="0"/>
        </w:tabs>
        <w:spacing w:after="0" w:line="240" w:lineRule="auto"/>
        <w:jc w:val="both"/>
        <w:rPr>
          <w:rFonts w:ascii="Times New Roman" w:hAnsi="Times New Roman" w:cs="Times New Roman"/>
          <w:color w:val="000000" w:themeColor="text1"/>
          <w:sz w:val="24"/>
          <w:szCs w:val="24"/>
        </w:rPr>
      </w:pPr>
      <w:r w:rsidRPr="00E13CA4">
        <w:rPr>
          <w:rFonts w:ascii="Times New Roman" w:hAnsi="Times New Roman" w:cs="Times New Roman"/>
          <w:color w:val="000000" w:themeColor="text1"/>
          <w:sz w:val="24"/>
          <w:szCs w:val="24"/>
        </w:rPr>
        <w:t>содержательная линия «Культурная практика безопасности жизнедеятельности»;</w:t>
      </w:r>
    </w:p>
    <w:p w:rsidR="00E91853" w:rsidRPr="00E13CA4" w:rsidRDefault="00E91853" w:rsidP="00E91853">
      <w:pPr>
        <w:pStyle w:val="a4"/>
        <w:numPr>
          <w:ilvl w:val="0"/>
          <w:numId w:val="1126"/>
        </w:numPr>
        <w:tabs>
          <w:tab w:val="left" w:pos="0"/>
        </w:tabs>
        <w:spacing w:after="0" w:line="240" w:lineRule="auto"/>
        <w:jc w:val="both"/>
        <w:rPr>
          <w:rFonts w:ascii="Times New Roman" w:hAnsi="Times New Roman" w:cs="Times New Roman"/>
          <w:color w:val="000000" w:themeColor="text1"/>
          <w:sz w:val="24"/>
          <w:szCs w:val="24"/>
        </w:rPr>
      </w:pPr>
      <w:r w:rsidRPr="00E13CA4">
        <w:rPr>
          <w:rFonts w:ascii="Times New Roman" w:hAnsi="Times New Roman" w:cs="Times New Roman"/>
          <w:color w:val="000000" w:themeColor="text1"/>
          <w:sz w:val="24"/>
          <w:szCs w:val="24"/>
        </w:rPr>
        <w:t>содержательна линия «Культурная практика самообслуживания»;</w:t>
      </w:r>
    </w:p>
    <w:p w:rsidR="00E91853" w:rsidRPr="00E13CA4" w:rsidRDefault="00E91853" w:rsidP="00E91853">
      <w:pPr>
        <w:pStyle w:val="a4"/>
        <w:numPr>
          <w:ilvl w:val="0"/>
          <w:numId w:val="1126"/>
        </w:numPr>
        <w:tabs>
          <w:tab w:val="left" w:pos="0"/>
        </w:tabs>
        <w:spacing w:after="0" w:line="240" w:lineRule="auto"/>
        <w:jc w:val="both"/>
        <w:rPr>
          <w:rFonts w:ascii="Times New Roman" w:hAnsi="Times New Roman" w:cs="Times New Roman"/>
          <w:color w:val="000000" w:themeColor="text1"/>
          <w:sz w:val="24"/>
          <w:szCs w:val="24"/>
        </w:rPr>
      </w:pPr>
      <w:r w:rsidRPr="00E13CA4">
        <w:rPr>
          <w:rFonts w:ascii="Times New Roman" w:hAnsi="Times New Roman" w:cs="Times New Roman"/>
          <w:color w:val="000000" w:themeColor="text1"/>
          <w:sz w:val="24"/>
          <w:szCs w:val="24"/>
        </w:rPr>
        <w:t>содержательная линия «Культурная практика игры и общения».</w:t>
      </w:r>
    </w:p>
    <w:p w:rsidR="00E91853" w:rsidRPr="00E13CA4" w:rsidRDefault="00E91853" w:rsidP="00E91853">
      <w:pPr>
        <w:pStyle w:val="a4"/>
        <w:numPr>
          <w:ilvl w:val="0"/>
          <w:numId w:val="1122"/>
        </w:numPr>
        <w:shd w:val="clear" w:color="auto" w:fill="FFFFFF"/>
        <w:tabs>
          <w:tab w:val="left" w:pos="0"/>
        </w:tabs>
        <w:spacing w:after="0" w:line="240" w:lineRule="auto"/>
        <w:jc w:val="both"/>
        <w:rPr>
          <w:rFonts w:ascii="Times New Roman" w:hAnsi="Times New Roman" w:cs="Times New Roman"/>
          <w:b/>
          <w:i/>
          <w:color w:val="000000" w:themeColor="text1"/>
          <w:sz w:val="24"/>
          <w:szCs w:val="24"/>
        </w:rPr>
      </w:pPr>
      <w:r w:rsidRPr="00E13CA4">
        <w:rPr>
          <w:rFonts w:ascii="Times New Roman" w:hAnsi="Times New Roman" w:cs="Times New Roman"/>
          <w:b/>
          <w:i/>
          <w:color w:val="000000" w:themeColor="text1"/>
          <w:sz w:val="24"/>
          <w:szCs w:val="24"/>
        </w:rPr>
        <w:t>ранний возраст (1-3 года):</w:t>
      </w:r>
    </w:p>
    <w:p w:rsidR="00E91853" w:rsidRPr="00E13CA4" w:rsidRDefault="00E91853" w:rsidP="00E91853">
      <w:pPr>
        <w:pStyle w:val="a4"/>
        <w:numPr>
          <w:ilvl w:val="0"/>
          <w:numId w:val="1127"/>
        </w:numPr>
        <w:tabs>
          <w:tab w:val="left" w:pos="0"/>
        </w:tabs>
        <w:spacing w:after="0" w:line="240" w:lineRule="auto"/>
        <w:jc w:val="both"/>
        <w:rPr>
          <w:rFonts w:ascii="Times New Roman" w:hAnsi="Times New Roman" w:cs="Times New Roman"/>
          <w:color w:val="000000" w:themeColor="text1"/>
          <w:sz w:val="24"/>
          <w:szCs w:val="24"/>
        </w:rPr>
      </w:pPr>
      <w:r w:rsidRPr="00E13CA4">
        <w:rPr>
          <w:rFonts w:ascii="Times New Roman" w:hAnsi="Times New Roman" w:cs="Times New Roman"/>
          <w:color w:val="000000" w:themeColor="text1"/>
          <w:sz w:val="24"/>
          <w:szCs w:val="24"/>
        </w:rPr>
        <w:t>содержательная линия «Духовно-нравственная культурная практика»;</w:t>
      </w:r>
    </w:p>
    <w:p w:rsidR="00E91853" w:rsidRPr="00E13CA4" w:rsidRDefault="00E91853" w:rsidP="00E91853">
      <w:pPr>
        <w:pStyle w:val="a4"/>
        <w:numPr>
          <w:ilvl w:val="0"/>
          <w:numId w:val="1127"/>
        </w:numPr>
        <w:tabs>
          <w:tab w:val="left" w:pos="0"/>
        </w:tabs>
        <w:spacing w:after="0" w:line="240" w:lineRule="auto"/>
        <w:jc w:val="both"/>
        <w:rPr>
          <w:rFonts w:ascii="Times New Roman" w:hAnsi="Times New Roman" w:cs="Times New Roman"/>
          <w:color w:val="000000" w:themeColor="text1"/>
          <w:sz w:val="24"/>
          <w:szCs w:val="24"/>
        </w:rPr>
      </w:pPr>
      <w:r w:rsidRPr="00E13CA4">
        <w:rPr>
          <w:rFonts w:ascii="Times New Roman" w:hAnsi="Times New Roman" w:cs="Times New Roman"/>
          <w:color w:val="000000" w:themeColor="text1"/>
          <w:sz w:val="24"/>
          <w:szCs w:val="24"/>
        </w:rPr>
        <w:t>содержательная линия «Культурная практика безопасности жизнедеятельности»;</w:t>
      </w:r>
    </w:p>
    <w:p w:rsidR="00E91853" w:rsidRPr="00E13CA4" w:rsidRDefault="00E91853" w:rsidP="00E91853">
      <w:pPr>
        <w:pStyle w:val="a4"/>
        <w:numPr>
          <w:ilvl w:val="0"/>
          <w:numId w:val="1127"/>
        </w:numPr>
        <w:tabs>
          <w:tab w:val="left" w:pos="0"/>
        </w:tabs>
        <w:spacing w:after="0" w:line="240" w:lineRule="auto"/>
        <w:jc w:val="both"/>
        <w:rPr>
          <w:rFonts w:ascii="Times New Roman" w:hAnsi="Times New Roman" w:cs="Times New Roman"/>
          <w:color w:val="000000" w:themeColor="text1"/>
          <w:sz w:val="24"/>
          <w:szCs w:val="24"/>
        </w:rPr>
      </w:pPr>
      <w:r w:rsidRPr="00E13CA4">
        <w:rPr>
          <w:rFonts w:ascii="Times New Roman" w:hAnsi="Times New Roman" w:cs="Times New Roman"/>
          <w:color w:val="000000" w:themeColor="text1"/>
          <w:sz w:val="24"/>
          <w:szCs w:val="24"/>
        </w:rPr>
        <w:t>содержательна линия «Культурная практика самообслуживания и общественно-полезного труда»;</w:t>
      </w:r>
    </w:p>
    <w:p w:rsidR="00E91853" w:rsidRPr="00E13CA4" w:rsidRDefault="00E91853" w:rsidP="00E91853">
      <w:pPr>
        <w:pStyle w:val="a4"/>
        <w:numPr>
          <w:ilvl w:val="0"/>
          <w:numId w:val="1127"/>
        </w:numPr>
        <w:tabs>
          <w:tab w:val="left" w:pos="0"/>
        </w:tabs>
        <w:spacing w:after="0" w:line="240" w:lineRule="auto"/>
        <w:jc w:val="both"/>
        <w:rPr>
          <w:rFonts w:ascii="Times New Roman" w:hAnsi="Times New Roman" w:cs="Times New Roman"/>
          <w:color w:val="000000" w:themeColor="text1"/>
          <w:sz w:val="24"/>
          <w:szCs w:val="24"/>
        </w:rPr>
      </w:pPr>
      <w:r w:rsidRPr="00E13CA4">
        <w:rPr>
          <w:rFonts w:ascii="Times New Roman" w:hAnsi="Times New Roman" w:cs="Times New Roman"/>
          <w:color w:val="000000" w:themeColor="text1"/>
          <w:sz w:val="24"/>
          <w:szCs w:val="24"/>
        </w:rPr>
        <w:t>содержательная линия «Культурная практика игры и общения».</w:t>
      </w:r>
    </w:p>
    <w:p w:rsidR="00E91853" w:rsidRPr="00E13CA4" w:rsidRDefault="00E91853" w:rsidP="00E91853">
      <w:pPr>
        <w:pStyle w:val="a4"/>
        <w:numPr>
          <w:ilvl w:val="0"/>
          <w:numId w:val="1122"/>
        </w:numPr>
        <w:shd w:val="clear" w:color="auto" w:fill="FFFFFF"/>
        <w:tabs>
          <w:tab w:val="left" w:pos="0"/>
        </w:tabs>
        <w:spacing w:after="0" w:line="240" w:lineRule="auto"/>
        <w:jc w:val="both"/>
        <w:rPr>
          <w:rFonts w:ascii="Times New Roman" w:hAnsi="Times New Roman" w:cs="Times New Roman"/>
          <w:i/>
          <w:color w:val="000000" w:themeColor="text1"/>
          <w:sz w:val="24"/>
          <w:szCs w:val="24"/>
        </w:rPr>
      </w:pPr>
      <w:r w:rsidRPr="00E13CA4">
        <w:rPr>
          <w:rFonts w:ascii="Times New Roman" w:hAnsi="Times New Roman" w:cs="Times New Roman"/>
          <w:b/>
          <w:i/>
          <w:color w:val="000000" w:themeColor="text1"/>
          <w:sz w:val="24"/>
          <w:szCs w:val="24"/>
        </w:rPr>
        <w:t>дошкольный возраст (3-7(8) лет):</w:t>
      </w:r>
    </w:p>
    <w:p w:rsidR="00E91853" w:rsidRPr="00E13CA4" w:rsidRDefault="00E91853" w:rsidP="00E91853">
      <w:pPr>
        <w:pStyle w:val="a4"/>
        <w:numPr>
          <w:ilvl w:val="0"/>
          <w:numId w:val="1128"/>
        </w:numPr>
        <w:tabs>
          <w:tab w:val="left" w:pos="0"/>
        </w:tabs>
        <w:spacing w:after="0" w:line="240" w:lineRule="auto"/>
        <w:jc w:val="both"/>
        <w:rPr>
          <w:rFonts w:ascii="Times New Roman" w:hAnsi="Times New Roman" w:cs="Times New Roman"/>
          <w:color w:val="000000" w:themeColor="text1"/>
          <w:sz w:val="24"/>
          <w:szCs w:val="24"/>
        </w:rPr>
      </w:pPr>
      <w:r w:rsidRPr="00E13CA4">
        <w:rPr>
          <w:rFonts w:ascii="Times New Roman" w:hAnsi="Times New Roman" w:cs="Times New Roman"/>
          <w:color w:val="000000" w:themeColor="text1"/>
          <w:sz w:val="24"/>
          <w:szCs w:val="24"/>
        </w:rPr>
        <w:t>содержательная линия «Духовно-нравственная культурная практика»;</w:t>
      </w:r>
    </w:p>
    <w:p w:rsidR="00E91853" w:rsidRPr="00E13CA4" w:rsidRDefault="00E91853" w:rsidP="00E91853">
      <w:pPr>
        <w:pStyle w:val="a4"/>
        <w:numPr>
          <w:ilvl w:val="0"/>
          <w:numId w:val="1128"/>
        </w:numPr>
        <w:tabs>
          <w:tab w:val="left" w:pos="0"/>
        </w:tabs>
        <w:spacing w:after="0" w:line="240" w:lineRule="auto"/>
        <w:jc w:val="both"/>
        <w:rPr>
          <w:rFonts w:ascii="Times New Roman" w:hAnsi="Times New Roman" w:cs="Times New Roman"/>
          <w:color w:val="000000" w:themeColor="text1"/>
          <w:sz w:val="24"/>
          <w:szCs w:val="24"/>
        </w:rPr>
      </w:pPr>
      <w:r w:rsidRPr="00E13CA4">
        <w:rPr>
          <w:rFonts w:ascii="Times New Roman" w:hAnsi="Times New Roman" w:cs="Times New Roman"/>
          <w:color w:val="000000" w:themeColor="text1"/>
          <w:sz w:val="24"/>
          <w:szCs w:val="24"/>
        </w:rPr>
        <w:t>содержательная линия «Культурная практика безопасности жизнедеятельности»;</w:t>
      </w:r>
    </w:p>
    <w:p w:rsidR="00E91853" w:rsidRPr="00E13CA4" w:rsidRDefault="00E91853" w:rsidP="00E91853">
      <w:pPr>
        <w:pStyle w:val="a4"/>
        <w:numPr>
          <w:ilvl w:val="0"/>
          <w:numId w:val="1128"/>
        </w:numPr>
        <w:tabs>
          <w:tab w:val="left" w:pos="0"/>
        </w:tabs>
        <w:spacing w:after="0" w:line="240" w:lineRule="auto"/>
        <w:jc w:val="both"/>
        <w:rPr>
          <w:rFonts w:ascii="Times New Roman" w:hAnsi="Times New Roman" w:cs="Times New Roman"/>
          <w:color w:val="000000" w:themeColor="text1"/>
          <w:sz w:val="24"/>
          <w:szCs w:val="24"/>
        </w:rPr>
      </w:pPr>
      <w:r w:rsidRPr="00E13CA4">
        <w:rPr>
          <w:rFonts w:ascii="Times New Roman" w:hAnsi="Times New Roman" w:cs="Times New Roman"/>
          <w:color w:val="000000" w:themeColor="text1"/>
          <w:sz w:val="24"/>
          <w:szCs w:val="24"/>
        </w:rPr>
        <w:t>содержательна линия «Культурная практика самообслуживания и общественно-полезного труда»;</w:t>
      </w:r>
    </w:p>
    <w:p w:rsidR="00E91853" w:rsidRPr="00E13CA4" w:rsidRDefault="00E91853" w:rsidP="00E91853">
      <w:pPr>
        <w:pStyle w:val="a4"/>
        <w:numPr>
          <w:ilvl w:val="0"/>
          <w:numId w:val="1128"/>
        </w:numPr>
        <w:tabs>
          <w:tab w:val="left" w:pos="0"/>
        </w:tabs>
        <w:spacing w:after="0" w:line="240" w:lineRule="auto"/>
        <w:jc w:val="both"/>
        <w:rPr>
          <w:rFonts w:ascii="Times New Roman" w:hAnsi="Times New Roman" w:cs="Times New Roman"/>
          <w:color w:val="000000" w:themeColor="text1"/>
          <w:sz w:val="24"/>
          <w:szCs w:val="24"/>
        </w:rPr>
      </w:pPr>
      <w:r w:rsidRPr="00E13CA4">
        <w:rPr>
          <w:rFonts w:ascii="Times New Roman" w:hAnsi="Times New Roman" w:cs="Times New Roman"/>
          <w:color w:val="000000" w:themeColor="text1"/>
          <w:sz w:val="24"/>
          <w:szCs w:val="24"/>
        </w:rPr>
        <w:t>содержательная линия «Культурная практика игры и общения».</w:t>
      </w:r>
    </w:p>
    <w:p w:rsidR="00E91853" w:rsidRPr="00E13CA4" w:rsidRDefault="00E91853" w:rsidP="00E91853">
      <w:pPr>
        <w:pStyle w:val="a4"/>
        <w:numPr>
          <w:ilvl w:val="0"/>
          <w:numId w:val="1120"/>
        </w:numPr>
        <w:shd w:val="clear" w:color="auto" w:fill="FFFFFF"/>
        <w:spacing w:after="0" w:line="240" w:lineRule="auto"/>
        <w:ind w:left="360"/>
        <w:jc w:val="both"/>
        <w:rPr>
          <w:rFonts w:ascii="Times New Roman" w:hAnsi="Times New Roman" w:cs="Times New Roman"/>
          <w:b/>
          <w:color w:val="000000" w:themeColor="text1"/>
          <w:sz w:val="24"/>
          <w:szCs w:val="24"/>
        </w:rPr>
      </w:pPr>
      <w:r w:rsidRPr="00E13CA4">
        <w:rPr>
          <w:rFonts w:ascii="Times New Roman" w:hAnsi="Times New Roman" w:cs="Times New Roman"/>
          <w:b/>
          <w:color w:val="000000" w:themeColor="text1"/>
          <w:sz w:val="24"/>
          <w:szCs w:val="24"/>
        </w:rPr>
        <w:t xml:space="preserve">Модуль образовательной деятельности «Познавательное развитие»: </w:t>
      </w:r>
    </w:p>
    <w:p w:rsidR="00E91853" w:rsidRPr="00E13CA4" w:rsidRDefault="00E91853" w:rsidP="00E91853">
      <w:pPr>
        <w:pStyle w:val="a4"/>
        <w:numPr>
          <w:ilvl w:val="0"/>
          <w:numId w:val="1123"/>
        </w:numPr>
        <w:shd w:val="clear" w:color="auto" w:fill="FFFFFF"/>
        <w:spacing w:after="0" w:line="240" w:lineRule="auto"/>
        <w:jc w:val="both"/>
        <w:rPr>
          <w:rFonts w:ascii="Times New Roman" w:hAnsi="Times New Roman" w:cs="Times New Roman"/>
          <w:i/>
          <w:color w:val="000000" w:themeColor="text1"/>
          <w:sz w:val="24"/>
          <w:szCs w:val="24"/>
        </w:rPr>
      </w:pPr>
      <w:r w:rsidRPr="00E13CA4">
        <w:rPr>
          <w:rFonts w:ascii="Times New Roman" w:hAnsi="Times New Roman" w:cs="Times New Roman"/>
          <w:b/>
          <w:i/>
          <w:color w:val="000000" w:themeColor="text1"/>
          <w:sz w:val="24"/>
          <w:szCs w:val="24"/>
        </w:rPr>
        <w:t>младенческий возраст (2-12 месяцев):</w:t>
      </w:r>
    </w:p>
    <w:p w:rsidR="00E91853" w:rsidRPr="00E13CA4" w:rsidRDefault="00E91853" w:rsidP="00E91853">
      <w:pPr>
        <w:pStyle w:val="a4"/>
        <w:numPr>
          <w:ilvl w:val="0"/>
          <w:numId w:val="1129"/>
        </w:numPr>
        <w:spacing w:after="0" w:line="240" w:lineRule="auto"/>
        <w:jc w:val="both"/>
        <w:rPr>
          <w:rFonts w:ascii="Times New Roman" w:hAnsi="Times New Roman" w:cs="Times New Roman"/>
          <w:color w:val="000000" w:themeColor="text1"/>
          <w:sz w:val="24"/>
          <w:szCs w:val="24"/>
        </w:rPr>
      </w:pPr>
      <w:r w:rsidRPr="00E13CA4">
        <w:rPr>
          <w:rFonts w:ascii="Times New Roman" w:hAnsi="Times New Roman" w:cs="Times New Roman"/>
          <w:color w:val="000000" w:themeColor="text1"/>
          <w:sz w:val="24"/>
          <w:szCs w:val="24"/>
        </w:rPr>
        <w:t>содержательная линия «Культурная практика познания»;</w:t>
      </w:r>
    </w:p>
    <w:p w:rsidR="00E91853" w:rsidRPr="00E13CA4" w:rsidRDefault="00E91853" w:rsidP="00E91853">
      <w:pPr>
        <w:pStyle w:val="a4"/>
        <w:numPr>
          <w:ilvl w:val="0"/>
          <w:numId w:val="1129"/>
        </w:numPr>
        <w:spacing w:after="0" w:line="240" w:lineRule="auto"/>
        <w:jc w:val="both"/>
        <w:rPr>
          <w:rFonts w:ascii="Times New Roman" w:hAnsi="Times New Roman" w:cs="Times New Roman"/>
          <w:color w:val="000000" w:themeColor="text1"/>
          <w:sz w:val="24"/>
          <w:szCs w:val="24"/>
        </w:rPr>
      </w:pPr>
      <w:r w:rsidRPr="00E13CA4">
        <w:rPr>
          <w:rFonts w:ascii="Times New Roman" w:hAnsi="Times New Roman" w:cs="Times New Roman"/>
          <w:color w:val="000000" w:themeColor="text1"/>
          <w:sz w:val="24"/>
          <w:szCs w:val="24"/>
        </w:rPr>
        <w:t>содержательная линия «Сенсомоторная культурная практика».</w:t>
      </w:r>
    </w:p>
    <w:p w:rsidR="00E91853" w:rsidRPr="00E13CA4" w:rsidRDefault="00E91853" w:rsidP="00E91853">
      <w:pPr>
        <w:pStyle w:val="a4"/>
        <w:numPr>
          <w:ilvl w:val="0"/>
          <w:numId w:val="1123"/>
        </w:numPr>
        <w:shd w:val="clear" w:color="auto" w:fill="FFFFFF"/>
        <w:spacing w:after="0" w:line="240" w:lineRule="auto"/>
        <w:jc w:val="both"/>
        <w:rPr>
          <w:rFonts w:ascii="Times New Roman" w:hAnsi="Times New Roman" w:cs="Times New Roman"/>
          <w:i/>
          <w:color w:val="000000" w:themeColor="text1"/>
          <w:sz w:val="24"/>
          <w:szCs w:val="24"/>
        </w:rPr>
      </w:pPr>
      <w:r w:rsidRPr="00E13CA4">
        <w:rPr>
          <w:rFonts w:ascii="Times New Roman" w:hAnsi="Times New Roman" w:cs="Times New Roman"/>
          <w:b/>
          <w:i/>
          <w:color w:val="000000" w:themeColor="text1"/>
          <w:sz w:val="24"/>
          <w:szCs w:val="24"/>
        </w:rPr>
        <w:t>ранний возраст (1-3 года):</w:t>
      </w:r>
    </w:p>
    <w:p w:rsidR="00E91853" w:rsidRPr="00E13CA4" w:rsidRDefault="00E91853" w:rsidP="00E91853">
      <w:pPr>
        <w:pStyle w:val="a4"/>
        <w:numPr>
          <w:ilvl w:val="0"/>
          <w:numId w:val="1130"/>
        </w:numPr>
        <w:tabs>
          <w:tab w:val="left" w:pos="0"/>
        </w:tabs>
        <w:spacing w:after="0" w:line="240" w:lineRule="auto"/>
        <w:jc w:val="both"/>
        <w:rPr>
          <w:rFonts w:ascii="Times New Roman" w:hAnsi="Times New Roman" w:cs="Times New Roman"/>
          <w:color w:val="000000" w:themeColor="text1"/>
          <w:sz w:val="24"/>
          <w:szCs w:val="24"/>
        </w:rPr>
      </w:pPr>
      <w:r w:rsidRPr="00E13CA4">
        <w:rPr>
          <w:rFonts w:ascii="Times New Roman" w:hAnsi="Times New Roman" w:cs="Times New Roman"/>
          <w:color w:val="000000" w:themeColor="text1"/>
          <w:sz w:val="24"/>
          <w:szCs w:val="24"/>
        </w:rPr>
        <w:t>содержательная линия «Культурная практика познания»;</w:t>
      </w:r>
    </w:p>
    <w:p w:rsidR="00E91853" w:rsidRPr="00E13CA4" w:rsidRDefault="00E91853" w:rsidP="00E91853">
      <w:pPr>
        <w:pStyle w:val="a4"/>
        <w:numPr>
          <w:ilvl w:val="0"/>
          <w:numId w:val="1130"/>
        </w:numPr>
        <w:tabs>
          <w:tab w:val="left" w:pos="0"/>
        </w:tabs>
        <w:spacing w:after="0" w:line="240" w:lineRule="auto"/>
        <w:jc w:val="both"/>
        <w:rPr>
          <w:rFonts w:ascii="Times New Roman" w:hAnsi="Times New Roman" w:cs="Times New Roman"/>
          <w:color w:val="000000" w:themeColor="text1"/>
          <w:sz w:val="24"/>
          <w:szCs w:val="24"/>
        </w:rPr>
      </w:pPr>
      <w:r w:rsidRPr="00E13CA4">
        <w:rPr>
          <w:rFonts w:ascii="Times New Roman" w:hAnsi="Times New Roman" w:cs="Times New Roman"/>
          <w:color w:val="000000" w:themeColor="text1"/>
          <w:sz w:val="24"/>
          <w:szCs w:val="24"/>
        </w:rPr>
        <w:t>содержательная линия «Культурная практика конструирования»;</w:t>
      </w:r>
    </w:p>
    <w:p w:rsidR="00E91853" w:rsidRPr="00E13CA4" w:rsidRDefault="00E91853" w:rsidP="00E91853">
      <w:pPr>
        <w:pStyle w:val="a4"/>
        <w:numPr>
          <w:ilvl w:val="0"/>
          <w:numId w:val="1130"/>
        </w:numPr>
        <w:tabs>
          <w:tab w:val="left" w:pos="0"/>
        </w:tabs>
        <w:spacing w:after="0" w:line="240" w:lineRule="auto"/>
        <w:jc w:val="both"/>
        <w:rPr>
          <w:rFonts w:ascii="Times New Roman" w:hAnsi="Times New Roman" w:cs="Times New Roman"/>
          <w:color w:val="000000" w:themeColor="text1"/>
          <w:sz w:val="24"/>
          <w:szCs w:val="24"/>
        </w:rPr>
      </w:pPr>
      <w:r w:rsidRPr="00E13CA4">
        <w:rPr>
          <w:rFonts w:ascii="Times New Roman" w:hAnsi="Times New Roman" w:cs="Times New Roman"/>
          <w:color w:val="000000" w:themeColor="text1"/>
          <w:sz w:val="24"/>
          <w:szCs w:val="24"/>
        </w:rPr>
        <w:t>содержательная линия «Сенсомоторная культурная практика».</w:t>
      </w:r>
    </w:p>
    <w:p w:rsidR="00E91853" w:rsidRPr="00E13CA4" w:rsidRDefault="00E91853" w:rsidP="00E91853">
      <w:pPr>
        <w:pStyle w:val="a4"/>
        <w:numPr>
          <w:ilvl w:val="0"/>
          <w:numId w:val="1123"/>
        </w:numPr>
        <w:shd w:val="clear" w:color="auto" w:fill="FFFFFF"/>
        <w:spacing w:after="0" w:line="240" w:lineRule="auto"/>
        <w:jc w:val="both"/>
        <w:rPr>
          <w:rFonts w:ascii="Times New Roman" w:hAnsi="Times New Roman" w:cs="Times New Roman"/>
          <w:i/>
          <w:color w:val="000000" w:themeColor="text1"/>
          <w:sz w:val="24"/>
          <w:szCs w:val="24"/>
        </w:rPr>
      </w:pPr>
      <w:r w:rsidRPr="00E13CA4">
        <w:rPr>
          <w:rFonts w:ascii="Times New Roman" w:hAnsi="Times New Roman" w:cs="Times New Roman"/>
          <w:b/>
          <w:i/>
          <w:color w:val="000000" w:themeColor="text1"/>
          <w:sz w:val="24"/>
          <w:szCs w:val="24"/>
        </w:rPr>
        <w:t>дошкольный возраст (3-7(8) лет):</w:t>
      </w:r>
    </w:p>
    <w:p w:rsidR="00E91853" w:rsidRPr="00E13CA4" w:rsidRDefault="00E91853" w:rsidP="00E91853">
      <w:pPr>
        <w:pStyle w:val="a4"/>
        <w:numPr>
          <w:ilvl w:val="0"/>
          <w:numId w:val="1131"/>
        </w:numPr>
        <w:tabs>
          <w:tab w:val="left" w:pos="567"/>
        </w:tabs>
        <w:spacing w:after="0" w:line="240" w:lineRule="auto"/>
        <w:jc w:val="both"/>
        <w:rPr>
          <w:rFonts w:ascii="Times New Roman" w:hAnsi="Times New Roman" w:cs="Times New Roman"/>
          <w:color w:val="000000" w:themeColor="text1"/>
          <w:sz w:val="24"/>
          <w:szCs w:val="24"/>
        </w:rPr>
      </w:pPr>
      <w:r w:rsidRPr="00E13CA4">
        <w:rPr>
          <w:rFonts w:ascii="Times New Roman" w:hAnsi="Times New Roman" w:cs="Times New Roman"/>
          <w:color w:val="000000" w:themeColor="text1"/>
          <w:sz w:val="24"/>
          <w:szCs w:val="24"/>
        </w:rPr>
        <w:t>содержательная линия «Культурная практика познания»;</w:t>
      </w:r>
    </w:p>
    <w:p w:rsidR="00E91853" w:rsidRPr="00E13CA4" w:rsidRDefault="00E91853" w:rsidP="00E91853">
      <w:pPr>
        <w:pStyle w:val="a4"/>
        <w:numPr>
          <w:ilvl w:val="0"/>
          <w:numId w:val="1131"/>
        </w:numPr>
        <w:tabs>
          <w:tab w:val="left" w:pos="567"/>
        </w:tabs>
        <w:spacing w:after="0" w:line="240" w:lineRule="auto"/>
        <w:jc w:val="both"/>
        <w:rPr>
          <w:rFonts w:ascii="Times New Roman" w:hAnsi="Times New Roman" w:cs="Times New Roman"/>
          <w:color w:val="000000" w:themeColor="text1"/>
          <w:sz w:val="24"/>
          <w:szCs w:val="24"/>
        </w:rPr>
      </w:pPr>
      <w:r w:rsidRPr="00E13CA4">
        <w:rPr>
          <w:rFonts w:ascii="Times New Roman" w:hAnsi="Times New Roman" w:cs="Times New Roman"/>
          <w:color w:val="000000" w:themeColor="text1"/>
          <w:sz w:val="24"/>
          <w:szCs w:val="24"/>
        </w:rPr>
        <w:t>содержательная линия «Культурная практика конструирования»;</w:t>
      </w:r>
    </w:p>
    <w:p w:rsidR="00E91853" w:rsidRPr="00E13CA4" w:rsidRDefault="00E91853" w:rsidP="00E91853">
      <w:pPr>
        <w:pStyle w:val="a4"/>
        <w:numPr>
          <w:ilvl w:val="0"/>
          <w:numId w:val="1131"/>
        </w:numPr>
        <w:tabs>
          <w:tab w:val="left" w:pos="567"/>
        </w:tabs>
        <w:spacing w:after="0" w:line="240" w:lineRule="auto"/>
        <w:jc w:val="both"/>
        <w:rPr>
          <w:rFonts w:ascii="Times New Roman" w:hAnsi="Times New Roman" w:cs="Times New Roman"/>
          <w:color w:val="000000" w:themeColor="text1"/>
          <w:sz w:val="24"/>
          <w:szCs w:val="24"/>
        </w:rPr>
      </w:pPr>
      <w:r w:rsidRPr="00E13CA4">
        <w:rPr>
          <w:rFonts w:ascii="Times New Roman" w:hAnsi="Times New Roman" w:cs="Times New Roman"/>
          <w:color w:val="000000" w:themeColor="text1"/>
          <w:sz w:val="24"/>
          <w:szCs w:val="24"/>
        </w:rPr>
        <w:t>содержательная линия «Сенсомоторная культурная практика».</w:t>
      </w:r>
    </w:p>
    <w:p w:rsidR="00E91853" w:rsidRPr="00E13CA4" w:rsidRDefault="00E91853" w:rsidP="00E91853">
      <w:pPr>
        <w:pStyle w:val="a4"/>
        <w:numPr>
          <w:ilvl w:val="0"/>
          <w:numId w:val="1120"/>
        </w:numPr>
        <w:shd w:val="clear" w:color="auto" w:fill="FFFFFF"/>
        <w:spacing w:after="0" w:line="240" w:lineRule="auto"/>
        <w:jc w:val="both"/>
        <w:rPr>
          <w:rFonts w:ascii="Times New Roman" w:hAnsi="Times New Roman" w:cs="Times New Roman"/>
          <w:b/>
          <w:color w:val="000000" w:themeColor="text1"/>
          <w:sz w:val="24"/>
          <w:szCs w:val="24"/>
        </w:rPr>
      </w:pPr>
      <w:r w:rsidRPr="00E13CA4">
        <w:rPr>
          <w:rFonts w:ascii="Times New Roman" w:hAnsi="Times New Roman" w:cs="Times New Roman"/>
          <w:b/>
          <w:color w:val="000000" w:themeColor="text1"/>
          <w:sz w:val="24"/>
          <w:szCs w:val="24"/>
        </w:rPr>
        <w:t>Модуль образовательной деятельности «Речевое развитие»:</w:t>
      </w:r>
    </w:p>
    <w:p w:rsidR="00E91853" w:rsidRPr="00E13CA4" w:rsidRDefault="00E91853" w:rsidP="00E91853">
      <w:pPr>
        <w:pStyle w:val="a4"/>
        <w:numPr>
          <w:ilvl w:val="0"/>
          <w:numId w:val="1121"/>
        </w:numPr>
        <w:shd w:val="clear" w:color="auto" w:fill="FFFFFF"/>
        <w:spacing w:after="0" w:line="240" w:lineRule="auto"/>
        <w:ind w:left="426"/>
        <w:jc w:val="both"/>
        <w:rPr>
          <w:rFonts w:ascii="Times New Roman" w:hAnsi="Times New Roman" w:cs="Times New Roman"/>
          <w:b/>
          <w:i/>
          <w:color w:val="000000" w:themeColor="text1"/>
          <w:sz w:val="24"/>
          <w:szCs w:val="24"/>
        </w:rPr>
      </w:pPr>
      <w:r w:rsidRPr="00E13CA4">
        <w:rPr>
          <w:rFonts w:ascii="Times New Roman" w:hAnsi="Times New Roman" w:cs="Times New Roman"/>
          <w:b/>
          <w:i/>
          <w:color w:val="000000" w:themeColor="text1"/>
          <w:sz w:val="24"/>
          <w:szCs w:val="24"/>
        </w:rPr>
        <w:t>младенческий возраст (2-12 месяцев:)</w:t>
      </w:r>
    </w:p>
    <w:p w:rsidR="00E91853" w:rsidRPr="00E13CA4" w:rsidRDefault="00E91853" w:rsidP="00E91853">
      <w:pPr>
        <w:pStyle w:val="a4"/>
        <w:numPr>
          <w:ilvl w:val="0"/>
          <w:numId w:val="1132"/>
        </w:numPr>
        <w:spacing w:after="0" w:line="240" w:lineRule="auto"/>
        <w:jc w:val="both"/>
        <w:rPr>
          <w:rFonts w:ascii="Times New Roman" w:hAnsi="Times New Roman" w:cs="Times New Roman"/>
          <w:color w:val="000000" w:themeColor="text1"/>
          <w:sz w:val="24"/>
          <w:szCs w:val="24"/>
        </w:rPr>
      </w:pPr>
      <w:r w:rsidRPr="00E13CA4">
        <w:rPr>
          <w:rFonts w:ascii="Times New Roman" w:hAnsi="Times New Roman" w:cs="Times New Roman"/>
          <w:color w:val="000000" w:themeColor="text1"/>
          <w:sz w:val="24"/>
          <w:szCs w:val="24"/>
        </w:rPr>
        <w:t>содержательная линия «Речевая культурная практика»;</w:t>
      </w:r>
    </w:p>
    <w:p w:rsidR="00E91853" w:rsidRPr="00E13CA4" w:rsidRDefault="00E91853" w:rsidP="00E91853">
      <w:pPr>
        <w:pStyle w:val="a4"/>
        <w:numPr>
          <w:ilvl w:val="0"/>
          <w:numId w:val="1132"/>
        </w:numPr>
        <w:shd w:val="clear" w:color="auto" w:fill="FFFFFF"/>
        <w:spacing w:after="0" w:line="240" w:lineRule="auto"/>
        <w:jc w:val="both"/>
        <w:rPr>
          <w:rFonts w:ascii="Times New Roman" w:hAnsi="Times New Roman" w:cs="Times New Roman"/>
          <w:b/>
          <w:color w:val="000000" w:themeColor="text1"/>
          <w:sz w:val="24"/>
          <w:szCs w:val="24"/>
        </w:rPr>
      </w:pPr>
      <w:r w:rsidRPr="00E13CA4">
        <w:rPr>
          <w:rFonts w:ascii="Times New Roman" w:hAnsi="Times New Roman" w:cs="Times New Roman"/>
          <w:color w:val="000000" w:themeColor="text1"/>
          <w:sz w:val="24"/>
          <w:szCs w:val="24"/>
        </w:rPr>
        <w:t>содержательная линия «Культурная практика литературного детского творчества».</w:t>
      </w:r>
    </w:p>
    <w:p w:rsidR="00E91853" w:rsidRPr="00E13CA4" w:rsidRDefault="00E91853" w:rsidP="00E91853">
      <w:pPr>
        <w:pStyle w:val="a4"/>
        <w:numPr>
          <w:ilvl w:val="0"/>
          <w:numId w:val="1121"/>
        </w:numPr>
        <w:shd w:val="clear" w:color="auto" w:fill="FFFFFF"/>
        <w:spacing w:after="0" w:line="240" w:lineRule="auto"/>
        <w:ind w:left="426" w:hanging="426"/>
        <w:jc w:val="both"/>
        <w:rPr>
          <w:rFonts w:ascii="Times New Roman" w:hAnsi="Times New Roman" w:cs="Times New Roman"/>
          <w:b/>
          <w:i/>
          <w:color w:val="000000" w:themeColor="text1"/>
          <w:sz w:val="24"/>
          <w:szCs w:val="24"/>
        </w:rPr>
      </w:pPr>
      <w:r w:rsidRPr="00E13CA4">
        <w:rPr>
          <w:rFonts w:ascii="Times New Roman" w:hAnsi="Times New Roman" w:cs="Times New Roman"/>
          <w:b/>
          <w:i/>
          <w:color w:val="000000" w:themeColor="text1"/>
          <w:sz w:val="24"/>
          <w:szCs w:val="24"/>
        </w:rPr>
        <w:t>ранний возраст (1-3 года):</w:t>
      </w:r>
    </w:p>
    <w:p w:rsidR="00E91853" w:rsidRPr="00E13CA4" w:rsidRDefault="00E91853" w:rsidP="00E91853">
      <w:pPr>
        <w:pStyle w:val="a4"/>
        <w:numPr>
          <w:ilvl w:val="0"/>
          <w:numId w:val="1133"/>
        </w:numPr>
        <w:spacing w:after="0" w:line="240" w:lineRule="auto"/>
        <w:jc w:val="both"/>
        <w:rPr>
          <w:rFonts w:ascii="Times New Roman" w:hAnsi="Times New Roman" w:cs="Times New Roman"/>
          <w:color w:val="000000" w:themeColor="text1"/>
          <w:sz w:val="24"/>
          <w:szCs w:val="24"/>
        </w:rPr>
      </w:pPr>
      <w:r w:rsidRPr="00E13CA4">
        <w:rPr>
          <w:rFonts w:ascii="Times New Roman" w:hAnsi="Times New Roman" w:cs="Times New Roman"/>
          <w:color w:val="000000" w:themeColor="text1"/>
          <w:sz w:val="24"/>
          <w:szCs w:val="24"/>
        </w:rPr>
        <w:lastRenderedPageBreak/>
        <w:t>содержательная линия «Речевая культурная практика»;</w:t>
      </w:r>
    </w:p>
    <w:p w:rsidR="00E91853" w:rsidRPr="00E13CA4" w:rsidRDefault="00E91853" w:rsidP="00E91853">
      <w:pPr>
        <w:pStyle w:val="a4"/>
        <w:numPr>
          <w:ilvl w:val="0"/>
          <w:numId w:val="1133"/>
        </w:numPr>
        <w:shd w:val="clear" w:color="auto" w:fill="FFFFFF"/>
        <w:spacing w:after="0" w:line="240" w:lineRule="auto"/>
        <w:jc w:val="both"/>
        <w:rPr>
          <w:rFonts w:ascii="Times New Roman" w:hAnsi="Times New Roman" w:cs="Times New Roman"/>
          <w:b/>
          <w:color w:val="000000" w:themeColor="text1"/>
          <w:sz w:val="24"/>
          <w:szCs w:val="24"/>
        </w:rPr>
      </w:pPr>
      <w:r w:rsidRPr="00E13CA4">
        <w:rPr>
          <w:rFonts w:ascii="Times New Roman" w:hAnsi="Times New Roman" w:cs="Times New Roman"/>
          <w:color w:val="000000" w:themeColor="text1"/>
          <w:sz w:val="24"/>
          <w:szCs w:val="24"/>
        </w:rPr>
        <w:t>содержательная линия «Культурная практика литературного детского творчества».</w:t>
      </w:r>
    </w:p>
    <w:p w:rsidR="00E91853" w:rsidRPr="00E13CA4" w:rsidRDefault="00E91853" w:rsidP="00E91853">
      <w:pPr>
        <w:pStyle w:val="a4"/>
        <w:numPr>
          <w:ilvl w:val="0"/>
          <w:numId w:val="1121"/>
        </w:numPr>
        <w:shd w:val="clear" w:color="auto" w:fill="FFFFFF"/>
        <w:spacing w:after="0" w:line="240" w:lineRule="auto"/>
        <w:ind w:left="426" w:hanging="426"/>
        <w:jc w:val="both"/>
        <w:rPr>
          <w:rFonts w:ascii="Times New Roman" w:hAnsi="Times New Roman" w:cs="Times New Roman"/>
          <w:b/>
          <w:i/>
          <w:color w:val="000000" w:themeColor="text1"/>
          <w:sz w:val="24"/>
          <w:szCs w:val="24"/>
        </w:rPr>
      </w:pPr>
      <w:r w:rsidRPr="00E13CA4">
        <w:rPr>
          <w:rFonts w:ascii="Times New Roman" w:hAnsi="Times New Roman" w:cs="Times New Roman"/>
          <w:b/>
          <w:i/>
          <w:color w:val="000000" w:themeColor="text1"/>
          <w:sz w:val="24"/>
          <w:szCs w:val="24"/>
        </w:rPr>
        <w:t>дошкольный возраст (3-7(8) лет):</w:t>
      </w:r>
    </w:p>
    <w:p w:rsidR="00E91853" w:rsidRPr="00E13CA4" w:rsidRDefault="00E91853" w:rsidP="00E91853">
      <w:pPr>
        <w:pStyle w:val="a4"/>
        <w:numPr>
          <w:ilvl w:val="0"/>
          <w:numId w:val="1134"/>
        </w:numPr>
        <w:spacing w:after="0" w:line="240" w:lineRule="auto"/>
        <w:jc w:val="both"/>
        <w:rPr>
          <w:rFonts w:ascii="Times New Roman" w:hAnsi="Times New Roman" w:cs="Times New Roman"/>
          <w:color w:val="000000" w:themeColor="text1"/>
          <w:sz w:val="24"/>
          <w:szCs w:val="24"/>
        </w:rPr>
      </w:pPr>
      <w:r w:rsidRPr="00E13CA4">
        <w:rPr>
          <w:rFonts w:ascii="Times New Roman" w:hAnsi="Times New Roman" w:cs="Times New Roman"/>
          <w:color w:val="000000" w:themeColor="text1"/>
          <w:sz w:val="24"/>
          <w:szCs w:val="24"/>
        </w:rPr>
        <w:t>содержательная линия «Речевая культурная практика»;</w:t>
      </w:r>
    </w:p>
    <w:p w:rsidR="00E91853" w:rsidRPr="00E13CA4" w:rsidRDefault="00E91853" w:rsidP="00E91853">
      <w:pPr>
        <w:pStyle w:val="a4"/>
        <w:numPr>
          <w:ilvl w:val="0"/>
          <w:numId w:val="1134"/>
        </w:numPr>
        <w:shd w:val="clear" w:color="auto" w:fill="FFFFFF"/>
        <w:spacing w:after="0" w:line="240" w:lineRule="auto"/>
        <w:jc w:val="both"/>
        <w:rPr>
          <w:rFonts w:ascii="Times New Roman" w:hAnsi="Times New Roman" w:cs="Times New Roman"/>
          <w:b/>
          <w:color w:val="000000" w:themeColor="text1"/>
          <w:sz w:val="24"/>
          <w:szCs w:val="24"/>
        </w:rPr>
      </w:pPr>
      <w:r w:rsidRPr="00E13CA4">
        <w:rPr>
          <w:rFonts w:ascii="Times New Roman" w:hAnsi="Times New Roman" w:cs="Times New Roman"/>
          <w:color w:val="000000" w:themeColor="text1"/>
          <w:sz w:val="24"/>
          <w:szCs w:val="24"/>
        </w:rPr>
        <w:t>содержательная линия «Культурная практика литературного детского творчества».</w:t>
      </w:r>
    </w:p>
    <w:p w:rsidR="00E91853" w:rsidRPr="00E13CA4" w:rsidRDefault="00E91853" w:rsidP="00E91853">
      <w:pPr>
        <w:pStyle w:val="a4"/>
        <w:numPr>
          <w:ilvl w:val="0"/>
          <w:numId w:val="1120"/>
        </w:numPr>
        <w:shd w:val="clear" w:color="auto" w:fill="FFFFFF"/>
        <w:spacing w:after="0" w:line="240" w:lineRule="auto"/>
        <w:ind w:left="426" w:hanging="426"/>
        <w:jc w:val="both"/>
        <w:rPr>
          <w:rFonts w:ascii="Times New Roman" w:hAnsi="Times New Roman" w:cs="Times New Roman"/>
          <w:b/>
          <w:color w:val="000000" w:themeColor="text1"/>
          <w:sz w:val="24"/>
          <w:szCs w:val="24"/>
        </w:rPr>
      </w:pPr>
      <w:r w:rsidRPr="00E13CA4">
        <w:rPr>
          <w:rFonts w:ascii="Times New Roman" w:hAnsi="Times New Roman" w:cs="Times New Roman"/>
          <w:b/>
          <w:color w:val="000000" w:themeColor="text1"/>
          <w:sz w:val="24"/>
          <w:szCs w:val="24"/>
        </w:rPr>
        <w:t>Модуль образовательной деятельности «Художественно-эстетическое развитие»:</w:t>
      </w:r>
    </w:p>
    <w:p w:rsidR="00E91853" w:rsidRPr="00E13CA4" w:rsidRDefault="00E91853" w:rsidP="00E91853">
      <w:pPr>
        <w:pStyle w:val="a4"/>
        <w:numPr>
          <w:ilvl w:val="0"/>
          <w:numId w:val="1124"/>
        </w:numPr>
        <w:shd w:val="clear" w:color="auto" w:fill="FFFFFF"/>
        <w:spacing w:after="0" w:line="240" w:lineRule="auto"/>
        <w:jc w:val="both"/>
        <w:rPr>
          <w:rFonts w:ascii="Times New Roman" w:hAnsi="Times New Roman" w:cs="Times New Roman"/>
          <w:b/>
          <w:i/>
          <w:color w:val="000000" w:themeColor="text1"/>
          <w:sz w:val="24"/>
          <w:szCs w:val="24"/>
        </w:rPr>
      </w:pPr>
      <w:r w:rsidRPr="00E13CA4">
        <w:rPr>
          <w:rFonts w:ascii="Times New Roman" w:hAnsi="Times New Roman" w:cs="Times New Roman"/>
          <w:b/>
          <w:i/>
          <w:color w:val="000000" w:themeColor="text1"/>
          <w:sz w:val="24"/>
          <w:szCs w:val="24"/>
        </w:rPr>
        <w:t>младенческий возраст (2-12 месяцев):</w:t>
      </w:r>
    </w:p>
    <w:p w:rsidR="00E91853" w:rsidRPr="00E13CA4" w:rsidRDefault="00E91853" w:rsidP="00E91853">
      <w:pPr>
        <w:pStyle w:val="a4"/>
        <w:numPr>
          <w:ilvl w:val="0"/>
          <w:numId w:val="1135"/>
        </w:numPr>
        <w:spacing w:after="0" w:line="240" w:lineRule="auto"/>
        <w:jc w:val="both"/>
        <w:rPr>
          <w:rFonts w:ascii="Times New Roman" w:hAnsi="Times New Roman" w:cs="Times New Roman"/>
          <w:color w:val="000000" w:themeColor="text1"/>
          <w:sz w:val="24"/>
          <w:szCs w:val="24"/>
        </w:rPr>
      </w:pPr>
      <w:r w:rsidRPr="00E13CA4">
        <w:rPr>
          <w:rFonts w:ascii="Times New Roman" w:hAnsi="Times New Roman" w:cs="Times New Roman"/>
          <w:color w:val="000000" w:themeColor="text1"/>
          <w:sz w:val="24"/>
          <w:szCs w:val="24"/>
        </w:rPr>
        <w:t>содержательная линия «Культурная практика музыкального детского творчества»;</w:t>
      </w:r>
    </w:p>
    <w:p w:rsidR="00E91853" w:rsidRPr="00E13CA4" w:rsidRDefault="00E91853" w:rsidP="00E91853">
      <w:pPr>
        <w:pStyle w:val="a4"/>
        <w:numPr>
          <w:ilvl w:val="0"/>
          <w:numId w:val="1135"/>
        </w:numPr>
        <w:spacing w:after="0" w:line="240" w:lineRule="auto"/>
        <w:jc w:val="both"/>
        <w:rPr>
          <w:rFonts w:ascii="Times New Roman" w:hAnsi="Times New Roman" w:cs="Times New Roman"/>
          <w:color w:val="000000" w:themeColor="text1"/>
          <w:sz w:val="24"/>
          <w:szCs w:val="24"/>
        </w:rPr>
      </w:pPr>
      <w:r w:rsidRPr="00E13CA4">
        <w:rPr>
          <w:rFonts w:ascii="Times New Roman" w:hAnsi="Times New Roman" w:cs="Times New Roman"/>
          <w:color w:val="000000" w:themeColor="text1"/>
          <w:sz w:val="24"/>
          <w:szCs w:val="24"/>
        </w:rPr>
        <w:t>содержательная линия «Культурная практика изобразительного детского творчества»;</w:t>
      </w:r>
    </w:p>
    <w:p w:rsidR="00E91853" w:rsidRPr="00E13CA4" w:rsidRDefault="00E91853" w:rsidP="00E91853">
      <w:pPr>
        <w:pStyle w:val="a4"/>
        <w:numPr>
          <w:ilvl w:val="0"/>
          <w:numId w:val="1135"/>
        </w:numPr>
        <w:spacing w:after="0" w:line="240" w:lineRule="auto"/>
        <w:jc w:val="both"/>
        <w:rPr>
          <w:rFonts w:ascii="Times New Roman" w:hAnsi="Times New Roman" w:cs="Times New Roman"/>
          <w:color w:val="000000" w:themeColor="text1"/>
          <w:sz w:val="24"/>
          <w:szCs w:val="24"/>
        </w:rPr>
      </w:pPr>
      <w:r w:rsidRPr="00E13CA4">
        <w:rPr>
          <w:rFonts w:ascii="Times New Roman" w:hAnsi="Times New Roman" w:cs="Times New Roman"/>
          <w:color w:val="000000" w:themeColor="text1"/>
          <w:sz w:val="24"/>
          <w:szCs w:val="24"/>
        </w:rPr>
        <w:t>содержательная линия «Культурная практика театрализации».</w:t>
      </w:r>
    </w:p>
    <w:p w:rsidR="00E91853" w:rsidRPr="00E13CA4" w:rsidRDefault="00E91853" w:rsidP="00E91853">
      <w:pPr>
        <w:pStyle w:val="a4"/>
        <w:numPr>
          <w:ilvl w:val="0"/>
          <w:numId w:val="1124"/>
        </w:numPr>
        <w:shd w:val="clear" w:color="auto" w:fill="FFFFFF"/>
        <w:spacing w:after="0" w:line="240" w:lineRule="auto"/>
        <w:jc w:val="both"/>
        <w:rPr>
          <w:rFonts w:ascii="Times New Roman" w:hAnsi="Times New Roman" w:cs="Times New Roman"/>
          <w:i/>
          <w:color w:val="000000" w:themeColor="text1"/>
          <w:sz w:val="24"/>
          <w:szCs w:val="24"/>
        </w:rPr>
      </w:pPr>
      <w:r w:rsidRPr="00E13CA4">
        <w:rPr>
          <w:rFonts w:ascii="Times New Roman" w:hAnsi="Times New Roman" w:cs="Times New Roman"/>
          <w:b/>
          <w:i/>
          <w:color w:val="000000" w:themeColor="text1"/>
          <w:sz w:val="24"/>
          <w:szCs w:val="24"/>
        </w:rPr>
        <w:t>ранний возраст (1-3 года):</w:t>
      </w:r>
    </w:p>
    <w:p w:rsidR="00E91853" w:rsidRPr="00E13CA4" w:rsidRDefault="00E91853" w:rsidP="00E91853">
      <w:pPr>
        <w:pStyle w:val="a4"/>
        <w:numPr>
          <w:ilvl w:val="0"/>
          <w:numId w:val="1136"/>
        </w:numPr>
        <w:spacing w:after="0" w:line="240" w:lineRule="auto"/>
        <w:jc w:val="both"/>
        <w:rPr>
          <w:rFonts w:ascii="Times New Roman" w:hAnsi="Times New Roman" w:cs="Times New Roman"/>
          <w:color w:val="000000" w:themeColor="text1"/>
          <w:sz w:val="24"/>
          <w:szCs w:val="24"/>
        </w:rPr>
      </w:pPr>
      <w:r w:rsidRPr="00E13CA4">
        <w:rPr>
          <w:rFonts w:ascii="Times New Roman" w:hAnsi="Times New Roman" w:cs="Times New Roman"/>
          <w:color w:val="000000" w:themeColor="text1"/>
          <w:sz w:val="24"/>
          <w:szCs w:val="24"/>
        </w:rPr>
        <w:t>содержательная линия «Культурная практика изобразительного детского творчества»;</w:t>
      </w:r>
    </w:p>
    <w:p w:rsidR="00E91853" w:rsidRPr="00E13CA4" w:rsidRDefault="00E91853" w:rsidP="00E91853">
      <w:pPr>
        <w:pStyle w:val="a4"/>
        <w:numPr>
          <w:ilvl w:val="0"/>
          <w:numId w:val="1136"/>
        </w:numPr>
        <w:spacing w:after="0" w:line="240" w:lineRule="auto"/>
        <w:jc w:val="both"/>
        <w:rPr>
          <w:rFonts w:ascii="Times New Roman" w:hAnsi="Times New Roman" w:cs="Times New Roman"/>
          <w:color w:val="000000" w:themeColor="text1"/>
          <w:sz w:val="24"/>
          <w:szCs w:val="24"/>
        </w:rPr>
      </w:pPr>
      <w:r w:rsidRPr="00E13CA4">
        <w:rPr>
          <w:rFonts w:ascii="Times New Roman" w:hAnsi="Times New Roman" w:cs="Times New Roman"/>
          <w:color w:val="000000" w:themeColor="text1"/>
          <w:sz w:val="24"/>
          <w:szCs w:val="24"/>
        </w:rPr>
        <w:t>содержательная линия «Культурная практика музыкального детского творчества»</w:t>
      </w:r>
    </w:p>
    <w:p w:rsidR="00E91853" w:rsidRPr="00E13CA4" w:rsidRDefault="00E91853" w:rsidP="00E91853">
      <w:pPr>
        <w:pStyle w:val="a4"/>
        <w:numPr>
          <w:ilvl w:val="0"/>
          <w:numId w:val="1136"/>
        </w:numPr>
        <w:spacing w:after="0" w:line="240" w:lineRule="auto"/>
        <w:jc w:val="both"/>
        <w:rPr>
          <w:rFonts w:ascii="Times New Roman" w:hAnsi="Times New Roman" w:cs="Times New Roman"/>
          <w:color w:val="000000" w:themeColor="text1"/>
          <w:sz w:val="24"/>
          <w:szCs w:val="24"/>
        </w:rPr>
      </w:pPr>
      <w:r w:rsidRPr="00E13CA4">
        <w:rPr>
          <w:rFonts w:ascii="Times New Roman" w:hAnsi="Times New Roman" w:cs="Times New Roman"/>
          <w:color w:val="000000" w:themeColor="text1"/>
          <w:sz w:val="24"/>
          <w:szCs w:val="24"/>
        </w:rPr>
        <w:t>содержательная линия «Культурная практика театрализации»</w:t>
      </w:r>
    </w:p>
    <w:p w:rsidR="00E91853" w:rsidRPr="00E13CA4" w:rsidRDefault="00E91853" w:rsidP="00E91853">
      <w:pPr>
        <w:shd w:val="clear" w:color="auto" w:fill="FFFFFF"/>
        <w:spacing w:after="0" w:line="240" w:lineRule="auto"/>
        <w:jc w:val="both"/>
        <w:rPr>
          <w:rFonts w:ascii="Times New Roman" w:hAnsi="Times New Roman" w:cs="Times New Roman"/>
          <w:b/>
          <w:i/>
          <w:color w:val="000000" w:themeColor="text1"/>
          <w:sz w:val="24"/>
          <w:szCs w:val="24"/>
        </w:rPr>
      </w:pPr>
      <w:r w:rsidRPr="00E13CA4">
        <w:rPr>
          <w:rFonts w:ascii="Times New Roman" w:hAnsi="Times New Roman" w:cs="Times New Roman"/>
          <w:b/>
          <w:i/>
          <w:color w:val="000000" w:themeColor="text1"/>
          <w:sz w:val="24"/>
          <w:szCs w:val="24"/>
        </w:rPr>
        <w:t>в. Дошкольный возраст (3-7(8) лет)</w:t>
      </w:r>
    </w:p>
    <w:p w:rsidR="00E91853" w:rsidRPr="00E13CA4" w:rsidRDefault="00E91853" w:rsidP="00E91853">
      <w:pPr>
        <w:pStyle w:val="a4"/>
        <w:numPr>
          <w:ilvl w:val="0"/>
          <w:numId w:val="1137"/>
        </w:numPr>
        <w:spacing w:after="0" w:line="240" w:lineRule="auto"/>
        <w:jc w:val="both"/>
        <w:rPr>
          <w:rFonts w:ascii="Times New Roman" w:hAnsi="Times New Roman" w:cs="Times New Roman"/>
          <w:color w:val="000000" w:themeColor="text1"/>
          <w:sz w:val="24"/>
          <w:szCs w:val="24"/>
        </w:rPr>
      </w:pPr>
      <w:r w:rsidRPr="00E13CA4">
        <w:rPr>
          <w:rFonts w:ascii="Times New Roman" w:hAnsi="Times New Roman" w:cs="Times New Roman"/>
          <w:color w:val="000000" w:themeColor="text1"/>
          <w:sz w:val="24"/>
          <w:szCs w:val="24"/>
        </w:rPr>
        <w:t>Содержательная линия «Культурная практика изобразительного детского творчества»</w:t>
      </w:r>
    </w:p>
    <w:p w:rsidR="00E91853" w:rsidRPr="00E13CA4" w:rsidRDefault="00E91853" w:rsidP="00E91853">
      <w:pPr>
        <w:pStyle w:val="a4"/>
        <w:numPr>
          <w:ilvl w:val="0"/>
          <w:numId w:val="1137"/>
        </w:numPr>
        <w:spacing w:after="0" w:line="240" w:lineRule="auto"/>
        <w:jc w:val="both"/>
        <w:rPr>
          <w:rFonts w:ascii="Times New Roman" w:hAnsi="Times New Roman" w:cs="Times New Roman"/>
          <w:color w:val="000000" w:themeColor="text1"/>
          <w:sz w:val="24"/>
          <w:szCs w:val="24"/>
        </w:rPr>
      </w:pPr>
      <w:r w:rsidRPr="00E13CA4">
        <w:rPr>
          <w:rFonts w:ascii="Times New Roman" w:hAnsi="Times New Roman" w:cs="Times New Roman"/>
          <w:color w:val="000000" w:themeColor="text1"/>
          <w:sz w:val="24"/>
          <w:szCs w:val="24"/>
        </w:rPr>
        <w:t>Содержательная линия «Культурная практика музыкального детского творчества»</w:t>
      </w:r>
    </w:p>
    <w:p w:rsidR="00E91853" w:rsidRPr="00E13CA4" w:rsidRDefault="00E91853" w:rsidP="00E91853">
      <w:pPr>
        <w:pStyle w:val="a4"/>
        <w:numPr>
          <w:ilvl w:val="0"/>
          <w:numId w:val="1137"/>
        </w:numPr>
        <w:spacing w:after="0" w:line="240" w:lineRule="auto"/>
        <w:jc w:val="both"/>
        <w:rPr>
          <w:rFonts w:ascii="Times New Roman" w:hAnsi="Times New Roman" w:cs="Times New Roman"/>
          <w:color w:val="000000" w:themeColor="text1"/>
          <w:sz w:val="24"/>
          <w:szCs w:val="24"/>
        </w:rPr>
      </w:pPr>
      <w:r w:rsidRPr="00E13CA4">
        <w:rPr>
          <w:rFonts w:ascii="Times New Roman" w:hAnsi="Times New Roman" w:cs="Times New Roman"/>
          <w:color w:val="000000" w:themeColor="text1"/>
          <w:sz w:val="24"/>
          <w:szCs w:val="24"/>
        </w:rPr>
        <w:t>Содержательная линия «Культурная практика театрализации»</w:t>
      </w:r>
    </w:p>
    <w:p w:rsidR="00E91853" w:rsidRPr="00E13CA4" w:rsidRDefault="00E91853" w:rsidP="00E91853">
      <w:pPr>
        <w:pStyle w:val="a4"/>
        <w:numPr>
          <w:ilvl w:val="0"/>
          <w:numId w:val="1120"/>
        </w:numPr>
        <w:shd w:val="clear" w:color="auto" w:fill="FFFFFF"/>
        <w:spacing w:after="0" w:line="240" w:lineRule="auto"/>
        <w:ind w:left="284" w:hanging="284"/>
        <w:jc w:val="both"/>
        <w:rPr>
          <w:rFonts w:ascii="Times New Roman" w:hAnsi="Times New Roman" w:cs="Times New Roman"/>
          <w:b/>
          <w:color w:val="000000" w:themeColor="text1"/>
          <w:sz w:val="24"/>
          <w:szCs w:val="24"/>
        </w:rPr>
      </w:pPr>
      <w:r w:rsidRPr="00E13CA4">
        <w:rPr>
          <w:rFonts w:ascii="Times New Roman" w:hAnsi="Times New Roman" w:cs="Times New Roman"/>
          <w:b/>
          <w:color w:val="000000" w:themeColor="text1"/>
          <w:sz w:val="24"/>
          <w:szCs w:val="24"/>
        </w:rPr>
        <w:t xml:space="preserve">Модуль образовательной деятельности «Физическое развитие» </w:t>
      </w:r>
    </w:p>
    <w:p w:rsidR="00E91853" w:rsidRPr="00E13CA4" w:rsidRDefault="00E91853" w:rsidP="00E91853">
      <w:pPr>
        <w:pStyle w:val="a4"/>
        <w:numPr>
          <w:ilvl w:val="0"/>
          <w:numId w:val="1125"/>
        </w:numPr>
        <w:shd w:val="clear" w:color="auto" w:fill="FFFFFF"/>
        <w:tabs>
          <w:tab w:val="left" w:pos="709"/>
        </w:tabs>
        <w:spacing w:after="0" w:line="240" w:lineRule="auto"/>
        <w:jc w:val="both"/>
        <w:rPr>
          <w:rFonts w:ascii="Times New Roman" w:hAnsi="Times New Roman" w:cs="Times New Roman"/>
          <w:b/>
          <w:i/>
          <w:color w:val="000000" w:themeColor="text1"/>
          <w:sz w:val="24"/>
          <w:szCs w:val="24"/>
        </w:rPr>
      </w:pPr>
      <w:r w:rsidRPr="00E13CA4">
        <w:rPr>
          <w:rFonts w:ascii="Times New Roman" w:hAnsi="Times New Roman" w:cs="Times New Roman"/>
          <w:b/>
          <w:i/>
          <w:color w:val="000000" w:themeColor="text1"/>
          <w:sz w:val="24"/>
          <w:szCs w:val="24"/>
        </w:rPr>
        <w:t>Младенческий возраст (2-12 месяцев)</w:t>
      </w:r>
    </w:p>
    <w:p w:rsidR="00E91853" w:rsidRPr="00E13CA4" w:rsidRDefault="00E91853" w:rsidP="00E91853">
      <w:pPr>
        <w:pStyle w:val="a4"/>
        <w:numPr>
          <w:ilvl w:val="0"/>
          <w:numId w:val="1138"/>
        </w:numPr>
        <w:spacing w:after="0" w:line="240" w:lineRule="auto"/>
        <w:jc w:val="both"/>
        <w:rPr>
          <w:rFonts w:ascii="Times New Roman" w:hAnsi="Times New Roman" w:cs="Times New Roman"/>
          <w:color w:val="000000" w:themeColor="text1"/>
          <w:sz w:val="24"/>
          <w:szCs w:val="24"/>
        </w:rPr>
      </w:pPr>
      <w:r w:rsidRPr="00E13CA4">
        <w:rPr>
          <w:rFonts w:ascii="Times New Roman" w:hAnsi="Times New Roman" w:cs="Times New Roman"/>
          <w:color w:val="000000" w:themeColor="text1"/>
          <w:sz w:val="24"/>
          <w:szCs w:val="24"/>
        </w:rPr>
        <w:t>Содержательная линия «Культурная практика здоровья»</w:t>
      </w:r>
    </w:p>
    <w:p w:rsidR="00E91853" w:rsidRPr="00E13CA4" w:rsidRDefault="00E91853" w:rsidP="00E91853">
      <w:pPr>
        <w:pStyle w:val="a4"/>
        <w:numPr>
          <w:ilvl w:val="0"/>
          <w:numId w:val="1138"/>
        </w:numPr>
        <w:spacing w:after="0" w:line="240" w:lineRule="auto"/>
        <w:jc w:val="both"/>
        <w:rPr>
          <w:rFonts w:ascii="Times New Roman" w:hAnsi="Times New Roman" w:cs="Times New Roman"/>
          <w:color w:val="000000" w:themeColor="text1"/>
          <w:sz w:val="24"/>
          <w:szCs w:val="24"/>
        </w:rPr>
      </w:pPr>
      <w:r w:rsidRPr="00E13CA4">
        <w:rPr>
          <w:rFonts w:ascii="Times New Roman" w:hAnsi="Times New Roman" w:cs="Times New Roman"/>
          <w:color w:val="000000" w:themeColor="text1"/>
          <w:sz w:val="24"/>
          <w:szCs w:val="24"/>
        </w:rPr>
        <w:t>Содержательная линия «Двигательная культурная практика»</w:t>
      </w:r>
    </w:p>
    <w:p w:rsidR="00E91853" w:rsidRPr="00E13CA4" w:rsidRDefault="00E91853" w:rsidP="00E91853">
      <w:pPr>
        <w:pStyle w:val="a4"/>
        <w:numPr>
          <w:ilvl w:val="0"/>
          <w:numId w:val="1125"/>
        </w:numPr>
        <w:shd w:val="clear" w:color="auto" w:fill="FFFFFF"/>
        <w:tabs>
          <w:tab w:val="left" w:pos="709"/>
        </w:tabs>
        <w:spacing w:after="0" w:line="240" w:lineRule="auto"/>
        <w:jc w:val="both"/>
        <w:rPr>
          <w:rFonts w:ascii="Times New Roman" w:hAnsi="Times New Roman" w:cs="Times New Roman"/>
          <w:b/>
          <w:i/>
          <w:color w:val="000000" w:themeColor="text1"/>
          <w:sz w:val="24"/>
          <w:szCs w:val="24"/>
        </w:rPr>
      </w:pPr>
      <w:r w:rsidRPr="00E13CA4">
        <w:rPr>
          <w:rFonts w:ascii="Times New Roman" w:hAnsi="Times New Roman" w:cs="Times New Roman"/>
          <w:b/>
          <w:i/>
          <w:color w:val="000000" w:themeColor="text1"/>
          <w:sz w:val="24"/>
          <w:szCs w:val="24"/>
        </w:rPr>
        <w:t>Ранний возраст (1-3 года) (3-7(8) лет)</w:t>
      </w:r>
    </w:p>
    <w:p w:rsidR="00E91853" w:rsidRPr="00E13CA4" w:rsidRDefault="00E91853" w:rsidP="00E91853">
      <w:pPr>
        <w:pStyle w:val="a4"/>
        <w:numPr>
          <w:ilvl w:val="0"/>
          <w:numId w:val="1139"/>
        </w:numPr>
        <w:spacing w:after="0" w:line="240" w:lineRule="auto"/>
        <w:jc w:val="both"/>
        <w:rPr>
          <w:rFonts w:ascii="Times New Roman" w:hAnsi="Times New Roman" w:cs="Times New Roman"/>
          <w:color w:val="000000" w:themeColor="text1"/>
          <w:sz w:val="24"/>
          <w:szCs w:val="24"/>
        </w:rPr>
      </w:pPr>
      <w:r w:rsidRPr="00E13CA4">
        <w:rPr>
          <w:rFonts w:ascii="Times New Roman" w:hAnsi="Times New Roman" w:cs="Times New Roman"/>
          <w:color w:val="000000" w:themeColor="text1"/>
          <w:sz w:val="24"/>
          <w:szCs w:val="24"/>
        </w:rPr>
        <w:t>Содержательная линия «Культурная практика здоровья»</w:t>
      </w:r>
    </w:p>
    <w:p w:rsidR="00E91853" w:rsidRPr="00E13CA4" w:rsidRDefault="00E91853" w:rsidP="00E91853">
      <w:pPr>
        <w:pStyle w:val="a4"/>
        <w:numPr>
          <w:ilvl w:val="0"/>
          <w:numId w:val="1139"/>
        </w:numPr>
        <w:spacing w:after="0" w:line="240" w:lineRule="auto"/>
        <w:jc w:val="both"/>
        <w:rPr>
          <w:rFonts w:ascii="Times New Roman" w:hAnsi="Times New Roman" w:cs="Times New Roman"/>
          <w:color w:val="000000" w:themeColor="text1"/>
          <w:sz w:val="24"/>
          <w:szCs w:val="24"/>
        </w:rPr>
      </w:pPr>
      <w:r w:rsidRPr="00E13CA4">
        <w:rPr>
          <w:rFonts w:ascii="Times New Roman" w:hAnsi="Times New Roman" w:cs="Times New Roman"/>
          <w:color w:val="000000" w:themeColor="text1"/>
          <w:sz w:val="24"/>
          <w:szCs w:val="24"/>
        </w:rPr>
        <w:t>Содержательная линия «Двигательная культурная практика»</w:t>
      </w:r>
    </w:p>
    <w:p w:rsidR="00E91853" w:rsidRPr="00E13CA4" w:rsidRDefault="00E91853" w:rsidP="00E91853">
      <w:pPr>
        <w:pStyle w:val="a4"/>
        <w:numPr>
          <w:ilvl w:val="0"/>
          <w:numId w:val="1125"/>
        </w:numPr>
        <w:shd w:val="clear" w:color="auto" w:fill="FFFFFF"/>
        <w:tabs>
          <w:tab w:val="left" w:pos="709"/>
        </w:tabs>
        <w:spacing w:after="0" w:line="240" w:lineRule="auto"/>
        <w:jc w:val="both"/>
        <w:rPr>
          <w:rFonts w:ascii="Times New Roman" w:hAnsi="Times New Roman" w:cs="Times New Roman"/>
          <w:i/>
          <w:color w:val="000000" w:themeColor="text1"/>
          <w:sz w:val="24"/>
          <w:szCs w:val="24"/>
        </w:rPr>
      </w:pPr>
      <w:r w:rsidRPr="00E13CA4">
        <w:rPr>
          <w:rFonts w:ascii="Times New Roman" w:hAnsi="Times New Roman" w:cs="Times New Roman"/>
          <w:b/>
          <w:i/>
          <w:color w:val="000000" w:themeColor="text1"/>
          <w:sz w:val="24"/>
          <w:szCs w:val="24"/>
        </w:rPr>
        <w:t>Дошкольный возраст (3-7(8) лет)</w:t>
      </w:r>
    </w:p>
    <w:p w:rsidR="00E91853" w:rsidRPr="00E13CA4" w:rsidRDefault="00E91853" w:rsidP="00E91853">
      <w:pPr>
        <w:pStyle w:val="a4"/>
        <w:numPr>
          <w:ilvl w:val="0"/>
          <w:numId w:val="1140"/>
        </w:numPr>
        <w:spacing w:after="0" w:line="240" w:lineRule="auto"/>
        <w:jc w:val="both"/>
        <w:rPr>
          <w:rFonts w:ascii="Times New Roman" w:hAnsi="Times New Roman" w:cs="Times New Roman"/>
          <w:color w:val="000000" w:themeColor="text1"/>
          <w:sz w:val="24"/>
          <w:szCs w:val="24"/>
        </w:rPr>
      </w:pPr>
      <w:r w:rsidRPr="00E13CA4">
        <w:rPr>
          <w:rFonts w:ascii="Times New Roman" w:hAnsi="Times New Roman" w:cs="Times New Roman"/>
          <w:color w:val="000000" w:themeColor="text1"/>
          <w:sz w:val="24"/>
          <w:szCs w:val="24"/>
        </w:rPr>
        <w:t>Содержательная линия «Культурная практика здоровья»</w:t>
      </w:r>
    </w:p>
    <w:p w:rsidR="00E91853" w:rsidRPr="00C965F5" w:rsidRDefault="00E91853" w:rsidP="00C965F5">
      <w:pPr>
        <w:pStyle w:val="a4"/>
        <w:numPr>
          <w:ilvl w:val="0"/>
          <w:numId w:val="1140"/>
        </w:numPr>
        <w:spacing w:after="0" w:line="240" w:lineRule="auto"/>
        <w:jc w:val="both"/>
        <w:rPr>
          <w:rFonts w:ascii="Times New Roman" w:hAnsi="Times New Roman" w:cs="Times New Roman"/>
          <w:color w:val="000000" w:themeColor="text1"/>
          <w:sz w:val="24"/>
          <w:szCs w:val="24"/>
        </w:rPr>
      </w:pPr>
      <w:r w:rsidRPr="00E13CA4">
        <w:rPr>
          <w:rFonts w:ascii="Times New Roman" w:hAnsi="Times New Roman" w:cs="Times New Roman"/>
          <w:color w:val="000000" w:themeColor="text1"/>
          <w:sz w:val="24"/>
          <w:szCs w:val="24"/>
        </w:rPr>
        <w:t>Содержательная линия «Двигательная культурная практика»</w:t>
      </w:r>
    </w:p>
    <w:p w:rsidR="004E3ACA" w:rsidRPr="004428AC" w:rsidRDefault="00C965F5" w:rsidP="0092166E">
      <w:pPr>
        <w:spacing w:before="120" w:after="12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4.4.6. </w:t>
      </w:r>
      <w:r w:rsidR="004E3ACA" w:rsidRPr="004428AC">
        <w:rPr>
          <w:rFonts w:ascii="Times New Roman" w:hAnsi="Times New Roman" w:cs="Times New Roman"/>
          <w:b/>
          <w:sz w:val="24"/>
          <w:szCs w:val="24"/>
        </w:rPr>
        <w:t>Кадровые услови</w:t>
      </w:r>
      <w:r w:rsidR="006225AF" w:rsidRPr="004428AC">
        <w:rPr>
          <w:rFonts w:ascii="Times New Roman" w:hAnsi="Times New Roman" w:cs="Times New Roman"/>
          <w:b/>
          <w:sz w:val="24"/>
          <w:szCs w:val="24"/>
        </w:rPr>
        <w:t>я реализации Программы</w:t>
      </w:r>
    </w:p>
    <w:p w:rsidR="00AB0F61" w:rsidRPr="008F6C12" w:rsidRDefault="006225AF" w:rsidP="008F6C12">
      <w:pPr>
        <w:spacing w:after="0" w:line="240" w:lineRule="auto"/>
        <w:ind w:firstLine="709"/>
        <w:jc w:val="both"/>
        <w:rPr>
          <w:rFonts w:ascii="Times New Roman" w:hAnsi="Times New Roman" w:cs="Times New Roman"/>
          <w:sz w:val="24"/>
          <w:szCs w:val="24"/>
        </w:rPr>
      </w:pPr>
      <w:r w:rsidRPr="004428AC">
        <w:rPr>
          <w:rFonts w:ascii="Times New Roman" w:hAnsi="Times New Roman" w:cs="Times New Roman"/>
          <w:sz w:val="24"/>
          <w:szCs w:val="24"/>
        </w:rPr>
        <w:t>Реализация</w:t>
      </w:r>
      <w:r w:rsidRPr="004428AC">
        <w:rPr>
          <w:rFonts w:ascii="Times New Roman" w:hAnsi="Times New Roman" w:cs="Times New Roman"/>
          <w:sz w:val="24"/>
          <w:szCs w:val="24"/>
        </w:rPr>
        <w:tab/>
      </w:r>
      <w:r w:rsidR="00AB0F61">
        <w:rPr>
          <w:rFonts w:ascii="Times New Roman" w:hAnsi="Times New Roman" w:cs="Times New Roman"/>
          <w:sz w:val="24"/>
          <w:szCs w:val="24"/>
        </w:rPr>
        <w:t>Образовательной</w:t>
      </w:r>
      <w:r w:rsidRPr="004428AC">
        <w:rPr>
          <w:rFonts w:ascii="Times New Roman" w:hAnsi="Times New Roman" w:cs="Times New Roman"/>
          <w:sz w:val="24"/>
          <w:szCs w:val="24"/>
        </w:rPr>
        <w:t xml:space="preserve"> программы </w:t>
      </w:r>
      <w:r w:rsidR="004E3ACA" w:rsidRPr="004428AC">
        <w:rPr>
          <w:rFonts w:ascii="Times New Roman" w:hAnsi="Times New Roman" w:cs="Times New Roman"/>
          <w:sz w:val="24"/>
          <w:szCs w:val="24"/>
        </w:rPr>
        <w:t>обеспечивается</w:t>
      </w:r>
      <w:r w:rsidRPr="004428AC">
        <w:rPr>
          <w:rFonts w:ascii="Times New Roman" w:hAnsi="Times New Roman" w:cs="Times New Roman"/>
          <w:sz w:val="24"/>
          <w:szCs w:val="24"/>
        </w:rPr>
        <w:t xml:space="preserve"> квалифицированными педагогами, наименование </w:t>
      </w:r>
      <w:r w:rsidR="00AB0F61">
        <w:rPr>
          <w:rFonts w:ascii="Times New Roman" w:hAnsi="Times New Roman" w:cs="Times New Roman"/>
          <w:sz w:val="24"/>
          <w:szCs w:val="24"/>
        </w:rPr>
        <w:t>должностей соответствует</w:t>
      </w:r>
      <w:r w:rsidR="004E3ACA" w:rsidRPr="004428AC">
        <w:rPr>
          <w:rFonts w:ascii="Times New Roman" w:hAnsi="Times New Roman" w:cs="Times New Roman"/>
          <w:sz w:val="24"/>
          <w:szCs w:val="24"/>
        </w:rPr>
        <w:t xml:space="preserve"> номенклатуре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w:t>
      </w:r>
      <w:r w:rsidRPr="004428AC">
        <w:rPr>
          <w:rFonts w:ascii="Times New Roman" w:hAnsi="Times New Roman" w:cs="Times New Roman"/>
          <w:sz w:val="24"/>
          <w:szCs w:val="24"/>
        </w:rPr>
        <w:t>е</w:t>
      </w:r>
      <w:r w:rsidR="004E3ACA" w:rsidRPr="004428AC">
        <w:rPr>
          <w:rFonts w:ascii="Times New Roman" w:hAnsi="Times New Roman" w:cs="Times New Roman"/>
          <w:sz w:val="24"/>
          <w:szCs w:val="24"/>
        </w:rPr>
        <w:t>нной постановлением Правительства</w:t>
      </w:r>
      <w:r w:rsidRPr="004428AC">
        <w:rPr>
          <w:rFonts w:ascii="Times New Roman" w:hAnsi="Times New Roman" w:cs="Times New Roman"/>
          <w:sz w:val="24"/>
          <w:szCs w:val="24"/>
        </w:rPr>
        <w:t xml:space="preserve"> </w:t>
      </w:r>
      <w:r w:rsidR="004E3ACA" w:rsidRPr="004428AC">
        <w:rPr>
          <w:rFonts w:ascii="Times New Roman" w:hAnsi="Times New Roman" w:cs="Times New Roman"/>
          <w:sz w:val="24"/>
          <w:szCs w:val="24"/>
        </w:rPr>
        <w:t>Российской Федерации от 21 февраля 2022 г. № 225 (Собрание законодательства Российской Федерации, 2022, № 9, ст. 1341).</w:t>
      </w:r>
      <w:r w:rsidRPr="004428AC">
        <w:rPr>
          <w:rFonts w:ascii="Times New Roman" w:hAnsi="Times New Roman" w:cs="Times New Roman"/>
          <w:sz w:val="24"/>
          <w:szCs w:val="24"/>
        </w:rPr>
        <w:t xml:space="preserve"> </w:t>
      </w:r>
      <w:hyperlink r:id="rId57" w:history="1">
        <w:r w:rsidR="008F6C12" w:rsidRPr="00EF4996">
          <w:rPr>
            <w:rStyle w:val="af4"/>
            <w:rFonts w:ascii="Times New Roman" w:hAnsi="Times New Roman"/>
            <w:sz w:val="24"/>
            <w:szCs w:val="24"/>
          </w:rPr>
          <w:t>http://радость-нт.рф/sections/view/51</w:t>
        </w:r>
      </w:hyperlink>
      <w:r w:rsidR="008F6C12">
        <w:rPr>
          <w:rFonts w:ascii="Times New Roman" w:hAnsi="Times New Roman" w:cs="Times New Roman"/>
          <w:sz w:val="24"/>
          <w:szCs w:val="24"/>
        </w:rPr>
        <w:t xml:space="preserve"> </w:t>
      </w:r>
    </w:p>
    <w:p w:rsidR="00AB0F61" w:rsidRPr="008F6C12" w:rsidRDefault="00AB0F61" w:rsidP="00AB0F61">
      <w:pPr>
        <w:spacing w:after="0" w:line="240" w:lineRule="auto"/>
        <w:ind w:firstLine="709"/>
        <w:jc w:val="both"/>
        <w:rPr>
          <w:rFonts w:ascii="Times New Roman" w:hAnsi="Times New Roman"/>
          <w:sz w:val="24"/>
          <w:szCs w:val="24"/>
        </w:rPr>
      </w:pPr>
      <w:r w:rsidRPr="008F6C12">
        <w:rPr>
          <w:rFonts w:ascii="Times New Roman" w:hAnsi="Times New Roman"/>
          <w:sz w:val="24"/>
          <w:szCs w:val="24"/>
        </w:rPr>
        <w:t>Для совершенствования и развития кадровых ресурс</w:t>
      </w:r>
      <w:r w:rsidR="008F6C12" w:rsidRPr="008F6C12">
        <w:rPr>
          <w:rFonts w:ascii="Times New Roman" w:hAnsi="Times New Roman"/>
          <w:sz w:val="24"/>
          <w:szCs w:val="24"/>
        </w:rPr>
        <w:t xml:space="preserve">ов, требующихся для реализации </w:t>
      </w:r>
      <w:r w:rsidRPr="008F6C12">
        <w:rPr>
          <w:rFonts w:ascii="Times New Roman" w:hAnsi="Times New Roman"/>
          <w:sz w:val="24"/>
          <w:szCs w:val="24"/>
        </w:rPr>
        <w:t>ОП, разработана Программа профессионального развития педагогов МАДОУ «Радость».</w:t>
      </w:r>
    </w:p>
    <w:p w:rsidR="006225AF" w:rsidRPr="004428AC" w:rsidRDefault="004E3ACA" w:rsidP="0092166E">
      <w:pPr>
        <w:spacing w:after="0" w:line="240" w:lineRule="auto"/>
        <w:ind w:firstLine="709"/>
        <w:jc w:val="both"/>
        <w:rPr>
          <w:rFonts w:ascii="Times New Roman" w:hAnsi="Times New Roman" w:cs="Times New Roman"/>
          <w:sz w:val="24"/>
          <w:szCs w:val="24"/>
        </w:rPr>
      </w:pPr>
      <w:r w:rsidRPr="004428AC">
        <w:rPr>
          <w:rFonts w:ascii="Times New Roman" w:hAnsi="Times New Roman" w:cs="Times New Roman"/>
          <w:sz w:val="24"/>
          <w:szCs w:val="24"/>
        </w:rPr>
        <w:t xml:space="preserve">Образовательная организация </w:t>
      </w:r>
      <w:r w:rsidR="008F6C12">
        <w:rPr>
          <w:rFonts w:ascii="Times New Roman" w:hAnsi="Times New Roman" w:cs="Times New Roman"/>
          <w:sz w:val="24"/>
          <w:szCs w:val="24"/>
        </w:rPr>
        <w:t>применяет</w:t>
      </w:r>
      <w:r w:rsidRPr="004428AC">
        <w:rPr>
          <w:rFonts w:ascii="Times New Roman" w:hAnsi="Times New Roman" w:cs="Times New Roman"/>
          <w:sz w:val="24"/>
          <w:szCs w:val="24"/>
        </w:rPr>
        <w:t xml:space="preserve"> сетевые формы реализац</w:t>
      </w:r>
      <w:r w:rsidR="006225AF" w:rsidRPr="004428AC">
        <w:rPr>
          <w:rFonts w:ascii="Times New Roman" w:hAnsi="Times New Roman" w:cs="Times New Roman"/>
          <w:sz w:val="24"/>
          <w:szCs w:val="24"/>
        </w:rPr>
        <w:t>ии П</w:t>
      </w:r>
      <w:r w:rsidRPr="004428AC">
        <w:rPr>
          <w:rFonts w:ascii="Times New Roman" w:hAnsi="Times New Roman" w:cs="Times New Roman"/>
          <w:sz w:val="24"/>
          <w:szCs w:val="24"/>
        </w:rPr>
        <w:t>рограммы или отдельных е</w:t>
      </w:r>
      <w:r w:rsidR="006225AF" w:rsidRPr="004428AC">
        <w:rPr>
          <w:rFonts w:ascii="Times New Roman" w:hAnsi="Times New Roman" w:cs="Times New Roman"/>
          <w:sz w:val="24"/>
          <w:szCs w:val="24"/>
        </w:rPr>
        <w:t>е</w:t>
      </w:r>
      <w:r w:rsidRPr="004428AC">
        <w:rPr>
          <w:rFonts w:ascii="Times New Roman" w:hAnsi="Times New Roman" w:cs="Times New Roman"/>
          <w:sz w:val="24"/>
          <w:szCs w:val="24"/>
        </w:rPr>
        <w:t xml:space="preserve"> компонентов, в связи с чем может быть задействован кадровый состав других организаций, участвующих в сетевом взаимодействии с организацией, квалификация которого отвечает указанным выше требованиям</w:t>
      </w:r>
      <w:r w:rsidR="008F6C12">
        <w:rPr>
          <w:rFonts w:ascii="Times New Roman" w:hAnsi="Times New Roman" w:cs="Times New Roman"/>
          <w:sz w:val="24"/>
          <w:szCs w:val="24"/>
        </w:rPr>
        <w:t xml:space="preserve"> </w:t>
      </w:r>
      <w:hyperlink r:id="rId58" w:history="1">
        <w:r w:rsidR="008F6C12" w:rsidRPr="00EF4996">
          <w:rPr>
            <w:rStyle w:val="af4"/>
            <w:rFonts w:ascii="Times New Roman" w:hAnsi="Times New Roman"/>
            <w:sz w:val="24"/>
            <w:szCs w:val="24"/>
          </w:rPr>
          <w:t>https://drive.google.com/file/d/1u1snQEvSGQTPtrI8_ZdNLdmrsAanDPow/view</w:t>
        </w:r>
      </w:hyperlink>
      <w:r w:rsidR="008F6C12">
        <w:rPr>
          <w:rFonts w:ascii="Times New Roman" w:hAnsi="Times New Roman" w:cs="Times New Roman"/>
          <w:sz w:val="24"/>
          <w:szCs w:val="24"/>
        </w:rPr>
        <w:t>.</w:t>
      </w:r>
    </w:p>
    <w:p w:rsidR="006225AF" w:rsidRPr="004428AC" w:rsidRDefault="004E3ACA" w:rsidP="0092166E">
      <w:pPr>
        <w:spacing w:after="0" w:line="240" w:lineRule="auto"/>
        <w:ind w:firstLine="709"/>
        <w:jc w:val="both"/>
        <w:rPr>
          <w:rFonts w:ascii="Times New Roman" w:hAnsi="Times New Roman" w:cs="Times New Roman"/>
          <w:sz w:val="24"/>
          <w:szCs w:val="24"/>
        </w:rPr>
      </w:pPr>
      <w:r w:rsidRPr="004428AC">
        <w:rPr>
          <w:rFonts w:ascii="Times New Roman" w:hAnsi="Times New Roman" w:cs="Times New Roman"/>
          <w:sz w:val="24"/>
          <w:szCs w:val="24"/>
        </w:rPr>
        <w:t>Реализация образовательной программы ДО обеспечивается руководящими, педагогическими, учебно-всп</w:t>
      </w:r>
      <w:r w:rsidR="006225AF" w:rsidRPr="004428AC">
        <w:rPr>
          <w:rFonts w:ascii="Times New Roman" w:hAnsi="Times New Roman" w:cs="Times New Roman"/>
          <w:sz w:val="24"/>
          <w:szCs w:val="24"/>
        </w:rPr>
        <w:t>омогательными, административно-</w:t>
      </w:r>
      <w:r w:rsidRPr="004428AC">
        <w:rPr>
          <w:rFonts w:ascii="Times New Roman" w:hAnsi="Times New Roman" w:cs="Times New Roman"/>
          <w:sz w:val="24"/>
          <w:szCs w:val="24"/>
        </w:rPr>
        <w:t xml:space="preserve">хозяйственными работниками образовательной организации, а также медицинскими и иными работниками, выполняющими вспомогательные функции. </w:t>
      </w:r>
      <w:r w:rsidR="005B0373" w:rsidRPr="004428AC">
        <w:rPr>
          <w:rFonts w:ascii="Times New Roman" w:hAnsi="Times New Roman" w:cs="Times New Roman"/>
          <w:sz w:val="24"/>
          <w:szCs w:val="24"/>
        </w:rPr>
        <w:t xml:space="preserve">Учреждение </w:t>
      </w:r>
      <w:r w:rsidRPr="004428AC">
        <w:rPr>
          <w:rFonts w:ascii="Times New Roman" w:hAnsi="Times New Roman" w:cs="Times New Roman"/>
          <w:sz w:val="24"/>
          <w:szCs w:val="24"/>
        </w:rPr>
        <w:t xml:space="preserve">самостоятельно устанавливает штатное расписание, осуществляет прием на работу работников, заключение с ними и расторжение трудовых договоров, распределение должностных обязанностей, создание условий и организацию методического и психологического сопровождения педагогов. </w:t>
      </w:r>
      <w:r w:rsidRPr="004428AC">
        <w:rPr>
          <w:rFonts w:ascii="Times New Roman" w:hAnsi="Times New Roman" w:cs="Times New Roman"/>
          <w:sz w:val="24"/>
          <w:szCs w:val="24"/>
        </w:rPr>
        <w:lastRenderedPageBreak/>
        <w:t>Руководитель организации вправе заключать договора гражданско-правового характера и совершать иные действия в рамках своих полномочий.</w:t>
      </w:r>
    </w:p>
    <w:p w:rsidR="004E3ACA" w:rsidRPr="004428AC" w:rsidRDefault="004E3ACA" w:rsidP="0092166E">
      <w:pPr>
        <w:spacing w:after="0" w:line="240" w:lineRule="auto"/>
        <w:ind w:firstLine="709"/>
        <w:jc w:val="both"/>
        <w:rPr>
          <w:rFonts w:ascii="Times New Roman" w:hAnsi="Times New Roman" w:cs="Times New Roman"/>
          <w:sz w:val="24"/>
          <w:szCs w:val="24"/>
        </w:rPr>
      </w:pPr>
      <w:r w:rsidRPr="004428AC">
        <w:rPr>
          <w:rFonts w:ascii="Times New Roman" w:hAnsi="Times New Roman" w:cs="Times New Roman"/>
          <w:sz w:val="24"/>
          <w:szCs w:val="24"/>
        </w:rPr>
        <w:t>В целях эффе</w:t>
      </w:r>
      <w:r w:rsidR="006225AF" w:rsidRPr="004428AC">
        <w:rPr>
          <w:rFonts w:ascii="Times New Roman" w:hAnsi="Times New Roman" w:cs="Times New Roman"/>
          <w:sz w:val="24"/>
          <w:szCs w:val="24"/>
        </w:rPr>
        <w:t>ктивной реализации П</w:t>
      </w:r>
      <w:r w:rsidR="00792A53" w:rsidRPr="004428AC">
        <w:rPr>
          <w:rFonts w:ascii="Times New Roman" w:hAnsi="Times New Roman" w:cs="Times New Roman"/>
          <w:sz w:val="24"/>
          <w:szCs w:val="24"/>
        </w:rPr>
        <w:t>рограммы Учреждение</w:t>
      </w:r>
      <w:r w:rsidRPr="004428AC">
        <w:rPr>
          <w:rFonts w:ascii="Times New Roman" w:hAnsi="Times New Roman" w:cs="Times New Roman"/>
          <w:sz w:val="24"/>
          <w:szCs w:val="24"/>
        </w:rPr>
        <w:t xml:space="preserve"> должн</w:t>
      </w:r>
      <w:r w:rsidR="00792A53" w:rsidRPr="004428AC">
        <w:rPr>
          <w:rFonts w:ascii="Times New Roman" w:hAnsi="Times New Roman" w:cs="Times New Roman"/>
          <w:sz w:val="24"/>
          <w:szCs w:val="24"/>
        </w:rPr>
        <w:t>о</w:t>
      </w:r>
      <w:r w:rsidRPr="004428AC">
        <w:rPr>
          <w:rFonts w:ascii="Times New Roman" w:hAnsi="Times New Roman" w:cs="Times New Roman"/>
          <w:sz w:val="24"/>
          <w:szCs w:val="24"/>
        </w:rPr>
        <w:t xml:space="preserve"> создать условия для профессионального развития педагогических и руководящих кадров, в том числе реализации права педагогов на получение дополнительного профессионального образования не реже одного раза</w:t>
      </w:r>
      <w:r w:rsidR="00792A53" w:rsidRPr="004428AC">
        <w:rPr>
          <w:rFonts w:ascii="Times New Roman" w:hAnsi="Times New Roman" w:cs="Times New Roman"/>
          <w:sz w:val="24"/>
          <w:szCs w:val="24"/>
        </w:rPr>
        <w:t xml:space="preserve"> в три года за счет средств Учреждения </w:t>
      </w:r>
      <w:r w:rsidRPr="004428AC">
        <w:rPr>
          <w:rFonts w:ascii="Times New Roman" w:hAnsi="Times New Roman" w:cs="Times New Roman"/>
          <w:sz w:val="24"/>
          <w:szCs w:val="24"/>
        </w:rPr>
        <w:t>и/или учредителя.</w:t>
      </w:r>
    </w:p>
    <w:p w:rsidR="004E3ACA" w:rsidRPr="004428AC" w:rsidRDefault="00C965F5" w:rsidP="0092166E">
      <w:pPr>
        <w:spacing w:before="120" w:after="12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4.4.7. </w:t>
      </w:r>
      <w:r w:rsidR="004E3ACA" w:rsidRPr="004428AC">
        <w:rPr>
          <w:rFonts w:ascii="Times New Roman" w:hAnsi="Times New Roman" w:cs="Times New Roman"/>
          <w:b/>
          <w:sz w:val="24"/>
          <w:szCs w:val="24"/>
        </w:rPr>
        <w:t xml:space="preserve">Примерный режим и распорядок дня в дошкольных </w:t>
      </w:r>
      <w:r w:rsidR="006225AF" w:rsidRPr="004428AC">
        <w:rPr>
          <w:rFonts w:ascii="Times New Roman" w:hAnsi="Times New Roman" w:cs="Times New Roman"/>
          <w:b/>
          <w:sz w:val="24"/>
          <w:szCs w:val="24"/>
        </w:rPr>
        <w:t>группах</w:t>
      </w:r>
    </w:p>
    <w:p w:rsidR="004E3ACA" w:rsidRPr="004428AC" w:rsidRDefault="004E3ACA" w:rsidP="0092166E">
      <w:pPr>
        <w:spacing w:after="0" w:line="240" w:lineRule="auto"/>
        <w:ind w:firstLine="709"/>
        <w:jc w:val="both"/>
        <w:rPr>
          <w:rFonts w:ascii="Times New Roman" w:hAnsi="Times New Roman" w:cs="Times New Roman"/>
          <w:sz w:val="24"/>
          <w:szCs w:val="24"/>
        </w:rPr>
      </w:pPr>
      <w:r w:rsidRPr="004428AC">
        <w:rPr>
          <w:rFonts w:ascii="Times New Roman" w:hAnsi="Times New Roman" w:cs="Times New Roman"/>
          <w:sz w:val="24"/>
          <w:szCs w:val="24"/>
        </w:rPr>
        <w:t>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w:t>
      </w:r>
      <w:r w:rsidR="006225AF" w:rsidRPr="004428AC">
        <w:rPr>
          <w:rFonts w:ascii="Times New Roman" w:hAnsi="Times New Roman" w:cs="Times New Roman"/>
          <w:sz w:val="24"/>
          <w:szCs w:val="24"/>
        </w:rPr>
        <w:t>е</w:t>
      </w:r>
      <w:r w:rsidRPr="004428AC">
        <w:rPr>
          <w:rFonts w:ascii="Times New Roman" w:hAnsi="Times New Roman" w:cs="Times New Roman"/>
          <w:sz w:val="24"/>
          <w:szCs w:val="24"/>
        </w:rPr>
        <w:t>нка, предупреждает утомляемость и перевозбуждение.</w:t>
      </w:r>
    </w:p>
    <w:p w:rsidR="004E3ACA" w:rsidRPr="004428AC" w:rsidRDefault="00636212" w:rsidP="0092166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Режим и распорядок дня устанавлен</w:t>
      </w:r>
      <w:r w:rsidR="004E3ACA" w:rsidRPr="004428AC">
        <w:rPr>
          <w:rFonts w:ascii="Times New Roman" w:hAnsi="Times New Roman" w:cs="Times New Roman"/>
          <w:sz w:val="24"/>
          <w:szCs w:val="24"/>
        </w:rPr>
        <w:t xml:space="preserve"> с уч</w:t>
      </w:r>
      <w:r w:rsidR="006225AF" w:rsidRPr="004428AC">
        <w:rPr>
          <w:rFonts w:ascii="Times New Roman" w:hAnsi="Times New Roman" w:cs="Times New Roman"/>
          <w:sz w:val="24"/>
          <w:szCs w:val="24"/>
        </w:rPr>
        <w:t>е</w:t>
      </w:r>
      <w:r w:rsidR="004E3ACA" w:rsidRPr="004428AC">
        <w:rPr>
          <w:rFonts w:ascii="Times New Roman" w:hAnsi="Times New Roman" w:cs="Times New Roman"/>
          <w:sz w:val="24"/>
          <w:szCs w:val="24"/>
        </w:rPr>
        <w:t xml:space="preserve">том требований СанПиН 1.2.3685-21, </w:t>
      </w:r>
      <w:r w:rsidR="00792A53" w:rsidRPr="004428AC">
        <w:rPr>
          <w:rFonts w:ascii="Times New Roman" w:hAnsi="Times New Roman" w:cs="Times New Roman"/>
          <w:sz w:val="24"/>
          <w:szCs w:val="24"/>
        </w:rPr>
        <w:t>условий реализации программы Учреждения</w:t>
      </w:r>
      <w:r w:rsidR="004E3ACA" w:rsidRPr="004428AC">
        <w:rPr>
          <w:rFonts w:ascii="Times New Roman" w:hAnsi="Times New Roman" w:cs="Times New Roman"/>
          <w:sz w:val="24"/>
          <w:szCs w:val="24"/>
        </w:rPr>
        <w:t>, потребностей участников образовательных отношений.</w:t>
      </w:r>
    </w:p>
    <w:p w:rsidR="004E3ACA" w:rsidRPr="004428AC" w:rsidRDefault="004E3ACA" w:rsidP="0092166E">
      <w:pPr>
        <w:spacing w:after="0" w:line="240" w:lineRule="auto"/>
        <w:ind w:firstLine="709"/>
        <w:jc w:val="both"/>
        <w:rPr>
          <w:rFonts w:ascii="Times New Roman" w:hAnsi="Times New Roman" w:cs="Times New Roman"/>
          <w:sz w:val="24"/>
          <w:szCs w:val="24"/>
        </w:rPr>
      </w:pPr>
      <w:r w:rsidRPr="004428AC">
        <w:rPr>
          <w:rFonts w:ascii="Times New Roman" w:hAnsi="Times New Roman" w:cs="Times New Roman"/>
          <w:sz w:val="24"/>
          <w:szCs w:val="24"/>
        </w:rPr>
        <w:t>Осн</w:t>
      </w:r>
      <w:r w:rsidR="00792A53" w:rsidRPr="004428AC">
        <w:rPr>
          <w:rFonts w:ascii="Times New Roman" w:hAnsi="Times New Roman" w:cs="Times New Roman"/>
          <w:sz w:val="24"/>
          <w:szCs w:val="24"/>
        </w:rPr>
        <w:t>овными компонентами режима в детских садах МАДОУ «Радость»</w:t>
      </w:r>
      <w:r w:rsidRPr="004428AC">
        <w:rPr>
          <w:rFonts w:ascii="Times New Roman" w:hAnsi="Times New Roman" w:cs="Times New Roman"/>
          <w:sz w:val="24"/>
          <w:szCs w:val="24"/>
        </w:rPr>
        <w:t xml:space="preserve">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rsidR="004E3ACA" w:rsidRPr="004428AC" w:rsidRDefault="004E3ACA" w:rsidP="0092166E">
      <w:pPr>
        <w:spacing w:after="0" w:line="240" w:lineRule="auto"/>
        <w:ind w:firstLine="709"/>
        <w:jc w:val="both"/>
        <w:rPr>
          <w:rFonts w:ascii="Times New Roman" w:hAnsi="Times New Roman" w:cs="Times New Roman"/>
          <w:sz w:val="24"/>
          <w:szCs w:val="24"/>
        </w:rPr>
      </w:pPr>
      <w:r w:rsidRPr="004428AC">
        <w:rPr>
          <w:rFonts w:ascii="Times New Roman" w:hAnsi="Times New Roman" w:cs="Times New Roman"/>
          <w:sz w:val="24"/>
          <w:szCs w:val="24"/>
        </w:rPr>
        <w:t>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w:t>
      </w:r>
      <w:r w:rsidR="006225AF" w:rsidRPr="004428AC">
        <w:rPr>
          <w:rFonts w:ascii="Times New Roman" w:hAnsi="Times New Roman" w:cs="Times New Roman"/>
          <w:sz w:val="24"/>
          <w:szCs w:val="24"/>
        </w:rPr>
        <w:t>е</w:t>
      </w:r>
      <w:r w:rsidRPr="004428AC">
        <w:rPr>
          <w:rFonts w:ascii="Times New Roman" w:hAnsi="Times New Roman" w:cs="Times New Roman"/>
          <w:sz w:val="24"/>
          <w:szCs w:val="24"/>
        </w:rPr>
        <w:t>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p>
    <w:p w:rsidR="004E3ACA" w:rsidRPr="004428AC" w:rsidRDefault="004E3ACA" w:rsidP="0092166E">
      <w:pPr>
        <w:spacing w:after="0" w:line="240" w:lineRule="auto"/>
        <w:ind w:firstLine="709"/>
        <w:jc w:val="both"/>
        <w:rPr>
          <w:rFonts w:ascii="Times New Roman" w:hAnsi="Times New Roman" w:cs="Times New Roman"/>
          <w:sz w:val="24"/>
          <w:szCs w:val="24"/>
        </w:rPr>
      </w:pPr>
      <w:r w:rsidRPr="004428AC">
        <w:rPr>
          <w:rFonts w:ascii="Times New Roman" w:hAnsi="Times New Roman" w:cs="Times New Roman"/>
          <w:sz w:val="24"/>
          <w:szCs w:val="24"/>
        </w:rPr>
        <w:t>Приучать детей выполнять режим дня необходимо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Делать это необходимо постепенно, последовательно и ежедневно.</w:t>
      </w:r>
    </w:p>
    <w:p w:rsidR="004E3ACA" w:rsidRPr="004428AC" w:rsidRDefault="00636212" w:rsidP="0092166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детских садах предусмотрен гибкий режим дня должен</w:t>
      </w:r>
      <w:r w:rsidR="004E3ACA" w:rsidRPr="004428AC">
        <w:rPr>
          <w:rFonts w:ascii="Times New Roman" w:hAnsi="Times New Roman" w:cs="Times New Roman"/>
          <w:sz w:val="24"/>
          <w:szCs w:val="24"/>
        </w:rPr>
        <w:t xml:space="preserve">, однако неизменными </w:t>
      </w:r>
      <w:r>
        <w:rPr>
          <w:rFonts w:ascii="Times New Roman" w:hAnsi="Times New Roman" w:cs="Times New Roman"/>
          <w:sz w:val="24"/>
          <w:szCs w:val="24"/>
        </w:rPr>
        <w:t>остаются</w:t>
      </w:r>
      <w:r w:rsidR="004E3ACA" w:rsidRPr="004428AC">
        <w:rPr>
          <w:rFonts w:ascii="Times New Roman" w:hAnsi="Times New Roman" w:cs="Times New Roman"/>
          <w:sz w:val="24"/>
          <w:szCs w:val="24"/>
        </w:rPr>
        <w:t xml:space="preserve">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p>
    <w:p w:rsidR="004E3ACA" w:rsidRPr="004428AC" w:rsidRDefault="00636212" w:rsidP="0092166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 организации режима предусматрено</w:t>
      </w:r>
      <w:r w:rsidR="004E3ACA" w:rsidRPr="004428AC">
        <w:rPr>
          <w:rFonts w:ascii="Times New Roman" w:hAnsi="Times New Roman" w:cs="Times New Roman"/>
          <w:sz w:val="24"/>
          <w:szCs w:val="24"/>
        </w:rPr>
        <w:t xml:space="preserve">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w:t>
      </w:r>
      <w:r w:rsidR="006225AF" w:rsidRPr="004428AC">
        <w:rPr>
          <w:rFonts w:ascii="Times New Roman" w:hAnsi="Times New Roman" w:cs="Times New Roman"/>
          <w:sz w:val="24"/>
          <w:szCs w:val="24"/>
        </w:rPr>
        <w:t>е</w:t>
      </w:r>
      <w:r>
        <w:rPr>
          <w:rFonts w:ascii="Times New Roman" w:hAnsi="Times New Roman" w:cs="Times New Roman"/>
          <w:sz w:val="24"/>
          <w:szCs w:val="24"/>
        </w:rPr>
        <w:t>нка в течение дня, обеспечено</w:t>
      </w:r>
      <w:r w:rsidR="004E3ACA" w:rsidRPr="004428AC">
        <w:rPr>
          <w:rFonts w:ascii="Times New Roman" w:hAnsi="Times New Roman" w:cs="Times New Roman"/>
          <w:sz w:val="24"/>
          <w:szCs w:val="24"/>
        </w:rPr>
        <w:t xml:space="preserve"> сочетание умственной и физической нагрузки. Время образовательной деятельности</w:t>
      </w:r>
      <w:r>
        <w:rPr>
          <w:rFonts w:ascii="Times New Roman" w:hAnsi="Times New Roman" w:cs="Times New Roman"/>
          <w:sz w:val="24"/>
          <w:szCs w:val="24"/>
        </w:rPr>
        <w:t xml:space="preserve"> организуется таким образом: вначале проводятся</w:t>
      </w:r>
      <w:r w:rsidR="004E3ACA" w:rsidRPr="004428AC">
        <w:rPr>
          <w:rFonts w:ascii="Times New Roman" w:hAnsi="Times New Roman" w:cs="Times New Roman"/>
          <w:sz w:val="24"/>
          <w:szCs w:val="24"/>
        </w:rPr>
        <w:t xml:space="preserve">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rsidR="004E3ACA" w:rsidRPr="004428AC" w:rsidRDefault="004E3ACA" w:rsidP="0092166E">
      <w:pPr>
        <w:spacing w:after="0" w:line="240" w:lineRule="auto"/>
        <w:ind w:firstLine="709"/>
        <w:jc w:val="both"/>
        <w:rPr>
          <w:rFonts w:ascii="Times New Roman" w:hAnsi="Times New Roman" w:cs="Times New Roman"/>
          <w:sz w:val="24"/>
          <w:szCs w:val="24"/>
        </w:rPr>
      </w:pPr>
      <w:r w:rsidRPr="004428AC">
        <w:rPr>
          <w:rFonts w:ascii="Times New Roman" w:hAnsi="Times New Roman" w:cs="Times New Roman"/>
          <w:sz w:val="24"/>
          <w:szCs w:val="24"/>
        </w:rPr>
        <w:t xml:space="preserve">Продолжительность дневной суммарной образовательной нагрузки для детей дошкольного возраста, условия организации образовательного процесса </w:t>
      </w:r>
      <w:r w:rsidR="00470751">
        <w:rPr>
          <w:rFonts w:ascii="Times New Roman" w:hAnsi="Times New Roman" w:cs="Times New Roman"/>
          <w:sz w:val="24"/>
          <w:szCs w:val="24"/>
        </w:rPr>
        <w:t xml:space="preserve">соответствуют </w:t>
      </w:r>
      <w:r w:rsidRPr="004428AC">
        <w:rPr>
          <w:rFonts w:ascii="Times New Roman" w:hAnsi="Times New Roman" w:cs="Times New Roman"/>
          <w:sz w:val="24"/>
          <w:szCs w:val="24"/>
        </w:rPr>
        <w:t>требованиям, предусмотренным СанПиН 1.2.3685-21 и СП 2.4.3648-20.</w:t>
      </w:r>
    </w:p>
    <w:p w:rsidR="004E3ACA" w:rsidRPr="004428AC" w:rsidRDefault="004E3ACA" w:rsidP="0092166E">
      <w:pPr>
        <w:spacing w:after="0" w:line="240" w:lineRule="auto"/>
        <w:ind w:firstLine="709"/>
        <w:jc w:val="both"/>
        <w:rPr>
          <w:rFonts w:ascii="Times New Roman" w:hAnsi="Times New Roman" w:cs="Times New Roman"/>
          <w:sz w:val="24"/>
          <w:szCs w:val="24"/>
        </w:rPr>
      </w:pPr>
      <w:r w:rsidRPr="004428AC">
        <w:rPr>
          <w:rFonts w:ascii="Times New Roman" w:hAnsi="Times New Roman" w:cs="Times New Roman"/>
          <w:sz w:val="24"/>
          <w:szCs w:val="24"/>
        </w:rPr>
        <w:t>Режим дня строится с уч</w:t>
      </w:r>
      <w:r w:rsidR="006225AF" w:rsidRPr="004428AC">
        <w:rPr>
          <w:rFonts w:ascii="Times New Roman" w:hAnsi="Times New Roman" w:cs="Times New Roman"/>
          <w:sz w:val="24"/>
          <w:szCs w:val="24"/>
        </w:rPr>
        <w:t>е</w:t>
      </w:r>
      <w:r w:rsidRPr="004428AC">
        <w:rPr>
          <w:rFonts w:ascii="Times New Roman" w:hAnsi="Times New Roman" w:cs="Times New Roman"/>
          <w:sz w:val="24"/>
          <w:szCs w:val="24"/>
        </w:rPr>
        <w:t xml:space="preserve">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СанПиН 1.2.3685-21 при температуре воздуха ниже минус 15 °С и скорости ветра более 7 м/с продолжительность прогулки для детей до 7 лет сокращают. При осуществлении </w:t>
      </w:r>
      <w:r w:rsidRPr="004428AC">
        <w:rPr>
          <w:rFonts w:ascii="Times New Roman" w:hAnsi="Times New Roman" w:cs="Times New Roman"/>
          <w:sz w:val="24"/>
          <w:szCs w:val="24"/>
        </w:rPr>
        <w:lastRenderedPageBreak/>
        <w:t>режимных моментов необходимо учитывать также индивидуальные особенности реб</w:t>
      </w:r>
      <w:r w:rsidR="006225AF" w:rsidRPr="004428AC">
        <w:rPr>
          <w:rFonts w:ascii="Times New Roman" w:hAnsi="Times New Roman" w:cs="Times New Roman"/>
          <w:sz w:val="24"/>
          <w:szCs w:val="24"/>
        </w:rPr>
        <w:t>е</w:t>
      </w:r>
      <w:r w:rsidRPr="004428AC">
        <w:rPr>
          <w:rFonts w:ascii="Times New Roman" w:hAnsi="Times New Roman" w:cs="Times New Roman"/>
          <w:sz w:val="24"/>
          <w:szCs w:val="24"/>
        </w:rPr>
        <w:t>нка (длительность сна, вкусовые предпочтения, характер, темп деятельности и так далее).</w:t>
      </w:r>
    </w:p>
    <w:p w:rsidR="004E3ACA" w:rsidRPr="004428AC" w:rsidRDefault="004E3ACA" w:rsidP="0092166E">
      <w:pPr>
        <w:spacing w:after="0" w:line="240" w:lineRule="auto"/>
        <w:ind w:firstLine="709"/>
        <w:jc w:val="both"/>
        <w:rPr>
          <w:rFonts w:ascii="Times New Roman" w:hAnsi="Times New Roman" w:cs="Times New Roman"/>
          <w:sz w:val="24"/>
          <w:szCs w:val="24"/>
        </w:rPr>
      </w:pPr>
      <w:r w:rsidRPr="004428AC">
        <w:rPr>
          <w:rFonts w:ascii="Times New Roman" w:hAnsi="Times New Roman" w:cs="Times New Roman"/>
          <w:sz w:val="24"/>
          <w:szCs w:val="24"/>
        </w:rPr>
        <w:t>Режим питания зависит от дли</w:t>
      </w:r>
      <w:r w:rsidR="00792A53" w:rsidRPr="004428AC">
        <w:rPr>
          <w:rFonts w:ascii="Times New Roman" w:hAnsi="Times New Roman" w:cs="Times New Roman"/>
          <w:sz w:val="24"/>
          <w:szCs w:val="24"/>
        </w:rPr>
        <w:t>тельности пребывания детей в детском саду</w:t>
      </w:r>
      <w:r w:rsidRPr="004428AC">
        <w:rPr>
          <w:rFonts w:ascii="Times New Roman" w:hAnsi="Times New Roman" w:cs="Times New Roman"/>
          <w:sz w:val="24"/>
          <w:szCs w:val="24"/>
        </w:rPr>
        <w:t xml:space="preserve"> и регу</w:t>
      </w:r>
      <w:r w:rsidR="00470751">
        <w:rPr>
          <w:rFonts w:ascii="Times New Roman" w:hAnsi="Times New Roman" w:cs="Times New Roman"/>
          <w:sz w:val="24"/>
          <w:szCs w:val="24"/>
        </w:rPr>
        <w:t xml:space="preserve">лируется СанПиН 2.3/2.4.3590-20 </w:t>
      </w:r>
      <w:hyperlink r:id="rId59" w:history="1">
        <w:r w:rsidR="00470751" w:rsidRPr="00EF4996">
          <w:rPr>
            <w:rStyle w:val="af4"/>
            <w:rFonts w:ascii="Times New Roman" w:hAnsi="Times New Roman"/>
            <w:sz w:val="24"/>
            <w:szCs w:val="24"/>
          </w:rPr>
          <w:t>https://drive.google.com/file/d/1TYurftJ-KAG_DxAitkCwVfeX6veJ73v1/view</w:t>
        </w:r>
      </w:hyperlink>
      <w:r w:rsidR="00470751">
        <w:rPr>
          <w:rFonts w:ascii="Times New Roman" w:hAnsi="Times New Roman" w:cs="Times New Roman"/>
          <w:sz w:val="24"/>
          <w:szCs w:val="24"/>
        </w:rPr>
        <w:t xml:space="preserve">. </w:t>
      </w:r>
    </w:p>
    <w:p w:rsidR="00DA22A8" w:rsidRPr="004428AC" w:rsidRDefault="00792A53" w:rsidP="0092166E">
      <w:pPr>
        <w:spacing w:after="0" w:line="240" w:lineRule="auto"/>
        <w:ind w:firstLine="709"/>
        <w:jc w:val="both"/>
        <w:rPr>
          <w:rFonts w:ascii="Times New Roman" w:hAnsi="Times New Roman" w:cs="Times New Roman"/>
          <w:sz w:val="24"/>
          <w:szCs w:val="24"/>
        </w:rPr>
      </w:pPr>
      <w:r w:rsidRPr="004428AC">
        <w:rPr>
          <w:rFonts w:ascii="Times New Roman" w:hAnsi="Times New Roman" w:cs="Times New Roman"/>
          <w:sz w:val="24"/>
          <w:szCs w:val="24"/>
        </w:rPr>
        <w:t>Согласно СанПиН 1.2.3685-21 детский сад</w:t>
      </w:r>
      <w:r w:rsidR="004E3ACA" w:rsidRPr="004428AC">
        <w:rPr>
          <w:rFonts w:ascii="Times New Roman" w:hAnsi="Times New Roman" w:cs="Times New Roman"/>
          <w:sz w:val="24"/>
          <w:szCs w:val="24"/>
        </w:rPr>
        <w:t xml:space="preserve"> может корректировать режим дня в зависимости от типа организации, и вида реализуемых образовательных программ, сезона года. Ниже приведены требования к организации образовательного процесса, режиму питания, которыми следует руководствов</w:t>
      </w:r>
      <w:r w:rsidR="00A1789B" w:rsidRPr="004428AC">
        <w:rPr>
          <w:rFonts w:ascii="Times New Roman" w:hAnsi="Times New Roman" w:cs="Times New Roman"/>
          <w:sz w:val="24"/>
          <w:szCs w:val="24"/>
        </w:rPr>
        <w:t>аться при изменении режима дня.</w:t>
      </w:r>
    </w:p>
    <w:p w:rsidR="00DA22A8" w:rsidRPr="004428AC" w:rsidRDefault="004E3ACA" w:rsidP="0092166E">
      <w:pPr>
        <w:spacing w:before="120" w:after="0" w:line="240" w:lineRule="auto"/>
        <w:jc w:val="center"/>
        <w:rPr>
          <w:rFonts w:ascii="Times New Roman" w:hAnsi="Times New Roman" w:cs="Times New Roman"/>
          <w:b/>
          <w:sz w:val="24"/>
          <w:szCs w:val="24"/>
        </w:rPr>
      </w:pPr>
      <w:r w:rsidRPr="004428AC">
        <w:rPr>
          <w:rFonts w:ascii="Times New Roman" w:hAnsi="Times New Roman" w:cs="Times New Roman"/>
          <w:b/>
          <w:sz w:val="24"/>
          <w:szCs w:val="24"/>
        </w:rPr>
        <w:t xml:space="preserve">Требования и показатели </w:t>
      </w:r>
    </w:p>
    <w:p w:rsidR="0088035A" w:rsidRPr="004428AC" w:rsidRDefault="004E3ACA" w:rsidP="0092166E">
      <w:pPr>
        <w:spacing w:after="120" w:line="240" w:lineRule="auto"/>
        <w:jc w:val="center"/>
        <w:rPr>
          <w:rFonts w:ascii="Times New Roman" w:hAnsi="Times New Roman" w:cs="Times New Roman"/>
          <w:b/>
          <w:sz w:val="24"/>
          <w:szCs w:val="24"/>
        </w:rPr>
      </w:pPr>
      <w:r w:rsidRPr="004428AC">
        <w:rPr>
          <w:rFonts w:ascii="Times New Roman" w:hAnsi="Times New Roman" w:cs="Times New Roman"/>
          <w:b/>
          <w:sz w:val="24"/>
          <w:szCs w:val="24"/>
        </w:rPr>
        <w:t>организации образов</w:t>
      </w:r>
      <w:r w:rsidR="00DA22A8" w:rsidRPr="004428AC">
        <w:rPr>
          <w:rFonts w:ascii="Times New Roman" w:hAnsi="Times New Roman" w:cs="Times New Roman"/>
          <w:b/>
          <w:sz w:val="24"/>
          <w:szCs w:val="24"/>
        </w:rPr>
        <w:t>ательного процесса и режима дня</w:t>
      </w:r>
    </w:p>
    <w:tbl>
      <w:tblPr>
        <w:tblStyle w:val="af1"/>
        <w:tblW w:w="9343" w:type="dxa"/>
        <w:tblLook w:val="04A0" w:firstRow="1" w:lastRow="0" w:firstColumn="1" w:lastColumn="0" w:noHBand="0" w:noVBand="1"/>
      </w:tblPr>
      <w:tblGrid>
        <w:gridCol w:w="4390"/>
        <w:gridCol w:w="1984"/>
        <w:gridCol w:w="2969"/>
      </w:tblGrid>
      <w:tr w:rsidR="00B81E5B" w:rsidTr="00211449">
        <w:trPr>
          <w:trHeight w:val="375"/>
        </w:trPr>
        <w:tc>
          <w:tcPr>
            <w:tcW w:w="4390" w:type="dxa"/>
          </w:tcPr>
          <w:p w:rsidR="00B81E5B" w:rsidRPr="00B81E5B" w:rsidRDefault="00B81E5B" w:rsidP="0092166E">
            <w:pPr>
              <w:pStyle w:val="11"/>
              <w:shd w:val="clear" w:color="auto" w:fill="auto"/>
              <w:spacing w:before="0" w:line="240" w:lineRule="auto"/>
              <w:rPr>
                <w:b/>
                <w:sz w:val="24"/>
                <w:szCs w:val="24"/>
              </w:rPr>
            </w:pPr>
            <w:r w:rsidRPr="00B81E5B">
              <w:rPr>
                <w:b/>
                <w:sz w:val="24"/>
                <w:szCs w:val="24"/>
              </w:rPr>
              <w:t>Показатель</w:t>
            </w:r>
          </w:p>
        </w:tc>
        <w:tc>
          <w:tcPr>
            <w:tcW w:w="1984" w:type="dxa"/>
          </w:tcPr>
          <w:p w:rsidR="00B81E5B" w:rsidRPr="00B81E5B" w:rsidRDefault="00B81E5B" w:rsidP="0092166E">
            <w:pPr>
              <w:pStyle w:val="11"/>
              <w:shd w:val="clear" w:color="auto" w:fill="auto"/>
              <w:spacing w:before="0" w:line="240" w:lineRule="auto"/>
              <w:rPr>
                <w:b/>
                <w:sz w:val="24"/>
                <w:szCs w:val="24"/>
              </w:rPr>
            </w:pPr>
            <w:r w:rsidRPr="00B81E5B">
              <w:rPr>
                <w:b/>
                <w:sz w:val="24"/>
                <w:szCs w:val="24"/>
              </w:rPr>
              <w:t>Возраст</w:t>
            </w:r>
          </w:p>
        </w:tc>
        <w:tc>
          <w:tcPr>
            <w:tcW w:w="2969" w:type="dxa"/>
          </w:tcPr>
          <w:p w:rsidR="00B81E5B" w:rsidRPr="00B81E5B" w:rsidRDefault="00B81E5B" w:rsidP="0092166E">
            <w:pPr>
              <w:pStyle w:val="11"/>
              <w:shd w:val="clear" w:color="auto" w:fill="auto"/>
              <w:spacing w:before="0" w:line="240" w:lineRule="auto"/>
              <w:rPr>
                <w:b/>
                <w:sz w:val="24"/>
                <w:szCs w:val="24"/>
              </w:rPr>
            </w:pPr>
            <w:r w:rsidRPr="00B81E5B">
              <w:rPr>
                <w:b/>
                <w:sz w:val="24"/>
                <w:szCs w:val="24"/>
              </w:rPr>
              <w:t>Норматив</w:t>
            </w:r>
          </w:p>
        </w:tc>
      </w:tr>
      <w:tr w:rsidR="00B81E5B" w:rsidTr="00211449">
        <w:tc>
          <w:tcPr>
            <w:tcW w:w="9343" w:type="dxa"/>
            <w:gridSpan w:val="3"/>
            <w:shd w:val="clear" w:color="auto" w:fill="F2F2F2" w:themeFill="background1" w:themeFillShade="F2"/>
          </w:tcPr>
          <w:p w:rsidR="00B81E5B" w:rsidRPr="00762B1B" w:rsidRDefault="00B81E5B" w:rsidP="0092166E">
            <w:pPr>
              <w:spacing w:after="120"/>
              <w:jc w:val="center"/>
              <w:rPr>
                <w:rFonts w:ascii="Times New Roman" w:hAnsi="Times New Roman" w:cs="Times New Roman"/>
                <w:b/>
                <w:sz w:val="24"/>
                <w:szCs w:val="24"/>
              </w:rPr>
            </w:pPr>
            <w:r w:rsidRPr="00211449">
              <w:rPr>
                <w:rFonts w:ascii="Times New Roman" w:hAnsi="Times New Roman" w:cs="Times New Roman"/>
                <w:b/>
                <w:sz w:val="24"/>
                <w:szCs w:val="24"/>
                <w:shd w:val="clear" w:color="auto" w:fill="F2F2F2" w:themeFill="background1" w:themeFillShade="F2"/>
              </w:rPr>
              <w:t>Требования к организации образовательного</w:t>
            </w:r>
            <w:r w:rsidRPr="00762B1B">
              <w:rPr>
                <w:rFonts w:ascii="Times New Roman" w:hAnsi="Times New Roman" w:cs="Times New Roman"/>
                <w:b/>
                <w:sz w:val="24"/>
                <w:szCs w:val="24"/>
              </w:rPr>
              <w:t xml:space="preserve"> процесса</w:t>
            </w:r>
          </w:p>
        </w:tc>
      </w:tr>
      <w:tr w:rsidR="00B81E5B" w:rsidTr="00762B1B">
        <w:tc>
          <w:tcPr>
            <w:tcW w:w="4390" w:type="dxa"/>
          </w:tcPr>
          <w:p w:rsidR="00B81E5B" w:rsidRPr="00B81E5B" w:rsidRDefault="00B81E5B" w:rsidP="0092166E">
            <w:pPr>
              <w:pStyle w:val="11"/>
              <w:shd w:val="clear" w:color="auto" w:fill="auto"/>
              <w:spacing w:before="0" w:line="240" w:lineRule="auto"/>
              <w:jc w:val="both"/>
              <w:rPr>
                <w:sz w:val="24"/>
                <w:szCs w:val="24"/>
              </w:rPr>
            </w:pPr>
            <w:r w:rsidRPr="00B81E5B">
              <w:rPr>
                <w:sz w:val="24"/>
                <w:szCs w:val="24"/>
              </w:rPr>
              <w:t>Начало занятий не ранее</w:t>
            </w:r>
          </w:p>
        </w:tc>
        <w:tc>
          <w:tcPr>
            <w:tcW w:w="1984" w:type="dxa"/>
          </w:tcPr>
          <w:p w:rsidR="00B81E5B" w:rsidRPr="00B81E5B" w:rsidRDefault="00B81E5B" w:rsidP="0092166E">
            <w:pPr>
              <w:pStyle w:val="11"/>
              <w:shd w:val="clear" w:color="auto" w:fill="auto"/>
              <w:spacing w:before="0" w:line="240" w:lineRule="auto"/>
              <w:jc w:val="left"/>
              <w:rPr>
                <w:sz w:val="24"/>
                <w:szCs w:val="24"/>
              </w:rPr>
            </w:pPr>
            <w:r w:rsidRPr="00B81E5B">
              <w:rPr>
                <w:sz w:val="24"/>
                <w:szCs w:val="24"/>
              </w:rPr>
              <w:t>все возрасты</w:t>
            </w:r>
          </w:p>
        </w:tc>
        <w:tc>
          <w:tcPr>
            <w:tcW w:w="2969" w:type="dxa"/>
          </w:tcPr>
          <w:p w:rsidR="00B81E5B" w:rsidRPr="00B81E5B" w:rsidRDefault="00B81E5B" w:rsidP="0092166E">
            <w:pPr>
              <w:pStyle w:val="11"/>
              <w:shd w:val="clear" w:color="auto" w:fill="auto"/>
              <w:spacing w:before="0" w:line="240" w:lineRule="auto"/>
              <w:jc w:val="left"/>
              <w:rPr>
                <w:sz w:val="24"/>
                <w:szCs w:val="24"/>
              </w:rPr>
            </w:pPr>
            <w:r w:rsidRPr="00B81E5B">
              <w:rPr>
                <w:sz w:val="24"/>
                <w:szCs w:val="24"/>
              </w:rPr>
              <w:t>8.00</w:t>
            </w:r>
          </w:p>
        </w:tc>
      </w:tr>
      <w:tr w:rsidR="00B81E5B" w:rsidTr="00762B1B">
        <w:tc>
          <w:tcPr>
            <w:tcW w:w="4390" w:type="dxa"/>
          </w:tcPr>
          <w:p w:rsidR="00B81E5B" w:rsidRPr="00B81E5B" w:rsidRDefault="00B81E5B" w:rsidP="0092166E">
            <w:pPr>
              <w:pStyle w:val="11"/>
              <w:shd w:val="clear" w:color="auto" w:fill="auto"/>
              <w:spacing w:before="0" w:line="240" w:lineRule="auto"/>
              <w:jc w:val="both"/>
              <w:rPr>
                <w:sz w:val="24"/>
                <w:szCs w:val="24"/>
              </w:rPr>
            </w:pPr>
            <w:r w:rsidRPr="00B81E5B">
              <w:rPr>
                <w:sz w:val="24"/>
                <w:szCs w:val="24"/>
              </w:rPr>
              <w:t>Окончание занятий, не позднее</w:t>
            </w:r>
          </w:p>
        </w:tc>
        <w:tc>
          <w:tcPr>
            <w:tcW w:w="1984" w:type="dxa"/>
          </w:tcPr>
          <w:p w:rsidR="00B81E5B" w:rsidRPr="00B81E5B" w:rsidRDefault="00B81E5B" w:rsidP="0092166E">
            <w:pPr>
              <w:pStyle w:val="11"/>
              <w:shd w:val="clear" w:color="auto" w:fill="auto"/>
              <w:spacing w:before="0" w:line="240" w:lineRule="auto"/>
              <w:jc w:val="left"/>
              <w:rPr>
                <w:sz w:val="24"/>
                <w:szCs w:val="24"/>
              </w:rPr>
            </w:pPr>
            <w:r w:rsidRPr="00B81E5B">
              <w:rPr>
                <w:sz w:val="24"/>
                <w:szCs w:val="24"/>
              </w:rPr>
              <w:t>все возрасты</w:t>
            </w:r>
          </w:p>
        </w:tc>
        <w:tc>
          <w:tcPr>
            <w:tcW w:w="2969" w:type="dxa"/>
          </w:tcPr>
          <w:p w:rsidR="00B81E5B" w:rsidRPr="00B81E5B" w:rsidRDefault="00B81E5B" w:rsidP="0092166E">
            <w:pPr>
              <w:pStyle w:val="11"/>
              <w:shd w:val="clear" w:color="auto" w:fill="auto"/>
              <w:spacing w:before="0" w:line="240" w:lineRule="auto"/>
              <w:jc w:val="left"/>
              <w:rPr>
                <w:sz w:val="24"/>
                <w:szCs w:val="24"/>
              </w:rPr>
            </w:pPr>
            <w:r w:rsidRPr="00B81E5B">
              <w:rPr>
                <w:sz w:val="24"/>
                <w:szCs w:val="24"/>
              </w:rPr>
              <w:t>17.00</w:t>
            </w:r>
          </w:p>
        </w:tc>
      </w:tr>
      <w:tr w:rsidR="00B81E5B" w:rsidTr="00762B1B">
        <w:tc>
          <w:tcPr>
            <w:tcW w:w="4390" w:type="dxa"/>
          </w:tcPr>
          <w:p w:rsidR="00B81E5B" w:rsidRPr="00B81E5B" w:rsidRDefault="00B81E5B" w:rsidP="0092166E">
            <w:pPr>
              <w:pStyle w:val="11"/>
              <w:shd w:val="clear" w:color="auto" w:fill="auto"/>
              <w:spacing w:before="0" w:line="240" w:lineRule="auto"/>
              <w:jc w:val="both"/>
              <w:rPr>
                <w:sz w:val="24"/>
                <w:szCs w:val="24"/>
              </w:rPr>
            </w:pPr>
            <w:r w:rsidRPr="00B81E5B">
              <w:rPr>
                <w:sz w:val="24"/>
                <w:szCs w:val="24"/>
              </w:rPr>
              <w:t>Продолжительность занятия для детей дошкольного возраста, не более</w:t>
            </w:r>
          </w:p>
        </w:tc>
        <w:tc>
          <w:tcPr>
            <w:tcW w:w="1984" w:type="dxa"/>
          </w:tcPr>
          <w:p w:rsidR="00762B1B" w:rsidRDefault="00B81E5B" w:rsidP="0092166E">
            <w:pPr>
              <w:pStyle w:val="11"/>
              <w:shd w:val="clear" w:color="auto" w:fill="auto"/>
              <w:spacing w:before="0" w:line="240" w:lineRule="auto"/>
              <w:jc w:val="left"/>
              <w:rPr>
                <w:sz w:val="24"/>
                <w:szCs w:val="24"/>
              </w:rPr>
            </w:pPr>
            <w:r w:rsidRPr="00B81E5B">
              <w:rPr>
                <w:sz w:val="24"/>
                <w:szCs w:val="24"/>
              </w:rPr>
              <w:t xml:space="preserve">от 1,5 до 3 лет </w:t>
            </w:r>
          </w:p>
          <w:p w:rsidR="00762B1B" w:rsidRDefault="00B81E5B" w:rsidP="0092166E">
            <w:pPr>
              <w:pStyle w:val="11"/>
              <w:shd w:val="clear" w:color="auto" w:fill="auto"/>
              <w:spacing w:before="0" w:line="240" w:lineRule="auto"/>
              <w:jc w:val="left"/>
              <w:rPr>
                <w:sz w:val="24"/>
                <w:szCs w:val="24"/>
              </w:rPr>
            </w:pPr>
            <w:r w:rsidRPr="00B81E5B">
              <w:rPr>
                <w:sz w:val="24"/>
                <w:szCs w:val="24"/>
              </w:rPr>
              <w:t>от 3 до 4 лет</w:t>
            </w:r>
          </w:p>
          <w:p w:rsidR="00762B1B" w:rsidRDefault="00B81E5B" w:rsidP="0092166E">
            <w:pPr>
              <w:pStyle w:val="11"/>
              <w:shd w:val="clear" w:color="auto" w:fill="auto"/>
              <w:spacing w:before="0" w:line="240" w:lineRule="auto"/>
              <w:jc w:val="left"/>
              <w:rPr>
                <w:sz w:val="24"/>
                <w:szCs w:val="24"/>
              </w:rPr>
            </w:pPr>
            <w:r w:rsidRPr="00B81E5B">
              <w:rPr>
                <w:sz w:val="24"/>
                <w:szCs w:val="24"/>
              </w:rPr>
              <w:t xml:space="preserve">от 4 до 5 лет </w:t>
            </w:r>
          </w:p>
          <w:p w:rsidR="00762B1B" w:rsidRDefault="00B81E5B" w:rsidP="0092166E">
            <w:pPr>
              <w:pStyle w:val="11"/>
              <w:shd w:val="clear" w:color="auto" w:fill="auto"/>
              <w:spacing w:before="0" w:line="240" w:lineRule="auto"/>
              <w:jc w:val="left"/>
              <w:rPr>
                <w:sz w:val="24"/>
                <w:szCs w:val="24"/>
              </w:rPr>
            </w:pPr>
            <w:r w:rsidRPr="00B81E5B">
              <w:rPr>
                <w:sz w:val="24"/>
                <w:szCs w:val="24"/>
              </w:rPr>
              <w:t xml:space="preserve">от 5 до 6 лет </w:t>
            </w:r>
          </w:p>
          <w:p w:rsidR="00B81E5B" w:rsidRPr="00B81E5B" w:rsidRDefault="00B81E5B" w:rsidP="0092166E">
            <w:pPr>
              <w:pStyle w:val="11"/>
              <w:shd w:val="clear" w:color="auto" w:fill="auto"/>
              <w:spacing w:before="0" w:line="240" w:lineRule="auto"/>
              <w:jc w:val="left"/>
              <w:rPr>
                <w:sz w:val="24"/>
                <w:szCs w:val="24"/>
              </w:rPr>
            </w:pPr>
            <w:r w:rsidRPr="00B81E5B">
              <w:rPr>
                <w:sz w:val="24"/>
                <w:szCs w:val="24"/>
              </w:rPr>
              <w:t>от 6 до 7 лет</w:t>
            </w:r>
          </w:p>
        </w:tc>
        <w:tc>
          <w:tcPr>
            <w:tcW w:w="2969" w:type="dxa"/>
          </w:tcPr>
          <w:p w:rsidR="00762B1B" w:rsidRDefault="00B81E5B" w:rsidP="0092166E">
            <w:pPr>
              <w:pStyle w:val="11"/>
              <w:shd w:val="clear" w:color="auto" w:fill="auto"/>
              <w:spacing w:before="0" w:line="240" w:lineRule="auto"/>
              <w:jc w:val="left"/>
              <w:rPr>
                <w:sz w:val="24"/>
                <w:szCs w:val="24"/>
              </w:rPr>
            </w:pPr>
            <w:r w:rsidRPr="00B81E5B">
              <w:rPr>
                <w:sz w:val="24"/>
                <w:szCs w:val="24"/>
              </w:rPr>
              <w:t xml:space="preserve">10 минут </w:t>
            </w:r>
          </w:p>
          <w:p w:rsidR="00762B1B" w:rsidRDefault="00B81E5B" w:rsidP="0092166E">
            <w:pPr>
              <w:pStyle w:val="11"/>
              <w:shd w:val="clear" w:color="auto" w:fill="auto"/>
              <w:spacing w:before="0" w:line="240" w:lineRule="auto"/>
              <w:jc w:val="left"/>
              <w:rPr>
                <w:sz w:val="24"/>
                <w:szCs w:val="24"/>
              </w:rPr>
            </w:pPr>
            <w:r w:rsidRPr="00B81E5B">
              <w:rPr>
                <w:sz w:val="24"/>
                <w:szCs w:val="24"/>
              </w:rPr>
              <w:t xml:space="preserve">15 минут </w:t>
            </w:r>
          </w:p>
          <w:p w:rsidR="00762B1B" w:rsidRDefault="00B81E5B" w:rsidP="0092166E">
            <w:pPr>
              <w:pStyle w:val="11"/>
              <w:shd w:val="clear" w:color="auto" w:fill="auto"/>
              <w:spacing w:before="0" w:line="240" w:lineRule="auto"/>
              <w:jc w:val="left"/>
              <w:rPr>
                <w:sz w:val="24"/>
                <w:szCs w:val="24"/>
              </w:rPr>
            </w:pPr>
            <w:r w:rsidRPr="00B81E5B">
              <w:rPr>
                <w:sz w:val="24"/>
                <w:szCs w:val="24"/>
              </w:rPr>
              <w:t xml:space="preserve">20 минут </w:t>
            </w:r>
          </w:p>
          <w:p w:rsidR="00762B1B" w:rsidRDefault="00B81E5B" w:rsidP="0092166E">
            <w:pPr>
              <w:pStyle w:val="11"/>
              <w:shd w:val="clear" w:color="auto" w:fill="auto"/>
              <w:spacing w:before="0" w:line="240" w:lineRule="auto"/>
              <w:jc w:val="left"/>
              <w:rPr>
                <w:sz w:val="24"/>
                <w:szCs w:val="24"/>
              </w:rPr>
            </w:pPr>
            <w:r w:rsidRPr="00B81E5B">
              <w:rPr>
                <w:sz w:val="24"/>
                <w:szCs w:val="24"/>
              </w:rPr>
              <w:t xml:space="preserve">25 минут </w:t>
            </w:r>
          </w:p>
          <w:p w:rsidR="00B81E5B" w:rsidRPr="00B81E5B" w:rsidRDefault="00B81E5B" w:rsidP="0092166E">
            <w:pPr>
              <w:pStyle w:val="11"/>
              <w:shd w:val="clear" w:color="auto" w:fill="auto"/>
              <w:spacing w:before="0" w:line="240" w:lineRule="auto"/>
              <w:jc w:val="left"/>
              <w:rPr>
                <w:sz w:val="24"/>
                <w:szCs w:val="24"/>
              </w:rPr>
            </w:pPr>
            <w:r w:rsidRPr="00B81E5B">
              <w:rPr>
                <w:sz w:val="24"/>
                <w:szCs w:val="24"/>
              </w:rPr>
              <w:t>30 минут</w:t>
            </w:r>
          </w:p>
        </w:tc>
      </w:tr>
      <w:tr w:rsidR="00B81E5B" w:rsidTr="00762B1B">
        <w:tc>
          <w:tcPr>
            <w:tcW w:w="4390" w:type="dxa"/>
          </w:tcPr>
          <w:p w:rsidR="00B81E5B" w:rsidRPr="00B81E5B" w:rsidRDefault="00B81E5B" w:rsidP="0092166E">
            <w:pPr>
              <w:pStyle w:val="11"/>
              <w:shd w:val="clear" w:color="auto" w:fill="auto"/>
              <w:spacing w:before="0" w:line="240" w:lineRule="auto"/>
              <w:jc w:val="both"/>
              <w:rPr>
                <w:sz w:val="24"/>
                <w:szCs w:val="24"/>
              </w:rPr>
            </w:pPr>
            <w:r w:rsidRPr="00B81E5B">
              <w:rPr>
                <w:sz w:val="24"/>
                <w:szCs w:val="24"/>
              </w:rPr>
              <w:t>Продолжительность дневной суммарной образовательной нагрузки для детей дошкольного возраста, не более</w:t>
            </w:r>
          </w:p>
        </w:tc>
        <w:tc>
          <w:tcPr>
            <w:tcW w:w="1984" w:type="dxa"/>
          </w:tcPr>
          <w:p w:rsidR="00762B1B" w:rsidRDefault="00B81E5B" w:rsidP="0092166E">
            <w:pPr>
              <w:pStyle w:val="11"/>
              <w:shd w:val="clear" w:color="auto" w:fill="auto"/>
              <w:spacing w:before="0" w:line="240" w:lineRule="auto"/>
              <w:jc w:val="left"/>
              <w:rPr>
                <w:sz w:val="24"/>
                <w:szCs w:val="24"/>
              </w:rPr>
            </w:pPr>
            <w:r w:rsidRPr="00B81E5B">
              <w:rPr>
                <w:sz w:val="24"/>
                <w:szCs w:val="24"/>
              </w:rPr>
              <w:t xml:space="preserve">от 1,5 до 3 лет </w:t>
            </w:r>
          </w:p>
          <w:p w:rsidR="00762B1B" w:rsidRDefault="00B81E5B" w:rsidP="0092166E">
            <w:pPr>
              <w:pStyle w:val="11"/>
              <w:shd w:val="clear" w:color="auto" w:fill="auto"/>
              <w:spacing w:before="0" w:line="240" w:lineRule="auto"/>
              <w:jc w:val="left"/>
              <w:rPr>
                <w:sz w:val="24"/>
                <w:szCs w:val="24"/>
              </w:rPr>
            </w:pPr>
            <w:r w:rsidRPr="00B81E5B">
              <w:rPr>
                <w:sz w:val="24"/>
                <w:szCs w:val="24"/>
              </w:rPr>
              <w:t xml:space="preserve">от 3 до 4 лет </w:t>
            </w:r>
          </w:p>
          <w:p w:rsidR="00762B1B" w:rsidRDefault="00B81E5B" w:rsidP="0092166E">
            <w:pPr>
              <w:pStyle w:val="11"/>
              <w:shd w:val="clear" w:color="auto" w:fill="auto"/>
              <w:spacing w:before="0" w:line="240" w:lineRule="auto"/>
              <w:jc w:val="left"/>
              <w:rPr>
                <w:sz w:val="24"/>
                <w:szCs w:val="24"/>
              </w:rPr>
            </w:pPr>
            <w:r w:rsidRPr="00B81E5B">
              <w:rPr>
                <w:sz w:val="24"/>
                <w:szCs w:val="24"/>
              </w:rPr>
              <w:t xml:space="preserve">от 4 до 5 лет </w:t>
            </w:r>
          </w:p>
          <w:p w:rsidR="00B81E5B" w:rsidRPr="00B81E5B" w:rsidRDefault="00B81E5B" w:rsidP="0092166E">
            <w:pPr>
              <w:pStyle w:val="11"/>
              <w:shd w:val="clear" w:color="auto" w:fill="auto"/>
              <w:spacing w:before="0" w:line="240" w:lineRule="auto"/>
              <w:jc w:val="left"/>
              <w:rPr>
                <w:sz w:val="24"/>
                <w:szCs w:val="24"/>
              </w:rPr>
            </w:pPr>
            <w:r w:rsidRPr="00B81E5B">
              <w:rPr>
                <w:sz w:val="24"/>
                <w:szCs w:val="24"/>
              </w:rPr>
              <w:t>от 5 до 6 лет</w:t>
            </w:r>
          </w:p>
          <w:p w:rsidR="00762B1B" w:rsidRDefault="00762B1B" w:rsidP="0092166E">
            <w:pPr>
              <w:pStyle w:val="11"/>
              <w:shd w:val="clear" w:color="auto" w:fill="auto"/>
              <w:spacing w:before="0" w:line="240" w:lineRule="auto"/>
              <w:jc w:val="left"/>
              <w:rPr>
                <w:sz w:val="24"/>
                <w:szCs w:val="24"/>
              </w:rPr>
            </w:pPr>
          </w:p>
          <w:p w:rsidR="00762B1B" w:rsidRDefault="00762B1B" w:rsidP="0092166E">
            <w:pPr>
              <w:pStyle w:val="11"/>
              <w:shd w:val="clear" w:color="auto" w:fill="auto"/>
              <w:spacing w:before="0" w:line="240" w:lineRule="auto"/>
              <w:jc w:val="left"/>
              <w:rPr>
                <w:sz w:val="24"/>
                <w:szCs w:val="24"/>
              </w:rPr>
            </w:pPr>
          </w:p>
          <w:p w:rsidR="00B81E5B" w:rsidRPr="00B81E5B" w:rsidRDefault="00B81E5B" w:rsidP="0092166E">
            <w:pPr>
              <w:pStyle w:val="11"/>
              <w:shd w:val="clear" w:color="auto" w:fill="auto"/>
              <w:spacing w:before="0" w:line="240" w:lineRule="auto"/>
              <w:jc w:val="left"/>
              <w:rPr>
                <w:sz w:val="24"/>
                <w:szCs w:val="24"/>
              </w:rPr>
            </w:pPr>
            <w:r w:rsidRPr="00B81E5B">
              <w:rPr>
                <w:sz w:val="24"/>
                <w:szCs w:val="24"/>
              </w:rPr>
              <w:t>от 6 до 7 лет</w:t>
            </w:r>
          </w:p>
        </w:tc>
        <w:tc>
          <w:tcPr>
            <w:tcW w:w="2969" w:type="dxa"/>
          </w:tcPr>
          <w:p w:rsidR="00762B1B" w:rsidRDefault="00B81E5B" w:rsidP="0092166E">
            <w:pPr>
              <w:pStyle w:val="11"/>
              <w:shd w:val="clear" w:color="auto" w:fill="auto"/>
              <w:spacing w:before="0" w:line="240" w:lineRule="auto"/>
              <w:jc w:val="left"/>
              <w:rPr>
                <w:sz w:val="24"/>
                <w:szCs w:val="24"/>
              </w:rPr>
            </w:pPr>
            <w:r w:rsidRPr="00B81E5B">
              <w:rPr>
                <w:sz w:val="24"/>
                <w:szCs w:val="24"/>
              </w:rPr>
              <w:t xml:space="preserve">20 минут </w:t>
            </w:r>
          </w:p>
          <w:p w:rsidR="00762B1B" w:rsidRDefault="00B81E5B" w:rsidP="0092166E">
            <w:pPr>
              <w:pStyle w:val="11"/>
              <w:shd w:val="clear" w:color="auto" w:fill="auto"/>
              <w:spacing w:before="0" w:line="240" w:lineRule="auto"/>
              <w:jc w:val="left"/>
              <w:rPr>
                <w:sz w:val="24"/>
                <w:szCs w:val="24"/>
              </w:rPr>
            </w:pPr>
            <w:r w:rsidRPr="00B81E5B">
              <w:rPr>
                <w:sz w:val="24"/>
                <w:szCs w:val="24"/>
              </w:rPr>
              <w:t xml:space="preserve">30 минут </w:t>
            </w:r>
          </w:p>
          <w:p w:rsidR="00762B1B" w:rsidRDefault="00B81E5B" w:rsidP="0092166E">
            <w:pPr>
              <w:pStyle w:val="11"/>
              <w:shd w:val="clear" w:color="auto" w:fill="auto"/>
              <w:spacing w:before="0" w:line="240" w:lineRule="auto"/>
              <w:jc w:val="left"/>
              <w:rPr>
                <w:sz w:val="24"/>
                <w:szCs w:val="24"/>
              </w:rPr>
            </w:pPr>
            <w:r w:rsidRPr="00B81E5B">
              <w:rPr>
                <w:sz w:val="24"/>
                <w:szCs w:val="24"/>
              </w:rPr>
              <w:t xml:space="preserve">40 минут </w:t>
            </w:r>
          </w:p>
          <w:p w:rsidR="00B81E5B" w:rsidRPr="00B81E5B" w:rsidRDefault="00B81E5B" w:rsidP="0092166E">
            <w:pPr>
              <w:pStyle w:val="11"/>
              <w:shd w:val="clear" w:color="auto" w:fill="auto"/>
              <w:spacing w:before="0" w:line="240" w:lineRule="auto"/>
              <w:jc w:val="left"/>
              <w:rPr>
                <w:sz w:val="24"/>
                <w:szCs w:val="24"/>
              </w:rPr>
            </w:pPr>
            <w:r w:rsidRPr="00B81E5B">
              <w:rPr>
                <w:sz w:val="24"/>
                <w:szCs w:val="24"/>
              </w:rPr>
              <w:t>50 минут или 75 минут</w:t>
            </w:r>
          </w:p>
          <w:p w:rsidR="00762B1B" w:rsidRDefault="00B81E5B" w:rsidP="0092166E">
            <w:pPr>
              <w:pStyle w:val="11"/>
              <w:shd w:val="clear" w:color="auto" w:fill="auto"/>
              <w:spacing w:before="0" w:line="240" w:lineRule="auto"/>
              <w:jc w:val="left"/>
              <w:rPr>
                <w:sz w:val="24"/>
                <w:szCs w:val="24"/>
              </w:rPr>
            </w:pPr>
            <w:r w:rsidRPr="00B81E5B">
              <w:rPr>
                <w:sz w:val="24"/>
                <w:szCs w:val="24"/>
              </w:rPr>
              <w:t xml:space="preserve">при организации 1 занятия после дневного сна </w:t>
            </w:r>
          </w:p>
          <w:p w:rsidR="00B81E5B" w:rsidRPr="00B81E5B" w:rsidRDefault="00B81E5B" w:rsidP="0092166E">
            <w:pPr>
              <w:pStyle w:val="11"/>
              <w:shd w:val="clear" w:color="auto" w:fill="auto"/>
              <w:spacing w:before="0" w:line="240" w:lineRule="auto"/>
              <w:jc w:val="left"/>
              <w:rPr>
                <w:sz w:val="24"/>
                <w:szCs w:val="24"/>
              </w:rPr>
            </w:pPr>
            <w:r w:rsidRPr="00B81E5B">
              <w:rPr>
                <w:sz w:val="24"/>
                <w:szCs w:val="24"/>
              </w:rPr>
              <w:t>90 минут</w:t>
            </w:r>
          </w:p>
        </w:tc>
      </w:tr>
      <w:tr w:rsidR="00B81E5B" w:rsidTr="00762B1B">
        <w:tc>
          <w:tcPr>
            <w:tcW w:w="4390" w:type="dxa"/>
          </w:tcPr>
          <w:p w:rsidR="00B81E5B" w:rsidRPr="00B81E5B" w:rsidRDefault="00B81E5B" w:rsidP="0092166E">
            <w:pPr>
              <w:pStyle w:val="11"/>
              <w:shd w:val="clear" w:color="auto" w:fill="auto"/>
              <w:spacing w:before="0" w:line="240" w:lineRule="auto"/>
              <w:jc w:val="both"/>
              <w:rPr>
                <w:sz w:val="24"/>
                <w:szCs w:val="24"/>
              </w:rPr>
            </w:pPr>
            <w:r w:rsidRPr="00B81E5B">
              <w:rPr>
                <w:sz w:val="24"/>
                <w:szCs w:val="24"/>
              </w:rPr>
              <w:t>Продолжительность перерывов между занятиями, не менее</w:t>
            </w:r>
          </w:p>
        </w:tc>
        <w:tc>
          <w:tcPr>
            <w:tcW w:w="1984" w:type="dxa"/>
          </w:tcPr>
          <w:p w:rsidR="00B81E5B" w:rsidRPr="00B81E5B" w:rsidRDefault="00B81E5B" w:rsidP="0092166E">
            <w:pPr>
              <w:pStyle w:val="11"/>
              <w:shd w:val="clear" w:color="auto" w:fill="auto"/>
              <w:spacing w:before="0" w:line="240" w:lineRule="auto"/>
              <w:jc w:val="left"/>
              <w:rPr>
                <w:sz w:val="24"/>
                <w:szCs w:val="24"/>
              </w:rPr>
            </w:pPr>
            <w:r w:rsidRPr="00B81E5B">
              <w:rPr>
                <w:sz w:val="24"/>
                <w:szCs w:val="24"/>
              </w:rPr>
              <w:t>все возрасты</w:t>
            </w:r>
          </w:p>
        </w:tc>
        <w:tc>
          <w:tcPr>
            <w:tcW w:w="2969" w:type="dxa"/>
          </w:tcPr>
          <w:p w:rsidR="00B81E5B" w:rsidRPr="00B81E5B" w:rsidRDefault="00B81E5B" w:rsidP="0092166E">
            <w:pPr>
              <w:pStyle w:val="11"/>
              <w:shd w:val="clear" w:color="auto" w:fill="auto"/>
              <w:spacing w:before="0" w:line="240" w:lineRule="auto"/>
              <w:jc w:val="left"/>
              <w:rPr>
                <w:sz w:val="24"/>
                <w:szCs w:val="24"/>
              </w:rPr>
            </w:pPr>
            <w:r w:rsidRPr="00B81E5B">
              <w:rPr>
                <w:sz w:val="24"/>
                <w:szCs w:val="24"/>
              </w:rPr>
              <w:t>10 минут</w:t>
            </w:r>
          </w:p>
        </w:tc>
      </w:tr>
      <w:tr w:rsidR="00B81E5B" w:rsidTr="00762B1B">
        <w:tc>
          <w:tcPr>
            <w:tcW w:w="4390" w:type="dxa"/>
          </w:tcPr>
          <w:p w:rsidR="00B81E5B" w:rsidRPr="00B81E5B" w:rsidRDefault="00B81E5B" w:rsidP="0092166E">
            <w:pPr>
              <w:pStyle w:val="11"/>
              <w:shd w:val="clear" w:color="auto" w:fill="auto"/>
              <w:spacing w:before="0" w:line="240" w:lineRule="auto"/>
              <w:jc w:val="both"/>
              <w:rPr>
                <w:sz w:val="24"/>
                <w:szCs w:val="24"/>
              </w:rPr>
            </w:pPr>
            <w:r w:rsidRPr="00B81E5B">
              <w:rPr>
                <w:sz w:val="24"/>
                <w:szCs w:val="24"/>
              </w:rPr>
              <w:t>Перерыв во время занятий для гимнастики, не менее</w:t>
            </w:r>
          </w:p>
        </w:tc>
        <w:tc>
          <w:tcPr>
            <w:tcW w:w="1984" w:type="dxa"/>
          </w:tcPr>
          <w:p w:rsidR="00B81E5B" w:rsidRPr="00B81E5B" w:rsidRDefault="00B81E5B" w:rsidP="0092166E">
            <w:pPr>
              <w:pStyle w:val="11"/>
              <w:shd w:val="clear" w:color="auto" w:fill="auto"/>
              <w:spacing w:before="0" w:line="240" w:lineRule="auto"/>
              <w:jc w:val="left"/>
              <w:rPr>
                <w:sz w:val="24"/>
                <w:szCs w:val="24"/>
              </w:rPr>
            </w:pPr>
            <w:r w:rsidRPr="00B81E5B">
              <w:rPr>
                <w:sz w:val="24"/>
                <w:szCs w:val="24"/>
              </w:rPr>
              <w:t>все возрасты</w:t>
            </w:r>
          </w:p>
        </w:tc>
        <w:tc>
          <w:tcPr>
            <w:tcW w:w="2969" w:type="dxa"/>
          </w:tcPr>
          <w:p w:rsidR="00B81E5B" w:rsidRPr="00B81E5B" w:rsidRDefault="00B81E5B" w:rsidP="0092166E">
            <w:pPr>
              <w:pStyle w:val="11"/>
              <w:shd w:val="clear" w:color="auto" w:fill="auto"/>
              <w:spacing w:before="0" w:line="240" w:lineRule="auto"/>
              <w:jc w:val="left"/>
              <w:rPr>
                <w:sz w:val="24"/>
                <w:szCs w:val="24"/>
              </w:rPr>
            </w:pPr>
            <w:r w:rsidRPr="00B81E5B">
              <w:rPr>
                <w:sz w:val="24"/>
                <w:szCs w:val="24"/>
              </w:rPr>
              <w:t>2-х минут</w:t>
            </w:r>
          </w:p>
        </w:tc>
      </w:tr>
      <w:tr w:rsidR="00762B1B" w:rsidTr="00194B59">
        <w:tc>
          <w:tcPr>
            <w:tcW w:w="9343" w:type="dxa"/>
            <w:gridSpan w:val="3"/>
          </w:tcPr>
          <w:p w:rsidR="00762B1B" w:rsidRPr="00762B1B" w:rsidRDefault="00762B1B" w:rsidP="0092166E">
            <w:pPr>
              <w:pStyle w:val="11"/>
              <w:shd w:val="clear" w:color="auto" w:fill="auto"/>
              <w:spacing w:before="0" w:line="240" w:lineRule="auto"/>
              <w:rPr>
                <w:b/>
                <w:sz w:val="24"/>
                <w:szCs w:val="24"/>
              </w:rPr>
            </w:pPr>
            <w:r w:rsidRPr="00762B1B">
              <w:rPr>
                <w:b/>
                <w:sz w:val="24"/>
                <w:szCs w:val="24"/>
              </w:rPr>
              <w:t>Показатели организации режима дня</w:t>
            </w:r>
          </w:p>
        </w:tc>
      </w:tr>
      <w:tr w:rsidR="00762B1B" w:rsidTr="00762B1B">
        <w:tc>
          <w:tcPr>
            <w:tcW w:w="4390" w:type="dxa"/>
          </w:tcPr>
          <w:p w:rsidR="00762B1B" w:rsidRPr="00762B1B" w:rsidRDefault="00762B1B" w:rsidP="0092166E">
            <w:pPr>
              <w:pStyle w:val="11"/>
              <w:shd w:val="clear" w:color="auto" w:fill="auto"/>
              <w:spacing w:before="0" w:line="240" w:lineRule="auto"/>
              <w:jc w:val="both"/>
              <w:rPr>
                <w:sz w:val="24"/>
                <w:szCs w:val="24"/>
              </w:rPr>
            </w:pPr>
            <w:r w:rsidRPr="00762B1B">
              <w:rPr>
                <w:sz w:val="24"/>
                <w:szCs w:val="24"/>
              </w:rPr>
              <w:t>Продолжительность ночного сна не менее</w:t>
            </w:r>
          </w:p>
        </w:tc>
        <w:tc>
          <w:tcPr>
            <w:tcW w:w="1984" w:type="dxa"/>
          </w:tcPr>
          <w:p w:rsidR="00762B1B" w:rsidRDefault="00762B1B" w:rsidP="0092166E">
            <w:pPr>
              <w:pStyle w:val="11"/>
              <w:shd w:val="clear" w:color="auto" w:fill="auto"/>
              <w:spacing w:before="0" w:line="240" w:lineRule="auto"/>
              <w:jc w:val="left"/>
              <w:rPr>
                <w:sz w:val="24"/>
                <w:szCs w:val="24"/>
              </w:rPr>
            </w:pPr>
            <w:r>
              <w:rPr>
                <w:sz w:val="24"/>
                <w:szCs w:val="24"/>
              </w:rPr>
              <w:t>1-3 года</w:t>
            </w:r>
          </w:p>
          <w:p w:rsidR="00762B1B" w:rsidRPr="00762B1B" w:rsidRDefault="00762B1B" w:rsidP="0092166E">
            <w:pPr>
              <w:pStyle w:val="11"/>
              <w:shd w:val="clear" w:color="auto" w:fill="auto"/>
              <w:spacing w:before="0" w:line="240" w:lineRule="auto"/>
              <w:jc w:val="left"/>
              <w:rPr>
                <w:sz w:val="24"/>
                <w:szCs w:val="24"/>
              </w:rPr>
            </w:pPr>
            <w:r w:rsidRPr="00762B1B">
              <w:rPr>
                <w:sz w:val="24"/>
                <w:szCs w:val="24"/>
              </w:rPr>
              <w:t>4-7 лет</w:t>
            </w:r>
          </w:p>
        </w:tc>
        <w:tc>
          <w:tcPr>
            <w:tcW w:w="2969" w:type="dxa"/>
          </w:tcPr>
          <w:p w:rsidR="00762B1B" w:rsidRDefault="00762B1B" w:rsidP="0092166E">
            <w:pPr>
              <w:pStyle w:val="11"/>
              <w:shd w:val="clear" w:color="auto" w:fill="auto"/>
              <w:spacing w:before="0" w:line="240" w:lineRule="auto"/>
              <w:jc w:val="left"/>
              <w:rPr>
                <w:sz w:val="24"/>
                <w:szCs w:val="24"/>
              </w:rPr>
            </w:pPr>
            <w:r w:rsidRPr="00762B1B">
              <w:rPr>
                <w:sz w:val="24"/>
                <w:szCs w:val="24"/>
              </w:rPr>
              <w:t xml:space="preserve">12 часов </w:t>
            </w:r>
          </w:p>
          <w:p w:rsidR="00762B1B" w:rsidRPr="00762B1B" w:rsidRDefault="00762B1B" w:rsidP="0092166E">
            <w:pPr>
              <w:pStyle w:val="11"/>
              <w:shd w:val="clear" w:color="auto" w:fill="auto"/>
              <w:spacing w:before="0" w:line="240" w:lineRule="auto"/>
              <w:jc w:val="left"/>
              <w:rPr>
                <w:sz w:val="24"/>
                <w:szCs w:val="24"/>
              </w:rPr>
            </w:pPr>
            <w:r w:rsidRPr="00762B1B">
              <w:rPr>
                <w:sz w:val="24"/>
                <w:szCs w:val="24"/>
              </w:rPr>
              <w:t>11 часов</w:t>
            </w:r>
          </w:p>
        </w:tc>
      </w:tr>
      <w:tr w:rsidR="00762B1B" w:rsidTr="00762B1B">
        <w:tc>
          <w:tcPr>
            <w:tcW w:w="4390" w:type="dxa"/>
          </w:tcPr>
          <w:p w:rsidR="00762B1B" w:rsidRPr="00762B1B" w:rsidRDefault="00762B1B" w:rsidP="0092166E">
            <w:pPr>
              <w:pStyle w:val="11"/>
              <w:shd w:val="clear" w:color="auto" w:fill="auto"/>
              <w:spacing w:before="0" w:line="240" w:lineRule="auto"/>
              <w:jc w:val="both"/>
              <w:rPr>
                <w:sz w:val="24"/>
                <w:szCs w:val="24"/>
              </w:rPr>
            </w:pPr>
            <w:r w:rsidRPr="00762B1B">
              <w:rPr>
                <w:sz w:val="24"/>
                <w:szCs w:val="24"/>
              </w:rPr>
              <w:t>Продолжительность дневного сна, не менее</w:t>
            </w:r>
          </w:p>
        </w:tc>
        <w:tc>
          <w:tcPr>
            <w:tcW w:w="1984" w:type="dxa"/>
          </w:tcPr>
          <w:p w:rsidR="00762B1B" w:rsidRDefault="00762B1B" w:rsidP="0092166E">
            <w:pPr>
              <w:pStyle w:val="11"/>
              <w:shd w:val="clear" w:color="auto" w:fill="auto"/>
              <w:spacing w:before="0" w:line="240" w:lineRule="auto"/>
              <w:jc w:val="left"/>
              <w:rPr>
                <w:sz w:val="24"/>
                <w:szCs w:val="24"/>
              </w:rPr>
            </w:pPr>
            <w:r w:rsidRPr="00762B1B">
              <w:rPr>
                <w:sz w:val="24"/>
                <w:szCs w:val="24"/>
              </w:rPr>
              <w:t xml:space="preserve">1-3 года </w:t>
            </w:r>
          </w:p>
          <w:p w:rsidR="00762B1B" w:rsidRPr="00762B1B" w:rsidRDefault="00762B1B" w:rsidP="0092166E">
            <w:pPr>
              <w:pStyle w:val="11"/>
              <w:shd w:val="clear" w:color="auto" w:fill="auto"/>
              <w:spacing w:before="0" w:line="240" w:lineRule="auto"/>
              <w:jc w:val="left"/>
              <w:rPr>
                <w:sz w:val="24"/>
                <w:szCs w:val="24"/>
              </w:rPr>
            </w:pPr>
            <w:r w:rsidRPr="00762B1B">
              <w:rPr>
                <w:sz w:val="24"/>
                <w:szCs w:val="24"/>
              </w:rPr>
              <w:t>4-7 лет</w:t>
            </w:r>
          </w:p>
        </w:tc>
        <w:tc>
          <w:tcPr>
            <w:tcW w:w="2969" w:type="dxa"/>
          </w:tcPr>
          <w:p w:rsidR="00762B1B" w:rsidRDefault="00762B1B" w:rsidP="0092166E">
            <w:pPr>
              <w:pStyle w:val="11"/>
              <w:shd w:val="clear" w:color="auto" w:fill="auto"/>
              <w:spacing w:before="0" w:line="240" w:lineRule="auto"/>
              <w:jc w:val="left"/>
              <w:rPr>
                <w:sz w:val="24"/>
                <w:szCs w:val="24"/>
              </w:rPr>
            </w:pPr>
            <w:r w:rsidRPr="00762B1B">
              <w:rPr>
                <w:sz w:val="24"/>
                <w:szCs w:val="24"/>
              </w:rPr>
              <w:t xml:space="preserve">3 часа </w:t>
            </w:r>
          </w:p>
          <w:p w:rsidR="00762B1B" w:rsidRPr="00762B1B" w:rsidRDefault="00762B1B" w:rsidP="0092166E">
            <w:pPr>
              <w:pStyle w:val="11"/>
              <w:shd w:val="clear" w:color="auto" w:fill="auto"/>
              <w:spacing w:before="0" w:line="240" w:lineRule="auto"/>
              <w:jc w:val="left"/>
              <w:rPr>
                <w:sz w:val="24"/>
                <w:szCs w:val="24"/>
              </w:rPr>
            </w:pPr>
            <w:r w:rsidRPr="00762B1B">
              <w:rPr>
                <w:sz w:val="24"/>
                <w:szCs w:val="24"/>
              </w:rPr>
              <w:t>2,5 часа</w:t>
            </w:r>
          </w:p>
        </w:tc>
      </w:tr>
      <w:tr w:rsidR="00762B1B" w:rsidTr="00762B1B">
        <w:tc>
          <w:tcPr>
            <w:tcW w:w="4390" w:type="dxa"/>
          </w:tcPr>
          <w:p w:rsidR="00762B1B" w:rsidRPr="00762B1B" w:rsidRDefault="00762B1B" w:rsidP="0092166E">
            <w:pPr>
              <w:pStyle w:val="11"/>
              <w:shd w:val="clear" w:color="auto" w:fill="auto"/>
              <w:spacing w:before="0" w:line="240" w:lineRule="auto"/>
              <w:jc w:val="both"/>
              <w:rPr>
                <w:sz w:val="24"/>
                <w:szCs w:val="24"/>
              </w:rPr>
            </w:pPr>
            <w:r w:rsidRPr="00762B1B">
              <w:rPr>
                <w:sz w:val="24"/>
                <w:szCs w:val="24"/>
              </w:rPr>
              <w:t>Продолжительность прогулок, не менее</w:t>
            </w:r>
          </w:p>
        </w:tc>
        <w:tc>
          <w:tcPr>
            <w:tcW w:w="1984" w:type="dxa"/>
          </w:tcPr>
          <w:p w:rsidR="00762B1B" w:rsidRPr="00762B1B" w:rsidRDefault="00762B1B" w:rsidP="0092166E">
            <w:pPr>
              <w:pStyle w:val="11"/>
              <w:shd w:val="clear" w:color="auto" w:fill="auto"/>
              <w:spacing w:before="0" w:line="240" w:lineRule="auto"/>
              <w:jc w:val="left"/>
              <w:rPr>
                <w:sz w:val="24"/>
                <w:szCs w:val="24"/>
              </w:rPr>
            </w:pPr>
            <w:r w:rsidRPr="00762B1B">
              <w:rPr>
                <w:sz w:val="24"/>
                <w:szCs w:val="24"/>
              </w:rPr>
              <w:t>для детей до 7 лет</w:t>
            </w:r>
          </w:p>
        </w:tc>
        <w:tc>
          <w:tcPr>
            <w:tcW w:w="2969" w:type="dxa"/>
          </w:tcPr>
          <w:p w:rsidR="00762B1B" w:rsidRPr="00762B1B" w:rsidRDefault="00762B1B" w:rsidP="0092166E">
            <w:pPr>
              <w:pStyle w:val="11"/>
              <w:shd w:val="clear" w:color="auto" w:fill="auto"/>
              <w:spacing w:before="0" w:line="240" w:lineRule="auto"/>
              <w:jc w:val="left"/>
              <w:rPr>
                <w:sz w:val="24"/>
                <w:szCs w:val="24"/>
              </w:rPr>
            </w:pPr>
            <w:r w:rsidRPr="00762B1B">
              <w:rPr>
                <w:sz w:val="24"/>
                <w:szCs w:val="24"/>
              </w:rPr>
              <w:t>3 часа в день</w:t>
            </w:r>
          </w:p>
        </w:tc>
      </w:tr>
      <w:tr w:rsidR="00762B1B" w:rsidTr="00762B1B">
        <w:tc>
          <w:tcPr>
            <w:tcW w:w="4390" w:type="dxa"/>
          </w:tcPr>
          <w:p w:rsidR="00762B1B" w:rsidRPr="00762B1B" w:rsidRDefault="00762B1B" w:rsidP="0092166E">
            <w:pPr>
              <w:pStyle w:val="11"/>
              <w:shd w:val="clear" w:color="auto" w:fill="auto"/>
              <w:spacing w:before="0" w:line="240" w:lineRule="auto"/>
              <w:jc w:val="both"/>
              <w:rPr>
                <w:sz w:val="24"/>
                <w:szCs w:val="24"/>
              </w:rPr>
            </w:pPr>
            <w:r w:rsidRPr="00762B1B">
              <w:rPr>
                <w:sz w:val="24"/>
                <w:szCs w:val="24"/>
              </w:rPr>
              <w:t>Суммарный объем двигательной активности, не менее</w:t>
            </w:r>
          </w:p>
        </w:tc>
        <w:tc>
          <w:tcPr>
            <w:tcW w:w="1984" w:type="dxa"/>
          </w:tcPr>
          <w:p w:rsidR="00762B1B" w:rsidRPr="00762B1B" w:rsidRDefault="00762B1B" w:rsidP="0092166E">
            <w:pPr>
              <w:pStyle w:val="11"/>
              <w:shd w:val="clear" w:color="auto" w:fill="auto"/>
              <w:spacing w:before="0" w:line="240" w:lineRule="auto"/>
              <w:jc w:val="left"/>
              <w:rPr>
                <w:sz w:val="24"/>
                <w:szCs w:val="24"/>
              </w:rPr>
            </w:pPr>
            <w:r w:rsidRPr="00762B1B">
              <w:rPr>
                <w:sz w:val="24"/>
                <w:szCs w:val="24"/>
              </w:rPr>
              <w:t>все возрасты</w:t>
            </w:r>
          </w:p>
        </w:tc>
        <w:tc>
          <w:tcPr>
            <w:tcW w:w="2969" w:type="dxa"/>
          </w:tcPr>
          <w:p w:rsidR="00762B1B" w:rsidRPr="00762B1B" w:rsidRDefault="00762B1B" w:rsidP="0092166E">
            <w:pPr>
              <w:pStyle w:val="11"/>
              <w:shd w:val="clear" w:color="auto" w:fill="auto"/>
              <w:spacing w:before="0" w:line="240" w:lineRule="auto"/>
              <w:jc w:val="left"/>
              <w:rPr>
                <w:sz w:val="24"/>
                <w:szCs w:val="24"/>
              </w:rPr>
            </w:pPr>
            <w:r w:rsidRPr="00762B1B">
              <w:rPr>
                <w:sz w:val="24"/>
                <w:szCs w:val="24"/>
              </w:rPr>
              <w:t>1 час в день</w:t>
            </w:r>
          </w:p>
        </w:tc>
      </w:tr>
      <w:tr w:rsidR="00762B1B" w:rsidTr="00762B1B">
        <w:tc>
          <w:tcPr>
            <w:tcW w:w="4390" w:type="dxa"/>
          </w:tcPr>
          <w:p w:rsidR="00762B1B" w:rsidRPr="00762B1B" w:rsidRDefault="00762B1B" w:rsidP="0092166E">
            <w:pPr>
              <w:pStyle w:val="11"/>
              <w:shd w:val="clear" w:color="auto" w:fill="auto"/>
              <w:spacing w:before="0" w:line="240" w:lineRule="auto"/>
              <w:jc w:val="both"/>
              <w:rPr>
                <w:sz w:val="24"/>
                <w:szCs w:val="24"/>
              </w:rPr>
            </w:pPr>
            <w:r w:rsidRPr="00762B1B">
              <w:rPr>
                <w:sz w:val="24"/>
                <w:szCs w:val="24"/>
              </w:rPr>
              <w:t>Утренний подъем, не ранее</w:t>
            </w:r>
          </w:p>
        </w:tc>
        <w:tc>
          <w:tcPr>
            <w:tcW w:w="1984" w:type="dxa"/>
          </w:tcPr>
          <w:p w:rsidR="00762B1B" w:rsidRPr="00762B1B" w:rsidRDefault="00762B1B" w:rsidP="0092166E">
            <w:pPr>
              <w:pStyle w:val="11"/>
              <w:shd w:val="clear" w:color="auto" w:fill="auto"/>
              <w:spacing w:before="0" w:line="240" w:lineRule="auto"/>
              <w:jc w:val="left"/>
              <w:rPr>
                <w:sz w:val="24"/>
                <w:szCs w:val="24"/>
              </w:rPr>
            </w:pPr>
            <w:r w:rsidRPr="00762B1B">
              <w:rPr>
                <w:sz w:val="24"/>
                <w:szCs w:val="24"/>
              </w:rPr>
              <w:t>все возрасты</w:t>
            </w:r>
          </w:p>
        </w:tc>
        <w:tc>
          <w:tcPr>
            <w:tcW w:w="2969" w:type="dxa"/>
          </w:tcPr>
          <w:p w:rsidR="00762B1B" w:rsidRPr="00762B1B" w:rsidRDefault="00762B1B" w:rsidP="0092166E">
            <w:pPr>
              <w:pStyle w:val="11"/>
              <w:shd w:val="clear" w:color="auto" w:fill="auto"/>
              <w:spacing w:before="0" w:line="240" w:lineRule="auto"/>
              <w:jc w:val="left"/>
              <w:rPr>
                <w:sz w:val="24"/>
                <w:szCs w:val="24"/>
              </w:rPr>
            </w:pPr>
            <w:r w:rsidRPr="00762B1B">
              <w:rPr>
                <w:sz w:val="24"/>
                <w:szCs w:val="24"/>
              </w:rPr>
              <w:t>7 ч 00 минут</w:t>
            </w:r>
          </w:p>
        </w:tc>
      </w:tr>
      <w:tr w:rsidR="00762B1B" w:rsidTr="00762B1B">
        <w:tc>
          <w:tcPr>
            <w:tcW w:w="4390" w:type="dxa"/>
          </w:tcPr>
          <w:p w:rsidR="00762B1B" w:rsidRPr="00762B1B" w:rsidRDefault="00762B1B" w:rsidP="0092166E">
            <w:pPr>
              <w:pStyle w:val="11"/>
              <w:shd w:val="clear" w:color="auto" w:fill="auto"/>
              <w:spacing w:before="0" w:line="240" w:lineRule="auto"/>
              <w:jc w:val="both"/>
              <w:rPr>
                <w:sz w:val="24"/>
                <w:szCs w:val="24"/>
              </w:rPr>
            </w:pPr>
            <w:r w:rsidRPr="00762B1B">
              <w:rPr>
                <w:sz w:val="24"/>
                <w:szCs w:val="24"/>
              </w:rPr>
              <w:t>Утренняя зарядка, продолжительность, не менее</w:t>
            </w:r>
          </w:p>
        </w:tc>
        <w:tc>
          <w:tcPr>
            <w:tcW w:w="1984" w:type="dxa"/>
          </w:tcPr>
          <w:p w:rsidR="00762B1B" w:rsidRPr="00762B1B" w:rsidRDefault="00762B1B" w:rsidP="0092166E">
            <w:pPr>
              <w:pStyle w:val="11"/>
              <w:shd w:val="clear" w:color="auto" w:fill="auto"/>
              <w:spacing w:before="0" w:line="240" w:lineRule="auto"/>
              <w:jc w:val="left"/>
              <w:rPr>
                <w:sz w:val="24"/>
                <w:szCs w:val="24"/>
              </w:rPr>
            </w:pPr>
            <w:r w:rsidRPr="00762B1B">
              <w:rPr>
                <w:sz w:val="24"/>
                <w:szCs w:val="24"/>
              </w:rPr>
              <w:t>до 7 лет</w:t>
            </w:r>
          </w:p>
        </w:tc>
        <w:tc>
          <w:tcPr>
            <w:tcW w:w="2969" w:type="dxa"/>
          </w:tcPr>
          <w:p w:rsidR="00762B1B" w:rsidRPr="00762B1B" w:rsidRDefault="00762B1B" w:rsidP="0092166E">
            <w:pPr>
              <w:pStyle w:val="11"/>
              <w:shd w:val="clear" w:color="auto" w:fill="auto"/>
              <w:spacing w:before="0" w:line="240" w:lineRule="auto"/>
              <w:jc w:val="left"/>
              <w:rPr>
                <w:sz w:val="24"/>
                <w:szCs w:val="24"/>
              </w:rPr>
            </w:pPr>
            <w:r w:rsidRPr="00762B1B">
              <w:rPr>
                <w:sz w:val="24"/>
                <w:szCs w:val="24"/>
              </w:rPr>
              <w:t>10 минут</w:t>
            </w:r>
          </w:p>
        </w:tc>
      </w:tr>
    </w:tbl>
    <w:p w:rsidR="00DA22A8" w:rsidRPr="00B56C47" w:rsidRDefault="00DA22A8" w:rsidP="0092166E">
      <w:pPr>
        <w:pStyle w:val="11"/>
        <w:shd w:val="clear" w:color="auto" w:fill="auto"/>
        <w:spacing w:before="120" w:after="120" w:line="240" w:lineRule="auto"/>
        <w:rPr>
          <w:b/>
          <w:sz w:val="24"/>
          <w:szCs w:val="24"/>
        </w:rPr>
      </w:pPr>
      <w:r w:rsidRPr="00B56C47">
        <w:rPr>
          <w:b/>
          <w:sz w:val="24"/>
          <w:szCs w:val="24"/>
        </w:rPr>
        <w:t>Количество приемов пищи в зависимости от режима функционирования орган</w:t>
      </w:r>
      <w:r w:rsidR="006816AA" w:rsidRPr="00B56C47">
        <w:rPr>
          <w:b/>
          <w:sz w:val="24"/>
          <w:szCs w:val="24"/>
        </w:rPr>
        <w:t>изации и режима обучения</w:t>
      </w:r>
    </w:p>
    <w:tbl>
      <w:tblPr>
        <w:tblStyle w:val="af1"/>
        <w:tblW w:w="0" w:type="auto"/>
        <w:tblLook w:val="04A0" w:firstRow="1" w:lastRow="0" w:firstColumn="1" w:lastColumn="0" w:noHBand="0" w:noVBand="1"/>
      </w:tblPr>
      <w:tblGrid>
        <w:gridCol w:w="1838"/>
        <w:gridCol w:w="2835"/>
        <w:gridCol w:w="4670"/>
      </w:tblGrid>
      <w:tr w:rsidR="00052303" w:rsidRPr="00B56C47" w:rsidTr="00BA53FA">
        <w:tc>
          <w:tcPr>
            <w:tcW w:w="1838" w:type="dxa"/>
          </w:tcPr>
          <w:p w:rsidR="00BA53FA" w:rsidRPr="00B56C47" w:rsidRDefault="00BA53FA" w:rsidP="0092166E">
            <w:pPr>
              <w:pStyle w:val="11"/>
              <w:shd w:val="clear" w:color="auto" w:fill="auto"/>
              <w:spacing w:before="0" w:line="240" w:lineRule="auto"/>
              <w:rPr>
                <w:b/>
                <w:sz w:val="24"/>
                <w:szCs w:val="24"/>
              </w:rPr>
            </w:pPr>
            <w:r w:rsidRPr="00B56C47">
              <w:rPr>
                <w:b/>
                <w:sz w:val="24"/>
                <w:szCs w:val="24"/>
              </w:rPr>
              <w:t>Вид организации</w:t>
            </w:r>
          </w:p>
        </w:tc>
        <w:tc>
          <w:tcPr>
            <w:tcW w:w="2835" w:type="dxa"/>
          </w:tcPr>
          <w:p w:rsidR="00BA53FA" w:rsidRPr="00B56C47" w:rsidRDefault="00BA53FA" w:rsidP="0092166E">
            <w:pPr>
              <w:pStyle w:val="11"/>
              <w:shd w:val="clear" w:color="auto" w:fill="auto"/>
              <w:spacing w:before="0" w:line="240" w:lineRule="auto"/>
              <w:rPr>
                <w:b/>
                <w:sz w:val="24"/>
                <w:szCs w:val="24"/>
              </w:rPr>
            </w:pPr>
            <w:r w:rsidRPr="00B56C47">
              <w:rPr>
                <w:b/>
                <w:sz w:val="24"/>
                <w:szCs w:val="24"/>
              </w:rPr>
              <w:t>Продолжительность,</w:t>
            </w:r>
          </w:p>
          <w:p w:rsidR="00BA53FA" w:rsidRPr="00B56C47" w:rsidRDefault="00BA53FA" w:rsidP="0092166E">
            <w:pPr>
              <w:pStyle w:val="11"/>
              <w:shd w:val="clear" w:color="auto" w:fill="auto"/>
              <w:spacing w:before="0" w:line="240" w:lineRule="auto"/>
              <w:rPr>
                <w:b/>
                <w:sz w:val="24"/>
                <w:szCs w:val="24"/>
              </w:rPr>
            </w:pPr>
            <w:r w:rsidRPr="00B56C47">
              <w:rPr>
                <w:b/>
                <w:sz w:val="24"/>
                <w:szCs w:val="24"/>
              </w:rPr>
              <w:t>либо время нахождения ребенка в организации</w:t>
            </w:r>
          </w:p>
        </w:tc>
        <w:tc>
          <w:tcPr>
            <w:tcW w:w="4670" w:type="dxa"/>
          </w:tcPr>
          <w:p w:rsidR="00BA53FA" w:rsidRPr="00B56C47" w:rsidRDefault="00BA53FA" w:rsidP="0092166E">
            <w:pPr>
              <w:pStyle w:val="11"/>
              <w:shd w:val="clear" w:color="auto" w:fill="auto"/>
              <w:spacing w:before="0" w:line="240" w:lineRule="auto"/>
              <w:rPr>
                <w:b/>
                <w:sz w:val="24"/>
                <w:szCs w:val="24"/>
              </w:rPr>
            </w:pPr>
            <w:r w:rsidRPr="00B56C47">
              <w:rPr>
                <w:b/>
                <w:sz w:val="24"/>
                <w:szCs w:val="24"/>
              </w:rPr>
              <w:t xml:space="preserve">Количество обязательных </w:t>
            </w:r>
          </w:p>
          <w:p w:rsidR="00BA53FA" w:rsidRPr="00B56C47" w:rsidRDefault="00BA53FA" w:rsidP="0092166E">
            <w:pPr>
              <w:pStyle w:val="11"/>
              <w:shd w:val="clear" w:color="auto" w:fill="auto"/>
              <w:spacing w:before="0" w:line="240" w:lineRule="auto"/>
              <w:rPr>
                <w:b/>
                <w:sz w:val="24"/>
                <w:szCs w:val="24"/>
              </w:rPr>
            </w:pPr>
            <w:r w:rsidRPr="00B56C47">
              <w:rPr>
                <w:b/>
                <w:sz w:val="24"/>
                <w:szCs w:val="24"/>
              </w:rPr>
              <w:t>приемов пищи</w:t>
            </w:r>
          </w:p>
        </w:tc>
      </w:tr>
      <w:tr w:rsidR="00052303" w:rsidRPr="00B56C47" w:rsidTr="00BA53FA">
        <w:tc>
          <w:tcPr>
            <w:tcW w:w="1838" w:type="dxa"/>
            <w:vMerge w:val="restart"/>
          </w:tcPr>
          <w:p w:rsidR="00052303" w:rsidRPr="00B56C47" w:rsidRDefault="00052303" w:rsidP="0092166E">
            <w:pPr>
              <w:pStyle w:val="11"/>
              <w:spacing w:before="0" w:line="240" w:lineRule="auto"/>
              <w:rPr>
                <w:b/>
                <w:sz w:val="24"/>
                <w:szCs w:val="24"/>
              </w:rPr>
            </w:pPr>
            <w:r w:rsidRPr="00B56C47">
              <w:rPr>
                <w:sz w:val="24"/>
                <w:szCs w:val="24"/>
              </w:rPr>
              <w:lastRenderedPageBreak/>
              <w:t>Дошкольные организации, организации по уходу и присмотру</w:t>
            </w:r>
          </w:p>
        </w:tc>
        <w:tc>
          <w:tcPr>
            <w:tcW w:w="2835" w:type="dxa"/>
          </w:tcPr>
          <w:p w:rsidR="00052303" w:rsidRPr="00B56C47" w:rsidRDefault="00052303" w:rsidP="0092166E">
            <w:pPr>
              <w:pStyle w:val="11"/>
              <w:shd w:val="clear" w:color="auto" w:fill="auto"/>
              <w:spacing w:before="0" w:line="240" w:lineRule="auto"/>
              <w:rPr>
                <w:sz w:val="24"/>
                <w:szCs w:val="24"/>
              </w:rPr>
            </w:pPr>
            <w:r w:rsidRPr="00B56C47">
              <w:rPr>
                <w:sz w:val="24"/>
                <w:szCs w:val="24"/>
              </w:rPr>
              <w:t>не более 3-4 часов</w:t>
            </w:r>
          </w:p>
        </w:tc>
        <w:tc>
          <w:tcPr>
            <w:tcW w:w="4670" w:type="dxa"/>
          </w:tcPr>
          <w:p w:rsidR="00052303" w:rsidRPr="00B56C47" w:rsidRDefault="00052303" w:rsidP="0092166E">
            <w:pPr>
              <w:pStyle w:val="11"/>
              <w:shd w:val="clear" w:color="auto" w:fill="auto"/>
              <w:spacing w:before="0" w:line="240" w:lineRule="auto"/>
              <w:rPr>
                <w:sz w:val="24"/>
                <w:szCs w:val="24"/>
              </w:rPr>
            </w:pPr>
            <w:r w:rsidRPr="00B56C47">
              <w:rPr>
                <w:sz w:val="24"/>
                <w:szCs w:val="24"/>
              </w:rPr>
              <w:t>Без питания</w:t>
            </w:r>
          </w:p>
        </w:tc>
      </w:tr>
      <w:tr w:rsidR="00052303" w:rsidRPr="00B56C47" w:rsidTr="00BA53FA">
        <w:tc>
          <w:tcPr>
            <w:tcW w:w="1838" w:type="dxa"/>
            <w:vMerge/>
          </w:tcPr>
          <w:p w:rsidR="00052303" w:rsidRPr="00B56C47" w:rsidRDefault="00052303" w:rsidP="0092166E">
            <w:pPr>
              <w:pStyle w:val="11"/>
              <w:shd w:val="clear" w:color="auto" w:fill="auto"/>
              <w:spacing w:before="0" w:line="240" w:lineRule="auto"/>
              <w:rPr>
                <w:b/>
                <w:sz w:val="24"/>
                <w:szCs w:val="24"/>
              </w:rPr>
            </w:pPr>
          </w:p>
        </w:tc>
        <w:tc>
          <w:tcPr>
            <w:tcW w:w="2835" w:type="dxa"/>
          </w:tcPr>
          <w:p w:rsidR="00052303" w:rsidRPr="00B56C47" w:rsidRDefault="00052303" w:rsidP="0092166E">
            <w:pPr>
              <w:pStyle w:val="11"/>
              <w:shd w:val="clear" w:color="auto" w:fill="auto"/>
              <w:spacing w:before="0" w:line="240" w:lineRule="auto"/>
              <w:rPr>
                <w:sz w:val="24"/>
                <w:szCs w:val="24"/>
              </w:rPr>
            </w:pPr>
            <w:r w:rsidRPr="00B56C47">
              <w:rPr>
                <w:sz w:val="24"/>
                <w:szCs w:val="24"/>
              </w:rPr>
              <w:t>11-12 часов</w:t>
            </w:r>
          </w:p>
        </w:tc>
        <w:tc>
          <w:tcPr>
            <w:tcW w:w="4670" w:type="dxa"/>
          </w:tcPr>
          <w:p w:rsidR="00052303" w:rsidRPr="00B56C47" w:rsidRDefault="00052303" w:rsidP="0092166E">
            <w:pPr>
              <w:pStyle w:val="11"/>
              <w:shd w:val="clear" w:color="auto" w:fill="auto"/>
              <w:spacing w:before="0" w:line="240" w:lineRule="auto"/>
              <w:jc w:val="both"/>
              <w:rPr>
                <w:sz w:val="24"/>
                <w:szCs w:val="24"/>
              </w:rPr>
            </w:pPr>
            <w:r w:rsidRPr="00B56C47">
              <w:rPr>
                <w:sz w:val="24"/>
                <w:szCs w:val="24"/>
              </w:rPr>
              <w:t>завтрак, второй завтрак, обед, полдник и ужин</w:t>
            </w:r>
          </w:p>
        </w:tc>
      </w:tr>
      <w:tr w:rsidR="00052303" w:rsidRPr="00B56C47" w:rsidTr="00BA53FA">
        <w:tc>
          <w:tcPr>
            <w:tcW w:w="1838" w:type="dxa"/>
            <w:vMerge/>
          </w:tcPr>
          <w:p w:rsidR="00052303" w:rsidRPr="00B56C47" w:rsidRDefault="00052303" w:rsidP="0092166E">
            <w:pPr>
              <w:pStyle w:val="11"/>
              <w:shd w:val="clear" w:color="auto" w:fill="auto"/>
              <w:spacing w:before="0" w:line="240" w:lineRule="auto"/>
              <w:rPr>
                <w:b/>
                <w:sz w:val="24"/>
                <w:szCs w:val="24"/>
              </w:rPr>
            </w:pPr>
          </w:p>
        </w:tc>
        <w:tc>
          <w:tcPr>
            <w:tcW w:w="2835" w:type="dxa"/>
          </w:tcPr>
          <w:p w:rsidR="00052303" w:rsidRPr="00B56C47" w:rsidRDefault="00052303" w:rsidP="0092166E">
            <w:pPr>
              <w:pStyle w:val="11"/>
              <w:shd w:val="clear" w:color="auto" w:fill="auto"/>
              <w:spacing w:before="0" w:line="240" w:lineRule="auto"/>
              <w:rPr>
                <w:sz w:val="24"/>
                <w:szCs w:val="24"/>
              </w:rPr>
            </w:pPr>
            <w:r w:rsidRPr="00B56C47">
              <w:rPr>
                <w:sz w:val="24"/>
                <w:szCs w:val="24"/>
              </w:rPr>
              <w:t>круглосуточно</w:t>
            </w:r>
          </w:p>
        </w:tc>
        <w:tc>
          <w:tcPr>
            <w:tcW w:w="4670" w:type="dxa"/>
          </w:tcPr>
          <w:p w:rsidR="00052303" w:rsidRPr="00B56C47" w:rsidRDefault="00052303" w:rsidP="0092166E">
            <w:pPr>
              <w:pStyle w:val="11"/>
              <w:shd w:val="clear" w:color="auto" w:fill="auto"/>
              <w:spacing w:before="0" w:line="240" w:lineRule="auto"/>
              <w:jc w:val="both"/>
              <w:rPr>
                <w:sz w:val="24"/>
                <w:szCs w:val="24"/>
              </w:rPr>
            </w:pPr>
            <w:r w:rsidRPr="00B56C47">
              <w:rPr>
                <w:sz w:val="24"/>
                <w:szCs w:val="24"/>
              </w:rPr>
              <w:t>завтрак, второй завтрак, обед, полдник, ужин, второй ужин</w:t>
            </w:r>
          </w:p>
        </w:tc>
      </w:tr>
    </w:tbl>
    <w:p w:rsidR="00DA22A8" w:rsidRPr="00B56C47" w:rsidRDefault="00792A53" w:rsidP="0092166E">
      <w:pPr>
        <w:pStyle w:val="11"/>
        <w:shd w:val="clear" w:color="auto" w:fill="auto"/>
        <w:tabs>
          <w:tab w:val="left" w:pos="1725"/>
        </w:tabs>
        <w:spacing w:before="120" w:line="240" w:lineRule="auto"/>
        <w:ind w:right="20" w:firstLine="709"/>
        <w:jc w:val="both"/>
        <w:rPr>
          <w:sz w:val="24"/>
          <w:szCs w:val="24"/>
        </w:rPr>
      </w:pPr>
      <w:r w:rsidRPr="00B56C47">
        <w:rPr>
          <w:sz w:val="24"/>
          <w:szCs w:val="24"/>
        </w:rPr>
        <w:t>Учреждение</w:t>
      </w:r>
      <w:r w:rsidR="00DA22A8" w:rsidRPr="00B56C47">
        <w:rPr>
          <w:sz w:val="24"/>
          <w:szCs w:val="24"/>
        </w:rPr>
        <w:t xml:space="preserve"> может самостоятельно принимать решение о наличии второго завтрака и ужина, руководствуясь пунктами 8.1.2.1 и 8.1.2.2 СанПиН 2.3/2.4.3590-20:</w:t>
      </w:r>
    </w:p>
    <w:p w:rsidR="00DA22A8" w:rsidRPr="00B56C47" w:rsidRDefault="00DA22A8" w:rsidP="008A6672">
      <w:pPr>
        <w:pStyle w:val="11"/>
        <w:numPr>
          <w:ilvl w:val="0"/>
          <w:numId w:val="341"/>
        </w:numPr>
        <w:shd w:val="clear" w:color="auto" w:fill="auto"/>
        <w:spacing w:before="0" w:line="240" w:lineRule="auto"/>
        <w:ind w:left="142" w:right="20" w:hanging="142"/>
        <w:jc w:val="both"/>
        <w:rPr>
          <w:sz w:val="24"/>
          <w:szCs w:val="24"/>
        </w:rPr>
      </w:pPr>
      <w:r w:rsidRPr="00B56C47">
        <w:rPr>
          <w:sz w:val="24"/>
          <w:szCs w:val="24"/>
        </w:rPr>
        <w:t>при отсутствии второго завтрака калорийность основного завтрака увеличена на 5% соответственно.</w:t>
      </w:r>
    </w:p>
    <w:p w:rsidR="00DA22A8" w:rsidRPr="00B56C47" w:rsidRDefault="00DA22A8" w:rsidP="008A6672">
      <w:pPr>
        <w:pStyle w:val="11"/>
        <w:numPr>
          <w:ilvl w:val="0"/>
          <w:numId w:val="341"/>
        </w:numPr>
        <w:shd w:val="clear" w:color="auto" w:fill="auto"/>
        <w:spacing w:before="0" w:line="240" w:lineRule="auto"/>
        <w:ind w:left="142" w:right="20" w:hanging="142"/>
        <w:jc w:val="both"/>
        <w:rPr>
          <w:sz w:val="24"/>
          <w:szCs w:val="24"/>
        </w:rPr>
      </w:pPr>
      <w:r w:rsidRPr="00B56C47">
        <w:rPr>
          <w:sz w:val="24"/>
          <w:szCs w:val="24"/>
        </w:rPr>
        <w:t>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rsidR="00DE2AA8" w:rsidRPr="00B56C47" w:rsidRDefault="008B17B5" w:rsidP="00B56C47">
      <w:pPr>
        <w:pStyle w:val="11"/>
        <w:shd w:val="clear" w:color="auto" w:fill="auto"/>
        <w:tabs>
          <w:tab w:val="left" w:pos="1730"/>
        </w:tabs>
        <w:spacing w:before="0" w:line="240" w:lineRule="auto"/>
        <w:ind w:right="20" w:firstLine="709"/>
        <w:jc w:val="both"/>
        <w:rPr>
          <w:sz w:val="24"/>
          <w:szCs w:val="24"/>
        </w:rPr>
      </w:pPr>
      <w:r w:rsidRPr="00B56C47">
        <w:rPr>
          <w:sz w:val="24"/>
          <w:szCs w:val="24"/>
        </w:rPr>
        <w:t>В П</w:t>
      </w:r>
      <w:r w:rsidR="00DA22A8" w:rsidRPr="00B56C47">
        <w:rPr>
          <w:sz w:val="24"/>
          <w:szCs w:val="24"/>
        </w:rPr>
        <w:t>рограмме приводятся примерные режимы дня для групп, функционирующих полный день (12-часов) и кратковременного пребывания</w:t>
      </w:r>
      <w:r w:rsidR="00B56C47">
        <w:rPr>
          <w:sz w:val="24"/>
          <w:szCs w:val="24"/>
        </w:rPr>
        <w:t xml:space="preserve"> детей младенческого возраста в образовательной организации </w:t>
      </w:r>
      <w:r w:rsidR="00DA22A8" w:rsidRPr="00B56C47">
        <w:rPr>
          <w:sz w:val="24"/>
          <w:szCs w:val="24"/>
        </w:rPr>
        <w:t xml:space="preserve">до </w:t>
      </w:r>
      <w:r w:rsidR="00B56C47">
        <w:rPr>
          <w:sz w:val="24"/>
          <w:szCs w:val="24"/>
        </w:rPr>
        <w:t>3 часов (питание и дневной сон не предусмотрены)</w:t>
      </w:r>
      <w:r w:rsidR="00DA22A8" w:rsidRPr="00B56C47">
        <w:rPr>
          <w:sz w:val="24"/>
          <w:szCs w:val="24"/>
        </w:rPr>
        <w:t>, составленные с уч</w:t>
      </w:r>
      <w:r w:rsidR="00BA53FA" w:rsidRPr="00B56C47">
        <w:rPr>
          <w:sz w:val="24"/>
          <w:szCs w:val="24"/>
        </w:rPr>
        <w:t>е</w:t>
      </w:r>
      <w:r w:rsidR="00DA22A8" w:rsidRPr="00B56C47">
        <w:rPr>
          <w:sz w:val="24"/>
          <w:szCs w:val="24"/>
        </w:rPr>
        <w:t>том СанПиН 1.2.3685-21 и показателей организации образовательного процесса. В распорядке учтены требования к длительности режимных процессов (сна, образовательной деятельности, прогулки), количеству, времени проведения и длительности обязательных приемов пищи (завтрака, второго зав</w:t>
      </w:r>
      <w:r w:rsidR="00B56C47">
        <w:rPr>
          <w:sz w:val="24"/>
          <w:szCs w:val="24"/>
        </w:rPr>
        <w:t>трака, обеда, полдника, ужина).</w:t>
      </w:r>
    </w:p>
    <w:p w:rsidR="005D1961" w:rsidRPr="00B56C47" w:rsidRDefault="005D1961" w:rsidP="0092166E">
      <w:pPr>
        <w:spacing w:before="120" w:after="0" w:line="240" w:lineRule="auto"/>
        <w:jc w:val="center"/>
        <w:rPr>
          <w:rFonts w:ascii="Times New Roman" w:hAnsi="Times New Roman" w:cs="Times New Roman"/>
          <w:b/>
          <w:sz w:val="24"/>
          <w:szCs w:val="24"/>
        </w:rPr>
      </w:pPr>
      <w:r w:rsidRPr="00B56C47">
        <w:rPr>
          <w:rFonts w:ascii="Times New Roman" w:hAnsi="Times New Roman" w:cs="Times New Roman"/>
          <w:b/>
          <w:sz w:val="24"/>
          <w:szCs w:val="24"/>
        </w:rPr>
        <w:t xml:space="preserve">Примерный режим дня </w:t>
      </w:r>
    </w:p>
    <w:p w:rsidR="005D1961" w:rsidRPr="00B56C47" w:rsidRDefault="005D1961" w:rsidP="0092166E">
      <w:pPr>
        <w:spacing w:after="120" w:line="240" w:lineRule="auto"/>
        <w:jc w:val="center"/>
        <w:rPr>
          <w:rFonts w:ascii="Times New Roman" w:hAnsi="Times New Roman" w:cs="Times New Roman"/>
          <w:b/>
          <w:sz w:val="24"/>
          <w:szCs w:val="24"/>
        </w:rPr>
      </w:pPr>
      <w:r w:rsidRPr="00B56C47">
        <w:rPr>
          <w:rFonts w:ascii="Times New Roman" w:hAnsi="Times New Roman" w:cs="Times New Roman"/>
          <w:b/>
          <w:sz w:val="24"/>
          <w:szCs w:val="24"/>
        </w:rPr>
        <w:t xml:space="preserve">в группе кратковременного пребывания детей от </w:t>
      </w:r>
      <w:r w:rsidR="00D23256" w:rsidRPr="00B56C47">
        <w:rPr>
          <w:rFonts w:ascii="Times New Roman" w:hAnsi="Times New Roman" w:cs="Times New Roman"/>
          <w:b/>
          <w:sz w:val="24"/>
          <w:szCs w:val="24"/>
        </w:rPr>
        <w:t>2-х месецев</w:t>
      </w:r>
      <w:r w:rsidRPr="00B56C47">
        <w:rPr>
          <w:rFonts w:ascii="Times New Roman" w:hAnsi="Times New Roman" w:cs="Times New Roman"/>
          <w:b/>
          <w:sz w:val="24"/>
          <w:szCs w:val="24"/>
        </w:rPr>
        <w:t xml:space="preserve"> до </w:t>
      </w:r>
      <w:r w:rsidR="00576CF4" w:rsidRPr="00B56C47">
        <w:rPr>
          <w:rFonts w:ascii="Times New Roman" w:hAnsi="Times New Roman" w:cs="Times New Roman"/>
          <w:b/>
          <w:sz w:val="24"/>
          <w:szCs w:val="24"/>
        </w:rPr>
        <w:t>3</w:t>
      </w:r>
      <w:r w:rsidRPr="00B56C47">
        <w:rPr>
          <w:rFonts w:ascii="Times New Roman" w:hAnsi="Times New Roman" w:cs="Times New Roman"/>
          <w:b/>
          <w:sz w:val="24"/>
          <w:szCs w:val="24"/>
        </w:rPr>
        <w:t xml:space="preserve"> лет</w:t>
      </w:r>
    </w:p>
    <w:tbl>
      <w:tblPr>
        <w:tblW w:w="9351" w:type="dxa"/>
        <w:tblLayout w:type="fixed"/>
        <w:tblCellMar>
          <w:left w:w="10" w:type="dxa"/>
          <w:right w:w="10" w:type="dxa"/>
        </w:tblCellMar>
        <w:tblLook w:val="04A0" w:firstRow="1" w:lastRow="0" w:firstColumn="1" w:lastColumn="0" w:noHBand="0" w:noVBand="1"/>
      </w:tblPr>
      <w:tblGrid>
        <w:gridCol w:w="7792"/>
        <w:gridCol w:w="1559"/>
      </w:tblGrid>
      <w:tr w:rsidR="00576CF4" w:rsidRPr="00B56C47" w:rsidTr="009972D8">
        <w:trPr>
          <w:trHeight w:val="130"/>
        </w:trPr>
        <w:tc>
          <w:tcPr>
            <w:tcW w:w="7792" w:type="dxa"/>
            <w:tcBorders>
              <w:top w:val="single" w:sz="4" w:space="0" w:color="auto"/>
              <w:left w:val="single" w:sz="4" w:space="0" w:color="auto"/>
              <w:bottom w:val="single" w:sz="4" w:space="0" w:color="auto"/>
              <w:right w:val="single" w:sz="4" w:space="0" w:color="auto"/>
            </w:tcBorders>
            <w:shd w:val="clear" w:color="auto" w:fill="FFFFFF"/>
          </w:tcPr>
          <w:p w:rsidR="005D1961" w:rsidRPr="00B56C47" w:rsidRDefault="005D1961" w:rsidP="00B56C47">
            <w:pPr>
              <w:pStyle w:val="11"/>
              <w:shd w:val="clear" w:color="auto" w:fill="auto"/>
              <w:spacing w:before="0" w:line="240" w:lineRule="auto"/>
              <w:rPr>
                <w:b/>
                <w:sz w:val="24"/>
                <w:szCs w:val="24"/>
              </w:rPr>
            </w:pPr>
            <w:r w:rsidRPr="00B56C47">
              <w:rPr>
                <w:b/>
                <w:sz w:val="24"/>
                <w:szCs w:val="24"/>
              </w:rPr>
              <w:t>Содержание</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5D1961" w:rsidRPr="00B56C47" w:rsidRDefault="00B56C47" w:rsidP="00B56C47">
            <w:pPr>
              <w:pStyle w:val="11"/>
              <w:shd w:val="clear" w:color="auto" w:fill="auto"/>
              <w:spacing w:before="0" w:line="240" w:lineRule="auto"/>
              <w:ind w:right="398"/>
              <w:jc w:val="right"/>
              <w:rPr>
                <w:b/>
                <w:sz w:val="24"/>
                <w:szCs w:val="24"/>
              </w:rPr>
            </w:pPr>
            <w:r>
              <w:rPr>
                <w:b/>
                <w:sz w:val="24"/>
                <w:szCs w:val="24"/>
              </w:rPr>
              <w:t>Вре</w:t>
            </w:r>
            <w:r w:rsidR="005D1961" w:rsidRPr="00B56C47">
              <w:rPr>
                <w:b/>
                <w:sz w:val="24"/>
                <w:szCs w:val="24"/>
              </w:rPr>
              <w:t>мя</w:t>
            </w:r>
          </w:p>
        </w:tc>
      </w:tr>
      <w:tr w:rsidR="00576CF4" w:rsidRPr="00B56C47" w:rsidTr="009972D8">
        <w:trPr>
          <w:trHeight w:val="79"/>
        </w:trPr>
        <w:tc>
          <w:tcPr>
            <w:tcW w:w="7792" w:type="dxa"/>
            <w:tcBorders>
              <w:top w:val="single" w:sz="4" w:space="0" w:color="auto"/>
              <w:left w:val="single" w:sz="4" w:space="0" w:color="auto"/>
              <w:bottom w:val="single" w:sz="4" w:space="0" w:color="auto"/>
              <w:right w:val="single" w:sz="4" w:space="0" w:color="auto"/>
            </w:tcBorders>
            <w:shd w:val="clear" w:color="auto" w:fill="FFFFFF"/>
          </w:tcPr>
          <w:p w:rsidR="005D1961" w:rsidRPr="00B56C47" w:rsidRDefault="005D1961" w:rsidP="0092166E">
            <w:pPr>
              <w:pStyle w:val="11"/>
              <w:shd w:val="clear" w:color="auto" w:fill="auto"/>
              <w:spacing w:before="0" w:line="240" w:lineRule="auto"/>
              <w:ind w:left="57" w:right="57"/>
              <w:jc w:val="both"/>
              <w:rPr>
                <w:sz w:val="24"/>
                <w:szCs w:val="24"/>
              </w:rPr>
            </w:pPr>
            <w:r w:rsidRPr="00B56C47">
              <w:rPr>
                <w:sz w:val="24"/>
                <w:szCs w:val="24"/>
              </w:rPr>
              <w:t>Прием детей, осмотр, игры, утренняя гимнастика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5D1961" w:rsidRPr="00B56C47" w:rsidRDefault="00576CF4" w:rsidP="0092166E">
            <w:pPr>
              <w:pStyle w:val="11"/>
              <w:shd w:val="clear" w:color="auto" w:fill="auto"/>
              <w:spacing w:before="0" w:line="240" w:lineRule="auto"/>
              <w:rPr>
                <w:sz w:val="24"/>
                <w:szCs w:val="24"/>
              </w:rPr>
            </w:pPr>
            <w:r w:rsidRPr="00B56C47">
              <w:rPr>
                <w:sz w:val="24"/>
                <w:szCs w:val="24"/>
              </w:rPr>
              <w:t>8.00</w:t>
            </w:r>
            <w:r w:rsidR="005D1961" w:rsidRPr="00B56C47">
              <w:rPr>
                <w:sz w:val="24"/>
                <w:szCs w:val="24"/>
              </w:rPr>
              <w:t>-8.30</w:t>
            </w:r>
          </w:p>
        </w:tc>
      </w:tr>
      <w:tr w:rsidR="00576CF4" w:rsidRPr="00B56C47" w:rsidTr="009972D8">
        <w:trPr>
          <w:trHeight w:val="202"/>
        </w:trPr>
        <w:tc>
          <w:tcPr>
            <w:tcW w:w="7792" w:type="dxa"/>
            <w:tcBorders>
              <w:top w:val="single" w:sz="4" w:space="0" w:color="auto"/>
              <w:left w:val="single" w:sz="4" w:space="0" w:color="auto"/>
              <w:bottom w:val="single" w:sz="4" w:space="0" w:color="auto"/>
              <w:right w:val="single" w:sz="4" w:space="0" w:color="auto"/>
            </w:tcBorders>
            <w:shd w:val="clear" w:color="auto" w:fill="FFFFFF"/>
          </w:tcPr>
          <w:p w:rsidR="005D1961" w:rsidRPr="00B56C47" w:rsidRDefault="005D1961" w:rsidP="0092166E">
            <w:pPr>
              <w:pStyle w:val="11"/>
              <w:shd w:val="clear" w:color="auto" w:fill="auto"/>
              <w:spacing w:before="0" w:line="240" w:lineRule="auto"/>
              <w:ind w:left="57" w:right="57"/>
              <w:jc w:val="both"/>
              <w:rPr>
                <w:sz w:val="24"/>
                <w:szCs w:val="24"/>
              </w:rPr>
            </w:pPr>
            <w:r w:rsidRPr="00B56C47">
              <w:rPr>
                <w:sz w:val="24"/>
                <w:szCs w:val="24"/>
              </w:rPr>
              <w:t>Активное бодрствование детей (</w:t>
            </w:r>
            <w:r w:rsidR="00576CF4" w:rsidRPr="00B56C47">
              <w:rPr>
                <w:sz w:val="24"/>
                <w:szCs w:val="24"/>
              </w:rPr>
              <w:t xml:space="preserve">совместная деятельность родителей и детй, </w:t>
            </w:r>
            <w:r w:rsidRPr="00B56C47">
              <w:rPr>
                <w:sz w:val="24"/>
                <w:szCs w:val="24"/>
              </w:rPr>
              <w:t>игры, предметная деятельность и другое)</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5D1961" w:rsidRPr="00B56C47" w:rsidRDefault="00576CF4" w:rsidP="0092166E">
            <w:pPr>
              <w:pStyle w:val="11"/>
              <w:shd w:val="clear" w:color="auto" w:fill="auto"/>
              <w:spacing w:before="0" w:line="240" w:lineRule="auto"/>
              <w:rPr>
                <w:sz w:val="24"/>
                <w:szCs w:val="24"/>
              </w:rPr>
            </w:pPr>
            <w:r w:rsidRPr="00B56C47">
              <w:rPr>
                <w:sz w:val="24"/>
                <w:szCs w:val="24"/>
              </w:rPr>
              <w:t>8.3</w:t>
            </w:r>
            <w:r w:rsidR="005D1961" w:rsidRPr="00B56C47">
              <w:rPr>
                <w:sz w:val="24"/>
                <w:szCs w:val="24"/>
              </w:rPr>
              <w:t>0-9.30</w:t>
            </w:r>
          </w:p>
        </w:tc>
      </w:tr>
      <w:tr w:rsidR="00576CF4" w:rsidRPr="00B56C47" w:rsidTr="009972D8">
        <w:trPr>
          <w:trHeight w:val="565"/>
        </w:trPr>
        <w:tc>
          <w:tcPr>
            <w:tcW w:w="7792" w:type="dxa"/>
            <w:tcBorders>
              <w:top w:val="single" w:sz="4" w:space="0" w:color="auto"/>
              <w:left w:val="single" w:sz="4" w:space="0" w:color="auto"/>
              <w:bottom w:val="single" w:sz="4" w:space="0" w:color="auto"/>
              <w:right w:val="single" w:sz="4" w:space="0" w:color="auto"/>
            </w:tcBorders>
            <w:shd w:val="clear" w:color="auto" w:fill="FFFFFF"/>
          </w:tcPr>
          <w:p w:rsidR="005D1961" w:rsidRPr="00B56C47" w:rsidRDefault="005D1961" w:rsidP="0092166E">
            <w:pPr>
              <w:pStyle w:val="11"/>
              <w:shd w:val="clear" w:color="auto" w:fill="auto"/>
              <w:spacing w:before="0" w:line="240" w:lineRule="auto"/>
              <w:ind w:left="57" w:right="57"/>
              <w:jc w:val="both"/>
              <w:rPr>
                <w:sz w:val="24"/>
                <w:szCs w:val="24"/>
              </w:rPr>
            </w:pPr>
            <w:r w:rsidRPr="00B56C47">
              <w:rPr>
                <w:sz w:val="24"/>
                <w:szCs w:val="24"/>
              </w:rPr>
              <w:t>Занятия</w:t>
            </w:r>
            <w:r w:rsidR="000703A4" w:rsidRPr="00B56C47">
              <w:rPr>
                <w:rStyle w:val="ad"/>
                <w:sz w:val="24"/>
                <w:szCs w:val="24"/>
              </w:rPr>
              <w:footnoteReference w:id="19"/>
            </w:r>
            <w:r w:rsidR="000703A4" w:rsidRPr="00B56C47">
              <w:rPr>
                <w:sz w:val="24"/>
                <w:szCs w:val="24"/>
              </w:rPr>
              <w:t xml:space="preserve"> </w:t>
            </w:r>
            <w:r w:rsidRPr="00B56C47">
              <w:rPr>
                <w:sz w:val="24"/>
                <w:szCs w:val="24"/>
              </w:rPr>
              <w:t>в игровой форме по подгруппам, активное бодрствование детей (игры, предметная деятельность и другое)</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5D1961" w:rsidRPr="00B56C47" w:rsidRDefault="005D1961" w:rsidP="0092166E">
            <w:pPr>
              <w:pStyle w:val="11"/>
              <w:shd w:val="clear" w:color="auto" w:fill="auto"/>
              <w:spacing w:before="0" w:line="240" w:lineRule="auto"/>
              <w:rPr>
                <w:sz w:val="24"/>
                <w:szCs w:val="24"/>
              </w:rPr>
            </w:pPr>
            <w:r w:rsidRPr="00B56C47">
              <w:rPr>
                <w:sz w:val="24"/>
                <w:szCs w:val="24"/>
              </w:rPr>
              <w:t xml:space="preserve">9.30-9.40 </w:t>
            </w:r>
          </w:p>
          <w:p w:rsidR="005D1961" w:rsidRPr="00B56C47" w:rsidRDefault="005D1961" w:rsidP="0092166E">
            <w:pPr>
              <w:pStyle w:val="11"/>
              <w:shd w:val="clear" w:color="auto" w:fill="auto"/>
              <w:spacing w:before="0" w:line="240" w:lineRule="auto"/>
              <w:rPr>
                <w:sz w:val="24"/>
                <w:szCs w:val="24"/>
              </w:rPr>
            </w:pPr>
            <w:r w:rsidRPr="00B56C47">
              <w:rPr>
                <w:sz w:val="24"/>
                <w:szCs w:val="24"/>
              </w:rPr>
              <w:t>9.50-10.00</w:t>
            </w:r>
          </w:p>
        </w:tc>
      </w:tr>
      <w:tr w:rsidR="00576CF4" w:rsidRPr="00B56C47" w:rsidTr="009972D8">
        <w:trPr>
          <w:trHeight w:val="186"/>
        </w:trPr>
        <w:tc>
          <w:tcPr>
            <w:tcW w:w="7792" w:type="dxa"/>
            <w:tcBorders>
              <w:top w:val="single" w:sz="4" w:space="0" w:color="auto"/>
              <w:left w:val="single" w:sz="4" w:space="0" w:color="auto"/>
              <w:bottom w:val="single" w:sz="4" w:space="0" w:color="auto"/>
              <w:right w:val="single" w:sz="4" w:space="0" w:color="auto"/>
            </w:tcBorders>
            <w:shd w:val="clear" w:color="auto" w:fill="FFFFFF"/>
          </w:tcPr>
          <w:p w:rsidR="005D1961" w:rsidRPr="00B56C47" w:rsidRDefault="005D1961" w:rsidP="0092166E">
            <w:pPr>
              <w:pStyle w:val="11"/>
              <w:shd w:val="clear" w:color="auto" w:fill="auto"/>
              <w:spacing w:before="0" w:line="240" w:lineRule="auto"/>
              <w:ind w:left="57" w:right="57"/>
              <w:jc w:val="both"/>
              <w:rPr>
                <w:sz w:val="24"/>
                <w:szCs w:val="24"/>
              </w:rPr>
            </w:pPr>
            <w:r w:rsidRPr="00B56C47">
              <w:rPr>
                <w:sz w:val="24"/>
                <w:szCs w:val="24"/>
              </w:rPr>
              <w:t>Активное бодрствование детей (</w:t>
            </w:r>
            <w:r w:rsidR="00576CF4" w:rsidRPr="00B56C47">
              <w:rPr>
                <w:sz w:val="24"/>
                <w:szCs w:val="24"/>
              </w:rPr>
              <w:t>совместная деятельность родителей и детй,</w:t>
            </w:r>
            <w:r w:rsidRPr="00B56C47">
              <w:rPr>
                <w:sz w:val="24"/>
                <w:szCs w:val="24"/>
              </w:rPr>
              <w:t>игры, предметная деятельность и другое)</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5D1961" w:rsidRPr="00B56C47" w:rsidRDefault="005D1961" w:rsidP="0092166E">
            <w:pPr>
              <w:pStyle w:val="11"/>
              <w:shd w:val="clear" w:color="auto" w:fill="auto"/>
              <w:spacing w:before="0" w:line="240" w:lineRule="auto"/>
              <w:rPr>
                <w:sz w:val="24"/>
                <w:szCs w:val="24"/>
              </w:rPr>
            </w:pPr>
            <w:r w:rsidRPr="00B56C47">
              <w:rPr>
                <w:sz w:val="24"/>
                <w:szCs w:val="24"/>
              </w:rPr>
              <w:t>10.00-10.30</w:t>
            </w:r>
          </w:p>
        </w:tc>
      </w:tr>
    </w:tbl>
    <w:p w:rsidR="00DA22A8" w:rsidRPr="00B56C47" w:rsidRDefault="00DA22A8" w:rsidP="0092166E">
      <w:pPr>
        <w:pStyle w:val="11"/>
        <w:shd w:val="clear" w:color="auto" w:fill="auto"/>
        <w:spacing w:before="0" w:line="240" w:lineRule="auto"/>
        <w:ind w:right="20" w:firstLine="709"/>
        <w:jc w:val="both"/>
        <w:rPr>
          <w:rFonts w:eastAsia="NSimSun"/>
          <w:sz w:val="24"/>
          <w:szCs w:val="24"/>
        </w:rPr>
      </w:pPr>
      <w:r w:rsidRPr="00B56C47">
        <w:rPr>
          <w:rFonts w:eastAsia="NSimSun"/>
          <w:sz w:val="24"/>
          <w:szCs w:val="24"/>
        </w:rPr>
        <w:t>Согласно пункту 2.10 СП 2.4.3648-20 к организации образовательного процесса и режима дня соблюдаться следующие требования:</w:t>
      </w:r>
    </w:p>
    <w:p w:rsidR="00DA22A8" w:rsidRPr="00B56C47" w:rsidRDefault="00DA22A8" w:rsidP="008A6672">
      <w:pPr>
        <w:pStyle w:val="11"/>
        <w:numPr>
          <w:ilvl w:val="0"/>
          <w:numId w:val="342"/>
        </w:numPr>
        <w:shd w:val="clear" w:color="auto" w:fill="auto"/>
        <w:spacing w:before="0" w:line="240" w:lineRule="auto"/>
        <w:ind w:left="142" w:right="20" w:hanging="142"/>
        <w:jc w:val="both"/>
        <w:rPr>
          <w:rFonts w:eastAsia="NSimSun"/>
          <w:sz w:val="24"/>
          <w:szCs w:val="24"/>
        </w:rPr>
      </w:pPr>
      <w:r w:rsidRPr="00B56C47">
        <w:rPr>
          <w:rFonts w:eastAsia="NSimSun"/>
          <w:sz w:val="24"/>
          <w:szCs w:val="24"/>
        </w:rPr>
        <w:t>режим двигательной активности детей в течение дня организуется с уч</w:t>
      </w:r>
      <w:r w:rsidR="00BA53FA" w:rsidRPr="00B56C47">
        <w:rPr>
          <w:rFonts w:eastAsia="NSimSun"/>
          <w:sz w:val="24"/>
          <w:szCs w:val="24"/>
        </w:rPr>
        <w:t>е</w:t>
      </w:r>
      <w:r w:rsidRPr="00B56C47">
        <w:rPr>
          <w:rFonts w:eastAsia="NSimSun"/>
          <w:sz w:val="24"/>
          <w:szCs w:val="24"/>
        </w:rPr>
        <w:t>том возрастных особенностей и состояния здоровья;</w:t>
      </w:r>
    </w:p>
    <w:p w:rsidR="00DA22A8" w:rsidRPr="00B56C47" w:rsidRDefault="00DA22A8" w:rsidP="008A6672">
      <w:pPr>
        <w:pStyle w:val="11"/>
        <w:numPr>
          <w:ilvl w:val="0"/>
          <w:numId w:val="342"/>
        </w:numPr>
        <w:shd w:val="clear" w:color="auto" w:fill="auto"/>
        <w:spacing w:before="0" w:line="240" w:lineRule="auto"/>
        <w:ind w:left="142" w:right="20" w:hanging="142"/>
        <w:jc w:val="both"/>
        <w:rPr>
          <w:rFonts w:eastAsia="NSimSun"/>
          <w:sz w:val="24"/>
          <w:szCs w:val="24"/>
        </w:rPr>
      </w:pPr>
      <w:r w:rsidRPr="00B56C47">
        <w:rPr>
          <w:rFonts w:eastAsia="NSimSun"/>
          <w:sz w:val="24"/>
          <w:szCs w:val="24"/>
        </w:rPr>
        <w:t>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том числе, во время письма, рисования и использования электронных средств обучения;</w:t>
      </w:r>
    </w:p>
    <w:p w:rsidR="00DA22A8" w:rsidRPr="00B56C47" w:rsidRDefault="00DA22A8" w:rsidP="008A6672">
      <w:pPr>
        <w:pStyle w:val="11"/>
        <w:numPr>
          <w:ilvl w:val="0"/>
          <w:numId w:val="342"/>
        </w:numPr>
        <w:shd w:val="clear" w:color="auto" w:fill="auto"/>
        <w:spacing w:before="0" w:line="240" w:lineRule="auto"/>
        <w:ind w:left="142" w:right="20" w:hanging="142"/>
        <w:jc w:val="both"/>
        <w:rPr>
          <w:rFonts w:eastAsia="NSimSun"/>
          <w:sz w:val="24"/>
          <w:szCs w:val="24"/>
        </w:rPr>
      </w:pPr>
      <w:r w:rsidRPr="00B56C47">
        <w:rPr>
          <w:rFonts w:eastAsia="NSimSun"/>
          <w:sz w:val="24"/>
          <w:szCs w:val="24"/>
        </w:rPr>
        <w:t>физкультурные, физкультурно-оздоровительные мероприятия, массовые спортивные мероприятия, туристские походы, спортивные соревнования организуются с уч</w:t>
      </w:r>
      <w:r w:rsidR="00BA53FA" w:rsidRPr="00B56C47">
        <w:rPr>
          <w:rFonts w:eastAsia="NSimSun"/>
          <w:sz w:val="24"/>
          <w:szCs w:val="24"/>
        </w:rPr>
        <w:t>е</w:t>
      </w:r>
      <w:r w:rsidRPr="00B56C47">
        <w:rPr>
          <w:rFonts w:eastAsia="NSimSun"/>
          <w:sz w:val="24"/>
          <w:szCs w:val="24"/>
        </w:rPr>
        <w:t>том возраста, физической подготовленности</w:t>
      </w:r>
      <w:r w:rsidR="00792A53" w:rsidRPr="00B56C47">
        <w:rPr>
          <w:rFonts w:eastAsia="NSimSun"/>
          <w:sz w:val="24"/>
          <w:szCs w:val="24"/>
        </w:rPr>
        <w:t xml:space="preserve"> и состояния здоровья детей. Учреждение обеспечивае</w:t>
      </w:r>
      <w:r w:rsidRPr="00B56C47">
        <w:rPr>
          <w:rFonts w:eastAsia="NSimSun"/>
          <w:sz w:val="24"/>
          <w:szCs w:val="24"/>
        </w:rPr>
        <w:t>т присутствие медицинских работников на спортивных соревнованиях и на занятиях в плавательных бассейнах;</w:t>
      </w:r>
    </w:p>
    <w:p w:rsidR="00DA22A8" w:rsidRDefault="00DA22A8" w:rsidP="008A6672">
      <w:pPr>
        <w:pStyle w:val="11"/>
        <w:numPr>
          <w:ilvl w:val="0"/>
          <w:numId w:val="342"/>
        </w:numPr>
        <w:shd w:val="clear" w:color="auto" w:fill="auto"/>
        <w:spacing w:before="0" w:line="240" w:lineRule="auto"/>
        <w:ind w:left="142" w:right="20" w:hanging="142"/>
        <w:jc w:val="both"/>
        <w:rPr>
          <w:rFonts w:eastAsia="NSimSun"/>
          <w:sz w:val="24"/>
          <w:szCs w:val="24"/>
        </w:rPr>
      </w:pPr>
      <w:r w:rsidRPr="00B56C47">
        <w:rPr>
          <w:rFonts w:eastAsia="NSimSun"/>
          <w:sz w:val="24"/>
          <w:szCs w:val="24"/>
        </w:rPr>
        <w:t>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p>
    <w:p w:rsidR="003D6085" w:rsidRDefault="003D6085" w:rsidP="00211449">
      <w:pPr>
        <w:pStyle w:val="11"/>
        <w:shd w:val="clear" w:color="auto" w:fill="auto"/>
        <w:spacing w:before="0" w:line="240" w:lineRule="auto"/>
        <w:ind w:left="142" w:right="20"/>
        <w:jc w:val="both"/>
        <w:rPr>
          <w:rFonts w:eastAsia="NSimSun"/>
          <w:sz w:val="24"/>
          <w:szCs w:val="24"/>
        </w:rPr>
        <w:sectPr w:rsidR="003D6085" w:rsidSect="005D5B9C">
          <w:headerReference w:type="even" r:id="rId60"/>
          <w:headerReference w:type="default" r:id="rId61"/>
          <w:footerReference w:type="even" r:id="rId62"/>
          <w:footerReference w:type="default" r:id="rId63"/>
          <w:headerReference w:type="first" r:id="rId64"/>
          <w:footerReference w:type="first" r:id="rId65"/>
          <w:pgSz w:w="11906" w:h="16838"/>
          <w:pgMar w:top="1134" w:right="851" w:bottom="1134" w:left="1701" w:header="709" w:footer="284" w:gutter="0"/>
          <w:cols w:space="708"/>
          <w:docGrid w:linePitch="360"/>
        </w:sectPr>
      </w:pPr>
    </w:p>
    <w:p w:rsidR="003D6085" w:rsidRPr="003957F0" w:rsidRDefault="003D6085" w:rsidP="003D6085">
      <w:pPr>
        <w:spacing w:beforeLines="20" w:before="48" w:afterLines="20" w:after="48"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Примерный режим/распорядок дня </w:t>
      </w:r>
      <w:r w:rsidRPr="006851AF">
        <w:rPr>
          <w:rFonts w:ascii="Times New Roman" w:hAnsi="Times New Roman" w:cs="Times New Roman"/>
          <w:sz w:val="24"/>
          <w:szCs w:val="24"/>
        </w:rPr>
        <w:t>(на сентябрь-май при 12-часовом пребывании детей)</w:t>
      </w: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9"/>
        <w:gridCol w:w="1134"/>
        <w:gridCol w:w="850"/>
        <w:gridCol w:w="1134"/>
        <w:gridCol w:w="851"/>
        <w:gridCol w:w="1134"/>
        <w:gridCol w:w="992"/>
        <w:gridCol w:w="1134"/>
        <w:gridCol w:w="1134"/>
        <w:gridCol w:w="1418"/>
        <w:gridCol w:w="850"/>
      </w:tblGrid>
      <w:tr w:rsidR="003D6085" w:rsidRPr="006851AF" w:rsidTr="003D6085">
        <w:trPr>
          <w:trHeight w:val="246"/>
        </w:trPr>
        <w:tc>
          <w:tcPr>
            <w:tcW w:w="4679"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jc w:val="center"/>
              <w:rPr>
                <w:rFonts w:ascii="Times New Roman" w:hAnsi="Times New Roman" w:cs="Times New Roman"/>
                <w:b/>
                <w:sz w:val="20"/>
                <w:szCs w:val="20"/>
              </w:rPr>
            </w:pPr>
            <w:r w:rsidRPr="006851AF">
              <w:rPr>
                <w:rFonts w:ascii="Times New Roman" w:hAnsi="Times New Roman" w:cs="Times New Roman"/>
                <w:b/>
                <w:sz w:val="20"/>
                <w:szCs w:val="20"/>
              </w:rPr>
              <w:t>Режимные моменты</w:t>
            </w:r>
          </w:p>
        </w:tc>
        <w:tc>
          <w:tcPr>
            <w:tcW w:w="1134" w:type="dxa"/>
            <w:tcBorders>
              <w:top w:val="single" w:sz="4" w:space="0" w:color="auto"/>
              <w:left w:val="single" w:sz="4" w:space="0" w:color="auto"/>
              <w:bottom w:val="single" w:sz="4" w:space="0" w:color="auto"/>
              <w:right w:val="single" w:sz="4" w:space="0" w:color="auto"/>
            </w:tcBorders>
          </w:tcPr>
          <w:p w:rsidR="003D6085" w:rsidRPr="006851AF" w:rsidRDefault="003D6085" w:rsidP="003D6085">
            <w:pPr>
              <w:spacing w:after="0" w:line="240" w:lineRule="auto"/>
              <w:jc w:val="center"/>
              <w:rPr>
                <w:rFonts w:ascii="Times New Roman" w:hAnsi="Times New Roman" w:cs="Times New Roman"/>
                <w:b/>
                <w:sz w:val="20"/>
                <w:szCs w:val="20"/>
              </w:rPr>
            </w:pPr>
            <w:r w:rsidRPr="006851AF">
              <w:rPr>
                <w:rFonts w:ascii="Times New Roman" w:hAnsi="Times New Roman" w:cs="Times New Roman"/>
                <w:b/>
                <w:sz w:val="20"/>
                <w:szCs w:val="20"/>
              </w:rPr>
              <w:t>Группа раннего возраста</w:t>
            </w:r>
          </w:p>
        </w:tc>
        <w:tc>
          <w:tcPr>
            <w:tcW w:w="850" w:type="dxa"/>
            <w:tcBorders>
              <w:top w:val="single" w:sz="4" w:space="0" w:color="auto"/>
              <w:left w:val="single" w:sz="4" w:space="0" w:color="auto"/>
              <w:bottom w:val="single" w:sz="4" w:space="0" w:color="auto"/>
              <w:right w:val="single" w:sz="4" w:space="0" w:color="auto"/>
            </w:tcBorders>
          </w:tcPr>
          <w:p w:rsidR="003D6085" w:rsidRPr="006851AF" w:rsidRDefault="003D6085" w:rsidP="003D6085">
            <w:pPr>
              <w:spacing w:after="0" w:line="240" w:lineRule="auto"/>
              <w:jc w:val="center"/>
              <w:rPr>
                <w:rFonts w:ascii="Times New Roman" w:hAnsi="Times New Roman" w:cs="Times New Roman"/>
                <w:b/>
                <w:sz w:val="20"/>
                <w:szCs w:val="20"/>
              </w:rPr>
            </w:pPr>
            <w:r w:rsidRPr="006851AF">
              <w:rPr>
                <w:rFonts w:ascii="Times New Roman" w:hAnsi="Times New Roman" w:cs="Times New Roman"/>
                <w:b/>
                <w:sz w:val="20"/>
                <w:szCs w:val="20"/>
              </w:rPr>
              <w:t>Итого время</w:t>
            </w:r>
          </w:p>
        </w:tc>
        <w:tc>
          <w:tcPr>
            <w:tcW w:w="1134" w:type="dxa"/>
            <w:tcBorders>
              <w:top w:val="single" w:sz="4" w:space="0" w:color="auto"/>
              <w:left w:val="single" w:sz="4" w:space="0" w:color="auto"/>
              <w:bottom w:val="single" w:sz="4" w:space="0" w:color="auto"/>
              <w:right w:val="single" w:sz="4" w:space="0" w:color="auto"/>
            </w:tcBorders>
          </w:tcPr>
          <w:p w:rsidR="003D6085" w:rsidRPr="006851AF" w:rsidRDefault="003D6085" w:rsidP="003D6085">
            <w:pPr>
              <w:spacing w:after="0" w:line="240" w:lineRule="auto"/>
              <w:jc w:val="center"/>
              <w:rPr>
                <w:rFonts w:ascii="Times New Roman" w:hAnsi="Times New Roman" w:cs="Times New Roman"/>
                <w:b/>
                <w:sz w:val="20"/>
                <w:szCs w:val="20"/>
              </w:rPr>
            </w:pPr>
            <w:r w:rsidRPr="006851AF">
              <w:rPr>
                <w:rFonts w:ascii="Times New Roman" w:hAnsi="Times New Roman" w:cs="Times New Roman"/>
                <w:b/>
                <w:sz w:val="20"/>
                <w:szCs w:val="20"/>
              </w:rPr>
              <w:t>Младшая группа</w:t>
            </w:r>
          </w:p>
          <w:p w:rsidR="003D6085" w:rsidRPr="006851AF" w:rsidRDefault="003D6085" w:rsidP="003D6085">
            <w:pPr>
              <w:spacing w:after="0" w:line="240" w:lineRule="auto"/>
              <w:jc w:val="center"/>
              <w:rPr>
                <w:rFonts w:ascii="Times New Roman" w:hAnsi="Times New Roman" w:cs="Times New Roman"/>
                <w:b/>
                <w:sz w:val="20"/>
                <w:szCs w:val="20"/>
              </w:rPr>
            </w:pPr>
          </w:p>
        </w:tc>
        <w:tc>
          <w:tcPr>
            <w:tcW w:w="851" w:type="dxa"/>
            <w:tcBorders>
              <w:top w:val="single" w:sz="4" w:space="0" w:color="auto"/>
              <w:left w:val="single" w:sz="4" w:space="0" w:color="auto"/>
              <w:bottom w:val="single" w:sz="4" w:space="0" w:color="auto"/>
              <w:right w:val="single" w:sz="4" w:space="0" w:color="auto"/>
            </w:tcBorders>
          </w:tcPr>
          <w:p w:rsidR="003D6085" w:rsidRPr="006851AF" w:rsidRDefault="003D6085" w:rsidP="003D6085">
            <w:pPr>
              <w:spacing w:after="0" w:line="240" w:lineRule="auto"/>
              <w:jc w:val="center"/>
              <w:rPr>
                <w:rFonts w:ascii="Times New Roman" w:hAnsi="Times New Roman" w:cs="Times New Roman"/>
                <w:b/>
                <w:sz w:val="20"/>
                <w:szCs w:val="20"/>
              </w:rPr>
            </w:pPr>
            <w:r w:rsidRPr="006851AF">
              <w:rPr>
                <w:rFonts w:ascii="Times New Roman" w:hAnsi="Times New Roman" w:cs="Times New Roman"/>
                <w:b/>
                <w:sz w:val="20"/>
                <w:szCs w:val="20"/>
              </w:rPr>
              <w:t>Итого время</w:t>
            </w:r>
          </w:p>
        </w:tc>
        <w:tc>
          <w:tcPr>
            <w:tcW w:w="1134" w:type="dxa"/>
            <w:tcBorders>
              <w:top w:val="single" w:sz="4" w:space="0" w:color="auto"/>
              <w:left w:val="single" w:sz="4" w:space="0" w:color="auto"/>
              <w:bottom w:val="single" w:sz="4" w:space="0" w:color="auto"/>
              <w:right w:val="single" w:sz="4" w:space="0" w:color="auto"/>
            </w:tcBorders>
          </w:tcPr>
          <w:p w:rsidR="003D6085" w:rsidRPr="006851AF" w:rsidRDefault="003D6085" w:rsidP="003D6085">
            <w:pPr>
              <w:spacing w:after="0" w:line="240" w:lineRule="auto"/>
              <w:jc w:val="center"/>
              <w:rPr>
                <w:rFonts w:ascii="Times New Roman" w:hAnsi="Times New Roman" w:cs="Times New Roman"/>
                <w:b/>
                <w:sz w:val="20"/>
                <w:szCs w:val="20"/>
              </w:rPr>
            </w:pPr>
            <w:r w:rsidRPr="006851AF">
              <w:rPr>
                <w:rFonts w:ascii="Times New Roman" w:hAnsi="Times New Roman" w:cs="Times New Roman"/>
                <w:b/>
                <w:sz w:val="20"/>
                <w:szCs w:val="20"/>
              </w:rPr>
              <w:t>Средняя группа</w:t>
            </w:r>
          </w:p>
        </w:tc>
        <w:tc>
          <w:tcPr>
            <w:tcW w:w="992" w:type="dxa"/>
            <w:tcBorders>
              <w:top w:val="single" w:sz="4" w:space="0" w:color="auto"/>
              <w:left w:val="single" w:sz="4" w:space="0" w:color="auto"/>
              <w:bottom w:val="single" w:sz="4" w:space="0" w:color="auto"/>
              <w:right w:val="single" w:sz="4" w:space="0" w:color="auto"/>
            </w:tcBorders>
          </w:tcPr>
          <w:p w:rsidR="003D6085" w:rsidRPr="006851AF" w:rsidRDefault="003D6085" w:rsidP="003D6085">
            <w:pPr>
              <w:spacing w:after="0" w:line="240" w:lineRule="auto"/>
              <w:jc w:val="center"/>
              <w:rPr>
                <w:rFonts w:ascii="Times New Roman" w:hAnsi="Times New Roman" w:cs="Times New Roman"/>
                <w:b/>
                <w:sz w:val="20"/>
                <w:szCs w:val="20"/>
              </w:rPr>
            </w:pPr>
            <w:r w:rsidRPr="006851AF">
              <w:rPr>
                <w:rFonts w:ascii="Times New Roman" w:hAnsi="Times New Roman" w:cs="Times New Roman"/>
                <w:b/>
                <w:sz w:val="20"/>
                <w:szCs w:val="20"/>
              </w:rPr>
              <w:t>Итого</w:t>
            </w:r>
          </w:p>
          <w:p w:rsidR="003D6085" w:rsidRPr="006851AF" w:rsidRDefault="003D6085" w:rsidP="003D6085">
            <w:pPr>
              <w:spacing w:after="0" w:line="240" w:lineRule="auto"/>
              <w:jc w:val="center"/>
              <w:rPr>
                <w:rFonts w:ascii="Times New Roman" w:hAnsi="Times New Roman" w:cs="Times New Roman"/>
                <w:b/>
                <w:sz w:val="20"/>
                <w:szCs w:val="20"/>
              </w:rPr>
            </w:pPr>
            <w:r w:rsidRPr="006851AF">
              <w:rPr>
                <w:rFonts w:ascii="Times New Roman" w:hAnsi="Times New Roman" w:cs="Times New Roman"/>
                <w:b/>
                <w:sz w:val="20"/>
                <w:szCs w:val="20"/>
              </w:rPr>
              <w:t>время</w:t>
            </w:r>
          </w:p>
        </w:tc>
        <w:tc>
          <w:tcPr>
            <w:tcW w:w="1134" w:type="dxa"/>
            <w:tcBorders>
              <w:top w:val="single" w:sz="4" w:space="0" w:color="auto"/>
              <w:left w:val="single" w:sz="4" w:space="0" w:color="auto"/>
              <w:bottom w:val="single" w:sz="4" w:space="0" w:color="auto"/>
              <w:right w:val="single" w:sz="4" w:space="0" w:color="auto"/>
            </w:tcBorders>
          </w:tcPr>
          <w:p w:rsidR="003D6085" w:rsidRPr="006851AF" w:rsidRDefault="003D6085" w:rsidP="003D6085">
            <w:pPr>
              <w:spacing w:after="0" w:line="240" w:lineRule="auto"/>
              <w:jc w:val="center"/>
              <w:rPr>
                <w:rFonts w:ascii="Times New Roman" w:hAnsi="Times New Roman" w:cs="Times New Roman"/>
                <w:b/>
                <w:sz w:val="20"/>
                <w:szCs w:val="20"/>
              </w:rPr>
            </w:pPr>
            <w:r w:rsidRPr="006851AF">
              <w:rPr>
                <w:rFonts w:ascii="Times New Roman" w:hAnsi="Times New Roman" w:cs="Times New Roman"/>
                <w:b/>
                <w:sz w:val="20"/>
                <w:szCs w:val="20"/>
              </w:rPr>
              <w:t>Старшая группа</w:t>
            </w:r>
          </w:p>
        </w:tc>
        <w:tc>
          <w:tcPr>
            <w:tcW w:w="1134" w:type="dxa"/>
            <w:tcBorders>
              <w:top w:val="single" w:sz="4" w:space="0" w:color="auto"/>
              <w:left w:val="single" w:sz="4" w:space="0" w:color="auto"/>
              <w:bottom w:val="single" w:sz="4" w:space="0" w:color="auto"/>
              <w:right w:val="single" w:sz="4" w:space="0" w:color="auto"/>
            </w:tcBorders>
          </w:tcPr>
          <w:p w:rsidR="003D6085" w:rsidRPr="006851AF" w:rsidRDefault="003D6085" w:rsidP="003D6085">
            <w:pPr>
              <w:spacing w:after="0" w:line="240" w:lineRule="auto"/>
              <w:jc w:val="center"/>
              <w:rPr>
                <w:rFonts w:ascii="Times New Roman" w:hAnsi="Times New Roman" w:cs="Times New Roman"/>
                <w:b/>
                <w:sz w:val="20"/>
                <w:szCs w:val="20"/>
              </w:rPr>
            </w:pPr>
            <w:r w:rsidRPr="006851AF">
              <w:rPr>
                <w:rFonts w:ascii="Times New Roman" w:hAnsi="Times New Roman" w:cs="Times New Roman"/>
                <w:b/>
                <w:sz w:val="20"/>
                <w:szCs w:val="20"/>
              </w:rPr>
              <w:t>Итого время</w:t>
            </w:r>
          </w:p>
        </w:tc>
        <w:tc>
          <w:tcPr>
            <w:tcW w:w="1418" w:type="dxa"/>
            <w:tcBorders>
              <w:top w:val="single" w:sz="4" w:space="0" w:color="auto"/>
              <w:left w:val="single" w:sz="4" w:space="0" w:color="auto"/>
              <w:bottom w:val="single" w:sz="4" w:space="0" w:color="auto"/>
              <w:right w:val="single" w:sz="4" w:space="0" w:color="auto"/>
            </w:tcBorders>
          </w:tcPr>
          <w:p w:rsidR="003D6085" w:rsidRPr="006851AF" w:rsidRDefault="003D6085" w:rsidP="003D6085">
            <w:pPr>
              <w:spacing w:after="0" w:line="240" w:lineRule="auto"/>
              <w:jc w:val="center"/>
              <w:rPr>
                <w:rFonts w:ascii="Times New Roman" w:hAnsi="Times New Roman" w:cs="Times New Roman"/>
                <w:b/>
                <w:sz w:val="20"/>
                <w:szCs w:val="20"/>
              </w:rPr>
            </w:pPr>
            <w:r w:rsidRPr="006851AF">
              <w:rPr>
                <w:rFonts w:ascii="Times New Roman" w:hAnsi="Times New Roman" w:cs="Times New Roman"/>
                <w:b/>
                <w:sz w:val="20"/>
                <w:szCs w:val="20"/>
              </w:rPr>
              <w:t>Подготовит.</w:t>
            </w:r>
          </w:p>
          <w:p w:rsidR="003D6085" w:rsidRPr="006851AF" w:rsidRDefault="003D6085" w:rsidP="003D6085">
            <w:pPr>
              <w:spacing w:after="0" w:line="240" w:lineRule="auto"/>
              <w:jc w:val="center"/>
              <w:rPr>
                <w:rFonts w:ascii="Times New Roman" w:hAnsi="Times New Roman" w:cs="Times New Roman"/>
                <w:b/>
                <w:sz w:val="20"/>
                <w:szCs w:val="20"/>
              </w:rPr>
            </w:pPr>
            <w:r w:rsidRPr="006851AF">
              <w:rPr>
                <w:rFonts w:ascii="Times New Roman" w:hAnsi="Times New Roman" w:cs="Times New Roman"/>
                <w:b/>
                <w:sz w:val="20"/>
                <w:szCs w:val="20"/>
              </w:rPr>
              <w:t>группа</w:t>
            </w:r>
          </w:p>
          <w:p w:rsidR="003D6085" w:rsidRPr="006851AF" w:rsidRDefault="003D6085" w:rsidP="003D6085">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tcPr>
          <w:p w:rsidR="003D6085" w:rsidRPr="006851AF" w:rsidRDefault="003D6085" w:rsidP="003D6085">
            <w:pPr>
              <w:spacing w:after="0" w:line="240" w:lineRule="auto"/>
              <w:jc w:val="center"/>
              <w:rPr>
                <w:rFonts w:ascii="Times New Roman" w:hAnsi="Times New Roman" w:cs="Times New Roman"/>
                <w:b/>
                <w:sz w:val="20"/>
                <w:szCs w:val="20"/>
              </w:rPr>
            </w:pPr>
            <w:r w:rsidRPr="006851AF">
              <w:rPr>
                <w:rFonts w:ascii="Times New Roman" w:hAnsi="Times New Roman" w:cs="Times New Roman"/>
                <w:b/>
                <w:sz w:val="20"/>
                <w:szCs w:val="20"/>
              </w:rPr>
              <w:t>Итого время</w:t>
            </w:r>
          </w:p>
        </w:tc>
      </w:tr>
      <w:tr w:rsidR="003D6085" w:rsidRPr="006851AF" w:rsidTr="003D6085">
        <w:trPr>
          <w:trHeight w:val="570"/>
        </w:trPr>
        <w:tc>
          <w:tcPr>
            <w:tcW w:w="4679" w:type="dxa"/>
            <w:tcBorders>
              <w:top w:val="single" w:sz="4" w:space="0" w:color="auto"/>
              <w:left w:val="single" w:sz="4" w:space="0" w:color="auto"/>
              <w:bottom w:val="single" w:sz="4" w:space="0" w:color="auto"/>
              <w:right w:val="single" w:sz="4" w:space="0" w:color="auto"/>
            </w:tcBorders>
          </w:tcPr>
          <w:p w:rsidR="003D6085" w:rsidRPr="003957F0" w:rsidRDefault="003D6085" w:rsidP="003D6085">
            <w:pPr>
              <w:spacing w:after="0" w:line="240" w:lineRule="auto"/>
              <w:jc w:val="both"/>
              <w:rPr>
                <w:rFonts w:ascii="Times New Roman" w:hAnsi="Times New Roman" w:cs="Times New Roman"/>
                <w:sz w:val="19"/>
                <w:szCs w:val="19"/>
              </w:rPr>
            </w:pPr>
            <w:r w:rsidRPr="003957F0">
              <w:rPr>
                <w:rFonts w:ascii="Times New Roman" w:hAnsi="Times New Roman" w:cs="Times New Roman"/>
                <w:sz w:val="19"/>
                <w:szCs w:val="19"/>
              </w:rPr>
              <w:t>Утренний приём, осмотр, игры дежурство, труд, творчество детей, индивидуальная работа с детьми, конструирование, самостоятельная деятельность.</w:t>
            </w:r>
          </w:p>
        </w:tc>
        <w:tc>
          <w:tcPr>
            <w:tcW w:w="1134"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jc w:val="center"/>
              <w:rPr>
                <w:rFonts w:ascii="Times New Roman" w:hAnsi="Times New Roman" w:cs="Times New Roman"/>
                <w:sz w:val="16"/>
                <w:szCs w:val="16"/>
              </w:rPr>
            </w:pPr>
          </w:p>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7.00.-8.00</w:t>
            </w:r>
          </w:p>
        </w:tc>
        <w:tc>
          <w:tcPr>
            <w:tcW w:w="850"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jc w:val="center"/>
              <w:rPr>
                <w:rFonts w:ascii="Times New Roman" w:hAnsi="Times New Roman" w:cs="Times New Roman"/>
                <w:sz w:val="16"/>
                <w:szCs w:val="16"/>
              </w:rPr>
            </w:pPr>
          </w:p>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1ч</w:t>
            </w:r>
          </w:p>
        </w:tc>
        <w:tc>
          <w:tcPr>
            <w:tcW w:w="1134"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jc w:val="center"/>
              <w:rPr>
                <w:rFonts w:ascii="Times New Roman" w:hAnsi="Times New Roman" w:cs="Times New Roman"/>
                <w:sz w:val="16"/>
                <w:szCs w:val="16"/>
              </w:rPr>
            </w:pPr>
          </w:p>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7.00 - 8.00</w:t>
            </w:r>
          </w:p>
        </w:tc>
        <w:tc>
          <w:tcPr>
            <w:tcW w:w="851"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tabs>
                <w:tab w:val="center" w:pos="175"/>
              </w:tabs>
              <w:spacing w:after="0" w:line="240" w:lineRule="auto"/>
              <w:jc w:val="center"/>
              <w:rPr>
                <w:rFonts w:ascii="Times New Roman" w:hAnsi="Times New Roman" w:cs="Times New Roman"/>
                <w:sz w:val="16"/>
                <w:szCs w:val="16"/>
              </w:rPr>
            </w:pPr>
          </w:p>
          <w:p w:rsidR="003D6085" w:rsidRPr="006851AF" w:rsidRDefault="003D6085" w:rsidP="003D6085">
            <w:pPr>
              <w:tabs>
                <w:tab w:val="center" w:pos="175"/>
              </w:tabs>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1ч.</w:t>
            </w:r>
          </w:p>
        </w:tc>
        <w:tc>
          <w:tcPr>
            <w:tcW w:w="1134"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jc w:val="center"/>
              <w:rPr>
                <w:rFonts w:ascii="Times New Roman" w:hAnsi="Times New Roman" w:cs="Times New Roman"/>
                <w:sz w:val="16"/>
                <w:szCs w:val="16"/>
              </w:rPr>
            </w:pPr>
          </w:p>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7.00-8.10</w:t>
            </w:r>
          </w:p>
        </w:tc>
        <w:tc>
          <w:tcPr>
            <w:tcW w:w="992"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jc w:val="center"/>
              <w:rPr>
                <w:rFonts w:ascii="Times New Roman" w:hAnsi="Times New Roman" w:cs="Times New Roman"/>
                <w:sz w:val="16"/>
                <w:szCs w:val="16"/>
              </w:rPr>
            </w:pPr>
          </w:p>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1ч.10м</w:t>
            </w:r>
          </w:p>
        </w:tc>
        <w:tc>
          <w:tcPr>
            <w:tcW w:w="1134"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jc w:val="center"/>
              <w:rPr>
                <w:rFonts w:ascii="Times New Roman" w:hAnsi="Times New Roman" w:cs="Times New Roman"/>
                <w:sz w:val="16"/>
                <w:szCs w:val="16"/>
              </w:rPr>
            </w:pPr>
          </w:p>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7.00 - 8.15</w:t>
            </w:r>
          </w:p>
        </w:tc>
        <w:tc>
          <w:tcPr>
            <w:tcW w:w="1134"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jc w:val="center"/>
              <w:rPr>
                <w:rFonts w:ascii="Times New Roman" w:hAnsi="Times New Roman" w:cs="Times New Roman"/>
                <w:sz w:val="16"/>
                <w:szCs w:val="16"/>
              </w:rPr>
            </w:pPr>
          </w:p>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1ч15м</w:t>
            </w:r>
          </w:p>
        </w:tc>
        <w:tc>
          <w:tcPr>
            <w:tcW w:w="1418"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jc w:val="center"/>
              <w:rPr>
                <w:rFonts w:ascii="Times New Roman" w:hAnsi="Times New Roman" w:cs="Times New Roman"/>
                <w:sz w:val="16"/>
                <w:szCs w:val="16"/>
              </w:rPr>
            </w:pPr>
          </w:p>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7.00-8.20</w:t>
            </w:r>
          </w:p>
        </w:tc>
        <w:tc>
          <w:tcPr>
            <w:tcW w:w="850"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jc w:val="center"/>
              <w:rPr>
                <w:rFonts w:ascii="Times New Roman" w:hAnsi="Times New Roman" w:cs="Times New Roman"/>
                <w:sz w:val="16"/>
                <w:szCs w:val="16"/>
              </w:rPr>
            </w:pPr>
          </w:p>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1ч20м</w:t>
            </w:r>
          </w:p>
        </w:tc>
      </w:tr>
      <w:tr w:rsidR="003D6085" w:rsidRPr="006851AF" w:rsidTr="003D6085">
        <w:trPr>
          <w:trHeight w:val="323"/>
        </w:trPr>
        <w:tc>
          <w:tcPr>
            <w:tcW w:w="4679" w:type="dxa"/>
            <w:tcBorders>
              <w:top w:val="single" w:sz="4" w:space="0" w:color="auto"/>
              <w:left w:val="single" w:sz="4" w:space="0" w:color="auto"/>
              <w:bottom w:val="single" w:sz="4" w:space="0" w:color="auto"/>
              <w:right w:val="single" w:sz="4" w:space="0" w:color="auto"/>
            </w:tcBorders>
          </w:tcPr>
          <w:p w:rsidR="003D6085" w:rsidRPr="003957F0" w:rsidRDefault="003D6085" w:rsidP="003D6085">
            <w:pPr>
              <w:spacing w:after="0" w:line="240" w:lineRule="auto"/>
              <w:jc w:val="both"/>
              <w:rPr>
                <w:rFonts w:ascii="Times New Roman" w:hAnsi="Times New Roman" w:cs="Times New Roman"/>
                <w:sz w:val="19"/>
                <w:szCs w:val="19"/>
              </w:rPr>
            </w:pPr>
            <w:r w:rsidRPr="003957F0">
              <w:rPr>
                <w:rFonts w:ascii="Times New Roman" w:hAnsi="Times New Roman" w:cs="Times New Roman"/>
                <w:sz w:val="19"/>
                <w:szCs w:val="19"/>
              </w:rPr>
              <w:t>Оздоровительные процедуры, утренняя гимнастика (не менее 10 минут)</w:t>
            </w:r>
          </w:p>
        </w:tc>
        <w:tc>
          <w:tcPr>
            <w:tcW w:w="1134"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jc w:val="center"/>
              <w:rPr>
                <w:rFonts w:ascii="Times New Roman" w:hAnsi="Times New Roman" w:cs="Times New Roman"/>
                <w:sz w:val="16"/>
                <w:szCs w:val="16"/>
              </w:rPr>
            </w:pPr>
          </w:p>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8.00 - 8.10</w:t>
            </w:r>
          </w:p>
        </w:tc>
        <w:tc>
          <w:tcPr>
            <w:tcW w:w="850"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jc w:val="center"/>
              <w:rPr>
                <w:rFonts w:ascii="Times New Roman" w:hAnsi="Times New Roman" w:cs="Times New Roman"/>
                <w:sz w:val="16"/>
                <w:szCs w:val="16"/>
              </w:rPr>
            </w:pPr>
          </w:p>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10м</w:t>
            </w:r>
          </w:p>
        </w:tc>
        <w:tc>
          <w:tcPr>
            <w:tcW w:w="1134"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jc w:val="center"/>
              <w:rPr>
                <w:rFonts w:ascii="Times New Roman" w:hAnsi="Times New Roman" w:cs="Times New Roman"/>
                <w:sz w:val="16"/>
                <w:szCs w:val="16"/>
              </w:rPr>
            </w:pPr>
          </w:p>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8.00 - 8.15</w:t>
            </w:r>
          </w:p>
        </w:tc>
        <w:tc>
          <w:tcPr>
            <w:tcW w:w="851"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jc w:val="center"/>
              <w:rPr>
                <w:rFonts w:ascii="Times New Roman" w:hAnsi="Times New Roman" w:cs="Times New Roman"/>
                <w:sz w:val="16"/>
                <w:szCs w:val="16"/>
              </w:rPr>
            </w:pPr>
          </w:p>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15м</w:t>
            </w:r>
          </w:p>
        </w:tc>
        <w:tc>
          <w:tcPr>
            <w:tcW w:w="1134"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jc w:val="center"/>
              <w:rPr>
                <w:rFonts w:ascii="Times New Roman" w:hAnsi="Times New Roman" w:cs="Times New Roman"/>
                <w:sz w:val="16"/>
                <w:szCs w:val="16"/>
              </w:rPr>
            </w:pPr>
          </w:p>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8.10 - 8.25</w:t>
            </w:r>
          </w:p>
        </w:tc>
        <w:tc>
          <w:tcPr>
            <w:tcW w:w="992"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jc w:val="center"/>
              <w:rPr>
                <w:rFonts w:ascii="Times New Roman" w:hAnsi="Times New Roman" w:cs="Times New Roman"/>
                <w:sz w:val="16"/>
                <w:szCs w:val="16"/>
              </w:rPr>
            </w:pPr>
          </w:p>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15м</w:t>
            </w:r>
          </w:p>
        </w:tc>
        <w:tc>
          <w:tcPr>
            <w:tcW w:w="1134"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jc w:val="center"/>
              <w:rPr>
                <w:rFonts w:ascii="Times New Roman" w:hAnsi="Times New Roman" w:cs="Times New Roman"/>
                <w:sz w:val="16"/>
                <w:szCs w:val="16"/>
              </w:rPr>
            </w:pPr>
          </w:p>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8.15 - 8.35</w:t>
            </w:r>
          </w:p>
        </w:tc>
        <w:tc>
          <w:tcPr>
            <w:tcW w:w="1134"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jc w:val="center"/>
              <w:rPr>
                <w:rFonts w:ascii="Times New Roman" w:hAnsi="Times New Roman" w:cs="Times New Roman"/>
                <w:sz w:val="16"/>
                <w:szCs w:val="16"/>
              </w:rPr>
            </w:pPr>
          </w:p>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20м</w:t>
            </w:r>
          </w:p>
        </w:tc>
        <w:tc>
          <w:tcPr>
            <w:tcW w:w="1418"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jc w:val="center"/>
              <w:rPr>
                <w:rFonts w:ascii="Times New Roman" w:hAnsi="Times New Roman" w:cs="Times New Roman"/>
                <w:sz w:val="16"/>
                <w:szCs w:val="16"/>
              </w:rPr>
            </w:pPr>
          </w:p>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8.20 - 8.35</w:t>
            </w:r>
          </w:p>
        </w:tc>
        <w:tc>
          <w:tcPr>
            <w:tcW w:w="850"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jc w:val="center"/>
              <w:rPr>
                <w:rFonts w:ascii="Times New Roman" w:hAnsi="Times New Roman" w:cs="Times New Roman"/>
                <w:sz w:val="16"/>
                <w:szCs w:val="16"/>
              </w:rPr>
            </w:pPr>
          </w:p>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15м</w:t>
            </w:r>
          </w:p>
        </w:tc>
      </w:tr>
      <w:tr w:rsidR="003D6085" w:rsidRPr="006851AF" w:rsidTr="003D6085">
        <w:trPr>
          <w:trHeight w:val="191"/>
        </w:trPr>
        <w:tc>
          <w:tcPr>
            <w:tcW w:w="4679" w:type="dxa"/>
            <w:tcBorders>
              <w:top w:val="single" w:sz="4" w:space="0" w:color="auto"/>
              <w:left w:val="single" w:sz="4" w:space="0" w:color="auto"/>
              <w:bottom w:val="single" w:sz="4" w:space="0" w:color="auto"/>
              <w:right w:val="single" w:sz="4" w:space="0" w:color="auto"/>
            </w:tcBorders>
          </w:tcPr>
          <w:p w:rsidR="003D6085" w:rsidRPr="003957F0" w:rsidRDefault="003D6085" w:rsidP="003D6085">
            <w:pPr>
              <w:spacing w:after="0" w:line="240" w:lineRule="auto"/>
              <w:jc w:val="both"/>
              <w:rPr>
                <w:rFonts w:ascii="Times New Roman" w:hAnsi="Times New Roman" w:cs="Times New Roman"/>
                <w:sz w:val="19"/>
                <w:szCs w:val="19"/>
              </w:rPr>
            </w:pPr>
            <w:r w:rsidRPr="003957F0">
              <w:rPr>
                <w:rFonts w:ascii="Times New Roman" w:hAnsi="Times New Roman" w:cs="Times New Roman"/>
                <w:sz w:val="19"/>
                <w:szCs w:val="19"/>
              </w:rPr>
              <w:t xml:space="preserve">Подготовка к завтраку. Завтрак </w:t>
            </w:r>
          </w:p>
        </w:tc>
        <w:tc>
          <w:tcPr>
            <w:tcW w:w="1134"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8.10 - 8.30</w:t>
            </w:r>
          </w:p>
        </w:tc>
        <w:tc>
          <w:tcPr>
            <w:tcW w:w="850"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20м</w:t>
            </w:r>
          </w:p>
        </w:tc>
        <w:tc>
          <w:tcPr>
            <w:tcW w:w="1134"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8.15 – 8.35</w:t>
            </w:r>
          </w:p>
        </w:tc>
        <w:tc>
          <w:tcPr>
            <w:tcW w:w="851"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20м</w:t>
            </w:r>
          </w:p>
        </w:tc>
        <w:tc>
          <w:tcPr>
            <w:tcW w:w="1134"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8.25-8.45</w:t>
            </w:r>
          </w:p>
        </w:tc>
        <w:tc>
          <w:tcPr>
            <w:tcW w:w="992"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20м</w:t>
            </w:r>
          </w:p>
        </w:tc>
        <w:tc>
          <w:tcPr>
            <w:tcW w:w="1134"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8.35 -8.50</w:t>
            </w:r>
          </w:p>
        </w:tc>
        <w:tc>
          <w:tcPr>
            <w:tcW w:w="1134"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15м</w:t>
            </w:r>
          </w:p>
        </w:tc>
        <w:tc>
          <w:tcPr>
            <w:tcW w:w="1418"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8.35-8.50</w:t>
            </w:r>
          </w:p>
        </w:tc>
        <w:tc>
          <w:tcPr>
            <w:tcW w:w="850"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15м</w:t>
            </w:r>
          </w:p>
        </w:tc>
      </w:tr>
      <w:tr w:rsidR="003D6085" w:rsidRPr="006851AF" w:rsidTr="003D6085">
        <w:trPr>
          <w:trHeight w:val="135"/>
        </w:trPr>
        <w:tc>
          <w:tcPr>
            <w:tcW w:w="4679" w:type="dxa"/>
            <w:tcBorders>
              <w:top w:val="single" w:sz="4" w:space="0" w:color="auto"/>
              <w:left w:val="single" w:sz="4" w:space="0" w:color="auto"/>
              <w:bottom w:val="single" w:sz="4" w:space="0" w:color="auto"/>
              <w:right w:val="single" w:sz="4" w:space="0" w:color="auto"/>
            </w:tcBorders>
          </w:tcPr>
          <w:p w:rsidR="003D6085" w:rsidRPr="003957F0" w:rsidRDefault="003D6085" w:rsidP="003D6085">
            <w:pPr>
              <w:spacing w:after="0" w:line="240" w:lineRule="auto"/>
              <w:jc w:val="both"/>
              <w:rPr>
                <w:rFonts w:ascii="Times New Roman" w:hAnsi="Times New Roman" w:cs="Times New Roman"/>
                <w:sz w:val="19"/>
                <w:szCs w:val="19"/>
              </w:rPr>
            </w:pPr>
            <w:r w:rsidRPr="003957F0">
              <w:rPr>
                <w:rFonts w:ascii="Times New Roman" w:hAnsi="Times New Roman" w:cs="Times New Roman"/>
                <w:sz w:val="19"/>
                <w:szCs w:val="19"/>
              </w:rPr>
              <w:t xml:space="preserve">Игры. Самостоятельная деятельность детей. </w:t>
            </w:r>
          </w:p>
          <w:p w:rsidR="003D6085" w:rsidRPr="003957F0" w:rsidRDefault="003D6085" w:rsidP="003D6085">
            <w:pPr>
              <w:spacing w:after="0" w:line="240" w:lineRule="auto"/>
              <w:jc w:val="both"/>
              <w:rPr>
                <w:rFonts w:ascii="Times New Roman" w:hAnsi="Times New Roman" w:cs="Times New Roman"/>
                <w:sz w:val="19"/>
                <w:szCs w:val="19"/>
              </w:rPr>
            </w:pPr>
            <w:r w:rsidRPr="003957F0">
              <w:rPr>
                <w:rFonts w:ascii="Times New Roman" w:hAnsi="Times New Roman" w:cs="Times New Roman"/>
                <w:sz w:val="19"/>
                <w:szCs w:val="19"/>
              </w:rPr>
              <w:t>Подготовка к непосредственно образовательной деятельности</w:t>
            </w:r>
          </w:p>
        </w:tc>
        <w:tc>
          <w:tcPr>
            <w:tcW w:w="1134"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8.30.-9.00</w:t>
            </w:r>
          </w:p>
        </w:tc>
        <w:tc>
          <w:tcPr>
            <w:tcW w:w="850"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30м</w:t>
            </w:r>
          </w:p>
        </w:tc>
        <w:tc>
          <w:tcPr>
            <w:tcW w:w="1134"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8.35-9.00</w:t>
            </w:r>
          </w:p>
        </w:tc>
        <w:tc>
          <w:tcPr>
            <w:tcW w:w="851"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25м</w:t>
            </w:r>
          </w:p>
        </w:tc>
        <w:tc>
          <w:tcPr>
            <w:tcW w:w="1134"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8.45-9.00</w:t>
            </w:r>
          </w:p>
        </w:tc>
        <w:tc>
          <w:tcPr>
            <w:tcW w:w="992"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15м</w:t>
            </w:r>
          </w:p>
        </w:tc>
        <w:tc>
          <w:tcPr>
            <w:tcW w:w="1134"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8.50-9.00</w:t>
            </w:r>
          </w:p>
        </w:tc>
        <w:tc>
          <w:tcPr>
            <w:tcW w:w="1134"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10м</w:t>
            </w:r>
          </w:p>
        </w:tc>
        <w:tc>
          <w:tcPr>
            <w:tcW w:w="1418"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8.50-9.00</w:t>
            </w:r>
          </w:p>
        </w:tc>
        <w:tc>
          <w:tcPr>
            <w:tcW w:w="850"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10м</w:t>
            </w:r>
          </w:p>
        </w:tc>
      </w:tr>
      <w:tr w:rsidR="003D6085" w:rsidRPr="006851AF" w:rsidTr="003D6085">
        <w:trPr>
          <w:trHeight w:val="323"/>
        </w:trPr>
        <w:tc>
          <w:tcPr>
            <w:tcW w:w="4679" w:type="dxa"/>
            <w:tcBorders>
              <w:top w:val="single" w:sz="4" w:space="0" w:color="auto"/>
              <w:left w:val="single" w:sz="4" w:space="0" w:color="auto"/>
              <w:bottom w:val="single" w:sz="4" w:space="0" w:color="auto"/>
              <w:right w:val="single" w:sz="4" w:space="0" w:color="auto"/>
            </w:tcBorders>
          </w:tcPr>
          <w:p w:rsidR="003D6085" w:rsidRPr="003957F0" w:rsidRDefault="003D6085" w:rsidP="003D6085">
            <w:pPr>
              <w:spacing w:after="0" w:line="240" w:lineRule="auto"/>
              <w:jc w:val="both"/>
              <w:rPr>
                <w:rFonts w:ascii="Times New Roman" w:hAnsi="Times New Roman" w:cs="Times New Roman"/>
                <w:sz w:val="19"/>
                <w:szCs w:val="19"/>
              </w:rPr>
            </w:pPr>
            <w:r w:rsidRPr="003957F0">
              <w:rPr>
                <w:rFonts w:ascii="Times New Roman" w:hAnsi="Times New Roman" w:cs="Times New Roman"/>
                <w:sz w:val="19"/>
                <w:szCs w:val="19"/>
              </w:rPr>
              <w:t>Образовательная деятельность/занятия (включая гимнастику в процессе занятия – 2 минуты, перерывы между занятиями не менее 10 минут)</w:t>
            </w:r>
          </w:p>
        </w:tc>
        <w:tc>
          <w:tcPr>
            <w:tcW w:w="1134"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9.00. -9.10</w:t>
            </w:r>
          </w:p>
          <w:p w:rsidR="003D6085" w:rsidRPr="006851AF" w:rsidRDefault="003D6085" w:rsidP="003D6085">
            <w:pPr>
              <w:spacing w:after="0" w:line="240" w:lineRule="auto"/>
              <w:jc w:val="center"/>
              <w:rPr>
                <w:rFonts w:ascii="Times New Roman" w:hAnsi="Times New Roman" w:cs="Times New Roman"/>
                <w:sz w:val="16"/>
                <w:szCs w:val="16"/>
              </w:rPr>
            </w:pPr>
          </w:p>
          <w:p w:rsidR="003D6085" w:rsidRPr="006851AF" w:rsidRDefault="003D6085" w:rsidP="003D6085">
            <w:pPr>
              <w:spacing w:after="0" w:line="240" w:lineRule="auto"/>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10м</w:t>
            </w:r>
          </w:p>
        </w:tc>
        <w:tc>
          <w:tcPr>
            <w:tcW w:w="1134"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9.00 -  9.15</w:t>
            </w:r>
          </w:p>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9.25 - 9.40</w:t>
            </w:r>
          </w:p>
        </w:tc>
        <w:tc>
          <w:tcPr>
            <w:tcW w:w="851"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30м</w:t>
            </w:r>
          </w:p>
        </w:tc>
        <w:tc>
          <w:tcPr>
            <w:tcW w:w="1134"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9.00 - 9.20</w:t>
            </w:r>
          </w:p>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9.30- 9.50</w:t>
            </w:r>
          </w:p>
          <w:p w:rsidR="003D6085" w:rsidRPr="006851AF" w:rsidRDefault="003D6085" w:rsidP="003D6085">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40м</w:t>
            </w:r>
          </w:p>
        </w:tc>
        <w:tc>
          <w:tcPr>
            <w:tcW w:w="1134"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9.00 -9.25</w:t>
            </w:r>
          </w:p>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9.35 -10.00</w:t>
            </w:r>
          </w:p>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10.10 -10.35</w:t>
            </w:r>
          </w:p>
        </w:tc>
        <w:tc>
          <w:tcPr>
            <w:tcW w:w="1134"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jc w:val="center"/>
              <w:rPr>
                <w:rFonts w:ascii="Times New Roman" w:hAnsi="Times New Roman" w:cs="Times New Roman"/>
                <w:sz w:val="16"/>
                <w:szCs w:val="16"/>
              </w:rPr>
            </w:pPr>
          </w:p>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1ч15м</w:t>
            </w:r>
          </w:p>
        </w:tc>
        <w:tc>
          <w:tcPr>
            <w:tcW w:w="1418"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9.00 -9.30</w:t>
            </w:r>
          </w:p>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9.40 -10.10</w:t>
            </w:r>
          </w:p>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10.20-10.50</w:t>
            </w:r>
          </w:p>
        </w:tc>
        <w:tc>
          <w:tcPr>
            <w:tcW w:w="850"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jc w:val="center"/>
              <w:rPr>
                <w:rFonts w:ascii="Times New Roman" w:hAnsi="Times New Roman" w:cs="Times New Roman"/>
                <w:sz w:val="16"/>
                <w:szCs w:val="16"/>
              </w:rPr>
            </w:pPr>
          </w:p>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1ч.30м</w:t>
            </w:r>
          </w:p>
        </w:tc>
      </w:tr>
      <w:tr w:rsidR="003D6085" w:rsidRPr="006851AF" w:rsidTr="003D6085">
        <w:trPr>
          <w:trHeight w:val="209"/>
        </w:trPr>
        <w:tc>
          <w:tcPr>
            <w:tcW w:w="4679" w:type="dxa"/>
            <w:tcBorders>
              <w:top w:val="single" w:sz="4" w:space="0" w:color="auto"/>
              <w:left w:val="single" w:sz="4" w:space="0" w:color="auto"/>
              <w:bottom w:val="single" w:sz="4" w:space="0" w:color="auto"/>
              <w:right w:val="single" w:sz="4" w:space="0" w:color="auto"/>
            </w:tcBorders>
          </w:tcPr>
          <w:p w:rsidR="003D6085" w:rsidRPr="003957F0" w:rsidRDefault="003D6085" w:rsidP="003D6085">
            <w:pPr>
              <w:spacing w:after="0" w:line="240" w:lineRule="auto"/>
              <w:jc w:val="both"/>
              <w:rPr>
                <w:rFonts w:ascii="Times New Roman" w:hAnsi="Times New Roman" w:cs="Times New Roman"/>
                <w:sz w:val="19"/>
                <w:szCs w:val="19"/>
              </w:rPr>
            </w:pPr>
            <w:r w:rsidRPr="003957F0">
              <w:rPr>
                <w:rFonts w:ascii="Times New Roman" w:hAnsi="Times New Roman" w:cs="Times New Roman"/>
                <w:sz w:val="19"/>
                <w:szCs w:val="19"/>
              </w:rPr>
              <w:t>Двигательная активность</w:t>
            </w:r>
          </w:p>
        </w:tc>
        <w:tc>
          <w:tcPr>
            <w:tcW w:w="1134"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9.10.-9.20</w:t>
            </w:r>
          </w:p>
        </w:tc>
        <w:tc>
          <w:tcPr>
            <w:tcW w:w="850"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10м</w:t>
            </w:r>
          </w:p>
        </w:tc>
        <w:tc>
          <w:tcPr>
            <w:tcW w:w="1134"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9.15. – 9.25</w:t>
            </w:r>
          </w:p>
        </w:tc>
        <w:tc>
          <w:tcPr>
            <w:tcW w:w="851"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10м</w:t>
            </w:r>
          </w:p>
        </w:tc>
        <w:tc>
          <w:tcPr>
            <w:tcW w:w="1134"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9.20-9.30</w:t>
            </w:r>
          </w:p>
        </w:tc>
        <w:tc>
          <w:tcPr>
            <w:tcW w:w="992"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10м</w:t>
            </w:r>
          </w:p>
        </w:tc>
        <w:tc>
          <w:tcPr>
            <w:tcW w:w="1134"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9.25-9.35</w:t>
            </w:r>
          </w:p>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10.00.-10.10</w:t>
            </w:r>
          </w:p>
        </w:tc>
        <w:tc>
          <w:tcPr>
            <w:tcW w:w="1134"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20м</w:t>
            </w:r>
          </w:p>
        </w:tc>
        <w:tc>
          <w:tcPr>
            <w:tcW w:w="1418"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9.30. -9.40</w:t>
            </w:r>
          </w:p>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10.10.-10.20</w:t>
            </w:r>
          </w:p>
        </w:tc>
        <w:tc>
          <w:tcPr>
            <w:tcW w:w="850"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20м</w:t>
            </w:r>
          </w:p>
        </w:tc>
      </w:tr>
      <w:tr w:rsidR="003D6085" w:rsidRPr="006851AF" w:rsidTr="003D6085">
        <w:trPr>
          <w:trHeight w:val="801"/>
        </w:trPr>
        <w:tc>
          <w:tcPr>
            <w:tcW w:w="4679" w:type="dxa"/>
            <w:tcBorders>
              <w:top w:val="single" w:sz="4" w:space="0" w:color="auto"/>
              <w:left w:val="single" w:sz="4" w:space="0" w:color="auto"/>
              <w:bottom w:val="single" w:sz="4" w:space="0" w:color="auto"/>
              <w:right w:val="single" w:sz="4" w:space="0" w:color="auto"/>
            </w:tcBorders>
          </w:tcPr>
          <w:p w:rsidR="003D6085" w:rsidRPr="003957F0" w:rsidRDefault="003D6085" w:rsidP="003D6085">
            <w:pPr>
              <w:spacing w:after="0" w:line="240" w:lineRule="auto"/>
              <w:jc w:val="both"/>
              <w:rPr>
                <w:rFonts w:ascii="Times New Roman" w:hAnsi="Times New Roman" w:cs="Times New Roman"/>
                <w:sz w:val="19"/>
                <w:szCs w:val="19"/>
              </w:rPr>
            </w:pPr>
            <w:r w:rsidRPr="003957F0">
              <w:rPr>
                <w:rFonts w:ascii="Times New Roman" w:hAnsi="Times New Roman" w:cs="Times New Roman"/>
                <w:sz w:val="19"/>
                <w:szCs w:val="19"/>
              </w:rPr>
              <w:t>Подготовка к прогулке.</w:t>
            </w:r>
          </w:p>
          <w:p w:rsidR="003D6085" w:rsidRPr="003957F0" w:rsidRDefault="003D6085" w:rsidP="003D6085">
            <w:pPr>
              <w:spacing w:after="0" w:line="240" w:lineRule="auto"/>
              <w:jc w:val="both"/>
              <w:rPr>
                <w:rFonts w:ascii="Times New Roman" w:hAnsi="Times New Roman" w:cs="Times New Roman"/>
                <w:sz w:val="19"/>
                <w:szCs w:val="19"/>
              </w:rPr>
            </w:pPr>
            <w:r w:rsidRPr="003957F0">
              <w:rPr>
                <w:rFonts w:ascii="Times New Roman" w:hAnsi="Times New Roman" w:cs="Times New Roman"/>
                <w:sz w:val="19"/>
                <w:szCs w:val="19"/>
              </w:rPr>
              <w:t>Прогулка 1. Самостоятельная, игровая, трудовая, поисково-исследовательская, физкультурно-развлекательная деятельность.  Возвращение с прогулки</w:t>
            </w:r>
          </w:p>
        </w:tc>
        <w:tc>
          <w:tcPr>
            <w:tcW w:w="1134"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9.20 - 11.30</w:t>
            </w:r>
          </w:p>
        </w:tc>
        <w:tc>
          <w:tcPr>
            <w:tcW w:w="850"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15м</w:t>
            </w:r>
          </w:p>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1ч55м</w:t>
            </w:r>
          </w:p>
        </w:tc>
        <w:tc>
          <w:tcPr>
            <w:tcW w:w="1134"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9.40 – 12.00</w:t>
            </w:r>
          </w:p>
        </w:tc>
        <w:tc>
          <w:tcPr>
            <w:tcW w:w="851"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15м</w:t>
            </w:r>
          </w:p>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2ч05м</w:t>
            </w:r>
          </w:p>
        </w:tc>
        <w:tc>
          <w:tcPr>
            <w:tcW w:w="1134"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9.50 -12.00</w:t>
            </w:r>
          </w:p>
        </w:tc>
        <w:tc>
          <w:tcPr>
            <w:tcW w:w="992"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15м</w:t>
            </w:r>
          </w:p>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1ч55м</w:t>
            </w:r>
          </w:p>
        </w:tc>
        <w:tc>
          <w:tcPr>
            <w:tcW w:w="1134"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10.35 -12.10</w:t>
            </w:r>
          </w:p>
        </w:tc>
        <w:tc>
          <w:tcPr>
            <w:tcW w:w="1134"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10м</w:t>
            </w:r>
          </w:p>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1ч35м</w:t>
            </w:r>
          </w:p>
        </w:tc>
        <w:tc>
          <w:tcPr>
            <w:tcW w:w="1418"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10.50 -12.10</w:t>
            </w:r>
          </w:p>
        </w:tc>
        <w:tc>
          <w:tcPr>
            <w:tcW w:w="850"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5м</w:t>
            </w:r>
          </w:p>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1ч30м</w:t>
            </w:r>
          </w:p>
        </w:tc>
      </w:tr>
      <w:tr w:rsidR="003D6085" w:rsidRPr="006851AF" w:rsidTr="003D6085">
        <w:trPr>
          <w:trHeight w:val="423"/>
        </w:trPr>
        <w:tc>
          <w:tcPr>
            <w:tcW w:w="4679" w:type="dxa"/>
            <w:tcBorders>
              <w:top w:val="single" w:sz="4" w:space="0" w:color="auto"/>
              <w:left w:val="single" w:sz="4" w:space="0" w:color="auto"/>
              <w:bottom w:val="single" w:sz="4" w:space="0" w:color="auto"/>
              <w:right w:val="single" w:sz="4" w:space="0" w:color="auto"/>
            </w:tcBorders>
          </w:tcPr>
          <w:p w:rsidR="003D6085" w:rsidRPr="003957F0" w:rsidRDefault="003D6085" w:rsidP="003D6085">
            <w:pPr>
              <w:spacing w:after="0" w:line="240" w:lineRule="auto"/>
              <w:contextualSpacing/>
              <w:jc w:val="both"/>
              <w:rPr>
                <w:rFonts w:ascii="Times New Roman" w:hAnsi="Times New Roman" w:cs="Times New Roman"/>
                <w:sz w:val="19"/>
                <w:szCs w:val="19"/>
              </w:rPr>
            </w:pPr>
            <w:r w:rsidRPr="003957F0">
              <w:rPr>
                <w:rFonts w:ascii="Times New Roman" w:hAnsi="Times New Roman" w:cs="Times New Roman"/>
                <w:sz w:val="19"/>
                <w:szCs w:val="19"/>
              </w:rPr>
              <w:t>Подготовка к обеду, обед. Культурно-гигиенические и оздоровительные процедуры. Подготовка ко сну</w:t>
            </w:r>
          </w:p>
        </w:tc>
        <w:tc>
          <w:tcPr>
            <w:tcW w:w="1134"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contextualSpacing/>
              <w:jc w:val="center"/>
              <w:rPr>
                <w:rFonts w:ascii="Times New Roman" w:hAnsi="Times New Roman" w:cs="Times New Roman"/>
                <w:sz w:val="16"/>
                <w:szCs w:val="16"/>
              </w:rPr>
            </w:pPr>
            <w:r w:rsidRPr="006851AF">
              <w:rPr>
                <w:rFonts w:ascii="Times New Roman" w:hAnsi="Times New Roman" w:cs="Times New Roman"/>
                <w:sz w:val="16"/>
                <w:szCs w:val="16"/>
              </w:rPr>
              <w:t>11.30-12.00</w:t>
            </w:r>
          </w:p>
        </w:tc>
        <w:tc>
          <w:tcPr>
            <w:tcW w:w="850"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contextualSpacing/>
              <w:jc w:val="center"/>
              <w:rPr>
                <w:rFonts w:ascii="Times New Roman" w:hAnsi="Times New Roman" w:cs="Times New Roman"/>
                <w:sz w:val="16"/>
                <w:szCs w:val="16"/>
              </w:rPr>
            </w:pPr>
            <w:r w:rsidRPr="006851AF">
              <w:rPr>
                <w:rFonts w:ascii="Times New Roman" w:hAnsi="Times New Roman" w:cs="Times New Roman"/>
                <w:sz w:val="16"/>
                <w:szCs w:val="16"/>
              </w:rPr>
              <w:t>30м</w:t>
            </w:r>
          </w:p>
        </w:tc>
        <w:tc>
          <w:tcPr>
            <w:tcW w:w="1134"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contextualSpacing/>
              <w:jc w:val="center"/>
              <w:rPr>
                <w:rFonts w:ascii="Times New Roman" w:hAnsi="Times New Roman" w:cs="Times New Roman"/>
                <w:sz w:val="16"/>
                <w:szCs w:val="16"/>
              </w:rPr>
            </w:pPr>
            <w:r w:rsidRPr="006851AF">
              <w:rPr>
                <w:rFonts w:ascii="Times New Roman" w:hAnsi="Times New Roman" w:cs="Times New Roman"/>
                <w:sz w:val="16"/>
                <w:szCs w:val="16"/>
              </w:rPr>
              <w:t>12.00-12.30</w:t>
            </w:r>
          </w:p>
        </w:tc>
        <w:tc>
          <w:tcPr>
            <w:tcW w:w="851"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contextualSpacing/>
              <w:jc w:val="center"/>
              <w:rPr>
                <w:rFonts w:ascii="Times New Roman" w:hAnsi="Times New Roman" w:cs="Times New Roman"/>
                <w:sz w:val="16"/>
                <w:szCs w:val="16"/>
              </w:rPr>
            </w:pPr>
            <w:r w:rsidRPr="006851AF">
              <w:rPr>
                <w:rFonts w:ascii="Times New Roman" w:hAnsi="Times New Roman" w:cs="Times New Roman"/>
                <w:sz w:val="16"/>
                <w:szCs w:val="16"/>
              </w:rPr>
              <w:t>30м</w:t>
            </w:r>
          </w:p>
        </w:tc>
        <w:tc>
          <w:tcPr>
            <w:tcW w:w="1134"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contextualSpacing/>
              <w:jc w:val="center"/>
              <w:rPr>
                <w:rFonts w:ascii="Times New Roman" w:hAnsi="Times New Roman" w:cs="Times New Roman"/>
                <w:sz w:val="16"/>
                <w:szCs w:val="16"/>
              </w:rPr>
            </w:pPr>
            <w:r w:rsidRPr="006851AF">
              <w:rPr>
                <w:rFonts w:ascii="Times New Roman" w:hAnsi="Times New Roman" w:cs="Times New Roman"/>
                <w:sz w:val="16"/>
                <w:szCs w:val="16"/>
              </w:rPr>
              <w:t>12.00-12.30</w:t>
            </w:r>
          </w:p>
        </w:tc>
        <w:tc>
          <w:tcPr>
            <w:tcW w:w="992"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contextualSpacing/>
              <w:jc w:val="center"/>
              <w:rPr>
                <w:rFonts w:ascii="Times New Roman" w:hAnsi="Times New Roman" w:cs="Times New Roman"/>
                <w:sz w:val="16"/>
                <w:szCs w:val="16"/>
              </w:rPr>
            </w:pPr>
            <w:r w:rsidRPr="006851AF">
              <w:rPr>
                <w:rFonts w:ascii="Times New Roman" w:hAnsi="Times New Roman" w:cs="Times New Roman"/>
                <w:sz w:val="16"/>
                <w:szCs w:val="16"/>
              </w:rPr>
              <w:t>30м</w:t>
            </w:r>
          </w:p>
        </w:tc>
        <w:tc>
          <w:tcPr>
            <w:tcW w:w="1134"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contextualSpacing/>
              <w:jc w:val="center"/>
              <w:rPr>
                <w:rFonts w:ascii="Times New Roman" w:hAnsi="Times New Roman" w:cs="Times New Roman"/>
                <w:sz w:val="16"/>
                <w:szCs w:val="16"/>
              </w:rPr>
            </w:pPr>
            <w:r w:rsidRPr="006851AF">
              <w:rPr>
                <w:rFonts w:ascii="Times New Roman" w:hAnsi="Times New Roman" w:cs="Times New Roman"/>
                <w:sz w:val="16"/>
                <w:szCs w:val="16"/>
              </w:rPr>
              <w:t>12.10-12.30</w:t>
            </w:r>
          </w:p>
        </w:tc>
        <w:tc>
          <w:tcPr>
            <w:tcW w:w="1134"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contextualSpacing/>
              <w:jc w:val="center"/>
              <w:rPr>
                <w:rFonts w:ascii="Times New Roman" w:hAnsi="Times New Roman" w:cs="Times New Roman"/>
                <w:sz w:val="16"/>
                <w:szCs w:val="16"/>
              </w:rPr>
            </w:pPr>
            <w:r w:rsidRPr="006851AF">
              <w:rPr>
                <w:rFonts w:ascii="Times New Roman" w:hAnsi="Times New Roman" w:cs="Times New Roman"/>
                <w:sz w:val="16"/>
                <w:szCs w:val="16"/>
              </w:rPr>
              <w:t>20м</w:t>
            </w:r>
          </w:p>
        </w:tc>
        <w:tc>
          <w:tcPr>
            <w:tcW w:w="1418"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contextualSpacing/>
              <w:jc w:val="center"/>
              <w:rPr>
                <w:rFonts w:ascii="Times New Roman" w:hAnsi="Times New Roman" w:cs="Times New Roman"/>
                <w:sz w:val="16"/>
                <w:szCs w:val="16"/>
              </w:rPr>
            </w:pPr>
            <w:r w:rsidRPr="006851AF">
              <w:rPr>
                <w:rFonts w:ascii="Times New Roman" w:hAnsi="Times New Roman" w:cs="Times New Roman"/>
                <w:sz w:val="16"/>
                <w:szCs w:val="16"/>
              </w:rPr>
              <w:t>12.10-12.30</w:t>
            </w:r>
          </w:p>
        </w:tc>
        <w:tc>
          <w:tcPr>
            <w:tcW w:w="850"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contextualSpacing/>
              <w:jc w:val="center"/>
              <w:rPr>
                <w:rFonts w:ascii="Times New Roman" w:hAnsi="Times New Roman" w:cs="Times New Roman"/>
                <w:sz w:val="16"/>
                <w:szCs w:val="16"/>
              </w:rPr>
            </w:pPr>
            <w:r w:rsidRPr="006851AF">
              <w:rPr>
                <w:rFonts w:ascii="Times New Roman" w:hAnsi="Times New Roman" w:cs="Times New Roman"/>
                <w:sz w:val="16"/>
                <w:szCs w:val="16"/>
              </w:rPr>
              <w:t>20м</w:t>
            </w:r>
          </w:p>
        </w:tc>
      </w:tr>
      <w:tr w:rsidR="003D6085" w:rsidRPr="006851AF" w:rsidTr="003D6085">
        <w:trPr>
          <w:trHeight w:val="160"/>
        </w:trPr>
        <w:tc>
          <w:tcPr>
            <w:tcW w:w="4679" w:type="dxa"/>
            <w:tcBorders>
              <w:top w:val="single" w:sz="4" w:space="0" w:color="auto"/>
              <w:left w:val="single" w:sz="4" w:space="0" w:color="auto"/>
              <w:bottom w:val="single" w:sz="4" w:space="0" w:color="auto"/>
              <w:right w:val="single" w:sz="4" w:space="0" w:color="auto"/>
            </w:tcBorders>
            <w:shd w:val="clear" w:color="auto" w:fill="FFFFFF" w:themeFill="background1"/>
          </w:tcPr>
          <w:p w:rsidR="003D6085" w:rsidRPr="003957F0" w:rsidRDefault="003D6085" w:rsidP="003D6085">
            <w:pPr>
              <w:spacing w:after="0" w:line="240" w:lineRule="auto"/>
              <w:jc w:val="both"/>
              <w:rPr>
                <w:rFonts w:ascii="Times New Roman" w:hAnsi="Times New Roman" w:cs="Times New Roman"/>
                <w:sz w:val="19"/>
                <w:szCs w:val="19"/>
              </w:rPr>
            </w:pPr>
            <w:r w:rsidRPr="003957F0">
              <w:rPr>
                <w:rFonts w:ascii="Times New Roman" w:hAnsi="Times New Roman" w:cs="Times New Roman"/>
                <w:sz w:val="19"/>
                <w:szCs w:val="19"/>
              </w:rPr>
              <w:t>Дневной сон</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12.00-15.00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3ч</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12.30-15.00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2ч30м</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12.30-15.00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2ч.30м</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12.30-15.00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2ч30м</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12.30-15.00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2ч30м</w:t>
            </w:r>
          </w:p>
        </w:tc>
      </w:tr>
      <w:tr w:rsidR="003D6085" w:rsidRPr="006851AF" w:rsidTr="003D6085">
        <w:trPr>
          <w:trHeight w:val="384"/>
        </w:trPr>
        <w:tc>
          <w:tcPr>
            <w:tcW w:w="4679" w:type="dxa"/>
            <w:tcBorders>
              <w:top w:val="single" w:sz="4" w:space="0" w:color="auto"/>
              <w:left w:val="single" w:sz="4" w:space="0" w:color="auto"/>
              <w:bottom w:val="single" w:sz="4" w:space="0" w:color="auto"/>
              <w:right w:val="single" w:sz="4" w:space="0" w:color="auto"/>
            </w:tcBorders>
          </w:tcPr>
          <w:p w:rsidR="003D6085" w:rsidRPr="003957F0" w:rsidRDefault="003D6085" w:rsidP="003D6085">
            <w:pPr>
              <w:spacing w:after="0" w:line="240" w:lineRule="auto"/>
              <w:jc w:val="both"/>
              <w:rPr>
                <w:rFonts w:ascii="Times New Roman" w:hAnsi="Times New Roman" w:cs="Times New Roman"/>
                <w:sz w:val="19"/>
                <w:szCs w:val="19"/>
              </w:rPr>
            </w:pPr>
            <w:r w:rsidRPr="003957F0">
              <w:rPr>
                <w:rFonts w:ascii="Times New Roman" w:hAnsi="Times New Roman" w:cs="Times New Roman"/>
                <w:sz w:val="19"/>
                <w:szCs w:val="19"/>
              </w:rPr>
              <w:t>Постепенный подъём, культурно-гигиенические процедуры. Гимнастика после сна</w:t>
            </w:r>
          </w:p>
        </w:tc>
        <w:tc>
          <w:tcPr>
            <w:tcW w:w="1134"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contextualSpacing/>
              <w:jc w:val="center"/>
              <w:rPr>
                <w:rFonts w:ascii="Times New Roman" w:hAnsi="Times New Roman" w:cs="Times New Roman"/>
                <w:sz w:val="16"/>
                <w:szCs w:val="16"/>
              </w:rPr>
            </w:pPr>
            <w:r w:rsidRPr="006851AF">
              <w:rPr>
                <w:rFonts w:ascii="Times New Roman" w:hAnsi="Times New Roman" w:cs="Times New Roman"/>
                <w:sz w:val="16"/>
                <w:szCs w:val="16"/>
              </w:rPr>
              <w:t>15.00-15.15</w:t>
            </w:r>
          </w:p>
        </w:tc>
        <w:tc>
          <w:tcPr>
            <w:tcW w:w="850"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contextualSpacing/>
              <w:jc w:val="center"/>
              <w:rPr>
                <w:rFonts w:ascii="Times New Roman" w:hAnsi="Times New Roman" w:cs="Times New Roman"/>
                <w:sz w:val="16"/>
                <w:szCs w:val="16"/>
              </w:rPr>
            </w:pPr>
            <w:r w:rsidRPr="006851AF">
              <w:rPr>
                <w:rFonts w:ascii="Times New Roman" w:hAnsi="Times New Roman" w:cs="Times New Roman"/>
                <w:sz w:val="16"/>
                <w:szCs w:val="16"/>
              </w:rPr>
              <w:t>15м</w:t>
            </w:r>
          </w:p>
        </w:tc>
        <w:tc>
          <w:tcPr>
            <w:tcW w:w="1134"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contextualSpacing/>
              <w:jc w:val="center"/>
              <w:rPr>
                <w:rFonts w:ascii="Times New Roman" w:hAnsi="Times New Roman" w:cs="Times New Roman"/>
                <w:sz w:val="16"/>
                <w:szCs w:val="16"/>
              </w:rPr>
            </w:pPr>
            <w:r w:rsidRPr="006851AF">
              <w:rPr>
                <w:rFonts w:ascii="Times New Roman" w:hAnsi="Times New Roman" w:cs="Times New Roman"/>
                <w:sz w:val="16"/>
                <w:szCs w:val="16"/>
              </w:rPr>
              <w:t>15.00-15.15</w:t>
            </w:r>
          </w:p>
        </w:tc>
        <w:tc>
          <w:tcPr>
            <w:tcW w:w="851"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contextualSpacing/>
              <w:jc w:val="center"/>
              <w:rPr>
                <w:rFonts w:ascii="Times New Roman" w:hAnsi="Times New Roman" w:cs="Times New Roman"/>
                <w:sz w:val="16"/>
                <w:szCs w:val="16"/>
              </w:rPr>
            </w:pPr>
            <w:r w:rsidRPr="006851AF">
              <w:rPr>
                <w:rFonts w:ascii="Times New Roman" w:hAnsi="Times New Roman" w:cs="Times New Roman"/>
                <w:sz w:val="16"/>
                <w:szCs w:val="16"/>
              </w:rPr>
              <w:t>15м</w:t>
            </w:r>
          </w:p>
        </w:tc>
        <w:tc>
          <w:tcPr>
            <w:tcW w:w="1134"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contextualSpacing/>
              <w:jc w:val="center"/>
              <w:rPr>
                <w:rFonts w:ascii="Times New Roman" w:hAnsi="Times New Roman" w:cs="Times New Roman"/>
                <w:sz w:val="16"/>
                <w:szCs w:val="16"/>
              </w:rPr>
            </w:pPr>
            <w:r w:rsidRPr="006851AF">
              <w:rPr>
                <w:rFonts w:ascii="Times New Roman" w:hAnsi="Times New Roman" w:cs="Times New Roman"/>
                <w:sz w:val="16"/>
                <w:szCs w:val="16"/>
              </w:rPr>
              <w:t>15.00-15.15</w:t>
            </w:r>
          </w:p>
        </w:tc>
        <w:tc>
          <w:tcPr>
            <w:tcW w:w="992"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contextualSpacing/>
              <w:jc w:val="center"/>
              <w:rPr>
                <w:rFonts w:ascii="Times New Roman" w:hAnsi="Times New Roman" w:cs="Times New Roman"/>
                <w:sz w:val="16"/>
                <w:szCs w:val="16"/>
              </w:rPr>
            </w:pPr>
            <w:r w:rsidRPr="006851AF">
              <w:rPr>
                <w:rFonts w:ascii="Times New Roman" w:hAnsi="Times New Roman" w:cs="Times New Roman"/>
                <w:sz w:val="16"/>
                <w:szCs w:val="16"/>
              </w:rPr>
              <w:t>15м</w:t>
            </w:r>
          </w:p>
        </w:tc>
        <w:tc>
          <w:tcPr>
            <w:tcW w:w="1134"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contextualSpacing/>
              <w:jc w:val="center"/>
              <w:rPr>
                <w:rFonts w:ascii="Times New Roman" w:hAnsi="Times New Roman" w:cs="Times New Roman"/>
                <w:sz w:val="16"/>
                <w:szCs w:val="16"/>
              </w:rPr>
            </w:pPr>
            <w:r w:rsidRPr="006851AF">
              <w:rPr>
                <w:rFonts w:ascii="Times New Roman" w:hAnsi="Times New Roman" w:cs="Times New Roman"/>
                <w:sz w:val="16"/>
                <w:szCs w:val="16"/>
              </w:rPr>
              <w:t>15.00-15.15</w:t>
            </w:r>
          </w:p>
        </w:tc>
        <w:tc>
          <w:tcPr>
            <w:tcW w:w="1134"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contextualSpacing/>
              <w:jc w:val="center"/>
              <w:rPr>
                <w:rFonts w:ascii="Times New Roman" w:hAnsi="Times New Roman" w:cs="Times New Roman"/>
                <w:sz w:val="16"/>
                <w:szCs w:val="16"/>
              </w:rPr>
            </w:pPr>
            <w:r w:rsidRPr="006851AF">
              <w:rPr>
                <w:rFonts w:ascii="Times New Roman" w:hAnsi="Times New Roman" w:cs="Times New Roman"/>
                <w:sz w:val="16"/>
                <w:szCs w:val="16"/>
              </w:rPr>
              <w:t>15м</w:t>
            </w:r>
          </w:p>
        </w:tc>
        <w:tc>
          <w:tcPr>
            <w:tcW w:w="1418"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contextualSpacing/>
              <w:jc w:val="center"/>
              <w:rPr>
                <w:rFonts w:ascii="Times New Roman" w:hAnsi="Times New Roman" w:cs="Times New Roman"/>
                <w:sz w:val="16"/>
                <w:szCs w:val="16"/>
              </w:rPr>
            </w:pPr>
            <w:r w:rsidRPr="006851AF">
              <w:rPr>
                <w:rFonts w:ascii="Times New Roman" w:hAnsi="Times New Roman" w:cs="Times New Roman"/>
                <w:sz w:val="16"/>
                <w:szCs w:val="16"/>
              </w:rPr>
              <w:t>15.00-15.15</w:t>
            </w:r>
          </w:p>
        </w:tc>
        <w:tc>
          <w:tcPr>
            <w:tcW w:w="850"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contextualSpacing/>
              <w:jc w:val="center"/>
              <w:rPr>
                <w:rFonts w:ascii="Times New Roman" w:hAnsi="Times New Roman" w:cs="Times New Roman"/>
                <w:sz w:val="16"/>
                <w:szCs w:val="16"/>
              </w:rPr>
            </w:pPr>
            <w:r w:rsidRPr="006851AF">
              <w:rPr>
                <w:rFonts w:ascii="Times New Roman" w:hAnsi="Times New Roman" w:cs="Times New Roman"/>
                <w:sz w:val="16"/>
                <w:szCs w:val="16"/>
              </w:rPr>
              <w:t>15м</w:t>
            </w:r>
          </w:p>
        </w:tc>
      </w:tr>
      <w:tr w:rsidR="003D6085" w:rsidRPr="006851AF" w:rsidTr="003D6085">
        <w:trPr>
          <w:trHeight w:val="81"/>
        </w:trPr>
        <w:tc>
          <w:tcPr>
            <w:tcW w:w="4679" w:type="dxa"/>
            <w:tcBorders>
              <w:top w:val="single" w:sz="4" w:space="0" w:color="auto"/>
              <w:left w:val="single" w:sz="4" w:space="0" w:color="auto"/>
              <w:bottom w:val="single" w:sz="4" w:space="0" w:color="auto"/>
              <w:right w:val="single" w:sz="4" w:space="0" w:color="auto"/>
            </w:tcBorders>
          </w:tcPr>
          <w:p w:rsidR="003D6085" w:rsidRPr="003957F0" w:rsidRDefault="003D6085" w:rsidP="003D6085">
            <w:pPr>
              <w:spacing w:after="0" w:line="240" w:lineRule="auto"/>
              <w:jc w:val="both"/>
              <w:rPr>
                <w:rFonts w:ascii="Times New Roman" w:hAnsi="Times New Roman" w:cs="Times New Roman"/>
                <w:sz w:val="19"/>
                <w:szCs w:val="19"/>
              </w:rPr>
            </w:pPr>
            <w:r w:rsidRPr="003957F0">
              <w:rPr>
                <w:rFonts w:ascii="Times New Roman" w:hAnsi="Times New Roman" w:cs="Times New Roman"/>
                <w:sz w:val="19"/>
                <w:szCs w:val="19"/>
              </w:rPr>
              <w:t>Подготовка к полднику, полдник</w:t>
            </w:r>
          </w:p>
        </w:tc>
        <w:tc>
          <w:tcPr>
            <w:tcW w:w="1134"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15.15-15.30</w:t>
            </w:r>
          </w:p>
        </w:tc>
        <w:tc>
          <w:tcPr>
            <w:tcW w:w="850"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15м</w:t>
            </w:r>
          </w:p>
        </w:tc>
        <w:tc>
          <w:tcPr>
            <w:tcW w:w="1134"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15.15 -15.30</w:t>
            </w:r>
          </w:p>
        </w:tc>
        <w:tc>
          <w:tcPr>
            <w:tcW w:w="851"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15м</w:t>
            </w:r>
          </w:p>
        </w:tc>
        <w:tc>
          <w:tcPr>
            <w:tcW w:w="1134"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15.15-15.30</w:t>
            </w:r>
          </w:p>
        </w:tc>
        <w:tc>
          <w:tcPr>
            <w:tcW w:w="992"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10м</w:t>
            </w:r>
          </w:p>
        </w:tc>
        <w:tc>
          <w:tcPr>
            <w:tcW w:w="1134"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15.15- 15.30</w:t>
            </w:r>
          </w:p>
        </w:tc>
        <w:tc>
          <w:tcPr>
            <w:tcW w:w="1134"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15м</w:t>
            </w:r>
          </w:p>
        </w:tc>
        <w:tc>
          <w:tcPr>
            <w:tcW w:w="1418"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15.15-15.30</w:t>
            </w:r>
          </w:p>
        </w:tc>
        <w:tc>
          <w:tcPr>
            <w:tcW w:w="850"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20м</w:t>
            </w:r>
          </w:p>
        </w:tc>
      </w:tr>
      <w:tr w:rsidR="003D6085" w:rsidRPr="006851AF" w:rsidTr="003D6085">
        <w:trPr>
          <w:trHeight w:val="323"/>
        </w:trPr>
        <w:tc>
          <w:tcPr>
            <w:tcW w:w="4679" w:type="dxa"/>
            <w:tcBorders>
              <w:top w:val="single" w:sz="4" w:space="0" w:color="auto"/>
              <w:left w:val="single" w:sz="4" w:space="0" w:color="auto"/>
              <w:bottom w:val="single" w:sz="4" w:space="0" w:color="auto"/>
              <w:right w:val="single" w:sz="4" w:space="0" w:color="auto"/>
            </w:tcBorders>
          </w:tcPr>
          <w:p w:rsidR="003D6085" w:rsidRPr="003957F0" w:rsidRDefault="003D6085" w:rsidP="003D6085">
            <w:pPr>
              <w:spacing w:after="0" w:line="240" w:lineRule="auto"/>
              <w:jc w:val="both"/>
              <w:rPr>
                <w:rFonts w:ascii="Times New Roman" w:hAnsi="Times New Roman" w:cs="Times New Roman"/>
                <w:sz w:val="19"/>
                <w:szCs w:val="19"/>
              </w:rPr>
            </w:pPr>
            <w:r w:rsidRPr="003957F0">
              <w:rPr>
                <w:rFonts w:ascii="Times New Roman" w:hAnsi="Times New Roman" w:cs="Times New Roman"/>
                <w:sz w:val="19"/>
                <w:szCs w:val="19"/>
              </w:rPr>
              <w:t>Игровая, кружковая, чтение художественной литературы, конструирование, самостоятельная деятельность</w:t>
            </w:r>
          </w:p>
        </w:tc>
        <w:tc>
          <w:tcPr>
            <w:tcW w:w="1134"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15.30-16.15</w:t>
            </w:r>
          </w:p>
        </w:tc>
        <w:tc>
          <w:tcPr>
            <w:tcW w:w="850"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30м</w:t>
            </w:r>
          </w:p>
        </w:tc>
        <w:tc>
          <w:tcPr>
            <w:tcW w:w="1134"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15.30-16.30</w:t>
            </w:r>
          </w:p>
        </w:tc>
        <w:tc>
          <w:tcPr>
            <w:tcW w:w="851"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60м</w:t>
            </w:r>
          </w:p>
        </w:tc>
        <w:tc>
          <w:tcPr>
            <w:tcW w:w="1134"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15.30-16.30</w:t>
            </w:r>
          </w:p>
        </w:tc>
        <w:tc>
          <w:tcPr>
            <w:tcW w:w="992"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60м</w:t>
            </w:r>
          </w:p>
        </w:tc>
        <w:tc>
          <w:tcPr>
            <w:tcW w:w="1134"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15.30-16.40</w:t>
            </w:r>
          </w:p>
        </w:tc>
        <w:tc>
          <w:tcPr>
            <w:tcW w:w="1134"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1ч10м</w:t>
            </w:r>
          </w:p>
        </w:tc>
        <w:tc>
          <w:tcPr>
            <w:tcW w:w="1418"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15.30-16.40</w:t>
            </w:r>
          </w:p>
        </w:tc>
        <w:tc>
          <w:tcPr>
            <w:tcW w:w="850"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1ч10м</w:t>
            </w:r>
          </w:p>
        </w:tc>
      </w:tr>
      <w:tr w:rsidR="003D6085" w:rsidRPr="006851AF" w:rsidTr="003D6085">
        <w:trPr>
          <w:trHeight w:val="323"/>
        </w:trPr>
        <w:tc>
          <w:tcPr>
            <w:tcW w:w="4679" w:type="dxa"/>
            <w:tcBorders>
              <w:top w:val="single" w:sz="4" w:space="0" w:color="auto"/>
              <w:left w:val="single" w:sz="4" w:space="0" w:color="auto"/>
              <w:bottom w:val="single" w:sz="4" w:space="0" w:color="auto"/>
              <w:right w:val="single" w:sz="4" w:space="0" w:color="auto"/>
            </w:tcBorders>
          </w:tcPr>
          <w:p w:rsidR="003D6085" w:rsidRPr="003957F0" w:rsidRDefault="003D6085" w:rsidP="003D6085">
            <w:pPr>
              <w:spacing w:after="0" w:line="240" w:lineRule="auto"/>
              <w:jc w:val="both"/>
              <w:rPr>
                <w:rFonts w:ascii="Times New Roman" w:hAnsi="Times New Roman" w:cs="Times New Roman"/>
                <w:sz w:val="19"/>
                <w:szCs w:val="19"/>
              </w:rPr>
            </w:pPr>
            <w:r w:rsidRPr="003957F0">
              <w:rPr>
                <w:rFonts w:ascii="Times New Roman" w:hAnsi="Times New Roman" w:cs="Times New Roman"/>
                <w:sz w:val="19"/>
                <w:szCs w:val="19"/>
              </w:rPr>
              <w:t>Образовательная деятельность/занятия (при необходимости)</w:t>
            </w:r>
          </w:p>
        </w:tc>
        <w:tc>
          <w:tcPr>
            <w:tcW w:w="1134"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15.30-15.55</w:t>
            </w:r>
          </w:p>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Двигательная активность</w:t>
            </w:r>
          </w:p>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16.05-16.15</w:t>
            </w:r>
          </w:p>
        </w:tc>
        <w:tc>
          <w:tcPr>
            <w:tcW w:w="850"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10м</w:t>
            </w:r>
          </w:p>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10м</w:t>
            </w:r>
          </w:p>
          <w:p w:rsidR="003D6085" w:rsidRPr="006851AF" w:rsidRDefault="003D6085" w:rsidP="003D6085">
            <w:pPr>
              <w:spacing w:after="0" w:line="240" w:lineRule="auto"/>
              <w:jc w:val="center"/>
              <w:rPr>
                <w:rFonts w:ascii="Times New Roman" w:hAnsi="Times New Roman" w:cs="Times New Roman"/>
                <w:sz w:val="16"/>
                <w:szCs w:val="16"/>
              </w:rPr>
            </w:pPr>
          </w:p>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10м</w:t>
            </w:r>
          </w:p>
        </w:tc>
        <w:tc>
          <w:tcPr>
            <w:tcW w:w="1134"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contextualSpacing/>
              <w:jc w:val="center"/>
              <w:rPr>
                <w:rFonts w:ascii="Times New Roman" w:hAnsi="Times New Roman" w:cs="Times New Roman"/>
                <w:sz w:val="16"/>
                <w:szCs w:val="16"/>
              </w:rPr>
            </w:pPr>
          </w:p>
          <w:p w:rsidR="003D6085" w:rsidRPr="006851AF" w:rsidRDefault="003D6085" w:rsidP="003D6085">
            <w:pPr>
              <w:spacing w:after="0" w:line="240" w:lineRule="auto"/>
              <w:contextualSpacing/>
              <w:jc w:val="center"/>
              <w:rPr>
                <w:rFonts w:ascii="Times New Roman" w:hAnsi="Times New Roman" w:cs="Times New Roman"/>
                <w:sz w:val="16"/>
                <w:szCs w:val="16"/>
              </w:rPr>
            </w:pPr>
            <w:r w:rsidRPr="006851AF">
              <w:rPr>
                <w:rFonts w:ascii="Times New Roman" w:hAnsi="Times New Roman" w:cs="Times New Roman"/>
                <w:sz w:val="16"/>
                <w:szCs w:val="16"/>
              </w:rPr>
              <w:t>______</w:t>
            </w:r>
          </w:p>
        </w:tc>
        <w:tc>
          <w:tcPr>
            <w:tcW w:w="851"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contextualSpacing/>
              <w:jc w:val="center"/>
              <w:rPr>
                <w:rFonts w:ascii="Times New Roman" w:hAnsi="Times New Roman" w:cs="Times New Roman"/>
                <w:sz w:val="16"/>
                <w:szCs w:val="16"/>
              </w:rPr>
            </w:pPr>
          </w:p>
          <w:p w:rsidR="003D6085" w:rsidRPr="006851AF" w:rsidRDefault="003D6085" w:rsidP="003D6085">
            <w:pPr>
              <w:spacing w:after="0" w:line="240" w:lineRule="auto"/>
              <w:contextualSpacing/>
              <w:jc w:val="center"/>
              <w:rPr>
                <w:rFonts w:ascii="Times New Roman" w:hAnsi="Times New Roman" w:cs="Times New Roman"/>
                <w:sz w:val="16"/>
                <w:szCs w:val="16"/>
              </w:rPr>
            </w:pPr>
            <w:r w:rsidRPr="006851AF">
              <w:rPr>
                <w:rFonts w:ascii="Times New Roman" w:hAnsi="Times New Roman" w:cs="Times New Roman"/>
                <w:sz w:val="16"/>
                <w:szCs w:val="16"/>
              </w:rPr>
              <w:t>_____</w:t>
            </w:r>
          </w:p>
        </w:tc>
        <w:tc>
          <w:tcPr>
            <w:tcW w:w="1134"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contextualSpacing/>
              <w:jc w:val="center"/>
              <w:rPr>
                <w:rFonts w:ascii="Times New Roman" w:hAnsi="Times New Roman" w:cs="Times New Roman"/>
                <w:sz w:val="16"/>
                <w:szCs w:val="16"/>
              </w:rPr>
            </w:pPr>
          </w:p>
          <w:p w:rsidR="003D6085" w:rsidRPr="006851AF" w:rsidRDefault="003D6085" w:rsidP="003D6085">
            <w:pPr>
              <w:spacing w:after="0" w:line="240" w:lineRule="auto"/>
              <w:contextualSpacing/>
              <w:jc w:val="center"/>
              <w:rPr>
                <w:rFonts w:ascii="Times New Roman" w:hAnsi="Times New Roman" w:cs="Times New Roman"/>
                <w:sz w:val="16"/>
                <w:szCs w:val="16"/>
              </w:rPr>
            </w:pPr>
            <w:r w:rsidRPr="006851AF">
              <w:rPr>
                <w:rFonts w:ascii="Times New Roman" w:hAnsi="Times New Roman" w:cs="Times New Roman"/>
                <w:sz w:val="16"/>
                <w:szCs w:val="16"/>
              </w:rPr>
              <w:t>_______</w:t>
            </w:r>
          </w:p>
        </w:tc>
        <w:tc>
          <w:tcPr>
            <w:tcW w:w="992"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contextualSpacing/>
              <w:jc w:val="center"/>
              <w:rPr>
                <w:rFonts w:ascii="Times New Roman" w:hAnsi="Times New Roman" w:cs="Times New Roman"/>
                <w:sz w:val="16"/>
                <w:szCs w:val="16"/>
              </w:rPr>
            </w:pPr>
          </w:p>
          <w:p w:rsidR="003D6085" w:rsidRPr="006851AF" w:rsidRDefault="003D6085" w:rsidP="003D6085">
            <w:pPr>
              <w:spacing w:after="0" w:line="240" w:lineRule="auto"/>
              <w:contextualSpacing/>
              <w:jc w:val="center"/>
              <w:rPr>
                <w:rFonts w:ascii="Times New Roman" w:hAnsi="Times New Roman" w:cs="Times New Roman"/>
                <w:sz w:val="16"/>
                <w:szCs w:val="16"/>
              </w:rPr>
            </w:pPr>
            <w:r w:rsidRPr="006851AF">
              <w:rPr>
                <w:rFonts w:ascii="Times New Roman" w:hAnsi="Times New Roman" w:cs="Times New Roman"/>
                <w:sz w:val="16"/>
                <w:szCs w:val="16"/>
              </w:rPr>
              <w:t>________</w:t>
            </w:r>
          </w:p>
        </w:tc>
        <w:tc>
          <w:tcPr>
            <w:tcW w:w="1134"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15.30-15.55</w:t>
            </w:r>
          </w:p>
          <w:p w:rsidR="003D6085" w:rsidRPr="006851AF" w:rsidRDefault="003D6085" w:rsidP="003D6085">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25м</w:t>
            </w:r>
          </w:p>
        </w:tc>
        <w:tc>
          <w:tcPr>
            <w:tcW w:w="1418"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15.30-16.00</w:t>
            </w:r>
          </w:p>
          <w:p w:rsidR="003D6085" w:rsidRPr="006851AF" w:rsidRDefault="003D6085" w:rsidP="003D6085">
            <w:pPr>
              <w:spacing w:after="0" w:line="240" w:lineRule="auto"/>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30м</w:t>
            </w:r>
          </w:p>
        </w:tc>
      </w:tr>
      <w:tr w:rsidR="003D6085" w:rsidRPr="0091412C" w:rsidTr="003D6085">
        <w:trPr>
          <w:trHeight w:val="128"/>
        </w:trPr>
        <w:tc>
          <w:tcPr>
            <w:tcW w:w="4679" w:type="dxa"/>
            <w:tcBorders>
              <w:top w:val="single" w:sz="4" w:space="0" w:color="auto"/>
              <w:left w:val="single" w:sz="4" w:space="0" w:color="auto"/>
              <w:bottom w:val="single" w:sz="4" w:space="0" w:color="auto"/>
              <w:right w:val="single" w:sz="4" w:space="0" w:color="auto"/>
            </w:tcBorders>
          </w:tcPr>
          <w:p w:rsidR="003D6085" w:rsidRPr="003957F0" w:rsidRDefault="003D6085" w:rsidP="003D6085">
            <w:pPr>
              <w:spacing w:after="0" w:line="240" w:lineRule="auto"/>
              <w:jc w:val="both"/>
              <w:rPr>
                <w:rFonts w:ascii="Times New Roman" w:hAnsi="Times New Roman" w:cs="Times New Roman"/>
                <w:sz w:val="19"/>
                <w:szCs w:val="19"/>
              </w:rPr>
            </w:pPr>
            <w:r w:rsidRPr="003957F0">
              <w:rPr>
                <w:rFonts w:ascii="Times New Roman" w:hAnsi="Times New Roman" w:cs="Times New Roman"/>
                <w:sz w:val="19"/>
                <w:szCs w:val="19"/>
              </w:rPr>
              <w:t>Подготовка к прогулке,</w:t>
            </w:r>
          </w:p>
          <w:p w:rsidR="003D6085" w:rsidRPr="003957F0" w:rsidRDefault="003D6085" w:rsidP="003D6085">
            <w:pPr>
              <w:spacing w:after="0" w:line="240" w:lineRule="auto"/>
              <w:jc w:val="both"/>
              <w:rPr>
                <w:rFonts w:ascii="Times New Roman" w:hAnsi="Times New Roman" w:cs="Times New Roman"/>
                <w:sz w:val="19"/>
                <w:szCs w:val="19"/>
              </w:rPr>
            </w:pPr>
            <w:r w:rsidRPr="003957F0">
              <w:rPr>
                <w:rFonts w:ascii="Times New Roman" w:hAnsi="Times New Roman" w:cs="Times New Roman"/>
                <w:sz w:val="19"/>
                <w:szCs w:val="19"/>
              </w:rPr>
              <w:t>Прогулка 2, командные игры-эстафеты, подвижные игры, развлечения на воздухе, индивидуальная работа с детьми по основным движениям. Самостоятельные игры. Постепенный уход домой</w:t>
            </w:r>
          </w:p>
        </w:tc>
        <w:tc>
          <w:tcPr>
            <w:tcW w:w="1134"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16.15.-19.00</w:t>
            </w:r>
          </w:p>
        </w:tc>
        <w:tc>
          <w:tcPr>
            <w:tcW w:w="850"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15м</w:t>
            </w:r>
          </w:p>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2ч30м</w:t>
            </w:r>
          </w:p>
        </w:tc>
        <w:tc>
          <w:tcPr>
            <w:tcW w:w="1134"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16.30-19.00</w:t>
            </w:r>
          </w:p>
        </w:tc>
        <w:tc>
          <w:tcPr>
            <w:tcW w:w="851"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15м</w:t>
            </w:r>
          </w:p>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2ч15м</w:t>
            </w:r>
          </w:p>
        </w:tc>
        <w:tc>
          <w:tcPr>
            <w:tcW w:w="1134"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16.30-19.00</w:t>
            </w:r>
          </w:p>
        </w:tc>
        <w:tc>
          <w:tcPr>
            <w:tcW w:w="992"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15м</w:t>
            </w:r>
          </w:p>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2ч15м</w:t>
            </w:r>
          </w:p>
        </w:tc>
        <w:tc>
          <w:tcPr>
            <w:tcW w:w="1134"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16.40-19.00</w:t>
            </w:r>
          </w:p>
        </w:tc>
        <w:tc>
          <w:tcPr>
            <w:tcW w:w="1134"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10м</w:t>
            </w:r>
          </w:p>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2ч10м</w:t>
            </w:r>
          </w:p>
        </w:tc>
        <w:tc>
          <w:tcPr>
            <w:tcW w:w="1418"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16.40-19.00</w:t>
            </w:r>
          </w:p>
        </w:tc>
        <w:tc>
          <w:tcPr>
            <w:tcW w:w="850"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5м</w:t>
            </w:r>
          </w:p>
          <w:p w:rsidR="003D6085" w:rsidRPr="006851AF" w:rsidRDefault="003D6085" w:rsidP="003D6085">
            <w:pPr>
              <w:spacing w:after="0" w:line="240" w:lineRule="auto"/>
              <w:jc w:val="center"/>
              <w:rPr>
                <w:rFonts w:ascii="Times New Roman" w:hAnsi="Times New Roman" w:cs="Times New Roman"/>
                <w:sz w:val="16"/>
                <w:szCs w:val="16"/>
              </w:rPr>
            </w:pPr>
            <w:r w:rsidRPr="006851AF">
              <w:rPr>
                <w:rFonts w:ascii="Times New Roman" w:hAnsi="Times New Roman" w:cs="Times New Roman"/>
                <w:sz w:val="16"/>
                <w:szCs w:val="16"/>
              </w:rPr>
              <w:t>2ч15м</w:t>
            </w:r>
          </w:p>
        </w:tc>
      </w:tr>
      <w:tr w:rsidR="003D6085" w:rsidRPr="0091412C" w:rsidTr="003D6085">
        <w:trPr>
          <w:trHeight w:val="172"/>
        </w:trPr>
        <w:tc>
          <w:tcPr>
            <w:tcW w:w="4679" w:type="dxa"/>
            <w:tcBorders>
              <w:top w:val="single" w:sz="4" w:space="0" w:color="auto"/>
              <w:left w:val="single" w:sz="4" w:space="0" w:color="auto"/>
              <w:bottom w:val="single" w:sz="4" w:space="0" w:color="auto"/>
              <w:right w:val="single" w:sz="4" w:space="0" w:color="auto"/>
            </w:tcBorders>
          </w:tcPr>
          <w:p w:rsidR="003D6085" w:rsidRPr="003957F0" w:rsidRDefault="003D6085" w:rsidP="003D6085">
            <w:pPr>
              <w:spacing w:after="0" w:line="240" w:lineRule="auto"/>
              <w:rPr>
                <w:rFonts w:ascii="Times New Roman" w:hAnsi="Times New Roman" w:cs="Times New Roman"/>
                <w:b/>
                <w:sz w:val="19"/>
                <w:szCs w:val="19"/>
              </w:rPr>
            </w:pPr>
            <w:r w:rsidRPr="003957F0">
              <w:rPr>
                <w:rFonts w:ascii="Times New Roman" w:hAnsi="Times New Roman" w:cs="Times New Roman"/>
                <w:b/>
                <w:sz w:val="19"/>
                <w:szCs w:val="19"/>
              </w:rPr>
              <w:t>Длительность прогулки в течение дня</w:t>
            </w:r>
          </w:p>
        </w:tc>
        <w:tc>
          <w:tcPr>
            <w:tcW w:w="1134"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jc w:val="center"/>
              <w:rPr>
                <w:rFonts w:ascii="Times New Roman" w:hAnsi="Times New Roman" w:cs="Times New Roman"/>
                <w:b/>
                <w:sz w:val="16"/>
                <w:szCs w:val="16"/>
              </w:rPr>
            </w:pPr>
            <w:r w:rsidRPr="006851AF">
              <w:rPr>
                <w:rFonts w:ascii="Times New Roman" w:hAnsi="Times New Roman" w:cs="Times New Roman"/>
                <w:b/>
                <w:sz w:val="16"/>
                <w:szCs w:val="16"/>
              </w:rPr>
              <w:t>4ч25м</w:t>
            </w:r>
          </w:p>
        </w:tc>
        <w:tc>
          <w:tcPr>
            <w:tcW w:w="1134"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jc w:val="center"/>
              <w:rPr>
                <w:rFonts w:ascii="Times New Roman" w:hAnsi="Times New Roman" w:cs="Times New Roman"/>
                <w:b/>
                <w:sz w:val="16"/>
                <w:szCs w:val="16"/>
              </w:rPr>
            </w:pPr>
            <w:r w:rsidRPr="006851AF">
              <w:rPr>
                <w:rFonts w:ascii="Times New Roman" w:hAnsi="Times New Roman" w:cs="Times New Roman"/>
                <w:b/>
                <w:sz w:val="16"/>
                <w:szCs w:val="16"/>
              </w:rPr>
              <w:t>4ч20м</w:t>
            </w:r>
          </w:p>
        </w:tc>
        <w:tc>
          <w:tcPr>
            <w:tcW w:w="1134"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jc w:val="center"/>
              <w:rPr>
                <w:rFonts w:ascii="Times New Roman" w:hAnsi="Times New Roman"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jc w:val="center"/>
              <w:rPr>
                <w:rFonts w:ascii="Times New Roman" w:hAnsi="Times New Roman" w:cs="Times New Roman"/>
                <w:b/>
                <w:sz w:val="16"/>
                <w:szCs w:val="16"/>
              </w:rPr>
            </w:pPr>
            <w:r w:rsidRPr="006851AF">
              <w:rPr>
                <w:rFonts w:ascii="Times New Roman" w:hAnsi="Times New Roman" w:cs="Times New Roman"/>
                <w:b/>
                <w:sz w:val="16"/>
                <w:szCs w:val="16"/>
              </w:rPr>
              <w:t>4ч15м</w:t>
            </w:r>
          </w:p>
        </w:tc>
        <w:tc>
          <w:tcPr>
            <w:tcW w:w="1134"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jc w:val="center"/>
              <w:rPr>
                <w:rFonts w:ascii="Times New Roman" w:hAnsi="Times New Roman" w:cs="Times New Roman"/>
                <w:b/>
                <w:sz w:val="16"/>
                <w:szCs w:val="16"/>
              </w:rPr>
            </w:pPr>
            <w:r w:rsidRPr="006851AF">
              <w:rPr>
                <w:rFonts w:ascii="Times New Roman" w:hAnsi="Times New Roman" w:cs="Times New Roman"/>
                <w:b/>
                <w:sz w:val="16"/>
                <w:szCs w:val="16"/>
              </w:rPr>
              <w:t>3ч55м</w:t>
            </w:r>
          </w:p>
        </w:tc>
        <w:tc>
          <w:tcPr>
            <w:tcW w:w="1418"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jc w:val="center"/>
              <w:rPr>
                <w:rFonts w:ascii="Times New Roman" w:hAnsi="Times New Roman" w:cs="Times New Roman"/>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3D6085" w:rsidRPr="006851AF" w:rsidRDefault="003D6085" w:rsidP="003D6085">
            <w:pPr>
              <w:spacing w:after="0" w:line="240" w:lineRule="auto"/>
              <w:jc w:val="center"/>
              <w:rPr>
                <w:rFonts w:ascii="Times New Roman" w:hAnsi="Times New Roman" w:cs="Times New Roman"/>
                <w:b/>
                <w:sz w:val="16"/>
                <w:szCs w:val="16"/>
              </w:rPr>
            </w:pPr>
            <w:r w:rsidRPr="006851AF">
              <w:rPr>
                <w:rFonts w:ascii="Times New Roman" w:hAnsi="Times New Roman" w:cs="Times New Roman"/>
                <w:b/>
                <w:sz w:val="16"/>
                <w:szCs w:val="16"/>
              </w:rPr>
              <w:t>3ч30м</w:t>
            </w:r>
          </w:p>
        </w:tc>
      </w:tr>
    </w:tbl>
    <w:p w:rsidR="003D6085" w:rsidRDefault="003D6085" w:rsidP="003D6085">
      <w:pPr>
        <w:pStyle w:val="11"/>
        <w:shd w:val="clear" w:color="auto" w:fill="auto"/>
        <w:spacing w:before="0" w:line="240" w:lineRule="auto"/>
        <w:ind w:right="20"/>
        <w:jc w:val="both"/>
        <w:rPr>
          <w:rFonts w:eastAsia="NSimSun"/>
          <w:sz w:val="24"/>
          <w:szCs w:val="24"/>
        </w:rPr>
        <w:sectPr w:rsidR="003D6085" w:rsidSect="003D6085">
          <w:pgSz w:w="16838" w:h="11906" w:orient="landscape"/>
          <w:pgMar w:top="851" w:right="1134" w:bottom="851" w:left="1134" w:header="709" w:footer="284" w:gutter="0"/>
          <w:cols w:space="708"/>
          <w:docGrid w:linePitch="360"/>
        </w:sectPr>
      </w:pPr>
    </w:p>
    <w:p w:rsidR="00370433" w:rsidRPr="00843446" w:rsidRDefault="00370433" w:rsidP="00370433">
      <w:pPr>
        <w:spacing w:beforeLines="20" w:before="48" w:afterLines="20" w:after="48" w:line="240" w:lineRule="auto"/>
        <w:jc w:val="center"/>
        <w:rPr>
          <w:rFonts w:ascii="Times New Roman" w:hAnsi="Times New Roman" w:cs="Times New Roman"/>
          <w:b/>
          <w:sz w:val="24"/>
          <w:szCs w:val="24"/>
        </w:rPr>
      </w:pPr>
      <w:r w:rsidRPr="00843446">
        <w:rPr>
          <w:rFonts w:ascii="Times New Roman" w:hAnsi="Times New Roman" w:cs="Times New Roman"/>
          <w:b/>
          <w:sz w:val="24"/>
          <w:szCs w:val="24"/>
        </w:rPr>
        <w:lastRenderedPageBreak/>
        <w:t xml:space="preserve">Примерный режим/распорядок дня </w:t>
      </w:r>
      <w:r w:rsidRPr="00843446">
        <w:rPr>
          <w:rFonts w:ascii="Times New Roman" w:hAnsi="Times New Roman" w:cs="Times New Roman"/>
          <w:sz w:val="24"/>
          <w:szCs w:val="24"/>
        </w:rPr>
        <w:t xml:space="preserve">(на июнь-август при 12-часовом пребывании детей) </w:t>
      </w:r>
    </w:p>
    <w:tbl>
      <w:tblPr>
        <w:tblW w:w="1488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7"/>
        <w:gridCol w:w="1138"/>
        <w:gridCol w:w="1017"/>
        <w:gridCol w:w="1109"/>
        <w:gridCol w:w="1046"/>
        <w:gridCol w:w="1222"/>
        <w:gridCol w:w="934"/>
        <w:gridCol w:w="1334"/>
        <w:gridCol w:w="821"/>
        <w:gridCol w:w="1164"/>
        <w:gridCol w:w="992"/>
      </w:tblGrid>
      <w:tr w:rsidR="00370433" w:rsidRPr="00843446" w:rsidTr="00370433">
        <w:trPr>
          <w:trHeight w:val="555"/>
        </w:trPr>
        <w:tc>
          <w:tcPr>
            <w:tcW w:w="4107" w:type="dxa"/>
            <w:tcBorders>
              <w:top w:val="single" w:sz="4" w:space="0" w:color="auto"/>
              <w:left w:val="single" w:sz="4" w:space="0" w:color="auto"/>
              <w:bottom w:val="single" w:sz="4" w:space="0" w:color="auto"/>
              <w:right w:val="single" w:sz="4" w:space="0" w:color="auto"/>
            </w:tcBorders>
            <w:vAlign w:val="center"/>
          </w:tcPr>
          <w:p w:rsidR="00370433" w:rsidRPr="00843446" w:rsidRDefault="00370433" w:rsidP="00954C05">
            <w:pPr>
              <w:spacing w:after="0" w:line="240" w:lineRule="auto"/>
              <w:jc w:val="center"/>
              <w:rPr>
                <w:rFonts w:ascii="Times New Roman" w:hAnsi="Times New Roman" w:cs="Times New Roman"/>
                <w:b/>
                <w:sz w:val="20"/>
                <w:szCs w:val="20"/>
              </w:rPr>
            </w:pPr>
            <w:r w:rsidRPr="00843446">
              <w:rPr>
                <w:rFonts w:ascii="Times New Roman" w:hAnsi="Times New Roman" w:cs="Times New Roman"/>
                <w:b/>
                <w:sz w:val="20"/>
                <w:szCs w:val="20"/>
              </w:rPr>
              <w:t>Режимные моменты</w:t>
            </w:r>
          </w:p>
        </w:tc>
        <w:tc>
          <w:tcPr>
            <w:tcW w:w="1138" w:type="dxa"/>
            <w:tcBorders>
              <w:top w:val="single" w:sz="4" w:space="0" w:color="auto"/>
              <w:left w:val="single" w:sz="4" w:space="0" w:color="auto"/>
              <w:bottom w:val="single" w:sz="4" w:space="0" w:color="auto"/>
              <w:right w:val="single" w:sz="4" w:space="0" w:color="auto"/>
            </w:tcBorders>
            <w:vAlign w:val="center"/>
          </w:tcPr>
          <w:p w:rsidR="00370433" w:rsidRPr="00843446" w:rsidRDefault="00370433" w:rsidP="00954C05">
            <w:pPr>
              <w:spacing w:after="0" w:line="240" w:lineRule="auto"/>
              <w:contextualSpacing/>
              <w:jc w:val="center"/>
              <w:rPr>
                <w:rFonts w:ascii="Times New Roman" w:hAnsi="Times New Roman" w:cs="Times New Roman"/>
                <w:b/>
                <w:sz w:val="18"/>
                <w:szCs w:val="18"/>
              </w:rPr>
            </w:pPr>
            <w:r w:rsidRPr="00843446">
              <w:rPr>
                <w:rFonts w:ascii="Times New Roman" w:hAnsi="Times New Roman" w:cs="Times New Roman"/>
                <w:b/>
                <w:sz w:val="18"/>
                <w:szCs w:val="18"/>
              </w:rPr>
              <w:t>Группа раннего возраста</w:t>
            </w:r>
          </w:p>
          <w:p w:rsidR="00370433" w:rsidRPr="00843446" w:rsidRDefault="00370433" w:rsidP="00954C05">
            <w:pPr>
              <w:spacing w:after="0" w:line="240" w:lineRule="auto"/>
              <w:contextualSpacing/>
              <w:jc w:val="center"/>
              <w:rPr>
                <w:rFonts w:ascii="Times New Roman" w:hAnsi="Times New Roman" w:cs="Times New Roman"/>
                <w:b/>
                <w:sz w:val="18"/>
                <w:szCs w:val="18"/>
              </w:rPr>
            </w:pPr>
            <w:r w:rsidRPr="00843446">
              <w:rPr>
                <w:rFonts w:ascii="Times New Roman" w:hAnsi="Times New Roman" w:cs="Times New Roman"/>
                <w:b/>
                <w:sz w:val="18"/>
                <w:szCs w:val="18"/>
              </w:rPr>
              <w:t>(1 -3 лет)</w:t>
            </w:r>
          </w:p>
        </w:tc>
        <w:tc>
          <w:tcPr>
            <w:tcW w:w="1017" w:type="dxa"/>
            <w:tcBorders>
              <w:top w:val="single" w:sz="4" w:space="0" w:color="auto"/>
              <w:left w:val="single" w:sz="4" w:space="0" w:color="auto"/>
              <w:bottom w:val="single" w:sz="4" w:space="0" w:color="auto"/>
              <w:right w:val="single" w:sz="4" w:space="0" w:color="auto"/>
            </w:tcBorders>
            <w:vAlign w:val="center"/>
          </w:tcPr>
          <w:p w:rsidR="00370433" w:rsidRPr="00843446" w:rsidRDefault="00370433" w:rsidP="00954C05">
            <w:pPr>
              <w:spacing w:after="0" w:line="240" w:lineRule="auto"/>
              <w:contextualSpacing/>
              <w:jc w:val="center"/>
              <w:rPr>
                <w:rFonts w:ascii="Times New Roman" w:hAnsi="Times New Roman" w:cs="Times New Roman"/>
                <w:b/>
                <w:sz w:val="18"/>
                <w:szCs w:val="18"/>
              </w:rPr>
            </w:pPr>
            <w:r w:rsidRPr="00843446">
              <w:rPr>
                <w:rFonts w:ascii="Times New Roman" w:hAnsi="Times New Roman" w:cs="Times New Roman"/>
                <w:b/>
                <w:sz w:val="18"/>
                <w:szCs w:val="18"/>
              </w:rPr>
              <w:t>Итого время</w:t>
            </w:r>
          </w:p>
        </w:tc>
        <w:tc>
          <w:tcPr>
            <w:tcW w:w="1109" w:type="dxa"/>
            <w:tcBorders>
              <w:top w:val="single" w:sz="4" w:space="0" w:color="auto"/>
              <w:left w:val="single" w:sz="4" w:space="0" w:color="auto"/>
              <w:bottom w:val="single" w:sz="4" w:space="0" w:color="auto"/>
              <w:right w:val="single" w:sz="4" w:space="0" w:color="auto"/>
            </w:tcBorders>
            <w:vAlign w:val="center"/>
          </w:tcPr>
          <w:p w:rsidR="00370433" w:rsidRPr="00843446" w:rsidRDefault="00370433" w:rsidP="00954C05">
            <w:pPr>
              <w:spacing w:after="0" w:line="240" w:lineRule="auto"/>
              <w:contextualSpacing/>
              <w:jc w:val="center"/>
              <w:rPr>
                <w:rFonts w:ascii="Times New Roman" w:hAnsi="Times New Roman" w:cs="Times New Roman"/>
                <w:b/>
                <w:sz w:val="18"/>
                <w:szCs w:val="18"/>
              </w:rPr>
            </w:pPr>
            <w:r w:rsidRPr="00843446">
              <w:rPr>
                <w:rFonts w:ascii="Times New Roman" w:hAnsi="Times New Roman" w:cs="Times New Roman"/>
                <w:b/>
                <w:sz w:val="18"/>
                <w:szCs w:val="18"/>
              </w:rPr>
              <w:t>Младшая группа</w:t>
            </w:r>
          </w:p>
          <w:p w:rsidR="00370433" w:rsidRPr="00843446" w:rsidRDefault="00370433" w:rsidP="00954C05">
            <w:pPr>
              <w:spacing w:after="0" w:line="240" w:lineRule="auto"/>
              <w:contextualSpacing/>
              <w:jc w:val="center"/>
              <w:rPr>
                <w:rFonts w:ascii="Times New Roman" w:hAnsi="Times New Roman" w:cs="Times New Roman"/>
                <w:b/>
                <w:sz w:val="18"/>
                <w:szCs w:val="18"/>
              </w:rPr>
            </w:pPr>
            <w:r w:rsidRPr="00843446">
              <w:rPr>
                <w:rFonts w:ascii="Times New Roman" w:hAnsi="Times New Roman" w:cs="Times New Roman"/>
                <w:b/>
                <w:sz w:val="18"/>
                <w:szCs w:val="18"/>
              </w:rPr>
              <w:t>(3-4 лет)</w:t>
            </w:r>
          </w:p>
        </w:tc>
        <w:tc>
          <w:tcPr>
            <w:tcW w:w="1046" w:type="dxa"/>
            <w:tcBorders>
              <w:top w:val="single" w:sz="4" w:space="0" w:color="auto"/>
              <w:left w:val="single" w:sz="4" w:space="0" w:color="auto"/>
              <w:bottom w:val="single" w:sz="4" w:space="0" w:color="auto"/>
              <w:right w:val="single" w:sz="4" w:space="0" w:color="auto"/>
            </w:tcBorders>
            <w:vAlign w:val="center"/>
          </w:tcPr>
          <w:p w:rsidR="00370433" w:rsidRPr="00843446" w:rsidRDefault="00370433" w:rsidP="00954C05">
            <w:pPr>
              <w:spacing w:after="0" w:line="240" w:lineRule="auto"/>
              <w:contextualSpacing/>
              <w:jc w:val="center"/>
              <w:rPr>
                <w:rFonts w:ascii="Times New Roman" w:hAnsi="Times New Roman" w:cs="Times New Roman"/>
                <w:b/>
                <w:sz w:val="18"/>
                <w:szCs w:val="18"/>
              </w:rPr>
            </w:pPr>
            <w:r w:rsidRPr="00843446">
              <w:rPr>
                <w:rFonts w:ascii="Times New Roman" w:hAnsi="Times New Roman" w:cs="Times New Roman"/>
                <w:b/>
                <w:sz w:val="18"/>
                <w:szCs w:val="18"/>
              </w:rPr>
              <w:t>Итого время</w:t>
            </w:r>
          </w:p>
        </w:tc>
        <w:tc>
          <w:tcPr>
            <w:tcW w:w="1222" w:type="dxa"/>
            <w:tcBorders>
              <w:top w:val="single" w:sz="4" w:space="0" w:color="auto"/>
              <w:left w:val="single" w:sz="4" w:space="0" w:color="auto"/>
              <w:bottom w:val="single" w:sz="4" w:space="0" w:color="auto"/>
              <w:right w:val="single" w:sz="4" w:space="0" w:color="auto"/>
            </w:tcBorders>
            <w:vAlign w:val="center"/>
          </w:tcPr>
          <w:p w:rsidR="00370433" w:rsidRPr="00843446" w:rsidRDefault="00370433" w:rsidP="00954C05">
            <w:pPr>
              <w:spacing w:after="0" w:line="240" w:lineRule="auto"/>
              <w:contextualSpacing/>
              <w:jc w:val="center"/>
              <w:rPr>
                <w:rFonts w:ascii="Times New Roman" w:hAnsi="Times New Roman" w:cs="Times New Roman"/>
                <w:b/>
                <w:sz w:val="18"/>
                <w:szCs w:val="18"/>
              </w:rPr>
            </w:pPr>
            <w:r w:rsidRPr="00843446">
              <w:rPr>
                <w:rFonts w:ascii="Times New Roman" w:hAnsi="Times New Roman" w:cs="Times New Roman"/>
                <w:b/>
                <w:sz w:val="18"/>
                <w:szCs w:val="18"/>
              </w:rPr>
              <w:t>Средняя группа</w:t>
            </w:r>
          </w:p>
          <w:p w:rsidR="00370433" w:rsidRPr="00843446" w:rsidRDefault="00370433" w:rsidP="00954C05">
            <w:pPr>
              <w:spacing w:after="0" w:line="240" w:lineRule="auto"/>
              <w:contextualSpacing/>
              <w:jc w:val="center"/>
              <w:rPr>
                <w:rFonts w:ascii="Times New Roman" w:hAnsi="Times New Roman" w:cs="Times New Roman"/>
                <w:b/>
                <w:sz w:val="18"/>
                <w:szCs w:val="18"/>
              </w:rPr>
            </w:pPr>
            <w:r w:rsidRPr="00843446">
              <w:rPr>
                <w:rFonts w:ascii="Times New Roman" w:hAnsi="Times New Roman" w:cs="Times New Roman"/>
                <w:b/>
                <w:sz w:val="18"/>
                <w:szCs w:val="18"/>
              </w:rPr>
              <w:t>(4-5 лет)</w:t>
            </w:r>
          </w:p>
        </w:tc>
        <w:tc>
          <w:tcPr>
            <w:tcW w:w="934" w:type="dxa"/>
            <w:tcBorders>
              <w:top w:val="single" w:sz="4" w:space="0" w:color="auto"/>
              <w:left w:val="single" w:sz="4" w:space="0" w:color="auto"/>
              <w:bottom w:val="single" w:sz="4" w:space="0" w:color="auto"/>
              <w:right w:val="single" w:sz="4" w:space="0" w:color="auto"/>
            </w:tcBorders>
            <w:vAlign w:val="center"/>
          </w:tcPr>
          <w:p w:rsidR="00370433" w:rsidRPr="00843446" w:rsidRDefault="00370433" w:rsidP="00954C05">
            <w:pPr>
              <w:spacing w:after="0" w:line="240" w:lineRule="auto"/>
              <w:contextualSpacing/>
              <w:jc w:val="center"/>
              <w:rPr>
                <w:rFonts w:ascii="Times New Roman" w:hAnsi="Times New Roman" w:cs="Times New Roman"/>
                <w:b/>
                <w:sz w:val="18"/>
                <w:szCs w:val="18"/>
              </w:rPr>
            </w:pPr>
            <w:r w:rsidRPr="00843446">
              <w:rPr>
                <w:rFonts w:ascii="Times New Roman" w:hAnsi="Times New Roman" w:cs="Times New Roman"/>
                <w:b/>
                <w:sz w:val="18"/>
                <w:szCs w:val="18"/>
              </w:rPr>
              <w:t>Итого время</w:t>
            </w:r>
          </w:p>
        </w:tc>
        <w:tc>
          <w:tcPr>
            <w:tcW w:w="1334" w:type="dxa"/>
            <w:tcBorders>
              <w:top w:val="single" w:sz="4" w:space="0" w:color="auto"/>
              <w:left w:val="single" w:sz="4" w:space="0" w:color="auto"/>
              <w:bottom w:val="single" w:sz="4" w:space="0" w:color="auto"/>
              <w:right w:val="single" w:sz="4" w:space="0" w:color="auto"/>
            </w:tcBorders>
            <w:vAlign w:val="center"/>
          </w:tcPr>
          <w:p w:rsidR="00370433" w:rsidRPr="00843446" w:rsidRDefault="00370433" w:rsidP="00954C05">
            <w:pPr>
              <w:spacing w:after="0" w:line="240" w:lineRule="auto"/>
              <w:contextualSpacing/>
              <w:jc w:val="center"/>
              <w:rPr>
                <w:rFonts w:ascii="Times New Roman" w:hAnsi="Times New Roman" w:cs="Times New Roman"/>
                <w:b/>
                <w:sz w:val="18"/>
                <w:szCs w:val="18"/>
              </w:rPr>
            </w:pPr>
            <w:r w:rsidRPr="00843446">
              <w:rPr>
                <w:rFonts w:ascii="Times New Roman" w:hAnsi="Times New Roman" w:cs="Times New Roman"/>
                <w:b/>
                <w:sz w:val="18"/>
                <w:szCs w:val="18"/>
              </w:rPr>
              <w:t>Старшая группа</w:t>
            </w:r>
          </w:p>
          <w:p w:rsidR="00370433" w:rsidRPr="00843446" w:rsidRDefault="00370433" w:rsidP="00954C05">
            <w:pPr>
              <w:spacing w:after="0" w:line="240" w:lineRule="auto"/>
              <w:contextualSpacing/>
              <w:jc w:val="center"/>
              <w:rPr>
                <w:rFonts w:ascii="Times New Roman" w:hAnsi="Times New Roman" w:cs="Times New Roman"/>
                <w:b/>
                <w:sz w:val="18"/>
                <w:szCs w:val="18"/>
              </w:rPr>
            </w:pPr>
            <w:r w:rsidRPr="00843446">
              <w:rPr>
                <w:rFonts w:ascii="Times New Roman" w:hAnsi="Times New Roman" w:cs="Times New Roman"/>
                <w:b/>
                <w:sz w:val="18"/>
                <w:szCs w:val="18"/>
              </w:rPr>
              <w:t>(5-6 лет)</w:t>
            </w:r>
          </w:p>
        </w:tc>
        <w:tc>
          <w:tcPr>
            <w:tcW w:w="821" w:type="dxa"/>
            <w:tcBorders>
              <w:top w:val="single" w:sz="4" w:space="0" w:color="auto"/>
              <w:left w:val="single" w:sz="4" w:space="0" w:color="auto"/>
              <w:bottom w:val="single" w:sz="4" w:space="0" w:color="auto"/>
              <w:right w:val="single" w:sz="4" w:space="0" w:color="auto"/>
            </w:tcBorders>
            <w:vAlign w:val="center"/>
          </w:tcPr>
          <w:p w:rsidR="00370433" w:rsidRPr="00843446" w:rsidRDefault="00370433" w:rsidP="00954C05">
            <w:pPr>
              <w:spacing w:after="0" w:line="240" w:lineRule="auto"/>
              <w:contextualSpacing/>
              <w:jc w:val="center"/>
              <w:rPr>
                <w:rFonts w:ascii="Times New Roman" w:hAnsi="Times New Roman" w:cs="Times New Roman"/>
                <w:b/>
                <w:sz w:val="18"/>
                <w:szCs w:val="18"/>
              </w:rPr>
            </w:pPr>
            <w:r w:rsidRPr="00843446">
              <w:rPr>
                <w:rFonts w:ascii="Times New Roman" w:hAnsi="Times New Roman" w:cs="Times New Roman"/>
                <w:b/>
                <w:sz w:val="18"/>
                <w:szCs w:val="18"/>
              </w:rPr>
              <w:t>Итого время</w:t>
            </w:r>
          </w:p>
        </w:tc>
        <w:tc>
          <w:tcPr>
            <w:tcW w:w="1164" w:type="dxa"/>
            <w:tcBorders>
              <w:top w:val="single" w:sz="4" w:space="0" w:color="auto"/>
              <w:left w:val="single" w:sz="4" w:space="0" w:color="auto"/>
              <w:bottom w:val="single" w:sz="4" w:space="0" w:color="auto"/>
              <w:right w:val="single" w:sz="4" w:space="0" w:color="auto"/>
            </w:tcBorders>
            <w:vAlign w:val="center"/>
          </w:tcPr>
          <w:p w:rsidR="00370433" w:rsidRPr="00843446" w:rsidRDefault="00370433" w:rsidP="00954C05">
            <w:pPr>
              <w:spacing w:after="0" w:line="240" w:lineRule="auto"/>
              <w:contextualSpacing/>
              <w:jc w:val="center"/>
              <w:rPr>
                <w:rFonts w:ascii="Times New Roman" w:hAnsi="Times New Roman" w:cs="Times New Roman"/>
                <w:b/>
                <w:sz w:val="18"/>
                <w:szCs w:val="18"/>
              </w:rPr>
            </w:pPr>
            <w:r>
              <w:rPr>
                <w:rFonts w:ascii="Times New Roman" w:hAnsi="Times New Roman" w:cs="Times New Roman"/>
                <w:b/>
                <w:sz w:val="18"/>
                <w:szCs w:val="18"/>
              </w:rPr>
              <w:t>Подготов.</w:t>
            </w:r>
          </w:p>
          <w:p w:rsidR="00370433" w:rsidRPr="00843446" w:rsidRDefault="00370433" w:rsidP="00954C05">
            <w:pPr>
              <w:spacing w:after="0" w:line="240" w:lineRule="auto"/>
              <w:contextualSpacing/>
              <w:jc w:val="center"/>
              <w:rPr>
                <w:rFonts w:ascii="Times New Roman" w:hAnsi="Times New Roman" w:cs="Times New Roman"/>
                <w:b/>
                <w:sz w:val="18"/>
                <w:szCs w:val="18"/>
              </w:rPr>
            </w:pPr>
            <w:r w:rsidRPr="00843446">
              <w:rPr>
                <w:rFonts w:ascii="Times New Roman" w:hAnsi="Times New Roman" w:cs="Times New Roman"/>
                <w:b/>
                <w:sz w:val="18"/>
                <w:szCs w:val="18"/>
              </w:rPr>
              <w:t>группа</w:t>
            </w:r>
          </w:p>
          <w:p w:rsidR="00370433" w:rsidRPr="00843446" w:rsidRDefault="00370433" w:rsidP="00954C05">
            <w:pPr>
              <w:spacing w:after="0" w:line="240" w:lineRule="auto"/>
              <w:contextualSpacing/>
              <w:jc w:val="center"/>
              <w:rPr>
                <w:rFonts w:ascii="Times New Roman" w:hAnsi="Times New Roman" w:cs="Times New Roman"/>
                <w:b/>
                <w:sz w:val="18"/>
                <w:szCs w:val="18"/>
              </w:rPr>
            </w:pPr>
            <w:r w:rsidRPr="00843446">
              <w:rPr>
                <w:rFonts w:ascii="Times New Roman" w:hAnsi="Times New Roman" w:cs="Times New Roman"/>
                <w:b/>
                <w:sz w:val="18"/>
                <w:szCs w:val="18"/>
              </w:rPr>
              <w:t>(6-7 (8) лет)</w:t>
            </w:r>
          </w:p>
        </w:tc>
        <w:tc>
          <w:tcPr>
            <w:tcW w:w="992" w:type="dxa"/>
            <w:tcBorders>
              <w:top w:val="single" w:sz="4" w:space="0" w:color="auto"/>
              <w:left w:val="single" w:sz="4" w:space="0" w:color="auto"/>
              <w:bottom w:val="single" w:sz="4" w:space="0" w:color="auto"/>
              <w:right w:val="single" w:sz="4" w:space="0" w:color="auto"/>
            </w:tcBorders>
          </w:tcPr>
          <w:p w:rsidR="00370433" w:rsidRPr="00843446" w:rsidRDefault="00370433" w:rsidP="00954C05">
            <w:pPr>
              <w:spacing w:after="0" w:line="240" w:lineRule="auto"/>
              <w:contextualSpacing/>
              <w:jc w:val="center"/>
              <w:rPr>
                <w:rFonts w:ascii="Times New Roman" w:hAnsi="Times New Roman" w:cs="Times New Roman"/>
                <w:b/>
                <w:sz w:val="18"/>
                <w:szCs w:val="18"/>
              </w:rPr>
            </w:pPr>
            <w:r w:rsidRPr="00843446">
              <w:rPr>
                <w:rFonts w:ascii="Times New Roman" w:hAnsi="Times New Roman" w:cs="Times New Roman"/>
                <w:b/>
                <w:sz w:val="18"/>
                <w:szCs w:val="18"/>
              </w:rPr>
              <w:t>Итого время</w:t>
            </w:r>
          </w:p>
        </w:tc>
      </w:tr>
      <w:tr w:rsidR="00370433" w:rsidRPr="00843446" w:rsidTr="00370433">
        <w:trPr>
          <w:trHeight w:val="651"/>
        </w:trPr>
        <w:tc>
          <w:tcPr>
            <w:tcW w:w="4107" w:type="dxa"/>
            <w:tcBorders>
              <w:top w:val="single" w:sz="4" w:space="0" w:color="auto"/>
              <w:left w:val="single" w:sz="4" w:space="0" w:color="auto"/>
              <w:bottom w:val="single" w:sz="4" w:space="0" w:color="auto"/>
              <w:right w:val="single" w:sz="4" w:space="0" w:color="auto"/>
            </w:tcBorders>
          </w:tcPr>
          <w:p w:rsidR="00370433" w:rsidRPr="00843446" w:rsidRDefault="00370433" w:rsidP="00954C05">
            <w:pPr>
              <w:spacing w:after="0" w:line="240" w:lineRule="auto"/>
              <w:jc w:val="both"/>
              <w:rPr>
                <w:rFonts w:ascii="Times New Roman" w:hAnsi="Times New Roman" w:cs="Times New Roman"/>
                <w:sz w:val="18"/>
                <w:szCs w:val="18"/>
              </w:rPr>
            </w:pPr>
            <w:r w:rsidRPr="00843446">
              <w:rPr>
                <w:rFonts w:ascii="Times New Roman" w:hAnsi="Times New Roman" w:cs="Times New Roman"/>
                <w:sz w:val="18"/>
                <w:szCs w:val="18"/>
              </w:rPr>
              <w:t>Утренний приём (на улице), осмотр, игры, дежурство, труд, творчество детей, общение, самостоятельная деятельность.</w:t>
            </w:r>
          </w:p>
        </w:tc>
        <w:tc>
          <w:tcPr>
            <w:tcW w:w="1138" w:type="dxa"/>
            <w:tcBorders>
              <w:top w:val="single" w:sz="4" w:space="0" w:color="auto"/>
              <w:left w:val="single" w:sz="4" w:space="0" w:color="auto"/>
              <w:bottom w:val="single" w:sz="4" w:space="0" w:color="auto"/>
              <w:right w:val="single" w:sz="4" w:space="0" w:color="auto"/>
            </w:tcBorders>
            <w:vAlign w:val="center"/>
          </w:tcPr>
          <w:p w:rsidR="00370433" w:rsidRPr="00843446" w:rsidRDefault="00370433" w:rsidP="00954C05">
            <w:pPr>
              <w:spacing w:after="0" w:line="240" w:lineRule="auto"/>
              <w:jc w:val="center"/>
              <w:rPr>
                <w:rFonts w:ascii="Times New Roman" w:hAnsi="Times New Roman" w:cs="Times New Roman"/>
                <w:sz w:val="17"/>
                <w:szCs w:val="17"/>
              </w:rPr>
            </w:pPr>
          </w:p>
          <w:p w:rsidR="00370433" w:rsidRPr="00843446" w:rsidRDefault="00370433" w:rsidP="00954C05">
            <w:pPr>
              <w:spacing w:after="0" w:line="240" w:lineRule="auto"/>
              <w:jc w:val="center"/>
              <w:rPr>
                <w:rFonts w:ascii="Times New Roman" w:hAnsi="Times New Roman" w:cs="Times New Roman"/>
                <w:sz w:val="17"/>
                <w:szCs w:val="17"/>
              </w:rPr>
            </w:pPr>
            <w:r w:rsidRPr="00843446">
              <w:rPr>
                <w:rFonts w:ascii="Times New Roman" w:hAnsi="Times New Roman" w:cs="Times New Roman"/>
                <w:sz w:val="17"/>
                <w:szCs w:val="17"/>
              </w:rPr>
              <w:t>7.00.-8.00</w:t>
            </w:r>
          </w:p>
        </w:tc>
        <w:tc>
          <w:tcPr>
            <w:tcW w:w="1017" w:type="dxa"/>
            <w:tcBorders>
              <w:top w:val="single" w:sz="4" w:space="0" w:color="auto"/>
              <w:left w:val="single" w:sz="4" w:space="0" w:color="auto"/>
              <w:bottom w:val="single" w:sz="4" w:space="0" w:color="auto"/>
              <w:right w:val="single" w:sz="4" w:space="0" w:color="auto"/>
            </w:tcBorders>
            <w:vAlign w:val="center"/>
          </w:tcPr>
          <w:p w:rsidR="00370433" w:rsidRPr="00843446" w:rsidRDefault="00370433" w:rsidP="00954C05">
            <w:pPr>
              <w:spacing w:after="0" w:line="240" w:lineRule="auto"/>
              <w:jc w:val="center"/>
              <w:rPr>
                <w:rFonts w:ascii="Times New Roman" w:hAnsi="Times New Roman" w:cs="Times New Roman"/>
                <w:sz w:val="17"/>
                <w:szCs w:val="17"/>
              </w:rPr>
            </w:pPr>
          </w:p>
          <w:p w:rsidR="00370433" w:rsidRPr="00843446" w:rsidRDefault="00370433" w:rsidP="00954C05">
            <w:pPr>
              <w:spacing w:after="0" w:line="240" w:lineRule="auto"/>
              <w:jc w:val="center"/>
              <w:rPr>
                <w:rFonts w:ascii="Times New Roman" w:hAnsi="Times New Roman" w:cs="Times New Roman"/>
                <w:sz w:val="17"/>
                <w:szCs w:val="17"/>
              </w:rPr>
            </w:pPr>
            <w:r w:rsidRPr="00843446">
              <w:rPr>
                <w:rFonts w:ascii="Times New Roman" w:hAnsi="Times New Roman" w:cs="Times New Roman"/>
                <w:sz w:val="17"/>
                <w:szCs w:val="17"/>
              </w:rPr>
              <w:t>1ч</w:t>
            </w:r>
          </w:p>
        </w:tc>
        <w:tc>
          <w:tcPr>
            <w:tcW w:w="1109" w:type="dxa"/>
            <w:tcBorders>
              <w:top w:val="single" w:sz="4" w:space="0" w:color="auto"/>
              <w:left w:val="single" w:sz="4" w:space="0" w:color="auto"/>
              <w:bottom w:val="single" w:sz="4" w:space="0" w:color="auto"/>
              <w:right w:val="single" w:sz="4" w:space="0" w:color="auto"/>
            </w:tcBorders>
            <w:vAlign w:val="center"/>
          </w:tcPr>
          <w:p w:rsidR="00370433" w:rsidRPr="00843446" w:rsidRDefault="00370433" w:rsidP="00954C05">
            <w:pPr>
              <w:spacing w:after="0" w:line="240" w:lineRule="auto"/>
              <w:jc w:val="center"/>
              <w:rPr>
                <w:rFonts w:ascii="Times New Roman" w:hAnsi="Times New Roman" w:cs="Times New Roman"/>
                <w:sz w:val="17"/>
                <w:szCs w:val="17"/>
              </w:rPr>
            </w:pPr>
          </w:p>
          <w:p w:rsidR="00370433" w:rsidRPr="00843446" w:rsidRDefault="00370433" w:rsidP="00954C05">
            <w:pPr>
              <w:spacing w:after="0" w:line="240" w:lineRule="auto"/>
              <w:jc w:val="center"/>
              <w:rPr>
                <w:rFonts w:ascii="Times New Roman" w:hAnsi="Times New Roman" w:cs="Times New Roman"/>
                <w:sz w:val="17"/>
                <w:szCs w:val="17"/>
              </w:rPr>
            </w:pPr>
            <w:r w:rsidRPr="00843446">
              <w:rPr>
                <w:rFonts w:ascii="Times New Roman" w:hAnsi="Times New Roman" w:cs="Times New Roman"/>
                <w:sz w:val="17"/>
                <w:szCs w:val="17"/>
              </w:rPr>
              <w:t>7.00 - 8.00</w:t>
            </w:r>
          </w:p>
        </w:tc>
        <w:tc>
          <w:tcPr>
            <w:tcW w:w="1046" w:type="dxa"/>
            <w:tcBorders>
              <w:top w:val="single" w:sz="4" w:space="0" w:color="auto"/>
              <w:left w:val="single" w:sz="4" w:space="0" w:color="auto"/>
              <w:bottom w:val="single" w:sz="4" w:space="0" w:color="auto"/>
              <w:right w:val="single" w:sz="4" w:space="0" w:color="auto"/>
            </w:tcBorders>
            <w:vAlign w:val="center"/>
          </w:tcPr>
          <w:p w:rsidR="00370433" w:rsidRPr="00843446" w:rsidRDefault="00370433" w:rsidP="00954C05">
            <w:pPr>
              <w:tabs>
                <w:tab w:val="center" w:pos="175"/>
              </w:tabs>
              <w:spacing w:after="0" w:line="240" w:lineRule="auto"/>
              <w:jc w:val="center"/>
              <w:rPr>
                <w:rFonts w:ascii="Times New Roman" w:hAnsi="Times New Roman" w:cs="Times New Roman"/>
                <w:sz w:val="17"/>
                <w:szCs w:val="17"/>
              </w:rPr>
            </w:pPr>
          </w:p>
          <w:p w:rsidR="00370433" w:rsidRPr="00843446" w:rsidRDefault="00370433" w:rsidP="00954C05">
            <w:pPr>
              <w:tabs>
                <w:tab w:val="center" w:pos="175"/>
              </w:tabs>
              <w:spacing w:after="0" w:line="240" w:lineRule="auto"/>
              <w:jc w:val="center"/>
              <w:rPr>
                <w:rFonts w:ascii="Times New Roman" w:hAnsi="Times New Roman" w:cs="Times New Roman"/>
                <w:sz w:val="17"/>
                <w:szCs w:val="17"/>
              </w:rPr>
            </w:pPr>
            <w:r w:rsidRPr="00843446">
              <w:rPr>
                <w:rFonts w:ascii="Times New Roman" w:hAnsi="Times New Roman" w:cs="Times New Roman"/>
                <w:sz w:val="17"/>
                <w:szCs w:val="17"/>
              </w:rPr>
              <w:t>1ч.</w:t>
            </w:r>
          </w:p>
        </w:tc>
        <w:tc>
          <w:tcPr>
            <w:tcW w:w="1222" w:type="dxa"/>
            <w:tcBorders>
              <w:top w:val="single" w:sz="4" w:space="0" w:color="auto"/>
              <w:left w:val="single" w:sz="4" w:space="0" w:color="auto"/>
              <w:bottom w:val="single" w:sz="4" w:space="0" w:color="auto"/>
              <w:right w:val="single" w:sz="4" w:space="0" w:color="auto"/>
            </w:tcBorders>
            <w:vAlign w:val="center"/>
          </w:tcPr>
          <w:p w:rsidR="00370433" w:rsidRPr="00843446" w:rsidRDefault="00370433" w:rsidP="00954C05">
            <w:pPr>
              <w:spacing w:after="0" w:line="240" w:lineRule="auto"/>
              <w:jc w:val="center"/>
              <w:rPr>
                <w:rFonts w:ascii="Times New Roman" w:hAnsi="Times New Roman" w:cs="Times New Roman"/>
                <w:sz w:val="17"/>
                <w:szCs w:val="17"/>
              </w:rPr>
            </w:pPr>
          </w:p>
          <w:p w:rsidR="00370433" w:rsidRPr="00843446" w:rsidRDefault="00370433" w:rsidP="00954C05">
            <w:pPr>
              <w:spacing w:after="0" w:line="240" w:lineRule="auto"/>
              <w:jc w:val="center"/>
              <w:rPr>
                <w:rFonts w:ascii="Times New Roman" w:hAnsi="Times New Roman" w:cs="Times New Roman"/>
                <w:sz w:val="17"/>
                <w:szCs w:val="17"/>
              </w:rPr>
            </w:pPr>
            <w:r w:rsidRPr="00843446">
              <w:rPr>
                <w:rFonts w:ascii="Times New Roman" w:hAnsi="Times New Roman" w:cs="Times New Roman"/>
                <w:sz w:val="17"/>
                <w:szCs w:val="17"/>
              </w:rPr>
              <w:t>7.00-8.10</w:t>
            </w:r>
          </w:p>
        </w:tc>
        <w:tc>
          <w:tcPr>
            <w:tcW w:w="934" w:type="dxa"/>
            <w:tcBorders>
              <w:top w:val="single" w:sz="4" w:space="0" w:color="auto"/>
              <w:left w:val="single" w:sz="4" w:space="0" w:color="auto"/>
              <w:bottom w:val="single" w:sz="4" w:space="0" w:color="auto"/>
              <w:right w:val="single" w:sz="4" w:space="0" w:color="auto"/>
            </w:tcBorders>
            <w:vAlign w:val="center"/>
          </w:tcPr>
          <w:p w:rsidR="00370433" w:rsidRPr="00843446" w:rsidRDefault="00370433" w:rsidP="00954C05">
            <w:pPr>
              <w:spacing w:after="0" w:line="240" w:lineRule="auto"/>
              <w:jc w:val="center"/>
              <w:rPr>
                <w:rFonts w:ascii="Times New Roman" w:hAnsi="Times New Roman" w:cs="Times New Roman"/>
                <w:sz w:val="17"/>
                <w:szCs w:val="17"/>
              </w:rPr>
            </w:pPr>
          </w:p>
          <w:p w:rsidR="00370433" w:rsidRPr="00843446" w:rsidRDefault="00370433" w:rsidP="00954C05">
            <w:pPr>
              <w:spacing w:after="0" w:line="240" w:lineRule="auto"/>
              <w:jc w:val="center"/>
              <w:rPr>
                <w:rFonts w:ascii="Times New Roman" w:hAnsi="Times New Roman" w:cs="Times New Roman"/>
                <w:sz w:val="17"/>
                <w:szCs w:val="17"/>
              </w:rPr>
            </w:pPr>
            <w:r w:rsidRPr="00843446">
              <w:rPr>
                <w:rFonts w:ascii="Times New Roman" w:hAnsi="Times New Roman" w:cs="Times New Roman"/>
                <w:sz w:val="17"/>
                <w:szCs w:val="17"/>
              </w:rPr>
              <w:t>1ч.10м</w:t>
            </w:r>
          </w:p>
        </w:tc>
        <w:tc>
          <w:tcPr>
            <w:tcW w:w="1334" w:type="dxa"/>
            <w:tcBorders>
              <w:top w:val="single" w:sz="4" w:space="0" w:color="auto"/>
              <w:left w:val="single" w:sz="4" w:space="0" w:color="auto"/>
              <w:bottom w:val="single" w:sz="4" w:space="0" w:color="auto"/>
              <w:right w:val="single" w:sz="4" w:space="0" w:color="auto"/>
            </w:tcBorders>
            <w:vAlign w:val="center"/>
          </w:tcPr>
          <w:p w:rsidR="00370433" w:rsidRPr="00843446" w:rsidRDefault="00370433" w:rsidP="00954C05">
            <w:pPr>
              <w:spacing w:after="0" w:line="240" w:lineRule="auto"/>
              <w:jc w:val="center"/>
              <w:rPr>
                <w:rFonts w:ascii="Times New Roman" w:hAnsi="Times New Roman" w:cs="Times New Roman"/>
                <w:sz w:val="17"/>
                <w:szCs w:val="17"/>
              </w:rPr>
            </w:pPr>
          </w:p>
          <w:p w:rsidR="00370433" w:rsidRPr="00843446" w:rsidRDefault="00370433" w:rsidP="00954C05">
            <w:pPr>
              <w:spacing w:after="0" w:line="240" w:lineRule="auto"/>
              <w:jc w:val="center"/>
              <w:rPr>
                <w:rFonts w:ascii="Times New Roman" w:hAnsi="Times New Roman" w:cs="Times New Roman"/>
                <w:sz w:val="17"/>
                <w:szCs w:val="17"/>
              </w:rPr>
            </w:pPr>
            <w:r w:rsidRPr="00843446">
              <w:rPr>
                <w:rFonts w:ascii="Times New Roman" w:hAnsi="Times New Roman" w:cs="Times New Roman"/>
                <w:sz w:val="17"/>
                <w:szCs w:val="17"/>
              </w:rPr>
              <w:t>7.00 - 8.15</w:t>
            </w:r>
          </w:p>
        </w:tc>
        <w:tc>
          <w:tcPr>
            <w:tcW w:w="821" w:type="dxa"/>
            <w:tcBorders>
              <w:top w:val="single" w:sz="4" w:space="0" w:color="auto"/>
              <w:left w:val="single" w:sz="4" w:space="0" w:color="auto"/>
              <w:bottom w:val="single" w:sz="4" w:space="0" w:color="auto"/>
              <w:right w:val="single" w:sz="4" w:space="0" w:color="auto"/>
            </w:tcBorders>
            <w:vAlign w:val="center"/>
          </w:tcPr>
          <w:p w:rsidR="00370433" w:rsidRPr="00843446" w:rsidRDefault="00370433" w:rsidP="00954C05">
            <w:pPr>
              <w:spacing w:after="0" w:line="240" w:lineRule="auto"/>
              <w:jc w:val="center"/>
              <w:rPr>
                <w:rFonts w:ascii="Times New Roman" w:hAnsi="Times New Roman" w:cs="Times New Roman"/>
                <w:sz w:val="17"/>
                <w:szCs w:val="17"/>
              </w:rPr>
            </w:pPr>
          </w:p>
          <w:p w:rsidR="00370433" w:rsidRPr="00843446" w:rsidRDefault="00370433" w:rsidP="00954C05">
            <w:pPr>
              <w:spacing w:after="0" w:line="240" w:lineRule="auto"/>
              <w:jc w:val="center"/>
              <w:rPr>
                <w:rFonts w:ascii="Times New Roman" w:hAnsi="Times New Roman" w:cs="Times New Roman"/>
                <w:sz w:val="17"/>
                <w:szCs w:val="17"/>
              </w:rPr>
            </w:pPr>
            <w:r w:rsidRPr="00843446">
              <w:rPr>
                <w:rFonts w:ascii="Times New Roman" w:hAnsi="Times New Roman" w:cs="Times New Roman"/>
                <w:sz w:val="17"/>
                <w:szCs w:val="17"/>
              </w:rPr>
              <w:t>1ч15м</w:t>
            </w:r>
          </w:p>
        </w:tc>
        <w:tc>
          <w:tcPr>
            <w:tcW w:w="1164" w:type="dxa"/>
            <w:tcBorders>
              <w:top w:val="single" w:sz="4" w:space="0" w:color="auto"/>
              <w:left w:val="single" w:sz="4" w:space="0" w:color="auto"/>
              <w:bottom w:val="single" w:sz="4" w:space="0" w:color="auto"/>
              <w:right w:val="single" w:sz="4" w:space="0" w:color="auto"/>
            </w:tcBorders>
            <w:vAlign w:val="center"/>
          </w:tcPr>
          <w:p w:rsidR="00370433" w:rsidRPr="00843446" w:rsidRDefault="00370433" w:rsidP="00954C05">
            <w:pPr>
              <w:spacing w:after="0" w:line="240" w:lineRule="auto"/>
              <w:jc w:val="center"/>
              <w:rPr>
                <w:rFonts w:ascii="Times New Roman" w:hAnsi="Times New Roman" w:cs="Times New Roman"/>
                <w:sz w:val="17"/>
                <w:szCs w:val="17"/>
              </w:rPr>
            </w:pPr>
          </w:p>
          <w:p w:rsidR="00370433" w:rsidRPr="00843446" w:rsidRDefault="00370433" w:rsidP="00954C05">
            <w:pPr>
              <w:spacing w:after="0" w:line="240" w:lineRule="auto"/>
              <w:jc w:val="center"/>
              <w:rPr>
                <w:rFonts w:ascii="Times New Roman" w:hAnsi="Times New Roman" w:cs="Times New Roman"/>
                <w:sz w:val="17"/>
                <w:szCs w:val="17"/>
              </w:rPr>
            </w:pPr>
            <w:r w:rsidRPr="00843446">
              <w:rPr>
                <w:rFonts w:ascii="Times New Roman" w:hAnsi="Times New Roman" w:cs="Times New Roman"/>
                <w:sz w:val="17"/>
                <w:szCs w:val="17"/>
              </w:rPr>
              <w:t>7.00-8.20</w:t>
            </w:r>
          </w:p>
        </w:tc>
        <w:tc>
          <w:tcPr>
            <w:tcW w:w="992" w:type="dxa"/>
            <w:tcBorders>
              <w:top w:val="single" w:sz="4" w:space="0" w:color="auto"/>
              <w:left w:val="single" w:sz="4" w:space="0" w:color="auto"/>
              <w:bottom w:val="single" w:sz="4" w:space="0" w:color="auto"/>
              <w:right w:val="single" w:sz="4" w:space="0" w:color="auto"/>
            </w:tcBorders>
            <w:vAlign w:val="center"/>
          </w:tcPr>
          <w:p w:rsidR="00370433" w:rsidRPr="00843446" w:rsidRDefault="00370433" w:rsidP="00954C05">
            <w:pPr>
              <w:spacing w:after="0" w:line="240" w:lineRule="auto"/>
              <w:jc w:val="center"/>
              <w:rPr>
                <w:rFonts w:ascii="Times New Roman" w:hAnsi="Times New Roman" w:cs="Times New Roman"/>
                <w:sz w:val="17"/>
                <w:szCs w:val="17"/>
              </w:rPr>
            </w:pPr>
          </w:p>
          <w:p w:rsidR="00370433" w:rsidRPr="00843446" w:rsidRDefault="00370433" w:rsidP="00954C05">
            <w:pPr>
              <w:spacing w:after="0" w:line="240" w:lineRule="auto"/>
              <w:jc w:val="center"/>
              <w:rPr>
                <w:rFonts w:ascii="Times New Roman" w:hAnsi="Times New Roman" w:cs="Times New Roman"/>
                <w:sz w:val="17"/>
                <w:szCs w:val="17"/>
              </w:rPr>
            </w:pPr>
            <w:r w:rsidRPr="00843446">
              <w:rPr>
                <w:rFonts w:ascii="Times New Roman" w:hAnsi="Times New Roman" w:cs="Times New Roman"/>
                <w:sz w:val="17"/>
                <w:szCs w:val="17"/>
              </w:rPr>
              <w:t>1ч20м</w:t>
            </w:r>
          </w:p>
        </w:tc>
      </w:tr>
      <w:tr w:rsidR="00370433" w:rsidRPr="00843446" w:rsidTr="00370433">
        <w:trPr>
          <w:trHeight w:val="355"/>
        </w:trPr>
        <w:tc>
          <w:tcPr>
            <w:tcW w:w="4107" w:type="dxa"/>
            <w:tcBorders>
              <w:top w:val="single" w:sz="4" w:space="0" w:color="auto"/>
              <w:left w:val="single" w:sz="4" w:space="0" w:color="auto"/>
              <w:bottom w:val="single" w:sz="4" w:space="0" w:color="auto"/>
              <w:right w:val="single" w:sz="4" w:space="0" w:color="auto"/>
            </w:tcBorders>
          </w:tcPr>
          <w:p w:rsidR="00370433" w:rsidRPr="00843446" w:rsidRDefault="00370433" w:rsidP="00954C05">
            <w:pPr>
              <w:spacing w:after="0" w:line="240" w:lineRule="auto"/>
              <w:jc w:val="both"/>
              <w:rPr>
                <w:rFonts w:ascii="Times New Roman" w:hAnsi="Times New Roman" w:cs="Times New Roman"/>
                <w:sz w:val="18"/>
                <w:szCs w:val="18"/>
              </w:rPr>
            </w:pPr>
            <w:r w:rsidRPr="00843446">
              <w:rPr>
                <w:rFonts w:ascii="Times New Roman" w:hAnsi="Times New Roman" w:cs="Times New Roman"/>
                <w:sz w:val="18"/>
                <w:szCs w:val="18"/>
              </w:rPr>
              <w:t xml:space="preserve">Оздоровительные процедуры, утренняя гимнастика (не менее 10 минут) (на улице) </w:t>
            </w:r>
          </w:p>
        </w:tc>
        <w:tc>
          <w:tcPr>
            <w:tcW w:w="1138" w:type="dxa"/>
            <w:tcBorders>
              <w:top w:val="single" w:sz="4" w:space="0" w:color="auto"/>
              <w:left w:val="single" w:sz="4" w:space="0" w:color="auto"/>
              <w:bottom w:val="single" w:sz="4" w:space="0" w:color="auto"/>
              <w:right w:val="single" w:sz="4" w:space="0" w:color="auto"/>
            </w:tcBorders>
            <w:vAlign w:val="center"/>
          </w:tcPr>
          <w:p w:rsidR="00370433" w:rsidRPr="00843446" w:rsidRDefault="00370433" w:rsidP="00954C05">
            <w:pPr>
              <w:spacing w:after="0" w:line="240" w:lineRule="auto"/>
              <w:jc w:val="center"/>
              <w:rPr>
                <w:rFonts w:ascii="Times New Roman" w:hAnsi="Times New Roman" w:cs="Times New Roman"/>
                <w:sz w:val="17"/>
                <w:szCs w:val="17"/>
              </w:rPr>
            </w:pPr>
            <w:r w:rsidRPr="00843446">
              <w:rPr>
                <w:rFonts w:ascii="Times New Roman" w:hAnsi="Times New Roman" w:cs="Times New Roman"/>
                <w:sz w:val="17"/>
                <w:szCs w:val="17"/>
              </w:rPr>
              <w:t>8.00 - 8.10</w:t>
            </w:r>
          </w:p>
        </w:tc>
        <w:tc>
          <w:tcPr>
            <w:tcW w:w="1017" w:type="dxa"/>
            <w:tcBorders>
              <w:top w:val="single" w:sz="4" w:space="0" w:color="auto"/>
              <w:left w:val="single" w:sz="4" w:space="0" w:color="auto"/>
              <w:bottom w:val="single" w:sz="4" w:space="0" w:color="auto"/>
              <w:right w:val="single" w:sz="4" w:space="0" w:color="auto"/>
            </w:tcBorders>
            <w:vAlign w:val="center"/>
          </w:tcPr>
          <w:p w:rsidR="00370433" w:rsidRPr="00843446" w:rsidRDefault="00370433" w:rsidP="00954C05">
            <w:pPr>
              <w:spacing w:after="0" w:line="240" w:lineRule="auto"/>
              <w:jc w:val="center"/>
              <w:rPr>
                <w:rFonts w:ascii="Times New Roman" w:hAnsi="Times New Roman" w:cs="Times New Roman"/>
                <w:sz w:val="17"/>
                <w:szCs w:val="17"/>
              </w:rPr>
            </w:pPr>
            <w:r w:rsidRPr="00843446">
              <w:rPr>
                <w:rFonts w:ascii="Times New Roman" w:hAnsi="Times New Roman" w:cs="Times New Roman"/>
                <w:sz w:val="17"/>
                <w:szCs w:val="17"/>
              </w:rPr>
              <w:t>10м</w:t>
            </w:r>
          </w:p>
        </w:tc>
        <w:tc>
          <w:tcPr>
            <w:tcW w:w="1109" w:type="dxa"/>
            <w:tcBorders>
              <w:top w:val="single" w:sz="4" w:space="0" w:color="auto"/>
              <w:left w:val="single" w:sz="4" w:space="0" w:color="auto"/>
              <w:bottom w:val="single" w:sz="4" w:space="0" w:color="auto"/>
              <w:right w:val="single" w:sz="4" w:space="0" w:color="auto"/>
            </w:tcBorders>
            <w:vAlign w:val="center"/>
          </w:tcPr>
          <w:p w:rsidR="00370433" w:rsidRPr="00843446" w:rsidRDefault="00370433" w:rsidP="00954C05">
            <w:pPr>
              <w:spacing w:after="0" w:line="240" w:lineRule="auto"/>
              <w:jc w:val="center"/>
              <w:rPr>
                <w:rFonts w:ascii="Times New Roman" w:hAnsi="Times New Roman" w:cs="Times New Roman"/>
                <w:sz w:val="17"/>
                <w:szCs w:val="17"/>
              </w:rPr>
            </w:pPr>
            <w:r w:rsidRPr="00843446">
              <w:rPr>
                <w:rFonts w:ascii="Times New Roman" w:hAnsi="Times New Roman" w:cs="Times New Roman"/>
                <w:sz w:val="17"/>
                <w:szCs w:val="17"/>
              </w:rPr>
              <w:t>8.00 - 8.15</w:t>
            </w:r>
          </w:p>
        </w:tc>
        <w:tc>
          <w:tcPr>
            <w:tcW w:w="1046" w:type="dxa"/>
            <w:tcBorders>
              <w:top w:val="single" w:sz="4" w:space="0" w:color="auto"/>
              <w:left w:val="single" w:sz="4" w:space="0" w:color="auto"/>
              <w:bottom w:val="single" w:sz="4" w:space="0" w:color="auto"/>
              <w:right w:val="single" w:sz="4" w:space="0" w:color="auto"/>
            </w:tcBorders>
            <w:vAlign w:val="center"/>
          </w:tcPr>
          <w:p w:rsidR="00370433" w:rsidRPr="00843446" w:rsidRDefault="00370433" w:rsidP="00954C05">
            <w:pPr>
              <w:spacing w:after="0" w:line="240" w:lineRule="auto"/>
              <w:jc w:val="center"/>
              <w:rPr>
                <w:rFonts w:ascii="Times New Roman" w:hAnsi="Times New Roman" w:cs="Times New Roman"/>
                <w:sz w:val="17"/>
                <w:szCs w:val="17"/>
              </w:rPr>
            </w:pPr>
            <w:r w:rsidRPr="00843446">
              <w:rPr>
                <w:rFonts w:ascii="Times New Roman" w:hAnsi="Times New Roman" w:cs="Times New Roman"/>
                <w:sz w:val="17"/>
                <w:szCs w:val="17"/>
              </w:rPr>
              <w:t>15м</w:t>
            </w:r>
          </w:p>
        </w:tc>
        <w:tc>
          <w:tcPr>
            <w:tcW w:w="1222" w:type="dxa"/>
            <w:tcBorders>
              <w:top w:val="single" w:sz="4" w:space="0" w:color="auto"/>
              <w:left w:val="single" w:sz="4" w:space="0" w:color="auto"/>
              <w:bottom w:val="single" w:sz="4" w:space="0" w:color="auto"/>
              <w:right w:val="single" w:sz="4" w:space="0" w:color="auto"/>
            </w:tcBorders>
            <w:vAlign w:val="center"/>
          </w:tcPr>
          <w:p w:rsidR="00370433" w:rsidRPr="00843446" w:rsidRDefault="00370433" w:rsidP="00954C05">
            <w:pPr>
              <w:spacing w:after="0" w:line="240" w:lineRule="auto"/>
              <w:jc w:val="center"/>
              <w:rPr>
                <w:rFonts w:ascii="Times New Roman" w:hAnsi="Times New Roman" w:cs="Times New Roman"/>
                <w:sz w:val="17"/>
                <w:szCs w:val="17"/>
              </w:rPr>
            </w:pPr>
            <w:r w:rsidRPr="00843446">
              <w:rPr>
                <w:rFonts w:ascii="Times New Roman" w:hAnsi="Times New Roman" w:cs="Times New Roman"/>
                <w:sz w:val="17"/>
                <w:szCs w:val="17"/>
              </w:rPr>
              <w:t>8.10 - 8.25</w:t>
            </w:r>
          </w:p>
        </w:tc>
        <w:tc>
          <w:tcPr>
            <w:tcW w:w="934" w:type="dxa"/>
            <w:tcBorders>
              <w:top w:val="single" w:sz="4" w:space="0" w:color="auto"/>
              <w:left w:val="single" w:sz="4" w:space="0" w:color="auto"/>
              <w:bottom w:val="single" w:sz="4" w:space="0" w:color="auto"/>
              <w:right w:val="single" w:sz="4" w:space="0" w:color="auto"/>
            </w:tcBorders>
            <w:vAlign w:val="center"/>
          </w:tcPr>
          <w:p w:rsidR="00370433" w:rsidRPr="00843446" w:rsidRDefault="00370433" w:rsidP="00954C05">
            <w:pPr>
              <w:spacing w:after="0" w:line="240" w:lineRule="auto"/>
              <w:jc w:val="center"/>
              <w:rPr>
                <w:rFonts w:ascii="Times New Roman" w:hAnsi="Times New Roman" w:cs="Times New Roman"/>
                <w:sz w:val="17"/>
                <w:szCs w:val="17"/>
              </w:rPr>
            </w:pPr>
            <w:r w:rsidRPr="00843446">
              <w:rPr>
                <w:rFonts w:ascii="Times New Roman" w:hAnsi="Times New Roman" w:cs="Times New Roman"/>
                <w:sz w:val="17"/>
                <w:szCs w:val="17"/>
              </w:rPr>
              <w:t>15м</w:t>
            </w:r>
          </w:p>
        </w:tc>
        <w:tc>
          <w:tcPr>
            <w:tcW w:w="1334" w:type="dxa"/>
            <w:tcBorders>
              <w:top w:val="single" w:sz="4" w:space="0" w:color="auto"/>
              <w:left w:val="single" w:sz="4" w:space="0" w:color="auto"/>
              <w:bottom w:val="single" w:sz="4" w:space="0" w:color="auto"/>
              <w:right w:val="single" w:sz="4" w:space="0" w:color="auto"/>
            </w:tcBorders>
            <w:vAlign w:val="center"/>
          </w:tcPr>
          <w:p w:rsidR="00370433" w:rsidRPr="00843446" w:rsidRDefault="00370433" w:rsidP="00954C05">
            <w:pPr>
              <w:spacing w:after="0" w:line="240" w:lineRule="auto"/>
              <w:jc w:val="center"/>
              <w:rPr>
                <w:rFonts w:ascii="Times New Roman" w:hAnsi="Times New Roman" w:cs="Times New Roman"/>
                <w:sz w:val="17"/>
                <w:szCs w:val="17"/>
              </w:rPr>
            </w:pPr>
            <w:r w:rsidRPr="00843446">
              <w:rPr>
                <w:rFonts w:ascii="Times New Roman" w:hAnsi="Times New Roman" w:cs="Times New Roman"/>
                <w:sz w:val="17"/>
                <w:szCs w:val="17"/>
              </w:rPr>
              <w:t>8.20 - 8.35</w:t>
            </w:r>
          </w:p>
        </w:tc>
        <w:tc>
          <w:tcPr>
            <w:tcW w:w="821" w:type="dxa"/>
            <w:tcBorders>
              <w:top w:val="single" w:sz="4" w:space="0" w:color="auto"/>
              <w:left w:val="single" w:sz="4" w:space="0" w:color="auto"/>
              <w:bottom w:val="single" w:sz="4" w:space="0" w:color="auto"/>
              <w:right w:val="single" w:sz="4" w:space="0" w:color="auto"/>
            </w:tcBorders>
            <w:vAlign w:val="center"/>
          </w:tcPr>
          <w:p w:rsidR="00370433" w:rsidRPr="00843446" w:rsidRDefault="00370433" w:rsidP="00954C05">
            <w:pPr>
              <w:spacing w:after="0" w:line="240" w:lineRule="auto"/>
              <w:jc w:val="center"/>
              <w:rPr>
                <w:rFonts w:ascii="Times New Roman" w:hAnsi="Times New Roman" w:cs="Times New Roman"/>
                <w:sz w:val="17"/>
                <w:szCs w:val="17"/>
              </w:rPr>
            </w:pPr>
            <w:r w:rsidRPr="00843446">
              <w:rPr>
                <w:rFonts w:ascii="Times New Roman" w:hAnsi="Times New Roman" w:cs="Times New Roman"/>
                <w:sz w:val="17"/>
                <w:szCs w:val="17"/>
              </w:rPr>
              <w:t>15м</w:t>
            </w:r>
          </w:p>
        </w:tc>
        <w:tc>
          <w:tcPr>
            <w:tcW w:w="1164" w:type="dxa"/>
            <w:tcBorders>
              <w:top w:val="single" w:sz="4" w:space="0" w:color="auto"/>
              <w:left w:val="single" w:sz="4" w:space="0" w:color="auto"/>
              <w:bottom w:val="single" w:sz="4" w:space="0" w:color="auto"/>
              <w:right w:val="single" w:sz="4" w:space="0" w:color="auto"/>
            </w:tcBorders>
            <w:vAlign w:val="center"/>
          </w:tcPr>
          <w:p w:rsidR="00370433" w:rsidRPr="00843446" w:rsidRDefault="00370433" w:rsidP="00954C05">
            <w:pPr>
              <w:spacing w:after="0" w:line="240" w:lineRule="auto"/>
              <w:jc w:val="center"/>
              <w:rPr>
                <w:rFonts w:ascii="Times New Roman" w:hAnsi="Times New Roman" w:cs="Times New Roman"/>
                <w:sz w:val="17"/>
                <w:szCs w:val="17"/>
              </w:rPr>
            </w:pPr>
            <w:r w:rsidRPr="00843446">
              <w:rPr>
                <w:rFonts w:ascii="Times New Roman" w:hAnsi="Times New Roman" w:cs="Times New Roman"/>
                <w:sz w:val="17"/>
                <w:szCs w:val="17"/>
              </w:rPr>
              <w:t>8.20-8.35</w:t>
            </w:r>
          </w:p>
        </w:tc>
        <w:tc>
          <w:tcPr>
            <w:tcW w:w="992" w:type="dxa"/>
            <w:tcBorders>
              <w:top w:val="single" w:sz="4" w:space="0" w:color="auto"/>
              <w:left w:val="single" w:sz="4" w:space="0" w:color="auto"/>
              <w:bottom w:val="single" w:sz="4" w:space="0" w:color="auto"/>
              <w:right w:val="single" w:sz="4" w:space="0" w:color="auto"/>
            </w:tcBorders>
            <w:vAlign w:val="center"/>
          </w:tcPr>
          <w:p w:rsidR="00370433" w:rsidRPr="00843446" w:rsidRDefault="00370433" w:rsidP="00954C05">
            <w:pPr>
              <w:spacing w:after="0" w:line="240" w:lineRule="auto"/>
              <w:jc w:val="center"/>
              <w:rPr>
                <w:rFonts w:ascii="Times New Roman" w:hAnsi="Times New Roman" w:cs="Times New Roman"/>
                <w:sz w:val="17"/>
                <w:szCs w:val="17"/>
              </w:rPr>
            </w:pPr>
            <w:r w:rsidRPr="00843446">
              <w:rPr>
                <w:rFonts w:ascii="Times New Roman" w:hAnsi="Times New Roman" w:cs="Times New Roman"/>
                <w:sz w:val="17"/>
                <w:szCs w:val="17"/>
              </w:rPr>
              <w:t>15м</w:t>
            </w:r>
          </w:p>
        </w:tc>
      </w:tr>
      <w:tr w:rsidR="00370433" w:rsidRPr="00843446" w:rsidTr="00370433">
        <w:trPr>
          <w:trHeight w:val="124"/>
        </w:trPr>
        <w:tc>
          <w:tcPr>
            <w:tcW w:w="4107" w:type="dxa"/>
            <w:tcBorders>
              <w:top w:val="single" w:sz="4" w:space="0" w:color="auto"/>
              <w:left w:val="single" w:sz="4" w:space="0" w:color="auto"/>
              <w:bottom w:val="single" w:sz="4" w:space="0" w:color="auto"/>
              <w:right w:val="single" w:sz="4" w:space="0" w:color="auto"/>
            </w:tcBorders>
          </w:tcPr>
          <w:p w:rsidR="00370433" w:rsidRPr="00843446" w:rsidRDefault="00370433" w:rsidP="00954C05">
            <w:pPr>
              <w:spacing w:after="0" w:line="240" w:lineRule="auto"/>
              <w:jc w:val="both"/>
              <w:rPr>
                <w:rFonts w:ascii="Times New Roman" w:hAnsi="Times New Roman" w:cs="Times New Roman"/>
                <w:sz w:val="18"/>
                <w:szCs w:val="18"/>
              </w:rPr>
            </w:pPr>
            <w:r w:rsidRPr="00843446">
              <w:rPr>
                <w:rFonts w:ascii="Times New Roman" w:hAnsi="Times New Roman" w:cs="Times New Roman"/>
                <w:sz w:val="18"/>
                <w:szCs w:val="18"/>
              </w:rPr>
              <w:t xml:space="preserve">Подготовка к завтраку. Завтрак </w:t>
            </w:r>
          </w:p>
        </w:tc>
        <w:tc>
          <w:tcPr>
            <w:tcW w:w="1138" w:type="dxa"/>
            <w:tcBorders>
              <w:top w:val="single" w:sz="4" w:space="0" w:color="auto"/>
              <w:left w:val="single" w:sz="4" w:space="0" w:color="auto"/>
              <w:bottom w:val="single" w:sz="4" w:space="0" w:color="auto"/>
              <w:right w:val="single" w:sz="4" w:space="0" w:color="auto"/>
            </w:tcBorders>
            <w:vAlign w:val="center"/>
          </w:tcPr>
          <w:p w:rsidR="00370433" w:rsidRPr="00843446" w:rsidRDefault="00370433" w:rsidP="00954C05">
            <w:pPr>
              <w:spacing w:after="0" w:line="240" w:lineRule="auto"/>
              <w:jc w:val="center"/>
              <w:rPr>
                <w:rFonts w:ascii="Times New Roman" w:hAnsi="Times New Roman" w:cs="Times New Roman"/>
                <w:sz w:val="17"/>
                <w:szCs w:val="17"/>
              </w:rPr>
            </w:pPr>
            <w:r w:rsidRPr="00843446">
              <w:rPr>
                <w:rFonts w:ascii="Times New Roman" w:hAnsi="Times New Roman" w:cs="Times New Roman"/>
                <w:sz w:val="17"/>
                <w:szCs w:val="17"/>
              </w:rPr>
              <w:t>8.10  - 8.30</w:t>
            </w:r>
          </w:p>
        </w:tc>
        <w:tc>
          <w:tcPr>
            <w:tcW w:w="1017" w:type="dxa"/>
            <w:tcBorders>
              <w:top w:val="single" w:sz="4" w:space="0" w:color="auto"/>
              <w:left w:val="single" w:sz="4" w:space="0" w:color="auto"/>
              <w:bottom w:val="single" w:sz="4" w:space="0" w:color="auto"/>
              <w:right w:val="single" w:sz="4" w:space="0" w:color="auto"/>
            </w:tcBorders>
            <w:vAlign w:val="center"/>
          </w:tcPr>
          <w:p w:rsidR="00370433" w:rsidRPr="00843446" w:rsidRDefault="00370433" w:rsidP="00954C05">
            <w:pPr>
              <w:spacing w:after="0" w:line="240" w:lineRule="auto"/>
              <w:jc w:val="center"/>
              <w:rPr>
                <w:rFonts w:ascii="Times New Roman" w:hAnsi="Times New Roman" w:cs="Times New Roman"/>
                <w:sz w:val="17"/>
                <w:szCs w:val="17"/>
              </w:rPr>
            </w:pPr>
            <w:r w:rsidRPr="00843446">
              <w:rPr>
                <w:rFonts w:ascii="Times New Roman" w:hAnsi="Times New Roman" w:cs="Times New Roman"/>
                <w:sz w:val="17"/>
                <w:szCs w:val="17"/>
              </w:rPr>
              <w:t>20м</w:t>
            </w:r>
          </w:p>
        </w:tc>
        <w:tc>
          <w:tcPr>
            <w:tcW w:w="1109" w:type="dxa"/>
            <w:tcBorders>
              <w:top w:val="single" w:sz="4" w:space="0" w:color="auto"/>
              <w:left w:val="single" w:sz="4" w:space="0" w:color="auto"/>
              <w:bottom w:val="single" w:sz="4" w:space="0" w:color="auto"/>
              <w:right w:val="single" w:sz="4" w:space="0" w:color="auto"/>
            </w:tcBorders>
            <w:vAlign w:val="center"/>
          </w:tcPr>
          <w:p w:rsidR="00370433" w:rsidRPr="00843446" w:rsidRDefault="00370433" w:rsidP="00954C05">
            <w:pPr>
              <w:spacing w:after="0" w:line="240" w:lineRule="auto"/>
              <w:jc w:val="center"/>
              <w:rPr>
                <w:rFonts w:ascii="Times New Roman" w:hAnsi="Times New Roman" w:cs="Times New Roman"/>
                <w:sz w:val="17"/>
                <w:szCs w:val="17"/>
              </w:rPr>
            </w:pPr>
            <w:r w:rsidRPr="00843446">
              <w:rPr>
                <w:rFonts w:ascii="Times New Roman" w:hAnsi="Times New Roman" w:cs="Times New Roman"/>
                <w:sz w:val="17"/>
                <w:szCs w:val="17"/>
              </w:rPr>
              <w:t>8.15 – 8.35</w:t>
            </w:r>
          </w:p>
        </w:tc>
        <w:tc>
          <w:tcPr>
            <w:tcW w:w="1046" w:type="dxa"/>
            <w:tcBorders>
              <w:top w:val="single" w:sz="4" w:space="0" w:color="auto"/>
              <w:left w:val="single" w:sz="4" w:space="0" w:color="auto"/>
              <w:bottom w:val="single" w:sz="4" w:space="0" w:color="auto"/>
              <w:right w:val="single" w:sz="4" w:space="0" w:color="auto"/>
            </w:tcBorders>
            <w:vAlign w:val="center"/>
          </w:tcPr>
          <w:p w:rsidR="00370433" w:rsidRPr="00843446" w:rsidRDefault="00370433" w:rsidP="00954C05">
            <w:pPr>
              <w:spacing w:after="0" w:line="240" w:lineRule="auto"/>
              <w:jc w:val="center"/>
              <w:rPr>
                <w:rFonts w:ascii="Times New Roman" w:hAnsi="Times New Roman" w:cs="Times New Roman"/>
                <w:sz w:val="17"/>
                <w:szCs w:val="17"/>
              </w:rPr>
            </w:pPr>
            <w:r w:rsidRPr="00843446">
              <w:rPr>
                <w:rFonts w:ascii="Times New Roman" w:hAnsi="Times New Roman" w:cs="Times New Roman"/>
                <w:sz w:val="17"/>
                <w:szCs w:val="17"/>
              </w:rPr>
              <w:t>20м</w:t>
            </w:r>
          </w:p>
        </w:tc>
        <w:tc>
          <w:tcPr>
            <w:tcW w:w="1222" w:type="dxa"/>
            <w:tcBorders>
              <w:top w:val="single" w:sz="4" w:space="0" w:color="auto"/>
              <w:left w:val="single" w:sz="4" w:space="0" w:color="auto"/>
              <w:bottom w:val="single" w:sz="4" w:space="0" w:color="auto"/>
              <w:right w:val="single" w:sz="4" w:space="0" w:color="auto"/>
            </w:tcBorders>
            <w:vAlign w:val="center"/>
          </w:tcPr>
          <w:p w:rsidR="00370433" w:rsidRPr="00843446" w:rsidRDefault="00370433" w:rsidP="00954C05">
            <w:pPr>
              <w:spacing w:after="0" w:line="240" w:lineRule="auto"/>
              <w:jc w:val="center"/>
              <w:rPr>
                <w:rFonts w:ascii="Times New Roman" w:hAnsi="Times New Roman" w:cs="Times New Roman"/>
                <w:sz w:val="17"/>
                <w:szCs w:val="17"/>
              </w:rPr>
            </w:pPr>
            <w:r w:rsidRPr="00843446">
              <w:rPr>
                <w:rFonts w:ascii="Times New Roman" w:hAnsi="Times New Roman" w:cs="Times New Roman"/>
                <w:sz w:val="17"/>
                <w:szCs w:val="17"/>
              </w:rPr>
              <w:t>8.25-8.45</w:t>
            </w:r>
          </w:p>
        </w:tc>
        <w:tc>
          <w:tcPr>
            <w:tcW w:w="934" w:type="dxa"/>
            <w:tcBorders>
              <w:top w:val="single" w:sz="4" w:space="0" w:color="auto"/>
              <w:left w:val="single" w:sz="4" w:space="0" w:color="auto"/>
              <w:bottom w:val="single" w:sz="4" w:space="0" w:color="auto"/>
              <w:right w:val="single" w:sz="4" w:space="0" w:color="auto"/>
            </w:tcBorders>
            <w:vAlign w:val="center"/>
          </w:tcPr>
          <w:p w:rsidR="00370433" w:rsidRPr="00843446" w:rsidRDefault="00370433" w:rsidP="00954C05">
            <w:pPr>
              <w:spacing w:after="0" w:line="240" w:lineRule="auto"/>
              <w:jc w:val="center"/>
              <w:rPr>
                <w:rFonts w:ascii="Times New Roman" w:hAnsi="Times New Roman" w:cs="Times New Roman"/>
                <w:sz w:val="17"/>
                <w:szCs w:val="17"/>
              </w:rPr>
            </w:pPr>
            <w:r w:rsidRPr="00843446">
              <w:rPr>
                <w:rFonts w:ascii="Times New Roman" w:hAnsi="Times New Roman" w:cs="Times New Roman"/>
                <w:sz w:val="17"/>
                <w:szCs w:val="17"/>
              </w:rPr>
              <w:t>20м</w:t>
            </w:r>
          </w:p>
        </w:tc>
        <w:tc>
          <w:tcPr>
            <w:tcW w:w="1334" w:type="dxa"/>
            <w:tcBorders>
              <w:top w:val="single" w:sz="4" w:space="0" w:color="auto"/>
              <w:left w:val="single" w:sz="4" w:space="0" w:color="auto"/>
              <w:bottom w:val="single" w:sz="4" w:space="0" w:color="auto"/>
              <w:right w:val="single" w:sz="4" w:space="0" w:color="auto"/>
            </w:tcBorders>
            <w:vAlign w:val="center"/>
          </w:tcPr>
          <w:p w:rsidR="00370433" w:rsidRPr="00843446" w:rsidRDefault="00370433" w:rsidP="00954C05">
            <w:pPr>
              <w:spacing w:after="0" w:line="240" w:lineRule="auto"/>
              <w:jc w:val="center"/>
              <w:rPr>
                <w:rFonts w:ascii="Times New Roman" w:hAnsi="Times New Roman" w:cs="Times New Roman"/>
                <w:sz w:val="17"/>
                <w:szCs w:val="17"/>
              </w:rPr>
            </w:pPr>
            <w:r w:rsidRPr="00843446">
              <w:rPr>
                <w:rFonts w:ascii="Times New Roman" w:hAnsi="Times New Roman" w:cs="Times New Roman"/>
                <w:sz w:val="17"/>
                <w:szCs w:val="17"/>
              </w:rPr>
              <w:t>8.35 -8.50</w:t>
            </w:r>
          </w:p>
        </w:tc>
        <w:tc>
          <w:tcPr>
            <w:tcW w:w="821" w:type="dxa"/>
            <w:tcBorders>
              <w:top w:val="single" w:sz="4" w:space="0" w:color="auto"/>
              <w:left w:val="single" w:sz="4" w:space="0" w:color="auto"/>
              <w:bottom w:val="single" w:sz="4" w:space="0" w:color="auto"/>
              <w:right w:val="single" w:sz="4" w:space="0" w:color="auto"/>
            </w:tcBorders>
            <w:vAlign w:val="center"/>
          </w:tcPr>
          <w:p w:rsidR="00370433" w:rsidRPr="00843446" w:rsidRDefault="00370433" w:rsidP="00954C05">
            <w:pPr>
              <w:spacing w:after="0" w:line="240" w:lineRule="auto"/>
              <w:jc w:val="center"/>
              <w:rPr>
                <w:rFonts w:ascii="Times New Roman" w:hAnsi="Times New Roman" w:cs="Times New Roman"/>
                <w:sz w:val="17"/>
                <w:szCs w:val="17"/>
              </w:rPr>
            </w:pPr>
            <w:r w:rsidRPr="00843446">
              <w:rPr>
                <w:rFonts w:ascii="Times New Roman" w:hAnsi="Times New Roman" w:cs="Times New Roman"/>
                <w:sz w:val="17"/>
                <w:szCs w:val="17"/>
              </w:rPr>
              <w:t>15м</w:t>
            </w:r>
          </w:p>
        </w:tc>
        <w:tc>
          <w:tcPr>
            <w:tcW w:w="1164" w:type="dxa"/>
            <w:tcBorders>
              <w:top w:val="single" w:sz="4" w:space="0" w:color="auto"/>
              <w:left w:val="single" w:sz="4" w:space="0" w:color="auto"/>
              <w:bottom w:val="single" w:sz="4" w:space="0" w:color="auto"/>
              <w:right w:val="single" w:sz="4" w:space="0" w:color="auto"/>
            </w:tcBorders>
            <w:vAlign w:val="center"/>
          </w:tcPr>
          <w:p w:rsidR="00370433" w:rsidRPr="00843446" w:rsidRDefault="00370433" w:rsidP="00954C05">
            <w:pPr>
              <w:spacing w:after="0" w:line="240" w:lineRule="auto"/>
              <w:jc w:val="center"/>
              <w:rPr>
                <w:rFonts w:ascii="Times New Roman" w:hAnsi="Times New Roman" w:cs="Times New Roman"/>
                <w:sz w:val="17"/>
                <w:szCs w:val="17"/>
              </w:rPr>
            </w:pPr>
            <w:r w:rsidRPr="00843446">
              <w:rPr>
                <w:rFonts w:ascii="Times New Roman" w:hAnsi="Times New Roman" w:cs="Times New Roman"/>
                <w:sz w:val="17"/>
                <w:szCs w:val="17"/>
              </w:rPr>
              <w:t>8.35-8.50</w:t>
            </w:r>
          </w:p>
        </w:tc>
        <w:tc>
          <w:tcPr>
            <w:tcW w:w="992" w:type="dxa"/>
            <w:tcBorders>
              <w:top w:val="single" w:sz="4" w:space="0" w:color="auto"/>
              <w:left w:val="single" w:sz="4" w:space="0" w:color="auto"/>
              <w:bottom w:val="single" w:sz="4" w:space="0" w:color="auto"/>
              <w:right w:val="single" w:sz="4" w:space="0" w:color="auto"/>
            </w:tcBorders>
            <w:vAlign w:val="center"/>
          </w:tcPr>
          <w:p w:rsidR="00370433" w:rsidRPr="00843446" w:rsidRDefault="00370433" w:rsidP="00954C05">
            <w:pPr>
              <w:spacing w:after="0" w:line="240" w:lineRule="auto"/>
              <w:jc w:val="center"/>
              <w:rPr>
                <w:rFonts w:ascii="Times New Roman" w:hAnsi="Times New Roman" w:cs="Times New Roman"/>
                <w:sz w:val="17"/>
                <w:szCs w:val="17"/>
              </w:rPr>
            </w:pPr>
            <w:r w:rsidRPr="00843446">
              <w:rPr>
                <w:rFonts w:ascii="Times New Roman" w:hAnsi="Times New Roman" w:cs="Times New Roman"/>
                <w:sz w:val="17"/>
                <w:szCs w:val="17"/>
              </w:rPr>
              <w:t>15м</w:t>
            </w:r>
          </w:p>
        </w:tc>
      </w:tr>
      <w:tr w:rsidR="00370433" w:rsidRPr="00843446" w:rsidTr="00370433">
        <w:trPr>
          <w:trHeight w:val="258"/>
        </w:trPr>
        <w:tc>
          <w:tcPr>
            <w:tcW w:w="4107" w:type="dxa"/>
            <w:tcBorders>
              <w:top w:val="single" w:sz="4" w:space="0" w:color="auto"/>
              <w:left w:val="single" w:sz="4" w:space="0" w:color="auto"/>
              <w:bottom w:val="single" w:sz="4" w:space="0" w:color="auto"/>
              <w:right w:val="single" w:sz="4" w:space="0" w:color="auto"/>
            </w:tcBorders>
          </w:tcPr>
          <w:p w:rsidR="00370433" w:rsidRPr="00843446" w:rsidRDefault="00370433" w:rsidP="00954C05">
            <w:pPr>
              <w:spacing w:after="0" w:line="240" w:lineRule="auto"/>
              <w:jc w:val="both"/>
              <w:rPr>
                <w:rFonts w:ascii="Times New Roman" w:hAnsi="Times New Roman" w:cs="Times New Roman"/>
                <w:sz w:val="18"/>
                <w:szCs w:val="18"/>
              </w:rPr>
            </w:pPr>
            <w:r w:rsidRPr="00843446">
              <w:rPr>
                <w:rFonts w:ascii="Times New Roman" w:hAnsi="Times New Roman" w:cs="Times New Roman"/>
                <w:sz w:val="18"/>
                <w:szCs w:val="18"/>
              </w:rPr>
              <w:t>Игры, самостоятельная деятельность</w:t>
            </w:r>
          </w:p>
        </w:tc>
        <w:tc>
          <w:tcPr>
            <w:tcW w:w="1138" w:type="dxa"/>
            <w:tcBorders>
              <w:top w:val="single" w:sz="4" w:space="0" w:color="auto"/>
              <w:left w:val="single" w:sz="4" w:space="0" w:color="auto"/>
              <w:bottom w:val="single" w:sz="4" w:space="0" w:color="auto"/>
              <w:right w:val="single" w:sz="4" w:space="0" w:color="auto"/>
            </w:tcBorders>
            <w:vAlign w:val="center"/>
          </w:tcPr>
          <w:p w:rsidR="00370433" w:rsidRPr="00843446" w:rsidRDefault="00370433" w:rsidP="00954C05">
            <w:pPr>
              <w:spacing w:after="0" w:line="240" w:lineRule="auto"/>
              <w:jc w:val="center"/>
              <w:rPr>
                <w:rFonts w:ascii="Times New Roman" w:hAnsi="Times New Roman" w:cs="Times New Roman"/>
                <w:sz w:val="17"/>
                <w:szCs w:val="17"/>
              </w:rPr>
            </w:pPr>
            <w:r w:rsidRPr="00843446">
              <w:rPr>
                <w:rFonts w:ascii="Times New Roman" w:hAnsi="Times New Roman" w:cs="Times New Roman"/>
                <w:sz w:val="17"/>
                <w:szCs w:val="17"/>
              </w:rPr>
              <w:t>8.30-9.00</w:t>
            </w:r>
          </w:p>
        </w:tc>
        <w:tc>
          <w:tcPr>
            <w:tcW w:w="1017" w:type="dxa"/>
            <w:tcBorders>
              <w:top w:val="single" w:sz="4" w:space="0" w:color="auto"/>
              <w:left w:val="single" w:sz="4" w:space="0" w:color="auto"/>
              <w:bottom w:val="single" w:sz="4" w:space="0" w:color="auto"/>
              <w:right w:val="single" w:sz="4" w:space="0" w:color="auto"/>
            </w:tcBorders>
            <w:vAlign w:val="center"/>
          </w:tcPr>
          <w:p w:rsidR="00370433" w:rsidRPr="00843446" w:rsidRDefault="00370433" w:rsidP="00954C05">
            <w:pPr>
              <w:spacing w:after="0" w:line="240" w:lineRule="auto"/>
              <w:jc w:val="center"/>
              <w:rPr>
                <w:rFonts w:ascii="Times New Roman" w:hAnsi="Times New Roman" w:cs="Times New Roman"/>
                <w:sz w:val="17"/>
                <w:szCs w:val="17"/>
              </w:rPr>
            </w:pPr>
            <w:r w:rsidRPr="00843446">
              <w:rPr>
                <w:rFonts w:ascii="Times New Roman" w:hAnsi="Times New Roman" w:cs="Times New Roman"/>
                <w:sz w:val="17"/>
                <w:szCs w:val="17"/>
              </w:rPr>
              <w:t>30м</w:t>
            </w:r>
          </w:p>
        </w:tc>
        <w:tc>
          <w:tcPr>
            <w:tcW w:w="1109" w:type="dxa"/>
            <w:tcBorders>
              <w:top w:val="single" w:sz="4" w:space="0" w:color="auto"/>
              <w:left w:val="single" w:sz="4" w:space="0" w:color="auto"/>
              <w:bottom w:val="single" w:sz="4" w:space="0" w:color="auto"/>
              <w:right w:val="single" w:sz="4" w:space="0" w:color="auto"/>
            </w:tcBorders>
            <w:vAlign w:val="center"/>
          </w:tcPr>
          <w:p w:rsidR="00370433" w:rsidRPr="00843446" w:rsidRDefault="00370433" w:rsidP="00954C05">
            <w:pPr>
              <w:spacing w:after="0" w:line="240" w:lineRule="auto"/>
              <w:jc w:val="center"/>
              <w:rPr>
                <w:rFonts w:ascii="Times New Roman" w:hAnsi="Times New Roman" w:cs="Times New Roman"/>
                <w:sz w:val="17"/>
                <w:szCs w:val="17"/>
              </w:rPr>
            </w:pPr>
            <w:r w:rsidRPr="00843446">
              <w:rPr>
                <w:rFonts w:ascii="Times New Roman" w:hAnsi="Times New Roman" w:cs="Times New Roman"/>
                <w:sz w:val="17"/>
                <w:szCs w:val="17"/>
              </w:rPr>
              <w:t>8.35-9.20</w:t>
            </w:r>
          </w:p>
        </w:tc>
        <w:tc>
          <w:tcPr>
            <w:tcW w:w="1046" w:type="dxa"/>
            <w:tcBorders>
              <w:top w:val="single" w:sz="4" w:space="0" w:color="auto"/>
              <w:left w:val="single" w:sz="4" w:space="0" w:color="auto"/>
              <w:bottom w:val="single" w:sz="4" w:space="0" w:color="auto"/>
              <w:right w:val="single" w:sz="4" w:space="0" w:color="auto"/>
            </w:tcBorders>
            <w:vAlign w:val="center"/>
          </w:tcPr>
          <w:p w:rsidR="00370433" w:rsidRPr="00843446" w:rsidRDefault="00370433" w:rsidP="00954C05">
            <w:pPr>
              <w:spacing w:after="0" w:line="240" w:lineRule="auto"/>
              <w:jc w:val="center"/>
              <w:rPr>
                <w:rFonts w:ascii="Times New Roman" w:hAnsi="Times New Roman" w:cs="Times New Roman"/>
                <w:sz w:val="17"/>
                <w:szCs w:val="17"/>
              </w:rPr>
            </w:pPr>
            <w:r w:rsidRPr="00843446">
              <w:rPr>
                <w:rFonts w:ascii="Times New Roman" w:hAnsi="Times New Roman" w:cs="Times New Roman"/>
                <w:sz w:val="17"/>
                <w:szCs w:val="17"/>
              </w:rPr>
              <w:t>45м</w:t>
            </w:r>
          </w:p>
        </w:tc>
        <w:tc>
          <w:tcPr>
            <w:tcW w:w="1222" w:type="dxa"/>
            <w:tcBorders>
              <w:top w:val="single" w:sz="4" w:space="0" w:color="auto"/>
              <w:left w:val="single" w:sz="4" w:space="0" w:color="auto"/>
              <w:bottom w:val="single" w:sz="4" w:space="0" w:color="auto"/>
              <w:right w:val="single" w:sz="4" w:space="0" w:color="auto"/>
            </w:tcBorders>
            <w:vAlign w:val="center"/>
          </w:tcPr>
          <w:p w:rsidR="00370433" w:rsidRPr="00843446" w:rsidRDefault="00370433" w:rsidP="00954C05">
            <w:pPr>
              <w:spacing w:after="0" w:line="240" w:lineRule="auto"/>
              <w:jc w:val="center"/>
              <w:rPr>
                <w:rFonts w:ascii="Times New Roman" w:hAnsi="Times New Roman" w:cs="Times New Roman"/>
                <w:sz w:val="17"/>
                <w:szCs w:val="17"/>
              </w:rPr>
            </w:pPr>
            <w:r w:rsidRPr="00843446">
              <w:rPr>
                <w:rFonts w:ascii="Times New Roman" w:hAnsi="Times New Roman" w:cs="Times New Roman"/>
                <w:sz w:val="17"/>
                <w:szCs w:val="17"/>
              </w:rPr>
              <w:t>8.45-9.00</w:t>
            </w:r>
          </w:p>
        </w:tc>
        <w:tc>
          <w:tcPr>
            <w:tcW w:w="934" w:type="dxa"/>
            <w:tcBorders>
              <w:top w:val="single" w:sz="4" w:space="0" w:color="auto"/>
              <w:left w:val="single" w:sz="4" w:space="0" w:color="auto"/>
              <w:bottom w:val="single" w:sz="4" w:space="0" w:color="auto"/>
              <w:right w:val="single" w:sz="4" w:space="0" w:color="auto"/>
            </w:tcBorders>
            <w:vAlign w:val="center"/>
          </w:tcPr>
          <w:p w:rsidR="00370433" w:rsidRPr="00843446" w:rsidRDefault="00370433" w:rsidP="00954C05">
            <w:pPr>
              <w:spacing w:after="0" w:line="240" w:lineRule="auto"/>
              <w:jc w:val="center"/>
              <w:rPr>
                <w:rFonts w:ascii="Times New Roman" w:hAnsi="Times New Roman" w:cs="Times New Roman"/>
                <w:sz w:val="17"/>
                <w:szCs w:val="17"/>
              </w:rPr>
            </w:pPr>
            <w:r w:rsidRPr="00843446">
              <w:rPr>
                <w:rFonts w:ascii="Times New Roman" w:hAnsi="Times New Roman" w:cs="Times New Roman"/>
                <w:sz w:val="17"/>
                <w:szCs w:val="17"/>
              </w:rPr>
              <w:t>15м</w:t>
            </w:r>
          </w:p>
        </w:tc>
        <w:tc>
          <w:tcPr>
            <w:tcW w:w="1334" w:type="dxa"/>
            <w:tcBorders>
              <w:top w:val="single" w:sz="4" w:space="0" w:color="auto"/>
              <w:left w:val="single" w:sz="4" w:space="0" w:color="auto"/>
              <w:bottom w:val="single" w:sz="4" w:space="0" w:color="auto"/>
              <w:right w:val="single" w:sz="4" w:space="0" w:color="auto"/>
            </w:tcBorders>
            <w:vAlign w:val="center"/>
          </w:tcPr>
          <w:p w:rsidR="00370433" w:rsidRPr="00843446" w:rsidRDefault="00370433" w:rsidP="00954C05">
            <w:pPr>
              <w:spacing w:after="0" w:line="240" w:lineRule="auto"/>
              <w:jc w:val="center"/>
              <w:rPr>
                <w:rFonts w:ascii="Times New Roman" w:hAnsi="Times New Roman" w:cs="Times New Roman"/>
                <w:sz w:val="17"/>
                <w:szCs w:val="17"/>
              </w:rPr>
            </w:pPr>
            <w:r w:rsidRPr="00843446">
              <w:rPr>
                <w:rFonts w:ascii="Times New Roman" w:hAnsi="Times New Roman" w:cs="Times New Roman"/>
                <w:sz w:val="17"/>
                <w:szCs w:val="17"/>
              </w:rPr>
              <w:t>8.50-9.00</w:t>
            </w:r>
          </w:p>
        </w:tc>
        <w:tc>
          <w:tcPr>
            <w:tcW w:w="821" w:type="dxa"/>
            <w:tcBorders>
              <w:top w:val="single" w:sz="4" w:space="0" w:color="auto"/>
              <w:left w:val="single" w:sz="4" w:space="0" w:color="auto"/>
              <w:bottom w:val="single" w:sz="4" w:space="0" w:color="auto"/>
              <w:right w:val="single" w:sz="4" w:space="0" w:color="auto"/>
            </w:tcBorders>
            <w:vAlign w:val="center"/>
          </w:tcPr>
          <w:p w:rsidR="00370433" w:rsidRPr="00843446" w:rsidRDefault="00370433" w:rsidP="00954C05">
            <w:pPr>
              <w:spacing w:after="0" w:line="240" w:lineRule="auto"/>
              <w:jc w:val="center"/>
              <w:rPr>
                <w:rFonts w:ascii="Times New Roman" w:hAnsi="Times New Roman" w:cs="Times New Roman"/>
                <w:sz w:val="17"/>
                <w:szCs w:val="17"/>
              </w:rPr>
            </w:pPr>
            <w:r w:rsidRPr="00843446">
              <w:rPr>
                <w:rFonts w:ascii="Times New Roman" w:hAnsi="Times New Roman" w:cs="Times New Roman"/>
                <w:sz w:val="17"/>
                <w:szCs w:val="17"/>
              </w:rPr>
              <w:t>10м</w:t>
            </w:r>
          </w:p>
        </w:tc>
        <w:tc>
          <w:tcPr>
            <w:tcW w:w="1164" w:type="dxa"/>
            <w:tcBorders>
              <w:top w:val="single" w:sz="4" w:space="0" w:color="auto"/>
              <w:left w:val="single" w:sz="4" w:space="0" w:color="auto"/>
              <w:bottom w:val="single" w:sz="4" w:space="0" w:color="auto"/>
              <w:right w:val="single" w:sz="4" w:space="0" w:color="auto"/>
            </w:tcBorders>
            <w:vAlign w:val="center"/>
          </w:tcPr>
          <w:p w:rsidR="00370433" w:rsidRPr="00843446" w:rsidRDefault="00370433" w:rsidP="00954C05">
            <w:pPr>
              <w:spacing w:after="0" w:line="240" w:lineRule="auto"/>
              <w:jc w:val="center"/>
              <w:rPr>
                <w:rFonts w:ascii="Times New Roman" w:hAnsi="Times New Roman" w:cs="Times New Roman"/>
                <w:sz w:val="17"/>
                <w:szCs w:val="17"/>
              </w:rPr>
            </w:pPr>
            <w:r w:rsidRPr="00843446">
              <w:rPr>
                <w:rFonts w:ascii="Times New Roman" w:hAnsi="Times New Roman" w:cs="Times New Roman"/>
                <w:sz w:val="17"/>
                <w:szCs w:val="17"/>
              </w:rPr>
              <w:t>8.50-9.00</w:t>
            </w:r>
          </w:p>
        </w:tc>
        <w:tc>
          <w:tcPr>
            <w:tcW w:w="992" w:type="dxa"/>
            <w:tcBorders>
              <w:top w:val="single" w:sz="4" w:space="0" w:color="auto"/>
              <w:left w:val="single" w:sz="4" w:space="0" w:color="auto"/>
              <w:bottom w:val="single" w:sz="4" w:space="0" w:color="auto"/>
              <w:right w:val="single" w:sz="4" w:space="0" w:color="auto"/>
            </w:tcBorders>
            <w:vAlign w:val="center"/>
          </w:tcPr>
          <w:p w:rsidR="00370433" w:rsidRPr="00843446" w:rsidRDefault="00370433" w:rsidP="00954C05">
            <w:pPr>
              <w:spacing w:after="0" w:line="240" w:lineRule="auto"/>
              <w:jc w:val="center"/>
              <w:rPr>
                <w:rFonts w:ascii="Times New Roman" w:hAnsi="Times New Roman" w:cs="Times New Roman"/>
                <w:sz w:val="17"/>
                <w:szCs w:val="17"/>
              </w:rPr>
            </w:pPr>
            <w:r w:rsidRPr="00843446">
              <w:rPr>
                <w:rFonts w:ascii="Times New Roman" w:hAnsi="Times New Roman" w:cs="Times New Roman"/>
                <w:sz w:val="17"/>
                <w:szCs w:val="17"/>
              </w:rPr>
              <w:t>10м</w:t>
            </w:r>
          </w:p>
        </w:tc>
      </w:tr>
      <w:tr w:rsidR="00370433" w:rsidRPr="00843446" w:rsidTr="00370433">
        <w:trPr>
          <w:trHeight w:val="990"/>
        </w:trPr>
        <w:tc>
          <w:tcPr>
            <w:tcW w:w="4107" w:type="dxa"/>
            <w:tcBorders>
              <w:top w:val="single" w:sz="4" w:space="0" w:color="auto"/>
              <w:left w:val="single" w:sz="4" w:space="0" w:color="auto"/>
              <w:bottom w:val="single" w:sz="4" w:space="0" w:color="auto"/>
              <w:right w:val="single" w:sz="4" w:space="0" w:color="auto"/>
            </w:tcBorders>
          </w:tcPr>
          <w:p w:rsidR="00370433" w:rsidRPr="00843446" w:rsidRDefault="00370433" w:rsidP="00954C05">
            <w:pPr>
              <w:spacing w:after="0" w:line="240" w:lineRule="auto"/>
              <w:jc w:val="both"/>
              <w:rPr>
                <w:rFonts w:ascii="Times New Roman" w:hAnsi="Times New Roman" w:cs="Times New Roman"/>
                <w:sz w:val="18"/>
                <w:szCs w:val="18"/>
              </w:rPr>
            </w:pPr>
            <w:r w:rsidRPr="00843446">
              <w:rPr>
                <w:rFonts w:ascii="Times New Roman" w:hAnsi="Times New Roman" w:cs="Times New Roman"/>
                <w:sz w:val="18"/>
                <w:szCs w:val="18"/>
              </w:rPr>
              <w:t>Подготовка к прогулке.</w:t>
            </w:r>
          </w:p>
          <w:p w:rsidR="00370433" w:rsidRPr="00843446" w:rsidRDefault="00370433" w:rsidP="00954C05">
            <w:pPr>
              <w:spacing w:after="0" w:line="240" w:lineRule="auto"/>
              <w:jc w:val="both"/>
              <w:rPr>
                <w:rFonts w:ascii="Times New Roman" w:hAnsi="Times New Roman" w:cs="Times New Roman"/>
                <w:sz w:val="18"/>
                <w:szCs w:val="18"/>
              </w:rPr>
            </w:pPr>
            <w:r w:rsidRPr="00843446">
              <w:rPr>
                <w:rFonts w:ascii="Times New Roman" w:hAnsi="Times New Roman" w:cs="Times New Roman"/>
                <w:sz w:val="18"/>
                <w:szCs w:val="18"/>
              </w:rPr>
              <w:t>Прогулка 1. Совместная, самостоятельная, игровая трудовая деятельность, познавательно-исследовательская, изобразительная, музыкально-развлекательная, двигательная деятельность, водные, закаливающие процедуры. Возвращение с прогулки</w:t>
            </w:r>
          </w:p>
        </w:tc>
        <w:tc>
          <w:tcPr>
            <w:tcW w:w="1138" w:type="dxa"/>
            <w:tcBorders>
              <w:top w:val="single" w:sz="4" w:space="0" w:color="auto"/>
              <w:left w:val="single" w:sz="4" w:space="0" w:color="auto"/>
              <w:bottom w:val="single" w:sz="4" w:space="0" w:color="auto"/>
              <w:right w:val="single" w:sz="4" w:space="0" w:color="auto"/>
            </w:tcBorders>
            <w:vAlign w:val="center"/>
          </w:tcPr>
          <w:p w:rsidR="00370433" w:rsidRPr="00843446" w:rsidRDefault="00370433" w:rsidP="00954C05">
            <w:pPr>
              <w:spacing w:after="0" w:line="240" w:lineRule="auto"/>
              <w:jc w:val="center"/>
              <w:rPr>
                <w:rFonts w:ascii="Times New Roman" w:hAnsi="Times New Roman" w:cs="Times New Roman"/>
                <w:sz w:val="17"/>
                <w:szCs w:val="17"/>
              </w:rPr>
            </w:pPr>
            <w:r w:rsidRPr="00843446">
              <w:rPr>
                <w:rFonts w:ascii="Times New Roman" w:hAnsi="Times New Roman" w:cs="Times New Roman"/>
                <w:sz w:val="17"/>
                <w:szCs w:val="17"/>
              </w:rPr>
              <w:t>9.00 – 11.30</w:t>
            </w:r>
          </w:p>
        </w:tc>
        <w:tc>
          <w:tcPr>
            <w:tcW w:w="1017" w:type="dxa"/>
            <w:tcBorders>
              <w:top w:val="single" w:sz="4" w:space="0" w:color="auto"/>
              <w:left w:val="single" w:sz="4" w:space="0" w:color="auto"/>
              <w:bottom w:val="single" w:sz="4" w:space="0" w:color="auto"/>
              <w:right w:val="single" w:sz="4" w:space="0" w:color="auto"/>
            </w:tcBorders>
            <w:vAlign w:val="center"/>
          </w:tcPr>
          <w:p w:rsidR="00370433" w:rsidRPr="00843446" w:rsidRDefault="00370433" w:rsidP="00954C05">
            <w:pPr>
              <w:spacing w:after="0" w:line="240" w:lineRule="auto"/>
              <w:jc w:val="center"/>
              <w:rPr>
                <w:rFonts w:ascii="Times New Roman" w:hAnsi="Times New Roman" w:cs="Times New Roman"/>
                <w:sz w:val="17"/>
                <w:szCs w:val="17"/>
              </w:rPr>
            </w:pPr>
            <w:r w:rsidRPr="00843446">
              <w:rPr>
                <w:rFonts w:ascii="Times New Roman" w:hAnsi="Times New Roman" w:cs="Times New Roman"/>
                <w:sz w:val="17"/>
                <w:szCs w:val="17"/>
              </w:rPr>
              <w:t>15м</w:t>
            </w:r>
          </w:p>
          <w:p w:rsidR="00370433" w:rsidRPr="00843446" w:rsidRDefault="00370433" w:rsidP="00954C05">
            <w:pPr>
              <w:spacing w:after="0" w:line="240" w:lineRule="auto"/>
              <w:jc w:val="center"/>
              <w:rPr>
                <w:rFonts w:ascii="Times New Roman" w:hAnsi="Times New Roman" w:cs="Times New Roman"/>
                <w:sz w:val="17"/>
                <w:szCs w:val="17"/>
              </w:rPr>
            </w:pPr>
          </w:p>
          <w:p w:rsidR="00370433" w:rsidRPr="00843446" w:rsidRDefault="00370433" w:rsidP="00954C05">
            <w:pPr>
              <w:spacing w:after="0" w:line="240" w:lineRule="auto"/>
              <w:jc w:val="center"/>
              <w:rPr>
                <w:rFonts w:ascii="Times New Roman" w:hAnsi="Times New Roman" w:cs="Times New Roman"/>
                <w:sz w:val="17"/>
                <w:szCs w:val="17"/>
              </w:rPr>
            </w:pPr>
          </w:p>
          <w:p w:rsidR="00370433" w:rsidRPr="00843446" w:rsidRDefault="00370433" w:rsidP="00954C05">
            <w:pPr>
              <w:spacing w:after="0" w:line="240" w:lineRule="auto"/>
              <w:jc w:val="center"/>
              <w:rPr>
                <w:rFonts w:ascii="Times New Roman" w:hAnsi="Times New Roman" w:cs="Times New Roman"/>
                <w:sz w:val="17"/>
                <w:szCs w:val="17"/>
              </w:rPr>
            </w:pPr>
            <w:r w:rsidRPr="00843446">
              <w:rPr>
                <w:rFonts w:ascii="Times New Roman" w:hAnsi="Times New Roman" w:cs="Times New Roman"/>
                <w:sz w:val="17"/>
                <w:szCs w:val="17"/>
              </w:rPr>
              <w:t>2ч15м</w:t>
            </w:r>
          </w:p>
        </w:tc>
        <w:tc>
          <w:tcPr>
            <w:tcW w:w="1109" w:type="dxa"/>
            <w:tcBorders>
              <w:top w:val="single" w:sz="4" w:space="0" w:color="auto"/>
              <w:left w:val="single" w:sz="4" w:space="0" w:color="auto"/>
              <w:bottom w:val="single" w:sz="4" w:space="0" w:color="auto"/>
              <w:right w:val="single" w:sz="4" w:space="0" w:color="auto"/>
            </w:tcBorders>
            <w:vAlign w:val="center"/>
          </w:tcPr>
          <w:p w:rsidR="00370433" w:rsidRPr="00843446" w:rsidRDefault="00370433" w:rsidP="00954C05">
            <w:pPr>
              <w:spacing w:after="0" w:line="240" w:lineRule="auto"/>
              <w:jc w:val="center"/>
              <w:rPr>
                <w:rFonts w:ascii="Times New Roman" w:hAnsi="Times New Roman" w:cs="Times New Roman"/>
                <w:sz w:val="17"/>
                <w:szCs w:val="17"/>
              </w:rPr>
            </w:pPr>
            <w:r w:rsidRPr="00843446">
              <w:rPr>
                <w:rFonts w:ascii="Times New Roman" w:hAnsi="Times New Roman" w:cs="Times New Roman"/>
                <w:sz w:val="17"/>
                <w:szCs w:val="17"/>
              </w:rPr>
              <w:t>9.20 – 12.00</w:t>
            </w:r>
          </w:p>
        </w:tc>
        <w:tc>
          <w:tcPr>
            <w:tcW w:w="1046" w:type="dxa"/>
            <w:tcBorders>
              <w:top w:val="single" w:sz="4" w:space="0" w:color="auto"/>
              <w:left w:val="single" w:sz="4" w:space="0" w:color="auto"/>
              <w:bottom w:val="single" w:sz="4" w:space="0" w:color="auto"/>
              <w:right w:val="single" w:sz="4" w:space="0" w:color="auto"/>
            </w:tcBorders>
            <w:vAlign w:val="center"/>
          </w:tcPr>
          <w:p w:rsidR="00370433" w:rsidRPr="00843446" w:rsidRDefault="00370433" w:rsidP="00954C05">
            <w:pPr>
              <w:spacing w:after="0" w:line="240" w:lineRule="auto"/>
              <w:jc w:val="center"/>
              <w:rPr>
                <w:rFonts w:ascii="Times New Roman" w:hAnsi="Times New Roman" w:cs="Times New Roman"/>
                <w:sz w:val="17"/>
                <w:szCs w:val="17"/>
              </w:rPr>
            </w:pPr>
            <w:r w:rsidRPr="00843446">
              <w:rPr>
                <w:rFonts w:ascii="Times New Roman" w:hAnsi="Times New Roman" w:cs="Times New Roman"/>
                <w:sz w:val="17"/>
                <w:szCs w:val="17"/>
              </w:rPr>
              <w:t>15м</w:t>
            </w:r>
          </w:p>
          <w:p w:rsidR="00370433" w:rsidRPr="00843446" w:rsidRDefault="00370433" w:rsidP="00954C05">
            <w:pPr>
              <w:spacing w:after="0" w:line="240" w:lineRule="auto"/>
              <w:jc w:val="center"/>
              <w:rPr>
                <w:rFonts w:ascii="Times New Roman" w:hAnsi="Times New Roman" w:cs="Times New Roman"/>
                <w:sz w:val="17"/>
                <w:szCs w:val="17"/>
              </w:rPr>
            </w:pPr>
          </w:p>
          <w:p w:rsidR="00370433" w:rsidRPr="00843446" w:rsidRDefault="00370433" w:rsidP="00954C05">
            <w:pPr>
              <w:spacing w:after="0" w:line="240" w:lineRule="auto"/>
              <w:jc w:val="center"/>
              <w:rPr>
                <w:rFonts w:ascii="Times New Roman" w:hAnsi="Times New Roman" w:cs="Times New Roman"/>
                <w:sz w:val="17"/>
                <w:szCs w:val="17"/>
              </w:rPr>
            </w:pPr>
          </w:p>
          <w:p w:rsidR="00370433" w:rsidRPr="00843446" w:rsidRDefault="00370433" w:rsidP="00954C05">
            <w:pPr>
              <w:spacing w:after="0" w:line="240" w:lineRule="auto"/>
              <w:jc w:val="center"/>
              <w:rPr>
                <w:rFonts w:ascii="Times New Roman" w:hAnsi="Times New Roman" w:cs="Times New Roman"/>
                <w:sz w:val="17"/>
                <w:szCs w:val="17"/>
              </w:rPr>
            </w:pPr>
            <w:r w:rsidRPr="00843446">
              <w:rPr>
                <w:rFonts w:ascii="Times New Roman" w:hAnsi="Times New Roman" w:cs="Times New Roman"/>
                <w:sz w:val="17"/>
                <w:szCs w:val="17"/>
              </w:rPr>
              <w:t>2ч25м</w:t>
            </w:r>
          </w:p>
        </w:tc>
        <w:tc>
          <w:tcPr>
            <w:tcW w:w="1222" w:type="dxa"/>
            <w:tcBorders>
              <w:top w:val="single" w:sz="4" w:space="0" w:color="auto"/>
              <w:left w:val="single" w:sz="4" w:space="0" w:color="auto"/>
              <w:bottom w:val="single" w:sz="4" w:space="0" w:color="auto"/>
              <w:right w:val="single" w:sz="4" w:space="0" w:color="auto"/>
            </w:tcBorders>
            <w:vAlign w:val="center"/>
          </w:tcPr>
          <w:p w:rsidR="00370433" w:rsidRPr="00843446" w:rsidRDefault="00370433" w:rsidP="00954C05">
            <w:pPr>
              <w:spacing w:after="0" w:line="240" w:lineRule="auto"/>
              <w:jc w:val="center"/>
              <w:rPr>
                <w:rFonts w:ascii="Times New Roman" w:hAnsi="Times New Roman" w:cs="Times New Roman"/>
                <w:sz w:val="17"/>
                <w:szCs w:val="17"/>
              </w:rPr>
            </w:pPr>
            <w:r w:rsidRPr="00843446">
              <w:rPr>
                <w:rFonts w:ascii="Times New Roman" w:hAnsi="Times New Roman" w:cs="Times New Roman"/>
                <w:sz w:val="17"/>
                <w:szCs w:val="17"/>
              </w:rPr>
              <w:t>9.00 – 11.55</w:t>
            </w:r>
          </w:p>
        </w:tc>
        <w:tc>
          <w:tcPr>
            <w:tcW w:w="934" w:type="dxa"/>
            <w:tcBorders>
              <w:top w:val="single" w:sz="4" w:space="0" w:color="auto"/>
              <w:left w:val="single" w:sz="4" w:space="0" w:color="auto"/>
              <w:bottom w:val="single" w:sz="4" w:space="0" w:color="auto"/>
              <w:right w:val="single" w:sz="4" w:space="0" w:color="auto"/>
            </w:tcBorders>
            <w:vAlign w:val="center"/>
          </w:tcPr>
          <w:p w:rsidR="00370433" w:rsidRPr="00843446" w:rsidRDefault="00370433" w:rsidP="00954C05">
            <w:pPr>
              <w:spacing w:after="0" w:line="240" w:lineRule="auto"/>
              <w:jc w:val="center"/>
              <w:rPr>
                <w:rFonts w:ascii="Times New Roman" w:hAnsi="Times New Roman" w:cs="Times New Roman"/>
                <w:sz w:val="17"/>
                <w:szCs w:val="17"/>
              </w:rPr>
            </w:pPr>
            <w:r w:rsidRPr="00843446">
              <w:rPr>
                <w:rFonts w:ascii="Times New Roman" w:hAnsi="Times New Roman" w:cs="Times New Roman"/>
                <w:sz w:val="17"/>
                <w:szCs w:val="17"/>
              </w:rPr>
              <w:t>15м</w:t>
            </w:r>
          </w:p>
          <w:p w:rsidR="00370433" w:rsidRPr="00843446" w:rsidRDefault="00370433" w:rsidP="00954C05">
            <w:pPr>
              <w:spacing w:after="0" w:line="240" w:lineRule="auto"/>
              <w:jc w:val="center"/>
              <w:rPr>
                <w:rFonts w:ascii="Times New Roman" w:hAnsi="Times New Roman" w:cs="Times New Roman"/>
                <w:sz w:val="17"/>
                <w:szCs w:val="17"/>
              </w:rPr>
            </w:pPr>
          </w:p>
          <w:p w:rsidR="00370433" w:rsidRPr="00843446" w:rsidRDefault="00370433" w:rsidP="00954C05">
            <w:pPr>
              <w:spacing w:after="0" w:line="240" w:lineRule="auto"/>
              <w:jc w:val="center"/>
              <w:rPr>
                <w:rFonts w:ascii="Times New Roman" w:hAnsi="Times New Roman" w:cs="Times New Roman"/>
                <w:sz w:val="17"/>
                <w:szCs w:val="17"/>
              </w:rPr>
            </w:pPr>
          </w:p>
          <w:p w:rsidR="00370433" w:rsidRPr="00843446" w:rsidRDefault="00370433" w:rsidP="00954C05">
            <w:pPr>
              <w:spacing w:after="0" w:line="240" w:lineRule="auto"/>
              <w:jc w:val="center"/>
              <w:rPr>
                <w:rFonts w:ascii="Times New Roman" w:hAnsi="Times New Roman" w:cs="Times New Roman"/>
                <w:sz w:val="17"/>
                <w:szCs w:val="17"/>
              </w:rPr>
            </w:pPr>
            <w:r w:rsidRPr="00843446">
              <w:rPr>
                <w:rFonts w:ascii="Times New Roman" w:hAnsi="Times New Roman" w:cs="Times New Roman"/>
                <w:sz w:val="17"/>
                <w:szCs w:val="17"/>
              </w:rPr>
              <w:t>2ч40м</w:t>
            </w:r>
          </w:p>
        </w:tc>
        <w:tc>
          <w:tcPr>
            <w:tcW w:w="1334" w:type="dxa"/>
            <w:tcBorders>
              <w:top w:val="single" w:sz="4" w:space="0" w:color="auto"/>
              <w:left w:val="single" w:sz="4" w:space="0" w:color="auto"/>
              <w:bottom w:val="single" w:sz="4" w:space="0" w:color="auto"/>
              <w:right w:val="single" w:sz="4" w:space="0" w:color="auto"/>
            </w:tcBorders>
            <w:vAlign w:val="center"/>
          </w:tcPr>
          <w:p w:rsidR="00370433" w:rsidRPr="00843446" w:rsidRDefault="00370433" w:rsidP="00954C05">
            <w:pPr>
              <w:spacing w:after="0" w:line="240" w:lineRule="auto"/>
              <w:jc w:val="center"/>
              <w:rPr>
                <w:rFonts w:ascii="Times New Roman" w:hAnsi="Times New Roman" w:cs="Times New Roman"/>
                <w:sz w:val="17"/>
                <w:szCs w:val="17"/>
              </w:rPr>
            </w:pPr>
            <w:r w:rsidRPr="00843446">
              <w:rPr>
                <w:rFonts w:ascii="Times New Roman" w:hAnsi="Times New Roman" w:cs="Times New Roman"/>
                <w:sz w:val="17"/>
                <w:szCs w:val="17"/>
              </w:rPr>
              <w:t>9.00-11.55</w:t>
            </w:r>
          </w:p>
        </w:tc>
        <w:tc>
          <w:tcPr>
            <w:tcW w:w="821" w:type="dxa"/>
            <w:tcBorders>
              <w:top w:val="single" w:sz="4" w:space="0" w:color="auto"/>
              <w:left w:val="single" w:sz="4" w:space="0" w:color="auto"/>
              <w:bottom w:val="single" w:sz="4" w:space="0" w:color="auto"/>
              <w:right w:val="single" w:sz="4" w:space="0" w:color="auto"/>
            </w:tcBorders>
            <w:vAlign w:val="center"/>
          </w:tcPr>
          <w:p w:rsidR="00370433" w:rsidRPr="00843446" w:rsidRDefault="00370433" w:rsidP="00954C05">
            <w:pPr>
              <w:spacing w:after="0" w:line="240" w:lineRule="auto"/>
              <w:jc w:val="center"/>
              <w:rPr>
                <w:rFonts w:ascii="Times New Roman" w:hAnsi="Times New Roman" w:cs="Times New Roman"/>
                <w:sz w:val="17"/>
                <w:szCs w:val="17"/>
              </w:rPr>
            </w:pPr>
            <w:r w:rsidRPr="00843446">
              <w:rPr>
                <w:rFonts w:ascii="Times New Roman" w:hAnsi="Times New Roman" w:cs="Times New Roman"/>
                <w:sz w:val="17"/>
                <w:szCs w:val="17"/>
              </w:rPr>
              <w:t>10м</w:t>
            </w:r>
          </w:p>
          <w:p w:rsidR="00370433" w:rsidRPr="00843446" w:rsidRDefault="00370433" w:rsidP="00954C05">
            <w:pPr>
              <w:spacing w:after="0" w:line="240" w:lineRule="auto"/>
              <w:jc w:val="center"/>
              <w:rPr>
                <w:rFonts w:ascii="Times New Roman" w:hAnsi="Times New Roman" w:cs="Times New Roman"/>
                <w:sz w:val="17"/>
                <w:szCs w:val="17"/>
              </w:rPr>
            </w:pPr>
          </w:p>
          <w:p w:rsidR="00370433" w:rsidRPr="00843446" w:rsidRDefault="00370433" w:rsidP="00954C05">
            <w:pPr>
              <w:spacing w:after="0" w:line="240" w:lineRule="auto"/>
              <w:jc w:val="center"/>
              <w:rPr>
                <w:rFonts w:ascii="Times New Roman" w:hAnsi="Times New Roman" w:cs="Times New Roman"/>
                <w:sz w:val="17"/>
                <w:szCs w:val="17"/>
              </w:rPr>
            </w:pPr>
          </w:p>
          <w:p w:rsidR="00370433" w:rsidRPr="00843446" w:rsidRDefault="00370433" w:rsidP="00954C05">
            <w:pPr>
              <w:spacing w:after="0" w:line="240" w:lineRule="auto"/>
              <w:jc w:val="center"/>
              <w:rPr>
                <w:rFonts w:ascii="Times New Roman" w:hAnsi="Times New Roman" w:cs="Times New Roman"/>
                <w:sz w:val="17"/>
                <w:szCs w:val="17"/>
              </w:rPr>
            </w:pPr>
            <w:r w:rsidRPr="00843446">
              <w:rPr>
                <w:rFonts w:ascii="Times New Roman" w:hAnsi="Times New Roman" w:cs="Times New Roman"/>
                <w:sz w:val="17"/>
                <w:szCs w:val="17"/>
              </w:rPr>
              <w:t>2ч45м</w:t>
            </w:r>
          </w:p>
        </w:tc>
        <w:tc>
          <w:tcPr>
            <w:tcW w:w="1164" w:type="dxa"/>
            <w:tcBorders>
              <w:top w:val="single" w:sz="4" w:space="0" w:color="auto"/>
              <w:left w:val="single" w:sz="4" w:space="0" w:color="auto"/>
              <w:bottom w:val="single" w:sz="4" w:space="0" w:color="auto"/>
              <w:right w:val="single" w:sz="4" w:space="0" w:color="auto"/>
            </w:tcBorders>
            <w:vAlign w:val="center"/>
          </w:tcPr>
          <w:p w:rsidR="00370433" w:rsidRPr="00843446" w:rsidRDefault="00370433" w:rsidP="00954C05">
            <w:pPr>
              <w:spacing w:after="0" w:line="240" w:lineRule="auto"/>
              <w:jc w:val="center"/>
              <w:rPr>
                <w:rFonts w:ascii="Times New Roman" w:hAnsi="Times New Roman" w:cs="Times New Roman"/>
                <w:sz w:val="17"/>
                <w:szCs w:val="17"/>
              </w:rPr>
            </w:pPr>
            <w:r w:rsidRPr="00843446">
              <w:rPr>
                <w:rFonts w:ascii="Times New Roman" w:hAnsi="Times New Roman" w:cs="Times New Roman"/>
                <w:sz w:val="17"/>
                <w:szCs w:val="17"/>
              </w:rPr>
              <w:t>9.00 -12.05</w:t>
            </w:r>
          </w:p>
        </w:tc>
        <w:tc>
          <w:tcPr>
            <w:tcW w:w="992" w:type="dxa"/>
            <w:tcBorders>
              <w:top w:val="single" w:sz="4" w:space="0" w:color="auto"/>
              <w:left w:val="single" w:sz="4" w:space="0" w:color="auto"/>
              <w:bottom w:val="single" w:sz="4" w:space="0" w:color="auto"/>
              <w:right w:val="single" w:sz="4" w:space="0" w:color="auto"/>
            </w:tcBorders>
            <w:vAlign w:val="center"/>
          </w:tcPr>
          <w:p w:rsidR="00370433" w:rsidRPr="00843446" w:rsidRDefault="00370433" w:rsidP="00954C05">
            <w:pPr>
              <w:spacing w:after="0" w:line="240" w:lineRule="auto"/>
              <w:jc w:val="center"/>
              <w:rPr>
                <w:rFonts w:ascii="Times New Roman" w:hAnsi="Times New Roman" w:cs="Times New Roman"/>
                <w:sz w:val="17"/>
                <w:szCs w:val="17"/>
              </w:rPr>
            </w:pPr>
            <w:r w:rsidRPr="00843446">
              <w:rPr>
                <w:rFonts w:ascii="Times New Roman" w:hAnsi="Times New Roman" w:cs="Times New Roman"/>
                <w:sz w:val="17"/>
                <w:szCs w:val="17"/>
              </w:rPr>
              <w:t>5м</w:t>
            </w:r>
          </w:p>
          <w:p w:rsidR="00370433" w:rsidRPr="00843446" w:rsidRDefault="00370433" w:rsidP="00954C05">
            <w:pPr>
              <w:spacing w:after="0" w:line="240" w:lineRule="auto"/>
              <w:jc w:val="center"/>
              <w:rPr>
                <w:rFonts w:ascii="Times New Roman" w:hAnsi="Times New Roman" w:cs="Times New Roman"/>
                <w:sz w:val="17"/>
                <w:szCs w:val="17"/>
              </w:rPr>
            </w:pPr>
          </w:p>
          <w:p w:rsidR="00370433" w:rsidRPr="00843446" w:rsidRDefault="00370433" w:rsidP="00954C05">
            <w:pPr>
              <w:spacing w:after="0" w:line="240" w:lineRule="auto"/>
              <w:jc w:val="center"/>
              <w:rPr>
                <w:rFonts w:ascii="Times New Roman" w:hAnsi="Times New Roman" w:cs="Times New Roman"/>
                <w:sz w:val="17"/>
                <w:szCs w:val="17"/>
              </w:rPr>
            </w:pPr>
          </w:p>
          <w:p w:rsidR="00370433" w:rsidRPr="00843446" w:rsidRDefault="00370433" w:rsidP="00954C05">
            <w:pPr>
              <w:spacing w:after="0" w:line="240" w:lineRule="auto"/>
              <w:jc w:val="center"/>
              <w:rPr>
                <w:rFonts w:ascii="Times New Roman" w:hAnsi="Times New Roman" w:cs="Times New Roman"/>
                <w:sz w:val="17"/>
                <w:szCs w:val="17"/>
              </w:rPr>
            </w:pPr>
            <w:r w:rsidRPr="00843446">
              <w:rPr>
                <w:rFonts w:ascii="Times New Roman" w:hAnsi="Times New Roman" w:cs="Times New Roman"/>
                <w:sz w:val="17"/>
                <w:szCs w:val="17"/>
              </w:rPr>
              <w:t>3ч</w:t>
            </w:r>
          </w:p>
        </w:tc>
      </w:tr>
      <w:tr w:rsidR="00370433" w:rsidRPr="00843446" w:rsidTr="00370433">
        <w:trPr>
          <w:trHeight w:val="439"/>
        </w:trPr>
        <w:tc>
          <w:tcPr>
            <w:tcW w:w="4107" w:type="dxa"/>
            <w:tcBorders>
              <w:top w:val="single" w:sz="4" w:space="0" w:color="auto"/>
              <w:left w:val="single" w:sz="4" w:space="0" w:color="auto"/>
              <w:bottom w:val="single" w:sz="4" w:space="0" w:color="auto"/>
              <w:right w:val="single" w:sz="4" w:space="0" w:color="auto"/>
            </w:tcBorders>
          </w:tcPr>
          <w:p w:rsidR="00370433" w:rsidRPr="00843446" w:rsidRDefault="00370433" w:rsidP="00954C05">
            <w:pPr>
              <w:spacing w:after="0" w:line="240" w:lineRule="auto"/>
              <w:jc w:val="both"/>
              <w:rPr>
                <w:rFonts w:ascii="Times New Roman" w:hAnsi="Times New Roman" w:cs="Times New Roman"/>
                <w:sz w:val="18"/>
                <w:szCs w:val="18"/>
              </w:rPr>
            </w:pPr>
            <w:r w:rsidRPr="00843446">
              <w:rPr>
                <w:rFonts w:ascii="Times New Roman" w:hAnsi="Times New Roman" w:cs="Times New Roman"/>
                <w:sz w:val="18"/>
                <w:szCs w:val="18"/>
              </w:rPr>
              <w:t>Подготовка к обеду, обед. Культурно-гигиенические и оздоровительные процедуры. Подготовка ко сну</w:t>
            </w:r>
          </w:p>
        </w:tc>
        <w:tc>
          <w:tcPr>
            <w:tcW w:w="1138" w:type="dxa"/>
            <w:tcBorders>
              <w:top w:val="single" w:sz="4" w:space="0" w:color="auto"/>
              <w:left w:val="single" w:sz="4" w:space="0" w:color="auto"/>
              <w:bottom w:val="single" w:sz="4" w:space="0" w:color="auto"/>
              <w:right w:val="single" w:sz="4" w:space="0" w:color="auto"/>
            </w:tcBorders>
            <w:vAlign w:val="center"/>
          </w:tcPr>
          <w:p w:rsidR="00370433" w:rsidRPr="00843446" w:rsidRDefault="00370433" w:rsidP="00954C05">
            <w:pPr>
              <w:spacing w:after="0" w:line="240" w:lineRule="auto"/>
              <w:jc w:val="center"/>
              <w:rPr>
                <w:rFonts w:ascii="Times New Roman" w:hAnsi="Times New Roman" w:cs="Times New Roman"/>
                <w:sz w:val="17"/>
                <w:szCs w:val="17"/>
              </w:rPr>
            </w:pPr>
            <w:r w:rsidRPr="00843446">
              <w:rPr>
                <w:rFonts w:ascii="Times New Roman" w:hAnsi="Times New Roman" w:cs="Times New Roman"/>
                <w:sz w:val="17"/>
                <w:szCs w:val="17"/>
              </w:rPr>
              <w:t>11.30-12.00</w:t>
            </w:r>
          </w:p>
        </w:tc>
        <w:tc>
          <w:tcPr>
            <w:tcW w:w="1017" w:type="dxa"/>
            <w:tcBorders>
              <w:top w:val="single" w:sz="4" w:space="0" w:color="auto"/>
              <w:left w:val="single" w:sz="4" w:space="0" w:color="auto"/>
              <w:bottom w:val="single" w:sz="4" w:space="0" w:color="auto"/>
              <w:right w:val="single" w:sz="4" w:space="0" w:color="auto"/>
            </w:tcBorders>
            <w:vAlign w:val="center"/>
          </w:tcPr>
          <w:p w:rsidR="00370433" w:rsidRPr="00843446" w:rsidRDefault="00370433" w:rsidP="00954C05">
            <w:pPr>
              <w:spacing w:after="0" w:line="240" w:lineRule="auto"/>
              <w:jc w:val="center"/>
              <w:rPr>
                <w:rFonts w:ascii="Times New Roman" w:hAnsi="Times New Roman" w:cs="Times New Roman"/>
                <w:sz w:val="17"/>
                <w:szCs w:val="17"/>
              </w:rPr>
            </w:pPr>
            <w:r w:rsidRPr="00843446">
              <w:rPr>
                <w:rFonts w:ascii="Times New Roman" w:hAnsi="Times New Roman" w:cs="Times New Roman"/>
                <w:sz w:val="17"/>
                <w:szCs w:val="17"/>
              </w:rPr>
              <w:t>30м</w:t>
            </w:r>
          </w:p>
        </w:tc>
        <w:tc>
          <w:tcPr>
            <w:tcW w:w="1109" w:type="dxa"/>
            <w:tcBorders>
              <w:top w:val="single" w:sz="4" w:space="0" w:color="auto"/>
              <w:left w:val="single" w:sz="4" w:space="0" w:color="auto"/>
              <w:bottom w:val="single" w:sz="4" w:space="0" w:color="auto"/>
              <w:right w:val="single" w:sz="4" w:space="0" w:color="auto"/>
            </w:tcBorders>
            <w:vAlign w:val="center"/>
          </w:tcPr>
          <w:p w:rsidR="00370433" w:rsidRPr="00843446" w:rsidRDefault="00370433" w:rsidP="00954C05">
            <w:pPr>
              <w:spacing w:after="0" w:line="240" w:lineRule="auto"/>
              <w:jc w:val="center"/>
              <w:rPr>
                <w:rFonts w:ascii="Times New Roman" w:hAnsi="Times New Roman" w:cs="Times New Roman"/>
                <w:sz w:val="17"/>
                <w:szCs w:val="17"/>
              </w:rPr>
            </w:pPr>
            <w:r w:rsidRPr="00843446">
              <w:rPr>
                <w:rFonts w:ascii="Times New Roman" w:hAnsi="Times New Roman" w:cs="Times New Roman"/>
                <w:sz w:val="17"/>
                <w:szCs w:val="17"/>
              </w:rPr>
              <w:t>12.00-12.30</w:t>
            </w:r>
          </w:p>
        </w:tc>
        <w:tc>
          <w:tcPr>
            <w:tcW w:w="1046" w:type="dxa"/>
            <w:tcBorders>
              <w:top w:val="single" w:sz="4" w:space="0" w:color="auto"/>
              <w:left w:val="single" w:sz="4" w:space="0" w:color="auto"/>
              <w:bottom w:val="single" w:sz="4" w:space="0" w:color="auto"/>
              <w:right w:val="single" w:sz="4" w:space="0" w:color="auto"/>
            </w:tcBorders>
            <w:vAlign w:val="center"/>
          </w:tcPr>
          <w:p w:rsidR="00370433" w:rsidRPr="00843446" w:rsidRDefault="00370433" w:rsidP="00954C05">
            <w:pPr>
              <w:spacing w:after="0" w:line="240" w:lineRule="auto"/>
              <w:jc w:val="center"/>
              <w:rPr>
                <w:rFonts w:ascii="Times New Roman" w:hAnsi="Times New Roman" w:cs="Times New Roman"/>
                <w:sz w:val="17"/>
                <w:szCs w:val="17"/>
              </w:rPr>
            </w:pPr>
            <w:r w:rsidRPr="00843446">
              <w:rPr>
                <w:rFonts w:ascii="Times New Roman" w:hAnsi="Times New Roman" w:cs="Times New Roman"/>
                <w:sz w:val="17"/>
                <w:szCs w:val="17"/>
              </w:rPr>
              <w:t>30м</w:t>
            </w:r>
          </w:p>
        </w:tc>
        <w:tc>
          <w:tcPr>
            <w:tcW w:w="1222" w:type="dxa"/>
            <w:tcBorders>
              <w:top w:val="single" w:sz="4" w:space="0" w:color="auto"/>
              <w:left w:val="single" w:sz="4" w:space="0" w:color="auto"/>
              <w:bottom w:val="single" w:sz="4" w:space="0" w:color="auto"/>
              <w:right w:val="single" w:sz="4" w:space="0" w:color="auto"/>
            </w:tcBorders>
            <w:vAlign w:val="center"/>
          </w:tcPr>
          <w:p w:rsidR="00370433" w:rsidRPr="00843446" w:rsidRDefault="00370433" w:rsidP="00954C05">
            <w:pPr>
              <w:spacing w:after="0" w:line="240" w:lineRule="auto"/>
              <w:jc w:val="center"/>
              <w:rPr>
                <w:rFonts w:ascii="Times New Roman" w:hAnsi="Times New Roman" w:cs="Times New Roman"/>
                <w:sz w:val="17"/>
                <w:szCs w:val="17"/>
              </w:rPr>
            </w:pPr>
            <w:r w:rsidRPr="00843446">
              <w:rPr>
                <w:rFonts w:ascii="Times New Roman" w:hAnsi="Times New Roman" w:cs="Times New Roman"/>
                <w:sz w:val="17"/>
                <w:szCs w:val="17"/>
              </w:rPr>
              <w:t>12.55-12.25</w:t>
            </w:r>
          </w:p>
        </w:tc>
        <w:tc>
          <w:tcPr>
            <w:tcW w:w="934" w:type="dxa"/>
            <w:tcBorders>
              <w:top w:val="single" w:sz="4" w:space="0" w:color="auto"/>
              <w:left w:val="single" w:sz="4" w:space="0" w:color="auto"/>
              <w:bottom w:val="single" w:sz="4" w:space="0" w:color="auto"/>
              <w:right w:val="single" w:sz="4" w:space="0" w:color="auto"/>
            </w:tcBorders>
            <w:vAlign w:val="center"/>
          </w:tcPr>
          <w:p w:rsidR="00370433" w:rsidRPr="00843446" w:rsidRDefault="00370433" w:rsidP="00954C05">
            <w:pPr>
              <w:spacing w:after="0" w:line="240" w:lineRule="auto"/>
              <w:jc w:val="center"/>
              <w:rPr>
                <w:rFonts w:ascii="Times New Roman" w:hAnsi="Times New Roman" w:cs="Times New Roman"/>
                <w:sz w:val="17"/>
                <w:szCs w:val="17"/>
              </w:rPr>
            </w:pPr>
            <w:r w:rsidRPr="00843446">
              <w:rPr>
                <w:rFonts w:ascii="Times New Roman" w:hAnsi="Times New Roman" w:cs="Times New Roman"/>
                <w:sz w:val="17"/>
                <w:szCs w:val="17"/>
              </w:rPr>
              <w:t>30м</w:t>
            </w:r>
          </w:p>
        </w:tc>
        <w:tc>
          <w:tcPr>
            <w:tcW w:w="1334" w:type="dxa"/>
            <w:tcBorders>
              <w:top w:val="single" w:sz="4" w:space="0" w:color="auto"/>
              <w:left w:val="single" w:sz="4" w:space="0" w:color="auto"/>
              <w:bottom w:val="single" w:sz="4" w:space="0" w:color="auto"/>
              <w:right w:val="single" w:sz="4" w:space="0" w:color="auto"/>
            </w:tcBorders>
            <w:vAlign w:val="center"/>
          </w:tcPr>
          <w:p w:rsidR="00370433" w:rsidRPr="00843446" w:rsidRDefault="00370433" w:rsidP="00954C05">
            <w:pPr>
              <w:spacing w:after="0" w:line="240" w:lineRule="auto"/>
              <w:jc w:val="center"/>
              <w:rPr>
                <w:rFonts w:ascii="Times New Roman" w:hAnsi="Times New Roman" w:cs="Times New Roman"/>
                <w:sz w:val="17"/>
                <w:szCs w:val="17"/>
              </w:rPr>
            </w:pPr>
            <w:r w:rsidRPr="00843446">
              <w:rPr>
                <w:rFonts w:ascii="Times New Roman" w:hAnsi="Times New Roman" w:cs="Times New Roman"/>
                <w:sz w:val="17"/>
                <w:szCs w:val="17"/>
              </w:rPr>
              <w:t>11.55-12.20</w:t>
            </w:r>
          </w:p>
        </w:tc>
        <w:tc>
          <w:tcPr>
            <w:tcW w:w="821" w:type="dxa"/>
            <w:tcBorders>
              <w:top w:val="single" w:sz="4" w:space="0" w:color="auto"/>
              <w:left w:val="single" w:sz="4" w:space="0" w:color="auto"/>
              <w:bottom w:val="single" w:sz="4" w:space="0" w:color="auto"/>
              <w:right w:val="single" w:sz="4" w:space="0" w:color="auto"/>
            </w:tcBorders>
            <w:vAlign w:val="center"/>
          </w:tcPr>
          <w:p w:rsidR="00370433" w:rsidRPr="00843446" w:rsidRDefault="00370433" w:rsidP="00954C05">
            <w:pPr>
              <w:spacing w:after="0" w:line="240" w:lineRule="auto"/>
              <w:jc w:val="center"/>
              <w:rPr>
                <w:rFonts w:ascii="Times New Roman" w:hAnsi="Times New Roman" w:cs="Times New Roman"/>
                <w:sz w:val="17"/>
                <w:szCs w:val="17"/>
              </w:rPr>
            </w:pPr>
            <w:r w:rsidRPr="00843446">
              <w:rPr>
                <w:rFonts w:ascii="Times New Roman" w:hAnsi="Times New Roman" w:cs="Times New Roman"/>
                <w:sz w:val="17"/>
                <w:szCs w:val="17"/>
              </w:rPr>
              <w:t>25м</w:t>
            </w:r>
          </w:p>
        </w:tc>
        <w:tc>
          <w:tcPr>
            <w:tcW w:w="1164" w:type="dxa"/>
            <w:tcBorders>
              <w:top w:val="single" w:sz="4" w:space="0" w:color="auto"/>
              <w:left w:val="single" w:sz="4" w:space="0" w:color="auto"/>
              <w:bottom w:val="single" w:sz="4" w:space="0" w:color="auto"/>
              <w:right w:val="single" w:sz="4" w:space="0" w:color="auto"/>
            </w:tcBorders>
            <w:vAlign w:val="center"/>
          </w:tcPr>
          <w:p w:rsidR="00370433" w:rsidRPr="00843446" w:rsidRDefault="00370433" w:rsidP="00954C05">
            <w:pPr>
              <w:spacing w:after="0" w:line="240" w:lineRule="auto"/>
              <w:jc w:val="center"/>
              <w:rPr>
                <w:rFonts w:ascii="Times New Roman" w:hAnsi="Times New Roman" w:cs="Times New Roman"/>
                <w:sz w:val="17"/>
                <w:szCs w:val="17"/>
              </w:rPr>
            </w:pPr>
            <w:r w:rsidRPr="00843446">
              <w:rPr>
                <w:rFonts w:ascii="Times New Roman" w:hAnsi="Times New Roman" w:cs="Times New Roman"/>
                <w:sz w:val="17"/>
                <w:szCs w:val="17"/>
              </w:rPr>
              <w:t>12.05-12.30</w:t>
            </w:r>
          </w:p>
        </w:tc>
        <w:tc>
          <w:tcPr>
            <w:tcW w:w="992" w:type="dxa"/>
            <w:tcBorders>
              <w:top w:val="single" w:sz="4" w:space="0" w:color="auto"/>
              <w:left w:val="single" w:sz="4" w:space="0" w:color="auto"/>
              <w:bottom w:val="single" w:sz="4" w:space="0" w:color="auto"/>
              <w:right w:val="single" w:sz="4" w:space="0" w:color="auto"/>
            </w:tcBorders>
            <w:vAlign w:val="center"/>
          </w:tcPr>
          <w:p w:rsidR="00370433" w:rsidRPr="00843446" w:rsidRDefault="00370433" w:rsidP="00954C05">
            <w:pPr>
              <w:spacing w:after="0" w:line="240" w:lineRule="auto"/>
              <w:jc w:val="center"/>
              <w:rPr>
                <w:rFonts w:ascii="Times New Roman" w:hAnsi="Times New Roman" w:cs="Times New Roman"/>
                <w:sz w:val="17"/>
                <w:szCs w:val="17"/>
              </w:rPr>
            </w:pPr>
            <w:r w:rsidRPr="00843446">
              <w:rPr>
                <w:rFonts w:ascii="Times New Roman" w:hAnsi="Times New Roman" w:cs="Times New Roman"/>
                <w:sz w:val="17"/>
                <w:szCs w:val="17"/>
              </w:rPr>
              <w:t>25м</w:t>
            </w:r>
          </w:p>
        </w:tc>
      </w:tr>
      <w:tr w:rsidR="00370433" w:rsidRPr="00843446" w:rsidTr="00370433">
        <w:trPr>
          <w:trHeight w:val="332"/>
        </w:trPr>
        <w:tc>
          <w:tcPr>
            <w:tcW w:w="4107" w:type="dxa"/>
            <w:tcBorders>
              <w:top w:val="single" w:sz="4" w:space="0" w:color="auto"/>
              <w:left w:val="single" w:sz="4" w:space="0" w:color="auto"/>
              <w:bottom w:val="single" w:sz="4" w:space="0" w:color="auto"/>
              <w:right w:val="single" w:sz="4" w:space="0" w:color="auto"/>
            </w:tcBorders>
          </w:tcPr>
          <w:p w:rsidR="00370433" w:rsidRPr="00843446" w:rsidRDefault="00370433" w:rsidP="00954C05">
            <w:pPr>
              <w:spacing w:after="0" w:line="240" w:lineRule="auto"/>
              <w:jc w:val="both"/>
              <w:rPr>
                <w:rFonts w:ascii="Times New Roman" w:hAnsi="Times New Roman" w:cs="Times New Roman"/>
                <w:sz w:val="18"/>
                <w:szCs w:val="18"/>
              </w:rPr>
            </w:pPr>
            <w:r w:rsidRPr="00843446">
              <w:rPr>
                <w:rFonts w:ascii="Times New Roman" w:hAnsi="Times New Roman" w:cs="Times New Roman"/>
                <w:sz w:val="18"/>
                <w:szCs w:val="18"/>
              </w:rPr>
              <w:t>Дневной сон</w:t>
            </w:r>
          </w:p>
        </w:tc>
        <w:tc>
          <w:tcPr>
            <w:tcW w:w="1138" w:type="dxa"/>
            <w:tcBorders>
              <w:top w:val="single" w:sz="4" w:space="0" w:color="auto"/>
              <w:left w:val="single" w:sz="4" w:space="0" w:color="auto"/>
              <w:bottom w:val="single" w:sz="4" w:space="0" w:color="auto"/>
              <w:right w:val="single" w:sz="4" w:space="0" w:color="auto"/>
            </w:tcBorders>
            <w:vAlign w:val="center"/>
          </w:tcPr>
          <w:p w:rsidR="00370433" w:rsidRPr="00843446" w:rsidRDefault="00370433" w:rsidP="00954C05">
            <w:pPr>
              <w:spacing w:after="0" w:line="240" w:lineRule="auto"/>
              <w:jc w:val="center"/>
              <w:rPr>
                <w:rFonts w:ascii="Times New Roman" w:hAnsi="Times New Roman" w:cs="Times New Roman"/>
                <w:sz w:val="17"/>
                <w:szCs w:val="17"/>
              </w:rPr>
            </w:pPr>
            <w:r w:rsidRPr="00843446">
              <w:rPr>
                <w:rFonts w:ascii="Times New Roman" w:hAnsi="Times New Roman" w:cs="Times New Roman"/>
                <w:sz w:val="17"/>
                <w:szCs w:val="17"/>
              </w:rPr>
              <w:t>12.00-15.00</w:t>
            </w:r>
          </w:p>
        </w:tc>
        <w:tc>
          <w:tcPr>
            <w:tcW w:w="1017" w:type="dxa"/>
            <w:tcBorders>
              <w:top w:val="single" w:sz="4" w:space="0" w:color="auto"/>
              <w:left w:val="single" w:sz="4" w:space="0" w:color="auto"/>
              <w:bottom w:val="single" w:sz="4" w:space="0" w:color="auto"/>
              <w:right w:val="single" w:sz="4" w:space="0" w:color="auto"/>
            </w:tcBorders>
            <w:vAlign w:val="center"/>
          </w:tcPr>
          <w:p w:rsidR="00370433" w:rsidRPr="00843446" w:rsidRDefault="00370433" w:rsidP="00954C05">
            <w:pPr>
              <w:spacing w:after="0" w:line="240" w:lineRule="auto"/>
              <w:jc w:val="center"/>
              <w:rPr>
                <w:rFonts w:ascii="Times New Roman" w:hAnsi="Times New Roman" w:cs="Times New Roman"/>
                <w:sz w:val="17"/>
                <w:szCs w:val="17"/>
              </w:rPr>
            </w:pPr>
            <w:r w:rsidRPr="00843446">
              <w:rPr>
                <w:rFonts w:ascii="Times New Roman" w:hAnsi="Times New Roman" w:cs="Times New Roman"/>
                <w:sz w:val="17"/>
                <w:szCs w:val="17"/>
              </w:rPr>
              <w:t>3ч</w:t>
            </w:r>
          </w:p>
        </w:tc>
        <w:tc>
          <w:tcPr>
            <w:tcW w:w="1109" w:type="dxa"/>
            <w:tcBorders>
              <w:top w:val="single" w:sz="4" w:space="0" w:color="auto"/>
              <w:left w:val="single" w:sz="4" w:space="0" w:color="auto"/>
              <w:bottom w:val="single" w:sz="4" w:space="0" w:color="auto"/>
              <w:right w:val="single" w:sz="4" w:space="0" w:color="auto"/>
            </w:tcBorders>
            <w:vAlign w:val="center"/>
          </w:tcPr>
          <w:p w:rsidR="00370433" w:rsidRPr="00843446" w:rsidRDefault="00370433" w:rsidP="00954C05">
            <w:pPr>
              <w:spacing w:after="0" w:line="240" w:lineRule="auto"/>
              <w:jc w:val="center"/>
              <w:rPr>
                <w:rFonts w:ascii="Times New Roman" w:hAnsi="Times New Roman" w:cs="Times New Roman"/>
                <w:sz w:val="17"/>
                <w:szCs w:val="17"/>
              </w:rPr>
            </w:pPr>
            <w:r w:rsidRPr="00843446">
              <w:rPr>
                <w:rFonts w:ascii="Times New Roman" w:hAnsi="Times New Roman" w:cs="Times New Roman"/>
                <w:sz w:val="17"/>
                <w:szCs w:val="17"/>
              </w:rPr>
              <w:t>12.30-15.00</w:t>
            </w:r>
          </w:p>
        </w:tc>
        <w:tc>
          <w:tcPr>
            <w:tcW w:w="1046" w:type="dxa"/>
            <w:tcBorders>
              <w:top w:val="single" w:sz="4" w:space="0" w:color="auto"/>
              <w:left w:val="single" w:sz="4" w:space="0" w:color="auto"/>
              <w:bottom w:val="single" w:sz="4" w:space="0" w:color="auto"/>
              <w:right w:val="single" w:sz="4" w:space="0" w:color="auto"/>
            </w:tcBorders>
            <w:vAlign w:val="center"/>
          </w:tcPr>
          <w:p w:rsidR="00370433" w:rsidRPr="00843446" w:rsidRDefault="00370433" w:rsidP="00954C05">
            <w:pPr>
              <w:spacing w:after="0" w:line="240" w:lineRule="auto"/>
              <w:jc w:val="center"/>
              <w:rPr>
                <w:rFonts w:ascii="Times New Roman" w:hAnsi="Times New Roman" w:cs="Times New Roman"/>
                <w:sz w:val="17"/>
                <w:szCs w:val="17"/>
              </w:rPr>
            </w:pPr>
            <w:r w:rsidRPr="00843446">
              <w:rPr>
                <w:rFonts w:ascii="Times New Roman" w:hAnsi="Times New Roman" w:cs="Times New Roman"/>
                <w:sz w:val="17"/>
                <w:szCs w:val="17"/>
              </w:rPr>
              <w:t>2ч30м</w:t>
            </w:r>
          </w:p>
        </w:tc>
        <w:tc>
          <w:tcPr>
            <w:tcW w:w="1222" w:type="dxa"/>
            <w:tcBorders>
              <w:top w:val="single" w:sz="4" w:space="0" w:color="auto"/>
              <w:left w:val="single" w:sz="4" w:space="0" w:color="auto"/>
              <w:bottom w:val="single" w:sz="4" w:space="0" w:color="auto"/>
              <w:right w:val="single" w:sz="4" w:space="0" w:color="auto"/>
            </w:tcBorders>
            <w:vAlign w:val="center"/>
          </w:tcPr>
          <w:p w:rsidR="00370433" w:rsidRPr="00843446" w:rsidRDefault="00370433" w:rsidP="00954C05">
            <w:pPr>
              <w:spacing w:after="0" w:line="240" w:lineRule="auto"/>
              <w:jc w:val="center"/>
              <w:rPr>
                <w:rFonts w:ascii="Times New Roman" w:hAnsi="Times New Roman" w:cs="Times New Roman"/>
                <w:sz w:val="17"/>
                <w:szCs w:val="17"/>
              </w:rPr>
            </w:pPr>
            <w:r w:rsidRPr="00843446">
              <w:rPr>
                <w:rFonts w:ascii="Times New Roman" w:hAnsi="Times New Roman" w:cs="Times New Roman"/>
                <w:sz w:val="17"/>
                <w:szCs w:val="17"/>
              </w:rPr>
              <w:t>12.30-15.00</w:t>
            </w:r>
          </w:p>
        </w:tc>
        <w:tc>
          <w:tcPr>
            <w:tcW w:w="934" w:type="dxa"/>
            <w:tcBorders>
              <w:top w:val="single" w:sz="4" w:space="0" w:color="auto"/>
              <w:left w:val="single" w:sz="4" w:space="0" w:color="auto"/>
              <w:bottom w:val="single" w:sz="4" w:space="0" w:color="auto"/>
              <w:right w:val="single" w:sz="4" w:space="0" w:color="auto"/>
            </w:tcBorders>
            <w:vAlign w:val="center"/>
          </w:tcPr>
          <w:p w:rsidR="00370433" w:rsidRPr="00843446" w:rsidRDefault="00370433" w:rsidP="00954C05">
            <w:pPr>
              <w:spacing w:after="0" w:line="240" w:lineRule="auto"/>
              <w:jc w:val="center"/>
              <w:rPr>
                <w:rFonts w:ascii="Times New Roman" w:hAnsi="Times New Roman" w:cs="Times New Roman"/>
                <w:sz w:val="17"/>
                <w:szCs w:val="17"/>
              </w:rPr>
            </w:pPr>
            <w:r w:rsidRPr="00843446">
              <w:rPr>
                <w:rFonts w:ascii="Times New Roman" w:hAnsi="Times New Roman" w:cs="Times New Roman"/>
                <w:sz w:val="17"/>
                <w:szCs w:val="17"/>
              </w:rPr>
              <w:t>2ч30м</w:t>
            </w:r>
          </w:p>
        </w:tc>
        <w:tc>
          <w:tcPr>
            <w:tcW w:w="1334" w:type="dxa"/>
            <w:tcBorders>
              <w:top w:val="single" w:sz="4" w:space="0" w:color="auto"/>
              <w:left w:val="single" w:sz="4" w:space="0" w:color="auto"/>
              <w:bottom w:val="single" w:sz="4" w:space="0" w:color="auto"/>
              <w:right w:val="single" w:sz="4" w:space="0" w:color="auto"/>
            </w:tcBorders>
            <w:vAlign w:val="center"/>
          </w:tcPr>
          <w:p w:rsidR="00370433" w:rsidRPr="00843446" w:rsidRDefault="00370433" w:rsidP="00954C05">
            <w:pPr>
              <w:spacing w:after="0" w:line="240" w:lineRule="auto"/>
              <w:jc w:val="center"/>
              <w:rPr>
                <w:rFonts w:ascii="Times New Roman" w:hAnsi="Times New Roman" w:cs="Times New Roman"/>
                <w:sz w:val="17"/>
                <w:szCs w:val="17"/>
              </w:rPr>
            </w:pPr>
            <w:r w:rsidRPr="00843446">
              <w:rPr>
                <w:rFonts w:ascii="Times New Roman" w:hAnsi="Times New Roman" w:cs="Times New Roman"/>
                <w:sz w:val="17"/>
                <w:szCs w:val="17"/>
              </w:rPr>
              <w:t>12.30-15.00</w:t>
            </w:r>
          </w:p>
        </w:tc>
        <w:tc>
          <w:tcPr>
            <w:tcW w:w="821" w:type="dxa"/>
            <w:tcBorders>
              <w:top w:val="single" w:sz="4" w:space="0" w:color="auto"/>
              <w:left w:val="single" w:sz="4" w:space="0" w:color="auto"/>
              <w:bottom w:val="single" w:sz="4" w:space="0" w:color="auto"/>
              <w:right w:val="single" w:sz="4" w:space="0" w:color="auto"/>
            </w:tcBorders>
            <w:vAlign w:val="center"/>
          </w:tcPr>
          <w:p w:rsidR="00370433" w:rsidRPr="00843446" w:rsidRDefault="00370433" w:rsidP="00954C05">
            <w:pPr>
              <w:spacing w:after="0" w:line="240" w:lineRule="auto"/>
              <w:jc w:val="center"/>
              <w:rPr>
                <w:rFonts w:ascii="Times New Roman" w:hAnsi="Times New Roman" w:cs="Times New Roman"/>
                <w:sz w:val="17"/>
                <w:szCs w:val="17"/>
              </w:rPr>
            </w:pPr>
            <w:r w:rsidRPr="00843446">
              <w:rPr>
                <w:rFonts w:ascii="Times New Roman" w:hAnsi="Times New Roman" w:cs="Times New Roman"/>
                <w:sz w:val="17"/>
                <w:szCs w:val="17"/>
              </w:rPr>
              <w:t>2ч30м</w:t>
            </w:r>
          </w:p>
        </w:tc>
        <w:tc>
          <w:tcPr>
            <w:tcW w:w="1164" w:type="dxa"/>
            <w:tcBorders>
              <w:top w:val="single" w:sz="4" w:space="0" w:color="auto"/>
              <w:left w:val="single" w:sz="4" w:space="0" w:color="auto"/>
              <w:bottom w:val="single" w:sz="4" w:space="0" w:color="auto"/>
              <w:right w:val="single" w:sz="4" w:space="0" w:color="auto"/>
            </w:tcBorders>
            <w:vAlign w:val="center"/>
          </w:tcPr>
          <w:p w:rsidR="00370433" w:rsidRPr="00843446" w:rsidRDefault="00370433" w:rsidP="00954C05">
            <w:pPr>
              <w:spacing w:after="0" w:line="240" w:lineRule="auto"/>
              <w:jc w:val="center"/>
              <w:rPr>
                <w:rFonts w:ascii="Times New Roman" w:hAnsi="Times New Roman" w:cs="Times New Roman"/>
                <w:sz w:val="17"/>
                <w:szCs w:val="17"/>
              </w:rPr>
            </w:pPr>
            <w:r w:rsidRPr="00843446">
              <w:rPr>
                <w:rFonts w:ascii="Times New Roman" w:hAnsi="Times New Roman" w:cs="Times New Roman"/>
                <w:sz w:val="17"/>
                <w:szCs w:val="17"/>
              </w:rPr>
              <w:t>12.30-15.00</w:t>
            </w:r>
          </w:p>
        </w:tc>
        <w:tc>
          <w:tcPr>
            <w:tcW w:w="992" w:type="dxa"/>
            <w:tcBorders>
              <w:top w:val="single" w:sz="4" w:space="0" w:color="auto"/>
              <w:left w:val="single" w:sz="4" w:space="0" w:color="auto"/>
              <w:bottom w:val="single" w:sz="4" w:space="0" w:color="auto"/>
              <w:right w:val="single" w:sz="4" w:space="0" w:color="auto"/>
            </w:tcBorders>
            <w:vAlign w:val="center"/>
          </w:tcPr>
          <w:p w:rsidR="00370433" w:rsidRPr="00843446" w:rsidRDefault="00370433" w:rsidP="00954C05">
            <w:pPr>
              <w:spacing w:after="0" w:line="240" w:lineRule="auto"/>
              <w:jc w:val="center"/>
              <w:rPr>
                <w:rFonts w:ascii="Times New Roman" w:hAnsi="Times New Roman" w:cs="Times New Roman"/>
                <w:sz w:val="17"/>
                <w:szCs w:val="17"/>
              </w:rPr>
            </w:pPr>
            <w:r w:rsidRPr="00843446">
              <w:rPr>
                <w:rFonts w:ascii="Times New Roman" w:hAnsi="Times New Roman" w:cs="Times New Roman"/>
                <w:sz w:val="17"/>
                <w:szCs w:val="17"/>
              </w:rPr>
              <w:t>2ч30м</w:t>
            </w:r>
          </w:p>
        </w:tc>
      </w:tr>
      <w:tr w:rsidR="00370433" w:rsidRPr="00843446" w:rsidTr="00370433">
        <w:trPr>
          <w:trHeight w:val="351"/>
        </w:trPr>
        <w:tc>
          <w:tcPr>
            <w:tcW w:w="4107" w:type="dxa"/>
            <w:tcBorders>
              <w:top w:val="single" w:sz="4" w:space="0" w:color="auto"/>
              <w:left w:val="single" w:sz="4" w:space="0" w:color="auto"/>
              <w:bottom w:val="single" w:sz="4" w:space="0" w:color="auto"/>
              <w:right w:val="single" w:sz="4" w:space="0" w:color="auto"/>
            </w:tcBorders>
          </w:tcPr>
          <w:p w:rsidR="00370433" w:rsidRPr="00843446" w:rsidRDefault="00370433" w:rsidP="00954C05">
            <w:pPr>
              <w:spacing w:after="0" w:line="240" w:lineRule="auto"/>
              <w:jc w:val="both"/>
              <w:rPr>
                <w:rFonts w:ascii="Times New Roman" w:hAnsi="Times New Roman" w:cs="Times New Roman"/>
                <w:sz w:val="18"/>
                <w:szCs w:val="18"/>
              </w:rPr>
            </w:pPr>
            <w:r w:rsidRPr="00843446">
              <w:rPr>
                <w:rFonts w:ascii="Times New Roman" w:hAnsi="Times New Roman" w:cs="Times New Roman"/>
                <w:sz w:val="18"/>
                <w:szCs w:val="18"/>
              </w:rPr>
              <w:t>Постепенный подъём, культурно-гигиенические процедуры. Гимнастика после сна</w:t>
            </w:r>
          </w:p>
        </w:tc>
        <w:tc>
          <w:tcPr>
            <w:tcW w:w="1138" w:type="dxa"/>
            <w:tcBorders>
              <w:top w:val="single" w:sz="4" w:space="0" w:color="auto"/>
              <w:left w:val="single" w:sz="4" w:space="0" w:color="auto"/>
              <w:bottom w:val="single" w:sz="4" w:space="0" w:color="auto"/>
              <w:right w:val="single" w:sz="4" w:space="0" w:color="auto"/>
            </w:tcBorders>
            <w:vAlign w:val="center"/>
          </w:tcPr>
          <w:p w:rsidR="00370433" w:rsidRPr="00843446" w:rsidRDefault="00370433" w:rsidP="00954C05">
            <w:pPr>
              <w:spacing w:after="0" w:line="240" w:lineRule="auto"/>
              <w:jc w:val="center"/>
              <w:rPr>
                <w:rFonts w:ascii="Times New Roman" w:hAnsi="Times New Roman" w:cs="Times New Roman"/>
                <w:sz w:val="17"/>
                <w:szCs w:val="17"/>
              </w:rPr>
            </w:pPr>
            <w:r w:rsidRPr="00843446">
              <w:rPr>
                <w:rFonts w:ascii="Times New Roman" w:hAnsi="Times New Roman" w:cs="Times New Roman"/>
                <w:sz w:val="17"/>
                <w:szCs w:val="17"/>
              </w:rPr>
              <w:t>15.00-15.20</w:t>
            </w:r>
          </w:p>
        </w:tc>
        <w:tc>
          <w:tcPr>
            <w:tcW w:w="1017" w:type="dxa"/>
            <w:tcBorders>
              <w:top w:val="single" w:sz="4" w:space="0" w:color="auto"/>
              <w:left w:val="single" w:sz="4" w:space="0" w:color="auto"/>
              <w:bottom w:val="single" w:sz="4" w:space="0" w:color="auto"/>
              <w:right w:val="single" w:sz="4" w:space="0" w:color="auto"/>
            </w:tcBorders>
            <w:vAlign w:val="center"/>
          </w:tcPr>
          <w:p w:rsidR="00370433" w:rsidRPr="00843446" w:rsidRDefault="00370433" w:rsidP="00954C05">
            <w:pPr>
              <w:spacing w:after="0" w:line="240" w:lineRule="auto"/>
              <w:jc w:val="center"/>
              <w:rPr>
                <w:rFonts w:ascii="Times New Roman" w:hAnsi="Times New Roman" w:cs="Times New Roman"/>
                <w:sz w:val="17"/>
                <w:szCs w:val="17"/>
              </w:rPr>
            </w:pPr>
            <w:r w:rsidRPr="00843446">
              <w:rPr>
                <w:rFonts w:ascii="Times New Roman" w:hAnsi="Times New Roman" w:cs="Times New Roman"/>
                <w:sz w:val="17"/>
                <w:szCs w:val="17"/>
              </w:rPr>
              <w:t>20м</w:t>
            </w:r>
          </w:p>
        </w:tc>
        <w:tc>
          <w:tcPr>
            <w:tcW w:w="1109" w:type="dxa"/>
            <w:tcBorders>
              <w:top w:val="single" w:sz="4" w:space="0" w:color="auto"/>
              <w:left w:val="single" w:sz="4" w:space="0" w:color="auto"/>
              <w:bottom w:val="single" w:sz="4" w:space="0" w:color="auto"/>
              <w:right w:val="single" w:sz="4" w:space="0" w:color="auto"/>
            </w:tcBorders>
            <w:vAlign w:val="center"/>
          </w:tcPr>
          <w:p w:rsidR="00370433" w:rsidRPr="00843446" w:rsidRDefault="00370433" w:rsidP="00954C05">
            <w:pPr>
              <w:spacing w:after="0" w:line="240" w:lineRule="auto"/>
              <w:jc w:val="center"/>
              <w:rPr>
                <w:rFonts w:ascii="Times New Roman" w:hAnsi="Times New Roman" w:cs="Times New Roman"/>
                <w:sz w:val="17"/>
                <w:szCs w:val="17"/>
              </w:rPr>
            </w:pPr>
            <w:r w:rsidRPr="00843446">
              <w:rPr>
                <w:rFonts w:ascii="Times New Roman" w:hAnsi="Times New Roman" w:cs="Times New Roman"/>
                <w:sz w:val="17"/>
                <w:szCs w:val="17"/>
              </w:rPr>
              <w:t>15.00-15.20</w:t>
            </w:r>
          </w:p>
        </w:tc>
        <w:tc>
          <w:tcPr>
            <w:tcW w:w="1046" w:type="dxa"/>
            <w:tcBorders>
              <w:top w:val="single" w:sz="4" w:space="0" w:color="auto"/>
              <w:left w:val="single" w:sz="4" w:space="0" w:color="auto"/>
              <w:bottom w:val="single" w:sz="4" w:space="0" w:color="auto"/>
              <w:right w:val="single" w:sz="4" w:space="0" w:color="auto"/>
            </w:tcBorders>
            <w:vAlign w:val="center"/>
          </w:tcPr>
          <w:p w:rsidR="00370433" w:rsidRPr="00843446" w:rsidRDefault="00370433" w:rsidP="00954C05">
            <w:pPr>
              <w:spacing w:after="0" w:line="240" w:lineRule="auto"/>
              <w:jc w:val="center"/>
              <w:rPr>
                <w:rFonts w:ascii="Times New Roman" w:hAnsi="Times New Roman" w:cs="Times New Roman"/>
                <w:sz w:val="17"/>
                <w:szCs w:val="17"/>
              </w:rPr>
            </w:pPr>
            <w:r w:rsidRPr="00843446">
              <w:rPr>
                <w:rFonts w:ascii="Times New Roman" w:hAnsi="Times New Roman" w:cs="Times New Roman"/>
                <w:sz w:val="17"/>
                <w:szCs w:val="17"/>
              </w:rPr>
              <w:t>20м</w:t>
            </w:r>
          </w:p>
        </w:tc>
        <w:tc>
          <w:tcPr>
            <w:tcW w:w="1222" w:type="dxa"/>
            <w:tcBorders>
              <w:top w:val="single" w:sz="4" w:space="0" w:color="auto"/>
              <w:left w:val="single" w:sz="4" w:space="0" w:color="auto"/>
              <w:bottom w:val="single" w:sz="4" w:space="0" w:color="auto"/>
              <w:right w:val="single" w:sz="4" w:space="0" w:color="auto"/>
            </w:tcBorders>
            <w:vAlign w:val="center"/>
          </w:tcPr>
          <w:p w:rsidR="00370433" w:rsidRPr="00843446" w:rsidRDefault="00370433" w:rsidP="00954C05">
            <w:pPr>
              <w:spacing w:after="0" w:line="240" w:lineRule="auto"/>
              <w:jc w:val="center"/>
              <w:rPr>
                <w:rFonts w:ascii="Times New Roman" w:hAnsi="Times New Roman" w:cs="Times New Roman"/>
                <w:sz w:val="17"/>
                <w:szCs w:val="17"/>
              </w:rPr>
            </w:pPr>
            <w:r w:rsidRPr="00843446">
              <w:rPr>
                <w:rFonts w:ascii="Times New Roman" w:hAnsi="Times New Roman" w:cs="Times New Roman"/>
                <w:sz w:val="17"/>
                <w:szCs w:val="17"/>
              </w:rPr>
              <w:t>15.00-15.20</w:t>
            </w:r>
          </w:p>
        </w:tc>
        <w:tc>
          <w:tcPr>
            <w:tcW w:w="934" w:type="dxa"/>
            <w:tcBorders>
              <w:top w:val="single" w:sz="4" w:space="0" w:color="auto"/>
              <w:left w:val="single" w:sz="4" w:space="0" w:color="auto"/>
              <w:bottom w:val="single" w:sz="4" w:space="0" w:color="auto"/>
              <w:right w:val="single" w:sz="4" w:space="0" w:color="auto"/>
            </w:tcBorders>
            <w:vAlign w:val="center"/>
          </w:tcPr>
          <w:p w:rsidR="00370433" w:rsidRPr="00843446" w:rsidRDefault="00370433" w:rsidP="00954C05">
            <w:pPr>
              <w:spacing w:after="0" w:line="240" w:lineRule="auto"/>
              <w:jc w:val="center"/>
              <w:rPr>
                <w:rFonts w:ascii="Times New Roman" w:hAnsi="Times New Roman" w:cs="Times New Roman"/>
                <w:sz w:val="17"/>
                <w:szCs w:val="17"/>
              </w:rPr>
            </w:pPr>
            <w:r w:rsidRPr="00843446">
              <w:rPr>
                <w:rFonts w:ascii="Times New Roman" w:hAnsi="Times New Roman" w:cs="Times New Roman"/>
                <w:sz w:val="17"/>
                <w:szCs w:val="17"/>
              </w:rPr>
              <w:t>20м</w:t>
            </w:r>
          </w:p>
        </w:tc>
        <w:tc>
          <w:tcPr>
            <w:tcW w:w="1334" w:type="dxa"/>
            <w:tcBorders>
              <w:top w:val="single" w:sz="4" w:space="0" w:color="auto"/>
              <w:left w:val="single" w:sz="4" w:space="0" w:color="auto"/>
              <w:bottom w:val="single" w:sz="4" w:space="0" w:color="auto"/>
              <w:right w:val="single" w:sz="4" w:space="0" w:color="auto"/>
            </w:tcBorders>
            <w:vAlign w:val="center"/>
          </w:tcPr>
          <w:p w:rsidR="00370433" w:rsidRPr="00843446" w:rsidRDefault="00370433" w:rsidP="00954C05">
            <w:pPr>
              <w:spacing w:after="0" w:line="240" w:lineRule="auto"/>
              <w:jc w:val="center"/>
              <w:rPr>
                <w:rFonts w:ascii="Times New Roman" w:hAnsi="Times New Roman" w:cs="Times New Roman"/>
                <w:sz w:val="17"/>
                <w:szCs w:val="17"/>
              </w:rPr>
            </w:pPr>
            <w:r w:rsidRPr="00843446">
              <w:rPr>
                <w:rFonts w:ascii="Times New Roman" w:hAnsi="Times New Roman" w:cs="Times New Roman"/>
                <w:sz w:val="17"/>
                <w:szCs w:val="17"/>
              </w:rPr>
              <w:t>15.00-15.20</w:t>
            </w:r>
          </w:p>
        </w:tc>
        <w:tc>
          <w:tcPr>
            <w:tcW w:w="821" w:type="dxa"/>
            <w:tcBorders>
              <w:top w:val="single" w:sz="4" w:space="0" w:color="auto"/>
              <w:left w:val="single" w:sz="4" w:space="0" w:color="auto"/>
              <w:bottom w:val="single" w:sz="4" w:space="0" w:color="auto"/>
              <w:right w:val="single" w:sz="4" w:space="0" w:color="auto"/>
            </w:tcBorders>
            <w:vAlign w:val="center"/>
          </w:tcPr>
          <w:p w:rsidR="00370433" w:rsidRPr="00843446" w:rsidRDefault="00370433" w:rsidP="00954C05">
            <w:pPr>
              <w:spacing w:after="0" w:line="240" w:lineRule="auto"/>
              <w:jc w:val="center"/>
              <w:rPr>
                <w:rFonts w:ascii="Times New Roman" w:hAnsi="Times New Roman" w:cs="Times New Roman"/>
                <w:sz w:val="17"/>
                <w:szCs w:val="17"/>
              </w:rPr>
            </w:pPr>
            <w:r w:rsidRPr="00843446">
              <w:rPr>
                <w:rFonts w:ascii="Times New Roman" w:hAnsi="Times New Roman" w:cs="Times New Roman"/>
                <w:sz w:val="17"/>
                <w:szCs w:val="17"/>
              </w:rPr>
              <w:t>20м</w:t>
            </w:r>
          </w:p>
        </w:tc>
        <w:tc>
          <w:tcPr>
            <w:tcW w:w="1164" w:type="dxa"/>
            <w:tcBorders>
              <w:top w:val="single" w:sz="4" w:space="0" w:color="auto"/>
              <w:left w:val="single" w:sz="4" w:space="0" w:color="auto"/>
              <w:bottom w:val="single" w:sz="4" w:space="0" w:color="auto"/>
              <w:right w:val="single" w:sz="4" w:space="0" w:color="auto"/>
            </w:tcBorders>
            <w:vAlign w:val="center"/>
          </w:tcPr>
          <w:p w:rsidR="00370433" w:rsidRPr="00843446" w:rsidRDefault="00370433" w:rsidP="00954C05">
            <w:pPr>
              <w:spacing w:after="0" w:line="240" w:lineRule="auto"/>
              <w:jc w:val="center"/>
              <w:rPr>
                <w:rFonts w:ascii="Times New Roman" w:hAnsi="Times New Roman" w:cs="Times New Roman"/>
                <w:sz w:val="17"/>
                <w:szCs w:val="17"/>
              </w:rPr>
            </w:pPr>
            <w:r w:rsidRPr="00843446">
              <w:rPr>
                <w:rFonts w:ascii="Times New Roman" w:hAnsi="Times New Roman" w:cs="Times New Roman"/>
                <w:sz w:val="17"/>
                <w:szCs w:val="17"/>
              </w:rPr>
              <w:t>15.00-15.20</w:t>
            </w:r>
          </w:p>
        </w:tc>
        <w:tc>
          <w:tcPr>
            <w:tcW w:w="992" w:type="dxa"/>
            <w:tcBorders>
              <w:top w:val="single" w:sz="4" w:space="0" w:color="auto"/>
              <w:left w:val="single" w:sz="4" w:space="0" w:color="auto"/>
              <w:bottom w:val="single" w:sz="4" w:space="0" w:color="auto"/>
              <w:right w:val="single" w:sz="4" w:space="0" w:color="auto"/>
            </w:tcBorders>
            <w:vAlign w:val="center"/>
          </w:tcPr>
          <w:p w:rsidR="00370433" w:rsidRPr="00843446" w:rsidRDefault="00370433" w:rsidP="00954C05">
            <w:pPr>
              <w:spacing w:after="0" w:line="240" w:lineRule="auto"/>
              <w:jc w:val="center"/>
              <w:rPr>
                <w:rFonts w:ascii="Times New Roman" w:hAnsi="Times New Roman" w:cs="Times New Roman"/>
                <w:sz w:val="17"/>
                <w:szCs w:val="17"/>
              </w:rPr>
            </w:pPr>
            <w:r w:rsidRPr="00843446">
              <w:rPr>
                <w:rFonts w:ascii="Times New Roman" w:hAnsi="Times New Roman" w:cs="Times New Roman"/>
                <w:sz w:val="17"/>
                <w:szCs w:val="17"/>
              </w:rPr>
              <w:t>20м</w:t>
            </w:r>
          </w:p>
        </w:tc>
      </w:tr>
      <w:tr w:rsidR="00370433" w:rsidRPr="00843446" w:rsidTr="00370433">
        <w:trPr>
          <w:trHeight w:val="202"/>
        </w:trPr>
        <w:tc>
          <w:tcPr>
            <w:tcW w:w="4107" w:type="dxa"/>
            <w:tcBorders>
              <w:top w:val="single" w:sz="4" w:space="0" w:color="auto"/>
              <w:left w:val="single" w:sz="4" w:space="0" w:color="auto"/>
              <w:bottom w:val="single" w:sz="4" w:space="0" w:color="auto"/>
              <w:right w:val="single" w:sz="4" w:space="0" w:color="auto"/>
            </w:tcBorders>
          </w:tcPr>
          <w:p w:rsidR="00370433" w:rsidRPr="00843446" w:rsidRDefault="00370433" w:rsidP="00954C05">
            <w:pPr>
              <w:spacing w:after="0" w:line="240" w:lineRule="auto"/>
              <w:jc w:val="both"/>
              <w:rPr>
                <w:rFonts w:ascii="Times New Roman" w:hAnsi="Times New Roman" w:cs="Times New Roman"/>
                <w:sz w:val="18"/>
                <w:szCs w:val="18"/>
              </w:rPr>
            </w:pPr>
            <w:r w:rsidRPr="00843446">
              <w:rPr>
                <w:rFonts w:ascii="Times New Roman" w:hAnsi="Times New Roman" w:cs="Times New Roman"/>
                <w:sz w:val="18"/>
                <w:szCs w:val="18"/>
              </w:rPr>
              <w:t>Подготовка к полднику, полдник</w:t>
            </w:r>
          </w:p>
        </w:tc>
        <w:tc>
          <w:tcPr>
            <w:tcW w:w="1138" w:type="dxa"/>
            <w:tcBorders>
              <w:top w:val="single" w:sz="4" w:space="0" w:color="auto"/>
              <w:left w:val="single" w:sz="4" w:space="0" w:color="auto"/>
              <w:bottom w:val="single" w:sz="4" w:space="0" w:color="auto"/>
              <w:right w:val="single" w:sz="4" w:space="0" w:color="auto"/>
            </w:tcBorders>
            <w:vAlign w:val="center"/>
          </w:tcPr>
          <w:p w:rsidR="00370433" w:rsidRPr="00843446" w:rsidRDefault="00370433" w:rsidP="00954C05">
            <w:pPr>
              <w:spacing w:after="0" w:line="240" w:lineRule="auto"/>
              <w:jc w:val="center"/>
              <w:rPr>
                <w:rFonts w:ascii="Times New Roman" w:hAnsi="Times New Roman" w:cs="Times New Roman"/>
                <w:sz w:val="17"/>
                <w:szCs w:val="17"/>
              </w:rPr>
            </w:pPr>
            <w:r w:rsidRPr="00843446">
              <w:rPr>
                <w:rFonts w:ascii="Times New Roman" w:hAnsi="Times New Roman" w:cs="Times New Roman"/>
                <w:sz w:val="17"/>
                <w:szCs w:val="17"/>
              </w:rPr>
              <w:t>15.20-15.40</w:t>
            </w:r>
          </w:p>
        </w:tc>
        <w:tc>
          <w:tcPr>
            <w:tcW w:w="1017" w:type="dxa"/>
            <w:tcBorders>
              <w:top w:val="single" w:sz="4" w:space="0" w:color="auto"/>
              <w:left w:val="single" w:sz="4" w:space="0" w:color="auto"/>
              <w:bottom w:val="single" w:sz="4" w:space="0" w:color="auto"/>
              <w:right w:val="single" w:sz="4" w:space="0" w:color="auto"/>
            </w:tcBorders>
            <w:vAlign w:val="center"/>
          </w:tcPr>
          <w:p w:rsidR="00370433" w:rsidRPr="00843446" w:rsidRDefault="00370433" w:rsidP="00954C05">
            <w:pPr>
              <w:spacing w:after="0" w:line="240" w:lineRule="auto"/>
              <w:jc w:val="center"/>
              <w:rPr>
                <w:rFonts w:ascii="Times New Roman" w:hAnsi="Times New Roman" w:cs="Times New Roman"/>
                <w:sz w:val="17"/>
                <w:szCs w:val="17"/>
              </w:rPr>
            </w:pPr>
            <w:r w:rsidRPr="00843446">
              <w:rPr>
                <w:rFonts w:ascii="Times New Roman" w:hAnsi="Times New Roman" w:cs="Times New Roman"/>
                <w:sz w:val="17"/>
                <w:szCs w:val="17"/>
              </w:rPr>
              <w:t>30м</w:t>
            </w:r>
          </w:p>
        </w:tc>
        <w:tc>
          <w:tcPr>
            <w:tcW w:w="1109" w:type="dxa"/>
            <w:tcBorders>
              <w:top w:val="single" w:sz="4" w:space="0" w:color="auto"/>
              <w:left w:val="single" w:sz="4" w:space="0" w:color="auto"/>
              <w:bottom w:val="single" w:sz="4" w:space="0" w:color="auto"/>
              <w:right w:val="single" w:sz="4" w:space="0" w:color="auto"/>
            </w:tcBorders>
            <w:vAlign w:val="center"/>
          </w:tcPr>
          <w:p w:rsidR="00370433" w:rsidRPr="00843446" w:rsidRDefault="00370433" w:rsidP="00954C05">
            <w:pPr>
              <w:spacing w:after="0" w:line="240" w:lineRule="auto"/>
              <w:jc w:val="center"/>
              <w:rPr>
                <w:rFonts w:ascii="Times New Roman" w:hAnsi="Times New Roman" w:cs="Times New Roman"/>
                <w:sz w:val="17"/>
                <w:szCs w:val="17"/>
              </w:rPr>
            </w:pPr>
            <w:r w:rsidRPr="00843446">
              <w:rPr>
                <w:rFonts w:ascii="Times New Roman" w:hAnsi="Times New Roman" w:cs="Times New Roman"/>
                <w:sz w:val="17"/>
                <w:szCs w:val="17"/>
              </w:rPr>
              <w:t>15.20-15.40</w:t>
            </w:r>
          </w:p>
        </w:tc>
        <w:tc>
          <w:tcPr>
            <w:tcW w:w="1046" w:type="dxa"/>
            <w:tcBorders>
              <w:top w:val="single" w:sz="4" w:space="0" w:color="auto"/>
              <w:left w:val="single" w:sz="4" w:space="0" w:color="auto"/>
              <w:bottom w:val="single" w:sz="4" w:space="0" w:color="auto"/>
              <w:right w:val="single" w:sz="4" w:space="0" w:color="auto"/>
            </w:tcBorders>
            <w:vAlign w:val="center"/>
          </w:tcPr>
          <w:p w:rsidR="00370433" w:rsidRPr="00843446" w:rsidRDefault="00370433" w:rsidP="00954C05">
            <w:pPr>
              <w:spacing w:after="0" w:line="240" w:lineRule="auto"/>
              <w:jc w:val="center"/>
              <w:rPr>
                <w:rFonts w:ascii="Times New Roman" w:hAnsi="Times New Roman" w:cs="Times New Roman"/>
                <w:sz w:val="17"/>
                <w:szCs w:val="17"/>
              </w:rPr>
            </w:pPr>
            <w:r w:rsidRPr="00843446">
              <w:rPr>
                <w:rFonts w:ascii="Times New Roman" w:hAnsi="Times New Roman" w:cs="Times New Roman"/>
                <w:sz w:val="17"/>
                <w:szCs w:val="17"/>
              </w:rPr>
              <w:t>30м</w:t>
            </w:r>
          </w:p>
        </w:tc>
        <w:tc>
          <w:tcPr>
            <w:tcW w:w="1222" w:type="dxa"/>
            <w:tcBorders>
              <w:top w:val="single" w:sz="4" w:space="0" w:color="auto"/>
              <w:left w:val="single" w:sz="4" w:space="0" w:color="auto"/>
              <w:bottom w:val="single" w:sz="4" w:space="0" w:color="auto"/>
              <w:right w:val="single" w:sz="4" w:space="0" w:color="auto"/>
            </w:tcBorders>
            <w:vAlign w:val="center"/>
          </w:tcPr>
          <w:p w:rsidR="00370433" w:rsidRPr="00843446" w:rsidRDefault="00370433" w:rsidP="00954C05">
            <w:pPr>
              <w:spacing w:after="0" w:line="240" w:lineRule="auto"/>
              <w:jc w:val="center"/>
              <w:rPr>
                <w:rFonts w:ascii="Times New Roman" w:hAnsi="Times New Roman" w:cs="Times New Roman"/>
                <w:sz w:val="17"/>
                <w:szCs w:val="17"/>
              </w:rPr>
            </w:pPr>
            <w:r w:rsidRPr="00843446">
              <w:rPr>
                <w:rFonts w:ascii="Times New Roman" w:hAnsi="Times New Roman" w:cs="Times New Roman"/>
                <w:sz w:val="17"/>
                <w:szCs w:val="17"/>
              </w:rPr>
              <w:t>15.20-15.40</w:t>
            </w:r>
          </w:p>
        </w:tc>
        <w:tc>
          <w:tcPr>
            <w:tcW w:w="934" w:type="dxa"/>
            <w:tcBorders>
              <w:top w:val="single" w:sz="4" w:space="0" w:color="auto"/>
              <w:left w:val="single" w:sz="4" w:space="0" w:color="auto"/>
              <w:bottom w:val="single" w:sz="4" w:space="0" w:color="auto"/>
              <w:right w:val="single" w:sz="4" w:space="0" w:color="auto"/>
            </w:tcBorders>
            <w:vAlign w:val="center"/>
          </w:tcPr>
          <w:p w:rsidR="00370433" w:rsidRPr="00843446" w:rsidRDefault="00370433" w:rsidP="00954C05">
            <w:pPr>
              <w:spacing w:after="0" w:line="240" w:lineRule="auto"/>
              <w:jc w:val="center"/>
              <w:rPr>
                <w:rFonts w:ascii="Times New Roman" w:hAnsi="Times New Roman" w:cs="Times New Roman"/>
                <w:sz w:val="17"/>
                <w:szCs w:val="17"/>
              </w:rPr>
            </w:pPr>
            <w:r w:rsidRPr="00843446">
              <w:rPr>
                <w:rFonts w:ascii="Times New Roman" w:hAnsi="Times New Roman" w:cs="Times New Roman"/>
                <w:sz w:val="17"/>
                <w:szCs w:val="17"/>
              </w:rPr>
              <w:t>30м</w:t>
            </w:r>
          </w:p>
        </w:tc>
        <w:tc>
          <w:tcPr>
            <w:tcW w:w="1334" w:type="dxa"/>
            <w:tcBorders>
              <w:top w:val="single" w:sz="4" w:space="0" w:color="auto"/>
              <w:left w:val="single" w:sz="4" w:space="0" w:color="auto"/>
              <w:bottom w:val="single" w:sz="4" w:space="0" w:color="auto"/>
              <w:right w:val="single" w:sz="4" w:space="0" w:color="auto"/>
            </w:tcBorders>
            <w:vAlign w:val="center"/>
          </w:tcPr>
          <w:p w:rsidR="00370433" w:rsidRPr="00843446" w:rsidRDefault="00370433" w:rsidP="00954C05">
            <w:pPr>
              <w:spacing w:after="0" w:line="240" w:lineRule="auto"/>
              <w:jc w:val="center"/>
              <w:rPr>
                <w:rFonts w:ascii="Times New Roman" w:hAnsi="Times New Roman" w:cs="Times New Roman"/>
                <w:sz w:val="17"/>
                <w:szCs w:val="17"/>
              </w:rPr>
            </w:pPr>
            <w:r w:rsidRPr="00843446">
              <w:rPr>
                <w:rFonts w:ascii="Times New Roman" w:hAnsi="Times New Roman" w:cs="Times New Roman"/>
                <w:sz w:val="17"/>
                <w:szCs w:val="17"/>
              </w:rPr>
              <w:t>15.20- 15.40</w:t>
            </w:r>
          </w:p>
        </w:tc>
        <w:tc>
          <w:tcPr>
            <w:tcW w:w="821" w:type="dxa"/>
            <w:tcBorders>
              <w:top w:val="single" w:sz="4" w:space="0" w:color="auto"/>
              <w:left w:val="single" w:sz="4" w:space="0" w:color="auto"/>
              <w:bottom w:val="single" w:sz="4" w:space="0" w:color="auto"/>
              <w:right w:val="single" w:sz="4" w:space="0" w:color="auto"/>
            </w:tcBorders>
            <w:vAlign w:val="center"/>
          </w:tcPr>
          <w:p w:rsidR="00370433" w:rsidRPr="00843446" w:rsidRDefault="00370433" w:rsidP="00954C05">
            <w:pPr>
              <w:spacing w:after="0" w:line="240" w:lineRule="auto"/>
              <w:jc w:val="center"/>
              <w:rPr>
                <w:rFonts w:ascii="Times New Roman" w:hAnsi="Times New Roman" w:cs="Times New Roman"/>
                <w:sz w:val="17"/>
                <w:szCs w:val="17"/>
              </w:rPr>
            </w:pPr>
            <w:r w:rsidRPr="00843446">
              <w:rPr>
                <w:rFonts w:ascii="Times New Roman" w:hAnsi="Times New Roman" w:cs="Times New Roman"/>
                <w:sz w:val="17"/>
                <w:szCs w:val="17"/>
              </w:rPr>
              <w:t>30м</w:t>
            </w:r>
          </w:p>
        </w:tc>
        <w:tc>
          <w:tcPr>
            <w:tcW w:w="1164" w:type="dxa"/>
            <w:tcBorders>
              <w:top w:val="single" w:sz="4" w:space="0" w:color="auto"/>
              <w:left w:val="single" w:sz="4" w:space="0" w:color="auto"/>
              <w:bottom w:val="single" w:sz="4" w:space="0" w:color="auto"/>
              <w:right w:val="single" w:sz="4" w:space="0" w:color="auto"/>
            </w:tcBorders>
            <w:vAlign w:val="center"/>
          </w:tcPr>
          <w:p w:rsidR="00370433" w:rsidRPr="00843446" w:rsidRDefault="00370433" w:rsidP="00954C05">
            <w:pPr>
              <w:spacing w:after="0" w:line="240" w:lineRule="auto"/>
              <w:jc w:val="center"/>
              <w:rPr>
                <w:rFonts w:ascii="Times New Roman" w:hAnsi="Times New Roman" w:cs="Times New Roman"/>
                <w:sz w:val="17"/>
                <w:szCs w:val="17"/>
              </w:rPr>
            </w:pPr>
            <w:r w:rsidRPr="00843446">
              <w:rPr>
                <w:rFonts w:ascii="Times New Roman" w:hAnsi="Times New Roman" w:cs="Times New Roman"/>
                <w:sz w:val="17"/>
                <w:szCs w:val="17"/>
              </w:rPr>
              <w:t>15.20- 15.40</w:t>
            </w:r>
          </w:p>
        </w:tc>
        <w:tc>
          <w:tcPr>
            <w:tcW w:w="992" w:type="dxa"/>
            <w:tcBorders>
              <w:top w:val="single" w:sz="4" w:space="0" w:color="auto"/>
              <w:left w:val="single" w:sz="4" w:space="0" w:color="auto"/>
              <w:bottom w:val="single" w:sz="4" w:space="0" w:color="auto"/>
              <w:right w:val="single" w:sz="4" w:space="0" w:color="auto"/>
            </w:tcBorders>
            <w:vAlign w:val="center"/>
          </w:tcPr>
          <w:p w:rsidR="00370433" w:rsidRPr="00843446" w:rsidRDefault="00370433" w:rsidP="00954C05">
            <w:pPr>
              <w:spacing w:after="0" w:line="240" w:lineRule="auto"/>
              <w:jc w:val="center"/>
              <w:rPr>
                <w:rFonts w:ascii="Times New Roman" w:hAnsi="Times New Roman" w:cs="Times New Roman"/>
                <w:sz w:val="17"/>
                <w:szCs w:val="17"/>
              </w:rPr>
            </w:pPr>
            <w:r w:rsidRPr="00843446">
              <w:rPr>
                <w:rFonts w:ascii="Times New Roman" w:hAnsi="Times New Roman" w:cs="Times New Roman"/>
                <w:sz w:val="17"/>
                <w:szCs w:val="17"/>
              </w:rPr>
              <w:t>30м</w:t>
            </w:r>
          </w:p>
        </w:tc>
      </w:tr>
      <w:tr w:rsidR="00370433" w:rsidRPr="00843446" w:rsidTr="00370433">
        <w:trPr>
          <w:trHeight w:val="417"/>
        </w:trPr>
        <w:tc>
          <w:tcPr>
            <w:tcW w:w="4107" w:type="dxa"/>
            <w:tcBorders>
              <w:top w:val="single" w:sz="4" w:space="0" w:color="auto"/>
              <w:left w:val="single" w:sz="4" w:space="0" w:color="auto"/>
              <w:bottom w:val="single" w:sz="4" w:space="0" w:color="auto"/>
              <w:right w:val="single" w:sz="4" w:space="0" w:color="auto"/>
            </w:tcBorders>
          </w:tcPr>
          <w:p w:rsidR="00370433" w:rsidRPr="00843446" w:rsidRDefault="00370433" w:rsidP="00954C05">
            <w:pPr>
              <w:spacing w:after="0" w:line="240" w:lineRule="auto"/>
              <w:jc w:val="both"/>
              <w:rPr>
                <w:rFonts w:ascii="Times New Roman" w:hAnsi="Times New Roman" w:cs="Times New Roman"/>
                <w:sz w:val="18"/>
                <w:szCs w:val="18"/>
              </w:rPr>
            </w:pPr>
            <w:r w:rsidRPr="00843446">
              <w:rPr>
                <w:rFonts w:ascii="Times New Roman" w:hAnsi="Times New Roman" w:cs="Times New Roman"/>
                <w:sz w:val="18"/>
                <w:szCs w:val="18"/>
              </w:rPr>
              <w:t>Игровая, кружковая, конструирование, самостоятельная деятельность, чтение художественной литературы</w:t>
            </w:r>
          </w:p>
        </w:tc>
        <w:tc>
          <w:tcPr>
            <w:tcW w:w="1138" w:type="dxa"/>
            <w:tcBorders>
              <w:top w:val="single" w:sz="4" w:space="0" w:color="auto"/>
              <w:left w:val="single" w:sz="4" w:space="0" w:color="auto"/>
              <w:bottom w:val="single" w:sz="4" w:space="0" w:color="auto"/>
              <w:right w:val="single" w:sz="4" w:space="0" w:color="auto"/>
            </w:tcBorders>
            <w:vAlign w:val="center"/>
          </w:tcPr>
          <w:p w:rsidR="00370433" w:rsidRPr="00843446" w:rsidRDefault="00370433" w:rsidP="00954C05">
            <w:pPr>
              <w:spacing w:after="0" w:line="240" w:lineRule="auto"/>
              <w:jc w:val="center"/>
              <w:rPr>
                <w:rFonts w:ascii="Times New Roman" w:hAnsi="Times New Roman" w:cs="Times New Roman"/>
                <w:sz w:val="17"/>
                <w:szCs w:val="17"/>
              </w:rPr>
            </w:pPr>
            <w:r w:rsidRPr="00843446">
              <w:rPr>
                <w:rFonts w:ascii="Times New Roman" w:hAnsi="Times New Roman" w:cs="Times New Roman"/>
                <w:sz w:val="17"/>
                <w:szCs w:val="17"/>
              </w:rPr>
              <w:t>15.40-16.10</w:t>
            </w:r>
          </w:p>
        </w:tc>
        <w:tc>
          <w:tcPr>
            <w:tcW w:w="1017" w:type="dxa"/>
            <w:tcBorders>
              <w:top w:val="single" w:sz="4" w:space="0" w:color="auto"/>
              <w:left w:val="single" w:sz="4" w:space="0" w:color="auto"/>
              <w:bottom w:val="single" w:sz="4" w:space="0" w:color="auto"/>
              <w:right w:val="single" w:sz="4" w:space="0" w:color="auto"/>
            </w:tcBorders>
            <w:vAlign w:val="center"/>
          </w:tcPr>
          <w:p w:rsidR="00370433" w:rsidRPr="00843446" w:rsidRDefault="00370433" w:rsidP="00954C05">
            <w:pPr>
              <w:spacing w:after="0" w:line="240" w:lineRule="auto"/>
              <w:jc w:val="center"/>
              <w:rPr>
                <w:rFonts w:ascii="Times New Roman" w:hAnsi="Times New Roman" w:cs="Times New Roman"/>
                <w:sz w:val="17"/>
                <w:szCs w:val="17"/>
              </w:rPr>
            </w:pPr>
            <w:r w:rsidRPr="00843446">
              <w:rPr>
                <w:rFonts w:ascii="Times New Roman" w:hAnsi="Times New Roman" w:cs="Times New Roman"/>
                <w:sz w:val="17"/>
                <w:szCs w:val="17"/>
              </w:rPr>
              <w:t>30м</w:t>
            </w:r>
          </w:p>
        </w:tc>
        <w:tc>
          <w:tcPr>
            <w:tcW w:w="1109" w:type="dxa"/>
            <w:tcBorders>
              <w:top w:val="single" w:sz="4" w:space="0" w:color="auto"/>
              <w:left w:val="single" w:sz="4" w:space="0" w:color="auto"/>
              <w:bottom w:val="single" w:sz="4" w:space="0" w:color="auto"/>
              <w:right w:val="single" w:sz="4" w:space="0" w:color="auto"/>
            </w:tcBorders>
            <w:vAlign w:val="center"/>
          </w:tcPr>
          <w:p w:rsidR="00370433" w:rsidRPr="00843446" w:rsidRDefault="00370433" w:rsidP="00954C05">
            <w:pPr>
              <w:spacing w:after="0" w:line="240" w:lineRule="auto"/>
              <w:jc w:val="center"/>
              <w:rPr>
                <w:rFonts w:ascii="Times New Roman" w:hAnsi="Times New Roman" w:cs="Times New Roman"/>
                <w:sz w:val="17"/>
                <w:szCs w:val="17"/>
              </w:rPr>
            </w:pPr>
            <w:r w:rsidRPr="00843446">
              <w:rPr>
                <w:rFonts w:ascii="Times New Roman" w:hAnsi="Times New Roman" w:cs="Times New Roman"/>
                <w:sz w:val="17"/>
                <w:szCs w:val="17"/>
              </w:rPr>
              <w:t>15.40-16.15</w:t>
            </w:r>
          </w:p>
        </w:tc>
        <w:tc>
          <w:tcPr>
            <w:tcW w:w="1046" w:type="dxa"/>
            <w:tcBorders>
              <w:top w:val="single" w:sz="4" w:space="0" w:color="auto"/>
              <w:left w:val="single" w:sz="4" w:space="0" w:color="auto"/>
              <w:bottom w:val="single" w:sz="4" w:space="0" w:color="auto"/>
              <w:right w:val="single" w:sz="4" w:space="0" w:color="auto"/>
            </w:tcBorders>
            <w:vAlign w:val="center"/>
          </w:tcPr>
          <w:p w:rsidR="00370433" w:rsidRPr="00843446" w:rsidRDefault="00370433" w:rsidP="00954C05">
            <w:pPr>
              <w:spacing w:after="0" w:line="240" w:lineRule="auto"/>
              <w:jc w:val="center"/>
              <w:rPr>
                <w:rFonts w:ascii="Times New Roman" w:hAnsi="Times New Roman" w:cs="Times New Roman"/>
                <w:sz w:val="17"/>
                <w:szCs w:val="17"/>
              </w:rPr>
            </w:pPr>
            <w:r w:rsidRPr="00843446">
              <w:rPr>
                <w:rFonts w:ascii="Times New Roman" w:hAnsi="Times New Roman" w:cs="Times New Roman"/>
                <w:sz w:val="17"/>
                <w:szCs w:val="17"/>
              </w:rPr>
              <w:t>35м</w:t>
            </w:r>
          </w:p>
        </w:tc>
        <w:tc>
          <w:tcPr>
            <w:tcW w:w="1222" w:type="dxa"/>
            <w:tcBorders>
              <w:top w:val="single" w:sz="4" w:space="0" w:color="auto"/>
              <w:left w:val="single" w:sz="4" w:space="0" w:color="auto"/>
              <w:bottom w:val="single" w:sz="4" w:space="0" w:color="auto"/>
              <w:right w:val="single" w:sz="4" w:space="0" w:color="auto"/>
            </w:tcBorders>
            <w:vAlign w:val="center"/>
          </w:tcPr>
          <w:p w:rsidR="00370433" w:rsidRPr="00843446" w:rsidRDefault="00370433" w:rsidP="00954C05">
            <w:pPr>
              <w:spacing w:after="0" w:line="240" w:lineRule="auto"/>
              <w:jc w:val="center"/>
              <w:rPr>
                <w:rFonts w:ascii="Times New Roman" w:hAnsi="Times New Roman" w:cs="Times New Roman"/>
                <w:sz w:val="17"/>
                <w:szCs w:val="17"/>
              </w:rPr>
            </w:pPr>
            <w:r w:rsidRPr="00843446">
              <w:rPr>
                <w:rFonts w:ascii="Times New Roman" w:hAnsi="Times New Roman" w:cs="Times New Roman"/>
                <w:sz w:val="17"/>
                <w:szCs w:val="17"/>
              </w:rPr>
              <w:t>15.40-16.25</w:t>
            </w:r>
          </w:p>
        </w:tc>
        <w:tc>
          <w:tcPr>
            <w:tcW w:w="934" w:type="dxa"/>
            <w:tcBorders>
              <w:top w:val="single" w:sz="4" w:space="0" w:color="auto"/>
              <w:left w:val="single" w:sz="4" w:space="0" w:color="auto"/>
              <w:bottom w:val="single" w:sz="4" w:space="0" w:color="auto"/>
              <w:right w:val="single" w:sz="4" w:space="0" w:color="auto"/>
            </w:tcBorders>
            <w:vAlign w:val="center"/>
          </w:tcPr>
          <w:p w:rsidR="00370433" w:rsidRPr="00843446" w:rsidRDefault="00370433" w:rsidP="00954C05">
            <w:pPr>
              <w:spacing w:after="0" w:line="240" w:lineRule="auto"/>
              <w:jc w:val="center"/>
              <w:rPr>
                <w:rFonts w:ascii="Times New Roman" w:hAnsi="Times New Roman" w:cs="Times New Roman"/>
                <w:sz w:val="17"/>
                <w:szCs w:val="17"/>
              </w:rPr>
            </w:pPr>
            <w:r w:rsidRPr="00843446">
              <w:rPr>
                <w:rFonts w:ascii="Times New Roman" w:hAnsi="Times New Roman" w:cs="Times New Roman"/>
                <w:sz w:val="17"/>
                <w:szCs w:val="17"/>
              </w:rPr>
              <w:t>45м</w:t>
            </w:r>
          </w:p>
        </w:tc>
        <w:tc>
          <w:tcPr>
            <w:tcW w:w="1334" w:type="dxa"/>
            <w:tcBorders>
              <w:top w:val="single" w:sz="4" w:space="0" w:color="auto"/>
              <w:left w:val="single" w:sz="4" w:space="0" w:color="auto"/>
              <w:bottom w:val="single" w:sz="4" w:space="0" w:color="auto"/>
              <w:right w:val="single" w:sz="4" w:space="0" w:color="auto"/>
            </w:tcBorders>
            <w:vAlign w:val="center"/>
          </w:tcPr>
          <w:p w:rsidR="00370433" w:rsidRPr="00843446" w:rsidRDefault="00370433" w:rsidP="00954C05">
            <w:pPr>
              <w:spacing w:after="0" w:line="240" w:lineRule="auto"/>
              <w:jc w:val="center"/>
              <w:rPr>
                <w:rFonts w:ascii="Times New Roman" w:hAnsi="Times New Roman" w:cs="Times New Roman"/>
                <w:sz w:val="17"/>
                <w:szCs w:val="17"/>
              </w:rPr>
            </w:pPr>
            <w:r w:rsidRPr="00843446">
              <w:rPr>
                <w:rFonts w:ascii="Times New Roman" w:hAnsi="Times New Roman" w:cs="Times New Roman"/>
                <w:sz w:val="17"/>
                <w:szCs w:val="17"/>
              </w:rPr>
              <w:t>15.40-16.35</w:t>
            </w:r>
          </w:p>
        </w:tc>
        <w:tc>
          <w:tcPr>
            <w:tcW w:w="821" w:type="dxa"/>
            <w:tcBorders>
              <w:top w:val="single" w:sz="4" w:space="0" w:color="auto"/>
              <w:left w:val="single" w:sz="4" w:space="0" w:color="auto"/>
              <w:bottom w:val="single" w:sz="4" w:space="0" w:color="auto"/>
              <w:right w:val="single" w:sz="4" w:space="0" w:color="auto"/>
            </w:tcBorders>
            <w:vAlign w:val="center"/>
          </w:tcPr>
          <w:p w:rsidR="00370433" w:rsidRPr="00843446" w:rsidRDefault="00370433" w:rsidP="00954C05">
            <w:pPr>
              <w:spacing w:after="0" w:line="240" w:lineRule="auto"/>
              <w:jc w:val="center"/>
              <w:rPr>
                <w:rFonts w:ascii="Times New Roman" w:hAnsi="Times New Roman" w:cs="Times New Roman"/>
                <w:sz w:val="17"/>
                <w:szCs w:val="17"/>
              </w:rPr>
            </w:pPr>
            <w:r w:rsidRPr="00843446">
              <w:rPr>
                <w:rFonts w:ascii="Times New Roman" w:hAnsi="Times New Roman" w:cs="Times New Roman"/>
                <w:sz w:val="17"/>
                <w:szCs w:val="17"/>
              </w:rPr>
              <w:t>55м</w:t>
            </w:r>
          </w:p>
        </w:tc>
        <w:tc>
          <w:tcPr>
            <w:tcW w:w="1164" w:type="dxa"/>
            <w:tcBorders>
              <w:top w:val="single" w:sz="4" w:space="0" w:color="auto"/>
              <w:left w:val="single" w:sz="4" w:space="0" w:color="auto"/>
              <w:bottom w:val="single" w:sz="4" w:space="0" w:color="auto"/>
              <w:right w:val="single" w:sz="4" w:space="0" w:color="auto"/>
            </w:tcBorders>
            <w:vAlign w:val="center"/>
          </w:tcPr>
          <w:p w:rsidR="00370433" w:rsidRPr="00843446" w:rsidRDefault="00370433" w:rsidP="00954C05">
            <w:pPr>
              <w:spacing w:after="0" w:line="240" w:lineRule="auto"/>
              <w:jc w:val="center"/>
              <w:rPr>
                <w:rFonts w:ascii="Times New Roman" w:hAnsi="Times New Roman" w:cs="Times New Roman"/>
                <w:sz w:val="17"/>
                <w:szCs w:val="17"/>
              </w:rPr>
            </w:pPr>
            <w:r w:rsidRPr="00843446">
              <w:rPr>
                <w:rFonts w:ascii="Times New Roman" w:hAnsi="Times New Roman" w:cs="Times New Roman"/>
                <w:sz w:val="17"/>
                <w:szCs w:val="17"/>
              </w:rPr>
              <w:t>15.40-16.40</w:t>
            </w:r>
          </w:p>
        </w:tc>
        <w:tc>
          <w:tcPr>
            <w:tcW w:w="992" w:type="dxa"/>
            <w:tcBorders>
              <w:top w:val="single" w:sz="4" w:space="0" w:color="auto"/>
              <w:left w:val="single" w:sz="4" w:space="0" w:color="auto"/>
              <w:bottom w:val="single" w:sz="4" w:space="0" w:color="auto"/>
              <w:right w:val="single" w:sz="4" w:space="0" w:color="auto"/>
            </w:tcBorders>
            <w:vAlign w:val="center"/>
          </w:tcPr>
          <w:p w:rsidR="00370433" w:rsidRPr="00843446" w:rsidRDefault="00370433" w:rsidP="00954C05">
            <w:pPr>
              <w:spacing w:after="0" w:line="240" w:lineRule="auto"/>
              <w:jc w:val="center"/>
              <w:rPr>
                <w:rFonts w:ascii="Times New Roman" w:hAnsi="Times New Roman" w:cs="Times New Roman"/>
                <w:sz w:val="17"/>
                <w:szCs w:val="17"/>
              </w:rPr>
            </w:pPr>
            <w:r w:rsidRPr="00843446">
              <w:rPr>
                <w:rFonts w:ascii="Times New Roman" w:hAnsi="Times New Roman" w:cs="Times New Roman"/>
                <w:sz w:val="17"/>
                <w:szCs w:val="17"/>
              </w:rPr>
              <w:t>1ч</w:t>
            </w:r>
          </w:p>
        </w:tc>
      </w:tr>
      <w:tr w:rsidR="00370433" w:rsidRPr="00843446" w:rsidTr="00370433">
        <w:trPr>
          <w:trHeight w:val="834"/>
        </w:trPr>
        <w:tc>
          <w:tcPr>
            <w:tcW w:w="4107" w:type="dxa"/>
            <w:tcBorders>
              <w:top w:val="single" w:sz="4" w:space="0" w:color="auto"/>
              <w:left w:val="single" w:sz="4" w:space="0" w:color="auto"/>
              <w:bottom w:val="single" w:sz="4" w:space="0" w:color="auto"/>
              <w:right w:val="single" w:sz="4" w:space="0" w:color="auto"/>
            </w:tcBorders>
          </w:tcPr>
          <w:p w:rsidR="00370433" w:rsidRPr="00843446" w:rsidRDefault="00370433" w:rsidP="00954C05">
            <w:pPr>
              <w:spacing w:after="0" w:line="240" w:lineRule="auto"/>
              <w:jc w:val="both"/>
              <w:rPr>
                <w:rFonts w:ascii="Times New Roman" w:hAnsi="Times New Roman" w:cs="Times New Roman"/>
                <w:sz w:val="18"/>
                <w:szCs w:val="18"/>
              </w:rPr>
            </w:pPr>
            <w:r w:rsidRPr="00843446">
              <w:rPr>
                <w:rFonts w:ascii="Times New Roman" w:hAnsi="Times New Roman" w:cs="Times New Roman"/>
                <w:sz w:val="18"/>
                <w:szCs w:val="18"/>
              </w:rPr>
              <w:t>Подготовка к прогулке.</w:t>
            </w:r>
          </w:p>
          <w:p w:rsidR="00370433" w:rsidRPr="00843446" w:rsidRDefault="00370433" w:rsidP="00954C05">
            <w:pPr>
              <w:spacing w:after="0" w:line="240" w:lineRule="auto"/>
              <w:jc w:val="both"/>
              <w:rPr>
                <w:rFonts w:ascii="Times New Roman" w:hAnsi="Times New Roman" w:cs="Times New Roman"/>
                <w:sz w:val="18"/>
                <w:szCs w:val="18"/>
              </w:rPr>
            </w:pPr>
            <w:r w:rsidRPr="00843446">
              <w:rPr>
                <w:rFonts w:ascii="Times New Roman" w:hAnsi="Times New Roman" w:cs="Times New Roman"/>
                <w:sz w:val="18"/>
                <w:szCs w:val="18"/>
              </w:rPr>
              <w:t>Прогулка 2, командные игры-эстафеты, подвижные игры, развлечения на воздухе. Самостоятельные игры. Постепенный уход домой.</w:t>
            </w:r>
          </w:p>
        </w:tc>
        <w:tc>
          <w:tcPr>
            <w:tcW w:w="1138" w:type="dxa"/>
            <w:tcBorders>
              <w:top w:val="single" w:sz="4" w:space="0" w:color="auto"/>
              <w:left w:val="single" w:sz="4" w:space="0" w:color="auto"/>
              <w:bottom w:val="single" w:sz="4" w:space="0" w:color="auto"/>
              <w:right w:val="single" w:sz="4" w:space="0" w:color="auto"/>
            </w:tcBorders>
            <w:vAlign w:val="center"/>
          </w:tcPr>
          <w:p w:rsidR="00370433" w:rsidRPr="00843446" w:rsidRDefault="00370433" w:rsidP="00954C05">
            <w:pPr>
              <w:spacing w:after="0" w:line="240" w:lineRule="auto"/>
              <w:jc w:val="center"/>
              <w:rPr>
                <w:rFonts w:ascii="Times New Roman" w:hAnsi="Times New Roman" w:cs="Times New Roman"/>
                <w:sz w:val="17"/>
                <w:szCs w:val="17"/>
              </w:rPr>
            </w:pPr>
            <w:r w:rsidRPr="00843446">
              <w:rPr>
                <w:rFonts w:ascii="Times New Roman" w:hAnsi="Times New Roman" w:cs="Times New Roman"/>
                <w:sz w:val="17"/>
                <w:szCs w:val="17"/>
              </w:rPr>
              <w:t>16.10-19.00</w:t>
            </w:r>
          </w:p>
        </w:tc>
        <w:tc>
          <w:tcPr>
            <w:tcW w:w="1017" w:type="dxa"/>
            <w:tcBorders>
              <w:top w:val="single" w:sz="4" w:space="0" w:color="auto"/>
              <w:left w:val="single" w:sz="4" w:space="0" w:color="auto"/>
              <w:bottom w:val="single" w:sz="4" w:space="0" w:color="auto"/>
              <w:right w:val="single" w:sz="4" w:space="0" w:color="auto"/>
            </w:tcBorders>
            <w:vAlign w:val="center"/>
          </w:tcPr>
          <w:p w:rsidR="00370433" w:rsidRPr="00843446" w:rsidRDefault="00370433" w:rsidP="00954C05">
            <w:pPr>
              <w:spacing w:after="0" w:line="240" w:lineRule="auto"/>
              <w:jc w:val="center"/>
              <w:rPr>
                <w:rFonts w:ascii="Times New Roman" w:hAnsi="Times New Roman" w:cs="Times New Roman"/>
                <w:sz w:val="17"/>
                <w:szCs w:val="17"/>
              </w:rPr>
            </w:pPr>
            <w:r w:rsidRPr="00843446">
              <w:rPr>
                <w:rFonts w:ascii="Times New Roman" w:hAnsi="Times New Roman" w:cs="Times New Roman"/>
                <w:sz w:val="17"/>
                <w:szCs w:val="17"/>
              </w:rPr>
              <w:t>15м</w:t>
            </w:r>
          </w:p>
          <w:p w:rsidR="00370433" w:rsidRPr="00843446" w:rsidRDefault="00370433" w:rsidP="00954C05">
            <w:pPr>
              <w:spacing w:after="0" w:line="240" w:lineRule="auto"/>
              <w:jc w:val="center"/>
              <w:rPr>
                <w:rFonts w:ascii="Times New Roman" w:hAnsi="Times New Roman" w:cs="Times New Roman"/>
                <w:sz w:val="17"/>
                <w:szCs w:val="17"/>
              </w:rPr>
            </w:pPr>
          </w:p>
          <w:p w:rsidR="00370433" w:rsidRPr="00843446" w:rsidRDefault="00370433" w:rsidP="00954C05">
            <w:pPr>
              <w:spacing w:after="0" w:line="240" w:lineRule="auto"/>
              <w:jc w:val="center"/>
              <w:rPr>
                <w:rFonts w:ascii="Times New Roman" w:hAnsi="Times New Roman" w:cs="Times New Roman"/>
                <w:sz w:val="17"/>
                <w:szCs w:val="17"/>
              </w:rPr>
            </w:pPr>
            <w:r w:rsidRPr="00843446">
              <w:rPr>
                <w:rFonts w:ascii="Times New Roman" w:hAnsi="Times New Roman" w:cs="Times New Roman"/>
                <w:sz w:val="17"/>
                <w:szCs w:val="17"/>
              </w:rPr>
              <w:t>2ч35м</w:t>
            </w:r>
          </w:p>
        </w:tc>
        <w:tc>
          <w:tcPr>
            <w:tcW w:w="1109" w:type="dxa"/>
            <w:tcBorders>
              <w:top w:val="single" w:sz="4" w:space="0" w:color="auto"/>
              <w:left w:val="single" w:sz="4" w:space="0" w:color="auto"/>
              <w:bottom w:val="single" w:sz="4" w:space="0" w:color="auto"/>
              <w:right w:val="single" w:sz="4" w:space="0" w:color="auto"/>
            </w:tcBorders>
            <w:vAlign w:val="center"/>
          </w:tcPr>
          <w:p w:rsidR="00370433" w:rsidRPr="00843446" w:rsidRDefault="00370433" w:rsidP="00954C05">
            <w:pPr>
              <w:spacing w:after="0" w:line="240" w:lineRule="auto"/>
              <w:jc w:val="center"/>
              <w:rPr>
                <w:rFonts w:ascii="Times New Roman" w:hAnsi="Times New Roman" w:cs="Times New Roman"/>
                <w:sz w:val="17"/>
                <w:szCs w:val="17"/>
              </w:rPr>
            </w:pPr>
            <w:r w:rsidRPr="00843446">
              <w:rPr>
                <w:rFonts w:ascii="Times New Roman" w:hAnsi="Times New Roman" w:cs="Times New Roman"/>
                <w:sz w:val="17"/>
                <w:szCs w:val="17"/>
              </w:rPr>
              <w:t>16.15-19.00</w:t>
            </w:r>
          </w:p>
        </w:tc>
        <w:tc>
          <w:tcPr>
            <w:tcW w:w="1046" w:type="dxa"/>
            <w:tcBorders>
              <w:top w:val="single" w:sz="4" w:space="0" w:color="auto"/>
              <w:left w:val="single" w:sz="4" w:space="0" w:color="auto"/>
              <w:bottom w:val="single" w:sz="4" w:space="0" w:color="auto"/>
              <w:right w:val="single" w:sz="4" w:space="0" w:color="auto"/>
            </w:tcBorders>
            <w:vAlign w:val="center"/>
          </w:tcPr>
          <w:p w:rsidR="00370433" w:rsidRPr="00843446" w:rsidRDefault="00370433" w:rsidP="00954C05">
            <w:pPr>
              <w:spacing w:after="0" w:line="240" w:lineRule="auto"/>
              <w:jc w:val="center"/>
              <w:rPr>
                <w:rFonts w:ascii="Times New Roman" w:hAnsi="Times New Roman" w:cs="Times New Roman"/>
                <w:sz w:val="17"/>
                <w:szCs w:val="17"/>
              </w:rPr>
            </w:pPr>
            <w:r w:rsidRPr="00843446">
              <w:rPr>
                <w:rFonts w:ascii="Times New Roman" w:hAnsi="Times New Roman" w:cs="Times New Roman"/>
                <w:sz w:val="17"/>
                <w:szCs w:val="17"/>
              </w:rPr>
              <w:t>15м</w:t>
            </w:r>
          </w:p>
          <w:p w:rsidR="00370433" w:rsidRPr="00843446" w:rsidRDefault="00370433" w:rsidP="00954C05">
            <w:pPr>
              <w:spacing w:after="0" w:line="240" w:lineRule="auto"/>
              <w:jc w:val="center"/>
              <w:rPr>
                <w:rFonts w:ascii="Times New Roman" w:hAnsi="Times New Roman" w:cs="Times New Roman"/>
                <w:sz w:val="17"/>
                <w:szCs w:val="17"/>
              </w:rPr>
            </w:pPr>
          </w:p>
          <w:p w:rsidR="00370433" w:rsidRPr="00843446" w:rsidRDefault="00370433" w:rsidP="00954C05">
            <w:pPr>
              <w:spacing w:after="0" w:line="240" w:lineRule="auto"/>
              <w:jc w:val="center"/>
              <w:rPr>
                <w:rFonts w:ascii="Times New Roman" w:hAnsi="Times New Roman" w:cs="Times New Roman"/>
                <w:sz w:val="17"/>
                <w:szCs w:val="17"/>
              </w:rPr>
            </w:pPr>
            <w:r w:rsidRPr="00843446">
              <w:rPr>
                <w:rFonts w:ascii="Times New Roman" w:hAnsi="Times New Roman" w:cs="Times New Roman"/>
                <w:sz w:val="17"/>
                <w:szCs w:val="17"/>
              </w:rPr>
              <w:t>2ч30м</w:t>
            </w:r>
          </w:p>
        </w:tc>
        <w:tc>
          <w:tcPr>
            <w:tcW w:w="1222" w:type="dxa"/>
            <w:tcBorders>
              <w:top w:val="single" w:sz="4" w:space="0" w:color="auto"/>
              <w:left w:val="single" w:sz="4" w:space="0" w:color="auto"/>
              <w:bottom w:val="single" w:sz="4" w:space="0" w:color="auto"/>
              <w:right w:val="single" w:sz="4" w:space="0" w:color="auto"/>
            </w:tcBorders>
            <w:vAlign w:val="center"/>
          </w:tcPr>
          <w:p w:rsidR="00370433" w:rsidRPr="00843446" w:rsidRDefault="00370433" w:rsidP="00954C05">
            <w:pPr>
              <w:spacing w:after="0" w:line="240" w:lineRule="auto"/>
              <w:jc w:val="center"/>
              <w:rPr>
                <w:rFonts w:ascii="Times New Roman" w:hAnsi="Times New Roman" w:cs="Times New Roman"/>
                <w:sz w:val="17"/>
                <w:szCs w:val="17"/>
              </w:rPr>
            </w:pPr>
            <w:r w:rsidRPr="00843446">
              <w:rPr>
                <w:rFonts w:ascii="Times New Roman" w:hAnsi="Times New Roman" w:cs="Times New Roman"/>
                <w:sz w:val="17"/>
                <w:szCs w:val="17"/>
              </w:rPr>
              <w:t>16.25-19.00</w:t>
            </w:r>
          </w:p>
        </w:tc>
        <w:tc>
          <w:tcPr>
            <w:tcW w:w="934" w:type="dxa"/>
            <w:tcBorders>
              <w:top w:val="single" w:sz="4" w:space="0" w:color="auto"/>
              <w:left w:val="single" w:sz="4" w:space="0" w:color="auto"/>
              <w:bottom w:val="single" w:sz="4" w:space="0" w:color="auto"/>
              <w:right w:val="single" w:sz="4" w:space="0" w:color="auto"/>
            </w:tcBorders>
            <w:vAlign w:val="center"/>
          </w:tcPr>
          <w:p w:rsidR="00370433" w:rsidRPr="00843446" w:rsidRDefault="00370433" w:rsidP="00954C05">
            <w:pPr>
              <w:spacing w:after="0" w:line="240" w:lineRule="auto"/>
              <w:jc w:val="center"/>
              <w:rPr>
                <w:rFonts w:ascii="Times New Roman" w:hAnsi="Times New Roman" w:cs="Times New Roman"/>
                <w:sz w:val="17"/>
                <w:szCs w:val="17"/>
              </w:rPr>
            </w:pPr>
            <w:r w:rsidRPr="00843446">
              <w:rPr>
                <w:rFonts w:ascii="Times New Roman" w:hAnsi="Times New Roman" w:cs="Times New Roman"/>
                <w:sz w:val="17"/>
                <w:szCs w:val="17"/>
              </w:rPr>
              <w:t>15м</w:t>
            </w:r>
          </w:p>
          <w:p w:rsidR="00370433" w:rsidRPr="00843446" w:rsidRDefault="00370433" w:rsidP="00954C05">
            <w:pPr>
              <w:spacing w:after="0" w:line="240" w:lineRule="auto"/>
              <w:jc w:val="center"/>
              <w:rPr>
                <w:rFonts w:ascii="Times New Roman" w:hAnsi="Times New Roman" w:cs="Times New Roman"/>
                <w:sz w:val="17"/>
                <w:szCs w:val="17"/>
              </w:rPr>
            </w:pPr>
          </w:p>
          <w:p w:rsidR="00370433" w:rsidRPr="00843446" w:rsidRDefault="00370433" w:rsidP="00954C05">
            <w:pPr>
              <w:spacing w:after="0" w:line="240" w:lineRule="auto"/>
              <w:jc w:val="center"/>
              <w:rPr>
                <w:rFonts w:ascii="Times New Roman" w:hAnsi="Times New Roman" w:cs="Times New Roman"/>
                <w:sz w:val="17"/>
                <w:szCs w:val="17"/>
              </w:rPr>
            </w:pPr>
            <w:r w:rsidRPr="00843446">
              <w:rPr>
                <w:rFonts w:ascii="Times New Roman" w:hAnsi="Times New Roman" w:cs="Times New Roman"/>
                <w:sz w:val="17"/>
                <w:szCs w:val="17"/>
              </w:rPr>
              <w:t>2ч20м</w:t>
            </w:r>
          </w:p>
        </w:tc>
        <w:tc>
          <w:tcPr>
            <w:tcW w:w="1334" w:type="dxa"/>
            <w:tcBorders>
              <w:top w:val="single" w:sz="4" w:space="0" w:color="auto"/>
              <w:left w:val="single" w:sz="4" w:space="0" w:color="auto"/>
              <w:bottom w:val="single" w:sz="4" w:space="0" w:color="auto"/>
              <w:right w:val="single" w:sz="4" w:space="0" w:color="auto"/>
            </w:tcBorders>
            <w:vAlign w:val="center"/>
          </w:tcPr>
          <w:p w:rsidR="00370433" w:rsidRPr="00843446" w:rsidRDefault="00370433" w:rsidP="00954C05">
            <w:pPr>
              <w:spacing w:after="0" w:line="240" w:lineRule="auto"/>
              <w:jc w:val="center"/>
              <w:rPr>
                <w:rFonts w:ascii="Times New Roman" w:hAnsi="Times New Roman" w:cs="Times New Roman"/>
                <w:sz w:val="17"/>
                <w:szCs w:val="17"/>
              </w:rPr>
            </w:pPr>
            <w:r w:rsidRPr="00843446">
              <w:rPr>
                <w:rFonts w:ascii="Times New Roman" w:hAnsi="Times New Roman" w:cs="Times New Roman"/>
                <w:sz w:val="17"/>
                <w:szCs w:val="17"/>
              </w:rPr>
              <w:t>16.35-19.00</w:t>
            </w:r>
          </w:p>
        </w:tc>
        <w:tc>
          <w:tcPr>
            <w:tcW w:w="821" w:type="dxa"/>
            <w:tcBorders>
              <w:top w:val="single" w:sz="4" w:space="0" w:color="auto"/>
              <w:left w:val="single" w:sz="4" w:space="0" w:color="auto"/>
              <w:bottom w:val="single" w:sz="4" w:space="0" w:color="auto"/>
              <w:right w:val="single" w:sz="4" w:space="0" w:color="auto"/>
            </w:tcBorders>
            <w:vAlign w:val="center"/>
          </w:tcPr>
          <w:p w:rsidR="00370433" w:rsidRPr="00843446" w:rsidRDefault="00370433" w:rsidP="00954C05">
            <w:pPr>
              <w:spacing w:after="0" w:line="240" w:lineRule="auto"/>
              <w:jc w:val="center"/>
              <w:rPr>
                <w:rFonts w:ascii="Times New Roman" w:hAnsi="Times New Roman" w:cs="Times New Roman"/>
                <w:sz w:val="17"/>
                <w:szCs w:val="17"/>
              </w:rPr>
            </w:pPr>
            <w:r w:rsidRPr="00843446">
              <w:rPr>
                <w:rFonts w:ascii="Times New Roman" w:hAnsi="Times New Roman" w:cs="Times New Roman"/>
                <w:sz w:val="17"/>
                <w:szCs w:val="17"/>
              </w:rPr>
              <w:t>10м</w:t>
            </w:r>
          </w:p>
          <w:p w:rsidR="00370433" w:rsidRPr="00843446" w:rsidRDefault="00370433" w:rsidP="00954C05">
            <w:pPr>
              <w:spacing w:after="0" w:line="240" w:lineRule="auto"/>
              <w:jc w:val="center"/>
              <w:rPr>
                <w:rFonts w:ascii="Times New Roman" w:hAnsi="Times New Roman" w:cs="Times New Roman"/>
                <w:sz w:val="17"/>
                <w:szCs w:val="17"/>
              </w:rPr>
            </w:pPr>
          </w:p>
          <w:p w:rsidR="00370433" w:rsidRPr="00843446" w:rsidRDefault="00370433" w:rsidP="00954C05">
            <w:pPr>
              <w:spacing w:after="0" w:line="240" w:lineRule="auto"/>
              <w:jc w:val="center"/>
              <w:rPr>
                <w:rFonts w:ascii="Times New Roman" w:hAnsi="Times New Roman" w:cs="Times New Roman"/>
                <w:sz w:val="17"/>
                <w:szCs w:val="17"/>
              </w:rPr>
            </w:pPr>
            <w:r w:rsidRPr="00843446">
              <w:rPr>
                <w:rFonts w:ascii="Times New Roman" w:hAnsi="Times New Roman" w:cs="Times New Roman"/>
                <w:sz w:val="17"/>
                <w:szCs w:val="17"/>
              </w:rPr>
              <w:t>2ч10м</w:t>
            </w:r>
          </w:p>
        </w:tc>
        <w:tc>
          <w:tcPr>
            <w:tcW w:w="1164" w:type="dxa"/>
            <w:tcBorders>
              <w:top w:val="single" w:sz="4" w:space="0" w:color="auto"/>
              <w:left w:val="single" w:sz="4" w:space="0" w:color="auto"/>
              <w:bottom w:val="single" w:sz="4" w:space="0" w:color="auto"/>
              <w:right w:val="single" w:sz="4" w:space="0" w:color="auto"/>
            </w:tcBorders>
            <w:vAlign w:val="center"/>
          </w:tcPr>
          <w:p w:rsidR="00370433" w:rsidRPr="00843446" w:rsidRDefault="00370433" w:rsidP="00954C05">
            <w:pPr>
              <w:spacing w:after="0" w:line="240" w:lineRule="auto"/>
              <w:jc w:val="center"/>
              <w:rPr>
                <w:rFonts w:ascii="Times New Roman" w:hAnsi="Times New Roman" w:cs="Times New Roman"/>
                <w:sz w:val="17"/>
                <w:szCs w:val="17"/>
              </w:rPr>
            </w:pPr>
            <w:r w:rsidRPr="00843446">
              <w:rPr>
                <w:rFonts w:ascii="Times New Roman" w:hAnsi="Times New Roman" w:cs="Times New Roman"/>
                <w:sz w:val="17"/>
                <w:szCs w:val="17"/>
              </w:rPr>
              <w:t>16.40-19.00</w:t>
            </w:r>
          </w:p>
        </w:tc>
        <w:tc>
          <w:tcPr>
            <w:tcW w:w="992" w:type="dxa"/>
            <w:tcBorders>
              <w:top w:val="single" w:sz="4" w:space="0" w:color="auto"/>
              <w:left w:val="single" w:sz="4" w:space="0" w:color="auto"/>
              <w:bottom w:val="single" w:sz="4" w:space="0" w:color="auto"/>
              <w:right w:val="single" w:sz="4" w:space="0" w:color="auto"/>
            </w:tcBorders>
            <w:vAlign w:val="center"/>
          </w:tcPr>
          <w:p w:rsidR="00370433" w:rsidRPr="00843446" w:rsidRDefault="00370433" w:rsidP="00954C05">
            <w:pPr>
              <w:spacing w:after="0" w:line="240" w:lineRule="auto"/>
              <w:jc w:val="center"/>
              <w:rPr>
                <w:rFonts w:ascii="Times New Roman" w:hAnsi="Times New Roman" w:cs="Times New Roman"/>
                <w:sz w:val="17"/>
                <w:szCs w:val="17"/>
              </w:rPr>
            </w:pPr>
            <w:r w:rsidRPr="00843446">
              <w:rPr>
                <w:rFonts w:ascii="Times New Roman" w:hAnsi="Times New Roman" w:cs="Times New Roman"/>
                <w:sz w:val="17"/>
                <w:szCs w:val="17"/>
              </w:rPr>
              <w:t>5м</w:t>
            </w:r>
          </w:p>
          <w:p w:rsidR="00370433" w:rsidRPr="00843446" w:rsidRDefault="00370433" w:rsidP="00954C05">
            <w:pPr>
              <w:spacing w:after="0" w:line="240" w:lineRule="auto"/>
              <w:jc w:val="center"/>
              <w:rPr>
                <w:rFonts w:ascii="Times New Roman" w:hAnsi="Times New Roman" w:cs="Times New Roman"/>
                <w:sz w:val="17"/>
                <w:szCs w:val="17"/>
              </w:rPr>
            </w:pPr>
          </w:p>
          <w:p w:rsidR="00370433" w:rsidRPr="00843446" w:rsidRDefault="00370433" w:rsidP="00954C05">
            <w:pPr>
              <w:spacing w:after="0" w:line="240" w:lineRule="auto"/>
              <w:jc w:val="center"/>
              <w:rPr>
                <w:rFonts w:ascii="Times New Roman" w:hAnsi="Times New Roman" w:cs="Times New Roman"/>
                <w:sz w:val="17"/>
                <w:szCs w:val="17"/>
              </w:rPr>
            </w:pPr>
            <w:r w:rsidRPr="00843446">
              <w:rPr>
                <w:rFonts w:ascii="Times New Roman" w:hAnsi="Times New Roman" w:cs="Times New Roman"/>
                <w:sz w:val="17"/>
                <w:szCs w:val="17"/>
              </w:rPr>
              <w:t>2ч15м</w:t>
            </w:r>
          </w:p>
        </w:tc>
      </w:tr>
      <w:tr w:rsidR="00370433" w:rsidRPr="00843446" w:rsidTr="00370433">
        <w:trPr>
          <w:trHeight w:val="343"/>
        </w:trPr>
        <w:tc>
          <w:tcPr>
            <w:tcW w:w="4107" w:type="dxa"/>
            <w:tcBorders>
              <w:top w:val="single" w:sz="4" w:space="0" w:color="auto"/>
              <w:left w:val="single" w:sz="4" w:space="0" w:color="auto"/>
              <w:bottom w:val="single" w:sz="4" w:space="0" w:color="auto"/>
              <w:right w:val="single" w:sz="4" w:space="0" w:color="auto"/>
            </w:tcBorders>
          </w:tcPr>
          <w:p w:rsidR="00370433" w:rsidRPr="00843446" w:rsidRDefault="00370433" w:rsidP="00954C05">
            <w:pPr>
              <w:spacing w:after="0" w:line="240" w:lineRule="auto"/>
              <w:jc w:val="both"/>
              <w:rPr>
                <w:rFonts w:ascii="Times New Roman" w:hAnsi="Times New Roman" w:cs="Times New Roman"/>
                <w:sz w:val="18"/>
                <w:szCs w:val="18"/>
              </w:rPr>
            </w:pPr>
            <w:r w:rsidRPr="00843446">
              <w:rPr>
                <w:rFonts w:ascii="Times New Roman" w:hAnsi="Times New Roman" w:cs="Times New Roman"/>
                <w:b/>
                <w:sz w:val="18"/>
                <w:szCs w:val="18"/>
              </w:rPr>
              <w:t>Длительность прогулки в течение дня</w:t>
            </w:r>
          </w:p>
        </w:tc>
        <w:tc>
          <w:tcPr>
            <w:tcW w:w="1138" w:type="dxa"/>
            <w:tcBorders>
              <w:top w:val="single" w:sz="4" w:space="0" w:color="auto"/>
              <w:left w:val="single" w:sz="4" w:space="0" w:color="auto"/>
              <w:bottom w:val="single" w:sz="4" w:space="0" w:color="auto"/>
              <w:right w:val="single" w:sz="4" w:space="0" w:color="auto"/>
            </w:tcBorders>
            <w:vAlign w:val="center"/>
          </w:tcPr>
          <w:p w:rsidR="00370433" w:rsidRPr="00843446" w:rsidRDefault="00370433" w:rsidP="00954C05">
            <w:pPr>
              <w:spacing w:after="0" w:line="240" w:lineRule="auto"/>
              <w:jc w:val="center"/>
              <w:rPr>
                <w:rFonts w:ascii="Times New Roman" w:hAnsi="Times New Roman" w:cs="Times New Roman"/>
                <w:b/>
                <w:sz w:val="17"/>
                <w:szCs w:val="17"/>
              </w:rPr>
            </w:pPr>
          </w:p>
        </w:tc>
        <w:tc>
          <w:tcPr>
            <w:tcW w:w="1017" w:type="dxa"/>
            <w:tcBorders>
              <w:top w:val="single" w:sz="4" w:space="0" w:color="auto"/>
              <w:left w:val="single" w:sz="4" w:space="0" w:color="auto"/>
              <w:bottom w:val="single" w:sz="4" w:space="0" w:color="auto"/>
              <w:right w:val="single" w:sz="4" w:space="0" w:color="auto"/>
            </w:tcBorders>
            <w:vAlign w:val="center"/>
          </w:tcPr>
          <w:p w:rsidR="00370433" w:rsidRPr="00843446" w:rsidRDefault="00370433" w:rsidP="00954C05">
            <w:pPr>
              <w:spacing w:after="0" w:line="240" w:lineRule="auto"/>
              <w:jc w:val="center"/>
              <w:rPr>
                <w:rFonts w:ascii="Times New Roman" w:hAnsi="Times New Roman" w:cs="Times New Roman"/>
                <w:b/>
                <w:sz w:val="17"/>
                <w:szCs w:val="17"/>
              </w:rPr>
            </w:pPr>
            <w:r w:rsidRPr="00843446">
              <w:rPr>
                <w:rFonts w:ascii="Times New Roman" w:hAnsi="Times New Roman" w:cs="Times New Roman"/>
                <w:b/>
                <w:sz w:val="17"/>
                <w:szCs w:val="17"/>
              </w:rPr>
              <w:t>4ч. 50м</w:t>
            </w:r>
          </w:p>
        </w:tc>
        <w:tc>
          <w:tcPr>
            <w:tcW w:w="1109" w:type="dxa"/>
            <w:tcBorders>
              <w:top w:val="single" w:sz="4" w:space="0" w:color="auto"/>
              <w:left w:val="single" w:sz="4" w:space="0" w:color="auto"/>
              <w:bottom w:val="single" w:sz="4" w:space="0" w:color="auto"/>
              <w:right w:val="single" w:sz="4" w:space="0" w:color="auto"/>
            </w:tcBorders>
            <w:vAlign w:val="center"/>
          </w:tcPr>
          <w:p w:rsidR="00370433" w:rsidRPr="00843446" w:rsidRDefault="00370433" w:rsidP="00954C05">
            <w:pPr>
              <w:spacing w:after="0" w:line="240" w:lineRule="auto"/>
              <w:jc w:val="center"/>
              <w:rPr>
                <w:rFonts w:ascii="Times New Roman" w:hAnsi="Times New Roman" w:cs="Times New Roman"/>
                <w:b/>
                <w:sz w:val="17"/>
                <w:szCs w:val="17"/>
              </w:rPr>
            </w:pPr>
          </w:p>
        </w:tc>
        <w:tc>
          <w:tcPr>
            <w:tcW w:w="1046" w:type="dxa"/>
            <w:tcBorders>
              <w:top w:val="single" w:sz="4" w:space="0" w:color="auto"/>
              <w:left w:val="single" w:sz="4" w:space="0" w:color="auto"/>
              <w:bottom w:val="single" w:sz="4" w:space="0" w:color="auto"/>
              <w:right w:val="single" w:sz="4" w:space="0" w:color="auto"/>
            </w:tcBorders>
            <w:vAlign w:val="center"/>
          </w:tcPr>
          <w:p w:rsidR="00370433" w:rsidRPr="00843446" w:rsidRDefault="00370433" w:rsidP="00954C05">
            <w:pPr>
              <w:spacing w:after="0" w:line="240" w:lineRule="auto"/>
              <w:jc w:val="center"/>
              <w:rPr>
                <w:rFonts w:ascii="Times New Roman" w:hAnsi="Times New Roman" w:cs="Times New Roman"/>
                <w:b/>
                <w:sz w:val="17"/>
                <w:szCs w:val="17"/>
              </w:rPr>
            </w:pPr>
            <w:r w:rsidRPr="00843446">
              <w:rPr>
                <w:rFonts w:ascii="Times New Roman" w:hAnsi="Times New Roman" w:cs="Times New Roman"/>
                <w:b/>
                <w:sz w:val="17"/>
                <w:szCs w:val="17"/>
              </w:rPr>
              <w:t>4ч. 55м</w:t>
            </w:r>
          </w:p>
        </w:tc>
        <w:tc>
          <w:tcPr>
            <w:tcW w:w="1222" w:type="dxa"/>
            <w:tcBorders>
              <w:top w:val="single" w:sz="4" w:space="0" w:color="auto"/>
              <w:left w:val="single" w:sz="4" w:space="0" w:color="auto"/>
              <w:bottom w:val="single" w:sz="4" w:space="0" w:color="auto"/>
              <w:right w:val="single" w:sz="4" w:space="0" w:color="auto"/>
            </w:tcBorders>
            <w:vAlign w:val="center"/>
          </w:tcPr>
          <w:p w:rsidR="00370433" w:rsidRPr="00843446" w:rsidRDefault="00370433" w:rsidP="00954C05">
            <w:pPr>
              <w:spacing w:after="0" w:line="240" w:lineRule="auto"/>
              <w:jc w:val="center"/>
              <w:rPr>
                <w:rFonts w:ascii="Times New Roman" w:hAnsi="Times New Roman" w:cs="Times New Roman"/>
                <w:b/>
                <w:sz w:val="17"/>
                <w:szCs w:val="17"/>
              </w:rPr>
            </w:pPr>
          </w:p>
        </w:tc>
        <w:tc>
          <w:tcPr>
            <w:tcW w:w="934" w:type="dxa"/>
            <w:tcBorders>
              <w:top w:val="single" w:sz="4" w:space="0" w:color="auto"/>
              <w:left w:val="single" w:sz="4" w:space="0" w:color="auto"/>
              <w:bottom w:val="single" w:sz="4" w:space="0" w:color="auto"/>
              <w:right w:val="single" w:sz="4" w:space="0" w:color="auto"/>
            </w:tcBorders>
            <w:vAlign w:val="center"/>
          </w:tcPr>
          <w:p w:rsidR="00370433" w:rsidRPr="00843446" w:rsidRDefault="00370433" w:rsidP="00954C05">
            <w:pPr>
              <w:spacing w:after="0" w:line="240" w:lineRule="auto"/>
              <w:jc w:val="center"/>
              <w:rPr>
                <w:rFonts w:ascii="Times New Roman" w:hAnsi="Times New Roman" w:cs="Times New Roman"/>
                <w:b/>
                <w:sz w:val="17"/>
                <w:szCs w:val="17"/>
              </w:rPr>
            </w:pPr>
            <w:r w:rsidRPr="00843446">
              <w:rPr>
                <w:rFonts w:ascii="Times New Roman" w:hAnsi="Times New Roman" w:cs="Times New Roman"/>
                <w:b/>
                <w:sz w:val="17"/>
                <w:szCs w:val="17"/>
              </w:rPr>
              <w:t>5ч.</w:t>
            </w:r>
          </w:p>
        </w:tc>
        <w:tc>
          <w:tcPr>
            <w:tcW w:w="1334" w:type="dxa"/>
            <w:tcBorders>
              <w:top w:val="single" w:sz="4" w:space="0" w:color="auto"/>
              <w:left w:val="single" w:sz="4" w:space="0" w:color="auto"/>
              <w:bottom w:val="single" w:sz="4" w:space="0" w:color="auto"/>
              <w:right w:val="single" w:sz="4" w:space="0" w:color="auto"/>
            </w:tcBorders>
            <w:vAlign w:val="center"/>
          </w:tcPr>
          <w:p w:rsidR="00370433" w:rsidRPr="00843446" w:rsidRDefault="00370433" w:rsidP="00954C05">
            <w:pPr>
              <w:spacing w:after="0" w:line="240" w:lineRule="auto"/>
              <w:jc w:val="center"/>
              <w:rPr>
                <w:rFonts w:ascii="Times New Roman" w:hAnsi="Times New Roman" w:cs="Times New Roman"/>
                <w:b/>
                <w:sz w:val="17"/>
                <w:szCs w:val="17"/>
              </w:rPr>
            </w:pPr>
          </w:p>
        </w:tc>
        <w:tc>
          <w:tcPr>
            <w:tcW w:w="821" w:type="dxa"/>
            <w:tcBorders>
              <w:top w:val="single" w:sz="4" w:space="0" w:color="auto"/>
              <w:left w:val="single" w:sz="4" w:space="0" w:color="auto"/>
              <w:bottom w:val="single" w:sz="4" w:space="0" w:color="auto"/>
              <w:right w:val="single" w:sz="4" w:space="0" w:color="auto"/>
            </w:tcBorders>
            <w:vAlign w:val="center"/>
          </w:tcPr>
          <w:p w:rsidR="00370433" w:rsidRPr="00843446" w:rsidRDefault="00370433" w:rsidP="00954C05">
            <w:pPr>
              <w:spacing w:after="0" w:line="240" w:lineRule="auto"/>
              <w:jc w:val="center"/>
              <w:rPr>
                <w:rFonts w:ascii="Times New Roman" w:hAnsi="Times New Roman" w:cs="Times New Roman"/>
                <w:b/>
                <w:sz w:val="17"/>
                <w:szCs w:val="17"/>
              </w:rPr>
            </w:pPr>
            <w:r w:rsidRPr="00843446">
              <w:rPr>
                <w:rFonts w:ascii="Times New Roman" w:hAnsi="Times New Roman" w:cs="Times New Roman"/>
                <w:b/>
                <w:sz w:val="17"/>
                <w:szCs w:val="17"/>
              </w:rPr>
              <w:t>4ч.55м</w:t>
            </w:r>
          </w:p>
        </w:tc>
        <w:tc>
          <w:tcPr>
            <w:tcW w:w="1164" w:type="dxa"/>
            <w:tcBorders>
              <w:top w:val="single" w:sz="4" w:space="0" w:color="auto"/>
              <w:left w:val="single" w:sz="4" w:space="0" w:color="auto"/>
              <w:bottom w:val="single" w:sz="4" w:space="0" w:color="auto"/>
              <w:right w:val="single" w:sz="4" w:space="0" w:color="auto"/>
            </w:tcBorders>
            <w:vAlign w:val="center"/>
          </w:tcPr>
          <w:p w:rsidR="00370433" w:rsidRPr="00843446" w:rsidRDefault="00370433" w:rsidP="00954C05">
            <w:pPr>
              <w:spacing w:after="0" w:line="240" w:lineRule="auto"/>
              <w:jc w:val="center"/>
              <w:rPr>
                <w:rFonts w:ascii="Times New Roman" w:hAnsi="Times New Roman" w:cs="Times New Roman"/>
                <w:b/>
                <w:sz w:val="17"/>
                <w:szCs w:val="17"/>
              </w:rPr>
            </w:pPr>
          </w:p>
        </w:tc>
        <w:tc>
          <w:tcPr>
            <w:tcW w:w="992" w:type="dxa"/>
            <w:tcBorders>
              <w:top w:val="single" w:sz="4" w:space="0" w:color="auto"/>
              <w:left w:val="single" w:sz="4" w:space="0" w:color="auto"/>
              <w:bottom w:val="single" w:sz="4" w:space="0" w:color="auto"/>
              <w:right w:val="single" w:sz="4" w:space="0" w:color="auto"/>
            </w:tcBorders>
            <w:vAlign w:val="center"/>
          </w:tcPr>
          <w:p w:rsidR="00370433" w:rsidRPr="00843446" w:rsidRDefault="00370433" w:rsidP="00954C05">
            <w:pPr>
              <w:spacing w:after="0" w:line="240" w:lineRule="auto"/>
              <w:jc w:val="center"/>
              <w:rPr>
                <w:rFonts w:ascii="Times New Roman" w:hAnsi="Times New Roman" w:cs="Times New Roman"/>
                <w:b/>
                <w:sz w:val="17"/>
                <w:szCs w:val="17"/>
              </w:rPr>
            </w:pPr>
            <w:r w:rsidRPr="00843446">
              <w:rPr>
                <w:rFonts w:ascii="Times New Roman" w:hAnsi="Times New Roman" w:cs="Times New Roman"/>
                <w:b/>
                <w:sz w:val="17"/>
                <w:szCs w:val="17"/>
              </w:rPr>
              <w:t>5ч.15м</w:t>
            </w:r>
          </w:p>
        </w:tc>
      </w:tr>
    </w:tbl>
    <w:p w:rsidR="006851AF" w:rsidRPr="0091412C" w:rsidRDefault="006851AF" w:rsidP="003D6085">
      <w:pPr>
        <w:spacing w:after="0" w:line="240" w:lineRule="auto"/>
        <w:rPr>
          <w:rFonts w:asciiTheme="majorHAnsi" w:hAnsiTheme="majorHAnsi" w:cstheme="majorHAnsi"/>
          <w:b/>
          <w:sz w:val="28"/>
          <w:szCs w:val="28"/>
        </w:rPr>
        <w:sectPr w:rsidR="006851AF" w:rsidRPr="0091412C" w:rsidSect="006851AF">
          <w:footerReference w:type="default" r:id="rId66"/>
          <w:pgSz w:w="16838" w:h="11906" w:orient="landscape"/>
          <w:pgMar w:top="567" w:right="851" w:bottom="567" w:left="1701" w:header="709" w:footer="709" w:gutter="0"/>
          <w:cols w:space="708"/>
          <w:docGrid w:linePitch="360"/>
        </w:sectPr>
      </w:pPr>
    </w:p>
    <w:p w:rsidR="006851AF" w:rsidRPr="00843446" w:rsidRDefault="006851AF" w:rsidP="006851AF">
      <w:pPr>
        <w:spacing w:beforeLines="20" w:before="48" w:afterLines="20" w:after="48" w:line="240" w:lineRule="auto"/>
        <w:jc w:val="center"/>
        <w:rPr>
          <w:rFonts w:ascii="Times New Roman" w:hAnsi="Times New Roman" w:cs="Times New Roman"/>
          <w:b/>
          <w:sz w:val="24"/>
          <w:szCs w:val="24"/>
        </w:rPr>
      </w:pPr>
      <w:r w:rsidRPr="00843446">
        <w:rPr>
          <w:rFonts w:ascii="Times New Roman" w:hAnsi="Times New Roman" w:cs="Times New Roman"/>
          <w:b/>
          <w:sz w:val="24"/>
          <w:szCs w:val="24"/>
        </w:rPr>
        <w:lastRenderedPageBreak/>
        <w:t>Примерный режим/распорядок дня детского сада № 45</w:t>
      </w:r>
    </w:p>
    <w:p w:rsidR="006851AF" w:rsidRPr="00843446" w:rsidRDefault="006851AF" w:rsidP="00EF39A7">
      <w:pPr>
        <w:spacing w:after="120" w:line="240" w:lineRule="auto"/>
        <w:ind w:right="-2"/>
        <w:jc w:val="center"/>
        <w:rPr>
          <w:rFonts w:ascii="Times New Roman" w:hAnsi="Times New Roman" w:cs="Times New Roman"/>
          <w:sz w:val="24"/>
          <w:szCs w:val="24"/>
        </w:rPr>
      </w:pPr>
      <w:r w:rsidRPr="00843446">
        <w:rPr>
          <w:rFonts w:ascii="Times New Roman" w:hAnsi="Times New Roman" w:cs="Times New Roman"/>
          <w:sz w:val="24"/>
          <w:szCs w:val="24"/>
        </w:rPr>
        <w:t>(на сентябрь-май при 24-часовом пребывании детей)</w:t>
      </w:r>
    </w:p>
    <w:tbl>
      <w:tblPr>
        <w:tblStyle w:val="1a"/>
        <w:tblW w:w="10353" w:type="dxa"/>
        <w:tblLayout w:type="fixed"/>
        <w:tblLook w:val="04A0" w:firstRow="1" w:lastRow="0" w:firstColumn="1" w:lastColumn="0" w:noHBand="0" w:noVBand="1"/>
      </w:tblPr>
      <w:tblGrid>
        <w:gridCol w:w="4962"/>
        <w:gridCol w:w="1418"/>
        <w:gridCol w:w="1276"/>
        <w:gridCol w:w="1276"/>
        <w:gridCol w:w="1421"/>
      </w:tblGrid>
      <w:tr w:rsidR="006851AF" w:rsidRPr="00843446" w:rsidTr="007374BA">
        <w:tc>
          <w:tcPr>
            <w:tcW w:w="4962" w:type="dxa"/>
            <w:vMerge w:val="restart"/>
          </w:tcPr>
          <w:p w:rsidR="006851AF" w:rsidRPr="00843446" w:rsidRDefault="006851AF" w:rsidP="007374BA">
            <w:pPr>
              <w:jc w:val="center"/>
              <w:rPr>
                <w:rFonts w:ascii="Times New Roman" w:hAnsi="Times New Roman"/>
                <w:b/>
                <w:sz w:val="20"/>
                <w:szCs w:val="20"/>
              </w:rPr>
            </w:pPr>
            <w:r w:rsidRPr="00843446">
              <w:rPr>
                <w:rFonts w:ascii="Times New Roman" w:hAnsi="Times New Roman"/>
                <w:b/>
                <w:sz w:val="20"/>
                <w:szCs w:val="20"/>
              </w:rPr>
              <w:t>Виды деятельности</w:t>
            </w:r>
          </w:p>
        </w:tc>
        <w:tc>
          <w:tcPr>
            <w:tcW w:w="5391" w:type="dxa"/>
            <w:gridSpan w:val="4"/>
          </w:tcPr>
          <w:p w:rsidR="006851AF" w:rsidRPr="00843446" w:rsidRDefault="006851AF" w:rsidP="007374BA">
            <w:pPr>
              <w:jc w:val="center"/>
              <w:rPr>
                <w:rFonts w:ascii="Times New Roman" w:hAnsi="Times New Roman"/>
                <w:b/>
                <w:sz w:val="20"/>
                <w:szCs w:val="20"/>
              </w:rPr>
            </w:pPr>
            <w:r w:rsidRPr="00843446">
              <w:rPr>
                <w:rFonts w:ascii="Times New Roman" w:hAnsi="Times New Roman"/>
                <w:b/>
                <w:sz w:val="20"/>
                <w:szCs w:val="20"/>
              </w:rPr>
              <w:t>Время пребывания в детском саду 24 часа</w:t>
            </w:r>
          </w:p>
        </w:tc>
      </w:tr>
      <w:tr w:rsidR="006851AF" w:rsidRPr="00843446" w:rsidTr="007374BA">
        <w:tc>
          <w:tcPr>
            <w:tcW w:w="4962" w:type="dxa"/>
            <w:vMerge/>
          </w:tcPr>
          <w:p w:rsidR="006851AF" w:rsidRPr="00843446" w:rsidRDefault="006851AF" w:rsidP="007374BA">
            <w:pPr>
              <w:jc w:val="center"/>
              <w:rPr>
                <w:rFonts w:ascii="Times New Roman" w:hAnsi="Times New Roman"/>
                <w:sz w:val="20"/>
                <w:szCs w:val="20"/>
              </w:rPr>
            </w:pPr>
          </w:p>
        </w:tc>
        <w:tc>
          <w:tcPr>
            <w:tcW w:w="1418" w:type="dxa"/>
          </w:tcPr>
          <w:p w:rsidR="006851AF" w:rsidRPr="00843446" w:rsidRDefault="006851AF" w:rsidP="007374BA">
            <w:pPr>
              <w:jc w:val="center"/>
              <w:rPr>
                <w:rFonts w:ascii="Times New Roman" w:hAnsi="Times New Roman"/>
                <w:sz w:val="20"/>
                <w:szCs w:val="20"/>
              </w:rPr>
            </w:pPr>
            <w:r w:rsidRPr="00843446">
              <w:rPr>
                <w:rFonts w:ascii="Times New Roman" w:hAnsi="Times New Roman"/>
                <w:sz w:val="20"/>
                <w:szCs w:val="20"/>
              </w:rPr>
              <w:t xml:space="preserve">Младшая группа </w:t>
            </w:r>
          </w:p>
          <w:p w:rsidR="006851AF" w:rsidRPr="00843446" w:rsidRDefault="006851AF" w:rsidP="007374BA">
            <w:pPr>
              <w:jc w:val="center"/>
              <w:rPr>
                <w:rFonts w:ascii="Times New Roman" w:hAnsi="Times New Roman"/>
                <w:sz w:val="20"/>
                <w:szCs w:val="20"/>
              </w:rPr>
            </w:pPr>
            <w:r w:rsidRPr="00843446">
              <w:rPr>
                <w:rFonts w:ascii="Times New Roman" w:hAnsi="Times New Roman"/>
                <w:sz w:val="20"/>
                <w:szCs w:val="20"/>
              </w:rPr>
              <w:t>(3-4 лет)</w:t>
            </w:r>
          </w:p>
        </w:tc>
        <w:tc>
          <w:tcPr>
            <w:tcW w:w="1276" w:type="dxa"/>
          </w:tcPr>
          <w:p w:rsidR="006851AF" w:rsidRPr="00843446" w:rsidRDefault="006851AF" w:rsidP="007374BA">
            <w:pPr>
              <w:jc w:val="center"/>
              <w:rPr>
                <w:rFonts w:ascii="Times New Roman" w:hAnsi="Times New Roman"/>
                <w:sz w:val="20"/>
                <w:szCs w:val="20"/>
              </w:rPr>
            </w:pPr>
            <w:r w:rsidRPr="00843446">
              <w:rPr>
                <w:rFonts w:ascii="Times New Roman" w:hAnsi="Times New Roman"/>
                <w:sz w:val="20"/>
                <w:szCs w:val="20"/>
              </w:rPr>
              <w:t>Средняя группа</w:t>
            </w:r>
          </w:p>
          <w:p w:rsidR="006851AF" w:rsidRPr="00843446" w:rsidRDefault="006851AF" w:rsidP="007374BA">
            <w:pPr>
              <w:jc w:val="center"/>
              <w:rPr>
                <w:rFonts w:ascii="Times New Roman" w:hAnsi="Times New Roman"/>
                <w:sz w:val="20"/>
                <w:szCs w:val="20"/>
              </w:rPr>
            </w:pPr>
            <w:r w:rsidRPr="00843446">
              <w:rPr>
                <w:rFonts w:ascii="Times New Roman" w:hAnsi="Times New Roman"/>
                <w:sz w:val="20"/>
                <w:szCs w:val="20"/>
              </w:rPr>
              <w:t xml:space="preserve"> (4-5 лет)</w:t>
            </w:r>
          </w:p>
        </w:tc>
        <w:tc>
          <w:tcPr>
            <w:tcW w:w="1276" w:type="dxa"/>
          </w:tcPr>
          <w:p w:rsidR="006851AF" w:rsidRPr="00843446" w:rsidRDefault="006851AF" w:rsidP="007374BA">
            <w:pPr>
              <w:jc w:val="center"/>
              <w:rPr>
                <w:rFonts w:ascii="Times New Roman" w:hAnsi="Times New Roman"/>
                <w:sz w:val="20"/>
                <w:szCs w:val="20"/>
              </w:rPr>
            </w:pPr>
            <w:r w:rsidRPr="00843446">
              <w:rPr>
                <w:rFonts w:ascii="Times New Roman" w:hAnsi="Times New Roman"/>
                <w:sz w:val="20"/>
                <w:szCs w:val="20"/>
              </w:rPr>
              <w:t xml:space="preserve">Старшая </w:t>
            </w:r>
          </w:p>
          <w:p w:rsidR="006851AF" w:rsidRPr="00843446" w:rsidRDefault="006851AF" w:rsidP="007374BA">
            <w:pPr>
              <w:jc w:val="center"/>
              <w:rPr>
                <w:rFonts w:ascii="Times New Roman" w:hAnsi="Times New Roman"/>
                <w:sz w:val="20"/>
                <w:szCs w:val="20"/>
              </w:rPr>
            </w:pPr>
            <w:r w:rsidRPr="00843446">
              <w:rPr>
                <w:rFonts w:ascii="Times New Roman" w:hAnsi="Times New Roman"/>
                <w:sz w:val="20"/>
                <w:szCs w:val="20"/>
              </w:rPr>
              <w:t>группа</w:t>
            </w:r>
          </w:p>
          <w:p w:rsidR="006851AF" w:rsidRPr="00843446" w:rsidRDefault="006851AF" w:rsidP="007374BA">
            <w:pPr>
              <w:jc w:val="center"/>
              <w:rPr>
                <w:rFonts w:ascii="Times New Roman" w:hAnsi="Times New Roman"/>
                <w:sz w:val="20"/>
                <w:szCs w:val="20"/>
              </w:rPr>
            </w:pPr>
            <w:r w:rsidRPr="00843446">
              <w:rPr>
                <w:rFonts w:ascii="Times New Roman" w:hAnsi="Times New Roman"/>
                <w:sz w:val="20"/>
                <w:szCs w:val="20"/>
              </w:rPr>
              <w:t xml:space="preserve"> (5-6 лет)</w:t>
            </w:r>
          </w:p>
        </w:tc>
        <w:tc>
          <w:tcPr>
            <w:tcW w:w="1421" w:type="dxa"/>
          </w:tcPr>
          <w:p w:rsidR="006851AF" w:rsidRPr="00843446" w:rsidRDefault="006851AF" w:rsidP="007374BA">
            <w:pPr>
              <w:jc w:val="center"/>
              <w:rPr>
                <w:rFonts w:ascii="Times New Roman" w:hAnsi="Times New Roman"/>
                <w:sz w:val="20"/>
                <w:szCs w:val="20"/>
              </w:rPr>
            </w:pPr>
            <w:r w:rsidRPr="00843446">
              <w:rPr>
                <w:rFonts w:ascii="Times New Roman" w:hAnsi="Times New Roman"/>
                <w:sz w:val="20"/>
                <w:szCs w:val="20"/>
              </w:rPr>
              <w:t>Подготовит</w:t>
            </w:r>
          </w:p>
          <w:p w:rsidR="006851AF" w:rsidRPr="00843446" w:rsidRDefault="006851AF" w:rsidP="007374BA">
            <w:pPr>
              <w:jc w:val="center"/>
              <w:rPr>
                <w:rFonts w:ascii="Times New Roman" w:hAnsi="Times New Roman"/>
                <w:sz w:val="20"/>
                <w:szCs w:val="20"/>
              </w:rPr>
            </w:pPr>
            <w:r w:rsidRPr="00843446">
              <w:rPr>
                <w:rFonts w:ascii="Times New Roman" w:hAnsi="Times New Roman"/>
                <w:sz w:val="20"/>
                <w:szCs w:val="20"/>
              </w:rPr>
              <w:t>группа</w:t>
            </w:r>
          </w:p>
          <w:p w:rsidR="006851AF" w:rsidRPr="00843446" w:rsidRDefault="006851AF" w:rsidP="007374BA">
            <w:pPr>
              <w:jc w:val="center"/>
              <w:rPr>
                <w:rFonts w:ascii="Times New Roman" w:hAnsi="Times New Roman"/>
                <w:sz w:val="20"/>
                <w:szCs w:val="20"/>
              </w:rPr>
            </w:pPr>
            <w:r w:rsidRPr="00843446">
              <w:rPr>
                <w:rFonts w:ascii="Times New Roman" w:hAnsi="Times New Roman"/>
                <w:sz w:val="20"/>
                <w:szCs w:val="20"/>
              </w:rPr>
              <w:t xml:space="preserve"> (6-7(8) лет)</w:t>
            </w:r>
          </w:p>
        </w:tc>
      </w:tr>
      <w:tr w:rsidR="006851AF" w:rsidRPr="00843446" w:rsidTr="00843446">
        <w:tc>
          <w:tcPr>
            <w:tcW w:w="4962" w:type="dxa"/>
          </w:tcPr>
          <w:p w:rsidR="00843446" w:rsidRDefault="006851AF" w:rsidP="00843446">
            <w:pPr>
              <w:jc w:val="both"/>
              <w:rPr>
                <w:rFonts w:ascii="Times New Roman" w:hAnsi="Times New Roman"/>
                <w:sz w:val="20"/>
                <w:szCs w:val="20"/>
              </w:rPr>
            </w:pPr>
            <w:r w:rsidRPr="00843446">
              <w:rPr>
                <w:rFonts w:ascii="Times New Roman" w:hAnsi="Times New Roman"/>
                <w:sz w:val="20"/>
                <w:szCs w:val="20"/>
              </w:rPr>
              <w:t>Пробуждение (постепенный</w:t>
            </w:r>
            <w:r w:rsidR="00843446">
              <w:rPr>
                <w:rFonts w:ascii="Times New Roman" w:hAnsi="Times New Roman"/>
                <w:sz w:val="20"/>
                <w:szCs w:val="20"/>
              </w:rPr>
              <w:t xml:space="preserve"> подъем детей, утренний туалет, культурно-</w:t>
            </w:r>
            <w:r w:rsidRPr="00843446">
              <w:rPr>
                <w:rFonts w:ascii="Times New Roman" w:hAnsi="Times New Roman"/>
                <w:sz w:val="20"/>
                <w:szCs w:val="20"/>
              </w:rPr>
              <w:t>гигиенические процедуры). </w:t>
            </w:r>
          </w:p>
          <w:p w:rsidR="006851AF" w:rsidRPr="00843446" w:rsidRDefault="006851AF" w:rsidP="00843446">
            <w:pPr>
              <w:jc w:val="both"/>
              <w:rPr>
                <w:rFonts w:ascii="Times New Roman" w:hAnsi="Times New Roman"/>
                <w:sz w:val="20"/>
                <w:szCs w:val="20"/>
              </w:rPr>
            </w:pPr>
            <w:r w:rsidRPr="00843446">
              <w:rPr>
                <w:rFonts w:ascii="Times New Roman" w:hAnsi="Times New Roman"/>
                <w:sz w:val="20"/>
                <w:szCs w:val="20"/>
              </w:rPr>
              <w:t>Формирование навыков самообслуживания.</w:t>
            </w:r>
          </w:p>
        </w:tc>
        <w:tc>
          <w:tcPr>
            <w:tcW w:w="1418" w:type="dxa"/>
            <w:vAlign w:val="center"/>
          </w:tcPr>
          <w:p w:rsidR="006851AF" w:rsidRPr="00843446" w:rsidRDefault="006851AF" w:rsidP="00843446">
            <w:pPr>
              <w:jc w:val="center"/>
              <w:rPr>
                <w:rFonts w:ascii="Times New Roman" w:hAnsi="Times New Roman"/>
                <w:sz w:val="20"/>
                <w:szCs w:val="20"/>
              </w:rPr>
            </w:pPr>
            <w:r w:rsidRPr="00843446">
              <w:rPr>
                <w:rFonts w:ascii="Times New Roman" w:hAnsi="Times New Roman"/>
                <w:sz w:val="20"/>
                <w:szCs w:val="20"/>
              </w:rPr>
              <w:t>7.00-7.45</w:t>
            </w:r>
          </w:p>
        </w:tc>
        <w:tc>
          <w:tcPr>
            <w:tcW w:w="1276" w:type="dxa"/>
            <w:vAlign w:val="center"/>
          </w:tcPr>
          <w:p w:rsidR="006851AF" w:rsidRPr="00843446" w:rsidRDefault="006851AF" w:rsidP="00843446">
            <w:pPr>
              <w:jc w:val="center"/>
              <w:rPr>
                <w:rFonts w:ascii="Times New Roman" w:hAnsi="Times New Roman"/>
                <w:sz w:val="20"/>
                <w:szCs w:val="20"/>
              </w:rPr>
            </w:pPr>
            <w:r w:rsidRPr="00843446">
              <w:rPr>
                <w:rFonts w:ascii="Times New Roman" w:hAnsi="Times New Roman"/>
                <w:sz w:val="20"/>
                <w:szCs w:val="20"/>
              </w:rPr>
              <w:t>7.00-7.40</w:t>
            </w:r>
          </w:p>
        </w:tc>
        <w:tc>
          <w:tcPr>
            <w:tcW w:w="1276" w:type="dxa"/>
            <w:vAlign w:val="center"/>
          </w:tcPr>
          <w:p w:rsidR="006851AF" w:rsidRPr="00843446" w:rsidRDefault="006851AF" w:rsidP="00843446">
            <w:pPr>
              <w:jc w:val="center"/>
              <w:rPr>
                <w:rFonts w:ascii="Times New Roman" w:hAnsi="Times New Roman"/>
                <w:sz w:val="20"/>
                <w:szCs w:val="20"/>
              </w:rPr>
            </w:pPr>
            <w:r w:rsidRPr="00843446">
              <w:rPr>
                <w:rFonts w:ascii="Times New Roman" w:hAnsi="Times New Roman"/>
                <w:sz w:val="20"/>
                <w:szCs w:val="20"/>
              </w:rPr>
              <w:t>7.00-7.40</w:t>
            </w:r>
          </w:p>
        </w:tc>
        <w:tc>
          <w:tcPr>
            <w:tcW w:w="1421" w:type="dxa"/>
            <w:vAlign w:val="center"/>
          </w:tcPr>
          <w:p w:rsidR="006851AF" w:rsidRPr="00843446" w:rsidRDefault="006851AF" w:rsidP="00843446">
            <w:pPr>
              <w:ind w:left="33" w:firstLine="33"/>
              <w:jc w:val="center"/>
              <w:rPr>
                <w:rFonts w:ascii="Times New Roman" w:hAnsi="Times New Roman"/>
                <w:sz w:val="20"/>
                <w:szCs w:val="20"/>
              </w:rPr>
            </w:pPr>
            <w:r w:rsidRPr="00843446">
              <w:rPr>
                <w:rFonts w:ascii="Times New Roman" w:hAnsi="Times New Roman"/>
                <w:sz w:val="20"/>
                <w:szCs w:val="20"/>
              </w:rPr>
              <w:t>7.00-7.35</w:t>
            </w:r>
          </w:p>
        </w:tc>
      </w:tr>
      <w:tr w:rsidR="006851AF" w:rsidRPr="00843446" w:rsidTr="00843446">
        <w:tc>
          <w:tcPr>
            <w:tcW w:w="4962" w:type="dxa"/>
          </w:tcPr>
          <w:p w:rsidR="006851AF" w:rsidRPr="00843446" w:rsidRDefault="006851AF" w:rsidP="00843446">
            <w:pPr>
              <w:jc w:val="both"/>
              <w:rPr>
                <w:rFonts w:ascii="Times New Roman" w:hAnsi="Times New Roman"/>
                <w:sz w:val="20"/>
                <w:szCs w:val="20"/>
              </w:rPr>
            </w:pPr>
            <w:r w:rsidRPr="00843446">
              <w:rPr>
                <w:rFonts w:ascii="Times New Roman" w:hAnsi="Times New Roman"/>
                <w:sz w:val="20"/>
                <w:szCs w:val="20"/>
              </w:rPr>
              <w:t>Игры настольно-печатные.</w:t>
            </w:r>
          </w:p>
          <w:p w:rsidR="006851AF" w:rsidRPr="00843446" w:rsidRDefault="006851AF" w:rsidP="00843446">
            <w:pPr>
              <w:jc w:val="both"/>
              <w:rPr>
                <w:rFonts w:ascii="Times New Roman" w:hAnsi="Times New Roman"/>
                <w:sz w:val="20"/>
                <w:szCs w:val="20"/>
              </w:rPr>
            </w:pPr>
            <w:r w:rsidRPr="00843446">
              <w:rPr>
                <w:rFonts w:ascii="Times New Roman" w:hAnsi="Times New Roman"/>
                <w:sz w:val="20"/>
                <w:szCs w:val="20"/>
              </w:rPr>
              <w:t xml:space="preserve">Самостоятельная деятельность. </w:t>
            </w:r>
          </w:p>
        </w:tc>
        <w:tc>
          <w:tcPr>
            <w:tcW w:w="1418" w:type="dxa"/>
            <w:vAlign w:val="center"/>
          </w:tcPr>
          <w:p w:rsidR="006851AF" w:rsidRPr="00843446" w:rsidRDefault="006851AF" w:rsidP="00843446">
            <w:pPr>
              <w:jc w:val="center"/>
              <w:rPr>
                <w:rFonts w:ascii="Times New Roman" w:hAnsi="Times New Roman"/>
                <w:sz w:val="20"/>
                <w:szCs w:val="20"/>
              </w:rPr>
            </w:pPr>
            <w:r w:rsidRPr="00843446">
              <w:rPr>
                <w:rFonts w:ascii="Times New Roman" w:hAnsi="Times New Roman"/>
                <w:sz w:val="20"/>
                <w:szCs w:val="20"/>
              </w:rPr>
              <w:t>7.45-8.05</w:t>
            </w:r>
          </w:p>
        </w:tc>
        <w:tc>
          <w:tcPr>
            <w:tcW w:w="1276" w:type="dxa"/>
            <w:vAlign w:val="center"/>
          </w:tcPr>
          <w:p w:rsidR="006851AF" w:rsidRPr="00843446" w:rsidRDefault="006851AF" w:rsidP="00843446">
            <w:pPr>
              <w:jc w:val="center"/>
              <w:rPr>
                <w:rFonts w:ascii="Times New Roman" w:hAnsi="Times New Roman"/>
                <w:sz w:val="20"/>
                <w:szCs w:val="20"/>
              </w:rPr>
            </w:pPr>
            <w:r w:rsidRPr="00843446">
              <w:rPr>
                <w:rFonts w:ascii="Times New Roman" w:hAnsi="Times New Roman"/>
                <w:sz w:val="20"/>
                <w:szCs w:val="20"/>
              </w:rPr>
              <w:t>7.40-8.05</w:t>
            </w:r>
          </w:p>
        </w:tc>
        <w:tc>
          <w:tcPr>
            <w:tcW w:w="1276" w:type="dxa"/>
            <w:vAlign w:val="center"/>
          </w:tcPr>
          <w:p w:rsidR="006851AF" w:rsidRPr="00843446" w:rsidRDefault="006851AF" w:rsidP="00843446">
            <w:pPr>
              <w:jc w:val="center"/>
              <w:rPr>
                <w:rFonts w:ascii="Times New Roman" w:hAnsi="Times New Roman"/>
                <w:sz w:val="20"/>
                <w:szCs w:val="20"/>
              </w:rPr>
            </w:pPr>
            <w:r w:rsidRPr="00843446">
              <w:rPr>
                <w:rFonts w:ascii="Times New Roman" w:hAnsi="Times New Roman"/>
                <w:sz w:val="20"/>
                <w:szCs w:val="20"/>
              </w:rPr>
              <w:t>7.40-8.05</w:t>
            </w:r>
          </w:p>
        </w:tc>
        <w:tc>
          <w:tcPr>
            <w:tcW w:w="1421" w:type="dxa"/>
            <w:vAlign w:val="center"/>
          </w:tcPr>
          <w:p w:rsidR="006851AF" w:rsidRPr="00843446" w:rsidRDefault="006851AF" w:rsidP="00843446">
            <w:pPr>
              <w:jc w:val="center"/>
              <w:rPr>
                <w:rFonts w:ascii="Times New Roman" w:hAnsi="Times New Roman"/>
                <w:sz w:val="20"/>
                <w:szCs w:val="20"/>
              </w:rPr>
            </w:pPr>
            <w:r w:rsidRPr="00843446">
              <w:rPr>
                <w:rFonts w:ascii="Times New Roman" w:hAnsi="Times New Roman"/>
                <w:sz w:val="20"/>
                <w:szCs w:val="20"/>
              </w:rPr>
              <w:t>7.35-8.05</w:t>
            </w:r>
          </w:p>
        </w:tc>
      </w:tr>
      <w:tr w:rsidR="006851AF" w:rsidRPr="00843446" w:rsidTr="00843446">
        <w:tc>
          <w:tcPr>
            <w:tcW w:w="4962" w:type="dxa"/>
          </w:tcPr>
          <w:p w:rsidR="006851AF" w:rsidRPr="00843446" w:rsidRDefault="006851AF" w:rsidP="00843446">
            <w:pPr>
              <w:jc w:val="both"/>
              <w:rPr>
                <w:rFonts w:ascii="Times New Roman" w:hAnsi="Times New Roman"/>
                <w:sz w:val="20"/>
                <w:szCs w:val="20"/>
              </w:rPr>
            </w:pPr>
            <w:r w:rsidRPr="00843446">
              <w:rPr>
                <w:rFonts w:ascii="Times New Roman" w:hAnsi="Times New Roman"/>
                <w:sz w:val="20"/>
                <w:szCs w:val="20"/>
              </w:rPr>
              <w:t>Утренняя гимнастика (не менее 10 минут)</w:t>
            </w:r>
          </w:p>
          <w:p w:rsidR="006851AF" w:rsidRPr="00843446" w:rsidRDefault="006851AF" w:rsidP="00843446">
            <w:pPr>
              <w:jc w:val="both"/>
              <w:rPr>
                <w:rFonts w:ascii="Times New Roman" w:hAnsi="Times New Roman"/>
                <w:sz w:val="20"/>
                <w:szCs w:val="20"/>
              </w:rPr>
            </w:pPr>
            <w:r w:rsidRPr="00843446">
              <w:rPr>
                <w:rFonts w:ascii="Times New Roman" w:hAnsi="Times New Roman"/>
                <w:sz w:val="20"/>
                <w:szCs w:val="20"/>
              </w:rPr>
              <w:t>Игры, оздоровительные мероприятия.</w:t>
            </w:r>
          </w:p>
        </w:tc>
        <w:tc>
          <w:tcPr>
            <w:tcW w:w="1418" w:type="dxa"/>
            <w:vAlign w:val="center"/>
          </w:tcPr>
          <w:p w:rsidR="006851AF" w:rsidRPr="00843446" w:rsidRDefault="006851AF" w:rsidP="00EF39A7">
            <w:pPr>
              <w:jc w:val="center"/>
              <w:rPr>
                <w:rFonts w:ascii="Times New Roman" w:hAnsi="Times New Roman"/>
                <w:sz w:val="20"/>
                <w:szCs w:val="20"/>
              </w:rPr>
            </w:pPr>
            <w:r w:rsidRPr="00843446">
              <w:rPr>
                <w:rFonts w:ascii="Times New Roman" w:hAnsi="Times New Roman"/>
                <w:sz w:val="20"/>
                <w:szCs w:val="20"/>
              </w:rPr>
              <w:t>8.05-8.20</w:t>
            </w:r>
          </w:p>
        </w:tc>
        <w:tc>
          <w:tcPr>
            <w:tcW w:w="1276" w:type="dxa"/>
            <w:vAlign w:val="center"/>
          </w:tcPr>
          <w:p w:rsidR="006851AF" w:rsidRPr="00843446" w:rsidRDefault="006851AF" w:rsidP="00EF39A7">
            <w:pPr>
              <w:jc w:val="center"/>
              <w:rPr>
                <w:rFonts w:ascii="Times New Roman" w:hAnsi="Times New Roman"/>
                <w:sz w:val="20"/>
                <w:szCs w:val="20"/>
              </w:rPr>
            </w:pPr>
            <w:r w:rsidRPr="00843446">
              <w:rPr>
                <w:rFonts w:ascii="Times New Roman" w:hAnsi="Times New Roman"/>
                <w:sz w:val="20"/>
                <w:szCs w:val="20"/>
              </w:rPr>
              <w:t>8.05-8.25</w:t>
            </w:r>
          </w:p>
        </w:tc>
        <w:tc>
          <w:tcPr>
            <w:tcW w:w="1276" w:type="dxa"/>
            <w:vAlign w:val="center"/>
          </w:tcPr>
          <w:p w:rsidR="006851AF" w:rsidRPr="00843446" w:rsidRDefault="006851AF" w:rsidP="00EF39A7">
            <w:pPr>
              <w:jc w:val="center"/>
              <w:rPr>
                <w:rFonts w:ascii="Times New Roman" w:hAnsi="Times New Roman"/>
                <w:sz w:val="20"/>
                <w:szCs w:val="20"/>
              </w:rPr>
            </w:pPr>
            <w:r w:rsidRPr="00843446">
              <w:rPr>
                <w:rFonts w:ascii="Times New Roman" w:hAnsi="Times New Roman"/>
                <w:sz w:val="20"/>
                <w:szCs w:val="20"/>
              </w:rPr>
              <w:t>8.05-8.30</w:t>
            </w:r>
          </w:p>
        </w:tc>
        <w:tc>
          <w:tcPr>
            <w:tcW w:w="1421" w:type="dxa"/>
            <w:vAlign w:val="center"/>
          </w:tcPr>
          <w:p w:rsidR="006851AF" w:rsidRPr="00843446" w:rsidRDefault="006851AF" w:rsidP="00EF39A7">
            <w:pPr>
              <w:jc w:val="center"/>
              <w:rPr>
                <w:rFonts w:ascii="Times New Roman" w:hAnsi="Times New Roman"/>
                <w:sz w:val="20"/>
                <w:szCs w:val="20"/>
              </w:rPr>
            </w:pPr>
            <w:r w:rsidRPr="00843446">
              <w:rPr>
                <w:rFonts w:ascii="Times New Roman" w:hAnsi="Times New Roman"/>
                <w:sz w:val="20"/>
                <w:szCs w:val="20"/>
              </w:rPr>
              <w:t>8.05-8.35</w:t>
            </w:r>
          </w:p>
        </w:tc>
      </w:tr>
      <w:tr w:rsidR="006851AF" w:rsidRPr="00843446" w:rsidTr="00843446">
        <w:tc>
          <w:tcPr>
            <w:tcW w:w="4962" w:type="dxa"/>
          </w:tcPr>
          <w:p w:rsidR="006851AF" w:rsidRPr="00843446" w:rsidRDefault="006851AF" w:rsidP="00843446">
            <w:pPr>
              <w:jc w:val="both"/>
              <w:rPr>
                <w:rFonts w:ascii="Times New Roman" w:hAnsi="Times New Roman"/>
                <w:sz w:val="20"/>
                <w:szCs w:val="20"/>
              </w:rPr>
            </w:pPr>
            <w:r w:rsidRPr="00843446">
              <w:rPr>
                <w:rFonts w:ascii="Times New Roman" w:hAnsi="Times New Roman"/>
                <w:sz w:val="20"/>
                <w:szCs w:val="20"/>
              </w:rPr>
              <w:t>Подготовка к завтраку.</w:t>
            </w:r>
          </w:p>
          <w:p w:rsidR="006851AF" w:rsidRPr="00843446" w:rsidRDefault="006851AF" w:rsidP="00843446">
            <w:pPr>
              <w:jc w:val="both"/>
              <w:rPr>
                <w:rFonts w:ascii="Times New Roman" w:hAnsi="Times New Roman"/>
                <w:sz w:val="20"/>
                <w:szCs w:val="20"/>
              </w:rPr>
            </w:pPr>
            <w:r w:rsidRPr="00843446">
              <w:rPr>
                <w:rFonts w:ascii="Times New Roman" w:hAnsi="Times New Roman"/>
                <w:sz w:val="20"/>
                <w:szCs w:val="20"/>
              </w:rPr>
              <w:t>Завтрак (формирование культурно-гигиенических навыков).</w:t>
            </w:r>
          </w:p>
        </w:tc>
        <w:tc>
          <w:tcPr>
            <w:tcW w:w="1418" w:type="dxa"/>
            <w:vAlign w:val="center"/>
          </w:tcPr>
          <w:p w:rsidR="006851AF" w:rsidRPr="00843446" w:rsidRDefault="006851AF" w:rsidP="00EF39A7">
            <w:pPr>
              <w:jc w:val="center"/>
              <w:rPr>
                <w:rFonts w:ascii="Times New Roman" w:hAnsi="Times New Roman"/>
                <w:sz w:val="20"/>
                <w:szCs w:val="20"/>
              </w:rPr>
            </w:pPr>
            <w:r w:rsidRPr="00843446">
              <w:rPr>
                <w:rFonts w:ascii="Times New Roman" w:hAnsi="Times New Roman"/>
                <w:sz w:val="20"/>
                <w:szCs w:val="20"/>
              </w:rPr>
              <w:t>8.20-8.55</w:t>
            </w:r>
          </w:p>
        </w:tc>
        <w:tc>
          <w:tcPr>
            <w:tcW w:w="1276" w:type="dxa"/>
            <w:vAlign w:val="center"/>
          </w:tcPr>
          <w:p w:rsidR="006851AF" w:rsidRPr="00843446" w:rsidRDefault="006851AF" w:rsidP="00EF39A7">
            <w:pPr>
              <w:jc w:val="center"/>
              <w:rPr>
                <w:rFonts w:ascii="Times New Roman" w:hAnsi="Times New Roman"/>
                <w:sz w:val="20"/>
                <w:szCs w:val="20"/>
              </w:rPr>
            </w:pPr>
            <w:r w:rsidRPr="00843446">
              <w:rPr>
                <w:rFonts w:ascii="Times New Roman" w:hAnsi="Times New Roman"/>
                <w:sz w:val="20"/>
                <w:szCs w:val="20"/>
              </w:rPr>
              <w:t>8.25-8.55</w:t>
            </w:r>
          </w:p>
        </w:tc>
        <w:tc>
          <w:tcPr>
            <w:tcW w:w="1276" w:type="dxa"/>
            <w:vAlign w:val="center"/>
          </w:tcPr>
          <w:p w:rsidR="006851AF" w:rsidRPr="00843446" w:rsidRDefault="006851AF" w:rsidP="00EF39A7">
            <w:pPr>
              <w:jc w:val="center"/>
              <w:rPr>
                <w:rFonts w:ascii="Times New Roman" w:hAnsi="Times New Roman"/>
                <w:sz w:val="20"/>
                <w:szCs w:val="20"/>
              </w:rPr>
            </w:pPr>
            <w:r w:rsidRPr="00843446">
              <w:rPr>
                <w:rFonts w:ascii="Times New Roman" w:hAnsi="Times New Roman"/>
                <w:sz w:val="20"/>
                <w:szCs w:val="20"/>
              </w:rPr>
              <w:t>8.30-8.55</w:t>
            </w:r>
          </w:p>
        </w:tc>
        <w:tc>
          <w:tcPr>
            <w:tcW w:w="1421" w:type="dxa"/>
            <w:vAlign w:val="center"/>
          </w:tcPr>
          <w:p w:rsidR="006851AF" w:rsidRPr="00843446" w:rsidRDefault="006851AF" w:rsidP="00EF39A7">
            <w:pPr>
              <w:jc w:val="center"/>
              <w:rPr>
                <w:rFonts w:ascii="Times New Roman" w:hAnsi="Times New Roman"/>
                <w:sz w:val="20"/>
                <w:szCs w:val="20"/>
              </w:rPr>
            </w:pPr>
            <w:r w:rsidRPr="00843446">
              <w:rPr>
                <w:rFonts w:ascii="Times New Roman" w:hAnsi="Times New Roman"/>
                <w:sz w:val="20"/>
                <w:szCs w:val="20"/>
              </w:rPr>
              <w:t>8.35-8.55</w:t>
            </w:r>
          </w:p>
        </w:tc>
      </w:tr>
      <w:tr w:rsidR="006851AF" w:rsidRPr="00843446" w:rsidTr="00843446">
        <w:tc>
          <w:tcPr>
            <w:tcW w:w="4962" w:type="dxa"/>
          </w:tcPr>
          <w:p w:rsidR="006851AF" w:rsidRPr="00843446" w:rsidRDefault="006851AF" w:rsidP="00843446">
            <w:pPr>
              <w:jc w:val="both"/>
              <w:rPr>
                <w:rFonts w:ascii="Times New Roman" w:hAnsi="Times New Roman"/>
                <w:sz w:val="20"/>
                <w:szCs w:val="20"/>
              </w:rPr>
            </w:pPr>
            <w:r w:rsidRPr="00843446">
              <w:rPr>
                <w:rFonts w:ascii="Times New Roman" w:hAnsi="Times New Roman"/>
                <w:sz w:val="20"/>
                <w:szCs w:val="20"/>
              </w:rPr>
              <w:t>Игровая, познавательная, продуктивная, творческая деятельность детей.</w:t>
            </w:r>
          </w:p>
          <w:p w:rsidR="006851AF" w:rsidRPr="00843446" w:rsidRDefault="006851AF" w:rsidP="00843446">
            <w:pPr>
              <w:jc w:val="both"/>
              <w:rPr>
                <w:rFonts w:ascii="Times New Roman" w:hAnsi="Times New Roman"/>
                <w:sz w:val="20"/>
                <w:szCs w:val="20"/>
              </w:rPr>
            </w:pPr>
            <w:r w:rsidRPr="00843446">
              <w:rPr>
                <w:rFonts w:ascii="Times New Roman" w:hAnsi="Times New Roman"/>
                <w:sz w:val="20"/>
                <w:szCs w:val="20"/>
              </w:rPr>
              <w:t>Совместная деятельность со специалистами.</w:t>
            </w:r>
          </w:p>
          <w:p w:rsidR="006851AF" w:rsidRPr="00843446" w:rsidRDefault="006851AF" w:rsidP="00843446">
            <w:pPr>
              <w:jc w:val="both"/>
              <w:rPr>
                <w:rFonts w:ascii="Times New Roman" w:hAnsi="Times New Roman"/>
                <w:sz w:val="20"/>
                <w:szCs w:val="20"/>
              </w:rPr>
            </w:pPr>
            <w:r w:rsidRPr="00843446">
              <w:rPr>
                <w:rFonts w:ascii="Times New Roman" w:hAnsi="Times New Roman"/>
                <w:sz w:val="20"/>
                <w:szCs w:val="20"/>
              </w:rPr>
              <w:t xml:space="preserve">Оздоровительные и профилактические мероприятия. </w:t>
            </w:r>
          </w:p>
        </w:tc>
        <w:tc>
          <w:tcPr>
            <w:tcW w:w="1418" w:type="dxa"/>
            <w:vAlign w:val="center"/>
          </w:tcPr>
          <w:p w:rsidR="006851AF" w:rsidRPr="00843446" w:rsidRDefault="006851AF" w:rsidP="00EF39A7">
            <w:pPr>
              <w:jc w:val="center"/>
              <w:rPr>
                <w:rFonts w:ascii="Times New Roman" w:hAnsi="Times New Roman"/>
                <w:sz w:val="20"/>
                <w:szCs w:val="20"/>
              </w:rPr>
            </w:pPr>
            <w:r w:rsidRPr="00843446">
              <w:rPr>
                <w:rFonts w:ascii="Times New Roman" w:hAnsi="Times New Roman"/>
                <w:sz w:val="20"/>
                <w:szCs w:val="20"/>
              </w:rPr>
              <w:t>8.55-10.00</w:t>
            </w:r>
          </w:p>
        </w:tc>
        <w:tc>
          <w:tcPr>
            <w:tcW w:w="1276" w:type="dxa"/>
            <w:vAlign w:val="center"/>
          </w:tcPr>
          <w:p w:rsidR="006851AF" w:rsidRPr="00843446" w:rsidRDefault="006851AF" w:rsidP="00EF39A7">
            <w:pPr>
              <w:jc w:val="center"/>
              <w:rPr>
                <w:rFonts w:ascii="Times New Roman" w:hAnsi="Times New Roman"/>
                <w:sz w:val="20"/>
                <w:szCs w:val="20"/>
              </w:rPr>
            </w:pPr>
            <w:r w:rsidRPr="00843446">
              <w:rPr>
                <w:rFonts w:ascii="Times New Roman" w:hAnsi="Times New Roman"/>
                <w:sz w:val="20"/>
                <w:szCs w:val="20"/>
              </w:rPr>
              <w:t>8.55-10.00</w:t>
            </w:r>
          </w:p>
        </w:tc>
        <w:tc>
          <w:tcPr>
            <w:tcW w:w="1276" w:type="dxa"/>
            <w:vAlign w:val="center"/>
          </w:tcPr>
          <w:p w:rsidR="006851AF" w:rsidRPr="00843446" w:rsidRDefault="006851AF" w:rsidP="00EF39A7">
            <w:pPr>
              <w:jc w:val="center"/>
              <w:rPr>
                <w:rFonts w:ascii="Times New Roman" w:hAnsi="Times New Roman"/>
                <w:sz w:val="20"/>
                <w:szCs w:val="20"/>
              </w:rPr>
            </w:pPr>
            <w:r w:rsidRPr="00843446">
              <w:rPr>
                <w:rFonts w:ascii="Times New Roman" w:hAnsi="Times New Roman"/>
                <w:sz w:val="20"/>
                <w:szCs w:val="20"/>
              </w:rPr>
              <w:t>8.55-10.30</w:t>
            </w:r>
          </w:p>
        </w:tc>
        <w:tc>
          <w:tcPr>
            <w:tcW w:w="1421" w:type="dxa"/>
            <w:vAlign w:val="center"/>
          </w:tcPr>
          <w:p w:rsidR="006851AF" w:rsidRPr="00843446" w:rsidRDefault="006851AF" w:rsidP="00EF39A7">
            <w:pPr>
              <w:jc w:val="center"/>
              <w:rPr>
                <w:rFonts w:ascii="Times New Roman" w:hAnsi="Times New Roman"/>
                <w:sz w:val="20"/>
                <w:szCs w:val="20"/>
              </w:rPr>
            </w:pPr>
            <w:r w:rsidRPr="00843446">
              <w:rPr>
                <w:rFonts w:ascii="Times New Roman" w:hAnsi="Times New Roman"/>
                <w:sz w:val="20"/>
                <w:szCs w:val="20"/>
              </w:rPr>
              <w:t>8.55-10.45</w:t>
            </w:r>
          </w:p>
        </w:tc>
      </w:tr>
      <w:tr w:rsidR="006851AF" w:rsidRPr="00843446" w:rsidTr="00843446">
        <w:tc>
          <w:tcPr>
            <w:tcW w:w="4962" w:type="dxa"/>
          </w:tcPr>
          <w:p w:rsidR="006851AF" w:rsidRPr="00843446" w:rsidRDefault="006851AF" w:rsidP="00843446">
            <w:pPr>
              <w:jc w:val="both"/>
              <w:rPr>
                <w:rFonts w:ascii="Times New Roman" w:hAnsi="Times New Roman"/>
                <w:sz w:val="20"/>
                <w:szCs w:val="20"/>
              </w:rPr>
            </w:pPr>
            <w:r w:rsidRPr="00843446">
              <w:rPr>
                <w:rFonts w:ascii="Times New Roman" w:hAnsi="Times New Roman"/>
                <w:sz w:val="20"/>
                <w:szCs w:val="20"/>
              </w:rPr>
              <w:t>Прогулка (подвижные и спортивные игры, трудовая деятельность, экспериментирование, игры с природным материалом).</w:t>
            </w:r>
          </w:p>
        </w:tc>
        <w:tc>
          <w:tcPr>
            <w:tcW w:w="1418" w:type="dxa"/>
            <w:vAlign w:val="center"/>
          </w:tcPr>
          <w:p w:rsidR="006851AF" w:rsidRPr="00843446" w:rsidRDefault="006851AF" w:rsidP="00EF39A7">
            <w:pPr>
              <w:jc w:val="center"/>
              <w:rPr>
                <w:rFonts w:ascii="Times New Roman" w:hAnsi="Times New Roman"/>
                <w:sz w:val="20"/>
                <w:szCs w:val="20"/>
              </w:rPr>
            </w:pPr>
            <w:r w:rsidRPr="00843446">
              <w:rPr>
                <w:rFonts w:ascii="Times New Roman" w:hAnsi="Times New Roman"/>
                <w:sz w:val="20"/>
                <w:szCs w:val="20"/>
              </w:rPr>
              <w:t>10.00-11.55</w:t>
            </w:r>
          </w:p>
        </w:tc>
        <w:tc>
          <w:tcPr>
            <w:tcW w:w="1276" w:type="dxa"/>
            <w:vAlign w:val="center"/>
          </w:tcPr>
          <w:p w:rsidR="006851AF" w:rsidRPr="00843446" w:rsidRDefault="006851AF" w:rsidP="00EF39A7">
            <w:pPr>
              <w:jc w:val="center"/>
              <w:rPr>
                <w:rFonts w:ascii="Times New Roman" w:hAnsi="Times New Roman"/>
                <w:sz w:val="20"/>
                <w:szCs w:val="20"/>
              </w:rPr>
            </w:pPr>
            <w:r w:rsidRPr="00843446">
              <w:rPr>
                <w:rFonts w:ascii="Times New Roman" w:hAnsi="Times New Roman"/>
                <w:sz w:val="20"/>
                <w:szCs w:val="20"/>
              </w:rPr>
              <w:t>10.00-12.00</w:t>
            </w:r>
          </w:p>
        </w:tc>
        <w:tc>
          <w:tcPr>
            <w:tcW w:w="1276" w:type="dxa"/>
            <w:vAlign w:val="center"/>
          </w:tcPr>
          <w:p w:rsidR="006851AF" w:rsidRPr="00843446" w:rsidRDefault="006851AF" w:rsidP="00EF39A7">
            <w:pPr>
              <w:jc w:val="center"/>
              <w:rPr>
                <w:rFonts w:ascii="Times New Roman" w:hAnsi="Times New Roman"/>
                <w:sz w:val="20"/>
                <w:szCs w:val="20"/>
              </w:rPr>
            </w:pPr>
            <w:r w:rsidRPr="00843446">
              <w:rPr>
                <w:rFonts w:ascii="Times New Roman" w:hAnsi="Times New Roman"/>
                <w:sz w:val="20"/>
                <w:szCs w:val="20"/>
              </w:rPr>
              <w:t>10.30-12.15</w:t>
            </w:r>
          </w:p>
        </w:tc>
        <w:tc>
          <w:tcPr>
            <w:tcW w:w="1421" w:type="dxa"/>
            <w:vAlign w:val="center"/>
          </w:tcPr>
          <w:p w:rsidR="006851AF" w:rsidRPr="00843446" w:rsidRDefault="006851AF" w:rsidP="00EF39A7">
            <w:pPr>
              <w:jc w:val="center"/>
              <w:rPr>
                <w:rFonts w:ascii="Times New Roman" w:hAnsi="Times New Roman"/>
                <w:sz w:val="20"/>
                <w:szCs w:val="20"/>
              </w:rPr>
            </w:pPr>
            <w:r w:rsidRPr="00843446">
              <w:rPr>
                <w:rFonts w:ascii="Times New Roman" w:hAnsi="Times New Roman"/>
                <w:sz w:val="20"/>
                <w:szCs w:val="20"/>
              </w:rPr>
              <w:t>10.45-12.15</w:t>
            </w:r>
          </w:p>
        </w:tc>
      </w:tr>
      <w:tr w:rsidR="006851AF" w:rsidRPr="00843446" w:rsidTr="00843446">
        <w:tc>
          <w:tcPr>
            <w:tcW w:w="4962" w:type="dxa"/>
          </w:tcPr>
          <w:p w:rsidR="006851AF" w:rsidRPr="00843446" w:rsidRDefault="006851AF" w:rsidP="00843446">
            <w:pPr>
              <w:jc w:val="both"/>
              <w:rPr>
                <w:rFonts w:ascii="Times New Roman" w:hAnsi="Times New Roman"/>
                <w:sz w:val="20"/>
                <w:szCs w:val="20"/>
              </w:rPr>
            </w:pPr>
            <w:r w:rsidRPr="00843446">
              <w:rPr>
                <w:rFonts w:ascii="Times New Roman" w:hAnsi="Times New Roman"/>
                <w:sz w:val="20"/>
                <w:szCs w:val="20"/>
              </w:rPr>
              <w:t>Возвращение с прогулки (формирование навыков самообслуживания).</w:t>
            </w:r>
          </w:p>
        </w:tc>
        <w:tc>
          <w:tcPr>
            <w:tcW w:w="1418" w:type="dxa"/>
            <w:vAlign w:val="center"/>
          </w:tcPr>
          <w:p w:rsidR="006851AF" w:rsidRPr="00843446" w:rsidRDefault="006851AF" w:rsidP="00EF39A7">
            <w:pPr>
              <w:jc w:val="center"/>
              <w:rPr>
                <w:rFonts w:ascii="Times New Roman" w:hAnsi="Times New Roman"/>
                <w:sz w:val="20"/>
                <w:szCs w:val="20"/>
              </w:rPr>
            </w:pPr>
            <w:r w:rsidRPr="00843446">
              <w:rPr>
                <w:rFonts w:ascii="Times New Roman" w:hAnsi="Times New Roman"/>
                <w:sz w:val="20"/>
                <w:szCs w:val="20"/>
              </w:rPr>
              <w:t>11.55-12.20</w:t>
            </w:r>
          </w:p>
        </w:tc>
        <w:tc>
          <w:tcPr>
            <w:tcW w:w="1276" w:type="dxa"/>
            <w:vAlign w:val="center"/>
          </w:tcPr>
          <w:p w:rsidR="006851AF" w:rsidRPr="00843446" w:rsidRDefault="006851AF" w:rsidP="00EF39A7">
            <w:pPr>
              <w:jc w:val="center"/>
              <w:rPr>
                <w:rFonts w:ascii="Times New Roman" w:hAnsi="Times New Roman"/>
                <w:sz w:val="20"/>
                <w:szCs w:val="20"/>
              </w:rPr>
            </w:pPr>
            <w:r w:rsidRPr="00843446">
              <w:rPr>
                <w:rFonts w:ascii="Times New Roman" w:hAnsi="Times New Roman"/>
                <w:sz w:val="20"/>
                <w:szCs w:val="20"/>
              </w:rPr>
              <w:t>12.00-12.12</w:t>
            </w:r>
          </w:p>
        </w:tc>
        <w:tc>
          <w:tcPr>
            <w:tcW w:w="1276" w:type="dxa"/>
            <w:vAlign w:val="center"/>
          </w:tcPr>
          <w:p w:rsidR="006851AF" w:rsidRPr="00843446" w:rsidRDefault="006851AF" w:rsidP="00EF39A7">
            <w:pPr>
              <w:jc w:val="center"/>
              <w:rPr>
                <w:rFonts w:ascii="Times New Roman" w:hAnsi="Times New Roman"/>
                <w:sz w:val="20"/>
                <w:szCs w:val="20"/>
              </w:rPr>
            </w:pPr>
            <w:r w:rsidRPr="00843446">
              <w:rPr>
                <w:rFonts w:ascii="Times New Roman" w:hAnsi="Times New Roman"/>
                <w:sz w:val="20"/>
                <w:szCs w:val="20"/>
              </w:rPr>
              <w:t>12.15-12.25</w:t>
            </w:r>
          </w:p>
        </w:tc>
        <w:tc>
          <w:tcPr>
            <w:tcW w:w="1421" w:type="dxa"/>
            <w:vAlign w:val="center"/>
          </w:tcPr>
          <w:p w:rsidR="006851AF" w:rsidRPr="00843446" w:rsidRDefault="006851AF" w:rsidP="00EF39A7">
            <w:pPr>
              <w:jc w:val="center"/>
              <w:rPr>
                <w:rFonts w:ascii="Times New Roman" w:hAnsi="Times New Roman"/>
                <w:sz w:val="20"/>
                <w:szCs w:val="20"/>
              </w:rPr>
            </w:pPr>
            <w:r w:rsidRPr="00843446">
              <w:rPr>
                <w:rFonts w:ascii="Times New Roman" w:hAnsi="Times New Roman"/>
                <w:sz w:val="20"/>
                <w:szCs w:val="20"/>
              </w:rPr>
              <w:t>12.15-12.25</w:t>
            </w:r>
          </w:p>
        </w:tc>
      </w:tr>
      <w:tr w:rsidR="006851AF" w:rsidRPr="00843446" w:rsidTr="00843446">
        <w:tc>
          <w:tcPr>
            <w:tcW w:w="4962" w:type="dxa"/>
          </w:tcPr>
          <w:p w:rsidR="006851AF" w:rsidRPr="00843446" w:rsidRDefault="006851AF" w:rsidP="00843446">
            <w:pPr>
              <w:jc w:val="both"/>
              <w:rPr>
                <w:rFonts w:ascii="Times New Roman" w:hAnsi="Times New Roman"/>
                <w:sz w:val="20"/>
                <w:szCs w:val="20"/>
              </w:rPr>
            </w:pPr>
            <w:r w:rsidRPr="00843446">
              <w:rPr>
                <w:rFonts w:ascii="Times New Roman" w:hAnsi="Times New Roman"/>
                <w:sz w:val="20"/>
                <w:szCs w:val="20"/>
              </w:rPr>
              <w:t>Обед (формирование культурно-гигиенических навыков, культуры приема пищи).</w:t>
            </w:r>
          </w:p>
        </w:tc>
        <w:tc>
          <w:tcPr>
            <w:tcW w:w="1418" w:type="dxa"/>
            <w:vAlign w:val="center"/>
          </w:tcPr>
          <w:p w:rsidR="006851AF" w:rsidRPr="00843446" w:rsidRDefault="006851AF" w:rsidP="00EF39A7">
            <w:pPr>
              <w:jc w:val="center"/>
              <w:rPr>
                <w:rFonts w:ascii="Times New Roman" w:hAnsi="Times New Roman"/>
                <w:sz w:val="20"/>
                <w:szCs w:val="20"/>
              </w:rPr>
            </w:pPr>
            <w:r w:rsidRPr="00843446">
              <w:rPr>
                <w:rFonts w:ascii="Times New Roman" w:hAnsi="Times New Roman"/>
                <w:sz w:val="20"/>
                <w:szCs w:val="20"/>
              </w:rPr>
              <w:t>12.20-12.50</w:t>
            </w:r>
          </w:p>
        </w:tc>
        <w:tc>
          <w:tcPr>
            <w:tcW w:w="1276" w:type="dxa"/>
            <w:vAlign w:val="center"/>
          </w:tcPr>
          <w:p w:rsidR="006851AF" w:rsidRPr="00843446" w:rsidRDefault="006851AF" w:rsidP="00EF39A7">
            <w:pPr>
              <w:jc w:val="center"/>
              <w:rPr>
                <w:rFonts w:ascii="Times New Roman" w:hAnsi="Times New Roman"/>
                <w:sz w:val="20"/>
                <w:szCs w:val="20"/>
              </w:rPr>
            </w:pPr>
            <w:r w:rsidRPr="00843446">
              <w:rPr>
                <w:rFonts w:ascii="Times New Roman" w:hAnsi="Times New Roman"/>
                <w:sz w:val="20"/>
                <w:szCs w:val="20"/>
              </w:rPr>
              <w:t>12.15-12.45</w:t>
            </w:r>
          </w:p>
        </w:tc>
        <w:tc>
          <w:tcPr>
            <w:tcW w:w="1276" w:type="dxa"/>
            <w:vAlign w:val="center"/>
          </w:tcPr>
          <w:p w:rsidR="006851AF" w:rsidRPr="00843446" w:rsidRDefault="006851AF" w:rsidP="00EF39A7">
            <w:pPr>
              <w:jc w:val="center"/>
              <w:rPr>
                <w:rFonts w:ascii="Times New Roman" w:hAnsi="Times New Roman"/>
                <w:sz w:val="20"/>
                <w:szCs w:val="20"/>
              </w:rPr>
            </w:pPr>
            <w:r w:rsidRPr="00843446">
              <w:rPr>
                <w:rFonts w:ascii="Times New Roman" w:hAnsi="Times New Roman"/>
                <w:sz w:val="20"/>
                <w:szCs w:val="20"/>
              </w:rPr>
              <w:t>12.25-12.45</w:t>
            </w:r>
          </w:p>
        </w:tc>
        <w:tc>
          <w:tcPr>
            <w:tcW w:w="1421" w:type="dxa"/>
            <w:vAlign w:val="center"/>
          </w:tcPr>
          <w:p w:rsidR="006851AF" w:rsidRPr="00843446" w:rsidRDefault="006851AF" w:rsidP="00EF39A7">
            <w:pPr>
              <w:jc w:val="center"/>
              <w:rPr>
                <w:rFonts w:ascii="Times New Roman" w:hAnsi="Times New Roman"/>
                <w:sz w:val="20"/>
                <w:szCs w:val="20"/>
              </w:rPr>
            </w:pPr>
            <w:r w:rsidRPr="00843446">
              <w:rPr>
                <w:rFonts w:ascii="Times New Roman" w:hAnsi="Times New Roman"/>
                <w:sz w:val="20"/>
                <w:szCs w:val="20"/>
              </w:rPr>
              <w:t>12.25-12.45</w:t>
            </w:r>
          </w:p>
        </w:tc>
      </w:tr>
      <w:tr w:rsidR="006851AF" w:rsidRPr="00843446" w:rsidTr="00843446">
        <w:tc>
          <w:tcPr>
            <w:tcW w:w="4962" w:type="dxa"/>
            <w:shd w:val="clear" w:color="auto" w:fill="auto"/>
          </w:tcPr>
          <w:p w:rsidR="006851AF" w:rsidRPr="00843446" w:rsidRDefault="006851AF" w:rsidP="00843446">
            <w:pPr>
              <w:jc w:val="both"/>
              <w:rPr>
                <w:rFonts w:ascii="Times New Roman" w:hAnsi="Times New Roman"/>
                <w:sz w:val="20"/>
                <w:szCs w:val="20"/>
              </w:rPr>
            </w:pPr>
            <w:r w:rsidRPr="00843446">
              <w:rPr>
                <w:rFonts w:ascii="Times New Roman" w:hAnsi="Times New Roman"/>
                <w:sz w:val="20"/>
                <w:szCs w:val="20"/>
              </w:rPr>
              <w:t>Подготовка ко сну. Чтение художественной литературы, слушание аудиозаписей), дневной сон.</w:t>
            </w:r>
          </w:p>
        </w:tc>
        <w:tc>
          <w:tcPr>
            <w:tcW w:w="1418" w:type="dxa"/>
            <w:shd w:val="clear" w:color="auto" w:fill="auto"/>
            <w:vAlign w:val="center"/>
          </w:tcPr>
          <w:p w:rsidR="006851AF" w:rsidRPr="00843446" w:rsidRDefault="006851AF" w:rsidP="00EF39A7">
            <w:pPr>
              <w:jc w:val="center"/>
              <w:rPr>
                <w:rFonts w:ascii="Times New Roman" w:hAnsi="Times New Roman"/>
                <w:sz w:val="20"/>
                <w:szCs w:val="20"/>
              </w:rPr>
            </w:pPr>
            <w:r w:rsidRPr="00843446">
              <w:rPr>
                <w:rFonts w:ascii="Times New Roman" w:hAnsi="Times New Roman"/>
                <w:sz w:val="20"/>
                <w:szCs w:val="20"/>
              </w:rPr>
              <w:t>12.50-15.30</w:t>
            </w:r>
          </w:p>
        </w:tc>
        <w:tc>
          <w:tcPr>
            <w:tcW w:w="1276" w:type="dxa"/>
            <w:shd w:val="clear" w:color="auto" w:fill="auto"/>
            <w:vAlign w:val="center"/>
          </w:tcPr>
          <w:p w:rsidR="006851AF" w:rsidRPr="00843446" w:rsidRDefault="006851AF" w:rsidP="00EF39A7">
            <w:pPr>
              <w:jc w:val="center"/>
              <w:rPr>
                <w:rFonts w:ascii="Times New Roman" w:hAnsi="Times New Roman"/>
                <w:sz w:val="20"/>
                <w:szCs w:val="20"/>
              </w:rPr>
            </w:pPr>
            <w:r w:rsidRPr="00843446">
              <w:rPr>
                <w:rFonts w:ascii="Times New Roman" w:hAnsi="Times New Roman"/>
                <w:sz w:val="20"/>
                <w:szCs w:val="20"/>
              </w:rPr>
              <w:t>12.45-15.30</w:t>
            </w:r>
          </w:p>
        </w:tc>
        <w:tc>
          <w:tcPr>
            <w:tcW w:w="1276" w:type="dxa"/>
            <w:shd w:val="clear" w:color="auto" w:fill="auto"/>
            <w:vAlign w:val="center"/>
          </w:tcPr>
          <w:p w:rsidR="006851AF" w:rsidRPr="00843446" w:rsidRDefault="006851AF" w:rsidP="00EF39A7">
            <w:pPr>
              <w:jc w:val="center"/>
              <w:rPr>
                <w:rFonts w:ascii="Times New Roman" w:hAnsi="Times New Roman"/>
                <w:sz w:val="20"/>
                <w:szCs w:val="20"/>
              </w:rPr>
            </w:pPr>
            <w:r w:rsidRPr="00843446">
              <w:rPr>
                <w:rFonts w:ascii="Times New Roman" w:hAnsi="Times New Roman"/>
                <w:sz w:val="20"/>
                <w:szCs w:val="20"/>
              </w:rPr>
              <w:t>12.45-15.15</w:t>
            </w:r>
          </w:p>
        </w:tc>
        <w:tc>
          <w:tcPr>
            <w:tcW w:w="1421" w:type="dxa"/>
            <w:shd w:val="clear" w:color="auto" w:fill="auto"/>
            <w:vAlign w:val="center"/>
          </w:tcPr>
          <w:p w:rsidR="006851AF" w:rsidRPr="00843446" w:rsidRDefault="006851AF" w:rsidP="00EF39A7">
            <w:pPr>
              <w:jc w:val="center"/>
              <w:rPr>
                <w:rFonts w:ascii="Times New Roman" w:hAnsi="Times New Roman"/>
                <w:sz w:val="20"/>
                <w:szCs w:val="20"/>
              </w:rPr>
            </w:pPr>
            <w:r w:rsidRPr="00843446">
              <w:rPr>
                <w:rFonts w:ascii="Times New Roman" w:hAnsi="Times New Roman"/>
                <w:sz w:val="20"/>
                <w:szCs w:val="20"/>
              </w:rPr>
              <w:t>12.45-15.15</w:t>
            </w:r>
          </w:p>
        </w:tc>
      </w:tr>
      <w:tr w:rsidR="006851AF" w:rsidRPr="00843446" w:rsidTr="00843446">
        <w:tc>
          <w:tcPr>
            <w:tcW w:w="4962" w:type="dxa"/>
          </w:tcPr>
          <w:p w:rsidR="006851AF" w:rsidRPr="00843446" w:rsidRDefault="006851AF" w:rsidP="00843446">
            <w:pPr>
              <w:jc w:val="both"/>
              <w:rPr>
                <w:rFonts w:ascii="Times New Roman" w:hAnsi="Times New Roman"/>
                <w:sz w:val="20"/>
                <w:szCs w:val="20"/>
              </w:rPr>
            </w:pPr>
            <w:r w:rsidRPr="00843446">
              <w:rPr>
                <w:rFonts w:ascii="Times New Roman" w:hAnsi="Times New Roman"/>
                <w:sz w:val="20"/>
                <w:szCs w:val="20"/>
              </w:rPr>
              <w:t>Пробуждение (постепенный подъем, закаливающие и оздоровительно-профилактические процедуры).</w:t>
            </w:r>
          </w:p>
        </w:tc>
        <w:tc>
          <w:tcPr>
            <w:tcW w:w="1418" w:type="dxa"/>
            <w:vAlign w:val="center"/>
          </w:tcPr>
          <w:p w:rsidR="006851AF" w:rsidRPr="00843446" w:rsidRDefault="006851AF" w:rsidP="00EF39A7">
            <w:pPr>
              <w:jc w:val="center"/>
              <w:rPr>
                <w:rFonts w:ascii="Times New Roman" w:hAnsi="Times New Roman"/>
                <w:sz w:val="20"/>
                <w:szCs w:val="20"/>
              </w:rPr>
            </w:pPr>
            <w:r w:rsidRPr="00843446">
              <w:rPr>
                <w:rFonts w:ascii="Times New Roman" w:hAnsi="Times New Roman"/>
                <w:sz w:val="20"/>
                <w:szCs w:val="20"/>
              </w:rPr>
              <w:t>15.30-15.50</w:t>
            </w:r>
          </w:p>
        </w:tc>
        <w:tc>
          <w:tcPr>
            <w:tcW w:w="1276" w:type="dxa"/>
            <w:vAlign w:val="center"/>
          </w:tcPr>
          <w:p w:rsidR="006851AF" w:rsidRPr="00843446" w:rsidRDefault="006851AF" w:rsidP="00EF39A7">
            <w:pPr>
              <w:jc w:val="center"/>
              <w:rPr>
                <w:rFonts w:ascii="Times New Roman" w:hAnsi="Times New Roman"/>
                <w:sz w:val="20"/>
                <w:szCs w:val="20"/>
              </w:rPr>
            </w:pPr>
            <w:r w:rsidRPr="00843446">
              <w:rPr>
                <w:rFonts w:ascii="Times New Roman" w:hAnsi="Times New Roman"/>
                <w:sz w:val="20"/>
                <w:szCs w:val="20"/>
              </w:rPr>
              <w:t>15.30-15.40</w:t>
            </w:r>
          </w:p>
        </w:tc>
        <w:tc>
          <w:tcPr>
            <w:tcW w:w="1276" w:type="dxa"/>
            <w:vAlign w:val="center"/>
          </w:tcPr>
          <w:p w:rsidR="006851AF" w:rsidRPr="00843446" w:rsidRDefault="006851AF" w:rsidP="00EF39A7">
            <w:pPr>
              <w:jc w:val="center"/>
              <w:rPr>
                <w:rFonts w:ascii="Times New Roman" w:hAnsi="Times New Roman"/>
                <w:sz w:val="20"/>
                <w:szCs w:val="20"/>
              </w:rPr>
            </w:pPr>
            <w:r w:rsidRPr="00843446">
              <w:rPr>
                <w:rFonts w:ascii="Times New Roman" w:hAnsi="Times New Roman"/>
                <w:sz w:val="20"/>
                <w:szCs w:val="20"/>
              </w:rPr>
              <w:t>15.15-15.35</w:t>
            </w:r>
          </w:p>
        </w:tc>
        <w:tc>
          <w:tcPr>
            <w:tcW w:w="1421" w:type="dxa"/>
            <w:vAlign w:val="center"/>
          </w:tcPr>
          <w:p w:rsidR="006851AF" w:rsidRPr="00843446" w:rsidRDefault="006851AF" w:rsidP="00EF39A7">
            <w:pPr>
              <w:jc w:val="center"/>
              <w:rPr>
                <w:rFonts w:ascii="Times New Roman" w:hAnsi="Times New Roman"/>
                <w:sz w:val="20"/>
                <w:szCs w:val="20"/>
              </w:rPr>
            </w:pPr>
            <w:r w:rsidRPr="00843446">
              <w:rPr>
                <w:rFonts w:ascii="Times New Roman" w:hAnsi="Times New Roman"/>
                <w:sz w:val="20"/>
                <w:szCs w:val="20"/>
              </w:rPr>
              <w:t>15.15-15.30</w:t>
            </w:r>
          </w:p>
        </w:tc>
      </w:tr>
      <w:tr w:rsidR="006851AF" w:rsidRPr="00843446" w:rsidTr="00843446">
        <w:tc>
          <w:tcPr>
            <w:tcW w:w="4962" w:type="dxa"/>
          </w:tcPr>
          <w:p w:rsidR="006851AF" w:rsidRPr="00843446" w:rsidRDefault="006851AF" w:rsidP="00843446">
            <w:pPr>
              <w:jc w:val="both"/>
              <w:rPr>
                <w:rFonts w:ascii="Times New Roman" w:hAnsi="Times New Roman"/>
                <w:sz w:val="20"/>
                <w:szCs w:val="20"/>
              </w:rPr>
            </w:pPr>
            <w:r w:rsidRPr="00843446">
              <w:rPr>
                <w:rFonts w:ascii="Times New Roman" w:hAnsi="Times New Roman"/>
                <w:sz w:val="20"/>
                <w:szCs w:val="20"/>
              </w:rPr>
              <w:t>Полдник (формирование культурно-гигиенических навыков).</w:t>
            </w:r>
          </w:p>
        </w:tc>
        <w:tc>
          <w:tcPr>
            <w:tcW w:w="1418" w:type="dxa"/>
            <w:vAlign w:val="center"/>
          </w:tcPr>
          <w:p w:rsidR="006851AF" w:rsidRPr="00843446" w:rsidRDefault="006851AF" w:rsidP="00EF39A7">
            <w:pPr>
              <w:jc w:val="center"/>
              <w:rPr>
                <w:rFonts w:ascii="Times New Roman" w:hAnsi="Times New Roman"/>
                <w:sz w:val="20"/>
                <w:szCs w:val="20"/>
              </w:rPr>
            </w:pPr>
            <w:r w:rsidRPr="00843446">
              <w:rPr>
                <w:rFonts w:ascii="Times New Roman" w:hAnsi="Times New Roman"/>
                <w:sz w:val="20"/>
                <w:szCs w:val="20"/>
              </w:rPr>
              <w:t>15.50-16.05</w:t>
            </w:r>
          </w:p>
        </w:tc>
        <w:tc>
          <w:tcPr>
            <w:tcW w:w="1276" w:type="dxa"/>
            <w:vAlign w:val="center"/>
          </w:tcPr>
          <w:p w:rsidR="006851AF" w:rsidRPr="00843446" w:rsidRDefault="006851AF" w:rsidP="00EF39A7">
            <w:pPr>
              <w:jc w:val="center"/>
              <w:rPr>
                <w:rFonts w:ascii="Times New Roman" w:hAnsi="Times New Roman"/>
                <w:sz w:val="20"/>
                <w:szCs w:val="20"/>
              </w:rPr>
            </w:pPr>
            <w:r w:rsidRPr="00843446">
              <w:rPr>
                <w:rFonts w:ascii="Times New Roman" w:hAnsi="Times New Roman"/>
                <w:sz w:val="20"/>
                <w:szCs w:val="20"/>
              </w:rPr>
              <w:t>15.40-15.55</w:t>
            </w:r>
          </w:p>
        </w:tc>
        <w:tc>
          <w:tcPr>
            <w:tcW w:w="1276" w:type="dxa"/>
            <w:vAlign w:val="center"/>
          </w:tcPr>
          <w:p w:rsidR="006851AF" w:rsidRPr="00843446" w:rsidRDefault="006851AF" w:rsidP="00EF39A7">
            <w:pPr>
              <w:jc w:val="center"/>
              <w:rPr>
                <w:rFonts w:ascii="Times New Roman" w:hAnsi="Times New Roman"/>
                <w:sz w:val="20"/>
                <w:szCs w:val="20"/>
              </w:rPr>
            </w:pPr>
            <w:r w:rsidRPr="00843446">
              <w:rPr>
                <w:rFonts w:ascii="Times New Roman" w:hAnsi="Times New Roman"/>
                <w:sz w:val="20"/>
                <w:szCs w:val="20"/>
              </w:rPr>
              <w:t>15.35-15.50</w:t>
            </w:r>
          </w:p>
        </w:tc>
        <w:tc>
          <w:tcPr>
            <w:tcW w:w="1421" w:type="dxa"/>
            <w:vAlign w:val="center"/>
          </w:tcPr>
          <w:p w:rsidR="006851AF" w:rsidRPr="00843446" w:rsidRDefault="006851AF" w:rsidP="00EF39A7">
            <w:pPr>
              <w:jc w:val="center"/>
              <w:rPr>
                <w:rFonts w:ascii="Times New Roman" w:hAnsi="Times New Roman"/>
                <w:sz w:val="20"/>
                <w:szCs w:val="20"/>
              </w:rPr>
            </w:pPr>
            <w:r w:rsidRPr="00843446">
              <w:rPr>
                <w:rFonts w:ascii="Times New Roman" w:hAnsi="Times New Roman"/>
                <w:sz w:val="20"/>
                <w:szCs w:val="20"/>
              </w:rPr>
              <w:t>15.30-15.50</w:t>
            </w:r>
          </w:p>
        </w:tc>
      </w:tr>
      <w:tr w:rsidR="006851AF" w:rsidRPr="00843446" w:rsidTr="00843446">
        <w:tc>
          <w:tcPr>
            <w:tcW w:w="4962" w:type="dxa"/>
          </w:tcPr>
          <w:p w:rsidR="006851AF" w:rsidRPr="00843446" w:rsidRDefault="006851AF" w:rsidP="00843446">
            <w:pPr>
              <w:jc w:val="both"/>
              <w:rPr>
                <w:rFonts w:ascii="Times New Roman" w:hAnsi="Times New Roman"/>
                <w:sz w:val="20"/>
                <w:szCs w:val="20"/>
              </w:rPr>
            </w:pPr>
            <w:r w:rsidRPr="00843446">
              <w:rPr>
                <w:rFonts w:ascii="Times New Roman" w:hAnsi="Times New Roman"/>
                <w:sz w:val="20"/>
                <w:szCs w:val="20"/>
              </w:rPr>
              <w:t>Прогулка (подвижные и спортивные игры, трудовая деятельность, экспериментирование, игры с природным материалом).</w:t>
            </w:r>
          </w:p>
        </w:tc>
        <w:tc>
          <w:tcPr>
            <w:tcW w:w="1418" w:type="dxa"/>
            <w:vAlign w:val="center"/>
          </w:tcPr>
          <w:p w:rsidR="006851AF" w:rsidRPr="00843446" w:rsidRDefault="006851AF" w:rsidP="00EF39A7">
            <w:pPr>
              <w:jc w:val="center"/>
              <w:rPr>
                <w:rFonts w:ascii="Times New Roman" w:hAnsi="Times New Roman"/>
                <w:sz w:val="20"/>
                <w:szCs w:val="20"/>
              </w:rPr>
            </w:pPr>
            <w:r w:rsidRPr="00843446">
              <w:rPr>
                <w:rFonts w:ascii="Times New Roman" w:hAnsi="Times New Roman"/>
                <w:sz w:val="20"/>
                <w:szCs w:val="20"/>
              </w:rPr>
              <w:t>16.05-18.20</w:t>
            </w:r>
          </w:p>
        </w:tc>
        <w:tc>
          <w:tcPr>
            <w:tcW w:w="1276" w:type="dxa"/>
            <w:vAlign w:val="center"/>
          </w:tcPr>
          <w:p w:rsidR="006851AF" w:rsidRPr="00843446" w:rsidRDefault="006851AF" w:rsidP="00EF39A7">
            <w:pPr>
              <w:jc w:val="center"/>
              <w:rPr>
                <w:rFonts w:ascii="Times New Roman" w:hAnsi="Times New Roman"/>
                <w:sz w:val="20"/>
                <w:szCs w:val="20"/>
              </w:rPr>
            </w:pPr>
            <w:r w:rsidRPr="00843446">
              <w:rPr>
                <w:rFonts w:ascii="Times New Roman" w:hAnsi="Times New Roman"/>
                <w:sz w:val="20"/>
                <w:szCs w:val="20"/>
              </w:rPr>
              <w:t>15.55-18.25</w:t>
            </w:r>
          </w:p>
        </w:tc>
        <w:tc>
          <w:tcPr>
            <w:tcW w:w="1276" w:type="dxa"/>
            <w:vAlign w:val="center"/>
          </w:tcPr>
          <w:p w:rsidR="006851AF" w:rsidRPr="00843446" w:rsidRDefault="006851AF" w:rsidP="00EF39A7">
            <w:pPr>
              <w:jc w:val="center"/>
              <w:rPr>
                <w:rFonts w:ascii="Times New Roman" w:hAnsi="Times New Roman"/>
                <w:sz w:val="20"/>
                <w:szCs w:val="20"/>
              </w:rPr>
            </w:pPr>
            <w:r w:rsidRPr="00843446">
              <w:rPr>
                <w:rFonts w:ascii="Times New Roman" w:hAnsi="Times New Roman"/>
                <w:sz w:val="20"/>
                <w:szCs w:val="20"/>
              </w:rPr>
              <w:t>15.50-18.30</w:t>
            </w:r>
          </w:p>
        </w:tc>
        <w:tc>
          <w:tcPr>
            <w:tcW w:w="1421" w:type="dxa"/>
            <w:vAlign w:val="center"/>
          </w:tcPr>
          <w:p w:rsidR="006851AF" w:rsidRPr="00843446" w:rsidRDefault="006851AF" w:rsidP="00EF39A7">
            <w:pPr>
              <w:jc w:val="center"/>
              <w:rPr>
                <w:rFonts w:ascii="Times New Roman" w:hAnsi="Times New Roman"/>
                <w:sz w:val="20"/>
                <w:szCs w:val="20"/>
              </w:rPr>
            </w:pPr>
            <w:r w:rsidRPr="00843446">
              <w:rPr>
                <w:rFonts w:ascii="Times New Roman" w:hAnsi="Times New Roman"/>
                <w:sz w:val="20"/>
                <w:szCs w:val="20"/>
              </w:rPr>
              <w:t>15.50-18.35</w:t>
            </w:r>
          </w:p>
        </w:tc>
      </w:tr>
      <w:tr w:rsidR="006851AF" w:rsidRPr="00843446" w:rsidTr="00843446">
        <w:tc>
          <w:tcPr>
            <w:tcW w:w="4962" w:type="dxa"/>
          </w:tcPr>
          <w:p w:rsidR="006851AF" w:rsidRPr="00843446" w:rsidRDefault="006851AF" w:rsidP="00843446">
            <w:pPr>
              <w:jc w:val="both"/>
              <w:rPr>
                <w:rFonts w:ascii="Times New Roman" w:hAnsi="Times New Roman"/>
                <w:sz w:val="20"/>
                <w:szCs w:val="20"/>
              </w:rPr>
            </w:pPr>
            <w:r w:rsidRPr="00843446">
              <w:rPr>
                <w:rFonts w:ascii="Times New Roman" w:hAnsi="Times New Roman"/>
                <w:sz w:val="20"/>
                <w:szCs w:val="20"/>
              </w:rPr>
              <w:t xml:space="preserve">Возвращение с прогулки. Игры. Подготовка к ужину. </w:t>
            </w:r>
          </w:p>
        </w:tc>
        <w:tc>
          <w:tcPr>
            <w:tcW w:w="1418" w:type="dxa"/>
            <w:vAlign w:val="center"/>
          </w:tcPr>
          <w:p w:rsidR="006851AF" w:rsidRPr="00843446" w:rsidRDefault="006851AF" w:rsidP="00EF39A7">
            <w:pPr>
              <w:jc w:val="center"/>
              <w:rPr>
                <w:rFonts w:ascii="Times New Roman" w:hAnsi="Times New Roman"/>
                <w:sz w:val="20"/>
                <w:szCs w:val="20"/>
              </w:rPr>
            </w:pPr>
            <w:r w:rsidRPr="00843446">
              <w:rPr>
                <w:rFonts w:ascii="Times New Roman" w:hAnsi="Times New Roman"/>
                <w:sz w:val="20"/>
                <w:szCs w:val="20"/>
              </w:rPr>
              <w:t>18.20-18.45</w:t>
            </w:r>
          </w:p>
        </w:tc>
        <w:tc>
          <w:tcPr>
            <w:tcW w:w="1276" w:type="dxa"/>
            <w:vAlign w:val="center"/>
          </w:tcPr>
          <w:p w:rsidR="006851AF" w:rsidRPr="00843446" w:rsidRDefault="006851AF" w:rsidP="00EF39A7">
            <w:pPr>
              <w:jc w:val="center"/>
              <w:rPr>
                <w:rFonts w:ascii="Times New Roman" w:hAnsi="Times New Roman"/>
                <w:sz w:val="20"/>
                <w:szCs w:val="20"/>
              </w:rPr>
            </w:pPr>
            <w:r w:rsidRPr="00843446">
              <w:rPr>
                <w:rFonts w:ascii="Times New Roman" w:hAnsi="Times New Roman"/>
                <w:sz w:val="20"/>
                <w:szCs w:val="20"/>
              </w:rPr>
              <w:t>18.25-18.50</w:t>
            </w:r>
          </w:p>
        </w:tc>
        <w:tc>
          <w:tcPr>
            <w:tcW w:w="1276" w:type="dxa"/>
            <w:vAlign w:val="center"/>
          </w:tcPr>
          <w:p w:rsidR="006851AF" w:rsidRPr="00843446" w:rsidRDefault="006851AF" w:rsidP="00EF39A7">
            <w:pPr>
              <w:jc w:val="center"/>
              <w:rPr>
                <w:rFonts w:ascii="Times New Roman" w:hAnsi="Times New Roman"/>
                <w:sz w:val="20"/>
                <w:szCs w:val="20"/>
              </w:rPr>
            </w:pPr>
            <w:r w:rsidRPr="00843446">
              <w:rPr>
                <w:rFonts w:ascii="Times New Roman" w:hAnsi="Times New Roman"/>
                <w:sz w:val="20"/>
                <w:szCs w:val="20"/>
              </w:rPr>
              <w:t>18.30-18.55</w:t>
            </w:r>
          </w:p>
        </w:tc>
        <w:tc>
          <w:tcPr>
            <w:tcW w:w="1421" w:type="dxa"/>
            <w:vAlign w:val="center"/>
          </w:tcPr>
          <w:p w:rsidR="006851AF" w:rsidRPr="00843446" w:rsidRDefault="006851AF" w:rsidP="00EF39A7">
            <w:pPr>
              <w:jc w:val="center"/>
              <w:rPr>
                <w:rFonts w:ascii="Times New Roman" w:hAnsi="Times New Roman"/>
                <w:sz w:val="20"/>
                <w:szCs w:val="20"/>
              </w:rPr>
            </w:pPr>
            <w:r w:rsidRPr="00843446">
              <w:rPr>
                <w:rFonts w:ascii="Times New Roman" w:hAnsi="Times New Roman"/>
                <w:sz w:val="20"/>
                <w:szCs w:val="20"/>
              </w:rPr>
              <w:t>18.35-19.00</w:t>
            </w:r>
          </w:p>
        </w:tc>
      </w:tr>
      <w:tr w:rsidR="006851AF" w:rsidRPr="00843446" w:rsidTr="00843446">
        <w:tc>
          <w:tcPr>
            <w:tcW w:w="4962" w:type="dxa"/>
          </w:tcPr>
          <w:p w:rsidR="006851AF" w:rsidRPr="00843446" w:rsidRDefault="006851AF" w:rsidP="00843446">
            <w:pPr>
              <w:jc w:val="both"/>
              <w:rPr>
                <w:rFonts w:ascii="Times New Roman" w:hAnsi="Times New Roman"/>
                <w:sz w:val="20"/>
                <w:szCs w:val="20"/>
              </w:rPr>
            </w:pPr>
            <w:r w:rsidRPr="00843446">
              <w:rPr>
                <w:rFonts w:ascii="Times New Roman" w:hAnsi="Times New Roman"/>
                <w:sz w:val="20"/>
                <w:szCs w:val="20"/>
              </w:rPr>
              <w:t>Ужин 1.</w:t>
            </w:r>
          </w:p>
        </w:tc>
        <w:tc>
          <w:tcPr>
            <w:tcW w:w="1418" w:type="dxa"/>
            <w:vAlign w:val="center"/>
          </w:tcPr>
          <w:p w:rsidR="006851AF" w:rsidRPr="00843446" w:rsidRDefault="006851AF" w:rsidP="00EF39A7">
            <w:pPr>
              <w:jc w:val="center"/>
              <w:rPr>
                <w:rFonts w:ascii="Times New Roman" w:hAnsi="Times New Roman"/>
                <w:sz w:val="20"/>
                <w:szCs w:val="20"/>
              </w:rPr>
            </w:pPr>
            <w:r w:rsidRPr="00843446">
              <w:rPr>
                <w:rFonts w:ascii="Times New Roman" w:hAnsi="Times New Roman"/>
                <w:sz w:val="20"/>
                <w:szCs w:val="20"/>
              </w:rPr>
              <w:t>18.45-19.15</w:t>
            </w:r>
          </w:p>
        </w:tc>
        <w:tc>
          <w:tcPr>
            <w:tcW w:w="1276" w:type="dxa"/>
            <w:vAlign w:val="center"/>
          </w:tcPr>
          <w:p w:rsidR="006851AF" w:rsidRPr="00843446" w:rsidRDefault="006851AF" w:rsidP="00EF39A7">
            <w:pPr>
              <w:jc w:val="center"/>
              <w:rPr>
                <w:rFonts w:ascii="Times New Roman" w:hAnsi="Times New Roman"/>
                <w:sz w:val="20"/>
                <w:szCs w:val="20"/>
              </w:rPr>
            </w:pPr>
            <w:r w:rsidRPr="00843446">
              <w:rPr>
                <w:rFonts w:ascii="Times New Roman" w:hAnsi="Times New Roman"/>
                <w:sz w:val="20"/>
                <w:szCs w:val="20"/>
              </w:rPr>
              <w:t>18.50-19.20</w:t>
            </w:r>
          </w:p>
        </w:tc>
        <w:tc>
          <w:tcPr>
            <w:tcW w:w="1276" w:type="dxa"/>
            <w:vAlign w:val="center"/>
          </w:tcPr>
          <w:p w:rsidR="006851AF" w:rsidRPr="00843446" w:rsidRDefault="006851AF" w:rsidP="00EF39A7">
            <w:pPr>
              <w:jc w:val="center"/>
              <w:rPr>
                <w:rFonts w:ascii="Times New Roman" w:hAnsi="Times New Roman"/>
                <w:sz w:val="20"/>
                <w:szCs w:val="20"/>
              </w:rPr>
            </w:pPr>
            <w:r w:rsidRPr="00843446">
              <w:rPr>
                <w:rFonts w:ascii="Times New Roman" w:hAnsi="Times New Roman"/>
                <w:sz w:val="20"/>
                <w:szCs w:val="20"/>
              </w:rPr>
              <w:t>18.55-19.20</w:t>
            </w:r>
          </w:p>
        </w:tc>
        <w:tc>
          <w:tcPr>
            <w:tcW w:w="1421" w:type="dxa"/>
            <w:vAlign w:val="center"/>
          </w:tcPr>
          <w:p w:rsidR="006851AF" w:rsidRPr="00843446" w:rsidRDefault="006851AF" w:rsidP="00EF39A7">
            <w:pPr>
              <w:jc w:val="center"/>
              <w:rPr>
                <w:rFonts w:ascii="Times New Roman" w:hAnsi="Times New Roman"/>
                <w:sz w:val="20"/>
                <w:szCs w:val="20"/>
              </w:rPr>
            </w:pPr>
            <w:r w:rsidRPr="00843446">
              <w:rPr>
                <w:rFonts w:ascii="Times New Roman" w:hAnsi="Times New Roman"/>
                <w:sz w:val="20"/>
                <w:szCs w:val="20"/>
              </w:rPr>
              <w:t>19.00-19.20</w:t>
            </w:r>
          </w:p>
        </w:tc>
      </w:tr>
      <w:tr w:rsidR="006851AF" w:rsidRPr="00843446" w:rsidTr="00843446">
        <w:tc>
          <w:tcPr>
            <w:tcW w:w="4962" w:type="dxa"/>
          </w:tcPr>
          <w:p w:rsidR="006851AF" w:rsidRPr="00843446" w:rsidRDefault="006851AF" w:rsidP="00843446">
            <w:pPr>
              <w:jc w:val="both"/>
              <w:rPr>
                <w:rFonts w:ascii="Times New Roman" w:hAnsi="Times New Roman"/>
                <w:sz w:val="20"/>
                <w:szCs w:val="20"/>
              </w:rPr>
            </w:pPr>
            <w:r w:rsidRPr="00843446">
              <w:rPr>
                <w:rFonts w:ascii="Times New Roman" w:hAnsi="Times New Roman"/>
                <w:sz w:val="20"/>
                <w:szCs w:val="20"/>
              </w:rPr>
              <w:t xml:space="preserve">Игровая и самостоятельная деятельность. </w:t>
            </w:r>
          </w:p>
          <w:p w:rsidR="006851AF" w:rsidRPr="00843446" w:rsidRDefault="006851AF" w:rsidP="00843446">
            <w:pPr>
              <w:jc w:val="both"/>
              <w:rPr>
                <w:rFonts w:ascii="Times New Roman" w:hAnsi="Times New Roman"/>
                <w:sz w:val="20"/>
                <w:szCs w:val="20"/>
              </w:rPr>
            </w:pPr>
            <w:r w:rsidRPr="00843446">
              <w:rPr>
                <w:rFonts w:ascii="Times New Roman" w:hAnsi="Times New Roman"/>
                <w:sz w:val="20"/>
                <w:szCs w:val="20"/>
              </w:rPr>
              <w:t>Чтение художественной литературы.</w:t>
            </w:r>
          </w:p>
        </w:tc>
        <w:tc>
          <w:tcPr>
            <w:tcW w:w="1418" w:type="dxa"/>
            <w:vAlign w:val="center"/>
          </w:tcPr>
          <w:p w:rsidR="006851AF" w:rsidRPr="00843446" w:rsidRDefault="006851AF" w:rsidP="00EF39A7">
            <w:pPr>
              <w:jc w:val="center"/>
              <w:rPr>
                <w:rFonts w:ascii="Times New Roman" w:hAnsi="Times New Roman"/>
                <w:sz w:val="20"/>
                <w:szCs w:val="20"/>
              </w:rPr>
            </w:pPr>
            <w:r w:rsidRPr="00843446">
              <w:rPr>
                <w:rFonts w:ascii="Times New Roman" w:hAnsi="Times New Roman"/>
                <w:sz w:val="20"/>
                <w:szCs w:val="20"/>
              </w:rPr>
              <w:t>19.15-20.20</w:t>
            </w:r>
          </w:p>
        </w:tc>
        <w:tc>
          <w:tcPr>
            <w:tcW w:w="1276" w:type="dxa"/>
            <w:vAlign w:val="center"/>
          </w:tcPr>
          <w:p w:rsidR="006851AF" w:rsidRPr="00843446" w:rsidRDefault="006851AF" w:rsidP="00EF39A7">
            <w:pPr>
              <w:jc w:val="center"/>
              <w:rPr>
                <w:rFonts w:ascii="Times New Roman" w:hAnsi="Times New Roman"/>
                <w:sz w:val="20"/>
                <w:szCs w:val="20"/>
              </w:rPr>
            </w:pPr>
            <w:r w:rsidRPr="00843446">
              <w:rPr>
                <w:rFonts w:ascii="Times New Roman" w:hAnsi="Times New Roman"/>
                <w:sz w:val="20"/>
                <w:szCs w:val="20"/>
              </w:rPr>
              <w:t>19.20-20.30</w:t>
            </w:r>
          </w:p>
        </w:tc>
        <w:tc>
          <w:tcPr>
            <w:tcW w:w="1276" w:type="dxa"/>
            <w:vAlign w:val="center"/>
          </w:tcPr>
          <w:p w:rsidR="006851AF" w:rsidRPr="00843446" w:rsidRDefault="006851AF" w:rsidP="00EF39A7">
            <w:pPr>
              <w:jc w:val="center"/>
              <w:rPr>
                <w:rFonts w:ascii="Times New Roman" w:hAnsi="Times New Roman"/>
                <w:sz w:val="20"/>
                <w:szCs w:val="20"/>
              </w:rPr>
            </w:pPr>
            <w:r w:rsidRPr="00843446">
              <w:rPr>
                <w:rFonts w:ascii="Times New Roman" w:hAnsi="Times New Roman"/>
                <w:sz w:val="20"/>
                <w:szCs w:val="20"/>
              </w:rPr>
              <w:t>19.20-20.35</w:t>
            </w:r>
          </w:p>
        </w:tc>
        <w:tc>
          <w:tcPr>
            <w:tcW w:w="1421" w:type="dxa"/>
            <w:vAlign w:val="center"/>
          </w:tcPr>
          <w:p w:rsidR="006851AF" w:rsidRPr="00843446" w:rsidRDefault="006851AF" w:rsidP="00EF39A7">
            <w:pPr>
              <w:jc w:val="center"/>
              <w:rPr>
                <w:rFonts w:ascii="Times New Roman" w:hAnsi="Times New Roman"/>
                <w:sz w:val="20"/>
                <w:szCs w:val="20"/>
              </w:rPr>
            </w:pPr>
            <w:r w:rsidRPr="00843446">
              <w:rPr>
                <w:rFonts w:ascii="Times New Roman" w:hAnsi="Times New Roman"/>
                <w:sz w:val="20"/>
                <w:szCs w:val="20"/>
              </w:rPr>
              <w:t>19.20-20.35</w:t>
            </w:r>
          </w:p>
        </w:tc>
      </w:tr>
      <w:tr w:rsidR="006851AF" w:rsidRPr="00843446" w:rsidTr="00843446">
        <w:tc>
          <w:tcPr>
            <w:tcW w:w="4962" w:type="dxa"/>
          </w:tcPr>
          <w:p w:rsidR="006851AF" w:rsidRPr="00843446" w:rsidRDefault="006851AF" w:rsidP="00843446">
            <w:pPr>
              <w:jc w:val="both"/>
              <w:rPr>
                <w:rFonts w:ascii="Times New Roman" w:hAnsi="Times New Roman"/>
                <w:sz w:val="20"/>
                <w:szCs w:val="20"/>
              </w:rPr>
            </w:pPr>
            <w:r w:rsidRPr="00843446">
              <w:rPr>
                <w:rFonts w:ascii="Times New Roman" w:hAnsi="Times New Roman"/>
                <w:sz w:val="20"/>
                <w:szCs w:val="20"/>
              </w:rPr>
              <w:t>Подготовка к ужину. Ужин 2 (формирование культурно-гигиенических навыков).</w:t>
            </w:r>
          </w:p>
        </w:tc>
        <w:tc>
          <w:tcPr>
            <w:tcW w:w="1418" w:type="dxa"/>
            <w:vAlign w:val="center"/>
          </w:tcPr>
          <w:p w:rsidR="006851AF" w:rsidRPr="00843446" w:rsidRDefault="006851AF" w:rsidP="00EF39A7">
            <w:pPr>
              <w:jc w:val="center"/>
              <w:rPr>
                <w:rFonts w:ascii="Times New Roman" w:hAnsi="Times New Roman"/>
                <w:sz w:val="20"/>
                <w:szCs w:val="20"/>
              </w:rPr>
            </w:pPr>
            <w:r w:rsidRPr="00843446">
              <w:rPr>
                <w:rFonts w:ascii="Times New Roman" w:hAnsi="Times New Roman"/>
                <w:sz w:val="20"/>
                <w:szCs w:val="20"/>
              </w:rPr>
              <w:t>20.20-20.35</w:t>
            </w:r>
          </w:p>
        </w:tc>
        <w:tc>
          <w:tcPr>
            <w:tcW w:w="1276" w:type="dxa"/>
            <w:vAlign w:val="center"/>
          </w:tcPr>
          <w:p w:rsidR="006851AF" w:rsidRPr="00843446" w:rsidRDefault="006851AF" w:rsidP="00EF39A7">
            <w:pPr>
              <w:jc w:val="center"/>
              <w:rPr>
                <w:rFonts w:ascii="Times New Roman" w:hAnsi="Times New Roman"/>
                <w:sz w:val="20"/>
                <w:szCs w:val="20"/>
              </w:rPr>
            </w:pPr>
            <w:r w:rsidRPr="00843446">
              <w:rPr>
                <w:rFonts w:ascii="Times New Roman" w:hAnsi="Times New Roman"/>
                <w:sz w:val="20"/>
                <w:szCs w:val="20"/>
              </w:rPr>
              <w:t>20.30-20.40</w:t>
            </w:r>
          </w:p>
        </w:tc>
        <w:tc>
          <w:tcPr>
            <w:tcW w:w="1276" w:type="dxa"/>
            <w:vAlign w:val="center"/>
          </w:tcPr>
          <w:p w:rsidR="006851AF" w:rsidRPr="00843446" w:rsidRDefault="006851AF" w:rsidP="00EF39A7">
            <w:pPr>
              <w:jc w:val="center"/>
              <w:rPr>
                <w:rFonts w:ascii="Times New Roman" w:hAnsi="Times New Roman"/>
                <w:sz w:val="20"/>
                <w:szCs w:val="20"/>
              </w:rPr>
            </w:pPr>
            <w:r w:rsidRPr="00843446">
              <w:rPr>
                <w:rFonts w:ascii="Times New Roman" w:hAnsi="Times New Roman"/>
                <w:sz w:val="20"/>
                <w:szCs w:val="20"/>
              </w:rPr>
              <w:t>20.35-20.45</w:t>
            </w:r>
          </w:p>
        </w:tc>
        <w:tc>
          <w:tcPr>
            <w:tcW w:w="1421" w:type="dxa"/>
            <w:vAlign w:val="center"/>
          </w:tcPr>
          <w:p w:rsidR="006851AF" w:rsidRPr="00843446" w:rsidRDefault="006851AF" w:rsidP="00EF39A7">
            <w:pPr>
              <w:jc w:val="center"/>
              <w:rPr>
                <w:rFonts w:ascii="Times New Roman" w:hAnsi="Times New Roman"/>
                <w:sz w:val="20"/>
                <w:szCs w:val="20"/>
              </w:rPr>
            </w:pPr>
            <w:r w:rsidRPr="00843446">
              <w:rPr>
                <w:rFonts w:ascii="Times New Roman" w:hAnsi="Times New Roman"/>
                <w:sz w:val="20"/>
                <w:szCs w:val="20"/>
              </w:rPr>
              <w:t>20.35-20.45</w:t>
            </w:r>
          </w:p>
        </w:tc>
      </w:tr>
      <w:tr w:rsidR="006851AF" w:rsidRPr="00843446" w:rsidTr="00843446">
        <w:tc>
          <w:tcPr>
            <w:tcW w:w="4962" w:type="dxa"/>
          </w:tcPr>
          <w:p w:rsidR="006851AF" w:rsidRPr="00843446" w:rsidRDefault="006851AF" w:rsidP="00843446">
            <w:pPr>
              <w:jc w:val="both"/>
              <w:rPr>
                <w:rFonts w:ascii="Times New Roman" w:hAnsi="Times New Roman"/>
                <w:sz w:val="20"/>
                <w:szCs w:val="20"/>
              </w:rPr>
            </w:pPr>
            <w:r w:rsidRPr="00843446">
              <w:rPr>
                <w:rFonts w:ascii="Times New Roman" w:hAnsi="Times New Roman"/>
                <w:sz w:val="20"/>
                <w:szCs w:val="20"/>
              </w:rPr>
              <w:t>Самостоятельная деятельность. Вечерние гигиенические процедуры. Подготовка ко сну.</w:t>
            </w:r>
          </w:p>
        </w:tc>
        <w:tc>
          <w:tcPr>
            <w:tcW w:w="1418" w:type="dxa"/>
            <w:vAlign w:val="center"/>
          </w:tcPr>
          <w:p w:rsidR="006851AF" w:rsidRPr="00843446" w:rsidRDefault="006851AF" w:rsidP="00EF39A7">
            <w:pPr>
              <w:jc w:val="center"/>
              <w:rPr>
                <w:rFonts w:ascii="Times New Roman" w:hAnsi="Times New Roman"/>
                <w:sz w:val="20"/>
                <w:szCs w:val="20"/>
              </w:rPr>
            </w:pPr>
            <w:r w:rsidRPr="00843446">
              <w:rPr>
                <w:rFonts w:ascii="Times New Roman" w:hAnsi="Times New Roman"/>
                <w:sz w:val="20"/>
                <w:szCs w:val="20"/>
              </w:rPr>
              <w:t>20.35-21.00</w:t>
            </w:r>
          </w:p>
        </w:tc>
        <w:tc>
          <w:tcPr>
            <w:tcW w:w="1276" w:type="dxa"/>
            <w:vAlign w:val="center"/>
          </w:tcPr>
          <w:p w:rsidR="006851AF" w:rsidRPr="00843446" w:rsidRDefault="006851AF" w:rsidP="00EF39A7">
            <w:pPr>
              <w:jc w:val="center"/>
              <w:rPr>
                <w:rFonts w:ascii="Times New Roman" w:hAnsi="Times New Roman"/>
                <w:sz w:val="20"/>
                <w:szCs w:val="20"/>
              </w:rPr>
            </w:pPr>
            <w:r w:rsidRPr="00843446">
              <w:rPr>
                <w:rFonts w:ascii="Times New Roman" w:hAnsi="Times New Roman"/>
                <w:sz w:val="20"/>
                <w:szCs w:val="20"/>
              </w:rPr>
              <w:t>20.40-21.00</w:t>
            </w:r>
          </w:p>
        </w:tc>
        <w:tc>
          <w:tcPr>
            <w:tcW w:w="1276" w:type="dxa"/>
            <w:vAlign w:val="center"/>
          </w:tcPr>
          <w:p w:rsidR="006851AF" w:rsidRPr="00843446" w:rsidRDefault="006851AF" w:rsidP="00EF39A7">
            <w:pPr>
              <w:jc w:val="center"/>
              <w:rPr>
                <w:rFonts w:ascii="Times New Roman" w:hAnsi="Times New Roman"/>
                <w:sz w:val="20"/>
                <w:szCs w:val="20"/>
              </w:rPr>
            </w:pPr>
            <w:r w:rsidRPr="00843446">
              <w:rPr>
                <w:rFonts w:ascii="Times New Roman" w:hAnsi="Times New Roman"/>
                <w:sz w:val="20"/>
                <w:szCs w:val="20"/>
              </w:rPr>
              <w:t>20.45-21.00</w:t>
            </w:r>
          </w:p>
        </w:tc>
        <w:tc>
          <w:tcPr>
            <w:tcW w:w="1421" w:type="dxa"/>
            <w:vAlign w:val="center"/>
          </w:tcPr>
          <w:p w:rsidR="006851AF" w:rsidRPr="00843446" w:rsidRDefault="006851AF" w:rsidP="00EF39A7">
            <w:pPr>
              <w:jc w:val="center"/>
              <w:rPr>
                <w:rFonts w:ascii="Times New Roman" w:hAnsi="Times New Roman"/>
                <w:sz w:val="20"/>
                <w:szCs w:val="20"/>
              </w:rPr>
            </w:pPr>
            <w:r w:rsidRPr="00843446">
              <w:rPr>
                <w:rFonts w:ascii="Times New Roman" w:hAnsi="Times New Roman"/>
                <w:sz w:val="20"/>
                <w:szCs w:val="20"/>
              </w:rPr>
              <w:t>20.45-21.00</w:t>
            </w:r>
          </w:p>
        </w:tc>
      </w:tr>
      <w:tr w:rsidR="006851AF" w:rsidRPr="00843446" w:rsidTr="00843446">
        <w:tc>
          <w:tcPr>
            <w:tcW w:w="4962" w:type="dxa"/>
          </w:tcPr>
          <w:p w:rsidR="006851AF" w:rsidRPr="00843446" w:rsidRDefault="006851AF" w:rsidP="00843446">
            <w:pPr>
              <w:jc w:val="both"/>
              <w:rPr>
                <w:rFonts w:ascii="Times New Roman" w:hAnsi="Times New Roman"/>
                <w:sz w:val="20"/>
                <w:szCs w:val="20"/>
              </w:rPr>
            </w:pPr>
            <w:r w:rsidRPr="00843446">
              <w:rPr>
                <w:rFonts w:ascii="Times New Roman" w:hAnsi="Times New Roman"/>
                <w:sz w:val="20"/>
                <w:szCs w:val="20"/>
              </w:rPr>
              <w:t>Ночной сон.</w:t>
            </w:r>
          </w:p>
        </w:tc>
        <w:tc>
          <w:tcPr>
            <w:tcW w:w="1418" w:type="dxa"/>
            <w:vAlign w:val="center"/>
          </w:tcPr>
          <w:p w:rsidR="006851AF" w:rsidRPr="00843446" w:rsidRDefault="006851AF" w:rsidP="00EF39A7">
            <w:pPr>
              <w:jc w:val="center"/>
              <w:rPr>
                <w:rFonts w:ascii="Times New Roman" w:hAnsi="Times New Roman"/>
                <w:sz w:val="20"/>
                <w:szCs w:val="20"/>
              </w:rPr>
            </w:pPr>
            <w:r w:rsidRPr="00843446">
              <w:rPr>
                <w:rFonts w:ascii="Times New Roman" w:hAnsi="Times New Roman"/>
                <w:sz w:val="20"/>
                <w:szCs w:val="20"/>
              </w:rPr>
              <w:t>21.00-7.00</w:t>
            </w:r>
          </w:p>
        </w:tc>
        <w:tc>
          <w:tcPr>
            <w:tcW w:w="1276" w:type="dxa"/>
            <w:vAlign w:val="center"/>
          </w:tcPr>
          <w:p w:rsidR="006851AF" w:rsidRPr="00843446" w:rsidRDefault="006851AF" w:rsidP="00EF39A7">
            <w:pPr>
              <w:jc w:val="center"/>
              <w:rPr>
                <w:rFonts w:ascii="Times New Roman" w:hAnsi="Times New Roman"/>
                <w:sz w:val="20"/>
                <w:szCs w:val="20"/>
              </w:rPr>
            </w:pPr>
            <w:r w:rsidRPr="00843446">
              <w:rPr>
                <w:rFonts w:ascii="Times New Roman" w:hAnsi="Times New Roman"/>
                <w:sz w:val="20"/>
                <w:szCs w:val="20"/>
              </w:rPr>
              <w:t>21.00-7.00</w:t>
            </w:r>
          </w:p>
        </w:tc>
        <w:tc>
          <w:tcPr>
            <w:tcW w:w="1276" w:type="dxa"/>
            <w:vAlign w:val="center"/>
          </w:tcPr>
          <w:p w:rsidR="006851AF" w:rsidRPr="00843446" w:rsidRDefault="006851AF" w:rsidP="00EF39A7">
            <w:pPr>
              <w:jc w:val="center"/>
              <w:rPr>
                <w:rFonts w:ascii="Times New Roman" w:hAnsi="Times New Roman"/>
                <w:sz w:val="20"/>
                <w:szCs w:val="20"/>
              </w:rPr>
            </w:pPr>
            <w:r w:rsidRPr="00843446">
              <w:rPr>
                <w:rFonts w:ascii="Times New Roman" w:hAnsi="Times New Roman"/>
                <w:sz w:val="20"/>
                <w:szCs w:val="20"/>
              </w:rPr>
              <w:t>21.00-7.00</w:t>
            </w:r>
          </w:p>
        </w:tc>
        <w:tc>
          <w:tcPr>
            <w:tcW w:w="1421" w:type="dxa"/>
            <w:vAlign w:val="center"/>
          </w:tcPr>
          <w:p w:rsidR="006851AF" w:rsidRPr="00843446" w:rsidRDefault="006851AF" w:rsidP="00EF39A7">
            <w:pPr>
              <w:jc w:val="center"/>
              <w:rPr>
                <w:rFonts w:ascii="Times New Roman" w:hAnsi="Times New Roman"/>
                <w:sz w:val="20"/>
                <w:szCs w:val="20"/>
              </w:rPr>
            </w:pPr>
            <w:r w:rsidRPr="00843446">
              <w:rPr>
                <w:rFonts w:ascii="Times New Roman" w:hAnsi="Times New Roman"/>
                <w:sz w:val="20"/>
                <w:szCs w:val="20"/>
              </w:rPr>
              <w:t>21.00-7.00</w:t>
            </w:r>
          </w:p>
        </w:tc>
      </w:tr>
    </w:tbl>
    <w:p w:rsidR="006851AF" w:rsidRPr="0091412C" w:rsidRDefault="006851AF" w:rsidP="006851AF">
      <w:pPr>
        <w:spacing w:after="0" w:line="240" w:lineRule="auto"/>
        <w:ind w:right="-2"/>
        <w:jc w:val="center"/>
        <w:rPr>
          <w:rFonts w:asciiTheme="majorHAnsi" w:hAnsiTheme="majorHAnsi" w:cstheme="majorHAnsi"/>
          <w:sz w:val="24"/>
          <w:szCs w:val="24"/>
        </w:rPr>
      </w:pPr>
    </w:p>
    <w:p w:rsidR="006851AF" w:rsidRPr="0091412C" w:rsidRDefault="006851AF" w:rsidP="006851AF">
      <w:pPr>
        <w:spacing w:after="0" w:line="240" w:lineRule="auto"/>
        <w:ind w:right="-2"/>
        <w:jc w:val="center"/>
        <w:rPr>
          <w:rFonts w:asciiTheme="majorHAnsi" w:hAnsiTheme="majorHAnsi" w:cstheme="majorHAnsi"/>
          <w:sz w:val="28"/>
          <w:szCs w:val="28"/>
        </w:rPr>
        <w:sectPr w:rsidR="006851AF" w:rsidRPr="0091412C" w:rsidSect="007374BA">
          <w:pgSz w:w="11906" w:h="16838"/>
          <w:pgMar w:top="1134" w:right="850" w:bottom="1134" w:left="993" w:header="709" w:footer="709" w:gutter="0"/>
          <w:cols w:space="708"/>
          <w:docGrid w:linePitch="360"/>
        </w:sectPr>
      </w:pPr>
    </w:p>
    <w:p w:rsidR="006851AF" w:rsidRPr="00EF39A7" w:rsidRDefault="006851AF" w:rsidP="006851AF">
      <w:pPr>
        <w:spacing w:beforeLines="20" w:before="48" w:afterLines="20" w:after="48" w:line="240" w:lineRule="auto"/>
        <w:jc w:val="center"/>
        <w:rPr>
          <w:rFonts w:ascii="Times New Roman" w:hAnsi="Times New Roman" w:cs="Times New Roman"/>
          <w:b/>
          <w:sz w:val="24"/>
          <w:szCs w:val="24"/>
        </w:rPr>
      </w:pPr>
      <w:r w:rsidRPr="00EF39A7">
        <w:rPr>
          <w:rFonts w:ascii="Times New Roman" w:hAnsi="Times New Roman" w:cs="Times New Roman"/>
          <w:b/>
          <w:sz w:val="24"/>
          <w:szCs w:val="24"/>
        </w:rPr>
        <w:lastRenderedPageBreak/>
        <w:t>Примерный режим/распорядок дня детского сада № 45</w:t>
      </w:r>
    </w:p>
    <w:p w:rsidR="006851AF" w:rsidRPr="00EF39A7" w:rsidRDefault="006851AF" w:rsidP="006851AF">
      <w:pPr>
        <w:spacing w:beforeLines="20" w:before="48" w:afterLines="20" w:after="48" w:line="240" w:lineRule="auto"/>
        <w:jc w:val="center"/>
        <w:rPr>
          <w:rFonts w:ascii="Times New Roman" w:hAnsi="Times New Roman" w:cs="Times New Roman"/>
          <w:sz w:val="24"/>
          <w:szCs w:val="24"/>
        </w:rPr>
      </w:pPr>
      <w:r w:rsidRPr="00EF39A7">
        <w:rPr>
          <w:rFonts w:ascii="Times New Roman" w:hAnsi="Times New Roman" w:cs="Times New Roman"/>
          <w:sz w:val="24"/>
          <w:szCs w:val="24"/>
        </w:rPr>
        <w:t xml:space="preserve">(на июнь-август при 24-часовом пребывании детей) </w:t>
      </w:r>
    </w:p>
    <w:tbl>
      <w:tblPr>
        <w:tblStyle w:val="1a"/>
        <w:tblW w:w="10348" w:type="dxa"/>
        <w:tblInd w:w="-601" w:type="dxa"/>
        <w:tblLayout w:type="fixed"/>
        <w:tblLook w:val="04A0" w:firstRow="1" w:lastRow="0" w:firstColumn="1" w:lastColumn="0" w:noHBand="0" w:noVBand="1"/>
      </w:tblPr>
      <w:tblGrid>
        <w:gridCol w:w="4820"/>
        <w:gridCol w:w="1589"/>
        <w:gridCol w:w="1282"/>
        <w:gridCol w:w="1282"/>
        <w:gridCol w:w="1375"/>
      </w:tblGrid>
      <w:tr w:rsidR="006851AF" w:rsidRPr="00EF39A7" w:rsidTr="00EF39A7">
        <w:trPr>
          <w:trHeight w:val="248"/>
        </w:trPr>
        <w:tc>
          <w:tcPr>
            <w:tcW w:w="4820" w:type="dxa"/>
            <w:vMerge w:val="restart"/>
          </w:tcPr>
          <w:p w:rsidR="006851AF" w:rsidRPr="00EF39A7" w:rsidRDefault="006851AF" w:rsidP="007374BA">
            <w:pPr>
              <w:ind w:left="-111" w:firstLine="111"/>
              <w:jc w:val="center"/>
              <w:rPr>
                <w:rFonts w:ascii="Times New Roman" w:hAnsi="Times New Roman"/>
                <w:b/>
                <w:sz w:val="20"/>
                <w:szCs w:val="20"/>
              </w:rPr>
            </w:pPr>
            <w:r w:rsidRPr="00EF39A7">
              <w:rPr>
                <w:rFonts w:ascii="Times New Roman" w:hAnsi="Times New Roman"/>
                <w:b/>
                <w:sz w:val="20"/>
                <w:szCs w:val="20"/>
              </w:rPr>
              <w:t>Виды деятельности</w:t>
            </w:r>
          </w:p>
        </w:tc>
        <w:tc>
          <w:tcPr>
            <w:tcW w:w="5528" w:type="dxa"/>
            <w:gridSpan w:val="4"/>
          </w:tcPr>
          <w:p w:rsidR="006851AF" w:rsidRPr="00EF39A7" w:rsidRDefault="006851AF" w:rsidP="007374BA">
            <w:pPr>
              <w:ind w:left="-111" w:firstLine="111"/>
              <w:jc w:val="center"/>
              <w:rPr>
                <w:rFonts w:ascii="Times New Roman" w:hAnsi="Times New Roman"/>
                <w:b/>
                <w:sz w:val="20"/>
                <w:szCs w:val="20"/>
              </w:rPr>
            </w:pPr>
            <w:r w:rsidRPr="00EF39A7">
              <w:rPr>
                <w:rFonts w:ascii="Times New Roman" w:hAnsi="Times New Roman"/>
                <w:b/>
                <w:sz w:val="20"/>
                <w:szCs w:val="20"/>
              </w:rPr>
              <w:t>Время пребывания в детском саду 24 часа</w:t>
            </w:r>
          </w:p>
        </w:tc>
      </w:tr>
      <w:tr w:rsidR="006851AF" w:rsidRPr="00EF39A7" w:rsidTr="00EF39A7">
        <w:trPr>
          <w:trHeight w:val="132"/>
        </w:trPr>
        <w:tc>
          <w:tcPr>
            <w:tcW w:w="4820" w:type="dxa"/>
            <w:vMerge/>
          </w:tcPr>
          <w:p w:rsidR="006851AF" w:rsidRPr="00EF39A7" w:rsidRDefault="006851AF" w:rsidP="007374BA">
            <w:pPr>
              <w:ind w:left="-111" w:firstLine="111"/>
              <w:jc w:val="center"/>
              <w:rPr>
                <w:rFonts w:ascii="Times New Roman" w:hAnsi="Times New Roman"/>
                <w:sz w:val="20"/>
                <w:szCs w:val="20"/>
              </w:rPr>
            </w:pPr>
          </w:p>
        </w:tc>
        <w:tc>
          <w:tcPr>
            <w:tcW w:w="1589" w:type="dxa"/>
          </w:tcPr>
          <w:p w:rsidR="006851AF" w:rsidRPr="00EF39A7" w:rsidRDefault="006851AF" w:rsidP="007374BA">
            <w:pPr>
              <w:ind w:left="-111" w:firstLine="111"/>
              <w:jc w:val="center"/>
              <w:rPr>
                <w:rFonts w:ascii="Times New Roman" w:hAnsi="Times New Roman"/>
                <w:sz w:val="20"/>
                <w:szCs w:val="20"/>
              </w:rPr>
            </w:pPr>
            <w:r w:rsidRPr="00EF39A7">
              <w:rPr>
                <w:rFonts w:ascii="Times New Roman" w:hAnsi="Times New Roman"/>
                <w:sz w:val="20"/>
                <w:szCs w:val="20"/>
              </w:rPr>
              <w:t xml:space="preserve">Младшая группа </w:t>
            </w:r>
          </w:p>
          <w:p w:rsidR="006851AF" w:rsidRPr="00EF39A7" w:rsidRDefault="006851AF" w:rsidP="007374BA">
            <w:pPr>
              <w:ind w:left="-111" w:firstLine="111"/>
              <w:jc w:val="center"/>
              <w:rPr>
                <w:rFonts w:ascii="Times New Roman" w:hAnsi="Times New Roman"/>
                <w:sz w:val="20"/>
                <w:szCs w:val="20"/>
              </w:rPr>
            </w:pPr>
            <w:r w:rsidRPr="00EF39A7">
              <w:rPr>
                <w:rFonts w:ascii="Times New Roman" w:hAnsi="Times New Roman"/>
                <w:sz w:val="20"/>
                <w:szCs w:val="20"/>
              </w:rPr>
              <w:t>(3-4 лет)</w:t>
            </w:r>
          </w:p>
        </w:tc>
        <w:tc>
          <w:tcPr>
            <w:tcW w:w="1282" w:type="dxa"/>
          </w:tcPr>
          <w:p w:rsidR="006851AF" w:rsidRPr="00EF39A7" w:rsidRDefault="006851AF" w:rsidP="007374BA">
            <w:pPr>
              <w:ind w:left="-111" w:firstLine="111"/>
              <w:jc w:val="center"/>
              <w:rPr>
                <w:rFonts w:ascii="Times New Roman" w:hAnsi="Times New Roman"/>
                <w:sz w:val="20"/>
                <w:szCs w:val="20"/>
              </w:rPr>
            </w:pPr>
            <w:r w:rsidRPr="00EF39A7">
              <w:rPr>
                <w:rFonts w:ascii="Times New Roman" w:hAnsi="Times New Roman"/>
                <w:sz w:val="20"/>
                <w:szCs w:val="20"/>
              </w:rPr>
              <w:t>Средняя группа</w:t>
            </w:r>
          </w:p>
          <w:p w:rsidR="006851AF" w:rsidRPr="00EF39A7" w:rsidRDefault="006851AF" w:rsidP="007374BA">
            <w:pPr>
              <w:ind w:left="-111" w:firstLine="111"/>
              <w:jc w:val="center"/>
              <w:rPr>
                <w:rFonts w:ascii="Times New Roman" w:hAnsi="Times New Roman"/>
                <w:sz w:val="20"/>
                <w:szCs w:val="20"/>
              </w:rPr>
            </w:pPr>
            <w:r w:rsidRPr="00EF39A7">
              <w:rPr>
                <w:rFonts w:ascii="Times New Roman" w:hAnsi="Times New Roman"/>
                <w:sz w:val="20"/>
                <w:szCs w:val="20"/>
              </w:rPr>
              <w:t xml:space="preserve"> (4-5 лет)</w:t>
            </w:r>
          </w:p>
        </w:tc>
        <w:tc>
          <w:tcPr>
            <w:tcW w:w="1282" w:type="dxa"/>
          </w:tcPr>
          <w:p w:rsidR="006851AF" w:rsidRPr="00EF39A7" w:rsidRDefault="006851AF" w:rsidP="007374BA">
            <w:pPr>
              <w:ind w:left="-111" w:firstLine="111"/>
              <w:jc w:val="center"/>
              <w:rPr>
                <w:rFonts w:ascii="Times New Roman" w:hAnsi="Times New Roman"/>
                <w:sz w:val="20"/>
                <w:szCs w:val="20"/>
              </w:rPr>
            </w:pPr>
            <w:r w:rsidRPr="00EF39A7">
              <w:rPr>
                <w:rFonts w:ascii="Times New Roman" w:hAnsi="Times New Roman"/>
                <w:sz w:val="20"/>
                <w:szCs w:val="20"/>
              </w:rPr>
              <w:t xml:space="preserve">Старшая </w:t>
            </w:r>
          </w:p>
          <w:p w:rsidR="006851AF" w:rsidRPr="00EF39A7" w:rsidRDefault="006851AF" w:rsidP="007374BA">
            <w:pPr>
              <w:ind w:left="-111" w:firstLine="111"/>
              <w:jc w:val="center"/>
              <w:rPr>
                <w:rFonts w:ascii="Times New Roman" w:hAnsi="Times New Roman"/>
                <w:sz w:val="20"/>
                <w:szCs w:val="20"/>
              </w:rPr>
            </w:pPr>
            <w:r w:rsidRPr="00EF39A7">
              <w:rPr>
                <w:rFonts w:ascii="Times New Roman" w:hAnsi="Times New Roman"/>
                <w:sz w:val="20"/>
                <w:szCs w:val="20"/>
              </w:rPr>
              <w:t>группа</w:t>
            </w:r>
          </w:p>
          <w:p w:rsidR="006851AF" w:rsidRPr="00EF39A7" w:rsidRDefault="006851AF" w:rsidP="007374BA">
            <w:pPr>
              <w:ind w:left="-111" w:firstLine="111"/>
              <w:jc w:val="center"/>
              <w:rPr>
                <w:rFonts w:ascii="Times New Roman" w:hAnsi="Times New Roman"/>
                <w:sz w:val="20"/>
                <w:szCs w:val="20"/>
              </w:rPr>
            </w:pPr>
            <w:r w:rsidRPr="00EF39A7">
              <w:rPr>
                <w:rFonts w:ascii="Times New Roman" w:hAnsi="Times New Roman"/>
                <w:sz w:val="20"/>
                <w:szCs w:val="20"/>
              </w:rPr>
              <w:t xml:space="preserve"> (5-6 лет)</w:t>
            </w:r>
          </w:p>
        </w:tc>
        <w:tc>
          <w:tcPr>
            <w:tcW w:w="1375" w:type="dxa"/>
          </w:tcPr>
          <w:p w:rsidR="006851AF" w:rsidRPr="00EF39A7" w:rsidRDefault="006851AF" w:rsidP="007374BA">
            <w:pPr>
              <w:ind w:left="-111" w:firstLine="111"/>
              <w:jc w:val="center"/>
              <w:rPr>
                <w:rFonts w:ascii="Times New Roman" w:hAnsi="Times New Roman"/>
                <w:sz w:val="20"/>
                <w:szCs w:val="20"/>
              </w:rPr>
            </w:pPr>
            <w:r w:rsidRPr="00EF39A7">
              <w:rPr>
                <w:rFonts w:ascii="Times New Roman" w:hAnsi="Times New Roman"/>
                <w:sz w:val="20"/>
                <w:szCs w:val="20"/>
              </w:rPr>
              <w:t>Подготовит</w:t>
            </w:r>
          </w:p>
          <w:p w:rsidR="006851AF" w:rsidRPr="00EF39A7" w:rsidRDefault="006851AF" w:rsidP="007374BA">
            <w:pPr>
              <w:ind w:left="-111" w:firstLine="111"/>
              <w:jc w:val="center"/>
              <w:rPr>
                <w:rFonts w:ascii="Times New Roman" w:hAnsi="Times New Roman"/>
                <w:sz w:val="20"/>
                <w:szCs w:val="20"/>
              </w:rPr>
            </w:pPr>
            <w:r w:rsidRPr="00EF39A7">
              <w:rPr>
                <w:rFonts w:ascii="Times New Roman" w:hAnsi="Times New Roman"/>
                <w:sz w:val="20"/>
                <w:szCs w:val="20"/>
              </w:rPr>
              <w:t>группа</w:t>
            </w:r>
          </w:p>
          <w:p w:rsidR="006851AF" w:rsidRPr="00EF39A7" w:rsidRDefault="006851AF" w:rsidP="007374BA">
            <w:pPr>
              <w:ind w:left="-111" w:firstLine="111"/>
              <w:jc w:val="center"/>
              <w:rPr>
                <w:rFonts w:ascii="Times New Roman" w:hAnsi="Times New Roman"/>
                <w:sz w:val="20"/>
                <w:szCs w:val="20"/>
              </w:rPr>
            </w:pPr>
            <w:r w:rsidRPr="00EF39A7">
              <w:rPr>
                <w:rFonts w:ascii="Times New Roman" w:hAnsi="Times New Roman"/>
                <w:sz w:val="20"/>
                <w:szCs w:val="20"/>
              </w:rPr>
              <w:t xml:space="preserve"> (6-7(8) лет)</w:t>
            </w:r>
          </w:p>
        </w:tc>
      </w:tr>
      <w:tr w:rsidR="006851AF" w:rsidRPr="00EF39A7" w:rsidTr="00EF39A7">
        <w:trPr>
          <w:trHeight w:val="720"/>
        </w:trPr>
        <w:tc>
          <w:tcPr>
            <w:tcW w:w="4820" w:type="dxa"/>
          </w:tcPr>
          <w:p w:rsidR="006851AF" w:rsidRPr="00EF39A7" w:rsidRDefault="006851AF" w:rsidP="00EF39A7">
            <w:pPr>
              <w:ind w:firstLine="34"/>
              <w:jc w:val="both"/>
              <w:rPr>
                <w:rFonts w:ascii="Times New Roman" w:hAnsi="Times New Roman"/>
                <w:sz w:val="20"/>
                <w:szCs w:val="20"/>
              </w:rPr>
            </w:pPr>
            <w:r w:rsidRPr="00EF39A7">
              <w:rPr>
                <w:rFonts w:ascii="Times New Roman" w:hAnsi="Times New Roman"/>
                <w:sz w:val="20"/>
                <w:szCs w:val="20"/>
              </w:rPr>
              <w:t xml:space="preserve">Пробуждение (постепенный подъем детей, утренний туалет, культурно-гигиенические процедуры). Игры настольно-печатные. Зарядка хорошего настроения. Подготовка к прогулке. </w:t>
            </w:r>
          </w:p>
        </w:tc>
        <w:tc>
          <w:tcPr>
            <w:tcW w:w="1589" w:type="dxa"/>
            <w:vAlign w:val="center"/>
          </w:tcPr>
          <w:p w:rsidR="006851AF" w:rsidRPr="00EF39A7" w:rsidRDefault="006851AF" w:rsidP="00EF39A7">
            <w:pPr>
              <w:jc w:val="center"/>
              <w:rPr>
                <w:rFonts w:ascii="Times New Roman" w:hAnsi="Times New Roman"/>
                <w:sz w:val="20"/>
                <w:szCs w:val="20"/>
              </w:rPr>
            </w:pPr>
            <w:r w:rsidRPr="00EF39A7">
              <w:rPr>
                <w:rFonts w:ascii="Times New Roman" w:hAnsi="Times New Roman"/>
                <w:sz w:val="20"/>
                <w:szCs w:val="20"/>
              </w:rPr>
              <w:t>7.00-7.50</w:t>
            </w:r>
          </w:p>
        </w:tc>
        <w:tc>
          <w:tcPr>
            <w:tcW w:w="1282" w:type="dxa"/>
            <w:vAlign w:val="center"/>
          </w:tcPr>
          <w:p w:rsidR="006851AF" w:rsidRPr="00EF39A7" w:rsidRDefault="006851AF" w:rsidP="00EF39A7">
            <w:pPr>
              <w:jc w:val="center"/>
              <w:rPr>
                <w:rFonts w:ascii="Times New Roman" w:hAnsi="Times New Roman"/>
                <w:sz w:val="20"/>
                <w:szCs w:val="20"/>
              </w:rPr>
            </w:pPr>
            <w:r w:rsidRPr="00EF39A7">
              <w:rPr>
                <w:rFonts w:ascii="Times New Roman" w:hAnsi="Times New Roman"/>
                <w:sz w:val="20"/>
                <w:szCs w:val="20"/>
              </w:rPr>
              <w:t>7.00-7.50</w:t>
            </w:r>
          </w:p>
        </w:tc>
        <w:tc>
          <w:tcPr>
            <w:tcW w:w="1282" w:type="dxa"/>
            <w:vAlign w:val="center"/>
          </w:tcPr>
          <w:p w:rsidR="006851AF" w:rsidRPr="00EF39A7" w:rsidRDefault="006851AF" w:rsidP="00EF39A7">
            <w:pPr>
              <w:jc w:val="center"/>
              <w:rPr>
                <w:rFonts w:ascii="Times New Roman" w:hAnsi="Times New Roman"/>
                <w:sz w:val="20"/>
                <w:szCs w:val="20"/>
              </w:rPr>
            </w:pPr>
            <w:r w:rsidRPr="00EF39A7">
              <w:rPr>
                <w:rFonts w:ascii="Times New Roman" w:hAnsi="Times New Roman"/>
                <w:sz w:val="20"/>
                <w:szCs w:val="20"/>
              </w:rPr>
              <w:t>7.00-7.45</w:t>
            </w:r>
          </w:p>
        </w:tc>
        <w:tc>
          <w:tcPr>
            <w:tcW w:w="1375" w:type="dxa"/>
            <w:vAlign w:val="center"/>
          </w:tcPr>
          <w:p w:rsidR="006851AF" w:rsidRPr="00EF39A7" w:rsidRDefault="006851AF" w:rsidP="00EF39A7">
            <w:pPr>
              <w:jc w:val="center"/>
              <w:rPr>
                <w:rFonts w:ascii="Times New Roman" w:hAnsi="Times New Roman"/>
                <w:sz w:val="20"/>
                <w:szCs w:val="20"/>
              </w:rPr>
            </w:pPr>
            <w:r w:rsidRPr="00EF39A7">
              <w:rPr>
                <w:rFonts w:ascii="Times New Roman" w:hAnsi="Times New Roman"/>
                <w:sz w:val="20"/>
                <w:szCs w:val="20"/>
              </w:rPr>
              <w:t>7.00-7.45</w:t>
            </w:r>
          </w:p>
        </w:tc>
      </w:tr>
      <w:tr w:rsidR="006851AF" w:rsidRPr="00EF39A7" w:rsidTr="00EF39A7">
        <w:trPr>
          <w:trHeight w:val="1004"/>
        </w:trPr>
        <w:tc>
          <w:tcPr>
            <w:tcW w:w="4820" w:type="dxa"/>
          </w:tcPr>
          <w:p w:rsidR="006851AF" w:rsidRPr="00EF39A7" w:rsidRDefault="006851AF" w:rsidP="00EF39A7">
            <w:pPr>
              <w:ind w:firstLine="34"/>
              <w:jc w:val="both"/>
              <w:rPr>
                <w:rFonts w:ascii="Times New Roman" w:hAnsi="Times New Roman"/>
                <w:sz w:val="20"/>
                <w:szCs w:val="20"/>
              </w:rPr>
            </w:pPr>
            <w:r w:rsidRPr="00EF39A7">
              <w:rPr>
                <w:rFonts w:ascii="Times New Roman" w:hAnsi="Times New Roman"/>
                <w:sz w:val="20"/>
                <w:szCs w:val="20"/>
              </w:rPr>
              <w:t>Прогулка 1. Утренняя гимнастика (не менее 10 минут). Игры, наблюдения. Возвращение с прогулки (формирование навыков самообслуживания) подготовка к завтраку.</w:t>
            </w:r>
          </w:p>
        </w:tc>
        <w:tc>
          <w:tcPr>
            <w:tcW w:w="1589" w:type="dxa"/>
            <w:vAlign w:val="center"/>
          </w:tcPr>
          <w:p w:rsidR="006851AF" w:rsidRPr="00EF39A7" w:rsidRDefault="006851AF" w:rsidP="00EF39A7">
            <w:pPr>
              <w:jc w:val="center"/>
              <w:rPr>
                <w:rFonts w:ascii="Times New Roman" w:hAnsi="Times New Roman"/>
                <w:sz w:val="20"/>
                <w:szCs w:val="20"/>
              </w:rPr>
            </w:pPr>
            <w:r w:rsidRPr="00EF39A7">
              <w:rPr>
                <w:rFonts w:ascii="Times New Roman" w:hAnsi="Times New Roman"/>
                <w:sz w:val="20"/>
                <w:szCs w:val="20"/>
              </w:rPr>
              <w:t>7.50-8.20</w:t>
            </w:r>
          </w:p>
        </w:tc>
        <w:tc>
          <w:tcPr>
            <w:tcW w:w="1282" w:type="dxa"/>
            <w:vAlign w:val="center"/>
          </w:tcPr>
          <w:p w:rsidR="006851AF" w:rsidRPr="00EF39A7" w:rsidRDefault="006851AF" w:rsidP="00EF39A7">
            <w:pPr>
              <w:jc w:val="center"/>
              <w:rPr>
                <w:rFonts w:ascii="Times New Roman" w:hAnsi="Times New Roman"/>
                <w:sz w:val="20"/>
                <w:szCs w:val="20"/>
              </w:rPr>
            </w:pPr>
            <w:r w:rsidRPr="00EF39A7">
              <w:rPr>
                <w:rFonts w:ascii="Times New Roman" w:hAnsi="Times New Roman"/>
                <w:sz w:val="20"/>
                <w:szCs w:val="20"/>
              </w:rPr>
              <w:t>7.50-8.25</w:t>
            </w:r>
          </w:p>
        </w:tc>
        <w:tc>
          <w:tcPr>
            <w:tcW w:w="1282" w:type="dxa"/>
            <w:vAlign w:val="center"/>
          </w:tcPr>
          <w:p w:rsidR="006851AF" w:rsidRPr="00EF39A7" w:rsidRDefault="006851AF" w:rsidP="00EF39A7">
            <w:pPr>
              <w:jc w:val="center"/>
              <w:rPr>
                <w:rFonts w:ascii="Times New Roman" w:hAnsi="Times New Roman"/>
                <w:sz w:val="20"/>
                <w:szCs w:val="20"/>
              </w:rPr>
            </w:pPr>
            <w:r w:rsidRPr="00EF39A7">
              <w:rPr>
                <w:rFonts w:ascii="Times New Roman" w:hAnsi="Times New Roman"/>
                <w:sz w:val="20"/>
                <w:szCs w:val="20"/>
              </w:rPr>
              <w:t>7.45-8.30</w:t>
            </w:r>
          </w:p>
        </w:tc>
        <w:tc>
          <w:tcPr>
            <w:tcW w:w="1375" w:type="dxa"/>
            <w:vAlign w:val="center"/>
          </w:tcPr>
          <w:p w:rsidR="006851AF" w:rsidRPr="00EF39A7" w:rsidRDefault="006851AF" w:rsidP="00EF39A7">
            <w:pPr>
              <w:jc w:val="center"/>
              <w:rPr>
                <w:rFonts w:ascii="Times New Roman" w:hAnsi="Times New Roman"/>
                <w:sz w:val="20"/>
                <w:szCs w:val="20"/>
              </w:rPr>
            </w:pPr>
            <w:r w:rsidRPr="00EF39A7">
              <w:rPr>
                <w:rFonts w:ascii="Times New Roman" w:hAnsi="Times New Roman"/>
                <w:sz w:val="20"/>
                <w:szCs w:val="20"/>
              </w:rPr>
              <w:t>7.45-8.35</w:t>
            </w:r>
          </w:p>
        </w:tc>
      </w:tr>
      <w:tr w:rsidR="006851AF" w:rsidRPr="00EF39A7" w:rsidTr="00EF39A7">
        <w:trPr>
          <w:trHeight w:val="509"/>
        </w:trPr>
        <w:tc>
          <w:tcPr>
            <w:tcW w:w="4820" w:type="dxa"/>
          </w:tcPr>
          <w:p w:rsidR="006851AF" w:rsidRPr="00EF39A7" w:rsidRDefault="006851AF" w:rsidP="00EF39A7">
            <w:pPr>
              <w:ind w:firstLine="34"/>
              <w:jc w:val="both"/>
              <w:rPr>
                <w:rFonts w:ascii="Times New Roman" w:hAnsi="Times New Roman"/>
                <w:sz w:val="20"/>
                <w:szCs w:val="20"/>
              </w:rPr>
            </w:pPr>
            <w:r w:rsidRPr="00EF39A7">
              <w:rPr>
                <w:rFonts w:ascii="Times New Roman" w:hAnsi="Times New Roman"/>
                <w:sz w:val="20"/>
                <w:szCs w:val="20"/>
              </w:rPr>
              <w:t xml:space="preserve">Завтрак (формирование культурно-гигиенических навыков). </w:t>
            </w:r>
          </w:p>
        </w:tc>
        <w:tc>
          <w:tcPr>
            <w:tcW w:w="1589" w:type="dxa"/>
            <w:vAlign w:val="center"/>
          </w:tcPr>
          <w:p w:rsidR="006851AF" w:rsidRPr="00EF39A7" w:rsidRDefault="006851AF" w:rsidP="00EF39A7">
            <w:pPr>
              <w:jc w:val="center"/>
              <w:rPr>
                <w:rFonts w:ascii="Times New Roman" w:hAnsi="Times New Roman"/>
                <w:sz w:val="20"/>
                <w:szCs w:val="20"/>
              </w:rPr>
            </w:pPr>
            <w:r w:rsidRPr="00EF39A7">
              <w:rPr>
                <w:rFonts w:ascii="Times New Roman" w:hAnsi="Times New Roman"/>
                <w:sz w:val="20"/>
                <w:szCs w:val="20"/>
              </w:rPr>
              <w:t>8.20-8.55</w:t>
            </w:r>
          </w:p>
        </w:tc>
        <w:tc>
          <w:tcPr>
            <w:tcW w:w="1282" w:type="dxa"/>
            <w:vAlign w:val="center"/>
          </w:tcPr>
          <w:p w:rsidR="006851AF" w:rsidRPr="00EF39A7" w:rsidRDefault="006851AF" w:rsidP="00EF39A7">
            <w:pPr>
              <w:jc w:val="center"/>
              <w:rPr>
                <w:rFonts w:ascii="Times New Roman" w:hAnsi="Times New Roman"/>
                <w:sz w:val="20"/>
                <w:szCs w:val="20"/>
              </w:rPr>
            </w:pPr>
            <w:r w:rsidRPr="00EF39A7">
              <w:rPr>
                <w:rFonts w:ascii="Times New Roman" w:hAnsi="Times New Roman"/>
                <w:sz w:val="20"/>
                <w:szCs w:val="20"/>
              </w:rPr>
              <w:t>8.25-8.55</w:t>
            </w:r>
          </w:p>
        </w:tc>
        <w:tc>
          <w:tcPr>
            <w:tcW w:w="1282" w:type="dxa"/>
            <w:vAlign w:val="center"/>
          </w:tcPr>
          <w:p w:rsidR="006851AF" w:rsidRPr="00EF39A7" w:rsidRDefault="006851AF" w:rsidP="00EF39A7">
            <w:pPr>
              <w:jc w:val="center"/>
              <w:rPr>
                <w:rFonts w:ascii="Times New Roman" w:hAnsi="Times New Roman"/>
                <w:sz w:val="20"/>
                <w:szCs w:val="20"/>
              </w:rPr>
            </w:pPr>
            <w:r w:rsidRPr="00EF39A7">
              <w:rPr>
                <w:rFonts w:ascii="Times New Roman" w:hAnsi="Times New Roman"/>
                <w:sz w:val="20"/>
                <w:szCs w:val="20"/>
              </w:rPr>
              <w:t>8.30-8.55</w:t>
            </w:r>
          </w:p>
        </w:tc>
        <w:tc>
          <w:tcPr>
            <w:tcW w:w="1375" w:type="dxa"/>
            <w:vAlign w:val="center"/>
          </w:tcPr>
          <w:p w:rsidR="006851AF" w:rsidRPr="00EF39A7" w:rsidRDefault="006851AF" w:rsidP="00EF39A7">
            <w:pPr>
              <w:jc w:val="center"/>
              <w:rPr>
                <w:rFonts w:ascii="Times New Roman" w:hAnsi="Times New Roman"/>
                <w:sz w:val="20"/>
                <w:szCs w:val="20"/>
              </w:rPr>
            </w:pPr>
            <w:r w:rsidRPr="00EF39A7">
              <w:rPr>
                <w:rFonts w:ascii="Times New Roman" w:hAnsi="Times New Roman"/>
                <w:sz w:val="20"/>
                <w:szCs w:val="20"/>
              </w:rPr>
              <w:t>8.35-8.55</w:t>
            </w:r>
          </w:p>
        </w:tc>
      </w:tr>
      <w:tr w:rsidR="006851AF" w:rsidRPr="00EF39A7" w:rsidTr="00EF39A7">
        <w:trPr>
          <w:trHeight w:val="813"/>
        </w:trPr>
        <w:tc>
          <w:tcPr>
            <w:tcW w:w="4820" w:type="dxa"/>
          </w:tcPr>
          <w:p w:rsidR="006851AF" w:rsidRPr="00EF39A7" w:rsidRDefault="006851AF" w:rsidP="00EF39A7">
            <w:pPr>
              <w:ind w:firstLine="34"/>
              <w:jc w:val="both"/>
              <w:rPr>
                <w:rFonts w:ascii="Times New Roman" w:hAnsi="Times New Roman"/>
                <w:sz w:val="20"/>
                <w:szCs w:val="20"/>
              </w:rPr>
            </w:pPr>
            <w:r w:rsidRPr="00EF39A7">
              <w:rPr>
                <w:rFonts w:ascii="Times New Roman" w:hAnsi="Times New Roman"/>
                <w:sz w:val="20"/>
                <w:szCs w:val="20"/>
              </w:rPr>
              <w:t>Игровая, познавательная, продуктивная, творческая деятельность детей.</w:t>
            </w:r>
          </w:p>
          <w:p w:rsidR="006851AF" w:rsidRPr="00EF39A7" w:rsidRDefault="006851AF" w:rsidP="00EF39A7">
            <w:pPr>
              <w:ind w:firstLine="34"/>
              <w:jc w:val="both"/>
              <w:rPr>
                <w:rFonts w:ascii="Times New Roman" w:hAnsi="Times New Roman"/>
                <w:sz w:val="20"/>
                <w:szCs w:val="20"/>
              </w:rPr>
            </w:pPr>
            <w:r w:rsidRPr="00EF39A7">
              <w:rPr>
                <w:rFonts w:ascii="Times New Roman" w:hAnsi="Times New Roman"/>
                <w:sz w:val="20"/>
                <w:szCs w:val="20"/>
              </w:rPr>
              <w:t>Совместная деятельность со специалистами.</w:t>
            </w:r>
          </w:p>
          <w:p w:rsidR="006851AF" w:rsidRPr="00EF39A7" w:rsidRDefault="006851AF" w:rsidP="00EF39A7">
            <w:pPr>
              <w:ind w:firstLine="34"/>
              <w:jc w:val="both"/>
              <w:rPr>
                <w:rFonts w:ascii="Times New Roman" w:hAnsi="Times New Roman"/>
                <w:sz w:val="20"/>
                <w:szCs w:val="20"/>
              </w:rPr>
            </w:pPr>
            <w:r w:rsidRPr="00EF39A7">
              <w:rPr>
                <w:rFonts w:ascii="Times New Roman" w:hAnsi="Times New Roman"/>
                <w:sz w:val="20"/>
                <w:szCs w:val="20"/>
              </w:rPr>
              <w:t>Оздоровительные и профилактические мероприятия.</w:t>
            </w:r>
          </w:p>
        </w:tc>
        <w:tc>
          <w:tcPr>
            <w:tcW w:w="1589" w:type="dxa"/>
            <w:vAlign w:val="center"/>
          </w:tcPr>
          <w:p w:rsidR="006851AF" w:rsidRPr="00EF39A7" w:rsidRDefault="006851AF" w:rsidP="00EF39A7">
            <w:pPr>
              <w:jc w:val="center"/>
              <w:rPr>
                <w:rFonts w:ascii="Times New Roman" w:hAnsi="Times New Roman"/>
                <w:sz w:val="20"/>
                <w:szCs w:val="20"/>
              </w:rPr>
            </w:pPr>
            <w:r w:rsidRPr="00EF39A7">
              <w:rPr>
                <w:rFonts w:ascii="Times New Roman" w:hAnsi="Times New Roman"/>
                <w:sz w:val="20"/>
                <w:szCs w:val="20"/>
              </w:rPr>
              <w:t>8.55-9.15</w:t>
            </w:r>
          </w:p>
        </w:tc>
        <w:tc>
          <w:tcPr>
            <w:tcW w:w="1282" w:type="dxa"/>
            <w:vAlign w:val="center"/>
          </w:tcPr>
          <w:p w:rsidR="006851AF" w:rsidRPr="00EF39A7" w:rsidRDefault="006851AF" w:rsidP="00EF39A7">
            <w:pPr>
              <w:jc w:val="center"/>
              <w:rPr>
                <w:rFonts w:ascii="Times New Roman" w:hAnsi="Times New Roman"/>
                <w:sz w:val="20"/>
                <w:szCs w:val="20"/>
              </w:rPr>
            </w:pPr>
            <w:r w:rsidRPr="00EF39A7">
              <w:rPr>
                <w:rFonts w:ascii="Times New Roman" w:hAnsi="Times New Roman"/>
                <w:sz w:val="20"/>
                <w:szCs w:val="20"/>
              </w:rPr>
              <w:t>8.55-9.20</w:t>
            </w:r>
          </w:p>
        </w:tc>
        <w:tc>
          <w:tcPr>
            <w:tcW w:w="1282" w:type="dxa"/>
            <w:vAlign w:val="center"/>
          </w:tcPr>
          <w:p w:rsidR="006851AF" w:rsidRPr="00EF39A7" w:rsidRDefault="006851AF" w:rsidP="00EF39A7">
            <w:pPr>
              <w:jc w:val="center"/>
              <w:rPr>
                <w:rFonts w:ascii="Times New Roman" w:hAnsi="Times New Roman"/>
                <w:sz w:val="20"/>
                <w:szCs w:val="20"/>
              </w:rPr>
            </w:pPr>
            <w:r w:rsidRPr="00EF39A7">
              <w:rPr>
                <w:rFonts w:ascii="Times New Roman" w:hAnsi="Times New Roman"/>
                <w:sz w:val="20"/>
                <w:szCs w:val="20"/>
              </w:rPr>
              <w:t>8.55 – 9.20</w:t>
            </w:r>
          </w:p>
        </w:tc>
        <w:tc>
          <w:tcPr>
            <w:tcW w:w="1375" w:type="dxa"/>
            <w:vAlign w:val="center"/>
          </w:tcPr>
          <w:p w:rsidR="006851AF" w:rsidRPr="00EF39A7" w:rsidRDefault="006851AF" w:rsidP="00EF39A7">
            <w:pPr>
              <w:jc w:val="center"/>
              <w:rPr>
                <w:rFonts w:ascii="Times New Roman" w:hAnsi="Times New Roman"/>
                <w:sz w:val="20"/>
                <w:szCs w:val="20"/>
              </w:rPr>
            </w:pPr>
            <w:r w:rsidRPr="00EF39A7">
              <w:rPr>
                <w:rFonts w:ascii="Times New Roman" w:hAnsi="Times New Roman"/>
                <w:sz w:val="20"/>
                <w:szCs w:val="20"/>
              </w:rPr>
              <w:t>8.55 – 9.30</w:t>
            </w:r>
          </w:p>
        </w:tc>
      </w:tr>
      <w:tr w:rsidR="006851AF" w:rsidRPr="00EF39A7" w:rsidTr="00EF39A7">
        <w:trPr>
          <w:trHeight w:val="756"/>
        </w:trPr>
        <w:tc>
          <w:tcPr>
            <w:tcW w:w="4820" w:type="dxa"/>
          </w:tcPr>
          <w:p w:rsidR="006851AF" w:rsidRPr="00EF39A7" w:rsidRDefault="006851AF" w:rsidP="00EF39A7">
            <w:pPr>
              <w:ind w:firstLine="34"/>
              <w:jc w:val="both"/>
              <w:rPr>
                <w:rFonts w:ascii="Times New Roman" w:hAnsi="Times New Roman"/>
                <w:sz w:val="20"/>
                <w:szCs w:val="20"/>
              </w:rPr>
            </w:pPr>
            <w:r w:rsidRPr="00EF39A7">
              <w:rPr>
                <w:rFonts w:ascii="Times New Roman" w:hAnsi="Times New Roman"/>
                <w:sz w:val="20"/>
                <w:szCs w:val="20"/>
              </w:rPr>
              <w:t>Прогулка 2 (подвижные и спортивные игры, трудовая деятельность, экспериментирование, игры с природным материалом).</w:t>
            </w:r>
          </w:p>
        </w:tc>
        <w:tc>
          <w:tcPr>
            <w:tcW w:w="1589" w:type="dxa"/>
            <w:vAlign w:val="center"/>
          </w:tcPr>
          <w:p w:rsidR="006851AF" w:rsidRPr="00EF39A7" w:rsidRDefault="006851AF" w:rsidP="00EF39A7">
            <w:pPr>
              <w:jc w:val="center"/>
              <w:rPr>
                <w:rFonts w:ascii="Times New Roman" w:hAnsi="Times New Roman"/>
                <w:sz w:val="20"/>
                <w:szCs w:val="20"/>
              </w:rPr>
            </w:pPr>
            <w:r w:rsidRPr="00EF39A7">
              <w:rPr>
                <w:rFonts w:ascii="Times New Roman" w:hAnsi="Times New Roman"/>
                <w:sz w:val="20"/>
                <w:szCs w:val="20"/>
              </w:rPr>
              <w:t>8.55-11.40</w:t>
            </w:r>
          </w:p>
        </w:tc>
        <w:tc>
          <w:tcPr>
            <w:tcW w:w="1282" w:type="dxa"/>
            <w:vAlign w:val="center"/>
          </w:tcPr>
          <w:p w:rsidR="006851AF" w:rsidRPr="00EF39A7" w:rsidRDefault="006851AF" w:rsidP="00EF39A7">
            <w:pPr>
              <w:jc w:val="center"/>
              <w:rPr>
                <w:rFonts w:ascii="Times New Roman" w:hAnsi="Times New Roman"/>
                <w:sz w:val="20"/>
                <w:szCs w:val="20"/>
              </w:rPr>
            </w:pPr>
            <w:r w:rsidRPr="00EF39A7">
              <w:rPr>
                <w:rFonts w:ascii="Times New Roman" w:hAnsi="Times New Roman"/>
                <w:sz w:val="20"/>
                <w:szCs w:val="20"/>
              </w:rPr>
              <w:t>8.55-11.50</w:t>
            </w:r>
          </w:p>
        </w:tc>
        <w:tc>
          <w:tcPr>
            <w:tcW w:w="1282" w:type="dxa"/>
            <w:vAlign w:val="center"/>
          </w:tcPr>
          <w:p w:rsidR="006851AF" w:rsidRPr="00EF39A7" w:rsidRDefault="006851AF" w:rsidP="00EF39A7">
            <w:pPr>
              <w:jc w:val="center"/>
              <w:rPr>
                <w:rFonts w:ascii="Times New Roman" w:hAnsi="Times New Roman"/>
                <w:sz w:val="20"/>
                <w:szCs w:val="20"/>
              </w:rPr>
            </w:pPr>
            <w:r w:rsidRPr="00EF39A7">
              <w:rPr>
                <w:rFonts w:ascii="Times New Roman" w:hAnsi="Times New Roman"/>
                <w:sz w:val="20"/>
                <w:szCs w:val="20"/>
              </w:rPr>
              <w:t>8.55-12.15</w:t>
            </w:r>
          </w:p>
        </w:tc>
        <w:tc>
          <w:tcPr>
            <w:tcW w:w="1375" w:type="dxa"/>
            <w:vAlign w:val="center"/>
          </w:tcPr>
          <w:p w:rsidR="006851AF" w:rsidRPr="00EF39A7" w:rsidRDefault="006851AF" w:rsidP="00EF39A7">
            <w:pPr>
              <w:jc w:val="center"/>
              <w:rPr>
                <w:rFonts w:ascii="Times New Roman" w:hAnsi="Times New Roman"/>
                <w:sz w:val="20"/>
                <w:szCs w:val="20"/>
              </w:rPr>
            </w:pPr>
            <w:r w:rsidRPr="00EF39A7">
              <w:rPr>
                <w:rFonts w:ascii="Times New Roman" w:hAnsi="Times New Roman"/>
                <w:sz w:val="20"/>
                <w:szCs w:val="20"/>
              </w:rPr>
              <w:t>8.55-12.15</w:t>
            </w:r>
          </w:p>
        </w:tc>
      </w:tr>
      <w:tr w:rsidR="006851AF" w:rsidRPr="00EF39A7" w:rsidTr="00EF39A7">
        <w:trPr>
          <w:trHeight w:val="495"/>
        </w:trPr>
        <w:tc>
          <w:tcPr>
            <w:tcW w:w="4820" w:type="dxa"/>
          </w:tcPr>
          <w:p w:rsidR="006851AF" w:rsidRPr="00EF39A7" w:rsidRDefault="006851AF" w:rsidP="00EF39A7">
            <w:pPr>
              <w:ind w:firstLine="34"/>
              <w:jc w:val="both"/>
              <w:rPr>
                <w:rFonts w:ascii="Times New Roman" w:hAnsi="Times New Roman"/>
                <w:sz w:val="20"/>
                <w:szCs w:val="20"/>
              </w:rPr>
            </w:pPr>
            <w:r w:rsidRPr="00EF39A7">
              <w:rPr>
                <w:rFonts w:ascii="Times New Roman" w:hAnsi="Times New Roman"/>
                <w:sz w:val="20"/>
                <w:szCs w:val="20"/>
              </w:rPr>
              <w:t>Возвращение с прогулки (формирование навыков самообслуживания).</w:t>
            </w:r>
          </w:p>
        </w:tc>
        <w:tc>
          <w:tcPr>
            <w:tcW w:w="1589" w:type="dxa"/>
            <w:vAlign w:val="center"/>
          </w:tcPr>
          <w:p w:rsidR="006851AF" w:rsidRPr="00EF39A7" w:rsidRDefault="006851AF" w:rsidP="00EF39A7">
            <w:pPr>
              <w:ind w:left="-111" w:firstLine="111"/>
              <w:jc w:val="center"/>
              <w:rPr>
                <w:rFonts w:ascii="Times New Roman" w:hAnsi="Times New Roman"/>
                <w:sz w:val="20"/>
                <w:szCs w:val="20"/>
              </w:rPr>
            </w:pPr>
            <w:r w:rsidRPr="00EF39A7">
              <w:rPr>
                <w:rFonts w:ascii="Times New Roman" w:hAnsi="Times New Roman"/>
                <w:sz w:val="20"/>
                <w:szCs w:val="20"/>
              </w:rPr>
              <w:t>11.40-12.15</w:t>
            </w:r>
          </w:p>
        </w:tc>
        <w:tc>
          <w:tcPr>
            <w:tcW w:w="1282" w:type="dxa"/>
            <w:vAlign w:val="center"/>
          </w:tcPr>
          <w:p w:rsidR="006851AF" w:rsidRPr="00EF39A7" w:rsidRDefault="006851AF" w:rsidP="00EF39A7">
            <w:pPr>
              <w:ind w:left="-111" w:firstLine="111"/>
              <w:jc w:val="center"/>
              <w:rPr>
                <w:rFonts w:ascii="Times New Roman" w:hAnsi="Times New Roman"/>
                <w:sz w:val="20"/>
                <w:szCs w:val="20"/>
              </w:rPr>
            </w:pPr>
            <w:r w:rsidRPr="00EF39A7">
              <w:rPr>
                <w:rFonts w:ascii="Times New Roman" w:hAnsi="Times New Roman"/>
                <w:sz w:val="20"/>
                <w:szCs w:val="20"/>
              </w:rPr>
              <w:t>11.50-12.15</w:t>
            </w:r>
          </w:p>
        </w:tc>
        <w:tc>
          <w:tcPr>
            <w:tcW w:w="1282" w:type="dxa"/>
            <w:vAlign w:val="center"/>
          </w:tcPr>
          <w:p w:rsidR="006851AF" w:rsidRPr="00EF39A7" w:rsidRDefault="006851AF" w:rsidP="00EF39A7">
            <w:pPr>
              <w:ind w:left="-111" w:firstLine="111"/>
              <w:jc w:val="center"/>
              <w:rPr>
                <w:rFonts w:ascii="Times New Roman" w:hAnsi="Times New Roman"/>
                <w:sz w:val="20"/>
                <w:szCs w:val="20"/>
              </w:rPr>
            </w:pPr>
            <w:r w:rsidRPr="00EF39A7">
              <w:rPr>
                <w:rFonts w:ascii="Times New Roman" w:hAnsi="Times New Roman"/>
                <w:sz w:val="20"/>
                <w:szCs w:val="20"/>
              </w:rPr>
              <w:t>12.15-12.25</w:t>
            </w:r>
          </w:p>
        </w:tc>
        <w:tc>
          <w:tcPr>
            <w:tcW w:w="1375" w:type="dxa"/>
            <w:vAlign w:val="center"/>
          </w:tcPr>
          <w:p w:rsidR="006851AF" w:rsidRPr="00EF39A7" w:rsidRDefault="006851AF" w:rsidP="00EF39A7">
            <w:pPr>
              <w:ind w:left="-111" w:firstLine="111"/>
              <w:jc w:val="center"/>
              <w:rPr>
                <w:rFonts w:ascii="Times New Roman" w:hAnsi="Times New Roman"/>
                <w:sz w:val="20"/>
                <w:szCs w:val="20"/>
              </w:rPr>
            </w:pPr>
            <w:r w:rsidRPr="00EF39A7">
              <w:rPr>
                <w:rFonts w:ascii="Times New Roman" w:hAnsi="Times New Roman"/>
                <w:sz w:val="20"/>
                <w:szCs w:val="20"/>
              </w:rPr>
              <w:t>12.15-12.25</w:t>
            </w:r>
          </w:p>
        </w:tc>
      </w:tr>
      <w:tr w:rsidR="006851AF" w:rsidRPr="00EF39A7" w:rsidTr="00EF39A7">
        <w:trPr>
          <w:trHeight w:val="509"/>
        </w:trPr>
        <w:tc>
          <w:tcPr>
            <w:tcW w:w="4820" w:type="dxa"/>
          </w:tcPr>
          <w:p w:rsidR="006851AF" w:rsidRPr="00EF39A7" w:rsidRDefault="006851AF" w:rsidP="00EF39A7">
            <w:pPr>
              <w:ind w:firstLine="34"/>
              <w:jc w:val="both"/>
              <w:rPr>
                <w:rFonts w:ascii="Times New Roman" w:hAnsi="Times New Roman"/>
                <w:sz w:val="20"/>
                <w:szCs w:val="20"/>
              </w:rPr>
            </w:pPr>
            <w:r w:rsidRPr="00EF39A7">
              <w:rPr>
                <w:rFonts w:ascii="Times New Roman" w:hAnsi="Times New Roman"/>
                <w:sz w:val="20"/>
                <w:szCs w:val="20"/>
              </w:rPr>
              <w:t>Обед (формирование культурно-гигиенических навыков, культуры приема пищи).</w:t>
            </w:r>
          </w:p>
        </w:tc>
        <w:tc>
          <w:tcPr>
            <w:tcW w:w="1589" w:type="dxa"/>
            <w:vAlign w:val="center"/>
          </w:tcPr>
          <w:p w:rsidR="006851AF" w:rsidRPr="00EF39A7" w:rsidRDefault="006851AF" w:rsidP="00EF39A7">
            <w:pPr>
              <w:jc w:val="center"/>
              <w:rPr>
                <w:rFonts w:ascii="Times New Roman" w:hAnsi="Times New Roman"/>
                <w:sz w:val="20"/>
                <w:szCs w:val="20"/>
              </w:rPr>
            </w:pPr>
            <w:r w:rsidRPr="00EF39A7">
              <w:rPr>
                <w:rFonts w:ascii="Times New Roman" w:hAnsi="Times New Roman"/>
                <w:sz w:val="20"/>
                <w:szCs w:val="20"/>
              </w:rPr>
              <w:t>12.15-12.50</w:t>
            </w:r>
          </w:p>
        </w:tc>
        <w:tc>
          <w:tcPr>
            <w:tcW w:w="1282" w:type="dxa"/>
            <w:vAlign w:val="center"/>
          </w:tcPr>
          <w:p w:rsidR="006851AF" w:rsidRPr="00EF39A7" w:rsidRDefault="006851AF" w:rsidP="00EF39A7">
            <w:pPr>
              <w:jc w:val="center"/>
              <w:rPr>
                <w:rFonts w:ascii="Times New Roman" w:hAnsi="Times New Roman"/>
                <w:sz w:val="20"/>
                <w:szCs w:val="20"/>
              </w:rPr>
            </w:pPr>
            <w:r w:rsidRPr="00EF39A7">
              <w:rPr>
                <w:rFonts w:ascii="Times New Roman" w:hAnsi="Times New Roman"/>
                <w:sz w:val="20"/>
                <w:szCs w:val="20"/>
              </w:rPr>
              <w:t>12.15-12.50</w:t>
            </w:r>
          </w:p>
        </w:tc>
        <w:tc>
          <w:tcPr>
            <w:tcW w:w="1282" w:type="dxa"/>
            <w:vAlign w:val="center"/>
          </w:tcPr>
          <w:p w:rsidR="006851AF" w:rsidRPr="00EF39A7" w:rsidRDefault="006851AF" w:rsidP="00EF39A7">
            <w:pPr>
              <w:jc w:val="center"/>
              <w:rPr>
                <w:rFonts w:ascii="Times New Roman" w:hAnsi="Times New Roman"/>
                <w:sz w:val="20"/>
                <w:szCs w:val="20"/>
              </w:rPr>
            </w:pPr>
            <w:r w:rsidRPr="00EF39A7">
              <w:rPr>
                <w:rFonts w:ascii="Times New Roman" w:hAnsi="Times New Roman"/>
                <w:sz w:val="20"/>
                <w:szCs w:val="20"/>
              </w:rPr>
              <w:t>12.25-12.50</w:t>
            </w:r>
          </w:p>
        </w:tc>
        <w:tc>
          <w:tcPr>
            <w:tcW w:w="1375" w:type="dxa"/>
            <w:vAlign w:val="center"/>
          </w:tcPr>
          <w:p w:rsidR="006851AF" w:rsidRPr="00EF39A7" w:rsidRDefault="006851AF" w:rsidP="00EF39A7">
            <w:pPr>
              <w:jc w:val="center"/>
              <w:rPr>
                <w:rFonts w:ascii="Times New Roman" w:hAnsi="Times New Roman"/>
                <w:sz w:val="20"/>
                <w:szCs w:val="20"/>
              </w:rPr>
            </w:pPr>
            <w:r w:rsidRPr="00EF39A7">
              <w:rPr>
                <w:rFonts w:ascii="Times New Roman" w:hAnsi="Times New Roman"/>
                <w:sz w:val="20"/>
                <w:szCs w:val="20"/>
              </w:rPr>
              <w:t>12.25-12.50</w:t>
            </w:r>
          </w:p>
        </w:tc>
      </w:tr>
      <w:tr w:rsidR="006851AF" w:rsidRPr="00EF39A7" w:rsidTr="00EF39A7">
        <w:trPr>
          <w:trHeight w:val="356"/>
        </w:trPr>
        <w:tc>
          <w:tcPr>
            <w:tcW w:w="4820" w:type="dxa"/>
          </w:tcPr>
          <w:p w:rsidR="006851AF" w:rsidRPr="00EF39A7" w:rsidRDefault="006851AF" w:rsidP="00EF39A7">
            <w:pPr>
              <w:ind w:firstLine="34"/>
              <w:jc w:val="both"/>
              <w:rPr>
                <w:rFonts w:ascii="Times New Roman" w:hAnsi="Times New Roman"/>
                <w:sz w:val="20"/>
                <w:szCs w:val="20"/>
              </w:rPr>
            </w:pPr>
            <w:r w:rsidRPr="00EF39A7">
              <w:rPr>
                <w:rFonts w:ascii="Times New Roman" w:hAnsi="Times New Roman"/>
                <w:sz w:val="20"/>
                <w:szCs w:val="20"/>
              </w:rPr>
              <w:t>Подготовка ко сну. Чтение художественной литературы, слушание аудиозаписей), дневной сон.</w:t>
            </w:r>
          </w:p>
        </w:tc>
        <w:tc>
          <w:tcPr>
            <w:tcW w:w="1589" w:type="dxa"/>
            <w:shd w:val="clear" w:color="auto" w:fill="auto"/>
            <w:vAlign w:val="center"/>
          </w:tcPr>
          <w:p w:rsidR="006851AF" w:rsidRPr="00EF39A7" w:rsidRDefault="006851AF" w:rsidP="00EF39A7">
            <w:pPr>
              <w:jc w:val="center"/>
              <w:rPr>
                <w:rFonts w:ascii="Times New Roman" w:hAnsi="Times New Roman"/>
                <w:sz w:val="20"/>
                <w:szCs w:val="20"/>
              </w:rPr>
            </w:pPr>
            <w:r w:rsidRPr="00EF39A7">
              <w:rPr>
                <w:rFonts w:ascii="Times New Roman" w:hAnsi="Times New Roman"/>
                <w:sz w:val="20"/>
                <w:szCs w:val="20"/>
              </w:rPr>
              <w:t>12.50-15.20</w:t>
            </w:r>
          </w:p>
        </w:tc>
        <w:tc>
          <w:tcPr>
            <w:tcW w:w="1282" w:type="dxa"/>
            <w:shd w:val="clear" w:color="auto" w:fill="auto"/>
            <w:vAlign w:val="center"/>
          </w:tcPr>
          <w:p w:rsidR="006851AF" w:rsidRPr="00EF39A7" w:rsidRDefault="006851AF" w:rsidP="00EF39A7">
            <w:pPr>
              <w:jc w:val="center"/>
              <w:rPr>
                <w:rFonts w:ascii="Times New Roman" w:hAnsi="Times New Roman"/>
                <w:sz w:val="20"/>
                <w:szCs w:val="20"/>
              </w:rPr>
            </w:pPr>
            <w:r w:rsidRPr="00EF39A7">
              <w:rPr>
                <w:rFonts w:ascii="Times New Roman" w:hAnsi="Times New Roman"/>
                <w:sz w:val="20"/>
                <w:szCs w:val="20"/>
              </w:rPr>
              <w:t>12.50-15.20</w:t>
            </w:r>
          </w:p>
        </w:tc>
        <w:tc>
          <w:tcPr>
            <w:tcW w:w="1282" w:type="dxa"/>
            <w:shd w:val="clear" w:color="auto" w:fill="auto"/>
            <w:vAlign w:val="center"/>
          </w:tcPr>
          <w:p w:rsidR="006851AF" w:rsidRPr="00EF39A7" w:rsidRDefault="006851AF" w:rsidP="00EF39A7">
            <w:pPr>
              <w:jc w:val="center"/>
              <w:rPr>
                <w:rFonts w:ascii="Times New Roman" w:hAnsi="Times New Roman"/>
                <w:sz w:val="20"/>
                <w:szCs w:val="20"/>
              </w:rPr>
            </w:pPr>
            <w:r w:rsidRPr="00EF39A7">
              <w:rPr>
                <w:rFonts w:ascii="Times New Roman" w:hAnsi="Times New Roman"/>
                <w:sz w:val="20"/>
                <w:szCs w:val="20"/>
              </w:rPr>
              <w:t>12.50-15.20</w:t>
            </w:r>
          </w:p>
        </w:tc>
        <w:tc>
          <w:tcPr>
            <w:tcW w:w="1375" w:type="dxa"/>
            <w:shd w:val="clear" w:color="auto" w:fill="auto"/>
            <w:vAlign w:val="center"/>
          </w:tcPr>
          <w:p w:rsidR="006851AF" w:rsidRPr="00EF39A7" w:rsidRDefault="006851AF" w:rsidP="00EF39A7">
            <w:pPr>
              <w:jc w:val="center"/>
              <w:rPr>
                <w:rFonts w:ascii="Times New Roman" w:hAnsi="Times New Roman"/>
                <w:sz w:val="20"/>
                <w:szCs w:val="20"/>
              </w:rPr>
            </w:pPr>
            <w:r w:rsidRPr="00EF39A7">
              <w:rPr>
                <w:rFonts w:ascii="Times New Roman" w:hAnsi="Times New Roman"/>
                <w:sz w:val="20"/>
                <w:szCs w:val="20"/>
              </w:rPr>
              <w:t>12.50-15.20</w:t>
            </w:r>
          </w:p>
        </w:tc>
      </w:tr>
      <w:tr w:rsidR="006851AF" w:rsidRPr="00EF39A7" w:rsidTr="00EF39A7">
        <w:trPr>
          <w:trHeight w:val="305"/>
        </w:trPr>
        <w:tc>
          <w:tcPr>
            <w:tcW w:w="4820" w:type="dxa"/>
          </w:tcPr>
          <w:p w:rsidR="006851AF" w:rsidRPr="00EF39A7" w:rsidRDefault="006851AF" w:rsidP="00EF39A7">
            <w:pPr>
              <w:ind w:firstLine="34"/>
              <w:jc w:val="both"/>
              <w:rPr>
                <w:rFonts w:ascii="Times New Roman" w:hAnsi="Times New Roman"/>
                <w:sz w:val="20"/>
                <w:szCs w:val="20"/>
              </w:rPr>
            </w:pPr>
            <w:r w:rsidRPr="00EF39A7">
              <w:rPr>
                <w:rFonts w:ascii="Times New Roman" w:hAnsi="Times New Roman"/>
                <w:sz w:val="20"/>
                <w:szCs w:val="20"/>
              </w:rPr>
              <w:t>Пробуждение (постепенный подъем, закаливающие и оздоровительно-профилактические процедуры).</w:t>
            </w:r>
          </w:p>
        </w:tc>
        <w:tc>
          <w:tcPr>
            <w:tcW w:w="1589" w:type="dxa"/>
            <w:vAlign w:val="center"/>
          </w:tcPr>
          <w:p w:rsidR="006851AF" w:rsidRPr="00EF39A7" w:rsidRDefault="006851AF" w:rsidP="00EF39A7">
            <w:pPr>
              <w:jc w:val="center"/>
              <w:rPr>
                <w:rFonts w:ascii="Times New Roman" w:hAnsi="Times New Roman"/>
                <w:sz w:val="20"/>
                <w:szCs w:val="20"/>
              </w:rPr>
            </w:pPr>
            <w:r w:rsidRPr="00EF39A7">
              <w:rPr>
                <w:rFonts w:ascii="Times New Roman" w:hAnsi="Times New Roman"/>
                <w:sz w:val="20"/>
                <w:szCs w:val="20"/>
              </w:rPr>
              <w:t>15.20-15.50</w:t>
            </w:r>
          </w:p>
        </w:tc>
        <w:tc>
          <w:tcPr>
            <w:tcW w:w="1282" w:type="dxa"/>
            <w:vAlign w:val="center"/>
          </w:tcPr>
          <w:p w:rsidR="006851AF" w:rsidRPr="00EF39A7" w:rsidRDefault="006851AF" w:rsidP="00EF39A7">
            <w:pPr>
              <w:jc w:val="center"/>
              <w:rPr>
                <w:rFonts w:ascii="Times New Roman" w:hAnsi="Times New Roman"/>
                <w:sz w:val="20"/>
                <w:szCs w:val="20"/>
              </w:rPr>
            </w:pPr>
            <w:r w:rsidRPr="00EF39A7">
              <w:rPr>
                <w:rFonts w:ascii="Times New Roman" w:hAnsi="Times New Roman"/>
                <w:sz w:val="20"/>
                <w:szCs w:val="20"/>
              </w:rPr>
              <w:t>15.20-15.40</w:t>
            </w:r>
          </w:p>
        </w:tc>
        <w:tc>
          <w:tcPr>
            <w:tcW w:w="1282" w:type="dxa"/>
            <w:vAlign w:val="center"/>
          </w:tcPr>
          <w:p w:rsidR="006851AF" w:rsidRPr="00EF39A7" w:rsidRDefault="006851AF" w:rsidP="00EF39A7">
            <w:pPr>
              <w:jc w:val="center"/>
              <w:rPr>
                <w:rFonts w:ascii="Times New Roman" w:hAnsi="Times New Roman"/>
                <w:sz w:val="20"/>
                <w:szCs w:val="20"/>
              </w:rPr>
            </w:pPr>
            <w:r w:rsidRPr="00EF39A7">
              <w:rPr>
                <w:rFonts w:ascii="Times New Roman" w:hAnsi="Times New Roman"/>
                <w:sz w:val="20"/>
                <w:szCs w:val="20"/>
              </w:rPr>
              <w:t>15.20-15.35</w:t>
            </w:r>
          </w:p>
        </w:tc>
        <w:tc>
          <w:tcPr>
            <w:tcW w:w="1375" w:type="dxa"/>
            <w:vAlign w:val="center"/>
          </w:tcPr>
          <w:p w:rsidR="006851AF" w:rsidRPr="00EF39A7" w:rsidRDefault="006851AF" w:rsidP="00EF39A7">
            <w:pPr>
              <w:jc w:val="center"/>
              <w:rPr>
                <w:rFonts w:ascii="Times New Roman" w:hAnsi="Times New Roman"/>
                <w:sz w:val="20"/>
                <w:szCs w:val="20"/>
              </w:rPr>
            </w:pPr>
            <w:r w:rsidRPr="00EF39A7">
              <w:rPr>
                <w:rFonts w:ascii="Times New Roman" w:hAnsi="Times New Roman"/>
                <w:sz w:val="20"/>
                <w:szCs w:val="20"/>
              </w:rPr>
              <w:t>15.20-15.25</w:t>
            </w:r>
          </w:p>
        </w:tc>
      </w:tr>
      <w:tr w:rsidR="006851AF" w:rsidRPr="00EF39A7" w:rsidTr="00EF39A7">
        <w:trPr>
          <w:trHeight w:val="495"/>
        </w:trPr>
        <w:tc>
          <w:tcPr>
            <w:tcW w:w="4820" w:type="dxa"/>
          </w:tcPr>
          <w:p w:rsidR="006851AF" w:rsidRPr="00EF39A7" w:rsidRDefault="006851AF" w:rsidP="00EF39A7">
            <w:pPr>
              <w:ind w:firstLine="34"/>
              <w:jc w:val="both"/>
              <w:rPr>
                <w:rFonts w:ascii="Times New Roman" w:hAnsi="Times New Roman"/>
                <w:sz w:val="20"/>
                <w:szCs w:val="20"/>
              </w:rPr>
            </w:pPr>
            <w:r w:rsidRPr="00EF39A7">
              <w:rPr>
                <w:rFonts w:ascii="Times New Roman" w:hAnsi="Times New Roman"/>
                <w:sz w:val="20"/>
                <w:szCs w:val="20"/>
              </w:rPr>
              <w:t>Полдник (формирование культурно-гигиенических навыков).</w:t>
            </w:r>
          </w:p>
        </w:tc>
        <w:tc>
          <w:tcPr>
            <w:tcW w:w="1589" w:type="dxa"/>
            <w:vAlign w:val="center"/>
          </w:tcPr>
          <w:p w:rsidR="006851AF" w:rsidRPr="00EF39A7" w:rsidRDefault="006851AF" w:rsidP="00EF39A7">
            <w:pPr>
              <w:jc w:val="center"/>
              <w:rPr>
                <w:rFonts w:ascii="Times New Roman" w:hAnsi="Times New Roman"/>
                <w:sz w:val="20"/>
                <w:szCs w:val="20"/>
              </w:rPr>
            </w:pPr>
            <w:r w:rsidRPr="00EF39A7">
              <w:rPr>
                <w:rFonts w:ascii="Times New Roman" w:hAnsi="Times New Roman"/>
                <w:sz w:val="20"/>
                <w:szCs w:val="20"/>
              </w:rPr>
              <w:t>15.50-16.05</w:t>
            </w:r>
          </w:p>
        </w:tc>
        <w:tc>
          <w:tcPr>
            <w:tcW w:w="1282" w:type="dxa"/>
            <w:vAlign w:val="center"/>
          </w:tcPr>
          <w:p w:rsidR="006851AF" w:rsidRPr="00EF39A7" w:rsidRDefault="006851AF" w:rsidP="00EF39A7">
            <w:pPr>
              <w:jc w:val="center"/>
              <w:rPr>
                <w:rFonts w:ascii="Times New Roman" w:hAnsi="Times New Roman"/>
                <w:sz w:val="20"/>
                <w:szCs w:val="20"/>
              </w:rPr>
            </w:pPr>
            <w:r w:rsidRPr="00EF39A7">
              <w:rPr>
                <w:rFonts w:ascii="Times New Roman" w:hAnsi="Times New Roman"/>
                <w:sz w:val="20"/>
                <w:szCs w:val="20"/>
              </w:rPr>
              <w:t>15.40-15.55</w:t>
            </w:r>
          </w:p>
        </w:tc>
        <w:tc>
          <w:tcPr>
            <w:tcW w:w="1282" w:type="dxa"/>
            <w:vAlign w:val="center"/>
          </w:tcPr>
          <w:p w:rsidR="006851AF" w:rsidRPr="00EF39A7" w:rsidRDefault="006851AF" w:rsidP="00EF39A7">
            <w:pPr>
              <w:jc w:val="center"/>
              <w:rPr>
                <w:rFonts w:ascii="Times New Roman" w:hAnsi="Times New Roman"/>
                <w:sz w:val="20"/>
                <w:szCs w:val="20"/>
              </w:rPr>
            </w:pPr>
            <w:r w:rsidRPr="00EF39A7">
              <w:rPr>
                <w:rFonts w:ascii="Times New Roman" w:hAnsi="Times New Roman"/>
                <w:sz w:val="20"/>
                <w:szCs w:val="20"/>
              </w:rPr>
              <w:t>15.35-15.50</w:t>
            </w:r>
          </w:p>
        </w:tc>
        <w:tc>
          <w:tcPr>
            <w:tcW w:w="1375" w:type="dxa"/>
            <w:vAlign w:val="center"/>
          </w:tcPr>
          <w:p w:rsidR="006851AF" w:rsidRPr="00EF39A7" w:rsidRDefault="006851AF" w:rsidP="00EF39A7">
            <w:pPr>
              <w:jc w:val="center"/>
              <w:rPr>
                <w:rFonts w:ascii="Times New Roman" w:hAnsi="Times New Roman"/>
                <w:sz w:val="20"/>
                <w:szCs w:val="20"/>
              </w:rPr>
            </w:pPr>
            <w:r w:rsidRPr="00EF39A7">
              <w:rPr>
                <w:rFonts w:ascii="Times New Roman" w:hAnsi="Times New Roman"/>
                <w:sz w:val="20"/>
                <w:szCs w:val="20"/>
              </w:rPr>
              <w:t>15.25-15.40</w:t>
            </w:r>
          </w:p>
        </w:tc>
      </w:tr>
      <w:tr w:rsidR="006851AF" w:rsidRPr="00EF39A7" w:rsidTr="00EF39A7">
        <w:trPr>
          <w:trHeight w:val="756"/>
        </w:trPr>
        <w:tc>
          <w:tcPr>
            <w:tcW w:w="4820" w:type="dxa"/>
          </w:tcPr>
          <w:p w:rsidR="006851AF" w:rsidRPr="00EF39A7" w:rsidRDefault="006851AF" w:rsidP="00EF39A7">
            <w:pPr>
              <w:ind w:firstLine="34"/>
              <w:jc w:val="both"/>
              <w:rPr>
                <w:rFonts w:ascii="Times New Roman" w:hAnsi="Times New Roman"/>
                <w:sz w:val="20"/>
                <w:szCs w:val="20"/>
              </w:rPr>
            </w:pPr>
            <w:r w:rsidRPr="00EF39A7">
              <w:rPr>
                <w:rFonts w:ascii="Times New Roman" w:hAnsi="Times New Roman"/>
                <w:sz w:val="20"/>
                <w:szCs w:val="20"/>
              </w:rPr>
              <w:t>Прогулка 3 (подвижные и спортивные игры, трудовая деятельность, экспериментирование, игры с природным материалом).</w:t>
            </w:r>
          </w:p>
        </w:tc>
        <w:tc>
          <w:tcPr>
            <w:tcW w:w="1589" w:type="dxa"/>
            <w:vAlign w:val="center"/>
          </w:tcPr>
          <w:p w:rsidR="006851AF" w:rsidRPr="00EF39A7" w:rsidRDefault="006851AF" w:rsidP="00EF39A7">
            <w:pPr>
              <w:jc w:val="center"/>
              <w:rPr>
                <w:rFonts w:ascii="Times New Roman" w:hAnsi="Times New Roman"/>
                <w:sz w:val="20"/>
                <w:szCs w:val="20"/>
              </w:rPr>
            </w:pPr>
            <w:r w:rsidRPr="00EF39A7">
              <w:rPr>
                <w:rFonts w:ascii="Times New Roman" w:hAnsi="Times New Roman"/>
                <w:sz w:val="20"/>
                <w:szCs w:val="20"/>
              </w:rPr>
              <w:t>16.05-18.20</w:t>
            </w:r>
          </w:p>
        </w:tc>
        <w:tc>
          <w:tcPr>
            <w:tcW w:w="1282" w:type="dxa"/>
            <w:vAlign w:val="center"/>
          </w:tcPr>
          <w:p w:rsidR="006851AF" w:rsidRPr="00EF39A7" w:rsidRDefault="006851AF" w:rsidP="00EF39A7">
            <w:pPr>
              <w:jc w:val="center"/>
              <w:rPr>
                <w:rFonts w:ascii="Times New Roman" w:hAnsi="Times New Roman"/>
                <w:sz w:val="20"/>
                <w:szCs w:val="20"/>
              </w:rPr>
            </w:pPr>
            <w:r w:rsidRPr="00EF39A7">
              <w:rPr>
                <w:rFonts w:ascii="Times New Roman" w:hAnsi="Times New Roman"/>
                <w:sz w:val="20"/>
                <w:szCs w:val="20"/>
              </w:rPr>
              <w:t>15.55-18.25</w:t>
            </w:r>
          </w:p>
        </w:tc>
        <w:tc>
          <w:tcPr>
            <w:tcW w:w="1282" w:type="dxa"/>
            <w:vAlign w:val="center"/>
          </w:tcPr>
          <w:p w:rsidR="006851AF" w:rsidRPr="00EF39A7" w:rsidRDefault="006851AF" w:rsidP="00EF39A7">
            <w:pPr>
              <w:jc w:val="center"/>
              <w:rPr>
                <w:rFonts w:ascii="Times New Roman" w:hAnsi="Times New Roman"/>
                <w:sz w:val="20"/>
                <w:szCs w:val="20"/>
              </w:rPr>
            </w:pPr>
            <w:r w:rsidRPr="00EF39A7">
              <w:rPr>
                <w:rFonts w:ascii="Times New Roman" w:hAnsi="Times New Roman"/>
                <w:sz w:val="20"/>
                <w:szCs w:val="20"/>
              </w:rPr>
              <w:t>15.50-18.25</w:t>
            </w:r>
          </w:p>
        </w:tc>
        <w:tc>
          <w:tcPr>
            <w:tcW w:w="1375" w:type="dxa"/>
            <w:vAlign w:val="center"/>
          </w:tcPr>
          <w:p w:rsidR="006851AF" w:rsidRPr="00EF39A7" w:rsidRDefault="006851AF" w:rsidP="00EF39A7">
            <w:pPr>
              <w:jc w:val="center"/>
              <w:rPr>
                <w:rFonts w:ascii="Times New Roman" w:hAnsi="Times New Roman"/>
                <w:sz w:val="20"/>
                <w:szCs w:val="20"/>
              </w:rPr>
            </w:pPr>
            <w:r w:rsidRPr="00EF39A7">
              <w:rPr>
                <w:rFonts w:ascii="Times New Roman" w:hAnsi="Times New Roman"/>
                <w:sz w:val="20"/>
                <w:szCs w:val="20"/>
              </w:rPr>
              <w:t>15.40-18.30</w:t>
            </w:r>
          </w:p>
        </w:tc>
      </w:tr>
      <w:tr w:rsidR="006851AF" w:rsidRPr="00EF39A7" w:rsidTr="00EF39A7">
        <w:trPr>
          <w:trHeight w:val="495"/>
        </w:trPr>
        <w:tc>
          <w:tcPr>
            <w:tcW w:w="4820" w:type="dxa"/>
          </w:tcPr>
          <w:p w:rsidR="006851AF" w:rsidRPr="00EF39A7" w:rsidRDefault="006851AF" w:rsidP="00EF39A7">
            <w:pPr>
              <w:ind w:firstLine="34"/>
              <w:jc w:val="both"/>
              <w:rPr>
                <w:rFonts w:ascii="Times New Roman" w:hAnsi="Times New Roman"/>
                <w:sz w:val="20"/>
                <w:szCs w:val="20"/>
              </w:rPr>
            </w:pPr>
            <w:r w:rsidRPr="00EF39A7">
              <w:rPr>
                <w:rFonts w:ascii="Times New Roman" w:hAnsi="Times New Roman"/>
                <w:sz w:val="20"/>
                <w:szCs w:val="20"/>
              </w:rPr>
              <w:t xml:space="preserve">Возвращение с прогулки. Игры. Подготовка к ужину. </w:t>
            </w:r>
          </w:p>
        </w:tc>
        <w:tc>
          <w:tcPr>
            <w:tcW w:w="1589" w:type="dxa"/>
            <w:vAlign w:val="center"/>
          </w:tcPr>
          <w:p w:rsidR="006851AF" w:rsidRPr="00EF39A7" w:rsidRDefault="006851AF" w:rsidP="00EF39A7">
            <w:pPr>
              <w:jc w:val="center"/>
              <w:rPr>
                <w:rFonts w:ascii="Times New Roman" w:hAnsi="Times New Roman"/>
                <w:sz w:val="20"/>
                <w:szCs w:val="20"/>
              </w:rPr>
            </w:pPr>
            <w:r w:rsidRPr="00EF39A7">
              <w:rPr>
                <w:rFonts w:ascii="Times New Roman" w:hAnsi="Times New Roman"/>
                <w:sz w:val="20"/>
                <w:szCs w:val="20"/>
              </w:rPr>
              <w:t>18.20-18.45</w:t>
            </w:r>
          </w:p>
        </w:tc>
        <w:tc>
          <w:tcPr>
            <w:tcW w:w="1282" w:type="dxa"/>
            <w:vAlign w:val="center"/>
          </w:tcPr>
          <w:p w:rsidR="006851AF" w:rsidRPr="00EF39A7" w:rsidRDefault="006851AF" w:rsidP="00EF39A7">
            <w:pPr>
              <w:jc w:val="center"/>
              <w:rPr>
                <w:rFonts w:ascii="Times New Roman" w:hAnsi="Times New Roman"/>
                <w:sz w:val="20"/>
                <w:szCs w:val="20"/>
              </w:rPr>
            </w:pPr>
            <w:r w:rsidRPr="00EF39A7">
              <w:rPr>
                <w:rFonts w:ascii="Times New Roman" w:hAnsi="Times New Roman"/>
                <w:sz w:val="20"/>
                <w:szCs w:val="20"/>
              </w:rPr>
              <w:t>18.25-18.50</w:t>
            </w:r>
          </w:p>
        </w:tc>
        <w:tc>
          <w:tcPr>
            <w:tcW w:w="1282" w:type="dxa"/>
            <w:vAlign w:val="center"/>
          </w:tcPr>
          <w:p w:rsidR="006851AF" w:rsidRPr="00EF39A7" w:rsidRDefault="006851AF" w:rsidP="00EF39A7">
            <w:pPr>
              <w:jc w:val="center"/>
              <w:rPr>
                <w:rFonts w:ascii="Times New Roman" w:hAnsi="Times New Roman"/>
                <w:sz w:val="20"/>
                <w:szCs w:val="20"/>
              </w:rPr>
            </w:pPr>
            <w:r w:rsidRPr="00EF39A7">
              <w:rPr>
                <w:rFonts w:ascii="Times New Roman" w:hAnsi="Times New Roman"/>
                <w:sz w:val="20"/>
                <w:szCs w:val="20"/>
              </w:rPr>
              <w:t>18.25-18.55</w:t>
            </w:r>
          </w:p>
        </w:tc>
        <w:tc>
          <w:tcPr>
            <w:tcW w:w="1375" w:type="dxa"/>
            <w:vAlign w:val="center"/>
          </w:tcPr>
          <w:p w:rsidR="006851AF" w:rsidRPr="00EF39A7" w:rsidRDefault="006851AF" w:rsidP="00EF39A7">
            <w:pPr>
              <w:jc w:val="center"/>
              <w:rPr>
                <w:rFonts w:ascii="Times New Roman" w:hAnsi="Times New Roman"/>
                <w:sz w:val="20"/>
                <w:szCs w:val="20"/>
              </w:rPr>
            </w:pPr>
            <w:r w:rsidRPr="00EF39A7">
              <w:rPr>
                <w:rFonts w:ascii="Times New Roman" w:hAnsi="Times New Roman"/>
                <w:sz w:val="20"/>
                <w:szCs w:val="20"/>
              </w:rPr>
              <w:t>18.30-19.00</w:t>
            </w:r>
          </w:p>
        </w:tc>
      </w:tr>
      <w:tr w:rsidR="006851AF" w:rsidRPr="00EF39A7" w:rsidTr="00EF39A7">
        <w:trPr>
          <w:trHeight w:val="261"/>
        </w:trPr>
        <w:tc>
          <w:tcPr>
            <w:tcW w:w="4820" w:type="dxa"/>
          </w:tcPr>
          <w:p w:rsidR="006851AF" w:rsidRPr="00EF39A7" w:rsidRDefault="006851AF" w:rsidP="00EF39A7">
            <w:pPr>
              <w:ind w:firstLine="34"/>
              <w:jc w:val="both"/>
              <w:rPr>
                <w:rFonts w:ascii="Times New Roman" w:hAnsi="Times New Roman"/>
                <w:sz w:val="20"/>
                <w:szCs w:val="20"/>
              </w:rPr>
            </w:pPr>
            <w:r w:rsidRPr="00EF39A7">
              <w:rPr>
                <w:rFonts w:ascii="Times New Roman" w:hAnsi="Times New Roman"/>
                <w:sz w:val="20"/>
                <w:szCs w:val="20"/>
              </w:rPr>
              <w:t>Ужин 1.</w:t>
            </w:r>
          </w:p>
        </w:tc>
        <w:tc>
          <w:tcPr>
            <w:tcW w:w="1589" w:type="dxa"/>
            <w:vAlign w:val="center"/>
          </w:tcPr>
          <w:p w:rsidR="006851AF" w:rsidRPr="00EF39A7" w:rsidRDefault="006851AF" w:rsidP="00EF39A7">
            <w:pPr>
              <w:ind w:left="-111" w:firstLine="111"/>
              <w:jc w:val="center"/>
              <w:rPr>
                <w:rFonts w:ascii="Times New Roman" w:hAnsi="Times New Roman"/>
                <w:sz w:val="20"/>
                <w:szCs w:val="20"/>
              </w:rPr>
            </w:pPr>
            <w:r w:rsidRPr="00EF39A7">
              <w:rPr>
                <w:rFonts w:ascii="Times New Roman" w:hAnsi="Times New Roman"/>
                <w:sz w:val="20"/>
                <w:szCs w:val="20"/>
              </w:rPr>
              <w:t>18.45-19.15</w:t>
            </w:r>
          </w:p>
        </w:tc>
        <w:tc>
          <w:tcPr>
            <w:tcW w:w="1282" w:type="dxa"/>
            <w:vAlign w:val="center"/>
          </w:tcPr>
          <w:p w:rsidR="006851AF" w:rsidRPr="00EF39A7" w:rsidRDefault="006851AF" w:rsidP="00EF39A7">
            <w:pPr>
              <w:ind w:left="-111" w:firstLine="111"/>
              <w:jc w:val="center"/>
              <w:rPr>
                <w:rFonts w:ascii="Times New Roman" w:hAnsi="Times New Roman"/>
                <w:sz w:val="20"/>
                <w:szCs w:val="20"/>
              </w:rPr>
            </w:pPr>
            <w:r w:rsidRPr="00EF39A7">
              <w:rPr>
                <w:rFonts w:ascii="Times New Roman" w:hAnsi="Times New Roman"/>
                <w:sz w:val="20"/>
                <w:szCs w:val="20"/>
              </w:rPr>
              <w:t>18.50-19.20</w:t>
            </w:r>
          </w:p>
        </w:tc>
        <w:tc>
          <w:tcPr>
            <w:tcW w:w="1282" w:type="dxa"/>
            <w:vAlign w:val="center"/>
          </w:tcPr>
          <w:p w:rsidR="006851AF" w:rsidRPr="00EF39A7" w:rsidRDefault="006851AF" w:rsidP="00EF39A7">
            <w:pPr>
              <w:ind w:left="-111" w:firstLine="111"/>
              <w:jc w:val="center"/>
              <w:rPr>
                <w:rFonts w:ascii="Times New Roman" w:hAnsi="Times New Roman"/>
                <w:sz w:val="20"/>
                <w:szCs w:val="20"/>
              </w:rPr>
            </w:pPr>
            <w:r w:rsidRPr="00EF39A7">
              <w:rPr>
                <w:rFonts w:ascii="Times New Roman" w:hAnsi="Times New Roman"/>
                <w:sz w:val="20"/>
                <w:szCs w:val="20"/>
              </w:rPr>
              <w:t>18.55-19.20</w:t>
            </w:r>
          </w:p>
        </w:tc>
        <w:tc>
          <w:tcPr>
            <w:tcW w:w="1375" w:type="dxa"/>
            <w:vAlign w:val="center"/>
          </w:tcPr>
          <w:p w:rsidR="006851AF" w:rsidRPr="00EF39A7" w:rsidRDefault="006851AF" w:rsidP="00EF39A7">
            <w:pPr>
              <w:ind w:left="-111" w:firstLine="111"/>
              <w:jc w:val="center"/>
              <w:rPr>
                <w:rFonts w:ascii="Times New Roman" w:hAnsi="Times New Roman"/>
                <w:sz w:val="20"/>
                <w:szCs w:val="20"/>
              </w:rPr>
            </w:pPr>
            <w:r w:rsidRPr="00EF39A7">
              <w:rPr>
                <w:rFonts w:ascii="Times New Roman" w:hAnsi="Times New Roman"/>
                <w:sz w:val="20"/>
                <w:szCs w:val="20"/>
              </w:rPr>
              <w:t>19.00-19.20</w:t>
            </w:r>
          </w:p>
        </w:tc>
      </w:tr>
      <w:tr w:rsidR="006851AF" w:rsidRPr="00EF39A7" w:rsidTr="00EF39A7">
        <w:trPr>
          <w:trHeight w:val="495"/>
        </w:trPr>
        <w:tc>
          <w:tcPr>
            <w:tcW w:w="4820" w:type="dxa"/>
          </w:tcPr>
          <w:p w:rsidR="006851AF" w:rsidRPr="00EF39A7" w:rsidRDefault="006851AF" w:rsidP="00EF39A7">
            <w:pPr>
              <w:ind w:firstLine="34"/>
              <w:jc w:val="both"/>
              <w:rPr>
                <w:rFonts w:ascii="Times New Roman" w:hAnsi="Times New Roman"/>
                <w:sz w:val="20"/>
                <w:szCs w:val="20"/>
              </w:rPr>
            </w:pPr>
            <w:r w:rsidRPr="00EF39A7">
              <w:rPr>
                <w:rFonts w:ascii="Times New Roman" w:hAnsi="Times New Roman"/>
                <w:sz w:val="20"/>
                <w:szCs w:val="20"/>
              </w:rPr>
              <w:t>Подготовка к прогулке. Прогулка 4. Возвращение с прогулки.</w:t>
            </w:r>
          </w:p>
        </w:tc>
        <w:tc>
          <w:tcPr>
            <w:tcW w:w="1589" w:type="dxa"/>
            <w:vAlign w:val="center"/>
          </w:tcPr>
          <w:p w:rsidR="006851AF" w:rsidRPr="00EF39A7" w:rsidRDefault="006851AF" w:rsidP="00EF39A7">
            <w:pPr>
              <w:jc w:val="center"/>
              <w:rPr>
                <w:rFonts w:ascii="Times New Roman" w:hAnsi="Times New Roman"/>
                <w:sz w:val="20"/>
                <w:szCs w:val="20"/>
              </w:rPr>
            </w:pPr>
            <w:r w:rsidRPr="00EF39A7">
              <w:rPr>
                <w:rFonts w:ascii="Times New Roman" w:hAnsi="Times New Roman"/>
                <w:sz w:val="20"/>
                <w:szCs w:val="20"/>
              </w:rPr>
              <w:t>19.15-20.20</w:t>
            </w:r>
          </w:p>
        </w:tc>
        <w:tc>
          <w:tcPr>
            <w:tcW w:w="1282" w:type="dxa"/>
            <w:vAlign w:val="center"/>
          </w:tcPr>
          <w:p w:rsidR="006851AF" w:rsidRPr="00EF39A7" w:rsidRDefault="006851AF" w:rsidP="00EF39A7">
            <w:pPr>
              <w:jc w:val="center"/>
              <w:rPr>
                <w:rFonts w:ascii="Times New Roman" w:hAnsi="Times New Roman"/>
                <w:sz w:val="20"/>
                <w:szCs w:val="20"/>
              </w:rPr>
            </w:pPr>
            <w:r w:rsidRPr="00EF39A7">
              <w:rPr>
                <w:rFonts w:ascii="Times New Roman" w:hAnsi="Times New Roman"/>
                <w:sz w:val="20"/>
                <w:szCs w:val="20"/>
              </w:rPr>
              <w:t>19.20-20.30</w:t>
            </w:r>
          </w:p>
        </w:tc>
        <w:tc>
          <w:tcPr>
            <w:tcW w:w="1282" w:type="dxa"/>
            <w:vAlign w:val="center"/>
          </w:tcPr>
          <w:p w:rsidR="006851AF" w:rsidRPr="00EF39A7" w:rsidRDefault="006851AF" w:rsidP="00EF39A7">
            <w:pPr>
              <w:jc w:val="center"/>
              <w:rPr>
                <w:rFonts w:ascii="Times New Roman" w:hAnsi="Times New Roman"/>
                <w:sz w:val="20"/>
                <w:szCs w:val="20"/>
              </w:rPr>
            </w:pPr>
            <w:r w:rsidRPr="00EF39A7">
              <w:rPr>
                <w:rFonts w:ascii="Times New Roman" w:hAnsi="Times New Roman"/>
                <w:sz w:val="20"/>
                <w:szCs w:val="20"/>
              </w:rPr>
              <w:t>19.20-20.35</w:t>
            </w:r>
          </w:p>
        </w:tc>
        <w:tc>
          <w:tcPr>
            <w:tcW w:w="1375" w:type="dxa"/>
            <w:vAlign w:val="center"/>
          </w:tcPr>
          <w:p w:rsidR="006851AF" w:rsidRPr="00EF39A7" w:rsidRDefault="006851AF" w:rsidP="00EF39A7">
            <w:pPr>
              <w:jc w:val="center"/>
              <w:rPr>
                <w:rFonts w:ascii="Times New Roman" w:hAnsi="Times New Roman"/>
                <w:sz w:val="20"/>
                <w:szCs w:val="20"/>
              </w:rPr>
            </w:pPr>
            <w:r w:rsidRPr="00EF39A7">
              <w:rPr>
                <w:rFonts w:ascii="Times New Roman" w:hAnsi="Times New Roman"/>
                <w:sz w:val="20"/>
                <w:szCs w:val="20"/>
              </w:rPr>
              <w:t>19.20-20.35</w:t>
            </w:r>
          </w:p>
        </w:tc>
      </w:tr>
      <w:tr w:rsidR="006851AF" w:rsidRPr="00EF39A7" w:rsidTr="00EF39A7">
        <w:trPr>
          <w:trHeight w:val="495"/>
        </w:trPr>
        <w:tc>
          <w:tcPr>
            <w:tcW w:w="4820" w:type="dxa"/>
          </w:tcPr>
          <w:p w:rsidR="006851AF" w:rsidRPr="00EF39A7" w:rsidRDefault="006851AF" w:rsidP="00EF39A7">
            <w:pPr>
              <w:ind w:firstLine="34"/>
              <w:jc w:val="both"/>
              <w:rPr>
                <w:rFonts w:ascii="Times New Roman" w:hAnsi="Times New Roman"/>
                <w:sz w:val="20"/>
                <w:szCs w:val="20"/>
              </w:rPr>
            </w:pPr>
            <w:r w:rsidRPr="00EF39A7">
              <w:rPr>
                <w:rFonts w:ascii="Times New Roman" w:hAnsi="Times New Roman"/>
                <w:sz w:val="20"/>
                <w:szCs w:val="20"/>
              </w:rPr>
              <w:t>Подготовка к ужину. Ужин 2 (формирование культурно-гигиенических навыков).</w:t>
            </w:r>
          </w:p>
        </w:tc>
        <w:tc>
          <w:tcPr>
            <w:tcW w:w="1589" w:type="dxa"/>
            <w:vAlign w:val="center"/>
          </w:tcPr>
          <w:p w:rsidR="006851AF" w:rsidRPr="00EF39A7" w:rsidRDefault="006851AF" w:rsidP="00EF39A7">
            <w:pPr>
              <w:jc w:val="center"/>
              <w:rPr>
                <w:rFonts w:ascii="Times New Roman" w:hAnsi="Times New Roman"/>
                <w:sz w:val="20"/>
                <w:szCs w:val="20"/>
              </w:rPr>
            </w:pPr>
            <w:r w:rsidRPr="00EF39A7">
              <w:rPr>
                <w:rFonts w:ascii="Times New Roman" w:hAnsi="Times New Roman"/>
                <w:sz w:val="20"/>
                <w:szCs w:val="20"/>
              </w:rPr>
              <w:t>20.20-20.35</w:t>
            </w:r>
          </w:p>
        </w:tc>
        <w:tc>
          <w:tcPr>
            <w:tcW w:w="1282" w:type="dxa"/>
            <w:vAlign w:val="center"/>
          </w:tcPr>
          <w:p w:rsidR="006851AF" w:rsidRPr="00EF39A7" w:rsidRDefault="006851AF" w:rsidP="00EF39A7">
            <w:pPr>
              <w:jc w:val="center"/>
              <w:rPr>
                <w:rFonts w:ascii="Times New Roman" w:hAnsi="Times New Roman"/>
                <w:sz w:val="20"/>
                <w:szCs w:val="20"/>
              </w:rPr>
            </w:pPr>
            <w:r w:rsidRPr="00EF39A7">
              <w:rPr>
                <w:rFonts w:ascii="Times New Roman" w:hAnsi="Times New Roman"/>
                <w:sz w:val="20"/>
                <w:szCs w:val="20"/>
              </w:rPr>
              <w:t>20.25-20.40</w:t>
            </w:r>
          </w:p>
        </w:tc>
        <w:tc>
          <w:tcPr>
            <w:tcW w:w="1282" w:type="dxa"/>
            <w:vAlign w:val="center"/>
          </w:tcPr>
          <w:p w:rsidR="006851AF" w:rsidRPr="00EF39A7" w:rsidRDefault="006851AF" w:rsidP="00EF39A7">
            <w:pPr>
              <w:jc w:val="center"/>
              <w:rPr>
                <w:rFonts w:ascii="Times New Roman" w:hAnsi="Times New Roman"/>
                <w:sz w:val="20"/>
                <w:szCs w:val="20"/>
              </w:rPr>
            </w:pPr>
            <w:r w:rsidRPr="00EF39A7">
              <w:rPr>
                <w:rFonts w:ascii="Times New Roman" w:hAnsi="Times New Roman"/>
                <w:sz w:val="20"/>
                <w:szCs w:val="20"/>
              </w:rPr>
              <w:t>20.35-20.45</w:t>
            </w:r>
          </w:p>
        </w:tc>
        <w:tc>
          <w:tcPr>
            <w:tcW w:w="1375" w:type="dxa"/>
            <w:vAlign w:val="center"/>
          </w:tcPr>
          <w:p w:rsidR="006851AF" w:rsidRPr="00EF39A7" w:rsidRDefault="006851AF" w:rsidP="00EF39A7">
            <w:pPr>
              <w:jc w:val="center"/>
              <w:rPr>
                <w:rFonts w:ascii="Times New Roman" w:hAnsi="Times New Roman"/>
                <w:sz w:val="20"/>
                <w:szCs w:val="20"/>
              </w:rPr>
            </w:pPr>
            <w:r w:rsidRPr="00EF39A7">
              <w:rPr>
                <w:rFonts w:ascii="Times New Roman" w:hAnsi="Times New Roman"/>
                <w:sz w:val="20"/>
                <w:szCs w:val="20"/>
              </w:rPr>
              <w:t>20.35-20.45</w:t>
            </w:r>
          </w:p>
        </w:tc>
      </w:tr>
      <w:tr w:rsidR="006851AF" w:rsidRPr="00EF39A7" w:rsidTr="00EF39A7">
        <w:trPr>
          <w:trHeight w:val="509"/>
        </w:trPr>
        <w:tc>
          <w:tcPr>
            <w:tcW w:w="4820" w:type="dxa"/>
          </w:tcPr>
          <w:p w:rsidR="006851AF" w:rsidRPr="00EF39A7" w:rsidRDefault="006851AF" w:rsidP="00EF39A7">
            <w:pPr>
              <w:ind w:firstLine="34"/>
              <w:jc w:val="both"/>
              <w:rPr>
                <w:rFonts w:ascii="Times New Roman" w:hAnsi="Times New Roman"/>
                <w:sz w:val="20"/>
                <w:szCs w:val="20"/>
              </w:rPr>
            </w:pPr>
            <w:r w:rsidRPr="00EF39A7">
              <w:rPr>
                <w:rFonts w:ascii="Times New Roman" w:hAnsi="Times New Roman"/>
                <w:sz w:val="20"/>
                <w:szCs w:val="20"/>
              </w:rPr>
              <w:t xml:space="preserve">Самостоятельная деятельность. </w:t>
            </w:r>
          </w:p>
          <w:p w:rsidR="006851AF" w:rsidRPr="00EF39A7" w:rsidRDefault="006851AF" w:rsidP="00EF39A7">
            <w:pPr>
              <w:ind w:firstLine="34"/>
              <w:jc w:val="both"/>
              <w:rPr>
                <w:rFonts w:ascii="Times New Roman" w:hAnsi="Times New Roman"/>
                <w:sz w:val="20"/>
                <w:szCs w:val="20"/>
              </w:rPr>
            </w:pPr>
            <w:r w:rsidRPr="00EF39A7">
              <w:rPr>
                <w:rFonts w:ascii="Times New Roman" w:hAnsi="Times New Roman"/>
                <w:sz w:val="20"/>
                <w:szCs w:val="20"/>
              </w:rPr>
              <w:t>Спокойные игры.</w:t>
            </w:r>
          </w:p>
        </w:tc>
        <w:tc>
          <w:tcPr>
            <w:tcW w:w="1589" w:type="dxa"/>
            <w:vAlign w:val="center"/>
          </w:tcPr>
          <w:p w:rsidR="006851AF" w:rsidRPr="00EF39A7" w:rsidRDefault="006851AF" w:rsidP="00EF39A7">
            <w:pPr>
              <w:jc w:val="center"/>
              <w:rPr>
                <w:rFonts w:ascii="Times New Roman" w:hAnsi="Times New Roman"/>
                <w:sz w:val="20"/>
                <w:szCs w:val="20"/>
              </w:rPr>
            </w:pPr>
            <w:r w:rsidRPr="00EF39A7">
              <w:rPr>
                <w:rFonts w:ascii="Times New Roman" w:hAnsi="Times New Roman"/>
                <w:sz w:val="20"/>
                <w:szCs w:val="20"/>
              </w:rPr>
              <w:t>20.35-20.50</w:t>
            </w:r>
          </w:p>
        </w:tc>
        <w:tc>
          <w:tcPr>
            <w:tcW w:w="1282" w:type="dxa"/>
            <w:vAlign w:val="center"/>
          </w:tcPr>
          <w:p w:rsidR="006851AF" w:rsidRPr="00EF39A7" w:rsidRDefault="006851AF" w:rsidP="00EF39A7">
            <w:pPr>
              <w:jc w:val="center"/>
              <w:rPr>
                <w:rFonts w:ascii="Times New Roman" w:hAnsi="Times New Roman"/>
                <w:sz w:val="20"/>
                <w:szCs w:val="20"/>
              </w:rPr>
            </w:pPr>
            <w:r w:rsidRPr="00EF39A7">
              <w:rPr>
                <w:rFonts w:ascii="Times New Roman" w:hAnsi="Times New Roman"/>
                <w:sz w:val="20"/>
                <w:szCs w:val="20"/>
              </w:rPr>
              <w:t>20.40-20.55</w:t>
            </w:r>
          </w:p>
        </w:tc>
        <w:tc>
          <w:tcPr>
            <w:tcW w:w="1282" w:type="dxa"/>
            <w:vAlign w:val="center"/>
          </w:tcPr>
          <w:p w:rsidR="006851AF" w:rsidRPr="00EF39A7" w:rsidRDefault="006851AF" w:rsidP="00EF39A7">
            <w:pPr>
              <w:jc w:val="center"/>
              <w:rPr>
                <w:rFonts w:ascii="Times New Roman" w:hAnsi="Times New Roman"/>
                <w:sz w:val="20"/>
                <w:szCs w:val="20"/>
              </w:rPr>
            </w:pPr>
            <w:r w:rsidRPr="00EF39A7">
              <w:rPr>
                <w:rFonts w:ascii="Times New Roman" w:hAnsi="Times New Roman"/>
                <w:sz w:val="20"/>
                <w:szCs w:val="20"/>
              </w:rPr>
              <w:t>20.45-21.00</w:t>
            </w:r>
          </w:p>
        </w:tc>
        <w:tc>
          <w:tcPr>
            <w:tcW w:w="1375" w:type="dxa"/>
            <w:vAlign w:val="center"/>
          </w:tcPr>
          <w:p w:rsidR="006851AF" w:rsidRPr="00EF39A7" w:rsidRDefault="006851AF" w:rsidP="00EF39A7">
            <w:pPr>
              <w:jc w:val="center"/>
              <w:rPr>
                <w:rFonts w:ascii="Times New Roman" w:hAnsi="Times New Roman"/>
                <w:sz w:val="20"/>
                <w:szCs w:val="20"/>
              </w:rPr>
            </w:pPr>
            <w:r w:rsidRPr="00EF39A7">
              <w:rPr>
                <w:rFonts w:ascii="Times New Roman" w:hAnsi="Times New Roman"/>
                <w:sz w:val="20"/>
                <w:szCs w:val="20"/>
              </w:rPr>
              <w:t>20.45-21.00</w:t>
            </w:r>
          </w:p>
        </w:tc>
      </w:tr>
      <w:tr w:rsidR="006851AF" w:rsidRPr="00EF39A7" w:rsidTr="00EF39A7">
        <w:trPr>
          <w:trHeight w:val="756"/>
        </w:trPr>
        <w:tc>
          <w:tcPr>
            <w:tcW w:w="4820" w:type="dxa"/>
          </w:tcPr>
          <w:p w:rsidR="006851AF" w:rsidRPr="00EF39A7" w:rsidRDefault="006851AF" w:rsidP="00EF39A7">
            <w:pPr>
              <w:ind w:firstLine="34"/>
              <w:jc w:val="both"/>
              <w:rPr>
                <w:rFonts w:ascii="Times New Roman" w:hAnsi="Times New Roman"/>
                <w:sz w:val="20"/>
                <w:szCs w:val="20"/>
              </w:rPr>
            </w:pPr>
            <w:r w:rsidRPr="00EF39A7">
              <w:rPr>
                <w:rFonts w:ascii="Times New Roman" w:hAnsi="Times New Roman"/>
                <w:sz w:val="20"/>
                <w:szCs w:val="20"/>
              </w:rPr>
              <w:t xml:space="preserve">Подготовка ко сну. (Вечерний туалет, культурно-гигиенические процедуры). </w:t>
            </w:r>
          </w:p>
          <w:p w:rsidR="006851AF" w:rsidRPr="00EF39A7" w:rsidRDefault="006851AF" w:rsidP="00EF39A7">
            <w:pPr>
              <w:ind w:firstLine="34"/>
              <w:jc w:val="both"/>
              <w:rPr>
                <w:rFonts w:ascii="Times New Roman" w:hAnsi="Times New Roman"/>
                <w:sz w:val="20"/>
                <w:szCs w:val="20"/>
              </w:rPr>
            </w:pPr>
            <w:r w:rsidRPr="00EF39A7">
              <w:rPr>
                <w:rFonts w:ascii="Times New Roman" w:hAnsi="Times New Roman"/>
                <w:sz w:val="20"/>
                <w:szCs w:val="20"/>
              </w:rPr>
              <w:t xml:space="preserve">Ночной сон. </w:t>
            </w:r>
          </w:p>
        </w:tc>
        <w:tc>
          <w:tcPr>
            <w:tcW w:w="1589" w:type="dxa"/>
            <w:vAlign w:val="center"/>
          </w:tcPr>
          <w:p w:rsidR="006851AF" w:rsidRPr="00EF39A7" w:rsidRDefault="006851AF" w:rsidP="00EF39A7">
            <w:pPr>
              <w:jc w:val="center"/>
              <w:rPr>
                <w:rFonts w:ascii="Times New Roman" w:hAnsi="Times New Roman"/>
                <w:sz w:val="20"/>
                <w:szCs w:val="20"/>
              </w:rPr>
            </w:pPr>
            <w:r w:rsidRPr="00EF39A7">
              <w:rPr>
                <w:rFonts w:ascii="Times New Roman" w:hAnsi="Times New Roman"/>
                <w:sz w:val="20"/>
                <w:szCs w:val="20"/>
              </w:rPr>
              <w:t>20.50-7.00</w:t>
            </w:r>
          </w:p>
        </w:tc>
        <w:tc>
          <w:tcPr>
            <w:tcW w:w="1282" w:type="dxa"/>
            <w:vAlign w:val="center"/>
          </w:tcPr>
          <w:p w:rsidR="006851AF" w:rsidRPr="00EF39A7" w:rsidRDefault="006851AF" w:rsidP="00EF39A7">
            <w:pPr>
              <w:jc w:val="center"/>
              <w:rPr>
                <w:rFonts w:ascii="Times New Roman" w:hAnsi="Times New Roman"/>
                <w:sz w:val="20"/>
                <w:szCs w:val="20"/>
              </w:rPr>
            </w:pPr>
            <w:r w:rsidRPr="00EF39A7">
              <w:rPr>
                <w:rFonts w:ascii="Times New Roman" w:hAnsi="Times New Roman"/>
                <w:sz w:val="20"/>
                <w:szCs w:val="20"/>
              </w:rPr>
              <w:t>20.55-7.00</w:t>
            </w:r>
          </w:p>
        </w:tc>
        <w:tc>
          <w:tcPr>
            <w:tcW w:w="1282" w:type="dxa"/>
            <w:vAlign w:val="center"/>
          </w:tcPr>
          <w:p w:rsidR="006851AF" w:rsidRPr="00EF39A7" w:rsidRDefault="006851AF" w:rsidP="00EF39A7">
            <w:pPr>
              <w:jc w:val="center"/>
              <w:rPr>
                <w:rFonts w:ascii="Times New Roman" w:hAnsi="Times New Roman"/>
                <w:sz w:val="20"/>
                <w:szCs w:val="20"/>
              </w:rPr>
            </w:pPr>
            <w:r w:rsidRPr="00EF39A7">
              <w:rPr>
                <w:rFonts w:ascii="Times New Roman" w:hAnsi="Times New Roman"/>
                <w:sz w:val="20"/>
                <w:szCs w:val="20"/>
              </w:rPr>
              <w:t>21.00-7.00</w:t>
            </w:r>
          </w:p>
        </w:tc>
        <w:tc>
          <w:tcPr>
            <w:tcW w:w="1375" w:type="dxa"/>
            <w:vAlign w:val="center"/>
          </w:tcPr>
          <w:p w:rsidR="006851AF" w:rsidRPr="00EF39A7" w:rsidRDefault="006851AF" w:rsidP="00EF39A7">
            <w:pPr>
              <w:jc w:val="center"/>
              <w:rPr>
                <w:rFonts w:ascii="Times New Roman" w:hAnsi="Times New Roman"/>
                <w:sz w:val="20"/>
                <w:szCs w:val="20"/>
              </w:rPr>
            </w:pPr>
            <w:r w:rsidRPr="00EF39A7">
              <w:rPr>
                <w:rFonts w:ascii="Times New Roman" w:hAnsi="Times New Roman"/>
                <w:sz w:val="20"/>
                <w:szCs w:val="20"/>
              </w:rPr>
              <w:t>21.00-7.00</w:t>
            </w:r>
          </w:p>
        </w:tc>
      </w:tr>
    </w:tbl>
    <w:p w:rsidR="00721569" w:rsidRDefault="00721569" w:rsidP="006C0F9E">
      <w:pPr>
        <w:pStyle w:val="11"/>
        <w:shd w:val="clear" w:color="auto" w:fill="auto"/>
        <w:spacing w:before="120" w:after="120" w:line="240" w:lineRule="auto"/>
        <w:jc w:val="left"/>
        <w:rPr>
          <w:rFonts w:eastAsia="NSimSun"/>
          <w:b/>
          <w:sz w:val="24"/>
          <w:szCs w:val="24"/>
        </w:rPr>
        <w:sectPr w:rsidR="00721569" w:rsidSect="005D5B9C">
          <w:pgSz w:w="11906" w:h="16838"/>
          <w:pgMar w:top="1134" w:right="851" w:bottom="1134" w:left="1701" w:header="709" w:footer="284" w:gutter="0"/>
          <w:cols w:space="708"/>
          <w:docGrid w:linePitch="360"/>
        </w:sectPr>
      </w:pPr>
    </w:p>
    <w:p w:rsidR="00721569" w:rsidRDefault="00721569" w:rsidP="008C0A76">
      <w:pPr>
        <w:spacing w:after="80"/>
        <w:jc w:val="center"/>
        <w:rPr>
          <w:rFonts w:ascii="Times New Roman" w:hAnsi="Times New Roman" w:cs="Times New Roman"/>
          <w:b/>
        </w:rPr>
      </w:pPr>
      <w:r w:rsidRPr="00AD28F7">
        <w:rPr>
          <w:rFonts w:ascii="Times New Roman" w:hAnsi="Times New Roman" w:cs="Times New Roman"/>
          <w:b/>
        </w:rPr>
        <w:lastRenderedPageBreak/>
        <w:t>ПРИМЕРНЫЙ ПЛАН ОБРАЗОВАТЕЛЬНОЙ ДЕЯТЕЛЬНОСТИ</w:t>
      </w:r>
      <w:r w:rsidR="00006CD5">
        <w:rPr>
          <w:rFonts w:ascii="Times New Roman" w:hAnsi="Times New Roman" w:cs="Times New Roman"/>
          <w:b/>
        </w:rPr>
        <w:t>/ЗАНЯТИЙ</w:t>
      </w:r>
    </w:p>
    <w:tbl>
      <w:tblPr>
        <w:tblStyle w:val="af1"/>
        <w:tblW w:w="15168" w:type="dxa"/>
        <w:tblLayout w:type="fixed"/>
        <w:tblLook w:val="04A0" w:firstRow="1" w:lastRow="0" w:firstColumn="1" w:lastColumn="0" w:noHBand="0" w:noVBand="1"/>
      </w:tblPr>
      <w:tblGrid>
        <w:gridCol w:w="1985"/>
        <w:gridCol w:w="2410"/>
        <w:gridCol w:w="1843"/>
        <w:gridCol w:w="6628"/>
        <w:gridCol w:w="1168"/>
        <w:gridCol w:w="1134"/>
      </w:tblGrid>
      <w:tr w:rsidR="00721569" w:rsidRPr="006F28AF" w:rsidTr="006C0F9E">
        <w:trPr>
          <w:trHeight w:val="619"/>
        </w:trPr>
        <w:tc>
          <w:tcPr>
            <w:tcW w:w="1985" w:type="dxa"/>
          </w:tcPr>
          <w:p w:rsidR="00721569" w:rsidRPr="00AD28F7" w:rsidRDefault="00721569" w:rsidP="007E0C43">
            <w:pPr>
              <w:ind w:left="-113" w:right="-57"/>
              <w:jc w:val="center"/>
              <w:rPr>
                <w:rFonts w:ascii="Times New Roman" w:hAnsi="Times New Roman" w:cs="Times New Roman"/>
                <w:b/>
              </w:rPr>
            </w:pPr>
            <w:r w:rsidRPr="00AD28F7">
              <w:rPr>
                <w:rFonts w:ascii="Times New Roman" w:hAnsi="Times New Roman" w:cs="Times New Roman"/>
                <w:b/>
              </w:rPr>
              <w:t>Образовательная область</w:t>
            </w:r>
          </w:p>
        </w:tc>
        <w:tc>
          <w:tcPr>
            <w:tcW w:w="2410" w:type="dxa"/>
          </w:tcPr>
          <w:p w:rsidR="00721569" w:rsidRPr="00AD28F7" w:rsidRDefault="00721569" w:rsidP="007E0C43">
            <w:pPr>
              <w:jc w:val="center"/>
              <w:rPr>
                <w:rFonts w:ascii="Times New Roman" w:hAnsi="Times New Roman" w:cs="Times New Roman"/>
                <w:b/>
              </w:rPr>
            </w:pPr>
            <w:r w:rsidRPr="00AD28F7">
              <w:rPr>
                <w:rFonts w:ascii="Times New Roman" w:hAnsi="Times New Roman" w:cs="Times New Roman"/>
                <w:b/>
              </w:rPr>
              <w:t>Ценности</w:t>
            </w:r>
          </w:p>
        </w:tc>
        <w:tc>
          <w:tcPr>
            <w:tcW w:w="1843" w:type="dxa"/>
          </w:tcPr>
          <w:p w:rsidR="00721569" w:rsidRPr="00AD28F7" w:rsidRDefault="00721569" w:rsidP="007E0C43">
            <w:pPr>
              <w:jc w:val="center"/>
              <w:rPr>
                <w:rFonts w:ascii="Times New Roman" w:hAnsi="Times New Roman" w:cs="Times New Roman"/>
                <w:b/>
              </w:rPr>
            </w:pPr>
            <w:r w:rsidRPr="00AD28F7">
              <w:rPr>
                <w:rFonts w:ascii="Times New Roman" w:hAnsi="Times New Roman" w:cs="Times New Roman"/>
                <w:b/>
              </w:rPr>
              <w:t>Младенческий возраст</w:t>
            </w:r>
          </w:p>
        </w:tc>
        <w:tc>
          <w:tcPr>
            <w:tcW w:w="6628" w:type="dxa"/>
          </w:tcPr>
          <w:p w:rsidR="00721569" w:rsidRPr="00AD28F7" w:rsidRDefault="00721569" w:rsidP="007E0C43">
            <w:pPr>
              <w:jc w:val="center"/>
              <w:rPr>
                <w:rFonts w:ascii="Times New Roman" w:hAnsi="Times New Roman" w:cs="Times New Roman"/>
                <w:b/>
              </w:rPr>
            </w:pPr>
            <w:r w:rsidRPr="00AD28F7">
              <w:rPr>
                <w:rFonts w:ascii="Times New Roman" w:hAnsi="Times New Roman" w:cs="Times New Roman"/>
                <w:b/>
              </w:rPr>
              <w:t>Направление</w:t>
            </w:r>
          </w:p>
        </w:tc>
        <w:tc>
          <w:tcPr>
            <w:tcW w:w="1168" w:type="dxa"/>
          </w:tcPr>
          <w:p w:rsidR="00721569" w:rsidRPr="00AD28F7" w:rsidRDefault="00721569" w:rsidP="007E0C43">
            <w:pPr>
              <w:jc w:val="center"/>
              <w:rPr>
                <w:rFonts w:ascii="Times New Roman" w:hAnsi="Times New Roman" w:cs="Times New Roman"/>
                <w:b/>
              </w:rPr>
            </w:pPr>
            <w:r w:rsidRPr="00AD28F7">
              <w:rPr>
                <w:rFonts w:ascii="Times New Roman" w:hAnsi="Times New Roman" w:cs="Times New Roman"/>
                <w:b/>
              </w:rPr>
              <w:t xml:space="preserve">Ранний </w:t>
            </w:r>
          </w:p>
          <w:p w:rsidR="00721569" w:rsidRPr="00AD28F7" w:rsidRDefault="00721569" w:rsidP="007E0C43">
            <w:pPr>
              <w:jc w:val="center"/>
              <w:rPr>
                <w:rFonts w:ascii="Times New Roman" w:hAnsi="Times New Roman" w:cs="Times New Roman"/>
                <w:b/>
              </w:rPr>
            </w:pPr>
            <w:r w:rsidRPr="00AD28F7">
              <w:rPr>
                <w:rFonts w:ascii="Times New Roman" w:hAnsi="Times New Roman" w:cs="Times New Roman"/>
                <w:b/>
              </w:rPr>
              <w:t>возраст</w:t>
            </w:r>
          </w:p>
          <w:p w:rsidR="00721569" w:rsidRPr="00AD28F7" w:rsidRDefault="00721569" w:rsidP="007E0C43">
            <w:pPr>
              <w:jc w:val="center"/>
              <w:rPr>
                <w:rFonts w:ascii="Times New Roman" w:hAnsi="Times New Roman" w:cs="Times New Roman"/>
                <w:b/>
              </w:rPr>
            </w:pPr>
            <w:r w:rsidRPr="00AD28F7">
              <w:rPr>
                <w:rFonts w:ascii="Times New Roman" w:hAnsi="Times New Roman" w:cs="Times New Roman"/>
                <w:b/>
              </w:rPr>
              <w:t>1-2 лет</w:t>
            </w:r>
          </w:p>
        </w:tc>
        <w:tc>
          <w:tcPr>
            <w:tcW w:w="1134" w:type="dxa"/>
          </w:tcPr>
          <w:p w:rsidR="00721569" w:rsidRPr="00AD28F7" w:rsidRDefault="00721569" w:rsidP="007E0C43">
            <w:pPr>
              <w:jc w:val="center"/>
              <w:rPr>
                <w:rFonts w:ascii="Times New Roman" w:hAnsi="Times New Roman" w:cs="Times New Roman"/>
                <w:b/>
              </w:rPr>
            </w:pPr>
            <w:r w:rsidRPr="00AD28F7">
              <w:rPr>
                <w:rFonts w:ascii="Times New Roman" w:hAnsi="Times New Roman" w:cs="Times New Roman"/>
                <w:b/>
              </w:rPr>
              <w:t xml:space="preserve">Ранний </w:t>
            </w:r>
          </w:p>
          <w:p w:rsidR="00721569" w:rsidRPr="00AD28F7" w:rsidRDefault="00721569" w:rsidP="007E0C43">
            <w:pPr>
              <w:jc w:val="center"/>
              <w:rPr>
                <w:rFonts w:ascii="Times New Roman" w:hAnsi="Times New Roman" w:cs="Times New Roman"/>
                <w:b/>
              </w:rPr>
            </w:pPr>
            <w:r w:rsidRPr="00AD28F7">
              <w:rPr>
                <w:rFonts w:ascii="Times New Roman" w:hAnsi="Times New Roman" w:cs="Times New Roman"/>
                <w:b/>
              </w:rPr>
              <w:t>возраст</w:t>
            </w:r>
          </w:p>
          <w:p w:rsidR="00721569" w:rsidRPr="00AD28F7" w:rsidRDefault="00721569" w:rsidP="007E0C43">
            <w:pPr>
              <w:jc w:val="center"/>
              <w:rPr>
                <w:rFonts w:ascii="Times New Roman" w:hAnsi="Times New Roman" w:cs="Times New Roman"/>
                <w:b/>
              </w:rPr>
            </w:pPr>
            <w:r w:rsidRPr="00AD28F7">
              <w:rPr>
                <w:rFonts w:ascii="Times New Roman" w:hAnsi="Times New Roman" w:cs="Times New Roman"/>
                <w:b/>
              </w:rPr>
              <w:t>2-3 лет</w:t>
            </w:r>
          </w:p>
        </w:tc>
      </w:tr>
      <w:tr w:rsidR="00721569" w:rsidRPr="006F28AF" w:rsidTr="007E0C43">
        <w:trPr>
          <w:trHeight w:val="284"/>
        </w:trPr>
        <w:tc>
          <w:tcPr>
            <w:tcW w:w="1985" w:type="dxa"/>
            <w:vMerge w:val="restart"/>
          </w:tcPr>
          <w:p w:rsidR="00721569" w:rsidRPr="00AD28F7" w:rsidRDefault="00721569" w:rsidP="007E0C43">
            <w:pPr>
              <w:ind w:right="20"/>
              <w:rPr>
                <w:rFonts w:ascii="Times New Roman" w:hAnsi="Times New Roman" w:cs="Times New Roman"/>
              </w:rPr>
            </w:pPr>
            <w:r w:rsidRPr="00AD28F7">
              <w:rPr>
                <w:rFonts w:ascii="Times New Roman" w:hAnsi="Times New Roman" w:cs="Times New Roman"/>
                <w:b/>
                <w:i/>
                <w:lang w:val="en-US"/>
              </w:rPr>
              <w:t>^</w:t>
            </w:r>
            <w:r w:rsidRPr="00AD28F7">
              <w:rPr>
                <w:rFonts w:ascii="Times New Roman" w:hAnsi="Times New Roman" w:cs="Times New Roman"/>
              </w:rPr>
              <w:t>Познавательное развитие</w:t>
            </w:r>
          </w:p>
        </w:tc>
        <w:tc>
          <w:tcPr>
            <w:tcW w:w="2410" w:type="dxa"/>
            <w:vMerge w:val="restart"/>
            <w:shd w:val="clear" w:color="auto" w:fill="auto"/>
          </w:tcPr>
          <w:p w:rsidR="00721569" w:rsidRPr="00AD28F7" w:rsidRDefault="00721569" w:rsidP="00712192">
            <w:pPr>
              <w:numPr>
                <w:ilvl w:val="0"/>
                <w:numId w:val="1094"/>
              </w:numPr>
              <w:ind w:left="286" w:right="20" w:hanging="286"/>
              <w:rPr>
                <w:rFonts w:ascii="Times New Roman" w:hAnsi="Times New Roman" w:cs="Times New Roman"/>
              </w:rPr>
            </w:pPr>
            <w:r w:rsidRPr="00AD28F7">
              <w:rPr>
                <w:rFonts w:ascii="Times New Roman" w:hAnsi="Times New Roman" w:cs="Times New Roman"/>
              </w:rPr>
              <w:t>Человек</w:t>
            </w:r>
          </w:p>
          <w:p w:rsidR="00721569" w:rsidRPr="00AD28F7" w:rsidRDefault="00721569" w:rsidP="00712192">
            <w:pPr>
              <w:numPr>
                <w:ilvl w:val="0"/>
                <w:numId w:val="1094"/>
              </w:numPr>
              <w:ind w:left="286" w:right="20" w:hanging="286"/>
              <w:rPr>
                <w:rFonts w:ascii="Times New Roman" w:hAnsi="Times New Roman" w:cs="Times New Roman"/>
              </w:rPr>
            </w:pPr>
            <w:r w:rsidRPr="00AD28F7">
              <w:rPr>
                <w:rFonts w:ascii="Times New Roman" w:hAnsi="Times New Roman" w:cs="Times New Roman"/>
              </w:rPr>
              <w:t>Семья</w:t>
            </w:r>
          </w:p>
          <w:p w:rsidR="00721569" w:rsidRPr="00AD28F7" w:rsidRDefault="00721569" w:rsidP="00712192">
            <w:pPr>
              <w:numPr>
                <w:ilvl w:val="0"/>
                <w:numId w:val="1094"/>
              </w:numPr>
              <w:ind w:left="286" w:right="20" w:hanging="286"/>
              <w:rPr>
                <w:rFonts w:ascii="Times New Roman" w:hAnsi="Times New Roman" w:cs="Times New Roman"/>
              </w:rPr>
            </w:pPr>
            <w:r w:rsidRPr="00AD28F7">
              <w:rPr>
                <w:rFonts w:ascii="Times New Roman" w:hAnsi="Times New Roman" w:cs="Times New Roman"/>
              </w:rPr>
              <w:t>Познание</w:t>
            </w:r>
          </w:p>
          <w:p w:rsidR="00721569" w:rsidRPr="00AD28F7" w:rsidRDefault="00721569" w:rsidP="00712192">
            <w:pPr>
              <w:numPr>
                <w:ilvl w:val="0"/>
                <w:numId w:val="1094"/>
              </w:numPr>
              <w:ind w:left="286" w:right="20" w:hanging="286"/>
              <w:rPr>
                <w:rFonts w:ascii="Times New Roman" w:hAnsi="Times New Roman" w:cs="Times New Roman"/>
              </w:rPr>
            </w:pPr>
            <w:r w:rsidRPr="00AD28F7">
              <w:rPr>
                <w:rFonts w:ascii="Times New Roman" w:hAnsi="Times New Roman" w:cs="Times New Roman"/>
              </w:rPr>
              <w:t>Родина</w:t>
            </w:r>
          </w:p>
          <w:p w:rsidR="00721569" w:rsidRPr="00AD28F7" w:rsidRDefault="00721569" w:rsidP="00712192">
            <w:pPr>
              <w:numPr>
                <w:ilvl w:val="0"/>
                <w:numId w:val="1094"/>
              </w:numPr>
              <w:ind w:left="286" w:right="20" w:hanging="286"/>
              <w:rPr>
                <w:rFonts w:ascii="Times New Roman" w:hAnsi="Times New Roman" w:cs="Times New Roman"/>
              </w:rPr>
            </w:pPr>
            <w:r w:rsidRPr="00AD28F7">
              <w:rPr>
                <w:rFonts w:ascii="Times New Roman" w:hAnsi="Times New Roman" w:cs="Times New Roman"/>
              </w:rPr>
              <w:t>Природа</w:t>
            </w:r>
          </w:p>
        </w:tc>
        <w:tc>
          <w:tcPr>
            <w:tcW w:w="1843" w:type="dxa"/>
            <w:vMerge w:val="restart"/>
            <w:vAlign w:val="center"/>
          </w:tcPr>
          <w:p w:rsidR="00721569" w:rsidRPr="00AD28F7" w:rsidRDefault="00721569" w:rsidP="007E0C43">
            <w:pPr>
              <w:jc w:val="center"/>
              <w:rPr>
                <w:rFonts w:ascii="Times New Roman" w:hAnsi="Times New Roman" w:cs="Times New Roman"/>
              </w:rPr>
            </w:pPr>
            <w:r w:rsidRPr="00AD28F7">
              <w:rPr>
                <w:rFonts w:ascii="Times New Roman" w:hAnsi="Times New Roman" w:cs="Times New Roman"/>
              </w:rPr>
              <w:t>*</w:t>
            </w:r>
          </w:p>
        </w:tc>
        <w:tc>
          <w:tcPr>
            <w:tcW w:w="6628" w:type="dxa"/>
          </w:tcPr>
          <w:p w:rsidR="00721569" w:rsidRPr="00AD28F7" w:rsidRDefault="00721569" w:rsidP="00712192">
            <w:pPr>
              <w:pStyle w:val="a4"/>
              <w:numPr>
                <w:ilvl w:val="0"/>
                <w:numId w:val="1096"/>
              </w:numPr>
              <w:ind w:left="179" w:right="20" w:hanging="179"/>
              <w:rPr>
                <w:rFonts w:ascii="Times New Roman" w:hAnsi="Times New Roman" w:cs="Times New Roman"/>
              </w:rPr>
            </w:pPr>
            <w:r w:rsidRPr="00AD28F7">
              <w:rPr>
                <w:rFonts w:ascii="Times New Roman" w:hAnsi="Times New Roman" w:cs="Times New Roman"/>
              </w:rPr>
              <w:t>Сенсорные эталоны и познавательные действия</w:t>
            </w:r>
          </w:p>
        </w:tc>
        <w:tc>
          <w:tcPr>
            <w:tcW w:w="1168" w:type="dxa"/>
            <w:vAlign w:val="center"/>
          </w:tcPr>
          <w:p w:rsidR="00721569" w:rsidRPr="00AD28F7" w:rsidRDefault="00721569" w:rsidP="007E0C43">
            <w:pPr>
              <w:jc w:val="center"/>
              <w:rPr>
                <w:rFonts w:ascii="Times New Roman" w:hAnsi="Times New Roman" w:cs="Times New Roman"/>
              </w:rPr>
            </w:pPr>
            <w:r w:rsidRPr="00AD28F7">
              <w:rPr>
                <w:rFonts w:ascii="Times New Roman" w:hAnsi="Times New Roman" w:cs="Times New Roman"/>
              </w:rPr>
              <w:t>1</w:t>
            </w:r>
          </w:p>
        </w:tc>
        <w:tc>
          <w:tcPr>
            <w:tcW w:w="1134" w:type="dxa"/>
            <w:vAlign w:val="center"/>
          </w:tcPr>
          <w:p w:rsidR="00721569" w:rsidRPr="00AD28F7" w:rsidRDefault="00721569" w:rsidP="007E0C43">
            <w:pPr>
              <w:jc w:val="center"/>
              <w:rPr>
                <w:rFonts w:ascii="Times New Roman" w:hAnsi="Times New Roman" w:cs="Times New Roman"/>
              </w:rPr>
            </w:pPr>
          </w:p>
        </w:tc>
      </w:tr>
      <w:tr w:rsidR="00721569" w:rsidRPr="006F28AF" w:rsidTr="007E0C43">
        <w:trPr>
          <w:trHeight w:val="118"/>
        </w:trPr>
        <w:tc>
          <w:tcPr>
            <w:tcW w:w="1985" w:type="dxa"/>
            <w:vMerge/>
          </w:tcPr>
          <w:p w:rsidR="00721569" w:rsidRPr="00AD28F7" w:rsidRDefault="00721569" w:rsidP="007E0C43">
            <w:pPr>
              <w:ind w:right="20"/>
              <w:rPr>
                <w:rFonts w:ascii="Times New Roman" w:hAnsi="Times New Roman" w:cs="Times New Roman"/>
              </w:rPr>
            </w:pPr>
          </w:p>
        </w:tc>
        <w:tc>
          <w:tcPr>
            <w:tcW w:w="2410" w:type="dxa"/>
            <w:vMerge/>
            <w:shd w:val="clear" w:color="auto" w:fill="auto"/>
          </w:tcPr>
          <w:p w:rsidR="00721569" w:rsidRPr="00AD28F7" w:rsidRDefault="00721569" w:rsidP="00712192">
            <w:pPr>
              <w:numPr>
                <w:ilvl w:val="0"/>
                <w:numId w:val="1094"/>
              </w:numPr>
              <w:ind w:left="286" w:right="20" w:hanging="286"/>
              <w:rPr>
                <w:rFonts w:ascii="Times New Roman" w:hAnsi="Times New Roman" w:cs="Times New Roman"/>
              </w:rPr>
            </w:pPr>
          </w:p>
        </w:tc>
        <w:tc>
          <w:tcPr>
            <w:tcW w:w="1843" w:type="dxa"/>
            <w:vMerge/>
            <w:vAlign w:val="center"/>
          </w:tcPr>
          <w:p w:rsidR="00721569" w:rsidRPr="00AD28F7" w:rsidRDefault="00721569" w:rsidP="007E0C43">
            <w:pPr>
              <w:jc w:val="center"/>
              <w:rPr>
                <w:rFonts w:ascii="Times New Roman" w:hAnsi="Times New Roman" w:cs="Times New Roman"/>
              </w:rPr>
            </w:pPr>
          </w:p>
        </w:tc>
        <w:tc>
          <w:tcPr>
            <w:tcW w:w="6628" w:type="dxa"/>
          </w:tcPr>
          <w:p w:rsidR="00721569" w:rsidRPr="00AD28F7" w:rsidRDefault="00721569" w:rsidP="00712192">
            <w:pPr>
              <w:pStyle w:val="a4"/>
              <w:numPr>
                <w:ilvl w:val="0"/>
                <w:numId w:val="1096"/>
              </w:numPr>
              <w:ind w:left="179" w:right="20" w:hanging="179"/>
              <w:rPr>
                <w:rFonts w:ascii="Times New Roman" w:hAnsi="Times New Roman" w:cs="Times New Roman"/>
              </w:rPr>
            </w:pPr>
            <w:r w:rsidRPr="00AD28F7">
              <w:rPr>
                <w:rFonts w:ascii="Times New Roman" w:hAnsi="Times New Roman" w:cs="Times New Roman"/>
              </w:rPr>
              <w:t>Математические представления</w:t>
            </w:r>
          </w:p>
        </w:tc>
        <w:tc>
          <w:tcPr>
            <w:tcW w:w="1168" w:type="dxa"/>
            <w:vAlign w:val="center"/>
          </w:tcPr>
          <w:p w:rsidR="00721569" w:rsidRPr="00AD28F7" w:rsidRDefault="00721569" w:rsidP="007E0C43">
            <w:pPr>
              <w:jc w:val="center"/>
              <w:rPr>
                <w:rFonts w:ascii="Times New Roman" w:hAnsi="Times New Roman" w:cs="Times New Roman"/>
              </w:rPr>
            </w:pPr>
            <w:r w:rsidRPr="00AD28F7">
              <w:rPr>
                <w:rFonts w:ascii="Times New Roman" w:hAnsi="Times New Roman" w:cs="Times New Roman"/>
              </w:rPr>
              <w:t>-</w:t>
            </w:r>
          </w:p>
        </w:tc>
        <w:tc>
          <w:tcPr>
            <w:tcW w:w="1134" w:type="dxa"/>
            <w:vAlign w:val="center"/>
          </w:tcPr>
          <w:p w:rsidR="00721569" w:rsidRPr="00AD28F7" w:rsidRDefault="00721569" w:rsidP="007E0C43">
            <w:pPr>
              <w:jc w:val="center"/>
              <w:rPr>
                <w:rFonts w:ascii="Times New Roman" w:hAnsi="Times New Roman" w:cs="Times New Roman"/>
              </w:rPr>
            </w:pPr>
            <w:r w:rsidRPr="00AD28F7">
              <w:rPr>
                <w:rFonts w:ascii="Times New Roman" w:hAnsi="Times New Roman" w:cs="Times New Roman"/>
              </w:rPr>
              <w:t>1</w:t>
            </w:r>
          </w:p>
        </w:tc>
      </w:tr>
      <w:tr w:rsidR="00721569" w:rsidRPr="006F28AF" w:rsidTr="007E0C43">
        <w:trPr>
          <w:trHeight w:val="144"/>
        </w:trPr>
        <w:tc>
          <w:tcPr>
            <w:tcW w:w="1985" w:type="dxa"/>
            <w:vMerge/>
          </w:tcPr>
          <w:p w:rsidR="00721569" w:rsidRPr="00AD28F7" w:rsidRDefault="00721569" w:rsidP="007E0C43">
            <w:pPr>
              <w:ind w:right="20"/>
              <w:rPr>
                <w:rFonts w:ascii="Times New Roman" w:hAnsi="Times New Roman" w:cs="Times New Roman"/>
              </w:rPr>
            </w:pPr>
          </w:p>
        </w:tc>
        <w:tc>
          <w:tcPr>
            <w:tcW w:w="2410" w:type="dxa"/>
            <w:vMerge/>
            <w:shd w:val="clear" w:color="auto" w:fill="auto"/>
          </w:tcPr>
          <w:p w:rsidR="00721569" w:rsidRPr="00AD28F7" w:rsidRDefault="00721569" w:rsidP="00712192">
            <w:pPr>
              <w:numPr>
                <w:ilvl w:val="0"/>
                <w:numId w:val="1094"/>
              </w:numPr>
              <w:ind w:left="286" w:right="20" w:hanging="286"/>
              <w:rPr>
                <w:rFonts w:ascii="Times New Roman" w:hAnsi="Times New Roman" w:cs="Times New Roman"/>
              </w:rPr>
            </w:pPr>
          </w:p>
        </w:tc>
        <w:tc>
          <w:tcPr>
            <w:tcW w:w="1843" w:type="dxa"/>
            <w:vMerge/>
            <w:vAlign w:val="center"/>
          </w:tcPr>
          <w:p w:rsidR="00721569" w:rsidRPr="00AD28F7" w:rsidRDefault="00721569" w:rsidP="007E0C43">
            <w:pPr>
              <w:jc w:val="center"/>
              <w:rPr>
                <w:rFonts w:ascii="Times New Roman" w:hAnsi="Times New Roman" w:cs="Times New Roman"/>
              </w:rPr>
            </w:pPr>
          </w:p>
        </w:tc>
        <w:tc>
          <w:tcPr>
            <w:tcW w:w="6628" w:type="dxa"/>
          </w:tcPr>
          <w:p w:rsidR="00721569" w:rsidRPr="00AD28F7" w:rsidRDefault="00721569" w:rsidP="00712192">
            <w:pPr>
              <w:pStyle w:val="a4"/>
              <w:numPr>
                <w:ilvl w:val="0"/>
                <w:numId w:val="1096"/>
              </w:numPr>
              <w:ind w:left="179" w:right="20" w:hanging="179"/>
              <w:rPr>
                <w:rFonts w:ascii="Times New Roman" w:hAnsi="Times New Roman" w:cs="Times New Roman"/>
              </w:rPr>
            </w:pPr>
            <w:r w:rsidRPr="00AD28F7">
              <w:rPr>
                <w:rFonts w:ascii="Times New Roman" w:hAnsi="Times New Roman" w:cs="Times New Roman"/>
              </w:rPr>
              <w:t>Окружающий мир</w:t>
            </w:r>
          </w:p>
          <w:p w:rsidR="00721569" w:rsidRPr="00AD28F7" w:rsidRDefault="00721569" w:rsidP="00712192">
            <w:pPr>
              <w:pStyle w:val="a4"/>
              <w:numPr>
                <w:ilvl w:val="0"/>
                <w:numId w:val="1096"/>
              </w:numPr>
              <w:ind w:left="179" w:right="20" w:hanging="179"/>
              <w:rPr>
                <w:rFonts w:ascii="Times New Roman" w:hAnsi="Times New Roman" w:cs="Times New Roman"/>
              </w:rPr>
            </w:pPr>
            <w:r w:rsidRPr="00AD28F7">
              <w:rPr>
                <w:rFonts w:ascii="Times New Roman" w:hAnsi="Times New Roman" w:cs="Times New Roman"/>
              </w:rPr>
              <w:t>Природа</w:t>
            </w:r>
          </w:p>
        </w:tc>
        <w:tc>
          <w:tcPr>
            <w:tcW w:w="1168" w:type="dxa"/>
            <w:vAlign w:val="center"/>
          </w:tcPr>
          <w:p w:rsidR="00721569" w:rsidRPr="00AD28F7" w:rsidRDefault="00721569" w:rsidP="007E0C43">
            <w:pPr>
              <w:jc w:val="center"/>
              <w:rPr>
                <w:rFonts w:ascii="Times New Roman" w:hAnsi="Times New Roman" w:cs="Times New Roman"/>
              </w:rPr>
            </w:pPr>
            <w:r w:rsidRPr="00AD28F7">
              <w:rPr>
                <w:rFonts w:ascii="Times New Roman" w:hAnsi="Times New Roman" w:cs="Times New Roman"/>
              </w:rPr>
              <w:t>1</w:t>
            </w:r>
          </w:p>
        </w:tc>
        <w:tc>
          <w:tcPr>
            <w:tcW w:w="1134" w:type="dxa"/>
            <w:vAlign w:val="center"/>
          </w:tcPr>
          <w:p w:rsidR="00721569" w:rsidRPr="00AD28F7" w:rsidRDefault="00721569" w:rsidP="007E0C43">
            <w:pPr>
              <w:jc w:val="center"/>
              <w:rPr>
                <w:rFonts w:ascii="Times New Roman" w:hAnsi="Times New Roman" w:cs="Times New Roman"/>
              </w:rPr>
            </w:pPr>
            <w:r w:rsidRPr="00AD28F7">
              <w:rPr>
                <w:rFonts w:ascii="Times New Roman" w:hAnsi="Times New Roman" w:cs="Times New Roman"/>
              </w:rPr>
              <w:t>1</w:t>
            </w:r>
          </w:p>
        </w:tc>
      </w:tr>
      <w:tr w:rsidR="00721569" w:rsidRPr="006F28AF" w:rsidTr="007E0C43">
        <w:trPr>
          <w:trHeight w:val="418"/>
        </w:trPr>
        <w:tc>
          <w:tcPr>
            <w:tcW w:w="1985" w:type="dxa"/>
            <w:vMerge w:val="restart"/>
          </w:tcPr>
          <w:p w:rsidR="00721569" w:rsidRPr="00AD28F7" w:rsidRDefault="00721569" w:rsidP="007E0C43">
            <w:pPr>
              <w:rPr>
                <w:rFonts w:ascii="Times New Roman" w:hAnsi="Times New Roman" w:cs="Times New Roman"/>
              </w:rPr>
            </w:pPr>
            <w:r w:rsidRPr="00AD28F7">
              <w:rPr>
                <w:rFonts w:ascii="Times New Roman" w:hAnsi="Times New Roman" w:cs="Times New Roman"/>
                <w:b/>
                <w:lang w:val="en-US"/>
              </w:rPr>
              <w:t>^</w:t>
            </w:r>
            <w:r w:rsidRPr="00AD28F7">
              <w:rPr>
                <w:rFonts w:ascii="Times New Roman" w:hAnsi="Times New Roman" w:cs="Times New Roman"/>
              </w:rPr>
              <w:t>Речевое развитие</w:t>
            </w:r>
          </w:p>
        </w:tc>
        <w:tc>
          <w:tcPr>
            <w:tcW w:w="2410" w:type="dxa"/>
            <w:vMerge w:val="restart"/>
            <w:shd w:val="clear" w:color="auto" w:fill="auto"/>
          </w:tcPr>
          <w:p w:rsidR="00721569" w:rsidRPr="00AD28F7" w:rsidRDefault="00721569" w:rsidP="00712192">
            <w:pPr>
              <w:numPr>
                <w:ilvl w:val="0"/>
                <w:numId w:val="1094"/>
              </w:numPr>
              <w:ind w:left="286" w:hanging="286"/>
              <w:contextualSpacing/>
              <w:rPr>
                <w:rFonts w:ascii="Times New Roman" w:hAnsi="Times New Roman" w:cs="Times New Roman"/>
              </w:rPr>
            </w:pPr>
            <w:r w:rsidRPr="00AD28F7">
              <w:rPr>
                <w:rFonts w:ascii="Times New Roman" w:hAnsi="Times New Roman" w:cs="Times New Roman"/>
              </w:rPr>
              <w:t>Культура</w:t>
            </w:r>
          </w:p>
          <w:p w:rsidR="00721569" w:rsidRPr="00AD28F7" w:rsidRDefault="00721569" w:rsidP="00712192">
            <w:pPr>
              <w:numPr>
                <w:ilvl w:val="0"/>
                <w:numId w:val="1094"/>
              </w:numPr>
              <w:ind w:left="286" w:hanging="286"/>
              <w:contextualSpacing/>
              <w:rPr>
                <w:rFonts w:ascii="Times New Roman" w:hAnsi="Times New Roman" w:cs="Times New Roman"/>
              </w:rPr>
            </w:pPr>
            <w:r w:rsidRPr="00AD28F7">
              <w:rPr>
                <w:rFonts w:ascii="Times New Roman" w:hAnsi="Times New Roman" w:cs="Times New Roman"/>
              </w:rPr>
              <w:t>Красота</w:t>
            </w:r>
          </w:p>
        </w:tc>
        <w:tc>
          <w:tcPr>
            <w:tcW w:w="1843" w:type="dxa"/>
            <w:vMerge w:val="restart"/>
            <w:vAlign w:val="center"/>
          </w:tcPr>
          <w:p w:rsidR="00721569" w:rsidRPr="00AD28F7" w:rsidRDefault="00721569" w:rsidP="007E0C43">
            <w:pPr>
              <w:jc w:val="center"/>
              <w:rPr>
                <w:rFonts w:ascii="Times New Roman" w:hAnsi="Times New Roman" w:cs="Times New Roman"/>
              </w:rPr>
            </w:pPr>
            <w:r w:rsidRPr="00AD28F7">
              <w:rPr>
                <w:rFonts w:ascii="Times New Roman" w:hAnsi="Times New Roman" w:cs="Times New Roman"/>
              </w:rPr>
              <w:t>*</w:t>
            </w:r>
          </w:p>
          <w:p w:rsidR="00721569" w:rsidRPr="00AD28F7" w:rsidRDefault="00721569" w:rsidP="007E0C43">
            <w:pPr>
              <w:jc w:val="center"/>
              <w:rPr>
                <w:rFonts w:ascii="Times New Roman" w:hAnsi="Times New Roman" w:cs="Times New Roman"/>
              </w:rPr>
            </w:pPr>
          </w:p>
        </w:tc>
        <w:tc>
          <w:tcPr>
            <w:tcW w:w="6628" w:type="dxa"/>
          </w:tcPr>
          <w:p w:rsidR="00721569" w:rsidRPr="00AD28F7" w:rsidRDefault="00721569" w:rsidP="00712192">
            <w:pPr>
              <w:pStyle w:val="a4"/>
              <w:numPr>
                <w:ilvl w:val="0"/>
                <w:numId w:val="1094"/>
              </w:numPr>
              <w:ind w:left="179" w:right="20" w:hanging="179"/>
              <w:rPr>
                <w:rFonts w:ascii="Times New Roman" w:hAnsi="Times New Roman" w:cs="Times New Roman"/>
              </w:rPr>
            </w:pPr>
            <w:r w:rsidRPr="00AD28F7">
              <w:rPr>
                <w:rFonts w:ascii="Times New Roman" w:hAnsi="Times New Roman" w:cs="Times New Roman"/>
              </w:rPr>
              <w:t>Развития понимания и</w:t>
            </w:r>
          </w:p>
          <w:p w:rsidR="00721569" w:rsidRPr="00AD28F7" w:rsidRDefault="00721569" w:rsidP="00712192">
            <w:pPr>
              <w:pStyle w:val="a4"/>
              <w:numPr>
                <w:ilvl w:val="0"/>
                <w:numId w:val="1094"/>
              </w:numPr>
              <w:ind w:left="179" w:right="20" w:hanging="179"/>
              <w:rPr>
                <w:rFonts w:ascii="Times New Roman" w:hAnsi="Times New Roman" w:cs="Times New Roman"/>
              </w:rPr>
            </w:pPr>
            <w:r w:rsidRPr="00AD28F7">
              <w:rPr>
                <w:rFonts w:ascii="Times New Roman" w:hAnsi="Times New Roman" w:cs="Times New Roman"/>
              </w:rPr>
              <w:t>Активности речи</w:t>
            </w:r>
          </w:p>
        </w:tc>
        <w:tc>
          <w:tcPr>
            <w:tcW w:w="1168" w:type="dxa"/>
            <w:vAlign w:val="center"/>
          </w:tcPr>
          <w:p w:rsidR="00721569" w:rsidRPr="00AD28F7" w:rsidRDefault="00721569" w:rsidP="007E0C43">
            <w:pPr>
              <w:jc w:val="center"/>
              <w:rPr>
                <w:rFonts w:ascii="Times New Roman" w:hAnsi="Times New Roman" w:cs="Times New Roman"/>
              </w:rPr>
            </w:pPr>
            <w:r w:rsidRPr="00AD28F7">
              <w:rPr>
                <w:rFonts w:ascii="Times New Roman" w:hAnsi="Times New Roman" w:cs="Times New Roman"/>
              </w:rPr>
              <w:t>2</w:t>
            </w:r>
          </w:p>
        </w:tc>
        <w:tc>
          <w:tcPr>
            <w:tcW w:w="1134" w:type="dxa"/>
            <w:vAlign w:val="center"/>
          </w:tcPr>
          <w:p w:rsidR="00721569" w:rsidRPr="00AD28F7" w:rsidRDefault="00721569" w:rsidP="007E0C43">
            <w:pPr>
              <w:jc w:val="center"/>
              <w:rPr>
                <w:rFonts w:ascii="Times New Roman" w:hAnsi="Times New Roman" w:cs="Times New Roman"/>
              </w:rPr>
            </w:pPr>
          </w:p>
        </w:tc>
      </w:tr>
      <w:tr w:rsidR="00721569" w:rsidRPr="006F28AF" w:rsidTr="007E0C43">
        <w:trPr>
          <w:trHeight w:val="418"/>
        </w:trPr>
        <w:tc>
          <w:tcPr>
            <w:tcW w:w="1985" w:type="dxa"/>
            <w:vMerge/>
          </w:tcPr>
          <w:p w:rsidR="00721569" w:rsidRPr="00AD28F7" w:rsidRDefault="00721569" w:rsidP="007E0C43">
            <w:pPr>
              <w:rPr>
                <w:rFonts w:ascii="Times New Roman" w:hAnsi="Times New Roman" w:cs="Times New Roman"/>
              </w:rPr>
            </w:pPr>
          </w:p>
        </w:tc>
        <w:tc>
          <w:tcPr>
            <w:tcW w:w="2410" w:type="dxa"/>
            <w:vMerge/>
            <w:shd w:val="clear" w:color="auto" w:fill="auto"/>
          </w:tcPr>
          <w:p w:rsidR="00721569" w:rsidRPr="00AD28F7" w:rsidRDefault="00721569" w:rsidP="00712192">
            <w:pPr>
              <w:numPr>
                <w:ilvl w:val="0"/>
                <w:numId w:val="1094"/>
              </w:numPr>
              <w:ind w:left="286" w:hanging="286"/>
              <w:contextualSpacing/>
              <w:rPr>
                <w:rFonts w:ascii="Times New Roman" w:hAnsi="Times New Roman" w:cs="Times New Roman"/>
                <w:color w:val="FF0000"/>
              </w:rPr>
            </w:pPr>
          </w:p>
        </w:tc>
        <w:tc>
          <w:tcPr>
            <w:tcW w:w="1843" w:type="dxa"/>
            <w:vMerge/>
            <w:vAlign w:val="center"/>
          </w:tcPr>
          <w:p w:rsidR="00721569" w:rsidRPr="00AD28F7" w:rsidRDefault="00721569" w:rsidP="007E0C43">
            <w:pPr>
              <w:jc w:val="center"/>
              <w:rPr>
                <w:rFonts w:ascii="Times New Roman" w:hAnsi="Times New Roman" w:cs="Times New Roman"/>
              </w:rPr>
            </w:pPr>
          </w:p>
        </w:tc>
        <w:tc>
          <w:tcPr>
            <w:tcW w:w="6628" w:type="dxa"/>
          </w:tcPr>
          <w:p w:rsidR="00721569" w:rsidRPr="00AD28F7" w:rsidRDefault="00721569" w:rsidP="00712192">
            <w:pPr>
              <w:pStyle w:val="a4"/>
              <w:numPr>
                <w:ilvl w:val="0"/>
                <w:numId w:val="1094"/>
              </w:numPr>
              <w:ind w:left="179" w:right="20" w:hanging="179"/>
              <w:rPr>
                <w:rFonts w:ascii="Times New Roman" w:hAnsi="Times New Roman" w:cs="Times New Roman"/>
              </w:rPr>
            </w:pPr>
            <w:r w:rsidRPr="00AD28F7">
              <w:rPr>
                <w:rFonts w:ascii="Times New Roman" w:hAnsi="Times New Roman" w:cs="Times New Roman"/>
              </w:rPr>
              <w:t>Формирование словаря</w:t>
            </w:r>
          </w:p>
          <w:p w:rsidR="00721569" w:rsidRPr="00AD28F7" w:rsidRDefault="00721569" w:rsidP="00712192">
            <w:pPr>
              <w:pStyle w:val="a4"/>
              <w:numPr>
                <w:ilvl w:val="0"/>
                <w:numId w:val="1094"/>
              </w:numPr>
              <w:ind w:left="179" w:right="20" w:hanging="179"/>
              <w:rPr>
                <w:rFonts w:ascii="Times New Roman" w:hAnsi="Times New Roman" w:cs="Times New Roman"/>
              </w:rPr>
            </w:pPr>
            <w:r w:rsidRPr="00AD28F7">
              <w:rPr>
                <w:rFonts w:ascii="Times New Roman" w:hAnsi="Times New Roman" w:cs="Times New Roman"/>
              </w:rPr>
              <w:t>Звуковая культура речи</w:t>
            </w:r>
          </w:p>
          <w:p w:rsidR="00721569" w:rsidRPr="00AD28F7" w:rsidRDefault="00721569" w:rsidP="00712192">
            <w:pPr>
              <w:pStyle w:val="a4"/>
              <w:numPr>
                <w:ilvl w:val="0"/>
                <w:numId w:val="1094"/>
              </w:numPr>
              <w:ind w:left="179" w:right="20" w:hanging="179"/>
              <w:rPr>
                <w:rFonts w:ascii="Times New Roman" w:hAnsi="Times New Roman" w:cs="Times New Roman"/>
              </w:rPr>
            </w:pPr>
            <w:r w:rsidRPr="00AD28F7">
              <w:rPr>
                <w:rFonts w:ascii="Times New Roman" w:eastAsia="Times New Roman" w:hAnsi="Times New Roman" w:cs="Times New Roman"/>
              </w:rPr>
              <w:t>Г</w:t>
            </w:r>
            <w:r w:rsidRPr="00AD28F7">
              <w:rPr>
                <w:rFonts w:ascii="Times New Roman" w:hAnsi="Times New Roman" w:cs="Times New Roman"/>
              </w:rPr>
              <w:t>рамматический строй речи</w:t>
            </w:r>
          </w:p>
          <w:p w:rsidR="00721569" w:rsidRPr="00AD28F7" w:rsidRDefault="00721569" w:rsidP="00712192">
            <w:pPr>
              <w:pStyle w:val="a4"/>
              <w:numPr>
                <w:ilvl w:val="0"/>
                <w:numId w:val="1094"/>
              </w:numPr>
              <w:ind w:left="179" w:right="20" w:hanging="179"/>
              <w:rPr>
                <w:rFonts w:ascii="Times New Roman" w:hAnsi="Times New Roman" w:cs="Times New Roman"/>
              </w:rPr>
            </w:pPr>
            <w:r w:rsidRPr="00AD28F7">
              <w:rPr>
                <w:rFonts w:ascii="Times New Roman" w:hAnsi="Times New Roman" w:cs="Times New Roman"/>
              </w:rPr>
              <w:t>Связная речь</w:t>
            </w:r>
          </w:p>
        </w:tc>
        <w:tc>
          <w:tcPr>
            <w:tcW w:w="1168" w:type="dxa"/>
            <w:vAlign w:val="center"/>
          </w:tcPr>
          <w:p w:rsidR="00721569" w:rsidRPr="00AD28F7" w:rsidRDefault="00721569" w:rsidP="007E0C43">
            <w:pPr>
              <w:jc w:val="center"/>
              <w:rPr>
                <w:rFonts w:ascii="Times New Roman" w:hAnsi="Times New Roman" w:cs="Times New Roman"/>
              </w:rPr>
            </w:pPr>
            <w:r w:rsidRPr="00AD28F7">
              <w:rPr>
                <w:rFonts w:ascii="Times New Roman" w:hAnsi="Times New Roman" w:cs="Times New Roman"/>
              </w:rPr>
              <w:t>-</w:t>
            </w:r>
          </w:p>
        </w:tc>
        <w:tc>
          <w:tcPr>
            <w:tcW w:w="1134" w:type="dxa"/>
            <w:vAlign w:val="center"/>
          </w:tcPr>
          <w:p w:rsidR="00721569" w:rsidRPr="00AD28F7" w:rsidRDefault="00721569" w:rsidP="007E0C43">
            <w:pPr>
              <w:jc w:val="center"/>
              <w:rPr>
                <w:rFonts w:ascii="Times New Roman" w:hAnsi="Times New Roman" w:cs="Times New Roman"/>
              </w:rPr>
            </w:pPr>
            <w:r w:rsidRPr="00AD28F7">
              <w:rPr>
                <w:rFonts w:ascii="Times New Roman" w:hAnsi="Times New Roman" w:cs="Times New Roman"/>
              </w:rPr>
              <w:t>2</w:t>
            </w:r>
          </w:p>
        </w:tc>
      </w:tr>
      <w:tr w:rsidR="00721569" w:rsidRPr="006F28AF" w:rsidTr="007E0C43">
        <w:trPr>
          <w:trHeight w:val="144"/>
        </w:trPr>
        <w:tc>
          <w:tcPr>
            <w:tcW w:w="1985" w:type="dxa"/>
            <w:vMerge/>
          </w:tcPr>
          <w:p w:rsidR="00721569" w:rsidRPr="00AD28F7" w:rsidRDefault="00721569" w:rsidP="007E0C43">
            <w:pPr>
              <w:rPr>
                <w:rFonts w:ascii="Times New Roman" w:hAnsi="Times New Roman" w:cs="Times New Roman"/>
              </w:rPr>
            </w:pPr>
          </w:p>
        </w:tc>
        <w:tc>
          <w:tcPr>
            <w:tcW w:w="2410" w:type="dxa"/>
            <w:vMerge/>
            <w:shd w:val="clear" w:color="auto" w:fill="auto"/>
          </w:tcPr>
          <w:p w:rsidR="00721569" w:rsidRPr="00AD28F7" w:rsidRDefault="00721569" w:rsidP="007E0C43">
            <w:pPr>
              <w:ind w:left="286"/>
              <w:contextualSpacing/>
              <w:rPr>
                <w:rFonts w:ascii="Times New Roman" w:hAnsi="Times New Roman" w:cs="Times New Roman"/>
              </w:rPr>
            </w:pPr>
          </w:p>
        </w:tc>
        <w:tc>
          <w:tcPr>
            <w:tcW w:w="1843" w:type="dxa"/>
            <w:vMerge/>
            <w:vAlign w:val="center"/>
          </w:tcPr>
          <w:p w:rsidR="00721569" w:rsidRPr="00AD28F7" w:rsidRDefault="00721569" w:rsidP="007E0C43">
            <w:pPr>
              <w:jc w:val="center"/>
              <w:rPr>
                <w:rFonts w:ascii="Times New Roman" w:hAnsi="Times New Roman" w:cs="Times New Roman"/>
              </w:rPr>
            </w:pPr>
          </w:p>
        </w:tc>
        <w:tc>
          <w:tcPr>
            <w:tcW w:w="6628" w:type="dxa"/>
          </w:tcPr>
          <w:p w:rsidR="00721569" w:rsidRPr="00AD28F7" w:rsidRDefault="00721569" w:rsidP="00712192">
            <w:pPr>
              <w:pStyle w:val="a4"/>
              <w:numPr>
                <w:ilvl w:val="0"/>
                <w:numId w:val="1094"/>
              </w:numPr>
              <w:ind w:left="179" w:right="20" w:hanging="179"/>
              <w:rPr>
                <w:rFonts w:ascii="Times New Roman" w:hAnsi="Times New Roman" w:cs="Times New Roman"/>
              </w:rPr>
            </w:pPr>
            <w:r w:rsidRPr="00AD28F7">
              <w:rPr>
                <w:rFonts w:ascii="Times New Roman" w:hAnsi="Times New Roman" w:cs="Times New Roman"/>
              </w:rPr>
              <w:t>Интерес к художественной литературе</w:t>
            </w:r>
          </w:p>
        </w:tc>
        <w:tc>
          <w:tcPr>
            <w:tcW w:w="1168" w:type="dxa"/>
            <w:vAlign w:val="center"/>
          </w:tcPr>
          <w:p w:rsidR="00721569" w:rsidRPr="00AD28F7" w:rsidRDefault="00721569" w:rsidP="007E0C43">
            <w:pPr>
              <w:jc w:val="center"/>
              <w:rPr>
                <w:rFonts w:ascii="Times New Roman" w:hAnsi="Times New Roman" w:cs="Times New Roman"/>
              </w:rPr>
            </w:pPr>
            <w:r w:rsidRPr="00AD28F7">
              <w:rPr>
                <w:rFonts w:ascii="Times New Roman" w:hAnsi="Times New Roman" w:cs="Times New Roman"/>
              </w:rPr>
              <w:t>*</w:t>
            </w:r>
          </w:p>
        </w:tc>
        <w:tc>
          <w:tcPr>
            <w:tcW w:w="1134" w:type="dxa"/>
            <w:vAlign w:val="center"/>
          </w:tcPr>
          <w:p w:rsidR="00721569" w:rsidRPr="00AD28F7" w:rsidRDefault="00721569" w:rsidP="007E0C43">
            <w:pPr>
              <w:jc w:val="center"/>
              <w:rPr>
                <w:rFonts w:ascii="Times New Roman" w:hAnsi="Times New Roman" w:cs="Times New Roman"/>
              </w:rPr>
            </w:pPr>
            <w:r w:rsidRPr="00AD28F7">
              <w:rPr>
                <w:rFonts w:ascii="Times New Roman" w:hAnsi="Times New Roman" w:cs="Times New Roman"/>
              </w:rPr>
              <w:t>*</w:t>
            </w:r>
          </w:p>
        </w:tc>
      </w:tr>
      <w:tr w:rsidR="00721569" w:rsidRPr="006F28AF" w:rsidTr="007E0C43">
        <w:trPr>
          <w:trHeight w:val="1036"/>
        </w:trPr>
        <w:tc>
          <w:tcPr>
            <w:tcW w:w="1985" w:type="dxa"/>
            <w:vMerge w:val="restart"/>
          </w:tcPr>
          <w:p w:rsidR="00721569" w:rsidRPr="00AD28F7" w:rsidRDefault="00721569" w:rsidP="007E0C43">
            <w:pPr>
              <w:rPr>
                <w:rFonts w:ascii="Times New Roman" w:hAnsi="Times New Roman" w:cs="Times New Roman"/>
              </w:rPr>
            </w:pPr>
            <w:r w:rsidRPr="00AD28F7">
              <w:rPr>
                <w:rFonts w:ascii="Times New Roman" w:hAnsi="Times New Roman" w:cs="Times New Roman"/>
              </w:rPr>
              <w:t>Художественно-эстетическое развитие</w:t>
            </w:r>
          </w:p>
        </w:tc>
        <w:tc>
          <w:tcPr>
            <w:tcW w:w="2410" w:type="dxa"/>
            <w:vMerge w:val="restart"/>
            <w:shd w:val="clear" w:color="auto" w:fill="auto"/>
          </w:tcPr>
          <w:p w:rsidR="00721569" w:rsidRPr="00AD28F7" w:rsidRDefault="00721569" w:rsidP="00712192">
            <w:pPr>
              <w:numPr>
                <w:ilvl w:val="0"/>
                <w:numId w:val="1094"/>
              </w:numPr>
              <w:ind w:left="286" w:hanging="286"/>
              <w:contextualSpacing/>
              <w:rPr>
                <w:rFonts w:ascii="Times New Roman" w:hAnsi="Times New Roman" w:cs="Times New Roman"/>
              </w:rPr>
            </w:pPr>
            <w:r w:rsidRPr="00AD28F7">
              <w:rPr>
                <w:rFonts w:ascii="Times New Roman" w:hAnsi="Times New Roman" w:cs="Times New Roman"/>
              </w:rPr>
              <w:t>Культура</w:t>
            </w:r>
          </w:p>
          <w:p w:rsidR="00721569" w:rsidRPr="00AD28F7" w:rsidRDefault="00721569" w:rsidP="00712192">
            <w:pPr>
              <w:numPr>
                <w:ilvl w:val="0"/>
                <w:numId w:val="1094"/>
              </w:numPr>
              <w:ind w:left="286" w:hanging="286"/>
              <w:contextualSpacing/>
              <w:rPr>
                <w:rFonts w:ascii="Times New Roman" w:hAnsi="Times New Roman" w:cs="Times New Roman"/>
              </w:rPr>
            </w:pPr>
            <w:r w:rsidRPr="00AD28F7">
              <w:rPr>
                <w:rFonts w:ascii="Times New Roman" w:hAnsi="Times New Roman" w:cs="Times New Roman"/>
              </w:rPr>
              <w:t>Красота</w:t>
            </w:r>
          </w:p>
          <w:p w:rsidR="00721569" w:rsidRPr="00AD28F7" w:rsidRDefault="00721569" w:rsidP="00712192">
            <w:pPr>
              <w:numPr>
                <w:ilvl w:val="0"/>
                <w:numId w:val="1094"/>
              </w:numPr>
              <w:ind w:left="286" w:hanging="286"/>
              <w:contextualSpacing/>
              <w:rPr>
                <w:rFonts w:ascii="Times New Roman" w:hAnsi="Times New Roman" w:cs="Times New Roman"/>
              </w:rPr>
            </w:pPr>
            <w:r w:rsidRPr="00AD28F7">
              <w:rPr>
                <w:rFonts w:ascii="Times New Roman" w:hAnsi="Times New Roman" w:cs="Times New Roman"/>
              </w:rPr>
              <w:t>Человек</w:t>
            </w:r>
          </w:p>
          <w:p w:rsidR="00721569" w:rsidRPr="00AD28F7" w:rsidRDefault="00721569" w:rsidP="00712192">
            <w:pPr>
              <w:numPr>
                <w:ilvl w:val="0"/>
                <w:numId w:val="1094"/>
              </w:numPr>
              <w:ind w:left="286" w:hanging="286"/>
              <w:contextualSpacing/>
              <w:rPr>
                <w:rFonts w:ascii="Times New Roman" w:hAnsi="Times New Roman" w:cs="Times New Roman"/>
              </w:rPr>
            </w:pPr>
            <w:r w:rsidRPr="00AD28F7">
              <w:rPr>
                <w:rFonts w:ascii="Times New Roman" w:hAnsi="Times New Roman" w:cs="Times New Roman"/>
              </w:rPr>
              <w:t>Природа</w:t>
            </w:r>
          </w:p>
        </w:tc>
        <w:tc>
          <w:tcPr>
            <w:tcW w:w="1843" w:type="dxa"/>
            <w:vMerge w:val="restart"/>
            <w:vAlign w:val="center"/>
          </w:tcPr>
          <w:p w:rsidR="00721569" w:rsidRPr="00AD28F7" w:rsidRDefault="00721569" w:rsidP="007E0C43">
            <w:pPr>
              <w:jc w:val="center"/>
              <w:rPr>
                <w:rFonts w:ascii="Times New Roman" w:hAnsi="Times New Roman" w:cs="Times New Roman"/>
              </w:rPr>
            </w:pPr>
            <w:r w:rsidRPr="00AD28F7">
              <w:rPr>
                <w:rFonts w:ascii="Times New Roman" w:hAnsi="Times New Roman" w:cs="Times New Roman"/>
              </w:rPr>
              <w:t>*</w:t>
            </w:r>
          </w:p>
        </w:tc>
        <w:tc>
          <w:tcPr>
            <w:tcW w:w="6628" w:type="dxa"/>
          </w:tcPr>
          <w:p w:rsidR="00721569" w:rsidRPr="00AD28F7" w:rsidRDefault="00721569" w:rsidP="00712192">
            <w:pPr>
              <w:pStyle w:val="a4"/>
              <w:numPr>
                <w:ilvl w:val="0"/>
                <w:numId w:val="1094"/>
              </w:numPr>
              <w:ind w:left="179" w:right="20" w:hanging="179"/>
              <w:rPr>
                <w:rFonts w:ascii="Times New Roman" w:hAnsi="Times New Roman" w:cs="Times New Roman"/>
              </w:rPr>
            </w:pPr>
            <w:r w:rsidRPr="00AD28F7">
              <w:rPr>
                <w:rFonts w:ascii="Times New Roman" w:hAnsi="Times New Roman" w:cs="Times New Roman"/>
              </w:rPr>
              <w:t>Приобщение к искусству</w:t>
            </w:r>
          </w:p>
          <w:p w:rsidR="00721569" w:rsidRPr="00AD28F7" w:rsidRDefault="00721569" w:rsidP="00712192">
            <w:pPr>
              <w:pStyle w:val="a4"/>
              <w:numPr>
                <w:ilvl w:val="0"/>
                <w:numId w:val="1094"/>
              </w:numPr>
              <w:ind w:left="179" w:right="20" w:hanging="179"/>
              <w:rPr>
                <w:rFonts w:ascii="Times New Roman" w:hAnsi="Times New Roman" w:cs="Times New Roman"/>
              </w:rPr>
            </w:pPr>
            <w:r w:rsidRPr="00AD28F7">
              <w:rPr>
                <w:rFonts w:ascii="Times New Roman" w:hAnsi="Times New Roman" w:cs="Times New Roman"/>
              </w:rPr>
              <w:t>Конструктивная деятельность</w:t>
            </w:r>
          </w:p>
          <w:p w:rsidR="00721569" w:rsidRPr="00AD28F7" w:rsidRDefault="00721569" w:rsidP="00712192">
            <w:pPr>
              <w:pStyle w:val="a4"/>
              <w:numPr>
                <w:ilvl w:val="0"/>
                <w:numId w:val="1094"/>
              </w:numPr>
              <w:ind w:left="179" w:right="20" w:hanging="179"/>
              <w:rPr>
                <w:rFonts w:ascii="Times New Roman" w:hAnsi="Times New Roman" w:cs="Times New Roman"/>
              </w:rPr>
            </w:pPr>
            <w:r w:rsidRPr="00AD28F7">
              <w:rPr>
                <w:rFonts w:ascii="Times New Roman" w:hAnsi="Times New Roman" w:cs="Times New Roman"/>
              </w:rPr>
              <w:t>Театрализованная деятельность</w:t>
            </w:r>
          </w:p>
          <w:p w:rsidR="00721569" w:rsidRPr="00AD28F7" w:rsidRDefault="00721569" w:rsidP="00712192">
            <w:pPr>
              <w:pStyle w:val="a4"/>
              <w:numPr>
                <w:ilvl w:val="0"/>
                <w:numId w:val="1094"/>
              </w:numPr>
              <w:ind w:left="179" w:right="20" w:hanging="179"/>
              <w:rPr>
                <w:rFonts w:ascii="Times New Roman" w:hAnsi="Times New Roman" w:cs="Times New Roman"/>
              </w:rPr>
            </w:pPr>
            <w:r w:rsidRPr="00AD28F7">
              <w:rPr>
                <w:rFonts w:ascii="Times New Roman" w:hAnsi="Times New Roman" w:cs="Times New Roman"/>
              </w:rPr>
              <w:t>Культурно-досуговая деятельность</w:t>
            </w:r>
          </w:p>
        </w:tc>
        <w:tc>
          <w:tcPr>
            <w:tcW w:w="1168" w:type="dxa"/>
            <w:vAlign w:val="center"/>
          </w:tcPr>
          <w:p w:rsidR="00721569" w:rsidRPr="00AD28F7" w:rsidRDefault="00721569" w:rsidP="007E0C43">
            <w:pPr>
              <w:jc w:val="center"/>
              <w:rPr>
                <w:rFonts w:ascii="Times New Roman" w:hAnsi="Times New Roman" w:cs="Times New Roman"/>
              </w:rPr>
            </w:pPr>
            <w:r w:rsidRPr="00AD28F7">
              <w:rPr>
                <w:rFonts w:ascii="Times New Roman" w:hAnsi="Times New Roman" w:cs="Times New Roman"/>
              </w:rPr>
              <w:t>-</w:t>
            </w:r>
          </w:p>
        </w:tc>
        <w:tc>
          <w:tcPr>
            <w:tcW w:w="1134" w:type="dxa"/>
            <w:vAlign w:val="center"/>
          </w:tcPr>
          <w:p w:rsidR="00721569" w:rsidRPr="00AD28F7" w:rsidRDefault="00721569" w:rsidP="007E0C43">
            <w:pPr>
              <w:jc w:val="center"/>
              <w:rPr>
                <w:rFonts w:ascii="Times New Roman" w:hAnsi="Times New Roman" w:cs="Times New Roman"/>
              </w:rPr>
            </w:pPr>
            <w:r w:rsidRPr="00AD28F7">
              <w:rPr>
                <w:rFonts w:ascii="Times New Roman" w:hAnsi="Times New Roman" w:cs="Times New Roman"/>
              </w:rPr>
              <w:t>*</w:t>
            </w:r>
          </w:p>
        </w:tc>
      </w:tr>
      <w:tr w:rsidR="00721569" w:rsidRPr="006F28AF" w:rsidTr="007E0C43">
        <w:trPr>
          <w:trHeight w:val="144"/>
        </w:trPr>
        <w:tc>
          <w:tcPr>
            <w:tcW w:w="1985" w:type="dxa"/>
            <w:vMerge/>
          </w:tcPr>
          <w:p w:rsidR="00721569" w:rsidRPr="00AD28F7" w:rsidRDefault="00721569" w:rsidP="007E0C43">
            <w:pPr>
              <w:rPr>
                <w:rFonts w:ascii="Times New Roman" w:hAnsi="Times New Roman" w:cs="Times New Roman"/>
              </w:rPr>
            </w:pPr>
          </w:p>
        </w:tc>
        <w:tc>
          <w:tcPr>
            <w:tcW w:w="2410" w:type="dxa"/>
            <w:vMerge/>
            <w:shd w:val="clear" w:color="auto" w:fill="auto"/>
          </w:tcPr>
          <w:p w:rsidR="00721569" w:rsidRPr="00AD28F7" w:rsidRDefault="00721569" w:rsidP="00712192">
            <w:pPr>
              <w:numPr>
                <w:ilvl w:val="0"/>
                <w:numId w:val="1094"/>
              </w:numPr>
              <w:ind w:left="286" w:hanging="286"/>
              <w:contextualSpacing/>
              <w:rPr>
                <w:rFonts w:ascii="Times New Roman" w:hAnsi="Times New Roman" w:cs="Times New Roman"/>
              </w:rPr>
            </w:pPr>
          </w:p>
        </w:tc>
        <w:tc>
          <w:tcPr>
            <w:tcW w:w="1843" w:type="dxa"/>
            <w:vMerge/>
            <w:vAlign w:val="center"/>
          </w:tcPr>
          <w:p w:rsidR="00721569" w:rsidRPr="00AD28F7" w:rsidRDefault="00721569" w:rsidP="007E0C43">
            <w:pPr>
              <w:jc w:val="center"/>
              <w:rPr>
                <w:rFonts w:ascii="Times New Roman" w:hAnsi="Times New Roman" w:cs="Times New Roman"/>
              </w:rPr>
            </w:pPr>
          </w:p>
        </w:tc>
        <w:tc>
          <w:tcPr>
            <w:tcW w:w="6628" w:type="dxa"/>
          </w:tcPr>
          <w:p w:rsidR="00721569" w:rsidRPr="00AD28F7" w:rsidRDefault="00721569" w:rsidP="00712192">
            <w:pPr>
              <w:pStyle w:val="a4"/>
              <w:numPr>
                <w:ilvl w:val="0"/>
                <w:numId w:val="1094"/>
              </w:numPr>
              <w:ind w:left="181" w:right="23" w:hanging="181"/>
              <w:rPr>
                <w:rFonts w:ascii="Times New Roman" w:hAnsi="Times New Roman" w:cs="Times New Roman"/>
              </w:rPr>
            </w:pPr>
            <w:r w:rsidRPr="00AD28F7">
              <w:rPr>
                <w:rFonts w:ascii="Times New Roman" w:hAnsi="Times New Roman" w:cs="Times New Roman"/>
              </w:rPr>
              <w:t>Изобразительная деятельность (рисование, лепка)</w:t>
            </w:r>
          </w:p>
        </w:tc>
        <w:tc>
          <w:tcPr>
            <w:tcW w:w="1168" w:type="dxa"/>
            <w:vAlign w:val="center"/>
          </w:tcPr>
          <w:p w:rsidR="00721569" w:rsidRPr="00AD28F7" w:rsidRDefault="00721569" w:rsidP="007E0C43">
            <w:pPr>
              <w:jc w:val="center"/>
              <w:rPr>
                <w:rFonts w:ascii="Times New Roman" w:hAnsi="Times New Roman" w:cs="Times New Roman"/>
              </w:rPr>
            </w:pPr>
            <w:r w:rsidRPr="00AD28F7">
              <w:rPr>
                <w:rFonts w:ascii="Times New Roman" w:hAnsi="Times New Roman" w:cs="Times New Roman"/>
              </w:rPr>
              <w:t>-</w:t>
            </w:r>
          </w:p>
        </w:tc>
        <w:tc>
          <w:tcPr>
            <w:tcW w:w="1134" w:type="dxa"/>
            <w:vAlign w:val="center"/>
          </w:tcPr>
          <w:p w:rsidR="00721569" w:rsidRPr="00AD28F7" w:rsidRDefault="00721569" w:rsidP="007E0C43">
            <w:pPr>
              <w:jc w:val="center"/>
              <w:rPr>
                <w:rFonts w:ascii="Times New Roman" w:hAnsi="Times New Roman" w:cs="Times New Roman"/>
              </w:rPr>
            </w:pPr>
            <w:r w:rsidRPr="00AD28F7">
              <w:rPr>
                <w:rFonts w:ascii="Times New Roman" w:hAnsi="Times New Roman" w:cs="Times New Roman"/>
              </w:rPr>
              <w:t>2</w:t>
            </w:r>
          </w:p>
        </w:tc>
      </w:tr>
      <w:tr w:rsidR="00721569" w:rsidRPr="006F28AF" w:rsidTr="007E0C43">
        <w:trPr>
          <w:trHeight w:val="144"/>
        </w:trPr>
        <w:tc>
          <w:tcPr>
            <w:tcW w:w="1985" w:type="dxa"/>
            <w:vMerge/>
          </w:tcPr>
          <w:p w:rsidR="00721569" w:rsidRPr="00AD28F7" w:rsidRDefault="00721569" w:rsidP="007E0C43">
            <w:pPr>
              <w:rPr>
                <w:rFonts w:ascii="Times New Roman" w:hAnsi="Times New Roman" w:cs="Times New Roman"/>
              </w:rPr>
            </w:pPr>
          </w:p>
        </w:tc>
        <w:tc>
          <w:tcPr>
            <w:tcW w:w="2410" w:type="dxa"/>
            <w:vMerge/>
            <w:shd w:val="clear" w:color="auto" w:fill="auto"/>
          </w:tcPr>
          <w:p w:rsidR="00721569" w:rsidRPr="00AD28F7" w:rsidRDefault="00721569" w:rsidP="00712192">
            <w:pPr>
              <w:numPr>
                <w:ilvl w:val="0"/>
                <w:numId w:val="1094"/>
              </w:numPr>
              <w:ind w:left="286" w:hanging="286"/>
              <w:contextualSpacing/>
              <w:rPr>
                <w:rFonts w:ascii="Times New Roman" w:hAnsi="Times New Roman" w:cs="Times New Roman"/>
              </w:rPr>
            </w:pPr>
          </w:p>
        </w:tc>
        <w:tc>
          <w:tcPr>
            <w:tcW w:w="1843" w:type="dxa"/>
            <w:vMerge/>
            <w:vAlign w:val="center"/>
          </w:tcPr>
          <w:p w:rsidR="00721569" w:rsidRPr="00AD28F7" w:rsidRDefault="00721569" w:rsidP="007E0C43">
            <w:pPr>
              <w:jc w:val="center"/>
              <w:rPr>
                <w:rFonts w:ascii="Times New Roman" w:hAnsi="Times New Roman" w:cs="Times New Roman"/>
              </w:rPr>
            </w:pPr>
          </w:p>
        </w:tc>
        <w:tc>
          <w:tcPr>
            <w:tcW w:w="6628" w:type="dxa"/>
          </w:tcPr>
          <w:p w:rsidR="00721569" w:rsidRPr="00AD28F7" w:rsidRDefault="00721569" w:rsidP="00712192">
            <w:pPr>
              <w:pStyle w:val="a4"/>
              <w:numPr>
                <w:ilvl w:val="0"/>
                <w:numId w:val="1094"/>
              </w:numPr>
              <w:ind w:left="181" w:right="23" w:hanging="181"/>
              <w:rPr>
                <w:rFonts w:ascii="Times New Roman" w:hAnsi="Times New Roman" w:cs="Times New Roman"/>
              </w:rPr>
            </w:pPr>
            <w:r w:rsidRPr="00AD28F7">
              <w:rPr>
                <w:rFonts w:ascii="Times New Roman" w:hAnsi="Times New Roman" w:cs="Times New Roman"/>
              </w:rPr>
              <w:t>Музыкальная деятельность</w:t>
            </w:r>
          </w:p>
        </w:tc>
        <w:tc>
          <w:tcPr>
            <w:tcW w:w="1168" w:type="dxa"/>
            <w:vAlign w:val="center"/>
          </w:tcPr>
          <w:p w:rsidR="00721569" w:rsidRPr="00AD28F7" w:rsidRDefault="00721569" w:rsidP="007E0C43">
            <w:pPr>
              <w:jc w:val="center"/>
              <w:rPr>
                <w:rFonts w:ascii="Times New Roman" w:hAnsi="Times New Roman" w:cs="Times New Roman"/>
              </w:rPr>
            </w:pPr>
            <w:r w:rsidRPr="00AD28F7">
              <w:rPr>
                <w:rFonts w:ascii="Times New Roman" w:hAnsi="Times New Roman" w:cs="Times New Roman"/>
              </w:rPr>
              <w:t>2</w:t>
            </w:r>
          </w:p>
        </w:tc>
        <w:tc>
          <w:tcPr>
            <w:tcW w:w="1134" w:type="dxa"/>
            <w:vAlign w:val="center"/>
          </w:tcPr>
          <w:p w:rsidR="00721569" w:rsidRPr="00AD28F7" w:rsidRDefault="00721569" w:rsidP="007E0C43">
            <w:pPr>
              <w:jc w:val="center"/>
              <w:rPr>
                <w:rFonts w:ascii="Times New Roman" w:hAnsi="Times New Roman" w:cs="Times New Roman"/>
              </w:rPr>
            </w:pPr>
            <w:r w:rsidRPr="00AD28F7">
              <w:rPr>
                <w:rFonts w:ascii="Times New Roman" w:hAnsi="Times New Roman" w:cs="Times New Roman"/>
              </w:rPr>
              <w:t>2</w:t>
            </w:r>
          </w:p>
        </w:tc>
      </w:tr>
      <w:tr w:rsidR="00721569" w:rsidRPr="006F28AF" w:rsidTr="006C0F9E">
        <w:trPr>
          <w:trHeight w:val="285"/>
        </w:trPr>
        <w:tc>
          <w:tcPr>
            <w:tcW w:w="1985" w:type="dxa"/>
          </w:tcPr>
          <w:p w:rsidR="00721569" w:rsidRPr="00AD28F7" w:rsidRDefault="00721569" w:rsidP="007E0C43">
            <w:pPr>
              <w:rPr>
                <w:rFonts w:ascii="Times New Roman" w:hAnsi="Times New Roman" w:cs="Times New Roman"/>
              </w:rPr>
            </w:pPr>
            <w:r w:rsidRPr="00AD28F7">
              <w:rPr>
                <w:rFonts w:ascii="Times New Roman" w:hAnsi="Times New Roman" w:cs="Times New Roman"/>
              </w:rPr>
              <w:t>Физическое развитие</w:t>
            </w:r>
          </w:p>
        </w:tc>
        <w:tc>
          <w:tcPr>
            <w:tcW w:w="2410" w:type="dxa"/>
            <w:shd w:val="clear" w:color="auto" w:fill="auto"/>
          </w:tcPr>
          <w:p w:rsidR="00721569" w:rsidRPr="00AD28F7" w:rsidRDefault="00721569" w:rsidP="00712192">
            <w:pPr>
              <w:numPr>
                <w:ilvl w:val="0"/>
                <w:numId w:val="1094"/>
              </w:numPr>
              <w:ind w:left="286" w:right="20" w:hanging="286"/>
              <w:rPr>
                <w:rFonts w:ascii="Times New Roman" w:hAnsi="Times New Roman" w:cs="Times New Roman"/>
              </w:rPr>
            </w:pPr>
            <w:r w:rsidRPr="00AD28F7">
              <w:rPr>
                <w:rFonts w:ascii="Times New Roman" w:hAnsi="Times New Roman" w:cs="Times New Roman"/>
              </w:rPr>
              <w:t>Жизнь</w:t>
            </w:r>
          </w:p>
          <w:p w:rsidR="00721569" w:rsidRPr="00AD28F7" w:rsidRDefault="00721569" w:rsidP="00712192">
            <w:pPr>
              <w:numPr>
                <w:ilvl w:val="0"/>
                <w:numId w:val="1094"/>
              </w:numPr>
              <w:ind w:left="286" w:right="20" w:hanging="286"/>
              <w:rPr>
                <w:rFonts w:ascii="Times New Roman" w:hAnsi="Times New Roman" w:cs="Times New Roman"/>
              </w:rPr>
            </w:pPr>
            <w:r w:rsidRPr="00AD28F7">
              <w:rPr>
                <w:rFonts w:ascii="Times New Roman" w:hAnsi="Times New Roman" w:cs="Times New Roman"/>
              </w:rPr>
              <w:t>Здоровье</w:t>
            </w:r>
          </w:p>
        </w:tc>
        <w:tc>
          <w:tcPr>
            <w:tcW w:w="1843" w:type="dxa"/>
            <w:vAlign w:val="center"/>
          </w:tcPr>
          <w:p w:rsidR="00721569" w:rsidRPr="00AD28F7" w:rsidRDefault="00721569" w:rsidP="007E0C43">
            <w:pPr>
              <w:jc w:val="center"/>
              <w:rPr>
                <w:rFonts w:ascii="Times New Roman" w:hAnsi="Times New Roman" w:cs="Times New Roman"/>
              </w:rPr>
            </w:pPr>
            <w:r w:rsidRPr="00AD28F7">
              <w:rPr>
                <w:rFonts w:ascii="Times New Roman" w:hAnsi="Times New Roman" w:cs="Times New Roman"/>
              </w:rPr>
              <w:t>*</w:t>
            </w:r>
          </w:p>
        </w:tc>
        <w:tc>
          <w:tcPr>
            <w:tcW w:w="6628" w:type="dxa"/>
          </w:tcPr>
          <w:p w:rsidR="00721569" w:rsidRPr="00AD28F7" w:rsidRDefault="00721569" w:rsidP="00712192">
            <w:pPr>
              <w:pStyle w:val="a4"/>
              <w:numPr>
                <w:ilvl w:val="0"/>
                <w:numId w:val="1141"/>
              </w:numPr>
              <w:ind w:left="140" w:hanging="140"/>
              <w:rPr>
                <w:rFonts w:ascii="Times New Roman" w:hAnsi="Times New Roman" w:cs="Times New Roman"/>
              </w:rPr>
            </w:pPr>
            <w:r w:rsidRPr="00AD28F7">
              <w:rPr>
                <w:rFonts w:ascii="Times New Roman" w:hAnsi="Times New Roman" w:cs="Times New Roman"/>
              </w:rPr>
              <w:t>Физическое развитие</w:t>
            </w:r>
          </w:p>
          <w:p w:rsidR="00721569" w:rsidRPr="00AD28F7" w:rsidRDefault="00721569" w:rsidP="00712192">
            <w:pPr>
              <w:pStyle w:val="a4"/>
              <w:numPr>
                <w:ilvl w:val="0"/>
                <w:numId w:val="1141"/>
              </w:numPr>
              <w:ind w:left="140" w:hanging="140"/>
            </w:pPr>
            <w:r w:rsidRPr="00AD28F7">
              <w:rPr>
                <w:rFonts w:ascii="Times New Roman" w:hAnsi="Times New Roman" w:cs="Times New Roman"/>
              </w:rPr>
              <w:t>Формирование основ здорового образа жизни</w:t>
            </w:r>
          </w:p>
        </w:tc>
        <w:tc>
          <w:tcPr>
            <w:tcW w:w="1168" w:type="dxa"/>
            <w:vAlign w:val="center"/>
          </w:tcPr>
          <w:p w:rsidR="00721569" w:rsidRPr="00AD28F7" w:rsidRDefault="00721569" w:rsidP="007E0C43">
            <w:pPr>
              <w:jc w:val="center"/>
              <w:rPr>
                <w:rFonts w:ascii="Times New Roman" w:hAnsi="Times New Roman" w:cs="Times New Roman"/>
              </w:rPr>
            </w:pPr>
            <w:r w:rsidRPr="00AD28F7">
              <w:rPr>
                <w:rFonts w:ascii="Times New Roman" w:hAnsi="Times New Roman" w:cs="Times New Roman"/>
              </w:rPr>
              <w:t>2</w:t>
            </w:r>
          </w:p>
        </w:tc>
        <w:tc>
          <w:tcPr>
            <w:tcW w:w="1134" w:type="dxa"/>
            <w:vAlign w:val="center"/>
          </w:tcPr>
          <w:p w:rsidR="00721569" w:rsidRPr="00AD28F7" w:rsidRDefault="00721569" w:rsidP="007E0C43">
            <w:pPr>
              <w:jc w:val="center"/>
              <w:rPr>
                <w:rFonts w:ascii="Times New Roman" w:hAnsi="Times New Roman" w:cs="Times New Roman"/>
              </w:rPr>
            </w:pPr>
            <w:r w:rsidRPr="00AD28F7">
              <w:rPr>
                <w:rFonts w:ascii="Times New Roman" w:hAnsi="Times New Roman" w:cs="Times New Roman"/>
              </w:rPr>
              <w:t>2</w:t>
            </w:r>
          </w:p>
        </w:tc>
      </w:tr>
      <w:tr w:rsidR="00721569" w:rsidRPr="006F28AF" w:rsidTr="006C0F9E">
        <w:trPr>
          <w:trHeight w:val="2577"/>
        </w:trPr>
        <w:tc>
          <w:tcPr>
            <w:tcW w:w="1985" w:type="dxa"/>
          </w:tcPr>
          <w:p w:rsidR="00721569" w:rsidRPr="00AD28F7" w:rsidRDefault="00721569" w:rsidP="007E0C43">
            <w:pPr>
              <w:ind w:left="-57" w:right="-57"/>
              <w:rPr>
                <w:rFonts w:ascii="Times New Roman" w:hAnsi="Times New Roman" w:cs="Times New Roman"/>
              </w:rPr>
            </w:pPr>
            <w:r w:rsidRPr="00AD28F7">
              <w:rPr>
                <w:rFonts w:ascii="Times New Roman" w:hAnsi="Times New Roman" w:cs="Times New Roman"/>
                <w:b/>
                <w:lang w:val="en-US"/>
              </w:rPr>
              <w:t>^</w:t>
            </w:r>
            <w:r w:rsidRPr="00AD28F7">
              <w:rPr>
                <w:rFonts w:ascii="Times New Roman" w:hAnsi="Times New Roman" w:cs="Times New Roman"/>
              </w:rPr>
              <w:t>Социально-коммуникативное развитие</w:t>
            </w:r>
          </w:p>
        </w:tc>
        <w:tc>
          <w:tcPr>
            <w:tcW w:w="2410" w:type="dxa"/>
          </w:tcPr>
          <w:p w:rsidR="00721569" w:rsidRPr="00AD28F7" w:rsidRDefault="00721569" w:rsidP="00712192">
            <w:pPr>
              <w:pStyle w:val="a4"/>
              <w:numPr>
                <w:ilvl w:val="0"/>
                <w:numId w:val="1095"/>
              </w:numPr>
              <w:ind w:left="302" w:right="-57" w:hanging="283"/>
              <w:rPr>
                <w:rFonts w:ascii="Times New Roman" w:eastAsia="Times New Roman" w:hAnsi="Times New Roman" w:cs="Times New Roman"/>
              </w:rPr>
            </w:pPr>
            <w:r w:rsidRPr="00AD28F7">
              <w:rPr>
                <w:rFonts w:ascii="Times New Roman" w:eastAsia="Times New Roman" w:hAnsi="Times New Roman" w:cs="Times New Roman"/>
              </w:rPr>
              <w:t>Родина</w:t>
            </w:r>
          </w:p>
          <w:p w:rsidR="00721569" w:rsidRPr="00AD28F7" w:rsidRDefault="00721569" w:rsidP="00712192">
            <w:pPr>
              <w:pStyle w:val="a4"/>
              <w:numPr>
                <w:ilvl w:val="0"/>
                <w:numId w:val="1095"/>
              </w:numPr>
              <w:ind w:left="302" w:right="-57" w:hanging="283"/>
              <w:rPr>
                <w:rFonts w:ascii="Times New Roman" w:eastAsia="Times New Roman" w:hAnsi="Times New Roman" w:cs="Times New Roman"/>
              </w:rPr>
            </w:pPr>
            <w:r w:rsidRPr="00AD28F7">
              <w:rPr>
                <w:rFonts w:ascii="Times New Roman" w:eastAsia="Times New Roman" w:hAnsi="Times New Roman" w:cs="Times New Roman"/>
              </w:rPr>
              <w:t>Природа</w:t>
            </w:r>
          </w:p>
          <w:p w:rsidR="00721569" w:rsidRPr="00AD28F7" w:rsidRDefault="00721569" w:rsidP="00712192">
            <w:pPr>
              <w:pStyle w:val="a4"/>
              <w:numPr>
                <w:ilvl w:val="0"/>
                <w:numId w:val="1095"/>
              </w:numPr>
              <w:ind w:left="302" w:right="-57" w:hanging="283"/>
              <w:rPr>
                <w:rFonts w:ascii="Times New Roman" w:eastAsia="Times New Roman" w:hAnsi="Times New Roman" w:cs="Times New Roman"/>
              </w:rPr>
            </w:pPr>
            <w:r w:rsidRPr="00AD28F7">
              <w:rPr>
                <w:rFonts w:ascii="Times New Roman" w:eastAsia="Times New Roman" w:hAnsi="Times New Roman" w:cs="Times New Roman"/>
              </w:rPr>
              <w:t>Семья</w:t>
            </w:r>
          </w:p>
          <w:p w:rsidR="00721569" w:rsidRPr="00AD28F7" w:rsidRDefault="00721569" w:rsidP="00712192">
            <w:pPr>
              <w:pStyle w:val="a4"/>
              <w:numPr>
                <w:ilvl w:val="0"/>
                <w:numId w:val="1095"/>
              </w:numPr>
              <w:ind w:left="302" w:right="-57" w:hanging="283"/>
              <w:rPr>
                <w:rFonts w:ascii="Times New Roman" w:eastAsia="Times New Roman" w:hAnsi="Times New Roman" w:cs="Times New Roman"/>
              </w:rPr>
            </w:pPr>
            <w:r w:rsidRPr="00AD28F7">
              <w:rPr>
                <w:rFonts w:ascii="Times New Roman" w:eastAsia="Times New Roman" w:hAnsi="Times New Roman" w:cs="Times New Roman"/>
              </w:rPr>
              <w:t>Человек</w:t>
            </w:r>
          </w:p>
          <w:p w:rsidR="00721569" w:rsidRPr="00AD28F7" w:rsidRDefault="00721569" w:rsidP="00712192">
            <w:pPr>
              <w:pStyle w:val="a4"/>
              <w:numPr>
                <w:ilvl w:val="0"/>
                <w:numId w:val="1095"/>
              </w:numPr>
              <w:ind w:left="302" w:right="-57" w:hanging="283"/>
              <w:rPr>
                <w:rFonts w:ascii="Times New Roman" w:eastAsia="Times New Roman" w:hAnsi="Times New Roman" w:cs="Times New Roman"/>
              </w:rPr>
            </w:pPr>
            <w:r w:rsidRPr="00AD28F7">
              <w:rPr>
                <w:rFonts w:ascii="Times New Roman" w:eastAsia="Times New Roman" w:hAnsi="Times New Roman" w:cs="Times New Roman"/>
              </w:rPr>
              <w:t>Жизнь</w:t>
            </w:r>
          </w:p>
          <w:p w:rsidR="00721569" w:rsidRPr="00AD28F7" w:rsidRDefault="00721569" w:rsidP="00712192">
            <w:pPr>
              <w:pStyle w:val="a4"/>
              <w:numPr>
                <w:ilvl w:val="0"/>
                <w:numId w:val="1095"/>
              </w:numPr>
              <w:ind w:left="302" w:right="-57" w:hanging="283"/>
              <w:rPr>
                <w:rFonts w:ascii="Times New Roman" w:eastAsia="Times New Roman" w:hAnsi="Times New Roman" w:cs="Times New Roman"/>
              </w:rPr>
            </w:pPr>
            <w:r w:rsidRPr="00AD28F7">
              <w:rPr>
                <w:rFonts w:ascii="Times New Roman" w:eastAsia="Times New Roman" w:hAnsi="Times New Roman" w:cs="Times New Roman"/>
              </w:rPr>
              <w:t>Милосердие</w:t>
            </w:r>
          </w:p>
          <w:p w:rsidR="00721569" w:rsidRPr="00AD28F7" w:rsidRDefault="00721569" w:rsidP="00712192">
            <w:pPr>
              <w:pStyle w:val="a4"/>
              <w:numPr>
                <w:ilvl w:val="0"/>
                <w:numId w:val="1095"/>
              </w:numPr>
              <w:ind w:left="302" w:right="-57" w:hanging="283"/>
              <w:rPr>
                <w:rFonts w:ascii="Times New Roman" w:eastAsia="Times New Roman" w:hAnsi="Times New Roman" w:cs="Times New Roman"/>
              </w:rPr>
            </w:pPr>
            <w:r w:rsidRPr="00AD28F7">
              <w:rPr>
                <w:rFonts w:ascii="Times New Roman" w:eastAsia="Times New Roman" w:hAnsi="Times New Roman" w:cs="Times New Roman"/>
              </w:rPr>
              <w:t>Добро</w:t>
            </w:r>
          </w:p>
          <w:p w:rsidR="00721569" w:rsidRPr="00AD28F7" w:rsidRDefault="00721569" w:rsidP="00712192">
            <w:pPr>
              <w:pStyle w:val="a4"/>
              <w:numPr>
                <w:ilvl w:val="0"/>
                <w:numId w:val="1095"/>
              </w:numPr>
              <w:ind w:left="302" w:right="-57" w:hanging="283"/>
              <w:rPr>
                <w:rFonts w:ascii="Times New Roman" w:eastAsia="Times New Roman" w:hAnsi="Times New Roman" w:cs="Times New Roman"/>
              </w:rPr>
            </w:pPr>
            <w:r w:rsidRPr="00AD28F7">
              <w:rPr>
                <w:rFonts w:ascii="Times New Roman" w:eastAsia="Times New Roman" w:hAnsi="Times New Roman" w:cs="Times New Roman"/>
              </w:rPr>
              <w:t>Дружба</w:t>
            </w:r>
          </w:p>
          <w:p w:rsidR="00721569" w:rsidRPr="00AD28F7" w:rsidRDefault="00721569" w:rsidP="00712192">
            <w:pPr>
              <w:pStyle w:val="a4"/>
              <w:numPr>
                <w:ilvl w:val="0"/>
                <w:numId w:val="1095"/>
              </w:numPr>
              <w:ind w:left="302" w:right="-57" w:hanging="283"/>
              <w:rPr>
                <w:rFonts w:ascii="Times New Roman" w:eastAsia="Times New Roman" w:hAnsi="Times New Roman" w:cs="Times New Roman"/>
              </w:rPr>
            </w:pPr>
            <w:r w:rsidRPr="00AD28F7">
              <w:rPr>
                <w:rFonts w:ascii="Times New Roman" w:eastAsia="Times New Roman" w:hAnsi="Times New Roman" w:cs="Times New Roman"/>
              </w:rPr>
              <w:t>Сотрудничество</w:t>
            </w:r>
          </w:p>
          <w:p w:rsidR="00721569" w:rsidRPr="00AD28F7" w:rsidRDefault="00721569" w:rsidP="00712192">
            <w:pPr>
              <w:pStyle w:val="a4"/>
              <w:numPr>
                <w:ilvl w:val="0"/>
                <w:numId w:val="1095"/>
              </w:numPr>
              <w:ind w:left="302" w:right="-57" w:hanging="283"/>
              <w:rPr>
                <w:rFonts w:ascii="Times New Roman" w:eastAsia="Times New Roman" w:hAnsi="Times New Roman" w:cs="Times New Roman"/>
              </w:rPr>
            </w:pPr>
            <w:r w:rsidRPr="00AD28F7">
              <w:rPr>
                <w:rFonts w:ascii="Times New Roman" w:eastAsia="Times New Roman" w:hAnsi="Times New Roman" w:cs="Times New Roman"/>
              </w:rPr>
              <w:t>Труд</w:t>
            </w:r>
          </w:p>
        </w:tc>
        <w:tc>
          <w:tcPr>
            <w:tcW w:w="1843" w:type="dxa"/>
            <w:vAlign w:val="center"/>
          </w:tcPr>
          <w:p w:rsidR="00721569" w:rsidRPr="00AD28F7" w:rsidRDefault="00721569" w:rsidP="007E0C43">
            <w:pPr>
              <w:contextualSpacing/>
              <w:jc w:val="center"/>
              <w:rPr>
                <w:rFonts w:ascii="Times New Roman" w:hAnsi="Times New Roman" w:cs="Times New Roman"/>
              </w:rPr>
            </w:pPr>
            <w:r w:rsidRPr="00AD28F7">
              <w:rPr>
                <w:rFonts w:ascii="Times New Roman" w:hAnsi="Times New Roman" w:cs="Times New Roman"/>
              </w:rPr>
              <w:t>*</w:t>
            </w:r>
          </w:p>
        </w:tc>
        <w:tc>
          <w:tcPr>
            <w:tcW w:w="6628" w:type="dxa"/>
          </w:tcPr>
          <w:p w:rsidR="00721569" w:rsidRPr="00AD28F7" w:rsidRDefault="00721569" w:rsidP="00712192">
            <w:pPr>
              <w:pStyle w:val="a4"/>
              <w:numPr>
                <w:ilvl w:val="0"/>
                <w:numId w:val="1095"/>
              </w:numPr>
              <w:ind w:left="176" w:right="-57" w:hanging="176"/>
              <w:rPr>
                <w:rFonts w:ascii="Times New Roman" w:hAnsi="Times New Roman" w:cs="Times New Roman"/>
              </w:rPr>
            </w:pPr>
            <w:r w:rsidRPr="00AD28F7">
              <w:rPr>
                <w:rFonts w:ascii="Times New Roman" w:hAnsi="Times New Roman" w:cs="Times New Roman"/>
              </w:rPr>
              <w:t>Сфера социальных отношений</w:t>
            </w:r>
          </w:p>
          <w:p w:rsidR="00721569" w:rsidRPr="00AD28F7" w:rsidRDefault="00721569" w:rsidP="00712192">
            <w:pPr>
              <w:pStyle w:val="a4"/>
              <w:numPr>
                <w:ilvl w:val="0"/>
                <w:numId w:val="1095"/>
              </w:numPr>
              <w:ind w:left="176" w:right="-57" w:hanging="176"/>
              <w:rPr>
                <w:rFonts w:ascii="Times New Roman" w:hAnsi="Times New Roman" w:cs="Times New Roman"/>
              </w:rPr>
            </w:pPr>
            <w:r w:rsidRPr="00AD28F7">
              <w:rPr>
                <w:rFonts w:ascii="Times New Roman" w:hAnsi="Times New Roman" w:cs="Times New Roman"/>
              </w:rPr>
              <w:t>Формирования основ гражданственности и патриотизма</w:t>
            </w:r>
          </w:p>
          <w:p w:rsidR="00721569" w:rsidRPr="00AD28F7" w:rsidRDefault="00721569" w:rsidP="00712192">
            <w:pPr>
              <w:pStyle w:val="a4"/>
              <w:numPr>
                <w:ilvl w:val="0"/>
                <w:numId w:val="1095"/>
              </w:numPr>
              <w:ind w:left="176" w:right="-57" w:hanging="176"/>
              <w:rPr>
                <w:rFonts w:ascii="Times New Roman" w:hAnsi="Times New Roman" w:cs="Times New Roman"/>
              </w:rPr>
            </w:pPr>
            <w:r w:rsidRPr="00AD28F7">
              <w:rPr>
                <w:rFonts w:ascii="Times New Roman" w:hAnsi="Times New Roman" w:cs="Times New Roman"/>
              </w:rPr>
              <w:t>Сфера трудового воспитания</w:t>
            </w:r>
          </w:p>
          <w:p w:rsidR="00721569" w:rsidRPr="00AD28F7" w:rsidRDefault="00721569" w:rsidP="00712192">
            <w:pPr>
              <w:pStyle w:val="a4"/>
              <w:numPr>
                <w:ilvl w:val="0"/>
                <w:numId w:val="1095"/>
              </w:numPr>
              <w:ind w:left="176" w:right="-57" w:hanging="176"/>
              <w:rPr>
                <w:rFonts w:ascii="Times New Roman" w:eastAsia="Times New Roman" w:hAnsi="Times New Roman" w:cs="Times New Roman"/>
              </w:rPr>
            </w:pPr>
            <w:r w:rsidRPr="00AD28F7">
              <w:rPr>
                <w:rFonts w:ascii="Times New Roman" w:hAnsi="Times New Roman" w:cs="Times New Roman"/>
              </w:rPr>
              <w:t>Формирования безопасного поведения</w:t>
            </w:r>
          </w:p>
        </w:tc>
        <w:tc>
          <w:tcPr>
            <w:tcW w:w="1168" w:type="dxa"/>
            <w:vAlign w:val="center"/>
          </w:tcPr>
          <w:p w:rsidR="00721569" w:rsidRPr="00AD28F7" w:rsidRDefault="00721569" w:rsidP="007E0C43">
            <w:pPr>
              <w:jc w:val="center"/>
              <w:rPr>
                <w:rFonts w:ascii="Times New Roman" w:hAnsi="Times New Roman" w:cs="Times New Roman"/>
              </w:rPr>
            </w:pPr>
            <w:r w:rsidRPr="00AD28F7">
              <w:rPr>
                <w:rFonts w:ascii="Times New Roman" w:hAnsi="Times New Roman" w:cs="Times New Roman"/>
              </w:rPr>
              <w:t>*</w:t>
            </w:r>
          </w:p>
        </w:tc>
        <w:tc>
          <w:tcPr>
            <w:tcW w:w="1134" w:type="dxa"/>
            <w:vAlign w:val="center"/>
          </w:tcPr>
          <w:p w:rsidR="00721569" w:rsidRPr="00AD28F7" w:rsidRDefault="00721569" w:rsidP="007E0C43">
            <w:pPr>
              <w:jc w:val="center"/>
              <w:rPr>
                <w:rFonts w:ascii="Times New Roman" w:hAnsi="Times New Roman" w:cs="Times New Roman"/>
              </w:rPr>
            </w:pPr>
            <w:r w:rsidRPr="00AD28F7">
              <w:rPr>
                <w:rFonts w:ascii="Times New Roman" w:hAnsi="Times New Roman" w:cs="Times New Roman"/>
              </w:rPr>
              <w:t>*</w:t>
            </w:r>
          </w:p>
        </w:tc>
      </w:tr>
      <w:tr w:rsidR="00721569" w:rsidRPr="006F28AF" w:rsidTr="007E0C43">
        <w:trPr>
          <w:trHeight w:val="81"/>
        </w:trPr>
        <w:tc>
          <w:tcPr>
            <w:tcW w:w="4395" w:type="dxa"/>
            <w:gridSpan w:val="2"/>
          </w:tcPr>
          <w:p w:rsidR="00721569" w:rsidRPr="00D41C5A" w:rsidRDefault="00721569" w:rsidP="007E0C43">
            <w:pPr>
              <w:ind w:right="-57"/>
              <w:rPr>
                <w:rFonts w:ascii="Times New Roman" w:eastAsia="Times New Roman" w:hAnsi="Times New Roman" w:cs="Times New Roman"/>
              </w:rPr>
            </w:pPr>
          </w:p>
        </w:tc>
        <w:tc>
          <w:tcPr>
            <w:tcW w:w="1843" w:type="dxa"/>
            <w:vAlign w:val="center"/>
          </w:tcPr>
          <w:p w:rsidR="00721569" w:rsidRPr="00AD28F7" w:rsidRDefault="00721569" w:rsidP="007E0C43">
            <w:pPr>
              <w:contextualSpacing/>
              <w:jc w:val="center"/>
              <w:rPr>
                <w:rFonts w:ascii="Times New Roman" w:hAnsi="Times New Roman" w:cs="Times New Roman"/>
              </w:rPr>
            </w:pPr>
          </w:p>
        </w:tc>
        <w:tc>
          <w:tcPr>
            <w:tcW w:w="6628" w:type="dxa"/>
          </w:tcPr>
          <w:p w:rsidR="00721569" w:rsidRPr="007D3004" w:rsidRDefault="00721569" w:rsidP="007E0C43">
            <w:pPr>
              <w:rPr>
                <w:rFonts w:ascii="Times New Roman" w:hAnsi="Times New Roman" w:cs="Times New Roman"/>
                <w:b/>
                <w:sz w:val="24"/>
                <w:szCs w:val="24"/>
              </w:rPr>
            </w:pPr>
            <w:r w:rsidRPr="007D3004">
              <w:rPr>
                <w:rFonts w:ascii="Times New Roman" w:eastAsia="Times New Roman" w:hAnsi="Times New Roman" w:cs="Times New Roman"/>
                <w:b/>
                <w:sz w:val="24"/>
                <w:szCs w:val="24"/>
              </w:rPr>
              <w:t>Итого</w:t>
            </w:r>
          </w:p>
        </w:tc>
        <w:tc>
          <w:tcPr>
            <w:tcW w:w="1168" w:type="dxa"/>
          </w:tcPr>
          <w:p w:rsidR="00721569" w:rsidRPr="007D3004" w:rsidRDefault="00721569" w:rsidP="007E0C43">
            <w:pPr>
              <w:jc w:val="center"/>
              <w:rPr>
                <w:rFonts w:ascii="Times New Roman" w:hAnsi="Times New Roman" w:cs="Times New Roman"/>
                <w:b/>
                <w:sz w:val="24"/>
                <w:szCs w:val="24"/>
              </w:rPr>
            </w:pPr>
            <w:r w:rsidRPr="007D3004">
              <w:rPr>
                <w:rFonts w:ascii="Times New Roman" w:hAnsi="Times New Roman" w:cs="Times New Roman"/>
                <w:b/>
                <w:sz w:val="24"/>
                <w:szCs w:val="24"/>
              </w:rPr>
              <w:t>8</w:t>
            </w:r>
          </w:p>
        </w:tc>
        <w:tc>
          <w:tcPr>
            <w:tcW w:w="1134" w:type="dxa"/>
            <w:vAlign w:val="center"/>
          </w:tcPr>
          <w:p w:rsidR="00721569" w:rsidRPr="007D3004" w:rsidRDefault="00721569" w:rsidP="007E0C43">
            <w:pPr>
              <w:jc w:val="center"/>
              <w:rPr>
                <w:rFonts w:ascii="Times New Roman" w:hAnsi="Times New Roman" w:cs="Times New Roman"/>
                <w:b/>
                <w:sz w:val="24"/>
                <w:szCs w:val="24"/>
              </w:rPr>
            </w:pPr>
            <w:r w:rsidRPr="007D3004">
              <w:rPr>
                <w:rFonts w:ascii="Times New Roman" w:hAnsi="Times New Roman" w:cs="Times New Roman"/>
                <w:b/>
                <w:sz w:val="24"/>
                <w:szCs w:val="24"/>
              </w:rPr>
              <w:t>10</w:t>
            </w:r>
          </w:p>
        </w:tc>
      </w:tr>
    </w:tbl>
    <w:p w:rsidR="00721569" w:rsidRPr="00AD28F7" w:rsidRDefault="00721569" w:rsidP="00721569">
      <w:pPr>
        <w:spacing w:after="0" w:line="240" w:lineRule="auto"/>
        <w:ind w:left="709" w:hanging="709"/>
        <w:jc w:val="both"/>
        <w:rPr>
          <w:rFonts w:ascii="Times New Roman" w:hAnsi="Times New Roman" w:cs="Times New Roman"/>
          <w:sz w:val="16"/>
          <w:szCs w:val="16"/>
        </w:rPr>
      </w:pPr>
      <w:r w:rsidRPr="00F15B90">
        <w:rPr>
          <w:rFonts w:ascii="Times New Roman" w:hAnsi="Times New Roman" w:cs="Times New Roman"/>
          <w:b/>
          <w:sz w:val="24"/>
          <w:szCs w:val="24"/>
        </w:rPr>
        <w:t>*</w:t>
      </w:r>
      <w:r w:rsidRPr="00DB0F77">
        <w:rPr>
          <w:rFonts w:ascii="Times New Roman" w:hAnsi="Times New Roman" w:cs="Times New Roman"/>
          <w:sz w:val="24"/>
          <w:szCs w:val="24"/>
        </w:rPr>
        <w:t xml:space="preserve"> </w:t>
      </w:r>
      <w:r w:rsidRPr="00AD28F7">
        <w:rPr>
          <w:rFonts w:ascii="Times New Roman" w:hAnsi="Times New Roman" w:cs="Times New Roman"/>
          <w:sz w:val="16"/>
          <w:szCs w:val="16"/>
        </w:rPr>
        <w:t>Данные направления реализуются в совместной деятельности педагога с детьми, режимных моментах и самостоятельной деятельности детей.</w:t>
      </w:r>
    </w:p>
    <w:p w:rsidR="00721569" w:rsidRPr="00721569" w:rsidRDefault="00721569" w:rsidP="00721569">
      <w:pPr>
        <w:spacing w:after="0" w:line="240" w:lineRule="auto"/>
        <w:ind w:left="709" w:hanging="709"/>
        <w:jc w:val="both"/>
        <w:rPr>
          <w:rFonts w:ascii="Times New Roman" w:hAnsi="Times New Roman" w:cs="Times New Roman"/>
          <w:sz w:val="16"/>
          <w:szCs w:val="16"/>
        </w:rPr>
      </w:pPr>
      <w:r w:rsidRPr="00F15B90">
        <w:rPr>
          <w:rFonts w:ascii="Times New Roman" w:hAnsi="Times New Roman" w:cs="Times New Roman"/>
          <w:b/>
          <w:sz w:val="16"/>
          <w:szCs w:val="16"/>
        </w:rPr>
        <w:t>^</w:t>
      </w:r>
      <w:r>
        <w:rPr>
          <w:rFonts w:ascii="Times New Roman" w:hAnsi="Times New Roman" w:cs="Times New Roman"/>
          <w:b/>
          <w:sz w:val="16"/>
          <w:szCs w:val="16"/>
        </w:rPr>
        <w:t xml:space="preserve"> </w:t>
      </w:r>
      <w:r w:rsidRPr="00AD28F7">
        <w:rPr>
          <w:rFonts w:ascii="Times New Roman" w:hAnsi="Times New Roman" w:cs="Times New Roman"/>
          <w:sz w:val="16"/>
          <w:szCs w:val="16"/>
        </w:rPr>
        <w:t>Задачи данных образовательных областей реализуются специалистами (учитель-логопед. учитель-дефектолог, педагог-психолог) в рамках коррекционно-развивающей деятельности.</w:t>
      </w:r>
    </w:p>
    <w:tbl>
      <w:tblPr>
        <w:tblStyle w:val="af1"/>
        <w:tblW w:w="15310" w:type="dxa"/>
        <w:tblInd w:w="-176" w:type="dxa"/>
        <w:tblLayout w:type="fixed"/>
        <w:tblLook w:val="04A0" w:firstRow="1" w:lastRow="0" w:firstColumn="1" w:lastColumn="0" w:noHBand="0" w:noVBand="1"/>
      </w:tblPr>
      <w:tblGrid>
        <w:gridCol w:w="1844"/>
        <w:gridCol w:w="1842"/>
        <w:gridCol w:w="6237"/>
        <w:gridCol w:w="1134"/>
        <w:gridCol w:w="993"/>
        <w:gridCol w:w="1134"/>
        <w:gridCol w:w="2126"/>
      </w:tblGrid>
      <w:tr w:rsidR="00721569" w:rsidRPr="006F28AF" w:rsidTr="007E0C43">
        <w:trPr>
          <w:trHeight w:val="827"/>
        </w:trPr>
        <w:tc>
          <w:tcPr>
            <w:tcW w:w="1844" w:type="dxa"/>
          </w:tcPr>
          <w:p w:rsidR="00721569" w:rsidRPr="00AD28F7" w:rsidRDefault="00721569" w:rsidP="007E0C43">
            <w:pPr>
              <w:ind w:left="-113" w:right="-57"/>
              <w:jc w:val="center"/>
              <w:rPr>
                <w:rFonts w:ascii="Times New Roman" w:hAnsi="Times New Roman" w:cs="Times New Roman"/>
                <w:b/>
              </w:rPr>
            </w:pPr>
            <w:r w:rsidRPr="00AD28F7">
              <w:rPr>
                <w:rFonts w:ascii="Times New Roman" w:hAnsi="Times New Roman" w:cs="Times New Roman"/>
                <w:b/>
              </w:rPr>
              <w:lastRenderedPageBreak/>
              <w:t>Образовательная область</w:t>
            </w:r>
          </w:p>
        </w:tc>
        <w:tc>
          <w:tcPr>
            <w:tcW w:w="1842" w:type="dxa"/>
          </w:tcPr>
          <w:p w:rsidR="00721569" w:rsidRPr="00AD28F7" w:rsidRDefault="00721569" w:rsidP="007E0C43">
            <w:pPr>
              <w:jc w:val="center"/>
              <w:rPr>
                <w:rFonts w:ascii="Times New Roman" w:hAnsi="Times New Roman" w:cs="Times New Roman"/>
                <w:b/>
              </w:rPr>
            </w:pPr>
            <w:r w:rsidRPr="00AD28F7">
              <w:rPr>
                <w:rFonts w:ascii="Times New Roman" w:hAnsi="Times New Roman" w:cs="Times New Roman"/>
                <w:b/>
              </w:rPr>
              <w:t>Ценности</w:t>
            </w:r>
          </w:p>
        </w:tc>
        <w:tc>
          <w:tcPr>
            <w:tcW w:w="6237" w:type="dxa"/>
          </w:tcPr>
          <w:p w:rsidR="00721569" w:rsidRPr="00AD28F7" w:rsidRDefault="00721569" w:rsidP="007E0C43">
            <w:pPr>
              <w:jc w:val="center"/>
              <w:rPr>
                <w:rFonts w:ascii="Times New Roman" w:hAnsi="Times New Roman" w:cs="Times New Roman"/>
                <w:b/>
              </w:rPr>
            </w:pPr>
            <w:r w:rsidRPr="00AD28F7">
              <w:rPr>
                <w:rFonts w:ascii="Times New Roman" w:hAnsi="Times New Roman" w:cs="Times New Roman"/>
                <w:b/>
              </w:rPr>
              <w:t>Направление</w:t>
            </w:r>
          </w:p>
        </w:tc>
        <w:tc>
          <w:tcPr>
            <w:tcW w:w="1134" w:type="dxa"/>
          </w:tcPr>
          <w:p w:rsidR="00721569" w:rsidRPr="00AD28F7" w:rsidRDefault="00721569" w:rsidP="007E0C43">
            <w:pPr>
              <w:ind w:left="-170" w:right="-113"/>
              <w:jc w:val="center"/>
              <w:rPr>
                <w:rFonts w:ascii="Times New Roman" w:hAnsi="Times New Roman" w:cs="Times New Roman"/>
                <w:b/>
              </w:rPr>
            </w:pPr>
            <w:r w:rsidRPr="00AD28F7">
              <w:rPr>
                <w:rFonts w:ascii="Times New Roman" w:hAnsi="Times New Roman" w:cs="Times New Roman"/>
                <w:b/>
              </w:rPr>
              <w:t>Младшая группа</w:t>
            </w:r>
          </w:p>
          <w:p w:rsidR="00721569" w:rsidRPr="00AD28F7" w:rsidRDefault="00721569" w:rsidP="007E0C43">
            <w:pPr>
              <w:ind w:left="-170" w:right="-113"/>
              <w:jc w:val="center"/>
              <w:rPr>
                <w:rFonts w:ascii="Times New Roman" w:hAnsi="Times New Roman" w:cs="Times New Roman"/>
                <w:b/>
              </w:rPr>
            </w:pPr>
            <w:r w:rsidRPr="00AD28F7">
              <w:rPr>
                <w:rFonts w:ascii="Times New Roman" w:hAnsi="Times New Roman" w:cs="Times New Roman"/>
                <w:b/>
              </w:rPr>
              <w:t>3-4 года</w:t>
            </w:r>
          </w:p>
        </w:tc>
        <w:tc>
          <w:tcPr>
            <w:tcW w:w="993" w:type="dxa"/>
          </w:tcPr>
          <w:p w:rsidR="00721569" w:rsidRPr="00AD28F7" w:rsidRDefault="00721569" w:rsidP="007E0C43">
            <w:pPr>
              <w:ind w:left="-113" w:right="-113"/>
              <w:jc w:val="center"/>
              <w:rPr>
                <w:rFonts w:ascii="Times New Roman" w:hAnsi="Times New Roman" w:cs="Times New Roman"/>
                <w:b/>
              </w:rPr>
            </w:pPr>
            <w:r w:rsidRPr="00AD28F7">
              <w:rPr>
                <w:rFonts w:ascii="Times New Roman" w:hAnsi="Times New Roman" w:cs="Times New Roman"/>
                <w:b/>
              </w:rPr>
              <w:t>Средняя</w:t>
            </w:r>
          </w:p>
          <w:p w:rsidR="00721569" w:rsidRPr="00AD28F7" w:rsidRDefault="00721569" w:rsidP="007E0C43">
            <w:pPr>
              <w:ind w:left="-113" w:right="-113"/>
              <w:jc w:val="center"/>
              <w:rPr>
                <w:rFonts w:ascii="Times New Roman" w:hAnsi="Times New Roman" w:cs="Times New Roman"/>
                <w:b/>
              </w:rPr>
            </w:pPr>
            <w:r w:rsidRPr="00AD28F7">
              <w:rPr>
                <w:rFonts w:ascii="Times New Roman" w:hAnsi="Times New Roman" w:cs="Times New Roman"/>
                <w:b/>
              </w:rPr>
              <w:t>группа</w:t>
            </w:r>
          </w:p>
          <w:p w:rsidR="00721569" w:rsidRPr="00AD28F7" w:rsidRDefault="00721569" w:rsidP="007E0C43">
            <w:pPr>
              <w:ind w:left="-113" w:right="-113"/>
              <w:jc w:val="center"/>
              <w:rPr>
                <w:rFonts w:ascii="Times New Roman" w:hAnsi="Times New Roman" w:cs="Times New Roman"/>
                <w:b/>
              </w:rPr>
            </w:pPr>
            <w:r w:rsidRPr="00AD28F7">
              <w:rPr>
                <w:rFonts w:ascii="Times New Roman" w:hAnsi="Times New Roman" w:cs="Times New Roman"/>
                <w:b/>
              </w:rPr>
              <w:t>4-5 лет</w:t>
            </w:r>
          </w:p>
        </w:tc>
        <w:tc>
          <w:tcPr>
            <w:tcW w:w="1134" w:type="dxa"/>
          </w:tcPr>
          <w:p w:rsidR="00721569" w:rsidRPr="00AD28F7" w:rsidRDefault="00721569" w:rsidP="007E0C43">
            <w:pPr>
              <w:ind w:left="-113" w:right="-113"/>
              <w:jc w:val="center"/>
              <w:rPr>
                <w:rFonts w:ascii="Times New Roman" w:hAnsi="Times New Roman" w:cs="Times New Roman"/>
                <w:b/>
              </w:rPr>
            </w:pPr>
            <w:r w:rsidRPr="00AD28F7">
              <w:rPr>
                <w:rFonts w:ascii="Times New Roman" w:hAnsi="Times New Roman" w:cs="Times New Roman"/>
                <w:b/>
              </w:rPr>
              <w:t xml:space="preserve">Старшая </w:t>
            </w:r>
          </w:p>
          <w:p w:rsidR="00721569" w:rsidRPr="00AD28F7" w:rsidRDefault="00721569" w:rsidP="007E0C43">
            <w:pPr>
              <w:ind w:left="-57" w:right="-57"/>
              <w:jc w:val="center"/>
              <w:rPr>
                <w:rFonts w:ascii="Times New Roman" w:hAnsi="Times New Roman" w:cs="Times New Roman"/>
                <w:b/>
              </w:rPr>
            </w:pPr>
            <w:r w:rsidRPr="00AD28F7">
              <w:rPr>
                <w:rFonts w:ascii="Times New Roman" w:hAnsi="Times New Roman" w:cs="Times New Roman"/>
                <w:b/>
              </w:rPr>
              <w:t>группа</w:t>
            </w:r>
          </w:p>
          <w:p w:rsidR="00721569" w:rsidRPr="00AD28F7" w:rsidRDefault="00721569" w:rsidP="007E0C43">
            <w:pPr>
              <w:ind w:left="-57" w:right="-57"/>
              <w:jc w:val="center"/>
              <w:rPr>
                <w:rFonts w:ascii="Times New Roman" w:hAnsi="Times New Roman" w:cs="Times New Roman"/>
                <w:b/>
              </w:rPr>
            </w:pPr>
            <w:r w:rsidRPr="00AD28F7">
              <w:rPr>
                <w:rFonts w:ascii="Times New Roman" w:hAnsi="Times New Roman" w:cs="Times New Roman"/>
                <w:b/>
              </w:rPr>
              <w:t>5-6 лет</w:t>
            </w:r>
          </w:p>
        </w:tc>
        <w:tc>
          <w:tcPr>
            <w:tcW w:w="2126" w:type="dxa"/>
          </w:tcPr>
          <w:p w:rsidR="00721569" w:rsidRDefault="00721569" w:rsidP="007E0C43">
            <w:pPr>
              <w:ind w:left="-170" w:right="-57"/>
              <w:jc w:val="center"/>
              <w:rPr>
                <w:rFonts w:ascii="Times New Roman" w:hAnsi="Times New Roman" w:cs="Times New Roman"/>
                <w:b/>
              </w:rPr>
            </w:pPr>
            <w:r w:rsidRPr="00AD28F7">
              <w:rPr>
                <w:rFonts w:ascii="Times New Roman" w:hAnsi="Times New Roman" w:cs="Times New Roman"/>
                <w:b/>
              </w:rPr>
              <w:t xml:space="preserve">Подготовительная </w:t>
            </w:r>
          </w:p>
          <w:p w:rsidR="00721569" w:rsidRPr="00AD28F7" w:rsidRDefault="00721569" w:rsidP="007E0C43">
            <w:pPr>
              <w:ind w:left="-170" w:right="-57"/>
              <w:jc w:val="center"/>
              <w:rPr>
                <w:rFonts w:ascii="Times New Roman" w:hAnsi="Times New Roman" w:cs="Times New Roman"/>
                <w:b/>
              </w:rPr>
            </w:pPr>
            <w:r w:rsidRPr="00AD28F7">
              <w:rPr>
                <w:rFonts w:ascii="Times New Roman" w:hAnsi="Times New Roman" w:cs="Times New Roman"/>
                <w:b/>
              </w:rPr>
              <w:t>к группе школа</w:t>
            </w:r>
          </w:p>
          <w:p w:rsidR="00721569" w:rsidRPr="00AD28F7" w:rsidRDefault="00721569" w:rsidP="007E0C43">
            <w:pPr>
              <w:ind w:left="-57" w:right="-57"/>
              <w:jc w:val="center"/>
              <w:rPr>
                <w:rFonts w:ascii="Times New Roman" w:hAnsi="Times New Roman" w:cs="Times New Roman"/>
                <w:b/>
              </w:rPr>
            </w:pPr>
            <w:r w:rsidRPr="00AD28F7">
              <w:rPr>
                <w:rFonts w:ascii="Times New Roman" w:hAnsi="Times New Roman" w:cs="Times New Roman"/>
                <w:b/>
              </w:rPr>
              <w:t>6-7 лет</w:t>
            </w:r>
          </w:p>
        </w:tc>
      </w:tr>
      <w:tr w:rsidR="00721569" w:rsidRPr="006F28AF" w:rsidTr="007E0C43">
        <w:trPr>
          <w:trHeight w:val="406"/>
        </w:trPr>
        <w:tc>
          <w:tcPr>
            <w:tcW w:w="1844" w:type="dxa"/>
            <w:vMerge w:val="restart"/>
          </w:tcPr>
          <w:p w:rsidR="00721569" w:rsidRPr="00AD28F7" w:rsidRDefault="00721569" w:rsidP="007E0C43">
            <w:pPr>
              <w:ind w:left="-57" w:right="-57"/>
              <w:rPr>
                <w:rFonts w:ascii="Times New Roman" w:hAnsi="Times New Roman" w:cs="Times New Roman"/>
              </w:rPr>
            </w:pPr>
            <w:r w:rsidRPr="00AD28F7">
              <w:rPr>
                <w:rFonts w:ascii="Times New Roman" w:hAnsi="Times New Roman" w:cs="Times New Roman"/>
                <w:b/>
                <w:lang w:val="en-US"/>
              </w:rPr>
              <w:t>^</w:t>
            </w:r>
            <w:r w:rsidRPr="00AD28F7">
              <w:rPr>
                <w:rFonts w:ascii="Times New Roman" w:hAnsi="Times New Roman" w:cs="Times New Roman"/>
              </w:rPr>
              <w:t>Познавательное развитие</w:t>
            </w:r>
          </w:p>
        </w:tc>
        <w:tc>
          <w:tcPr>
            <w:tcW w:w="1842" w:type="dxa"/>
            <w:vMerge w:val="restart"/>
            <w:shd w:val="clear" w:color="auto" w:fill="auto"/>
          </w:tcPr>
          <w:p w:rsidR="00721569" w:rsidRPr="00AD28F7" w:rsidRDefault="00721569" w:rsidP="00712192">
            <w:pPr>
              <w:numPr>
                <w:ilvl w:val="0"/>
                <w:numId w:val="1094"/>
              </w:numPr>
              <w:ind w:left="154" w:right="-57" w:hanging="213"/>
              <w:rPr>
                <w:rFonts w:ascii="Times New Roman" w:hAnsi="Times New Roman" w:cs="Times New Roman"/>
              </w:rPr>
            </w:pPr>
            <w:r w:rsidRPr="00AD28F7">
              <w:rPr>
                <w:rFonts w:ascii="Times New Roman" w:hAnsi="Times New Roman" w:cs="Times New Roman"/>
              </w:rPr>
              <w:t>Человек</w:t>
            </w:r>
          </w:p>
          <w:p w:rsidR="00721569" w:rsidRPr="00AD28F7" w:rsidRDefault="00721569" w:rsidP="00712192">
            <w:pPr>
              <w:numPr>
                <w:ilvl w:val="0"/>
                <w:numId w:val="1094"/>
              </w:numPr>
              <w:ind w:left="154" w:right="-57" w:hanging="213"/>
              <w:rPr>
                <w:rFonts w:ascii="Times New Roman" w:hAnsi="Times New Roman" w:cs="Times New Roman"/>
              </w:rPr>
            </w:pPr>
            <w:r w:rsidRPr="00AD28F7">
              <w:rPr>
                <w:rFonts w:ascii="Times New Roman" w:hAnsi="Times New Roman" w:cs="Times New Roman"/>
              </w:rPr>
              <w:t>Семья</w:t>
            </w:r>
          </w:p>
          <w:p w:rsidR="00721569" w:rsidRPr="00AD28F7" w:rsidRDefault="00721569" w:rsidP="00712192">
            <w:pPr>
              <w:numPr>
                <w:ilvl w:val="0"/>
                <w:numId w:val="1094"/>
              </w:numPr>
              <w:ind w:left="154" w:right="-57" w:hanging="213"/>
              <w:rPr>
                <w:rFonts w:ascii="Times New Roman" w:hAnsi="Times New Roman" w:cs="Times New Roman"/>
              </w:rPr>
            </w:pPr>
            <w:r w:rsidRPr="00AD28F7">
              <w:rPr>
                <w:rFonts w:ascii="Times New Roman" w:hAnsi="Times New Roman" w:cs="Times New Roman"/>
              </w:rPr>
              <w:t>Познание</w:t>
            </w:r>
          </w:p>
          <w:p w:rsidR="00721569" w:rsidRPr="00AD28F7" w:rsidRDefault="00721569" w:rsidP="00712192">
            <w:pPr>
              <w:numPr>
                <w:ilvl w:val="0"/>
                <w:numId w:val="1094"/>
              </w:numPr>
              <w:ind w:left="154" w:right="-57" w:hanging="213"/>
              <w:rPr>
                <w:rFonts w:ascii="Times New Roman" w:hAnsi="Times New Roman" w:cs="Times New Roman"/>
              </w:rPr>
            </w:pPr>
            <w:r w:rsidRPr="00AD28F7">
              <w:rPr>
                <w:rFonts w:ascii="Times New Roman" w:hAnsi="Times New Roman" w:cs="Times New Roman"/>
              </w:rPr>
              <w:t>Родина</w:t>
            </w:r>
          </w:p>
          <w:p w:rsidR="00721569" w:rsidRPr="00AD28F7" w:rsidRDefault="00721569" w:rsidP="00712192">
            <w:pPr>
              <w:numPr>
                <w:ilvl w:val="0"/>
                <w:numId w:val="1094"/>
              </w:numPr>
              <w:ind w:left="154" w:right="-57" w:hanging="213"/>
              <w:rPr>
                <w:rFonts w:ascii="Times New Roman" w:hAnsi="Times New Roman" w:cs="Times New Roman"/>
              </w:rPr>
            </w:pPr>
            <w:r w:rsidRPr="00AD28F7">
              <w:rPr>
                <w:rFonts w:ascii="Times New Roman" w:hAnsi="Times New Roman" w:cs="Times New Roman"/>
              </w:rPr>
              <w:t>Природа</w:t>
            </w:r>
          </w:p>
        </w:tc>
        <w:tc>
          <w:tcPr>
            <w:tcW w:w="6237" w:type="dxa"/>
            <w:shd w:val="clear" w:color="auto" w:fill="auto"/>
          </w:tcPr>
          <w:p w:rsidR="00721569" w:rsidRPr="00AD28F7" w:rsidRDefault="00721569" w:rsidP="00712192">
            <w:pPr>
              <w:pStyle w:val="a4"/>
              <w:numPr>
                <w:ilvl w:val="0"/>
                <w:numId w:val="1096"/>
              </w:numPr>
              <w:ind w:left="179" w:right="20" w:hanging="179"/>
              <w:jc w:val="both"/>
              <w:rPr>
                <w:rFonts w:ascii="Times New Roman" w:hAnsi="Times New Roman" w:cs="Times New Roman"/>
              </w:rPr>
            </w:pPr>
            <w:r w:rsidRPr="00AD28F7">
              <w:rPr>
                <w:rFonts w:ascii="Times New Roman" w:hAnsi="Times New Roman" w:cs="Times New Roman"/>
              </w:rPr>
              <w:t>Сенсорные эталоны и познавательные действия</w:t>
            </w:r>
          </w:p>
          <w:p w:rsidR="00721569" w:rsidRPr="00AD28F7" w:rsidRDefault="00721569" w:rsidP="00712192">
            <w:pPr>
              <w:pStyle w:val="a4"/>
              <w:numPr>
                <w:ilvl w:val="0"/>
                <w:numId w:val="1096"/>
              </w:numPr>
              <w:ind w:left="179" w:right="20" w:hanging="179"/>
              <w:jc w:val="both"/>
              <w:rPr>
                <w:rFonts w:ascii="Times New Roman" w:hAnsi="Times New Roman" w:cs="Times New Roman"/>
              </w:rPr>
            </w:pPr>
            <w:r w:rsidRPr="00AD28F7">
              <w:rPr>
                <w:rFonts w:ascii="Times New Roman" w:hAnsi="Times New Roman" w:cs="Times New Roman"/>
              </w:rPr>
              <w:t>Математические представления</w:t>
            </w:r>
          </w:p>
        </w:tc>
        <w:tc>
          <w:tcPr>
            <w:tcW w:w="1134" w:type="dxa"/>
            <w:vAlign w:val="center"/>
          </w:tcPr>
          <w:p w:rsidR="00721569" w:rsidRPr="00AD28F7" w:rsidRDefault="00721569" w:rsidP="007E0C43">
            <w:pPr>
              <w:ind w:right="20"/>
              <w:jc w:val="center"/>
              <w:rPr>
                <w:rFonts w:ascii="Times New Roman" w:hAnsi="Times New Roman" w:cs="Times New Roman"/>
              </w:rPr>
            </w:pPr>
            <w:r w:rsidRPr="00AD28F7">
              <w:rPr>
                <w:rFonts w:ascii="Times New Roman" w:hAnsi="Times New Roman" w:cs="Times New Roman"/>
              </w:rPr>
              <w:t>1</w:t>
            </w:r>
          </w:p>
        </w:tc>
        <w:tc>
          <w:tcPr>
            <w:tcW w:w="993" w:type="dxa"/>
            <w:vAlign w:val="center"/>
          </w:tcPr>
          <w:p w:rsidR="00721569" w:rsidRPr="00AD28F7" w:rsidRDefault="00721569" w:rsidP="007E0C43">
            <w:pPr>
              <w:jc w:val="center"/>
              <w:rPr>
                <w:rFonts w:ascii="Times New Roman" w:hAnsi="Times New Roman" w:cs="Times New Roman"/>
              </w:rPr>
            </w:pPr>
            <w:r w:rsidRPr="00AD28F7">
              <w:rPr>
                <w:rFonts w:ascii="Times New Roman" w:hAnsi="Times New Roman" w:cs="Times New Roman"/>
              </w:rPr>
              <w:t>1</w:t>
            </w:r>
          </w:p>
        </w:tc>
        <w:tc>
          <w:tcPr>
            <w:tcW w:w="1134" w:type="dxa"/>
            <w:vAlign w:val="center"/>
          </w:tcPr>
          <w:p w:rsidR="00721569" w:rsidRPr="00AD28F7" w:rsidRDefault="00721569" w:rsidP="007E0C43">
            <w:pPr>
              <w:jc w:val="center"/>
              <w:rPr>
                <w:rFonts w:ascii="Times New Roman" w:hAnsi="Times New Roman" w:cs="Times New Roman"/>
              </w:rPr>
            </w:pPr>
            <w:r w:rsidRPr="00AD28F7">
              <w:rPr>
                <w:rFonts w:ascii="Times New Roman" w:hAnsi="Times New Roman" w:cs="Times New Roman"/>
              </w:rPr>
              <w:t>1</w:t>
            </w:r>
          </w:p>
        </w:tc>
        <w:tc>
          <w:tcPr>
            <w:tcW w:w="2126" w:type="dxa"/>
            <w:vAlign w:val="center"/>
          </w:tcPr>
          <w:p w:rsidR="00721569" w:rsidRPr="00AD28F7" w:rsidRDefault="00721569" w:rsidP="007E0C43">
            <w:pPr>
              <w:jc w:val="center"/>
              <w:rPr>
                <w:rFonts w:ascii="Times New Roman" w:hAnsi="Times New Roman" w:cs="Times New Roman"/>
              </w:rPr>
            </w:pPr>
            <w:r w:rsidRPr="00AD28F7">
              <w:rPr>
                <w:rFonts w:ascii="Times New Roman" w:hAnsi="Times New Roman" w:cs="Times New Roman"/>
              </w:rPr>
              <w:t>2</w:t>
            </w:r>
          </w:p>
        </w:tc>
      </w:tr>
      <w:tr w:rsidR="00721569" w:rsidRPr="006F28AF" w:rsidTr="007E0C43">
        <w:trPr>
          <w:trHeight w:val="144"/>
        </w:trPr>
        <w:tc>
          <w:tcPr>
            <w:tcW w:w="1844" w:type="dxa"/>
            <w:vMerge/>
          </w:tcPr>
          <w:p w:rsidR="00721569" w:rsidRPr="00AD28F7" w:rsidRDefault="00721569" w:rsidP="007E0C43">
            <w:pPr>
              <w:ind w:left="-57" w:right="-57"/>
              <w:rPr>
                <w:rFonts w:ascii="Times New Roman" w:hAnsi="Times New Roman" w:cs="Times New Roman"/>
              </w:rPr>
            </w:pPr>
          </w:p>
        </w:tc>
        <w:tc>
          <w:tcPr>
            <w:tcW w:w="1842" w:type="dxa"/>
            <w:vMerge/>
            <w:shd w:val="clear" w:color="auto" w:fill="auto"/>
          </w:tcPr>
          <w:p w:rsidR="00721569" w:rsidRPr="00AD28F7" w:rsidRDefault="00721569" w:rsidP="00712192">
            <w:pPr>
              <w:numPr>
                <w:ilvl w:val="0"/>
                <w:numId w:val="1094"/>
              </w:numPr>
              <w:ind w:left="154" w:right="-57" w:hanging="213"/>
              <w:rPr>
                <w:rFonts w:ascii="Times New Roman" w:hAnsi="Times New Roman" w:cs="Times New Roman"/>
              </w:rPr>
            </w:pPr>
          </w:p>
        </w:tc>
        <w:tc>
          <w:tcPr>
            <w:tcW w:w="6237" w:type="dxa"/>
            <w:shd w:val="clear" w:color="auto" w:fill="auto"/>
          </w:tcPr>
          <w:p w:rsidR="00721569" w:rsidRPr="00AD28F7" w:rsidRDefault="00721569" w:rsidP="00712192">
            <w:pPr>
              <w:pStyle w:val="a4"/>
              <w:numPr>
                <w:ilvl w:val="0"/>
                <w:numId w:val="1096"/>
              </w:numPr>
              <w:ind w:left="179" w:right="20" w:hanging="179"/>
              <w:jc w:val="both"/>
              <w:rPr>
                <w:rFonts w:ascii="Times New Roman" w:hAnsi="Times New Roman" w:cs="Times New Roman"/>
              </w:rPr>
            </w:pPr>
            <w:r w:rsidRPr="00AD28F7">
              <w:rPr>
                <w:rFonts w:ascii="Times New Roman" w:hAnsi="Times New Roman" w:cs="Times New Roman"/>
              </w:rPr>
              <w:t>Окружающий мир</w:t>
            </w:r>
          </w:p>
          <w:p w:rsidR="00721569" w:rsidRPr="00AD28F7" w:rsidRDefault="00721569" w:rsidP="00712192">
            <w:pPr>
              <w:pStyle w:val="a4"/>
              <w:numPr>
                <w:ilvl w:val="0"/>
                <w:numId w:val="1096"/>
              </w:numPr>
              <w:ind w:left="179" w:right="20" w:hanging="179"/>
              <w:jc w:val="both"/>
              <w:rPr>
                <w:rFonts w:ascii="Times New Roman" w:hAnsi="Times New Roman" w:cs="Times New Roman"/>
              </w:rPr>
            </w:pPr>
            <w:r w:rsidRPr="00AD28F7">
              <w:rPr>
                <w:rFonts w:ascii="Times New Roman" w:hAnsi="Times New Roman" w:cs="Times New Roman"/>
              </w:rPr>
              <w:t>Природа</w:t>
            </w:r>
          </w:p>
        </w:tc>
        <w:tc>
          <w:tcPr>
            <w:tcW w:w="1134" w:type="dxa"/>
            <w:vAlign w:val="center"/>
          </w:tcPr>
          <w:p w:rsidR="00721569" w:rsidRPr="00AD28F7" w:rsidRDefault="00721569" w:rsidP="007E0C43">
            <w:pPr>
              <w:ind w:right="20"/>
              <w:jc w:val="center"/>
              <w:rPr>
                <w:rFonts w:ascii="Times New Roman" w:hAnsi="Times New Roman" w:cs="Times New Roman"/>
              </w:rPr>
            </w:pPr>
            <w:r w:rsidRPr="00AD28F7">
              <w:rPr>
                <w:rFonts w:ascii="Times New Roman" w:hAnsi="Times New Roman" w:cs="Times New Roman"/>
              </w:rPr>
              <w:t>1</w:t>
            </w:r>
          </w:p>
        </w:tc>
        <w:tc>
          <w:tcPr>
            <w:tcW w:w="993" w:type="dxa"/>
            <w:vAlign w:val="center"/>
          </w:tcPr>
          <w:p w:rsidR="00721569" w:rsidRPr="00AD28F7" w:rsidRDefault="00721569" w:rsidP="007E0C43">
            <w:pPr>
              <w:jc w:val="center"/>
              <w:rPr>
                <w:rFonts w:ascii="Times New Roman" w:hAnsi="Times New Roman" w:cs="Times New Roman"/>
              </w:rPr>
            </w:pPr>
            <w:r w:rsidRPr="00AD28F7">
              <w:rPr>
                <w:rFonts w:ascii="Times New Roman" w:hAnsi="Times New Roman" w:cs="Times New Roman"/>
              </w:rPr>
              <w:t>1</w:t>
            </w:r>
          </w:p>
        </w:tc>
        <w:tc>
          <w:tcPr>
            <w:tcW w:w="1134" w:type="dxa"/>
            <w:vAlign w:val="center"/>
          </w:tcPr>
          <w:p w:rsidR="00721569" w:rsidRPr="00AD28F7" w:rsidRDefault="00721569" w:rsidP="007E0C43">
            <w:pPr>
              <w:jc w:val="center"/>
              <w:rPr>
                <w:rFonts w:ascii="Times New Roman" w:hAnsi="Times New Roman" w:cs="Times New Roman"/>
              </w:rPr>
            </w:pPr>
            <w:r w:rsidRPr="00AD28F7">
              <w:rPr>
                <w:rFonts w:ascii="Times New Roman" w:hAnsi="Times New Roman" w:cs="Times New Roman"/>
              </w:rPr>
              <w:t>1</w:t>
            </w:r>
          </w:p>
        </w:tc>
        <w:tc>
          <w:tcPr>
            <w:tcW w:w="2126" w:type="dxa"/>
            <w:vAlign w:val="center"/>
          </w:tcPr>
          <w:p w:rsidR="00721569" w:rsidRPr="00AD28F7" w:rsidRDefault="00721569" w:rsidP="007E0C43">
            <w:pPr>
              <w:jc w:val="center"/>
              <w:rPr>
                <w:rFonts w:ascii="Times New Roman" w:hAnsi="Times New Roman" w:cs="Times New Roman"/>
              </w:rPr>
            </w:pPr>
            <w:r w:rsidRPr="00AD28F7">
              <w:rPr>
                <w:rFonts w:ascii="Times New Roman" w:hAnsi="Times New Roman" w:cs="Times New Roman"/>
              </w:rPr>
              <w:t>1</w:t>
            </w:r>
          </w:p>
        </w:tc>
      </w:tr>
      <w:tr w:rsidR="00721569" w:rsidRPr="006F28AF" w:rsidTr="007E0C43">
        <w:trPr>
          <w:trHeight w:val="1274"/>
        </w:trPr>
        <w:tc>
          <w:tcPr>
            <w:tcW w:w="1844" w:type="dxa"/>
            <w:vMerge w:val="restart"/>
          </w:tcPr>
          <w:p w:rsidR="00721569" w:rsidRPr="00AD28F7" w:rsidRDefault="00721569" w:rsidP="007E0C43">
            <w:pPr>
              <w:ind w:left="-57" w:right="-57"/>
              <w:rPr>
                <w:rFonts w:ascii="Times New Roman" w:hAnsi="Times New Roman" w:cs="Times New Roman"/>
              </w:rPr>
            </w:pPr>
            <w:r w:rsidRPr="00AD28F7">
              <w:rPr>
                <w:rFonts w:ascii="Times New Roman" w:hAnsi="Times New Roman" w:cs="Times New Roman"/>
                <w:b/>
                <w:lang w:val="en-US"/>
              </w:rPr>
              <w:t>^</w:t>
            </w:r>
            <w:r w:rsidRPr="00AD28F7">
              <w:rPr>
                <w:rFonts w:ascii="Times New Roman" w:hAnsi="Times New Roman" w:cs="Times New Roman"/>
              </w:rPr>
              <w:t>Речевое развитие</w:t>
            </w:r>
          </w:p>
        </w:tc>
        <w:tc>
          <w:tcPr>
            <w:tcW w:w="1842" w:type="dxa"/>
            <w:vMerge w:val="restart"/>
            <w:shd w:val="clear" w:color="auto" w:fill="auto"/>
          </w:tcPr>
          <w:p w:rsidR="00721569" w:rsidRPr="00AD28F7" w:rsidRDefault="00721569" w:rsidP="00712192">
            <w:pPr>
              <w:numPr>
                <w:ilvl w:val="0"/>
                <w:numId w:val="1094"/>
              </w:numPr>
              <w:ind w:left="154" w:right="-57" w:hanging="213"/>
              <w:contextualSpacing/>
              <w:rPr>
                <w:rFonts w:ascii="Times New Roman" w:hAnsi="Times New Roman" w:cs="Times New Roman"/>
              </w:rPr>
            </w:pPr>
            <w:r w:rsidRPr="00AD28F7">
              <w:rPr>
                <w:rFonts w:ascii="Times New Roman" w:hAnsi="Times New Roman" w:cs="Times New Roman"/>
              </w:rPr>
              <w:t>Культура</w:t>
            </w:r>
          </w:p>
          <w:p w:rsidR="00721569" w:rsidRPr="00AD28F7" w:rsidRDefault="00721569" w:rsidP="00712192">
            <w:pPr>
              <w:numPr>
                <w:ilvl w:val="0"/>
                <w:numId w:val="1094"/>
              </w:numPr>
              <w:ind w:left="154" w:right="-57" w:hanging="213"/>
              <w:contextualSpacing/>
              <w:rPr>
                <w:rFonts w:ascii="Times New Roman" w:hAnsi="Times New Roman" w:cs="Times New Roman"/>
              </w:rPr>
            </w:pPr>
            <w:r w:rsidRPr="00AD28F7">
              <w:rPr>
                <w:rFonts w:ascii="Times New Roman" w:hAnsi="Times New Roman" w:cs="Times New Roman"/>
              </w:rPr>
              <w:t>Красота</w:t>
            </w:r>
          </w:p>
        </w:tc>
        <w:tc>
          <w:tcPr>
            <w:tcW w:w="6237" w:type="dxa"/>
            <w:shd w:val="clear" w:color="auto" w:fill="auto"/>
          </w:tcPr>
          <w:p w:rsidR="00721569" w:rsidRPr="00AD28F7" w:rsidRDefault="00721569" w:rsidP="00712192">
            <w:pPr>
              <w:pStyle w:val="a4"/>
              <w:numPr>
                <w:ilvl w:val="0"/>
                <w:numId w:val="1094"/>
              </w:numPr>
              <w:ind w:left="179" w:right="20" w:hanging="179"/>
              <w:jc w:val="both"/>
              <w:rPr>
                <w:rFonts w:ascii="Times New Roman" w:hAnsi="Times New Roman" w:cs="Times New Roman"/>
              </w:rPr>
            </w:pPr>
            <w:r w:rsidRPr="00AD28F7">
              <w:rPr>
                <w:rFonts w:ascii="Times New Roman" w:hAnsi="Times New Roman" w:cs="Times New Roman"/>
              </w:rPr>
              <w:t>Формирование словаря</w:t>
            </w:r>
          </w:p>
          <w:p w:rsidR="00721569" w:rsidRPr="00AD28F7" w:rsidRDefault="00721569" w:rsidP="00712192">
            <w:pPr>
              <w:pStyle w:val="a4"/>
              <w:numPr>
                <w:ilvl w:val="0"/>
                <w:numId w:val="1094"/>
              </w:numPr>
              <w:ind w:left="179" w:right="20" w:hanging="179"/>
              <w:jc w:val="both"/>
              <w:rPr>
                <w:rFonts w:ascii="Times New Roman" w:hAnsi="Times New Roman" w:cs="Times New Roman"/>
              </w:rPr>
            </w:pPr>
            <w:r w:rsidRPr="00AD28F7">
              <w:rPr>
                <w:rFonts w:ascii="Times New Roman" w:hAnsi="Times New Roman" w:cs="Times New Roman"/>
              </w:rPr>
              <w:t>Звуковая культура речи</w:t>
            </w:r>
          </w:p>
          <w:p w:rsidR="00721569" w:rsidRPr="00AD28F7" w:rsidRDefault="00721569" w:rsidP="00712192">
            <w:pPr>
              <w:pStyle w:val="a4"/>
              <w:numPr>
                <w:ilvl w:val="0"/>
                <w:numId w:val="1094"/>
              </w:numPr>
              <w:ind w:left="179" w:right="20" w:hanging="179"/>
              <w:jc w:val="both"/>
              <w:rPr>
                <w:rFonts w:ascii="Times New Roman" w:hAnsi="Times New Roman" w:cs="Times New Roman"/>
              </w:rPr>
            </w:pPr>
            <w:r w:rsidRPr="00AD28F7">
              <w:rPr>
                <w:rFonts w:ascii="Times New Roman" w:eastAsia="Times New Roman" w:hAnsi="Times New Roman" w:cs="Times New Roman"/>
              </w:rPr>
              <w:t>Г</w:t>
            </w:r>
            <w:r w:rsidRPr="00AD28F7">
              <w:rPr>
                <w:rFonts w:ascii="Times New Roman" w:hAnsi="Times New Roman" w:cs="Times New Roman"/>
              </w:rPr>
              <w:t>рамматический строй речи</w:t>
            </w:r>
          </w:p>
          <w:p w:rsidR="00721569" w:rsidRPr="00AD28F7" w:rsidRDefault="00721569" w:rsidP="00712192">
            <w:pPr>
              <w:pStyle w:val="a4"/>
              <w:numPr>
                <w:ilvl w:val="0"/>
                <w:numId w:val="1094"/>
              </w:numPr>
              <w:ind w:left="179" w:right="20" w:hanging="179"/>
              <w:jc w:val="both"/>
              <w:rPr>
                <w:rFonts w:ascii="Times New Roman" w:hAnsi="Times New Roman" w:cs="Times New Roman"/>
              </w:rPr>
            </w:pPr>
            <w:r w:rsidRPr="00AD28F7">
              <w:rPr>
                <w:rFonts w:ascii="Times New Roman" w:hAnsi="Times New Roman" w:cs="Times New Roman"/>
              </w:rPr>
              <w:t>Связная речь</w:t>
            </w:r>
          </w:p>
          <w:p w:rsidR="00721569" w:rsidRPr="00AD28F7" w:rsidRDefault="00721569" w:rsidP="00712192">
            <w:pPr>
              <w:pStyle w:val="a4"/>
              <w:numPr>
                <w:ilvl w:val="0"/>
                <w:numId w:val="1094"/>
              </w:numPr>
              <w:ind w:left="179" w:right="20" w:hanging="179"/>
              <w:jc w:val="both"/>
              <w:rPr>
                <w:rFonts w:ascii="Times New Roman" w:hAnsi="Times New Roman" w:cs="Times New Roman"/>
              </w:rPr>
            </w:pPr>
            <w:r w:rsidRPr="00AD28F7">
              <w:rPr>
                <w:rFonts w:ascii="Times New Roman" w:hAnsi="Times New Roman" w:cs="Times New Roman"/>
              </w:rPr>
              <w:t>Подготовка детей к обучению грамоте</w:t>
            </w:r>
          </w:p>
        </w:tc>
        <w:tc>
          <w:tcPr>
            <w:tcW w:w="1134" w:type="dxa"/>
            <w:vAlign w:val="center"/>
          </w:tcPr>
          <w:p w:rsidR="00721569" w:rsidRPr="00AD28F7" w:rsidRDefault="00721569" w:rsidP="007E0C43">
            <w:pPr>
              <w:contextualSpacing/>
              <w:jc w:val="center"/>
              <w:rPr>
                <w:rFonts w:ascii="Times New Roman" w:hAnsi="Times New Roman" w:cs="Times New Roman"/>
              </w:rPr>
            </w:pPr>
            <w:r w:rsidRPr="00AD28F7">
              <w:rPr>
                <w:rFonts w:ascii="Times New Roman" w:hAnsi="Times New Roman" w:cs="Times New Roman"/>
              </w:rPr>
              <w:t>1</w:t>
            </w:r>
          </w:p>
        </w:tc>
        <w:tc>
          <w:tcPr>
            <w:tcW w:w="993" w:type="dxa"/>
            <w:vAlign w:val="center"/>
          </w:tcPr>
          <w:p w:rsidR="00721569" w:rsidRPr="00AD28F7" w:rsidRDefault="00721569" w:rsidP="007E0C43">
            <w:pPr>
              <w:jc w:val="center"/>
              <w:rPr>
                <w:rFonts w:ascii="Times New Roman" w:hAnsi="Times New Roman" w:cs="Times New Roman"/>
              </w:rPr>
            </w:pPr>
            <w:r w:rsidRPr="00AD28F7">
              <w:rPr>
                <w:rFonts w:ascii="Times New Roman" w:hAnsi="Times New Roman" w:cs="Times New Roman"/>
              </w:rPr>
              <w:t>1</w:t>
            </w:r>
          </w:p>
        </w:tc>
        <w:tc>
          <w:tcPr>
            <w:tcW w:w="1134" w:type="dxa"/>
            <w:vAlign w:val="center"/>
          </w:tcPr>
          <w:p w:rsidR="00721569" w:rsidRPr="00AD28F7" w:rsidRDefault="00721569" w:rsidP="007E0C43">
            <w:pPr>
              <w:jc w:val="center"/>
              <w:rPr>
                <w:rFonts w:ascii="Times New Roman" w:hAnsi="Times New Roman" w:cs="Times New Roman"/>
              </w:rPr>
            </w:pPr>
            <w:r w:rsidRPr="00AD28F7">
              <w:rPr>
                <w:rFonts w:ascii="Times New Roman" w:hAnsi="Times New Roman" w:cs="Times New Roman"/>
              </w:rPr>
              <w:t>2</w:t>
            </w:r>
          </w:p>
        </w:tc>
        <w:tc>
          <w:tcPr>
            <w:tcW w:w="2126" w:type="dxa"/>
            <w:vAlign w:val="center"/>
          </w:tcPr>
          <w:p w:rsidR="00721569" w:rsidRPr="00AD28F7" w:rsidRDefault="00721569" w:rsidP="007E0C43">
            <w:pPr>
              <w:jc w:val="center"/>
              <w:rPr>
                <w:rFonts w:ascii="Times New Roman" w:hAnsi="Times New Roman" w:cs="Times New Roman"/>
              </w:rPr>
            </w:pPr>
            <w:r w:rsidRPr="00AD28F7">
              <w:rPr>
                <w:rFonts w:ascii="Times New Roman" w:hAnsi="Times New Roman" w:cs="Times New Roman"/>
              </w:rPr>
              <w:t>2</w:t>
            </w:r>
          </w:p>
        </w:tc>
      </w:tr>
      <w:tr w:rsidR="00721569" w:rsidRPr="006F28AF" w:rsidTr="007E0C43">
        <w:trPr>
          <w:trHeight w:val="144"/>
        </w:trPr>
        <w:tc>
          <w:tcPr>
            <w:tcW w:w="1844" w:type="dxa"/>
            <w:vMerge/>
          </w:tcPr>
          <w:p w:rsidR="00721569" w:rsidRPr="00AD28F7" w:rsidRDefault="00721569" w:rsidP="007E0C43">
            <w:pPr>
              <w:ind w:left="-57" w:right="-57"/>
              <w:rPr>
                <w:rFonts w:ascii="Times New Roman" w:hAnsi="Times New Roman" w:cs="Times New Roman"/>
              </w:rPr>
            </w:pPr>
          </w:p>
        </w:tc>
        <w:tc>
          <w:tcPr>
            <w:tcW w:w="1842" w:type="dxa"/>
            <w:vMerge/>
            <w:shd w:val="clear" w:color="auto" w:fill="auto"/>
          </w:tcPr>
          <w:p w:rsidR="00721569" w:rsidRPr="00AD28F7" w:rsidRDefault="00721569" w:rsidP="007E0C43">
            <w:pPr>
              <w:ind w:left="154" w:right="-57" w:hanging="213"/>
              <w:contextualSpacing/>
              <w:rPr>
                <w:rFonts w:ascii="Times New Roman" w:hAnsi="Times New Roman" w:cs="Times New Roman"/>
              </w:rPr>
            </w:pPr>
          </w:p>
        </w:tc>
        <w:tc>
          <w:tcPr>
            <w:tcW w:w="6237" w:type="dxa"/>
            <w:shd w:val="clear" w:color="auto" w:fill="auto"/>
          </w:tcPr>
          <w:p w:rsidR="00721569" w:rsidRPr="00AD28F7" w:rsidRDefault="00721569" w:rsidP="00712192">
            <w:pPr>
              <w:pStyle w:val="a4"/>
              <w:numPr>
                <w:ilvl w:val="0"/>
                <w:numId w:val="1094"/>
              </w:numPr>
              <w:ind w:left="179" w:right="20" w:hanging="179"/>
              <w:jc w:val="both"/>
              <w:rPr>
                <w:rFonts w:ascii="Times New Roman" w:hAnsi="Times New Roman" w:cs="Times New Roman"/>
              </w:rPr>
            </w:pPr>
            <w:r w:rsidRPr="00AD28F7">
              <w:rPr>
                <w:rFonts w:ascii="Times New Roman" w:hAnsi="Times New Roman" w:cs="Times New Roman"/>
              </w:rPr>
              <w:t>Интерес к художественной литературе</w:t>
            </w:r>
          </w:p>
        </w:tc>
        <w:tc>
          <w:tcPr>
            <w:tcW w:w="1134" w:type="dxa"/>
            <w:vAlign w:val="center"/>
          </w:tcPr>
          <w:p w:rsidR="00721569" w:rsidRPr="00AD28F7" w:rsidRDefault="00721569" w:rsidP="007E0C43">
            <w:pPr>
              <w:contextualSpacing/>
              <w:jc w:val="center"/>
              <w:rPr>
                <w:rFonts w:ascii="Times New Roman" w:hAnsi="Times New Roman" w:cs="Times New Roman"/>
              </w:rPr>
            </w:pPr>
            <w:r w:rsidRPr="00AD28F7">
              <w:rPr>
                <w:rFonts w:ascii="Times New Roman" w:hAnsi="Times New Roman" w:cs="Times New Roman"/>
              </w:rPr>
              <w:t>*</w:t>
            </w:r>
          </w:p>
        </w:tc>
        <w:tc>
          <w:tcPr>
            <w:tcW w:w="993" w:type="dxa"/>
            <w:vAlign w:val="center"/>
          </w:tcPr>
          <w:p w:rsidR="00721569" w:rsidRPr="00AD28F7" w:rsidRDefault="00721569" w:rsidP="007E0C43">
            <w:pPr>
              <w:jc w:val="center"/>
              <w:rPr>
                <w:rFonts w:ascii="Times New Roman" w:hAnsi="Times New Roman" w:cs="Times New Roman"/>
              </w:rPr>
            </w:pPr>
            <w:r w:rsidRPr="00AD28F7">
              <w:rPr>
                <w:rFonts w:ascii="Times New Roman" w:hAnsi="Times New Roman" w:cs="Times New Roman"/>
              </w:rPr>
              <w:t>*</w:t>
            </w:r>
          </w:p>
        </w:tc>
        <w:tc>
          <w:tcPr>
            <w:tcW w:w="1134" w:type="dxa"/>
            <w:vAlign w:val="center"/>
          </w:tcPr>
          <w:p w:rsidR="00721569" w:rsidRPr="00AD28F7" w:rsidRDefault="00721569" w:rsidP="007E0C43">
            <w:pPr>
              <w:jc w:val="center"/>
              <w:rPr>
                <w:rFonts w:ascii="Times New Roman" w:hAnsi="Times New Roman" w:cs="Times New Roman"/>
              </w:rPr>
            </w:pPr>
            <w:r w:rsidRPr="00AD28F7">
              <w:rPr>
                <w:rFonts w:ascii="Times New Roman" w:hAnsi="Times New Roman" w:cs="Times New Roman"/>
              </w:rPr>
              <w:t>*</w:t>
            </w:r>
          </w:p>
        </w:tc>
        <w:tc>
          <w:tcPr>
            <w:tcW w:w="2126" w:type="dxa"/>
            <w:vAlign w:val="center"/>
          </w:tcPr>
          <w:p w:rsidR="00721569" w:rsidRPr="00AD28F7" w:rsidRDefault="00721569" w:rsidP="007E0C43">
            <w:pPr>
              <w:jc w:val="center"/>
              <w:rPr>
                <w:rFonts w:ascii="Times New Roman" w:hAnsi="Times New Roman" w:cs="Times New Roman"/>
              </w:rPr>
            </w:pPr>
            <w:r w:rsidRPr="00AD28F7">
              <w:rPr>
                <w:rFonts w:ascii="Times New Roman" w:hAnsi="Times New Roman" w:cs="Times New Roman"/>
              </w:rPr>
              <w:t>*</w:t>
            </w:r>
          </w:p>
        </w:tc>
      </w:tr>
      <w:tr w:rsidR="00721569" w:rsidRPr="006F28AF" w:rsidTr="007E0C43">
        <w:trPr>
          <w:trHeight w:val="1145"/>
        </w:trPr>
        <w:tc>
          <w:tcPr>
            <w:tcW w:w="1844" w:type="dxa"/>
            <w:vMerge w:val="restart"/>
          </w:tcPr>
          <w:p w:rsidR="00721569" w:rsidRPr="00AD28F7" w:rsidRDefault="00721569" w:rsidP="007E0C43">
            <w:pPr>
              <w:ind w:left="-57" w:right="-57"/>
              <w:rPr>
                <w:rFonts w:ascii="Times New Roman" w:hAnsi="Times New Roman" w:cs="Times New Roman"/>
              </w:rPr>
            </w:pPr>
            <w:r w:rsidRPr="00AD28F7">
              <w:rPr>
                <w:rFonts w:ascii="Times New Roman" w:hAnsi="Times New Roman" w:cs="Times New Roman"/>
              </w:rPr>
              <w:t>Художественно-эстетическое развитие</w:t>
            </w:r>
          </w:p>
        </w:tc>
        <w:tc>
          <w:tcPr>
            <w:tcW w:w="1842" w:type="dxa"/>
            <w:vMerge w:val="restart"/>
            <w:shd w:val="clear" w:color="auto" w:fill="auto"/>
          </w:tcPr>
          <w:p w:rsidR="00721569" w:rsidRPr="00AD28F7" w:rsidRDefault="00721569" w:rsidP="00712192">
            <w:pPr>
              <w:numPr>
                <w:ilvl w:val="0"/>
                <w:numId w:val="1094"/>
              </w:numPr>
              <w:ind w:left="154" w:right="-57" w:hanging="213"/>
              <w:contextualSpacing/>
              <w:rPr>
                <w:rFonts w:ascii="Times New Roman" w:hAnsi="Times New Roman" w:cs="Times New Roman"/>
              </w:rPr>
            </w:pPr>
            <w:r w:rsidRPr="00AD28F7">
              <w:rPr>
                <w:rFonts w:ascii="Times New Roman" w:hAnsi="Times New Roman" w:cs="Times New Roman"/>
              </w:rPr>
              <w:t>Культура</w:t>
            </w:r>
          </w:p>
          <w:p w:rsidR="00721569" w:rsidRPr="00AD28F7" w:rsidRDefault="00721569" w:rsidP="00712192">
            <w:pPr>
              <w:numPr>
                <w:ilvl w:val="0"/>
                <w:numId w:val="1094"/>
              </w:numPr>
              <w:ind w:left="154" w:right="-57" w:hanging="213"/>
              <w:contextualSpacing/>
              <w:rPr>
                <w:rFonts w:ascii="Times New Roman" w:hAnsi="Times New Roman" w:cs="Times New Roman"/>
              </w:rPr>
            </w:pPr>
            <w:r w:rsidRPr="00AD28F7">
              <w:rPr>
                <w:rFonts w:ascii="Times New Roman" w:hAnsi="Times New Roman" w:cs="Times New Roman"/>
              </w:rPr>
              <w:t>Красота</w:t>
            </w:r>
          </w:p>
          <w:p w:rsidR="00721569" w:rsidRPr="00AD28F7" w:rsidRDefault="00721569" w:rsidP="00712192">
            <w:pPr>
              <w:numPr>
                <w:ilvl w:val="0"/>
                <w:numId w:val="1094"/>
              </w:numPr>
              <w:ind w:left="154" w:right="-57" w:hanging="213"/>
              <w:contextualSpacing/>
              <w:rPr>
                <w:rFonts w:ascii="Times New Roman" w:hAnsi="Times New Roman" w:cs="Times New Roman"/>
              </w:rPr>
            </w:pPr>
            <w:r w:rsidRPr="00AD28F7">
              <w:rPr>
                <w:rFonts w:ascii="Times New Roman" w:hAnsi="Times New Roman" w:cs="Times New Roman"/>
              </w:rPr>
              <w:t>Человек</w:t>
            </w:r>
          </w:p>
          <w:p w:rsidR="00721569" w:rsidRPr="00AD28F7" w:rsidRDefault="00721569" w:rsidP="00712192">
            <w:pPr>
              <w:numPr>
                <w:ilvl w:val="0"/>
                <w:numId w:val="1094"/>
              </w:numPr>
              <w:ind w:left="154" w:right="-57" w:hanging="213"/>
              <w:contextualSpacing/>
              <w:rPr>
                <w:rFonts w:ascii="Times New Roman" w:hAnsi="Times New Roman" w:cs="Times New Roman"/>
              </w:rPr>
            </w:pPr>
            <w:r w:rsidRPr="00AD28F7">
              <w:rPr>
                <w:rFonts w:ascii="Times New Roman" w:hAnsi="Times New Roman" w:cs="Times New Roman"/>
              </w:rPr>
              <w:t>Природа</w:t>
            </w:r>
          </w:p>
        </w:tc>
        <w:tc>
          <w:tcPr>
            <w:tcW w:w="6237" w:type="dxa"/>
            <w:shd w:val="clear" w:color="auto" w:fill="auto"/>
          </w:tcPr>
          <w:p w:rsidR="00721569" w:rsidRPr="00AD28F7" w:rsidRDefault="00721569" w:rsidP="00712192">
            <w:pPr>
              <w:pStyle w:val="a4"/>
              <w:numPr>
                <w:ilvl w:val="0"/>
                <w:numId w:val="1094"/>
              </w:numPr>
              <w:ind w:left="179" w:right="20" w:hanging="179"/>
              <w:jc w:val="both"/>
              <w:rPr>
                <w:rFonts w:ascii="Times New Roman" w:hAnsi="Times New Roman" w:cs="Times New Roman"/>
              </w:rPr>
            </w:pPr>
            <w:r w:rsidRPr="00AD28F7">
              <w:rPr>
                <w:rFonts w:ascii="Times New Roman" w:hAnsi="Times New Roman" w:cs="Times New Roman"/>
              </w:rPr>
              <w:t>Приобщение к искусству</w:t>
            </w:r>
          </w:p>
          <w:p w:rsidR="00721569" w:rsidRPr="00AD28F7" w:rsidRDefault="00721569" w:rsidP="00712192">
            <w:pPr>
              <w:pStyle w:val="a4"/>
              <w:numPr>
                <w:ilvl w:val="0"/>
                <w:numId w:val="1094"/>
              </w:numPr>
              <w:ind w:left="179" w:right="20" w:hanging="179"/>
              <w:jc w:val="both"/>
              <w:rPr>
                <w:rFonts w:ascii="Times New Roman" w:hAnsi="Times New Roman" w:cs="Times New Roman"/>
              </w:rPr>
            </w:pPr>
            <w:r w:rsidRPr="00AD28F7">
              <w:rPr>
                <w:rFonts w:ascii="Times New Roman" w:hAnsi="Times New Roman" w:cs="Times New Roman"/>
              </w:rPr>
              <w:t>Конструктивная деятельность</w:t>
            </w:r>
          </w:p>
          <w:p w:rsidR="00721569" w:rsidRPr="00AD28F7" w:rsidRDefault="00721569" w:rsidP="00712192">
            <w:pPr>
              <w:pStyle w:val="a4"/>
              <w:numPr>
                <w:ilvl w:val="0"/>
                <w:numId w:val="1094"/>
              </w:numPr>
              <w:ind w:left="179" w:right="20" w:hanging="179"/>
              <w:jc w:val="both"/>
              <w:rPr>
                <w:rFonts w:ascii="Times New Roman" w:hAnsi="Times New Roman" w:cs="Times New Roman"/>
              </w:rPr>
            </w:pPr>
            <w:r w:rsidRPr="00AD28F7">
              <w:rPr>
                <w:rFonts w:ascii="Times New Roman" w:hAnsi="Times New Roman" w:cs="Times New Roman"/>
              </w:rPr>
              <w:t>Театрализованная деятельность</w:t>
            </w:r>
          </w:p>
          <w:p w:rsidR="00721569" w:rsidRPr="00AD28F7" w:rsidRDefault="00721569" w:rsidP="00712192">
            <w:pPr>
              <w:pStyle w:val="a4"/>
              <w:numPr>
                <w:ilvl w:val="0"/>
                <w:numId w:val="1094"/>
              </w:numPr>
              <w:ind w:left="179" w:right="20" w:hanging="179"/>
              <w:jc w:val="both"/>
              <w:rPr>
                <w:rFonts w:ascii="Times New Roman" w:hAnsi="Times New Roman" w:cs="Times New Roman"/>
              </w:rPr>
            </w:pPr>
            <w:r w:rsidRPr="00AD28F7">
              <w:rPr>
                <w:rFonts w:ascii="Times New Roman" w:hAnsi="Times New Roman" w:cs="Times New Roman"/>
              </w:rPr>
              <w:t>Культурно-досуговая деятельность</w:t>
            </w:r>
          </w:p>
        </w:tc>
        <w:tc>
          <w:tcPr>
            <w:tcW w:w="1134" w:type="dxa"/>
            <w:vAlign w:val="center"/>
          </w:tcPr>
          <w:p w:rsidR="00721569" w:rsidRPr="00AD28F7" w:rsidRDefault="00721569" w:rsidP="007E0C43">
            <w:pPr>
              <w:contextualSpacing/>
              <w:jc w:val="center"/>
              <w:rPr>
                <w:rFonts w:ascii="Times New Roman" w:hAnsi="Times New Roman" w:cs="Times New Roman"/>
              </w:rPr>
            </w:pPr>
            <w:r w:rsidRPr="00AD28F7">
              <w:rPr>
                <w:rFonts w:ascii="Times New Roman" w:hAnsi="Times New Roman" w:cs="Times New Roman"/>
              </w:rPr>
              <w:t>*</w:t>
            </w:r>
          </w:p>
        </w:tc>
        <w:tc>
          <w:tcPr>
            <w:tcW w:w="993" w:type="dxa"/>
            <w:vAlign w:val="center"/>
          </w:tcPr>
          <w:p w:rsidR="00721569" w:rsidRPr="00AD28F7" w:rsidRDefault="00721569" w:rsidP="007E0C43">
            <w:pPr>
              <w:jc w:val="center"/>
              <w:rPr>
                <w:rFonts w:ascii="Times New Roman" w:hAnsi="Times New Roman" w:cs="Times New Roman"/>
              </w:rPr>
            </w:pPr>
            <w:r w:rsidRPr="00AD28F7">
              <w:rPr>
                <w:rFonts w:ascii="Times New Roman" w:hAnsi="Times New Roman" w:cs="Times New Roman"/>
              </w:rPr>
              <w:t>*</w:t>
            </w:r>
          </w:p>
        </w:tc>
        <w:tc>
          <w:tcPr>
            <w:tcW w:w="1134" w:type="dxa"/>
            <w:vAlign w:val="center"/>
          </w:tcPr>
          <w:p w:rsidR="00721569" w:rsidRPr="00AD28F7" w:rsidRDefault="00721569" w:rsidP="007E0C43">
            <w:pPr>
              <w:jc w:val="center"/>
              <w:rPr>
                <w:rFonts w:ascii="Times New Roman" w:hAnsi="Times New Roman" w:cs="Times New Roman"/>
              </w:rPr>
            </w:pPr>
            <w:r w:rsidRPr="00AD28F7">
              <w:rPr>
                <w:rFonts w:ascii="Times New Roman" w:hAnsi="Times New Roman" w:cs="Times New Roman"/>
              </w:rPr>
              <w:t>*</w:t>
            </w:r>
          </w:p>
        </w:tc>
        <w:tc>
          <w:tcPr>
            <w:tcW w:w="2126" w:type="dxa"/>
            <w:vAlign w:val="center"/>
          </w:tcPr>
          <w:p w:rsidR="00721569" w:rsidRPr="00AD28F7" w:rsidRDefault="00721569" w:rsidP="007E0C43">
            <w:pPr>
              <w:jc w:val="center"/>
              <w:rPr>
                <w:rFonts w:ascii="Times New Roman" w:hAnsi="Times New Roman" w:cs="Times New Roman"/>
              </w:rPr>
            </w:pPr>
            <w:r w:rsidRPr="00AD28F7">
              <w:rPr>
                <w:rFonts w:ascii="Times New Roman" w:hAnsi="Times New Roman" w:cs="Times New Roman"/>
              </w:rPr>
              <w:t>*</w:t>
            </w:r>
          </w:p>
        </w:tc>
      </w:tr>
      <w:tr w:rsidR="00721569" w:rsidRPr="006F28AF" w:rsidTr="007E0C43">
        <w:trPr>
          <w:trHeight w:val="144"/>
        </w:trPr>
        <w:tc>
          <w:tcPr>
            <w:tcW w:w="1844" w:type="dxa"/>
            <w:vMerge/>
          </w:tcPr>
          <w:p w:rsidR="00721569" w:rsidRPr="00AD28F7" w:rsidRDefault="00721569" w:rsidP="007E0C43">
            <w:pPr>
              <w:ind w:left="-57" w:right="-57"/>
              <w:rPr>
                <w:rFonts w:ascii="Times New Roman" w:hAnsi="Times New Roman" w:cs="Times New Roman"/>
              </w:rPr>
            </w:pPr>
          </w:p>
        </w:tc>
        <w:tc>
          <w:tcPr>
            <w:tcW w:w="1842" w:type="dxa"/>
            <w:vMerge/>
            <w:shd w:val="clear" w:color="auto" w:fill="auto"/>
          </w:tcPr>
          <w:p w:rsidR="00721569" w:rsidRPr="00AD28F7" w:rsidRDefault="00721569" w:rsidP="00712192">
            <w:pPr>
              <w:numPr>
                <w:ilvl w:val="0"/>
                <w:numId w:val="1094"/>
              </w:numPr>
              <w:ind w:left="154" w:right="-57" w:hanging="213"/>
              <w:contextualSpacing/>
              <w:rPr>
                <w:rFonts w:ascii="Times New Roman" w:hAnsi="Times New Roman" w:cs="Times New Roman"/>
              </w:rPr>
            </w:pPr>
          </w:p>
        </w:tc>
        <w:tc>
          <w:tcPr>
            <w:tcW w:w="6237" w:type="dxa"/>
            <w:shd w:val="clear" w:color="auto" w:fill="auto"/>
          </w:tcPr>
          <w:p w:rsidR="00721569" w:rsidRPr="00AD28F7" w:rsidRDefault="00721569" w:rsidP="00712192">
            <w:pPr>
              <w:pStyle w:val="a4"/>
              <w:numPr>
                <w:ilvl w:val="0"/>
                <w:numId w:val="1094"/>
              </w:numPr>
              <w:ind w:left="179" w:right="20" w:hanging="179"/>
              <w:jc w:val="both"/>
              <w:rPr>
                <w:rFonts w:ascii="Times New Roman" w:hAnsi="Times New Roman" w:cs="Times New Roman"/>
              </w:rPr>
            </w:pPr>
            <w:r w:rsidRPr="00AD28F7">
              <w:rPr>
                <w:rFonts w:ascii="Times New Roman" w:hAnsi="Times New Roman" w:cs="Times New Roman"/>
              </w:rPr>
              <w:t>Изобразительная деятельность (рисование, лепка, аппликация, народное декоративно-прикладное искусство)</w:t>
            </w:r>
          </w:p>
        </w:tc>
        <w:tc>
          <w:tcPr>
            <w:tcW w:w="1134" w:type="dxa"/>
            <w:vAlign w:val="center"/>
          </w:tcPr>
          <w:p w:rsidR="00721569" w:rsidRPr="00AD28F7" w:rsidRDefault="00721569" w:rsidP="007E0C43">
            <w:pPr>
              <w:contextualSpacing/>
              <w:jc w:val="center"/>
              <w:rPr>
                <w:rFonts w:ascii="Times New Roman" w:hAnsi="Times New Roman" w:cs="Times New Roman"/>
              </w:rPr>
            </w:pPr>
            <w:r w:rsidRPr="00AD28F7">
              <w:rPr>
                <w:rFonts w:ascii="Times New Roman" w:hAnsi="Times New Roman" w:cs="Times New Roman"/>
              </w:rPr>
              <w:t>2</w:t>
            </w:r>
          </w:p>
        </w:tc>
        <w:tc>
          <w:tcPr>
            <w:tcW w:w="993" w:type="dxa"/>
            <w:vAlign w:val="center"/>
          </w:tcPr>
          <w:p w:rsidR="00721569" w:rsidRPr="00AD28F7" w:rsidRDefault="00721569" w:rsidP="007E0C43">
            <w:pPr>
              <w:jc w:val="center"/>
              <w:rPr>
                <w:rFonts w:ascii="Times New Roman" w:hAnsi="Times New Roman" w:cs="Times New Roman"/>
              </w:rPr>
            </w:pPr>
            <w:r w:rsidRPr="00AD28F7">
              <w:rPr>
                <w:rFonts w:ascii="Times New Roman" w:hAnsi="Times New Roman" w:cs="Times New Roman"/>
              </w:rPr>
              <w:t>2</w:t>
            </w:r>
          </w:p>
        </w:tc>
        <w:tc>
          <w:tcPr>
            <w:tcW w:w="1134" w:type="dxa"/>
            <w:vAlign w:val="center"/>
          </w:tcPr>
          <w:p w:rsidR="00721569" w:rsidRPr="00AD28F7" w:rsidRDefault="00721569" w:rsidP="007E0C43">
            <w:pPr>
              <w:jc w:val="center"/>
              <w:rPr>
                <w:rFonts w:ascii="Times New Roman" w:hAnsi="Times New Roman" w:cs="Times New Roman"/>
              </w:rPr>
            </w:pPr>
            <w:r w:rsidRPr="00AD28F7">
              <w:rPr>
                <w:rFonts w:ascii="Times New Roman" w:hAnsi="Times New Roman" w:cs="Times New Roman"/>
              </w:rPr>
              <w:t>2</w:t>
            </w:r>
          </w:p>
        </w:tc>
        <w:tc>
          <w:tcPr>
            <w:tcW w:w="2126" w:type="dxa"/>
            <w:vAlign w:val="center"/>
          </w:tcPr>
          <w:p w:rsidR="00721569" w:rsidRPr="00AD28F7" w:rsidRDefault="00721569" w:rsidP="007E0C43">
            <w:pPr>
              <w:jc w:val="center"/>
              <w:rPr>
                <w:rFonts w:ascii="Times New Roman" w:hAnsi="Times New Roman" w:cs="Times New Roman"/>
              </w:rPr>
            </w:pPr>
            <w:r w:rsidRPr="00AD28F7">
              <w:rPr>
                <w:rFonts w:ascii="Times New Roman" w:hAnsi="Times New Roman" w:cs="Times New Roman"/>
              </w:rPr>
              <w:t>3</w:t>
            </w:r>
          </w:p>
        </w:tc>
      </w:tr>
      <w:tr w:rsidR="00721569" w:rsidRPr="006F28AF" w:rsidTr="007E0C43">
        <w:trPr>
          <w:trHeight w:val="144"/>
        </w:trPr>
        <w:tc>
          <w:tcPr>
            <w:tcW w:w="1844" w:type="dxa"/>
            <w:vMerge/>
          </w:tcPr>
          <w:p w:rsidR="00721569" w:rsidRPr="00AD28F7" w:rsidRDefault="00721569" w:rsidP="007E0C43">
            <w:pPr>
              <w:ind w:left="-57" w:right="-57"/>
              <w:rPr>
                <w:rFonts w:ascii="Times New Roman" w:hAnsi="Times New Roman" w:cs="Times New Roman"/>
              </w:rPr>
            </w:pPr>
          </w:p>
        </w:tc>
        <w:tc>
          <w:tcPr>
            <w:tcW w:w="1842" w:type="dxa"/>
            <w:vMerge/>
            <w:shd w:val="clear" w:color="auto" w:fill="auto"/>
          </w:tcPr>
          <w:p w:rsidR="00721569" w:rsidRPr="00AD28F7" w:rsidRDefault="00721569" w:rsidP="00712192">
            <w:pPr>
              <w:numPr>
                <w:ilvl w:val="0"/>
                <w:numId w:val="1094"/>
              </w:numPr>
              <w:ind w:left="154" w:right="-57" w:hanging="213"/>
              <w:contextualSpacing/>
              <w:rPr>
                <w:rFonts w:ascii="Times New Roman" w:hAnsi="Times New Roman" w:cs="Times New Roman"/>
              </w:rPr>
            </w:pPr>
          </w:p>
        </w:tc>
        <w:tc>
          <w:tcPr>
            <w:tcW w:w="6237" w:type="dxa"/>
            <w:shd w:val="clear" w:color="auto" w:fill="auto"/>
          </w:tcPr>
          <w:p w:rsidR="00721569" w:rsidRPr="00AD28F7" w:rsidRDefault="00721569" w:rsidP="00712192">
            <w:pPr>
              <w:pStyle w:val="a4"/>
              <w:numPr>
                <w:ilvl w:val="0"/>
                <w:numId w:val="1094"/>
              </w:numPr>
              <w:ind w:left="179" w:right="20" w:hanging="179"/>
              <w:jc w:val="both"/>
              <w:rPr>
                <w:rFonts w:ascii="Times New Roman" w:hAnsi="Times New Roman" w:cs="Times New Roman"/>
              </w:rPr>
            </w:pPr>
            <w:r w:rsidRPr="00AD28F7">
              <w:rPr>
                <w:rFonts w:ascii="Times New Roman" w:hAnsi="Times New Roman" w:cs="Times New Roman"/>
              </w:rPr>
              <w:t>Музыкальная деятельность</w:t>
            </w:r>
          </w:p>
        </w:tc>
        <w:tc>
          <w:tcPr>
            <w:tcW w:w="1134" w:type="dxa"/>
            <w:vAlign w:val="center"/>
          </w:tcPr>
          <w:p w:rsidR="00721569" w:rsidRPr="00AD28F7" w:rsidRDefault="00721569" w:rsidP="007E0C43">
            <w:pPr>
              <w:contextualSpacing/>
              <w:jc w:val="center"/>
              <w:rPr>
                <w:rFonts w:ascii="Times New Roman" w:hAnsi="Times New Roman" w:cs="Times New Roman"/>
              </w:rPr>
            </w:pPr>
            <w:r w:rsidRPr="00AD28F7">
              <w:rPr>
                <w:rFonts w:ascii="Times New Roman" w:hAnsi="Times New Roman" w:cs="Times New Roman"/>
              </w:rPr>
              <w:t>2</w:t>
            </w:r>
          </w:p>
        </w:tc>
        <w:tc>
          <w:tcPr>
            <w:tcW w:w="993" w:type="dxa"/>
            <w:vAlign w:val="center"/>
          </w:tcPr>
          <w:p w:rsidR="00721569" w:rsidRPr="00AD28F7" w:rsidRDefault="00721569" w:rsidP="007E0C43">
            <w:pPr>
              <w:jc w:val="center"/>
              <w:rPr>
                <w:rFonts w:ascii="Times New Roman" w:hAnsi="Times New Roman" w:cs="Times New Roman"/>
              </w:rPr>
            </w:pPr>
            <w:r w:rsidRPr="00AD28F7">
              <w:rPr>
                <w:rFonts w:ascii="Times New Roman" w:hAnsi="Times New Roman" w:cs="Times New Roman"/>
              </w:rPr>
              <w:t>2</w:t>
            </w:r>
          </w:p>
        </w:tc>
        <w:tc>
          <w:tcPr>
            <w:tcW w:w="1134" w:type="dxa"/>
            <w:vAlign w:val="center"/>
          </w:tcPr>
          <w:p w:rsidR="00721569" w:rsidRPr="00AD28F7" w:rsidRDefault="00721569" w:rsidP="007E0C43">
            <w:pPr>
              <w:jc w:val="center"/>
              <w:rPr>
                <w:rFonts w:ascii="Times New Roman" w:hAnsi="Times New Roman" w:cs="Times New Roman"/>
              </w:rPr>
            </w:pPr>
            <w:r w:rsidRPr="00AD28F7">
              <w:rPr>
                <w:rFonts w:ascii="Times New Roman" w:hAnsi="Times New Roman" w:cs="Times New Roman"/>
              </w:rPr>
              <w:t>2</w:t>
            </w:r>
          </w:p>
        </w:tc>
        <w:tc>
          <w:tcPr>
            <w:tcW w:w="2126" w:type="dxa"/>
            <w:vAlign w:val="center"/>
          </w:tcPr>
          <w:p w:rsidR="00721569" w:rsidRPr="00AD28F7" w:rsidRDefault="00721569" w:rsidP="007E0C43">
            <w:pPr>
              <w:jc w:val="center"/>
              <w:rPr>
                <w:rFonts w:ascii="Times New Roman" w:hAnsi="Times New Roman" w:cs="Times New Roman"/>
              </w:rPr>
            </w:pPr>
            <w:r w:rsidRPr="00AD28F7">
              <w:rPr>
                <w:rFonts w:ascii="Times New Roman" w:hAnsi="Times New Roman" w:cs="Times New Roman"/>
              </w:rPr>
              <w:t>2</w:t>
            </w:r>
          </w:p>
        </w:tc>
      </w:tr>
      <w:tr w:rsidR="00721569" w:rsidRPr="006F28AF" w:rsidTr="007E0C43">
        <w:trPr>
          <w:trHeight w:val="563"/>
        </w:trPr>
        <w:tc>
          <w:tcPr>
            <w:tcW w:w="1844" w:type="dxa"/>
          </w:tcPr>
          <w:p w:rsidR="00721569" w:rsidRPr="00AD28F7" w:rsidRDefault="00721569" w:rsidP="007E0C43">
            <w:pPr>
              <w:ind w:left="-57" w:right="-57"/>
              <w:rPr>
                <w:rFonts w:ascii="Times New Roman" w:hAnsi="Times New Roman" w:cs="Times New Roman"/>
              </w:rPr>
            </w:pPr>
            <w:r w:rsidRPr="00AD28F7">
              <w:rPr>
                <w:rFonts w:ascii="Times New Roman" w:hAnsi="Times New Roman" w:cs="Times New Roman"/>
              </w:rPr>
              <w:t>Физическое развитие</w:t>
            </w:r>
          </w:p>
        </w:tc>
        <w:tc>
          <w:tcPr>
            <w:tcW w:w="1842" w:type="dxa"/>
            <w:shd w:val="clear" w:color="auto" w:fill="auto"/>
          </w:tcPr>
          <w:p w:rsidR="00721569" w:rsidRPr="00AD28F7" w:rsidRDefault="00721569" w:rsidP="00712192">
            <w:pPr>
              <w:numPr>
                <w:ilvl w:val="0"/>
                <w:numId w:val="1094"/>
              </w:numPr>
              <w:ind w:left="154" w:right="-57" w:hanging="213"/>
              <w:rPr>
                <w:rFonts w:ascii="Times New Roman" w:hAnsi="Times New Roman" w:cs="Times New Roman"/>
              </w:rPr>
            </w:pPr>
            <w:r w:rsidRPr="00AD28F7">
              <w:rPr>
                <w:rFonts w:ascii="Times New Roman" w:hAnsi="Times New Roman" w:cs="Times New Roman"/>
              </w:rPr>
              <w:t>Жизнь</w:t>
            </w:r>
          </w:p>
          <w:p w:rsidR="00721569" w:rsidRPr="00AD28F7" w:rsidRDefault="00721569" w:rsidP="00712192">
            <w:pPr>
              <w:numPr>
                <w:ilvl w:val="0"/>
                <w:numId w:val="1094"/>
              </w:numPr>
              <w:ind w:left="154" w:right="-57" w:hanging="213"/>
              <w:rPr>
                <w:rFonts w:ascii="Times New Roman" w:hAnsi="Times New Roman" w:cs="Times New Roman"/>
              </w:rPr>
            </w:pPr>
            <w:r w:rsidRPr="00AD28F7">
              <w:rPr>
                <w:rFonts w:ascii="Times New Roman" w:hAnsi="Times New Roman" w:cs="Times New Roman"/>
              </w:rPr>
              <w:t>Здоровье</w:t>
            </w:r>
          </w:p>
        </w:tc>
        <w:tc>
          <w:tcPr>
            <w:tcW w:w="6237" w:type="dxa"/>
            <w:shd w:val="clear" w:color="auto" w:fill="auto"/>
          </w:tcPr>
          <w:p w:rsidR="00721569" w:rsidRPr="00AD28F7" w:rsidRDefault="00721569" w:rsidP="00712192">
            <w:pPr>
              <w:pStyle w:val="a4"/>
              <w:numPr>
                <w:ilvl w:val="0"/>
                <w:numId w:val="1097"/>
              </w:numPr>
              <w:ind w:left="174" w:hanging="174"/>
              <w:jc w:val="both"/>
              <w:rPr>
                <w:rFonts w:ascii="Times New Roman" w:hAnsi="Times New Roman" w:cs="Times New Roman"/>
              </w:rPr>
            </w:pPr>
            <w:r w:rsidRPr="00AD28F7">
              <w:rPr>
                <w:rFonts w:ascii="Times New Roman" w:hAnsi="Times New Roman" w:cs="Times New Roman"/>
              </w:rPr>
              <w:t>Физическое развитие</w:t>
            </w:r>
          </w:p>
          <w:p w:rsidR="00721569" w:rsidRPr="00AD28F7" w:rsidRDefault="00721569" w:rsidP="00712192">
            <w:pPr>
              <w:pStyle w:val="a4"/>
              <w:numPr>
                <w:ilvl w:val="0"/>
                <w:numId w:val="1097"/>
              </w:numPr>
              <w:ind w:left="174" w:hanging="174"/>
              <w:jc w:val="both"/>
              <w:rPr>
                <w:rFonts w:ascii="Times New Roman" w:hAnsi="Times New Roman" w:cs="Times New Roman"/>
              </w:rPr>
            </w:pPr>
            <w:r w:rsidRPr="00AD28F7">
              <w:rPr>
                <w:rFonts w:ascii="Times New Roman" w:hAnsi="Times New Roman" w:cs="Times New Roman"/>
              </w:rPr>
              <w:t>Формирование основ здорового образа жизни</w:t>
            </w:r>
          </w:p>
          <w:p w:rsidR="00721569" w:rsidRPr="00AD28F7" w:rsidRDefault="00721569" w:rsidP="00712192">
            <w:pPr>
              <w:pStyle w:val="a4"/>
              <w:numPr>
                <w:ilvl w:val="0"/>
                <w:numId w:val="1097"/>
              </w:numPr>
              <w:ind w:left="174" w:hanging="174"/>
              <w:jc w:val="both"/>
            </w:pPr>
            <w:r w:rsidRPr="00AD28F7">
              <w:rPr>
                <w:rFonts w:ascii="Times New Roman" w:hAnsi="Times New Roman" w:cs="Times New Roman"/>
              </w:rPr>
              <w:t>Активный отдых</w:t>
            </w:r>
          </w:p>
        </w:tc>
        <w:tc>
          <w:tcPr>
            <w:tcW w:w="1134" w:type="dxa"/>
            <w:vAlign w:val="center"/>
          </w:tcPr>
          <w:p w:rsidR="00721569" w:rsidRPr="00AD28F7" w:rsidRDefault="00721569" w:rsidP="007E0C43">
            <w:pPr>
              <w:ind w:right="20"/>
              <w:jc w:val="center"/>
              <w:rPr>
                <w:rFonts w:ascii="Times New Roman" w:hAnsi="Times New Roman" w:cs="Times New Roman"/>
              </w:rPr>
            </w:pPr>
            <w:r w:rsidRPr="00AD28F7">
              <w:rPr>
                <w:rFonts w:ascii="Times New Roman" w:hAnsi="Times New Roman" w:cs="Times New Roman"/>
              </w:rPr>
              <w:t>3</w:t>
            </w:r>
          </w:p>
        </w:tc>
        <w:tc>
          <w:tcPr>
            <w:tcW w:w="993" w:type="dxa"/>
            <w:vAlign w:val="center"/>
          </w:tcPr>
          <w:p w:rsidR="00721569" w:rsidRPr="00AD28F7" w:rsidRDefault="00721569" w:rsidP="007E0C43">
            <w:pPr>
              <w:jc w:val="center"/>
              <w:rPr>
                <w:rFonts w:ascii="Times New Roman" w:hAnsi="Times New Roman" w:cs="Times New Roman"/>
              </w:rPr>
            </w:pPr>
            <w:r w:rsidRPr="00AD28F7">
              <w:rPr>
                <w:rFonts w:ascii="Times New Roman" w:hAnsi="Times New Roman" w:cs="Times New Roman"/>
              </w:rPr>
              <w:t>3</w:t>
            </w:r>
          </w:p>
        </w:tc>
        <w:tc>
          <w:tcPr>
            <w:tcW w:w="1134" w:type="dxa"/>
            <w:vAlign w:val="center"/>
          </w:tcPr>
          <w:p w:rsidR="00721569" w:rsidRPr="00AD28F7" w:rsidRDefault="00721569" w:rsidP="007E0C43">
            <w:pPr>
              <w:jc w:val="center"/>
              <w:rPr>
                <w:rFonts w:ascii="Times New Roman" w:hAnsi="Times New Roman" w:cs="Times New Roman"/>
              </w:rPr>
            </w:pPr>
            <w:r w:rsidRPr="00AD28F7">
              <w:rPr>
                <w:rFonts w:ascii="Times New Roman" w:hAnsi="Times New Roman" w:cs="Times New Roman"/>
              </w:rPr>
              <w:t>3</w:t>
            </w:r>
          </w:p>
        </w:tc>
        <w:tc>
          <w:tcPr>
            <w:tcW w:w="2126" w:type="dxa"/>
            <w:vAlign w:val="center"/>
          </w:tcPr>
          <w:p w:rsidR="00721569" w:rsidRPr="00AD28F7" w:rsidRDefault="00721569" w:rsidP="007E0C43">
            <w:pPr>
              <w:jc w:val="center"/>
              <w:rPr>
                <w:rFonts w:ascii="Times New Roman" w:hAnsi="Times New Roman" w:cs="Times New Roman"/>
              </w:rPr>
            </w:pPr>
            <w:r w:rsidRPr="00AD28F7">
              <w:rPr>
                <w:rFonts w:ascii="Times New Roman" w:hAnsi="Times New Roman" w:cs="Times New Roman"/>
              </w:rPr>
              <w:t>3</w:t>
            </w:r>
          </w:p>
        </w:tc>
      </w:tr>
      <w:tr w:rsidR="00721569" w:rsidRPr="006F28AF" w:rsidTr="007E0C43">
        <w:trPr>
          <w:trHeight w:val="2541"/>
        </w:trPr>
        <w:tc>
          <w:tcPr>
            <w:tcW w:w="1844" w:type="dxa"/>
          </w:tcPr>
          <w:p w:rsidR="00721569" w:rsidRPr="00AD28F7" w:rsidRDefault="00721569" w:rsidP="007E0C43">
            <w:pPr>
              <w:ind w:left="-57" w:right="-57"/>
              <w:rPr>
                <w:rFonts w:ascii="Times New Roman" w:hAnsi="Times New Roman" w:cs="Times New Roman"/>
              </w:rPr>
            </w:pPr>
            <w:r w:rsidRPr="00AD28F7">
              <w:rPr>
                <w:rFonts w:ascii="Times New Roman" w:hAnsi="Times New Roman" w:cs="Times New Roman"/>
                <w:b/>
                <w:lang w:val="en-US"/>
              </w:rPr>
              <w:t>^</w:t>
            </w:r>
            <w:r w:rsidRPr="00AD28F7">
              <w:rPr>
                <w:rFonts w:ascii="Times New Roman" w:hAnsi="Times New Roman" w:cs="Times New Roman"/>
              </w:rPr>
              <w:t>Социально-коммуникативное развитие</w:t>
            </w:r>
          </w:p>
        </w:tc>
        <w:tc>
          <w:tcPr>
            <w:tcW w:w="1842" w:type="dxa"/>
          </w:tcPr>
          <w:p w:rsidR="00721569" w:rsidRPr="00AD28F7" w:rsidRDefault="00721569" w:rsidP="00712192">
            <w:pPr>
              <w:pStyle w:val="a4"/>
              <w:numPr>
                <w:ilvl w:val="0"/>
                <w:numId w:val="1095"/>
              </w:numPr>
              <w:ind w:left="154" w:right="-57" w:hanging="213"/>
              <w:rPr>
                <w:rFonts w:ascii="Times New Roman" w:eastAsia="Times New Roman" w:hAnsi="Times New Roman" w:cs="Times New Roman"/>
              </w:rPr>
            </w:pPr>
            <w:r w:rsidRPr="00AD28F7">
              <w:rPr>
                <w:rFonts w:ascii="Times New Roman" w:eastAsia="Times New Roman" w:hAnsi="Times New Roman" w:cs="Times New Roman"/>
              </w:rPr>
              <w:t>Родина</w:t>
            </w:r>
          </w:p>
          <w:p w:rsidR="00721569" w:rsidRPr="00AD28F7" w:rsidRDefault="00721569" w:rsidP="00712192">
            <w:pPr>
              <w:pStyle w:val="a4"/>
              <w:numPr>
                <w:ilvl w:val="0"/>
                <w:numId w:val="1095"/>
              </w:numPr>
              <w:ind w:left="154" w:right="-57" w:hanging="213"/>
              <w:rPr>
                <w:rFonts w:ascii="Times New Roman" w:eastAsia="Times New Roman" w:hAnsi="Times New Roman" w:cs="Times New Roman"/>
              </w:rPr>
            </w:pPr>
            <w:r w:rsidRPr="00AD28F7">
              <w:rPr>
                <w:rFonts w:ascii="Times New Roman" w:eastAsia="Times New Roman" w:hAnsi="Times New Roman" w:cs="Times New Roman"/>
              </w:rPr>
              <w:t>Природа</w:t>
            </w:r>
          </w:p>
          <w:p w:rsidR="00721569" w:rsidRPr="00AD28F7" w:rsidRDefault="00721569" w:rsidP="00712192">
            <w:pPr>
              <w:pStyle w:val="a4"/>
              <w:numPr>
                <w:ilvl w:val="0"/>
                <w:numId w:val="1095"/>
              </w:numPr>
              <w:ind w:left="154" w:right="-57" w:hanging="213"/>
              <w:rPr>
                <w:rFonts w:ascii="Times New Roman" w:eastAsia="Times New Roman" w:hAnsi="Times New Roman" w:cs="Times New Roman"/>
              </w:rPr>
            </w:pPr>
            <w:r w:rsidRPr="00AD28F7">
              <w:rPr>
                <w:rFonts w:ascii="Times New Roman" w:eastAsia="Times New Roman" w:hAnsi="Times New Roman" w:cs="Times New Roman"/>
              </w:rPr>
              <w:t>Семья</w:t>
            </w:r>
          </w:p>
          <w:p w:rsidR="00721569" w:rsidRPr="00AD28F7" w:rsidRDefault="00721569" w:rsidP="00712192">
            <w:pPr>
              <w:pStyle w:val="a4"/>
              <w:numPr>
                <w:ilvl w:val="0"/>
                <w:numId w:val="1095"/>
              </w:numPr>
              <w:ind w:left="154" w:right="-57" w:hanging="213"/>
              <w:rPr>
                <w:rFonts w:ascii="Times New Roman" w:eastAsia="Times New Roman" w:hAnsi="Times New Roman" w:cs="Times New Roman"/>
              </w:rPr>
            </w:pPr>
            <w:r w:rsidRPr="00AD28F7">
              <w:rPr>
                <w:rFonts w:ascii="Times New Roman" w:eastAsia="Times New Roman" w:hAnsi="Times New Roman" w:cs="Times New Roman"/>
              </w:rPr>
              <w:t>Человек</w:t>
            </w:r>
          </w:p>
          <w:p w:rsidR="00721569" w:rsidRPr="00AD28F7" w:rsidRDefault="00721569" w:rsidP="00712192">
            <w:pPr>
              <w:pStyle w:val="a4"/>
              <w:numPr>
                <w:ilvl w:val="0"/>
                <w:numId w:val="1095"/>
              </w:numPr>
              <w:ind w:left="154" w:right="-57" w:hanging="213"/>
              <w:rPr>
                <w:rFonts w:ascii="Times New Roman" w:eastAsia="Times New Roman" w:hAnsi="Times New Roman" w:cs="Times New Roman"/>
              </w:rPr>
            </w:pPr>
            <w:r w:rsidRPr="00AD28F7">
              <w:rPr>
                <w:rFonts w:ascii="Times New Roman" w:eastAsia="Times New Roman" w:hAnsi="Times New Roman" w:cs="Times New Roman"/>
              </w:rPr>
              <w:t>Жизнь</w:t>
            </w:r>
          </w:p>
          <w:p w:rsidR="00721569" w:rsidRPr="00AD28F7" w:rsidRDefault="00721569" w:rsidP="00712192">
            <w:pPr>
              <w:pStyle w:val="a4"/>
              <w:numPr>
                <w:ilvl w:val="0"/>
                <w:numId w:val="1095"/>
              </w:numPr>
              <w:ind w:left="154" w:right="-57" w:hanging="213"/>
              <w:rPr>
                <w:rFonts w:ascii="Times New Roman" w:eastAsia="Times New Roman" w:hAnsi="Times New Roman" w:cs="Times New Roman"/>
              </w:rPr>
            </w:pPr>
            <w:r w:rsidRPr="00AD28F7">
              <w:rPr>
                <w:rFonts w:ascii="Times New Roman" w:eastAsia="Times New Roman" w:hAnsi="Times New Roman" w:cs="Times New Roman"/>
              </w:rPr>
              <w:t>Милосердие</w:t>
            </w:r>
          </w:p>
          <w:p w:rsidR="00721569" w:rsidRPr="00AD28F7" w:rsidRDefault="00721569" w:rsidP="00712192">
            <w:pPr>
              <w:pStyle w:val="a4"/>
              <w:numPr>
                <w:ilvl w:val="0"/>
                <w:numId w:val="1095"/>
              </w:numPr>
              <w:ind w:left="154" w:right="-57" w:hanging="213"/>
              <w:rPr>
                <w:rFonts w:ascii="Times New Roman" w:eastAsia="Times New Roman" w:hAnsi="Times New Roman" w:cs="Times New Roman"/>
              </w:rPr>
            </w:pPr>
            <w:r w:rsidRPr="00AD28F7">
              <w:rPr>
                <w:rFonts w:ascii="Times New Roman" w:eastAsia="Times New Roman" w:hAnsi="Times New Roman" w:cs="Times New Roman"/>
              </w:rPr>
              <w:t>Добро</w:t>
            </w:r>
          </w:p>
          <w:p w:rsidR="00721569" w:rsidRPr="00AD28F7" w:rsidRDefault="00721569" w:rsidP="00712192">
            <w:pPr>
              <w:pStyle w:val="a4"/>
              <w:numPr>
                <w:ilvl w:val="0"/>
                <w:numId w:val="1095"/>
              </w:numPr>
              <w:ind w:left="154" w:right="-57" w:hanging="213"/>
              <w:rPr>
                <w:rFonts w:ascii="Times New Roman" w:eastAsia="Times New Roman" w:hAnsi="Times New Roman" w:cs="Times New Roman"/>
              </w:rPr>
            </w:pPr>
            <w:r w:rsidRPr="00AD28F7">
              <w:rPr>
                <w:rFonts w:ascii="Times New Roman" w:eastAsia="Times New Roman" w:hAnsi="Times New Roman" w:cs="Times New Roman"/>
              </w:rPr>
              <w:t>Дружба</w:t>
            </w:r>
          </w:p>
          <w:p w:rsidR="00721569" w:rsidRPr="00AD28F7" w:rsidRDefault="00721569" w:rsidP="00712192">
            <w:pPr>
              <w:pStyle w:val="a4"/>
              <w:numPr>
                <w:ilvl w:val="0"/>
                <w:numId w:val="1095"/>
              </w:numPr>
              <w:ind w:left="154" w:right="-227" w:hanging="213"/>
              <w:rPr>
                <w:rFonts w:ascii="Times New Roman" w:eastAsia="Times New Roman" w:hAnsi="Times New Roman" w:cs="Times New Roman"/>
              </w:rPr>
            </w:pPr>
            <w:r w:rsidRPr="00AD28F7">
              <w:rPr>
                <w:rFonts w:ascii="Times New Roman" w:eastAsia="Times New Roman" w:hAnsi="Times New Roman" w:cs="Times New Roman"/>
              </w:rPr>
              <w:t>Сотрудничество</w:t>
            </w:r>
          </w:p>
          <w:p w:rsidR="00721569" w:rsidRPr="00AD28F7" w:rsidRDefault="00721569" w:rsidP="00712192">
            <w:pPr>
              <w:pStyle w:val="a4"/>
              <w:numPr>
                <w:ilvl w:val="0"/>
                <w:numId w:val="1095"/>
              </w:numPr>
              <w:ind w:left="154" w:right="-57" w:hanging="213"/>
              <w:rPr>
                <w:rFonts w:ascii="Times New Roman" w:eastAsia="Times New Roman" w:hAnsi="Times New Roman" w:cs="Times New Roman"/>
              </w:rPr>
            </w:pPr>
            <w:r w:rsidRPr="00AD28F7">
              <w:rPr>
                <w:rFonts w:ascii="Times New Roman" w:eastAsia="Times New Roman" w:hAnsi="Times New Roman" w:cs="Times New Roman"/>
              </w:rPr>
              <w:t>Труд</w:t>
            </w:r>
          </w:p>
        </w:tc>
        <w:tc>
          <w:tcPr>
            <w:tcW w:w="6237" w:type="dxa"/>
          </w:tcPr>
          <w:p w:rsidR="00721569" w:rsidRPr="00AD28F7" w:rsidRDefault="00721569" w:rsidP="00712192">
            <w:pPr>
              <w:pStyle w:val="a4"/>
              <w:numPr>
                <w:ilvl w:val="0"/>
                <w:numId w:val="1095"/>
              </w:numPr>
              <w:ind w:left="118" w:right="-57" w:hanging="175"/>
              <w:jc w:val="both"/>
              <w:rPr>
                <w:rFonts w:ascii="Times New Roman" w:hAnsi="Times New Roman" w:cs="Times New Roman"/>
              </w:rPr>
            </w:pPr>
            <w:r w:rsidRPr="00AD28F7">
              <w:rPr>
                <w:rFonts w:ascii="Times New Roman" w:hAnsi="Times New Roman" w:cs="Times New Roman"/>
              </w:rPr>
              <w:t>Сфера социальных отношений</w:t>
            </w:r>
          </w:p>
          <w:p w:rsidR="00721569" w:rsidRPr="00AD28F7" w:rsidRDefault="00721569" w:rsidP="00712192">
            <w:pPr>
              <w:pStyle w:val="a4"/>
              <w:numPr>
                <w:ilvl w:val="0"/>
                <w:numId w:val="1095"/>
              </w:numPr>
              <w:ind w:left="118" w:right="-57" w:hanging="175"/>
              <w:jc w:val="both"/>
              <w:rPr>
                <w:rFonts w:ascii="Times New Roman" w:hAnsi="Times New Roman" w:cs="Times New Roman"/>
              </w:rPr>
            </w:pPr>
            <w:r w:rsidRPr="00AD28F7">
              <w:rPr>
                <w:rFonts w:ascii="Times New Roman" w:hAnsi="Times New Roman" w:cs="Times New Roman"/>
              </w:rPr>
              <w:t>Формирования основ гражданственности и патриотизма</w:t>
            </w:r>
          </w:p>
          <w:p w:rsidR="00721569" w:rsidRPr="00AD28F7" w:rsidRDefault="00721569" w:rsidP="00712192">
            <w:pPr>
              <w:pStyle w:val="a4"/>
              <w:numPr>
                <w:ilvl w:val="0"/>
                <w:numId w:val="1095"/>
              </w:numPr>
              <w:ind w:left="118" w:right="-57" w:hanging="175"/>
              <w:jc w:val="both"/>
              <w:rPr>
                <w:rFonts w:ascii="Times New Roman" w:hAnsi="Times New Roman" w:cs="Times New Roman"/>
              </w:rPr>
            </w:pPr>
            <w:r w:rsidRPr="00AD28F7">
              <w:rPr>
                <w:rFonts w:ascii="Times New Roman" w:hAnsi="Times New Roman" w:cs="Times New Roman"/>
              </w:rPr>
              <w:t>Сфера трудового воспитания</w:t>
            </w:r>
          </w:p>
          <w:p w:rsidR="00721569" w:rsidRPr="00AD28F7" w:rsidRDefault="00721569" w:rsidP="00712192">
            <w:pPr>
              <w:pStyle w:val="a4"/>
              <w:numPr>
                <w:ilvl w:val="0"/>
                <w:numId w:val="1095"/>
              </w:numPr>
              <w:ind w:left="118" w:right="-57" w:hanging="175"/>
              <w:jc w:val="both"/>
              <w:rPr>
                <w:rFonts w:ascii="Times New Roman" w:eastAsia="Times New Roman" w:hAnsi="Times New Roman" w:cs="Times New Roman"/>
              </w:rPr>
            </w:pPr>
            <w:r w:rsidRPr="00AD28F7">
              <w:rPr>
                <w:rFonts w:ascii="Times New Roman" w:hAnsi="Times New Roman" w:cs="Times New Roman"/>
              </w:rPr>
              <w:t>Формирования безопасного поведения</w:t>
            </w:r>
          </w:p>
          <w:p w:rsidR="00721569" w:rsidRPr="00AD28F7" w:rsidRDefault="00721569" w:rsidP="007E0C43">
            <w:pPr>
              <w:pStyle w:val="a4"/>
              <w:ind w:left="360" w:right="-57"/>
              <w:jc w:val="both"/>
              <w:rPr>
                <w:rFonts w:ascii="Times New Roman" w:eastAsia="Times New Roman" w:hAnsi="Times New Roman" w:cs="Times New Roman"/>
              </w:rPr>
            </w:pPr>
          </w:p>
        </w:tc>
        <w:tc>
          <w:tcPr>
            <w:tcW w:w="1134" w:type="dxa"/>
            <w:vAlign w:val="center"/>
          </w:tcPr>
          <w:p w:rsidR="00721569" w:rsidRPr="00AD28F7" w:rsidRDefault="00721569" w:rsidP="007E0C43">
            <w:pPr>
              <w:contextualSpacing/>
              <w:jc w:val="center"/>
              <w:rPr>
                <w:rFonts w:ascii="Times New Roman" w:hAnsi="Times New Roman" w:cs="Times New Roman"/>
              </w:rPr>
            </w:pPr>
            <w:r w:rsidRPr="00AD28F7">
              <w:rPr>
                <w:rFonts w:ascii="Times New Roman" w:hAnsi="Times New Roman" w:cs="Times New Roman"/>
              </w:rPr>
              <w:t>*</w:t>
            </w:r>
          </w:p>
        </w:tc>
        <w:tc>
          <w:tcPr>
            <w:tcW w:w="993" w:type="dxa"/>
            <w:vAlign w:val="center"/>
          </w:tcPr>
          <w:p w:rsidR="00721569" w:rsidRPr="00AD28F7" w:rsidRDefault="00721569" w:rsidP="007E0C43">
            <w:pPr>
              <w:jc w:val="center"/>
              <w:rPr>
                <w:rFonts w:ascii="Times New Roman" w:hAnsi="Times New Roman" w:cs="Times New Roman"/>
              </w:rPr>
            </w:pPr>
            <w:r w:rsidRPr="00AD28F7">
              <w:rPr>
                <w:rFonts w:ascii="Times New Roman" w:hAnsi="Times New Roman" w:cs="Times New Roman"/>
              </w:rPr>
              <w:t>*</w:t>
            </w:r>
          </w:p>
        </w:tc>
        <w:tc>
          <w:tcPr>
            <w:tcW w:w="1134" w:type="dxa"/>
            <w:vAlign w:val="center"/>
          </w:tcPr>
          <w:p w:rsidR="00721569" w:rsidRPr="00AD28F7" w:rsidRDefault="00721569" w:rsidP="007E0C43">
            <w:pPr>
              <w:jc w:val="center"/>
              <w:rPr>
                <w:rFonts w:ascii="Times New Roman" w:hAnsi="Times New Roman" w:cs="Times New Roman"/>
              </w:rPr>
            </w:pPr>
            <w:r w:rsidRPr="00AD28F7">
              <w:rPr>
                <w:rFonts w:ascii="Times New Roman" w:hAnsi="Times New Roman" w:cs="Times New Roman"/>
              </w:rPr>
              <w:t>*</w:t>
            </w:r>
          </w:p>
        </w:tc>
        <w:tc>
          <w:tcPr>
            <w:tcW w:w="2126" w:type="dxa"/>
            <w:vAlign w:val="center"/>
          </w:tcPr>
          <w:p w:rsidR="00721569" w:rsidRPr="00AD28F7" w:rsidRDefault="00721569" w:rsidP="007E0C43">
            <w:pPr>
              <w:jc w:val="center"/>
              <w:rPr>
                <w:rFonts w:ascii="Times New Roman" w:hAnsi="Times New Roman" w:cs="Times New Roman"/>
              </w:rPr>
            </w:pPr>
            <w:r w:rsidRPr="00AD28F7">
              <w:rPr>
                <w:rFonts w:ascii="Times New Roman" w:hAnsi="Times New Roman" w:cs="Times New Roman"/>
              </w:rPr>
              <w:t>*</w:t>
            </w:r>
          </w:p>
        </w:tc>
      </w:tr>
      <w:tr w:rsidR="00721569" w:rsidRPr="006F28AF" w:rsidTr="007E0C43">
        <w:trPr>
          <w:trHeight w:val="256"/>
        </w:trPr>
        <w:tc>
          <w:tcPr>
            <w:tcW w:w="9923" w:type="dxa"/>
            <w:gridSpan w:val="3"/>
          </w:tcPr>
          <w:p w:rsidR="00721569" w:rsidRPr="00D41C5A" w:rsidRDefault="00721569" w:rsidP="007E0C43">
            <w:pPr>
              <w:pStyle w:val="a4"/>
              <w:ind w:left="35" w:right="-57"/>
              <w:rPr>
                <w:rFonts w:ascii="Times New Roman" w:hAnsi="Times New Roman" w:cs="Times New Roman"/>
                <w:b/>
                <w:sz w:val="24"/>
                <w:szCs w:val="24"/>
              </w:rPr>
            </w:pPr>
            <w:r w:rsidRPr="00D41C5A">
              <w:rPr>
                <w:rFonts w:ascii="Times New Roman" w:hAnsi="Times New Roman" w:cs="Times New Roman"/>
                <w:b/>
                <w:sz w:val="24"/>
                <w:szCs w:val="24"/>
              </w:rPr>
              <w:t>Итого</w:t>
            </w:r>
          </w:p>
        </w:tc>
        <w:tc>
          <w:tcPr>
            <w:tcW w:w="1134" w:type="dxa"/>
            <w:vAlign w:val="center"/>
          </w:tcPr>
          <w:p w:rsidR="00721569" w:rsidRPr="00D41C5A" w:rsidRDefault="00721569" w:rsidP="007E0C43">
            <w:pPr>
              <w:contextualSpacing/>
              <w:jc w:val="center"/>
              <w:rPr>
                <w:rFonts w:ascii="Times New Roman" w:hAnsi="Times New Roman" w:cs="Times New Roman"/>
                <w:b/>
                <w:sz w:val="24"/>
                <w:szCs w:val="24"/>
              </w:rPr>
            </w:pPr>
            <w:r w:rsidRPr="00D41C5A">
              <w:rPr>
                <w:rFonts w:ascii="Times New Roman" w:hAnsi="Times New Roman" w:cs="Times New Roman"/>
                <w:b/>
                <w:sz w:val="24"/>
                <w:szCs w:val="24"/>
              </w:rPr>
              <w:t>10</w:t>
            </w:r>
          </w:p>
        </w:tc>
        <w:tc>
          <w:tcPr>
            <w:tcW w:w="993" w:type="dxa"/>
            <w:vAlign w:val="center"/>
          </w:tcPr>
          <w:p w:rsidR="00721569" w:rsidRPr="00D41C5A" w:rsidRDefault="00721569" w:rsidP="007E0C43">
            <w:pPr>
              <w:jc w:val="center"/>
              <w:rPr>
                <w:rFonts w:ascii="Times New Roman" w:hAnsi="Times New Roman" w:cs="Times New Roman"/>
                <w:b/>
                <w:sz w:val="24"/>
                <w:szCs w:val="24"/>
              </w:rPr>
            </w:pPr>
            <w:r w:rsidRPr="00D41C5A">
              <w:rPr>
                <w:rFonts w:ascii="Times New Roman" w:hAnsi="Times New Roman" w:cs="Times New Roman"/>
                <w:b/>
                <w:sz w:val="24"/>
                <w:szCs w:val="24"/>
              </w:rPr>
              <w:t>10</w:t>
            </w:r>
          </w:p>
        </w:tc>
        <w:tc>
          <w:tcPr>
            <w:tcW w:w="1134" w:type="dxa"/>
            <w:vAlign w:val="center"/>
          </w:tcPr>
          <w:p w:rsidR="00721569" w:rsidRPr="00D41C5A" w:rsidRDefault="00721569" w:rsidP="007E0C43">
            <w:pPr>
              <w:jc w:val="center"/>
              <w:rPr>
                <w:rFonts w:ascii="Times New Roman" w:hAnsi="Times New Roman" w:cs="Times New Roman"/>
                <w:b/>
                <w:sz w:val="24"/>
                <w:szCs w:val="24"/>
              </w:rPr>
            </w:pPr>
            <w:r w:rsidRPr="00D41C5A">
              <w:rPr>
                <w:rFonts w:ascii="Times New Roman" w:hAnsi="Times New Roman" w:cs="Times New Roman"/>
                <w:b/>
                <w:sz w:val="24"/>
                <w:szCs w:val="24"/>
              </w:rPr>
              <w:t>11</w:t>
            </w:r>
          </w:p>
        </w:tc>
        <w:tc>
          <w:tcPr>
            <w:tcW w:w="2126" w:type="dxa"/>
            <w:vAlign w:val="center"/>
          </w:tcPr>
          <w:p w:rsidR="00721569" w:rsidRPr="00D41C5A" w:rsidRDefault="00721569" w:rsidP="007E0C43">
            <w:pPr>
              <w:jc w:val="center"/>
              <w:rPr>
                <w:rFonts w:ascii="Times New Roman" w:hAnsi="Times New Roman" w:cs="Times New Roman"/>
                <w:b/>
                <w:sz w:val="24"/>
                <w:szCs w:val="24"/>
              </w:rPr>
            </w:pPr>
            <w:r w:rsidRPr="00D41C5A">
              <w:rPr>
                <w:rFonts w:ascii="Times New Roman" w:hAnsi="Times New Roman" w:cs="Times New Roman"/>
                <w:b/>
                <w:sz w:val="24"/>
                <w:szCs w:val="24"/>
              </w:rPr>
              <w:t>13</w:t>
            </w:r>
          </w:p>
        </w:tc>
      </w:tr>
    </w:tbl>
    <w:p w:rsidR="00721569" w:rsidRPr="00AD28F7" w:rsidRDefault="00721569" w:rsidP="00721569">
      <w:pPr>
        <w:spacing w:after="0" w:line="240" w:lineRule="auto"/>
        <w:jc w:val="both"/>
        <w:rPr>
          <w:rFonts w:ascii="Times New Roman" w:hAnsi="Times New Roman" w:cs="Times New Roman"/>
          <w:sz w:val="16"/>
          <w:szCs w:val="16"/>
        </w:rPr>
      </w:pPr>
      <w:r w:rsidRPr="00F15B90">
        <w:rPr>
          <w:rFonts w:ascii="Times New Roman" w:hAnsi="Times New Roman" w:cs="Times New Roman"/>
          <w:b/>
          <w:sz w:val="16"/>
          <w:szCs w:val="16"/>
        </w:rPr>
        <w:t>*</w:t>
      </w:r>
      <w:r>
        <w:rPr>
          <w:rFonts w:ascii="Times New Roman" w:hAnsi="Times New Roman" w:cs="Times New Roman"/>
          <w:b/>
          <w:sz w:val="16"/>
          <w:szCs w:val="16"/>
        </w:rPr>
        <w:t xml:space="preserve"> </w:t>
      </w:r>
      <w:r w:rsidRPr="00AD28F7">
        <w:rPr>
          <w:rFonts w:ascii="Times New Roman" w:hAnsi="Times New Roman" w:cs="Times New Roman"/>
          <w:sz w:val="16"/>
          <w:szCs w:val="16"/>
        </w:rPr>
        <w:t>Данные направления реализуются в совместной деятельности педагога с детьми, режимных моментах и самостоятельной деятельности детей.</w:t>
      </w:r>
    </w:p>
    <w:p w:rsidR="00721569" w:rsidRDefault="00721569" w:rsidP="00721569">
      <w:pPr>
        <w:spacing w:after="0" w:line="240" w:lineRule="auto"/>
        <w:jc w:val="both"/>
        <w:rPr>
          <w:rFonts w:ascii="Times New Roman" w:hAnsi="Times New Roman" w:cs="Times New Roman"/>
          <w:sz w:val="16"/>
          <w:szCs w:val="16"/>
        </w:rPr>
      </w:pPr>
      <w:r w:rsidRPr="00AD28F7">
        <w:rPr>
          <w:rFonts w:ascii="Times New Roman" w:hAnsi="Times New Roman" w:cs="Times New Roman"/>
          <w:b/>
          <w:sz w:val="16"/>
          <w:szCs w:val="16"/>
        </w:rPr>
        <w:t>^</w:t>
      </w:r>
      <w:r>
        <w:rPr>
          <w:rFonts w:ascii="Times New Roman" w:hAnsi="Times New Roman" w:cs="Times New Roman"/>
          <w:b/>
          <w:sz w:val="16"/>
          <w:szCs w:val="16"/>
        </w:rPr>
        <w:t xml:space="preserve"> </w:t>
      </w:r>
      <w:r w:rsidRPr="00AD28F7">
        <w:rPr>
          <w:rFonts w:ascii="Times New Roman" w:hAnsi="Times New Roman" w:cs="Times New Roman"/>
          <w:sz w:val="16"/>
          <w:szCs w:val="16"/>
        </w:rPr>
        <w:t>Задачи данных образовательных областей реализуются специалистами (учитель-логопед. учитель-дефектолог, педагог-психолог) в рамках коррекционно-развивающей деятельности.</w:t>
      </w:r>
    </w:p>
    <w:p w:rsidR="00721569" w:rsidRDefault="00721569" w:rsidP="0092166E">
      <w:pPr>
        <w:pStyle w:val="11"/>
        <w:shd w:val="clear" w:color="auto" w:fill="auto"/>
        <w:spacing w:before="120" w:after="120" w:line="240" w:lineRule="auto"/>
        <w:rPr>
          <w:rFonts w:eastAsia="NSimSun"/>
          <w:b/>
          <w:sz w:val="24"/>
          <w:szCs w:val="24"/>
        </w:rPr>
        <w:sectPr w:rsidR="00721569" w:rsidSect="00166286">
          <w:pgSz w:w="16838" w:h="11906" w:orient="landscape"/>
          <w:pgMar w:top="993" w:right="851" w:bottom="737" w:left="1134" w:header="709" w:footer="284" w:gutter="0"/>
          <w:cols w:space="708"/>
          <w:docGrid w:linePitch="360"/>
        </w:sectPr>
      </w:pPr>
    </w:p>
    <w:p w:rsidR="00DA22A8" w:rsidRPr="004428AC" w:rsidRDefault="00C965F5" w:rsidP="0092166E">
      <w:pPr>
        <w:pStyle w:val="11"/>
        <w:shd w:val="clear" w:color="auto" w:fill="auto"/>
        <w:spacing w:before="120" w:after="120" w:line="240" w:lineRule="auto"/>
        <w:rPr>
          <w:rFonts w:eastAsia="NSimSun"/>
          <w:sz w:val="24"/>
          <w:szCs w:val="24"/>
        </w:rPr>
      </w:pPr>
      <w:r>
        <w:rPr>
          <w:rFonts w:eastAsia="NSimSun"/>
          <w:b/>
          <w:sz w:val="24"/>
          <w:szCs w:val="24"/>
        </w:rPr>
        <w:lastRenderedPageBreak/>
        <w:t xml:space="preserve">4.4.8. </w:t>
      </w:r>
      <w:r w:rsidR="005C3BA2" w:rsidRPr="004428AC">
        <w:rPr>
          <w:rFonts w:eastAsia="NSimSun"/>
          <w:b/>
          <w:sz w:val="24"/>
          <w:szCs w:val="24"/>
        </w:rPr>
        <w:t>К</w:t>
      </w:r>
      <w:r w:rsidR="00DA22A8" w:rsidRPr="004428AC">
        <w:rPr>
          <w:rFonts w:eastAsia="NSimSun"/>
          <w:b/>
          <w:sz w:val="24"/>
          <w:szCs w:val="24"/>
        </w:rPr>
        <w:t>алендарный план воспитательной работы</w:t>
      </w:r>
      <w:r w:rsidR="005C3BA2" w:rsidRPr="004428AC">
        <w:rPr>
          <w:rFonts w:eastAsia="NSimSun"/>
          <w:sz w:val="24"/>
          <w:szCs w:val="24"/>
        </w:rPr>
        <w:t xml:space="preserve"> </w:t>
      </w:r>
      <w:r w:rsidR="005C3BA2" w:rsidRPr="004428AC">
        <w:rPr>
          <w:rFonts w:eastAsia="NSimSun"/>
          <w:b/>
          <w:sz w:val="24"/>
          <w:szCs w:val="24"/>
        </w:rPr>
        <w:t>МАДОУ «Радость»</w:t>
      </w:r>
    </w:p>
    <w:p w:rsidR="00DA22A8" w:rsidRPr="004428AC" w:rsidRDefault="005C3BA2" w:rsidP="0092166E">
      <w:pPr>
        <w:pStyle w:val="11"/>
        <w:shd w:val="clear" w:color="auto" w:fill="auto"/>
        <w:spacing w:before="0" w:line="240" w:lineRule="auto"/>
        <w:ind w:firstLine="709"/>
        <w:jc w:val="both"/>
        <w:rPr>
          <w:rFonts w:eastAsia="NSimSun"/>
          <w:sz w:val="24"/>
          <w:szCs w:val="24"/>
        </w:rPr>
      </w:pPr>
      <w:r w:rsidRPr="007E0C43">
        <w:rPr>
          <w:rFonts w:eastAsia="NSimSun"/>
          <w:sz w:val="24"/>
          <w:szCs w:val="24"/>
        </w:rPr>
        <w:t xml:space="preserve">Календарный план воспитательной работы МАДОУ «Радость» (далее – </w:t>
      </w:r>
      <w:r w:rsidR="00DA22A8" w:rsidRPr="007E0C43">
        <w:rPr>
          <w:rFonts w:eastAsia="NSimSun"/>
          <w:sz w:val="24"/>
          <w:szCs w:val="24"/>
        </w:rPr>
        <w:t>План</w:t>
      </w:r>
      <w:r w:rsidRPr="007E0C43">
        <w:rPr>
          <w:rFonts w:eastAsia="NSimSun"/>
          <w:sz w:val="24"/>
          <w:szCs w:val="24"/>
        </w:rPr>
        <w:t xml:space="preserve">) </w:t>
      </w:r>
      <w:r w:rsidR="00792A53" w:rsidRPr="007E0C43">
        <w:rPr>
          <w:rFonts w:eastAsia="NSimSun"/>
          <w:sz w:val="24"/>
          <w:szCs w:val="24"/>
        </w:rPr>
        <w:t>является единым для всех детских садов</w:t>
      </w:r>
      <w:r w:rsidR="00DA22A8" w:rsidRPr="007E0C43">
        <w:rPr>
          <w:rFonts w:eastAsia="NSimSun"/>
          <w:sz w:val="24"/>
          <w:szCs w:val="24"/>
        </w:rPr>
        <w:t>.</w:t>
      </w:r>
      <w:r w:rsidRPr="007E0C43">
        <w:rPr>
          <w:rFonts w:eastAsia="NSimSun"/>
          <w:sz w:val="24"/>
          <w:szCs w:val="24"/>
        </w:rPr>
        <w:t xml:space="preserve"> </w:t>
      </w:r>
      <w:r w:rsidR="00792A53" w:rsidRPr="007E0C43">
        <w:rPr>
          <w:rFonts w:eastAsia="NSimSun"/>
          <w:sz w:val="24"/>
          <w:szCs w:val="24"/>
        </w:rPr>
        <w:t>Детские сады</w:t>
      </w:r>
      <w:r w:rsidR="00DA22A8" w:rsidRPr="007E0C43">
        <w:rPr>
          <w:rFonts w:eastAsia="NSimSun"/>
          <w:sz w:val="24"/>
          <w:szCs w:val="24"/>
        </w:rPr>
        <w:t xml:space="preserve"> вправе наряду с Планом проводить иные мероприятия согласно Программе воспитания, по ключевым направлениям воспитания и дополнительного образования детей.</w:t>
      </w:r>
      <w:r w:rsidRPr="007E0C43">
        <w:rPr>
          <w:rFonts w:eastAsia="NSimSun"/>
          <w:sz w:val="24"/>
          <w:szCs w:val="24"/>
        </w:rPr>
        <w:t xml:space="preserve"> </w:t>
      </w:r>
      <w:r w:rsidR="00DA22A8" w:rsidRPr="007E0C43">
        <w:rPr>
          <w:rFonts w:eastAsia="NSimSun"/>
          <w:sz w:val="24"/>
          <w:szCs w:val="24"/>
        </w:rPr>
        <w:t>Все мероприятия должны проводиться с уч</w:t>
      </w:r>
      <w:r w:rsidR="00BA53FA" w:rsidRPr="007E0C43">
        <w:rPr>
          <w:rFonts w:eastAsia="NSimSun"/>
          <w:sz w:val="24"/>
          <w:szCs w:val="24"/>
        </w:rPr>
        <w:t>е</w:t>
      </w:r>
      <w:r w:rsidR="00DA22A8" w:rsidRPr="007E0C43">
        <w:rPr>
          <w:rFonts w:eastAsia="NSimSun"/>
          <w:sz w:val="24"/>
          <w:szCs w:val="24"/>
        </w:rPr>
        <w:t>том особенностей Программы, а также возрастных, физиологических и психоэмоциональных особенностей обучающихся.</w:t>
      </w:r>
    </w:p>
    <w:p w:rsidR="00576CF4" w:rsidRDefault="00576CF4" w:rsidP="0092166E">
      <w:pPr>
        <w:pStyle w:val="a6"/>
        <w:shd w:val="clear" w:color="auto" w:fill="auto"/>
        <w:spacing w:line="240" w:lineRule="auto"/>
        <w:ind w:left="20" w:right="20"/>
        <w:rPr>
          <w:color w:val="FF0000"/>
          <w:vertAlign w:val="superscript"/>
        </w:rPr>
      </w:pPr>
    </w:p>
    <w:p w:rsidR="00721569" w:rsidRPr="00721569" w:rsidRDefault="00721569" w:rsidP="00133955">
      <w:pPr>
        <w:spacing w:after="120" w:line="240" w:lineRule="auto"/>
        <w:ind w:firstLine="567"/>
        <w:jc w:val="center"/>
        <w:rPr>
          <w:rFonts w:ascii="Times New Roman" w:eastAsia="Times New Roman" w:hAnsi="Times New Roman" w:cs="Times New Roman"/>
          <w:b/>
          <w:sz w:val="24"/>
          <w:szCs w:val="24"/>
          <w:lang w:eastAsia="ru-RU"/>
        </w:rPr>
      </w:pPr>
      <w:r w:rsidRPr="00721569">
        <w:rPr>
          <w:rFonts w:ascii="Times New Roman" w:eastAsia="Calibri" w:hAnsi="Times New Roman" w:cs="Times New Roman"/>
          <w:b/>
          <w:sz w:val="24"/>
          <w:szCs w:val="24"/>
        </w:rPr>
        <w:t>Примерный календарный план воспитательной работы</w:t>
      </w:r>
      <w:r w:rsidRPr="00721569">
        <w:rPr>
          <w:rFonts w:ascii="Times New Roman" w:eastAsia="Times New Roman" w:hAnsi="Times New Roman" w:cs="Times New Roman"/>
          <w:b/>
          <w:sz w:val="24"/>
          <w:szCs w:val="24"/>
          <w:lang w:eastAsia="ru-RU"/>
        </w:rPr>
        <w:t xml:space="preserve"> Муниципального автономного дошкольного образовательного учреждения детский сад «Радость» комбинированного вида </w:t>
      </w:r>
      <w:r w:rsidRPr="00721569">
        <w:rPr>
          <w:rFonts w:ascii="Times New Roman" w:eastAsia="Calibri" w:hAnsi="Times New Roman" w:cs="Times New Roman"/>
          <w:b/>
          <w:sz w:val="24"/>
          <w:szCs w:val="24"/>
        </w:rPr>
        <w:t>на 2023-2024 учебный год</w:t>
      </w:r>
    </w:p>
    <w:p w:rsidR="00721569" w:rsidRPr="00721569" w:rsidRDefault="00721569" w:rsidP="00133955">
      <w:pPr>
        <w:spacing w:after="120" w:line="240" w:lineRule="auto"/>
        <w:jc w:val="center"/>
        <w:rPr>
          <w:rFonts w:ascii="Times New Roman" w:eastAsia="Times New Roman" w:hAnsi="Times New Roman" w:cs="Times New Roman"/>
          <w:b/>
          <w:sz w:val="24"/>
          <w:szCs w:val="24"/>
          <w:lang w:eastAsia="ru-RU"/>
        </w:rPr>
      </w:pPr>
      <w:r w:rsidRPr="00721569">
        <w:rPr>
          <w:rFonts w:ascii="Times New Roman" w:eastAsia="Times New Roman" w:hAnsi="Times New Roman" w:cs="Times New Roman"/>
          <w:b/>
          <w:sz w:val="24"/>
          <w:szCs w:val="24"/>
          <w:lang w:eastAsia="ru-RU"/>
        </w:rPr>
        <w:t xml:space="preserve">Пояснительная записка </w:t>
      </w:r>
    </w:p>
    <w:p w:rsidR="00721569" w:rsidRPr="00721569" w:rsidRDefault="00721569" w:rsidP="00721569">
      <w:pPr>
        <w:spacing w:after="0" w:line="240" w:lineRule="auto"/>
        <w:ind w:firstLine="709"/>
        <w:jc w:val="both"/>
        <w:rPr>
          <w:rFonts w:ascii="Times New Roman" w:eastAsia="Calibri" w:hAnsi="Times New Roman" w:cs="Times New Roman"/>
          <w:sz w:val="24"/>
          <w:szCs w:val="24"/>
        </w:rPr>
      </w:pPr>
      <w:r w:rsidRPr="00721569">
        <w:rPr>
          <w:rFonts w:ascii="Times New Roman" w:eastAsia="Calibri" w:hAnsi="Times New Roman" w:cs="Times New Roman"/>
          <w:sz w:val="24"/>
          <w:szCs w:val="24"/>
        </w:rPr>
        <w:t>На основе рабочей программы воспитания МАДОУ «Радость» составлен примерный календарный план воспитательной работы.</w:t>
      </w:r>
    </w:p>
    <w:p w:rsidR="00721569" w:rsidRPr="00721569" w:rsidRDefault="00721569" w:rsidP="00721569">
      <w:pPr>
        <w:spacing w:after="0" w:line="240" w:lineRule="auto"/>
        <w:ind w:firstLine="709"/>
        <w:jc w:val="both"/>
        <w:rPr>
          <w:rFonts w:ascii="Times New Roman" w:eastAsia="Calibri" w:hAnsi="Times New Roman" w:cs="Times New Roman"/>
          <w:sz w:val="24"/>
          <w:szCs w:val="24"/>
        </w:rPr>
      </w:pPr>
      <w:r w:rsidRPr="00721569">
        <w:rPr>
          <w:rFonts w:ascii="Times New Roman" w:eastAsia="Calibri" w:hAnsi="Times New Roman" w:cs="Times New Roman"/>
          <w:sz w:val="24"/>
          <w:szCs w:val="24"/>
        </w:rPr>
        <w:t>Календарный план воспитательной работы составляется на каждый учебный год – традиционно в конце августа. В нем конкретизируется заявленная в программе воспитания работа применительно к конкретному учебному году.</w:t>
      </w:r>
    </w:p>
    <w:p w:rsidR="00721569" w:rsidRPr="00721569" w:rsidRDefault="00721569" w:rsidP="00721569">
      <w:pPr>
        <w:spacing w:after="0" w:line="240" w:lineRule="auto"/>
        <w:ind w:firstLine="709"/>
        <w:jc w:val="both"/>
        <w:rPr>
          <w:rFonts w:ascii="Times New Roman" w:eastAsia="Calibri" w:hAnsi="Times New Roman" w:cs="Times New Roman"/>
          <w:sz w:val="24"/>
          <w:szCs w:val="24"/>
        </w:rPr>
      </w:pPr>
      <w:r w:rsidRPr="00721569">
        <w:rPr>
          <w:rFonts w:ascii="Times New Roman" w:eastAsia="Calibri" w:hAnsi="Times New Roman" w:cs="Times New Roman"/>
          <w:sz w:val="24"/>
          <w:szCs w:val="24"/>
        </w:rPr>
        <w:t>Календарный план воспитательной работы может корректироваться в течение года в связи с происходящими в работе Учреждения, изменениями: организационными, кадровыми, финансовыми и т.п.</w:t>
      </w:r>
    </w:p>
    <w:p w:rsidR="00721569" w:rsidRPr="00721569" w:rsidRDefault="00721569" w:rsidP="00721569">
      <w:pPr>
        <w:spacing w:after="0" w:line="240" w:lineRule="auto"/>
        <w:ind w:firstLine="709"/>
        <w:jc w:val="both"/>
        <w:rPr>
          <w:rFonts w:ascii="Times New Roman" w:eastAsia="Calibri" w:hAnsi="Times New Roman" w:cs="Times New Roman"/>
          <w:sz w:val="24"/>
          <w:szCs w:val="24"/>
        </w:rPr>
      </w:pPr>
      <w:r w:rsidRPr="00721569">
        <w:rPr>
          <w:rFonts w:ascii="Times New Roman" w:eastAsia="Calibri" w:hAnsi="Times New Roman" w:cs="Times New Roman"/>
          <w:sz w:val="24"/>
          <w:szCs w:val="24"/>
        </w:rPr>
        <w:t xml:space="preserve">Вся воспитательная работа организуется в Учреждении в течение всего дня. В этой связи для удобства, план воспитательной работы можно интегрировать с годовым планом образовательной деятельности детского сада, группы. </w:t>
      </w:r>
    </w:p>
    <w:p w:rsidR="00721569" w:rsidRPr="00721569" w:rsidRDefault="00721569" w:rsidP="00721569">
      <w:pPr>
        <w:spacing w:after="0" w:line="240" w:lineRule="auto"/>
        <w:ind w:firstLine="709"/>
        <w:jc w:val="both"/>
        <w:rPr>
          <w:rFonts w:ascii="Times New Roman" w:eastAsia="Calibri" w:hAnsi="Times New Roman" w:cs="Times New Roman"/>
          <w:sz w:val="24"/>
          <w:szCs w:val="24"/>
        </w:rPr>
      </w:pPr>
      <w:r w:rsidRPr="00721569">
        <w:rPr>
          <w:rFonts w:ascii="Times New Roman" w:eastAsia="Calibri" w:hAnsi="Times New Roman" w:cs="Times New Roman"/>
          <w:sz w:val="24"/>
          <w:szCs w:val="24"/>
        </w:rPr>
        <w:t>Примерный план воспитательной работы строится на основе базовых ценностей по следующим этапам:</w:t>
      </w:r>
    </w:p>
    <w:p w:rsidR="00721569" w:rsidRPr="00721569" w:rsidRDefault="00721569" w:rsidP="00712192">
      <w:pPr>
        <w:numPr>
          <w:ilvl w:val="0"/>
          <w:numId w:val="1098"/>
        </w:numPr>
        <w:spacing w:after="0" w:line="240" w:lineRule="auto"/>
        <w:ind w:left="142" w:hanging="142"/>
        <w:contextualSpacing/>
        <w:jc w:val="both"/>
        <w:rPr>
          <w:rFonts w:ascii="Times New Roman" w:eastAsia="Calibri" w:hAnsi="Times New Roman" w:cs="Times New Roman"/>
          <w:sz w:val="24"/>
          <w:szCs w:val="24"/>
        </w:rPr>
      </w:pPr>
      <w:r w:rsidRPr="00721569">
        <w:rPr>
          <w:rFonts w:ascii="Times New Roman" w:eastAsia="Calibri" w:hAnsi="Times New Roman" w:cs="Times New Roman"/>
          <w:sz w:val="24"/>
          <w:szCs w:val="24"/>
        </w:rPr>
        <w:t>погружение-знакомство, которое реализуется в различных формах (чтение, просмотр, экскурсии и пр.);</w:t>
      </w:r>
    </w:p>
    <w:p w:rsidR="00721569" w:rsidRPr="00721569" w:rsidRDefault="00721569" w:rsidP="00712192">
      <w:pPr>
        <w:numPr>
          <w:ilvl w:val="0"/>
          <w:numId w:val="1098"/>
        </w:numPr>
        <w:spacing w:after="0" w:line="240" w:lineRule="auto"/>
        <w:ind w:left="142" w:hanging="142"/>
        <w:contextualSpacing/>
        <w:jc w:val="both"/>
        <w:rPr>
          <w:rFonts w:ascii="Times New Roman" w:eastAsia="Calibri" w:hAnsi="Times New Roman" w:cs="Times New Roman"/>
          <w:sz w:val="24"/>
          <w:szCs w:val="24"/>
        </w:rPr>
      </w:pPr>
      <w:r w:rsidRPr="00721569">
        <w:rPr>
          <w:rFonts w:ascii="Times New Roman" w:eastAsia="Calibri" w:hAnsi="Times New Roman" w:cs="Times New Roman"/>
          <w:sz w:val="24"/>
          <w:szCs w:val="24"/>
        </w:rPr>
        <w:t>разработка коллективного проекта, в рамках которого создаются творческие продукты;</w:t>
      </w:r>
    </w:p>
    <w:p w:rsidR="00721569" w:rsidRPr="00721569" w:rsidRDefault="00721569" w:rsidP="00712192">
      <w:pPr>
        <w:numPr>
          <w:ilvl w:val="0"/>
          <w:numId w:val="1098"/>
        </w:numPr>
        <w:spacing w:after="0" w:line="240" w:lineRule="auto"/>
        <w:ind w:left="142" w:hanging="142"/>
        <w:contextualSpacing/>
        <w:jc w:val="both"/>
        <w:rPr>
          <w:rFonts w:ascii="Times New Roman" w:eastAsia="Calibri" w:hAnsi="Times New Roman" w:cs="Times New Roman"/>
          <w:sz w:val="24"/>
          <w:szCs w:val="24"/>
        </w:rPr>
      </w:pPr>
      <w:r w:rsidRPr="00721569">
        <w:rPr>
          <w:rFonts w:ascii="Times New Roman" w:eastAsia="Calibri" w:hAnsi="Times New Roman" w:cs="Times New Roman"/>
          <w:sz w:val="24"/>
          <w:szCs w:val="24"/>
        </w:rPr>
        <w:t>организация события, которое формирует ценности.</w:t>
      </w:r>
    </w:p>
    <w:p w:rsidR="00721569" w:rsidRPr="00721569" w:rsidRDefault="00721569" w:rsidP="00721569">
      <w:pPr>
        <w:spacing w:after="0" w:line="240" w:lineRule="auto"/>
        <w:ind w:firstLine="709"/>
        <w:jc w:val="both"/>
        <w:rPr>
          <w:rFonts w:ascii="Times New Roman" w:eastAsia="Calibri" w:hAnsi="Times New Roman" w:cs="Times New Roman"/>
          <w:sz w:val="24"/>
          <w:szCs w:val="24"/>
        </w:rPr>
      </w:pPr>
      <w:r w:rsidRPr="00721569">
        <w:rPr>
          <w:rFonts w:ascii="Times New Roman" w:eastAsia="Calibri" w:hAnsi="Times New Roman" w:cs="Times New Roman"/>
          <w:sz w:val="24"/>
          <w:szCs w:val="24"/>
        </w:rPr>
        <w:t>Тематика событий ориентирована на все направления развития ребенка дошкольного возраста и посвящена различным сторонам человеческого бытия:</w:t>
      </w:r>
    </w:p>
    <w:p w:rsidR="00721569" w:rsidRPr="00721569" w:rsidRDefault="00721569" w:rsidP="00712192">
      <w:pPr>
        <w:numPr>
          <w:ilvl w:val="0"/>
          <w:numId w:val="1099"/>
        </w:numPr>
        <w:spacing w:after="0" w:line="240" w:lineRule="auto"/>
        <w:ind w:left="142" w:hanging="142"/>
        <w:contextualSpacing/>
        <w:jc w:val="both"/>
        <w:rPr>
          <w:rFonts w:ascii="Times New Roman" w:eastAsia="Calibri" w:hAnsi="Times New Roman" w:cs="Times New Roman"/>
          <w:sz w:val="24"/>
          <w:szCs w:val="24"/>
        </w:rPr>
      </w:pPr>
      <w:r w:rsidRPr="00721569">
        <w:rPr>
          <w:rFonts w:ascii="Times New Roman" w:eastAsia="Calibri" w:hAnsi="Times New Roman" w:cs="Times New Roman"/>
          <w:sz w:val="24"/>
          <w:szCs w:val="24"/>
        </w:rPr>
        <w:t>явлениям нравственной жизни ребенка (Дни «спасибо», доброты, друзей и др.);</w:t>
      </w:r>
    </w:p>
    <w:p w:rsidR="00721569" w:rsidRPr="00721569" w:rsidRDefault="00721569" w:rsidP="00712192">
      <w:pPr>
        <w:numPr>
          <w:ilvl w:val="0"/>
          <w:numId w:val="1099"/>
        </w:numPr>
        <w:spacing w:after="0" w:line="240" w:lineRule="auto"/>
        <w:ind w:left="142" w:hanging="142"/>
        <w:contextualSpacing/>
        <w:jc w:val="both"/>
        <w:rPr>
          <w:rFonts w:ascii="Times New Roman" w:eastAsia="Calibri" w:hAnsi="Times New Roman" w:cs="Times New Roman"/>
          <w:sz w:val="24"/>
          <w:szCs w:val="24"/>
        </w:rPr>
      </w:pPr>
      <w:r w:rsidRPr="00721569">
        <w:rPr>
          <w:rFonts w:ascii="Times New Roman" w:eastAsia="Calibri" w:hAnsi="Times New Roman" w:cs="Times New Roman"/>
          <w:sz w:val="24"/>
          <w:szCs w:val="24"/>
        </w:rPr>
        <w:t>окружающей природе (вода, земля, птицы, животные и др.);</w:t>
      </w:r>
    </w:p>
    <w:p w:rsidR="00721569" w:rsidRPr="00721569" w:rsidRDefault="00721569" w:rsidP="00712192">
      <w:pPr>
        <w:numPr>
          <w:ilvl w:val="0"/>
          <w:numId w:val="1099"/>
        </w:numPr>
        <w:spacing w:after="0" w:line="240" w:lineRule="auto"/>
        <w:ind w:left="142" w:hanging="142"/>
        <w:contextualSpacing/>
        <w:jc w:val="both"/>
        <w:rPr>
          <w:rFonts w:ascii="Times New Roman" w:eastAsia="Calibri" w:hAnsi="Times New Roman" w:cs="Times New Roman"/>
          <w:sz w:val="24"/>
          <w:szCs w:val="24"/>
        </w:rPr>
      </w:pPr>
      <w:r w:rsidRPr="00721569">
        <w:rPr>
          <w:rFonts w:ascii="Times New Roman" w:eastAsia="Calibri" w:hAnsi="Times New Roman" w:cs="Times New Roman"/>
          <w:sz w:val="24"/>
          <w:szCs w:val="24"/>
        </w:rPr>
        <w:t>миру искусства и литературы (Дни поэзии, детской книги, театра и др.);</w:t>
      </w:r>
    </w:p>
    <w:p w:rsidR="00721569" w:rsidRPr="00721569" w:rsidRDefault="00721569" w:rsidP="00712192">
      <w:pPr>
        <w:numPr>
          <w:ilvl w:val="0"/>
          <w:numId w:val="1099"/>
        </w:numPr>
        <w:spacing w:after="0" w:line="240" w:lineRule="auto"/>
        <w:ind w:left="142" w:hanging="142"/>
        <w:contextualSpacing/>
        <w:jc w:val="both"/>
        <w:rPr>
          <w:rFonts w:ascii="Times New Roman" w:eastAsia="Calibri" w:hAnsi="Times New Roman" w:cs="Times New Roman"/>
          <w:sz w:val="24"/>
          <w:szCs w:val="24"/>
        </w:rPr>
      </w:pPr>
      <w:r w:rsidRPr="00721569">
        <w:rPr>
          <w:rFonts w:ascii="Times New Roman" w:eastAsia="Calibri" w:hAnsi="Times New Roman" w:cs="Times New Roman"/>
          <w:sz w:val="24"/>
          <w:szCs w:val="24"/>
        </w:rPr>
        <w:t>традиционным для семьи, общества и государства праздничным событиям (Новый год, Праздник весны и труда, День матери и др.);</w:t>
      </w:r>
    </w:p>
    <w:p w:rsidR="00721569" w:rsidRPr="00721569" w:rsidRDefault="00721569" w:rsidP="00712192">
      <w:pPr>
        <w:numPr>
          <w:ilvl w:val="0"/>
          <w:numId w:val="1099"/>
        </w:numPr>
        <w:spacing w:after="0" w:line="240" w:lineRule="auto"/>
        <w:ind w:left="142" w:hanging="142"/>
        <w:contextualSpacing/>
        <w:jc w:val="both"/>
        <w:rPr>
          <w:rFonts w:ascii="Times New Roman" w:eastAsia="Calibri" w:hAnsi="Times New Roman" w:cs="Times New Roman"/>
          <w:sz w:val="24"/>
          <w:szCs w:val="24"/>
        </w:rPr>
      </w:pPr>
      <w:r w:rsidRPr="00721569">
        <w:rPr>
          <w:rFonts w:ascii="Times New Roman" w:eastAsia="Calibri" w:hAnsi="Times New Roman" w:cs="Times New Roman"/>
          <w:sz w:val="24"/>
          <w:szCs w:val="24"/>
        </w:rPr>
        <w:t>наиболее «важным» профессиям (воспитатель, врач, почтальон, строитель и др.);</w:t>
      </w:r>
    </w:p>
    <w:p w:rsidR="00721569" w:rsidRPr="00721569" w:rsidRDefault="00721569" w:rsidP="00712192">
      <w:pPr>
        <w:numPr>
          <w:ilvl w:val="0"/>
          <w:numId w:val="1099"/>
        </w:numPr>
        <w:spacing w:after="0" w:line="240" w:lineRule="auto"/>
        <w:ind w:left="142" w:hanging="142"/>
        <w:contextualSpacing/>
        <w:jc w:val="both"/>
        <w:rPr>
          <w:rFonts w:ascii="Times New Roman" w:eastAsia="Calibri" w:hAnsi="Times New Roman" w:cs="Times New Roman"/>
          <w:sz w:val="24"/>
          <w:szCs w:val="24"/>
        </w:rPr>
      </w:pPr>
      <w:r w:rsidRPr="00721569">
        <w:rPr>
          <w:rFonts w:ascii="Times New Roman" w:eastAsia="Calibri" w:hAnsi="Times New Roman" w:cs="Times New Roman"/>
          <w:sz w:val="24"/>
          <w:szCs w:val="24"/>
        </w:rPr>
        <w:t>событиям, формирующим чувство гражданской принадлежности ребенка</w:t>
      </w:r>
      <w:r w:rsidRPr="00721569">
        <w:rPr>
          <w:rFonts w:ascii="Times New Roman" w:eastAsia="Calibri" w:hAnsi="Times New Roman" w:cs="Times New Roman"/>
          <w:sz w:val="24"/>
          <w:szCs w:val="24"/>
        </w:rPr>
        <w:tab/>
        <w:t>(День России, День Государственного флага, День защитника Отечества и др.).</w:t>
      </w:r>
    </w:p>
    <w:p w:rsidR="00721569" w:rsidRPr="00721569" w:rsidRDefault="00721569" w:rsidP="00721569">
      <w:pPr>
        <w:spacing w:after="0" w:line="240" w:lineRule="auto"/>
        <w:ind w:firstLine="709"/>
        <w:jc w:val="both"/>
        <w:rPr>
          <w:rFonts w:ascii="Times New Roman" w:eastAsia="Calibri" w:hAnsi="Times New Roman" w:cs="Times New Roman"/>
          <w:sz w:val="24"/>
          <w:szCs w:val="24"/>
        </w:rPr>
      </w:pPr>
      <w:r w:rsidRPr="00721569">
        <w:rPr>
          <w:rFonts w:ascii="Times New Roman" w:eastAsia="Calibri" w:hAnsi="Times New Roman" w:cs="Times New Roman"/>
          <w:sz w:val="24"/>
          <w:szCs w:val="24"/>
        </w:rPr>
        <w:t>Рекомендуемое время проведения события не всегда совпадает с официальной датой празднования; в целях оптимизации организации образовательного процесса оно распределено по неделям месяца; фактическая дата проведения праздника самостоятельно определяется педагогами.</w:t>
      </w:r>
    </w:p>
    <w:p w:rsidR="00721569" w:rsidRPr="00721569" w:rsidRDefault="00721569" w:rsidP="00721569">
      <w:pPr>
        <w:spacing w:after="0" w:line="240" w:lineRule="auto"/>
        <w:ind w:firstLine="709"/>
        <w:jc w:val="both"/>
        <w:rPr>
          <w:rFonts w:ascii="Times New Roman" w:eastAsia="Calibri" w:hAnsi="Times New Roman" w:cs="Times New Roman"/>
          <w:sz w:val="24"/>
          <w:szCs w:val="24"/>
        </w:rPr>
      </w:pPr>
      <w:r w:rsidRPr="00721569">
        <w:rPr>
          <w:rFonts w:ascii="Times New Roman" w:eastAsia="Calibri" w:hAnsi="Times New Roman" w:cs="Times New Roman"/>
          <w:sz w:val="24"/>
          <w:szCs w:val="24"/>
        </w:rPr>
        <w:t xml:space="preserve">Период подготовки к каждому событию определяется педагогами в соответствии с возрастом и контингентом детей, условиями и спецификой осуществления образовательного процесса, промежуточными результатами освоения Программы, тематикой события. Возраст детей, участвующих в подготовке и проведении праздников, формы проведения события, формы работы по подготовке к событию носят рекомендательный характер; в таких событиях участвуют дети разных групп и разных возрастов, что очень ценно с педагогической точки зрения – ведь это расширяет круг </w:t>
      </w:r>
      <w:r w:rsidRPr="00721569">
        <w:rPr>
          <w:rFonts w:ascii="Times New Roman" w:eastAsia="Calibri" w:hAnsi="Times New Roman" w:cs="Times New Roman"/>
          <w:sz w:val="24"/>
          <w:szCs w:val="24"/>
        </w:rPr>
        <w:lastRenderedPageBreak/>
        <w:t>общения детей и открывает широкие возможности для продуктивных меж возрастного взаимодействия, способствуя тем самым социализации дошкольников. Формы подготовки и проведения событий носят интегративный характер, то есть позволяют решать задачи нескольких образовательных областей. Подготовка к событиям представляет собой описание средств решения задач педагогической работы и достижения планируемых результатов освоения Программы.</w:t>
      </w:r>
    </w:p>
    <w:p w:rsidR="00721569" w:rsidRPr="00721569" w:rsidRDefault="00721569" w:rsidP="00721569">
      <w:pPr>
        <w:spacing w:after="0" w:line="240" w:lineRule="auto"/>
        <w:ind w:firstLine="709"/>
        <w:jc w:val="both"/>
        <w:rPr>
          <w:rFonts w:ascii="Times New Roman" w:eastAsia="Calibri" w:hAnsi="Times New Roman" w:cs="Times New Roman"/>
          <w:sz w:val="24"/>
          <w:szCs w:val="24"/>
        </w:rPr>
      </w:pPr>
      <w:r w:rsidRPr="00721569">
        <w:rPr>
          <w:rFonts w:ascii="Times New Roman" w:eastAsia="Calibri" w:hAnsi="Times New Roman" w:cs="Times New Roman"/>
          <w:sz w:val="24"/>
          <w:szCs w:val="24"/>
        </w:rPr>
        <w:t>Календарный план воспитательной работы разработан рабочей группой Учреждения и рассмотрен Управляющим советом, в состав которого входят родители (законные представители) воспитанников.</w:t>
      </w:r>
    </w:p>
    <w:p w:rsidR="00721569" w:rsidRPr="00721569" w:rsidRDefault="00721569" w:rsidP="00721569">
      <w:pPr>
        <w:spacing w:after="0" w:line="240" w:lineRule="auto"/>
        <w:ind w:firstLine="709"/>
        <w:jc w:val="both"/>
        <w:rPr>
          <w:rFonts w:ascii="Times New Roman" w:eastAsia="Calibri" w:hAnsi="Times New Roman" w:cs="Times New Roman"/>
          <w:sz w:val="24"/>
          <w:szCs w:val="24"/>
        </w:rPr>
      </w:pPr>
    </w:p>
    <w:p w:rsidR="00721569" w:rsidRPr="00721569" w:rsidRDefault="00721569" w:rsidP="00721569">
      <w:pPr>
        <w:spacing w:after="0" w:line="240" w:lineRule="auto"/>
        <w:jc w:val="both"/>
        <w:rPr>
          <w:rFonts w:ascii="Times New Roman" w:eastAsia="Calibri" w:hAnsi="Times New Roman" w:cs="Times New Roman"/>
          <w:sz w:val="24"/>
          <w:szCs w:val="24"/>
        </w:rPr>
      </w:pPr>
      <w:r w:rsidRPr="00721569">
        <w:rPr>
          <w:rFonts w:ascii="Times New Roman" w:eastAsia="Calibri" w:hAnsi="Times New Roman" w:cs="Times New Roman"/>
          <w:sz w:val="24"/>
          <w:szCs w:val="24"/>
        </w:rPr>
        <w:t>2023 год – Год педагога и наставника</w:t>
      </w:r>
    </w:p>
    <w:p w:rsidR="00721569" w:rsidRDefault="00721569" w:rsidP="00721569">
      <w:pPr>
        <w:pStyle w:val="a6"/>
        <w:shd w:val="clear" w:color="auto" w:fill="auto"/>
        <w:spacing w:line="240" w:lineRule="auto"/>
        <w:ind w:left="20" w:right="20"/>
        <w:rPr>
          <w:color w:val="FF0000"/>
          <w:vertAlign w:val="superscript"/>
        </w:rPr>
      </w:pPr>
      <w:r w:rsidRPr="00721569">
        <w:rPr>
          <w:rFonts w:eastAsia="Calibri"/>
          <w:sz w:val="24"/>
          <w:szCs w:val="24"/>
        </w:rPr>
        <w:t>2024 год – Год многодетной семьи</w:t>
      </w:r>
    </w:p>
    <w:p w:rsidR="00576CF4" w:rsidRDefault="00576CF4" w:rsidP="0092166E">
      <w:pPr>
        <w:pStyle w:val="a6"/>
        <w:shd w:val="clear" w:color="auto" w:fill="auto"/>
        <w:spacing w:line="240" w:lineRule="auto"/>
        <w:ind w:left="20" w:right="20"/>
        <w:rPr>
          <w:color w:val="FF0000"/>
          <w:vertAlign w:val="superscript"/>
        </w:rPr>
      </w:pPr>
    </w:p>
    <w:p w:rsidR="007E0C43" w:rsidRDefault="007E0C43" w:rsidP="0092166E">
      <w:pPr>
        <w:spacing w:after="120" w:line="240" w:lineRule="auto"/>
        <w:jc w:val="center"/>
        <w:rPr>
          <w:rFonts w:ascii="Times New Roman" w:hAnsi="Times New Roman" w:cs="Times New Roman"/>
          <w:b/>
          <w:sz w:val="24"/>
          <w:szCs w:val="24"/>
        </w:rPr>
        <w:sectPr w:rsidR="007E0C43" w:rsidSect="00A35F96">
          <w:pgSz w:w="11906" w:h="16838"/>
          <w:pgMar w:top="1134" w:right="850" w:bottom="1134" w:left="1701" w:header="708" w:footer="283" w:gutter="0"/>
          <w:cols w:space="708"/>
          <w:docGrid w:linePitch="360"/>
        </w:sectPr>
      </w:pPr>
    </w:p>
    <w:tbl>
      <w:tblPr>
        <w:tblStyle w:val="af1"/>
        <w:tblW w:w="15876" w:type="dxa"/>
        <w:jc w:val="center"/>
        <w:tblLayout w:type="fixed"/>
        <w:tblLook w:val="04A0" w:firstRow="1" w:lastRow="0" w:firstColumn="1" w:lastColumn="0" w:noHBand="0" w:noVBand="1"/>
      </w:tblPr>
      <w:tblGrid>
        <w:gridCol w:w="1220"/>
        <w:gridCol w:w="3828"/>
        <w:gridCol w:w="36"/>
        <w:gridCol w:w="14"/>
        <w:gridCol w:w="2268"/>
        <w:gridCol w:w="2360"/>
        <w:gridCol w:w="2572"/>
        <w:gridCol w:w="30"/>
        <w:gridCol w:w="66"/>
        <w:gridCol w:w="3482"/>
      </w:tblGrid>
      <w:tr w:rsidR="007E0C43" w:rsidRPr="007C6E2F" w:rsidTr="002771EA">
        <w:trPr>
          <w:trHeight w:val="169"/>
          <w:tblHeader/>
          <w:jc w:val="center"/>
        </w:trPr>
        <w:tc>
          <w:tcPr>
            <w:tcW w:w="1220" w:type="dxa"/>
            <w:vMerge w:val="restart"/>
          </w:tcPr>
          <w:p w:rsidR="007E0C43" w:rsidRPr="007C6E2F" w:rsidRDefault="007E0C43" w:rsidP="007E0C43">
            <w:pPr>
              <w:jc w:val="center"/>
              <w:rPr>
                <w:rFonts w:ascii="Times New Roman" w:hAnsi="Times New Roman" w:cs="Times New Roman"/>
                <w:b/>
                <w:sz w:val="24"/>
                <w:szCs w:val="24"/>
              </w:rPr>
            </w:pPr>
            <w:r w:rsidRPr="007C6E2F">
              <w:rPr>
                <w:rFonts w:ascii="Times New Roman" w:hAnsi="Times New Roman" w:cs="Times New Roman"/>
                <w:b/>
                <w:sz w:val="24"/>
                <w:szCs w:val="24"/>
              </w:rPr>
              <w:lastRenderedPageBreak/>
              <w:t>Месяц</w:t>
            </w:r>
          </w:p>
        </w:tc>
        <w:tc>
          <w:tcPr>
            <w:tcW w:w="3878" w:type="dxa"/>
            <w:gridSpan w:val="3"/>
            <w:vMerge w:val="restart"/>
          </w:tcPr>
          <w:p w:rsidR="007E0C43" w:rsidRPr="007C6E2F" w:rsidRDefault="007E0C43" w:rsidP="007E0C43">
            <w:pPr>
              <w:jc w:val="center"/>
              <w:rPr>
                <w:rFonts w:ascii="Times New Roman" w:hAnsi="Times New Roman" w:cs="Times New Roman"/>
                <w:b/>
                <w:sz w:val="24"/>
                <w:szCs w:val="24"/>
              </w:rPr>
            </w:pPr>
            <w:r>
              <w:rPr>
                <w:rFonts w:ascii="Times New Roman" w:hAnsi="Times New Roman" w:cs="Times New Roman"/>
                <w:b/>
                <w:sz w:val="24"/>
                <w:szCs w:val="24"/>
              </w:rPr>
              <w:t>Основные государственные и народные праздники, памятные даты, события</w:t>
            </w:r>
          </w:p>
        </w:tc>
        <w:tc>
          <w:tcPr>
            <w:tcW w:w="2268" w:type="dxa"/>
            <w:vMerge w:val="restart"/>
          </w:tcPr>
          <w:p w:rsidR="007E0C43" w:rsidRPr="007C6E2F" w:rsidRDefault="007E0C43" w:rsidP="007E0C43">
            <w:pPr>
              <w:jc w:val="center"/>
              <w:rPr>
                <w:rFonts w:ascii="Times New Roman" w:hAnsi="Times New Roman" w:cs="Times New Roman"/>
                <w:b/>
                <w:sz w:val="24"/>
                <w:szCs w:val="24"/>
              </w:rPr>
            </w:pPr>
            <w:r w:rsidRPr="007C6E2F">
              <w:rPr>
                <w:rFonts w:ascii="Times New Roman" w:hAnsi="Times New Roman" w:cs="Times New Roman"/>
                <w:b/>
                <w:sz w:val="24"/>
                <w:szCs w:val="24"/>
              </w:rPr>
              <w:t xml:space="preserve">Мероприятия </w:t>
            </w:r>
          </w:p>
          <w:p w:rsidR="007E0C43" w:rsidRPr="007C6E2F" w:rsidRDefault="000A27B4" w:rsidP="000A27B4">
            <w:pPr>
              <w:jc w:val="center"/>
              <w:rPr>
                <w:rFonts w:ascii="Times New Roman" w:hAnsi="Times New Roman" w:cs="Times New Roman"/>
                <w:b/>
                <w:sz w:val="24"/>
                <w:szCs w:val="24"/>
              </w:rPr>
            </w:pPr>
            <w:r>
              <w:rPr>
                <w:rFonts w:ascii="Times New Roman" w:hAnsi="Times New Roman" w:cs="Times New Roman"/>
                <w:b/>
                <w:sz w:val="24"/>
                <w:szCs w:val="24"/>
              </w:rPr>
              <w:t>(</w:t>
            </w:r>
            <w:r w:rsidRPr="000A27B4">
              <w:rPr>
                <w:rFonts w:ascii="Times New Roman" w:hAnsi="Times New Roman" w:cs="Times New Roman"/>
                <w:b/>
                <w:sz w:val="24"/>
                <w:szCs w:val="24"/>
              </w:rPr>
              <w:t>ЧФУОО</w:t>
            </w:r>
            <w:r>
              <w:rPr>
                <w:rFonts w:ascii="Times New Roman" w:hAnsi="Times New Roman" w:cs="Times New Roman"/>
                <w:b/>
                <w:sz w:val="24"/>
                <w:szCs w:val="24"/>
              </w:rPr>
              <w:t>)</w:t>
            </w:r>
          </w:p>
        </w:tc>
        <w:tc>
          <w:tcPr>
            <w:tcW w:w="8510" w:type="dxa"/>
            <w:gridSpan w:val="5"/>
          </w:tcPr>
          <w:p w:rsidR="007E0C43" w:rsidRPr="007C6E2F" w:rsidRDefault="007E0C43" w:rsidP="007E0C43">
            <w:pPr>
              <w:jc w:val="center"/>
              <w:rPr>
                <w:rFonts w:ascii="Times New Roman" w:hAnsi="Times New Roman" w:cs="Times New Roman"/>
                <w:b/>
                <w:sz w:val="24"/>
                <w:szCs w:val="24"/>
              </w:rPr>
            </w:pPr>
            <w:r w:rsidRPr="007C6E2F">
              <w:rPr>
                <w:rFonts w:ascii="Times New Roman" w:hAnsi="Times New Roman" w:cs="Times New Roman"/>
                <w:b/>
                <w:sz w:val="24"/>
                <w:szCs w:val="24"/>
              </w:rPr>
              <w:t xml:space="preserve">События </w:t>
            </w:r>
          </w:p>
        </w:tc>
      </w:tr>
      <w:tr w:rsidR="007E0C43" w:rsidRPr="007C6E2F" w:rsidTr="00DB5E6F">
        <w:trPr>
          <w:trHeight w:val="543"/>
          <w:tblHeader/>
          <w:jc w:val="center"/>
        </w:trPr>
        <w:tc>
          <w:tcPr>
            <w:tcW w:w="1220" w:type="dxa"/>
            <w:vMerge/>
          </w:tcPr>
          <w:p w:rsidR="007E0C43" w:rsidRPr="007C6E2F" w:rsidRDefault="007E0C43" w:rsidP="007E0C43">
            <w:pPr>
              <w:jc w:val="center"/>
              <w:rPr>
                <w:rFonts w:ascii="Times New Roman" w:hAnsi="Times New Roman" w:cs="Times New Roman"/>
                <w:b/>
                <w:sz w:val="24"/>
                <w:szCs w:val="24"/>
              </w:rPr>
            </w:pPr>
          </w:p>
        </w:tc>
        <w:tc>
          <w:tcPr>
            <w:tcW w:w="3878" w:type="dxa"/>
            <w:gridSpan w:val="3"/>
            <w:vMerge/>
          </w:tcPr>
          <w:p w:rsidR="007E0C43" w:rsidRPr="007C6E2F" w:rsidRDefault="007E0C43" w:rsidP="007E0C43">
            <w:pPr>
              <w:jc w:val="center"/>
              <w:rPr>
                <w:rFonts w:ascii="Times New Roman" w:hAnsi="Times New Roman" w:cs="Times New Roman"/>
                <w:b/>
                <w:sz w:val="24"/>
                <w:szCs w:val="24"/>
              </w:rPr>
            </w:pPr>
          </w:p>
        </w:tc>
        <w:tc>
          <w:tcPr>
            <w:tcW w:w="2268" w:type="dxa"/>
            <w:vMerge/>
          </w:tcPr>
          <w:p w:rsidR="007E0C43" w:rsidRPr="007C6E2F" w:rsidRDefault="007E0C43" w:rsidP="007E0C43">
            <w:pPr>
              <w:jc w:val="center"/>
              <w:rPr>
                <w:rFonts w:ascii="Times New Roman" w:hAnsi="Times New Roman" w:cs="Times New Roman"/>
                <w:b/>
                <w:sz w:val="24"/>
                <w:szCs w:val="24"/>
              </w:rPr>
            </w:pPr>
          </w:p>
        </w:tc>
        <w:tc>
          <w:tcPr>
            <w:tcW w:w="2360" w:type="dxa"/>
          </w:tcPr>
          <w:p w:rsidR="007E0C43" w:rsidRPr="007C6E2F" w:rsidRDefault="007E0C43" w:rsidP="007E0C43">
            <w:pPr>
              <w:jc w:val="center"/>
              <w:rPr>
                <w:rFonts w:ascii="Times New Roman" w:hAnsi="Times New Roman" w:cs="Times New Roman"/>
                <w:b/>
                <w:sz w:val="24"/>
                <w:szCs w:val="24"/>
              </w:rPr>
            </w:pPr>
            <w:r>
              <w:rPr>
                <w:rFonts w:ascii="Times New Roman" w:hAnsi="Times New Roman" w:cs="Times New Roman"/>
                <w:b/>
                <w:sz w:val="24"/>
                <w:szCs w:val="24"/>
              </w:rPr>
              <w:t>Ранний возраст</w:t>
            </w:r>
          </w:p>
        </w:tc>
        <w:tc>
          <w:tcPr>
            <w:tcW w:w="2602" w:type="dxa"/>
            <w:gridSpan w:val="2"/>
          </w:tcPr>
          <w:p w:rsidR="007E0C43" w:rsidRPr="007C6E2F" w:rsidRDefault="007E0C43" w:rsidP="007E0C43">
            <w:pPr>
              <w:jc w:val="center"/>
              <w:rPr>
                <w:rFonts w:ascii="Times New Roman" w:hAnsi="Times New Roman" w:cs="Times New Roman"/>
                <w:b/>
                <w:sz w:val="24"/>
                <w:szCs w:val="24"/>
              </w:rPr>
            </w:pPr>
            <w:r w:rsidRPr="007C6E2F">
              <w:rPr>
                <w:rFonts w:ascii="Times New Roman" w:hAnsi="Times New Roman" w:cs="Times New Roman"/>
                <w:b/>
                <w:sz w:val="24"/>
                <w:szCs w:val="24"/>
              </w:rPr>
              <w:t>Младший дошкольный возраст</w:t>
            </w:r>
          </w:p>
        </w:tc>
        <w:tc>
          <w:tcPr>
            <w:tcW w:w="3548" w:type="dxa"/>
            <w:gridSpan w:val="2"/>
          </w:tcPr>
          <w:p w:rsidR="007E0C43" w:rsidRPr="007C6E2F" w:rsidRDefault="007E0C43" w:rsidP="007E0C43">
            <w:pPr>
              <w:jc w:val="center"/>
              <w:rPr>
                <w:rFonts w:ascii="Times New Roman" w:hAnsi="Times New Roman" w:cs="Times New Roman"/>
                <w:b/>
                <w:sz w:val="24"/>
                <w:szCs w:val="24"/>
              </w:rPr>
            </w:pPr>
            <w:r w:rsidRPr="007C6E2F">
              <w:rPr>
                <w:rFonts w:ascii="Times New Roman" w:hAnsi="Times New Roman" w:cs="Times New Roman"/>
                <w:b/>
                <w:sz w:val="24"/>
                <w:szCs w:val="24"/>
              </w:rPr>
              <w:t>Старший дошкольный возраст</w:t>
            </w:r>
          </w:p>
        </w:tc>
      </w:tr>
      <w:tr w:rsidR="007E0C43" w:rsidRPr="007C6E2F" w:rsidTr="007E0C43">
        <w:trPr>
          <w:jc w:val="center"/>
        </w:trPr>
        <w:tc>
          <w:tcPr>
            <w:tcW w:w="1220" w:type="dxa"/>
            <w:vMerge w:val="restart"/>
          </w:tcPr>
          <w:p w:rsidR="007E0C43" w:rsidRPr="007C6E2F" w:rsidRDefault="007E0C43" w:rsidP="007E0C43">
            <w:pPr>
              <w:rPr>
                <w:rFonts w:ascii="Times New Roman" w:hAnsi="Times New Roman" w:cs="Times New Roman"/>
                <w:sz w:val="24"/>
                <w:szCs w:val="24"/>
              </w:rPr>
            </w:pPr>
            <w:r w:rsidRPr="007C6E2F">
              <w:rPr>
                <w:rFonts w:ascii="Times New Roman" w:hAnsi="Times New Roman" w:cs="Times New Roman"/>
                <w:sz w:val="24"/>
                <w:szCs w:val="24"/>
              </w:rPr>
              <w:t xml:space="preserve">Сентябрь </w:t>
            </w:r>
          </w:p>
        </w:tc>
        <w:tc>
          <w:tcPr>
            <w:tcW w:w="3878" w:type="dxa"/>
            <w:gridSpan w:val="3"/>
          </w:tcPr>
          <w:p w:rsidR="007E0C43" w:rsidRPr="007C6E2F" w:rsidRDefault="007E0C43" w:rsidP="007E0C43">
            <w:pPr>
              <w:rPr>
                <w:rFonts w:ascii="Times New Roman" w:hAnsi="Times New Roman" w:cs="Times New Roman"/>
                <w:sz w:val="24"/>
                <w:szCs w:val="24"/>
              </w:rPr>
            </w:pPr>
            <w:r w:rsidRPr="007C6E2F">
              <w:rPr>
                <w:rFonts w:ascii="Times New Roman" w:hAnsi="Times New Roman" w:cs="Times New Roman"/>
                <w:sz w:val="24"/>
                <w:szCs w:val="24"/>
              </w:rPr>
              <w:t>День знаний</w:t>
            </w:r>
          </w:p>
        </w:tc>
        <w:tc>
          <w:tcPr>
            <w:tcW w:w="2268" w:type="dxa"/>
          </w:tcPr>
          <w:p w:rsidR="007E0C43" w:rsidRPr="007C6E2F" w:rsidRDefault="007E0C43" w:rsidP="007E0C43">
            <w:pPr>
              <w:rPr>
                <w:rFonts w:ascii="Times New Roman" w:hAnsi="Times New Roman" w:cs="Times New Roman"/>
                <w:sz w:val="24"/>
                <w:szCs w:val="24"/>
              </w:rPr>
            </w:pPr>
            <w:r w:rsidRPr="007C6E2F">
              <w:rPr>
                <w:rFonts w:ascii="Times New Roman" w:hAnsi="Times New Roman" w:cs="Times New Roman"/>
                <w:sz w:val="24"/>
                <w:szCs w:val="24"/>
              </w:rPr>
              <w:t>«День знаний»</w:t>
            </w:r>
          </w:p>
        </w:tc>
        <w:tc>
          <w:tcPr>
            <w:tcW w:w="4962" w:type="dxa"/>
            <w:gridSpan w:val="3"/>
          </w:tcPr>
          <w:p w:rsidR="007E0C43" w:rsidRPr="007C6E2F" w:rsidRDefault="007E0C43" w:rsidP="008C0A76">
            <w:pPr>
              <w:jc w:val="both"/>
              <w:rPr>
                <w:rFonts w:ascii="Times New Roman" w:hAnsi="Times New Roman" w:cs="Times New Roman"/>
                <w:sz w:val="24"/>
                <w:szCs w:val="24"/>
              </w:rPr>
            </w:pPr>
            <w:r w:rsidRPr="007C6E2F">
              <w:rPr>
                <w:rFonts w:ascii="Times New Roman" w:hAnsi="Times New Roman" w:cs="Times New Roman"/>
                <w:sz w:val="24"/>
                <w:szCs w:val="24"/>
              </w:rPr>
              <w:t>Праздник «До свидания, лето, здравствуй, детский сад!»</w:t>
            </w:r>
          </w:p>
        </w:tc>
        <w:tc>
          <w:tcPr>
            <w:tcW w:w="3548" w:type="dxa"/>
            <w:gridSpan w:val="2"/>
          </w:tcPr>
          <w:p w:rsidR="007E0C43" w:rsidRPr="007C6E2F" w:rsidRDefault="007E0C43" w:rsidP="008C0A76">
            <w:pPr>
              <w:jc w:val="both"/>
              <w:rPr>
                <w:rFonts w:ascii="Times New Roman" w:hAnsi="Times New Roman" w:cs="Times New Roman"/>
                <w:sz w:val="24"/>
                <w:szCs w:val="24"/>
              </w:rPr>
            </w:pPr>
            <w:r w:rsidRPr="007C6E2F">
              <w:rPr>
                <w:rFonts w:ascii="Times New Roman" w:hAnsi="Times New Roman" w:cs="Times New Roman"/>
                <w:sz w:val="24"/>
                <w:szCs w:val="24"/>
              </w:rPr>
              <w:t>Праздник «День знаний»</w:t>
            </w:r>
          </w:p>
        </w:tc>
      </w:tr>
      <w:tr w:rsidR="007E0C43" w:rsidRPr="007C6E2F" w:rsidTr="00DB5E6F">
        <w:trPr>
          <w:jc w:val="center"/>
        </w:trPr>
        <w:tc>
          <w:tcPr>
            <w:tcW w:w="1220" w:type="dxa"/>
            <w:vMerge/>
          </w:tcPr>
          <w:p w:rsidR="007E0C43" w:rsidRPr="007C6E2F" w:rsidRDefault="007E0C43" w:rsidP="007E0C43">
            <w:pPr>
              <w:rPr>
                <w:rFonts w:ascii="Times New Roman" w:hAnsi="Times New Roman" w:cs="Times New Roman"/>
                <w:sz w:val="24"/>
                <w:szCs w:val="24"/>
              </w:rPr>
            </w:pPr>
          </w:p>
        </w:tc>
        <w:tc>
          <w:tcPr>
            <w:tcW w:w="3878" w:type="dxa"/>
            <w:gridSpan w:val="3"/>
          </w:tcPr>
          <w:p w:rsidR="007E0C43" w:rsidRPr="007C6E2F" w:rsidRDefault="007E0C43" w:rsidP="008C0A76">
            <w:pPr>
              <w:jc w:val="both"/>
              <w:rPr>
                <w:rFonts w:ascii="Times New Roman" w:hAnsi="Times New Roman" w:cs="Times New Roman"/>
                <w:sz w:val="24"/>
                <w:szCs w:val="24"/>
              </w:rPr>
            </w:pPr>
            <w:r w:rsidRPr="007C6E2F">
              <w:rPr>
                <w:rFonts w:ascii="Times New Roman" w:hAnsi="Times New Roman" w:cs="Times New Roman"/>
                <w:sz w:val="24"/>
                <w:szCs w:val="24"/>
              </w:rPr>
              <w:t>Всероссийский урок «ОБЖ» (урок подготовки детей к действиям в условиях различного рода ЧС)</w:t>
            </w:r>
          </w:p>
        </w:tc>
        <w:tc>
          <w:tcPr>
            <w:tcW w:w="2268" w:type="dxa"/>
            <w:vMerge w:val="restart"/>
          </w:tcPr>
          <w:p w:rsidR="007E0C43" w:rsidRPr="007C6E2F" w:rsidRDefault="007E0C43" w:rsidP="007E0C43">
            <w:pPr>
              <w:rPr>
                <w:rFonts w:ascii="Times New Roman" w:hAnsi="Times New Roman" w:cs="Times New Roman"/>
                <w:sz w:val="24"/>
                <w:szCs w:val="24"/>
              </w:rPr>
            </w:pPr>
            <w:r w:rsidRPr="007C6E2F">
              <w:rPr>
                <w:rFonts w:ascii="Times New Roman" w:hAnsi="Times New Roman" w:cs="Times New Roman"/>
                <w:sz w:val="24"/>
                <w:szCs w:val="24"/>
              </w:rPr>
              <w:t>Месячник безопасности</w:t>
            </w:r>
          </w:p>
        </w:tc>
        <w:tc>
          <w:tcPr>
            <w:tcW w:w="2360" w:type="dxa"/>
            <w:vMerge w:val="restart"/>
          </w:tcPr>
          <w:p w:rsidR="007E0C43" w:rsidRPr="0068652E" w:rsidRDefault="007E0C43" w:rsidP="007E0C43">
            <w:pPr>
              <w:rPr>
                <w:rFonts w:ascii="Times New Roman" w:hAnsi="Times New Roman" w:cs="Times New Roman"/>
                <w:sz w:val="24"/>
                <w:szCs w:val="24"/>
              </w:rPr>
            </w:pPr>
          </w:p>
        </w:tc>
        <w:tc>
          <w:tcPr>
            <w:tcW w:w="6150" w:type="dxa"/>
            <w:gridSpan w:val="4"/>
            <w:vMerge w:val="restart"/>
          </w:tcPr>
          <w:p w:rsidR="007E0C43" w:rsidRPr="007C6E2F" w:rsidRDefault="007E0C43" w:rsidP="00712192">
            <w:pPr>
              <w:pStyle w:val="a4"/>
              <w:numPr>
                <w:ilvl w:val="0"/>
                <w:numId w:val="1101"/>
              </w:numPr>
              <w:ind w:left="174" w:hanging="174"/>
              <w:jc w:val="both"/>
              <w:rPr>
                <w:rFonts w:ascii="Times New Roman" w:hAnsi="Times New Roman" w:cs="Times New Roman"/>
                <w:sz w:val="24"/>
                <w:szCs w:val="24"/>
              </w:rPr>
            </w:pPr>
            <w:r w:rsidRPr="007C6E2F">
              <w:rPr>
                <w:rFonts w:ascii="Times New Roman" w:hAnsi="Times New Roman" w:cs="Times New Roman"/>
                <w:sz w:val="24"/>
                <w:szCs w:val="24"/>
              </w:rPr>
              <w:t>Уроки безопасности</w:t>
            </w:r>
          </w:p>
          <w:p w:rsidR="007E0C43" w:rsidRPr="007C6E2F" w:rsidRDefault="007E0C43" w:rsidP="00712192">
            <w:pPr>
              <w:pStyle w:val="a4"/>
              <w:numPr>
                <w:ilvl w:val="0"/>
                <w:numId w:val="1101"/>
              </w:numPr>
              <w:ind w:left="174" w:hanging="174"/>
              <w:jc w:val="both"/>
              <w:rPr>
                <w:rFonts w:ascii="Times New Roman" w:hAnsi="Times New Roman" w:cs="Times New Roman"/>
                <w:sz w:val="24"/>
                <w:szCs w:val="24"/>
              </w:rPr>
            </w:pPr>
            <w:r w:rsidRPr="007C6E2F">
              <w:rPr>
                <w:rFonts w:ascii="Times New Roman" w:hAnsi="Times New Roman" w:cs="Times New Roman"/>
                <w:sz w:val="24"/>
                <w:szCs w:val="24"/>
              </w:rPr>
              <w:t>Дистанционная командная онлайн-игра «Безопасный РАДОСТ</w:t>
            </w:r>
            <w:r w:rsidR="009E4E8B">
              <w:rPr>
                <w:rFonts w:ascii="Times New Roman" w:hAnsi="Times New Roman" w:cs="Times New Roman"/>
                <w:sz w:val="24"/>
                <w:szCs w:val="24"/>
              </w:rPr>
              <w:t>е</w:t>
            </w:r>
            <w:r w:rsidRPr="007C6E2F">
              <w:rPr>
                <w:rFonts w:ascii="Times New Roman" w:hAnsi="Times New Roman" w:cs="Times New Roman"/>
                <w:sz w:val="24"/>
                <w:szCs w:val="24"/>
              </w:rPr>
              <w:t>нок»</w:t>
            </w:r>
          </w:p>
        </w:tc>
      </w:tr>
      <w:tr w:rsidR="007E0C43" w:rsidRPr="007C6E2F" w:rsidTr="00DB5E6F">
        <w:trPr>
          <w:jc w:val="center"/>
        </w:trPr>
        <w:tc>
          <w:tcPr>
            <w:tcW w:w="1220" w:type="dxa"/>
            <w:vMerge/>
          </w:tcPr>
          <w:p w:rsidR="007E0C43" w:rsidRPr="007C6E2F" w:rsidRDefault="007E0C43" w:rsidP="007E0C43">
            <w:pPr>
              <w:rPr>
                <w:rFonts w:ascii="Times New Roman" w:hAnsi="Times New Roman" w:cs="Times New Roman"/>
                <w:sz w:val="24"/>
                <w:szCs w:val="24"/>
              </w:rPr>
            </w:pPr>
          </w:p>
        </w:tc>
        <w:tc>
          <w:tcPr>
            <w:tcW w:w="3878" w:type="dxa"/>
            <w:gridSpan w:val="3"/>
          </w:tcPr>
          <w:p w:rsidR="007E0C43" w:rsidRPr="007C6E2F" w:rsidRDefault="007E0C43" w:rsidP="008C0A76">
            <w:pPr>
              <w:jc w:val="both"/>
              <w:rPr>
                <w:rFonts w:ascii="Times New Roman" w:hAnsi="Times New Roman" w:cs="Times New Roman"/>
                <w:sz w:val="24"/>
                <w:szCs w:val="24"/>
              </w:rPr>
            </w:pPr>
            <w:r w:rsidRPr="007C6E2F">
              <w:rPr>
                <w:rFonts w:ascii="Times New Roman" w:hAnsi="Times New Roman" w:cs="Times New Roman"/>
                <w:sz w:val="24"/>
                <w:szCs w:val="24"/>
              </w:rPr>
              <w:t>3 сентября – День солидарности в борьбе с терроризмом</w:t>
            </w:r>
          </w:p>
        </w:tc>
        <w:tc>
          <w:tcPr>
            <w:tcW w:w="2268" w:type="dxa"/>
            <w:vMerge/>
          </w:tcPr>
          <w:p w:rsidR="007E0C43" w:rsidRPr="007C6E2F" w:rsidRDefault="007E0C43" w:rsidP="007E0C43">
            <w:pPr>
              <w:rPr>
                <w:rFonts w:ascii="Times New Roman" w:hAnsi="Times New Roman" w:cs="Times New Roman"/>
                <w:sz w:val="24"/>
                <w:szCs w:val="24"/>
              </w:rPr>
            </w:pPr>
          </w:p>
        </w:tc>
        <w:tc>
          <w:tcPr>
            <w:tcW w:w="2360" w:type="dxa"/>
            <w:vMerge/>
          </w:tcPr>
          <w:p w:rsidR="007E0C43" w:rsidRPr="007C6E2F" w:rsidRDefault="007E0C43" w:rsidP="007E0C43">
            <w:pPr>
              <w:rPr>
                <w:rFonts w:ascii="Times New Roman" w:hAnsi="Times New Roman" w:cs="Times New Roman"/>
                <w:sz w:val="24"/>
                <w:szCs w:val="24"/>
              </w:rPr>
            </w:pPr>
          </w:p>
        </w:tc>
        <w:tc>
          <w:tcPr>
            <w:tcW w:w="6150" w:type="dxa"/>
            <w:gridSpan w:val="4"/>
            <w:vMerge/>
          </w:tcPr>
          <w:p w:rsidR="007E0C43" w:rsidRPr="007C6E2F" w:rsidRDefault="007E0C43" w:rsidP="007E0C43">
            <w:pPr>
              <w:rPr>
                <w:rFonts w:ascii="Times New Roman" w:hAnsi="Times New Roman" w:cs="Times New Roman"/>
                <w:sz w:val="24"/>
                <w:szCs w:val="24"/>
              </w:rPr>
            </w:pPr>
          </w:p>
        </w:tc>
      </w:tr>
      <w:tr w:rsidR="007E0C43" w:rsidRPr="007C6E2F" w:rsidTr="00DB5E6F">
        <w:trPr>
          <w:jc w:val="center"/>
        </w:trPr>
        <w:tc>
          <w:tcPr>
            <w:tcW w:w="1220" w:type="dxa"/>
            <w:vMerge/>
          </w:tcPr>
          <w:p w:rsidR="007E0C43" w:rsidRPr="007C6E2F" w:rsidRDefault="007E0C43" w:rsidP="007E0C43">
            <w:pPr>
              <w:rPr>
                <w:rFonts w:ascii="Times New Roman" w:hAnsi="Times New Roman" w:cs="Times New Roman"/>
                <w:sz w:val="24"/>
                <w:szCs w:val="24"/>
              </w:rPr>
            </w:pPr>
          </w:p>
        </w:tc>
        <w:tc>
          <w:tcPr>
            <w:tcW w:w="3878" w:type="dxa"/>
            <w:gridSpan w:val="3"/>
          </w:tcPr>
          <w:p w:rsidR="007E0C43" w:rsidRPr="007C6E2F" w:rsidRDefault="007E0C43" w:rsidP="008C0A76">
            <w:pPr>
              <w:jc w:val="both"/>
              <w:rPr>
                <w:rFonts w:ascii="Times New Roman" w:hAnsi="Times New Roman" w:cs="Times New Roman"/>
                <w:sz w:val="24"/>
                <w:szCs w:val="24"/>
              </w:rPr>
            </w:pPr>
            <w:r w:rsidRPr="007C6E2F">
              <w:rPr>
                <w:rFonts w:ascii="Times New Roman" w:hAnsi="Times New Roman" w:cs="Times New Roman"/>
                <w:sz w:val="24"/>
                <w:szCs w:val="24"/>
              </w:rPr>
              <w:t>Неделя безопасности дорожного движения (последняя неделя месяца)</w:t>
            </w:r>
          </w:p>
        </w:tc>
        <w:tc>
          <w:tcPr>
            <w:tcW w:w="2268" w:type="dxa"/>
            <w:vMerge/>
          </w:tcPr>
          <w:p w:rsidR="007E0C43" w:rsidRPr="007C6E2F" w:rsidRDefault="007E0C43" w:rsidP="007E0C43">
            <w:pPr>
              <w:rPr>
                <w:rFonts w:ascii="Times New Roman" w:hAnsi="Times New Roman" w:cs="Times New Roman"/>
                <w:sz w:val="24"/>
                <w:szCs w:val="24"/>
              </w:rPr>
            </w:pPr>
          </w:p>
        </w:tc>
        <w:tc>
          <w:tcPr>
            <w:tcW w:w="2360" w:type="dxa"/>
            <w:vMerge/>
          </w:tcPr>
          <w:p w:rsidR="007E0C43" w:rsidRPr="007C6E2F" w:rsidRDefault="007E0C43" w:rsidP="007E0C43">
            <w:pPr>
              <w:rPr>
                <w:rFonts w:ascii="Times New Roman" w:hAnsi="Times New Roman" w:cs="Times New Roman"/>
                <w:sz w:val="24"/>
                <w:szCs w:val="24"/>
              </w:rPr>
            </w:pPr>
          </w:p>
        </w:tc>
        <w:tc>
          <w:tcPr>
            <w:tcW w:w="6150" w:type="dxa"/>
            <w:gridSpan w:val="4"/>
            <w:vMerge/>
          </w:tcPr>
          <w:p w:rsidR="007E0C43" w:rsidRPr="007C6E2F" w:rsidRDefault="007E0C43" w:rsidP="007E0C43">
            <w:pPr>
              <w:rPr>
                <w:rFonts w:ascii="Times New Roman" w:hAnsi="Times New Roman" w:cs="Times New Roman"/>
                <w:sz w:val="24"/>
                <w:szCs w:val="24"/>
              </w:rPr>
            </w:pPr>
          </w:p>
        </w:tc>
      </w:tr>
      <w:tr w:rsidR="007E0C43" w:rsidRPr="007C6E2F" w:rsidTr="00DB5E6F">
        <w:trPr>
          <w:jc w:val="center"/>
        </w:trPr>
        <w:tc>
          <w:tcPr>
            <w:tcW w:w="1220" w:type="dxa"/>
            <w:vMerge/>
          </w:tcPr>
          <w:p w:rsidR="007E0C43" w:rsidRPr="007C6E2F" w:rsidRDefault="007E0C43" w:rsidP="007E0C43">
            <w:pPr>
              <w:rPr>
                <w:rFonts w:ascii="Times New Roman" w:hAnsi="Times New Roman" w:cs="Times New Roman"/>
                <w:sz w:val="24"/>
                <w:szCs w:val="24"/>
              </w:rPr>
            </w:pPr>
          </w:p>
        </w:tc>
        <w:tc>
          <w:tcPr>
            <w:tcW w:w="6146" w:type="dxa"/>
            <w:gridSpan w:val="4"/>
            <w:vMerge w:val="restart"/>
          </w:tcPr>
          <w:p w:rsidR="007E0C43" w:rsidRPr="007C6E2F" w:rsidRDefault="007E0C43" w:rsidP="007E0C43">
            <w:pPr>
              <w:rPr>
                <w:rFonts w:ascii="Times New Roman" w:hAnsi="Times New Roman" w:cs="Times New Roman"/>
                <w:sz w:val="24"/>
                <w:szCs w:val="24"/>
              </w:rPr>
            </w:pPr>
            <w:r w:rsidRPr="007C6E2F">
              <w:rPr>
                <w:rFonts w:ascii="Times New Roman" w:hAnsi="Times New Roman" w:cs="Times New Roman"/>
                <w:sz w:val="24"/>
                <w:szCs w:val="24"/>
              </w:rPr>
              <w:t xml:space="preserve">8 сентября </w:t>
            </w:r>
            <w:r w:rsidRPr="007C6E2F">
              <w:rPr>
                <w:rFonts w:ascii="Times New Roman" w:hAnsi="Times New Roman" w:cs="Times New Roman"/>
                <w:sz w:val="24"/>
                <w:szCs w:val="24"/>
              </w:rPr>
              <w:softHyphen/>
              <w:t>– Международный день распространения грамотности</w:t>
            </w:r>
          </w:p>
        </w:tc>
        <w:tc>
          <w:tcPr>
            <w:tcW w:w="2360" w:type="dxa"/>
          </w:tcPr>
          <w:p w:rsidR="007E0C43" w:rsidRPr="007C6E2F" w:rsidRDefault="007E0C43" w:rsidP="007E0C43">
            <w:pPr>
              <w:rPr>
                <w:rFonts w:ascii="Times New Roman" w:hAnsi="Times New Roman" w:cs="Times New Roman"/>
                <w:sz w:val="24"/>
                <w:szCs w:val="24"/>
              </w:rPr>
            </w:pPr>
            <w:r>
              <w:rPr>
                <w:rFonts w:ascii="Times New Roman" w:hAnsi="Times New Roman" w:cs="Times New Roman"/>
                <w:sz w:val="24"/>
                <w:szCs w:val="24"/>
              </w:rPr>
              <w:t>Знакомство и разучивание малых фольклорных форм</w:t>
            </w:r>
          </w:p>
        </w:tc>
        <w:tc>
          <w:tcPr>
            <w:tcW w:w="6150" w:type="dxa"/>
            <w:gridSpan w:val="4"/>
          </w:tcPr>
          <w:p w:rsidR="007E0C43" w:rsidRPr="007C6E2F" w:rsidRDefault="007E0C43" w:rsidP="007E0C43">
            <w:pPr>
              <w:rPr>
                <w:rFonts w:ascii="Times New Roman" w:hAnsi="Times New Roman" w:cs="Times New Roman"/>
                <w:sz w:val="24"/>
                <w:szCs w:val="24"/>
              </w:rPr>
            </w:pPr>
            <w:r w:rsidRPr="007C6E2F">
              <w:rPr>
                <w:rFonts w:ascii="Times New Roman" w:hAnsi="Times New Roman" w:cs="Times New Roman"/>
                <w:sz w:val="24"/>
                <w:szCs w:val="24"/>
              </w:rPr>
              <w:t>Мероприятия, направленные на формирование предпосылок функциональной грамотности</w:t>
            </w:r>
          </w:p>
        </w:tc>
      </w:tr>
      <w:tr w:rsidR="007E0C43" w:rsidRPr="007C6E2F" w:rsidTr="00DB5E6F">
        <w:trPr>
          <w:jc w:val="center"/>
        </w:trPr>
        <w:tc>
          <w:tcPr>
            <w:tcW w:w="1220" w:type="dxa"/>
            <w:vMerge/>
          </w:tcPr>
          <w:p w:rsidR="007E0C43" w:rsidRPr="007C6E2F" w:rsidRDefault="007E0C43" w:rsidP="007E0C43">
            <w:pPr>
              <w:rPr>
                <w:rFonts w:ascii="Times New Roman" w:hAnsi="Times New Roman" w:cs="Times New Roman"/>
                <w:sz w:val="24"/>
                <w:szCs w:val="24"/>
              </w:rPr>
            </w:pPr>
          </w:p>
        </w:tc>
        <w:tc>
          <w:tcPr>
            <w:tcW w:w="6146" w:type="dxa"/>
            <w:gridSpan w:val="4"/>
            <w:vMerge/>
          </w:tcPr>
          <w:p w:rsidR="007E0C43" w:rsidRPr="007C6E2F" w:rsidRDefault="007E0C43" w:rsidP="007E0C43">
            <w:pPr>
              <w:rPr>
                <w:rFonts w:ascii="Times New Roman" w:hAnsi="Times New Roman" w:cs="Times New Roman"/>
                <w:sz w:val="24"/>
                <w:szCs w:val="24"/>
              </w:rPr>
            </w:pPr>
          </w:p>
        </w:tc>
        <w:tc>
          <w:tcPr>
            <w:tcW w:w="2360" w:type="dxa"/>
          </w:tcPr>
          <w:p w:rsidR="007E0C43" w:rsidRPr="007C6E2F" w:rsidRDefault="007E0C43" w:rsidP="007E0C43">
            <w:pPr>
              <w:rPr>
                <w:rFonts w:ascii="Times New Roman" w:hAnsi="Times New Roman" w:cs="Times New Roman"/>
                <w:sz w:val="24"/>
                <w:szCs w:val="24"/>
              </w:rPr>
            </w:pPr>
          </w:p>
        </w:tc>
        <w:tc>
          <w:tcPr>
            <w:tcW w:w="2602" w:type="dxa"/>
            <w:gridSpan w:val="2"/>
          </w:tcPr>
          <w:p w:rsidR="007E0C43" w:rsidRPr="007C6E2F" w:rsidRDefault="007E0C43" w:rsidP="007E0C43">
            <w:pPr>
              <w:rPr>
                <w:rFonts w:ascii="Times New Roman" w:hAnsi="Times New Roman" w:cs="Times New Roman"/>
                <w:sz w:val="24"/>
                <w:szCs w:val="24"/>
              </w:rPr>
            </w:pPr>
          </w:p>
        </w:tc>
        <w:tc>
          <w:tcPr>
            <w:tcW w:w="3548" w:type="dxa"/>
            <w:gridSpan w:val="2"/>
          </w:tcPr>
          <w:p w:rsidR="007E0C43" w:rsidRPr="007C6E2F" w:rsidRDefault="007E0C43" w:rsidP="008C0A76">
            <w:pPr>
              <w:pStyle w:val="a4"/>
              <w:numPr>
                <w:ilvl w:val="0"/>
                <w:numId w:val="1100"/>
              </w:numPr>
              <w:ind w:left="125" w:hanging="163"/>
              <w:jc w:val="both"/>
              <w:rPr>
                <w:rFonts w:ascii="Times New Roman" w:hAnsi="Times New Roman" w:cs="Times New Roman"/>
                <w:sz w:val="24"/>
                <w:szCs w:val="24"/>
              </w:rPr>
            </w:pPr>
            <w:r w:rsidRPr="007C6E2F">
              <w:rPr>
                <w:rFonts w:ascii="Times New Roman" w:hAnsi="Times New Roman" w:cs="Times New Roman"/>
                <w:sz w:val="24"/>
                <w:szCs w:val="24"/>
              </w:rPr>
              <w:t>Беседы «Что значит быть грамотным»</w:t>
            </w:r>
          </w:p>
          <w:p w:rsidR="007E0C43" w:rsidRPr="007C6E2F" w:rsidRDefault="007E0C43" w:rsidP="008C0A76">
            <w:pPr>
              <w:pStyle w:val="a4"/>
              <w:numPr>
                <w:ilvl w:val="0"/>
                <w:numId w:val="1100"/>
              </w:numPr>
              <w:ind w:left="125" w:hanging="163"/>
              <w:jc w:val="both"/>
              <w:rPr>
                <w:rFonts w:ascii="Times New Roman" w:hAnsi="Times New Roman" w:cs="Times New Roman"/>
                <w:sz w:val="24"/>
                <w:szCs w:val="24"/>
              </w:rPr>
            </w:pPr>
            <w:r w:rsidRPr="007C6E2F">
              <w:rPr>
                <w:rFonts w:ascii="Times New Roman" w:hAnsi="Times New Roman" w:cs="Times New Roman"/>
                <w:sz w:val="24"/>
                <w:szCs w:val="24"/>
              </w:rPr>
              <w:t>Викторины, акции</w:t>
            </w:r>
          </w:p>
        </w:tc>
      </w:tr>
      <w:tr w:rsidR="007E0C43" w:rsidRPr="007C6E2F" w:rsidTr="007E0C43">
        <w:trPr>
          <w:jc w:val="center"/>
        </w:trPr>
        <w:tc>
          <w:tcPr>
            <w:tcW w:w="1220" w:type="dxa"/>
            <w:vMerge/>
          </w:tcPr>
          <w:p w:rsidR="007E0C43" w:rsidRPr="007C6E2F" w:rsidRDefault="007E0C43" w:rsidP="007E0C43">
            <w:pPr>
              <w:rPr>
                <w:rFonts w:ascii="Times New Roman" w:hAnsi="Times New Roman" w:cs="Times New Roman"/>
                <w:sz w:val="24"/>
                <w:szCs w:val="24"/>
              </w:rPr>
            </w:pPr>
          </w:p>
        </w:tc>
        <w:tc>
          <w:tcPr>
            <w:tcW w:w="3878" w:type="dxa"/>
            <w:gridSpan w:val="3"/>
          </w:tcPr>
          <w:p w:rsidR="007E0C43" w:rsidRPr="00DB4E01" w:rsidRDefault="007E0C43" w:rsidP="007E0C43">
            <w:pPr>
              <w:rPr>
                <w:rFonts w:ascii="Times New Roman" w:hAnsi="Times New Roman" w:cs="Times New Roman"/>
                <w:sz w:val="24"/>
                <w:szCs w:val="24"/>
              </w:rPr>
            </w:pPr>
            <w:r w:rsidRPr="00DB4E01">
              <w:rPr>
                <w:rFonts w:ascii="Times New Roman" w:hAnsi="Times New Roman" w:cs="Times New Roman"/>
                <w:sz w:val="24"/>
                <w:szCs w:val="24"/>
              </w:rPr>
              <w:t>Всероссийская акция «Вместе, всей семьей»</w:t>
            </w:r>
          </w:p>
        </w:tc>
        <w:tc>
          <w:tcPr>
            <w:tcW w:w="2268" w:type="dxa"/>
          </w:tcPr>
          <w:p w:rsidR="007E0C43" w:rsidRPr="00DB4E01" w:rsidRDefault="007E0C43" w:rsidP="007E0C43">
            <w:pPr>
              <w:rPr>
                <w:rFonts w:ascii="Times New Roman" w:hAnsi="Times New Roman" w:cs="Times New Roman"/>
                <w:sz w:val="24"/>
                <w:szCs w:val="24"/>
              </w:rPr>
            </w:pPr>
            <w:r w:rsidRPr="00DB4E01">
              <w:rPr>
                <w:rFonts w:ascii="Times New Roman" w:hAnsi="Times New Roman" w:cs="Times New Roman"/>
                <w:sz w:val="24"/>
                <w:szCs w:val="24"/>
              </w:rPr>
              <w:t xml:space="preserve">Тематическая неделя </w:t>
            </w:r>
          </w:p>
        </w:tc>
        <w:tc>
          <w:tcPr>
            <w:tcW w:w="4962" w:type="dxa"/>
            <w:gridSpan w:val="3"/>
          </w:tcPr>
          <w:p w:rsidR="007E0C43" w:rsidRPr="00DB4E01" w:rsidRDefault="007E0C43" w:rsidP="007E0C43">
            <w:pPr>
              <w:rPr>
                <w:rFonts w:ascii="Times New Roman" w:hAnsi="Times New Roman" w:cs="Times New Roman"/>
                <w:sz w:val="24"/>
                <w:szCs w:val="24"/>
              </w:rPr>
            </w:pPr>
            <w:r w:rsidRPr="00DB4E01">
              <w:rPr>
                <w:rFonts w:ascii="Times New Roman" w:hAnsi="Times New Roman" w:cs="Times New Roman"/>
                <w:sz w:val="24"/>
                <w:szCs w:val="24"/>
              </w:rPr>
              <w:t>«Я и моя семья»</w:t>
            </w:r>
          </w:p>
        </w:tc>
        <w:tc>
          <w:tcPr>
            <w:tcW w:w="3548" w:type="dxa"/>
            <w:gridSpan w:val="2"/>
          </w:tcPr>
          <w:p w:rsidR="007E0C43" w:rsidRPr="00DB4E01" w:rsidRDefault="007E0C43" w:rsidP="007E0C43">
            <w:pPr>
              <w:rPr>
                <w:rFonts w:ascii="Times New Roman" w:hAnsi="Times New Roman" w:cs="Times New Roman"/>
                <w:sz w:val="24"/>
                <w:szCs w:val="24"/>
              </w:rPr>
            </w:pPr>
            <w:r w:rsidRPr="00DB4E01">
              <w:rPr>
                <w:rFonts w:ascii="Times New Roman" w:hAnsi="Times New Roman" w:cs="Times New Roman"/>
                <w:sz w:val="24"/>
                <w:szCs w:val="24"/>
              </w:rPr>
              <w:t>«Я в мире человек»</w:t>
            </w:r>
          </w:p>
        </w:tc>
      </w:tr>
      <w:tr w:rsidR="007E0C43" w:rsidRPr="007C6E2F" w:rsidTr="00DB5E6F">
        <w:trPr>
          <w:jc w:val="center"/>
        </w:trPr>
        <w:tc>
          <w:tcPr>
            <w:tcW w:w="1220" w:type="dxa"/>
            <w:vMerge/>
          </w:tcPr>
          <w:p w:rsidR="007E0C43" w:rsidRPr="007C6E2F" w:rsidRDefault="007E0C43" w:rsidP="007E0C43">
            <w:pPr>
              <w:rPr>
                <w:rFonts w:ascii="Times New Roman" w:hAnsi="Times New Roman" w:cs="Times New Roman"/>
                <w:sz w:val="24"/>
                <w:szCs w:val="24"/>
              </w:rPr>
            </w:pPr>
          </w:p>
        </w:tc>
        <w:tc>
          <w:tcPr>
            <w:tcW w:w="6146" w:type="dxa"/>
            <w:gridSpan w:val="4"/>
          </w:tcPr>
          <w:p w:rsidR="007E0C43" w:rsidRPr="007C6E2F" w:rsidRDefault="007E0C43" w:rsidP="007E0C43">
            <w:pPr>
              <w:rPr>
                <w:rFonts w:ascii="Times New Roman" w:hAnsi="Times New Roman" w:cs="Times New Roman"/>
                <w:sz w:val="24"/>
                <w:szCs w:val="24"/>
              </w:rPr>
            </w:pPr>
            <w:r w:rsidRPr="007C6E2F">
              <w:rPr>
                <w:rFonts w:ascii="Times New Roman" w:hAnsi="Times New Roman" w:cs="Times New Roman"/>
                <w:sz w:val="24"/>
                <w:szCs w:val="24"/>
              </w:rPr>
              <w:t>27 сентября – День дошкольного работника</w:t>
            </w:r>
          </w:p>
        </w:tc>
        <w:tc>
          <w:tcPr>
            <w:tcW w:w="2360" w:type="dxa"/>
          </w:tcPr>
          <w:p w:rsidR="007E0C43" w:rsidRPr="007C6E2F" w:rsidRDefault="007E0C43" w:rsidP="007E0C43">
            <w:pPr>
              <w:rPr>
                <w:rFonts w:ascii="Times New Roman" w:hAnsi="Times New Roman" w:cs="Times New Roman"/>
                <w:sz w:val="24"/>
                <w:szCs w:val="24"/>
              </w:rPr>
            </w:pPr>
          </w:p>
        </w:tc>
        <w:tc>
          <w:tcPr>
            <w:tcW w:w="6150" w:type="dxa"/>
            <w:gridSpan w:val="4"/>
          </w:tcPr>
          <w:p w:rsidR="007E0C43" w:rsidRPr="007C6E2F" w:rsidRDefault="007E0C43" w:rsidP="007E0C43">
            <w:pPr>
              <w:rPr>
                <w:rFonts w:ascii="Times New Roman" w:hAnsi="Times New Roman" w:cs="Times New Roman"/>
                <w:sz w:val="24"/>
                <w:szCs w:val="24"/>
              </w:rPr>
            </w:pPr>
            <w:r w:rsidRPr="007C6E2F">
              <w:rPr>
                <w:rFonts w:ascii="Times New Roman" w:hAnsi="Times New Roman" w:cs="Times New Roman"/>
                <w:sz w:val="24"/>
                <w:szCs w:val="24"/>
              </w:rPr>
              <w:t>Мероприятия на тему «Наш детский сад»</w:t>
            </w:r>
          </w:p>
        </w:tc>
      </w:tr>
      <w:tr w:rsidR="007E0C43" w:rsidRPr="007C6E2F" w:rsidTr="00DB5E6F">
        <w:trPr>
          <w:jc w:val="center"/>
        </w:trPr>
        <w:tc>
          <w:tcPr>
            <w:tcW w:w="1220" w:type="dxa"/>
            <w:vMerge w:val="restart"/>
          </w:tcPr>
          <w:p w:rsidR="007E0C43" w:rsidRPr="007C6E2F" w:rsidRDefault="007E0C43" w:rsidP="007E0C43">
            <w:pPr>
              <w:rPr>
                <w:rFonts w:ascii="Times New Roman" w:hAnsi="Times New Roman" w:cs="Times New Roman"/>
                <w:sz w:val="24"/>
                <w:szCs w:val="24"/>
              </w:rPr>
            </w:pPr>
            <w:r w:rsidRPr="007C6E2F">
              <w:rPr>
                <w:rFonts w:ascii="Times New Roman" w:hAnsi="Times New Roman" w:cs="Times New Roman"/>
                <w:sz w:val="24"/>
                <w:szCs w:val="24"/>
              </w:rPr>
              <w:t xml:space="preserve">Октябрь </w:t>
            </w:r>
          </w:p>
        </w:tc>
        <w:tc>
          <w:tcPr>
            <w:tcW w:w="3878" w:type="dxa"/>
            <w:gridSpan w:val="3"/>
          </w:tcPr>
          <w:p w:rsidR="007E0C43" w:rsidRPr="007C6E2F" w:rsidRDefault="007E0C43" w:rsidP="007E0C43">
            <w:pPr>
              <w:rPr>
                <w:rFonts w:ascii="Times New Roman" w:hAnsi="Times New Roman" w:cs="Times New Roman"/>
                <w:sz w:val="24"/>
                <w:szCs w:val="24"/>
              </w:rPr>
            </w:pPr>
            <w:r w:rsidRPr="007C6E2F">
              <w:rPr>
                <w:rFonts w:ascii="Times New Roman" w:hAnsi="Times New Roman" w:cs="Times New Roman"/>
                <w:sz w:val="24"/>
                <w:szCs w:val="24"/>
              </w:rPr>
              <w:t>1 октября – Международный день пожилых людей</w:t>
            </w:r>
          </w:p>
        </w:tc>
        <w:tc>
          <w:tcPr>
            <w:tcW w:w="2268" w:type="dxa"/>
          </w:tcPr>
          <w:p w:rsidR="007E0C43" w:rsidRPr="007C6E2F" w:rsidRDefault="007E0C43" w:rsidP="008C0A76">
            <w:pPr>
              <w:ind w:left="126" w:hanging="126"/>
              <w:rPr>
                <w:rFonts w:ascii="Times New Roman" w:hAnsi="Times New Roman" w:cs="Times New Roman"/>
                <w:sz w:val="24"/>
                <w:szCs w:val="24"/>
              </w:rPr>
            </w:pPr>
            <w:r w:rsidRPr="007C6E2F">
              <w:rPr>
                <w:rFonts w:ascii="Times New Roman" w:hAnsi="Times New Roman" w:cs="Times New Roman"/>
                <w:sz w:val="24"/>
                <w:szCs w:val="24"/>
              </w:rPr>
              <w:t>Неделя заботы и любви</w:t>
            </w:r>
          </w:p>
        </w:tc>
        <w:tc>
          <w:tcPr>
            <w:tcW w:w="2360" w:type="dxa"/>
          </w:tcPr>
          <w:p w:rsidR="007E0C43" w:rsidRDefault="007E0C43" w:rsidP="008C0A76">
            <w:pPr>
              <w:pStyle w:val="a4"/>
              <w:numPr>
                <w:ilvl w:val="0"/>
                <w:numId w:val="1102"/>
              </w:numPr>
              <w:ind w:left="126" w:hanging="126"/>
              <w:jc w:val="both"/>
              <w:rPr>
                <w:rFonts w:ascii="Times New Roman" w:hAnsi="Times New Roman" w:cs="Times New Roman"/>
                <w:sz w:val="24"/>
                <w:szCs w:val="24"/>
              </w:rPr>
            </w:pPr>
            <w:r>
              <w:rPr>
                <w:rFonts w:ascii="Times New Roman" w:hAnsi="Times New Roman" w:cs="Times New Roman"/>
                <w:sz w:val="24"/>
                <w:szCs w:val="24"/>
              </w:rPr>
              <w:t>Рассматривание иллюстраций, семейных альбомов</w:t>
            </w:r>
          </w:p>
          <w:p w:rsidR="007E0C43" w:rsidRPr="008D171A" w:rsidRDefault="007E0C43" w:rsidP="008C0A76">
            <w:pPr>
              <w:pStyle w:val="a4"/>
              <w:numPr>
                <w:ilvl w:val="0"/>
                <w:numId w:val="1102"/>
              </w:numPr>
              <w:ind w:left="126" w:hanging="126"/>
              <w:jc w:val="both"/>
              <w:rPr>
                <w:rFonts w:ascii="Times New Roman" w:hAnsi="Times New Roman" w:cs="Times New Roman"/>
                <w:sz w:val="24"/>
                <w:szCs w:val="24"/>
              </w:rPr>
            </w:pPr>
            <w:r>
              <w:rPr>
                <w:rFonts w:ascii="Times New Roman" w:hAnsi="Times New Roman" w:cs="Times New Roman"/>
                <w:sz w:val="24"/>
                <w:szCs w:val="24"/>
              </w:rPr>
              <w:t>Прослушивание колыбельных</w:t>
            </w:r>
          </w:p>
        </w:tc>
        <w:tc>
          <w:tcPr>
            <w:tcW w:w="6150" w:type="dxa"/>
            <w:gridSpan w:val="4"/>
          </w:tcPr>
          <w:p w:rsidR="007E0C43" w:rsidRPr="00B90137" w:rsidRDefault="007E0C43" w:rsidP="008C0A76">
            <w:pPr>
              <w:pStyle w:val="a4"/>
              <w:numPr>
                <w:ilvl w:val="0"/>
                <w:numId w:val="1102"/>
              </w:numPr>
              <w:ind w:left="174" w:hanging="174"/>
              <w:jc w:val="both"/>
              <w:rPr>
                <w:rFonts w:ascii="Times New Roman" w:hAnsi="Times New Roman" w:cs="Times New Roman"/>
                <w:sz w:val="24"/>
                <w:szCs w:val="24"/>
              </w:rPr>
            </w:pPr>
            <w:r w:rsidRPr="00B90137">
              <w:rPr>
                <w:rFonts w:ascii="Times New Roman" w:hAnsi="Times New Roman" w:cs="Times New Roman"/>
                <w:sz w:val="24"/>
                <w:szCs w:val="24"/>
              </w:rPr>
              <w:t>Развлечение «Спасибо вам, бабушки, дедушки»</w:t>
            </w:r>
          </w:p>
        </w:tc>
      </w:tr>
      <w:tr w:rsidR="007E0C43" w:rsidRPr="007C6E2F" w:rsidTr="00DB5E6F">
        <w:trPr>
          <w:trHeight w:val="441"/>
          <w:jc w:val="center"/>
        </w:trPr>
        <w:tc>
          <w:tcPr>
            <w:tcW w:w="1220" w:type="dxa"/>
            <w:vMerge/>
          </w:tcPr>
          <w:p w:rsidR="007E0C43" w:rsidRPr="007C6E2F" w:rsidRDefault="007E0C43" w:rsidP="007E0C43">
            <w:pPr>
              <w:rPr>
                <w:rFonts w:ascii="Times New Roman" w:hAnsi="Times New Roman" w:cs="Times New Roman"/>
                <w:sz w:val="24"/>
                <w:szCs w:val="24"/>
              </w:rPr>
            </w:pPr>
          </w:p>
        </w:tc>
        <w:tc>
          <w:tcPr>
            <w:tcW w:w="6146" w:type="dxa"/>
            <w:gridSpan w:val="4"/>
          </w:tcPr>
          <w:p w:rsidR="007E0C43" w:rsidRPr="007C6E2F" w:rsidRDefault="007E0C43" w:rsidP="008C0A76">
            <w:pPr>
              <w:ind w:left="126" w:hanging="126"/>
              <w:rPr>
                <w:rFonts w:ascii="Times New Roman" w:hAnsi="Times New Roman" w:cs="Times New Roman"/>
                <w:sz w:val="24"/>
                <w:szCs w:val="24"/>
              </w:rPr>
            </w:pPr>
            <w:r w:rsidRPr="007C6E2F">
              <w:rPr>
                <w:rFonts w:ascii="Times New Roman" w:hAnsi="Times New Roman" w:cs="Times New Roman"/>
                <w:sz w:val="24"/>
                <w:szCs w:val="24"/>
                <w:lang w:val="en-US"/>
              </w:rPr>
              <w:t xml:space="preserve">1 </w:t>
            </w:r>
            <w:r w:rsidRPr="007C6E2F">
              <w:rPr>
                <w:rFonts w:ascii="Times New Roman" w:hAnsi="Times New Roman" w:cs="Times New Roman"/>
                <w:sz w:val="24"/>
                <w:szCs w:val="24"/>
              </w:rPr>
              <w:t>октября – Международный день музыки</w:t>
            </w:r>
          </w:p>
        </w:tc>
        <w:tc>
          <w:tcPr>
            <w:tcW w:w="2360" w:type="dxa"/>
          </w:tcPr>
          <w:p w:rsidR="007E0C43" w:rsidRPr="007C6E2F" w:rsidRDefault="007E0C43" w:rsidP="008C0A76">
            <w:pPr>
              <w:pStyle w:val="a4"/>
              <w:numPr>
                <w:ilvl w:val="0"/>
                <w:numId w:val="1102"/>
              </w:numPr>
              <w:ind w:left="126" w:hanging="126"/>
              <w:jc w:val="both"/>
              <w:rPr>
                <w:rFonts w:ascii="Times New Roman" w:hAnsi="Times New Roman" w:cs="Times New Roman"/>
                <w:sz w:val="24"/>
                <w:szCs w:val="24"/>
              </w:rPr>
            </w:pPr>
            <w:r>
              <w:rPr>
                <w:rFonts w:ascii="Times New Roman" w:hAnsi="Times New Roman" w:cs="Times New Roman"/>
                <w:sz w:val="24"/>
                <w:szCs w:val="24"/>
              </w:rPr>
              <w:t>Сюжетные музыкальные игры</w:t>
            </w:r>
          </w:p>
        </w:tc>
        <w:tc>
          <w:tcPr>
            <w:tcW w:w="6150" w:type="dxa"/>
            <w:gridSpan w:val="4"/>
          </w:tcPr>
          <w:p w:rsidR="007E0C43" w:rsidRPr="007C6E2F" w:rsidRDefault="007E0C43" w:rsidP="00712192">
            <w:pPr>
              <w:pStyle w:val="a4"/>
              <w:numPr>
                <w:ilvl w:val="0"/>
                <w:numId w:val="1102"/>
              </w:numPr>
              <w:ind w:left="174" w:hanging="174"/>
              <w:jc w:val="both"/>
              <w:rPr>
                <w:rFonts w:ascii="Times New Roman" w:hAnsi="Times New Roman" w:cs="Times New Roman"/>
                <w:sz w:val="24"/>
                <w:szCs w:val="24"/>
              </w:rPr>
            </w:pPr>
            <w:r w:rsidRPr="007C6E2F">
              <w:rPr>
                <w:rFonts w:ascii="Times New Roman" w:hAnsi="Times New Roman" w:cs="Times New Roman"/>
                <w:sz w:val="24"/>
                <w:szCs w:val="24"/>
              </w:rPr>
              <w:t>Творческие вечера</w:t>
            </w:r>
          </w:p>
        </w:tc>
      </w:tr>
      <w:tr w:rsidR="007E0C43" w:rsidRPr="007C6E2F" w:rsidTr="00DB5E6F">
        <w:trPr>
          <w:jc w:val="center"/>
        </w:trPr>
        <w:tc>
          <w:tcPr>
            <w:tcW w:w="1220" w:type="dxa"/>
            <w:vMerge/>
          </w:tcPr>
          <w:p w:rsidR="007E0C43" w:rsidRPr="007C6E2F" w:rsidRDefault="007E0C43" w:rsidP="007E0C43">
            <w:pPr>
              <w:rPr>
                <w:rFonts w:ascii="Times New Roman" w:hAnsi="Times New Roman" w:cs="Times New Roman"/>
                <w:sz w:val="24"/>
                <w:szCs w:val="24"/>
              </w:rPr>
            </w:pPr>
          </w:p>
        </w:tc>
        <w:tc>
          <w:tcPr>
            <w:tcW w:w="6146" w:type="dxa"/>
            <w:gridSpan w:val="4"/>
          </w:tcPr>
          <w:p w:rsidR="007E0C43" w:rsidRPr="00DB4E01" w:rsidRDefault="007E0C43" w:rsidP="008C0A76">
            <w:pPr>
              <w:ind w:left="126" w:hanging="126"/>
              <w:rPr>
                <w:rFonts w:ascii="Times New Roman" w:hAnsi="Times New Roman" w:cs="Times New Roman"/>
                <w:sz w:val="24"/>
                <w:szCs w:val="24"/>
              </w:rPr>
            </w:pPr>
            <w:r w:rsidRPr="00DB4E01">
              <w:rPr>
                <w:rFonts w:ascii="Times New Roman" w:hAnsi="Times New Roman" w:cs="Times New Roman"/>
                <w:sz w:val="24"/>
                <w:szCs w:val="24"/>
              </w:rPr>
              <w:t>4 октября – День защиты животных</w:t>
            </w:r>
          </w:p>
        </w:tc>
        <w:tc>
          <w:tcPr>
            <w:tcW w:w="2360" w:type="dxa"/>
          </w:tcPr>
          <w:p w:rsidR="007E0C43" w:rsidRPr="00DB4E01" w:rsidRDefault="007E0C43" w:rsidP="008C0A76">
            <w:pPr>
              <w:pStyle w:val="a4"/>
              <w:numPr>
                <w:ilvl w:val="0"/>
                <w:numId w:val="1102"/>
              </w:numPr>
              <w:ind w:left="126" w:hanging="126"/>
              <w:jc w:val="both"/>
              <w:rPr>
                <w:rFonts w:ascii="Times New Roman" w:hAnsi="Times New Roman" w:cs="Times New Roman"/>
                <w:sz w:val="24"/>
                <w:szCs w:val="24"/>
              </w:rPr>
            </w:pPr>
            <w:r w:rsidRPr="00DB4E01">
              <w:rPr>
                <w:rFonts w:ascii="Times New Roman" w:hAnsi="Times New Roman" w:cs="Times New Roman"/>
                <w:sz w:val="24"/>
                <w:szCs w:val="24"/>
              </w:rPr>
              <w:t>Рассматривание иллюстраций</w:t>
            </w:r>
          </w:p>
          <w:p w:rsidR="007E0C43" w:rsidRPr="00DB4E01" w:rsidRDefault="007E0C43" w:rsidP="008C0A76">
            <w:pPr>
              <w:pStyle w:val="a4"/>
              <w:numPr>
                <w:ilvl w:val="0"/>
                <w:numId w:val="1102"/>
              </w:numPr>
              <w:ind w:left="126" w:hanging="126"/>
              <w:jc w:val="both"/>
              <w:rPr>
                <w:rFonts w:ascii="Times New Roman" w:hAnsi="Times New Roman" w:cs="Times New Roman"/>
                <w:sz w:val="24"/>
                <w:szCs w:val="24"/>
              </w:rPr>
            </w:pPr>
            <w:r w:rsidRPr="00DB4E01">
              <w:rPr>
                <w:rFonts w:ascii="Times New Roman" w:hAnsi="Times New Roman" w:cs="Times New Roman"/>
                <w:sz w:val="24"/>
                <w:szCs w:val="24"/>
              </w:rPr>
              <w:t>Дидактические игры</w:t>
            </w:r>
          </w:p>
        </w:tc>
        <w:tc>
          <w:tcPr>
            <w:tcW w:w="6150" w:type="dxa"/>
            <w:gridSpan w:val="4"/>
          </w:tcPr>
          <w:p w:rsidR="007E0C43" w:rsidRPr="00DB4E01" w:rsidRDefault="007E0C43" w:rsidP="00712192">
            <w:pPr>
              <w:pStyle w:val="a4"/>
              <w:numPr>
                <w:ilvl w:val="0"/>
                <w:numId w:val="1117"/>
              </w:numPr>
              <w:ind w:left="267" w:hanging="267"/>
              <w:jc w:val="both"/>
              <w:rPr>
                <w:rFonts w:ascii="Times New Roman" w:hAnsi="Times New Roman" w:cs="Times New Roman"/>
                <w:sz w:val="24"/>
                <w:szCs w:val="24"/>
              </w:rPr>
            </w:pPr>
            <w:r w:rsidRPr="00DB4E01">
              <w:rPr>
                <w:rFonts w:ascii="Times New Roman" w:hAnsi="Times New Roman" w:cs="Times New Roman"/>
                <w:sz w:val="24"/>
                <w:szCs w:val="24"/>
              </w:rPr>
              <w:t>Виртуальные экскурсии</w:t>
            </w:r>
          </w:p>
          <w:p w:rsidR="007E0C43" w:rsidRPr="00DB4E01" w:rsidRDefault="007E0C43" w:rsidP="00712192">
            <w:pPr>
              <w:pStyle w:val="a4"/>
              <w:numPr>
                <w:ilvl w:val="0"/>
                <w:numId w:val="1117"/>
              </w:numPr>
              <w:ind w:left="267" w:hanging="267"/>
              <w:jc w:val="both"/>
              <w:rPr>
                <w:rFonts w:ascii="Times New Roman" w:hAnsi="Times New Roman" w:cs="Times New Roman"/>
                <w:sz w:val="24"/>
                <w:szCs w:val="24"/>
              </w:rPr>
            </w:pPr>
            <w:r w:rsidRPr="00DB4E01">
              <w:rPr>
                <w:rFonts w:ascii="Times New Roman" w:hAnsi="Times New Roman" w:cs="Times New Roman"/>
                <w:sz w:val="24"/>
                <w:szCs w:val="24"/>
              </w:rPr>
              <w:t>Тематические мероприятия</w:t>
            </w:r>
          </w:p>
          <w:p w:rsidR="007E0C43" w:rsidRPr="00DB4E01" w:rsidRDefault="007E0C43" w:rsidP="00712192">
            <w:pPr>
              <w:pStyle w:val="a4"/>
              <w:numPr>
                <w:ilvl w:val="0"/>
                <w:numId w:val="1117"/>
              </w:numPr>
              <w:ind w:left="267" w:hanging="267"/>
              <w:jc w:val="both"/>
              <w:rPr>
                <w:rFonts w:ascii="Times New Roman" w:hAnsi="Times New Roman" w:cs="Times New Roman"/>
                <w:sz w:val="24"/>
                <w:szCs w:val="24"/>
              </w:rPr>
            </w:pPr>
            <w:r w:rsidRPr="00DB4E01">
              <w:rPr>
                <w:rFonts w:ascii="Times New Roman" w:hAnsi="Times New Roman" w:cs="Times New Roman"/>
                <w:sz w:val="24"/>
                <w:szCs w:val="24"/>
              </w:rPr>
              <w:t>Акции</w:t>
            </w:r>
          </w:p>
        </w:tc>
      </w:tr>
      <w:tr w:rsidR="007E0C43" w:rsidRPr="007C6E2F" w:rsidTr="00DB5E6F">
        <w:trPr>
          <w:jc w:val="center"/>
        </w:trPr>
        <w:tc>
          <w:tcPr>
            <w:tcW w:w="1220" w:type="dxa"/>
            <w:vMerge/>
          </w:tcPr>
          <w:p w:rsidR="007E0C43" w:rsidRPr="007C6E2F" w:rsidRDefault="007E0C43" w:rsidP="007E0C43">
            <w:pPr>
              <w:rPr>
                <w:rFonts w:ascii="Times New Roman" w:hAnsi="Times New Roman" w:cs="Times New Roman"/>
                <w:sz w:val="24"/>
                <w:szCs w:val="24"/>
              </w:rPr>
            </w:pPr>
          </w:p>
        </w:tc>
        <w:tc>
          <w:tcPr>
            <w:tcW w:w="6146" w:type="dxa"/>
            <w:gridSpan w:val="4"/>
          </w:tcPr>
          <w:p w:rsidR="007E0C43" w:rsidRPr="00DB4E01" w:rsidRDefault="007E0C43" w:rsidP="007E0C43">
            <w:pPr>
              <w:rPr>
                <w:rFonts w:ascii="Times New Roman" w:hAnsi="Times New Roman" w:cs="Times New Roman"/>
                <w:sz w:val="24"/>
                <w:szCs w:val="24"/>
              </w:rPr>
            </w:pPr>
            <w:r w:rsidRPr="00DB4E01">
              <w:rPr>
                <w:rFonts w:ascii="Times New Roman" w:hAnsi="Times New Roman" w:cs="Times New Roman"/>
                <w:sz w:val="24"/>
                <w:szCs w:val="24"/>
              </w:rPr>
              <w:t xml:space="preserve">4 октября – </w:t>
            </w:r>
            <w:r w:rsidRPr="00DB4E01">
              <w:rPr>
                <w:rFonts w:ascii="Times New Roman" w:hAnsi="Times New Roman" w:cs="Times New Roman"/>
                <w:bCs/>
                <w:sz w:val="21"/>
                <w:szCs w:val="21"/>
                <w:shd w:val="clear" w:color="auto" w:fill="FFFFFF"/>
              </w:rPr>
              <w:t>Всероссийский</w:t>
            </w:r>
            <w:r w:rsidRPr="00DB4E01">
              <w:rPr>
                <w:rFonts w:ascii="Times New Roman" w:hAnsi="Times New Roman" w:cs="Times New Roman"/>
                <w:sz w:val="21"/>
                <w:szCs w:val="21"/>
                <w:shd w:val="clear" w:color="auto" w:fill="FFFFFF"/>
              </w:rPr>
              <w:t> </w:t>
            </w:r>
            <w:r w:rsidRPr="00DB4E01">
              <w:rPr>
                <w:rFonts w:ascii="Times New Roman" w:hAnsi="Times New Roman" w:cs="Times New Roman"/>
                <w:bCs/>
                <w:sz w:val="21"/>
                <w:szCs w:val="21"/>
                <w:shd w:val="clear" w:color="auto" w:fill="FFFFFF"/>
              </w:rPr>
              <w:t>открытый урок «ОБЖ»</w:t>
            </w:r>
          </w:p>
        </w:tc>
        <w:tc>
          <w:tcPr>
            <w:tcW w:w="2360" w:type="dxa"/>
          </w:tcPr>
          <w:p w:rsidR="007E0C43" w:rsidRPr="00DB4E01" w:rsidRDefault="007E0C43" w:rsidP="00712192">
            <w:pPr>
              <w:pStyle w:val="a4"/>
              <w:numPr>
                <w:ilvl w:val="0"/>
                <w:numId w:val="1102"/>
              </w:numPr>
              <w:ind w:left="171" w:hanging="171"/>
              <w:jc w:val="both"/>
              <w:rPr>
                <w:rFonts w:ascii="Times New Roman" w:hAnsi="Times New Roman" w:cs="Times New Roman"/>
                <w:sz w:val="24"/>
                <w:szCs w:val="24"/>
              </w:rPr>
            </w:pPr>
            <w:r w:rsidRPr="00DB4E01">
              <w:rPr>
                <w:rFonts w:ascii="Times New Roman" w:hAnsi="Times New Roman" w:cs="Times New Roman"/>
                <w:sz w:val="24"/>
                <w:szCs w:val="24"/>
              </w:rPr>
              <w:t>Подвижные игры</w:t>
            </w:r>
          </w:p>
          <w:p w:rsidR="007E0C43" w:rsidRPr="00DB4E01" w:rsidRDefault="007E0C43" w:rsidP="00712192">
            <w:pPr>
              <w:pStyle w:val="a4"/>
              <w:numPr>
                <w:ilvl w:val="0"/>
                <w:numId w:val="1102"/>
              </w:numPr>
              <w:ind w:left="171" w:hanging="171"/>
              <w:jc w:val="both"/>
              <w:rPr>
                <w:rFonts w:ascii="Times New Roman" w:hAnsi="Times New Roman" w:cs="Times New Roman"/>
                <w:sz w:val="24"/>
                <w:szCs w:val="24"/>
              </w:rPr>
            </w:pPr>
            <w:r w:rsidRPr="00DB4E01">
              <w:rPr>
                <w:rFonts w:ascii="Times New Roman" w:hAnsi="Times New Roman" w:cs="Times New Roman"/>
                <w:sz w:val="24"/>
                <w:szCs w:val="24"/>
              </w:rPr>
              <w:lastRenderedPageBreak/>
              <w:t>Кукольный театр</w:t>
            </w:r>
          </w:p>
        </w:tc>
        <w:tc>
          <w:tcPr>
            <w:tcW w:w="6150" w:type="dxa"/>
            <w:gridSpan w:val="4"/>
          </w:tcPr>
          <w:p w:rsidR="007E0C43" w:rsidRPr="00DB4E01" w:rsidRDefault="007E0C43" w:rsidP="00712192">
            <w:pPr>
              <w:pStyle w:val="a4"/>
              <w:numPr>
                <w:ilvl w:val="0"/>
                <w:numId w:val="1102"/>
              </w:numPr>
              <w:ind w:left="174" w:hanging="174"/>
              <w:jc w:val="both"/>
              <w:rPr>
                <w:rFonts w:ascii="Times New Roman" w:hAnsi="Times New Roman" w:cs="Times New Roman"/>
                <w:sz w:val="24"/>
                <w:szCs w:val="24"/>
              </w:rPr>
            </w:pPr>
            <w:r w:rsidRPr="00DB4E01">
              <w:rPr>
                <w:rFonts w:ascii="Times New Roman" w:hAnsi="Times New Roman" w:cs="Times New Roman"/>
                <w:sz w:val="24"/>
                <w:szCs w:val="24"/>
              </w:rPr>
              <w:lastRenderedPageBreak/>
              <w:t>Уроки безопасности</w:t>
            </w:r>
          </w:p>
          <w:p w:rsidR="007E0C43" w:rsidRPr="00DB4E01" w:rsidRDefault="007E0C43" w:rsidP="007E0C43">
            <w:pPr>
              <w:rPr>
                <w:rFonts w:ascii="Times New Roman" w:hAnsi="Times New Roman" w:cs="Times New Roman"/>
                <w:sz w:val="24"/>
                <w:szCs w:val="24"/>
              </w:rPr>
            </w:pPr>
          </w:p>
        </w:tc>
      </w:tr>
      <w:tr w:rsidR="007E0C43" w:rsidRPr="007C6E2F" w:rsidTr="00DB5E6F">
        <w:trPr>
          <w:trHeight w:val="727"/>
          <w:jc w:val="center"/>
        </w:trPr>
        <w:tc>
          <w:tcPr>
            <w:tcW w:w="1220" w:type="dxa"/>
            <w:vMerge/>
          </w:tcPr>
          <w:p w:rsidR="007E0C43" w:rsidRPr="007C6E2F" w:rsidRDefault="007E0C43" w:rsidP="007E0C43">
            <w:pPr>
              <w:rPr>
                <w:rFonts w:ascii="Times New Roman" w:hAnsi="Times New Roman" w:cs="Times New Roman"/>
                <w:sz w:val="24"/>
                <w:szCs w:val="24"/>
              </w:rPr>
            </w:pPr>
          </w:p>
        </w:tc>
        <w:tc>
          <w:tcPr>
            <w:tcW w:w="6146" w:type="dxa"/>
            <w:gridSpan w:val="4"/>
          </w:tcPr>
          <w:p w:rsidR="007E0C43" w:rsidRPr="007C6E2F" w:rsidRDefault="007E0C43" w:rsidP="007E0C43">
            <w:pPr>
              <w:rPr>
                <w:rFonts w:ascii="Times New Roman" w:hAnsi="Times New Roman" w:cs="Times New Roman"/>
                <w:sz w:val="24"/>
                <w:szCs w:val="24"/>
              </w:rPr>
            </w:pPr>
            <w:r w:rsidRPr="007C6E2F">
              <w:rPr>
                <w:rFonts w:ascii="Times New Roman" w:hAnsi="Times New Roman" w:cs="Times New Roman"/>
                <w:sz w:val="24"/>
                <w:szCs w:val="24"/>
              </w:rPr>
              <w:t>5 октября – День учителя</w:t>
            </w:r>
          </w:p>
        </w:tc>
        <w:tc>
          <w:tcPr>
            <w:tcW w:w="2360" w:type="dxa"/>
          </w:tcPr>
          <w:p w:rsidR="007E0C43" w:rsidRPr="00B90137" w:rsidRDefault="007E0C43" w:rsidP="007E0C43">
            <w:pPr>
              <w:pStyle w:val="a4"/>
              <w:ind w:left="360"/>
              <w:rPr>
                <w:rFonts w:ascii="Times New Roman" w:hAnsi="Times New Roman" w:cs="Times New Roman"/>
                <w:sz w:val="24"/>
                <w:szCs w:val="24"/>
              </w:rPr>
            </w:pPr>
          </w:p>
        </w:tc>
        <w:tc>
          <w:tcPr>
            <w:tcW w:w="2602" w:type="dxa"/>
            <w:gridSpan w:val="2"/>
          </w:tcPr>
          <w:p w:rsidR="007E0C43" w:rsidRPr="00B90137" w:rsidRDefault="007E0C43" w:rsidP="007E0C43">
            <w:pPr>
              <w:pStyle w:val="a4"/>
              <w:ind w:left="360"/>
              <w:rPr>
                <w:rFonts w:ascii="Times New Roman" w:hAnsi="Times New Roman" w:cs="Times New Roman"/>
                <w:sz w:val="24"/>
                <w:szCs w:val="24"/>
              </w:rPr>
            </w:pPr>
          </w:p>
        </w:tc>
        <w:tc>
          <w:tcPr>
            <w:tcW w:w="3548" w:type="dxa"/>
            <w:gridSpan w:val="2"/>
          </w:tcPr>
          <w:p w:rsidR="007E0C43" w:rsidRPr="007C6E2F" w:rsidRDefault="007E0C43" w:rsidP="00712192">
            <w:pPr>
              <w:pStyle w:val="a4"/>
              <w:numPr>
                <w:ilvl w:val="0"/>
                <w:numId w:val="1102"/>
              </w:numPr>
              <w:ind w:left="182" w:hanging="182"/>
              <w:jc w:val="both"/>
              <w:rPr>
                <w:rFonts w:ascii="Times New Roman" w:hAnsi="Times New Roman" w:cs="Times New Roman"/>
                <w:sz w:val="24"/>
                <w:szCs w:val="24"/>
              </w:rPr>
            </w:pPr>
            <w:r w:rsidRPr="007C6E2F">
              <w:rPr>
                <w:rFonts w:ascii="Times New Roman" w:hAnsi="Times New Roman" w:cs="Times New Roman"/>
                <w:sz w:val="24"/>
                <w:szCs w:val="24"/>
              </w:rPr>
              <w:t>Развлечение «В гости в школу»</w:t>
            </w:r>
          </w:p>
          <w:p w:rsidR="007E0C43" w:rsidRPr="007C6E2F" w:rsidRDefault="007E0C43" w:rsidP="00712192">
            <w:pPr>
              <w:pStyle w:val="a4"/>
              <w:numPr>
                <w:ilvl w:val="0"/>
                <w:numId w:val="1102"/>
              </w:numPr>
              <w:ind w:left="182" w:hanging="182"/>
              <w:jc w:val="both"/>
              <w:rPr>
                <w:rFonts w:ascii="Times New Roman" w:hAnsi="Times New Roman" w:cs="Times New Roman"/>
                <w:sz w:val="24"/>
                <w:szCs w:val="24"/>
              </w:rPr>
            </w:pPr>
            <w:r w:rsidRPr="007C6E2F">
              <w:rPr>
                <w:rFonts w:ascii="Times New Roman" w:hAnsi="Times New Roman" w:cs="Times New Roman"/>
                <w:sz w:val="24"/>
                <w:szCs w:val="24"/>
              </w:rPr>
              <w:t>Беседы о школе</w:t>
            </w:r>
          </w:p>
          <w:p w:rsidR="007E0C43" w:rsidRPr="007C6E2F" w:rsidRDefault="007E0C43" w:rsidP="00712192">
            <w:pPr>
              <w:pStyle w:val="a4"/>
              <w:numPr>
                <w:ilvl w:val="0"/>
                <w:numId w:val="1102"/>
              </w:numPr>
              <w:ind w:left="182" w:hanging="182"/>
              <w:jc w:val="both"/>
              <w:rPr>
                <w:rFonts w:ascii="Times New Roman" w:hAnsi="Times New Roman" w:cs="Times New Roman"/>
                <w:sz w:val="24"/>
                <w:szCs w:val="24"/>
              </w:rPr>
            </w:pPr>
            <w:r w:rsidRPr="007C6E2F">
              <w:rPr>
                <w:rFonts w:ascii="Times New Roman" w:hAnsi="Times New Roman" w:cs="Times New Roman"/>
                <w:sz w:val="24"/>
                <w:szCs w:val="24"/>
              </w:rPr>
              <w:t>Чтение художественной литературы</w:t>
            </w:r>
          </w:p>
        </w:tc>
      </w:tr>
      <w:tr w:rsidR="007E0C43" w:rsidRPr="007C6E2F" w:rsidTr="00DB5E6F">
        <w:trPr>
          <w:jc w:val="center"/>
        </w:trPr>
        <w:tc>
          <w:tcPr>
            <w:tcW w:w="1220" w:type="dxa"/>
            <w:vMerge/>
          </w:tcPr>
          <w:p w:rsidR="007E0C43" w:rsidRPr="007C6E2F" w:rsidRDefault="007E0C43" w:rsidP="007E0C43">
            <w:pPr>
              <w:rPr>
                <w:rFonts w:ascii="Times New Roman" w:hAnsi="Times New Roman" w:cs="Times New Roman"/>
                <w:sz w:val="24"/>
                <w:szCs w:val="24"/>
              </w:rPr>
            </w:pPr>
          </w:p>
        </w:tc>
        <w:tc>
          <w:tcPr>
            <w:tcW w:w="3878" w:type="dxa"/>
            <w:gridSpan w:val="3"/>
          </w:tcPr>
          <w:p w:rsidR="007E0C43" w:rsidRPr="007C6E2F" w:rsidRDefault="007E0C43" w:rsidP="007E0C43">
            <w:pPr>
              <w:rPr>
                <w:rFonts w:ascii="Times New Roman" w:hAnsi="Times New Roman" w:cs="Times New Roman"/>
                <w:sz w:val="24"/>
                <w:szCs w:val="24"/>
              </w:rPr>
            </w:pPr>
          </w:p>
        </w:tc>
        <w:tc>
          <w:tcPr>
            <w:tcW w:w="2268" w:type="dxa"/>
          </w:tcPr>
          <w:p w:rsidR="007E0C43" w:rsidRPr="007C6E2F" w:rsidRDefault="007E0C43" w:rsidP="007E0C43">
            <w:pPr>
              <w:rPr>
                <w:rFonts w:ascii="Times New Roman" w:hAnsi="Times New Roman" w:cs="Times New Roman"/>
                <w:sz w:val="24"/>
                <w:szCs w:val="24"/>
              </w:rPr>
            </w:pPr>
            <w:r w:rsidRPr="007C6E2F">
              <w:rPr>
                <w:rFonts w:ascii="Times New Roman" w:hAnsi="Times New Roman" w:cs="Times New Roman"/>
                <w:sz w:val="24"/>
                <w:szCs w:val="24"/>
              </w:rPr>
              <w:t>Осень. Природный мир Урала</w:t>
            </w:r>
          </w:p>
        </w:tc>
        <w:tc>
          <w:tcPr>
            <w:tcW w:w="2360" w:type="dxa"/>
          </w:tcPr>
          <w:p w:rsidR="007E0C43" w:rsidRDefault="007E0C43" w:rsidP="003158D8">
            <w:pPr>
              <w:pStyle w:val="a4"/>
              <w:numPr>
                <w:ilvl w:val="0"/>
                <w:numId w:val="1102"/>
              </w:numPr>
              <w:ind w:left="126" w:hanging="126"/>
              <w:rPr>
                <w:rFonts w:ascii="Times New Roman" w:hAnsi="Times New Roman" w:cs="Times New Roman"/>
                <w:sz w:val="24"/>
                <w:szCs w:val="24"/>
              </w:rPr>
            </w:pPr>
            <w:r>
              <w:rPr>
                <w:rFonts w:ascii="Times New Roman" w:hAnsi="Times New Roman" w:cs="Times New Roman"/>
                <w:sz w:val="24"/>
                <w:szCs w:val="24"/>
              </w:rPr>
              <w:t>Цикл занятий</w:t>
            </w:r>
          </w:p>
          <w:p w:rsidR="007E0C43" w:rsidRPr="007C6E2F" w:rsidRDefault="007E0C43" w:rsidP="003158D8">
            <w:pPr>
              <w:pStyle w:val="a4"/>
              <w:numPr>
                <w:ilvl w:val="0"/>
                <w:numId w:val="1102"/>
              </w:numPr>
              <w:ind w:left="126" w:hanging="126"/>
              <w:rPr>
                <w:rFonts w:ascii="Times New Roman" w:hAnsi="Times New Roman" w:cs="Times New Roman"/>
                <w:sz w:val="24"/>
                <w:szCs w:val="24"/>
              </w:rPr>
            </w:pPr>
            <w:r>
              <w:rPr>
                <w:rFonts w:ascii="Times New Roman" w:hAnsi="Times New Roman" w:cs="Times New Roman"/>
                <w:sz w:val="24"/>
                <w:szCs w:val="24"/>
              </w:rPr>
              <w:t>Развлечение</w:t>
            </w:r>
          </w:p>
        </w:tc>
        <w:tc>
          <w:tcPr>
            <w:tcW w:w="6150" w:type="dxa"/>
            <w:gridSpan w:val="4"/>
          </w:tcPr>
          <w:p w:rsidR="007E0C43" w:rsidRPr="007C6E2F" w:rsidRDefault="007E0C43" w:rsidP="00712192">
            <w:pPr>
              <w:pStyle w:val="a4"/>
              <w:numPr>
                <w:ilvl w:val="0"/>
                <w:numId w:val="1102"/>
              </w:numPr>
              <w:ind w:left="267" w:hanging="267"/>
              <w:rPr>
                <w:rFonts w:ascii="Times New Roman" w:hAnsi="Times New Roman" w:cs="Times New Roman"/>
                <w:sz w:val="24"/>
                <w:szCs w:val="24"/>
              </w:rPr>
            </w:pPr>
            <w:r w:rsidRPr="007C6E2F">
              <w:rPr>
                <w:rFonts w:ascii="Times New Roman" w:hAnsi="Times New Roman" w:cs="Times New Roman"/>
                <w:sz w:val="24"/>
                <w:szCs w:val="24"/>
              </w:rPr>
              <w:t>Цикл познавательных занятий, проектов</w:t>
            </w:r>
          </w:p>
          <w:p w:rsidR="007E0C43" w:rsidRPr="007C6E2F" w:rsidRDefault="007E0C43" w:rsidP="00712192">
            <w:pPr>
              <w:pStyle w:val="a4"/>
              <w:numPr>
                <w:ilvl w:val="0"/>
                <w:numId w:val="1102"/>
              </w:numPr>
              <w:ind w:left="267" w:hanging="267"/>
              <w:rPr>
                <w:rFonts w:ascii="Times New Roman" w:hAnsi="Times New Roman" w:cs="Times New Roman"/>
                <w:sz w:val="24"/>
                <w:szCs w:val="24"/>
              </w:rPr>
            </w:pPr>
            <w:r w:rsidRPr="007C6E2F">
              <w:rPr>
                <w:rFonts w:ascii="Times New Roman" w:hAnsi="Times New Roman" w:cs="Times New Roman"/>
                <w:sz w:val="24"/>
                <w:szCs w:val="24"/>
              </w:rPr>
              <w:t>Праздник Осени</w:t>
            </w:r>
          </w:p>
        </w:tc>
      </w:tr>
      <w:tr w:rsidR="007E0C43" w:rsidRPr="007C6E2F" w:rsidTr="00DB5E6F">
        <w:trPr>
          <w:trHeight w:val="425"/>
          <w:jc w:val="center"/>
        </w:trPr>
        <w:tc>
          <w:tcPr>
            <w:tcW w:w="1220" w:type="dxa"/>
            <w:vMerge/>
          </w:tcPr>
          <w:p w:rsidR="007E0C43" w:rsidRPr="007C6E2F" w:rsidRDefault="007E0C43" w:rsidP="007E0C43">
            <w:pPr>
              <w:rPr>
                <w:rFonts w:ascii="Times New Roman" w:hAnsi="Times New Roman" w:cs="Times New Roman"/>
                <w:sz w:val="24"/>
                <w:szCs w:val="24"/>
              </w:rPr>
            </w:pPr>
          </w:p>
        </w:tc>
        <w:tc>
          <w:tcPr>
            <w:tcW w:w="6146" w:type="dxa"/>
            <w:gridSpan w:val="4"/>
            <w:vMerge w:val="restart"/>
          </w:tcPr>
          <w:p w:rsidR="007E0C43" w:rsidRPr="007C6E2F" w:rsidRDefault="007E0C43" w:rsidP="007E0C43">
            <w:pPr>
              <w:rPr>
                <w:rFonts w:ascii="Times New Roman" w:hAnsi="Times New Roman" w:cs="Times New Roman"/>
                <w:sz w:val="24"/>
                <w:szCs w:val="24"/>
              </w:rPr>
            </w:pPr>
            <w:r>
              <w:rPr>
                <w:rFonts w:ascii="Times New Roman" w:hAnsi="Times New Roman" w:cs="Times New Roman"/>
                <w:sz w:val="24"/>
                <w:szCs w:val="24"/>
              </w:rPr>
              <w:t>Третья неделя октября</w:t>
            </w:r>
            <w:r w:rsidRPr="007C6E2F">
              <w:rPr>
                <w:rFonts w:ascii="Times New Roman" w:hAnsi="Times New Roman" w:cs="Times New Roman"/>
                <w:sz w:val="24"/>
                <w:szCs w:val="24"/>
              </w:rPr>
              <w:t xml:space="preserve"> – День отца в России</w:t>
            </w:r>
          </w:p>
        </w:tc>
        <w:tc>
          <w:tcPr>
            <w:tcW w:w="2360" w:type="dxa"/>
          </w:tcPr>
          <w:p w:rsidR="007E0C43" w:rsidRDefault="007E0C43" w:rsidP="003158D8">
            <w:pPr>
              <w:pStyle w:val="a4"/>
              <w:numPr>
                <w:ilvl w:val="0"/>
                <w:numId w:val="1103"/>
              </w:numPr>
              <w:ind w:left="126" w:hanging="126"/>
              <w:jc w:val="both"/>
              <w:rPr>
                <w:rFonts w:ascii="Times New Roman" w:hAnsi="Times New Roman" w:cs="Times New Roman"/>
                <w:sz w:val="24"/>
                <w:szCs w:val="24"/>
              </w:rPr>
            </w:pPr>
            <w:r w:rsidRPr="007C6E2F">
              <w:rPr>
                <w:rFonts w:ascii="Times New Roman" w:hAnsi="Times New Roman" w:cs="Times New Roman"/>
                <w:sz w:val="24"/>
                <w:szCs w:val="24"/>
              </w:rPr>
              <w:t>Чтение художественной литературы о папах</w:t>
            </w:r>
          </w:p>
          <w:p w:rsidR="007E0C43" w:rsidRPr="007C6E2F" w:rsidRDefault="007E0C43" w:rsidP="003158D8">
            <w:pPr>
              <w:pStyle w:val="a4"/>
              <w:numPr>
                <w:ilvl w:val="0"/>
                <w:numId w:val="1103"/>
              </w:numPr>
              <w:ind w:left="126" w:hanging="126"/>
              <w:jc w:val="both"/>
              <w:rPr>
                <w:rFonts w:ascii="Times New Roman" w:hAnsi="Times New Roman" w:cs="Times New Roman"/>
                <w:sz w:val="24"/>
                <w:szCs w:val="24"/>
              </w:rPr>
            </w:pPr>
            <w:r>
              <w:rPr>
                <w:rFonts w:ascii="Times New Roman" w:hAnsi="Times New Roman" w:cs="Times New Roman"/>
                <w:sz w:val="24"/>
                <w:szCs w:val="24"/>
              </w:rPr>
              <w:t>Слушание песен о папах</w:t>
            </w:r>
          </w:p>
        </w:tc>
        <w:tc>
          <w:tcPr>
            <w:tcW w:w="2602" w:type="dxa"/>
            <w:gridSpan w:val="2"/>
            <w:tcBorders>
              <w:right w:val="single" w:sz="4" w:space="0" w:color="auto"/>
            </w:tcBorders>
          </w:tcPr>
          <w:p w:rsidR="007E0C43" w:rsidRDefault="007E0C43" w:rsidP="003158D8">
            <w:pPr>
              <w:pStyle w:val="a4"/>
              <w:numPr>
                <w:ilvl w:val="0"/>
                <w:numId w:val="1103"/>
              </w:numPr>
              <w:ind w:left="176" w:hanging="176"/>
              <w:jc w:val="both"/>
              <w:rPr>
                <w:rFonts w:ascii="Times New Roman" w:hAnsi="Times New Roman" w:cs="Times New Roman"/>
                <w:sz w:val="24"/>
                <w:szCs w:val="24"/>
              </w:rPr>
            </w:pPr>
            <w:r w:rsidRPr="007C6E2F">
              <w:rPr>
                <w:rFonts w:ascii="Times New Roman" w:hAnsi="Times New Roman" w:cs="Times New Roman"/>
                <w:sz w:val="24"/>
                <w:szCs w:val="24"/>
              </w:rPr>
              <w:t>Чтение художественной литературы о папах</w:t>
            </w:r>
          </w:p>
          <w:p w:rsidR="007E0C43" w:rsidRPr="008D171A" w:rsidRDefault="007E0C43" w:rsidP="003158D8">
            <w:pPr>
              <w:pStyle w:val="a4"/>
              <w:numPr>
                <w:ilvl w:val="0"/>
                <w:numId w:val="1103"/>
              </w:numPr>
              <w:ind w:left="176" w:hanging="176"/>
              <w:jc w:val="both"/>
              <w:rPr>
                <w:rFonts w:ascii="Times New Roman" w:hAnsi="Times New Roman" w:cs="Times New Roman"/>
                <w:sz w:val="24"/>
                <w:szCs w:val="24"/>
              </w:rPr>
            </w:pPr>
            <w:r>
              <w:rPr>
                <w:rFonts w:ascii="Times New Roman" w:hAnsi="Times New Roman" w:cs="Times New Roman"/>
                <w:sz w:val="24"/>
                <w:szCs w:val="24"/>
              </w:rPr>
              <w:t>Слушание песен о папах</w:t>
            </w:r>
          </w:p>
        </w:tc>
        <w:tc>
          <w:tcPr>
            <w:tcW w:w="3548" w:type="dxa"/>
            <w:gridSpan w:val="2"/>
            <w:tcBorders>
              <w:left w:val="single" w:sz="4" w:space="0" w:color="auto"/>
            </w:tcBorders>
          </w:tcPr>
          <w:p w:rsidR="007E0C43" w:rsidRPr="007C6E2F" w:rsidRDefault="007E0C43" w:rsidP="003158D8">
            <w:pPr>
              <w:pStyle w:val="a4"/>
              <w:numPr>
                <w:ilvl w:val="0"/>
                <w:numId w:val="1103"/>
              </w:numPr>
              <w:ind w:left="125" w:hanging="125"/>
              <w:jc w:val="both"/>
              <w:rPr>
                <w:rFonts w:ascii="Times New Roman" w:hAnsi="Times New Roman" w:cs="Times New Roman"/>
                <w:sz w:val="24"/>
                <w:szCs w:val="24"/>
              </w:rPr>
            </w:pPr>
            <w:r w:rsidRPr="007C6E2F">
              <w:rPr>
                <w:rFonts w:ascii="Times New Roman" w:hAnsi="Times New Roman" w:cs="Times New Roman"/>
                <w:sz w:val="24"/>
                <w:szCs w:val="24"/>
              </w:rPr>
              <w:t xml:space="preserve">Спортивное досуг </w:t>
            </w:r>
          </w:p>
          <w:p w:rsidR="007E0C43" w:rsidRPr="007C6E2F" w:rsidRDefault="007E0C43" w:rsidP="003158D8">
            <w:pPr>
              <w:pStyle w:val="a4"/>
              <w:numPr>
                <w:ilvl w:val="0"/>
                <w:numId w:val="1103"/>
              </w:numPr>
              <w:ind w:left="125" w:hanging="125"/>
              <w:jc w:val="both"/>
              <w:rPr>
                <w:rFonts w:ascii="Times New Roman" w:hAnsi="Times New Roman" w:cs="Times New Roman"/>
                <w:sz w:val="24"/>
                <w:szCs w:val="24"/>
              </w:rPr>
            </w:pPr>
            <w:r w:rsidRPr="007C6E2F">
              <w:rPr>
                <w:rFonts w:ascii="Times New Roman" w:hAnsi="Times New Roman" w:cs="Times New Roman"/>
                <w:sz w:val="24"/>
                <w:szCs w:val="24"/>
              </w:rPr>
              <w:t>Чтение художественной литературы о папах</w:t>
            </w:r>
          </w:p>
          <w:p w:rsidR="007E0C43" w:rsidRPr="007C6E2F" w:rsidRDefault="007E0C43" w:rsidP="003158D8">
            <w:pPr>
              <w:pStyle w:val="a4"/>
              <w:numPr>
                <w:ilvl w:val="0"/>
                <w:numId w:val="1103"/>
              </w:numPr>
              <w:ind w:left="125" w:hanging="125"/>
              <w:jc w:val="both"/>
              <w:rPr>
                <w:rFonts w:ascii="Times New Roman" w:hAnsi="Times New Roman" w:cs="Times New Roman"/>
                <w:sz w:val="24"/>
                <w:szCs w:val="24"/>
              </w:rPr>
            </w:pPr>
            <w:r w:rsidRPr="007C6E2F">
              <w:rPr>
                <w:rFonts w:ascii="Times New Roman" w:hAnsi="Times New Roman" w:cs="Times New Roman"/>
                <w:sz w:val="24"/>
                <w:szCs w:val="24"/>
              </w:rPr>
              <w:t>Беседы</w:t>
            </w:r>
          </w:p>
          <w:p w:rsidR="007E0C43" w:rsidRPr="007C6E2F" w:rsidRDefault="007E0C43" w:rsidP="003158D8">
            <w:pPr>
              <w:pStyle w:val="a4"/>
              <w:numPr>
                <w:ilvl w:val="0"/>
                <w:numId w:val="1103"/>
              </w:numPr>
              <w:ind w:left="125" w:hanging="125"/>
              <w:jc w:val="both"/>
              <w:rPr>
                <w:rFonts w:ascii="Times New Roman" w:hAnsi="Times New Roman" w:cs="Times New Roman"/>
                <w:sz w:val="24"/>
                <w:szCs w:val="24"/>
              </w:rPr>
            </w:pPr>
            <w:r w:rsidRPr="007C6E2F">
              <w:rPr>
                <w:rFonts w:ascii="Times New Roman" w:hAnsi="Times New Roman" w:cs="Times New Roman"/>
                <w:sz w:val="24"/>
                <w:szCs w:val="24"/>
              </w:rPr>
              <w:t>Выставки рисунков</w:t>
            </w:r>
          </w:p>
        </w:tc>
      </w:tr>
      <w:tr w:rsidR="007E0C43" w:rsidRPr="007C6E2F" w:rsidTr="00DB5E6F">
        <w:trPr>
          <w:trHeight w:val="425"/>
          <w:jc w:val="center"/>
        </w:trPr>
        <w:tc>
          <w:tcPr>
            <w:tcW w:w="1220" w:type="dxa"/>
            <w:vMerge/>
          </w:tcPr>
          <w:p w:rsidR="007E0C43" w:rsidRPr="007C6E2F" w:rsidRDefault="007E0C43" w:rsidP="007E0C43">
            <w:pPr>
              <w:rPr>
                <w:rFonts w:ascii="Times New Roman" w:hAnsi="Times New Roman" w:cs="Times New Roman"/>
                <w:sz w:val="24"/>
                <w:szCs w:val="24"/>
              </w:rPr>
            </w:pPr>
          </w:p>
        </w:tc>
        <w:tc>
          <w:tcPr>
            <w:tcW w:w="6146" w:type="dxa"/>
            <w:gridSpan w:val="4"/>
            <w:vMerge/>
          </w:tcPr>
          <w:p w:rsidR="007E0C43" w:rsidRPr="007C6E2F" w:rsidRDefault="007E0C43" w:rsidP="007E0C43">
            <w:pPr>
              <w:rPr>
                <w:rFonts w:ascii="Times New Roman" w:hAnsi="Times New Roman" w:cs="Times New Roman"/>
                <w:sz w:val="24"/>
                <w:szCs w:val="24"/>
              </w:rPr>
            </w:pPr>
          </w:p>
        </w:tc>
        <w:tc>
          <w:tcPr>
            <w:tcW w:w="2360" w:type="dxa"/>
            <w:tcBorders>
              <w:right w:val="single" w:sz="4" w:space="0" w:color="auto"/>
            </w:tcBorders>
          </w:tcPr>
          <w:p w:rsidR="007E0C43" w:rsidRPr="008D171A" w:rsidRDefault="007E0C43" w:rsidP="007E0C43">
            <w:pPr>
              <w:rPr>
                <w:rFonts w:ascii="Times New Roman" w:hAnsi="Times New Roman" w:cs="Times New Roman"/>
                <w:sz w:val="24"/>
                <w:szCs w:val="24"/>
              </w:rPr>
            </w:pPr>
          </w:p>
        </w:tc>
        <w:tc>
          <w:tcPr>
            <w:tcW w:w="6150" w:type="dxa"/>
            <w:gridSpan w:val="4"/>
            <w:tcBorders>
              <w:left w:val="single" w:sz="4" w:space="0" w:color="auto"/>
            </w:tcBorders>
          </w:tcPr>
          <w:p w:rsidR="007E0C43" w:rsidRPr="00B90137" w:rsidRDefault="007E0C43" w:rsidP="00712192">
            <w:pPr>
              <w:pStyle w:val="a4"/>
              <w:numPr>
                <w:ilvl w:val="0"/>
                <w:numId w:val="1103"/>
              </w:numPr>
              <w:ind w:left="267" w:hanging="267"/>
              <w:jc w:val="both"/>
              <w:rPr>
                <w:rFonts w:ascii="Times New Roman" w:hAnsi="Times New Roman" w:cs="Times New Roman"/>
                <w:sz w:val="24"/>
                <w:szCs w:val="24"/>
              </w:rPr>
            </w:pPr>
            <w:r w:rsidRPr="00B90137">
              <w:rPr>
                <w:rFonts w:ascii="Times New Roman" w:hAnsi="Times New Roman" w:cs="Times New Roman"/>
                <w:sz w:val="24"/>
                <w:szCs w:val="24"/>
              </w:rPr>
              <w:t xml:space="preserve">Выставки творческих работ </w:t>
            </w:r>
          </w:p>
          <w:p w:rsidR="007E0C43" w:rsidRPr="00B90137" w:rsidRDefault="007E0C43" w:rsidP="00712192">
            <w:pPr>
              <w:pStyle w:val="a4"/>
              <w:numPr>
                <w:ilvl w:val="0"/>
                <w:numId w:val="1103"/>
              </w:numPr>
              <w:ind w:left="267" w:hanging="267"/>
              <w:jc w:val="both"/>
              <w:rPr>
                <w:rFonts w:ascii="Times New Roman" w:hAnsi="Times New Roman" w:cs="Times New Roman"/>
                <w:sz w:val="24"/>
                <w:szCs w:val="24"/>
              </w:rPr>
            </w:pPr>
            <w:r w:rsidRPr="00B90137">
              <w:rPr>
                <w:rFonts w:ascii="Times New Roman" w:hAnsi="Times New Roman" w:cs="Times New Roman"/>
                <w:sz w:val="24"/>
                <w:szCs w:val="24"/>
              </w:rPr>
              <w:t>Фотовыставки «Мой папа лучше всех»</w:t>
            </w:r>
          </w:p>
        </w:tc>
      </w:tr>
      <w:tr w:rsidR="007E0C43" w:rsidRPr="007C6E2F" w:rsidTr="00DB5E6F">
        <w:trPr>
          <w:jc w:val="center"/>
        </w:trPr>
        <w:tc>
          <w:tcPr>
            <w:tcW w:w="1220" w:type="dxa"/>
            <w:vMerge w:val="restart"/>
          </w:tcPr>
          <w:p w:rsidR="007E0C43" w:rsidRPr="007C6E2F" w:rsidRDefault="007E0C43" w:rsidP="007E0C43">
            <w:pPr>
              <w:rPr>
                <w:rFonts w:ascii="Times New Roman" w:hAnsi="Times New Roman" w:cs="Times New Roman"/>
                <w:sz w:val="24"/>
                <w:szCs w:val="24"/>
              </w:rPr>
            </w:pPr>
            <w:r w:rsidRPr="007C6E2F">
              <w:rPr>
                <w:rFonts w:ascii="Times New Roman" w:hAnsi="Times New Roman" w:cs="Times New Roman"/>
                <w:sz w:val="24"/>
                <w:szCs w:val="24"/>
              </w:rPr>
              <w:t xml:space="preserve">Ноябрь </w:t>
            </w:r>
          </w:p>
        </w:tc>
        <w:tc>
          <w:tcPr>
            <w:tcW w:w="3864" w:type="dxa"/>
            <w:gridSpan w:val="2"/>
            <w:tcBorders>
              <w:right w:val="single" w:sz="4" w:space="0" w:color="auto"/>
            </w:tcBorders>
          </w:tcPr>
          <w:p w:rsidR="007E0C43" w:rsidRPr="007C6E2F" w:rsidRDefault="007E0C43" w:rsidP="007E0C43">
            <w:pPr>
              <w:rPr>
                <w:rFonts w:ascii="Times New Roman" w:hAnsi="Times New Roman" w:cs="Times New Roman"/>
                <w:sz w:val="24"/>
                <w:szCs w:val="24"/>
              </w:rPr>
            </w:pPr>
            <w:r w:rsidRPr="007C6E2F">
              <w:rPr>
                <w:rFonts w:ascii="Times New Roman" w:hAnsi="Times New Roman" w:cs="Times New Roman"/>
                <w:sz w:val="24"/>
                <w:szCs w:val="24"/>
              </w:rPr>
              <w:t>4 ноября – День народного единства</w:t>
            </w:r>
          </w:p>
        </w:tc>
        <w:tc>
          <w:tcPr>
            <w:tcW w:w="2282" w:type="dxa"/>
            <w:gridSpan w:val="2"/>
            <w:tcBorders>
              <w:left w:val="single" w:sz="4" w:space="0" w:color="auto"/>
            </w:tcBorders>
          </w:tcPr>
          <w:p w:rsidR="007E0C43" w:rsidRPr="007C6E2F" w:rsidRDefault="007E0C43" w:rsidP="007E0C43">
            <w:pPr>
              <w:rPr>
                <w:rFonts w:ascii="Times New Roman" w:hAnsi="Times New Roman" w:cs="Times New Roman"/>
                <w:sz w:val="24"/>
                <w:szCs w:val="24"/>
              </w:rPr>
            </w:pPr>
            <w:r w:rsidRPr="007C6E2F">
              <w:rPr>
                <w:rFonts w:ascii="Times New Roman" w:hAnsi="Times New Roman" w:cs="Times New Roman"/>
                <w:sz w:val="24"/>
                <w:szCs w:val="24"/>
              </w:rPr>
              <w:t>«Народы Урала»</w:t>
            </w:r>
          </w:p>
        </w:tc>
        <w:tc>
          <w:tcPr>
            <w:tcW w:w="2360" w:type="dxa"/>
            <w:tcBorders>
              <w:right w:val="single" w:sz="4" w:space="0" w:color="auto"/>
            </w:tcBorders>
          </w:tcPr>
          <w:p w:rsidR="007E0C43" w:rsidRPr="00B90137" w:rsidRDefault="007E0C43" w:rsidP="007E0C43">
            <w:pPr>
              <w:rPr>
                <w:rFonts w:ascii="Times New Roman" w:hAnsi="Times New Roman" w:cs="Times New Roman"/>
                <w:sz w:val="24"/>
                <w:szCs w:val="24"/>
              </w:rPr>
            </w:pPr>
          </w:p>
        </w:tc>
        <w:tc>
          <w:tcPr>
            <w:tcW w:w="6150" w:type="dxa"/>
            <w:gridSpan w:val="4"/>
          </w:tcPr>
          <w:p w:rsidR="007E0C43" w:rsidRPr="00B90137" w:rsidRDefault="007E0C43" w:rsidP="007E0C43">
            <w:pPr>
              <w:rPr>
                <w:rFonts w:ascii="Times New Roman" w:hAnsi="Times New Roman" w:cs="Times New Roman"/>
                <w:sz w:val="24"/>
                <w:szCs w:val="24"/>
              </w:rPr>
            </w:pPr>
            <w:r w:rsidRPr="007C6E2F">
              <w:rPr>
                <w:rFonts w:ascii="Times New Roman" w:hAnsi="Times New Roman" w:cs="Times New Roman"/>
                <w:sz w:val="24"/>
                <w:szCs w:val="24"/>
              </w:rPr>
              <w:t>Познавательно-развлекательное мероприятие</w:t>
            </w:r>
          </w:p>
        </w:tc>
      </w:tr>
      <w:tr w:rsidR="007E0C43" w:rsidRPr="007C6E2F" w:rsidTr="00DB5E6F">
        <w:trPr>
          <w:jc w:val="center"/>
        </w:trPr>
        <w:tc>
          <w:tcPr>
            <w:tcW w:w="1220" w:type="dxa"/>
            <w:vMerge/>
          </w:tcPr>
          <w:p w:rsidR="007E0C43" w:rsidRPr="007C6E2F" w:rsidRDefault="007E0C43" w:rsidP="007E0C43">
            <w:pPr>
              <w:rPr>
                <w:rFonts w:ascii="Times New Roman" w:hAnsi="Times New Roman" w:cs="Times New Roman"/>
                <w:sz w:val="24"/>
                <w:szCs w:val="24"/>
              </w:rPr>
            </w:pPr>
          </w:p>
        </w:tc>
        <w:tc>
          <w:tcPr>
            <w:tcW w:w="6146" w:type="dxa"/>
            <w:gridSpan w:val="4"/>
          </w:tcPr>
          <w:p w:rsidR="007E0C43" w:rsidRPr="007C6E2F" w:rsidRDefault="007E0C43" w:rsidP="007E0C43">
            <w:pPr>
              <w:rPr>
                <w:rFonts w:ascii="Times New Roman" w:hAnsi="Times New Roman" w:cs="Times New Roman"/>
                <w:sz w:val="24"/>
                <w:szCs w:val="24"/>
              </w:rPr>
            </w:pPr>
            <w:r w:rsidRPr="007C6E2F">
              <w:rPr>
                <w:rFonts w:ascii="Times New Roman" w:hAnsi="Times New Roman" w:cs="Times New Roman"/>
                <w:sz w:val="24"/>
                <w:szCs w:val="24"/>
              </w:rPr>
              <w:t>16 ноября – Международный день толерантности</w:t>
            </w:r>
          </w:p>
        </w:tc>
        <w:tc>
          <w:tcPr>
            <w:tcW w:w="2360" w:type="dxa"/>
          </w:tcPr>
          <w:p w:rsidR="007E0C43" w:rsidRPr="008D171A" w:rsidRDefault="007E0C43" w:rsidP="007E0C43">
            <w:pPr>
              <w:rPr>
                <w:rFonts w:ascii="Times New Roman" w:hAnsi="Times New Roman" w:cs="Times New Roman"/>
                <w:sz w:val="24"/>
                <w:szCs w:val="24"/>
              </w:rPr>
            </w:pPr>
          </w:p>
        </w:tc>
        <w:tc>
          <w:tcPr>
            <w:tcW w:w="6150" w:type="dxa"/>
            <w:gridSpan w:val="4"/>
          </w:tcPr>
          <w:p w:rsidR="007E0C43" w:rsidRPr="00B90137" w:rsidRDefault="007E0C43" w:rsidP="00712192">
            <w:pPr>
              <w:pStyle w:val="a4"/>
              <w:numPr>
                <w:ilvl w:val="0"/>
                <w:numId w:val="1104"/>
              </w:numPr>
              <w:ind w:left="267" w:hanging="267"/>
              <w:jc w:val="both"/>
              <w:rPr>
                <w:rFonts w:ascii="Times New Roman" w:hAnsi="Times New Roman" w:cs="Times New Roman"/>
                <w:sz w:val="24"/>
                <w:szCs w:val="24"/>
              </w:rPr>
            </w:pPr>
            <w:r w:rsidRPr="00B90137">
              <w:rPr>
                <w:rFonts w:ascii="Times New Roman" w:hAnsi="Times New Roman" w:cs="Times New Roman"/>
                <w:sz w:val="24"/>
                <w:szCs w:val="24"/>
              </w:rPr>
              <w:t>Беседы об уважении к людям разных народностей и культур «Мы разные, но мы вместе»</w:t>
            </w:r>
          </w:p>
        </w:tc>
      </w:tr>
      <w:tr w:rsidR="007E0C43" w:rsidRPr="007C6E2F" w:rsidTr="007E0C43">
        <w:trPr>
          <w:jc w:val="center"/>
        </w:trPr>
        <w:tc>
          <w:tcPr>
            <w:tcW w:w="1220" w:type="dxa"/>
            <w:vMerge/>
          </w:tcPr>
          <w:p w:rsidR="007E0C43" w:rsidRPr="007C6E2F" w:rsidRDefault="007E0C43" w:rsidP="007E0C43">
            <w:pPr>
              <w:rPr>
                <w:rFonts w:ascii="Times New Roman" w:hAnsi="Times New Roman" w:cs="Times New Roman"/>
                <w:sz w:val="24"/>
                <w:szCs w:val="24"/>
              </w:rPr>
            </w:pPr>
          </w:p>
        </w:tc>
        <w:tc>
          <w:tcPr>
            <w:tcW w:w="3878" w:type="dxa"/>
            <w:gridSpan w:val="3"/>
          </w:tcPr>
          <w:p w:rsidR="007E0C43" w:rsidRPr="007C6E2F" w:rsidRDefault="007E0C43" w:rsidP="007E0C43">
            <w:pPr>
              <w:rPr>
                <w:rFonts w:ascii="Times New Roman" w:hAnsi="Times New Roman" w:cs="Times New Roman"/>
                <w:sz w:val="24"/>
                <w:szCs w:val="24"/>
              </w:rPr>
            </w:pPr>
          </w:p>
        </w:tc>
        <w:tc>
          <w:tcPr>
            <w:tcW w:w="2268" w:type="dxa"/>
          </w:tcPr>
          <w:p w:rsidR="007E0C43" w:rsidRPr="007C6E2F" w:rsidRDefault="007E0C43" w:rsidP="007E0C43">
            <w:pPr>
              <w:rPr>
                <w:rFonts w:ascii="Times New Roman" w:hAnsi="Times New Roman" w:cs="Times New Roman"/>
                <w:sz w:val="24"/>
                <w:szCs w:val="24"/>
              </w:rPr>
            </w:pPr>
            <w:r w:rsidRPr="007C6E2F">
              <w:rPr>
                <w:rFonts w:ascii="Times New Roman" w:hAnsi="Times New Roman" w:cs="Times New Roman"/>
                <w:sz w:val="24"/>
                <w:szCs w:val="24"/>
              </w:rPr>
              <w:t>18 ноября – День рождения Деда Мороза</w:t>
            </w:r>
          </w:p>
        </w:tc>
        <w:tc>
          <w:tcPr>
            <w:tcW w:w="8510" w:type="dxa"/>
            <w:gridSpan w:val="5"/>
          </w:tcPr>
          <w:p w:rsidR="007E0C43" w:rsidRPr="00B90137" w:rsidRDefault="007E0C43" w:rsidP="00712192">
            <w:pPr>
              <w:pStyle w:val="a4"/>
              <w:numPr>
                <w:ilvl w:val="0"/>
                <w:numId w:val="1104"/>
              </w:numPr>
              <w:jc w:val="both"/>
              <w:rPr>
                <w:rFonts w:ascii="Times New Roman" w:hAnsi="Times New Roman" w:cs="Times New Roman"/>
                <w:sz w:val="24"/>
                <w:szCs w:val="24"/>
              </w:rPr>
            </w:pPr>
            <w:r w:rsidRPr="00B90137">
              <w:rPr>
                <w:rFonts w:ascii="Times New Roman" w:hAnsi="Times New Roman" w:cs="Times New Roman"/>
                <w:sz w:val="24"/>
                <w:szCs w:val="24"/>
              </w:rPr>
              <w:t>Подарок для Деда Мороза</w:t>
            </w:r>
          </w:p>
          <w:p w:rsidR="007E0C43" w:rsidRPr="00B90137" w:rsidRDefault="007E0C43" w:rsidP="00712192">
            <w:pPr>
              <w:pStyle w:val="a4"/>
              <w:numPr>
                <w:ilvl w:val="0"/>
                <w:numId w:val="1104"/>
              </w:numPr>
              <w:jc w:val="both"/>
              <w:rPr>
                <w:rFonts w:ascii="Times New Roman" w:hAnsi="Times New Roman" w:cs="Times New Roman"/>
                <w:sz w:val="24"/>
                <w:szCs w:val="24"/>
              </w:rPr>
            </w:pPr>
            <w:r w:rsidRPr="00B90137">
              <w:rPr>
                <w:rFonts w:ascii="Times New Roman" w:hAnsi="Times New Roman" w:cs="Times New Roman"/>
                <w:sz w:val="24"/>
                <w:szCs w:val="24"/>
              </w:rPr>
              <w:t>Чтение художественной литературы</w:t>
            </w:r>
          </w:p>
        </w:tc>
      </w:tr>
      <w:tr w:rsidR="007E0C43" w:rsidRPr="007C6E2F" w:rsidTr="00DB5E6F">
        <w:trPr>
          <w:jc w:val="center"/>
        </w:trPr>
        <w:tc>
          <w:tcPr>
            <w:tcW w:w="1220" w:type="dxa"/>
            <w:vMerge/>
          </w:tcPr>
          <w:p w:rsidR="007E0C43" w:rsidRPr="007C6E2F" w:rsidRDefault="007E0C43" w:rsidP="007E0C43">
            <w:pPr>
              <w:rPr>
                <w:rFonts w:ascii="Times New Roman" w:hAnsi="Times New Roman" w:cs="Times New Roman"/>
                <w:sz w:val="24"/>
                <w:szCs w:val="24"/>
              </w:rPr>
            </w:pPr>
          </w:p>
        </w:tc>
        <w:tc>
          <w:tcPr>
            <w:tcW w:w="6146" w:type="dxa"/>
            <w:gridSpan w:val="4"/>
          </w:tcPr>
          <w:p w:rsidR="007E0C43" w:rsidRPr="007C6E2F" w:rsidRDefault="007E0C43" w:rsidP="007E0C43">
            <w:pPr>
              <w:rPr>
                <w:rFonts w:ascii="Times New Roman" w:hAnsi="Times New Roman" w:cs="Times New Roman"/>
                <w:sz w:val="24"/>
                <w:szCs w:val="24"/>
              </w:rPr>
            </w:pPr>
            <w:r w:rsidRPr="007C6E2F">
              <w:rPr>
                <w:rFonts w:ascii="Times New Roman" w:hAnsi="Times New Roman" w:cs="Times New Roman"/>
                <w:sz w:val="24"/>
                <w:szCs w:val="24"/>
              </w:rPr>
              <w:t xml:space="preserve">22 ноября – День словаря </w:t>
            </w:r>
          </w:p>
        </w:tc>
        <w:tc>
          <w:tcPr>
            <w:tcW w:w="2360" w:type="dxa"/>
          </w:tcPr>
          <w:p w:rsidR="007E0C43" w:rsidRPr="007C6E2F" w:rsidRDefault="007E0C43" w:rsidP="007E0C43">
            <w:pPr>
              <w:rPr>
                <w:rFonts w:ascii="Times New Roman" w:hAnsi="Times New Roman" w:cs="Times New Roman"/>
                <w:sz w:val="24"/>
                <w:szCs w:val="24"/>
              </w:rPr>
            </w:pPr>
          </w:p>
        </w:tc>
        <w:tc>
          <w:tcPr>
            <w:tcW w:w="2602" w:type="dxa"/>
            <w:gridSpan w:val="2"/>
          </w:tcPr>
          <w:p w:rsidR="007E0C43" w:rsidRPr="007C6E2F" w:rsidRDefault="007E0C43" w:rsidP="007E0C43">
            <w:pPr>
              <w:rPr>
                <w:rFonts w:ascii="Times New Roman" w:hAnsi="Times New Roman" w:cs="Times New Roman"/>
                <w:sz w:val="24"/>
                <w:szCs w:val="24"/>
              </w:rPr>
            </w:pPr>
          </w:p>
        </w:tc>
        <w:tc>
          <w:tcPr>
            <w:tcW w:w="3548" w:type="dxa"/>
            <w:gridSpan w:val="2"/>
          </w:tcPr>
          <w:p w:rsidR="007E0C43" w:rsidRPr="007C6E2F" w:rsidRDefault="007E0C43" w:rsidP="00712192">
            <w:pPr>
              <w:pStyle w:val="a4"/>
              <w:numPr>
                <w:ilvl w:val="0"/>
                <w:numId w:val="1104"/>
              </w:numPr>
              <w:ind w:left="182" w:hanging="182"/>
              <w:jc w:val="both"/>
              <w:rPr>
                <w:rFonts w:ascii="Times New Roman" w:hAnsi="Times New Roman" w:cs="Times New Roman"/>
                <w:sz w:val="24"/>
                <w:szCs w:val="24"/>
              </w:rPr>
            </w:pPr>
            <w:r w:rsidRPr="007C6E2F">
              <w:rPr>
                <w:rFonts w:ascii="Times New Roman" w:hAnsi="Times New Roman" w:cs="Times New Roman"/>
                <w:sz w:val="24"/>
                <w:szCs w:val="24"/>
              </w:rPr>
              <w:t>Беседы о словесности и словаре</w:t>
            </w:r>
          </w:p>
          <w:p w:rsidR="007E0C43" w:rsidRPr="007C6E2F" w:rsidRDefault="007E0C43" w:rsidP="00712192">
            <w:pPr>
              <w:pStyle w:val="a4"/>
              <w:numPr>
                <w:ilvl w:val="0"/>
                <w:numId w:val="1104"/>
              </w:numPr>
              <w:ind w:left="182" w:hanging="182"/>
              <w:jc w:val="both"/>
              <w:rPr>
                <w:rFonts w:ascii="Times New Roman" w:hAnsi="Times New Roman" w:cs="Times New Roman"/>
                <w:sz w:val="24"/>
                <w:szCs w:val="24"/>
              </w:rPr>
            </w:pPr>
            <w:r w:rsidRPr="007C6E2F">
              <w:rPr>
                <w:rFonts w:ascii="Times New Roman" w:hAnsi="Times New Roman" w:cs="Times New Roman"/>
                <w:sz w:val="24"/>
                <w:szCs w:val="24"/>
              </w:rPr>
              <w:t>Досуг «Будем со словарем дружить»</w:t>
            </w:r>
          </w:p>
          <w:p w:rsidR="007E0C43" w:rsidRPr="007C6E2F" w:rsidRDefault="007E0C43" w:rsidP="00712192">
            <w:pPr>
              <w:pStyle w:val="a4"/>
              <w:numPr>
                <w:ilvl w:val="0"/>
                <w:numId w:val="1104"/>
              </w:numPr>
              <w:ind w:left="182" w:hanging="182"/>
              <w:jc w:val="both"/>
              <w:rPr>
                <w:rFonts w:ascii="Times New Roman" w:hAnsi="Times New Roman" w:cs="Times New Roman"/>
                <w:sz w:val="24"/>
                <w:szCs w:val="24"/>
              </w:rPr>
            </w:pPr>
            <w:r w:rsidRPr="007C6E2F">
              <w:rPr>
                <w:rFonts w:ascii="Times New Roman" w:hAnsi="Times New Roman" w:cs="Times New Roman"/>
                <w:sz w:val="24"/>
                <w:szCs w:val="24"/>
              </w:rPr>
              <w:t>Составление словаря своей группы</w:t>
            </w:r>
          </w:p>
        </w:tc>
      </w:tr>
      <w:tr w:rsidR="007E0C43" w:rsidRPr="007C6E2F" w:rsidTr="00DB5E6F">
        <w:trPr>
          <w:trHeight w:val="280"/>
          <w:jc w:val="center"/>
        </w:trPr>
        <w:tc>
          <w:tcPr>
            <w:tcW w:w="1220" w:type="dxa"/>
            <w:vMerge/>
          </w:tcPr>
          <w:p w:rsidR="007E0C43" w:rsidRPr="007C6E2F" w:rsidRDefault="007E0C43" w:rsidP="007E0C43">
            <w:pPr>
              <w:rPr>
                <w:rFonts w:ascii="Times New Roman" w:hAnsi="Times New Roman" w:cs="Times New Roman"/>
                <w:sz w:val="24"/>
                <w:szCs w:val="24"/>
              </w:rPr>
            </w:pPr>
          </w:p>
        </w:tc>
        <w:tc>
          <w:tcPr>
            <w:tcW w:w="6146" w:type="dxa"/>
            <w:gridSpan w:val="4"/>
          </w:tcPr>
          <w:p w:rsidR="007E0C43" w:rsidRPr="007C6E2F" w:rsidRDefault="007E0C43" w:rsidP="007E0C43">
            <w:pPr>
              <w:rPr>
                <w:rFonts w:ascii="Times New Roman" w:hAnsi="Times New Roman" w:cs="Times New Roman"/>
                <w:sz w:val="24"/>
                <w:szCs w:val="24"/>
              </w:rPr>
            </w:pPr>
            <w:r w:rsidRPr="007C6E2F">
              <w:rPr>
                <w:rFonts w:ascii="Times New Roman" w:hAnsi="Times New Roman" w:cs="Times New Roman"/>
                <w:sz w:val="24"/>
                <w:szCs w:val="24"/>
              </w:rPr>
              <w:t>2</w:t>
            </w:r>
            <w:r>
              <w:rPr>
                <w:rFonts w:ascii="Times New Roman" w:hAnsi="Times New Roman" w:cs="Times New Roman"/>
                <w:sz w:val="24"/>
                <w:szCs w:val="24"/>
              </w:rPr>
              <w:t>6</w:t>
            </w:r>
            <w:r w:rsidRPr="007C6E2F">
              <w:rPr>
                <w:rFonts w:ascii="Times New Roman" w:hAnsi="Times New Roman" w:cs="Times New Roman"/>
                <w:sz w:val="24"/>
                <w:szCs w:val="24"/>
              </w:rPr>
              <w:t xml:space="preserve"> ноября (</w:t>
            </w:r>
            <w:r>
              <w:rPr>
                <w:rFonts w:ascii="Times New Roman" w:hAnsi="Times New Roman" w:cs="Times New Roman"/>
                <w:sz w:val="24"/>
                <w:szCs w:val="24"/>
              </w:rPr>
              <w:t>последнее</w:t>
            </w:r>
            <w:r w:rsidRPr="007C6E2F">
              <w:rPr>
                <w:rFonts w:ascii="Times New Roman" w:hAnsi="Times New Roman" w:cs="Times New Roman"/>
                <w:sz w:val="24"/>
                <w:szCs w:val="24"/>
              </w:rPr>
              <w:t xml:space="preserve"> воскресенье месяца) – День матери в России</w:t>
            </w:r>
          </w:p>
        </w:tc>
        <w:tc>
          <w:tcPr>
            <w:tcW w:w="2360" w:type="dxa"/>
          </w:tcPr>
          <w:p w:rsidR="007E0C43" w:rsidRPr="00B90137" w:rsidRDefault="007E0C43" w:rsidP="00712192">
            <w:pPr>
              <w:pStyle w:val="a4"/>
              <w:numPr>
                <w:ilvl w:val="0"/>
                <w:numId w:val="1104"/>
              </w:numPr>
              <w:ind w:left="171" w:hanging="171"/>
              <w:jc w:val="both"/>
              <w:rPr>
                <w:rFonts w:ascii="Times New Roman" w:hAnsi="Times New Roman" w:cs="Times New Roman"/>
                <w:sz w:val="24"/>
                <w:szCs w:val="24"/>
              </w:rPr>
            </w:pPr>
            <w:r w:rsidRPr="00B90137">
              <w:rPr>
                <w:rFonts w:ascii="Times New Roman" w:hAnsi="Times New Roman" w:cs="Times New Roman"/>
                <w:sz w:val="24"/>
                <w:szCs w:val="24"/>
              </w:rPr>
              <w:t>Чтение художественной литературы о маме</w:t>
            </w:r>
          </w:p>
          <w:p w:rsidR="007E0C43" w:rsidRPr="00B90137" w:rsidRDefault="007E0C43" w:rsidP="00712192">
            <w:pPr>
              <w:pStyle w:val="a4"/>
              <w:numPr>
                <w:ilvl w:val="0"/>
                <w:numId w:val="1104"/>
              </w:numPr>
              <w:ind w:left="171" w:hanging="171"/>
              <w:jc w:val="both"/>
              <w:rPr>
                <w:rFonts w:ascii="Times New Roman" w:hAnsi="Times New Roman" w:cs="Times New Roman"/>
                <w:sz w:val="24"/>
                <w:szCs w:val="24"/>
              </w:rPr>
            </w:pPr>
            <w:r w:rsidRPr="00B90137">
              <w:rPr>
                <w:rFonts w:ascii="Times New Roman" w:hAnsi="Times New Roman" w:cs="Times New Roman"/>
                <w:sz w:val="24"/>
                <w:szCs w:val="24"/>
              </w:rPr>
              <w:lastRenderedPageBreak/>
              <w:t>Игровые ситуации</w:t>
            </w:r>
          </w:p>
          <w:p w:rsidR="007E0C43" w:rsidRPr="00B90137" w:rsidRDefault="007E0C43" w:rsidP="00712192">
            <w:pPr>
              <w:pStyle w:val="a4"/>
              <w:numPr>
                <w:ilvl w:val="0"/>
                <w:numId w:val="1104"/>
              </w:numPr>
              <w:ind w:left="171" w:hanging="171"/>
              <w:jc w:val="both"/>
              <w:rPr>
                <w:rFonts w:ascii="Times New Roman" w:hAnsi="Times New Roman" w:cs="Times New Roman"/>
                <w:sz w:val="24"/>
                <w:szCs w:val="24"/>
              </w:rPr>
            </w:pPr>
            <w:r w:rsidRPr="00B90137">
              <w:rPr>
                <w:rFonts w:ascii="Times New Roman" w:hAnsi="Times New Roman" w:cs="Times New Roman"/>
                <w:sz w:val="24"/>
                <w:szCs w:val="24"/>
              </w:rPr>
              <w:t>Праздник</w:t>
            </w:r>
          </w:p>
        </w:tc>
        <w:tc>
          <w:tcPr>
            <w:tcW w:w="2602" w:type="dxa"/>
            <w:gridSpan w:val="2"/>
          </w:tcPr>
          <w:p w:rsidR="007E0C43" w:rsidRPr="00B90137" w:rsidRDefault="007E0C43" w:rsidP="00712192">
            <w:pPr>
              <w:pStyle w:val="a4"/>
              <w:numPr>
                <w:ilvl w:val="0"/>
                <w:numId w:val="1104"/>
              </w:numPr>
              <w:ind w:left="171" w:hanging="171"/>
              <w:jc w:val="both"/>
              <w:rPr>
                <w:rFonts w:ascii="Times New Roman" w:hAnsi="Times New Roman" w:cs="Times New Roman"/>
                <w:sz w:val="24"/>
                <w:szCs w:val="24"/>
              </w:rPr>
            </w:pPr>
            <w:r w:rsidRPr="00B90137">
              <w:rPr>
                <w:rFonts w:ascii="Times New Roman" w:hAnsi="Times New Roman" w:cs="Times New Roman"/>
                <w:sz w:val="24"/>
                <w:szCs w:val="24"/>
              </w:rPr>
              <w:lastRenderedPageBreak/>
              <w:t>Праздничные мероприятия</w:t>
            </w:r>
          </w:p>
          <w:p w:rsidR="007E0C43" w:rsidRPr="00B90137" w:rsidRDefault="007E0C43" w:rsidP="00712192">
            <w:pPr>
              <w:pStyle w:val="a4"/>
              <w:numPr>
                <w:ilvl w:val="0"/>
                <w:numId w:val="1104"/>
              </w:numPr>
              <w:ind w:left="171" w:hanging="171"/>
              <w:jc w:val="both"/>
              <w:rPr>
                <w:rFonts w:ascii="Times New Roman" w:hAnsi="Times New Roman" w:cs="Times New Roman"/>
                <w:sz w:val="24"/>
                <w:szCs w:val="24"/>
              </w:rPr>
            </w:pPr>
            <w:r w:rsidRPr="00B90137">
              <w:rPr>
                <w:rFonts w:ascii="Times New Roman" w:hAnsi="Times New Roman" w:cs="Times New Roman"/>
                <w:sz w:val="24"/>
                <w:szCs w:val="24"/>
              </w:rPr>
              <w:t xml:space="preserve">Чтение </w:t>
            </w:r>
            <w:r w:rsidRPr="00B90137">
              <w:rPr>
                <w:rFonts w:ascii="Times New Roman" w:hAnsi="Times New Roman" w:cs="Times New Roman"/>
                <w:sz w:val="24"/>
                <w:szCs w:val="24"/>
              </w:rPr>
              <w:lastRenderedPageBreak/>
              <w:t>художественной литературы</w:t>
            </w:r>
          </w:p>
          <w:p w:rsidR="007E0C43" w:rsidRPr="00B90137" w:rsidRDefault="007E0C43" w:rsidP="00712192">
            <w:pPr>
              <w:pStyle w:val="a4"/>
              <w:numPr>
                <w:ilvl w:val="0"/>
                <w:numId w:val="1104"/>
              </w:numPr>
              <w:ind w:left="171" w:hanging="171"/>
              <w:jc w:val="both"/>
              <w:rPr>
                <w:rFonts w:ascii="Times New Roman" w:hAnsi="Times New Roman" w:cs="Times New Roman"/>
                <w:sz w:val="24"/>
                <w:szCs w:val="24"/>
              </w:rPr>
            </w:pPr>
            <w:r w:rsidRPr="00B90137">
              <w:rPr>
                <w:rFonts w:ascii="Times New Roman" w:hAnsi="Times New Roman" w:cs="Times New Roman"/>
                <w:sz w:val="24"/>
                <w:szCs w:val="24"/>
              </w:rPr>
              <w:t>Фотовыставки</w:t>
            </w:r>
          </w:p>
          <w:p w:rsidR="007E0C43" w:rsidRPr="007C6E2F" w:rsidRDefault="007E0C43" w:rsidP="007E0C43">
            <w:pPr>
              <w:ind w:left="171" w:hanging="171"/>
              <w:rPr>
                <w:rFonts w:ascii="Times New Roman" w:hAnsi="Times New Roman" w:cs="Times New Roman"/>
                <w:sz w:val="24"/>
                <w:szCs w:val="24"/>
              </w:rPr>
            </w:pPr>
          </w:p>
        </w:tc>
        <w:tc>
          <w:tcPr>
            <w:tcW w:w="3548" w:type="dxa"/>
            <w:gridSpan w:val="2"/>
          </w:tcPr>
          <w:p w:rsidR="007E0C43" w:rsidRPr="007C6E2F" w:rsidRDefault="007E0C43" w:rsidP="00712192">
            <w:pPr>
              <w:pStyle w:val="a4"/>
              <w:numPr>
                <w:ilvl w:val="0"/>
                <w:numId w:val="1104"/>
              </w:numPr>
              <w:ind w:left="182" w:hanging="182"/>
              <w:jc w:val="both"/>
              <w:rPr>
                <w:rFonts w:ascii="Times New Roman" w:hAnsi="Times New Roman" w:cs="Times New Roman"/>
                <w:sz w:val="24"/>
                <w:szCs w:val="24"/>
              </w:rPr>
            </w:pPr>
            <w:r w:rsidRPr="007C6E2F">
              <w:rPr>
                <w:rFonts w:ascii="Times New Roman" w:hAnsi="Times New Roman" w:cs="Times New Roman"/>
                <w:sz w:val="24"/>
                <w:szCs w:val="24"/>
              </w:rPr>
              <w:lastRenderedPageBreak/>
              <w:t>Праздничные мероприятия</w:t>
            </w:r>
          </w:p>
          <w:p w:rsidR="007E0C43" w:rsidRPr="007C6E2F" w:rsidRDefault="007E0C43" w:rsidP="00712192">
            <w:pPr>
              <w:pStyle w:val="a4"/>
              <w:numPr>
                <w:ilvl w:val="0"/>
                <w:numId w:val="1104"/>
              </w:numPr>
              <w:ind w:left="182" w:hanging="182"/>
              <w:jc w:val="both"/>
              <w:rPr>
                <w:rFonts w:ascii="Times New Roman" w:hAnsi="Times New Roman" w:cs="Times New Roman"/>
                <w:sz w:val="24"/>
                <w:szCs w:val="24"/>
              </w:rPr>
            </w:pPr>
            <w:r w:rsidRPr="007C6E2F">
              <w:rPr>
                <w:rFonts w:ascii="Times New Roman" w:hAnsi="Times New Roman" w:cs="Times New Roman"/>
                <w:sz w:val="24"/>
                <w:szCs w:val="24"/>
              </w:rPr>
              <w:t>Чтение художественной литературы</w:t>
            </w:r>
          </w:p>
          <w:p w:rsidR="007E0C43" w:rsidRPr="007C6E2F" w:rsidRDefault="007E0C43" w:rsidP="00712192">
            <w:pPr>
              <w:pStyle w:val="a4"/>
              <w:numPr>
                <w:ilvl w:val="0"/>
                <w:numId w:val="1104"/>
              </w:numPr>
              <w:ind w:left="182" w:hanging="182"/>
              <w:jc w:val="both"/>
              <w:rPr>
                <w:rFonts w:ascii="Times New Roman" w:hAnsi="Times New Roman" w:cs="Times New Roman"/>
                <w:sz w:val="24"/>
                <w:szCs w:val="24"/>
              </w:rPr>
            </w:pPr>
            <w:r w:rsidRPr="007C6E2F">
              <w:rPr>
                <w:rFonts w:ascii="Times New Roman" w:hAnsi="Times New Roman" w:cs="Times New Roman"/>
                <w:sz w:val="24"/>
                <w:szCs w:val="24"/>
              </w:rPr>
              <w:lastRenderedPageBreak/>
              <w:t>Сюжетно-ролевые игры Акции</w:t>
            </w:r>
          </w:p>
          <w:p w:rsidR="007E0C43" w:rsidRPr="007C6E2F" w:rsidRDefault="007E0C43" w:rsidP="00712192">
            <w:pPr>
              <w:pStyle w:val="a4"/>
              <w:numPr>
                <w:ilvl w:val="0"/>
                <w:numId w:val="1104"/>
              </w:numPr>
              <w:ind w:left="182" w:hanging="182"/>
              <w:jc w:val="both"/>
              <w:rPr>
                <w:rFonts w:ascii="Times New Roman" w:hAnsi="Times New Roman" w:cs="Times New Roman"/>
                <w:sz w:val="24"/>
                <w:szCs w:val="24"/>
              </w:rPr>
            </w:pPr>
            <w:r w:rsidRPr="007C6E2F">
              <w:rPr>
                <w:rFonts w:ascii="Times New Roman" w:hAnsi="Times New Roman" w:cs="Times New Roman"/>
                <w:sz w:val="24"/>
                <w:szCs w:val="24"/>
              </w:rPr>
              <w:t xml:space="preserve">Фотовыставки </w:t>
            </w:r>
          </w:p>
          <w:p w:rsidR="007E0C43" w:rsidRPr="007C6E2F" w:rsidRDefault="007E0C43" w:rsidP="00712192">
            <w:pPr>
              <w:pStyle w:val="a4"/>
              <w:numPr>
                <w:ilvl w:val="0"/>
                <w:numId w:val="1104"/>
              </w:numPr>
              <w:ind w:left="182" w:hanging="182"/>
              <w:jc w:val="both"/>
              <w:rPr>
                <w:rFonts w:ascii="Times New Roman" w:hAnsi="Times New Roman" w:cs="Times New Roman"/>
                <w:sz w:val="24"/>
                <w:szCs w:val="24"/>
              </w:rPr>
            </w:pPr>
            <w:r w:rsidRPr="007C6E2F">
              <w:rPr>
                <w:rFonts w:ascii="Times New Roman" w:hAnsi="Times New Roman" w:cs="Times New Roman"/>
                <w:sz w:val="24"/>
                <w:szCs w:val="24"/>
              </w:rPr>
              <w:t>Выставка творческих работ</w:t>
            </w:r>
          </w:p>
        </w:tc>
      </w:tr>
      <w:tr w:rsidR="007E0C43" w:rsidRPr="007C6E2F" w:rsidTr="00DB5E6F">
        <w:trPr>
          <w:jc w:val="center"/>
        </w:trPr>
        <w:tc>
          <w:tcPr>
            <w:tcW w:w="1220" w:type="dxa"/>
            <w:vMerge/>
          </w:tcPr>
          <w:p w:rsidR="007E0C43" w:rsidRPr="007C6E2F" w:rsidRDefault="007E0C43" w:rsidP="007E0C43">
            <w:pPr>
              <w:rPr>
                <w:rFonts w:ascii="Times New Roman" w:hAnsi="Times New Roman" w:cs="Times New Roman"/>
                <w:sz w:val="24"/>
                <w:szCs w:val="24"/>
              </w:rPr>
            </w:pPr>
          </w:p>
        </w:tc>
        <w:tc>
          <w:tcPr>
            <w:tcW w:w="6146" w:type="dxa"/>
            <w:gridSpan w:val="4"/>
          </w:tcPr>
          <w:p w:rsidR="007E0C43" w:rsidRPr="007C6E2F" w:rsidRDefault="007E0C43" w:rsidP="007E0C43">
            <w:pPr>
              <w:rPr>
                <w:rFonts w:ascii="Times New Roman" w:hAnsi="Times New Roman" w:cs="Times New Roman"/>
                <w:sz w:val="24"/>
                <w:szCs w:val="24"/>
              </w:rPr>
            </w:pPr>
            <w:r w:rsidRPr="007C6E2F">
              <w:rPr>
                <w:rFonts w:ascii="Times New Roman" w:hAnsi="Times New Roman" w:cs="Times New Roman"/>
                <w:sz w:val="24"/>
                <w:szCs w:val="24"/>
              </w:rPr>
              <w:t>30 – ноября День Государственного герба Российской Федерации</w:t>
            </w:r>
          </w:p>
        </w:tc>
        <w:tc>
          <w:tcPr>
            <w:tcW w:w="2360" w:type="dxa"/>
          </w:tcPr>
          <w:p w:rsidR="007E0C43" w:rsidRPr="007C6E2F" w:rsidRDefault="007E0C43" w:rsidP="007E0C43">
            <w:pPr>
              <w:rPr>
                <w:rFonts w:ascii="Times New Roman" w:hAnsi="Times New Roman" w:cs="Times New Roman"/>
                <w:sz w:val="24"/>
                <w:szCs w:val="24"/>
              </w:rPr>
            </w:pPr>
          </w:p>
        </w:tc>
        <w:tc>
          <w:tcPr>
            <w:tcW w:w="2602" w:type="dxa"/>
            <w:gridSpan w:val="2"/>
            <w:tcBorders>
              <w:right w:val="single" w:sz="4" w:space="0" w:color="auto"/>
            </w:tcBorders>
          </w:tcPr>
          <w:p w:rsidR="007E0C43" w:rsidRPr="007C6E2F" w:rsidRDefault="007E0C43" w:rsidP="007E0C43">
            <w:pPr>
              <w:rPr>
                <w:rFonts w:ascii="Times New Roman" w:hAnsi="Times New Roman" w:cs="Times New Roman"/>
                <w:sz w:val="24"/>
                <w:szCs w:val="24"/>
              </w:rPr>
            </w:pPr>
          </w:p>
        </w:tc>
        <w:tc>
          <w:tcPr>
            <w:tcW w:w="3548" w:type="dxa"/>
            <w:gridSpan w:val="2"/>
            <w:tcBorders>
              <w:left w:val="single" w:sz="4" w:space="0" w:color="auto"/>
            </w:tcBorders>
          </w:tcPr>
          <w:p w:rsidR="007E0C43" w:rsidRPr="007C6E2F" w:rsidRDefault="007E0C43" w:rsidP="00712192">
            <w:pPr>
              <w:pStyle w:val="a4"/>
              <w:numPr>
                <w:ilvl w:val="0"/>
                <w:numId w:val="1104"/>
              </w:numPr>
              <w:ind w:left="182" w:hanging="182"/>
              <w:jc w:val="both"/>
              <w:rPr>
                <w:rFonts w:ascii="Times New Roman" w:hAnsi="Times New Roman" w:cs="Times New Roman"/>
                <w:sz w:val="24"/>
                <w:szCs w:val="24"/>
              </w:rPr>
            </w:pPr>
            <w:r w:rsidRPr="007C6E2F">
              <w:rPr>
                <w:rFonts w:ascii="Times New Roman" w:hAnsi="Times New Roman" w:cs="Times New Roman"/>
                <w:sz w:val="24"/>
                <w:szCs w:val="24"/>
              </w:rPr>
              <w:t>Тематические беседы о Гербе РФ</w:t>
            </w:r>
          </w:p>
          <w:p w:rsidR="007E0C43" w:rsidRPr="007C6E2F" w:rsidRDefault="007E0C43" w:rsidP="00712192">
            <w:pPr>
              <w:pStyle w:val="a4"/>
              <w:numPr>
                <w:ilvl w:val="0"/>
                <w:numId w:val="1104"/>
              </w:numPr>
              <w:ind w:left="182" w:hanging="182"/>
              <w:jc w:val="both"/>
              <w:rPr>
                <w:rFonts w:ascii="Times New Roman" w:hAnsi="Times New Roman" w:cs="Times New Roman"/>
                <w:sz w:val="24"/>
                <w:szCs w:val="24"/>
              </w:rPr>
            </w:pPr>
            <w:r w:rsidRPr="007C6E2F">
              <w:rPr>
                <w:rFonts w:ascii="Times New Roman" w:hAnsi="Times New Roman" w:cs="Times New Roman"/>
                <w:sz w:val="24"/>
                <w:szCs w:val="24"/>
              </w:rPr>
              <w:t>Конкурс, выставки «Герб моей семьи», «Герб моей группы»</w:t>
            </w:r>
          </w:p>
        </w:tc>
      </w:tr>
      <w:tr w:rsidR="007E0C43" w:rsidRPr="007C6E2F" w:rsidTr="00DB5E6F">
        <w:trPr>
          <w:jc w:val="center"/>
        </w:trPr>
        <w:tc>
          <w:tcPr>
            <w:tcW w:w="1220" w:type="dxa"/>
            <w:vMerge w:val="restart"/>
          </w:tcPr>
          <w:p w:rsidR="007E0C43" w:rsidRPr="007C6E2F" w:rsidRDefault="007E0C43" w:rsidP="007E0C43">
            <w:pPr>
              <w:rPr>
                <w:rFonts w:ascii="Times New Roman" w:hAnsi="Times New Roman" w:cs="Times New Roman"/>
                <w:sz w:val="24"/>
                <w:szCs w:val="24"/>
              </w:rPr>
            </w:pPr>
            <w:r w:rsidRPr="007C6E2F">
              <w:rPr>
                <w:rFonts w:ascii="Times New Roman" w:hAnsi="Times New Roman" w:cs="Times New Roman"/>
                <w:sz w:val="24"/>
                <w:szCs w:val="24"/>
              </w:rPr>
              <w:t xml:space="preserve">Декабрь </w:t>
            </w:r>
          </w:p>
        </w:tc>
        <w:tc>
          <w:tcPr>
            <w:tcW w:w="3878" w:type="dxa"/>
            <w:gridSpan w:val="3"/>
          </w:tcPr>
          <w:p w:rsidR="007E0C43" w:rsidRPr="007C6E2F" w:rsidRDefault="007E0C43" w:rsidP="007E0C43">
            <w:pPr>
              <w:rPr>
                <w:rFonts w:ascii="Times New Roman" w:hAnsi="Times New Roman" w:cs="Times New Roman"/>
                <w:sz w:val="24"/>
                <w:szCs w:val="24"/>
              </w:rPr>
            </w:pPr>
          </w:p>
        </w:tc>
        <w:tc>
          <w:tcPr>
            <w:tcW w:w="2268" w:type="dxa"/>
          </w:tcPr>
          <w:p w:rsidR="007E0C43" w:rsidRPr="007C6E2F" w:rsidRDefault="007E0C43" w:rsidP="007E0C43">
            <w:pPr>
              <w:rPr>
                <w:rFonts w:ascii="Times New Roman" w:hAnsi="Times New Roman" w:cs="Times New Roman"/>
                <w:sz w:val="24"/>
                <w:szCs w:val="24"/>
              </w:rPr>
            </w:pPr>
            <w:r w:rsidRPr="007C6E2F">
              <w:rPr>
                <w:rFonts w:ascii="Times New Roman" w:hAnsi="Times New Roman" w:cs="Times New Roman"/>
                <w:sz w:val="24"/>
                <w:szCs w:val="24"/>
              </w:rPr>
              <w:t>Зима. Природный мир Урала</w:t>
            </w:r>
          </w:p>
        </w:tc>
        <w:tc>
          <w:tcPr>
            <w:tcW w:w="2360" w:type="dxa"/>
          </w:tcPr>
          <w:p w:rsidR="007E0C43" w:rsidRPr="00B90137" w:rsidRDefault="007E0C43" w:rsidP="00712192">
            <w:pPr>
              <w:pStyle w:val="a4"/>
              <w:numPr>
                <w:ilvl w:val="0"/>
                <w:numId w:val="1104"/>
              </w:numPr>
              <w:ind w:left="267" w:hanging="267"/>
              <w:jc w:val="both"/>
              <w:rPr>
                <w:rFonts w:ascii="Times New Roman" w:hAnsi="Times New Roman" w:cs="Times New Roman"/>
                <w:sz w:val="24"/>
                <w:szCs w:val="24"/>
              </w:rPr>
            </w:pPr>
            <w:r w:rsidRPr="00B90137">
              <w:rPr>
                <w:rFonts w:ascii="Times New Roman" w:hAnsi="Times New Roman" w:cs="Times New Roman"/>
                <w:sz w:val="24"/>
                <w:szCs w:val="24"/>
              </w:rPr>
              <w:t>Цикл игр-занятий</w:t>
            </w:r>
          </w:p>
          <w:p w:rsidR="007E0C43" w:rsidRPr="00B90137" w:rsidRDefault="007E0C43" w:rsidP="00712192">
            <w:pPr>
              <w:pStyle w:val="a4"/>
              <w:numPr>
                <w:ilvl w:val="0"/>
                <w:numId w:val="1104"/>
              </w:numPr>
              <w:ind w:left="267" w:hanging="267"/>
              <w:jc w:val="both"/>
              <w:rPr>
                <w:rFonts w:ascii="Times New Roman" w:hAnsi="Times New Roman" w:cs="Times New Roman"/>
                <w:sz w:val="24"/>
                <w:szCs w:val="24"/>
              </w:rPr>
            </w:pPr>
            <w:r w:rsidRPr="00B90137">
              <w:rPr>
                <w:rFonts w:ascii="Times New Roman" w:hAnsi="Times New Roman" w:cs="Times New Roman"/>
                <w:sz w:val="24"/>
                <w:szCs w:val="24"/>
              </w:rPr>
              <w:t>Развлечение</w:t>
            </w:r>
          </w:p>
          <w:p w:rsidR="007E0C43" w:rsidRPr="00B90137" w:rsidRDefault="007E0C43" w:rsidP="00712192">
            <w:pPr>
              <w:pStyle w:val="a4"/>
              <w:numPr>
                <w:ilvl w:val="0"/>
                <w:numId w:val="1104"/>
              </w:numPr>
              <w:ind w:left="267" w:hanging="267"/>
              <w:jc w:val="both"/>
              <w:rPr>
                <w:rFonts w:ascii="Times New Roman" w:hAnsi="Times New Roman" w:cs="Times New Roman"/>
                <w:sz w:val="24"/>
                <w:szCs w:val="24"/>
              </w:rPr>
            </w:pPr>
            <w:r w:rsidRPr="00B90137">
              <w:rPr>
                <w:rFonts w:ascii="Times New Roman" w:hAnsi="Times New Roman" w:cs="Times New Roman"/>
                <w:sz w:val="24"/>
                <w:szCs w:val="24"/>
              </w:rPr>
              <w:t>Подвижные игры</w:t>
            </w:r>
          </w:p>
          <w:p w:rsidR="007E0C43" w:rsidRPr="00B90137" w:rsidRDefault="007E0C43" w:rsidP="00712192">
            <w:pPr>
              <w:pStyle w:val="a4"/>
              <w:numPr>
                <w:ilvl w:val="0"/>
                <w:numId w:val="1104"/>
              </w:numPr>
              <w:ind w:left="267" w:hanging="267"/>
              <w:jc w:val="both"/>
              <w:rPr>
                <w:rFonts w:ascii="Times New Roman" w:hAnsi="Times New Roman" w:cs="Times New Roman"/>
                <w:sz w:val="24"/>
                <w:szCs w:val="24"/>
              </w:rPr>
            </w:pPr>
            <w:r w:rsidRPr="00B90137">
              <w:rPr>
                <w:rFonts w:ascii="Times New Roman" w:hAnsi="Times New Roman" w:cs="Times New Roman"/>
                <w:sz w:val="24"/>
                <w:szCs w:val="24"/>
              </w:rPr>
              <w:t>Наблюдение</w:t>
            </w:r>
          </w:p>
        </w:tc>
        <w:tc>
          <w:tcPr>
            <w:tcW w:w="6150" w:type="dxa"/>
            <w:gridSpan w:val="4"/>
          </w:tcPr>
          <w:p w:rsidR="007E0C43" w:rsidRPr="00B90137" w:rsidRDefault="007E0C43" w:rsidP="00712192">
            <w:pPr>
              <w:pStyle w:val="a4"/>
              <w:numPr>
                <w:ilvl w:val="0"/>
                <w:numId w:val="1104"/>
              </w:numPr>
              <w:jc w:val="both"/>
              <w:rPr>
                <w:rFonts w:ascii="Times New Roman" w:hAnsi="Times New Roman" w:cs="Times New Roman"/>
                <w:sz w:val="24"/>
                <w:szCs w:val="24"/>
              </w:rPr>
            </w:pPr>
            <w:r w:rsidRPr="00B90137">
              <w:rPr>
                <w:rFonts w:ascii="Times New Roman" w:hAnsi="Times New Roman" w:cs="Times New Roman"/>
                <w:sz w:val="24"/>
                <w:szCs w:val="24"/>
              </w:rPr>
              <w:t xml:space="preserve">Цикл познавательных занятий, проектов </w:t>
            </w:r>
          </w:p>
          <w:p w:rsidR="007E0C43" w:rsidRPr="00B90137" w:rsidRDefault="007E0C43" w:rsidP="00712192">
            <w:pPr>
              <w:pStyle w:val="a4"/>
              <w:numPr>
                <w:ilvl w:val="0"/>
                <w:numId w:val="1104"/>
              </w:numPr>
              <w:jc w:val="both"/>
              <w:rPr>
                <w:rFonts w:ascii="Times New Roman" w:hAnsi="Times New Roman" w:cs="Times New Roman"/>
                <w:sz w:val="24"/>
                <w:szCs w:val="24"/>
              </w:rPr>
            </w:pPr>
            <w:r w:rsidRPr="00B90137">
              <w:rPr>
                <w:rFonts w:ascii="Times New Roman" w:hAnsi="Times New Roman" w:cs="Times New Roman"/>
                <w:sz w:val="24"/>
                <w:szCs w:val="24"/>
              </w:rPr>
              <w:t>Досуг «Здравствуй, русская зима»</w:t>
            </w:r>
          </w:p>
        </w:tc>
      </w:tr>
      <w:tr w:rsidR="007E0C43" w:rsidRPr="007C6E2F" w:rsidTr="00DB5E6F">
        <w:trPr>
          <w:jc w:val="center"/>
        </w:trPr>
        <w:tc>
          <w:tcPr>
            <w:tcW w:w="1220" w:type="dxa"/>
            <w:vMerge/>
          </w:tcPr>
          <w:p w:rsidR="007E0C43" w:rsidRPr="007C6E2F" w:rsidRDefault="007E0C43" w:rsidP="007E0C43">
            <w:pPr>
              <w:rPr>
                <w:rFonts w:ascii="Times New Roman" w:hAnsi="Times New Roman" w:cs="Times New Roman"/>
                <w:sz w:val="24"/>
                <w:szCs w:val="24"/>
              </w:rPr>
            </w:pPr>
          </w:p>
        </w:tc>
        <w:tc>
          <w:tcPr>
            <w:tcW w:w="6146" w:type="dxa"/>
            <w:gridSpan w:val="4"/>
          </w:tcPr>
          <w:p w:rsidR="007E0C43" w:rsidRPr="007C6E2F" w:rsidRDefault="007E0C43" w:rsidP="007E0C43">
            <w:pPr>
              <w:rPr>
                <w:rFonts w:ascii="Times New Roman" w:hAnsi="Times New Roman" w:cs="Times New Roman"/>
                <w:sz w:val="24"/>
                <w:szCs w:val="24"/>
              </w:rPr>
            </w:pPr>
            <w:r w:rsidRPr="007C6E2F">
              <w:rPr>
                <w:rFonts w:ascii="Times New Roman" w:hAnsi="Times New Roman" w:cs="Times New Roman"/>
                <w:sz w:val="24"/>
                <w:szCs w:val="24"/>
              </w:rPr>
              <w:t>3 декаб</w:t>
            </w:r>
            <w:r>
              <w:rPr>
                <w:rFonts w:ascii="Times New Roman" w:hAnsi="Times New Roman" w:cs="Times New Roman"/>
                <w:sz w:val="24"/>
                <w:szCs w:val="24"/>
              </w:rPr>
              <w:t>ря – День неизвестного солдата</w:t>
            </w:r>
          </w:p>
        </w:tc>
        <w:tc>
          <w:tcPr>
            <w:tcW w:w="2360" w:type="dxa"/>
          </w:tcPr>
          <w:p w:rsidR="007E0C43" w:rsidRPr="00B90137" w:rsidRDefault="007E0C43" w:rsidP="00712192">
            <w:pPr>
              <w:pStyle w:val="a4"/>
              <w:numPr>
                <w:ilvl w:val="0"/>
                <w:numId w:val="1104"/>
              </w:numPr>
              <w:jc w:val="both"/>
              <w:rPr>
                <w:rFonts w:ascii="Times New Roman" w:hAnsi="Times New Roman" w:cs="Times New Roman"/>
                <w:sz w:val="24"/>
                <w:szCs w:val="24"/>
              </w:rPr>
            </w:pPr>
          </w:p>
        </w:tc>
        <w:tc>
          <w:tcPr>
            <w:tcW w:w="2602" w:type="dxa"/>
            <w:gridSpan w:val="2"/>
          </w:tcPr>
          <w:p w:rsidR="007E0C43" w:rsidRPr="00B90137" w:rsidRDefault="007E0C43" w:rsidP="00712192">
            <w:pPr>
              <w:pStyle w:val="a4"/>
              <w:numPr>
                <w:ilvl w:val="0"/>
                <w:numId w:val="1104"/>
              </w:numPr>
              <w:jc w:val="both"/>
              <w:rPr>
                <w:rFonts w:ascii="Times New Roman" w:hAnsi="Times New Roman" w:cs="Times New Roman"/>
                <w:sz w:val="24"/>
                <w:szCs w:val="24"/>
              </w:rPr>
            </w:pPr>
            <w:r w:rsidRPr="00B90137">
              <w:rPr>
                <w:rFonts w:ascii="Times New Roman" w:hAnsi="Times New Roman" w:cs="Times New Roman"/>
                <w:sz w:val="24"/>
                <w:szCs w:val="24"/>
              </w:rPr>
              <w:t>Образовательные ситуации с рассматриванием техники</w:t>
            </w:r>
          </w:p>
        </w:tc>
        <w:tc>
          <w:tcPr>
            <w:tcW w:w="3548" w:type="dxa"/>
            <w:gridSpan w:val="2"/>
          </w:tcPr>
          <w:p w:rsidR="007E0C43" w:rsidRPr="00B90137" w:rsidRDefault="007E0C43" w:rsidP="00712192">
            <w:pPr>
              <w:pStyle w:val="a4"/>
              <w:numPr>
                <w:ilvl w:val="0"/>
                <w:numId w:val="1104"/>
              </w:numPr>
              <w:ind w:left="266" w:hanging="283"/>
              <w:jc w:val="both"/>
              <w:rPr>
                <w:rFonts w:ascii="Times New Roman" w:hAnsi="Times New Roman" w:cs="Times New Roman"/>
                <w:sz w:val="24"/>
                <w:szCs w:val="24"/>
              </w:rPr>
            </w:pPr>
            <w:r w:rsidRPr="00B90137">
              <w:rPr>
                <w:rFonts w:ascii="Times New Roman" w:hAnsi="Times New Roman" w:cs="Times New Roman"/>
                <w:sz w:val="24"/>
                <w:szCs w:val="24"/>
              </w:rPr>
              <w:t>Беседы и просмотр материалов о памятниках и мемориалах неизвестному солдату</w:t>
            </w:r>
          </w:p>
          <w:p w:rsidR="007E0C43" w:rsidRPr="00B90137" w:rsidRDefault="007E0C43" w:rsidP="00712192">
            <w:pPr>
              <w:pStyle w:val="a4"/>
              <w:numPr>
                <w:ilvl w:val="0"/>
                <w:numId w:val="1104"/>
              </w:numPr>
              <w:ind w:left="266" w:hanging="266"/>
              <w:jc w:val="both"/>
              <w:rPr>
                <w:rFonts w:ascii="Times New Roman" w:hAnsi="Times New Roman" w:cs="Times New Roman"/>
                <w:sz w:val="24"/>
                <w:szCs w:val="24"/>
              </w:rPr>
            </w:pPr>
            <w:r w:rsidRPr="00B90137">
              <w:rPr>
                <w:rFonts w:ascii="Times New Roman" w:hAnsi="Times New Roman" w:cs="Times New Roman"/>
                <w:sz w:val="24"/>
                <w:szCs w:val="24"/>
              </w:rPr>
              <w:t>Проект «Книга памяти»</w:t>
            </w:r>
          </w:p>
          <w:p w:rsidR="007E0C43" w:rsidRPr="00B90137" w:rsidRDefault="007E0C43" w:rsidP="00712192">
            <w:pPr>
              <w:pStyle w:val="a4"/>
              <w:numPr>
                <w:ilvl w:val="0"/>
                <w:numId w:val="1104"/>
              </w:numPr>
              <w:ind w:left="266" w:hanging="266"/>
              <w:jc w:val="both"/>
              <w:rPr>
                <w:rFonts w:ascii="Times New Roman" w:hAnsi="Times New Roman" w:cs="Times New Roman"/>
                <w:sz w:val="24"/>
                <w:szCs w:val="24"/>
              </w:rPr>
            </w:pPr>
            <w:r w:rsidRPr="00B90137">
              <w:rPr>
                <w:rFonts w:ascii="Times New Roman" w:hAnsi="Times New Roman" w:cs="Times New Roman"/>
                <w:sz w:val="24"/>
                <w:szCs w:val="24"/>
              </w:rPr>
              <w:t xml:space="preserve">Спортивно-игровые мероприятия </w:t>
            </w:r>
          </w:p>
        </w:tc>
      </w:tr>
      <w:tr w:rsidR="007E0C43" w:rsidRPr="007C6E2F" w:rsidTr="00DB5E6F">
        <w:trPr>
          <w:jc w:val="center"/>
        </w:trPr>
        <w:tc>
          <w:tcPr>
            <w:tcW w:w="1220" w:type="dxa"/>
            <w:vMerge/>
          </w:tcPr>
          <w:p w:rsidR="007E0C43" w:rsidRPr="007C6E2F" w:rsidRDefault="007E0C43" w:rsidP="007E0C43">
            <w:pPr>
              <w:rPr>
                <w:rFonts w:ascii="Times New Roman" w:hAnsi="Times New Roman" w:cs="Times New Roman"/>
                <w:sz w:val="24"/>
                <w:szCs w:val="24"/>
              </w:rPr>
            </w:pPr>
          </w:p>
        </w:tc>
        <w:tc>
          <w:tcPr>
            <w:tcW w:w="6146" w:type="dxa"/>
            <w:gridSpan w:val="4"/>
          </w:tcPr>
          <w:p w:rsidR="007E0C43" w:rsidRPr="007C6E2F" w:rsidRDefault="007E0C43" w:rsidP="007E0C43">
            <w:pPr>
              <w:rPr>
                <w:rFonts w:ascii="Times New Roman" w:hAnsi="Times New Roman" w:cs="Times New Roman"/>
                <w:sz w:val="24"/>
                <w:szCs w:val="24"/>
              </w:rPr>
            </w:pPr>
            <w:r w:rsidRPr="007C6E2F">
              <w:rPr>
                <w:rFonts w:ascii="Times New Roman" w:hAnsi="Times New Roman" w:cs="Times New Roman"/>
                <w:sz w:val="24"/>
                <w:szCs w:val="24"/>
              </w:rPr>
              <w:t>3 декабря – Международный день инвалида</w:t>
            </w:r>
          </w:p>
        </w:tc>
        <w:tc>
          <w:tcPr>
            <w:tcW w:w="2360" w:type="dxa"/>
          </w:tcPr>
          <w:p w:rsidR="007E0C43" w:rsidRPr="007C6E2F" w:rsidRDefault="007E0C43" w:rsidP="007E0C43">
            <w:pPr>
              <w:rPr>
                <w:rFonts w:ascii="Times New Roman" w:hAnsi="Times New Roman" w:cs="Times New Roman"/>
                <w:sz w:val="24"/>
                <w:szCs w:val="24"/>
              </w:rPr>
            </w:pPr>
          </w:p>
        </w:tc>
        <w:tc>
          <w:tcPr>
            <w:tcW w:w="2602" w:type="dxa"/>
            <w:gridSpan w:val="2"/>
          </w:tcPr>
          <w:p w:rsidR="007E0C43" w:rsidRPr="00784F1C" w:rsidRDefault="007E0C43" w:rsidP="00712192">
            <w:pPr>
              <w:pStyle w:val="a4"/>
              <w:numPr>
                <w:ilvl w:val="0"/>
                <w:numId w:val="1104"/>
              </w:numPr>
              <w:jc w:val="both"/>
              <w:rPr>
                <w:rFonts w:ascii="Times New Roman" w:hAnsi="Times New Roman" w:cs="Times New Roman"/>
                <w:sz w:val="24"/>
                <w:szCs w:val="24"/>
              </w:rPr>
            </w:pPr>
            <w:r>
              <w:rPr>
                <w:rFonts w:ascii="Times New Roman" w:hAnsi="Times New Roman" w:cs="Times New Roman"/>
                <w:sz w:val="24"/>
                <w:szCs w:val="24"/>
              </w:rPr>
              <w:t>Акция «Ладошка доброты</w:t>
            </w:r>
          </w:p>
        </w:tc>
        <w:tc>
          <w:tcPr>
            <w:tcW w:w="3548" w:type="dxa"/>
            <w:gridSpan w:val="2"/>
          </w:tcPr>
          <w:p w:rsidR="007E0C43" w:rsidRPr="007C6E2F" w:rsidRDefault="007E0C43" w:rsidP="00712192">
            <w:pPr>
              <w:pStyle w:val="a4"/>
              <w:numPr>
                <w:ilvl w:val="0"/>
                <w:numId w:val="1104"/>
              </w:numPr>
              <w:ind w:left="266" w:hanging="266"/>
              <w:jc w:val="both"/>
              <w:rPr>
                <w:rFonts w:ascii="Times New Roman" w:hAnsi="Times New Roman" w:cs="Times New Roman"/>
                <w:sz w:val="24"/>
                <w:szCs w:val="24"/>
              </w:rPr>
            </w:pPr>
            <w:r w:rsidRPr="007C6E2F">
              <w:rPr>
                <w:rFonts w:ascii="Times New Roman" w:hAnsi="Times New Roman" w:cs="Times New Roman"/>
                <w:sz w:val="24"/>
                <w:szCs w:val="24"/>
              </w:rPr>
              <w:t>Беседы «Люди так не делятся…»</w:t>
            </w:r>
          </w:p>
          <w:p w:rsidR="007E0C43" w:rsidRDefault="007E0C43" w:rsidP="00712192">
            <w:pPr>
              <w:pStyle w:val="a4"/>
              <w:numPr>
                <w:ilvl w:val="0"/>
                <w:numId w:val="1104"/>
              </w:numPr>
              <w:ind w:left="266" w:hanging="266"/>
              <w:jc w:val="both"/>
              <w:rPr>
                <w:rFonts w:ascii="Times New Roman" w:hAnsi="Times New Roman" w:cs="Times New Roman"/>
                <w:sz w:val="24"/>
                <w:szCs w:val="24"/>
              </w:rPr>
            </w:pPr>
            <w:r w:rsidRPr="007C6E2F">
              <w:rPr>
                <w:rFonts w:ascii="Times New Roman" w:hAnsi="Times New Roman" w:cs="Times New Roman"/>
                <w:sz w:val="24"/>
                <w:szCs w:val="24"/>
              </w:rPr>
              <w:t>Просмотр мультфильма «Цветик-семицветик»</w:t>
            </w:r>
          </w:p>
          <w:p w:rsidR="007E0C43" w:rsidRDefault="007E0C43" w:rsidP="00712192">
            <w:pPr>
              <w:pStyle w:val="a4"/>
              <w:numPr>
                <w:ilvl w:val="0"/>
                <w:numId w:val="1104"/>
              </w:numPr>
              <w:ind w:left="266" w:hanging="266"/>
              <w:jc w:val="both"/>
              <w:rPr>
                <w:rFonts w:ascii="Times New Roman" w:hAnsi="Times New Roman" w:cs="Times New Roman"/>
                <w:sz w:val="24"/>
                <w:szCs w:val="24"/>
              </w:rPr>
            </w:pPr>
            <w:r>
              <w:rPr>
                <w:rFonts w:ascii="Times New Roman" w:hAnsi="Times New Roman" w:cs="Times New Roman"/>
                <w:sz w:val="24"/>
                <w:szCs w:val="24"/>
              </w:rPr>
              <w:t>Акция «Ладошка доброты</w:t>
            </w:r>
          </w:p>
          <w:p w:rsidR="007E0C43" w:rsidRPr="00784F1C" w:rsidRDefault="007E0C43" w:rsidP="00712192">
            <w:pPr>
              <w:pStyle w:val="a4"/>
              <w:numPr>
                <w:ilvl w:val="0"/>
                <w:numId w:val="1104"/>
              </w:numPr>
              <w:ind w:left="266" w:hanging="266"/>
              <w:jc w:val="both"/>
              <w:rPr>
                <w:rFonts w:ascii="Times New Roman" w:hAnsi="Times New Roman" w:cs="Times New Roman"/>
                <w:sz w:val="24"/>
                <w:szCs w:val="24"/>
              </w:rPr>
            </w:pPr>
            <w:r>
              <w:rPr>
                <w:rFonts w:ascii="Times New Roman" w:hAnsi="Times New Roman" w:cs="Times New Roman"/>
                <w:sz w:val="24"/>
                <w:szCs w:val="24"/>
              </w:rPr>
              <w:t>Онлайн-игра</w:t>
            </w:r>
          </w:p>
        </w:tc>
      </w:tr>
      <w:tr w:rsidR="007E0C43" w:rsidRPr="007C6E2F" w:rsidTr="00DB5E6F">
        <w:trPr>
          <w:jc w:val="center"/>
        </w:trPr>
        <w:tc>
          <w:tcPr>
            <w:tcW w:w="1220" w:type="dxa"/>
            <w:vMerge/>
          </w:tcPr>
          <w:p w:rsidR="007E0C43" w:rsidRPr="007C6E2F" w:rsidRDefault="007E0C43" w:rsidP="007E0C43">
            <w:pPr>
              <w:rPr>
                <w:rFonts w:ascii="Times New Roman" w:hAnsi="Times New Roman" w:cs="Times New Roman"/>
                <w:sz w:val="24"/>
                <w:szCs w:val="24"/>
              </w:rPr>
            </w:pPr>
          </w:p>
        </w:tc>
        <w:tc>
          <w:tcPr>
            <w:tcW w:w="6146" w:type="dxa"/>
            <w:gridSpan w:val="4"/>
          </w:tcPr>
          <w:p w:rsidR="007E0C43" w:rsidRPr="007C6E2F" w:rsidRDefault="007E0C43" w:rsidP="007E0C43">
            <w:pPr>
              <w:rPr>
                <w:rFonts w:ascii="Times New Roman" w:hAnsi="Times New Roman" w:cs="Times New Roman"/>
                <w:sz w:val="24"/>
                <w:szCs w:val="24"/>
              </w:rPr>
            </w:pPr>
            <w:r w:rsidRPr="007C6E2F">
              <w:rPr>
                <w:rFonts w:ascii="Times New Roman" w:hAnsi="Times New Roman" w:cs="Times New Roman"/>
                <w:sz w:val="24"/>
                <w:szCs w:val="24"/>
              </w:rPr>
              <w:t xml:space="preserve">5 декабря </w:t>
            </w:r>
            <w:r w:rsidRPr="007C6E2F">
              <w:rPr>
                <w:rFonts w:ascii="Times New Roman" w:hAnsi="Times New Roman" w:cs="Times New Roman"/>
                <w:sz w:val="24"/>
                <w:szCs w:val="24"/>
              </w:rPr>
              <w:softHyphen/>
              <w:t>– День добровольцев (волонтера) в России</w:t>
            </w:r>
          </w:p>
        </w:tc>
        <w:tc>
          <w:tcPr>
            <w:tcW w:w="2360" w:type="dxa"/>
          </w:tcPr>
          <w:p w:rsidR="007E0C43" w:rsidRPr="007C6E2F" w:rsidRDefault="007E0C43" w:rsidP="007E0C43">
            <w:pPr>
              <w:rPr>
                <w:rFonts w:ascii="Times New Roman" w:hAnsi="Times New Roman" w:cs="Times New Roman"/>
                <w:sz w:val="24"/>
                <w:szCs w:val="24"/>
              </w:rPr>
            </w:pPr>
          </w:p>
        </w:tc>
        <w:tc>
          <w:tcPr>
            <w:tcW w:w="6150" w:type="dxa"/>
            <w:gridSpan w:val="4"/>
          </w:tcPr>
          <w:p w:rsidR="007E0C43" w:rsidRDefault="007E0C43" w:rsidP="007E0C43">
            <w:pPr>
              <w:rPr>
                <w:rFonts w:ascii="Times New Roman" w:hAnsi="Times New Roman" w:cs="Times New Roman"/>
                <w:sz w:val="24"/>
                <w:szCs w:val="24"/>
              </w:rPr>
            </w:pPr>
            <w:r w:rsidRPr="007C6E2F">
              <w:rPr>
                <w:rFonts w:ascii="Times New Roman" w:hAnsi="Times New Roman" w:cs="Times New Roman"/>
                <w:sz w:val="24"/>
                <w:szCs w:val="24"/>
              </w:rPr>
              <w:t>День добрых дел</w:t>
            </w:r>
          </w:p>
          <w:p w:rsidR="007E0C43" w:rsidRPr="007C6E2F" w:rsidRDefault="007E0C43" w:rsidP="007E0C43">
            <w:pPr>
              <w:rPr>
                <w:rFonts w:ascii="Times New Roman" w:hAnsi="Times New Roman" w:cs="Times New Roman"/>
                <w:sz w:val="24"/>
                <w:szCs w:val="24"/>
              </w:rPr>
            </w:pPr>
            <w:r>
              <w:rPr>
                <w:rFonts w:ascii="Times New Roman" w:hAnsi="Times New Roman" w:cs="Times New Roman"/>
                <w:sz w:val="24"/>
                <w:szCs w:val="24"/>
              </w:rPr>
              <w:t>Акции</w:t>
            </w:r>
          </w:p>
        </w:tc>
      </w:tr>
      <w:tr w:rsidR="007E0C43" w:rsidRPr="007C6E2F" w:rsidTr="00DB5E6F">
        <w:trPr>
          <w:jc w:val="center"/>
        </w:trPr>
        <w:tc>
          <w:tcPr>
            <w:tcW w:w="1220" w:type="dxa"/>
            <w:vMerge/>
          </w:tcPr>
          <w:p w:rsidR="007E0C43" w:rsidRPr="007C6E2F" w:rsidRDefault="007E0C43" w:rsidP="007E0C43">
            <w:pPr>
              <w:rPr>
                <w:rFonts w:ascii="Times New Roman" w:hAnsi="Times New Roman" w:cs="Times New Roman"/>
                <w:sz w:val="24"/>
                <w:szCs w:val="24"/>
              </w:rPr>
            </w:pPr>
          </w:p>
        </w:tc>
        <w:tc>
          <w:tcPr>
            <w:tcW w:w="6146" w:type="dxa"/>
            <w:gridSpan w:val="4"/>
          </w:tcPr>
          <w:p w:rsidR="007E0C43" w:rsidRPr="007C6E2F" w:rsidRDefault="007E0C43" w:rsidP="007E0C43">
            <w:pPr>
              <w:rPr>
                <w:rFonts w:ascii="Times New Roman" w:hAnsi="Times New Roman" w:cs="Times New Roman"/>
                <w:sz w:val="24"/>
                <w:szCs w:val="24"/>
              </w:rPr>
            </w:pPr>
            <w:r w:rsidRPr="007C6E2F">
              <w:rPr>
                <w:rFonts w:ascii="Times New Roman" w:hAnsi="Times New Roman" w:cs="Times New Roman"/>
                <w:sz w:val="24"/>
                <w:szCs w:val="24"/>
              </w:rPr>
              <w:t xml:space="preserve">8 </w:t>
            </w:r>
            <w:r>
              <w:rPr>
                <w:rFonts w:ascii="Times New Roman" w:hAnsi="Times New Roman" w:cs="Times New Roman"/>
                <w:sz w:val="24"/>
                <w:szCs w:val="24"/>
              </w:rPr>
              <w:t>декабря</w:t>
            </w:r>
            <w:r w:rsidRPr="007C6E2F">
              <w:rPr>
                <w:rFonts w:ascii="Times New Roman" w:hAnsi="Times New Roman" w:cs="Times New Roman"/>
                <w:sz w:val="24"/>
                <w:szCs w:val="24"/>
              </w:rPr>
              <w:t xml:space="preserve"> – Международный день художника</w:t>
            </w:r>
          </w:p>
        </w:tc>
        <w:tc>
          <w:tcPr>
            <w:tcW w:w="2360" w:type="dxa"/>
          </w:tcPr>
          <w:p w:rsidR="007E0C43" w:rsidRPr="007C6E2F" w:rsidRDefault="007E0C43" w:rsidP="003158D8">
            <w:pPr>
              <w:ind w:left="-113" w:right="-57"/>
              <w:rPr>
                <w:rFonts w:ascii="Times New Roman" w:hAnsi="Times New Roman" w:cs="Times New Roman"/>
                <w:sz w:val="24"/>
                <w:szCs w:val="24"/>
              </w:rPr>
            </w:pPr>
            <w:r w:rsidRPr="00B90137">
              <w:rPr>
                <w:rFonts w:ascii="Times New Roman" w:hAnsi="Times New Roman" w:cs="Times New Roman"/>
                <w:sz w:val="24"/>
                <w:szCs w:val="24"/>
              </w:rPr>
              <w:t xml:space="preserve">Экспериментирование </w:t>
            </w:r>
          </w:p>
        </w:tc>
        <w:tc>
          <w:tcPr>
            <w:tcW w:w="6150" w:type="dxa"/>
            <w:gridSpan w:val="4"/>
          </w:tcPr>
          <w:p w:rsidR="007E0C43" w:rsidRPr="007C6E2F" w:rsidRDefault="007E0C43" w:rsidP="007E0C43">
            <w:pPr>
              <w:rPr>
                <w:rFonts w:ascii="Times New Roman" w:hAnsi="Times New Roman" w:cs="Times New Roman"/>
                <w:sz w:val="24"/>
                <w:szCs w:val="24"/>
              </w:rPr>
            </w:pPr>
            <w:r w:rsidRPr="00B90137">
              <w:rPr>
                <w:rFonts w:ascii="Times New Roman" w:hAnsi="Times New Roman" w:cs="Times New Roman"/>
                <w:sz w:val="24"/>
                <w:szCs w:val="24"/>
              </w:rPr>
              <w:t>Продуктивные виды деятельности</w:t>
            </w:r>
          </w:p>
        </w:tc>
      </w:tr>
      <w:tr w:rsidR="007E0C43" w:rsidRPr="007C6E2F" w:rsidTr="007E0C43">
        <w:trPr>
          <w:jc w:val="center"/>
        </w:trPr>
        <w:tc>
          <w:tcPr>
            <w:tcW w:w="1220" w:type="dxa"/>
            <w:vMerge/>
          </w:tcPr>
          <w:p w:rsidR="007E0C43" w:rsidRPr="007C6E2F" w:rsidRDefault="007E0C43" w:rsidP="007E0C43">
            <w:pPr>
              <w:rPr>
                <w:rFonts w:ascii="Times New Roman" w:hAnsi="Times New Roman" w:cs="Times New Roman"/>
                <w:sz w:val="24"/>
                <w:szCs w:val="24"/>
              </w:rPr>
            </w:pPr>
          </w:p>
        </w:tc>
        <w:tc>
          <w:tcPr>
            <w:tcW w:w="6146" w:type="dxa"/>
            <w:gridSpan w:val="4"/>
          </w:tcPr>
          <w:p w:rsidR="007E0C43" w:rsidRPr="007C6E2F" w:rsidRDefault="007E0C43" w:rsidP="007E0C43">
            <w:pPr>
              <w:rPr>
                <w:rFonts w:ascii="Times New Roman" w:hAnsi="Times New Roman" w:cs="Times New Roman"/>
                <w:sz w:val="24"/>
                <w:szCs w:val="24"/>
              </w:rPr>
            </w:pPr>
            <w:r w:rsidRPr="007C6E2F">
              <w:rPr>
                <w:rFonts w:ascii="Times New Roman" w:hAnsi="Times New Roman" w:cs="Times New Roman"/>
                <w:sz w:val="24"/>
                <w:szCs w:val="24"/>
              </w:rPr>
              <w:t>9 декабря – День Героев Отечества</w:t>
            </w:r>
          </w:p>
        </w:tc>
        <w:tc>
          <w:tcPr>
            <w:tcW w:w="4962" w:type="dxa"/>
            <w:gridSpan w:val="3"/>
          </w:tcPr>
          <w:p w:rsidR="007E0C43" w:rsidRPr="00B90137" w:rsidRDefault="007E0C43" w:rsidP="00712192">
            <w:pPr>
              <w:pStyle w:val="a4"/>
              <w:numPr>
                <w:ilvl w:val="0"/>
                <w:numId w:val="1105"/>
              </w:numPr>
              <w:jc w:val="both"/>
              <w:rPr>
                <w:rFonts w:ascii="Times New Roman" w:hAnsi="Times New Roman" w:cs="Times New Roman"/>
                <w:sz w:val="24"/>
                <w:szCs w:val="24"/>
              </w:rPr>
            </w:pPr>
            <w:r w:rsidRPr="00B90137">
              <w:rPr>
                <w:rFonts w:ascii="Times New Roman" w:hAnsi="Times New Roman" w:cs="Times New Roman"/>
                <w:sz w:val="24"/>
                <w:szCs w:val="24"/>
              </w:rPr>
              <w:t>Подвижные игры</w:t>
            </w:r>
          </w:p>
          <w:p w:rsidR="007E0C43" w:rsidRPr="00B90137" w:rsidRDefault="007E0C43" w:rsidP="00712192">
            <w:pPr>
              <w:pStyle w:val="a4"/>
              <w:numPr>
                <w:ilvl w:val="0"/>
                <w:numId w:val="1105"/>
              </w:numPr>
              <w:jc w:val="both"/>
              <w:rPr>
                <w:rFonts w:ascii="Times New Roman" w:hAnsi="Times New Roman" w:cs="Times New Roman"/>
                <w:sz w:val="24"/>
                <w:szCs w:val="24"/>
              </w:rPr>
            </w:pPr>
            <w:r w:rsidRPr="00B90137">
              <w:rPr>
                <w:rFonts w:ascii="Times New Roman" w:hAnsi="Times New Roman" w:cs="Times New Roman"/>
                <w:sz w:val="24"/>
                <w:szCs w:val="24"/>
              </w:rPr>
              <w:t>Образовательные ситуации с рассматриванием техники</w:t>
            </w:r>
          </w:p>
          <w:p w:rsidR="007E0C43" w:rsidRPr="007C6E2F" w:rsidRDefault="007E0C43" w:rsidP="007E0C43">
            <w:pPr>
              <w:rPr>
                <w:rFonts w:ascii="Times New Roman" w:hAnsi="Times New Roman" w:cs="Times New Roman"/>
                <w:sz w:val="24"/>
                <w:szCs w:val="24"/>
              </w:rPr>
            </w:pPr>
          </w:p>
        </w:tc>
        <w:tc>
          <w:tcPr>
            <w:tcW w:w="3548" w:type="dxa"/>
            <w:gridSpan w:val="2"/>
          </w:tcPr>
          <w:p w:rsidR="007E0C43" w:rsidRPr="00B90137" w:rsidRDefault="007E0C43" w:rsidP="003158D8">
            <w:pPr>
              <w:pStyle w:val="a4"/>
              <w:numPr>
                <w:ilvl w:val="0"/>
                <w:numId w:val="1105"/>
              </w:numPr>
              <w:ind w:left="125" w:hanging="125"/>
              <w:jc w:val="both"/>
              <w:rPr>
                <w:rFonts w:ascii="Times New Roman" w:hAnsi="Times New Roman" w:cs="Times New Roman"/>
                <w:sz w:val="24"/>
                <w:szCs w:val="24"/>
              </w:rPr>
            </w:pPr>
            <w:r w:rsidRPr="00B90137">
              <w:rPr>
                <w:rFonts w:ascii="Times New Roman" w:hAnsi="Times New Roman" w:cs="Times New Roman"/>
                <w:sz w:val="24"/>
                <w:szCs w:val="24"/>
              </w:rPr>
              <w:lastRenderedPageBreak/>
              <w:t>Ознакомление с художественной литературой (Т.А. Шорыгин, С.Я. Маршак)</w:t>
            </w:r>
          </w:p>
          <w:p w:rsidR="007E0C43" w:rsidRPr="00B90137" w:rsidRDefault="007E0C43" w:rsidP="003158D8">
            <w:pPr>
              <w:pStyle w:val="a4"/>
              <w:numPr>
                <w:ilvl w:val="0"/>
                <w:numId w:val="1105"/>
              </w:numPr>
              <w:ind w:left="125" w:hanging="125"/>
              <w:jc w:val="both"/>
              <w:rPr>
                <w:rFonts w:ascii="Times New Roman" w:hAnsi="Times New Roman" w:cs="Times New Roman"/>
                <w:sz w:val="24"/>
                <w:szCs w:val="24"/>
              </w:rPr>
            </w:pPr>
            <w:r w:rsidRPr="00B90137">
              <w:rPr>
                <w:rFonts w:ascii="Times New Roman" w:hAnsi="Times New Roman" w:cs="Times New Roman"/>
                <w:sz w:val="24"/>
                <w:szCs w:val="24"/>
              </w:rPr>
              <w:lastRenderedPageBreak/>
              <w:t>Встреча с военными</w:t>
            </w:r>
          </w:p>
          <w:p w:rsidR="007E0C43" w:rsidRPr="00B90137" w:rsidRDefault="007E0C43" w:rsidP="003158D8">
            <w:pPr>
              <w:pStyle w:val="a4"/>
              <w:numPr>
                <w:ilvl w:val="0"/>
                <w:numId w:val="1105"/>
              </w:numPr>
              <w:ind w:left="125" w:hanging="125"/>
              <w:jc w:val="both"/>
              <w:rPr>
                <w:rFonts w:ascii="Times New Roman" w:hAnsi="Times New Roman" w:cs="Times New Roman"/>
                <w:sz w:val="24"/>
                <w:szCs w:val="24"/>
              </w:rPr>
            </w:pPr>
            <w:r w:rsidRPr="00B90137">
              <w:rPr>
                <w:rFonts w:ascii="Times New Roman" w:hAnsi="Times New Roman" w:cs="Times New Roman"/>
                <w:sz w:val="24"/>
                <w:szCs w:val="24"/>
              </w:rPr>
              <w:t xml:space="preserve">Спортивно-игровые мероприятия </w:t>
            </w:r>
          </w:p>
          <w:p w:rsidR="007E0C43" w:rsidRPr="00B90137" w:rsidRDefault="007E0C43" w:rsidP="003158D8">
            <w:pPr>
              <w:pStyle w:val="a4"/>
              <w:numPr>
                <w:ilvl w:val="0"/>
                <w:numId w:val="1105"/>
              </w:numPr>
              <w:ind w:left="125" w:hanging="125"/>
              <w:jc w:val="both"/>
              <w:rPr>
                <w:rFonts w:ascii="Times New Roman" w:hAnsi="Times New Roman" w:cs="Times New Roman"/>
                <w:sz w:val="24"/>
                <w:szCs w:val="24"/>
              </w:rPr>
            </w:pPr>
            <w:r w:rsidRPr="00B90137">
              <w:rPr>
                <w:rFonts w:ascii="Times New Roman" w:hAnsi="Times New Roman" w:cs="Times New Roman"/>
                <w:sz w:val="24"/>
                <w:szCs w:val="24"/>
              </w:rPr>
              <w:t>Возложение цветов к памятнику защитникам Отечества</w:t>
            </w:r>
          </w:p>
        </w:tc>
      </w:tr>
      <w:tr w:rsidR="007E0C43" w:rsidRPr="007C6E2F" w:rsidTr="00DB5E6F">
        <w:trPr>
          <w:jc w:val="center"/>
        </w:trPr>
        <w:tc>
          <w:tcPr>
            <w:tcW w:w="1220" w:type="dxa"/>
            <w:vMerge/>
          </w:tcPr>
          <w:p w:rsidR="007E0C43" w:rsidRPr="007C6E2F" w:rsidRDefault="007E0C43" w:rsidP="007E0C43">
            <w:pPr>
              <w:rPr>
                <w:rFonts w:ascii="Times New Roman" w:hAnsi="Times New Roman" w:cs="Times New Roman"/>
                <w:sz w:val="24"/>
                <w:szCs w:val="24"/>
              </w:rPr>
            </w:pPr>
          </w:p>
        </w:tc>
        <w:tc>
          <w:tcPr>
            <w:tcW w:w="6146" w:type="dxa"/>
            <w:gridSpan w:val="4"/>
          </w:tcPr>
          <w:p w:rsidR="007E0C43" w:rsidRPr="007C6E2F" w:rsidRDefault="007E0C43" w:rsidP="007E0C43">
            <w:pPr>
              <w:rPr>
                <w:rFonts w:ascii="Times New Roman" w:hAnsi="Times New Roman" w:cs="Times New Roman"/>
                <w:sz w:val="24"/>
                <w:szCs w:val="24"/>
              </w:rPr>
            </w:pPr>
            <w:r w:rsidRPr="007C6E2F">
              <w:rPr>
                <w:rFonts w:ascii="Times New Roman" w:hAnsi="Times New Roman" w:cs="Times New Roman"/>
                <w:sz w:val="24"/>
                <w:szCs w:val="24"/>
              </w:rPr>
              <w:t>12 декабря – День Конституции РФ, Всероссийская акция «Мы – граждане России!» (Единый урок «Права человека»)</w:t>
            </w:r>
          </w:p>
        </w:tc>
        <w:tc>
          <w:tcPr>
            <w:tcW w:w="2360" w:type="dxa"/>
          </w:tcPr>
          <w:p w:rsidR="007E0C43" w:rsidRPr="007C6E2F" w:rsidRDefault="007E0C43" w:rsidP="007E0C43">
            <w:pPr>
              <w:rPr>
                <w:rFonts w:ascii="Times New Roman" w:hAnsi="Times New Roman" w:cs="Times New Roman"/>
                <w:sz w:val="24"/>
                <w:szCs w:val="24"/>
              </w:rPr>
            </w:pPr>
          </w:p>
        </w:tc>
        <w:tc>
          <w:tcPr>
            <w:tcW w:w="2602" w:type="dxa"/>
            <w:gridSpan w:val="2"/>
          </w:tcPr>
          <w:p w:rsidR="007E0C43" w:rsidRPr="007C6E2F" w:rsidRDefault="007E0C43" w:rsidP="007E0C43">
            <w:pPr>
              <w:rPr>
                <w:rFonts w:ascii="Times New Roman" w:hAnsi="Times New Roman" w:cs="Times New Roman"/>
                <w:sz w:val="24"/>
                <w:szCs w:val="24"/>
              </w:rPr>
            </w:pPr>
          </w:p>
        </w:tc>
        <w:tc>
          <w:tcPr>
            <w:tcW w:w="3548" w:type="dxa"/>
            <w:gridSpan w:val="2"/>
          </w:tcPr>
          <w:p w:rsidR="007E0C43" w:rsidRPr="00B90137" w:rsidRDefault="007E0C43" w:rsidP="003158D8">
            <w:pPr>
              <w:pStyle w:val="a4"/>
              <w:numPr>
                <w:ilvl w:val="0"/>
                <w:numId w:val="1105"/>
              </w:numPr>
              <w:ind w:left="125" w:hanging="125"/>
              <w:jc w:val="both"/>
              <w:rPr>
                <w:rFonts w:ascii="Times New Roman" w:hAnsi="Times New Roman" w:cs="Times New Roman"/>
                <w:sz w:val="24"/>
                <w:szCs w:val="24"/>
              </w:rPr>
            </w:pPr>
            <w:r w:rsidRPr="00B90137">
              <w:rPr>
                <w:rFonts w:ascii="Times New Roman" w:hAnsi="Times New Roman" w:cs="Times New Roman"/>
                <w:sz w:val="24"/>
                <w:szCs w:val="24"/>
              </w:rPr>
              <w:t>Тематические беседы об основном законе России, государственных символах</w:t>
            </w:r>
          </w:p>
          <w:p w:rsidR="007E0C43" w:rsidRPr="00B90137" w:rsidRDefault="007E0C43" w:rsidP="003158D8">
            <w:pPr>
              <w:pStyle w:val="a4"/>
              <w:numPr>
                <w:ilvl w:val="0"/>
                <w:numId w:val="1105"/>
              </w:numPr>
              <w:ind w:left="125" w:hanging="125"/>
              <w:jc w:val="both"/>
              <w:rPr>
                <w:rFonts w:ascii="Times New Roman" w:hAnsi="Times New Roman" w:cs="Times New Roman"/>
                <w:sz w:val="24"/>
                <w:szCs w:val="24"/>
              </w:rPr>
            </w:pPr>
            <w:r w:rsidRPr="00B90137">
              <w:rPr>
                <w:rFonts w:ascii="Times New Roman" w:hAnsi="Times New Roman" w:cs="Times New Roman"/>
                <w:sz w:val="24"/>
                <w:szCs w:val="24"/>
              </w:rPr>
              <w:t>Проекты «Главная книга страны», «Мы граждане России»</w:t>
            </w:r>
          </w:p>
          <w:p w:rsidR="007E0C43" w:rsidRPr="003158D8" w:rsidRDefault="007E0C43" w:rsidP="003158D8">
            <w:pPr>
              <w:pStyle w:val="a4"/>
              <w:numPr>
                <w:ilvl w:val="0"/>
                <w:numId w:val="1105"/>
              </w:numPr>
              <w:ind w:left="125" w:hanging="125"/>
              <w:jc w:val="both"/>
              <w:rPr>
                <w:rFonts w:ascii="Times New Roman" w:hAnsi="Times New Roman" w:cs="Times New Roman"/>
                <w:sz w:val="24"/>
                <w:szCs w:val="24"/>
              </w:rPr>
            </w:pPr>
            <w:r w:rsidRPr="00B90137">
              <w:rPr>
                <w:rFonts w:ascii="Times New Roman" w:hAnsi="Times New Roman" w:cs="Times New Roman"/>
                <w:sz w:val="24"/>
                <w:szCs w:val="24"/>
              </w:rPr>
              <w:t>Викторины</w:t>
            </w:r>
          </w:p>
        </w:tc>
      </w:tr>
      <w:tr w:rsidR="007E0C43" w:rsidRPr="007C6E2F" w:rsidTr="00DB5E6F">
        <w:trPr>
          <w:jc w:val="center"/>
        </w:trPr>
        <w:tc>
          <w:tcPr>
            <w:tcW w:w="1220" w:type="dxa"/>
            <w:vMerge/>
          </w:tcPr>
          <w:p w:rsidR="007E0C43" w:rsidRPr="007C6E2F" w:rsidRDefault="007E0C43" w:rsidP="007E0C43">
            <w:pPr>
              <w:rPr>
                <w:rFonts w:ascii="Times New Roman" w:hAnsi="Times New Roman" w:cs="Times New Roman"/>
                <w:sz w:val="24"/>
                <w:szCs w:val="24"/>
              </w:rPr>
            </w:pPr>
          </w:p>
        </w:tc>
        <w:tc>
          <w:tcPr>
            <w:tcW w:w="3828" w:type="dxa"/>
          </w:tcPr>
          <w:p w:rsidR="007E0C43" w:rsidRPr="007C6E2F" w:rsidRDefault="007E0C43" w:rsidP="007E0C43">
            <w:pPr>
              <w:rPr>
                <w:rFonts w:ascii="Times New Roman" w:hAnsi="Times New Roman" w:cs="Times New Roman"/>
                <w:sz w:val="24"/>
                <w:szCs w:val="24"/>
              </w:rPr>
            </w:pPr>
          </w:p>
        </w:tc>
        <w:tc>
          <w:tcPr>
            <w:tcW w:w="2318" w:type="dxa"/>
            <w:gridSpan w:val="3"/>
          </w:tcPr>
          <w:p w:rsidR="007E0C43" w:rsidRPr="007C6E2F" w:rsidRDefault="007E0C43" w:rsidP="007E0C43">
            <w:pPr>
              <w:rPr>
                <w:rFonts w:ascii="Times New Roman" w:hAnsi="Times New Roman" w:cs="Times New Roman"/>
                <w:sz w:val="24"/>
                <w:szCs w:val="24"/>
              </w:rPr>
            </w:pPr>
            <w:r w:rsidRPr="007C6E2F">
              <w:rPr>
                <w:rFonts w:ascii="Times New Roman" w:hAnsi="Times New Roman" w:cs="Times New Roman"/>
                <w:sz w:val="24"/>
                <w:szCs w:val="24"/>
              </w:rPr>
              <w:t>Международные Рождественские образовательные чтения</w:t>
            </w:r>
          </w:p>
        </w:tc>
        <w:tc>
          <w:tcPr>
            <w:tcW w:w="2360" w:type="dxa"/>
          </w:tcPr>
          <w:p w:rsidR="007E0C43" w:rsidRPr="007C6E2F" w:rsidRDefault="007E0C43" w:rsidP="007E0C43">
            <w:pPr>
              <w:rPr>
                <w:rFonts w:ascii="Times New Roman" w:hAnsi="Times New Roman" w:cs="Times New Roman"/>
                <w:sz w:val="24"/>
                <w:szCs w:val="24"/>
              </w:rPr>
            </w:pPr>
          </w:p>
        </w:tc>
        <w:tc>
          <w:tcPr>
            <w:tcW w:w="2572" w:type="dxa"/>
            <w:tcBorders>
              <w:right w:val="single" w:sz="4" w:space="0" w:color="auto"/>
            </w:tcBorders>
          </w:tcPr>
          <w:p w:rsidR="007E0C43" w:rsidRPr="007C6E2F" w:rsidRDefault="007E0C43" w:rsidP="007E0C43">
            <w:pPr>
              <w:jc w:val="right"/>
              <w:rPr>
                <w:rFonts w:ascii="Times New Roman" w:hAnsi="Times New Roman" w:cs="Times New Roman"/>
                <w:sz w:val="24"/>
                <w:szCs w:val="24"/>
              </w:rPr>
            </w:pPr>
          </w:p>
        </w:tc>
        <w:tc>
          <w:tcPr>
            <w:tcW w:w="3578" w:type="dxa"/>
            <w:gridSpan w:val="3"/>
            <w:tcBorders>
              <w:left w:val="single" w:sz="4" w:space="0" w:color="auto"/>
            </w:tcBorders>
          </w:tcPr>
          <w:p w:rsidR="007E0C43" w:rsidRPr="007C6E2F" w:rsidRDefault="007E0C43" w:rsidP="007E0C43">
            <w:pPr>
              <w:rPr>
                <w:rFonts w:ascii="Times New Roman" w:hAnsi="Times New Roman" w:cs="Times New Roman"/>
                <w:sz w:val="24"/>
                <w:szCs w:val="24"/>
              </w:rPr>
            </w:pPr>
            <w:r w:rsidRPr="007C6E2F">
              <w:rPr>
                <w:rFonts w:ascii="Times New Roman" w:hAnsi="Times New Roman" w:cs="Times New Roman"/>
                <w:sz w:val="24"/>
                <w:szCs w:val="24"/>
              </w:rPr>
              <w:t xml:space="preserve">Рождественские встречи </w:t>
            </w:r>
          </w:p>
        </w:tc>
      </w:tr>
      <w:tr w:rsidR="007E0C43" w:rsidRPr="007C6E2F" w:rsidTr="00DB5E6F">
        <w:trPr>
          <w:jc w:val="center"/>
        </w:trPr>
        <w:tc>
          <w:tcPr>
            <w:tcW w:w="1220" w:type="dxa"/>
            <w:vMerge/>
          </w:tcPr>
          <w:p w:rsidR="007E0C43" w:rsidRPr="007C6E2F" w:rsidRDefault="007E0C43" w:rsidP="007E0C43">
            <w:pPr>
              <w:rPr>
                <w:rFonts w:ascii="Times New Roman" w:hAnsi="Times New Roman" w:cs="Times New Roman"/>
                <w:sz w:val="24"/>
                <w:szCs w:val="24"/>
              </w:rPr>
            </w:pPr>
          </w:p>
        </w:tc>
        <w:tc>
          <w:tcPr>
            <w:tcW w:w="3828" w:type="dxa"/>
          </w:tcPr>
          <w:p w:rsidR="007E0C43" w:rsidRPr="007C6E2F" w:rsidRDefault="007E0C43" w:rsidP="007E0C43">
            <w:pPr>
              <w:rPr>
                <w:rFonts w:ascii="Times New Roman" w:hAnsi="Times New Roman" w:cs="Times New Roman"/>
                <w:sz w:val="24"/>
                <w:szCs w:val="24"/>
              </w:rPr>
            </w:pPr>
            <w:r>
              <w:rPr>
                <w:rFonts w:ascii="Times New Roman" w:hAnsi="Times New Roman" w:cs="Times New Roman"/>
                <w:sz w:val="24"/>
                <w:szCs w:val="24"/>
              </w:rPr>
              <w:t>Новый год</w:t>
            </w:r>
          </w:p>
        </w:tc>
        <w:tc>
          <w:tcPr>
            <w:tcW w:w="2318" w:type="dxa"/>
            <w:gridSpan w:val="3"/>
          </w:tcPr>
          <w:p w:rsidR="007E0C43" w:rsidRPr="007C6E2F" w:rsidRDefault="007E0C43" w:rsidP="007E0C43">
            <w:pPr>
              <w:rPr>
                <w:rFonts w:ascii="Times New Roman" w:hAnsi="Times New Roman" w:cs="Times New Roman"/>
                <w:sz w:val="24"/>
                <w:szCs w:val="24"/>
              </w:rPr>
            </w:pPr>
            <w:r w:rsidRPr="007C6E2F">
              <w:rPr>
                <w:rFonts w:ascii="Times New Roman" w:hAnsi="Times New Roman" w:cs="Times New Roman"/>
                <w:sz w:val="24"/>
                <w:szCs w:val="24"/>
              </w:rPr>
              <w:t>Новогодние праздники</w:t>
            </w:r>
          </w:p>
        </w:tc>
        <w:tc>
          <w:tcPr>
            <w:tcW w:w="2360" w:type="dxa"/>
          </w:tcPr>
          <w:p w:rsidR="007E0C43" w:rsidRPr="00B90137" w:rsidRDefault="007E0C43" w:rsidP="003158D8">
            <w:pPr>
              <w:pStyle w:val="a4"/>
              <w:numPr>
                <w:ilvl w:val="0"/>
                <w:numId w:val="1106"/>
              </w:numPr>
              <w:ind w:left="126" w:hanging="126"/>
              <w:jc w:val="both"/>
              <w:rPr>
                <w:rFonts w:ascii="Times New Roman" w:hAnsi="Times New Roman" w:cs="Times New Roman"/>
                <w:sz w:val="24"/>
                <w:szCs w:val="24"/>
              </w:rPr>
            </w:pPr>
            <w:r w:rsidRPr="00B90137">
              <w:rPr>
                <w:rFonts w:ascii="Times New Roman" w:hAnsi="Times New Roman" w:cs="Times New Roman"/>
                <w:sz w:val="24"/>
                <w:szCs w:val="24"/>
              </w:rPr>
              <w:t>Праздники</w:t>
            </w:r>
          </w:p>
          <w:p w:rsidR="007E0C43" w:rsidRPr="00B90137" w:rsidRDefault="007E0C43" w:rsidP="003158D8">
            <w:pPr>
              <w:pStyle w:val="a4"/>
              <w:numPr>
                <w:ilvl w:val="0"/>
                <w:numId w:val="1106"/>
              </w:numPr>
              <w:ind w:left="126" w:hanging="126"/>
              <w:jc w:val="both"/>
              <w:rPr>
                <w:rFonts w:ascii="Times New Roman" w:hAnsi="Times New Roman" w:cs="Times New Roman"/>
                <w:sz w:val="24"/>
                <w:szCs w:val="24"/>
              </w:rPr>
            </w:pPr>
            <w:r w:rsidRPr="00B90137">
              <w:rPr>
                <w:rFonts w:ascii="Times New Roman" w:hAnsi="Times New Roman" w:cs="Times New Roman"/>
                <w:sz w:val="24"/>
                <w:szCs w:val="24"/>
              </w:rPr>
              <w:t>Игры-занятия</w:t>
            </w:r>
          </w:p>
        </w:tc>
        <w:tc>
          <w:tcPr>
            <w:tcW w:w="6150" w:type="dxa"/>
            <w:gridSpan w:val="4"/>
          </w:tcPr>
          <w:p w:rsidR="007E0C43" w:rsidRPr="00B90137" w:rsidRDefault="007E0C43" w:rsidP="003158D8">
            <w:pPr>
              <w:pStyle w:val="a4"/>
              <w:numPr>
                <w:ilvl w:val="0"/>
                <w:numId w:val="1106"/>
              </w:numPr>
              <w:ind w:left="176" w:hanging="176"/>
              <w:jc w:val="both"/>
              <w:rPr>
                <w:rFonts w:ascii="Times New Roman" w:hAnsi="Times New Roman" w:cs="Times New Roman"/>
                <w:sz w:val="24"/>
                <w:szCs w:val="24"/>
              </w:rPr>
            </w:pPr>
            <w:r w:rsidRPr="00B90137">
              <w:rPr>
                <w:rFonts w:ascii="Times New Roman" w:hAnsi="Times New Roman" w:cs="Times New Roman"/>
                <w:sz w:val="24"/>
                <w:szCs w:val="24"/>
              </w:rPr>
              <w:t xml:space="preserve">Мастерская Деда Мороза </w:t>
            </w:r>
          </w:p>
          <w:p w:rsidR="007E0C43" w:rsidRPr="00B90137" w:rsidRDefault="007E0C43" w:rsidP="003158D8">
            <w:pPr>
              <w:pStyle w:val="a4"/>
              <w:numPr>
                <w:ilvl w:val="0"/>
                <w:numId w:val="1106"/>
              </w:numPr>
              <w:ind w:left="176" w:hanging="176"/>
              <w:jc w:val="both"/>
              <w:rPr>
                <w:rFonts w:ascii="Times New Roman" w:hAnsi="Times New Roman" w:cs="Times New Roman"/>
                <w:sz w:val="24"/>
                <w:szCs w:val="24"/>
              </w:rPr>
            </w:pPr>
            <w:r w:rsidRPr="00B90137">
              <w:rPr>
                <w:rFonts w:ascii="Times New Roman" w:hAnsi="Times New Roman" w:cs="Times New Roman"/>
                <w:sz w:val="24"/>
                <w:szCs w:val="24"/>
              </w:rPr>
              <w:t>Праздники</w:t>
            </w:r>
          </w:p>
        </w:tc>
      </w:tr>
      <w:tr w:rsidR="007E0C43" w:rsidRPr="007C6E2F" w:rsidTr="007E0C43">
        <w:trPr>
          <w:jc w:val="center"/>
        </w:trPr>
        <w:tc>
          <w:tcPr>
            <w:tcW w:w="1220" w:type="dxa"/>
            <w:vMerge w:val="restart"/>
          </w:tcPr>
          <w:p w:rsidR="007E0C43" w:rsidRPr="007C6E2F" w:rsidRDefault="007E0C43" w:rsidP="007E0C43">
            <w:pPr>
              <w:rPr>
                <w:rFonts w:ascii="Times New Roman" w:hAnsi="Times New Roman" w:cs="Times New Roman"/>
                <w:sz w:val="24"/>
                <w:szCs w:val="24"/>
              </w:rPr>
            </w:pPr>
            <w:r w:rsidRPr="007C6E2F">
              <w:rPr>
                <w:rFonts w:ascii="Times New Roman" w:hAnsi="Times New Roman" w:cs="Times New Roman"/>
                <w:sz w:val="24"/>
                <w:szCs w:val="24"/>
              </w:rPr>
              <w:t xml:space="preserve">Январь </w:t>
            </w:r>
          </w:p>
        </w:tc>
        <w:tc>
          <w:tcPr>
            <w:tcW w:w="3828" w:type="dxa"/>
          </w:tcPr>
          <w:p w:rsidR="007E0C43" w:rsidRPr="007C6E2F" w:rsidRDefault="007E0C43" w:rsidP="007E0C43">
            <w:pPr>
              <w:rPr>
                <w:rFonts w:ascii="Times New Roman" w:hAnsi="Times New Roman" w:cs="Times New Roman"/>
                <w:sz w:val="24"/>
                <w:szCs w:val="24"/>
              </w:rPr>
            </w:pPr>
          </w:p>
        </w:tc>
        <w:tc>
          <w:tcPr>
            <w:tcW w:w="2318" w:type="dxa"/>
            <w:gridSpan w:val="3"/>
          </w:tcPr>
          <w:p w:rsidR="007E0C43" w:rsidRPr="007C6E2F" w:rsidRDefault="007E0C43" w:rsidP="007E0C43">
            <w:pPr>
              <w:rPr>
                <w:rFonts w:ascii="Times New Roman" w:hAnsi="Times New Roman" w:cs="Times New Roman"/>
                <w:sz w:val="24"/>
                <w:szCs w:val="24"/>
              </w:rPr>
            </w:pPr>
            <w:r w:rsidRPr="007C6E2F">
              <w:rPr>
                <w:rFonts w:ascii="Times New Roman" w:hAnsi="Times New Roman" w:cs="Times New Roman"/>
                <w:sz w:val="24"/>
                <w:szCs w:val="24"/>
              </w:rPr>
              <w:t>17 января – День детских изобретений</w:t>
            </w:r>
          </w:p>
        </w:tc>
        <w:tc>
          <w:tcPr>
            <w:tcW w:w="4962" w:type="dxa"/>
            <w:gridSpan w:val="3"/>
          </w:tcPr>
          <w:p w:rsidR="007E0C43" w:rsidRDefault="007E0C43" w:rsidP="003158D8">
            <w:pPr>
              <w:pStyle w:val="a4"/>
              <w:numPr>
                <w:ilvl w:val="0"/>
                <w:numId w:val="1106"/>
              </w:numPr>
              <w:ind w:left="126" w:hanging="126"/>
              <w:jc w:val="both"/>
              <w:rPr>
                <w:rFonts w:ascii="Times New Roman" w:hAnsi="Times New Roman" w:cs="Times New Roman"/>
                <w:sz w:val="24"/>
                <w:szCs w:val="24"/>
              </w:rPr>
            </w:pPr>
            <w:r>
              <w:rPr>
                <w:rFonts w:ascii="Times New Roman" w:hAnsi="Times New Roman" w:cs="Times New Roman"/>
                <w:sz w:val="24"/>
                <w:szCs w:val="24"/>
              </w:rPr>
              <w:t>Строительные игры</w:t>
            </w:r>
          </w:p>
          <w:p w:rsidR="007E0C43" w:rsidRPr="00FD3F83" w:rsidRDefault="007E0C43" w:rsidP="003158D8">
            <w:pPr>
              <w:pStyle w:val="a4"/>
              <w:numPr>
                <w:ilvl w:val="0"/>
                <w:numId w:val="1106"/>
              </w:numPr>
              <w:ind w:left="126" w:hanging="126"/>
              <w:jc w:val="both"/>
              <w:rPr>
                <w:rFonts w:ascii="Times New Roman" w:hAnsi="Times New Roman" w:cs="Times New Roman"/>
                <w:sz w:val="24"/>
                <w:szCs w:val="24"/>
              </w:rPr>
            </w:pPr>
            <w:r>
              <w:rPr>
                <w:rFonts w:ascii="Times New Roman" w:hAnsi="Times New Roman" w:cs="Times New Roman"/>
                <w:sz w:val="24"/>
                <w:szCs w:val="24"/>
              </w:rPr>
              <w:t>Экспериментирование</w:t>
            </w:r>
          </w:p>
        </w:tc>
        <w:tc>
          <w:tcPr>
            <w:tcW w:w="3548" w:type="dxa"/>
            <w:gridSpan w:val="2"/>
          </w:tcPr>
          <w:p w:rsidR="007E0C43" w:rsidRPr="00E72DEC" w:rsidRDefault="007E0C43" w:rsidP="007E0C43">
            <w:pPr>
              <w:rPr>
                <w:rFonts w:ascii="Times New Roman" w:hAnsi="Times New Roman" w:cs="Times New Roman"/>
                <w:sz w:val="24"/>
                <w:szCs w:val="24"/>
              </w:rPr>
            </w:pPr>
            <w:r w:rsidRPr="00E72DEC">
              <w:rPr>
                <w:rFonts w:ascii="Times New Roman" w:hAnsi="Times New Roman" w:cs="Times New Roman"/>
                <w:sz w:val="24"/>
                <w:szCs w:val="24"/>
              </w:rPr>
              <w:t>Подготовка и проведение соревнований «ИКаРенок»</w:t>
            </w:r>
          </w:p>
        </w:tc>
      </w:tr>
      <w:tr w:rsidR="007E0C43" w:rsidRPr="007C6E2F" w:rsidTr="007E0C43">
        <w:trPr>
          <w:jc w:val="center"/>
        </w:trPr>
        <w:tc>
          <w:tcPr>
            <w:tcW w:w="1220" w:type="dxa"/>
            <w:vMerge/>
          </w:tcPr>
          <w:p w:rsidR="007E0C43" w:rsidRPr="007C6E2F" w:rsidRDefault="007E0C43" w:rsidP="007E0C43">
            <w:pPr>
              <w:rPr>
                <w:rFonts w:ascii="Times New Roman" w:hAnsi="Times New Roman" w:cs="Times New Roman"/>
                <w:sz w:val="24"/>
                <w:szCs w:val="24"/>
              </w:rPr>
            </w:pPr>
          </w:p>
        </w:tc>
        <w:tc>
          <w:tcPr>
            <w:tcW w:w="3828" w:type="dxa"/>
          </w:tcPr>
          <w:p w:rsidR="007E0C43" w:rsidRPr="007C6E2F" w:rsidRDefault="007E0C43" w:rsidP="007E0C43">
            <w:pPr>
              <w:rPr>
                <w:rFonts w:ascii="Times New Roman" w:hAnsi="Times New Roman" w:cs="Times New Roman"/>
                <w:sz w:val="24"/>
                <w:szCs w:val="24"/>
              </w:rPr>
            </w:pPr>
          </w:p>
        </w:tc>
        <w:tc>
          <w:tcPr>
            <w:tcW w:w="2318" w:type="dxa"/>
            <w:gridSpan w:val="3"/>
          </w:tcPr>
          <w:p w:rsidR="007E0C43" w:rsidRPr="007C6E2F" w:rsidRDefault="007E0C43" w:rsidP="007E0C43">
            <w:pPr>
              <w:rPr>
                <w:rFonts w:ascii="Times New Roman" w:hAnsi="Times New Roman" w:cs="Times New Roman"/>
                <w:sz w:val="24"/>
                <w:szCs w:val="24"/>
              </w:rPr>
            </w:pPr>
            <w:r w:rsidRPr="007C6E2F">
              <w:rPr>
                <w:rFonts w:ascii="Times New Roman" w:hAnsi="Times New Roman" w:cs="Times New Roman"/>
                <w:sz w:val="24"/>
                <w:szCs w:val="24"/>
              </w:rPr>
              <w:t>Рождество</w:t>
            </w:r>
          </w:p>
        </w:tc>
        <w:tc>
          <w:tcPr>
            <w:tcW w:w="8510" w:type="dxa"/>
            <w:gridSpan w:val="5"/>
          </w:tcPr>
          <w:p w:rsidR="007E0C43" w:rsidRPr="007C6E2F" w:rsidRDefault="007E0C43" w:rsidP="007E0C43">
            <w:pPr>
              <w:rPr>
                <w:rFonts w:ascii="Times New Roman" w:hAnsi="Times New Roman" w:cs="Times New Roman"/>
                <w:sz w:val="24"/>
                <w:szCs w:val="24"/>
              </w:rPr>
            </w:pPr>
            <w:r w:rsidRPr="007C6E2F">
              <w:rPr>
                <w:rFonts w:ascii="Times New Roman" w:hAnsi="Times New Roman" w:cs="Times New Roman"/>
                <w:sz w:val="24"/>
                <w:szCs w:val="24"/>
              </w:rPr>
              <w:t>Зимние забавы</w:t>
            </w:r>
          </w:p>
        </w:tc>
      </w:tr>
      <w:tr w:rsidR="007E0C43" w:rsidRPr="007C6E2F" w:rsidTr="00DB5E6F">
        <w:trPr>
          <w:jc w:val="center"/>
        </w:trPr>
        <w:tc>
          <w:tcPr>
            <w:tcW w:w="1220" w:type="dxa"/>
            <w:vMerge/>
          </w:tcPr>
          <w:p w:rsidR="007E0C43" w:rsidRPr="007C6E2F" w:rsidRDefault="007E0C43" w:rsidP="007E0C43">
            <w:pPr>
              <w:rPr>
                <w:rFonts w:ascii="Times New Roman" w:hAnsi="Times New Roman" w:cs="Times New Roman"/>
                <w:sz w:val="24"/>
                <w:szCs w:val="24"/>
              </w:rPr>
            </w:pPr>
          </w:p>
        </w:tc>
        <w:tc>
          <w:tcPr>
            <w:tcW w:w="6146" w:type="dxa"/>
            <w:gridSpan w:val="4"/>
          </w:tcPr>
          <w:p w:rsidR="007E0C43" w:rsidRPr="007C6E2F" w:rsidRDefault="007E0C43" w:rsidP="007E0C43">
            <w:pPr>
              <w:rPr>
                <w:rFonts w:ascii="Times New Roman" w:hAnsi="Times New Roman" w:cs="Times New Roman"/>
                <w:sz w:val="24"/>
                <w:szCs w:val="24"/>
              </w:rPr>
            </w:pPr>
            <w:r w:rsidRPr="007C6E2F">
              <w:rPr>
                <w:rFonts w:ascii="Times New Roman" w:hAnsi="Times New Roman" w:cs="Times New Roman"/>
                <w:sz w:val="24"/>
                <w:szCs w:val="24"/>
              </w:rPr>
              <w:t>27 января – День полного освобождения Ленинграда от фашистки блокады</w:t>
            </w:r>
          </w:p>
        </w:tc>
        <w:tc>
          <w:tcPr>
            <w:tcW w:w="2360" w:type="dxa"/>
          </w:tcPr>
          <w:p w:rsidR="007E0C43" w:rsidRPr="007C6E2F" w:rsidRDefault="007E0C43" w:rsidP="007E0C43">
            <w:pPr>
              <w:rPr>
                <w:rFonts w:ascii="Times New Roman" w:hAnsi="Times New Roman" w:cs="Times New Roman"/>
                <w:sz w:val="24"/>
                <w:szCs w:val="24"/>
              </w:rPr>
            </w:pPr>
          </w:p>
        </w:tc>
        <w:tc>
          <w:tcPr>
            <w:tcW w:w="2602" w:type="dxa"/>
            <w:gridSpan w:val="2"/>
          </w:tcPr>
          <w:p w:rsidR="007E0C43" w:rsidRPr="007C6E2F" w:rsidRDefault="007E0C43" w:rsidP="007E0C43">
            <w:pPr>
              <w:rPr>
                <w:rFonts w:ascii="Times New Roman" w:hAnsi="Times New Roman" w:cs="Times New Roman"/>
                <w:sz w:val="24"/>
                <w:szCs w:val="24"/>
              </w:rPr>
            </w:pPr>
          </w:p>
        </w:tc>
        <w:tc>
          <w:tcPr>
            <w:tcW w:w="3548" w:type="dxa"/>
            <w:gridSpan w:val="2"/>
          </w:tcPr>
          <w:p w:rsidR="007E0C43" w:rsidRPr="00B90137" w:rsidRDefault="007E0C43" w:rsidP="003158D8">
            <w:pPr>
              <w:pStyle w:val="a4"/>
              <w:numPr>
                <w:ilvl w:val="0"/>
                <w:numId w:val="1107"/>
              </w:numPr>
              <w:ind w:left="125" w:hanging="125"/>
              <w:jc w:val="both"/>
              <w:rPr>
                <w:rFonts w:ascii="Times New Roman" w:hAnsi="Times New Roman" w:cs="Times New Roman"/>
                <w:sz w:val="24"/>
                <w:szCs w:val="24"/>
              </w:rPr>
            </w:pPr>
            <w:r w:rsidRPr="00B90137">
              <w:rPr>
                <w:rFonts w:ascii="Times New Roman" w:hAnsi="Times New Roman" w:cs="Times New Roman"/>
                <w:sz w:val="24"/>
                <w:szCs w:val="24"/>
              </w:rPr>
              <w:t>Беседа с презентациями «900 дней блокады», «Дети блокадного Ленинграда», «Дорога жизни»</w:t>
            </w:r>
          </w:p>
        </w:tc>
      </w:tr>
      <w:tr w:rsidR="007E0C43" w:rsidRPr="007C6E2F" w:rsidTr="00DB5E6F">
        <w:trPr>
          <w:jc w:val="center"/>
        </w:trPr>
        <w:tc>
          <w:tcPr>
            <w:tcW w:w="1220" w:type="dxa"/>
            <w:vMerge w:val="restart"/>
          </w:tcPr>
          <w:p w:rsidR="007E0C43" w:rsidRPr="007C6E2F" w:rsidRDefault="007E0C43" w:rsidP="007E0C43">
            <w:pPr>
              <w:rPr>
                <w:rFonts w:ascii="Times New Roman" w:hAnsi="Times New Roman" w:cs="Times New Roman"/>
                <w:sz w:val="24"/>
                <w:szCs w:val="24"/>
              </w:rPr>
            </w:pPr>
            <w:r w:rsidRPr="007C6E2F">
              <w:rPr>
                <w:rFonts w:ascii="Times New Roman" w:hAnsi="Times New Roman" w:cs="Times New Roman"/>
                <w:sz w:val="24"/>
                <w:szCs w:val="24"/>
              </w:rPr>
              <w:t>Февраль</w:t>
            </w:r>
          </w:p>
        </w:tc>
        <w:tc>
          <w:tcPr>
            <w:tcW w:w="6146" w:type="dxa"/>
            <w:gridSpan w:val="4"/>
          </w:tcPr>
          <w:p w:rsidR="007E0C43" w:rsidRPr="007C6E2F" w:rsidRDefault="007E0C43" w:rsidP="007E0C43">
            <w:pPr>
              <w:rPr>
                <w:rFonts w:ascii="Times New Roman" w:hAnsi="Times New Roman" w:cs="Times New Roman"/>
                <w:sz w:val="24"/>
                <w:szCs w:val="24"/>
              </w:rPr>
            </w:pPr>
            <w:r w:rsidRPr="007C6E2F">
              <w:rPr>
                <w:rFonts w:ascii="Times New Roman" w:hAnsi="Times New Roman" w:cs="Times New Roman"/>
                <w:sz w:val="24"/>
                <w:szCs w:val="24"/>
              </w:rPr>
              <w:t>8 февраля – День российской науки</w:t>
            </w:r>
            <w:r>
              <w:rPr>
                <w:rFonts w:ascii="Times New Roman" w:hAnsi="Times New Roman" w:cs="Times New Roman"/>
                <w:sz w:val="24"/>
                <w:szCs w:val="24"/>
              </w:rPr>
              <w:t>, 300 лет со времени основания Российской Академии наук</w:t>
            </w:r>
          </w:p>
        </w:tc>
        <w:tc>
          <w:tcPr>
            <w:tcW w:w="2360" w:type="dxa"/>
          </w:tcPr>
          <w:p w:rsidR="007E0C43" w:rsidRPr="007C6E2F" w:rsidRDefault="007E0C43" w:rsidP="003158D8">
            <w:pPr>
              <w:ind w:left="-57" w:right="-113"/>
              <w:rPr>
                <w:rFonts w:ascii="Times New Roman" w:hAnsi="Times New Roman" w:cs="Times New Roman"/>
                <w:sz w:val="24"/>
                <w:szCs w:val="24"/>
              </w:rPr>
            </w:pPr>
            <w:r>
              <w:rPr>
                <w:rFonts w:ascii="Times New Roman" w:hAnsi="Times New Roman" w:cs="Times New Roman"/>
                <w:sz w:val="24"/>
                <w:szCs w:val="24"/>
              </w:rPr>
              <w:t>Экспериментирование с материалом и веществами</w:t>
            </w:r>
          </w:p>
        </w:tc>
        <w:tc>
          <w:tcPr>
            <w:tcW w:w="6150" w:type="dxa"/>
            <w:gridSpan w:val="4"/>
          </w:tcPr>
          <w:p w:rsidR="007E0C43" w:rsidRPr="007C6E2F" w:rsidRDefault="007E0C43" w:rsidP="007E0C43">
            <w:pPr>
              <w:rPr>
                <w:rFonts w:ascii="Times New Roman" w:hAnsi="Times New Roman" w:cs="Times New Roman"/>
                <w:sz w:val="24"/>
                <w:szCs w:val="24"/>
              </w:rPr>
            </w:pPr>
            <w:r w:rsidRPr="007C6E2F">
              <w:rPr>
                <w:rFonts w:ascii="Times New Roman" w:hAnsi="Times New Roman" w:cs="Times New Roman"/>
                <w:sz w:val="24"/>
                <w:szCs w:val="24"/>
              </w:rPr>
              <w:t>Тематическая неделя «Хочу все знать»</w:t>
            </w:r>
          </w:p>
        </w:tc>
      </w:tr>
      <w:tr w:rsidR="007E0C43" w:rsidRPr="007C6E2F" w:rsidTr="00DB5E6F">
        <w:trPr>
          <w:jc w:val="center"/>
        </w:trPr>
        <w:tc>
          <w:tcPr>
            <w:tcW w:w="1220" w:type="dxa"/>
            <w:vMerge/>
          </w:tcPr>
          <w:p w:rsidR="007E0C43" w:rsidRPr="007C6E2F" w:rsidRDefault="007E0C43" w:rsidP="007E0C43">
            <w:pPr>
              <w:rPr>
                <w:rFonts w:ascii="Times New Roman" w:hAnsi="Times New Roman" w:cs="Times New Roman"/>
                <w:sz w:val="24"/>
                <w:szCs w:val="24"/>
              </w:rPr>
            </w:pPr>
          </w:p>
        </w:tc>
        <w:tc>
          <w:tcPr>
            <w:tcW w:w="6146" w:type="dxa"/>
            <w:gridSpan w:val="4"/>
          </w:tcPr>
          <w:p w:rsidR="007E0C43" w:rsidRPr="007C6E2F" w:rsidRDefault="007E0C43" w:rsidP="007E0C43">
            <w:pPr>
              <w:rPr>
                <w:rFonts w:ascii="Times New Roman" w:hAnsi="Times New Roman" w:cs="Times New Roman"/>
                <w:sz w:val="24"/>
                <w:szCs w:val="24"/>
              </w:rPr>
            </w:pPr>
            <w:r>
              <w:rPr>
                <w:rFonts w:ascii="Times New Roman" w:hAnsi="Times New Roman" w:cs="Times New Roman"/>
                <w:sz w:val="24"/>
                <w:szCs w:val="24"/>
              </w:rPr>
              <w:t xml:space="preserve">15 февраля – </w:t>
            </w:r>
            <w:r w:rsidRPr="004168E5">
              <w:rPr>
                <w:rFonts w:ascii="Times New Roman" w:hAnsi="Times New Roman" w:cs="Times New Roman"/>
                <w:sz w:val="24"/>
                <w:szCs w:val="24"/>
              </w:rPr>
              <w:t>День памяти о россиянах, исполнявших долг за пределами Отечества.</w:t>
            </w:r>
          </w:p>
        </w:tc>
        <w:tc>
          <w:tcPr>
            <w:tcW w:w="2360" w:type="dxa"/>
          </w:tcPr>
          <w:p w:rsidR="007E0C43" w:rsidRDefault="007E0C43" w:rsidP="007E0C43">
            <w:pPr>
              <w:rPr>
                <w:rFonts w:ascii="Times New Roman" w:hAnsi="Times New Roman" w:cs="Times New Roman"/>
                <w:sz w:val="24"/>
                <w:szCs w:val="24"/>
              </w:rPr>
            </w:pPr>
          </w:p>
        </w:tc>
        <w:tc>
          <w:tcPr>
            <w:tcW w:w="2668" w:type="dxa"/>
            <w:gridSpan w:val="3"/>
            <w:tcBorders>
              <w:right w:val="single" w:sz="4" w:space="0" w:color="auto"/>
            </w:tcBorders>
          </w:tcPr>
          <w:p w:rsidR="007E0C43" w:rsidRPr="007C6E2F" w:rsidRDefault="007E0C43" w:rsidP="007E0C43">
            <w:pPr>
              <w:rPr>
                <w:rFonts w:ascii="Times New Roman" w:hAnsi="Times New Roman" w:cs="Times New Roman"/>
                <w:sz w:val="24"/>
                <w:szCs w:val="24"/>
              </w:rPr>
            </w:pPr>
          </w:p>
        </w:tc>
        <w:tc>
          <w:tcPr>
            <w:tcW w:w="3482" w:type="dxa"/>
            <w:tcBorders>
              <w:left w:val="single" w:sz="4" w:space="0" w:color="auto"/>
            </w:tcBorders>
          </w:tcPr>
          <w:p w:rsidR="007E0C43" w:rsidRPr="007C6E2F" w:rsidRDefault="007E0C43" w:rsidP="007E0C43">
            <w:pPr>
              <w:rPr>
                <w:rFonts w:ascii="Times New Roman" w:hAnsi="Times New Roman" w:cs="Times New Roman"/>
                <w:sz w:val="24"/>
                <w:szCs w:val="24"/>
              </w:rPr>
            </w:pPr>
            <w:r>
              <w:rPr>
                <w:rFonts w:ascii="Times New Roman" w:hAnsi="Times New Roman" w:cs="Times New Roman"/>
                <w:sz w:val="24"/>
                <w:szCs w:val="24"/>
              </w:rPr>
              <w:t>Тематические беседы</w:t>
            </w:r>
          </w:p>
        </w:tc>
      </w:tr>
      <w:tr w:rsidR="007E0C43" w:rsidRPr="007C6E2F" w:rsidTr="007E0C43">
        <w:trPr>
          <w:jc w:val="center"/>
        </w:trPr>
        <w:tc>
          <w:tcPr>
            <w:tcW w:w="1220" w:type="dxa"/>
            <w:vMerge/>
          </w:tcPr>
          <w:p w:rsidR="007E0C43" w:rsidRPr="007C6E2F" w:rsidRDefault="007E0C43" w:rsidP="007E0C43">
            <w:pPr>
              <w:rPr>
                <w:rFonts w:ascii="Times New Roman" w:hAnsi="Times New Roman" w:cs="Times New Roman"/>
                <w:sz w:val="24"/>
                <w:szCs w:val="24"/>
              </w:rPr>
            </w:pPr>
          </w:p>
        </w:tc>
        <w:tc>
          <w:tcPr>
            <w:tcW w:w="6146" w:type="dxa"/>
            <w:gridSpan w:val="4"/>
          </w:tcPr>
          <w:p w:rsidR="007E0C43" w:rsidRPr="007C6E2F" w:rsidRDefault="007E0C43" w:rsidP="007E0C43">
            <w:pPr>
              <w:rPr>
                <w:rFonts w:ascii="Times New Roman" w:hAnsi="Times New Roman" w:cs="Times New Roman"/>
                <w:sz w:val="24"/>
                <w:szCs w:val="24"/>
              </w:rPr>
            </w:pPr>
            <w:r w:rsidRPr="007C6E2F">
              <w:rPr>
                <w:rFonts w:ascii="Times New Roman" w:hAnsi="Times New Roman" w:cs="Times New Roman"/>
                <w:sz w:val="24"/>
                <w:szCs w:val="24"/>
              </w:rPr>
              <w:t>21 февраля – Международный день родного языка</w:t>
            </w:r>
          </w:p>
        </w:tc>
        <w:tc>
          <w:tcPr>
            <w:tcW w:w="8510" w:type="dxa"/>
            <w:gridSpan w:val="5"/>
          </w:tcPr>
          <w:p w:rsidR="007E0C43" w:rsidRPr="007C6E2F" w:rsidRDefault="007E0C43" w:rsidP="007E0C43">
            <w:pPr>
              <w:rPr>
                <w:rFonts w:ascii="Times New Roman" w:hAnsi="Times New Roman" w:cs="Times New Roman"/>
                <w:sz w:val="24"/>
                <w:szCs w:val="24"/>
              </w:rPr>
            </w:pPr>
            <w:r w:rsidRPr="007C6E2F">
              <w:rPr>
                <w:rFonts w:ascii="Times New Roman" w:hAnsi="Times New Roman" w:cs="Times New Roman"/>
                <w:sz w:val="24"/>
                <w:szCs w:val="24"/>
              </w:rPr>
              <w:t>Сопровождение всех режимных моментов произведениями устного народного творчества</w:t>
            </w:r>
          </w:p>
        </w:tc>
      </w:tr>
      <w:tr w:rsidR="007E0C43" w:rsidRPr="007C6E2F" w:rsidTr="00DB5E6F">
        <w:trPr>
          <w:trHeight w:val="633"/>
          <w:jc w:val="center"/>
        </w:trPr>
        <w:tc>
          <w:tcPr>
            <w:tcW w:w="1220" w:type="dxa"/>
            <w:vMerge/>
          </w:tcPr>
          <w:p w:rsidR="007E0C43" w:rsidRPr="007C6E2F" w:rsidRDefault="007E0C43" w:rsidP="007E0C43">
            <w:pPr>
              <w:rPr>
                <w:rFonts w:ascii="Times New Roman" w:hAnsi="Times New Roman" w:cs="Times New Roman"/>
                <w:sz w:val="24"/>
                <w:szCs w:val="24"/>
              </w:rPr>
            </w:pPr>
          </w:p>
        </w:tc>
        <w:tc>
          <w:tcPr>
            <w:tcW w:w="3828" w:type="dxa"/>
            <w:tcBorders>
              <w:right w:val="single" w:sz="4" w:space="0" w:color="auto"/>
            </w:tcBorders>
          </w:tcPr>
          <w:p w:rsidR="007E0C43" w:rsidRPr="007C6E2F" w:rsidRDefault="007E0C43" w:rsidP="007E0C43">
            <w:pPr>
              <w:rPr>
                <w:rFonts w:ascii="Times New Roman" w:hAnsi="Times New Roman" w:cs="Times New Roman"/>
                <w:sz w:val="24"/>
                <w:szCs w:val="24"/>
              </w:rPr>
            </w:pPr>
          </w:p>
        </w:tc>
        <w:tc>
          <w:tcPr>
            <w:tcW w:w="2318" w:type="dxa"/>
            <w:gridSpan w:val="3"/>
            <w:tcBorders>
              <w:left w:val="single" w:sz="4" w:space="0" w:color="auto"/>
            </w:tcBorders>
          </w:tcPr>
          <w:p w:rsidR="007E0C43" w:rsidRPr="007C6E2F" w:rsidRDefault="007E0C43" w:rsidP="007E0C43">
            <w:pPr>
              <w:rPr>
                <w:rFonts w:ascii="Times New Roman" w:hAnsi="Times New Roman" w:cs="Times New Roman"/>
                <w:sz w:val="24"/>
                <w:szCs w:val="24"/>
              </w:rPr>
            </w:pPr>
            <w:r w:rsidRPr="007C6E2F">
              <w:rPr>
                <w:rFonts w:ascii="Times New Roman" w:hAnsi="Times New Roman" w:cs="Times New Roman"/>
                <w:sz w:val="24"/>
                <w:szCs w:val="24"/>
              </w:rPr>
              <w:t>20 февраля – 26 февраля Масленица</w:t>
            </w:r>
          </w:p>
        </w:tc>
        <w:tc>
          <w:tcPr>
            <w:tcW w:w="2360" w:type="dxa"/>
          </w:tcPr>
          <w:p w:rsidR="007E0C43" w:rsidRDefault="007E0C43" w:rsidP="003158D8">
            <w:pPr>
              <w:pStyle w:val="a4"/>
              <w:numPr>
                <w:ilvl w:val="0"/>
                <w:numId w:val="1107"/>
              </w:numPr>
              <w:ind w:left="126" w:hanging="126"/>
              <w:jc w:val="both"/>
              <w:rPr>
                <w:rFonts w:ascii="Times New Roman" w:hAnsi="Times New Roman" w:cs="Times New Roman"/>
                <w:sz w:val="24"/>
                <w:szCs w:val="24"/>
              </w:rPr>
            </w:pPr>
            <w:r>
              <w:rPr>
                <w:rFonts w:ascii="Times New Roman" w:hAnsi="Times New Roman" w:cs="Times New Roman"/>
                <w:sz w:val="24"/>
                <w:szCs w:val="24"/>
              </w:rPr>
              <w:t>Слушание народной музыки</w:t>
            </w:r>
          </w:p>
          <w:p w:rsidR="007E0C43" w:rsidRPr="007C6E2F" w:rsidRDefault="007E0C43" w:rsidP="003158D8">
            <w:pPr>
              <w:pStyle w:val="a4"/>
              <w:numPr>
                <w:ilvl w:val="0"/>
                <w:numId w:val="1107"/>
              </w:numPr>
              <w:ind w:left="126" w:hanging="126"/>
              <w:jc w:val="both"/>
              <w:rPr>
                <w:rFonts w:ascii="Times New Roman" w:hAnsi="Times New Roman" w:cs="Times New Roman"/>
                <w:sz w:val="24"/>
                <w:szCs w:val="24"/>
              </w:rPr>
            </w:pPr>
            <w:r>
              <w:rPr>
                <w:rFonts w:ascii="Times New Roman" w:hAnsi="Times New Roman" w:cs="Times New Roman"/>
                <w:sz w:val="24"/>
                <w:szCs w:val="24"/>
              </w:rPr>
              <w:t>Хороводные игры с пением</w:t>
            </w:r>
          </w:p>
        </w:tc>
        <w:tc>
          <w:tcPr>
            <w:tcW w:w="6150" w:type="dxa"/>
            <w:gridSpan w:val="4"/>
          </w:tcPr>
          <w:p w:rsidR="007E0C43" w:rsidRPr="007C6E2F" w:rsidRDefault="007E0C43" w:rsidP="003158D8">
            <w:pPr>
              <w:pStyle w:val="a4"/>
              <w:numPr>
                <w:ilvl w:val="0"/>
                <w:numId w:val="1107"/>
              </w:numPr>
              <w:ind w:left="126" w:hanging="126"/>
              <w:jc w:val="both"/>
              <w:rPr>
                <w:rFonts w:ascii="Times New Roman" w:hAnsi="Times New Roman" w:cs="Times New Roman"/>
                <w:sz w:val="24"/>
                <w:szCs w:val="24"/>
              </w:rPr>
            </w:pPr>
            <w:r w:rsidRPr="007C6E2F">
              <w:rPr>
                <w:rFonts w:ascii="Times New Roman" w:hAnsi="Times New Roman" w:cs="Times New Roman"/>
                <w:sz w:val="24"/>
                <w:szCs w:val="24"/>
              </w:rPr>
              <w:t>Развлечение «Широкая Масленица»</w:t>
            </w:r>
          </w:p>
          <w:p w:rsidR="007E0C43" w:rsidRPr="007C6E2F" w:rsidRDefault="007E0C43" w:rsidP="003158D8">
            <w:pPr>
              <w:pStyle w:val="a4"/>
              <w:numPr>
                <w:ilvl w:val="0"/>
                <w:numId w:val="1107"/>
              </w:numPr>
              <w:ind w:left="126" w:hanging="126"/>
              <w:jc w:val="both"/>
              <w:rPr>
                <w:rFonts w:ascii="Times New Roman" w:hAnsi="Times New Roman" w:cs="Times New Roman"/>
                <w:sz w:val="24"/>
                <w:szCs w:val="24"/>
              </w:rPr>
            </w:pPr>
            <w:r w:rsidRPr="007C6E2F">
              <w:rPr>
                <w:rFonts w:ascii="Times New Roman" w:hAnsi="Times New Roman" w:cs="Times New Roman"/>
                <w:sz w:val="24"/>
                <w:szCs w:val="24"/>
              </w:rPr>
              <w:t>Продуктивная деятельность</w:t>
            </w:r>
          </w:p>
        </w:tc>
      </w:tr>
      <w:tr w:rsidR="007E0C43" w:rsidRPr="007C6E2F" w:rsidTr="00DB5E6F">
        <w:trPr>
          <w:jc w:val="center"/>
        </w:trPr>
        <w:tc>
          <w:tcPr>
            <w:tcW w:w="1220" w:type="dxa"/>
            <w:vMerge/>
          </w:tcPr>
          <w:p w:rsidR="007E0C43" w:rsidRPr="007C6E2F" w:rsidRDefault="007E0C43" w:rsidP="007E0C43">
            <w:pPr>
              <w:rPr>
                <w:rFonts w:ascii="Times New Roman" w:hAnsi="Times New Roman" w:cs="Times New Roman"/>
                <w:sz w:val="24"/>
                <w:szCs w:val="24"/>
              </w:rPr>
            </w:pPr>
          </w:p>
        </w:tc>
        <w:tc>
          <w:tcPr>
            <w:tcW w:w="6146" w:type="dxa"/>
            <w:gridSpan w:val="4"/>
          </w:tcPr>
          <w:p w:rsidR="007E0C43" w:rsidRPr="007C6E2F" w:rsidRDefault="007E0C43" w:rsidP="007E0C43">
            <w:pPr>
              <w:rPr>
                <w:rFonts w:ascii="Times New Roman" w:hAnsi="Times New Roman" w:cs="Times New Roman"/>
                <w:sz w:val="24"/>
                <w:szCs w:val="24"/>
              </w:rPr>
            </w:pPr>
            <w:r w:rsidRPr="007C6E2F">
              <w:rPr>
                <w:rFonts w:ascii="Times New Roman" w:hAnsi="Times New Roman" w:cs="Times New Roman"/>
                <w:sz w:val="24"/>
                <w:szCs w:val="24"/>
              </w:rPr>
              <w:t xml:space="preserve">23 февраля – День защитника Отечества </w:t>
            </w:r>
          </w:p>
        </w:tc>
        <w:tc>
          <w:tcPr>
            <w:tcW w:w="2360" w:type="dxa"/>
          </w:tcPr>
          <w:p w:rsidR="007E0C43" w:rsidRDefault="007E0C43" w:rsidP="003158D8">
            <w:pPr>
              <w:pStyle w:val="a4"/>
              <w:numPr>
                <w:ilvl w:val="0"/>
                <w:numId w:val="1107"/>
              </w:numPr>
              <w:ind w:left="126" w:hanging="126"/>
              <w:jc w:val="both"/>
              <w:rPr>
                <w:rFonts w:ascii="Times New Roman" w:hAnsi="Times New Roman" w:cs="Times New Roman"/>
                <w:sz w:val="24"/>
                <w:szCs w:val="24"/>
              </w:rPr>
            </w:pPr>
            <w:r>
              <w:rPr>
                <w:rFonts w:ascii="Times New Roman" w:hAnsi="Times New Roman" w:cs="Times New Roman"/>
                <w:sz w:val="24"/>
                <w:szCs w:val="24"/>
              </w:rPr>
              <w:t>Подвижные игры</w:t>
            </w:r>
          </w:p>
          <w:p w:rsidR="007E0C43" w:rsidRPr="007C6E2F" w:rsidRDefault="007E0C43" w:rsidP="003158D8">
            <w:pPr>
              <w:pStyle w:val="a4"/>
              <w:numPr>
                <w:ilvl w:val="0"/>
                <w:numId w:val="1107"/>
              </w:numPr>
              <w:ind w:left="126" w:hanging="126"/>
              <w:jc w:val="both"/>
              <w:rPr>
                <w:rFonts w:ascii="Times New Roman" w:hAnsi="Times New Roman" w:cs="Times New Roman"/>
                <w:sz w:val="24"/>
                <w:szCs w:val="24"/>
              </w:rPr>
            </w:pPr>
            <w:r>
              <w:rPr>
                <w:rFonts w:ascii="Times New Roman" w:hAnsi="Times New Roman" w:cs="Times New Roman"/>
                <w:sz w:val="24"/>
                <w:szCs w:val="24"/>
              </w:rPr>
              <w:t>Игры-занятия</w:t>
            </w:r>
          </w:p>
        </w:tc>
        <w:tc>
          <w:tcPr>
            <w:tcW w:w="6150" w:type="dxa"/>
            <w:gridSpan w:val="4"/>
          </w:tcPr>
          <w:p w:rsidR="007E0C43" w:rsidRPr="007C6E2F" w:rsidRDefault="007E0C43" w:rsidP="003158D8">
            <w:pPr>
              <w:pStyle w:val="a4"/>
              <w:numPr>
                <w:ilvl w:val="0"/>
                <w:numId w:val="1107"/>
              </w:numPr>
              <w:ind w:left="126" w:hanging="126"/>
              <w:jc w:val="both"/>
              <w:rPr>
                <w:rFonts w:ascii="Times New Roman" w:hAnsi="Times New Roman" w:cs="Times New Roman"/>
                <w:sz w:val="24"/>
                <w:szCs w:val="24"/>
              </w:rPr>
            </w:pPr>
            <w:r w:rsidRPr="007C6E2F">
              <w:rPr>
                <w:rFonts w:ascii="Times New Roman" w:hAnsi="Times New Roman" w:cs="Times New Roman"/>
                <w:sz w:val="24"/>
                <w:szCs w:val="24"/>
              </w:rPr>
              <w:t>Спортивный досуг</w:t>
            </w:r>
          </w:p>
          <w:p w:rsidR="007E0C43" w:rsidRPr="007C6E2F" w:rsidRDefault="007E0C43" w:rsidP="003158D8">
            <w:pPr>
              <w:pStyle w:val="a4"/>
              <w:numPr>
                <w:ilvl w:val="0"/>
                <w:numId w:val="1107"/>
              </w:numPr>
              <w:ind w:left="126" w:hanging="126"/>
              <w:jc w:val="both"/>
              <w:rPr>
                <w:rFonts w:ascii="Times New Roman" w:hAnsi="Times New Roman" w:cs="Times New Roman"/>
                <w:sz w:val="24"/>
                <w:szCs w:val="24"/>
              </w:rPr>
            </w:pPr>
            <w:r w:rsidRPr="007C6E2F">
              <w:rPr>
                <w:rFonts w:ascii="Times New Roman" w:hAnsi="Times New Roman" w:cs="Times New Roman"/>
                <w:sz w:val="24"/>
                <w:szCs w:val="24"/>
              </w:rPr>
              <w:t>Выставка творческих работ</w:t>
            </w:r>
          </w:p>
          <w:p w:rsidR="007E0C43" w:rsidRPr="007C6E2F" w:rsidRDefault="007E0C43" w:rsidP="003158D8">
            <w:pPr>
              <w:pStyle w:val="a4"/>
              <w:numPr>
                <w:ilvl w:val="0"/>
                <w:numId w:val="1107"/>
              </w:numPr>
              <w:ind w:left="126" w:hanging="126"/>
              <w:jc w:val="both"/>
              <w:rPr>
                <w:rFonts w:ascii="Times New Roman" w:hAnsi="Times New Roman" w:cs="Times New Roman"/>
                <w:sz w:val="24"/>
                <w:szCs w:val="24"/>
              </w:rPr>
            </w:pPr>
            <w:r w:rsidRPr="007C6E2F">
              <w:rPr>
                <w:rFonts w:ascii="Times New Roman" w:hAnsi="Times New Roman" w:cs="Times New Roman"/>
                <w:sz w:val="24"/>
                <w:szCs w:val="24"/>
              </w:rPr>
              <w:t>Фотовыставки</w:t>
            </w:r>
          </w:p>
        </w:tc>
      </w:tr>
      <w:tr w:rsidR="007E0C43" w:rsidRPr="007C6E2F" w:rsidTr="00DB5E6F">
        <w:trPr>
          <w:jc w:val="center"/>
        </w:trPr>
        <w:tc>
          <w:tcPr>
            <w:tcW w:w="1220" w:type="dxa"/>
            <w:vMerge w:val="restart"/>
          </w:tcPr>
          <w:p w:rsidR="007E0C43" w:rsidRPr="007C6E2F" w:rsidRDefault="007E0C43" w:rsidP="007E0C43">
            <w:pPr>
              <w:rPr>
                <w:rFonts w:ascii="Times New Roman" w:hAnsi="Times New Roman" w:cs="Times New Roman"/>
                <w:sz w:val="24"/>
                <w:szCs w:val="24"/>
              </w:rPr>
            </w:pPr>
            <w:r w:rsidRPr="007C6E2F">
              <w:rPr>
                <w:rFonts w:ascii="Times New Roman" w:hAnsi="Times New Roman" w:cs="Times New Roman"/>
                <w:sz w:val="24"/>
                <w:szCs w:val="24"/>
              </w:rPr>
              <w:t xml:space="preserve">Март </w:t>
            </w:r>
          </w:p>
        </w:tc>
        <w:tc>
          <w:tcPr>
            <w:tcW w:w="6146" w:type="dxa"/>
            <w:gridSpan w:val="4"/>
          </w:tcPr>
          <w:p w:rsidR="007E0C43" w:rsidRPr="007C6E2F" w:rsidRDefault="007E0C43" w:rsidP="007E0C43">
            <w:pPr>
              <w:rPr>
                <w:rFonts w:ascii="Times New Roman" w:hAnsi="Times New Roman" w:cs="Times New Roman"/>
                <w:sz w:val="24"/>
                <w:szCs w:val="24"/>
              </w:rPr>
            </w:pPr>
            <w:r w:rsidRPr="007C6E2F">
              <w:rPr>
                <w:rFonts w:ascii="Times New Roman" w:hAnsi="Times New Roman" w:cs="Times New Roman"/>
                <w:sz w:val="24"/>
                <w:szCs w:val="24"/>
              </w:rPr>
              <w:t xml:space="preserve">1 марта – Всероссийский открытый урок ОБЖ </w:t>
            </w:r>
          </w:p>
        </w:tc>
        <w:tc>
          <w:tcPr>
            <w:tcW w:w="2360" w:type="dxa"/>
          </w:tcPr>
          <w:p w:rsidR="007E0C43" w:rsidRPr="00B90137" w:rsidRDefault="007E0C43" w:rsidP="007E0C43">
            <w:pPr>
              <w:pStyle w:val="a4"/>
              <w:ind w:left="360"/>
              <w:rPr>
                <w:rFonts w:ascii="Times New Roman" w:hAnsi="Times New Roman" w:cs="Times New Roman"/>
                <w:sz w:val="24"/>
                <w:szCs w:val="24"/>
              </w:rPr>
            </w:pPr>
          </w:p>
        </w:tc>
        <w:tc>
          <w:tcPr>
            <w:tcW w:w="6150" w:type="dxa"/>
            <w:gridSpan w:val="4"/>
          </w:tcPr>
          <w:p w:rsidR="007E0C43" w:rsidRPr="00B90137" w:rsidRDefault="007E0C43" w:rsidP="003158D8">
            <w:pPr>
              <w:pStyle w:val="a4"/>
              <w:numPr>
                <w:ilvl w:val="0"/>
                <w:numId w:val="1107"/>
              </w:numPr>
              <w:ind w:left="126" w:hanging="126"/>
              <w:jc w:val="both"/>
              <w:rPr>
                <w:rFonts w:ascii="Times New Roman" w:hAnsi="Times New Roman" w:cs="Times New Roman"/>
                <w:sz w:val="24"/>
                <w:szCs w:val="24"/>
              </w:rPr>
            </w:pPr>
            <w:r w:rsidRPr="00B90137">
              <w:rPr>
                <w:rFonts w:ascii="Times New Roman" w:hAnsi="Times New Roman" w:cs="Times New Roman"/>
                <w:sz w:val="24"/>
                <w:szCs w:val="24"/>
              </w:rPr>
              <w:t>Уроки безопасности</w:t>
            </w:r>
          </w:p>
        </w:tc>
      </w:tr>
      <w:tr w:rsidR="007E0C43" w:rsidRPr="007C6E2F" w:rsidTr="00DB5E6F">
        <w:trPr>
          <w:jc w:val="center"/>
        </w:trPr>
        <w:tc>
          <w:tcPr>
            <w:tcW w:w="1220" w:type="dxa"/>
            <w:vMerge/>
          </w:tcPr>
          <w:p w:rsidR="007E0C43" w:rsidRPr="007C6E2F" w:rsidRDefault="007E0C43" w:rsidP="007E0C43">
            <w:pPr>
              <w:rPr>
                <w:rFonts w:ascii="Times New Roman" w:hAnsi="Times New Roman" w:cs="Times New Roman"/>
                <w:sz w:val="24"/>
                <w:szCs w:val="24"/>
              </w:rPr>
            </w:pPr>
          </w:p>
        </w:tc>
        <w:tc>
          <w:tcPr>
            <w:tcW w:w="6146" w:type="dxa"/>
            <w:gridSpan w:val="4"/>
          </w:tcPr>
          <w:p w:rsidR="007E0C43" w:rsidRPr="007C6E2F" w:rsidRDefault="007E0C43" w:rsidP="007E0C43">
            <w:pPr>
              <w:rPr>
                <w:rFonts w:ascii="Times New Roman" w:hAnsi="Times New Roman" w:cs="Times New Roman"/>
                <w:sz w:val="24"/>
                <w:szCs w:val="24"/>
              </w:rPr>
            </w:pPr>
            <w:r w:rsidRPr="007C6E2F">
              <w:rPr>
                <w:rFonts w:ascii="Times New Roman" w:hAnsi="Times New Roman" w:cs="Times New Roman"/>
                <w:sz w:val="24"/>
                <w:szCs w:val="24"/>
              </w:rPr>
              <w:t>8 марта – Международный женский день</w:t>
            </w:r>
          </w:p>
        </w:tc>
        <w:tc>
          <w:tcPr>
            <w:tcW w:w="2360" w:type="dxa"/>
          </w:tcPr>
          <w:p w:rsidR="007E0C43" w:rsidRDefault="007E0C43" w:rsidP="003158D8">
            <w:pPr>
              <w:pStyle w:val="a4"/>
              <w:numPr>
                <w:ilvl w:val="0"/>
                <w:numId w:val="1107"/>
              </w:numPr>
              <w:ind w:left="126" w:hanging="126"/>
              <w:jc w:val="both"/>
              <w:rPr>
                <w:rFonts w:ascii="Times New Roman" w:hAnsi="Times New Roman" w:cs="Times New Roman"/>
                <w:sz w:val="24"/>
                <w:szCs w:val="24"/>
              </w:rPr>
            </w:pPr>
            <w:r>
              <w:rPr>
                <w:rFonts w:ascii="Times New Roman" w:hAnsi="Times New Roman" w:cs="Times New Roman"/>
                <w:sz w:val="24"/>
                <w:szCs w:val="24"/>
              </w:rPr>
              <w:t>Праздник</w:t>
            </w:r>
          </w:p>
          <w:p w:rsidR="007E0C43" w:rsidRDefault="007E0C43" w:rsidP="003158D8">
            <w:pPr>
              <w:pStyle w:val="a4"/>
              <w:numPr>
                <w:ilvl w:val="0"/>
                <w:numId w:val="1107"/>
              </w:numPr>
              <w:ind w:left="126" w:hanging="126"/>
              <w:jc w:val="both"/>
              <w:rPr>
                <w:rFonts w:ascii="Times New Roman" w:hAnsi="Times New Roman" w:cs="Times New Roman"/>
                <w:sz w:val="24"/>
                <w:szCs w:val="24"/>
              </w:rPr>
            </w:pPr>
            <w:r>
              <w:rPr>
                <w:rFonts w:ascii="Times New Roman" w:hAnsi="Times New Roman" w:cs="Times New Roman"/>
                <w:sz w:val="24"/>
                <w:szCs w:val="24"/>
              </w:rPr>
              <w:t>Игровые ситуации</w:t>
            </w:r>
          </w:p>
          <w:p w:rsidR="007E0C43" w:rsidRPr="007C6E2F" w:rsidRDefault="007E0C43" w:rsidP="003158D8">
            <w:pPr>
              <w:pStyle w:val="a4"/>
              <w:numPr>
                <w:ilvl w:val="0"/>
                <w:numId w:val="1107"/>
              </w:numPr>
              <w:ind w:left="126" w:hanging="126"/>
              <w:jc w:val="both"/>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w:t>
            </w:r>
          </w:p>
        </w:tc>
        <w:tc>
          <w:tcPr>
            <w:tcW w:w="6150" w:type="dxa"/>
            <w:gridSpan w:val="4"/>
          </w:tcPr>
          <w:p w:rsidR="007E0C43" w:rsidRPr="007C6E2F" w:rsidRDefault="007E0C43" w:rsidP="003158D8">
            <w:pPr>
              <w:pStyle w:val="a4"/>
              <w:numPr>
                <w:ilvl w:val="0"/>
                <w:numId w:val="1107"/>
              </w:numPr>
              <w:ind w:left="126" w:hanging="126"/>
              <w:jc w:val="both"/>
              <w:rPr>
                <w:rFonts w:ascii="Times New Roman" w:hAnsi="Times New Roman" w:cs="Times New Roman"/>
                <w:sz w:val="24"/>
                <w:szCs w:val="24"/>
              </w:rPr>
            </w:pPr>
            <w:r w:rsidRPr="007C6E2F">
              <w:rPr>
                <w:rFonts w:ascii="Times New Roman" w:hAnsi="Times New Roman" w:cs="Times New Roman"/>
                <w:sz w:val="24"/>
                <w:szCs w:val="24"/>
              </w:rPr>
              <w:t>Утренник, конкурсная программа</w:t>
            </w:r>
          </w:p>
          <w:p w:rsidR="007E0C43" w:rsidRPr="007C6E2F" w:rsidRDefault="007E0C43" w:rsidP="003158D8">
            <w:pPr>
              <w:pStyle w:val="a4"/>
              <w:numPr>
                <w:ilvl w:val="0"/>
                <w:numId w:val="1107"/>
              </w:numPr>
              <w:ind w:left="126" w:hanging="126"/>
              <w:jc w:val="both"/>
              <w:rPr>
                <w:rFonts w:ascii="Times New Roman" w:hAnsi="Times New Roman" w:cs="Times New Roman"/>
                <w:sz w:val="24"/>
                <w:szCs w:val="24"/>
              </w:rPr>
            </w:pPr>
            <w:r w:rsidRPr="007C6E2F">
              <w:rPr>
                <w:rFonts w:ascii="Times New Roman" w:hAnsi="Times New Roman" w:cs="Times New Roman"/>
                <w:sz w:val="24"/>
                <w:szCs w:val="24"/>
              </w:rPr>
              <w:t>Продуктивная деятельность «Подарок маме»</w:t>
            </w:r>
          </w:p>
          <w:p w:rsidR="007E0C43" w:rsidRPr="007C6E2F" w:rsidRDefault="007E0C43" w:rsidP="003158D8">
            <w:pPr>
              <w:pStyle w:val="a4"/>
              <w:numPr>
                <w:ilvl w:val="0"/>
                <w:numId w:val="1107"/>
              </w:numPr>
              <w:ind w:left="126" w:hanging="126"/>
              <w:jc w:val="both"/>
              <w:rPr>
                <w:rFonts w:ascii="Times New Roman" w:hAnsi="Times New Roman" w:cs="Times New Roman"/>
                <w:sz w:val="24"/>
                <w:szCs w:val="24"/>
              </w:rPr>
            </w:pPr>
            <w:r w:rsidRPr="007C6E2F">
              <w:rPr>
                <w:rFonts w:ascii="Times New Roman" w:hAnsi="Times New Roman" w:cs="Times New Roman"/>
                <w:sz w:val="24"/>
                <w:szCs w:val="24"/>
              </w:rPr>
              <w:t>Фотовыставки</w:t>
            </w:r>
          </w:p>
        </w:tc>
      </w:tr>
      <w:tr w:rsidR="007E0C43" w:rsidRPr="007C6E2F" w:rsidTr="00DB5E6F">
        <w:trPr>
          <w:jc w:val="center"/>
        </w:trPr>
        <w:tc>
          <w:tcPr>
            <w:tcW w:w="1220" w:type="dxa"/>
            <w:vMerge/>
          </w:tcPr>
          <w:p w:rsidR="007E0C43" w:rsidRPr="007C6E2F" w:rsidRDefault="007E0C43" w:rsidP="007E0C43">
            <w:pPr>
              <w:rPr>
                <w:rFonts w:ascii="Times New Roman" w:hAnsi="Times New Roman" w:cs="Times New Roman"/>
                <w:sz w:val="24"/>
                <w:szCs w:val="24"/>
              </w:rPr>
            </w:pPr>
          </w:p>
        </w:tc>
        <w:tc>
          <w:tcPr>
            <w:tcW w:w="3828" w:type="dxa"/>
          </w:tcPr>
          <w:p w:rsidR="007E0C43" w:rsidRPr="007C6E2F" w:rsidRDefault="007E0C43" w:rsidP="007E0C43">
            <w:pPr>
              <w:rPr>
                <w:rFonts w:ascii="Times New Roman" w:hAnsi="Times New Roman" w:cs="Times New Roman"/>
                <w:sz w:val="24"/>
                <w:szCs w:val="24"/>
              </w:rPr>
            </w:pPr>
            <w:r w:rsidRPr="007C6E2F">
              <w:rPr>
                <w:rFonts w:ascii="Times New Roman" w:hAnsi="Times New Roman" w:cs="Times New Roman"/>
                <w:sz w:val="24"/>
                <w:szCs w:val="24"/>
              </w:rPr>
              <w:t>27 марта – Всемирный день театра</w:t>
            </w:r>
          </w:p>
        </w:tc>
        <w:tc>
          <w:tcPr>
            <w:tcW w:w="2318" w:type="dxa"/>
            <w:gridSpan w:val="3"/>
          </w:tcPr>
          <w:p w:rsidR="007E0C43" w:rsidRPr="007C6E2F" w:rsidRDefault="007E0C43" w:rsidP="007E0C43">
            <w:pPr>
              <w:rPr>
                <w:rFonts w:ascii="Times New Roman" w:hAnsi="Times New Roman" w:cs="Times New Roman"/>
                <w:sz w:val="24"/>
                <w:szCs w:val="24"/>
              </w:rPr>
            </w:pPr>
            <w:r w:rsidRPr="007C6E2F">
              <w:rPr>
                <w:rFonts w:ascii="Times New Roman" w:hAnsi="Times New Roman" w:cs="Times New Roman"/>
                <w:sz w:val="24"/>
                <w:szCs w:val="24"/>
              </w:rPr>
              <w:t>Неделя книги и театра (последняя неделя месяца)</w:t>
            </w:r>
          </w:p>
        </w:tc>
        <w:tc>
          <w:tcPr>
            <w:tcW w:w="2360" w:type="dxa"/>
          </w:tcPr>
          <w:p w:rsidR="007E0C43" w:rsidRDefault="007E0C43" w:rsidP="00712192">
            <w:pPr>
              <w:pStyle w:val="a4"/>
              <w:numPr>
                <w:ilvl w:val="0"/>
                <w:numId w:val="1107"/>
              </w:numPr>
              <w:ind w:left="171" w:hanging="171"/>
              <w:jc w:val="both"/>
              <w:rPr>
                <w:rFonts w:ascii="Times New Roman" w:hAnsi="Times New Roman" w:cs="Times New Roman"/>
                <w:sz w:val="24"/>
                <w:szCs w:val="24"/>
              </w:rPr>
            </w:pPr>
            <w:r>
              <w:rPr>
                <w:rFonts w:ascii="Times New Roman" w:hAnsi="Times New Roman" w:cs="Times New Roman"/>
                <w:sz w:val="24"/>
                <w:szCs w:val="24"/>
              </w:rPr>
              <w:t>Кукольный театр</w:t>
            </w:r>
          </w:p>
          <w:p w:rsidR="007E0C43" w:rsidRDefault="007E0C43" w:rsidP="00712192">
            <w:pPr>
              <w:pStyle w:val="a4"/>
              <w:numPr>
                <w:ilvl w:val="0"/>
                <w:numId w:val="1107"/>
              </w:numPr>
              <w:ind w:left="171" w:hanging="171"/>
              <w:jc w:val="both"/>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w:t>
            </w:r>
          </w:p>
          <w:p w:rsidR="007E0C43" w:rsidRPr="007C6E2F" w:rsidRDefault="007E0C43" w:rsidP="00712192">
            <w:pPr>
              <w:pStyle w:val="a4"/>
              <w:numPr>
                <w:ilvl w:val="0"/>
                <w:numId w:val="1107"/>
              </w:numPr>
              <w:ind w:left="171" w:hanging="171"/>
              <w:jc w:val="both"/>
              <w:rPr>
                <w:rFonts w:ascii="Times New Roman" w:hAnsi="Times New Roman" w:cs="Times New Roman"/>
                <w:sz w:val="24"/>
                <w:szCs w:val="24"/>
              </w:rPr>
            </w:pPr>
            <w:r>
              <w:rPr>
                <w:rFonts w:ascii="Times New Roman" w:hAnsi="Times New Roman" w:cs="Times New Roman"/>
                <w:sz w:val="24"/>
                <w:szCs w:val="24"/>
              </w:rPr>
              <w:t>Театрализованные игры</w:t>
            </w:r>
          </w:p>
        </w:tc>
        <w:tc>
          <w:tcPr>
            <w:tcW w:w="6150" w:type="dxa"/>
            <w:gridSpan w:val="4"/>
          </w:tcPr>
          <w:p w:rsidR="007E0C43" w:rsidRPr="007C6E2F" w:rsidRDefault="007E0C43" w:rsidP="001B3ADC">
            <w:pPr>
              <w:pStyle w:val="a4"/>
              <w:numPr>
                <w:ilvl w:val="0"/>
                <w:numId w:val="1107"/>
              </w:numPr>
              <w:ind w:left="176" w:hanging="176"/>
              <w:jc w:val="both"/>
              <w:rPr>
                <w:rFonts w:ascii="Times New Roman" w:hAnsi="Times New Roman" w:cs="Times New Roman"/>
                <w:sz w:val="24"/>
                <w:szCs w:val="24"/>
              </w:rPr>
            </w:pPr>
            <w:r w:rsidRPr="007C6E2F">
              <w:rPr>
                <w:rFonts w:ascii="Times New Roman" w:hAnsi="Times New Roman" w:cs="Times New Roman"/>
                <w:sz w:val="24"/>
                <w:szCs w:val="24"/>
              </w:rPr>
              <w:t>Чтение художественной литературы</w:t>
            </w:r>
          </w:p>
          <w:p w:rsidR="007E0C43" w:rsidRPr="007C6E2F" w:rsidRDefault="007E0C43" w:rsidP="001B3ADC">
            <w:pPr>
              <w:pStyle w:val="a4"/>
              <w:numPr>
                <w:ilvl w:val="0"/>
                <w:numId w:val="1107"/>
              </w:numPr>
              <w:ind w:left="176" w:hanging="176"/>
              <w:jc w:val="both"/>
              <w:rPr>
                <w:rFonts w:ascii="Times New Roman" w:hAnsi="Times New Roman" w:cs="Times New Roman"/>
                <w:sz w:val="24"/>
                <w:szCs w:val="24"/>
              </w:rPr>
            </w:pPr>
            <w:r w:rsidRPr="007C6E2F">
              <w:rPr>
                <w:rFonts w:ascii="Times New Roman" w:hAnsi="Times New Roman" w:cs="Times New Roman"/>
                <w:sz w:val="24"/>
                <w:szCs w:val="24"/>
              </w:rPr>
              <w:t>Викторины</w:t>
            </w:r>
          </w:p>
          <w:p w:rsidR="007E0C43" w:rsidRPr="007C6E2F" w:rsidRDefault="007E0C43" w:rsidP="001B3ADC">
            <w:pPr>
              <w:pStyle w:val="a4"/>
              <w:numPr>
                <w:ilvl w:val="0"/>
                <w:numId w:val="1107"/>
              </w:numPr>
              <w:ind w:left="176" w:hanging="176"/>
              <w:jc w:val="both"/>
              <w:rPr>
                <w:rFonts w:ascii="Times New Roman" w:hAnsi="Times New Roman" w:cs="Times New Roman"/>
                <w:sz w:val="24"/>
                <w:szCs w:val="24"/>
              </w:rPr>
            </w:pPr>
            <w:r w:rsidRPr="007C6E2F">
              <w:rPr>
                <w:rFonts w:ascii="Times New Roman" w:hAnsi="Times New Roman" w:cs="Times New Roman"/>
                <w:sz w:val="24"/>
                <w:szCs w:val="24"/>
              </w:rPr>
              <w:t xml:space="preserve">Рассматривание иллюстраций, </w:t>
            </w:r>
          </w:p>
          <w:p w:rsidR="007E0C43" w:rsidRPr="007C6E2F" w:rsidRDefault="007E0C43" w:rsidP="001B3ADC">
            <w:pPr>
              <w:pStyle w:val="a4"/>
              <w:numPr>
                <w:ilvl w:val="0"/>
                <w:numId w:val="1107"/>
              </w:numPr>
              <w:ind w:left="176" w:hanging="176"/>
              <w:jc w:val="both"/>
              <w:rPr>
                <w:rFonts w:ascii="Times New Roman" w:hAnsi="Times New Roman" w:cs="Times New Roman"/>
                <w:sz w:val="24"/>
                <w:szCs w:val="24"/>
              </w:rPr>
            </w:pPr>
            <w:r w:rsidRPr="007C6E2F">
              <w:rPr>
                <w:rFonts w:ascii="Times New Roman" w:hAnsi="Times New Roman" w:cs="Times New Roman"/>
                <w:sz w:val="24"/>
                <w:szCs w:val="24"/>
              </w:rPr>
              <w:t>Театрализованные игры и постановки</w:t>
            </w:r>
          </w:p>
          <w:p w:rsidR="007E0C43" w:rsidRPr="007C6E2F" w:rsidRDefault="007E0C43" w:rsidP="001B3ADC">
            <w:pPr>
              <w:pStyle w:val="a4"/>
              <w:numPr>
                <w:ilvl w:val="0"/>
                <w:numId w:val="1107"/>
              </w:numPr>
              <w:ind w:left="176" w:hanging="176"/>
              <w:jc w:val="both"/>
              <w:rPr>
                <w:rFonts w:ascii="Times New Roman" w:hAnsi="Times New Roman" w:cs="Times New Roman"/>
                <w:sz w:val="24"/>
                <w:szCs w:val="24"/>
              </w:rPr>
            </w:pPr>
            <w:r w:rsidRPr="007C6E2F">
              <w:rPr>
                <w:rFonts w:ascii="Times New Roman" w:hAnsi="Times New Roman" w:cs="Times New Roman"/>
                <w:sz w:val="24"/>
                <w:szCs w:val="24"/>
              </w:rPr>
              <w:t>Продуктивные виды деятельности</w:t>
            </w:r>
          </w:p>
        </w:tc>
      </w:tr>
      <w:tr w:rsidR="007E0C43" w:rsidRPr="007C6E2F" w:rsidTr="007E0C43">
        <w:trPr>
          <w:jc w:val="center"/>
        </w:trPr>
        <w:tc>
          <w:tcPr>
            <w:tcW w:w="1220" w:type="dxa"/>
            <w:vMerge w:val="restart"/>
          </w:tcPr>
          <w:p w:rsidR="007E0C43" w:rsidRPr="007C6E2F" w:rsidRDefault="007E0C43" w:rsidP="007E0C43">
            <w:pPr>
              <w:rPr>
                <w:rFonts w:ascii="Times New Roman" w:hAnsi="Times New Roman" w:cs="Times New Roman"/>
                <w:sz w:val="24"/>
                <w:szCs w:val="24"/>
              </w:rPr>
            </w:pPr>
            <w:r w:rsidRPr="007C6E2F">
              <w:rPr>
                <w:rFonts w:ascii="Times New Roman" w:hAnsi="Times New Roman" w:cs="Times New Roman"/>
                <w:sz w:val="24"/>
                <w:szCs w:val="24"/>
              </w:rPr>
              <w:t xml:space="preserve">Апрель </w:t>
            </w:r>
          </w:p>
        </w:tc>
        <w:tc>
          <w:tcPr>
            <w:tcW w:w="3828" w:type="dxa"/>
          </w:tcPr>
          <w:p w:rsidR="007E0C43" w:rsidRPr="007C6E2F" w:rsidRDefault="007E0C43" w:rsidP="007E0C43">
            <w:pPr>
              <w:rPr>
                <w:rFonts w:ascii="Times New Roman" w:hAnsi="Times New Roman" w:cs="Times New Roman"/>
                <w:sz w:val="24"/>
                <w:szCs w:val="24"/>
              </w:rPr>
            </w:pPr>
          </w:p>
        </w:tc>
        <w:tc>
          <w:tcPr>
            <w:tcW w:w="2318" w:type="dxa"/>
            <w:gridSpan w:val="3"/>
          </w:tcPr>
          <w:p w:rsidR="007E0C43" w:rsidRPr="007C6E2F" w:rsidRDefault="007E0C43" w:rsidP="007E0C43">
            <w:pPr>
              <w:rPr>
                <w:rFonts w:ascii="Times New Roman" w:hAnsi="Times New Roman" w:cs="Times New Roman"/>
                <w:sz w:val="24"/>
                <w:szCs w:val="24"/>
              </w:rPr>
            </w:pPr>
            <w:r w:rsidRPr="007C6E2F">
              <w:rPr>
                <w:rFonts w:ascii="Times New Roman" w:hAnsi="Times New Roman" w:cs="Times New Roman"/>
                <w:sz w:val="24"/>
                <w:szCs w:val="24"/>
              </w:rPr>
              <w:t>1 апреля – День смеха</w:t>
            </w:r>
          </w:p>
        </w:tc>
        <w:tc>
          <w:tcPr>
            <w:tcW w:w="8510" w:type="dxa"/>
            <w:gridSpan w:val="5"/>
          </w:tcPr>
          <w:p w:rsidR="007E0C43" w:rsidRPr="007C6E2F" w:rsidRDefault="007E0C43" w:rsidP="007E0C43">
            <w:pPr>
              <w:rPr>
                <w:rFonts w:ascii="Times New Roman" w:hAnsi="Times New Roman" w:cs="Times New Roman"/>
                <w:sz w:val="24"/>
                <w:szCs w:val="24"/>
              </w:rPr>
            </w:pPr>
            <w:r w:rsidRPr="007C6E2F">
              <w:rPr>
                <w:rFonts w:ascii="Times New Roman" w:hAnsi="Times New Roman" w:cs="Times New Roman"/>
                <w:sz w:val="24"/>
                <w:szCs w:val="24"/>
              </w:rPr>
              <w:t>Развлечения, досуги</w:t>
            </w:r>
          </w:p>
        </w:tc>
      </w:tr>
      <w:tr w:rsidR="007E0C43" w:rsidRPr="007C6E2F" w:rsidTr="00DB5E6F">
        <w:trPr>
          <w:jc w:val="center"/>
        </w:trPr>
        <w:tc>
          <w:tcPr>
            <w:tcW w:w="1220" w:type="dxa"/>
            <w:vMerge/>
          </w:tcPr>
          <w:p w:rsidR="007E0C43" w:rsidRPr="007C6E2F" w:rsidRDefault="007E0C43" w:rsidP="007E0C43">
            <w:pPr>
              <w:rPr>
                <w:rFonts w:ascii="Times New Roman" w:hAnsi="Times New Roman" w:cs="Times New Roman"/>
                <w:sz w:val="24"/>
                <w:szCs w:val="24"/>
              </w:rPr>
            </w:pPr>
          </w:p>
        </w:tc>
        <w:tc>
          <w:tcPr>
            <w:tcW w:w="3828" w:type="dxa"/>
          </w:tcPr>
          <w:p w:rsidR="007E0C43" w:rsidRPr="007C6E2F" w:rsidRDefault="007E0C43" w:rsidP="007E0C43">
            <w:pPr>
              <w:rPr>
                <w:rFonts w:ascii="Times New Roman" w:hAnsi="Times New Roman" w:cs="Times New Roman"/>
                <w:sz w:val="24"/>
                <w:szCs w:val="24"/>
              </w:rPr>
            </w:pPr>
          </w:p>
        </w:tc>
        <w:tc>
          <w:tcPr>
            <w:tcW w:w="2318" w:type="dxa"/>
            <w:gridSpan w:val="3"/>
          </w:tcPr>
          <w:p w:rsidR="007E0C43" w:rsidRPr="007C6E2F" w:rsidRDefault="007E0C43" w:rsidP="007E0C43">
            <w:pPr>
              <w:rPr>
                <w:rFonts w:ascii="Times New Roman" w:hAnsi="Times New Roman" w:cs="Times New Roman"/>
                <w:sz w:val="24"/>
                <w:szCs w:val="24"/>
              </w:rPr>
            </w:pPr>
            <w:r w:rsidRPr="007C6E2F">
              <w:rPr>
                <w:rFonts w:ascii="Times New Roman" w:hAnsi="Times New Roman" w:cs="Times New Roman"/>
                <w:sz w:val="24"/>
                <w:szCs w:val="24"/>
              </w:rPr>
              <w:t>День шефа</w:t>
            </w:r>
          </w:p>
        </w:tc>
        <w:tc>
          <w:tcPr>
            <w:tcW w:w="2360" w:type="dxa"/>
          </w:tcPr>
          <w:p w:rsidR="007E0C43" w:rsidRPr="007C6E2F" w:rsidRDefault="007E0C43" w:rsidP="007E0C43">
            <w:pPr>
              <w:rPr>
                <w:rFonts w:ascii="Times New Roman" w:hAnsi="Times New Roman" w:cs="Times New Roman"/>
                <w:sz w:val="24"/>
                <w:szCs w:val="24"/>
              </w:rPr>
            </w:pPr>
          </w:p>
        </w:tc>
        <w:tc>
          <w:tcPr>
            <w:tcW w:w="6150" w:type="dxa"/>
            <w:gridSpan w:val="4"/>
          </w:tcPr>
          <w:p w:rsidR="007E0C43" w:rsidRPr="007C6E2F" w:rsidRDefault="007E0C43" w:rsidP="007E0C43">
            <w:pPr>
              <w:rPr>
                <w:rFonts w:ascii="Times New Roman" w:hAnsi="Times New Roman" w:cs="Times New Roman"/>
                <w:sz w:val="24"/>
                <w:szCs w:val="24"/>
              </w:rPr>
            </w:pPr>
            <w:r w:rsidRPr="007C6E2F">
              <w:rPr>
                <w:rFonts w:ascii="Times New Roman" w:hAnsi="Times New Roman" w:cs="Times New Roman"/>
                <w:sz w:val="24"/>
                <w:szCs w:val="24"/>
              </w:rPr>
              <w:t>Совместное мероприятие с социальными партнерами</w:t>
            </w:r>
          </w:p>
        </w:tc>
      </w:tr>
      <w:tr w:rsidR="007E0C43" w:rsidRPr="007C6E2F" w:rsidTr="00DB5E6F">
        <w:trPr>
          <w:jc w:val="center"/>
        </w:trPr>
        <w:tc>
          <w:tcPr>
            <w:tcW w:w="1220" w:type="dxa"/>
            <w:vMerge/>
          </w:tcPr>
          <w:p w:rsidR="007E0C43" w:rsidRPr="007C6E2F" w:rsidRDefault="007E0C43" w:rsidP="007E0C43">
            <w:pPr>
              <w:rPr>
                <w:rFonts w:ascii="Times New Roman" w:hAnsi="Times New Roman" w:cs="Times New Roman"/>
                <w:sz w:val="24"/>
                <w:szCs w:val="24"/>
              </w:rPr>
            </w:pPr>
          </w:p>
        </w:tc>
        <w:tc>
          <w:tcPr>
            <w:tcW w:w="6146" w:type="dxa"/>
            <w:gridSpan w:val="4"/>
          </w:tcPr>
          <w:p w:rsidR="007E0C43" w:rsidRPr="007C6E2F" w:rsidRDefault="007E0C43" w:rsidP="007E0C43">
            <w:pPr>
              <w:rPr>
                <w:rFonts w:ascii="Times New Roman" w:hAnsi="Times New Roman" w:cs="Times New Roman"/>
                <w:sz w:val="24"/>
                <w:szCs w:val="24"/>
              </w:rPr>
            </w:pPr>
            <w:r w:rsidRPr="007C6E2F">
              <w:rPr>
                <w:rFonts w:ascii="Times New Roman" w:hAnsi="Times New Roman" w:cs="Times New Roman"/>
                <w:sz w:val="24"/>
                <w:szCs w:val="24"/>
              </w:rPr>
              <w:t>12 апреля – Всемирный день авиации и космонавтики</w:t>
            </w:r>
          </w:p>
        </w:tc>
        <w:tc>
          <w:tcPr>
            <w:tcW w:w="2360" w:type="dxa"/>
          </w:tcPr>
          <w:p w:rsidR="007E0C43" w:rsidRDefault="007E0C43" w:rsidP="00712192">
            <w:pPr>
              <w:pStyle w:val="a4"/>
              <w:numPr>
                <w:ilvl w:val="0"/>
                <w:numId w:val="1108"/>
              </w:numPr>
              <w:ind w:left="171" w:hanging="171"/>
              <w:jc w:val="both"/>
              <w:rPr>
                <w:rFonts w:ascii="Times New Roman" w:hAnsi="Times New Roman" w:cs="Times New Roman"/>
                <w:sz w:val="24"/>
                <w:szCs w:val="24"/>
              </w:rPr>
            </w:pPr>
            <w:r>
              <w:rPr>
                <w:rFonts w:ascii="Times New Roman" w:hAnsi="Times New Roman" w:cs="Times New Roman"/>
                <w:sz w:val="24"/>
                <w:szCs w:val="24"/>
              </w:rPr>
              <w:t>Строительные игры</w:t>
            </w:r>
          </w:p>
          <w:p w:rsidR="007E0C43" w:rsidRPr="007C6E2F" w:rsidRDefault="007E0C43" w:rsidP="00712192">
            <w:pPr>
              <w:pStyle w:val="a4"/>
              <w:numPr>
                <w:ilvl w:val="0"/>
                <w:numId w:val="1108"/>
              </w:numPr>
              <w:ind w:left="171" w:hanging="171"/>
              <w:jc w:val="both"/>
              <w:rPr>
                <w:rFonts w:ascii="Times New Roman" w:hAnsi="Times New Roman" w:cs="Times New Roman"/>
                <w:sz w:val="24"/>
                <w:szCs w:val="24"/>
              </w:rPr>
            </w:pPr>
            <w:r>
              <w:rPr>
                <w:rFonts w:ascii="Times New Roman" w:hAnsi="Times New Roman" w:cs="Times New Roman"/>
                <w:sz w:val="24"/>
                <w:szCs w:val="24"/>
              </w:rPr>
              <w:t>Подвижные игры</w:t>
            </w:r>
          </w:p>
        </w:tc>
        <w:tc>
          <w:tcPr>
            <w:tcW w:w="6150" w:type="dxa"/>
            <w:gridSpan w:val="4"/>
          </w:tcPr>
          <w:p w:rsidR="007E0C43" w:rsidRPr="007C6E2F" w:rsidRDefault="007E0C43" w:rsidP="001B3ADC">
            <w:pPr>
              <w:pStyle w:val="a4"/>
              <w:numPr>
                <w:ilvl w:val="0"/>
                <w:numId w:val="1108"/>
              </w:numPr>
              <w:ind w:left="176" w:hanging="176"/>
              <w:jc w:val="both"/>
              <w:rPr>
                <w:rFonts w:ascii="Times New Roman" w:hAnsi="Times New Roman" w:cs="Times New Roman"/>
                <w:sz w:val="24"/>
                <w:szCs w:val="24"/>
              </w:rPr>
            </w:pPr>
            <w:r w:rsidRPr="007C6E2F">
              <w:rPr>
                <w:rFonts w:ascii="Times New Roman" w:hAnsi="Times New Roman" w:cs="Times New Roman"/>
                <w:sz w:val="24"/>
                <w:szCs w:val="24"/>
              </w:rPr>
              <w:t xml:space="preserve">Просмотр мультфильмов, </w:t>
            </w:r>
          </w:p>
          <w:p w:rsidR="007E0C43" w:rsidRPr="007C6E2F" w:rsidRDefault="007E0C43" w:rsidP="001B3ADC">
            <w:pPr>
              <w:pStyle w:val="a4"/>
              <w:numPr>
                <w:ilvl w:val="0"/>
                <w:numId w:val="1108"/>
              </w:numPr>
              <w:ind w:left="176" w:hanging="176"/>
              <w:jc w:val="both"/>
              <w:rPr>
                <w:rFonts w:ascii="Times New Roman" w:hAnsi="Times New Roman" w:cs="Times New Roman"/>
                <w:sz w:val="24"/>
                <w:szCs w:val="24"/>
              </w:rPr>
            </w:pPr>
            <w:r w:rsidRPr="007C6E2F">
              <w:rPr>
                <w:rFonts w:ascii="Times New Roman" w:hAnsi="Times New Roman" w:cs="Times New Roman"/>
                <w:sz w:val="24"/>
                <w:szCs w:val="24"/>
              </w:rPr>
              <w:t xml:space="preserve">Конструирование ракеты и самолета, </w:t>
            </w:r>
          </w:p>
          <w:p w:rsidR="007E0C43" w:rsidRPr="007C6E2F" w:rsidRDefault="007E0C43" w:rsidP="001B3ADC">
            <w:pPr>
              <w:pStyle w:val="a4"/>
              <w:numPr>
                <w:ilvl w:val="0"/>
                <w:numId w:val="1108"/>
              </w:numPr>
              <w:ind w:left="176" w:hanging="176"/>
              <w:jc w:val="both"/>
              <w:rPr>
                <w:rFonts w:ascii="Times New Roman" w:hAnsi="Times New Roman" w:cs="Times New Roman"/>
                <w:sz w:val="24"/>
                <w:szCs w:val="24"/>
              </w:rPr>
            </w:pPr>
            <w:r w:rsidRPr="007C6E2F">
              <w:rPr>
                <w:rFonts w:ascii="Times New Roman" w:hAnsi="Times New Roman" w:cs="Times New Roman"/>
                <w:sz w:val="24"/>
                <w:szCs w:val="24"/>
              </w:rPr>
              <w:t xml:space="preserve">Досуг «Космонавты» </w:t>
            </w:r>
          </w:p>
          <w:p w:rsidR="007E0C43" w:rsidRPr="007C6E2F" w:rsidRDefault="007E0C43" w:rsidP="001B3ADC">
            <w:pPr>
              <w:pStyle w:val="a4"/>
              <w:numPr>
                <w:ilvl w:val="0"/>
                <w:numId w:val="1108"/>
              </w:numPr>
              <w:ind w:left="176" w:hanging="176"/>
              <w:jc w:val="both"/>
              <w:rPr>
                <w:rFonts w:ascii="Times New Roman" w:hAnsi="Times New Roman" w:cs="Times New Roman"/>
                <w:sz w:val="24"/>
                <w:szCs w:val="24"/>
              </w:rPr>
            </w:pPr>
            <w:r w:rsidRPr="007C6E2F">
              <w:rPr>
                <w:rFonts w:ascii="Times New Roman" w:hAnsi="Times New Roman" w:cs="Times New Roman"/>
                <w:sz w:val="24"/>
                <w:szCs w:val="24"/>
              </w:rPr>
              <w:t>Соревнования «Первые полеты»</w:t>
            </w:r>
          </w:p>
        </w:tc>
      </w:tr>
      <w:tr w:rsidR="007E0C43" w:rsidRPr="007C6E2F" w:rsidTr="00DB5E6F">
        <w:trPr>
          <w:trHeight w:val="643"/>
          <w:jc w:val="center"/>
        </w:trPr>
        <w:tc>
          <w:tcPr>
            <w:tcW w:w="1220" w:type="dxa"/>
            <w:vMerge/>
          </w:tcPr>
          <w:p w:rsidR="007E0C43" w:rsidRPr="007C6E2F" w:rsidRDefault="007E0C43" w:rsidP="007E0C43">
            <w:pPr>
              <w:rPr>
                <w:rFonts w:ascii="Times New Roman" w:hAnsi="Times New Roman" w:cs="Times New Roman"/>
                <w:sz w:val="24"/>
                <w:szCs w:val="24"/>
              </w:rPr>
            </w:pPr>
          </w:p>
        </w:tc>
        <w:tc>
          <w:tcPr>
            <w:tcW w:w="3828" w:type="dxa"/>
            <w:tcBorders>
              <w:right w:val="single" w:sz="4" w:space="0" w:color="auto"/>
            </w:tcBorders>
          </w:tcPr>
          <w:p w:rsidR="007E0C43" w:rsidRPr="007C6E2F" w:rsidRDefault="007E0C43" w:rsidP="007E0C43">
            <w:pPr>
              <w:rPr>
                <w:rFonts w:ascii="Times New Roman" w:hAnsi="Times New Roman" w:cs="Times New Roman"/>
                <w:sz w:val="24"/>
                <w:szCs w:val="24"/>
              </w:rPr>
            </w:pPr>
          </w:p>
        </w:tc>
        <w:tc>
          <w:tcPr>
            <w:tcW w:w="2318" w:type="dxa"/>
            <w:gridSpan w:val="3"/>
            <w:tcBorders>
              <w:left w:val="single" w:sz="4" w:space="0" w:color="auto"/>
            </w:tcBorders>
          </w:tcPr>
          <w:p w:rsidR="007E0C43" w:rsidRPr="007C6E2F" w:rsidRDefault="007E0C43" w:rsidP="007E0C43">
            <w:pPr>
              <w:rPr>
                <w:rFonts w:ascii="Times New Roman" w:hAnsi="Times New Roman" w:cs="Times New Roman"/>
                <w:sz w:val="24"/>
                <w:szCs w:val="24"/>
              </w:rPr>
            </w:pPr>
            <w:r>
              <w:rPr>
                <w:rFonts w:ascii="Times New Roman" w:hAnsi="Times New Roman" w:cs="Times New Roman"/>
                <w:sz w:val="24"/>
                <w:szCs w:val="24"/>
              </w:rPr>
              <w:t>16</w:t>
            </w:r>
            <w:r w:rsidRPr="007C6E2F">
              <w:rPr>
                <w:rFonts w:ascii="Times New Roman" w:hAnsi="Times New Roman" w:cs="Times New Roman"/>
                <w:sz w:val="24"/>
                <w:szCs w:val="24"/>
              </w:rPr>
              <w:t xml:space="preserve"> апреля – Православная Пасха</w:t>
            </w:r>
          </w:p>
        </w:tc>
        <w:tc>
          <w:tcPr>
            <w:tcW w:w="2360" w:type="dxa"/>
          </w:tcPr>
          <w:p w:rsidR="007E0C43" w:rsidRDefault="007E0C43" w:rsidP="00712192">
            <w:pPr>
              <w:pStyle w:val="a4"/>
              <w:numPr>
                <w:ilvl w:val="0"/>
                <w:numId w:val="1108"/>
              </w:numPr>
              <w:ind w:left="171" w:hanging="171"/>
              <w:jc w:val="both"/>
              <w:rPr>
                <w:rFonts w:ascii="Times New Roman" w:hAnsi="Times New Roman" w:cs="Times New Roman"/>
                <w:sz w:val="24"/>
                <w:szCs w:val="24"/>
              </w:rPr>
            </w:pPr>
            <w:r>
              <w:rPr>
                <w:rFonts w:ascii="Times New Roman" w:hAnsi="Times New Roman" w:cs="Times New Roman"/>
                <w:sz w:val="24"/>
                <w:szCs w:val="24"/>
              </w:rPr>
              <w:t>Слушание народной музыки</w:t>
            </w:r>
          </w:p>
          <w:p w:rsidR="007E0C43" w:rsidRPr="00FD3F83" w:rsidRDefault="007E0C43" w:rsidP="00712192">
            <w:pPr>
              <w:pStyle w:val="a4"/>
              <w:numPr>
                <w:ilvl w:val="0"/>
                <w:numId w:val="1108"/>
              </w:numPr>
              <w:ind w:left="171" w:hanging="171"/>
              <w:jc w:val="both"/>
              <w:rPr>
                <w:rFonts w:ascii="Times New Roman" w:hAnsi="Times New Roman" w:cs="Times New Roman"/>
                <w:sz w:val="24"/>
                <w:szCs w:val="24"/>
              </w:rPr>
            </w:pPr>
            <w:r w:rsidRPr="00FD3F83">
              <w:rPr>
                <w:rFonts w:ascii="Times New Roman" w:hAnsi="Times New Roman" w:cs="Times New Roman"/>
                <w:sz w:val="24"/>
                <w:szCs w:val="24"/>
              </w:rPr>
              <w:t>Хороводные игры с пением</w:t>
            </w:r>
          </w:p>
        </w:tc>
        <w:tc>
          <w:tcPr>
            <w:tcW w:w="6150" w:type="dxa"/>
            <w:gridSpan w:val="4"/>
          </w:tcPr>
          <w:p w:rsidR="007E0C43" w:rsidRPr="00B90137" w:rsidRDefault="007E0C43" w:rsidP="001B3ADC">
            <w:pPr>
              <w:pStyle w:val="a4"/>
              <w:numPr>
                <w:ilvl w:val="0"/>
                <w:numId w:val="1108"/>
              </w:numPr>
              <w:ind w:left="176" w:hanging="176"/>
              <w:jc w:val="both"/>
              <w:rPr>
                <w:rFonts w:ascii="Times New Roman" w:hAnsi="Times New Roman" w:cs="Times New Roman"/>
                <w:sz w:val="24"/>
                <w:szCs w:val="24"/>
              </w:rPr>
            </w:pPr>
            <w:r w:rsidRPr="00B90137">
              <w:rPr>
                <w:rFonts w:ascii="Times New Roman" w:hAnsi="Times New Roman" w:cs="Times New Roman"/>
                <w:sz w:val="24"/>
                <w:szCs w:val="24"/>
              </w:rPr>
              <w:t>Продуктивная деятельность</w:t>
            </w:r>
          </w:p>
        </w:tc>
      </w:tr>
      <w:tr w:rsidR="007E0C43" w:rsidRPr="007C6E2F" w:rsidTr="007E0C43">
        <w:trPr>
          <w:jc w:val="center"/>
        </w:trPr>
        <w:tc>
          <w:tcPr>
            <w:tcW w:w="1220" w:type="dxa"/>
            <w:vMerge/>
          </w:tcPr>
          <w:p w:rsidR="007E0C43" w:rsidRPr="007C6E2F" w:rsidRDefault="007E0C43" w:rsidP="007E0C43">
            <w:pPr>
              <w:rPr>
                <w:rFonts w:ascii="Times New Roman" w:hAnsi="Times New Roman" w:cs="Times New Roman"/>
                <w:sz w:val="24"/>
                <w:szCs w:val="24"/>
              </w:rPr>
            </w:pPr>
          </w:p>
        </w:tc>
        <w:tc>
          <w:tcPr>
            <w:tcW w:w="6146" w:type="dxa"/>
            <w:gridSpan w:val="4"/>
          </w:tcPr>
          <w:p w:rsidR="007E0C43" w:rsidRPr="007C6E2F" w:rsidRDefault="007E0C43" w:rsidP="007E0C43">
            <w:pPr>
              <w:rPr>
                <w:rFonts w:ascii="Times New Roman" w:hAnsi="Times New Roman" w:cs="Times New Roman"/>
                <w:sz w:val="24"/>
                <w:szCs w:val="24"/>
              </w:rPr>
            </w:pPr>
            <w:r w:rsidRPr="007C6E2F">
              <w:rPr>
                <w:rFonts w:ascii="Times New Roman" w:hAnsi="Times New Roman" w:cs="Times New Roman"/>
                <w:sz w:val="24"/>
                <w:szCs w:val="24"/>
              </w:rPr>
              <w:t>22 апреля – Всемирный день Земли</w:t>
            </w:r>
          </w:p>
        </w:tc>
        <w:tc>
          <w:tcPr>
            <w:tcW w:w="4962" w:type="dxa"/>
            <w:gridSpan w:val="3"/>
          </w:tcPr>
          <w:p w:rsidR="007E0C43" w:rsidRPr="007C6E2F" w:rsidRDefault="007E0C43" w:rsidP="007E0C43">
            <w:pPr>
              <w:rPr>
                <w:rFonts w:ascii="Times New Roman" w:hAnsi="Times New Roman" w:cs="Times New Roman"/>
                <w:sz w:val="24"/>
                <w:szCs w:val="24"/>
              </w:rPr>
            </w:pPr>
            <w:r w:rsidRPr="007C6E2F">
              <w:rPr>
                <w:rFonts w:ascii="Times New Roman" w:hAnsi="Times New Roman" w:cs="Times New Roman"/>
                <w:sz w:val="24"/>
                <w:szCs w:val="24"/>
              </w:rPr>
              <w:t>«Мой дом Земля»</w:t>
            </w:r>
          </w:p>
        </w:tc>
        <w:tc>
          <w:tcPr>
            <w:tcW w:w="3548" w:type="dxa"/>
            <w:gridSpan w:val="2"/>
          </w:tcPr>
          <w:p w:rsidR="007E0C43" w:rsidRPr="00B90137" w:rsidRDefault="007E0C43" w:rsidP="00AF2A99">
            <w:pPr>
              <w:pStyle w:val="a4"/>
              <w:numPr>
                <w:ilvl w:val="0"/>
                <w:numId w:val="1109"/>
              </w:numPr>
              <w:ind w:left="125" w:hanging="125"/>
              <w:jc w:val="both"/>
              <w:rPr>
                <w:rFonts w:ascii="Times New Roman" w:hAnsi="Times New Roman" w:cs="Times New Roman"/>
                <w:sz w:val="24"/>
                <w:szCs w:val="24"/>
              </w:rPr>
            </w:pPr>
            <w:r w:rsidRPr="00B90137">
              <w:rPr>
                <w:rFonts w:ascii="Times New Roman" w:hAnsi="Times New Roman" w:cs="Times New Roman"/>
                <w:sz w:val="24"/>
                <w:szCs w:val="24"/>
              </w:rPr>
              <w:t>«День Земли. Экология»</w:t>
            </w:r>
          </w:p>
          <w:p w:rsidR="007E0C43" w:rsidRPr="00B90137" w:rsidRDefault="007E0C43" w:rsidP="00AF2A99">
            <w:pPr>
              <w:pStyle w:val="a4"/>
              <w:numPr>
                <w:ilvl w:val="0"/>
                <w:numId w:val="1109"/>
              </w:numPr>
              <w:ind w:left="267" w:hanging="267"/>
              <w:jc w:val="both"/>
              <w:rPr>
                <w:rFonts w:ascii="Times New Roman" w:hAnsi="Times New Roman" w:cs="Times New Roman"/>
                <w:sz w:val="24"/>
                <w:szCs w:val="24"/>
              </w:rPr>
            </w:pPr>
            <w:r w:rsidRPr="00B90137">
              <w:rPr>
                <w:rFonts w:ascii="Times New Roman" w:hAnsi="Times New Roman" w:cs="Times New Roman"/>
                <w:sz w:val="24"/>
                <w:szCs w:val="24"/>
              </w:rPr>
              <w:t>Совместный конкурс творческих работ с Нижнетагильской межрайонной природоохранной прокуратурой</w:t>
            </w:r>
          </w:p>
          <w:p w:rsidR="007E0C43" w:rsidRPr="007C6E2F" w:rsidRDefault="007E0C43" w:rsidP="00AF2A99">
            <w:pPr>
              <w:pStyle w:val="a4"/>
              <w:numPr>
                <w:ilvl w:val="0"/>
                <w:numId w:val="1109"/>
              </w:numPr>
              <w:ind w:left="267" w:hanging="267"/>
              <w:jc w:val="both"/>
              <w:rPr>
                <w:rFonts w:ascii="Times New Roman" w:hAnsi="Times New Roman" w:cs="Times New Roman"/>
                <w:sz w:val="24"/>
                <w:szCs w:val="24"/>
              </w:rPr>
            </w:pPr>
            <w:r w:rsidRPr="007C6E2F">
              <w:rPr>
                <w:rFonts w:ascii="Times New Roman" w:hAnsi="Times New Roman" w:cs="Times New Roman"/>
                <w:sz w:val="24"/>
                <w:szCs w:val="24"/>
              </w:rPr>
              <w:t>Экологические акции</w:t>
            </w:r>
          </w:p>
        </w:tc>
      </w:tr>
      <w:tr w:rsidR="007E0C43" w:rsidRPr="007C6E2F" w:rsidTr="00DB5E6F">
        <w:trPr>
          <w:jc w:val="center"/>
        </w:trPr>
        <w:tc>
          <w:tcPr>
            <w:tcW w:w="1220" w:type="dxa"/>
            <w:vMerge/>
          </w:tcPr>
          <w:p w:rsidR="007E0C43" w:rsidRPr="007C6E2F" w:rsidRDefault="007E0C43" w:rsidP="007E0C43">
            <w:pPr>
              <w:rPr>
                <w:rFonts w:ascii="Times New Roman" w:hAnsi="Times New Roman" w:cs="Times New Roman"/>
                <w:sz w:val="24"/>
                <w:szCs w:val="24"/>
              </w:rPr>
            </w:pPr>
          </w:p>
        </w:tc>
        <w:tc>
          <w:tcPr>
            <w:tcW w:w="6146" w:type="dxa"/>
            <w:gridSpan w:val="4"/>
          </w:tcPr>
          <w:p w:rsidR="007E0C43" w:rsidRPr="007C6E2F" w:rsidRDefault="007E0C43" w:rsidP="007E0C43">
            <w:pPr>
              <w:rPr>
                <w:rFonts w:ascii="Times New Roman" w:hAnsi="Times New Roman" w:cs="Times New Roman"/>
                <w:sz w:val="24"/>
                <w:szCs w:val="24"/>
              </w:rPr>
            </w:pPr>
            <w:r w:rsidRPr="007C6E2F">
              <w:rPr>
                <w:rFonts w:ascii="Times New Roman" w:hAnsi="Times New Roman" w:cs="Times New Roman"/>
                <w:sz w:val="24"/>
                <w:szCs w:val="24"/>
              </w:rPr>
              <w:t>30 апреля – Всероссийский открытый урок ОБЖ (пожарная безопасность)</w:t>
            </w:r>
          </w:p>
        </w:tc>
        <w:tc>
          <w:tcPr>
            <w:tcW w:w="2360" w:type="dxa"/>
          </w:tcPr>
          <w:p w:rsidR="007E0C43" w:rsidRPr="007C6E2F" w:rsidRDefault="007E0C43" w:rsidP="007E0C43">
            <w:pPr>
              <w:rPr>
                <w:rFonts w:ascii="Times New Roman" w:hAnsi="Times New Roman" w:cs="Times New Roman"/>
                <w:sz w:val="24"/>
                <w:szCs w:val="24"/>
              </w:rPr>
            </w:pPr>
          </w:p>
        </w:tc>
        <w:tc>
          <w:tcPr>
            <w:tcW w:w="6150" w:type="dxa"/>
            <w:gridSpan w:val="4"/>
          </w:tcPr>
          <w:p w:rsidR="007E0C43" w:rsidRPr="007C6E2F" w:rsidRDefault="007E0C43" w:rsidP="007E0C43">
            <w:pPr>
              <w:rPr>
                <w:rFonts w:ascii="Times New Roman" w:hAnsi="Times New Roman" w:cs="Times New Roman"/>
                <w:sz w:val="24"/>
                <w:szCs w:val="24"/>
              </w:rPr>
            </w:pPr>
            <w:r w:rsidRPr="007C6E2F">
              <w:rPr>
                <w:rFonts w:ascii="Times New Roman" w:hAnsi="Times New Roman" w:cs="Times New Roman"/>
                <w:sz w:val="24"/>
                <w:szCs w:val="24"/>
              </w:rPr>
              <w:t>Урок безопасности</w:t>
            </w:r>
          </w:p>
        </w:tc>
      </w:tr>
      <w:tr w:rsidR="007E0C43" w:rsidRPr="007C6E2F" w:rsidTr="00DB5E6F">
        <w:trPr>
          <w:jc w:val="center"/>
        </w:trPr>
        <w:tc>
          <w:tcPr>
            <w:tcW w:w="1220" w:type="dxa"/>
            <w:vMerge w:val="restart"/>
          </w:tcPr>
          <w:p w:rsidR="007E0C43" w:rsidRPr="007C6E2F" w:rsidRDefault="007E0C43" w:rsidP="007E0C43">
            <w:pPr>
              <w:rPr>
                <w:rFonts w:ascii="Times New Roman" w:hAnsi="Times New Roman" w:cs="Times New Roman"/>
                <w:sz w:val="24"/>
                <w:szCs w:val="24"/>
              </w:rPr>
            </w:pPr>
            <w:r w:rsidRPr="007C6E2F">
              <w:rPr>
                <w:rFonts w:ascii="Times New Roman" w:hAnsi="Times New Roman" w:cs="Times New Roman"/>
                <w:sz w:val="24"/>
                <w:szCs w:val="24"/>
              </w:rPr>
              <w:t xml:space="preserve">Май </w:t>
            </w:r>
          </w:p>
        </w:tc>
        <w:tc>
          <w:tcPr>
            <w:tcW w:w="3878" w:type="dxa"/>
            <w:gridSpan w:val="3"/>
          </w:tcPr>
          <w:p w:rsidR="007E0C43" w:rsidRPr="007C6E2F" w:rsidRDefault="007E0C43" w:rsidP="007E0C43">
            <w:pPr>
              <w:rPr>
                <w:rFonts w:ascii="Times New Roman" w:hAnsi="Times New Roman" w:cs="Times New Roman"/>
                <w:sz w:val="24"/>
                <w:szCs w:val="24"/>
              </w:rPr>
            </w:pPr>
            <w:r w:rsidRPr="007C6E2F">
              <w:rPr>
                <w:rFonts w:ascii="Times New Roman" w:hAnsi="Times New Roman" w:cs="Times New Roman"/>
                <w:sz w:val="24"/>
                <w:szCs w:val="24"/>
              </w:rPr>
              <w:t>1 мая – Праздник Весны и Труда</w:t>
            </w:r>
          </w:p>
        </w:tc>
        <w:tc>
          <w:tcPr>
            <w:tcW w:w="2268" w:type="dxa"/>
          </w:tcPr>
          <w:p w:rsidR="007E0C43" w:rsidRPr="007C6E2F" w:rsidRDefault="007E0C43" w:rsidP="007E0C43">
            <w:pPr>
              <w:rPr>
                <w:rFonts w:ascii="Times New Roman" w:hAnsi="Times New Roman" w:cs="Times New Roman"/>
                <w:sz w:val="24"/>
                <w:szCs w:val="24"/>
              </w:rPr>
            </w:pPr>
            <w:r w:rsidRPr="007C6E2F">
              <w:rPr>
                <w:rFonts w:ascii="Times New Roman" w:hAnsi="Times New Roman" w:cs="Times New Roman"/>
                <w:sz w:val="24"/>
                <w:szCs w:val="24"/>
              </w:rPr>
              <w:t>Весна. Природный мир Урала</w:t>
            </w:r>
          </w:p>
        </w:tc>
        <w:tc>
          <w:tcPr>
            <w:tcW w:w="2360" w:type="dxa"/>
          </w:tcPr>
          <w:p w:rsidR="007E0C43" w:rsidRDefault="007E0C43" w:rsidP="00AF2A99">
            <w:pPr>
              <w:pStyle w:val="a4"/>
              <w:numPr>
                <w:ilvl w:val="0"/>
                <w:numId w:val="1110"/>
              </w:numPr>
              <w:ind w:left="126" w:hanging="126"/>
              <w:jc w:val="both"/>
              <w:rPr>
                <w:rFonts w:ascii="Times New Roman" w:hAnsi="Times New Roman" w:cs="Times New Roman"/>
                <w:sz w:val="24"/>
                <w:szCs w:val="24"/>
              </w:rPr>
            </w:pPr>
            <w:r>
              <w:rPr>
                <w:rFonts w:ascii="Times New Roman" w:hAnsi="Times New Roman" w:cs="Times New Roman"/>
                <w:sz w:val="24"/>
                <w:szCs w:val="24"/>
              </w:rPr>
              <w:t>Цикл игр-занятий</w:t>
            </w:r>
          </w:p>
          <w:p w:rsidR="007E0C43" w:rsidRDefault="007E0C43" w:rsidP="00AF2A99">
            <w:pPr>
              <w:pStyle w:val="a4"/>
              <w:numPr>
                <w:ilvl w:val="0"/>
                <w:numId w:val="1110"/>
              </w:numPr>
              <w:ind w:left="126" w:hanging="126"/>
              <w:jc w:val="both"/>
              <w:rPr>
                <w:rFonts w:ascii="Times New Roman" w:hAnsi="Times New Roman" w:cs="Times New Roman"/>
                <w:sz w:val="24"/>
                <w:szCs w:val="24"/>
              </w:rPr>
            </w:pPr>
            <w:r>
              <w:rPr>
                <w:rFonts w:ascii="Times New Roman" w:hAnsi="Times New Roman" w:cs="Times New Roman"/>
                <w:sz w:val="24"/>
                <w:szCs w:val="24"/>
              </w:rPr>
              <w:t>Развлечение</w:t>
            </w:r>
          </w:p>
          <w:p w:rsidR="007E0C43" w:rsidRDefault="007E0C43" w:rsidP="00AF2A99">
            <w:pPr>
              <w:pStyle w:val="a4"/>
              <w:numPr>
                <w:ilvl w:val="0"/>
                <w:numId w:val="1110"/>
              </w:numPr>
              <w:ind w:left="126" w:hanging="126"/>
              <w:jc w:val="both"/>
              <w:rPr>
                <w:rFonts w:ascii="Times New Roman" w:hAnsi="Times New Roman" w:cs="Times New Roman"/>
                <w:sz w:val="24"/>
                <w:szCs w:val="24"/>
              </w:rPr>
            </w:pPr>
            <w:r>
              <w:rPr>
                <w:rFonts w:ascii="Times New Roman" w:hAnsi="Times New Roman" w:cs="Times New Roman"/>
                <w:sz w:val="24"/>
                <w:szCs w:val="24"/>
              </w:rPr>
              <w:t>Подвижные игры</w:t>
            </w:r>
          </w:p>
          <w:p w:rsidR="007E0C43" w:rsidRDefault="007E0C43" w:rsidP="00AF2A99">
            <w:pPr>
              <w:pStyle w:val="a4"/>
              <w:numPr>
                <w:ilvl w:val="0"/>
                <w:numId w:val="1110"/>
              </w:numPr>
              <w:ind w:left="126" w:hanging="126"/>
              <w:jc w:val="both"/>
              <w:rPr>
                <w:rFonts w:ascii="Times New Roman" w:hAnsi="Times New Roman" w:cs="Times New Roman"/>
                <w:sz w:val="24"/>
                <w:szCs w:val="24"/>
              </w:rPr>
            </w:pPr>
            <w:r>
              <w:rPr>
                <w:rFonts w:ascii="Times New Roman" w:hAnsi="Times New Roman" w:cs="Times New Roman"/>
                <w:sz w:val="24"/>
                <w:szCs w:val="24"/>
              </w:rPr>
              <w:t>Наблюдение</w:t>
            </w:r>
          </w:p>
          <w:p w:rsidR="007E0C43" w:rsidRPr="007C6E2F" w:rsidRDefault="007E0C43" w:rsidP="00AF2A99">
            <w:pPr>
              <w:pStyle w:val="a4"/>
              <w:numPr>
                <w:ilvl w:val="0"/>
                <w:numId w:val="1110"/>
              </w:numPr>
              <w:ind w:left="126" w:hanging="126"/>
              <w:jc w:val="both"/>
              <w:rPr>
                <w:rFonts w:ascii="Times New Roman" w:hAnsi="Times New Roman" w:cs="Times New Roman"/>
                <w:sz w:val="24"/>
                <w:szCs w:val="24"/>
              </w:rPr>
            </w:pPr>
            <w:r w:rsidRPr="007C6E2F">
              <w:rPr>
                <w:rFonts w:ascii="Times New Roman" w:hAnsi="Times New Roman" w:cs="Times New Roman"/>
                <w:sz w:val="24"/>
                <w:szCs w:val="24"/>
              </w:rPr>
              <w:t>Чтение художественной литературы</w:t>
            </w:r>
          </w:p>
        </w:tc>
        <w:tc>
          <w:tcPr>
            <w:tcW w:w="6150" w:type="dxa"/>
            <w:gridSpan w:val="4"/>
          </w:tcPr>
          <w:p w:rsidR="007E0C43" w:rsidRPr="007C6E2F" w:rsidRDefault="007E0C43" w:rsidP="00AF2A99">
            <w:pPr>
              <w:pStyle w:val="a4"/>
              <w:numPr>
                <w:ilvl w:val="0"/>
                <w:numId w:val="1110"/>
              </w:numPr>
              <w:ind w:left="176" w:hanging="176"/>
              <w:jc w:val="both"/>
              <w:rPr>
                <w:rFonts w:ascii="Times New Roman" w:hAnsi="Times New Roman" w:cs="Times New Roman"/>
                <w:sz w:val="24"/>
                <w:szCs w:val="24"/>
              </w:rPr>
            </w:pPr>
            <w:r w:rsidRPr="007C6E2F">
              <w:rPr>
                <w:rFonts w:ascii="Times New Roman" w:hAnsi="Times New Roman" w:cs="Times New Roman"/>
                <w:sz w:val="24"/>
                <w:szCs w:val="24"/>
              </w:rPr>
              <w:t xml:space="preserve">Цикл познавательных занятий, проектов </w:t>
            </w:r>
          </w:p>
          <w:p w:rsidR="007E0C43" w:rsidRDefault="007E0C43" w:rsidP="00AF2A99">
            <w:pPr>
              <w:pStyle w:val="a4"/>
              <w:numPr>
                <w:ilvl w:val="0"/>
                <w:numId w:val="1110"/>
              </w:numPr>
              <w:ind w:left="176" w:hanging="176"/>
              <w:jc w:val="both"/>
              <w:rPr>
                <w:rFonts w:ascii="Times New Roman" w:hAnsi="Times New Roman" w:cs="Times New Roman"/>
                <w:sz w:val="24"/>
                <w:szCs w:val="24"/>
              </w:rPr>
            </w:pPr>
            <w:r w:rsidRPr="007C6E2F">
              <w:rPr>
                <w:rFonts w:ascii="Times New Roman" w:hAnsi="Times New Roman" w:cs="Times New Roman"/>
                <w:sz w:val="24"/>
                <w:szCs w:val="24"/>
              </w:rPr>
              <w:t>Праздник Весны</w:t>
            </w:r>
          </w:p>
          <w:p w:rsidR="007E0C43" w:rsidRPr="007C6E2F" w:rsidRDefault="007E0C43" w:rsidP="00AF2A99">
            <w:pPr>
              <w:pStyle w:val="a4"/>
              <w:numPr>
                <w:ilvl w:val="0"/>
                <w:numId w:val="1110"/>
              </w:numPr>
              <w:ind w:left="176" w:hanging="176"/>
              <w:jc w:val="both"/>
              <w:rPr>
                <w:rFonts w:ascii="Times New Roman" w:hAnsi="Times New Roman" w:cs="Times New Roman"/>
                <w:sz w:val="24"/>
                <w:szCs w:val="24"/>
              </w:rPr>
            </w:pPr>
            <w:r w:rsidRPr="007C6E2F">
              <w:rPr>
                <w:rFonts w:ascii="Times New Roman" w:hAnsi="Times New Roman" w:cs="Times New Roman"/>
                <w:sz w:val="24"/>
                <w:szCs w:val="24"/>
              </w:rPr>
              <w:t>Чтение художественной литературы</w:t>
            </w:r>
          </w:p>
        </w:tc>
      </w:tr>
      <w:tr w:rsidR="007E0C43" w:rsidRPr="007C6E2F" w:rsidTr="00DB5E6F">
        <w:trPr>
          <w:jc w:val="center"/>
        </w:trPr>
        <w:tc>
          <w:tcPr>
            <w:tcW w:w="1220" w:type="dxa"/>
            <w:vMerge/>
          </w:tcPr>
          <w:p w:rsidR="007E0C43" w:rsidRPr="007C6E2F" w:rsidRDefault="007E0C43" w:rsidP="007E0C43">
            <w:pPr>
              <w:rPr>
                <w:rFonts w:ascii="Times New Roman" w:hAnsi="Times New Roman" w:cs="Times New Roman"/>
                <w:sz w:val="24"/>
                <w:szCs w:val="24"/>
              </w:rPr>
            </w:pPr>
          </w:p>
        </w:tc>
        <w:tc>
          <w:tcPr>
            <w:tcW w:w="6146" w:type="dxa"/>
            <w:gridSpan w:val="4"/>
          </w:tcPr>
          <w:p w:rsidR="007E0C43" w:rsidRPr="007C6E2F" w:rsidRDefault="007E0C43" w:rsidP="007E0C43">
            <w:pPr>
              <w:rPr>
                <w:rFonts w:ascii="Times New Roman" w:hAnsi="Times New Roman" w:cs="Times New Roman"/>
                <w:sz w:val="24"/>
                <w:szCs w:val="24"/>
              </w:rPr>
            </w:pPr>
            <w:r w:rsidRPr="007C6E2F">
              <w:rPr>
                <w:rFonts w:ascii="Times New Roman" w:hAnsi="Times New Roman" w:cs="Times New Roman"/>
                <w:sz w:val="24"/>
                <w:szCs w:val="24"/>
              </w:rPr>
              <w:t>9 мая – День Победы, Международная акция «Георгиевская ленточка»</w:t>
            </w:r>
          </w:p>
        </w:tc>
        <w:tc>
          <w:tcPr>
            <w:tcW w:w="2360" w:type="dxa"/>
          </w:tcPr>
          <w:p w:rsidR="007E0C43" w:rsidRPr="00E52C34" w:rsidRDefault="007E0C43" w:rsidP="007E0C43">
            <w:pPr>
              <w:rPr>
                <w:rFonts w:ascii="Times New Roman" w:hAnsi="Times New Roman" w:cs="Times New Roman"/>
                <w:sz w:val="24"/>
                <w:szCs w:val="24"/>
              </w:rPr>
            </w:pPr>
          </w:p>
        </w:tc>
        <w:tc>
          <w:tcPr>
            <w:tcW w:w="6150" w:type="dxa"/>
            <w:gridSpan w:val="4"/>
          </w:tcPr>
          <w:p w:rsidR="007E0C43" w:rsidRPr="007C6E2F" w:rsidRDefault="007E0C43" w:rsidP="00AF2A99">
            <w:pPr>
              <w:pStyle w:val="a4"/>
              <w:numPr>
                <w:ilvl w:val="0"/>
                <w:numId w:val="1110"/>
              </w:numPr>
              <w:ind w:left="176" w:hanging="176"/>
              <w:jc w:val="both"/>
              <w:rPr>
                <w:rFonts w:ascii="Times New Roman" w:hAnsi="Times New Roman" w:cs="Times New Roman"/>
                <w:sz w:val="24"/>
                <w:szCs w:val="24"/>
              </w:rPr>
            </w:pPr>
            <w:r w:rsidRPr="007C6E2F">
              <w:rPr>
                <w:rFonts w:ascii="Times New Roman" w:hAnsi="Times New Roman" w:cs="Times New Roman"/>
                <w:sz w:val="24"/>
                <w:szCs w:val="24"/>
              </w:rPr>
              <w:t>Оформление в группах уголков по патриотическому воспитанию</w:t>
            </w:r>
          </w:p>
          <w:p w:rsidR="007E0C43" w:rsidRPr="007C6E2F" w:rsidRDefault="007E0C43" w:rsidP="00AF2A99">
            <w:pPr>
              <w:pStyle w:val="a4"/>
              <w:numPr>
                <w:ilvl w:val="0"/>
                <w:numId w:val="1110"/>
              </w:numPr>
              <w:ind w:left="176" w:hanging="176"/>
              <w:jc w:val="both"/>
              <w:rPr>
                <w:rFonts w:ascii="Times New Roman" w:hAnsi="Times New Roman" w:cs="Times New Roman"/>
                <w:sz w:val="24"/>
                <w:szCs w:val="24"/>
              </w:rPr>
            </w:pPr>
            <w:r w:rsidRPr="007C6E2F">
              <w:rPr>
                <w:rFonts w:ascii="Times New Roman" w:hAnsi="Times New Roman" w:cs="Times New Roman"/>
                <w:sz w:val="24"/>
                <w:szCs w:val="24"/>
              </w:rPr>
              <w:t xml:space="preserve">Проекты </w:t>
            </w:r>
          </w:p>
          <w:p w:rsidR="007E0C43" w:rsidRPr="007C6E2F" w:rsidRDefault="007E0C43" w:rsidP="00AF2A99">
            <w:pPr>
              <w:pStyle w:val="a4"/>
              <w:numPr>
                <w:ilvl w:val="0"/>
                <w:numId w:val="1110"/>
              </w:numPr>
              <w:ind w:left="176" w:hanging="176"/>
              <w:jc w:val="both"/>
              <w:rPr>
                <w:rFonts w:ascii="Times New Roman" w:hAnsi="Times New Roman" w:cs="Times New Roman"/>
                <w:sz w:val="24"/>
                <w:szCs w:val="24"/>
              </w:rPr>
            </w:pPr>
            <w:r w:rsidRPr="007C6E2F">
              <w:rPr>
                <w:rFonts w:ascii="Times New Roman" w:hAnsi="Times New Roman" w:cs="Times New Roman"/>
                <w:sz w:val="24"/>
                <w:szCs w:val="24"/>
              </w:rPr>
              <w:t>Акции</w:t>
            </w:r>
          </w:p>
          <w:p w:rsidR="007E0C43" w:rsidRPr="007C6E2F" w:rsidRDefault="007E0C43" w:rsidP="00AF2A99">
            <w:pPr>
              <w:pStyle w:val="a4"/>
              <w:numPr>
                <w:ilvl w:val="0"/>
                <w:numId w:val="1110"/>
              </w:numPr>
              <w:ind w:left="176" w:hanging="176"/>
              <w:jc w:val="both"/>
              <w:rPr>
                <w:rFonts w:ascii="Times New Roman" w:hAnsi="Times New Roman" w:cs="Times New Roman"/>
                <w:sz w:val="24"/>
                <w:szCs w:val="24"/>
              </w:rPr>
            </w:pPr>
            <w:r w:rsidRPr="007C6E2F">
              <w:rPr>
                <w:rFonts w:ascii="Times New Roman" w:hAnsi="Times New Roman" w:cs="Times New Roman"/>
                <w:sz w:val="24"/>
                <w:szCs w:val="24"/>
              </w:rPr>
              <w:t>Выставки детского творчества</w:t>
            </w:r>
          </w:p>
          <w:p w:rsidR="007E0C43" w:rsidRPr="007C6E2F" w:rsidRDefault="007E0C43" w:rsidP="00AF2A99">
            <w:pPr>
              <w:pStyle w:val="a4"/>
              <w:numPr>
                <w:ilvl w:val="0"/>
                <w:numId w:val="1110"/>
              </w:numPr>
              <w:ind w:left="176" w:hanging="176"/>
              <w:jc w:val="both"/>
              <w:rPr>
                <w:rFonts w:ascii="Times New Roman" w:hAnsi="Times New Roman" w:cs="Times New Roman"/>
                <w:sz w:val="24"/>
                <w:szCs w:val="24"/>
              </w:rPr>
            </w:pPr>
            <w:r w:rsidRPr="007C6E2F">
              <w:rPr>
                <w:rFonts w:ascii="Times New Roman" w:hAnsi="Times New Roman" w:cs="Times New Roman"/>
                <w:sz w:val="24"/>
                <w:szCs w:val="24"/>
              </w:rPr>
              <w:t>Стихотворный марафон</w:t>
            </w:r>
          </w:p>
        </w:tc>
      </w:tr>
      <w:tr w:rsidR="007E0C43" w:rsidRPr="007C6E2F" w:rsidTr="00AF2A99">
        <w:trPr>
          <w:trHeight w:val="841"/>
          <w:jc w:val="center"/>
        </w:trPr>
        <w:tc>
          <w:tcPr>
            <w:tcW w:w="1220" w:type="dxa"/>
            <w:vMerge/>
          </w:tcPr>
          <w:p w:rsidR="007E0C43" w:rsidRPr="007C6E2F" w:rsidRDefault="007E0C43" w:rsidP="007E0C43">
            <w:pPr>
              <w:rPr>
                <w:rFonts w:ascii="Times New Roman" w:hAnsi="Times New Roman" w:cs="Times New Roman"/>
                <w:sz w:val="24"/>
                <w:szCs w:val="24"/>
              </w:rPr>
            </w:pPr>
          </w:p>
        </w:tc>
        <w:tc>
          <w:tcPr>
            <w:tcW w:w="6146" w:type="dxa"/>
            <w:gridSpan w:val="4"/>
          </w:tcPr>
          <w:p w:rsidR="007E0C43" w:rsidRPr="007C6E2F" w:rsidRDefault="007E0C43" w:rsidP="007E0C43">
            <w:pPr>
              <w:rPr>
                <w:rFonts w:ascii="Times New Roman" w:hAnsi="Times New Roman" w:cs="Times New Roman"/>
                <w:sz w:val="24"/>
                <w:szCs w:val="24"/>
              </w:rPr>
            </w:pPr>
            <w:r w:rsidRPr="007C6E2F">
              <w:rPr>
                <w:rFonts w:ascii="Times New Roman" w:hAnsi="Times New Roman" w:cs="Times New Roman"/>
                <w:sz w:val="24"/>
                <w:szCs w:val="24"/>
              </w:rPr>
              <w:t>15 мая – Международный день семьи (Праздник, посвященный Дню семьи «Семья – достояние города»)</w:t>
            </w:r>
          </w:p>
        </w:tc>
        <w:tc>
          <w:tcPr>
            <w:tcW w:w="2360" w:type="dxa"/>
          </w:tcPr>
          <w:p w:rsidR="007E0C43" w:rsidRDefault="007E0C43" w:rsidP="00AF2A99">
            <w:pPr>
              <w:pStyle w:val="a4"/>
              <w:numPr>
                <w:ilvl w:val="0"/>
                <w:numId w:val="1110"/>
              </w:numPr>
              <w:ind w:left="126" w:hanging="126"/>
              <w:jc w:val="both"/>
              <w:rPr>
                <w:rFonts w:ascii="Times New Roman" w:hAnsi="Times New Roman" w:cs="Times New Roman"/>
                <w:sz w:val="24"/>
                <w:szCs w:val="24"/>
              </w:rPr>
            </w:pPr>
            <w:r>
              <w:rPr>
                <w:rFonts w:ascii="Times New Roman" w:hAnsi="Times New Roman" w:cs="Times New Roman"/>
                <w:sz w:val="24"/>
                <w:szCs w:val="24"/>
              </w:rPr>
              <w:t>Игровые ситуации</w:t>
            </w:r>
          </w:p>
          <w:p w:rsidR="007E0C43" w:rsidRPr="00FD3F83" w:rsidRDefault="007E0C43" w:rsidP="00AF2A99">
            <w:pPr>
              <w:pStyle w:val="a4"/>
              <w:numPr>
                <w:ilvl w:val="0"/>
                <w:numId w:val="1110"/>
              </w:numPr>
              <w:ind w:left="126" w:hanging="126"/>
              <w:jc w:val="both"/>
              <w:rPr>
                <w:rFonts w:ascii="Times New Roman" w:hAnsi="Times New Roman" w:cs="Times New Roman"/>
                <w:sz w:val="24"/>
                <w:szCs w:val="24"/>
              </w:rPr>
            </w:pPr>
            <w:r w:rsidRPr="007C6E2F">
              <w:rPr>
                <w:rFonts w:ascii="Times New Roman" w:hAnsi="Times New Roman" w:cs="Times New Roman"/>
                <w:sz w:val="24"/>
                <w:szCs w:val="24"/>
              </w:rPr>
              <w:t>Выставка семейных фотографий</w:t>
            </w:r>
          </w:p>
        </w:tc>
        <w:tc>
          <w:tcPr>
            <w:tcW w:w="6150" w:type="dxa"/>
            <w:gridSpan w:val="4"/>
          </w:tcPr>
          <w:p w:rsidR="007E0C43" w:rsidRPr="007C6E2F" w:rsidRDefault="007E0C43" w:rsidP="00AF2A99">
            <w:pPr>
              <w:pStyle w:val="a4"/>
              <w:numPr>
                <w:ilvl w:val="0"/>
                <w:numId w:val="1110"/>
              </w:numPr>
              <w:ind w:left="176" w:hanging="176"/>
              <w:jc w:val="both"/>
              <w:rPr>
                <w:rFonts w:ascii="Times New Roman" w:hAnsi="Times New Roman" w:cs="Times New Roman"/>
                <w:sz w:val="24"/>
                <w:szCs w:val="24"/>
              </w:rPr>
            </w:pPr>
            <w:r w:rsidRPr="007C6E2F">
              <w:rPr>
                <w:rFonts w:ascii="Times New Roman" w:hAnsi="Times New Roman" w:cs="Times New Roman"/>
                <w:sz w:val="24"/>
                <w:szCs w:val="24"/>
              </w:rPr>
              <w:t>Выставка семейных фотографий</w:t>
            </w:r>
          </w:p>
          <w:p w:rsidR="007E0C43" w:rsidRPr="007C6E2F" w:rsidRDefault="007E0C43" w:rsidP="00AF2A99">
            <w:pPr>
              <w:pStyle w:val="a4"/>
              <w:numPr>
                <w:ilvl w:val="0"/>
                <w:numId w:val="1110"/>
              </w:numPr>
              <w:ind w:left="176" w:hanging="176"/>
              <w:jc w:val="both"/>
              <w:rPr>
                <w:rFonts w:ascii="Times New Roman" w:hAnsi="Times New Roman" w:cs="Times New Roman"/>
                <w:sz w:val="24"/>
                <w:szCs w:val="24"/>
              </w:rPr>
            </w:pPr>
            <w:r w:rsidRPr="007C6E2F">
              <w:rPr>
                <w:rFonts w:ascii="Times New Roman" w:hAnsi="Times New Roman" w:cs="Times New Roman"/>
                <w:sz w:val="24"/>
                <w:szCs w:val="24"/>
              </w:rPr>
              <w:t>Ситуативные разговоры и беседы по теме праздника</w:t>
            </w:r>
          </w:p>
          <w:p w:rsidR="007E0C43" w:rsidRPr="007C6E2F" w:rsidRDefault="007E0C43" w:rsidP="00AF2A99">
            <w:pPr>
              <w:pStyle w:val="a4"/>
              <w:numPr>
                <w:ilvl w:val="0"/>
                <w:numId w:val="1110"/>
              </w:numPr>
              <w:ind w:left="176" w:hanging="176"/>
              <w:jc w:val="both"/>
              <w:rPr>
                <w:rFonts w:ascii="Times New Roman" w:hAnsi="Times New Roman" w:cs="Times New Roman"/>
                <w:sz w:val="24"/>
                <w:szCs w:val="24"/>
              </w:rPr>
            </w:pPr>
            <w:r w:rsidRPr="007C6E2F">
              <w:rPr>
                <w:rFonts w:ascii="Times New Roman" w:hAnsi="Times New Roman" w:cs="Times New Roman"/>
                <w:sz w:val="24"/>
                <w:szCs w:val="24"/>
              </w:rPr>
              <w:t>Герб семьи, древо семьи и т.д.</w:t>
            </w:r>
          </w:p>
        </w:tc>
      </w:tr>
      <w:tr w:rsidR="007E0C43" w:rsidRPr="007C6E2F" w:rsidTr="00DB5E6F">
        <w:trPr>
          <w:jc w:val="center"/>
        </w:trPr>
        <w:tc>
          <w:tcPr>
            <w:tcW w:w="1220" w:type="dxa"/>
            <w:vMerge/>
          </w:tcPr>
          <w:p w:rsidR="007E0C43" w:rsidRPr="007C6E2F" w:rsidRDefault="007E0C43" w:rsidP="007E0C43">
            <w:pPr>
              <w:rPr>
                <w:rFonts w:ascii="Times New Roman" w:hAnsi="Times New Roman" w:cs="Times New Roman"/>
                <w:sz w:val="24"/>
                <w:szCs w:val="24"/>
              </w:rPr>
            </w:pPr>
          </w:p>
        </w:tc>
        <w:tc>
          <w:tcPr>
            <w:tcW w:w="6146" w:type="dxa"/>
            <w:gridSpan w:val="4"/>
          </w:tcPr>
          <w:p w:rsidR="007E0C43" w:rsidRPr="007C6E2F" w:rsidRDefault="007E0C43" w:rsidP="007E0C43">
            <w:pPr>
              <w:rPr>
                <w:rFonts w:ascii="Times New Roman" w:hAnsi="Times New Roman" w:cs="Times New Roman"/>
                <w:sz w:val="24"/>
                <w:szCs w:val="24"/>
              </w:rPr>
            </w:pPr>
            <w:r w:rsidRPr="007C6E2F">
              <w:rPr>
                <w:rFonts w:ascii="Times New Roman" w:hAnsi="Times New Roman" w:cs="Times New Roman"/>
                <w:sz w:val="24"/>
                <w:szCs w:val="24"/>
              </w:rPr>
              <w:t xml:space="preserve">24 мая </w:t>
            </w:r>
            <w:r w:rsidRPr="007C6E2F">
              <w:rPr>
                <w:rFonts w:ascii="Times New Roman" w:hAnsi="Times New Roman" w:cs="Times New Roman"/>
                <w:sz w:val="24"/>
                <w:szCs w:val="24"/>
              </w:rPr>
              <w:softHyphen/>
              <w:t>– День славянской письменности и культуры</w:t>
            </w:r>
          </w:p>
        </w:tc>
        <w:tc>
          <w:tcPr>
            <w:tcW w:w="2360" w:type="dxa"/>
          </w:tcPr>
          <w:p w:rsidR="007E0C43" w:rsidRPr="00B90137" w:rsidRDefault="007E0C43" w:rsidP="007E0C43">
            <w:pPr>
              <w:pStyle w:val="a4"/>
              <w:ind w:left="360"/>
              <w:rPr>
                <w:rFonts w:ascii="Times New Roman" w:hAnsi="Times New Roman" w:cs="Times New Roman"/>
                <w:sz w:val="24"/>
                <w:szCs w:val="24"/>
              </w:rPr>
            </w:pPr>
          </w:p>
        </w:tc>
        <w:tc>
          <w:tcPr>
            <w:tcW w:w="2602" w:type="dxa"/>
            <w:gridSpan w:val="2"/>
          </w:tcPr>
          <w:p w:rsidR="007E0C43" w:rsidRPr="00B90137" w:rsidRDefault="007E0C43" w:rsidP="007E0C43">
            <w:pPr>
              <w:pStyle w:val="a4"/>
              <w:ind w:left="360"/>
              <w:rPr>
                <w:rFonts w:ascii="Times New Roman" w:hAnsi="Times New Roman" w:cs="Times New Roman"/>
                <w:sz w:val="24"/>
                <w:szCs w:val="24"/>
              </w:rPr>
            </w:pPr>
          </w:p>
        </w:tc>
        <w:tc>
          <w:tcPr>
            <w:tcW w:w="3548" w:type="dxa"/>
            <w:gridSpan w:val="2"/>
          </w:tcPr>
          <w:p w:rsidR="007E0C43" w:rsidRPr="007C6E2F" w:rsidRDefault="007E0C43" w:rsidP="00AF2A99">
            <w:pPr>
              <w:pStyle w:val="a4"/>
              <w:numPr>
                <w:ilvl w:val="0"/>
                <w:numId w:val="1110"/>
              </w:numPr>
              <w:ind w:left="125" w:hanging="125"/>
              <w:jc w:val="both"/>
              <w:rPr>
                <w:rFonts w:ascii="Times New Roman" w:hAnsi="Times New Roman" w:cs="Times New Roman"/>
                <w:sz w:val="24"/>
                <w:szCs w:val="24"/>
              </w:rPr>
            </w:pPr>
            <w:r w:rsidRPr="007C6E2F">
              <w:rPr>
                <w:rFonts w:ascii="Times New Roman" w:hAnsi="Times New Roman" w:cs="Times New Roman"/>
                <w:sz w:val="24"/>
                <w:szCs w:val="24"/>
              </w:rPr>
              <w:t>Беседы на тему азбуки, конкурс букв-поделок «Кириллица» и «Глаголица»</w:t>
            </w:r>
          </w:p>
          <w:p w:rsidR="007E0C43" w:rsidRPr="007C6E2F" w:rsidRDefault="007E0C43" w:rsidP="00AF2A99">
            <w:pPr>
              <w:pStyle w:val="a4"/>
              <w:numPr>
                <w:ilvl w:val="0"/>
                <w:numId w:val="1110"/>
              </w:numPr>
              <w:ind w:left="125" w:hanging="125"/>
              <w:jc w:val="both"/>
              <w:rPr>
                <w:rFonts w:ascii="Times New Roman" w:hAnsi="Times New Roman" w:cs="Times New Roman"/>
                <w:sz w:val="24"/>
                <w:szCs w:val="24"/>
              </w:rPr>
            </w:pPr>
            <w:r w:rsidRPr="007C6E2F">
              <w:rPr>
                <w:rFonts w:ascii="Times New Roman" w:hAnsi="Times New Roman" w:cs="Times New Roman"/>
                <w:sz w:val="24"/>
                <w:szCs w:val="24"/>
              </w:rPr>
              <w:t>Проект «Неделя славянской письменности»</w:t>
            </w:r>
          </w:p>
        </w:tc>
      </w:tr>
      <w:tr w:rsidR="007E0C43" w:rsidRPr="007C6E2F" w:rsidTr="00DB5E6F">
        <w:trPr>
          <w:jc w:val="center"/>
        </w:trPr>
        <w:tc>
          <w:tcPr>
            <w:tcW w:w="1220" w:type="dxa"/>
            <w:vMerge/>
          </w:tcPr>
          <w:p w:rsidR="007E0C43" w:rsidRPr="007C6E2F" w:rsidRDefault="007E0C43" w:rsidP="007E0C43">
            <w:pPr>
              <w:rPr>
                <w:rFonts w:ascii="Times New Roman" w:hAnsi="Times New Roman" w:cs="Times New Roman"/>
                <w:sz w:val="24"/>
                <w:szCs w:val="24"/>
              </w:rPr>
            </w:pPr>
          </w:p>
        </w:tc>
        <w:tc>
          <w:tcPr>
            <w:tcW w:w="3828" w:type="dxa"/>
          </w:tcPr>
          <w:p w:rsidR="007E0C43" w:rsidRPr="007C6E2F" w:rsidRDefault="007E0C43" w:rsidP="007E0C43">
            <w:pPr>
              <w:rPr>
                <w:rFonts w:ascii="Times New Roman" w:hAnsi="Times New Roman" w:cs="Times New Roman"/>
                <w:sz w:val="24"/>
                <w:szCs w:val="24"/>
              </w:rPr>
            </w:pPr>
          </w:p>
        </w:tc>
        <w:tc>
          <w:tcPr>
            <w:tcW w:w="2318" w:type="dxa"/>
            <w:gridSpan w:val="3"/>
          </w:tcPr>
          <w:p w:rsidR="007E0C43" w:rsidRPr="007C6E2F" w:rsidRDefault="007E0C43" w:rsidP="007E0C43">
            <w:pPr>
              <w:rPr>
                <w:rFonts w:ascii="Times New Roman" w:hAnsi="Times New Roman" w:cs="Times New Roman"/>
                <w:sz w:val="24"/>
                <w:szCs w:val="24"/>
              </w:rPr>
            </w:pPr>
            <w:r w:rsidRPr="007C6E2F">
              <w:rPr>
                <w:rFonts w:ascii="Times New Roman" w:hAnsi="Times New Roman" w:cs="Times New Roman"/>
                <w:sz w:val="24"/>
                <w:szCs w:val="24"/>
              </w:rPr>
              <w:t xml:space="preserve">Выпускной </w:t>
            </w:r>
          </w:p>
        </w:tc>
        <w:tc>
          <w:tcPr>
            <w:tcW w:w="2360" w:type="dxa"/>
          </w:tcPr>
          <w:p w:rsidR="007E0C43" w:rsidRPr="007C6E2F" w:rsidRDefault="007E0C43" w:rsidP="007E0C43">
            <w:pPr>
              <w:rPr>
                <w:rFonts w:ascii="Times New Roman" w:hAnsi="Times New Roman" w:cs="Times New Roman"/>
                <w:sz w:val="24"/>
                <w:szCs w:val="24"/>
              </w:rPr>
            </w:pPr>
          </w:p>
        </w:tc>
        <w:tc>
          <w:tcPr>
            <w:tcW w:w="2602" w:type="dxa"/>
            <w:gridSpan w:val="2"/>
          </w:tcPr>
          <w:p w:rsidR="007E0C43" w:rsidRPr="007C6E2F" w:rsidRDefault="007E0C43" w:rsidP="007E0C43">
            <w:pPr>
              <w:rPr>
                <w:rFonts w:ascii="Times New Roman" w:hAnsi="Times New Roman" w:cs="Times New Roman"/>
                <w:sz w:val="24"/>
                <w:szCs w:val="24"/>
              </w:rPr>
            </w:pPr>
            <w:r w:rsidRPr="007C6E2F">
              <w:rPr>
                <w:rFonts w:ascii="Times New Roman" w:hAnsi="Times New Roman" w:cs="Times New Roman"/>
                <w:sz w:val="24"/>
                <w:szCs w:val="24"/>
              </w:rPr>
              <w:t>Досуг «Я большой»</w:t>
            </w:r>
          </w:p>
        </w:tc>
        <w:tc>
          <w:tcPr>
            <w:tcW w:w="3548" w:type="dxa"/>
            <w:gridSpan w:val="2"/>
          </w:tcPr>
          <w:p w:rsidR="007E0C43" w:rsidRPr="007C6E2F" w:rsidRDefault="007E0C43" w:rsidP="007E0C43">
            <w:pPr>
              <w:rPr>
                <w:rFonts w:ascii="Times New Roman" w:hAnsi="Times New Roman" w:cs="Times New Roman"/>
                <w:sz w:val="24"/>
                <w:szCs w:val="24"/>
              </w:rPr>
            </w:pPr>
            <w:r w:rsidRPr="007C6E2F">
              <w:rPr>
                <w:rFonts w:ascii="Times New Roman" w:hAnsi="Times New Roman" w:cs="Times New Roman"/>
                <w:sz w:val="24"/>
                <w:szCs w:val="24"/>
              </w:rPr>
              <w:t>Выпускной бал «До свидания, детский сад»</w:t>
            </w:r>
          </w:p>
        </w:tc>
      </w:tr>
      <w:tr w:rsidR="007E0C43" w:rsidRPr="007C6E2F" w:rsidTr="007E0C43">
        <w:trPr>
          <w:jc w:val="center"/>
        </w:trPr>
        <w:tc>
          <w:tcPr>
            <w:tcW w:w="1220" w:type="dxa"/>
            <w:vMerge w:val="restart"/>
          </w:tcPr>
          <w:p w:rsidR="007E0C43" w:rsidRPr="007C6E2F" w:rsidRDefault="007E0C43" w:rsidP="007E0C43">
            <w:pPr>
              <w:rPr>
                <w:rFonts w:ascii="Times New Roman" w:hAnsi="Times New Roman" w:cs="Times New Roman"/>
                <w:sz w:val="24"/>
                <w:szCs w:val="24"/>
              </w:rPr>
            </w:pPr>
            <w:r w:rsidRPr="007C6E2F">
              <w:rPr>
                <w:rFonts w:ascii="Times New Roman" w:hAnsi="Times New Roman" w:cs="Times New Roman"/>
                <w:sz w:val="24"/>
                <w:szCs w:val="24"/>
              </w:rPr>
              <w:t>Июнь</w:t>
            </w:r>
          </w:p>
        </w:tc>
        <w:tc>
          <w:tcPr>
            <w:tcW w:w="6146" w:type="dxa"/>
            <w:gridSpan w:val="4"/>
          </w:tcPr>
          <w:p w:rsidR="007E0C43" w:rsidRPr="007C6E2F" w:rsidRDefault="007E0C43" w:rsidP="007E0C43">
            <w:pPr>
              <w:rPr>
                <w:rFonts w:ascii="Times New Roman" w:hAnsi="Times New Roman" w:cs="Times New Roman"/>
                <w:sz w:val="24"/>
                <w:szCs w:val="24"/>
              </w:rPr>
            </w:pPr>
            <w:r w:rsidRPr="007C6E2F">
              <w:rPr>
                <w:rFonts w:ascii="Times New Roman" w:hAnsi="Times New Roman" w:cs="Times New Roman"/>
                <w:sz w:val="24"/>
                <w:szCs w:val="24"/>
              </w:rPr>
              <w:t>1 июня – День защиты детей</w:t>
            </w:r>
          </w:p>
        </w:tc>
        <w:tc>
          <w:tcPr>
            <w:tcW w:w="8510" w:type="dxa"/>
            <w:gridSpan w:val="5"/>
          </w:tcPr>
          <w:p w:rsidR="007E0C43" w:rsidRPr="007C6E2F" w:rsidRDefault="007E0C43" w:rsidP="007E0C43">
            <w:pPr>
              <w:rPr>
                <w:rFonts w:ascii="Times New Roman" w:hAnsi="Times New Roman" w:cs="Times New Roman"/>
                <w:sz w:val="24"/>
                <w:szCs w:val="24"/>
              </w:rPr>
            </w:pPr>
            <w:r w:rsidRPr="007C6E2F">
              <w:rPr>
                <w:rFonts w:ascii="Times New Roman" w:hAnsi="Times New Roman" w:cs="Times New Roman"/>
                <w:sz w:val="24"/>
                <w:szCs w:val="24"/>
              </w:rPr>
              <w:t>Музыкально-спортивные мероприятия</w:t>
            </w:r>
          </w:p>
        </w:tc>
      </w:tr>
      <w:tr w:rsidR="007E0C43" w:rsidRPr="007C6E2F" w:rsidTr="00DB5E6F">
        <w:trPr>
          <w:jc w:val="center"/>
        </w:trPr>
        <w:tc>
          <w:tcPr>
            <w:tcW w:w="1220" w:type="dxa"/>
            <w:vMerge/>
          </w:tcPr>
          <w:p w:rsidR="007E0C43" w:rsidRPr="007C6E2F" w:rsidRDefault="007E0C43" w:rsidP="007E0C43">
            <w:pPr>
              <w:rPr>
                <w:rFonts w:ascii="Times New Roman" w:hAnsi="Times New Roman" w:cs="Times New Roman"/>
                <w:sz w:val="24"/>
                <w:szCs w:val="24"/>
              </w:rPr>
            </w:pPr>
          </w:p>
        </w:tc>
        <w:tc>
          <w:tcPr>
            <w:tcW w:w="3828" w:type="dxa"/>
          </w:tcPr>
          <w:p w:rsidR="007E0C43" w:rsidRPr="007C6E2F" w:rsidRDefault="007E0C43" w:rsidP="007E0C43">
            <w:pPr>
              <w:rPr>
                <w:rFonts w:ascii="Times New Roman" w:hAnsi="Times New Roman" w:cs="Times New Roman"/>
                <w:sz w:val="24"/>
                <w:szCs w:val="24"/>
              </w:rPr>
            </w:pPr>
          </w:p>
        </w:tc>
        <w:tc>
          <w:tcPr>
            <w:tcW w:w="2318" w:type="dxa"/>
            <w:gridSpan w:val="3"/>
          </w:tcPr>
          <w:p w:rsidR="007E0C43" w:rsidRPr="007C6E2F" w:rsidRDefault="007E0C43" w:rsidP="007E0C43">
            <w:pPr>
              <w:rPr>
                <w:rFonts w:ascii="Times New Roman" w:hAnsi="Times New Roman" w:cs="Times New Roman"/>
                <w:sz w:val="24"/>
                <w:szCs w:val="24"/>
              </w:rPr>
            </w:pPr>
            <w:r w:rsidRPr="007C6E2F">
              <w:rPr>
                <w:rFonts w:ascii="Times New Roman" w:hAnsi="Times New Roman" w:cs="Times New Roman"/>
                <w:sz w:val="24"/>
                <w:szCs w:val="24"/>
              </w:rPr>
              <w:t>Лето. Природный мир Урала</w:t>
            </w:r>
          </w:p>
        </w:tc>
        <w:tc>
          <w:tcPr>
            <w:tcW w:w="2360" w:type="dxa"/>
          </w:tcPr>
          <w:p w:rsidR="007E0C43" w:rsidRPr="00B90137" w:rsidRDefault="007E0C43" w:rsidP="00712192">
            <w:pPr>
              <w:pStyle w:val="a4"/>
              <w:numPr>
                <w:ilvl w:val="0"/>
                <w:numId w:val="1111"/>
              </w:numPr>
              <w:ind w:left="171" w:hanging="171"/>
              <w:jc w:val="both"/>
              <w:rPr>
                <w:rFonts w:ascii="Times New Roman" w:hAnsi="Times New Roman" w:cs="Times New Roman"/>
                <w:sz w:val="24"/>
                <w:szCs w:val="24"/>
              </w:rPr>
            </w:pPr>
            <w:r w:rsidRPr="00B90137">
              <w:rPr>
                <w:rFonts w:ascii="Times New Roman" w:hAnsi="Times New Roman" w:cs="Times New Roman"/>
                <w:sz w:val="24"/>
                <w:szCs w:val="24"/>
              </w:rPr>
              <w:t>Цикл игр-занятий</w:t>
            </w:r>
          </w:p>
          <w:p w:rsidR="007E0C43" w:rsidRPr="00B90137" w:rsidRDefault="007E0C43" w:rsidP="00712192">
            <w:pPr>
              <w:pStyle w:val="a4"/>
              <w:numPr>
                <w:ilvl w:val="0"/>
                <w:numId w:val="1111"/>
              </w:numPr>
              <w:ind w:left="171" w:hanging="171"/>
              <w:jc w:val="both"/>
              <w:rPr>
                <w:rFonts w:ascii="Times New Roman" w:hAnsi="Times New Roman" w:cs="Times New Roman"/>
                <w:sz w:val="24"/>
                <w:szCs w:val="24"/>
              </w:rPr>
            </w:pPr>
            <w:r w:rsidRPr="00B90137">
              <w:rPr>
                <w:rFonts w:ascii="Times New Roman" w:hAnsi="Times New Roman" w:cs="Times New Roman"/>
                <w:sz w:val="24"/>
                <w:szCs w:val="24"/>
              </w:rPr>
              <w:t>Развлечение</w:t>
            </w:r>
          </w:p>
          <w:p w:rsidR="007E0C43" w:rsidRPr="00B90137" w:rsidRDefault="007E0C43" w:rsidP="00712192">
            <w:pPr>
              <w:pStyle w:val="a4"/>
              <w:numPr>
                <w:ilvl w:val="0"/>
                <w:numId w:val="1111"/>
              </w:numPr>
              <w:ind w:left="171" w:hanging="171"/>
              <w:jc w:val="both"/>
              <w:rPr>
                <w:rFonts w:ascii="Times New Roman" w:hAnsi="Times New Roman" w:cs="Times New Roman"/>
                <w:sz w:val="24"/>
                <w:szCs w:val="24"/>
              </w:rPr>
            </w:pPr>
            <w:r w:rsidRPr="00B90137">
              <w:rPr>
                <w:rFonts w:ascii="Times New Roman" w:hAnsi="Times New Roman" w:cs="Times New Roman"/>
                <w:sz w:val="24"/>
                <w:szCs w:val="24"/>
              </w:rPr>
              <w:t>Подвижные игры</w:t>
            </w:r>
          </w:p>
          <w:p w:rsidR="007E0C43" w:rsidRPr="00B90137" w:rsidRDefault="007E0C43" w:rsidP="00712192">
            <w:pPr>
              <w:pStyle w:val="a4"/>
              <w:numPr>
                <w:ilvl w:val="0"/>
                <w:numId w:val="1111"/>
              </w:numPr>
              <w:ind w:left="171" w:hanging="171"/>
              <w:jc w:val="both"/>
              <w:rPr>
                <w:rFonts w:ascii="Times New Roman" w:hAnsi="Times New Roman" w:cs="Times New Roman"/>
                <w:sz w:val="24"/>
                <w:szCs w:val="24"/>
              </w:rPr>
            </w:pPr>
            <w:r w:rsidRPr="00B90137">
              <w:rPr>
                <w:rFonts w:ascii="Times New Roman" w:hAnsi="Times New Roman" w:cs="Times New Roman"/>
                <w:sz w:val="24"/>
                <w:szCs w:val="24"/>
              </w:rPr>
              <w:t>Наблюдение</w:t>
            </w:r>
          </w:p>
          <w:p w:rsidR="007E0C43" w:rsidRPr="00B90137" w:rsidRDefault="007E0C43" w:rsidP="00712192">
            <w:pPr>
              <w:pStyle w:val="a4"/>
              <w:numPr>
                <w:ilvl w:val="0"/>
                <w:numId w:val="1111"/>
              </w:numPr>
              <w:ind w:left="171" w:hanging="171"/>
              <w:jc w:val="both"/>
              <w:rPr>
                <w:rFonts w:ascii="Times New Roman" w:hAnsi="Times New Roman" w:cs="Times New Roman"/>
                <w:sz w:val="24"/>
                <w:szCs w:val="24"/>
              </w:rPr>
            </w:pPr>
            <w:r w:rsidRPr="00B90137">
              <w:rPr>
                <w:rFonts w:ascii="Times New Roman" w:hAnsi="Times New Roman" w:cs="Times New Roman"/>
                <w:sz w:val="24"/>
                <w:szCs w:val="24"/>
              </w:rPr>
              <w:t>Чтение художественной литературы</w:t>
            </w:r>
          </w:p>
        </w:tc>
        <w:tc>
          <w:tcPr>
            <w:tcW w:w="6150" w:type="dxa"/>
            <w:gridSpan w:val="4"/>
          </w:tcPr>
          <w:p w:rsidR="007E0C43" w:rsidRPr="007C6E2F" w:rsidRDefault="007E0C43" w:rsidP="007E0C43">
            <w:pPr>
              <w:rPr>
                <w:rFonts w:ascii="Times New Roman" w:hAnsi="Times New Roman" w:cs="Times New Roman"/>
                <w:sz w:val="24"/>
                <w:szCs w:val="24"/>
              </w:rPr>
            </w:pPr>
            <w:r w:rsidRPr="007C6E2F">
              <w:rPr>
                <w:rFonts w:ascii="Times New Roman" w:hAnsi="Times New Roman" w:cs="Times New Roman"/>
                <w:sz w:val="24"/>
                <w:szCs w:val="24"/>
              </w:rPr>
              <w:t>Цикл познавательных занятий, проектов</w:t>
            </w:r>
          </w:p>
        </w:tc>
      </w:tr>
      <w:tr w:rsidR="007E0C43" w:rsidRPr="007C6E2F" w:rsidTr="007E0C43">
        <w:trPr>
          <w:jc w:val="center"/>
        </w:trPr>
        <w:tc>
          <w:tcPr>
            <w:tcW w:w="1220" w:type="dxa"/>
            <w:vMerge/>
          </w:tcPr>
          <w:p w:rsidR="007E0C43" w:rsidRPr="007C6E2F" w:rsidRDefault="007E0C43" w:rsidP="007E0C43">
            <w:pPr>
              <w:rPr>
                <w:rFonts w:ascii="Times New Roman" w:hAnsi="Times New Roman" w:cs="Times New Roman"/>
                <w:sz w:val="24"/>
                <w:szCs w:val="24"/>
              </w:rPr>
            </w:pPr>
          </w:p>
        </w:tc>
        <w:tc>
          <w:tcPr>
            <w:tcW w:w="6146" w:type="dxa"/>
            <w:gridSpan w:val="4"/>
          </w:tcPr>
          <w:p w:rsidR="007E0C43" w:rsidRPr="007C6E2F" w:rsidRDefault="007E0C43" w:rsidP="007E0C43">
            <w:pPr>
              <w:rPr>
                <w:rFonts w:ascii="Times New Roman" w:hAnsi="Times New Roman" w:cs="Times New Roman"/>
                <w:sz w:val="24"/>
                <w:szCs w:val="24"/>
              </w:rPr>
            </w:pPr>
            <w:r w:rsidRPr="007C6E2F">
              <w:rPr>
                <w:rFonts w:ascii="Times New Roman" w:hAnsi="Times New Roman" w:cs="Times New Roman"/>
                <w:sz w:val="24"/>
                <w:szCs w:val="24"/>
              </w:rPr>
              <w:t>6 июня – День русского языка – Пушкинский день России</w:t>
            </w:r>
          </w:p>
        </w:tc>
        <w:tc>
          <w:tcPr>
            <w:tcW w:w="4962" w:type="dxa"/>
            <w:gridSpan w:val="3"/>
          </w:tcPr>
          <w:p w:rsidR="007E0C43" w:rsidRPr="007C6E2F" w:rsidRDefault="007E0C43" w:rsidP="007E0C43">
            <w:pPr>
              <w:rPr>
                <w:rFonts w:ascii="Times New Roman" w:hAnsi="Times New Roman" w:cs="Times New Roman"/>
                <w:sz w:val="24"/>
                <w:szCs w:val="24"/>
              </w:rPr>
            </w:pPr>
            <w:r w:rsidRPr="007C6E2F">
              <w:rPr>
                <w:rFonts w:ascii="Times New Roman" w:hAnsi="Times New Roman" w:cs="Times New Roman"/>
                <w:sz w:val="24"/>
                <w:szCs w:val="24"/>
              </w:rPr>
              <w:t>Слушание и совместное пение различных песен, потешек, пестушек</w:t>
            </w:r>
          </w:p>
        </w:tc>
        <w:tc>
          <w:tcPr>
            <w:tcW w:w="3548" w:type="dxa"/>
            <w:gridSpan w:val="2"/>
          </w:tcPr>
          <w:p w:rsidR="007E0C43" w:rsidRPr="00B90137" w:rsidRDefault="007E0C43" w:rsidP="00712192">
            <w:pPr>
              <w:pStyle w:val="a4"/>
              <w:numPr>
                <w:ilvl w:val="0"/>
                <w:numId w:val="1112"/>
              </w:numPr>
              <w:ind w:left="182" w:hanging="142"/>
              <w:jc w:val="both"/>
              <w:rPr>
                <w:rFonts w:ascii="Times New Roman" w:hAnsi="Times New Roman" w:cs="Times New Roman"/>
                <w:sz w:val="24"/>
                <w:szCs w:val="24"/>
              </w:rPr>
            </w:pPr>
            <w:r w:rsidRPr="00B90137">
              <w:rPr>
                <w:rFonts w:ascii="Times New Roman" w:hAnsi="Times New Roman" w:cs="Times New Roman"/>
                <w:sz w:val="24"/>
                <w:szCs w:val="24"/>
              </w:rPr>
              <w:t>Театрализованные игры</w:t>
            </w:r>
          </w:p>
          <w:p w:rsidR="007E0C43" w:rsidRPr="00B90137" w:rsidRDefault="007E0C43" w:rsidP="00712192">
            <w:pPr>
              <w:pStyle w:val="a4"/>
              <w:numPr>
                <w:ilvl w:val="0"/>
                <w:numId w:val="1112"/>
              </w:numPr>
              <w:ind w:left="182" w:hanging="142"/>
              <w:jc w:val="both"/>
              <w:rPr>
                <w:rFonts w:ascii="Times New Roman" w:hAnsi="Times New Roman" w:cs="Times New Roman"/>
                <w:sz w:val="24"/>
                <w:szCs w:val="24"/>
              </w:rPr>
            </w:pPr>
            <w:r w:rsidRPr="00B90137">
              <w:rPr>
                <w:rFonts w:ascii="Times New Roman" w:hAnsi="Times New Roman" w:cs="Times New Roman"/>
                <w:sz w:val="24"/>
                <w:szCs w:val="24"/>
              </w:rPr>
              <w:t>Викторины</w:t>
            </w:r>
          </w:p>
          <w:p w:rsidR="007E0C43" w:rsidRPr="00B90137" w:rsidRDefault="007E0C43" w:rsidP="00712192">
            <w:pPr>
              <w:pStyle w:val="a4"/>
              <w:numPr>
                <w:ilvl w:val="0"/>
                <w:numId w:val="1112"/>
              </w:numPr>
              <w:ind w:left="182" w:hanging="142"/>
              <w:jc w:val="both"/>
              <w:rPr>
                <w:rFonts w:ascii="Times New Roman" w:hAnsi="Times New Roman" w:cs="Times New Roman"/>
                <w:sz w:val="24"/>
                <w:szCs w:val="24"/>
              </w:rPr>
            </w:pPr>
            <w:r w:rsidRPr="00B90137">
              <w:rPr>
                <w:rFonts w:ascii="Times New Roman" w:hAnsi="Times New Roman" w:cs="Times New Roman"/>
                <w:sz w:val="24"/>
                <w:szCs w:val="24"/>
              </w:rPr>
              <w:t>Конкурсы</w:t>
            </w:r>
          </w:p>
          <w:p w:rsidR="007E0C43" w:rsidRPr="00B90137" w:rsidRDefault="007E0C43" w:rsidP="00712192">
            <w:pPr>
              <w:pStyle w:val="a4"/>
              <w:numPr>
                <w:ilvl w:val="0"/>
                <w:numId w:val="1112"/>
              </w:numPr>
              <w:ind w:left="182" w:hanging="142"/>
              <w:jc w:val="both"/>
              <w:rPr>
                <w:rFonts w:ascii="Times New Roman" w:hAnsi="Times New Roman" w:cs="Times New Roman"/>
                <w:sz w:val="24"/>
                <w:szCs w:val="24"/>
              </w:rPr>
            </w:pPr>
            <w:r w:rsidRPr="00B90137">
              <w:rPr>
                <w:rFonts w:ascii="Times New Roman" w:hAnsi="Times New Roman" w:cs="Times New Roman"/>
                <w:sz w:val="24"/>
                <w:szCs w:val="24"/>
              </w:rPr>
              <w:t>Продуктивные виды деятельности</w:t>
            </w:r>
          </w:p>
        </w:tc>
      </w:tr>
      <w:tr w:rsidR="007E0C43" w:rsidRPr="007C6E2F" w:rsidTr="00DB5E6F">
        <w:trPr>
          <w:jc w:val="center"/>
        </w:trPr>
        <w:tc>
          <w:tcPr>
            <w:tcW w:w="1220" w:type="dxa"/>
            <w:vMerge/>
          </w:tcPr>
          <w:p w:rsidR="007E0C43" w:rsidRPr="007C6E2F" w:rsidRDefault="007E0C43" w:rsidP="007E0C43">
            <w:pPr>
              <w:rPr>
                <w:rFonts w:ascii="Times New Roman" w:hAnsi="Times New Roman" w:cs="Times New Roman"/>
                <w:sz w:val="24"/>
                <w:szCs w:val="24"/>
              </w:rPr>
            </w:pPr>
          </w:p>
        </w:tc>
        <w:tc>
          <w:tcPr>
            <w:tcW w:w="6146" w:type="dxa"/>
            <w:gridSpan w:val="4"/>
          </w:tcPr>
          <w:p w:rsidR="007E0C43" w:rsidRPr="007C6E2F" w:rsidRDefault="007E0C43" w:rsidP="007E0C43">
            <w:pPr>
              <w:rPr>
                <w:rFonts w:ascii="Times New Roman" w:hAnsi="Times New Roman" w:cs="Times New Roman"/>
                <w:sz w:val="24"/>
                <w:szCs w:val="24"/>
              </w:rPr>
            </w:pPr>
            <w:r w:rsidRPr="007C6E2F">
              <w:rPr>
                <w:rFonts w:ascii="Times New Roman" w:hAnsi="Times New Roman" w:cs="Times New Roman"/>
                <w:sz w:val="24"/>
                <w:szCs w:val="24"/>
              </w:rPr>
              <w:t>12 июня – День России, Всероссийская акция «Мы – граждане России!»</w:t>
            </w:r>
          </w:p>
        </w:tc>
        <w:tc>
          <w:tcPr>
            <w:tcW w:w="2360" w:type="dxa"/>
          </w:tcPr>
          <w:p w:rsidR="007E0C43" w:rsidRPr="00B90137" w:rsidRDefault="007E0C43" w:rsidP="00AF2A99">
            <w:pPr>
              <w:pStyle w:val="a4"/>
              <w:numPr>
                <w:ilvl w:val="0"/>
                <w:numId w:val="1113"/>
              </w:numPr>
              <w:ind w:left="126" w:hanging="126"/>
              <w:jc w:val="both"/>
              <w:rPr>
                <w:rFonts w:ascii="Times New Roman" w:hAnsi="Times New Roman" w:cs="Times New Roman"/>
                <w:sz w:val="24"/>
                <w:szCs w:val="24"/>
              </w:rPr>
            </w:pPr>
            <w:r w:rsidRPr="00B90137">
              <w:rPr>
                <w:rFonts w:ascii="Times New Roman" w:hAnsi="Times New Roman" w:cs="Times New Roman"/>
                <w:sz w:val="24"/>
                <w:szCs w:val="24"/>
              </w:rPr>
              <w:t xml:space="preserve">Игры </w:t>
            </w:r>
          </w:p>
          <w:p w:rsidR="007E0C43" w:rsidRPr="00B90137" w:rsidRDefault="007E0C43" w:rsidP="00AF2A99">
            <w:pPr>
              <w:pStyle w:val="a4"/>
              <w:numPr>
                <w:ilvl w:val="0"/>
                <w:numId w:val="1113"/>
              </w:numPr>
              <w:ind w:left="126" w:hanging="126"/>
              <w:jc w:val="both"/>
              <w:rPr>
                <w:rFonts w:ascii="Times New Roman" w:hAnsi="Times New Roman" w:cs="Times New Roman"/>
                <w:sz w:val="24"/>
                <w:szCs w:val="24"/>
              </w:rPr>
            </w:pPr>
            <w:r w:rsidRPr="00B90137">
              <w:rPr>
                <w:rFonts w:ascii="Times New Roman" w:hAnsi="Times New Roman" w:cs="Times New Roman"/>
                <w:sz w:val="24"/>
                <w:szCs w:val="24"/>
              </w:rPr>
              <w:t>Выставка детского творчества</w:t>
            </w:r>
          </w:p>
          <w:p w:rsidR="007E0C43" w:rsidRPr="00A24058" w:rsidRDefault="007E0C43" w:rsidP="00AF2A99">
            <w:pPr>
              <w:ind w:left="126" w:hanging="126"/>
              <w:rPr>
                <w:rFonts w:ascii="Times New Roman" w:hAnsi="Times New Roman" w:cs="Times New Roman"/>
                <w:sz w:val="24"/>
                <w:szCs w:val="24"/>
              </w:rPr>
            </w:pPr>
          </w:p>
        </w:tc>
        <w:tc>
          <w:tcPr>
            <w:tcW w:w="6150" w:type="dxa"/>
            <w:gridSpan w:val="4"/>
          </w:tcPr>
          <w:p w:rsidR="007E0C43" w:rsidRPr="00B90137" w:rsidRDefault="007E0C43" w:rsidP="00AF2A99">
            <w:pPr>
              <w:pStyle w:val="a4"/>
              <w:numPr>
                <w:ilvl w:val="0"/>
                <w:numId w:val="1112"/>
              </w:numPr>
              <w:ind w:left="126" w:hanging="126"/>
              <w:jc w:val="both"/>
              <w:rPr>
                <w:rFonts w:ascii="Times New Roman" w:hAnsi="Times New Roman" w:cs="Times New Roman"/>
                <w:sz w:val="24"/>
                <w:szCs w:val="24"/>
              </w:rPr>
            </w:pPr>
            <w:r w:rsidRPr="00B90137">
              <w:rPr>
                <w:rFonts w:ascii="Times New Roman" w:hAnsi="Times New Roman" w:cs="Times New Roman"/>
                <w:sz w:val="24"/>
                <w:szCs w:val="24"/>
              </w:rPr>
              <w:t>Тематические занятия, познавательные беседы о России, государственной символике, малой родине</w:t>
            </w:r>
          </w:p>
          <w:p w:rsidR="007E0C43" w:rsidRPr="00B90137" w:rsidRDefault="007E0C43" w:rsidP="00AF2A99">
            <w:pPr>
              <w:pStyle w:val="a4"/>
              <w:numPr>
                <w:ilvl w:val="0"/>
                <w:numId w:val="1112"/>
              </w:numPr>
              <w:ind w:left="126" w:hanging="126"/>
              <w:jc w:val="both"/>
              <w:rPr>
                <w:rFonts w:ascii="Times New Roman" w:hAnsi="Times New Roman" w:cs="Times New Roman"/>
                <w:sz w:val="24"/>
                <w:szCs w:val="24"/>
              </w:rPr>
            </w:pPr>
            <w:r w:rsidRPr="00B90137">
              <w:rPr>
                <w:rFonts w:ascii="Times New Roman" w:hAnsi="Times New Roman" w:cs="Times New Roman"/>
                <w:sz w:val="24"/>
                <w:szCs w:val="24"/>
              </w:rPr>
              <w:t>Стихотворный марафон о России</w:t>
            </w:r>
          </w:p>
          <w:p w:rsidR="007E0C43" w:rsidRPr="00B90137" w:rsidRDefault="007E0C43" w:rsidP="00AF2A99">
            <w:pPr>
              <w:pStyle w:val="a4"/>
              <w:numPr>
                <w:ilvl w:val="0"/>
                <w:numId w:val="1112"/>
              </w:numPr>
              <w:ind w:left="126" w:hanging="126"/>
              <w:jc w:val="both"/>
              <w:rPr>
                <w:rFonts w:ascii="Times New Roman" w:hAnsi="Times New Roman" w:cs="Times New Roman"/>
                <w:sz w:val="24"/>
                <w:szCs w:val="24"/>
              </w:rPr>
            </w:pPr>
            <w:r w:rsidRPr="00B90137">
              <w:rPr>
                <w:rFonts w:ascii="Times New Roman" w:hAnsi="Times New Roman" w:cs="Times New Roman"/>
                <w:sz w:val="24"/>
                <w:szCs w:val="24"/>
              </w:rPr>
              <w:t>Спортивно-игровые мероприятия</w:t>
            </w:r>
          </w:p>
          <w:p w:rsidR="007E0C43" w:rsidRPr="00B90137" w:rsidRDefault="007E0C43" w:rsidP="00AF2A99">
            <w:pPr>
              <w:pStyle w:val="a4"/>
              <w:numPr>
                <w:ilvl w:val="0"/>
                <w:numId w:val="1112"/>
              </w:numPr>
              <w:ind w:left="126" w:hanging="126"/>
              <w:jc w:val="both"/>
              <w:rPr>
                <w:rFonts w:ascii="Times New Roman" w:hAnsi="Times New Roman" w:cs="Times New Roman"/>
                <w:sz w:val="24"/>
                <w:szCs w:val="24"/>
              </w:rPr>
            </w:pPr>
            <w:r w:rsidRPr="00B90137">
              <w:rPr>
                <w:rFonts w:ascii="Times New Roman" w:hAnsi="Times New Roman" w:cs="Times New Roman"/>
                <w:sz w:val="24"/>
                <w:szCs w:val="24"/>
              </w:rPr>
              <w:t>Выставка детского творчества</w:t>
            </w:r>
          </w:p>
          <w:p w:rsidR="007E0C43" w:rsidRPr="00B90137" w:rsidRDefault="007E0C43" w:rsidP="00AF2A99">
            <w:pPr>
              <w:pStyle w:val="a4"/>
              <w:numPr>
                <w:ilvl w:val="0"/>
                <w:numId w:val="1112"/>
              </w:numPr>
              <w:ind w:left="126" w:hanging="126"/>
              <w:jc w:val="both"/>
              <w:rPr>
                <w:rFonts w:ascii="Times New Roman" w:hAnsi="Times New Roman" w:cs="Times New Roman"/>
                <w:sz w:val="24"/>
                <w:szCs w:val="24"/>
              </w:rPr>
            </w:pPr>
            <w:r w:rsidRPr="00B90137">
              <w:rPr>
                <w:rFonts w:ascii="Times New Roman" w:hAnsi="Times New Roman" w:cs="Times New Roman"/>
                <w:sz w:val="24"/>
                <w:szCs w:val="24"/>
              </w:rPr>
              <w:t xml:space="preserve">Проекты </w:t>
            </w:r>
          </w:p>
        </w:tc>
      </w:tr>
      <w:tr w:rsidR="007E0C43" w:rsidRPr="007C6E2F" w:rsidTr="00DB5E6F">
        <w:trPr>
          <w:jc w:val="center"/>
        </w:trPr>
        <w:tc>
          <w:tcPr>
            <w:tcW w:w="1220" w:type="dxa"/>
            <w:vMerge/>
          </w:tcPr>
          <w:p w:rsidR="007E0C43" w:rsidRPr="007C6E2F" w:rsidRDefault="007E0C43" w:rsidP="007E0C43">
            <w:pPr>
              <w:rPr>
                <w:rFonts w:ascii="Times New Roman" w:hAnsi="Times New Roman" w:cs="Times New Roman"/>
                <w:sz w:val="24"/>
                <w:szCs w:val="24"/>
              </w:rPr>
            </w:pPr>
          </w:p>
        </w:tc>
        <w:tc>
          <w:tcPr>
            <w:tcW w:w="6146" w:type="dxa"/>
            <w:gridSpan w:val="4"/>
          </w:tcPr>
          <w:p w:rsidR="007E0C43" w:rsidRPr="007C6E2F" w:rsidRDefault="007E0C43" w:rsidP="007E0C43">
            <w:pPr>
              <w:rPr>
                <w:rFonts w:ascii="Times New Roman" w:hAnsi="Times New Roman" w:cs="Times New Roman"/>
                <w:sz w:val="24"/>
                <w:szCs w:val="24"/>
              </w:rPr>
            </w:pPr>
            <w:r w:rsidRPr="007C6E2F">
              <w:rPr>
                <w:rFonts w:ascii="Times New Roman" w:hAnsi="Times New Roman" w:cs="Times New Roman"/>
                <w:sz w:val="24"/>
                <w:szCs w:val="24"/>
              </w:rPr>
              <w:t>22 июня – День памяти и скорби</w:t>
            </w:r>
          </w:p>
        </w:tc>
        <w:tc>
          <w:tcPr>
            <w:tcW w:w="2360" w:type="dxa"/>
          </w:tcPr>
          <w:p w:rsidR="007E0C43" w:rsidRPr="007C6E2F" w:rsidRDefault="007E0C43" w:rsidP="007E0C43">
            <w:pPr>
              <w:rPr>
                <w:rFonts w:ascii="Times New Roman" w:hAnsi="Times New Roman" w:cs="Times New Roman"/>
                <w:sz w:val="24"/>
                <w:szCs w:val="24"/>
              </w:rPr>
            </w:pPr>
          </w:p>
        </w:tc>
        <w:tc>
          <w:tcPr>
            <w:tcW w:w="2602" w:type="dxa"/>
            <w:gridSpan w:val="2"/>
          </w:tcPr>
          <w:p w:rsidR="007E0C43" w:rsidRPr="00B90137" w:rsidRDefault="007E0C43" w:rsidP="007E0C43">
            <w:pPr>
              <w:pStyle w:val="a4"/>
              <w:ind w:left="682"/>
              <w:rPr>
                <w:rFonts w:ascii="Times New Roman" w:hAnsi="Times New Roman" w:cs="Times New Roman"/>
                <w:sz w:val="24"/>
                <w:szCs w:val="24"/>
              </w:rPr>
            </w:pPr>
          </w:p>
        </w:tc>
        <w:tc>
          <w:tcPr>
            <w:tcW w:w="3548" w:type="dxa"/>
            <w:gridSpan w:val="2"/>
          </w:tcPr>
          <w:p w:rsidR="007E0C43" w:rsidRPr="00B90137" w:rsidRDefault="007E0C43" w:rsidP="00AF2A99">
            <w:pPr>
              <w:pStyle w:val="a4"/>
              <w:numPr>
                <w:ilvl w:val="0"/>
                <w:numId w:val="1114"/>
              </w:numPr>
              <w:ind w:left="125" w:hanging="125"/>
              <w:jc w:val="both"/>
              <w:rPr>
                <w:rFonts w:ascii="Times New Roman" w:hAnsi="Times New Roman" w:cs="Times New Roman"/>
                <w:sz w:val="24"/>
                <w:szCs w:val="24"/>
              </w:rPr>
            </w:pPr>
            <w:r w:rsidRPr="00B90137">
              <w:rPr>
                <w:rFonts w:ascii="Times New Roman" w:hAnsi="Times New Roman" w:cs="Times New Roman"/>
                <w:sz w:val="24"/>
                <w:szCs w:val="24"/>
              </w:rPr>
              <w:t>Музыкально-поэтический час «Мы о войне стихами говорим»</w:t>
            </w:r>
          </w:p>
          <w:p w:rsidR="007E0C43" w:rsidRPr="00B90137" w:rsidRDefault="007E0C43" w:rsidP="00AF2A99">
            <w:pPr>
              <w:pStyle w:val="a4"/>
              <w:numPr>
                <w:ilvl w:val="0"/>
                <w:numId w:val="1114"/>
              </w:numPr>
              <w:ind w:left="125" w:hanging="125"/>
              <w:jc w:val="both"/>
              <w:rPr>
                <w:rFonts w:ascii="Times New Roman" w:hAnsi="Times New Roman" w:cs="Times New Roman"/>
                <w:sz w:val="24"/>
                <w:szCs w:val="24"/>
              </w:rPr>
            </w:pPr>
            <w:r w:rsidRPr="00B90137">
              <w:rPr>
                <w:rFonts w:ascii="Times New Roman" w:hAnsi="Times New Roman" w:cs="Times New Roman"/>
                <w:sz w:val="24"/>
                <w:szCs w:val="24"/>
              </w:rPr>
              <w:t>Тематические беседы «Странички истории. Никто не забыт»</w:t>
            </w:r>
          </w:p>
        </w:tc>
      </w:tr>
      <w:tr w:rsidR="007E0C43" w:rsidRPr="007C6E2F" w:rsidTr="00DB5E6F">
        <w:trPr>
          <w:jc w:val="center"/>
        </w:trPr>
        <w:tc>
          <w:tcPr>
            <w:tcW w:w="1220" w:type="dxa"/>
            <w:vMerge w:val="restart"/>
          </w:tcPr>
          <w:p w:rsidR="007E0C43" w:rsidRPr="007C6E2F" w:rsidRDefault="007E0C43" w:rsidP="007E0C43">
            <w:pPr>
              <w:rPr>
                <w:rFonts w:ascii="Times New Roman" w:hAnsi="Times New Roman" w:cs="Times New Roman"/>
                <w:sz w:val="24"/>
                <w:szCs w:val="24"/>
              </w:rPr>
            </w:pPr>
            <w:r w:rsidRPr="007C6E2F">
              <w:rPr>
                <w:rFonts w:ascii="Times New Roman" w:hAnsi="Times New Roman" w:cs="Times New Roman"/>
                <w:sz w:val="24"/>
                <w:szCs w:val="24"/>
              </w:rPr>
              <w:t xml:space="preserve">Июль </w:t>
            </w:r>
          </w:p>
        </w:tc>
        <w:tc>
          <w:tcPr>
            <w:tcW w:w="6146" w:type="dxa"/>
            <w:gridSpan w:val="4"/>
          </w:tcPr>
          <w:p w:rsidR="007E0C43" w:rsidRPr="007C6E2F" w:rsidRDefault="007E0C43" w:rsidP="007E0C43">
            <w:pPr>
              <w:rPr>
                <w:rFonts w:ascii="Times New Roman" w:hAnsi="Times New Roman" w:cs="Times New Roman"/>
                <w:sz w:val="24"/>
                <w:szCs w:val="24"/>
              </w:rPr>
            </w:pPr>
            <w:r w:rsidRPr="007C6E2F">
              <w:rPr>
                <w:rFonts w:ascii="Times New Roman" w:hAnsi="Times New Roman" w:cs="Times New Roman"/>
                <w:sz w:val="24"/>
                <w:szCs w:val="24"/>
              </w:rPr>
              <w:t>8 июля – День семьи, любви и верности</w:t>
            </w:r>
          </w:p>
        </w:tc>
        <w:tc>
          <w:tcPr>
            <w:tcW w:w="2360" w:type="dxa"/>
          </w:tcPr>
          <w:p w:rsidR="007E0C43" w:rsidRDefault="007E0C43" w:rsidP="00AF2A99">
            <w:pPr>
              <w:pStyle w:val="a4"/>
              <w:numPr>
                <w:ilvl w:val="0"/>
                <w:numId w:val="1115"/>
              </w:numPr>
              <w:ind w:left="126" w:hanging="97"/>
              <w:jc w:val="both"/>
              <w:rPr>
                <w:rFonts w:ascii="Times New Roman" w:hAnsi="Times New Roman" w:cs="Times New Roman"/>
                <w:sz w:val="24"/>
                <w:szCs w:val="24"/>
              </w:rPr>
            </w:pPr>
            <w:r>
              <w:rPr>
                <w:rFonts w:ascii="Times New Roman" w:hAnsi="Times New Roman" w:cs="Times New Roman"/>
                <w:sz w:val="24"/>
                <w:szCs w:val="24"/>
              </w:rPr>
              <w:t>Игровые ситуации</w:t>
            </w:r>
          </w:p>
          <w:p w:rsidR="007E0C43" w:rsidRPr="00A24058" w:rsidRDefault="007E0C43" w:rsidP="00AF2A99">
            <w:pPr>
              <w:pStyle w:val="a4"/>
              <w:numPr>
                <w:ilvl w:val="0"/>
                <w:numId w:val="1115"/>
              </w:numPr>
              <w:ind w:left="126" w:hanging="97"/>
              <w:jc w:val="both"/>
              <w:rPr>
                <w:rFonts w:ascii="Times New Roman" w:hAnsi="Times New Roman" w:cs="Times New Roman"/>
                <w:sz w:val="24"/>
                <w:szCs w:val="24"/>
              </w:rPr>
            </w:pPr>
            <w:r w:rsidRPr="00A24058">
              <w:rPr>
                <w:rFonts w:ascii="Times New Roman" w:hAnsi="Times New Roman" w:cs="Times New Roman"/>
                <w:sz w:val="24"/>
                <w:szCs w:val="24"/>
              </w:rPr>
              <w:t>Выставка семейных фотографий</w:t>
            </w:r>
          </w:p>
        </w:tc>
        <w:tc>
          <w:tcPr>
            <w:tcW w:w="6150" w:type="dxa"/>
            <w:gridSpan w:val="4"/>
          </w:tcPr>
          <w:p w:rsidR="007E0C43" w:rsidRPr="007C6E2F" w:rsidRDefault="007E0C43" w:rsidP="00AF2A99">
            <w:pPr>
              <w:pStyle w:val="a4"/>
              <w:numPr>
                <w:ilvl w:val="0"/>
                <w:numId w:val="1115"/>
              </w:numPr>
              <w:ind w:left="126" w:hanging="97"/>
              <w:jc w:val="both"/>
              <w:rPr>
                <w:rFonts w:ascii="Times New Roman" w:hAnsi="Times New Roman" w:cs="Times New Roman"/>
                <w:sz w:val="24"/>
                <w:szCs w:val="24"/>
              </w:rPr>
            </w:pPr>
            <w:r w:rsidRPr="007C6E2F">
              <w:rPr>
                <w:rFonts w:ascii="Times New Roman" w:hAnsi="Times New Roman" w:cs="Times New Roman"/>
                <w:sz w:val="24"/>
                <w:szCs w:val="24"/>
              </w:rPr>
              <w:t>Беседы</w:t>
            </w:r>
          </w:p>
          <w:p w:rsidR="007E0C43" w:rsidRPr="007C6E2F" w:rsidRDefault="007E0C43" w:rsidP="00AF2A99">
            <w:pPr>
              <w:pStyle w:val="a4"/>
              <w:numPr>
                <w:ilvl w:val="0"/>
                <w:numId w:val="1115"/>
              </w:numPr>
              <w:ind w:left="126" w:hanging="97"/>
              <w:jc w:val="both"/>
              <w:rPr>
                <w:rFonts w:ascii="Times New Roman" w:hAnsi="Times New Roman" w:cs="Times New Roman"/>
                <w:sz w:val="24"/>
                <w:szCs w:val="24"/>
              </w:rPr>
            </w:pPr>
            <w:r w:rsidRPr="007C6E2F">
              <w:rPr>
                <w:rFonts w:ascii="Times New Roman" w:hAnsi="Times New Roman" w:cs="Times New Roman"/>
                <w:sz w:val="24"/>
                <w:szCs w:val="24"/>
              </w:rPr>
              <w:t>Продуктивная деятельность</w:t>
            </w:r>
          </w:p>
          <w:p w:rsidR="007E0C43" w:rsidRPr="007C6E2F" w:rsidRDefault="007E0C43" w:rsidP="00AF2A99">
            <w:pPr>
              <w:pStyle w:val="a4"/>
              <w:numPr>
                <w:ilvl w:val="0"/>
                <w:numId w:val="1115"/>
              </w:numPr>
              <w:ind w:left="126" w:hanging="97"/>
              <w:jc w:val="both"/>
              <w:rPr>
                <w:rFonts w:ascii="Times New Roman" w:hAnsi="Times New Roman" w:cs="Times New Roman"/>
                <w:sz w:val="24"/>
                <w:szCs w:val="24"/>
              </w:rPr>
            </w:pPr>
            <w:r w:rsidRPr="007C6E2F">
              <w:rPr>
                <w:rFonts w:ascii="Times New Roman" w:hAnsi="Times New Roman" w:cs="Times New Roman"/>
                <w:sz w:val="24"/>
                <w:szCs w:val="24"/>
              </w:rPr>
              <w:t>Спортивный праздник «Мама, папа, я – спортивная семья»</w:t>
            </w:r>
          </w:p>
          <w:p w:rsidR="007E0C43" w:rsidRPr="007C6E2F" w:rsidRDefault="007E0C43" w:rsidP="00AF2A99">
            <w:pPr>
              <w:pStyle w:val="a4"/>
              <w:numPr>
                <w:ilvl w:val="0"/>
                <w:numId w:val="1115"/>
              </w:numPr>
              <w:ind w:left="126" w:hanging="97"/>
              <w:jc w:val="both"/>
              <w:rPr>
                <w:rFonts w:ascii="Times New Roman" w:hAnsi="Times New Roman" w:cs="Times New Roman"/>
                <w:sz w:val="24"/>
                <w:szCs w:val="24"/>
              </w:rPr>
            </w:pPr>
            <w:r w:rsidRPr="007C6E2F">
              <w:rPr>
                <w:rFonts w:ascii="Times New Roman" w:hAnsi="Times New Roman" w:cs="Times New Roman"/>
                <w:sz w:val="24"/>
                <w:szCs w:val="24"/>
              </w:rPr>
              <w:t>Праздник «Семья – достояние города»</w:t>
            </w:r>
          </w:p>
        </w:tc>
      </w:tr>
      <w:tr w:rsidR="007E0C43" w:rsidRPr="007C6E2F" w:rsidTr="00DB5E6F">
        <w:trPr>
          <w:jc w:val="center"/>
        </w:trPr>
        <w:tc>
          <w:tcPr>
            <w:tcW w:w="1220" w:type="dxa"/>
            <w:vMerge/>
          </w:tcPr>
          <w:p w:rsidR="007E0C43" w:rsidRPr="007C6E2F" w:rsidRDefault="007E0C43" w:rsidP="007E0C43">
            <w:pPr>
              <w:rPr>
                <w:rFonts w:ascii="Times New Roman" w:hAnsi="Times New Roman" w:cs="Times New Roman"/>
                <w:sz w:val="24"/>
                <w:szCs w:val="24"/>
              </w:rPr>
            </w:pPr>
          </w:p>
        </w:tc>
        <w:tc>
          <w:tcPr>
            <w:tcW w:w="3878" w:type="dxa"/>
            <w:gridSpan w:val="3"/>
          </w:tcPr>
          <w:p w:rsidR="007E0C43" w:rsidRPr="007C6E2F" w:rsidRDefault="007E0C43" w:rsidP="007E0C43">
            <w:pPr>
              <w:rPr>
                <w:rFonts w:ascii="Times New Roman" w:hAnsi="Times New Roman" w:cs="Times New Roman"/>
                <w:sz w:val="24"/>
                <w:szCs w:val="24"/>
              </w:rPr>
            </w:pPr>
          </w:p>
        </w:tc>
        <w:tc>
          <w:tcPr>
            <w:tcW w:w="2268" w:type="dxa"/>
          </w:tcPr>
          <w:p w:rsidR="007E0C43" w:rsidRPr="007C6E2F" w:rsidRDefault="007E0C43" w:rsidP="007E0C43">
            <w:pPr>
              <w:rPr>
                <w:rFonts w:ascii="Times New Roman" w:hAnsi="Times New Roman" w:cs="Times New Roman"/>
                <w:sz w:val="24"/>
                <w:szCs w:val="24"/>
              </w:rPr>
            </w:pPr>
            <w:r w:rsidRPr="007C6E2F">
              <w:rPr>
                <w:rFonts w:ascii="Times New Roman" w:hAnsi="Times New Roman" w:cs="Times New Roman"/>
                <w:sz w:val="24"/>
                <w:szCs w:val="24"/>
              </w:rPr>
              <w:t>День металлурга</w:t>
            </w:r>
          </w:p>
        </w:tc>
        <w:tc>
          <w:tcPr>
            <w:tcW w:w="2360" w:type="dxa"/>
          </w:tcPr>
          <w:p w:rsidR="007E0C43" w:rsidRPr="007C6E2F" w:rsidRDefault="007E0C43" w:rsidP="007E0C43">
            <w:pPr>
              <w:rPr>
                <w:rFonts w:ascii="Times New Roman" w:hAnsi="Times New Roman" w:cs="Times New Roman"/>
                <w:sz w:val="24"/>
                <w:szCs w:val="24"/>
              </w:rPr>
            </w:pPr>
          </w:p>
        </w:tc>
        <w:tc>
          <w:tcPr>
            <w:tcW w:w="2602" w:type="dxa"/>
            <w:gridSpan w:val="2"/>
          </w:tcPr>
          <w:p w:rsidR="007E0C43" w:rsidRPr="007C6E2F" w:rsidRDefault="007E0C43" w:rsidP="007E0C43">
            <w:pPr>
              <w:rPr>
                <w:rFonts w:ascii="Times New Roman" w:hAnsi="Times New Roman" w:cs="Times New Roman"/>
                <w:sz w:val="24"/>
                <w:szCs w:val="24"/>
              </w:rPr>
            </w:pPr>
          </w:p>
        </w:tc>
        <w:tc>
          <w:tcPr>
            <w:tcW w:w="3548" w:type="dxa"/>
            <w:gridSpan w:val="2"/>
          </w:tcPr>
          <w:p w:rsidR="007E0C43" w:rsidRPr="007C6E2F" w:rsidRDefault="007E0C43" w:rsidP="00AF2A99">
            <w:pPr>
              <w:pStyle w:val="a4"/>
              <w:numPr>
                <w:ilvl w:val="0"/>
                <w:numId w:val="1115"/>
              </w:numPr>
              <w:ind w:left="125" w:hanging="85"/>
              <w:jc w:val="both"/>
              <w:rPr>
                <w:rFonts w:ascii="Times New Roman" w:hAnsi="Times New Roman" w:cs="Times New Roman"/>
                <w:sz w:val="24"/>
                <w:szCs w:val="24"/>
              </w:rPr>
            </w:pPr>
            <w:r w:rsidRPr="007C6E2F">
              <w:rPr>
                <w:rFonts w:ascii="Times New Roman" w:hAnsi="Times New Roman" w:cs="Times New Roman"/>
                <w:sz w:val="24"/>
                <w:szCs w:val="24"/>
              </w:rPr>
              <w:t xml:space="preserve">Проекты по ранней профориентации </w:t>
            </w:r>
          </w:p>
          <w:p w:rsidR="007E0C43" w:rsidRPr="007C6E2F" w:rsidRDefault="007E0C43" w:rsidP="00AF2A99">
            <w:pPr>
              <w:pStyle w:val="a4"/>
              <w:numPr>
                <w:ilvl w:val="0"/>
                <w:numId w:val="1115"/>
              </w:numPr>
              <w:ind w:left="125" w:hanging="85"/>
              <w:jc w:val="both"/>
              <w:rPr>
                <w:rFonts w:ascii="Times New Roman" w:hAnsi="Times New Roman" w:cs="Times New Roman"/>
                <w:sz w:val="24"/>
                <w:szCs w:val="24"/>
              </w:rPr>
            </w:pPr>
            <w:r w:rsidRPr="007C6E2F">
              <w:rPr>
                <w:rFonts w:ascii="Times New Roman" w:hAnsi="Times New Roman" w:cs="Times New Roman"/>
                <w:sz w:val="24"/>
                <w:szCs w:val="24"/>
              </w:rPr>
              <w:t>Поздравление шефов</w:t>
            </w:r>
          </w:p>
        </w:tc>
      </w:tr>
      <w:tr w:rsidR="007E0C43" w:rsidRPr="007C6E2F" w:rsidTr="00DB5E6F">
        <w:trPr>
          <w:trHeight w:val="634"/>
          <w:jc w:val="center"/>
        </w:trPr>
        <w:tc>
          <w:tcPr>
            <w:tcW w:w="1220" w:type="dxa"/>
            <w:vMerge w:val="restart"/>
          </w:tcPr>
          <w:p w:rsidR="007E0C43" w:rsidRPr="007C6E2F" w:rsidRDefault="007E0C43" w:rsidP="007E0C43">
            <w:pPr>
              <w:rPr>
                <w:rFonts w:ascii="Times New Roman" w:hAnsi="Times New Roman" w:cs="Times New Roman"/>
                <w:sz w:val="24"/>
                <w:szCs w:val="24"/>
              </w:rPr>
            </w:pPr>
            <w:r w:rsidRPr="007C6E2F">
              <w:rPr>
                <w:rFonts w:ascii="Times New Roman" w:hAnsi="Times New Roman" w:cs="Times New Roman"/>
                <w:sz w:val="24"/>
                <w:szCs w:val="24"/>
              </w:rPr>
              <w:t xml:space="preserve">Август </w:t>
            </w:r>
          </w:p>
        </w:tc>
        <w:tc>
          <w:tcPr>
            <w:tcW w:w="3878" w:type="dxa"/>
            <w:gridSpan w:val="3"/>
          </w:tcPr>
          <w:p w:rsidR="007E0C43" w:rsidRPr="007C6E2F" w:rsidRDefault="007E0C43" w:rsidP="007E0C43">
            <w:pPr>
              <w:rPr>
                <w:rFonts w:ascii="Times New Roman" w:hAnsi="Times New Roman" w:cs="Times New Roman"/>
                <w:sz w:val="24"/>
                <w:szCs w:val="24"/>
              </w:rPr>
            </w:pPr>
            <w:r w:rsidRPr="007C6E2F">
              <w:rPr>
                <w:rFonts w:ascii="Times New Roman" w:hAnsi="Times New Roman" w:cs="Times New Roman"/>
                <w:sz w:val="24"/>
                <w:szCs w:val="24"/>
              </w:rPr>
              <w:t>9 августа – Международный день коренных народов</w:t>
            </w:r>
          </w:p>
        </w:tc>
        <w:tc>
          <w:tcPr>
            <w:tcW w:w="2268" w:type="dxa"/>
          </w:tcPr>
          <w:p w:rsidR="007E0C43" w:rsidRPr="007C6E2F" w:rsidRDefault="007E0C43" w:rsidP="007E0C43">
            <w:pPr>
              <w:rPr>
                <w:rFonts w:ascii="Times New Roman" w:hAnsi="Times New Roman" w:cs="Times New Roman"/>
                <w:sz w:val="24"/>
                <w:szCs w:val="24"/>
              </w:rPr>
            </w:pPr>
            <w:r w:rsidRPr="007C6E2F">
              <w:rPr>
                <w:rFonts w:ascii="Times New Roman" w:hAnsi="Times New Roman" w:cs="Times New Roman"/>
                <w:sz w:val="24"/>
                <w:szCs w:val="24"/>
              </w:rPr>
              <w:t>Народы Урала</w:t>
            </w:r>
          </w:p>
        </w:tc>
        <w:tc>
          <w:tcPr>
            <w:tcW w:w="2360" w:type="dxa"/>
          </w:tcPr>
          <w:p w:rsidR="007E0C43" w:rsidRDefault="007E0C43" w:rsidP="00AF2A99">
            <w:pPr>
              <w:pStyle w:val="a4"/>
              <w:numPr>
                <w:ilvl w:val="0"/>
                <w:numId w:val="1116"/>
              </w:numPr>
              <w:ind w:left="126" w:hanging="126"/>
              <w:jc w:val="both"/>
              <w:rPr>
                <w:rFonts w:ascii="Times New Roman" w:hAnsi="Times New Roman" w:cs="Times New Roman"/>
                <w:sz w:val="24"/>
                <w:szCs w:val="24"/>
              </w:rPr>
            </w:pPr>
            <w:r>
              <w:rPr>
                <w:rFonts w:ascii="Times New Roman" w:hAnsi="Times New Roman" w:cs="Times New Roman"/>
                <w:sz w:val="24"/>
                <w:szCs w:val="24"/>
              </w:rPr>
              <w:t>Народные игры</w:t>
            </w:r>
          </w:p>
          <w:p w:rsidR="007E0C43" w:rsidRPr="007C6E2F" w:rsidRDefault="007E0C43" w:rsidP="00AF2A99">
            <w:pPr>
              <w:pStyle w:val="a4"/>
              <w:numPr>
                <w:ilvl w:val="0"/>
                <w:numId w:val="1116"/>
              </w:numPr>
              <w:ind w:left="126" w:hanging="126"/>
              <w:jc w:val="both"/>
              <w:rPr>
                <w:rFonts w:ascii="Times New Roman" w:hAnsi="Times New Roman" w:cs="Times New Roman"/>
                <w:sz w:val="24"/>
                <w:szCs w:val="24"/>
              </w:rPr>
            </w:pPr>
            <w:r>
              <w:rPr>
                <w:rFonts w:ascii="Times New Roman" w:hAnsi="Times New Roman" w:cs="Times New Roman"/>
                <w:sz w:val="24"/>
                <w:szCs w:val="24"/>
              </w:rPr>
              <w:t>Хороводные игры</w:t>
            </w:r>
          </w:p>
        </w:tc>
        <w:tc>
          <w:tcPr>
            <w:tcW w:w="6150" w:type="dxa"/>
            <w:gridSpan w:val="4"/>
          </w:tcPr>
          <w:p w:rsidR="007E0C43" w:rsidRPr="007C6E2F" w:rsidRDefault="007E0C43" w:rsidP="00AF2A99">
            <w:pPr>
              <w:pStyle w:val="a4"/>
              <w:numPr>
                <w:ilvl w:val="0"/>
                <w:numId w:val="1116"/>
              </w:numPr>
              <w:ind w:left="126" w:hanging="126"/>
              <w:jc w:val="both"/>
              <w:rPr>
                <w:rFonts w:ascii="Times New Roman" w:hAnsi="Times New Roman" w:cs="Times New Roman"/>
                <w:sz w:val="24"/>
                <w:szCs w:val="24"/>
              </w:rPr>
            </w:pPr>
            <w:r w:rsidRPr="007C6E2F">
              <w:rPr>
                <w:rFonts w:ascii="Times New Roman" w:hAnsi="Times New Roman" w:cs="Times New Roman"/>
                <w:sz w:val="24"/>
                <w:szCs w:val="24"/>
              </w:rPr>
              <w:t xml:space="preserve">Ознакомление с устным народным творчеством и с народными играми Урала и мира, </w:t>
            </w:r>
          </w:p>
          <w:p w:rsidR="007E0C43" w:rsidRPr="007C6E2F" w:rsidRDefault="007E0C43" w:rsidP="00AF2A99">
            <w:pPr>
              <w:pStyle w:val="a4"/>
              <w:numPr>
                <w:ilvl w:val="0"/>
                <w:numId w:val="1116"/>
              </w:numPr>
              <w:ind w:left="126" w:hanging="126"/>
              <w:jc w:val="both"/>
              <w:rPr>
                <w:rFonts w:ascii="Times New Roman" w:hAnsi="Times New Roman" w:cs="Times New Roman"/>
                <w:sz w:val="24"/>
                <w:szCs w:val="24"/>
              </w:rPr>
            </w:pPr>
            <w:r w:rsidRPr="007C6E2F">
              <w:rPr>
                <w:rFonts w:ascii="Times New Roman" w:hAnsi="Times New Roman" w:cs="Times New Roman"/>
                <w:sz w:val="24"/>
                <w:szCs w:val="24"/>
              </w:rPr>
              <w:t>Чтение художественной литературы</w:t>
            </w:r>
          </w:p>
        </w:tc>
      </w:tr>
      <w:tr w:rsidR="007E0C43" w:rsidRPr="007C6E2F" w:rsidTr="00DB5E6F">
        <w:trPr>
          <w:jc w:val="center"/>
        </w:trPr>
        <w:tc>
          <w:tcPr>
            <w:tcW w:w="1220" w:type="dxa"/>
            <w:vMerge/>
          </w:tcPr>
          <w:p w:rsidR="007E0C43" w:rsidRPr="007C6E2F" w:rsidRDefault="007E0C43" w:rsidP="007E0C43">
            <w:pPr>
              <w:rPr>
                <w:rFonts w:ascii="Times New Roman" w:hAnsi="Times New Roman" w:cs="Times New Roman"/>
                <w:sz w:val="24"/>
                <w:szCs w:val="24"/>
              </w:rPr>
            </w:pPr>
          </w:p>
        </w:tc>
        <w:tc>
          <w:tcPr>
            <w:tcW w:w="3878" w:type="dxa"/>
            <w:gridSpan w:val="3"/>
          </w:tcPr>
          <w:p w:rsidR="007E0C43" w:rsidRPr="007C6E2F" w:rsidRDefault="007E0C43" w:rsidP="007E0C43">
            <w:pPr>
              <w:rPr>
                <w:rFonts w:ascii="Times New Roman" w:hAnsi="Times New Roman" w:cs="Times New Roman"/>
                <w:sz w:val="24"/>
                <w:szCs w:val="24"/>
              </w:rPr>
            </w:pPr>
            <w:r w:rsidRPr="007C6E2F">
              <w:rPr>
                <w:rFonts w:ascii="Times New Roman" w:hAnsi="Times New Roman" w:cs="Times New Roman"/>
                <w:sz w:val="24"/>
                <w:szCs w:val="24"/>
              </w:rPr>
              <w:t>12 августа – День физкультурника</w:t>
            </w:r>
          </w:p>
        </w:tc>
        <w:tc>
          <w:tcPr>
            <w:tcW w:w="2268" w:type="dxa"/>
          </w:tcPr>
          <w:p w:rsidR="007E0C43" w:rsidRPr="007C6E2F" w:rsidRDefault="007E0C43" w:rsidP="007E0C43">
            <w:pPr>
              <w:rPr>
                <w:rFonts w:ascii="Times New Roman" w:hAnsi="Times New Roman" w:cs="Times New Roman"/>
                <w:sz w:val="24"/>
                <w:szCs w:val="24"/>
              </w:rPr>
            </w:pPr>
            <w:r w:rsidRPr="007C6E2F">
              <w:rPr>
                <w:rFonts w:ascii="Times New Roman" w:hAnsi="Times New Roman" w:cs="Times New Roman"/>
                <w:sz w:val="24"/>
                <w:szCs w:val="24"/>
              </w:rPr>
              <w:t>Неделя здоровья</w:t>
            </w:r>
          </w:p>
        </w:tc>
        <w:tc>
          <w:tcPr>
            <w:tcW w:w="2360" w:type="dxa"/>
          </w:tcPr>
          <w:p w:rsidR="007E0C43" w:rsidRPr="00A24058" w:rsidRDefault="007E0C43" w:rsidP="00AF2A99">
            <w:pPr>
              <w:pStyle w:val="a4"/>
              <w:numPr>
                <w:ilvl w:val="0"/>
                <w:numId w:val="1116"/>
              </w:numPr>
              <w:ind w:left="171" w:hanging="171"/>
              <w:jc w:val="both"/>
              <w:rPr>
                <w:rFonts w:ascii="Times New Roman" w:hAnsi="Times New Roman" w:cs="Times New Roman"/>
                <w:sz w:val="24"/>
                <w:szCs w:val="24"/>
              </w:rPr>
            </w:pPr>
            <w:r>
              <w:rPr>
                <w:rFonts w:ascii="Times New Roman" w:hAnsi="Times New Roman" w:cs="Times New Roman"/>
                <w:sz w:val="24"/>
                <w:szCs w:val="24"/>
              </w:rPr>
              <w:t>Подвижные игры</w:t>
            </w:r>
          </w:p>
        </w:tc>
        <w:tc>
          <w:tcPr>
            <w:tcW w:w="6150" w:type="dxa"/>
            <w:gridSpan w:val="4"/>
          </w:tcPr>
          <w:p w:rsidR="007E0C43" w:rsidRPr="00B90137" w:rsidRDefault="007E0C43" w:rsidP="00AF2A99">
            <w:pPr>
              <w:pStyle w:val="a4"/>
              <w:numPr>
                <w:ilvl w:val="0"/>
                <w:numId w:val="1116"/>
              </w:numPr>
              <w:ind w:left="171" w:hanging="171"/>
              <w:jc w:val="both"/>
              <w:rPr>
                <w:rFonts w:ascii="Times New Roman" w:hAnsi="Times New Roman" w:cs="Times New Roman"/>
                <w:sz w:val="24"/>
                <w:szCs w:val="24"/>
              </w:rPr>
            </w:pPr>
            <w:r w:rsidRPr="00B90137">
              <w:rPr>
                <w:rFonts w:ascii="Times New Roman" w:hAnsi="Times New Roman" w:cs="Times New Roman"/>
                <w:sz w:val="24"/>
                <w:szCs w:val="24"/>
              </w:rPr>
              <w:t>Спортивные мероприятия</w:t>
            </w:r>
          </w:p>
        </w:tc>
      </w:tr>
      <w:tr w:rsidR="007E0C43" w:rsidRPr="007C6E2F" w:rsidTr="00DB5E6F">
        <w:trPr>
          <w:jc w:val="center"/>
        </w:trPr>
        <w:tc>
          <w:tcPr>
            <w:tcW w:w="1220" w:type="dxa"/>
            <w:vMerge/>
          </w:tcPr>
          <w:p w:rsidR="007E0C43" w:rsidRPr="007C6E2F" w:rsidRDefault="007E0C43" w:rsidP="007E0C43">
            <w:pPr>
              <w:rPr>
                <w:rFonts w:ascii="Times New Roman" w:hAnsi="Times New Roman" w:cs="Times New Roman"/>
                <w:sz w:val="24"/>
                <w:szCs w:val="24"/>
              </w:rPr>
            </w:pPr>
          </w:p>
        </w:tc>
        <w:tc>
          <w:tcPr>
            <w:tcW w:w="3878" w:type="dxa"/>
            <w:gridSpan w:val="3"/>
            <w:vMerge w:val="restart"/>
          </w:tcPr>
          <w:p w:rsidR="007E0C43" w:rsidRPr="007C6E2F" w:rsidRDefault="007E0C43" w:rsidP="007E0C43">
            <w:pPr>
              <w:rPr>
                <w:rFonts w:ascii="Times New Roman" w:hAnsi="Times New Roman" w:cs="Times New Roman"/>
                <w:sz w:val="24"/>
                <w:szCs w:val="24"/>
              </w:rPr>
            </w:pPr>
          </w:p>
        </w:tc>
        <w:tc>
          <w:tcPr>
            <w:tcW w:w="2268" w:type="dxa"/>
            <w:vMerge w:val="restart"/>
          </w:tcPr>
          <w:p w:rsidR="007E0C43" w:rsidRPr="007C6E2F" w:rsidRDefault="007E0C43" w:rsidP="007E0C43">
            <w:pPr>
              <w:rPr>
                <w:rFonts w:ascii="Times New Roman" w:hAnsi="Times New Roman" w:cs="Times New Roman"/>
                <w:sz w:val="24"/>
                <w:szCs w:val="24"/>
              </w:rPr>
            </w:pPr>
            <w:r>
              <w:rPr>
                <w:rFonts w:ascii="Times New Roman" w:hAnsi="Times New Roman" w:cs="Times New Roman"/>
                <w:sz w:val="24"/>
                <w:szCs w:val="24"/>
              </w:rPr>
              <w:t>День города Нижний Тагил</w:t>
            </w:r>
          </w:p>
        </w:tc>
        <w:tc>
          <w:tcPr>
            <w:tcW w:w="2360" w:type="dxa"/>
            <w:vMerge w:val="restart"/>
          </w:tcPr>
          <w:p w:rsidR="007E0C43" w:rsidRDefault="007E0C43" w:rsidP="00AF2A99">
            <w:pPr>
              <w:pStyle w:val="a4"/>
              <w:numPr>
                <w:ilvl w:val="0"/>
                <w:numId w:val="1116"/>
              </w:numPr>
              <w:ind w:left="171" w:hanging="171"/>
              <w:jc w:val="both"/>
              <w:rPr>
                <w:rFonts w:ascii="Times New Roman" w:hAnsi="Times New Roman" w:cs="Times New Roman"/>
                <w:sz w:val="24"/>
                <w:szCs w:val="24"/>
              </w:rPr>
            </w:pPr>
            <w:r>
              <w:rPr>
                <w:rFonts w:ascii="Times New Roman" w:hAnsi="Times New Roman" w:cs="Times New Roman"/>
                <w:sz w:val="24"/>
                <w:szCs w:val="24"/>
              </w:rPr>
              <w:t>Фотовыставки</w:t>
            </w:r>
          </w:p>
          <w:p w:rsidR="007E0C43" w:rsidRDefault="007E0C43" w:rsidP="00AF2A99">
            <w:pPr>
              <w:pStyle w:val="a4"/>
              <w:ind w:left="171" w:hanging="171"/>
              <w:rPr>
                <w:rFonts w:ascii="Times New Roman" w:hAnsi="Times New Roman" w:cs="Times New Roman"/>
                <w:sz w:val="24"/>
                <w:szCs w:val="24"/>
              </w:rPr>
            </w:pPr>
          </w:p>
        </w:tc>
        <w:tc>
          <w:tcPr>
            <w:tcW w:w="6150" w:type="dxa"/>
            <w:gridSpan w:val="4"/>
          </w:tcPr>
          <w:p w:rsidR="007E0C43" w:rsidRDefault="007E0C43" w:rsidP="00AF2A99">
            <w:pPr>
              <w:pStyle w:val="a4"/>
              <w:numPr>
                <w:ilvl w:val="0"/>
                <w:numId w:val="1116"/>
              </w:numPr>
              <w:ind w:left="171" w:hanging="171"/>
              <w:jc w:val="both"/>
              <w:rPr>
                <w:rFonts w:ascii="Times New Roman" w:hAnsi="Times New Roman" w:cs="Times New Roman"/>
                <w:sz w:val="24"/>
                <w:szCs w:val="24"/>
              </w:rPr>
            </w:pPr>
            <w:r w:rsidRPr="007C6E2F">
              <w:rPr>
                <w:rFonts w:ascii="Times New Roman" w:hAnsi="Times New Roman" w:cs="Times New Roman"/>
                <w:sz w:val="24"/>
                <w:szCs w:val="24"/>
              </w:rPr>
              <w:t xml:space="preserve">Проекты </w:t>
            </w:r>
          </w:p>
          <w:p w:rsidR="007E0C43" w:rsidRDefault="007E0C43" w:rsidP="00AF2A99">
            <w:pPr>
              <w:pStyle w:val="a4"/>
              <w:numPr>
                <w:ilvl w:val="0"/>
                <w:numId w:val="1116"/>
              </w:numPr>
              <w:ind w:left="171" w:hanging="171"/>
              <w:jc w:val="both"/>
              <w:rPr>
                <w:rFonts w:ascii="Times New Roman" w:hAnsi="Times New Roman" w:cs="Times New Roman"/>
                <w:sz w:val="24"/>
                <w:szCs w:val="24"/>
              </w:rPr>
            </w:pPr>
            <w:r>
              <w:rPr>
                <w:rFonts w:ascii="Times New Roman" w:hAnsi="Times New Roman" w:cs="Times New Roman"/>
                <w:sz w:val="24"/>
                <w:szCs w:val="24"/>
              </w:rPr>
              <w:t>Выставки творческих работ</w:t>
            </w:r>
          </w:p>
          <w:p w:rsidR="007E0C43" w:rsidRPr="00A24058" w:rsidRDefault="007E0C43" w:rsidP="00AF2A99">
            <w:pPr>
              <w:pStyle w:val="a4"/>
              <w:numPr>
                <w:ilvl w:val="0"/>
                <w:numId w:val="1116"/>
              </w:numPr>
              <w:ind w:left="171" w:hanging="171"/>
              <w:jc w:val="both"/>
              <w:rPr>
                <w:rFonts w:ascii="Times New Roman" w:hAnsi="Times New Roman" w:cs="Times New Roman"/>
                <w:sz w:val="24"/>
                <w:szCs w:val="24"/>
              </w:rPr>
            </w:pPr>
            <w:r>
              <w:rPr>
                <w:rFonts w:ascii="Times New Roman" w:hAnsi="Times New Roman" w:cs="Times New Roman"/>
                <w:sz w:val="24"/>
                <w:szCs w:val="24"/>
              </w:rPr>
              <w:t>Фотовыставки</w:t>
            </w:r>
          </w:p>
        </w:tc>
      </w:tr>
      <w:tr w:rsidR="007E0C43" w:rsidRPr="007C6E2F" w:rsidTr="00DB5E6F">
        <w:trPr>
          <w:trHeight w:val="613"/>
          <w:jc w:val="center"/>
        </w:trPr>
        <w:tc>
          <w:tcPr>
            <w:tcW w:w="1220" w:type="dxa"/>
            <w:vMerge/>
          </w:tcPr>
          <w:p w:rsidR="007E0C43" w:rsidRPr="007C6E2F" w:rsidRDefault="007E0C43" w:rsidP="007E0C43">
            <w:pPr>
              <w:rPr>
                <w:rFonts w:ascii="Times New Roman" w:hAnsi="Times New Roman" w:cs="Times New Roman"/>
                <w:sz w:val="24"/>
                <w:szCs w:val="24"/>
              </w:rPr>
            </w:pPr>
          </w:p>
        </w:tc>
        <w:tc>
          <w:tcPr>
            <w:tcW w:w="3878" w:type="dxa"/>
            <w:gridSpan w:val="3"/>
            <w:vMerge/>
          </w:tcPr>
          <w:p w:rsidR="007E0C43" w:rsidRPr="007C6E2F" w:rsidRDefault="007E0C43" w:rsidP="007E0C43">
            <w:pPr>
              <w:rPr>
                <w:rFonts w:ascii="Times New Roman" w:hAnsi="Times New Roman" w:cs="Times New Roman"/>
                <w:sz w:val="24"/>
                <w:szCs w:val="24"/>
              </w:rPr>
            </w:pPr>
          </w:p>
        </w:tc>
        <w:tc>
          <w:tcPr>
            <w:tcW w:w="2268" w:type="dxa"/>
            <w:vMerge/>
          </w:tcPr>
          <w:p w:rsidR="007E0C43" w:rsidRDefault="007E0C43" w:rsidP="007E0C43">
            <w:pPr>
              <w:rPr>
                <w:rFonts w:ascii="Times New Roman" w:hAnsi="Times New Roman" w:cs="Times New Roman"/>
                <w:sz w:val="24"/>
                <w:szCs w:val="24"/>
              </w:rPr>
            </w:pPr>
          </w:p>
        </w:tc>
        <w:tc>
          <w:tcPr>
            <w:tcW w:w="2360" w:type="dxa"/>
            <w:vMerge/>
          </w:tcPr>
          <w:p w:rsidR="007E0C43" w:rsidRDefault="007E0C43" w:rsidP="00712192">
            <w:pPr>
              <w:pStyle w:val="a4"/>
              <w:numPr>
                <w:ilvl w:val="0"/>
                <w:numId w:val="1116"/>
              </w:numPr>
              <w:jc w:val="both"/>
              <w:rPr>
                <w:rFonts w:ascii="Times New Roman" w:hAnsi="Times New Roman" w:cs="Times New Roman"/>
                <w:sz w:val="24"/>
                <w:szCs w:val="24"/>
              </w:rPr>
            </w:pPr>
          </w:p>
        </w:tc>
        <w:tc>
          <w:tcPr>
            <w:tcW w:w="2602" w:type="dxa"/>
            <w:gridSpan w:val="2"/>
          </w:tcPr>
          <w:p w:rsidR="007E0C43" w:rsidRPr="00B90137" w:rsidRDefault="007E0C43" w:rsidP="007E0C43">
            <w:pPr>
              <w:pStyle w:val="a4"/>
              <w:ind w:left="360"/>
              <w:rPr>
                <w:rFonts w:ascii="Times New Roman" w:hAnsi="Times New Roman" w:cs="Times New Roman"/>
                <w:sz w:val="24"/>
                <w:szCs w:val="24"/>
              </w:rPr>
            </w:pPr>
          </w:p>
        </w:tc>
        <w:tc>
          <w:tcPr>
            <w:tcW w:w="3548" w:type="dxa"/>
            <w:gridSpan w:val="2"/>
          </w:tcPr>
          <w:p w:rsidR="007E0C43" w:rsidRDefault="007E0C43" w:rsidP="00677A2B">
            <w:pPr>
              <w:pStyle w:val="a4"/>
              <w:numPr>
                <w:ilvl w:val="0"/>
                <w:numId w:val="1116"/>
              </w:numPr>
              <w:ind w:left="125" w:hanging="125"/>
              <w:jc w:val="both"/>
              <w:rPr>
                <w:rFonts w:ascii="Times New Roman" w:hAnsi="Times New Roman" w:cs="Times New Roman"/>
                <w:sz w:val="24"/>
                <w:szCs w:val="24"/>
              </w:rPr>
            </w:pPr>
            <w:r>
              <w:rPr>
                <w:rFonts w:ascii="Times New Roman" w:hAnsi="Times New Roman" w:cs="Times New Roman"/>
                <w:sz w:val="24"/>
                <w:szCs w:val="24"/>
              </w:rPr>
              <w:t>Экскурсии</w:t>
            </w:r>
          </w:p>
          <w:p w:rsidR="007E0C43" w:rsidRPr="007C6E2F" w:rsidRDefault="007E0C43" w:rsidP="00677A2B">
            <w:pPr>
              <w:pStyle w:val="a4"/>
              <w:numPr>
                <w:ilvl w:val="0"/>
                <w:numId w:val="1116"/>
              </w:numPr>
              <w:ind w:left="125" w:hanging="125"/>
              <w:jc w:val="both"/>
              <w:rPr>
                <w:rFonts w:ascii="Times New Roman" w:hAnsi="Times New Roman" w:cs="Times New Roman"/>
                <w:sz w:val="24"/>
                <w:szCs w:val="24"/>
              </w:rPr>
            </w:pPr>
            <w:r>
              <w:rPr>
                <w:rFonts w:ascii="Times New Roman" w:hAnsi="Times New Roman" w:cs="Times New Roman"/>
                <w:sz w:val="24"/>
                <w:szCs w:val="24"/>
              </w:rPr>
              <w:t>Викторины, конкурсы</w:t>
            </w:r>
          </w:p>
        </w:tc>
      </w:tr>
      <w:tr w:rsidR="007E0C43" w:rsidRPr="007C6E2F" w:rsidTr="00DB5E6F">
        <w:trPr>
          <w:jc w:val="center"/>
        </w:trPr>
        <w:tc>
          <w:tcPr>
            <w:tcW w:w="1220" w:type="dxa"/>
            <w:vMerge/>
          </w:tcPr>
          <w:p w:rsidR="007E0C43" w:rsidRPr="007C6E2F" w:rsidRDefault="007E0C43" w:rsidP="007E0C43">
            <w:pPr>
              <w:rPr>
                <w:rFonts w:ascii="Times New Roman" w:hAnsi="Times New Roman" w:cs="Times New Roman"/>
                <w:sz w:val="24"/>
                <w:szCs w:val="24"/>
              </w:rPr>
            </w:pPr>
          </w:p>
        </w:tc>
        <w:tc>
          <w:tcPr>
            <w:tcW w:w="6146" w:type="dxa"/>
            <w:gridSpan w:val="4"/>
          </w:tcPr>
          <w:p w:rsidR="007E0C43" w:rsidRPr="007C6E2F" w:rsidRDefault="007E0C43" w:rsidP="007E0C43">
            <w:pPr>
              <w:rPr>
                <w:rFonts w:ascii="Times New Roman" w:hAnsi="Times New Roman" w:cs="Times New Roman"/>
                <w:sz w:val="24"/>
                <w:szCs w:val="24"/>
              </w:rPr>
            </w:pPr>
            <w:r w:rsidRPr="007C6E2F">
              <w:rPr>
                <w:rFonts w:ascii="Times New Roman" w:hAnsi="Times New Roman" w:cs="Times New Roman"/>
                <w:sz w:val="24"/>
                <w:szCs w:val="24"/>
              </w:rPr>
              <w:t>22 августа – День государственного флага РФ</w:t>
            </w:r>
          </w:p>
        </w:tc>
        <w:tc>
          <w:tcPr>
            <w:tcW w:w="2360" w:type="dxa"/>
          </w:tcPr>
          <w:p w:rsidR="007E0C43" w:rsidRDefault="007E0C43" w:rsidP="00712192">
            <w:pPr>
              <w:pStyle w:val="a4"/>
              <w:numPr>
                <w:ilvl w:val="0"/>
                <w:numId w:val="1116"/>
              </w:numPr>
              <w:ind w:left="171" w:hanging="171"/>
              <w:jc w:val="both"/>
              <w:rPr>
                <w:rFonts w:ascii="Times New Roman" w:hAnsi="Times New Roman" w:cs="Times New Roman"/>
                <w:sz w:val="24"/>
                <w:szCs w:val="24"/>
              </w:rPr>
            </w:pPr>
            <w:r>
              <w:rPr>
                <w:rFonts w:ascii="Times New Roman" w:hAnsi="Times New Roman" w:cs="Times New Roman"/>
                <w:sz w:val="24"/>
                <w:szCs w:val="24"/>
              </w:rPr>
              <w:t>Хороводные игры</w:t>
            </w:r>
          </w:p>
          <w:p w:rsidR="007E0C43" w:rsidRPr="007C6E2F" w:rsidRDefault="007E0C43" w:rsidP="00712192">
            <w:pPr>
              <w:pStyle w:val="a4"/>
              <w:numPr>
                <w:ilvl w:val="0"/>
                <w:numId w:val="1116"/>
              </w:numPr>
              <w:ind w:left="171" w:hanging="171"/>
              <w:jc w:val="both"/>
              <w:rPr>
                <w:rFonts w:ascii="Times New Roman" w:hAnsi="Times New Roman" w:cs="Times New Roman"/>
                <w:sz w:val="24"/>
                <w:szCs w:val="24"/>
              </w:rPr>
            </w:pPr>
            <w:r w:rsidRPr="007C6E2F">
              <w:rPr>
                <w:rFonts w:ascii="Times New Roman" w:hAnsi="Times New Roman" w:cs="Times New Roman"/>
                <w:sz w:val="24"/>
                <w:szCs w:val="24"/>
              </w:rPr>
              <w:t>Чтение художественной литературы</w:t>
            </w:r>
          </w:p>
        </w:tc>
        <w:tc>
          <w:tcPr>
            <w:tcW w:w="6150" w:type="dxa"/>
            <w:gridSpan w:val="4"/>
          </w:tcPr>
          <w:p w:rsidR="00AF2A99" w:rsidRDefault="007E0C43" w:rsidP="00AF2A99">
            <w:pPr>
              <w:pStyle w:val="a4"/>
              <w:numPr>
                <w:ilvl w:val="0"/>
                <w:numId w:val="1116"/>
              </w:numPr>
              <w:ind w:left="176" w:hanging="176"/>
              <w:jc w:val="both"/>
              <w:rPr>
                <w:rFonts w:ascii="Times New Roman" w:hAnsi="Times New Roman" w:cs="Times New Roman"/>
                <w:sz w:val="24"/>
                <w:szCs w:val="24"/>
              </w:rPr>
            </w:pPr>
            <w:r w:rsidRPr="007C6E2F">
              <w:rPr>
                <w:rFonts w:ascii="Times New Roman" w:hAnsi="Times New Roman" w:cs="Times New Roman"/>
                <w:sz w:val="24"/>
                <w:szCs w:val="24"/>
              </w:rPr>
              <w:t>Познавательно-досуговые мероприятия</w:t>
            </w:r>
          </w:p>
          <w:p w:rsidR="007E0C43" w:rsidRPr="00AF2A99" w:rsidRDefault="007E0C43" w:rsidP="00AF2A99">
            <w:pPr>
              <w:pStyle w:val="a4"/>
              <w:numPr>
                <w:ilvl w:val="0"/>
                <w:numId w:val="1116"/>
              </w:numPr>
              <w:ind w:left="176" w:hanging="176"/>
              <w:jc w:val="both"/>
              <w:rPr>
                <w:rFonts w:ascii="Times New Roman" w:hAnsi="Times New Roman" w:cs="Times New Roman"/>
                <w:sz w:val="24"/>
                <w:szCs w:val="24"/>
              </w:rPr>
            </w:pPr>
            <w:r w:rsidRPr="00AF2A99">
              <w:rPr>
                <w:rFonts w:ascii="Times New Roman" w:hAnsi="Times New Roman" w:cs="Times New Roman"/>
                <w:sz w:val="24"/>
                <w:szCs w:val="24"/>
              </w:rPr>
              <w:t>Выставка</w:t>
            </w:r>
          </w:p>
        </w:tc>
      </w:tr>
      <w:tr w:rsidR="007E0C43" w:rsidRPr="007C6E2F" w:rsidTr="00DB5E6F">
        <w:trPr>
          <w:jc w:val="center"/>
        </w:trPr>
        <w:tc>
          <w:tcPr>
            <w:tcW w:w="1220" w:type="dxa"/>
            <w:vMerge/>
            <w:tcBorders>
              <w:bottom w:val="single" w:sz="4" w:space="0" w:color="000000" w:themeColor="text1"/>
            </w:tcBorders>
          </w:tcPr>
          <w:p w:rsidR="007E0C43" w:rsidRPr="007C6E2F" w:rsidRDefault="007E0C43" w:rsidP="007E0C43">
            <w:pPr>
              <w:rPr>
                <w:rFonts w:ascii="Times New Roman" w:hAnsi="Times New Roman" w:cs="Times New Roman"/>
                <w:sz w:val="24"/>
                <w:szCs w:val="24"/>
              </w:rPr>
            </w:pPr>
          </w:p>
        </w:tc>
        <w:tc>
          <w:tcPr>
            <w:tcW w:w="3878" w:type="dxa"/>
            <w:gridSpan w:val="3"/>
            <w:tcBorders>
              <w:bottom w:val="single" w:sz="4" w:space="0" w:color="000000" w:themeColor="text1"/>
            </w:tcBorders>
          </w:tcPr>
          <w:p w:rsidR="007E0C43" w:rsidRPr="007C6E2F" w:rsidRDefault="007E0C43" w:rsidP="007E0C43">
            <w:pPr>
              <w:rPr>
                <w:rFonts w:ascii="Times New Roman" w:hAnsi="Times New Roman" w:cs="Times New Roman"/>
                <w:sz w:val="24"/>
                <w:szCs w:val="24"/>
              </w:rPr>
            </w:pPr>
            <w:r w:rsidRPr="007C6E2F">
              <w:rPr>
                <w:rFonts w:ascii="Times New Roman" w:hAnsi="Times New Roman" w:cs="Times New Roman"/>
                <w:sz w:val="24"/>
                <w:szCs w:val="24"/>
              </w:rPr>
              <w:t>27 августа – День российского кино</w:t>
            </w:r>
          </w:p>
        </w:tc>
        <w:tc>
          <w:tcPr>
            <w:tcW w:w="2268" w:type="dxa"/>
            <w:tcBorders>
              <w:bottom w:val="single" w:sz="4" w:space="0" w:color="000000" w:themeColor="text1"/>
            </w:tcBorders>
          </w:tcPr>
          <w:p w:rsidR="007E0C43" w:rsidRPr="007C6E2F" w:rsidRDefault="007E0C43" w:rsidP="007E0C43">
            <w:pPr>
              <w:rPr>
                <w:rFonts w:ascii="Times New Roman" w:hAnsi="Times New Roman" w:cs="Times New Roman"/>
                <w:sz w:val="24"/>
                <w:szCs w:val="24"/>
              </w:rPr>
            </w:pPr>
            <w:r w:rsidRPr="007C6E2F">
              <w:rPr>
                <w:rFonts w:ascii="Times New Roman" w:hAnsi="Times New Roman" w:cs="Times New Roman"/>
                <w:sz w:val="24"/>
                <w:szCs w:val="24"/>
              </w:rPr>
              <w:t>День мультипликации</w:t>
            </w:r>
          </w:p>
        </w:tc>
        <w:tc>
          <w:tcPr>
            <w:tcW w:w="2360" w:type="dxa"/>
            <w:tcBorders>
              <w:bottom w:val="single" w:sz="4" w:space="0" w:color="000000" w:themeColor="text1"/>
            </w:tcBorders>
          </w:tcPr>
          <w:p w:rsidR="007E0C43" w:rsidRDefault="007E0C43" w:rsidP="00AF2A99">
            <w:pPr>
              <w:pStyle w:val="a4"/>
              <w:numPr>
                <w:ilvl w:val="0"/>
                <w:numId w:val="1116"/>
              </w:numPr>
              <w:ind w:left="126" w:hanging="126"/>
              <w:jc w:val="both"/>
              <w:rPr>
                <w:rFonts w:ascii="Times New Roman" w:hAnsi="Times New Roman" w:cs="Times New Roman"/>
                <w:sz w:val="24"/>
                <w:szCs w:val="24"/>
              </w:rPr>
            </w:pPr>
            <w:r>
              <w:rPr>
                <w:rFonts w:ascii="Times New Roman" w:hAnsi="Times New Roman" w:cs="Times New Roman"/>
                <w:sz w:val="24"/>
                <w:szCs w:val="24"/>
              </w:rPr>
              <w:t>Просмотр мультфильмов</w:t>
            </w:r>
          </w:p>
          <w:p w:rsidR="007E0C43" w:rsidRPr="007C6E2F" w:rsidRDefault="002771EA" w:rsidP="00AF2A99">
            <w:pPr>
              <w:pStyle w:val="a4"/>
              <w:numPr>
                <w:ilvl w:val="0"/>
                <w:numId w:val="1116"/>
              </w:numPr>
              <w:ind w:left="126" w:hanging="126"/>
              <w:jc w:val="both"/>
              <w:rPr>
                <w:rFonts w:ascii="Times New Roman" w:hAnsi="Times New Roman" w:cs="Times New Roman"/>
                <w:sz w:val="24"/>
                <w:szCs w:val="24"/>
              </w:rPr>
            </w:pPr>
            <w:r>
              <w:rPr>
                <w:rFonts w:ascii="Times New Roman" w:hAnsi="Times New Roman" w:cs="Times New Roman"/>
                <w:sz w:val="24"/>
                <w:szCs w:val="24"/>
              </w:rPr>
              <w:t xml:space="preserve">Кукольный театр </w:t>
            </w:r>
          </w:p>
        </w:tc>
        <w:tc>
          <w:tcPr>
            <w:tcW w:w="6150" w:type="dxa"/>
            <w:gridSpan w:val="4"/>
            <w:tcBorders>
              <w:bottom w:val="single" w:sz="4" w:space="0" w:color="000000" w:themeColor="text1"/>
            </w:tcBorders>
          </w:tcPr>
          <w:p w:rsidR="007E0C43" w:rsidRPr="007C6E2F" w:rsidRDefault="007E0C43" w:rsidP="00AF2A99">
            <w:pPr>
              <w:pStyle w:val="a4"/>
              <w:numPr>
                <w:ilvl w:val="0"/>
                <w:numId w:val="1116"/>
              </w:numPr>
              <w:ind w:left="126" w:hanging="126"/>
              <w:jc w:val="both"/>
              <w:rPr>
                <w:rFonts w:ascii="Times New Roman" w:hAnsi="Times New Roman" w:cs="Times New Roman"/>
                <w:sz w:val="24"/>
                <w:szCs w:val="24"/>
              </w:rPr>
            </w:pPr>
            <w:r w:rsidRPr="007C6E2F">
              <w:rPr>
                <w:rFonts w:ascii="Times New Roman" w:hAnsi="Times New Roman" w:cs="Times New Roman"/>
                <w:sz w:val="24"/>
                <w:szCs w:val="24"/>
              </w:rPr>
              <w:t>Создание и просмотр мультфильмов</w:t>
            </w:r>
          </w:p>
          <w:p w:rsidR="007E0C43" w:rsidRDefault="007E0C43" w:rsidP="00AF2A99">
            <w:pPr>
              <w:pStyle w:val="a4"/>
              <w:numPr>
                <w:ilvl w:val="0"/>
                <w:numId w:val="1116"/>
              </w:numPr>
              <w:ind w:left="126" w:hanging="126"/>
              <w:jc w:val="both"/>
              <w:rPr>
                <w:rFonts w:ascii="Times New Roman" w:hAnsi="Times New Roman" w:cs="Times New Roman"/>
                <w:sz w:val="24"/>
                <w:szCs w:val="24"/>
              </w:rPr>
            </w:pPr>
            <w:r w:rsidRPr="007C6E2F">
              <w:rPr>
                <w:rFonts w:ascii="Times New Roman" w:hAnsi="Times New Roman" w:cs="Times New Roman"/>
                <w:sz w:val="24"/>
                <w:szCs w:val="24"/>
              </w:rPr>
              <w:t>Продуктивная деятельность</w:t>
            </w:r>
          </w:p>
          <w:p w:rsidR="007E0C43" w:rsidRPr="007C6E2F" w:rsidRDefault="007E0C43" w:rsidP="00AF2A99">
            <w:pPr>
              <w:pStyle w:val="a4"/>
              <w:numPr>
                <w:ilvl w:val="0"/>
                <w:numId w:val="1116"/>
              </w:numPr>
              <w:ind w:left="126" w:hanging="126"/>
              <w:jc w:val="both"/>
              <w:rPr>
                <w:rFonts w:ascii="Times New Roman" w:hAnsi="Times New Roman" w:cs="Times New Roman"/>
                <w:sz w:val="24"/>
                <w:szCs w:val="24"/>
              </w:rPr>
            </w:pPr>
            <w:r>
              <w:rPr>
                <w:rFonts w:ascii="Times New Roman" w:hAnsi="Times New Roman" w:cs="Times New Roman"/>
                <w:sz w:val="24"/>
                <w:szCs w:val="24"/>
              </w:rPr>
              <w:t>Развлечения</w:t>
            </w:r>
          </w:p>
        </w:tc>
      </w:tr>
      <w:tr w:rsidR="002771EA" w:rsidRPr="007C6E2F" w:rsidTr="002771EA">
        <w:trPr>
          <w:jc w:val="center"/>
        </w:trPr>
        <w:tc>
          <w:tcPr>
            <w:tcW w:w="15876" w:type="dxa"/>
            <w:gridSpan w:val="10"/>
            <w:tcBorders>
              <w:left w:val="nil"/>
              <w:bottom w:val="nil"/>
              <w:right w:val="nil"/>
            </w:tcBorders>
          </w:tcPr>
          <w:p w:rsidR="002771EA" w:rsidRDefault="002771EA" w:rsidP="002771EA">
            <w:pPr>
              <w:ind w:firstLine="709"/>
              <w:jc w:val="both"/>
              <w:rPr>
                <w:rFonts w:ascii="Times New Roman" w:hAnsi="Times New Roman" w:cs="Times New Roman"/>
                <w:sz w:val="24"/>
                <w:szCs w:val="24"/>
              </w:rPr>
            </w:pPr>
          </w:p>
          <w:p w:rsidR="002771EA" w:rsidRDefault="002771EA" w:rsidP="002771EA">
            <w:pPr>
              <w:ind w:firstLine="709"/>
              <w:jc w:val="both"/>
              <w:rPr>
                <w:rFonts w:ascii="Times New Roman" w:hAnsi="Times New Roman" w:cs="Times New Roman"/>
                <w:sz w:val="24"/>
                <w:szCs w:val="24"/>
              </w:rPr>
            </w:pPr>
            <w:r w:rsidRPr="002771EA">
              <w:rPr>
                <w:rFonts w:ascii="Times New Roman" w:hAnsi="Times New Roman" w:cs="Times New Roman"/>
                <w:sz w:val="24"/>
                <w:szCs w:val="24"/>
              </w:rPr>
              <w:t>Тематическое планирование с детьми младенческого возраста выстраивается в соответствии с возрастными, физиологическими и психоэмоциональными особенностями ребенка.</w:t>
            </w:r>
          </w:p>
          <w:p w:rsidR="00425C7A" w:rsidRDefault="00425C7A" w:rsidP="002771EA">
            <w:pPr>
              <w:ind w:firstLine="709"/>
              <w:jc w:val="both"/>
              <w:rPr>
                <w:rFonts w:ascii="Times New Roman" w:hAnsi="Times New Roman" w:cs="Times New Roman"/>
                <w:sz w:val="24"/>
                <w:szCs w:val="24"/>
              </w:rPr>
            </w:pPr>
          </w:p>
          <w:p w:rsidR="00425C7A" w:rsidRDefault="00425C7A" w:rsidP="00425C7A">
            <w:pPr>
              <w:spacing w:after="120"/>
              <w:jc w:val="center"/>
              <w:rPr>
                <w:rFonts w:ascii="Times New Roman" w:hAnsi="Times New Roman" w:cs="Times New Roman"/>
                <w:b/>
                <w:sz w:val="24"/>
                <w:szCs w:val="24"/>
              </w:rPr>
            </w:pPr>
            <w:r w:rsidRPr="00425C7A">
              <w:rPr>
                <w:rFonts w:ascii="Times New Roman" w:hAnsi="Times New Roman" w:cs="Times New Roman"/>
                <w:b/>
                <w:sz w:val="24"/>
                <w:szCs w:val="24"/>
                <w:lang w:val="en-US"/>
              </w:rPr>
              <w:t>V</w:t>
            </w:r>
            <w:r w:rsidRPr="002D6D1B">
              <w:rPr>
                <w:rFonts w:ascii="Times New Roman" w:hAnsi="Times New Roman" w:cs="Times New Roman"/>
                <w:b/>
                <w:sz w:val="24"/>
                <w:szCs w:val="24"/>
              </w:rPr>
              <w:t>.</w:t>
            </w:r>
            <w:r w:rsidRPr="00425C7A">
              <w:rPr>
                <w:rFonts w:ascii="Times New Roman" w:hAnsi="Times New Roman" w:cs="Times New Roman"/>
                <w:b/>
                <w:sz w:val="24"/>
                <w:szCs w:val="24"/>
              </w:rPr>
              <w:t xml:space="preserve"> КРАТКАЯ ПРЕЗЕНТАЦИЯ ПРОГРАММЫ</w:t>
            </w:r>
          </w:p>
          <w:p w:rsidR="00425C7A" w:rsidRPr="00425C7A" w:rsidRDefault="00425C7A" w:rsidP="00425C7A">
            <w:pPr>
              <w:ind w:firstLine="689"/>
              <w:jc w:val="both"/>
              <w:rPr>
                <w:rFonts w:ascii="Times New Roman" w:hAnsi="Times New Roman" w:cs="Times New Roman"/>
                <w:sz w:val="24"/>
                <w:szCs w:val="24"/>
              </w:rPr>
            </w:pPr>
            <w:r w:rsidRPr="00425C7A">
              <w:rPr>
                <w:rFonts w:ascii="Times New Roman" w:hAnsi="Times New Roman" w:cs="Times New Roman"/>
                <w:sz w:val="24"/>
                <w:szCs w:val="24"/>
              </w:rPr>
              <w:t>Краткая презентация Программы ориентирована на родителей (законных представителей) детей и доступна для ознакомления на официальном сайте МАДОУ «Радость» в разделе «Образование»</w:t>
            </w:r>
            <w:r w:rsidR="00675B53">
              <w:rPr>
                <w:rFonts w:ascii="Times New Roman" w:hAnsi="Times New Roman" w:cs="Times New Roman"/>
                <w:sz w:val="24"/>
                <w:szCs w:val="24"/>
              </w:rPr>
              <w:t xml:space="preserve"> </w:t>
            </w:r>
            <w:hyperlink r:id="rId67" w:history="1">
              <w:r w:rsidR="00675B53" w:rsidRPr="007C0787">
                <w:rPr>
                  <w:rStyle w:val="af4"/>
                  <w:rFonts w:ascii="Times New Roman" w:hAnsi="Times New Roman"/>
                  <w:sz w:val="24"/>
                  <w:szCs w:val="24"/>
                </w:rPr>
                <w:t>http://радость-нт.рф/sections/view/49</w:t>
              </w:r>
            </w:hyperlink>
            <w:r w:rsidR="00675B53">
              <w:rPr>
                <w:rFonts w:ascii="Times New Roman" w:hAnsi="Times New Roman" w:cs="Times New Roman"/>
                <w:sz w:val="24"/>
                <w:szCs w:val="24"/>
              </w:rPr>
              <w:t xml:space="preserve">. </w:t>
            </w:r>
          </w:p>
          <w:p w:rsidR="00425C7A" w:rsidRPr="002771EA" w:rsidRDefault="00425C7A" w:rsidP="002771EA">
            <w:pPr>
              <w:ind w:firstLine="709"/>
              <w:jc w:val="both"/>
              <w:rPr>
                <w:rFonts w:ascii="Times New Roman" w:hAnsi="Times New Roman" w:cs="Times New Roman"/>
                <w:sz w:val="24"/>
                <w:szCs w:val="24"/>
              </w:rPr>
            </w:pPr>
          </w:p>
        </w:tc>
      </w:tr>
    </w:tbl>
    <w:p w:rsidR="007E0C43" w:rsidRDefault="007E0C43" w:rsidP="00425C7A">
      <w:pPr>
        <w:spacing w:after="120" w:line="240" w:lineRule="auto"/>
        <w:rPr>
          <w:rFonts w:ascii="Times New Roman" w:hAnsi="Times New Roman" w:cs="Times New Roman"/>
          <w:b/>
          <w:sz w:val="24"/>
          <w:szCs w:val="24"/>
        </w:rPr>
        <w:sectPr w:rsidR="007E0C43" w:rsidSect="007E0C43">
          <w:pgSz w:w="16838" w:h="11906" w:orient="landscape"/>
          <w:pgMar w:top="737" w:right="851" w:bottom="737" w:left="1134" w:header="709" w:footer="284" w:gutter="0"/>
          <w:cols w:space="708"/>
          <w:docGrid w:linePitch="360"/>
        </w:sectPr>
      </w:pPr>
    </w:p>
    <w:p w:rsidR="00AD38B9" w:rsidRPr="00E9161C" w:rsidRDefault="00AD38B9" w:rsidP="00425C7A">
      <w:pPr>
        <w:spacing w:after="120" w:line="240" w:lineRule="auto"/>
        <w:jc w:val="right"/>
        <w:rPr>
          <w:rFonts w:ascii="Times New Roman" w:hAnsi="Times New Roman" w:cs="Times New Roman"/>
          <w:b/>
          <w:sz w:val="24"/>
          <w:szCs w:val="24"/>
        </w:rPr>
      </w:pPr>
      <w:r w:rsidRPr="00E9161C">
        <w:rPr>
          <w:rFonts w:ascii="Times New Roman" w:hAnsi="Times New Roman" w:cs="Times New Roman"/>
          <w:b/>
          <w:sz w:val="24"/>
          <w:szCs w:val="24"/>
        </w:rPr>
        <w:t>Приложение 1</w:t>
      </w:r>
    </w:p>
    <w:p w:rsidR="008106FC" w:rsidRPr="00E9161C" w:rsidRDefault="00E9161C" w:rsidP="0092166E">
      <w:pPr>
        <w:spacing w:after="120" w:line="240" w:lineRule="auto"/>
        <w:jc w:val="center"/>
        <w:rPr>
          <w:rFonts w:ascii="Times New Roman" w:hAnsi="Times New Roman" w:cs="Times New Roman"/>
          <w:b/>
          <w:sz w:val="24"/>
          <w:szCs w:val="24"/>
        </w:rPr>
      </w:pPr>
      <w:r w:rsidRPr="00E9161C">
        <w:rPr>
          <w:rFonts w:ascii="Times New Roman" w:eastAsia="Calibri" w:hAnsi="Times New Roman" w:cs="Times New Roman"/>
          <w:b/>
          <w:sz w:val="24"/>
          <w:szCs w:val="24"/>
        </w:rPr>
        <w:t>Программно-методическое обеспечение</w:t>
      </w:r>
    </w:p>
    <w:tbl>
      <w:tblPr>
        <w:tblStyle w:val="af1"/>
        <w:tblW w:w="9493" w:type="dxa"/>
        <w:tblLook w:val="04A0" w:firstRow="1" w:lastRow="0" w:firstColumn="1" w:lastColumn="0" w:noHBand="0" w:noVBand="1"/>
      </w:tblPr>
      <w:tblGrid>
        <w:gridCol w:w="458"/>
        <w:gridCol w:w="9035"/>
      </w:tblGrid>
      <w:tr w:rsidR="009C3E2E" w:rsidRPr="00575D72" w:rsidTr="00547467">
        <w:tc>
          <w:tcPr>
            <w:tcW w:w="9493" w:type="dxa"/>
            <w:gridSpan w:val="2"/>
            <w:shd w:val="clear" w:color="auto" w:fill="D9D9D9" w:themeFill="background1" w:themeFillShade="D9"/>
          </w:tcPr>
          <w:p w:rsidR="009C3E2E" w:rsidRPr="00575D72" w:rsidRDefault="009C3E2E" w:rsidP="0092166E">
            <w:pPr>
              <w:jc w:val="center"/>
              <w:rPr>
                <w:rFonts w:ascii="Times New Roman" w:hAnsi="Times New Roman" w:cs="Times New Roman"/>
                <w:b/>
                <w:sz w:val="24"/>
                <w:szCs w:val="24"/>
              </w:rPr>
            </w:pPr>
            <w:r w:rsidRPr="00575D72">
              <w:rPr>
                <w:rFonts w:ascii="Times New Roman" w:hAnsi="Times New Roman" w:cs="Times New Roman"/>
                <w:b/>
                <w:i/>
                <w:sz w:val="24"/>
                <w:szCs w:val="24"/>
              </w:rPr>
              <w:t>ОО «Социально-коммуникативное развитие»</w:t>
            </w:r>
          </w:p>
        </w:tc>
      </w:tr>
      <w:tr w:rsidR="009C3E2E" w:rsidRPr="00575D72" w:rsidTr="00547467">
        <w:tc>
          <w:tcPr>
            <w:tcW w:w="458" w:type="dxa"/>
          </w:tcPr>
          <w:p w:rsidR="009C3E2E" w:rsidRPr="00575D72" w:rsidRDefault="009C3E2E" w:rsidP="0092166E">
            <w:pPr>
              <w:jc w:val="center"/>
              <w:rPr>
                <w:rFonts w:ascii="Times New Roman" w:hAnsi="Times New Roman" w:cs="Times New Roman"/>
                <w:b/>
                <w:sz w:val="24"/>
                <w:szCs w:val="24"/>
              </w:rPr>
            </w:pPr>
            <w:r w:rsidRPr="00575D72">
              <w:rPr>
                <w:rFonts w:ascii="Times New Roman" w:hAnsi="Times New Roman" w:cs="Times New Roman"/>
                <w:b/>
                <w:sz w:val="24"/>
                <w:szCs w:val="24"/>
              </w:rPr>
              <w:t>№</w:t>
            </w:r>
          </w:p>
        </w:tc>
        <w:tc>
          <w:tcPr>
            <w:tcW w:w="9035" w:type="dxa"/>
          </w:tcPr>
          <w:p w:rsidR="009C3E2E" w:rsidRPr="00575D72" w:rsidRDefault="009C3E2E" w:rsidP="0092166E">
            <w:pPr>
              <w:jc w:val="center"/>
              <w:rPr>
                <w:rFonts w:ascii="Times New Roman" w:hAnsi="Times New Roman" w:cs="Times New Roman"/>
                <w:b/>
                <w:sz w:val="24"/>
                <w:szCs w:val="24"/>
              </w:rPr>
            </w:pPr>
            <w:r w:rsidRPr="00575D72">
              <w:rPr>
                <w:rFonts w:ascii="Times New Roman" w:hAnsi="Times New Roman" w:cs="Times New Roman"/>
                <w:b/>
                <w:sz w:val="24"/>
                <w:szCs w:val="24"/>
              </w:rPr>
              <w:t>Наименование</w:t>
            </w:r>
          </w:p>
        </w:tc>
      </w:tr>
      <w:tr w:rsidR="009C3E2E" w:rsidRPr="00575D72" w:rsidTr="00547467">
        <w:tc>
          <w:tcPr>
            <w:tcW w:w="9493" w:type="dxa"/>
            <w:gridSpan w:val="2"/>
            <w:shd w:val="clear" w:color="auto" w:fill="D9D9D9" w:themeFill="background1" w:themeFillShade="D9"/>
          </w:tcPr>
          <w:p w:rsidR="009C3E2E" w:rsidRPr="00575D72" w:rsidRDefault="009C3E2E" w:rsidP="0092166E">
            <w:pPr>
              <w:rPr>
                <w:rFonts w:ascii="Times New Roman" w:hAnsi="Times New Roman" w:cs="Times New Roman"/>
                <w:b/>
                <w:i/>
                <w:sz w:val="24"/>
                <w:szCs w:val="24"/>
              </w:rPr>
            </w:pPr>
            <w:r w:rsidRPr="00575D72">
              <w:rPr>
                <w:rFonts w:ascii="Times New Roman" w:hAnsi="Times New Roman" w:cs="Times New Roman"/>
                <w:b/>
                <w:i/>
                <w:sz w:val="24"/>
                <w:szCs w:val="24"/>
              </w:rPr>
              <w:t>От двух месяцев до 1 года</w:t>
            </w:r>
          </w:p>
        </w:tc>
      </w:tr>
      <w:tr w:rsidR="009C3E2E" w:rsidRPr="00575D72" w:rsidTr="00547467">
        <w:tc>
          <w:tcPr>
            <w:tcW w:w="458" w:type="dxa"/>
          </w:tcPr>
          <w:p w:rsidR="009C3E2E" w:rsidRPr="00EE607B" w:rsidRDefault="009C3E2E" w:rsidP="00712192">
            <w:pPr>
              <w:pStyle w:val="a4"/>
              <w:numPr>
                <w:ilvl w:val="0"/>
                <w:numId w:val="784"/>
              </w:numPr>
              <w:rPr>
                <w:rFonts w:ascii="Times New Roman" w:hAnsi="Times New Roman" w:cs="Times New Roman"/>
                <w:sz w:val="24"/>
                <w:szCs w:val="24"/>
              </w:rPr>
            </w:pPr>
          </w:p>
        </w:tc>
        <w:tc>
          <w:tcPr>
            <w:tcW w:w="9035" w:type="dxa"/>
          </w:tcPr>
          <w:p w:rsidR="009C3E2E" w:rsidRPr="00505A96" w:rsidRDefault="000956FD" w:rsidP="0092166E">
            <w:pPr>
              <w:jc w:val="both"/>
              <w:rPr>
                <w:rFonts w:ascii="Times New Roman" w:hAnsi="Times New Roman" w:cs="Times New Roman"/>
                <w:sz w:val="24"/>
                <w:szCs w:val="24"/>
              </w:rPr>
            </w:pPr>
            <w:r w:rsidRPr="00505A96">
              <w:rPr>
                <w:rFonts w:ascii="Times New Roman" w:hAnsi="Times New Roman" w:cs="Times New Roman"/>
                <w:sz w:val="24"/>
                <w:szCs w:val="24"/>
              </w:rPr>
              <w:t>Казунина И.И., Лыкова И.А., Шипунова В.А. Первые игры и игрушки. Игровая среда для детей от рождения до трех лет. Учебно-методическое пособие для реализации программы «Теремок». – М.: Издательский дом «Цветной мир», 2019. – 96 с. 2-е издание, дораб. и доп.</w:t>
            </w:r>
          </w:p>
        </w:tc>
      </w:tr>
      <w:tr w:rsidR="00505A96" w:rsidRPr="00575D72" w:rsidTr="00547467">
        <w:tc>
          <w:tcPr>
            <w:tcW w:w="458" w:type="dxa"/>
          </w:tcPr>
          <w:p w:rsidR="00505A96" w:rsidRPr="00505A96" w:rsidRDefault="00505A96" w:rsidP="00712192">
            <w:pPr>
              <w:pStyle w:val="a4"/>
              <w:numPr>
                <w:ilvl w:val="0"/>
                <w:numId w:val="784"/>
              </w:numPr>
              <w:rPr>
                <w:rFonts w:ascii="Times New Roman" w:hAnsi="Times New Roman" w:cs="Times New Roman"/>
                <w:sz w:val="24"/>
                <w:szCs w:val="24"/>
              </w:rPr>
            </w:pPr>
          </w:p>
        </w:tc>
        <w:tc>
          <w:tcPr>
            <w:tcW w:w="9035" w:type="dxa"/>
          </w:tcPr>
          <w:p w:rsidR="00505A96" w:rsidRPr="00505A96" w:rsidRDefault="00505A96" w:rsidP="0092166E">
            <w:pPr>
              <w:jc w:val="both"/>
              <w:rPr>
                <w:rFonts w:ascii="Times New Roman" w:hAnsi="Times New Roman" w:cs="Times New Roman"/>
                <w:sz w:val="24"/>
                <w:szCs w:val="24"/>
              </w:rPr>
            </w:pPr>
            <w:r w:rsidRPr="00505A96">
              <w:rPr>
                <w:rFonts w:ascii="Times New Roman" w:hAnsi="Times New Roman" w:cs="Times New Roman"/>
                <w:sz w:val="24"/>
                <w:szCs w:val="24"/>
              </w:rPr>
              <w:t>Павлова Л.Н. Развивающие игры-занятия с детьми от рождения до трех лет: Пособие для воспитателей и родителей.</w:t>
            </w:r>
          </w:p>
        </w:tc>
      </w:tr>
      <w:tr w:rsidR="009C3E2E" w:rsidRPr="00575D72" w:rsidTr="00547467">
        <w:tc>
          <w:tcPr>
            <w:tcW w:w="9493" w:type="dxa"/>
            <w:gridSpan w:val="2"/>
            <w:shd w:val="clear" w:color="auto" w:fill="D9D9D9" w:themeFill="background1" w:themeFillShade="D9"/>
          </w:tcPr>
          <w:p w:rsidR="009C3E2E" w:rsidRPr="00575D72" w:rsidRDefault="009C3E2E" w:rsidP="0092166E">
            <w:pPr>
              <w:rPr>
                <w:rFonts w:ascii="Times New Roman" w:hAnsi="Times New Roman" w:cs="Times New Roman"/>
                <w:b/>
                <w:i/>
                <w:sz w:val="24"/>
                <w:szCs w:val="24"/>
              </w:rPr>
            </w:pPr>
            <w:r w:rsidRPr="00575D72">
              <w:rPr>
                <w:rFonts w:ascii="Times New Roman" w:hAnsi="Times New Roman" w:cs="Times New Roman"/>
                <w:b/>
                <w:i/>
                <w:sz w:val="24"/>
                <w:szCs w:val="24"/>
              </w:rPr>
              <w:t>От 1 года до 2 лет</w:t>
            </w:r>
          </w:p>
        </w:tc>
      </w:tr>
      <w:tr w:rsidR="00933AD1" w:rsidRPr="00575D72" w:rsidTr="00547467">
        <w:tc>
          <w:tcPr>
            <w:tcW w:w="458" w:type="dxa"/>
          </w:tcPr>
          <w:p w:rsidR="00933AD1" w:rsidRPr="00EE607B" w:rsidRDefault="00933AD1" w:rsidP="00712192">
            <w:pPr>
              <w:pStyle w:val="a4"/>
              <w:numPr>
                <w:ilvl w:val="0"/>
                <w:numId w:val="785"/>
              </w:numPr>
              <w:rPr>
                <w:rFonts w:ascii="Times New Roman" w:hAnsi="Times New Roman" w:cs="Times New Roman"/>
                <w:sz w:val="24"/>
                <w:szCs w:val="24"/>
              </w:rPr>
            </w:pPr>
          </w:p>
        </w:tc>
        <w:tc>
          <w:tcPr>
            <w:tcW w:w="9035" w:type="dxa"/>
          </w:tcPr>
          <w:p w:rsidR="00933AD1" w:rsidRPr="00575D72" w:rsidRDefault="00933AD1" w:rsidP="0092166E">
            <w:pPr>
              <w:jc w:val="both"/>
              <w:rPr>
                <w:rFonts w:ascii="Times New Roman" w:hAnsi="Times New Roman" w:cs="Times New Roman"/>
                <w:sz w:val="24"/>
                <w:szCs w:val="24"/>
              </w:rPr>
            </w:pPr>
            <w:r w:rsidRPr="00575D72">
              <w:rPr>
                <w:rFonts w:ascii="Times New Roman" w:hAnsi="Times New Roman" w:cs="Times New Roman"/>
                <w:sz w:val="24"/>
                <w:szCs w:val="24"/>
              </w:rPr>
              <w:t>Белкина Л.В. Адаптация детей раннего возраста к условиям ДОУ. – Воронеж: Учитель, 2006. – 236 с.</w:t>
            </w:r>
          </w:p>
        </w:tc>
      </w:tr>
      <w:tr w:rsidR="00933AD1" w:rsidRPr="00575D72" w:rsidTr="00547467">
        <w:tc>
          <w:tcPr>
            <w:tcW w:w="458" w:type="dxa"/>
          </w:tcPr>
          <w:p w:rsidR="00933AD1" w:rsidRPr="00EE607B" w:rsidRDefault="00933AD1" w:rsidP="00712192">
            <w:pPr>
              <w:pStyle w:val="a4"/>
              <w:numPr>
                <w:ilvl w:val="0"/>
                <w:numId w:val="785"/>
              </w:numPr>
              <w:rPr>
                <w:rFonts w:ascii="Times New Roman" w:hAnsi="Times New Roman" w:cs="Times New Roman"/>
                <w:sz w:val="24"/>
                <w:szCs w:val="24"/>
              </w:rPr>
            </w:pPr>
          </w:p>
        </w:tc>
        <w:tc>
          <w:tcPr>
            <w:tcW w:w="9035" w:type="dxa"/>
          </w:tcPr>
          <w:p w:rsidR="00933AD1" w:rsidRPr="00575D72" w:rsidRDefault="00933AD1" w:rsidP="0092166E">
            <w:pPr>
              <w:jc w:val="both"/>
              <w:rPr>
                <w:rFonts w:ascii="Times New Roman" w:hAnsi="Times New Roman" w:cs="Times New Roman"/>
                <w:sz w:val="24"/>
                <w:szCs w:val="24"/>
              </w:rPr>
            </w:pPr>
            <w:r w:rsidRPr="00575D72">
              <w:rPr>
                <w:rFonts w:ascii="Times New Roman" w:hAnsi="Times New Roman" w:cs="Times New Roman"/>
                <w:sz w:val="24"/>
                <w:szCs w:val="24"/>
              </w:rPr>
              <w:t>Карпухина Н.А. Реализация содержания образовательной деятельности. Ранний возраст (1,5-2 года). Практическое пособие. – Воронеж: ООО «М-КНИГА», 2017. – 200 с.</w:t>
            </w:r>
          </w:p>
        </w:tc>
      </w:tr>
      <w:tr w:rsidR="00933AD1" w:rsidRPr="00575D72" w:rsidTr="00547467">
        <w:tc>
          <w:tcPr>
            <w:tcW w:w="458" w:type="dxa"/>
          </w:tcPr>
          <w:p w:rsidR="00933AD1" w:rsidRPr="00EE607B" w:rsidRDefault="00933AD1" w:rsidP="00712192">
            <w:pPr>
              <w:pStyle w:val="a4"/>
              <w:numPr>
                <w:ilvl w:val="0"/>
                <w:numId w:val="785"/>
              </w:numPr>
              <w:rPr>
                <w:rFonts w:ascii="Times New Roman" w:hAnsi="Times New Roman" w:cs="Times New Roman"/>
                <w:sz w:val="24"/>
                <w:szCs w:val="24"/>
              </w:rPr>
            </w:pPr>
          </w:p>
        </w:tc>
        <w:tc>
          <w:tcPr>
            <w:tcW w:w="9035" w:type="dxa"/>
          </w:tcPr>
          <w:p w:rsidR="00933AD1" w:rsidRPr="00575D72" w:rsidRDefault="00933AD1" w:rsidP="0092166E">
            <w:pPr>
              <w:jc w:val="both"/>
              <w:rPr>
                <w:rFonts w:ascii="Times New Roman" w:hAnsi="Times New Roman" w:cs="Times New Roman"/>
                <w:sz w:val="24"/>
                <w:szCs w:val="24"/>
              </w:rPr>
            </w:pPr>
            <w:r w:rsidRPr="00575D72">
              <w:rPr>
                <w:rFonts w:ascii="Times New Roman" w:hAnsi="Times New Roman" w:cs="Times New Roman"/>
                <w:sz w:val="24"/>
                <w:szCs w:val="24"/>
              </w:rPr>
              <w:t>Погудкина И.С. Развивающие игры, упражнения, комплексные занятия для детей раннего возраста. – СПб: ООО «ИЗДАТЕЛЬСТ</w:t>
            </w:r>
            <w:r>
              <w:rPr>
                <w:rFonts w:ascii="Times New Roman" w:hAnsi="Times New Roman" w:cs="Times New Roman"/>
                <w:sz w:val="24"/>
                <w:szCs w:val="24"/>
              </w:rPr>
              <w:t>ВО «ДЕТСТВО-ПРЕСС», 2021. – 176</w:t>
            </w:r>
            <w:r w:rsidRPr="00575D72">
              <w:rPr>
                <w:rFonts w:ascii="Times New Roman" w:hAnsi="Times New Roman" w:cs="Times New Roman"/>
                <w:sz w:val="24"/>
                <w:szCs w:val="24"/>
              </w:rPr>
              <w:t>с.</w:t>
            </w:r>
          </w:p>
        </w:tc>
      </w:tr>
      <w:tr w:rsidR="00933AD1" w:rsidRPr="00575D72" w:rsidTr="00547467">
        <w:tc>
          <w:tcPr>
            <w:tcW w:w="458" w:type="dxa"/>
          </w:tcPr>
          <w:p w:rsidR="00933AD1" w:rsidRPr="00EE607B" w:rsidRDefault="00933AD1" w:rsidP="00712192">
            <w:pPr>
              <w:pStyle w:val="a4"/>
              <w:numPr>
                <w:ilvl w:val="0"/>
                <w:numId w:val="785"/>
              </w:numPr>
              <w:rPr>
                <w:rFonts w:ascii="Times New Roman" w:hAnsi="Times New Roman" w:cs="Times New Roman"/>
                <w:sz w:val="24"/>
                <w:szCs w:val="24"/>
              </w:rPr>
            </w:pPr>
          </w:p>
        </w:tc>
        <w:tc>
          <w:tcPr>
            <w:tcW w:w="9035" w:type="dxa"/>
          </w:tcPr>
          <w:p w:rsidR="00933AD1" w:rsidRPr="00575D72" w:rsidRDefault="00933AD1" w:rsidP="0092166E">
            <w:pPr>
              <w:jc w:val="both"/>
              <w:rPr>
                <w:rFonts w:ascii="Times New Roman" w:hAnsi="Times New Roman" w:cs="Times New Roman"/>
                <w:sz w:val="24"/>
                <w:szCs w:val="24"/>
              </w:rPr>
            </w:pPr>
            <w:r w:rsidRPr="00575D72">
              <w:rPr>
                <w:rFonts w:ascii="Times New Roman" w:hAnsi="Times New Roman" w:cs="Times New Roman"/>
                <w:sz w:val="24"/>
                <w:szCs w:val="24"/>
              </w:rPr>
              <w:t>Севостьянова Е.О. Дружная семейка. Программа адаптации детей к ДОУ. – М.: ТЦ Сфера, 2006. – 128 с.</w:t>
            </w:r>
          </w:p>
        </w:tc>
      </w:tr>
      <w:tr w:rsidR="009C3E2E" w:rsidRPr="00575D72" w:rsidTr="00547467">
        <w:tc>
          <w:tcPr>
            <w:tcW w:w="9493" w:type="dxa"/>
            <w:gridSpan w:val="2"/>
            <w:shd w:val="clear" w:color="auto" w:fill="D9D9D9" w:themeFill="background1" w:themeFillShade="D9"/>
          </w:tcPr>
          <w:p w:rsidR="009C3E2E" w:rsidRPr="00575D72" w:rsidRDefault="009C3E2E" w:rsidP="0092166E">
            <w:pPr>
              <w:rPr>
                <w:rFonts w:ascii="Times New Roman" w:hAnsi="Times New Roman" w:cs="Times New Roman"/>
                <w:b/>
                <w:i/>
                <w:sz w:val="24"/>
                <w:szCs w:val="24"/>
              </w:rPr>
            </w:pPr>
            <w:r w:rsidRPr="00575D72">
              <w:rPr>
                <w:rFonts w:ascii="Times New Roman" w:hAnsi="Times New Roman" w:cs="Times New Roman"/>
                <w:b/>
                <w:i/>
                <w:sz w:val="24"/>
                <w:szCs w:val="24"/>
              </w:rPr>
              <w:t>От 2 до 3 лет</w:t>
            </w:r>
          </w:p>
        </w:tc>
      </w:tr>
      <w:tr w:rsidR="00933AD1" w:rsidRPr="00575D72" w:rsidTr="00547467">
        <w:tc>
          <w:tcPr>
            <w:tcW w:w="458" w:type="dxa"/>
          </w:tcPr>
          <w:p w:rsidR="00933AD1" w:rsidRPr="00EE607B" w:rsidRDefault="00933AD1" w:rsidP="00712192">
            <w:pPr>
              <w:pStyle w:val="a4"/>
              <w:numPr>
                <w:ilvl w:val="0"/>
                <w:numId w:val="786"/>
              </w:numPr>
              <w:rPr>
                <w:rFonts w:ascii="Times New Roman" w:hAnsi="Times New Roman" w:cs="Times New Roman"/>
                <w:sz w:val="24"/>
                <w:szCs w:val="24"/>
              </w:rPr>
            </w:pPr>
          </w:p>
        </w:tc>
        <w:tc>
          <w:tcPr>
            <w:tcW w:w="9035" w:type="dxa"/>
          </w:tcPr>
          <w:p w:rsidR="00933AD1" w:rsidRPr="00575D72" w:rsidRDefault="00933AD1" w:rsidP="0092166E">
            <w:pPr>
              <w:jc w:val="both"/>
              <w:rPr>
                <w:rFonts w:ascii="Times New Roman" w:hAnsi="Times New Roman" w:cs="Times New Roman"/>
                <w:sz w:val="24"/>
                <w:szCs w:val="24"/>
              </w:rPr>
            </w:pPr>
            <w:r w:rsidRPr="00575D72">
              <w:rPr>
                <w:rFonts w:ascii="Times New Roman" w:hAnsi="Times New Roman" w:cs="Times New Roman"/>
                <w:sz w:val="24"/>
                <w:szCs w:val="24"/>
              </w:rPr>
              <w:t>Абрамова Л.В., Слепцова И.Ф. Социально-коммуникативное развитие дошкольников: Вторая груп</w:t>
            </w:r>
            <w:r>
              <w:rPr>
                <w:rFonts w:ascii="Times New Roman" w:hAnsi="Times New Roman" w:cs="Times New Roman"/>
                <w:sz w:val="24"/>
                <w:szCs w:val="24"/>
              </w:rPr>
              <w:t>па раннего возраста. – М.: МОЗАИ</w:t>
            </w:r>
            <w:r w:rsidRPr="00575D72">
              <w:rPr>
                <w:rFonts w:ascii="Times New Roman" w:hAnsi="Times New Roman" w:cs="Times New Roman"/>
                <w:sz w:val="24"/>
                <w:szCs w:val="24"/>
              </w:rPr>
              <w:t>КА-СИНТЕЗ, 2017. – 80 с.</w:t>
            </w:r>
          </w:p>
        </w:tc>
      </w:tr>
      <w:tr w:rsidR="00933AD1" w:rsidRPr="00575D72" w:rsidTr="00547467">
        <w:tc>
          <w:tcPr>
            <w:tcW w:w="458" w:type="dxa"/>
          </w:tcPr>
          <w:p w:rsidR="00933AD1" w:rsidRPr="00EE607B" w:rsidRDefault="00933AD1" w:rsidP="00712192">
            <w:pPr>
              <w:pStyle w:val="a4"/>
              <w:numPr>
                <w:ilvl w:val="0"/>
                <w:numId w:val="786"/>
              </w:numPr>
              <w:rPr>
                <w:rFonts w:ascii="Times New Roman" w:hAnsi="Times New Roman" w:cs="Times New Roman"/>
                <w:sz w:val="24"/>
                <w:szCs w:val="24"/>
              </w:rPr>
            </w:pPr>
          </w:p>
        </w:tc>
        <w:tc>
          <w:tcPr>
            <w:tcW w:w="9035" w:type="dxa"/>
          </w:tcPr>
          <w:p w:rsidR="00933AD1" w:rsidRPr="00575D72" w:rsidRDefault="00933AD1" w:rsidP="0092166E">
            <w:pPr>
              <w:jc w:val="both"/>
              <w:rPr>
                <w:rFonts w:ascii="Times New Roman" w:hAnsi="Times New Roman" w:cs="Times New Roman"/>
                <w:sz w:val="24"/>
                <w:szCs w:val="24"/>
              </w:rPr>
            </w:pPr>
            <w:r w:rsidRPr="00575D72">
              <w:rPr>
                <w:rFonts w:ascii="Times New Roman" w:hAnsi="Times New Roman" w:cs="Times New Roman"/>
                <w:sz w:val="24"/>
                <w:szCs w:val="24"/>
              </w:rPr>
              <w:t>Белкина Л.В. Адаптация детей раннего возраста к условиям ДОУ. – Воронеж: Учитель, 2006. – 236 с.</w:t>
            </w:r>
          </w:p>
        </w:tc>
      </w:tr>
      <w:tr w:rsidR="00933AD1" w:rsidRPr="00575D72" w:rsidTr="00547467">
        <w:tc>
          <w:tcPr>
            <w:tcW w:w="458" w:type="dxa"/>
          </w:tcPr>
          <w:p w:rsidR="00933AD1" w:rsidRPr="00EE607B" w:rsidRDefault="00933AD1" w:rsidP="00712192">
            <w:pPr>
              <w:pStyle w:val="a4"/>
              <w:numPr>
                <w:ilvl w:val="0"/>
                <w:numId w:val="786"/>
              </w:numPr>
              <w:rPr>
                <w:rFonts w:ascii="Times New Roman" w:hAnsi="Times New Roman" w:cs="Times New Roman"/>
                <w:sz w:val="24"/>
                <w:szCs w:val="24"/>
              </w:rPr>
            </w:pPr>
          </w:p>
        </w:tc>
        <w:tc>
          <w:tcPr>
            <w:tcW w:w="9035" w:type="dxa"/>
          </w:tcPr>
          <w:p w:rsidR="00933AD1" w:rsidRPr="00575D72" w:rsidRDefault="00933AD1" w:rsidP="0092166E">
            <w:pPr>
              <w:jc w:val="both"/>
              <w:rPr>
                <w:rFonts w:ascii="Times New Roman" w:hAnsi="Times New Roman" w:cs="Times New Roman"/>
                <w:sz w:val="24"/>
                <w:szCs w:val="24"/>
              </w:rPr>
            </w:pPr>
            <w:r w:rsidRPr="00575D72">
              <w:rPr>
                <w:rFonts w:ascii="Times New Roman" w:hAnsi="Times New Roman" w:cs="Times New Roman"/>
                <w:sz w:val="24"/>
                <w:szCs w:val="24"/>
              </w:rPr>
              <w:t>Карпухина Н.А. Реализация содержания образовательной деятельности. Младший возраст (2-3 года). Практическое пособие. – Воро</w:t>
            </w:r>
            <w:r>
              <w:rPr>
                <w:rFonts w:ascii="Times New Roman" w:hAnsi="Times New Roman" w:cs="Times New Roman"/>
                <w:sz w:val="24"/>
                <w:szCs w:val="24"/>
              </w:rPr>
              <w:t>неж: ООО «М-КНИГА», 2017. – 265</w:t>
            </w:r>
            <w:r w:rsidRPr="00575D72">
              <w:rPr>
                <w:rFonts w:ascii="Times New Roman" w:hAnsi="Times New Roman" w:cs="Times New Roman"/>
                <w:sz w:val="24"/>
                <w:szCs w:val="24"/>
              </w:rPr>
              <w:t>с.</w:t>
            </w:r>
          </w:p>
        </w:tc>
      </w:tr>
      <w:tr w:rsidR="00933AD1" w:rsidRPr="00575D72" w:rsidTr="00547467">
        <w:tc>
          <w:tcPr>
            <w:tcW w:w="458" w:type="dxa"/>
          </w:tcPr>
          <w:p w:rsidR="00933AD1" w:rsidRPr="00EE607B" w:rsidRDefault="00933AD1" w:rsidP="00712192">
            <w:pPr>
              <w:pStyle w:val="a4"/>
              <w:numPr>
                <w:ilvl w:val="0"/>
                <w:numId w:val="786"/>
              </w:numPr>
              <w:rPr>
                <w:rFonts w:ascii="Times New Roman" w:hAnsi="Times New Roman" w:cs="Times New Roman"/>
                <w:sz w:val="24"/>
                <w:szCs w:val="24"/>
              </w:rPr>
            </w:pPr>
          </w:p>
        </w:tc>
        <w:tc>
          <w:tcPr>
            <w:tcW w:w="9035" w:type="dxa"/>
          </w:tcPr>
          <w:p w:rsidR="00933AD1" w:rsidRPr="00575D72" w:rsidRDefault="00933AD1" w:rsidP="0092166E">
            <w:pPr>
              <w:jc w:val="both"/>
              <w:rPr>
                <w:rFonts w:ascii="Times New Roman" w:hAnsi="Times New Roman" w:cs="Times New Roman"/>
                <w:sz w:val="24"/>
                <w:szCs w:val="24"/>
              </w:rPr>
            </w:pPr>
            <w:r w:rsidRPr="00575D72">
              <w:rPr>
                <w:rFonts w:ascii="Times New Roman" w:hAnsi="Times New Roman" w:cs="Times New Roman"/>
                <w:sz w:val="24"/>
                <w:szCs w:val="24"/>
              </w:rPr>
              <w:t>Погудкина И.С. Развивающие игры, упражнения, комплексные занятия для детей раннего возраста. – СПб: ООО «ИЗДАТЕЛЬСТ</w:t>
            </w:r>
            <w:r>
              <w:rPr>
                <w:rFonts w:ascii="Times New Roman" w:hAnsi="Times New Roman" w:cs="Times New Roman"/>
                <w:sz w:val="24"/>
                <w:szCs w:val="24"/>
              </w:rPr>
              <w:t>ВО «ДЕТСТВО-ПРЕСС», 2021. – 176</w:t>
            </w:r>
            <w:r w:rsidRPr="00575D72">
              <w:rPr>
                <w:rFonts w:ascii="Times New Roman" w:hAnsi="Times New Roman" w:cs="Times New Roman"/>
                <w:sz w:val="24"/>
                <w:szCs w:val="24"/>
              </w:rPr>
              <w:t>с.</w:t>
            </w:r>
          </w:p>
        </w:tc>
      </w:tr>
      <w:tr w:rsidR="00933AD1" w:rsidRPr="00575D72" w:rsidTr="00547467">
        <w:tc>
          <w:tcPr>
            <w:tcW w:w="458" w:type="dxa"/>
          </w:tcPr>
          <w:p w:rsidR="00933AD1" w:rsidRPr="00EE607B" w:rsidRDefault="00933AD1" w:rsidP="00712192">
            <w:pPr>
              <w:pStyle w:val="a4"/>
              <w:numPr>
                <w:ilvl w:val="0"/>
                <w:numId w:val="786"/>
              </w:numPr>
              <w:rPr>
                <w:rFonts w:ascii="Times New Roman" w:hAnsi="Times New Roman" w:cs="Times New Roman"/>
                <w:sz w:val="24"/>
                <w:szCs w:val="24"/>
              </w:rPr>
            </w:pPr>
          </w:p>
        </w:tc>
        <w:tc>
          <w:tcPr>
            <w:tcW w:w="9035" w:type="dxa"/>
          </w:tcPr>
          <w:p w:rsidR="00933AD1" w:rsidRPr="00575D72" w:rsidRDefault="00933AD1" w:rsidP="0092166E">
            <w:pPr>
              <w:jc w:val="both"/>
              <w:rPr>
                <w:rFonts w:ascii="Times New Roman" w:hAnsi="Times New Roman" w:cs="Times New Roman"/>
                <w:sz w:val="24"/>
                <w:szCs w:val="24"/>
              </w:rPr>
            </w:pPr>
            <w:r w:rsidRPr="00575D72">
              <w:rPr>
                <w:rFonts w:ascii="Times New Roman" w:hAnsi="Times New Roman" w:cs="Times New Roman"/>
                <w:sz w:val="24"/>
                <w:szCs w:val="24"/>
              </w:rPr>
              <w:t>Севостьянова Е.О. Дружная семейка. Программа адаптации детей к ДОУ. – М.: ТЦ Сфера, 2006. – 128 с.</w:t>
            </w:r>
          </w:p>
        </w:tc>
      </w:tr>
      <w:tr w:rsidR="009C3E2E" w:rsidRPr="00575D72" w:rsidTr="00547467">
        <w:tc>
          <w:tcPr>
            <w:tcW w:w="9493" w:type="dxa"/>
            <w:gridSpan w:val="2"/>
            <w:shd w:val="clear" w:color="auto" w:fill="D9D9D9" w:themeFill="background1" w:themeFillShade="D9"/>
          </w:tcPr>
          <w:p w:rsidR="009C3E2E" w:rsidRPr="00575D72" w:rsidRDefault="009C3E2E" w:rsidP="0092166E">
            <w:pPr>
              <w:rPr>
                <w:rFonts w:ascii="Times New Roman" w:hAnsi="Times New Roman" w:cs="Times New Roman"/>
                <w:b/>
                <w:i/>
                <w:sz w:val="24"/>
                <w:szCs w:val="24"/>
              </w:rPr>
            </w:pPr>
            <w:r w:rsidRPr="00575D72">
              <w:rPr>
                <w:rFonts w:ascii="Times New Roman" w:hAnsi="Times New Roman" w:cs="Times New Roman"/>
                <w:b/>
                <w:i/>
                <w:sz w:val="24"/>
                <w:szCs w:val="24"/>
              </w:rPr>
              <w:t>От 3 до 4 лет</w:t>
            </w:r>
          </w:p>
        </w:tc>
      </w:tr>
      <w:tr w:rsidR="00933AD1" w:rsidRPr="00575D72" w:rsidTr="00547467">
        <w:tc>
          <w:tcPr>
            <w:tcW w:w="458" w:type="dxa"/>
          </w:tcPr>
          <w:p w:rsidR="00933AD1" w:rsidRPr="008106FC" w:rsidRDefault="00933AD1" w:rsidP="00712192">
            <w:pPr>
              <w:pStyle w:val="a4"/>
              <w:numPr>
                <w:ilvl w:val="0"/>
                <w:numId w:val="740"/>
              </w:numPr>
              <w:rPr>
                <w:rFonts w:ascii="Times New Roman" w:hAnsi="Times New Roman" w:cs="Times New Roman"/>
                <w:sz w:val="24"/>
                <w:szCs w:val="24"/>
              </w:rPr>
            </w:pPr>
          </w:p>
        </w:tc>
        <w:tc>
          <w:tcPr>
            <w:tcW w:w="9035" w:type="dxa"/>
          </w:tcPr>
          <w:p w:rsidR="00933AD1" w:rsidRPr="00575D72" w:rsidRDefault="00933AD1" w:rsidP="0092166E">
            <w:pPr>
              <w:jc w:val="both"/>
              <w:rPr>
                <w:rFonts w:ascii="Times New Roman" w:hAnsi="Times New Roman" w:cs="Times New Roman"/>
                <w:sz w:val="24"/>
                <w:szCs w:val="24"/>
              </w:rPr>
            </w:pPr>
            <w:r w:rsidRPr="00575D72">
              <w:rPr>
                <w:rFonts w:ascii="Times New Roman" w:hAnsi="Times New Roman" w:cs="Times New Roman"/>
                <w:sz w:val="24"/>
                <w:szCs w:val="24"/>
              </w:rPr>
              <w:t>Абрамова Л.В., Слепцова И.Ф. Социально-коммуникативное развитие дошкольников: Младшая группа. – М.: МОЗА</w:t>
            </w:r>
            <w:r>
              <w:rPr>
                <w:rFonts w:ascii="Times New Roman" w:hAnsi="Times New Roman" w:cs="Times New Roman"/>
                <w:sz w:val="24"/>
                <w:szCs w:val="24"/>
              </w:rPr>
              <w:t>И</w:t>
            </w:r>
            <w:r w:rsidRPr="00575D72">
              <w:rPr>
                <w:rFonts w:ascii="Times New Roman" w:hAnsi="Times New Roman" w:cs="Times New Roman"/>
                <w:sz w:val="24"/>
                <w:szCs w:val="24"/>
              </w:rPr>
              <w:t>КА-СИНТЕЗ, 2017. – 80 с.</w:t>
            </w:r>
          </w:p>
        </w:tc>
      </w:tr>
      <w:tr w:rsidR="00933AD1" w:rsidRPr="00575D72" w:rsidTr="0036288D">
        <w:tc>
          <w:tcPr>
            <w:tcW w:w="458" w:type="dxa"/>
          </w:tcPr>
          <w:p w:rsidR="00933AD1" w:rsidRPr="008106FC" w:rsidRDefault="00933AD1" w:rsidP="00712192">
            <w:pPr>
              <w:pStyle w:val="a4"/>
              <w:numPr>
                <w:ilvl w:val="0"/>
                <w:numId w:val="740"/>
              </w:numPr>
              <w:rPr>
                <w:rFonts w:ascii="Times New Roman" w:hAnsi="Times New Roman" w:cs="Times New Roman"/>
                <w:sz w:val="24"/>
                <w:szCs w:val="24"/>
              </w:rPr>
            </w:pPr>
          </w:p>
        </w:tc>
        <w:tc>
          <w:tcPr>
            <w:tcW w:w="9035" w:type="dxa"/>
          </w:tcPr>
          <w:p w:rsidR="00933AD1" w:rsidRPr="00933AD1" w:rsidRDefault="00933AD1" w:rsidP="0092166E">
            <w:pPr>
              <w:jc w:val="both"/>
              <w:rPr>
                <w:rFonts w:ascii="Times New Roman" w:hAnsi="Times New Roman" w:cs="Times New Roman"/>
                <w:sz w:val="24"/>
                <w:szCs w:val="24"/>
              </w:rPr>
            </w:pPr>
            <w:r w:rsidRPr="00933AD1">
              <w:rPr>
                <w:rFonts w:ascii="Times New Roman" w:hAnsi="Times New Roman" w:cs="Times New Roman"/>
                <w:sz w:val="24"/>
                <w:szCs w:val="24"/>
              </w:rPr>
              <w:t xml:space="preserve">Алешина Н.В. Ознакомление дошкольников с окружающим и социальной действительностью. Младшая группа. Конспекты занятий. Изд.4-е. – М.: УЦ Перспектива, 2008. – 96 с. </w:t>
            </w:r>
          </w:p>
        </w:tc>
      </w:tr>
      <w:tr w:rsidR="00933AD1" w:rsidRPr="00575D72" w:rsidTr="00547467">
        <w:tc>
          <w:tcPr>
            <w:tcW w:w="458" w:type="dxa"/>
          </w:tcPr>
          <w:p w:rsidR="00933AD1" w:rsidRPr="008106FC" w:rsidRDefault="00933AD1" w:rsidP="00712192">
            <w:pPr>
              <w:pStyle w:val="a4"/>
              <w:numPr>
                <w:ilvl w:val="0"/>
                <w:numId w:val="740"/>
              </w:numPr>
              <w:rPr>
                <w:rFonts w:ascii="Times New Roman" w:hAnsi="Times New Roman" w:cs="Times New Roman"/>
                <w:sz w:val="24"/>
                <w:szCs w:val="24"/>
              </w:rPr>
            </w:pPr>
          </w:p>
        </w:tc>
        <w:tc>
          <w:tcPr>
            <w:tcW w:w="9035" w:type="dxa"/>
          </w:tcPr>
          <w:p w:rsidR="00933AD1" w:rsidRPr="00575D72" w:rsidRDefault="00933AD1" w:rsidP="0092166E">
            <w:pPr>
              <w:jc w:val="both"/>
              <w:rPr>
                <w:rFonts w:ascii="Times New Roman" w:hAnsi="Times New Roman" w:cs="Times New Roman"/>
                <w:sz w:val="24"/>
                <w:szCs w:val="24"/>
              </w:rPr>
            </w:pPr>
            <w:r w:rsidRPr="00575D72">
              <w:rPr>
                <w:rFonts w:ascii="Times New Roman" w:hAnsi="Times New Roman" w:cs="Times New Roman"/>
                <w:sz w:val="24"/>
                <w:szCs w:val="24"/>
              </w:rPr>
              <w:t>Белая К.Ю. Формирование основ безопасности у дошкольников. Для занятий с детьми 2 – 7 лет.  – М.: МОЗА</w:t>
            </w:r>
            <w:r>
              <w:rPr>
                <w:rFonts w:ascii="Times New Roman" w:hAnsi="Times New Roman" w:cs="Times New Roman"/>
                <w:sz w:val="24"/>
                <w:szCs w:val="24"/>
              </w:rPr>
              <w:t>И</w:t>
            </w:r>
            <w:r w:rsidRPr="00575D72">
              <w:rPr>
                <w:rFonts w:ascii="Times New Roman" w:hAnsi="Times New Roman" w:cs="Times New Roman"/>
                <w:sz w:val="24"/>
                <w:szCs w:val="24"/>
              </w:rPr>
              <w:t>КА-СИНТЕЗ, 2017. – 64 с.</w:t>
            </w:r>
          </w:p>
        </w:tc>
      </w:tr>
      <w:tr w:rsidR="00933AD1" w:rsidRPr="00575D72" w:rsidTr="00547467">
        <w:tc>
          <w:tcPr>
            <w:tcW w:w="458" w:type="dxa"/>
          </w:tcPr>
          <w:p w:rsidR="00933AD1" w:rsidRPr="008106FC" w:rsidRDefault="00933AD1" w:rsidP="00712192">
            <w:pPr>
              <w:pStyle w:val="a4"/>
              <w:numPr>
                <w:ilvl w:val="0"/>
                <w:numId w:val="740"/>
              </w:numPr>
              <w:rPr>
                <w:rFonts w:ascii="Times New Roman" w:hAnsi="Times New Roman" w:cs="Times New Roman"/>
                <w:sz w:val="24"/>
                <w:szCs w:val="24"/>
              </w:rPr>
            </w:pPr>
          </w:p>
        </w:tc>
        <w:tc>
          <w:tcPr>
            <w:tcW w:w="9035" w:type="dxa"/>
          </w:tcPr>
          <w:p w:rsidR="00933AD1" w:rsidRPr="00575D72" w:rsidRDefault="00933AD1" w:rsidP="0092166E">
            <w:pPr>
              <w:jc w:val="both"/>
              <w:rPr>
                <w:rFonts w:ascii="Times New Roman" w:hAnsi="Times New Roman" w:cs="Times New Roman"/>
                <w:sz w:val="24"/>
                <w:szCs w:val="24"/>
              </w:rPr>
            </w:pPr>
            <w:r w:rsidRPr="00575D72">
              <w:rPr>
                <w:rFonts w:ascii="Times New Roman" w:hAnsi="Times New Roman" w:cs="Times New Roman"/>
                <w:sz w:val="24"/>
                <w:szCs w:val="24"/>
              </w:rPr>
              <w:t>Беляевскова Г.Д., Мартынова Е.А., Сирченко О.Н., Шамаева Э.Г. Правила дорожного движения для детей 3-7 лет: занятия, целевые прогулки, утренники, экскурсии. – Волгоград: Учитель, 2013. – 170 с.</w:t>
            </w:r>
          </w:p>
        </w:tc>
      </w:tr>
      <w:tr w:rsidR="00933AD1" w:rsidRPr="00575D72" w:rsidTr="0036288D">
        <w:tc>
          <w:tcPr>
            <w:tcW w:w="458" w:type="dxa"/>
          </w:tcPr>
          <w:p w:rsidR="00933AD1" w:rsidRPr="008106FC" w:rsidRDefault="00933AD1" w:rsidP="00712192">
            <w:pPr>
              <w:pStyle w:val="a4"/>
              <w:numPr>
                <w:ilvl w:val="0"/>
                <w:numId w:val="740"/>
              </w:numPr>
              <w:rPr>
                <w:rFonts w:ascii="Times New Roman" w:hAnsi="Times New Roman" w:cs="Times New Roman"/>
                <w:sz w:val="24"/>
                <w:szCs w:val="24"/>
              </w:rPr>
            </w:pPr>
          </w:p>
        </w:tc>
        <w:tc>
          <w:tcPr>
            <w:tcW w:w="9035" w:type="dxa"/>
          </w:tcPr>
          <w:p w:rsidR="00933AD1" w:rsidRPr="00933AD1" w:rsidRDefault="00933AD1" w:rsidP="0092166E">
            <w:pPr>
              <w:pStyle w:val="11"/>
              <w:shd w:val="clear" w:color="auto" w:fill="auto"/>
              <w:spacing w:before="0" w:line="240" w:lineRule="auto"/>
              <w:jc w:val="both"/>
              <w:rPr>
                <w:sz w:val="24"/>
                <w:szCs w:val="24"/>
              </w:rPr>
            </w:pPr>
            <w:r w:rsidRPr="00933AD1">
              <w:rPr>
                <w:sz w:val="24"/>
                <w:szCs w:val="24"/>
              </w:rPr>
              <w:t>Губанова Н.Ф. Развитие игровой деятельности. Младшая группа. – М.: МОЗАИКА-СИНТЕЗ, 2017. – 144 с.</w:t>
            </w:r>
          </w:p>
        </w:tc>
      </w:tr>
      <w:tr w:rsidR="00933AD1" w:rsidRPr="00575D72" w:rsidTr="0036288D">
        <w:tc>
          <w:tcPr>
            <w:tcW w:w="458" w:type="dxa"/>
          </w:tcPr>
          <w:p w:rsidR="00933AD1" w:rsidRPr="008106FC" w:rsidRDefault="00933AD1" w:rsidP="00712192">
            <w:pPr>
              <w:pStyle w:val="a4"/>
              <w:numPr>
                <w:ilvl w:val="0"/>
                <w:numId w:val="740"/>
              </w:numPr>
              <w:rPr>
                <w:rFonts w:ascii="Times New Roman" w:hAnsi="Times New Roman" w:cs="Times New Roman"/>
                <w:sz w:val="24"/>
                <w:szCs w:val="24"/>
              </w:rPr>
            </w:pPr>
          </w:p>
        </w:tc>
        <w:tc>
          <w:tcPr>
            <w:tcW w:w="9035" w:type="dxa"/>
          </w:tcPr>
          <w:p w:rsidR="00933AD1" w:rsidRPr="00933AD1" w:rsidRDefault="00933AD1" w:rsidP="0092166E">
            <w:pPr>
              <w:pStyle w:val="11"/>
              <w:shd w:val="clear" w:color="auto" w:fill="auto"/>
              <w:spacing w:before="0" w:line="240" w:lineRule="auto"/>
              <w:jc w:val="both"/>
              <w:rPr>
                <w:sz w:val="24"/>
                <w:szCs w:val="24"/>
              </w:rPr>
            </w:pPr>
            <w:r w:rsidRPr="00933AD1">
              <w:rPr>
                <w:sz w:val="24"/>
                <w:szCs w:val="24"/>
              </w:rPr>
              <w:t>Дыбина О.В. Ознакомление с предметным и социальным окружением. Младшая группа. – М.: МОЗАИКА-СИНТЕЗ, 2017. – 80 с.</w:t>
            </w:r>
          </w:p>
        </w:tc>
      </w:tr>
      <w:tr w:rsidR="00933AD1" w:rsidRPr="00575D72" w:rsidTr="00547467">
        <w:tc>
          <w:tcPr>
            <w:tcW w:w="458" w:type="dxa"/>
          </w:tcPr>
          <w:p w:rsidR="00933AD1" w:rsidRPr="008106FC" w:rsidRDefault="00933AD1" w:rsidP="00712192">
            <w:pPr>
              <w:pStyle w:val="a4"/>
              <w:numPr>
                <w:ilvl w:val="0"/>
                <w:numId w:val="740"/>
              </w:numPr>
              <w:rPr>
                <w:rFonts w:ascii="Times New Roman" w:hAnsi="Times New Roman" w:cs="Times New Roman"/>
                <w:sz w:val="24"/>
                <w:szCs w:val="24"/>
              </w:rPr>
            </w:pPr>
          </w:p>
        </w:tc>
        <w:tc>
          <w:tcPr>
            <w:tcW w:w="9035" w:type="dxa"/>
          </w:tcPr>
          <w:p w:rsidR="00933AD1" w:rsidRPr="00575D72" w:rsidRDefault="00933AD1" w:rsidP="0092166E">
            <w:pPr>
              <w:jc w:val="both"/>
              <w:rPr>
                <w:rFonts w:ascii="Times New Roman" w:hAnsi="Times New Roman" w:cs="Times New Roman"/>
                <w:sz w:val="24"/>
                <w:szCs w:val="24"/>
              </w:rPr>
            </w:pPr>
            <w:r w:rsidRPr="00575D72">
              <w:rPr>
                <w:rFonts w:ascii="Times New Roman" w:hAnsi="Times New Roman" w:cs="Times New Roman"/>
                <w:sz w:val="24"/>
                <w:szCs w:val="24"/>
              </w:rPr>
              <w:t>Куцакова Л.В. Трудовое воспитание в детском саду. Для занятий с детьми 3 – 7 лет. – М.: МОЗАИКА-СИНТЕЗ, 2017. – 128 с.</w:t>
            </w:r>
          </w:p>
        </w:tc>
      </w:tr>
      <w:tr w:rsidR="00933AD1" w:rsidRPr="00575D72" w:rsidTr="0036288D">
        <w:tc>
          <w:tcPr>
            <w:tcW w:w="458" w:type="dxa"/>
          </w:tcPr>
          <w:p w:rsidR="00933AD1" w:rsidRPr="008106FC" w:rsidRDefault="00933AD1" w:rsidP="00712192">
            <w:pPr>
              <w:pStyle w:val="a4"/>
              <w:numPr>
                <w:ilvl w:val="0"/>
                <w:numId w:val="740"/>
              </w:numPr>
              <w:rPr>
                <w:rFonts w:ascii="Times New Roman" w:hAnsi="Times New Roman" w:cs="Times New Roman"/>
                <w:sz w:val="24"/>
                <w:szCs w:val="24"/>
              </w:rPr>
            </w:pPr>
          </w:p>
        </w:tc>
        <w:tc>
          <w:tcPr>
            <w:tcW w:w="9035" w:type="dxa"/>
          </w:tcPr>
          <w:p w:rsidR="00933AD1" w:rsidRPr="00933AD1" w:rsidRDefault="00933AD1" w:rsidP="0092166E">
            <w:pPr>
              <w:pStyle w:val="11"/>
              <w:shd w:val="clear" w:color="auto" w:fill="auto"/>
              <w:spacing w:before="0" w:line="240" w:lineRule="auto"/>
              <w:jc w:val="both"/>
              <w:rPr>
                <w:sz w:val="24"/>
                <w:szCs w:val="24"/>
              </w:rPr>
            </w:pPr>
            <w:r w:rsidRPr="00933AD1">
              <w:rPr>
                <w:sz w:val="24"/>
                <w:szCs w:val="24"/>
              </w:rPr>
              <w:t xml:space="preserve">Микляева Н.В. Социально-нравственное воспитание детей от </w:t>
            </w:r>
            <w:r w:rsidR="00E9161C">
              <w:rPr>
                <w:sz w:val="24"/>
                <w:szCs w:val="24"/>
              </w:rPr>
              <w:t>2 до 5 лет: Конспекты занятий /</w:t>
            </w:r>
            <w:r w:rsidRPr="00933AD1">
              <w:rPr>
                <w:sz w:val="24"/>
                <w:szCs w:val="24"/>
              </w:rPr>
              <w:t xml:space="preserve">Н.В.Микляева, Ю.В. Микляева, А.Г.Ахтян. – М.: Айрис-пресс, 2009. – 208 с. </w:t>
            </w:r>
          </w:p>
        </w:tc>
      </w:tr>
      <w:tr w:rsidR="00933AD1" w:rsidRPr="00575D72" w:rsidTr="00547467">
        <w:tc>
          <w:tcPr>
            <w:tcW w:w="458" w:type="dxa"/>
          </w:tcPr>
          <w:p w:rsidR="00933AD1" w:rsidRPr="008106FC" w:rsidRDefault="00933AD1" w:rsidP="00712192">
            <w:pPr>
              <w:pStyle w:val="a4"/>
              <w:numPr>
                <w:ilvl w:val="0"/>
                <w:numId w:val="740"/>
              </w:numPr>
              <w:rPr>
                <w:rFonts w:ascii="Times New Roman" w:hAnsi="Times New Roman" w:cs="Times New Roman"/>
                <w:sz w:val="24"/>
                <w:szCs w:val="24"/>
              </w:rPr>
            </w:pPr>
          </w:p>
        </w:tc>
        <w:tc>
          <w:tcPr>
            <w:tcW w:w="9035" w:type="dxa"/>
          </w:tcPr>
          <w:p w:rsidR="00933AD1" w:rsidRPr="00933AD1" w:rsidRDefault="00933AD1" w:rsidP="0092166E">
            <w:pPr>
              <w:jc w:val="both"/>
              <w:rPr>
                <w:rFonts w:ascii="Times New Roman" w:hAnsi="Times New Roman" w:cs="Times New Roman"/>
                <w:sz w:val="24"/>
                <w:szCs w:val="24"/>
              </w:rPr>
            </w:pPr>
            <w:r w:rsidRPr="00933AD1">
              <w:rPr>
                <w:rFonts w:ascii="Times New Roman" w:hAnsi="Times New Roman" w:cs="Times New Roman"/>
                <w:sz w:val="24"/>
                <w:szCs w:val="24"/>
              </w:rPr>
              <w:t xml:space="preserve">Мосалова Л.Л. Я и мир: Конспекты занятий по социально-нравственному воспитанию детей дошкольного возраста. СПб: «ДЕТСТВО-ПРЕСС», 2010. -80 с. </w:t>
            </w:r>
          </w:p>
        </w:tc>
      </w:tr>
      <w:tr w:rsidR="00933AD1" w:rsidRPr="00575D72" w:rsidTr="00547467">
        <w:tc>
          <w:tcPr>
            <w:tcW w:w="458" w:type="dxa"/>
          </w:tcPr>
          <w:p w:rsidR="00933AD1" w:rsidRPr="008106FC" w:rsidRDefault="00933AD1" w:rsidP="00712192">
            <w:pPr>
              <w:pStyle w:val="a4"/>
              <w:numPr>
                <w:ilvl w:val="0"/>
                <w:numId w:val="740"/>
              </w:numPr>
              <w:rPr>
                <w:rFonts w:ascii="Times New Roman" w:hAnsi="Times New Roman" w:cs="Times New Roman"/>
                <w:sz w:val="24"/>
                <w:szCs w:val="24"/>
              </w:rPr>
            </w:pPr>
          </w:p>
        </w:tc>
        <w:tc>
          <w:tcPr>
            <w:tcW w:w="9035" w:type="dxa"/>
          </w:tcPr>
          <w:p w:rsidR="00933AD1" w:rsidRPr="00933AD1" w:rsidRDefault="00933AD1" w:rsidP="0092166E">
            <w:pPr>
              <w:pStyle w:val="11"/>
              <w:shd w:val="clear" w:color="auto" w:fill="auto"/>
              <w:spacing w:before="0" w:line="240" w:lineRule="auto"/>
              <w:jc w:val="both"/>
              <w:rPr>
                <w:sz w:val="24"/>
                <w:szCs w:val="24"/>
              </w:rPr>
            </w:pPr>
            <w:r w:rsidRPr="00933AD1">
              <w:rPr>
                <w:sz w:val="24"/>
                <w:szCs w:val="24"/>
              </w:rPr>
              <w:t xml:space="preserve">Мулько И.Ф.  Развитие представлений о человеке в истории и культуре: Методическое пособие для ДОУ. – М.: ТЦ Сфера, 2005. – 112 с. </w:t>
            </w:r>
          </w:p>
        </w:tc>
      </w:tr>
      <w:tr w:rsidR="00933AD1" w:rsidRPr="00575D72" w:rsidTr="00547467">
        <w:tc>
          <w:tcPr>
            <w:tcW w:w="458" w:type="dxa"/>
          </w:tcPr>
          <w:p w:rsidR="00933AD1" w:rsidRPr="008106FC" w:rsidRDefault="00933AD1" w:rsidP="00712192">
            <w:pPr>
              <w:pStyle w:val="a4"/>
              <w:numPr>
                <w:ilvl w:val="0"/>
                <w:numId w:val="740"/>
              </w:numPr>
              <w:rPr>
                <w:rFonts w:ascii="Times New Roman" w:hAnsi="Times New Roman" w:cs="Times New Roman"/>
                <w:sz w:val="24"/>
                <w:szCs w:val="24"/>
              </w:rPr>
            </w:pPr>
          </w:p>
        </w:tc>
        <w:tc>
          <w:tcPr>
            <w:tcW w:w="9035" w:type="dxa"/>
          </w:tcPr>
          <w:p w:rsidR="00933AD1" w:rsidRPr="00575D72" w:rsidRDefault="00933AD1" w:rsidP="0092166E">
            <w:pPr>
              <w:jc w:val="both"/>
              <w:rPr>
                <w:rFonts w:ascii="Times New Roman" w:hAnsi="Times New Roman" w:cs="Times New Roman"/>
                <w:sz w:val="24"/>
                <w:szCs w:val="24"/>
              </w:rPr>
            </w:pPr>
            <w:r w:rsidRPr="00575D72">
              <w:rPr>
                <w:rFonts w:ascii="Times New Roman" w:hAnsi="Times New Roman" w:cs="Times New Roman"/>
                <w:sz w:val="24"/>
                <w:szCs w:val="24"/>
              </w:rPr>
              <w:t>Саулина Т.Ф. Знакомим дошкольников с правилами дорожного движения: Для занятий с детьми 3 – 7 лет. – М.: МОЗАЙКА-СИНТЕЗ, 2017. – 112 с.</w:t>
            </w:r>
          </w:p>
        </w:tc>
      </w:tr>
      <w:tr w:rsidR="009C3E2E" w:rsidRPr="00575D72" w:rsidTr="00547467">
        <w:tc>
          <w:tcPr>
            <w:tcW w:w="9493" w:type="dxa"/>
            <w:gridSpan w:val="2"/>
            <w:shd w:val="clear" w:color="auto" w:fill="D9D9D9" w:themeFill="background1" w:themeFillShade="D9"/>
          </w:tcPr>
          <w:p w:rsidR="009C3E2E" w:rsidRPr="00575D72" w:rsidRDefault="009C3E2E" w:rsidP="0092166E">
            <w:pPr>
              <w:rPr>
                <w:rFonts w:ascii="Times New Roman" w:hAnsi="Times New Roman" w:cs="Times New Roman"/>
                <w:b/>
                <w:i/>
                <w:sz w:val="24"/>
                <w:szCs w:val="24"/>
              </w:rPr>
            </w:pPr>
            <w:r w:rsidRPr="00575D72">
              <w:rPr>
                <w:rFonts w:ascii="Times New Roman" w:hAnsi="Times New Roman" w:cs="Times New Roman"/>
                <w:b/>
                <w:i/>
                <w:sz w:val="24"/>
                <w:szCs w:val="24"/>
              </w:rPr>
              <w:t>От 4 до 5 лет</w:t>
            </w:r>
          </w:p>
        </w:tc>
      </w:tr>
      <w:tr w:rsidR="00933AD1" w:rsidRPr="00575D72" w:rsidTr="00547467">
        <w:tc>
          <w:tcPr>
            <w:tcW w:w="458" w:type="dxa"/>
          </w:tcPr>
          <w:p w:rsidR="00933AD1" w:rsidRPr="008106FC" w:rsidRDefault="00933AD1" w:rsidP="00712192">
            <w:pPr>
              <w:pStyle w:val="a4"/>
              <w:numPr>
                <w:ilvl w:val="0"/>
                <w:numId w:val="741"/>
              </w:numPr>
              <w:rPr>
                <w:rFonts w:ascii="Times New Roman" w:hAnsi="Times New Roman" w:cs="Times New Roman"/>
                <w:sz w:val="24"/>
                <w:szCs w:val="24"/>
              </w:rPr>
            </w:pPr>
          </w:p>
        </w:tc>
        <w:tc>
          <w:tcPr>
            <w:tcW w:w="9035" w:type="dxa"/>
          </w:tcPr>
          <w:p w:rsidR="00933AD1" w:rsidRPr="00575D72" w:rsidRDefault="00933AD1" w:rsidP="0092166E">
            <w:pPr>
              <w:jc w:val="both"/>
              <w:rPr>
                <w:rFonts w:ascii="Times New Roman" w:hAnsi="Times New Roman" w:cs="Times New Roman"/>
                <w:sz w:val="24"/>
                <w:szCs w:val="24"/>
              </w:rPr>
            </w:pPr>
            <w:r w:rsidRPr="00575D72">
              <w:rPr>
                <w:rFonts w:ascii="Times New Roman" w:hAnsi="Times New Roman" w:cs="Times New Roman"/>
                <w:sz w:val="24"/>
                <w:szCs w:val="24"/>
              </w:rPr>
              <w:t>Абрамова Л.В., Слепцова И.Ф. Социально-коммуникативное развитие дошкольни</w:t>
            </w:r>
            <w:r>
              <w:rPr>
                <w:rFonts w:ascii="Times New Roman" w:hAnsi="Times New Roman" w:cs="Times New Roman"/>
                <w:sz w:val="24"/>
                <w:szCs w:val="24"/>
              </w:rPr>
              <w:t>ков: Средняя группа. – М.: МОЗАИ</w:t>
            </w:r>
            <w:r w:rsidRPr="00575D72">
              <w:rPr>
                <w:rFonts w:ascii="Times New Roman" w:hAnsi="Times New Roman" w:cs="Times New Roman"/>
                <w:sz w:val="24"/>
                <w:szCs w:val="24"/>
              </w:rPr>
              <w:t>КА-СИНТЕЗ, 2017. – 96 с.</w:t>
            </w:r>
          </w:p>
        </w:tc>
      </w:tr>
      <w:tr w:rsidR="00933AD1" w:rsidRPr="00575D72" w:rsidTr="0036288D">
        <w:tc>
          <w:tcPr>
            <w:tcW w:w="458" w:type="dxa"/>
          </w:tcPr>
          <w:p w:rsidR="00933AD1" w:rsidRPr="008106FC" w:rsidRDefault="00933AD1" w:rsidP="00712192">
            <w:pPr>
              <w:pStyle w:val="a4"/>
              <w:numPr>
                <w:ilvl w:val="0"/>
                <w:numId w:val="741"/>
              </w:numPr>
              <w:rPr>
                <w:rFonts w:ascii="Times New Roman" w:hAnsi="Times New Roman" w:cs="Times New Roman"/>
                <w:sz w:val="24"/>
                <w:szCs w:val="24"/>
              </w:rPr>
            </w:pPr>
          </w:p>
        </w:tc>
        <w:tc>
          <w:tcPr>
            <w:tcW w:w="9035" w:type="dxa"/>
          </w:tcPr>
          <w:p w:rsidR="00933AD1" w:rsidRPr="00933AD1" w:rsidRDefault="00933AD1" w:rsidP="0092166E">
            <w:pPr>
              <w:jc w:val="both"/>
              <w:rPr>
                <w:rFonts w:ascii="Times New Roman" w:hAnsi="Times New Roman" w:cs="Times New Roman"/>
                <w:sz w:val="24"/>
                <w:szCs w:val="24"/>
              </w:rPr>
            </w:pPr>
            <w:r w:rsidRPr="00933AD1">
              <w:rPr>
                <w:rFonts w:ascii="Times New Roman" w:hAnsi="Times New Roman" w:cs="Times New Roman"/>
                <w:sz w:val="24"/>
                <w:szCs w:val="24"/>
              </w:rPr>
              <w:t xml:space="preserve">Алешина Н.В. Ознакомление дошкольников с окружающим и социальной действительностью. Средняя группа. Конспекты занятий. Изд. 4-е доп. – М.: УЦ ПЕРСПЕКТИВА, 2008. – 124 с. </w:t>
            </w:r>
          </w:p>
        </w:tc>
      </w:tr>
      <w:tr w:rsidR="00933AD1" w:rsidRPr="00575D72" w:rsidTr="00547467">
        <w:tc>
          <w:tcPr>
            <w:tcW w:w="458" w:type="dxa"/>
          </w:tcPr>
          <w:p w:rsidR="00933AD1" w:rsidRPr="008106FC" w:rsidRDefault="00933AD1" w:rsidP="00712192">
            <w:pPr>
              <w:pStyle w:val="a4"/>
              <w:numPr>
                <w:ilvl w:val="0"/>
                <w:numId w:val="741"/>
              </w:numPr>
              <w:rPr>
                <w:rFonts w:ascii="Times New Roman" w:hAnsi="Times New Roman" w:cs="Times New Roman"/>
                <w:sz w:val="24"/>
                <w:szCs w:val="24"/>
              </w:rPr>
            </w:pPr>
          </w:p>
        </w:tc>
        <w:tc>
          <w:tcPr>
            <w:tcW w:w="9035" w:type="dxa"/>
          </w:tcPr>
          <w:p w:rsidR="00933AD1" w:rsidRPr="00575D72" w:rsidRDefault="00933AD1" w:rsidP="0092166E">
            <w:pPr>
              <w:jc w:val="both"/>
              <w:rPr>
                <w:rFonts w:ascii="Times New Roman" w:hAnsi="Times New Roman" w:cs="Times New Roman"/>
                <w:sz w:val="24"/>
                <w:szCs w:val="24"/>
              </w:rPr>
            </w:pPr>
            <w:r w:rsidRPr="00575D72">
              <w:rPr>
                <w:rFonts w:ascii="Times New Roman" w:hAnsi="Times New Roman" w:cs="Times New Roman"/>
                <w:sz w:val="24"/>
                <w:szCs w:val="24"/>
              </w:rPr>
              <w:t xml:space="preserve">Белая К.Ю. Формирование основ безопасности у дошкольников. Для занятий </w:t>
            </w:r>
            <w:r>
              <w:rPr>
                <w:rFonts w:ascii="Times New Roman" w:hAnsi="Times New Roman" w:cs="Times New Roman"/>
                <w:sz w:val="24"/>
                <w:szCs w:val="24"/>
              </w:rPr>
              <w:t>с детьми 2 – 7 лет.  – М.: МОЗАИ</w:t>
            </w:r>
            <w:r w:rsidRPr="00575D72">
              <w:rPr>
                <w:rFonts w:ascii="Times New Roman" w:hAnsi="Times New Roman" w:cs="Times New Roman"/>
                <w:sz w:val="24"/>
                <w:szCs w:val="24"/>
              </w:rPr>
              <w:t>КА-СИНТЕЗ, 2017. – 64 с.</w:t>
            </w:r>
          </w:p>
        </w:tc>
      </w:tr>
      <w:tr w:rsidR="00933AD1" w:rsidRPr="00575D72" w:rsidTr="00547467">
        <w:tc>
          <w:tcPr>
            <w:tcW w:w="458" w:type="dxa"/>
          </w:tcPr>
          <w:p w:rsidR="00933AD1" w:rsidRPr="008106FC" w:rsidRDefault="00933AD1" w:rsidP="00712192">
            <w:pPr>
              <w:pStyle w:val="a4"/>
              <w:numPr>
                <w:ilvl w:val="0"/>
                <w:numId w:val="741"/>
              </w:numPr>
              <w:rPr>
                <w:rFonts w:ascii="Times New Roman" w:hAnsi="Times New Roman" w:cs="Times New Roman"/>
                <w:sz w:val="24"/>
                <w:szCs w:val="24"/>
              </w:rPr>
            </w:pPr>
          </w:p>
        </w:tc>
        <w:tc>
          <w:tcPr>
            <w:tcW w:w="9035" w:type="dxa"/>
          </w:tcPr>
          <w:p w:rsidR="00933AD1" w:rsidRPr="00575D72" w:rsidRDefault="00933AD1" w:rsidP="0092166E">
            <w:pPr>
              <w:jc w:val="both"/>
              <w:rPr>
                <w:rFonts w:ascii="Times New Roman" w:hAnsi="Times New Roman" w:cs="Times New Roman"/>
                <w:sz w:val="24"/>
                <w:szCs w:val="24"/>
              </w:rPr>
            </w:pPr>
            <w:r w:rsidRPr="00575D72">
              <w:rPr>
                <w:rFonts w:ascii="Times New Roman" w:hAnsi="Times New Roman" w:cs="Times New Roman"/>
                <w:sz w:val="24"/>
                <w:szCs w:val="24"/>
              </w:rPr>
              <w:t>Беляевскова Г.Д., Мартынова Е.А, Сирченко О.Н., Шамаева Э.Г. Правила дорожного движения для детей 3-7 лет: занятия, целевые прогулки, утренники, экскурсии. – Волгоград: Учитель, 2013. – 170 с.</w:t>
            </w:r>
          </w:p>
        </w:tc>
      </w:tr>
      <w:tr w:rsidR="00933AD1" w:rsidRPr="00575D72" w:rsidTr="0036288D">
        <w:tc>
          <w:tcPr>
            <w:tcW w:w="458" w:type="dxa"/>
          </w:tcPr>
          <w:p w:rsidR="00933AD1" w:rsidRPr="008106FC" w:rsidRDefault="00933AD1" w:rsidP="00712192">
            <w:pPr>
              <w:pStyle w:val="a4"/>
              <w:numPr>
                <w:ilvl w:val="0"/>
                <w:numId w:val="741"/>
              </w:numPr>
              <w:rPr>
                <w:rFonts w:ascii="Times New Roman" w:hAnsi="Times New Roman" w:cs="Times New Roman"/>
                <w:sz w:val="24"/>
                <w:szCs w:val="24"/>
              </w:rPr>
            </w:pPr>
          </w:p>
        </w:tc>
        <w:tc>
          <w:tcPr>
            <w:tcW w:w="9035" w:type="dxa"/>
          </w:tcPr>
          <w:p w:rsidR="00933AD1" w:rsidRPr="00933AD1" w:rsidRDefault="00933AD1" w:rsidP="0092166E">
            <w:pPr>
              <w:jc w:val="both"/>
              <w:rPr>
                <w:rFonts w:ascii="Times New Roman" w:hAnsi="Times New Roman" w:cs="Times New Roman"/>
                <w:sz w:val="28"/>
                <w:szCs w:val="28"/>
              </w:rPr>
            </w:pPr>
            <w:r w:rsidRPr="00933AD1">
              <w:rPr>
                <w:rFonts w:ascii="Times New Roman" w:hAnsi="Times New Roman" w:cs="Times New Roman"/>
                <w:sz w:val="24"/>
                <w:szCs w:val="24"/>
              </w:rPr>
              <w:t>Губанова Н.Ф. Развитие игровой деятельности. Средняя группа. – М.: МОЗАИКА-СИНТЕЗ, 2017. – 160 с.</w:t>
            </w:r>
          </w:p>
        </w:tc>
      </w:tr>
      <w:tr w:rsidR="00933AD1" w:rsidRPr="00575D72" w:rsidTr="0036288D">
        <w:tc>
          <w:tcPr>
            <w:tcW w:w="458" w:type="dxa"/>
          </w:tcPr>
          <w:p w:rsidR="00933AD1" w:rsidRPr="008106FC" w:rsidRDefault="00933AD1" w:rsidP="00712192">
            <w:pPr>
              <w:pStyle w:val="a4"/>
              <w:numPr>
                <w:ilvl w:val="0"/>
                <w:numId w:val="741"/>
              </w:numPr>
              <w:rPr>
                <w:rFonts w:ascii="Times New Roman" w:hAnsi="Times New Roman" w:cs="Times New Roman"/>
                <w:sz w:val="24"/>
                <w:szCs w:val="24"/>
              </w:rPr>
            </w:pPr>
          </w:p>
        </w:tc>
        <w:tc>
          <w:tcPr>
            <w:tcW w:w="9035" w:type="dxa"/>
          </w:tcPr>
          <w:p w:rsidR="00933AD1" w:rsidRPr="00933AD1" w:rsidRDefault="00933AD1" w:rsidP="0092166E">
            <w:pPr>
              <w:jc w:val="both"/>
              <w:rPr>
                <w:rFonts w:ascii="Times New Roman" w:hAnsi="Times New Roman" w:cs="Times New Roman"/>
                <w:sz w:val="24"/>
                <w:szCs w:val="24"/>
              </w:rPr>
            </w:pPr>
            <w:r w:rsidRPr="00933AD1">
              <w:rPr>
                <w:rFonts w:ascii="Times New Roman" w:hAnsi="Times New Roman" w:cs="Times New Roman"/>
                <w:sz w:val="24"/>
                <w:szCs w:val="24"/>
              </w:rPr>
              <w:t>Дыбина О.В. Ознакомление с предметным и социальным окружением. Средняя группа. – М.: МОЗАИКА-СИНТЕЗ, 2017. – 96 с.</w:t>
            </w:r>
          </w:p>
        </w:tc>
      </w:tr>
      <w:tr w:rsidR="00933AD1" w:rsidRPr="00575D72" w:rsidTr="0036288D">
        <w:tc>
          <w:tcPr>
            <w:tcW w:w="458" w:type="dxa"/>
          </w:tcPr>
          <w:p w:rsidR="00933AD1" w:rsidRPr="008106FC" w:rsidRDefault="00933AD1" w:rsidP="00712192">
            <w:pPr>
              <w:pStyle w:val="a4"/>
              <w:numPr>
                <w:ilvl w:val="0"/>
                <w:numId w:val="741"/>
              </w:numPr>
              <w:rPr>
                <w:rFonts w:ascii="Times New Roman" w:hAnsi="Times New Roman" w:cs="Times New Roman"/>
                <w:sz w:val="24"/>
                <w:szCs w:val="24"/>
              </w:rPr>
            </w:pPr>
          </w:p>
        </w:tc>
        <w:tc>
          <w:tcPr>
            <w:tcW w:w="9035" w:type="dxa"/>
          </w:tcPr>
          <w:p w:rsidR="00933AD1" w:rsidRPr="00933AD1" w:rsidRDefault="00933AD1" w:rsidP="0092166E">
            <w:pPr>
              <w:jc w:val="both"/>
              <w:rPr>
                <w:rFonts w:ascii="Times New Roman" w:hAnsi="Times New Roman" w:cs="Times New Roman"/>
                <w:sz w:val="24"/>
                <w:szCs w:val="24"/>
              </w:rPr>
            </w:pPr>
            <w:r w:rsidRPr="00933AD1">
              <w:rPr>
                <w:rFonts w:ascii="Times New Roman" w:hAnsi="Times New Roman" w:cs="Times New Roman"/>
                <w:sz w:val="24"/>
                <w:szCs w:val="24"/>
              </w:rPr>
              <w:t xml:space="preserve">Карпухина Н.А. Конспекты занятий в средней группе детского сада. Знакомство дошкольников с окружающим миром. Дидактические игры. Утренняя гимнастика. Практическое пособие для воспитателей и методистов ДОУ. – Воронеж: ИП Лакоценин С.С., 2009. – 208 с. </w:t>
            </w:r>
          </w:p>
        </w:tc>
      </w:tr>
      <w:tr w:rsidR="00933AD1" w:rsidRPr="00575D72" w:rsidTr="00547467">
        <w:tc>
          <w:tcPr>
            <w:tcW w:w="458" w:type="dxa"/>
          </w:tcPr>
          <w:p w:rsidR="00933AD1" w:rsidRPr="008106FC" w:rsidRDefault="00933AD1" w:rsidP="00712192">
            <w:pPr>
              <w:pStyle w:val="a4"/>
              <w:numPr>
                <w:ilvl w:val="0"/>
                <w:numId w:val="741"/>
              </w:numPr>
              <w:rPr>
                <w:rFonts w:ascii="Times New Roman" w:hAnsi="Times New Roman" w:cs="Times New Roman"/>
                <w:sz w:val="24"/>
                <w:szCs w:val="24"/>
              </w:rPr>
            </w:pPr>
          </w:p>
        </w:tc>
        <w:tc>
          <w:tcPr>
            <w:tcW w:w="9035" w:type="dxa"/>
          </w:tcPr>
          <w:p w:rsidR="00933AD1" w:rsidRPr="00575D72" w:rsidRDefault="00933AD1" w:rsidP="0092166E">
            <w:pPr>
              <w:jc w:val="both"/>
              <w:rPr>
                <w:rFonts w:ascii="Times New Roman" w:hAnsi="Times New Roman" w:cs="Times New Roman"/>
                <w:sz w:val="24"/>
                <w:szCs w:val="24"/>
              </w:rPr>
            </w:pPr>
            <w:r w:rsidRPr="00575D72">
              <w:rPr>
                <w:rFonts w:ascii="Times New Roman" w:hAnsi="Times New Roman" w:cs="Times New Roman"/>
                <w:sz w:val="24"/>
                <w:szCs w:val="24"/>
              </w:rPr>
              <w:t>Куцакова Л.В. Трудовое воспитание в детском саду. Для занятий с детьми 3 – 7 лет. – М.: МОЗАИКА-СИНТЕЗ, 2017. – 128 с.</w:t>
            </w:r>
          </w:p>
        </w:tc>
      </w:tr>
      <w:tr w:rsidR="00933AD1" w:rsidRPr="00575D72" w:rsidTr="0036288D">
        <w:tc>
          <w:tcPr>
            <w:tcW w:w="458" w:type="dxa"/>
          </w:tcPr>
          <w:p w:rsidR="00933AD1" w:rsidRPr="008106FC" w:rsidRDefault="00933AD1" w:rsidP="00712192">
            <w:pPr>
              <w:pStyle w:val="a4"/>
              <w:numPr>
                <w:ilvl w:val="0"/>
                <w:numId w:val="741"/>
              </w:numPr>
              <w:rPr>
                <w:rFonts w:ascii="Times New Roman" w:hAnsi="Times New Roman" w:cs="Times New Roman"/>
                <w:sz w:val="24"/>
                <w:szCs w:val="24"/>
              </w:rPr>
            </w:pPr>
          </w:p>
        </w:tc>
        <w:tc>
          <w:tcPr>
            <w:tcW w:w="9035" w:type="dxa"/>
          </w:tcPr>
          <w:p w:rsidR="00933AD1" w:rsidRPr="00933AD1" w:rsidRDefault="00933AD1" w:rsidP="0092166E">
            <w:pPr>
              <w:jc w:val="both"/>
              <w:rPr>
                <w:rFonts w:ascii="Times New Roman" w:hAnsi="Times New Roman" w:cs="Times New Roman"/>
                <w:sz w:val="28"/>
                <w:szCs w:val="28"/>
              </w:rPr>
            </w:pPr>
            <w:r w:rsidRPr="00933AD1">
              <w:rPr>
                <w:rFonts w:ascii="Times New Roman" w:hAnsi="Times New Roman" w:cs="Times New Roman"/>
                <w:sz w:val="24"/>
                <w:szCs w:val="24"/>
              </w:rPr>
              <w:t xml:space="preserve">Микляева Н.В. Социально-нравственное воспитание детей от 2 до 5 лет: Конспекты занятий / Н.В.Микляева, Ю.В.Микляева, А.Г.Ахтян. – М.: Айрис-пресс, 2009. – 208 с. </w:t>
            </w:r>
          </w:p>
        </w:tc>
      </w:tr>
      <w:tr w:rsidR="00933AD1" w:rsidRPr="00575D72" w:rsidTr="0036288D">
        <w:tc>
          <w:tcPr>
            <w:tcW w:w="458" w:type="dxa"/>
          </w:tcPr>
          <w:p w:rsidR="00933AD1" w:rsidRPr="008106FC" w:rsidRDefault="00933AD1" w:rsidP="00712192">
            <w:pPr>
              <w:pStyle w:val="a4"/>
              <w:numPr>
                <w:ilvl w:val="0"/>
                <w:numId w:val="741"/>
              </w:numPr>
              <w:rPr>
                <w:rFonts w:ascii="Times New Roman" w:hAnsi="Times New Roman" w:cs="Times New Roman"/>
                <w:sz w:val="24"/>
                <w:szCs w:val="24"/>
              </w:rPr>
            </w:pPr>
          </w:p>
        </w:tc>
        <w:tc>
          <w:tcPr>
            <w:tcW w:w="9035" w:type="dxa"/>
          </w:tcPr>
          <w:p w:rsidR="00933AD1" w:rsidRPr="00933AD1" w:rsidRDefault="00933AD1" w:rsidP="0092166E">
            <w:pPr>
              <w:jc w:val="both"/>
              <w:rPr>
                <w:rFonts w:ascii="Times New Roman" w:hAnsi="Times New Roman" w:cs="Times New Roman"/>
                <w:sz w:val="24"/>
                <w:szCs w:val="24"/>
              </w:rPr>
            </w:pPr>
            <w:r w:rsidRPr="00933AD1">
              <w:rPr>
                <w:rFonts w:ascii="Times New Roman" w:hAnsi="Times New Roman" w:cs="Times New Roman"/>
                <w:sz w:val="24"/>
                <w:szCs w:val="24"/>
              </w:rPr>
              <w:t xml:space="preserve">Мосалова Л.Л. Я и мир: Конспекты занятий по социально-нравственному воспитанию детей дошкольного возраста. – СПб: «ДЕТСТВО-ПРЕСС», 2010. – 80 с. </w:t>
            </w:r>
          </w:p>
        </w:tc>
      </w:tr>
      <w:tr w:rsidR="00933AD1" w:rsidRPr="00575D72" w:rsidTr="0036288D">
        <w:tc>
          <w:tcPr>
            <w:tcW w:w="458" w:type="dxa"/>
          </w:tcPr>
          <w:p w:rsidR="00933AD1" w:rsidRPr="008106FC" w:rsidRDefault="00933AD1" w:rsidP="00712192">
            <w:pPr>
              <w:pStyle w:val="a4"/>
              <w:numPr>
                <w:ilvl w:val="0"/>
                <w:numId w:val="741"/>
              </w:numPr>
              <w:rPr>
                <w:rFonts w:ascii="Times New Roman" w:hAnsi="Times New Roman" w:cs="Times New Roman"/>
                <w:sz w:val="24"/>
                <w:szCs w:val="24"/>
              </w:rPr>
            </w:pPr>
          </w:p>
        </w:tc>
        <w:tc>
          <w:tcPr>
            <w:tcW w:w="9035" w:type="dxa"/>
          </w:tcPr>
          <w:p w:rsidR="00933AD1" w:rsidRPr="00933AD1" w:rsidRDefault="00933AD1" w:rsidP="0092166E">
            <w:pPr>
              <w:pStyle w:val="11"/>
              <w:shd w:val="clear" w:color="auto" w:fill="auto"/>
              <w:spacing w:before="0" w:line="240" w:lineRule="auto"/>
              <w:jc w:val="both"/>
              <w:rPr>
                <w:sz w:val="24"/>
                <w:szCs w:val="24"/>
              </w:rPr>
            </w:pPr>
            <w:r w:rsidRPr="00933AD1">
              <w:rPr>
                <w:sz w:val="24"/>
                <w:szCs w:val="24"/>
              </w:rPr>
              <w:t xml:space="preserve">Мулько И.Ф.  Развитие представлений о человеке в истории и культуре: Методическое пособие для ДОУ. – М.: ТЦ Сфера, 2005. – 112 с. </w:t>
            </w:r>
          </w:p>
        </w:tc>
      </w:tr>
      <w:tr w:rsidR="00933AD1" w:rsidRPr="00575D72" w:rsidTr="00547467">
        <w:tc>
          <w:tcPr>
            <w:tcW w:w="458" w:type="dxa"/>
          </w:tcPr>
          <w:p w:rsidR="00933AD1" w:rsidRPr="008106FC" w:rsidRDefault="00933AD1" w:rsidP="00712192">
            <w:pPr>
              <w:pStyle w:val="a4"/>
              <w:numPr>
                <w:ilvl w:val="0"/>
                <w:numId w:val="741"/>
              </w:numPr>
              <w:rPr>
                <w:rFonts w:ascii="Times New Roman" w:hAnsi="Times New Roman" w:cs="Times New Roman"/>
                <w:sz w:val="24"/>
                <w:szCs w:val="24"/>
              </w:rPr>
            </w:pPr>
          </w:p>
        </w:tc>
        <w:tc>
          <w:tcPr>
            <w:tcW w:w="9035" w:type="dxa"/>
          </w:tcPr>
          <w:p w:rsidR="00933AD1" w:rsidRPr="00933AD1" w:rsidRDefault="00933AD1" w:rsidP="0092166E">
            <w:pPr>
              <w:pStyle w:val="11"/>
              <w:shd w:val="clear" w:color="auto" w:fill="auto"/>
              <w:spacing w:before="0" w:line="240" w:lineRule="auto"/>
              <w:jc w:val="both"/>
              <w:rPr>
                <w:sz w:val="24"/>
                <w:szCs w:val="24"/>
              </w:rPr>
            </w:pPr>
            <w:r w:rsidRPr="00933AD1">
              <w:rPr>
                <w:sz w:val="24"/>
                <w:szCs w:val="24"/>
              </w:rPr>
              <w:t xml:space="preserve">Петрова В.И., Стульник Т.Д. Этические беседы с детьми 4 – 7 лет: Нравственное воспитание в детском саду. Пособие для педагогов и методистов. - 2-е изд., исп. И доп. – М.: Мозаика-Синтез, 2008. – 80 с. </w:t>
            </w:r>
          </w:p>
        </w:tc>
      </w:tr>
      <w:tr w:rsidR="00933AD1" w:rsidRPr="00575D72" w:rsidTr="00547467">
        <w:tc>
          <w:tcPr>
            <w:tcW w:w="458" w:type="dxa"/>
          </w:tcPr>
          <w:p w:rsidR="00933AD1" w:rsidRPr="008106FC" w:rsidRDefault="00933AD1" w:rsidP="00712192">
            <w:pPr>
              <w:pStyle w:val="a4"/>
              <w:numPr>
                <w:ilvl w:val="0"/>
                <w:numId w:val="741"/>
              </w:numPr>
              <w:rPr>
                <w:rFonts w:ascii="Times New Roman" w:hAnsi="Times New Roman" w:cs="Times New Roman"/>
                <w:sz w:val="24"/>
                <w:szCs w:val="24"/>
              </w:rPr>
            </w:pPr>
          </w:p>
        </w:tc>
        <w:tc>
          <w:tcPr>
            <w:tcW w:w="9035" w:type="dxa"/>
          </w:tcPr>
          <w:p w:rsidR="00933AD1" w:rsidRPr="00575D72" w:rsidRDefault="00933AD1" w:rsidP="0092166E">
            <w:pPr>
              <w:jc w:val="both"/>
              <w:rPr>
                <w:rFonts w:ascii="Times New Roman" w:hAnsi="Times New Roman" w:cs="Times New Roman"/>
                <w:sz w:val="24"/>
                <w:szCs w:val="24"/>
              </w:rPr>
            </w:pPr>
            <w:r w:rsidRPr="00575D72">
              <w:rPr>
                <w:rFonts w:ascii="Times New Roman" w:hAnsi="Times New Roman" w:cs="Times New Roman"/>
                <w:sz w:val="24"/>
                <w:szCs w:val="24"/>
              </w:rPr>
              <w:t>Саулина Т.Ф. Знакомим дошкольников с правилами дорожного движения: Для занятий</w:t>
            </w:r>
            <w:r>
              <w:rPr>
                <w:rFonts w:ascii="Times New Roman" w:hAnsi="Times New Roman" w:cs="Times New Roman"/>
                <w:sz w:val="24"/>
                <w:szCs w:val="24"/>
              </w:rPr>
              <w:t xml:space="preserve"> с детьми 3 – 7 лет. – М.: МОЗАИ</w:t>
            </w:r>
            <w:r w:rsidRPr="00575D72">
              <w:rPr>
                <w:rFonts w:ascii="Times New Roman" w:hAnsi="Times New Roman" w:cs="Times New Roman"/>
                <w:sz w:val="24"/>
                <w:szCs w:val="24"/>
              </w:rPr>
              <w:t>КА-СИНТЕЗ, 2017. – 112 с.</w:t>
            </w:r>
          </w:p>
        </w:tc>
      </w:tr>
      <w:tr w:rsidR="009C3E2E" w:rsidRPr="00575D72" w:rsidTr="00547467">
        <w:tc>
          <w:tcPr>
            <w:tcW w:w="9493" w:type="dxa"/>
            <w:gridSpan w:val="2"/>
            <w:shd w:val="clear" w:color="auto" w:fill="D9D9D9" w:themeFill="background1" w:themeFillShade="D9"/>
          </w:tcPr>
          <w:p w:rsidR="009C3E2E" w:rsidRPr="00575D72" w:rsidRDefault="009C3E2E" w:rsidP="0092166E">
            <w:pPr>
              <w:rPr>
                <w:rFonts w:ascii="Times New Roman" w:hAnsi="Times New Roman" w:cs="Times New Roman"/>
                <w:b/>
                <w:i/>
                <w:sz w:val="24"/>
                <w:szCs w:val="24"/>
              </w:rPr>
            </w:pPr>
            <w:r w:rsidRPr="00575D72">
              <w:rPr>
                <w:rFonts w:ascii="Times New Roman" w:hAnsi="Times New Roman" w:cs="Times New Roman"/>
                <w:b/>
                <w:i/>
                <w:sz w:val="24"/>
                <w:szCs w:val="24"/>
              </w:rPr>
              <w:t>От 5 до 6 лет</w:t>
            </w:r>
          </w:p>
        </w:tc>
      </w:tr>
      <w:tr w:rsidR="00933AD1" w:rsidRPr="00575D72" w:rsidTr="00547467">
        <w:tc>
          <w:tcPr>
            <w:tcW w:w="458" w:type="dxa"/>
          </w:tcPr>
          <w:p w:rsidR="00933AD1" w:rsidRPr="009C105E" w:rsidRDefault="00933AD1" w:rsidP="00712192">
            <w:pPr>
              <w:pStyle w:val="a4"/>
              <w:numPr>
                <w:ilvl w:val="0"/>
                <w:numId w:val="713"/>
              </w:numPr>
              <w:rPr>
                <w:rFonts w:ascii="Times New Roman" w:hAnsi="Times New Roman" w:cs="Times New Roman"/>
                <w:sz w:val="24"/>
                <w:szCs w:val="24"/>
              </w:rPr>
            </w:pPr>
          </w:p>
        </w:tc>
        <w:tc>
          <w:tcPr>
            <w:tcW w:w="9035" w:type="dxa"/>
          </w:tcPr>
          <w:p w:rsidR="00933AD1" w:rsidRPr="00575D72" w:rsidRDefault="00933AD1" w:rsidP="0092166E">
            <w:pPr>
              <w:jc w:val="both"/>
              <w:rPr>
                <w:rFonts w:ascii="Times New Roman" w:hAnsi="Times New Roman" w:cs="Times New Roman"/>
                <w:sz w:val="24"/>
                <w:szCs w:val="24"/>
              </w:rPr>
            </w:pPr>
            <w:r w:rsidRPr="00575D72">
              <w:rPr>
                <w:rFonts w:ascii="Times New Roman" w:hAnsi="Times New Roman" w:cs="Times New Roman"/>
                <w:sz w:val="24"/>
                <w:szCs w:val="24"/>
              </w:rPr>
              <w:t xml:space="preserve">Белая К.Ю. Формирование основ безопасности у дошкольников. Для занятий </w:t>
            </w:r>
            <w:r>
              <w:rPr>
                <w:rFonts w:ascii="Times New Roman" w:hAnsi="Times New Roman" w:cs="Times New Roman"/>
                <w:sz w:val="24"/>
                <w:szCs w:val="24"/>
              </w:rPr>
              <w:t>с детьми 2 – 7 лет.  – М.: МОЗАИ</w:t>
            </w:r>
            <w:r w:rsidRPr="00575D72">
              <w:rPr>
                <w:rFonts w:ascii="Times New Roman" w:hAnsi="Times New Roman" w:cs="Times New Roman"/>
                <w:sz w:val="24"/>
                <w:szCs w:val="24"/>
              </w:rPr>
              <w:t>КА-СИНТЕЗ, 2017. – 64 с.</w:t>
            </w:r>
          </w:p>
        </w:tc>
      </w:tr>
      <w:tr w:rsidR="00933AD1" w:rsidRPr="00575D72" w:rsidTr="00547467">
        <w:tc>
          <w:tcPr>
            <w:tcW w:w="458" w:type="dxa"/>
          </w:tcPr>
          <w:p w:rsidR="00933AD1" w:rsidRPr="009C105E" w:rsidRDefault="00933AD1" w:rsidP="00712192">
            <w:pPr>
              <w:pStyle w:val="a4"/>
              <w:numPr>
                <w:ilvl w:val="0"/>
                <w:numId w:val="713"/>
              </w:numPr>
              <w:rPr>
                <w:rFonts w:ascii="Times New Roman" w:hAnsi="Times New Roman" w:cs="Times New Roman"/>
                <w:sz w:val="24"/>
                <w:szCs w:val="24"/>
              </w:rPr>
            </w:pPr>
          </w:p>
        </w:tc>
        <w:tc>
          <w:tcPr>
            <w:tcW w:w="9035" w:type="dxa"/>
          </w:tcPr>
          <w:p w:rsidR="00933AD1" w:rsidRPr="00575D72" w:rsidRDefault="00933AD1" w:rsidP="0092166E">
            <w:pPr>
              <w:jc w:val="both"/>
              <w:rPr>
                <w:rFonts w:ascii="Times New Roman" w:hAnsi="Times New Roman" w:cs="Times New Roman"/>
                <w:sz w:val="24"/>
                <w:szCs w:val="24"/>
              </w:rPr>
            </w:pPr>
            <w:r w:rsidRPr="00575D72">
              <w:rPr>
                <w:rFonts w:ascii="Times New Roman" w:hAnsi="Times New Roman" w:cs="Times New Roman"/>
                <w:sz w:val="24"/>
                <w:szCs w:val="24"/>
              </w:rPr>
              <w:t>Беляевскова Г.Д., Мартынова Е.А., Сирченко О.Н., Шамаева Э.Г. Правила дорожного движения для детей 3-7 лет: занятия, целевые прогулки, утренники, экскурсии. – Волгоград: Учитель, 2013. – 170 с.</w:t>
            </w:r>
          </w:p>
        </w:tc>
      </w:tr>
      <w:tr w:rsidR="00933AD1" w:rsidRPr="00575D72" w:rsidTr="00547467">
        <w:tc>
          <w:tcPr>
            <w:tcW w:w="458" w:type="dxa"/>
          </w:tcPr>
          <w:p w:rsidR="00933AD1" w:rsidRPr="009C105E" w:rsidRDefault="00933AD1" w:rsidP="00712192">
            <w:pPr>
              <w:pStyle w:val="a4"/>
              <w:numPr>
                <w:ilvl w:val="0"/>
                <w:numId w:val="713"/>
              </w:numPr>
              <w:rPr>
                <w:rFonts w:ascii="Times New Roman" w:hAnsi="Times New Roman" w:cs="Times New Roman"/>
                <w:sz w:val="24"/>
                <w:szCs w:val="24"/>
              </w:rPr>
            </w:pPr>
          </w:p>
        </w:tc>
        <w:tc>
          <w:tcPr>
            <w:tcW w:w="9035" w:type="dxa"/>
          </w:tcPr>
          <w:p w:rsidR="00933AD1" w:rsidRPr="00575D72" w:rsidRDefault="00933AD1" w:rsidP="0092166E">
            <w:pPr>
              <w:jc w:val="both"/>
              <w:rPr>
                <w:rFonts w:ascii="Times New Roman" w:hAnsi="Times New Roman" w:cs="Times New Roman"/>
                <w:sz w:val="24"/>
                <w:szCs w:val="24"/>
              </w:rPr>
            </w:pPr>
            <w:r w:rsidRPr="00575D72">
              <w:rPr>
                <w:rFonts w:ascii="Times New Roman" w:hAnsi="Times New Roman" w:cs="Times New Roman"/>
                <w:sz w:val="24"/>
                <w:szCs w:val="24"/>
              </w:rPr>
              <w:t>Куцакова Л.В. Трудовое воспитание в детском саду. Для занятий с детьми 3 – 7 лет. – М.: МОЗАИКА-СИНТЕЗ, 2017. – 128 с.</w:t>
            </w:r>
          </w:p>
        </w:tc>
      </w:tr>
      <w:tr w:rsidR="00933AD1" w:rsidRPr="00575D72" w:rsidTr="00547467">
        <w:tc>
          <w:tcPr>
            <w:tcW w:w="458" w:type="dxa"/>
          </w:tcPr>
          <w:p w:rsidR="00933AD1" w:rsidRPr="009C105E" w:rsidRDefault="00933AD1" w:rsidP="00712192">
            <w:pPr>
              <w:pStyle w:val="a4"/>
              <w:numPr>
                <w:ilvl w:val="0"/>
                <w:numId w:val="713"/>
              </w:numPr>
              <w:rPr>
                <w:rFonts w:ascii="Times New Roman" w:hAnsi="Times New Roman" w:cs="Times New Roman"/>
                <w:sz w:val="24"/>
                <w:szCs w:val="24"/>
              </w:rPr>
            </w:pPr>
          </w:p>
        </w:tc>
        <w:tc>
          <w:tcPr>
            <w:tcW w:w="9035" w:type="dxa"/>
          </w:tcPr>
          <w:p w:rsidR="00933AD1" w:rsidRPr="00575D72" w:rsidRDefault="00933AD1" w:rsidP="0092166E">
            <w:pPr>
              <w:jc w:val="both"/>
              <w:rPr>
                <w:rFonts w:ascii="Times New Roman" w:hAnsi="Times New Roman" w:cs="Times New Roman"/>
                <w:sz w:val="24"/>
                <w:szCs w:val="24"/>
              </w:rPr>
            </w:pPr>
            <w:r w:rsidRPr="00575D72">
              <w:rPr>
                <w:rFonts w:ascii="Times New Roman" w:hAnsi="Times New Roman" w:cs="Times New Roman"/>
                <w:sz w:val="24"/>
                <w:szCs w:val="24"/>
              </w:rPr>
              <w:t>Поварницина Г.П., Киселева Ю.А. Финансовая грамотность дошкольника. – Волгоград: Учитель, 2015. – 186 с.</w:t>
            </w:r>
          </w:p>
        </w:tc>
      </w:tr>
      <w:tr w:rsidR="00933AD1" w:rsidRPr="00575D72" w:rsidTr="00547467">
        <w:tc>
          <w:tcPr>
            <w:tcW w:w="458" w:type="dxa"/>
          </w:tcPr>
          <w:p w:rsidR="00933AD1" w:rsidRPr="009C105E" w:rsidRDefault="00933AD1" w:rsidP="00712192">
            <w:pPr>
              <w:pStyle w:val="a4"/>
              <w:numPr>
                <w:ilvl w:val="0"/>
                <w:numId w:val="713"/>
              </w:numPr>
              <w:rPr>
                <w:rFonts w:ascii="Times New Roman" w:hAnsi="Times New Roman" w:cs="Times New Roman"/>
                <w:sz w:val="24"/>
                <w:szCs w:val="24"/>
              </w:rPr>
            </w:pPr>
          </w:p>
        </w:tc>
        <w:tc>
          <w:tcPr>
            <w:tcW w:w="9035" w:type="dxa"/>
          </w:tcPr>
          <w:p w:rsidR="00933AD1" w:rsidRPr="00575D72" w:rsidRDefault="00933AD1" w:rsidP="0092166E">
            <w:pPr>
              <w:jc w:val="both"/>
              <w:rPr>
                <w:rFonts w:ascii="Times New Roman" w:hAnsi="Times New Roman" w:cs="Times New Roman"/>
                <w:sz w:val="24"/>
                <w:szCs w:val="24"/>
              </w:rPr>
            </w:pPr>
            <w:r w:rsidRPr="00575D72">
              <w:rPr>
                <w:rFonts w:ascii="Times New Roman" w:hAnsi="Times New Roman" w:cs="Times New Roman"/>
                <w:sz w:val="24"/>
                <w:szCs w:val="24"/>
              </w:rPr>
              <w:t>Саулина Т.Ф. Знакомим дошкольников с правилами дорожного движения: Для занятий с детьми 3 – 7 лет. – М.: МОЗАЙКА-СИНТЕЗ, 2017. – 112 с.</w:t>
            </w:r>
          </w:p>
        </w:tc>
      </w:tr>
      <w:tr w:rsidR="009C3E2E" w:rsidRPr="00575D72" w:rsidTr="00547467">
        <w:tc>
          <w:tcPr>
            <w:tcW w:w="9493" w:type="dxa"/>
            <w:gridSpan w:val="2"/>
            <w:shd w:val="clear" w:color="auto" w:fill="D9D9D9" w:themeFill="background1" w:themeFillShade="D9"/>
          </w:tcPr>
          <w:p w:rsidR="009C3E2E" w:rsidRPr="00575D72" w:rsidRDefault="009C3E2E" w:rsidP="0092166E">
            <w:pPr>
              <w:rPr>
                <w:rFonts w:ascii="Times New Roman" w:hAnsi="Times New Roman" w:cs="Times New Roman"/>
                <w:b/>
                <w:i/>
                <w:sz w:val="24"/>
                <w:szCs w:val="24"/>
              </w:rPr>
            </w:pPr>
            <w:r w:rsidRPr="00575D72">
              <w:rPr>
                <w:rFonts w:ascii="Times New Roman" w:hAnsi="Times New Roman" w:cs="Times New Roman"/>
                <w:b/>
                <w:i/>
                <w:sz w:val="24"/>
                <w:szCs w:val="24"/>
              </w:rPr>
              <w:t>От 6 до 7 лет</w:t>
            </w:r>
          </w:p>
        </w:tc>
      </w:tr>
      <w:tr w:rsidR="009C3E2E" w:rsidRPr="00575D72" w:rsidTr="00547467">
        <w:tc>
          <w:tcPr>
            <w:tcW w:w="458" w:type="dxa"/>
          </w:tcPr>
          <w:p w:rsidR="009C3E2E" w:rsidRPr="009C105E" w:rsidRDefault="009C3E2E" w:rsidP="00712192">
            <w:pPr>
              <w:pStyle w:val="a4"/>
              <w:numPr>
                <w:ilvl w:val="0"/>
                <w:numId w:val="714"/>
              </w:numPr>
              <w:rPr>
                <w:rFonts w:ascii="Times New Roman" w:hAnsi="Times New Roman" w:cs="Times New Roman"/>
                <w:sz w:val="24"/>
                <w:szCs w:val="24"/>
              </w:rPr>
            </w:pPr>
          </w:p>
        </w:tc>
        <w:tc>
          <w:tcPr>
            <w:tcW w:w="9035" w:type="dxa"/>
          </w:tcPr>
          <w:p w:rsidR="009C3E2E" w:rsidRPr="00575D72" w:rsidRDefault="009C3E2E" w:rsidP="0092166E">
            <w:pPr>
              <w:jc w:val="both"/>
              <w:rPr>
                <w:rFonts w:ascii="Times New Roman" w:hAnsi="Times New Roman" w:cs="Times New Roman"/>
                <w:sz w:val="24"/>
                <w:szCs w:val="24"/>
              </w:rPr>
            </w:pPr>
            <w:r w:rsidRPr="00575D72">
              <w:rPr>
                <w:rFonts w:ascii="Times New Roman" w:hAnsi="Times New Roman" w:cs="Times New Roman"/>
                <w:sz w:val="24"/>
                <w:szCs w:val="24"/>
              </w:rPr>
              <w:t xml:space="preserve">Белая К.Ю. Формирование основ безопасности у дошкольников. Для занятий </w:t>
            </w:r>
            <w:r w:rsidR="00933AD1">
              <w:rPr>
                <w:rFonts w:ascii="Times New Roman" w:hAnsi="Times New Roman" w:cs="Times New Roman"/>
                <w:sz w:val="24"/>
                <w:szCs w:val="24"/>
              </w:rPr>
              <w:t>с детьми 2 – 7 лет.  – М.: МОЗАИ</w:t>
            </w:r>
            <w:r w:rsidRPr="00575D72">
              <w:rPr>
                <w:rFonts w:ascii="Times New Roman" w:hAnsi="Times New Roman" w:cs="Times New Roman"/>
                <w:sz w:val="24"/>
                <w:szCs w:val="24"/>
              </w:rPr>
              <w:t>КА-СИНТЕЗ, 2017. – 64 с.</w:t>
            </w:r>
          </w:p>
        </w:tc>
      </w:tr>
      <w:tr w:rsidR="009C3E2E" w:rsidRPr="00575D72" w:rsidTr="00547467">
        <w:tc>
          <w:tcPr>
            <w:tcW w:w="458" w:type="dxa"/>
          </w:tcPr>
          <w:p w:rsidR="009C3E2E" w:rsidRPr="009C105E" w:rsidRDefault="009C3E2E" w:rsidP="00712192">
            <w:pPr>
              <w:pStyle w:val="a4"/>
              <w:numPr>
                <w:ilvl w:val="0"/>
                <w:numId w:val="714"/>
              </w:numPr>
              <w:rPr>
                <w:rFonts w:ascii="Times New Roman" w:hAnsi="Times New Roman" w:cs="Times New Roman"/>
                <w:sz w:val="24"/>
                <w:szCs w:val="24"/>
              </w:rPr>
            </w:pPr>
          </w:p>
        </w:tc>
        <w:tc>
          <w:tcPr>
            <w:tcW w:w="9035" w:type="dxa"/>
          </w:tcPr>
          <w:p w:rsidR="009C3E2E" w:rsidRPr="00575D72" w:rsidRDefault="009C3E2E" w:rsidP="0092166E">
            <w:pPr>
              <w:jc w:val="both"/>
              <w:rPr>
                <w:rFonts w:ascii="Times New Roman" w:hAnsi="Times New Roman" w:cs="Times New Roman"/>
                <w:sz w:val="24"/>
                <w:szCs w:val="24"/>
              </w:rPr>
            </w:pPr>
            <w:r w:rsidRPr="00575D72">
              <w:rPr>
                <w:rFonts w:ascii="Times New Roman" w:hAnsi="Times New Roman" w:cs="Times New Roman"/>
                <w:sz w:val="24"/>
                <w:szCs w:val="24"/>
              </w:rPr>
              <w:t>Беляевскова Г.Д., Мартынова Е.А., Сирченко О.Н., Шамаева Э.Г. Правила дорожного движения для детей 3-7 лет: занятия, целевые прогулки, утренники, экскурсии. – Волгоград: Учитель, 2013. – 170 с.</w:t>
            </w:r>
          </w:p>
        </w:tc>
      </w:tr>
      <w:tr w:rsidR="009C3E2E" w:rsidRPr="00575D72" w:rsidTr="00547467">
        <w:tc>
          <w:tcPr>
            <w:tcW w:w="458" w:type="dxa"/>
          </w:tcPr>
          <w:p w:rsidR="009C3E2E" w:rsidRPr="009C105E" w:rsidRDefault="009C3E2E" w:rsidP="00712192">
            <w:pPr>
              <w:pStyle w:val="a4"/>
              <w:numPr>
                <w:ilvl w:val="0"/>
                <w:numId w:val="714"/>
              </w:numPr>
              <w:rPr>
                <w:rFonts w:ascii="Times New Roman" w:hAnsi="Times New Roman" w:cs="Times New Roman"/>
                <w:sz w:val="24"/>
                <w:szCs w:val="24"/>
              </w:rPr>
            </w:pPr>
          </w:p>
        </w:tc>
        <w:tc>
          <w:tcPr>
            <w:tcW w:w="9035" w:type="dxa"/>
          </w:tcPr>
          <w:p w:rsidR="009C3E2E" w:rsidRPr="00575D72" w:rsidRDefault="009C3E2E" w:rsidP="0092166E">
            <w:pPr>
              <w:jc w:val="both"/>
              <w:rPr>
                <w:rFonts w:ascii="Times New Roman" w:hAnsi="Times New Roman" w:cs="Times New Roman"/>
                <w:sz w:val="24"/>
                <w:szCs w:val="24"/>
              </w:rPr>
            </w:pPr>
            <w:r w:rsidRPr="00575D72">
              <w:rPr>
                <w:rFonts w:ascii="Times New Roman" w:hAnsi="Times New Roman" w:cs="Times New Roman"/>
                <w:sz w:val="24"/>
                <w:szCs w:val="24"/>
              </w:rPr>
              <w:t>Дыбина О.В. Ознакомление с предметным и социальным миром: Подготовительная к школе группа. – М.: МОЗАЙКА-СИНТЕЗ, 2017. – 96 с.</w:t>
            </w:r>
          </w:p>
        </w:tc>
      </w:tr>
      <w:tr w:rsidR="009C3E2E" w:rsidRPr="00575D72" w:rsidTr="00547467">
        <w:tc>
          <w:tcPr>
            <w:tcW w:w="458" w:type="dxa"/>
          </w:tcPr>
          <w:p w:rsidR="009C3E2E" w:rsidRPr="009C105E" w:rsidRDefault="009C3E2E" w:rsidP="00712192">
            <w:pPr>
              <w:pStyle w:val="a4"/>
              <w:numPr>
                <w:ilvl w:val="0"/>
                <w:numId w:val="714"/>
              </w:numPr>
              <w:rPr>
                <w:rFonts w:ascii="Times New Roman" w:hAnsi="Times New Roman" w:cs="Times New Roman"/>
                <w:sz w:val="24"/>
                <w:szCs w:val="24"/>
              </w:rPr>
            </w:pPr>
          </w:p>
        </w:tc>
        <w:tc>
          <w:tcPr>
            <w:tcW w:w="9035" w:type="dxa"/>
          </w:tcPr>
          <w:p w:rsidR="009C3E2E" w:rsidRPr="00575D72" w:rsidRDefault="009C3E2E" w:rsidP="0092166E">
            <w:pPr>
              <w:jc w:val="both"/>
              <w:rPr>
                <w:rFonts w:ascii="Times New Roman" w:hAnsi="Times New Roman" w:cs="Times New Roman"/>
                <w:sz w:val="24"/>
                <w:szCs w:val="24"/>
              </w:rPr>
            </w:pPr>
            <w:r w:rsidRPr="00575D72">
              <w:rPr>
                <w:rFonts w:ascii="Times New Roman" w:hAnsi="Times New Roman" w:cs="Times New Roman"/>
                <w:sz w:val="24"/>
                <w:szCs w:val="24"/>
              </w:rPr>
              <w:t>Куцакова Л.В. Трудовое воспитание в детском саду. Для занятий с детьми 3 – 7 лет. – М.: МОЗАИКА-СИНТЕЗ, 2017. – 128 с.</w:t>
            </w:r>
          </w:p>
        </w:tc>
      </w:tr>
      <w:tr w:rsidR="009C3E2E" w:rsidRPr="00575D72" w:rsidTr="00547467">
        <w:tc>
          <w:tcPr>
            <w:tcW w:w="458" w:type="dxa"/>
          </w:tcPr>
          <w:p w:rsidR="009C3E2E" w:rsidRPr="00575D72" w:rsidRDefault="009C3E2E" w:rsidP="00712192">
            <w:pPr>
              <w:pStyle w:val="a4"/>
              <w:numPr>
                <w:ilvl w:val="0"/>
                <w:numId w:val="714"/>
              </w:numPr>
              <w:rPr>
                <w:rFonts w:ascii="Times New Roman" w:hAnsi="Times New Roman" w:cs="Times New Roman"/>
                <w:sz w:val="24"/>
                <w:szCs w:val="24"/>
              </w:rPr>
            </w:pPr>
          </w:p>
        </w:tc>
        <w:tc>
          <w:tcPr>
            <w:tcW w:w="9035" w:type="dxa"/>
          </w:tcPr>
          <w:p w:rsidR="009C3E2E" w:rsidRPr="00575D72" w:rsidRDefault="009C3E2E" w:rsidP="0092166E">
            <w:pPr>
              <w:jc w:val="both"/>
              <w:rPr>
                <w:rFonts w:ascii="Times New Roman" w:hAnsi="Times New Roman" w:cs="Times New Roman"/>
                <w:sz w:val="24"/>
                <w:szCs w:val="24"/>
              </w:rPr>
            </w:pPr>
            <w:r w:rsidRPr="00575D72">
              <w:rPr>
                <w:rFonts w:ascii="Times New Roman" w:hAnsi="Times New Roman" w:cs="Times New Roman"/>
                <w:sz w:val="24"/>
                <w:szCs w:val="24"/>
              </w:rPr>
              <w:t>Поварницина Г.П., Киселева Ю.А. Финансовая грамотность дошкольника. – Волгоград: Учитель, 2015. – 186 с.</w:t>
            </w:r>
          </w:p>
        </w:tc>
      </w:tr>
      <w:tr w:rsidR="009C3E2E" w:rsidRPr="00575D72" w:rsidTr="00547467">
        <w:tc>
          <w:tcPr>
            <w:tcW w:w="458" w:type="dxa"/>
          </w:tcPr>
          <w:p w:rsidR="009C3E2E" w:rsidRPr="00575D72" w:rsidRDefault="009C3E2E" w:rsidP="00712192">
            <w:pPr>
              <w:pStyle w:val="a4"/>
              <w:numPr>
                <w:ilvl w:val="0"/>
                <w:numId w:val="714"/>
              </w:numPr>
              <w:rPr>
                <w:rFonts w:ascii="Times New Roman" w:hAnsi="Times New Roman" w:cs="Times New Roman"/>
                <w:sz w:val="24"/>
                <w:szCs w:val="24"/>
              </w:rPr>
            </w:pPr>
          </w:p>
        </w:tc>
        <w:tc>
          <w:tcPr>
            <w:tcW w:w="9035" w:type="dxa"/>
          </w:tcPr>
          <w:p w:rsidR="009C3E2E" w:rsidRPr="00575D72" w:rsidRDefault="009C3E2E" w:rsidP="0092166E">
            <w:pPr>
              <w:jc w:val="both"/>
              <w:rPr>
                <w:rFonts w:ascii="Times New Roman" w:hAnsi="Times New Roman" w:cs="Times New Roman"/>
                <w:sz w:val="24"/>
                <w:szCs w:val="24"/>
              </w:rPr>
            </w:pPr>
            <w:r w:rsidRPr="00575D72">
              <w:rPr>
                <w:rFonts w:ascii="Times New Roman" w:hAnsi="Times New Roman" w:cs="Times New Roman"/>
                <w:sz w:val="24"/>
                <w:szCs w:val="24"/>
              </w:rPr>
              <w:t>Саулина Т.Ф. Знакомим дошкольников с правилами дорожного движения: Для занятий</w:t>
            </w:r>
            <w:r w:rsidR="00933AD1">
              <w:rPr>
                <w:rFonts w:ascii="Times New Roman" w:hAnsi="Times New Roman" w:cs="Times New Roman"/>
                <w:sz w:val="24"/>
                <w:szCs w:val="24"/>
              </w:rPr>
              <w:t xml:space="preserve"> с детьми 3 – 7 лет. – М.: МОЗАИ</w:t>
            </w:r>
            <w:r w:rsidRPr="00575D72">
              <w:rPr>
                <w:rFonts w:ascii="Times New Roman" w:hAnsi="Times New Roman" w:cs="Times New Roman"/>
                <w:sz w:val="24"/>
                <w:szCs w:val="24"/>
              </w:rPr>
              <w:t>КА-СИНТЕЗ, 2017. – 112 с.</w:t>
            </w:r>
          </w:p>
        </w:tc>
      </w:tr>
    </w:tbl>
    <w:p w:rsidR="00ED0335" w:rsidRDefault="00ED0335" w:rsidP="0092166E">
      <w:pPr>
        <w:spacing w:after="0" w:line="240" w:lineRule="auto"/>
        <w:jc w:val="both"/>
        <w:rPr>
          <w:rFonts w:ascii="Times New Roman" w:hAnsi="Times New Roman" w:cs="Times New Roman"/>
          <w:sz w:val="28"/>
          <w:szCs w:val="28"/>
        </w:rPr>
      </w:pPr>
    </w:p>
    <w:tbl>
      <w:tblPr>
        <w:tblStyle w:val="af1"/>
        <w:tblW w:w="9493" w:type="dxa"/>
        <w:tblLook w:val="04A0" w:firstRow="1" w:lastRow="0" w:firstColumn="1" w:lastColumn="0" w:noHBand="0" w:noVBand="1"/>
      </w:tblPr>
      <w:tblGrid>
        <w:gridCol w:w="458"/>
        <w:gridCol w:w="9035"/>
      </w:tblGrid>
      <w:tr w:rsidR="009C3E2E" w:rsidRPr="00575D72" w:rsidTr="00547467">
        <w:tc>
          <w:tcPr>
            <w:tcW w:w="9493" w:type="dxa"/>
            <w:gridSpan w:val="2"/>
            <w:shd w:val="clear" w:color="auto" w:fill="D9D9D9" w:themeFill="background1" w:themeFillShade="D9"/>
          </w:tcPr>
          <w:p w:rsidR="009C3E2E" w:rsidRPr="00575D72" w:rsidRDefault="009C3E2E" w:rsidP="0092166E">
            <w:pPr>
              <w:jc w:val="center"/>
              <w:rPr>
                <w:rFonts w:ascii="Times New Roman" w:hAnsi="Times New Roman" w:cs="Times New Roman"/>
                <w:b/>
                <w:sz w:val="24"/>
                <w:szCs w:val="24"/>
              </w:rPr>
            </w:pPr>
            <w:r w:rsidRPr="00575D72">
              <w:rPr>
                <w:rFonts w:ascii="Times New Roman" w:hAnsi="Times New Roman" w:cs="Times New Roman"/>
                <w:b/>
                <w:i/>
                <w:sz w:val="24"/>
                <w:szCs w:val="24"/>
              </w:rPr>
              <w:t>ОО «Познавательное развитие»</w:t>
            </w:r>
          </w:p>
        </w:tc>
      </w:tr>
      <w:tr w:rsidR="009C3E2E" w:rsidRPr="00575D72" w:rsidTr="00547467">
        <w:tc>
          <w:tcPr>
            <w:tcW w:w="458" w:type="dxa"/>
          </w:tcPr>
          <w:p w:rsidR="009C3E2E" w:rsidRPr="00575D72" w:rsidRDefault="009C3E2E" w:rsidP="0092166E">
            <w:pPr>
              <w:jc w:val="center"/>
              <w:rPr>
                <w:rFonts w:ascii="Times New Roman" w:hAnsi="Times New Roman" w:cs="Times New Roman"/>
                <w:b/>
                <w:sz w:val="24"/>
                <w:szCs w:val="24"/>
              </w:rPr>
            </w:pPr>
            <w:bookmarkStart w:id="54" w:name="_Hlk141950459"/>
            <w:r w:rsidRPr="00575D72">
              <w:rPr>
                <w:rFonts w:ascii="Times New Roman" w:hAnsi="Times New Roman" w:cs="Times New Roman"/>
                <w:b/>
                <w:sz w:val="24"/>
                <w:szCs w:val="24"/>
              </w:rPr>
              <w:t>№</w:t>
            </w:r>
          </w:p>
        </w:tc>
        <w:tc>
          <w:tcPr>
            <w:tcW w:w="9035" w:type="dxa"/>
          </w:tcPr>
          <w:p w:rsidR="009C3E2E" w:rsidRPr="00575D72" w:rsidRDefault="009C3E2E" w:rsidP="0092166E">
            <w:pPr>
              <w:jc w:val="center"/>
              <w:rPr>
                <w:rFonts w:ascii="Times New Roman" w:hAnsi="Times New Roman" w:cs="Times New Roman"/>
                <w:b/>
                <w:sz w:val="24"/>
                <w:szCs w:val="24"/>
              </w:rPr>
            </w:pPr>
            <w:r w:rsidRPr="00575D72">
              <w:rPr>
                <w:rFonts w:ascii="Times New Roman" w:hAnsi="Times New Roman" w:cs="Times New Roman"/>
                <w:b/>
                <w:sz w:val="24"/>
                <w:szCs w:val="24"/>
              </w:rPr>
              <w:t>Наименование</w:t>
            </w:r>
          </w:p>
        </w:tc>
      </w:tr>
      <w:tr w:rsidR="009C3E2E" w:rsidRPr="00575D72" w:rsidTr="00547467">
        <w:tc>
          <w:tcPr>
            <w:tcW w:w="9493" w:type="dxa"/>
            <w:gridSpan w:val="2"/>
            <w:shd w:val="clear" w:color="auto" w:fill="D9D9D9" w:themeFill="background1" w:themeFillShade="D9"/>
          </w:tcPr>
          <w:p w:rsidR="009C3E2E" w:rsidRPr="00575D72" w:rsidRDefault="009C3E2E" w:rsidP="0092166E">
            <w:pPr>
              <w:rPr>
                <w:rFonts w:ascii="Times New Roman" w:hAnsi="Times New Roman" w:cs="Times New Roman"/>
                <w:b/>
                <w:i/>
                <w:sz w:val="24"/>
                <w:szCs w:val="24"/>
              </w:rPr>
            </w:pPr>
            <w:r w:rsidRPr="00575D72">
              <w:rPr>
                <w:rFonts w:ascii="Times New Roman" w:hAnsi="Times New Roman" w:cs="Times New Roman"/>
                <w:b/>
                <w:i/>
                <w:sz w:val="24"/>
                <w:szCs w:val="24"/>
              </w:rPr>
              <w:t>От двух месяцев до 1 года</w:t>
            </w:r>
          </w:p>
        </w:tc>
      </w:tr>
      <w:tr w:rsidR="009C3E2E" w:rsidRPr="00575D72" w:rsidTr="00547467">
        <w:tc>
          <w:tcPr>
            <w:tcW w:w="458" w:type="dxa"/>
          </w:tcPr>
          <w:p w:rsidR="009C3E2E" w:rsidRPr="00575D72" w:rsidRDefault="009C3E2E" w:rsidP="00712192">
            <w:pPr>
              <w:pStyle w:val="a4"/>
              <w:numPr>
                <w:ilvl w:val="0"/>
                <w:numId w:val="504"/>
              </w:numPr>
              <w:rPr>
                <w:rFonts w:ascii="Times New Roman" w:hAnsi="Times New Roman" w:cs="Times New Roman"/>
                <w:sz w:val="24"/>
                <w:szCs w:val="24"/>
              </w:rPr>
            </w:pPr>
          </w:p>
        </w:tc>
        <w:tc>
          <w:tcPr>
            <w:tcW w:w="9035" w:type="dxa"/>
          </w:tcPr>
          <w:p w:rsidR="009C3E2E" w:rsidRPr="00505A96" w:rsidRDefault="00505A96" w:rsidP="0092166E">
            <w:pPr>
              <w:jc w:val="both"/>
              <w:rPr>
                <w:rFonts w:ascii="Times New Roman" w:hAnsi="Times New Roman" w:cs="Times New Roman"/>
                <w:sz w:val="24"/>
                <w:szCs w:val="24"/>
              </w:rPr>
            </w:pPr>
            <w:r w:rsidRPr="00505A96">
              <w:rPr>
                <w:rFonts w:ascii="Times New Roman" w:hAnsi="Times New Roman" w:cs="Times New Roman"/>
                <w:sz w:val="24"/>
                <w:szCs w:val="24"/>
              </w:rPr>
              <w:t>Николаева С.Н. Экологическое воспитание детей от рождения до двух лет. Методическое пособие для реализации образовательной программы «Теремок». – М.: Издательский дом «Цветной мир», 2020. – 80 с.</w:t>
            </w:r>
          </w:p>
        </w:tc>
      </w:tr>
      <w:tr w:rsidR="000956FD" w:rsidRPr="00575D72" w:rsidTr="00547467">
        <w:tc>
          <w:tcPr>
            <w:tcW w:w="458" w:type="dxa"/>
          </w:tcPr>
          <w:p w:rsidR="000956FD" w:rsidRPr="00575D72" w:rsidRDefault="000956FD" w:rsidP="00712192">
            <w:pPr>
              <w:pStyle w:val="a4"/>
              <w:numPr>
                <w:ilvl w:val="0"/>
                <w:numId w:val="504"/>
              </w:numPr>
              <w:rPr>
                <w:rFonts w:ascii="Times New Roman" w:hAnsi="Times New Roman" w:cs="Times New Roman"/>
                <w:sz w:val="24"/>
                <w:szCs w:val="24"/>
              </w:rPr>
            </w:pPr>
          </w:p>
        </w:tc>
        <w:tc>
          <w:tcPr>
            <w:tcW w:w="9035" w:type="dxa"/>
          </w:tcPr>
          <w:p w:rsidR="000956FD" w:rsidRPr="00505A96" w:rsidRDefault="000956FD" w:rsidP="0092166E">
            <w:pPr>
              <w:jc w:val="both"/>
              <w:rPr>
                <w:rFonts w:ascii="Times New Roman" w:hAnsi="Times New Roman" w:cs="Times New Roman"/>
                <w:sz w:val="24"/>
                <w:szCs w:val="24"/>
              </w:rPr>
            </w:pPr>
            <w:r w:rsidRPr="00505A96">
              <w:rPr>
                <w:rFonts w:ascii="Times New Roman" w:hAnsi="Times New Roman" w:cs="Times New Roman"/>
                <w:sz w:val="24"/>
                <w:szCs w:val="24"/>
              </w:rPr>
              <w:t>Протасова Е.Ю., Родина Н.М. Познавательное развитие детей первого года жизни. Методическое пособие для реализации образовательной программы «Теремок» /Под ред. И.А. Лыковой, О.С. Ушаковой. – М.: Издательский дом «Цветной мир», 2020. – 96 с.</w:t>
            </w:r>
          </w:p>
        </w:tc>
      </w:tr>
      <w:tr w:rsidR="000956FD" w:rsidRPr="00575D72" w:rsidTr="00547467">
        <w:tc>
          <w:tcPr>
            <w:tcW w:w="458" w:type="dxa"/>
          </w:tcPr>
          <w:p w:rsidR="000956FD" w:rsidRPr="00575D72" w:rsidRDefault="000956FD" w:rsidP="00712192">
            <w:pPr>
              <w:pStyle w:val="a4"/>
              <w:numPr>
                <w:ilvl w:val="0"/>
                <w:numId w:val="504"/>
              </w:numPr>
              <w:rPr>
                <w:rFonts w:ascii="Times New Roman" w:hAnsi="Times New Roman" w:cs="Times New Roman"/>
                <w:sz w:val="24"/>
                <w:szCs w:val="24"/>
              </w:rPr>
            </w:pPr>
          </w:p>
        </w:tc>
        <w:tc>
          <w:tcPr>
            <w:tcW w:w="9035" w:type="dxa"/>
          </w:tcPr>
          <w:p w:rsidR="000956FD" w:rsidRDefault="00505A96" w:rsidP="0092166E">
            <w:pPr>
              <w:tabs>
                <w:tab w:val="left" w:pos="1249"/>
              </w:tabs>
              <w:jc w:val="both"/>
              <w:rPr>
                <w:rFonts w:ascii="Times New Roman" w:hAnsi="Times New Roman" w:cs="Times New Roman"/>
                <w:sz w:val="28"/>
                <w:szCs w:val="28"/>
              </w:rPr>
            </w:pPr>
            <w:r w:rsidRPr="002B1553">
              <w:rPr>
                <w:rFonts w:ascii="Times New Roman" w:hAnsi="Times New Roman" w:cs="Times New Roman"/>
                <w:sz w:val="24"/>
                <w:szCs w:val="24"/>
              </w:rPr>
              <w:t>Павлова Л.Н. Развивающие игры-занятия с детьми от рождения до трех лет: Пособие</w:t>
            </w:r>
            <w:r>
              <w:rPr>
                <w:rFonts w:ascii="Times New Roman" w:hAnsi="Times New Roman" w:cs="Times New Roman"/>
                <w:sz w:val="24"/>
                <w:szCs w:val="24"/>
              </w:rPr>
              <w:t xml:space="preserve"> для воспитателей и родителей.</w:t>
            </w:r>
          </w:p>
        </w:tc>
      </w:tr>
      <w:tr w:rsidR="009C3E2E" w:rsidRPr="00575D72" w:rsidTr="00547467">
        <w:tc>
          <w:tcPr>
            <w:tcW w:w="9493" w:type="dxa"/>
            <w:gridSpan w:val="2"/>
            <w:shd w:val="clear" w:color="auto" w:fill="D9D9D9" w:themeFill="background1" w:themeFillShade="D9"/>
          </w:tcPr>
          <w:p w:rsidR="009C3E2E" w:rsidRPr="00575D72" w:rsidRDefault="009C3E2E" w:rsidP="0092166E">
            <w:pPr>
              <w:rPr>
                <w:rFonts w:ascii="Times New Roman" w:hAnsi="Times New Roman" w:cs="Times New Roman"/>
                <w:b/>
                <w:i/>
                <w:sz w:val="24"/>
                <w:szCs w:val="24"/>
              </w:rPr>
            </w:pPr>
            <w:r w:rsidRPr="00575D72">
              <w:rPr>
                <w:rFonts w:ascii="Times New Roman" w:hAnsi="Times New Roman" w:cs="Times New Roman"/>
                <w:b/>
                <w:i/>
                <w:sz w:val="24"/>
                <w:szCs w:val="24"/>
              </w:rPr>
              <w:t>От 1 года до 2 лет</w:t>
            </w:r>
          </w:p>
        </w:tc>
      </w:tr>
      <w:tr w:rsidR="009C3E2E" w:rsidRPr="00575D72" w:rsidTr="00547467">
        <w:tc>
          <w:tcPr>
            <w:tcW w:w="458" w:type="dxa"/>
          </w:tcPr>
          <w:p w:rsidR="009C3E2E" w:rsidRPr="00575D72" w:rsidRDefault="009C3E2E" w:rsidP="00712192">
            <w:pPr>
              <w:pStyle w:val="a4"/>
              <w:numPr>
                <w:ilvl w:val="0"/>
                <w:numId w:val="505"/>
              </w:numPr>
              <w:rPr>
                <w:rFonts w:ascii="Times New Roman" w:hAnsi="Times New Roman" w:cs="Times New Roman"/>
                <w:sz w:val="24"/>
                <w:szCs w:val="24"/>
              </w:rPr>
            </w:pPr>
          </w:p>
        </w:tc>
        <w:tc>
          <w:tcPr>
            <w:tcW w:w="9035" w:type="dxa"/>
          </w:tcPr>
          <w:p w:rsidR="009C3E2E" w:rsidRPr="00575D72" w:rsidRDefault="009C3E2E" w:rsidP="0092166E">
            <w:pPr>
              <w:jc w:val="both"/>
              <w:rPr>
                <w:rFonts w:ascii="Times New Roman" w:hAnsi="Times New Roman" w:cs="Times New Roman"/>
                <w:sz w:val="24"/>
                <w:szCs w:val="24"/>
              </w:rPr>
            </w:pPr>
            <w:r w:rsidRPr="00575D72">
              <w:rPr>
                <w:rFonts w:ascii="Times New Roman" w:hAnsi="Times New Roman" w:cs="Times New Roman"/>
                <w:sz w:val="24"/>
                <w:szCs w:val="24"/>
              </w:rPr>
              <w:t>Высокова Т.П. Сенсомоторное развитие детей раннего возраста. – Волгоград: Учитель, 2015. – 79 с.</w:t>
            </w:r>
          </w:p>
        </w:tc>
      </w:tr>
      <w:tr w:rsidR="009C3E2E" w:rsidRPr="00575D72" w:rsidTr="00547467">
        <w:tc>
          <w:tcPr>
            <w:tcW w:w="458" w:type="dxa"/>
          </w:tcPr>
          <w:p w:rsidR="009C3E2E" w:rsidRPr="00575D72" w:rsidRDefault="009C3E2E" w:rsidP="00712192">
            <w:pPr>
              <w:pStyle w:val="a4"/>
              <w:numPr>
                <w:ilvl w:val="0"/>
                <w:numId w:val="505"/>
              </w:numPr>
              <w:rPr>
                <w:rFonts w:ascii="Times New Roman" w:hAnsi="Times New Roman" w:cs="Times New Roman"/>
                <w:sz w:val="24"/>
                <w:szCs w:val="24"/>
              </w:rPr>
            </w:pPr>
          </w:p>
        </w:tc>
        <w:tc>
          <w:tcPr>
            <w:tcW w:w="9035" w:type="dxa"/>
          </w:tcPr>
          <w:p w:rsidR="009C3E2E" w:rsidRPr="00575D72" w:rsidRDefault="009C3E2E" w:rsidP="0092166E">
            <w:pPr>
              <w:jc w:val="both"/>
              <w:rPr>
                <w:rFonts w:ascii="Times New Roman" w:hAnsi="Times New Roman" w:cs="Times New Roman"/>
                <w:sz w:val="24"/>
                <w:szCs w:val="24"/>
              </w:rPr>
            </w:pPr>
            <w:r w:rsidRPr="00575D72">
              <w:rPr>
                <w:rFonts w:ascii="Times New Roman" w:hAnsi="Times New Roman" w:cs="Times New Roman"/>
                <w:sz w:val="24"/>
                <w:szCs w:val="24"/>
              </w:rPr>
              <w:t>Можгова Е.И. Комплексные развивающие занятия с детьми от 1,5 до 3 лет. – СПб: ООО «ИЗДАТЕЛЬСТВО «ДЕТСТВО-ПРЕСС», 2017, 112 с.</w:t>
            </w:r>
          </w:p>
        </w:tc>
      </w:tr>
      <w:tr w:rsidR="009C3E2E" w:rsidRPr="00575D72" w:rsidTr="00547467">
        <w:tc>
          <w:tcPr>
            <w:tcW w:w="458" w:type="dxa"/>
          </w:tcPr>
          <w:p w:rsidR="009C3E2E" w:rsidRPr="00575D72" w:rsidRDefault="009C3E2E" w:rsidP="00712192">
            <w:pPr>
              <w:pStyle w:val="a4"/>
              <w:numPr>
                <w:ilvl w:val="0"/>
                <w:numId w:val="505"/>
              </w:numPr>
              <w:rPr>
                <w:rFonts w:ascii="Times New Roman" w:hAnsi="Times New Roman" w:cs="Times New Roman"/>
                <w:sz w:val="24"/>
                <w:szCs w:val="24"/>
              </w:rPr>
            </w:pPr>
          </w:p>
        </w:tc>
        <w:tc>
          <w:tcPr>
            <w:tcW w:w="9035" w:type="dxa"/>
          </w:tcPr>
          <w:p w:rsidR="009C3E2E" w:rsidRPr="00575D72" w:rsidRDefault="009C3E2E" w:rsidP="0092166E">
            <w:pPr>
              <w:jc w:val="both"/>
              <w:rPr>
                <w:rFonts w:ascii="Times New Roman" w:hAnsi="Times New Roman" w:cs="Times New Roman"/>
                <w:sz w:val="24"/>
                <w:szCs w:val="24"/>
              </w:rPr>
            </w:pPr>
            <w:r w:rsidRPr="00575D72">
              <w:rPr>
                <w:rFonts w:ascii="Times New Roman" w:hAnsi="Times New Roman" w:cs="Times New Roman"/>
                <w:sz w:val="24"/>
                <w:szCs w:val="24"/>
              </w:rPr>
              <w:t>Янушко Е.А. Сенсорное развитие детей раннего возраста 1-3 года. – М.: Издательство ВЛАДОС, 2019. – 351 с.</w:t>
            </w:r>
          </w:p>
        </w:tc>
      </w:tr>
      <w:tr w:rsidR="009C3E2E" w:rsidRPr="00575D72" w:rsidTr="00547467">
        <w:tc>
          <w:tcPr>
            <w:tcW w:w="9493" w:type="dxa"/>
            <w:gridSpan w:val="2"/>
            <w:shd w:val="clear" w:color="auto" w:fill="D9D9D9" w:themeFill="background1" w:themeFillShade="D9"/>
          </w:tcPr>
          <w:p w:rsidR="009C3E2E" w:rsidRPr="00575D72" w:rsidRDefault="009C3E2E" w:rsidP="0092166E">
            <w:pPr>
              <w:jc w:val="both"/>
              <w:rPr>
                <w:rFonts w:ascii="Times New Roman" w:hAnsi="Times New Roman" w:cs="Times New Roman"/>
                <w:b/>
                <w:i/>
                <w:sz w:val="24"/>
                <w:szCs w:val="24"/>
              </w:rPr>
            </w:pPr>
            <w:r w:rsidRPr="00575D72">
              <w:rPr>
                <w:rFonts w:ascii="Times New Roman" w:hAnsi="Times New Roman" w:cs="Times New Roman"/>
                <w:b/>
                <w:i/>
                <w:sz w:val="24"/>
                <w:szCs w:val="24"/>
              </w:rPr>
              <w:t>От 2 до 3 лет</w:t>
            </w:r>
          </w:p>
        </w:tc>
      </w:tr>
      <w:tr w:rsidR="00933AD1" w:rsidRPr="00575D72" w:rsidTr="00547467">
        <w:tc>
          <w:tcPr>
            <w:tcW w:w="458" w:type="dxa"/>
          </w:tcPr>
          <w:p w:rsidR="00933AD1" w:rsidRPr="00575D72" w:rsidRDefault="00933AD1" w:rsidP="00712192">
            <w:pPr>
              <w:pStyle w:val="a4"/>
              <w:numPr>
                <w:ilvl w:val="0"/>
                <w:numId w:val="506"/>
              </w:numPr>
              <w:rPr>
                <w:rFonts w:ascii="Times New Roman" w:hAnsi="Times New Roman" w:cs="Times New Roman"/>
                <w:sz w:val="24"/>
                <w:szCs w:val="24"/>
              </w:rPr>
            </w:pPr>
          </w:p>
        </w:tc>
        <w:tc>
          <w:tcPr>
            <w:tcW w:w="9035" w:type="dxa"/>
          </w:tcPr>
          <w:p w:rsidR="00933AD1" w:rsidRPr="00575D72" w:rsidRDefault="00933AD1" w:rsidP="0092166E">
            <w:pPr>
              <w:jc w:val="both"/>
              <w:rPr>
                <w:rFonts w:ascii="Times New Roman" w:hAnsi="Times New Roman" w:cs="Times New Roman"/>
                <w:sz w:val="24"/>
                <w:szCs w:val="24"/>
              </w:rPr>
            </w:pPr>
            <w:r w:rsidRPr="00575D72">
              <w:rPr>
                <w:rFonts w:ascii="Times New Roman" w:hAnsi="Times New Roman" w:cs="Times New Roman"/>
                <w:sz w:val="24"/>
                <w:szCs w:val="24"/>
              </w:rPr>
              <w:t>Абрамова Л.В., Слепцова И.Ф. Социально-коммуникативное развитие дошкольников: Вторая группа раннего возраста. – М.: МОЗАЙКА-СИНТЕЗ, 2017. – 80 с.</w:t>
            </w:r>
          </w:p>
        </w:tc>
      </w:tr>
      <w:tr w:rsidR="00933AD1" w:rsidRPr="00575D72" w:rsidTr="00547467">
        <w:tc>
          <w:tcPr>
            <w:tcW w:w="458" w:type="dxa"/>
          </w:tcPr>
          <w:p w:rsidR="00933AD1" w:rsidRPr="00575D72" w:rsidRDefault="00933AD1" w:rsidP="00712192">
            <w:pPr>
              <w:pStyle w:val="a4"/>
              <w:numPr>
                <w:ilvl w:val="0"/>
                <w:numId w:val="506"/>
              </w:numPr>
              <w:rPr>
                <w:rFonts w:ascii="Times New Roman" w:hAnsi="Times New Roman" w:cs="Times New Roman"/>
                <w:sz w:val="24"/>
                <w:szCs w:val="24"/>
              </w:rPr>
            </w:pPr>
          </w:p>
        </w:tc>
        <w:tc>
          <w:tcPr>
            <w:tcW w:w="9035" w:type="dxa"/>
          </w:tcPr>
          <w:p w:rsidR="00933AD1" w:rsidRPr="00575D72" w:rsidRDefault="00933AD1" w:rsidP="0092166E">
            <w:pPr>
              <w:jc w:val="both"/>
              <w:rPr>
                <w:rFonts w:ascii="Times New Roman" w:hAnsi="Times New Roman" w:cs="Times New Roman"/>
                <w:sz w:val="24"/>
                <w:szCs w:val="24"/>
              </w:rPr>
            </w:pPr>
            <w:r w:rsidRPr="00575D72">
              <w:rPr>
                <w:rFonts w:ascii="Times New Roman" w:hAnsi="Times New Roman" w:cs="Times New Roman"/>
                <w:sz w:val="24"/>
                <w:szCs w:val="24"/>
              </w:rPr>
              <w:t>Ефанова З.А. Познание предметного мира: комплексные занятия. Группа раннего возраста (от 2 до 3 лет). – изд. 3-е, перераб. – Волгоград: Учитель. 2015. – 87 с.</w:t>
            </w:r>
          </w:p>
        </w:tc>
      </w:tr>
      <w:tr w:rsidR="00933AD1" w:rsidRPr="00575D72" w:rsidTr="00547467">
        <w:tc>
          <w:tcPr>
            <w:tcW w:w="458" w:type="dxa"/>
          </w:tcPr>
          <w:p w:rsidR="00933AD1" w:rsidRPr="00575D72" w:rsidRDefault="00933AD1" w:rsidP="00712192">
            <w:pPr>
              <w:pStyle w:val="a4"/>
              <w:numPr>
                <w:ilvl w:val="0"/>
                <w:numId w:val="506"/>
              </w:numPr>
              <w:rPr>
                <w:rFonts w:ascii="Times New Roman" w:hAnsi="Times New Roman" w:cs="Times New Roman"/>
                <w:sz w:val="24"/>
                <w:szCs w:val="24"/>
              </w:rPr>
            </w:pPr>
          </w:p>
        </w:tc>
        <w:tc>
          <w:tcPr>
            <w:tcW w:w="9035" w:type="dxa"/>
          </w:tcPr>
          <w:p w:rsidR="00933AD1" w:rsidRPr="00575D72" w:rsidRDefault="00933AD1" w:rsidP="0092166E">
            <w:pPr>
              <w:jc w:val="both"/>
              <w:rPr>
                <w:rFonts w:ascii="Times New Roman" w:hAnsi="Times New Roman" w:cs="Times New Roman"/>
                <w:sz w:val="24"/>
                <w:szCs w:val="24"/>
              </w:rPr>
            </w:pPr>
            <w:r w:rsidRPr="00575D72">
              <w:rPr>
                <w:rFonts w:ascii="Times New Roman" w:hAnsi="Times New Roman" w:cs="Times New Roman"/>
                <w:sz w:val="24"/>
                <w:szCs w:val="24"/>
              </w:rPr>
              <w:t>Карпухина Н.А. Реализация содержания образовательной деятельности. Младший возраст (2-3 года). Практическое пособие. – Воро</w:t>
            </w:r>
            <w:r>
              <w:rPr>
                <w:rFonts w:ascii="Times New Roman" w:hAnsi="Times New Roman" w:cs="Times New Roman"/>
                <w:sz w:val="24"/>
                <w:szCs w:val="24"/>
              </w:rPr>
              <w:t>неж: ООО «М-КНИГА», 2017. – 265</w:t>
            </w:r>
            <w:r w:rsidRPr="00575D72">
              <w:rPr>
                <w:rFonts w:ascii="Times New Roman" w:hAnsi="Times New Roman" w:cs="Times New Roman"/>
                <w:sz w:val="24"/>
                <w:szCs w:val="24"/>
              </w:rPr>
              <w:t>с.</w:t>
            </w:r>
          </w:p>
        </w:tc>
      </w:tr>
      <w:tr w:rsidR="00933AD1" w:rsidRPr="00575D72" w:rsidTr="00547467">
        <w:tc>
          <w:tcPr>
            <w:tcW w:w="458" w:type="dxa"/>
          </w:tcPr>
          <w:p w:rsidR="00933AD1" w:rsidRPr="00575D72" w:rsidRDefault="00933AD1" w:rsidP="00712192">
            <w:pPr>
              <w:pStyle w:val="a4"/>
              <w:numPr>
                <w:ilvl w:val="0"/>
                <w:numId w:val="506"/>
              </w:numPr>
              <w:rPr>
                <w:rFonts w:ascii="Times New Roman" w:hAnsi="Times New Roman" w:cs="Times New Roman"/>
                <w:sz w:val="24"/>
                <w:szCs w:val="24"/>
              </w:rPr>
            </w:pPr>
          </w:p>
        </w:tc>
        <w:tc>
          <w:tcPr>
            <w:tcW w:w="9035" w:type="dxa"/>
          </w:tcPr>
          <w:p w:rsidR="00933AD1" w:rsidRPr="00575D72" w:rsidRDefault="00933AD1" w:rsidP="0092166E">
            <w:pPr>
              <w:jc w:val="both"/>
              <w:rPr>
                <w:rFonts w:ascii="Times New Roman" w:hAnsi="Times New Roman" w:cs="Times New Roman"/>
                <w:sz w:val="24"/>
                <w:szCs w:val="24"/>
              </w:rPr>
            </w:pPr>
            <w:r w:rsidRPr="00575D72">
              <w:rPr>
                <w:rFonts w:ascii="Times New Roman" w:hAnsi="Times New Roman" w:cs="Times New Roman"/>
                <w:sz w:val="24"/>
                <w:szCs w:val="24"/>
              </w:rPr>
              <w:t>Коробова М.В., Белоусова Р.Ю. Малыш в мире природы: метод. Пособие для воспитателей и родителей. – 2-е изд. – М.: Просвещение, 2006. – 96 с.</w:t>
            </w:r>
          </w:p>
        </w:tc>
      </w:tr>
      <w:tr w:rsidR="00933AD1" w:rsidRPr="00575D72" w:rsidTr="00547467">
        <w:tc>
          <w:tcPr>
            <w:tcW w:w="458" w:type="dxa"/>
          </w:tcPr>
          <w:p w:rsidR="00933AD1" w:rsidRPr="00575D72" w:rsidRDefault="00933AD1" w:rsidP="00712192">
            <w:pPr>
              <w:pStyle w:val="a4"/>
              <w:numPr>
                <w:ilvl w:val="0"/>
                <w:numId w:val="506"/>
              </w:numPr>
              <w:rPr>
                <w:rFonts w:ascii="Times New Roman" w:hAnsi="Times New Roman" w:cs="Times New Roman"/>
                <w:sz w:val="24"/>
                <w:szCs w:val="24"/>
              </w:rPr>
            </w:pPr>
          </w:p>
        </w:tc>
        <w:tc>
          <w:tcPr>
            <w:tcW w:w="9035" w:type="dxa"/>
          </w:tcPr>
          <w:p w:rsidR="00933AD1" w:rsidRPr="00575D72" w:rsidRDefault="00933AD1" w:rsidP="0092166E">
            <w:pPr>
              <w:jc w:val="both"/>
              <w:rPr>
                <w:rFonts w:ascii="Times New Roman" w:hAnsi="Times New Roman" w:cs="Times New Roman"/>
                <w:sz w:val="24"/>
                <w:szCs w:val="24"/>
              </w:rPr>
            </w:pPr>
            <w:r w:rsidRPr="00575D72">
              <w:rPr>
                <w:rFonts w:ascii="Times New Roman" w:hAnsi="Times New Roman" w:cs="Times New Roman"/>
                <w:sz w:val="24"/>
                <w:szCs w:val="24"/>
              </w:rPr>
              <w:t>Можгова Е.И. Комплексные развивающие занятия с детьми от 1,5 до 3 лет. – СПб: ООО «ИЗДАТЕЛЬСТВО «ДЕТСТВО-ПРЕСС», 2017. – 112 с.</w:t>
            </w:r>
          </w:p>
        </w:tc>
      </w:tr>
      <w:tr w:rsidR="00933AD1" w:rsidRPr="00575D72" w:rsidTr="00547467">
        <w:tc>
          <w:tcPr>
            <w:tcW w:w="458" w:type="dxa"/>
          </w:tcPr>
          <w:p w:rsidR="00933AD1" w:rsidRPr="00575D72" w:rsidRDefault="00933AD1" w:rsidP="00712192">
            <w:pPr>
              <w:pStyle w:val="a4"/>
              <w:numPr>
                <w:ilvl w:val="0"/>
                <w:numId w:val="506"/>
              </w:numPr>
              <w:rPr>
                <w:rFonts w:ascii="Times New Roman" w:hAnsi="Times New Roman" w:cs="Times New Roman"/>
                <w:sz w:val="24"/>
                <w:szCs w:val="24"/>
              </w:rPr>
            </w:pPr>
          </w:p>
        </w:tc>
        <w:tc>
          <w:tcPr>
            <w:tcW w:w="9035" w:type="dxa"/>
          </w:tcPr>
          <w:p w:rsidR="00933AD1" w:rsidRPr="00575D72" w:rsidRDefault="00933AD1" w:rsidP="0092166E">
            <w:pPr>
              <w:jc w:val="both"/>
              <w:rPr>
                <w:rFonts w:ascii="Times New Roman" w:hAnsi="Times New Roman" w:cs="Times New Roman"/>
                <w:sz w:val="24"/>
                <w:szCs w:val="24"/>
              </w:rPr>
            </w:pPr>
            <w:r w:rsidRPr="00575D72">
              <w:rPr>
                <w:rFonts w:ascii="Times New Roman" w:hAnsi="Times New Roman" w:cs="Times New Roman"/>
                <w:sz w:val="24"/>
                <w:szCs w:val="24"/>
              </w:rPr>
              <w:t>Погудкина И.С. Развивающие игры, упражнения, комплексные занятия для детей раннего возраста. – СПб: ООО «ИЗДАТЕЛЬСТ</w:t>
            </w:r>
            <w:r>
              <w:rPr>
                <w:rFonts w:ascii="Times New Roman" w:hAnsi="Times New Roman" w:cs="Times New Roman"/>
                <w:sz w:val="24"/>
                <w:szCs w:val="24"/>
              </w:rPr>
              <w:t>ВО «ДЕТСТВО-ПРЕСС», 2021. – 176</w:t>
            </w:r>
            <w:r w:rsidRPr="00575D72">
              <w:rPr>
                <w:rFonts w:ascii="Times New Roman" w:hAnsi="Times New Roman" w:cs="Times New Roman"/>
                <w:sz w:val="24"/>
                <w:szCs w:val="24"/>
              </w:rPr>
              <w:t>с.</w:t>
            </w:r>
          </w:p>
        </w:tc>
      </w:tr>
      <w:tr w:rsidR="009C3E2E" w:rsidRPr="00575D72" w:rsidTr="00547467">
        <w:tc>
          <w:tcPr>
            <w:tcW w:w="9493" w:type="dxa"/>
            <w:gridSpan w:val="2"/>
            <w:shd w:val="clear" w:color="auto" w:fill="D9D9D9" w:themeFill="background1" w:themeFillShade="D9"/>
          </w:tcPr>
          <w:p w:rsidR="009C3E2E" w:rsidRPr="00575D72" w:rsidRDefault="009C3E2E" w:rsidP="0092166E">
            <w:pPr>
              <w:jc w:val="both"/>
              <w:rPr>
                <w:rFonts w:ascii="Times New Roman" w:hAnsi="Times New Roman" w:cs="Times New Roman"/>
                <w:b/>
                <w:i/>
                <w:sz w:val="24"/>
                <w:szCs w:val="24"/>
              </w:rPr>
            </w:pPr>
            <w:r w:rsidRPr="00575D72">
              <w:rPr>
                <w:rFonts w:ascii="Times New Roman" w:hAnsi="Times New Roman" w:cs="Times New Roman"/>
                <w:b/>
                <w:i/>
                <w:sz w:val="24"/>
                <w:szCs w:val="24"/>
              </w:rPr>
              <w:t>От 3 до 4 лет</w:t>
            </w:r>
          </w:p>
        </w:tc>
      </w:tr>
      <w:tr w:rsidR="00933AD1" w:rsidRPr="00575D72" w:rsidTr="0036288D">
        <w:tc>
          <w:tcPr>
            <w:tcW w:w="458" w:type="dxa"/>
          </w:tcPr>
          <w:p w:rsidR="00933AD1" w:rsidRPr="00575D72" w:rsidRDefault="00933AD1" w:rsidP="00712192">
            <w:pPr>
              <w:pStyle w:val="a4"/>
              <w:numPr>
                <w:ilvl w:val="0"/>
                <w:numId w:val="507"/>
              </w:numPr>
              <w:rPr>
                <w:rFonts w:ascii="Times New Roman" w:hAnsi="Times New Roman" w:cs="Times New Roman"/>
                <w:sz w:val="24"/>
                <w:szCs w:val="24"/>
              </w:rPr>
            </w:pPr>
          </w:p>
        </w:tc>
        <w:tc>
          <w:tcPr>
            <w:tcW w:w="9035" w:type="dxa"/>
          </w:tcPr>
          <w:p w:rsidR="00933AD1" w:rsidRPr="00933AD1" w:rsidRDefault="00933AD1" w:rsidP="0092166E">
            <w:pPr>
              <w:contextualSpacing/>
              <w:jc w:val="both"/>
              <w:rPr>
                <w:rFonts w:ascii="Times New Roman" w:hAnsi="Times New Roman" w:cs="Times New Roman"/>
                <w:sz w:val="24"/>
                <w:szCs w:val="24"/>
              </w:rPr>
            </w:pPr>
            <w:r w:rsidRPr="00933AD1">
              <w:rPr>
                <w:rFonts w:ascii="Times New Roman" w:hAnsi="Times New Roman" w:cs="Times New Roman"/>
                <w:sz w:val="24"/>
                <w:szCs w:val="24"/>
              </w:rPr>
              <w:t>Арапова-Пискарева Н.А. Формирование элементарных математических представлений в детском саду. Программа и методические рекомендации. – 2-е изд., испр. и доп. – М.: Мозаика-Синтез, 2006. – 112 с.</w:t>
            </w:r>
          </w:p>
        </w:tc>
      </w:tr>
      <w:tr w:rsidR="00933AD1" w:rsidRPr="00575D72" w:rsidTr="00547467">
        <w:tc>
          <w:tcPr>
            <w:tcW w:w="458" w:type="dxa"/>
          </w:tcPr>
          <w:p w:rsidR="00933AD1" w:rsidRPr="00575D72" w:rsidRDefault="00933AD1" w:rsidP="00712192">
            <w:pPr>
              <w:pStyle w:val="a4"/>
              <w:numPr>
                <w:ilvl w:val="0"/>
                <w:numId w:val="507"/>
              </w:numPr>
              <w:rPr>
                <w:rFonts w:ascii="Times New Roman" w:hAnsi="Times New Roman" w:cs="Times New Roman"/>
                <w:sz w:val="24"/>
                <w:szCs w:val="24"/>
              </w:rPr>
            </w:pPr>
          </w:p>
        </w:tc>
        <w:tc>
          <w:tcPr>
            <w:tcW w:w="9035" w:type="dxa"/>
          </w:tcPr>
          <w:p w:rsidR="00933AD1" w:rsidRPr="00575D72" w:rsidRDefault="00933AD1" w:rsidP="0092166E">
            <w:pPr>
              <w:jc w:val="both"/>
              <w:rPr>
                <w:rFonts w:ascii="Times New Roman" w:hAnsi="Times New Roman" w:cs="Times New Roman"/>
                <w:sz w:val="24"/>
                <w:szCs w:val="24"/>
              </w:rPr>
            </w:pPr>
            <w:r w:rsidRPr="00575D72">
              <w:rPr>
                <w:rFonts w:ascii="Times New Roman" w:hAnsi="Times New Roman" w:cs="Times New Roman"/>
                <w:sz w:val="24"/>
                <w:szCs w:val="24"/>
              </w:rPr>
              <w:t>Дыбина О.В. Ознакомление с предметным и социальным миром: Младшая группа. – М.: МОЗАЙКА-СИНТЕЗ, 2017. – 80 с.</w:t>
            </w:r>
          </w:p>
        </w:tc>
      </w:tr>
      <w:tr w:rsidR="00933AD1" w:rsidRPr="00575D72" w:rsidTr="0036288D">
        <w:tc>
          <w:tcPr>
            <w:tcW w:w="458" w:type="dxa"/>
          </w:tcPr>
          <w:p w:rsidR="00933AD1" w:rsidRPr="00575D72" w:rsidRDefault="00933AD1" w:rsidP="00712192">
            <w:pPr>
              <w:pStyle w:val="a4"/>
              <w:numPr>
                <w:ilvl w:val="0"/>
                <w:numId w:val="507"/>
              </w:numPr>
              <w:rPr>
                <w:rFonts w:ascii="Times New Roman" w:hAnsi="Times New Roman" w:cs="Times New Roman"/>
                <w:sz w:val="24"/>
                <w:szCs w:val="24"/>
              </w:rPr>
            </w:pPr>
          </w:p>
        </w:tc>
        <w:tc>
          <w:tcPr>
            <w:tcW w:w="9035" w:type="dxa"/>
          </w:tcPr>
          <w:p w:rsidR="00933AD1" w:rsidRPr="00933AD1" w:rsidRDefault="00933AD1" w:rsidP="0092166E">
            <w:pPr>
              <w:contextualSpacing/>
              <w:jc w:val="both"/>
              <w:rPr>
                <w:rFonts w:ascii="Times New Roman" w:hAnsi="Times New Roman" w:cs="Times New Roman"/>
                <w:sz w:val="24"/>
                <w:szCs w:val="24"/>
              </w:rPr>
            </w:pPr>
            <w:r w:rsidRPr="00933AD1">
              <w:rPr>
                <w:rFonts w:ascii="Times New Roman" w:hAnsi="Times New Roman" w:cs="Times New Roman"/>
                <w:sz w:val="24"/>
                <w:szCs w:val="24"/>
              </w:rPr>
              <w:t>Зайцев В.В. Математика для детей дошкольного возраста. – М.: Гуманит. изд. центр ВЛАДОС. – 64 с.: илл.</w:t>
            </w:r>
          </w:p>
        </w:tc>
      </w:tr>
      <w:tr w:rsidR="00933AD1" w:rsidRPr="00575D72" w:rsidTr="0036288D">
        <w:tc>
          <w:tcPr>
            <w:tcW w:w="458" w:type="dxa"/>
          </w:tcPr>
          <w:p w:rsidR="00933AD1" w:rsidRPr="00575D72" w:rsidRDefault="00933AD1" w:rsidP="00712192">
            <w:pPr>
              <w:pStyle w:val="a4"/>
              <w:numPr>
                <w:ilvl w:val="0"/>
                <w:numId w:val="507"/>
              </w:numPr>
              <w:rPr>
                <w:rFonts w:ascii="Times New Roman" w:hAnsi="Times New Roman" w:cs="Times New Roman"/>
                <w:sz w:val="24"/>
                <w:szCs w:val="24"/>
              </w:rPr>
            </w:pPr>
          </w:p>
        </w:tc>
        <w:tc>
          <w:tcPr>
            <w:tcW w:w="9035" w:type="dxa"/>
          </w:tcPr>
          <w:p w:rsidR="00933AD1" w:rsidRPr="00933AD1" w:rsidRDefault="00933AD1" w:rsidP="0092166E">
            <w:pPr>
              <w:contextualSpacing/>
              <w:jc w:val="both"/>
              <w:rPr>
                <w:rFonts w:ascii="Times New Roman" w:hAnsi="Times New Roman" w:cs="Times New Roman"/>
                <w:sz w:val="24"/>
                <w:szCs w:val="24"/>
              </w:rPr>
            </w:pPr>
            <w:r w:rsidRPr="00933AD1">
              <w:rPr>
                <w:rFonts w:ascii="Times New Roman" w:hAnsi="Times New Roman" w:cs="Times New Roman"/>
                <w:sz w:val="24"/>
                <w:szCs w:val="24"/>
              </w:rPr>
              <w:t>Математика от трех до семи: Учебно-методическое пособие для воспитателей детских садов / Авт.-сост. З.А.Михайлова, Э.Н.Иоффе. – СПб: «Детство-пресс», 2010. – 176 с.: Ил.</w:t>
            </w:r>
          </w:p>
        </w:tc>
      </w:tr>
      <w:tr w:rsidR="00933AD1" w:rsidRPr="00575D72" w:rsidTr="00547467">
        <w:tc>
          <w:tcPr>
            <w:tcW w:w="458" w:type="dxa"/>
          </w:tcPr>
          <w:p w:rsidR="00933AD1" w:rsidRPr="00575D72" w:rsidRDefault="00933AD1" w:rsidP="00712192">
            <w:pPr>
              <w:pStyle w:val="a4"/>
              <w:numPr>
                <w:ilvl w:val="0"/>
                <w:numId w:val="507"/>
              </w:numPr>
              <w:rPr>
                <w:rFonts w:ascii="Times New Roman" w:hAnsi="Times New Roman" w:cs="Times New Roman"/>
                <w:sz w:val="24"/>
                <w:szCs w:val="24"/>
              </w:rPr>
            </w:pPr>
          </w:p>
        </w:tc>
        <w:tc>
          <w:tcPr>
            <w:tcW w:w="9035" w:type="dxa"/>
          </w:tcPr>
          <w:p w:rsidR="00933AD1" w:rsidRPr="00575D72" w:rsidRDefault="00933AD1" w:rsidP="0092166E">
            <w:pPr>
              <w:jc w:val="both"/>
              <w:rPr>
                <w:rFonts w:ascii="Times New Roman" w:hAnsi="Times New Roman" w:cs="Times New Roman"/>
                <w:sz w:val="24"/>
                <w:szCs w:val="24"/>
              </w:rPr>
            </w:pPr>
            <w:r w:rsidRPr="00575D72">
              <w:rPr>
                <w:rFonts w:ascii="Times New Roman" w:hAnsi="Times New Roman" w:cs="Times New Roman"/>
                <w:sz w:val="24"/>
                <w:szCs w:val="24"/>
              </w:rPr>
              <w:t xml:space="preserve">Николаева С.Н. Прациальная программа «Юный эколог»: Система работы в младшей группе детского сада. – 2-е изд., испр.  – М.: МОЗАЙКА-СИНТЕЗ, 2017. – 112 с. </w:t>
            </w:r>
          </w:p>
        </w:tc>
      </w:tr>
      <w:tr w:rsidR="00933AD1" w:rsidRPr="00575D72" w:rsidTr="0036288D">
        <w:tc>
          <w:tcPr>
            <w:tcW w:w="458" w:type="dxa"/>
          </w:tcPr>
          <w:p w:rsidR="00933AD1" w:rsidRPr="00575D72" w:rsidRDefault="00933AD1" w:rsidP="00712192">
            <w:pPr>
              <w:pStyle w:val="a4"/>
              <w:numPr>
                <w:ilvl w:val="0"/>
                <w:numId w:val="507"/>
              </w:numPr>
              <w:rPr>
                <w:rFonts w:ascii="Times New Roman" w:hAnsi="Times New Roman" w:cs="Times New Roman"/>
                <w:sz w:val="24"/>
                <w:szCs w:val="24"/>
              </w:rPr>
            </w:pPr>
          </w:p>
        </w:tc>
        <w:tc>
          <w:tcPr>
            <w:tcW w:w="9035" w:type="dxa"/>
          </w:tcPr>
          <w:p w:rsidR="00933AD1" w:rsidRPr="00933AD1" w:rsidRDefault="00933AD1" w:rsidP="0092166E">
            <w:pPr>
              <w:contextualSpacing/>
              <w:jc w:val="both"/>
              <w:rPr>
                <w:rFonts w:ascii="Times New Roman" w:hAnsi="Times New Roman" w:cs="Times New Roman"/>
                <w:sz w:val="24"/>
                <w:szCs w:val="24"/>
              </w:rPr>
            </w:pPr>
            <w:r w:rsidRPr="00933AD1">
              <w:rPr>
                <w:rFonts w:ascii="Times New Roman" w:hAnsi="Times New Roman" w:cs="Times New Roman"/>
                <w:sz w:val="24"/>
                <w:szCs w:val="24"/>
              </w:rPr>
              <w:t>Новикова В.П. Математика в детском саду. Младший дошкольный возраст. – М.: Мозаика-Синтез, 2007. – 104 с.: илл.</w:t>
            </w:r>
          </w:p>
        </w:tc>
      </w:tr>
      <w:tr w:rsidR="00933AD1" w:rsidRPr="00575D72" w:rsidTr="00547467">
        <w:tc>
          <w:tcPr>
            <w:tcW w:w="458" w:type="dxa"/>
          </w:tcPr>
          <w:p w:rsidR="00933AD1" w:rsidRPr="00575D72" w:rsidRDefault="00933AD1" w:rsidP="00712192">
            <w:pPr>
              <w:pStyle w:val="a4"/>
              <w:numPr>
                <w:ilvl w:val="0"/>
                <w:numId w:val="507"/>
              </w:numPr>
              <w:rPr>
                <w:rFonts w:ascii="Times New Roman" w:hAnsi="Times New Roman" w:cs="Times New Roman"/>
                <w:sz w:val="24"/>
                <w:szCs w:val="24"/>
              </w:rPr>
            </w:pPr>
          </w:p>
        </w:tc>
        <w:tc>
          <w:tcPr>
            <w:tcW w:w="9035" w:type="dxa"/>
          </w:tcPr>
          <w:p w:rsidR="00933AD1" w:rsidRPr="00575D72" w:rsidRDefault="00933AD1" w:rsidP="0092166E">
            <w:pPr>
              <w:jc w:val="both"/>
              <w:rPr>
                <w:rFonts w:ascii="Times New Roman" w:hAnsi="Times New Roman" w:cs="Times New Roman"/>
                <w:sz w:val="24"/>
                <w:szCs w:val="24"/>
              </w:rPr>
            </w:pPr>
            <w:r w:rsidRPr="00575D72">
              <w:rPr>
                <w:rFonts w:ascii="Times New Roman" w:hAnsi="Times New Roman" w:cs="Times New Roman"/>
                <w:sz w:val="24"/>
                <w:szCs w:val="24"/>
              </w:rPr>
              <w:t>Помораева И.А., Позина В.А. Формирование элементарных математических представлений: Младшая группа. – М.: МОЗАЙКА-СИНТЕЗ, 2017. – 64 с.</w:t>
            </w:r>
          </w:p>
        </w:tc>
      </w:tr>
      <w:tr w:rsidR="00933AD1" w:rsidRPr="00575D72" w:rsidTr="00547467">
        <w:tc>
          <w:tcPr>
            <w:tcW w:w="458" w:type="dxa"/>
          </w:tcPr>
          <w:p w:rsidR="00933AD1" w:rsidRPr="00575D72" w:rsidRDefault="00933AD1" w:rsidP="00712192">
            <w:pPr>
              <w:pStyle w:val="a4"/>
              <w:numPr>
                <w:ilvl w:val="0"/>
                <w:numId w:val="507"/>
              </w:numPr>
              <w:rPr>
                <w:rFonts w:ascii="Times New Roman" w:hAnsi="Times New Roman" w:cs="Times New Roman"/>
                <w:sz w:val="24"/>
                <w:szCs w:val="24"/>
              </w:rPr>
            </w:pPr>
          </w:p>
        </w:tc>
        <w:tc>
          <w:tcPr>
            <w:tcW w:w="9035" w:type="dxa"/>
          </w:tcPr>
          <w:p w:rsidR="00933AD1" w:rsidRPr="00575D72" w:rsidRDefault="00933AD1" w:rsidP="0092166E">
            <w:pPr>
              <w:jc w:val="both"/>
              <w:rPr>
                <w:rFonts w:ascii="Times New Roman" w:hAnsi="Times New Roman" w:cs="Times New Roman"/>
                <w:sz w:val="24"/>
                <w:szCs w:val="24"/>
              </w:rPr>
            </w:pPr>
            <w:r w:rsidRPr="00575D72">
              <w:rPr>
                <w:rFonts w:ascii="Times New Roman" w:hAnsi="Times New Roman" w:cs="Times New Roman"/>
                <w:sz w:val="24"/>
                <w:szCs w:val="24"/>
              </w:rPr>
              <w:t>Соломенникова О.А. Ознакомление с природой в детском саду: Младшая группа. – М.: МОЗАЙКА-СИНТЕЗ, 2017. – 64 с.</w:t>
            </w:r>
          </w:p>
        </w:tc>
      </w:tr>
      <w:tr w:rsidR="009C3E2E" w:rsidRPr="00575D72" w:rsidTr="00547467">
        <w:tc>
          <w:tcPr>
            <w:tcW w:w="9493" w:type="dxa"/>
            <w:gridSpan w:val="2"/>
            <w:shd w:val="clear" w:color="auto" w:fill="D9D9D9" w:themeFill="background1" w:themeFillShade="D9"/>
          </w:tcPr>
          <w:p w:rsidR="009C3E2E" w:rsidRPr="00575D72" w:rsidRDefault="009C3E2E" w:rsidP="0092166E">
            <w:pPr>
              <w:jc w:val="both"/>
              <w:rPr>
                <w:rFonts w:ascii="Times New Roman" w:hAnsi="Times New Roman" w:cs="Times New Roman"/>
                <w:b/>
                <w:i/>
                <w:sz w:val="24"/>
                <w:szCs w:val="24"/>
              </w:rPr>
            </w:pPr>
            <w:r w:rsidRPr="00575D72">
              <w:rPr>
                <w:rFonts w:ascii="Times New Roman" w:hAnsi="Times New Roman" w:cs="Times New Roman"/>
                <w:b/>
                <w:i/>
                <w:sz w:val="24"/>
                <w:szCs w:val="24"/>
              </w:rPr>
              <w:t>От 4 до 5 лет</w:t>
            </w:r>
          </w:p>
        </w:tc>
      </w:tr>
      <w:tr w:rsidR="00933AD1" w:rsidRPr="00575D72" w:rsidTr="00547467">
        <w:tc>
          <w:tcPr>
            <w:tcW w:w="458" w:type="dxa"/>
          </w:tcPr>
          <w:p w:rsidR="00933AD1" w:rsidRPr="00575D72" w:rsidRDefault="00933AD1" w:rsidP="00712192">
            <w:pPr>
              <w:pStyle w:val="a4"/>
              <w:numPr>
                <w:ilvl w:val="0"/>
                <w:numId w:val="508"/>
              </w:numPr>
              <w:rPr>
                <w:rFonts w:ascii="Times New Roman" w:hAnsi="Times New Roman" w:cs="Times New Roman"/>
                <w:sz w:val="24"/>
                <w:szCs w:val="24"/>
              </w:rPr>
            </w:pPr>
          </w:p>
        </w:tc>
        <w:tc>
          <w:tcPr>
            <w:tcW w:w="9035" w:type="dxa"/>
          </w:tcPr>
          <w:p w:rsidR="00933AD1" w:rsidRPr="00575D72" w:rsidRDefault="00933AD1" w:rsidP="0092166E">
            <w:pPr>
              <w:jc w:val="both"/>
              <w:rPr>
                <w:rFonts w:ascii="Times New Roman" w:hAnsi="Times New Roman" w:cs="Times New Roman"/>
                <w:sz w:val="24"/>
                <w:szCs w:val="24"/>
              </w:rPr>
            </w:pPr>
            <w:r w:rsidRPr="00575D72">
              <w:rPr>
                <w:rFonts w:ascii="Times New Roman" w:hAnsi="Times New Roman" w:cs="Times New Roman"/>
                <w:sz w:val="24"/>
                <w:szCs w:val="24"/>
              </w:rPr>
              <w:t>Абрамова Л.В., Слепцова И.Ф. Социально-коммуникативное развитие дошкольни</w:t>
            </w:r>
            <w:r>
              <w:rPr>
                <w:rFonts w:ascii="Times New Roman" w:hAnsi="Times New Roman" w:cs="Times New Roman"/>
                <w:sz w:val="24"/>
                <w:szCs w:val="24"/>
              </w:rPr>
              <w:t>ков: Средняя группа. – М.: МОЗАИ</w:t>
            </w:r>
            <w:r w:rsidRPr="00575D72">
              <w:rPr>
                <w:rFonts w:ascii="Times New Roman" w:hAnsi="Times New Roman" w:cs="Times New Roman"/>
                <w:sz w:val="24"/>
                <w:szCs w:val="24"/>
              </w:rPr>
              <w:t>КА-СИНТЕЗ, 2017. – 96 с.</w:t>
            </w:r>
          </w:p>
        </w:tc>
      </w:tr>
      <w:tr w:rsidR="00933AD1" w:rsidRPr="00575D72" w:rsidTr="0036288D">
        <w:tc>
          <w:tcPr>
            <w:tcW w:w="458" w:type="dxa"/>
          </w:tcPr>
          <w:p w:rsidR="00933AD1" w:rsidRPr="00575D72" w:rsidRDefault="00933AD1" w:rsidP="00712192">
            <w:pPr>
              <w:pStyle w:val="a4"/>
              <w:numPr>
                <w:ilvl w:val="0"/>
                <w:numId w:val="508"/>
              </w:numPr>
              <w:rPr>
                <w:rFonts w:ascii="Times New Roman" w:hAnsi="Times New Roman" w:cs="Times New Roman"/>
                <w:sz w:val="24"/>
                <w:szCs w:val="24"/>
              </w:rPr>
            </w:pPr>
          </w:p>
        </w:tc>
        <w:tc>
          <w:tcPr>
            <w:tcW w:w="9035" w:type="dxa"/>
          </w:tcPr>
          <w:p w:rsidR="00933AD1" w:rsidRPr="00933AD1" w:rsidRDefault="00933AD1" w:rsidP="0092166E">
            <w:pPr>
              <w:contextualSpacing/>
              <w:jc w:val="both"/>
              <w:rPr>
                <w:rFonts w:ascii="Times New Roman" w:hAnsi="Times New Roman" w:cs="Times New Roman"/>
                <w:sz w:val="24"/>
                <w:szCs w:val="24"/>
              </w:rPr>
            </w:pPr>
            <w:r w:rsidRPr="00933AD1">
              <w:rPr>
                <w:rFonts w:ascii="Times New Roman" w:hAnsi="Times New Roman" w:cs="Times New Roman"/>
                <w:sz w:val="24"/>
                <w:szCs w:val="24"/>
              </w:rPr>
              <w:t>Арапова-Пискарева Н.А. Формирование элементарных математических представлений в детском саду. Программа и методические рекомендации. – 2-е изд., испр. и доп. – М.: Мозаика-Синтез, 2006. – 112 с.</w:t>
            </w:r>
          </w:p>
        </w:tc>
      </w:tr>
      <w:tr w:rsidR="00933AD1" w:rsidRPr="00575D72" w:rsidTr="0036288D">
        <w:tc>
          <w:tcPr>
            <w:tcW w:w="458" w:type="dxa"/>
          </w:tcPr>
          <w:p w:rsidR="00933AD1" w:rsidRPr="00575D72" w:rsidRDefault="00933AD1" w:rsidP="00712192">
            <w:pPr>
              <w:pStyle w:val="a4"/>
              <w:numPr>
                <w:ilvl w:val="0"/>
                <w:numId w:val="508"/>
              </w:numPr>
              <w:rPr>
                <w:rFonts w:ascii="Times New Roman" w:hAnsi="Times New Roman" w:cs="Times New Roman"/>
                <w:sz w:val="24"/>
                <w:szCs w:val="24"/>
              </w:rPr>
            </w:pPr>
          </w:p>
        </w:tc>
        <w:tc>
          <w:tcPr>
            <w:tcW w:w="9035" w:type="dxa"/>
          </w:tcPr>
          <w:p w:rsidR="00933AD1" w:rsidRPr="00933AD1" w:rsidRDefault="00933AD1" w:rsidP="0092166E">
            <w:pPr>
              <w:contextualSpacing/>
              <w:jc w:val="both"/>
              <w:rPr>
                <w:rFonts w:ascii="Times New Roman" w:hAnsi="Times New Roman" w:cs="Times New Roman"/>
                <w:sz w:val="24"/>
                <w:szCs w:val="24"/>
              </w:rPr>
            </w:pPr>
            <w:r w:rsidRPr="00933AD1">
              <w:rPr>
                <w:rFonts w:ascii="Times New Roman" w:hAnsi="Times New Roman" w:cs="Times New Roman"/>
                <w:sz w:val="24"/>
                <w:szCs w:val="24"/>
              </w:rPr>
              <w:t>Губанова Н.Ф. Развитие игровой деятельности. Средняя группа. – М.: МОЗАИКА-СИНТЕЗ, 2017. – 160 с.</w:t>
            </w:r>
          </w:p>
        </w:tc>
      </w:tr>
      <w:tr w:rsidR="00933AD1" w:rsidRPr="00575D72" w:rsidTr="00547467">
        <w:tc>
          <w:tcPr>
            <w:tcW w:w="458" w:type="dxa"/>
          </w:tcPr>
          <w:p w:rsidR="00933AD1" w:rsidRPr="00575D72" w:rsidRDefault="00933AD1" w:rsidP="00712192">
            <w:pPr>
              <w:pStyle w:val="a4"/>
              <w:numPr>
                <w:ilvl w:val="0"/>
                <w:numId w:val="508"/>
              </w:numPr>
              <w:rPr>
                <w:rFonts w:ascii="Times New Roman" w:hAnsi="Times New Roman" w:cs="Times New Roman"/>
                <w:sz w:val="24"/>
                <w:szCs w:val="24"/>
              </w:rPr>
            </w:pPr>
          </w:p>
        </w:tc>
        <w:tc>
          <w:tcPr>
            <w:tcW w:w="9035" w:type="dxa"/>
          </w:tcPr>
          <w:p w:rsidR="00933AD1" w:rsidRPr="00575D72" w:rsidRDefault="00933AD1" w:rsidP="0092166E">
            <w:pPr>
              <w:jc w:val="both"/>
              <w:rPr>
                <w:rFonts w:ascii="Times New Roman" w:hAnsi="Times New Roman" w:cs="Times New Roman"/>
                <w:sz w:val="24"/>
                <w:szCs w:val="24"/>
              </w:rPr>
            </w:pPr>
            <w:r w:rsidRPr="00575D72">
              <w:rPr>
                <w:rFonts w:ascii="Times New Roman" w:hAnsi="Times New Roman" w:cs="Times New Roman"/>
                <w:sz w:val="24"/>
                <w:szCs w:val="24"/>
              </w:rPr>
              <w:t>Дыбина О.В. Ознакомление с предметным и социальным миром: Средняя группа. – М.: МОЗАЙКА-СИНТЕЗ, 2017. – 96 с.</w:t>
            </w:r>
          </w:p>
        </w:tc>
      </w:tr>
      <w:tr w:rsidR="00933AD1" w:rsidRPr="00575D72" w:rsidTr="0036288D">
        <w:tc>
          <w:tcPr>
            <w:tcW w:w="458" w:type="dxa"/>
          </w:tcPr>
          <w:p w:rsidR="00933AD1" w:rsidRPr="00575D72" w:rsidRDefault="00933AD1" w:rsidP="00712192">
            <w:pPr>
              <w:pStyle w:val="a4"/>
              <w:numPr>
                <w:ilvl w:val="0"/>
                <w:numId w:val="508"/>
              </w:numPr>
              <w:rPr>
                <w:rFonts w:ascii="Times New Roman" w:hAnsi="Times New Roman" w:cs="Times New Roman"/>
                <w:sz w:val="24"/>
                <w:szCs w:val="24"/>
              </w:rPr>
            </w:pPr>
          </w:p>
        </w:tc>
        <w:tc>
          <w:tcPr>
            <w:tcW w:w="9035" w:type="dxa"/>
          </w:tcPr>
          <w:p w:rsidR="00933AD1" w:rsidRPr="00933AD1" w:rsidRDefault="00933AD1" w:rsidP="0092166E">
            <w:pPr>
              <w:contextualSpacing/>
              <w:jc w:val="both"/>
              <w:rPr>
                <w:rFonts w:ascii="Times New Roman" w:hAnsi="Times New Roman" w:cs="Times New Roman"/>
                <w:sz w:val="24"/>
                <w:szCs w:val="24"/>
              </w:rPr>
            </w:pPr>
            <w:r w:rsidRPr="00933AD1">
              <w:rPr>
                <w:rFonts w:ascii="Times New Roman" w:hAnsi="Times New Roman" w:cs="Times New Roman"/>
                <w:sz w:val="24"/>
                <w:szCs w:val="24"/>
              </w:rPr>
              <w:t xml:space="preserve">Ерофеева Т.И. Дошкольник изучает математику: метод. пособие для воспитателей, работающих с детьми 4-5 лет / Т.И.Ерофеева. – 2-е изд. – М.: Просвещение, 2006. - 112 с.: ил. </w:t>
            </w:r>
          </w:p>
        </w:tc>
      </w:tr>
      <w:tr w:rsidR="00933AD1" w:rsidRPr="00575D72" w:rsidTr="00547467">
        <w:tc>
          <w:tcPr>
            <w:tcW w:w="458" w:type="dxa"/>
          </w:tcPr>
          <w:p w:rsidR="00933AD1" w:rsidRPr="00575D72" w:rsidRDefault="00933AD1" w:rsidP="00712192">
            <w:pPr>
              <w:pStyle w:val="a4"/>
              <w:numPr>
                <w:ilvl w:val="0"/>
                <w:numId w:val="508"/>
              </w:numPr>
              <w:rPr>
                <w:rFonts w:ascii="Times New Roman" w:hAnsi="Times New Roman" w:cs="Times New Roman"/>
                <w:sz w:val="24"/>
                <w:szCs w:val="24"/>
              </w:rPr>
            </w:pPr>
          </w:p>
        </w:tc>
        <w:tc>
          <w:tcPr>
            <w:tcW w:w="9035" w:type="dxa"/>
          </w:tcPr>
          <w:p w:rsidR="00933AD1" w:rsidRPr="00575D72" w:rsidRDefault="00933AD1" w:rsidP="0092166E">
            <w:pPr>
              <w:jc w:val="both"/>
              <w:rPr>
                <w:rFonts w:ascii="Times New Roman" w:hAnsi="Times New Roman" w:cs="Times New Roman"/>
                <w:sz w:val="24"/>
                <w:szCs w:val="24"/>
              </w:rPr>
            </w:pPr>
            <w:r w:rsidRPr="00575D72">
              <w:rPr>
                <w:rFonts w:ascii="Times New Roman" w:hAnsi="Times New Roman" w:cs="Times New Roman"/>
                <w:sz w:val="24"/>
                <w:szCs w:val="24"/>
              </w:rPr>
              <w:t>Куцакова Л.В. Трудовое воспитание в детском саду. Для занятий с детьми 3 – 7 лет. – М.: МОЗАИКА-СИНТЕЗ, 2017. – 128 с.</w:t>
            </w:r>
          </w:p>
        </w:tc>
      </w:tr>
      <w:tr w:rsidR="00933AD1" w:rsidRPr="00575D72" w:rsidTr="0036288D">
        <w:tc>
          <w:tcPr>
            <w:tcW w:w="458" w:type="dxa"/>
          </w:tcPr>
          <w:p w:rsidR="00933AD1" w:rsidRPr="00575D72" w:rsidRDefault="00933AD1" w:rsidP="00712192">
            <w:pPr>
              <w:pStyle w:val="a4"/>
              <w:numPr>
                <w:ilvl w:val="0"/>
                <w:numId w:val="508"/>
              </w:numPr>
              <w:rPr>
                <w:rFonts w:ascii="Times New Roman" w:hAnsi="Times New Roman" w:cs="Times New Roman"/>
                <w:sz w:val="24"/>
                <w:szCs w:val="24"/>
              </w:rPr>
            </w:pPr>
          </w:p>
        </w:tc>
        <w:tc>
          <w:tcPr>
            <w:tcW w:w="9035" w:type="dxa"/>
          </w:tcPr>
          <w:p w:rsidR="00933AD1" w:rsidRPr="00933AD1" w:rsidRDefault="00933AD1" w:rsidP="0092166E">
            <w:pPr>
              <w:contextualSpacing/>
              <w:jc w:val="both"/>
              <w:rPr>
                <w:rFonts w:ascii="Times New Roman" w:hAnsi="Times New Roman" w:cs="Times New Roman"/>
                <w:sz w:val="24"/>
                <w:szCs w:val="24"/>
              </w:rPr>
            </w:pPr>
            <w:r w:rsidRPr="00933AD1">
              <w:rPr>
                <w:rFonts w:ascii="Times New Roman" w:hAnsi="Times New Roman" w:cs="Times New Roman"/>
                <w:sz w:val="24"/>
                <w:szCs w:val="24"/>
              </w:rPr>
              <w:t>Математика от трех до семи: Учебно-методическое пособие для воспитателей детских садов / Авт.-сост. З.А.Михайлова, Э.Н.Иоффе. – СПб: «Детство-пресс», 2010. – 176 с.: Ил.</w:t>
            </w:r>
          </w:p>
        </w:tc>
      </w:tr>
      <w:tr w:rsidR="00933AD1" w:rsidRPr="00575D72" w:rsidTr="0036288D">
        <w:tc>
          <w:tcPr>
            <w:tcW w:w="458" w:type="dxa"/>
          </w:tcPr>
          <w:p w:rsidR="00933AD1" w:rsidRPr="00575D72" w:rsidRDefault="00933AD1" w:rsidP="00712192">
            <w:pPr>
              <w:pStyle w:val="a4"/>
              <w:numPr>
                <w:ilvl w:val="0"/>
                <w:numId w:val="508"/>
              </w:numPr>
              <w:rPr>
                <w:rFonts w:ascii="Times New Roman" w:hAnsi="Times New Roman" w:cs="Times New Roman"/>
                <w:sz w:val="24"/>
                <w:szCs w:val="24"/>
              </w:rPr>
            </w:pPr>
          </w:p>
        </w:tc>
        <w:tc>
          <w:tcPr>
            <w:tcW w:w="9035" w:type="dxa"/>
          </w:tcPr>
          <w:p w:rsidR="00933AD1" w:rsidRPr="00933AD1" w:rsidRDefault="00933AD1" w:rsidP="0092166E">
            <w:pPr>
              <w:pStyle w:val="11"/>
              <w:shd w:val="clear" w:color="auto" w:fill="auto"/>
              <w:spacing w:before="0" w:line="240" w:lineRule="auto"/>
              <w:jc w:val="both"/>
              <w:rPr>
                <w:sz w:val="24"/>
                <w:szCs w:val="24"/>
              </w:rPr>
            </w:pPr>
            <w:r w:rsidRPr="00933AD1">
              <w:rPr>
                <w:sz w:val="24"/>
                <w:szCs w:val="24"/>
              </w:rPr>
              <w:t xml:space="preserve">Михайлова З.А., Чеплашкина И.Н. Математика – это интересно. Игровые ситуации для детей дошкольного возраста. Диагностика освоенности математических представлений: Методическое пособие для педагогов ДОУ. – СПб: Издательство «ДЕТСТВО-ПРЕСС», 2008. – 80 с., илл. </w:t>
            </w:r>
          </w:p>
        </w:tc>
      </w:tr>
      <w:tr w:rsidR="00933AD1" w:rsidRPr="00575D72" w:rsidTr="00547467">
        <w:tc>
          <w:tcPr>
            <w:tcW w:w="458" w:type="dxa"/>
          </w:tcPr>
          <w:p w:rsidR="00933AD1" w:rsidRPr="00575D72" w:rsidRDefault="00933AD1" w:rsidP="00712192">
            <w:pPr>
              <w:pStyle w:val="a4"/>
              <w:numPr>
                <w:ilvl w:val="0"/>
                <w:numId w:val="508"/>
              </w:numPr>
              <w:rPr>
                <w:rFonts w:ascii="Times New Roman" w:hAnsi="Times New Roman" w:cs="Times New Roman"/>
                <w:sz w:val="24"/>
                <w:szCs w:val="24"/>
              </w:rPr>
            </w:pPr>
          </w:p>
        </w:tc>
        <w:tc>
          <w:tcPr>
            <w:tcW w:w="9035" w:type="dxa"/>
          </w:tcPr>
          <w:p w:rsidR="00933AD1" w:rsidRPr="00575D72" w:rsidRDefault="00933AD1" w:rsidP="0092166E">
            <w:pPr>
              <w:jc w:val="both"/>
              <w:rPr>
                <w:rFonts w:ascii="Times New Roman" w:hAnsi="Times New Roman" w:cs="Times New Roman"/>
                <w:sz w:val="24"/>
                <w:szCs w:val="24"/>
              </w:rPr>
            </w:pPr>
            <w:r w:rsidRPr="00575D72">
              <w:rPr>
                <w:rFonts w:ascii="Times New Roman" w:hAnsi="Times New Roman" w:cs="Times New Roman"/>
                <w:sz w:val="24"/>
                <w:szCs w:val="24"/>
              </w:rPr>
              <w:t>Николаева С.Н. Парциальная программа «Юный эколог». Система работы в средней группе детского сада. – М.: МОЗАИКА-СИНТЕЗ, 2017. – 176 с.</w:t>
            </w:r>
          </w:p>
        </w:tc>
      </w:tr>
      <w:tr w:rsidR="00933AD1" w:rsidRPr="00575D72" w:rsidTr="0036288D">
        <w:tc>
          <w:tcPr>
            <w:tcW w:w="458" w:type="dxa"/>
          </w:tcPr>
          <w:p w:rsidR="00933AD1" w:rsidRPr="00575D72" w:rsidRDefault="00933AD1" w:rsidP="00712192">
            <w:pPr>
              <w:pStyle w:val="a4"/>
              <w:numPr>
                <w:ilvl w:val="0"/>
                <w:numId w:val="508"/>
              </w:numPr>
              <w:rPr>
                <w:rFonts w:ascii="Times New Roman" w:hAnsi="Times New Roman" w:cs="Times New Roman"/>
                <w:sz w:val="24"/>
                <w:szCs w:val="24"/>
              </w:rPr>
            </w:pPr>
          </w:p>
        </w:tc>
        <w:tc>
          <w:tcPr>
            <w:tcW w:w="9035" w:type="dxa"/>
          </w:tcPr>
          <w:p w:rsidR="00933AD1" w:rsidRPr="00933AD1" w:rsidRDefault="00933AD1" w:rsidP="0092166E">
            <w:pPr>
              <w:contextualSpacing/>
              <w:jc w:val="both"/>
              <w:rPr>
                <w:rFonts w:ascii="Times New Roman" w:hAnsi="Times New Roman" w:cs="Times New Roman"/>
                <w:sz w:val="24"/>
                <w:szCs w:val="24"/>
              </w:rPr>
            </w:pPr>
            <w:r w:rsidRPr="00933AD1">
              <w:rPr>
                <w:rFonts w:ascii="Times New Roman" w:hAnsi="Times New Roman" w:cs="Times New Roman"/>
                <w:sz w:val="24"/>
                <w:szCs w:val="24"/>
              </w:rPr>
              <w:t>Помораева И.А., Позина В.А. Формирование элементарных математических представлений: Средняя группа. – М.: МОЗАИКА-СИНТЕЗ, 2017. – 64 с.</w:t>
            </w:r>
          </w:p>
        </w:tc>
      </w:tr>
      <w:tr w:rsidR="00933AD1" w:rsidRPr="00575D72" w:rsidTr="00547467">
        <w:tc>
          <w:tcPr>
            <w:tcW w:w="458" w:type="dxa"/>
          </w:tcPr>
          <w:p w:rsidR="00933AD1" w:rsidRPr="00575D72" w:rsidRDefault="00933AD1" w:rsidP="00712192">
            <w:pPr>
              <w:pStyle w:val="a4"/>
              <w:numPr>
                <w:ilvl w:val="0"/>
                <w:numId w:val="508"/>
              </w:numPr>
              <w:rPr>
                <w:rFonts w:ascii="Times New Roman" w:hAnsi="Times New Roman" w:cs="Times New Roman"/>
                <w:sz w:val="24"/>
                <w:szCs w:val="24"/>
              </w:rPr>
            </w:pPr>
          </w:p>
        </w:tc>
        <w:tc>
          <w:tcPr>
            <w:tcW w:w="9035" w:type="dxa"/>
          </w:tcPr>
          <w:p w:rsidR="00933AD1" w:rsidRPr="00575D72" w:rsidRDefault="00933AD1" w:rsidP="0092166E">
            <w:pPr>
              <w:jc w:val="both"/>
              <w:rPr>
                <w:rFonts w:ascii="Times New Roman" w:hAnsi="Times New Roman" w:cs="Times New Roman"/>
                <w:sz w:val="24"/>
                <w:szCs w:val="24"/>
              </w:rPr>
            </w:pPr>
            <w:r w:rsidRPr="00575D72">
              <w:rPr>
                <w:rFonts w:ascii="Times New Roman" w:hAnsi="Times New Roman" w:cs="Times New Roman"/>
                <w:sz w:val="24"/>
                <w:szCs w:val="24"/>
              </w:rPr>
              <w:t>Соломенникова О.А. Ознакомление с природой в детском с</w:t>
            </w:r>
            <w:r>
              <w:rPr>
                <w:rFonts w:ascii="Times New Roman" w:hAnsi="Times New Roman" w:cs="Times New Roman"/>
                <w:sz w:val="24"/>
                <w:szCs w:val="24"/>
              </w:rPr>
              <w:t>аду: Средняя группа. – М.: МОЗАИ</w:t>
            </w:r>
            <w:r w:rsidRPr="00575D72">
              <w:rPr>
                <w:rFonts w:ascii="Times New Roman" w:hAnsi="Times New Roman" w:cs="Times New Roman"/>
                <w:sz w:val="24"/>
                <w:szCs w:val="24"/>
              </w:rPr>
              <w:t>КА-СИНТЕЗ, 2017. – 96 с.</w:t>
            </w:r>
          </w:p>
        </w:tc>
      </w:tr>
      <w:tr w:rsidR="00933AD1" w:rsidRPr="00575D72" w:rsidTr="0036288D">
        <w:tc>
          <w:tcPr>
            <w:tcW w:w="458" w:type="dxa"/>
          </w:tcPr>
          <w:p w:rsidR="00933AD1" w:rsidRPr="00575D72" w:rsidRDefault="00933AD1" w:rsidP="00712192">
            <w:pPr>
              <w:pStyle w:val="a4"/>
              <w:numPr>
                <w:ilvl w:val="0"/>
                <w:numId w:val="508"/>
              </w:numPr>
              <w:rPr>
                <w:rFonts w:ascii="Times New Roman" w:hAnsi="Times New Roman" w:cs="Times New Roman"/>
                <w:sz w:val="24"/>
                <w:szCs w:val="24"/>
              </w:rPr>
            </w:pPr>
          </w:p>
        </w:tc>
        <w:tc>
          <w:tcPr>
            <w:tcW w:w="9035" w:type="dxa"/>
          </w:tcPr>
          <w:p w:rsidR="00933AD1" w:rsidRPr="00933AD1" w:rsidRDefault="00933AD1" w:rsidP="0092166E">
            <w:pPr>
              <w:contextualSpacing/>
              <w:jc w:val="both"/>
              <w:rPr>
                <w:rFonts w:ascii="Times New Roman" w:hAnsi="Times New Roman" w:cs="Times New Roman"/>
                <w:sz w:val="24"/>
                <w:szCs w:val="24"/>
              </w:rPr>
            </w:pPr>
            <w:r w:rsidRPr="00933AD1">
              <w:rPr>
                <w:rFonts w:ascii="Times New Roman" w:hAnsi="Times New Roman" w:cs="Times New Roman"/>
                <w:sz w:val="24"/>
                <w:szCs w:val="24"/>
              </w:rPr>
              <w:t xml:space="preserve">Фалькович Т.А., Барылкина Л.П. Формирование математических представлений: Занятия для дошкольников в учреждениях дополнительного образования. – М.: ВАКО, 2009. – 208 с. </w:t>
            </w:r>
          </w:p>
        </w:tc>
      </w:tr>
      <w:tr w:rsidR="009C3E2E" w:rsidRPr="00575D72" w:rsidTr="00547467">
        <w:tc>
          <w:tcPr>
            <w:tcW w:w="9493" w:type="dxa"/>
            <w:gridSpan w:val="2"/>
            <w:shd w:val="clear" w:color="auto" w:fill="D9D9D9" w:themeFill="background1" w:themeFillShade="D9"/>
          </w:tcPr>
          <w:p w:rsidR="009C3E2E" w:rsidRPr="00575D72" w:rsidRDefault="009C3E2E" w:rsidP="0092166E">
            <w:pPr>
              <w:jc w:val="both"/>
              <w:rPr>
                <w:rFonts w:ascii="Times New Roman" w:hAnsi="Times New Roman" w:cs="Times New Roman"/>
                <w:b/>
                <w:i/>
                <w:sz w:val="24"/>
                <w:szCs w:val="24"/>
              </w:rPr>
            </w:pPr>
            <w:r w:rsidRPr="00575D72">
              <w:rPr>
                <w:rFonts w:ascii="Times New Roman" w:hAnsi="Times New Roman" w:cs="Times New Roman"/>
                <w:b/>
                <w:i/>
                <w:sz w:val="24"/>
                <w:szCs w:val="24"/>
              </w:rPr>
              <w:t>От 5 до 6 лет</w:t>
            </w:r>
          </w:p>
        </w:tc>
      </w:tr>
      <w:tr w:rsidR="009C3E2E" w:rsidRPr="00575D72" w:rsidTr="00547467">
        <w:tc>
          <w:tcPr>
            <w:tcW w:w="458" w:type="dxa"/>
          </w:tcPr>
          <w:p w:rsidR="009C3E2E" w:rsidRPr="00575D72" w:rsidRDefault="009C3E2E" w:rsidP="00712192">
            <w:pPr>
              <w:pStyle w:val="a4"/>
              <w:numPr>
                <w:ilvl w:val="0"/>
                <w:numId w:val="509"/>
              </w:numPr>
              <w:rPr>
                <w:rFonts w:ascii="Times New Roman" w:hAnsi="Times New Roman" w:cs="Times New Roman"/>
                <w:sz w:val="24"/>
                <w:szCs w:val="24"/>
              </w:rPr>
            </w:pPr>
          </w:p>
        </w:tc>
        <w:tc>
          <w:tcPr>
            <w:tcW w:w="9035" w:type="dxa"/>
          </w:tcPr>
          <w:p w:rsidR="009C3E2E" w:rsidRPr="00575D72" w:rsidRDefault="009C3E2E" w:rsidP="0092166E">
            <w:pPr>
              <w:jc w:val="both"/>
              <w:rPr>
                <w:rFonts w:ascii="Times New Roman" w:hAnsi="Times New Roman" w:cs="Times New Roman"/>
                <w:sz w:val="24"/>
                <w:szCs w:val="24"/>
              </w:rPr>
            </w:pPr>
            <w:r w:rsidRPr="00575D72">
              <w:rPr>
                <w:rFonts w:ascii="Times New Roman" w:hAnsi="Times New Roman" w:cs="Times New Roman"/>
                <w:sz w:val="24"/>
                <w:szCs w:val="24"/>
              </w:rPr>
              <w:t>Дыбина О.В. Ознакомление с предметным и социальным миром: Старшая группа. – М.: МОЗАЙКА-СИНТЕЗ, 2017. – 80 с.</w:t>
            </w:r>
          </w:p>
        </w:tc>
      </w:tr>
      <w:tr w:rsidR="009C3E2E" w:rsidRPr="00575D72" w:rsidTr="00547467">
        <w:tc>
          <w:tcPr>
            <w:tcW w:w="458" w:type="dxa"/>
          </w:tcPr>
          <w:p w:rsidR="009C3E2E" w:rsidRPr="00575D72" w:rsidRDefault="009C3E2E" w:rsidP="00712192">
            <w:pPr>
              <w:pStyle w:val="a4"/>
              <w:numPr>
                <w:ilvl w:val="0"/>
                <w:numId w:val="509"/>
              </w:numPr>
              <w:rPr>
                <w:rFonts w:ascii="Times New Roman" w:hAnsi="Times New Roman" w:cs="Times New Roman"/>
                <w:sz w:val="24"/>
                <w:szCs w:val="24"/>
              </w:rPr>
            </w:pPr>
          </w:p>
        </w:tc>
        <w:tc>
          <w:tcPr>
            <w:tcW w:w="9035" w:type="dxa"/>
          </w:tcPr>
          <w:p w:rsidR="009C3E2E" w:rsidRPr="00575D72" w:rsidRDefault="009C3E2E" w:rsidP="0092166E">
            <w:pPr>
              <w:jc w:val="both"/>
              <w:rPr>
                <w:rFonts w:ascii="Times New Roman" w:hAnsi="Times New Roman" w:cs="Times New Roman"/>
                <w:sz w:val="24"/>
                <w:szCs w:val="24"/>
              </w:rPr>
            </w:pPr>
            <w:r w:rsidRPr="00575D72">
              <w:rPr>
                <w:rFonts w:ascii="Times New Roman" w:hAnsi="Times New Roman" w:cs="Times New Roman"/>
                <w:sz w:val="24"/>
                <w:szCs w:val="24"/>
              </w:rPr>
              <w:t xml:space="preserve">Нищева Н.В. Познавательно-исследовательская деятельность как направление развития личности дошкольника. Опыты, эксперименты, игры. – СПб: ООО «ИЗДАТЕЛЬСТВО «ДЕТСТВО-ПРЕСС», 2015. – 240 с. </w:t>
            </w:r>
          </w:p>
        </w:tc>
      </w:tr>
      <w:tr w:rsidR="009C3E2E" w:rsidRPr="00575D72" w:rsidTr="00547467">
        <w:tc>
          <w:tcPr>
            <w:tcW w:w="458" w:type="dxa"/>
          </w:tcPr>
          <w:p w:rsidR="009C3E2E" w:rsidRPr="00575D72" w:rsidRDefault="009C3E2E" w:rsidP="00712192">
            <w:pPr>
              <w:pStyle w:val="a4"/>
              <w:numPr>
                <w:ilvl w:val="0"/>
                <w:numId w:val="509"/>
              </w:numPr>
              <w:rPr>
                <w:rFonts w:ascii="Times New Roman" w:hAnsi="Times New Roman" w:cs="Times New Roman"/>
                <w:sz w:val="24"/>
                <w:szCs w:val="24"/>
              </w:rPr>
            </w:pPr>
          </w:p>
        </w:tc>
        <w:tc>
          <w:tcPr>
            <w:tcW w:w="9035" w:type="dxa"/>
          </w:tcPr>
          <w:p w:rsidR="009C3E2E" w:rsidRPr="00575D72" w:rsidRDefault="009C3E2E" w:rsidP="0092166E">
            <w:pPr>
              <w:jc w:val="both"/>
              <w:rPr>
                <w:rFonts w:ascii="Times New Roman" w:hAnsi="Times New Roman" w:cs="Times New Roman"/>
                <w:sz w:val="24"/>
                <w:szCs w:val="24"/>
              </w:rPr>
            </w:pPr>
            <w:r w:rsidRPr="00575D72">
              <w:rPr>
                <w:rFonts w:ascii="Times New Roman" w:hAnsi="Times New Roman" w:cs="Times New Roman"/>
                <w:sz w:val="24"/>
                <w:szCs w:val="24"/>
              </w:rPr>
              <w:t>Соломенникова О.А. Ознакомление с природой в детском саду. Старшая группа. – М.: МОЗАЙКА-СИНТЕЗ, 2017. – 112 с.</w:t>
            </w:r>
          </w:p>
        </w:tc>
      </w:tr>
      <w:tr w:rsidR="009C3E2E" w:rsidRPr="00575D72" w:rsidTr="00547467">
        <w:tc>
          <w:tcPr>
            <w:tcW w:w="9493" w:type="dxa"/>
            <w:gridSpan w:val="2"/>
            <w:shd w:val="clear" w:color="auto" w:fill="D9D9D9" w:themeFill="background1" w:themeFillShade="D9"/>
          </w:tcPr>
          <w:p w:rsidR="009C3E2E" w:rsidRPr="00575D72" w:rsidRDefault="009C3E2E" w:rsidP="0092166E">
            <w:pPr>
              <w:rPr>
                <w:rFonts w:ascii="Times New Roman" w:hAnsi="Times New Roman" w:cs="Times New Roman"/>
                <w:b/>
                <w:i/>
                <w:sz w:val="24"/>
                <w:szCs w:val="24"/>
              </w:rPr>
            </w:pPr>
            <w:r w:rsidRPr="00575D72">
              <w:rPr>
                <w:rFonts w:ascii="Times New Roman" w:hAnsi="Times New Roman" w:cs="Times New Roman"/>
                <w:b/>
                <w:i/>
                <w:sz w:val="24"/>
                <w:szCs w:val="24"/>
              </w:rPr>
              <w:t>От 6 до 7 лет</w:t>
            </w:r>
          </w:p>
        </w:tc>
      </w:tr>
      <w:tr w:rsidR="00933AD1" w:rsidRPr="00575D72" w:rsidTr="00547467">
        <w:tc>
          <w:tcPr>
            <w:tcW w:w="458" w:type="dxa"/>
          </w:tcPr>
          <w:p w:rsidR="00933AD1" w:rsidRPr="00575D72" w:rsidRDefault="00933AD1" w:rsidP="00712192">
            <w:pPr>
              <w:pStyle w:val="a4"/>
              <w:numPr>
                <w:ilvl w:val="0"/>
                <w:numId w:val="510"/>
              </w:numPr>
              <w:rPr>
                <w:rFonts w:ascii="Times New Roman" w:hAnsi="Times New Roman" w:cs="Times New Roman"/>
                <w:sz w:val="24"/>
                <w:szCs w:val="24"/>
              </w:rPr>
            </w:pPr>
          </w:p>
        </w:tc>
        <w:tc>
          <w:tcPr>
            <w:tcW w:w="9035" w:type="dxa"/>
          </w:tcPr>
          <w:p w:rsidR="00933AD1" w:rsidRPr="00575D72" w:rsidRDefault="00933AD1" w:rsidP="0092166E">
            <w:pPr>
              <w:jc w:val="both"/>
              <w:rPr>
                <w:rFonts w:ascii="Times New Roman" w:hAnsi="Times New Roman" w:cs="Times New Roman"/>
                <w:sz w:val="24"/>
                <w:szCs w:val="24"/>
              </w:rPr>
            </w:pPr>
            <w:r w:rsidRPr="00575D72">
              <w:rPr>
                <w:rFonts w:ascii="Times New Roman" w:hAnsi="Times New Roman" w:cs="Times New Roman"/>
                <w:sz w:val="24"/>
                <w:szCs w:val="24"/>
              </w:rPr>
              <w:t>Дыбина О.В. Ознакомление с предметным и социальным миром: подготовительная к школе группа. – М.: МОЗАЙКА-СИНТЕЗ, 2017. – 80 с.</w:t>
            </w:r>
          </w:p>
        </w:tc>
      </w:tr>
      <w:tr w:rsidR="00933AD1" w:rsidRPr="00575D72" w:rsidTr="00547467">
        <w:tc>
          <w:tcPr>
            <w:tcW w:w="458" w:type="dxa"/>
          </w:tcPr>
          <w:p w:rsidR="00933AD1" w:rsidRPr="00575D72" w:rsidRDefault="00933AD1" w:rsidP="00712192">
            <w:pPr>
              <w:pStyle w:val="a4"/>
              <w:numPr>
                <w:ilvl w:val="0"/>
                <w:numId w:val="510"/>
              </w:numPr>
              <w:rPr>
                <w:rFonts w:ascii="Times New Roman" w:hAnsi="Times New Roman" w:cs="Times New Roman"/>
                <w:sz w:val="24"/>
                <w:szCs w:val="24"/>
              </w:rPr>
            </w:pPr>
          </w:p>
        </w:tc>
        <w:tc>
          <w:tcPr>
            <w:tcW w:w="9035" w:type="dxa"/>
          </w:tcPr>
          <w:p w:rsidR="00933AD1" w:rsidRPr="00575D72" w:rsidRDefault="00933AD1" w:rsidP="0092166E">
            <w:pPr>
              <w:jc w:val="both"/>
              <w:rPr>
                <w:rFonts w:ascii="Times New Roman" w:hAnsi="Times New Roman" w:cs="Times New Roman"/>
                <w:sz w:val="24"/>
                <w:szCs w:val="24"/>
              </w:rPr>
            </w:pPr>
            <w:r w:rsidRPr="00575D72">
              <w:rPr>
                <w:rFonts w:ascii="Times New Roman" w:hAnsi="Times New Roman" w:cs="Times New Roman"/>
                <w:sz w:val="24"/>
                <w:szCs w:val="24"/>
              </w:rPr>
              <w:t>Николаева С.Н. Прациальная программа «Юный эколог»: Система работы в подготовительной к школе группе детского сада. – 2-е изд., испр.  – М.: МОЗАЙКА-СИНТЕЗ, 2017. – 208 с.</w:t>
            </w:r>
          </w:p>
        </w:tc>
      </w:tr>
      <w:tr w:rsidR="00933AD1" w:rsidRPr="00575D72" w:rsidTr="00547467">
        <w:tc>
          <w:tcPr>
            <w:tcW w:w="458" w:type="dxa"/>
          </w:tcPr>
          <w:p w:rsidR="00933AD1" w:rsidRPr="00575D72" w:rsidRDefault="00933AD1" w:rsidP="00712192">
            <w:pPr>
              <w:pStyle w:val="a4"/>
              <w:numPr>
                <w:ilvl w:val="0"/>
                <w:numId w:val="510"/>
              </w:numPr>
              <w:rPr>
                <w:rFonts w:ascii="Times New Roman" w:hAnsi="Times New Roman" w:cs="Times New Roman"/>
                <w:sz w:val="24"/>
                <w:szCs w:val="24"/>
              </w:rPr>
            </w:pPr>
          </w:p>
        </w:tc>
        <w:tc>
          <w:tcPr>
            <w:tcW w:w="9035" w:type="dxa"/>
          </w:tcPr>
          <w:p w:rsidR="00933AD1" w:rsidRPr="00575D72" w:rsidRDefault="00933AD1" w:rsidP="0092166E">
            <w:pPr>
              <w:jc w:val="both"/>
              <w:rPr>
                <w:rFonts w:ascii="Times New Roman" w:hAnsi="Times New Roman" w:cs="Times New Roman"/>
                <w:sz w:val="24"/>
                <w:szCs w:val="24"/>
              </w:rPr>
            </w:pPr>
            <w:r w:rsidRPr="00575D72">
              <w:rPr>
                <w:rFonts w:ascii="Times New Roman" w:hAnsi="Times New Roman" w:cs="Times New Roman"/>
                <w:sz w:val="24"/>
                <w:szCs w:val="24"/>
              </w:rPr>
              <w:t>Нищева Н.В. Познавательно-исследовательская деятельность как направление развития личности дошкольника. Опыты, эксперименты, игры. – СПб: ООО «ИЗДАТЕЛЬСТВО «ДЕТСТВО-ПРЕСС», 2015. – 240 с.</w:t>
            </w:r>
          </w:p>
        </w:tc>
      </w:tr>
      <w:tr w:rsidR="00933AD1" w:rsidRPr="00575D72" w:rsidTr="00547467">
        <w:tc>
          <w:tcPr>
            <w:tcW w:w="458" w:type="dxa"/>
          </w:tcPr>
          <w:p w:rsidR="00933AD1" w:rsidRPr="00575D72" w:rsidRDefault="00933AD1" w:rsidP="00712192">
            <w:pPr>
              <w:pStyle w:val="a4"/>
              <w:numPr>
                <w:ilvl w:val="0"/>
                <w:numId w:val="510"/>
              </w:numPr>
              <w:rPr>
                <w:rFonts w:ascii="Times New Roman" w:hAnsi="Times New Roman" w:cs="Times New Roman"/>
                <w:sz w:val="24"/>
                <w:szCs w:val="24"/>
              </w:rPr>
            </w:pPr>
          </w:p>
        </w:tc>
        <w:tc>
          <w:tcPr>
            <w:tcW w:w="9035" w:type="dxa"/>
          </w:tcPr>
          <w:p w:rsidR="00933AD1" w:rsidRPr="00575D72" w:rsidRDefault="00933AD1" w:rsidP="0092166E">
            <w:pPr>
              <w:jc w:val="both"/>
              <w:rPr>
                <w:rFonts w:ascii="Times New Roman" w:hAnsi="Times New Roman" w:cs="Times New Roman"/>
                <w:sz w:val="24"/>
                <w:szCs w:val="24"/>
              </w:rPr>
            </w:pPr>
            <w:r w:rsidRPr="00575D72">
              <w:rPr>
                <w:rFonts w:ascii="Times New Roman" w:hAnsi="Times New Roman" w:cs="Times New Roman"/>
                <w:sz w:val="24"/>
                <w:szCs w:val="24"/>
              </w:rPr>
              <w:t>Соломенникова О.А. Ознакомление с природой в детском саду. Подготовительная к школе группа. – М.: МОЗАЙКА-СИНТЕЗ, 2017. – 112 с.</w:t>
            </w:r>
          </w:p>
        </w:tc>
      </w:tr>
      <w:bookmarkEnd w:id="54"/>
    </w:tbl>
    <w:p w:rsidR="009C3E2E" w:rsidRPr="009E2322" w:rsidRDefault="009C3E2E" w:rsidP="0092166E">
      <w:pPr>
        <w:spacing w:after="0" w:line="240" w:lineRule="auto"/>
        <w:jc w:val="both"/>
        <w:rPr>
          <w:rFonts w:ascii="Times New Roman" w:hAnsi="Times New Roman" w:cs="Times New Roman"/>
          <w:sz w:val="28"/>
          <w:szCs w:val="2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8"/>
        <w:gridCol w:w="9035"/>
      </w:tblGrid>
      <w:tr w:rsidR="009E2322" w:rsidRPr="00575D72" w:rsidTr="00547467">
        <w:tc>
          <w:tcPr>
            <w:tcW w:w="94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E2322" w:rsidRPr="00575D72" w:rsidRDefault="009E2322" w:rsidP="0092166E">
            <w:pPr>
              <w:spacing w:after="0" w:line="240" w:lineRule="auto"/>
              <w:jc w:val="center"/>
              <w:rPr>
                <w:rFonts w:ascii="Times New Roman" w:hAnsi="Times New Roman" w:cs="Times New Roman"/>
                <w:b/>
                <w:i/>
                <w:sz w:val="24"/>
                <w:szCs w:val="24"/>
              </w:rPr>
            </w:pPr>
            <w:r w:rsidRPr="00575D72">
              <w:rPr>
                <w:rFonts w:ascii="Times New Roman" w:hAnsi="Times New Roman" w:cs="Times New Roman"/>
                <w:b/>
                <w:i/>
                <w:sz w:val="24"/>
                <w:szCs w:val="24"/>
              </w:rPr>
              <w:t>ОО «Речевое развитие»</w:t>
            </w:r>
          </w:p>
        </w:tc>
      </w:tr>
      <w:tr w:rsidR="00FD519D" w:rsidRPr="00575D72" w:rsidTr="00547467">
        <w:tc>
          <w:tcPr>
            <w:tcW w:w="458" w:type="dxa"/>
            <w:tcBorders>
              <w:top w:val="single" w:sz="4" w:space="0" w:color="auto"/>
              <w:left w:val="single" w:sz="4" w:space="0" w:color="auto"/>
              <w:bottom w:val="single" w:sz="4" w:space="0" w:color="auto"/>
              <w:right w:val="single" w:sz="4" w:space="0" w:color="auto"/>
            </w:tcBorders>
          </w:tcPr>
          <w:p w:rsidR="00FD519D" w:rsidRPr="00575D72" w:rsidRDefault="00FD519D" w:rsidP="0092166E">
            <w:pPr>
              <w:spacing w:after="0" w:line="240" w:lineRule="auto"/>
              <w:jc w:val="center"/>
              <w:rPr>
                <w:rFonts w:ascii="Times New Roman" w:hAnsi="Times New Roman" w:cs="Times New Roman"/>
                <w:b/>
                <w:sz w:val="24"/>
                <w:szCs w:val="24"/>
              </w:rPr>
            </w:pPr>
            <w:r w:rsidRPr="00575D72">
              <w:rPr>
                <w:rFonts w:ascii="Times New Roman" w:hAnsi="Times New Roman" w:cs="Times New Roman"/>
                <w:b/>
                <w:sz w:val="24"/>
                <w:szCs w:val="24"/>
              </w:rPr>
              <w:t>№</w:t>
            </w:r>
          </w:p>
        </w:tc>
        <w:tc>
          <w:tcPr>
            <w:tcW w:w="9035" w:type="dxa"/>
            <w:tcBorders>
              <w:top w:val="single" w:sz="4" w:space="0" w:color="auto"/>
              <w:left w:val="single" w:sz="4" w:space="0" w:color="auto"/>
              <w:bottom w:val="single" w:sz="4" w:space="0" w:color="auto"/>
              <w:right w:val="single" w:sz="4" w:space="0" w:color="auto"/>
            </w:tcBorders>
          </w:tcPr>
          <w:p w:rsidR="00FD519D" w:rsidRPr="00575D72" w:rsidRDefault="00FD519D" w:rsidP="0092166E">
            <w:pPr>
              <w:spacing w:after="0" w:line="240" w:lineRule="auto"/>
              <w:jc w:val="center"/>
              <w:rPr>
                <w:rFonts w:ascii="Times New Roman" w:hAnsi="Times New Roman" w:cs="Times New Roman"/>
                <w:b/>
                <w:sz w:val="24"/>
                <w:szCs w:val="24"/>
              </w:rPr>
            </w:pPr>
            <w:r w:rsidRPr="00575D72">
              <w:rPr>
                <w:rFonts w:ascii="Times New Roman" w:hAnsi="Times New Roman" w:cs="Times New Roman"/>
                <w:b/>
                <w:sz w:val="24"/>
                <w:szCs w:val="24"/>
              </w:rPr>
              <w:t>Наименование</w:t>
            </w:r>
          </w:p>
        </w:tc>
      </w:tr>
      <w:tr w:rsidR="009E2322" w:rsidRPr="00575D72" w:rsidTr="00547467">
        <w:tc>
          <w:tcPr>
            <w:tcW w:w="94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E2322" w:rsidRPr="007354C9" w:rsidRDefault="007354C9" w:rsidP="0092166E">
            <w:pPr>
              <w:spacing w:after="0" w:line="240" w:lineRule="auto"/>
              <w:jc w:val="both"/>
              <w:rPr>
                <w:rFonts w:ascii="Times New Roman" w:hAnsi="Times New Roman" w:cs="Times New Roman"/>
                <w:b/>
                <w:i/>
                <w:sz w:val="24"/>
                <w:szCs w:val="24"/>
              </w:rPr>
            </w:pPr>
            <w:r w:rsidRPr="007354C9">
              <w:rPr>
                <w:rFonts w:ascii="Times New Roman" w:hAnsi="Times New Roman" w:cs="Times New Roman"/>
                <w:b/>
                <w:i/>
                <w:sz w:val="24"/>
                <w:szCs w:val="24"/>
              </w:rPr>
              <w:t>От двух месяцев до 1 года</w:t>
            </w:r>
          </w:p>
        </w:tc>
      </w:tr>
      <w:tr w:rsidR="007354C9" w:rsidRPr="00575D72" w:rsidTr="0026274F">
        <w:tc>
          <w:tcPr>
            <w:tcW w:w="458" w:type="dxa"/>
            <w:tcBorders>
              <w:top w:val="single" w:sz="4" w:space="0" w:color="auto"/>
              <w:left w:val="single" w:sz="4" w:space="0" w:color="auto"/>
              <w:bottom w:val="single" w:sz="4" w:space="0" w:color="auto"/>
              <w:right w:val="single" w:sz="4" w:space="0" w:color="auto"/>
            </w:tcBorders>
          </w:tcPr>
          <w:p w:rsidR="007354C9" w:rsidRPr="00575D72" w:rsidRDefault="007354C9" w:rsidP="00712192">
            <w:pPr>
              <w:pStyle w:val="18"/>
              <w:widowControl/>
              <w:numPr>
                <w:ilvl w:val="0"/>
                <w:numId w:val="394"/>
              </w:numPr>
              <w:autoSpaceDE/>
              <w:autoSpaceDN/>
              <w:jc w:val="both"/>
              <w:rPr>
                <w:sz w:val="24"/>
                <w:szCs w:val="24"/>
              </w:rPr>
            </w:pPr>
          </w:p>
        </w:tc>
        <w:tc>
          <w:tcPr>
            <w:tcW w:w="9035" w:type="dxa"/>
            <w:tcBorders>
              <w:top w:val="single" w:sz="4" w:space="0" w:color="auto"/>
              <w:left w:val="single" w:sz="4" w:space="0" w:color="auto"/>
              <w:bottom w:val="single" w:sz="4" w:space="0" w:color="auto"/>
              <w:right w:val="single" w:sz="4" w:space="0" w:color="auto"/>
            </w:tcBorders>
          </w:tcPr>
          <w:p w:rsidR="007354C9" w:rsidRPr="007354C9" w:rsidRDefault="007354C9" w:rsidP="0092166E">
            <w:pPr>
              <w:spacing w:after="0" w:line="240" w:lineRule="auto"/>
              <w:jc w:val="both"/>
              <w:rPr>
                <w:rFonts w:ascii="Times New Roman" w:hAnsi="Times New Roman" w:cs="Times New Roman"/>
                <w:sz w:val="24"/>
                <w:szCs w:val="24"/>
              </w:rPr>
            </w:pPr>
            <w:r w:rsidRPr="007354C9">
              <w:rPr>
                <w:rFonts w:ascii="Times New Roman" w:hAnsi="Times New Roman" w:cs="Times New Roman"/>
                <w:sz w:val="24"/>
                <w:szCs w:val="24"/>
              </w:rPr>
              <w:t>Ушакова О.С. Речевое развитие детей первого года жизни. Методическое пособие для реализации комплексной образовательной программы «Теремок» для детей от двух месяцев до трех лет. – М.: Издательский дом «Цветной мир», 2020. – 56 с.</w:t>
            </w:r>
          </w:p>
        </w:tc>
      </w:tr>
      <w:tr w:rsidR="007354C9" w:rsidRPr="00575D72" w:rsidTr="007354C9">
        <w:tc>
          <w:tcPr>
            <w:tcW w:w="94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354C9" w:rsidRPr="00575D72" w:rsidRDefault="007354C9" w:rsidP="0092166E">
            <w:pPr>
              <w:spacing w:after="0" w:line="240" w:lineRule="auto"/>
              <w:jc w:val="both"/>
              <w:rPr>
                <w:rFonts w:ascii="Times New Roman" w:hAnsi="Times New Roman" w:cs="Times New Roman"/>
                <w:sz w:val="24"/>
                <w:szCs w:val="24"/>
              </w:rPr>
            </w:pPr>
            <w:r w:rsidRPr="00575D72">
              <w:rPr>
                <w:rFonts w:ascii="Times New Roman" w:hAnsi="Times New Roman" w:cs="Times New Roman"/>
                <w:b/>
                <w:i/>
                <w:sz w:val="24"/>
                <w:szCs w:val="24"/>
              </w:rPr>
              <w:t>От 1 года до 2 лет</w:t>
            </w:r>
          </w:p>
        </w:tc>
      </w:tr>
      <w:tr w:rsidR="00933AD1" w:rsidRPr="00575D72" w:rsidTr="00547467">
        <w:tc>
          <w:tcPr>
            <w:tcW w:w="458" w:type="dxa"/>
            <w:tcBorders>
              <w:top w:val="single" w:sz="4" w:space="0" w:color="auto"/>
              <w:left w:val="single" w:sz="4" w:space="0" w:color="auto"/>
              <w:bottom w:val="single" w:sz="4" w:space="0" w:color="auto"/>
              <w:right w:val="single" w:sz="4" w:space="0" w:color="auto"/>
            </w:tcBorders>
          </w:tcPr>
          <w:p w:rsidR="00933AD1" w:rsidRPr="00575D72" w:rsidRDefault="00933AD1" w:rsidP="00712192">
            <w:pPr>
              <w:pStyle w:val="18"/>
              <w:widowControl/>
              <w:numPr>
                <w:ilvl w:val="0"/>
                <w:numId w:val="871"/>
              </w:numPr>
              <w:autoSpaceDE/>
              <w:autoSpaceDN/>
              <w:jc w:val="both"/>
              <w:rPr>
                <w:sz w:val="24"/>
                <w:szCs w:val="24"/>
              </w:rPr>
            </w:pPr>
          </w:p>
        </w:tc>
        <w:tc>
          <w:tcPr>
            <w:tcW w:w="9035" w:type="dxa"/>
            <w:tcBorders>
              <w:top w:val="single" w:sz="4" w:space="0" w:color="auto"/>
              <w:left w:val="single" w:sz="4" w:space="0" w:color="auto"/>
              <w:bottom w:val="single" w:sz="4" w:space="0" w:color="auto"/>
              <w:right w:val="single" w:sz="4" w:space="0" w:color="auto"/>
            </w:tcBorders>
          </w:tcPr>
          <w:p w:rsidR="00933AD1" w:rsidRPr="00575D72" w:rsidRDefault="00933AD1" w:rsidP="0092166E">
            <w:pPr>
              <w:spacing w:after="0" w:line="240" w:lineRule="auto"/>
              <w:jc w:val="both"/>
              <w:rPr>
                <w:rFonts w:ascii="Times New Roman" w:hAnsi="Times New Roman" w:cs="Times New Roman"/>
                <w:sz w:val="24"/>
                <w:szCs w:val="24"/>
              </w:rPr>
            </w:pPr>
            <w:r w:rsidRPr="00575D72">
              <w:rPr>
                <w:rFonts w:ascii="Times New Roman" w:hAnsi="Times New Roman" w:cs="Times New Roman"/>
                <w:sz w:val="24"/>
                <w:szCs w:val="24"/>
              </w:rPr>
              <w:t xml:space="preserve"> Батяева С.В., Савостьянова Е.В. Альбом по развитию речи для самых маленьких. Серия «Говорим правильно». Изд-во: РОСМЭН, 2023.</w:t>
            </w:r>
          </w:p>
        </w:tc>
      </w:tr>
      <w:tr w:rsidR="00933AD1" w:rsidRPr="00575D72" w:rsidTr="00547467">
        <w:tc>
          <w:tcPr>
            <w:tcW w:w="458" w:type="dxa"/>
            <w:tcBorders>
              <w:top w:val="single" w:sz="4" w:space="0" w:color="auto"/>
              <w:left w:val="single" w:sz="4" w:space="0" w:color="auto"/>
              <w:bottom w:val="single" w:sz="4" w:space="0" w:color="auto"/>
              <w:right w:val="single" w:sz="4" w:space="0" w:color="auto"/>
            </w:tcBorders>
          </w:tcPr>
          <w:p w:rsidR="00933AD1" w:rsidRPr="00575D72" w:rsidRDefault="00933AD1" w:rsidP="00712192">
            <w:pPr>
              <w:pStyle w:val="18"/>
              <w:widowControl/>
              <w:numPr>
                <w:ilvl w:val="0"/>
                <w:numId w:val="871"/>
              </w:numPr>
              <w:autoSpaceDE/>
              <w:autoSpaceDN/>
              <w:jc w:val="both"/>
              <w:rPr>
                <w:sz w:val="24"/>
                <w:szCs w:val="24"/>
              </w:rPr>
            </w:pPr>
          </w:p>
        </w:tc>
        <w:tc>
          <w:tcPr>
            <w:tcW w:w="9035" w:type="dxa"/>
            <w:tcBorders>
              <w:top w:val="single" w:sz="4" w:space="0" w:color="auto"/>
              <w:left w:val="single" w:sz="4" w:space="0" w:color="auto"/>
              <w:bottom w:val="single" w:sz="4" w:space="0" w:color="auto"/>
              <w:right w:val="single" w:sz="4" w:space="0" w:color="auto"/>
            </w:tcBorders>
          </w:tcPr>
          <w:p w:rsidR="00933AD1" w:rsidRPr="00575D72" w:rsidRDefault="00933AD1" w:rsidP="0092166E">
            <w:pPr>
              <w:spacing w:after="0" w:line="240" w:lineRule="auto"/>
              <w:jc w:val="both"/>
              <w:rPr>
                <w:rFonts w:ascii="Times New Roman" w:hAnsi="Times New Roman" w:cs="Times New Roman"/>
                <w:sz w:val="24"/>
                <w:szCs w:val="24"/>
              </w:rPr>
            </w:pPr>
            <w:r w:rsidRPr="00575D72">
              <w:rPr>
                <w:rFonts w:ascii="Times New Roman" w:hAnsi="Times New Roman" w:cs="Times New Roman"/>
                <w:sz w:val="24"/>
                <w:szCs w:val="24"/>
              </w:rPr>
              <w:t xml:space="preserve">Григорьева Г.Г., Кочетова Н.П., Груба Г.В.: Играем с малышами. Игры и упражнения для детей раннего возраста. Пособие для воспитателей и родителей. М: Просвещение, </w:t>
            </w:r>
            <w:smartTag w:uri="urn:schemas-microsoft-com:office:smarttags" w:element="metricconverter">
              <w:smartTagPr>
                <w:attr w:name="ProductID" w:val="2011 г"/>
              </w:smartTagPr>
              <w:r w:rsidRPr="00575D72">
                <w:rPr>
                  <w:rFonts w:ascii="Times New Roman" w:hAnsi="Times New Roman" w:cs="Times New Roman"/>
                  <w:sz w:val="24"/>
                  <w:szCs w:val="24"/>
                </w:rPr>
                <w:t>2011 г</w:t>
              </w:r>
            </w:smartTag>
            <w:r w:rsidRPr="00575D72">
              <w:rPr>
                <w:rFonts w:ascii="Times New Roman" w:hAnsi="Times New Roman" w:cs="Times New Roman"/>
                <w:sz w:val="24"/>
                <w:szCs w:val="24"/>
              </w:rPr>
              <w:t>. Серия: Кроха.</w:t>
            </w:r>
          </w:p>
        </w:tc>
      </w:tr>
      <w:tr w:rsidR="009E2322" w:rsidRPr="00575D72" w:rsidTr="00547467">
        <w:tc>
          <w:tcPr>
            <w:tcW w:w="94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E2322" w:rsidRPr="00575D72" w:rsidRDefault="009E2322" w:rsidP="0092166E">
            <w:pPr>
              <w:spacing w:after="0" w:line="240" w:lineRule="auto"/>
              <w:jc w:val="both"/>
              <w:rPr>
                <w:rFonts w:ascii="Times New Roman" w:hAnsi="Times New Roman" w:cs="Times New Roman"/>
                <w:b/>
                <w:i/>
                <w:sz w:val="24"/>
                <w:szCs w:val="24"/>
              </w:rPr>
            </w:pPr>
            <w:r w:rsidRPr="00575D72">
              <w:rPr>
                <w:rFonts w:ascii="Times New Roman" w:hAnsi="Times New Roman" w:cs="Times New Roman"/>
                <w:b/>
                <w:i/>
                <w:sz w:val="24"/>
                <w:szCs w:val="24"/>
              </w:rPr>
              <w:t>От 2 до 3 лет</w:t>
            </w:r>
          </w:p>
        </w:tc>
      </w:tr>
      <w:tr w:rsidR="00933AD1" w:rsidRPr="00575D72" w:rsidTr="00547467">
        <w:tc>
          <w:tcPr>
            <w:tcW w:w="458" w:type="dxa"/>
            <w:tcBorders>
              <w:top w:val="single" w:sz="4" w:space="0" w:color="auto"/>
              <w:left w:val="single" w:sz="4" w:space="0" w:color="auto"/>
              <w:bottom w:val="single" w:sz="4" w:space="0" w:color="auto"/>
              <w:right w:val="single" w:sz="4" w:space="0" w:color="auto"/>
            </w:tcBorders>
          </w:tcPr>
          <w:p w:rsidR="00933AD1" w:rsidRPr="00575D72" w:rsidRDefault="00933AD1" w:rsidP="00712192">
            <w:pPr>
              <w:pStyle w:val="18"/>
              <w:widowControl/>
              <w:numPr>
                <w:ilvl w:val="0"/>
                <w:numId w:val="395"/>
              </w:numPr>
              <w:autoSpaceDE/>
              <w:autoSpaceDN/>
              <w:jc w:val="both"/>
              <w:rPr>
                <w:sz w:val="24"/>
                <w:szCs w:val="24"/>
              </w:rPr>
            </w:pPr>
          </w:p>
        </w:tc>
        <w:tc>
          <w:tcPr>
            <w:tcW w:w="9035" w:type="dxa"/>
            <w:tcBorders>
              <w:top w:val="single" w:sz="4" w:space="0" w:color="auto"/>
              <w:left w:val="single" w:sz="4" w:space="0" w:color="auto"/>
              <w:bottom w:val="single" w:sz="4" w:space="0" w:color="auto"/>
              <w:right w:val="single" w:sz="4" w:space="0" w:color="auto"/>
            </w:tcBorders>
          </w:tcPr>
          <w:p w:rsidR="00933AD1" w:rsidRPr="00575D72" w:rsidRDefault="00933AD1" w:rsidP="0092166E">
            <w:pPr>
              <w:spacing w:after="0" w:line="240" w:lineRule="auto"/>
              <w:jc w:val="both"/>
              <w:rPr>
                <w:rFonts w:ascii="Times New Roman" w:hAnsi="Times New Roman" w:cs="Times New Roman"/>
                <w:sz w:val="24"/>
                <w:szCs w:val="24"/>
              </w:rPr>
            </w:pPr>
            <w:r w:rsidRPr="00575D72">
              <w:rPr>
                <w:rFonts w:ascii="Times New Roman" w:hAnsi="Times New Roman" w:cs="Times New Roman"/>
                <w:sz w:val="24"/>
                <w:szCs w:val="24"/>
              </w:rPr>
              <w:t>Батяева С.В., Савостьянова Е.В. Альбом по развитию речи для самых маленьких. Серия «Говорим правильно». Изд-во: РОСМЭН, 2023.</w:t>
            </w:r>
          </w:p>
        </w:tc>
      </w:tr>
      <w:tr w:rsidR="00933AD1" w:rsidRPr="00575D72" w:rsidTr="00547467">
        <w:tc>
          <w:tcPr>
            <w:tcW w:w="458" w:type="dxa"/>
            <w:tcBorders>
              <w:top w:val="single" w:sz="4" w:space="0" w:color="auto"/>
              <w:left w:val="single" w:sz="4" w:space="0" w:color="auto"/>
              <w:bottom w:val="single" w:sz="4" w:space="0" w:color="auto"/>
              <w:right w:val="single" w:sz="4" w:space="0" w:color="auto"/>
            </w:tcBorders>
          </w:tcPr>
          <w:p w:rsidR="00933AD1" w:rsidRPr="00575D72" w:rsidRDefault="00933AD1" w:rsidP="00712192">
            <w:pPr>
              <w:pStyle w:val="18"/>
              <w:widowControl/>
              <w:numPr>
                <w:ilvl w:val="0"/>
                <w:numId w:val="395"/>
              </w:numPr>
              <w:autoSpaceDE/>
              <w:autoSpaceDN/>
              <w:jc w:val="both"/>
              <w:rPr>
                <w:sz w:val="24"/>
                <w:szCs w:val="24"/>
              </w:rPr>
            </w:pPr>
          </w:p>
        </w:tc>
        <w:tc>
          <w:tcPr>
            <w:tcW w:w="9035" w:type="dxa"/>
            <w:tcBorders>
              <w:top w:val="single" w:sz="4" w:space="0" w:color="auto"/>
              <w:left w:val="single" w:sz="4" w:space="0" w:color="auto"/>
              <w:bottom w:val="single" w:sz="4" w:space="0" w:color="auto"/>
              <w:right w:val="single" w:sz="4" w:space="0" w:color="auto"/>
            </w:tcBorders>
          </w:tcPr>
          <w:p w:rsidR="00933AD1" w:rsidRPr="00575D72" w:rsidRDefault="00933AD1" w:rsidP="0092166E">
            <w:pPr>
              <w:spacing w:after="0" w:line="240" w:lineRule="auto"/>
              <w:jc w:val="both"/>
              <w:rPr>
                <w:rFonts w:ascii="Times New Roman" w:hAnsi="Times New Roman" w:cs="Times New Roman"/>
                <w:sz w:val="24"/>
                <w:szCs w:val="24"/>
              </w:rPr>
            </w:pPr>
            <w:r w:rsidRPr="00575D72">
              <w:rPr>
                <w:rFonts w:ascii="Times New Roman" w:hAnsi="Times New Roman" w:cs="Times New Roman"/>
                <w:sz w:val="24"/>
                <w:szCs w:val="24"/>
              </w:rPr>
              <w:t>Гербова В.В. Развитие речи в детском саду: Вторая группа раннего возраста.  - М.: Мозаика- синтез, 2015.</w:t>
            </w:r>
          </w:p>
        </w:tc>
      </w:tr>
      <w:tr w:rsidR="00933AD1" w:rsidRPr="00575D72" w:rsidTr="00547467">
        <w:tc>
          <w:tcPr>
            <w:tcW w:w="458" w:type="dxa"/>
            <w:tcBorders>
              <w:top w:val="single" w:sz="4" w:space="0" w:color="auto"/>
              <w:left w:val="single" w:sz="4" w:space="0" w:color="auto"/>
              <w:bottom w:val="single" w:sz="4" w:space="0" w:color="auto"/>
              <w:right w:val="single" w:sz="4" w:space="0" w:color="auto"/>
            </w:tcBorders>
          </w:tcPr>
          <w:p w:rsidR="00933AD1" w:rsidRPr="00575D72" w:rsidRDefault="00933AD1" w:rsidP="00712192">
            <w:pPr>
              <w:pStyle w:val="18"/>
              <w:widowControl/>
              <w:numPr>
                <w:ilvl w:val="0"/>
                <w:numId w:val="395"/>
              </w:numPr>
              <w:autoSpaceDE/>
              <w:autoSpaceDN/>
              <w:jc w:val="both"/>
              <w:rPr>
                <w:sz w:val="24"/>
                <w:szCs w:val="24"/>
              </w:rPr>
            </w:pPr>
          </w:p>
        </w:tc>
        <w:tc>
          <w:tcPr>
            <w:tcW w:w="9035" w:type="dxa"/>
            <w:tcBorders>
              <w:top w:val="single" w:sz="4" w:space="0" w:color="auto"/>
              <w:left w:val="single" w:sz="4" w:space="0" w:color="auto"/>
              <w:bottom w:val="single" w:sz="4" w:space="0" w:color="auto"/>
              <w:right w:val="single" w:sz="4" w:space="0" w:color="auto"/>
            </w:tcBorders>
          </w:tcPr>
          <w:p w:rsidR="00933AD1" w:rsidRPr="00575D72" w:rsidRDefault="00933AD1" w:rsidP="0092166E">
            <w:pPr>
              <w:spacing w:after="0" w:line="240" w:lineRule="auto"/>
              <w:jc w:val="both"/>
              <w:rPr>
                <w:rFonts w:ascii="Times New Roman" w:hAnsi="Times New Roman" w:cs="Times New Roman"/>
                <w:sz w:val="24"/>
                <w:szCs w:val="24"/>
              </w:rPr>
            </w:pPr>
            <w:r w:rsidRPr="00575D72">
              <w:rPr>
                <w:rFonts w:ascii="Times New Roman" w:hAnsi="Times New Roman" w:cs="Times New Roman"/>
                <w:sz w:val="24"/>
                <w:szCs w:val="24"/>
              </w:rPr>
              <w:t xml:space="preserve">Григорьева Г.Г., Кочетова Н.П., Груба Г.В.: Играем с малышами. Игры и упражнения для детей раннего возраста. Пособие для воспитателей и родителей. М: Просвещение, </w:t>
            </w:r>
            <w:smartTag w:uri="urn:schemas-microsoft-com:office:smarttags" w:element="metricconverter">
              <w:smartTagPr>
                <w:attr w:name="ProductID" w:val="2011 г"/>
              </w:smartTagPr>
              <w:r w:rsidRPr="00575D72">
                <w:rPr>
                  <w:rFonts w:ascii="Times New Roman" w:hAnsi="Times New Roman" w:cs="Times New Roman"/>
                  <w:sz w:val="24"/>
                  <w:szCs w:val="24"/>
                </w:rPr>
                <w:t>2011 г</w:t>
              </w:r>
            </w:smartTag>
            <w:r w:rsidRPr="00575D72">
              <w:rPr>
                <w:rFonts w:ascii="Times New Roman" w:hAnsi="Times New Roman" w:cs="Times New Roman"/>
                <w:sz w:val="24"/>
                <w:szCs w:val="24"/>
              </w:rPr>
              <w:t>. Серия: Кроха.</w:t>
            </w:r>
          </w:p>
        </w:tc>
      </w:tr>
      <w:tr w:rsidR="009E2322" w:rsidRPr="00575D72" w:rsidTr="00547467">
        <w:tc>
          <w:tcPr>
            <w:tcW w:w="94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E2322" w:rsidRPr="00575D72" w:rsidRDefault="009E2322" w:rsidP="0092166E">
            <w:pPr>
              <w:spacing w:after="0" w:line="240" w:lineRule="auto"/>
              <w:jc w:val="both"/>
              <w:rPr>
                <w:rFonts w:ascii="Times New Roman" w:hAnsi="Times New Roman" w:cs="Times New Roman"/>
                <w:b/>
                <w:i/>
                <w:sz w:val="24"/>
                <w:szCs w:val="24"/>
              </w:rPr>
            </w:pPr>
            <w:r w:rsidRPr="00575D72">
              <w:rPr>
                <w:rFonts w:ascii="Times New Roman" w:hAnsi="Times New Roman" w:cs="Times New Roman"/>
                <w:b/>
                <w:i/>
                <w:sz w:val="24"/>
                <w:szCs w:val="24"/>
              </w:rPr>
              <w:t xml:space="preserve">От 3 до 4 </w:t>
            </w:r>
            <w:r w:rsidRPr="00575D72">
              <w:rPr>
                <w:rFonts w:ascii="Times New Roman" w:hAnsi="Times New Roman" w:cs="Times New Roman"/>
                <w:b/>
                <w:i/>
                <w:sz w:val="24"/>
                <w:szCs w:val="24"/>
                <w:shd w:val="clear" w:color="auto" w:fill="D9D9D9" w:themeFill="background1" w:themeFillShade="D9"/>
              </w:rPr>
              <w:t>л</w:t>
            </w:r>
            <w:r w:rsidRPr="00575D72">
              <w:rPr>
                <w:rFonts w:ascii="Times New Roman" w:hAnsi="Times New Roman" w:cs="Times New Roman"/>
                <w:b/>
                <w:i/>
                <w:sz w:val="24"/>
                <w:szCs w:val="24"/>
              </w:rPr>
              <w:t>ет</w:t>
            </w:r>
          </w:p>
        </w:tc>
      </w:tr>
      <w:tr w:rsidR="006D6184" w:rsidRPr="00575D72" w:rsidTr="00547467">
        <w:tc>
          <w:tcPr>
            <w:tcW w:w="458" w:type="dxa"/>
            <w:tcBorders>
              <w:top w:val="single" w:sz="4" w:space="0" w:color="auto"/>
              <w:left w:val="single" w:sz="4" w:space="0" w:color="auto"/>
              <w:bottom w:val="single" w:sz="4" w:space="0" w:color="auto"/>
              <w:right w:val="single" w:sz="4" w:space="0" w:color="auto"/>
            </w:tcBorders>
          </w:tcPr>
          <w:p w:rsidR="006D6184" w:rsidRPr="00575D72" w:rsidRDefault="006D6184" w:rsidP="00712192">
            <w:pPr>
              <w:pStyle w:val="18"/>
              <w:widowControl/>
              <w:numPr>
                <w:ilvl w:val="0"/>
                <w:numId w:val="787"/>
              </w:numPr>
              <w:autoSpaceDE/>
              <w:autoSpaceDN/>
              <w:jc w:val="both"/>
              <w:rPr>
                <w:sz w:val="24"/>
                <w:szCs w:val="24"/>
              </w:rPr>
            </w:pPr>
          </w:p>
        </w:tc>
        <w:tc>
          <w:tcPr>
            <w:tcW w:w="9035" w:type="dxa"/>
            <w:tcBorders>
              <w:top w:val="single" w:sz="4" w:space="0" w:color="auto"/>
              <w:left w:val="single" w:sz="4" w:space="0" w:color="auto"/>
              <w:bottom w:val="single" w:sz="4" w:space="0" w:color="auto"/>
              <w:right w:val="single" w:sz="4" w:space="0" w:color="auto"/>
            </w:tcBorders>
          </w:tcPr>
          <w:p w:rsidR="006D6184" w:rsidRPr="00575D72" w:rsidRDefault="006D6184" w:rsidP="0092166E">
            <w:pPr>
              <w:spacing w:after="0" w:line="240" w:lineRule="auto"/>
              <w:jc w:val="both"/>
              <w:rPr>
                <w:rFonts w:ascii="Times New Roman" w:hAnsi="Times New Roman" w:cs="Times New Roman"/>
                <w:sz w:val="24"/>
                <w:szCs w:val="24"/>
              </w:rPr>
            </w:pPr>
            <w:r w:rsidRPr="00575D72">
              <w:rPr>
                <w:rFonts w:ascii="Times New Roman" w:hAnsi="Times New Roman" w:cs="Times New Roman"/>
                <w:sz w:val="24"/>
                <w:szCs w:val="24"/>
              </w:rPr>
              <w:t>Гербова В.В. Развитие речи в детском саду. Младшая группа. – М.: МОЗАИКА-СИНТЕЗ, 2017.</w:t>
            </w:r>
          </w:p>
        </w:tc>
      </w:tr>
      <w:tr w:rsidR="006D6184" w:rsidRPr="00575D72" w:rsidTr="00547467">
        <w:tc>
          <w:tcPr>
            <w:tcW w:w="458" w:type="dxa"/>
            <w:tcBorders>
              <w:top w:val="single" w:sz="4" w:space="0" w:color="auto"/>
              <w:left w:val="single" w:sz="4" w:space="0" w:color="auto"/>
              <w:bottom w:val="single" w:sz="4" w:space="0" w:color="auto"/>
              <w:right w:val="single" w:sz="4" w:space="0" w:color="auto"/>
            </w:tcBorders>
          </w:tcPr>
          <w:p w:rsidR="006D6184" w:rsidRPr="00575D72" w:rsidRDefault="006D6184" w:rsidP="00712192">
            <w:pPr>
              <w:pStyle w:val="18"/>
              <w:widowControl/>
              <w:numPr>
                <w:ilvl w:val="0"/>
                <w:numId w:val="787"/>
              </w:numPr>
              <w:autoSpaceDE/>
              <w:autoSpaceDN/>
              <w:jc w:val="both"/>
              <w:rPr>
                <w:sz w:val="24"/>
                <w:szCs w:val="24"/>
              </w:rPr>
            </w:pPr>
          </w:p>
        </w:tc>
        <w:tc>
          <w:tcPr>
            <w:tcW w:w="9035" w:type="dxa"/>
            <w:tcBorders>
              <w:top w:val="single" w:sz="4" w:space="0" w:color="auto"/>
              <w:left w:val="single" w:sz="4" w:space="0" w:color="auto"/>
              <w:bottom w:val="single" w:sz="4" w:space="0" w:color="auto"/>
              <w:right w:val="single" w:sz="4" w:space="0" w:color="auto"/>
            </w:tcBorders>
          </w:tcPr>
          <w:p w:rsidR="006D6184" w:rsidRPr="00575D72" w:rsidRDefault="006D6184" w:rsidP="0092166E">
            <w:pPr>
              <w:spacing w:after="0" w:line="240" w:lineRule="auto"/>
              <w:jc w:val="both"/>
              <w:rPr>
                <w:rFonts w:ascii="Times New Roman" w:hAnsi="Times New Roman" w:cs="Times New Roman"/>
                <w:sz w:val="24"/>
                <w:szCs w:val="24"/>
              </w:rPr>
            </w:pPr>
            <w:r w:rsidRPr="00575D72">
              <w:rPr>
                <w:rFonts w:ascii="Times New Roman" w:hAnsi="Times New Roman" w:cs="Times New Roman"/>
                <w:sz w:val="24"/>
                <w:szCs w:val="24"/>
              </w:rPr>
              <w:t>Затулина, Г.Я. Развитие речи дошкольников. Вторая младшая группа. (от 3 до 4 лет) / Г.Я. Затулина. - М.: ЦПО, 2013.</w:t>
            </w:r>
          </w:p>
        </w:tc>
      </w:tr>
      <w:tr w:rsidR="006D6184" w:rsidRPr="00575D72" w:rsidTr="00547467">
        <w:tc>
          <w:tcPr>
            <w:tcW w:w="458" w:type="dxa"/>
            <w:tcBorders>
              <w:top w:val="single" w:sz="4" w:space="0" w:color="auto"/>
              <w:left w:val="single" w:sz="4" w:space="0" w:color="auto"/>
              <w:bottom w:val="single" w:sz="4" w:space="0" w:color="auto"/>
              <w:right w:val="single" w:sz="4" w:space="0" w:color="auto"/>
            </w:tcBorders>
          </w:tcPr>
          <w:p w:rsidR="006D6184" w:rsidRPr="00575D72" w:rsidRDefault="006D6184" w:rsidP="00712192">
            <w:pPr>
              <w:pStyle w:val="18"/>
              <w:widowControl/>
              <w:numPr>
                <w:ilvl w:val="0"/>
                <w:numId w:val="787"/>
              </w:numPr>
              <w:autoSpaceDE/>
              <w:autoSpaceDN/>
              <w:jc w:val="both"/>
              <w:rPr>
                <w:sz w:val="24"/>
                <w:szCs w:val="24"/>
              </w:rPr>
            </w:pPr>
          </w:p>
        </w:tc>
        <w:tc>
          <w:tcPr>
            <w:tcW w:w="9035" w:type="dxa"/>
            <w:tcBorders>
              <w:top w:val="single" w:sz="4" w:space="0" w:color="auto"/>
              <w:left w:val="single" w:sz="4" w:space="0" w:color="auto"/>
              <w:bottom w:val="single" w:sz="4" w:space="0" w:color="auto"/>
              <w:right w:val="single" w:sz="4" w:space="0" w:color="auto"/>
            </w:tcBorders>
          </w:tcPr>
          <w:p w:rsidR="006D6184" w:rsidRPr="00575D72" w:rsidRDefault="006D6184" w:rsidP="0092166E">
            <w:pPr>
              <w:spacing w:after="0" w:line="240" w:lineRule="auto"/>
              <w:jc w:val="both"/>
              <w:rPr>
                <w:rFonts w:ascii="Times New Roman" w:hAnsi="Times New Roman" w:cs="Times New Roman"/>
                <w:sz w:val="24"/>
                <w:szCs w:val="24"/>
              </w:rPr>
            </w:pPr>
            <w:r w:rsidRPr="00575D72">
              <w:rPr>
                <w:rFonts w:ascii="Times New Roman" w:hAnsi="Times New Roman" w:cs="Times New Roman"/>
                <w:sz w:val="24"/>
                <w:szCs w:val="24"/>
              </w:rPr>
              <w:t>Колесникова, Е.В. Развитие звуковой культуры речи у детей 3-4 лет: Учебно-методическое пособие к рабочей тетради «Раз - словечко, два – словечко» / Е.В. Колесникова. - М.: Ювента, 2012.</w:t>
            </w:r>
          </w:p>
        </w:tc>
      </w:tr>
      <w:tr w:rsidR="006D6184" w:rsidRPr="00575D72" w:rsidTr="00547467">
        <w:tc>
          <w:tcPr>
            <w:tcW w:w="458" w:type="dxa"/>
            <w:tcBorders>
              <w:top w:val="single" w:sz="4" w:space="0" w:color="auto"/>
              <w:left w:val="single" w:sz="4" w:space="0" w:color="auto"/>
              <w:bottom w:val="single" w:sz="4" w:space="0" w:color="auto"/>
              <w:right w:val="single" w:sz="4" w:space="0" w:color="auto"/>
            </w:tcBorders>
          </w:tcPr>
          <w:p w:rsidR="006D6184" w:rsidRPr="00575D72" w:rsidRDefault="006D6184" w:rsidP="00712192">
            <w:pPr>
              <w:pStyle w:val="18"/>
              <w:widowControl/>
              <w:numPr>
                <w:ilvl w:val="0"/>
                <w:numId w:val="787"/>
              </w:numPr>
              <w:autoSpaceDE/>
              <w:autoSpaceDN/>
              <w:jc w:val="both"/>
              <w:rPr>
                <w:sz w:val="24"/>
                <w:szCs w:val="24"/>
              </w:rPr>
            </w:pPr>
          </w:p>
        </w:tc>
        <w:tc>
          <w:tcPr>
            <w:tcW w:w="9035" w:type="dxa"/>
            <w:tcBorders>
              <w:top w:val="single" w:sz="4" w:space="0" w:color="auto"/>
              <w:left w:val="single" w:sz="4" w:space="0" w:color="auto"/>
              <w:bottom w:val="single" w:sz="4" w:space="0" w:color="auto"/>
              <w:right w:val="single" w:sz="4" w:space="0" w:color="auto"/>
            </w:tcBorders>
          </w:tcPr>
          <w:p w:rsidR="006D6184" w:rsidRPr="00575D72" w:rsidRDefault="006D6184" w:rsidP="0092166E">
            <w:pPr>
              <w:spacing w:after="0" w:line="240" w:lineRule="auto"/>
              <w:jc w:val="both"/>
              <w:rPr>
                <w:rFonts w:ascii="Times New Roman" w:hAnsi="Times New Roman" w:cs="Times New Roman"/>
                <w:sz w:val="24"/>
                <w:szCs w:val="24"/>
              </w:rPr>
            </w:pPr>
            <w:r w:rsidRPr="00575D72">
              <w:rPr>
                <w:rFonts w:ascii="Times New Roman" w:hAnsi="Times New Roman" w:cs="Times New Roman"/>
                <w:sz w:val="24"/>
                <w:szCs w:val="24"/>
              </w:rPr>
              <w:t xml:space="preserve">Ушакова, О.С. Ознакомление дошкольников с литературой и развитие речи. Занятия, игры, метод. реком., мониторинг / О.С. Ушакова. - М.: ТЦ Сфера, 2015. </w:t>
            </w:r>
          </w:p>
        </w:tc>
      </w:tr>
      <w:tr w:rsidR="006D6184" w:rsidRPr="00575D72" w:rsidTr="00547467">
        <w:tc>
          <w:tcPr>
            <w:tcW w:w="458" w:type="dxa"/>
            <w:tcBorders>
              <w:top w:val="single" w:sz="4" w:space="0" w:color="auto"/>
              <w:left w:val="single" w:sz="4" w:space="0" w:color="auto"/>
              <w:bottom w:val="single" w:sz="4" w:space="0" w:color="auto"/>
              <w:right w:val="single" w:sz="4" w:space="0" w:color="auto"/>
            </w:tcBorders>
          </w:tcPr>
          <w:p w:rsidR="006D6184" w:rsidRPr="00575D72" w:rsidRDefault="006D6184" w:rsidP="00712192">
            <w:pPr>
              <w:pStyle w:val="18"/>
              <w:widowControl/>
              <w:numPr>
                <w:ilvl w:val="0"/>
                <w:numId w:val="787"/>
              </w:numPr>
              <w:autoSpaceDE/>
              <w:autoSpaceDN/>
              <w:jc w:val="both"/>
              <w:rPr>
                <w:sz w:val="24"/>
                <w:szCs w:val="24"/>
              </w:rPr>
            </w:pPr>
          </w:p>
        </w:tc>
        <w:tc>
          <w:tcPr>
            <w:tcW w:w="9035" w:type="dxa"/>
            <w:tcBorders>
              <w:top w:val="single" w:sz="4" w:space="0" w:color="auto"/>
              <w:left w:val="single" w:sz="4" w:space="0" w:color="auto"/>
              <w:bottom w:val="single" w:sz="4" w:space="0" w:color="auto"/>
              <w:right w:val="single" w:sz="4" w:space="0" w:color="auto"/>
            </w:tcBorders>
          </w:tcPr>
          <w:p w:rsidR="006D6184" w:rsidRPr="00575D72" w:rsidRDefault="006D6184" w:rsidP="0092166E">
            <w:pPr>
              <w:spacing w:after="0" w:line="240" w:lineRule="auto"/>
              <w:jc w:val="both"/>
              <w:rPr>
                <w:rFonts w:ascii="Times New Roman" w:hAnsi="Times New Roman" w:cs="Times New Roman"/>
                <w:sz w:val="24"/>
                <w:szCs w:val="24"/>
              </w:rPr>
            </w:pPr>
            <w:r w:rsidRPr="00575D72">
              <w:rPr>
                <w:rFonts w:ascii="Times New Roman" w:hAnsi="Times New Roman" w:cs="Times New Roman"/>
                <w:sz w:val="24"/>
                <w:szCs w:val="24"/>
              </w:rPr>
              <w:t>Хрестоматия для чтения в детском саду и дома 3-4 лет.  Издательство: «МОЗАТКА-СИНТЕЗ», 2021г.</w:t>
            </w:r>
          </w:p>
        </w:tc>
      </w:tr>
      <w:tr w:rsidR="009E2322" w:rsidRPr="00575D72" w:rsidTr="00547467">
        <w:tc>
          <w:tcPr>
            <w:tcW w:w="94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E2322" w:rsidRPr="00575D72" w:rsidRDefault="009E2322" w:rsidP="0092166E">
            <w:pPr>
              <w:spacing w:after="0" w:line="240" w:lineRule="auto"/>
              <w:jc w:val="both"/>
              <w:rPr>
                <w:rFonts w:ascii="Times New Roman" w:hAnsi="Times New Roman" w:cs="Times New Roman"/>
                <w:b/>
                <w:i/>
                <w:sz w:val="24"/>
                <w:szCs w:val="24"/>
              </w:rPr>
            </w:pPr>
            <w:r w:rsidRPr="00575D72">
              <w:rPr>
                <w:rFonts w:ascii="Times New Roman" w:hAnsi="Times New Roman" w:cs="Times New Roman"/>
                <w:b/>
                <w:i/>
                <w:sz w:val="24"/>
                <w:szCs w:val="24"/>
              </w:rPr>
              <w:t>От 4 до 5 лет</w:t>
            </w:r>
          </w:p>
        </w:tc>
      </w:tr>
      <w:tr w:rsidR="006D6184" w:rsidRPr="00575D72" w:rsidTr="00547467">
        <w:tc>
          <w:tcPr>
            <w:tcW w:w="458" w:type="dxa"/>
            <w:tcBorders>
              <w:top w:val="single" w:sz="4" w:space="0" w:color="auto"/>
              <w:left w:val="single" w:sz="4" w:space="0" w:color="auto"/>
              <w:bottom w:val="single" w:sz="4" w:space="0" w:color="auto"/>
              <w:right w:val="single" w:sz="4" w:space="0" w:color="auto"/>
            </w:tcBorders>
          </w:tcPr>
          <w:p w:rsidR="006D6184" w:rsidRPr="00575D72" w:rsidRDefault="006D6184" w:rsidP="00712192">
            <w:pPr>
              <w:pStyle w:val="18"/>
              <w:widowControl/>
              <w:numPr>
                <w:ilvl w:val="0"/>
                <w:numId w:val="715"/>
              </w:numPr>
              <w:autoSpaceDE/>
              <w:autoSpaceDN/>
              <w:jc w:val="both"/>
              <w:rPr>
                <w:sz w:val="24"/>
                <w:szCs w:val="24"/>
              </w:rPr>
            </w:pPr>
          </w:p>
        </w:tc>
        <w:tc>
          <w:tcPr>
            <w:tcW w:w="9035" w:type="dxa"/>
            <w:tcBorders>
              <w:top w:val="single" w:sz="4" w:space="0" w:color="auto"/>
              <w:left w:val="single" w:sz="4" w:space="0" w:color="auto"/>
              <w:bottom w:val="single" w:sz="4" w:space="0" w:color="auto"/>
              <w:right w:val="single" w:sz="4" w:space="0" w:color="auto"/>
            </w:tcBorders>
          </w:tcPr>
          <w:p w:rsidR="006D6184" w:rsidRPr="00575D72" w:rsidRDefault="006D6184" w:rsidP="0092166E">
            <w:pPr>
              <w:spacing w:after="0" w:line="240" w:lineRule="auto"/>
              <w:jc w:val="both"/>
              <w:rPr>
                <w:rFonts w:ascii="Times New Roman" w:hAnsi="Times New Roman" w:cs="Times New Roman"/>
                <w:sz w:val="24"/>
                <w:szCs w:val="24"/>
              </w:rPr>
            </w:pPr>
            <w:r w:rsidRPr="00575D72">
              <w:rPr>
                <w:rFonts w:ascii="Times New Roman" w:hAnsi="Times New Roman" w:cs="Times New Roman"/>
                <w:sz w:val="24"/>
                <w:szCs w:val="24"/>
              </w:rPr>
              <w:t>Аджи А.В. Конспекты интегрированных занятий в средней группе детского сада. Ознакомление с художественной литературой. Развитие речи. Обучение грамоте: Практическое пособие для воспитателей ДОУ. – Воронеж: И.П. Лакоценин С.С.,2009.</w:t>
            </w:r>
          </w:p>
        </w:tc>
      </w:tr>
      <w:tr w:rsidR="006D6184" w:rsidRPr="00575D72" w:rsidTr="00547467">
        <w:tc>
          <w:tcPr>
            <w:tcW w:w="458" w:type="dxa"/>
            <w:tcBorders>
              <w:top w:val="single" w:sz="4" w:space="0" w:color="auto"/>
              <w:left w:val="single" w:sz="4" w:space="0" w:color="auto"/>
              <w:bottom w:val="single" w:sz="4" w:space="0" w:color="auto"/>
              <w:right w:val="single" w:sz="4" w:space="0" w:color="auto"/>
            </w:tcBorders>
          </w:tcPr>
          <w:p w:rsidR="006D6184" w:rsidRPr="00575D72" w:rsidRDefault="006D6184" w:rsidP="00712192">
            <w:pPr>
              <w:pStyle w:val="18"/>
              <w:widowControl/>
              <w:numPr>
                <w:ilvl w:val="0"/>
                <w:numId w:val="715"/>
              </w:numPr>
              <w:autoSpaceDE/>
              <w:autoSpaceDN/>
              <w:jc w:val="both"/>
              <w:rPr>
                <w:sz w:val="24"/>
                <w:szCs w:val="24"/>
              </w:rPr>
            </w:pPr>
          </w:p>
        </w:tc>
        <w:tc>
          <w:tcPr>
            <w:tcW w:w="9035" w:type="dxa"/>
            <w:tcBorders>
              <w:top w:val="single" w:sz="4" w:space="0" w:color="auto"/>
              <w:left w:val="single" w:sz="4" w:space="0" w:color="auto"/>
              <w:bottom w:val="single" w:sz="4" w:space="0" w:color="auto"/>
              <w:right w:val="single" w:sz="4" w:space="0" w:color="auto"/>
            </w:tcBorders>
          </w:tcPr>
          <w:p w:rsidR="006D6184" w:rsidRPr="00575D72" w:rsidRDefault="006D6184" w:rsidP="0092166E">
            <w:pPr>
              <w:spacing w:after="0" w:line="240" w:lineRule="auto"/>
              <w:jc w:val="both"/>
              <w:rPr>
                <w:rFonts w:ascii="Times New Roman" w:hAnsi="Times New Roman" w:cs="Times New Roman"/>
                <w:sz w:val="24"/>
                <w:szCs w:val="24"/>
              </w:rPr>
            </w:pPr>
            <w:r w:rsidRPr="00575D72">
              <w:rPr>
                <w:rFonts w:ascii="Times New Roman" w:hAnsi="Times New Roman" w:cs="Times New Roman"/>
                <w:sz w:val="24"/>
                <w:szCs w:val="24"/>
              </w:rPr>
              <w:t>Гербова В.В. Развитие речи в детском саду. – Средняя группа. – М.: МОЗАИКА-СИНТЕЗ, 2017.</w:t>
            </w:r>
          </w:p>
        </w:tc>
      </w:tr>
      <w:tr w:rsidR="006D6184" w:rsidRPr="00575D72" w:rsidTr="00547467">
        <w:tc>
          <w:tcPr>
            <w:tcW w:w="458" w:type="dxa"/>
            <w:tcBorders>
              <w:top w:val="single" w:sz="4" w:space="0" w:color="auto"/>
              <w:left w:val="single" w:sz="4" w:space="0" w:color="auto"/>
              <w:bottom w:val="single" w:sz="4" w:space="0" w:color="auto"/>
              <w:right w:val="single" w:sz="4" w:space="0" w:color="auto"/>
            </w:tcBorders>
          </w:tcPr>
          <w:p w:rsidR="006D6184" w:rsidRPr="00575D72" w:rsidRDefault="006D6184" w:rsidP="00712192">
            <w:pPr>
              <w:pStyle w:val="18"/>
              <w:widowControl/>
              <w:numPr>
                <w:ilvl w:val="0"/>
                <w:numId w:val="715"/>
              </w:numPr>
              <w:autoSpaceDE/>
              <w:autoSpaceDN/>
              <w:jc w:val="both"/>
              <w:rPr>
                <w:sz w:val="24"/>
                <w:szCs w:val="24"/>
              </w:rPr>
            </w:pPr>
          </w:p>
        </w:tc>
        <w:tc>
          <w:tcPr>
            <w:tcW w:w="9035" w:type="dxa"/>
            <w:tcBorders>
              <w:top w:val="single" w:sz="4" w:space="0" w:color="auto"/>
              <w:left w:val="single" w:sz="4" w:space="0" w:color="auto"/>
              <w:bottom w:val="single" w:sz="4" w:space="0" w:color="auto"/>
              <w:right w:val="single" w:sz="4" w:space="0" w:color="auto"/>
            </w:tcBorders>
          </w:tcPr>
          <w:p w:rsidR="006D6184" w:rsidRPr="00575D72" w:rsidRDefault="006D6184" w:rsidP="0092166E">
            <w:pPr>
              <w:spacing w:after="0" w:line="240" w:lineRule="auto"/>
              <w:jc w:val="both"/>
              <w:rPr>
                <w:rFonts w:ascii="Times New Roman" w:hAnsi="Times New Roman" w:cs="Times New Roman"/>
                <w:sz w:val="24"/>
                <w:szCs w:val="24"/>
              </w:rPr>
            </w:pPr>
            <w:r w:rsidRPr="00575D72">
              <w:rPr>
                <w:rFonts w:ascii="Times New Roman" w:hAnsi="Times New Roman" w:cs="Times New Roman"/>
                <w:sz w:val="24"/>
                <w:szCs w:val="24"/>
              </w:rPr>
              <w:t>Карпова, С.И. Развитие речи и познавательных способностей дошкольников. 4-5 лет. 33 лексические темы / С.И. Карпова. - СПб.: Речь, 2012.</w:t>
            </w:r>
          </w:p>
        </w:tc>
      </w:tr>
      <w:tr w:rsidR="002D396E" w:rsidRPr="00575D72" w:rsidTr="00547467">
        <w:tc>
          <w:tcPr>
            <w:tcW w:w="458" w:type="dxa"/>
            <w:tcBorders>
              <w:top w:val="single" w:sz="4" w:space="0" w:color="auto"/>
              <w:left w:val="single" w:sz="4" w:space="0" w:color="auto"/>
              <w:bottom w:val="single" w:sz="4" w:space="0" w:color="auto"/>
              <w:right w:val="single" w:sz="4" w:space="0" w:color="auto"/>
            </w:tcBorders>
          </w:tcPr>
          <w:p w:rsidR="002D396E" w:rsidRPr="00575D72" w:rsidRDefault="002D396E" w:rsidP="00712192">
            <w:pPr>
              <w:pStyle w:val="18"/>
              <w:widowControl/>
              <w:numPr>
                <w:ilvl w:val="0"/>
                <w:numId w:val="715"/>
              </w:numPr>
              <w:autoSpaceDE/>
              <w:autoSpaceDN/>
              <w:jc w:val="both"/>
              <w:rPr>
                <w:sz w:val="24"/>
                <w:szCs w:val="24"/>
              </w:rPr>
            </w:pPr>
          </w:p>
        </w:tc>
        <w:tc>
          <w:tcPr>
            <w:tcW w:w="9035" w:type="dxa"/>
            <w:tcBorders>
              <w:top w:val="single" w:sz="4" w:space="0" w:color="auto"/>
              <w:left w:val="single" w:sz="4" w:space="0" w:color="auto"/>
              <w:bottom w:val="single" w:sz="4" w:space="0" w:color="auto"/>
              <w:right w:val="single" w:sz="4" w:space="0" w:color="auto"/>
            </w:tcBorders>
          </w:tcPr>
          <w:p w:rsidR="002D396E" w:rsidRPr="00575D72" w:rsidRDefault="002D396E" w:rsidP="0092166E">
            <w:pPr>
              <w:spacing w:after="0" w:line="240" w:lineRule="auto"/>
              <w:jc w:val="both"/>
              <w:rPr>
                <w:rFonts w:ascii="Times New Roman" w:hAnsi="Times New Roman" w:cs="Times New Roman"/>
                <w:sz w:val="24"/>
                <w:szCs w:val="24"/>
              </w:rPr>
            </w:pPr>
            <w:r w:rsidRPr="00867938">
              <w:rPr>
                <w:rFonts w:ascii="Times New Roman" w:hAnsi="Times New Roman" w:cs="Times New Roman"/>
                <w:sz w:val="24"/>
                <w:szCs w:val="24"/>
              </w:rPr>
              <w:t>Колесникова Е.В. Развитие фонематического слуха у детей 4-5 лет. Издание 2-е, доп. Испр. – М.: Издательство «ГНОМ и Д», 2001.</w:t>
            </w:r>
          </w:p>
        </w:tc>
      </w:tr>
      <w:tr w:rsidR="006D6184" w:rsidRPr="00575D72" w:rsidTr="00547467">
        <w:tc>
          <w:tcPr>
            <w:tcW w:w="458" w:type="dxa"/>
            <w:tcBorders>
              <w:top w:val="single" w:sz="4" w:space="0" w:color="auto"/>
              <w:left w:val="single" w:sz="4" w:space="0" w:color="auto"/>
              <w:bottom w:val="single" w:sz="4" w:space="0" w:color="auto"/>
              <w:right w:val="single" w:sz="4" w:space="0" w:color="auto"/>
            </w:tcBorders>
          </w:tcPr>
          <w:p w:rsidR="006D6184" w:rsidRPr="00575D72" w:rsidRDefault="006D6184" w:rsidP="00712192">
            <w:pPr>
              <w:pStyle w:val="18"/>
              <w:widowControl/>
              <w:numPr>
                <w:ilvl w:val="0"/>
                <w:numId w:val="715"/>
              </w:numPr>
              <w:autoSpaceDE/>
              <w:autoSpaceDN/>
              <w:jc w:val="both"/>
              <w:rPr>
                <w:sz w:val="24"/>
                <w:szCs w:val="24"/>
              </w:rPr>
            </w:pPr>
          </w:p>
        </w:tc>
        <w:tc>
          <w:tcPr>
            <w:tcW w:w="9035" w:type="dxa"/>
            <w:tcBorders>
              <w:top w:val="single" w:sz="4" w:space="0" w:color="auto"/>
              <w:left w:val="single" w:sz="4" w:space="0" w:color="auto"/>
              <w:bottom w:val="single" w:sz="4" w:space="0" w:color="auto"/>
              <w:right w:val="single" w:sz="4" w:space="0" w:color="auto"/>
            </w:tcBorders>
          </w:tcPr>
          <w:p w:rsidR="006D6184" w:rsidRPr="00575D72" w:rsidRDefault="006D6184" w:rsidP="0092166E">
            <w:pPr>
              <w:spacing w:after="0" w:line="240" w:lineRule="auto"/>
              <w:jc w:val="both"/>
              <w:rPr>
                <w:rFonts w:ascii="Times New Roman" w:hAnsi="Times New Roman" w:cs="Times New Roman"/>
                <w:sz w:val="24"/>
                <w:szCs w:val="24"/>
              </w:rPr>
            </w:pPr>
            <w:r w:rsidRPr="00575D72">
              <w:rPr>
                <w:rFonts w:ascii="Times New Roman" w:hAnsi="Times New Roman" w:cs="Times New Roman"/>
                <w:sz w:val="24"/>
                <w:szCs w:val="24"/>
              </w:rPr>
              <w:t>Матвеева, А.С. Буквы и звуки. Развитие речи. 4-5 лет / А.С. Матвеева, Н.Н Яковлева. - М.: АСТ, 2017.</w:t>
            </w:r>
          </w:p>
        </w:tc>
      </w:tr>
      <w:tr w:rsidR="006D6184" w:rsidRPr="00575D72" w:rsidTr="00547467">
        <w:tc>
          <w:tcPr>
            <w:tcW w:w="458" w:type="dxa"/>
            <w:tcBorders>
              <w:top w:val="single" w:sz="4" w:space="0" w:color="auto"/>
              <w:left w:val="single" w:sz="4" w:space="0" w:color="auto"/>
              <w:bottom w:val="single" w:sz="4" w:space="0" w:color="auto"/>
              <w:right w:val="single" w:sz="4" w:space="0" w:color="auto"/>
            </w:tcBorders>
          </w:tcPr>
          <w:p w:rsidR="006D6184" w:rsidRPr="00575D72" w:rsidRDefault="006D6184" w:rsidP="00712192">
            <w:pPr>
              <w:pStyle w:val="18"/>
              <w:widowControl/>
              <w:numPr>
                <w:ilvl w:val="0"/>
                <w:numId w:val="715"/>
              </w:numPr>
              <w:autoSpaceDE/>
              <w:autoSpaceDN/>
              <w:jc w:val="both"/>
              <w:rPr>
                <w:sz w:val="24"/>
                <w:szCs w:val="24"/>
              </w:rPr>
            </w:pPr>
          </w:p>
        </w:tc>
        <w:tc>
          <w:tcPr>
            <w:tcW w:w="9035" w:type="dxa"/>
            <w:tcBorders>
              <w:top w:val="single" w:sz="4" w:space="0" w:color="auto"/>
              <w:left w:val="single" w:sz="4" w:space="0" w:color="auto"/>
              <w:bottom w:val="single" w:sz="4" w:space="0" w:color="auto"/>
              <w:right w:val="single" w:sz="4" w:space="0" w:color="auto"/>
            </w:tcBorders>
          </w:tcPr>
          <w:p w:rsidR="006D6184" w:rsidRPr="00575D72" w:rsidRDefault="006D6184" w:rsidP="0092166E">
            <w:pPr>
              <w:spacing w:after="0" w:line="240" w:lineRule="auto"/>
              <w:jc w:val="both"/>
              <w:rPr>
                <w:rFonts w:ascii="Times New Roman" w:hAnsi="Times New Roman" w:cs="Times New Roman"/>
                <w:sz w:val="24"/>
                <w:szCs w:val="24"/>
              </w:rPr>
            </w:pPr>
            <w:r w:rsidRPr="00575D72">
              <w:rPr>
                <w:rFonts w:ascii="Times New Roman" w:hAnsi="Times New Roman" w:cs="Times New Roman"/>
                <w:sz w:val="24"/>
                <w:szCs w:val="24"/>
              </w:rPr>
              <w:t>Хрестоматия для чтения в детском саду и дома 4-5 лет.  Издательство: «МОЗАТКА-СИНТЕЗ», 2021г.</w:t>
            </w:r>
          </w:p>
        </w:tc>
      </w:tr>
      <w:tr w:rsidR="009E2322" w:rsidRPr="00575D72" w:rsidTr="00547467">
        <w:tc>
          <w:tcPr>
            <w:tcW w:w="94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E2322" w:rsidRPr="00575D72" w:rsidRDefault="009E2322" w:rsidP="0092166E">
            <w:pPr>
              <w:spacing w:after="0" w:line="240" w:lineRule="auto"/>
              <w:jc w:val="both"/>
              <w:rPr>
                <w:rFonts w:ascii="Times New Roman" w:hAnsi="Times New Roman" w:cs="Times New Roman"/>
                <w:b/>
                <w:i/>
                <w:sz w:val="24"/>
                <w:szCs w:val="24"/>
              </w:rPr>
            </w:pPr>
            <w:r w:rsidRPr="00575D72">
              <w:rPr>
                <w:rFonts w:ascii="Times New Roman" w:hAnsi="Times New Roman" w:cs="Times New Roman"/>
                <w:b/>
                <w:i/>
                <w:sz w:val="24"/>
                <w:szCs w:val="24"/>
              </w:rPr>
              <w:t>От 5 до 6 лет</w:t>
            </w:r>
          </w:p>
        </w:tc>
      </w:tr>
      <w:tr w:rsidR="006D6184" w:rsidRPr="00575D72" w:rsidTr="00547467">
        <w:tc>
          <w:tcPr>
            <w:tcW w:w="458" w:type="dxa"/>
            <w:tcBorders>
              <w:top w:val="single" w:sz="4" w:space="0" w:color="auto"/>
              <w:left w:val="single" w:sz="4" w:space="0" w:color="auto"/>
              <w:bottom w:val="single" w:sz="4" w:space="0" w:color="auto"/>
              <w:right w:val="single" w:sz="4" w:space="0" w:color="auto"/>
            </w:tcBorders>
          </w:tcPr>
          <w:p w:rsidR="006D6184" w:rsidRPr="00575D72" w:rsidRDefault="006D6184" w:rsidP="00712192">
            <w:pPr>
              <w:pStyle w:val="18"/>
              <w:widowControl/>
              <w:numPr>
                <w:ilvl w:val="0"/>
                <w:numId w:val="788"/>
              </w:numPr>
              <w:autoSpaceDE/>
              <w:autoSpaceDN/>
              <w:jc w:val="both"/>
              <w:rPr>
                <w:sz w:val="24"/>
                <w:szCs w:val="24"/>
              </w:rPr>
            </w:pPr>
          </w:p>
        </w:tc>
        <w:tc>
          <w:tcPr>
            <w:tcW w:w="9035" w:type="dxa"/>
            <w:tcBorders>
              <w:top w:val="single" w:sz="4" w:space="0" w:color="auto"/>
              <w:left w:val="single" w:sz="4" w:space="0" w:color="auto"/>
              <w:bottom w:val="single" w:sz="4" w:space="0" w:color="auto"/>
              <w:right w:val="single" w:sz="4" w:space="0" w:color="auto"/>
            </w:tcBorders>
          </w:tcPr>
          <w:p w:rsidR="006D6184" w:rsidRPr="00575D72" w:rsidRDefault="006D6184" w:rsidP="0092166E">
            <w:pPr>
              <w:spacing w:after="0" w:line="240" w:lineRule="auto"/>
              <w:jc w:val="both"/>
              <w:rPr>
                <w:rFonts w:ascii="Times New Roman" w:hAnsi="Times New Roman" w:cs="Times New Roman"/>
                <w:sz w:val="24"/>
                <w:szCs w:val="24"/>
              </w:rPr>
            </w:pPr>
            <w:r w:rsidRPr="00575D72">
              <w:rPr>
                <w:rFonts w:ascii="Times New Roman" w:hAnsi="Times New Roman" w:cs="Times New Roman"/>
                <w:sz w:val="24"/>
                <w:szCs w:val="24"/>
              </w:rPr>
              <w:t>Гербова В.В. Развитие речи в детском саду: Старшая группа. – М.: МОЗАИКА-СИНТЕЗ, 2017.</w:t>
            </w:r>
          </w:p>
        </w:tc>
      </w:tr>
      <w:tr w:rsidR="006D6184" w:rsidRPr="00575D72" w:rsidTr="00547467">
        <w:tc>
          <w:tcPr>
            <w:tcW w:w="458" w:type="dxa"/>
            <w:tcBorders>
              <w:top w:val="single" w:sz="4" w:space="0" w:color="auto"/>
              <w:left w:val="single" w:sz="4" w:space="0" w:color="auto"/>
              <w:bottom w:val="single" w:sz="4" w:space="0" w:color="auto"/>
              <w:right w:val="single" w:sz="4" w:space="0" w:color="auto"/>
            </w:tcBorders>
          </w:tcPr>
          <w:p w:rsidR="006D6184" w:rsidRPr="00575D72" w:rsidRDefault="006D6184" w:rsidP="00712192">
            <w:pPr>
              <w:pStyle w:val="18"/>
              <w:widowControl/>
              <w:numPr>
                <w:ilvl w:val="0"/>
                <w:numId w:val="788"/>
              </w:numPr>
              <w:autoSpaceDE/>
              <w:autoSpaceDN/>
              <w:jc w:val="both"/>
              <w:rPr>
                <w:sz w:val="24"/>
                <w:szCs w:val="24"/>
              </w:rPr>
            </w:pPr>
          </w:p>
        </w:tc>
        <w:tc>
          <w:tcPr>
            <w:tcW w:w="9035" w:type="dxa"/>
            <w:tcBorders>
              <w:top w:val="single" w:sz="4" w:space="0" w:color="auto"/>
              <w:left w:val="single" w:sz="4" w:space="0" w:color="auto"/>
              <w:bottom w:val="single" w:sz="4" w:space="0" w:color="auto"/>
              <w:right w:val="single" w:sz="4" w:space="0" w:color="auto"/>
            </w:tcBorders>
          </w:tcPr>
          <w:p w:rsidR="006D6184" w:rsidRPr="00575D72" w:rsidRDefault="006D6184" w:rsidP="0092166E">
            <w:pPr>
              <w:spacing w:after="0" w:line="240" w:lineRule="auto"/>
              <w:jc w:val="both"/>
              <w:rPr>
                <w:rFonts w:ascii="Times New Roman" w:hAnsi="Times New Roman" w:cs="Times New Roman"/>
                <w:sz w:val="24"/>
                <w:szCs w:val="24"/>
              </w:rPr>
            </w:pPr>
            <w:r w:rsidRPr="00575D72">
              <w:rPr>
                <w:rFonts w:ascii="Times New Roman" w:hAnsi="Times New Roman" w:cs="Times New Roman"/>
                <w:sz w:val="24"/>
                <w:szCs w:val="24"/>
              </w:rPr>
              <w:t xml:space="preserve">Карпова, С.И., Мамаева В.В. Развитие речи и познавательных способностей дошкольников. 5-6 лет. - СПб: Речь, 2022. </w:t>
            </w:r>
          </w:p>
        </w:tc>
      </w:tr>
      <w:tr w:rsidR="002D396E" w:rsidRPr="00575D72" w:rsidTr="00547467">
        <w:tc>
          <w:tcPr>
            <w:tcW w:w="458" w:type="dxa"/>
            <w:tcBorders>
              <w:top w:val="single" w:sz="4" w:space="0" w:color="auto"/>
              <w:left w:val="single" w:sz="4" w:space="0" w:color="auto"/>
              <w:bottom w:val="single" w:sz="4" w:space="0" w:color="auto"/>
              <w:right w:val="single" w:sz="4" w:space="0" w:color="auto"/>
            </w:tcBorders>
          </w:tcPr>
          <w:p w:rsidR="002D396E" w:rsidRPr="00575D72" w:rsidRDefault="002D396E" w:rsidP="00712192">
            <w:pPr>
              <w:pStyle w:val="18"/>
              <w:widowControl/>
              <w:numPr>
                <w:ilvl w:val="0"/>
                <w:numId w:val="788"/>
              </w:numPr>
              <w:autoSpaceDE/>
              <w:autoSpaceDN/>
              <w:jc w:val="both"/>
              <w:rPr>
                <w:sz w:val="24"/>
                <w:szCs w:val="24"/>
              </w:rPr>
            </w:pPr>
          </w:p>
        </w:tc>
        <w:tc>
          <w:tcPr>
            <w:tcW w:w="9035" w:type="dxa"/>
            <w:tcBorders>
              <w:top w:val="single" w:sz="4" w:space="0" w:color="auto"/>
              <w:left w:val="single" w:sz="4" w:space="0" w:color="auto"/>
              <w:bottom w:val="single" w:sz="4" w:space="0" w:color="auto"/>
              <w:right w:val="single" w:sz="4" w:space="0" w:color="auto"/>
            </w:tcBorders>
          </w:tcPr>
          <w:p w:rsidR="002D396E" w:rsidRPr="00575D72" w:rsidRDefault="002D396E" w:rsidP="0092166E">
            <w:pPr>
              <w:spacing w:after="0" w:line="240" w:lineRule="auto"/>
              <w:jc w:val="both"/>
              <w:rPr>
                <w:rFonts w:ascii="Times New Roman" w:hAnsi="Times New Roman" w:cs="Times New Roman"/>
                <w:sz w:val="24"/>
                <w:szCs w:val="24"/>
              </w:rPr>
            </w:pPr>
            <w:r w:rsidRPr="00867938">
              <w:rPr>
                <w:rFonts w:ascii="Times New Roman" w:hAnsi="Times New Roman" w:cs="Times New Roman"/>
                <w:sz w:val="24"/>
                <w:szCs w:val="24"/>
              </w:rPr>
              <w:t>Колесникова Е.В. Развитие звуко</w:t>
            </w:r>
            <w:r>
              <w:rPr>
                <w:rFonts w:ascii="Times New Roman" w:hAnsi="Times New Roman" w:cs="Times New Roman"/>
                <w:sz w:val="24"/>
                <w:szCs w:val="24"/>
              </w:rPr>
              <w:t>-</w:t>
            </w:r>
            <w:r w:rsidRPr="00867938">
              <w:rPr>
                <w:rFonts w:ascii="Times New Roman" w:hAnsi="Times New Roman" w:cs="Times New Roman"/>
                <w:sz w:val="24"/>
                <w:szCs w:val="24"/>
              </w:rPr>
              <w:t>буквенного анализа у детей 5-6 лет. Учебно-методическое пособие к рабочей тетради «От А до Я». М.: Ювента, 2015.</w:t>
            </w:r>
          </w:p>
        </w:tc>
      </w:tr>
      <w:tr w:rsidR="006D6184" w:rsidRPr="00575D72" w:rsidTr="00547467">
        <w:tc>
          <w:tcPr>
            <w:tcW w:w="458" w:type="dxa"/>
            <w:tcBorders>
              <w:top w:val="single" w:sz="4" w:space="0" w:color="auto"/>
              <w:left w:val="single" w:sz="4" w:space="0" w:color="auto"/>
              <w:bottom w:val="single" w:sz="4" w:space="0" w:color="auto"/>
              <w:right w:val="single" w:sz="4" w:space="0" w:color="auto"/>
            </w:tcBorders>
          </w:tcPr>
          <w:p w:rsidR="006D6184" w:rsidRPr="00575D72" w:rsidRDefault="006D6184" w:rsidP="00712192">
            <w:pPr>
              <w:pStyle w:val="18"/>
              <w:widowControl/>
              <w:numPr>
                <w:ilvl w:val="0"/>
                <w:numId w:val="788"/>
              </w:numPr>
              <w:autoSpaceDE/>
              <w:autoSpaceDN/>
              <w:jc w:val="both"/>
              <w:rPr>
                <w:sz w:val="24"/>
                <w:szCs w:val="24"/>
              </w:rPr>
            </w:pPr>
          </w:p>
        </w:tc>
        <w:tc>
          <w:tcPr>
            <w:tcW w:w="9035" w:type="dxa"/>
            <w:tcBorders>
              <w:top w:val="single" w:sz="4" w:space="0" w:color="auto"/>
              <w:left w:val="single" w:sz="4" w:space="0" w:color="auto"/>
              <w:bottom w:val="single" w:sz="4" w:space="0" w:color="auto"/>
              <w:right w:val="single" w:sz="4" w:space="0" w:color="auto"/>
            </w:tcBorders>
          </w:tcPr>
          <w:p w:rsidR="006D6184" w:rsidRPr="00575D72" w:rsidRDefault="006D6184" w:rsidP="0092166E">
            <w:pPr>
              <w:spacing w:after="0" w:line="240" w:lineRule="auto"/>
              <w:jc w:val="both"/>
              <w:rPr>
                <w:rFonts w:ascii="Times New Roman" w:hAnsi="Times New Roman" w:cs="Times New Roman"/>
                <w:sz w:val="24"/>
                <w:szCs w:val="24"/>
              </w:rPr>
            </w:pPr>
            <w:r w:rsidRPr="00575D72">
              <w:rPr>
                <w:rFonts w:ascii="Times New Roman" w:hAnsi="Times New Roman" w:cs="Times New Roman"/>
                <w:sz w:val="24"/>
                <w:szCs w:val="24"/>
              </w:rPr>
              <w:t xml:space="preserve"> Молчанова О.Г.  «До школы 6 месяцев. Срочно учимся читать» Конспекты занятий с детьми 5-7 лет. М., Издательство «Гном», 2022г.</w:t>
            </w:r>
          </w:p>
        </w:tc>
      </w:tr>
      <w:tr w:rsidR="006D6184" w:rsidRPr="00575D72" w:rsidTr="00547467">
        <w:tc>
          <w:tcPr>
            <w:tcW w:w="458" w:type="dxa"/>
            <w:tcBorders>
              <w:top w:val="single" w:sz="4" w:space="0" w:color="auto"/>
              <w:left w:val="single" w:sz="4" w:space="0" w:color="auto"/>
              <w:bottom w:val="single" w:sz="4" w:space="0" w:color="auto"/>
              <w:right w:val="single" w:sz="4" w:space="0" w:color="auto"/>
            </w:tcBorders>
          </w:tcPr>
          <w:p w:rsidR="006D6184" w:rsidRPr="00575D72" w:rsidRDefault="006D6184" w:rsidP="00712192">
            <w:pPr>
              <w:pStyle w:val="18"/>
              <w:widowControl/>
              <w:numPr>
                <w:ilvl w:val="0"/>
                <w:numId w:val="788"/>
              </w:numPr>
              <w:autoSpaceDE/>
              <w:autoSpaceDN/>
              <w:jc w:val="both"/>
              <w:rPr>
                <w:sz w:val="24"/>
                <w:szCs w:val="24"/>
              </w:rPr>
            </w:pPr>
          </w:p>
        </w:tc>
        <w:tc>
          <w:tcPr>
            <w:tcW w:w="9035" w:type="dxa"/>
            <w:tcBorders>
              <w:top w:val="single" w:sz="4" w:space="0" w:color="auto"/>
              <w:left w:val="single" w:sz="4" w:space="0" w:color="auto"/>
              <w:bottom w:val="single" w:sz="4" w:space="0" w:color="auto"/>
              <w:right w:val="single" w:sz="4" w:space="0" w:color="auto"/>
            </w:tcBorders>
          </w:tcPr>
          <w:p w:rsidR="006D6184" w:rsidRPr="00575D72" w:rsidRDefault="006D6184" w:rsidP="0092166E">
            <w:pPr>
              <w:spacing w:after="0" w:line="240" w:lineRule="auto"/>
              <w:jc w:val="both"/>
              <w:rPr>
                <w:rFonts w:ascii="Times New Roman" w:hAnsi="Times New Roman" w:cs="Times New Roman"/>
                <w:sz w:val="24"/>
                <w:szCs w:val="24"/>
              </w:rPr>
            </w:pPr>
            <w:r w:rsidRPr="00575D72">
              <w:rPr>
                <w:rFonts w:ascii="Times New Roman" w:hAnsi="Times New Roman" w:cs="Times New Roman"/>
                <w:sz w:val="24"/>
                <w:szCs w:val="24"/>
              </w:rPr>
              <w:t xml:space="preserve">Сомкова Ольга Николаевна. Образовательная область «Речевое развитие». Метод. комплект программы «Детство». 3-7 лет. ФГОС. Санкт-Петербург: ООО «ИЗДАТЕЛЬСТВО «ДЕТСТВО-ПРЕСС», 2023. </w:t>
            </w:r>
          </w:p>
        </w:tc>
      </w:tr>
      <w:tr w:rsidR="006D6184" w:rsidRPr="00575D72" w:rsidTr="00547467">
        <w:tc>
          <w:tcPr>
            <w:tcW w:w="458" w:type="dxa"/>
            <w:tcBorders>
              <w:top w:val="single" w:sz="4" w:space="0" w:color="auto"/>
              <w:left w:val="single" w:sz="4" w:space="0" w:color="auto"/>
              <w:bottom w:val="single" w:sz="4" w:space="0" w:color="auto"/>
              <w:right w:val="single" w:sz="4" w:space="0" w:color="auto"/>
            </w:tcBorders>
          </w:tcPr>
          <w:p w:rsidR="006D6184" w:rsidRPr="00575D72" w:rsidRDefault="006D6184" w:rsidP="00712192">
            <w:pPr>
              <w:pStyle w:val="18"/>
              <w:widowControl/>
              <w:numPr>
                <w:ilvl w:val="0"/>
                <w:numId w:val="788"/>
              </w:numPr>
              <w:autoSpaceDE/>
              <w:autoSpaceDN/>
              <w:jc w:val="both"/>
              <w:rPr>
                <w:sz w:val="24"/>
                <w:szCs w:val="24"/>
              </w:rPr>
            </w:pPr>
          </w:p>
        </w:tc>
        <w:tc>
          <w:tcPr>
            <w:tcW w:w="9035" w:type="dxa"/>
            <w:tcBorders>
              <w:top w:val="single" w:sz="4" w:space="0" w:color="auto"/>
              <w:left w:val="single" w:sz="4" w:space="0" w:color="auto"/>
              <w:bottom w:val="single" w:sz="4" w:space="0" w:color="auto"/>
              <w:right w:val="single" w:sz="4" w:space="0" w:color="auto"/>
            </w:tcBorders>
          </w:tcPr>
          <w:p w:rsidR="006D6184" w:rsidRPr="00575D72" w:rsidRDefault="006D6184" w:rsidP="0092166E">
            <w:pPr>
              <w:spacing w:after="0" w:line="240" w:lineRule="auto"/>
              <w:jc w:val="both"/>
              <w:rPr>
                <w:rFonts w:ascii="Times New Roman" w:hAnsi="Times New Roman" w:cs="Times New Roman"/>
                <w:sz w:val="24"/>
                <w:szCs w:val="24"/>
              </w:rPr>
            </w:pPr>
            <w:r w:rsidRPr="00575D72">
              <w:rPr>
                <w:rFonts w:ascii="Times New Roman" w:hAnsi="Times New Roman" w:cs="Times New Roman"/>
                <w:sz w:val="24"/>
                <w:szCs w:val="24"/>
              </w:rPr>
              <w:t xml:space="preserve">Ушакова, О.С. Ознакомление дошкольников с литературой и развитие речи. Занятия, игры, метод.реком., мониторинг / О.С. Ушакова. - М.: ТЦ Сфера, 2015. </w:t>
            </w:r>
          </w:p>
        </w:tc>
      </w:tr>
      <w:tr w:rsidR="002D396E" w:rsidRPr="00575D72" w:rsidTr="00547467">
        <w:tc>
          <w:tcPr>
            <w:tcW w:w="458" w:type="dxa"/>
            <w:tcBorders>
              <w:top w:val="single" w:sz="4" w:space="0" w:color="auto"/>
              <w:left w:val="single" w:sz="4" w:space="0" w:color="auto"/>
              <w:bottom w:val="single" w:sz="4" w:space="0" w:color="auto"/>
              <w:right w:val="single" w:sz="4" w:space="0" w:color="auto"/>
            </w:tcBorders>
          </w:tcPr>
          <w:p w:rsidR="002D396E" w:rsidRPr="00575D72" w:rsidRDefault="002D396E" w:rsidP="00712192">
            <w:pPr>
              <w:pStyle w:val="18"/>
              <w:widowControl/>
              <w:numPr>
                <w:ilvl w:val="0"/>
                <w:numId w:val="788"/>
              </w:numPr>
              <w:autoSpaceDE/>
              <w:autoSpaceDN/>
              <w:jc w:val="both"/>
              <w:rPr>
                <w:sz w:val="24"/>
                <w:szCs w:val="24"/>
              </w:rPr>
            </w:pPr>
          </w:p>
        </w:tc>
        <w:tc>
          <w:tcPr>
            <w:tcW w:w="9035" w:type="dxa"/>
            <w:tcBorders>
              <w:top w:val="single" w:sz="4" w:space="0" w:color="auto"/>
              <w:left w:val="single" w:sz="4" w:space="0" w:color="auto"/>
              <w:bottom w:val="single" w:sz="4" w:space="0" w:color="auto"/>
              <w:right w:val="single" w:sz="4" w:space="0" w:color="auto"/>
            </w:tcBorders>
          </w:tcPr>
          <w:p w:rsidR="002D396E" w:rsidRPr="00575D72" w:rsidRDefault="002D396E" w:rsidP="0092166E">
            <w:pPr>
              <w:spacing w:after="0" w:line="240" w:lineRule="auto"/>
              <w:jc w:val="both"/>
              <w:rPr>
                <w:rFonts w:ascii="Times New Roman" w:hAnsi="Times New Roman" w:cs="Times New Roman"/>
                <w:sz w:val="24"/>
                <w:szCs w:val="24"/>
              </w:rPr>
            </w:pPr>
            <w:r w:rsidRPr="00867938">
              <w:rPr>
                <w:rFonts w:ascii="Times New Roman" w:hAnsi="Times New Roman" w:cs="Times New Roman"/>
                <w:sz w:val="24"/>
                <w:szCs w:val="24"/>
              </w:rPr>
              <w:t>Ушакова О.С. Развитие речи детей 5—7 лет. —М.: ТЦ Сфера, 2017.</w:t>
            </w:r>
          </w:p>
        </w:tc>
      </w:tr>
      <w:tr w:rsidR="006D6184" w:rsidRPr="00575D72" w:rsidTr="00547467">
        <w:tc>
          <w:tcPr>
            <w:tcW w:w="458" w:type="dxa"/>
            <w:tcBorders>
              <w:top w:val="single" w:sz="4" w:space="0" w:color="auto"/>
              <w:left w:val="single" w:sz="4" w:space="0" w:color="auto"/>
              <w:bottom w:val="single" w:sz="4" w:space="0" w:color="auto"/>
              <w:right w:val="single" w:sz="4" w:space="0" w:color="auto"/>
            </w:tcBorders>
          </w:tcPr>
          <w:p w:rsidR="006D6184" w:rsidRPr="00575D72" w:rsidRDefault="006D6184" w:rsidP="00712192">
            <w:pPr>
              <w:pStyle w:val="18"/>
              <w:widowControl/>
              <w:numPr>
                <w:ilvl w:val="0"/>
                <w:numId w:val="788"/>
              </w:numPr>
              <w:autoSpaceDE/>
              <w:autoSpaceDN/>
              <w:jc w:val="both"/>
              <w:rPr>
                <w:sz w:val="24"/>
                <w:szCs w:val="24"/>
              </w:rPr>
            </w:pPr>
          </w:p>
        </w:tc>
        <w:tc>
          <w:tcPr>
            <w:tcW w:w="9035" w:type="dxa"/>
            <w:tcBorders>
              <w:top w:val="single" w:sz="4" w:space="0" w:color="auto"/>
              <w:left w:val="single" w:sz="4" w:space="0" w:color="auto"/>
              <w:bottom w:val="single" w:sz="4" w:space="0" w:color="auto"/>
              <w:right w:val="single" w:sz="4" w:space="0" w:color="auto"/>
            </w:tcBorders>
          </w:tcPr>
          <w:p w:rsidR="006D6184" w:rsidRPr="00575D72" w:rsidRDefault="006D6184" w:rsidP="0092166E">
            <w:pPr>
              <w:spacing w:after="0" w:line="240" w:lineRule="auto"/>
              <w:jc w:val="both"/>
              <w:rPr>
                <w:rFonts w:ascii="Times New Roman" w:hAnsi="Times New Roman" w:cs="Times New Roman"/>
                <w:sz w:val="24"/>
                <w:szCs w:val="24"/>
              </w:rPr>
            </w:pPr>
            <w:r w:rsidRPr="00575D72">
              <w:rPr>
                <w:rFonts w:ascii="Times New Roman" w:hAnsi="Times New Roman" w:cs="Times New Roman"/>
                <w:sz w:val="24"/>
                <w:szCs w:val="24"/>
              </w:rPr>
              <w:t>Хрестоматия для чтения в детском саду и дома 5-6 лет.  Издательство: «МОЗАТКА-СИНТЕЗ», 2021</w:t>
            </w:r>
          </w:p>
        </w:tc>
      </w:tr>
      <w:tr w:rsidR="009E2322" w:rsidRPr="00575D72" w:rsidTr="00547467">
        <w:tc>
          <w:tcPr>
            <w:tcW w:w="94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E2322" w:rsidRPr="00575D72" w:rsidRDefault="009E2322" w:rsidP="0092166E">
            <w:pPr>
              <w:spacing w:after="0" w:line="240" w:lineRule="auto"/>
              <w:jc w:val="both"/>
              <w:rPr>
                <w:rFonts w:ascii="Times New Roman" w:hAnsi="Times New Roman" w:cs="Times New Roman"/>
                <w:b/>
                <w:i/>
                <w:sz w:val="24"/>
                <w:szCs w:val="24"/>
              </w:rPr>
            </w:pPr>
            <w:r w:rsidRPr="00575D72">
              <w:rPr>
                <w:rFonts w:ascii="Times New Roman" w:hAnsi="Times New Roman" w:cs="Times New Roman"/>
                <w:b/>
                <w:i/>
                <w:sz w:val="24"/>
                <w:szCs w:val="24"/>
              </w:rPr>
              <w:t>От 6 до 7 лет</w:t>
            </w:r>
          </w:p>
        </w:tc>
      </w:tr>
      <w:tr w:rsidR="006D6184" w:rsidRPr="00575D72" w:rsidTr="00547467">
        <w:tc>
          <w:tcPr>
            <w:tcW w:w="458" w:type="dxa"/>
            <w:tcBorders>
              <w:top w:val="single" w:sz="4" w:space="0" w:color="auto"/>
              <w:left w:val="single" w:sz="4" w:space="0" w:color="auto"/>
              <w:bottom w:val="single" w:sz="4" w:space="0" w:color="auto"/>
              <w:right w:val="single" w:sz="4" w:space="0" w:color="auto"/>
            </w:tcBorders>
          </w:tcPr>
          <w:p w:rsidR="006D6184" w:rsidRPr="00575D72" w:rsidRDefault="006D6184" w:rsidP="00712192">
            <w:pPr>
              <w:pStyle w:val="18"/>
              <w:widowControl/>
              <w:numPr>
                <w:ilvl w:val="0"/>
                <w:numId w:val="396"/>
              </w:numPr>
              <w:autoSpaceDE/>
              <w:autoSpaceDN/>
              <w:jc w:val="both"/>
              <w:rPr>
                <w:sz w:val="24"/>
                <w:szCs w:val="24"/>
              </w:rPr>
            </w:pPr>
          </w:p>
        </w:tc>
        <w:tc>
          <w:tcPr>
            <w:tcW w:w="9035" w:type="dxa"/>
            <w:tcBorders>
              <w:top w:val="single" w:sz="4" w:space="0" w:color="auto"/>
              <w:left w:val="single" w:sz="4" w:space="0" w:color="auto"/>
              <w:bottom w:val="single" w:sz="4" w:space="0" w:color="auto"/>
              <w:right w:val="single" w:sz="4" w:space="0" w:color="auto"/>
            </w:tcBorders>
          </w:tcPr>
          <w:p w:rsidR="006D6184" w:rsidRPr="00575D72" w:rsidRDefault="006D6184" w:rsidP="0092166E">
            <w:pPr>
              <w:spacing w:after="0" w:line="240" w:lineRule="auto"/>
              <w:jc w:val="both"/>
              <w:rPr>
                <w:rFonts w:ascii="Times New Roman" w:hAnsi="Times New Roman" w:cs="Times New Roman"/>
                <w:sz w:val="24"/>
                <w:szCs w:val="24"/>
              </w:rPr>
            </w:pPr>
            <w:r w:rsidRPr="00575D72">
              <w:rPr>
                <w:rFonts w:ascii="Times New Roman" w:hAnsi="Times New Roman" w:cs="Times New Roman"/>
                <w:sz w:val="24"/>
                <w:szCs w:val="24"/>
              </w:rPr>
              <w:t>Гербова В.В. Развитие речи в детском саду: Подготовительная к школе группа.  - М.: Мозаика- синтез, 2014.</w:t>
            </w:r>
          </w:p>
        </w:tc>
      </w:tr>
      <w:tr w:rsidR="006D6184" w:rsidRPr="00575D72" w:rsidTr="00547467">
        <w:tc>
          <w:tcPr>
            <w:tcW w:w="458" w:type="dxa"/>
            <w:tcBorders>
              <w:top w:val="single" w:sz="4" w:space="0" w:color="auto"/>
              <w:left w:val="single" w:sz="4" w:space="0" w:color="auto"/>
              <w:bottom w:val="single" w:sz="4" w:space="0" w:color="auto"/>
              <w:right w:val="single" w:sz="4" w:space="0" w:color="auto"/>
            </w:tcBorders>
          </w:tcPr>
          <w:p w:rsidR="006D6184" w:rsidRPr="00575D72" w:rsidRDefault="006D6184" w:rsidP="00712192">
            <w:pPr>
              <w:pStyle w:val="18"/>
              <w:widowControl/>
              <w:numPr>
                <w:ilvl w:val="0"/>
                <w:numId w:val="396"/>
              </w:numPr>
              <w:autoSpaceDE/>
              <w:autoSpaceDN/>
              <w:jc w:val="both"/>
              <w:rPr>
                <w:sz w:val="24"/>
                <w:szCs w:val="24"/>
              </w:rPr>
            </w:pPr>
          </w:p>
        </w:tc>
        <w:tc>
          <w:tcPr>
            <w:tcW w:w="9035" w:type="dxa"/>
            <w:tcBorders>
              <w:top w:val="single" w:sz="4" w:space="0" w:color="auto"/>
              <w:left w:val="single" w:sz="4" w:space="0" w:color="auto"/>
              <w:bottom w:val="single" w:sz="4" w:space="0" w:color="auto"/>
              <w:right w:val="single" w:sz="4" w:space="0" w:color="auto"/>
            </w:tcBorders>
          </w:tcPr>
          <w:p w:rsidR="006D6184" w:rsidRPr="00575D72" w:rsidRDefault="006D6184" w:rsidP="0092166E">
            <w:pPr>
              <w:spacing w:after="0" w:line="240" w:lineRule="auto"/>
              <w:jc w:val="both"/>
              <w:rPr>
                <w:rFonts w:ascii="Times New Roman" w:hAnsi="Times New Roman" w:cs="Times New Roman"/>
                <w:sz w:val="24"/>
                <w:szCs w:val="24"/>
              </w:rPr>
            </w:pPr>
            <w:r w:rsidRPr="00575D72">
              <w:rPr>
                <w:rFonts w:ascii="Times New Roman" w:hAnsi="Times New Roman" w:cs="Times New Roman"/>
                <w:sz w:val="24"/>
                <w:szCs w:val="24"/>
              </w:rPr>
              <w:t>Молчанова О.Г. «До школы 6 месяцев. Срочно учимся читать» Конспекты занятий с детьми 5-7 лет. М., Издательство «Гном», 2022г.</w:t>
            </w:r>
          </w:p>
        </w:tc>
      </w:tr>
      <w:tr w:rsidR="006D6184" w:rsidRPr="00575D72" w:rsidTr="00547467">
        <w:tc>
          <w:tcPr>
            <w:tcW w:w="458" w:type="dxa"/>
            <w:tcBorders>
              <w:top w:val="single" w:sz="4" w:space="0" w:color="auto"/>
              <w:left w:val="single" w:sz="4" w:space="0" w:color="auto"/>
              <w:bottom w:val="single" w:sz="4" w:space="0" w:color="auto"/>
              <w:right w:val="single" w:sz="4" w:space="0" w:color="auto"/>
            </w:tcBorders>
          </w:tcPr>
          <w:p w:rsidR="006D6184" w:rsidRPr="00575D72" w:rsidRDefault="006D6184" w:rsidP="00712192">
            <w:pPr>
              <w:pStyle w:val="18"/>
              <w:widowControl/>
              <w:numPr>
                <w:ilvl w:val="0"/>
                <w:numId w:val="396"/>
              </w:numPr>
              <w:autoSpaceDE/>
              <w:autoSpaceDN/>
              <w:jc w:val="both"/>
              <w:rPr>
                <w:sz w:val="24"/>
                <w:szCs w:val="24"/>
              </w:rPr>
            </w:pPr>
          </w:p>
        </w:tc>
        <w:tc>
          <w:tcPr>
            <w:tcW w:w="9035" w:type="dxa"/>
            <w:tcBorders>
              <w:top w:val="single" w:sz="4" w:space="0" w:color="auto"/>
              <w:left w:val="single" w:sz="4" w:space="0" w:color="auto"/>
              <w:bottom w:val="single" w:sz="4" w:space="0" w:color="auto"/>
              <w:right w:val="single" w:sz="4" w:space="0" w:color="auto"/>
            </w:tcBorders>
          </w:tcPr>
          <w:p w:rsidR="006D6184" w:rsidRPr="00575D72" w:rsidRDefault="006D6184" w:rsidP="0092166E">
            <w:pPr>
              <w:spacing w:after="0" w:line="240" w:lineRule="auto"/>
              <w:jc w:val="both"/>
              <w:rPr>
                <w:rFonts w:ascii="Times New Roman" w:hAnsi="Times New Roman" w:cs="Times New Roman"/>
                <w:sz w:val="24"/>
                <w:szCs w:val="24"/>
              </w:rPr>
            </w:pPr>
            <w:r w:rsidRPr="00575D72">
              <w:rPr>
                <w:rFonts w:ascii="Times New Roman" w:hAnsi="Times New Roman" w:cs="Times New Roman"/>
                <w:sz w:val="24"/>
                <w:szCs w:val="24"/>
              </w:rPr>
              <w:t>Никитина А.В. «Занятия по развитию речи и ознакомлению с окружающим миром с детьми 6-7 лет». Изд-во: Каро, 2012</w:t>
            </w:r>
          </w:p>
        </w:tc>
      </w:tr>
      <w:tr w:rsidR="006D6184" w:rsidRPr="00575D72" w:rsidTr="00547467">
        <w:tc>
          <w:tcPr>
            <w:tcW w:w="458" w:type="dxa"/>
            <w:tcBorders>
              <w:top w:val="single" w:sz="4" w:space="0" w:color="auto"/>
              <w:left w:val="single" w:sz="4" w:space="0" w:color="auto"/>
              <w:bottom w:val="single" w:sz="4" w:space="0" w:color="auto"/>
              <w:right w:val="single" w:sz="4" w:space="0" w:color="auto"/>
            </w:tcBorders>
          </w:tcPr>
          <w:p w:rsidR="006D6184" w:rsidRPr="00575D72" w:rsidRDefault="006D6184" w:rsidP="00712192">
            <w:pPr>
              <w:pStyle w:val="18"/>
              <w:widowControl/>
              <w:numPr>
                <w:ilvl w:val="0"/>
                <w:numId w:val="396"/>
              </w:numPr>
              <w:autoSpaceDE/>
              <w:autoSpaceDN/>
              <w:jc w:val="both"/>
              <w:rPr>
                <w:sz w:val="24"/>
                <w:szCs w:val="24"/>
              </w:rPr>
            </w:pPr>
          </w:p>
        </w:tc>
        <w:tc>
          <w:tcPr>
            <w:tcW w:w="9035" w:type="dxa"/>
            <w:tcBorders>
              <w:top w:val="single" w:sz="4" w:space="0" w:color="auto"/>
              <w:left w:val="single" w:sz="4" w:space="0" w:color="auto"/>
              <w:bottom w:val="single" w:sz="4" w:space="0" w:color="auto"/>
              <w:right w:val="single" w:sz="4" w:space="0" w:color="auto"/>
            </w:tcBorders>
          </w:tcPr>
          <w:p w:rsidR="006D6184" w:rsidRPr="00575D72" w:rsidRDefault="006D6184" w:rsidP="0092166E">
            <w:pPr>
              <w:spacing w:after="0" w:line="240" w:lineRule="auto"/>
              <w:jc w:val="both"/>
              <w:rPr>
                <w:rFonts w:ascii="Times New Roman" w:hAnsi="Times New Roman" w:cs="Times New Roman"/>
                <w:sz w:val="24"/>
                <w:szCs w:val="24"/>
              </w:rPr>
            </w:pPr>
            <w:r w:rsidRPr="00575D72">
              <w:rPr>
                <w:rFonts w:ascii="Times New Roman" w:hAnsi="Times New Roman" w:cs="Times New Roman"/>
                <w:sz w:val="24"/>
                <w:szCs w:val="24"/>
              </w:rPr>
              <w:t>Сомкова Ольга Николаевна. Образовательная область «Речевое развитие». Метод. комплект программы «Детство». 3-7 лет. ФГОС. Санкт-Петербург: ООО «ИЗДАТЕЛЬСТВО «ДЕТСТВО-ПРЕСС», 2023.</w:t>
            </w:r>
          </w:p>
        </w:tc>
      </w:tr>
      <w:tr w:rsidR="006D6184" w:rsidRPr="00575D72" w:rsidTr="00547467">
        <w:tc>
          <w:tcPr>
            <w:tcW w:w="458" w:type="dxa"/>
            <w:tcBorders>
              <w:top w:val="single" w:sz="4" w:space="0" w:color="auto"/>
              <w:left w:val="single" w:sz="4" w:space="0" w:color="auto"/>
              <w:bottom w:val="single" w:sz="4" w:space="0" w:color="auto"/>
              <w:right w:val="single" w:sz="4" w:space="0" w:color="auto"/>
            </w:tcBorders>
          </w:tcPr>
          <w:p w:rsidR="006D6184" w:rsidRPr="00575D72" w:rsidRDefault="006D6184" w:rsidP="00712192">
            <w:pPr>
              <w:pStyle w:val="18"/>
              <w:widowControl/>
              <w:numPr>
                <w:ilvl w:val="0"/>
                <w:numId w:val="396"/>
              </w:numPr>
              <w:autoSpaceDE/>
              <w:autoSpaceDN/>
              <w:jc w:val="both"/>
              <w:rPr>
                <w:sz w:val="24"/>
                <w:szCs w:val="24"/>
              </w:rPr>
            </w:pPr>
          </w:p>
        </w:tc>
        <w:tc>
          <w:tcPr>
            <w:tcW w:w="9035" w:type="dxa"/>
            <w:tcBorders>
              <w:top w:val="single" w:sz="4" w:space="0" w:color="auto"/>
              <w:left w:val="single" w:sz="4" w:space="0" w:color="auto"/>
              <w:bottom w:val="single" w:sz="4" w:space="0" w:color="auto"/>
              <w:right w:val="single" w:sz="4" w:space="0" w:color="auto"/>
            </w:tcBorders>
          </w:tcPr>
          <w:p w:rsidR="006D6184" w:rsidRPr="00575D72" w:rsidRDefault="006D6184" w:rsidP="0092166E">
            <w:pPr>
              <w:spacing w:after="0" w:line="240" w:lineRule="auto"/>
              <w:jc w:val="both"/>
              <w:rPr>
                <w:rFonts w:ascii="Times New Roman" w:hAnsi="Times New Roman" w:cs="Times New Roman"/>
                <w:sz w:val="24"/>
                <w:szCs w:val="24"/>
              </w:rPr>
            </w:pPr>
            <w:r w:rsidRPr="00575D72">
              <w:rPr>
                <w:rFonts w:ascii="Times New Roman" w:hAnsi="Times New Roman" w:cs="Times New Roman"/>
                <w:sz w:val="24"/>
                <w:szCs w:val="24"/>
              </w:rPr>
              <w:t>Хрестоматия для чтения в детском саду и дома 6-7 лет.  Издательство: «Мозаика-синтез», 2021</w:t>
            </w:r>
          </w:p>
        </w:tc>
      </w:tr>
    </w:tbl>
    <w:p w:rsidR="003D70B6" w:rsidRDefault="003D70B6" w:rsidP="0092166E">
      <w:pPr>
        <w:spacing w:after="0" w:line="240" w:lineRule="auto"/>
        <w:rPr>
          <w:rFonts w:ascii="Times New Roman" w:hAnsi="Times New Roman" w:cs="Times New Roman"/>
          <w:b/>
          <w:sz w:val="28"/>
          <w:szCs w:val="28"/>
        </w:rPr>
      </w:pPr>
    </w:p>
    <w:p w:rsidR="00AD38B9" w:rsidRDefault="00AD38B9" w:rsidP="0092166E">
      <w:pPr>
        <w:spacing w:after="0" w:line="240" w:lineRule="auto"/>
        <w:rPr>
          <w:rFonts w:ascii="Times New Roman" w:hAnsi="Times New Roman" w:cs="Times New Roman"/>
          <w:b/>
          <w:sz w:val="28"/>
          <w:szCs w:val="28"/>
        </w:rPr>
      </w:pPr>
    </w:p>
    <w:p w:rsidR="00AD38B9" w:rsidRDefault="00AD38B9" w:rsidP="0092166E">
      <w:pPr>
        <w:spacing w:after="0" w:line="240" w:lineRule="auto"/>
        <w:rPr>
          <w:rFonts w:ascii="Times New Roman" w:hAnsi="Times New Roman" w:cs="Times New Roman"/>
          <w:b/>
          <w:sz w:val="28"/>
          <w:szCs w:val="28"/>
        </w:rPr>
      </w:pPr>
    </w:p>
    <w:p w:rsidR="00425C7A" w:rsidRDefault="00425C7A" w:rsidP="0092166E">
      <w:pPr>
        <w:spacing w:after="0" w:line="240" w:lineRule="auto"/>
        <w:rPr>
          <w:rFonts w:ascii="Times New Roman" w:hAnsi="Times New Roman" w:cs="Times New Roman"/>
          <w:b/>
          <w:sz w:val="28"/>
          <w:szCs w:val="28"/>
        </w:rPr>
      </w:pPr>
    </w:p>
    <w:tbl>
      <w:tblPr>
        <w:tblStyle w:val="af1"/>
        <w:tblW w:w="9493" w:type="dxa"/>
        <w:tblLayout w:type="fixed"/>
        <w:tblLook w:val="04A0" w:firstRow="1" w:lastRow="0" w:firstColumn="1" w:lastColumn="0" w:noHBand="0" w:noVBand="1"/>
      </w:tblPr>
      <w:tblGrid>
        <w:gridCol w:w="421"/>
        <w:gridCol w:w="9072"/>
      </w:tblGrid>
      <w:tr w:rsidR="00046A3C" w:rsidRPr="009C105E" w:rsidTr="00EE607B">
        <w:tc>
          <w:tcPr>
            <w:tcW w:w="421" w:type="dxa"/>
            <w:tcBorders>
              <w:top w:val="single" w:sz="4" w:space="0" w:color="auto"/>
              <w:left w:val="single" w:sz="4" w:space="0" w:color="auto"/>
              <w:bottom w:val="single" w:sz="4" w:space="0" w:color="auto"/>
              <w:right w:val="single" w:sz="4" w:space="0" w:color="auto"/>
            </w:tcBorders>
            <w:hideMark/>
          </w:tcPr>
          <w:p w:rsidR="00046A3C" w:rsidRPr="009C105E" w:rsidRDefault="00046A3C" w:rsidP="0092166E">
            <w:pPr>
              <w:jc w:val="center"/>
              <w:rPr>
                <w:rFonts w:ascii="Times New Roman" w:hAnsi="Times New Roman" w:cs="Times New Roman"/>
                <w:b/>
                <w:sz w:val="24"/>
                <w:szCs w:val="24"/>
              </w:rPr>
            </w:pPr>
            <w:r w:rsidRPr="009C105E">
              <w:rPr>
                <w:rFonts w:ascii="Times New Roman" w:hAnsi="Times New Roman" w:cs="Times New Roman"/>
                <w:b/>
                <w:sz w:val="24"/>
                <w:szCs w:val="24"/>
              </w:rPr>
              <w:t>№</w:t>
            </w:r>
          </w:p>
        </w:tc>
        <w:tc>
          <w:tcPr>
            <w:tcW w:w="9072" w:type="dxa"/>
            <w:tcBorders>
              <w:top w:val="single" w:sz="4" w:space="0" w:color="auto"/>
              <w:left w:val="single" w:sz="4" w:space="0" w:color="auto"/>
              <w:bottom w:val="single" w:sz="4" w:space="0" w:color="auto"/>
              <w:right w:val="single" w:sz="4" w:space="0" w:color="auto"/>
            </w:tcBorders>
            <w:hideMark/>
          </w:tcPr>
          <w:p w:rsidR="00046A3C" w:rsidRPr="009C105E" w:rsidRDefault="00046A3C" w:rsidP="0092166E">
            <w:pPr>
              <w:jc w:val="center"/>
              <w:rPr>
                <w:rFonts w:ascii="Times New Roman" w:hAnsi="Times New Roman" w:cs="Times New Roman"/>
                <w:b/>
                <w:sz w:val="24"/>
                <w:szCs w:val="24"/>
              </w:rPr>
            </w:pPr>
            <w:r w:rsidRPr="009C105E">
              <w:rPr>
                <w:rFonts w:ascii="Times New Roman" w:hAnsi="Times New Roman" w:cs="Times New Roman"/>
                <w:b/>
                <w:sz w:val="24"/>
                <w:szCs w:val="24"/>
              </w:rPr>
              <w:t>Наименование</w:t>
            </w:r>
          </w:p>
        </w:tc>
      </w:tr>
      <w:tr w:rsidR="00046A3C" w:rsidRPr="009C105E" w:rsidTr="00EE607B">
        <w:tc>
          <w:tcPr>
            <w:tcW w:w="94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46A3C" w:rsidRPr="009C105E" w:rsidRDefault="00046A3C" w:rsidP="0092166E">
            <w:pPr>
              <w:jc w:val="center"/>
              <w:rPr>
                <w:rFonts w:ascii="Times New Roman" w:hAnsi="Times New Roman" w:cs="Times New Roman"/>
                <w:b/>
                <w:i/>
                <w:sz w:val="24"/>
                <w:szCs w:val="24"/>
              </w:rPr>
            </w:pPr>
            <w:r w:rsidRPr="009C105E">
              <w:rPr>
                <w:rFonts w:ascii="Times New Roman" w:hAnsi="Times New Roman" w:cs="Times New Roman"/>
                <w:b/>
                <w:i/>
                <w:sz w:val="24"/>
                <w:szCs w:val="24"/>
              </w:rPr>
              <w:t>ОО «Художественно-эстетическое развитие»</w:t>
            </w:r>
          </w:p>
        </w:tc>
      </w:tr>
      <w:tr w:rsidR="00046A3C" w:rsidRPr="009C105E" w:rsidTr="00EE607B">
        <w:tc>
          <w:tcPr>
            <w:tcW w:w="94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46A3C" w:rsidRPr="009C105E" w:rsidRDefault="00046A3C" w:rsidP="0092166E">
            <w:pPr>
              <w:rPr>
                <w:rFonts w:ascii="Times New Roman" w:hAnsi="Times New Roman" w:cs="Times New Roman"/>
                <w:b/>
                <w:i/>
                <w:sz w:val="24"/>
                <w:szCs w:val="24"/>
              </w:rPr>
            </w:pPr>
            <w:r w:rsidRPr="009C105E">
              <w:rPr>
                <w:rFonts w:ascii="Times New Roman" w:hAnsi="Times New Roman" w:cs="Times New Roman"/>
                <w:b/>
                <w:i/>
                <w:sz w:val="24"/>
                <w:szCs w:val="24"/>
              </w:rPr>
              <w:t>От двух месяцев до 1 года</w:t>
            </w:r>
          </w:p>
        </w:tc>
      </w:tr>
      <w:tr w:rsidR="00046A3C" w:rsidRPr="009C105E" w:rsidTr="00EE607B">
        <w:tc>
          <w:tcPr>
            <w:tcW w:w="421" w:type="dxa"/>
            <w:tcBorders>
              <w:top w:val="single" w:sz="4" w:space="0" w:color="auto"/>
              <w:left w:val="single" w:sz="4" w:space="0" w:color="auto"/>
              <w:bottom w:val="single" w:sz="4" w:space="0" w:color="auto"/>
              <w:right w:val="single" w:sz="4" w:space="0" w:color="auto"/>
            </w:tcBorders>
          </w:tcPr>
          <w:p w:rsidR="00046A3C" w:rsidRPr="009C105E" w:rsidRDefault="00046A3C" w:rsidP="00712192">
            <w:pPr>
              <w:pStyle w:val="a4"/>
              <w:numPr>
                <w:ilvl w:val="0"/>
                <w:numId w:val="511"/>
              </w:numPr>
              <w:rPr>
                <w:rFonts w:ascii="Times New Roman" w:hAnsi="Times New Roman" w:cs="Times New Roman"/>
                <w:sz w:val="24"/>
                <w:szCs w:val="24"/>
              </w:rPr>
            </w:pPr>
          </w:p>
        </w:tc>
        <w:tc>
          <w:tcPr>
            <w:tcW w:w="9072" w:type="dxa"/>
            <w:tcBorders>
              <w:top w:val="single" w:sz="4" w:space="0" w:color="auto"/>
              <w:left w:val="single" w:sz="4" w:space="0" w:color="auto"/>
              <w:bottom w:val="single" w:sz="4" w:space="0" w:color="auto"/>
              <w:right w:val="single" w:sz="4" w:space="0" w:color="auto"/>
            </w:tcBorders>
            <w:hideMark/>
          </w:tcPr>
          <w:p w:rsidR="00046A3C" w:rsidRPr="00F95E62" w:rsidRDefault="00F95E62" w:rsidP="0092166E">
            <w:pPr>
              <w:jc w:val="both"/>
              <w:rPr>
                <w:rFonts w:ascii="Times New Roman" w:hAnsi="Times New Roman" w:cs="Times New Roman"/>
                <w:sz w:val="24"/>
                <w:szCs w:val="24"/>
              </w:rPr>
            </w:pPr>
            <w:r w:rsidRPr="00F95E62">
              <w:rPr>
                <w:rFonts w:ascii="Times New Roman" w:hAnsi="Times New Roman" w:cs="Times New Roman"/>
                <w:sz w:val="24"/>
                <w:szCs w:val="24"/>
              </w:rPr>
              <w:t>Буренина А.И. Музыкальные минутки для малышей. Методическое пособие для реализации комплексной образовательной программы «Теремок» – М.: Издательский дом «Цветной мир», 2022. – 68 с.</w:t>
            </w:r>
          </w:p>
        </w:tc>
      </w:tr>
      <w:tr w:rsidR="00046A3C" w:rsidRPr="009C105E" w:rsidTr="00EE607B">
        <w:tc>
          <w:tcPr>
            <w:tcW w:w="94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46A3C" w:rsidRPr="00547467" w:rsidRDefault="00046A3C" w:rsidP="0092166E">
            <w:pPr>
              <w:rPr>
                <w:rFonts w:ascii="Times New Roman" w:hAnsi="Times New Roman" w:cs="Times New Roman"/>
                <w:b/>
                <w:i/>
                <w:sz w:val="24"/>
                <w:szCs w:val="24"/>
              </w:rPr>
            </w:pPr>
            <w:r w:rsidRPr="00547467">
              <w:rPr>
                <w:rFonts w:ascii="Times New Roman" w:hAnsi="Times New Roman" w:cs="Times New Roman"/>
                <w:b/>
                <w:i/>
                <w:sz w:val="24"/>
                <w:szCs w:val="24"/>
              </w:rPr>
              <w:t>От 1 года до 2 лет</w:t>
            </w:r>
          </w:p>
        </w:tc>
      </w:tr>
      <w:tr w:rsidR="006D6184" w:rsidRPr="009C105E" w:rsidTr="00EE607B">
        <w:tc>
          <w:tcPr>
            <w:tcW w:w="421" w:type="dxa"/>
            <w:tcBorders>
              <w:top w:val="single" w:sz="4" w:space="0" w:color="auto"/>
              <w:left w:val="single" w:sz="4" w:space="0" w:color="auto"/>
              <w:bottom w:val="single" w:sz="4" w:space="0" w:color="auto"/>
              <w:right w:val="single" w:sz="4" w:space="0" w:color="auto"/>
            </w:tcBorders>
          </w:tcPr>
          <w:p w:rsidR="006D6184" w:rsidRPr="009C105E" w:rsidRDefault="006D6184" w:rsidP="00712192">
            <w:pPr>
              <w:pStyle w:val="a4"/>
              <w:numPr>
                <w:ilvl w:val="0"/>
                <w:numId w:val="716"/>
              </w:numPr>
              <w:rPr>
                <w:rFonts w:ascii="Times New Roman" w:hAnsi="Times New Roman" w:cs="Times New Roman"/>
                <w:sz w:val="24"/>
                <w:szCs w:val="24"/>
              </w:rPr>
            </w:pPr>
          </w:p>
        </w:tc>
        <w:tc>
          <w:tcPr>
            <w:tcW w:w="9072" w:type="dxa"/>
            <w:tcBorders>
              <w:top w:val="single" w:sz="4" w:space="0" w:color="auto"/>
              <w:left w:val="single" w:sz="4" w:space="0" w:color="auto"/>
              <w:bottom w:val="single" w:sz="4" w:space="0" w:color="auto"/>
              <w:right w:val="single" w:sz="4" w:space="0" w:color="auto"/>
            </w:tcBorders>
          </w:tcPr>
          <w:p w:rsidR="006D6184" w:rsidRPr="009C105E" w:rsidRDefault="006D6184" w:rsidP="0092166E">
            <w:pPr>
              <w:jc w:val="both"/>
              <w:rPr>
                <w:rFonts w:ascii="Times New Roman" w:hAnsi="Times New Roman" w:cs="Times New Roman"/>
                <w:sz w:val="24"/>
                <w:szCs w:val="24"/>
              </w:rPr>
            </w:pPr>
            <w:r w:rsidRPr="009C105E">
              <w:rPr>
                <w:rFonts w:ascii="Times New Roman" w:hAnsi="Times New Roman" w:cs="Times New Roman"/>
                <w:sz w:val="24"/>
                <w:szCs w:val="24"/>
              </w:rPr>
              <w:t xml:space="preserve">Бурлак </w:t>
            </w:r>
            <w:r>
              <w:rPr>
                <w:rFonts w:ascii="Times New Roman" w:hAnsi="Times New Roman" w:cs="Times New Roman"/>
                <w:sz w:val="24"/>
                <w:szCs w:val="24"/>
              </w:rPr>
              <w:t xml:space="preserve">Е. </w:t>
            </w:r>
            <w:r w:rsidRPr="009C105E">
              <w:rPr>
                <w:rFonts w:ascii="Times New Roman" w:hAnsi="Times New Roman" w:cs="Times New Roman"/>
                <w:sz w:val="24"/>
                <w:szCs w:val="24"/>
              </w:rPr>
              <w:t>«Игры и песенки с нотами для малышей 0+» -  СПб: Питер, 2015. – 48 с.: ил.</w:t>
            </w:r>
          </w:p>
        </w:tc>
      </w:tr>
      <w:tr w:rsidR="006D6184" w:rsidRPr="009C105E" w:rsidTr="00EE607B">
        <w:tc>
          <w:tcPr>
            <w:tcW w:w="421" w:type="dxa"/>
            <w:tcBorders>
              <w:top w:val="single" w:sz="4" w:space="0" w:color="auto"/>
              <w:left w:val="single" w:sz="4" w:space="0" w:color="auto"/>
              <w:bottom w:val="single" w:sz="4" w:space="0" w:color="auto"/>
              <w:right w:val="single" w:sz="4" w:space="0" w:color="auto"/>
            </w:tcBorders>
          </w:tcPr>
          <w:p w:rsidR="006D6184" w:rsidRPr="009C105E" w:rsidRDefault="006D6184" w:rsidP="00712192">
            <w:pPr>
              <w:pStyle w:val="a4"/>
              <w:numPr>
                <w:ilvl w:val="0"/>
                <w:numId w:val="716"/>
              </w:numPr>
              <w:rPr>
                <w:rFonts w:ascii="Times New Roman" w:hAnsi="Times New Roman" w:cs="Times New Roman"/>
                <w:sz w:val="24"/>
                <w:szCs w:val="24"/>
              </w:rPr>
            </w:pPr>
          </w:p>
        </w:tc>
        <w:tc>
          <w:tcPr>
            <w:tcW w:w="9072" w:type="dxa"/>
            <w:tcBorders>
              <w:top w:val="single" w:sz="4" w:space="0" w:color="auto"/>
              <w:left w:val="single" w:sz="4" w:space="0" w:color="auto"/>
              <w:bottom w:val="single" w:sz="4" w:space="0" w:color="auto"/>
              <w:right w:val="single" w:sz="4" w:space="0" w:color="auto"/>
            </w:tcBorders>
          </w:tcPr>
          <w:p w:rsidR="006D6184" w:rsidRPr="009C105E" w:rsidRDefault="006D6184" w:rsidP="0092166E">
            <w:pPr>
              <w:jc w:val="both"/>
              <w:rPr>
                <w:rFonts w:ascii="Times New Roman" w:hAnsi="Times New Roman" w:cs="Times New Roman"/>
                <w:sz w:val="24"/>
                <w:szCs w:val="24"/>
              </w:rPr>
            </w:pPr>
            <w:r w:rsidRPr="009C105E">
              <w:rPr>
                <w:rFonts w:ascii="Times New Roman" w:hAnsi="Times New Roman" w:cs="Times New Roman"/>
                <w:sz w:val="24"/>
                <w:szCs w:val="24"/>
              </w:rPr>
              <w:t xml:space="preserve">Гомонова </w:t>
            </w:r>
            <w:r>
              <w:rPr>
                <w:rFonts w:ascii="Times New Roman" w:hAnsi="Times New Roman" w:cs="Times New Roman"/>
                <w:sz w:val="24"/>
                <w:szCs w:val="24"/>
              </w:rPr>
              <w:t xml:space="preserve">Е.А. </w:t>
            </w:r>
            <w:r w:rsidRPr="009C105E">
              <w:rPr>
                <w:rFonts w:ascii="Times New Roman" w:hAnsi="Times New Roman" w:cs="Times New Roman"/>
                <w:sz w:val="24"/>
                <w:szCs w:val="24"/>
              </w:rPr>
              <w:t>«Секреты музыкального воспитания дошкольников»: музыкальный сборник. – 2-е изд. – М.: ВАКО, 2016. – 80 с.</w:t>
            </w:r>
          </w:p>
        </w:tc>
      </w:tr>
      <w:tr w:rsidR="006D6184" w:rsidRPr="009C105E" w:rsidTr="00EE607B">
        <w:tc>
          <w:tcPr>
            <w:tcW w:w="421" w:type="dxa"/>
            <w:tcBorders>
              <w:top w:val="single" w:sz="4" w:space="0" w:color="auto"/>
              <w:left w:val="single" w:sz="4" w:space="0" w:color="auto"/>
              <w:bottom w:val="single" w:sz="4" w:space="0" w:color="auto"/>
              <w:right w:val="single" w:sz="4" w:space="0" w:color="auto"/>
            </w:tcBorders>
          </w:tcPr>
          <w:p w:rsidR="006D6184" w:rsidRPr="009C105E" w:rsidRDefault="006D6184" w:rsidP="00712192">
            <w:pPr>
              <w:pStyle w:val="a4"/>
              <w:numPr>
                <w:ilvl w:val="0"/>
                <w:numId w:val="716"/>
              </w:numPr>
              <w:rPr>
                <w:rFonts w:ascii="Times New Roman" w:hAnsi="Times New Roman" w:cs="Times New Roman"/>
                <w:sz w:val="24"/>
                <w:szCs w:val="24"/>
              </w:rPr>
            </w:pPr>
          </w:p>
        </w:tc>
        <w:tc>
          <w:tcPr>
            <w:tcW w:w="9072" w:type="dxa"/>
            <w:tcBorders>
              <w:top w:val="single" w:sz="4" w:space="0" w:color="auto"/>
              <w:left w:val="single" w:sz="4" w:space="0" w:color="auto"/>
              <w:bottom w:val="single" w:sz="4" w:space="0" w:color="auto"/>
              <w:right w:val="single" w:sz="4" w:space="0" w:color="auto"/>
            </w:tcBorders>
          </w:tcPr>
          <w:p w:rsidR="006D6184" w:rsidRPr="009C105E" w:rsidRDefault="006D6184" w:rsidP="0092166E">
            <w:pPr>
              <w:jc w:val="both"/>
              <w:rPr>
                <w:rFonts w:ascii="Times New Roman" w:hAnsi="Times New Roman" w:cs="Times New Roman"/>
                <w:sz w:val="24"/>
                <w:szCs w:val="24"/>
              </w:rPr>
            </w:pPr>
            <w:r w:rsidRPr="009C105E">
              <w:rPr>
                <w:rFonts w:ascii="Times New Roman" w:eastAsia="Times New Roman" w:hAnsi="Times New Roman" w:cs="Times New Roman"/>
                <w:color w:val="000000"/>
                <w:sz w:val="24"/>
                <w:szCs w:val="24"/>
              </w:rPr>
              <w:t>Каплунова И., Новоскольцева И. Праздник каждый день. Ясельки/ Планирование и репертуар музыкальных занятий с аудиоприложением. – СПб: «Невская нота», 2010. – 176 с.</w:t>
            </w:r>
          </w:p>
        </w:tc>
      </w:tr>
      <w:tr w:rsidR="006D6184" w:rsidRPr="009C105E" w:rsidTr="00EE607B">
        <w:tc>
          <w:tcPr>
            <w:tcW w:w="421" w:type="dxa"/>
            <w:tcBorders>
              <w:top w:val="single" w:sz="4" w:space="0" w:color="auto"/>
              <w:left w:val="single" w:sz="4" w:space="0" w:color="auto"/>
              <w:bottom w:val="single" w:sz="4" w:space="0" w:color="auto"/>
              <w:right w:val="single" w:sz="4" w:space="0" w:color="auto"/>
            </w:tcBorders>
          </w:tcPr>
          <w:p w:rsidR="006D6184" w:rsidRPr="009C105E" w:rsidRDefault="006D6184" w:rsidP="00712192">
            <w:pPr>
              <w:pStyle w:val="a4"/>
              <w:numPr>
                <w:ilvl w:val="0"/>
                <w:numId w:val="716"/>
              </w:numPr>
              <w:rPr>
                <w:rFonts w:ascii="Times New Roman" w:hAnsi="Times New Roman" w:cs="Times New Roman"/>
                <w:sz w:val="24"/>
                <w:szCs w:val="24"/>
              </w:rPr>
            </w:pPr>
          </w:p>
        </w:tc>
        <w:tc>
          <w:tcPr>
            <w:tcW w:w="9072" w:type="dxa"/>
            <w:tcBorders>
              <w:top w:val="single" w:sz="4" w:space="0" w:color="auto"/>
              <w:left w:val="single" w:sz="4" w:space="0" w:color="auto"/>
              <w:bottom w:val="single" w:sz="4" w:space="0" w:color="auto"/>
              <w:right w:val="single" w:sz="4" w:space="0" w:color="auto"/>
            </w:tcBorders>
          </w:tcPr>
          <w:p w:rsidR="006D6184" w:rsidRPr="009C105E" w:rsidRDefault="006D6184" w:rsidP="0092166E">
            <w:pPr>
              <w:jc w:val="both"/>
              <w:rPr>
                <w:rFonts w:ascii="Times New Roman" w:hAnsi="Times New Roman" w:cs="Times New Roman"/>
                <w:sz w:val="24"/>
                <w:szCs w:val="24"/>
              </w:rPr>
            </w:pPr>
            <w:r w:rsidRPr="009C105E">
              <w:rPr>
                <w:rFonts w:ascii="Times New Roman" w:hAnsi="Times New Roman" w:cs="Times New Roman"/>
                <w:sz w:val="24"/>
                <w:szCs w:val="24"/>
              </w:rPr>
              <w:t>Можгова Е.И. Литературно-музыкальные занятия для детей от 1,5 до 3 лет. – СПб: ООО «Издательство Детство-ПРЕСС», 2018 г. – 128 с.</w:t>
            </w:r>
          </w:p>
        </w:tc>
      </w:tr>
      <w:tr w:rsidR="006D6184" w:rsidRPr="009C105E" w:rsidTr="00EE607B">
        <w:tc>
          <w:tcPr>
            <w:tcW w:w="421" w:type="dxa"/>
            <w:tcBorders>
              <w:top w:val="single" w:sz="4" w:space="0" w:color="auto"/>
              <w:left w:val="single" w:sz="4" w:space="0" w:color="auto"/>
              <w:bottom w:val="single" w:sz="4" w:space="0" w:color="auto"/>
              <w:right w:val="single" w:sz="4" w:space="0" w:color="auto"/>
            </w:tcBorders>
          </w:tcPr>
          <w:p w:rsidR="006D6184" w:rsidRPr="009C105E" w:rsidRDefault="006D6184" w:rsidP="00712192">
            <w:pPr>
              <w:pStyle w:val="a4"/>
              <w:numPr>
                <w:ilvl w:val="0"/>
                <w:numId w:val="716"/>
              </w:numPr>
              <w:rPr>
                <w:rFonts w:ascii="Times New Roman" w:hAnsi="Times New Roman" w:cs="Times New Roman"/>
                <w:sz w:val="24"/>
                <w:szCs w:val="24"/>
              </w:rPr>
            </w:pPr>
          </w:p>
        </w:tc>
        <w:tc>
          <w:tcPr>
            <w:tcW w:w="9072" w:type="dxa"/>
            <w:tcBorders>
              <w:top w:val="single" w:sz="4" w:space="0" w:color="auto"/>
              <w:left w:val="single" w:sz="4" w:space="0" w:color="auto"/>
              <w:bottom w:val="single" w:sz="4" w:space="0" w:color="auto"/>
              <w:right w:val="single" w:sz="4" w:space="0" w:color="auto"/>
            </w:tcBorders>
          </w:tcPr>
          <w:p w:rsidR="006D6184" w:rsidRDefault="006D6184" w:rsidP="0092166E">
            <w:pPr>
              <w:jc w:val="both"/>
              <w:rPr>
                <w:rFonts w:ascii="Times New Roman" w:hAnsi="Times New Roman" w:cs="Times New Roman"/>
                <w:color w:val="111111"/>
                <w:sz w:val="24"/>
                <w:szCs w:val="24"/>
                <w:shd w:val="clear" w:color="auto" w:fill="FFFFFF"/>
              </w:rPr>
            </w:pPr>
            <w:r w:rsidRPr="009C105E">
              <w:rPr>
                <w:rFonts w:ascii="Times New Roman" w:hAnsi="Times New Roman" w:cs="Times New Roman"/>
                <w:color w:val="111111"/>
                <w:sz w:val="24"/>
                <w:szCs w:val="24"/>
                <w:shd w:val="clear" w:color="auto" w:fill="FFFFFF"/>
              </w:rPr>
              <w:t>Петрова В. А. </w:t>
            </w:r>
            <w:r w:rsidRPr="00AF5B5E">
              <w:rPr>
                <w:rStyle w:val="af9"/>
                <w:rFonts w:ascii="Times New Roman" w:hAnsi="Times New Roman" w:cs="Times New Roman"/>
                <w:b w:val="0"/>
                <w:color w:val="111111"/>
                <w:sz w:val="24"/>
                <w:szCs w:val="24"/>
                <w:bdr w:val="none" w:sz="0" w:space="0" w:color="auto" w:frame="1"/>
              </w:rPr>
              <w:t>Музыка - малышам</w:t>
            </w:r>
            <w:r w:rsidRPr="00AF5B5E">
              <w:rPr>
                <w:rFonts w:ascii="Times New Roman" w:hAnsi="Times New Roman" w:cs="Times New Roman"/>
                <w:b/>
                <w:color w:val="111111"/>
                <w:sz w:val="24"/>
                <w:szCs w:val="24"/>
                <w:shd w:val="clear" w:color="auto" w:fill="FFFFFF"/>
              </w:rPr>
              <w:t xml:space="preserve">. </w:t>
            </w:r>
            <w:r w:rsidRPr="009C105E">
              <w:rPr>
                <w:rFonts w:ascii="Times New Roman" w:hAnsi="Times New Roman" w:cs="Times New Roman"/>
                <w:color w:val="111111"/>
                <w:sz w:val="24"/>
                <w:szCs w:val="24"/>
                <w:shd w:val="clear" w:color="auto" w:fill="FFFFFF"/>
              </w:rPr>
              <w:t>- М.: Мозаика-синтез, 2001</w:t>
            </w:r>
            <w:r>
              <w:rPr>
                <w:rFonts w:ascii="Times New Roman" w:hAnsi="Times New Roman" w:cs="Times New Roman"/>
                <w:color w:val="111111"/>
                <w:sz w:val="24"/>
                <w:szCs w:val="24"/>
                <w:shd w:val="clear" w:color="auto" w:fill="FFFFFF"/>
              </w:rPr>
              <w:t xml:space="preserve">, </w:t>
            </w:r>
            <w:r w:rsidRPr="009C105E">
              <w:rPr>
                <w:rFonts w:ascii="Times New Roman" w:hAnsi="Times New Roman" w:cs="Times New Roman"/>
                <w:color w:val="111111"/>
                <w:sz w:val="24"/>
                <w:szCs w:val="24"/>
                <w:shd w:val="clear" w:color="auto" w:fill="FFFFFF"/>
              </w:rPr>
              <w:t>электронный вариант:</w:t>
            </w:r>
          </w:p>
          <w:p w:rsidR="006D6184" w:rsidRPr="009C105E" w:rsidRDefault="006D6184" w:rsidP="0092166E">
            <w:pPr>
              <w:jc w:val="both"/>
              <w:rPr>
                <w:rFonts w:ascii="Times New Roman" w:hAnsi="Times New Roman" w:cs="Times New Roman"/>
                <w:sz w:val="24"/>
                <w:szCs w:val="24"/>
              </w:rPr>
            </w:pPr>
            <w:r w:rsidRPr="009C105E">
              <w:rPr>
                <w:rFonts w:ascii="Times New Roman" w:hAnsi="Times New Roman" w:cs="Times New Roman"/>
                <w:color w:val="111111"/>
                <w:sz w:val="24"/>
                <w:szCs w:val="24"/>
                <w:shd w:val="clear" w:color="auto" w:fill="FFFFFF"/>
              </w:rPr>
              <w:t xml:space="preserve"> </w:t>
            </w:r>
            <w:r w:rsidRPr="00547467">
              <w:rPr>
                <w:rStyle w:val="af4"/>
                <w:rFonts w:ascii="Times New Roman" w:hAnsi="Times New Roman"/>
                <w:sz w:val="24"/>
                <w:szCs w:val="24"/>
                <w:shd w:val="clear" w:color="auto" w:fill="FFFFFF"/>
              </w:rPr>
              <w:t>https://dshi-ch.ekb.muzkult.ru/media/2018/09/07/1231791535/Progra</w:t>
            </w:r>
            <w:r>
              <w:rPr>
                <w:rStyle w:val="af4"/>
                <w:rFonts w:ascii="Times New Roman" w:hAnsi="Times New Roman"/>
                <w:sz w:val="24"/>
                <w:szCs w:val="24"/>
                <w:shd w:val="clear" w:color="auto" w:fill="FFFFFF"/>
              </w:rPr>
              <w:t>mma_Malysh_avtor_V.A.Petrova</w:t>
            </w:r>
          </w:p>
        </w:tc>
      </w:tr>
      <w:tr w:rsidR="00046A3C" w:rsidRPr="009C105E" w:rsidTr="00EE607B">
        <w:tc>
          <w:tcPr>
            <w:tcW w:w="94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46A3C" w:rsidRPr="00547467" w:rsidRDefault="00046A3C" w:rsidP="0092166E">
            <w:pPr>
              <w:rPr>
                <w:rFonts w:ascii="Times New Roman" w:hAnsi="Times New Roman" w:cs="Times New Roman"/>
                <w:b/>
                <w:i/>
                <w:sz w:val="24"/>
                <w:szCs w:val="24"/>
              </w:rPr>
            </w:pPr>
            <w:r w:rsidRPr="00547467">
              <w:rPr>
                <w:rFonts w:ascii="Times New Roman" w:hAnsi="Times New Roman" w:cs="Times New Roman"/>
                <w:b/>
                <w:i/>
                <w:sz w:val="24"/>
                <w:szCs w:val="24"/>
              </w:rPr>
              <w:t>От 2 до 3 лет</w:t>
            </w:r>
          </w:p>
        </w:tc>
      </w:tr>
      <w:tr w:rsidR="006D6184" w:rsidRPr="009C105E" w:rsidTr="00EE607B">
        <w:tc>
          <w:tcPr>
            <w:tcW w:w="421" w:type="dxa"/>
            <w:tcBorders>
              <w:top w:val="single" w:sz="4" w:space="0" w:color="auto"/>
              <w:left w:val="single" w:sz="4" w:space="0" w:color="auto"/>
              <w:bottom w:val="single" w:sz="4" w:space="0" w:color="auto"/>
              <w:right w:val="single" w:sz="4" w:space="0" w:color="auto"/>
            </w:tcBorders>
          </w:tcPr>
          <w:p w:rsidR="006D6184" w:rsidRPr="009C105E" w:rsidRDefault="006D6184" w:rsidP="00712192">
            <w:pPr>
              <w:pStyle w:val="a4"/>
              <w:numPr>
                <w:ilvl w:val="0"/>
                <w:numId w:val="718"/>
              </w:numPr>
              <w:rPr>
                <w:rFonts w:ascii="Times New Roman" w:hAnsi="Times New Roman" w:cs="Times New Roman"/>
                <w:sz w:val="24"/>
                <w:szCs w:val="24"/>
              </w:rPr>
            </w:pPr>
          </w:p>
        </w:tc>
        <w:tc>
          <w:tcPr>
            <w:tcW w:w="9072" w:type="dxa"/>
            <w:tcBorders>
              <w:top w:val="single" w:sz="4" w:space="0" w:color="auto"/>
              <w:left w:val="single" w:sz="4" w:space="0" w:color="auto"/>
              <w:bottom w:val="single" w:sz="4" w:space="0" w:color="auto"/>
              <w:right w:val="single" w:sz="4" w:space="0" w:color="auto"/>
            </w:tcBorders>
          </w:tcPr>
          <w:p w:rsidR="006D6184" w:rsidRPr="009C105E" w:rsidRDefault="006D6184" w:rsidP="0092166E">
            <w:pPr>
              <w:jc w:val="both"/>
              <w:rPr>
                <w:rFonts w:ascii="Times New Roman" w:hAnsi="Times New Roman" w:cs="Times New Roman"/>
                <w:sz w:val="24"/>
                <w:szCs w:val="24"/>
              </w:rPr>
            </w:pPr>
            <w:r w:rsidRPr="009C105E">
              <w:rPr>
                <w:rFonts w:ascii="Times New Roman" w:hAnsi="Times New Roman" w:cs="Times New Roman"/>
                <w:sz w:val="24"/>
                <w:szCs w:val="24"/>
              </w:rPr>
              <w:t>Арсенина</w:t>
            </w:r>
            <w:r>
              <w:rPr>
                <w:rFonts w:ascii="Times New Roman" w:hAnsi="Times New Roman" w:cs="Times New Roman"/>
                <w:sz w:val="24"/>
                <w:szCs w:val="24"/>
              </w:rPr>
              <w:t xml:space="preserve"> Е.Н. </w:t>
            </w:r>
            <w:r w:rsidRPr="009C105E">
              <w:rPr>
                <w:rFonts w:ascii="Times New Roman" w:hAnsi="Times New Roman" w:cs="Times New Roman"/>
                <w:sz w:val="24"/>
                <w:szCs w:val="24"/>
              </w:rPr>
              <w:t>Музыкальные занятия по программе «от рождения до школы» группа раннего возраста (от 2 до 3 лет) / авт.-сост. Е.Н. Арсенина. – Изд. 2е, испр. - Волгоград: Учитель. – 191 с.</w:t>
            </w:r>
          </w:p>
        </w:tc>
      </w:tr>
      <w:tr w:rsidR="006D6184" w:rsidRPr="009C105E" w:rsidTr="00EE607B">
        <w:tc>
          <w:tcPr>
            <w:tcW w:w="421" w:type="dxa"/>
            <w:tcBorders>
              <w:top w:val="single" w:sz="4" w:space="0" w:color="auto"/>
              <w:left w:val="single" w:sz="4" w:space="0" w:color="auto"/>
              <w:bottom w:val="single" w:sz="4" w:space="0" w:color="auto"/>
              <w:right w:val="single" w:sz="4" w:space="0" w:color="auto"/>
            </w:tcBorders>
          </w:tcPr>
          <w:p w:rsidR="006D6184" w:rsidRPr="009C105E" w:rsidRDefault="006D6184" w:rsidP="00712192">
            <w:pPr>
              <w:pStyle w:val="a4"/>
              <w:numPr>
                <w:ilvl w:val="0"/>
                <w:numId w:val="718"/>
              </w:numPr>
              <w:rPr>
                <w:rFonts w:ascii="Times New Roman" w:hAnsi="Times New Roman" w:cs="Times New Roman"/>
                <w:sz w:val="24"/>
                <w:szCs w:val="24"/>
              </w:rPr>
            </w:pPr>
          </w:p>
        </w:tc>
        <w:tc>
          <w:tcPr>
            <w:tcW w:w="9072" w:type="dxa"/>
            <w:tcBorders>
              <w:top w:val="single" w:sz="4" w:space="0" w:color="auto"/>
              <w:left w:val="single" w:sz="4" w:space="0" w:color="auto"/>
              <w:bottom w:val="single" w:sz="4" w:space="0" w:color="auto"/>
              <w:right w:val="single" w:sz="4" w:space="0" w:color="auto"/>
            </w:tcBorders>
          </w:tcPr>
          <w:p w:rsidR="006D6184" w:rsidRPr="009C105E" w:rsidRDefault="006D6184" w:rsidP="0092166E">
            <w:pPr>
              <w:jc w:val="both"/>
              <w:rPr>
                <w:rFonts w:ascii="Times New Roman" w:hAnsi="Times New Roman" w:cs="Times New Roman"/>
                <w:color w:val="000000"/>
                <w:sz w:val="24"/>
                <w:szCs w:val="24"/>
              </w:rPr>
            </w:pPr>
            <w:r w:rsidRPr="009C105E">
              <w:rPr>
                <w:rFonts w:ascii="Times New Roman" w:hAnsi="Times New Roman" w:cs="Times New Roman"/>
                <w:sz w:val="24"/>
                <w:szCs w:val="24"/>
              </w:rPr>
              <w:t>Даньшова А.А. «Играем и поем вместе. Сборник сценариев праздников, игровых занятий, познавательных досугов с мультимедийным приложением / А.А. Даньшова, Г.Я. Даньшова, Г.В. Листопадова. – Волгоград: Учитель, 2015. – 133 с.</w:t>
            </w:r>
          </w:p>
        </w:tc>
      </w:tr>
      <w:tr w:rsidR="006D6184" w:rsidRPr="009C105E" w:rsidTr="00EE607B">
        <w:tc>
          <w:tcPr>
            <w:tcW w:w="421" w:type="dxa"/>
            <w:tcBorders>
              <w:top w:val="single" w:sz="4" w:space="0" w:color="auto"/>
              <w:left w:val="single" w:sz="4" w:space="0" w:color="auto"/>
              <w:bottom w:val="single" w:sz="4" w:space="0" w:color="auto"/>
              <w:right w:val="single" w:sz="4" w:space="0" w:color="auto"/>
            </w:tcBorders>
          </w:tcPr>
          <w:p w:rsidR="006D6184" w:rsidRPr="009C105E" w:rsidRDefault="006D6184" w:rsidP="00712192">
            <w:pPr>
              <w:pStyle w:val="a4"/>
              <w:numPr>
                <w:ilvl w:val="0"/>
                <w:numId w:val="718"/>
              </w:numPr>
              <w:rPr>
                <w:rFonts w:ascii="Times New Roman" w:hAnsi="Times New Roman" w:cs="Times New Roman"/>
                <w:sz w:val="24"/>
                <w:szCs w:val="24"/>
              </w:rPr>
            </w:pPr>
          </w:p>
        </w:tc>
        <w:tc>
          <w:tcPr>
            <w:tcW w:w="9072" w:type="dxa"/>
            <w:tcBorders>
              <w:top w:val="single" w:sz="4" w:space="0" w:color="auto"/>
              <w:left w:val="single" w:sz="4" w:space="0" w:color="auto"/>
              <w:bottom w:val="single" w:sz="4" w:space="0" w:color="auto"/>
              <w:right w:val="single" w:sz="4" w:space="0" w:color="auto"/>
            </w:tcBorders>
          </w:tcPr>
          <w:p w:rsidR="006D6184" w:rsidRPr="009C105E" w:rsidRDefault="006D6184" w:rsidP="0092166E">
            <w:pPr>
              <w:jc w:val="both"/>
              <w:rPr>
                <w:rFonts w:ascii="Times New Roman" w:hAnsi="Times New Roman" w:cs="Times New Roman"/>
                <w:sz w:val="24"/>
                <w:szCs w:val="24"/>
              </w:rPr>
            </w:pPr>
            <w:r w:rsidRPr="009C105E">
              <w:rPr>
                <w:rFonts w:ascii="Times New Roman" w:hAnsi="Times New Roman" w:cs="Times New Roman"/>
                <w:sz w:val="24"/>
                <w:szCs w:val="24"/>
              </w:rPr>
              <w:t>Зацепина М. Б. Музыкальное воспитание в детском саду. Для занятий с детьми 2-7 лет – М.: Мозаика-синтез, 2016. – 96 с. (УМК к программе «От рождения до школы») Стр. 5, 12, 28. Конспекы занятий стр. 49</w:t>
            </w:r>
          </w:p>
        </w:tc>
      </w:tr>
      <w:tr w:rsidR="006D6184" w:rsidRPr="009C105E" w:rsidTr="00EE607B">
        <w:tc>
          <w:tcPr>
            <w:tcW w:w="421" w:type="dxa"/>
            <w:tcBorders>
              <w:top w:val="single" w:sz="4" w:space="0" w:color="auto"/>
              <w:left w:val="single" w:sz="4" w:space="0" w:color="auto"/>
              <w:bottom w:val="single" w:sz="4" w:space="0" w:color="auto"/>
              <w:right w:val="single" w:sz="4" w:space="0" w:color="auto"/>
            </w:tcBorders>
          </w:tcPr>
          <w:p w:rsidR="006D6184" w:rsidRPr="009C105E" w:rsidRDefault="006D6184" w:rsidP="00712192">
            <w:pPr>
              <w:pStyle w:val="a4"/>
              <w:numPr>
                <w:ilvl w:val="0"/>
                <w:numId w:val="718"/>
              </w:numPr>
              <w:rPr>
                <w:rFonts w:ascii="Times New Roman" w:hAnsi="Times New Roman" w:cs="Times New Roman"/>
                <w:sz w:val="24"/>
                <w:szCs w:val="24"/>
              </w:rPr>
            </w:pPr>
          </w:p>
        </w:tc>
        <w:tc>
          <w:tcPr>
            <w:tcW w:w="9072" w:type="dxa"/>
            <w:tcBorders>
              <w:top w:val="single" w:sz="4" w:space="0" w:color="auto"/>
              <w:left w:val="single" w:sz="4" w:space="0" w:color="auto"/>
              <w:bottom w:val="single" w:sz="4" w:space="0" w:color="auto"/>
              <w:right w:val="single" w:sz="4" w:space="0" w:color="auto"/>
            </w:tcBorders>
          </w:tcPr>
          <w:p w:rsidR="006D6184" w:rsidRPr="009C105E" w:rsidRDefault="006D6184" w:rsidP="0092166E">
            <w:pPr>
              <w:jc w:val="both"/>
              <w:rPr>
                <w:rFonts w:ascii="Times New Roman" w:hAnsi="Times New Roman" w:cs="Times New Roman"/>
                <w:sz w:val="24"/>
                <w:szCs w:val="24"/>
              </w:rPr>
            </w:pPr>
            <w:r w:rsidRPr="009C105E">
              <w:rPr>
                <w:rFonts w:ascii="Times New Roman" w:hAnsi="Times New Roman" w:cs="Times New Roman"/>
                <w:sz w:val="24"/>
                <w:szCs w:val="24"/>
              </w:rPr>
              <w:t>Картушина</w:t>
            </w:r>
            <w:r>
              <w:rPr>
                <w:rFonts w:ascii="Times New Roman" w:hAnsi="Times New Roman" w:cs="Times New Roman"/>
                <w:sz w:val="24"/>
                <w:szCs w:val="24"/>
              </w:rPr>
              <w:t xml:space="preserve"> М.Ю.</w:t>
            </w:r>
            <w:r w:rsidRPr="009C105E">
              <w:rPr>
                <w:rFonts w:ascii="Times New Roman" w:hAnsi="Times New Roman" w:cs="Times New Roman"/>
                <w:sz w:val="24"/>
                <w:szCs w:val="24"/>
              </w:rPr>
              <w:t xml:space="preserve"> «Музыкальные сказки о зверятах. Развлечения для детей 2-3 лет». – М.: Издательство СКРИПТОРИЙ 2003, 2016. – 104 с.</w:t>
            </w:r>
          </w:p>
        </w:tc>
      </w:tr>
      <w:tr w:rsidR="006D6184" w:rsidRPr="009C105E" w:rsidTr="00EE607B">
        <w:tc>
          <w:tcPr>
            <w:tcW w:w="421" w:type="dxa"/>
            <w:tcBorders>
              <w:top w:val="single" w:sz="4" w:space="0" w:color="auto"/>
              <w:left w:val="single" w:sz="4" w:space="0" w:color="auto"/>
              <w:bottom w:val="single" w:sz="4" w:space="0" w:color="auto"/>
              <w:right w:val="single" w:sz="4" w:space="0" w:color="auto"/>
            </w:tcBorders>
          </w:tcPr>
          <w:p w:rsidR="006D6184" w:rsidRPr="009C105E" w:rsidRDefault="006D6184" w:rsidP="00712192">
            <w:pPr>
              <w:pStyle w:val="a4"/>
              <w:numPr>
                <w:ilvl w:val="0"/>
                <w:numId w:val="718"/>
              </w:numPr>
              <w:rPr>
                <w:rFonts w:ascii="Times New Roman" w:hAnsi="Times New Roman" w:cs="Times New Roman"/>
                <w:sz w:val="24"/>
                <w:szCs w:val="24"/>
              </w:rPr>
            </w:pPr>
          </w:p>
        </w:tc>
        <w:tc>
          <w:tcPr>
            <w:tcW w:w="9072" w:type="dxa"/>
            <w:tcBorders>
              <w:top w:val="single" w:sz="4" w:space="0" w:color="auto"/>
              <w:left w:val="single" w:sz="4" w:space="0" w:color="auto"/>
              <w:bottom w:val="single" w:sz="4" w:space="0" w:color="auto"/>
              <w:right w:val="single" w:sz="4" w:space="0" w:color="auto"/>
            </w:tcBorders>
          </w:tcPr>
          <w:p w:rsidR="006D6184" w:rsidRPr="009C105E" w:rsidRDefault="006D6184" w:rsidP="0092166E">
            <w:pPr>
              <w:jc w:val="both"/>
              <w:rPr>
                <w:rFonts w:ascii="Times New Roman" w:hAnsi="Times New Roman" w:cs="Times New Roman"/>
                <w:color w:val="000000"/>
                <w:sz w:val="24"/>
                <w:szCs w:val="24"/>
              </w:rPr>
            </w:pPr>
            <w:r w:rsidRPr="009C105E">
              <w:rPr>
                <w:rFonts w:ascii="Times New Roman" w:hAnsi="Times New Roman" w:cs="Times New Roman"/>
                <w:color w:val="000000"/>
                <w:sz w:val="24"/>
                <w:szCs w:val="24"/>
              </w:rPr>
              <w:t xml:space="preserve">Картушина М.Ю. Забавы для малышей: Театрализованные развлечения для детей 2-3 лет. – М.: ТЦ Сфера, 2005. (электронный вариант: https://djvu.online/file/Ilnt4fJ9jdlFx) </w:t>
            </w:r>
          </w:p>
        </w:tc>
      </w:tr>
      <w:tr w:rsidR="006D6184" w:rsidRPr="009C105E" w:rsidTr="00EE607B">
        <w:tc>
          <w:tcPr>
            <w:tcW w:w="421" w:type="dxa"/>
            <w:tcBorders>
              <w:top w:val="single" w:sz="4" w:space="0" w:color="auto"/>
              <w:left w:val="single" w:sz="4" w:space="0" w:color="auto"/>
              <w:bottom w:val="single" w:sz="4" w:space="0" w:color="auto"/>
              <w:right w:val="single" w:sz="4" w:space="0" w:color="auto"/>
            </w:tcBorders>
          </w:tcPr>
          <w:p w:rsidR="006D6184" w:rsidRPr="009C105E" w:rsidRDefault="006D6184" w:rsidP="00712192">
            <w:pPr>
              <w:pStyle w:val="a4"/>
              <w:numPr>
                <w:ilvl w:val="0"/>
                <w:numId w:val="718"/>
              </w:numPr>
              <w:rPr>
                <w:rFonts w:ascii="Times New Roman" w:hAnsi="Times New Roman" w:cs="Times New Roman"/>
                <w:sz w:val="24"/>
                <w:szCs w:val="24"/>
              </w:rPr>
            </w:pPr>
          </w:p>
        </w:tc>
        <w:tc>
          <w:tcPr>
            <w:tcW w:w="9072" w:type="dxa"/>
            <w:tcBorders>
              <w:top w:val="single" w:sz="4" w:space="0" w:color="auto"/>
              <w:left w:val="single" w:sz="4" w:space="0" w:color="auto"/>
              <w:bottom w:val="single" w:sz="4" w:space="0" w:color="auto"/>
              <w:right w:val="single" w:sz="4" w:space="0" w:color="auto"/>
            </w:tcBorders>
          </w:tcPr>
          <w:p w:rsidR="006D6184" w:rsidRPr="009C105E" w:rsidRDefault="006D6184" w:rsidP="0092166E">
            <w:pPr>
              <w:jc w:val="both"/>
              <w:rPr>
                <w:rFonts w:ascii="Times New Roman" w:hAnsi="Times New Roman" w:cs="Times New Roman"/>
                <w:sz w:val="24"/>
                <w:szCs w:val="24"/>
              </w:rPr>
            </w:pPr>
            <w:r w:rsidRPr="009C105E">
              <w:rPr>
                <w:rFonts w:ascii="Times New Roman" w:hAnsi="Times New Roman" w:cs="Times New Roman"/>
                <w:color w:val="000000"/>
                <w:sz w:val="24"/>
                <w:szCs w:val="24"/>
              </w:rPr>
              <w:t>Костина Э. П.</w:t>
            </w:r>
            <w:r w:rsidRPr="009C105E">
              <w:rPr>
                <w:rFonts w:ascii="Times New Roman" w:hAnsi="Times New Roman" w:cs="Times New Roman"/>
                <w:b/>
                <w:bCs/>
                <w:color w:val="000000"/>
                <w:sz w:val="24"/>
                <w:szCs w:val="24"/>
              </w:rPr>
              <w:t> </w:t>
            </w:r>
            <w:r w:rsidRPr="009C105E">
              <w:rPr>
                <w:rFonts w:ascii="Times New Roman" w:hAnsi="Times New Roman" w:cs="Times New Roman"/>
                <w:color w:val="000000"/>
                <w:sz w:val="24"/>
                <w:szCs w:val="24"/>
              </w:rPr>
              <w:t xml:space="preserve">Камертон: Программа муз. образования детей раннего и дошкольного возраста / Э.П. Костина.— М.: Просвещение, 2004. (электронный вариант: </w:t>
            </w:r>
            <w:hyperlink r:id="rId68" w:history="1">
              <w:r w:rsidRPr="009C105E">
                <w:rPr>
                  <w:rStyle w:val="af4"/>
                  <w:rFonts w:ascii="Times New Roman" w:hAnsi="Times New Roman"/>
                  <w:sz w:val="24"/>
                  <w:szCs w:val="24"/>
                </w:rPr>
                <w:t>https://shkolaozerki.ru/wp-content/uploads/2022/02/kostina_eh.p-kamerton_programma_muzykalnogo_obrazo.pdf</w:t>
              </w:r>
            </w:hyperlink>
            <w:r w:rsidRPr="009C105E">
              <w:rPr>
                <w:rStyle w:val="af4"/>
                <w:rFonts w:ascii="Times New Roman" w:hAnsi="Times New Roman"/>
                <w:sz w:val="24"/>
                <w:szCs w:val="24"/>
              </w:rPr>
              <w:t>)</w:t>
            </w:r>
          </w:p>
        </w:tc>
      </w:tr>
      <w:tr w:rsidR="006D6184" w:rsidRPr="009C105E" w:rsidTr="00EE607B">
        <w:tc>
          <w:tcPr>
            <w:tcW w:w="421" w:type="dxa"/>
            <w:tcBorders>
              <w:top w:val="single" w:sz="4" w:space="0" w:color="auto"/>
              <w:left w:val="single" w:sz="4" w:space="0" w:color="auto"/>
              <w:bottom w:val="single" w:sz="4" w:space="0" w:color="auto"/>
              <w:right w:val="single" w:sz="4" w:space="0" w:color="auto"/>
            </w:tcBorders>
          </w:tcPr>
          <w:p w:rsidR="006D6184" w:rsidRPr="009C105E" w:rsidRDefault="006D6184" w:rsidP="00712192">
            <w:pPr>
              <w:pStyle w:val="a4"/>
              <w:numPr>
                <w:ilvl w:val="0"/>
                <w:numId w:val="718"/>
              </w:numPr>
              <w:rPr>
                <w:rFonts w:ascii="Times New Roman" w:hAnsi="Times New Roman" w:cs="Times New Roman"/>
                <w:sz w:val="24"/>
                <w:szCs w:val="24"/>
              </w:rPr>
            </w:pPr>
          </w:p>
        </w:tc>
        <w:tc>
          <w:tcPr>
            <w:tcW w:w="9072" w:type="dxa"/>
            <w:tcBorders>
              <w:top w:val="single" w:sz="4" w:space="0" w:color="auto"/>
              <w:left w:val="single" w:sz="4" w:space="0" w:color="auto"/>
              <w:bottom w:val="single" w:sz="4" w:space="0" w:color="auto"/>
              <w:right w:val="single" w:sz="4" w:space="0" w:color="auto"/>
            </w:tcBorders>
          </w:tcPr>
          <w:p w:rsidR="006D6184" w:rsidRPr="009C105E" w:rsidRDefault="006D6184" w:rsidP="0092166E">
            <w:pPr>
              <w:jc w:val="both"/>
              <w:rPr>
                <w:rFonts w:ascii="Times New Roman" w:hAnsi="Times New Roman" w:cs="Times New Roman"/>
                <w:sz w:val="24"/>
                <w:szCs w:val="24"/>
              </w:rPr>
            </w:pPr>
            <w:r w:rsidRPr="009C105E">
              <w:rPr>
                <w:rFonts w:ascii="Times New Roman" w:hAnsi="Times New Roman" w:cs="Times New Roman"/>
                <w:sz w:val="24"/>
                <w:szCs w:val="24"/>
              </w:rPr>
              <w:t>Можгова</w:t>
            </w:r>
            <w:r>
              <w:rPr>
                <w:rFonts w:ascii="Times New Roman" w:hAnsi="Times New Roman" w:cs="Times New Roman"/>
                <w:sz w:val="24"/>
                <w:szCs w:val="24"/>
              </w:rPr>
              <w:t xml:space="preserve"> Е.И.</w:t>
            </w:r>
            <w:r w:rsidRPr="009C105E">
              <w:rPr>
                <w:rFonts w:ascii="Times New Roman" w:hAnsi="Times New Roman" w:cs="Times New Roman"/>
                <w:sz w:val="24"/>
                <w:szCs w:val="24"/>
              </w:rPr>
              <w:t xml:space="preserve"> Литературно- музыкальные занятия для детей от 1,5 до 3 лет. – СПб: ООО ИЗДАТЕЛЬСТВО «ДЕТСТВО-ПРЕСС»2018. – 128 с.</w:t>
            </w:r>
          </w:p>
        </w:tc>
      </w:tr>
      <w:tr w:rsidR="006D6184" w:rsidRPr="009C105E" w:rsidTr="00EE607B">
        <w:tc>
          <w:tcPr>
            <w:tcW w:w="421" w:type="dxa"/>
            <w:tcBorders>
              <w:top w:val="single" w:sz="4" w:space="0" w:color="auto"/>
              <w:left w:val="single" w:sz="4" w:space="0" w:color="auto"/>
              <w:bottom w:val="single" w:sz="4" w:space="0" w:color="auto"/>
              <w:right w:val="single" w:sz="4" w:space="0" w:color="auto"/>
            </w:tcBorders>
          </w:tcPr>
          <w:p w:rsidR="006D6184" w:rsidRPr="009C105E" w:rsidRDefault="006D6184" w:rsidP="00712192">
            <w:pPr>
              <w:pStyle w:val="a4"/>
              <w:numPr>
                <w:ilvl w:val="0"/>
                <w:numId w:val="718"/>
              </w:numPr>
              <w:rPr>
                <w:rFonts w:ascii="Times New Roman" w:hAnsi="Times New Roman" w:cs="Times New Roman"/>
                <w:sz w:val="24"/>
                <w:szCs w:val="24"/>
              </w:rPr>
            </w:pPr>
          </w:p>
        </w:tc>
        <w:tc>
          <w:tcPr>
            <w:tcW w:w="9072" w:type="dxa"/>
            <w:tcBorders>
              <w:top w:val="single" w:sz="4" w:space="0" w:color="auto"/>
              <w:left w:val="single" w:sz="4" w:space="0" w:color="auto"/>
              <w:bottom w:val="single" w:sz="4" w:space="0" w:color="auto"/>
              <w:right w:val="single" w:sz="4" w:space="0" w:color="auto"/>
            </w:tcBorders>
          </w:tcPr>
          <w:p w:rsidR="006D6184" w:rsidRPr="009C105E" w:rsidRDefault="006D6184" w:rsidP="0092166E">
            <w:pPr>
              <w:jc w:val="both"/>
              <w:rPr>
                <w:rFonts w:ascii="Times New Roman" w:hAnsi="Times New Roman" w:cs="Times New Roman"/>
                <w:sz w:val="24"/>
                <w:szCs w:val="24"/>
              </w:rPr>
            </w:pPr>
            <w:r w:rsidRPr="009C105E">
              <w:rPr>
                <w:rFonts w:ascii="Times New Roman" w:hAnsi="Times New Roman" w:cs="Times New Roman"/>
                <w:color w:val="000000"/>
                <w:sz w:val="24"/>
                <w:szCs w:val="24"/>
              </w:rPr>
              <w:t>Радынова О. Музыкальные шедевры. Парциальная программа по развитию восприятия музыки. (электронный вариант:</w:t>
            </w:r>
            <w:r w:rsidRPr="009C105E">
              <w:rPr>
                <w:rFonts w:ascii="Times New Roman" w:hAnsi="Times New Roman" w:cs="Times New Roman"/>
                <w:sz w:val="24"/>
                <w:szCs w:val="24"/>
              </w:rPr>
              <w:t xml:space="preserve"> </w:t>
            </w:r>
            <w:hyperlink r:id="rId69" w:history="1">
              <w:r w:rsidRPr="009C105E">
                <w:rPr>
                  <w:rStyle w:val="af4"/>
                  <w:rFonts w:ascii="Times New Roman" w:hAnsi="Times New Roman"/>
                  <w:sz w:val="24"/>
                  <w:szCs w:val="24"/>
                </w:rPr>
                <w:t>https://ds8.edu.korolev.ru/wp-content/uploads/sites/64/2020/07/Радынова-О.П.-Программа-МУЗЫКАЛЬНЫЕ-ШЕДЕВРЫ.pdf</w:t>
              </w:r>
            </w:hyperlink>
            <w:r w:rsidRPr="009C105E">
              <w:rPr>
                <w:rFonts w:ascii="Times New Roman" w:hAnsi="Times New Roman" w:cs="Times New Roman"/>
                <w:color w:val="000000"/>
                <w:sz w:val="24"/>
                <w:szCs w:val="24"/>
              </w:rPr>
              <w:t xml:space="preserve">) </w:t>
            </w:r>
          </w:p>
        </w:tc>
      </w:tr>
      <w:tr w:rsidR="006D6184" w:rsidRPr="009C105E" w:rsidTr="00EE607B">
        <w:tc>
          <w:tcPr>
            <w:tcW w:w="421" w:type="dxa"/>
            <w:tcBorders>
              <w:top w:val="single" w:sz="4" w:space="0" w:color="auto"/>
              <w:left w:val="single" w:sz="4" w:space="0" w:color="auto"/>
              <w:bottom w:val="single" w:sz="4" w:space="0" w:color="auto"/>
              <w:right w:val="single" w:sz="4" w:space="0" w:color="auto"/>
            </w:tcBorders>
          </w:tcPr>
          <w:p w:rsidR="006D6184" w:rsidRPr="009C105E" w:rsidRDefault="006D6184" w:rsidP="00712192">
            <w:pPr>
              <w:pStyle w:val="a4"/>
              <w:numPr>
                <w:ilvl w:val="0"/>
                <w:numId w:val="718"/>
              </w:numPr>
              <w:rPr>
                <w:rFonts w:ascii="Times New Roman" w:hAnsi="Times New Roman" w:cs="Times New Roman"/>
                <w:sz w:val="24"/>
                <w:szCs w:val="24"/>
              </w:rPr>
            </w:pPr>
          </w:p>
        </w:tc>
        <w:tc>
          <w:tcPr>
            <w:tcW w:w="9072" w:type="dxa"/>
            <w:tcBorders>
              <w:top w:val="single" w:sz="4" w:space="0" w:color="auto"/>
              <w:left w:val="single" w:sz="4" w:space="0" w:color="auto"/>
              <w:bottom w:val="single" w:sz="4" w:space="0" w:color="auto"/>
              <w:right w:val="single" w:sz="4" w:space="0" w:color="auto"/>
            </w:tcBorders>
          </w:tcPr>
          <w:p w:rsidR="006D6184" w:rsidRPr="009C105E" w:rsidRDefault="006D6184" w:rsidP="0092166E">
            <w:pPr>
              <w:jc w:val="both"/>
              <w:rPr>
                <w:rFonts w:ascii="Times New Roman" w:hAnsi="Times New Roman" w:cs="Times New Roman"/>
                <w:sz w:val="24"/>
                <w:szCs w:val="24"/>
              </w:rPr>
            </w:pPr>
            <w:r w:rsidRPr="009C105E">
              <w:rPr>
                <w:rFonts w:ascii="Times New Roman" w:hAnsi="Times New Roman" w:cs="Times New Roman"/>
                <w:color w:val="000000"/>
                <w:sz w:val="24"/>
                <w:szCs w:val="24"/>
                <w:shd w:val="clear" w:color="auto" w:fill="FFFFFF"/>
              </w:rPr>
              <w:t>Сауко</w:t>
            </w:r>
            <w:r>
              <w:rPr>
                <w:rFonts w:ascii="Times New Roman" w:hAnsi="Times New Roman" w:cs="Times New Roman"/>
                <w:color w:val="000000"/>
                <w:sz w:val="24"/>
                <w:szCs w:val="24"/>
                <w:shd w:val="clear" w:color="auto" w:fill="FFFFFF"/>
              </w:rPr>
              <w:t xml:space="preserve"> Т.Н.</w:t>
            </w:r>
            <w:r w:rsidRPr="009C105E">
              <w:rPr>
                <w:rFonts w:ascii="Times New Roman" w:hAnsi="Times New Roman" w:cs="Times New Roman"/>
                <w:color w:val="000000"/>
                <w:sz w:val="24"/>
                <w:szCs w:val="24"/>
                <w:shd w:val="clear" w:color="auto" w:fill="FFFFFF"/>
              </w:rPr>
              <w:t>, А.И. Буренина «Топ-хлоп, малыши». /Программа музыкально-ритмического воспитания детей 2-3 лет. – СПб, 2001. (электронный вариант:</w:t>
            </w:r>
            <w:r w:rsidRPr="009C105E">
              <w:rPr>
                <w:rFonts w:ascii="Times New Roman" w:hAnsi="Times New Roman" w:cs="Times New Roman"/>
                <w:sz w:val="24"/>
                <w:szCs w:val="24"/>
              </w:rPr>
              <w:t xml:space="preserve"> </w:t>
            </w:r>
            <w:hyperlink r:id="rId70" w:history="1">
              <w:r w:rsidRPr="009C105E">
                <w:rPr>
                  <w:rStyle w:val="af4"/>
                  <w:rFonts w:ascii="Times New Roman" w:hAnsi="Times New Roman"/>
                  <w:sz w:val="24"/>
                  <w:szCs w:val="24"/>
                  <w:shd w:val="clear" w:color="auto" w:fill="FFFFFF"/>
                </w:rPr>
                <w:t>http://blago-sad68.ru/docs/page/doc_199/3310_0104.pdf</w:t>
              </w:r>
            </w:hyperlink>
            <w:r w:rsidRPr="009C105E">
              <w:rPr>
                <w:rStyle w:val="af4"/>
                <w:rFonts w:ascii="Times New Roman" w:hAnsi="Times New Roman"/>
                <w:sz w:val="24"/>
                <w:szCs w:val="24"/>
                <w:shd w:val="clear" w:color="auto" w:fill="FFFFFF"/>
              </w:rPr>
              <w:t>)</w:t>
            </w:r>
          </w:p>
        </w:tc>
      </w:tr>
      <w:tr w:rsidR="00046A3C" w:rsidRPr="009C105E" w:rsidTr="00EE607B">
        <w:tc>
          <w:tcPr>
            <w:tcW w:w="94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46A3C" w:rsidRPr="008F61E3" w:rsidRDefault="00046A3C" w:rsidP="0092166E">
            <w:pPr>
              <w:rPr>
                <w:rFonts w:ascii="Times New Roman" w:hAnsi="Times New Roman" w:cs="Times New Roman"/>
                <w:b/>
                <w:i/>
                <w:sz w:val="24"/>
                <w:szCs w:val="24"/>
              </w:rPr>
            </w:pPr>
            <w:r w:rsidRPr="008F61E3">
              <w:rPr>
                <w:rFonts w:ascii="Times New Roman" w:hAnsi="Times New Roman" w:cs="Times New Roman"/>
                <w:b/>
                <w:i/>
                <w:sz w:val="24"/>
                <w:szCs w:val="24"/>
              </w:rPr>
              <w:t>От 3 до 4 лет</w:t>
            </w:r>
          </w:p>
        </w:tc>
      </w:tr>
      <w:tr w:rsidR="006D6184" w:rsidRPr="009C105E" w:rsidTr="00EE607B">
        <w:tc>
          <w:tcPr>
            <w:tcW w:w="421" w:type="dxa"/>
            <w:tcBorders>
              <w:top w:val="single" w:sz="4" w:space="0" w:color="auto"/>
              <w:left w:val="single" w:sz="4" w:space="0" w:color="auto"/>
              <w:bottom w:val="single" w:sz="4" w:space="0" w:color="auto"/>
              <w:right w:val="single" w:sz="4" w:space="0" w:color="auto"/>
            </w:tcBorders>
          </w:tcPr>
          <w:p w:rsidR="006D6184" w:rsidRPr="009C105E" w:rsidRDefault="006D6184" w:rsidP="00712192">
            <w:pPr>
              <w:pStyle w:val="a4"/>
              <w:numPr>
                <w:ilvl w:val="0"/>
                <w:numId w:val="512"/>
              </w:numPr>
              <w:rPr>
                <w:rFonts w:ascii="Times New Roman" w:hAnsi="Times New Roman" w:cs="Times New Roman"/>
                <w:sz w:val="24"/>
                <w:szCs w:val="24"/>
              </w:rPr>
            </w:pPr>
          </w:p>
        </w:tc>
        <w:tc>
          <w:tcPr>
            <w:tcW w:w="9072" w:type="dxa"/>
            <w:tcBorders>
              <w:top w:val="single" w:sz="4" w:space="0" w:color="auto"/>
              <w:left w:val="single" w:sz="4" w:space="0" w:color="auto"/>
              <w:bottom w:val="single" w:sz="4" w:space="0" w:color="auto"/>
              <w:right w:val="single" w:sz="4" w:space="0" w:color="auto"/>
            </w:tcBorders>
          </w:tcPr>
          <w:p w:rsidR="006D6184" w:rsidRPr="009C105E" w:rsidRDefault="006D6184" w:rsidP="0092166E">
            <w:pPr>
              <w:jc w:val="both"/>
              <w:rPr>
                <w:rFonts w:ascii="Times New Roman" w:hAnsi="Times New Roman" w:cs="Times New Roman"/>
                <w:sz w:val="24"/>
                <w:szCs w:val="24"/>
              </w:rPr>
            </w:pPr>
            <w:r w:rsidRPr="009C105E">
              <w:rPr>
                <w:rFonts w:ascii="Times New Roman" w:hAnsi="Times New Roman" w:cs="Times New Roman"/>
                <w:sz w:val="24"/>
                <w:szCs w:val="24"/>
              </w:rPr>
              <w:t>«Планирование деятельности по сопровождению детей 3-4</w:t>
            </w:r>
            <w:r>
              <w:rPr>
                <w:rFonts w:ascii="Times New Roman" w:hAnsi="Times New Roman" w:cs="Times New Roman"/>
                <w:sz w:val="24"/>
                <w:szCs w:val="24"/>
              </w:rPr>
              <w:t xml:space="preserve"> лет в мир культуры» /</w:t>
            </w:r>
            <w:r w:rsidRPr="009C105E">
              <w:rPr>
                <w:rFonts w:ascii="Times New Roman" w:hAnsi="Times New Roman" w:cs="Times New Roman"/>
                <w:sz w:val="24"/>
                <w:szCs w:val="24"/>
              </w:rPr>
              <w:t>авт.-сост. Л.Г. Арстанова, И.В. Алехина, Е.А. Кудрявце</w:t>
            </w:r>
            <w:r>
              <w:rPr>
                <w:rFonts w:ascii="Times New Roman" w:hAnsi="Times New Roman" w:cs="Times New Roman"/>
                <w:sz w:val="24"/>
                <w:szCs w:val="24"/>
              </w:rPr>
              <w:t>ва–Волгоград: Учитель, 2016–</w:t>
            </w:r>
            <w:r w:rsidRPr="009C105E">
              <w:rPr>
                <w:rFonts w:ascii="Times New Roman" w:hAnsi="Times New Roman" w:cs="Times New Roman"/>
                <w:sz w:val="24"/>
                <w:szCs w:val="24"/>
              </w:rPr>
              <w:t>8</w:t>
            </w:r>
            <w:r>
              <w:rPr>
                <w:rFonts w:ascii="Times New Roman" w:hAnsi="Times New Roman" w:cs="Times New Roman"/>
                <w:sz w:val="24"/>
                <w:szCs w:val="24"/>
              </w:rPr>
              <w:t>0</w:t>
            </w:r>
            <w:r w:rsidRPr="009C105E">
              <w:rPr>
                <w:rFonts w:ascii="Times New Roman" w:hAnsi="Times New Roman" w:cs="Times New Roman"/>
                <w:sz w:val="24"/>
                <w:szCs w:val="24"/>
              </w:rPr>
              <w:t>с.</w:t>
            </w:r>
          </w:p>
        </w:tc>
      </w:tr>
      <w:tr w:rsidR="006D6184" w:rsidRPr="009C105E" w:rsidTr="00EE607B">
        <w:tc>
          <w:tcPr>
            <w:tcW w:w="421" w:type="dxa"/>
            <w:tcBorders>
              <w:top w:val="single" w:sz="4" w:space="0" w:color="auto"/>
              <w:left w:val="single" w:sz="4" w:space="0" w:color="auto"/>
              <w:bottom w:val="single" w:sz="4" w:space="0" w:color="auto"/>
              <w:right w:val="single" w:sz="4" w:space="0" w:color="auto"/>
            </w:tcBorders>
          </w:tcPr>
          <w:p w:rsidR="006D6184" w:rsidRPr="009C105E" w:rsidRDefault="006D6184" w:rsidP="00712192">
            <w:pPr>
              <w:pStyle w:val="a4"/>
              <w:numPr>
                <w:ilvl w:val="0"/>
                <w:numId w:val="512"/>
              </w:numPr>
              <w:rPr>
                <w:rFonts w:ascii="Times New Roman" w:hAnsi="Times New Roman" w:cs="Times New Roman"/>
                <w:sz w:val="24"/>
                <w:szCs w:val="24"/>
              </w:rPr>
            </w:pPr>
          </w:p>
        </w:tc>
        <w:tc>
          <w:tcPr>
            <w:tcW w:w="9072" w:type="dxa"/>
            <w:tcBorders>
              <w:top w:val="single" w:sz="4" w:space="0" w:color="auto"/>
              <w:left w:val="single" w:sz="4" w:space="0" w:color="auto"/>
              <w:bottom w:val="single" w:sz="4" w:space="0" w:color="auto"/>
              <w:right w:val="single" w:sz="4" w:space="0" w:color="auto"/>
            </w:tcBorders>
          </w:tcPr>
          <w:p w:rsidR="006D6184" w:rsidRPr="009C105E" w:rsidRDefault="006D6184" w:rsidP="0092166E">
            <w:pPr>
              <w:jc w:val="both"/>
              <w:rPr>
                <w:rFonts w:ascii="Times New Roman" w:hAnsi="Times New Roman" w:cs="Times New Roman"/>
                <w:sz w:val="24"/>
                <w:szCs w:val="24"/>
              </w:rPr>
            </w:pPr>
            <w:r w:rsidRPr="009C105E">
              <w:rPr>
                <w:rFonts w:ascii="Times New Roman" w:hAnsi="Times New Roman" w:cs="Times New Roman"/>
                <w:sz w:val="24"/>
                <w:szCs w:val="24"/>
              </w:rPr>
              <w:t>«Чтобы праздник удался! Детский праздник». Народное творчество в обработке Е. Ильтимировой. Екатеринбург. КнигоМир, 2011. 32 с.</w:t>
            </w:r>
          </w:p>
        </w:tc>
      </w:tr>
      <w:tr w:rsidR="006D6184" w:rsidRPr="009C105E" w:rsidTr="00EE607B">
        <w:tc>
          <w:tcPr>
            <w:tcW w:w="421" w:type="dxa"/>
            <w:tcBorders>
              <w:top w:val="single" w:sz="4" w:space="0" w:color="auto"/>
              <w:left w:val="single" w:sz="4" w:space="0" w:color="auto"/>
              <w:bottom w:val="single" w:sz="4" w:space="0" w:color="auto"/>
              <w:right w:val="single" w:sz="4" w:space="0" w:color="auto"/>
            </w:tcBorders>
          </w:tcPr>
          <w:p w:rsidR="006D6184" w:rsidRPr="009C105E" w:rsidRDefault="006D6184" w:rsidP="00712192">
            <w:pPr>
              <w:pStyle w:val="a4"/>
              <w:numPr>
                <w:ilvl w:val="0"/>
                <w:numId w:val="512"/>
              </w:numPr>
              <w:rPr>
                <w:rFonts w:ascii="Times New Roman" w:hAnsi="Times New Roman" w:cs="Times New Roman"/>
                <w:sz w:val="24"/>
                <w:szCs w:val="24"/>
              </w:rPr>
            </w:pPr>
          </w:p>
        </w:tc>
        <w:tc>
          <w:tcPr>
            <w:tcW w:w="9072" w:type="dxa"/>
            <w:tcBorders>
              <w:top w:val="single" w:sz="4" w:space="0" w:color="auto"/>
              <w:left w:val="single" w:sz="4" w:space="0" w:color="auto"/>
              <w:bottom w:val="single" w:sz="4" w:space="0" w:color="auto"/>
              <w:right w:val="single" w:sz="4" w:space="0" w:color="auto"/>
            </w:tcBorders>
          </w:tcPr>
          <w:p w:rsidR="006D6184" w:rsidRPr="009C105E" w:rsidRDefault="006D6184" w:rsidP="0092166E">
            <w:pPr>
              <w:jc w:val="both"/>
              <w:rPr>
                <w:rFonts w:ascii="Times New Roman" w:hAnsi="Times New Roman" w:cs="Times New Roman"/>
                <w:sz w:val="24"/>
                <w:szCs w:val="24"/>
              </w:rPr>
            </w:pPr>
            <w:r w:rsidRPr="009C105E">
              <w:rPr>
                <w:rFonts w:ascii="Times New Roman" w:hAnsi="Times New Roman" w:cs="Times New Roman"/>
                <w:sz w:val="24"/>
                <w:szCs w:val="24"/>
              </w:rPr>
              <w:t>Артемова Л. В. Театрализованные игры дошкольников. (Электронный вариант: http://kosmos1.ru/images/2019/books/teatralizovanye-igry-doshkolnikam.pdf)</w:t>
            </w:r>
          </w:p>
        </w:tc>
      </w:tr>
      <w:tr w:rsidR="006D6184" w:rsidRPr="009C105E" w:rsidTr="00EE607B">
        <w:tc>
          <w:tcPr>
            <w:tcW w:w="421" w:type="dxa"/>
            <w:tcBorders>
              <w:top w:val="single" w:sz="4" w:space="0" w:color="auto"/>
              <w:left w:val="single" w:sz="4" w:space="0" w:color="auto"/>
              <w:bottom w:val="single" w:sz="4" w:space="0" w:color="auto"/>
              <w:right w:val="single" w:sz="4" w:space="0" w:color="auto"/>
            </w:tcBorders>
          </w:tcPr>
          <w:p w:rsidR="006D6184" w:rsidRPr="009C105E" w:rsidRDefault="006D6184" w:rsidP="00712192">
            <w:pPr>
              <w:pStyle w:val="a4"/>
              <w:numPr>
                <w:ilvl w:val="0"/>
                <w:numId w:val="512"/>
              </w:numPr>
              <w:rPr>
                <w:rFonts w:ascii="Times New Roman" w:hAnsi="Times New Roman" w:cs="Times New Roman"/>
                <w:sz w:val="24"/>
                <w:szCs w:val="24"/>
              </w:rPr>
            </w:pPr>
          </w:p>
        </w:tc>
        <w:tc>
          <w:tcPr>
            <w:tcW w:w="9072" w:type="dxa"/>
            <w:tcBorders>
              <w:top w:val="single" w:sz="4" w:space="0" w:color="auto"/>
              <w:left w:val="single" w:sz="4" w:space="0" w:color="auto"/>
              <w:bottom w:val="single" w:sz="4" w:space="0" w:color="auto"/>
              <w:right w:val="single" w:sz="4" w:space="0" w:color="auto"/>
            </w:tcBorders>
          </w:tcPr>
          <w:p w:rsidR="006D6184" w:rsidRPr="009C105E" w:rsidRDefault="006D6184" w:rsidP="0092166E">
            <w:pPr>
              <w:jc w:val="both"/>
              <w:rPr>
                <w:rFonts w:ascii="Times New Roman" w:hAnsi="Times New Roman" w:cs="Times New Roman"/>
                <w:sz w:val="24"/>
                <w:szCs w:val="24"/>
              </w:rPr>
            </w:pPr>
            <w:r w:rsidRPr="009C105E">
              <w:rPr>
                <w:rFonts w:ascii="Times New Roman" w:hAnsi="Times New Roman" w:cs="Times New Roman"/>
                <w:sz w:val="24"/>
                <w:szCs w:val="24"/>
              </w:rPr>
              <w:t>Ахтырская Ю.В., Трифонова Л.С. «Праздник в детском саду ка событие для детей и взрослых». Учебно-методическое пособие. – М.: Центр педагогического образования, 2017. – 144 с.</w:t>
            </w:r>
          </w:p>
        </w:tc>
      </w:tr>
      <w:tr w:rsidR="006D6184" w:rsidRPr="009C105E" w:rsidTr="00EE607B">
        <w:tc>
          <w:tcPr>
            <w:tcW w:w="421" w:type="dxa"/>
            <w:tcBorders>
              <w:top w:val="single" w:sz="4" w:space="0" w:color="auto"/>
              <w:left w:val="single" w:sz="4" w:space="0" w:color="auto"/>
              <w:bottom w:val="single" w:sz="4" w:space="0" w:color="auto"/>
              <w:right w:val="single" w:sz="4" w:space="0" w:color="auto"/>
            </w:tcBorders>
          </w:tcPr>
          <w:p w:rsidR="006D6184" w:rsidRPr="009C105E" w:rsidRDefault="006D6184" w:rsidP="00712192">
            <w:pPr>
              <w:pStyle w:val="a4"/>
              <w:numPr>
                <w:ilvl w:val="0"/>
                <w:numId w:val="512"/>
              </w:numPr>
              <w:rPr>
                <w:rFonts w:ascii="Times New Roman" w:hAnsi="Times New Roman" w:cs="Times New Roman"/>
                <w:sz w:val="24"/>
                <w:szCs w:val="24"/>
              </w:rPr>
            </w:pPr>
          </w:p>
        </w:tc>
        <w:tc>
          <w:tcPr>
            <w:tcW w:w="9072" w:type="dxa"/>
            <w:tcBorders>
              <w:top w:val="single" w:sz="4" w:space="0" w:color="auto"/>
              <w:left w:val="single" w:sz="4" w:space="0" w:color="auto"/>
              <w:bottom w:val="single" w:sz="4" w:space="0" w:color="auto"/>
              <w:right w:val="single" w:sz="4" w:space="0" w:color="auto"/>
            </w:tcBorders>
          </w:tcPr>
          <w:p w:rsidR="006D6184" w:rsidRPr="009C105E" w:rsidRDefault="006D6184" w:rsidP="0092166E">
            <w:pPr>
              <w:jc w:val="both"/>
              <w:rPr>
                <w:rFonts w:ascii="Times New Roman" w:hAnsi="Times New Roman" w:cs="Times New Roman"/>
                <w:sz w:val="24"/>
                <w:szCs w:val="24"/>
              </w:rPr>
            </w:pPr>
            <w:r w:rsidRPr="009C105E">
              <w:rPr>
                <w:rFonts w:ascii="Times New Roman" w:hAnsi="Times New Roman" w:cs="Times New Roman"/>
                <w:sz w:val="24"/>
                <w:szCs w:val="24"/>
              </w:rPr>
              <w:t xml:space="preserve">Губанова Н. Ф. Театрализованная деятельность дошкольников: 2 – 5 лет. – М.: ВАКО, 2007. (Электронный вариант: </w:t>
            </w:r>
            <w:hyperlink r:id="rId71" w:history="1">
              <w:r w:rsidRPr="008C7D76">
                <w:rPr>
                  <w:rStyle w:val="af4"/>
                  <w:rFonts w:ascii="Times New Roman" w:hAnsi="Times New Roman"/>
                  <w:sz w:val="24"/>
                  <w:szCs w:val="24"/>
                </w:rPr>
                <w:t>https://33azov.tvoysadik.ru/file/download?id=415</w:t>
              </w:r>
            </w:hyperlink>
            <w:r>
              <w:rPr>
                <w:rFonts w:ascii="Times New Roman" w:hAnsi="Times New Roman" w:cs="Times New Roman"/>
                <w:sz w:val="24"/>
                <w:szCs w:val="24"/>
              </w:rPr>
              <w:t xml:space="preserve"> </w:t>
            </w:r>
            <w:r w:rsidRPr="009C105E">
              <w:rPr>
                <w:rFonts w:ascii="Times New Roman" w:hAnsi="Times New Roman" w:cs="Times New Roman"/>
                <w:sz w:val="24"/>
                <w:szCs w:val="24"/>
              </w:rPr>
              <w:t>)</w:t>
            </w:r>
          </w:p>
        </w:tc>
      </w:tr>
      <w:tr w:rsidR="006D6184" w:rsidRPr="009C105E" w:rsidTr="00EE607B">
        <w:tc>
          <w:tcPr>
            <w:tcW w:w="421" w:type="dxa"/>
            <w:tcBorders>
              <w:top w:val="single" w:sz="4" w:space="0" w:color="auto"/>
              <w:left w:val="single" w:sz="4" w:space="0" w:color="auto"/>
              <w:bottom w:val="single" w:sz="4" w:space="0" w:color="auto"/>
              <w:right w:val="single" w:sz="4" w:space="0" w:color="auto"/>
            </w:tcBorders>
          </w:tcPr>
          <w:p w:rsidR="006D6184" w:rsidRPr="009C105E" w:rsidRDefault="006D6184" w:rsidP="00712192">
            <w:pPr>
              <w:pStyle w:val="a4"/>
              <w:numPr>
                <w:ilvl w:val="0"/>
                <w:numId w:val="512"/>
              </w:numPr>
              <w:rPr>
                <w:rFonts w:ascii="Times New Roman" w:hAnsi="Times New Roman" w:cs="Times New Roman"/>
                <w:sz w:val="24"/>
                <w:szCs w:val="24"/>
              </w:rPr>
            </w:pPr>
          </w:p>
        </w:tc>
        <w:tc>
          <w:tcPr>
            <w:tcW w:w="9072" w:type="dxa"/>
            <w:tcBorders>
              <w:top w:val="single" w:sz="4" w:space="0" w:color="auto"/>
              <w:left w:val="single" w:sz="4" w:space="0" w:color="auto"/>
              <w:bottom w:val="single" w:sz="4" w:space="0" w:color="auto"/>
              <w:right w:val="single" w:sz="4" w:space="0" w:color="auto"/>
            </w:tcBorders>
          </w:tcPr>
          <w:p w:rsidR="006D6184" w:rsidRPr="009C105E" w:rsidRDefault="006D6184" w:rsidP="0092166E">
            <w:pPr>
              <w:jc w:val="both"/>
              <w:rPr>
                <w:rFonts w:ascii="Times New Roman" w:hAnsi="Times New Roman" w:cs="Times New Roman"/>
                <w:sz w:val="24"/>
                <w:szCs w:val="24"/>
              </w:rPr>
            </w:pPr>
            <w:r w:rsidRPr="009C105E">
              <w:rPr>
                <w:rFonts w:ascii="Times New Roman" w:hAnsi="Times New Roman" w:cs="Times New Roman"/>
                <w:sz w:val="24"/>
                <w:szCs w:val="24"/>
              </w:rPr>
              <w:t>Даньшова А.А. «Играем и поем вместе. Сборник сценариев праздников, игровых занятий, познавательных досугов с мультимедийным приложением / А.А. Даньшова, Г.Я. Даньшова, Г.В. Листопадова. – Волгоград: Учитель, 2015. – 133 с.</w:t>
            </w:r>
          </w:p>
        </w:tc>
      </w:tr>
      <w:tr w:rsidR="006D6184" w:rsidRPr="009C105E" w:rsidTr="00EE607B">
        <w:tc>
          <w:tcPr>
            <w:tcW w:w="421" w:type="dxa"/>
            <w:tcBorders>
              <w:top w:val="single" w:sz="4" w:space="0" w:color="auto"/>
              <w:left w:val="single" w:sz="4" w:space="0" w:color="auto"/>
              <w:bottom w:val="single" w:sz="4" w:space="0" w:color="auto"/>
              <w:right w:val="single" w:sz="4" w:space="0" w:color="auto"/>
            </w:tcBorders>
          </w:tcPr>
          <w:p w:rsidR="006D6184" w:rsidRPr="009C105E" w:rsidRDefault="006D6184" w:rsidP="00712192">
            <w:pPr>
              <w:pStyle w:val="a4"/>
              <w:numPr>
                <w:ilvl w:val="0"/>
                <w:numId w:val="512"/>
              </w:numPr>
              <w:rPr>
                <w:rFonts w:ascii="Times New Roman" w:hAnsi="Times New Roman" w:cs="Times New Roman"/>
                <w:sz w:val="24"/>
                <w:szCs w:val="24"/>
              </w:rPr>
            </w:pPr>
          </w:p>
        </w:tc>
        <w:tc>
          <w:tcPr>
            <w:tcW w:w="9072" w:type="dxa"/>
            <w:tcBorders>
              <w:top w:val="single" w:sz="4" w:space="0" w:color="auto"/>
              <w:left w:val="single" w:sz="4" w:space="0" w:color="auto"/>
              <w:bottom w:val="single" w:sz="4" w:space="0" w:color="auto"/>
              <w:right w:val="single" w:sz="4" w:space="0" w:color="auto"/>
            </w:tcBorders>
          </w:tcPr>
          <w:p w:rsidR="006D6184" w:rsidRPr="009C105E" w:rsidRDefault="006D6184" w:rsidP="0092166E">
            <w:pPr>
              <w:jc w:val="both"/>
              <w:rPr>
                <w:rFonts w:ascii="Times New Roman" w:hAnsi="Times New Roman" w:cs="Times New Roman"/>
                <w:sz w:val="24"/>
                <w:szCs w:val="24"/>
              </w:rPr>
            </w:pPr>
            <w:r w:rsidRPr="009C105E">
              <w:rPr>
                <w:rFonts w:ascii="Times New Roman" w:hAnsi="Times New Roman" w:cs="Times New Roman"/>
                <w:sz w:val="24"/>
                <w:szCs w:val="24"/>
              </w:rPr>
              <w:t xml:space="preserve">Дрожжина Е.Ю., Снежкова М.Б. «Обучение дошкольников современным </w:t>
            </w:r>
            <w:r w:rsidR="00AD38B9">
              <w:rPr>
                <w:rFonts w:ascii="Times New Roman" w:hAnsi="Times New Roman" w:cs="Times New Roman"/>
                <w:sz w:val="24"/>
                <w:szCs w:val="24"/>
              </w:rPr>
              <w:t>танцам» от 3-7 лет. Метод.</w:t>
            </w:r>
            <w:r w:rsidRPr="009C105E">
              <w:rPr>
                <w:rFonts w:ascii="Times New Roman" w:hAnsi="Times New Roman" w:cs="Times New Roman"/>
                <w:sz w:val="24"/>
                <w:szCs w:val="24"/>
              </w:rPr>
              <w:t xml:space="preserve"> пособие. – М.: Центр педагог</w:t>
            </w:r>
            <w:r w:rsidR="00AD38B9">
              <w:rPr>
                <w:rFonts w:ascii="Times New Roman" w:hAnsi="Times New Roman" w:cs="Times New Roman"/>
                <w:sz w:val="24"/>
                <w:szCs w:val="24"/>
              </w:rPr>
              <w:t xml:space="preserve">ического образования,2014. – 64 </w:t>
            </w:r>
            <w:r w:rsidRPr="009C105E">
              <w:rPr>
                <w:rFonts w:ascii="Times New Roman" w:hAnsi="Times New Roman" w:cs="Times New Roman"/>
                <w:sz w:val="24"/>
                <w:szCs w:val="24"/>
              </w:rPr>
              <w:t>с.</w:t>
            </w:r>
          </w:p>
        </w:tc>
      </w:tr>
      <w:tr w:rsidR="006D6184" w:rsidRPr="009C105E" w:rsidTr="00EE607B">
        <w:tc>
          <w:tcPr>
            <w:tcW w:w="421" w:type="dxa"/>
            <w:tcBorders>
              <w:top w:val="single" w:sz="4" w:space="0" w:color="auto"/>
              <w:left w:val="single" w:sz="4" w:space="0" w:color="auto"/>
              <w:bottom w:val="single" w:sz="4" w:space="0" w:color="auto"/>
              <w:right w:val="single" w:sz="4" w:space="0" w:color="auto"/>
            </w:tcBorders>
          </w:tcPr>
          <w:p w:rsidR="006D6184" w:rsidRPr="009C105E" w:rsidRDefault="006D6184" w:rsidP="00712192">
            <w:pPr>
              <w:pStyle w:val="a4"/>
              <w:numPr>
                <w:ilvl w:val="0"/>
                <w:numId w:val="512"/>
              </w:numPr>
              <w:rPr>
                <w:rFonts w:ascii="Times New Roman" w:hAnsi="Times New Roman" w:cs="Times New Roman"/>
                <w:sz w:val="24"/>
                <w:szCs w:val="24"/>
              </w:rPr>
            </w:pPr>
          </w:p>
        </w:tc>
        <w:tc>
          <w:tcPr>
            <w:tcW w:w="9072" w:type="dxa"/>
            <w:tcBorders>
              <w:top w:val="single" w:sz="4" w:space="0" w:color="auto"/>
              <w:left w:val="single" w:sz="4" w:space="0" w:color="auto"/>
              <w:bottom w:val="single" w:sz="4" w:space="0" w:color="auto"/>
              <w:right w:val="single" w:sz="4" w:space="0" w:color="auto"/>
            </w:tcBorders>
          </w:tcPr>
          <w:p w:rsidR="006D6184" w:rsidRPr="009C105E" w:rsidRDefault="006D6184" w:rsidP="0092166E">
            <w:pPr>
              <w:jc w:val="both"/>
              <w:rPr>
                <w:rFonts w:ascii="Times New Roman" w:hAnsi="Times New Roman" w:cs="Times New Roman"/>
                <w:sz w:val="24"/>
                <w:szCs w:val="24"/>
              </w:rPr>
            </w:pPr>
            <w:r w:rsidRPr="009C105E">
              <w:rPr>
                <w:rFonts w:ascii="Times New Roman" w:hAnsi="Times New Roman" w:cs="Times New Roman"/>
                <w:sz w:val="24"/>
                <w:szCs w:val="24"/>
              </w:rPr>
              <w:t>Зацепина М. Б., Жукова Г. Е. Музыкальное воспитание в детском саду: Младшая группа– М.: Мозаика-синтез, 2017. – 192 с. (УМК к программе «От рождения до школы»)</w:t>
            </w:r>
          </w:p>
        </w:tc>
      </w:tr>
      <w:tr w:rsidR="006D6184" w:rsidRPr="009C105E" w:rsidTr="00EE607B">
        <w:tc>
          <w:tcPr>
            <w:tcW w:w="421" w:type="dxa"/>
            <w:tcBorders>
              <w:top w:val="single" w:sz="4" w:space="0" w:color="auto"/>
              <w:left w:val="single" w:sz="4" w:space="0" w:color="auto"/>
              <w:bottom w:val="single" w:sz="4" w:space="0" w:color="auto"/>
              <w:right w:val="single" w:sz="4" w:space="0" w:color="auto"/>
            </w:tcBorders>
          </w:tcPr>
          <w:p w:rsidR="006D6184" w:rsidRPr="009C105E" w:rsidRDefault="006D6184" w:rsidP="00712192">
            <w:pPr>
              <w:pStyle w:val="a4"/>
              <w:numPr>
                <w:ilvl w:val="0"/>
                <w:numId w:val="512"/>
              </w:numPr>
              <w:rPr>
                <w:rFonts w:ascii="Times New Roman" w:hAnsi="Times New Roman" w:cs="Times New Roman"/>
                <w:sz w:val="24"/>
                <w:szCs w:val="24"/>
              </w:rPr>
            </w:pPr>
          </w:p>
        </w:tc>
        <w:tc>
          <w:tcPr>
            <w:tcW w:w="9072" w:type="dxa"/>
            <w:tcBorders>
              <w:top w:val="single" w:sz="4" w:space="0" w:color="auto"/>
              <w:left w:val="single" w:sz="4" w:space="0" w:color="auto"/>
              <w:bottom w:val="single" w:sz="4" w:space="0" w:color="auto"/>
              <w:right w:val="single" w:sz="4" w:space="0" w:color="auto"/>
            </w:tcBorders>
          </w:tcPr>
          <w:p w:rsidR="006D6184" w:rsidRPr="009C105E" w:rsidRDefault="006D6184" w:rsidP="0092166E">
            <w:pPr>
              <w:jc w:val="both"/>
              <w:rPr>
                <w:rFonts w:ascii="Times New Roman" w:hAnsi="Times New Roman" w:cs="Times New Roman"/>
                <w:sz w:val="24"/>
                <w:szCs w:val="24"/>
              </w:rPr>
            </w:pPr>
            <w:r w:rsidRPr="009C105E">
              <w:rPr>
                <w:rFonts w:ascii="Times New Roman" w:hAnsi="Times New Roman" w:cs="Times New Roman"/>
                <w:sz w:val="24"/>
                <w:szCs w:val="24"/>
              </w:rPr>
              <w:t>Каплунова И.М, Новоскольцева И.А. Праздник каждый день. Младшая группа. Конспекты музыкальных занятий с аудиоприложением. Пособие для музыкальных руководителей детских садов. СПб, «Композитор», 2015. – 236 с.</w:t>
            </w:r>
          </w:p>
        </w:tc>
      </w:tr>
      <w:tr w:rsidR="006D6184" w:rsidRPr="009C105E" w:rsidTr="00EE607B">
        <w:tc>
          <w:tcPr>
            <w:tcW w:w="421" w:type="dxa"/>
            <w:tcBorders>
              <w:top w:val="single" w:sz="4" w:space="0" w:color="auto"/>
              <w:left w:val="single" w:sz="4" w:space="0" w:color="auto"/>
              <w:bottom w:val="single" w:sz="4" w:space="0" w:color="auto"/>
              <w:right w:val="single" w:sz="4" w:space="0" w:color="auto"/>
            </w:tcBorders>
          </w:tcPr>
          <w:p w:rsidR="006D6184" w:rsidRPr="009C105E" w:rsidRDefault="006D6184" w:rsidP="00712192">
            <w:pPr>
              <w:pStyle w:val="a4"/>
              <w:numPr>
                <w:ilvl w:val="0"/>
                <w:numId w:val="512"/>
              </w:numPr>
              <w:rPr>
                <w:rFonts w:ascii="Times New Roman" w:hAnsi="Times New Roman" w:cs="Times New Roman"/>
                <w:sz w:val="24"/>
                <w:szCs w:val="24"/>
              </w:rPr>
            </w:pPr>
          </w:p>
        </w:tc>
        <w:tc>
          <w:tcPr>
            <w:tcW w:w="9072" w:type="dxa"/>
            <w:tcBorders>
              <w:top w:val="single" w:sz="4" w:space="0" w:color="auto"/>
              <w:left w:val="single" w:sz="4" w:space="0" w:color="auto"/>
              <w:bottom w:val="single" w:sz="4" w:space="0" w:color="auto"/>
              <w:right w:val="single" w:sz="4" w:space="0" w:color="auto"/>
            </w:tcBorders>
          </w:tcPr>
          <w:p w:rsidR="006D6184" w:rsidRPr="009C105E" w:rsidRDefault="006D6184" w:rsidP="0092166E">
            <w:pPr>
              <w:jc w:val="both"/>
              <w:rPr>
                <w:rFonts w:ascii="Times New Roman" w:hAnsi="Times New Roman" w:cs="Times New Roman"/>
                <w:sz w:val="24"/>
                <w:szCs w:val="24"/>
              </w:rPr>
            </w:pPr>
            <w:r w:rsidRPr="009C105E">
              <w:rPr>
                <w:rFonts w:ascii="Times New Roman" w:hAnsi="Times New Roman" w:cs="Times New Roman"/>
                <w:sz w:val="24"/>
                <w:szCs w:val="24"/>
              </w:rPr>
              <w:t>Каплунова И.М. Новоскольцева И.А «Потанцуй со мной, дружок» 3+ Методическое пособие с аудиоприложением для музыкальных руководителей детских садов, учителей музыки, педагогов. – СПб: Невская нота, 2017. – 72 с.</w:t>
            </w:r>
          </w:p>
        </w:tc>
      </w:tr>
      <w:tr w:rsidR="006D6184" w:rsidRPr="009C105E" w:rsidTr="00EE607B">
        <w:tc>
          <w:tcPr>
            <w:tcW w:w="421" w:type="dxa"/>
            <w:tcBorders>
              <w:top w:val="single" w:sz="4" w:space="0" w:color="auto"/>
              <w:left w:val="single" w:sz="4" w:space="0" w:color="auto"/>
              <w:bottom w:val="single" w:sz="4" w:space="0" w:color="auto"/>
              <w:right w:val="single" w:sz="4" w:space="0" w:color="auto"/>
            </w:tcBorders>
          </w:tcPr>
          <w:p w:rsidR="006D6184" w:rsidRPr="009C105E" w:rsidRDefault="006D6184" w:rsidP="00712192">
            <w:pPr>
              <w:pStyle w:val="a4"/>
              <w:numPr>
                <w:ilvl w:val="0"/>
                <w:numId w:val="512"/>
              </w:numPr>
              <w:rPr>
                <w:rFonts w:ascii="Times New Roman" w:hAnsi="Times New Roman" w:cs="Times New Roman"/>
                <w:sz w:val="24"/>
                <w:szCs w:val="24"/>
              </w:rPr>
            </w:pPr>
          </w:p>
        </w:tc>
        <w:tc>
          <w:tcPr>
            <w:tcW w:w="9072" w:type="dxa"/>
            <w:tcBorders>
              <w:top w:val="single" w:sz="4" w:space="0" w:color="auto"/>
              <w:left w:val="single" w:sz="4" w:space="0" w:color="auto"/>
              <w:bottom w:val="single" w:sz="4" w:space="0" w:color="auto"/>
              <w:right w:val="single" w:sz="4" w:space="0" w:color="auto"/>
            </w:tcBorders>
          </w:tcPr>
          <w:p w:rsidR="006D6184" w:rsidRPr="009C105E" w:rsidRDefault="006D6184" w:rsidP="0092166E">
            <w:pPr>
              <w:jc w:val="both"/>
              <w:rPr>
                <w:rFonts w:ascii="Times New Roman" w:hAnsi="Times New Roman" w:cs="Times New Roman"/>
                <w:sz w:val="24"/>
                <w:szCs w:val="24"/>
              </w:rPr>
            </w:pPr>
            <w:r w:rsidRPr="009C105E">
              <w:rPr>
                <w:rFonts w:ascii="Times New Roman" w:hAnsi="Times New Roman" w:cs="Times New Roman"/>
                <w:sz w:val="24"/>
                <w:szCs w:val="24"/>
              </w:rPr>
              <w:t>Каплунова И.М. Новоскольцева И.А. «Как у наших у ворот» Русск. народ. песни в детском саду. Пособие для музыкальных руководителей детских дошкольных учреждений. – СПб: Композитор Санкт-Петербург, 2016. – 80 с.</w:t>
            </w:r>
          </w:p>
        </w:tc>
      </w:tr>
      <w:tr w:rsidR="006D6184" w:rsidRPr="009C105E" w:rsidTr="00EE607B">
        <w:tc>
          <w:tcPr>
            <w:tcW w:w="421" w:type="dxa"/>
            <w:tcBorders>
              <w:top w:val="single" w:sz="4" w:space="0" w:color="auto"/>
              <w:left w:val="single" w:sz="4" w:space="0" w:color="auto"/>
              <w:bottom w:val="single" w:sz="4" w:space="0" w:color="auto"/>
              <w:right w:val="single" w:sz="4" w:space="0" w:color="auto"/>
            </w:tcBorders>
          </w:tcPr>
          <w:p w:rsidR="006D6184" w:rsidRPr="009C105E" w:rsidRDefault="006D6184" w:rsidP="00712192">
            <w:pPr>
              <w:pStyle w:val="a4"/>
              <w:numPr>
                <w:ilvl w:val="0"/>
                <w:numId w:val="512"/>
              </w:numPr>
              <w:rPr>
                <w:rFonts w:ascii="Times New Roman" w:hAnsi="Times New Roman" w:cs="Times New Roman"/>
                <w:sz w:val="24"/>
                <w:szCs w:val="24"/>
              </w:rPr>
            </w:pPr>
          </w:p>
        </w:tc>
        <w:tc>
          <w:tcPr>
            <w:tcW w:w="9072" w:type="dxa"/>
            <w:tcBorders>
              <w:top w:val="single" w:sz="4" w:space="0" w:color="auto"/>
              <w:left w:val="single" w:sz="4" w:space="0" w:color="auto"/>
              <w:bottom w:val="single" w:sz="4" w:space="0" w:color="auto"/>
              <w:right w:val="single" w:sz="4" w:space="0" w:color="auto"/>
            </w:tcBorders>
          </w:tcPr>
          <w:p w:rsidR="006D6184" w:rsidRPr="009C105E" w:rsidRDefault="006D6184" w:rsidP="0092166E">
            <w:pPr>
              <w:jc w:val="both"/>
              <w:rPr>
                <w:rFonts w:ascii="Times New Roman" w:hAnsi="Times New Roman" w:cs="Times New Roman"/>
                <w:sz w:val="24"/>
                <w:szCs w:val="24"/>
              </w:rPr>
            </w:pPr>
            <w:r w:rsidRPr="009C105E">
              <w:rPr>
                <w:rFonts w:ascii="Times New Roman" w:hAnsi="Times New Roman" w:cs="Times New Roman"/>
                <w:sz w:val="24"/>
                <w:szCs w:val="24"/>
              </w:rPr>
              <w:t>Каплунова И.М. Новоскольцева И.А.</w:t>
            </w:r>
            <w:r>
              <w:rPr>
                <w:rFonts w:ascii="Times New Roman" w:hAnsi="Times New Roman" w:cs="Times New Roman"/>
                <w:sz w:val="24"/>
                <w:szCs w:val="24"/>
              </w:rPr>
              <w:t xml:space="preserve"> </w:t>
            </w:r>
            <w:r w:rsidRPr="009C105E">
              <w:rPr>
                <w:rFonts w:ascii="Times New Roman" w:hAnsi="Times New Roman" w:cs="Times New Roman"/>
                <w:sz w:val="24"/>
                <w:szCs w:val="24"/>
              </w:rPr>
              <w:t>«Этот удивительный ритм» развитие чувства ритма у детей 3+Пособие для воспитателей и музыкальных руководителей детских дошкольных учреждений. СПб: Композитор Санкт-Петербург, 2016. – 88 с.</w:t>
            </w:r>
          </w:p>
        </w:tc>
      </w:tr>
      <w:tr w:rsidR="006D6184" w:rsidRPr="009C105E" w:rsidTr="00EE607B">
        <w:tc>
          <w:tcPr>
            <w:tcW w:w="421" w:type="dxa"/>
            <w:tcBorders>
              <w:top w:val="single" w:sz="4" w:space="0" w:color="auto"/>
              <w:left w:val="single" w:sz="4" w:space="0" w:color="auto"/>
              <w:bottom w:val="single" w:sz="4" w:space="0" w:color="auto"/>
              <w:right w:val="single" w:sz="4" w:space="0" w:color="auto"/>
            </w:tcBorders>
          </w:tcPr>
          <w:p w:rsidR="006D6184" w:rsidRPr="009C105E" w:rsidRDefault="006D6184" w:rsidP="00712192">
            <w:pPr>
              <w:pStyle w:val="a4"/>
              <w:numPr>
                <w:ilvl w:val="0"/>
                <w:numId w:val="512"/>
              </w:numPr>
              <w:rPr>
                <w:rFonts w:ascii="Times New Roman" w:hAnsi="Times New Roman" w:cs="Times New Roman"/>
                <w:sz w:val="24"/>
                <w:szCs w:val="24"/>
              </w:rPr>
            </w:pPr>
          </w:p>
        </w:tc>
        <w:tc>
          <w:tcPr>
            <w:tcW w:w="9072" w:type="dxa"/>
            <w:tcBorders>
              <w:top w:val="single" w:sz="4" w:space="0" w:color="auto"/>
              <w:left w:val="single" w:sz="4" w:space="0" w:color="auto"/>
              <w:bottom w:val="single" w:sz="4" w:space="0" w:color="auto"/>
              <w:right w:val="single" w:sz="4" w:space="0" w:color="auto"/>
            </w:tcBorders>
          </w:tcPr>
          <w:p w:rsidR="006D6184" w:rsidRPr="009C105E" w:rsidRDefault="006D6184" w:rsidP="0092166E">
            <w:pPr>
              <w:jc w:val="both"/>
              <w:rPr>
                <w:rFonts w:ascii="Times New Roman" w:hAnsi="Times New Roman" w:cs="Times New Roman"/>
                <w:sz w:val="24"/>
                <w:szCs w:val="24"/>
              </w:rPr>
            </w:pPr>
            <w:r w:rsidRPr="009C105E">
              <w:rPr>
                <w:rFonts w:ascii="Times New Roman" w:hAnsi="Times New Roman" w:cs="Times New Roman"/>
                <w:sz w:val="24"/>
                <w:szCs w:val="24"/>
              </w:rPr>
              <w:t>Караманенко Т. Н., Караманенко Ю. Г. Кукольный театр дошкольникам. (</w:t>
            </w:r>
            <w:r>
              <w:rPr>
                <w:rFonts w:ascii="Times New Roman" w:hAnsi="Times New Roman" w:cs="Times New Roman"/>
                <w:sz w:val="24"/>
                <w:szCs w:val="24"/>
              </w:rPr>
              <w:t>Элект</w:t>
            </w:r>
            <w:r w:rsidRPr="009C105E">
              <w:rPr>
                <w:rFonts w:ascii="Times New Roman" w:hAnsi="Times New Roman" w:cs="Times New Roman"/>
                <w:sz w:val="24"/>
                <w:szCs w:val="24"/>
              </w:rPr>
              <w:t xml:space="preserve">ронный вариант: </w:t>
            </w:r>
            <w:hyperlink r:id="rId72" w:history="1">
              <w:r w:rsidRPr="008C7D76">
                <w:rPr>
                  <w:rStyle w:val="af4"/>
                  <w:rFonts w:ascii="Times New Roman" w:hAnsi="Times New Roman"/>
                  <w:sz w:val="24"/>
                  <w:szCs w:val="24"/>
                </w:rPr>
                <w:t>https://sheba.spb.ru/za/kukol-teatr-1969.htm</w:t>
              </w:r>
            </w:hyperlink>
            <w:r>
              <w:rPr>
                <w:rFonts w:ascii="Times New Roman" w:hAnsi="Times New Roman" w:cs="Times New Roman"/>
                <w:sz w:val="24"/>
                <w:szCs w:val="24"/>
              </w:rPr>
              <w:t xml:space="preserve"> </w:t>
            </w:r>
            <w:r w:rsidRPr="009C105E">
              <w:rPr>
                <w:rFonts w:ascii="Times New Roman" w:hAnsi="Times New Roman" w:cs="Times New Roman"/>
                <w:sz w:val="24"/>
                <w:szCs w:val="24"/>
              </w:rPr>
              <w:t>)</w:t>
            </w:r>
          </w:p>
        </w:tc>
      </w:tr>
      <w:tr w:rsidR="006D6184" w:rsidRPr="009C105E" w:rsidTr="00EE607B">
        <w:tc>
          <w:tcPr>
            <w:tcW w:w="421" w:type="dxa"/>
            <w:tcBorders>
              <w:top w:val="single" w:sz="4" w:space="0" w:color="auto"/>
              <w:left w:val="single" w:sz="4" w:space="0" w:color="auto"/>
              <w:bottom w:val="single" w:sz="4" w:space="0" w:color="auto"/>
              <w:right w:val="single" w:sz="4" w:space="0" w:color="auto"/>
            </w:tcBorders>
          </w:tcPr>
          <w:p w:rsidR="006D6184" w:rsidRPr="009C105E" w:rsidRDefault="006D6184" w:rsidP="00712192">
            <w:pPr>
              <w:pStyle w:val="a4"/>
              <w:numPr>
                <w:ilvl w:val="0"/>
                <w:numId w:val="512"/>
              </w:numPr>
              <w:rPr>
                <w:rFonts w:ascii="Times New Roman" w:hAnsi="Times New Roman" w:cs="Times New Roman"/>
                <w:sz w:val="24"/>
                <w:szCs w:val="24"/>
              </w:rPr>
            </w:pPr>
          </w:p>
        </w:tc>
        <w:tc>
          <w:tcPr>
            <w:tcW w:w="9072" w:type="dxa"/>
            <w:tcBorders>
              <w:top w:val="single" w:sz="4" w:space="0" w:color="auto"/>
              <w:left w:val="single" w:sz="4" w:space="0" w:color="auto"/>
              <w:bottom w:val="single" w:sz="4" w:space="0" w:color="auto"/>
              <w:right w:val="single" w:sz="4" w:space="0" w:color="auto"/>
            </w:tcBorders>
          </w:tcPr>
          <w:p w:rsidR="006D6184" w:rsidRPr="009C105E" w:rsidRDefault="006D6184" w:rsidP="0092166E">
            <w:pPr>
              <w:jc w:val="both"/>
              <w:rPr>
                <w:rFonts w:ascii="Times New Roman" w:hAnsi="Times New Roman" w:cs="Times New Roman"/>
                <w:sz w:val="24"/>
                <w:szCs w:val="24"/>
              </w:rPr>
            </w:pPr>
            <w:r w:rsidRPr="009C105E">
              <w:rPr>
                <w:rFonts w:ascii="Times New Roman" w:hAnsi="Times New Roman" w:cs="Times New Roman"/>
                <w:sz w:val="24"/>
                <w:szCs w:val="24"/>
              </w:rPr>
              <w:t>Картушина М.Ю. «Вокально-хоровая работа в детском саду». – М.: Издательство «Скрипторий 2003», 2017. – 176 с.</w:t>
            </w:r>
          </w:p>
        </w:tc>
      </w:tr>
      <w:tr w:rsidR="006D6184" w:rsidRPr="009C105E" w:rsidTr="00EE607B">
        <w:tc>
          <w:tcPr>
            <w:tcW w:w="421" w:type="dxa"/>
            <w:tcBorders>
              <w:top w:val="single" w:sz="4" w:space="0" w:color="auto"/>
              <w:left w:val="single" w:sz="4" w:space="0" w:color="auto"/>
              <w:bottom w:val="single" w:sz="4" w:space="0" w:color="auto"/>
              <w:right w:val="single" w:sz="4" w:space="0" w:color="auto"/>
            </w:tcBorders>
          </w:tcPr>
          <w:p w:rsidR="006D6184" w:rsidRPr="009C105E" w:rsidRDefault="006D6184" w:rsidP="00712192">
            <w:pPr>
              <w:pStyle w:val="a4"/>
              <w:numPr>
                <w:ilvl w:val="0"/>
                <w:numId w:val="512"/>
              </w:numPr>
              <w:rPr>
                <w:rFonts w:ascii="Times New Roman" w:hAnsi="Times New Roman" w:cs="Times New Roman"/>
                <w:sz w:val="24"/>
                <w:szCs w:val="24"/>
              </w:rPr>
            </w:pPr>
          </w:p>
        </w:tc>
        <w:tc>
          <w:tcPr>
            <w:tcW w:w="9072" w:type="dxa"/>
            <w:tcBorders>
              <w:top w:val="single" w:sz="4" w:space="0" w:color="auto"/>
              <w:left w:val="single" w:sz="4" w:space="0" w:color="auto"/>
              <w:bottom w:val="single" w:sz="4" w:space="0" w:color="auto"/>
              <w:right w:val="single" w:sz="4" w:space="0" w:color="auto"/>
            </w:tcBorders>
          </w:tcPr>
          <w:p w:rsidR="006D6184" w:rsidRPr="009C105E" w:rsidRDefault="006D6184" w:rsidP="0092166E">
            <w:pPr>
              <w:jc w:val="both"/>
              <w:rPr>
                <w:rFonts w:ascii="Times New Roman" w:hAnsi="Times New Roman" w:cs="Times New Roman"/>
                <w:sz w:val="24"/>
                <w:szCs w:val="24"/>
              </w:rPr>
            </w:pPr>
            <w:r w:rsidRPr="009C105E">
              <w:rPr>
                <w:rFonts w:ascii="Times New Roman" w:hAnsi="Times New Roman" w:cs="Times New Roman"/>
                <w:sz w:val="24"/>
                <w:szCs w:val="24"/>
              </w:rPr>
              <w:t>Картушина М.Ю. «Мы играем, рисуем и поем. Интегрированные занятия для детей 3-5 лет». – М.: «Издательство «Скрипторий 2003», 2010. – 104 с.</w:t>
            </w:r>
          </w:p>
        </w:tc>
      </w:tr>
      <w:tr w:rsidR="006D6184" w:rsidRPr="009C105E" w:rsidTr="00EE607B">
        <w:tc>
          <w:tcPr>
            <w:tcW w:w="421" w:type="dxa"/>
            <w:tcBorders>
              <w:top w:val="single" w:sz="4" w:space="0" w:color="auto"/>
              <w:left w:val="single" w:sz="4" w:space="0" w:color="auto"/>
              <w:bottom w:val="single" w:sz="4" w:space="0" w:color="auto"/>
              <w:right w:val="single" w:sz="4" w:space="0" w:color="auto"/>
            </w:tcBorders>
          </w:tcPr>
          <w:p w:rsidR="006D6184" w:rsidRPr="009C105E" w:rsidRDefault="006D6184" w:rsidP="00712192">
            <w:pPr>
              <w:pStyle w:val="a4"/>
              <w:numPr>
                <w:ilvl w:val="0"/>
                <w:numId w:val="512"/>
              </w:numPr>
              <w:rPr>
                <w:rFonts w:ascii="Times New Roman" w:hAnsi="Times New Roman" w:cs="Times New Roman"/>
                <w:sz w:val="24"/>
                <w:szCs w:val="24"/>
              </w:rPr>
            </w:pPr>
          </w:p>
        </w:tc>
        <w:tc>
          <w:tcPr>
            <w:tcW w:w="9072" w:type="dxa"/>
            <w:tcBorders>
              <w:top w:val="single" w:sz="4" w:space="0" w:color="auto"/>
              <w:left w:val="single" w:sz="4" w:space="0" w:color="auto"/>
              <w:bottom w:val="single" w:sz="4" w:space="0" w:color="auto"/>
              <w:right w:val="single" w:sz="4" w:space="0" w:color="auto"/>
            </w:tcBorders>
          </w:tcPr>
          <w:p w:rsidR="006D6184" w:rsidRPr="009C105E" w:rsidRDefault="006D6184" w:rsidP="0092166E">
            <w:pPr>
              <w:jc w:val="both"/>
              <w:rPr>
                <w:rFonts w:ascii="Times New Roman" w:hAnsi="Times New Roman" w:cs="Times New Roman"/>
                <w:sz w:val="24"/>
                <w:szCs w:val="24"/>
              </w:rPr>
            </w:pPr>
            <w:r w:rsidRPr="009C105E">
              <w:rPr>
                <w:rFonts w:ascii="Times New Roman" w:hAnsi="Times New Roman" w:cs="Times New Roman"/>
                <w:sz w:val="24"/>
                <w:szCs w:val="24"/>
              </w:rPr>
              <w:t>Крупа-Шушарина С.В. «Хрестоматия песен для детского сада в сопровождении фортепиано» / музыка С.В. Крупа-Шушариной, стихи М. Дружининой. – Ростов н/Д: Феникс, 2009. – 176 с.</w:t>
            </w:r>
          </w:p>
        </w:tc>
      </w:tr>
      <w:tr w:rsidR="006D6184" w:rsidRPr="009C105E" w:rsidTr="00EE607B">
        <w:tc>
          <w:tcPr>
            <w:tcW w:w="421" w:type="dxa"/>
            <w:tcBorders>
              <w:top w:val="single" w:sz="4" w:space="0" w:color="auto"/>
              <w:left w:val="single" w:sz="4" w:space="0" w:color="auto"/>
              <w:bottom w:val="single" w:sz="4" w:space="0" w:color="auto"/>
              <w:right w:val="single" w:sz="4" w:space="0" w:color="auto"/>
            </w:tcBorders>
          </w:tcPr>
          <w:p w:rsidR="006D6184" w:rsidRPr="009C105E" w:rsidRDefault="006D6184" w:rsidP="00712192">
            <w:pPr>
              <w:pStyle w:val="a4"/>
              <w:numPr>
                <w:ilvl w:val="0"/>
                <w:numId w:val="512"/>
              </w:numPr>
              <w:rPr>
                <w:rFonts w:ascii="Times New Roman" w:hAnsi="Times New Roman" w:cs="Times New Roman"/>
                <w:sz w:val="24"/>
                <w:szCs w:val="24"/>
              </w:rPr>
            </w:pPr>
          </w:p>
        </w:tc>
        <w:tc>
          <w:tcPr>
            <w:tcW w:w="9072" w:type="dxa"/>
            <w:tcBorders>
              <w:top w:val="single" w:sz="4" w:space="0" w:color="auto"/>
              <w:left w:val="single" w:sz="4" w:space="0" w:color="auto"/>
              <w:bottom w:val="single" w:sz="4" w:space="0" w:color="auto"/>
              <w:right w:val="single" w:sz="4" w:space="0" w:color="auto"/>
            </w:tcBorders>
          </w:tcPr>
          <w:p w:rsidR="006D6184" w:rsidRPr="009C105E" w:rsidRDefault="006D6184" w:rsidP="0092166E">
            <w:pPr>
              <w:jc w:val="both"/>
              <w:rPr>
                <w:rFonts w:ascii="Times New Roman" w:hAnsi="Times New Roman" w:cs="Times New Roman"/>
                <w:sz w:val="24"/>
                <w:szCs w:val="24"/>
              </w:rPr>
            </w:pPr>
            <w:r w:rsidRPr="009C105E">
              <w:rPr>
                <w:rFonts w:ascii="Times New Roman" w:hAnsi="Times New Roman" w:cs="Times New Roman"/>
                <w:sz w:val="24"/>
                <w:szCs w:val="24"/>
              </w:rPr>
              <w:t xml:space="preserve">Сорокина Н. Ф. Играем в театр. (Электронный вариант: </w:t>
            </w:r>
            <w:hyperlink r:id="rId73" w:history="1">
              <w:r w:rsidRPr="008C7D76">
                <w:rPr>
                  <w:rStyle w:val="af4"/>
                  <w:rFonts w:ascii="Times New Roman" w:hAnsi="Times New Roman"/>
                  <w:sz w:val="24"/>
                  <w:szCs w:val="24"/>
                </w:rPr>
                <w:t>https://nsportal.ru/detskiy-sad/raznoe/2018/06/27/n-f-sorokina-igraem-v-kukolnyy-teatr-posobie-dlya-vospitateley</w:t>
              </w:r>
            </w:hyperlink>
            <w:r>
              <w:rPr>
                <w:rFonts w:ascii="Times New Roman" w:hAnsi="Times New Roman" w:cs="Times New Roman"/>
                <w:sz w:val="24"/>
                <w:szCs w:val="24"/>
              </w:rPr>
              <w:t xml:space="preserve"> </w:t>
            </w:r>
            <w:r w:rsidRPr="009C105E">
              <w:rPr>
                <w:rFonts w:ascii="Times New Roman" w:hAnsi="Times New Roman" w:cs="Times New Roman"/>
                <w:sz w:val="24"/>
                <w:szCs w:val="24"/>
              </w:rPr>
              <w:t>)</w:t>
            </w:r>
          </w:p>
        </w:tc>
      </w:tr>
      <w:tr w:rsidR="006D6184" w:rsidRPr="009C105E" w:rsidTr="00EE607B">
        <w:tc>
          <w:tcPr>
            <w:tcW w:w="421" w:type="dxa"/>
            <w:tcBorders>
              <w:top w:val="single" w:sz="4" w:space="0" w:color="auto"/>
              <w:left w:val="single" w:sz="4" w:space="0" w:color="auto"/>
              <w:bottom w:val="single" w:sz="4" w:space="0" w:color="auto"/>
              <w:right w:val="single" w:sz="4" w:space="0" w:color="auto"/>
            </w:tcBorders>
          </w:tcPr>
          <w:p w:rsidR="006D6184" w:rsidRPr="009C105E" w:rsidRDefault="006D6184" w:rsidP="00712192">
            <w:pPr>
              <w:pStyle w:val="a4"/>
              <w:numPr>
                <w:ilvl w:val="0"/>
                <w:numId w:val="512"/>
              </w:numPr>
              <w:rPr>
                <w:rFonts w:ascii="Times New Roman" w:hAnsi="Times New Roman" w:cs="Times New Roman"/>
                <w:sz w:val="24"/>
                <w:szCs w:val="24"/>
              </w:rPr>
            </w:pPr>
          </w:p>
        </w:tc>
        <w:tc>
          <w:tcPr>
            <w:tcW w:w="9072" w:type="dxa"/>
            <w:tcBorders>
              <w:top w:val="single" w:sz="4" w:space="0" w:color="auto"/>
              <w:left w:val="single" w:sz="4" w:space="0" w:color="auto"/>
              <w:bottom w:val="single" w:sz="4" w:space="0" w:color="auto"/>
              <w:right w:val="single" w:sz="4" w:space="0" w:color="auto"/>
            </w:tcBorders>
          </w:tcPr>
          <w:p w:rsidR="006D6184" w:rsidRPr="009C105E" w:rsidRDefault="006D6184" w:rsidP="0092166E">
            <w:pPr>
              <w:jc w:val="both"/>
              <w:rPr>
                <w:rFonts w:ascii="Times New Roman" w:hAnsi="Times New Roman" w:cs="Times New Roman"/>
                <w:sz w:val="24"/>
                <w:szCs w:val="24"/>
              </w:rPr>
            </w:pPr>
            <w:r w:rsidRPr="009C105E">
              <w:rPr>
                <w:rFonts w:ascii="Times New Roman" w:hAnsi="Times New Roman" w:cs="Times New Roman"/>
                <w:sz w:val="24"/>
                <w:szCs w:val="24"/>
              </w:rPr>
              <w:t>Художественно-эстетическое развитие. Музыка. Планирование по освоению образовательной области. Младшая группа / авт.-сост. Е.А. Лысова, Е.А. Луценко, О.П. Власенко. – Изд. 2-е, перераб. – Волгоград: Учитель. – 54 с.</w:t>
            </w:r>
          </w:p>
        </w:tc>
      </w:tr>
      <w:tr w:rsidR="00046A3C" w:rsidRPr="009C105E" w:rsidTr="00EE607B">
        <w:tc>
          <w:tcPr>
            <w:tcW w:w="94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46A3C" w:rsidRPr="00AF5B5E" w:rsidRDefault="00046A3C" w:rsidP="0092166E">
            <w:pPr>
              <w:jc w:val="both"/>
              <w:rPr>
                <w:rFonts w:ascii="Times New Roman" w:hAnsi="Times New Roman" w:cs="Times New Roman"/>
                <w:b/>
                <w:i/>
                <w:sz w:val="24"/>
                <w:szCs w:val="24"/>
              </w:rPr>
            </w:pPr>
            <w:r w:rsidRPr="00AF5B5E">
              <w:rPr>
                <w:rFonts w:ascii="Times New Roman" w:hAnsi="Times New Roman" w:cs="Times New Roman"/>
                <w:b/>
                <w:i/>
                <w:sz w:val="24"/>
                <w:szCs w:val="24"/>
              </w:rPr>
              <w:t>От 4 до 5 лет</w:t>
            </w:r>
          </w:p>
        </w:tc>
      </w:tr>
      <w:tr w:rsidR="006D6184" w:rsidRPr="009C105E" w:rsidTr="00EE607B">
        <w:tc>
          <w:tcPr>
            <w:tcW w:w="421" w:type="dxa"/>
            <w:tcBorders>
              <w:top w:val="single" w:sz="4" w:space="0" w:color="auto"/>
              <w:left w:val="single" w:sz="4" w:space="0" w:color="auto"/>
              <w:bottom w:val="single" w:sz="4" w:space="0" w:color="auto"/>
              <w:right w:val="single" w:sz="4" w:space="0" w:color="auto"/>
            </w:tcBorders>
          </w:tcPr>
          <w:p w:rsidR="006D6184" w:rsidRPr="009C105E" w:rsidRDefault="006D6184" w:rsidP="00712192">
            <w:pPr>
              <w:pStyle w:val="a4"/>
              <w:numPr>
                <w:ilvl w:val="0"/>
                <w:numId w:val="513"/>
              </w:numPr>
              <w:rPr>
                <w:rFonts w:ascii="Times New Roman" w:hAnsi="Times New Roman" w:cs="Times New Roman"/>
                <w:sz w:val="24"/>
                <w:szCs w:val="24"/>
              </w:rPr>
            </w:pPr>
          </w:p>
        </w:tc>
        <w:tc>
          <w:tcPr>
            <w:tcW w:w="9072" w:type="dxa"/>
            <w:tcBorders>
              <w:top w:val="single" w:sz="4" w:space="0" w:color="auto"/>
              <w:left w:val="single" w:sz="4" w:space="0" w:color="auto"/>
              <w:bottom w:val="single" w:sz="4" w:space="0" w:color="auto"/>
              <w:right w:val="single" w:sz="4" w:space="0" w:color="auto"/>
            </w:tcBorders>
          </w:tcPr>
          <w:p w:rsidR="006D6184" w:rsidRPr="009C105E" w:rsidRDefault="006D6184" w:rsidP="0092166E">
            <w:pPr>
              <w:jc w:val="both"/>
              <w:rPr>
                <w:rFonts w:ascii="Times New Roman" w:hAnsi="Times New Roman" w:cs="Times New Roman"/>
                <w:sz w:val="24"/>
                <w:szCs w:val="24"/>
              </w:rPr>
            </w:pPr>
            <w:r w:rsidRPr="009C105E">
              <w:rPr>
                <w:rFonts w:ascii="Times New Roman" w:hAnsi="Times New Roman" w:cs="Times New Roman"/>
                <w:sz w:val="24"/>
                <w:szCs w:val="24"/>
              </w:rPr>
              <w:t xml:space="preserve">Анисимова Г. И. 100 музыкальных игр для развития дошкольников. Старшая и подготовительные группы. – Ярославль: Академия развития 2008. – 96 с. (электронный вариант: </w:t>
            </w:r>
            <w:hyperlink r:id="rId74" w:history="1">
              <w:r w:rsidRPr="008C7D76">
                <w:rPr>
                  <w:rStyle w:val="af4"/>
                  <w:rFonts w:ascii="Times New Roman" w:hAnsi="Times New Roman"/>
                  <w:sz w:val="24"/>
                  <w:szCs w:val="24"/>
                </w:rPr>
                <w:t>https://helpmusic.ru/index.php/библиотечка/детский-сад/180-анисимова-г-и-100-музыкальных-игр-дл-развития-дошкольников-старшая-и-подготовительная-группы-2005-год</w:t>
              </w:r>
            </w:hyperlink>
            <w:r>
              <w:rPr>
                <w:rFonts w:ascii="Times New Roman" w:hAnsi="Times New Roman" w:cs="Times New Roman"/>
                <w:sz w:val="24"/>
                <w:szCs w:val="24"/>
              </w:rPr>
              <w:t xml:space="preserve"> </w:t>
            </w:r>
            <w:r w:rsidRPr="009C105E">
              <w:rPr>
                <w:rFonts w:ascii="Times New Roman" w:hAnsi="Times New Roman" w:cs="Times New Roman"/>
                <w:sz w:val="24"/>
                <w:szCs w:val="24"/>
              </w:rPr>
              <w:t>)</w:t>
            </w:r>
          </w:p>
        </w:tc>
      </w:tr>
      <w:tr w:rsidR="006D6184" w:rsidRPr="009C105E" w:rsidTr="00EE607B">
        <w:tc>
          <w:tcPr>
            <w:tcW w:w="421" w:type="dxa"/>
            <w:tcBorders>
              <w:top w:val="single" w:sz="4" w:space="0" w:color="auto"/>
              <w:left w:val="single" w:sz="4" w:space="0" w:color="auto"/>
              <w:bottom w:val="single" w:sz="4" w:space="0" w:color="auto"/>
              <w:right w:val="single" w:sz="4" w:space="0" w:color="auto"/>
            </w:tcBorders>
          </w:tcPr>
          <w:p w:rsidR="006D6184" w:rsidRPr="009C105E" w:rsidRDefault="006D6184" w:rsidP="00712192">
            <w:pPr>
              <w:pStyle w:val="a4"/>
              <w:numPr>
                <w:ilvl w:val="0"/>
                <w:numId w:val="513"/>
              </w:numPr>
              <w:rPr>
                <w:rFonts w:ascii="Times New Roman" w:hAnsi="Times New Roman" w:cs="Times New Roman"/>
                <w:sz w:val="24"/>
                <w:szCs w:val="24"/>
              </w:rPr>
            </w:pPr>
          </w:p>
        </w:tc>
        <w:tc>
          <w:tcPr>
            <w:tcW w:w="9072" w:type="dxa"/>
            <w:tcBorders>
              <w:top w:val="single" w:sz="4" w:space="0" w:color="auto"/>
              <w:left w:val="single" w:sz="4" w:space="0" w:color="auto"/>
              <w:bottom w:val="single" w:sz="4" w:space="0" w:color="auto"/>
              <w:right w:val="single" w:sz="4" w:space="0" w:color="auto"/>
            </w:tcBorders>
          </w:tcPr>
          <w:p w:rsidR="006D6184" w:rsidRPr="009C105E" w:rsidRDefault="006D6184" w:rsidP="0092166E">
            <w:pPr>
              <w:jc w:val="both"/>
              <w:rPr>
                <w:rFonts w:ascii="Times New Roman" w:hAnsi="Times New Roman" w:cs="Times New Roman"/>
                <w:sz w:val="24"/>
                <w:szCs w:val="24"/>
              </w:rPr>
            </w:pPr>
            <w:r w:rsidRPr="009C105E">
              <w:rPr>
                <w:rFonts w:ascii="Times New Roman" w:hAnsi="Times New Roman" w:cs="Times New Roman"/>
                <w:sz w:val="24"/>
                <w:szCs w:val="24"/>
              </w:rPr>
              <w:t xml:space="preserve">Артемова Л. В. Театрализованные игры дошкольников. (Электронный вариант: </w:t>
            </w:r>
            <w:hyperlink r:id="rId75" w:history="1">
              <w:r w:rsidRPr="008C7D76">
                <w:rPr>
                  <w:rStyle w:val="af4"/>
                  <w:rFonts w:ascii="Times New Roman" w:hAnsi="Times New Roman"/>
                  <w:sz w:val="24"/>
                  <w:szCs w:val="24"/>
                </w:rPr>
                <w:t>http://kosmos1.ru/images/2019/books/teatralizovanye-igry-doshkolnikam.pdf</w:t>
              </w:r>
            </w:hyperlink>
            <w:r>
              <w:rPr>
                <w:rFonts w:ascii="Times New Roman" w:hAnsi="Times New Roman" w:cs="Times New Roman"/>
                <w:sz w:val="24"/>
                <w:szCs w:val="24"/>
              </w:rPr>
              <w:t xml:space="preserve"> </w:t>
            </w:r>
            <w:r w:rsidRPr="009C105E">
              <w:rPr>
                <w:rFonts w:ascii="Times New Roman" w:hAnsi="Times New Roman" w:cs="Times New Roman"/>
                <w:sz w:val="24"/>
                <w:szCs w:val="24"/>
              </w:rPr>
              <w:t>)</w:t>
            </w:r>
          </w:p>
        </w:tc>
      </w:tr>
      <w:tr w:rsidR="006D6184" w:rsidRPr="009C105E" w:rsidTr="00EE607B">
        <w:tc>
          <w:tcPr>
            <w:tcW w:w="421" w:type="dxa"/>
            <w:tcBorders>
              <w:top w:val="single" w:sz="4" w:space="0" w:color="auto"/>
              <w:left w:val="single" w:sz="4" w:space="0" w:color="auto"/>
              <w:bottom w:val="single" w:sz="4" w:space="0" w:color="auto"/>
              <w:right w:val="single" w:sz="4" w:space="0" w:color="auto"/>
            </w:tcBorders>
          </w:tcPr>
          <w:p w:rsidR="006D6184" w:rsidRPr="009C105E" w:rsidRDefault="006D6184" w:rsidP="00712192">
            <w:pPr>
              <w:pStyle w:val="a4"/>
              <w:numPr>
                <w:ilvl w:val="0"/>
                <w:numId w:val="513"/>
              </w:numPr>
              <w:rPr>
                <w:rFonts w:ascii="Times New Roman" w:hAnsi="Times New Roman" w:cs="Times New Roman"/>
                <w:sz w:val="24"/>
                <w:szCs w:val="24"/>
              </w:rPr>
            </w:pPr>
          </w:p>
        </w:tc>
        <w:tc>
          <w:tcPr>
            <w:tcW w:w="9072" w:type="dxa"/>
            <w:tcBorders>
              <w:top w:val="single" w:sz="4" w:space="0" w:color="auto"/>
              <w:left w:val="single" w:sz="4" w:space="0" w:color="auto"/>
              <w:bottom w:val="single" w:sz="4" w:space="0" w:color="auto"/>
              <w:right w:val="single" w:sz="4" w:space="0" w:color="auto"/>
            </w:tcBorders>
          </w:tcPr>
          <w:p w:rsidR="006D6184" w:rsidRPr="009C105E" w:rsidRDefault="006D6184" w:rsidP="0092166E">
            <w:pPr>
              <w:jc w:val="both"/>
              <w:rPr>
                <w:rFonts w:ascii="Times New Roman" w:hAnsi="Times New Roman" w:cs="Times New Roman"/>
                <w:sz w:val="24"/>
                <w:szCs w:val="24"/>
              </w:rPr>
            </w:pPr>
            <w:r w:rsidRPr="009C105E">
              <w:rPr>
                <w:rFonts w:ascii="Times New Roman" w:hAnsi="Times New Roman" w:cs="Times New Roman"/>
                <w:sz w:val="24"/>
                <w:szCs w:val="24"/>
              </w:rPr>
              <w:t>Ахтырская Ю.В., Трифонова Л.С. «Праздник в детском саду ка событие для детей и взрослых». Учебно-методическое пособие. – М.: Центр педагогического образования, 2017. – 144 с.</w:t>
            </w:r>
          </w:p>
          <w:p w:rsidR="006D6184" w:rsidRPr="00AF5B5E" w:rsidRDefault="006D6184" w:rsidP="00712192">
            <w:pPr>
              <w:pStyle w:val="a4"/>
              <w:numPr>
                <w:ilvl w:val="0"/>
                <w:numId w:val="717"/>
              </w:numPr>
              <w:ind w:left="175" w:hanging="175"/>
              <w:jc w:val="both"/>
              <w:rPr>
                <w:rFonts w:ascii="Times New Roman" w:hAnsi="Times New Roman" w:cs="Times New Roman"/>
                <w:sz w:val="24"/>
                <w:szCs w:val="24"/>
              </w:rPr>
            </w:pPr>
            <w:r w:rsidRPr="00AF5B5E">
              <w:rPr>
                <w:rFonts w:ascii="Times New Roman" w:hAnsi="Times New Roman" w:cs="Times New Roman"/>
                <w:sz w:val="24"/>
                <w:szCs w:val="24"/>
              </w:rPr>
              <w:t xml:space="preserve">«Чтобы праздник удался! Детский праздник». Народное творчество в обработке Е. Ильтимировой. Екатеринбург. КнигоМир, 2011. 32 с. </w:t>
            </w:r>
          </w:p>
          <w:p w:rsidR="006D6184" w:rsidRPr="00AF5B5E" w:rsidRDefault="006D6184" w:rsidP="00712192">
            <w:pPr>
              <w:pStyle w:val="a4"/>
              <w:numPr>
                <w:ilvl w:val="0"/>
                <w:numId w:val="717"/>
              </w:numPr>
              <w:ind w:left="175" w:hanging="175"/>
              <w:jc w:val="both"/>
              <w:rPr>
                <w:rFonts w:ascii="Times New Roman" w:hAnsi="Times New Roman" w:cs="Times New Roman"/>
                <w:sz w:val="24"/>
                <w:szCs w:val="24"/>
              </w:rPr>
            </w:pPr>
            <w:r w:rsidRPr="00AF5B5E">
              <w:rPr>
                <w:rFonts w:ascii="Times New Roman" w:hAnsi="Times New Roman" w:cs="Times New Roman"/>
                <w:sz w:val="24"/>
                <w:szCs w:val="24"/>
              </w:rPr>
              <w:t>Даньшова А.А. «Играем и поем вместе. Сборник сценариев праздников, игровых занятий, познавательных досугов с мультимедийным приложением / А.А. Даньшова, Г.Я. Даньшова, Г.В. Листопадова. – Волгоград: Учитель, 2015. – 133 с.</w:t>
            </w:r>
          </w:p>
        </w:tc>
      </w:tr>
      <w:tr w:rsidR="006D6184" w:rsidRPr="009C105E" w:rsidTr="00EE607B">
        <w:tc>
          <w:tcPr>
            <w:tcW w:w="421" w:type="dxa"/>
            <w:tcBorders>
              <w:top w:val="single" w:sz="4" w:space="0" w:color="auto"/>
              <w:left w:val="single" w:sz="4" w:space="0" w:color="auto"/>
              <w:bottom w:val="single" w:sz="4" w:space="0" w:color="auto"/>
              <w:right w:val="single" w:sz="4" w:space="0" w:color="auto"/>
            </w:tcBorders>
          </w:tcPr>
          <w:p w:rsidR="006D6184" w:rsidRPr="009C105E" w:rsidRDefault="006D6184" w:rsidP="00712192">
            <w:pPr>
              <w:pStyle w:val="a4"/>
              <w:numPr>
                <w:ilvl w:val="0"/>
                <w:numId w:val="513"/>
              </w:numPr>
              <w:rPr>
                <w:rFonts w:ascii="Times New Roman" w:hAnsi="Times New Roman" w:cs="Times New Roman"/>
                <w:sz w:val="24"/>
                <w:szCs w:val="24"/>
              </w:rPr>
            </w:pPr>
          </w:p>
        </w:tc>
        <w:tc>
          <w:tcPr>
            <w:tcW w:w="9072" w:type="dxa"/>
            <w:tcBorders>
              <w:top w:val="single" w:sz="4" w:space="0" w:color="auto"/>
              <w:left w:val="single" w:sz="4" w:space="0" w:color="auto"/>
              <w:bottom w:val="single" w:sz="4" w:space="0" w:color="auto"/>
              <w:right w:val="single" w:sz="4" w:space="0" w:color="auto"/>
            </w:tcBorders>
          </w:tcPr>
          <w:p w:rsidR="006D6184" w:rsidRPr="009C105E" w:rsidRDefault="006D6184" w:rsidP="0092166E">
            <w:pPr>
              <w:jc w:val="both"/>
              <w:rPr>
                <w:rFonts w:ascii="Times New Roman" w:hAnsi="Times New Roman" w:cs="Times New Roman"/>
                <w:sz w:val="24"/>
                <w:szCs w:val="24"/>
              </w:rPr>
            </w:pPr>
            <w:r w:rsidRPr="009C105E">
              <w:rPr>
                <w:rFonts w:ascii="Times New Roman" w:hAnsi="Times New Roman" w:cs="Times New Roman"/>
                <w:sz w:val="24"/>
                <w:szCs w:val="24"/>
              </w:rPr>
              <w:t xml:space="preserve">Губанова Н. Ф. Театрализованная деятельность дошкольников: 2 – 5 лет. – М.: ВАКО, 2007. (Электронный вариант: </w:t>
            </w:r>
            <w:hyperlink r:id="rId76" w:history="1">
              <w:r w:rsidRPr="008C7D76">
                <w:rPr>
                  <w:rStyle w:val="af4"/>
                  <w:rFonts w:ascii="Times New Roman" w:hAnsi="Times New Roman"/>
                  <w:sz w:val="24"/>
                  <w:szCs w:val="24"/>
                </w:rPr>
                <w:t>https://33azov.tvoysadik.ru/file/download?id=415</w:t>
              </w:r>
            </w:hyperlink>
            <w:r>
              <w:rPr>
                <w:rFonts w:ascii="Times New Roman" w:hAnsi="Times New Roman" w:cs="Times New Roman"/>
                <w:sz w:val="24"/>
                <w:szCs w:val="24"/>
              </w:rPr>
              <w:t xml:space="preserve"> </w:t>
            </w:r>
            <w:r w:rsidRPr="009C105E">
              <w:rPr>
                <w:rFonts w:ascii="Times New Roman" w:hAnsi="Times New Roman" w:cs="Times New Roman"/>
                <w:sz w:val="24"/>
                <w:szCs w:val="24"/>
              </w:rPr>
              <w:t>)</w:t>
            </w:r>
          </w:p>
        </w:tc>
      </w:tr>
      <w:tr w:rsidR="006D6184" w:rsidRPr="009C105E" w:rsidTr="00EE607B">
        <w:tc>
          <w:tcPr>
            <w:tcW w:w="421" w:type="dxa"/>
            <w:tcBorders>
              <w:top w:val="single" w:sz="4" w:space="0" w:color="auto"/>
              <w:left w:val="single" w:sz="4" w:space="0" w:color="auto"/>
              <w:bottom w:val="single" w:sz="4" w:space="0" w:color="auto"/>
              <w:right w:val="single" w:sz="4" w:space="0" w:color="auto"/>
            </w:tcBorders>
          </w:tcPr>
          <w:p w:rsidR="006D6184" w:rsidRPr="009C105E" w:rsidRDefault="006D6184" w:rsidP="00712192">
            <w:pPr>
              <w:pStyle w:val="a4"/>
              <w:numPr>
                <w:ilvl w:val="0"/>
                <w:numId w:val="513"/>
              </w:numPr>
              <w:rPr>
                <w:rFonts w:ascii="Times New Roman" w:hAnsi="Times New Roman" w:cs="Times New Roman"/>
                <w:sz w:val="24"/>
                <w:szCs w:val="24"/>
              </w:rPr>
            </w:pPr>
          </w:p>
        </w:tc>
        <w:tc>
          <w:tcPr>
            <w:tcW w:w="9072" w:type="dxa"/>
            <w:tcBorders>
              <w:top w:val="single" w:sz="4" w:space="0" w:color="auto"/>
              <w:left w:val="single" w:sz="4" w:space="0" w:color="auto"/>
              <w:bottom w:val="single" w:sz="4" w:space="0" w:color="auto"/>
              <w:right w:val="single" w:sz="4" w:space="0" w:color="auto"/>
            </w:tcBorders>
          </w:tcPr>
          <w:p w:rsidR="006D6184" w:rsidRPr="009C105E" w:rsidRDefault="006D6184" w:rsidP="0092166E">
            <w:pPr>
              <w:rPr>
                <w:rFonts w:ascii="Times New Roman" w:hAnsi="Times New Roman" w:cs="Times New Roman"/>
                <w:sz w:val="24"/>
                <w:szCs w:val="24"/>
              </w:rPr>
            </w:pPr>
            <w:r w:rsidRPr="009C105E">
              <w:rPr>
                <w:rFonts w:ascii="Times New Roman" w:hAnsi="Times New Roman" w:cs="Times New Roman"/>
                <w:sz w:val="24"/>
                <w:szCs w:val="24"/>
              </w:rPr>
              <w:t>Дрожжина Е.Ю., Снежкова М.Б. «Обучение дошкольников современным танцам» от 3-7 лет. Методическое пособие. – М.: Центр педагог</w:t>
            </w:r>
            <w:r>
              <w:rPr>
                <w:rFonts w:ascii="Times New Roman" w:hAnsi="Times New Roman" w:cs="Times New Roman"/>
                <w:sz w:val="24"/>
                <w:szCs w:val="24"/>
              </w:rPr>
              <w:t>ического образования, 2014–64</w:t>
            </w:r>
            <w:r w:rsidRPr="009C105E">
              <w:rPr>
                <w:rFonts w:ascii="Times New Roman" w:hAnsi="Times New Roman" w:cs="Times New Roman"/>
                <w:sz w:val="24"/>
                <w:szCs w:val="24"/>
              </w:rPr>
              <w:t>с.</w:t>
            </w:r>
          </w:p>
        </w:tc>
      </w:tr>
      <w:tr w:rsidR="006D6184" w:rsidRPr="009C105E" w:rsidTr="00EE607B">
        <w:tc>
          <w:tcPr>
            <w:tcW w:w="421" w:type="dxa"/>
            <w:tcBorders>
              <w:top w:val="single" w:sz="4" w:space="0" w:color="auto"/>
              <w:left w:val="single" w:sz="4" w:space="0" w:color="auto"/>
              <w:bottom w:val="single" w:sz="4" w:space="0" w:color="auto"/>
              <w:right w:val="single" w:sz="4" w:space="0" w:color="auto"/>
            </w:tcBorders>
          </w:tcPr>
          <w:p w:rsidR="006D6184" w:rsidRPr="009C105E" w:rsidRDefault="006D6184" w:rsidP="00712192">
            <w:pPr>
              <w:pStyle w:val="a4"/>
              <w:numPr>
                <w:ilvl w:val="0"/>
                <w:numId w:val="513"/>
              </w:numPr>
              <w:rPr>
                <w:rFonts w:ascii="Times New Roman" w:hAnsi="Times New Roman" w:cs="Times New Roman"/>
                <w:sz w:val="24"/>
                <w:szCs w:val="24"/>
              </w:rPr>
            </w:pPr>
          </w:p>
        </w:tc>
        <w:tc>
          <w:tcPr>
            <w:tcW w:w="9072" w:type="dxa"/>
            <w:tcBorders>
              <w:top w:val="single" w:sz="4" w:space="0" w:color="auto"/>
              <w:left w:val="single" w:sz="4" w:space="0" w:color="auto"/>
              <w:bottom w:val="single" w:sz="4" w:space="0" w:color="auto"/>
              <w:right w:val="single" w:sz="4" w:space="0" w:color="auto"/>
            </w:tcBorders>
          </w:tcPr>
          <w:p w:rsidR="006D6184" w:rsidRPr="009C105E" w:rsidRDefault="006D6184" w:rsidP="0092166E">
            <w:pPr>
              <w:jc w:val="both"/>
              <w:rPr>
                <w:rFonts w:ascii="Times New Roman" w:hAnsi="Times New Roman" w:cs="Times New Roman"/>
                <w:sz w:val="24"/>
                <w:szCs w:val="24"/>
              </w:rPr>
            </w:pPr>
            <w:r w:rsidRPr="009C105E">
              <w:rPr>
                <w:rFonts w:ascii="Times New Roman" w:hAnsi="Times New Roman" w:cs="Times New Roman"/>
                <w:sz w:val="24"/>
                <w:szCs w:val="24"/>
              </w:rPr>
              <w:t>Зацепина М. Б. Музыкальное воспитание в детском саду. Для занятий с детьми 2-7 лет – М.: Мозаика-синтез, 2016. – 96 с. (УМК к программе «От рождения до школы») Стр. 7, 16, 36. Конспекы занятий стр. 49</w:t>
            </w:r>
          </w:p>
        </w:tc>
      </w:tr>
      <w:tr w:rsidR="006D6184" w:rsidRPr="009C105E" w:rsidTr="00EE607B">
        <w:tc>
          <w:tcPr>
            <w:tcW w:w="421" w:type="dxa"/>
            <w:tcBorders>
              <w:top w:val="single" w:sz="4" w:space="0" w:color="auto"/>
              <w:left w:val="single" w:sz="4" w:space="0" w:color="auto"/>
              <w:bottom w:val="single" w:sz="4" w:space="0" w:color="auto"/>
              <w:right w:val="single" w:sz="4" w:space="0" w:color="auto"/>
            </w:tcBorders>
          </w:tcPr>
          <w:p w:rsidR="006D6184" w:rsidRPr="009C105E" w:rsidRDefault="006D6184" w:rsidP="00712192">
            <w:pPr>
              <w:pStyle w:val="a4"/>
              <w:numPr>
                <w:ilvl w:val="0"/>
                <w:numId w:val="513"/>
              </w:numPr>
              <w:rPr>
                <w:rFonts w:ascii="Times New Roman" w:hAnsi="Times New Roman" w:cs="Times New Roman"/>
                <w:sz w:val="24"/>
                <w:szCs w:val="24"/>
              </w:rPr>
            </w:pPr>
          </w:p>
        </w:tc>
        <w:tc>
          <w:tcPr>
            <w:tcW w:w="9072" w:type="dxa"/>
            <w:tcBorders>
              <w:top w:val="single" w:sz="4" w:space="0" w:color="auto"/>
              <w:left w:val="single" w:sz="4" w:space="0" w:color="auto"/>
              <w:bottom w:val="single" w:sz="4" w:space="0" w:color="auto"/>
              <w:right w:val="single" w:sz="4" w:space="0" w:color="auto"/>
            </w:tcBorders>
          </w:tcPr>
          <w:p w:rsidR="006D6184" w:rsidRPr="009C105E" w:rsidRDefault="006D6184" w:rsidP="0092166E">
            <w:pPr>
              <w:jc w:val="both"/>
              <w:rPr>
                <w:rFonts w:ascii="Times New Roman" w:hAnsi="Times New Roman" w:cs="Times New Roman"/>
                <w:sz w:val="24"/>
                <w:szCs w:val="24"/>
              </w:rPr>
            </w:pPr>
            <w:r w:rsidRPr="009C105E">
              <w:rPr>
                <w:rFonts w:ascii="Times New Roman" w:hAnsi="Times New Roman" w:cs="Times New Roman"/>
                <w:sz w:val="24"/>
                <w:szCs w:val="24"/>
              </w:rPr>
              <w:t>Зацепина М.Б., Г.Е. Жукова Музыкальное воспитание в детском саду. Средняя группа. – М.: МОЗАИКА-СИНТЕЗ, 2017. – 192 с.</w:t>
            </w:r>
          </w:p>
        </w:tc>
      </w:tr>
      <w:tr w:rsidR="006D6184" w:rsidRPr="009C105E" w:rsidTr="00EE607B">
        <w:tc>
          <w:tcPr>
            <w:tcW w:w="421" w:type="dxa"/>
            <w:tcBorders>
              <w:top w:val="single" w:sz="4" w:space="0" w:color="auto"/>
              <w:left w:val="single" w:sz="4" w:space="0" w:color="auto"/>
              <w:bottom w:val="single" w:sz="4" w:space="0" w:color="auto"/>
              <w:right w:val="single" w:sz="4" w:space="0" w:color="auto"/>
            </w:tcBorders>
          </w:tcPr>
          <w:p w:rsidR="006D6184" w:rsidRPr="009C105E" w:rsidRDefault="006D6184" w:rsidP="00712192">
            <w:pPr>
              <w:pStyle w:val="a4"/>
              <w:numPr>
                <w:ilvl w:val="0"/>
                <w:numId w:val="513"/>
              </w:numPr>
              <w:rPr>
                <w:rFonts w:ascii="Times New Roman" w:hAnsi="Times New Roman" w:cs="Times New Roman"/>
                <w:sz w:val="24"/>
                <w:szCs w:val="24"/>
              </w:rPr>
            </w:pPr>
          </w:p>
        </w:tc>
        <w:tc>
          <w:tcPr>
            <w:tcW w:w="9072" w:type="dxa"/>
            <w:tcBorders>
              <w:top w:val="single" w:sz="4" w:space="0" w:color="auto"/>
              <w:left w:val="single" w:sz="4" w:space="0" w:color="auto"/>
              <w:bottom w:val="single" w:sz="4" w:space="0" w:color="auto"/>
              <w:right w:val="single" w:sz="4" w:space="0" w:color="auto"/>
            </w:tcBorders>
          </w:tcPr>
          <w:p w:rsidR="006D6184" w:rsidRPr="009C105E" w:rsidRDefault="006D6184" w:rsidP="0092166E">
            <w:pPr>
              <w:jc w:val="both"/>
              <w:rPr>
                <w:rFonts w:ascii="Times New Roman" w:hAnsi="Times New Roman" w:cs="Times New Roman"/>
                <w:sz w:val="24"/>
                <w:szCs w:val="24"/>
              </w:rPr>
            </w:pPr>
            <w:r w:rsidRPr="009C105E">
              <w:rPr>
                <w:rFonts w:ascii="Times New Roman" w:hAnsi="Times New Roman" w:cs="Times New Roman"/>
                <w:sz w:val="24"/>
                <w:szCs w:val="24"/>
              </w:rPr>
              <w:t>Каплунова И.М, Новоскольцева И.А. Праздник каждый день. Средняя группа. Конспекты музыкальных занятий с аудиоприложением. Пособие для музыкальных руководителей детских садов. СПб, «Композитор», 2007. – 270 с.</w:t>
            </w:r>
          </w:p>
        </w:tc>
      </w:tr>
      <w:tr w:rsidR="006D6184" w:rsidRPr="009C105E" w:rsidTr="00EE607B">
        <w:tc>
          <w:tcPr>
            <w:tcW w:w="421" w:type="dxa"/>
            <w:tcBorders>
              <w:top w:val="single" w:sz="4" w:space="0" w:color="auto"/>
              <w:left w:val="single" w:sz="4" w:space="0" w:color="auto"/>
              <w:bottom w:val="single" w:sz="4" w:space="0" w:color="auto"/>
              <w:right w:val="single" w:sz="4" w:space="0" w:color="auto"/>
            </w:tcBorders>
          </w:tcPr>
          <w:p w:rsidR="006D6184" w:rsidRPr="009C105E" w:rsidRDefault="006D6184" w:rsidP="00712192">
            <w:pPr>
              <w:pStyle w:val="a4"/>
              <w:numPr>
                <w:ilvl w:val="0"/>
                <w:numId w:val="513"/>
              </w:numPr>
              <w:rPr>
                <w:rFonts w:ascii="Times New Roman" w:hAnsi="Times New Roman" w:cs="Times New Roman"/>
                <w:sz w:val="24"/>
                <w:szCs w:val="24"/>
              </w:rPr>
            </w:pPr>
          </w:p>
        </w:tc>
        <w:tc>
          <w:tcPr>
            <w:tcW w:w="9072" w:type="dxa"/>
            <w:tcBorders>
              <w:top w:val="single" w:sz="4" w:space="0" w:color="auto"/>
              <w:left w:val="single" w:sz="4" w:space="0" w:color="auto"/>
              <w:bottom w:val="single" w:sz="4" w:space="0" w:color="auto"/>
              <w:right w:val="single" w:sz="4" w:space="0" w:color="auto"/>
            </w:tcBorders>
          </w:tcPr>
          <w:p w:rsidR="006D6184" w:rsidRPr="009C105E" w:rsidRDefault="006D6184" w:rsidP="0092166E">
            <w:pPr>
              <w:jc w:val="both"/>
              <w:rPr>
                <w:rFonts w:ascii="Times New Roman" w:hAnsi="Times New Roman" w:cs="Times New Roman"/>
                <w:sz w:val="24"/>
                <w:szCs w:val="24"/>
              </w:rPr>
            </w:pPr>
            <w:r w:rsidRPr="009C105E">
              <w:rPr>
                <w:rFonts w:ascii="Times New Roman" w:hAnsi="Times New Roman" w:cs="Times New Roman"/>
                <w:sz w:val="24"/>
                <w:szCs w:val="24"/>
              </w:rPr>
              <w:t>Каплунова И.М. Новоскольцева И.А «Потанцуй со мной, дружок» 3+ Методическое пособие с аудиоприложением для музыкальных руководителей детских садов, учителей музыки, педагогов. – СПб: Невская нота, 2017. – 72 с.</w:t>
            </w:r>
          </w:p>
        </w:tc>
      </w:tr>
      <w:tr w:rsidR="006D6184" w:rsidRPr="009C105E" w:rsidTr="00EE607B">
        <w:tc>
          <w:tcPr>
            <w:tcW w:w="421" w:type="dxa"/>
            <w:tcBorders>
              <w:top w:val="single" w:sz="4" w:space="0" w:color="auto"/>
              <w:left w:val="single" w:sz="4" w:space="0" w:color="auto"/>
              <w:bottom w:val="single" w:sz="4" w:space="0" w:color="auto"/>
              <w:right w:val="single" w:sz="4" w:space="0" w:color="auto"/>
            </w:tcBorders>
          </w:tcPr>
          <w:p w:rsidR="006D6184" w:rsidRPr="009C105E" w:rsidRDefault="006D6184" w:rsidP="00712192">
            <w:pPr>
              <w:pStyle w:val="a4"/>
              <w:numPr>
                <w:ilvl w:val="0"/>
                <w:numId w:val="513"/>
              </w:numPr>
              <w:rPr>
                <w:rFonts w:ascii="Times New Roman" w:hAnsi="Times New Roman" w:cs="Times New Roman"/>
                <w:sz w:val="24"/>
                <w:szCs w:val="24"/>
              </w:rPr>
            </w:pPr>
          </w:p>
        </w:tc>
        <w:tc>
          <w:tcPr>
            <w:tcW w:w="9072" w:type="dxa"/>
            <w:tcBorders>
              <w:top w:val="single" w:sz="4" w:space="0" w:color="auto"/>
              <w:left w:val="single" w:sz="4" w:space="0" w:color="auto"/>
              <w:bottom w:val="single" w:sz="4" w:space="0" w:color="auto"/>
              <w:right w:val="single" w:sz="4" w:space="0" w:color="auto"/>
            </w:tcBorders>
          </w:tcPr>
          <w:p w:rsidR="006D6184" w:rsidRPr="009C105E" w:rsidRDefault="006D6184" w:rsidP="0092166E">
            <w:pPr>
              <w:jc w:val="both"/>
              <w:rPr>
                <w:rFonts w:ascii="Times New Roman" w:hAnsi="Times New Roman" w:cs="Times New Roman"/>
                <w:sz w:val="24"/>
                <w:szCs w:val="24"/>
              </w:rPr>
            </w:pPr>
            <w:r w:rsidRPr="009C105E">
              <w:rPr>
                <w:rFonts w:ascii="Times New Roman" w:hAnsi="Times New Roman" w:cs="Times New Roman"/>
                <w:sz w:val="24"/>
                <w:szCs w:val="24"/>
              </w:rPr>
              <w:t>Каплунова И.М. Новоскольцева И.А. «Как у наших у ворот» Русск. народ. песни в детском саду. Пособие для музыкальных руководителей детских дошкольных учреждений. – СПб: Композитор Санкт-Петербург, 2016. – 80 с.</w:t>
            </w:r>
          </w:p>
        </w:tc>
      </w:tr>
      <w:tr w:rsidR="006D6184" w:rsidRPr="009C105E" w:rsidTr="00EE607B">
        <w:tc>
          <w:tcPr>
            <w:tcW w:w="421" w:type="dxa"/>
            <w:tcBorders>
              <w:top w:val="single" w:sz="4" w:space="0" w:color="auto"/>
              <w:left w:val="single" w:sz="4" w:space="0" w:color="auto"/>
              <w:bottom w:val="single" w:sz="4" w:space="0" w:color="auto"/>
              <w:right w:val="single" w:sz="4" w:space="0" w:color="auto"/>
            </w:tcBorders>
          </w:tcPr>
          <w:p w:rsidR="006D6184" w:rsidRPr="009C105E" w:rsidRDefault="006D6184" w:rsidP="00712192">
            <w:pPr>
              <w:pStyle w:val="a4"/>
              <w:numPr>
                <w:ilvl w:val="0"/>
                <w:numId w:val="513"/>
              </w:numPr>
              <w:rPr>
                <w:rFonts w:ascii="Times New Roman" w:hAnsi="Times New Roman" w:cs="Times New Roman"/>
                <w:sz w:val="24"/>
                <w:szCs w:val="24"/>
              </w:rPr>
            </w:pPr>
          </w:p>
        </w:tc>
        <w:tc>
          <w:tcPr>
            <w:tcW w:w="9072" w:type="dxa"/>
            <w:tcBorders>
              <w:top w:val="single" w:sz="4" w:space="0" w:color="auto"/>
              <w:left w:val="single" w:sz="4" w:space="0" w:color="auto"/>
              <w:bottom w:val="single" w:sz="4" w:space="0" w:color="auto"/>
              <w:right w:val="single" w:sz="4" w:space="0" w:color="auto"/>
            </w:tcBorders>
          </w:tcPr>
          <w:p w:rsidR="006D6184" w:rsidRPr="009C105E" w:rsidRDefault="006D6184" w:rsidP="0092166E">
            <w:pPr>
              <w:jc w:val="both"/>
              <w:rPr>
                <w:rFonts w:ascii="Times New Roman" w:hAnsi="Times New Roman" w:cs="Times New Roman"/>
                <w:sz w:val="24"/>
                <w:szCs w:val="24"/>
              </w:rPr>
            </w:pPr>
            <w:r w:rsidRPr="009C105E">
              <w:rPr>
                <w:rFonts w:ascii="Times New Roman" w:hAnsi="Times New Roman" w:cs="Times New Roman"/>
                <w:sz w:val="24"/>
                <w:szCs w:val="24"/>
              </w:rPr>
              <w:t>Каплунова И.М. Новоскольцева И.А. «Этот удивительный ритм» развитие чувства ритма у детей 3+Пособие для воспитателей и музыкальных руководителей детских дошкольных учреждений. СПб: Композитор Санкт-Петербург, 2016. – 88 с.</w:t>
            </w:r>
          </w:p>
        </w:tc>
      </w:tr>
      <w:tr w:rsidR="006D6184" w:rsidRPr="009C105E" w:rsidTr="00EE607B">
        <w:tc>
          <w:tcPr>
            <w:tcW w:w="421" w:type="dxa"/>
            <w:tcBorders>
              <w:top w:val="single" w:sz="4" w:space="0" w:color="auto"/>
              <w:left w:val="single" w:sz="4" w:space="0" w:color="auto"/>
              <w:bottom w:val="single" w:sz="4" w:space="0" w:color="auto"/>
              <w:right w:val="single" w:sz="4" w:space="0" w:color="auto"/>
            </w:tcBorders>
          </w:tcPr>
          <w:p w:rsidR="006D6184" w:rsidRPr="009C105E" w:rsidRDefault="006D6184" w:rsidP="00712192">
            <w:pPr>
              <w:pStyle w:val="a4"/>
              <w:numPr>
                <w:ilvl w:val="0"/>
                <w:numId w:val="513"/>
              </w:numPr>
              <w:rPr>
                <w:rFonts w:ascii="Times New Roman" w:hAnsi="Times New Roman" w:cs="Times New Roman"/>
                <w:sz w:val="24"/>
                <w:szCs w:val="24"/>
              </w:rPr>
            </w:pPr>
          </w:p>
        </w:tc>
        <w:tc>
          <w:tcPr>
            <w:tcW w:w="9072" w:type="dxa"/>
            <w:tcBorders>
              <w:top w:val="single" w:sz="4" w:space="0" w:color="auto"/>
              <w:left w:val="single" w:sz="4" w:space="0" w:color="auto"/>
              <w:bottom w:val="single" w:sz="4" w:space="0" w:color="auto"/>
              <w:right w:val="single" w:sz="4" w:space="0" w:color="auto"/>
            </w:tcBorders>
          </w:tcPr>
          <w:p w:rsidR="006D6184" w:rsidRPr="009C105E" w:rsidRDefault="006D6184" w:rsidP="0092166E">
            <w:pPr>
              <w:jc w:val="both"/>
              <w:rPr>
                <w:rFonts w:ascii="Times New Roman" w:hAnsi="Times New Roman" w:cs="Times New Roman"/>
                <w:sz w:val="24"/>
                <w:szCs w:val="24"/>
              </w:rPr>
            </w:pPr>
            <w:r w:rsidRPr="009C105E">
              <w:rPr>
                <w:rFonts w:ascii="Times New Roman" w:hAnsi="Times New Roman" w:cs="Times New Roman"/>
                <w:sz w:val="24"/>
                <w:szCs w:val="24"/>
              </w:rPr>
              <w:t>Караманенко Т. Н., Караманенко Ю. Г. Кукольный театр дошкольникам. (Электоронный вариант: https://sheba.spb.ru/za/kukol-teatr-1969.htm)</w:t>
            </w:r>
          </w:p>
        </w:tc>
      </w:tr>
      <w:tr w:rsidR="006D6184" w:rsidRPr="009C105E" w:rsidTr="00EE607B">
        <w:tc>
          <w:tcPr>
            <w:tcW w:w="421" w:type="dxa"/>
            <w:tcBorders>
              <w:top w:val="single" w:sz="4" w:space="0" w:color="auto"/>
              <w:left w:val="single" w:sz="4" w:space="0" w:color="auto"/>
              <w:bottom w:val="single" w:sz="4" w:space="0" w:color="auto"/>
              <w:right w:val="single" w:sz="4" w:space="0" w:color="auto"/>
            </w:tcBorders>
          </w:tcPr>
          <w:p w:rsidR="006D6184" w:rsidRPr="009C105E" w:rsidRDefault="006D6184" w:rsidP="00712192">
            <w:pPr>
              <w:pStyle w:val="a4"/>
              <w:numPr>
                <w:ilvl w:val="0"/>
                <w:numId w:val="513"/>
              </w:numPr>
              <w:rPr>
                <w:rFonts w:ascii="Times New Roman" w:hAnsi="Times New Roman" w:cs="Times New Roman"/>
                <w:sz w:val="24"/>
                <w:szCs w:val="24"/>
              </w:rPr>
            </w:pPr>
          </w:p>
        </w:tc>
        <w:tc>
          <w:tcPr>
            <w:tcW w:w="9072" w:type="dxa"/>
            <w:tcBorders>
              <w:top w:val="single" w:sz="4" w:space="0" w:color="auto"/>
              <w:left w:val="single" w:sz="4" w:space="0" w:color="auto"/>
              <w:bottom w:val="single" w:sz="4" w:space="0" w:color="auto"/>
              <w:right w:val="single" w:sz="4" w:space="0" w:color="auto"/>
            </w:tcBorders>
          </w:tcPr>
          <w:p w:rsidR="006D6184" w:rsidRPr="009C105E" w:rsidRDefault="006D6184" w:rsidP="0092166E">
            <w:pPr>
              <w:jc w:val="both"/>
              <w:rPr>
                <w:rFonts w:ascii="Times New Roman" w:hAnsi="Times New Roman" w:cs="Times New Roman"/>
                <w:sz w:val="24"/>
                <w:szCs w:val="24"/>
              </w:rPr>
            </w:pPr>
            <w:r w:rsidRPr="009C105E">
              <w:rPr>
                <w:rFonts w:ascii="Times New Roman" w:hAnsi="Times New Roman" w:cs="Times New Roman"/>
                <w:sz w:val="24"/>
                <w:szCs w:val="24"/>
              </w:rPr>
              <w:t>Картушина М.Ю. «Мы играем, рисуем и поем. Интегрированные занятия для детей 3-5 лет». – М.: «Издательство «Скрипторий 2003», 2010. – 104 с.</w:t>
            </w:r>
          </w:p>
        </w:tc>
      </w:tr>
      <w:tr w:rsidR="006D6184" w:rsidRPr="009C105E" w:rsidTr="00EE607B">
        <w:tc>
          <w:tcPr>
            <w:tcW w:w="421" w:type="dxa"/>
            <w:tcBorders>
              <w:top w:val="single" w:sz="4" w:space="0" w:color="auto"/>
              <w:left w:val="single" w:sz="4" w:space="0" w:color="auto"/>
              <w:bottom w:val="single" w:sz="4" w:space="0" w:color="auto"/>
              <w:right w:val="single" w:sz="4" w:space="0" w:color="auto"/>
            </w:tcBorders>
          </w:tcPr>
          <w:p w:rsidR="006D6184" w:rsidRPr="009C105E" w:rsidRDefault="006D6184" w:rsidP="00712192">
            <w:pPr>
              <w:pStyle w:val="a4"/>
              <w:numPr>
                <w:ilvl w:val="0"/>
                <w:numId w:val="513"/>
              </w:numPr>
              <w:rPr>
                <w:rFonts w:ascii="Times New Roman" w:hAnsi="Times New Roman" w:cs="Times New Roman"/>
                <w:sz w:val="24"/>
                <w:szCs w:val="24"/>
              </w:rPr>
            </w:pPr>
          </w:p>
        </w:tc>
        <w:tc>
          <w:tcPr>
            <w:tcW w:w="9072" w:type="dxa"/>
            <w:tcBorders>
              <w:top w:val="single" w:sz="4" w:space="0" w:color="auto"/>
              <w:left w:val="single" w:sz="4" w:space="0" w:color="auto"/>
              <w:bottom w:val="single" w:sz="4" w:space="0" w:color="auto"/>
              <w:right w:val="single" w:sz="4" w:space="0" w:color="auto"/>
            </w:tcBorders>
          </w:tcPr>
          <w:p w:rsidR="006D6184" w:rsidRPr="009C105E" w:rsidRDefault="006D6184" w:rsidP="0092166E">
            <w:pPr>
              <w:jc w:val="both"/>
              <w:rPr>
                <w:rFonts w:ascii="Times New Roman" w:hAnsi="Times New Roman" w:cs="Times New Roman"/>
                <w:sz w:val="24"/>
                <w:szCs w:val="24"/>
              </w:rPr>
            </w:pPr>
            <w:r w:rsidRPr="009C105E">
              <w:rPr>
                <w:rFonts w:ascii="Times New Roman" w:hAnsi="Times New Roman" w:cs="Times New Roman"/>
                <w:sz w:val="24"/>
                <w:szCs w:val="24"/>
              </w:rPr>
              <w:t>Крупа-Шушарина С.В. «Хрестоматия песен для детского сада в сопровождении фортепиано» музыка С.В. Крупа-Шушариной, стихи М. Дружининой. – Ростов н/Д: Феникс, 2009. – 176 с.</w:t>
            </w:r>
          </w:p>
        </w:tc>
      </w:tr>
      <w:tr w:rsidR="006D6184" w:rsidRPr="009C105E" w:rsidTr="00EE607B">
        <w:tc>
          <w:tcPr>
            <w:tcW w:w="421" w:type="dxa"/>
            <w:tcBorders>
              <w:top w:val="single" w:sz="4" w:space="0" w:color="auto"/>
              <w:left w:val="single" w:sz="4" w:space="0" w:color="auto"/>
              <w:bottom w:val="single" w:sz="4" w:space="0" w:color="auto"/>
              <w:right w:val="single" w:sz="4" w:space="0" w:color="auto"/>
            </w:tcBorders>
          </w:tcPr>
          <w:p w:rsidR="006D6184" w:rsidRPr="009C105E" w:rsidRDefault="006D6184" w:rsidP="00712192">
            <w:pPr>
              <w:pStyle w:val="a4"/>
              <w:numPr>
                <w:ilvl w:val="0"/>
                <w:numId w:val="513"/>
              </w:numPr>
              <w:rPr>
                <w:rFonts w:ascii="Times New Roman" w:hAnsi="Times New Roman" w:cs="Times New Roman"/>
                <w:sz w:val="24"/>
                <w:szCs w:val="24"/>
              </w:rPr>
            </w:pPr>
          </w:p>
        </w:tc>
        <w:tc>
          <w:tcPr>
            <w:tcW w:w="9072" w:type="dxa"/>
            <w:tcBorders>
              <w:top w:val="single" w:sz="4" w:space="0" w:color="auto"/>
              <w:left w:val="single" w:sz="4" w:space="0" w:color="auto"/>
              <w:bottom w:val="single" w:sz="4" w:space="0" w:color="auto"/>
              <w:right w:val="single" w:sz="4" w:space="0" w:color="auto"/>
            </w:tcBorders>
          </w:tcPr>
          <w:p w:rsidR="006D6184" w:rsidRPr="009C105E" w:rsidRDefault="006D6184" w:rsidP="0092166E">
            <w:pPr>
              <w:jc w:val="both"/>
              <w:rPr>
                <w:rFonts w:ascii="Times New Roman" w:hAnsi="Times New Roman" w:cs="Times New Roman"/>
                <w:sz w:val="24"/>
                <w:szCs w:val="24"/>
              </w:rPr>
            </w:pPr>
            <w:r w:rsidRPr="009C105E">
              <w:rPr>
                <w:rFonts w:ascii="Times New Roman" w:hAnsi="Times New Roman" w:cs="Times New Roman"/>
                <w:sz w:val="24"/>
                <w:szCs w:val="24"/>
              </w:rPr>
              <w:t xml:space="preserve">Приобщение детей к народной культуре. Методические разработки (электронный вариант: </w:t>
            </w:r>
            <w:hyperlink r:id="rId77" w:history="1">
              <w:r w:rsidRPr="009C105E">
                <w:rPr>
                  <w:rStyle w:val="af4"/>
                  <w:rFonts w:ascii="Times New Roman" w:hAnsi="Times New Roman"/>
                  <w:sz w:val="24"/>
                  <w:szCs w:val="24"/>
                </w:rPr>
                <w:t>https://www.vospitatelds.ru/categories/2/articles/3734</w:t>
              </w:r>
            </w:hyperlink>
            <w:r w:rsidRPr="009C105E">
              <w:rPr>
                <w:rFonts w:ascii="Times New Roman" w:hAnsi="Times New Roman" w:cs="Times New Roman"/>
                <w:sz w:val="24"/>
                <w:szCs w:val="24"/>
              </w:rPr>
              <w:t xml:space="preserve">) </w:t>
            </w:r>
          </w:p>
        </w:tc>
      </w:tr>
      <w:tr w:rsidR="006D6184" w:rsidRPr="009C105E" w:rsidTr="00EE607B">
        <w:tc>
          <w:tcPr>
            <w:tcW w:w="421" w:type="dxa"/>
            <w:tcBorders>
              <w:top w:val="single" w:sz="4" w:space="0" w:color="auto"/>
              <w:left w:val="single" w:sz="4" w:space="0" w:color="auto"/>
              <w:bottom w:val="single" w:sz="4" w:space="0" w:color="auto"/>
              <w:right w:val="single" w:sz="4" w:space="0" w:color="auto"/>
            </w:tcBorders>
          </w:tcPr>
          <w:p w:rsidR="006D6184" w:rsidRPr="009C105E" w:rsidRDefault="006D6184" w:rsidP="00712192">
            <w:pPr>
              <w:pStyle w:val="a4"/>
              <w:numPr>
                <w:ilvl w:val="0"/>
                <w:numId w:val="513"/>
              </w:numPr>
              <w:rPr>
                <w:rFonts w:ascii="Times New Roman" w:hAnsi="Times New Roman" w:cs="Times New Roman"/>
                <w:sz w:val="24"/>
                <w:szCs w:val="24"/>
              </w:rPr>
            </w:pPr>
          </w:p>
        </w:tc>
        <w:tc>
          <w:tcPr>
            <w:tcW w:w="9072" w:type="dxa"/>
            <w:tcBorders>
              <w:top w:val="single" w:sz="4" w:space="0" w:color="auto"/>
              <w:left w:val="single" w:sz="4" w:space="0" w:color="auto"/>
              <w:bottom w:val="single" w:sz="4" w:space="0" w:color="auto"/>
              <w:right w:val="single" w:sz="4" w:space="0" w:color="auto"/>
            </w:tcBorders>
          </w:tcPr>
          <w:p w:rsidR="006D6184" w:rsidRPr="009C105E" w:rsidRDefault="006D6184" w:rsidP="0092166E">
            <w:pPr>
              <w:jc w:val="both"/>
              <w:rPr>
                <w:rFonts w:ascii="Times New Roman" w:hAnsi="Times New Roman" w:cs="Times New Roman"/>
                <w:sz w:val="24"/>
                <w:szCs w:val="24"/>
              </w:rPr>
            </w:pPr>
            <w:r w:rsidRPr="009C105E">
              <w:rPr>
                <w:rFonts w:ascii="Times New Roman" w:hAnsi="Times New Roman" w:cs="Times New Roman"/>
                <w:sz w:val="24"/>
                <w:szCs w:val="24"/>
              </w:rPr>
              <w:t xml:space="preserve">Сорокина Н. Ф. Играем в театр. (Электронный вариант: </w:t>
            </w:r>
            <w:hyperlink r:id="rId78" w:history="1">
              <w:r w:rsidRPr="008C7D76">
                <w:rPr>
                  <w:rStyle w:val="af4"/>
                  <w:rFonts w:ascii="Times New Roman" w:hAnsi="Times New Roman"/>
                  <w:sz w:val="24"/>
                  <w:szCs w:val="24"/>
                </w:rPr>
                <w:t>https://nsportal.ru/detskiy-sad/raznoe/2018/06/27/n-f-sorokina-igraem-v-kukolnyy-teatr-posobie-dlya-vospitateley</w:t>
              </w:r>
            </w:hyperlink>
            <w:r>
              <w:rPr>
                <w:rFonts w:ascii="Times New Roman" w:hAnsi="Times New Roman" w:cs="Times New Roman"/>
                <w:sz w:val="24"/>
                <w:szCs w:val="24"/>
              </w:rPr>
              <w:t xml:space="preserve"> </w:t>
            </w:r>
            <w:r w:rsidRPr="009C105E">
              <w:rPr>
                <w:rFonts w:ascii="Times New Roman" w:hAnsi="Times New Roman" w:cs="Times New Roman"/>
                <w:sz w:val="24"/>
                <w:szCs w:val="24"/>
              </w:rPr>
              <w:t>)</w:t>
            </w:r>
          </w:p>
        </w:tc>
      </w:tr>
      <w:tr w:rsidR="00046A3C" w:rsidRPr="009C105E" w:rsidTr="00EE607B">
        <w:tc>
          <w:tcPr>
            <w:tcW w:w="94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46A3C" w:rsidRPr="00DA541B" w:rsidRDefault="00046A3C" w:rsidP="0092166E">
            <w:pPr>
              <w:rPr>
                <w:rFonts w:ascii="Times New Roman" w:hAnsi="Times New Roman" w:cs="Times New Roman"/>
                <w:b/>
                <w:i/>
                <w:sz w:val="24"/>
                <w:szCs w:val="24"/>
              </w:rPr>
            </w:pPr>
            <w:r w:rsidRPr="00DA541B">
              <w:rPr>
                <w:rFonts w:ascii="Times New Roman" w:hAnsi="Times New Roman" w:cs="Times New Roman"/>
                <w:b/>
                <w:i/>
                <w:sz w:val="24"/>
                <w:szCs w:val="24"/>
              </w:rPr>
              <w:t>От 5 до 6 лет</w:t>
            </w:r>
          </w:p>
        </w:tc>
      </w:tr>
      <w:tr w:rsidR="006D6184" w:rsidRPr="009C105E" w:rsidTr="00EE607B">
        <w:trPr>
          <w:trHeight w:val="784"/>
        </w:trPr>
        <w:tc>
          <w:tcPr>
            <w:tcW w:w="421" w:type="dxa"/>
            <w:tcBorders>
              <w:top w:val="single" w:sz="4" w:space="0" w:color="auto"/>
              <w:left w:val="single" w:sz="4" w:space="0" w:color="auto"/>
              <w:bottom w:val="single" w:sz="4" w:space="0" w:color="auto"/>
              <w:right w:val="single" w:sz="4" w:space="0" w:color="auto"/>
            </w:tcBorders>
          </w:tcPr>
          <w:p w:rsidR="006D6184" w:rsidRPr="009C105E" w:rsidRDefault="006D6184" w:rsidP="00712192">
            <w:pPr>
              <w:pStyle w:val="a4"/>
              <w:numPr>
                <w:ilvl w:val="0"/>
                <w:numId w:val="514"/>
              </w:numPr>
              <w:rPr>
                <w:rFonts w:ascii="Times New Roman" w:hAnsi="Times New Roman" w:cs="Times New Roman"/>
                <w:sz w:val="24"/>
                <w:szCs w:val="24"/>
              </w:rPr>
            </w:pPr>
          </w:p>
        </w:tc>
        <w:tc>
          <w:tcPr>
            <w:tcW w:w="9072" w:type="dxa"/>
            <w:tcBorders>
              <w:top w:val="single" w:sz="4" w:space="0" w:color="auto"/>
              <w:left w:val="single" w:sz="4" w:space="0" w:color="auto"/>
              <w:bottom w:val="single" w:sz="4" w:space="0" w:color="auto"/>
              <w:right w:val="single" w:sz="4" w:space="0" w:color="auto"/>
            </w:tcBorders>
          </w:tcPr>
          <w:p w:rsidR="006D6184" w:rsidRPr="009C105E" w:rsidRDefault="006D6184" w:rsidP="0092166E">
            <w:pPr>
              <w:jc w:val="both"/>
              <w:rPr>
                <w:rFonts w:ascii="Times New Roman" w:hAnsi="Times New Roman" w:cs="Times New Roman"/>
                <w:sz w:val="24"/>
                <w:szCs w:val="24"/>
              </w:rPr>
            </w:pPr>
            <w:r w:rsidRPr="009C105E">
              <w:rPr>
                <w:rFonts w:ascii="Times New Roman" w:hAnsi="Times New Roman" w:cs="Times New Roman"/>
                <w:sz w:val="24"/>
                <w:szCs w:val="24"/>
              </w:rPr>
              <w:t>«Колокольчик», 2010 г. Музыка. Женский праздник. Учебно-методический и литературно-музыкальный журнал для педагогов, воспитателей и родителей. Составитель Смирнова И.Г.: СПб: «Молодой С.-Петербург». 36 с</w:t>
            </w:r>
          </w:p>
        </w:tc>
      </w:tr>
      <w:tr w:rsidR="006D6184" w:rsidRPr="009C105E" w:rsidTr="00EE607B">
        <w:tc>
          <w:tcPr>
            <w:tcW w:w="421" w:type="dxa"/>
            <w:tcBorders>
              <w:top w:val="single" w:sz="4" w:space="0" w:color="auto"/>
              <w:left w:val="single" w:sz="4" w:space="0" w:color="auto"/>
              <w:bottom w:val="single" w:sz="4" w:space="0" w:color="auto"/>
              <w:right w:val="single" w:sz="4" w:space="0" w:color="auto"/>
            </w:tcBorders>
          </w:tcPr>
          <w:p w:rsidR="006D6184" w:rsidRPr="009C105E" w:rsidRDefault="006D6184" w:rsidP="00712192">
            <w:pPr>
              <w:pStyle w:val="a4"/>
              <w:numPr>
                <w:ilvl w:val="0"/>
                <w:numId w:val="514"/>
              </w:numPr>
              <w:rPr>
                <w:rFonts w:ascii="Times New Roman" w:hAnsi="Times New Roman" w:cs="Times New Roman"/>
                <w:sz w:val="24"/>
                <w:szCs w:val="24"/>
              </w:rPr>
            </w:pPr>
          </w:p>
        </w:tc>
        <w:tc>
          <w:tcPr>
            <w:tcW w:w="9072" w:type="dxa"/>
            <w:tcBorders>
              <w:top w:val="single" w:sz="4" w:space="0" w:color="auto"/>
              <w:left w:val="single" w:sz="4" w:space="0" w:color="auto"/>
              <w:bottom w:val="single" w:sz="4" w:space="0" w:color="auto"/>
              <w:right w:val="single" w:sz="4" w:space="0" w:color="auto"/>
            </w:tcBorders>
          </w:tcPr>
          <w:p w:rsidR="006D6184" w:rsidRPr="009C105E" w:rsidRDefault="006D6184" w:rsidP="0092166E">
            <w:pPr>
              <w:jc w:val="both"/>
              <w:rPr>
                <w:rFonts w:ascii="Times New Roman" w:hAnsi="Times New Roman" w:cs="Times New Roman"/>
                <w:sz w:val="24"/>
                <w:szCs w:val="24"/>
              </w:rPr>
            </w:pPr>
            <w:r w:rsidRPr="009C105E">
              <w:rPr>
                <w:rFonts w:ascii="Times New Roman" w:hAnsi="Times New Roman" w:cs="Times New Roman"/>
                <w:sz w:val="24"/>
                <w:szCs w:val="24"/>
              </w:rPr>
              <w:t>Зацепина М. Б. Музыкальное воспитание в детском саду. Для занятий с детьми 2-7 лет – М.: Мозаика-синтез, 2016. – 96 с. (УМК к программе «От рождения до школы»)</w:t>
            </w:r>
          </w:p>
        </w:tc>
      </w:tr>
      <w:tr w:rsidR="006D6184" w:rsidRPr="009C105E" w:rsidTr="00EE607B">
        <w:tc>
          <w:tcPr>
            <w:tcW w:w="421" w:type="dxa"/>
            <w:tcBorders>
              <w:top w:val="single" w:sz="4" w:space="0" w:color="auto"/>
              <w:left w:val="single" w:sz="4" w:space="0" w:color="auto"/>
              <w:bottom w:val="single" w:sz="4" w:space="0" w:color="auto"/>
              <w:right w:val="single" w:sz="4" w:space="0" w:color="auto"/>
            </w:tcBorders>
          </w:tcPr>
          <w:p w:rsidR="006D6184" w:rsidRPr="009C105E" w:rsidRDefault="006D6184" w:rsidP="00712192">
            <w:pPr>
              <w:pStyle w:val="a4"/>
              <w:numPr>
                <w:ilvl w:val="0"/>
                <w:numId w:val="514"/>
              </w:numPr>
              <w:rPr>
                <w:rFonts w:ascii="Times New Roman" w:hAnsi="Times New Roman" w:cs="Times New Roman"/>
                <w:sz w:val="24"/>
                <w:szCs w:val="24"/>
              </w:rPr>
            </w:pPr>
          </w:p>
        </w:tc>
        <w:tc>
          <w:tcPr>
            <w:tcW w:w="9072" w:type="dxa"/>
            <w:tcBorders>
              <w:top w:val="single" w:sz="4" w:space="0" w:color="auto"/>
              <w:left w:val="single" w:sz="4" w:space="0" w:color="auto"/>
              <w:bottom w:val="single" w:sz="4" w:space="0" w:color="auto"/>
              <w:right w:val="single" w:sz="4" w:space="0" w:color="auto"/>
            </w:tcBorders>
          </w:tcPr>
          <w:p w:rsidR="006D6184" w:rsidRPr="009C105E" w:rsidRDefault="006D6184" w:rsidP="0092166E">
            <w:pPr>
              <w:jc w:val="both"/>
              <w:rPr>
                <w:rFonts w:ascii="Times New Roman" w:hAnsi="Times New Roman" w:cs="Times New Roman"/>
                <w:sz w:val="24"/>
                <w:szCs w:val="24"/>
              </w:rPr>
            </w:pPr>
            <w:r w:rsidRPr="009C105E">
              <w:rPr>
                <w:rFonts w:ascii="Times New Roman" w:hAnsi="Times New Roman" w:cs="Times New Roman"/>
                <w:sz w:val="24"/>
                <w:szCs w:val="24"/>
              </w:rPr>
              <w:t>Зацепина М.Б., Г.Е. Жукова Музыкальное воспитание в детском саду. Старшая группа. – М.: МОЗАИКА-СИНТЕЗ, 2018. – 216 с.</w:t>
            </w:r>
          </w:p>
        </w:tc>
      </w:tr>
      <w:tr w:rsidR="006D6184" w:rsidRPr="009C105E" w:rsidTr="00EE607B">
        <w:tc>
          <w:tcPr>
            <w:tcW w:w="421" w:type="dxa"/>
            <w:tcBorders>
              <w:top w:val="single" w:sz="4" w:space="0" w:color="auto"/>
              <w:left w:val="single" w:sz="4" w:space="0" w:color="auto"/>
              <w:bottom w:val="single" w:sz="4" w:space="0" w:color="auto"/>
              <w:right w:val="single" w:sz="4" w:space="0" w:color="auto"/>
            </w:tcBorders>
          </w:tcPr>
          <w:p w:rsidR="006D6184" w:rsidRPr="009C105E" w:rsidRDefault="006D6184" w:rsidP="00712192">
            <w:pPr>
              <w:pStyle w:val="a4"/>
              <w:numPr>
                <w:ilvl w:val="0"/>
                <w:numId w:val="514"/>
              </w:numPr>
              <w:rPr>
                <w:rFonts w:ascii="Times New Roman" w:hAnsi="Times New Roman" w:cs="Times New Roman"/>
                <w:sz w:val="24"/>
                <w:szCs w:val="24"/>
              </w:rPr>
            </w:pPr>
          </w:p>
        </w:tc>
        <w:tc>
          <w:tcPr>
            <w:tcW w:w="9072" w:type="dxa"/>
            <w:tcBorders>
              <w:top w:val="single" w:sz="4" w:space="0" w:color="auto"/>
              <w:left w:val="single" w:sz="4" w:space="0" w:color="auto"/>
              <w:bottom w:val="single" w:sz="4" w:space="0" w:color="auto"/>
              <w:right w:val="single" w:sz="4" w:space="0" w:color="auto"/>
            </w:tcBorders>
          </w:tcPr>
          <w:p w:rsidR="006D6184" w:rsidRPr="009C105E" w:rsidRDefault="006D6184" w:rsidP="0092166E">
            <w:pPr>
              <w:jc w:val="both"/>
              <w:rPr>
                <w:rFonts w:ascii="Times New Roman" w:hAnsi="Times New Roman" w:cs="Times New Roman"/>
                <w:sz w:val="24"/>
                <w:szCs w:val="24"/>
              </w:rPr>
            </w:pPr>
            <w:r w:rsidRPr="009C105E">
              <w:rPr>
                <w:rFonts w:ascii="Times New Roman" w:hAnsi="Times New Roman" w:cs="Times New Roman"/>
                <w:sz w:val="24"/>
                <w:szCs w:val="24"/>
              </w:rPr>
              <w:t>Каплунова И.М, Новоскольцева И.А. Праздник каждый день. Старшая группа. Конспекты музыкальных занятий с аудиоприложением. Пособие для музыкальных руководителей детских садов. СПб, «Композитор», 2008. – 270 с.</w:t>
            </w:r>
          </w:p>
        </w:tc>
      </w:tr>
      <w:tr w:rsidR="006D6184" w:rsidRPr="009C105E" w:rsidTr="00EE607B">
        <w:tc>
          <w:tcPr>
            <w:tcW w:w="421" w:type="dxa"/>
            <w:tcBorders>
              <w:top w:val="single" w:sz="4" w:space="0" w:color="auto"/>
              <w:left w:val="single" w:sz="4" w:space="0" w:color="auto"/>
              <w:bottom w:val="single" w:sz="4" w:space="0" w:color="auto"/>
              <w:right w:val="single" w:sz="4" w:space="0" w:color="auto"/>
            </w:tcBorders>
          </w:tcPr>
          <w:p w:rsidR="006D6184" w:rsidRPr="009C105E" w:rsidRDefault="006D6184" w:rsidP="00712192">
            <w:pPr>
              <w:pStyle w:val="a4"/>
              <w:numPr>
                <w:ilvl w:val="0"/>
                <w:numId w:val="514"/>
              </w:numPr>
              <w:rPr>
                <w:rFonts w:ascii="Times New Roman" w:hAnsi="Times New Roman" w:cs="Times New Roman"/>
                <w:sz w:val="24"/>
                <w:szCs w:val="24"/>
              </w:rPr>
            </w:pPr>
          </w:p>
        </w:tc>
        <w:tc>
          <w:tcPr>
            <w:tcW w:w="9072" w:type="dxa"/>
            <w:tcBorders>
              <w:top w:val="single" w:sz="4" w:space="0" w:color="auto"/>
              <w:left w:val="single" w:sz="4" w:space="0" w:color="auto"/>
              <w:bottom w:val="single" w:sz="4" w:space="0" w:color="auto"/>
              <w:right w:val="single" w:sz="4" w:space="0" w:color="auto"/>
            </w:tcBorders>
          </w:tcPr>
          <w:p w:rsidR="006D6184" w:rsidRPr="009C105E" w:rsidRDefault="006D6184" w:rsidP="0092166E">
            <w:pPr>
              <w:jc w:val="both"/>
              <w:rPr>
                <w:rFonts w:ascii="Times New Roman" w:hAnsi="Times New Roman" w:cs="Times New Roman"/>
                <w:sz w:val="24"/>
                <w:szCs w:val="24"/>
              </w:rPr>
            </w:pPr>
            <w:r w:rsidRPr="009C105E">
              <w:rPr>
                <w:rFonts w:ascii="Times New Roman" w:hAnsi="Times New Roman" w:cs="Times New Roman"/>
                <w:sz w:val="24"/>
                <w:szCs w:val="24"/>
              </w:rPr>
              <w:t>Каплунова И.М., Новоскольцева И.А. Зимняя фантазия. Методическое пособие с аудиоприложением. Для музыкальных руководителей детских садов, учителей музыки, педагогов. – СПб: Невская нота Санкт Петербург 2011. – 202с</w:t>
            </w:r>
          </w:p>
        </w:tc>
      </w:tr>
      <w:tr w:rsidR="006D6184" w:rsidRPr="009C105E" w:rsidTr="00EE607B">
        <w:tc>
          <w:tcPr>
            <w:tcW w:w="421" w:type="dxa"/>
            <w:tcBorders>
              <w:top w:val="single" w:sz="4" w:space="0" w:color="auto"/>
              <w:left w:val="single" w:sz="4" w:space="0" w:color="auto"/>
              <w:bottom w:val="single" w:sz="4" w:space="0" w:color="auto"/>
              <w:right w:val="single" w:sz="4" w:space="0" w:color="auto"/>
            </w:tcBorders>
          </w:tcPr>
          <w:p w:rsidR="006D6184" w:rsidRPr="009C105E" w:rsidRDefault="006D6184" w:rsidP="00712192">
            <w:pPr>
              <w:pStyle w:val="a4"/>
              <w:numPr>
                <w:ilvl w:val="0"/>
                <w:numId w:val="514"/>
              </w:numPr>
              <w:rPr>
                <w:rFonts w:ascii="Times New Roman" w:hAnsi="Times New Roman" w:cs="Times New Roman"/>
                <w:sz w:val="24"/>
                <w:szCs w:val="24"/>
              </w:rPr>
            </w:pPr>
          </w:p>
        </w:tc>
        <w:tc>
          <w:tcPr>
            <w:tcW w:w="9072" w:type="dxa"/>
            <w:tcBorders>
              <w:top w:val="single" w:sz="4" w:space="0" w:color="auto"/>
              <w:left w:val="single" w:sz="4" w:space="0" w:color="auto"/>
              <w:bottom w:val="single" w:sz="4" w:space="0" w:color="auto"/>
              <w:right w:val="single" w:sz="4" w:space="0" w:color="auto"/>
            </w:tcBorders>
          </w:tcPr>
          <w:p w:rsidR="006D6184" w:rsidRPr="009C105E" w:rsidRDefault="006D6184" w:rsidP="0092166E">
            <w:pPr>
              <w:jc w:val="both"/>
              <w:rPr>
                <w:rFonts w:ascii="Times New Roman" w:hAnsi="Times New Roman" w:cs="Times New Roman"/>
                <w:sz w:val="24"/>
                <w:szCs w:val="24"/>
              </w:rPr>
            </w:pPr>
            <w:r w:rsidRPr="009C105E">
              <w:rPr>
                <w:rFonts w:ascii="Times New Roman" w:hAnsi="Times New Roman" w:cs="Times New Roman"/>
                <w:sz w:val="24"/>
                <w:szCs w:val="24"/>
              </w:rPr>
              <w:t>Музыка. Планирование работы по освоению образовательной области. Старшая группа / авт.-сост. Е.А. Лысова, Е.А. Луценко, О.П. Власенко. – Волгоград: Учитель, 2014. – 70 с.</w:t>
            </w:r>
          </w:p>
        </w:tc>
      </w:tr>
      <w:tr w:rsidR="006D6184" w:rsidRPr="009C105E" w:rsidTr="00EE607B">
        <w:tc>
          <w:tcPr>
            <w:tcW w:w="421" w:type="dxa"/>
            <w:tcBorders>
              <w:top w:val="single" w:sz="4" w:space="0" w:color="auto"/>
              <w:left w:val="single" w:sz="4" w:space="0" w:color="auto"/>
              <w:bottom w:val="single" w:sz="4" w:space="0" w:color="auto"/>
              <w:right w:val="single" w:sz="4" w:space="0" w:color="auto"/>
            </w:tcBorders>
          </w:tcPr>
          <w:p w:rsidR="006D6184" w:rsidRPr="009C105E" w:rsidRDefault="006D6184" w:rsidP="00712192">
            <w:pPr>
              <w:pStyle w:val="a4"/>
              <w:numPr>
                <w:ilvl w:val="0"/>
                <w:numId w:val="514"/>
              </w:numPr>
              <w:rPr>
                <w:rFonts w:ascii="Times New Roman" w:hAnsi="Times New Roman" w:cs="Times New Roman"/>
                <w:sz w:val="24"/>
                <w:szCs w:val="24"/>
              </w:rPr>
            </w:pPr>
          </w:p>
        </w:tc>
        <w:tc>
          <w:tcPr>
            <w:tcW w:w="9072" w:type="dxa"/>
            <w:tcBorders>
              <w:top w:val="single" w:sz="4" w:space="0" w:color="auto"/>
              <w:left w:val="single" w:sz="4" w:space="0" w:color="auto"/>
              <w:bottom w:val="single" w:sz="4" w:space="0" w:color="auto"/>
              <w:right w:val="single" w:sz="4" w:space="0" w:color="auto"/>
            </w:tcBorders>
          </w:tcPr>
          <w:p w:rsidR="006D6184" w:rsidRPr="009C105E" w:rsidRDefault="006D6184" w:rsidP="0092166E">
            <w:pPr>
              <w:jc w:val="both"/>
              <w:rPr>
                <w:rFonts w:ascii="Times New Roman" w:hAnsi="Times New Roman" w:cs="Times New Roman"/>
                <w:sz w:val="24"/>
                <w:szCs w:val="24"/>
              </w:rPr>
            </w:pPr>
            <w:r w:rsidRPr="009C105E">
              <w:rPr>
                <w:rFonts w:ascii="Times New Roman" w:hAnsi="Times New Roman" w:cs="Times New Roman"/>
                <w:sz w:val="24"/>
                <w:szCs w:val="24"/>
              </w:rPr>
              <w:t>Планирование деятельности музыкального руководителя. Сопровождение детей 5-6 лет в мир культуры / авт.-сост. М.В. Агарева, Е.А. Кудрявцева. – Волгоград: Учитель,2016. – 102 с.</w:t>
            </w:r>
          </w:p>
        </w:tc>
      </w:tr>
      <w:tr w:rsidR="00046A3C" w:rsidRPr="009C105E" w:rsidTr="00EE607B">
        <w:tc>
          <w:tcPr>
            <w:tcW w:w="94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46A3C" w:rsidRPr="00DA541B" w:rsidRDefault="00046A3C" w:rsidP="0092166E">
            <w:pPr>
              <w:rPr>
                <w:rFonts w:ascii="Times New Roman" w:hAnsi="Times New Roman" w:cs="Times New Roman"/>
                <w:b/>
                <w:i/>
                <w:sz w:val="24"/>
                <w:szCs w:val="24"/>
              </w:rPr>
            </w:pPr>
            <w:r w:rsidRPr="00DA541B">
              <w:rPr>
                <w:rFonts w:ascii="Times New Roman" w:hAnsi="Times New Roman" w:cs="Times New Roman"/>
                <w:b/>
                <w:i/>
                <w:sz w:val="24"/>
                <w:szCs w:val="24"/>
              </w:rPr>
              <w:t>От 6 до 7 лет</w:t>
            </w:r>
          </w:p>
        </w:tc>
      </w:tr>
      <w:tr w:rsidR="006D6184" w:rsidRPr="009C105E" w:rsidTr="00EE607B">
        <w:tblPrEx>
          <w:tblLook w:val="0000" w:firstRow="0" w:lastRow="0" w:firstColumn="0" w:lastColumn="0" w:noHBand="0" w:noVBand="0"/>
        </w:tblPrEx>
        <w:trPr>
          <w:trHeight w:val="839"/>
        </w:trPr>
        <w:tc>
          <w:tcPr>
            <w:tcW w:w="421" w:type="dxa"/>
          </w:tcPr>
          <w:p w:rsidR="006D6184" w:rsidRPr="00DA541B" w:rsidRDefault="006D6184" w:rsidP="00712192">
            <w:pPr>
              <w:pStyle w:val="a4"/>
              <w:numPr>
                <w:ilvl w:val="0"/>
                <w:numId w:val="719"/>
              </w:numPr>
              <w:rPr>
                <w:rFonts w:ascii="Times New Roman" w:hAnsi="Times New Roman" w:cs="Times New Roman"/>
                <w:sz w:val="24"/>
                <w:szCs w:val="24"/>
              </w:rPr>
            </w:pPr>
          </w:p>
        </w:tc>
        <w:tc>
          <w:tcPr>
            <w:tcW w:w="9072" w:type="dxa"/>
          </w:tcPr>
          <w:p w:rsidR="006D6184" w:rsidRPr="009C105E" w:rsidRDefault="006D6184" w:rsidP="0092166E">
            <w:pPr>
              <w:pStyle w:val="11"/>
              <w:shd w:val="clear" w:color="auto" w:fill="auto"/>
              <w:spacing w:before="0" w:line="240" w:lineRule="auto"/>
              <w:jc w:val="both"/>
              <w:rPr>
                <w:sz w:val="24"/>
                <w:szCs w:val="24"/>
              </w:rPr>
            </w:pPr>
            <w:r w:rsidRPr="009C105E">
              <w:rPr>
                <w:sz w:val="24"/>
                <w:szCs w:val="24"/>
              </w:rPr>
              <w:t>«Колокольчик», 2009 г. Выпускной праздник в детском саду. Учебно-методический и литературно-музыкальный журнал для педагогов, воспитателей и родителей. Составитель Смирнова И.Г.: СПб: «Молодой С.-Петербург». 36 с.</w:t>
            </w:r>
          </w:p>
        </w:tc>
      </w:tr>
      <w:tr w:rsidR="006D6184" w:rsidRPr="009C105E" w:rsidTr="00EE607B">
        <w:tblPrEx>
          <w:tblLook w:val="0000" w:firstRow="0" w:lastRow="0" w:firstColumn="0" w:lastColumn="0" w:noHBand="0" w:noVBand="0"/>
        </w:tblPrEx>
        <w:trPr>
          <w:trHeight w:val="720"/>
        </w:trPr>
        <w:tc>
          <w:tcPr>
            <w:tcW w:w="421" w:type="dxa"/>
          </w:tcPr>
          <w:p w:rsidR="006D6184" w:rsidRPr="00DA541B" w:rsidRDefault="006D6184" w:rsidP="00712192">
            <w:pPr>
              <w:pStyle w:val="a4"/>
              <w:numPr>
                <w:ilvl w:val="0"/>
                <w:numId w:val="719"/>
              </w:numPr>
              <w:rPr>
                <w:rFonts w:ascii="Times New Roman" w:hAnsi="Times New Roman" w:cs="Times New Roman"/>
                <w:sz w:val="24"/>
                <w:szCs w:val="24"/>
              </w:rPr>
            </w:pPr>
          </w:p>
        </w:tc>
        <w:tc>
          <w:tcPr>
            <w:tcW w:w="9072" w:type="dxa"/>
          </w:tcPr>
          <w:p w:rsidR="006D6184" w:rsidRPr="009C105E" w:rsidRDefault="006D6184" w:rsidP="0092166E">
            <w:pPr>
              <w:pStyle w:val="11"/>
              <w:shd w:val="clear" w:color="auto" w:fill="auto"/>
              <w:spacing w:before="0" w:line="240" w:lineRule="auto"/>
              <w:jc w:val="both"/>
              <w:rPr>
                <w:sz w:val="24"/>
                <w:szCs w:val="24"/>
              </w:rPr>
            </w:pPr>
            <w:r w:rsidRPr="009C105E">
              <w:rPr>
                <w:sz w:val="24"/>
                <w:szCs w:val="24"/>
              </w:rPr>
              <w:t>Детские праздники. Лукоморье. Пушкинский праздник в детском саду. Музыкально-литературная композиция по стихам и сказкам А.С. Пушкина. Для старшего дошкольного и младшего школьного возраста. Авторы: Р.Ю. Киркос, И.А. Постоева.: СПб.: Композитор Санкт Петербург 1999. – 16 с.</w:t>
            </w:r>
          </w:p>
        </w:tc>
      </w:tr>
      <w:tr w:rsidR="006D6184" w:rsidRPr="009C105E" w:rsidTr="00EE607B">
        <w:tblPrEx>
          <w:tblLook w:val="0000" w:firstRow="0" w:lastRow="0" w:firstColumn="0" w:lastColumn="0" w:noHBand="0" w:noVBand="0"/>
        </w:tblPrEx>
        <w:trPr>
          <w:trHeight w:val="321"/>
        </w:trPr>
        <w:tc>
          <w:tcPr>
            <w:tcW w:w="421" w:type="dxa"/>
          </w:tcPr>
          <w:p w:rsidR="006D6184" w:rsidRPr="00DA541B" w:rsidRDefault="006D6184" w:rsidP="00712192">
            <w:pPr>
              <w:pStyle w:val="a4"/>
              <w:numPr>
                <w:ilvl w:val="0"/>
                <w:numId w:val="719"/>
              </w:numPr>
              <w:rPr>
                <w:rFonts w:ascii="Times New Roman" w:hAnsi="Times New Roman" w:cs="Times New Roman"/>
                <w:sz w:val="24"/>
                <w:szCs w:val="24"/>
              </w:rPr>
            </w:pPr>
          </w:p>
        </w:tc>
        <w:tc>
          <w:tcPr>
            <w:tcW w:w="9072" w:type="dxa"/>
          </w:tcPr>
          <w:p w:rsidR="006D6184" w:rsidRPr="009C105E" w:rsidRDefault="006D6184" w:rsidP="0092166E">
            <w:pPr>
              <w:ind w:left="-5"/>
              <w:jc w:val="both"/>
              <w:rPr>
                <w:rFonts w:ascii="Times New Roman" w:hAnsi="Times New Roman" w:cs="Times New Roman"/>
                <w:sz w:val="24"/>
                <w:szCs w:val="24"/>
              </w:rPr>
            </w:pPr>
            <w:r w:rsidRPr="009C105E">
              <w:rPr>
                <w:rFonts w:ascii="Times New Roman" w:hAnsi="Times New Roman" w:cs="Times New Roman"/>
                <w:sz w:val="24"/>
                <w:szCs w:val="24"/>
              </w:rPr>
              <w:t>Детские праздники. Снегурочка. Музыкальная сказка по мотивам опер Н.А. Римского-Корсакова для детей 6-8 лет. Авторы композиции – А.Б. Васильева и Е.А. Никонова–СПб: Композитор Санкт-Петербург, 1998. – 24 с.</w:t>
            </w:r>
          </w:p>
        </w:tc>
      </w:tr>
      <w:tr w:rsidR="006D6184" w:rsidRPr="009C105E" w:rsidTr="00EE607B">
        <w:tblPrEx>
          <w:tblLook w:val="0000" w:firstRow="0" w:lastRow="0" w:firstColumn="0" w:lastColumn="0" w:noHBand="0" w:noVBand="0"/>
        </w:tblPrEx>
        <w:trPr>
          <w:trHeight w:val="306"/>
        </w:trPr>
        <w:tc>
          <w:tcPr>
            <w:tcW w:w="421" w:type="dxa"/>
          </w:tcPr>
          <w:p w:rsidR="006D6184" w:rsidRPr="00DA541B" w:rsidRDefault="006D6184" w:rsidP="00712192">
            <w:pPr>
              <w:pStyle w:val="a4"/>
              <w:numPr>
                <w:ilvl w:val="0"/>
                <w:numId w:val="719"/>
              </w:numPr>
              <w:rPr>
                <w:rFonts w:ascii="Times New Roman" w:hAnsi="Times New Roman" w:cs="Times New Roman"/>
                <w:sz w:val="24"/>
                <w:szCs w:val="24"/>
              </w:rPr>
            </w:pPr>
          </w:p>
        </w:tc>
        <w:tc>
          <w:tcPr>
            <w:tcW w:w="9072" w:type="dxa"/>
          </w:tcPr>
          <w:p w:rsidR="006D6184" w:rsidRPr="009C105E" w:rsidRDefault="006D6184" w:rsidP="0092166E">
            <w:pPr>
              <w:pStyle w:val="11"/>
              <w:shd w:val="clear" w:color="auto" w:fill="auto"/>
              <w:spacing w:before="0" w:line="240" w:lineRule="auto"/>
              <w:jc w:val="both"/>
              <w:rPr>
                <w:sz w:val="24"/>
                <w:szCs w:val="24"/>
              </w:rPr>
            </w:pPr>
            <w:r w:rsidRPr="009C105E">
              <w:rPr>
                <w:sz w:val="24"/>
                <w:szCs w:val="24"/>
              </w:rPr>
              <w:t>Детские праздники. Три поросенка. Инсценировка сказки для детей 6-7 лет. Музыка Ф. Черчилля. Текст Н. Воронель. Переложение для фортепиано. –СПб: Композитор Санкт-Петербург, 1999. – 22 с.</w:t>
            </w:r>
          </w:p>
        </w:tc>
      </w:tr>
      <w:tr w:rsidR="006D6184" w:rsidRPr="009C105E" w:rsidTr="00EE607B">
        <w:tc>
          <w:tcPr>
            <w:tcW w:w="421" w:type="dxa"/>
            <w:tcBorders>
              <w:top w:val="single" w:sz="4" w:space="0" w:color="auto"/>
              <w:left w:val="single" w:sz="4" w:space="0" w:color="auto"/>
              <w:bottom w:val="single" w:sz="4" w:space="0" w:color="auto"/>
              <w:right w:val="single" w:sz="4" w:space="0" w:color="auto"/>
            </w:tcBorders>
          </w:tcPr>
          <w:p w:rsidR="006D6184" w:rsidRPr="009C105E" w:rsidRDefault="006D6184" w:rsidP="00712192">
            <w:pPr>
              <w:pStyle w:val="a4"/>
              <w:numPr>
                <w:ilvl w:val="0"/>
                <w:numId w:val="719"/>
              </w:numPr>
              <w:rPr>
                <w:rFonts w:ascii="Times New Roman" w:hAnsi="Times New Roman" w:cs="Times New Roman"/>
                <w:sz w:val="24"/>
                <w:szCs w:val="24"/>
              </w:rPr>
            </w:pPr>
          </w:p>
        </w:tc>
        <w:tc>
          <w:tcPr>
            <w:tcW w:w="9072" w:type="dxa"/>
            <w:tcBorders>
              <w:top w:val="single" w:sz="4" w:space="0" w:color="auto"/>
              <w:left w:val="single" w:sz="4" w:space="0" w:color="auto"/>
              <w:bottom w:val="single" w:sz="4" w:space="0" w:color="auto"/>
              <w:right w:val="single" w:sz="4" w:space="0" w:color="auto"/>
            </w:tcBorders>
          </w:tcPr>
          <w:p w:rsidR="006D6184" w:rsidRPr="009C105E" w:rsidRDefault="006D6184" w:rsidP="0092166E">
            <w:pPr>
              <w:jc w:val="both"/>
              <w:rPr>
                <w:rFonts w:ascii="Times New Roman" w:hAnsi="Times New Roman" w:cs="Times New Roman"/>
                <w:sz w:val="24"/>
                <w:szCs w:val="24"/>
              </w:rPr>
            </w:pPr>
            <w:r w:rsidRPr="009C105E">
              <w:rPr>
                <w:rFonts w:ascii="Times New Roman" w:hAnsi="Times New Roman" w:cs="Times New Roman"/>
                <w:sz w:val="24"/>
                <w:szCs w:val="24"/>
              </w:rPr>
              <w:t>Зацепина М. Б. Музыкальное воспитание в детском саду. Для занятий с детьми 2-7 лет – М.: Мозаика-синтез, 2016. – 96 с. (УМК к программе «От рождения до школы»)</w:t>
            </w:r>
          </w:p>
        </w:tc>
      </w:tr>
      <w:tr w:rsidR="006D6184" w:rsidRPr="009C105E" w:rsidTr="00EE607B">
        <w:tc>
          <w:tcPr>
            <w:tcW w:w="421" w:type="dxa"/>
            <w:tcBorders>
              <w:top w:val="single" w:sz="4" w:space="0" w:color="auto"/>
              <w:left w:val="single" w:sz="4" w:space="0" w:color="auto"/>
              <w:bottom w:val="single" w:sz="4" w:space="0" w:color="auto"/>
              <w:right w:val="single" w:sz="4" w:space="0" w:color="auto"/>
            </w:tcBorders>
          </w:tcPr>
          <w:p w:rsidR="006D6184" w:rsidRPr="009C105E" w:rsidRDefault="006D6184" w:rsidP="00712192">
            <w:pPr>
              <w:pStyle w:val="a4"/>
              <w:numPr>
                <w:ilvl w:val="0"/>
                <w:numId w:val="719"/>
              </w:numPr>
              <w:rPr>
                <w:rFonts w:ascii="Times New Roman" w:hAnsi="Times New Roman" w:cs="Times New Roman"/>
                <w:sz w:val="24"/>
                <w:szCs w:val="24"/>
              </w:rPr>
            </w:pPr>
          </w:p>
        </w:tc>
        <w:tc>
          <w:tcPr>
            <w:tcW w:w="9072" w:type="dxa"/>
            <w:tcBorders>
              <w:top w:val="single" w:sz="4" w:space="0" w:color="auto"/>
              <w:left w:val="single" w:sz="4" w:space="0" w:color="auto"/>
              <w:bottom w:val="single" w:sz="4" w:space="0" w:color="auto"/>
              <w:right w:val="single" w:sz="4" w:space="0" w:color="auto"/>
            </w:tcBorders>
          </w:tcPr>
          <w:p w:rsidR="006D6184" w:rsidRPr="009C105E" w:rsidRDefault="006D6184" w:rsidP="0092166E">
            <w:pPr>
              <w:jc w:val="both"/>
              <w:rPr>
                <w:rFonts w:ascii="Times New Roman" w:hAnsi="Times New Roman" w:cs="Times New Roman"/>
                <w:sz w:val="24"/>
                <w:szCs w:val="24"/>
              </w:rPr>
            </w:pPr>
            <w:r w:rsidRPr="009C105E">
              <w:rPr>
                <w:rFonts w:ascii="Times New Roman" w:hAnsi="Times New Roman" w:cs="Times New Roman"/>
                <w:sz w:val="24"/>
                <w:szCs w:val="24"/>
              </w:rPr>
              <w:t>Зацепина М. Б., Жукова Г. Е. Музыкальное воспитание в детском саду: Подготовительная к школе группа– М.: Мозаика-синтез, 2017. – 192 с. (УМК к программе «От рождения до школы»)</w:t>
            </w:r>
          </w:p>
        </w:tc>
      </w:tr>
      <w:tr w:rsidR="006D6184" w:rsidRPr="009C105E" w:rsidTr="00EE607B">
        <w:tc>
          <w:tcPr>
            <w:tcW w:w="421" w:type="dxa"/>
            <w:tcBorders>
              <w:top w:val="single" w:sz="4" w:space="0" w:color="auto"/>
              <w:left w:val="single" w:sz="4" w:space="0" w:color="auto"/>
              <w:bottom w:val="single" w:sz="4" w:space="0" w:color="auto"/>
              <w:right w:val="single" w:sz="4" w:space="0" w:color="auto"/>
            </w:tcBorders>
          </w:tcPr>
          <w:p w:rsidR="006D6184" w:rsidRPr="009C105E" w:rsidRDefault="006D6184" w:rsidP="00712192">
            <w:pPr>
              <w:pStyle w:val="a4"/>
              <w:numPr>
                <w:ilvl w:val="0"/>
                <w:numId w:val="719"/>
              </w:numPr>
              <w:rPr>
                <w:rFonts w:ascii="Times New Roman" w:hAnsi="Times New Roman" w:cs="Times New Roman"/>
                <w:sz w:val="24"/>
                <w:szCs w:val="24"/>
              </w:rPr>
            </w:pPr>
          </w:p>
        </w:tc>
        <w:tc>
          <w:tcPr>
            <w:tcW w:w="9072" w:type="dxa"/>
            <w:tcBorders>
              <w:top w:val="single" w:sz="4" w:space="0" w:color="auto"/>
              <w:left w:val="single" w:sz="4" w:space="0" w:color="auto"/>
              <w:bottom w:val="single" w:sz="4" w:space="0" w:color="auto"/>
              <w:right w:val="single" w:sz="4" w:space="0" w:color="auto"/>
            </w:tcBorders>
          </w:tcPr>
          <w:p w:rsidR="006D6184" w:rsidRPr="009C105E" w:rsidRDefault="006D6184" w:rsidP="0092166E">
            <w:pPr>
              <w:jc w:val="both"/>
              <w:rPr>
                <w:rFonts w:ascii="Times New Roman" w:hAnsi="Times New Roman" w:cs="Times New Roman"/>
                <w:sz w:val="24"/>
                <w:szCs w:val="24"/>
              </w:rPr>
            </w:pPr>
            <w:r w:rsidRPr="009C105E">
              <w:rPr>
                <w:rFonts w:ascii="Times New Roman" w:hAnsi="Times New Roman" w:cs="Times New Roman"/>
                <w:sz w:val="24"/>
                <w:szCs w:val="24"/>
              </w:rPr>
              <w:t>Каплунова И.М, Новоскольцева И.А. Праздник каждый день. Подготовительная группа. Конспекты музыкальных занятий с аудиоприложением. Пособие для музыкальных руководителей детских садов. СПб, «Композитор», 2015. – 366 с.</w:t>
            </w:r>
          </w:p>
        </w:tc>
      </w:tr>
      <w:tr w:rsidR="006D6184" w:rsidRPr="009C105E" w:rsidTr="00EE607B">
        <w:tblPrEx>
          <w:tblLook w:val="0000" w:firstRow="0" w:lastRow="0" w:firstColumn="0" w:lastColumn="0" w:noHBand="0" w:noVBand="0"/>
        </w:tblPrEx>
        <w:trPr>
          <w:trHeight w:val="645"/>
        </w:trPr>
        <w:tc>
          <w:tcPr>
            <w:tcW w:w="421" w:type="dxa"/>
          </w:tcPr>
          <w:p w:rsidR="006D6184" w:rsidRPr="00DA541B" w:rsidRDefault="006D6184" w:rsidP="00712192">
            <w:pPr>
              <w:pStyle w:val="a4"/>
              <w:numPr>
                <w:ilvl w:val="0"/>
                <w:numId w:val="719"/>
              </w:numPr>
              <w:rPr>
                <w:rFonts w:ascii="Times New Roman" w:hAnsi="Times New Roman" w:cs="Times New Roman"/>
                <w:sz w:val="24"/>
                <w:szCs w:val="24"/>
              </w:rPr>
            </w:pPr>
          </w:p>
        </w:tc>
        <w:tc>
          <w:tcPr>
            <w:tcW w:w="9072" w:type="dxa"/>
          </w:tcPr>
          <w:p w:rsidR="006D6184" w:rsidRPr="009C105E" w:rsidRDefault="006D6184" w:rsidP="0092166E">
            <w:pPr>
              <w:shd w:val="clear" w:color="auto" w:fill="FFFFFF"/>
              <w:jc w:val="both"/>
              <w:rPr>
                <w:rFonts w:ascii="Times New Roman" w:hAnsi="Times New Roman" w:cs="Times New Roman"/>
                <w:sz w:val="24"/>
                <w:szCs w:val="24"/>
              </w:rPr>
            </w:pPr>
            <w:r w:rsidRPr="009C105E">
              <w:rPr>
                <w:rFonts w:ascii="Times New Roman" w:hAnsi="Times New Roman" w:cs="Times New Roman"/>
                <w:sz w:val="24"/>
                <w:szCs w:val="24"/>
              </w:rPr>
              <w:t xml:space="preserve">Каплунова И.М, Новоскольцева И.А., Алексеева И.В. Топ-топ, каблучок. Танцы в детском саду. Вып. 1 и 2. Пособие для музыкальных руководителей детских дошкольных учреждений с аудиоприложением. - СПб: Композитор Санкт-Петербург, 2016. – 84 с., ил., схемы. </w:t>
            </w:r>
          </w:p>
        </w:tc>
      </w:tr>
      <w:tr w:rsidR="006D6184" w:rsidRPr="009C105E" w:rsidTr="00EE607B">
        <w:tblPrEx>
          <w:tblLook w:val="0000" w:firstRow="0" w:lastRow="0" w:firstColumn="0" w:lastColumn="0" w:noHBand="0" w:noVBand="0"/>
        </w:tblPrEx>
        <w:trPr>
          <w:trHeight w:val="195"/>
        </w:trPr>
        <w:tc>
          <w:tcPr>
            <w:tcW w:w="421" w:type="dxa"/>
          </w:tcPr>
          <w:p w:rsidR="006D6184" w:rsidRPr="00DA541B" w:rsidRDefault="006D6184" w:rsidP="00712192">
            <w:pPr>
              <w:pStyle w:val="a4"/>
              <w:numPr>
                <w:ilvl w:val="0"/>
                <w:numId w:val="719"/>
              </w:numPr>
              <w:rPr>
                <w:rFonts w:ascii="Times New Roman" w:hAnsi="Times New Roman" w:cs="Times New Roman"/>
                <w:sz w:val="24"/>
                <w:szCs w:val="24"/>
              </w:rPr>
            </w:pPr>
          </w:p>
        </w:tc>
        <w:tc>
          <w:tcPr>
            <w:tcW w:w="9072" w:type="dxa"/>
          </w:tcPr>
          <w:p w:rsidR="006D6184" w:rsidRPr="009C105E" w:rsidRDefault="006D6184" w:rsidP="0092166E">
            <w:pPr>
              <w:pStyle w:val="11"/>
              <w:shd w:val="clear" w:color="auto" w:fill="auto"/>
              <w:spacing w:before="0" w:line="240" w:lineRule="auto"/>
              <w:jc w:val="both"/>
              <w:rPr>
                <w:sz w:val="24"/>
                <w:szCs w:val="24"/>
              </w:rPr>
            </w:pPr>
            <w:r w:rsidRPr="009C105E">
              <w:rPr>
                <w:sz w:val="24"/>
                <w:szCs w:val="24"/>
              </w:rPr>
              <w:t>Каплунова И.М., Новоскольцева И.А. Зимняя фантазия. Методическое пособие с аудиоприложением. Для музыкальных руководителей детских садов, учителей музыки, педагогов. – СПб: Невская нот</w:t>
            </w:r>
            <w:r>
              <w:rPr>
                <w:sz w:val="24"/>
                <w:szCs w:val="24"/>
              </w:rPr>
              <w:t>а Санкт Петербург 2011. – 202с.</w:t>
            </w:r>
          </w:p>
        </w:tc>
      </w:tr>
      <w:tr w:rsidR="006D6184" w:rsidRPr="009C105E" w:rsidTr="00EE607B">
        <w:tblPrEx>
          <w:tblLook w:val="0000" w:firstRow="0" w:lastRow="0" w:firstColumn="0" w:lastColumn="0" w:noHBand="0" w:noVBand="0"/>
        </w:tblPrEx>
        <w:trPr>
          <w:trHeight w:val="866"/>
        </w:trPr>
        <w:tc>
          <w:tcPr>
            <w:tcW w:w="421" w:type="dxa"/>
          </w:tcPr>
          <w:p w:rsidR="006D6184" w:rsidRPr="00DA541B" w:rsidRDefault="006D6184" w:rsidP="00712192">
            <w:pPr>
              <w:pStyle w:val="a4"/>
              <w:numPr>
                <w:ilvl w:val="0"/>
                <w:numId w:val="719"/>
              </w:numPr>
              <w:rPr>
                <w:rFonts w:ascii="Times New Roman" w:hAnsi="Times New Roman" w:cs="Times New Roman"/>
                <w:sz w:val="24"/>
                <w:szCs w:val="24"/>
              </w:rPr>
            </w:pPr>
          </w:p>
        </w:tc>
        <w:tc>
          <w:tcPr>
            <w:tcW w:w="9072" w:type="dxa"/>
          </w:tcPr>
          <w:p w:rsidR="006D6184" w:rsidRPr="009C105E" w:rsidRDefault="006D6184" w:rsidP="0092166E">
            <w:pPr>
              <w:ind w:left="-5"/>
              <w:jc w:val="both"/>
              <w:rPr>
                <w:rFonts w:ascii="Times New Roman" w:hAnsi="Times New Roman" w:cs="Times New Roman"/>
                <w:sz w:val="24"/>
                <w:szCs w:val="24"/>
              </w:rPr>
            </w:pPr>
            <w:r w:rsidRPr="009C105E">
              <w:rPr>
                <w:rFonts w:ascii="Times New Roman" w:hAnsi="Times New Roman" w:cs="Times New Roman"/>
                <w:sz w:val="24"/>
                <w:szCs w:val="24"/>
              </w:rPr>
              <w:t>Новогодняя сказка. Новогодний праздник для детей подготовительной группы детского сада. Авторы: Р.Ю. Киркос, И.А. Постоева. СПб: Композитор Санкт Петербург 1999. – 32 с.</w:t>
            </w:r>
          </w:p>
        </w:tc>
      </w:tr>
      <w:tr w:rsidR="006D6184" w:rsidRPr="009C105E" w:rsidTr="00EE607B">
        <w:tc>
          <w:tcPr>
            <w:tcW w:w="421" w:type="dxa"/>
            <w:tcBorders>
              <w:top w:val="single" w:sz="4" w:space="0" w:color="auto"/>
              <w:left w:val="single" w:sz="4" w:space="0" w:color="auto"/>
              <w:bottom w:val="single" w:sz="4" w:space="0" w:color="auto"/>
              <w:right w:val="single" w:sz="4" w:space="0" w:color="auto"/>
            </w:tcBorders>
          </w:tcPr>
          <w:p w:rsidR="006D6184" w:rsidRPr="009C105E" w:rsidRDefault="006D6184" w:rsidP="00712192">
            <w:pPr>
              <w:pStyle w:val="a4"/>
              <w:numPr>
                <w:ilvl w:val="0"/>
                <w:numId w:val="719"/>
              </w:numPr>
              <w:rPr>
                <w:rFonts w:ascii="Times New Roman" w:hAnsi="Times New Roman" w:cs="Times New Roman"/>
                <w:sz w:val="24"/>
                <w:szCs w:val="24"/>
              </w:rPr>
            </w:pPr>
          </w:p>
        </w:tc>
        <w:tc>
          <w:tcPr>
            <w:tcW w:w="9072" w:type="dxa"/>
            <w:tcBorders>
              <w:top w:val="single" w:sz="4" w:space="0" w:color="auto"/>
              <w:left w:val="single" w:sz="4" w:space="0" w:color="auto"/>
              <w:bottom w:val="single" w:sz="4" w:space="0" w:color="auto"/>
              <w:right w:val="single" w:sz="4" w:space="0" w:color="auto"/>
            </w:tcBorders>
          </w:tcPr>
          <w:p w:rsidR="006D6184" w:rsidRPr="009C105E" w:rsidRDefault="006D6184" w:rsidP="0092166E">
            <w:pPr>
              <w:jc w:val="both"/>
              <w:rPr>
                <w:rFonts w:ascii="Times New Roman" w:hAnsi="Times New Roman" w:cs="Times New Roman"/>
                <w:sz w:val="24"/>
                <w:szCs w:val="24"/>
              </w:rPr>
            </w:pPr>
            <w:r w:rsidRPr="009C105E">
              <w:rPr>
                <w:rFonts w:ascii="Times New Roman" w:hAnsi="Times New Roman" w:cs="Times New Roman"/>
                <w:sz w:val="24"/>
                <w:szCs w:val="24"/>
              </w:rPr>
              <w:t>Планирование деятельности музыкального руководителя. Сопровождение детей 6-7 лет в мир культуры / авт.-сост. М.В. Агарева, Л.Г. Арстанова, Е.А. Кудрявцева. – Волгоград: Учитель,2016. – 126 с.</w:t>
            </w:r>
          </w:p>
        </w:tc>
      </w:tr>
    </w:tbl>
    <w:p w:rsidR="00046A3C" w:rsidRDefault="00046A3C" w:rsidP="0092166E">
      <w:pPr>
        <w:spacing w:after="0" w:line="240" w:lineRule="auto"/>
        <w:rPr>
          <w:rFonts w:ascii="Times New Roman" w:hAnsi="Times New Roman" w:cs="Times New Roman"/>
          <w:b/>
          <w:sz w:val="28"/>
          <w:szCs w:val="28"/>
        </w:rPr>
      </w:pPr>
    </w:p>
    <w:tbl>
      <w:tblPr>
        <w:tblStyle w:val="af1"/>
        <w:tblW w:w="0" w:type="auto"/>
        <w:tblLook w:val="04A0" w:firstRow="1" w:lastRow="0" w:firstColumn="1" w:lastColumn="0" w:noHBand="0" w:noVBand="1"/>
      </w:tblPr>
      <w:tblGrid>
        <w:gridCol w:w="458"/>
        <w:gridCol w:w="9006"/>
      </w:tblGrid>
      <w:tr w:rsidR="0047323B" w:rsidRPr="00C946EC" w:rsidTr="00AD38B9">
        <w:tc>
          <w:tcPr>
            <w:tcW w:w="9464" w:type="dxa"/>
            <w:gridSpan w:val="2"/>
            <w:shd w:val="clear" w:color="auto" w:fill="D9D9D9" w:themeFill="background1" w:themeFillShade="D9"/>
          </w:tcPr>
          <w:p w:rsidR="0047323B" w:rsidRPr="00C946EC" w:rsidRDefault="0047323B" w:rsidP="0092166E">
            <w:pPr>
              <w:jc w:val="center"/>
              <w:rPr>
                <w:rFonts w:ascii="Times New Roman" w:hAnsi="Times New Roman" w:cs="Times New Roman"/>
                <w:b/>
                <w:sz w:val="24"/>
                <w:szCs w:val="24"/>
              </w:rPr>
            </w:pPr>
            <w:r w:rsidRPr="00C946EC">
              <w:rPr>
                <w:rFonts w:ascii="Times New Roman" w:hAnsi="Times New Roman" w:cs="Times New Roman"/>
                <w:b/>
                <w:i/>
                <w:sz w:val="24"/>
                <w:szCs w:val="24"/>
              </w:rPr>
              <w:t>ОО «Художественно-эстетическое развитие»</w:t>
            </w:r>
            <w:r w:rsidR="00F95E62">
              <w:rPr>
                <w:rFonts w:ascii="Times New Roman" w:hAnsi="Times New Roman" w:cs="Times New Roman"/>
                <w:b/>
                <w:i/>
                <w:sz w:val="24"/>
                <w:szCs w:val="24"/>
              </w:rPr>
              <w:t xml:space="preserve"> (ривосвание и лепка)</w:t>
            </w:r>
          </w:p>
        </w:tc>
      </w:tr>
      <w:tr w:rsidR="0047323B" w:rsidRPr="00C946EC" w:rsidTr="00AD38B9">
        <w:tc>
          <w:tcPr>
            <w:tcW w:w="458" w:type="dxa"/>
          </w:tcPr>
          <w:p w:rsidR="0047323B" w:rsidRPr="00C946EC" w:rsidRDefault="0047323B" w:rsidP="0092166E">
            <w:pPr>
              <w:jc w:val="center"/>
              <w:rPr>
                <w:rFonts w:ascii="Times New Roman" w:hAnsi="Times New Roman" w:cs="Times New Roman"/>
                <w:b/>
                <w:sz w:val="24"/>
                <w:szCs w:val="24"/>
              </w:rPr>
            </w:pPr>
            <w:r w:rsidRPr="00C946EC">
              <w:rPr>
                <w:rFonts w:ascii="Times New Roman" w:hAnsi="Times New Roman" w:cs="Times New Roman"/>
                <w:b/>
                <w:sz w:val="24"/>
                <w:szCs w:val="24"/>
              </w:rPr>
              <w:t>№</w:t>
            </w:r>
          </w:p>
        </w:tc>
        <w:tc>
          <w:tcPr>
            <w:tcW w:w="9006" w:type="dxa"/>
          </w:tcPr>
          <w:p w:rsidR="0047323B" w:rsidRPr="00C946EC" w:rsidRDefault="0047323B" w:rsidP="0092166E">
            <w:pPr>
              <w:jc w:val="center"/>
              <w:rPr>
                <w:rFonts w:ascii="Times New Roman" w:hAnsi="Times New Roman" w:cs="Times New Roman"/>
                <w:b/>
                <w:sz w:val="24"/>
                <w:szCs w:val="24"/>
              </w:rPr>
            </w:pPr>
            <w:r w:rsidRPr="00C946EC">
              <w:rPr>
                <w:rFonts w:ascii="Times New Roman" w:hAnsi="Times New Roman" w:cs="Times New Roman"/>
                <w:b/>
                <w:sz w:val="24"/>
                <w:szCs w:val="24"/>
              </w:rPr>
              <w:t>Наименование</w:t>
            </w:r>
          </w:p>
        </w:tc>
      </w:tr>
      <w:tr w:rsidR="0047323B" w:rsidRPr="00C946EC" w:rsidTr="00AD38B9">
        <w:tc>
          <w:tcPr>
            <w:tcW w:w="9464" w:type="dxa"/>
            <w:gridSpan w:val="2"/>
            <w:shd w:val="clear" w:color="auto" w:fill="D9D9D9" w:themeFill="background1" w:themeFillShade="D9"/>
          </w:tcPr>
          <w:p w:rsidR="0047323B" w:rsidRPr="00C946EC" w:rsidRDefault="0047323B" w:rsidP="0092166E">
            <w:pPr>
              <w:rPr>
                <w:rFonts w:ascii="Times New Roman" w:hAnsi="Times New Roman" w:cs="Times New Roman"/>
                <w:b/>
                <w:i/>
                <w:sz w:val="24"/>
                <w:szCs w:val="24"/>
              </w:rPr>
            </w:pPr>
            <w:r w:rsidRPr="00C946EC">
              <w:rPr>
                <w:rFonts w:ascii="Times New Roman" w:hAnsi="Times New Roman" w:cs="Times New Roman"/>
                <w:b/>
                <w:i/>
                <w:sz w:val="24"/>
                <w:szCs w:val="24"/>
              </w:rPr>
              <w:t>От 1 года до 2 лет</w:t>
            </w:r>
          </w:p>
        </w:tc>
      </w:tr>
      <w:tr w:rsidR="0047323B" w:rsidRPr="00C946EC" w:rsidTr="00AD38B9">
        <w:tc>
          <w:tcPr>
            <w:tcW w:w="458" w:type="dxa"/>
          </w:tcPr>
          <w:p w:rsidR="0047323B" w:rsidRPr="00C946EC" w:rsidRDefault="0047323B" w:rsidP="00712192">
            <w:pPr>
              <w:pStyle w:val="a4"/>
              <w:numPr>
                <w:ilvl w:val="0"/>
                <w:numId w:val="720"/>
              </w:numPr>
              <w:rPr>
                <w:rFonts w:ascii="Times New Roman" w:hAnsi="Times New Roman" w:cs="Times New Roman"/>
                <w:sz w:val="24"/>
                <w:szCs w:val="24"/>
              </w:rPr>
            </w:pPr>
          </w:p>
        </w:tc>
        <w:tc>
          <w:tcPr>
            <w:tcW w:w="9006" w:type="dxa"/>
          </w:tcPr>
          <w:p w:rsidR="0047323B" w:rsidRPr="00C946EC" w:rsidRDefault="0047323B" w:rsidP="0092166E">
            <w:pPr>
              <w:jc w:val="both"/>
              <w:rPr>
                <w:rFonts w:ascii="Times New Roman" w:hAnsi="Times New Roman" w:cs="Times New Roman"/>
                <w:sz w:val="24"/>
                <w:szCs w:val="24"/>
              </w:rPr>
            </w:pPr>
            <w:r w:rsidRPr="00C946EC">
              <w:rPr>
                <w:rFonts w:ascii="Times New Roman" w:hAnsi="Times New Roman" w:cs="Times New Roman"/>
                <w:sz w:val="24"/>
                <w:szCs w:val="24"/>
              </w:rPr>
              <w:t>Колдина Д.Н. Игровые занятия с детьми 1-2 лет. Методическое пособие. - 2-е изд., доп. – М.: ТЦ Сфера, 2014г. – 112 с.</w:t>
            </w:r>
          </w:p>
        </w:tc>
      </w:tr>
      <w:tr w:rsidR="0047323B" w:rsidRPr="00C946EC" w:rsidTr="00AD38B9">
        <w:tc>
          <w:tcPr>
            <w:tcW w:w="458" w:type="dxa"/>
          </w:tcPr>
          <w:p w:rsidR="0047323B" w:rsidRPr="00C946EC" w:rsidRDefault="0047323B" w:rsidP="00712192">
            <w:pPr>
              <w:pStyle w:val="a4"/>
              <w:numPr>
                <w:ilvl w:val="0"/>
                <w:numId w:val="720"/>
              </w:numPr>
              <w:rPr>
                <w:rFonts w:ascii="Times New Roman" w:hAnsi="Times New Roman" w:cs="Times New Roman"/>
                <w:sz w:val="24"/>
                <w:szCs w:val="24"/>
              </w:rPr>
            </w:pPr>
          </w:p>
        </w:tc>
        <w:tc>
          <w:tcPr>
            <w:tcW w:w="9006" w:type="dxa"/>
          </w:tcPr>
          <w:p w:rsidR="0047323B" w:rsidRDefault="0047323B" w:rsidP="0092166E">
            <w:pPr>
              <w:jc w:val="both"/>
              <w:rPr>
                <w:rFonts w:ascii="Times New Roman" w:hAnsi="Times New Roman" w:cs="Times New Roman"/>
                <w:sz w:val="24"/>
                <w:szCs w:val="24"/>
              </w:rPr>
            </w:pPr>
            <w:r w:rsidRPr="00C946EC">
              <w:rPr>
                <w:rFonts w:ascii="Times New Roman" w:hAnsi="Times New Roman" w:cs="Times New Roman"/>
                <w:sz w:val="24"/>
                <w:szCs w:val="24"/>
              </w:rPr>
              <w:t>Янушко Е.А. Лепка с детьми раннего возраста. Методическое пособие для воспитателей и родителей – М.: Мозаика-Синтез, 2005 г.-80 с.</w:t>
            </w:r>
          </w:p>
          <w:p w:rsidR="00AD38B9" w:rsidRPr="00C946EC" w:rsidRDefault="00AD38B9" w:rsidP="0092166E">
            <w:pPr>
              <w:jc w:val="both"/>
              <w:rPr>
                <w:rFonts w:ascii="Times New Roman" w:hAnsi="Times New Roman" w:cs="Times New Roman"/>
                <w:sz w:val="24"/>
                <w:szCs w:val="24"/>
              </w:rPr>
            </w:pPr>
          </w:p>
        </w:tc>
      </w:tr>
      <w:tr w:rsidR="0047323B" w:rsidRPr="00C946EC" w:rsidTr="00AD38B9">
        <w:tc>
          <w:tcPr>
            <w:tcW w:w="9464" w:type="dxa"/>
            <w:gridSpan w:val="2"/>
            <w:shd w:val="clear" w:color="auto" w:fill="D9D9D9" w:themeFill="background1" w:themeFillShade="D9"/>
          </w:tcPr>
          <w:p w:rsidR="0047323B" w:rsidRPr="00C946EC" w:rsidRDefault="0047323B" w:rsidP="0092166E">
            <w:pPr>
              <w:rPr>
                <w:rFonts w:ascii="Times New Roman" w:hAnsi="Times New Roman" w:cs="Times New Roman"/>
                <w:b/>
                <w:i/>
                <w:sz w:val="24"/>
                <w:szCs w:val="24"/>
              </w:rPr>
            </w:pPr>
            <w:r w:rsidRPr="00C946EC">
              <w:rPr>
                <w:rFonts w:ascii="Times New Roman" w:hAnsi="Times New Roman" w:cs="Times New Roman"/>
                <w:b/>
                <w:i/>
                <w:sz w:val="24"/>
                <w:szCs w:val="24"/>
              </w:rPr>
              <w:t>От 2 до 3 лет</w:t>
            </w:r>
          </w:p>
        </w:tc>
      </w:tr>
      <w:tr w:rsidR="0047323B" w:rsidRPr="00C946EC" w:rsidTr="00AD38B9">
        <w:tc>
          <w:tcPr>
            <w:tcW w:w="458" w:type="dxa"/>
          </w:tcPr>
          <w:p w:rsidR="0047323B" w:rsidRPr="00C946EC" w:rsidRDefault="0047323B" w:rsidP="00712192">
            <w:pPr>
              <w:pStyle w:val="a4"/>
              <w:numPr>
                <w:ilvl w:val="0"/>
                <w:numId w:val="721"/>
              </w:numPr>
              <w:rPr>
                <w:rFonts w:ascii="Times New Roman" w:hAnsi="Times New Roman" w:cs="Times New Roman"/>
                <w:sz w:val="24"/>
                <w:szCs w:val="24"/>
              </w:rPr>
            </w:pPr>
          </w:p>
        </w:tc>
        <w:tc>
          <w:tcPr>
            <w:tcW w:w="9006" w:type="dxa"/>
          </w:tcPr>
          <w:p w:rsidR="0047323B" w:rsidRPr="00C946EC" w:rsidRDefault="0047323B" w:rsidP="0092166E">
            <w:pPr>
              <w:jc w:val="both"/>
              <w:rPr>
                <w:rFonts w:ascii="Times New Roman" w:hAnsi="Times New Roman" w:cs="Times New Roman"/>
                <w:sz w:val="24"/>
                <w:szCs w:val="24"/>
              </w:rPr>
            </w:pPr>
            <w:r w:rsidRPr="00C946EC">
              <w:rPr>
                <w:rFonts w:ascii="Times New Roman" w:hAnsi="Times New Roman" w:cs="Times New Roman"/>
                <w:sz w:val="24"/>
                <w:szCs w:val="24"/>
              </w:rPr>
              <w:t>Колдина Д.Н. Лепка и рисование с детьми 2-3 лет. Конспекты занятий. – М.: МОЗАИКА-СИНТЕЗ, 2013г. – 56 с.</w:t>
            </w:r>
          </w:p>
        </w:tc>
      </w:tr>
      <w:tr w:rsidR="0047323B" w:rsidRPr="00C946EC" w:rsidTr="00AD38B9">
        <w:tc>
          <w:tcPr>
            <w:tcW w:w="458" w:type="dxa"/>
          </w:tcPr>
          <w:p w:rsidR="0047323B" w:rsidRPr="00C946EC" w:rsidRDefault="0047323B" w:rsidP="00712192">
            <w:pPr>
              <w:pStyle w:val="a4"/>
              <w:numPr>
                <w:ilvl w:val="0"/>
                <w:numId w:val="721"/>
              </w:numPr>
              <w:rPr>
                <w:rFonts w:ascii="Times New Roman" w:hAnsi="Times New Roman" w:cs="Times New Roman"/>
                <w:sz w:val="24"/>
                <w:szCs w:val="24"/>
              </w:rPr>
            </w:pPr>
          </w:p>
        </w:tc>
        <w:tc>
          <w:tcPr>
            <w:tcW w:w="9006" w:type="dxa"/>
          </w:tcPr>
          <w:p w:rsidR="0047323B" w:rsidRPr="00C946EC" w:rsidRDefault="0047323B" w:rsidP="0092166E">
            <w:pPr>
              <w:jc w:val="both"/>
              <w:rPr>
                <w:rFonts w:ascii="Times New Roman" w:hAnsi="Times New Roman" w:cs="Times New Roman"/>
                <w:sz w:val="24"/>
                <w:szCs w:val="24"/>
              </w:rPr>
            </w:pPr>
            <w:r w:rsidRPr="00C946EC">
              <w:rPr>
                <w:rFonts w:ascii="Times New Roman" w:hAnsi="Times New Roman" w:cs="Times New Roman"/>
                <w:sz w:val="24"/>
                <w:szCs w:val="24"/>
              </w:rPr>
              <w:t>Литвинова О.Э. Художественно-эстетическое развитие ребенка раннего дошкольного возраста (изобразительная деятельность). Планирование образовательной деятельности. – СПБ: ООО «ИЗДАТЕЛЬСТВО «ДЕТСТВО-ПРЕСС», 2021 г. – 128 с.</w:t>
            </w:r>
          </w:p>
        </w:tc>
      </w:tr>
      <w:tr w:rsidR="0047323B" w:rsidRPr="00C946EC" w:rsidTr="00AD38B9">
        <w:tc>
          <w:tcPr>
            <w:tcW w:w="458" w:type="dxa"/>
          </w:tcPr>
          <w:p w:rsidR="0047323B" w:rsidRPr="00C946EC" w:rsidRDefault="0047323B" w:rsidP="00712192">
            <w:pPr>
              <w:pStyle w:val="a4"/>
              <w:numPr>
                <w:ilvl w:val="0"/>
                <w:numId w:val="721"/>
              </w:numPr>
              <w:rPr>
                <w:rFonts w:ascii="Times New Roman" w:hAnsi="Times New Roman" w:cs="Times New Roman"/>
                <w:sz w:val="24"/>
                <w:szCs w:val="24"/>
              </w:rPr>
            </w:pPr>
          </w:p>
        </w:tc>
        <w:tc>
          <w:tcPr>
            <w:tcW w:w="9006" w:type="dxa"/>
          </w:tcPr>
          <w:p w:rsidR="0047323B" w:rsidRPr="00C946EC" w:rsidRDefault="0047323B" w:rsidP="0092166E">
            <w:pPr>
              <w:jc w:val="both"/>
              <w:rPr>
                <w:rFonts w:ascii="Times New Roman" w:hAnsi="Times New Roman" w:cs="Times New Roman"/>
                <w:sz w:val="24"/>
                <w:szCs w:val="24"/>
              </w:rPr>
            </w:pPr>
            <w:r w:rsidRPr="00C946EC">
              <w:rPr>
                <w:rFonts w:ascii="Times New Roman" w:hAnsi="Times New Roman" w:cs="Times New Roman"/>
                <w:sz w:val="24"/>
                <w:szCs w:val="24"/>
              </w:rPr>
              <w:t>Лыкова И.А</w:t>
            </w:r>
            <w:r>
              <w:rPr>
                <w:rFonts w:ascii="Times New Roman" w:hAnsi="Times New Roman" w:cs="Times New Roman"/>
                <w:sz w:val="24"/>
                <w:szCs w:val="24"/>
              </w:rPr>
              <w:t xml:space="preserve"> Изоб</w:t>
            </w:r>
            <w:r w:rsidRPr="00C946EC">
              <w:rPr>
                <w:rFonts w:ascii="Times New Roman" w:hAnsi="Times New Roman" w:cs="Times New Roman"/>
                <w:sz w:val="24"/>
                <w:szCs w:val="24"/>
              </w:rPr>
              <w:t>разительная дея</w:t>
            </w:r>
            <w:r>
              <w:rPr>
                <w:rFonts w:ascii="Times New Roman" w:hAnsi="Times New Roman" w:cs="Times New Roman"/>
                <w:sz w:val="24"/>
                <w:szCs w:val="24"/>
              </w:rPr>
              <w:t>тельнос</w:t>
            </w:r>
            <w:r w:rsidRPr="00C946EC">
              <w:rPr>
                <w:rFonts w:ascii="Times New Roman" w:hAnsi="Times New Roman" w:cs="Times New Roman"/>
                <w:sz w:val="24"/>
                <w:szCs w:val="24"/>
              </w:rPr>
              <w:t>ть в детском саду: планирование, конспекты занятий, методические рекомендации. Ранний возраст. – М.: «КАРАПУЗ», 2009 г. – 144 с.</w:t>
            </w:r>
          </w:p>
        </w:tc>
      </w:tr>
      <w:tr w:rsidR="0047323B" w:rsidRPr="00C946EC" w:rsidTr="00AD38B9">
        <w:tc>
          <w:tcPr>
            <w:tcW w:w="9464" w:type="dxa"/>
            <w:gridSpan w:val="2"/>
            <w:shd w:val="clear" w:color="auto" w:fill="D9D9D9" w:themeFill="background1" w:themeFillShade="D9"/>
          </w:tcPr>
          <w:p w:rsidR="0047323B" w:rsidRPr="00C946EC" w:rsidRDefault="0047323B" w:rsidP="0092166E">
            <w:pPr>
              <w:rPr>
                <w:rFonts w:ascii="Times New Roman" w:hAnsi="Times New Roman" w:cs="Times New Roman"/>
                <w:b/>
                <w:i/>
                <w:sz w:val="24"/>
                <w:szCs w:val="24"/>
              </w:rPr>
            </w:pPr>
            <w:r w:rsidRPr="00C946EC">
              <w:rPr>
                <w:rFonts w:ascii="Times New Roman" w:hAnsi="Times New Roman" w:cs="Times New Roman"/>
                <w:b/>
                <w:i/>
                <w:sz w:val="24"/>
                <w:szCs w:val="24"/>
              </w:rPr>
              <w:t>От 3 до 4 лет</w:t>
            </w:r>
          </w:p>
        </w:tc>
      </w:tr>
      <w:tr w:rsidR="0047323B" w:rsidRPr="00C946EC" w:rsidTr="00AD38B9">
        <w:tc>
          <w:tcPr>
            <w:tcW w:w="458" w:type="dxa"/>
          </w:tcPr>
          <w:p w:rsidR="0047323B" w:rsidRPr="00C946EC" w:rsidRDefault="0047323B" w:rsidP="00712192">
            <w:pPr>
              <w:pStyle w:val="a4"/>
              <w:numPr>
                <w:ilvl w:val="0"/>
                <w:numId w:val="722"/>
              </w:numPr>
              <w:rPr>
                <w:rFonts w:ascii="Times New Roman" w:hAnsi="Times New Roman" w:cs="Times New Roman"/>
                <w:sz w:val="24"/>
                <w:szCs w:val="24"/>
              </w:rPr>
            </w:pPr>
          </w:p>
        </w:tc>
        <w:tc>
          <w:tcPr>
            <w:tcW w:w="9006" w:type="dxa"/>
          </w:tcPr>
          <w:p w:rsidR="0047323B" w:rsidRPr="00C946EC" w:rsidRDefault="0047323B" w:rsidP="0092166E">
            <w:pPr>
              <w:jc w:val="both"/>
              <w:rPr>
                <w:rFonts w:ascii="Times New Roman" w:hAnsi="Times New Roman" w:cs="Times New Roman"/>
                <w:sz w:val="24"/>
                <w:szCs w:val="24"/>
              </w:rPr>
            </w:pPr>
            <w:r w:rsidRPr="00C946EC">
              <w:rPr>
                <w:rFonts w:ascii="Times New Roman" w:hAnsi="Times New Roman" w:cs="Times New Roman"/>
                <w:sz w:val="24"/>
                <w:szCs w:val="24"/>
              </w:rPr>
              <w:t xml:space="preserve">Комарова Т.С., Антонова А.В., Зацепина М.Б. Программа эстетического воспитания детей 2-7 лет. Изд. 3-е, испр. и доп. – М.: Педагогическое сообщество России, 2005 г. – 128 с.  </w:t>
            </w:r>
          </w:p>
        </w:tc>
      </w:tr>
      <w:tr w:rsidR="0047323B" w:rsidRPr="00C946EC" w:rsidTr="00AD38B9">
        <w:tc>
          <w:tcPr>
            <w:tcW w:w="458" w:type="dxa"/>
          </w:tcPr>
          <w:p w:rsidR="0047323B" w:rsidRPr="00C946EC" w:rsidRDefault="0047323B" w:rsidP="00712192">
            <w:pPr>
              <w:pStyle w:val="a4"/>
              <w:numPr>
                <w:ilvl w:val="0"/>
                <w:numId w:val="722"/>
              </w:numPr>
              <w:rPr>
                <w:rFonts w:ascii="Times New Roman" w:hAnsi="Times New Roman" w:cs="Times New Roman"/>
                <w:sz w:val="24"/>
                <w:szCs w:val="24"/>
              </w:rPr>
            </w:pPr>
          </w:p>
        </w:tc>
        <w:tc>
          <w:tcPr>
            <w:tcW w:w="9006" w:type="dxa"/>
          </w:tcPr>
          <w:p w:rsidR="0047323B" w:rsidRPr="00C946EC" w:rsidRDefault="0047323B" w:rsidP="0092166E">
            <w:pPr>
              <w:jc w:val="both"/>
              <w:rPr>
                <w:rFonts w:ascii="Times New Roman" w:hAnsi="Times New Roman" w:cs="Times New Roman"/>
                <w:sz w:val="24"/>
                <w:szCs w:val="24"/>
              </w:rPr>
            </w:pPr>
            <w:r w:rsidRPr="00C946EC">
              <w:rPr>
                <w:rFonts w:ascii="Times New Roman" w:eastAsia="Times New Roman" w:hAnsi="Times New Roman" w:cs="Times New Roman"/>
                <w:sz w:val="24"/>
                <w:szCs w:val="24"/>
              </w:rPr>
              <w:t xml:space="preserve">Комарова Т.С. Изобразительная   деятельность   в   детском   саду: Вторая младшая группа. - М.: </w:t>
            </w:r>
            <w:r w:rsidRPr="00C946EC">
              <w:rPr>
                <w:rFonts w:ascii="Times New Roman" w:hAnsi="Times New Roman" w:cs="Times New Roman"/>
                <w:sz w:val="24"/>
                <w:szCs w:val="24"/>
              </w:rPr>
              <w:t>МОЗАИКА-СИНТЕЗ, 2014 г. – 112с.: цв.вкл.</w:t>
            </w:r>
          </w:p>
        </w:tc>
      </w:tr>
      <w:tr w:rsidR="0047323B" w:rsidRPr="00C946EC" w:rsidTr="00AD38B9">
        <w:tc>
          <w:tcPr>
            <w:tcW w:w="458" w:type="dxa"/>
          </w:tcPr>
          <w:p w:rsidR="0047323B" w:rsidRPr="00C946EC" w:rsidRDefault="0047323B" w:rsidP="00712192">
            <w:pPr>
              <w:pStyle w:val="a4"/>
              <w:numPr>
                <w:ilvl w:val="0"/>
                <w:numId w:val="722"/>
              </w:numPr>
              <w:rPr>
                <w:rFonts w:ascii="Times New Roman" w:hAnsi="Times New Roman" w:cs="Times New Roman"/>
                <w:sz w:val="24"/>
                <w:szCs w:val="24"/>
              </w:rPr>
            </w:pPr>
          </w:p>
        </w:tc>
        <w:tc>
          <w:tcPr>
            <w:tcW w:w="9006" w:type="dxa"/>
          </w:tcPr>
          <w:p w:rsidR="0047323B" w:rsidRPr="00C946EC" w:rsidRDefault="0047323B" w:rsidP="0092166E">
            <w:pPr>
              <w:jc w:val="both"/>
              <w:rPr>
                <w:rFonts w:ascii="Times New Roman" w:eastAsia="Times New Roman" w:hAnsi="Times New Roman" w:cs="Times New Roman"/>
                <w:sz w:val="24"/>
                <w:szCs w:val="24"/>
              </w:rPr>
            </w:pPr>
            <w:r w:rsidRPr="00C946EC">
              <w:rPr>
                <w:rFonts w:ascii="Times New Roman" w:eastAsia="Times New Roman" w:hAnsi="Times New Roman" w:cs="Times New Roman"/>
                <w:sz w:val="24"/>
                <w:szCs w:val="24"/>
              </w:rPr>
              <w:t>Комарова Т.С. Развитие художественных способностей дошкольников. Монография. – М.: МОЗАИКА-СИНТЕЗ, 2016. - 144с.: цв.вкл</w:t>
            </w:r>
          </w:p>
        </w:tc>
      </w:tr>
      <w:tr w:rsidR="0047323B" w:rsidRPr="00C946EC" w:rsidTr="00AD38B9">
        <w:tc>
          <w:tcPr>
            <w:tcW w:w="458" w:type="dxa"/>
          </w:tcPr>
          <w:p w:rsidR="0047323B" w:rsidRPr="00C946EC" w:rsidRDefault="0047323B" w:rsidP="00712192">
            <w:pPr>
              <w:pStyle w:val="a4"/>
              <w:numPr>
                <w:ilvl w:val="0"/>
                <w:numId w:val="722"/>
              </w:numPr>
              <w:rPr>
                <w:rFonts w:ascii="Times New Roman" w:hAnsi="Times New Roman" w:cs="Times New Roman"/>
                <w:sz w:val="24"/>
                <w:szCs w:val="24"/>
              </w:rPr>
            </w:pPr>
          </w:p>
        </w:tc>
        <w:tc>
          <w:tcPr>
            <w:tcW w:w="9006" w:type="dxa"/>
          </w:tcPr>
          <w:p w:rsidR="0047323B" w:rsidRPr="00C946EC" w:rsidRDefault="0047323B" w:rsidP="0092166E">
            <w:pPr>
              <w:jc w:val="both"/>
              <w:rPr>
                <w:rFonts w:ascii="Times New Roman" w:eastAsia="Times New Roman" w:hAnsi="Times New Roman" w:cs="Times New Roman"/>
                <w:sz w:val="24"/>
                <w:szCs w:val="24"/>
              </w:rPr>
            </w:pPr>
            <w:r w:rsidRPr="00C946EC">
              <w:rPr>
                <w:rFonts w:ascii="Times New Roman" w:eastAsia="Times New Roman" w:hAnsi="Times New Roman" w:cs="Times New Roman"/>
                <w:sz w:val="24"/>
                <w:szCs w:val="24"/>
              </w:rPr>
              <w:t>Лыкова И.А. «ЦВЕТНЫЕ ЛАДОШКИ». Парциальная программа художественно – эстетического развития детей 2-7 в изобразительной деятельности (формирование эстетического отношения к миру). – М.: ИД «Цветной мир», 2016г. – 144с. 14 -е издание, перераб. и доп.</w:t>
            </w:r>
          </w:p>
        </w:tc>
      </w:tr>
      <w:tr w:rsidR="0047323B" w:rsidRPr="00C946EC" w:rsidTr="00AD38B9">
        <w:tc>
          <w:tcPr>
            <w:tcW w:w="9464" w:type="dxa"/>
            <w:gridSpan w:val="2"/>
            <w:shd w:val="clear" w:color="auto" w:fill="D9D9D9" w:themeFill="background1" w:themeFillShade="D9"/>
          </w:tcPr>
          <w:p w:rsidR="0047323B" w:rsidRPr="00C946EC" w:rsidRDefault="0047323B" w:rsidP="0092166E">
            <w:pPr>
              <w:rPr>
                <w:rFonts w:ascii="Times New Roman" w:hAnsi="Times New Roman" w:cs="Times New Roman"/>
                <w:b/>
                <w:i/>
                <w:sz w:val="24"/>
                <w:szCs w:val="24"/>
              </w:rPr>
            </w:pPr>
            <w:r w:rsidRPr="00C946EC">
              <w:rPr>
                <w:rFonts w:ascii="Times New Roman" w:hAnsi="Times New Roman" w:cs="Times New Roman"/>
                <w:b/>
                <w:i/>
                <w:sz w:val="24"/>
                <w:szCs w:val="24"/>
              </w:rPr>
              <w:t>От 4 до 5 лет</w:t>
            </w:r>
          </w:p>
        </w:tc>
      </w:tr>
      <w:tr w:rsidR="0047323B" w:rsidRPr="00C946EC" w:rsidTr="00AD38B9">
        <w:tc>
          <w:tcPr>
            <w:tcW w:w="458" w:type="dxa"/>
          </w:tcPr>
          <w:p w:rsidR="0047323B" w:rsidRPr="00C946EC" w:rsidRDefault="0047323B" w:rsidP="00712192">
            <w:pPr>
              <w:pStyle w:val="a4"/>
              <w:numPr>
                <w:ilvl w:val="0"/>
                <w:numId w:val="723"/>
              </w:numPr>
              <w:rPr>
                <w:rFonts w:ascii="Times New Roman" w:hAnsi="Times New Roman" w:cs="Times New Roman"/>
                <w:sz w:val="24"/>
                <w:szCs w:val="24"/>
              </w:rPr>
            </w:pPr>
          </w:p>
        </w:tc>
        <w:tc>
          <w:tcPr>
            <w:tcW w:w="9006" w:type="dxa"/>
          </w:tcPr>
          <w:p w:rsidR="0047323B" w:rsidRPr="00C946EC" w:rsidRDefault="0047323B" w:rsidP="0092166E">
            <w:pPr>
              <w:jc w:val="both"/>
              <w:rPr>
                <w:rFonts w:ascii="Times New Roman" w:hAnsi="Times New Roman" w:cs="Times New Roman"/>
                <w:sz w:val="24"/>
                <w:szCs w:val="24"/>
              </w:rPr>
            </w:pPr>
            <w:r w:rsidRPr="00C946EC">
              <w:rPr>
                <w:rFonts w:ascii="Times New Roman" w:hAnsi="Times New Roman" w:cs="Times New Roman"/>
                <w:sz w:val="24"/>
                <w:szCs w:val="24"/>
              </w:rPr>
              <w:t>Комарова Т.С. Изобразительная   деятельность   в   детском   саду: Средняя группа. - М.: МОЗАИКА-СИНТЕЗ, 2014 г. – 96 с.: цв.вкл.</w:t>
            </w:r>
          </w:p>
        </w:tc>
      </w:tr>
      <w:tr w:rsidR="0047323B" w:rsidRPr="00C946EC" w:rsidTr="00AD38B9">
        <w:tc>
          <w:tcPr>
            <w:tcW w:w="458" w:type="dxa"/>
          </w:tcPr>
          <w:p w:rsidR="0047323B" w:rsidRPr="00C946EC" w:rsidRDefault="0047323B" w:rsidP="00712192">
            <w:pPr>
              <w:pStyle w:val="a4"/>
              <w:numPr>
                <w:ilvl w:val="0"/>
                <w:numId w:val="723"/>
              </w:numPr>
              <w:rPr>
                <w:rFonts w:ascii="Times New Roman" w:hAnsi="Times New Roman" w:cs="Times New Roman"/>
                <w:sz w:val="24"/>
                <w:szCs w:val="24"/>
              </w:rPr>
            </w:pPr>
          </w:p>
        </w:tc>
        <w:tc>
          <w:tcPr>
            <w:tcW w:w="9006" w:type="dxa"/>
          </w:tcPr>
          <w:p w:rsidR="0047323B" w:rsidRPr="00C946EC" w:rsidRDefault="0047323B" w:rsidP="0092166E">
            <w:pPr>
              <w:jc w:val="both"/>
              <w:rPr>
                <w:rFonts w:ascii="Times New Roman" w:hAnsi="Times New Roman" w:cs="Times New Roman"/>
                <w:sz w:val="24"/>
                <w:szCs w:val="24"/>
              </w:rPr>
            </w:pPr>
            <w:r w:rsidRPr="00C946EC">
              <w:rPr>
                <w:rFonts w:ascii="Times New Roman" w:hAnsi="Times New Roman" w:cs="Times New Roman"/>
                <w:sz w:val="24"/>
                <w:szCs w:val="24"/>
              </w:rPr>
              <w:t xml:space="preserve">Комарова Т.С., Антонова А.В., Зацепина М.Б. Программа эстетического воспитания детей 2-7 лет. Изд. 3-е, испр. и доп. – М.: Педагогическое сообщество России, 2005 г. – 128 с.  </w:t>
            </w:r>
          </w:p>
        </w:tc>
      </w:tr>
      <w:tr w:rsidR="0047323B" w:rsidRPr="00C946EC" w:rsidTr="00AD38B9">
        <w:tc>
          <w:tcPr>
            <w:tcW w:w="458" w:type="dxa"/>
          </w:tcPr>
          <w:p w:rsidR="0047323B" w:rsidRPr="00C946EC" w:rsidRDefault="0047323B" w:rsidP="00712192">
            <w:pPr>
              <w:pStyle w:val="a4"/>
              <w:numPr>
                <w:ilvl w:val="0"/>
                <w:numId w:val="723"/>
              </w:numPr>
              <w:rPr>
                <w:rFonts w:ascii="Times New Roman" w:hAnsi="Times New Roman" w:cs="Times New Roman"/>
                <w:sz w:val="24"/>
                <w:szCs w:val="24"/>
              </w:rPr>
            </w:pPr>
          </w:p>
        </w:tc>
        <w:tc>
          <w:tcPr>
            <w:tcW w:w="9006" w:type="dxa"/>
          </w:tcPr>
          <w:p w:rsidR="0047323B" w:rsidRPr="00C946EC" w:rsidRDefault="0047323B" w:rsidP="0092166E">
            <w:pPr>
              <w:jc w:val="both"/>
              <w:rPr>
                <w:rFonts w:ascii="Times New Roman" w:hAnsi="Times New Roman" w:cs="Times New Roman"/>
                <w:sz w:val="24"/>
                <w:szCs w:val="24"/>
              </w:rPr>
            </w:pPr>
            <w:r w:rsidRPr="00C946EC">
              <w:rPr>
                <w:rFonts w:ascii="Times New Roman" w:hAnsi="Times New Roman" w:cs="Times New Roman"/>
                <w:sz w:val="24"/>
                <w:szCs w:val="24"/>
              </w:rPr>
              <w:t>Лыкова И.А. «ЦВЕТНЫЕ ЛАДОШКИ». Парциальная программа художественно – эстетического развития детей 2-7 в изобразительной деятельности (формирование эстетического отношения к миру). – М.: ИД «Цветной мир», 2016г. – 144с. 14 -е издание, перераб. и доп.</w:t>
            </w:r>
          </w:p>
        </w:tc>
      </w:tr>
      <w:tr w:rsidR="0047323B" w:rsidRPr="00C946EC" w:rsidTr="00AD38B9">
        <w:tc>
          <w:tcPr>
            <w:tcW w:w="9464" w:type="dxa"/>
            <w:gridSpan w:val="2"/>
            <w:shd w:val="clear" w:color="auto" w:fill="D9D9D9" w:themeFill="background1" w:themeFillShade="D9"/>
          </w:tcPr>
          <w:p w:rsidR="0047323B" w:rsidRPr="00C946EC" w:rsidRDefault="0047323B" w:rsidP="0092166E">
            <w:pPr>
              <w:rPr>
                <w:rFonts w:ascii="Times New Roman" w:hAnsi="Times New Roman" w:cs="Times New Roman"/>
                <w:b/>
                <w:i/>
                <w:sz w:val="24"/>
                <w:szCs w:val="24"/>
              </w:rPr>
            </w:pPr>
            <w:r w:rsidRPr="00C946EC">
              <w:rPr>
                <w:rFonts w:ascii="Times New Roman" w:hAnsi="Times New Roman" w:cs="Times New Roman"/>
                <w:b/>
                <w:i/>
                <w:sz w:val="24"/>
                <w:szCs w:val="24"/>
              </w:rPr>
              <w:t>От 5 до 6 лет</w:t>
            </w:r>
          </w:p>
        </w:tc>
      </w:tr>
      <w:tr w:rsidR="0047323B" w:rsidRPr="00C946EC" w:rsidTr="00AD38B9">
        <w:tc>
          <w:tcPr>
            <w:tcW w:w="458" w:type="dxa"/>
          </w:tcPr>
          <w:p w:rsidR="0047323B" w:rsidRPr="00C946EC" w:rsidRDefault="0047323B" w:rsidP="00712192">
            <w:pPr>
              <w:pStyle w:val="a4"/>
              <w:numPr>
                <w:ilvl w:val="0"/>
                <w:numId w:val="724"/>
              </w:numPr>
              <w:rPr>
                <w:rFonts w:ascii="Times New Roman" w:hAnsi="Times New Roman" w:cs="Times New Roman"/>
                <w:sz w:val="24"/>
                <w:szCs w:val="24"/>
              </w:rPr>
            </w:pPr>
          </w:p>
        </w:tc>
        <w:tc>
          <w:tcPr>
            <w:tcW w:w="9006" w:type="dxa"/>
          </w:tcPr>
          <w:p w:rsidR="0047323B" w:rsidRPr="00C946EC" w:rsidRDefault="0047323B" w:rsidP="0092166E">
            <w:pPr>
              <w:jc w:val="both"/>
              <w:rPr>
                <w:rFonts w:ascii="Times New Roman" w:hAnsi="Times New Roman" w:cs="Times New Roman"/>
                <w:sz w:val="24"/>
                <w:szCs w:val="24"/>
              </w:rPr>
            </w:pPr>
            <w:r w:rsidRPr="00C946EC">
              <w:rPr>
                <w:rFonts w:ascii="Times New Roman" w:hAnsi="Times New Roman" w:cs="Times New Roman"/>
                <w:sz w:val="24"/>
                <w:szCs w:val="24"/>
              </w:rPr>
              <w:t>Галанов А.С., Корнилова С.Н., Куликов С.Л, Занятие с дошкольниками по изобразительному искусству. – М.: ТЦ «Сфера», 2000г.- 80с.</w:t>
            </w:r>
          </w:p>
        </w:tc>
      </w:tr>
      <w:tr w:rsidR="0047323B" w:rsidRPr="00C946EC" w:rsidTr="00AD38B9">
        <w:tc>
          <w:tcPr>
            <w:tcW w:w="458" w:type="dxa"/>
          </w:tcPr>
          <w:p w:rsidR="0047323B" w:rsidRPr="00C946EC" w:rsidRDefault="0047323B" w:rsidP="00712192">
            <w:pPr>
              <w:pStyle w:val="a4"/>
              <w:numPr>
                <w:ilvl w:val="0"/>
                <w:numId w:val="724"/>
              </w:numPr>
              <w:rPr>
                <w:rFonts w:ascii="Times New Roman" w:hAnsi="Times New Roman" w:cs="Times New Roman"/>
                <w:sz w:val="24"/>
                <w:szCs w:val="24"/>
              </w:rPr>
            </w:pPr>
          </w:p>
        </w:tc>
        <w:tc>
          <w:tcPr>
            <w:tcW w:w="9006" w:type="dxa"/>
          </w:tcPr>
          <w:p w:rsidR="0047323B" w:rsidRPr="00C946EC" w:rsidRDefault="0047323B" w:rsidP="0092166E">
            <w:pPr>
              <w:jc w:val="both"/>
              <w:rPr>
                <w:rFonts w:ascii="Times New Roman" w:hAnsi="Times New Roman" w:cs="Times New Roman"/>
                <w:sz w:val="24"/>
                <w:szCs w:val="24"/>
              </w:rPr>
            </w:pPr>
            <w:r w:rsidRPr="00C946EC">
              <w:rPr>
                <w:rFonts w:ascii="Times New Roman" w:hAnsi="Times New Roman" w:cs="Times New Roman"/>
                <w:sz w:val="24"/>
                <w:szCs w:val="24"/>
              </w:rPr>
              <w:t>Комарова Т.С. Изобразительная   деятельность   в   детском   саду: Старшая группа. - М.: МОЗАИКА-СИНТЕЗ, 2014 г. – 128 с.: цв.вкл.</w:t>
            </w:r>
          </w:p>
        </w:tc>
      </w:tr>
      <w:tr w:rsidR="0047323B" w:rsidRPr="00C946EC" w:rsidTr="00AD38B9">
        <w:tc>
          <w:tcPr>
            <w:tcW w:w="458" w:type="dxa"/>
          </w:tcPr>
          <w:p w:rsidR="0047323B" w:rsidRPr="00C946EC" w:rsidRDefault="0047323B" w:rsidP="00712192">
            <w:pPr>
              <w:pStyle w:val="a4"/>
              <w:numPr>
                <w:ilvl w:val="0"/>
                <w:numId w:val="724"/>
              </w:numPr>
              <w:rPr>
                <w:rFonts w:ascii="Times New Roman" w:hAnsi="Times New Roman" w:cs="Times New Roman"/>
                <w:sz w:val="24"/>
                <w:szCs w:val="24"/>
              </w:rPr>
            </w:pPr>
          </w:p>
        </w:tc>
        <w:tc>
          <w:tcPr>
            <w:tcW w:w="9006" w:type="dxa"/>
          </w:tcPr>
          <w:p w:rsidR="0047323B" w:rsidRPr="00C946EC" w:rsidRDefault="0047323B" w:rsidP="0092166E">
            <w:pPr>
              <w:jc w:val="both"/>
              <w:rPr>
                <w:rFonts w:ascii="Times New Roman" w:hAnsi="Times New Roman" w:cs="Times New Roman"/>
                <w:sz w:val="24"/>
                <w:szCs w:val="24"/>
              </w:rPr>
            </w:pPr>
            <w:r w:rsidRPr="00C946EC">
              <w:rPr>
                <w:rFonts w:ascii="Times New Roman" w:hAnsi="Times New Roman" w:cs="Times New Roman"/>
                <w:sz w:val="24"/>
                <w:szCs w:val="24"/>
              </w:rPr>
              <w:t>Лыкова И.А. «ЦВЕТНЫЕ ЛАДОШКИ». Парциальная программа художественно – эстетического развития детей 2-7 в изобразительной деятельности (формирование эстетического отношения к миру). – М.: ИД «Цветной мир», 2016г. – 144с. 14 -е издание, перераб. и доп.</w:t>
            </w:r>
          </w:p>
        </w:tc>
      </w:tr>
      <w:tr w:rsidR="0047323B" w:rsidRPr="00C946EC" w:rsidTr="00AD38B9">
        <w:tc>
          <w:tcPr>
            <w:tcW w:w="458" w:type="dxa"/>
          </w:tcPr>
          <w:p w:rsidR="0047323B" w:rsidRPr="00C946EC" w:rsidRDefault="0047323B" w:rsidP="00712192">
            <w:pPr>
              <w:pStyle w:val="a4"/>
              <w:numPr>
                <w:ilvl w:val="0"/>
                <w:numId w:val="724"/>
              </w:numPr>
              <w:rPr>
                <w:rFonts w:ascii="Times New Roman" w:hAnsi="Times New Roman" w:cs="Times New Roman"/>
                <w:sz w:val="24"/>
                <w:szCs w:val="24"/>
              </w:rPr>
            </w:pPr>
          </w:p>
        </w:tc>
        <w:tc>
          <w:tcPr>
            <w:tcW w:w="9006" w:type="dxa"/>
          </w:tcPr>
          <w:p w:rsidR="0047323B" w:rsidRPr="00C946EC" w:rsidRDefault="0047323B" w:rsidP="0092166E">
            <w:pPr>
              <w:jc w:val="both"/>
              <w:rPr>
                <w:rFonts w:ascii="Times New Roman" w:hAnsi="Times New Roman" w:cs="Times New Roman"/>
                <w:sz w:val="24"/>
                <w:szCs w:val="24"/>
              </w:rPr>
            </w:pPr>
            <w:r w:rsidRPr="00C946EC">
              <w:rPr>
                <w:rFonts w:ascii="Times New Roman" w:hAnsi="Times New Roman" w:cs="Times New Roman"/>
                <w:sz w:val="24"/>
                <w:szCs w:val="24"/>
              </w:rPr>
              <w:t>Лыкова И.А. Изобразит</w:t>
            </w:r>
            <w:r>
              <w:rPr>
                <w:rFonts w:ascii="Times New Roman" w:hAnsi="Times New Roman" w:cs="Times New Roman"/>
                <w:sz w:val="24"/>
                <w:szCs w:val="24"/>
              </w:rPr>
              <w:t>ельная деятельность в детском с</w:t>
            </w:r>
            <w:r w:rsidRPr="00C946EC">
              <w:rPr>
                <w:rFonts w:ascii="Times New Roman" w:hAnsi="Times New Roman" w:cs="Times New Roman"/>
                <w:sz w:val="24"/>
                <w:szCs w:val="24"/>
              </w:rPr>
              <w:t xml:space="preserve">аду. Старшая группа (художественно-эстетическое развитие): учебно-методическое пособие. – М.: Издательский дом «Цветной мир», 2013г. – 208с., перераб и доп. </w:t>
            </w:r>
          </w:p>
        </w:tc>
      </w:tr>
      <w:tr w:rsidR="0047323B" w:rsidRPr="00C946EC" w:rsidTr="00AD38B9">
        <w:tc>
          <w:tcPr>
            <w:tcW w:w="458" w:type="dxa"/>
          </w:tcPr>
          <w:p w:rsidR="0047323B" w:rsidRPr="00C946EC" w:rsidRDefault="0047323B" w:rsidP="00712192">
            <w:pPr>
              <w:pStyle w:val="a4"/>
              <w:numPr>
                <w:ilvl w:val="0"/>
                <w:numId w:val="724"/>
              </w:numPr>
              <w:rPr>
                <w:rFonts w:ascii="Times New Roman" w:hAnsi="Times New Roman" w:cs="Times New Roman"/>
                <w:sz w:val="24"/>
                <w:szCs w:val="24"/>
              </w:rPr>
            </w:pPr>
          </w:p>
        </w:tc>
        <w:tc>
          <w:tcPr>
            <w:tcW w:w="9006" w:type="dxa"/>
          </w:tcPr>
          <w:p w:rsidR="0047323B" w:rsidRPr="00C946EC" w:rsidRDefault="0047323B" w:rsidP="0092166E">
            <w:pPr>
              <w:jc w:val="both"/>
              <w:rPr>
                <w:rFonts w:ascii="Times New Roman" w:hAnsi="Times New Roman" w:cs="Times New Roman"/>
                <w:sz w:val="24"/>
                <w:szCs w:val="24"/>
              </w:rPr>
            </w:pPr>
            <w:r w:rsidRPr="00C946EC">
              <w:rPr>
                <w:rFonts w:ascii="Times New Roman" w:hAnsi="Times New Roman" w:cs="Times New Roman"/>
                <w:sz w:val="24"/>
                <w:szCs w:val="24"/>
              </w:rPr>
              <w:t>Соломенникова О.А. Радость творчества. Ознакомление детей 5-7 лет с народным искусством. 2-е изд., испр. и доп. – М.: Мозаика – Синтез, 2005г. – 168 с.: цв.вкл.</w:t>
            </w:r>
          </w:p>
        </w:tc>
      </w:tr>
      <w:tr w:rsidR="0047323B" w:rsidRPr="00C946EC" w:rsidTr="00AD38B9">
        <w:tc>
          <w:tcPr>
            <w:tcW w:w="9464" w:type="dxa"/>
            <w:gridSpan w:val="2"/>
            <w:shd w:val="clear" w:color="auto" w:fill="D9D9D9" w:themeFill="background1" w:themeFillShade="D9"/>
          </w:tcPr>
          <w:p w:rsidR="0047323B" w:rsidRPr="00C946EC" w:rsidRDefault="0047323B" w:rsidP="0092166E">
            <w:pPr>
              <w:rPr>
                <w:rFonts w:ascii="Times New Roman" w:hAnsi="Times New Roman" w:cs="Times New Roman"/>
                <w:b/>
                <w:i/>
                <w:sz w:val="24"/>
                <w:szCs w:val="24"/>
              </w:rPr>
            </w:pPr>
            <w:r w:rsidRPr="00C946EC">
              <w:rPr>
                <w:rFonts w:ascii="Times New Roman" w:hAnsi="Times New Roman" w:cs="Times New Roman"/>
                <w:b/>
                <w:i/>
                <w:sz w:val="24"/>
                <w:szCs w:val="24"/>
              </w:rPr>
              <w:t>От 6 до 7 лет</w:t>
            </w:r>
          </w:p>
        </w:tc>
      </w:tr>
      <w:tr w:rsidR="0047323B" w:rsidRPr="00C946EC" w:rsidTr="00AD38B9">
        <w:tc>
          <w:tcPr>
            <w:tcW w:w="458" w:type="dxa"/>
          </w:tcPr>
          <w:p w:rsidR="0047323B" w:rsidRPr="00C946EC" w:rsidRDefault="0047323B" w:rsidP="00712192">
            <w:pPr>
              <w:pStyle w:val="a4"/>
              <w:numPr>
                <w:ilvl w:val="0"/>
                <w:numId w:val="725"/>
              </w:numPr>
              <w:rPr>
                <w:rFonts w:ascii="Times New Roman" w:hAnsi="Times New Roman" w:cs="Times New Roman"/>
                <w:sz w:val="24"/>
                <w:szCs w:val="24"/>
              </w:rPr>
            </w:pPr>
          </w:p>
        </w:tc>
        <w:tc>
          <w:tcPr>
            <w:tcW w:w="9006" w:type="dxa"/>
          </w:tcPr>
          <w:p w:rsidR="0047323B" w:rsidRPr="00C946EC" w:rsidRDefault="0047323B" w:rsidP="0092166E">
            <w:pPr>
              <w:jc w:val="both"/>
              <w:rPr>
                <w:rFonts w:ascii="Times New Roman" w:hAnsi="Times New Roman" w:cs="Times New Roman"/>
                <w:sz w:val="24"/>
                <w:szCs w:val="24"/>
              </w:rPr>
            </w:pPr>
            <w:r w:rsidRPr="00C946EC">
              <w:rPr>
                <w:rFonts w:ascii="Times New Roman" w:hAnsi="Times New Roman" w:cs="Times New Roman"/>
                <w:sz w:val="24"/>
                <w:szCs w:val="24"/>
              </w:rPr>
              <w:t>Комарова Т.С. Развитие художественных способностей дошкольников. Монография. – М.: МОЗАИКА – СИНТЕЗ, 2016г. – 144с.: цв.вкл</w:t>
            </w:r>
          </w:p>
        </w:tc>
      </w:tr>
      <w:tr w:rsidR="0047323B" w:rsidRPr="00C946EC" w:rsidTr="00AD38B9">
        <w:tc>
          <w:tcPr>
            <w:tcW w:w="458" w:type="dxa"/>
          </w:tcPr>
          <w:p w:rsidR="0047323B" w:rsidRPr="00C946EC" w:rsidRDefault="0047323B" w:rsidP="00712192">
            <w:pPr>
              <w:pStyle w:val="a4"/>
              <w:numPr>
                <w:ilvl w:val="0"/>
                <w:numId w:val="725"/>
              </w:numPr>
              <w:rPr>
                <w:rFonts w:ascii="Times New Roman" w:hAnsi="Times New Roman" w:cs="Times New Roman"/>
                <w:sz w:val="24"/>
                <w:szCs w:val="24"/>
              </w:rPr>
            </w:pPr>
          </w:p>
        </w:tc>
        <w:tc>
          <w:tcPr>
            <w:tcW w:w="9006" w:type="dxa"/>
          </w:tcPr>
          <w:p w:rsidR="0047323B" w:rsidRPr="00C946EC" w:rsidRDefault="0047323B" w:rsidP="0092166E">
            <w:pPr>
              <w:jc w:val="both"/>
              <w:rPr>
                <w:rFonts w:ascii="Times New Roman" w:hAnsi="Times New Roman" w:cs="Times New Roman"/>
                <w:sz w:val="24"/>
                <w:szCs w:val="24"/>
              </w:rPr>
            </w:pPr>
            <w:r w:rsidRPr="00C946EC">
              <w:rPr>
                <w:rFonts w:ascii="Times New Roman" w:hAnsi="Times New Roman" w:cs="Times New Roman"/>
                <w:sz w:val="24"/>
                <w:szCs w:val="24"/>
              </w:rPr>
              <w:t>Комарова Т.С. Изобразительная   деятельность   в   детском   саду: Подготовительрная группа. - М.: МОЗАИКА-СИНТЕЗ, 2014 г. – 122 с.: цв.</w:t>
            </w:r>
            <w:r>
              <w:rPr>
                <w:rFonts w:ascii="Times New Roman" w:hAnsi="Times New Roman" w:cs="Times New Roman"/>
                <w:sz w:val="24"/>
                <w:szCs w:val="24"/>
              </w:rPr>
              <w:t xml:space="preserve"> </w:t>
            </w:r>
            <w:r w:rsidRPr="00C946EC">
              <w:rPr>
                <w:rFonts w:ascii="Times New Roman" w:hAnsi="Times New Roman" w:cs="Times New Roman"/>
                <w:sz w:val="24"/>
                <w:szCs w:val="24"/>
              </w:rPr>
              <w:t>вкл.</w:t>
            </w:r>
          </w:p>
        </w:tc>
      </w:tr>
      <w:tr w:rsidR="0047323B" w:rsidRPr="00C946EC" w:rsidTr="00AD38B9">
        <w:tc>
          <w:tcPr>
            <w:tcW w:w="458" w:type="dxa"/>
          </w:tcPr>
          <w:p w:rsidR="0047323B" w:rsidRPr="00C946EC" w:rsidRDefault="0047323B" w:rsidP="00712192">
            <w:pPr>
              <w:pStyle w:val="a4"/>
              <w:numPr>
                <w:ilvl w:val="0"/>
                <w:numId w:val="725"/>
              </w:numPr>
              <w:rPr>
                <w:rFonts w:ascii="Times New Roman" w:hAnsi="Times New Roman" w:cs="Times New Roman"/>
                <w:sz w:val="24"/>
                <w:szCs w:val="24"/>
              </w:rPr>
            </w:pPr>
          </w:p>
        </w:tc>
        <w:tc>
          <w:tcPr>
            <w:tcW w:w="9006" w:type="dxa"/>
          </w:tcPr>
          <w:p w:rsidR="0047323B" w:rsidRPr="00C946EC" w:rsidRDefault="0047323B" w:rsidP="0092166E">
            <w:pPr>
              <w:jc w:val="both"/>
              <w:rPr>
                <w:rFonts w:ascii="Times New Roman" w:hAnsi="Times New Roman" w:cs="Times New Roman"/>
                <w:sz w:val="24"/>
                <w:szCs w:val="24"/>
              </w:rPr>
            </w:pPr>
            <w:r w:rsidRPr="00C946EC">
              <w:rPr>
                <w:rFonts w:ascii="Times New Roman" w:hAnsi="Times New Roman" w:cs="Times New Roman"/>
                <w:sz w:val="24"/>
                <w:szCs w:val="24"/>
              </w:rPr>
              <w:t>Комарова Т.С., Размыслова А.В. Цвет в детском изобразительном творчестве дошкольников. – М.: Педагогическое сообщество России, 2005г. – 144с.</w:t>
            </w:r>
          </w:p>
        </w:tc>
      </w:tr>
      <w:tr w:rsidR="0047323B" w:rsidRPr="00C946EC" w:rsidTr="00AD38B9">
        <w:tc>
          <w:tcPr>
            <w:tcW w:w="458" w:type="dxa"/>
          </w:tcPr>
          <w:p w:rsidR="0047323B" w:rsidRPr="00C946EC" w:rsidRDefault="0047323B" w:rsidP="00712192">
            <w:pPr>
              <w:pStyle w:val="a4"/>
              <w:numPr>
                <w:ilvl w:val="0"/>
                <w:numId w:val="725"/>
              </w:numPr>
              <w:rPr>
                <w:rFonts w:ascii="Times New Roman" w:hAnsi="Times New Roman" w:cs="Times New Roman"/>
                <w:sz w:val="24"/>
                <w:szCs w:val="24"/>
              </w:rPr>
            </w:pPr>
          </w:p>
        </w:tc>
        <w:tc>
          <w:tcPr>
            <w:tcW w:w="9006" w:type="dxa"/>
          </w:tcPr>
          <w:p w:rsidR="0047323B" w:rsidRPr="00C946EC" w:rsidRDefault="0047323B" w:rsidP="0092166E">
            <w:pPr>
              <w:jc w:val="both"/>
              <w:rPr>
                <w:rFonts w:ascii="Times New Roman" w:hAnsi="Times New Roman" w:cs="Times New Roman"/>
                <w:sz w:val="24"/>
                <w:szCs w:val="24"/>
              </w:rPr>
            </w:pPr>
            <w:r w:rsidRPr="00C946EC">
              <w:rPr>
                <w:rFonts w:ascii="Times New Roman" w:hAnsi="Times New Roman" w:cs="Times New Roman"/>
                <w:sz w:val="24"/>
                <w:szCs w:val="24"/>
              </w:rPr>
              <w:t>Лыкова И.А. Изобразит</w:t>
            </w:r>
            <w:r>
              <w:rPr>
                <w:rFonts w:ascii="Times New Roman" w:hAnsi="Times New Roman" w:cs="Times New Roman"/>
                <w:sz w:val="24"/>
                <w:szCs w:val="24"/>
              </w:rPr>
              <w:t>ельная деятельность в детском с</w:t>
            </w:r>
            <w:r w:rsidRPr="00C946EC">
              <w:rPr>
                <w:rFonts w:ascii="Times New Roman" w:hAnsi="Times New Roman" w:cs="Times New Roman"/>
                <w:sz w:val="24"/>
                <w:szCs w:val="24"/>
              </w:rPr>
              <w:t xml:space="preserve">аду. </w:t>
            </w:r>
            <w:r>
              <w:rPr>
                <w:rFonts w:ascii="Times New Roman" w:hAnsi="Times New Roman" w:cs="Times New Roman"/>
                <w:sz w:val="24"/>
                <w:szCs w:val="24"/>
              </w:rPr>
              <w:t>Подготовит</w:t>
            </w:r>
            <w:r w:rsidRPr="00C946EC">
              <w:rPr>
                <w:rFonts w:ascii="Times New Roman" w:hAnsi="Times New Roman" w:cs="Times New Roman"/>
                <w:sz w:val="24"/>
                <w:szCs w:val="24"/>
              </w:rPr>
              <w:t>ельная группа (художественно-эстетическое развитие): учебно-методическое пособие. – М.: Издательский дом «Цветной мир», 2013г. – 208с., перераб и доп.</w:t>
            </w:r>
          </w:p>
        </w:tc>
      </w:tr>
      <w:tr w:rsidR="0047323B" w:rsidRPr="00C946EC" w:rsidTr="00AD38B9">
        <w:tc>
          <w:tcPr>
            <w:tcW w:w="458" w:type="dxa"/>
          </w:tcPr>
          <w:p w:rsidR="0047323B" w:rsidRPr="00C946EC" w:rsidRDefault="0047323B" w:rsidP="00712192">
            <w:pPr>
              <w:pStyle w:val="a4"/>
              <w:numPr>
                <w:ilvl w:val="0"/>
                <w:numId w:val="725"/>
              </w:numPr>
              <w:rPr>
                <w:rFonts w:ascii="Times New Roman" w:hAnsi="Times New Roman" w:cs="Times New Roman"/>
                <w:sz w:val="24"/>
                <w:szCs w:val="24"/>
              </w:rPr>
            </w:pPr>
          </w:p>
        </w:tc>
        <w:tc>
          <w:tcPr>
            <w:tcW w:w="9006" w:type="dxa"/>
          </w:tcPr>
          <w:p w:rsidR="0047323B" w:rsidRPr="00C946EC" w:rsidRDefault="0047323B" w:rsidP="0092166E">
            <w:pPr>
              <w:jc w:val="both"/>
              <w:rPr>
                <w:rFonts w:ascii="Times New Roman" w:hAnsi="Times New Roman" w:cs="Times New Roman"/>
                <w:sz w:val="24"/>
                <w:szCs w:val="24"/>
              </w:rPr>
            </w:pPr>
            <w:r w:rsidRPr="00C946EC">
              <w:rPr>
                <w:rFonts w:ascii="Times New Roman" w:hAnsi="Times New Roman" w:cs="Times New Roman"/>
                <w:sz w:val="24"/>
                <w:szCs w:val="24"/>
              </w:rPr>
              <w:t>Соломенникова О.А. Радость творчества. Ознакомление детей 5-7 лет с народным искусством. 2-е изд., испр. и доп. – М.: Мозаика – Синтез, 2005г. – 168 с.: цв.</w:t>
            </w:r>
            <w:r>
              <w:rPr>
                <w:rFonts w:ascii="Times New Roman" w:hAnsi="Times New Roman" w:cs="Times New Roman"/>
                <w:sz w:val="24"/>
                <w:szCs w:val="24"/>
              </w:rPr>
              <w:t xml:space="preserve"> </w:t>
            </w:r>
            <w:r w:rsidRPr="00C946EC">
              <w:rPr>
                <w:rFonts w:ascii="Times New Roman" w:hAnsi="Times New Roman" w:cs="Times New Roman"/>
                <w:sz w:val="24"/>
                <w:szCs w:val="24"/>
              </w:rPr>
              <w:t>вкл.</w:t>
            </w:r>
          </w:p>
        </w:tc>
      </w:tr>
    </w:tbl>
    <w:p w:rsidR="00575D72" w:rsidRDefault="00575D72" w:rsidP="0092166E">
      <w:pPr>
        <w:spacing w:after="0" w:line="240" w:lineRule="auto"/>
        <w:rPr>
          <w:rFonts w:ascii="Times New Roman" w:hAnsi="Times New Roman" w:cs="Times New Roman"/>
          <w:sz w:val="28"/>
          <w:szCs w:val="28"/>
        </w:rPr>
      </w:pPr>
    </w:p>
    <w:tbl>
      <w:tblPr>
        <w:tblStyle w:val="af1"/>
        <w:tblW w:w="0" w:type="auto"/>
        <w:tblLayout w:type="fixed"/>
        <w:tblLook w:val="04A0" w:firstRow="1" w:lastRow="0" w:firstColumn="1" w:lastColumn="0" w:noHBand="0" w:noVBand="1"/>
      </w:tblPr>
      <w:tblGrid>
        <w:gridCol w:w="421"/>
        <w:gridCol w:w="9043"/>
      </w:tblGrid>
      <w:tr w:rsidR="005D50AE" w:rsidRPr="005D50AE" w:rsidTr="00AD38B9">
        <w:tc>
          <w:tcPr>
            <w:tcW w:w="9464" w:type="dxa"/>
            <w:gridSpan w:val="2"/>
            <w:tcBorders>
              <w:top w:val="single" w:sz="4" w:space="0" w:color="auto"/>
              <w:left w:val="single" w:sz="4" w:space="0" w:color="auto"/>
              <w:bottom w:val="single" w:sz="4" w:space="0" w:color="auto"/>
              <w:right w:val="single" w:sz="4" w:space="0" w:color="auto"/>
            </w:tcBorders>
          </w:tcPr>
          <w:p w:rsidR="005D50AE" w:rsidRPr="005D50AE" w:rsidRDefault="005D50AE" w:rsidP="0092166E">
            <w:pPr>
              <w:jc w:val="center"/>
              <w:rPr>
                <w:rFonts w:ascii="Times New Roman" w:hAnsi="Times New Roman" w:cs="Times New Roman"/>
                <w:b/>
                <w:sz w:val="24"/>
                <w:szCs w:val="24"/>
              </w:rPr>
            </w:pPr>
            <w:r w:rsidRPr="005D50AE">
              <w:rPr>
                <w:rFonts w:ascii="Times New Roman" w:hAnsi="Times New Roman" w:cs="Times New Roman"/>
                <w:b/>
                <w:i/>
                <w:sz w:val="24"/>
                <w:szCs w:val="24"/>
              </w:rPr>
              <w:t>ОО «Художественно-эстетическое развитие»</w:t>
            </w:r>
          </w:p>
        </w:tc>
      </w:tr>
      <w:tr w:rsidR="00046A3C" w:rsidRPr="005D50AE" w:rsidTr="00AD38B9">
        <w:tc>
          <w:tcPr>
            <w:tcW w:w="421" w:type="dxa"/>
            <w:tcBorders>
              <w:top w:val="single" w:sz="4" w:space="0" w:color="auto"/>
              <w:left w:val="single" w:sz="4" w:space="0" w:color="auto"/>
              <w:bottom w:val="single" w:sz="4" w:space="0" w:color="auto"/>
              <w:right w:val="single" w:sz="4" w:space="0" w:color="auto"/>
            </w:tcBorders>
            <w:hideMark/>
          </w:tcPr>
          <w:p w:rsidR="00046A3C" w:rsidRPr="005D50AE" w:rsidRDefault="00046A3C" w:rsidP="0092166E">
            <w:pPr>
              <w:jc w:val="center"/>
              <w:rPr>
                <w:rFonts w:ascii="Times New Roman" w:hAnsi="Times New Roman" w:cs="Times New Roman"/>
                <w:b/>
                <w:sz w:val="24"/>
                <w:szCs w:val="24"/>
              </w:rPr>
            </w:pPr>
            <w:r w:rsidRPr="005D50AE">
              <w:rPr>
                <w:rFonts w:ascii="Times New Roman" w:hAnsi="Times New Roman" w:cs="Times New Roman"/>
                <w:b/>
                <w:sz w:val="24"/>
                <w:szCs w:val="24"/>
              </w:rPr>
              <w:t>№</w:t>
            </w:r>
          </w:p>
        </w:tc>
        <w:tc>
          <w:tcPr>
            <w:tcW w:w="9043" w:type="dxa"/>
            <w:tcBorders>
              <w:top w:val="single" w:sz="4" w:space="0" w:color="auto"/>
              <w:left w:val="single" w:sz="4" w:space="0" w:color="auto"/>
              <w:bottom w:val="single" w:sz="4" w:space="0" w:color="auto"/>
              <w:right w:val="single" w:sz="4" w:space="0" w:color="auto"/>
            </w:tcBorders>
            <w:hideMark/>
          </w:tcPr>
          <w:p w:rsidR="00046A3C" w:rsidRPr="005D50AE" w:rsidRDefault="00046A3C" w:rsidP="0092166E">
            <w:pPr>
              <w:jc w:val="center"/>
              <w:rPr>
                <w:rFonts w:ascii="Times New Roman" w:hAnsi="Times New Roman" w:cs="Times New Roman"/>
                <w:b/>
                <w:sz w:val="24"/>
                <w:szCs w:val="24"/>
              </w:rPr>
            </w:pPr>
            <w:r w:rsidRPr="005D50AE">
              <w:rPr>
                <w:rFonts w:ascii="Times New Roman" w:hAnsi="Times New Roman" w:cs="Times New Roman"/>
                <w:b/>
                <w:sz w:val="24"/>
                <w:szCs w:val="24"/>
              </w:rPr>
              <w:t>Наименование</w:t>
            </w:r>
          </w:p>
        </w:tc>
      </w:tr>
      <w:tr w:rsidR="00046A3C" w:rsidRPr="005D50AE" w:rsidTr="00AD38B9">
        <w:tc>
          <w:tcPr>
            <w:tcW w:w="946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46A3C" w:rsidRPr="005D50AE" w:rsidRDefault="00046A3C" w:rsidP="0092166E">
            <w:pPr>
              <w:rPr>
                <w:rFonts w:ascii="Times New Roman" w:hAnsi="Times New Roman" w:cs="Times New Roman"/>
                <w:b/>
                <w:i/>
                <w:sz w:val="24"/>
                <w:szCs w:val="24"/>
              </w:rPr>
            </w:pPr>
            <w:r w:rsidRPr="005D50AE">
              <w:rPr>
                <w:rFonts w:ascii="Times New Roman" w:hAnsi="Times New Roman" w:cs="Times New Roman"/>
                <w:b/>
                <w:i/>
                <w:sz w:val="24"/>
                <w:szCs w:val="24"/>
              </w:rPr>
              <w:t>От 2 до 3 лет</w:t>
            </w:r>
          </w:p>
        </w:tc>
      </w:tr>
      <w:tr w:rsidR="00046A3C" w:rsidRPr="005D50AE" w:rsidTr="00AD38B9">
        <w:tc>
          <w:tcPr>
            <w:tcW w:w="421" w:type="dxa"/>
            <w:tcBorders>
              <w:top w:val="single" w:sz="4" w:space="0" w:color="auto"/>
              <w:left w:val="single" w:sz="4" w:space="0" w:color="auto"/>
              <w:bottom w:val="single" w:sz="4" w:space="0" w:color="auto"/>
              <w:right w:val="single" w:sz="4" w:space="0" w:color="auto"/>
            </w:tcBorders>
          </w:tcPr>
          <w:p w:rsidR="00046A3C" w:rsidRPr="005D50AE" w:rsidRDefault="00046A3C" w:rsidP="00712192">
            <w:pPr>
              <w:pStyle w:val="a4"/>
              <w:numPr>
                <w:ilvl w:val="0"/>
                <w:numId w:val="726"/>
              </w:numPr>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tcPr>
          <w:p w:rsidR="00046A3C" w:rsidRPr="005D50AE" w:rsidRDefault="00046A3C" w:rsidP="0092166E">
            <w:pPr>
              <w:jc w:val="both"/>
              <w:rPr>
                <w:rFonts w:ascii="Times New Roman" w:hAnsi="Times New Roman" w:cs="Times New Roman"/>
                <w:sz w:val="24"/>
                <w:szCs w:val="24"/>
              </w:rPr>
            </w:pPr>
            <w:r w:rsidRPr="005D50AE">
              <w:rPr>
                <w:rFonts w:ascii="Times New Roman" w:hAnsi="Times New Roman" w:cs="Times New Roman"/>
                <w:sz w:val="24"/>
                <w:szCs w:val="24"/>
              </w:rPr>
              <w:t xml:space="preserve">Карпухина </w:t>
            </w:r>
            <w:r w:rsidR="006D6184">
              <w:rPr>
                <w:rFonts w:ascii="Times New Roman" w:hAnsi="Times New Roman" w:cs="Times New Roman"/>
                <w:sz w:val="24"/>
                <w:szCs w:val="24"/>
              </w:rPr>
              <w:t xml:space="preserve">Н.А. </w:t>
            </w:r>
            <w:r w:rsidRPr="005D50AE">
              <w:rPr>
                <w:rFonts w:ascii="Times New Roman" w:hAnsi="Times New Roman" w:cs="Times New Roman"/>
                <w:sz w:val="24"/>
                <w:szCs w:val="24"/>
              </w:rPr>
              <w:t>«Реализация содержания образовательной деятельности», младший возраст 2-3 года. Практическое пособие. – Воронеж: ООО «М-КНИГА», 2017 г.</w:t>
            </w:r>
          </w:p>
        </w:tc>
      </w:tr>
      <w:tr w:rsidR="00046A3C" w:rsidRPr="005D50AE" w:rsidTr="00AD38B9">
        <w:tc>
          <w:tcPr>
            <w:tcW w:w="421" w:type="dxa"/>
            <w:tcBorders>
              <w:top w:val="single" w:sz="4" w:space="0" w:color="auto"/>
              <w:left w:val="single" w:sz="4" w:space="0" w:color="auto"/>
              <w:bottom w:val="single" w:sz="4" w:space="0" w:color="auto"/>
              <w:right w:val="single" w:sz="4" w:space="0" w:color="auto"/>
            </w:tcBorders>
          </w:tcPr>
          <w:p w:rsidR="00046A3C" w:rsidRPr="005D50AE" w:rsidRDefault="00046A3C" w:rsidP="00712192">
            <w:pPr>
              <w:pStyle w:val="a4"/>
              <w:numPr>
                <w:ilvl w:val="0"/>
                <w:numId w:val="726"/>
              </w:numPr>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tcPr>
          <w:p w:rsidR="00046A3C" w:rsidRPr="005D50AE" w:rsidRDefault="00046A3C" w:rsidP="0092166E">
            <w:pPr>
              <w:jc w:val="both"/>
              <w:rPr>
                <w:rFonts w:ascii="Times New Roman" w:hAnsi="Times New Roman" w:cs="Times New Roman"/>
                <w:sz w:val="24"/>
                <w:szCs w:val="24"/>
              </w:rPr>
            </w:pPr>
            <w:r w:rsidRPr="005D50AE">
              <w:rPr>
                <w:rFonts w:ascii="Times New Roman" w:hAnsi="Times New Roman" w:cs="Times New Roman"/>
                <w:sz w:val="24"/>
                <w:szCs w:val="24"/>
              </w:rPr>
              <w:t xml:space="preserve">Литвинова О.Э. Конструирование с детьми раннего дошкольного возраста. Конспекты совместной деятельности с детьми 2-3 лет: </w:t>
            </w:r>
            <w:r w:rsidR="005D50AE" w:rsidRPr="005D50AE">
              <w:rPr>
                <w:rFonts w:ascii="Times New Roman" w:hAnsi="Times New Roman" w:cs="Times New Roman"/>
                <w:sz w:val="24"/>
                <w:szCs w:val="24"/>
              </w:rPr>
              <w:t>учеб. -</w:t>
            </w:r>
            <w:r w:rsidRPr="005D50AE">
              <w:rPr>
                <w:rFonts w:ascii="Times New Roman" w:hAnsi="Times New Roman" w:cs="Times New Roman"/>
                <w:sz w:val="24"/>
                <w:szCs w:val="24"/>
              </w:rPr>
              <w:t>метод.</w:t>
            </w:r>
            <w:r w:rsidR="005D50AE">
              <w:rPr>
                <w:rFonts w:ascii="Times New Roman" w:hAnsi="Times New Roman" w:cs="Times New Roman"/>
                <w:sz w:val="24"/>
                <w:szCs w:val="24"/>
              </w:rPr>
              <w:t xml:space="preserve"> </w:t>
            </w:r>
            <w:r w:rsidRPr="005D50AE">
              <w:rPr>
                <w:rFonts w:ascii="Times New Roman" w:hAnsi="Times New Roman" w:cs="Times New Roman"/>
                <w:sz w:val="24"/>
                <w:szCs w:val="24"/>
              </w:rPr>
              <w:t xml:space="preserve">пособие – </w:t>
            </w:r>
            <w:r w:rsidR="005D50AE" w:rsidRPr="005D50AE">
              <w:rPr>
                <w:rFonts w:ascii="Times New Roman" w:hAnsi="Times New Roman" w:cs="Times New Roman"/>
                <w:sz w:val="24"/>
                <w:szCs w:val="24"/>
              </w:rPr>
              <w:t>СПб:</w:t>
            </w:r>
            <w:r w:rsidRPr="005D50AE">
              <w:rPr>
                <w:rFonts w:ascii="Times New Roman" w:hAnsi="Times New Roman" w:cs="Times New Roman"/>
                <w:sz w:val="24"/>
                <w:szCs w:val="24"/>
              </w:rPr>
              <w:t xml:space="preserve"> «Издательство «Детство-пресс», 2021 г. – 160 стр.</w:t>
            </w:r>
          </w:p>
        </w:tc>
      </w:tr>
      <w:tr w:rsidR="00046A3C" w:rsidRPr="005D50AE" w:rsidTr="00AD38B9">
        <w:tc>
          <w:tcPr>
            <w:tcW w:w="946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46A3C" w:rsidRPr="005D50AE" w:rsidRDefault="00046A3C" w:rsidP="0092166E">
            <w:pPr>
              <w:rPr>
                <w:rFonts w:ascii="Times New Roman" w:hAnsi="Times New Roman" w:cs="Times New Roman"/>
                <w:b/>
                <w:i/>
                <w:sz w:val="24"/>
                <w:szCs w:val="24"/>
              </w:rPr>
            </w:pPr>
            <w:r w:rsidRPr="005D50AE">
              <w:rPr>
                <w:rFonts w:ascii="Times New Roman" w:hAnsi="Times New Roman" w:cs="Times New Roman"/>
                <w:b/>
                <w:i/>
                <w:sz w:val="24"/>
                <w:szCs w:val="24"/>
              </w:rPr>
              <w:t>От 3 до 4 лет</w:t>
            </w:r>
          </w:p>
        </w:tc>
      </w:tr>
      <w:tr w:rsidR="00046A3C" w:rsidRPr="005D50AE" w:rsidTr="00AD38B9">
        <w:tc>
          <w:tcPr>
            <w:tcW w:w="421" w:type="dxa"/>
            <w:tcBorders>
              <w:top w:val="single" w:sz="4" w:space="0" w:color="auto"/>
              <w:left w:val="single" w:sz="4" w:space="0" w:color="auto"/>
              <w:bottom w:val="single" w:sz="4" w:space="0" w:color="auto"/>
              <w:right w:val="single" w:sz="4" w:space="0" w:color="auto"/>
            </w:tcBorders>
          </w:tcPr>
          <w:p w:rsidR="00046A3C" w:rsidRPr="005D50AE" w:rsidRDefault="00046A3C" w:rsidP="00712192">
            <w:pPr>
              <w:pStyle w:val="a4"/>
              <w:numPr>
                <w:ilvl w:val="0"/>
                <w:numId w:val="727"/>
              </w:numPr>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tcPr>
          <w:p w:rsidR="00046A3C" w:rsidRPr="005D50AE" w:rsidRDefault="00046A3C" w:rsidP="0092166E">
            <w:pPr>
              <w:jc w:val="both"/>
              <w:rPr>
                <w:rFonts w:ascii="Times New Roman" w:hAnsi="Times New Roman" w:cs="Times New Roman"/>
                <w:sz w:val="24"/>
                <w:szCs w:val="24"/>
              </w:rPr>
            </w:pPr>
            <w:r w:rsidRPr="005D50AE">
              <w:rPr>
                <w:rFonts w:ascii="Times New Roman" w:hAnsi="Times New Roman" w:cs="Times New Roman"/>
                <w:sz w:val="24"/>
                <w:szCs w:val="24"/>
              </w:rPr>
              <w:t>Куцакова Л.В. Конструирование из строительного материала: Средняя группа. – М.: Мозаика-синтез, 2017. – 80 с.</w:t>
            </w:r>
          </w:p>
        </w:tc>
      </w:tr>
      <w:tr w:rsidR="00046A3C" w:rsidRPr="005D50AE" w:rsidTr="00AD38B9">
        <w:tc>
          <w:tcPr>
            <w:tcW w:w="421" w:type="dxa"/>
            <w:tcBorders>
              <w:top w:val="single" w:sz="4" w:space="0" w:color="auto"/>
              <w:left w:val="single" w:sz="4" w:space="0" w:color="auto"/>
              <w:bottom w:val="single" w:sz="4" w:space="0" w:color="auto"/>
              <w:right w:val="single" w:sz="4" w:space="0" w:color="auto"/>
            </w:tcBorders>
          </w:tcPr>
          <w:p w:rsidR="00046A3C" w:rsidRPr="005D50AE" w:rsidRDefault="00046A3C" w:rsidP="00712192">
            <w:pPr>
              <w:pStyle w:val="a4"/>
              <w:numPr>
                <w:ilvl w:val="0"/>
                <w:numId w:val="727"/>
              </w:numPr>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tcPr>
          <w:p w:rsidR="00046A3C" w:rsidRPr="005D50AE" w:rsidRDefault="00046A3C" w:rsidP="0092166E">
            <w:pPr>
              <w:jc w:val="both"/>
              <w:rPr>
                <w:rFonts w:ascii="Times New Roman" w:hAnsi="Times New Roman" w:cs="Times New Roman"/>
                <w:sz w:val="24"/>
                <w:szCs w:val="24"/>
              </w:rPr>
            </w:pPr>
            <w:r w:rsidRPr="005D50AE">
              <w:rPr>
                <w:rFonts w:ascii="Times New Roman" w:hAnsi="Times New Roman" w:cs="Times New Roman"/>
                <w:sz w:val="24"/>
                <w:szCs w:val="24"/>
              </w:rPr>
              <w:t>Фешина Е.В. Лего-конструирование в детском саду. Методическе пособие – М.: ТЦ Сфера, 2019, -144 с. (Библиотека современного детского сада).</w:t>
            </w:r>
          </w:p>
        </w:tc>
      </w:tr>
      <w:tr w:rsidR="00046A3C" w:rsidRPr="005D50AE" w:rsidTr="00AD38B9">
        <w:tc>
          <w:tcPr>
            <w:tcW w:w="946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46A3C" w:rsidRPr="005D50AE" w:rsidRDefault="00046A3C" w:rsidP="0092166E">
            <w:pPr>
              <w:rPr>
                <w:rFonts w:ascii="Times New Roman" w:hAnsi="Times New Roman" w:cs="Times New Roman"/>
                <w:b/>
                <w:i/>
                <w:sz w:val="24"/>
                <w:szCs w:val="24"/>
              </w:rPr>
            </w:pPr>
            <w:r w:rsidRPr="005D50AE">
              <w:rPr>
                <w:rFonts w:ascii="Times New Roman" w:hAnsi="Times New Roman" w:cs="Times New Roman"/>
                <w:b/>
                <w:i/>
                <w:sz w:val="24"/>
                <w:szCs w:val="24"/>
              </w:rPr>
              <w:t>От 4 до 5 лет</w:t>
            </w:r>
          </w:p>
        </w:tc>
      </w:tr>
      <w:tr w:rsidR="00046A3C" w:rsidRPr="005D50AE" w:rsidTr="00AD38B9">
        <w:tc>
          <w:tcPr>
            <w:tcW w:w="421" w:type="dxa"/>
            <w:tcBorders>
              <w:top w:val="single" w:sz="4" w:space="0" w:color="auto"/>
              <w:left w:val="single" w:sz="4" w:space="0" w:color="auto"/>
              <w:bottom w:val="single" w:sz="4" w:space="0" w:color="auto"/>
              <w:right w:val="single" w:sz="4" w:space="0" w:color="auto"/>
            </w:tcBorders>
          </w:tcPr>
          <w:p w:rsidR="00046A3C" w:rsidRPr="005D50AE" w:rsidRDefault="00046A3C" w:rsidP="00712192">
            <w:pPr>
              <w:pStyle w:val="a4"/>
              <w:numPr>
                <w:ilvl w:val="0"/>
                <w:numId w:val="728"/>
              </w:numPr>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tcPr>
          <w:p w:rsidR="00046A3C" w:rsidRPr="005D50AE" w:rsidRDefault="00046A3C" w:rsidP="0092166E">
            <w:pPr>
              <w:jc w:val="both"/>
              <w:rPr>
                <w:rFonts w:ascii="Times New Roman" w:hAnsi="Times New Roman" w:cs="Times New Roman"/>
                <w:sz w:val="24"/>
                <w:szCs w:val="24"/>
              </w:rPr>
            </w:pPr>
            <w:r w:rsidRPr="005D50AE">
              <w:rPr>
                <w:rFonts w:ascii="Times New Roman" w:hAnsi="Times New Roman" w:cs="Times New Roman"/>
                <w:sz w:val="24"/>
                <w:szCs w:val="24"/>
              </w:rPr>
              <w:t>Куцакова Л.В. Конструирование из строительного материала: Средняя группа. – М.: Мозаика-синтез, 2017. – 80 с.</w:t>
            </w:r>
          </w:p>
        </w:tc>
      </w:tr>
      <w:tr w:rsidR="00046A3C" w:rsidRPr="005D50AE" w:rsidTr="00AD38B9">
        <w:tc>
          <w:tcPr>
            <w:tcW w:w="421" w:type="dxa"/>
            <w:tcBorders>
              <w:top w:val="single" w:sz="4" w:space="0" w:color="auto"/>
              <w:left w:val="single" w:sz="4" w:space="0" w:color="auto"/>
              <w:bottom w:val="single" w:sz="4" w:space="0" w:color="auto"/>
              <w:right w:val="single" w:sz="4" w:space="0" w:color="auto"/>
            </w:tcBorders>
          </w:tcPr>
          <w:p w:rsidR="00046A3C" w:rsidRPr="005D50AE" w:rsidRDefault="00046A3C" w:rsidP="00712192">
            <w:pPr>
              <w:pStyle w:val="a4"/>
              <w:numPr>
                <w:ilvl w:val="0"/>
                <w:numId w:val="728"/>
              </w:numPr>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tcPr>
          <w:p w:rsidR="00046A3C" w:rsidRPr="005D50AE" w:rsidRDefault="00046A3C" w:rsidP="0092166E">
            <w:pPr>
              <w:jc w:val="both"/>
              <w:rPr>
                <w:rFonts w:ascii="Times New Roman" w:hAnsi="Times New Roman" w:cs="Times New Roman"/>
                <w:sz w:val="24"/>
                <w:szCs w:val="24"/>
              </w:rPr>
            </w:pPr>
            <w:r w:rsidRPr="005D50AE">
              <w:rPr>
                <w:rFonts w:ascii="Times New Roman" w:hAnsi="Times New Roman" w:cs="Times New Roman"/>
                <w:sz w:val="24"/>
                <w:szCs w:val="24"/>
              </w:rPr>
              <w:t>Фешина Е.В. Лего-конструирование в детском саду. Методическе пособие – М.: ТЦ Сфера, 2019, -144 с. (Библиотека современного детского сада).</w:t>
            </w:r>
          </w:p>
        </w:tc>
      </w:tr>
      <w:tr w:rsidR="00046A3C" w:rsidRPr="005D50AE" w:rsidTr="00AD38B9">
        <w:tc>
          <w:tcPr>
            <w:tcW w:w="946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46A3C" w:rsidRPr="005D50AE" w:rsidRDefault="00046A3C" w:rsidP="0092166E">
            <w:pPr>
              <w:jc w:val="both"/>
              <w:rPr>
                <w:rFonts w:ascii="Times New Roman" w:hAnsi="Times New Roman" w:cs="Times New Roman"/>
                <w:b/>
                <w:i/>
                <w:sz w:val="24"/>
                <w:szCs w:val="24"/>
              </w:rPr>
            </w:pPr>
            <w:r w:rsidRPr="005D50AE">
              <w:rPr>
                <w:rFonts w:ascii="Times New Roman" w:hAnsi="Times New Roman" w:cs="Times New Roman"/>
                <w:b/>
                <w:i/>
                <w:sz w:val="24"/>
                <w:szCs w:val="24"/>
              </w:rPr>
              <w:t>От 5 до 6 лет</w:t>
            </w:r>
          </w:p>
        </w:tc>
      </w:tr>
      <w:tr w:rsidR="006D6184" w:rsidRPr="005D50AE" w:rsidTr="00AD38B9">
        <w:tc>
          <w:tcPr>
            <w:tcW w:w="421" w:type="dxa"/>
            <w:tcBorders>
              <w:top w:val="single" w:sz="4" w:space="0" w:color="auto"/>
              <w:left w:val="single" w:sz="4" w:space="0" w:color="auto"/>
              <w:bottom w:val="single" w:sz="4" w:space="0" w:color="auto"/>
              <w:right w:val="single" w:sz="4" w:space="0" w:color="auto"/>
            </w:tcBorders>
          </w:tcPr>
          <w:p w:rsidR="006D6184" w:rsidRPr="005D50AE" w:rsidRDefault="006D6184" w:rsidP="00712192">
            <w:pPr>
              <w:pStyle w:val="a4"/>
              <w:numPr>
                <w:ilvl w:val="0"/>
                <w:numId w:val="729"/>
              </w:numPr>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tcPr>
          <w:p w:rsidR="006D6184" w:rsidRPr="005D50AE" w:rsidRDefault="006D6184" w:rsidP="0092166E">
            <w:pPr>
              <w:jc w:val="both"/>
              <w:rPr>
                <w:rFonts w:ascii="Times New Roman" w:hAnsi="Times New Roman" w:cs="Times New Roman"/>
                <w:sz w:val="24"/>
                <w:szCs w:val="24"/>
              </w:rPr>
            </w:pPr>
            <w:r w:rsidRPr="005D50AE">
              <w:rPr>
                <w:rFonts w:ascii="Times New Roman" w:hAnsi="Times New Roman" w:cs="Times New Roman"/>
                <w:sz w:val="24"/>
                <w:szCs w:val="24"/>
              </w:rPr>
              <w:t>Куцакова Л.В. Конструирование из строительного материала: Старшая группа. – М.: Мозаика-синтез, 2017. – 80</w:t>
            </w:r>
          </w:p>
        </w:tc>
      </w:tr>
      <w:tr w:rsidR="006D6184" w:rsidRPr="005D50AE" w:rsidTr="00AD38B9">
        <w:tc>
          <w:tcPr>
            <w:tcW w:w="421" w:type="dxa"/>
            <w:tcBorders>
              <w:top w:val="single" w:sz="4" w:space="0" w:color="auto"/>
              <w:left w:val="single" w:sz="4" w:space="0" w:color="auto"/>
              <w:bottom w:val="single" w:sz="4" w:space="0" w:color="auto"/>
              <w:right w:val="single" w:sz="4" w:space="0" w:color="auto"/>
            </w:tcBorders>
          </w:tcPr>
          <w:p w:rsidR="006D6184" w:rsidRPr="005D50AE" w:rsidRDefault="006D6184" w:rsidP="00712192">
            <w:pPr>
              <w:pStyle w:val="a4"/>
              <w:numPr>
                <w:ilvl w:val="0"/>
                <w:numId w:val="729"/>
              </w:numPr>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tcPr>
          <w:p w:rsidR="006D6184" w:rsidRPr="005D50AE" w:rsidRDefault="006D6184" w:rsidP="0092166E">
            <w:pPr>
              <w:jc w:val="both"/>
              <w:rPr>
                <w:rFonts w:ascii="Times New Roman" w:hAnsi="Times New Roman" w:cs="Times New Roman"/>
                <w:sz w:val="24"/>
                <w:szCs w:val="24"/>
              </w:rPr>
            </w:pPr>
            <w:r w:rsidRPr="005D50AE">
              <w:rPr>
                <w:rFonts w:ascii="Times New Roman" w:hAnsi="Times New Roman" w:cs="Times New Roman"/>
                <w:sz w:val="24"/>
                <w:szCs w:val="24"/>
              </w:rPr>
              <w:t xml:space="preserve">Мельникова О.В. Лего-конструирование. 5-10 лет Программа, занятия. 32 конструкторские модели. Презентации в электронном приложении/ О.В. Мельникова. – Волгоград: Учитель. -51 с.  </w:t>
            </w:r>
          </w:p>
        </w:tc>
      </w:tr>
      <w:tr w:rsidR="006D6184" w:rsidRPr="005D50AE" w:rsidTr="00AD38B9">
        <w:tc>
          <w:tcPr>
            <w:tcW w:w="421" w:type="dxa"/>
            <w:tcBorders>
              <w:top w:val="single" w:sz="4" w:space="0" w:color="auto"/>
              <w:left w:val="single" w:sz="4" w:space="0" w:color="auto"/>
              <w:bottom w:val="single" w:sz="4" w:space="0" w:color="auto"/>
              <w:right w:val="single" w:sz="4" w:space="0" w:color="auto"/>
            </w:tcBorders>
          </w:tcPr>
          <w:p w:rsidR="006D6184" w:rsidRPr="005D50AE" w:rsidRDefault="006D6184" w:rsidP="00712192">
            <w:pPr>
              <w:pStyle w:val="a4"/>
              <w:numPr>
                <w:ilvl w:val="0"/>
                <w:numId w:val="729"/>
              </w:numPr>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tcPr>
          <w:p w:rsidR="006D6184" w:rsidRPr="005D50AE" w:rsidRDefault="006D6184" w:rsidP="0092166E">
            <w:pPr>
              <w:jc w:val="both"/>
              <w:rPr>
                <w:rFonts w:ascii="Times New Roman" w:hAnsi="Times New Roman" w:cs="Times New Roman"/>
                <w:sz w:val="24"/>
                <w:szCs w:val="24"/>
              </w:rPr>
            </w:pPr>
            <w:r w:rsidRPr="005D50AE">
              <w:rPr>
                <w:rFonts w:ascii="Times New Roman" w:hAnsi="Times New Roman" w:cs="Times New Roman"/>
                <w:sz w:val="24"/>
                <w:szCs w:val="24"/>
              </w:rPr>
              <w:t>Фешина Е.В. Лего-конструирование в детском саду. Методическе пособие – М.: ТЦ Сфера, 2019, -144 с. (Библиотека современного детского сада).</w:t>
            </w:r>
          </w:p>
        </w:tc>
      </w:tr>
      <w:tr w:rsidR="00046A3C" w:rsidRPr="005D50AE" w:rsidTr="00AD38B9">
        <w:tc>
          <w:tcPr>
            <w:tcW w:w="9464" w:type="dxa"/>
            <w:gridSpan w:val="2"/>
            <w:tcBorders>
              <w:top w:val="single" w:sz="4" w:space="0" w:color="auto"/>
              <w:left w:val="single" w:sz="4" w:space="0" w:color="auto"/>
              <w:bottom w:val="single" w:sz="4" w:space="0" w:color="auto"/>
              <w:right w:val="single" w:sz="4" w:space="0" w:color="auto"/>
            </w:tcBorders>
            <w:hideMark/>
          </w:tcPr>
          <w:p w:rsidR="00046A3C" w:rsidRPr="00ED0335" w:rsidRDefault="00046A3C" w:rsidP="0092166E">
            <w:pPr>
              <w:rPr>
                <w:rFonts w:ascii="Times New Roman" w:hAnsi="Times New Roman" w:cs="Times New Roman"/>
                <w:b/>
                <w:i/>
                <w:sz w:val="24"/>
                <w:szCs w:val="24"/>
              </w:rPr>
            </w:pPr>
            <w:r w:rsidRPr="00ED0335">
              <w:rPr>
                <w:rFonts w:ascii="Times New Roman" w:hAnsi="Times New Roman" w:cs="Times New Roman"/>
                <w:b/>
                <w:i/>
                <w:sz w:val="24"/>
                <w:szCs w:val="24"/>
              </w:rPr>
              <w:t>От 6 до 7 лет</w:t>
            </w:r>
          </w:p>
        </w:tc>
      </w:tr>
      <w:tr w:rsidR="006D6184" w:rsidRPr="005D50AE" w:rsidTr="00AD38B9">
        <w:tc>
          <w:tcPr>
            <w:tcW w:w="421" w:type="dxa"/>
            <w:tcBorders>
              <w:top w:val="single" w:sz="4" w:space="0" w:color="auto"/>
              <w:left w:val="single" w:sz="4" w:space="0" w:color="auto"/>
              <w:bottom w:val="single" w:sz="4" w:space="0" w:color="auto"/>
              <w:right w:val="single" w:sz="4" w:space="0" w:color="auto"/>
            </w:tcBorders>
          </w:tcPr>
          <w:p w:rsidR="006D6184" w:rsidRPr="005D50AE" w:rsidRDefault="006D6184" w:rsidP="00712192">
            <w:pPr>
              <w:pStyle w:val="a4"/>
              <w:numPr>
                <w:ilvl w:val="0"/>
                <w:numId w:val="730"/>
              </w:numPr>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tcPr>
          <w:p w:rsidR="006D6184" w:rsidRPr="005D50AE" w:rsidRDefault="006D6184" w:rsidP="0092166E">
            <w:pPr>
              <w:jc w:val="both"/>
              <w:rPr>
                <w:rFonts w:ascii="Times New Roman" w:hAnsi="Times New Roman" w:cs="Times New Roman"/>
                <w:sz w:val="24"/>
                <w:szCs w:val="24"/>
              </w:rPr>
            </w:pPr>
            <w:r w:rsidRPr="005D50AE">
              <w:rPr>
                <w:rFonts w:ascii="Times New Roman" w:hAnsi="Times New Roman" w:cs="Times New Roman"/>
                <w:sz w:val="24"/>
                <w:szCs w:val="24"/>
              </w:rPr>
              <w:t>Куцакова Л.В. Конструирование из строительного материала: Подготовительная группа. – М.: Мозаика-синтез, 2017. – 80</w:t>
            </w:r>
          </w:p>
        </w:tc>
      </w:tr>
      <w:tr w:rsidR="006D6184" w:rsidRPr="005D50AE" w:rsidTr="00AD38B9">
        <w:tblPrEx>
          <w:tblLook w:val="0000" w:firstRow="0" w:lastRow="0" w:firstColumn="0" w:lastColumn="0" w:noHBand="0" w:noVBand="0"/>
        </w:tblPrEx>
        <w:trPr>
          <w:trHeight w:val="645"/>
        </w:trPr>
        <w:tc>
          <w:tcPr>
            <w:tcW w:w="421" w:type="dxa"/>
          </w:tcPr>
          <w:p w:rsidR="006D6184" w:rsidRPr="005D50AE" w:rsidRDefault="006D6184" w:rsidP="0092166E">
            <w:pPr>
              <w:ind w:left="-5"/>
              <w:rPr>
                <w:rFonts w:ascii="Times New Roman" w:hAnsi="Times New Roman" w:cs="Times New Roman"/>
                <w:sz w:val="24"/>
                <w:szCs w:val="24"/>
              </w:rPr>
            </w:pPr>
          </w:p>
          <w:p w:rsidR="006D6184" w:rsidRPr="00ED0335" w:rsidRDefault="006D6184" w:rsidP="00712192">
            <w:pPr>
              <w:pStyle w:val="a4"/>
              <w:numPr>
                <w:ilvl w:val="0"/>
                <w:numId w:val="730"/>
              </w:numPr>
              <w:rPr>
                <w:rFonts w:ascii="Times New Roman" w:hAnsi="Times New Roman" w:cs="Times New Roman"/>
                <w:sz w:val="24"/>
                <w:szCs w:val="24"/>
              </w:rPr>
            </w:pPr>
          </w:p>
          <w:p w:rsidR="006D6184" w:rsidRPr="005D50AE" w:rsidRDefault="006D6184" w:rsidP="0092166E">
            <w:pPr>
              <w:ind w:left="-5"/>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tcPr>
          <w:p w:rsidR="006D6184" w:rsidRPr="005D50AE" w:rsidRDefault="006D6184" w:rsidP="0092166E">
            <w:pPr>
              <w:jc w:val="both"/>
              <w:rPr>
                <w:rFonts w:ascii="Times New Roman" w:hAnsi="Times New Roman" w:cs="Times New Roman"/>
                <w:sz w:val="24"/>
                <w:szCs w:val="24"/>
              </w:rPr>
            </w:pPr>
            <w:r w:rsidRPr="005D50AE">
              <w:rPr>
                <w:rFonts w:ascii="Times New Roman" w:hAnsi="Times New Roman" w:cs="Times New Roman"/>
                <w:sz w:val="24"/>
                <w:szCs w:val="24"/>
              </w:rPr>
              <w:t xml:space="preserve">Мельникова О.В. Лего-конструирование. 5-10 лет Программа, занятия. 32 конструкторские модели. Презентации в электронном приложении/ О.В. Мельникова. – Волгоград: Учитель. -51 с.  </w:t>
            </w:r>
          </w:p>
        </w:tc>
      </w:tr>
      <w:tr w:rsidR="006D6184" w:rsidRPr="005D50AE" w:rsidTr="00AD38B9">
        <w:tc>
          <w:tcPr>
            <w:tcW w:w="421" w:type="dxa"/>
            <w:tcBorders>
              <w:top w:val="single" w:sz="4" w:space="0" w:color="auto"/>
              <w:left w:val="single" w:sz="4" w:space="0" w:color="auto"/>
              <w:bottom w:val="single" w:sz="4" w:space="0" w:color="auto"/>
              <w:right w:val="single" w:sz="4" w:space="0" w:color="auto"/>
            </w:tcBorders>
          </w:tcPr>
          <w:p w:rsidR="006D6184" w:rsidRPr="005D50AE" w:rsidRDefault="006D6184" w:rsidP="00712192">
            <w:pPr>
              <w:pStyle w:val="a4"/>
              <w:numPr>
                <w:ilvl w:val="0"/>
                <w:numId w:val="730"/>
              </w:numPr>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tcPr>
          <w:p w:rsidR="006D6184" w:rsidRPr="005D50AE" w:rsidRDefault="006D6184" w:rsidP="0092166E">
            <w:pPr>
              <w:jc w:val="both"/>
              <w:rPr>
                <w:rFonts w:ascii="Times New Roman" w:hAnsi="Times New Roman" w:cs="Times New Roman"/>
                <w:sz w:val="24"/>
                <w:szCs w:val="24"/>
              </w:rPr>
            </w:pPr>
            <w:r w:rsidRPr="005D50AE">
              <w:rPr>
                <w:rFonts w:ascii="Times New Roman" w:hAnsi="Times New Roman" w:cs="Times New Roman"/>
                <w:sz w:val="24"/>
                <w:szCs w:val="24"/>
              </w:rPr>
              <w:t>Фешина Е.В. Лего-конструирование в детском саду. Методическе пособие – М.: ТЦ Сфера, 2019, -144 с. (Библиотека современного детского сада).</w:t>
            </w:r>
          </w:p>
        </w:tc>
      </w:tr>
    </w:tbl>
    <w:p w:rsidR="00046A3C" w:rsidRDefault="00046A3C" w:rsidP="0092166E">
      <w:pPr>
        <w:spacing w:after="0" w:line="240" w:lineRule="auto"/>
        <w:rPr>
          <w:rFonts w:ascii="Times New Roman" w:hAnsi="Times New Roman" w:cs="Times New Roman"/>
          <w:sz w:val="28"/>
          <w:szCs w:val="28"/>
        </w:rPr>
      </w:pPr>
    </w:p>
    <w:tbl>
      <w:tblPr>
        <w:tblStyle w:val="af1"/>
        <w:tblW w:w="0" w:type="auto"/>
        <w:tblLayout w:type="fixed"/>
        <w:tblLook w:val="04A0" w:firstRow="1" w:lastRow="0" w:firstColumn="1" w:lastColumn="0" w:noHBand="0" w:noVBand="1"/>
      </w:tblPr>
      <w:tblGrid>
        <w:gridCol w:w="421"/>
        <w:gridCol w:w="8924"/>
      </w:tblGrid>
      <w:tr w:rsidR="00ED0335" w:rsidRPr="00815859" w:rsidTr="00ED0335">
        <w:tc>
          <w:tcPr>
            <w:tcW w:w="934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D0335" w:rsidRPr="00815859" w:rsidRDefault="00ED0335" w:rsidP="0092166E">
            <w:pPr>
              <w:jc w:val="center"/>
              <w:rPr>
                <w:rFonts w:ascii="Times New Roman" w:hAnsi="Times New Roman" w:cs="Times New Roman"/>
                <w:b/>
                <w:sz w:val="24"/>
                <w:szCs w:val="24"/>
              </w:rPr>
            </w:pPr>
            <w:r w:rsidRPr="00815859">
              <w:rPr>
                <w:rFonts w:ascii="Times New Roman" w:hAnsi="Times New Roman" w:cs="Times New Roman"/>
                <w:b/>
                <w:i/>
                <w:sz w:val="24"/>
                <w:szCs w:val="24"/>
              </w:rPr>
              <w:t>ОО «Художественно-эстетическое развитие»</w:t>
            </w:r>
            <w:r>
              <w:rPr>
                <w:rFonts w:ascii="Times New Roman" w:hAnsi="Times New Roman" w:cs="Times New Roman"/>
                <w:b/>
                <w:i/>
                <w:sz w:val="24"/>
                <w:szCs w:val="24"/>
              </w:rPr>
              <w:t xml:space="preserve"> /конструирование</w:t>
            </w:r>
          </w:p>
        </w:tc>
      </w:tr>
      <w:tr w:rsidR="001D5E1C" w:rsidRPr="00815859" w:rsidTr="00ED0335">
        <w:tc>
          <w:tcPr>
            <w:tcW w:w="421" w:type="dxa"/>
            <w:tcBorders>
              <w:top w:val="single" w:sz="4" w:space="0" w:color="auto"/>
              <w:left w:val="single" w:sz="4" w:space="0" w:color="auto"/>
              <w:bottom w:val="single" w:sz="4" w:space="0" w:color="auto"/>
              <w:right w:val="single" w:sz="4" w:space="0" w:color="auto"/>
            </w:tcBorders>
            <w:hideMark/>
          </w:tcPr>
          <w:p w:rsidR="001D5E1C" w:rsidRPr="00815859" w:rsidRDefault="001D5E1C" w:rsidP="0092166E">
            <w:pPr>
              <w:jc w:val="center"/>
              <w:rPr>
                <w:rFonts w:ascii="Times New Roman" w:hAnsi="Times New Roman" w:cs="Times New Roman"/>
                <w:b/>
                <w:sz w:val="24"/>
                <w:szCs w:val="24"/>
              </w:rPr>
            </w:pPr>
            <w:r w:rsidRPr="00815859">
              <w:rPr>
                <w:rFonts w:ascii="Times New Roman" w:hAnsi="Times New Roman" w:cs="Times New Roman"/>
                <w:b/>
                <w:sz w:val="24"/>
                <w:szCs w:val="24"/>
              </w:rPr>
              <w:t>№</w:t>
            </w:r>
          </w:p>
        </w:tc>
        <w:tc>
          <w:tcPr>
            <w:tcW w:w="8924" w:type="dxa"/>
            <w:tcBorders>
              <w:top w:val="single" w:sz="4" w:space="0" w:color="auto"/>
              <w:left w:val="single" w:sz="4" w:space="0" w:color="auto"/>
              <w:bottom w:val="single" w:sz="4" w:space="0" w:color="auto"/>
              <w:right w:val="single" w:sz="4" w:space="0" w:color="auto"/>
            </w:tcBorders>
            <w:hideMark/>
          </w:tcPr>
          <w:p w:rsidR="001D5E1C" w:rsidRPr="00815859" w:rsidRDefault="001D5E1C" w:rsidP="0092166E">
            <w:pPr>
              <w:jc w:val="center"/>
              <w:rPr>
                <w:rFonts w:ascii="Times New Roman" w:hAnsi="Times New Roman" w:cs="Times New Roman"/>
                <w:b/>
                <w:sz w:val="24"/>
                <w:szCs w:val="24"/>
              </w:rPr>
            </w:pPr>
            <w:r w:rsidRPr="00815859">
              <w:rPr>
                <w:rFonts w:ascii="Times New Roman" w:hAnsi="Times New Roman" w:cs="Times New Roman"/>
                <w:b/>
                <w:sz w:val="24"/>
                <w:szCs w:val="24"/>
              </w:rPr>
              <w:t>Наименование</w:t>
            </w:r>
          </w:p>
        </w:tc>
      </w:tr>
      <w:tr w:rsidR="001D5E1C" w:rsidRPr="00815859" w:rsidTr="00C91853">
        <w:tc>
          <w:tcPr>
            <w:tcW w:w="934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D5E1C" w:rsidRPr="00815859" w:rsidRDefault="001D5E1C" w:rsidP="0092166E">
            <w:pPr>
              <w:rPr>
                <w:rFonts w:ascii="Times New Roman" w:hAnsi="Times New Roman" w:cs="Times New Roman"/>
                <w:b/>
                <w:i/>
                <w:sz w:val="24"/>
                <w:szCs w:val="24"/>
              </w:rPr>
            </w:pPr>
            <w:r w:rsidRPr="00815859">
              <w:rPr>
                <w:rFonts w:ascii="Times New Roman" w:hAnsi="Times New Roman" w:cs="Times New Roman"/>
                <w:b/>
                <w:i/>
                <w:sz w:val="24"/>
                <w:szCs w:val="24"/>
              </w:rPr>
              <w:t>От 2 до 3 лет</w:t>
            </w:r>
          </w:p>
        </w:tc>
      </w:tr>
      <w:tr w:rsidR="001D5E1C" w:rsidRPr="00815859" w:rsidTr="00ED0335">
        <w:tc>
          <w:tcPr>
            <w:tcW w:w="421" w:type="dxa"/>
            <w:tcBorders>
              <w:top w:val="single" w:sz="4" w:space="0" w:color="auto"/>
              <w:left w:val="single" w:sz="4" w:space="0" w:color="auto"/>
              <w:bottom w:val="single" w:sz="4" w:space="0" w:color="auto"/>
              <w:right w:val="single" w:sz="4" w:space="0" w:color="auto"/>
            </w:tcBorders>
          </w:tcPr>
          <w:p w:rsidR="001D5E1C" w:rsidRPr="00815859" w:rsidRDefault="001D5E1C" w:rsidP="00712192">
            <w:pPr>
              <w:pStyle w:val="a4"/>
              <w:numPr>
                <w:ilvl w:val="0"/>
                <w:numId w:val="731"/>
              </w:numPr>
              <w:rPr>
                <w:rFonts w:ascii="Times New Roman" w:hAnsi="Times New Roman" w:cs="Times New Roman"/>
                <w:sz w:val="24"/>
                <w:szCs w:val="24"/>
              </w:rPr>
            </w:pPr>
          </w:p>
        </w:tc>
        <w:tc>
          <w:tcPr>
            <w:tcW w:w="8924" w:type="dxa"/>
            <w:tcBorders>
              <w:top w:val="single" w:sz="4" w:space="0" w:color="auto"/>
              <w:left w:val="single" w:sz="4" w:space="0" w:color="auto"/>
              <w:bottom w:val="single" w:sz="4" w:space="0" w:color="auto"/>
              <w:right w:val="single" w:sz="4" w:space="0" w:color="auto"/>
            </w:tcBorders>
          </w:tcPr>
          <w:p w:rsidR="001D5E1C" w:rsidRPr="00815859" w:rsidRDefault="001D5E1C" w:rsidP="0092166E">
            <w:pPr>
              <w:jc w:val="both"/>
              <w:rPr>
                <w:rFonts w:ascii="Times New Roman" w:hAnsi="Times New Roman" w:cs="Times New Roman"/>
                <w:sz w:val="24"/>
                <w:szCs w:val="24"/>
              </w:rPr>
            </w:pPr>
            <w:r w:rsidRPr="00815859">
              <w:rPr>
                <w:rFonts w:ascii="Times New Roman" w:hAnsi="Times New Roman" w:cs="Times New Roman"/>
                <w:sz w:val="24"/>
                <w:szCs w:val="24"/>
              </w:rPr>
              <w:t>Карпухина</w:t>
            </w:r>
            <w:r w:rsidR="006D6184">
              <w:rPr>
                <w:rFonts w:ascii="Times New Roman" w:hAnsi="Times New Roman" w:cs="Times New Roman"/>
                <w:sz w:val="24"/>
                <w:szCs w:val="24"/>
              </w:rPr>
              <w:t xml:space="preserve"> Н.А.</w:t>
            </w:r>
            <w:r w:rsidRPr="00815859">
              <w:rPr>
                <w:rFonts w:ascii="Times New Roman" w:hAnsi="Times New Roman" w:cs="Times New Roman"/>
                <w:sz w:val="24"/>
                <w:szCs w:val="24"/>
              </w:rPr>
              <w:t xml:space="preserve"> «Реализация содержания образовательной деятельности», младший возраст 2-3 года. Практическое пособие. – Воронеж: ООО «М-КНИГА», 2017 г.</w:t>
            </w:r>
          </w:p>
        </w:tc>
      </w:tr>
      <w:tr w:rsidR="001D5E1C" w:rsidRPr="00815859" w:rsidTr="00ED0335">
        <w:tc>
          <w:tcPr>
            <w:tcW w:w="421" w:type="dxa"/>
            <w:tcBorders>
              <w:top w:val="single" w:sz="4" w:space="0" w:color="auto"/>
              <w:left w:val="single" w:sz="4" w:space="0" w:color="auto"/>
              <w:bottom w:val="single" w:sz="4" w:space="0" w:color="auto"/>
              <w:right w:val="single" w:sz="4" w:space="0" w:color="auto"/>
            </w:tcBorders>
          </w:tcPr>
          <w:p w:rsidR="001D5E1C" w:rsidRPr="00815859" w:rsidRDefault="001D5E1C" w:rsidP="00712192">
            <w:pPr>
              <w:pStyle w:val="a4"/>
              <w:numPr>
                <w:ilvl w:val="0"/>
                <w:numId w:val="731"/>
              </w:numPr>
              <w:rPr>
                <w:rFonts w:ascii="Times New Roman" w:hAnsi="Times New Roman" w:cs="Times New Roman"/>
                <w:sz w:val="24"/>
                <w:szCs w:val="24"/>
              </w:rPr>
            </w:pPr>
          </w:p>
        </w:tc>
        <w:tc>
          <w:tcPr>
            <w:tcW w:w="8924" w:type="dxa"/>
            <w:tcBorders>
              <w:top w:val="single" w:sz="4" w:space="0" w:color="auto"/>
              <w:left w:val="single" w:sz="4" w:space="0" w:color="auto"/>
              <w:bottom w:val="single" w:sz="4" w:space="0" w:color="auto"/>
              <w:right w:val="single" w:sz="4" w:space="0" w:color="auto"/>
            </w:tcBorders>
          </w:tcPr>
          <w:p w:rsidR="001D5E1C" w:rsidRPr="00815859" w:rsidRDefault="001D5E1C" w:rsidP="0092166E">
            <w:pPr>
              <w:jc w:val="both"/>
              <w:rPr>
                <w:rFonts w:ascii="Times New Roman" w:hAnsi="Times New Roman" w:cs="Times New Roman"/>
                <w:sz w:val="24"/>
                <w:szCs w:val="24"/>
              </w:rPr>
            </w:pPr>
            <w:r w:rsidRPr="00815859">
              <w:rPr>
                <w:rFonts w:ascii="Times New Roman" w:hAnsi="Times New Roman" w:cs="Times New Roman"/>
                <w:sz w:val="24"/>
                <w:szCs w:val="24"/>
              </w:rPr>
              <w:t>Литвинова О.Э. Конструирование с детьми раннего дошкольного возраста. Конспекты совместной деятельности с детьми 2-3 лет: учеб. -метод.пособие – СПб: «Издательство «Детство-пресс», 2021 г. – 160 с.</w:t>
            </w:r>
          </w:p>
        </w:tc>
      </w:tr>
      <w:tr w:rsidR="001D5E1C" w:rsidRPr="00815859" w:rsidTr="00C91853">
        <w:tc>
          <w:tcPr>
            <w:tcW w:w="934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D5E1C" w:rsidRPr="00815859" w:rsidRDefault="001D5E1C" w:rsidP="0092166E">
            <w:pPr>
              <w:jc w:val="both"/>
              <w:rPr>
                <w:rFonts w:ascii="Times New Roman" w:hAnsi="Times New Roman" w:cs="Times New Roman"/>
                <w:b/>
                <w:i/>
                <w:sz w:val="24"/>
                <w:szCs w:val="24"/>
              </w:rPr>
            </w:pPr>
            <w:r w:rsidRPr="00815859">
              <w:rPr>
                <w:rFonts w:ascii="Times New Roman" w:hAnsi="Times New Roman" w:cs="Times New Roman"/>
                <w:b/>
                <w:i/>
                <w:sz w:val="24"/>
                <w:szCs w:val="24"/>
              </w:rPr>
              <w:t>От 3 до 4 лет</w:t>
            </w:r>
          </w:p>
        </w:tc>
      </w:tr>
      <w:tr w:rsidR="001D5E1C" w:rsidRPr="00815859" w:rsidTr="00ED0335">
        <w:tc>
          <w:tcPr>
            <w:tcW w:w="421" w:type="dxa"/>
            <w:tcBorders>
              <w:top w:val="single" w:sz="4" w:space="0" w:color="auto"/>
              <w:left w:val="single" w:sz="4" w:space="0" w:color="auto"/>
              <w:bottom w:val="single" w:sz="4" w:space="0" w:color="auto"/>
              <w:right w:val="single" w:sz="4" w:space="0" w:color="auto"/>
            </w:tcBorders>
          </w:tcPr>
          <w:p w:rsidR="001D5E1C" w:rsidRPr="00815859" w:rsidRDefault="001D5E1C" w:rsidP="00712192">
            <w:pPr>
              <w:pStyle w:val="a4"/>
              <w:numPr>
                <w:ilvl w:val="0"/>
                <w:numId w:val="732"/>
              </w:numPr>
              <w:rPr>
                <w:rFonts w:ascii="Times New Roman" w:hAnsi="Times New Roman" w:cs="Times New Roman"/>
                <w:sz w:val="24"/>
                <w:szCs w:val="24"/>
              </w:rPr>
            </w:pPr>
          </w:p>
        </w:tc>
        <w:tc>
          <w:tcPr>
            <w:tcW w:w="8924" w:type="dxa"/>
            <w:tcBorders>
              <w:top w:val="single" w:sz="4" w:space="0" w:color="auto"/>
              <w:left w:val="single" w:sz="4" w:space="0" w:color="auto"/>
              <w:bottom w:val="single" w:sz="4" w:space="0" w:color="auto"/>
              <w:right w:val="single" w:sz="4" w:space="0" w:color="auto"/>
            </w:tcBorders>
          </w:tcPr>
          <w:p w:rsidR="001D5E1C" w:rsidRPr="00815859" w:rsidRDefault="001D5E1C" w:rsidP="0092166E">
            <w:pPr>
              <w:jc w:val="both"/>
              <w:rPr>
                <w:rFonts w:ascii="Times New Roman" w:hAnsi="Times New Roman" w:cs="Times New Roman"/>
                <w:sz w:val="24"/>
                <w:szCs w:val="24"/>
              </w:rPr>
            </w:pPr>
            <w:r w:rsidRPr="00815859">
              <w:rPr>
                <w:rFonts w:ascii="Times New Roman" w:hAnsi="Times New Roman" w:cs="Times New Roman"/>
                <w:sz w:val="24"/>
                <w:szCs w:val="24"/>
              </w:rPr>
              <w:t>Куцакова Л.В. Конструирование из строительного материала: Средняя группа. – М.: Мозаика-синтез, 2017 г. – 80 с.</w:t>
            </w:r>
          </w:p>
        </w:tc>
      </w:tr>
      <w:tr w:rsidR="001D5E1C" w:rsidRPr="00815859" w:rsidTr="00ED0335">
        <w:tc>
          <w:tcPr>
            <w:tcW w:w="421" w:type="dxa"/>
            <w:tcBorders>
              <w:top w:val="single" w:sz="4" w:space="0" w:color="auto"/>
              <w:left w:val="single" w:sz="4" w:space="0" w:color="auto"/>
              <w:bottom w:val="single" w:sz="4" w:space="0" w:color="auto"/>
              <w:right w:val="single" w:sz="4" w:space="0" w:color="auto"/>
            </w:tcBorders>
          </w:tcPr>
          <w:p w:rsidR="001D5E1C" w:rsidRPr="00815859" w:rsidRDefault="001D5E1C" w:rsidP="00712192">
            <w:pPr>
              <w:pStyle w:val="a4"/>
              <w:numPr>
                <w:ilvl w:val="0"/>
                <w:numId w:val="732"/>
              </w:numPr>
              <w:rPr>
                <w:rFonts w:ascii="Times New Roman" w:hAnsi="Times New Roman" w:cs="Times New Roman"/>
                <w:sz w:val="24"/>
                <w:szCs w:val="24"/>
              </w:rPr>
            </w:pPr>
          </w:p>
        </w:tc>
        <w:tc>
          <w:tcPr>
            <w:tcW w:w="8924" w:type="dxa"/>
            <w:tcBorders>
              <w:top w:val="single" w:sz="4" w:space="0" w:color="auto"/>
              <w:left w:val="single" w:sz="4" w:space="0" w:color="auto"/>
              <w:bottom w:val="single" w:sz="4" w:space="0" w:color="auto"/>
              <w:right w:val="single" w:sz="4" w:space="0" w:color="auto"/>
            </w:tcBorders>
          </w:tcPr>
          <w:p w:rsidR="001D5E1C" w:rsidRPr="00815859" w:rsidRDefault="001D5E1C" w:rsidP="0092166E">
            <w:pPr>
              <w:jc w:val="both"/>
              <w:rPr>
                <w:rFonts w:ascii="Times New Roman" w:hAnsi="Times New Roman" w:cs="Times New Roman"/>
                <w:sz w:val="24"/>
                <w:szCs w:val="24"/>
              </w:rPr>
            </w:pPr>
            <w:r w:rsidRPr="00815859">
              <w:rPr>
                <w:rFonts w:ascii="Times New Roman" w:hAnsi="Times New Roman" w:cs="Times New Roman"/>
                <w:sz w:val="24"/>
                <w:szCs w:val="24"/>
              </w:rPr>
              <w:t>Фешина Е.В. Лего-конструирование в детском саду. Методическое пособие – М.: ТЦ Сфера, 2019 г. – 144 с. (Библиотека современного детского сада).</w:t>
            </w:r>
          </w:p>
        </w:tc>
      </w:tr>
      <w:tr w:rsidR="001D5E1C" w:rsidRPr="00815859" w:rsidTr="00C91853">
        <w:tc>
          <w:tcPr>
            <w:tcW w:w="934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D5E1C" w:rsidRPr="00815859" w:rsidRDefault="001D5E1C" w:rsidP="0092166E">
            <w:pPr>
              <w:jc w:val="both"/>
              <w:rPr>
                <w:rFonts w:ascii="Times New Roman" w:hAnsi="Times New Roman" w:cs="Times New Roman"/>
                <w:b/>
                <w:i/>
                <w:sz w:val="24"/>
                <w:szCs w:val="24"/>
              </w:rPr>
            </w:pPr>
            <w:r w:rsidRPr="00815859">
              <w:rPr>
                <w:rFonts w:ascii="Times New Roman" w:hAnsi="Times New Roman" w:cs="Times New Roman"/>
                <w:b/>
                <w:i/>
                <w:sz w:val="24"/>
                <w:szCs w:val="24"/>
              </w:rPr>
              <w:t>От 4 до 5 лет</w:t>
            </w:r>
          </w:p>
        </w:tc>
      </w:tr>
      <w:tr w:rsidR="001D5E1C" w:rsidRPr="00815859" w:rsidTr="00ED0335">
        <w:tc>
          <w:tcPr>
            <w:tcW w:w="421" w:type="dxa"/>
            <w:tcBorders>
              <w:top w:val="single" w:sz="4" w:space="0" w:color="auto"/>
              <w:left w:val="single" w:sz="4" w:space="0" w:color="auto"/>
              <w:bottom w:val="single" w:sz="4" w:space="0" w:color="auto"/>
              <w:right w:val="single" w:sz="4" w:space="0" w:color="auto"/>
            </w:tcBorders>
          </w:tcPr>
          <w:p w:rsidR="001D5E1C" w:rsidRPr="00815859" w:rsidRDefault="001D5E1C" w:rsidP="00712192">
            <w:pPr>
              <w:pStyle w:val="a4"/>
              <w:numPr>
                <w:ilvl w:val="0"/>
                <w:numId w:val="733"/>
              </w:numPr>
              <w:rPr>
                <w:rFonts w:ascii="Times New Roman" w:hAnsi="Times New Roman" w:cs="Times New Roman"/>
                <w:sz w:val="24"/>
                <w:szCs w:val="24"/>
              </w:rPr>
            </w:pPr>
          </w:p>
        </w:tc>
        <w:tc>
          <w:tcPr>
            <w:tcW w:w="8924" w:type="dxa"/>
            <w:tcBorders>
              <w:top w:val="single" w:sz="4" w:space="0" w:color="auto"/>
              <w:left w:val="single" w:sz="4" w:space="0" w:color="auto"/>
              <w:bottom w:val="single" w:sz="4" w:space="0" w:color="auto"/>
              <w:right w:val="single" w:sz="4" w:space="0" w:color="auto"/>
            </w:tcBorders>
          </w:tcPr>
          <w:p w:rsidR="001D5E1C" w:rsidRPr="00815859" w:rsidRDefault="001D5E1C" w:rsidP="0092166E">
            <w:pPr>
              <w:jc w:val="both"/>
              <w:rPr>
                <w:rFonts w:ascii="Times New Roman" w:hAnsi="Times New Roman" w:cs="Times New Roman"/>
                <w:sz w:val="24"/>
                <w:szCs w:val="24"/>
              </w:rPr>
            </w:pPr>
            <w:r w:rsidRPr="00815859">
              <w:rPr>
                <w:rFonts w:ascii="Times New Roman" w:hAnsi="Times New Roman" w:cs="Times New Roman"/>
                <w:sz w:val="24"/>
                <w:szCs w:val="24"/>
              </w:rPr>
              <w:t>Дегтева В.Н. Оригами с детьми 3-7 лет: Методическое пособие. – М.: Мозаика-синтез, 2017 г. – 128 с.</w:t>
            </w:r>
          </w:p>
        </w:tc>
      </w:tr>
      <w:tr w:rsidR="001D5E1C" w:rsidRPr="00815859" w:rsidTr="00ED0335">
        <w:tc>
          <w:tcPr>
            <w:tcW w:w="421" w:type="dxa"/>
            <w:tcBorders>
              <w:top w:val="single" w:sz="4" w:space="0" w:color="auto"/>
              <w:left w:val="single" w:sz="4" w:space="0" w:color="auto"/>
              <w:bottom w:val="single" w:sz="4" w:space="0" w:color="auto"/>
              <w:right w:val="single" w:sz="4" w:space="0" w:color="auto"/>
            </w:tcBorders>
          </w:tcPr>
          <w:p w:rsidR="001D5E1C" w:rsidRPr="00815859" w:rsidRDefault="001D5E1C" w:rsidP="00712192">
            <w:pPr>
              <w:pStyle w:val="a4"/>
              <w:numPr>
                <w:ilvl w:val="0"/>
                <w:numId w:val="733"/>
              </w:numPr>
              <w:rPr>
                <w:rFonts w:ascii="Times New Roman" w:hAnsi="Times New Roman" w:cs="Times New Roman"/>
                <w:sz w:val="24"/>
                <w:szCs w:val="24"/>
              </w:rPr>
            </w:pPr>
          </w:p>
        </w:tc>
        <w:tc>
          <w:tcPr>
            <w:tcW w:w="8924" w:type="dxa"/>
            <w:tcBorders>
              <w:top w:val="single" w:sz="4" w:space="0" w:color="auto"/>
              <w:left w:val="single" w:sz="4" w:space="0" w:color="auto"/>
              <w:bottom w:val="single" w:sz="4" w:space="0" w:color="auto"/>
              <w:right w:val="single" w:sz="4" w:space="0" w:color="auto"/>
            </w:tcBorders>
          </w:tcPr>
          <w:p w:rsidR="001D5E1C" w:rsidRPr="00815859" w:rsidRDefault="001D5E1C" w:rsidP="0092166E">
            <w:pPr>
              <w:jc w:val="both"/>
              <w:rPr>
                <w:rFonts w:ascii="Times New Roman" w:hAnsi="Times New Roman" w:cs="Times New Roman"/>
                <w:sz w:val="24"/>
                <w:szCs w:val="24"/>
              </w:rPr>
            </w:pPr>
            <w:r w:rsidRPr="00815859">
              <w:rPr>
                <w:rFonts w:ascii="Times New Roman" w:hAnsi="Times New Roman" w:cs="Times New Roman"/>
                <w:sz w:val="24"/>
                <w:szCs w:val="24"/>
              </w:rPr>
              <w:t>Куцакова Л.В. Конструирование из строительного материала: Средняя группа. – М.: Мозаика-синтез, 2017 г. – 80 с.</w:t>
            </w:r>
          </w:p>
        </w:tc>
      </w:tr>
      <w:tr w:rsidR="001D5E1C" w:rsidRPr="00815859" w:rsidTr="00ED0335">
        <w:tc>
          <w:tcPr>
            <w:tcW w:w="421" w:type="dxa"/>
            <w:tcBorders>
              <w:top w:val="single" w:sz="4" w:space="0" w:color="auto"/>
              <w:left w:val="single" w:sz="4" w:space="0" w:color="auto"/>
              <w:bottom w:val="single" w:sz="4" w:space="0" w:color="auto"/>
              <w:right w:val="single" w:sz="4" w:space="0" w:color="auto"/>
            </w:tcBorders>
          </w:tcPr>
          <w:p w:rsidR="001D5E1C" w:rsidRPr="00815859" w:rsidRDefault="001D5E1C" w:rsidP="00712192">
            <w:pPr>
              <w:pStyle w:val="a4"/>
              <w:numPr>
                <w:ilvl w:val="0"/>
                <w:numId w:val="733"/>
              </w:numPr>
              <w:rPr>
                <w:rFonts w:ascii="Times New Roman" w:hAnsi="Times New Roman" w:cs="Times New Roman"/>
                <w:sz w:val="24"/>
                <w:szCs w:val="24"/>
              </w:rPr>
            </w:pPr>
          </w:p>
        </w:tc>
        <w:tc>
          <w:tcPr>
            <w:tcW w:w="8924" w:type="dxa"/>
            <w:tcBorders>
              <w:top w:val="single" w:sz="4" w:space="0" w:color="auto"/>
              <w:left w:val="single" w:sz="4" w:space="0" w:color="auto"/>
              <w:bottom w:val="single" w:sz="4" w:space="0" w:color="auto"/>
              <w:right w:val="single" w:sz="4" w:space="0" w:color="auto"/>
            </w:tcBorders>
          </w:tcPr>
          <w:p w:rsidR="001D5E1C" w:rsidRPr="00815859" w:rsidRDefault="001D5E1C" w:rsidP="0092166E">
            <w:pPr>
              <w:jc w:val="both"/>
              <w:rPr>
                <w:rFonts w:ascii="Times New Roman" w:hAnsi="Times New Roman" w:cs="Times New Roman"/>
                <w:sz w:val="24"/>
                <w:szCs w:val="24"/>
              </w:rPr>
            </w:pPr>
            <w:r w:rsidRPr="00815859">
              <w:rPr>
                <w:rFonts w:ascii="Times New Roman" w:hAnsi="Times New Roman" w:cs="Times New Roman"/>
                <w:sz w:val="24"/>
                <w:szCs w:val="24"/>
              </w:rPr>
              <w:t>Фешина Е.В. Лего-конструирование в детском саду. Методическое пособие – М.: ТЦ Сфера, 2019 г. – 144 с. (Библиотека современного детского сада).</w:t>
            </w:r>
          </w:p>
        </w:tc>
      </w:tr>
      <w:tr w:rsidR="001D5E1C" w:rsidRPr="00815859" w:rsidTr="00C91853">
        <w:tc>
          <w:tcPr>
            <w:tcW w:w="934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D5E1C" w:rsidRPr="00815859" w:rsidRDefault="001D5E1C" w:rsidP="0092166E">
            <w:pPr>
              <w:rPr>
                <w:rFonts w:ascii="Times New Roman" w:hAnsi="Times New Roman" w:cs="Times New Roman"/>
                <w:b/>
                <w:i/>
                <w:sz w:val="24"/>
                <w:szCs w:val="24"/>
              </w:rPr>
            </w:pPr>
            <w:r w:rsidRPr="00815859">
              <w:rPr>
                <w:rFonts w:ascii="Times New Roman" w:hAnsi="Times New Roman" w:cs="Times New Roman"/>
                <w:b/>
                <w:i/>
                <w:sz w:val="24"/>
                <w:szCs w:val="24"/>
              </w:rPr>
              <w:t>От 5 до 6 лет</w:t>
            </w:r>
          </w:p>
        </w:tc>
      </w:tr>
      <w:tr w:rsidR="007C7689" w:rsidRPr="00815859" w:rsidTr="00ED0335">
        <w:tc>
          <w:tcPr>
            <w:tcW w:w="421" w:type="dxa"/>
            <w:tcBorders>
              <w:top w:val="single" w:sz="4" w:space="0" w:color="auto"/>
              <w:left w:val="single" w:sz="4" w:space="0" w:color="auto"/>
              <w:bottom w:val="single" w:sz="4" w:space="0" w:color="auto"/>
              <w:right w:val="single" w:sz="4" w:space="0" w:color="auto"/>
            </w:tcBorders>
          </w:tcPr>
          <w:p w:rsidR="007C7689" w:rsidRPr="00815859" w:rsidRDefault="007C7689" w:rsidP="00712192">
            <w:pPr>
              <w:pStyle w:val="a4"/>
              <w:numPr>
                <w:ilvl w:val="0"/>
                <w:numId w:val="734"/>
              </w:numPr>
              <w:rPr>
                <w:rFonts w:ascii="Times New Roman" w:hAnsi="Times New Roman" w:cs="Times New Roman"/>
                <w:sz w:val="24"/>
                <w:szCs w:val="24"/>
              </w:rPr>
            </w:pPr>
          </w:p>
        </w:tc>
        <w:tc>
          <w:tcPr>
            <w:tcW w:w="8924" w:type="dxa"/>
            <w:tcBorders>
              <w:top w:val="single" w:sz="4" w:space="0" w:color="auto"/>
              <w:left w:val="single" w:sz="4" w:space="0" w:color="auto"/>
              <w:bottom w:val="single" w:sz="4" w:space="0" w:color="auto"/>
              <w:right w:val="single" w:sz="4" w:space="0" w:color="auto"/>
            </w:tcBorders>
          </w:tcPr>
          <w:p w:rsidR="007C7689" w:rsidRPr="00815859" w:rsidRDefault="007C7689" w:rsidP="0092166E">
            <w:pPr>
              <w:jc w:val="both"/>
              <w:rPr>
                <w:rFonts w:ascii="Times New Roman" w:hAnsi="Times New Roman" w:cs="Times New Roman"/>
                <w:sz w:val="24"/>
                <w:szCs w:val="24"/>
              </w:rPr>
            </w:pPr>
            <w:r w:rsidRPr="00815859">
              <w:rPr>
                <w:rFonts w:ascii="Times New Roman" w:hAnsi="Times New Roman" w:cs="Times New Roman"/>
                <w:sz w:val="24"/>
                <w:szCs w:val="24"/>
              </w:rPr>
              <w:t>Дегтева В.Н. Оригами с детьми 3-7 лет: Методическое пособие. – М.: Мозаика-синтез, 2017 г. – 128 с.</w:t>
            </w:r>
          </w:p>
        </w:tc>
      </w:tr>
      <w:tr w:rsidR="007C7689" w:rsidRPr="00815859" w:rsidTr="00ED0335">
        <w:tc>
          <w:tcPr>
            <w:tcW w:w="421" w:type="dxa"/>
            <w:tcBorders>
              <w:top w:val="single" w:sz="4" w:space="0" w:color="auto"/>
              <w:left w:val="single" w:sz="4" w:space="0" w:color="auto"/>
              <w:bottom w:val="single" w:sz="4" w:space="0" w:color="auto"/>
              <w:right w:val="single" w:sz="4" w:space="0" w:color="auto"/>
            </w:tcBorders>
          </w:tcPr>
          <w:p w:rsidR="007C7689" w:rsidRPr="00815859" w:rsidRDefault="007C7689" w:rsidP="00712192">
            <w:pPr>
              <w:pStyle w:val="a4"/>
              <w:numPr>
                <w:ilvl w:val="0"/>
                <w:numId w:val="734"/>
              </w:numPr>
              <w:rPr>
                <w:rFonts w:ascii="Times New Roman" w:hAnsi="Times New Roman" w:cs="Times New Roman"/>
                <w:sz w:val="24"/>
                <w:szCs w:val="24"/>
              </w:rPr>
            </w:pPr>
          </w:p>
        </w:tc>
        <w:tc>
          <w:tcPr>
            <w:tcW w:w="8924" w:type="dxa"/>
            <w:tcBorders>
              <w:top w:val="single" w:sz="4" w:space="0" w:color="auto"/>
              <w:left w:val="single" w:sz="4" w:space="0" w:color="auto"/>
              <w:bottom w:val="single" w:sz="4" w:space="0" w:color="auto"/>
              <w:right w:val="single" w:sz="4" w:space="0" w:color="auto"/>
            </w:tcBorders>
          </w:tcPr>
          <w:p w:rsidR="007C7689" w:rsidRPr="00815859" w:rsidRDefault="007C7689" w:rsidP="0092166E">
            <w:pPr>
              <w:jc w:val="both"/>
              <w:rPr>
                <w:rFonts w:ascii="Times New Roman" w:hAnsi="Times New Roman" w:cs="Times New Roman"/>
                <w:sz w:val="24"/>
                <w:szCs w:val="24"/>
              </w:rPr>
            </w:pPr>
            <w:r w:rsidRPr="00815859">
              <w:rPr>
                <w:rFonts w:ascii="Times New Roman" w:hAnsi="Times New Roman" w:cs="Times New Roman"/>
                <w:sz w:val="24"/>
                <w:szCs w:val="24"/>
              </w:rPr>
              <w:t>Куцакова Л.В. Конструирование из строительного материала: Старшая группа. – М.: Мозаика-синтез, 2017 г. – 80 с.</w:t>
            </w:r>
          </w:p>
        </w:tc>
      </w:tr>
      <w:tr w:rsidR="007C7689" w:rsidRPr="00815859" w:rsidTr="00ED0335">
        <w:tc>
          <w:tcPr>
            <w:tcW w:w="421" w:type="dxa"/>
            <w:tcBorders>
              <w:top w:val="single" w:sz="4" w:space="0" w:color="auto"/>
              <w:left w:val="single" w:sz="4" w:space="0" w:color="auto"/>
              <w:bottom w:val="single" w:sz="4" w:space="0" w:color="auto"/>
              <w:right w:val="single" w:sz="4" w:space="0" w:color="auto"/>
            </w:tcBorders>
          </w:tcPr>
          <w:p w:rsidR="007C7689" w:rsidRPr="00815859" w:rsidRDefault="007C7689" w:rsidP="00712192">
            <w:pPr>
              <w:pStyle w:val="a4"/>
              <w:numPr>
                <w:ilvl w:val="0"/>
                <w:numId w:val="734"/>
              </w:numPr>
              <w:rPr>
                <w:rFonts w:ascii="Times New Roman" w:hAnsi="Times New Roman" w:cs="Times New Roman"/>
                <w:sz w:val="24"/>
                <w:szCs w:val="24"/>
              </w:rPr>
            </w:pPr>
          </w:p>
        </w:tc>
        <w:tc>
          <w:tcPr>
            <w:tcW w:w="8924" w:type="dxa"/>
            <w:tcBorders>
              <w:top w:val="single" w:sz="4" w:space="0" w:color="auto"/>
              <w:left w:val="single" w:sz="4" w:space="0" w:color="auto"/>
              <w:bottom w:val="single" w:sz="4" w:space="0" w:color="auto"/>
              <w:right w:val="single" w:sz="4" w:space="0" w:color="auto"/>
            </w:tcBorders>
          </w:tcPr>
          <w:p w:rsidR="007C7689" w:rsidRPr="00815859" w:rsidRDefault="007C7689" w:rsidP="0092166E">
            <w:pPr>
              <w:jc w:val="both"/>
              <w:rPr>
                <w:rFonts w:ascii="Times New Roman" w:hAnsi="Times New Roman" w:cs="Times New Roman"/>
                <w:sz w:val="24"/>
                <w:szCs w:val="24"/>
              </w:rPr>
            </w:pPr>
            <w:r w:rsidRPr="00815859">
              <w:rPr>
                <w:rFonts w:ascii="Times New Roman" w:hAnsi="Times New Roman" w:cs="Times New Roman"/>
                <w:sz w:val="24"/>
                <w:szCs w:val="24"/>
              </w:rPr>
              <w:t>Мельникова О.В. Лего-конструирование. 5-10 лет Программа, занятия. 32 конструкторские модели. Презентации в электронном приложении/ О.В. Мельникова. – Волгоград: Учитель. - 51 с.</w:t>
            </w:r>
          </w:p>
        </w:tc>
      </w:tr>
      <w:tr w:rsidR="007C7689" w:rsidRPr="00815859" w:rsidTr="00ED0335">
        <w:tc>
          <w:tcPr>
            <w:tcW w:w="421" w:type="dxa"/>
            <w:tcBorders>
              <w:top w:val="single" w:sz="4" w:space="0" w:color="auto"/>
              <w:left w:val="single" w:sz="4" w:space="0" w:color="auto"/>
              <w:bottom w:val="single" w:sz="4" w:space="0" w:color="auto"/>
              <w:right w:val="single" w:sz="4" w:space="0" w:color="auto"/>
            </w:tcBorders>
          </w:tcPr>
          <w:p w:rsidR="007C7689" w:rsidRPr="00815859" w:rsidRDefault="007C7689" w:rsidP="00712192">
            <w:pPr>
              <w:pStyle w:val="a4"/>
              <w:numPr>
                <w:ilvl w:val="0"/>
                <w:numId w:val="734"/>
              </w:numPr>
              <w:rPr>
                <w:rFonts w:ascii="Times New Roman" w:hAnsi="Times New Roman" w:cs="Times New Roman"/>
                <w:sz w:val="24"/>
                <w:szCs w:val="24"/>
              </w:rPr>
            </w:pPr>
          </w:p>
        </w:tc>
        <w:tc>
          <w:tcPr>
            <w:tcW w:w="8924" w:type="dxa"/>
            <w:tcBorders>
              <w:top w:val="single" w:sz="4" w:space="0" w:color="auto"/>
              <w:left w:val="single" w:sz="4" w:space="0" w:color="auto"/>
              <w:bottom w:val="single" w:sz="4" w:space="0" w:color="auto"/>
              <w:right w:val="single" w:sz="4" w:space="0" w:color="auto"/>
            </w:tcBorders>
          </w:tcPr>
          <w:p w:rsidR="007C7689" w:rsidRPr="00815859" w:rsidRDefault="007C7689" w:rsidP="0092166E">
            <w:pPr>
              <w:jc w:val="both"/>
              <w:rPr>
                <w:rFonts w:ascii="Times New Roman" w:hAnsi="Times New Roman" w:cs="Times New Roman"/>
                <w:sz w:val="24"/>
                <w:szCs w:val="24"/>
              </w:rPr>
            </w:pPr>
            <w:r w:rsidRPr="00815859">
              <w:rPr>
                <w:rFonts w:ascii="Times New Roman" w:hAnsi="Times New Roman" w:cs="Times New Roman"/>
                <w:sz w:val="24"/>
                <w:szCs w:val="24"/>
              </w:rPr>
              <w:t>Фешина Е.В. Лего-конструирование в детском саду. Методическое пособие – М.: ТЦ Сфера, 2019 г. – 144 с. (Библиотека современного детского сада).</w:t>
            </w:r>
          </w:p>
        </w:tc>
      </w:tr>
      <w:tr w:rsidR="007C7689" w:rsidRPr="00815859" w:rsidTr="00ED0335">
        <w:tc>
          <w:tcPr>
            <w:tcW w:w="421" w:type="dxa"/>
            <w:tcBorders>
              <w:top w:val="single" w:sz="4" w:space="0" w:color="auto"/>
              <w:left w:val="single" w:sz="4" w:space="0" w:color="auto"/>
              <w:bottom w:val="single" w:sz="4" w:space="0" w:color="auto"/>
              <w:right w:val="single" w:sz="4" w:space="0" w:color="auto"/>
            </w:tcBorders>
          </w:tcPr>
          <w:p w:rsidR="007C7689" w:rsidRPr="00815859" w:rsidRDefault="007C7689" w:rsidP="00712192">
            <w:pPr>
              <w:pStyle w:val="a4"/>
              <w:numPr>
                <w:ilvl w:val="0"/>
                <w:numId w:val="734"/>
              </w:numPr>
              <w:rPr>
                <w:rFonts w:ascii="Times New Roman" w:hAnsi="Times New Roman" w:cs="Times New Roman"/>
                <w:sz w:val="24"/>
                <w:szCs w:val="24"/>
              </w:rPr>
            </w:pPr>
          </w:p>
        </w:tc>
        <w:tc>
          <w:tcPr>
            <w:tcW w:w="8924" w:type="dxa"/>
            <w:tcBorders>
              <w:top w:val="single" w:sz="4" w:space="0" w:color="auto"/>
              <w:left w:val="single" w:sz="4" w:space="0" w:color="auto"/>
              <w:bottom w:val="single" w:sz="4" w:space="0" w:color="auto"/>
              <w:right w:val="single" w:sz="4" w:space="0" w:color="auto"/>
            </w:tcBorders>
          </w:tcPr>
          <w:p w:rsidR="007C7689" w:rsidRPr="00815859" w:rsidRDefault="007C7689" w:rsidP="0092166E">
            <w:pPr>
              <w:jc w:val="both"/>
              <w:rPr>
                <w:rFonts w:ascii="Times New Roman" w:hAnsi="Times New Roman" w:cs="Times New Roman"/>
                <w:sz w:val="24"/>
                <w:szCs w:val="24"/>
              </w:rPr>
            </w:pPr>
            <w:r w:rsidRPr="00815859">
              <w:rPr>
                <w:rFonts w:ascii="Times New Roman" w:hAnsi="Times New Roman" w:cs="Times New Roman"/>
                <w:sz w:val="24"/>
                <w:szCs w:val="24"/>
              </w:rPr>
              <w:t>Хамцова Л.А. Начальное техническое моделирование: сборник методических материалов/ под ред. Космачевой М.В. – М.; Издательство «Перо», 2016 г. – 112 с.</w:t>
            </w:r>
          </w:p>
        </w:tc>
      </w:tr>
      <w:tr w:rsidR="001D5E1C" w:rsidRPr="00815859" w:rsidTr="00C91853">
        <w:tc>
          <w:tcPr>
            <w:tcW w:w="934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D5E1C" w:rsidRPr="00815859" w:rsidRDefault="001D5E1C" w:rsidP="0092166E">
            <w:pPr>
              <w:rPr>
                <w:rFonts w:ascii="Times New Roman" w:hAnsi="Times New Roman" w:cs="Times New Roman"/>
                <w:b/>
                <w:i/>
                <w:sz w:val="24"/>
                <w:szCs w:val="24"/>
              </w:rPr>
            </w:pPr>
            <w:r w:rsidRPr="00815859">
              <w:rPr>
                <w:rFonts w:ascii="Times New Roman" w:hAnsi="Times New Roman" w:cs="Times New Roman"/>
                <w:b/>
                <w:i/>
                <w:sz w:val="24"/>
                <w:szCs w:val="24"/>
              </w:rPr>
              <w:t>От 6 до 7 лет</w:t>
            </w:r>
          </w:p>
        </w:tc>
      </w:tr>
      <w:tr w:rsidR="007C7689" w:rsidRPr="00815859" w:rsidTr="00ED0335">
        <w:tc>
          <w:tcPr>
            <w:tcW w:w="421" w:type="dxa"/>
            <w:tcBorders>
              <w:top w:val="single" w:sz="4" w:space="0" w:color="auto"/>
              <w:left w:val="single" w:sz="4" w:space="0" w:color="auto"/>
              <w:bottom w:val="single" w:sz="4" w:space="0" w:color="auto"/>
              <w:right w:val="single" w:sz="4" w:space="0" w:color="auto"/>
            </w:tcBorders>
          </w:tcPr>
          <w:p w:rsidR="007C7689" w:rsidRPr="00815859" w:rsidRDefault="007C7689" w:rsidP="00712192">
            <w:pPr>
              <w:pStyle w:val="a4"/>
              <w:numPr>
                <w:ilvl w:val="0"/>
                <w:numId w:val="735"/>
              </w:numPr>
              <w:rPr>
                <w:rFonts w:ascii="Times New Roman" w:hAnsi="Times New Roman" w:cs="Times New Roman"/>
                <w:sz w:val="24"/>
                <w:szCs w:val="24"/>
              </w:rPr>
            </w:pPr>
          </w:p>
        </w:tc>
        <w:tc>
          <w:tcPr>
            <w:tcW w:w="8924" w:type="dxa"/>
            <w:tcBorders>
              <w:top w:val="single" w:sz="4" w:space="0" w:color="auto"/>
              <w:left w:val="single" w:sz="4" w:space="0" w:color="auto"/>
              <w:bottom w:val="single" w:sz="4" w:space="0" w:color="auto"/>
              <w:right w:val="single" w:sz="4" w:space="0" w:color="auto"/>
            </w:tcBorders>
          </w:tcPr>
          <w:p w:rsidR="007C7689" w:rsidRPr="00815859" w:rsidRDefault="007C7689" w:rsidP="0092166E">
            <w:pPr>
              <w:jc w:val="both"/>
              <w:rPr>
                <w:rFonts w:ascii="Times New Roman" w:hAnsi="Times New Roman" w:cs="Times New Roman"/>
                <w:sz w:val="24"/>
                <w:szCs w:val="24"/>
              </w:rPr>
            </w:pPr>
            <w:r w:rsidRPr="00815859">
              <w:rPr>
                <w:rFonts w:ascii="Times New Roman" w:hAnsi="Times New Roman" w:cs="Times New Roman"/>
                <w:sz w:val="24"/>
                <w:szCs w:val="24"/>
              </w:rPr>
              <w:t>Дегтева В.Н. Оригами с детьми 3-7 лет: Методическое пособие. – М.: Мозаика-синтез, 2017 г. – 128 с.</w:t>
            </w:r>
          </w:p>
        </w:tc>
      </w:tr>
      <w:tr w:rsidR="007C7689" w:rsidRPr="00815859" w:rsidTr="00ED0335">
        <w:tc>
          <w:tcPr>
            <w:tcW w:w="421" w:type="dxa"/>
            <w:tcBorders>
              <w:top w:val="single" w:sz="4" w:space="0" w:color="auto"/>
              <w:left w:val="single" w:sz="4" w:space="0" w:color="auto"/>
              <w:bottom w:val="single" w:sz="4" w:space="0" w:color="auto"/>
              <w:right w:val="single" w:sz="4" w:space="0" w:color="auto"/>
            </w:tcBorders>
          </w:tcPr>
          <w:p w:rsidR="007C7689" w:rsidRPr="00815859" w:rsidRDefault="007C7689" w:rsidP="00712192">
            <w:pPr>
              <w:pStyle w:val="a4"/>
              <w:numPr>
                <w:ilvl w:val="0"/>
                <w:numId w:val="735"/>
              </w:numPr>
              <w:rPr>
                <w:rFonts w:ascii="Times New Roman" w:hAnsi="Times New Roman" w:cs="Times New Roman"/>
                <w:sz w:val="24"/>
                <w:szCs w:val="24"/>
              </w:rPr>
            </w:pPr>
          </w:p>
        </w:tc>
        <w:tc>
          <w:tcPr>
            <w:tcW w:w="8924" w:type="dxa"/>
            <w:tcBorders>
              <w:top w:val="single" w:sz="4" w:space="0" w:color="auto"/>
              <w:left w:val="single" w:sz="4" w:space="0" w:color="auto"/>
              <w:bottom w:val="single" w:sz="4" w:space="0" w:color="auto"/>
              <w:right w:val="single" w:sz="4" w:space="0" w:color="auto"/>
            </w:tcBorders>
          </w:tcPr>
          <w:p w:rsidR="007C7689" w:rsidRPr="00815859" w:rsidRDefault="007C7689" w:rsidP="0092166E">
            <w:pPr>
              <w:jc w:val="both"/>
              <w:rPr>
                <w:rFonts w:ascii="Times New Roman" w:hAnsi="Times New Roman" w:cs="Times New Roman"/>
                <w:sz w:val="24"/>
                <w:szCs w:val="24"/>
              </w:rPr>
            </w:pPr>
            <w:r w:rsidRPr="00815859">
              <w:rPr>
                <w:rFonts w:ascii="Times New Roman" w:hAnsi="Times New Roman" w:cs="Times New Roman"/>
                <w:sz w:val="24"/>
                <w:szCs w:val="24"/>
              </w:rPr>
              <w:t>Куцакова Л.В. Конструирование из строительного материала: Подготовительная группа. – М.: Мозаика-синтез, 2017 г. – 80 с.</w:t>
            </w:r>
          </w:p>
        </w:tc>
      </w:tr>
      <w:tr w:rsidR="007C7689" w:rsidRPr="00815859" w:rsidTr="00ED0335">
        <w:tc>
          <w:tcPr>
            <w:tcW w:w="421" w:type="dxa"/>
            <w:tcBorders>
              <w:top w:val="single" w:sz="4" w:space="0" w:color="auto"/>
              <w:left w:val="single" w:sz="4" w:space="0" w:color="auto"/>
              <w:bottom w:val="single" w:sz="4" w:space="0" w:color="auto"/>
              <w:right w:val="single" w:sz="4" w:space="0" w:color="auto"/>
            </w:tcBorders>
          </w:tcPr>
          <w:p w:rsidR="007C7689" w:rsidRPr="00815859" w:rsidRDefault="007C7689" w:rsidP="00712192">
            <w:pPr>
              <w:pStyle w:val="a4"/>
              <w:numPr>
                <w:ilvl w:val="0"/>
                <w:numId w:val="735"/>
              </w:numPr>
              <w:rPr>
                <w:rFonts w:ascii="Times New Roman" w:hAnsi="Times New Roman" w:cs="Times New Roman"/>
                <w:sz w:val="24"/>
                <w:szCs w:val="24"/>
              </w:rPr>
            </w:pPr>
          </w:p>
        </w:tc>
        <w:tc>
          <w:tcPr>
            <w:tcW w:w="8924" w:type="dxa"/>
            <w:tcBorders>
              <w:top w:val="single" w:sz="4" w:space="0" w:color="auto"/>
              <w:left w:val="single" w:sz="4" w:space="0" w:color="auto"/>
              <w:bottom w:val="single" w:sz="4" w:space="0" w:color="auto"/>
              <w:right w:val="single" w:sz="4" w:space="0" w:color="auto"/>
            </w:tcBorders>
          </w:tcPr>
          <w:p w:rsidR="007C7689" w:rsidRPr="00815859" w:rsidRDefault="007C7689" w:rsidP="0092166E">
            <w:pPr>
              <w:jc w:val="both"/>
              <w:rPr>
                <w:rFonts w:ascii="Times New Roman" w:hAnsi="Times New Roman" w:cs="Times New Roman"/>
                <w:sz w:val="24"/>
                <w:szCs w:val="24"/>
              </w:rPr>
            </w:pPr>
            <w:r w:rsidRPr="00815859">
              <w:rPr>
                <w:rFonts w:ascii="Times New Roman" w:hAnsi="Times New Roman" w:cs="Times New Roman"/>
                <w:sz w:val="24"/>
                <w:szCs w:val="24"/>
              </w:rPr>
              <w:t xml:space="preserve">Мельникова О.В. Лего-конструирование. 5-10 лет Программа, занятия. 32 конструкторские модели. Презентации в электронном приложении/ О.В. Мельникова. – Волгоград: Учитель. -51 с.  </w:t>
            </w:r>
          </w:p>
        </w:tc>
      </w:tr>
      <w:tr w:rsidR="007C7689" w:rsidRPr="00815859" w:rsidTr="00ED0335">
        <w:tc>
          <w:tcPr>
            <w:tcW w:w="421" w:type="dxa"/>
            <w:tcBorders>
              <w:top w:val="single" w:sz="4" w:space="0" w:color="auto"/>
              <w:left w:val="single" w:sz="4" w:space="0" w:color="auto"/>
              <w:bottom w:val="single" w:sz="4" w:space="0" w:color="auto"/>
              <w:right w:val="single" w:sz="4" w:space="0" w:color="auto"/>
            </w:tcBorders>
          </w:tcPr>
          <w:p w:rsidR="007C7689" w:rsidRPr="00815859" w:rsidRDefault="007C7689" w:rsidP="00712192">
            <w:pPr>
              <w:pStyle w:val="a4"/>
              <w:numPr>
                <w:ilvl w:val="0"/>
                <w:numId w:val="735"/>
              </w:numPr>
              <w:rPr>
                <w:rFonts w:ascii="Times New Roman" w:hAnsi="Times New Roman" w:cs="Times New Roman"/>
                <w:sz w:val="24"/>
                <w:szCs w:val="24"/>
              </w:rPr>
            </w:pPr>
          </w:p>
        </w:tc>
        <w:tc>
          <w:tcPr>
            <w:tcW w:w="8924" w:type="dxa"/>
            <w:tcBorders>
              <w:top w:val="single" w:sz="4" w:space="0" w:color="auto"/>
              <w:left w:val="single" w:sz="4" w:space="0" w:color="auto"/>
              <w:bottom w:val="single" w:sz="4" w:space="0" w:color="auto"/>
              <w:right w:val="single" w:sz="4" w:space="0" w:color="auto"/>
            </w:tcBorders>
          </w:tcPr>
          <w:p w:rsidR="007C7689" w:rsidRPr="00815859" w:rsidRDefault="007C7689" w:rsidP="0092166E">
            <w:pPr>
              <w:jc w:val="both"/>
              <w:rPr>
                <w:rFonts w:ascii="Times New Roman" w:hAnsi="Times New Roman" w:cs="Times New Roman"/>
                <w:sz w:val="24"/>
                <w:szCs w:val="24"/>
              </w:rPr>
            </w:pPr>
            <w:r w:rsidRPr="00815859">
              <w:rPr>
                <w:rFonts w:ascii="Times New Roman" w:hAnsi="Times New Roman" w:cs="Times New Roman"/>
                <w:sz w:val="24"/>
                <w:szCs w:val="24"/>
              </w:rPr>
              <w:t>Фешина Е.В. Лего-конструирование в детском саду. Методическое пособие – М.: ТЦ Сфера, 2019 г. – 144 с. (Библиотека современного детского сада).</w:t>
            </w:r>
          </w:p>
        </w:tc>
      </w:tr>
      <w:tr w:rsidR="007C7689" w:rsidRPr="00815859" w:rsidTr="00ED0335">
        <w:tblPrEx>
          <w:tblLook w:val="0000" w:firstRow="0" w:lastRow="0" w:firstColumn="0" w:lastColumn="0" w:noHBand="0" w:noVBand="0"/>
        </w:tblPrEx>
        <w:trPr>
          <w:trHeight w:val="645"/>
        </w:trPr>
        <w:tc>
          <w:tcPr>
            <w:tcW w:w="421" w:type="dxa"/>
          </w:tcPr>
          <w:p w:rsidR="007C7689" w:rsidRPr="00815859" w:rsidRDefault="007C7689" w:rsidP="00712192">
            <w:pPr>
              <w:pStyle w:val="a4"/>
              <w:numPr>
                <w:ilvl w:val="0"/>
                <w:numId w:val="735"/>
              </w:numPr>
              <w:rPr>
                <w:rFonts w:ascii="Times New Roman" w:hAnsi="Times New Roman" w:cs="Times New Roman"/>
                <w:sz w:val="24"/>
                <w:szCs w:val="24"/>
              </w:rPr>
            </w:pPr>
          </w:p>
        </w:tc>
        <w:tc>
          <w:tcPr>
            <w:tcW w:w="8924" w:type="dxa"/>
            <w:tcBorders>
              <w:top w:val="single" w:sz="4" w:space="0" w:color="auto"/>
              <w:left w:val="single" w:sz="4" w:space="0" w:color="auto"/>
              <w:bottom w:val="single" w:sz="4" w:space="0" w:color="auto"/>
              <w:right w:val="single" w:sz="4" w:space="0" w:color="auto"/>
            </w:tcBorders>
          </w:tcPr>
          <w:p w:rsidR="007C7689" w:rsidRPr="00815859" w:rsidRDefault="007C7689" w:rsidP="0092166E">
            <w:pPr>
              <w:jc w:val="both"/>
              <w:rPr>
                <w:rFonts w:ascii="Times New Roman" w:hAnsi="Times New Roman" w:cs="Times New Roman"/>
                <w:sz w:val="24"/>
                <w:szCs w:val="24"/>
              </w:rPr>
            </w:pPr>
            <w:r w:rsidRPr="00815859">
              <w:rPr>
                <w:rFonts w:ascii="Times New Roman" w:hAnsi="Times New Roman" w:cs="Times New Roman"/>
                <w:sz w:val="24"/>
                <w:szCs w:val="24"/>
              </w:rPr>
              <w:t>Хамцова Л.А. Начальное техническое моделирование: сборник методических материалов/ под ред. Космачевой М.В. – М.; Издательство «Перо», 2016 г. – 112 с.</w:t>
            </w:r>
          </w:p>
        </w:tc>
      </w:tr>
    </w:tbl>
    <w:p w:rsidR="001D5E1C" w:rsidRDefault="001D5E1C" w:rsidP="0092166E">
      <w:pPr>
        <w:spacing w:after="0" w:line="240" w:lineRule="auto"/>
        <w:rPr>
          <w:rFonts w:ascii="Times New Roman" w:hAnsi="Times New Roman" w:cs="Times New Roman"/>
          <w:sz w:val="28"/>
          <w:szCs w:val="28"/>
        </w:rPr>
      </w:pPr>
    </w:p>
    <w:tbl>
      <w:tblPr>
        <w:tblStyle w:val="af1"/>
        <w:tblW w:w="0" w:type="auto"/>
        <w:tblLook w:val="04A0" w:firstRow="1" w:lastRow="0" w:firstColumn="1" w:lastColumn="0" w:noHBand="0" w:noVBand="1"/>
      </w:tblPr>
      <w:tblGrid>
        <w:gridCol w:w="458"/>
        <w:gridCol w:w="8887"/>
      </w:tblGrid>
      <w:tr w:rsidR="00FD519D" w:rsidRPr="00575D72" w:rsidTr="00FD519D">
        <w:tc>
          <w:tcPr>
            <w:tcW w:w="9345" w:type="dxa"/>
            <w:gridSpan w:val="2"/>
            <w:shd w:val="clear" w:color="auto" w:fill="D9D9D9" w:themeFill="background1" w:themeFillShade="D9"/>
          </w:tcPr>
          <w:p w:rsidR="00FD519D" w:rsidRPr="00575D72" w:rsidRDefault="00FD519D" w:rsidP="0092166E">
            <w:pPr>
              <w:jc w:val="center"/>
              <w:rPr>
                <w:rFonts w:ascii="Times New Roman" w:hAnsi="Times New Roman" w:cs="Times New Roman"/>
                <w:b/>
                <w:sz w:val="24"/>
                <w:szCs w:val="24"/>
              </w:rPr>
            </w:pPr>
            <w:r w:rsidRPr="00575D72">
              <w:rPr>
                <w:rFonts w:ascii="Times New Roman" w:hAnsi="Times New Roman" w:cs="Times New Roman"/>
                <w:b/>
                <w:i/>
                <w:sz w:val="24"/>
                <w:szCs w:val="24"/>
                <w:shd w:val="clear" w:color="auto" w:fill="D9D9D9" w:themeFill="background1" w:themeFillShade="D9"/>
              </w:rPr>
              <w:t>ОО «</w:t>
            </w:r>
            <w:r w:rsidRPr="00575D72">
              <w:rPr>
                <w:rFonts w:ascii="Times New Roman" w:hAnsi="Times New Roman" w:cs="Times New Roman"/>
                <w:b/>
                <w:i/>
                <w:sz w:val="24"/>
                <w:szCs w:val="24"/>
              </w:rPr>
              <w:t>Физическое развитие»</w:t>
            </w:r>
          </w:p>
        </w:tc>
      </w:tr>
      <w:tr w:rsidR="003D70B6" w:rsidRPr="00575D72" w:rsidTr="00ED0335">
        <w:tc>
          <w:tcPr>
            <w:tcW w:w="458" w:type="dxa"/>
          </w:tcPr>
          <w:p w:rsidR="003D70B6" w:rsidRPr="00575D72" w:rsidRDefault="003D70B6" w:rsidP="0092166E">
            <w:pPr>
              <w:jc w:val="center"/>
              <w:rPr>
                <w:rFonts w:ascii="Times New Roman" w:hAnsi="Times New Roman" w:cs="Times New Roman"/>
                <w:b/>
                <w:sz w:val="24"/>
                <w:szCs w:val="24"/>
              </w:rPr>
            </w:pPr>
            <w:r w:rsidRPr="00575D72">
              <w:rPr>
                <w:rFonts w:ascii="Times New Roman" w:hAnsi="Times New Roman" w:cs="Times New Roman"/>
                <w:b/>
                <w:sz w:val="24"/>
                <w:szCs w:val="24"/>
              </w:rPr>
              <w:t>№</w:t>
            </w:r>
          </w:p>
        </w:tc>
        <w:tc>
          <w:tcPr>
            <w:tcW w:w="8887" w:type="dxa"/>
          </w:tcPr>
          <w:p w:rsidR="003D70B6" w:rsidRPr="00575D72" w:rsidRDefault="003D70B6" w:rsidP="0092166E">
            <w:pPr>
              <w:jc w:val="center"/>
              <w:rPr>
                <w:rFonts w:ascii="Times New Roman" w:hAnsi="Times New Roman" w:cs="Times New Roman"/>
                <w:b/>
                <w:sz w:val="24"/>
                <w:szCs w:val="24"/>
              </w:rPr>
            </w:pPr>
            <w:r w:rsidRPr="00575D72">
              <w:rPr>
                <w:rFonts w:ascii="Times New Roman" w:hAnsi="Times New Roman" w:cs="Times New Roman"/>
                <w:b/>
                <w:sz w:val="24"/>
                <w:szCs w:val="24"/>
              </w:rPr>
              <w:t>Наименование</w:t>
            </w:r>
          </w:p>
        </w:tc>
      </w:tr>
      <w:tr w:rsidR="003D70B6" w:rsidRPr="00575D72" w:rsidTr="00FD519D">
        <w:tc>
          <w:tcPr>
            <w:tcW w:w="9345" w:type="dxa"/>
            <w:gridSpan w:val="2"/>
            <w:shd w:val="clear" w:color="auto" w:fill="D9D9D9" w:themeFill="background1" w:themeFillShade="D9"/>
          </w:tcPr>
          <w:p w:rsidR="003D70B6" w:rsidRPr="00575D72" w:rsidRDefault="003D70B6" w:rsidP="0092166E">
            <w:pPr>
              <w:rPr>
                <w:rFonts w:ascii="Times New Roman" w:hAnsi="Times New Roman" w:cs="Times New Roman"/>
                <w:b/>
                <w:i/>
                <w:sz w:val="24"/>
                <w:szCs w:val="24"/>
              </w:rPr>
            </w:pPr>
            <w:r w:rsidRPr="00575D72">
              <w:rPr>
                <w:rFonts w:ascii="Times New Roman" w:hAnsi="Times New Roman" w:cs="Times New Roman"/>
                <w:b/>
                <w:i/>
                <w:sz w:val="24"/>
                <w:szCs w:val="24"/>
              </w:rPr>
              <w:t>От двух месяцев до 1 года</w:t>
            </w:r>
          </w:p>
        </w:tc>
      </w:tr>
      <w:tr w:rsidR="003D70B6" w:rsidRPr="00575D72" w:rsidTr="00ED0335">
        <w:tc>
          <w:tcPr>
            <w:tcW w:w="458" w:type="dxa"/>
          </w:tcPr>
          <w:p w:rsidR="003D70B6" w:rsidRPr="00575D72" w:rsidRDefault="003D70B6" w:rsidP="00712192">
            <w:pPr>
              <w:pStyle w:val="a4"/>
              <w:numPr>
                <w:ilvl w:val="0"/>
                <w:numId w:val="736"/>
              </w:numPr>
              <w:rPr>
                <w:rFonts w:ascii="Times New Roman" w:hAnsi="Times New Roman" w:cs="Times New Roman"/>
                <w:sz w:val="24"/>
                <w:szCs w:val="24"/>
              </w:rPr>
            </w:pPr>
          </w:p>
        </w:tc>
        <w:tc>
          <w:tcPr>
            <w:tcW w:w="8887" w:type="dxa"/>
          </w:tcPr>
          <w:p w:rsidR="003D70B6" w:rsidRPr="00575D72" w:rsidRDefault="003D70B6" w:rsidP="0092166E">
            <w:pPr>
              <w:jc w:val="both"/>
              <w:rPr>
                <w:rFonts w:ascii="Times New Roman" w:hAnsi="Times New Roman" w:cs="Times New Roman"/>
                <w:sz w:val="24"/>
                <w:szCs w:val="24"/>
              </w:rPr>
            </w:pPr>
            <w:r w:rsidRPr="00575D72">
              <w:rPr>
                <w:rFonts w:ascii="Times New Roman" w:hAnsi="Times New Roman" w:cs="Times New Roman"/>
                <w:sz w:val="24"/>
                <w:szCs w:val="24"/>
              </w:rPr>
              <w:t>Глазырина Л.Д. Физическая культура – дошкольникам: младший возраст: Пособие для педагогов дошкольных учреждений. – М.: Гуманит. изд. центр ВЛАДОС, 2001 г.</w:t>
            </w:r>
            <w:r w:rsidR="000A25BC" w:rsidRPr="00575D72">
              <w:rPr>
                <w:rFonts w:ascii="Times New Roman" w:hAnsi="Times New Roman" w:cs="Times New Roman"/>
                <w:sz w:val="24"/>
                <w:szCs w:val="24"/>
              </w:rPr>
              <w:t xml:space="preserve">, </w:t>
            </w:r>
            <w:r w:rsidRPr="00575D72">
              <w:rPr>
                <w:rFonts w:ascii="Times New Roman" w:hAnsi="Times New Roman" w:cs="Times New Roman"/>
                <w:sz w:val="24"/>
                <w:szCs w:val="24"/>
              </w:rPr>
              <w:t>273 с.</w:t>
            </w:r>
          </w:p>
        </w:tc>
      </w:tr>
      <w:tr w:rsidR="003D70B6" w:rsidRPr="00575D72" w:rsidTr="00ED0335">
        <w:tc>
          <w:tcPr>
            <w:tcW w:w="458" w:type="dxa"/>
          </w:tcPr>
          <w:p w:rsidR="003D70B6" w:rsidRPr="00575D72" w:rsidRDefault="003D70B6" w:rsidP="00712192">
            <w:pPr>
              <w:pStyle w:val="a4"/>
              <w:numPr>
                <w:ilvl w:val="0"/>
                <w:numId w:val="736"/>
              </w:numPr>
              <w:rPr>
                <w:rFonts w:ascii="Times New Roman" w:hAnsi="Times New Roman" w:cs="Times New Roman"/>
                <w:sz w:val="24"/>
                <w:szCs w:val="24"/>
              </w:rPr>
            </w:pPr>
          </w:p>
        </w:tc>
        <w:tc>
          <w:tcPr>
            <w:tcW w:w="8887" w:type="dxa"/>
          </w:tcPr>
          <w:p w:rsidR="003D70B6" w:rsidRPr="00F95E62" w:rsidRDefault="00F95E62" w:rsidP="0092166E">
            <w:pPr>
              <w:jc w:val="both"/>
              <w:rPr>
                <w:rFonts w:ascii="Times New Roman" w:hAnsi="Times New Roman" w:cs="Times New Roman"/>
                <w:sz w:val="24"/>
                <w:szCs w:val="24"/>
              </w:rPr>
            </w:pPr>
            <w:r w:rsidRPr="00F95E62">
              <w:rPr>
                <w:rFonts w:ascii="Times New Roman" w:hAnsi="Times New Roman" w:cs="Times New Roman"/>
                <w:sz w:val="24"/>
                <w:szCs w:val="24"/>
              </w:rPr>
              <w:t>Волошина Л.Н. Никитина Н.С. Физическое развитие детей первого года жизни. Методическое пособие для реализации образовательной программы «Теремок» /Под ред. И.А. Лыковой, О.С. Ушаковой. – М.: Издательский дом «Цветной мир», 2020. – 88 с.</w:t>
            </w:r>
          </w:p>
        </w:tc>
      </w:tr>
      <w:tr w:rsidR="003D70B6" w:rsidRPr="00575D72" w:rsidTr="00FD519D">
        <w:tc>
          <w:tcPr>
            <w:tcW w:w="9345" w:type="dxa"/>
            <w:gridSpan w:val="2"/>
            <w:shd w:val="clear" w:color="auto" w:fill="D9D9D9" w:themeFill="background1" w:themeFillShade="D9"/>
          </w:tcPr>
          <w:p w:rsidR="003D70B6" w:rsidRPr="00575D72" w:rsidRDefault="003D70B6" w:rsidP="0092166E">
            <w:pPr>
              <w:rPr>
                <w:rFonts w:ascii="Times New Roman" w:hAnsi="Times New Roman" w:cs="Times New Roman"/>
                <w:b/>
                <w:i/>
                <w:sz w:val="24"/>
                <w:szCs w:val="24"/>
              </w:rPr>
            </w:pPr>
            <w:r w:rsidRPr="00575D72">
              <w:rPr>
                <w:rFonts w:ascii="Times New Roman" w:hAnsi="Times New Roman" w:cs="Times New Roman"/>
                <w:b/>
                <w:i/>
                <w:sz w:val="24"/>
                <w:szCs w:val="24"/>
              </w:rPr>
              <w:t>От 1 года до 2 лет</w:t>
            </w:r>
          </w:p>
        </w:tc>
      </w:tr>
      <w:tr w:rsidR="003D70B6" w:rsidRPr="00575D72" w:rsidTr="00ED0335">
        <w:tc>
          <w:tcPr>
            <w:tcW w:w="458" w:type="dxa"/>
          </w:tcPr>
          <w:p w:rsidR="003D70B6" w:rsidRPr="00575D72" w:rsidRDefault="003D70B6" w:rsidP="00712192">
            <w:pPr>
              <w:pStyle w:val="a4"/>
              <w:numPr>
                <w:ilvl w:val="0"/>
                <w:numId w:val="501"/>
              </w:numPr>
              <w:rPr>
                <w:rFonts w:ascii="Times New Roman" w:hAnsi="Times New Roman" w:cs="Times New Roman"/>
                <w:sz w:val="24"/>
                <w:szCs w:val="24"/>
              </w:rPr>
            </w:pPr>
          </w:p>
        </w:tc>
        <w:tc>
          <w:tcPr>
            <w:tcW w:w="8887" w:type="dxa"/>
          </w:tcPr>
          <w:p w:rsidR="003D70B6" w:rsidRPr="00575D72" w:rsidRDefault="003D70B6" w:rsidP="0092166E">
            <w:pPr>
              <w:jc w:val="both"/>
              <w:rPr>
                <w:rFonts w:ascii="Times New Roman" w:hAnsi="Times New Roman" w:cs="Times New Roman"/>
                <w:sz w:val="24"/>
                <w:szCs w:val="24"/>
              </w:rPr>
            </w:pPr>
            <w:r w:rsidRPr="00575D72">
              <w:rPr>
                <w:rFonts w:ascii="Times New Roman" w:hAnsi="Times New Roman" w:cs="Times New Roman"/>
                <w:sz w:val="24"/>
                <w:szCs w:val="24"/>
              </w:rPr>
              <w:t xml:space="preserve">Белкина Л.В. Адаптация детей раннего возраста к условиям ДОУ. Практическое </w:t>
            </w:r>
            <w:r w:rsidR="000A25BC" w:rsidRPr="00575D72">
              <w:rPr>
                <w:rFonts w:ascii="Times New Roman" w:hAnsi="Times New Roman" w:cs="Times New Roman"/>
                <w:sz w:val="24"/>
                <w:szCs w:val="24"/>
              </w:rPr>
              <w:t>пособие. -</w:t>
            </w:r>
            <w:r w:rsidRPr="00575D72">
              <w:rPr>
                <w:rFonts w:ascii="Times New Roman" w:hAnsi="Times New Roman" w:cs="Times New Roman"/>
                <w:sz w:val="24"/>
                <w:szCs w:val="24"/>
              </w:rPr>
              <w:t xml:space="preserve"> </w:t>
            </w:r>
            <w:r w:rsidR="000A25BC" w:rsidRPr="00575D72">
              <w:rPr>
                <w:rFonts w:ascii="Times New Roman" w:hAnsi="Times New Roman" w:cs="Times New Roman"/>
                <w:sz w:val="24"/>
                <w:szCs w:val="24"/>
              </w:rPr>
              <w:t>Воронеж,</w:t>
            </w:r>
            <w:r w:rsidRPr="00575D72">
              <w:rPr>
                <w:rFonts w:ascii="Times New Roman" w:hAnsi="Times New Roman" w:cs="Times New Roman"/>
                <w:sz w:val="24"/>
                <w:szCs w:val="24"/>
              </w:rPr>
              <w:t xml:space="preserve"> изд. </w:t>
            </w:r>
            <w:r w:rsidR="000A25BC" w:rsidRPr="00575D72">
              <w:rPr>
                <w:rFonts w:ascii="Times New Roman" w:hAnsi="Times New Roman" w:cs="Times New Roman"/>
                <w:sz w:val="24"/>
                <w:szCs w:val="24"/>
              </w:rPr>
              <w:t>Учитель, 2006, 236</w:t>
            </w:r>
            <w:r w:rsidRPr="00575D72">
              <w:rPr>
                <w:rFonts w:ascii="Times New Roman" w:hAnsi="Times New Roman" w:cs="Times New Roman"/>
                <w:sz w:val="24"/>
                <w:szCs w:val="24"/>
              </w:rPr>
              <w:t xml:space="preserve"> с.</w:t>
            </w:r>
          </w:p>
        </w:tc>
      </w:tr>
      <w:tr w:rsidR="003D70B6" w:rsidRPr="00575D72" w:rsidTr="00ED0335">
        <w:tc>
          <w:tcPr>
            <w:tcW w:w="458" w:type="dxa"/>
          </w:tcPr>
          <w:p w:rsidR="003D70B6" w:rsidRPr="00575D72" w:rsidRDefault="003D70B6" w:rsidP="00712192">
            <w:pPr>
              <w:pStyle w:val="a4"/>
              <w:numPr>
                <w:ilvl w:val="0"/>
                <w:numId w:val="501"/>
              </w:numPr>
              <w:rPr>
                <w:rFonts w:ascii="Times New Roman" w:hAnsi="Times New Roman" w:cs="Times New Roman"/>
                <w:sz w:val="24"/>
                <w:szCs w:val="24"/>
              </w:rPr>
            </w:pPr>
          </w:p>
        </w:tc>
        <w:tc>
          <w:tcPr>
            <w:tcW w:w="8887" w:type="dxa"/>
          </w:tcPr>
          <w:p w:rsidR="003D70B6" w:rsidRPr="00575D72" w:rsidRDefault="003D70B6" w:rsidP="0092166E">
            <w:pPr>
              <w:jc w:val="both"/>
              <w:rPr>
                <w:rFonts w:ascii="Times New Roman" w:hAnsi="Times New Roman" w:cs="Times New Roman"/>
                <w:sz w:val="24"/>
                <w:szCs w:val="24"/>
              </w:rPr>
            </w:pPr>
            <w:r w:rsidRPr="00575D72">
              <w:rPr>
                <w:rFonts w:ascii="Times New Roman" w:hAnsi="Times New Roman" w:cs="Times New Roman"/>
                <w:sz w:val="24"/>
                <w:szCs w:val="24"/>
              </w:rPr>
              <w:t xml:space="preserve">Вайнер М.Э. Игровые технологии коррекции поведения дошкольников. Учебное </w:t>
            </w:r>
            <w:r w:rsidR="000A25BC" w:rsidRPr="00575D72">
              <w:rPr>
                <w:rFonts w:ascii="Times New Roman" w:hAnsi="Times New Roman" w:cs="Times New Roman"/>
                <w:sz w:val="24"/>
                <w:szCs w:val="24"/>
              </w:rPr>
              <w:t xml:space="preserve">пособие. - </w:t>
            </w:r>
            <w:r w:rsidRPr="00575D72">
              <w:rPr>
                <w:rFonts w:ascii="Times New Roman" w:hAnsi="Times New Roman" w:cs="Times New Roman"/>
                <w:sz w:val="24"/>
                <w:szCs w:val="24"/>
              </w:rPr>
              <w:t>М.: Педаг</w:t>
            </w:r>
            <w:r w:rsidR="000A25BC" w:rsidRPr="00575D72">
              <w:rPr>
                <w:rFonts w:ascii="Times New Roman" w:hAnsi="Times New Roman" w:cs="Times New Roman"/>
                <w:sz w:val="24"/>
                <w:szCs w:val="24"/>
              </w:rPr>
              <w:t xml:space="preserve">огическое общество России, 2005, </w:t>
            </w:r>
            <w:r w:rsidRPr="00575D72">
              <w:rPr>
                <w:rFonts w:ascii="Times New Roman" w:hAnsi="Times New Roman" w:cs="Times New Roman"/>
                <w:sz w:val="24"/>
                <w:szCs w:val="24"/>
              </w:rPr>
              <w:t>96 с.</w:t>
            </w:r>
          </w:p>
        </w:tc>
      </w:tr>
      <w:tr w:rsidR="003D70B6" w:rsidRPr="00575D72" w:rsidTr="00ED0335">
        <w:tc>
          <w:tcPr>
            <w:tcW w:w="458" w:type="dxa"/>
          </w:tcPr>
          <w:p w:rsidR="003D70B6" w:rsidRPr="00575D72" w:rsidRDefault="003D70B6" w:rsidP="00712192">
            <w:pPr>
              <w:pStyle w:val="a4"/>
              <w:numPr>
                <w:ilvl w:val="0"/>
                <w:numId w:val="501"/>
              </w:numPr>
              <w:rPr>
                <w:rFonts w:ascii="Times New Roman" w:hAnsi="Times New Roman" w:cs="Times New Roman"/>
                <w:sz w:val="24"/>
                <w:szCs w:val="24"/>
              </w:rPr>
            </w:pPr>
          </w:p>
        </w:tc>
        <w:tc>
          <w:tcPr>
            <w:tcW w:w="8887" w:type="dxa"/>
          </w:tcPr>
          <w:p w:rsidR="003D70B6" w:rsidRPr="00575D72" w:rsidRDefault="003D70B6" w:rsidP="0092166E">
            <w:pPr>
              <w:jc w:val="both"/>
              <w:rPr>
                <w:rFonts w:ascii="Times New Roman" w:hAnsi="Times New Roman" w:cs="Times New Roman"/>
                <w:sz w:val="24"/>
                <w:szCs w:val="24"/>
              </w:rPr>
            </w:pPr>
            <w:r w:rsidRPr="00575D72">
              <w:rPr>
                <w:rFonts w:ascii="Times New Roman" w:hAnsi="Times New Roman" w:cs="Times New Roman"/>
                <w:sz w:val="24"/>
                <w:szCs w:val="24"/>
              </w:rPr>
              <w:t>Токаева Т.Э., Бояршинова Л.В.,</w:t>
            </w:r>
            <w:r w:rsidR="000A25BC" w:rsidRPr="00575D72">
              <w:rPr>
                <w:rFonts w:ascii="Times New Roman" w:hAnsi="Times New Roman" w:cs="Times New Roman"/>
                <w:sz w:val="24"/>
                <w:szCs w:val="24"/>
              </w:rPr>
              <w:t xml:space="preserve"> </w:t>
            </w:r>
            <w:r w:rsidRPr="00575D72">
              <w:rPr>
                <w:rFonts w:ascii="Times New Roman" w:hAnsi="Times New Roman" w:cs="Times New Roman"/>
                <w:sz w:val="24"/>
                <w:szCs w:val="24"/>
              </w:rPr>
              <w:t xml:space="preserve">Троегубова Л.Ф. Технология физического развития детей 1-3 </w:t>
            </w:r>
            <w:r w:rsidR="000A25BC" w:rsidRPr="00575D72">
              <w:rPr>
                <w:rFonts w:ascii="Times New Roman" w:hAnsi="Times New Roman" w:cs="Times New Roman"/>
                <w:sz w:val="24"/>
                <w:szCs w:val="24"/>
              </w:rPr>
              <w:t>лет. -</w:t>
            </w:r>
            <w:r w:rsidRPr="00575D72">
              <w:rPr>
                <w:rFonts w:ascii="Times New Roman" w:hAnsi="Times New Roman" w:cs="Times New Roman"/>
                <w:sz w:val="24"/>
                <w:szCs w:val="24"/>
              </w:rPr>
              <w:t xml:space="preserve"> М.: ТЦ Сфера, </w:t>
            </w:r>
            <w:r w:rsidR="000A25BC" w:rsidRPr="00575D72">
              <w:rPr>
                <w:rFonts w:ascii="Times New Roman" w:hAnsi="Times New Roman" w:cs="Times New Roman"/>
                <w:sz w:val="24"/>
                <w:szCs w:val="24"/>
              </w:rPr>
              <w:t xml:space="preserve">2018, </w:t>
            </w:r>
            <w:r w:rsidRPr="00575D72">
              <w:rPr>
                <w:rFonts w:ascii="Times New Roman" w:hAnsi="Times New Roman" w:cs="Times New Roman"/>
                <w:sz w:val="24"/>
                <w:szCs w:val="24"/>
              </w:rPr>
              <w:t>208 с.</w:t>
            </w:r>
          </w:p>
        </w:tc>
      </w:tr>
      <w:tr w:rsidR="003D70B6" w:rsidRPr="00575D72" w:rsidTr="00FD519D">
        <w:tc>
          <w:tcPr>
            <w:tcW w:w="9345" w:type="dxa"/>
            <w:gridSpan w:val="2"/>
            <w:shd w:val="clear" w:color="auto" w:fill="D9D9D9" w:themeFill="background1" w:themeFillShade="D9"/>
          </w:tcPr>
          <w:p w:rsidR="003D70B6" w:rsidRPr="00575D72" w:rsidRDefault="003D70B6" w:rsidP="0092166E">
            <w:pPr>
              <w:jc w:val="both"/>
              <w:rPr>
                <w:rFonts w:ascii="Times New Roman" w:hAnsi="Times New Roman" w:cs="Times New Roman"/>
                <w:b/>
                <w:i/>
                <w:sz w:val="24"/>
                <w:szCs w:val="24"/>
              </w:rPr>
            </w:pPr>
            <w:r w:rsidRPr="00575D72">
              <w:rPr>
                <w:rFonts w:ascii="Times New Roman" w:hAnsi="Times New Roman" w:cs="Times New Roman"/>
                <w:b/>
                <w:i/>
                <w:sz w:val="24"/>
                <w:szCs w:val="24"/>
              </w:rPr>
              <w:t>От 2 до 3 лет</w:t>
            </w:r>
          </w:p>
        </w:tc>
      </w:tr>
      <w:tr w:rsidR="00A82C35" w:rsidRPr="00575D72" w:rsidTr="00ED0335">
        <w:tc>
          <w:tcPr>
            <w:tcW w:w="458" w:type="dxa"/>
          </w:tcPr>
          <w:p w:rsidR="00A82C35" w:rsidRPr="00575D72" w:rsidRDefault="00A82C35" w:rsidP="00712192">
            <w:pPr>
              <w:pStyle w:val="a4"/>
              <w:numPr>
                <w:ilvl w:val="0"/>
                <w:numId w:val="502"/>
              </w:numPr>
              <w:rPr>
                <w:rFonts w:ascii="Times New Roman" w:hAnsi="Times New Roman" w:cs="Times New Roman"/>
                <w:sz w:val="24"/>
                <w:szCs w:val="24"/>
              </w:rPr>
            </w:pPr>
          </w:p>
        </w:tc>
        <w:tc>
          <w:tcPr>
            <w:tcW w:w="8887" w:type="dxa"/>
          </w:tcPr>
          <w:p w:rsidR="00A82C35" w:rsidRPr="00575D72" w:rsidRDefault="00A82C35" w:rsidP="0092166E">
            <w:pPr>
              <w:jc w:val="both"/>
              <w:rPr>
                <w:rFonts w:ascii="Times New Roman" w:hAnsi="Times New Roman" w:cs="Times New Roman"/>
                <w:sz w:val="24"/>
                <w:szCs w:val="24"/>
              </w:rPr>
            </w:pPr>
            <w:r w:rsidRPr="00575D72">
              <w:rPr>
                <w:rFonts w:ascii="Times New Roman" w:hAnsi="Times New Roman" w:cs="Times New Roman"/>
                <w:sz w:val="24"/>
                <w:szCs w:val="24"/>
              </w:rPr>
              <w:t>Белова О.Е. Циклы игровых комплексов с детьми 2-4 лет в адаптационный период по программе «От рождения до школы». - изд. 3-е, испр. - Волгоград: Методкнига, 154 с.</w:t>
            </w:r>
          </w:p>
        </w:tc>
      </w:tr>
      <w:tr w:rsidR="00A82C35" w:rsidRPr="00575D72" w:rsidTr="00ED0335">
        <w:tc>
          <w:tcPr>
            <w:tcW w:w="458" w:type="dxa"/>
          </w:tcPr>
          <w:p w:rsidR="00A82C35" w:rsidRPr="00575D72" w:rsidRDefault="00A82C35" w:rsidP="00712192">
            <w:pPr>
              <w:pStyle w:val="a4"/>
              <w:numPr>
                <w:ilvl w:val="0"/>
                <w:numId w:val="502"/>
              </w:numPr>
              <w:rPr>
                <w:rFonts w:ascii="Times New Roman" w:hAnsi="Times New Roman" w:cs="Times New Roman"/>
                <w:sz w:val="24"/>
                <w:szCs w:val="24"/>
              </w:rPr>
            </w:pPr>
          </w:p>
        </w:tc>
        <w:tc>
          <w:tcPr>
            <w:tcW w:w="8887" w:type="dxa"/>
          </w:tcPr>
          <w:p w:rsidR="00A82C35" w:rsidRPr="00575D72" w:rsidRDefault="00A82C35" w:rsidP="0092166E">
            <w:pPr>
              <w:jc w:val="both"/>
              <w:rPr>
                <w:rFonts w:ascii="Times New Roman" w:hAnsi="Times New Roman" w:cs="Times New Roman"/>
                <w:sz w:val="24"/>
                <w:szCs w:val="24"/>
              </w:rPr>
            </w:pPr>
            <w:r w:rsidRPr="00575D72">
              <w:rPr>
                <w:rFonts w:ascii="Times New Roman" w:hAnsi="Times New Roman" w:cs="Times New Roman"/>
                <w:sz w:val="24"/>
                <w:szCs w:val="24"/>
              </w:rPr>
              <w:t>Кожухова Н.Н., Рыжкова Л.А., Самодурова М.М. Воспитатель по физической культуре в дошкольных учреждениях: Учеб. Пособие для студ. высш и сред. пед. учеб. заведений. -М.: Издательский центр «Академия», 2002, 320 с.</w:t>
            </w:r>
          </w:p>
        </w:tc>
      </w:tr>
      <w:tr w:rsidR="00A82C35" w:rsidRPr="00575D72" w:rsidTr="00ED0335">
        <w:tc>
          <w:tcPr>
            <w:tcW w:w="458" w:type="dxa"/>
          </w:tcPr>
          <w:p w:rsidR="00A82C35" w:rsidRPr="00575D72" w:rsidRDefault="00A82C35" w:rsidP="00712192">
            <w:pPr>
              <w:pStyle w:val="a4"/>
              <w:numPr>
                <w:ilvl w:val="0"/>
                <w:numId w:val="502"/>
              </w:numPr>
              <w:rPr>
                <w:rFonts w:ascii="Times New Roman" w:hAnsi="Times New Roman" w:cs="Times New Roman"/>
                <w:sz w:val="24"/>
                <w:szCs w:val="24"/>
              </w:rPr>
            </w:pPr>
          </w:p>
        </w:tc>
        <w:tc>
          <w:tcPr>
            <w:tcW w:w="8887" w:type="dxa"/>
          </w:tcPr>
          <w:p w:rsidR="00A82C35" w:rsidRPr="00575D72" w:rsidRDefault="00A82C35" w:rsidP="0092166E">
            <w:pPr>
              <w:jc w:val="both"/>
              <w:rPr>
                <w:rFonts w:ascii="Times New Roman" w:hAnsi="Times New Roman" w:cs="Times New Roman"/>
                <w:sz w:val="24"/>
                <w:szCs w:val="24"/>
              </w:rPr>
            </w:pPr>
            <w:r w:rsidRPr="00575D72">
              <w:rPr>
                <w:rFonts w:ascii="Times New Roman" w:hAnsi="Times New Roman" w:cs="Times New Roman"/>
                <w:sz w:val="24"/>
                <w:szCs w:val="24"/>
              </w:rPr>
              <w:t>Литвинова М.Ф. Подвижные игры и игровые упражнения для детей третьего года жизни: Методическое руководство для работников дошкольных образовательных учреждений- М.: ЛИНКА-ПРЕСС, 2005. - 92 с.</w:t>
            </w:r>
          </w:p>
        </w:tc>
      </w:tr>
      <w:tr w:rsidR="00A82C35" w:rsidRPr="00575D72" w:rsidTr="00ED0335">
        <w:tc>
          <w:tcPr>
            <w:tcW w:w="458" w:type="dxa"/>
          </w:tcPr>
          <w:p w:rsidR="00A82C35" w:rsidRPr="00575D72" w:rsidRDefault="00A82C35" w:rsidP="00712192">
            <w:pPr>
              <w:pStyle w:val="a4"/>
              <w:numPr>
                <w:ilvl w:val="0"/>
                <w:numId w:val="502"/>
              </w:numPr>
              <w:rPr>
                <w:rFonts w:ascii="Times New Roman" w:hAnsi="Times New Roman" w:cs="Times New Roman"/>
                <w:sz w:val="24"/>
                <w:szCs w:val="24"/>
              </w:rPr>
            </w:pPr>
          </w:p>
        </w:tc>
        <w:tc>
          <w:tcPr>
            <w:tcW w:w="8887" w:type="dxa"/>
          </w:tcPr>
          <w:p w:rsidR="00A82C35" w:rsidRPr="00575D72" w:rsidRDefault="00A82C35" w:rsidP="0092166E">
            <w:pPr>
              <w:jc w:val="both"/>
              <w:rPr>
                <w:rFonts w:ascii="Times New Roman" w:hAnsi="Times New Roman" w:cs="Times New Roman"/>
                <w:sz w:val="24"/>
                <w:szCs w:val="24"/>
              </w:rPr>
            </w:pPr>
            <w:r w:rsidRPr="00575D72">
              <w:rPr>
                <w:rFonts w:ascii="Times New Roman" w:hAnsi="Times New Roman" w:cs="Times New Roman"/>
                <w:sz w:val="24"/>
                <w:szCs w:val="24"/>
              </w:rPr>
              <w:t>Токаева Т.Э., Бояршинова Л.В., Троегубова Л.Ф. Технология физического развития детей 1-3 лет. - М.: ТЦ Сфера, 2018, 208 с.</w:t>
            </w:r>
          </w:p>
        </w:tc>
      </w:tr>
      <w:tr w:rsidR="00A82C35" w:rsidRPr="00575D72" w:rsidTr="00ED0335">
        <w:tc>
          <w:tcPr>
            <w:tcW w:w="458" w:type="dxa"/>
          </w:tcPr>
          <w:p w:rsidR="00A82C35" w:rsidRPr="00575D72" w:rsidRDefault="00A82C35" w:rsidP="00712192">
            <w:pPr>
              <w:pStyle w:val="a4"/>
              <w:numPr>
                <w:ilvl w:val="0"/>
                <w:numId w:val="502"/>
              </w:numPr>
              <w:rPr>
                <w:rFonts w:ascii="Times New Roman" w:hAnsi="Times New Roman" w:cs="Times New Roman"/>
                <w:sz w:val="24"/>
                <w:szCs w:val="24"/>
              </w:rPr>
            </w:pPr>
          </w:p>
        </w:tc>
        <w:tc>
          <w:tcPr>
            <w:tcW w:w="8887" w:type="dxa"/>
          </w:tcPr>
          <w:p w:rsidR="00A82C35" w:rsidRPr="00575D72" w:rsidRDefault="00A82C35" w:rsidP="0092166E">
            <w:pPr>
              <w:rPr>
                <w:rFonts w:ascii="Times New Roman" w:hAnsi="Times New Roman" w:cs="Times New Roman"/>
                <w:sz w:val="24"/>
                <w:szCs w:val="24"/>
              </w:rPr>
            </w:pPr>
            <w:r w:rsidRPr="00575D72">
              <w:rPr>
                <w:rFonts w:ascii="Times New Roman" w:hAnsi="Times New Roman" w:cs="Times New Roman"/>
                <w:sz w:val="24"/>
                <w:szCs w:val="24"/>
              </w:rPr>
              <w:t>Федорова С.Ю. Планы физкультурных занятий в ясельных группах детского сада. - М.: МОЗАИКА- СИНТЕЗ, 2020, 80 с.</w:t>
            </w:r>
          </w:p>
        </w:tc>
      </w:tr>
      <w:tr w:rsidR="003D70B6" w:rsidRPr="00575D72" w:rsidTr="00FD519D">
        <w:tc>
          <w:tcPr>
            <w:tcW w:w="9345" w:type="dxa"/>
            <w:gridSpan w:val="2"/>
            <w:shd w:val="clear" w:color="auto" w:fill="D9D9D9" w:themeFill="background1" w:themeFillShade="D9"/>
          </w:tcPr>
          <w:p w:rsidR="003D70B6" w:rsidRPr="00575D72" w:rsidRDefault="003D70B6" w:rsidP="0092166E">
            <w:pPr>
              <w:rPr>
                <w:rFonts w:ascii="Times New Roman" w:hAnsi="Times New Roman" w:cs="Times New Roman"/>
                <w:b/>
                <w:i/>
                <w:sz w:val="24"/>
                <w:szCs w:val="24"/>
              </w:rPr>
            </w:pPr>
            <w:r w:rsidRPr="00575D72">
              <w:rPr>
                <w:rFonts w:ascii="Times New Roman" w:hAnsi="Times New Roman" w:cs="Times New Roman"/>
                <w:b/>
                <w:i/>
                <w:sz w:val="24"/>
                <w:szCs w:val="24"/>
              </w:rPr>
              <w:t>От 3 до 4 лет</w:t>
            </w:r>
          </w:p>
        </w:tc>
      </w:tr>
      <w:tr w:rsidR="003D70B6" w:rsidRPr="00575D72" w:rsidTr="00ED0335">
        <w:tc>
          <w:tcPr>
            <w:tcW w:w="458" w:type="dxa"/>
          </w:tcPr>
          <w:p w:rsidR="003D70B6" w:rsidRPr="00575D72" w:rsidRDefault="003D70B6" w:rsidP="00712192">
            <w:pPr>
              <w:pStyle w:val="a4"/>
              <w:numPr>
                <w:ilvl w:val="0"/>
                <w:numId w:val="737"/>
              </w:numPr>
              <w:rPr>
                <w:rFonts w:ascii="Times New Roman" w:hAnsi="Times New Roman" w:cs="Times New Roman"/>
                <w:sz w:val="24"/>
                <w:szCs w:val="24"/>
              </w:rPr>
            </w:pPr>
          </w:p>
        </w:tc>
        <w:tc>
          <w:tcPr>
            <w:tcW w:w="8887" w:type="dxa"/>
          </w:tcPr>
          <w:p w:rsidR="003D70B6" w:rsidRPr="00575D72" w:rsidRDefault="003D70B6" w:rsidP="0092166E">
            <w:pPr>
              <w:jc w:val="both"/>
              <w:rPr>
                <w:rFonts w:ascii="Times New Roman" w:hAnsi="Times New Roman" w:cs="Times New Roman"/>
                <w:sz w:val="24"/>
                <w:szCs w:val="24"/>
              </w:rPr>
            </w:pPr>
            <w:r w:rsidRPr="00575D72">
              <w:rPr>
                <w:rFonts w:ascii="Times New Roman" w:hAnsi="Times New Roman" w:cs="Times New Roman"/>
                <w:sz w:val="24"/>
                <w:szCs w:val="24"/>
              </w:rPr>
              <w:t>Белова О.Е. Циклы игровых комплексов с детьми 2-4 лет в адаптационный период по программе «От рождения до школы</w:t>
            </w:r>
            <w:r w:rsidR="000A25BC" w:rsidRPr="00575D72">
              <w:rPr>
                <w:rFonts w:ascii="Times New Roman" w:hAnsi="Times New Roman" w:cs="Times New Roman"/>
                <w:sz w:val="24"/>
                <w:szCs w:val="24"/>
              </w:rPr>
              <w:t>». -</w:t>
            </w:r>
            <w:r w:rsidRPr="00575D72">
              <w:rPr>
                <w:rFonts w:ascii="Times New Roman" w:hAnsi="Times New Roman" w:cs="Times New Roman"/>
                <w:sz w:val="24"/>
                <w:szCs w:val="24"/>
              </w:rPr>
              <w:t xml:space="preserve"> изд. 3-е, испр.</w:t>
            </w:r>
            <w:r w:rsidR="000A25BC" w:rsidRPr="00575D72">
              <w:rPr>
                <w:rFonts w:ascii="Times New Roman" w:hAnsi="Times New Roman" w:cs="Times New Roman"/>
                <w:sz w:val="24"/>
                <w:szCs w:val="24"/>
              </w:rPr>
              <w:t xml:space="preserve"> - Волгоград: Методкнига, </w:t>
            </w:r>
            <w:r w:rsidRPr="00575D72">
              <w:rPr>
                <w:rFonts w:ascii="Times New Roman" w:hAnsi="Times New Roman" w:cs="Times New Roman"/>
                <w:sz w:val="24"/>
                <w:szCs w:val="24"/>
              </w:rPr>
              <w:t>154 с.</w:t>
            </w:r>
          </w:p>
        </w:tc>
      </w:tr>
      <w:tr w:rsidR="003D70B6" w:rsidRPr="00575D72" w:rsidTr="00ED0335">
        <w:tc>
          <w:tcPr>
            <w:tcW w:w="458" w:type="dxa"/>
          </w:tcPr>
          <w:p w:rsidR="003D70B6" w:rsidRPr="00575D72" w:rsidRDefault="003D70B6" w:rsidP="00712192">
            <w:pPr>
              <w:pStyle w:val="a4"/>
              <w:numPr>
                <w:ilvl w:val="0"/>
                <w:numId w:val="737"/>
              </w:numPr>
              <w:rPr>
                <w:rFonts w:ascii="Times New Roman" w:hAnsi="Times New Roman" w:cs="Times New Roman"/>
                <w:sz w:val="24"/>
                <w:szCs w:val="24"/>
              </w:rPr>
            </w:pPr>
          </w:p>
        </w:tc>
        <w:tc>
          <w:tcPr>
            <w:tcW w:w="8887" w:type="dxa"/>
          </w:tcPr>
          <w:p w:rsidR="003D70B6" w:rsidRPr="00575D72" w:rsidRDefault="003D70B6" w:rsidP="0092166E">
            <w:pPr>
              <w:jc w:val="both"/>
              <w:rPr>
                <w:rFonts w:ascii="Times New Roman" w:hAnsi="Times New Roman" w:cs="Times New Roman"/>
                <w:sz w:val="24"/>
                <w:szCs w:val="24"/>
              </w:rPr>
            </w:pPr>
            <w:r w:rsidRPr="00575D72">
              <w:rPr>
                <w:rFonts w:ascii="Times New Roman" w:hAnsi="Times New Roman" w:cs="Times New Roman"/>
                <w:sz w:val="24"/>
                <w:szCs w:val="24"/>
              </w:rPr>
              <w:t>Вареник Е.Н., Кудрявцева С.Г., Сергиенко Н.Н. Занятия по физкультуре с детьми 3-7 лет: Планирование и конспекты. 2-е и</w:t>
            </w:r>
            <w:r w:rsidR="000A25BC" w:rsidRPr="00575D72">
              <w:rPr>
                <w:rFonts w:ascii="Times New Roman" w:hAnsi="Times New Roman" w:cs="Times New Roman"/>
                <w:sz w:val="24"/>
                <w:szCs w:val="24"/>
              </w:rPr>
              <w:t xml:space="preserve">зд., доп.- М.: ТЦ Сфера, 2012, </w:t>
            </w:r>
            <w:r w:rsidRPr="00575D72">
              <w:rPr>
                <w:rFonts w:ascii="Times New Roman" w:hAnsi="Times New Roman" w:cs="Times New Roman"/>
                <w:sz w:val="24"/>
                <w:szCs w:val="24"/>
              </w:rPr>
              <w:t>208 с.</w:t>
            </w:r>
          </w:p>
        </w:tc>
      </w:tr>
      <w:tr w:rsidR="003D70B6" w:rsidRPr="00575D72" w:rsidTr="00ED0335">
        <w:tc>
          <w:tcPr>
            <w:tcW w:w="458" w:type="dxa"/>
          </w:tcPr>
          <w:p w:rsidR="003D70B6" w:rsidRPr="00575D72" w:rsidRDefault="003D70B6" w:rsidP="00712192">
            <w:pPr>
              <w:pStyle w:val="a4"/>
              <w:numPr>
                <w:ilvl w:val="0"/>
                <w:numId w:val="737"/>
              </w:numPr>
              <w:rPr>
                <w:rFonts w:ascii="Times New Roman" w:hAnsi="Times New Roman" w:cs="Times New Roman"/>
                <w:sz w:val="24"/>
                <w:szCs w:val="24"/>
              </w:rPr>
            </w:pPr>
          </w:p>
        </w:tc>
        <w:tc>
          <w:tcPr>
            <w:tcW w:w="8887" w:type="dxa"/>
          </w:tcPr>
          <w:p w:rsidR="003D70B6" w:rsidRPr="00575D72" w:rsidRDefault="003D70B6" w:rsidP="0092166E">
            <w:pPr>
              <w:jc w:val="both"/>
              <w:rPr>
                <w:rFonts w:ascii="Times New Roman" w:hAnsi="Times New Roman" w:cs="Times New Roman"/>
                <w:sz w:val="24"/>
                <w:szCs w:val="24"/>
              </w:rPr>
            </w:pPr>
            <w:r w:rsidRPr="00575D72">
              <w:rPr>
                <w:rFonts w:ascii="Times New Roman" w:hAnsi="Times New Roman" w:cs="Times New Roman"/>
                <w:sz w:val="24"/>
                <w:szCs w:val="24"/>
              </w:rPr>
              <w:t xml:space="preserve">Кожухова Н.Н., Рыжкова Л.А., Самодурова М.М. Воспитатель по физической культуре в дошкольных учреждениях: Учеб. Пособие для студ. высш и сред. пед. учеб. </w:t>
            </w:r>
            <w:r w:rsidR="000A25BC" w:rsidRPr="00575D72">
              <w:rPr>
                <w:rFonts w:ascii="Times New Roman" w:hAnsi="Times New Roman" w:cs="Times New Roman"/>
                <w:sz w:val="24"/>
                <w:szCs w:val="24"/>
              </w:rPr>
              <w:t>заведений. -</w:t>
            </w:r>
            <w:r w:rsidRPr="00575D72">
              <w:rPr>
                <w:rFonts w:ascii="Times New Roman" w:hAnsi="Times New Roman" w:cs="Times New Roman"/>
                <w:sz w:val="24"/>
                <w:szCs w:val="24"/>
              </w:rPr>
              <w:t xml:space="preserve">М.: Издательский центр «Академия», </w:t>
            </w:r>
            <w:r w:rsidR="000A25BC" w:rsidRPr="00575D72">
              <w:rPr>
                <w:rFonts w:ascii="Times New Roman" w:hAnsi="Times New Roman" w:cs="Times New Roman"/>
                <w:sz w:val="24"/>
                <w:szCs w:val="24"/>
              </w:rPr>
              <w:t>2002. -</w:t>
            </w:r>
            <w:r w:rsidRPr="00575D72">
              <w:rPr>
                <w:rFonts w:ascii="Times New Roman" w:hAnsi="Times New Roman" w:cs="Times New Roman"/>
                <w:sz w:val="24"/>
                <w:szCs w:val="24"/>
              </w:rPr>
              <w:t>320 с.</w:t>
            </w:r>
          </w:p>
        </w:tc>
      </w:tr>
      <w:tr w:rsidR="003D70B6" w:rsidRPr="00575D72" w:rsidTr="00ED0335">
        <w:tc>
          <w:tcPr>
            <w:tcW w:w="458" w:type="dxa"/>
          </w:tcPr>
          <w:p w:rsidR="003D70B6" w:rsidRPr="00575D72" w:rsidRDefault="003D70B6" w:rsidP="00712192">
            <w:pPr>
              <w:pStyle w:val="a4"/>
              <w:numPr>
                <w:ilvl w:val="0"/>
                <w:numId w:val="737"/>
              </w:numPr>
              <w:rPr>
                <w:rFonts w:ascii="Times New Roman" w:hAnsi="Times New Roman" w:cs="Times New Roman"/>
                <w:sz w:val="24"/>
                <w:szCs w:val="24"/>
              </w:rPr>
            </w:pPr>
          </w:p>
        </w:tc>
        <w:tc>
          <w:tcPr>
            <w:tcW w:w="8887" w:type="dxa"/>
          </w:tcPr>
          <w:p w:rsidR="003D70B6" w:rsidRPr="00575D72" w:rsidRDefault="003D70B6" w:rsidP="0092166E">
            <w:pPr>
              <w:jc w:val="both"/>
              <w:rPr>
                <w:rFonts w:ascii="Times New Roman" w:hAnsi="Times New Roman" w:cs="Times New Roman"/>
                <w:sz w:val="24"/>
                <w:szCs w:val="24"/>
              </w:rPr>
            </w:pPr>
            <w:r w:rsidRPr="00575D72">
              <w:rPr>
                <w:rFonts w:ascii="Times New Roman" w:hAnsi="Times New Roman" w:cs="Times New Roman"/>
                <w:sz w:val="24"/>
                <w:szCs w:val="24"/>
              </w:rPr>
              <w:t xml:space="preserve">Николаева Н.И. Школа мяча: Учебно- методическое пособие для педагогов и специалистов дошкольных образовательных </w:t>
            </w:r>
            <w:r w:rsidR="000A25BC" w:rsidRPr="00575D72">
              <w:rPr>
                <w:rFonts w:ascii="Times New Roman" w:hAnsi="Times New Roman" w:cs="Times New Roman"/>
                <w:sz w:val="24"/>
                <w:szCs w:val="24"/>
              </w:rPr>
              <w:t>учреждений. -</w:t>
            </w:r>
            <w:r w:rsidRPr="00575D72">
              <w:rPr>
                <w:rFonts w:ascii="Times New Roman" w:hAnsi="Times New Roman" w:cs="Times New Roman"/>
                <w:sz w:val="24"/>
                <w:szCs w:val="24"/>
              </w:rPr>
              <w:t xml:space="preserve"> </w:t>
            </w:r>
            <w:r w:rsidR="000A25BC" w:rsidRPr="00575D72">
              <w:rPr>
                <w:rFonts w:ascii="Times New Roman" w:hAnsi="Times New Roman" w:cs="Times New Roman"/>
                <w:sz w:val="24"/>
                <w:szCs w:val="24"/>
              </w:rPr>
              <w:t>СПб:</w:t>
            </w:r>
            <w:r w:rsidRPr="00575D72">
              <w:rPr>
                <w:rFonts w:ascii="Times New Roman" w:hAnsi="Times New Roman" w:cs="Times New Roman"/>
                <w:sz w:val="24"/>
                <w:szCs w:val="24"/>
              </w:rPr>
              <w:t xml:space="preserve"> ДЕТСТВО- ПРЕСС,</w:t>
            </w:r>
            <w:r w:rsidR="000A25BC" w:rsidRPr="00575D72">
              <w:rPr>
                <w:rFonts w:ascii="Times New Roman" w:hAnsi="Times New Roman" w:cs="Times New Roman"/>
                <w:sz w:val="24"/>
                <w:szCs w:val="24"/>
              </w:rPr>
              <w:t>2012. -</w:t>
            </w:r>
            <w:r w:rsidRPr="00575D72">
              <w:rPr>
                <w:rFonts w:ascii="Times New Roman" w:hAnsi="Times New Roman" w:cs="Times New Roman"/>
                <w:sz w:val="24"/>
                <w:szCs w:val="24"/>
              </w:rPr>
              <w:t xml:space="preserve"> 96 с.</w:t>
            </w:r>
          </w:p>
        </w:tc>
      </w:tr>
      <w:tr w:rsidR="003D70B6" w:rsidRPr="00575D72" w:rsidTr="00ED0335">
        <w:tc>
          <w:tcPr>
            <w:tcW w:w="458" w:type="dxa"/>
          </w:tcPr>
          <w:p w:rsidR="003D70B6" w:rsidRPr="00575D72" w:rsidRDefault="003D70B6" w:rsidP="00712192">
            <w:pPr>
              <w:pStyle w:val="a4"/>
              <w:numPr>
                <w:ilvl w:val="0"/>
                <w:numId w:val="737"/>
              </w:numPr>
              <w:rPr>
                <w:rFonts w:ascii="Times New Roman" w:hAnsi="Times New Roman" w:cs="Times New Roman"/>
                <w:sz w:val="24"/>
                <w:szCs w:val="24"/>
              </w:rPr>
            </w:pPr>
          </w:p>
        </w:tc>
        <w:tc>
          <w:tcPr>
            <w:tcW w:w="8887" w:type="dxa"/>
          </w:tcPr>
          <w:p w:rsidR="003D70B6" w:rsidRPr="00575D72" w:rsidRDefault="003D70B6" w:rsidP="0092166E">
            <w:pPr>
              <w:jc w:val="both"/>
              <w:rPr>
                <w:rFonts w:ascii="Times New Roman" w:hAnsi="Times New Roman" w:cs="Times New Roman"/>
                <w:sz w:val="24"/>
                <w:szCs w:val="24"/>
              </w:rPr>
            </w:pPr>
            <w:r w:rsidRPr="00575D72">
              <w:rPr>
                <w:rFonts w:ascii="Times New Roman" w:hAnsi="Times New Roman" w:cs="Times New Roman"/>
                <w:sz w:val="24"/>
                <w:szCs w:val="24"/>
              </w:rPr>
              <w:t xml:space="preserve">Пензулаева Л.И. Оздоровительная гимнастика. Комплексы упражнений. Для занятий с детьми 3-7 </w:t>
            </w:r>
            <w:r w:rsidR="000A25BC" w:rsidRPr="00575D72">
              <w:rPr>
                <w:rFonts w:ascii="Times New Roman" w:hAnsi="Times New Roman" w:cs="Times New Roman"/>
                <w:sz w:val="24"/>
                <w:szCs w:val="24"/>
              </w:rPr>
              <w:t xml:space="preserve">лет. - М.: МОЗАИКА- СМНТЕЗ, 2017, </w:t>
            </w:r>
            <w:r w:rsidRPr="00575D72">
              <w:rPr>
                <w:rFonts w:ascii="Times New Roman" w:hAnsi="Times New Roman" w:cs="Times New Roman"/>
                <w:sz w:val="24"/>
                <w:szCs w:val="24"/>
              </w:rPr>
              <w:t>128 с.</w:t>
            </w:r>
          </w:p>
        </w:tc>
      </w:tr>
      <w:tr w:rsidR="003D70B6" w:rsidRPr="00575D72" w:rsidTr="00ED0335">
        <w:tc>
          <w:tcPr>
            <w:tcW w:w="458" w:type="dxa"/>
          </w:tcPr>
          <w:p w:rsidR="003D70B6" w:rsidRPr="00575D72" w:rsidRDefault="003D70B6" w:rsidP="00712192">
            <w:pPr>
              <w:pStyle w:val="a4"/>
              <w:numPr>
                <w:ilvl w:val="0"/>
                <w:numId w:val="737"/>
              </w:numPr>
              <w:rPr>
                <w:rFonts w:ascii="Times New Roman" w:hAnsi="Times New Roman" w:cs="Times New Roman"/>
                <w:sz w:val="24"/>
                <w:szCs w:val="24"/>
              </w:rPr>
            </w:pPr>
          </w:p>
        </w:tc>
        <w:tc>
          <w:tcPr>
            <w:tcW w:w="8887" w:type="dxa"/>
          </w:tcPr>
          <w:p w:rsidR="003D70B6" w:rsidRPr="00575D72" w:rsidRDefault="003D70B6" w:rsidP="0092166E">
            <w:pPr>
              <w:jc w:val="both"/>
              <w:rPr>
                <w:rFonts w:ascii="Times New Roman" w:hAnsi="Times New Roman" w:cs="Times New Roman"/>
                <w:sz w:val="24"/>
                <w:szCs w:val="24"/>
              </w:rPr>
            </w:pPr>
            <w:r w:rsidRPr="00575D72">
              <w:rPr>
                <w:rFonts w:ascii="Times New Roman" w:hAnsi="Times New Roman" w:cs="Times New Roman"/>
                <w:sz w:val="24"/>
                <w:szCs w:val="24"/>
              </w:rPr>
              <w:t xml:space="preserve">Пензулаева Л.И. Физическая культура в детском саду: Младшая </w:t>
            </w:r>
            <w:r w:rsidR="000A25BC" w:rsidRPr="00575D72">
              <w:rPr>
                <w:rFonts w:ascii="Times New Roman" w:hAnsi="Times New Roman" w:cs="Times New Roman"/>
                <w:sz w:val="24"/>
                <w:szCs w:val="24"/>
              </w:rPr>
              <w:t xml:space="preserve">группа. - М.: МОЗАИКА- СИНТЕЗ, 2017, </w:t>
            </w:r>
            <w:r w:rsidRPr="00575D72">
              <w:rPr>
                <w:rFonts w:ascii="Times New Roman" w:hAnsi="Times New Roman" w:cs="Times New Roman"/>
                <w:sz w:val="24"/>
                <w:szCs w:val="24"/>
              </w:rPr>
              <w:t>80 с.</w:t>
            </w:r>
          </w:p>
        </w:tc>
      </w:tr>
      <w:tr w:rsidR="003D70B6" w:rsidRPr="00575D72" w:rsidTr="00ED0335">
        <w:tc>
          <w:tcPr>
            <w:tcW w:w="458" w:type="dxa"/>
          </w:tcPr>
          <w:p w:rsidR="003D70B6" w:rsidRPr="00575D72" w:rsidRDefault="003D70B6" w:rsidP="00712192">
            <w:pPr>
              <w:pStyle w:val="a4"/>
              <w:numPr>
                <w:ilvl w:val="0"/>
                <w:numId w:val="737"/>
              </w:numPr>
              <w:rPr>
                <w:rFonts w:ascii="Times New Roman" w:hAnsi="Times New Roman" w:cs="Times New Roman"/>
                <w:sz w:val="24"/>
                <w:szCs w:val="24"/>
              </w:rPr>
            </w:pPr>
          </w:p>
        </w:tc>
        <w:tc>
          <w:tcPr>
            <w:tcW w:w="8887" w:type="dxa"/>
          </w:tcPr>
          <w:p w:rsidR="003D70B6" w:rsidRPr="00575D72" w:rsidRDefault="003D70B6" w:rsidP="0092166E">
            <w:pPr>
              <w:jc w:val="both"/>
              <w:rPr>
                <w:rFonts w:ascii="Times New Roman" w:hAnsi="Times New Roman" w:cs="Times New Roman"/>
                <w:sz w:val="24"/>
                <w:szCs w:val="24"/>
              </w:rPr>
            </w:pPr>
            <w:r w:rsidRPr="00575D72">
              <w:rPr>
                <w:rFonts w:ascii="Times New Roman" w:hAnsi="Times New Roman" w:cs="Times New Roman"/>
                <w:sz w:val="24"/>
                <w:szCs w:val="24"/>
              </w:rPr>
              <w:t xml:space="preserve">Степаненкова Э.Я. Сборник подвижных игр. Для занятий с детьми 2-7 </w:t>
            </w:r>
            <w:r w:rsidR="000A25BC" w:rsidRPr="00575D72">
              <w:rPr>
                <w:rFonts w:ascii="Times New Roman" w:hAnsi="Times New Roman" w:cs="Times New Roman"/>
                <w:sz w:val="24"/>
                <w:szCs w:val="24"/>
              </w:rPr>
              <w:t>лет. -</w:t>
            </w:r>
            <w:r w:rsidRPr="00575D72">
              <w:rPr>
                <w:rFonts w:ascii="Times New Roman" w:hAnsi="Times New Roman" w:cs="Times New Roman"/>
                <w:sz w:val="24"/>
                <w:szCs w:val="24"/>
              </w:rPr>
              <w:t xml:space="preserve"> 2-е изд., испр. и доп</w:t>
            </w:r>
            <w:r w:rsidR="000A25BC" w:rsidRPr="00575D72">
              <w:rPr>
                <w:rFonts w:ascii="Times New Roman" w:hAnsi="Times New Roman" w:cs="Times New Roman"/>
                <w:sz w:val="24"/>
                <w:szCs w:val="24"/>
              </w:rPr>
              <w:t xml:space="preserve">.- М.: МОЗАИКА- СИНТЕЗ, 2021, </w:t>
            </w:r>
            <w:r w:rsidRPr="00575D72">
              <w:rPr>
                <w:rFonts w:ascii="Times New Roman" w:hAnsi="Times New Roman" w:cs="Times New Roman"/>
                <w:sz w:val="24"/>
                <w:szCs w:val="24"/>
              </w:rPr>
              <w:t>168 с.</w:t>
            </w:r>
          </w:p>
        </w:tc>
      </w:tr>
      <w:tr w:rsidR="003D70B6" w:rsidRPr="00575D72" w:rsidTr="00ED0335">
        <w:tc>
          <w:tcPr>
            <w:tcW w:w="458" w:type="dxa"/>
          </w:tcPr>
          <w:p w:rsidR="003D70B6" w:rsidRPr="00575D72" w:rsidRDefault="003D70B6" w:rsidP="00712192">
            <w:pPr>
              <w:pStyle w:val="a4"/>
              <w:numPr>
                <w:ilvl w:val="0"/>
                <w:numId w:val="737"/>
              </w:numPr>
              <w:rPr>
                <w:rFonts w:ascii="Times New Roman" w:hAnsi="Times New Roman" w:cs="Times New Roman"/>
                <w:sz w:val="24"/>
                <w:szCs w:val="24"/>
              </w:rPr>
            </w:pPr>
          </w:p>
        </w:tc>
        <w:tc>
          <w:tcPr>
            <w:tcW w:w="8887" w:type="dxa"/>
          </w:tcPr>
          <w:p w:rsidR="003D70B6" w:rsidRPr="00575D72" w:rsidRDefault="003D70B6" w:rsidP="0092166E">
            <w:pPr>
              <w:jc w:val="both"/>
              <w:rPr>
                <w:rFonts w:ascii="Times New Roman" w:hAnsi="Times New Roman" w:cs="Times New Roman"/>
                <w:sz w:val="24"/>
                <w:szCs w:val="24"/>
              </w:rPr>
            </w:pPr>
            <w:r w:rsidRPr="00575D72">
              <w:rPr>
                <w:rFonts w:ascii="Times New Roman" w:hAnsi="Times New Roman" w:cs="Times New Roman"/>
                <w:sz w:val="24"/>
                <w:szCs w:val="24"/>
              </w:rPr>
              <w:t xml:space="preserve">Сулим Е.В. Занятия по физкультуре в детском саду: Игровой </w:t>
            </w:r>
            <w:r w:rsidR="000A25BC" w:rsidRPr="00575D72">
              <w:rPr>
                <w:rFonts w:ascii="Times New Roman" w:hAnsi="Times New Roman" w:cs="Times New Roman"/>
                <w:sz w:val="24"/>
                <w:szCs w:val="24"/>
              </w:rPr>
              <w:t xml:space="preserve">стретчинг. - М.: ТЦ Сфера, 2010, </w:t>
            </w:r>
            <w:r w:rsidRPr="00575D72">
              <w:rPr>
                <w:rFonts w:ascii="Times New Roman" w:hAnsi="Times New Roman" w:cs="Times New Roman"/>
                <w:sz w:val="24"/>
                <w:szCs w:val="24"/>
              </w:rPr>
              <w:t>112 с.</w:t>
            </w:r>
          </w:p>
        </w:tc>
      </w:tr>
      <w:tr w:rsidR="003D70B6" w:rsidRPr="00575D72" w:rsidTr="00ED0335">
        <w:tc>
          <w:tcPr>
            <w:tcW w:w="458" w:type="dxa"/>
          </w:tcPr>
          <w:p w:rsidR="003D70B6" w:rsidRPr="00575D72" w:rsidRDefault="003D70B6" w:rsidP="00712192">
            <w:pPr>
              <w:pStyle w:val="a4"/>
              <w:numPr>
                <w:ilvl w:val="0"/>
                <w:numId w:val="737"/>
              </w:numPr>
              <w:rPr>
                <w:rFonts w:ascii="Times New Roman" w:hAnsi="Times New Roman" w:cs="Times New Roman"/>
                <w:sz w:val="24"/>
                <w:szCs w:val="24"/>
              </w:rPr>
            </w:pPr>
          </w:p>
        </w:tc>
        <w:tc>
          <w:tcPr>
            <w:tcW w:w="8887" w:type="dxa"/>
          </w:tcPr>
          <w:p w:rsidR="003D70B6" w:rsidRPr="00575D72" w:rsidRDefault="003D70B6" w:rsidP="0092166E">
            <w:pPr>
              <w:jc w:val="both"/>
              <w:rPr>
                <w:rFonts w:ascii="Times New Roman" w:hAnsi="Times New Roman" w:cs="Times New Roman"/>
                <w:sz w:val="24"/>
                <w:szCs w:val="24"/>
              </w:rPr>
            </w:pPr>
            <w:r w:rsidRPr="00575D72">
              <w:rPr>
                <w:rFonts w:ascii="Times New Roman" w:hAnsi="Times New Roman" w:cs="Times New Roman"/>
                <w:sz w:val="24"/>
                <w:szCs w:val="24"/>
              </w:rPr>
              <w:t>Чупаха И.В., Пужаева Е.З., Соколова И.Ю. Здоровьесберегающ</w:t>
            </w:r>
            <w:r w:rsidR="00A82C35">
              <w:rPr>
                <w:rFonts w:ascii="Times New Roman" w:hAnsi="Times New Roman" w:cs="Times New Roman"/>
                <w:sz w:val="24"/>
                <w:szCs w:val="24"/>
              </w:rPr>
              <w:t>ие технологии в образовательно-</w:t>
            </w:r>
            <w:r w:rsidRPr="00575D72">
              <w:rPr>
                <w:rFonts w:ascii="Times New Roman" w:hAnsi="Times New Roman" w:cs="Times New Roman"/>
                <w:sz w:val="24"/>
                <w:szCs w:val="24"/>
              </w:rPr>
              <w:t>воспитатель</w:t>
            </w:r>
            <w:r w:rsidR="00A82C35">
              <w:rPr>
                <w:rFonts w:ascii="Times New Roman" w:hAnsi="Times New Roman" w:cs="Times New Roman"/>
                <w:sz w:val="24"/>
                <w:szCs w:val="24"/>
              </w:rPr>
              <w:t>ном процессе. Научно-</w:t>
            </w:r>
            <w:r w:rsidRPr="00575D72">
              <w:rPr>
                <w:rFonts w:ascii="Times New Roman" w:hAnsi="Times New Roman" w:cs="Times New Roman"/>
                <w:sz w:val="24"/>
                <w:szCs w:val="24"/>
              </w:rPr>
              <w:t>практический сборник инновационного опыта. М.: Илекса, Ставрополь</w:t>
            </w:r>
            <w:r w:rsidR="00A82C35">
              <w:rPr>
                <w:rFonts w:ascii="Times New Roman" w:hAnsi="Times New Roman" w:cs="Times New Roman"/>
                <w:sz w:val="24"/>
                <w:szCs w:val="24"/>
              </w:rPr>
              <w:t>: Ставропольсервисшкола, 2001, 400</w:t>
            </w:r>
            <w:r w:rsidRPr="00575D72">
              <w:rPr>
                <w:rFonts w:ascii="Times New Roman" w:hAnsi="Times New Roman" w:cs="Times New Roman"/>
                <w:sz w:val="24"/>
                <w:szCs w:val="24"/>
              </w:rPr>
              <w:t>с.</w:t>
            </w:r>
          </w:p>
        </w:tc>
      </w:tr>
      <w:tr w:rsidR="003D70B6" w:rsidRPr="00575D72" w:rsidTr="00FD519D">
        <w:tc>
          <w:tcPr>
            <w:tcW w:w="9345" w:type="dxa"/>
            <w:gridSpan w:val="2"/>
            <w:shd w:val="clear" w:color="auto" w:fill="D9D9D9" w:themeFill="background1" w:themeFillShade="D9"/>
          </w:tcPr>
          <w:p w:rsidR="003D70B6" w:rsidRPr="00575D72" w:rsidRDefault="003D70B6" w:rsidP="0092166E">
            <w:pPr>
              <w:rPr>
                <w:rFonts w:ascii="Times New Roman" w:hAnsi="Times New Roman" w:cs="Times New Roman"/>
                <w:b/>
                <w:i/>
                <w:sz w:val="24"/>
                <w:szCs w:val="24"/>
              </w:rPr>
            </w:pPr>
            <w:r w:rsidRPr="00575D72">
              <w:rPr>
                <w:rFonts w:ascii="Times New Roman" w:hAnsi="Times New Roman" w:cs="Times New Roman"/>
                <w:b/>
                <w:i/>
                <w:sz w:val="24"/>
                <w:szCs w:val="24"/>
              </w:rPr>
              <w:t>От 4 до 5 лет</w:t>
            </w:r>
          </w:p>
        </w:tc>
      </w:tr>
      <w:tr w:rsidR="003D70B6" w:rsidRPr="00575D72" w:rsidTr="00ED0335">
        <w:tc>
          <w:tcPr>
            <w:tcW w:w="458" w:type="dxa"/>
          </w:tcPr>
          <w:p w:rsidR="003D70B6" w:rsidRPr="00575D72" w:rsidRDefault="003D70B6" w:rsidP="00712192">
            <w:pPr>
              <w:pStyle w:val="a4"/>
              <w:numPr>
                <w:ilvl w:val="0"/>
                <w:numId w:val="738"/>
              </w:numPr>
              <w:rPr>
                <w:rFonts w:ascii="Times New Roman" w:hAnsi="Times New Roman" w:cs="Times New Roman"/>
                <w:sz w:val="24"/>
                <w:szCs w:val="24"/>
              </w:rPr>
            </w:pPr>
          </w:p>
        </w:tc>
        <w:tc>
          <w:tcPr>
            <w:tcW w:w="8887" w:type="dxa"/>
          </w:tcPr>
          <w:p w:rsidR="003D70B6" w:rsidRPr="00575D72" w:rsidRDefault="003D70B6" w:rsidP="0092166E">
            <w:pPr>
              <w:jc w:val="both"/>
              <w:rPr>
                <w:rFonts w:ascii="Times New Roman" w:hAnsi="Times New Roman" w:cs="Times New Roman"/>
                <w:sz w:val="24"/>
                <w:szCs w:val="24"/>
              </w:rPr>
            </w:pPr>
            <w:r w:rsidRPr="00575D72">
              <w:rPr>
                <w:rFonts w:ascii="Times New Roman" w:hAnsi="Times New Roman" w:cs="Times New Roman"/>
                <w:sz w:val="24"/>
                <w:szCs w:val="24"/>
              </w:rPr>
              <w:t>Вареник Е.Н., Кудрявцева С.Г., Сергиенко Н.Н. Занятия по физкультуре с детьми 3-7 лет: Планирование и конспекты. 2-е и</w:t>
            </w:r>
            <w:r w:rsidR="000A25BC" w:rsidRPr="00575D72">
              <w:rPr>
                <w:rFonts w:ascii="Times New Roman" w:hAnsi="Times New Roman" w:cs="Times New Roman"/>
                <w:sz w:val="24"/>
                <w:szCs w:val="24"/>
              </w:rPr>
              <w:t xml:space="preserve">зд., доп.- М.: ТЦ Сфера, 2012, </w:t>
            </w:r>
            <w:r w:rsidRPr="00575D72">
              <w:rPr>
                <w:rFonts w:ascii="Times New Roman" w:hAnsi="Times New Roman" w:cs="Times New Roman"/>
                <w:sz w:val="24"/>
                <w:szCs w:val="24"/>
              </w:rPr>
              <w:t>208 с.</w:t>
            </w:r>
          </w:p>
        </w:tc>
      </w:tr>
      <w:tr w:rsidR="003D70B6" w:rsidRPr="00575D72" w:rsidTr="00ED0335">
        <w:tc>
          <w:tcPr>
            <w:tcW w:w="458" w:type="dxa"/>
          </w:tcPr>
          <w:p w:rsidR="003D70B6" w:rsidRPr="00575D72" w:rsidRDefault="003D70B6" w:rsidP="00712192">
            <w:pPr>
              <w:pStyle w:val="a4"/>
              <w:numPr>
                <w:ilvl w:val="0"/>
                <w:numId w:val="738"/>
              </w:numPr>
              <w:rPr>
                <w:rFonts w:ascii="Times New Roman" w:hAnsi="Times New Roman" w:cs="Times New Roman"/>
                <w:sz w:val="24"/>
                <w:szCs w:val="24"/>
              </w:rPr>
            </w:pPr>
          </w:p>
        </w:tc>
        <w:tc>
          <w:tcPr>
            <w:tcW w:w="8887" w:type="dxa"/>
          </w:tcPr>
          <w:p w:rsidR="003D70B6" w:rsidRPr="00575D72" w:rsidRDefault="003D70B6" w:rsidP="0092166E">
            <w:pPr>
              <w:jc w:val="both"/>
              <w:rPr>
                <w:rFonts w:ascii="Times New Roman" w:hAnsi="Times New Roman" w:cs="Times New Roman"/>
                <w:sz w:val="24"/>
                <w:szCs w:val="24"/>
              </w:rPr>
            </w:pPr>
            <w:r w:rsidRPr="00575D72">
              <w:rPr>
                <w:rFonts w:ascii="Times New Roman" w:hAnsi="Times New Roman" w:cs="Times New Roman"/>
                <w:sz w:val="24"/>
                <w:szCs w:val="24"/>
              </w:rPr>
              <w:t xml:space="preserve">Кожухова Н.Н., Рыжкова Л.А., Самодурова М.М. Воспитатель по физической культуре в дошкольных учреждениях: Учеб. Пособие для студ. высш и сред. пед. учеб. </w:t>
            </w:r>
            <w:r w:rsidR="000A25BC" w:rsidRPr="00575D72">
              <w:rPr>
                <w:rFonts w:ascii="Times New Roman" w:hAnsi="Times New Roman" w:cs="Times New Roman"/>
                <w:sz w:val="24"/>
                <w:szCs w:val="24"/>
              </w:rPr>
              <w:t>заведений. -</w:t>
            </w:r>
            <w:r w:rsidRPr="00575D72">
              <w:rPr>
                <w:rFonts w:ascii="Times New Roman" w:hAnsi="Times New Roman" w:cs="Times New Roman"/>
                <w:sz w:val="24"/>
                <w:szCs w:val="24"/>
              </w:rPr>
              <w:t>М.: Издат</w:t>
            </w:r>
            <w:r w:rsidR="000A25BC" w:rsidRPr="00575D72">
              <w:rPr>
                <w:rFonts w:ascii="Times New Roman" w:hAnsi="Times New Roman" w:cs="Times New Roman"/>
                <w:sz w:val="24"/>
                <w:szCs w:val="24"/>
              </w:rPr>
              <w:t xml:space="preserve">ельский центр «Академия», 2002, </w:t>
            </w:r>
            <w:r w:rsidRPr="00575D72">
              <w:rPr>
                <w:rFonts w:ascii="Times New Roman" w:hAnsi="Times New Roman" w:cs="Times New Roman"/>
                <w:sz w:val="24"/>
                <w:szCs w:val="24"/>
              </w:rPr>
              <w:t>320 с.</w:t>
            </w:r>
          </w:p>
        </w:tc>
      </w:tr>
      <w:tr w:rsidR="003D70B6" w:rsidRPr="00575D72" w:rsidTr="00ED0335">
        <w:tc>
          <w:tcPr>
            <w:tcW w:w="458" w:type="dxa"/>
          </w:tcPr>
          <w:p w:rsidR="003D70B6" w:rsidRPr="00575D72" w:rsidRDefault="003D70B6" w:rsidP="00712192">
            <w:pPr>
              <w:pStyle w:val="a4"/>
              <w:numPr>
                <w:ilvl w:val="0"/>
                <w:numId w:val="738"/>
              </w:numPr>
              <w:rPr>
                <w:rFonts w:ascii="Times New Roman" w:hAnsi="Times New Roman" w:cs="Times New Roman"/>
                <w:sz w:val="24"/>
                <w:szCs w:val="24"/>
              </w:rPr>
            </w:pPr>
          </w:p>
        </w:tc>
        <w:tc>
          <w:tcPr>
            <w:tcW w:w="8887" w:type="dxa"/>
          </w:tcPr>
          <w:p w:rsidR="003D70B6" w:rsidRPr="00575D72" w:rsidRDefault="003D70B6" w:rsidP="0092166E">
            <w:pPr>
              <w:jc w:val="both"/>
              <w:rPr>
                <w:rFonts w:ascii="Times New Roman" w:hAnsi="Times New Roman" w:cs="Times New Roman"/>
                <w:sz w:val="24"/>
                <w:szCs w:val="24"/>
              </w:rPr>
            </w:pPr>
            <w:r w:rsidRPr="00575D72">
              <w:rPr>
                <w:rFonts w:ascii="Times New Roman" w:hAnsi="Times New Roman" w:cs="Times New Roman"/>
                <w:sz w:val="24"/>
                <w:szCs w:val="24"/>
              </w:rPr>
              <w:t xml:space="preserve">Кудрявцев В.Т., Егоров Б.Б. Развивающая педагогика оздоровления (дошкольный возраст): Программно- методическое </w:t>
            </w:r>
            <w:r w:rsidR="000A25BC" w:rsidRPr="00575D72">
              <w:rPr>
                <w:rFonts w:ascii="Times New Roman" w:hAnsi="Times New Roman" w:cs="Times New Roman"/>
                <w:sz w:val="24"/>
                <w:szCs w:val="24"/>
              </w:rPr>
              <w:t xml:space="preserve">пособие. - М.: ЛИНКА- ПРЕСС, 2000, </w:t>
            </w:r>
            <w:r w:rsidRPr="00575D72">
              <w:rPr>
                <w:rFonts w:ascii="Times New Roman" w:hAnsi="Times New Roman" w:cs="Times New Roman"/>
                <w:sz w:val="24"/>
                <w:szCs w:val="24"/>
              </w:rPr>
              <w:t>296 с.</w:t>
            </w:r>
          </w:p>
        </w:tc>
      </w:tr>
      <w:tr w:rsidR="003D70B6" w:rsidRPr="00575D72" w:rsidTr="00ED0335">
        <w:tc>
          <w:tcPr>
            <w:tcW w:w="458" w:type="dxa"/>
          </w:tcPr>
          <w:p w:rsidR="003D70B6" w:rsidRPr="00575D72" w:rsidRDefault="003D70B6" w:rsidP="00712192">
            <w:pPr>
              <w:pStyle w:val="a4"/>
              <w:numPr>
                <w:ilvl w:val="0"/>
                <w:numId w:val="738"/>
              </w:numPr>
              <w:rPr>
                <w:rFonts w:ascii="Times New Roman" w:hAnsi="Times New Roman" w:cs="Times New Roman"/>
                <w:sz w:val="24"/>
                <w:szCs w:val="24"/>
              </w:rPr>
            </w:pPr>
          </w:p>
        </w:tc>
        <w:tc>
          <w:tcPr>
            <w:tcW w:w="8887" w:type="dxa"/>
          </w:tcPr>
          <w:p w:rsidR="003D70B6" w:rsidRPr="00575D72" w:rsidRDefault="003D70B6" w:rsidP="0092166E">
            <w:pPr>
              <w:jc w:val="both"/>
              <w:rPr>
                <w:rFonts w:ascii="Times New Roman" w:hAnsi="Times New Roman" w:cs="Times New Roman"/>
                <w:sz w:val="24"/>
                <w:szCs w:val="24"/>
              </w:rPr>
            </w:pPr>
            <w:r w:rsidRPr="00575D72">
              <w:rPr>
                <w:rFonts w:ascii="Times New Roman" w:hAnsi="Times New Roman" w:cs="Times New Roman"/>
                <w:sz w:val="24"/>
                <w:szCs w:val="24"/>
              </w:rPr>
              <w:t xml:space="preserve">Николаева Н.И. Школа мяча: Учебно- методическое пособие для педагогов и специалистов дошкольных образовательных </w:t>
            </w:r>
            <w:r w:rsidR="000A25BC" w:rsidRPr="00575D72">
              <w:rPr>
                <w:rFonts w:ascii="Times New Roman" w:hAnsi="Times New Roman" w:cs="Times New Roman"/>
                <w:sz w:val="24"/>
                <w:szCs w:val="24"/>
              </w:rPr>
              <w:t>учреждений. -</w:t>
            </w:r>
            <w:r w:rsidRPr="00575D72">
              <w:rPr>
                <w:rFonts w:ascii="Times New Roman" w:hAnsi="Times New Roman" w:cs="Times New Roman"/>
                <w:sz w:val="24"/>
                <w:szCs w:val="24"/>
              </w:rPr>
              <w:t xml:space="preserve"> </w:t>
            </w:r>
            <w:r w:rsidR="00574982" w:rsidRPr="00575D72">
              <w:rPr>
                <w:rFonts w:ascii="Times New Roman" w:hAnsi="Times New Roman" w:cs="Times New Roman"/>
                <w:sz w:val="24"/>
                <w:szCs w:val="24"/>
              </w:rPr>
              <w:t>СПб:</w:t>
            </w:r>
            <w:r w:rsidRPr="00575D72">
              <w:rPr>
                <w:rFonts w:ascii="Times New Roman" w:hAnsi="Times New Roman" w:cs="Times New Roman"/>
                <w:sz w:val="24"/>
                <w:szCs w:val="24"/>
              </w:rPr>
              <w:t xml:space="preserve"> ДЕТСТВО- ПРЕСС,</w:t>
            </w:r>
            <w:r w:rsidR="00FD519D" w:rsidRPr="00575D72">
              <w:rPr>
                <w:rFonts w:ascii="Times New Roman" w:hAnsi="Times New Roman" w:cs="Times New Roman"/>
                <w:sz w:val="24"/>
                <w:szCs w:val="24"/>
              </w:rPr>
              <w:t xml:space="preserve">2012, </w:t>
            </w:r>
            <w:r w:rsidRPr="00575D72">
              <w:rPr>
                <w:rFonts w:ascii="Times New Roman" w:hAnsi="Times New Roman" w:cs="Times New Roman"/>
                <w:sz w:val="24"/>
                <w:szCs w:val="24"/>
              </w:rPr>
              <w:t>96 с.</w:t>
            </w:r>
          </w:p>
        </w:tc>
      </w:tr>
      <w:tr w:rsidR="003D70B6" w:rsidRPr="00575D72" w:rsidTr="00ED0335">
        <w:tc>
          <w:tcPr>
            <w:tcW w:w="458" w:type="dxa"/>
          </w:tcPr>
          <w:p w:rsidR="003D70B6" w:rsidRPr="00575D72" w:rsidRDefault="003D70B6" w:rsidP="00712192">
            <w:pPr>
              <w:pStyle w:val="a4"/>
              <w:numPr>
                <w:ilvl w:val="0"/>
                <w:numId w:val="738"/>
              </w:numPr>
              <w:rPr>
                <w:rFonts w:ascii="Times New Roman" w:hAnsi="Times New Roman" w:cs="Times New Roman"/>
                <w:sz w:val="24"/>
                <w:szCs w:val="24"/>
              </w:rPr>
            </w:pPr>
          </w:p>
        </w:tc>
        <w:tc>
          <w:tcPr>
            <w:tcW w:w="8887" w:type="dxa"/>
          </w:tcPr>
          <w:p w:rsidR="003D70B6" w:rsidRPr="00575D72" w:rsidRDefault="003D70B6" w:rsidP="0092166E">
            <w:pPr>
              <w:jc w:val="both"/>
              <w:rPr>
                <w:rFonts w:ascii="Times New Roman" w:hAnsi="Times New Roman" w:cs="Times New Roman"/>
                <w:sz w:val="24"/>
                <w:szCs w:val="24"/>
              </w:rPr>
            </w:pPr>
            <w:r w:rsidRPr="00575D72">
              <w:rPr>
                <w:rFonts w:ascii="Times New Roman" w:hAnsi="Times New Roman" w:cs="Times New Roman"/>
                <w:sz w:val="24"/>
                <w:szCs w:val="24"/>
              </w:rPr>
              <w:t xml:space="preserve">Пензулаева Л.И. Оздоровительная гимнастика. Комплексы упражнений. Для занятий с детьми 3-7 </w:t>
            </w:r>
            <w:r w:rsidR="000A25BC" w:rsidRPr="00575D72">
              <w:rPr>
                <w:rFonts w:ascii="Times New Roman" w:hAnsi="Times New Roman" w:cs="Times New Roman"/>
                <w:sz w:val="24"/>
                <w:szCs w:val="24"/>
              </w:rPr>
              <w:t xml:space="preserve">лет. - М.: МОЗАИКА- СМНТЕЗ, 2017, </w:t>
            </w:r>
            <w:r w:rsidRPr="00575D72">
              <w:rPr>
                <w:rFonts w:ascii="Times New Roman" w:hAnsi="Times New Roman" w:cs="Times New Roman"/>
                <w:sz w:val="24"/>
                <w:szCs w:val="24"/>
              </w:rPr>
              <w:t>128 с.</w:t>
            </w:r>
          </w:p>
        </w:tc>
      </w:tr>
      <w:tr w:rsidR="003D70B6" w:rsidRPr="00575D72" w:rsidTr="00ED0335">
        <w:tc>
          <w:tcPr>
            <w:tcW w:w="458" w:type="dxa"/>
          </w:tcPr>
          <w:p w:rsidR="003D70B6" w:rsidRPr="00575D72" w:rsidRDefault="003D70B6" w:rsidP="00712192">
            <w:pPr>
              <w:pStyle w:val="a4"/>
              <w:numPr>
                <w:ilvl w:val="0"/>
                <w:numId w:val="738"/>
              </w:numPr>
              <w:rPr>
                <w:rFonts w:ascii="Times New Roman" w:hAnsi="Times New Roman" w:cs="Times New Roman"/>
                <w:sz w:val="24"/>
                <w:szCs w:val="24"/>
              </w:rPr>
            </w:pPr>
          </w:p>
        </w:tc>
        <w:tc>
          <w:tcPr>
            <w:tcW w:w="8887" w:type="dxa"/>
          </w:tcPr>
          <w:p w:rsidR="003D70B6" w:rsidRPr="00575D72" w:rsidRDefault="003D70B6" w:rsidP="0092166E">
            <w:pPr>
              <w:jc w:val="both"/>
              <w:rPr>
                <w:rFonts w:ascii="Times New Roman" w:hAnsi="Times New Roman" w:cs="Times New Roman"/>
                <w:sz w:val="24"/>
                <w:szCs w:val="24"/>
              </w:rPr>
            </w:pPr>
            <w:r w:rsidRPr="00575D72">
              <w:rPr>
                <w:rFonts w:ascii="Times New Roman" w:hAnsi="Times New Roman" w:cs="Times New Roman"/>
                <w:sz w:val="24"/>
                <w:szCs w:val="24"/>
              </w:rPr>
              <w:t xml:space="preserve">Пензулаева Л.И. Физическая культура в детском саду: Средняя </w:t>
            </w:r>
            <w:r w:rsidR="000A25BC" w:rsidRPr="00575D72">
              <w:rPr>
                <w:rFonts w:ascii="Times New Roman" w:hAnsi="Times New Roman" w:cs="Times New Roman"/>
                <w:sz w:val="24"/>
                <w:szCs w:val="24"/>
              </w:rPr>
              <w:t xml:space="preserve">группа. - М.: МОЗАИКА- СИНТЕЗ, 2017, </w:t>
            </w:r>
            <w:r w:rsidRPr="00575D72">
              <w:rPr>
                <w:rFonts w:ascii="Times New Roman" w:hAnsi="Times New Roman" w:cs="Times New Roman"/>
                <w:sz w:val="24"/>
                <w:szCs w:val="24"/>
              </w:rPr>
              <w:t>112 с.</w:t>
            </w:r>
          </w:p>
        </w:tc>
      </w:tr>
      <w:tr w:rsidR="003D70B6" w:rsidRPr="00575D72" w:rsidTr="00ED0335">
        <w:tc>
          <w:tcPr>
            <w:tcW w:w="458" w:type="dxa"/>
          </w:tcPr>
          <w:p w:rsidR="003D70B6" w:rsidRPr="00575D72" w:rsidRDefault="003D70B6" w:rsidP="00712192">
            <w:pPr>
              <w:pStyle w:val="a4"/>
              <w:numPr>
                <w:ilvl w:val="0"/>
                <w:numId w:val="738"/>
              </w:numPr>
              <w:rPr>
                <w:rFonts w:ascii="Times New Roman" w:hAnsi="Times New Roman" w:cs="Times New Roman"/>
                <w:sz w:val="24"/>
                <w:szCs w:val="24"/>
              </w:rPr>
            </w:pPr>
          </w:p>
        </w:tc>
        <w:tc>
          <w:tcPr>
            <w:tcW w:w="8887" w:type="dxa"/>
          </w:tcPr>
          <w:p w:rsidR="003D70B6" w:rsidRPr="00575D72" w:rsidRDefault="003D70B6" w:rsidP="0092166E">
            <w:pPr>
              <w:jc w:val="both"/>
              <w:rPr>
                <w:rFonts w:ascii="Times New Roman" w:hAnsi="Times New Roman" w:cs="Times New Roman"/>
                <w:sz w:val="24"/>
                <w:szCs w:val="24"/>
              </w:rPr>
            </w:pPr>
            <w:r w:rsidRPr="00575D72">
              <w:rPr>
                <w:rFonts w:ascii="Times New Roman" w:hAnsi="Times New Roman" w:cs="Times New Roman"/>
                <w:sz w:val="24"/>
                <w:szCs w:val="24"/>
              </w:rPr>
              <w:t xml:space="preserve">Щербак А.П. Тематические физкультурные занятия и праздники в дошкольном учреждении: Влияние физического воспитания на саморегуляцию поведения дошкольника: Пособие для педагогов дошк. </w:t>
            </w:r>
            <w:r w:rsidR="000A25BC" w:rsidRPr="00575D72">
              <w:rPr>
                <w:rFonts w:ascii="Times New Roman" w:hAnsi="Times New Roman" w:cs="Times New Roman"/>
                <w:sz w:val="24"/>
                <w:szCs w:val="24"/>
              </w:rPr>
              <w:t>учреждений. -</w:t>
            </w:r>
            <w:r w:rsidRPr="00575D72">
              <w:rPr>
                <w:rFonts w:ascii="Times New Roman" w:hAnsi="Times New Roman" w:cs="Times New Roman"/>
                <w:sz w:val="24"/>
                <w:szCs w:val="24"/>
              </w:rPr>
              <w:t xml:space="preserve"> М.: Гуманит. изд. ц</w:t>
            </w:r>
            <w:r w:rsidR="000A25BC" w:rsidRPr="00575D72">
              <w:rPr>
                <w:rFonts w:ascii="Times New Roman" w:hAnsi="Times New Roman" w:cs="Times New Roman"/>
                <w:sz w:val="24"/>
                <w:szCs w:val="24"/>
              </w:rPr>
              <w:t>ентр ВЛАДОС, 2001,</w:t>
            </w:r>
            <w:r w:rsidRPr="00575D72">
              <w:rPr>
                <w:rFonts w:ascii="Times New Roman" w:hAnsi="Times New Roman" w:cs="Times New Roman"/>
                <w:sz w:val="24"/>
                <w:szCs w:val="24"/>
              </w:rPr>
              <w:t>72 с.</w:t>
            </w:r>
          </w:p>
        </w:tc>
      </w:tr>
      <w:tr w:rsidR="003D70B6" w:rsidRPr="00575D72" w:rsidTr="00FD519D">
        <w:tc>
          <w:tcPr>
            <w:tcW w:w="9345" w:type="dxa"/>
            <w:gridSpan w:val="2"/>
            <w:shd w:val="clear" w:color="auto" w:fill="D9D9D9" w:themeFill="background1" w:themeFillShade="D9"/>
          </w:tcPr>
          <w:p w:rsidR="003D70B6" w:rsidRPr="00575D72" w:rsidRDefault="003D70B6" w:rsidP="0092166E">
            <w:pPr>
              <w:rPr>
                <w:rFonts w:ascii="Times New Roman" w:hAnsi="Times New Roman" w:cs="Times New Roman"/>
                <w:b/>
                <w:i/>
                <w:sz w:val="24"/>
                <w:szCs w:val="24"/>
              </w:rPr>
            </w:pPr>
            <w:r w:rsidRPr="00575D72">
              <w:rPr>
                <w:rFonts w:ascii="Times New Roman" w:hAnsi="Times New Roman" w:cs="Times New Roman"/>
                <w:b/>
                <w:i/>
                <w:sz w:val="24"/>
                <w:szCs w:val="24"/>
              </w:rPr>
              <w:t>От 5 до 6 лет</w:t>
            </w:r>
          </w:p>
        </w:tc>
      </w:tr>
      <w:tr w:rsidR="003D70B6" w:rsidRPr="00575D72" w:rsidTr="00ED0335">
        <w:tc>
          <w:tcPr>
            <w:tcW w:w="458" w:type="dxa"/>
          </w:tcPr>
          <w:p w:rsidR="003D70B6" w:rsidRPr="00575D72" w:rsidRDefault="003D70B6" w:rsidP="00712192">
            <w:pPr>
              <w:pStyle w:val="a4"/>
              <w:numPr>
                <w:ilvl w:val="0"/>
                <w:numId w:val="739"/>
              </w:numPr>
              <w:rPr>
                <w:rFonts w:ascii="Times New Roman" w:hAnsi="Times New Roman" w:cs="Times New Roman"/>
                <w:sz w:val="24"/>
                <w:szCs w:val="24"/>
              </w:rPr>
            </w:pPr>
          </w:p>
        </w:tc>
        <w:tc>
          <w:tcPr>
            <w:tcW w:w="8887" w:type="dxa"/>
          </w:tcPr>
          <w:p w:rsidR="003D70B6" w:rsidRPr="00575D72" w:rsidRDefault="003D70B6" w:rsidP="0092166E">
            <w:pPr>
              <w:jc w:val="both"/>
              <w:rPr>
                <w:rFonts w:ascii="Times New Roman" w:hAnsi="Times New Roman" w:cs="Times New Roman"/>
                <w:sz w:val="24"/>
                <w:szCs w:val="24"/>
              </w:rPr>
            </w:pPr>
            <w:r w:rsidRPr="00575D72">
              <w:rPr>
                <w:rFonts w:ascii="Times New Roman" w:hAnsi="Times New Roman" w:cs="Times New Roman"/>
                <w:sz w:val="24"/>
                <w:szCs w:val="24"/>
              </w:rPr>
              <w:t xml:space="preserve">Борисова М.М. Организация занятий фитнесом в системе дошкольного образования: </w:t>
            </w:r>
            <w:r w:rsidR="000A25BC" w:rsidRPr="00575D72">
              <w:rPr>
                <w:rFonts w:ascii="Times New Roman" w:hAnsi="Times New Roman" w:cs="Times New Roman"/>
                <w:sz w:val="24"/>
                <w:szCs w:val="24"/>
              </w:rPr>
              <w:t>учеб. -</w:t>
            </w:r>
            <w:r w:rsidRPr="00575D72">
              <w:rPr>
                <w:rFonts w:ascii="Times New Roman" w:hAnsi="Times New Roman" w:cs="Times New Roman"/>
                <w:sz w:val="24"/>
                <w:szCs w:val="24"/>
              </w:rPr>
              <w:t xml:space="preserve"> метод. </w:t>
            </w:r>
            <w:r w:rsidR="000A25BC" w:rsidRPr="00575D72">
              <w:rPr>
                <w:rFonts w:ascii="Times New Roman" w:hAnsi="Times New Roman" w:cs="Times New Roman"/>
                <w:sz w:val="24"/>
                <w:szCs w:val="24"/>
              </w:rPr>
              <w:t xml:space="preserve">пособие. - М.: Обруч, 2014, </w:t>
            </w:r>
            <w:r w:rsidRPr="00575D72">
              <w:rPr>
                <w:rFonts w:ascii="Times New Roman" w:hAnsi="Times New Roman" w:cs="Times New Roman"/>
                <w:sz w:val="24"/>
                <w:szCs w:val="24"/>
              </w:rPr>
              <w:t>256 с.</w:t>
            </w:r>
          </w:p>
        </w:tc>
      </w:tr>
      <w:tr w:rsidR="003D70B6" w:rsidRPr="00575D72" w:rsidTr="00ED0335">
        <w:tc>
          <w:tcPr>
            <w:tcW w:w="458" w:type="dxa"/>
          </w:tcPr>
          <w:p w:rsidR="003D70B6" w:rsidRPr="00575D72" w:rsidRDefault="003D70B6" w:rsidP="00712192">
            <w:pPr>
              <w:pStyle w:val="a4"/>
              <w:numPr>
                <w:ilvl w:val="0"/>
                <w:numId w:val="739"/>
              </w:numPr>
              <w:rPr>
                <w:rFonts w:ascii="Times New Roman" w:hAnsi="Times New Roman" w:cs="Times New Roman"/>
                <w:sz w:val="24"/>
                <w:szCs w:val="24"/>
              </w:rPr>
            </w:pPr>
          </w:p>
        </w:tc>
        <w:tc>
          <w:tcPr>
            <w:tcW w:w="8887" w:type="dxa"/>
          </w:tcPr>
          <w:p w:rsidR="003D70B6" w:rsidRPr="00575D72" w:rsidRDefault="003D70B6" w:rsidP="0092166E">
            <w:pPr>
              <w:jc w:val="both"/>
              <w:rPr>
                <w:rFonts w:ascii="Times New Roman" w:hAnsi="Times New Roman" w:cs="Times New Roman"/>
                <w:sz w:val="24"/>
                <w:szCs w:val="24"/>
              </w:rPr>
            </w:pPr>
            <w:r w:rsidRPr="00575D72">
              <w:rPr>
                <w:rFonts w:ascii="Times New Roman" w:hAnsi="Times New Roman" w:cs="Times New Roman"/>
                <w:sz w:val="24"/>
                <w:szCs w:val="24"/>
              </w:rPr>
              <w:t>Вареник Е.Н., Кудрявцева С.Г., Сергиенко Н.Н. Занятия по физкультуре с детьми 3-7 лет: Планирование и конспекты. 2-е изд., доп.- М.: ТЦ Сфера</w:t>
            </w:r>
            <w:r w:rsidR="000A25BC" w:rsidRPr="00575D72">
              <w:rPr>
                <w:rFonts w:ascii="Times New Roman" w:hAnsi="Times New Roman" w:cs="Times New Roman"/>
                <w:sz w:val="24"/>
                <w:szCs w:val="24"/>
              </w:rPr>
              <w:t xml:space="preserve">, 2012, </w:t>
            </w:r>
            <w:r w:rsidRPr="00575D72">
              <w:rPr>
                <w:rFonts w:ascii="Times New Roman" w:hAnsi="Times New Roman" w:cs="Times New Roman"/>
                <w:sz w:val="24"/>
                <w:szCs w:val="24"/>
              </w:rPr>
              <w:t>208 с.</w:t>
            </w:r>
          </w:p>
        </w:tc>
      </w:tr>
      <w:tr w:rsidR="003D70B6" w:rsidRPr="00575D72" w:rsidTr="00ED0335">
        <w:tc>
          <w:tcPr>
            <w:tcW w:w="458" w:type="dxa"/>
          </w:tcPr>
          <w:p w:rsidR="003D70B6" w:rsidRPr="00575D72" w:rsidRDefault="003D70B6" w:rsidP="00712192">
            <w:pPr>
              <w:pStyle w:val="a4"/>
              <w:numPr>
                <w:ilvl w:val="0"/>
                <w:numId w:val="739"/>
              </w:numPr>
              <w:rPr>
                <w:rFonts w:ascii="Times New Roman" w:hAnsi="Times New Roman" w:cs="Times New Roman"/>
                <w:sz w:val="24"/>
                <w:szCs w:val="24"/>
              </w:rPr>
            </w:pPr>
          </w:p>
        </w:tc>
        <w:tc>
          <w:tcPr>
            <w:tcW w:w="8887" w:type="dxa"/>
          </w:tcPr>
          <w:p w:rsidR="003D70B6" w:rsidRPr="00575D72" w:rsidRDefault="003D70B6" w:rsidP="0092166E">
            <w:pPr>
              <w:jc w:val="both"/>
              <w:rPr>
                <w:rFonts w:ascii="Times New Roman" w:hAnsi="Times New Roman" w:cs="Times New Roman"/>
                <w:sz w:val="24"/>
                <w:szCs w:val="24"/>
              </w:rPr>
            </w:pPr>
            <w:r w:rsidRPr="00575D72">
              <w:rPr>
                <w:rFonts w:ascii="Times New Roman" w:hAnsi="Times New Roman" w:cs="Times New Roman"/>
                <w:sz w:val="24"/>
                <w:szCs w:val="24"/>
              </w:rPr>
              <w:t>Галанов А.С. Игры, которые лечат (для детей от 5 до 7 лет). - М.: Педагог</w:t>
            </w:r>
            <w:r w:rsidR="000A25BC" w:rsidRPr="00575D72">
              <w:rPr>
                <w:rFonts w:ascii="Times New Roman" w:hAnsi="Times New Roman" w:cs="Times New Roman"/>
                <w:sz w:val="24"/>
                <w:szCs w:val="24"/>
              </w:rPr>
              <w:t xml:space="preserve">ическое общество России, 2005, </w:t>
            </w:r>
            <w:r w:rsidRPr="00575D72">
              <w:rPr>
                <w:rFonts w:ascii="Times New Roman" w:hAnsi="Times New Roman" w:cs="Times New Roman"/>
                <w:sz w:val="24"/>
                <w:szCs w:val="24"/>
              </w:rPr>
              <w:t>96 с.</w:t>
            </w:r>
          </w:p>
        </w:tc>
      </w:tr>
      <w:tr w:rsidR="003D70B6" w:rsidRPr="00575D72" w:rsidTr="00ED0335">
        <w:tc>
          <w:tcPr>
            <w:tcW w:w="458" w:type="dxa"/>
          </w:tcPr>
          <w:p w:rsidR="003D70B6" w:rsidRPr="00575D72" w:rsidRDefault="003D70B6" w:rsidP="00712192">
            <w:pPr>
              <w:pStyle w:val="a4"/>
              <w:numPr>
                <w:ilvl w:val="0"/>
                <w:numId w:val="739"/>
              </w:numPr>
              <w:rPr>
                <w:rFonts w:ascii="Times New Roman" w:hAnsi="Times New Roman" w:cs="Times New Roman"/>
                <w:sz w:val="24"/>
                <w:szCs w:val="24"/>
              </w:rPr>
            </w:pPr>
          </w:p>
        </w:tc>
        <w:tc>
          <w:tcPr>
            <w:tcW w:w="8887" w:type="dxa"/>
          </w:tcPr>
          <w:p w:rsidR="003D70B6" w:rsidRPr="00575D72" w:rsidRDefault="003D70B6" w:rsidP="0092166E">
            <w:pPr>
              <w:jc w:val="both"/>
              <w:rPr>
                <w:rFonts w:ascii="Times New Roman" w:hAnsi="Times New Roman" w:cs="Times New Roman"/>
                <w:sz w:val="24"/>
                <w:szCs w:val="24"/>
              </w:rPr>
            </w:pPr>
            <w:r w:rsidRPr="00575D72">
              <w:rPr>
                <w:rFonts w:ascii="Times New Roman" w:hAnsi="Times New Roman" w:cs="Times New Roman"/>
                <w:sz w:val="24"/>
                <w:szCs w:val="24"/>
              </w:rPr>
              <w:t xml:space="preserve">Железняк. Н.Ч. Занятия на тренажерах в детском </w:t>
            </w:r>
            <w:r w:rsidR="000A25BC" w:rsidRPr="00575D72">
              <w:rPr>
                <w:rFonts w:ascii="Times New Roman" w:hAnsi="Times New Roman" w:cs="Times New Roman"/>
                <w:sz w:val="24"/>
                <w:szCs w:val="24"/>
              </w:rPr>
              <w:t>саду. -</w:t>
            </w:r>
            <w:r w:rsidRPr="00575D72">
              <w:rPr>
                <w:rFonts w:ascii="Times New Roman" w:hAnsi="Times New Roman" w:cs="Times New Roman"/>
                <w:sz w:val="24"/>
                <w:szCs w:val="24"/>
              </w:rPr>
              <w:t xml:space="preserve"> М.: Издател</w:t>
            </w:r>
            <w:r w:rsidR="000A25BC" w:rsidRPr="00575D72">
              <w:rPr>
                <w:rFonts w:ascii="Times New Roman" w:hAnsi="Times New Roman" w:cs="Times New Roman"/>
                <w:sz w:val="24"/>
                <w:szCs w:val="24"/>
              </w:rPr>
              <w:t xml:space="preserve">ьство «Скрипторий 2003», 2009, </w:t>
            </w:r>
            <w:r w:rsidRPr="00575D72">
              <w:rPr>
                <w:rFonts w:ascii="Times New Roman" w:hAnsi="Times New Roman" w:cs="Times New Roman"/>
                <w:sz w:val="24"/>
                <w:szCs w:val="24"/>
              </w:rPr>
              <w:t>120 с.</w:t>
            </w:r>
          </w:p>
        </w:tc>
      </w:tr>
      <w:tr w:rsidR="003D70B6" w:rsidRPr="00575D72" w:rsidTr="00ED0335">
        <w:tc>
          <w:tcPr>
            <w:tcW w:w="458" w:type="dxa"/>
          </w:tcPr>
          <w:p w:rsidR="003D70B6" w:rsidRPr="00575D72" w:rsidRDefault="003D70B6" w:rsidP="00712192">
            <w:pPr>
              <w:pStyle w:val="a4"/>
              <w:numPr>
                <w:ilvl w:val="0"/>
                <w:numId w:val="739"/>
              </w:numPr>
              <w:rPr>
                <w:rFonts w:ascii="Times New Roman" w:hAnsi="Times New Roman" w:cs="Times New Roman"/>
                <w:sz w:val="24"/>
                <w:szCs w:val="24"/>
              </w:rPr>
            </w:pPr>
          </w:p>
        </w:tc>
        <w:tc>
          <w:tcPr>
            <w:tcW w:w="8887" w:type="dxa"/>
          </w:tcPr>
          <w:p w:rsidR="003D70B6" w:rsidRPr="00575D72" w:rsidRDefault="003D70B6" w:rsidP="0092166E">
            <w:pPr>
              <w:jc w:val="both"/>
              <w:rPr>
                <w:rFonts w:ascii="Times New Roman" w:hAnsi="Times New Roman" w:cs="Times New Roman"/>
                <w:sz w:val="24"/>
                <w:szCs w:val="24"/>
              </w:rPr>
            </w:pPr>
            <w:r w:rsidRPr="00575D72">
              <w:rPr>
                <w:rFonts w:ascii="Times New Roman" w:hAnsi="Times New Roman" w:cs="Times New Roman"/>
                <w:sz w:val="24"/>
                <w:szCs w:val="24"/>
              </w:rPr>
              <w:t xml:space="preserve">Кожухова Н.Н., Рыжкова Л.А., Самодурова М.М. Воспитатель по физической культуре в дошкольных учреждениях: Учеб. Пособие для студ. высш и сред. пед. учеб. </w:t>
            </w:r>
            <w:r w:rsidR="000A25BC" w:rsidRPr="00575D72">
              <w:rPr>
                <w:rFonts w:ascii="Times New Roman" w:hAnsi="Times New Roman" w:cs="Times New Roman"/>
                <w:sz w:val="24"/>
                <w:szCs w:val="24"/>
              </w:rPr>
              <w:t>заведений. -</w:t>
            </w:r>
            <w:r w:rsidRPr="00575D72">
              <w:rPr>
                <w:rFonts w:ascii="Times New Roman" w:hAnsi="Times New Roman" w:cs="Times New Roman"/>
                <w:sz w:val="24"/>
                <w:szCs w:val="24"/>
              </w:rPr>
              <w:t>М.: Издат</w:t>
            </w:r>
            <w:r w:rsidR="000A25BC" w:rsidRPr="00575D72">
              <w:rPr>
                <w:rFonts w:ascii="Times New Roman" w:hAnsi="Times New Roman" w:cs="Times New Roman"/>
                <w:sz w:val="24"/>
                <w:szCs w:val="24"/>
              </w:rPr>
              <w:t xml:space="preserve">ельский центр «Академия», 2002, </w:t>
            </w:r>
            <w:r w:rsidRPr="00575D72">
              <w:rPr>
                <w:rFonts w:ascii="Times New Roman" w:hAnsi="Times New Roman" w:cs="Times New Roman"/>
                <w:sz w:val="24"/>
                <w:szCs w:val="24"/>
              </w:rPr>
              <w:t>320 с.</w:t>
            </w:r>
          </w:p>
        </w:tc>
      </w:tr>
      <w:tr w:rsidR="003D70B6" w:rsidRPr="00575D72" w:rsidTr="00ED0335">
        <w:tc>
          <w:tcPr>
            <w:tcW w:w="458" w:type="dxa"/>
          </w:tcPr>
          <w:p w:rsidR="003D70B6" w:rsidRPr="00575D72" w:rsidRDefault="003D70B6" w:rsidP="00712192">
            <w:pPr>
              <w:pStyle w:val="a4"/>
              <w:numPr>
                <w:ilvl w:val="0"/>
                <w:numId w:val="739"/>
              </w:numPr>
              <w:rPr>
                <w:rFonts w:ascii="Times New Roman" w:hAnsi="Times New Roman" w:cs="Times New Roman"/>
                <w:sz w:val="24"/>
                <w:szCs w:val="24"/>
              </w:rPr>
            </w:pPr>
          </w:p>
        </w:tc>
        <w:tc>
          <w:tcPr>
            <w:tcW w:w="8887" w:type="dxa"/>
          </w:tcPr>
          <w:p w:rsidR="003D70B6" w:rsidRPr="00575D72" w:rsidRDefault="003D70B6" w:rsidP="0092166E">
            <w:pPr>
              <w:jc w:val="both"/>
              <w:rPr>
                <w:rFonts w:ascii="Times New Roman" w:hAnsi="Times New Roman" w:cs="Times New Roman"/>
                <w:sz w:val="24"/>
                <w:szCs w:val="24"/>
              </w:rPr>
            </w:pPr>
            <w:r w:rsidRPr="00575D72">
              <w:rPr>
                <w:rFonts w:ascii="Times New Roman" w:hAnsi="Times New Roman" w:cs="Times New Roman"/>
                <w:sz w:val="24"/>
                <w:szCs w:val="24"/>
              </w:rPr>
              <w:t xml:space="preserve">Кудрявцев В.Т., Егоров Б.Б. Развивающая педагогика оздоровления (дошкольный возраст): Программно- методическое </w:t>
            </w:r>
            <w:r w:rsidR="000A25BC" w:rsidRPr="00575D72">
              <w:rPr>
                <w:rFonts w:ascii="Times New Roman" w:hAnsi="Times New Roman" w:cs="Times New Roman"/>
                <w:sz w:val="24"/>
                <w:szCs w:val="24"/>
              </w:rPr>
              <w:t xml:space="preserve">пособие. - М.: ЛИНКА- ПРЕСС, 2000, </w:t>
            </w:r>
            <w:r w:rsidRPr="00575D72">
              <w:rPr>
                <w:rFonts w:ascii="Times New Roman" w:hAnsi="Times New Roman" w:cs="Times New Roman"/>
                <w:sz w:val="24"/>
                <w:szCs w:val="24"/>
              </w:rPr>
              <w:t>296 с.</w:t>
            </w:r>
          </w:p>
        </w:tc>
      </w:tr>
      <w:tr w:rsidR="003D70B6" w:rsidRPr="00575D72" w:rsidTr="00ED0335">
        <w:tc>
          <w:tcPr>
            <w:tcW w:w="458" w:type="dxa"/>
          </w:tcPr>
          <w:p w:rsidR="003D70B6" w:rsidRPr="00575D72" w:rsidRDefault="003D70B6" w:rsidP="00712192">
            <w:pPr>
              <w:pStyle w:val="a4"/>
              <w:numPr>
                <w:ilvl w:val="0"/>
                <w:numId w:val="739"/>
              </w:numPr>
              <w:rPr>
                <w:rFonts w:ascii="Times New Roman" w:hAnsi="Times New Roman" w:cs="Times New Roman"/>
                <w:sz w:val="24"/>
                <w:szCs w:val="24"/>
              </w:rPr>
            </w:pPr>
          </w:p>
        </w:tc>
        <w:tc>
          <w:tcPr>
            <w:tcW w:w="8887" w:type="dxa"/>
          </w:tcPr>
          <w:p w:rsidR="003D70B6" w:rsidRPr="00575D72" w:rsidRDefault="003D70B6" w:rsidP="0092166E">
            <w:pPr>
              <w:jc w:val="both"/>
              <w:rPr>
                <w:rFonts w:ascii="Times New Roman" w:hAnsi="Times New Roman" w:cs="Times New Roman"/>
                <w:sz w:val="24"/>
                <w:szCs w:val="24"/>
              </w:rPr>
            </w:pPr>
            <w:r w:rsidRPr="00575D72">
              <w:rPr>
                <w:rFonts w:ascii="Times New Roman" w:hAnsi="Times New Roman" w:cs="Times New Roman"/>
                <w:sz w:val="24"/>
                <w:szCs w:val="24"/>
              </w:rPr>
              <w:t xml:space="preserve">Николаева Н.И. Школа мяча: Учебно- методическое пособие для педагогов и специалистов дошкольных образовательных </w:t>
            </w:r>
            <w:r w:rsidR="000A25BC" w:rsidRPr="00575D72">
              <w:rPr>
                <w:rFonts w:ascii="Times New Roman" w:hAnsi="Times New Roman" w:cs="Times New Roman"/>
                <w:sz w:val="24"/>
                <w:szCs w:val="24"/>
              </w:rPr>
              <w:t>учреждений. -</w:t>
            </w:r>
            <w:r w:rsidRPr="00575D72">
              <w:rPr>
                <w:rFonts w:ascii="Times New Roman" w:hAnsi="Times New Roman" w:cs="Times New Roman"/>
                <w:sz w:val="24"/>
                <w:szCs w:val="24"/>
              </w:rPr>
              <w:t xml:space="preserve"> </w:t>
            </w:r>
            <w:r w:rsidR="00574982" w:rsidRPr="00575D72">
              <w:rPr>
                <w:rFonts w:ascii="Times New Roman" w:hAnsi="Times New Roman" w:cs="Times New Roman"/>
                <w:sz w:val="24"/>
                <w:szCs w:val="24"/>
              </w:rPr>
              <w:t>СПб:</w:t>
            </w:r>
            <w:r w:rsidRPr="00575D72">
              <w:rPr>
                <w:rFonts w:ascii="Times New Roman" w:hAnsi="Times New Roman" w:cs="Times New Roman"/>
                <w:sz w:val="24"/>
                <w:szCs w:val="24"/>
              </w:rPr>
              <w:t xml:space="preserve"> ДЕТСТВО- ПРЕ</w:t>
            </w:r>
            <w:r w:rsidR="000A25BC" w:rsidRPr="00575D72">
              <w:rPr>
                <w:rFonts w:ascii="Times New Roman" w:hAnsi="Times New Roman" w:cs="Times New Roman"/>
                <w:sz w:val="24"/>
                <w:szCs w:val="24"/>
              </w:rPr>
              <w:t xml:space="preserve">СС, 2012, </w:t>
            </w:r>
            <w:r w:rsidRPr="00575D72">
              <w:rPr>
                <w:rFonts w:ascii="Times New Roman" w:hAnsi="Times New Roman" w:cs="Times New Roman"/>
                <w:sz w:val="24"/>
                <w:szCs w:val="24"/>
              </w:rPr>
              <w:t>96 с.</w:t>
            </w:r>
          </w:p>
        </w:tc>
      </w:tr>
      <w:tr w:rsidR="003D70B6" w:rsidRPr="00575D72" w:rsidTr="00ED0335">
        <w:tc>
          <w:tcPr>
            <w:tcW w:w="458" w:type="dxa"/>
          </w:tcPr>
          <w:p w:rsidR="003D70B6" w:rsidRPr="00575D72" w:rsidRDefault="003D70B6" w:rsidP="00712192">
            <w:pPr>
              <w:pStyle w:val="a4"/>
              <w:numPr>
                <w:ilvl w:val="0"/>
                <w:numId w:val="739"/>
              </w:numPr>
              <w:rPr>
                <w:rFonts w:ascii="Times New Roman" w:hAnsi="Times New Roman" w:cs="Times New Roman"/>
                <w:sz w:val="24"/>
                <w:szCs w:val="24"/>
              </w:rPr>
            </w:pPr>
          </w:p>
        </w:tc>
        <w:tc>
          <w:tcPr>
            <w:tcW w:w="8887" w:type="dxa"/>
          </w:tcPr>
          <w:p w:rsidR="003D70B6" w:rsidRPr="00575D72" w:rsidRDefault="003D70B6" w:rsidP="0092166E">
            <w:pPr>
              <w:jc w:val="both"/>
              <w:rPr>
                <w:rFonts w:ascii="Times New Roman" w:hAnsi="Times New Roman" w:cs="Times New Roman"/>
                <w:sz w:val="24"/>
                <w:szCs w:val="24"/>
              </w:rPr>
            </w:pPr>
            <w:r w:rsidRPr="00575D72">
              <w:rPr>
                <w:rFonts w:ascii="Times New Roman" w:hAnsi="Times New Roman" w:cs="Times New Roman"/>
                <w:sz w:val="24"/>
                <w:szCs w:val="24"/>
              </w:rPr>
              <w:t xml:space="preserve">Новикова И.М. Формирование представлений о здоровом образе жизни у дошкольников. Для работы с детьми 5-6 </w:t>
            </w:r>
            <w:r w:rsidR="000A25BC" w:rsidRPr="00575D72">
              <w:rPr>
                <w:rFonts w:ascii="Times New Roman" w:hAnsi="Times New Roman" w:cs="Times New Roman"/>
                <w:sz w:val="24"/>
                <w:szCs w:val="24"/>
              </w:rPr>
              <w:t xml:space="preserve">лет. - М.: Мозаика- Синтез, 2009, </w:t>
            </w:r>
            <w:r w:rsidRPr="00575D72">
              <w:rPr>
                <w:rFonts w:ascii="Times New Roman" w:hAnsi="Times New Roman" w:cs="Times New Roman"/>
                <w:sz w:val="24"/>
                <w:szCs w:val="24"/>
              </w:rPr>
              <w:t>96 с.</w:t>
            </w:r>
          </w:p>
        </w:tc>
      </w:tr>
      <w:tr w:rsidR="003D70B6" w:rsidRPr="00575D72" w:rsidTr="00ED0335">
        <w:tc>
          <w:tcPr>
            <w:tcW w:w="458" w:type="dxa"/>
          </w:tcPr>
          <w:p w:rsidR="003D70B6" w:rsidRPr="00575D72" w:rsidRDefault="003D70B6" w:rsidP="00712192">
            <w:pPr>
              <w:pStyle w:val="a4"/>
              <w:numPr>
                <w:ilvl w:val="0"/>
                <w:numId w:val="739"/>
              </w:numPr>
              <w:rPr>
                <w:rFonts w:ascii="Times New Roman" w:hAnsi="Times New Roman" w:cs="Times New Roman"/>
                <w:sz w:val="24"/>
                <w:szCs w:val="24"/>
              </w:rPr>
            </w:pPr>
          </w:p>
        </w:tc>
        <w:tc>
          <w:tcPr>
            <w:tcW w:w="8887" w:type="dxa"/>
          </w:tcPr>
          <w:p w:rsidR="003D70B6" w:rsidRPr="00575D72" w:rsidRDefault="003D70B6" w:rsidP="0092166E">
            <w:pPr>
              <w:jc w:val="both"/>
              <w:rPr>
                <w:rFonts w:ascii="Times New Roman" w:hAnsi="Times New Roman" w:cs="Times New Roman"/>
                <w:sz w:val="24"/>
                <w:szCs w:val="24"/>
              </w:rPr>
            </w:pPr>
            <w:r w:rsidRPr="00575D72">
              <w:rPr>
                <w:rFonts w:ascii="Times New Roman" w:hAnsi="Times New Roman" w:cs="Times New Roman"/>
                <w:sz w:val="24"/>
                <w:szCs w:val="24"/>
              </w:rPr>
              <w:t xml:space="preserve">Пензулаева Л.И. Оздоровительная гимнастика. Комплексы упражнений. Для занятий с детьми 3-7 </w:t>
            </w:r>
            <w:r w:rsidR="00931AF9" w:rsidRPr="00575D72">
              <w:rPr>
                <w:rFonts w:ascii="Times New Roman" w:hAnsi="Times New Roman" w:cs="Times New Roman"/>
                <w:sz w:val="24"/>
                <w:szCs w:val="24"/>
              </w:rPr>
              <w:t xml:space="preserve">лет. - М.: МОЗАИКА- СМНТЕЗ, 2017, </w:t>
            </w:r>
            <w:r w:rsidRPr="00575D72">
              <w:rPr>
                <w:rFonts w:ascii="Times New Roman" w:hAnsi="Times New Roman" w:cs="Times New Roman"/>
                <w:sz w:val="24"/>
                <w:szCs w:val="24"/>
              </w:rPr>
              <w:t>128 с.</w:t>
            </w:r>
          </w:p>
        </w:tc>
      </w:tr>
      <w:tr w:rsidR="003D70B6" w:rsidRPr="00575D72" w:rsidTr="00ED0335">
        <w:tc>
          <w:tcPr>
            <w:tcW w:w="458" w:type="dxa"/>
          </w:tcPr>
          <w:p w:rsidR="003D70B6" w:rsidRPr="00575D72" w:rsidRDefault="003D70B6" w:rsidP="00712192">
            <w:pPr>
              <w:pStyle w:val="a4"/>
              <w:numPr>
                <w:ilvl w:val="0"/>
                <w:numId w:val="739"/>
              </w:numPr>
              <w:rPr>
                <w:rFonts w:ascii="Times New Roman" w:hAnsi="Times New Roman" w:cs="Times New Roman"/>
                <w:sz w:val="24"/>
                <w:szCs w:val="24"/>
              </w:rPr>
            </w:pPr>
          </w:p>
        </w:tc>
        <w:tc>
          <w:tcPr>
            <w:tcW w:w="8887" w:type="dxa"/>
          </w:tcPr>
          <w:p w:rsidR="003D70B6" w:rsidRPr="00575D72" w:rsidRDefault="003D70B6" w:rsidP="0092166E">
            <w:pPr>
              <w:jc w:val="both"/>
              <w:rPr>
                <w:rFonts w:ascii="Times New Roman" w:hAnsi="Times New Roman" w:cs="Times New Roman"/>
                <w:sz w:val="24"/>
                <w:szCs w:val="24"/>
              </w:rPr>
            </w:pPr>
            <w:r w:rsidRPr="00575D72">
              <w:rPr>
                <w:rFonts w:ascii="Times New Roman" w:hAnsi="Times New Roman" w:cs="Times New Roman"/>
                <w:sz w:val="24"/>
                <w:szCs w:val="24"/>
              </w:rPr>
              <w:t xml:space="preserve">Пензулаева Л.И. Физическая культура в детском саду: Старшая </w:t>
            </w:r>
            <w:r w:rsidR="00931AF9" w:rsidRPr="00575D72">
              <w:rPr>
                <w:rFonts w:ascii="Times New Roman" w:hAnsi="Times New Roman" w:cs="Times New Roman"/>
                <w:sz w:val="24"/>
                <w:szCs w:val="24"/>
              </w:rPr>
              <w:t xml:space="preserve">группа. - М.: МОЗАИКА- СИНТЕЗ, 2017, </w:t>
            </w:r>
            <w:r w:rsidRPr="00575D72">
              <w:rPr>
                <w:rFonts w:ascii="Times New Roman" w:hAnsi="Times New Roman" w:cs="Times New Roman"/>
                <w:sz w:val="24"/>
                <w:szCs w:val="24"/>
              </w:rPr>
              <w:t>128 с.</w:t>
            </w:r>
          </w:p>
        </w:tc>
      </w:tr>
      <w:tr w:rsidR="003D70B6" w:rsidRPr="00575D72" w:rsidTr="00ED0335">
        <w:tc>
          <w:tcPr>
            <w:tcW w:w="458" w:type="dxa"/>
          </w:tcPr>
          <w:p w:rsidR="003D70B6" w:rsidRPr="00575D72" w:rsidRDefault="003D70B6" w:rsidP="00712192">
            <w:pPr>
              <w:pStyle w:val="a4"/>
              <w:numPr>
                <w:ilvl w:val="0"/>
                <w:numId w:val="739"/>
              </w:numPr>
              <w:rPr>
                <w:rFonts w:ascii="Times New Roman" w:hAnsi="Times New Roman" w:cs="Times New Roman"/>
                <w:sz w:val="24"/>
                <w:szCs w:val="24"/>
              </w:rPr>
            </w:pPr>
          </w:p>
        </w:tc>
        <w:tc>
          <w:tcPr>
            <w:tcW w:w="8887" w:type="dxa"/>
          </w:tcPr>
          <w:p w:rsidR="003D70B6" w:rsidRPr="00575D72" w:rsidRDefault="003D70B6" w:rsidP="0092166E">
            <w:pPr>
              <w:jc w:val="both"/>
              <w:rPr>
                <w:rFonts w:ascii="Times New Roman" w:hAnsi="Times New Roman" w:cs="Times New Roman"/>
                <w:sz w:val="24"/>
                <w:szCs w:val="24"/>
              </w:rPr>
            </w:pPr>
            <w:r w:rsidRPr="00575D72">
              <w:rPr>
                <w:rFonts w:ascii="Times New Roman" w:hAnsi="Times New Roman" w:cs="Times New Roman"/>
                <w:sz w:val="24"/>
                <w:szCs w:val="24"/>
              </w:rPr>
              <w:t xml:space="preserve">Степаненкова Э.Я. Сборник подвижных игр. Для занятий с детьми 2-7 </w:t>
            </w:r>
            <w:r w:rsidR="009D290E" w:rsidRPr="00575D72">
              <w:rPr>
                <w:rFonts w:ascii="Times New Roman" w:hAnsi="Times New Roman" w:cs="Times New Roman"/>
                <w:sz w:val="24"/>
                <w:szCs w:val="24"/>
              </w:rPr>
              <w:t>лет. -</w:t>
            </w:r>
            <w:r w:rsidRPr="00575D72">
              <w:rPr>
                <w:rFonts w:ascii="Times New Roman" w:hAnsi="Times New Roman" w:cs="Times New Roman"/>
                <w:sz w:val="24"/>
                <w:szCs w:val="24"/>
              </w:rPr>
              <w:t xml:space="preserve"> 2-е изд., испр. и до</w:t>
            </w:r>
            <w:r w:rsidR="009D290E" w:rsidRPr="00575D72">
              <w:rPr>
                <w:rFonts w:ascii="Times New Roman" w:hAnsi="Times New Roman" w:cs="Times New Roman"/>
                <w:sz w:val="24"/>
                <w:szCs w:val="24"/>
              </w:rPr>
              <w:t xml:space="preserve">п.- М.: МОЗАИКА- СИНТЕЗ, 2021, </w:t>
            </w:r>
            <w:r w:rsidRPr="00575D72">
              <w:rPr>
                <w:rFonts w:ascii="Times New Roman" w:hAnsi="Times New Roman" w:cs="Times New Roman"/>
                <w:sz w:val="24"/>
                <w:szCs w:val="24"/>
              </w:rPr>
              <w:t>168 с.</w:t>
            </w:r>
          </w:p>
        </w:tc>
      </w:tr>
      <w:tr w:rsidR="003D70B6" w:rsidRPr="00575D72" w:rsidTr="00ED0335">
        <w:tc>
          <w:tcPr>
            <w:tcW w:w="458" w:type="dxa"/>
          </w:tcPr>
          <w:p w:rsidR="003D70B6" w:rsidRPr="00575D72" w:rsidRDefault="003D70B6" w:rsidP="00712192">
            <w:pPr>
              <w:pStyle w:val="a4"/>
              <w:numPr>
                <w:ilvl w:val="0"/>
                <w:numId w:val="739"/>
              </w:numPr>
              <w:rPr>
                <w:rFonts w:ascii="Times New Roman" w:hAnsi="Times New Roman" w:cs="Times New Roman"/>
                <w:sz w:val="24"/>
                <w:szCs w:val="24"/>
              </w:rPr>
            </w:pPr>
          </w:p>
        </w:tc>
        <w:tc>
          <w:tcPr>
            <w:tcW w:w="8887" w:type="dxa"/>
          </w:tcPr>
          <w:p w:rsidR="003D70B6" w:rsidRPr="00575D72" w:rsidRDefault="003D70B6" w:rsidP="0092166E">
            <w:pPr>
              <w:jc w:val="both"/>
              <w:rPr>
                <w:rFonts w:ascii="Times New Roman" w:hAnsi="Times New Roman" w:cs="Times New Roman"/>
                <w:sz w:val="24"/>
                <w:szCs w:val="24"/>
              </w:rPr>
            </w:pPr>
            <w:r w:rsidRPr="00575D72">
              <w:rPr>
                <w:rFonts w:ascii="Times New Roman" w:hAnsi="Times New Roman" w:cs="Times New Roman"/>
                <w:sz w:val="24"/>
                <w:szCs w:val="24"/>
              </w:rPr>
              <w:t xml:space="preserve">Сулим Е.В. Занятия по физкультуре в детском саду: Игровой </w:t>
            </w:r>
            <w:r w:rsidR="009D290E" w:rsidRPr="00575D72">
              <w:rPr>
                <w:rFonts w:ascii="Times New Roman" w:hAnsi="Times New Roman" w:cs="Times New Roman"/>
                <w:sz w:val="24"/>
                <w:szCs w:val="24"/>
              </w:rPr>
              <w:t xml:space="preserve">стретчинг. - М.: ТЦ Сфера, 2010, </w:t>
            </w:r>
            <w:r w:rsidRPr="00575D72">
              <w:rPr>
                <w:rFonts w:ascii="Times New Roman" w:hAnsi="Times New Roman" w:cs="Times New Roman"/>
                <w:sz w:val="24"/>
                <w:szCs w:val="24"/>
              </w:rPr>
              <w:t>112 с.</w:t>
            </w:r>
          </w:p>
        </w:tc>
      </w:tr>
      <w:tr w:rsidR="003D70B6" w:rsidRPr="00575D72" w:rsidTr="00ED0335">
        <w:tc>
          <w:tcPr>
            <w:tcW w:w="458" w:type="dxa"/>
          </w:tcPr>
          <w:p w:rsidR="003D70B6" w:rsidRPr="00575D72" w:rsidRDefault="003D70B6" w:rsidP="00712192">
            <w:pPr>
              <w:pStyle w:val="a4"/>
              <w:numPr>
                <w:ilvl w:val="0"/>
                <w:numId w:val="739"/>
              </w:numPr>
              <w:rPr>
                <w:rFonts w:ascii="Times New Roman" w:hAnsi="Times New Roman" w:cs="Times New Roman"/>
                <w:sz w:val="24"/>
                <w:szCs w:val="24"/>
              </w:rPr>
            </w:pPr>
          </w:p>
        </w:tc>
        <w:tc>
          <w:tcPr>
            <w:tcW w:w="8887" w:type="dxa"/>
          </w:tcPr>
          <w:p w:rsidR="003D70B6" w:rsidRPr="00575D72" w:rsidRDefault="003D70B6" w:rsidP="0092166E">
            <w:pPr>
              <w:jc w:val="both"/>
              <w:rPr>
                <w:rFonts w:ascii="Times New Roman" w:hAnsi="Times New Roman" w:cs="Times New Roman"/>
                <w:sz w:val="24"/>
                <w:szCs w:val="24"/>
              </w:rPr>
            </w:pPr>
            <w:r w:rsidRPr="00575D72">
              <w:rPr>
                <w:rFonts w:ascii="Times New Roman" w:hAnsi="Times New Roman" w:cs="Times New Roman"/>
                <w:sz w:val="24"/>
                <w:szCs w:val="24"/>
              </w:rPr>
              <w:t xml:space="preserve">Харченко Т.Е. Физкультурные праздники в детском саду. Сценарии спортивных праздников и развлечений: Пособие для педагогов </w:t>
            </w:r>
            <w:r w:rsidR="009D290E" w:rsidRPr="00575D72">
              <w:rPr>
                <w:rFonts w:ascii="Times New Roman" w:hAnsi="Times New Roman" w:cs="Times New Roman"/>
                <w:sz w:val="24"/>
                <w:szCs w:val="24"/>
              </w:rPr>
              <w:t xml:space="preserve">ДОУ. - </w:t>
            </w:r>
            <w:r w:rsidR="00574982" w:rsidRPr="00575D72">
              <w:rPr>
                <w:rFonts w:ascii="Times New Roman" w:hAnsi="Times New Roman" w:cs="Times New Roman"/>
                <w:sz w:val="24"/>
                <w:szCs w:val="24"/>
              </w:rPr>
              <w:t>СПб:</w:t>
            </w:r>
            <w:r w:rsidR="009D290E" w:rsidRPr="00575D72">
              <w:rPr>
                <w:rFonts w:ascii="Times New Roman" w:hAnsi="Times New Roman" w:cs="Times New Roman"/>
                <w:sz w:val="24"/>
                <w:szCs w:val="24"/>
              </w:rPr>
              <w:t xml:space="preserve"> «ДЕТСТВО- ПРЕСС», 2009, </w:t>
            </w:r>
            <w:r w:rsidRPr="00575D72">
              <w:rPr>
                <w:rFonts w:ascii="Times New Roman" w:hAnsi="Times New Roman" w:cs="Times New Roman"/>
                <w:sz w:val="24"/>
                <w:szCs w:val="24"/>
              </w:rPr>
              <w:t>160 с.</w:t>
            </w:r>
          </w:p>
        </w:tc>
      </w:tr>
      <w:tr w:rsidR="003D70B6" w:rsidRPr="00575D72" w:rsidTr="00ED0335">
        <w:tc>
          <w:tcPr>
            <w:tcW w:w="458" w:type="dxa"/>
          </w:tcPr>
          <w:p w:rsidR="003D70B6" w:rsidRPr="00575D72" w:rsidRDefault="003D70B6" w:rsidP="00712192">
            <w:pPr>
              <w:pStyle w:val="a4"/>
              <w:numPr>
                <w:ilvl w:val="0"/>
                <w:numId w:val="739"/>
              </w:numPr>
              <w:rPr>
                <w:rFonts w:ascii="Times New Roman" w:hAnsi="Times New Roman" w:cs="Times New Roman"/>
                <w:sz w:val="24"/>
                <w:szCs w:val="24"/>
              </w:rPr>
            </w:pPr>
          </w:p>
        </w:tc>
        <w:tc>
          <w:tcPr>
            <w:tcW w:w="8887" w:type="dxa"/>
          </w:tcPr>
          <w:p w:rsidR="003D70B6" w:rsidRPr="00575D72" w:rsidRDefault="003D70B6" w:rsidP="0092166E">
            <w:pPr>
              <w:jc w:val="both"/>
              <w:rPr>
                <w:rFonts w:ascii="Times New Roman" w:hAnsi="Times New Roman" w:cs="Times New Roman"/>
                <w:sz w:val="24"/>
                <w:szCs w:val="24"/>
              </w:rPr>
            </w:pPr>
            <w:r w:rsidRPr="00575D72">
              <w:rPr>
                <w:rFonts w:ascii="Times New Roman" w:hAnsi="Times New Roman" w:cs="Times New Roman"/>
                <w:sz w:val="24"/>
                <w:szCs w:val="24"/>
              </w:rPr>
              <w:t xml:space="preserve">Чеменеева А.А., Мельникова А.Ф, Волкова В.С. Парциальная программа рекреационного туризма для детей старшего дошкольного возраста «Веслый </w:t>
            </w:r>
            <w:r w:rsidR="009D290E" w:rsidRPr="00575D72">
              <w:rPr>
                <w:rFonts w:ascii="Times New Roman" w:hAnsi="Times New Roman" w:cs="Times New Roman"/>
                <w:sz w:val="24"/>
                <w:szCs w:val="24"/>
              </w:rPr>
              <w:t>Рюкзачок» -</w:t>
            </w:r>
            <w:r w:rsidRPr="00575D72">
              <w:rPr>
                <w:rFonts w:ascii="Times New Roman" w:hAnsi="Times New Roman" w:cs="Times New Roman"/>
                <w:sz w:val="24"/>
                <w:szCs w:val="24"/>
              </w:rPr>
              <w:t xml:space="preserve"> 2-е изд.- М.: ООО</w:t>
            </w:r>
            <w:r w:rsidR="009D290E" w:rsidRPr="00575D72">
              <w:rPr>
                <w:rFonts w:ascii="Times New Roman" w:hAnsi="Times New Roman" w:cs="Times New Roman"/>
                <w:sz w:val="24"/>
                <w:szCs w:val="24"/>
              </w:rPr>
              <w:t xml:space="preserve"> «Русское слово-учебник», 2019, </w:t>
            </w:r>
            <w:r w:rsidRPr="00575D72">
              <w:rPr>
                <w:rFonts w:ascii="Times New Roman" w:hAnsi="Times New Roman" w:cs="Times New Roman"/>
                <w:sz w:val="24"/>
                <w:szCs w:val="24"/>
              </w:rPr>
              <w:t>80 с.</w:t>
            </w:r>
          </w:p>
        </w:tc>
      </w:tr>
      <w:tr w:rsidR="003D70B6" w:rsidRPr="00575D72" w:rsidTr="00ED0335">
        <w:tc>
          <w:tcPr>
            <w:tcW w:w="458" w:type="dxa"/>
          </w:tcPr>
          <w:p w:rsidR="003D70B6" w:rsidRPr="00575D72" w:rsidRDefault="003D70B6" w:rsidP="00712192">
            <w:pPr>
              <w:pStyle w:val="a4"/>
              <w:numPr>
                <w:ilvl w:val="0"/>
                <w:numId w:val="739"/>
              </w:numPr>
              <w:rPr>
                <w:rFonts w:ascii="Times New Roman" w:hAnsi="Times New Roman" w:cs="Times New Roman"/>
                <w:sz w:val="24"/>
                <w:szCs w:val="24"/>
              </w:rPr>
            </w:pPr>
          </w:p>
        </w:tc>
        <w:tc>
          <w:tcPr>
            <w:tcW w:w="8887" w:type="dxa"/>
          </w:tcPr>
          <w:p w:rsidR="003D70B6" w:rsidRPr="00575D72" w:rsidRDefault="003D70B6" w:rsidP="0092166E">
            <w:pPr>
              <w:jc w:val="both"/>
              <w:rPr>
                <w:rFonts w:ascii="Times New Roman" w:hAnsi="Times New Roman" w:cs="Times New Roman"/>
                <w:sz w:val="24"/>
                <w:szCs w:val="24"/>
              </w:rPr>
            </w:pPr>
            <w:r w:rsidRPr="00575D72">
              <w:rPr>
                <w:rFonts w:ascii="Times New Roman" w:hAnsi="Times New Roman" w:cs="Times New Roman"/>
                <w:sz w:val="24"/>
                <w:szCs w:val="24"/>
              </w:rPr>
              <w:t xml:space="preserve">Щербак А.П. Тематические физкультурные занятия и праздники в дошкольном учреждении: Влияние физического воспитания на саморегуляцию поведения дошкольника: Пособие для педагогов дошк. </w:t>
            </w:r>
            <w:r w:rsidR="009D290E" w:rsidRPr="00575D72">
              <w:rPr>
                <w:rFonts w:ascii="Times New Roman" w:hAnsi="Times New Roman" w:cs="Times New Roman"/>
                <w:sz w:val="24"/>
                <w:szCs w:val="24"/>
              </w:rPr>
              <w:t>учреждений. -</w:t>
            </w:r>
            <w:r w:rsidRPr="00575D72">
              <w:rPr>
                <w:rFonts w:ascii="Times New Roman" w:hAnsi="Times New Roman" w:cs="Times New Roman"/>
                <w:sz w:val="24"/>
                <w:szCs w:val="24"/>
              </w:rPr>
              <w:t xml:space="preserve"> М.: Гум</w:t>
            </w:r>
            <w:r w:rsidR="009D290E" w:rsidRPr="00575D72">
              <w:rPr>
                <w:rFonts w:ascii="Times New Roman" w:hAnsi="Times New Roman" w:cs="Times New Roman"/>
                <w:sz w:val="24"/>
                <w:szCs w:val="24"/>
              </w:rPr>
              <w:t xml:space="preserve">анит. изд. центр ВЛАДОС, 2001, </w:t>
            </w:r>
            <w:r w:rsidRPr="00575D72">
              <w:rPr>
                <w:rFonts w:ascii="Times New Roman" w:hAnsi="Times New Roman" w:cs="Times New Roman"/>
                <w:sz w:val="24"/>
                <w:szCs w:val="24"/>
              </w:rPr>
              <w:t>72 с.</w:t>
            </w:r>
          </w:p>
        </w:tc>
      </w:tr>
      <w:tr w:rsidR="003D70B6" w:rsidRPr="00575D72" w:rsidTr="00FD519D">
        <w:tc>
          <w:tcPr>
            <w:tcW w:w="9345" w:type="dxa"/>
            <w:gridSpan w:val="2"/>
            <w:shd w:val="clear" w:color="auto" w:fill="D9D9D9" w:themeFill="background1" w:themeFillShade="D9"/>
          </w:tcPr>
          <w:p w:rsidR="003D70B6" w:rsidRPr="00575D72" w:rsidRDefault="003D70B6" w:rsidP="0092166E">
            <w:pPr>
              <w:rPr>
                <w:rFonts w:ascii="Times New Roman" w:hAnsi="Times New Roman" w:cs="Times New Roman"/>
                <w:b/>
                <w:i/>
                <w:sz w:val="24"/>
                <w:szCs w:val="24"/>
              </w:rPr>
            </w:pPr>
            <w:r w:rsidRPr="00575D72">
              <w:rPr>
                <w:rFonts w:ascii="Times New Roman" w:hAnsi="Times New Roman" w:cs="Times New Roman"/>
                <w:b/>
                <w:i/>
                <w:sz w:val="24"/>
                <w:szCs w:val="24"/>
              </w:rPr>
              <w:t>От 6 до 7 лет</w:t>
            </w:r>
          </w:p>
        </w:tc>
      </w:tr>
      <w:tr w:rsidR="003D70B6" w:rsidRPr="00575D72" w:rsidTr="00ED0335">
        <w:tc>
          <w:tcPr>
            <w:tcW w:w="458" w:type="dxa"/>
          </w:tcPr>
          <w:p w:rsidR="003D70B6" w:rsidRPr="00575D72" w:rsidRDefault="003D70B6" w:rsidP="00712192">
            <w:pPr>
              <w:pStyle w:val="a4"/>
              <w:numPr>
                <w:ilvl w:val="0"/>
                <w:numId w:val="503"/>
              </w:numPr>
              <w:rPr>
                <w:rFonts w:ascii="Times New Roman" w:hAnsi="Times New Roman" w:cs="Times New Roman"/>
                <w:sz w:val="24"/>
                <w:szCs w:val="24"/>
              </w:rPr>
            </w:pPr>
          </w:p>
        </w:tc>
        <w:tc>
          <w:tcPr>
            <w:tcW w:w="8887" w:type="dxa"/>
          </w:tcPr>
          <w:p w:rsidR="003D70B6" w:rsidRPr="00575D72" w:rsidRDefault="003D70B6" w:rsidP="0092166E">
            <w:pPr>
              <w:jc w:val="both"/>
              <w:rPr>
                <w:rFonts w:ascii="Times New Roman" w:hAnsi="Times New Roman" w:cs="Times New Roman"/>
                <w:sz w:val="24"/>
                <w:szCs w:val="24"/>
              </w:rPr>
            </w:pPr>
            <w:r w:rsidRPr="00575D72">
              <w:rPr>
                <w:rFonts w:ascii="Times New Roman" w:hAnsi="Times New Roman" w:cs="Times New Roman"/>
                <w:sz w:val="24"/>
                <w:szCs w:val="24"/>
              </w:rPr>
              <w:t xml:space="preserve">Борисова М.М. Организация занятий фитнесом в системе дошкольного образования: </w:t>
            </w:r>
            <w:r w:rsidR="009D290E" w:rsidRPr="00575D72">
              <w:rPr>
                <w:rFonts w:ascii="Times New Roman" w:hAnsi="Times New Roman" w:cs="Times New Roman"/>
                <w:sz w:val="24"/>
                <w:szCs w:val="24"/>
              </w:rPr>
              <w:t>учеб. -</w:t>
            </w:r>
            <w:r w:rsidRPr="00575D72">
              <w:rPr>
                <w:rFonts w:ascii="Times New Roman" w:hAnsi="Times New Roman" w:cs="Times New Roman"/>
                <w:sz w:val="24"/>
                <w:szCs w:val="24"/>
              </w:rPr>
              <w:t xml:space="preserve"> метод. </w:t>
            </w:r>
            <w:r w:rsidR="009D290E" w:rsidRPr="00575D72">
              <w:rPr>
                <w:rFonts w:ascii="Times New Roman" w:hAnsi="Times New Roman" w:cs="Times New Roman"/>
                <w:sz w:val="24"/>
                <w:szCs w:val="24"/>
              </w:rPr>
              <w:t xml:space="preserve">пособие. - М.: Обруч, 2014, </w:t>
            </w:r>
            <w:r w:rsidRPr="00575D72">
              <w:rPr>
                <w:rFonts w:ascii="Times New Roman" w:hAnsi="Times New Roman" w:cs="Times New Roman"/>
                <w:sz w:val="24"/>
                <w:szCs w:val="24"/>
              </w:rPr>
              <w:t>256 с.</w:t>
            </w:r>
          </w:p>
        </w:tc>
      </w:tr>
      <w:tr w:rsidR="003D70B6" w:rsidRPr="00575D72" w:rsidTr="00ED0335">
        <w:tc>
          <w:tcPr>
            <w:tcW w:w="458" w:type="dxa"/>
          </w:tcPr>
          <w:p w:rsidR="003D70B6" w:rsidRPr="00575D72" w:rsidRDefault="003D70B6" w:rsidP="00712192">
            <w:pPr>
              <w:pStyle w:val="a4"/>
              <w:numPr>
                <w:ilvl w:val="0"/>
                <w:numId w:val="503"/>
              </w:numPr>
              <w:rPr>
                <w:rFonts w:ascii="Times New Roman" w:hAnsi="Times New Roman" w:cs="Times New Roman"/>
                <w:sz w:val="24"/>
                <w:szCs w:val="24"/>
              </w:rPr>
            </w:pPr>
          </w:p>
        </w:tc>
        <w:tc>
          <w:tcPr>
            <w:tcW w:w="8887" w:type="dxa"/>
          </w:tcPr>
          <w:p w:rsidR="003D70B6" w:rsidRPr="00575D72" w:rsidRDefault="003D70B6" w:rsidP="0092166E">
            <w:pPr>
              <w:jc w:val="both"/>
              <w:rPr>
                <w:rFonts w:ascii="Times New Roman" w:hAnsi="Times New Roman" w:cs="Times New Roman"/>
                <w:sz w:val="24"/>
                <w:szCs w:val="24"/>
              </w:rPr>
            </w:pPr>
            <w:r w:rsidRPr="00575D72">
              <w:rPr>
                <w:rFonts w:ascii="Times New Roman" w:hAnsi="Times New Roman" w:cs="Times New Roman"/>
                <w:sz w:val="24"/>
                <w:szCs w:val="24"/>
              </w:rPr>
              <w:t xml:space="preserve">Железняк. Н.Ч. Занятия на тренажерах в детском </w:t>
            </w:r>
            <w:r w:rsidR="009D290E" w:rsidRPr="00575D72">
              <w:rPr>
                <w:rFonts w:ascii="Times New Roman" w:hAnsi="Times New Roman" w:cs="Times New Roman"/>
                <w:sz w:val="24"/>
                <w:szCs w:val="24"/>
              </w:rPr>
              <w:t>саду. -</w:t>
            </w:r>
            <w:r w:rsidRPr="00575D72">
              <w:rPr>
                <w:rFonts w:ascii="Times New Roman" w:hAnsi="Times New Roman" w:cs="Times New Roman"/>
                <w:sz w:val="24"/>
                <w:szCs w:val="24"/>
              </w:rPr>
              <w:t xml:space="preserve"> М.: Издател</w:t>
            </w:r>
            <w:r w:rsidR="009D290E" w:rsidRPr="00575D72">
              <w:rPr>
                <w:rFonts w:ascii="Times New Roman" w:hAnsi="Times New Roman" w:cs="Times New Roman"/>
                <w:sz w:val="24"/>
                <w:szCs w:val="24"/>
              </w:rPr>
              <w:t xml:space="preserve">ьство «Скрипторий 2003», 2009, </w:t>
            </w:r>
            <w:r w:rsidRPr="00575D72">
              <w:rPr>
                <w:rFonts w:ascii="Times New Roman" w:hAnsi="Times New Roman" w:cs="Times New Roman"/>
                <w:sz w:val="24"/>
                <w:szCs w:val="24"/>
              </w:rPr>
              <w:t>120 с.</w:t>
            </w:r>
          </w:p>
        </w:tc>
      </w:tr>
      <w:tr w:rsidR="003D70B6" w:rsidRPr="00575D72" w:rsidTr="00ED0335">
        <w:tc>
          <w:tcPr>
            <w:tcW w:w="458" w:type="dxa"/>
          </w:tcPr>
          <w:p w:rsidR="003D70B6" w:rsidRPr="00575D72" w:rsidRDefault="003D70B6" w:rsidP="00712192">
            <w:pPr>
              <w:pStyle w:val="a4"/>
              <w:numPr>
                <w:ilvl w:val="0"/>
                <w:numId w:val="503"/>
              </w:numPr>
              <w:rPr>
                <w:rFonts w:ascii="Times New Roman" w:hAnsi="Times New Roman" w:cs="Times New Roman"/>
                <w:sz w:val="24"/>
                <w:szCs w:val="24"/>
              </w:rPr>
            </w:pPr>
          </w:p>
        </w:tc>
        <w:tc>
          <w:tcPr>
            <w:tcW w:w="8887" w:type="dxa"/>
          </w:tcPr>
          <w:p w:rsidR="003D70B6" w:rsidRPr="00575D72" w:rsidRDefault="003D70B6" w:rsidP="0092166E">
            <w:pPr>
              <w:jc w:val="both"/>
              <w:rPr>
                <w:rFonts w:ascii="Times New Roman" w:hAnsi="Times New Roman" w:cs="Times New Roman"/>
                <w:sz w:val="24"/>
                <w:szCs w:val="24"/>
              </w:rPr>
            </w:pPr>
            <w:r w:rsidRPr="00575D72">
              <w:rPr>
                <w:rFonts w:ascii="Times New Roman" w:hAnsi="Times New Roman" w:cs="Times New Roman"/>
                <w:sz w:val="24"/>
                <w:szCs w:val="24"/>
              </w:rPr>
              <w:t xml:space="preserve">Кожухова Н.Н., Рыжкова Л.А., Самодурова М.М. Воспитатель по физической культуре в дошкольных учреждениях: Учеб. Пособие для студ. высш и сред. пед. учеб. </w:t>
            </w:r>
            <w:r w:rsidR="009D290E" w:rsidRPr="00575D72">
              <w:rPr>
                <w:rFonts w:ascii="Times New Roman" w:hAnsi="Times New Roman" w:cs="Times New Roman"/>
                <w:sz w:val="24"/>
                <w:szCs w:val="24"/>
              </w:rPr>
              <w:t>заведений. -</w:t>
            </w:r>
            <w:r w:rsidRPr="00575D72">
              <w:rPr>
                <w:rFonts w:ascii="Times New Roman" w:hAnsi="Times New Roman" w:cs="Times New Roman"/>
                <w:sz w:val="24"/>
                <w:szCs w:val="24"/>
              </w:rPr>
              <w:t>М.: Издат</w:t>
            </w:r>
            <w:r w:rsidR="009D290E" w:rsidRPr="00575D72">
              <w:rPr>
                <w:rFonts w:ascii="Times New Roman" w:hAnsi="Times New Roman" w:cs="Times New Roman"/>
                <w:sz w:val="24"/>
                <w:szCs w:val="24"/>
              </w:rPr>
              <w:t xml:space="preserve">ельский центр «Академия», 2002, </w:t>
            </w:r>
            <w:r w:rsidRPr="00575D72">
              <w:rPr>
                <w:rFonts w:ascii="Times New Roman" w:hAnsi="Times New Roman" w:cs="Times New Roman"/>
                <w:sz w:val="24"/>
                <w:szCs w:val="24"/>
              </w:rPr>
              <w:t>320 с.</w:t>
            </w:r>
          </w:p>
        </w:tc>
      </w:tr>
      <w:tr w:rsidR="003D70B6" w:rsidRPr="00575D72" w:rsidTr="00ED0335">
        <w:tc>
          <w:tcPr>
            <w:tcW w:w="458" w:type="dxa"/>
          </w:tcPr>
          <w:p w:rsidR="003D70B6" w:rsidRPr="00575D72" w:rsidRDefault="003D70B6" w:rsidP="00712192">
            <w:pPr>
              <w:pStyle w:val="a4"/>
              <w:numPr>
                <w:ilvl w:val="0"/>
                <w:numId w:val="503"/>
              </w:numPr>
              <w:rPr>
                <w:rFonts w:ascii="Times New Roman" w:hAnsi="Times New Roman" w:cs="Times New Roman"/>
                <w:sz w:val="24"/>
                <w:szCs w:val="24"/>
              </w:rPr>
            </w:pPr>
          </w:p>
        </w:tc>
        <w:tc>
          <w:tcPr>
            <w:tcW w:w="8887" w:type="dxa"/>
          </w:tcPr>
          <w:p w:rsidR="003D70B6" w:rsidRPr="00575D72" w:rsidRDefault="003D70B6" w:rsidP="0092166E">
            <w:pPr>
              <w:jc w:val="both"/>
              <w:rPr>
                <w:rFonts w:ascii="Times New Roman" w:hAnsi="Times New Roman" w:cs="Times New Roman"/>
                <w:sz w:val="24"/>
                <w:szCs w:val="24"/>
              </w:rPr>
            </w:pPr>
            <w:r w:rsidRPr="00575D72">
              <w:rPr>
                <w:rFonts w:ascii="Times New Roman" w:hAnsi="Times New Roman" w:cs="Times New Roman"/>
                <w:sz w:val="24"/>
                <w:szCs w:val="24"/>
              </w:rPr>
              <w:t xml:space="preserve">Кудрявцев В.Т., Егоров Б.Б. Развивающая педагогика оздоровления (дошкольный возраст): Программно- методическое </w:t>
            </w:r>
            <w:r w:rsidR="009D290E" w:rsidRPr="00575D72">
              <w:rPr>
                <w:rFonts w:ascii="Times New Roman" w:hAnsi="Times New Roman" w:cs="Times New Roman"/>
                <w:sz w:val="24"/>
                <w:szCs w:val="24"/>
              </w:rPr>
              <w:t xml:space="preserve">пособие. - М.: ЛИНКА- ПРЕСС, 2000, </w:t>
            </w:r>
            <w:r w:rsidRPr="00575D72">
              <w:rPr>
                <w:rFonts w:ascii="Times New Roman" w:hAnsi="Times New Roman" w:cs="Times New Roman"/>
                <w:sz w:val="24"/>
                <w:szCs w:val="24"/>
              </w:rPr>
              <w:t>296 с.</w:t>
            </w:r>
          </w:p>
        </w:tc>
      </w:tr>
      <w:tr w:rsidR="003D70B6" w:rsidRPr="00575D72" w:rsidTr="00ED0335">
        <w:tc>
          <w:tcPr>
            <w:tcW w:w="458" w:type="dxa"/>
          </w:tcPr>
          <w:p w:rsidR="003D70B6" w:rsidRPr="00575D72" w:rsidRDefault="003D70B6" w:rsidP="00712192">
            <w:pPr>
              <w:pStyle w:val="a4"/>
              <w:numPr>
                <w:ilvl w:val="0"/>
                <w:numId w:val="503"/>
              </w:numPr>
              <w:rPr>
                <w:rFonts w:ascii="Times New Roman" w:hAnsi="Times New Roman" w:cs="Times New Roman"/>
                <w:sz w:val="24"/>
                <w:szCs w:val="24"/>
              </w:rPr>
            </w:pPr>
          </w:p>
        </w:tc>
        <w:tc>
          <w:tcPr>
            <w:tcW w:w="8887" w:type="dxa"/>
          </w:tcPr>
          <w:p w:rsidR="003D70B6" w:rsidRPr="00575D72" w:rsidRDefault="003D70B6" w:rsidP="0092166E">
            <w:pPr>
              <w:jc w:val="both"/>
              <w:rPr>
                <w:rFonts w:ascii="Times New Roman" w:hAnsi="Times New Roman" w:cs="Times New Roman"/>
                <w:sz w:val="24"/>
                <w:szCs w:val="24"/>
              </w:rPr>
            </w:pPr>
            <w:r w:rsidRPr="00575D72">
              <w:rPr>
                <w:rFonts w:ascii="Times New Roman" w:hAnsi="Times New Roman" w:cs="Times New Roman"/>
                <w:sz w:val="24"/>
                <w:szCs w:val="24"/>
              </w:rPr>
              <w:t xml:space="preserve">Новикова И.М. Формирование представлений о здоровом образе жизни у дошкольников. Для работы с детьми 5-6 </w:t>
            </w:r>
            <w:r w:rsidR="009D290E" w:rsidRPr="00575D72">
              <w:rPr>
                <w:rFonts w:ascii="Times New Roman" w:hAnsi="Times New Roman" w:cs="Times New Roman"/>
                <w:sz w:val="24"/>
                <w:szCs w:val="24"/>
              </w:rPr>
              <w:t>лет. - М.: Мозаика- Синтез, 2009,</w:t>
            </w:r>
            <w:r w:rsidRPr="00575D72">
              <w:rPr>
                <w:rFonts w:ascii="Times New Roman" w:hAnsi="Times New Roman" w:cs="Times New Roman"/>
                <w:sz w:val="24"/>
                <w:szCs w:val="24"/>
              </w:rPr>
              <w:t xml:space="preserve"> 96 с.</w:t>
            </w:r>
          </w:p>
        </w:tc>
      </w:tr>
      <w:tr w:rsidR="003D70B6" w:rsidRPr="00575D72" w:rsidTr="00ED0335">
        <w:tc>
          <w:tcPr>
            <w:tcW w:w="458" w:type="dxa"/>
          </w:tcPr>
          <w:p w:rsidR="003D70B6" w:rsidRPr="00575D72" w:rsidRDefault="003D70B6" w:rsidP="00712192">
            <w:pPr>
              <w:pStyle w:val="a4"/>
              <w:numPr>
                <w:ilvl w:val="0"/>
                <w:numId w:val="503"/>
              </w:numPr>
              <w:rPr>
                <w:rFonts w:ascii="Times New Roman" w:hAnsi="Times New Roman" w:cs="Times New Roman"/>
                <w:sz w:val="24"/>
                <w:szCs w:val="24"/>
              </w:rPr>
            </w:pPr>
          </w:p>
        </w:tc>
        <w:tc>
          <w:tcPr>
            <w:tcW w:w="8887" w:type="dxa"/>
          </w:tcPr>
          <w:p w:rsidR="003D70B6" w:rsidRPr="00575D72" w:rsidRDefault="003D70B6" w:rsidP="0092166E">
            <w:pPr>
              <w:jc w:val="both"/>
              <w:rPr>
                <w:rFonts w:ascii="Times New Roman" w:hAnsi="Times New Roman" w:cs="Times New Roman"/>
                <w:sz w:val="24"/>
                <w:szCs w:val="24"/>
              </w:rPr>
            </w:pPr>
            <w:r w:rsidRPr="00575D72">
              <w:rPr>
                <w:rFonts w:ascii="Times New Roman" w:hAnsi="Times New Roman" w:cs="Times New Roman"/>
                <w:sz w:val="24"/>
                <w:szCs w:val="24"/>
              </w:rPr>
              <w:t xml:space="preserve">Пензулаева Л.И. Оздоровительная гимнастика. Комплексы упражнений. Для занятий с детьми 3-7 </w:t>
            </w:r>
            <w:r w:rsidR="009D290E" w:rsidRPr="00575D72">
              <w:rPr>
                <w:rFonts w:ascii="Times New Roman" w:hAnsi="Times New Roman" w:cs="Times New Roman"/>
                <w:sz w:val="24"/>
                <w:szCs w:val="24"/>
              </w:rPr>
              <w:t xml:space="preserve">лет. - М.: МОЗАИКА- СМНТЕЗ, 2017, </w:t>
            </w:r>
            <w:r w:rsidRPr="00575D72">
              <w:rPr>
                <w:rFonts w:ascii="Times New Roman" w:hAnsi="Times New Roman" w:cs="Times New Roman"/>
                <w:sz w:val="24"/>
                <w:szCs w:val="24"/>
              </w:rPr>
              <w:t>128 с.</w:t>
            </w:r>
          </w:p>
        </w:tc>
      </w:tr>
      <w:tr w:rsidR="003D70B6" w:rsidRPr="00575D72" w:rsidTr="00ED0335">
        <w:tc>
          <w:tcPr>
            <w:tcW w:w="458" w:type="dxa"/>
          </w:tcPr>
          <w:p w:rsidR="003D70B6" w:rsidRPr="00575D72" w:rsidRDefault="003D70B6" w:rsidP="00712192">
            <w:pPr>
              <w:pStyle w:val="a4"/>
              <w:numPr>
                <w:ilvl w:val="0"/>
                <w:numId w:val="503"/>
              </w:numPr>
              <w:rPr>
                <w:rFonts w:ascii="Times New Roman" w:hAnsi="Times New Roman" w:cs="Times New Roman"/>
                <w:sz w:val="24"/>
                <w:szCs w:val="24"/>
              </w:rPr>
            </w:pPr>
          </w:p>
        </w:tc>
        <w:tc>
          <w:tcPr>
            <w:tcW w:w="8887" w:type="dxa"/>
          </w:tcPr>
          <w:p w:rsidR="003D70B6" w:rsidRPr="00575D72" w:rsidRDefault="003D70B6" w:rsidP="0092166E">
            <w:pPr>
              <w:jc w:val="both"/>
              <w:rPr>
                <w:rFonts w:ascii="Times New Roman" w:hAnsi="Times New Roman" w:cs="Times New Roman"/>
                <w:sz w:val="24"/>
                <w:szCs w:val="24"/>
              </w:rPr>
            </w:pPr>
            <w:r w:rsidRPr="00575D72">
              <w:rPr>
                <w:rFonts w:ascii="Times New Roman" w:hAnsi="Times New Roman" w:cs="Times New Roman"/>
                <w:sz w:val="24"/>
                <w:szCs w:val="24"/>
              </w:rPr>
              <w:t xml:space="preserve">Пензулаева Л.И. Физическая культура в детском саду: Подготовительная к школе </w:t>
            </w:r>
            <w:r w:rsidR="009D290E" w:rsidRPr="00575D72">
              <w:rPr>
                <w:rFonts w:ascii="Times New Roman" w:hAnsi="Times New Roman" w:cs="Times New Roman"/>
                <w:sz w:val="24"/>
                <w:szCs w:val="24"/>
              </w:rPr>
              <w:t xml:space="preserve">группа. - М.: МОЗАИКА- СИНТЕЗ, 2017, </w:t>
            </w:r>
            <w:r w:rsidRPr="00575D72">
              <w:rPr>
                <w:rFonts w:ascii="Times New Roman" w:hAnsi="Times New Roman" w:cs="Times New Roman"/>
                <w:sz w:val="24"/>
                <w:szCs w:val="24"/>
              </w:rPr>
              <w:t>112 с.</w:t>
            </w:r>
          </w:p>
        </w:tc>
      </w:tr>
      <w:tr w:rsidR="003D70B6" w:rsidRPr="00575D72" w:rsidTr="00ED0335">
        <w:tc>
          <w:tcPr>
            <w:tcW w:w="458" w:type="dxa"/>
          </w:tcPr>
          <w:p w:rsidR="003D70B6" w:rsidRPr="00575D72" w:rsidRDefault="003D70B6" w:rsidP="00712192">
            <w:pPr>
              <w:pStyle w:val="a4"/>
              <w:numPr>
                <w:ilvl w:val="0"/>
                <w:numId w:val="503"/>
              </w:numPr>
              <w:rPr>
                <w:rFonts w:ascii="Times New Roman" w:hAnsi="Times New Roman" w:cs="Times New Roman"/>
                <w:sz w:val="24"/>
                <w:szCs w:val="24"/>
              </w:rPr>
            </w:pPr>
          </w:p>
        </w:tc>
        <w:tc>
          <w:tcPr>
            <w:tcW w:w="8887" w:type="dxa"/>
          </w:tcPr>
          <w:p w:rsidR="003D70B6" w:rsidRPr="00575D72" w:rsidRDefault="003D70B6" w:rsidP="0092166E">
            <w:pPr>
              <w:jc w:val="both"/>
              <w:rPr>
                <w:rFonts w:ascii="Times New Roman" w:hAnsi="Times New Roman" w:cs="Times New Roman"/>
                <w:sz w:val="24"/>
                <w:szCs w:val="24"/>
              </w:rPr>
            </w:pPr>
            <w:r w:rsidRPr="00575D72">
              <w:rPr>
                <w:rFonts w:ascii="Times New Roman" w:hAnsi="Times New Roman" w:cs="Times New Roman"/>
                <w:sz w:val="24"/>
                <w:szCs w:val="24"/>
              </w:rPr>
              <w:t xml:space="preserve">Сулим Е.В. Занятия по физкультуре в детском саду: Игровой </w:t>
            </w:r>
            <w:r w:rsidR="009D290E" w:rsidRPr="00575D72">
              <w:rPr>
                <w:rFonts w:ascii="Times New Roman" w:hAnsi="Times New Roman" w:cs="Times New Roman"/>
                <w:sz w:val="24"/>
                <w:szCs w:val="24"/>
              </w:rPr>
              <w:t xml:space="preserve">стретчинг. - М.: ТЦ Сфера, 2010, </w:t>
            </w:r>
            <w:r w:rsidRPr="00575D72">
              <w:rPr>
                <w:rFonts w:ascii="Times New Roman" w:hAnsi="Times New Roman" w:cs="Times New Roman"/>
                <w:sz w:val="24"/>
                <w:szCs w:val="24"/>
              </w:rPr>
              <w:t>112 с.</w:t>
            </w:r>
          </w:p>
        </w:tc>
      </w:tr>
      <w:tr w:rsidR="003D70B6" w:rsidRPr="00575D72" w:rsidTr="00ED0335">
        <w:tc>
          <w:tcPr>
            <w:tcW w:w="458" w:type="dxa"/>
          </w:tcPr>
          <w:p w:rsidR="003D70B6" w:rsidRPr="00575D72" w:rsidRDefault="003D70B6" w:rsidP="00712192">
            <w:pPr>
              <w:pStyle w:val="a4"/>
              <w:numPr>
                <w:ilvl w:val="0"/>
                <w:numId w:val="503"/>
              </w:numPr>
              <w:rPr>
                <w:rFonts w:ascii="Times New Roman" w:hAnsi="Times New Roman" w:cs="Times New Roman"/>
                <w:sz w:val="24"/>
                <w:szCs w:val="24"/>
              </w:rPr>
            </w:pPr>
          </w:p>
        </w:tc>
        <w:tc>
          <w:tcPr>
            <w:tcW w:w="8887" w:type="dxa"/>
          </w:tcPr>
          <w:p w:rsidR="003D70B6" w:rsidRPr="00575D72" w:rsidRDefault="003D70B6" w:rsidP="0092166E">
            <w:pPr>
              <w:jc w:val="both"/>
              <w:rPr>
                <w:rFonts w:ascii="Times New Roman" w:hAnsi="Times New Roman" w:cs="Times New Roman"/>
                <w:sz w:val="24"/>
                <w:szCs w:val="24"/>
              </w:rPr>
            </w:pPr>
            <w:r w:rsidRPr="00575D72">
              <w:rPr>
                <w:rFonts w:ascii="Times New Roman" w:hAnsi="Times New Roman" w:cs="Times New Roman"/>
                <w:sz w:val="24"/>
                <w:szCs w:val="24"/>
              </w:rPr>
              <w:t xml:space="preserve">Харченко Т.Е. Физкультурные праздники в детском саду. Сценарии спортивных праздников и развлечений: Пособие для педагогов </w:t>
            </w:r>
            <w:r w:rsidR="009D290E" w:rsidRPr="00575D72">
              <w:rPr>
                <w:rFonts w:ascii="Times New Roman" w:hAnsi="Times New Roman" w:cs="Times New Roman"/>
                <w:sz w:val="24"/>
                <w:szCs w:val="24"/>
              </w:rPr>
              <w:t>ДОУ. -</w:t>
            </w:r>
            <w:r w:rsidRPr="00575D72">
              <w:rPr>
                <w:rFonts w:ascii="Times New Roman" w:hAnsi="Times New Roman" w:cs="Times New Roman"/>
                <w:sz w:val="24"/>
                <w:szCs w:val="24"/>
              </w:rPr>
              <w:t xml:space="preserve"> </w:t>
            </w:r>
            <w:r w:rsidR="009D290E" w:rsidRPr="00575D72">
              <w:rPr>
                <w:rFonts w:ascii="Times New Roman" w:hAnsi="Times New Roman" w:cs="Times New Roman"/>
                <w:sz w:val="24"/>
                <w:szCs w:val="24"/>
              </w:rPr>
              <w:t>СПб:</w:t>
            </w:r>
            <w:r w:rsidRPr="00575D72">
              <w:rPr>
                <w:rFonts w:ascii="Times New Roman" w:hAnsi="Times New Roman" w:cs="Times New Roman"/>
                <w:sz w:val="24"/>
                <w:szCs w:val="24"/>
              </w:rPr>
              <w:t xml:space="preserve"> «ДЕТСТВО- </w:t>
            </w:r>
            <w:r w:rsidR="009D290E" w:rsidRPr="00575D72">
              <w:rPr>
                <w:rFonts w:ascii="Times New Roman" w:hAnsi="Times New Roman" w:cs="Times New Roman"/>
                <w:sz w:val="24"/>
                <w:szCs w:val="24"/>
              </w:rPr>
              <w:t xml:space="preserve">ПРЕСС», 2009, </w:t>
            </w:r>
            <w:r w:rsidRPr="00575D72">
              <w:rPr>
                <w:rFonts w:ascii="Times New Roman" w:hAnsi="Times New Roman" w:cs="Times New Roman"/>
                <w:sz w:val="24"/>
                <w:szCs w:val="24"/>
              </w:rPr>
              <w:t>160 с.</w:t>
            </w:r>
          </w:p>
        </w:tc>
      </w:tr>
      <w:tr w:rsidR="003D70B6" w:rsidRPr="00575D72" w:rsidTr="00ED0335">
        <w:tc>
          <w:tcPr>
            <w:tcW w:w="458" w:type="dxa"/>
          </w:tcPr>
          <w:p w:rsidR="003D70B6" w:rsidRPr="00575D72" w:rsidRDefault="003D70B6" w:rsidP="00712192">
            <w:pPr>
              <w:pStyle w:val="a4"/>
              <w:numPr>
                <w:ilvl w:val="0"/>
                <w:numId w:val="503"/>
              </w:numPr>
              <w:rPr>
                <w:rFonts w:ascii="Times New Roman" w:hAnsi="Times New Roman" w:cs="Times New Roman"/>
                <w:sz w:val="24"/>
                <w:szCs w:val="24"/>
              </w:rPr>
            </w:pPr>
          </w:p>
        </w:tc>
        <w:tc>
          <w:tcPr>
            <w:tcW w:w="8887" w:type="dxa"/>
          </w:tcPr>
          <w:p w:rsidR="003D70B6" w:rsidRPr="00575D72" w:rsidRDefault="003D70B6" w:rsidP="0092166E">
            <w:pPr>
              <w:jc w:val="both"/>
              <w:rPr>
                <w:rFonts w:ascii="Times New Roman" w:hAnsi="Times New Roman" w:cs="Times New Roman"/>
                <w:sz w:val="24"/>
                <w:szCs w:val="24"/>
              </w:rPr>
            </w:pPr>
            <w:r w:rsidRPr="00575D72">
              <w:rPr>
                <w:rFonts w:ascii="Times New Roman" w:hAnsi="Times New Roman" w:cs="Times New Roman"/>
                <w:sz w:val="24"/>
                <w:szCs w:val="24"/>
              </w:rPr>
              <w:t xml:space="preserve">Чеменеева А.А., Мельникова А.Ф, Волкова В.С. Парциальная программа рекреационного туризма для детей старшего дошкольного возраста «Веслый </w:t>
            </w:r>
            <w:r w:rsidR="009D290E" w:rsidRPr="00575D72">
              <w:rPr>
                <w:rFonts w:ascii="Times New Roman" w:hAnsi="Times New Roman" w:cs="Times New Roman"/>
                <w:sz w:val="24"/>
                <w:szCs w:val="24"/>
              </w:rPr>
              <w:t>Рюкзачок» -</w:t>
            </w:r>
            <w:r w:rsidRPr="00575D72">
              <w:rPr>
                <w:rFonts w:ascii="Times New Roman" w:hAnsi="Times New Roman" w:cs="Times New Roman"/>
                <w:sz w:val="24"/>
                <w:szCs w:val="24"/>
              </w:rPr>
              <w:t xml:space="preserve"> 2-е изд.- М.: ООО</w:t>
            </w:r>
            <w:r w:rsidR="009D290E" w:rsidRPr="00575D72">
              <w:rPr>
                <w:rFonts w:ascii="Times New Roman" w:hAnsi="Times New Roman" w:cs="Times New Roman"/>
                <w:sz w:val="24"/>
                <w:szCs w:val="24"/>
              </w:rPr>
              <w:t xml:space="preserve"> «Русское слово-учебник», 2019, </w:t>
            </w:r>
            <w:r w:rsidRPr="00575D72">
              <w:rPr>
                <w:rFonts w:ascii="Times New Roman" w:hAnsi="Times New Roman" w:cs="Times New Roman"/>
                <w:sz w:val="24"/>
                <w:szCs w:val="24"/>
              </w:rPr>
              <w:t>80 с.</w:t>
            </w:r>
          </w:p>
        </w:tc>
      </w:tr>
    </w:tbl>
    <w:p w:rsidR="009373CF" w:rsidRDefault="009373CF" w:rsidP="0092166E">
      <w:pPr>
        <w:spacing w:after="0" w:line="240" w:lineRule="auto"/>
        <w:rPr>
          <w:rFonts w:ascii="Times New Roman" w:hAnsi="Times New Roman" w:cs="Times New Roman"/>
          <w:sz w:val="28"/>
          <w:szCs w:val="28"/>
        </w:rPr>
      </w:pPr>
    </w:p>
    <w:p w:rsidR="000E3B3D" w:rsidRDefault="000E3B3D" w:rsidP="0092166E">
      <w:pPr>
        <w:spacing w:after="0" w:line="240" w:lineRule="auto"/>
        <w:rPr>
          <w:rFonts w:ascii="Times New Roman" w:hAnsi="Times New Roman" w:cs="Times New Roman"/>
          <w:sz w:val="28"/>
          <w:szCs w:val="28"/>
        </w:rPr>
      </w:pPr>
    </w:p>
    <w:p w:rsidR="000E3B3D" w:rsidRDefault="000E3B3D" w:rsidP="0092166E">
      <w:pPr>
        <w:spacing w:after="0" w:line="240" w:lineRule="auto"/>
        <w:rPr>
          <w:rFonts w:ascii="Times New Roman" w:hAnsi="Times New Roman" w:cs="Times New Roman"/>
          <w:sz w:val="28"/>
          <w:szCs w:val="28"/>
        </w:rPr>
      </w:pPr>
    </w:p>
    <w:p w:rsidR="003B250E" w:rsidRDefault="003B250E" w:rsidP="0092166E">
      <w:pPr>
        <w:spacing w:before="120" w:after="0" w:line="240" w:lineRule="auto"/>
        <w:ind w:firstLine="709"/>
        <w:jc w:val="center"/>
        <w:rPr>
          <w:rFonts w:ascii="Times New Roman" w:hAnsi="Times New Roman" w:cs="Times New Roman"/>
          <w:b/>
          <w:sz w:val="28"/>
          <w:szCs w:val="28"/>
        </w:rPr>
        <w:sectPr w:rsidR="003B250E" w:rsidSect="00A35F96">
          <w:pgSz w:w="11906" w:h="16838"/>
          <w:pgMar w:top="1134" w:right="850" w:bottom="1134" w:left="1701" w:header="708" w:footer="283" w:gutter="0"/>
          <w:cols w:space="708"/>
          <w:docGrid w:linePitch="360"/>
        </w:sectPr>
      </w:pPr>
    </w:p>
    <w:p w:rsidR="003B250E" w:rsidRPr="00C965F5" w:rsidRDefault="00AD38B9" w:rsidP="003B250E">
      <w:pPr>
        <w:spacing w:after="120" w:line="240" w:lineRule="auto"/>
        <w:jc w:val="right"/>
        <w:rPr>
          <w:rFonts w:ascii="Times New Roman" w:hAnsi="Times New Roman" w:cs="Times New Roman"/>
          <w:b/>
          <w:sz w:val="24"/>
          <w:szCs w:val="24"/>
        </w:rPr>
      </w:pPr>
      <w:r>
        <w:rPr>
          <w:rFonts w:ascii="Times New Roman" w:hAnsi="Times New Roman" w:cs="Times New Roman"/>
          <w:b/>
          <w:sz w:val="24"/>
          <w:szCs w:val="24"/>
        </w:rPr>
        <w:t>Приложение 2</w:t>
      </w:r>
    </w:p>
    <w:p w:rsidR="003B250E" w:rsidRPr="00C965F5" w:rsidRDefault="003B250E" w:rsidP="003B250E">
      <w:pPr>
        <w:spacing w:after="120" w:line="240" w:lineRule="auto"/>
        <w:jc w:val="center"/>
        <w:rPr>
          <w:rFonts w:ascii="Times New Roman" w:hAnsi="Times New Roman" w:cs="Times New Roman"/>
          <w:sz w:val="24"/>
          <w:szCs w:val="24"/>
        </w:rPr>
      </w:pPr>
      <w:r w:rsidRPr="00C965F5">
        <w:rPr>
          <w:rFonts w:ascii="Times New Roman" w:hAnsi="Times New Roman" w:cs="Times New Roman"/>
          <w:b/>
          <w:sz w:val="24"/>
          <w:szCs w:val="24"/>
        </w:rPr>
        <w:t>Оснащение развивающей предметно-пространственной среды</w:t>
      </w:r>
      <w:r w:rsidRPr="00C965F5">
        <w:rPr>
          <w:rFonts w:ascii="Times New Roman" w:hAnsi="Times New Roman" w:cs="Times New Roman"/>
          <w:sz w:val="24"/>
          <w:szCs w:val="24"/>
        </w:rPr>
        <w:t xml:space="preserve"> </w:t>
      </w:r>
      <w:r w:rsidRPr="00C965F5">
        <w:rPr>
          <w:rFonts w:ascii="Times New Roman" w:hAnsi="Times New Roman" w:cs="Times New Roman"/>
          <w:b/>
          <w:sz w:val="24"/>
          <w:szCs w:val="24"/>
        </w:rPr>
        <w:t>дошкольного образовательного учреждения для образовательной деятельности детей младенческого и раннего возраста</w:t>
      </w:r>
    </w:p>
    <w:tbl>
      <w:tblPr>
        <w:tblStyle w:val="af1"/>
        <w:tblW w:w="0" w:type="auto"/>
        <w:tblLook w:val="04A0" w:firstRow="1" w:lastRow="0" w:firstColumn="1" w:lastColumn="0" w:noHBand="0" w:noVBand="1"/>
      </w:tblPr>
      <w:tblGrid>
        <w:gridCol w:w="4531"/>
        <w:gridCol w:w="4962"/>
        <w:gridCol w:w="5634"/>
      </w:tblGrid>
      <w:tr w:rsidR="003B250E" w:rsidRPr="0093111B" w:rsidTr="003B250E">
        <w:tc>
          <w:tcPr>
            <w:tcW w:w="15127" w:type="dxa"/>
            <w:gridSpan w:val="3"/>
            <w:shd w:val="clear" w:color="auto" w:fill="E7E6E6" w:themeFill="background2"/>
          </w:tcPr>
          <w:p w:rsidR="003B250E" w:rsidRPr="0093111B" w:rsidRDefault="003B250E" w:rsidP="003B250E">
            <w:pPr>
              <w:rPr>
                <w:rFonts w:ascii="Times New Roman" w:hAnsi="Times New Roman" w:cs="Times New Roman"/>
                <w:b/>
                <w:sz w:val="24"/>
                <w:szCs w:val="24"/>
              </w:rPr>
            </w:pPr>
            <w:r w:rsidRPr="0093111B">
              <w:rPr>
                <w:rFonts w:ascii="Times New Roman" w:hAnsi="Times New Roman" w:cs="Times New Roman"/>
                <w:b/>
                <w:sz w:val="24"/>
                <w:szCs w:val="24"/>
              </w:rPr>
              <w:t>Комплекс оснащения образовательной области «Социально-коммуникативное развитие»</w:t>
            </w:r>
          </w:p>
        </w:tc>
      </w:tr>
      <w:tr w:rsidR="003B250E" w:rsidRPr="0093111B" w:rsidTr="003B250E">
        <w:tc>
          <w:tcPr>
            <w:tcW w:w="4531" w:type="dxa"/>
            <w:vAlign w:val="center"/>
          </w:tcPr>
          <w:p w:rsidR="003B250E" w:rsidRPr="0093111B" w:rsidRDefault="003B250E" w:rsidP="003B250E">
            <w:pPr>
              <w:jc w:val="center"/>
              <w:rPr>
                <w:rFonts w:ascii="Times New Roman" w:hAnsi="Times New Roman" w:cs="Times New Roman"/>
                <w:sz w:val="24"/>
                <w:szCs w:val="24"/>
              </w:rPr>
            </w:pPr>
            <w:r>
              <w:rPr>
                <w:rFonts w:ascii="Times New Roman" w:hAnsi="Times New Roman" w:cs="Times New Roman"/>
                <w:sz w:val="24"/>
                <w:szCs w:val="24"/>
              </w:rPr>
              <w:t>от 2-х месяцев</w:t>
            </w:r>
            <w:r w:rsidRPr="0093111B">
              <w:rPr>
                <w:rFonts w:ascii="Times New Roman" w:hAnsi="Times New Roman" w:cs="Times New Roman"/>
                <w:sz w:val="24"/>
                <w:szCs w:val="24"/>
              </w:rPr>
              <w:t xml:space="preserve"> до 1 года</w:t>
            </w:r>
          </w:p>
        </w:tc>
        <w:tc>
          <w:tcPr>
            <w:tcW w:w="4962" w:type="dxa"/>
            <w:vAlign w:val="center"/>
          </w:tcPr>
          <w:p w:rsidR="003B250E" w:rsidRPr="0093111B" w:rsidRDefault="003B250E" w:rsidP="003B250E">
            <w:pPr>
              <w:jc w:val="center"/>
              <w:rPr>
                <w:rFonts w:ascii="Times New Roman" w:hAnsi="Times New Roman" w:cs="Times New Roman"/>
                <w:sz w:val="24"/>
                <w:szCs w:val="24"/>
              </w:rPr>
            </w:pPr>
            <w:r w:rsidRPr="0093111B">
              <w:rPr>
                <w:rFonts w:ascii="Times New Roman" w:hAnsi="Times New Roman" w:cs="Times New Roman"/>
                <w:sz w:val="24"/>
                <w:szCs w:val="24"/>
              </w:rPr>
              <w:t>от 1 года до 2-х лет</w:t>
            </w:r>
          </w:p>
        </w:tc>
        <w:tc>
          <w:tcPr>
            <w:tcW w:w="5634" w:type="dxa"/>
            <w:vAlign w:val="center"/>
          </w:tcPr>
          <w:p w:rsidR="003B250E" w:rsidRPr="0093111B" w:rsidRDefault="003B250E" w:rsidP="003B250E">
            <w:pPr>
              <w:jc w:val="center"/>
              <w:rPr>
                <w:rFonts w:ascii="Times New Roman" w:hAnsi="Times New Roman" w:cs="Times New Roman"/>
                <w:sz w:val="24"/>
                <w:szCs w:val="24"/>
              </w:rPr>
            </w:pPr>
            <w:r w:rsidRPr="0093111B">
              <w:rPr>
                <w:rFonts w:ascii="Times New Roman" w:hAnsi="Times New Roman" w:cs="Times New Roman"/>
                <w:sz w:val="24"/>
                <w:szCs w:val="24"/>
              </w:rPr>
              <w:t>от 2-х лет до 3-х лет</w:t>
            </w:r>
          </w:p>
        </w:tc>
      </w:tr>
      <w:tr w:rsidR="003B250E" w:rsidRPr="0093111B" w:rsidTr="003B250E">
        <w:tc>
          <w:tcPr>
            <w:tcW w:w="4531" w:type="dxa"/>
          </w:tcPr>
          <w:p w:rsidR="003B250E" w:rsidRPr="003F6485" w:rsidRDefault="003B250E" w:rsidP="00712192">
            <w:pPr>
              <w:pStyle w:val="11"/>
              <w:numPr>
                <w:ilvl w:val="0"/>
                <w:numId w:val="1007"/>
              </w:numPr>
              <w:shd w:val="clear" w:color="auto" w:fill="auto"/>
              <w:tabs>
                <w:tab w:val="left" w:pos="1042"/>
              </w:tabs>
              <w:spacing w:before="0" w:line="240" w:lineRule="auto"/>
              <w:ind w:left="114" w:hanging="171"/>
              <w:jc w:val="both"/>
              <w:rPr>
                <w:sz w:val="24"/>
                <w:szCs w:val="24"/>
              </w:rPr>
            </w:pPr>
            <w:r w:rsidRPr="002962BD">
              <w:rPr>
                <w:sz w:val="24"/>
                <w:szCs w:val="24"/>
              </w:rPr>
              <w:t>Адаптационный игровой набор (игрушки для развития тактильных ощущений)</w:t>
            </w:r>
          </w:p>
          <w:p w:rsidR="003B250E" w:rsidRPr="003F6485" w:rsidRDefault="003B250E" w:rsidP="00712192">
            <w:pPr>
              <w:pStyle w:val="a4"/>
              <w:numPr>
                <w:ilvl w:val="0"/>
                <w:numId w:val="1007"/>
              </w:numPr>
              <w:ind w:left="114" w:hanging="171"/>
              <w:jc w:val="both"/>
              <w:rPr>
                <w:rFonts w:ascii="Times New Roman" w:hAnsi="Times New Roman" w:cs="Times New Roman"/>
                <w:sz w:val="24"/>
                <w:szCs w:val="24"/>
              </w:rPr>
            </w:pPr>
            <w:r w:rsidRPr="003F6485">
              <w:rPr>
                <w:rFonts w:ascii="Times New Roman" w:hAnsi="Times New Roman" w:cs="Times New Roman"/>
                <w:sz w:val="24"/>
                <w:szCs w:val="24"/>
              </w:rPr>
              <w:t>Дуги/растяжки над кроватью, сидением, коляской с подсветками, игрушками</w:t>
            </w:r>
          </w:p>
          <w:p w:rsidR="003B250E" w:rsidRPr="003F6485" w:rsidRDefault="003B250E" w:rsidP="00712192">
            <w:pPr>
              <w:pStyle w:val="a4"/>
              <w:numPr>
                <w:ilvl w:val="0"/>
                <w:numId w:val="1007"/>
              </w:numPr>
              <w:ind w:left="114" w:hanging="171"/>
              <w:jc w:val="both"/>
              <w:rPr>
                <w:rFonts w:ascii="Times New Roman" w:hAnsi="Times New Roman" w:cs="Times New Roman"/>
                <w:sz w:val="24"/>
                <w:szCs w:val="24"/>
              </w:rPr>
            </w:pPr>
            <w:r w:rsidRPr="003F6485">
              <w:rPr>
                <w:rFonts w:ascii="Times New Roman" w:hAnsi="Times New Roman" w:cs="Times New Roman"/>
                <w:sz w:val="24"/>
                <w:szCs w:val="24"/>
              </w:rPr>
              <w:t>Игровые, развивающие коврики (с дугами подвесками и игрушками различных видов, цветов и формы, коврики-пазлы)</w:t>
            </w:r>
          </w:p>
          <w:p w:rsidR="003B250E" w:rsidRPr="003F6485" w:rsidRDefault="003B250E" w:rsidP="00712192">
            <w:pPr>
              <w:pStyle w:val="a4"/>
              <w:numPr>
                <w:ilvl w:val="0"/>
                <w:numId w:val="1007"/>
              </w:numPr>
              <w:ind w:left="114" w:hanging="171"/>
              <w:jc w:val="both"/>
              <w:rPr>
                <w:rFonts w:ascii="Times New Roman" w:hAnsi="Times New Roman" w:cs="Times New Roman"/>
                <w:sz w:val="24"/>
                <w:szCs w:val="24"/>
              </w:rPr>
            </w:pPr>
            <w:r w:rsidRPr="003F6485">
              <w:rPr>
                <w:rFonts w:ascii="Times New Roman" w:hAnsi="Times New Roman" w:cs="Times New Roman"/>
                <w:sz w:val="24"/>
                <w:szCs w:val="24"/>
              </w:rPr>
              <w:t>Книги для детей в возрасте до года со страницами большой толщины с различными сюжетами и картинками (согласно перечню ФОП ДО)</w:t>
            </w:r>
          </w:p>
          <w:p w:rsidR="003B250E" w:rsidRPr="003F6485" w:rsidRDefault="003B250E" w:rsidP="00712192">
            <w:pPr>
              <w:pStyle w:val="a4"/>
              <w:numPr>
                <w:ilvl w:val="0"/>
                <w:numId w:val="1007"/>
              </w:numPr>
              <w:ind w:left="114" w:hanging="171"/>
              <w:jc w:val="both"/>
              <w:rPr>
                <w:rFonts w:ascii="Times New Roman" w:hAnsi="Times New Roman" w:cs="Times New Roman"/>
                <w:sz w:val="24"/>
                <w:szCs w:val="24"/>
              </w:rPr>
            </w:pPr>
            <w:r w:rsidRPr="003F6485">
              <w:rPr>
                <w:rFonts w:ascii="Times New Roman" w:hAnsi="Times New Roman" w:cs="Times New Roman"/>
                <w:sz w:val="24"/>
                <w:szCs w:val="24"/>
              </w:rPr>
              <w:t>Кольца разных диаметров и разной толщины для развития захвата</w:t>
            </w:r>
          </w:p>
          <w:p w:rsidR="003B250E" w:rsidRPr="003F6485" w:rsidRDefault="003B250E" w:rsidP="00712192">
            <w:pPr>
              <w:pStyle w:val="a4"/>
              <w:numPr>
                <w:ilvl w:val="0"/>
                <w:numId w:val="1007"/>
              </w:numPr>
              <w:ind w:left="114" w:hanging="171"/>
              <w:jc w:val="both"/>
              <w:rPr>
                <w:rFonts w:ascii="Times New Roman" w:hAnsi="Times New Roman" w:cs="Times New Roman"/>
                <w:sz w:val="24"/>
                <w:szCs w:val="24"/>
              </w:rPr>
            </w:pPr>
            <w:r w:rsidRPr="003F6485">
              <w:rPr>
                <w:rFonts w:ascii="Times New Roman" w:hAnsi="Times New Roman" w:cs="Times New Roman"/>
                <w:sz w:val="24"/>
                <w:szCs w:val="24"/>
              </w:rPr>
              <w:t>Лента-калейдоскоп</w:t>
            </w:r>
          </w:p>
          <w:p w:rsidR="003B250E" w:rsidRPr="003F6485" w:rsidRDefault="003B250E" w:rsidP="00712192">
            <w:pPr>
              <w:pStyle w:val="a4"/>
              <w:numPr>
                <w:ilvl w:val="0"/>
                <w:numId w:val="1007"/>
              </w:numPr>
              <w:ind w:left="114" w:hanging="171"/>
              <w:jc w:val="both"/>
              <w:rPr>
                <w:rFonts w:ascii="Times New Roman" w:hAnsi="Times New Roman" w:cs="Times New Roman"/>
                <w:sz w:val="24"/>
                <w:szCs w:val="24"/>
              </w:rPr>
            </w:pPr>
            <w:r w:rsidRPr="003F6485">
              <w:rPr>
                <w:rFonts w:ascii="Times New Roman" w:hAnsi="Times New Roman" w:cs="Times New Roman"/>
                <w:sz w:val="24"/>
                <w:szCs w:val="24"/>
              </w:rPr>
              <w:t>Мобили вращающиеся</w:t>
            </w:r>
          </w:p>
          <w:p w:rsidR="003B250E" w:rsidRPr="003F6485" w:rsidRDefault="003B250E" w:rsidP="00712192">
            <w:pPr>
              <w:pStyle w:val="a4"/>
              <w:numPr>
                <w:ilvl w:val="0"/>
                <w:numId w:val="1007"/>
              </w:numPr>
              <w:ind w:left="114" w:hanging="171"/>
              <w:jc w:val="both"/>
              <w:rPr>
                <w:rFonts w:ascii="Times New Roman" w:hAnsi="Times New Roman" w:cs="Times New Roman"/>
                <w:sz w:val="24"/>
                <w:szCs w:val="24"/>
              </w:rPr>
            </w:pPr>
            <w:r w:rsidRPr="003F6485">
              <w:rPr>
                <w:rFonts w:ascii="Times New Roman" w:hAnsi="Times New Roman" w:cs="Times New Roman"/>
                <w:sz w:val="24"/>
                <w:szCs w:val="24"/>
              </w:rPr>
              <w:t>Мягкие книжки с цветными фигурами</w:t>
            </w:r>
          </w:p>
          <w:p w:rsidR="003B250E" w:rsidRPr="003F6485" w:rsidRDefault="003B250E" w:rsidP="00712192">
            <w:pPr>
              <w:pStyle w:val="a4"/>
              <w:numPr>
                <w:ilvl w:val="0"/>
                <w:numId w:val="1007"/>
              </w:numPr>
              <w:ind w:left="114" w:hanging="171"/>
              <w:jc w:val="both"/>
              <w:rPr>
                <w:rFonts w:ascii="Times New Roman" w:hAnsi="Times New Roman" w:cs="Times New Roman"/>
                <w:sz w:val="24"/>
                <w:szCs w:val="24"/>
              </w:rPr>
            </w:pPr>
            <w:r w:rsidRPr="003F6485">
              <w:rPr>
                <w:rFonts w:ascii="Times New Roman" w:hAnsi="Times New Roman" w:cs="Times New Roman"/>
                <w:sz w:val="24"/>
                <w:szCs w:val="24"/>
              </w:rPr>
              <w:t>Мягкий молоток с погремушкой внутри</w:t>
            </w:r>
          </w:p>
          <w:p w:rsidR="003B250E" w:rsidRPr="003F6485" w:rsidRDefault="003B250E" w:rsidP="00712192">
            <w:pPr>
              <w:pStyle w:val="a4"/>
              <w:numPr>
                <w:ilvl w:val="0"/>
                <w:numId w:val="1007"/>
              </w:numPr>
              <w:ind w:left="114" w:hanging="171"/>
              <w:jc w:val="both"/>
              <w:rPr>
                <w:rFonts w:ascii="Times New Roman" w:hAnsi="Times New Roman" w:cs="Times New Roman"/>
                <w:sz w:val="24"/>
                <w:szCs w:val="24"/>
              </w:rPr>
            </w:pPr>
            <w:r w:rsidRPr="003F6485">
              <w:rPr>
                <w:rFonts w:ascii="Times New Roman" w:hAnsi="Times New Roman" w:cs="Times New Roman"/>
                <w:sz w:val="24"/>
                <w:szCs w:val="24"/>
              </w:rPr>
              <w:t>Набор материалов для продуктивной деятельности детей 1 года жизни</w:t>
            </w:r>
          </w:p>
          <w:p w:rsidR="003B250E" w:rsidRPr="003F6485" w:rsidRDefault="003B250E" w:rsidP="00712192">
            <w:pPr>
              <w:pStyle w:val="a4"/>
              <w:numPr>
                <w:ilvl w:val="0"/>
                <w:numId w:val="1007"/>
              </w:numPr>
              <w:ind w:left="114" w:hanging="171"/>
              <w:jc w:val="both"/>
              <w:rPr>
                <w:rFonts w:ascii="Times New Roman" w:hAnsi="Times New Roman" w:cs="Times New Roman"/>
                <w:sz w:val="24"/>
                <w:szCs w:val="24"/>
              </w:rPr>
            </w:pPr>
            <w:r w:rsidRPr="003F6485">
              <w:rPr>
                <w:rFonts w:ascii="Times New Roman" w:hAnsi="Times New Roman" w:cs="Times New Roman"/>
                <w:sz w:val="24"/>
                <w:szCs w:val="24"/>
              </w:rPr>
              <w:t>Набор мячей (разного размера)</w:t>
            </w:r>
          </w:p>
          <w:p w:rsidR="003B250E" w:rsidRPr="003F6485" w:rsidRDefault="003B250E" w:rsidP="00712192">
            <w:pPr>
              <w:pStyle w:val="a4"/>
              <w:numPr>
                <w:ilvl w:val="0"/>
                <w:numId w:val="1007"/>
              </w:numPr>
              <w:ind w:left="114" w:hanging="171"/>
              <w:jc w:val="both"/>
              <w:rPr>
                <w:rFonts w:ascii="Times New Roman" w:hAnsi="Times New Roman" w:cs="Times New Roman"/>
                <w:sz w:val="24"/>
                <w:szCs w:val="24"/>
              </w:rPr>
            </w:pPr>
            <w:r>
              <w:rPr>
                <w:rFonts w:ascii="Times New Roman" w:hAnsi="Times New Roman" w:cs="Times New Roman"/>
                <w:sz w:val="24"/>
                <w:szCs w:val="24"/>
              </w:rPr>
              <w:t>Набор</w:t>
            </w:r>
            <w:r>
              <w:rPr>
                <w:rFonts w:ascii="Times New Roman" w:hAnsi="Times New Roman" w:cs="Times New Roman"/>
                <w:sz w:val="24"/>
                <w:szCs w:val="24"/>
              </w:rPr>
              <w:tab/>
              <w:t xml:space="preserve">объемных </w:t>
            </w:r>
            <w:r w:rsidRPr="003F6485">
              <w:rPr>
                <w:rFonts w:ascii="Times New Roman" w:hAnsi="Times New Roman" w:cs="Times New Roman"/>
                <w:sz w:val="24"/>
                <w:szCs w:val="24"/>
              </w:rPr>
              <w:t>геометрических черно-белых, цветных подвесок, игрушек – подвесок</w:t>
            </w:r>
          </w:p>
          <w:p w:rsidR="003B250E" w:rsidRPr="003F6485" w:rsidRDefault="003B250E" w:rsidP="00712192">
            <w:pPr>
              <w:pStyle w:val="a4"/>
              <w:numPr>
                <w:ilvl w:val="0"/>
                <w:numId w:val="1007"/>
              </w:numPr>
              <w:ind w:left="114" w:hanging="171"/>
              <w:jc w:val="both"/>
              <w:rPr>
                <w:rFonts w:ascii="Times New Roman" w:hAnsi="Times New Roman" w:cs="Times New Roman"/>
                <w:sz w:val="24"/>
                <w:szCs w:val="24"/>
              </w:rPr>
            </w:pPr>
            <w:r w:rsidRPr="003F6485">
              <w:rPr>
                <w:rFonts w:ascii="Times New Roman" w:hAnsi="Times New Roman" w:cs="Times New Roman"/>
                <w:sz w:val="24"/>
                <w:szCs w:val="24"/>
              </w:rPr>
              <w:t>Неваляшки разных размеров (набор)</w:t>
            </w:r>
          </w:p>
          <w:p w:rsidR="003B250E" w:rsidRPr="003F6485" w:rsidRDefault="003B250E" w:rsidP="00712192">
            <w:pPr>
              <w:pStyle w:val="a4"/>
              <w:numPr>
                <w:ilvl w:val="0"/>
                <w:numId w:val="1007"/>
              </w:numPr>
              <w:ind w:left="114" w:hanging="171"/>
              <w:jc w:val="both"/>
              <w:rPr>
                <w:rFonts w:ascii="Times New Roman" w:hAnsi="Times New Roman" w:cs="Times New Roman"/>
                <w:sz w:val="24"/>
                <w:szCs w:val="24"/>
              </w:rPr>
            </w:pPr>
            <w:r w:rsidRPr="003F6485">
              <w:rPr>
                <w:rFonts w:ascii="Times New Roman" w:hAnsi="Times New Roman" w:cs="Times New Roman"/>
                <w:sz w:val="24"/>
                <w:szCs w:val="24"/>
              </w:rPr>
              <w:t>Пирамидки с разным количеством элементов из разных материалов и разных цветов для детей 1 года жизни</w:t>
            </w:r>
          </w:p>
          <w:p w:rsidR="003B250E" w:rsidRPr="003F6485" w:rsidRDefault="003B250E" w:rsidP="00712192">
            <w:pPr>
              <w:pStyle w:val="a4"/>
              <w:numPr>
                <w:ilvl w:val="0"/>
                <w:numId w:val="1007"/>
              </w:numPr>
              <w:ind w:left="114" w:hanging="171"/>
              <w:jc w:val="both"/>
              <w:rPr>
                <w:rFonts w:ascii="Times New Roman" w:hAnsi="Times New Roman" w:cs="Times New Roman"/>
                <w:sz w:val="24"/>
                <w:szCs w:val="24"/>
              </w:rPr>
            </w:pPr>
            <w:r w:rsidRPr="003F6485">
              <w:rPr>
                <w:rFonts w:ascii="Times New Roman" w:hAnsi="Times New Roman" w:cs="Times New Roman"/>
                <w:sz w:val="24"/>
                <w:szCs w:val="24"/>
              </w:rPr>
              <w:t>Сенсорно-двигательные тренаж</w:t>
            </w:r>
            <w:r>
              <w:rPr>
                <w:rFonts w:ascii="Times New Roman" w:hAnsi="Times New Roman" w:cs="Times New Roman"/>
                <w:sz w:val="24"/>
                <w:szCs w:val="24"/>
              </w:rPr>
              <w:t>е</w:t>
            </w:r>
            <w:r w:rsidRPr="003F6485">
              <w:rPr>
                <w:rFonts w:ascii="Times New Roman" w:hAnsi="Times New Roman" w:cs="Times New Roman"/>
                <w:sz w:val="24"/>
                <w:szCs w:val="24"/>
              </w:rPr>
              <w:t>р (погремушки</w:t>
            </w:r>
            <w:r w:rsidRPr="003F6485">
              <w:rPr>
                <w:rFonts w:ascii="Times New Roman" w:hAnsi="Times New Roman" w:cs="Times New Roman"/>
                <w:sz w:val="24"/>
                <w:szCs w:val="24"/>
              </w:rPr>
              <w:tab/>
              <w:t xml:space="preserve">с </w:t>
            </w:r>
            <w:r>
              <w:rPr>
                <w:rFonts w:ascii="Times New Roman" w:hAnsi="Times New Roman" w:cs="Times New Roman"/>
                <w:sz w:val="24"/>
                <w:szCs w:val="24"/>
              </w:rPr>
              <w:t xml:space="preserve">различным </w:t>
            </w:r>
            <w:r w:rsidRPr="003F6485">
              <w:rPr>
                <w:rFonts w:ascii="Times New Roman" w:hAnsi="Times New Roman" w:cs="Times New Roman"/>
                <w:sz w:val="24"/>
                <w:szCs w:val="24"/>
              </w:rPr>
              <w:t>звучанием, разной формы и величины с удобными для захватывания ручками)</w:t>
            </w:r>
          </w:p>
          <w:p w:rsidR="003B250E" w:rsidRPr="003F6485" w:rsidRDefault="003B250E" w:rsidP="00712192">
            <w:pPr>
              <w:pStyle w:val="a4"/>
              <w:numPr>
                <w:ilvl w:val="0"/>
                <w:numId w:val="1007"/>
              </w:numPr>
              <w:ind w:left="114" w:hanging="171"/>
              <w:jc w:val="both"/>
              <w:rPr>
                <w:rFonts w:ascii="Times New Roman" w:hAnsi="Times New Roman" w:cs="Times New Roman"/>
                <w:sz w:val="24"/>
                <w:szCs w:val="24"/>
              </w:rPr>
            </w:pPr>
            <w:r w:rsidRPr="003F6485">
              <w:rPr>
                <w:rFonts w:ascii="Times New Roman" w:hAnsi="Times New Roman" w:cs="Times New Roman"/>
                <w:sz w:val="24"/>
                <w:szCs w:val="24"/>
              </w:rPr>
              <w:t>Сортер-каталки</w:t>
            </w:r>
          </w:p>
          <w:p w:rsidR="003B250E" w:rsidRPr="003F6485" w:rsidRDefault="003B250E" w:rsidP="00712192">
            <w:pPr>
              <w:pStyle w:val="a4"/>
              <w:numPr>
                <w:ilvl w:val="0"/>
                <w:numId w:val="1007"/>
              </w:numPr>
              <w:ind w:left="114" w:hanging="171"/>
              <w:jc w:val="both"/>
              <w:rPr>
                <w:rFonts w:ascii="Times New Roman" w:hAnsi="Times New Roman" w:cs="Times New Roman"/>
                <w:sz w:val="24"/>
                <w:szCs w:val="24"/>
              </w:rPr>
            </w:pPr>
            <w:r w:rsidRPr="003F6485">
              <w:rPr>
                <w:rFonts w:ascii="Times New Roman" w:hAnsi="Times New Roman" w:cs="Times New Roman"/>
                <w:sz w:val="24"/>
                <w:szCs w:val="24"/>
              </w:rPr>
              <w:t>Тактильные</w:t>
            </w:r>
            <w:r w:rsidRPr="003F6485">
              <w:rPr>
                <w:rFonts w:ascii="Times New Roman" w:hAnsi="Times New Roman" w:cs="Times New Roman"/>
                <w:sz w:val="24"/>
                <w:szCs w:val="24"/>
              </w:rPr>
              <w:tab/>
              <w:t xml:space="preserve">игрушки, </w:t>
            </w:r>
            <w:r w:rsidRPr="003F6485">
              <w:rPr>
                <w:rFonts w:ascii="Times New Roman" w:hAnsi="Times New Roman" w:cs="Times New Roman"/>
                <w:sz w:val="24"/>
                <w:szCs w:val="24"/>
              </w:rPr>
              <w:tab/>
              <w:t>формы, кубики, мячики с различной плотностью и фактурой</w:t>
            </w:r>
          </w:p>
          <w:p w:rsidR="003B250E" w:rsidRPr="003F6485" w:rsidRDefault="003B250E" w:rsidP="00712192">
            <w:pPr>
              <w:pStyle w:val="a4"/>
              <w:numPr>
                <w:ilvl w:val="0"/>
                <w:numId w:val="1007"/>
              </w:numPr>
              <w:ind w:left="114" w:hanging="171"/>
              <w:jc w:val="both"/>
              <w:rPr>
                <w:rFonts w:ascii="Times New Roman" w:hAnsi="Times New Roman" w:cs="Times New Roman"/>
                <w:sz w:val="24"/>
                <w:szCs w:val="24"/>
              </w:rPr>
            </w:pPr>
            <w:r w:rsidRPr="003F6485">
              <w:rPr>
                <w:rFonts w:ascii="Times New Roman" w:hAnsi="Times New Roman" w:cs="Times New Roman"/>
                <w:sz w:val="24"/>
                <w:szCs w:val="24"/>
              </w:rPr>
              <w:t>Цифровые записи со звуками природы, классической музыкой и др.</w:t>
            </w:r>
          </w:p>
          <w:p w:rsidR="003B250E" w:rsidRPr="003F6485" w:rsidRDefault="003B250E" w:rsidP="00712192">
            <w:pPr>
              <w:pStyle w:val="a4"/>
              <w:numPr>
                <w:ilvl w:val="0"/>
                <w:numId w:val="1007"/>
              </w:numPr>
              <w:ind w:left="114" w:hanging="171"/>
              <w:jc w:val="both"/>
              <w:rPr>
                <w:rFonts w:ascii="Times New Roman" w:hAnsi="Times New Roman" w:cs="Times New Roman"/>
                <w:sz w:val="24"/>
                <w:szCs w:val="24"/>
              </w:rPr>
            </w:pPr>
            <w:r w:rsidRPr="003F6485">
              <w:rPr>
                <w:rFonts w:ascii="Times New Roman" w:hAnsi="Times New Roman" w:cs="Times New Roman"/>
                <w:sz w:val="24"/>
                <w:szCs w:val="24"/>
              </w:rPr>
              <w:t>Юла-карусель</w:t>
            </w:r>
          </w:p>
        </w:tc>
        <w:tc>
          <w:tcPr>
            <w:tcW w:w="4962" w:type="dxa"/>
          </w:tcPr>
          <w:p w:rsidR="003B250E" w:rsidRPr="003F6485" w:rsidRDefault="003B250E" w:rsidP="00712192">
            <w:pPr>
              <w:pStyle w:val="a4"/>
              <w:numPr>
                <w:ilvl w:val="0"/>
                <w:numId w:val="1007"/>
              </w:numPr>
              <w:ind w:left="114" w:hanging="171"/>
              <w:jc w:val="both"/>
              <w:rPr>
                <w:rFonts w:ascii="Times New Roman" w:hAnsi="Times New Roman" w:cs="Times New Roman"/>
                <w:sz w:val="24"/>
                <w:szCs w:val="24"/>
              </w:rPr>
            </w:pPr>
            <w:r w:rsidRPr="003F6485">
              <w:rPr>
                <w:rFonts w:ascii="Times New Roman" w:hAnsi="Times New Roman" w:cs="Times New Roman"/>
                <w:sz w:val="24"/>
                <w:szCs w:val="24"/>
              </w:rPr>
              <w:t>Автомобили (крупного размера)</w:t>
            </w:r>
          </w:p>
          <w:p w:rsidR="003B250E" w:rsidRPr="003F6485" w:rsidRDefault="003B250E" w:rsidP="00712192">
            <w:pPr>
              <w:pStyle w:val="a4"/>
              <w:numPr>
                <w:ilvl w:val="0"/>
                <w:numId w:val="1007"/>
              </w:numPr>
              <w:ind w:left="114" w:hanging="171"/>
              <w:jc w:val="both"/>
              <w:rPr>
                <w:rFonts w:ascii="Times New Roman" w:hAnsi="Times New Roman" w:cs="Times New Roman"/>
                <w:sz w:val="24"/>
                <w:szCs w:val="24"/>
              </w:rPr>
            </w:pPr>
            <w:r w:rsidRPr="003F6485">
              <w:rPr>
                <w:rFonts w:ascii="Times New Roman" w:hAnsi="Times New Roman" w:cs="Times New Roman"/>
                <w:sz w:val="24"/>
                <w:szCs w:val="24"/>
              </w:rPr>
              <w:t>Автомобили (среднего размера)</w:t>
            </w:r>
          </w:p>
          <w:p w:rsidR="003B250E" w:rsidRPr="003F6485" w:rsidRDefault="003B250E" w:rsidP="00712192">
            <w:pPr>
              <w:pStyle w:val="a4"/>
              <w:numPr>
                <w:ilvl w:val="0"/>
                <w:numId w:val="1007"/>
              </w:numPr>
              <w:ind w:left="114" w:hanging="171"/>
              <w:jc w:val="both"/>
              <w:rPr>
                <w:rFonts w:ascii="Times New Roman" w:hAnsi="Times New Roman" w:cs="Times New Roman"/>
                <w:sz w:val="24"/>
                <w:szCs w:val="24"/>
              </w:rPr>
            </w:pPr>
            <w:r w:rsidRPr="003F6485">
              <w:rPr>
                <w:rFonts w:ascii="Times New Roman" w:hAnsi="Times New Roman" w:cs="Times New Roman"/>
                <w:sz w:val="24"/>
                <w:szCs w:val="24"/>
              </w:rPr>
              <w:t>Адаптационный набор</w:t>
            </w:r>
          </w:p>
          <w:p w:rsidR="003B250E" w:rsidRPr="003F6485" w:rsidRDefault="003B250E" w:rsidP="00712192">
            <w:pPr>
              <w:pStyle w:val="a4"/>
              <w:numPr>
                <w:ilvl w:val="0"/>
                <w:numId w:val="1007"/>
              </w:numPr>
              <w:ind w:left="114" w:hanging="171"/>
              <w:jc w:val="both"/>
              <w:rPr>
                <w:rFonts w:ascii="Times New Roman" w:hAnsi="Times New Roman" w:cs="Times New Roman"/>
                <w:sz w:val="24"/>
                <w:szCs w:val="24"/>
              </w:rPr>
            </w:pPr>
            <w:r w:rsidRPr="003F6485">
              <w:rPr>
                <w:rFonts w:ascii="Times New Roman" w:hAnsi="Times New Roman" w:cs="Times New Roman"/>
                <w:sz w:val="24"/>
                <w:szCs w:val="24"/>
              </w:rPr>
              <w:t>Большой настольный конструктор деревянный с неокрашенными и цветными элементами</w:t>
            </w:r>
          </w:p>
          <w:p w:rsidR="003B250E" w:rsidRPr="003F6485" w:rsidRDefault="003B250E" w:rsidP="00712192">
            <w:pPr>
              <w:pStyle w:val="a4"/>
              <w:numPr>
                <w:ilvl w:val="0"/>
                <w:numId w:val="1007"/>
              </w:numPr>
              <w:ind w:left="114" w:hanging="171"/>
              <w:jc w:val="both"/>
              <w:rPr>
                <w:rFonts w:ascii="Times New Roman" w:hAnsi="Times New Roman" w:cs="Times New Roman"/>
                <w:sz w:val="24"/>
                <w:szCs w:val="24"/>
              </w:rPr>
            </w:pPr>
            <w:r w:rsidRPr="003F6485">
              <w:rPr>
                <w:rFonts w:ascii="Times New Roman" w:hAnsi="Times New Roman" w:cs="Times New Roman"/>
                <w:sz w:val="24"/>
                <w:szCs w:val="24"/>
              </w:rPr>
              <w:t>Бубен маленький</w:t>
            </w:r>
          </w:p>
          <w:p w:rsidR="003B250E" w:rsidRPr="003F6485" w:rsidRDefault="003B250E" w:rsidP="00712192">
            <w:pPr>
              <w:pStyle w:val="a4"/>
              <w:numPr>
                <w:ilvl w:val="0"/>
                <w:numId w:val="1007"/>
              </w:numPr>
              <w:ind w:left="114" w:hanging="171"/>
              <w:jc w:val="both"/>
              <w:rPr>
                <w:rFonts w:ascii="Times New Roman" w:hAnsi="Times New Roman" w:cs="Times New Roman"/>
                <w:sz w:val="24"/>
                <w:szCs w:val="24"/>
              </w:rPr>
            </w:pPr>
            <w:r w:rsidRPr="003F6485">
              <w:rPr>
                <w:rFonts w:ascii="Times New Roman" w:hAnsi="Times New Roman" w:cs="Times New Roman"/>
                <w:sz w:val="24"/>
                <w:szCs w:val="24"/>
              </w:rPr>
              <w:t>Бубен средний</w:t>
            </w:r>
          </w:p>
          <w:p w:rsidR="003B250E" w:rsidRPr="003F6485" w:rsidRDefault="003B250E" w:rsidP="00712192">
            <w:pPr>
              <w:pStyle w:val="a4"/>
              <w:numPr>
                <w:ilvl w:val="0"/>
                <w:numId w:val="1007"/>
              </w:numPr>
              <w:ind w:left="114" w:hanging="171"/>
              <w:jc w:val="both"/>
              <w:rPr>
                <w:rFonts w:ascii="Times New Roman" w:hAnsi="Times New Roman" w:cs="Times New Roman"/>
                <w:sz w:val="24"/>
                <w:szCs w:val="24"/>
              </w:rPr>
            </w:pPr>
            <w:r w:rsidRPr="003F6485">
              <w:rPr>
                <w:rFonts w:ascii="Times New Roman" w:hAnsi="Times New Roman" w:cs="Times New Roman"/>
                <w:sz w:val="24"/>
                <w:szCs w:val="24"/>
              </w:rPr>
              <w:t>Витрина /Лестница для работ по лепке</w:t>
            </w:r>
          </w:p>
          <w:p w:rsidR="003B250E" w:rsidRPr="003F6485" w:rsidRDefault="003B250E" w:rsidP="00712192">
            <w:pPr>
              <w:pStyle w:val="a4"/>
              <w:numPr>
                <w:ilvl w:val="0"/>
                <w:numId w:val="1007"/>
              </w:numPr>
              <w:ind w:left="114" w:hanging="171"/>
              <w:jc w:val="both"/>
              <w:rPr>
                <w:rFonts w:ascii="Times New Roman" w:hAnsi="Times New Roman" w:cs="Times New Roman"/>
                <w:sz w:val="24"/>
                <w:szCs w:val="24"/>
              </w:rPr>
            </w:pPr>
            <w:r w:rsidRPr="003F6485">
              <w:rPr>
                <w:rFonts w:ascii="Times New Roman" w:hAnsi="Times New Roman" w:cs="Times New Roman"/>
                <w:sz w:val="24"/>
                <w:szCs w:val="24"/>
              </w:rPr>
              <w:t>Горки (наклонные плоскости) для шариков (комплект)</w:t>
            </w:r>
          </w:p>
          <w:p w:rsidR="003B250E" w:rsidRPr="003F6485" w:rsidRDefault="003B250E" w:rsidP="00712192">
            <w:pPr>
              <w:pStyle w:val="a4"/>
              <w:numPr>
                <w:ilvl w:val="0"/>
                <w:numId w:val="1007"/>
              </w:numPr>
              <w:ind w:left="114" w:hanging="171"/>
              <w:jc w:val="both"/>
              <w:rPr>
                <w:rFonts w:ascii="Times New Roman" w:hAnsi="Times New Roman" w:cs="Times New Roman"/>
                <w:sz w:val="24"/>
                <w:szCs w:val="24"/>
              </w:rPr>
            </w:pPr>
            <w:r w:rsidRPr="003F6485">
              <w:rPr>
                <w:rFonts w:ascii="Times New Roman" w:hAnsi="Times New Roman" w:cs="Times New Roman"/>
                <w:sz w:val="24"/>
                <w:szCs w:val="24"/>
              </w:rPr>
              <w:t>Деревянная двухсторонняя   игрушка   с   втулками   и молоточком для забивания</w:t>
            </w:r>
          </w:p>
          <w:p w:rsidR="003B250E" w:rsidRPr="003F6485" w:rsidRDefault="003B250E" w:rsidP="00712192">
            <w:pPr>
              <w:pStyle w:val="a4"/>
              <w:numPr>
                <w:ilvl w:val="0"/>
                <w:numId w:val="1007"/>
              </w:numPr>
              <w:ind w:left="114" w:hanging="171"/>
              <w:jc w:val="both"/>
              <w:rPr>
                <w:rFonts w:ascii="Times New Roman" w:hAnsi="Times New Roman" w:cs="Times New Roman"/>
                <w:sz w:val="24"/>
                <w:szCs w:val="24"/>
              </w:rPr>
            </w:pPr>
            <w:r w:rsidRPr="003F6485">
              <w:rPr>
                <w:rFonts w:ascii="Times New Roman" w:hAnsi="Times New Roman" w:cs="Times New Roman"/>
                <w:sz w:val="24"/>
                <w:szCs w:val="24"/>
              </w:rPr>
              <w:t>Деревянная игрушка с желобами для прокатывания шарика</w:t>
            </w:r>
          </w:p>
          <w:p w:rsidR="003B250E" w:rsidRPr="003F6485" w:rsidRDefault="003B250E" w:rsidP="00712192">
            <w:pPr>
              <w:pStyle w:val="a4"/>
              <w:numPr>
                <w:ilvl w:val="0"/>
                <w:numId w:val="1007"/>
              </w:numPr>
              <w:ind w:left="114" w:hanging="171"/>
              <w:jc w:val="both"/>
              <w:rPr>
                <w:rFonts w:ascii="Times New Roman" w:hAnsi="Times New Roman" w:cs="Times New Roman"/>
                <w:sz w:val="24"/>
                <w:szCs w:val="24"/>
              </w:rPr>
            </w:pPr>
            <w:r w:rsidRPr="003F6485">
              <w:rPr>
                <w:rFonts w:ascii="Times New Roman" w:hAnsi="Times New Roman" w:cs="Times New Roman"/>
                <w:sz w:val="24"/>
                <w:szCs w:val="24"/>
              </w:rPr>
              <w:t>Деревянная игрушка с отверстиями и желобом для забивания молоточком и прокатывания шариков</w:t>
            </w:r>
          </w:p>
          <w:p w:rsidR="003B250E" w:rsidRPr="003F6485" w:rsidRDefault="003B250E" w:rsidP="00712192">
            <w:pPr>
              <w:pStyle w:val="a4"/>
              <w:numPr>
                <w:ilvl w:val="0"/>
                <w:numId w:val="1007"/>
              </w:numPr>
              <w:ind w:left="114" w:hanging="171"/>
              <w:jc w:val="both"/>
              <w:rPr>
                <w:rFonts w:ascii="Times New Roman" w:hAnsi="Times New Roman" w:cs="Times New Roman"/>
                <w:sz w:val="24"/>
                <w:szCs w:val="24"/>
              </w:rPr>
            </w:pPr>
            <w:r w:rsidRPr="003F6485">
              <w:rPr>
                <w:rFonts w:ascii="Times New Roman" w:hAnsi="Times New Roman" w:cs="Times New Roman"/>
                <w:sz w:val="24"/>
                <w:szCs w:val="24"/>
              </w:rPr>
              <w:t>Деревянная основа с повторяющимися образцами с различным количеством отверстий</w:t>
            </w:r>
          </w:p>
          <w:p w:rsidR="003B250E" w:rsidRPr="003F6485" w:rsidRDefault="003B250E" w:rsidP="00712192">
            <w:pPr>
              <w:pStyle w:val="a4"/>
              <w:numPr>
                <w:ilvl w:val="0"/>
                <w:numId w:val="1007"/>
              </w:numPr>
              <w:ind w:left="114" w:hanging="171"/>
              <w:jc w:val="both"/>
              <w:rPr>
                <w:rFonts w:ascii="Times New Roman" w:hAnsi="Times New Roman" w:cs="Times New Roman"/>
                <w:sz w:val="24"/>
                <w:szCs w:val="24"/>
              </w:rPr>
            </w:pPr>
            <w:r w:rsidRPr="003F6485">
              <w:rPr>
                <w:rFonts w:ascii="Times New Roman" w:hAnsi="Times New Roman" w:cs="Times New Roman"/>
                <w:sz w:val="24"/>
                <w:szCs w:val="24"/>
              </w:rPr>
              <w:t>Деревянная основа с размещенными на ней неподвижными изогнутыми направляющими со скользящими по ним фигурными элементами и подвижными фигурками персонажей (различной тематики)</w:t>
            </w:r>
          </w:p>
          <w:p w:rsidR="003B250E" w:rsidRPr="003F6485" w:rsidRDefault="003B250E" w:rsidP="00712192">
            <w:pPr>
              <w:pStyle w:val="a4"/>
              <w:numPr>
                <w:ilvl w:val="0"/>
                <w:numId w:val="1007"/>
              </w:numPr>
              <w:ind w:left="114" w:hanging="171"/>
              <w:jc w:val="both"/>
              <w:rPr>
                <w:rFonts w:ascii="Times New Roman" w:hAnsi="Times New Roman" w:cs="Times New Roman"/>
                <w:sz w:val="24"/>
                <w:szCs w:val="24"/>
              </w:rPr>
            </w:pPr>
            <w:r w:rsidRPr="003F6485">
              <w:rPr>
                <w:rFonts w:ascii="Times New Roman" w:hAnsi="Times New Roman" w:cs="Times New Roman"/>
                <w:sz w:val="24"/>
                <w:szCs w:val="24"/>
              </w:rPr>
              <w:t>Доска с прорезями   для   перемещения   подвижных элементов к установленной в задании цели</w:t>
            </w:r>
          </w:p>
          <w:p w:rsidR="003B250E" w:rsidRPr="003F6485" w:rsidRDefault="003B250E" w:rsidP="00712192">
            <w:pPr>
              <w:pStyle w:val="a4"/>
              <w:numPr>
                <w:ilvl w:val="0"/>
                <w:numId w:val="1007"/>
              </w:numPr>
              <w:ind w:left="114" w:hanging="171"/>
              <w:jc w:val="both"/>
              <w:rPr>
                <w:rFonts w:ascii="Times New Roman" w:hAnsi="Times New Roman" w:cs="Times New Roman"/>
                <w:sz w:val="24"/>
                <w:szCs w:val="24"/>
              </w:rPr>
            </w:pPr>
            <w:r w:rsidRPr="003F6485">
              <w:rPr>
                <w:rFonts w:ascii="Times New Roman" w:hAnsi="Times New Roman" w:cs="Times New Roman"/>
                <w:sz w:val="24"/>
                <w:szCs w:val="24"/>
              </w:rPr>
              <w:t>Доска с ребристой поверхностью</w:t>
            </w:r>
          </w:p>
          <w:p w:rsidR="003B250E" w:rsidRPr="003F6485" w:rsidRDefault="003B250E" w:rsidP="00712192">
            <w:pPr>
              <w:pStyle w:val="a4"/>
              <w:numPr>
                <w:ilvl w:val="0"/>
                <w:numId w:val="1007"/>
              </w:numPr>
              <w:ind w:left="114" w:hanging="171"/>
              <w:jc w:val="both"/>
              <w:rPr>
                <w:rFonts w:ascii="Times New Roman" w:hAnsi="Times New Roman" w:cs="Times New Roman"/>
                <w:sz w:val="24"/>
                <w:szCs w:val="24"/>
              </w:rPr>
            </w:pPr>
            <w:r w:rsidRPr="003F6485">
              <w:rPr>
                <w:rFonts w:ascii="Times New Roman" w:hAnsi="Times New Roman" w:cs="Times New Roman"/>
                <w:sz w:val="24"/>
                <w:szCs w:val="24"/>
              </w:rPr>
              <w:t>Доска-основа с вкладышами и с изображением в виде пазла – комплект</w:t>
            </w:r>
          </w:p>
          <w:p w:rsidR="003B250E" w:rsidRPr="003F6485" w:rsidRDefault="003B250E" w:rsidP="00712192">
            <w:pPr>
              <w:pStyle w:val="a4"/>
              <w:numPr>
                <w:ilvl w:val="0"/>
                <w:numId w:val="1007"/>
              </w:numPr>
              <w:ind w:left="114" w:hanging="171"/>
              <w:jc w:val="both"/>
              <w:rPr>
                <w:rFonts w:ascii="Times New Roman" w:hAnsi="Times New Roman" w:cs="Times New Roman"/>
                <w:sz w:val="24"/>
                <w:szCs w:val="24"/>
              </w:rPr>
            </w:pPr>
            <w:r w:rsidRPr="003F6485">
              <w:rPr>
                <w:rFonts w:ascii="Times New Roman" w:hAnsi="Times New Roman" w:cs="Times New Roman"/>
                <w:sz w:val="24"/>
                <w:szCs w:val="24"/>
              </w:rPr>
              <w:t>Звери и птицы объемные и плоскостные (из разного материала, крупного размера) – комплект</w:t>
            </w:r>
          </w:p>
          <w:p w:rsidR="003B250E" w:rsidRPr="003F6485" w:rsidRDefault="003B250E" w:rsidP="00712192">
            <w:pPr>
              <w:pStyle w:val="a4"/>
              <w:numPr>
                <w:ilvl w:val="0"/>
                <w:numId w:val="1007"/>
              </w:numPr>
              <w:ind w:left="114" w:hanging="171"/>
              <w:jc w:val="both"/>
              <w:rPr>
                <w:rFonts w:ascii="Times New Roman" w:hAnsi="Times New Roman" w:cs="Times New Roman"/>
                <w:sz w:val="24"/>
                <w:szCs w:val="24"/>
              </w:rPr>
            </w:pPr>
            <w:r w:rsidRPr="003F6485">
              <w:rPr>
                <w:rFonts w:ascii="Times New Roman" w:hAnsi="Times New Roman" w:cs="Times New Roman"/>
                <w:sz w:val="24"/>
                <w:szCs w:val="24"/>
              </w:rPr>
              <w:t>Звуковой молоток (ударный музыкальный инструмент)</w:t>
            </w:r>
          </w:p>
          <w:p w:rsidR="003B250E" w:rsidRPr="003F6485" w:rsidRDefault="003B250E" w:rsidP="00712192">
            <w:pPr>
              <w:pStyle w:val="a4"/>
              <w:numPr>
                <w:ilvl w:val="0"/>
                <w:numId w:val="1007"/>
              </w:numPr>
              <w:ind w:left="114" w:hanging="171"/>
              <w:jc w:val="both"/>
              <w:rPr>
                <w:rFonts w:ascii="Times New Roman" w:hAnsi="Times New Roman" w:cs="Times New Roman"/>
                <w:sz w:val="24"/>
                <w:szCs w:val="24"/>
              </w:rPr>
            </w:pPr>
            <w:r w:rsidRPr="003F6485">
              <w:rPr>
                <w:rFonts w:ascii="Times New Roman" w:hAnsi="Times New Roman" w:cs="Times New Roman"/>
                <w:sz w:val="24"/>
                <w:szCs w:val="24"/>
              </w:rPr>
              <w:t>Игра на выстраивание логических цепочек из трех частей «до и после»</w:t>
            </w:r>
          </w:p>
          <w:p w:rsidR="003B250E" w:rsidRPr="003F6485" w:rsidRDefault="003B250E" w:rsidP="00712192">
            <w:pPr>
              <w:pStyle w:val="a4"/>
              <w:numPr>
                <w:ilvl w:val="0"/>
                <w:numId w:val="1007"/>
              </w:numPr>
              <w:ind w:left="114" w:hanging="171"/>
              <w:jc w:val="both"/>
              <w:rPr>
                <w:rFonts w:ascii="Times New Roman" w:hAnsi="Times New Roman" w:cs="Times New Roman"/>
                <w:sz w:val="24"/>
                <w:szCs w:val="24"/>
              </w:rPr>
            </w:pPr>
            <w:r w:rsidRPr="003F6485">
              <w:rPr>
                <w:rFonts w:ascii="Times New Roman" w:hAnsi="Times New Roman" w:cs="Times New Roman"/>
                <w:sz w:val="24"/>
                <w:szCs w:val="24"/>
              </w:rPr>
              <w:t>Игровая панель с тематическими изображениями, сенсорными элементами и соответствующим звучанием</w:t>
            </w:r>
          </w:p>
          <w:p w:rsidR="003B250E" w:rsidRPr="003F6485" w:rsidRDefault="003B250E" w:rsidP="00712192">
            <w:pPr>
              <w:pStyle w:val="a4"/>
              <w:numPr>
                <w:ilvl w:val="0"/>
                <w:numId w:val="1007"/>
              </w:numPr>
              <w:ind w:left="114" w:hanging="171"/>
              <w:jc w:val="both"/>
              <w:rPr>
                <w:rFonts w:ascii="Times New Roman" w:hAnsi="Times New Roman" w:cs="Times New Roman"/>
                <w:sz w:val="24"/>
                <w:szCs w:val="24"/>
              </w:rPr>
            </w:pPr>
            <w:r w:rsidRPr="003F6485">
              <w:rPr>
                <w:rFonts w:ascii="Times New Roman" w:hAnsi="Times New Roman" w:cs="Times New Roman"/>
                <w:sz w:val="24"/>
                <w:szCs w:val="24"/>
              </w:rPr>
              <w:t>Игровой модуль в виде мастерской с подвижными элементами, звуковыми и световыми эффектами</w:t>
            </w:r>
          </w:p>
          <w:p w:rsidR="003B250E" w:rsidRPr="003F6485" w:rsidRDefault="003B250E" w:rsidP="00712192">
            <w:pPr>
              <w:pStyle w:val="a4"/>
              <w:numPr>
                <w:ilvl w:val="0"/>
                <w:numId w:val="1007"/>
              </w:numPr>
              <w:ind w:left="114" w:hanging="171"/>
              <w:jc w:val="both"/>
              <w:rPr>
                <w:rFonts w:ascii="Times New Roman" w:hAnsi="Times New Roman" w:cs="Times New Roman"/>
                <w:sz w:val="24"/>
                <w:szCs w:val="24"/>
              </w:rPr>
            </w:pPr>
            <w:r w:rsidRPr="003F6485">
              <w:rPr>
                <w:rFonts w:ascii="Times New Roman" w:hAnsi="Times New Roman" w:cs="Times New Roman"/>
                <w:sz w:val="24"/>
                <w:szCs w:val="24"/>
              </w:rPr>
              <w:t>Игрушка на колесах на палочке или с веревочкой с подвижными или озвученными элементами</w:t>
            </w:r>
          </w:p>
          <w:p w:rsidR="003B250E" w:rsidRPr="003F6485" w:rsidRDefault="003B250E" w:rsidP="00712192">
            <w:pPr>
              <w:pStyle w:val="a4"/>
              <w:numPr>
                <w:ilvl w:val="0"/>
                <w:numId w:val="1007"/>
              </w:numPr>
              <w:ind w:left="114" w:hanging="171"/>
              <w:jc w:val="both"/>
              <w:rPr>
                <w:rFonts w:ascii="Times New Roman" w:hAnsi="Times New Roman" w:cs="Times New Roman"/>
                <w:sz w:val="24"/>
                <w:szCs w:val="24"/>
              </w:rPr>
            </w:pPr>
            <w:r w:rsidRPr="003F6485">
              <w:rPr>
                <w:rFonts w:ascii="Times New Roman" w:hAnsi="Times New Roman" w:cs="Times New Roman"/>
                <w:sz w:val="24"/>
                <w:szCs w:val="24"/>
              </w:rPr>
              <w:t>Игрушка на текстильной основе в виде легкоузнаваемого животного с подвижными или закрепленными элементами разной текстуры с различным наполнением или звучанием, с эффектом вибрации и характерного звучания при механическом воздействии</w:t>
            </w:r>
          </w:p>
          <w:p w:rsidR="003B250E" w:rsidRPr="003F6485" w:rsidRDefault="003B250E" w:rsidP="00712192">
            <w:pPr>
              <w:pStyle w:val="a4"/>
              <w:numPr>
                <w:ilvl w:val="0"/>
                <w:numId w:val="1007"/>
              </w:numPr>
              <w:ind w:left="114" w:hanging="171"/>
              <w:jc w:val="both"/>
              <w:rPr>
                <w:rFonts w:ascii="Times New Roman" w:hAnsi="Times New Roman" w:cs="Times New Roman"/>
                <w:sz w:val="24"/>
                <w:szCs w:val="24"/>
              </w:rPr>
            </w:pPr>
            <w:r w:rsidRPr="003F6485">
              <w:rPr>
                <w:rFonts w:ascii="Times New Roman" w:hAnsi="Times New Roman" w:cs="Times New Roman"/>
                <w:sz w:val="24"/>
                <w:szCs w:val="24"/>
              </w:rPr>
              <w:t>Игрушка на текстильной основе с подвижными или закрепленными элементами разной текстуры (включая зеркальный), с различным наполнением или звучанием, с оформлением контрастными цветами</w:t>
            </w:r>
          </w:p>
          <w:p w:rsidR="003B250E" w:rsidRPr="003F6485" w:rsidRDefault="003B250E" w:rsidP="00712192">
            <w:pPr>
              <w:pStyle w:val="a4"/>
              <w:numPr>
                <w:ilvl w:val="0"/>
                <w:numId w:val="1007"/>
              </w:numPr>
              <w:ind w:left="114" w:hanging="171"/>
              <w:jc w:val="both"/>
              <w:rPr>
                <w:rFonts w:ascii="Times New Roman" w:hAnsi="Times New Roman" w:cs="Times New Roman"/>
                <w:sz w:val="24"/>
                <w:szCs w:val="24"/>
              </w:rPr>
            </w:pPr>
            <w:r w:rsidRPr="003F6485">
              <w:rPr>
                <w:rFonts w:ascii="Times New Roman" w:hAnsi="Times New Roman" w:cs="Times New Roman"/>
                <w:sz w:val="24"/>
                <w:szCs w:val="24"/>
              </w:rPr>
              <w:t>Игрушка: втулки на стойке (4–6 элементов), 4-х цветов</w:t>
            </w:r>
          </w:p>
          <w:p w:rsidR="003B250E" w:rsidRPr="003F6485" w:rsidRDefault="003B250E" w:rsidP="00712192">
            <w:pPr>
              <w:pStyle w:val="a4"/>
              <w:numPr>
                <w:ilvl w:val="0"/>
                <w:numId w:val="1007"/>
              </w:numPr>
              <w:ind w:left="114" w:hanging="171"/>
              <w:jc w:val="both"/>
              <w:rPr>
                <w:rFonts w:ascii="Times New Roman" w:hAnsi="Times New Roman" w:cs="Times New Roman"/>
                <w:sz w:val="24"/>
                <w:szCs w:val="24"/>
              </w:rPr>
            </w:pPr>
            <w:r w:rsidRPr="003F6485">
              <w:rPr>
                <w:rFonts w:ascii="Times New Roman" w:hAnsi="Times New Roman" w:cs="Times New Roman"/>
                <w:sz w:val="24"/>
                <w:szCs w:val="24"/>
              </w:rPr>
              <w:t>Игрушка-качалка</w:t>
            </w:r>
          </w:p>
          <w:p w:rsidR="003B250E" w:rsidRPr="003F6485" w:rsidRDefault="003B250E" w:rsidP="00712192">
            <w:pPr>
              <w:pStyle w:val="a4"/>
              <w:numPr>
                <w:ilvl w:val="0"/>
                <w:numId w:val="1007"/>
              </w:numPr>
              <w:ind w:left="114" w:hanging="171"/>
              <w:jc w:val="both"/>
              <w:rPr>
                <w:rFonts w:ascii="Times New Roman" w:hAnsi="Times New Roman" w:cs="Times New Roman"/>
                <w:sz w:val="24"/>
                <w:szCs w:val="24"/>
              </w:rPr>
            </w:pPr>
            <w:r w:rsidRPr="003F6485">
              <w:rPr>
                <w:rFonts w:ascii="Times New Roman" w:hAnsi="Times New Roman" w:cs="Times New Roman"/>
                <w:sz w:val="24"/>
                <w:szCs w:val="24"/>
              </w:rPr>
              <w:t>Игрушки-забавы с зависимостью эффекта от действия – комплект</w:t>
            </w:r>
          </w:p>
          <w:p w:rsidR="003B250E" w:rsidRPr="003F6485" w:rsidRDefault="003B250E" w:rsidP="00712192">
            <w:pPr>
              <w:pStyle w:val="a4"/>
              <w:numPr>
                <w:ilvl w:val="0"/>
                <w:numId w:val="1007"/>
              </w:numPr>
              <w:ind w:left="114" w:hanging="171"/>
              <w:jc w:val="both"/>
              <w:rPr>
                <w:rFonts w:ascii="Times New Roman" w:hAnsi="Times New Roman" w:cs="Times New Roman"/>
                <w:sz w:val="24"/>
                <w:szCs w:val="24"/>
              </w:rPr>
            </w:pPr>
            <w:r w:rsidRPr="003F6485">
              <w:rPr>
                <w:rFonts w:ascii="Times New Roman" w:hAnsi="Times New Roman" w:cs="Times New Roman"/>
                <w:sz w:val="24"/>
                <w:szCs w:val="24"/>
              </w:rPr>
              <w:t>Изделия народных промыслов – комплект</w:t>
            </w:r>
          </w:p>
          <w:p w:rsidR="003B250E" w:rsidRPr="003F6485" w:rsidRDefault="003B250E" w:rsidP="00712192">
            <w:pPr>
              <w:pStyle w:val="a4"/>
              <w:numPr>
                <w:ilvl w:val="0"/>
                <w:numId w:val="1007"/>
              </w:numPr>
              <w:ind w:left="114" w:hanging="171"/>
              <w:jc w:val="both"/>
              <w:rPr>
                <w:rFonts w:ascii="Times New Roman" w:hAnsi="Times New Roman" w:cs="Times New Roman"/>
                <w:sz w:val="24"/>
                <w:szCs w:val="24"/>
              </w:rPr>
            </w:pPr>
            <w:r w:rsidRPr="003F6485">
              <w:rPr>
                <w:rFonts w:ascii="Times New Roman" w:hAnsi="Times New Roman" w:cs="Times New Roman"/>
                <w:sz w:val="24"/>
                <w:szCs w:val="24"/>
              </w:rPr>
              <w:t>Каталка (соразмерная росту ребенка)</w:t>
            </w:r>
          </w:p>
          <w:p w:rsidR="003B250E" w:rsidRPr="003F6485" w:rsidRDefault="003B250E" w:rsidP="00712192">
            <w:pPr>
              <w:pStyle w:val="a4"/>
              <w:numPr>
                <w:ilvl w:val="0"/>
                <w:numId w:val="1007"/>
              </w:numPr>
              <w:ind w:left="114" w:hanging="171"/>
              <w:jc w:val="both"/>
              <w:rPr>
                <w:rFonts w:ascii="Times New Roman" w:hAnsi="Times New Roman" w:cs="Times New Roman"/>
                <w:sz w:val="24"/>
                <w:szCs w:val="24"/>
              </w:rPr>
            </w:pPr>
            <w:r w:rsidRPr="003F6485">
              <w:rPr>
                <w:rFonts w:ascii="Times New Roman" w:hAnsi="Times New Roman" w:cs="Times New Roman"/>
                <w:sz w:val="24"/>
                <w:szCs w:val="24"/>
              </w:rPr>
              <w:t>Каталки – с палочкой или шнурком</w:t>
            </w:r>
          </w:p>
          <w:p w:rsidR="003B250E" w:rsidRPr="003F6485" w:rsidRDefault="003B250E" w:rsidP="00712192">
            <w:pPr>
              <w:pStyle w:val="a4"/>
              <w:numPr>
                <w:ilvl w:val="0"/>
                <w:numId w:val="1007"/>
              </w:numPr>
              <w:ind w:left="114" w:hanging="171"/>
              <w:jc w:val="both"/>
              <w:rPr>
                <w:rFonts w:ascii="Times New Roman" w:hAnsi="Times New Roman" w:cs="Times New Roman"/>
                <w:sz w:val="24"/>
                <w:szCs w:val="24"/>
              </w:rPr>
            </w:pPr>
            <w:r w:rsidRPr="003F6485">
              <w:rPr>
                <w:rFonts w:ascii="Times New Roman" w:hAnsi="Times New Roman" w:cs="Times New Roman"/>
                <w:sz w:val="24"/>
                <w:szCs w:val="24"/>
              </w:rPr>
              <w:t>Книги детских писателей – комплект</w:t>
            </w:r>
          </w:p>
          <w:p w:rsidR="003B250E" w:rsidRPr="003F6485" w:rsidRDefault="003B250E" w:rsidP="00712192">
            <w:pPr>
              <w:pStyle w:val="a4"/>
              <w:numPr>
                <w:ilvl w:val="0"/>
                <w:numId w:val="1007"/>
              </w:numPr>
              <w:ind w:left="114" w:hanging="171"/>
              <w:jc w:val="both"/>
              <w:rPr>
                <w:rFonts w:ascii="Times New Roman" w:hAnsi="Times New Roman" w:cs="Times New Roman"/>
                <w:sz w:val="24"/>
                <w:szCs w:val="24"/>
              </w:rPr>
            </w:pPr>
            <w:r w:rsidRPr="003F6485">
              <w:rPr>
                <w:rFonts w:ascii="Times New Roman" w:hAnsi="Times New Roman" w:cs="Times New Roman"/>
                <w:sz w:val="24"/>
                <w:szCs w:val="24"/>
              </w:rPr>
              <w:t>Коврик массажный</w:t>
            </w:r>
          </w:p>
          <w:p w:rsidR="003B250E" w:rsidRPr="003F6485" w:rsidRDefault="003B250E" w:rsidP="00712192">
            <w:pPr>
              <w:pStyle w:val="a4"/>
              <w:numPr>
                <w:ilvl w:val="0"/>
                <w:numId w:val="1007"/>
              </w:numPr>
              <w:ind w:left="114" w:hanging="171"/>
              <w:jc w:val="both"/>
              <w:rPr>
                <w:rFonts w:ascii="Times New Roman" w:hAnsi="Times New Roman" w:cs="Times New Roman"/>
                <w:sz w:val="24"/>
                <w:szCs w:val="24"/>
              </w:rPr>
            </w:pPr>
            <w:r w:rsidRPr="003F6485">
              <w:rPr>
                <w:rFonts w:ascii="Times New Roman" w:hAnsi="Times New Roman" w:cs="Times New Roman"/>
                <w:sz w:val="24"/>
                <w:szCs w:val="24"/>
              </w:rPr>
              <w:t>Коляска прогулочная (среднего размера)</w:t>
            </w:r>
          </w:p>
          <w:p w:rsidR="003B250E" w:rsidRPr="003F6485" w:rsidRDefault="003B250E" w:rsidP="00712192">
            <w:pPr>
              <w:pStyle w:val="a4"/>
              <w:numPr>
                <w:ilvl w:val="0"/>
                <w:numId w:val="1007"/>
              </w:numPr>
              <w:ind w:left="114" w:hanging="171"/>
              <w:jc w:val="both"/>
              <w:rPr>
                <w:rFonts w:ascii="Times New Roman" w:hAnsi="Times New Roman" w:cs="Times New Roman"/>
                <w:sz w:val="24"/>
                <w:szCs w:val="24"/>
              </w:rPr>
            </w:pPr>
            <w:r w:rsidRPr="003F6485">
              <w:rPr>
                <w:rFonts w:ascii="Times New Roman" w:hAnsi="Times New Roman" w:cs="Times New Roman"/>
                <w:sz w:val="24"/>
                <w:szCs w:val="24"/>
              </w:rPr>
              <w:t>Комплект «Первые конструкции»</w:t>
            </w:r>
          </w:p>
          <w:p w:rsidR="003B250E" w:rsidRPr="003F6485" w:rsidRDefault="003B250E" w:rsidP="00712192">
            <w:pPr>
              <w:pStyle w:val="a4"/>
              <w:numPr>
                <w:ilvl w:val="0"/>
                <w:numId w:val="1007"/>
              </w:numPr>
              <w:ind w:left="114" w:hanging="171"/>
              <w:jc w:val="both"/>
              <w:rPr>
                <w:rFonts w:ascii="Times New Roman" w:hAnsi="Times New Roman" w:cs="Times New Roman"/>
                <w:sz w:val="24"/>
                <w:szCs w:val="24"/>
              </w:rPr>
            </w:pPr>
            <w:r w:rsidRPr="003F6485">
              <w:rPr>
                <w:rFonts w:ascii="Times New Roman" w:hAnsi="Times New Roman" w:cs="Times New Roman"/>
                <w:sz w:val="24"/>
                <w:szCs w:val="24"/>
              </w:rPr>
              <w:t>Комплект деревянных игрушек-забав</w:t>
            </w:r>
          </w:p>
          <w:p w:rsidR="003B250E" w:rsidRPr="003F6485" w:rsidRDefault="003B250E" w:rsidP="00712192">
            <w:pPr>
              <w:pStyle w:val="a4"/>
              <w:numPr>
                <w:ilvl w:val="0"/>
                <w:numId w:val="1007"/>
              </w:numPr>
              <w:ind w:left="114" w:hanging="171"/>
              <w:jc w:val="both"/>
              <w:rPr>
                <w:rFonts w:ascii="Times New Roman" w:hAnsi="Times New Roman" w:cs="Times New Roman"/>
                <w:sz w:val="24"/>
                <w:szCs w:val="24"/>
              </w:rPr>
            </w:pPr>
            <w:r w:rsidRPr="003F6485">
              <w:rPr>
                <w:rFonts w:ascii="Times New Roman" w:hAnsi="Times New Roman" w:cs="Times New Roman"/>
                <w:sz w:val="24"/>
                <w:szCs w:val="24"/>
              </w:rPr>
              <w:t>Комплект цифровых записей с русскими народными песнями для детей раннего возраста</w:t>
            </w:r>
          </w:p>
          <w:p w:rsidR="003B250E" w:rsidRPr="003F6485" w:rsidRDefault="003B250E" w:rsidP="00712192">
            <w:pPr>
              <w:pStyle w:val="a4"/>
              <w:numPr>
                <w:ilvl w:val="0"/>
                <w:numId w:val="1007"/>
              </w:numPr>
              <w:ind w:left="114" w:hanging="171"/>
              <w:jc w:val="both"/>
              <w:rPr>
                <w:rFonts w:ascii="Times New Roman" w:hAnsi="Times New Roman" w:cs="Times New Roman"/>
                <w:sz w:val="24"/>
                <w:szCs w:val="24"/>
              </w:rPr>
            </w:pPr>
            <w:r w:rsidRPr="003F6485">
              <w:rPr>
                <w:rFonts w:ascii="Times New Roman" w:hAnsi="Times New Roman" w:cs="Times New Roman"/>
                <w:sz w:val="24"/>
                <w:szCs w:val="24"/>
              </w:rPr>
              <w:t>Комплект цифровых записей со звуками природы</w:t>
            </w:r>
          </w:p>
          <w:p w:rsidR="003B250E" w:rsidRPr="003F6485" w:rsidRDefault="003B250E" w:rsidP="00712192">
            <w:pPr>
              <w:pStyle w:val="a4"/>
              <w:numPr>
                <w:ilvl w:val="0"/>
                <w:numId w:val="1007"/>
              </w:numPr>
              <w:ind w:left="114" w:hanging="171"/>
              <w:jc w:val="both"/>
              <w:rPr>
                <w:rFonts w:ascii="Times New Roman" w:hAnsi="Times New Roman" w:cs="Times New Roman"/>
                <w:sz w:val="24"/>
                <w:szCs w:val="24"/>
              </w:rPr>
            </w:pPr>
            <w:r w:rsidRPr="003F6485">
              <w:rPr>
                <w:rFonts w:ascii="Times New Roman" w:hAnsi="Times New Roman" w:cs="Times New Roman"/>
                <w:sz w:val="24"/>
                <w:szCs w:val="24"/>
              </w:rPr>
              <w:t>Конструктор мягких деталей среднего размера</w:t>
            </w:r>
          </w:p>
          <w:p w:rsidR="003B250E" w:rsidRPr="003F6485" w:rsidRDefault="003B250E" w:rsidP="00712192">
            <w:pPr>
              <w:pStyle w:val="a4"/>
              <w:numPr>
                <w:ilvl w:val="0"/>
                <w:numId w:val="1007"/>
              </w:numPr>
              <w:ind w:left="114" w:hanging="171"/>
              <w:jc w:val="both"/>
              <w:rPr>
                <w:rFonts w:ascii="Times New Roman" w:hAnsi="Times New Roman" w:cs="Times New Roman"/>
                <w:sz w:val="24"/>
                <w:szCs w:val="24"/>
              </w:rPr>
            </w:pPr>
            <w:r w:rsidRPr="003F6485">
              <w:rPr>
                <w:rFonts w:ascii="Times New Roman" w:hAnsi="Times New Roman" w:cs="Times New Roman"/>
                <w:sz w:val="24"/>
                <w:szCs w:val="24"/>
              </w:rPr>
              <w:t>Куб с прорезями основных геометрических форм для сортировки объемных тел</w:t>
            </w:r>
          </w:p>
          <w:p w:rsidR="003B250E" w:rsidRPr="003F6485" w:rsidRDefault="003B250E" w:rsidP="00712192">
            <w:pPr>
              <w:pStyle w:val="a4"/>
              <w:numPr>
                <w:ilvl w:val="0"/>
                <w:numId w:val="1007"/>
              </w:numPr>
              <w:ind w:left="114" w:hanging="171"/>
              <w:jc w:val="both"/>
              <w:rPr>
                <w:rFonts w:ascii="Times New Roman" w:hAnsi="Times New Roman" w:cs="Times New Roman"/>
                <w:sz w:val="24"/>
                <w:szCs w:val="24"/>
              </w:rPr>
            </w:pPr>
            <w:r w:rsidRPr="003F6485">
              <w:rPr>
                <w:rFonts w:ascii="Times New Roman" w:hAnsi="Times New Roman" w:cs="Times New Roman"/>
                <w:sz w:val="24"/>
                <w:szCs w:val="24"/>
              </w:rPr>
              <w:t>Кукл</w:t>
            </w:r>
            <w:r>
              <w:rPr>
                <w:rFonts w:ascii="Times New Roman" w:hAnsi="Times New Roman" w:cs="Times New Roman"/>
                <w:sz w:val="24"/>
                <w:szCs w:val="24"/>
              </w:rPr>
              <w:t>ы</w:t>
            </w:r>
            <w:r>
              <w:rPr>
                <w:rFonts w:ascii="Times New Roman" w:hAnsi="Times New Roman" w:cs="Times New Roman"/>
                <w:sz w:val="24"/>
                <w:szCs w:val="24"/>
              </w:rPr>
              <w:tab/>
              <w:t>крупного</w:t>
            </w:r>
            <w:r>
              <w:rPr>
                <w:rFonts w:ascii="Times New Roman" w:hAnsi="Times New Roman" w:cs="Times New Roman"/>
                <w:sz w:val="24"/>
                <w:szCs w:val="24"/>
              </w:rPr>
              <w:tab/>
              <w:t>размера</w:t>
            </w:r>
            <w:r>
              <w:rPr>
                <w:rFonts w:ascii="Times New Roman" w:hAnsi="Times New Roman" w:cs="Times New Roman"/>
                <w:sz w:val="24"/>
                <w:szCs w:val="24"/>
              </w:rPr>
              <w:tab/>
              <w:t>для сюжетно-</w:t>
            </w:r>
            <w:r w:rsidRPr="003F6485">
              <w:rPr>
                <w:rFonts w:ascii="Times New Roman" w:hAnsi="Times New Roman" w:cs="Times New Roman"/>
                <w:sz w:val="24"/>
                <w:szCs w:val="24"/>
              </w:rPr>
              <w:t>отобразительной игры (пластиковые, резиновые, из других безопасных материалов)</w:t>
            </w:r>
          </w:p>
          <w:p w:rsidR="003B250E" w:rsidRPr="003F6485" w:rsidRDefault="003B250E" w:rsidP="00712192">
            <w:pPr>
              <w:pStyle w:val="a4"/>
              <w:numPr>
                <w:ilvl w:val="0"/>
                <w:numId w:val="1007"/>
              </w:numPr>
              <w:ind w:left="114" w:hanging="171"/>
              <w:jc w:val="both"/>
              <w:rPr>
                <w:rFonts w:ascii="Times New Roman" w:hAnsi="Times New Roman" w:cs="Times New Roman"/>
                <w:sz w:val="24"/>
                <w:szCs w:val="24"/>
              </w:rPr>
            </w:pPr>
            <w:r w:rsidRPr="003F6485">
              <w:rPr>
                <w:rFonts w:ascii="Times New Roman" w:hAnsi="Times New Roman" w:cs="Times New Roman"/>
                <w:sz w:val="24"/>
                <w:szCs w:val="24"/>
              </w:rPr>
              <w:t>Куклы</w:t>
            </w:r>
            <w:r w:rsidRPr="003F6485">
              <w:rPr>
                <w:rFonts w:ascii="Times New Roman" w:hAnsi="Times New Roman" w:cs="Times New Roman"/>
                <w:sz w:val="24"/>
                <w:szCs w:val="24"/>
              </w:rPr>
              <w:tab/>
              <w:t>среднего размера для сюжетно- отобразительной игры (пластиковые, резиновые, из других безопасных материалов)</w:t>
            </w:r>
          </w:p>
          <w:p w:rsidR="003B250E" w:rsidRPr="003F6485" w:rsidRDefault="003B250E" w:rsidP="00712192">
            <w:pPr>
              <w:pStyle w:val="a4"/>
              <w:numPr>
                <w:ilvl w:val="0"/>
                <w:numId w:val="1007"/>
              </w:numPr>
              <w:ind w:left="114" w:hanging="171"/>
              <w:jc w:val="both"/>
              <w:rPr>
                <w:rFonts w:ascii="Times New Roman" w:hAnsi="Times New Roman" w:cs="Times New Roman"/>
                <w:sz w:val="24"/>
                <w:szCs w:val="24"/>
              </w:rPr>
            </w:pPr>
            <w:r w:rsidRPr="003F6485">
              <w:rPr>
                <w:rFonts w:ascii="Times New Roman" w:hAnsi="Times New Roman" w:cs="Times New Roman"/>
                <w:sz w:val="24"/>
                <w:szCs w:val="24"/>
              </w:rPr>
              <w:t>Кукольная кровать</w:t>
            </w:r>
          </w:p>
          <w:p w:rsidR="003B250E" w:rsidRPr="003F6485" w:rsidRDefault="003B250E" w:rsidP="00712192">
            <w:pPr>
              <w:pStyle w:val="a4"/>
              <w:numPr>
                <w:ilvl w:val="0"/>
                <w:numId w:val="1007"/>
              </w:numPr>
              <w:ind w:left="114" w:hanging="171"/>
              <w:jc w:val="both"/>
              <w:rPr>
                <w:rFonts w:ascii="Times New Roman" w:hAnsi="Times New Roman" w:cs="Times New Roman"/>
                <w:sz w:val="24"/>
                <w:szCs w:val="24"/>
              </w:rPr>
            </w:pPr>
            <w:r w:rsidRPr="003F6485">
              <w:rPr>
                <w:rFonts w:ascii="Times New Roman" w:hAnsi="Times New Roman" w:cs="Times New Roman"/>
                <w:sz w:val="24"/>
                <w:szCs w:val="24"/>
              </w:rPr>
              <w:t>Кукольный дом с мебелью (дерево) – комплект</w:t>
            </w:r>
          </w:p>
          <w:p w:rsidR="003B250E" w:rsidRPr="003F6485" w:rsidRDefault="003B250E" w:rsidP="00712192">
            <w:pPr>
              <w:pStyle w:val="a4"/>
              <w:numPr>
                <w:ilvl w:val="0"/>
                <w:numId w:val="1007"/>
              </w:numPr>
              <w:ind w:left="114" w:hanging="171"/>
              <w:jc w:val="both"/>
              <w:rPr>
                <w:rFonts w:ascii="Times New Roman" w:hAnsi="Times New Roman" w:cs="Times New Roman"/>
                <w:sz w:val="24"/>
                <w:szCs w:val="24"/>
              </w:rPr>
            </w:pPr>
            <w:r w:rsidRPr="003F6485">
              <w:rPr>
                <w:rFonts w:ascii="Times New Roman" w:hAnsi="Times New Roman" w:cs="Times New Roman"/>
                <w:sz w:val="24"/>
                <w:szCs w:val="24"/>
              </w:rPr>
              <w:t>Кукольный стол со стульями (крупного размера) – комплект</w:t>
            </w:r>
          </w:p>
          <w:p w:rsidR="003B250E" w:rsidRPr="003F6485" w:rsidRDefault="003B250E" w:rsidP="00712192">
            <w:pPr>
              <w:pStyle w:val="a4"/>
              <w:numPr>
                <w:ilvl w:val="0"/>
                <w:numId w:val="1007"/>
              </w:numPr>
              <w:ind w:left="114" w:hanging="171"/>
              <w:jc w:val="both"/>
              <w:rPr>
                <w:rFonts w:ascii="Times New Roman" w:hAnsi="Times New Roman" w:cs="Times New Roman"/>
                <w:sz w:val="24"/>
                <w:szCs w:val="24"/>
              </w:rPr>
            </w:pPr>
            <w:r w:rsidRPr="003F6485">
              <w:rPr>
                <w:rFonts w:ascii="Times New Roman" w:hAnsi="Times New Roman" w:cs="Times New Roman"/>
                <w:sz w:val="24"/>
                <w:szCs w:val="24"/>
              </w:rPr>
              <w:t>Кухонная плита (соразмерная росту ребенка)</w:t>
            </w:r>
          </w:p>
          <w:p w:rsidR="003B250E" w:rsidRPr="003F6485" w:rsidRDefault="003B250E" w:rsidP="00712192">
            <w:pPr>
              <w:pStyle w:val="a4"/>
              <w:numPr>
                <w:ilvl w:val="0"/>
                <w:numId w:val="1007"/>
              </w:numPr>
              <w:ind w:left="114" w:hanging="171"/>
              <w:jc w:val="both"/>
              <w:rPr>
                <w:rFonts w:ascii="Times New Roman" w:hAnsi="Times New Roman" w:cs="Times New Roman"/>
                <w:sz w:val="24"/>
                <w:szCs w:val="24"/>
              </w:rPr>
            </w:pPr>
            <w:r w:rsidRPr="003F6485">
              <w:rPr>
                <w:rFonts w:ascii="Times New Roman" w:hAnsi="Times New Roman" w:cs="Times New Roman"/>
                <w:sz w:val="24"/>
                <w:szCs w:val="24"/>
              </w:rPr>
              <w:t>Кухонный шкафчик (соразмерный росту ребенка)</w:t>
            </w:r>
          </w:p>
          <w:p w:rsidR="003B250E" w:rsidRPr="003F6485" w:rsidRDefault="003B250E" w:rsidP="00712192">
            <w:pPr>
              <w:pStyle w:val="a4"/>
              <w:numPr>
                <w:ilvl w:val="0"/>
                <w:numId w:val="1007"/>
              </w:numPr>
              <w:ind w:left="114" w:hanging="171"/>
              <w:jc w:val="both"/>
              <w:rPr>
                <w:rFonts w:ascii="Times New Roman" w:hAnsi="Times New Roman" w:cs="Times New Roman"/>
                <w:sz w:val="24"/>
                <w:szCs w:val="24"/>
              </w:rPr>
            </w:pPr>
            <w:r w:rsidRPr="003F6485">
              <w:rPr>
                <w:rFonts w:ascii="Times New Roman" w:hAnsi="Times New Roman" w:cs="Times New Roman"/>
                <w:sz w:val="24"/>
                <w:szCs w:val="24"/>
              </w:rPr>
              <w:t>Ландшафтный макет (коврик)</w:t>
            </w:r>
          </w:p>
          <w:p w:rsidR="003B250E" w:rsidRPr="003F6485" w:rsidRDefault="003B250E" w:rsidP="00712192">
            <w:pPr>
              <w:pStyle w:val="a4"/>
              <w:numPr>
                <w:ilvl w:val="0"/>
                <w:numId w:val="1007"/>
              </w:numPr>
              <w:ind w:left="114" w:hanging="171"/>
              <w:jc w:val="both"/>
              <w:rPr>
                <w:rFonts w:ascii="Times New Roman" w:hAnsi="Times New Roman" w:cs="Times New Roman"/>
                <w:sz w:val="24"/>
                <w:szCs w:val="24"/>
              </w:rPr>
            </w:pPr>
            <w:r w:rsidRPr="003F6485">
              <w:rPr>
                <w:rFonts w:ascii="Times New Roman" w:hAnsi="Times New Roman" w:cs="Times New Roman"/>
                <w:sz w:val="24"/>
                <w:szCs w:val="24"/>
              </w:rPr>
              <w:t>Лейка пластмассовая детская</w:t>
            </w:r>
          </w:p>
          <w:p w:rsidR="003B250E" w:rsidRPr="003F6485" w:rsidRDefault="003B250E" w:rsidP="00712192">
            <w:pPr>
              <w:pStyle w:val="a4"/>
              <w:numPr>
                <w:ilvl w:val="0"/>
                <w:numId w:val="1007"/>
              </w:numPr>
              <w:ind w:left="114" w:hanging="171"/>
              <w:jc w:val="both"/>
              <w:rPr>
                <w:rFonts w:ascii="Times New Roman" w:hAnsi="Times New Roman" w:cs="Times New Roman"/>
                <w:sz w:val="24"/>
                <w:szCs w:val="24"/>
              </w:rPr>
            </w:pPr>
            <w:r w:rsidRPr="003F6485">
              <w:rPr>
                <w:rFonts w:ascii="Times New Roman" w:hAnsi="Times New Roman" w:cs="Times New Roman"/>
                <w:sz w:val="24"/>
                <w:szCs w:val="24"/>
              </w:rPr>
              <w:t>Логическая игра   на   подбор   цветных, теневых   и контурных изображений</w:t>
            </w:r>
          </w:p>
          <w:p w:rsidR="003B250E" w:rsidRPr="003F6485" w:rsidRDefault="003B250E" w:rsidP="00712192">
            <w:pPr>
              <w:pStyle w:val="a4"/>
              <w:numPr>
                <w:ilvl w:val="0"/>
                <w:numId w:val="1007"/>
              </w:numPr>
              <w:ind w:left="114" w:hanging="171"/>
              <w:jc w:val="both"/>
              <w:rPr>
                <w:rFonts w:ascii="Times New Roman" w:hAnsi="Times New Roman" w:cs="Times New Roman"/>
                <w:sz w:val="24"/>
                <w:szCs w:val="24"/>
              </w:rPr>
            </w:pPr>
            <w:r w:rsidRPr="003F6485">
              <w:rPr>
                <w:rFonts w:ascii="Times New Roman" w:hAnsi="Times New Roman" w:cs="Times New Roman"/>
                <w:sz w:val="24"/>
                <w:szCs w:val="24"/>
              </w:rPr>
              <w:t>Лодка (среднего размера)</w:t>
            </w:r>
          </w:p>
          <w:p w:rsidR="003B250E" w:rsidRPr="003F6485" w:rsidRDefault="003B250E" w:rsidP="00712192">
            <w:pPr>
              <w:pStyle w:val="a4"/>
              <w:numPr>
                <w:ilvl w:val="0"/>
                <w:numId w:val="1007"/>
              </w:numPr>
              <w:ind w:left="114" w:hanging="171"/>
              <w:jc w:val="both"/>
              <w:rPr>
                <w:rFonts w:ascii="Times New Roman" w:hAnsi="Times New Roman" w:cs="Times New Roman"/>
                <w:sz w:val="24"/>
                <w:szCs w:val="24"/>
              </w:rPr>
            </w:pPr>
            <w:r w:rsidRPr="003F6485">
              <w:rPr>
                <w:rFonts w:ascii="Times New Roman" w:hAnsi="Times New Roman" w:cs="Times New Roman"/>
                <w:sz w:val="24"/>
                <w:szCs w:val="24"/>
              </w:rPr>
              <w:t>Лото с разной тематикой – комплект</w:t>
            </w:r>
          </w:p>
          <w:p w:rsidR="003B250E" w:rsidRPr="003F6485" w:rsidRDefault="003B250E" w:rsidP="00712192">
            <w:pPr>
              <w:pStyle w:val="a4"/>
              <w:numPr>
                <w:ilvl w:val="0"/>
                <w:numId w:val="1007"/>
              </w:numPr>
              <w:ind w:left="114" w:hanging="171"/>
              <w:jc w:val="both"/>
              <w:rPr>
                <w:rFonts w:ascii="Times New Roman" w:hAnsi="Times New Roman" w:cs="Times New Roman"/>
                <w:sz w:val="24"/>
                <w:szCs w:val="24"/>
              </w:rPr>
            </w:pPr>
            <w:r w:rsidRPr="003F6485">
              <w:rPr>
                <w:rFonts w:ascii="Times New Roman" w:hAnsi="Times New Roman" w:cs="Times New Roman"/>
                <w:sz w:val="24"/>
                <w:szCs w:val="24"/>
              </w:rPr>
              <w:t>Магнитная доска настенная</w:t>
            </w:r>
          </w:p>
          <w:p w:rsidR="003B250E" w:rsidRPr="003F6485" w:rsidRDefault="003B250E" w:rsidP="00712192">
            <w:pPr>
              <w:pStyle w:val="a4"/>
              <w:numPr>
                <w:ilvl w:val="0"/>
                <w:numId w:val="1007"/>
              </w:numPr>
              <w:ind w:left="114" w:hanging="171"/>
              <w:jc w:val="both"/>
              <w:rPr>
                <w:rFonts w:ascii="Times New Roman" w:hAnsi="Times New Roman" w:cs="Times New Roman"/>
                <w:sz w:val="24"/>
                <w:szCs w:val="24"/>
              </w:rPr>
            </w:pPr>
            <w:r w:rsidRPr="003F6485">
              <w:rPr>
                <w:rFonts w:ascii="Times New Roman" w:hAnsi="Times New Roman" w:cs="Times New Roman"/>
                <w:sz w:val="24"/>
                <w:szCs w:val="24"/>
              </w:rPr>
              <w:t>Матрешка пятикукольная</w:t>
            </w:r>
          </w:p>
          <w:p w:rsidR="003B250E" w:rsidRPr="003F6485" w:rsidRDefault="003B250E" w:rsidP="00712192">
            <w:pPr>
              <w:pStyle w:val="a4"/>
              <w:numPr>
                <w:ilvl w:val="0"/>
                <w:numId w:val="1007"/>
              </w:numPr>
              <w:ind w:left="114" w:hanging="171"/>
              <w:jc w:val="both"/>
              <w:rPr>
                <w:rFonts w:ascii="Times New Roman" w:hAnsi="Times New Roman" w:cs="Times New Roman"/>
                <w:sz w:val="24"/>
                <w:szCs w:val="24"/>
              </w:rPr>
            </w:pPr>
            <w:r>
              <w:rPr>
                <w:rFonts w:ascii="Times New Roman" w:hAnsi="Times New Roman" w:cs="Times New Roman"/>
                <w:sz w:val="24"/>
                <w:szCs w:val="24"/>
              </w:rPr>
              <w:t>Мозаика</w:t>
            </w:r>
            <w:r>
              <w:rPr>
                <w:rFonts w:ascii="Times New Roman" w:hAnsi="Times New Roman" w:cs="Times New Roman"/>
                <w:sz w:val="24"/>
                <w:szCs w:val="24"/>
              </w:rPr>
              <w:tab/>
              <w:t>с</w:t>
            </w:r>
            <w:r>
              <w:rPr>
                <w:rFonts w:ascii="Times New Roman" w:hAnsi="Times New Roman" w:cs="Times New Roman"/>
                <w:sz w:val="24"/>
                <w:szCs w:val="24"/>
              </w:rPr>
              <w:tab/>
              <w:t xml:space="preserve">крупногабаритной </w:t>
            </w:r>
            <w:r w:rsidRPr="003F6485">
              <w:rPr>
                <w:rFonts w:ascii="Times New Roman" w:hAnsi="Times New Roman" w:cs="Times New Roman"/>
                <w:sz w:val="24"/>
                <w:szCs w:val="24"/>
              </w:rPr>
              <w:t>основой, образцами изображений и крупными фигурами</w:t>
            </w:r>
          </w:p>
          <w:p w:rsidR="003B250E" w:rsidRPr="003F6485" w:rsidRDefault="003B250E" w:rsidP="00712192">
            <w:pPr>
              <w:pStyle w:val="a4"/>
              <w:numPr>
                <w:ilvl w:val="0"/>
                <w:numId w:val="1007"/>
              </w:numPr>
              <w:ind w:left="114" w:hanging="171"/>
              <w:jc w:val="both"/>
              <w:rPr>
                <w:rFonts w:ascii="Times New Roman" w:hAnsi="Times New Roman" w:cs="Times New Roman"/>
                <w:sz w:val="24"/>
                <w:szCs w:val="24"/>
              </w:rPr>
            </w:pPr>
            <w:r w:rsidRPr="003F6485">
              <w:rPr>
                <w:rFonts w:ascii="Times New Roman" w:hAnsi="Times New Roman" w:cs="Times New Roman"/>
                <w:sz w:val="24"/>
                <w:szCs w:val="24"/>
              </w:rPr>
              <w:t>Мольберт двухсторонний</w:t>
            </w:r>
          </w:p>
          <w:p w:rsidR="003B250E" w:rsidRPr="003F6485" w:rsidRDefault="003B250E" w:rsidP="00712192">
            <w:pPr>
              <w:pStyle w:val="a4"/>
              <w:numPr>
                <w:ilvl w:val="0"/>
                <w:numId w:val="1007"/>
              </w:numPr>
              <w:ind w:left="114" w:hanging="171"/>
              <w:jc w:val="both"/>
              <w:rPr>
                <w:rFonts w:ascii="Times New Roman" w:hAnsi="Times New Roman" w:cs="Times New Roman"/>
                <w:sz w:val="24"/>
                <w:szCs w:val="24"/>
              </w:rPr>
            </w:pPr>
            <w:r w:rsidRPr="003F6485">
              <w:rPr>
                <w:rFonts w:ascii="Times New Roman" w:hAnsi="Times New Roman" w:cs="Times New Roman"/>
                <w:sz w:val="24"/>
                <w:szCs w:val="24"/>
              </w:rPr>
              <w:t>Музыкальные цифровые записи для детей раннего возраста</w:t>
            </w:r>
          </w:p>
          <w:p w:rsidR="003B250E" w:rsidRPr="003F6485" w:rsidRDefault="003B250E" w:rsidP="00712192">
            <w:pPr>
              <w:pStyle w:val="a4"/>
              <w:numPr>
                <w:ilvl w:val="0"/>
                <w:numId w:val="1007"/>
              </w:numPr>
              <w:ind w:left="114" w:hanging="171"/>
              <w:jc w:val="both"/>
              <w:rPr>
                <w:rFonts w:ascii="Times New Roman" w:hAnsi="Times New Roman" w:cs="Times New Roman"/>
                <w:sz w:val="24"/>
                <w:szCs w:val="24"/>
              </w:rPr>
            </w:pPr>
            <w:r w:rsidRPr="003F6485">
              <w:rPr>
                <w:rFonts w:ascii="Times New Roman" w:hAnsi="Times New Roman" w:cs="Times New Roman"/>
                <w:sz w:val="24"/>
                <w:szCs w:val="24"/>
              </w:rPr>
              <w:t>Мягкая «кочка» с массажной поверхностью</w:t>
            </w:r>
          </w:p>
          <w:p w:rsidR="003B250E" w:rsidRPr="003F6485" w:rsidRDefault="003B250E" w:rsidP="00712192">
            <w:pPr>
              <w:pStyle w:val="a4"/>
              <w:numPr>
                <w:ilvl w:val="0"/>
                <w:numId w:val="1007"/>
              </w:numPr>
              <w:ind w:left="114" w:hanging="171"/>
              <w:jc w:val="both"/>
              <w:rPr>
                <w:rFonts w:ascii="Times New Roman" w:hAnsi="Times New Roman" w:cs="Times New Roman"/>
                <w:sz w:val="24"/>
                <w:szCs w:val="24"/>
              </w:rPr>
            </w:pPr>
            <w:r w:rsidRPr="003F6485">
              <w:rPr>
                <w:rFonts w:ascii="Times New Roman" w:hAnsi="Times New Roman" w:cs="Times New Roman"/>
                <w:sz w:val="24"/>
                <w:szCs w:val="24"/>
              </w:rPr>
              <w:t>Мяч надувной</w:t>
            </w:r>
          </w:p>
          <w:p w:rsidR="003B250E" w:rsidRPr="003F6485" w:rsidRDefault="003B250E" w:rsidP="00712192">
            <w:pPr>
              <w:pStyle w:val="a4"/>
              <w:numPr>
                <w:ilvl w:val="0"/>
                <w:numId w:val="1007"/>
              </w:numPr>
              <w:ind w:left="114" w:hanging="171"/>
              <w:jc w:val="both"/>
              <w:rPr>
                <w:rFonts w:ascii="Times New Roman" w:hAnsi="Times New Roman" w:cs="Times New Roman"/>
                <w:sz w:val="24"/>
                <w:szCs w:val="24"/>
              </w:rPr>
            </w:pPr>
            <w:r w:rsidRPr="003F6485">
              <w:rPr>
                <w:rFonts w:ascii="Times New Roman" w:hAnsi="Times New Roman" w:cs="Times New Roman"/>
                <w:sz w:val="24"/>
                <w:szCs w:val="24"/>
              </w:rPr>
              <w:t>Набор для   завинчивания   элементов   разных   форм, размеров и цветов</w:t>
            </w:r>
          </w:p>
          <w:p w:rsidR="003B250E" w:rsidRPr="003F6485" w:rsidRDefault="003B250E" w:rsidP="00712192">
            <w:pPr>
              <w:pStyle w:val="a4"/>
              <w:numPr>
                <w:ilvl w:val="0"/>
                <w:numId w:val="1007"/>
              </w:numPr>
              <w:ind w:left="114" w:hanging="171"/>
              <w:jc w:val="both"/>
              <w:rPr>
                <w:rFonts w:ascii="Times New Roman" w:hAnsi="Times New Roman" w:cs="Times New Roman"/>
                <w:sz w:val="24"/>
                <w:szCs w:val="24"/>
              </w:rPr>
            </w:pPr>
            <w:r w:rsidRPr="003F6485">
              <w:rPr>
                <w:rFonts w:ascii="Times New Roman" w:hAnsi="Times New Roman" w:cs="Times New Roman"/>
                <w:sz w:val="24"/>
                <w:szCs w:val="24"/>
              </w:rPr>
              <w:t>Набор для построения произвольных геометрических фигур</w:t>
            </w:r>
          </w:p>
          <w:p w:rsidR="003B250E" w:rsidRPr="003F6485" w:rsidRDefault="003B250E" w:rsidP="00712192">
            <w:pPr>
              <w:pStyle w:val="a4"/>
              <w:numPr>
                <w:ilvl w:val="0"/>
                <w:numId w:val="1007"/>
              </w:numPr>
              <w:ind w:left="114" w:hanging="171"/>
              <w:jc w:val="both"/>
              <w:rPr>
                <w:rFonts w:ascii="Times New Roman" w:hAnsi="Times New Roman" w:cs="Times New Roman"/>
                <w:sz w:val="24"/>
                <w:szCs w:val="24"/>
              </w:rPr>
            </w:pPr>
            <w:r w:rsidRPr="003F6485">
              <w:rPr>
                <w:rFonts w:ascii="Times New Roman" w:hAnsi="Times New Roman" w:cs="Times New Roman"/>
                <w:sz w:val="24"/>
                <w:szCs w:val="24"/>
              </w:rPr>
              <w:t>Набор для развития крупной моторики</w:t>
            </w:r>
          </w:p>
          <w:p w:rsidR="003B250E" w:rsidRPr="003F6485" w:rsidRDefault="003B250E" w:rsidP="00712192">
            <w:pPr>
              <w:pStyle w:val="a4"/>
              <w:numPr>
                <w:ilvl w:val="0"/>
                <w:numId w:val="1007"/>
              </w:numPr>
              <w:ind w:left="114" w:hanging="171"/>
              <w:jc w:val="both"/>
              <w:rPr>
                <w:rFonts w:ascii="Times New Roman" w:hAnsi="Times New Roman" w:cs="Times New Roman"/>
                <w:sz w:val="24"/>
                <w:szCs w:val="24"/>
              </w:rPr>
            </w:pPr>
            <w:r w:rsidRPr="003F6485">
              <w:rPr>
                <w:rFonts w:ascii="Times New Roman" w:hAnsi="Times New Roman" w:cs="Times New Roman"/>
                <w:sz w:val="24"/>
                <w:szCs w:val="24"/>
              </w:rPr>
              <w:t>Набор для экспериментирования с водой: стол-поддон, емкости 2–3 размеров и разной формы, предметы- орудия для переливания и вылавливания – черпачки, сачки</w:t>
            </w:r>
          </w:p>
          <w:p w:rsidR="003B250E" w:rsidRPr="003F6485" w:rsidRDefault="003B250E" w:rsidP="00712192">
            <w:pPr>
              <w:pStyle w:val="a4"/>
              <w:numPr>
                <w:ilvl w:val="0"/>
                <w:numId w:val="1007"/>
              </w:numPr>
              <w:ind w:left="114" w:hanging="171"/>
              <w:jc w:val="both"/>
              <w:rPr>
                <w:rFonts w:ascii="Times New Roman" w:hAnsi="Times New Roman" w:cs="Times New Roman"/>
                <w:sz w:val="24"/>
                <w:szCs w:val="24"/>
              </w:rPr>
            </w:pPr>
            <w:r w:rsidRPr="003F6485">
              <w:rPr>
                <w:rFonts w:ascii="Times New Roman" w:hAnsi="Times New Roman" w:cs="Times New Roman"/>
                <w:sz w:val="24"/>
                <w:szCs w:val="24"/>
              </w:rPr>
              <w:t>Набор для экспериментирования с песком</w:t>
            </w:r>
          </w:p>
          <w:p w:rsidR="003B250E" w:rsidRPr="003F6485" w:rsidRDefault="003B250E" w:rsidP="00712192">
            <w:pPr>
              <w:pStyle w:val="a4"/>
              <w:numPr>
                <w:ilvl w:val="0"/>
                <w:numId w:val="1007"/>
              </w:numPr>
              <w:ind w:left="114" w:hanging="171"/>
              <w:jc w:val="both"/>
              <w:rPr>
                <w:rFonts w:ascii="Times New Roman" w:hAnsi="Times New Roman" w:cs="Times New Roman"/>
                <w:sz w:val="24"/>
                <w:szCs w:val="24"/>
              </w:rPr>
            </w:pPr>
            <w:r w:rsidRPr="003F6485">
              <w:rPr>
                <w:rFonts w:ascii="Times New Roman" w:hAnsi="Times New Roman" w:cs="Times New Roman"/>
                <w:sz w:val="24"/>
                <w:szCs w:val="24"/>
              </w:rPr>
              <w:t>Набор игрушек для игры с песком</w:t>
            </w:r>
          </w:p>
          <w:p w:rsidR="003B250E" w:rsidRPr="003F6485" w:rsidRDefault="003B250E" w:rsidP="00712192">
            <w:pPr>
              <w:pStyle w:val="a4"/>
              <w:numPr>
                <w:ilvl w:val="0"/>
                <w:numId w:val="1007"/>
              </w:numPr>
              <w:ind w:left="114" w:hanging="171"/>
              <w:jc w:val="both"/>
              <w:rPr>
                <w:rFonts w:ascii="Times New Roman" w:hAnsi="Times New Roman" w:cs="Times New Roman"/>
                <w:sz w:val="24"/>
                <w:szCs w:val="24"/>
              </w:rPr>
            </w:pPr>
            <w:r w:rsidRPr="003F6485">
              <w:rPr>
                <w:rFonts w:ascii="Times New Roman" w:hAnsi="Times New Roman" w:cs="Times New Roman"/>
                <w:sz w:val="24"/>
                <w:szCs w:val="24"/>
              </w:rPr>
              <w:t>Набор</w:t>
            </w:r>
            <w:r w:rsidRPr="003F6485">
              <w:rPr>
                <w:rFonts w:ascii="Times New Roman" w:hAnsi="Times New Roman" w:cs="Times New Roman"/>
                <w:sz w:val="24"/>
                <w:szCs w:val="24"/>
              </w:rPr>
              <w:tab/>
              <w:t>из</w:t>
            </w:r>
            <w:r w:rsidRPr="003F6485">
              <w:rPr>
                <w:rFonts w:ascii="Times New Roman" w:hAnsi="Times New Roman" w:cs="Times New Roman"/>
                <w:sz w:val="24"/>
                <w:szCs w:val="24"/>
              </w:rPr>
              <w:tab/>
              <w:t>мягкого</w:t>
            </w:r>
            <w:r w:rsidRPr="003F6485">
              <w:rPr>
                <w:rFonts w:ascii="Times New Roman" w:hAnsi="Times New Roman" w:cs="Times New Roman"/>
                <w:sz w:val="24"/>
                <w:szCs w:val="24"/>
              </w:rPr>
              <w:tab/>
              <w:t>пластика для плоскостного конструирования</w:t>
            </w:r>
          </w:p>
          <w:p w:rsidR="003B250E" w:rsidRPr="003F6485" w:rsidRDefault="003B250E" w:rsidP="00712192">
            <w:pPr>
              <w:pStyle w:val="a4"/>
              <w:numPr>
                <w:ilvl w:val="0"/>
                <w:numId w:val="1007"/>
              </w:numPr>
              <w:ind w:left="114" w:hanging="171"/>
              <w:jc w:val="both"/>
              <w:rPr>
                <w:rFonts w:ascii="Times New Roman" w:hAnsi="Times New Roman" w:cs="Times New Roman"/>
                <w:sz w:val="24"/>
                <w:szCs w:val="24"/>
              </w:rPr>
            </w:pPr>
            <w:r w:rsidRPr="003F6485">
              <w:rPr>
                <w:rFonts w:ascii="Times New Roman" w:hAnsi="Times New Roman" w:cs="Times New Roman"/>
                <w:sz w:val="24"/>
                <w:szCs w:val="24"/>
              </w:rPr>
              <w:t>Набор из объемных элементов разных повторяющихся форм, цветов и размеров на общем основании для сравнения</w:t>
            </w:r>
          </w:p>
          <w:p w:rsidR="003B250E" w:rsidRPr="003F6485" w:rsidRDefault="003B250E" w:rsidP="00712192">
            <w:pPr>
              <w:pStyle w:val="a4"/>
              <w:numPr>
                <w:ilvl w:val="0"/>
                <w:numId w:val="1007"/>
              </w:numPr>
              <w:ind w:left="114" w:hanging="171"/>
              <w:jc w:val="both"/>
              <w:rPr>
                <w:rFonts w:ascii="Times New Roman" w:hAnsi="Times New Roman" w:cs="Times New Roman"/>
                <w:sz w:val="24"/>
                <w:szCs w:val="24"/>
              </w:rPr>
            </w:pPr>
            <w:r w:rsidRPr="003F6485">
              <w:rPr>
                <w:rFonts w:ascii="Times New Roman" w:hAnsi="Times New Roman" w:cs="Times New Roman"/>
                <w:sz w:val="24"/>
                <w:szCs w:val="24"/>
              </w:rPr>
              <w:t>Набор</w:t>
            </w:r>
            <w:r w:rsidRPr="003F6485">
              <w:rPr>
                <w:rFonts w:ascii="Times New Roman" w:hAnsi="Times New Roman" w:cs="Times New Roman"/>
                <w:sz w:val="24"/>
                <w:szCs w:val="24"/>
              </w:rPr>
              <w:tab/>
              <w:t>из</w:t>
            </w:r>
            <w:r w:rsidRPr="003F6485">
              <w:rPr>
                <w:rFonts w:ascii="Times New Roman" w:hAnsi="Times New Roman" w:cs="Times New Roman"/>
                <w:sz w:val="24"/>
                <w:szCs w:val="24"/>
              </w:rPr>
              <w:tab/>
              <w:t>пяти</w:t>
            </w:r>
            <w:r w:rsidRPr="003F6485">
              <w:rPr>
                <w:rFonts w:ascii="Times New Roman" w:hAnsi="Times New Roman" w:cs="Times New Roman"/>
                <w:sz w:val="24"/>
                <w:szCs w:val="24"/>
              </w:rPr>
              <w:tab/>
              <w:t xml:space="preserve">русских </w:t>
            </w:r>
            <w:r>
              <w:rPr>
                <w:rFonts w:ascii="Times New Roman" w:hAnsi="Times New Roman" w:cs="Times New Roman"/>
                <w:sz w:val="24"/>
                <w:szCs w:val="24"/>
              </w:rPr>
              <w:t xml:space="preserve">шумовых </w:t>
            </w:r>
            <w:r w:rsidRPr="003F6485">
              <w:rPr>
                <w:rFonts w:ascii="Times New Roman" w:hAnsi="Times New Roman" w:cs="Times New Roman"/>
                <w:sz w:val="24"/>
                <w:szCs w:val="24"/>
              </w:rPr>
              <w:t>инструментов (детский)</w:t>
            </w:r>
          </w:p>
          <w:p w:rsidR="003B250E" w:rsidRPr="003F6485" w:rsidRDefault="003B250E" w:rsidP="00712192">
            <w:pPr>
              <w:pStyle w:val="a4"/>
              <w:numPr>
                <w:ilvl w:val="0"/>
                <w:numId w:val="1007"/>
              </w:numPr>
              <w:ind w:left="114" w:hanging="171"/>
              <w:jc w:val="both"/>
              <w:rPr>
                <w:rFonts w:ascii="Times New Roman" w:hAnsi="Times New Roman" w:cs="Times New Roman"/>
                <w:sz w:val="24"/>
                <w:szCs w:val="24"/>
              </w:rPr>
            </w:pPr>
            <w:r>
              <w:rPr>
                <w:rFonts w:ascii="Times New Roman" w:hAnsi="Times New Roman" w:cs="Times New Roman"/>
                <w:sz w:val="24"/>
                <w:szCs w:val="24"/>
              </w:rPr>
              <w:t>Набор</w:t>
            </w:r>
            <w:r>
              <w:rPr>
                <w:rFonts w:ascii="Times New Roman" w:hAnsi="Times New Roman" w:cs="Times New Roman"/>
                <w:sz w:val="24"/>
                <w:szCs w:val="24"/>
              </w:rPr>
              <w:tab/>
              <w:t>инструментов</w:t>
            </w:r>
            <w:r>
              <w:rPr>
                <w:rFonts w:ascii="Times New Roman" w:hAnsi="Times New Roman" w:cs="Times New Roman"/>
                <w:sz w:val="24"/>
                <w:szCs w:val="24"/>
              </w:rPr>
              <w:tab/>
              <w:t xml:space="preserve">для </w:t>
            </w:r>
            <w:r w:rsidRPr="003F6485">
              <w:rPr>
                <w:rFonts w:ascii="Times New Roman" w:hAnsi="Times New Roman" w:cs="Times New Roman"/>
                <w:sz w:val="24"/>
                <w:szCs w:val="24"/>
              </w:rPr>
              <w:t>ремонтных работ (пластмассовый)</w:t>
            </w:r>
          </w:p>
          <w:p w:rsidR="003B250E" w:rsidRPr="003F6485" w:rsidRDefault="003B250E" w:rsidP="00712192">
            <w:pPr>
              <w:pStyle w:val="a4"/>
              <w:numPr>
                <w:ilvl w:val="0"/>
                <w:numId w:val="1007"/>
              </w:numPr>
              <w:ind w:left="114" w:hanging="171"/>
              <w:jc w:val="both"/>
              <w:rPr>
                <w:rFonts w:ascii="Times New Roman" w:hAnsi="Times New Roman" w:cs="Times New Roman"/>
                <w:sz w:val="24"/>
                <w:szCs w:val="24"/>
              </w:rPr>
            </w:pPr>
            <w:r w:rsidRPr="003F6485">
              <w:rPr>
                <w:rFonts w:ascii="Times New Roman" w:hAnsi="Times New Roman" w:cs="Times New Roman"/>
                <w:sz w:val="24"/>
                <w:szCs w:val="24"/>
              </w:rPr>
              <w:t>Набор кубиков среднего размера</w:t>
            </w:r>
          </w:p>
          <w:p w:rsidR="003B250E" w:rsidRPr="003F6485" w:rsidRDefault="003B250E" w:rsidP="00712192">
            <w:pPr>
              <w:pStyle w:val="a4"/>
              <w:numPr>
                <w:ilvl w:val="0"/>
                <w:numId w:val="1007"/>
              </w:numPr>
              <w:ind w:left="114" w:hanging="171"/>
              <w:jc w:val="both"/>
              <w:rPr>
                <w:rFonts w:ascii="Times New Roman" w:hAnsi="Times New Roman" w:cs="Times New Roman"/>
                <w:sz w:val="24"/>
                <w:szCs w:val="24"/>
              </w:rPr>
            </w:pPr>
            <w:r w:rsidRPr="003F6485">
              <w:rPr>
                <w:rFonts w:ascii="Times New Roman" w:hAnsi="Times New Roman" w:cs="Times New Roman"/>
                <w:sz w:val="24"/>
                <w:szCs w:val="24"/>
              </w:rPr>
              <w:t>Набор кукольных постельных принадлежностей</w:t>
            </w:r>
          </w:p>
          <w:p w:rsidR="003B250E" w:rsidRPr="003F6485" w:rsidRDefault="003B250E" w:rsidP="00712192">
            <w:pPr>
              <w:pStyle w:val="a4"/>
              <w:numPr>
                <w:ilvl w:val="0"/>
                <w:numId w:val="1007"/>
              </w:numPr>
              <w:ind w:left="114" w:hanging="171"/>
              <w:jc w:val="both"/>
              <w:rPr>
                <w:rFonts w:ascii="Times New Roman" w:hAnsi="Times New Roman" w:cs="Times New Roman"/>
                <w:sz w:val="24"/>
                <w:szCs w:val="24"/>
              </w:rPr>
            </w:pPr>
            <w:r w:rsidRPr="003F6485">
              <w:rPr>
                <w:rFonts w:ascii="Times New Roman" w:hAnsi="Times New Roman" w:cs="Times New Roman"/>
                <w:sz w:val="24"/>
                <w:szCs w:val="24"/>
              </w:rPr>
              <w:t>Набор медицинских принадлежностей</w:t>
            </w:r>
          </w:p>
          <w:p w:rsidR="003B250E" w:rsidRPr="003F6485" w:rsidRDefault="003B250E" w:rsidP="00712192">
            <w:pPr>
              <w:pStyle w:val="a4"/>
              <w:numPr>
                <w:ilvl w:val="0"/>
                <w:numId w:val="1007"/>
              </w:numPr>
              <w:ind w:left="114" w:hanging="171"/>
              <w:jc w:val="both"/>
              <w:rPr>
                <w:rFonts w:ascii="Times New Roman" w:hAnsi="Times New Roman" w:cs="Times New Roman"/>
                <w:sz w:val="24"/>
                <w:szCs w:val="24"/>
              </w:rPr>
            </w:pPr>
            <w:r w:rsidRPr="003F6485">
              <w:rPr>
                <w:rFonts w:ascii="Times New Roman" w:hAnsi="Times New Roman" w:cs="Times New Roman"/>
                <w:sz w:val="24"/>
                <w:szCs w:val="24"/>
              </w:rPr>
              <w:t>Набор муляжей овощей и фруктов</w:t>
            </w:r>
          </w:p>
          <w:p w:rsidR="003B250E" w:rsidRPr="003F6485" w:rsidRDefault="003B250E" w:rsidP="00712192">
            <w:pPr>
              <w:pStyle w:val="a4"/>
              <w:numPr>
                <w:ilvl w:val="0"/>
                <w:numId w:val="1007"/>
              </w:numPr>
              <w:ind w:left="114" w:hanging="171"/>
              <w:jc w:val="both"/>
              <w:rPr>
                <w:rFonts w:ascii="Times New Roman" w:hAnsi="Times New Roman" w:cs="Times New Roman"/>
                <w:sz w:val="24"/>
                <w:szCs w:val="24"/>
              </w:rPr>
            </w:pPr>
            <w:r w:rsidRPr="003F6485">
              <w:rPr>
                <w:rFonts w:ascii="Times New Roman" w:hAnsi="Times New Roman" w:cs="Times New Roman"/>
                <w:sz w:val="24"/>
                <w:szCs w:val="24"/>
              </w:rPr>
              <w:t>Набор мягких модулей</w:t>
            </w:r>
          </w:p>
          <w:p w:rsidR="003B250E" w:rsidRPr="003F6485" w:rsidRDefault="003B250E" w:rsidP="00712192">
            <w:pPr>
              <w:pStyle w:val="a4"/>
              <w:numPr>
                <w:ilvl w:val="0"/>
                <w:numId w:val="1007"/>
              </w:numPr>
              <w:ind w:left="114" w:hanging="171"/>
              <w:jc w:val="both"/>
              <w:rPr>
                <w:rFonts w:ascii="Times New Roman" w:hAnsi="Times New Roman" w:cs="Times New Roman"/>
                <w:sz w:val="24"/>
                <w:szCs w:val="24"/>
              </w:rPr>
            </w:pPr>
            <w:r w:rsidRPr="003F6485">
              <w:rPr>
                <w:rFonts w:ascii="Times New Roman" w:hAnsi="Times New Roman" w:cs="Times New Roman"/>
                <w:sz w:val="24"/>
                <w:szCs w:val="24"/>
              </w:rPr>
              <w:t>Набор мячей (разного размера, резина)</w:t>
            </w:r>
          </w:p>
          <w:p w:rsidR="003B250E" w:rsidRPr="003F6485" w:rsidRDefault="003B250E" w:rsidP="00712192">
            <w:pPr>
              <w:pStyle w:val="a4"/>
              <w:numPr>
                <w:ilvl w:val="0"/>
                <w:numId w:val="1007"/>
              </w:numPr>
              <w:ind w:left="114" w:hanging="171"/>
              <w:jc w:val="both"/>
              <w:rPr>
                <w:rFonts w:ascii="Times New Roman" w:hAnsi="Times New Roman" w:cs="Times New Roman"/>
                <w:sz w:val="24"/>
                <w:szCs w:val="24"/>
              </w:rPr>
            </w:pPr>
            <w:r w:rsidRPr="003F6485">
              <w:rPr>
                <w:rFonts w:ascii="Times New Roman" w:hAnsi="Times New Roman" w:cs="Times New Roman"/>
                <w:sz w:val="24"/>
                <w:szCs w:val="24"/>
              </w:rPr>
              <w:t>Набор объемных тел (кубы, цилиндры, бруски, шары, диски)</w:t>
            </w:r>
          </w:p>
          <w:p w:rsidR="003B250E" w:rsidRPr="003F6485" w:rsidRDefault="003B250E" w:rsidP="00712192">
            <w:pPr>
              <w:pStyle w:val="a4"/>
              <w:numPr>
                <w:ilvl w:val="0"/>
                <w:numId w:val="1007"/>
              </w:numPr>
              <w:ind w:left="114" w:hanging="171"/>
              <w:jc w:val="both"/>
              <w:rPr>
                <w:rFonts w:ascii="Times New Roman" w:hAnsi="Times New Roman" w:cs="Times New Roman"/>
                <w:sz w:val="24"/>
                <w:szCs w:val="24"/>
              </w:rPr>
            </w:pPr>
            <w:r w:rsidRPr="003F6485">
              <w:rPr>
                <w:rFonts w:ascii="Times New Roman" w:hAnsi="Times New Roman" w:cs="Times New Roman"/>
                <w:sz w:val="24"/>
                <w:szCs w:val="24"/>
              </w:rPr>
              <w:t>Набор пазлов – комплект</w:t>
            </w:r>
          </w:p>
          <w:p w:rsidR="003B250E" w:rsidRPr="003F6485" w:rsidRDefault="003B250E" w:rsidP="00712192">
            <w:pPr>
              <w:pStyle w:val="a4"/>
              <w:numPr>
                <w:ilvl w:val="0"/>
                <w:numId w:val="1007"/>
              </w:numPr>
              <w:ind w:left="114" w:hanging="171"/>
              <w:jc w:val="both"/>
              <w:rPr>
                <w:rFonts w:ascii="Times New Roman" w:hAnsi="Times New Roman" w:cs="Times New Roman"/>
                <w:sz w:val="24"/>
                <w:szCs w:val="24"/>
              </w:rPr>
            </w:pPr>
            <w:r w:rsidRPr="003F6485">
              <w:rPr>
                <w:rFonts w:ascii="Times New Roman" w:hAnsi="Times New Roman" w:cs="Times New Roman"/>
                <w:sz w:val="24"/>
                <w:szCs w:val="24"/>
              </w:rPr>
              <w:t>Набор парикмахера</w:t>
            </w:r>
          </w:p>
          <w:p w:rsidR="003B250E" w:rsidRPr="003F6485" w:rsidRDefault="003B250E" w:rsidP="00712192">
            <w:pPr>
              <w:pStyle w:val="a4"/>
              <w:numPr>
                <w:ilvl w:val="0"/>
                <w:numId w:val="1007"/>
              </w:numPr>
              <w:ind w:left="114" w:hanging="171"/>
              <w:jc w:val="both"/>
              <w:rPr>
                <w:rFonts w:ascii="Times New Roman" w:hAnsi="Times New Roman" w:cs="Times New Roman"/>
                <w:sz w:val="24"/>
                <w:szCs w:val="24"/>
              </w:rPr>
            </w:pPr>
            <w:r w:rsidRPr="003F6485">
              <w:rPr>
                <w:rFonts w:ascii="Times New Roman" w:hAnsi="Times New Roman" w:cs="Times New Roman"/>
                <w:sz w:val="24"/>
                <w:szCs w:val="24"/>
              </w:rPr>
              <w:t>Набор разноцветных кеглей с мячом</w:t>
            </w:r>
          </w:p>
          <w:p w:rsidR="003B250E" w:rsidRPr="003F6485" w:rsidRDefault="003B250E" w:rsidP="00712192">
            <w:pPr>
              <w:pStyle w:val="a4"/>
              <w:numPr>
                <w:ilvl w:val="0"/>
                <w:numId w:val="1007"/>
              </w:numPr>
              <w:ind w:left="114" w:hanging="171"/>
              <w:jc w:val="both"/>
              <w:rPr>
                <w:rFonts w:ascii="Times New Roman" w:hAnsi="Times New Roman" w:cs="Times New Roman"/>
                <w:sz w:val="24"/>
                <w:szCs w:val="24"/>
              </w:rPr>
            </w:pPr>
            <w:r w:rsidRPr="003F6485">
              <w:rPr>
                <w:rFonts w:ascii="Times New Roman" w:hAnsi="Times New Roman" w:cs="Times New Roman"/>
                <w:sz w:val="24"/>
                <w:szCs w:val="24"/>
              </w:rPr>
              <w:t>Набор разрезных   овощей   и   фруктов   с   ножом   и разделочной доской</w:t>
            </w:r>
          </w:p>
          <w:p w:rsidR="003B250E" w:rsidRPr="003F6485" w:rsidRDefault="003B250E" w:rsidP="00712192">
            <w:pPr>
              <w:pStyle w:val="a4"/>
              <w:numPr>
                <w:ilvl w:val="0"/>
                <w:numId w:val="1007"/>
              </w:numPr>
              <w:ind w:left="114" w:hanging="171"/>
              <w:jc w:val="both"/>
              <w:rPr>
                <w:rFonts w:ascii="Times New Roman" w:hAnsi="Times New Roman" w:cs="Times New Roman"/>
                <w:sz w:val="24"/>
                <w:szCs w:val="24"/>
              </w:rPr>
            </w:pPr>
            <w:r w:rsidRPr="003F6485">
              <w:rPr>
                <w:rFonts w:ascii="Times New Roman" w:hAnsi="Times New Roman" w:cs="Times New Roman"/>
                <w:sz w:val="24"/>
                <w:szCs w:val="24"/>
              </w:rPr>
              <w:t>Набор репродукций картин о природе</w:t>
            </w:r>
          </w:p>
          <w:p w:rsidR="003B250E" w:rsidRPr="003F6485" w:rsidRDefault="003B250E" w:rsidP="00712192">
            <w:pPr>
              <w:pStyle w:val="a4"/>
              <w:numPr>
                <w:ilvl w:val="0"/>
                <w:numId w:val="1007"/>
              </w:numPr>
              <w:ind w:left="114" w:hanging="171"/>
              <w:jc w:val="both"/>
              <w:rPr>
                <w:rFonts w:ascii="Times New Roman" w:hAnsi="Times New Roman" w:cs="Times New Roman"/>
                <w:sz w:val="24"/>
                <w:szCs w:val="24"/>
              </w:rPr>
            </w:pPr>
            <w:r w:rsidRPr="003F6485">
              <w:rPr>
                <w:rFonts w:ascii="Times New Roman" w:hAnsi="Times New Roman" w:cs="Times New Roman"/>
                <w:sz w:val="24"/>
                <w:szCs w:val="24"/>
              </w:rPr>
              <w:t>Набор столовой посуды для игры с куклой</w:t>
            </w:r>
          </w:p>
          <w:p w:rsidR="003B250E" w:rsidRPr="003F6485" w:rsidRDefault="003B250E" w:rsidP="00712192">
            <w:pPr>
              <w:pStyle w:val="a4"/>
              <w:numPr>
                <w:ilvl w:val="0"/>
                <w:numId w:val="1007"/>
              </w:numPr>
              <w:ind w:left="114" w:hanging="171"/>
              <w:jc w:val="both"/>
              <w:rPr>
                <w:rFonts w:ascii="Times New Roman" w:hAnsi="Times New Roman" w:cs="Times New Roman"/>
                <w:sz w:val="24"/>
                <w:szCs w:val="24"/>
              </w:rPr>
            </w:pPr>
            <w:r w:rsidRPr="003F6485">
              <w:rPr>
                <w:rFonts w:ascii="Times New Roman" w:hAnsi="Times New Roman" w:cs="Times New Roman"/>
                <w:sz w:val="24"/>
                <w:szCs w:val="24"/>
              </w:rPr>
              <w:t>Набор чайной посуды</w:t>
            </w:r>
          </w:p>
          <w:p w:rsidR="003B250E" w:rsidRPr="003F6485" w:rsidRDefault="003B250E" w:rsidP="00712192">
            <w:pPr>
              <w:pStyle w:val="a4"/>
              <w:numPr>
                <w:ilvl w:val="0"/>
                <w:numId w:val="1007"/>
              </w:numPr>
              <w:ind w:left="114" w:hanging="171"/>
              <w:jc w:val="both"/>
              <w:rPr>
                <w:rFonts w:ascii="Times New Roman" w:hAnsi="Times New Roman" w:cs="Times New Roman"/>
                <w:sz w:val="24"/>
                <w:szCs w:val="24"/>
              </w:rPr>
            </w:pPr>
            <w:r w:rsidRPr="003F6485">
              <w:rPr>
                <w:rFonts w:ascii="Times New Roman" w:hAnsi="Times New Roman" w:cs="Times New Roman"/>
                <w:sz w:val="24"/>
                <w:szCs w:val="24"/>
              </w:rPr>
              <w:t>Наборы авторских игровых материалов</w:t>
            </w:r>
          </w:p>
          <w:p w:rsidR="003B250E" w:rsidRPr="003F6485" w:rsidRDefault="003B250E" w:rsidP="00712192">
            <w:pPr>
              <w:pStyle w:val="a4"/>
              <w:numPr>
                <w:ilvl w:val="0"/>
                <w:numId w:val="1007"/>
              </w:numPr>
              <w:ind w:left="114" w:hanging="171"/>
              <w:jc w:val="both"/>
              <w:rPr>
                <w:rFonts w:ascii="Times New Roman" w:hAnsi="Times New Roman" w:cs="Times New Roman"/>
                <w:sz w:val="24"/>
                <w:szCs w:val="24"/>
              </w:rPr>
            </w:pPr>
            <w:r w:rsidRPr="003F6485">
              <w:rPr>
                <w:rFonts w:ascii="Times New Roman" w:hAnsi="Times New Roman" w:cs="Times New Roman"/>
                <w:sz w:val="24"/>
                <w:szCs w:val="24"/>
              </w:rPr>
              <w:t>Напольный конструктор деревянный цветной</w:t>
            </w:r>
          </w:p>
          <w:p w:rsidR="003B250E" w:rsidRPr="003F6485" w:rsidRDefault="003B250E" w:rsidP="00712192">
            <w:pPr>
              <w:pStyle w:val="a4"/>
              <w:numPr>
                <w:ilvl w:val="0"/>
                <w:numId w:val="1007"/>
              </w:numPr>
              <w:ind w:left="114" w:hanging="171"/>
              <w:jc w:val="both"/>
              <w:rPr>
                <w:rFonts w:ascii="Times New Roman" w:hAnsi="Times New Roman" w:cs="Times New Roman"/>
                <w:sz w:val="24"/>
                <w:szCs w:val="24"/>
              </w:rPr>
            </w:pPr>
            <w:r w:rsidRPr="003F6485">
              <w:rPr>
                <w:rFonts w:ascii="Times New Roman" w:hAnsi="Times New Roman" w:cs="Times New Roman"/>
                <w:sz w:val="24"/>
                <w:szCs w:val="24"/>
              </w:rPr>
              <w:t>Настенный планшет «Распорядок дня» с набором карточек</w:t>
            </w:r>
          </w:p>
          <w:p w:rsidR="003B250E" w:rsidRPr="003F6485" w:rsidRDefault="003B250E" w:rsidP="00712192">
            <w:pPr>
              <w:pStyle w:val="a4"/>
              <w:numPr>
                <w:ilvl w:val="0"/>
                <w:numId w:val="1007"/>
              </w:numPr>
              <w:ind w:left="114" w:hanging="171"/>
              <w:jc w:val="both"/>
              <w:rPr>
                <w:rFonts w:ascii="Times New Roman" w:hAnsi="Times New Roman" w:cs="Times New Roman"/>
                <w:sz w:val="24"/>
                <w:szCs w:val="24"/>
              </w:rPr>
            </w:pPr>
            <w:r w:rsidRPr="003F6485">
              <w:rPr>
                <w:rFonts w:ascii="Times New Roman" w:hAnsi="Times New Roman" w:cs="Times New Roman"/>
                <w:sz w:val="24"/>
                <w:szCs w:val="24"/>
              </w:rPr>
              <w:t>Настольно-печатные игры для детей раннего возраста – комплект</w:t>
            </w:r>
          </w:p>
          <w:p w:rsidR="003B250E" w:rsidRPr="003F6485" w:rsidRDefault="003B250E" w:rsidP="00712192">
            <w:pPr>
              <w:pStyle w:val="a4"/>
              <w:numPr>
                <w:ilvl w:val="0"/>
                <w:numId w:val="1007"/>
              </w:numPr>
              <w:ind w:left="114" w:hanging="171"/>
              <w:jc w:val="both"/>
              <w:rPr>
                <w:rFonts w:ascii="Times New Roman" w:hAnsi="Times New Roman" w:cs="Times New Roman"/>
                <w:sz w:val="24"/>
                <w:szCs w:val="24"/>
              </w:rPr>
            </w:pPr>
            <w:r w:rsidRPr="003F6485">
              <w:rPr>
                <w:rFonts w:ascii="Times New Roman" w:hAnsi="Times New Roman" w:cs="Times New Roman"/>
                <w:sz w:val="24"/>
                <w:szCs w:val="24"/>
              </w:rPr>
              <w:t>Настольный конструктор деревянный цветной со средними элементами</w:t>
            </w:r>
          </w:p>
          <w:p w:rsidR="003B250E" w:rsidRPr="003F6485" w:rsidRDefault="003B250E" w:rsidP="00712192">
            <w:pPr>
              <w:pStyle w:val="a4"/>
              <w:numPr>
                <w:ilvl w:val="0"/>
                <w:numId w:val="1007"/>
              </w:numPr>
              <w:ind w:left="114" w:hanging="171"/>
              <w:jc w:val="both"/>
              <w:rPr>
                <w:rFonts w:ascii="Times New Roman" w:hAnsi="Times New Roman" w:cs="Times New Roman"/>
                <w:sz w:val="24"/>
                <w:szCs w:val="24"/>
              </w:rPr>
            </w:pPr>
            <w:r w:rsidRPr="003F6485">
              <w:rPr>
                <w:rFonts w:ascii="Times New Roman" w:hAnsi="Times New Roman" w:cs="Times New Roman"/>
                <w:sz w:val="24"/>
                <w:szCs w:val="24"/>
              </w:rPr>
              <w:t>Неваляшки разных размеров – комплект</w:t>
            </w:r>
          </w:p>
          <w:p w:rsidR="003B250E" w:rsidRPr="003F6485" w:rsidRDefault="003B250E" w:rsidP="00712192">
            <w:pPr>
              <w:pStyle w:val="a4"/>
              <w:numPr>
                <w:ilvl w:val="0"/>
                <w:numId w:val="1007"/>
              </w:numPr>
              <w:ind w:left="114" w:hanging="171"/>
              <w:jc w:val="both"/>
              <w:rPr>
                <w:rFonts w:ascii="Times New Roman" w:hAnsi="Times New Roman" w:cs="Times New Roman"/>
                <w:sz w:val="24"/>
                <w:szCs w:val="24"/>
              </w:rPr>
            </w:pPr>
            <w:r>
              <w:rPr>
                <w:rFonts w:ascii="Times New Roman" w:hAnsi="Times New Roman" w:cs="Times New Roman"/>
                <w:sz w:val="24"/>
                <w:szCs w:val="24"/>
              </w:rPr>
              <w:t>Объемные вкладыши из 3-</w:t>
            </w:r>
            <w:r w:rsidRPr="003F6485">
              <w:rPr>
                <w:rFonts w:ascii="Times New Roman" w:hAnsi="Times New Roman" w:cs="Times New Roman"/>
                <w:sz w:val="24"/>
                <w:szCs w:val="24"/>
              </w:rPr>
              <w:t>4 элементов (миски, конусы)</w:t>
            </w:r>
          </w:p>
          <w:p w:rsidR="003B250E" w:rsidRPr="003F6485" w:rsidRDefault="003B250E" w:rsidP="00712192">
            <w:pPr>
              <w:pStyle w:val="a4"/>
              <w:numPr>
                <w:ilvl w:val="0"/>
                <w:numId w:val="1007"/>
              </w:numPr>
              <w:ind w:left="114" w:hanging="171"/>
              <w:jc w:val="both"/>
              <w:rPr>
                <w:rFonts w:ascii="Times New Roman" w:hAnsi="Times New Roman" w:cs="Times New Roman"/>
                <w:sz w:val="24"/>
                <w:szCs w:val="24"/>
              </w:rPr>
            </w:pPr>
            <w:r w:rsidRPr="003F6485">
              <w:rPr>
                <w:rFonts w:ascii="Times New Roman" w:hAnsi="Times New Roman" w:cs="Times New Roman"/>
                <w:sz w:val="24"/>
                <w:szCs w:val="24"/>
              </w:rPr>
              <w:t>Озвученный сортировщик в виде фигурки легкоузнаваемого животного с вращающимся корпусом с отверстиями, объемными вкладышами, цветными метками для самопроверки и возвратом вкладыша при механическом воздействии на элемент фигурки</w:t>
            </w:r>
          </w:p>
          <w:p w:rsidR="003B250E" w:rsidRPr="003F6485" w:rsidRDefault="003B250E" w:rsidP="00712192">
            <w:pPr>
              <w:pStyle w:val="a4"/>
              <w:numPr>
                <w:ilvl w:val="0"/>
                <w:numId w:val="1007"/>
              </w:numPr>
              <w:ind w:left="114" w:hanging="171"/>
              <w:jc w:val="both"/>
              <w:rPr>
                <w:rFonts w:ascii="Times New Roman" w:hAnsi="Times New Roman" w:cs="Times New Roman"/>
                <w:sz w:val="24"/>
                <w:szCs w:val="24"/>
              </w:rPr>
            </w:pPr>
            <w:r w:rsidRPr="003F6485">
              <w:rPr>
                <w:rFonts w:ascii="Times New Roman" w:hAnsi="Times New Roman" w:cs="Times New Roman"/>
                <w:sz w:val="24"/>
                <w:szCs w:val="24"/>
              </w:rPr>
              <w:t>Парные картинки типа «лото» различной тематики – комплект</w:t>
            </w:r>
          </w:p>
          <w:p w:rsidR="003B250E" w:rsidRDefault="003B250E" w:rsidP="00712192">
            <w:pPr>
              <w:pStyle w:val="a4"/>
              <w:numPr>
                <w:ilvl w:val="0"/>
                <w:numId w:val="1007"/>
              </w:numPr>
              <w:ind w:left="114" w:hanging="171"/>
              <w:jc w:val="both"/>
              <w:rPr>
                <w:rFonts w:ascii="Times New Roman" w:hAnsi="Times New Roman" w:cs="Times New Roman"/>
                <w:sz w:val="24"/>
                <w:szCs w:val="24"/>
              </w:rPr>
            </w:pPr>
            <w:r w:rsidRPr="003F6485">
              <w:rPr>
                <w:rFonts w:ascii="Times New Roman" w:hAnsi="Times New Roman" w:cs="Times New Roman"/>
                <w:sz w:val="24"/>
                <w:szCs w:val="24"/>
              </w:rPr>
              <w:t>Перчаточные куклы – комплект</w:t>
            </w:r>
          </w:p>
          <w:p w:rsidR="003B250E" w:rsidRPr="00A96C59" w:rsidRDefault="003B250E" w:rsidP="00712192">
            <w:pPr>
              <w:pStyle w:val="a4"/>
              <w:numPr>
                <w:ilvl w:val="0"/>
                <w:numId w:val="1007"/>
              </w:numPr>
              <w:ind w:left="114" w:hanging="171"/>
              <w:jc w:val="both"/>
              <w:rPr>
                <w:rFonts w:ascii="Times New Roman" w:hAnsi="Times New Roman" w:cs="Times New Roman"/>
                <w:sz w:val="24"/>
                <w:szCs w:val="24"/>
              </w:rPr>
            </w:pPr>
            <w:r w:rsidRPr="00A96C59">
              <w:rPr>
                <w:rFonts w:ascii="Times New Roman" w:hAnsi="Times New Roman" w:cs="Times New Roman"/>
                <w:sz w:val="24"/>
                <w:szCs w:val="24"/>
              </w:rPr>
              <w:t>Пирамида настольная, окрашенная в основные цвета</w:t>
            </w:r>
          </w:p>
          <w:p w:rsidR="003B250E" w:rsidRPr="00A96C59" w:rsidRDefault="003B250E" w:rsidP="00712192">
            <w:pPr>
              <w:pStyle w:val="a4"/>
              <w:numPr>
                <w:ilvl w:val="0"/>
                <w:numId w:val="1007"/>
              </w:numPr>
              <w:ind w:left="114" w:hanging="171"/>
              <w:jc w:val="both"/>
              <w:rPr>
                <w:rFonts w:ascii="Times New Roman" w:hAnsi="Times New Roman" w:cs="Times New Roman"/>
                <w:sz w:val="24"/>
                <w:szCs w:val="24"/>
              </w:rPr>
            </w:pPr>
            <w:r w:rsidRPr="00A96C59">
              <w:rPr>
                <w:rFonts w:ascii="Times New Roman" w:hAnsi="Times New Roman" w:cs="Times New Roman"/>
                <w:sz w:val="24"/>
                <w:szCs w:val="24"/>
              </w:rPr>
              <w:t>Пожарная машина (среднего размера)</w:t>
            </w:r>
          </w:p>
          <w:p w:rsidR="003B250E" w:rsidRPr="00A96C59" w:rsidRDefault="003B250E" w:rsidP="00712192">
            <w:pPr>
              <w:pStyle w:val="a4"/>
              <w:numPr>
                <w:ilvl w:val="0"/>
                <w:numId w:val="1007"/>
              </w:numPr>
              <w:ind w:left="114" w:hanging="171"/>
              <w:jc w:val="both"/>
              <w:rPr>
                <w:rFonts w:ascii="Times New Roman" w:hAnsi="Times New Roman" w:cs="Times New Roman"/>
                <w:sz w:val="24"/>
                <w:szCs w:val="24"/>
              </w:rPr>
            </w:pPr>
            <w:r w:rsidRPr="00A96C59">
              <w:rPr>
                <w:rFonts w:ascii="Times New Roman" w:hAnsi="Times New Roman" w:cs="Times New Roman"/>
                <w:sz w:val="24"/>
                <w:szCs w:val="24"/>
              </w:rPr>
              <w:t>Разрезные картинки, разделенные на 2 части по прямой – комплект</w:t>
            </w:r>
          </w:p>
          <w:p w:rsidR="003B250E" w:rsidRPr="00A96C59" w:rsidRDefault="003B250E" w:rsidP="00712192">
            <w:pPr>
              <w:pStyle w:val="a4"/>
              <w:numPr>
                <w:ilvl w:val="0"/>
                <w:numId w:val="1007"/>
              </w:numPr>
              <w:ind w:left="114" w:hanging="171"/>
              <w:jc w:val="both"/>
              <w:rPr>
                <w:rFonts w:ascii="Times New Roman" w:hAnsi="Times New Roman" w:cs="Times New Roman"/>
                <w:sz w:val="24"/>
                <w:szCs w:val="24"/>
              </w:rPr>
            </w:pPr>
            <w:r w:rsidRPr="00A96C59">
              <w:rPr>
                <w:rFonts w:ascii="Times New Roman" w:hAnsi="Times New Roman" w:cs="Times New Roman"/>
                <w:sz w:val="24"/>
                <w:szCs w:val="24"/>
              </w:rPr>
              <w:t>Ракета (среднего размера)</w:t>
            </w:r>
          </w:p>
          <w:p w:rsidR="003B250E" w:rsidRPr="00A96C59" w:rsidRDefault="003B250E" w:rsidP="00712192">
            <w:pPr>
              <w:pStyle w:val="a4"/>
              <w:numPr>
                <w:ilvl w:val="0"/>
                <w:numId w:val="1007"/>
              </w:numPr>
              <w:ind w:left="114" w:hanging="171"/>
              <w:jc w:val="both"/>
              <w:rPr>
                <w:rFonts w:ascii="Times New Roman" w:hAnsi="Times New Roman" w:cs="Times New Roman"/>
                <w:sz w:val="24"/>
                <w:szCs w:val="24"/>
              </w:rPr>
            </w:pPr>
            <w:r w:rsidRPr="00A96C59">
              <w:rPr>
                <w:rFonts w:ascii="Times New Roman" w:hAnsi="Times New Roman" w:cs="Times New Roman"/>
                <w:sz w:val="24"/>
                <w:szCs w:val="24"/>
              </w:rPr>
              <w:t>Рамка с одним видом застежки на каждой – комплект</w:t>
            </w:r>
          </w:p>
          <w:p w:rsidR="003B250E" w:rsidRDefault="003B250E" w:rsidP="00712192">
            <w:pPr>
              <w:pStyle w:val="a4"/>
              <w:numPr>
                <w:ilvl w:val="0"/>
                <w:numId w:val="1007"/>
              </w:numPr>
              <w:ind w:left="114" w:hanging="171"/>
              <w:jc w:val="both"/>
              <w:rPr>
                <w:rFonts w:ascii="Times New Roman" w:hAnsi="Times New Roman" w:cs="Times New Roman"/>
                <w:sz w:val="24"/>
                <w:szCs w:val="24"/>
              </w:rPr>
            </w:pPr>
            <w:r w:rsidRPr="00A96C59">
              <w:rPr>
                <w:rFonts w:ascii="Times New Roman" w:hAnsi="Times New Roman" w:cs="Times New Roman"/>
                <w:sz w:val="24"/>
                <w:szCs w:val="24"/>
              </w:rPr>
              <w:t>Рамки-вкладыши с различными формами, разными по величине, 4-х основных цветов – комплект</w:t>
            </w:r>
          </w:p>
          <w:p w:rsidR="003B250E" w:rsidRDefault="003B250E" w:rsidP="00712192">
            <w:pPr>
              <w:pStyle w:val="a4"/>
              <w:numPr>
                <w:ilvl w:val="0"/>
                <w:numId w:val="1007"/>
              </w:numPr>
              <w:ind w:left="114" w:hanging="171"/>
              <w:jc w:val="both"/>
              <w:rPr>
                <w:rFonts w:ascii="Times New Roman" w:hAnsi="Times New Roman" w:cs="Times New Roman"/>
                <w:sz w:val="24"/>
                <w:szCs w:val="24"/>
              </w:rPr>
            </w:pPr>
            <w:r w:rsidRPr="00A96C59">
              <w:rPr>
                <w:rFonts w:ascii="Times New Roman" w:hAnsi="Times New Roman" w:cs="Times New Roman"/>
                <w:sz w:val="24"/>
                <w:szCs w:val="24"/>
              </w:rPr>
              <w:t>Руль игровой</w:t>
            </w:r>
          </w:p>
          <w:p w:rsidR="003B250E" w:rsidRDefault="003B250E" w:rsidP="00712192">
            <w:pPr>
              <w:pStyle w:val="a4"/>
              <w:numPr>
                <w:ilvl w:val="0"/>
                <w:numId w:val="1007"/>
              </w:numPr>
              <w:ind w:left="114" w:hanging="171"/>
              <w:jc w:val="both"/>
              <w:rPr>
                <w:rFonts w:ascii="Times New Roman" w:hAnsi="Times New Roman" w:cs="Times New Roman"/>
                <w:sz w:val="24"/>
                <w:szCs w:val="24"/>
              </w:rPr>
            </w:pPr>
            <w:r w:rsidRPr="00A96C59">
              <w:rPr>
                <w:rFonts w:ascii="Times New Roman" w:hAnsi="Times New Roman" w:cs="Times New Roman"/>
                <w:sz w:val="24"/>
                <w:szCs w:val="24"/>
              </w:rPr>
              <w:t>Серии</w:t>
            </w:r>
            <w:r w:rsidRPr="00A96C59">
              <w:rPr>
                <w:rFonts w:ascii="Times New Roman" w:hAnsi="Times New Roman" w:cs="Times New Roman"/>
                <w:sz w:val="24"/>
                <w:szCs w:val="24"/>
              </w:rPr>
              <w:tab/>
              <w:t>из</w:t>
            </w:r>
            <w:r w:rsidRPr="00A96C59">
              <w:rPr>
                <w:rFonts w:ascii="Times New Roman" w:hAnsi="Times New Roman" w:cs="Times New Roman"/>
                <w:sz w:val="24"/>
                <w:szCs w:val="24"/>
              </w:rPr>
              <w:tab/>
              <w:t>2–3</w:t>
            </w:r>
            <w:r w:rsidRPr="00A96C59">
              <w:rPr>
                <w:rFonts w:ascii="Times New Roman" w:hAnsi="Times New Roman" w:cs="Times New Roman"/>
                <w:sz w:val="24"/>
                <w:szCs w:val="24"/>
              </w:rPr>
              <w:tab/>
              <w:t>картинок</w:t>
            </w:r>
            <w:r w:rsidRPr="00A96C59">
              <w:rPr>
                <w:rFonts w:ascii="Times New Roman" w:hAnsi="Times New Roman" w:cs="Times New Roman"/>
                <w:sz w:val="24"/>
                <w:szCs w:val="24"/>
              </w:rPr>
              <w:tab/>
              <w:t xml:space="preserve">для </w:t>
            </w:r>
            <w:r>
              <w:rPr>
                <w:rFonts w:ascii="Times New Roman" w:hAnsi="Times New Roman" w:cs="Times New Roman"/>
                <w:sz w:val="24"/>
                <w:szCs w:val="24"/>
              </w:rPr>
              <w:t xml:space="preserve">установления последовательности </w:t>
            </w:r>
            <w:r w:rsidRPr="00A96C59">
              <w:rPr>
                <w:rFonts w:ascii="Times New Roman" w:hAnsi="Times New Roman" w:cs="Times New Roman"/>
                <w:sz w:val="24"/>
                <w:szCs w:val="24"/>
              </w:rPr>
              <w:t>действий и событий – комплект</w:t>
            </w:r>
          </w:p>
          <w:p w:rsidR="003B250E" w:rsidRDefault="003B250E" w:rsidP="00712192">
            <w:pPr>
              <w:pStyle w:val="a4"/>
              <w:numPr>
                <w:ilvl w:val="0"/>
                <w:numId w:val="1007"/>
              </w:numPr>
              <w:ind w:left="114" w:hanging="171"/>
              <w:jc w:val="both"/>
              <w:rPr>
                <w:rFonts w:ascii="Times New Roman" w:hAnsi="Times New Roman" w:cs="Times New Roman"/>
                <w:sz w:val="24"/>
                <w:szCs w:val="24"/>
              </w:rPr>
            </w:pPr>
            <w:r>
              <w:rPr>
                <w:rFonts w:ascii="Times New Roman" w:hAnsi="Times New Roman" w:cs="Times New Roman"/>
                <w:sz w:val="24"/>
                <w:szCs w:val="24"/>
              </w:rPr>
              <w:t>Серии из 4-</w:t>
            </w:r>
            <w:r w:rsidRPr="00A96C59">
              <w:rPr>
                <w:rFonts w:ascii="Times New Roman" w:hAnsi="Times New Roman" w:cs="Times New Roman"/>
                <w:sz w:val="24"/>
                <w:szCs w:val="24"/>
              </w:rPr>
              <w:t>6 картинок: части суток (деятельность людей ближайшего окружения)</w:t>
            </w:r>
          </w:p>
          <w:p w:rsidR="003B250E" w:rsidRDefault="003B250E" w:rsidP="00712192">
            <w:pPr>
              <w:pStyle w:val="a4"/>
              <w:numPr>
                <w:ilvl w:val="0"/>
                <w:numId w:val="1007"/>
              </w:numPr>
              <w:ind w:left="114" w:hanging="171"/>
              <w:jc w:val="both"/>
              <w:rPr>
                <w:rFonts w:ascii="Times New Roman" w:hAnsi="Times New Roman" w:cs="Times New Roman"/>
                <w:sz w:val="24"/>
                <w:szCs w:val="24"/>
              </w:rPr>
            </w:pPr>
            <w:r w:rsidRPr="00A96C59">
              <w:rPr>
                <w:rFonts w:ascii="Times New Roman" w:hAnsi="Times New Roman" w:cs="Times New Roman"/>
                <w:sz w:val="24"/>
                <w:szCs w:val="24"/>
              </w:rPr>
              <w:t>Серии</w:t>
            </w:r>
            <w:r w:rsidRPr="00A96C59">
              <w:rPr>
                <w:rFonts w:ascii="Times New Roman" w:hAnsi="Times New Roman" w:cs="Times New Roman"/>
                <w:sz w:val="24"/>
                <w:szCs w:val="24"/>
              </w:rPr>
              <w:tab/>
              <w:t>картинок: времена года (пейзажи, жизнь животных, характерные виды работ и отдыха людей</w:t>
            </w:r>
          </w:p>
          <w:p w:rsidR="003B250E" w:rsidRDefault="003B250E" w:rsidP="00712192">
            <w:pPr>
              <w:pStyle w:val="a4"/>
              <w:numPr>
                <w:ilvl w:val="0"/>
                <w:numId w:val="1007"/>
              </w:numPr>
              <w:ind w:left="114" w:hanging="171"/>
              <w:jc w:val="both"/>
              <w:rPr>
                <w:rFonts w:ascii="Times New Roman" w:hAnsi="Times New Roman" w:cs="Times New Roman"/>
                <w:sz w:val="24"/>
                <w:szCs w:val="24"/>
              </w:rPr>
            </w:pPr>
            <w:r w:rsidRPr="00A96C59">
              <w:rPr>
                <w:rFonts w:ascii="Times New Roman" w:hAnsi="Times New Roman" w:cs="Times New Roman"/>
                <w:sz w:val="24"/>
                <w:szCs w:val="24"/>
              </w:rPr>
              <w:t>Складные кубики с предметными картинками (2–4 частей)</w:t>
            </w:r>
            <w:r>
              <w:rPr>
                <w:rFonts w:ascii="Times New Roman" w:hAnsi="Times New Roman" w:cs="Times New Roman"/>
                <w:sz w:val="24"/>
                <w:szCs w:val="24"/>
              </w:rPr>
              <w:t xml:space="preserve"> </w:t>
            </w:r>
          </w:p>
          <w:p w:rsidR="003B250E" w:rsidRPr="00A96C59" w:rsidRDefault="003B250E" w:rsidP="00712192">
            <w:pPr>
              <w:pStyle w:val="a4"/>
              <w:numPr>
                <w:ilvl w:val="0"/>
                <w:numId w:val="1007"/>
              </w:numPr>
              <w:ind w:left="114" w:hanging="171"/>
              <w:jc w:val="both"/>
              <w:rPr>
                <w:rFonts w:ascii="Times New Roman" w:hAnsi="Times New Roman" w:cs="Times New Roman"/>
                <w:sz w:val="24"/>
                <w:szCs w:val="24"/>
              </w:rPr>
            </w:pPr>
            <w:r w:rsidRPr="00A96C59">
              <w:rPr>
                <w:rFonts w:ascii="Times New Roman" w:hAnsi="Times New Roman" w:cs="Times New Roman"/>
                <w:sz w:val="24"/>
                <w:szCs w:val="24"/>
              </w:rPr>
              <w:t>Складные кубики с предметными картинками (4–6 частей)</w:t>
            </w:r>
          </w:p>
          <w:p w:rsidR="003B250E" w:rsidRDefault="003B250E" w:rsidP="00712192">
            <w:pPr>
              <w:pStyle w:val="a4"/>
              <w:numPr>
                <w:ilvl w:val="0"/>
                <w:numId w:val="1007"/>
              </w:numPr>
              <w:ind w:left="114" w:hanging="171"/>
              <w:jc w:val="both"/>
              <w:rPr>
                <w:rFonts w:ascii="Times New Roman" w:hAnsi="Times New Roman" w:cs="Times New Roman"/>
                <w:sz w:val="24"/>
                <w:szCs w:val="24"/>
              </w:rPr>
            </w:pPr>
            <w:r w:rsidRPr="00A96C59">
              <w:rPr>
                <w:rFonts w:ascii="Times New Roman" w:hAnsi="Times New Roman" w:cs="Times New Roman"/>
                <w:sz w:val="24"/>
                <w:szCs w:val="24"/>
              </w:rPr>
              <w:t>Сортировщик – емкость с крышками разного размера и цвета</w:t>
            </w:r>
          </w:p>
          <w:p w:rsidR="003B250E" w:rsidRPr="00A96C59" w:rsidRDefault="003B250E" w:rsidP="00712192">
            <w:pPr>
              <w:pStyle w:val="a4"/>
              <w:numPr>
                <w:ilvl w:val="0"/>
                <w:numId w:val="1007"/>
              </w:numPr>
              <w:ind w:left="114" w:hanging="171"/>
              <w:jc w:val="both"/>
              <w:rPr>
                <w:rFonts w:ascii="Times New Roman" w:hAnsi="Times New Roman" w:cs="Times New Roman"/>
                <w:sz w:val="24"/>
                <w:szCs w:val="24"/>
              </w:rPr>
            </w:pPr>
            <w:r w:rsidRPr="00A96C59">
              <w:rPr>
                <w:rFonts w:ascii="Times New Roman" w:hAnsi="Times New Roman" w:cs="Times New Roman"/>
                <w:sz w:val="24"/>
                <w:szCs w:val="24"/>
              </w:rPr>
              <w:t>Стол для экспериментирования с песком и водой</w:t>
            </w:r>
          </w:p>
          <w:p w:rsidR="003B250E" w:rsidRDefault="003B250E" w:rsidP="00712192">
            <w:pPr>
              <w:pStyle w:val="a4"/>
              <w:numPr>
                <w:ilvl w:val="0"/>
                <w:numId w:val="1007"/>
              </w:numPr>
              <w:ind w:left="114" w:hanging="171"/>
              <w:jc w:val="both"/>
              <w:rPr>
                <w:rFonts w:ascii="Times New Roman" w:hAnsi="Times New Roman" w:cs="Times New Roman"/>
                <w:sz w:val="24"/>
                <w:szCs w:val="24"/>
              </w:rPr>
            </w:pPr>
            <w:r w:rsidRPr="00A96C59">
              <w:rPr>
                <w:rFonts w:ascii="Times New Roman" w:hAnsi="Times New Roman" w:cs="Times New Roman"/>
                <w:sz w:val="24"/>
                <w:szCs w:val="24"/>
              </w:rPr>
              <w:t>Строительно-эксплуатационный транспорт (пластмассовый) – комплект</w:t>
            </w:r>
          </w:p>
          <w:p w:rsidR="003B250E" w:rsidRDefault="003B250E" w:rsidP="00712192">
            <w:pPr>
              <w:pStyle w:val="a4"/>
              <w:numPr>
                <w:ilvl w:val="0"/>
                <w:numId w:val="1007"/>
              </w:numPr>
              <w:ind w:left="114" w:hanging="171"/>
              <w:jc w:val="both"/>
              <w:rPr>
                <w:rFonts w:ascii="Times New Roman" w:hAnsi="Times New Roman" w:cs="Times New Roman"/>
                <w:sz w:val="24"/>
                <w:szCs w:val="24"/>
              </w:rPr>
            </w:pPr>
            <w:r w:rsidRPr="00A96C59">
              <w:rPr>
                <w:rFonts w:ascii="Times New Roman" w:hAnsi="Times New Roman" w:cs="Times New Roman"/>
                <w:sz w:val="24"/>
                <w:szCs w:val="24"/>
              </w:rPr>
              <w:t>Сундук с росписью для организации   сюрпризных моментов</w:t>
            </w:r>
          </w:p>
          <w:p w:rsidR="003B250E" w:rsidRDefault="003B250E" w:rsidP="00712192">
            <w:pPr>
              <w:pStyle w:val="a4"/>
              <w:numPr>
                <w:ilvl w:val="0"/>
                <w:numId w:val="1007"/>
              </w:numPr>
              <w:ind w:left="114" w:hanging="171"/>
              <w:jc w:val="both"/>
              <w:rPr>
                <w:rFonts w:ascii="Times New Roman" w:hAnsi="Times New Roman" w:cs="Times New Roman"/>
                <w:sz w:val="24"/>
                <w:szCs w:val="24"/>
              </w:rPr>
            </w:pPr>
            <w:r w:rsidRPr="00A96C59">
              <w:rPr>
                <w:rFonts w:ascii="Times New Roman" w:hAnsi="Times New Roman" w:cs="Times New Roman"/>
                <w:sz w:val="24"/>
                <w:szCs w:val="24"/>
              </w:rPr>
              <w:t>Сухой бассейн с комплектом шаров</w:t>
            </w:r>
          </w:p>
          <w:p w:rsidR="003B250E" w:rsidRDefault="003B250E" w:rsidP="00712192">
            <w:pPr>
              <w:pStyle w:val="a4"/>
              <w:numPr>
                <w:ilvl w:val="0"/>
                <w:numId w:val="1007"/>
              </w:numPr>
              <w:ind w:left="114" w:hanging="171"/>
              <w:jc w:val="both"/>
              <w:rPr>
                <w:rFonts w:ascii="Times New Roman" w:hAnsi="Times New Roman" w:cs="Times New Roman"/>
                <w:sz w:val="24"/>
                <w:szCs w:val="24"/>
              </w:rPr>
            </w:pPr>
            <w:r w:rsidRPr="00A96C59">
              <w:rPr>
                <w:rFonts w:ascii="Times New Roman" w:hAnsi="Times New Roman" w:cs="Times New Roman"/>
                <w:sz w:val="24"/>
                <w:szCs w:val="24"/>
              </w:rPr>
              <w:t>Сюжетные картинки (с различной тематикой крупного формата)</w:t>
            </w:r>
          </w:p>
          <w:p w:rsidR="003B250E" w:rsidRDefault="003B250E" w:rsidP="00712192">
            <w:pPr>
              <w:pStyle w:val="a4"/>
              <w:numPr>
                <w:ilvl w:val="0"/>
                <w:numId w:val="1007"/>
              </w:numPr>
              <w:ind w:left="114" w:hanging="171"/>
              <w:jc w:val="both"/>
              <w:rPr>
                <w:rFonts w:ascii="Times New Roman" w:hAnsi="Times New Roman" w:cs="Times New Roman"/>
                <w:sz w:val="24"/>
                <w:szCs w:val="24"/>
              </w:rPr>
            </w:pPr>
            <w:r w:rsidRPr="00A96C59">
              <w:rPr>
                <w:rFonts w:ascii="Times New Roman" w:hAnsi="Times New Roman" w:cs="Times New Roman"/>
                <w:sz w:val="24"/>
                <w:szCs w:val="24"/>
              </w:rPr>
              <w:t>Тележка-ящик (крупная)</w:t>
            </w:r>
          </w:p>
          <w:p w:rsidR="003B250E" w:rsidRDefault="003B250E" w:rsidP="00712192">
            <w:pPr>
              <w:pStyle w:val="a4"/>
              <w:numPr>
                <w:ilvl w:val="0"/>
                <w:numId w:val="1007"/>
              </w:numPr>
              <w:ind w:left="114" w:hanging="171"/>
              <w:jc w:val="both"/>
              <w:rPr>
                <w:rFonts w:ascii="Times New Roman" w:hAnsi="Times New Roman" w:cs="Times New Roman"/>
                <w:sz w:val="24"/>
                <w:szCs w:val="24"/>
              </w:rPr>
            </w:pPr>
            <w:r w:rsidRPr="00A96C59">
              <w:rPr>
                <w:rFonts w:ascii="Times New Roman" w:hAnsi="Times New Roman" w:cs="Times New Roman"/>
                <w:sz w:val="24"/>
                <w:szCs w:val="24"/>
              </w:rPr>
              <w:t>Телефон игровой</w:t>
            </w:r>
          </w:p>
          <w:p w:rsidR="003B250E" w:rsidRDefault="003B250E" w:rsidP="00712192">
            <w:pPr>
              <w:pStyle w:val="a4"/>
              <w:numPr>
                <w:ilvl w:val="0"/>
                <w:numId w:val="1007"/>
              </w:numPr>
              <w:ind w:left="114" w:hanging="171"/>
              <w:jc w:val="both"/>
              <w:rPr>
                <w:rFonts w:ascii="Times New Roman" w:hAnsi="Times New Roman" w:cs="Times New Roman"/>
                <w:sz w:val="24"/>
                <w:szCs w:val="24"/>
              </w:rPr>
            </w:pPr>
            <w:r w:rsidRPr="00A96C59">
              <w:rPr>
                <w:rFonts w:ascii="Times New Roman" w:hAnsi="Times New Roman" w:cs="Times New Roman"/>
                <w:sz w:val="24"/>
                <w:szCs w:val="24"/>
              </w:rPr>
              <w:t>Фигурки домашних животных с реалистичными изображением и пропорциями – комплект</w:t>
            </w:r>
          </w:p>
          <w:p w:rsidR="003B250E" w:rsidRDefault="003B250E" w:rsidP="00712192">
            <w:pPr>
              <w:pStyle w:val="a4"/>
              <w:numPr>
                <w:ilvl w:val="0"/>
                <w:numId w:val="1007"/>
              </w:numPr>
              <w:ind w:left="114" w:hanging="171"/>
              <w:jc w:val="both"/>
              <w:rPr>
                <w:rFonts w:ascii="Times New Roman" w:hAnsi="Times New Roman" w:cs="Times New Roman"/>
                <w:sz w:val="24"/>
                <w:szCs w:val="24"/>
              </w:rPr>
            </w:pPr>
            <w:r w:rsidRPr="00A96C59">
              <w:rPr>
                <w:rFonts w:ascii="Times New Roman" w:hAnsi="Times New Roman" w:cs="Times New Roman"/>
                <w:sz w:val="24"/>
                <w:szCs w:val="24"/>
              </w:rPr>
              <w:t>Цифровые записи   с   видеофильмами   с   народными песнями и плясками</w:t>
            </w:r>
          </w:p>
          <w:p w:rsidR="003B250E" w:rsidRDefault="003B250E" w:rsidP="00712192">
            <w:pPr>
              <w:pStyle w:val="a4"/>
              <w:numPr>
                <w:ilvl w:val="0"/>
                <w:numId w:val="1007"/>
              </w:numPr>
              <w:ind w:left="114" w:hanging="171"/>
              <w:jc w:val="both"/>
              <w:rPr>
                <w:rFonts w:ascii="Times New Roman" w:hAnsi="Times New Roman" w:cs="Times New Roman"/>
                <w:sz w:val="24"/>
                <w:szCs w:val="24"/>
              </w:rPr>
            </w:pPr>
            <w:r w:rsidRPr="00A96C59">
              <w:rPr>
                <w:rFonts w:ascii="Times New Roman" w:hAnsi="Times New Roman" w:cs="Times New Roman"/>
                <w:sz w:val="24"/>
                <w:szCs w:val="24"/>
              </w:rPr>
              <w:t>Шарманка игрушечная</w:t>
            </w:r>
          </w:p>
          <w:p w:rsidR="003B250E" w:rsidRDefault="003B250E" w:rsidP="00712192">
            <w:pPr>
              <w:pStyle w:val="a4"/>
              <w:numPr>
                <w:ilvl w:val="0"/>
                <w:numId w:val="1007"/>
              </w:numPr>
              <w:ind w:left="114" w:hanging="171"/>
              <w:jc w:val="both"/>
              <w:rPr>
                <w:rFonts w:ascii="Times New Roman" w:hAnsi="Times New Roman" w:cs="Times New Roman"/>
                <w:sz w:val="24"/>
                <w:szCs w:val="24"/>
              </w:rPr>
            </w:pPr>
            <w:r w:rsidRPr="00A96C59">
              <w:rPr>
                <w:rFonts w:ascii="Times New Roman" w:hAnsi="Times New Roman" w:cs="Times New Roman"/>
                <w:sz w:val="24"/>
                <w:szCs w:val="24"/>
              </w:rPr>
              <w:t>Ширма для кукольного театра, трансформируемая</w:t>
            </w:r>
          </w:p>
          <w:p w:rsidR="003B250E" w:rsidRDefault="003B250E" w:rsidP="00712192">
            <w:pPr>
              <w:pStyle w:val="a4"/>
              <w:numPr>
                <w:ilvl w:val="0"/>
                <w:numId w:val="1007"/>
              </w:numPr>
              <w:ind w:left="114" w:hanging="171"/>
              <w:jc w:val="both"/>
              <w:rPr>
                <w:rFonts w:ascii="Times New Roman" w:hAnsi="Times New Roman" w:cs="Times New Roman"/>
                <w:sz w:val="24"/>
                <w:szCs w:val="24"/>
              </w:rPr>
            </w:pPr>
            <w:r w:rsidRPr="006369E7">
              <w:rPr>
                <w:rFonts w:ascii="Times New Roman" w:hAnsi="Times New Roman" w:cs="Times New Roman"/>
                <w:sz w:val="24"/>
                <w:szCs w:val="24"/>
              </w:rPr>
              <w:t>Шнуровка различного уровня сложности – комплект</w:t>
            </w:r>
          </w:p>
          <w:p w:rsidR="003B250E" w:rsidRDefault="003B250E" w:rsidP="00712192">
            <w:pPr>
              <w:pStyle w:val="a4"/>
              <w:numPr>
                <w:ilvl w:val="0"/>
                <w:numId w:val="1007"/>
              </w:numPr>
              <w:ind w:left="114" w:hanging="171"/>
              <w:jc w:val="both"/>
              <w:rPr>
                <w:rFonts w:ascii="Times New Roman" w:hAnsi="Times New Roman" w:cs="Times New Roman"/>
                <w:sz w:val="24"/>
                <w:szCs w:val="24"/>
              </w:rPr>
            </w:pPr>
            <w:r w:rsidRPr="006369E7">
              <w:rPr>
                <w:rFonts w:ascii="Times New Roman" w:hAnsi="Times New Roman" w:cs="Times New Roman"/>
                <w:sz w:val="24"/>
                <w:szCs w:val="24"/>
              </w:rPr>
              <w:t>Элементы костюма для уголка ряженья – комплект</w:t>
            </w:r>
          </w:p>
          <w:p w:rsidR="003B250E" w:rsidRDefault="003B250E" w:rsidP="00712192">
            <w:pPr>
              <w:pStyle w:val="a4"/>
              <w:numPr>
                <w:ilvl w:val="0"/>
                <w:numId w:val="1007"/>
              </w:numPr>
              <w:ind w:left="114" w:hanging="171"/>
              <w:jc w:val="both"/>
              <w:rPr>
                <w:rFonts w:ascii="Times New Roman" w:hAnsi="Times New Roman" w:cs="Times New Roman"/>
                <w:sz w:val="24"/>
                <w:szCs w:val="24"/>
              </w:rPr>
            </w:pPr>
            <w:r w:rsidRPr="006369E7">
              <w:rPr>
                <w:rFonts w:ascii="Times New Roman" w:hAnsi="Times New Roman" w:cs="Times New Roman"/>
                <w:sz w:val="24"/>
                <w:szCs w:val="24"/>
              </w:rPr>
              <w:t>Юла или волчок</w:t>
            </w:r>
          </w:p>
          <w:p w:rsidR="003B250E" w:rsidRDefault="003B250E" w:rsidP="00712192">
            <w:pPr>
              <w:pStyle w:val="a4"/>
              <w:numPr>
                <w:ilvl w:val="0"/>
                <w:numId w:val="1007"/>
              </w:numPr>
              <w:ind w:left="114" w:hanging="171"/>
              <w:jc w:val="both"/>
              <w:rPr>
                <w:rFonts w:ascii="Times New Roman" w:hAnsi="Times New Roman" w:cs="Times New Roman"/>
                <w:sz w:val="24"/>
                <w:szCs w:val="24"/>
              </w:rPr>
            </w:pPr>
            <w:r w:rsidRPr="006369E7">
              <w:rPr>
                <w:rFonts w:ascii="Times New Roman" w:hAnsi="Times New Roman" w:cs="Times New Roman"/>
                <w:sz w:val="24"/>
                <w:szCs w:val="24"/>
              </w:rPr>
              <w:t>Поднос детский для раздаточных материалов</w:t>
            </w:r>
          </w:p>
          <w:p w:rsidR="003B250E" w:rsidRDefault="003B250E" w:rsidP="00712192">
            <w:pPr>
              <w:pStyle w:val="a4"/>
              <w:numPr>
                <w:ilvl w:val="0"/>
                <w:numId w:val="1007"/>
              </w:numPr>
              <w:ind w:left="114" w:hanging="171"/>
              <w:jc w:val="both"/>
              <w:rPr>
                <w:rFonts w:ascii="Times New Roman" w:hAnsi="Times New Roman" w:cs="Times New Roman"/>
                <w:sz w:val="24"/>
                <w:szCs w:val="24"/>
              </w:rPr>
            </w:pPr>
            <w:r w:rsidRPr="006369E7">
              <w:rPr>
                <w:rFonts w:ascii="Times New Roman" w:hAnsi="Times New Roman" w:cs="Times New Roman"/>
                <w:sz w:val="24"/>
                <w:szCs w:val="24"/>
              </w:rPr>
              <w:t>Фартук детский</w:t>
            </w:r>
          </w:p>
          <w:p w:rsidR="003B250E" w:rsidRPr="006369E7" w:rsidRDefault="003B250E" w:rsidP="00712192">
            <w:pPr>
              <w:pStyle w:val="a4"/>
              <w:numPr>
                <w:ilvl w:val="0"/>
                <w:numId w:val="1007"/>
              </w:numPr>
              <w:ind w:left="114" w:hanging="171"/>
              <w:jc w:val="both"/>
              <w:rPr>
                <w:rFonts w:ascii="Times New Roman" w:hAnsi="Times New Roman" w:cs="Times New Roman"/>
                <w:sz w:val="24"/>
                <w:szCs w:val="24"/>
              </w:rPr>
            </w:pPr>
            <w:r w:rsidRPr="006369E7">
              <w:rPr>
                <w:rFonts w:ascii="Times New Roman" w:hAnsi="Times New Roman" w:cs="Times New Roman"/>
                <w:sz w:val="24"/>
                <w:szCs w:val="24"/>
              </w:rPr>
              <w:t>Воздушные шары</w:t>
            </w:r>
          </w:p>
        </w:tc>
        <w:tc>
          <w:tcPr>
            <w:tcW w:w="5634" w:type="dxa"/>
          </w:tcPr>
          <w:p w:rsidR="003B250E" w:rsidRPr="006369E7" w:rsidRDefault="003B250E" w:rsidP="00712192">
            <w:pPr>
              <w:pStyle w:val="a4"/>
              <w:numPr>
                <w:ilvl w:val="0"/>
                <w:numId w:val="1007"/>
              </w:numPr>
              <w:ind w:left="114" w:hanging="171"/>
              <w:jc w:val="both"/>
              <w:rPr>
                <w:rFonts w:ascii="Times New Roman" w:hAnsi="Times New Roman" w:cs="Times New Roman"/>
                <w:sz w:val="24"/>
                <w:szCs w:val="24"/>
              </w:rPr>
            </w:pPr>
            <w:r w:rsidRPr="006369E7">
              <w:rPr>
                <w:rFonts w:ascii="Times New Roman" w:hAnsi="Times New Roman" w:cs="Times New Roman"/>
                <w:sz w:val="24"/>
                <w:szCs w:val="24"/>
              </w:rPr>
              <w:t>Автомобили (крупного размера)</w:t>
            </w:r>
          </w:p>
          <w:p w:rsidR="003B250E" w:rsidRPr="006369E7" w:rsidRDefault="003B250E" w:rsidP="00712192">
            <w:pPr>
              <w:pStyle w:val="a4"/>
              <w:numPr>
                <w:ilvl w:val="0"/>
                <w:numId w:val="1007"/>
              </w:numPr>
              <w:ind w:left="114" w:hanging="171"/>
              <w:jc w:val="both"/>
              <w:rPr>
                <w:rFonts w:ascii="Times New Roman" w:hAnsi="Times New Roman" w:cs="Times New Roman"/>
                <w:sz w:val="24"/>
                <w:szCs w:val="24"/>
              </w:rPr>
            </w:pPr>
            <w:r w:rsidRPr="006369E7">
              <w:rPr>
                <w:rFonts w:ascii="Times New Roman" w:hAnsi="Times New Roman" w:cs="Times New Roman"/>
                <w:sz w:val="24"/>
                <w:szCs w:val="24"/>
              </w:rPr>
              <w:t>Автомобили (среднего размера)</w:t>
            </w:r>
          </w:p>
          <w:p w:rsidR="003B250E" w:rsidRPr="006369E7" w:rsidRDefault="003B250E" w:rsidP="00712192">
            <w:pPr>
              <w:pStyle w:val="a4"/>
              <w:numPr>
                <w:ilvl w:val="0"/>
                <w:numId w:val="1007"/>
              </w:numPr>
              <w:ind w:left="114" w:hanging="171"/>
              <w:jc w:val="both"/>
              <w:rPr>
                <w:rFonts w:ascii="Times New Roman" w:hAnsi="Times New Roman" w:cs="Times New Roman"/>
                <w:sz w:val="24"/>
                <w:szCs w:val="24"/>
              </w:rPr>
            </w:pPr>
            <w:r w:rsidRPr="006369E7">
              <w:rPr>
                <w:rFonts w:ascii="Times New Roman" w:hAnsi="Times New Roman" w:cs="Times New Roman"/>
                <w:sz w:val="24"/>
                <w:szCs w:val="24"/>
              </w:rPr>
              <w:t>Адаптационный набор</w:t>
            </w:r>
          </w:p>
          <w:p w:rsidR="003B250E" w:rsidRPr="006369E7" w:rsidRDefault="003B250E" w:rsidP="00712192">
            <w:pPr>
              <w:pStyle w:val="a4"/>
              <w:numPr>
                <w:ilvl w:val="0"/>
                <w:numId w:val="1007"/>
              </w:numPr>
              <w:ind w:left="114" w:hanging="171"/>
              <w:jc w:val="both"/>
              <w:rPr>
                <w:rFonts w:ascii="Times New Roman" w:hAnsi="Times New Roman" w:cs="Times New Roman"/>
                <w:sz w:val="24"/>
                <w:szCs w:val="24"/>
              </w:rPr>
            </w:pPr>
            <w:r w:rsidRPr="006369E7">
              <w:rPr>
                <w:rFonts w:ascii="Times New Roman" w:hAnsi="Times New Roman" w:cs="Times New Roman"/>
                <w:sz w:val="24"/>
                <w:szCs w:val="24"/>
              </w:rPr>
              <w:t>Альбом с наглядными заданиями для пальчиковой гимнастики</w:t>
            </w:r>
          </w:p>
          <w:p w:rsidR="003B250E" w:rsidRPr="006369E7" w:rsidRDefault="003B250E" w:rsidP="00712192">
            <w:pPr>
              <w:pStyle w:val="a4"/>
              <w:numPr>
                <w:ilvl w:val="0"/>
                <w:numId w:val="1007"/>
              </w:numPr>
              <w:ind w:left="114" w:hanging="171"/>
              <w:jc w:val="both"/>
              <w:rPr>
                <w:rFonts w:ascii="Times New Roman" w:hAnsi="Times New Roman" w:cs="Times New Roman"/>
                <w:sz w:val="24"/>
                <w:szCs w:val="24"/>
              </w:rPr>
            </w:pPr>
            <w:r w:rsidRPr="006369E7">
              <w:rPr>
                <w:rFonts w:ascii="Times New Roman" w:hAnsi="Times New Roman" w:cs="Times New Roman"/>
                <w:sz w:val="24"/>
                <w:szCs w:val="24"/>
              </w:rPr>
              <w:t>Большой настольный конструктор деревянный с неокрашенными и цветными элементами</w:t>
            </w:r>
          </w:p>
          <w:p w:rsidR="003B250E" w:rsidRPr="006369E7" w:rsidRDefault="003B250E" w:rsidP="00712192">
            <w:pPr>
              <w:pStyle w:val="a4"/>
              <w:numPr>
                <w:ilvl w:val="0"/>
                <w:numId w:val="1007"/>
              </w:numPr>
              <w:ind w:left="114" w:hanging="171"/>
              <w:jc w:val="both"/>
              <w:rPr>
                <w:rFonts w:ascii="Times New Roman" w:hAnsi="Times New Roman" w:cs="Times New Roman"/>
                <w:sz w:val="24"/>
                <w:szCs w:val="24"/>
              </w:rPr>
            </w:pPr>
            <w:r w:rsidRPr="006369E7">
              <w:rPr>
                <w:rFonts w:ascii="Times New Roman" w:hAnsi="Times New Roman" w:cs="Times New Roman"/>
                <w:sz w:val="24"/>
                <w:szCs w:val="24"/>
              </w:rPr>
              <w:t>Бубен маленький</w:t>
            </w:r>
          </w:p>
          <w:p w:rsidR="003B250E" w:rsidRPr="006369E7" w:rsidRDefault="003B250E" w:rsidP="00712192">
            <w:pPr>
              <w:pStyle w:val="a4"/>
              <w:numPr>
                <w:ilvl w:val="0"/>
                <w:numId w:val="1007"/>
              </w:numPr>
              <w:ind w:left="114" w:hanging="171"/>
              <w:jc w:val="both"/>
              <w:rPr>
                <w:rFonts w:ascii="Times New Roman" w:hAnsi="Times New Roman" w:cs="Times New Roman"/>
                <w:sz w:val="24"/>
                <w:szCs w:val="24"/>
              </w:rPr>
            </w:pPr>
            <w:r w:rsidRPr="006369E7">
              <w:rPr>
                <w:rFonts w:ascii="Times New Roman" w:hAnsi="Times New Roman" w:cs="Times New Roman"/>
                <w:sz w:val="24"/>
                <w:szCs w:val="24"/>
              </w:rPr>
              <w:t>Бубен средний</w:t>
            </w:r>
          </w:p>
          <w:p w:rsidR="003B250E" w:rsidRPr="006369E7" w:rsidRDefault="003B250E" w:rsidP="00712192">
            <w:pPr>
              <w:pStyle w:val="a4"/>
              <w:numPr>
                <w:ilvl w:val="0"/>
                <w:numId w:val="1007"/>
              </w:numPr>
              <w:ind w:left="114" w:hanging="171"/>
              <w:jc w:val="both"/>
              <w:rPr>
                <w:rFonts w:ascii="Times New Roman" w:hAnsi="Times New Roman" w:cs="Times New Roman"/>
                <w:sz w:val="24"/>
                <w:szCs w:val="24"/>
              </w:rPr>
            </w:pPr>
            <w:r w:rsidRPr="006369E7">
              <w:rPr>
                <w:rFonts w:ascii="Times New Roman" w:hAnsi="Times New Roman" w:cs="Times New Roman"/>
                <w:sz w:val="24"/>
                <w:szCs w:val="24"/>
              </w:rPr>
              <w:t>Горки (наклонные плоскости) для шариков (комплект)</w:t>
            </w:r>
          </w:p>
          <w:p w:rsidR="003B250E" w:rsidRPr="006369E7" w:rsidRDefault="003B250E" w:rsidP="00712192">
            <w:pPr>
              <w:pStyle w:val="a4"/>
              <w:numPr>
                <w:ilvl w:val="0"/>
                <w:numId w:val="1007"/>
              </w:numPr>
              <w:ind w:left="114" w:hanging="171"/>
              <w:jc w:val="both"/>
              <w:rPr>
                <w:rFonts w:ascii="Times New Roman" w:hAnsi="Times New Roman" w:cs="Times New Roman"/>
                <w:sz w:val="24"/>
                <w:szCs w:val="24"/>
              </w:rPr>
            </w:pPr>
            <w:r w:rsidRPr="006369E7">
              <w:rPr>
                <w:rFonts w:ascii="Times New Roman" w:hAnsi="Times New Roman" w:cs="Times New Roman"/>
                <w:sz w:val="24"/>
                <w:szCs w:val="24"/>
              </w:rPr>
              <w:t>Деревянная двухсторонняя   игрушка   с   втулками   и молоточком для забивания</w:t>
            </w:r>
          </w:p>
          <w:p w:rsidR="003B250E" w:rsidRPr="006369E7" w:rsidRDefault="003B250E" w:rsidP="00712192">
            <w:pPr>
              <w:pStyle w:val="a4"/>
              <w:numPr>
                <w:ilvl w:val="0"/>
                <w:numId w:val="1007"/>
              </w:numPr>
              <w:ind w:left="114" w:hanging="171"/>
              <w:jc w:val="both"/>
              <w:rPr>
                <w:rFonts w:ascii="Times New Roman" w:hAnsi="Times New Roman" w:cs="Times New Roman"/>
                <w:sz w:val="24"/>
                <w:szCs w:val="24"/>
              </w:rPr>
            </w:pPr>
            <w:r w:rsidRPr="006369E7">
              <w:rPr>
                <w:rFonts w:ascii="Times New Roman" w:hAnsi="Times New Roman" w:cs="Times New Roman"/>
                <w:sz w:val="24"/>
                <w:szCs w:val="24"/>
              </w:rPr>
              <w:t>Деревянная игрушка с желобами для прокатывания шарика</w:t>
            </w:r>
          </w:p>
          <w:p w:rsidR="003B250E" w:rsidRPr="006369E7" w:rsidRDefault="003B250E" w:rsidP="00712192">
            <w:pPr>
              <w:pStyle w:val="a4"/>
              <w:numPr>
                <w:ilvl w:val="0"/>
                <w:numId w:val="1007"/>
              </w:numPr>
              <w:ind w:left="114" w:hanging="171"/>
              <w:jc w:val="both"/>
              <w:rPr>
                <w:rFonts w:ascii="Times New Roman" w:hAnsi="Times New Roman" w:cs="Times New Roman"/>
                <w:sz w:val="24"/>
                <w:szCs w:val="24"/>
              </w:rPr>
            </w:pPr>
            <w:r w:rsidRPr="006369E7">
              <w:rPr>
                <w:rFonts w:ascii="Times New Roman" w:hAnsi="Times New Roman" w:cs="Times New Roman"/>
                <w:sz w:val="24"/>
                <w:szCs w:val="24"/>
              </w:rPr>
              <w:t>Деревянная игрушка с отверстиями и желобом для забивания молоточком и прокатывания шариков</w:t>
            </w:r>
          </w:p>
          <w:p w:rsidR="003B250E" w:rsidRPr="006369E7" w:rsidRDefault="003B250E" w:rsidP="00712192">
            <w:pPr>
              <w:pStyle w:val="a4"/>
              <w:numPr>
                <w:ilvl w:val="0"/>
                <w:numId w:val="1007"/>
              </w:numPr>
              <w:ind w:left="114" w:hanging="171"/>
              <w:jc w:val="both"/>
              <w:rPr>
                <w:rFonts w:ascii="Times New Roman" w:hAnsi="Times New Roman" w:cs="Times New Roman"/>
                <w:sz w:val="24"/>
                <w:szCs w:val="24"/>
              </w:rPr>
            </w:pPr>
            <w:r w:rsidRPr="006369E7">
              <w:rPr>
                <w:rFonts w:ascii="Times New Roman" w:hAnsi="Times New Roman" w:cs="Times New Roman"/>
                <w:sz w:val="24"/>
                <w:szCs w:val="24"/>
              </w:rPr>
              <w:t>Деревянная основа с повторяющимися образцами с различным количеством отверстий</w:t>
            </w:r>
          </w:p>
          <w:p w:rsidR="003B250E" w:rsidRPr="006369E7" w:rsidRDefault="003B250E" w:rsidP="00712192">
            <w:pPr>
              <w:pStyle w:val="a4"/>
              <w:numPr>
                <w:ilvl w:val="0"/>
                <w:numId w:val="1007"/>
              </w:numPr>
              <w:ind w:left="114" w:hanging="171"/>
              <w:jc w:val="both"/>
              <w:rPr>
                <w:rFonts w:ascii="Times New Roman" w:hAnsi="Times New Roman" w:cs="Times New Roman"/>
                <w:sz w:val="24"/>
                <w:szCs w:val="24"/>
              </w:rPr>
            </w:pPr>
            <w:r w:rsidRPr="006369E7">
              <w:rPr>
                <w:rFonts w:ascii="Times New Roman" w:hAnsi="Times New Roman" w:cs="Times New Roman"/>
                <w:sz w:val="24"/>
                <w:szCs w:val="24"/>
              </w:rPr>
              <w:t>Деревянная основа с размещенными на ней неподвижными изогнутыми направляющими со скользящими по ним фигурными элементами и подвижными фигурками персонажей (различной тематики)</w:t>
            </w:r>
          </w:p>
          <w:p w:rsidR="003B250E" w:rsidRPr="006369E7" w:rsidRDefault="003B250E" w:rsidP="00712192">
            <w:pPr>
              <w:pStyle w:val="a4"/>
              <w:numPr>
                <w:ilvl w:val="0"/>
                <w:numId w:val="1007"/>
              </w:numPr>
              <w:ind w:left="114" w:hanging="171"/>
              <w:jc w:val="both"/>
              <w:rPr>
                <w:rFonts w:ascii="Times New Roman" w:hAnsi="Times New Roman" w:cs="Times New Roman"/>
                <w:sz w:val="24"/>
                <w:szCs w:val="24"/>
              </w:rPr>
            </w:pPr>
            <w:r w:rsidRPr="006369E7">
              <w:rPr>
                <w:rFonts w:ascii="Times New Roman" w:hAnsi="Times New Roman" w:cs="Times New Roman"/>
                <w:sz w:val="24"/>
                <w:szCs w:val="24"/>
              </w:rPr>
              <w:t>Домино с тематическими изо</w:t>
            </w:r>
            <w:r>
              <w:rPr>
                <w:rFonts w:ascii="Times New Roman" w:hAnsi="Times New Roman" w:cs="Times New Roman"/>
                <w:sz w:val="24"/>
                <w:szCs w:val="24"/>
              </w:rPr>
              <w:t>бражениями, включая тактильное –</w:t>
            </w:r>
            <w:r w:rsidRPr="006369E7">
              <w:rPr>
                <w:rFonts w:ascii="Times New Roman" w:hAnsi="Times New Roman" w:cs="Times New Roman"/>
                <w:sz w:val="24"/>
                <w:szCs w:val="24"/>
              </w:rPr>
              <w:t xml:space="preserve"> комплект</w:t>
            </w:r>
          </w:p>
          <w:p w:rsidR="003B250E" w:rsidRPr="006369E7" w:rsidRDefault="003B250E" w:rsidP="00712192">
            <w:pPr>
              <w:pStyle w:val="a4"/>
              <w:numPr>
                <w:ilvl w:val="0"/>
                <w:numId w:val="1007"/>
              </w:numPr>
              <w:ind w:left="114" w:hanging="171"/>
              <w:jc w:val="both"/>
              <w:rPr>
                <w:rFonts w:ascii="Times New Roman" w:hAnsi="Times New Roman" w:cs="Times New Roman"/>
                <w:sz w:val="24"/>
                <w:szCs w:val="24"/>
              </w:rPr>
            </w:pPr>
            <w:r w:rsidRPr="006369E7">
              <w:rPr>
                <w:rFonts w:ascii="Times New Roman" w:hAnsi="Times New Roman" w:cs="Times New Roman"/>
                <w:sz w:val="24"/>
                <w:szCs w:val="24"/>
              </w:rPr>
              <w:t>Доска с   прорезями для перемещения   подвижных элементов к установленной в задании цели</w:t>
            </w:r>
          </w:p>
          <w:p w:rsidR="003B250E" w:rsidRPr="006369E7" w:rsidRDefault="003B250E" w:rsidP="00712192">
            <w:pPr>
              <w:pStyle w:val="a4"/>
              <w:numPr>
                <w:ilvl w:val="0"/>
                <w:numId w:val="1007"/>
              </w:numPr>
              <w:ind w:left="114" w:hanging="171"/>
              <w:jc w:val="both"/>
              <w:rPr>
                <w:rFonts w:ascii="Times New Roman" w:hAnsi="Times New Roman" w:cs="Times New Roman"/>
                <w:sz w:val="24"/>
                <w:szCs w:val="24"/>
              </w:rPr>
            </w:pPr>
            <w:r w:rsidRPr="006369E7">
              <w:rPr>
                <w:rFonts w:ascii="Times New Roman" w:hAnsi="Times New Roman" w:cs="Times New Roman"/>
                <w:sz w:val="24"/>
                <w:szCs w:val="24"/>
              </w:rPr>
              <w:t>Доска-основа с вкладышами и с изображением в виде пазла – комплект</w:t>
            </w:r>
          </w:p>
          <w:p w:rsidR="003B250E" w:rsidRPr="006369E7" w:rsidRDefault="003B250E" w:rsidP="00712192">
            <w:pPr>
              <w:pStyle w:val="a4"/>
              <w:numPr>
                <w:ilvl w:val="0"/>
                <w:numId w:val="1007"/>
              </w:numPr>
              <w:ind w:left="114" w:hanging="171"/>
              <w:jc w:val="both"/>
              <w:rPr>
                <w:rFonts w:ascii="Times New Roman" w:hAnsi="Times New Roman" w:cs="Times New Roman"/>
                <w:sz w:val="24"/>
                <w:szCs w:val="24"/>
              </w:rPr>
            </w:pPr>
            <w:r w:rsidRPr="006369E7">
              <w:rPr>
                <w:rFonts w:ascii="Times New Roman" w:hAnsi="Times New Roman" w:cs="Times New Roman"/>
                <w:sz w:val="24"/>
                <w:szCs w:val="24"/>
              </w:rPr>
              <w:t>Звери и птицы объемные и плоскостные (из разного материала, крупного размера) – комплект</w:t>
            </w:r>
          </w:p>
          <w:p w:rsidR="003B250E" w:rsidRPr="006369E7" w:rsidRDefault="003B250E" w:rsidP="00712192">
            <w:pPr>
              <w:pStyle w:val="a4"/>
              <w:numPr>
                <w:ilvl w:val="0"/>
                <w:numId w:val="1007"/>
              </w:numPr>
              <w:ind w:left="114" w:hanging="171"/>
              <w:jc w:val="both"/>
              <w:rPr>
                <w:rFonts w:ascii="Times New Roman" w:hAnsi="Times New Roman" w:cs="Times New Roman"/>
                <w:sz w:val="24"/>
                <w:szCs w:val="24"/>
              </w:rPr>
            </w:pPr>
            <w:r w:rsidRPr="006369E7">
              <w:rPr>
                <w:rFonts w:ascii="Times New Roman" w:hAnsi="Times New Roman" w:cs="Times New Roman"/>
                <w:sz w:val="24"/>
                <w:szCs w:val="24"/>
              </w:rPr>
              <w:t>Звуковой молоток (ударный музыкальный инструмент)</w:t>
            </w:r>
          </w:p>
          <w:p w:rsidR="003B250E" w:rsidRPr="006369E7" w:rsidRDefault="003B250E" w:rsidP="00712192">
            <w:pPr>
              <w:pStyle w:val="a4"/>
              <w:numPr>
                <w:ilvl w:val="0"/>
                <w:numId w:val="1007"/>
              </w:numPr>
              <w:ind w:left="114" w:hanging="171"/>
              <w:jc w:val="both"/>
              <w:rPr>
                <w:rFonts w:ascii="Times New Roman" w:hAnsi="Times New Roman" w:cs="Times New Roman"/>
                <w:sz w:val="24"/>
                <w:szCs w:val="24"/>
              </w:rPr>
            </w:pPr>
            <w:r w:rsidRPr="006369E7">
              <w:rPr>
                <w:rFonts w:ascii="Times New Roman" w:hAnsi="Times New Roman" w:cs="Times New Roman"/>
                <w:sz w:val="24"/>
                <w:szCs w:val="24"/>
              </w:rPr>
              <w:t>Игра на выстраивание логических цепочек из трех частей «до и после»</w:t>
            </w:r>
          </w:p>
          <w:p w:rsidR="003B250E" w:rsidRPr="006369E7" w:rsidRDefault="003B250E" w:rsidP="00712192">
            <w:pPr>
              <w:pStyle w:val="a4"/>
              <w:numPr>
                <w:ilvl w:val="0"/>
                <w:numId w:val="1007"/>
              </w:numPr>
              <w:ind w:left="114" w:hanging="171"/>
              <w:jc w:val="both"/>
              <w:rPr>
                <w:rFonts w:ascii="Times New Roman" w:hAnsi="Times New Roman" w:cs="Times New Roman"/>
                <w:sz w:val="24"/>
                <w:szCs w:val="24"/>
              </w:rPr>
            </w:pPr>
            <w:r w:rsidRPr="006369E7">
              <w:rPr>
                <w:rFonts w:ascii="Times New Roman" w:hAnsi="Times New Roman" w:cs="Times New Roman"/>
                <w:sz w:val="24"/>
                <w:szCs w:val="24"/>
              </w:rPr>
              <w:t>Игровая панель с тематическими изображениями, сенсорными элементами и соответствующим звучанием</w:t>
            </w:r>
          </w:p>
          <w:p w:rsidR="003B250E" w:rsidRPr="006369E7" w:rsidRDefault="003B250E" w:rsidP="00712192">
            <w:pPr>
              <w:pStyle w:val="a4"/>
              <w:numPr>
                <w:ilvl w:val="0"/>
                <w:numId w:val="1007"/>
              </w:numPr>
              <w:ind w:left="114" w:hanging="171"/>
              <w:jc w:val="both"/>
              <w:rPr>
                <w:rFonts w:ascii="Times New Roman" w:hAnsi="Times New Roman" w:cs="Times New Roman"/>
                <w:sz w:val="24"/>
                <w:szCs w:val="24"/>
              </w:rPr>
            </w:pPr>
            <w:r w:rsidRPr="006369E7">
              <w:rPr>
                <w:rFonts w:ascii="Times New Roman" w:hAnsi="Times New Roman" w:cs="Times New Roman"/>
                <w:sz w:val="24"/>
                <w:szCs w:val="24"/>
              </w:rPr>
              <w:t>Игровой модуль в виде мастерской с подвижными элементами, звуковыми и световыми эффектами</w:t>
            </w:r>
          </w:p>
          <w:p w:rsidR="003B250E" w:rsidRPr="006369E7" w:rsidRDefault="003B250E" w:rsidP="00712192">
            <w:pPr>
              <w:pStyle w:val="a4"/>
              <w:numPr>
                <w:ilvl w:val="0"/>
                <w:numId w:val="1007"/>
              </w:numPr>
              <w:ind w:left="114" w:hanging="171"/>
              <w:jc w:val="both"/>
              <w:rPr>
                <w:rFonts w:ascii="Times New Roman" w:hAnsi="Times New Roman" w:cs="Times New Roman"/>
                <w:sz w:val="24"/>
                <w:szCs w:val="24"/>
              </w:rPr>
            </w:pPr>
            <w:r w:rsidRPr="006369E7">
              <w:rPr>
                <w:rFonts w:ascii="Times New Roman" w:hAnsi="Times New Roman" w:cs="Times New Roman"/>
                <w:sz w:val="24"/>
                <w:szCs w:val="24"/>
              </w:rPr>
              <w:t>Игрушка на колесах на палочке или с веревочкой с подвижными или озвученными элементами</w:t>
            </w:r>
          </w:p>
          <w:p w:rsidR="003B250E" w:rsidRPr="006369E7" w:rsidRDefault="003B250E" w:rsidP="00712192">
            <w:pPr>
              <w:pStyle w:val="a4"/>
              <w:numPr>
                <w:ilvl w:val="0"/>
                <w:numId w:val="1007"/>
              </w:numPr>
              <w:ind w:left="114" w:hanging="171"/>
              <w:jc w:val="both"/>
              <w:rPr>
                <w:rFonts w:ascii="Times New Roman" w:hAnsi="Times New Roman" w:cs="Times New Roman"/>
                <w:sz w:val="24"/>
                <w:szCs w:val="24"/>
              </w:rPr>
            </w:pPr>
            <w:r w:rsidRPr="006369E7">
              <w:rPr>
                <w:rFonts w:ascii="Times New Roman" w:hAnsi="Times New Roman" w:cs="Times New Roman"/>
                <w:sz w:val="24"/>
                <w:szCs w:val="24"/>
              </w:rPr>
              <w:t>Игрушка на текстильной основе в виде легкоузнаваемого животного с подвижными или закрепленными элементами разной текстуры с различным наполнением или звучанием, с эффектом вибрации и характерного звучания при механическом воздействии</w:t>
            </w:r>
          </w:p>
          <w:p w:rsidR="003B250E" w:rsidRPr="006369E7" w:rsidRDefault="003B250E" w:rsidP="00712192">
            <w:pPr>
              <w:pStyle w:val="a4"/>
              <w:numPr>
                <w:ilvl w:val="0"/>
                <w:numId w:val="1007"/>
              </w:numPr>
              <w:ind w:left="114" w:hanging="171"/>
              <w:jc w:val="both"/>
              <w:rPr>
                <w:rFonts w:ascii="Times New Roman" w:hAnsi="Times New Roman" w:cs="Times New Roman"/>
                <w:sz w:val="24"/>
                <w:szCs w:val="24"/>
              </w:rPr>
            </w:pPr>
            <w:r w:rsidRPr="006369E7">
              <w:rPr>
                <w:rFonts w:ascii="Times New Roman" w:hAnsi="Times New Roman" w:cs="Times New Roman"/>
                <w:sz w:val="24"/>
                <w:szCs w:val="24"/>
              </w:rPr>
              <w:t xml:space="preserve">Игрушка на текстильной основе с подвижными или закрепленными элементами разной текстуры (включая зеркальный), с различным наполнением или звучанием, </w:t>
            </w:r>
            <w:r w:rsidRPr="006369E7">
              <w:rPr>
                <w:rFonts w:ascii="Times New Roman" w:hAnsi="Times New Roman" w:cs="Times New Roman"/>
                <w:sz w:val="24"/>
                <w:szCs w:val="24"/>
              </w:rPr>
              <w:tab/>
              <w:t>с оформлением контрастными цветами</w:t>
            </w:r>
          </w:p>
          <w:p w:rsidR="003B250E" w:rsidRPr="006369E7" w:rsidRDefault="003B250E" w:rsidP="00712192">
            <w:pPr>
              <w:pStyle w:val="a4"/>
              <w:numPr>
                <w:ilvl w:val="0"/>
                <w:numId w:val="1007"/>
              </w:numPr>
              <w:ind w:left="114" w:hanging="171"/>
              <w:jc w:val="both"/>
              <w:rPr>
                <w:rFonts w:ascii="Times New Roman" w:hAnsi="Times New Roman" w:cs="Times New Roman"/>
                <w:sz w:val="24"/>
                <w:szCs w:val="24"/>
              </w:rPr>
            </w:pPr>
            <w:r w:rsidRPr="006369E7">
              <w:rPr>
                <w:rFonts w:ascii="Times New Roman" w:hAnsi="Times New Roman" w:cs="Times New Roman"/>
                <w:sz w:val="24"/>
                <w:szCs w:val="24"/>
              </w:rPr>
              <w:t>Игрушка: втулки на стойке (4–6 элементов), 4-х цветов</w:t>
            </w:r>
          </w:p>
          <w:p w:rsidR="003B250E" w:rsidRPr="006369E7" w:rsidRDefault="003B250E" w:rsidP="00712192">
            <w:pPr>
              <w:pStyle w:val="a4"/>
              <w:numPr>
                <w:ilvl w:val="0"/>
                <w:numId w:val="1007"/>
              </w:numPr>
              <w:ind w:left="114" w:hanging="171"/>
              <w:jc w:val="both"/>
              <w:rPr>
                <w:rFonts w:ascii="Times New Roman" w:hAnsi="Times New Roman" w:cs="Times New Roman"/>
                <w:sz w:val="24"/>
                <w:szCs w:val="24"/>
              </w:rPr>
            </w:pPr>
            <w:r w:rsidRPr="006369E7">
              <w:rPr>
                <w:rFonts w:ascii="Times New Roman" w:hAnsi="Times New Roman" w:cs="Times New Roman"/>
                <w:sz w:val="24"/>
                <w:szCs w:val="24"/>
              </w:rPr>
              <w:t>Игрушка-качалка</w:t>
            </w:r>
          </w:p>
          <w:p w:rsidR="003B250E" w:rsidRPr="006369E7" w:rsidRDefault="003B250E" w:rsidP="00712192">
            <w:pPr>
              <w:pStyle w:val="a4"/>
              <w:numPr>
                <w:ilvl w:val="0"/>
                <w:numId w:val="1007"/>
              </w:numPr>
              <w:ind w:left="114" w:hanging="171"/>
              <w:jc w:val="both"/>
              <w:rPr>
                <w:rFonts w:ascii="Times New Roman" w:hAnsi="Times New Roman" w:cs="Times New Roman"/>
                <w:sz w:val="24"/>
                <w:szCs w:val="24"/>
              </w:rPr>
            </w:pPr>
            <w:r w:rsidRPr="006369E7">
              <w:rPr>
                <w:rFonts w:ascii="Times New Roman" w:hAnsi="Times New Roman" w:cs="Times New Roman"/>
                <w:sz w:val="24"/>
                <w:szCs w:val="24"/>
              </w:rPr>
              <w:t>Игрушки-забавы с зависимостью эффекта от действия – комплект</w:t>
            </w:r>
          </w:p>
          <w:p w:rsidR="003B250E" w:rsidRPr="006369E7" w:rsidRDefault="003B250E" w:rsidP="00712192">
            <w:pPr>
              <w:pStyle w:val="a4"/>
              <w:numPr>
                <w:ilvl w:val="0"/>
                <w:numId w:val="1007"/>
              </w:numPr>
              <w:ind w:left="114" w:hanging="171"/>
              <w:jc w:val="both"/>
              <w:rPr>
                <w:rFonts w:ascii="Times New Roman" w:hAnsi="Times New Roman" w:cs="Times New Roman"/>
                <w:sz w:val="24"/>
                <w:szCs w:val="24"/>
              </w:rPr>
            </w:pPr>
            <w:r w:rsidRPr="006369E7">
              <w:rPr>
                <w:rFonts w:ascii="Times New Roman" w:hAnsi="Times New Roman" w:cs="Times New Roman"/>
                <w:sz w:val="24"/>
                <w:szCs w:val="24"/>
              </w:rPr>
              <w:t>Изделия народных промыслов – комплект</w:t>
            </w:r>
          </w:p>
          <w:p w:rsidR="003B250E" w:rsidRPr="006369E7" w:rsidRDefault="003B250E" w:rsidP="00712192">
            <w:pPr>
              <w:pStyle w:val="a4"/>
              <w:numPr>
                <w:ilvl w:val="0"/>
                <w:numId w:val="1007"/>
              </w:numPr>
              <w:ind w:left="114" w:hanging="171"/>
              <w:jc w:val="both"/>
              <w:rPr>
                <w:rFonts w:ascii="Times New Roman" w:hAnsi="Times New Roman" w:cs="Times New Roman"/>
                <w:sz w:val="24"/>
                <w:szCs w:val="24"/>
              </w:rPr>
            </w:pPr>
            <w:r w:rsidRPr="006369E7">
              <w:rPr>
                <w:rFonts w:ascii="Times New Roman" w:hAnsi="Times New Roman" w:cs="Times New Roman"/>
                <w:sz w:val="24"/>
                <w:szCs w:val="24"/>
              </w:rPr>
              <w:t>Каталка (соразмерная росту ребенка)</w:t>
            </w:r>
          </w:p>
          <w:p w:rsidR="003B250E" w:rsidRPr="006369E7" w:rsidRDefault="003B250E" w:rsidP="00712192">
            <w:pPr>
              <w:pStyle w:val="a4"/>
              <w:numPr>
                <w:ilvl w:val="0"/>
                <w:numId w:val="1007"/>
              </w:numPr>
              <w:ind w:left="114" w:hanging="171"/>
              <w:jc w:val="both"/>
              <w:rPr>
                <w:rFonts w:ascii="Times New Roman" w:hAnsi="Times New Roman" w:cs="Times New Roman"/>
                <w:sz w:val="24"/>
                <w:szCs w:val="24"/>
              </w:rPr>
            </w:pPr>
            <w:r w:rsidRPr="006369E7">
              <w:rPr>
                <w:rFonts w:ascii="Times New Roman" w:hAnsi="Times New Roman" w:cs="Times New Roman"/>
                <w:sz w:val="24"/>
                <w:szCs w:val="24"/>
              </w:rPr>
              <w:t>Каталки – с палочкой или шнурком</w:t>
            </w:r>
          </w:p>
          <w:p w:rsidR="003B250E" w:rsidRPr="006369E7" w:rsidRDefault="003B250E" w:rsidP="00712192">
            <w:pPr>
              <w:pStyle w:val="a4"/>
              <w:numPr>
                <w:ilvl w:val="0"/>
                <w:numId w:val="1007"/>
              </w:numPr>
              <w:ind w:left="114" w:hanging="171"/>
              <w:jc w:val="both"/>
              <w:rPr>
                <w:rFonts w:ascii="Times New Roman" w:hAnsi="Times New Roman" w:cs="Times New Roman"/>
                <w:sz w:val="24"/>
                <w:szCs w:val="24"/>
              </w:rPr>
            </w:pPr>
            <w:r>
              <w:rPr>
                <w:rFonts w:ascii="Times New Roman" w:hAnsi="Times New Roman" w:cs="Times New Roman"/>
                <w:sz w:val="24"/>
                <w:szCs w:val="24"/>
              </w:rPr>
              <w:t>Качалка –</w:t>
            </w:r>
            <w:r w:rsidR="00AB5195">
              <w:rPr>
                <w:rFonts w:ascii="Times New Roman" w:hAnsi="Times New Roman" w:cs="Times New Roman"/>
                <w:sz w:val="24"/>
                <w:szCs w:val="24"/>
              </w:rPr>
              <w:t xml:space="preserve"> балансир </w:t>
            </w:r>
          </w:p>
          <w:p w:rsidR="003B250E" w:rsidRPr="006369E7" w:rsidRDefault="003B250E" w:rsidP="00712192">
            <w:pPr>
              <w:pStyle w:val="a4"/>
              <w:numPr>
                <w:ilvl w:val="0"/>
                <w:numId w:val="1007"/>
              </w:numPr>
              <w:ind w:left="114" w:hanging="171"/>
              <w:jc w:val="both"/>
              <w:rPr>
                <w:rFonts w:ascii="Times New Roman" w:hAnsi="Times New Roman" w:cs="Times New Roman"/>
                <w:sz w:val="24"/>
                <w:szCs w:val="24"/>
              </w:rPr>
            </w:pPr>
            <w:r w:rsidRPr="006369E7">
              <w:rPr>
                <w:rFonts w:ascii="Times New Roman" w:hAnsi="Times New Roman" w:cs="Times New Roman"/>
                <w:sz w:val="24"/>
                <w:szCs w:val="24"/>
              </w:rPr>
              <w:t>Книги детских писателей – комплект</w:t>
            </w:r>
          </w:p>
          <w:p w:rsidR="003B250E" w:rsidRPr="006369E7" w:rsidRDefault="003B250E" w:rsidP="00712192">
            <w:pPr>
              <w:pStyle w:val="a4"/>
              <w:numPr>
                <w:ilvl w:val="0"/>
                <w:numId w:val="1007"/>
              </w:numPr>
              <w:ind w:left="114" w:hanging="171"/>
              <w:jc w:val="both"/>
              <w:rPr>
                <w:rFonts w:ascii="Times New Roman" w:hAnsi="Times New Roman" w:cs="Times New Roman"/>
                <w:sz w:val="24"/>
                <w:szCs w:val="24"/>
              </w:rPr>
            </w:pPr>
            <w:r w:rsidRPr="006369E7">
              <w:rPr>
                <w:rFonts w:ascii="Times New Roman" w:hAnsi="Times New Roman" w:cs="Times New Roman"/>
                <w:sz w:val="24"/>
                <w:szCs w:val="24"/>
              </w:rPr>
              <w:t>Коврик массажный</w:t>
            </w:r>
          </w:p>
          <w:p w:rsidR="003B250E" w:rsidRPr="006369E7" w:rsidRDefault="003B250E" w:rsidP="00712192">
            <w:pPr>
              <w:pStyle w:val="a4"/>
              <w:numPr>
                <w:ilvl w:val="0"/>
                <w:numId w:val="1007"/>
              </w:numPr>
              <w:ind w:left="114" w:hanging="171"/>
              <w:jc w:val="both"/>
              <w:rPr>
                <w:rFonts w:ascii="Times New Roman" w:hAnsi="Times New Roman" w:cs="Times New Roman"/>
                <w:sz w:val="24"/>
                <w:szCs w:val="24"/>
              </w:rPr>
            </w:pPr>
            <w:r w:rsidRPr="006369E7">
              <w:rPr>
                <w:rFonts w:ascii="Times New Roman" w:hAnsi="Times New Roman" w:cs="Times New Roman"/>
                <w:sz w:val="24"/>
                <w:szCs w:val="24"/>
              </w:rPr>
              <w:t>Кольцеброс</w:t>
            </w:r>
          </w:p>
          <w:p w:rsidR="003B250E" w:rsidRPr="006369E7" w:rsidRDefault="003B250E" w:rsidP="00712192">
            <w:pPr>
              <w:pStyle w:val="a4"/>
              <w:numPr>
                <w:ilvl w:val="0"/>
                <w:numId w:val="1007"/>
              </w:numPr>
              <w:ind w:left="114" w:hanging="171"/>
              <w:jc w:val="both"/>
              <w:rPr>
                <w:rFonts w:ascii="Times New Roman" w:hAnsi="Times New Roman" w:cs="Times New Roman"/>
                <w:sz w:val="24"/>
                <w:szCs w:val="24"/>
              </w:rPr>
            </w:pPr>
            <w:r w:rsidRPr="006369E7">
              <w:rPr>
                <w:rFonts w:ascii="Times New Roman" w:hAnsi="Times New Roman" w:cs="Times New Roman"/>
                <w:sz w:val="24"/>
                <w:szCs w:val="24"/>
              </w:rPr>
              <w:t>Коляска прогулочная (среднего размера)</w:t>
            </w:r>
          </w:p>
          <w:p w:rsidR="003B250E" w:rsidRPr="006369E7" w:rsidRDefault="003B250E" w:rsidP="00712192">
            <w:pPr>
              <w:pStyle w:val="a4"/>
              <w:numPr>
                <w:ilvl w:val="0"/>
                <w:numId w:val="1007"/>
              </w:numPr>
              <w:ind w:left="114" w:hanging="171"/>
              <w:jc w:val="both"/>
              <w:rPr>
                <w:rFonts w:ascii="Times New Roman" w:hAnsi="Times New Roman" w:cs="Times New Roman"/>
                <w:sz w:val="24"/>
                <w:szCs w:val="24"/>
              </w:rPr>
            </w:pPr>
            <w:r w:rsidRPr="006369E7">
              <w:rPr>
                <w:rFonts w:ascii="Times New Roman" w:hAnsi="Times New Roman" w:cs="Times New Roman"/>
                <w:sz w:val="24"/>
                <w:szCs w:val="24"/>
              </w:rPr>
              <w:t>Комплект деревянных игрушек-забав</w:t>
            </w:r>
          </w:p>
          <w:p w:rsidR="003B250E" w:rsidRPr="006369E7" w:rsidRDefault="003B250E" w:rsidP="00712192">
            <w:pPr>
              <w:pStyle w:val="a4"/>
              <w:numPr>
                <w:ilvl w:val="0"/>
                <w:numId w:val="1007"/>
              </w:numPr>
              <w:ind w:left="114" w:hanging="171"/>
              <w:jc w:val="both"/>
              <w:rPr>
                <w:rFonts w:ascii="Times New Roman" w:hAnsi="Times New Roman" w:cs="Times New Roman"/>
                <w:sz w:val="24"/>
                <w:szCs w:val="24"/>
              </w:rPr>
            </w:pPr>
            <w:r w:rsidRPr="006369E7">
              <w:rPr>
                <w:rFonts w:ascii="Times New Roman" w:hAnsi="Times New Roman" w:cs="Times New Roman"/>
                <w:sz w:val="24"/>
                <w:szCs w:val="24"/>
              </w:rPr>
              <w:t>Комплект для развития крупной моторики</w:t>
            </w:r>
          </w:p>
          <w:p w:rsidR="003B250E" w:rsidRPr="006369E7" w:rsidRDefault="003B250E" w:rsidP="00712192">
            <w:pPr>
              <w:pStyle w:val="a4"/>
              <w:numPr>
                <w:ilvl w:val="0"/>
                <w:numId w:val="1007"/>
              </w:numPr>
              <w:ind w:left="114" w:hanging="171"/>
              <w:jc w:val="both"/>
              <w:rPr>
                <w:rFonts w:ascii="Times New Roman" w:hAnsi="Times New Roman" w:cs="Times New Roman"/>
                <w:sz w:val="24"/>
                <w:szCs w:val="24"/>
              </w:rPr>
            </w:pPr>
            <w:r w:rsidRPr="006369E7">
              <w:rPr>
                <w:rFonts w:ascii="Times New Roman" w:hAnsi="Times New Roman" w:cs="Times New Roman"/>
                <w:sz w:val="24"/>
                <w:szCs w:val="24"/>
              </w:rPr>
              <w:t>Комплект мячей-массажеров</w:t>
            </w:r>
          </w:p>
          <w:p w:rsidR="003B250E" w:rsidRPr="006369E7" w:rsidRDefault="003B250E" w:rsidP="00712192">
            <w:pPr>
              <w:pStyle w:val="a4"/>
              <w:numPr>
                <w:ilvl w:val="0"/>
                <w:numId w:val="1007"/>
              </w:numPr>
              <w:ind w:left="114" w:hanging="171"/>
              <w:jc w:val="both"/>
              <w:rPr>
                <w:rFonts w:ascii="Times New Roman" w:hAnsi="Times New Roman" w:cs="Times New Roman"/>
                <w:sz w:val="24"/>
                <w:szCs w:val="24"/>
              </w:rPr>
            </w:pPr>
            <w:r w:rsidRPr="006369E7">
              <w:rPr>
                <w:rFonts w:ascii="Times New Roman" w:hAnsi="Times New Roman" w:cs="Times New Roman"/>
                <w:sz w:val="24"/>
                <w:szCs w:val="24"/>
              </w:rPr>
              <w:t>Комплект цифровых записей с русскими народными песнями для детей младшего дошкольного возраста</w:t>
            </w:r>
          </w:p>
          <w:p w:rsidR="003B250E" w:rsidRPr="006369E7" w:rsidRDefault="003B250E" w:rsidP="00712192">
            <w:pPr>
              <w:pStyle w:val="a4"/>
              <w:numPr>
                <w:ilvl w:val="0"/>
                <w:numId w:val="1007"/>
              </w:numPr>
              <w:ind w:left="114" w:hanging="171"/>
              <w:jc w:val="both"/>
              <w:rPr>
                <w:rFonts w:ascii="Times New Roman" w:hAnsi="Times New Roman" w:cs="Times New Roman"/>
                <w:sz w:val="24"/>
                <w:szCs w:val="24"/>
              </w:rPr>
            </w:pPr>
            <w:r w:rsidRPr="006369E7">
              <w:rPr>
                <w:rFonts w:ascii="Times New Roman" w:hAnsi="Times New Roman" w:cs="Times New Roman"/>
                <w:sz w:val="24"/>
                <w:szCs w:val="24"/>
              </w:rPr>
              <w:t>Комплект цифровых записей со звуками природы</w:t>
            </w:r>
          </w:p>
          <w:p w:rsidR="003B250E" w:rsidRPr="006369E7" w:rsidRDefault="003B250E" w:rsidP="00712192">
            <w:pPr>
              <w:pStyle w:val="a4"/>
              <w:numPr>
                <w:ilvl w:val="0"/>
                <w:numId w:val="1007"/>
              </w:numPr>
              <w:ind w:left="114" w:hanging="171"/>
              <w:jc w:val="both"/>
              <w:rPr>
                <w:rFonts w:ascii="Times New Roman" w:hAnsi="Times New Roman" w:cs="Times New Roman"/>
                <w:sz w:val="24"/>
                <w:szCs w:val="24"/>
              </w:rPr>
            </w:pPr>
            <w:r w:rsidRPr="006369E7">
              <w:rPr>
                <w:rFonts w:ascii="Times New Roman" w:hAnsi="Times New Roman" w:cs="Times New Roman"/>
                <w:sz w:val="24"/>
                <w:szCs w:val="24"/>
              </w:rPr>
              <w:t>Конструктор мягких деталей среднего размера</w:t>
            </w:r>
          </w:p>
          <w:p w:rsidR="003B250E" w:rsidRPr="006369E7" w:rsidRDefault="003B250E" w:rsidP="00712192">
            <w:pPr>
              <w:pStyle w:val="a4"/>
              <w:numPr>
                <w:ilvl w:val="0"/>
                <w:numId w:val="1007"/>
              </w:numPr>
              <w:ind w:left="114" w:hanging="171"/>
              <w:jc w:val="both"/>
              <w:rPr>
                <w:rFonts w:ascii="Times New Roman" w:hAnsi="Times New Roman" w:cs="Times New Roman"/>
                <w:sz w:val="24"/>
                <w:szCs w:val="24"/>
              </w:rPr>
            </w:pPr>
            <w:r w:rsidRPr="006369E7">
              <w:rPr>
                <w:rFonts w:ascii="Times New Roman" w:hAnsi="Times New Roman" w:cs="Times New Roman"/>
                <w:sz w:val="24"/>
                <w:szCs w:val="24"/>
              </w:rPr>
              <w:t>Куб с прорезями основных геометрических форм для сортировки объемных тел</w:t>
            </w:r>
          </w:p>
          <w:p w:rsidR="003B250E" w:rsidRPr="006369E7" w:rsidRDefault="003B250E" w:rsidP="00712192">
            <w:pPr>
              <w:pStyle w:val="a4"/>
              <w:numPr>
                <w:ilvl w:val="0"/>
                <w:numId w:val="1007"/>
              </w:numPr>
              <w:ind w:left="114" w:hanging="171"/>
              <w:jc w:val="both"/>
              <w:rPr>
                <w:rFonts w:ascii="Times New Roman" w:hAnsi="Times New Roman" w:cs="Times New Roman"/>
                <w:sz w:val="24"/>
                <w:szCs w:val="24"/>
              </w:rPr>
            </w:pPr>
            <w:r w:rsidRPr="006369E7">
              <w:rPr>
                <w:rFonts w:ascii="Times New Roman" w:hAnsi="Times New Roman" w:cs="Times New Roman"/>
                <w:sz w:val="24"/>
                <w:szCs w:val="24"/>
              </w:rPr>
              <w:t>Кукла-девочка с комплектом одежды, обуви, аксессуаров</w:t>
            </w:r>
          </w:p>
          <w:p w:rsidR="003B250E" w:rsidRPr="006369E7" w:rsidRDefault="003B250E" w:rsidP="00712192">
            <w:pPr>
              <w:pStyle w:val="a4"/>
              <w:numPr>
                <w:ilvl w:val="0"/>
                <w:numId w:val="1007"/>
              </w:numPr>
              <w:ind w:left="114" w:hanging="171"/>
              <w:jc w:val="both"/>
              <w:rPr>
                <w:rFonts w:ascii="Times New Roman" w:hAnsi="Times New Roman" w:cs="Times New Roman"/>
                <w:sz w:val="24"/>
                <w:szCs w:val="24"/>
              </w:rPr>
            </w:pPr>
            <w:r w:rsidRPr="006369E7">
              <w:rPr>
                <w:rFonts w:ascii="Times New Roman" w:hAnsi="Times New Roman" w:cs="Times New Roman"/>
                <w:sz w:val="24"/>
                <w:szCs w:val="24"/>
              </w:rPr>
              <w:t>Кукла-мальчик с комплектом одежды, обуви, аксессуаров</w:t>
            </w:r>
          </w:p>
          <w:p w:rsidR="003B250E" w:rsidRPr="006369E7" w:rsidRDefault="003B250E" w:rsidP="00712192">
            <w:pPr>
              <w:pStyle w:val="a4"/>
              <w:numPr>
                <w:ilvl w:val="0"/>
                <w:numId w:val="1007"/>
              </w:numPr>
              <w:ind w:left="114" w:hanging="171"/>
              <w:jc w:val="both"/>
              <w:rPr>
                <w:rFonts w:ascii="Times New Roman" w:hAnsi="Times New Roman" w:cs="Times New Roman"/>
                <w:sz w:val="24"/>
                <w:szCs w:val="24"/>
              </w:rPr>
            </w:pPr>
            <w:r w:rsidRPr="006369E7">
              <w:rPr>
                <w:rFonts w:ascii="Times New Roman" w:hAnsi="Times New Roman" w:cs="Times New Roman"/>
                <w:sz w:val="24"/>
                <w:szCs w:val="24"/>
              </w:rPr>
              <w:t>Куклы (крупного размера)</w:t>
            </w:r>
          </w:p>
          <w:p w:rsidR="003B250E" w:rsidRPr="006369E7" w:rsidRDefault="003B250E" w:rsidP="00712192">
            <w:pPr>
              <w:pStyle w:val="a4"/>
              <w:numPr>
                <w:ilvl w:val="0"/>
                <w:numId w:val="1007"/>
              </w:numPr>
              <w:ind w:left="114" w:hanging="171"/>
              <w:jc w:val="both"/>
              <w:rPr>
                <w:rFonts w:ascii="Times New Roman" w:hAnsi="Times New Roman" w:cs="Times New Roman"/>
                <w:sz w:val="24"/>
                <w:szCs w:val="24"/>
              </w:rPr>
            </w:pPr>
            <w:r w:rsidRPr="006369E7">
              <w:rPr>
                <w:rFonts w:ascii="Times New Roman" w:hAnsi="Times New Roman" w:cs="Times New Roman"/>
                <w:sz w:val="24"/>
                <w:szCs w:val="24"/>
              </w:rPr>
              <w:t>Куклы (среднего размера)</w:t>
            </w:r>
          </w:p>
          <w:p w:rsidR="003B250E" w:rsidRPr="006369E7" w:rsidRDefault="003B250E" w:rsidP="00712192">
            <w:pPr>
              <w:pStyle w:val="a4"/>
              <w:numPr>
                <w:ilvl w:val="0"/>
                <w:numId w:val="1007"/>
              </w:numPr>
              <w:ind w:left="114" w:hanging="171"/>
              <w:jc w:val="both"/>
              <w:rPr>
                <w:rFonts w:ascii="Times New Roman" w:hAnsi="Times New Roman" w:cs="Times New Roman"/>
                <w:sz w:val="24"/>
                <w:szCs w:val="24"/>
              </w:rPr>
            </w:pPr>
            <w:r w:rsidRPr="006369E7">
              <w:rPr>
                <w:rFonts w:ascii="Times New Roman" w:hAnsi="Times New Roman" w:cs="Times New Roman"/>
                <w:sz w:val="24"/>
                <w:szCs w:val="24"/>
              </w:rPr>
              <w:t>Кукольная кровать</w:t>
            </w:r>
          </w:p>
          <w:p w:rsidR="003B250E" w:rsidRPr="006369E7" w:rsidRDefault="003B250E" w:rsidP="00712192">
            <w:pPr>
              <w:pStyle w:val="a4"/>
              <w:numPr>
                <w:ilvl w:val="0"/>
                <w:numId w:val="1007"/>
              </w:numPr>
              <w:ind w:left="114" w:hanging="171"/>
              <w:jc w:val="both"/>
              <w:rPr>
                <w:rFonts w:ascii="Times New Roman" w:hAnsi="Times New Roman" w:cs="Times New Roman"/>
                <w:sz w:val="24"/>
                <w:szCs w:val="24"/>
              </w:rPr>
            </w:pPr>
            <w:r w:rsidRPr="006369E7">
              <w:rPr>
                <w:rFonts w:ascii="Times New Roman" w:hAnsi="Times New Roman" w:cs="Times New Roman"/>
                <w:sz w:val="24"/>
                <w:szCs w:val="24"/>
              </w:rPr>
              <w:t>Кукольный дом с мебелью (дерево) – комплект</w:t>
            </w:r>
          </w:p>
          <w:p w:rsidR="003B250E" w:rsidRPr="006369E7" w:rsidRDefault="003B250E" w:rsidP="00712192">
            <w:pPr>
              <w:pStyle w:val="a4"/>
              <w:numPr>
                <w:ilvl w:val="0"/>
                <w:numId w:val="1007"/>
              </w:numPr>
              <w:ind w:left="114" w:hanging="171"/>
              <w:jc w:val="both"/>
              <w:rPr>
                <w:rFonts w:ascii="Times New Roman" w:hAnsi="Times New Roman" w:cs="Times New Roman"/>
                <w:sz w:val="24"/>
                <w:szCs w:val="24"/>
              </w:rPr>
            </w:pPr>
            <w:r w:rsidRPr="006369E7">
              <w:rPr>
                <w:rFonts w:ascii="Times New Roman" w:hAnsi="Times New Roman" w:cs="Times New Roman"/>
                <w:sz w:val="24"/>
                <w:szCs w:val="24"/>
              </w:rPr>
              <w:t>Кукольный стол со стульями (крупного размера) – комплект</w:t>
            </w:r>
          </w:p>
          <w:p w:rsidR="003B250E" w:rsidRPr="006369E7" w:rsidRDefault="003B250E" w:rsidP="00712192">
            <w:pPr>
              <w:pStyle w:val="a4"/>
              <w:numPr>
                <w:ilvl w:val="0"/>
                <w:numId w:val="1007"/>
              </w:numPr>
              <w:ind w:left="114" w:hanging="171"/>
              <w:jc w:val="both"/>
              <w:rPr>
                <w:rFonts w:ascii="Times New Roman" w:hAnsi="Times New Roman" w:cs="Times New Roman"/>
                <w:sz w:val="24"/>
                <w:szCs w:val="24"/>
              </w:rPr>
            </w:pPr>
            <w:r w:rsidRPr="006369E7">
              <w:rPr>
                <w:rFonts w:ascii="Times New Roman" w:hAnsi="Times New Roman" w:cs="Times New Roman"/>
                <w:sz w:val="24"/>
                <w:szCs w:val="24"/>
              </w:rPr>
              <w:t>Кухонная плита (соразмерная росту ребенка)</w:t>
            </w:r>
          </w:p>
          <w:p w:rsidR="003B250E" w:rsidRPr="006369E7" w:rsidRDefault="003B250E" w:rsidP="00712192">
            <w:pPr>
              <w:pStyle w:val="a4"/>
              <w:numPr>
                <w:ilvl w:val="0"/>
                <w:numId w:val="1007"/>
              </w:numPr>
              <w:ind w:left="114" w:hanging="171"/>
              <w:jc w:val="both"/>
              <w:rPr>
                <w:rFonts w:ascii="Times New Roman" w:hAnsi="Times New Roman" w:cs="Times New Roman"/>
                <w:sz w:val="24"/>
                <w:szCs w:val="24"/>
              </w:rPr>
            </w:pPr>
            <w:r w:rsidRPr="006369E7">
              <w:rPr>
                <w:rFonts w:ascii="Times New Roman" w:hAnsi="Times New Roman" w:cs="Times New Roman"/>
                <w:sz w:val="24"/>
                <w:szCs w:val="24"/>
              </w:rPr>
              <w:t>Кухонный шкафчик (соразмерный росту ребенка)</w:t>
            </w:r>
          </w:p>
          <w:p w:rsidR="003B250E" w:rsidRPr="006369E7" w:rsidRDefault="003B250E" w:rsidP="00712192">
            <w:pPr>
              <w:pStyle w:val="a4"/>
              <w:numPr>
                <w:ilvl w:val="0"/>
                <w:numId w:val="1007"/>
              </w:numPr>
              <w:ind w:left="114" w:hanging="171"/>
              <w:jc w:val="both"/>
              <w:rPr>
                <w:rFonts w:ascii="Times New Roman" w:hAnsi="Times New Roman" w:cs="Times New Roman"/>
                <w:sz w:val="24"/>
                <w:szCs w:val="24"/>
              </w:rPr>
            </w:pPr>
            <w:r w:rsidRPr="006369E7">
              <w:rPr>
                <w:rFonts w:ascii="Times New Roman" w:hAnsi="Times New Roman" w:cs="Times New Roman"/>
                <w:sz w:val="24"/>
                <w:szCs w:val="24"/>
              </w:rPr>
              <w:t>Ландшафтный макет (коврик)</w:t>
            </w:r>
          </w:p>
          <w:p w:rsidR="003B250E" w:rsidRPr="006369E7" w:rsidRDefault="003B250E" w:rsidP="00712192">
            <w:pPr>
              <w:pStyle w:val="a4"/>
              <w:numPr>
                <w:ilvl w:val="0"/>
                <w:numId w:val="1007"/>
              </w:numPr>
              <w:ind w:left="114" w:hanging="171"/>
              <w:jc w:val="both"/>
              <w:rPr>
                <w:rFonts w:ascii="Times New Roman" w:hAnsi="Times New Roman" w:cs="Times New Roman"/>
                <w:sz w:val="24"/>
                <w:szCs w:val="24"/>
              </w:rPr>
            </w:pPr>
            <w:r w:rsidRPr="006369E7">
              <w:rPr>
                <w:rFonts w:ascii="Times New Roman" w:hAnsi="Times New Roman" w:cs="Times New Roman"/>
                <w:sz w:val="24"/>
                <w:szCs w:val="24"/>
              </w:rPr>
              <w:t>Логическая игра   на   подбор   цветных, теневых   и контурных изображений</w:t>
            </w:r>
          </w:p>
          <w:p w:rsidR="003B250E" w:rsidRPr="006369E7" w:rsidRDefault="003B250E" w:rsidP="00712192">
            <w:pPr>
              <w:pStyle w:val="a4"/>
              <w:numPr>
                <w:ilvl w:val="0"/>
                <w:numId w:val="1007"/>
              </w:numPr>
              <w:ind w:left="114" w:hanging="171"/>
              <w:jc w:val="both"/>
              <w:rPr>
                <w:rFonts w:ascii="Times New Roman" w:hAnsi="Times New Roman" w:cs="Times New Roman"/>
                <w:sz w:val="24"/>
                <w:szCs w:val="24"/>
              </w:rPr>
            </w:pPr>
            <w:r w:rsidRPr="006369E7">
              <w:rPr>
                <w:rFonts w:ascii="Times New Roman" w:hAnsi="Times New Roman" w:cs="Times New Roman"/>
                <w:sz w:val="24"/>
                <w:szCs w:val="24"/>
              </w:rPr>
              <w:t>Лодка (среднего размера)</w:t>
            </w:r>
          </w:p>
          <w:p w:rsidR="003B250E" w:rsidRPr="006369E7" w:rsidRDefault="003B250E" w:rsidP="00712192">
            <w:pPr>
              <w:pStyle w:val="a4"/>
              <w:numPr>
                <w:ilvl w:val="0"/>
                <w:numId w:val="1007"/>
              </w:numPr>
              <w:ind w:left="114" w:hanging="171"/>
              <w:jc w:val="both"/>
              <w:rPr>
                <w:rFonts w:ascii="Times New Roman" w:hAnsi="Times New Roman" w:cs="Times New Roman"/>
                <w:sz w:val="24"/>
                <w:szCs w:val="24"/>
              </w:rPr>
            </w:pPr>
            <w:r w:rsidRPr="006369E7">
              <w:rPr>
                <w:rFonts w:ascii="Times New Roman" w:hAnsi="Times New Roman" w:cs="Times New Roman"/>
                <w:sz w:val="24"/>
                <w:szCs w:val="24"/>
              </w:rPr>
              <w:t>Лото с разной тематикой – комплект</w:t>
            </w:r>
          </w:p>
          <w:p w:rsidR="003B250E" w:rsidRPr="006369E7" w:rsidRDefault="003B250E" w:rsidP="00712192">
            <w:pPr>
              <w:pStyle w:val="a4"/>
              <w:numPr>
                <w:ilvl w:val="0"/>
                <w:numId w:val="1007"/>
              </w:numPr>
              <w:ind w:left="114" w:hanging="171"/>
              <w:jc w:val="both"/>
              <w:rPr>
                <w:rFonts w:ascii="Times New Roman" w:hAnsi="Times New Roman" w:cs="Times New Roman"/>
                <w:sz w:val="24"/>
                <w:szCs w:val="24"/>
              </w:rPr>
            </w:pPr>
            <w:r w:rsidRPr="006369E7">
              <w:rPr>
                <w:rFonts w:ascii="Times New Roman" w:hAnsi="Times New Roman" w:cs="Times New Roman"/>
                <w:sz w:val="24"/>
                <w:szCs w:val="24"/>
              </w:rPr>
              <w:t>Магнитная доска настенная</w:t>
            </w:r>
          </w:p>
          <w:p w:rsidR="003B250E" w:rsidRPr="006369E7" w:rsidRDefault="003B250E" w:rsidP="00712192">
            <w:pPr>
              <w:pStyle w:val="a4"/>
              <w:numPr>
                <w:ilvl w:val="0"/>
                <w:numId w:val="1007"/>
              </w:numPr>
              <w:ind w:left="114" w:hanging="171"/>
              <w:jc w:val="both"/>
              <w:rPr>
                <w:rFonts w:ascii="Times New Roman" w:hAnsi="Times New Roman" w:cs="Times New Roman"/>
                <w:sz w:val="24"/>
                <w:szCs w:val="24"/>
              </w:rPr>
            </w:pPr>
            <w:r w:rsidRPr="006369E7">
              <w:rPr>
                <w:rFonts w:ascii="Times New Roman" w:hAnsi="Times New Roman" w:cs="Times New Roman"/>
                <w:sz w:val="24"/>
                <w:szCs w:val="24"/>
              </w:rPr>
              <w:t>Магнитный лабиринт для развития зрительно- моторной координации</w:t>
            </w:r>
          </w:p>
          <w:p w:rsidR="003B250E" w:rsidRPr="006369E7" w:rsidRDefault="003B250E" w:rsidP="00712192">
            <w:pPr>
              <w:pStyle w:val="a4"/>
              <w:numPr>
                <w:ilvl w:val="0"/>
                <w:numId w:val="1007"/>
              </w:numPr>
              <w:ind w:left="114" w:hanging="171"/>
              <w:jc w:val="both"/>
              <w:rPr>
                <w:rFonts w:ascii="Times New Roman" w:hAnsi="Times New Roman" w:cs="Times New Roman"/>
                <w:sz w:val="24"/>
                <w:szCs w:val="24"/>
              </w:rPr>
            </w:pPr>
            <w:r w:rsidRPr="006369E7">
              <w:rPr>
                <w:rFonts w:ascii="Times New Roman" w:hAnsi="Times New Roman" w:cs="Times New Roman"/>
                <w:sz w:val="24"/>
                <w:szCs w:val="24"/>
              </w:rPr>
              <w:t>Массажный ролик</w:t>
            </w:r>
          </w:p>
          <w:p w:rsidR="003B250E" w:rsidRPr="006369E7" w:rsidRDefault="003B250E" w:rsidP="00712192">
            <w:pPr>
              <w:pStyle w:val="a4"/>
              <w:numPr>
                <w:ilvl w:val="0"/>
                <w:numId w:val="1007"/>
              </w:numPr>
              <w:ind w:left="114" w:hanging="171"/>
              <w:jc w:val="both"/>
              <w:rPr>
                <w:rFonts w:ascii="Times New Roman" w:hAnsi="Times New Roman" w:cs="Times New Roman"/>
                <w:sz w:val="24"/>
                <w:szCs w:val="24"/>
              </w:rPr>
            </w:pPr>
            <w:r w:rsidRPr="006369E7">
              <w:rPr>
                <w:rFonts w:ascii="Times New Roman" w:hAnsi="Times New Roman" w:cs="Times New Roman"/>
                <w:sz w:val="24"/>
                <w:szCs w:val="24"/>
              </w:rPr>
              <w:t xml:space="preserve">Матрешки </w:t>
            </w:r>
          </w:p>
          <w:p w:rsidR="003B250E" w:rsidRPr="006369E7" w:rsidRDefault="003B250E" w:rsidP="00712192">
            <w:pPr>
              <w:pStyle w:val="a4"/>
              <w:numPr>
                <w:ilvl w:val="0"/>
                <w:numId w:val="1007"/>
              </w:numPr>
              <w:ind w:left="114" w:hanging="171"/>
              <w:jc w:val="both"/>
              <w:rPr>
                <w:rFonts w:ascii="Times New Roman" w:hAnsi="Times New Roman" w:cs="Times New Roman"/>
                <w:sz w:val="24"/>
                <w:szCs w:val="24"/>
              </w:rPr>
            </w:pPr>
            <w:r w:rsidRPr="006369E7">
              <w:rPr>
                <w:rFonts w:ascii="Times New Roman" w:hAnsi="Times New Roman" w:cs="Times New Roman"/>
                <w:sz w:val="24"/>
                <w:szCs w:val="24"/>
              </w:rPr>
              <w:t>Мозаика с крупногабаритной основой, образцами изображений и крупными элементами</w:t>
            </w:r>
          </w:p>
          <w:p w:rsidR="003B250E" w:rsidRPr="006369E7" w:rsidRDefault="003B250E" w:rsidP="00712192">
            <w:pPr>
              <w:pStyle w:val="a4"/>
              <w:numPr>
                <w:ilvl w:val="0"/>
                <w:numId w:val="1007"/>
              </w:numPr>
              <w:ind w:left="114" w:hanging="171"/>
              <w:jc w:val="both"/>
              <w:rPr>
                <w:rFonts w:ascii="Times New Roman" w:hAnsi="Times New Roman" w:cs="Times New Roman"/>
                <w:sz w:val="24"/>
                <w:szCs w:val="24"/>
              </w:rPr>
            </w:pPr>
            <w:r w:rsidRPr="006369E7">
              <w:rPr>
                <w:rFonts w:ascii="Times New Roman" w:hAnsi="Times New Roman" w:cs="Times New Roman"/>
                <w:sz w:val="24"/>
                <w:szCs w:val="24"/>
              </w:rPr>
              <w:t>Музыкальные цифровые записи для детей младшего дошкольного возраста</w:t>
            </w:r>
          </w:p>
          <w:p w:rsidR="003B250E" w:rsidRPr="006369E7" w:rsidRDefault="003B250E" w:rsidP="00712192">
            <w:pPr>
              <w:pStyle w:val="a4"/>
              <w:numPr>
                <w:ilvl w:val="0"/>
                <w:numId w:val="1007"/>
              </w:numPr>
              <w:ind w:left="114" w:hanging="171"/>
              <w:jc w:val="both"/>
              <w:rPr>
                <w:rFonts w:ascii="Times New Roman" w:hAnsi="Times New Roman" w:cs="Times New Roman"/>
                <w:sz w:val="24"/>
                <w:szCs w:val="24"/>
              </w:rPr>
            </w:pPr>
            <w:r w:rsidRPr="006369E7">
              <w:rPr>
                <w:rFonts w:ascii="Times New Roman" w:hAnsi="Times New Roman" w:cs="Times New Roman"/>
                <w:sz w:val="24"/>
                <w:szCs w:val="24"/>
              </w:rPr>
              <w:t>Мягкая «кочка» с массажной поверхностью</w:t>
            </w:r>
          </w:p>
          <w:p w:rsidR="003B250E" w:rsidRPr="006369E7" w:rsidRDefault="003B250E" w:rsidP="00712192">
            <w:pPr>
              <w:pStyle w:val="a4"/>
              <w:numPr>
                <w:ilvl w:val="0"/>
                <w:numId w:val="1007"/>
              </w:numPr>
              <w:ind w:left="114" w:hanging="171"/>
              <w:jc w:val="both"/>
              <w:rPr>
                <w:rFonts w:ascii="Times New Roman" w:hAnsi="Times New Roman" w:cs="Times New Roman"/>
                <w:sz w:val="24"/>
                <w:szCs w:val="24"/>
              </w:rPr>
            </w:pPr>
            <w:r w:rsidRPr="006369E7">
              <w:rPr>
                <w:rFonts w:ascii="Times New Roman" w:hAnsi="Times New Roman" w:cs="Times New Roman"/>
                <w:sz w:val="24"/>
                <w:szCs w:val="24"/>
              </w:rPr>
              <w:t>Мягконабивная кукла с различными видами застежек на одежде</w:t>
            </w:r>
          </w:p>
          <w:p w:rsidR="003B250E" w:rsidRPr="006369E7" w:rsidRDefault="003B250E" w:rsidP="00712192">
            <w:pPr>
              <w:pStyle w:val="a4"/>
              <w:numPr>
                <w:ilvl w:val="0"/>
                <w:numId w:val="1007"/>
              </w:numPr>
              <w:ind w:left="114" w:hanging="171"/>
              <w:jc w:val="both"/>
              <w:rPr>
                <w:rFonts w:ascii="Times New Roman" w:hAnsi="Times New Roman" w:cs="Times New Roman"/>
                <w:sz w:val="24"/>
                <w:szCs w:val="24"/>
              </w:rPr>
            </w:pPr>
            <w:r w:rsidRPr="006369E7">
              <w:rPr>
                <w:rFonts w:ascii="Times New Roman" w:hAnsi="Times New Roman" w:cs="Times New Roman"/>
                <w:sz w:val="24"/>
                <w:szCs w:val="24"/>
              </w:rPr>
              <w:t>Набор карточек с изображением лиц людей в разных эмоциональных состояниях и причин их возникновения для развития эмоционального интеллекта</w:t>
            </w:r>
          </w:p>
          <w:p w:rsidR="003B250E" w:rsidRPr="006369E7" w:rsidRDefault="003B250E" w:rsidP="00712192">
            <w:pPr>
              <w:pStyle w:val="a4"/>
              <w:numPr>
                <w:ilvl w:val="0"/>
                <w:numId w:val="1007"/>
              </w:numPr>
              <w:ind w:left="114" w:hanging="171"/>
              <w:jc w:val="both"/>
              <w:rPr>
                <w:rFonts w:ascii="Times New Roman" w:hAnsi="Times New Roman" w:cs="Times New Roman"/>
                <w:sz w:val="24"/>
                <w:szCs w:val="24"/>
              </w:rPr>
            </w:pPr>
            <w:r w:rsidRPr="006369E7">
              <w:rPr>
                <w:rFonts w:ascii="Times New Roman" w:hAnsi="Times New Roman" w:cs="Times New Roman"/>
                <w:sz w:val="24"/>
                <w:szCs w:val="24"/>
              </w:rPr>
              <w:t>Набор «Гладильная доска и утюг»</w:t>
            </w:r>
          </w:p>
          <w:p w:rsidR="003B250E" w:rsidRPr="006369E7" w:rsidRDefault="003B250E" w:rsidP="00712192">
            <w:pPr>
              <w:pStyle w:val="a4"/>
              <w:numPr>
                <w:ilvl w:val="0"/>
                <w:numId w:val="1007"/>
              </w:numPr>
              <w:ind w:left="114" w:hanging="171"/>
              <w:jc w:val="both"/>
              <w:rPr>
                <w:rFonts w:ascii="Times New Roman" w:hAnsi="Times New Roman" w:cs="Times New Roman"/>
                <w:sz w:val="24"/>
                <w:szCs w:val="24"/>
              </w:rPr>
            </w:pPr>
            <w:r w:rsidRPr="006369E7">
              <w:rPr>
                <w:rFonts w:ascii="Times New Roman" w:hAnsi="Times New Roman" w:cs="Times New Roman"/>
                <w:sz w:val="24"/>
                <w:szCs w:val="24"/>
              </w:rPr>
              <w:t>Набор «Железная дорога» (для малышей от 2-х до 3-х лет)</w:t>
            </w:r>
          </w:p>
          <w:p w:rsidR="003B250E" w:rsidRPr="006369E7" w:rsidRDefault="003B250E" w:rsidP="00712192">
            <w:pPr>
              <w:pStyle w:val="a4"/>
              <w:numPr>
                <w:ilvl w:val="0"/>
                <w:numId w:val="1007"/>
              </w:numPr>
              <w:ind w:left="114" w:hanging="171"/>
              <w:jc w:val="both"/>
              <w:rPr>
                <w:rFonts w:ascii="Times New Roman" w:hAnsi="Times New Roman" w:cs="Times New Roman"/>
                <w:sz w:val="24"/>
                <w:szCs w:val="24"/>
              </w:rPr>
            </w:pPr>
            <w:r w:rsidRPr="006369E7">
              <w:rPr>
                <w:rFonts w:ascii="Times New Roman" w:hAnsi="Times New Roman" w:cs="Times New Roman"/>
                <w:sz w:val="24"/>
                <w:szCs w:val="24"/>
              </w:rPr>
              <w:t>Набор для завинчивания элементов разных форм, размеров и цветов</w:t>
            </w:r>
          </w:p>
          <w:p w:rsidR="003B250E" w:rsidRPr="006369E7" w:rsidRDefault="003B250E" w:rsidP="00712192">
            <w:pPr>
              <w:pStyle w:val="a4"/>
              <w:numPr>
                <w:ilvl w:val="0"/>
                <w:numId w:val="1007"/>
              </w:numPr>
              <w:ind w:left="114" w:hanging="171"/>
              <w:jc w:val="both"/>
              <w:rPr>
                <w:rFonts w:ascii="Times New Roman" w:hAnsi="Times New Roman" w:cs="Times New Roman"/>
                <w:sz w:val="24"/>
                <w:szCs w:val="24"/>
              </w:rPr>
            </w:pPr>
            <w:r w:rsidRPr="006369E7">
              <w:rPr>
                <w:rFonts w:ascii="Times New Roman" w:hAnsi="Times New Roman" w:cs="Times New Roman"/>
                <w:sz w:val="24"/>
                <w:szCs w:val="24"/>
              </w:rPr>
              <w:t>Набор для построения произвольных геометрических фигур</w:t>
            </w:r>
          </w:p>
          <w:p w:rsidR="003B250E" w:rsidRPr="006369E7" w:rsidRDefault="003B250E" w:rsidP="00712192">
            <w:pPr>
              <w:pStyle w:val="a4"/>
              <w:numPr>
                <w:ilvl w:val="0"/>
                <w:numId w:val="1007"/>
              </w:numPr>
              <w:ind w:left="114" w:hanging="171"/>
              <w:jc w:val="both"/>
              <w:rPr>
                <w:rFonts w:ascii="Times New Roman" w:hAnsi="Times New Roman" w:cs="Times New Roman"/>
                <w:sz w:val="24"/>
                <w:szCs w:val="24"/>
              </w:rPr>
            </w:pPr>
            <w:r w:rsidRPr="006369E7">
              <w:rPr>
                <w:rFonts w:ascii="Times New Roman" w:hAnsi="Times New Roman" w:cs="Times New Roman"/>
                <w:sz w:val="24"/>
                <w:szCs w:val="24"/>
              </w:rPr>
              <w:t>Набор для уборки с тележкой</w:t>
            </w:r>
          </w:p>
          <w:p w:rsidR="003B250E" w:rsidRPr="006369E7" w:rsidRDefault="003B250E" w:rsidP="00712192">
            <w:pPr>
              <w:pStyle w:val="a4"/>
              <w:numPr>
                <w:ilvl w:val="0"/>
                <w:numId w:val="1007"/>
              </w:numPr>
              <w:ind w:left="114" w:hanging="171"/>
              <w:jc w:val="both"/>
              <w:rPr>
                <w:rFonts w:ascii="Times New Roman" w:hAnsi="Times New Roman" w:cs="Times New Roman"/>
                <w:sz w:val="24"/>
                <w:szCs w:val="24"/>
              </w:rPr>
            </w:pPr>
            <w:r w:rsidRPr="006369E7">
              <w:rPr>
                <w:rFonts w:ascii="Times New Roman" w:hAnsi="Times New Roman" w:cs="Times New Roman"/>
                <w:sz w:val="24"/>
                <w:szCs w:val="24"/>
              </w:rPr>
              <w:t>Набор для экспериментирования с водой: стол-поддон, емкости 2–3 раз</w:t>
            </w:r>
            <w:r>
              <w:rPr>
                <w:rFonts w:ascii="Times New Roman" w:hAnsi="Times New Roman" w:cs="Times New Roman"/>
                <w:sz w:val="24"/>
                <w:szCs w:val="24"/>
              </w:rPr>
              <w:t>меров и разной формы, предметы-</w:t>
            </w:r>
            <w:r w:rsidRPr="006369E7">
              <w:rPr>
                <w:rFonts w:ascii="Times New Roman" w:hAnsi="Times New Roman" w:cs="Times New Roman"/>
                <w:sz w:val="24"/>
                <w:szCs w:val="24"/>
              </w:rPr>
              <w:t>орудия для переливания и вылавливания – черпачки, сачки</w:t>
            </w:r>
          </w:p>
          <w:p w:rsidR="003B250E" w:rsidRPr="006369E7" w:rsidRDefault="003B250E" w:rsidP="00712192">
            <w:pPr>
              <w:pStyle w:val="a4"/>
              <w:numPr>
                <w:ilvl w:val="0"/>
                <w:numId w:val="1007"/>
              </w:numPr>
              <w:ind w:left="114" w:hanging="171"/>
              <w:jc w:val="both"/>
              <w:rPr>
                <w:rFonts w:ascii="Times New Roman" w:hAnsi="Times New Roman" w:cs="Times New Roman"/>
                <w:sz w:val="24"/>
                <w:szCs w:val="24"/>
              </w:rPr>
            </w:pPr>
            <w:r w:rsidRPr="006369E7">
              <w:rPr>
                <w:rFonts w:ascii="Times New Roman" w:hAnsi="Times New Roman" w:cs="Times New Roman"/>
                <w:sz w:val="24"/>
                <w:szCs w:val="24"/>
              </w:rPr>
              <w:t>Набор для экспериментирования с песком</w:t>
            </w:r>
          </w:p>
          <w:p w:rsidR="003B250E" w:rsidRPr="006369E7" w:rsidRDefault="003B250E" w:rsidP="00712192">
            <w:pPr>
              <w:pStyle w:val="a4"/>
              <w:numPr>
                <w:ilvl w:val="0"/>
                <w:numId w:val="1007"/>
              </w:numPr>
              <w:ind w:left="114" w:hanging="171"/>
              <w:jc w:val="both"/>
              <w:rPr>
                <w:rFonts w:ascii="Times New Roman" w:hAnsi="Times New Roman" w:cs="Times New Roman"/>
                <w:sz w:val="24"/>
                <w:szCs w:val="24"/>
              </w:rPr>
            </w:pPr>
            <w:r w:rsidRPr="006369E7">
              <w:rPr>
                <w:rFonts w:ascii="Times New Roman" w:hAnsi="Times New Roman" w:cs="Times New Roman"/>
                <w:sz w:val="24"/>
                <w:szCs w:val="24"/>
              </w:rPr>
              <w:t>Набор игрушек для игры с песком</w:t>
            </w:r>
          </w:p>
          <w:p w:rsidR="003B250E" w:rsidRPr="006369E7" w:rsidRDefault="003B250E" w:rsidP="00712192">
            <w:pPr>
              <w:pStyle w:val="a4"/>
              <w:numPr>
                <w:ilvl w:val="0"/>
                <w:numId w:val="1007"/>
              </w:numPr>
              <w:ind w:left="114" w:hanging="171"/>
              <w:jc w:val="both"/>
              <w:rPr>
                <w:rFonts w:ascii="Times New Roman" w:hAnsi="Times New Roman" w:cs="Times New Roman"/>
                <w:sz w:val="24"/>
                <w:szCs w:val="24"/>
              </w:rPr>
            </w:pPr>
            <w:r w:rsidRPr="006369E7">
              <w:rPr>
                <w:rFonts w:ascii="Times New Roman" w:hAnsi="Times New Roman" w:cs="Times New Roman"/>
                <w:sz w:val="24"/>
                <w:szCs w:val="24"/>
              </w:rPr>
              <w:t>Набор из мягкого</w:t>
            </w:r>
            <w:r w:rsidRPr="006369E7">
              <w:rPr>
                <w:rFonts w:ascii="Times New Roman" w:hAnsi="Times New Roman" w:cs="Times New Roman"/>
                <w:sz w:val="24"/>
                <w:szCs w:val="24"/>
              </w:rPr>
              <w:tab/>
              <w:t>пластика для плоскостного конструирования</w:t>
            </w:r>
          </w:p>
          <w:p w:rsidR="003B250E" w:rsidRPr="006369E7" w:rsidRDefault="003B250E" w:rsidP="00712192">
            <w:pPr>
              <w:pStyle w:val="a4"/>
              <w:numPr>
                <w:ilvl w:val="0"/>
                <w:numId w:val="1007"/>
              </w:numPr>
              <w:ind w:left="114" w:hanging="171"/>
              <w:jc w:val="both"/>
              <w:rPr>
                <w:rFonts w:ascii="Times New Roman" w:hAnsi="Times New Roman" w:cs="Times New Roman"/>
                <w:sz w:val="24"/>
                <w:szCs w:val="24"/>
              </w:rPr>
            </w:pPr>
            <w:r w:rsidRPr="006369E7">
              <w:rPr>
                <w:rFonts w:ascii="Times New Roman" w:hAnsi="Times New Roman" w:cs="Times New Roman"/>
                <w:sz w:val="24"/>
                <w:szCs w:val="24"/>
              </w:rPr>
              <w:t>Набор из объемных элементов разных повторяющихся форм, цветов и размеров на общем основании для сравнения</w:t>
            </w:r>
          </w:p>
          <w:p w:rsidR="003B250E" w:rsidRPr="006369E7" w:rsidRDefault="003B250E" w:rsidP="00712192">
            <w:pPr>
              <w:pStyle w:val="a4"/>
              <w:numPr>
                <w:ilvl w:val="0"/>
                <w:numId w:val="1007"/>
              </w:numPr>
              <w:ind w:left="114" w:hanging="171"/>
              <w:jc w:val="both"/>
              <w:rPr>
                <w:rFonts w:ascii="Times New Roman" w:hAnsi="Times New Roman" w:cs="Times New Roman"/>
                <w:sz w:val="24"/>
                <w:szCs w:val="24"/>
              </w:rPr>
            </w:pPr>
            <w:r w:rsidRPr="006369E7">
              <w:rPr>
                <w:rFonts w:ascii="Times New Roman" w:hAnsi="Times New Roman" w:cs="Times New Roman"/>
                <w:sz w:val="24"/>
                <w:szCs w:val="24"/>
              </w:rPr>
              <w:t>Набор</w:t>
            </w:r>
            <w:r w:rsidRPr="006369E7">
              <w:rPr>
                <w:rFonts w:ascii="Times New Roman" w:hAnsi="Times New Roman" w:cs="Times New Roman"/>
                <w:sz w:val="24"/>
                <w:szCs w:val="24"/>
              </w:rPr>
              <w:tab/>
              <w:t>инструментов для ремонтных работ (пластмассовый)</w:t>
            </w:r>
          </w:p>
          <w:p w:rsidR="003B250E" w:rsidRPr="006369E7" w:rsidRDefault="003B250E" w:rsidP="00712192">
            <w:pPr>
              <w:pStyle w:val="a4"/>
              <w:numPr>
                <w:ilvl w:val="0"/>
                <w:numId w:val="1007"/>
              </w:numPr>
              <w:ind w:left="114" w:hanging="171"/>
              <w:jc w:val="both"/>
              <w:rPr>
                <w:rFonts w:ascii="Times New Roman" w:hAnsi="Times New Roman" w:cs="Times New Roman"/>
                <w:sz w:val="24"/>
                <w:szCs w:val="24"/>
              </w:rPr>
            </w:pPr>
            <w:r w:rsidRPr="006369E7">
              <w:rPr>
                <w:rFonts w:ascii="Times New Roman" w:hAnsi="Times New Roman" w:cs="Times New Roman"/>
                <w:sz w:val="24"/>
                <w:szCs w:val="24"/>
              </w:rPr>
              <w:t>Набор кубиков среднего размера</w:t>
            </w:r>
          </w:p>
          <w:p w:rsidR="003B250E" w:rsidRPr="006369E7" w:rsidRDefault="003B250E" w:rsidP="00712192">
            <w:pPr>
              <w:pStyle w:val="a4"/>
              <w:numPr>
                <w:ilvl w:val="0"/>
                <w:numId w:val="1007"/>
              </w:numPr>
              <w:ind w:left="114" w:hanging="171"/>
              <w:jc w:val="both"/>
              <w:rPr>
                <w:rFonts w:ascii="Times New Roman" w:hAnsi="Times New Roman" w:cs="Times New Roman"/>
                <w:sz w:val="24"/>
                <w:szCs w:val="24"/>
              </w:rPr>
            </w:pPr>
            <w:r w:rsidRPr="006369E7">
              <w:rPr>
                <w:rFonts w:ascii="Times New Roman" w:hAnsi="Times New Roman" w:cs="Times New Roman"/>
                <w:sz w:val="24"/>
                <w:szCs w:val="24"/>
              </w:rPr>
              <w:t>Набор кукольных постельных принадлежностей</w:t>
            </w:r>
          </w:p>
          <w:p w:rsidR="003B250E" w:rsidRPr="006369E7" w:rsidRDefault="003B250E" w:rsidP="00712192">
            <w:pPr>
              <w:pStyle w:val="a4"/>
              <w:numPr>
                <w:ilvl w:val="0"/>
                <w:numId w:val="1007"/>
              </w:numPr>
              <w:ind w:left="114" w:hanging="171"/>
              <w:jc w:val="both"/>
              <w:rPr>
                <w:rFonts w:ascii="Times New Roman" w:hAnsi="Times New Roman" w:cs="Times New Roman"/>
                <w:sz w:val="24"/>
                <w:szCs w:val="24"/>
              </w:rPr>
            </w:pPr>
            <w:r w:rsidRPr="006369E7">
              <w:rPr>
                <w:rFonts w:ascii="Times New Roman" w:hAnsi="Times New Roman" w:cs="Times New Roman"/>
                <w:sz w:val="24"/>
                <w:szCs w:val="24"/>
              </w:rPr>
              <w:t>Набор машинок разного назначения, для детей от 2-х до 4-х лет</w:t>
            </w:r>
          </w:p>
          <w:p w:rsidR="003B250E" w:rsidRPr="006369E7" w:rsidRDefault="003B250E" w:rsidP="00712192">
            <w:pPr>
              <w:pStyle w:val="a4"/>
              <w:numPr>
                <w:ilvl w:val="0"/>
                <w:numId w:val="1007"/>
              </w:numPr>
              <w:ind w:left="114" w:hanging="171"/>
              <w:jc w:val="both"/>
              <w:rPr>
                <w:rFonts w:ascii="Times New Roman" w:hAnsi="Times New Roman" w:cs="Times New Roman"/>
                <w:sz w:val="24"/>
                <w:szCs w:val="24"/>
              </w:rPr>
            </w:pPr>
            <w:r w:rsidRPr="006369E7">
              <w:rPr>
                <w:rFonts w:ascii="Times New Roman" w:hAnsi="Times New Roman" w:cs="Times New Roman"/>
                <w:sz w:val="24"/>
                <w:szCs w:val="24"/>
              </w:rPr>
              <w:t>Набор медицинских принадлежностей</w:t>
            </w:r>
          </w:p>
          <w:p w:rsidR="003B250E" w:rsidRPr="006369E7" w:rsidRDefault="003B250E" w:rsidP="00712192">
            <w:pPr>
              <w:pStyle w:val="a4"/>
              <w:numPr>
                <w:ilvl w:val="0"/>
                <w:numId w:val="1007"/>
              </w:numPr>
              <w:ind w:left="114" w:hanging="171"/>
              <w:jc w:val="both"/>
              <w:rPr>
                <w:rFonts w:ascii="Times New Roman" w:hAnsi="Times New Roman" w:cs="Times New Roman"/>
                <w:sz w:val="24"/>
                <w:szCs w:val="24"/>
              </w:rPr>
            </w:pPr>
            <w:r w:rsidRPr="006369E7">
              <w:rPr>
                <w:rFonts w:ascii="Times New Roman" w:hAnsi="Times New Roman" w:cs="Times New Roman"/>
                <w:sz w:val="24"/>
                <w:szCs w:val="24"/>
              </w:rPr>
              <w:t>Набор муляжей овощей и фруктов</w:t>
            </w:r>
          </w:p>
          <w:p w:rsidR="003B250E" w:rsidRPr="006369E7" w:rsidRDefault="003B250E" w:rsidP="00712192">
            <w:pPr>
              <w:pStyle w:val="a4"/>
              <w:numPr>
                <w:ilvl w:val="0"/>
                <w:numId w:val="1007"/>
              </w:numPr>
              <w:ind w:left="114" w:hanging="171"/>
              <w:jc w:val="both"/>
              <w:rPr>
                <w:rFonts w:ascii="Times New Roman" w:hAnsi="Times New Roman" w:cs="Times New Roman"/>
                <w:sz w:val="24"/>
                <w:szCs w:val="24"/>
              </w:rPr>
            </w:pPr>
            <w:r w:rsidRPr="006369E7">
              <w:rPr>
                <w:rFonts w:ascii="Times New Roman" w:hAnsi="Times New Roman" w:cs="Times New Roman"/>
                <w:sz w:val="24"/>
                <w:szCs w:val="24"/>
              </w:rPr>
              <w:t>Набор мягких модулей</w:t>
            </w:r>
          </w:p>
          <w:p w:rsidR="003B250E" w:rsidRPr="006369E7" w:rsidRDefault="003B250E" w:rsidP="00712192">
            <w:pPr>
              <w:pStyle w:val="a4"/>
              <w:numPr>
                <w:ilvl w:val="0"/>
                <w:numId w:val="1007"/>
              </w:numPr>
              <w:ind w:left="114" w:hanging="171"/>
              <w:jc w:val="both"/>
              <w:rPr>
                <w:rFonts w:ascii="Times New Roman" w:hAnsi="Times New Roman" w:cs="Times New Roman"/>
                <w:sz w:val="24"/>
                <w:szCs w:val="24"/>
              </w:rPr>
            </w:pPr>
            <w:r w:rsidRPr="006369E7">
              <w:rPr>
                <w:rFonts w:ascii="Times New Roman" w:hAnsi="Times New Roman" w:cs="Times New Roman"/>
                <w:sz w:val="24"/>
                <w:szCs w:val="24"/>
              </w:rPr>
              <w:t>Набор мячей (разного размера, резина)</w:t>
            </w:r>
          </w:p>
          <w:p w:rsidR="003B250E" w:rsidRPr="006369E7" w:rsidRDefault="003B250E" w:rsidP="00712192">
            <w:pPr>
              <w:pStyle w:val="a4"/>
              <w:numPr>
                <w:ilvl w:val="0"/>
                <w:numId w:val="1007"/>
              </w:numPr>
              <w:ind w:left="114" w:hanging="171"/>
              <w:jc w:val="both"/>
              <w:rPr>
                <w:rFonts w:ascii="Times New Roman" w:hAnsi="Times New Roman" w:cs="Times New Roman"/>
                <w:sz w:val="24"/>
                <w:szCs w:val="24"/>
              </w:rPr>
            </w:pPr>
            <w:r w:rsidRPr="006369E7">
              <w:rPr>
                <w:rFonts w:ascii="Times New Roman" w:hAnsi="Times New Roman" w:cs="Times New Roman"/>
                <w:sz w:val="24"/>
                <w:szCs w:val="24"/>
              </w:rPr>
              <w:t>Набор объемных тел (кубы, цилиндры, бруски, шары, диски)</w:t>
            </w:r>
          </w:p>
          <w:p w:rsidR="003B250E" w:rsidRPr="006369E7" w:rsidRDefault="003B250E" w:rsidP="00712192">
            <w:pPr>
              <w:pStyle w:val="a4"/>
              <w:numPr>
                <w:ilvl w:val="0"/>
                <w:numId w:val="1007"/>
              </w:numPr>
              <w:ind w:left="114" w:hanging="171"/>
              <w:jc w:val="both"/>
              <w:rPr>
                <w:rFonts w:ascii="Times New Roman" w:hAnsi="Times New Roman" w:cs="Times New Roman"/>
                <w:sz w:val="24"/>
                <w:szCs w:val="24"/>
              </w:rPr>
            </w:pPr>
            <w:r w:rsidRPr="006369E7">
              <w:rPr>
                <w:rFonts w:ascii="Times New Roman" w:hAnsi="Times New Roman" w:cs="Times New Roman"/>
                <w:sz w:val="24"/>
                <w:szCs w:val="24"/>
              </w:rPr>
              <w:t>Набор пазлов – комплект</w:t>
            </w:r>
          </w:p>
          <w:p w:rsidR="003B250E" w:rsidRPr="006369E7" w:rsidRDefault="003B250E" w:rsidP="00712192">
            <w:pPr>
              <w:pStyle w:val="a4"/>
              <w:numPr>
                <w:ilvl w:val="0"/>
                <w:numId w:val="1007"/>
              </w:numPr>
              <w:ind w:left="114" w:hanging="171"/>
              <w:jc w:val="both"/>
              <w:rPr>
                <w:rFonts w:ascii="Times New Roman" w:hAnsi="Times New Roman" w:cs="Times New Roman"/>
                <w:sz w:val="24"/>
                <w:szCs w:val="24"/>
              </w:rPr>
            </w:pPr>
            <w:r w:rsidRPr="006369E7">
              <w:rPr>
                <w:rFonts w:ascii="Times New Roman" w:hAnsi="Times New Roman" w:cs="Times New Roman"/>
                <w:sz w:val="24"/>
                <w:szCs w:val="24"/>
              </w:rPr>
              <w:t>Набор парикмахера</w:t>
            </w:r>
          </w:p>
          <w:p w:rsidR="003B250E" w:rsidRPr="006369E7" w:rsidRDefault="003B250E" w:rsidP="00712192">
            <w:pPr>
              <w:pStyle w:val="a4"/>
              <w:numPr>
                <w:ilvl w:val="0"/>
                <w:numId w:val="1007"/>
              </w:numPr>
              <w:ind w:left="114" w:hanging="171"/>
              <w:jc w:val="both"/>
              <w:rPr>
                <w:rFonts w:ascii="Times New Roman" w:hAnsi="Times New Roman" w:cs="Times New Roman"/>
                <w:sz w:val="24"/>
                <w:szCs w:val="24"/>
              </w:rPr>
            </w:pPr>
            <w:r w:rsidRPr="006369E7">
              <w:rPr>
                <w:rFonts w:ascii="Times New Roman" w:hAnsi="Times New Roman" w:cs="Times New Roman"/>
                <w:sz w:val="24"/>
                <w:szCs w:val="24"/>
              </w:rPr>
              <w:t>Набор разрезных   овощей   и   фруктов   с   ножом   и разделочной доской</w:t>
            </w:r>
          </w:p>
          <w:p w:rsidR="003B250E" w:rsidRPr="006369E7" w:rsidRDefault="003B250E" w:rsidP="00712192">
            <w:pPr>
              <w:pStyle w:val="a4"/>
              <w:numPr>
                <w:ilvl w:val="0"/>
                <w:numId w:val="1007"/>
              </w:numPr>
              <w:ind w:left="114" w:hanging="171"/>
              <w:jc w:val="both"/>
              <w:rPr>
                <w:rFonts w:ascii="Times New Roman" w:hAnsi="Times New Roman" w:cs="Times New Roman"/>
                <w:sz w:val="24"/>
                <w:szCs w:val="24"/>
              </w:rPr>
            </w:pPr>
            <w:r w:rsidRPr="006369E7">
              <w:rPr>
                <w:rFonts w:ascii="Times New Roman" w:hAnsi="Times New Roman" w:cs="Times New Roman"/>
                <w:sz w:val="24"/>
                <w:szCs w:val="24"/>
              </w:rPr>
              <w:t>Набор репродукций картин о природе</w:t>
            </w:r>
          </w:p>
          <w:p w:rsidR="003B250E" w:rsidRDefault="003B250E" w:rsidP="00712192">
            <w:pPr>
              <w:pStyle w:val="a4"/>
              <w:numPr>
                <w:ilvl w:val="0"/>
                <w:numId w:val="1007"/>
              </w:numPr>
              <w:ind w:left="114" w:hanging="171"/>
              <w:jc w:val="both"/>
              <w:rPr>
                <w:rFonts w:ascii="Times New Roman" w:hAnsi="Times New Roman" w:cs="Times New Roman"/>
                <w:sz w:val="24"/>
                <w:szCs w:val="24"/>
              </w:rPr>
            </w:pPr>
            <w:r w:rsidRPr="006369E7">
              <w:rPr>
                <w:rFonts w:ascii="Times New Roman" w:hAnsi="Times New Roman" w:cs="Times New Roman"/>
                <w:sz w:val="24"/>
                <w:szCs w:val="24"/>
              </w:rPr>
              <w:t>Набор самолетов (мелкого размера)</w:t>
            </w:r>
          </w:p>
          <w:p w:rsidR="003B250E" w:rsidRPr="006369E7" w:rsidRDefault="003B250E" w:rsidP="00712192">
            <w:pPr>
              <w:pStyle w:val="a4"/>
              <w:numPr>
                <w:ilvl w:val="0"/>
                <w:numId w:val="1007"/>
              </w:numPr>
              <w:ind w:left="114" w:hanging="171"/>
              <w:jc w:val="both"/>
              <w:rPr>
                <w:rFonts w:ascii="Times New Roman" w:hAnsi="Times New Roman" w:cs="Times New Roman"/>
                <w:sz w:val="24"/>
                <w:szCs w:val="24"/>
              </w:rPr>
            </w:pPr>
            <w:r w:rsidRPr="006369E7">
              <w:rPr>
                <w:rFonts w:ascii="Times New Roman" w:hAnsi="Times New Roman" w:cs="Times New Roman"/>
                <w:sz w:val="24"/>
                <w:szCs w:val="24"/>
              </w:rPr>
              <w:t>Набор солдатиков (среднего размера)</w:t>
            </w:r>
          </w:p>
          <w:p w:rsidR="003B250E" w:rsidRPr="006369E7" w:rsidRDefault="003B250E" w:rsidP="00712192">
            <w:pPr>
              <w:pStyle w:val="a4"/>
              <w:numPr>
                <w:ilvl w:val="0"/>
                <w:numId w:val="1007"/>
              </w:numPr>
              <w:ind w:left="114" w:hanging="171"/>
              <w:jc w:val="both"/>
              <w:rPr>
                <w:rFonts w:ascii="Times New Roman" w:hAnsi="Times New Roman" w:cs="Times New Roman"/>
                <w:sz w:val="24"/>
                <w:szCs w:val="24"/>
              </w:rPr>
            </w:pPr>
            <w:r w:rsidRPr="006369E7">
              <w:rPr>
                <w:rFonts w:ascii="Times New Roman" w:hAnsi="Times New Roman" w:cs="Times New Roman"/>
                <w:sz w:val="24"/>
                <w:szCs w:val="24"/>
              </w:rPr>
              <w:t>Набор столовой посуды для игры с куклой</w:t>
            </w:r>
          </w:p>
          <w:p w:rsidR="003B250E" w:rsidRPr="006369E7" w:rsidRDefault="003B250E" w:rsidP="00712192">
            <w:pPr>
              <w:pStyle w:val="a4"/>
              <w:numPr>
                <w:ilvl w:val="0"/>
                <w:numId w:val="1007"/>
              </w:numPr>
              <w:ind w:left="114" w:hanging="171"/>
              <w:jc w:val="both"/>
              <w:rPr>
                <w:rFonts w:ascii="Times New Roman" w:hAnsi="Times New Roman" w:cs="Times New Roman"/>
                <w:sz w:val="24"/>
                <w:szCs w:val="24"/>
              </w:rPr>
            </w:pPr>
            <w:r w:rsidRPr="006369E7">
              <w:rPr>
                <w:rFonts w:ascii="Times New Roman" w:hAnsi="Times New Roman" w:cs="Times New Roman"/>
                <w:sz w:val="24"/>
                <w:szCs w:val="24"/>
              </w:rPr>
              <w:t>Набор чайной посуды</w:t>
            </w:r>
          </w:p>
          <w:p w:rsidR="003B250E" w:rsidRPr="006369E7" w:rsidRDefault="003B250E" w:rsidP="00712192">
            <w:pPr>
              <w:pStyle w:val="a4"/>
              <w:numPr>
                <w:ilvl w:val="0"/>
                <w:numId w:val="1007"/>
              </w:numPr>
              <w:ind w:left="114" w:hanging="171"/>
              <w:jc w:val="both"/>
              <w:rPr>
                <w:rFonts w:ascii="Times New Roman" w:hAnsi="Times New Roman" w:cs="Times New Roman"/>
                <w:sz w:val="24"/>
                <w:szCs w:val="24"/>
              </w:rPr>
            </w:pPr>
            <w:r w:rsidRPr="006369E7">
              <w:rPr>
                <w:rFonts w:ascii="Times New Roman" w:hAnsi="Times New Roman" w:cs="Times New Roman"/>
                <w:sz w:val="24"/>
                <w:szCs w:val="24"/>
              </w:rPr>
              <w:t>Набор элементов для составления сенсорных дорожек с различным рельефом поверхности</w:t>
            </w:r>
          </w:p>
          <w:p w:rsidR="003B250E" w:rsidRPr="006369E7" w:rsidRDefault="003B250E" w:rsidP="00712192">
            <w:pPr>
              <w:pStyle w:val="a4"/>
              <w:numPr>
                <w:ilvl w:val="0"/>
                <w:numId w:val="1007"/>
              </w:numPr>
              <w:ind w:left="114" w:hanging="171"/>
              <w:jc w:val="both"/>
              <w:rPr>
                <w:rFonts w:ascii="Times New Roman" w:hAnsi="Times New Roman" w:cs="Times New Roman"/>
                <w:sz w:val="24"/>
                <w:szCs w:val="24"/>
              </w:rPr>
            </w:pPr>
            <w:r w:rsidRPr="006369E7">
              <w:rPr>
                <w:rFonts w:ascii="Times New Roman" w:hAnsi="Times New Roman" w:cs="Times New Roman"/>
                <w:sz w:val="24"/>
                <w:szCs w:val="24"/>
              </w:rPr>
              <w:t>Наборы авторских игровых материалов</w:t>
            </w:r>
          </w:p>
          <w:p w:rsidR="003B250E" w:rsidRPr="006369E7" w:rsidRDefault="003B250E" w:rsidP="00712192">
            <w:pPr>
              <w:pStyle w:val="a4"/>
              <w:numPr>
                <w:ilvl w:val="0"/>
                <w:numId w:val="1007"/>
              </w:numPr>
              <w:ind w:left="114" w:hanging="171"/>
              <w:jc w:val="both"/>
              <w:rPr>
                <w:rFonts w:ascii="Times New Roman" w:hAnsi="Times New Roman" w:cs="Times New Roman"/>
                <w:sz w:val="24"/>
                <w:szCs w:val="24"/>
              </w:rPr>
            </w:pPr>
            <w:r w:rsidRPr="006369E7">
              <w:rPr>
                <w:rFonts w:ascii="Times New Roman" w:hAnsi="Times New Roman" w:cs="Times New Roman"/>
                <w:sz w:val="24"/>
                <w:szCs w:val="24"/>
              </w:rPr>
              <w:t>Напольный конструктор деревянный цветной</w:t>
            </w:r>
          </w:p>
          <w:p w:rsidR="003B250E" w:rsidRPr="006369E7" w:rsidRDefault="003B250E" w:rsidP="00712192">
            <w:pPr>
              <w:pStyle w:val="a4"/>
              <w:numPr>
                <w:ilvl w:val="0"/>
                <w:numId w:val="1007"/>
              </w:numPr>
              <w:ind w:left="114" w:hanging="171"/>
              <w:jc w:val="both"/>
              <w:rPr>
                <w:rFonts w:ascii="Times New Roman" w:hAnsi="Times New Roman" w:cs="Times New Roman"/>
                <w:sz w:val="24"/>
                <w:szCs w:val="24"/>
              </w:rPr>
            </w:pPr>
            <w:r w:rsidRPr="006369E7">
              <w:rPr>
                <w:rFonts w:ascii="Times New Roman" w:hAnsi="Times New Roman" w:cs="Times New Roman"/>
                <w:sz w:val="24"/>
                <w:szCs w:val="24"/>
              </w:rPr>
              <w:t>Настенный планшет «Погода» с набором карточек</w:t>
            </w:r>
          </w:p>
          <w:p w:rsidR="003B250E" w:rsidRPr="006369E7" w:rsidRDefault="003B250E" w:rsidP="00712192">
            <w:pPr>
              <w:pStyle w:val="a4"/>
              <w:numPr>
                <w:ilvl w:val="0"/>
                <w:numId w:val="1007"/>
              </w:numPr>
              <w:ind w:left="114" w:hanging="171"/>
              <w:jc w:val="both"/>
              <w:rPr>
                <w:rFonts w:ascii="Times New Roman" w:hAnsi="Times New Roman" w:cs="Times New Roman"/>
                <w:sz w:val="24"/>
                <w:szCs w:val="24"/>
              </w:rPr>
            </w:pPr>
            <w:r w:rsidRPr="006369E7">
              <w:rPr>
                <w:rFonts w:ascii="Times New Roman" w:hAnsi="Times New Roman" w:cs="Times New Roman"/>
                <w:sz w:val="24"/>
                <w:szCs w:val="24"/>
              </w:rPr>
              <w:t>Настенный планшет «Распорядок дня» с набором карточек</w:t>
            </w:r>
          </w:p>
          <w:p w:rsidR="003B250E" w:rsidRPr="006369E7" w:rsidRDefault="003B250E" w:rsidP="00712192">
            <w:pPr>
              <w:pStyle w:val="a4"/>
              <w:numPr>
                <w:ilvl w:val="0"/>
                <w:numId w:val="1007"/>
              </w:numPr>
              <w:ind w:left="114" w:hanging="171"/>
              <w:jc w:val="both"/>
              <w:rPr>
                <w:rFonts w:ascii="Times New Roman" w:hAnsi="Times New Roman" w:cs="Times New Roman"/>
                <w:sz w:val="24"/>
                <w:szCs w:val="24"/>
              </w:rPr>
            </w:pPr>
            <w:r w:rsidRPr="006369E7">
              <w:rPr>
                <w:rFonts w:ascii="Times New Roman" w:hAnsi="Times New Roman" w:cs="Times New Roman"/>
                <w:sz w:val="24"/>
                <w:szCs w:val="24"/>
              </w:rPr>
              <w:t>Настенный планшет «Мы дежурим» с набором карточек</w:t>
            </w:r>
          </w:p>
          <w:p w:rsidR="003B250E" w:rsidRDefault="003B250E" w:rsidP="00712192">
            <w:pPr>
              <w:pStyle w:val="a4"/>
              <w:numPr>
                <w:ilvl w:val="0"/>
                <w:numId w:val="1007"/>
              </w:numPr>
              <w:ind w:left="114" w:hanging="171"/>
              <w:jc w:val="both"/>
              <w:rPr>
                <w:rFonts w:ascii="Times New Roman" w:hAnsi="Times New Roman" w:cs="Times New Roman"/>
                <w:sz w:val="24"/>
                <w:szCs w:val="24"/>
              </w:rPr>
            </w:pPr>
            <w:r w:rsidRPr="006369E7">
              <w:rPr>
                <w:rFonts w:ascii="Times New Roman" w:hAnsi="Times New Roman" w:cs="Times New Roman"/>
                <w:sz w:val="24"/>
                <w:szCs w:val="24"/>
              </w:rPr>
              <w:t>Настольно-печатные игры для детей младшего возраста – комплект</w:t>
            </w:r>
          </w:p>
          <w:p w:rsidR="003B250E" w:rsidRDefault="003B250E" w:rsidP="00712192">
            <w:pPr>
              <w:pStyle w:val="a4"/>
              <w:numPr>
                <w:ilvl w:val="0"/>
                <w:numId w:val="1007"/>
              </w:numPr>
              <w:ind w:left="114" w:hanging="171"/>
              <w:jc w:val="both"/>
              <w:rPr>
                <w:rFonts w:ascii="Times New Roman" w:hAnsi="Times New Roman" w:cs="Times New Roman"/>
                <w:sz w:val="24"/>
                <w:szCs w:val="24"/>
              </w:rPr>
            </w:pPr>
            <w:r w:rsidRPr="002D4CE5">
              <w:rPr>
                <w:rFonts w:ascii="Times New Roman" w:hAnsi="Times New Roman" w:cs="Times New Roman"/>
                <w:sz w:val="24"/>
                <w:szCs w:val="24"/>
              </w:rPr>
              <w:t>Настольный</w:t>
            </w:r>
            <w:r w:rsidRPr="002D4CE5">
              <w:rPr>
                <w:rFonts w:ascii="Times New Roman" w:hAnsi="Times New Roman" w:cs="Times New Roman"/>
                <w:sz w:val="24"/>
                <w:szCs w:val="24"/>
              </w:rPr>
              <w:tab/>
              <w:t>конструктор</w:t>
            </w:r>
            <w:r w:rsidRPr="002D4CE5">
              <w:rPr>
                <w:rFonts w:ascii="Times New Roman" w:hAnsi="Times New Roman" w:cs="Times New Roman"/>
                <w:sz w:val="24"/>
                <w:szCs w:val="24"/>
              </w:rPr>
              <w:tab/>
              <w:t>деревянный цветной со средними элементами</w:t>
            </w:r>
          </w:p>
          <w:p w:rsidR="003B250E" w:rsidRDefault="003B250E" w:rsidP="00712192">
            <w:pPr>
              <w:pStyle w:val="a4"/>
              <w:numPr>
                <w:ilvl w:val="0"/>
                <w:numId w:val="1007"/>
              </w:numPr>
              <w:ind w:left="114" w:hanging="171"/>
              <w:jc w:val="both"/>
              <w:rPr>
                <w:rFonts w:ascii="Times New Roman" w:hAnsi="Times New Roman" w:cs="Times New Roman"/>
                <w:sz w:val="24"/>
                <w:szCs w:val="24"/>
              </w:rPr>
            </w:pPr>
            <w:r w:rsidRPr="002D4CE5">
              <w:rPr>
                <w:rFonts w:ascii="Times New Roman" w:hAnsi="Times New Roman" w:cs="Times New Roman"/>
                <w:sz w:val="24"/>
                <w:szCs w:val="24"/>
              </w:rPr>
              <w:t>Неваляшки разных размеров – комплект</w:t>
            </w:r>
          </w:p>
          <w:p w:rsidR="003B250E" w:rsidRDefault="003B250E" w:rsidP="00712192">
            <w:pPr>
              <w:pStyle w:val="a4"/>
              <w:numPr>
                <w:ilvl w:val="0"/>
                <w:numId w:val="1007"/>
              </w:numPr>
              <w:ind w:left="114" w:hanging="171"/>
              <w:jc w:val="both"/>
              <w:rPr>
                <w:rFonts w:ascii="Times New Roman" w:hAnsi="Times New Roman" w:cs="Times New Roman"/>
                <w:sz w:val="24"/>
                <w:szCs w:val="24"/>
              </w:rPr>
            </w:pPr>
            <w:r w:rsidRPr="002D4CE5">
              <w:rPr>
                <w:rFonts w:ascii="Times New Roman" w:hAnsi="Times New Roman" w:cs="Times New Roman"/>
                <w:sz w:val="24"/>
                <w:szCs w:val="24"/>
              </w:rPr>
              <w:t>Объемные вкладыши из 3–4 элементов (миски, конусы)</w:t>
            </w:r>
          </w:p>
          <w:p w:rsidR="003B250E" w:rsidRDefault="003B250E" w:rsidP="00712192">
            <w:pPr>
              <w:pStyle w:val="a4"/>
              <w:numPr>
                <w:ilvl w:val="0"/>
                <w:numId w:val="1007"/>
              </w:numPr>
              <w:ind w:left="114" w:hanging="171"/>
              <w:jc w:val="both"/>
              <w:rPr>
                <w:rFonts w:ascii="Times New Roman" w:hAnsi="Times New Roman" w:cs="Times New Roman"/>
                <w:sz w:val="24"/>
                <w:szCs w:val="24"/>
              </w:rPr>
            </w:pPr>
            <w:r w:rsidRPr="002D4CE5">
              <w:rPr>
                <w:rFonts w:ascii="Times New Roman" w:hAnsi="Times New Roman" w:cs="Times New Roman"/>
                <w:sz w:val="24"/>
                <w:szCs w:val="24"/>
              </w:rPr>
              <w:t>Парные картинки типа «лото» различной тематики – комплект</w:t>
            </w:r>
          </w:p>
          <w:p w:rsidR="003B250E" w:rsidRDefault="003B250E" w:rsidP="00712192">
            <w:pPr>
              <w:pStyle w:val="a4"/>
              <w:numPr>
                <w:ilvl w:val="0"/>
                <w:numId w:val="1007"/>
              </w:numPr>
              <w:ind w:left="114" w:hanging="171"/>
              <w:jc w:val="both"/>
              <w:rPr>
                <w:rFonts w:ascii="Times New Roman" w:hAnsi="Times New Roman" w:cs="Times New Roman"/>
                <w:sz w:val="24"/>
                <w:szCs w:val="24"/>
              </w:rPr>
            </w:pPr>
            <w:r w:rsidRPr="002D4CE5">
              <w:rPr>
                <w:rFonts w:ascii="Times New Roman" w:hAnsi="Times New Roman" w:cs="Times New Roman"/>
                <w:sz w:val="24"/>
                <w:szCs w:val="24"/>
              </w:rPr>
              <w:t>Перчаточные куклы – комплект</w:t>
            </w:r>
          </w:p>
          <w:p w:rsidR="003B250E" w:rsidRDefault="003B250E" w:rsidP="00712192">
            <w:pPr>
              <w:pStyle w:val="a4"/>
              <w:numPr>
                <w:ilvl w:val="0"/>
                <w:numId w:val="1007"/>
              </w:numPr>
              <w:ind w:left="114" w:hanging="171"/>
              <w:jc w:val="both"/>
              <w:rPr>
                <w:rFonts w:ascii="Times New Roman" w:hAnsi="Times New Roman" w:cs="Times New Roman"/>
                <w:sz w:val="24"/>
                <w:szCs w:val="24"/>
              </w:rPr>
            </w:pPr>
            <w:r w:rsidRPr="002D4CE5">
              <w:rPr>
                <w:rFonts w:ascii="Times New Roman" w:hAnsi="Times New Roman" w:cs="Times New Roman"/>
                <w:sz w:val="24"/>
                <w:szCs w:val="24"/>
              </w:rPr>
              <w:t>Пирамида настольная, окрашенная в основные цвета</w:t>
            </w:r>
          </w:p>
          <w:p w:rsidR="003B250E" w:rsidRDefault="003B250E" w:rsidP="00712192">
            <w:pPr>
              <w:pStyle w:val="a4"/>
              <w:numPr>
                <w:ilvl w:val="0"/>
                <w:numId w:val="1007"/>
              </w:numPr>
              <w:ind w:left="114" w:hanging="171"/>
              <w:jc w:val="both"/>
              <w:rPr>
                <w:rFonts w:ascii="Times New Roman" w:hAnsi="Times New Roman" w:cs="Times New Roman"/>
                <w:sz w:val="24"/>
                <w:szCs w:val="24"/>
              </w:rPr>
            </w:pPr>
            <w:r w:rsidRPr="002D4CE5">
              <w:rPr>
                <w:rFonts w:ascii="Times New Roman" w:hAnsi="Times New Roman" w:cs="Times New Roman"/>
                <w:sz w:val="24"/>
                <w:szCs w:val="24"/>
              </w:rPr>
              <w:t>Пожарная машина (среднего размера)</w:t>
            </w:r>
          </w:p>
          <w:p w:rsidR="003B250E" w:rsidRDefault="003B250E" w:rsidP="00712192">
            <w:pPr>
              <w:pStyle w:val="a4"/>
              <w:numPr>
                <w:ilvl w:val="0"/>
                <w:numId w:val="1007"/>
              </w:numPr>
              <w:ind w:left="114" w:hanging="171"/>
              <w:jc w:val="both"/>
              <w:rPr>
                <w:rFonts w:ascii="Times New Roman" w:hAnsi="Times New Roman" w:cs="Times New Roman"/>
                <w:sz w:val="24"/>
                <w:szCs w:val="24"/>
              </w:rPr>
            </w:pPr>
            <w:r w:rsidRPr="002D4CE5">
              <w:rPr>
                <w:rFonts w:ascii="Times New Roman" w:hAnsi="Times New Roman" w:cs="Times New Roman"/>
                <w:sz w:val="24"/>
                <w:szCs w:val="24"/>
              </w:rPr>
              <w:t>Разрезные картинки, разделенные на 2-4 части по прямой – комплект</w:t>
            </w:r>
          </w:p>
          <w:p w:rsidR="003B250E" w:rsidRDefault="003B250E" w:rsidP="00712192">
            <w:pPr>
              <w:pStyle w:val="a4"/>
              <w:numPr>
                <w:ilvl w:val="0"/>
                <w:numId w:val="1007"/>
              </w:numPr>
              <w:ind w:left="114" w:hanging="171"/>
              <w:jc w:val="both"/>
              <w:rPr>
                <w:rFonts w:ascii="Times New Roman" w:hAnsi="Times New Roman" w:cs="Times New Roman"/>
                <w:sz w:val="24"/>
                <w:szCs w:val="24"/>
              </w:rPr>
            </w:pPr>
            <w:r w:rsidRPr="002D4CE5">
              <w:rPr>
                <w:rFonts w:ascii="Times New Roman" w:hAnsi="Times New Roman" w:cs="Times New Roman"/>
                <w:sz w:val="24"/>
                <w:szCs w:val="24"/>
              </w:rPr>
              <w:t>Ракета (среднего размера)</w:t>
            </w:r>
          </w:p>
          <w:p w:rsidR="003B250E" w:rsidRDefault="003B250E" w:rsidP="00712192">
            <w:pPr>
              <w:pStyle w:val="a4"/>
              <w:numPr>
                <w:ilvl w:val="0"/>
                <w:numId w:val="1007"/>
              </w:numPr>
              <w:ind w:left="114" w:hanging="171"/>
              <w:jc w:val="both"/>
              <w:rPr>
                <w:rFonts w:ascii="Times New Roman" w:hAnsi="Times New Roman" w:cs="Times New Roman"/>
                <w:sz w:val="24"/>
                <w:szCs w:val="24"/>
              </w:rPr>
            </w:pPr>
            <w:r w:rsidRPr="002D4CE5">
              <w:rPr>
                <w:rFonts w:ascii="Times New Roman" w:hAnsi="Times New Roman" w:cs="Times New Roman"/>
                <w:sz w:val="24"/>
                <w:szCs w:val="24"/>
              </w:rPr>
              <w:t>Рамка с одним видом застежки на каждой – комплект</w:t>
            </w:r>
          </w:p>
          <w:p w:rsidR="003B250E" w:rsidRDefault="003B250E" w:rsidP="00712192">
            <w:pPr>
              <w:pStyle w:val="a4"/>
              <w:numPr>
                <w:ilvl w:val="0"/>
                <w:numId w:val="1007"/>
              </w:numPr>
              <w:ind w:left="114" w:hanging="171"/>
              <w:jc w:val="both"/>
              <w:rPr>
                <w:rFonts w:ascii="Times New Roman" w:hAnsi="Times New Roman" w:cs="Times New Roman"/>
                <w:sz w:val="24"/>
                <w:szCs w:val="24"/>
              </w:rPr>
            </w:pPr>
            <w:r w:rsidRPr="002D4CE5">
              <w:rPr>
                <w:rFonts w:ascii="Times New Roman" w:hAnsi="Times New Roman" w:cs="Times New Roman"/>
                <w:sz w:val="24"/>
                <w:szCs w:val="24"/>
              </w:rPr>
              <w:t>Рамки-вкладыши с различными формами, разными по величине, 4-х основных цветов – комплект</w:t>
            </w:r>
          </w:p>
          <w:p w:rsidR="003B250E" w:rsidRDefault="003B250E" w:rsidP="00712192">
            <w:pPr>
              <w:pStyle w:val="a4"/>
              <w:numPr>
                <w:ilvl w:val="0"/>
                <w:numId w:val="1007"/>
              </w:numPr>
              <w:ind w:left="114" w:hanging="171"/>
              <w:jc w:val="both"/>
              <w:rPr>
                <w:rFonts w:ascii="Times New Roman" w:hAnsi="Times New Roman" w:cs="Times New Roman"/>
                <w:sz w:val="24"/>
                <w:szCs w:val="24"/>
              </w:rPr>
            </w:pPr>
            <w:r w:rsidRPr="002D4CE5">
              <w:rPr>
                <w:rFonts w:ascii="Times New Roman" w:hAnsi="Times New Roman" w:cs="Times New Roman"/>
                <w:sz w:val="24"/>
                <w:szCs w:val="24"/>
              </w:rPr>
              <w:t>Руль игровой</w:t>
            </w:r>
          </w:p>
          <w:p w:rsidR="003B250E" w:rsidRDefault="003B250E" w:rsidP="00712192">
            <w:pPr>
              <w:pStyle w:val="a4"/>
              <w:numPr>
                <w:ilvl w:val="0"/>
                <w:numId w:val="1007"/>
              </w:numPr>
              <w:ind w:left="114" w:hanging="171"/>
              <w:jc w:val="both"/>
              <w:rPr>
                <w:rFonts w:ascii="Times New Roman" w:hAnsi="Times New Roman" w:cs="Times New Roman"/>
                <w:sz w:val="24"/>
                <w:szCs w:val="24"/>
              </w:rPr>
            </w:pPr>
            <w:r w:rsidRPr="002D4CE5">
              <w:rPr>
                <w:rFonts w:ascii="Times New Roman" w:hAnsi="Times New Roman" w:cs="Times New Roman"/>
                <w:sz w:val="24"/>
                <w:szCs w:val="24"/>
              </w:rPr>
              <w:t>Серии из 2–3 и 4–6 картинок для установления последовательности действий и событий – комплект</w:t>
            </w:r>
          </w:p>
          <w:p w:rsidR="003B250E" w:rsidRDefault="003B250E" w:rsidP="00712192">
            <w:pPr>
              <w:pStyle w:val="a4"/>
              <w:numPr>
                <w:ilvl w:val="0"/>
                <w:numId w:val="1007"/>
              </w:numPr>
              <w:ind w:left="114" w:hanging="171"/>
              <w:jc w:val="both"/>
              <w:rPr>
                <w:rFonts w:ascii="Times New Roman" w:hAnsi="Times New Roman" w:cs="Times New Roman"/>
                <w:sz w:val="24"/>
                <w:szCs w:val="24"/>
              </w:rPr>
            </w:pPr>
            <w:r w:rsidRPr="002D4CE5">
              <w:rPr>
                <w:rFonts w:ascii="Times New Roman" w:hAnsi="Times New Roman" w:cs="Times New Roman"/>
                <w:sz w:val="24"/>
                <w:szCs w:val="24"/>
              </w:rPr>
              <w:t xml:space="preserve">Серии из 4–6 картинок: части суток (деятельность людей ближайшего окружения) </w:t>
            </w:r>
            <w:r>
              <w:rPr>
                <w:rFonts w:ascii="Times New Roman" w:hAnsi="Times New Roman" w:cs="Times New Roman"/>
                <w:sz w:val="24"/>
                <w:szCs w:val="24"/>
              </w:rPr>
              <w:t>–</w:t>
            </w:r>
            <w:r w:rsidRPr="002D4CE5">
              <w:rPr>
                <w:rFonts w:ascii="Times New Roman" w:hAnsi="Times New Roman" w:cs="Times New Roman"/>
                <w:sz w:val="24"/>
                <w:szCs w:val="24"/>
              </w:rPr>
              <w:t xml:space="preserve"> комплект</w:t>
            </w:r>
          </w:p>
          <w:p w:rsidR="003B250E" w:rsidRDefault="003B250E" w:rsidP="00712192">
            <w:pPr>
              <w:pStyle w:val="a4"/>
              <w:numPr>
                <w:ilvl w:val="0"/>
                <w:numId w:val="1007"/>
              </w:numPr>
              <w:ind w:left="114" w:hanging="171"/>
              <w:jc w:val="both"/>
              <w:rPr>
                <w:rFonts w:ascii="Times New Roman" w:hAnsi="Times New Roman" w:cs="Times New Roman"/>
                <w:sz w:val="24"/>
                <w:szCs w:val="24"/>
              </w:rPr>
            </w:pPr>
            <w:r w:rsidRPr="002D4CE5">
              <w:rPr>
                <w:rFonts w:ascii="Times New Roman" w:hAnsi="Times New Roman" w:cs="Times New Roman"/>
                <w:sz w:val="24"/>
                <w:szCs w:val="24"/>
              </w:rPr>
              <w:t>Серии</w:t>
            </w:r>
            <w:r w:rsidRPr="002D4CE5">
              <w:rPr>
                <w:rFonts w:ascii="Times New Roman" w:hAnsi="Times New Roman" w:cs="Times New Roman"/>
                <w:sz w:val="24"/>
                <w:szCs w:val="24"/>
              </w:rPr>
              <w:tab/>
              <w:t xml:space="preserve">картинок: времена года (пейзажи, жизнь животных, характерные виды работ и отдыха людей) </w:t>
            </w:r>
            <w:r>
              <w:rPr>
                <w:rFonts w:ascii="Times New Roman" w:hAnsi="Times New Roman" w:cs="Times New Roman"/>
                <w:sz w:val="24"/>
                <w:szCs w:val="24"/>
              </w:rPr>
              <w:t>–</w:t>
            </w:r>
            <w:r w:rsidRPr="002D4CE5">
              <w:rPr>
                <w:rFonts w:ascii="Times New Roman" w:hAnsi="Times New Roman" w:cs="Times New Roman"/>
                <w:sz w:val="24"/>
                <w:szCs w:val="24"/>
              </w:rPr>
              <w:t xml:space="preserve"> комплект</w:t>
            </w:r>
          </w:p>
          <w:p w:rsidR="003B250E" w:rsidRDefault="003B250E" w:rsidP="00712192">
            <w:pPr>
              <w:pStyle w:val="a4"/>
              <w:numPr>
                <w:ilvl w:val="0"/>
                <w:numId w:val="1007"/>
              </w:numPr>
              <w:ind w:left="114" w:hanging="171"/>
              <w:jc w:val="both"/>
              <w:rPr>
                <w:rFonts w:ascii="Times New Roman" w:hAnsi="Times New Roman" w:cs="Times New Roman"/>
                <w:sz w:val="24"/>
                <w:szCs w:val="24"/>
              </w:rPr>
            </w:pPr>
            <w:r w:rsidRPr="002D4CE5">
              <w:rPr>
                <w:rFonts w:ascii="Times New Roman" w:hAnsi="Times New Roman" w:cs="Times New Roman"/>
                <w:sz w:val="24"/>
                <w:szCs w:val="24"/>
              </w:rPr>
              <w:t>Скакалка детская</w:t>
            </w:r>
          </w:p>
          <w:p w:rsidR="003B250E" w:rsidRDefault="003B250E" w:rsidP="00712192">
            <w:pPr>
              <w:pStyle w:val="a4"/>
              <w:numPr>
                <w:ilvl w:val="0"/>
                <w:numId w:val="1007"/>
              </w:numPr>
              <w:ind w:left="114" w:hanging="171"/>
              <w:jc w:val="both"/>
              <w:rPr>
                <w:rFonts w:ascii="Times New Roman" w:hAnsi="Times New Roman" w:cs="Times New Roman"/>
                <w:sz w:val="24"/>
                <w:szCs w:val="24"/>
              </w:rPr>
            </w:pPr>
            <w:r w:rsidRPr="002D4CE5">
              <w:rPr>
                <w:rFonts w:ascii="Times New Roman" w:hAnsi="Times New Roman" w:cs="Times New Roman"/>
                <w:sz w:val="24"/>
                <w:szCs w:val="24"/>
              </w:rPr>
              <w:t>Складные кубики с предметными картинками (2–4 частей)</w:t>
            </w:r>
          </w:p>
          <w:p w:rsidR="003B250E" w:rsidRDefault="003B250E" w:rsidP="00712192">
            <w:pPr>
              <w:pStyle w:val="a4"/>
              <w:numPr>
                <w:ilvl w:val="0"/>
                <w:numId w:val="1007"/>
              </w:numPr>
              <w:ind w:left="114" w:hanging="171"/>
              <w:jc w:val="both"/>
              <w:rPr>
                <w:rFonts w:ascii="Times New Roman" w:hAnsi="Times New Roman" w:cs="Times New Roman"/>
                <w:sz w:val="24"/>
                <w:szCs w:val="24"/>
              </w:rPr>
            </w:pPr>
            <w:r w:rsidRPr="002D4CE5">
              <w:rPr>
                <w:rFonts w:ascii="Times New Roman" w:hAnsi="Times New Roman" w:cs="Times New Roman"/>
                <w:sz w:val="24"/>
                <w:szCs w:val="24"/>
              </w:rPr>
              <w:t>Складные кубики с предметными картинками (4–6 частей)</w:t>
            </w:r>
          </w:p>
          <w:p w:rsidR="003B250E" w:rsidRDefault="003B250E" w:rsidP="00712192">
            <w:pPr>
              <w:pStyle w:val="a4"/>
              <w:numPr>
                <w:ilvl w:val="0"/>
                <w:numId w:val="1007"/>
              </w:numPr>
              <w:ind w:left="114" w:hanging="171"/>
              <w:jc w:val="both"/>
              <w:rPr>
                <w:rFonts w:ascii="Times New Roman" w:hAnsi="Times New Roman" w:cs="Times New Roman"/>
                <w:sz w:val="24"/>
                <w:szCs w:val="24"/>
              </w:rPr>
            </w:pPr>
            <w:r w:rsidRPr="002D4CE5">
              <w:rPr>
                <w:rFonts w:ascii="Times New Roman" w:hAnsi="Times New Roman" w:cs="Times New Roman"/>
                <w:sz w:val="24"/>
                <w:szCs w:val="24"/>
              </w:rPr>
              <w:t>Сортировщик – емкость с крышками разного размера и цвета</w:t>
            </w:r>
          </w:p>
          <w:p w:rsidR="003B250E" w:rsidRDefault="003B250E" w:rsidP="00712192">
            <w:pPr>
              <w:pStyle w:val="a4"/>
              <w:numPr>
                <w:ilvl w:val="0"/>
                <w:numId w:val="1007"/>
              </w:numPr>
              <w:ind w:left="114" w:hanging="171"/>
              <w:jc w:val="both"/>
              <w:rPr>
                <w:rFonts w:ascii="Times New Roman" w:hAnsi="Times New Roman" w:cs="Times New Roman"/>
                <w:sz w:val="24"/>
                <w:szCs w:val="24"/>
              </w:rPr>
            </w:pPr>
            <w:r w:rsidRPr="002D4CE5">
              <w:rPr>
                <w:rFonts w:ascii="Times New Roman" w:hAnsi="Times New Roman" w:cs="Times New Roman"/>
                <w:sz w:val="24"/>
                <w:szCs w:val="24"/>
              </w:rPr>
              <w:t>Сортировщик с отверстиями разных геометрических форм, объемными вкладышами (может быть с эффектом механической сортировки, системой самоконтроля, атрибутикой)</w:t>
            </w:r>
          </w:p>
          <w:p w:rsidR="003B250E" w:rsidRDefault="003B250E" w:rsidP="00712192">
            <w:pPr>
              <w:pStyle w:val="a4"/>
              <w:numPr>
                <w:ilvl w:val="0"/>
                <w:numId w:val="1007"/>
              </w:numPr>
              <w:ind w:left="114" w:hanging="171"/>
              <w:jc w:val="both"/>
              <w:rPr>
                <w:rFonts w:ascii="Times New Roman" w:hAnsi="Times New Roman" w:cs="Times New Roman"/>
                <w:sz w:val="24"/>
                <w:szCs w:val="24"/>
              </w:rPr>
            </w:pPr>
            <w:r w:rsidRPr="002D4CE5">
              <w:rPr>
                <w:rFonts w:ascii="Times New Roman" w:hAnsi="Times New Roman" w:cs="Times New Roman"/>
                <w:sz w:val="24"/>
                <w:szCs w:val="24"/>
              </w:rPr>
              <w:t>Стол для экспериментирования с песком и водой</w:t>
            </w:r>
          </w:p>
          <w:p w:rsidR="003B250E" w:rsidRDefault="003B250E" w:rsidP="00712192">
            <w:pPr>
              <w:pStyle w:val="a4"/>
              <w:numPr>
                <w:ilvl w:val="0"/>
                <w:numId w:val="1007"/>
              </w:numPr>
              <w:ind w:left="114" w:hanging="171"/>
              <w:jc w:val="both"/>
              <w:rPr>
                <w:rFonts w:ascii="Times New Roman" w:hAnsi="Times New Roman" w:cs="Times New Roman"/>
                <w:sz w:val="24"/>
                <w:szCs w:val="24"/>
              </w:rPr>
            </w:pPr>
            <w:r w:rsidRPr="002D4CE5">
              <w:rPr>
                <w:rFonts w:ascii="Times New Roman" w:hAnsi="Times New Roman" w:cs="Times New Roman"/>
                <w:sz w:val="24"/>
                <w:szCs w:val="24"/>
              </w:rPr>
              <w:t>Строительно-эксплуатационный транспорт (пластмассовый) – комплект</w:t>
            </w:r>
          </w:p>
          <w:p w:rsidR="003B250E" w:rsidRDefault="003B250E" w:rsidP="00712192">
            <w:pPr>
              <w:pStyle w:val="a4"/>
              <w:numPr>
                <w:ilvl w:val="0"/>
                <w:numId w:val="1007"/>
              </w:numPr>
              <w:ind w:left="114" w:hanging="171"/>
              <w:jc w:val="both"/>
              <w:rPr>
                <w:rFonts w:ascii="Times New Roman" w:hAnsi="Times New Roman" w:cs="Times New Roman"/>
                <w:sz w:val="24"/>
                <w:szCs w:val="24"/>
              </w:rPr>
            </w:pPr>
            <w:r w:rsidRPr="002D4CE5">
              <w:rPr>
                <w:rFonts w:ascii="Times New Roman" w:hAnsi="Times New Roman" w:cs="Times New Roman"/>
                <w:sz w:val="24"/>
                <w:szCs w:val="24"/>
              </w:rPr>
              <w:t>Сухой бассейн с комплектом шаров</w:t>
            </w:r>
          </w:p>
          <w:p w:rsidR="003B250E" w:rsidRDefault="003B250E" w:rsidP="00712192">
            <w:pPr>
              <w:pStyle w:val="a4"/>
              <w:numPr>
                <w:ilvl w:val="0"/>
                <w:numId w:val="1007"/>
              </w:numPr>
              <w:ind w:left="114" w:hanging="171"/>
              <w:jc w:val="both"/>
              <w:rPr>
                <w:rFonts w:ascii="Times New Roman" w:hAnsi="Times New Roman" w:cs="Times New Roman"/>
                <w:sz w:val="24"/>
                <w:szCs w:val="24"/>
              </w:rPr>
            </w:pPr>
            <w:r w:rsidRPr="002D4CE5">
              <w:rPr>
                <w:rFonts w:ascii="Times New Roman" w:hAnsi="Times New Roman" w:cs="Times New Roman"/>
                <w:sz w:val="24"/>
                <w:szCs w:val="24"/>
              </w:rPr>
              <w:t>Сюжетные картинки (с различной тематикой крупного формата) – комплект</w:t>
            </w:r>
          </w:p>
          <w:p w:rsidR="003B250E" w:rsidRDefault="003B250E" w:rsidP="00712192">
            <w:pPr>
              <w:pStyle w:val="a4"/>
              <w:numPr>
                <w:ilvl w:val="0"/>
                <w:numId w:val="1007"/>
              </w:numPr>
              <w:ind w:left="114" w:hanging="171"/>
              <w:jc w:val="both"/>
              <w:rPr>
                <w:rFonts w:ascii="Times New Roman" w:hAnsi="Times New Roman" w:cs="Times New Roman"/>
                <w:sz w:val="24"/>
                <w:szCs w:val="24"/>
              </w:rPr>
            </w:pPr>
            <w:r w:rsidRPr="002D4CE5">
              <w:rPr>
                <w:rFonts w:ascii="Times New Roman" w:hAnsi="Times New Roman" w:cs="Times New Roman"/>
                <w:sz w:val="24"/>
                <w:szCs w:val="24"/>
              </w:rPr>
              <w:t>Тележка-ящик (крупная)</w:t>
            </w:r>
          </w:p>
          <w:p w:rsidR="003B250E" w:rsidRDefault="003B250E" w:rsidP="00712192">
            <w:pPr>
              <w:pStyle w:val="a4"/>
              <w:numPr>
                <w:ilvl w:val="0"/>
                <w:numId w:val="1007"/>
              </w:numPr>
              <w:ind w:left="114" w:hanging="171"/>
              <w:jc w:val="both"/>
              <w:rPr>
                <w:rFonts w:ascii="Times New Roman" w:hAnsi="Times New Roman" w:cs="Times New Roman"/>
                <w:sz w:val="24"/>
                <w:szCs w:val="24"/>
              </w:rPr>
            </w:pPr>
            <w:r w:rsidRPr="002D4CE5">
              <w:rPr>
                <w:rFonts w:ascii="Times New Roman" w:hAnsi="Times New Roman" w:cs="Times New Roman"/>
                <w:sz w:val="24"/>
                <w:szCs w:val="24"/>
              </w:rPr>
              <w:t>Телефон игровой</w:t>
            </w:r>
          </w:p>
          <w:p w:rsidR="003B250E" w:rsidRDefault="003B250E" w:rsidP="00712192">
            <w:pPr>
              <w:pStyle w:val="a4"/>
              <w:numPr>
                <w:ilvl w:val="0"/>
                <w:numId w:val="1007"/>
              </w:numPr>
              <w:ind w:left="114" w:hanging="171"/>
              <w:jc w:val="both"/>
              <w:rPr>
                <w:rFonts w:ascii="Times New Roman" w:hAnsi="Times New Roman" w:cs="Times New Roman"/>
                <w:sz w:val="24"/>
                <w:szCs w:val="24"/>
              </w:rPr>
            </w:pPr>
            <w:r w:rsidRPr="002D4CE5">
              <w:rPr>
                <w:rFonts w:ascii="Times New Roman" w:hAnsi="Times New Roman" w:cs="Times New Roman"/>
                <w:sz w:val="24"/>
                <w:szCs w:val="24"/>
              </w:rPr>
              <w:t>Фигурки домашних животных с реалистичными изображением и пропорциями – комплект</w:t>
            </w:r>
          </w:p>
          <w:p w:rsidR="003B250E" w:rsidRDefault="003B250E" w:rsidP="00712192">
            <w:pPr>
              <w:pStyle w:val="a4"/>
              <w:numPr>
                <w:ilvl w:val="0"/>
                <w:numId w:val="1007"/>
              </w:numPr>
              <w:ind w:left="114" w:hanging="171"/>
              <w:jc w:val="both"/>
              <w:rPr>
                <w:rFonts w:ascii="Times New Roman" w:hAnsi="Times New Roman" w:cs="Times New Roman"/>
                <w:sz w:val="24"/>
                <w:szCs w:val="24"/>
              </w:rPr>
            </w:pPr>
            <w:r w:rsidRPr="002D4CE5">
              <w:rPr>
                <w:rFonts w:ascii="Times New Roman" w:hAnsi="Times New Roman" w:cs="Times New Roman"/>
                <w:sz w:val="24"/>
                <w:szCs w:val="24"/>
              </w:rPr>
              <w:t>Цифровые записи   с   видеофильмами   с   народными песнями и плясками</w:t>
            </w:r>
          </w:p>
          <w:p w:rsidR="003B250E" w:rsidRDefault="003B250E" w:rsidP="00712192">
            <w:pPr>
              <w:pStyle w:val="a4"/>
              <w:numPr>
                <w:ilvl w:val="0"/>
                <w:numId w:val="1007"/>
              </w:numPr>
              <w:ind w:left="114" w:hanging="171"/>
              <w:jc w:val="both"/>
              <w:rPr>
                <w:rFonts w:ascii="Times New Roman" w:hAnsi="Times New Roman" w:cs="Times New Roman"/>
                <w:sz w:val="24"/>
                <w:szCs w:val="24"/>
              </w:rPr>
            </w:pPr>
            <w:r w:rsidRPr="002D4CE5">
              <w:rPr>
                <w:rFonts w:ascii="Times New Roman" w:hAnsi="Times New Roman" w:cs="Times New Roman"/>
                <w:sz w:val="24"/>
                <w:szCs w:val="24"/>
              </w:rPr>
              <w:t>Ширма для кукольного театра, трансформируемая</w:t>
            </w:r>
          </w:p>
          <w:p w:rsidR="003B250E" w:rsidRDefault="003B250E" w:rsidP="00712192">
            <w:pPr>
              <w:pStyle w:val="a4"/>
              <w:numPr>
                <w:ilvl w:val="0"/>
                <w:numId w:val="1007"/>
              </w:numPr>
              <w:ind w:left="114" w:hanging="171"/>
              <w:jc w:val="both"/>
              <w:rPr>
                <w:rFonts w:ascii="Times New Roman" w:hAnsi="Times New Roman" w:cs="Times New Roman"/>
                <w:sz w:val="24"/>
                <w:szCs w:val="24"/>
              </w:rPr>
            </w:pPr>
            <w:r w:rsidRPr="002D4CE5">
              <w:rPr>
                <w:rFonts w:ascii="Times New Roman" w:hAnsi="Times New Roman" w:cs="Times New Roman"/>
                <w:sz w:val="24"/>
                <w:szCs w:val="24"/>
              </w:rPr>
              <w:t>Шнуровка различного уровня сложности – комплект</w:t>
            </w:r>
          </w:p>
          <w:p w:rsidR="003B250E" w:rsidRDefault="003B250E" w:rsidP="00712192">
            <w:pPr>
              <w:pStyle w:val="a4"/>
              <w:numPr>
                <w:ilvl w:val="0"/>
                <w:numId w:val="1007"/>
              </w:numPr>
              <w:ind w:left="114" w:hanging="171"/>
              <w:jc w:val="both"/>
              <w:rPr>
                <w:rFonts w:ascii="Times New Roman" w:hAnsi="Times New Roman" w:cs="Times New Roman"/>
                <w:sz w:val="24"/>
                <w:szCs w:val="24"/>
              </w:rPr>
            </w:pPr>
            <w:r w:rsidRPr="002D4CE5">
              <w:rPr>
                <w:rFonts w:ascii="Times New Roman" w:hAnsi="Times New Roman" w:cs="Times New Roman"/>
                <w:sz w:val="24"/>
                <w:szCs w:val="24"/>
              </w:rPr>
              <w:t>Элементы костюма для уголка ряженья – комплект</w:t>
            </w:r>
          </w:p>
          <w:p w:rsidR="003B250E" w:rsidRDefault="003B250E" w:rsidP="00712192">
            <w:pPr>
              <w:pStyle w:val="a4"/>
              <w:numPr>
                <w:ilvl w:val="0"/>
                <w:numId w:val="1007"/>
              </w:numPr>
              <w:ind w:left="114" w:hanging="171"/>
              <w:jc w:val="both"/>
              <w:rPr>
                <w:rFonts w:ascii="Times New Roman" w:hAnsi="Times New Roman" w:cs="Times New Roman"/>
                <w:sz w:val="24"/>
                <w:szCs w:val="24"/>
              </w:rPr>
            </w:pPr>
            <w:r w:rsidRPr="002D4CE5">
              <w:rPr>
                <w:rFonts w:ascii="Times New Roman" w:hAnsi="Times New Roman" w:cs="Times New Roman"/>
                <w:sz w:val="24"/>
                <w:szCs w:val="24"/>
              </w:rPr>
              <w:t>Юла или волчок</w:t>
            </w:r>
          </w:p>
          <w:p w:rsidR="003B250E" w:rsidRDefault="003B250E" w:rsidP="00712192">
            <w:pPr>
              <w:pStyle w:val="a4"/>
              <w:numPr>
                <w:ilvl w:val="0"/>
                <w:numId w:val="1007"/>
              </w:numPr>
              <w:ind w:left="114" w:hanging="171"/>
              <w:jc w:val="both"/>
              <w:rPr>
                <w:rFonts w:ascii="Times New Roman" w:hAnsi="Times New Roman" w:cs="Times New Roman"/>
                <w:sz w:val="24"/>
                <w:szCs w:val="24"/>
              </w:rPr>
            </w:pPr>
            <w:r w:rsidRPr="002D4CE5">
              <w:rPr>
                <w:rFonts w:ascii="Times New Roman" w:hAnsi="Times New Roman" w:cs="Times New Roman"/>
                <w:sz w:val="24"/>
                <w:szCs w:val="24"/>
              </w:rPr>
              <w:t>Ящик для манипулирования со звуко-световыми эффектами</w:t>
            </w:r>
          </w:p>
          <w:p w:rsidR="003B250E" w:rsidRDefault="003B250E" w:rsidP="00712192">
            <w:pPr>
              <w:pStyle w:val="a4"/>
              <w:numPr>
                <w:ilvl w:val="0"/>
                <w:numId w:val="1007"/>
              </w:numPr>
              <w:ind w:left="114" w:hanging="171"/>
              <w:jc w:val="both"/>
              <w:rPr>
                <w:rFonts w:ascii="Times New Roman" w:hAnsi="Times New Roman" w:cs="Times New Roman"/>
                <w:sz w:val="24"/>
                <w:szCs w:val="24"/>
              </w:rPr>
            </w:pPr>
            <w:r w:rsidRPr="002D4CE5">
              <w:rPr>
                <w:rFonts w:ascii="Times New Roman" w:hAnsi="Times New Roman" w:cs="Times New Roman"/>
                <w:sz w:val="24"/>
                <w:szCs w:val="24"/>
              </w:rPr>
              <w:t>Поднос детский для раздаточных материалов</w:t>
            </w:r>
          </w:p>
          <w:p w:rsidR="003B250E" w:rsidRDefault="003B250E" w:rsidP="00712192">
            <w:pPr>
              <w:pStyle w:val="a4"/>
              <w:numPr>
                <w:ilvl w:val="0"/>
                <w:numId w:val="1007"/>
              </w:numPr>
              <w:ind w:left="114" w:hanging="171"/>
              <w:jc w:val="both"/>
              <w:rPr>
                <w:rFonts w:ascii="Times New Roman" w:hAnsi="Times New Roman" w:cs="Times New Roman"/>
                <w:sz w:val="24"/>
                <w:szCs w:val="24"/>
              </w:rPr>
            </w:pPr>
            <w:r w:rsidRPr="002D4CE5">
              <w:rPr>
                <w:rFonts w:ascii="Times New Roman" w:hAnsi="Times New Roman" w:cs="Times New Roman"/>
                <w:sz w:val="24"/>
                <w:szCs w:val="24"/>
              </w:rPr>
              <w:t>Фартук детский</w:t>
            </w:r>
          </w:p>
          <w:p w:rsidR="003B250E" w:rsidRPr="002D4CE5" w:rsidRDefault="003B250E" w:rsidP="00712192">
            <w:pPr>
              <w:pStyle w:val="a4"/>
              <w:numPr>
                <w:ilvl w:val="0"/>
                <w:numId w:val="1007"/>
              </w:numPr>
              <w:ind w:left="114" w:hanging="171"/>
              <w:jc w:val="both"/>
              <w:rPr>
                <w:rFonts w:ascii="Times New Roman" w:hAnsi="Times New Roman" w:cs="Times New Roman"/>
                <w:sz w:val="24"/>
                <w:szCs w:val="24"/>
              </w:rPr>
            </w:pPr>
            <w:r w:rsidRPr="002D4CE5">
              <w:rPr>
                <w:rFonts w:ascii="Times New Roman" w:hAnsi="Times New Roman" w:cs="Times New Roman"/>
                <w:sz w:val="24"/>
                <w:szCs w:val="24"/>
              </w:rPr>
              <w:t>Воздушные шары</w:t>
            </w:r>
          </w:p>
        </w:tc>
      </w:tr>
    </w:tbl>
    <w:p w:rsidR="003B250E" w:rsidRDefault="003B250E" w:rsidP="003B250E"/>
    <w:tbl>
      <w:tblPr>
        <w:tblStyle w:val="af1"/>
        <w:tblW w:w="0" w:type="auto"/>
        <w:tblLook w:val="04A0" w:firstRow="1" w:lastRow="0" w:firstColumn="1" w:lastColumn="0" w:noHBand="0" w:noVBand="1"/>
      </w:tblPr>
      <w:tblGrid>
        <w:gridCol w:w="15127"/>
      </w:tblGrid>
      <w:tr w:rsidR="003B250E" w:rsidRPr="0093111B" w:rsidTr="003B250E">
        <w:tc>
          <w:tcPr>
            <w:tcW w:w="15127" w:type="dxa"/>
            <w:shd w:val="clear" w:color="auto" w:fill="E7E6E6" w:themeFill="background2"/>
          </w:tcPr>
          <w:p w:rsidR="003B250E" w:rsidRPr="0093111B" w:rsidRDefault="003B250E" w:rsidP="003B250E">
            <w:pPr>
              <w:rPr>
                <w:rFonts w:ascii="Times New Roman" w:hAnsi="Times New Roman" w:cs="Times New Roman"/>
                <w:b/>
                <w:sz w:val="24"/>
                <w:szCs w:val="24"/>
              </w:rPr>
            </w:pPr>
            <w:r w:rsidRPr="0093111B">
              <w:rPr>
                <w:rFonts w:ascii="Times New Roman" w:hAnsi="Times New Roman" w:cs="Times New Roman"/>
                <w:b/>
                <w:sz w:val="24"/>
                <w:szCs w:val="24"/>
              </w:rPr>
              <w:t>Комплекс оснащения образовательной области «Познавательное развитие»</w:t>
            </w:r>
          </w:p>
        </w:tc>
      </w:tr>
      <w:tr w:rsidR="003B250E" w:rsidRPr="0093111B" w:rsidTr="003B250E">
        <w:tc>
          <w:tcPr>
            <w:tcW w:w="15127" w:type="dxa"/>
          </w:tcPr>
          <w:p w:rsidR="003B250E" w:rsidRPr="0093111B" w:rsidRDefault="003B250E" w:rsidP="003B250E">
            <w:pPr>
              <w:jc w:val="both"/>
              <w:rPr>
                <w:rFonts w:ascii="Times New Roman" w:hAnsi="Times New Roman" w:cs="Times New Roman"/>
                <w:sz w:val="24"/>
                <w:szCs w:val="24"/>
              </w:rPr>
            </w:pPr>
            <w:r w:rsidRPr="0093111B">
              <w:rPr>
                <w:rFonts w:ascii="Times New Roman" w:hAnsi="Times New Roman" w:cs="Times New Roman"/>
                <w:sz w:val="24"/>
                <w:szCs w:val="24"/>
              </w:rPr>
              <w:t>В образовательном процесс</w:t>
            </w:r>
            <w:r>
              <w:rPr>
                <w:rFonts w:ascii="Times New Roman" w:hAnsi="Times New Roman" w:cs="Times New Roman"/>
                <w:sz w:val="24"/>
                <w:szCs w:val="24"/>
              </w:rPr>
              <w:t>е</w:t>
            </w:r>
            <w:r w:rsidRPr="0093111B">
              <w:rPr>
                <w:rFonts w:ascii="Times New Roman" w:hAnsi="Times New Roman" w:cs="Times New Roman"/>
                <w:sz w:val="24"/>
                <w:szCs w:val="24"/>
              </w:rPr>
              <w:t xml:space="preserve"> максимально используется оборудовани</w:t>
            </w:r>
            <w:r>
              <w:rPr>
                <w:rFonts w:ascii="Times New Roman" w:hAnsi="Times New Roman" w:cs="Times New Roman"/>
                <w:sz w:val="24"/>
                <w:szCs w:val="24"/>
              </w:rPr>
              <w:t xml:space="preserve">е, перечисленное в разделе </w:t>
            </w:r>
            <w:r w:rsidRPr="0093111B">
              <w:rPr>
                <w:rFonts w:ascii="Times New Roman" w:hAnsi="Times New Roman" w:cs="Times New Roman"/>
                <w:sz w:val="24"/>
                <w:szCs w:val="24"/>
              </w:rPr>
              <w:t>«Комплекс оснащения для образовательной области «Социально-коммуникативное развитие»»</w:t>
            </w:r>
          </w:p>
        </w:tc>
      </w:tr>
    </w:tbl>
    <w:p w:rsidR="003B250E" w:rsidRDefault="003B250E" w:rsidP="003B250E"/>
    <w:tbl>
      <w:tblPr>
        <w:tblStyle w:val="af1"/>
        <w:tblW w:w="0" w:type="auto"/>
        <w:tblLook w:val="04A0" w:firstRow="1" w:lastRow="0" w:firstColumn="1" w:lastColumn="0" w:noHBand="0" w:noVBand="1"/>
      </w:tblPr>
      <w:tblGrid>
        <w:gridCol w:w="15127"/>
      </w:tblGrid>
      <w:tr w:rsidR="003B250E" w:rsidRPr="0093111B" w:rsidTr="003B250E">
        <w:tc>
          <w:tcPr>
            <w:tcW w:w="15127" w:type="dxa"/>
            <w:shd w:val="clear" w:color="auto" w:fill="E7E6E6" w:themeFill="background2"/>
          </w:tcPr>
          <w:p w:rsidR="003B250E" w:rsidRPr="0093111B" w:rsidRDefault="003B250E" w:rsidP="003B250E">
            <w:pPr>
              <w:jc w:val="both"/>
              <w:rPr>
                <w:rFonts w:ascii="Times New Roman" w:hAnsi="Times New Roman" w:cs="Times New Roman"/>
                <w:b/>
                <w:sz w:val="24"/>
                <w:szCs w:val="24"/>
              </w:rPr>
            </w:pPr>
            <w:r w:rsidRPr="0093111B">
              <w:rPr>
                <w:rFonts w:ascii="Times New Roman" w:hAnsi="Times New Roman" w:cs="Times New Roman"/>
                <w:b/>
                <w:sz w:val="24"/>
                <w:szCs w:val="24"/>
              </w:rPr>
              <w:t>Комплекс оснащения образовательной области «Речевое развитие»</w:t>
            </w:r>
          </w:p>
        </w:tc>
      </w:tr>
      <w:tr w:rsidR="003B250E" w:rsidRPr="0093111B" w:rsidTr="003B250E">
        <w:tc>
          <w:tcPr>
            <w:tcW w:w="15127" w:type="dxa"/>
          </w:tcPr>
          <w:p w:rsidR="003B250E" w:rsidRPr="0093111B" w:rsidRDefault="003B250E" w:rsidP="003B250E">
            <w:pPr>
              <w:jc w:val="both"/>
              <w:rPr>
                <w:rFonts w:ascii="Times New Roman" w:hAnsi="Times New Roman" w:cs="Times New Roman"/>
                <w:sz w:val="24"/>
                <w:szCs w:val="24"/>
              </w:rPr>
            </w:pPr>
            <w:r w:rsidRPr="0093111B">
              <w:rPr>
                <w:rFonts w:ascii="Times New Roman" w:hAnsi="Times New Roman" w:cs="Times New Roman"/>
                <w:sz w:val="24"/>
                <w:szCs w:val="24"/>
              </w:rPr>
              <w:t>В образовательном процесс</w:t>
            </w:r>
            <w:r>
              <w:rPr>
                <w:rFonts w:ascii="Times New Roman" w:hAnsi="Times New Roman" w:cs="Times New Roman"/>
                <w:sz w:val="24"/>
                <w:szCs w:val="24"/>
              </w:rPr>
              <w:t>е</w:t>
            </w:r>
            <w:r w:rsidRPr="0093111B">
              <w:rPr>
                <w:rFonts w:ascii="Times New Roman" w:hAnsi="Times New Roman" w:cs="Times New Roman"/>
                <w:sz w:val="24"/>
                <w:szCs w:val="24"/>
              </w:rPr>
              <w:t xml:space="preserve"> максимально используется оборудовани</w:t>
            </w:r>
            <w:r>
              <w:rPr>
                <w:rFonts w:ascii="Times New Roman" w:hAnsi="Times New Roman" w:cs="Times New Roman"/>
                <w:sz w:val="24"/>
                <w:szCs w:val="24"/>
              </w:rPr>
              <w:t xml:space="preserve">е, перечисленное в разделе </w:t>
            </w:r>
            <w:r w:rsidRPr="0093111B">
              <w:rPr>
                <w:rFonts w:ascii="Times New Roman" w:hAnsi="Times New Roman" w:cs="Times New Roman"/>
                <w:sz w:val="24"/>
                <w:szCs w:val="24"/>
              </w:rPr>
              <w:t>«Комплекс оснащения для образовательной области «Социально-коммуникативное развитие»»</w:t>
            </w:r>
          </w:p>
        </w:tc>
      </w:tr>
    </w:tbl>
    <w:p w:rsidR="003B250E" w:rsidRDefault="003B250E" w:rsidP="003B250E"/>
    <w:tbl>
      <w:tblPr>
        <w:tblStyle w:val="af1"/>
        <w:tblW w:w="0" w:type="auto"/>
        <w:tblLook w:val="04A0" w:firstRow="1" w:lastRow="0" w:firstColumn="1" w:lastColumn="0" w:noHBand="0" w:noVBand="1"/>
      </w:tblPr>
      <w:tblGrid>
        <w:gridCol w:w="5034"/>
        <w:gridCol w:w="5042"/>
        <w:gridCol w:w="5051"/>
      </w:tblGrid>
      <w:tr w:rsidR="003B250E" w:rsidRPr="00B10D40" w:rsidTr="003B250E">
        <w:tc>
          <w:tcPr>
            <w:tcW w:w="15127" w:type="dxa"/>
            <w:gridSpan w:val="3"/>
            <w:shd w:val="clear" w:color="auto" w:fill="E7E6E6" w:themeFill="background2"/>
          </w:tcPr>
          <w:p w:rsidR="003B250E" w:rsidRPr="00B10D40" w:rsidRDefault="003B250E" w:rsidP="003B250E">
            <w:pPr>
              <w:jc w:val="both"/>
              <w:rPr>
                <w:rFonts w:ascii="Times New Roman" w:hAnsi="Times New Roman" w:cs="Times New Roman"/>
                <w:b/>
                <w:sz w:val="24"/>
                <w:szCs w:val="24"/>
              </w:rPr>
            </w:pPr>
            <w:r w:rsidRPr="00B10D40">
              <w:rPr>
                <w:rFonts w:ascii="Times New Roman" w:hAnsi="Times New Roman" w:cs="Times New Roman"/>
                <w:b/>
                <w:sz w:val="24"/>
                <w:szCs w:val="24"/>
              </w:rPr>
              <w:t>Комплекс оснащения образовательной области «Художественно-эстетическое развитие»</w:t>
            </w:r>
          </w:p>
        </w:tc>
      </w:tr>
      <w:tr w:rsidR="003B250E" w:rsidRPr="00EF55A1" w:rsidTr="003B250E">
        <w:tc>
          <w:tcPr>
            <w:tcW w:w="5034" w:type="dxa"/>
          </w:tcPr>
          <w:p w:rsidR="003B250E" w:rsidRPr="002D4CE5" w:rsidRDefault="003B250E" w:rsidP="00712192">
            <w:pPr>
              <w:pStyle w:val="a4"/>
              <w:numPr>
                <w:ilvl w:val="0"/>
                <w:numId w:val="1008"/>
              </w:numPr>
              <w:ind w:left="114" w:hanging="171"/>
              <w:jc w:val="both"/>
              <w:rPr>
                <w:rFonts w:ascii="Times New Roman" w:hAnsi="Times New Roman" w:cs="Times New Roman"/>
                <w:sz w:val="24"/>
                <w:szCs w:val="24"/>
              </w:rPr>
            </w:pPr>
            <w:r w:rsidRPr="002D4CE5">
              <w:rPr>
                <w:rFonts w:ascii="Times New Roman" w:hAnsi="Times New Roman" w:cs="Times New Roman"/>
                <w:sz w:val="24"/>
                <w:szCs w:val="24"/>
              </w:rPr>
              <w:t>Мягкий молоток с погремушкой внутри</w:t>
            </w:r>
          </w:p>
          <w:p w:rsidR="003B250E" w:rsidRPr="002D4CE5" w:rsidRDefault="003B250E" w:rsidP="00712192">
            <w:pPr>
              <w:pStyle w:val="a4"/>
              <w:numPr>
                <w:ilvl w:val="0"/>
                <w:numId w:val="1008"/>
              </w:numPr>
              <w:ind w:left="114" w:hanging="171"/>
              <w:jc w:val="both"/>
              <w:rPr>
                <w:rFonts w:ascii="Times New Roman" w:hAnsi="Times New Roman" w:cs="Times New Roman"/>
                <w:sz w:val="24"/>
                <w:szCs w:val="24"/>
              </w:rPr>
            </w:pPr>
            <w:r w:rsidRPr="002D4CE5">
              <w:rPr>
                <w:rFonts w:ascii="Times New Roman" w:hAnsi="Times New Roman" w:cs="Times New Roman"/>
                <w:sz w:val="24"/>
                <w:szCs w:val="24"/>
              </w:rPr>
              <w:t>Сенсорно-двигательные тренаж</w:t>
            </w:r>
            <w:r>
              <w:rPr>
                <w:rFonts w:ascii="Times New Roman" w:hAnsi="Times New Roman" w:cs="Times New Roman"/>
                <w:sz w:val="24"/>
                <w:szCs w:val="24"/>
              </w:rPr>
              <w:t>е</w:t>
            </w:r>
            <w:r w:rsidRPr="002D4CE5">
              <w:rPr>
                <w:rFonts w:ascii="Times New Roman" w:hAnsi="Times New Roman" w:cs="Times New Roman"/>
                <w:sz w:val="24"/>
                <w:szCs w:val="24"/>
              </w:rPr>
              <w:t>р (погремушки с различным звучанием, разной формы и величины с удобными для захватывания ручками)</w:t>
            </w:r>
          </w:p>
          <w:p w:rsidR="003B250E" w:rsidRPr="002D4CE5" w:rsidRDefault="003B250E" w:rsidP="00712192">
            <w:pPr>
              <w:pStyle w:val="a4"/>
              <w:numPr>
                <w:ilvl w:val="0"/>
                <w:numId w:val="1008"/>
              </w:numPr>
              <w:ind w:left="114" w:hanging="171"/>
              <w:jc w:val="both"/>
              <w:rPr>
                <w:rFonts w:ascii="Times New Roman" w:hAnsi="Times New Roman" w:cs="Times New Roman"/>
                <w:sz w:val="24"/>
                <w:szCs w:val="24"/>
              </w:rPr>
            </w:pPr>
            <w:r w:rsidRPr="002D4CE5">
              <w:rPr>
                <w:rFonts w:ascii="Times New Roman" w:hAnsi="Times New Roman" w:cs="Times New Roman"/>
                <w:sz w:val="24"/>
                <w:szCs w:val="24"/>
              </w:rPr>
              <w:t>Цифровые записи со звуками природы, классической музыкой и др.</w:t>
            </w:r>
          </w:p>
        </w:tc>
        <w:tc>
          <w:tcPr>
            <w:tcW w:w="5042" w:type="dxa"/>
          </w:tcPr>
          <w:p w:rsidR="003B250E" w:rsidRPr="002D4CE5" w:rsidRDefault="003B250E" w:rsidP="00712192">
            <w:pPr>
              <w:pStyle w:val="a4"/>
              <w:numPr>
                <w:ilvl w:val="0"/>
                <w:numId w:val="1008"/>
              </w:numPr>
              <w:ind w:left="114" w:hanging="171"/>
              <w:jc w:val="both"/>
              <w:rPr>
                <w:rFonts w:ascii="Times New Roman" w:hAnsi="Times New Roman" w:cs="Times New Roman"/>
                <w:sz w:val="24"/>
                <w:szCs w:val="24"/>
              </w:rPr>
            </w:pPr>
            <w:r w:rsidRPr="002D4CE5">
              <w:rPr>
                <w:rFonts w:ascii="Times New Roman" w:hAnsi="Times New Roman" w:cs="Times New Roman"/>
                <w:sz w:val="24"/>
                <w:szCs w:val="24"/>
              </w:rPr>
              <w:t>Бубен маленький</w:t>
            </w:r>
          </w:p>
          <w:p w:rsidR="003B250E" w:rsidRPr="002D4CE5" w:rsidRDefault="003B250E" w:rsidP="00712192">
            <w:pPr>
              <w:pStyle w:val="a4"/>
              <w:numPr>
                <w:ilvl w:val="0"/>
                <w:numId w:val="1008"/>
              </w:numPr>
              <w:ind w:left="114" w:hanging="171"/>
              <w:jc w:val="both"/>
              <w:rPr>
                <w:rFonts w:ascii="Times New Roman" w:hAnsi="Times New Roman" w:cs="Times New Roman"/>
                <w:sz w:val="24"/>
                <w:szCs w:val="24"/>
              </w:rPr>
            </w:pPr>
            <w:r w:rsidRPr="002D4CE5">
              <w:rPr>
                <w:rFonts w:ascii="Times New Roman" w:hAnsi="Times New Roman" w:cs="Times New Roman"/>
                <w:sz w:val="24"/>
                <w:szCs w:val="24"/>
              </w:rPr>
              <w:t>Бубен средний</w:t>
            </w:r>
          </w:p>
          <w:p w:rsidR="003B250E" w:rsidRPr="002D4CE5" w:rsidRDefault="003B250E" w:rsidP="00712192">
            <w:pPr>
              <w:pStyle w:val="a4"/>
              <w:numPr>
                <w:ilvl w:val="0"/>
                <w:numId w:val="1008"/>
              </w:numPr>
              <w:ind w:left="114" w:hanging="171"/>
              <w:jc w:val="both"/>
              <w:rPr>
                <w:rFonts w:ascii="Times New Roman" w:hAnsi="Times New Roman" w:cs="Times New Roman"/>
                <w:sz w:val="24"/>
                <w:szCs w:val="24"/>
              </w:rPr>
            </w:pPr>
            <w:r w:rsidRPr="002D4CE5">
              <w:rPr>
                <w:rFonts w:ascii="Times New Roman" w:hAnsi="Times New Roman" w:cs="Times New Roman"/>
                <w:sz w:val="24"/>
                <w:szCs w:val="24"/>
              </w:rPr>
              <w:t>Витрина /Лестница для работ по лепке</w:t>
            </w:r>
          </w:p>
          <w:p w:rsidR="003B250E" w:rsidRPr="002D4CE5" w:rsidRDefault="003B250E" w:rsidP="00712192">
            <w:pPr>
              <w:pStyle w:val="a4"/>
              <w:numPr>
                <w:ilvl w:val="0"/>
                <w:numId w:val="1008"/>
              </w:numPr>
              <w:ind w:left="114" w:hanging="171"/>
              <w:jc w:val="both"/>
              <w:rPr>
                <w:rFonts w:ascii="Times New Roman" w:hAnsi="Times New Roman" w:cs="Times New Roman"/>
                <w:sz w:val="24"/>
                <w:szCs w:val="24"/>
              </w:rPr>
            </w:pPr>
            <w:r w:rsidRPr="002D4CE5">
              <w:rPr>
                <w:rFonts w:ascii="Times New Roman" w:hAnsi="Times New Roman" w:cs="Times New Roman"/>
                <w:sz w:val="24"/>
                <w:szCs w:val="24"/>
              </w:rPr>
              <w:t>Игрушка на текстильной основе с подвижными или закрепленными элементами разной текстуры (включая зеркальный), с различным наполнением или звучанием, с оформлением контрастными цветами</w:t>
            </w:r>
          </w:p>
          <w:p w:rsidR="003B250E" w:rsidRPr="002D4CE5" w:rsidRDefault="003B250E" w:rsidP="00712192">
            <w:pPr>
              <w:pStyle w:val="a4"/>
              <w:numPr>
                <w:ilvl w:val="0"/>
                <w:numId w:val="1008"/>
              </w:numPr>
              <w:ind w:left="114" w:hanging="171"/>
              <w:jc w:val="both"/>
              <w:rPr>
                <w:rFonts w:ascii="Times New Roman" w:hAnsi="Times New Roman" w:cs="Times New Roman"/>
                <w:sz w:val="24"/>
                <w:szCs w:val="24"/>
              </w:rPr>
            </w:pPr>
            <w:r w:rsidRPr="002D4CE5">
              <w:rPr>
                <w:rFonts w:ascii="Times New Roman" w:hAnsi="Times New Roman" w:cs="Times New Roman"/>
                <w:sz w:val="24"/>
                <w:szCs w:val="24"/>
              </w:rPr>
              <w:t>Комплект цифровых записей с русскими народными песнями для детей раннего возраста</w:t>
            </w:r>
          </w:p>
          <w:p w:rsidR="003B250E" w:rsidRPr="002D4CE5" w:rsidRDefault="003B250E" w:rsidP="00712192">
            <w:pPr>
              <w:pStyle w:val="a4"/>
              <w:numPr>
                <w:ilvl w:val="0"/>
                <w:numId w:val="1008"/>
              </w:numPr>
              <w:ind w:left="114" w:hanging="171"/>
              <w:jc w:val="both"/>
              <w:rPr>
                <w:rFonts w:ascii="Times New Roman" w:hAnsi="Times New Roman" w:cs="Times New Roman"/>
                <w:sz w:val="24"/>
                <w:szCs w:val="24"/>
              </w:rPr>
            </w:pPr>
            <w:r w:rsidRPr="002D4CE5">
              <w:rPr>
                <w:rFonts w:ascii="Times New Roman" w:hAnsi="Times New Roman" w:cs="Times New Roman"/>
                <w:sz w:val="24"/>
                <w:szCs w:val="24"/>
              </w:rPr>
              <w:t>Комплект цифровых записей со звуками природы</w:t>
            </w:r>
          </w:p>
          <w:p w:rsidR="003B250E" w:rsidRPr="002D4CE5" w:rsidRDefault="003B250E" w:rsidP="00712192">
            <w:pPr>
              <w:pStyle w:val="a4"/>
              <w:numPr>
                <w:ilvl w:val="0"/>
                <w:numId w:val="1008"/>
              </w:numPr>
              <w:ind w:left="114" w:hanging="171"/>
              <w:jc w:val="both"/>
              <w:rPr>
                <w:rFonts w:ascii="Times New Roman" w:hAnsi="Times New Roman" w:cs="Times New Roman"/>
                <w:sz w:val="24"/>
                <w:szCs w:val="24"/>
              </w:rPr>
            </w:pPr>
            <w:r w:rsidRPr="002D4CE5">
              <w:rPr>
                <w:rFonts w:ascii="Times New Roman" w:hAnsi="Times New Roman" w:cs="Times New Roman"/>
                <w:sz w:val="24"/>
                <w:szCs w:val="24"/>
              </w:rPr>
              <w:t>Музыкальные цифровые записи для детей раннего возраста</w:t>
            </w:r>
          </w:p>
          <w:p w:rsidR="003B250E" w:rsidRPr="002D4CE5" w:rsidRDefault="003B250E" w:rsidP="00712192">
            <w:pPr>
              <w:pStyle w:val="a4"/>
              <w:numPr>
                <w:ilvl w:val="0"/>
                <w:numId w:val="1008"/>
              </w:numPr>
              <w:ind w:left="114" w:hanging="171"/>
              <w:jc w:val="both"/>
              <w:rPr>
                <w:rFonts w:ascii="Times New Roman" w:hAnsi="Times New Roman" w:cs="Times New Roman"/>
                <w:sz w:val="24"/>
                <w:szCs w:val="24"/>
              </w:rPr>
            </w:pPr>
            <w:r w:rsidRPr="002D4CE5">
              <w:rPr>
                <w:rFonts w:ascii="Times New Roman" w:hAnsi="Times New Roman" w:cs="Times New Roman"/>
                <w:sz w:val="24"/>
                <w:szCs w:val="24"/>
              </w:rPr>
              <w:t xml:space="preserve">Набор </w:t>
            </w:r>
            <w:r w:rsidRPr="002D4CE5">
              <w:rPr>
                <w:rFonts w:ascii="Times New Roman" w:hAnsi="Times New Roman" w:cs="Times New Roman"/>
                <w:sz w:val="24"/>
                <w:szCs w:val="24"/>
              </w:rPr>
              <w:tab/>
              <w:t>из пяти русских шумовых инструментов (детский)</w:t>
            </w:r>
          </w:p>
          <w:p w:rsidR="003B250E" w:rsidRPr="002D4CE5" w:rsidRDefault="003B250E" w:rsidP="00712192">
            <w:pPr>
              <w:pStyle w:val="a4"/>
              <w:numPr>
                <w:ilvl w:val="0"/>
                <w:numId w:val="1008"/>
              </w:numPr>
              <w:ind w:left="114" w:hanging="171"/>
              <w:jc w:val="both"/>
              <w:rPr>
                <w:rFonts w:ascii="Times New Roman" w:hAnsi="Times New Roman" w:cs="Times New Roman"/>
                <w:sz w:val="24"/>
                <w:szCs w:val="24"/>
              </w:rPr>
            </w:pPr>
            <w:r w:rsidRPr="002D4CE5">
              <w:rPr>
                <w:rFonts w:ascii="Times New Roman" w:hAnsi="Times New Roman" w:cs="Times New Roman"/>
                <w:sz w:val="24"/>
                <w:szCs w:val="24"/>
              </w:rPr>
              <w:t>Цифровые записи с видеофильмами с народными песнями и плясками</w:t>
            </w:r>
          </w:p>
          <w:p w:rsidR="003B250E" w:rsidRPr="002D4CE5" w:rsidRDefault="003B250E" w:rsidP="00712192">
            <w:pPr>
              <w:pStyle w:val="a4"/>
              <w:numPr>
                <w:ilvl w:val="0"/>
                <w:numId w:val="1008"/>
              </w:numPr>
              <w:ind w:left="114" w:hanging="171"/>
              <w:jc w:val="both"/>
              <w:rPr>
                <w:rFonts w:ascii="Times New Roman" w:hAnsi="Times New Roman" w:cs="Times New Roman"/>
                <w:sz w:val="24"/>
                <w:szCs w:val="24"/>
              </w:rPr>
            </w:pPr>
            <w:r w:rsidRPr="002D4CE5">
              <w:rPr>
                <w:rFonts w:ascii="Times New Roman" w:hAnsi="Times New Roman" w:cs="Times New Roman"/>
                <w:sz w:val="24"/>
                <w:szCs w:val="24"/>
              </w:rPr>
              <w:t>Шарманка игрушечная</w:t>
            </w:r>
          </w:p>
          <w:p w:rsidR="003B250E" w:rsidRPr="002D4CE5" w:rsidRDefault="003B250E" w:rsidP="00712192">
            <w:pPr>
              <w:pStyle w:val="a4"/>
              <w:numPr>
                <w:ilvl w:val="0"/>
                <w:numId w:val="1008"/>
              </w:numPr>
              <w:ind w:left="114" w:hanging="171"/>
              <w:jc w:val="both"/>
              <w:rPr>
                <w:rFonts w:ascii="Times New Roman" w:hAnsi="Times New Roman" w:cs="Times New Roman"/>
                <w:sz w:val="24"/>
                <w:szCs w:val="24"/>
              </w:rPr>
            </w:pPr>
            <w:r w:rsidRPr="002D4CE5">
              <w:rPr>
                <w:rFonts w:ascii="Times New Roman" w:hAnsi="Times New Roman" w:cs="Times New Roman"/>
                <w:sz w:val="24"/>
                <w:szCs w:val="24"/>
              </w:rPr>
              <w:t>Бумага для рисования</w:t>
            </w:r>
          </w:p>
          <w:p w:rsidR="003B250E" w:rsidRPr="002D4CE5" w:rsidRDefault="003B250E" w:rsidP="00712192">
            <w:pPr>
              <w:pStyle w:val="a4"/>
              <w:numPr>
                <w:ilvl w:val="0"/>
                <w:numId w:val="1008"/>
              </w:numPr>
              <w:ind w:left="114" w:hanging="171"/>
              <w:jc w:val="both"/>
              <w:rPr>
                <w:rFonts w:ascii="Times New Roman" w:hAnsi="Times New Roman" w:cs="Times New Roman"/>
                <w:sz w:val="24"/>
                <w:szCs w:val="24"/>
              </w:rPr>
            </w:pPr>
            <w:r w:rsidRPr="002D4CE5">
              <w:rPr>
                <w:rFonts w:ascii="Times New Roman" w:hAnsi="Times New Roman" w:cs="Times New Roman"/>
                <w:sz w:val="24"/>
                <w:szCs w:val="24"/>
              </w:rPr>
              <w:t>Бумага разного цвета и формата</w:t>
            </w:r>
          </w:p>
          <w:p w:rsidR="003B250E" w:rsidRPr="002D4CE5" w:rsidRDefault="003B250E" w:rsidP="00712192">
            <w:pPr>
              <w:pStyle w:val="a4"/>
              <w:numPr>
                <w:ilvl w:val="0"/>
                <w:numId w:val="1008"/>
              </w:numPr>
              <w:ind w:left="114" w:hanging="171"/>
              <w:jc w:val="both"/>
              <w:rPr>
                <w:rFonts w:ascii="Times New Roman" w:hAnsi="Times New Roman" w:cs="Times New Roman"/>
                <w:sz w:val="24"/>
                <w:szCs w:val="24"/>
              </w:rPr>
            </w:pPr>
            <w:r w:rsidRPr="002D4CE5">
              <w:rPr>
                <w:rFonts w:ascii="Times New Roman" w:hAnsi="Times New Roman" w:cs="Times New Roman"/>
                <w:sz w:val="24"/>
                <w:szCs w:val="24"/>
              </w:rPr>
              <w:t>Доска для работы с пластилином</w:t>
            </w:r>
          </w:p>
          <w:p w:rsidR="003B250E" w:rsidRPr="002D4CE5" w:rsidRDefault="003B250E" w:rsidP="00712192">
            <w:pPr>
              <w:pStyle w:val="a4"/>
              <w:numPr>
                <w:ilvl w:val="0"/>
                <w:numId w:val="1008"/>
              </w:numPr>
              <w:ind w:left="114" w:hanging="171"/>
              <w:jc w:val="both"/>
              <w:rPr>
                <w:rFonts w:ascii="Times New Roman" w:hAnsi="Times New Roman" w:cs="Times New Roman"/>
                <w:sz w:val="24"/>
                <w:szCs w:val="24"/>
              </w:rPr>
            </w:pPr>
            <w:r w:rsidRPr="002D4CE5">
              <w:rPr>
                <w:rFonts w:ascii="Times New Roman" w:hAnsi="Times New Roman" w:cs="Times New Roman"/>
                <w:sz w:val="24"/>
                <w:szCs w:val="24"/>
              </w:rPr>
              <w:t>Карандаши цветные (6 цветов)</w:t>
            </w:r>
          </w:p>
          <w:p w:rsidR="003B250E" w:rsidRPr="002D4CE5" w:rsidRDefault="003B250E" w:rsidP="00712192">
            <w:pPr>
              <w:pStyle w:val="a4"/>
              <w:numPr>
                <w:ilvl w:val="0"/>
                <w:numId w:val="1008"/>
              </w:numPr>
              <w:ind w:left="114" w:hanging="171"/>
              <w:jc w:val="both"/>
              <w:rPr>
                <w:rFonts w:ascii="Times New Roman" w:hAnsi="Times New Roman" w:cs="Times New Roman"/>
                <w:sz w:val="24"/>
                <w:szCs w:val="24"/>
              </w:rPr>
            </w:pPr>
            <w:r w:rsidRPr="002D4CE5">
              <w:rPr>
                <w:rFonts w:ascii="Times New Roman" w:hAnsi="Times New Roman" w:cs="Times New Roman"/>
                <w:sz w:val="24"/>
                <w:szCs w:val="24"/>
              </w:rPr>
              <w:t>Кисточка №10</w:t>
            </w:r>
          </w:p>
          <w:p w:rsidR="003B250E" w:rsidRPr="002D4CE5" w:rsidRDefault="003B250E" w:rsidP="00712192">
            <w:pPr>
              <w:pStyle w:val="a4"/>
              <w:numPr>
                <w:ilvl w:val="0"/>
                <w:numId w:val="1008"/>
              </w:numPr>
              <w:ind w:left="114" w:hanging="171"/>
              <w:jc w:val="both"/>
              <w:rPr>
                <w:rFonts w:ascii="Times New Roman" w:hAnsi="Times New Roman" w:cs="Times New Roman"/>
                <w:sz w:val="24"/>
                <w:szCs w:val="24"/>
              </w:rPr>
            </w:pPr>
            <w:r w:rsidRPr="002D4CE5">
              <w:rPr>
                <w:rFonts w:ascii="Times New Roman" w:hAnsi="Times New Roman" w:cs="Times New Roman"/>
                <w:sz w:val="24"/>
                <w:szCs w:val="24"/>
              </w:rPr>
              <w:t>Кисточка №8</w:t>
            </w:r>
          </w:p>
          <w:p w:rsidR="003B250E" w:rsidRPr="002D4CE5" w:rsidRDefault="003B250E" w:rsidP="00712192">
            <w:pPr>
              <w:pStyle w:val="a4"/>
              <w:numPr>
                <w:ilvl w:val="0"/>
                <w:numId w:val="1008"/>
              </w:numPr>
              <w:ind w:left="114" w:hanging="171"/>
              <w:jc w:val="both"/>
              <w:rPr>
                <w:rFonts w:ascii="Times New Roman" w:hAnsi="Times New Roman" w:cs="Times New Roman"/>
                <w:sz w:val="24"/>
                <w:szCs w:val="24"/>
              </w:rPr>
            </w:pPr>
            <w:r w:rsidRPr="002D4CE5">
              <w:rPr>
                <w:rFonts w:ascii="Times New Roman" w:hAnsi="Times New Roman" w:cs="Times New Roman"/>
                <w:sz w:val="24"/>
                <w:szCs w:val="24"/>
              </w:rPr>
              <w:t>Краски гуашь</w:t>
            </w:r>
          </w:p>
          <w:p w:rsidR="003B250E" w:rsidRPr="002D4CE5" w:rsidRDefault="003B250E" w:rsidP="00712192">
            <w:pPr>
              <w:pStyle w:val="a4"/>
              <w:numPr>
                <w:ilvl w:val="0"/>
                <w:numId w:val="1008"/>
              </w:numPr>
              <w:ind w:left="114" w:hanging="171"/>
              <w:jc w:val="both"/>
              <w:rPr>
                <w:rFonts w:ascii="Times New Roman" w:hAnsi="Times New Roman" w:cs="Times New Roman"/>
                <w:sz w:val="24"/>
                <w:szCs w:val="24"/>
              </w:rPr>
            </w:pPr>
            <w:r w:rsidRPr="002D4CE5">
              <w:rPr>
                <w:rFonts w:ascii="Times New Roman" w:hAnsi="Times New Roman" w:cs="Times New Roman"/>
                <w:sz w:val="24"/>
                <w:szCs w:val="24"/>
              </w:rPr>
              <w:t>Краски пальчиковые</w:t>
            </w:r>
          </w:p>
          <w:p w:rsidR="003B250E" w:rsidRPr="002D4CE5" w:rsidRDefault="003B250E" w:rsidP="00712192">
            <w:pPr>
              <w:pStyle w:val="a4"/>
              <w:numPr>
                <w:ilvl w:val="0"/>
                <w:numId w:val="1008"/>
              </w:numPr>
              <w:ind w:left="114" w:hanging="171"/>
              <w:jc w:val="both"/>
              <w:rPr>
                <w:rFonts w:ascii="Times New Roman" w:hAnsi="Times New Roman" w:cs="Times New Roman"/>
                <w:sz w:val="24"/>
                <w:szCs w:val="24"/>
              </w:rPr>
            </w:pPr>
            <w:r w:rsidRPr="002D4CE5">
              <w:rPr>
                <w:rFonts w:ascii="Times New Roman" w:hAnsi="Times New Roman" w:cs="Times New Roman"/>
                <w:sz w:val="24"/>
                <w:szCs w:val="24"/>
              </w:rPr>
              <w:t>Пластилин мягкий, не липнущий к рукам</w:t>
            </w:r>
          </w:p>
          <w:p w:rsidR="003B250E" w:rsidRPr="002D4CE5" w:rsidRDefault="003B250E" w:rsidP="00712192">
            <w:pPr>
              <w:pStyle w:val="a4"/>
              <w:numPr>
                <w:ilvl w:val="0"/>
                <w:numId w:val="1008"/>
              </w:numPr>
              <w:ind w:left="114" w:hanging="171"/>
              <w:jc w:val="both"/>
              <w:rPr>
                <w:rFonts w:ascii="Times New Roman" w:hAnsi="Times New Roman" w:cs="Times New Roman"/>
                <w:sz w:val="24"/>
                <w:szCs w:val="24"/>
              </w:rPr>
            </w:pPr>
            <w:r w:rsidRPr="002D4CE5">
              <w:rPr>
                <w:rFonts w:ascii="Times New Roman" w:hAnsi="Times New Roman" w:cs="Times New Roman"/>
                <w:sz w:val="24"/>
                <w:szCs w:val="24"/>
              </w:rPr>
              <w:t>Поднос детский для раздаточных материалов</w:t>
            </w:r>
          </w:p>
          <w:p w:rsidR="003B250E" w:rsidRPr="002D4CE5" w:rsidRDefault="003B250E" w:rsidP="00712192">
            <w:pPr>
              <w:pStyle w:val="a4"/>
              <w:numPr>
                <w:ilvl w:val="0"/>
                <w:numId w:val="1008"/>
              </w:numPr>
              <w:ind w:left="114" w:hanging="171"/>
              <w:jc w:val="both"/>
              <w:rPr>
                <w:rFonts w:ascii="Times New Roman" w:hAnsi="Times New Roman" w:cs="Times New Roman"/>
                <w:sz w:val="24"/>
                <w:szCs w:val="24"/>
              </w:rPr>
            </w:pPr>
            <w:r w:rsidRPr="002D4CE5">
              <w:rPr>
                <w:rFonts w:ascii="Times New Roman" w:hAnsi="Times New Roman" w:cs="Times New Roman"/>
                <w:sz w:val="24"/>
                <w:szCs w:val="24"/>
              </w:rPr>
              <w:t>Стаканчики (баночки) пластмассовые</w:t>
            </w:r>
          </w:p>
          <w:p w:rsidR="003B250E" w:rsidRPr="002D4CE5" w:rsidRDefault="003B250E" w:rsidP="00712192">
            <w:pPr>
              <w:pStyle w:val="a4"/>
              <w:numPr>
                <w:ilvl w:val="0"/>
                <w:numId w:val="1008"/>
              </w:numPr>
              <w:ind w:left="114" w:hanging="171"/>
              <w:jc w:val="both"/>
              <w:rPr>
                <w:rFonts w:ascii="Times New Roman" w:hAnsi="Times New Roman" w:cs="Times New Roman"/>
                <w:sz w:val="24"/>
                <w:szCs w:val="24"/>
              </w:rPr>
            </w:pPr>
            <w:r w:rsidRPr="002D4CE5">
              <w:rPr>
                <w:rFonts w:ascii="Times New Roman" w:hAnsi="Times New Roman" w:cs="Times New Roman"/>
                <w:sz w:val="24"/>
                <w:szCs w:val="24"/>
              </w:rPr>
              <w:t>Точилка для карандашей</w:t>
            </w:r>
          </w:p>
          <w:p w:rsidR="003B250E" w:rsidRPr="002D4CE5" w:rsidRDefault="003B250E" w:rsidP="00712192">
            <w:pPr>
              <w:pStyle w:val="a4"/>
              <w:numPr>
                <w:ilvl w:val="0"/>
                <w:numId w:val="1008"/>
              </w:numPr>
              <w:ind w:left="114" w:hanging="171"/>
              <w:jc w:val="both"/>
              <w:rPr>
                <w:rFonts w:ascii="Times New Roman" w:hAnsi="Times New Roman" w:cs="Times New Roman"/>
                <w:sz w:val="24"/>
                <w:szCs w:val="24"/>
              </w:rPr>
            </w:pPr>
            <w:r w:rsidRPr="002D4CE5">
              <w:rPr>
                <w:rFonts w:ascii="Times New Roman" w:hAnsi="Times New Roman" w:cs="Times New Roman"/>
                <w:sz w:val="24"/>
                <w:szCs w:val="24"/>
              </w:rPr>
              <w:t>Фартук детский</w:t>
            </w:r>
          </w:p>
        </w:tc>
        <w:tc>
          <w:tcPr>
            <w:tcW w:w="5051" w:type="dxa"/>
          </w:tcPr>
          <w:p w:rsidR="003B250E" w:rsidRPr="00611462" w:rsidRDefault="003B250E" w:rsidP="00712192">
            <w:pPr>
              <w:pStyle w:val="a4"/>
              <w:numPr>
                <w:ilvl w:val="0"/>
                <w:numId w:val="1008"/>
              </w:numPr>
              <w:ind w:left="114" w:hanging="171"/>
              <w:jc w:val="both"/>
              <w:rPr>
                <w:rFonts w:ascii="Times New Roman" w:hAnsi="Times New Roman" w:cs="Times New Roman"/>
                <w:sz w:val="24"/>
                <w:szCs w:val="24"/>
              </w:rPr>
            </w:pPr>
            <w:r w:rsidRPr="00611462">
              <w:rPr>
                <w:rFonts w:ascii="Times New Roman" w:hAnsi="Times New Roman" w:cs="Times New Roman"/>
                <w:sz w:val="24"/>
                <w:szCs w:val="24"/>
              </w:rPr>
              <w:t>Большой настольный конструктор деревянный с неокрашенными и цветными элементами</w:t>
            </w:r>
          </w:p>
          <w:p w:rsidR="003B250E" w:rsidRPr="00611462" w:rsidRDefault="003B250E" w:rsidP="00712192">
            <w:pPr>
              <w:pStyle w:val="a4"/>
              <w:numPr>
                <w:ilvl w:val="0"/>
                <w:numId w:val="1008"/>
              </w:numPr>
              <w:ind w:left="114" w:hanging="171"/>
              <w:jc w:val="both"/>
              <w:rPr>
                <w:rFonts w:ascii="Times New Roman" w:hAnsi="Times New Roman" w:cs="Times New Roman"/>
                <w:sz w:val="24"/>
                <w:szCs w:val="24"/>
              </w:rPr>
            </w:pPr>
            <w:r w:rsidRPr="00611462">
              <w:rPr>
                <w:rFonts w:ascii="Times New Roman" w:hAnsi="Times New Roman" w:cs="Times New Roman"/>
                <w:sz w:val="24"/>
                <w:szCs w:val="24"/>
              </w:rPr>
              <w:t>Бубен маленький</w:t>
            </w:r>
          </w:p>
          <w:p w:rsidR="003B250E" w:rsidRPr="00611462" w:rsidRDefault="003B250E" w:rsidP="00712192">
            <w:pPr>
              <w:pStyle w:val="a4"/>
              <w:numPr>
                <w:ilvl w:val="0"/>
                <w:numId w:val="1008"/>
              </w:numPr>
              <w:ind w:left="114" w:hanging="171"/>
              <w:jc w:val="both"/>
              <w:rPr>
                <w:rFonts w:ascii="Times New Roman" w:hAnsi="Times New Roman" w:cs="Times New Roman"/>
                <w:sz w:val="24"/>
                <w:szCs w:val="24"/>
              </w:rPr>
            </w:pPr>
            <w:r w:rsidRPr="00611462">
              <w:rPr>
                <w:rFonts w:ascii="Times New Roman" w:hAnsi="Times New Roman" w:cs="Times New Roman"/>
                <w:sz w:val="24"/>
                <w:szCs w:val="24"/>
              </w:rPr>
              <w:t>Бубен средний</w:t>
            </w:r>
          </w:p>
          <w:p w:rsidR="003B250E" w:rsidRPr="00611462" w:rsidRDefault="003B250E" w:rsidP="00712192">
            <w:pPr>
              <w:pStyle w:val="a4"/>
              <w:numPr>
                <w:ilvl w:val="0"/>
                <w:numId w:val="1008"/>
              </w:numPr>
              <w:ind w:left="114" w:hanging="171"/>
              <w:jc w:val="both"/>
              <w:rPr>
                <w:rFonts w:ascii="Times New Roman" w:hAnsi="Times New Roman" w:cs="Times New Roman"/>
                <w:sz w:val="24"/>
                <w:szCs w:val="24"/>
              </w:rPr>
            </w:pPr>
            <w:r w:rsidRPr="00611462">
              <w:rPr>
                <w:rFonts w:ascii="Times New Roman" w:hAnsi="Times New Roman" w:cs="Times New Roman"/>
                <w:sz w:val="24"/>
                <w:szCs w:val="24"/>
              </w:rPr>
              <w:t>Витрина /Лестница для работ по лепке</w:t>
            </w:r>
          </w:p>
          <w:p w:rsidR="003B250E" w:rsidRPr="00611462" w:rsidRDefault="003B250E" w:rsidP="00712192">
            <w:pPr>
              <w:pStyle w:val="a4"/>
              <w:numPr>
                <w:ilvl w:val="0"/>
                <w:numId w:val="1008"/>
              </w:numPr>
              <w:ind w:left="114" w:hanging="171"/>
              <w:jc w:val="both"/>
              <w:rPr>
                <w:rFonts w:ascii="Times New Roman" w:hAnsi="Times New Roman" w:cs="Times New Roman"/>
                <w:sz w:val="24"/>
                <w:szCs w:val="24"/>
              </w:rPr>
            </w:pPr>
            <w:r w:rsidRPr="00611462">
              <w:rPr>
                <w:rFonts w:ascii="Times New Roman" w:hAnsi="Times New Roman" w:cs="Times New Roman"/>
                <w:sz w:val="24"/>
                <w:szCs w:val="24"/>
              </w:rPr>
              <w:t>Звуковой молоток (ударный музыкальный инструмент)</w:t>
            </w:r>
          </w:p>
          <w:p w:rsidR="003B250E" w:rsidRPr="00611462" w:rsidRDefault="003B250E" w:rsidP="00712192">
            <w:pPr>
              <w:pStyle w:val="a4"/>
              <w:numPr>
                <w:ilvl w:val="0"/>
                <w:numId w:val="1008"/>
              </w:numPr>
              <w:ind w:left="114" w:hanging="171"/>
              <w:jc w:val="both"/>
              <w:rPr>
                <w:rFonts w:ascii="Times New Roman" w:hAnsi="Times New Roman" w:cs="Times New Roman"/>
                <w:sz w:val="24"/>
                <w:szCs w:val="24"/>
              </w:rPr>
            </w:pPr>
            <w:r w:rsidRPr="00611462">
              <w:rPr>
                <w:rFonts w:ascii="Times New Roman" w:hAnsi="Times New Roman" w:cs="Times New Roman"/>
                <w:sz w:val="24"/>
                <w:szCs w:val="24"/>
              </w:rPr>
              <w:t>Изделия народных промыслов – комплект</w:t>
            </w:r>
          </w:p>
          <w:p w:rsidR="003B250E" w:rsidRPr="00611462" w:rsidRDefault="003B250E" w:rsidP="00712192">
            <w:pPr>
              <w:pStyle w:val="a4"/>
              <w:numPr>
                <w:ilvl w:val="0"/>
                <w:numId w:val="1008"/>
              </w:numPr>
              <w:ind w:left="114" w:hanging="171"/>
              <w:jc w:val="both"/>
              <w:rPr>
                <w:rFonts w:ascii="Times New Roman" w:hAnsi="Times New Roman" w:cs="Times New Roman"/>
                <w:sz w:val="24"/>
                <w:szCs w:val="24"/>
              </w:rPr>
            </w:pPr>
            <w:r w:rsidRPr="00611462">
              <w:rPr>
                <w:rFonts w:ascii="Times New Roman" w:hAnsi="Times New Roman" w:cs="Times New Roman"/>
                <w:sz w:val="24"/>
                <w:szCs w:val="24"/>
              </w:rPr>
              <w:t>Комплект цифровых записей с русскими народными песнями для детей младшего дошкольного возраста</w:t>
            </w:r>
          </w:p>
          <w:p w:rsidR="003B250E" w:rsidRPr="00611462" w:rsidRDefault="003B250E" w:rsidP="00712192">
            <w:pPr>
              <w:pStyle w:val="a4"/>
              <w:numPr>
                <w:ilvl w:val="0"/>
                <w:numId w:val="1008"/>
              </w:numPr>
              <w:ind w:left="114" w:hanging="171"/>
              <w:jc w:val="both"/>
              <w:rPr>
                <w:rFonts w:ascii="Times New Roman" w:hAnsi="Times New Roman" w:cs="Times New Roman"/>
                <w:sz w:val="24"/>
                <w:szCs w:val="24"/>
              </w:rPr>
            </w:pPr>
            <w:r w:rsidRPr="00611462">
              <w:rPr>
                <w:rFonts w:ascii="Times New Roman" w:hAnsi="Times New Roman" w:cs="Times New Roman"/>
                <w:sz w:val="24"/>
                <w:szCs w:val="24"/>
              </w:rPr>
              <w:t>Комплект цифровых записей со звуками природы</w:t>
            </w:r>
          </w:p>
          <w:p w:rsidR="003B250E" w:rsidRPr="00611462" w:rsidRDefault="003B250E" w:rsidP="00712192">
            <w:pPr>
              <w:pStyle w:val="a4"/>
              <w:numPr>
                <w:ilvl w:val="0"/>
                <w:numId w:val="1008"/>
              </w:numPr>
              <w:ind w:left="114" w:hanging="171"/>
              <w:jc w:val="both"/>
              <w:rPr>
                <w:rFonts w:ascii="Times New Roman" w:hAnsi="Times New Roman" w:cs="Times New Roman"/>
                <w:sz w:val="24"/>
                <w:szCs w:val="24"/>
              </w:rPr>
            </w:pPr>
            <w:r w:rsidRPr="00611462">
              <w:rPr>
                <w:rFonts w:ascii="Times New Roman" w:hAnsi="Times New Roman" w:cs="Times New Roman"/>
                <w:sz w:val="24"/>
                <w:szCs w:val="24"/>
              </w:rPr>
              <w:t xml:space="preserve">Матрешки </w:t>
            </w:r>
          </w:p>
          <w:p w:rsidR="003B250E" w:rsidRPr="00611462" w:rsidRDefault="003B250E" w:rsidP="00712192">
            <w:pPr>
              <w:pStyle w:val="a4"/>
              <w:numPr>
                <w:ilvl w:val="0"/>
                <w:numId w:val="1008"/>
              </w:numPr>
              <w:ind w:left="114" w:hanging="171"/>
              <w:jc w:val="both"/>
              <w:rPr>
                <w:rFonts w:ascii="Times New Roman" w:hAnsi="Times New Roman" w:cs="Times New Roman"/>
                <w:sz w:val="24"/>
                <w:szCs w:val="24"/>
              </w:rPr>
            </w:pPr>
            <w:r w:rsidRPr="00611462">
              <w:rPr>
                <w:rFonts w:ascii="Times New Roman" w:hAnsi="Times New Roman" w:cs="Times New Roman"/>
                <w:sz w:val="24"/>
                <w:szCs w:val="24"/>
              </w:rPr>
              <w:t>Мольберт двухсторонний</w:t>
            </w:r>
          </w:p>
          <w:p w:rsidR="003B250E" w:rsidRPr="00611462" w:rsidRDefault="003B250E" w:rsidP="00712192">
            <w:pPr>
              <w:pStyle w:val="a4"/>
              <w:numPr>
                <w:ilvl w:val="0"/>
                <w:numId w:val="1008"/>
              </w:numPr>
              <w:ind w:left="114" w:hanging="171"/>
              <w:jc w:val="both"/>
              <w:rPr>
                <w:rFonts w:ascii="Times New Roman" w:hAnsi="Times New Roman" w:cs="Times New Roman"/>
                <w:sz w:val="24"/>
                <w:szCs w:val="24"/>
              </w:rPr>
            </w:pPr>
            <w:r w:rsidRPr="00611462">
              <w:rPr>
                <w:rFonts w:ascii="Times New Roman" w:hAnsi="Times New Roman" w:cs="Times New Roman"/>
                <w:sz w:val="24"/>
                <w:szCs w:val="24"/>
              </w:rPr>
              <w:t>Музыкальные цифровые записи для детей младшего дошкольного возраста</w:t>
            </w:r>
          </w:p>
          <w:p w:rsidR="003B250E" w:rsidRPr="00611462" w:rsidRDefault="003B250E" w:rsidP="00712192">
            <w:pPr>
              <w:pStyle w:val="a4"/>
              <w:numPr>
                <w:ilvl w:val="0"/>
                <w:numId w:val="1008"/>
              </w:numPr>
              <w:ind w:left="114" w:hanging="171"/>
              <w:jc w:val="both"/>
              <w:rPr>
                <w:rFonts w:ascii="Times New Roman" w:hAnsi="Times New Roman" w:cs="Times New Roman"/>
                <w:sz w:val="24"/>
                <w:szCs w:val="24"/>
              </w:rPr>
            </w:pPr>
            <w:r w:rsidRPr="00611462">
              <w:rPr>
                <w:rFonts w:ascii="Times New Roman" w:hAnsi="Times New Roman" w:cs="Times New Roman"/>
                <w:sz w:val="24"/>
                <w:szCs w:val="24"/>
              </w:rPr>
              <w:t>Набор для построения произвольных геометрических фигур</w:t>
            </w:r>
          </w:p>
          <w:p w:rsidR="003B250E" w:rsidRPr="00611462" w:rsidRDefault="003B250E" w:rsidP="00712192">
            <w:pPr>
              <w:pStyle w:val="a4"/>
              <w:numPr>
                <w:ilvl w:val="0"/>
                <w:numId w:val="1008"/>
              </w:numPr>
              <w:ind w:left="114" w:hanging="171"/>
              <w:jc w:val="both"/>
              <w:rPr>
                <w:rFonts w:ascii="Times New Roman" w:hAnsi="Times New Roman" w:cs="Times New Roman"/>
                <w:sz w:val="24"/>
                <w:szCs w:val="24"/>
              </w:rPr>
            </w:pPr>
            <w:r w:rsidRPr="00611462">
              <w:rPr>
                <w:rFonts w:ascii="Times New Roman" w:hAnsi="Times New Roman" w:cs="Times New Roman"/>
                <w:sz w:val="24"/>
                <w:szCs w:val="24"/>
              </w:rPr>
              <w:t>Набор из мягкого пластика для плоскостного конструирования</w:t>
            </w:r>
          </w:p>
          <w:p w:rsidR="003B250E" w:rsidRPr="00611462" w:rsidRDefault="003B250E" w:rsidP="00712192">
            <w:pPr>
              <w:pStyle w:val="a4"/>
              <w:numPr>
                <w:ilvl w:val="0"/>
                <w:numId w:val="1008"/>
              </w:numPr>
              <w:ind w:left="114" w:hanging="171"/>
              <w:jc w:val="both"/>
              <w:rPr>
                <w:rFonts w:ascii="Times New Roman" w:hAnsi="Times New Roman" w:cs="Times New Roman"/>
                <w:sz w:val="24"/>
                <w:szCs w:val="24"/>
              </w:rPr>
            </w:pPr>
            <w:r w:rsidRPr="00611462">
              <w:rPr>
                <w:rFonts w:ascii="Times New Roman" w:hAnsi="Times New Roman" w:cs="Times New Roman"/>
                <w:sz w:val="24"/>
                <w:szCs w:val="24"/>
              </w:rPr>
              <w:t>Набор из пяти русских шумовых инструментов (детский)</w:t>
            </w:r>
          </w:p>
          <w:p w:rsidR="003B250E" w:rsidRPr="00611462" w:rsidRDefault="003B250E" w:rsidP="00712192">
            <w:pPr>
              <w:pStyle w:val="a4"/>
              <w:numPr>
                <w:ilvl w:val="0"/>
                <w:numId w:val="1008"/>
              </w:numPr>
              <w:ind w:left="114" w:hanging="171"/>
              <w:jc w:val="both"/>
              <w:rPr>
                <w:rFonts w:ascii="Times New Roman" w:hAnsi="Times New Roman" w:cs="Times New Roman"/>
                <w:sz w:val="24"/>
                <w:szCs w:val="24"/>
              </w:rPr>
            </w:pPr>
            <w:r w:rsidRPr="00611462">
              <w:rPr>
                <w:rFonts w:ascii="Times New Roman" w:hAnsi="Times New Roman" w:cs="Times New Roman"/>
                <w:sz w:val="24"/>
                <w:szCs w:val="24"/>
              </w:rPr>
              <w:t>Набор машинок разного назначения, для детей от 2-х до 4-х лет</w:t>
            </w:r>
          </w:p>
          <w:p w:rsidR="003B250E" w:rsidRPr="00611462" w:rsidRDefault="003B250E" w:rsidP="00712192">
            <w:pPr>
              <w:pStyle w:val="a4"/>
              <w:numPr>
                <w:ilvl w:val="0"/>
                <w:numId w:val="1008"/>
              </w:numPr>
              <w:ind w:left="114" w:hanging="171"/>
              <w:jc w:val="both"/>
              <w:rPr>
                <w:rFonts w:ascii="Times New Roman" w:hAnsi="Times New Roman" w:cs="Times New Roman"/>
                <w:sz w:val="24"/>
                <w:szCs w:val="24"/>
              </w:rPr>
            </w:pPr>
            <w:r w:rsidRPr="00611462">
              <w:rPr>
                <w:rFonts w:ascii="Times New Roman" w:hAnsi="Times New Roman" w:cs="Times New Roman"/>
                <w:sz w:val="24"/>
                <w:szCs w:val="24"/>
              </w:rPr>
              <w:t>Набор объемных тел (кубы, цилиндры, бруски, шары, диски)</w:t>
            </w:r>
          </w:p>
          <w:p w:rsidR="003B250E" w:rsidRPr="00611462" w:rsidRDefault="003B250E" w:rsidP="00712192">
            <w:pPr>
              <w:pStyle w:val="a4"/>
              <w:numPr>
                <w:ilvl w:val="0"/>
                <w:numId w:val="1008"/>
              </w:numPr>
              <w:ind w:left="114" w:hanging="171"/>
              <w:jc w:val="both"/>
              <w:rPr>
                <w:rFonts w:ascii="Times New Roman" w:hAnsi="Times New Roman" w:cs="Times New Roman"/>
                <w:sz w:val="24"/>
                <w:szCs w:val="24"/>
              </w:rPr>
            </w:pPr>
            <w:r w:rsidRPr="00611462">
              <w:rPr>
                <w:rFonts w:ascii="Times New Roman" w:hAnsi="Times New Roman" w:cs="Times New Roman"/>
                <w:sz w:val="24"/>
                <w:szCs w:val="24"/>
              </w:rPr>
              <w:t>Набор репродукций картин о природе</w:t>
            </w:r>
          </w:p>
          <w:p w:rsidR="003B250E" w:rsidRPr="00611462" w:rsidRDefault="003B250E" w:rsidP="00712192">
            <w:pPr>
              <w:pStyle w:val="a4"/>
              <w:numPr>
                <w:ilvl w:val="0"/>
                <w:numId w:val="1008"/>
              </w:numPr>
              <w:ind w:left="114" w:hanging="171"/>
              <w:jc w:val="both"/>
              <w:rPr>
                <w:rFonts w:ascii="Times New Roman" w:hAnsi="Times New Roman" w:cs="Times New Roman"/>
                <w:sz w:val="24"/>
                <w:szCs w:val="24"/>
              </w:rPr>
            </w:pPr>
            <w:r w:rsidRPr="00611462">
              <w:rPr>
                <w:rFonts w:ascii="Times New Roman" w:hAnsi="Times New Roman" w:cs="Times New Roman"/>
                <w:sz w:val="24"/>
                <w:szCs w:val="24"/>
              </w:rPr>
              <w:t>Набор самолетов (мелкого размера)</w:t>
            </w:r>
          </w:p>
          <w:p w:rsidR="003B250E" w:rsidRPr="00611462" w:rsidRDefault="003B250E" w:rsidP="00712192">
            <w:pPr>
              <w:pStyle w:val="a4"/>
              <w:numPr>
                <w:ilvl w:val="0"/>
                <w:numId w:val="1008"/>
              </w:numPr>
              <w:ind w:left="114" w:hanging="171"/>
              <w:jc w:val="both"/>
              <w:rPr>
                <w:rFonts w:ascii="Times New Roman" w:hAnsi="Times New Roman" w:cs="Times New Roman"/>
                <w:sz w:val="24"/>
                <w:szCs w:val="24"/>
              </w:rPr>
            </w:pPr>
            <w:r w:rsidRPr="00611462">
              <w:rPr>
                <w:rFonts w:ascii="Times New Roman" w:hAnsi="Times New Roman" w:cs="Times New Roman"/>
                <w:sz w:val="24"/>
                <w:szCs w:val="24"/>
              </w:rPr>
              <w:t>Набор солдатиков (среднего размера)</w:t>
            </w:r>
          </w:p>
          <w:p w:rsidR="003B250E" w:rsidRPr="00611462" w:rsidRDefault="003B250E" w:rsidP="00712192">
            <w:pPr>
              <w:pStyle w:val="a4"/>
              <w:numPr>
                <w:ilvl w:val="0"/>
                <w:numId w:val="1008"/>
              </w:numPr>
              <w:ind w:left="114" w:hanging="171"/>
              <w:jc w:val="both"/>
              <w:rPr>
                <w:rFonts w:ascii="Times New Roman" w:hAnsi="Times New Roman" w:cs="Times New Roman"/>
                <w:sz w:val="24"/>
                <w:szCs w:val="24"/>
              </w:rPr>
            </w:pPr>
            <w:r w:rsidRPr="00611462">
              <w:rPr>
                <w:rFonts w:ascii="Times New Roman" w:hAnsi="Times New Roman" w:cs="Times New Roman"/>
                <w:sz w:val="24"/>
                <w:szCs w:val="24"/>
              </w:rPr>
              <w:t>Напольный конструктор деревянный цветной</w:t>
            </w:r>
          </w:p>
          <w:p w:rsidR="003B250E" w:rsidRPr="00611462" w:rsidRDefault="003B250E" w:rsidP="00712192">
            <w:pPr>
              <w:pStyle w:val="a4"/>
              <w:numPr>
                <w:ilvl w:val="0"/>
                <w:numId w:val="1008"/>
              </w:numPr>
              <w:ind w:left="114" w:hanging="171"/>
              <w:jc w:val="both"/>
              <w:rPr>
                <w:rFonts w:ascii="Times New Roman" w:hAnsi="Times New Roman" w:cs="Times New Roman"/>
                <w:sz w:val="24"/>
                <w:szCs w:val="24"/>
              </w:rPr>
            </w:pPr>
            <w:r w:rsidRPr="00611462">
              <w:rPr>
                <w:rFonts w:ascii="Times New Roman" w:hAnsi="Times New Roman" w:cs="Times New Roman"/>
                <w:sz w:val="24"/>
                <w:szCs w:val="24"/>
              </w:rPr>
              <w:t>Настольный конструктор деревянный цветной с средними элементами</w:t>
            </w:r>
          </w:p>
          <w:p w:rsidR="003B250E" w:rsidRPr="00611462" w:rsidRDefault="003B250E" w:rsidP="00712192">
            <w:pPr>
              <w:pStyle w:val="a4"/>
              <w:numPr>
                <w:ilvl w:val="0"/>
                <w:numId w:val="1008"/>
              </w:numPr>
              <w:ind w:left="114" w:hanging="171"/>
              <w:jc w:val="both"/>
              <w:rPr>
                <w:rFonts w:ascii="Times New Roman" w:hAnsi="Times New Roman" w:cs="Times New Roman"/>
                <w:sz w:val="24"/>
                <w:szCs w:val="24"/>
              </w:rPr>
            </w:pPr>
            <w:r w:rsidRPr="00611462">
              <w:rPr>
                <w:rFonts w:ascii="Times New Roman" w:hAnsi="Times New Roman" w:cs="Times New Roman"/>
                <w:sz w:val="24"/>
                <w:szCs w:val="24"/>
              </w:rPr>
              <w:t>Неваляшки разных размеров – комплект</w:t>
            </w:r>
          </w:p>
          <w:p w:rsidR="003B250E" w:rsidRPr="00611462" w:rsidRDefault="003B250E" w:rsidP="00712192">
            <w:pPr>
              <w:pStyle w:val="a4"/>
              <w:numPr>
                <w:ilvl w:val="0"/>
                <w:numId w:val="1008"/>
              </w:numPr>
              <w:ind w:left="114" w:hanging="171"/>
              <w:jc w:val="both"/>
              <w:rPr>
                <w:rFonts w:ascii="Times New Roman" w:hAnsi="Times New Roman" w:cs="Times New Roman"/>
                <w:sz w:val="24"/>
                <w:szCs w:val="24"/>
              </w:rPr>
            </w:pPr>
            <w:r w:rsidRPr="00611462">
              <w:rPr>
                <w:rFonts w:ascii="Times New Roman" w:hAnsi="Times New Roman" w:cs="Times New Roman"/>
                <w:sz w:val="24"/>
                <w:szCs w:val="24"/>
              </w:rPr>
              <w:t>Перчаточные куклы – комплект</w:t>
            </w:r>
          </w:p>
          <w:p w:rsidR="003B250E" w:rsidRPr="00611462" w:rsidRDefault="003B250E" w:rsidP="00712192">
            <w:pPr>
              <w:pStyle w:val="a4"/>
              <w:numPr>
                <w:ilvl w:val="0"/>
                <w:numId w:val="1008"/>
              </w:numPr>
              <w:ind w:left="114" w:hanging="171"/>
              <w:jc w:val="both"/>
              <w:rPr>
                <w:rFonts w:ascii="Times New Roman" w:hAnsi="Times New Roman" w:cs="Times New Roman"/>
                <w:sz w:val="24"/>
                <w:szCs w:val="24"/>
              </w:rPr>
            </w:pPr>
            <w:r w:rsidRPr="00611462">
              <w:rPr>
                <w:rFonts w:ascii="Times New Roman" w:hAnsi="Times New Roman" w:cs="Times New Roman"/>
                <w:sz w:val="24"/>
                <w:szCs w:val="24"/>
              </w:rPr>
              <w:t>Серии картинок: времена года (пейзажи, жизнь животных, характер</w:t>
            </w:r>
            <w:r w:rsidR="00110948">
              <w:rPr>
                <w:rFonts w:ascii="Times New Roman" w:hAnsi="Times New Roman" w:cs="Times New Roman"/>
                <w:sz w:val="24"/>
                <w:szCs w:val="24"/>
              </w:rPr>
              <w:t>ные виды работ и отдыха людей) –</w:t>
            </w:r>
            <w:r w:rsidRPr="00611462">
              <w:rPr>
                <w:rFonts w:ascii="Times New Roman" w:hAnsi="Times New Roman" w:cs="Times New Roman"/>
                <w:sz w:val="24"/>
                <w:szCs w:val="24"/>
              </w:rPr>
              <w:t xml:space="preserve"> комплект</w:t>
            </w:r>
          </w:p>
          <w:p w:rsidR="003B250E" w:rsidRPr="00611462" w:rsidRDefault="003B250E" w:rsidP="00712192">
            <w:pPr>
              <w:pStyle w:val="a4"/>
              <w:numPr>
                <w:ilvl w:val="0"/>
                <w:numId w:val="1008"/>
              </w:numPr>
              <w:ind w:left="114" w:hanging="171"/>
              <w:jc w:val="both"/>
              <w:rPr>
                <w:rFonts w:ascii="Times New Roman" w:hAnsi="Times New Roman" w:cs="Times New Roman"/>
                <w:sz w:val="24"/>
                <w:szCs w:val="24"/>
              </w:rPr>
            </w:pPr>
            <w:r w:rsidRPr="00611462">
              <w:rPr>
                <w:rFonts w:ascii="Times New Roman" w:hAnsi="Times New Roman" w:cs="Times New Roman"/>
                <w:sz w:val="24"/>
                <w:szCs w:val="24"/>
              </w:rPr>
              <w:t>Сюжетные картинки (с различной тематикой крупного формата) – комплект</w:t>
            </w:r>
          </w:p>
          <w:p w:rsidR="003B250E" w:rsidRPr="00611462" w:rsidRDefault="003B250E" w:rsidP="00712192">
            <w:pPr>
              <w:pStyle w:val="a4"/>
              <w:numPr>
                <w:ilvl w:val="0"/>
                <w:numId w:val="1008"/>
              </w:numPr>
              <w:ind w:left="114" w:hanging="171"/>
              <w:jc w:val="both"/>
              <w:rPr>
                <w:rFonts w:ascii="Times New Roman" w:hAnsi="Times New Roman" w:cs="Times New Roman"/>
                <w:sz w:val="24"/>
                <w:szCs w:val="24"/>
              </w:rPr>
            </w:pPr>
            <w:r w:rsidRPr="00611462">
              <w:rPr>
                <w:rFonts w:ascii="Times New Roman" w:hAnsi="Times New Roman" w:cs="Times New Roman"/>
                <w:sz w:val="24"/>
                <w:szCs w:val="24"/>
              </w:rPr>
              <w:t>Фигурки домашних животных с реалистичными изображением и пропорциями – комплект</w:t>
            </w:r>
          </w:p>
          <w:p w:rsidR="003B250E" w:rsidRPr="00611462" w:rsidRDefault="003B250E" w:rsidP="00712192">
            <w:pPr>
              <w:pStyle w:val="a4"/>
              <w:numPr>
                <w:ilvl w:val="0"/>
                <w:numId w:val="1008"/>
              </w:numPr>
              <w:ind w:left="114" w:hanging="171"/>
              <w:jc w:val="both"/>
              <w:rPr>
                <w:rFonts w:ascii="Times New Roman" w:hAnsi="Times New Roman" w:cs="Times New Roman"/>
                <w:sz w:val="24"/>
                <w:szCs w:val="24"/>
              </w:rPr>
            </w:pPr>
            <w:r w:rsidRPr="00611462">
              <w:rPr>
                <w:rFonts w:ascii="Times New Roman" w:hAnsi="Times New Roman" w:cs="Times New Roman"/>
                <w:sz w:val="24"/>
                <w:szCs w:val="24"/>
              </w:rPr>
              <w:t>Цифровые записи с видеофильмами с народными песнями и плясками</w:t>
            </w:r>
          </w:p>
          <w:p w:rsidR="003B250E" w:rsidRPr="00611462" w:rsidRDefault="003B250E" w:rsidP="00712192">
            <w:pPr>
              <w:pStyle w:val="a4"/>
              <w:numPr>
                <w:ilvl w:val="0"/>
                <w:numId w:val="1008"/>
              </w:numPr>
              <w:ind w:left="114" w:hanging="171"/>
              <w:jc w:val="both"/>
              <w:rPr>
                <w:rFonts w:ascii="Times New Roman" w:hAnsi="Times New Roman" w:cs="Times New Roman"/>
                <w:sz w:val="24"/>
                <w:szCs w:val="24"/>
              </w:rPr>
            </w:pPr>
            <w:r w:rsidRPr="00611462">
              <w:rPr>
                <w:rFonts w:ascii="Times New Roman" w:hAnsi="Times New Roman" w:cs="Times New Roman"/>
                <w:sz w:val="24"/>
                <w:szCs w:val="24"/>
              </w:rPr>
              <w:t>Ширма для кукольного театра, трансформируемая</w:t>
            </w:r>
          </w:p>
          <w:p w:rsidR="003B250E" w:rsidRPr="00611462" w:rsidRDefault="003B250E" w:rsidP="00712192">
            <w:pPr>
              <w:pStyle w:val="a4"/>
              <w:numPr>
                <w:ilvl w:val="0"/>
                <w:numId w:val="1008"/>
              </w:numPr>
              <w:ind w:left="114" w:hanging="171"/>
              <w:jc w:val="both"/>
              <w:rPr>
                <w:rFonts w:ascii="Times New Roman" w:hAnsi="Times New Roman" w:cs="Times New Roman"/>
                <w:sz w:val="24"/>
                <w:szCs w:val="24"/>
              </w:rPr>
            </w:pPr>
            <w:r w:rsidRPr="00611462">
              <w:rPr>
                <w:rFonts w:ascii="Times New Roman" w:hAnsi="Times New Roman" w:cs="Times New Roman"/>
                <w:sz w:val="24"/>
                <w:szCs w:val="24"/>
              </w:rPr>
              <w:t>Элементы костюма для уголка ряженья – комплект</w:t>
            </w:r>
          </w:p>
          <w:p w:rsidR="003B250E" w:rsidRPr="00611462" w:rsidRDefault="003B250E" w:rsidP="00712192">
            <w:pPr>
              <w:pStyle w:val="a4"/>
              <w:numPr>
                <w:ilvl w:val="0"/>
                <w:numId w:val="1008"/>
              </w:numPr>
              <w:ind w:left="114" w:hanging="171"/>
              <w:jc w:val="both"/>
              <w:rPr>
                <w:rFonts w:ascii="Times New Roman" w:hAnsi="Times New Roman" w:cs="Times New Roman"/>
                <w:sz w:val="24"/>
                <w:szCs w:val="24"/>
              </w:rPr>
            </w:pPr>
            <w:r w:rsidRPr="00611462">
              <w:rPr>
                <w:rFonts w:ascii="Times New Roman" w:hAnsi="Times New Roman" w:cs="Times New Roman"/>
                <w:sz w:val="24"/>
                <w:szCs w:val="24"/>
              </w:rPr>
              <w:t>Бумага для рисования</w:t>
            </w:r>
          </w:p>
          <w:p w:rsidR="003B250E" w:rsidRPr="00611462" w:rsidRDefault="003B250E" w:rsidP="00712192">
            <w:pPr>
              <w:pStyle w:val="a4"/>
              <w:numPr>
                <w:ilvl w:val="0"/>
                <w:numId w:val="1008"/>
              </w:numPr>
              <w:ind w:left="114" w:hanging="171"/>
              <w:jc w:val="both"/>
              <w:rPr>
                <w:rFonts w:ascii="Times New Roman" w:hAnsi="Times New Roman" w:cs="Times New Roman"/>
                <w:sz w:val="24"/>
                <w:szCs w:val="24"/>
              </w:rPr>
            </w:pPr>
            <w:r w:rsidRPr="00611462">
              <w:rPr>
                <w:rFonts w:ascii="Times New Roman" w:hAnsi="Times New Roman" w:cs="Times New Roman"/>
                <w:sz w:val="24"/>
                <w:szCs w:val="24"/>
              </w:rPr>
              <w:t>Бумага разного цвета и формата</w:t>
            </w:r>
          </w:p>
          <w:p w:rsidR="003B250E" w:rsidRPr="00611462" w:rsidRDefault="003B250E" w:rsidP="00712192">
            <w:pPr>
              <w:pStyle w:val="a4"/>
              <w:numPr>
                <w:ilvl w:val="0"/>
                <w:numId w:val="1008"/>
              </w:numPr>
              <w:ind w:left="114" w:hanging="171"/>
              <w:jc w:val="both"/>
              <w:rPr>
                <w:rFonts w:ascii="Times New Roman" w:hAnsi="Times New Roman" w:cs="Times New Roman"/>
                <w:sz w:val="24"/>
                <w:szCs w:val="24"/>
              </w:rPr>
            </w:pPr>
            <w:r w:rsidRPr="00611462">
              <w:rPr>
                <w:rFonts w:ascii="Times New Roman" w:hAnsi="Times New Roman" w:cs="Times New Roman"/>
                <w:sz w:val="24"/>
                <w:szCs w:val="24"/>
              </w:rPr>
              <w:t>Доска для работы с пластилином</w:t>
            </w:r>
          </w:p>
          <w:p w:rsidR="003B250E" w:rsidRPr="00611462" w:rsidRDefault="003B250E" w:rsidP="00712192">
            <w:pPr>
              <w:pStyle w:val="a4"/>
              <w:numPr>
                <w:ilvl w:val="0"/>
                <w:numId w:val="1008"/>
              </w:numPr>
              <w:ind w:left="114" w:hanging="171"/>
              <w:jc w:val="both"/>
              <w:rPr>
                <w:rFonts w:ascii="Times New Roman" w:hAnsi="Times New Roman" w:cs="Times New Roman"/>
                <w:sz w:val="24"/>
                <w:szCs w:val="24"/>
              </w:rPr>
            </w:pPr>
            <w:r w:rsidRPr="00611462">
              <w:rPr>
                <w:rFonts w:ascii="Times New Roman" w:hAnsi="Times New Roman" w:cs="Times New Roman"/>
                <w:sz w:val="24"/>
                <w:szCs w:val="24"/>
              </w:rPr>
              <w:t>Карандаши цветные (6 цветов)</w:t>
            </w:r>
          </w:p>
          <w:p w:rsidR="003B250E" w:rsidRPr="00611462" w:rsidRDefault="003B250E" w:rsidP="00712192">
            <w:pPr>
              <w:pStyle w:val="a4"/>
              <w:numPr>
                <w:ilvl w:val="0"/>
                <w:numId w:val="1008"/>
              </w:numPr>
              <w:ind w:left="114" w:hanging="171"/>
              <w:jc w:val="both"/>
              <w:rPr>
                <w:rFonts w:ascii="Times New Roman" w:hAnsi="Times New Roman" w:cs="Times New Roman"/>
                <w:sz w:val="24"/>
                <w:szCs w:val="24"/>
              </w:rPr>
            </w:pPr>
            <w:r w:rsidRPr="00611462">
              <w:rPr>
                <w:rFonts w:ascii="Times New Roman" w:hAnsi="Times New Roman" w:cs="Times New Roman"/>
                <w:sz w:val="24"/>
                <w:szCs w:val="24"/>
              </w:rPr>
              <w:t>Кисточка № 10</w:t>
            </w:r>
          </w:p>
          <w:p w:rsidR="003B250E" w:rsidRPr="00611462" w:rsidRDefault="003B250E" w:rsidP="00712192">
            <w:pPr>
              <w:pStyle w:val="a4"/>
              <w:numPr>
                <w:ilvl w:val="0"/>
                <w:numId w:val="1008"/>
              </w:numPr>
              <w:ind w:left="114" w:hanging="171"/>
              <w:jc w:val="both"/>
              <w:rPr>
                <w:rFonts w:ascii="Times New Roman" w:hAnsi="Times New Roman" w:cs="Times New Roman"/>
                <w:sz w:val="24"/>
                <w:szCs w:val="24"/>
              </w:rPr>
            </w:pPr>
            <w:r w:rsidRPr="00611462">
              <w:rPr>
                <w:rFonts w:ascii="Times New Roman" w:hAnsi="Times New Roman" w:cs="Times New Roman"/>
                <w:sz w:val="24"/>
                <w:szCs w:val="24"/>
              </w:rPr>
              <w:t>Кисточка № 8</w:t>
            </w:r>
          </w:p>
          <w:p w:rsidR="003B250E" w:rsidRPr="00611462" w:rsidRDefault="003B250E" w:rsidP="00712192">
            <w:pPr>
              <w:pStyle w:val="a4"/>
              <w:numPr>
                <w:ilvl w:val="0"/>
                <w:numId w:val="1008"/>
              </w:numPr>
              <w:ind w:left="114" w:hanging="171"/>
              <w:jc w:val="both"/>
              <w:rPr>
                <w:rFonts w:ascii="Times New Roman" w:hAnsi="Times New Roman" w:cs="Times New Roman"/>
                <w:sz w:val="24"/>
                <w:szCs w:val="24"/>
              </w:rPr>
            </w:pPr>
            <w:r w:rsidRPr="00611462">
              <w:rPr>
                <w:rFonts w:ascii="Times New Roman" w:hAnsi="Times New Roman" w:cs="Times New Roman"/>
                <w:sz w:val="24"/>
                <w:szCs w:val="24"/>
              </w:rPr>
              <w:t>Кисточка щетинная</w:t>
            </w:r>
          </w:p>
          <w:p w:rsidR="003B250E" w:rsidRPr="00611462" w:rsidRDefault="003B250E" w:rsidP="00712192">
            <w:pPr>
              <w:pStyle w:val="a4"/>
              <w:numPr>
                <w:ilvl w:val="0"/>
                <w:numId w:val="1008"/>
              </w:numPr>
              <w:ind w:left="114" w:hanging="171"/>
              <w:jc w:val="both"/>
              <w:rPr>
                <w:rFonts w:ascii="Times New Roman" w:hAnsi="Times New Roman" w:cs="Times New Roman"/>
                <w:sz w:val="24"/>
                <w:szCs w:val="24"/>
              </w:rPr>
            </w:pPr>
            <w:r w:rsidRPr="00611462">
              <w:rPr>
                <w:rFonts w:ascii="Times New Roman" w:hAnsi="Times New Roman" w:cs="Times New Roman"/>
                <w:sz w:val="24"/>
                <w:szCs w:val="24"/>
              </w:rPr>
              <w:t>Клей</w:t>
            </w:r>
          </w:p>
          <w:p w:rsidR="003B250E" w:rsidRPr="00611462" w:rsidRDefault="003B250E" w:rsidP="00712192">
            <w:pPr>
              <w:pStyle w:val="a4"/>
              <w:numPr>
                <w:ilvl w:val="0"/>
                <w:numId w:val="1008"/>
              </w:numPr>
              <w:ind w:left="114" w:hanging="171"/>
              <w:jc w:val="both"/>
              <w:rPr>
                <w:rFonts w:ascii="Times New Roman" w:hAnsi="Times New Roman" w:cs="Times New Roman"/>
                <w:sz w:val="24"/>
                <w:szCs w:val="24"/>
              </w:rPr>
            </w:pPr>
            <w:r w:rsidRPr="00611462">
              <w:rPr>
                <w:rFonts w:ascii="Times New Roman" w:hAnsi="Times New Roman" w:cs="Times New Roman"/>
                <w:sz w:val="24"/>
                <w:szCs w:val="24"/>
              </w:rPr>
              <w:t>Краски гуашь</w:t>
            </w:r>
          </w:p>
          <w:p w:rsidR="003B250E" w:rsidRPr="00611462" w:rsidRDefault="003B250E" w:rsidP="00712192">
            <w:pPr>
              <w:pStyle w:val="a4"/>
              <w:numPr>
                <w:ilvl w:val="0"/>
                <w:numId w:val="1008"/>
              </w:numPr>
              <w:ind w:left="114" w:hanging="171"/>
              <w:jc w:val="both"/>
              <w:rPr>
                <w:rFonts w:ascii="Times New Roman" w:hAnsi="Times New Roman" w:cs="Times New Roman"/>
                <w:sz w:val="24"/>
                <w:szCs w:val="24"/>
              </w:rPr>
            </w:pPr>
            <w:r w:rsidRPr="00611462">
              <w:rPr>
                <w:rFonts w:ascii="Times New Roman" w:hAnsi="Times New Roman" w:cs="Times New Roman"/>
                <w:sz w:val="24"/>
                <w:szCs w:val="24"/>
              </w:rPr>
              <w:t>Краски пальчиковые</w:t>
            </w:r>
          </w:p>
          <w:p w:rsidR="003B250E" w:rsidRPr="00611462" w:rsidRDefault="003B250E" w:rsidP="00712192">
            <w:pPr>
              <w:pStyle w:val="a4"/>
              <w:numPr>
                <w:ilvl w:val="0"/>
                <w:numId w:val="1008"/>
              </w:numPr>
              <w:ind w:left="114" w:hanging="171"/>
              <w:jc w:val="both"/>
              <w:rPr>
                <w:rFonts w:ascii="Times New Roman" w:hAnsi="Times New Roman" w:cs="Times New Roman"/>
                <w:sz w:val="24"/>
                <w:szCs w:val="24"/>
              </w:rPr>
            </w:pPr>
            <w:r w:rsidRPr="00611462">
              <w:rPr>
                <w:rFonts w:ascii="Times New Roman" w:hAnsi="Times New Roman" w:cs="Times New Roman"/>
                <w:sz w:val="24"/>
                <w:szCs w:val="24"/>
              </w:rPr>
              <w:t>Пластилин, не липнущий к рукам</w:t>
            </w:r>
          </w:p>
          <w:p w:rsidR="003B250E" w:rsidRPr="00611462" w:rsidRDefault="003B250E" w:rsidP="00712192">
            <w:pPr>
              <w:pStyle w:val="a4"/>
              <w:numPr>
                <w:ilvl w:val="0"/>
                <w:numId w:val="1008"/>
              </w:numPr>
              <w:ind w:left="114" w:hanging="171"/>
              <w:jc w:val="both"/>
              <w:rPr>
                <w:rFonts w:ascii="Times New Roman" w:hAnsi="Times New Roman" w:cs="Times New Roman"/>
                <w:sz w:val="24"/>
                <w:szCs w:val="24"/>
              </w:rPr>
            </w:pPr>
            <w:r w:rsidRPr="00611462">
              <w:rPr>
                <w:rFonts w:ascii="Times New Roman" w:hAnsi="Times New Roman" w:cs="Times New Roman"/>
                <w:sz w:val="24"/>
                <w:szCs w:val="24"/>
              </w:rPr>
              <w:t>Поднос детский для раздаточных материалов</w:t>
            </w:r>
          </w:p>
          <w:p w:rsidR="003B250E" w:rsidRPr="00611462" w:rsidRDefault="003B250E" w:rsidP="00712192">
            <w:pPr>
              <w:pStyle w:val="a4"/>
              <w:numPr>
                <w:ilvl w:val="0"/>
                <w:numId w:val="1008"/>
              </w:numPr>
              <w:ind w:left="114" w:hanging="171"/>
              <w:jc w:val="both"/>
              <w:rPr>
                <w:rFonts w:ascii="Times New Roman" w:hAnsi="Times New Roman" w:cs="Times New Roman"/>
                <w:sz w:val="24"/>
                <w:szCs w:val="24"/>
              </w:rPr>
            </w:pPr>
            <w:r w:rsidRPr="00611462">
              <w:rPr>
                <w:rFonts w:ascii="Times New Roman" w:hAnsi="Times New Roman" w:cs="Times New Roman"/>
                <w:sz w:val="24"/>
                <w:szCs w:val="24"/>
              </w:rPr>
              <w:t>Стаканчики (баночки) пластмассовые</w:t>
            </w:r>
          </w:p>
          <w:p w:rsidR="003B250E" w:rsidRPr="00611462" w:rsidRDefault="003B250E" w:rsidP="00712192">
            <w:pPr>
              <w:pStyle w:val="a4"/>
              <w:numPr>
                <w:ilvl w:val="0"/>
                <w:numId w:val="1008"/>
              </w:numPr>
              <w:ind w:left="114" w:hanging="171"/>
              <w:jc w:val="both"/>
              <w:rPr>
                <w:rFonts w:ascii="Times New Roman" w:hAnsi="Times New Roman" w:cs="Times New Roman"/>
                <w:sz w:val="24"/>
                <w:szCs w:val="24"/>
              </w:rPr>
            </w:pPr>
            <w:r w:rsidRPr="00611462">
              <w:rPr>
                <w:rFonts w:ascii="Times New Roman" w:hAnsi="Times New Roman" w:cs="Times New Roman"/>
                <w:sz w:val="24"/>
                <w:szCs w:val="24"/>
              </w:rPr>
              <w:t>Точилка для карандашей</w:t>
            </w:r>
          </w:p>
          <w:p w:rsidR="003B250E" w:rsidRPr="00611462" w:rsidRDefault="003B250E" w:rsidP="00712192">
            <w:pPr>
              <w:pStyle w:val="a4"/>
              <w:numPr>
                <w:ilvl w:val="0"/>
                <w:numId w:val="1008"/>
              </w:numPr>
              <w:ind w:left="114" w:hanging="171"/>
              <w:jc w:val="both"/>
              <w:rPr>
                <w:rFonts w:ascii="Times New Roman" w:hAnsi="Times New Roman" w:cs="Times New Roman"/>
                <w:sz w:val="24"/>
                <w:szCs w:val="24"/>
              </w:rPr>
            </w:pPr>
            <w:r w:rsidRPr="00611462">
              <w:rPr>
                <w:rFonts w:ascii="Times New Roman" w:hAnsi="Times New Roman" w:cs="Times New Roman"/>
                <w:sz w:val="24"/>
                <w:szCs w:val="24"/>
              </w:rPr>
              <w:t>Фартук детский</w:t>
            </w:r>
          </w:p>
        </w:tc>
      </w:tr>
    </w:tbl>
    <w:p w:rsidR="003B250E" w:rsidRDefault="003B250E" w:rsidP="003B250E"/>
    <w:tbl>
      <w:tblPr>
        <w:tblStyle w:val="af1"/>
        <w:tblW w:w="0" w:type="auto"/>
        <w:tblLook w:val="04A0" w:firstRow="1" w:lastRow="0" w:firstColumn="1" w:lastColumn="0" w:noHBand="0" w:noVBand="1"/>
      </w:tblPr>
      <w:tblGrid>
        <w:gridCol w:w="5117"/>
        <w:gridCol w:w="5117"/>
        <w:gridCol w:w="5118"/>
      </w:tblGrid>
      <w:tr w:rsidR="003B250E" w:rsidRPr="00B10D40" w:rsidTr="003B250E">
        <w:tc>
          <w:tcPr>
            <w:tcW w:w="15352" w:type="dxa"/>
            <w:gridSpan w:val="3"/>
            <w:shd w:val="clear" w:color="auto" w:fill="E7E6E6" w:themeFill="background2"/>
          </w:tcPr>
          <w:p w:rsidR="003B250E" w:rsidRPr="00B10D40" w:rsidRDefault="003B250E" w:rsidP="003B250E">
            <w:pPr>
              <w:rPr>
                <w:rFonts w:ascii="Times New Roman" w:hAnsi="Times New Roman" w:cs="Times New Roman"/>
                <w:b/>
                <w:sz w:val="24"/>
                <w:szCs w:val="24"/>
              </w:rPr>
            </w:pPr>
            <w:r w:rsidRPr="00B10D40">
              <w:rPr>
                <w:rFonts w:ascii="Times New Roman" w:hAnsi="Times New Roman" w:cs="Times New Roman"/>
                <w:b/>
                <w:sz w:val="24"/>
                <w:szCs w:val="24"/>
              </w:rPr>
              <w:t>Комплекс оснащения образовательной области «Физическое развитие»</w:t>
            </w:r>
          </w:p>
        </w:tc>
      </w:tr>
      <w:tr w:rsidR="003B250E" w:rsidRPr="00611462" w:rsidTr="003B250E">
        <w:tc>
          <w:tcPr>
            <w:tcW w:w="5117" w:type="dxa"/>
          </w:tcPr>
          <w:p w:rsidR="003B250E" w:rsidRPr="00611462" w:rsidRDefault="003B250E" w:rsidP="00712192">
            <w:pPr>
              <w:pStyle w:val="a4"/>
              <w:numPr>
                <w:ilvl w:val="0"/>
                <w:numId w:val="1009"/>
              </w:numPr>
              <w:ind w:left="114" w:hanging="171"/>
              <w:jc w:val="both"/>
              <w:rPr>
                <w:rFonts w:ascii="Times New Roman" w:hAnsi="Times New Roman" w:cs="Times New Roman"/>
                <w:sz w:val="24"/>
                <w:szCs w:val="24"/>
              </w:rPr>
            </w:pPr>
            <w:r w:rsidRPr="00611462">
              <w:rPr>
                <w:rFonts w:ascii="Times New Roman" w:hAnsi="Times New Roman" w:cs="Times New Roman"/>
                <w:sz w:val="24"/>
                <w:szCs w:val="24"/>
              </w:rPr>
              <w:t>Адаптационный игровой набор (игрушки для развития тактильных ощущений)</w:t>
            </w:r>
          </w:p>
          <w:p w:rsidR="003B250E" w:rsidRPr="00611462" w:rsidRDefault="003B250E" w:rsidP="00712192">
            <w:pPr>
              <w:pStyle w:val="a4"/>
              <w:numPr>
                <w:ilvl w:val="0"/>
                <w:numId w:val="1009"/>
              </w:numPr>
              <w:ind w:left="114" w:hanging="171"/>
              <w:jc w:val="both"/>
              <w:rPr>
                <w:rFonts w:ascii="Times New Roman" w:hAnsi="Times New Roman" w:cs="Times New Roman"/>
                <w:sz w:val="24"/>
                <w:szCs w:val="24"/>
              </w:rPr>
            </w:pPr>
            <w:r w:rsidRPr="00611462">
              <w:rPr>
                <w:rFonts w:ascii="Times New Roman" w:hAnsi="Times New Roman" w:cs="Times New Roman"/>
                <w:sz w:val="24"/>
                <w:szCs w:val="24"/>
              </w:rPr>
              <w:t>Дуги/растяжки над кроватью, сидением, коляской с подсветками, игрушками</w:t>
            </w:r>
          </w:p>
          <w:p w:rsidR="003B250E" w:rsidRPr="00611462" w:rsidRDefault="003B250E" w:rsidP="00712192">
            <w:pPr>
              <w:pStyle w:val="a4"/>
              <w:numPr>
                <w:ilvl w:val="0"/>
                <w:numId w:val="1009"/>
              </w:numPr>
              <w:ind w:left="114" w:hanging="171"/>
              <w:jc w:val="both"/>
              <w:rPr>
                <w:rFonts w:ascii="Times New Roman" w:hAnsi="Times New Roman" w:cs="Times New Roman"/>
                <w:sz w:val="24"/>
                <w:szCs w:val="24"/>
              </w:rPr>
            </w:pPr>
            <w:r w:rsidRPr="00611462">
              <w:rPr>
                <w:rFonts w:ascii="Times New Roman" w:hAnsi="Times New Roman" w:cs="Times New Roman"/>
                <w:sz w:val="24"/>
                <w:szCs w:val="24"/>
              </w:rPr>
              <w:t>Игровые, развивающие коврики (с дугами подвесками и игрушками различных видов, цветов и формы, коврики-пазлы)</w:t>
            </w:r>
          </w:p>
          <w:p w:rsidR="003B250E" w:rsidRPr="00611462" w:rsidRDefault="003B250E" w:rsidP="00712192">
            <w:pPr>
              <w:pStyle w:val="a4"/>
              <w:numPr>
                <w:ilvl w:val="0"/>
                <w:numId w:val="1009"/>
              </w:numPr>
              <w:ind w:left="114" w:hanging="171"/>
              <w:jc w:val="both"/>
              <w:rPr>
                <w:rFonts w:ascii="Times New Roman" w:hAnsi="Times New Roman" w:cs="Times New Roman"/>
                <w:sz w:val="24"/>
                <w:szCs w:val="24"/>
              </w:rPr>
            </w:pPr>
            <w:r w:rsidRPr="00611462">
              <w:rPr>
                <w:rFonts w:ascii="Times New Roman" w:hAnsi="Times New Roman" w:cs="Times New Roman"/>
                <w:sz w:val="24"/>
                <w:szCs w:val="24"/>
              </w:rPr>
              <w:t>Кольца разных диаметров и разной толщины для развития захвата</w:t>
            </w:r>
          </w:p>
          <w:p w:rsidR="003B250E" w:rsidRPr="00611462" w:rsidRDefault="003B250E" w:rsidP="00712192">
            <w:pPr>
              <w:pStyle w:val="a4"/>
              <w:numPr>
                <w:ilvl w:val="0"/>
                <w:numId w:val="1009"/>
              </w:numPr>
              <w:ind w:left="114" w:hanging="171"/>
              <w:jc w:val="both"/>
              <w:rPr>
                <w:rFonts w:ascii="Times New Roman" w:hAnsi="Times New Roman" w:cs="Times New Roman"/>
                <w:sz w:val="24"/>
                <w:szCs w:val="24"/>
              </w:rPr>
            </w:pPr>
            <w:r w:rsidRPr="00611462">
              <w:rPr>
                <w:rFonts w:ascii="Times New Roman" w:hAnsi="Times New Roman" w:cs="Times New Roman"/>
                <w:sz w:val="24"/>
                <w:szCs w:val="24"/>
              </w:rPr>
              <w:t>Мягкий молоток с погремушкой внутри</w:t>
            </w:r>
          </w:p>
          <w:p w:rsidR="003B250E" w:rsidRPr="00611462" w:rsidRDefault="003B250E" w:rsidP="00712192">
            <w:pPr>
              <w:pStyle w:val="a4"/>
              <w:numPr>
                <w:ilvl w:val="0"/>
                <w:numId w:val="1009"/>
              </w:numPr>
              <w:ind w:left="114" w:hanging="171"/>
              <w:jc w:val="both"/>
              <w:rPr>
                <w:rFonts w:ascii="Times New Roman" w:hAnsi="Times New Roman" w:cs="Times New Roman"/>
                <w:sz w:val="24"/>
                <w:szCs w:val="24"/>
              </w:rPr>
            </w:pPr>
            <w:r w:rsidRPr="00611462">
              <w:rPr>
                <w:rFonts w:ascii="Times New Roman" w:hAnsi="Times New Roman" w:cs="Times New Roman"/>
                <w:sz w:val="24"/>
                <w:szCs w:val="24"/>
              </w:rPr>
              <w:t>Набор мячей (разного размера)</w:t>
            </w:r>
          </w:p>
          <w:p w:rsidR="003B250E" w:rsidRPr="00611462" w:rsidRDefault="003B250E" w:rsidP="00712192">
            <w:pPr>
              <w:pStyle w:val="a4"/>
              <w:numPr>
                <w:ilvl w:val="0"/>
                <w:numId w:val="1009"/>
              </w:numPr>
              <w:ind w:left="114" w:hanging="171"/>
              <w:jc w:val="both"/>
              <w:rPr>
                <w:rFonts w:ascii="Times New Roman" w:hAnsi="Times New Roman" w:cs="Times New Roman"/>
                <w:sz w:val="24"/>
                <w:szCs w:val="24"/>
              </w:rPr>
            </w:pPr>
            <w:r w:rsidRPr="00611462">
              <w:rPr>
                <w:rFonts w:ascii="Times New Roman" w:hAnsi="Times New Roman" w:cs="Times New Roman"/>
                <w:sz w:val="24"/>
                <w:szCs w:val="24"/>
              </w:rPr>
              <w:t>Набор</w:t>
            </w:r>
            <w:r w:rsidRPr="00611462">
              <w:rPr>
                <w:rFonts w:ascii="Times New Roman" w:hAnsi="Times New Roman" w:cs="Times New Roman"/>
                <w:sz w:val="24"/>
                <w:szCs w:val="24"/>
              </w:rPr>
              <w:tab/>
              <w:t>объемных</w:t>
            </w:r>
            <w:r w:rsidRPr="00611462">
              <w:rPr>
                <w:rFonts w:ascii="Times New Roman" w:hAnsi="Times New Roman" w:cs="Times New Roman"/>
                <w:sz w:val="24"/>
                <w:szCs w:val="24"/>
              </w:rPr>
              <w:tab/>
              <w:t>геометрических черно-белых, цветных подвесок, игрушек – подвесок</w:t>
            </w:r>
          </w:p>
          <w:p w:rsidR="003B250E" w:rsidRPr="00611462" w:rsidRDefault="003B250E" w:rsidP="00712192">
            <w:pPr>
              <w:pStyle w:val="a4"/>
              <w:numPr>
                <w:ilvl w:val="0"/>
                <w:numId w:val="1009"/>
              </w:numPr>
              <w:ind w:left="114" w:hanging="171"/>
              <w:jc w:val="both"/>
              <w:rPr>
                <w:rFonts w:ascii="Times New Roman" w:hAnsi="Times New Roman" w:cs="Times New Roman"/>
                <w:sz w:val="24"/>
                <w:szCs w:val="24"/>
              </w:rPr>
            </w:pPr>
            <w:r w:rsidRPr="00611462">
              <w:rPr>
                <w:rFonts w:ascii="Times New Roman" w:hAnsi="Times New Roman" w:cs="Times New Roman"/>
                <w:sz w:val="24"/>
                <w:szCs w:val="24"/>
              </w:rPr>
              <w:t>Сенсорно-двигательные тренаж</w:t>
            </w:r>
            <w:r>
              <w:rPr>
                <w:rFonts w:ascii="Times New Roman" w:hAnsi="Times New Roman" w:cs="Times New Roman"/>
                <w:sz w:val="24"/>
                <w:szCs w:val="24"/>
              </w:rPr>
              <w:t>е</w:t>
            </w:r>
            <w:r w:rsidRPr="00611462">
              <w:rPr>
                <w:rFonts w:ascii="Times New Roman" w:hAnsi="Times New Roman" w:cs="Times New Roman"/>
                <w:sz w:val="24"/>
                <w:szCs w:val="24"/>
              </w:rPr>
              <w:t>р (погремушки с различным звучанием, разной формы и величины с удобными для захватывания ручками)</w:t>
            </w:r>
          </w:p>
          <w:p w:rsidR="003B250E" w:rsidRPr="00611462" w:rsidRDefault="003B250E" w:rsidP="00712192">
            <w:pPr>
              <w:pStyle w:val="a4"/>
              <w:numPr>
                <w:ilvl w:val="0"/>
                <w:numId w:val="1009"/>
              </w:numPr>
              <w:ind w:left="114" w:hanging="171"/>
              <w:jc w:val="both"/>
              <w:rPr>
                <w:rFonts w:ascii="Times New Roman" w:hAnsi="Times New Roman" w:cs="Times New Roman"/>
                <w:sz w:val="24"/>
                <w:szCs w:val="24"/>
              </w:rPr>
            </w:pPr>
            <w:r w:rsidRPr="00611462">
              <w:rPr>
                <w:rFonts w:ascii="Times New Roman" w:hAnsi="Times New Roman" w:cs="Times New Roman"/>
                <w:sz w:val="24"/>
                <w:szCs w:val="24"/>
              </w:rPr>
              <w:t>Сортер-каталки</w:t>
            </w:r>
          </w:p>
          <w:p w:rsidR="003B250E" w:rsidRPr="00611462" w:rsidRDefault="003B250E" w:rsidP="00712192">
            <w:pPr>
              <w:pStyle w:val="a4"/>
              <w:numPr>
                <w:ilvl w:val="0"/>
                <w:numId w:val="1009"/>
              </w:numPr>
              <w:ind w:left="114" w:hanging="171"/>
              <w:jc w:val="both"/>
              <w:rPr>
                <w:rFonts w:ascii="Times New Roman" w:hAnsi="Times New Roman" w:cs="Times New Roman"/>
                <w:sz w:val="24"/>
                <w:szCs w:val="24"/>
              </w:rPr>
            </w:pPr>
            <w:r w:rsidRPr="00611462">
              <w:rPr>
                <w:rFonts w:ascii="Times New Roman" w:hAnsi="Times New Roman" w:cs="Times New Roman"/>
                <w:sz w:val="24"/>
                <w:szCs w:val="24"/>
              </w:rPr>
              <w:t>Тактильные игрушки, формы, кубики, мячики с различной плотностью и фактурой</w:t>
            </w:r>
          </w:p>
        </w:tc>
        <w:tc>
          <w:tcPr>
            <w:tcW w:w="5117" w:type="dxa"/>
          </w:tcPr>
          <w:p w:rsidR="003B250E" w:rsidRPr="00611462" w:rsidRDefault="003B250E" w:rsidP="00712192">
            <w:pPr>
              <w:pStyle w:val="a4"/>
              <w:numPr>
                <w:ilvl w:val="0"/>
                <w:numId w:val="1009"/>
              </w:numPr>
              <w:ind w:left="114" w:hanging="171"/>
              <w:jc w:val="both"/>
              <w:rPr>
                <w:rFonts w:ascii="Times New Roman" w:hAnsi="Times New Roman" w:cs="Times New Roman"/>
                <w:sz w:val="24"/>
                <w:szCs w:val="24"/>
              </w:rPr>
            </w:pPr>
            <w:r w:rsidRPr="00611462">
              <w:rPr>
                <w:rFonts w:ascii="Times New Roman" w:hAnsi="Times New Roman" w:cs="Times New Roman"/>
                <w:sz w:val="24"/>
                <w:szCs w:val="24"/>
              </w:rPr>
              <w:t>Бубен маленький</w:t>
            </w:r>
          </w:p>
          <w:p w:rsidR="003B250E" w:rsidRPr="00611462" w:rsidRDefault="003B250E" w:rsidP="00712192">
            <w:pPr>
              <w:pStyle w:val="a4"/>
              <w:numPr>
                <w:ilvl w:val="0"/>
                <w:numId w:val="1009"/>
              </w:numPr>
              <w:ind w:left="114" w:hanging="171"/>
              <w:jc w:val="both"/>
              <w:rPr>
                <w:rFonts w:ascii="Times New Roman" w:hAnsi="Times New Roman" w:cs="Times New Roman"/>
                <w:sz w:val="24"/>
                <w:szCs w:val="24"/>
              </w:rPr>
            </w:pPr>
            <w:r w:rsidRPr="00611462">
              <w:rPr>
                <w:rFonts w:ascii="Times New Roman" w:hAnsi="Times New Roman" w:cs="Times New Roman"/>
                <w:sz w:val="24"/>
                <w:szCs w:val="24"/>
              </w:rPr>
              <w:t>Бубен средний</w:t>
            </w:r>
          </w:p>
          <w:p w:rsidR="003B250E" w:rsidRPr="00611462" w:rsidRDefault="003B250E" w:rsidP="00712192">
            <w:pPr>
              <w:pStyle w:val="a4"/>
              <w:numPr>
                <w:ilvl w:val="0"/>
                <w:numId w:val="1009"/>
              </w:numPr>
              <w:ind w:left="114" w:hanging="171"/>
              <w:jc w:val="both"/>
              <w:rPr>
                <w:rFonts w:ascii="Times New Roman" w:hAnsi="Times New Roman" w:cs="Times New Roman"/>
                <w:sz w:val="24"/>
                <w:szCs w:val="24"/>
              </w:rPr>
            </w:pPr>
            <w:r w:rsidRPr="00611462">
              <w:rPr>
                <w:rFonts w:ascii="Times New Roman" w:hAnsi="Times New Roman" w:cs="Times New Roman"/>
                <w:sz w:val="24"/>
                <w:szCs w:val="24"/>
              </w:rPr>
              <w:t>Доска с ребристой поверхностью</w:t>
            </w:r>
          </w:p>
          <w:p w:rsidR="003B250E" w:rsidRPr="00611462" w:rsidRDefault="003B250E" w:rsidP="00712192">
            <w:pPr>
              <w:pStyle w:val="a4"/>
              <w:numPr>
                <w:ilvl w:val="0"/>
                <w:numId w:val="1009"/>
              </w:numPr>
              <w:ind w:left="114" w:hanging="171"/>
              <w:jc w:val="both"/>
              <w:rPr>
                <w:rFonts w:ascii="Times New Roman" w:hAnsi="Times New Roman" w:cs="Times New Roman"/>
                <w:sz w:val="24"/>
                <w:szCs w:val="24"/>
              </w:rPr>
            </w:pPr>
            <w:r w:rsidRPr="00611462">
              <w:rPr>
                <w:rFonts w:ascii="Times New Roman" w:hAnsi="Times New Roman" w:cs="Times New Roman"/>
                <w:sz w:val="24"/>
                <w:szCs w:val="24"/>
              </w:rPr>
              <w:t>Игрушка на колесах, на палочке или с веревочкой с подвижными или озвученными элементами</w:t>
            </w:r>
          </w:p>
          <w:p w:rsidR="003B250E" w:rsidRPr="00611462" w:rsidRDefault="003B250E" w:rsidP="00712192">
            <w:pPr>
              <w:pStyle w:val="a4"/>
              <w:numPr>
                <w:ilvl w:val="0"/>
                <w:numId w:val="1009"/>
              </w:numPr>
              <w:ind w:left="114" w:hanging="171"/>
              <w:jc w:val="both"/>
              <w:rPr>
                <w:rFonts w:ascii="Times New Roman" w:hAnsi="Times New Roman" w:cs="Times New Roman"/>
                <w:sz w:val="24"/>
                <w:szCs w:val="24"/>
              </w:rPr>
            </w:pPr>
            <w:r w:rsidRPr="00611462">
              <w:rPr>
                <w:rFonts w:ascii="Times New Roman" w:hAnsi="Times New Roman" w:cs="Times New Roman"/>
                <w:sz w:val="24"/>
                <w:szCs w:val="24"/>
              </w:rPr>
              <w:t>Игрушка-качалка</w:t>
            </w:r>
          </w:p>
          <w:p w:rsidR="003B250E" w:rsidRPr="00611462" w:rsidRDefault="003B250E" w:rsidP="00712192">
            <w:pPr>
              <w:pStyle w:val="a4"/>
              <w:numPr>
                <w:ilvl w:val="0"/>
                <w:numId w:val="1009"/>
              </w:numPr>
              <w:ind w:left="114" w:hanging="171"/>
              <w:jc w:val="both"/>
              <w:rPr>
                <w:rFonts w:ascii="Times New Roman" w:hAnsi="Times New Roman" w:cs="Times New Roman"/>
                <w:sz w:val="24"/>
                <w:szCs w:val="24"/>
              </w:rPr>
            </w:pPr>
            <w:r w:rsidRPr="00611462">
              <w:rPr>
                <w:rFonts w:ascii="Times New Roman" w:hAnsi="Times New Roman" w:cs="Times New Roman"/>
                <w:sz w:val="24"/>
                <w:szCs w:val="24"/>
              </w:rPr>
              <w:t>Каталка (соразмерная росту ребенка)</w:t>
            </w:r>
          </w:p>
          <w:p w:rsidR="003B250E" w:rsidRPr="00611462" w:rsidRDefault="003B250E" w:rsidP="00712192">
            <w:pPr>
              <w:pStyle w:val="a4"/>
              <w:numPr>
                <w:ilvl w:val="0"/>
                <w:numId w:val="1009"/>
              </w:numPr>
              <w:ind w:left="114" w:hanging="171"/>
              <w:jc w:val="both"/>
              <w:rPr>
                <w:rFonts w:ascii="Times New Roman" w:hAnsi="Times New Roman" w:cs="Times New Roman"/>
                <w:sz w:val="24"/>
                <w:szCs w:val="24"/>
              </w:rPr>
            </w:pPr>
            <w:r w:rsidRPr="00611462">
              <w:rPr>
                <w:rFonts w:ascii="Times New Roman" w:hAnsi="Times New Roman" w:cs="Times New Roman"/>
                <w:sz w:val="24"/>
                <w:szCs w:val="24"/>
              </w:rPr>
              <w:t>Каталки – с палочкой или шнурком</w:t>
            </w:r>
          </w:p>
          <w:p w:rsidR="003B250E" w:rsidRPr="00611462" w:rsidRDefault="003B250E" w:rsidP="00712192">
            <w:pPr>
              <w:pStyle w:val="a4"/>
              <w:numPr>
                <w:ilvl w:val="0"/>
                <w:numId w:val="1009"/>
              </w:numPr>
              <w:ind w:left="114" w:hanging="171"/>
              <w:jc w:val="both"/>
              <w:rPr>
                <w:rFonts w:ascii="Times New Roman" w:hAnsi="Times New Roman" w:cs="Times New Roman"/>
                <w:sz w:val="24"/>
                <w:szCs w:val="24"/>
              </w:rPr>
            </w:pPr>
            <w:r w:rsidRPr="00611462">
              <w:rPr>
                <w:rFonts w:ascii="Times New Roman" w:hAnsi="Times New Roman" w:cs="Times New Roman"/>
                <w:sz w:val="24"/>
                <w:szCs w:val="24"/>
              </w:rPr>
              <w:t>Коврик массажный</w:t>
            </w:r>
          </w:p>
          <w:p w:rsidR="003B250E" w:rsidRPr="00611462" w:rsidRDefault="003B250E" w:rsidP="00712192">
            <w:pPr>
              <w:pStyle w:val="a4"/>
              <w:numPr>
                <w:ilvl w:val="0"/>
                <w:numId w:val="1009"/>
              </w:numPr>
              <w:ind w:left="114" w:hanging="171"/>
              <w:jc w:val="both"/>
              <w:rPr>
                <w:rFonts w:ascii="Times New Roman" w:hAnsi="Times New Roman" w:cs="Times New Roman"/>
                <w:sz w:val="24"/>
                <w:szCs w:val="24"/>
              </w:rPr>
            </w:pPr>
            <w:r w:rsidRPr="00611462">
              <w:rPr>
                <w:rFonts w:ascii="Times New Roman" w:hAnsi="Times New Roman" w:cs="Times New Roman"/>
                <w:sz w:val="24"/>
                <w:szCs w:val="24"/>
              </w:rPr>
              <w:t>Коляска прогулочная (среднего размера)</w:t>
            </w:r>
          </w:p>
          <w:p w:rsidR="003B250E" w:rsidRPr="00611462" w:rsidRDefault="003B250E" w:rsidP="00712192">
            <w:pPr>
              <w:pStyle w:val="a4"/>
              <w:numPr>
                <w:ilvl w:val="0"/>
                <w:numId w:val="1009"/>
              </w:numPr>
              <w:ind w:left="114" w:hanging="171"/>
              <w:jc w:val="both"/>
              <w:rPr>
                <w:rFonts w:ascii="Times New Roman" w:hAnsi="Times New Roman" w:cs="Times New Roman"/>
                <w:sz w:val="24"/>
                <w:szCs w:val="24"/>
              </w:rPr>
            </w:pPr>
            <w:r w:rsidRPr="00611462">
              <w:rPr>
                <w:rFonts w:ascii="Times New Roman" w:hAnsi="Times New Roman" w:cs="Times New Roman"/>
                <w:sz w:val="24"/>
                <w:szCs w:val="24"/>
              </w:rPr>
              <w:t>Мягкая «кочка» с массажной поверхностью</w:t>
            </w:r>
          </w:p>
          <w:p w:rsidR="003B250E" w:rsidRPr="00611462" w:rsidRDefault="003B250E" w:rsidP="00712192">
            <w:pPr>
              <w:pStyle w:val="a4"/>
              <w:numPr>
                <w:ilvl w:val="0"/>
                <w:numId w:val="1009"/>
              </w:numPr>
              <w:ind w:left="114" w:hanging="171"/>
              <w:jc w:val="both"/>
              <w:rPr>
                <w:rFonts w:ascii="Times New Roman" w:hAnsi="Times New Roman" w:cs="Times New Roman"/>
                <w:sz w:val="24"/>
                <w:szCs w:val="24"/>
              </w:rPr>
            </w:pPr>
            <w:r w:rsidRPr="00611462">
              <w:rPr>
                <w:rFonts w:ascii="Times New Roman" w:hAnsi="Times New Roman" w:cs="Times New Roman"/>
                <w:sz w:val="24"/>
                <w:szCs w:val="24"/>
              </w:rPr>
              <w:t>Мяч надувной</w:t>
            </w:r>
          </w:p>
          <w:p w:rsidR="003B250E" w:rsidRPr="00611462" w:rsidRDefault="003B250E" w:rsidP="00712192">
            <w:pPr>
              <w:pStyle w:val="a4"/>
              <w:numPr>
                <w:ilvl w:val="0"/>
                <w:numId w:val="1009"/>
              </w:numPr>
              <w:ind w:left="114" w:hanging="171"/>
              <w:jc w:val="both"/>
              <w:rPr>
                <w:rFonts w:ascii="Times New Roman" w:hAnsi="Times New Roman" w:cs="Times New Roman"/>
                <w:sz w:val="24"/>
                <w:szCs w:val="24"/>
              </w:rPr>
            </w:pPr>
            <w:r w:rsidRPr="00611462">
              <w:rPr>
                <w:rFonts w:ascii="Times New Roman" w:hAnsi="Times New Roman" w:cs="Times New Roman"/>
                <w:sz w:val="24"/>
                <w:szCs w:val="24"/>
              </w:rPr>
              <w:t>Набор для развития крупной моторики</w:t>
            </w:r>
          </w:p>
          <w:p w:rsidR="003B250E" w:rsidRPr="00611462" w:rsidRDefault="003B250E" w:rsidP="00712192">
            <w:pPr>
              <w:pStyle w:val="a4"/>
              <w:numPr>
                <w:ilvl w:val="0"/>
                <w:numId w:val="1009"/>
              </w:numPr>
              <w:ind w:left="114" w:hanging="171"/>
              <w:jc w:val="both"/>
              <w:rPr>
                <w:rFonts w:ascii="Times New Roman" w:hAnsi="Times New Roman" w:cs="Times New Roman"/>
                <w:sz w:val="24"/>
                <w:szCs w:val="24"/>
              </w:rPr>
            </w:pPr>
            <w:r w:rsidRPr="00611462">
              <w:rPr>
                <w:rFonts w:ascii="Times New Roman" w:hAnsi="Times New Roman" w:cs="Times New Roman"/>
                <w:sz w:val="24"/>
                <w:szCs w:val="24"/>
              </w:rPr>
              <w:t>Набор кубиков среднего размера</w:t>
            </w:r>
          </w:p>
          <w:p w:rsidR="003B250E" w:rsidRPr="00611462" w:rsidRDefault="003B250E" w:rsidP="00712192">
            <w:pPr>
              <w:pStyle w:val="a4"/>
              <w:numPr>
                <w:ilvl w:val="0"/>
                <w:numId w:val="1009"/>
              </w:numPr>
              <w:ind w:left="114" w:hanging="171"/>
              <w:jc w:val="both"/>
              <w:rPr>
                <w:rFonts w:ascii="Times New Roman" w:hAnsi="Times New Roman" w:cs="Times New Roman"/>
                <w:sz w:val="24"/>
                <w:szCs w:val="24"/>
              </w:rPr>
            </w:pPr>
            <w:r w:rsidRPr="00611462">
              <w:rPr>
                <w:rFonts w:ascii="Times New Roman" w:hAnsi="Times New Roman" w:cs="Times New Roman"/>
                <w:sz w:val="24"/>
                <w:szCs w:val="24"/>
              </w:rPr>
              <w:t>Набор мягких модулей</w:t>
            </w:r>
          </w:p>
          <w:p w:rsidR="003B250E" w:rsidRPr="00611462" w:rsidRDefault="003B250E" w:rsidP="00712192">
            <w:pPr>
              <w:pStyle w:val="a4"/>
              <w:numPr>
                <w:ilvl w:val="0"/>
                <w:numId w:val="1009"/>
              </w:numPr>
              <w:ind w:left="114" w:hanging="171"/>
              <w:jc w:val="both"/>
              <w:rPr>
                <w:rFonts w:ascii="Times New Roman" w:hAnsi="Times New Roman" w:cs="Times New Roman"/>
                <w:sz w:val="24"/>
                <w:szCs w:val="24"/>
              </w:rPr>
            </w:pPr>
            <w:r w:rsidRPr="00611462">
              <w:rPr>
                <w:rFonts w:ascii="Times New Roman" w:hAnsi="Times New Roman" w:cs="Times New Roman"/>
                <w:sz w:val="24"/>
                <w:szCs w:val="24"/>
              </w:rPr>
              <w:t>Набор мячей (разного размера, резина)</w:t>
            </w:r>
          </w:p>
          <w:p w:rsidR="003B250E" w:rsidRPr="00611462" w:rsidRDefault="003B250E" w:rsidP="00712192">
            <w:pPr>
              <w:pStyle w:val="a4"/>
              <w:numPr>
                <w:ilvl w:val="0"/>
                <w:numId w:val="1009"/>
              </w:numPr>
              <w:ind w:left="114" w:hanging="171"/>
              <w:jc w:val="both"/>
              <w:rPr>
                <w:rFonts w:ascii="Times New Roman" w:hAnsi="Times New Roman" w:cs="Times New Roman"/>
                <w:sz w:val="24"/>
                <w:szCs w:val="24"/>
              </w:rPr>
            </w:pPr>
            <w:r w:rsidRPr="00611462">
              <w:rPr>
                <w:rFonts w:ascii="Times New Roman" w:hAnsi="Times New Roman" w:cs="Times New Roman"/>
                <w:sz w:val="24"/>
                <w:szCs w:val="24"/>
              </w:rPr>
              <w:t>Набор разноцветных кеглей с мячом</w:t>
            </w:r>
          </w:p>
          <w:p w:rsidR="003B250E" w:rsidRPr="00611462" w:rsidRDefault="003B250E" w:rsidP="00712192">
            <w:pPr>
              <w:pStyle w:val="a4"/>
              <w:numPr>
                <w:ilvl w:val="0"/>
                <w:numId w:val="1009"/>
              </w:numPr>
              <w:ind w:left="114" w:hanging="171"/>
              <w:jc w:val="both"/>
              <w:rPr>
                <w:rFonts w:ascii="Times New Roman" w:hAnsi="Times New Roman" w:cs="Times New Roman"/>
                <w:sz w:val="24"/>
                <w:szCs w:val="24"/>
              </w:rPr>
            </w:pPr>
            <w:r w:rsidRPr="00611462">
              <w:rPr>
                <w:rFonts w:ascii="Times New Roman" w:hAnsi="Times New Roman" w:cs="Times New Roman"/>
                <w:sz w:val="24"/>
                <w:szCs w:val="24"/>
              </w:rPr>
              <w:t>Обруч (малого диаметра)</w:t>
            </w:r>
          </w:p>
          <w:p w:rsidR="003B250E" w:rsidRPr="00611462" w:rsidRDefault="003B250E" w:rsidP="00712192">
            <w:pPr>
              <w:pStyle w:val="a4"/>
              <w:numPr>
                <w:ilvl w:val="0"/>
                <w:numId w:val="1009"/>
              </w:numPr>
              <w:ind w:left="114" w:hanging="171"/>
              <w:jc w:val="both"/>
              <w:rPr>
                <w:rFonts w:ascii="Times New Roman" w:hAnsi="Times New Roman" w:cs="Times New Roman"/>
                <w:sz w:val="24"/>
                <w:szCs w:val="24"/>
              </w:rPr>
            </w:pPr>
            <w:r w:rsidRPr="00611462">
              <w:rPr>
                <w:rFonts w:ascii="Times New Roman" w:hAnsi="Times New Roman" w:cs="Times New Roman"/>
                <w:sz w:val="24"/>
                <w:szCs w:val="24"/>
              </w:rPr>
              <w:t>Скакалка детская</w:t>
            </w:r>
          </w:p>
          <w:p w:rsidR="003B250E" w:rsidRPr="00611462" w:rsidRDefault="003B250E" w:rsidP="00712192">
            <w:pPr>
              <w:pStyle w:val="a4"/>
              <w:numPr>
                <w:ilvl w:val="0"/>
                <w:numId w:val="1009"/>
              </w:numPr>
              <w:ind w:left="114" w:hanging="171"/>
              <w:jc w:val="both"/>
              <w:rPr>
                <w:rFonts w:ascii="Times New Roman" w:hAnsi="Times New Roman" w:cs="Times New Roman"/>
                <w:sz w:val="24"/>
                <w:szCs w:val="24"/>
              </w:rPr>
            </w:pPr>
            <w:r w:rsidRPr="00611462">
              <w:rPr>
                <w:rFonts w:ascii="Times New Roman" w:hAnsi="Times New Roman" w:cs="Times New Roman"/>
                <w:sz w:val="24"/>
                <w:szCs w:val="24"/>
              </w:rPr>
              <w:t>Сухой бассейн с комплектом шаров</w:t>
            </w:r>
          </w:p>
          <w:p w:rsidR="003B250E" w:rsidRPr="00611462" w:rsidRDefault="003B250E" w:rsidP="00712192">
            <w:pPr>
              <w:pStyle w:val="a4"/>
              <w:numPr>
                <w:ilvl w:val="0"/>
                <w:numId w:val="1009"/>
              </w:numPr>
              <w:ind w:left="114" w:hanging="171"/>
              <w:jc w:val="both"/>
              <w:rPr>
                <w:rFonts w:ascii="Times New Roman" w:hAnsi="Times New Roman" w:cs="Times New Roman"/>
                <w:sz w:val="24"/>
                <w:szCs w:val="24"/>
              </w:rPr>
            </w:pPr>
            <w:r w:rsidRPr="00611462">
              <w:rPr>
                <w:rFonts w:ascii="Times New Roman" w:hAnsi="Times New Roman" w:cs="Times New Roman"/>
                <w:sz w:val="24"/>
                <w:szCs w:val="24"/>
              </w:rPr>
              <w:t>Тележка-ящик (крупная)</w:t>
            </w:r>
          </w:p>
        </w:tc>
        <w:tc>
          <w:tcPr>
            <w:tcW w:w="5118" w:type="dxa"/>
          </w:tcPr>
          <w:p w:rsidR="003B250E" w:rsidRPr="00611462" w:rsidRDefault="003B250E" w:rsidP="00712192">
            <w:pPr>
              <w:pStyle w:val="a4"/>
              <w:numPr>
                <w:ilvl w:val="0"/>
                <w:numId w:val="1009"/>
              </w:numPr>
              <w:ind w:left="114" w:hanging="171"/>
              <w:jc w:val="both"/>
              <w:rPr>
                <w:rFonts w:ascii="Times New Roman" w:hAnsi="Times New Roman" w:cs="Times New Roman"/>
                <w:sz w:val="24"/>
                <w:szCs w:val="24"/>
              </w:rPr>
            </w:pPr>
            <w:r w:rsidRPr="00611462">
              <w:rPr>
                <w:rFonts w:ascii="Times New Roman" w:hAnsi="Times New Roman" w:cs="Times New Roman"/>
                <w:sz w:val="24"/>
                <w:szCs w:val="24"/>
              </w:rPr>
              <w:t>Альбом с наглядными заданиями для пальчиковой гимнастики</w:t>
            </w:r>
          </w:p>
          <w:p w:rsidR="003B250E" w:rsidRPr="00611462" w:rsidRDefault="003B250E" w:rsidP="00712192">
            <w:pPr>
              <w:pStyle w:val="a4"/>
              <w:numPr>
                <w:ilvl w:val="0"/>
                <w:numId w:val="1009"/>
              </w:numPr>
              <w:ind w:left="114" w:hanging="171"/>
              <w:jc w:val="both"/>
              <w:rPr>
                <w:rFonts w:ascii="Times New Roman" w:hAnsi="Times New Roman" w:cs="Times New Roman"/>
                <w:sz w:val="24"/>
                <w:szCs w:val="24"/>
              </w:rPr>
            </w:pPr>
            <w:r w:rsidRPr="00611462">
              <w:rPr>
                <w:rFonts w:ascii="Times New Roman" w:hAnsi="Times New Roman" w:cs="Times New Roman"/>
                <w:sz w:val="24"/>
                <w:szCs w:val="24"/>
              </w:rPr>
              <w:t>Бубен маленький</w:t>
            </w:r>
          </w:p>
          <w:p w:rsidR="003B250E" w:rsidRPr="00611462" w:rsidRDefault="003B250E" w:rsidP="00712192">
            <w:pPr>
              <w:pStyle w:val="a4"/>
              <w:numPr>
                <w:ilvl w:val="0"/>
                <w:numId w:val="1009"/>
              </w:numPr>
              <w:ind w:left="114" w:hanging="171"/>
              <w:jc w:val="both"/>
              <w:rPr>
                <w:rFonts w:ascii="Times New Roman" w:hAnsi="Times New Roman" w:cs="Times New Roman"/>
                <w:sz w:val="24"/>
                <w:szCs w:val="24"/>
              </w:rPr>
            </w:pPr>
            <w:r w:rsidRPr="00611462">
              <w:rPr>
                <w:rFonts w:ascii="Times New Roman" w:hAnsi="Times New Roman" w:cs="Times New Roman"/>
                <w:sz w:val="24"/>
                <w:szCs w:val="24"/>
              </w:rPr>
              <w:t>Бубен средний</w:t>
            </w:r>
          </w:p>
          <w:p w:rsidR="003B250E" w:rsidRPr="00611462" w:rsidRDefault="003B250E" w:rsidP="00712192">
            <w:pPr>
              <w:pStyle w:val="a4"/>
              <w:numPr>
                <w:ilvl w:val="0"/>
                <w:numId w:val="1009"/>
              </w:numPr>
              <w:ind w:left="114" w:hanging="171"/>
              <w:jc w:val="both"/>
              <w:rPr>
                <w:rFonts w:ascii="Times New Roman" w:hAnsi="Times New Roman" w:cs="Times New Roman"/>
                <w:sz w:val="24"/>
                <w:szCs w:val="24"/>
              </w:rPr>
            </w:pPr>
            <w:r w:rsidRPr="00611462">
              <w:rPr>
                <w:rFonts w:ascii="Times New Roman" w:hAnsi="Times New Roman" w:cs="Times New Roman"/>
                <w:sz w:val="24"/>
                <w:szCs w:val="24"/>
              </w:rPr>
              <w:t>Доска с ребристой поверхностью</w:t>
            </w:r>
          </w:p>
          <w:p w:rsidR="003B250E" w:rsidRPr="00611462" w:rsidRDefault="003B250E" w:rsidP="00712192">
            <w:pPr>
              <w:pStyle w:val="a4"/>
              <w:numPr>
                <w:ilvl w:val="0"/>
                <w:numId w:val="1009"/>
              </w:numPr>
              <w:ind w:left="114" w:hanging="171"/>
              <w:jc w:val="both"/>
              <w:rPr>
                <w:rFonts w:ascii="Times New Roman" w:hAnsi="Times New Roman" w:cs="Times New Roman"/>
                <w:sz w:val="24"/>
                <w:szCs w:val="24"/>
              </w:rPr>
            </w:pPr>
            <w:r w:rsidRPr="00611462">
              <w:rPr>
                <w:rFonts w:ascii="Times New Roman" w:hAnsi="Times New Roman" w:cs="Times New Roman"/>
                <w:sz w:val="24"/>
                <w:szCs w:val="24"/>
              </w:rPr>
              <w:t>Доска-балансир с рельефной поверхностью</w:t>
            </w:r>
          </w:p>
          <w:p w:rsidR="003B250E" w:rsidRPr="00611462" w:rsidRDefault="003B250E" w:rsidP="00712192">
            <w:pPr>
              <w:pStyle w:val="a4"/>
              <w:numPr>
                <w:ilvl w:val="0"/>
                <w:numId w:val="1009"/>
              </w:numPr>
              <w:ind w:left="114" w:hanging="171"/>
              <w:jc w:val="both"/>
              <w:rPr>
                <w:rFonts w:ascii="Times New Roman" w:hAnsi="Times New Roman" w:cs="Times New Roman"/>
                <w:sz w:val="24"/>
                <w:szCs w:val="24"/>
              </w:rPr>
            </w:pPr>
            <w:r w:rsidRPr="00611462">
              <w:rPr>
                <w:rFonts w:ascii="Times New Roman" w:hAnsi="Times New Roman" w:cs="Times New Roman"/>
                <w:sz w:val="24"/>
                <w:szCs w:val="24"/>
              </w:rPr>
              <w:t>Игрушка на колесах на палочке или с веревочкой с подвижными или озвученными элементами</w:t>
            </w:r>
          </w:p>
          <w:p w:rsidR="003B250E" w:rsidRPr="00611462" w:rsidRDefault="003B250E" w:rsidP="00712192">
            <w:pPr>
              <w:pStyle w:val="a4"/>
              <w:numPr>
                <w:ilvl w:val="0"/>
                <w:numId w:val="1009"/>
              </w:numPr>
              <w:ind w:left="114" w:hanging="171"/>
              <w:jc w:val="both"/>
              <w:rPr>
                <w:rFonts w:ascii="Times New Roman" w:hAnsi="Times New Roman" w:cs="Times New Roman"/>
                <w:sz w:val="24"/>
                <w:szCs w:val="24"/>
              </w:rPr>
            </w:pPr>
            <w:r w:rsidRPr="00611462">
              <w:rPr>
                <w:rFonts w:ascii="Times New Roman" w:hAnsi="Times New Roman" w:cs="Times New Roman"/>
                <w:sz w:val="24"/>
                <w:szCs w:val="24"/>
              </w:rPr>
              <w:t>Игрушка-качалка</w:t>
            </w:r>
          </w:p>
          <w:p w:rsidR="003B250E" w:rsidRPr="00611462" w:rsidRDefault="003B250E" w:rsidP="00712192">
            <w:pPr>
              <w:pStyle w:val="a4"/>
              <w:numPr>
                <w:ilvl w:val="0"/>
                <w:numId w:val="1009"/>
              </w:numPr>
              <w:ind w:left="114" w:hanging="171"/>
              <w:jc w:val="both"/>
              <w:rPr>
                <w:rFonts w:ascii="Times New Roman" w:hAnsi="Times New Roman" w:cs="Times New Roman"/>
                <w:sz w:val="24"/>
                <w:szCs w:val="24"/>
              </w:rPr>
            </w:pPr>
            <w:r w:rsidRPr="00611462">
              <w:rPr>
                <w:rFonts w:ascii="Times New Roman" w:hAnsi="Times New Roman" w:cs="Times New Roman"/>
                <w:sz w:val="24"/>
                <w:szCs w:val="24"/>
              </w:rPr>
              <w:t>Каталка (соразмерная росту ребенка)</w:t>
            </w:r>
          </w:p>
          <w:p w:rsidR="003B250E" w:rsidRPr="00611462" w:rsidRDefault="003B250E" w:rsidP="00712192">
            <w:pPr>
              <w:pStyle w:val="a4"/>
              <w:numPr>
                <w:ilvl w:val="0"/>
                <w:numId w:val="1009"/>
              </w:numPr>
              <w:ind w:left="114" w:hanging="171"/>
              <w:jc w:val="both"/>
              <w:rPr>
                <w:rFonts w:ascii="Times New Roman" w:hAnsi="Times New Roman" w:cs="Times New Roman"/>
                <w:sz w:val="24"/>
                <w:szCs w:val="24"/>
              </w:rPr>
            </w:pPr>
            <w:r w:rsidRPr="00611462">
              <w:rPr>
                <w:rFonts w:ascii="Times New Roman" w:hAnsi="Times New Roman" w:cs="Times New Roman"/>
                <w:sz w:val="24"/>
                <w:szCs w:val="24"/>
              </w:rPr>
              <w:t>Каталки – с палочкой или шнурком</w:t>
            </w:r>
          </w:p>
          <w:p w:rsidR="003B250E" w:rsidRPr="00611462" w:rsidRDefault="003B250E" w:rsidP="00712192">
            <w:pPr>
              <w:pStyle w:val="a4"/>
              <w:numPr>
                <w:ilvl w:val="0"/>
                <w:numId w:val="1009"/>
              </w:numPr>
              <w:ind w:left="114" w:hanging="171"/>
              <w:jc w:val="both"/>
              <w:rPr>
                <w:rFonts w:ascii="Times New Roman" w:hAnsi="Times New Roman" w:cs="Times New Roman"/>
                <w:sz w:val="24"/>
                <w:szCs w:val="24"/>
              </w:rPr>
            </w:pPr>
            <w:r w:rsidRPr="00611462">
              <w:rPr>
                <w:rFonts w:ascii="Times New Roman" w:hAnsi="Times New Roman" w:cs="Times New Roman"/>
                <w:sz w:val="24"/>
                <w:szCs w:val="24"/>
              </w:rPr>
              <w:t xml:space="preserve">Качалка - балансир </w:t>
            </w:r>
          </w:p>
          <w:p w:rsidR="003B250E" w:rsidRPr="00611462" w:rsidRDefault="003B250E" w:rsidP="00712192">
            <w:pPr>
              <w:pStyle w:val="a4"/>
              <w:numPr>
                <w:ilvl w:val="0"/>
                <w:numId w:val="1009"/>
              </w:numPr>
              <w:ind w:left="114" w:hanging="171"/>
              <w:jc w:val="both"/>
              <w:rPr>
                <w:rFonts w:ascii="Times New Roman" w:hAnsi="Times New Roman" w:cs="Times New Roman"/>
                <w:sz w:val="24"/>
                <w:szCs w:val="24"/>
              </w:rPr>
            </w:pPr>
            <w:r w:rsidRPr="00611462">
              <w:rPr>
                <w:rFonts w:ascii="Times New Roman" w:hAnsi="Times New Roman" w:cs="Times New Roman"/>
                <w:sz w:val="24"/>
                <w:szCs w:val="24"/>
              </w:rPr>
              <w:t>Коврик массажный</w:t>
            </w:r>
          </w:p>
          <w:p w:rsidR="003B250E" w:rsidRPr="00611462" w:rsidRDefault="003B250E" w:rsidP="00712192">
            <w:pPr>
              <w:pStyle w:val="a4"/>
              <w:numPr>
                <w:ilvl w:val="0"/>
                <w:numId w:val="1009"/>
              </w:numPr>
              <w:ind w:left="114" w:hanging="171"/>
              <w:jc w:val="both"/>
              <w:rPr>
                <w:rFonts w:ascii="Times New Roman" w:hAnsi="Times New Roman" w:cs="Times New Roman"/>
                <w:sz w:val="24"/>
                <w:szCs w:val="24"/>
              </w:rPr>
            </w:pPr>
            <w:r w:rsidRPr="00611462">
              <w:rPr>
                <w:rFonts w:ascii="Times New Roman" w:hAnsi="Times New Roman" w:cs="Times New Roman"/>
                <w:sz w:val="24"/>
                <w:szCs w:val="24"/>
              </w:rPr>
              <w:t>Кольцеброс</w:t>
            </w:r>
          </w:p>
          <w:p w:rsidR="003B250E" w:rsidRPr="00611462" w:rsidRDefault="003B250E" w:rsidP="00712192">
            <w:pPr>
              <w:pStyle w:val="a4"/>
              <w:numPr>
                <w:ilvl w:val="0"/>
                <w:numId w:val="1009"/>
              </w:numPr>
              <w:ind w:left="114" w:hanging="171"/>
              <w:jc w:val="both"/>
              <w:rPr>
                <w:rFonts w:ascii="Times New Roman" w:hAnsi="Times New Roman" w:cs="Times New Roman"/>
                <w:sz w:val="24"/>
                <w:szCs w:val="24"/>
              </w:rPr>
            </w:pPr>
            <w:r w:rsidRPr="00611462">
              <w:rPr>
                <w:rFonts w:ascii="Times New Roman" w:hAnsi="Times New Roman" w:cs="Times New Roman"/>
                <w:sz w:val="24"/>
                <w:szCs w:val="24"/>
              </w:rPr>
              <w:t>Коляска прогулочная (среднего размера)</w:t>
            </w:r>
          </w:p>
          <w:p w:rsidR="003B250E" w:rsidRPr="00611462" w:rsidRDefault="003B250E" w:rsidP="00712192">
            <w:pPr>
              <w:pStyle w:val="a4"/>
              <w:numPr>
                <w:ilvl w:val="0"/>
                <w:numId w:val="1009"/>
              </w:numPr>
              <w:ind w:left="114" w:hanging="171"/>
              <w:jc w:val="both"/>
              <w:rPr>
                <w:rFonts w:ascii="Times New Roman" w:hAnsi="Times New Roman" w:cs="Times New Roman"/>
                <w:sz w:val="24"/>
                <w:szCs w:val="24"/>
              </w:rPr>
            </w:pPr>
            <w:r w:rsidRPr="00611462">
              <w:rPr>
                <w:rFonts w:ascii="Times New Roman" w:hAnsi="Times New Roman" w:cs="Times New Roman"/>
                <w:sz w:val="24"/>
                <w:szCs w:val="24"/>
              </w:rPr>
              <w:t>Комплект для развития крупной моторики</w:t>
            </w:r>
          </w:p>
          <w:p w:rsidR="003B250E" w:rsidRPr="00611462" w:rsidRDefault="003B250E" w:rsidP="00712192">
            <w:pPr>
              <w:pStyle w:val="a4"/>
              <w:numPr>
                <w:ilvl w:val="0"/>
                <w:numId w:val="1009"/>
              </w:numPr>
              <w:ind w:left="114" w:hanging="171"/>
              <w:jc w:val="both"/>
              <w:rPr>
                <w:rFonts w:ascii="Times New Roman" w:hAnsi="Times New Roman" w:cs="Times New Roman"/>
                <w:sz w:val="24"/>
                <w:szCs w:val="24"/>
              </w:rPr>
            </w:pPr>
            <w:r w:rsidRPr="00611462">
              <w:rPr>
                <w:rFonts w:ascii="Times New Roman" w:hAnsi="Times New Roman" w:cs="Times New Roman"/>
                <w:sz w:val="24"/>
                <w:szCs w:val="24"/>
              </w:rPr>
              <w:t>Комплект мячей-массажеров</w:t>
            </w:r>
          </w:p>
          <w:p w:rsidR="003B250E" w:rsidRPr="00611462" w:rsidRDefault="003B250E" w:rsidP="00712192">
            <w:pPr>
              <w:pStyle w:val="a4"/>
              <w:numPr>
                <w:ilvl w:val="0"/>
                <w:numId w:val="1009"/>
              </w:numPr>
              <w:ind w:left="114" w:hanging="171"/>
              <w:jc w:val="both"/>
              <w:rPr>
                <w:rFonts w:ascii="Times New Roman" w:hAnsi="Times New Roman" w:cs="Times New Roman"/>
                <w:sz w:val="24"/>
                <w:szCs w:val="24"/>
              </w:rPr>
            </w:pPr>
            <w:r w:rsidRPr="00611462">
              <w:rPr>
                <w:rFonts w:ascii="Times New Roman" w:hAnsi="Times New Roman" w:cs="Times New Roman"/>
                <w:sz w:val="24"/>
                <w:szCs w:val="24"/>
              </w:rPr>
              <w:t>Массажный ролик</w:t>
            </w:r>
          </w:p>
          <w:p w:rsidR="003B250E" w:rsidRPr="00611462" w:rsidRDefault="003B250E" w:rsidP="00712192">
            <w:pPr>
              <w:pStyle w:val="a4"/>
              <w:numPr>
                <w:ilvl w:val="0"/>
                <w:numId w:val="1009"/>
              </w:numPr>
              <w:ind w:left="114" w:hanging="171"/>
              <w:jc w:val="both"/>
              <w:rPr>
                <w:rFonts w:ascii="Times New Roman" w:hAnsi="Times New Roman" w:cs="Times New Roman"/>
                <w:sz w:val="24"/>
                <w:szCs w:val="24"/>
              </w:rPr>
            </w:pPr>
            <w:r w:rsidRPr="00611462">
              <w:rPr>
                <w:rFonts w:ascii="Times New Roman" w:hAnsi="Times New Roman" w:cs="Times New Roman"/>
                <w:sz w:val="24"/>
                <w:szCs w:val="24"/>
              </w:rPr>
              <w:t>Мешочки для метания и упражнений на балансировку – комплект</w:t>
            </w:r>
          </w:p>
          <w:p w:rsidR="003B250E" w:rsidRPr="00611462" w:rsidRDefault="003B250E" w:rsidP="00712192">
            <w:pPr>
              <w:pStyle w:val="a4"/>
              <w:numPr>
                <w:ilvl w:val="0"/>
                <w:numId w:val="1009"/>
              </w:numPr>
              <w:ind w:left="114" w:hanging="171"/>
              <w:jc w:val="both"/>
              <w:rPr>
                <w:rFonts w:ascii="Times New Roman" w:hAnsi="Times New Roman" w:cs="Times New Roman"/>
                <w:sz w:val="24"/>
                <w:szCs w:val="24"/>
              </w:rPr>
            </w:pPr>
            <w:r w:rsidRPr="00611462">
              <w:rPr>
                <w:rFonts w:ascii="Times New Roman" w:hAnsi="Times New Roman" w:cs="Times New Roman"/>
                <w:sz w:val="24"/>
                <w:szCs w:val="24"/>
              </w:rPr>
              <w:t>Мягкая «кочка» с массажной поверхностью</w:t>
            </w:r>
          </w:p>
          <w:p w:rsidR="003B250E" w:rsidRPr="00611462" w:rsidRDefault="003B250E" w:rsidP="00712192">
            <w:pPr>
              <w:pStyle w:val="a4"/>
              <w:numPr>
                <w:ilvl w:val="0"/>
                <w:numId w:val="1009"/>
              </w:numPr>
              <w:ind w:left="114" w:hanging="171"/>
              <w:jc w:val="both"/>
              <w:rPr>
                <w:rFonts w:ascii="Times New Roman" w:hAnsi="Times New Roman" w:cs="Times New Roman"/>
                <w:sz w:val="24"/>
                <w:szCs w:val="24"/>
              </w:rPr>
            </w:pPr>
            <w:r w:rsidRPr="00611462">
              <w:rPr>
                <w:rFonts w:ascii="Times New Roman" w:hAnsi="Times New Roman" w:cs="Times New Roman"/>
                <w:sz w:val="24"/>
                <w:szCs w:val="24"/>
              </w:rPr>
              <w:t>Мяч надувной</w:t>
            </w:r>
          </w:p>
          <w:p w:rsidR="003B250E" w:rsidRPr="00611462" w:rsidRDefault="003B250E" w:rsidP="00712192">
            <w:pPr>
              <w:pStyle w:val="a4"/>
              <w:numPr>
                <w:ilvl w:val="0"/>
                <w:numId w:val="1009"/>
              </w:numPr>
              <w:ind w:left="114" w:hanging="171"/>
              <w:jc w:val="both"/>
              <w:rPr>
                <w:rFonts w:ascii="Times New Roman" w:hAnsi="Times New Roman" w:cs="Times New Roman"/>
                <w:sz w:val="24"/>
                <w:szCs w:val="24"/>
              </w:rPr>
            </w:pPr>
            <w:r w:rsidRPr="00611462">
              <w:rPr>
                <w:rFonts w:ascii="Times New Roman" w:hAnsi="Times New Roman" w:cs="Times New Roman"/>
                <w:sz w:val="24"/>
                <w:szCs w:val="24"/>
              </w:rPr>
              <w:t>Мяч физиоролл</w:t>
            </w:r>
          </w:p>
          <w:p w:rsidR="003B250E" w:rsidRPr="00611462" w:rsidRDefault="003B250E" w:rsidP="00712192">
            <w:pPr>
              <w:pStyle w:val="a4"/>
              <w:numPr>
                <w:ilvl w:val="0"/>
                <w:numId w:val="1009"/>
              </w:numPr>
              <w:ind w:left="114" w:hanging="171"/>
              <w:jc w:val="both"/>
              <w:rPr>
                <w:rFonts w:ascii="Times New Roman" w:hAnsi="Times New Roman" w:cs="Times New Roman"/>
                <w:sz w:val="24"/>
                <w:szCs w:val="24"/>
              </w:rPr>
            </w:pPr>
            <w:r w:rsidRPr="00611462">
              <w:rPr>
                <w:rFonts w:ascii="Times New Roman" w:hAnsi="Times New Roman" w:cs="Times New Roman"/>
                <w:sz w:val="24"/>
                <w:szCs w:val="24"/>
              </w:rPr>
              <w:t>Мяч футбольный</w:t>
            </w:r>
          </w:p>
          <w:p w:rsidR="003B250E" w:rsidRPr="00611462" w:rsidRDefault="003B250E" w:rsidP="00712192">
            <w:pPr>
              <w:pStyle w:val="a4"/>
              <w:numPr>
                <w:ilvl w:val="0"/>
                <w:numId w:val="1009"/>
              </w:numPr>
              <w:ind w:left="114" w:hanging="171"/>
              <w:jc w:val="both"/>
              <w:rPr>
                <w:rFonts w:ascii="Times New Roman" w:hAnsi="Times New Roman" w:cs="Times New Roman"/>
                <w:sz w:val="24"/>
                <w:szCs w:val="24"/>
              </w:rPr>
            </w:pPr>
            <w:r w:rsidRPr="00611462">
              <w:rPr>
                <w:rFonts w:ascii="Times New Roman" w:hAnsi="Times New Roman" w:cs="Times New Roman"/>
                <w:sz w:val="24"/>
                <w:szCs w:val="24"/>
              </w:rPr>
              <w:t>Набор кубиков среднего размера</w:t>
            </w:r>
          </w:p>
          <w:p w:rsidR="003B250E" w:rsidRPr="00611462" w:rsidRDefault="003B250E" w:rsidP="00712192">
            <w:pPr>
              <w:pStyle w:val="a4"/>
              <w:numPr>
                <w:ilvl w:val="0"/>
                <w:numId w:val="1009"/>
              </w:numPr>
              <w:ind w:left="114" w:hanging="171"/>
              <w:jc w:val="both"/>
              <w:rPr>
                <w:rFonts w:ascii="Times New Roman" w:hAnsi="Times New Roman" w:cs="Times New Roman"/>
                <w:sz w:val="24"/>
                <w:szCs w:val="24"/>
              </w:rPr>
            </w:pPr>
            <w:r w:rsidRPr="00611462">
              <w:rPr>
                <w:rFonts w:ascii="Times New Roman" w:hAnsi="Times New Roman" w:cs="Times New Roman"/>
                <w:sz w:val="24"/>
                <w:szCs w:val="24"/>
              </w:rPr>
              <w:t>Набор мягких модулей</w:t>
            </w:r>
          </w:p>
          <w:p w:rsidR="003B250E" w:rsidRPr="00611462" w:rsidRDefault="003B250E" w:rsidP="00712192">
            <w:pPr>
              <w:pStyle w:val="a4"/>
              <w:numPr>
                <w:ilvl w:val="0"/>
                <w:numId w:val="1009"/>
              </w:numPr>
              <w:ind w:left="114" w:hanging="171"/>
              <w:jc w:val="both"/>
              <w:rPr>
                <w:rFonts w:ascii="Times New Roman" w:hAnsi="Times New Roman" w:cs="Times New Roman"/>
                <w:sz w:val="24"/>
                <w:szCs w:val="24"/>
              </w:rPr>
            </w:pPr>
            <w:r w:rsidRPr="00611462">
              <w:rPr>
                <w:rFonts w:ascii="Times New Roman" w:hAnsi="Times New Roman" w:cs="Times New Roman"/>
                <w:sz w:val="24"/>
                <w:szCs w:val="24"/>
              </w:rPr>
              <w:t>Набор мячей (разного размера, резина)</w:t>
            </w:r>
          </w:p>
          <w:p w:rsidR="003B250E" w:rsidRPr="00611462" w:rsidRDefault="003B250E" w:rsidP="00712192">
            <w:pPr>
              <w:pStyle w:val="a4"/>
              <w:numPr>
                <w:ilvl w:val="0"/>
                <w:numId w:val="1009"/>
              </w:numPr>
              <w:ind w:left="114" w:hanging="171"/>
              <w:jc w:val="both"/>
              <w:rPr>
                <w:rFonts w:ascii="Times New Roman" w:hAnsi="Times New Roman" w:cs="Times New Roman"/>
                <w:sz w:val="24"/>
                <w:szCs w:val="24"/>
              </w:rPr>
            </w:pPr>
            <w:r w:rsidRPr="00611462">
              <w:rPr>
                <w:rFonts w:ascii="Times New Roman" w:hAnsi="Times New Roman" w:cs="Times New Roman"/>
                <w:sz w:val="24"/>
                <w:szCs w:val="24"/>
              </w:rPr>
              <w:t>Набор объемных элементов для установки на голову для упражнений на балансировку</w:t>
            </w:r>
          </w:p>
          <w:p w:rsidR="003B250E" w:rsidRPr="00611462" w:rsidRDefault="003B250E" w:rsidP="00712192">
            <w:pPr>
              <w:pStyle w:val="a4"/>
              <w:numPr>
                <w:ilvl w:val="0"/>
                <w:numId w:val="1009"/>
              </w:numPr>
              <w:ind w:left="114" w:hanging="171"/>
              <w:jc w:val="both"/>
              <w:rPr>
                <w:rFonts w:ascii="Times New Roman" w:hAnsi="Times New Roman" w:cs="Times New Roman"/>
                <w:sz w:val="24"/>
                <w:szCs w:val="24"/>
              </w:rPr>
            </w:pPr>
            <w:r w:rsidRPr="00611462">
              <w:rPr>
                <w:rFonts w:ascii="Times New Roman" w:hAnsi="Times New Roman" w:cs="Times New Roman"/>
                <w:sz w:val="24"/>
                <w:szCs w:val="24"/>
              </w:rPr>
              <w:t>Набор разноцветных кеглей с мячом</w:t>
            </w:r>
          </w:p>
          <w:p w:rsidR="003B250E" w:rsidRPr="00611462" w:rsidRDefault="003B250E" w:rsidP="00712192">
            <w:pPr>
              <w:pStyle w:val="a4"/>
              <w:numPr>
                <w:ilvl w:val="0"/>
                <w:numId w:val="1009"/>
              </w:numPr>
              <w:ind w:left="114" w:hanging="171"/>
              <w:jc w:val="both"/>
              <w:rPr>
                <w:rFonts w:ascii="Times New Roman" w:hAnsi="Times New Roman" w:cs="Times New Roman"/>
                <w:sz w:val="24"/>
                <w:szCs w:val="24"/>
              </w:rPr>
            </w:pPr>
            <w:r w:rsidRPr="00611462">
              <w:rPr>
                <w:rFonts w:ascii="Times New Roman" w:hAnsi="Times New Roman" w:cs="Times New Roman"/>
                <w:sz w:val="24"/>
                <w:szCs w:val="24"/>
              </w:rPr>
              <w:t>Набор элементов для составления сенсорных дорожек с различным рельефом поверхности</w:t>
            </w:r>
          </w:p>
          <w:p w:rsidR="003B250E" w:rsidRPr="00611462" w:rsidRDefault="003B250E" w:rsidP="00712192">
            <w:pPr>
              <w:pStyle w:val="a4"/>
              <w:numPr>
                <w:ilvl w:val="0"/>
                <w:numId w:val="1009"/>
              </w:numPr>
              <w:ind w:left="114" w:hanging="171"/>
              <w:jc w:val="both"/>
              <w:rPr>
                <w:rFonts w:ascii="Times New Roman" w:hAnsi="Times New Roman" w:cs="Times New Roman"/>
                <w:sz w:val="24"/>
                <w:szCs w:val="24"/>
              </w:rPr>
            </w:pPr>
            <w:r w:rsidRPr="00611462">
              <w:rPr>
                <w:rFonts w:ascii="Times New Roman" w:hAnsi="Times New Roman" w:cs="Times New Roman"/>
                <w:sz w:val="24"/>
                <w:szCs w:val="24"/>
              </w:rPr>
              <w:t>Наборы объемных элементов для развития основных движений и балансировки – комплект</w:t>
            </w:r>
          </w:p>
          <w:p w:rsidR="003B250E" w:rsidRPr="00611462" w:rsidRDefault="003B250E" w:rsidP="00712192">
            <w:pPr>
              <w:pStyle w:val="a4"/>
              <w:numPr>
                <w:ilvl w:val="0"/>
                <w:numId w:val="1009"/>
              </w:numPr>
              <w:ind w:left="114" w:hanging="171"/>
              <w:jc w:val="both"/>
              <w:rPr>
                <w:rFonts w:ascii="Times New Roman" w:hAnsi="Times New Roman" w:cs="Times New Roman"/>
                <w:sz w:val="24"/>
                <w:szCs w:val="24"/>
              </w:rPr>
            </w:pPr>
            <w:r w:rsidRPr="00611462">
              <w:rPr>
                <w:rFonts w:ascii="Times New Roman" w:hAnsi="Times New Roman" w:cs="Times New Roman"/>
                <w:sz w:val="24"/>
                <w:szCs w:val="24"/>
              </w:rPr>
              <w:t>Обруч (малого диаметра)</w:t>
            </w:r>
          </w:p>
          <w:p w:rsidR="003B250E" w:rsidRPr="00611462" w:rsidRDefault="003B250E" w:rsidP="00712192">
            <w:pPr>
              <w:pStyle w:val="a4"/>
              <w:numPr>
                <w:ilvl w:val="0"/>
                <w:numId w:val="1009"/>
              </w:numPr>
              <w:ind w:left="114" w:hanging="171"/>
              <w:jc w:val="both"/>
              <w:rPr>
                <w:rFonts w:ascii="Times New Roman" w:hAnsi="Times New Roman" w:cs="Times New Roman"/>
                <w:sz w:val="24"/>
                <w:szCs w:val="24"/>
              </w:rPr>
            </w:pPr>
            <w:r w:rsidRPr="00611462">
              <w:rPr>
                <w:rFonts w:ascii="Times New Roman" w:hAnsi="Times New Roman" w:cs="Times New Roman"/>
                <w:sz w:val="24"/>
                <w:szCs w:val="24"/>
              </w:rPr>
              <w:t>Скакалка детская</w:t>
            </w:r>
          </w:p>
          <w:p w:rsidR="003B250E" w:rsidRPr="00611462" w:rsidRDefault="003B250E" w:rsidP="00712192">
            <w:pPr>
              <w:pStyle w:val="a4"/>
              <w:numPr>
                <w:ilvl w:val="0"/>
                <w:numId w:val="1009"/>
              </w:numPr>
              <w:ind w:left="114" w:hanging="171"/>
              <w:jc w:val="both"/>
              <w:rPr>
                <w:rFonts w:ascii="Times New Roman" w:hAnsi="Times New Roman" w:cs="Times New Roman"/>
                <w:sz w:val="24"/>
                <w:szCs w:val="24"/>
              </w:rPr>
            </w:pPr>
            <w:r w:rsidRPr="00611462">
              <w:rPr>
                <w:rFonts w:ascii="Times New Roman" w:hAnsi="Times New Roman" w:cs="Times New Roman"/>
                <w:sz w:val="24"/>
                <w:szCs w:val="24"/>
              </w:rPr>
              <w:t>Сухой бассейн с комплектом шаров</w:t>
            </w:r>
          </w:p>
          <w:p w:rsidR="003B250E" w:rsidRPr="00611462" w:rsidRDefault="003B250E" w:rsidP="00712192">
            <w:pPr>
              <w:pStyle w:val="a4"/>
              <w:numPr>
                <w:ilvl w:val="0"/>
                <w:numId w:val="1009"/>
              </w:numPr>
              <w:ind w:left="114" w:hanging="171"/>
              <w:jc w:val="both"/>
              <w:rPr>
                <w:rFonts w:ascii="Times New Roman" w:hAnsi="Times New Roman" w:cs="Times New Roman"/>
                <w:sz w:val="24"/>
                <w:szCs w:val="24"/>
              </w:rPr>
            </w:pPr>
            <w:r w:rsidRPr="00611462">
              <w:rPr>
                <w:rFonts w:ascii="Times New Roman" w:hAnsi="Times New Roman" w:cs="Times New Roman"/>
                <w:sz w:val="24"/>
                <w:szCs w:val="24"/>
              </w:rPr>
              <w:t>Тележка-ящик (крупная)</w:t>
            </w:r>
          </w:p>
        </w:tc>
      </w:tr>
    </w:tbl>
    <w:p w:rsidR="003B250E" w:rsidRDefault="003B250E" w:rsidP="003B250E"/>
    <w:p w:rsidR="003B250E" w:rsidRPr="00DD78C9" w:rsidRDefault="003B250E" w:rsidP="003B250E">
      <w:pPr>
        <w:spacing w:after="0" w:line="240" w:lineRule="auto"/>
        <w:jc w:val="center"/>
        <w:rPr>
          <w:rFonts w:ascii="Times New Roman" w:hAnsi="Times New Roman" w:cs="Times New Roman"/>
          <w:b/>
          <w:sz w:val="28"/>
          <w:szCs w:val="28"/>
        </w:rPr>
        <w:sectPr w:rsidR="003B250E" w:rsidRPr="00DD78C9" w:rsidSect="003B250E">
          <w:pgSz w:w="16838" w:h="11906" w:orient="landscape"/>
          <w:pgMar w:top="567" w:right="567" w:bottom="567" w:left="1134" w:header="709" w:footer="709" w:gutter="0"/>
          <w:cols w:space="708"/>
          <w:docGrid w:linePitch="360"/>
        </w:sectPr>
      </w:pPr>
    </w:p>
    <w:p w:rsidR="00C965F5" w:rsidRDefault="00C965F5" w:rsidP="00C965F5">
      <w:pPr>
        <w:spacing w:after="120"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Приложение </w:t>
      </w:r>
      <w:r w:rsidR="00AD38B9">
        <w:rPr>
          <w:rFonts w:ascii="Times New Roman" w:hAnsi="Times New Roman" w:cs="Times New Roman"/>
          <w:b/>
          <w:sz w:val="24"/>
          <w:szCs w:val="24"/>
        </w:rPr>
        <w:t>3</w:t>
      </w:r>
    </w:p>
    <w:p w:rsidR="00C965F5" w:rsidRDefault="003B250E" w:rsidP="00C965F5">
      <w:pPr>
        <w:spacing w:after="0" w:line="240" w:lineRule="auto"/>
        <w:jc w:val="center"/>
        <w:rPr>
          <w:rFonts w:ascii="Times New Roman" w:hAnsi="Times New Roman" w:cs="Times New Roman"/>
          <w:b/>
          <w:sz w:val="24"/>
          <w:szCs w:val="24"/>
        </w:rPr>
      </w:pPr>
      <w:r w:rsidRPr="00C965F5">
        <w:rPr>
          <w:rFonts w:ascii="Times New Roman" w:hAnsi="Times New Roman" w:cs="Times New Roman"/>
          <w:b/>
          <w:sz w:val="24"/>
          <w:szCs w:val="24"/>
        </w:rPr>
        <w:t xml:space="preserve">Оснащение развивающей предметно-пространственной среды дошкольного образовательного учреждения </w:t>
      </w:r>
    </w:p>
    <w:p w:rsidR="003B250E" w:rsidRPr="00C965F5" w:rsidRDefault="003B250E" w:rsidP="00C965F5">
      <w:pPr>
        <w:spacing w:after="120" w:line="240" w:lineRule="auto"/>
        <w:jc w:val="center"/>
        <w:rPr>
          <w:rFonts w:ascii="Times New Roman" w:hAnsi="Times New Roman" w:cs="Times New Roman"/>
          <w:b/>
          <w:sz w:val="24"/>
          <w:szCs w:val="24"/>
        </w:rPr>
      </w:pPr>
      <w:r w:rsidRPr="00C965F5">
        <w:rPr>
          <w:rFonts w:ascii="Times New Roman" w:hAnsi="Times New Roman" w:cs="Times New Roman"/>
          <w:b/>
          <w:sz w:val="24"/>
          <w:szCs w:val="24"/>
        </w:rPr>
        <w:t>для образовательной области детей дошкольного возраста</w:t>
      </w:r>
    </w:p>
    <w:tbl>
      <w:tblPr>
        <w:tblStyle w:val="7"/>
        <w:tblW w:w="0" w:type="auto"/>
        <w:shd w:val="clear" w:color="auto" w:fill="E7E6E6" w:themeFill="background2"/>
        <w:tblLook w:val="04A0" w:firstRow="1" w:lastRow="0" w:firstColumn="1" w:lastColumn="0" w:noHBand="0" w:noVBand="1"/>
      </w:tblPr>
      <w:tblGrid>
        <w:gridCol w:w="3539"/>
        <w:gridCol w:w="3827"/>
        <w:gridCol w:w="3969"/>
        <w:gridCol w:w="3792"/>
      </w:tblGrid>
      <w:tr w:rsidR="003B250E" w:rsidRPr="00034D51" w:rsidTr="003B250E">
        <w:tc>
          <w:tcPr>
            <w:tcW w:w="15127" w:type="dxa"/>
            <w:gridSpan w:val="4"/>
            <w:shd w:val="clear" w:color="auto" w:fill="F2F2F2" w:themeFill="background1" w:themeFillShade="F2"/>
          </w:tcPr>
          <w:p w:rsidR="003B250E" w:rsidRPr="007A481C" w:rsidRDefault="003B250E" w:rsidP="003B250E">
            <w:pPr>
              <w:rPr>
                <w:rFonts w:ascii="Times New Roman" w:hAnsi="Times New Roman" w:cs="Times New Roman"/>
                <w:b/>
                <w:sz w:val="28"/>
                <w:szCs w:val="28"/>
              </w:rPr>
            </w:pPr>
            <w:r w:rsidRPr="00880175">
              <w:rPr>
                <w:rFonts w:ascii="Times New Roman" w:hAnsi="Times New Roman" w:cs="Times New Roman"/>
                <w:b/>
                <w:sz w:val="28"/>
                <w:szCs w:val="28"/>
              </w:rPr>
              <w:t xml:space="preserve">Образовательная область </w:t>
            </w:r>
            <w:r>
              <w:rPr>
                <w:rFonts w:ascii="Times New Roman" w:hAnsi="Times New Roman" w:cs="Times New Roman"/>
                <w:b/>
                <w:sz w:val="28"/>
                <w:szCs w:val="28"/>
              </w:rPr>
              <w:t>«</w:t>
            </w:r>
            <w:r w:rsidRPr="00880175">
              <w:rPr>
                <w:rFonts w:ascii="Times New Roman" w:hAnsi="Times New Roman" w:cs="Times New Roman"/>
                <w:b/>
                <w:sz w:val="28"/>
                <w:szCs w:val="28"/>
              </w:rPr>
              <w:t>СОЦИАЛЬНО-КОММУНИКАТИВНОЕ РАЗВИТИЕ</w:t>
            </w:r>
            <w:r>
              <w:rPr>
                <w:rFonts w:ascii="Times New Roman" w:hAnsi="Times New Roman" w:cs="Times New Roman"/>
                <w:b/>
                <w:sz w:val="28"/>
                <w:szCs w:val="28"/>
              </w:rPr>
              <w:t>»</w:t>
            </w:r>
          </w:p>
        </w:tc>
      </w:tr>
      <w:tr w:rsidR="003B250E" w:rsidRPr="00034D51" w:rsidTr="003B250E">
        <w:tc>
          <w:tcPr>
            <w:tcW w:w="15127" w:type="dxa"/>
            <w:gridSpan w:val="4"/>
            <w:shd w:val="clear" w:color="auto" w:fill="F2F2F2" w:themeFill="background1" w:themeFillShade="F2"/>
          </w:tcPr>
          <w:p w:rsidR="003B250E" w:rsidRPr="008C2BA5" w:rsidRDefault="003B250E" w:rsidP="00712192">
            <w:pPr>
              <w:pStyle w:val="a4"/>
              <w:numPr>
                <w:ilvl w:val="0"/>
                <w:numId w:val="1006"/>
              </w:numPr>
              <w:rPr>
                <w:rFonts w:ascii="Times New Roman" w:eastAsia="Calibri" w:hAnsi="Times New Roman" w:cs="Times New Roman"/>
                <w:b/>
                <w:sz w:val="24"/>
                <w:szCs w:val="24"/>
              </w:rPr>
            </w:pPr>
            <w:r w:rsidRPr="008C2BA5">
              <w:rPr>
                <w:rFonts w:ascii="Times New Roman" w:eastAsia="Calibri" w:hAnsi="Times New Roman" w:cs="Times New Roman"/>
                <w:b/>
                <w:sz w:val="24"/>
                <w:szCs w:val="24"/>
              </w:rPr>
              <w:t xml:space="preserve">Входная зона </w:t>
            </w:r>
          </w:p>
        </w:tc>
      </w:tr>
      <w:tr w:rsidR="003B250E" w:rsidRPr="00034D51" w:rsidTr="003B250E">
        <w:tc>
          <w:tcPr>
            <w:tcW w:w="15127" w:type="dxa"/>
            <w:gridSpan w:val="4"/>
            <w:tcBorders>
              <w:bottom w:val="single" w:sz="4" w:space="0" w:color="auto"/>
            </w:tcBorders>
            <w:shd w:val="clear" w:color="auto" w:fill="FFFFFF" w:themeFill="background1"/>
          </w:tcPr>
          <w:p w:rsidR="003B250E" w:rsidRPr="00685C69" w:rsidRDefault="003B250E" w:rsidP="00712192">
            <w:pPr>
              <w:pStyle w:val="a4"/>
              <w:numPr>
                <w:ilvl w:val="0"/>
                <w:numId w:val="1010"/>
              </w:numPr>
              <w:ind w:left="175" w:hanging="175"/>
              <w:jc w:val="both"/>
              <w:rPr>
                <w:rFonts w:ascii="Times New Roman" w:eastAsia="Calibri" w:hAnsi="Times New Roman" w:cs="Times New Roman"/>
                <w:sz w:val="24"/>
                <w:szCs w:val="24"/>
              </w:rPr>
            </w:pPr>
            <w:r w:rsidRPr="00685C69">
              <w:rPr>
                <w:rFonts w:ascii="Times New Roman" w:eastAsia="Calibri" w:hAnsi="Times New Roman" w:cs="Times New Roman"/>
                <w:sz w:val="24"/>
                <w:szCs w:val="24"/>
              </w:rPr>
              <w:t>Герб Российской Федерации/Города</w:t>
            </w:r>
          </w:p>
          <w:p w:rsidR="003B250E" w:rsidRDefault="003B250E" w:rsidP="00712192">
            <w:pPr>
              <w:pStyle w:val="a4"/>
              <w:numPr>
                <w:ilvl w:val="0"/>
                <w:numId w:val="1010"/>
              </w:numPr>
              <w:ind w:left="175" w:hanging="175"/>
              <w:jc w:val="both"/>
              <w:rPr>
                <w:rFonts w:ascii="Times New Roman" w:eastAsia="Calibri" w:hAnsi="Times New Roman" w:cs="Times New Roman"/>
                <w:sz w:val="24"/>
                <w:szCs w:val="24"/>
              </w:rPr>
            </w:pPr>
            <w:r w:rsidRPr="00685C69">
              <w:rPr>
                <w:rFonts w:ascii="Times New Roman" w:eastAsia="Calibri" w:hAnsi="Times New Roman" w:cs="Times New Roman"/>
                <w:sz w:val="24"/>
                <w:szCs w:val="24"/>
              </w:rPr>
              <w:t>Комплект тематических стендов о флаге, гербе, гимне в формах, доступных для дошкольников старших возрастных групп, стенды патриотического воспитания</w:t>
            </w:r>
          </w:p>
          <w:p w:rsidR="003B250E" w:rsidRPr="00685C69" w:rsidRDefault="003B250E" w:rsidP="00712192">
            <w:pPr>
              <w:pStyle w:val="a4"/>
              <w:numPr>
                <w:ilvl w:val="0"/>
                <w:numId w:val="1010"/>
              </w:numPr>
              <w:ind w:left="175" w:hanging="175"/>
              <w:jc w:val="both"/>
              <w:rPr>
                <w:rFonts w:ascii="Times New Roman" w:eastAsia="Calibri" w:hAnsi="Times New Roman" w:cs="Times New Roman"/>
                <w:sz w:val="24"/>
                <w:szCs w:val="24"/>
              </w:rPr>
            </w:pPr>
            <w:r w:rsidRPr="00685C69">
              <w:rPr>
                <w:rFonts w:ascii="Times New Roman" w:eastAsia="Calibri" w:hAnsi="Times New Roman" w:cs="Times New Roman"/>
                <w:sz w:val="24"/>
                <w:szCs w:val="24"/>
              </w:rPr>
              <w:t>Стенд «Символика РФ»</w:t>
            </w:r>
          </w:p>
          <w:p w:rsidR="003B250E" w:rsidRPr="00685C69" w:rsidRDefault="003B250E" w:rsidP="00712192">
            <w:pPr>
              <w:pStyle w:val="a4"/>
              <w:numPr>
                <w:ilvl w:val="0"/>
                <w:numId w:val="1010"/>
              </w:numPr>
              <w:ind w:left="175" w:hanging="175"/>
              <w:jc w:val="both"/>
              <w:rPr>
                <w:rFonts w:ascii="Times New Roman" w:eastAsia="Calibri" w:hAnsi="Times New Roman" w:cs="Times New Roman"/>
                <w:sz w:val="24"/>
                <w:szCs w:val="24"/>
              </w:rPr>
            </w:pPr>
            <w:r w:rsidRPr="00685C69">
              <w:rPr>
                <w:rFonts w:ascii="Times New Roman" w:eastAsia="Calibri" w:hAnsi="Times New Roman" w:cs="Times New Roman"/>
                <w:sz w:val="24"/>
                <w:szCs w:val="24"/>
              </w:rPr>
              <w:t>Флаг города шт. 2 +</w:t>
            </w:r>
          </w:p>
          <w:p w:rsidR="003B250E" w:rsidRPr="00685C69" w:rsidRDefault="003B250E" w:rsidP="00712192">
            <w:pPr>
              <w:pStyle w:val="a4"/>
              <w:numPr>
                <w:ilvl w:val="0"/>
                <w:numId w:val="1010"/>
              </w:numPr>
              <w:ind w:left="175" w:hanging="175"/>
              <w:jc w:val="both"/>
              <w:rPr>
                <w:rFonts w:ascii="Times New Roman" w:eastAsia="Calibri" w:hAnsi="Times New Roman" w:cs="Times New Roman"/>
                <w:sz w:val="24"/>
                <w:szCs w:val="24"/>
              </w:rPr>
            </w:pPr>
            <w:r w:rsidRPr="00685C69">
              <w:rPr>
                <w:rFonts w:ascii="Times New Roman" w:eastAsia="Calibri" w:hAnsi="Times New Roman" w:cs="Times New Roman"/>
                <w:sz w:val="24"/>
                <w:szCs w:val="24"/>
              </w:rPr>
              <w:t>Флаг города настольный (протокольный) шт. 2+</w:t>
            </w:r>
          </w:p>
          <w:p w:rsidR="003B250E" w:rsidRPr="00685C69" w:rsidRDefault="003B250E" w:rsidP="00712192">
            <w:pPr>
              <w:pStyle w:val="a4"/>
              <w:numPr>
                <w:ilvl w:val="0"/>
                <w:numId w:val="1010"/>
              </w:numPr>
              <w:ind w:left="175" w:hanging="175"/>
              <w:jc w:val="both"/>
              <w:rPr>
                <w:rFonts w:ascii="Times New Roman" w:eastAsia="Calibri" w:hAnsi="Times New Roman" w:cs="Times New Roman"/>
                <w:sz w:val="24"/>
                <w:szCs w:val="24"/>
              </w:rPr>
            </w:pPr>
            <w:r w:rsidRPr="00685C69">
              <w:rPr>
                <w:rFonts w:ascii="Times New Roman" w:eastAsia="Calibri" w:hAnsi="Times New Roman" w:cs="Times New Roman"/>
                <w:sz w:val="24"/>
                <w:szCs w:val="24"/>
              </w:rPr>
              <w:t>Флаг Российской Федерации шт. 2 +</w:t>
            </w:r>
          </w:p>
          <w:p w:rsidR="003B250E" w:rsidRDefault="003B250E" w:rsidP="00712192">
            <w:pPr>
              <w:pStyle w:val="a4"/>
              <w:numPr>
                <w:ilvl w:val="0"/>
                <w:numId w:val="1010"/>
              </w:numPr>
              <w:ind w:left="175" w:hanging="175"/>
              <w:jc w:val="both"/>
              <w:rPr>
                <w:rFonts w:ascii="Times New Roman" w:eastAsia="Calibri" w:hAnsi="Times New Roman" w:cs="Times New Roman"/>
                <w:sz w:val="24"/>
                <w:szCs w:val="24"/>
              </w:rPr>
            </w:pPr>
            <w:r w:rsidRPr="00685C69">
              <w:rPr>
                <w:rFonts w:ascii="Times New Roman" w:eastAsia="Calibri" w:hAnsi="Times New Roman" w:cs="Times New Roman"/>
                <w:sz w:val="24"/>
                <w:szCs w:val="24"/>
              </w:rPr>
              <w:t>Флаг Российской Федерации настольный (протокольный) шт. 2 +</w:t>
            </w:r>
          </w:p>
          <w:p w:rsidR="003B250E" w:rsidRPr="00685C69" w:rsidRDefault="003B250E" w:rsidP="00712192">
            <w:pPr>
              <w:pStyle w:val="a4"/>
              <w:numPr>
                <w:ilvl w:val="0"/>
                <w:numId w:val="1010"/>
              </w:numPr>
              <w:ind w:left="175" w:hanging="175"/>
              <w:jc w:val="both"/>
              <w:rPr>
                <w:rFonts w:ascii="Times New Roman" w:eastAsia="Calibri" w:hAnsi="Times New Roman" w:cs="Times New Roman"/>
                <w:sz w:val="24"/>
                <w:szCs w:val="24"/>
              </w:rPr>
            </w:pPr>
            <w:r w:rsidRPr="00685C69">
              <w:rPr>
                <w:rFonts w:ascii="Times New Roman" w:eastAsia="Calibri" w:hAnsi="Times New Roman" w:cs="Times New Roman"/>
                <w:sz w:val="24"/>
                <w:szCs w:val="24"/>
              </w:rPr>
              <w:t>Флагшток 3-х рожковый</w:t>
            </w:r>
          </w:p>
        </w:tc>
      </w:tr>
      <w:tr w:rsidR="003B250E" w:rsidRPr="00611462" w:rsidTr="003B250E">
        <w:tc>
          <w:tcPr>
            <w:tcW w:w="15127" w:type="dxa"/>
            <w:gridSpan w:val="4"/>
            <w:tcBorders>
              <w:bottom w:val="single" w:sz="4" w:space="0" w:color="auto"/>
            </w:tcBorders>
            <w:shd w:val="clear" w:color="auto" w:fill="E7E6E6" w:themeFill="background2"/>
          </w:tcPr>
          <w:p w:rsidR="003B250E" w:rsidRPr="00611462" w:rsidRDefault="003B250E" w:rsidP="00712192">
            <w:pPr>
              <w:pStyle w:val="a4"/>
              <w:numPr>
                <w:ilvl w:val="0"/>
                <w:numId w:val="1006"/>
              </w:numPr>
              <w:rPr>
                <w:rFonts w:ascii="Times New Roman" w:eastAsia="Calibri" w:hAnsi="Times New Roman" w:cs="Times New Roman"/>
                <w:b/>
                <w:sz w:val="24"/>
                <w:szCs w:val="24"/>
              </w:rPr>
            </w:pPr>
            <w:r w:rsidRPr="00611462">
              <w:rPr>
                <w:rFonts w:ascii="Times New Roman" w:eastAsia="Calibri" w:hAnsi="Times New Roman" w:cs="Times New Roman"/>
                <w:b/>
                <w:sz w:val="24"/>
                <w:szCs w:val="24"/>
              </w:rPr>
              <w:t>Оснащение игровой зоны групповых помещений для развития социальных отношений</w:t>
            </w:r>
          </w:p>
        </w:tc>
      </w:tr>
      <w:tr w:rsidR="00110948" w:rsidRPr="00034D51" w:rsidTr="00110948">
        <w:tblPrEx>
          <w:shd w:val="clear" w:color="auto" w:fill="FFFFFF" w:themeFill="background1"/>
        </w:tblPrEx>
        <w:tc>
          <w:tcPr>
            <w:tcW w:w="3539" w:type="dxa"/>
            <w:shd w:val="clear" w:color="auto" w:fill="FFFFFF" w:themeFill="background1"/>
          </w:tcPr>
          <w:p w:rsidR="00110948" w:rsidRPr="00611462" w:rsidRDefault="00110948" w:rsidP="00110948">
            <w:pPr>
              <w:jc w:val="center"/>
              <w:rPr>
                <w:rFonts w:ascii="Times New Roman" w:hAnsi="Times New Roman" w:cs="Times New Roman"/>
                <w:b/>
                <w:sz w:val="24"/>
                <w:szCs w:val="24"/>
              </w:rPr>
            </w:pPr>
            <w:r w:rsidRPr="00611462">
              <w:rPr>
                <w:rFonts w:ascii="Times New Roman" w:hAnsi="Times New Roman" w:cs="Times New Roman"/>
                <w:b/>
                <w:sz w:val="24"/>
                <w:szCs w:val="24"/>
              </w:rPr>
              <w:t>3-4</w:t>
            </w:r>
          </w:p>
        </w:tc>
        <w:tc>
          <w:tcPr>
            <w:tcW w:w="3827" w:type="dxa"/>
            <w:shd w:val="clear" w:color="auto" w:fill="FFFFFF" w:themeFill="background1"/>
          </w:tcPr>
          <w:p w:rsidR="00110948" w:rsidRPr="00611462" w:rsidRDefault="00110948" w:rsidP="00110948">
            <w:pPr>
              <w:jc w:val="center"/>
              <w:rPr>
                <w:rFonts w:ascii="Times New Roman" w:hAnsi="Times New Roman" w:cs="Times New Roman"/>
                <w:b/>
                <w:sz w:val="24"/>
                <w:szCs w:val="24"/>
              </w:rPr>
            </w:pPr>
            <w:r w:rsidRPr="00611462">
              <w:rPr>
                <w:rFonts w:ascii="Times New Roman" w:hAnsi="Times New Roman" w:cs="Times New Roman"/>
                <w:b/>
                <w:sz w:val="24"/>
                <w:szCs w:val="24"/>
              </w:rPr>
              <w:t>4-5</w:t>
            </w:r>
          </w:p>
        </w:tc>
        <w:tc>
          <w:tcPr>
            <w:tcW w:w="3969" w:type="dxa"/>
            <w:shd w:val="clear" w:color="auto" w:fill="FFFFFF" w:themeFill="background1"/>
          </w:tcPr>
          <w:p w:rsidR="00110948" w:rsidRPr="00611462" w:rsidRDefault="00110948" w:rsidP="00110948">
            <w:pPr>
              <w:jc w:val="center"/>
              <w:rPr>
                <w:rFonts w:ascii="Times New Roman" w:hAnsi="Times New Roman" w:cs="Times New Roman"/>
                <w:b/>
                <w:sz w:val="24"/>
                <w:szCs w:val="24"/>
              </w:rPr>
            </w:pPr>
            <w:r w:rsidRPr="00611462">
              <w:rPr>
                <w:rFonts w:ascii="Times New Roman" w:hAnsi="Times New Roman" w:cs="Times New Roman"/>
                <w:b/>
                <w:sz w:val="24"/>
                <w:szCs w:val="24"/>
              </w:rPr>
              <w:t>5-6</w:t>
            </w:r>
          </w:p>
        </w:tc>
        <w:tc>
          <w:tcPr>
            <w:tcW w:w="3792" w:type="dxa"/>
            <w:shd w:val="clear" w:color="auto" w:fill="FFFFFF" w:themeFill="background1"/>
          </w:tcPr>
          <w:p w:rsidR="00110948" w:rsidRPr="00611462" w:rsidRDefault="00110948" w:rsidP="00110948">
            <w:pPr>
              <w:jc w:val="center"/>
              <w:rPr>
                <w:rFonts w:ascii="Times New Roman" w:hAnsi="Times New Roman" w:cs="Times New Roman"/>
                <w:b/>
                <w:sz w:val="24"/>
                <w:szCs w:val="24"/>
              </w:rPr>
            </w:pPr>
            <w:r w:rsidRPr="00611462">
              <w:rPr>
                <w:rFonts w:ascii="Times New Roman" w:hAnsi="Times New Roman" w:cs="Times New Roman"/>
                <w:b/>
                <w:sz w:val="24"/>
                <w:szCs w:val="24"/>
              </w:rPr>
              <w:t>6-7</w:t>
            </w:r>
          </w:p>
        </w:tc>
      </w:tr>
      <w:tr w:rsidR="003B250E" w:rsidRPr="00034D51" w:rsidTr="00110948">
        <w:tblPrEx>
          <w:shd w:val="clear" w:color="auto" w:fill="FFFFFF" w:themeFill="background1"/>
        </w:tblPrEx>
        <w:tc>
          <w:tcPr>
            <w:tcW w:w="3539" w:type="dxa"/>
            <w:shd w:val="clear" w:color="auto" w:fill="FFFFFF" w:themeFill="background1"/>
          </w:tcPr>
          <w:p w:rsidR="003B250E" w:rsidRPr="00E83D12" w:rsidRDefault="003B250E" w:rsidP="00712192">
            <w:pPr>
              <w:pStyle w:val="a4"/>
              <w:numPr>
                <w:ilvl w:val="0"/>
                <w:numId w:val="1011"/>
              </w:numPr>
              <w:ind w:left="114" w:hanging="171"/>
              <w:jc w:val="both"/>
              <w:rPr>
                <w:rFonts w:ascii="Times New Roman" w:eastAsia="Calibri" w:hAnsi="Times New Roman" w:cs="Times New Roman"/>
                <w:sz w:val="24"/>
                <w:szCs w:val="24"/>
              </w:rPr>
            </w:pPr>
            <w:r w:rsidRPr="00E83D12">
              <w:rPr>
                <w:rFonts w:ascii="Times New Roman" w:eastAsia="Calibri" w:hAnsi="Times New Roman" w:cs="Times New Roman"/>
                <w:sz w:val="24"/>
                <w:szCs w:val="24"/>
              </w:rPr>
              <w:t>Книги детских писателей – комплект</w:t>
            </w:r>
          </w:p>
          <w:p w:rsidR="003B250E" w:rsidRPr="00E83D12" w:rsidRDefault="003B250E" w:rsidP="00712192">
            <w:pPr>
              <w:pStyle w:val="a4"/>
              <w:numPr>
                <w:ilvl w:val="0"/>
                <w:numId w:val="1011"/>
              </w:numPr>
              <w:ind w:left="114" w:hanging="171"/>
              <w:jc w:val="both"/>
              <w:rPr>
                <w:rFonts w:ascii="Times New Roman" w:eastAsia="Calibri" w:hAnsi="Times New Roman" w:cs="Times New Roman"/>
                <w:sz w:val="24"/>
                <w:szCs w:val="24"/>
              </w:rPr>
            </w:pPr>
            <w:r w:rsidRPr="00E83D12">
              <w:rPr>
                <w:rFonts w:ascii="Times New Roman" w:eastAsia="Calibri" w:hAnsi="Times New Roman" w:cs="Times New Roman"/>
                <w:sz w:val="24"/>
                <w:szCs w:val="24"/>
              </w:rPr>
              <w:t xml:space="preserve">Музыкальные цифровые записи для детей дошкольного возраста </w:t>
            </w:r>
          </w:p>
          <w:p w:rsidR="003B250E" w:rsidRPr="00E83D12" w:rsidRDefault="003B250E" w:rsidP="00712192">
            <w:pPr>
              <w:pStyle w:val="a4"/>
              <w:widowControl w:val="0"/>
              <w:numPr>
                <w:ilvl w:val="0"/>
                <w:numId w:val="1011"/>
              </w:numPr>
              <w:autoSpaceDE w:val="0"/>
              <w:autoSpaceDN w:val="0"/>
              <w:adjustRightInd w:val="0"/>
              <w:ind w:left="114" w:hanging="171"/>
              <w:jc w:val="both"/>
              <w:rPr>
                <w:rFonts w:ascii="Times New Roman" w:eastAsia="Times New Roman" w:hAnsi="Times New Roman" w:cs="Times New Roman"/>
                <w:sz w:val="24"/>
                <w:szCs w:val="24"/>
              </w:rPr>
            </w:pPr>
            <w:r w:rsidRPr="00E83D12">
              <w:rPr>
                <w:rFonts w:ascii="Times New Roman" w:eastAsia="Times New Roman" w:hAnsi="Times New Roman" w:cs="Times New Roman"/>
                <w:sz w:val="24"/>
                <w:szCs w:val="24"/>
              </w:rPr>
              <w:t xml:space="preserve">Кухонная плита (соразмерная росту ребенка) </w:t>
            </w:r>
          </w:p>
          <w:p w:rsidR="003B250E" w:rsidRPr="00E83D12" w:rsidRDefault="003B250E" w:rsidP="00712192">
            <w:pPr>
              <w:pStyle w:val="a4"/>
              <w:numPr>
                <w:ilvl w:val="0"/>
                <w:numId w:val="1011"/>
              </w:numPr>
              <w:ind w:left="114" w:hanging="171"/>
              <w:jc w:val="both"/>
              <w:rPr>
                <w:rFonts w:ascii="Times New Roman" w:eastAsia="Calibri" w:hAnsi="Times New Roman" w:cs="Times New Roman"/>
                <w:sz w:val="24"/>
                <w:szCs w:val="24"/>
              </w:rPr>
            </w:pPr>
            <w:r w:rsidRPr="00E83D12">
              <w:rPr>
                <w:rFonts w:ascii="Times New Roman" w:eastAsia="Calibri" w:hAnsi="Times New Roman" w:cs="Times New Roman"/>
                <w:sz w:val="24"/>
                <w:szCs w:val="24"/>
              </w:rPr>
              <w:t>Кухонный шкафчик (соразмерный росту ребенка)</w:t>
            </w:r>
          </w:p>
          <w:p w:rsidR="003B250E" w:rsidRPr="00E83D12" w:rsidRDefault="003B250E" w:rsidP="00712192">
            <w:pPr>
              <w:pStyle w:val="a4"/>
              <w:numPr>
                <w:ilvl w:val="0"/>
                <w:numId w:val="1011"/>
              </w:numPr>
              <w:ind w:left="114" w:hanging="171"/>
              <w:jc w:val="both"/>
              <w:rPr>
                <w:rFonts w:ascii="Times New Roman" w:eastAsia="Calibri" w:hAnsi="Times New Roman" w:cs="Times New Roman"/>
                <w:sz w:val="24"/>
                <w:szCs w:val="24"/>
              </w:rPr>
            </w:pPr>
            <w:r w:rsidRPr="00E83D12">
              <w:rPr>
                <w:rFonts w:ascii="Times New Roman" w:eastAsia="Calibri" w:hAnsi="Times New Roman" w:cs="Times New Roman"/>
                <w:sz w:val="24"/>
                <w:szCs w:val="24"/>
              </w:rPr>
              <w:t>Коляска прогулочная (среднего размера)</w:t>
            </w:r>
          </w:p>
          <w:p w:rsidR="003B250E" w:rsidRPr="00E83D12" w:rsidRDefault="003B250E" w:rsidP="00712192">
            <w:pPr>
              <w:pStyle w:val="a4"/>
              <w:numPr>
                <w:ilvl w:val="0"/>
                <w:numId w:val="1011"/>
              </w:numPr>
              <w:ind w:left="114" w:hanging="171"/>
              <w:jc w:val="both"/>
              <w:rPr>
                <w:rFonts w:ascii="Times New Roman" w:eastAsia="Calibri" w:hAnsi="Times New Roman" w:cs="Times New Roman"/>
                <w:sz w:val="24"/>
                <w:szCs w:val="24"/>
              </w:rPr>
            </w:pPr>
            <w:r w:rsidRPr="00E83D12">
              <w:rPr>
                <w:rFonts w:ascii="Times New Roman" w:eastAsia="Calibri" w:hAnsi="Times New Roman" w:cs="Times New Roman"/>
                <w:sz w:val="24"/>
                <w:szCs w:val="24"/>
              </w:rPr>
              <w:t>Кукла-девочка с комплектом одежды, обуви, аксессуаров</w:t>
            </w:r>
          </w:p>
          <w:p w:rsidR="003B250E" w:rsidRPr="00E83D12" w:rsidRDefault="003B250E" w:rsidP="00712192">
            <w:pPr>
              <w:pStyle w:val="a4"/>
              <w:numPr>
                <w:ilvl w:val="0"/>
                <w:numId w:val="1011"/>
              </w:numPr>
              <w:ind w:left="114" w:hanging="171"/>
              <w:jc w:val="both"/>
              <w:rPr>
                <w:rFonts w:ascii="Times New Roman" w:eastAsia="Calibri" w:hAnsi="Times New Roman" w:cs="Times New Roman"/>
                <w:sz w:val="24"/>
                <w:szCs w:val="24"/>
              </w:rPr>
            </w:pPr>
            <w:r w:rsidRPr="00E83D12">
              <w:rPr>
                <w:rFonts w:ascii="Times New Roman" w:eastAsia="Calibri" w:hAnsi="Times New Roman" w:cs="Times New Roman"/>
                <w:sz w:val="24"/>
                <w:szCs w:val="24"/>
              </w:rPr>
              <w:t>Кукла-мальчик с комплектом одежды, обуви, аксессуаров</w:t>
            </w:r>
          </w:p>
          <w:p w:rsidR="003B250E" w:rsidRPr="00E83D12" w:rsidRDefault="003B250E" w:rsidP="00712192">
            <w:pPr>
              <w:pStyle w:val="a4"/>
              <w:numPr>
                <w:ilvl w:val="0"/>
                <w:numId w:val="1011"/>
              </w:numPr>
              <w:ind w:left="114" w:hanging="171"/>
              <w:jc w:val="both"/>
              <w:rPr>
                <w:rFonts w:ascii="Times New Roman" w:eastAsia="Calibri" w:hAnsi="Times New Roman" w:cs="Times New Roman"/>
                <w:sz w:val="24"/>
                <w:szCs w:val="24"/>
              </w:rPr>
            </w:pPr>
            <w:r w:rsidRPr="00E83D12">
              <w:rPr>
                <w:rFonts w:ascii="Times New Roman" w:eastAsia="Calibri" w:hAnsi="Times New Roman" w:cs="Times New Roman"/>
                <w:sz w:val="24"/>
                <w:szCs w:val="24"/>
              </w:rPr>
              <w:t>Куклы (крупного размера)</w:t>
            </w:r>
          </w:p>
          <w:p w:rsidR="003B250E" w:rsidRPr="00E83D12" w:rsidRDefault="003B250E" w:rsidP="00712192">
            <w:pPr>
              <w:pStyle w:val="a4"/>
              <w:numPr>
                <w:ilvl w:val="0"/>
                <w:numId w:val="1011"/>
              </w:numPr>
              <w:ind w:left="114" w:hanging="171"/>
              <w:jc w:val="both"/>
              <w:rPr>
                <w:rFonts w:ascii="Times New Roman" w:eastAsia="Calibri" w:hAnsi="Times New Roman" w:cs="Times New Roman"/>
                <w:sz w:val="24"/>
                <w:szCs w:val="24"/>
              </w:rPr>
            </w:pPr>
            <w:r w:rsidRPr="00E83D12">
              <w:rPr>
                <w:rFonts w:ascii="Times New Roman" w:eastAsia="Calibri" w:hAnsi="Times New Roman" w:cs="Times New Roman"/>
                <w:sz w:val="24"/>
                <w:szCs w:val="24"/>
              </w:rPr>
              <w:t>Куклы (среднего размера)</w:t>
            </w:r>
          </w:p>
          <w:p w:rsidR="003B250E" w:rsidRPr="00E83D12" w:rsidRDefault="003B250E" w:rsidP="00712192">
            <w:pPr>
              <w:pStyle w:val="a4"/>
              <w:numPr>
                <w:ilvl w:val="0"/>
                <w:numId w:val="1011"/>
              </w:numPr>
              <w:ind w:left="114" w:hanging="171"/>
              <w:jc w:val="both"/>
              <w:rPr>
                <w:rFonts w:ascii="Times New Roman" w:eastAsia="Calibri" w:hAnsi="Times New Roman" w:cs="Times New Roman"/>
                <w:sz w:val="24"/>
                <w:szCs w:val="24"/>
              </w:rPr>
            </w:pPr>
            <w:r w:rsidRPr="00E83D12">
              <w:rPr>
                <w:rFonts w:ascii="Times New Roman" w:eastAsia="Calibri" w:hAnsi="Times New Roman" w:cs="Times New Roman"/>
                <w:sz w:val="24"/>
                <w:szCs w:val="24"/>
              </w:rPr>
              <w:t>Куклы--младенцы разных рас, с аксессуарами</w:t>
            </w:r>
          </w:p>
          <w:p w:rsidR="003B250E" w:rsidRPr="00E83D12" w:rsidRDefault="003B250E" w:rsidP="00712192">
            <w:pPr>
              <w:pStyle w:val="a4"/>
              <w:numPr>
                <w:ilvl w:val="0"/>
                <w:numId w:val="1011"/>
              </w:numPr>
              <w:ind w:left="114" w:hanging="171"/>
              <w:jc w:val="both"/>
              <w:rPr>
                <w:rFonts w:ascii="Times New Roman" w:eastAsia="Calibri" w:hAnsi="Times New Roman" w:cs="Times New Roman"/>
                <w:sz w:val="24"/>
                <w:szCs w:val="24"/>
              </w:rPr>
            </w:pPr>
            <w:r w:rsidRPr="00E83D12">
              <w:rPr>
                <w:rFonts w:ascii="Times New Roman" w:eastAsia="Calibri" w:hAnsi="Times New Roman" w:cs="Times New Roman"/>
                <w:sz w:val="24"/>
                <w:szCs w:val="24"/>
              </w:rPr>
              <w:t>Кукольная кровать</w:t>
            </w:r>
          </w:p>
          <w:p w:rsidR="003B250E" w:rsidRPr="00E83D12" w:rsidRDefault="003B250E" w:rsidP="00712192">
            <w:pPr>
              <w:pStyle w:val="a4"/>
              <w:numPr>
                <w:ilvl w:val="0"/>
                <w:numId w:val="1011"/>
              </w:numPr>
              <w:ind w:left="114" w:hanging="171"/>
              <w:jc w:val="both"/>
              <w:rPr>
                <w:rFonts w:ascii="Times New Roman" w:eastAsia="Calibri" w:hAnsi="Times New Roman" w:cs="Times New Roman"/>
                <w:sz w:val="24"/>
                <w:szCs w:val="24"/>
              </w:rPr>
            </w:pPr>
            <w:r w:rsidRPr="00E83D12">
              <w:rPr>
                <w:rFonts w:ascii="Times New Roman" w:eastAsia="Calibri" w:hAnsi="Times New Roman" w:cs="Times New Roman"/>
                <w:sz w:val="24"/>
                <w:szCs w:val="24"/>
              </w:rPr>
              <w:t>Кук</w:t>
            </w:r>
            <w:r>
              <w:rPr>
                <w:rFonts w:ascii="Times New Roman" w:eastAsia="Calibri" w:hAnsi="Times New Roman" w:cs="Times New Roman"/>
                <w:sz w:val="24"/>
                <w:szCs w:val="24"/>
              </w:rPr>
              <w:t>ольный дом с мебелью (дерево) –</w:t>
            </w:r>
            <w:r w:rsidRPr="00E83D12">
              <w:rPr>
                <w:rFonts w:ascii="Times New Roman" w:eastAsia="Calibri" w:hAnsi="Times New Roman" w:cs="Times New Roman"/>
                <w:sz w:val="24"/>
                <w:szCs w:val="24"/>
              </w:rPr>
              <w:t xml:space="preserve"> комплект</w:t>
            </w:r>
          </w:p>
          <w:p w:rsidR="003B250E" w:rsidRPr="00E83D12" w:rsidRDefault="003B250E" w:rsidP="00712192">
            <w:pPr>
              <w:pStyle w:val="a4"/>
              <w:numPr>
                <w:ilvl w:val="0"/>
                <w:numId w:val="1011"/>
              </w:numPr>
              <w:ind w:left="114" w:hanging="171"/>
              <w:jc w:val="both"/>
              <w:rPr>
                <w:rFonts w:ascii="Times New Roman" w:eastAsia="Calibri" w:hAnsi="Times New Roman" w:cs="Times New Roman"/>
                <w:sz w:val="24"/>
                <w:szCs w:val="24"/>
              </w:rPr>
            </w:pPr>
            <w:r w:rsidRPr="00E83D12">
              <w:rPr>
                <w:rFonts w:ascii="Times New Roman" w:eastAsia="Calibri" w:hAnsi="Times New Roman" w:cs="Times New Roman"/>
                <w:sz w:val="24"/>
                <w:szCs w:val="24"/>
              </w:rPr>
              <w:t>Кукольный стол с</w:t>
            </w:r>
            <w:r>
              <w:rPr>
                <w:rFonts w:ascii="Times New Roman" w:eastAsia="Calibri" w:hAnsi="Times New Roman" w:cs="Times New Roman"/>
                <w:sz w:val="24"/>
                <w:szCs w:val="24"/>
              </w:rPr>
              <w:t>о стульями (крупного размера) –</w:t>
            </w:r>
            <w:r w:rsidRPr="00E83D12">
              <w:rPr>
                <w:rFonts w:ascii="Times New Roman" w:eastAsia="Calibri" w:hAnsi="Times New Roman" w:cs="Times New Roman"/>
                <w:sz w:val="24"/>
                <w:szCs w:val="24"/>
              </w:rPr>
              <w:t xml:space="preserve"> комплект</w:t>
            </w:r>
          </w:p>
          <w:p w:rsidR="003B250E" w:rsidRPr="00E83D12" w:rsidRDefault="003B250E" w:rsidP="00712192">
            <w:pPr>
              <w:pStyle w:val="a4"/>
              <w:numPr>
                <w:ilvl w:val="0"/>
                <w:numId w:val="1011"/>
              </w:numPr>
              <w:ind w:left="114" w:hanging="171"/>
              <w:jc w:val="both"/>
              <w:rPr>
                <w:rFonts w:ascii="Times New Roman" w:eastAsia="Calibri" w:hAnsi="Times New Roman" w:cs="Times New Roman"/>
                <w:sz w:val="24"/>
                <w:szCs w:val="24"/>
              </w:rPr>
            </w:pPr>
            <w:r w:rsidRPr="00E83D12">
              <w:rPr>
                <w:rFonts w:ascii="Times New Roman" w:eastAsia="Calibri" w:hAnsi="Times New Roman" w:cs="Times New Roman"/>
                <w:sz w:val="24"/>
                <w:szCs w:val="24"/>
              </w:rPr>
              <w:t>Набор «Гладильная доска и утюг»</w:t>
            </w:r>
          </w:p>
          <w:p w:rsidR="003B250E" w:rsidRPr="00E83D12" w:rsidRDefault="003B250E" w:rsidP="00712192">
            <w:pPr>
              <w:pStyle w:val="a4"/>
              <w:numPr>
                <w:ilvl w:val="0"/>
                <w:numId w:val="1011"/>
              </w:numPr>
              <w:ind w:left="114" w:hanging="171"/>
              <w:jc w:val="both"/>
              <w:rPr>
                <w:rFonts w:ascii="Times New Roman" w:eastAsia="Calibri" w:hAnsi="Times New Roman" w:cs="Times New Roman"/>
                <w:sz w:val="24"/>
                <w:szCs w:val="24"/>
              </w:rPr>
            </w:pPr>
            <w:r w:rsidRPr="00E83D12">
              <w:rPr>
                <w:rFonts w:ascii="Times New Roman" w:eastAsia="Calibri" w:hAnsi="Times New Roman" w:cs="Times New Roman"/>
                <w:sz w:val="24"/>
                <w:szCs w:val="24"/>
              </w:rPr>
              <w:t>Набор «Железная дорога»</w:t>
            </w:r>
          </w:p>
          <w:p w:rsidR="003B250E" w:rsidRPr="00E83D12" w:rsidRDefault="003B250E" w:rsidP="00712192">
            <w:pPr>
              <w:pStyle w:val="a4"/>
              <w:numPr>
                <w:ilvl w:val="0"/>
                <w:numId w:val="1011"/>
              </w:numPr>
              <w:ind w:left="114" w:hanging="171"/>
              <w:jc w:val="both"/>
              <w:rPr>
                <w:rFonts w:ascii="Times New Roman" w:eastAsia="Calibri" w:hAnsi="Times New Roman" w:cs="Times New Roman"/>
                <w:sz w:val="24"/>
                <w:szCs w:val="24"/>
              </w:rPr>
            </w:pPr>
            <w:r w:rsidRPr="00E83D12">
              <w:rPr>
                <w:rFonts w:ascii="Times New Roman" w:eastAsia="Calibri" w:hAnsi="Times New Roman" w:cs="Times New Roman"/>
                <w:sz w:val="24"/>
                <w:szCs w:val="24"/>
              </w:rPr>
              <w:t>Набор инструментов для ремонтных работ (пластмассовый)</w:t>
            </w:r>
          </w:p>
          <w:p w:rsidR="003B250E" w:rsidRPr="00E83D12" w:rsidRDefault="003B250E" w:rsidP="00712192">
            <w:pPr>
              <w:pStyle w:val="a4"/>
              <w:numPr>
                <w:ilvl w:val="0"/>
                <w:numId w:val="1011"/>
              </w:numPr>
              <w:ind w:left="114" w:hanging="171"/>
              <w:jc w:val="both"/>
              <w:rPr>
                <w:rFonts w:ascii="Times New Roman" w:eastAsia="Calibri" w:hAnsi="Times New Roman" w:cs="Times New Roman"/>
                <w:sz w:val="24"/>
                <w:szCs w:val="24"/>
              </w:rPr>
            </w:pPr>
            <w:r w:rsidRPr="00E83D12">
              <w:rPr>
                <w:rFonts w:ascii="Times New Roman" w:eastAsia="Calibri" w:hAnsi="Times New Roman" w:cs="Times New Roman"/>
                <w:sz w:val="24"/>
                <w:szCs w:val="24"/>
              </w:rPr>
              <w:t>Набор столовой посуды для игры с куклой</w:t>
            </w:r>
          </w:p>
          <w:p w:rsidR="003B250E" w:rsidRPr="00E83D12" w:rsidRDefault="003B250E" w:rsidP="00712192">
            <w:pPr>
              <w:pStyle w:val="a4"/>
              <w:numPr>
                <w:ilvl w:val="0"/>
                <w:numId w:val="1011"/>
              </w:numPr>
              <w:ind w:left="114" w:hanging="171"/>
              <w:jc w:val="both"/>
              <w:rPr>
                <w:rFonts w:ascii="Times New Roman" w:eastAsia="Calibri" w:hAnsi="Times New Roman" w:cs="Times New Roman"/>
                <w:sz w:val="24"/>
                <w:szCs w:val="24"/>
              </w:rPr>
            </w:pPr>
            <w:r w:rsidRPr="00E83D12">
              <w:rPr>
                <w:rFonts w:ascii="Times New Roman" w:eastAsia="Calibri" w:hAnsi="Times New Roman" w:cs="Times New Roman"/>
                <w:sz w:val="24"/>
                <w:szCs w:val="24"/>
              </w:rPr>
              <w:t>Набор чайной посуды</w:t>
            </w:r>
          </w:p>
          <w:p w:rsidR="003B250E" w:rsidRPr="00E83D12" w:rsidRDefault="003B250E" w:rsidP="00712192">
            <w:pPr>
              <w:pStyle w:val="a4"/>
              <w:numPr>
                <w:ilvl w:val="0"/>
                <w:numId w:val="1011"/>
              </w:numPr>
              <w:ind w:left="114" w:hanging="171"/>
              <w:jc w:val="both"/>
              <w:rPr>
                <w:rFonts w:ascii="Times New Roman" w:eastAsia="Calibri" w:hAnsi="Times New Roman" w:cs="Times New Roman"/>
                <w:sz w:val="24"/>
                <w:szCs w:val="24"/>
              </w:rPr>
            </w:pPr>
            <w:r w:rsidRPr="00E83D12">
              <w:rPr>
                <w:rFonts w:ascii="Times New Roman" w:eastAsia="Calibri" w:hAnsi="Times New Roman" w:cs="Times New Roman"/>
                <w:sz w:val="24"/>
                <w:szCs w:val="24"/>
              </w:rPr>
              <w:t>Наборы одежды для разной погоды для кукол-младенцев девочек и мальчиков – комплект</w:t>
            </w:r>
          </w:p>
          <w:p w:rsidR="003B250E" w:rsidRPr="00E83D12" w:rsidRDefault="003B250E" w:rsidP="00712192">
            <w:pPr>
              <w:pStyle w:val="a4"/>
              <w:numPr>
                <w:ilvl w:val="0"/>
                <w:numId w:val="1011"/>
              </w:numPr>
              <w:ind w:left="114" w:hanging="171"/>
              <w:jc w:val="both"/>
              <w:rPr>
                <w:rFonts w:ascii="Times New Roman" w:eastAsia="Calibri" w:hAnsi="Times New Roman" w:cs="Times New Roman"/>
                <w:sz w:val="24"/>
                <w:szCs w:val="24"/>
              </w:rPr>
            </w:pPr>
            <w:r w:rsidRPr="00E83D12">
              <w:rPr>
                <w:rFonts w:ascii="Times New Roman" w:eastAsia="Calibri" w:hAnsi="Times New Roman" w:cs="Times New Roman"/>
                <w:sz w:val="24"/>
                <w:szCs w:val="24"/>
              </w:rPr>
              <w:t>Наборы продуктов, хлеба, выпечки для сюжетных игр – комплект</w:t>
            </w:r>
          </w:p>
          <w:p w:rsidR="003B250E" w:rsidRPr="00E83D12" w:rsidRDefault="003B250E" w:rsidP="00712192">
            <w:pPr>
              <w:pStyle w:val="a4"/>
              <w:numPr>
                <w:ilvl w:val="0"/>
                <w:numId w:val="1011"/>
              </w:numPr>
              <w:ind w:left="114" w:hanging="171"/>
              <w:jc w:val="both"/>
              <w:rPr>
                <w:rFonts w:ascii="Times New Roman" w:eastAsia="Calibri" w:hAnsi="Times New Roman" w:cs="Times New Roman"/>
                <w:sz w:val="24"/>
                <w:szCs w:val="24"/>
              </w:rPr>
            </w:pPr>
            <w:r w:rsidRPr="00E83D12">
              <w:rPr>
                <w:rFonts w:ascii="Times New Roman" w:eastAsia="Calibri" w:hAnsi="Times New Roman" w:cs="Times New Roman"/>
                <w:sz w:val="24"/>
                <w:szCs w:val="24"/>
              </w:rPr>
              <w:t>Телефон игровой</w:t>
            </w:r>
          </w:p>
          <w:p w:rsidR="003B250E" w:rsidRPr="00E83D12" w:rsidRDefault="003B250E" w:rsidP="00712192">
            <w:pPr>
              <w:pStyle w:val="a4"/>
              <w:numPr>
                <w:ilvl w:val="0"/>
                <w:numId w:val="1011"/>
              </w:numPr>
              <w:ind w:left="114" w:hanging="171"/>
              <w:jc w:val="both"/>
              <w:rPr>
                <w:rFonts w:ascii="Times New Roman" w:eastAsia="Calibri" w:hAnsi="Times New Roman" w:cs="Times New Roman"/>
                <w:sz w:val="24"/>
                <w:szCs w:val="24"/>
              </w:rPr>
            </w:pPr>
            <w:r w:rsidRPr="00E83D12">
              <w:rPr>
                <w:rFonts w:ascii="Times New Roman" w:eastAsia="Calibri" w:hAnsi="Times New Roman" w:cs="Times New Roman"/>
                <w:sz w:val="24"/>
                <w:szCs w:val="24"/>
              </w:rPr>
              <w:t>Шкаф для кукольной одежды</w:t>
            </w:r>
          </w:p>
          <w:p w:rsidR="003B250E" w:rsidRPr="00E83D12" w:rsidRDefault="003B250E" w:rsidP="00712192">
            <w:pPr>
              <w:pStyle w:val="a4"/>
              <w:numPr>
                <w:ilvl w:val="0"/>
                <w:numId w:val="1011"/>
              </w:numPr>
              <w:ind w:left="114" w:hanging="171"/>
              <w:jc w:val="both"/>
              <w:rPr>
                <w:rFonts w:ascii="Times New Roman" w:eastAsia="Calibri" w:hAnsi="Times New Roman" w:cs="Times New Roman"/>
                <w:sz w:val="24"/>
                <w:szCs w:val="24"/>
              </w:rPr>
            </w:pPr>
            <w:r w:rsidRPr="00E83D12">
              <w:rPr>
                <w:rFonts w:ascii="Times New Roman" w:eastAsia="Calibri" w:hAnsi="Times New Roman" w:cs="Times New Roman"/>
                <w:sz w:val="24"/>
                <w:szCs w:val="24"/>
              </w:rPr>
              <w:t>Элемен</w:t>
            </w:r>
            <w:r>
              <w:rPr>
                <w:rFonts w:ascii="Times New Roman" w:eastAsia="Calibri" w:hAnsi="Times New Roman" w:cs="Times New Roman"/>
                <w:sz w:val="24"/>
                <w:szCs w:val="24"/>
              </w:rPr>
              <w:t>ты костюма для уголка ряженья –</w:t>
            </w:r>
            <w:r w:rsidRPr="00E83D12">
              <w:rPr>
                <w:rFonts w:ascii="Times New Roman" w:eastAsia="Calibri" w:hAnsi="Times New Roman" w:cs="Times New Roman"/>
                <w:sz w:val="24"/>
                <w:szCs w:val="24"/>
              </w:rPr>
              <w:t xml:space="preserve"> комплект</w:t>
            </w:r>
          </w:p>
        </w:tc>
        <w:tc>
          <w:tcPr>
            <w:tcW w:w="3827" w:type="dxa"/>
            <w:shd w:val="clear" w:color="auto" w:fill="FFFFFF" w:themeFill="background1"/>
          </w:tcPr>
          <w:p w:rsidR="003B250E" w:rsidRPr="00E83D12" w:rsidRDefault="003B250E" w:rsidP="00712192">
            <w:pPr>
              <w:pStyle w:val="a4"/>
              <w:widowControl w:val="0"/>
              <w:numPr>
                <w:ilvl w:val="0"/>
                <w:numId w:val="1011"/>
              </w:numPr>
              <w:autoSpaceDE w:val="0"/>
              <w:autoSpaceDN w:val="0"/>
              <w:adjustRightInd w:val="0"/>
              <w:ind w:left="114" w:hanging="171"/>
              <w:jc w:val="both"/>
              <w:rPr>
                <w:rFonts w:ascii="Times New Roman" w:eastAsia="Times New Roman" w:hAnsi="Times New Roman" w:cs="Times New Roman"/>
                <w:sz w:val="24"/>
                <w:szCs w:val="24"/>
              </w:rPr>
            </w:pPr>
            <w:r w:rsidRPr="00E83D12">
              <w:rPr>
                <w:rFonts w:ascii="Times New Roman" w:eastAsia="Times New Roman" w:hAnsi="Times New Roman" w:cs="Times New Roman"/>
                <w:sz w:val="24"/>
                <w:szCs w:val="24"/>
              </w:rPr>
              <w:t xml:space="preserve">Книги детских писателей – комплект (согласно программным требованиям) </w:t>
            </w:r>
          </w:p>
          <w:p w:rsidR="003B250E" w:rsidRPr="00E83D12" w:rsidRDefault="003B250E" w:rsidP="00712192">
            <w:pPr>
              <w:pStyle w:val="a4"/>
              <w:widowControl w:val="0"/>
              <w:numPr>
                <w:ilvl w:val="0"/>
                <w:numId w:val="1011"/>
              </w:numPr>
              <w:autoSpaceDE w:val="0"/>
              <w:autoSpaceDN w:val="0"/>
              <w:adjustRightInd w:val="0"/>
              <w:ind w:left="114" w:hanging="171"/>
              <w:jc w:val="both"/>
              <w:rPr>
                <w:rFonts w:ascii="Times New Roman" w:eastAsia="Times New Roman" w:hAnsi="Times New Roman" w:cs="Times New Roman"/>
                <w:sz w:val="24"/>
                <w:szCs w:val="24"/>
              </w:rPr>
            </w:pPr>
            <w:r w:rsidRPr="00E83D12">
              <w:rPr>
                <w:rFonts w:ascii="Times New Roman" w:eastAsia="Times New Roman" w:hAnsi="Times New Roman" w:cs="Times New Roman"/>
                <w:sz w:val="24"/>
                <w:szCs w:val="24"/>
              </w:rPr>
              <w:t xml:space="preserve">Комплект видеофильмов для детей дошкольного возраста </w:t>
            </w:r>
          </w:p>
          <w:p w:rsidR="003B250E" w:rsidRPr="00E83D12" w:rsidRDefault="003B250E" w:rsidP="00712192">
            <w:pPr>
              <w:pStyle w:val="a4"/>
              <w:widowControl w:val="0"/>
              <w:numPr>
                <w:ilvl w:val="0"/>
                <w:numId w:val="1011"/>
              </w:numPr>
              <w:autoSpaceDE w:val="0"/>
              <w:autoSpaceDN w:val="0"/>
              <w:adjustRightInd w:val="0"/>
              <w:ind w:left="114" w:hanging="171"/>
              <w:jc w:val="both"/>
              <w:rPr>
                <w:rFonts w:ascii="Times New Roman" w:eastAsia="Times New Roman" w:hAnsi="Times New Roman" w:cs="Times New Roman"/>
                <w:sz w:val="24"/>
                <w:szCs w:val="24"/>
              </w:rPr>
            </w:pPr>
            <w:r w:rsidRPr="00E83D12">
              <w:rPr>
                <w:rFonts w:ascii="Times New Roman" w:eastAsia="Times New Roman" w:hAnsi="Times New Roman" w:cs="Times New Roman"/>
                <w:sz w:val="24"/>
                <w:szCs w:val="24"/>
              </w:rPr>
              <w:t xml:space="preserve">Конструкторы, включающие элементы с изображениями частей тела, лица, элементов одежды для создания фигурок, выражающих разные эмоции – комплект  </w:t>
            </w:r>
          </w:p>
          <w:p w:rsidR="003B250E" w:rsidRPr="00E83D12" w:rsidRDefault="003B250E" w:rsidP="00712192">
            <w:pPr>
              <w:pStyle w:val="a4"/>
              <w:widowControl w:val="0"/>
              <w:numPr>
                <w:ilvl w:val="0"/>
                <w:numId w:val="1011"/>
              </w:numPr>
              <w:autoSpaceDE w:val="0"/>
              <w:autoSpaceDN w:val="0"/>
              <w:adjustRightInd w:val="0"/>
              <w:ind w:left="114" w:hanging="171"/>
              <w:jc w:val="both"/>
              <w:rPr>
                <w:rFonts w:ascii="Times New Roman" w:eastAsia="Times New Roman" w:hAnsi="Times New Roman" w:cs="Times New Roman"/>
                <w:sz w:val="24"/>
                <w:szCs w:val="24"/>
              </w:rPr>
            </w:pPr>
            <w:r w:rsidRPr="00E83D12">
              <w:rPr>
                <w:rFonts w:ascii="Times New Roman" w:eastAsia="Times New Roman" w:hAnsi="Times New Roman" w:cs="Times New Roman"/>
                <w:sz w:val="24"/>
                <w:szCs w:val="24"/>
              </w:rPr>
              <w:t xml:space="preserve">Музыкальные цифровые записи для детей дошкольного возраста </w:t>
            </w:r>
          </w:p>
          <w:p w:rsidR="003B250E" w:rsidRPr="00E83D12" w:rsidRDefault="003B250E" w:rsidP="00712192">
            <w:pPr>
              <w:pStyle w:val="a4"/>
              <w:widowControl w:val="0"/>
              <w:numPr>
                <w:ilvl w:val="0"/>
                <w:numId w:val="1011"/>
              </w:numPr>
              <w:autoSpaceDE w:val="0"/>
              <w:autoSpaceDN w:val="0"/>
              <w:adjustRightInd w:val="0"/>
              <w:ind w:left="114" w:hanging="171"/>
              <w:jc w:val="both"/>
              <w:rPr>
                <w:rFonts w:ascii="Times New Roman" w:eastAsia="Times New Roman" w:hAnsi="Times New Roman" w:cs="Times New Roman"/>
                <w:sz w:val="24"/>
                <w:szCs w:val="24"/>
              </w:rPr>
            </w:pPr>
            <w:r w:rsidRPr="00E83D12">
              <w:rPr>
                <w:rFonts w:ascii="Times New Roman" w:eastAsia="Times New Roman" w:hAnsi="Times New Roman" w:cs="Times New Roman"/>
                <w:sz w:val="24"/>
                <w:szCs w:val="24"/>
              </w:rPr>
              <w:t>Набор фигурок «Семья»</w:t>
            </w:r>
          </w:p>
          <w:p w:rsidR="003B250E" w:rsidRPr="00E83D12" w:rsidRDefault="003B250E" w:rsidP="00712192">
            <w:pPr>
              <w:pStyle w:val="a4"/>
              <w:widowControl w:val="0"/>
              <w:numPr>
                <w:ilvl w:val="0"/>
                <w:numId w:val="1011"/>
              </w:numPr>
              <w:autoSpaceDE w:val="0"/>
              <w:autoSpaceDN w:val="0"/>
              <w:adjustRightInd w:val="0"/>
              <w:ind w:left="114" w:hanging="171"/>
              <w:jc w:val="both"/>
              <w:rPr>
                <w:rFonts w:ascii="Times New Roman" w:eastAsia="Times New Roman" w:hAnsi="Times New Roman" w:cs="Times New Roman"/>
                <w:sz w:val="24"/>
                <w:szCs w:val="24"/>
              </w:rPr>
            </w:pPr>
            <w:r w:rsidRPr="00E83D12">
              <w:rPr>
                <w:rFonts w:ascii="Times New Roman" w:eastAsia="Times New Roman" w:hAnsi="Times New Roman" w:cs="Times New Roman"/>
                <w:sz w:val="24"/>
                <w:szCs w:val="24"/>
              </w:rPr>
              <w:t>Сюжетные картинки с разной тематикой, крупного и мелкого формата – комплект</w:t>
            </w:r>
          </w:p>
          <w:p w:rsidR="003B250E" w:rsidRPr="00E83D12" w:rsidRDefault="003B250E" w:rsidP="00712192">
            <w:pPr>
              <w:pStyle w:val="a4"/>
              <w:widowControl w:val="0"/>
              <w:numPr>
                <w:ilvl w:val="0"/>
                <w:numId w:val="1011"/>
              </w:numPr>
              <w:autoSpaceDE w:val="0"/>
              <w:autoSpaceDN w:val="0"/>
              <w:adjustRightInd w:val="0"/>
              <w:ind w:left="114" w:hanging="171"/>
              <w:jc w:val="both"/>
              <w:rPr>
                <w:rFonts w:ascii="Times New Roman" w:eastAsia="Times New Roman" w:hAnsi="Times New Roman" w:cs="Times New Roman"/>
                <w:sz w:val="24"/>
                <w:szCs w:val="24"/>
              </w:rPr>
            </w:pPr>
            <w:r w:rsidRPr="00E83D12">
              <w:rPr>
                <w:rFonts w:ascii="Times New Roman" w:eastAsia="Times New Roman" w:hAnsi="Times New Roman" w:cs="Times New Roman"/>
                <w:sz w:val="24"/>
                <w:szCs w:val="24"/>
              </w:rPr>
              <w:t>Коляска прогулочная (среднего размера)</w:t>
            </w:r>
          </w:p>
          <w:p w:rsidR="003B250E" w:rsidRPr="00E83D12" w:rsidRDefault="003B250E" w:rsidP="00712192">
            <w:pPr>
              <w:pStyle w:val="a4"/>
              <w:widowControl w:val="0"/>
              <w:numPr>
                <w:ilvl w:val="0"/>
                <w:numId w:val="1011"/>
              </w:numPr>
              <w:autoSpaceDE w:val="0"/>
              <w:autoSpaceDN w:val="0"/>
              <w:adjustRightInd w:val="0"/>
              <w:ind w:left="114" w:hanging="17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Коляска-</w:t>
            </w:r>
            <w:r w:rsidRPr="00E83D12">
              <w:rPr>
                <w:rFonts w:ascii="Times New Roman" w:eastAsia="Times New Roman" w:hAnsi="Times New Roman" w:cs="Times New Roman"/>
                <w:sz w:val="24"/>
                <w:szCs w:val="24"/>
              </w:rPr>
              <w:t>люлька для кукол</w:t>
            </w:r>
          </w:p>
          <w:p w:rsidR="003B250E" w:rsidRPr="00E83D12" w:rsidRDefault="003B250E" w:rsidP="00712192">
            <w:pPr>
              <w:pStyle w:val="a4"/>
              <w:widowControl w:val="0"/>
              <w:numPr>
                <w:ilvl w:val="0"/>
                <w:numId w:val="1011"/>
              </w:numPr>
              <w:ind w:left="114" w:hanging="171"/>
              <w:jc w:val="both"/>
              <w:rPr>
                <w:rFonts w:ascii="Times New Roman" w:eastAsia="Times New Roman" w:hAnsi="Times New Roman" w:cs="Times New Roman"/>
                <w:color w:val="000000"/>
                <w:sz w:val="24"/>
                <w:szCs w:val="24"/>
              </w:rPr>
            </w:pPr>
            <w:r w:rsidRPr="00E83D12">
              <w:rPr>
                <w:rFonts w:ascii="Times New Roman" w:eastAsia="Times New Roman" w:hAnsi="Times New Roman" w:cs="Times New Roman"/>
                <w:color w:val="000000"/>
                <w:sz w:val="24"/>
                <w:szCs w:val="24"/>
              </w:rPr>
              <w:t>«Кухонная мойка»</w:t>
            </w:r>
          </w:p>
          <w:p w:rsidR="003B250E" w:rsidRPr="00E83D12" w:rsidRDefault="003B250E" w:rsidP="00712192">
            <w:pPr>
              <w:pStyle w:val="a4"/>
              <w:widowControl w:val="0"/>
              <w:numPr>
                <w:ilvl w:val="0"/>
                <w:numId w:val="1011"/>
              </w:numPr>
              <w:ind w:left="114" w:hanging="171"/>
              <w:jc w:val="both"/>
              <w:rPr>
                <w:rFonts w:ascii="Times New Roman" w:eastAsia="Times New Roman" w:hAnsi="Times New Roman" w:cs="Times New Roman"/>
                <w:color w:val="000000"/>
                <w:sz w:val="24"/>
                <w:szCs w:val="24"/>
              </w:rPr>
            </w:pPr>
            <w:r w:rsidRPr="00E83D12">
              <w:rPr>
                <w:rFonts w:ascii="Times New Roman" w:eastAsia="Times New Roman" w:hAnsi="Times New Roman" w:cs="Times New Roman"/>
                <w:color w:val="000000"/>
                <w:sz w:val="24"/>
                <w:szCs w:val="24"/>
              </w:rPr>
              <w:t>Кухонная плита (соразмерная росту ребенка)</w:t>
            </w:r>
          </w:p>
          <w:p w:rsidR="003B250E" w:rsidRPr="00E83D12" w:rsidRDefault="003B250E" w:rsidP="00712192">
            <w:pPr>
              <w:pStyle w:val="a4"/>
              <w:widowControl w:val="0"/>
              <w:numPr>
                <w:ilvl w:val="0"/>
                <w:numId w:val="1011"/>
              </w:numPr>
              <w:autoSpaceDE w:val="0"/>
              <w:autoSpaceDN w:val="0"/>
              <w:adjustRightInd w:val="0"/>
              <w:ind w:left="114" w:hanging="171"/>
              <w:jc w:val="both"/>
              <w:rPr>
                <w:rFonts w:ascii="Times New Roman" w:eastAsia="Times New Roman" w:hAnsi="Times New Roman" w:cs="Times New Roman"/>
                <w:sz w:val="24"/>
                <w:szCs w:val="24"/>
              </w:rPr>
            </w:pPr>
            <w:r w:rsidRPr="00E83D12">
              <w:rPr>
                <w:rFonts w:ascii="Times New Roman" w:eastAsia="Times New Roman" w:hAnsi="Times New Roman" w:cs="Times New Roman"/>
                <w:sz w:val="24"/>
                <w:szCs w:val="24"/>
              </w:rPr>
              <w:t>Кукла-девочка с комплектом одежды, обуви, аксессуаров</w:t>
            </w:r>
          </w:p>
          <w:p w:rsidR="003B250E" w:rsidRPr="00E83D12" w:rsidRDefault="003B250E" w:rsidP="00712192">
            <w:pPr>
              <w:pStyle w:val="a4"/>
              <w:widowControl w:val="0"/>
              <w:numPr>
                <w:ilvl w:val="0"/>
                <w:numId w:val="1011"/>
              </w:numPr>
              <w:autoSpaceDE w:val="0"/>
              <w:autoSpaceDN w:val="0"/>
              <w:adjustRightInd w:val="0"/>
              <w:ind w:left="114" w:hanging="171"/>
              <w:jc w:val="both"/>
              <w:rPr>
                <w:rFonts w:ascii="Times New Roman" w:eastAsia="Times New Roman" w:hAnsi="Times New Roman" w:cs="Times New Roman"/>
                <w:sz w:val="24"/>
                <w:szCs w:val="24"/>
              </w:rPr>
            </w:pPr>
            <w:r w:rsidRPr="00E83D12">
              <w:rPr>
                <w:rFonts w:ascii="Times New Roman" w:eastAsia="Times New Roman" w:hAnsi="Times New Roman" w:cs="Times New Roman"/>
                <w:sz w:val="24"/>
                <w:szCs w:val="24"/>
              </w:rPr>
              <w:t>Кукла-мальчик с комплектом одежды, обуви, аксессуаров</w:t>
            </w:r>
          </w:p>
          <w:p w:rsidR="003B250E" w:rsidRPr="00E83D12" w:rsidRDefault="003B250E" w:rsidP="00712192">
            <w:pPr>
              <w:pStyle w:val="a4"/>
              <w:widowControl w:val="0"/>
              <w:numPr>
                <w:ilvl w:val="0"/>
                <w:numId w:val="1011"/>
              </w:numPr>
              <w:autoSpaceDE w:val="0"/>
              <w:autoSpaceDN w:val="0"/>
              <w:adjustRightInd w:val="0"/>
              <w:ind w:left="114" w:hanging="171"/>
              <w:jc w:val="both"/>
              <w:rPr>
                <w:rFonts w:ascii="Times New Roman" w:eastAsia="Times New Roman" w:hAnsi="Times New Roman" w:cs="Times New Roman"/>
                <w:sz w:val="24"/>
                <w:szCs w:val="24"/>
              </w:rPr>
            </w:pPr>
            <w:r w:rsidRPr="00E83D12">
              <w:rPr>
                <w:rFonts w:ascii="Times New Roman" w:eastAsia="Times New Roman" w:hAnsi="Times New Roman" w:cs="Times New Roman"/>
                <w:sz w:val="24"/>
                <w:szCs w:val="24"/>
              </w:rPr>
              <w:t>Куклы (крупного размера)</w:t>
            </w:r>
          </w:p>
          <w:p w:rsidR="003B250E" w:rsidRPr="00E83D12" w:rsidRDefault="003B250E" w:rsidP="00712192">
            <w:pPr>
              <w:pStyle w:val="a4"/>
              <w:widowControl w:val="0"/>
              <w:numPr>
                <w:ilvl w:val="0"/>
                <w:numId w:val="1011"/>
              </w:numPr>
              <w:autoSpaceDE w:val="0"/>
              <w:autoSpaceDN w:val="0"/>
              <w:adjustRightInd w:val="0"/>
              <w:ind w:left="114" w:hanging="171"/>
              <w:jc w:val="both"/>
              <w:rPr>
                <w:rFonts w:ascii="Times New Roman" w:eastAsia="Times New Roman" w:hAnsi="Times New Roman" w:cs="Times New Roman"/>
                <w:sz w:val="24"/>
                <w:szCs w:val="24"/>
              </w:rPr>
            </w:pPr>
            <w:r w:rsidRPr="00E83D12">
              <w:rPr>
                <w:rFonts w:ascii="Times New Roman" w:eastAsia="Times New Roman" w:hAnsi="Times New Roman" w:cs="Times New Roman"/>
                <w:sz w:val="24"/>
                <w:szCs w:val="24"/>
              </w:rPr>
              <w:t>Куклы (среднего размера)</w:t>
            </w:r>
          </w:p>
          <w:p w:rsidR="003B250E" w:rsidRPr="00E83D12" w:rsidRDefault="003B250E" w:rsidP="00712192">
            <w:pPr>
              <w:pStyle w:val="a4"/>
              <w:widowControl w:val="0"/>
              <w:numPr>
                <w:ilvl w:val="0"/>
                <w:numId w:val="1011"/>
              </w:numPr>
              <w:autoSpaceDE w:val="0"/>
              <w:autoSpaceDN w:val="0"/>
              <w:adjustRightInd w:val="0"/>
              <w:ind w:left="114" w:hanging="171"/>
              <w:jc w:val="both"/>
              <w:rPr>
                <w:rFonts w:ascii="Times New Roman" w:eastAsia="Times New Roman" w:hAnsi="Times New Roman" w:cs="Times New Roman"/>
                <w:sz w:val="24"/>
                <w:szCs w:val="24"/>
              </w:rPr>
            </w:pPr>
            <w:r w:rsidRPr="00E83D12">
              <w:rPr>
                <w:rFonts w:ascii="Times New Roman" w:eastAsia="Times New Roman" w:hAnsi="Times New Roman" w:cs="Times New Roman"/>
                <w:sz w:val="24"/>
                <w:szCs w:val="24"/>
              </w:rPr>
              <w:t>Куклы--младенцы разных рас, с аксессуарами</w:t>
            </w:r>
          </w:p>
          <w:p w:rsidR="003B250E" w:rsidRPr="00E83D12" w:rsidRDefault="003B250E" w:rsidP="00712192">
            <w:pPr>
              <w:pStyle w:val="a4"/>
              <w:widowControl w:val="0"/>
              <w:numPr>
                <w:ilvl w:val="0"/>
                <w:numId w:val="1011"/>
              </w:numPr>
              <w:autoSpaceDE w:val="0"/>
              <w:autoSpaceDN w:val="0"/>
              <w:adjustRightInd w:val="0"/>
              <w:ind w:left="114" w:hanging="171"/>
              <w:jc w:val="both"/>
              <w:rPr>
                <w:rFonts w:ascii="Times New Roman" w:eastAsia="Times New Roman" w:hAnsi="Times New Roman" w:cs="Times New Roman"/>
                <w:sz w:val="24"/>
                <w:szCs w:val="24"/>
              </w:rPr>
            </w:pPr>
            <w:r w:rsidRPr="00E83D12">
              <w:rPr>
                <w:rFonts w:ascii="Times New Roman" w:eastAsia="Times New Roman" w:hAnsi="Times New Roman" w:cs="Times New Roman"/>
                <w:sz w:val="24"/>
                <w:szCs w:val="24"/>
              </w:rPr>
              <w:t>Кукольная кровать</w:t>
            </w:r>
          </w:p>
          <w:p w:rsidR="003B250E" w:rsidRPr="00E83D12" w:rsidRDefault="003B250E" w:rsidP="00712192">
            <w:pPr>
              <w:pStyle w:val="a4"/>
              <w:widowControl w:val="0"/>
              <w:numPr>
                <w:ilvl w:val="0"/>
                <w:numId w:val="1011"/>
              </w:numPr>
              <w:autoSpaceDE w:val="0"/>
              <w:autoSpaceDN w:val="0"/>
              <w:adjustRightInd w:val="0"/>
              <w:ind w:left="114" w:hanging="171"/>
              <w:jc w:val="both"/>
              <w:rPr>
                <w:rFonts w:ascii="Times New Roman" w:eastAsia="Times New Roman" w:hAnsi="Times New Roman" w:cs="Times New Roman"/>
                <w:sz w:val="24"/>
                <w:szCs w:val="24"/>
              </w:rPr>
            </w:pPr>
            <w:r w:rsidRPr="00E83D12">
              <w:rPr>
                <w:rFonts w:ascii="Times New Roman" w:eastAsia="Times New Roman" w:hAnsi="Times New Roman" w:cs="Times New Roman"/>
                <w:sz w:val="24"/>
                <w:szCs w:val="24"/>
              </w:rPr>
              <w:t xml:space="preserve">Кукольный дом с мебелью (дерево) </w:t>
            </w:r>
            <w:r w:rsidR="00B1447E">
              <w:rPr>
                <w:rFonts w:ascii="Times New Roman" w:eastAsia="Times New Roman" w:hAnsi="Times New Roman" w:cs="Times New Roman"/>
                <w:sz w:val="24"/>
                <w:szCs w:val="24"/>
              </w:rPr>
              <w:t>–</w:t>
            </w:r>
            <w:r w:rsidRPr="00E83D12">
              <w:rPr>
                <w:rFonts w:ascii="Times New Roman" w:eastAsia="Times New Roman" w:hAnsi="Times New Roman" w:cs="Times New Roman"/>
                <w:sz w:val="24"/>
                <w:szCs w:val="24"/>
              </w:rPr>
              <w:t xml:space="preserve"> комплект</w:t>
            </w:r>
          </w:p>
          <w:p w:rsidR="003B250E" w:rsidRPr="00E83D12" w:rsidRDefault="003B250E" w:rsidP="00712192">
            <w:pPr>
              <w:pStyle w:val="a4"/>
              <w:widowControl w:val="0"/>
              <w:numPr>
                <w:ilvl w:val="0"/>
                <w:numId w:val="1011"/>
              </w:numPr>
              <w:autoSpaceDE w:val="0"/>
              <w:autoSpaceDN w:val="0"/>
              <w:adjustRightInd w:val="0"/>
              <w:ind w:left="114" w:hanging="171"/>
              <w:jc w:val="both"/>
              <w:rPr>
                <w:rFonts w:ascii="Times New Roman" w:eastAsia="Times New Roman" w:hAnsi="Times New Roman" w:cs="Times New Roman"/>
                <w:sz w:val="24"/>
                <w:szCs w:val="24"/>
              </w:rPr>
            </w:pPr>
            <w:r w:rsidRPr="00E83D12">
              <w:rPr>
                <w:rFonts w:ascii="Times New Roman" w:eastAsia="Times New Roman" w:hAnsi="Times New Roman" w:cs="Times New Roman"/>
                <w:sz w:val="24"/>
                <w:szCs w:val="24"/>
              </w:rPr>
              <w:t>Микроволновка игровая (соразмерная росту ребенка)</w:t>
            </w:r>
          </w:p>
          <w:p w:rsidR="003B250E" w:rsidRPr="00E83D12" w:rsidRDefault="003B250E" w:rsidP="00712192">
            <w:pPr>
              <w:pStyle w:val="a4"/>
              <w:widowControl w:val="0"/>
              <w:numPr>
                <w:ilvl w:val="0"/>
                <w:numId w:val="1011"/>
              </w:numPr>
              <w:autoSpaceDE w:val="0"/>
              <w:autoSpaceDN w:val="0"/>
              <w:adjustRightInd w:val="0"/>
              <w:ind w:left="114" w:hanging="171"/>
              <w:jc w:val="both"/>
              <w:rPr>
                <w:rFonts w:ascii="Times New Roman" w:eastAsia="Times New Roman" w:hAnsi="Times New Roman" w:cs="Times New Roman"/>
                <w:sz w:val="24"/>
                <w:szCs w:val="24"/>
              </w:rPr>
            </w:pPr>
            <w:r w:rsidRPr="00E83D12">
              <w:rPr>
                <w:rFonts w:ascii="Times New Roman" w:eastAsia="Times New Roman" w:hAnsi="Times New Roman" w:cs="Times New Roman"/>
                <w:sz w:val="24"/>
                <w:szCs w:val="24"/>
              </w:rPr>
              <w:t>Набор «Гладильная доска и утюг»</w:t>
            </w:r>
          </w:p>
          <w:p w:rsidR="003B250E" w:rsidRPr="00E83D12" w:rsidRDefault="003B250E" w:rsidP="00712192">
            <w:pPr>
              <w:pStyle w:val="a4"/>
              <w:widowControl w:val="0"/>
              <w:numPr>
                <w:ilvl w:val="0"/>
                <w:numId w:val="1011"/>
              </w:numPr>
              <w:autoSpaceDE w:val="0"/>
              <w:autoSpaceDN w:val="0"/>
              <w:adjustRightInd w:val="0"/>
              <w:ind w:left="114" w:hanging="171"/>
              <w:jc w:val="both"/>
              <w:rPr>
                <w:rFonts w:ascii="Times New Roman" w:eastAsia="Times New Roman" w:hAnsi="Times New Roman" w:cs="Times New Roman"/>
                <w:sz w:val="24"/>
                <w:szCs w:val="24"/>
              </w:rPr>
            </w:pPr>
            <w:r w:rsidRPr="00E83D12">
              <w:rPr>
                <w:rFonts w:ascii="Times New Roman" w:eastAsia="Times New Roman" w:hAnsi="Times New Roman" w:cs="Times New Roman"/>
                <w:sz w:val="24"/>
                <w:szCs w:val="24"/>
              </w:rPr>
              <w:t>Набор атрибутов для сюжетно-ролевых игр</w:t>
            </w:r>
          </w:p>
          <w:p w:rsidR="003B250E" w:rsidRPr="00E83D12" w:rsidRDefault="003B250E" w:rsidP="00712192">
            <w:pPr>
              <w:pStyle w:val="a4"/>
              <w:widowControl w:val="0"/>
              <w:numPr>
                <w:ilvl w:val="0"/>
                <w:numId w:val="1011"/>
              </w:numPr>
              <w:autoSpaceDE w:val="0"/>
              <w:autoSpaceDN w:val="0"/>
              <w:adjustRightInd w:val="0"/>
              <w:ind w:left="114" w:hanging="171"/>
              <w:jc w:val="both"/>
              <w:rPr>
                <w:rFonts w:ascii="Times New Roman" w:eastAsia="Times New Roman" w:hAnsi="Times New Roman" w:cs="Times New Roman"/>
                <w:sz w:val="24"/>
                <w:szCs w:val="24"/>
              </w:rPr>
            </w:pPr>
            <w:r w:rsidRPr="00E83D12">
              <w:rPr>
                <w:rFonts w:ascii="Times New Roman" w:eastAsia="Times New Roman" w:hAnsi="Times New Roman" w:cs="Times New Roman"/>
                <w:sz w:val="24"/>
                <w:szCs w:val="24"/>
              </w:rPr>
              <w:t xml:space="preserve">Набор кукольной одежды </w:t>
            </w:r>
            <w:r w:rsidR="00B1447E">
              <w:rPr>
                <w:rFonts w:ascii="Times New Roman" w:eastAsia="Times New Roman" w:hAnsi="Times New Roman" w:cs="Times New Roman"/>
                <w:sz w:val="24"/>
                <w:szCs w:val="24"/>
              </w:rPr>
              <w:t>–</w:t>
            </w:r>
            <w:r w:rsidRPr="00E83D12">
              <w:rPr>
                <w:rFonts w:ascii="Times New Roman" w:eastAsia="Times New Roman" w:hAnsi="Times New Roman" w:cs="Times New Roman"/>
                <w:sz w:val="24"/>
                <w:szCs w:val="24"/>
              </w:rPr>
              <w:t xml:space="preserve"> комплект</w:t>
            </w:r>
          </w:p>
          <w:p w:rsidR="003B250E" w:rsidRPr="00E83D12" w:rsidRDefault="003B250E" w:rsidP="00712192">
            <w:pPr>
              <w:pStyle w:val="a4"/>
              <w:widowControl w:val="0"/>
              <w:numPr>
                <w:ilvl w:val="0"/>
                <w:numId w:val="1011"/>
              </w:numPr>
              <w:autoSpaceDE w:val="0"/>
              <w:autoSpaceDN w:val="0"/>
              <w:adjustRightInd w:val="0"/>
              <w:ind w:left="114" w:hanging="171"/>
              <w:jc w:val="both"/>
              <w:rPr>
                <w:rFonts w:ascii="Times New Roman" w:eastAsia="Times New Roman" w:hAnsi="Times New Roman" w:cs="Times New Roman"/>
                <w:sz w:val="24"/>
                <w:szCs w:val="24"/>
              </w:rPr>
            </w:pPr>
            <w:r w:rsidRPr="00E83D12">
              <w:rPr>
                <w:rFonts w:ascii="Times New Roman" w:eastAsia="Times New Roman" w:hAnsi="Times New Roman" w:cs="Times New Roman"/>
                <w:sz w:val="24"/>
                <w:szCs w:val="24"/>
              </w:rPr>
              <w:t>Набор кукольных постельных принадлежностей</w:t>
            </w:r>
          </w:p>
          <w:p w:rsidR="003B250E" w:rsidRPr="00E83D12" w:rsidRDefault="003B250E" w:rsidP="00712192">
            <w:pPr>
              <w:pStyle w:val="a4"/>
              <w:widowControl w:val="0"/>
              <w:numPr>
                <w:ilvl w:val="0"/>
                <w:numId w:val="1011"/>
              </w:numPr>
              <w:autoSpaceDE w:val="0"/>
              <w:autoSpaceDN w:val="0"/>
              <w:adjustRightInd w:val="0"/>
              <w:ind w:left="114" w:hanging="171"/>
              <w:jc w:val="both"/>
              <w:rPr>
                <w:rFonts w:ascii="Times New Roman" w:eastAsia="Times New Roman" w:hAnsi="Times New Roman" w:cs="Times New Roman"/>
                <w:sz w:val="24"/>
                <w:szCs w:val="24"/>
              </w:rPr>
            </w:pPr>
            <w:r w:rsidRPr="00E83D12">
              <w:rPr>
                <w:rFonts w:ascii="Times New Roman" w:eastAsia="Times New Roman" w:hAnsi="Times New Roman" w:cs="Times New Roman"/>
                <w:sz w:val="24"/>
                <w:szCs w:val="24"/>
              </w:rPr>
              <w:t>Набор фигурок людей с ограниченными возможностями</w:t>
            </w:r>
          </w:p>
          <w:p w:rsidR="003B250E" w:rsidRPr="00E83D12" w:rsidRDefault="003B250E" w:rsidP="00712192">
            <w:pPr>
              <w:pStyle w:val="a4"/>
              <w:widowControl w:val="0"/>
              <w:numPr>
                <w:ilvl w:val="0"/>
                <w:numId w:val="1011"/>
              </w:numPr>
              <w:autoSpaceDE w:val="0"/>
              <w:autoSpaceDN w:val="0"/>
              <w:adjustRightInd w:val="0"/>
              <w:ind w:left="114" w:hanging="171"/>
              <w:jc w:val="both"/>
              <w:rPr>
                <w:rFonts w:ascii="Times New Roman" w:eastAsia="Times New Roman" w:hAnsi="Times New Roman" w:cs="Times New Roman"/>
                <w:sz w:val="24"/>
                <w:szCs w:val="24"/>
              </w:rPr>
            </w:pPr>
            <w:r w:rsidRPr="00E83D12">
              <w:rPr>
                <w:rFonts w:ascii="Times New Roman" w:eastAsia="Times New Roman" w:hAnsi="Times New Roman" w:cs="Times New Roman"/>
                <w:sz w:val="24"/>
                <w:szCs w:val="24"/>
              </w:rPr>
              <w:t>Набор кухонной посуды для игры с куклой</w:t>
            </w:r>
          </w:p>
          <w:p w:rsidR="003B250E" w:rsidRPr="00E83D12" w:rsidRDefault="003B250E" w:rsidP="00712192">
            <w:pPr>
              <w:pStyle w:val="a4"/>
              <w:widowControl w:val="0"/>
              <w:numPr>
                <w:ilvl w:val="0"/>
                <w:numId w:val="1011"/>
              </w:numPr>
              <w:autoSpaceDE w:val="0"/>
              <w:autoSpaceDN w:val="0"/>
              <w:adjustRightInd w:val="0"/>
              <w:ind w:left="114" w:hanging="171"/>
              <w:jc w:val="both"/>
              <w:rPr>
                <w:rFonts w:ascii="Times New Roman" w:eastAsia="Times New Roman" w:hAnsi="Times New Roman" w:cs="Times New Roman"/>
                <w:sz w:val="24"/>
                <w:szCs w:val="24"/>
              </w:rPr>
            </w:pPr>
            <w:r w:rsidRPr="00E83D12">
              <w:rPr>
                <w:rFonts w:ascii="Times New Roman" w:eastAsia="Times New Roman" w:hAnsi="Times New Roman" w:cs="Times New Roman"/>
                <w:sz w:val="24"/>
                <w:szCs w:val="24"/>
              </w:rPr>
              <w:t>Набор мебели для кукол</w:t>
            </w:r>
          </w:p>
          <w:p w:rsidR="003B250E" w:rsidRPr="00E83D12" w:rsidRDefault="003B250E" w:rsidP="00712192">
            <w:pPr>
              <w:pStyle w:val="a4"/>
              <w:widowControl w:val="0"/>
              <w:numPr>
                <w:ilvl w:val="0"/>
                <w:numId w:val="1011"/>
              </w:numPr>
              <w:autoSpaceDE w:val="0"/>
              <w:autoSpaceDN w:val="0"/>
              <w:adjustRightInd w:val="0"/>
              <w:ind w:left="114" w:hanging="171"/>
              <w:jc w:val="both"/>
              <w:rPr>
                <w:rFonts w:ascii="Times New Roman" w:eastAsia="Times New Roman" w:hAnsi="Times New Roman" w:cs="Times New Roman"/>
                <w:sz w:val="24"/>
                <w:szCs w:val="24"/>
              </w:rPr>
            </w:pPr>
            <w:r w:rsidRPr="00E83D12">
              <w:rPr>
                <w:rFonts w:ascii="Times New Roman" w:eastAsia="Times New Roman" w:hAnsi="Times New Roman" w:cs="Times New Roman"/>
                <w:sz w:val="24"/>
                <w:szCs w:val="24"/>
              </w:rPr>
              <w:t>«Холодильник» (соразмерный росту ребенка)</w:t>
            </w:r>
          </w:p>
          <w:p w:rsidR="003B250E" w:rsidRPr="00E83D12" w:rsidRDefault="003B250E" w:rsidP="00712192">
            <w:pPr>
              <w:pStyle w:val="a4"/>
              <w:widowControl w:val="0"/>
              <w:numPr>
                <w:ilvl w:val="0"/>
                <w:numId w:val="1011"/>
              </w:numPr>
              <w:autoSpaceDE w:val="0"/>
              <w:autoSpaceDN w:val="0"/>
              <w:adjustRightInd w:val="0"/>
              <w:ind w:left="114" w:hanging="171"/>
              <w:jc w:val="both"/>
              <w:rPr>
                <w:rFonts w:ascii="Times New Roman" w:eastAsia="Times New Roman" w:hAnsi="Times New Roman" w:cs="Times New Roman"/>
                <w:sz w:val="24"/>
                <w:szCs w:val="24"/>
              </w:rPr>
            </w:pPr>
            <w:r w:rsidRPr="00E83D12">
              <w:rPr>
                <w:rFonts w:ascii="Times New Roman" w:eastAsia="Times New Roman" w:hAnsi="Times New Roman" w:cs="Times New Roman"/>
                <w:sz w:val="24"/>
                <w:szCs w:val="24"/>
              </w:rPr>
              <w:t>Чековая касса игровая</w:t>
            </w:r>
          </w:p>
          <w:p w:rsidR="003B250E" w:rsidRPr="00E83D12" w:rsidRDefault="003B250E" w:rsidP="00712192">
            <w:pPr>
              <w:pStyle w:val="a4"/>
              <w:widowControl w:val="0"/>
              <w:numPr>
                <w:ilvl w:val="0"/>
                <w:numId w:val="1011"/>
              </w:numPr>
              <w:autoSpaceDE w:val="0"/>
              <w:autoSpaceDN w:val="0"/>
              <w:adjustRightInd w:val="0"/>
              <w:ind w:left="114" w:hanging="171"/>
              <w:jc w:val="both"/>
              <w:rPr>
                <w:rFonts w:ascii="Times New Roman" w:eastAsia="Times New Roman" w:hAnsi="Times New Roman" w:cs="Times New Roman"/>
                <w:sz w:val="24"/>
                <w:szCs w:val="24"/>
              </w:rPr>
            </w:pPr>
            <w:r w:rsidRPr="00E83D12">
              <w:rPr>
                <w:rFonts w:ascii="Times New Roman" w:eastAsia="Times New Roman" w:hAnsi="Times New Roman" w:cs="Times New Roman"/>
                <w:sz w:val="24"/>
                <w:szCs w:val="24"/>
              </w:rPr>
              <w:t xml:space="preserve">Шахматы   </w:t>
            </w:r>
          </w:p>
          <w:p w:rsidR="003B250E" w:rsidRPr="007A481C" w:rsidRDefault="003B250E" w:rsidP="00712192">
            <w:pPr>
              <w:pStyle w:val="a4"/>
              <w:widowControl w:val="0"/>
              <w:numPr>
                <w:ilvl w:val="0"/>
                <w:numId w:val="1011"/>
              </w:numPr>
              <w:autoSpaceDE w:val="0"/>
              <w:autoSpaceDN w:val="0"/>
              <w:adjustRightInd w:val="0"/>
              <w:ind w:left="114" w:hanging="171"/>
              <w:jc w:val="both"/>
              <w:rPr>
                <w:rFonts w:ascii="Times New Roman" w:eastAsia="Times New Roman" w:hAnsi="Times New Roman" w:cs="Times New Roman"/>
                <w:sz w:val="24"/>
                <w:szCs w:val="24"/>
              </w:rPr>
            </w:pPr>
            <w:r w:rsidRPr="00E83D12">
              <w:rPr>
                <w:rFonts w:ascii="Times New Roman" w:eastAsia="Times New Roman" w:hAnsi="Times New Roman" w:cs="Times New Roman"/>
                <w:sz w:val="24"/>
                <w:szCs w:val="24"/>
              </w:rPr>
              <w:t>Шашки</w:t>
            </w:r>
          </w:p>
        </w:tc>
        <w:tc>
          <w:tcPr>
            <w:tcW w:w="3969" w:type="dxa"/>
            <w:shd w:val="clear" w:color="auto" w:fill="FFFFFF" w:themeFill="background1"/>
          </w:tcPr>
          <w:p w:rsidR="003B250E" w:rsidRPr="00E83D12" w:rsidRDefault="003B250E" w:rsidP="00712192">
            <w:pPr>
              <w:pStyle w:val="a4"/>
              <w:widowControl w:val="0"/>
              <w:numPr>
                <w:ilvl w:val="0"/>
                <w:numId w:val="1011"/>
              </w:numPr>
              <w:autoSpaceDE w:val="0"/>
              <w:autoSpaceDN w:val="0"/>
              <w:adjustRightInd w:val="0"/>
              <w:ind w:left="114" w:hanging="171"/>
              <w:jc w:val="both"/>
              <w:rPr>
                <w:rFonts w:ascii="Times New Roman" w:eastAsia="Times New Roman" w:hAnsi="Times New Roman" w:cs="Times New Roman"/>
                <w:sz w:val="24"/>
                <w:szCs w:val="24"/>
              </w:rPr>
            </w:pPr>
            <w:r w:rsidRPr="00E83D12">
              <w:rPr>
                <w:rFonts w:ascii="Times New Roman" w:eastAsia="Times New Roman" w:hAnsi="Times New Roman" w:cs="Times New Roman"/>
                <w:sz w:val="24"/>
                <w:szCs w:val="24"/>
              </w:rPr>
              <w:t>Игры на закрепления представлений об эмоциях, их распознавание и проявление в мимике – комплект</w:t>
            </w:r>
          </w:p>
          <w:p w:rsidR="003B250E" w:rsidRPr="00E83D12" w:rsidRDefault="003B250E" w:rsidP="00712192">
            <w:pPr>
              <w:pStyle w:val="a4"/>
              <w:widowControl w:val="0"/>
              <w:numPr>
                <w:ilvl w:val="0"/>
                <w:numId w:val="1011"/>
              </w:numPr>
              <w:autoSpaceDE w:val="0"/>
              <w:autoSpaceDN w:val="0"/>
              <w:adjustRightInd w:val="0"/>
              <w:ind w:left="114" w:hanging="171"/>
              <w:jc w:val="both"/>
              <w:rPr>
                <w:rFonts w:ascii="Times New Roman" w:eastAsia="Times New Roman" w:hAnsi="Times New Roman" w:cs="Times New Roman"/>
                <w:sz w:val="24"/>
                <w:szCs w:val="24"/>
              </w:rPr>
            </w:pPr>
            <w:r w:rsidRPr="00E83D12">
              <w:rPr>
                <w:rFonts w:ascii="Times New Roman" w:eastAsia="Times New Roman" w:hAnsi="Times New Roman" w:cs="Times New Roman"/>
                <w:sz w:val="24"/>
                <w:szCs w:val="24"/>
              </w:rPr>
              <w:t>Книги детских писателей – комплект</w:t>
            </w:r>
          </w:p>
          <w:p w:rsidR="003B250E" w:rsidRPr="00E83D12" w:rsidRDefault="003B250E" w:rsidP="00712192">
            <w:pPr>
              <w:pStyle w:val="a4"/>
              <w:widowControl w:val="0"/>
              <w:numPr>
                <w:ilvl w:val="0"/>
                <w:numId w:val="1011"/>
              </w:numPr>
              <w:autoSpaceDE w:val="0"/>
              <w:autoSpaceDN w:val="0"/>
              <w:adjustRightInd w:val="0"/>
              <w:ind w:left="114" w:hanging="171"/>
              <w:jc w:val="both"/>
              <w:rPr>
                <w:rFonts w:ascii="Times New Roman" w:eastAsia="Times New Roman" w:hAnsi="Times New Roman" w:cs="Times New Roman"/>
                <w:sz w:val="24"/>
                <w:szCs w:val="24"/>
              </w:rPr>
            </w:pPr>
            <w:r w:rsidRPr="00E83D12">
              <w:rPr>
                <w:rFonts w:ascii="Times New Roman" w:eastAsia="Times New Roman" w:hAnsi="Times New Roman" w:cs="Times New Roman"/>
                <w:sz w:val="24"/>
                <w:szCs w:val="24"/>
              </w:rPr>
              <w:t>Комплект видеофильмов для детей дошкольного возраста</w:t>
            </w:r>
          </w:p>
          <w:p w:rsidR="003B250E" w:rsidRPr="00E83D12" w:rsidRDefault="003B250E" w:rsidP="00712192">
            <w:pPr>
              <w:pStyle w:val="a4"/>
              <w:widowControl w:val="0"/>
              <w:numPr>
                <w:ilvl w:val="0"/>
                <w:numId w:val="1011"/>
              </w:numPr>
              <w:autoSpaceDE w:val="0"/>
              <w:autoSpaceDN w:val="0"/>
              <w:adjustRightInd w:val="0"/>
              <w:ind w:left="114" w:hanging="171"/>
              <w:jc w:val="both"/>
              <w:rPr>
                <w:rFonts w:ascii="Times New Roman" w:eastAsia="Times New Roman" w:hAnsi="Times New Roman" w:cs="Times New Roman"/>
                <w:sz w:val="24"/>
                <w:szCs w:val="24"/>
              </w:rPr>
            </w:pPr>
            <w:r w:rsidRPr="00E83D12">
              <w:rPr>
                <w:rFonts w:ascii="Times New Roman" w:eastAsia="Times New Roman" w:hAnsi="Times New Roman" w:cs="Times New Roman"/>
                <w:sz w:val="24"/>
                <w:szCs w:val="24"/>
              </w:rPr>
              <w:t>Коляска прогулочная (среднего размера)</w:t>
            </w:r>
          </w:p>
          <w:p w:rsidR="003B250E" w:rsidRPr="00E83D12" w:rsidRDefault="003B250E" w:rsidP="00712192">
            <w:pPr>
              <w:pStyle w:val="a4"/>
              <w:widowControl w:val="0"/>
              <w:numPr>
                <w:ilvl w:val="0"/>
                <w:numId w:val="1011"/>
              </w:numPr>
              <w:autoSpaceDE w:val="0"/>
              <w:autoSpaceDN w:val="0"/>
              <w:adjustRightInd w:val="0"/>
              <w:ind w:left="114" w:hanging="171"/>
              <w:jc w:val="both"/>
              <w:rPr>
                <w:rFonts w:ascii="Times New Roman" w:eastAsia="Times New Roman" w:hAnsi="Times New Roman" w:cs="Times New Roman"/>
                <w:sz w:val="24"/>
                <w:szCs w:val="24"/>
              </w:rPr>
            </w:pPr>
            <w:r w:rsidRPr="00E83D12">
              <w:rPr>
                <w:rFonts w:ascii="Times New Roman" w:eastAsia="Times New Roman" w:hAnsi="Times New Roman" w:cs="Times New Roman"/>
                <w:sz w:val="24"/>
                <w:szCs w:val="24"/>
              </w:rPr>
              <w:t>Коляска--люлька для кукол</w:t>
            </w:r>
          </w:p>
          <w:p w:rsidR="003B250E" w:rsidRPr="00E83D12" w:rsidRDefault="003B250E" w:rsidP="00712192">
            <w:pPr>
              <w:pStyle w:val="a4"/>
              <w:widowControl w:val="0"/>
              <w:numPr>
                <w:ilvl w:val="0"/>
                <w:numId w:val="1011"/>
              </w:numPr>
              <w:autoSpaceDE w:val="0"/>
              <w:autoSpaceDN w:val="0"/>
              <w:adjustRightInd w:val="0"/>
              <w:ind w:left="114" w:hanging="171"/>
              <w:jc w:val="both"/>
              <w:rPr>
                <w:rFonts w:ascii="Times New Roman" w:eastAsia="Times New Roman" w:hAnsi="Times New Roman" w:cs="Times New Roman"/>
                <w:sz w:val="24"/>
                <w:szCs w:val="24"/>
              </w:rPr>
            </w:pPr>
            <w:r w:rsidRPr="00E83D12">
              <w:rPr>
                <w:rFonts w:ascii="Times New Roman" w:eastAsia="Times New Roman" w:hAnsi="Times New Roman" w:cs="Times New Roman"/>
                <w:sz w:val="24"/>
                <w:szCs w:val="24"/>
              </w:rPr>
              <w:t>Куклы (крупного размера)</w:t>
            </w:r>
          </w:p>
          <w:p w:rsidR="003B250E" w:rsidRPr="00E83D12" w:rsidRDefault="003B250E" w:rsidP="00712192">
            <w:pPr>
              <w:pStyle w:val="a4"/>
              <w:widowControl w:val="0"/>
              <w:numPr>
                <w:ilvl w:val="0"/>
                <w:numId w:val="1011"/>
              </w:numPr>
              <w:autoSpaceDE w:val="0"/>
              <w:autoSpaceDN w:val="0"/>
              <w:adjustRightInd w:val="0"/>
              <w:ind w:left="114" w:hanging="171"/>
              <w:jc w:val="both"/>
              <w:rPr>
                <w:rFonts w:ascii="Times New Roman" w:eastAsia="Times New Roman" w:hAnsi="Times New Roman" w:cs="Times New Roman"/>
                <w:sz w:val="24"/>
                <w:szCs w:val="24"/>
              </w:rPr>
            </w:pPr>
            <w:r w:rsidRPr="00E83D12">
              <w:rPr>
                <w:rFonts w:ascii="Times New Roman" w:eastAsia="Times New Roman" w:hAnsi="Times New Roman" w:cs="Times New Roman"/>
                <w:sz w:val="24"/>
                <w:szCs w:val="24"/>
              </w:rPr>
              <w:t>Куклы (среднего размера)</w:t>
            </w:r>
          </w:p>
          <w:p w:rsidR="003B250E" w:rsidRPr="00E83D12" w:rsidRDefault="003B250E" w:rsidP="00712192">
            <w:pPr>
              <w:pStyle w:val="a4"/>
              <w:widowControl w:val="0"/>
              <w:numPr>
                <w:ilvl w:val="0"/>
                <w:numId w:val="1011"/>
              </w:numPr>
              <w:autoSpaceDE w:val="0"/>
              <w:autoSpaceDN w:val="0"/>
              <w:adjustRightInd w:val="0"/>
              <w:ind w:left="114" w:hanging="171"/>
              <w:jc w:val="both"/>
              <w:rPr>
                <w:rFonts w:ascii="Times New Roman" w:eastAsia="Times New Roman" w:hAnsi="Times New Roman" w:cs="Times New Roman"/>
                <w:sz w:val="24"/>
                <w:szCs w:val="24"/>
              </w:rPr>
            </w:pPr>
            <w:r w:rsidRPr="00E83D12">
              <w:rPr>
                <w:rFonts w:ascii="Times New Roman" w:eastAsia="Times New Roman" w:hAnsi="Times New Roman" w:cs="Times New Roman"/>
                <w:sz w:val="24"/>
                <w:szCs w:val="24"/>
              </w:rPr>
              <w:t>Куклы--младенцы разных рас, с аксессуарами</w:t>
            </w:r>
          </w:p>
          <w:p w:rsidR="003B250E" w:rsidRPr="00E83D12" w:rsidRDefault="003B250E" w:rsidP="00712192">
            <w:pPr>
              <w:pStyle w:val="a4"/>
              <w:widowControl w:val="0"/>
              <w:numPr>
                <w:ilvl w:val="0"/>
                <w:numId w:val="1011"/>
              </w:numPr>
              <w:autoSpaceDE w:val="0"/>
              <w:autoSpaceDN w:val="0"/>
              <w:adjustRightInd w:val="0"/>
              <w:ind w:left="114" w:hanging="171"/>
              <w:jc w:val="both"/>
              <w:rPr>
                <w:rFonts w:ascii="Times New Roman" w:eastAsia="Times New Roman" w:hAnsi="Times New Roman" w:cs="Times New Roman"/>
                <w:sz w:val="24"/>
                <w:szCs w:val="24"/>
              </w:rPr>
            </w:pPr>
            <w:r w:rsidRPr="00E83D12">
              <w:rPr>
                <w:rFonts w:ascii="Times New Roman" w:eastAsia="Times New Roman" w:hAnsi="Times New Roman" w:cs="Times New Roman"/>
                <w:sz w:val="24"/>
                <w:szCs w:val="24"/>
              </w:rPr>
              <w:t>Кукольная кровать</w:t>
            </w:r>
          </w:p>
          <w:p w:rsidR="003B250E" w:rsidRPr="00E83D12" w:rsidRDefault="003B250E" w:rsidP="00712192">
            <w:pPr>
              <w:pStyle w:val="a4"/>
              <w:widowControl w:val="0"/>
              <w:numPr>
                <w:ilvl w:val="0"/>
                <w:numId w:val="1011"/>
              </w:numPr>
              <w:autoSpaceDE w:val="0"/>
              <w:autoSpaceDN w:val="0"/>
              <w:adjustRightInd w:val="0"/>
              <w:ind w:left="114" w:hanging="171"/>
              <w:jc w:val="both"/>
              <w:rPr>
                <w:rFonts w:ascii="Times New Roman" w:eastAsia="Times New Roman" w:hAnsi="Times New Roman" w:cs="Times New Roman"/>
                <w:sz w:val="24"/>
                <w:szCs w:val="24"/>
              </w:rPr>
            </w:pPr>
            <w:r w:rsidRPr="00E83D12">
              <w:rPr>
                <w:rFonts w:ascii="Times New Roman" w:eastAsia="Times New Roman" w:hAnsi="Times New Roman" w:cs="Times New Roman"/>
                <w:sz w:val="24"/>
                <w:szCs w:val="24"/>
              </w:rPr>
              <w:t>Кук</w:t>
            </w:r>
            <w:r>
              <w:rPr>
                <w:rFonts w:ascii="Times New Roman" w:eastAsia="Times New Roman" w:hAnsi="Times New Roman" w:cs="Times New Roman"/>
                <w:sz w:val="24"/>
                <w:szCs w:val="24"/>
              </w:rPr>
              <w:t>ольный дом с мебелью (дерево) –</w:t>
            </w:r>
            <w:r w:rsidRPr="00E83D12">
              <w:rPr>
                <w:rFonts w:ascii="Times New Roman" w:eastAsia="Times New Roman" w:hAnsi="Times New Roman" w:cs="Times New Roman"/>
                <w:sz w:val="24"/>
                <w:szCs w:val="24"/>
              </w:rPr>
              <w:t xml:space="preserve"> комплект</w:t>
            </w:r>
          </w:p>
          <w:p w:rsidR="003B250E" w:rsidRPr="00E83D12" w:rsidRDefault="003B250E" w:rsidP="00712192">
            <w:pPr>
              <w:pStyle w:val="a4"/>
              <w:widowControl w:val="0"/>
              <w:numPr>
                <w:ilvl w:val="0"/>
                <w:numId w:val="1011"/>
              </w:numPr>
              <w:autoSpaceDE w:val="0"/>
              <w:autoSpaceDN w:val="0"/>
              <w:adjustRightInd w:val="0"/>
              <w:ind w:left="114" w:hanging="171"/>
              <w:jc w:val="both"/>
              <w:rPr>
                <w:rFonts w:ascii="Times New Roman" w:eastAsia="Times New Roman" w:hAnsi="Times New Roman" w:cs="Times New Roman"/>
                <w:sz w:val="24"/>
                <w:szCs w:val="24"/>
              </w:rPr>
            </w:pPr>
            <w:r w:rsidRPr="00E83D12">
              <w:rPr>
                <w:rFonts w:ascii="Times New Roman" w:eastAsia="Times New Roman" w:hAnsi="Times New Roman" w:cs="Times New Roman"/>
                <w:sz w:val="24"/>
                <w:szCs w:val="24"/>
              </w:rPr>
              <w:t>Набор фигурок «Семья»</w:t>
            </w:r>
          </w:p>
          <w:p w:rsidR="003B250E" w:rsidRPr="00E83D12" w:rsidRDefault="003B250E" w:rsidP="00712192">
            <w:pPr>
              <w:pStyle w:val="a4"/>
              <w:widowControl w:val="0"/>
              <w:numPr>
                <w:ilvl w:val="0"/>
                <w:numId w:val="1011"/>
              </w:numPr>
              <w:autoSpaceDE w:val="0"/>
              <w:autoSpaceDN w:val="0"/>
              <w:adjustRightInd w:val="0"/>
              <w:ind w:left="114" w:hanging="171"/>
              <w:jc w:val="both"/>
              <w:rPr>
                <w:rFonts w:ascii="Times New Roman" w:eastAsia="Times New Roman" w:hAnsi="Times New Roman" w:cs="Times New Roman"/>
                <w:sz w:val="24"/>
                <w:szCs w:val="24"/>
              </w:rPr>
            </w:pPr>
            <w:r w:rsidRPr="00E83D12">
              <w:rPr>
                <w:rFonts w:ascii="Times New Roman" w:eastAsia="Times New Roman" w:hAnsi="Times New Roman" w:cs="Times New Roman"/>
                <w:sz w:val="24"/>
                <w:szCs w:val="24"/>
              </w:rPr>
              <w:t>Сюжетные картинки с разной тематикой, крупного и мелкого формата – комплект</w:t>
            </w:r>
          </w:p>
          <w:p w:rsidR="003B250E" w:rsidRPr="00E83D12" w:rsidRDefault="003B250E" w:rsidP="00712192">
            <w:pPr>
              <w:pStyle w:val="a4"/>
              <w:widowControl w:val="0"/>
              <w:numPr>
                <w:ilvl w:val="0"/>
                <w:numId w:val="1011"/>
              </w:numPr>
              <w:autoSpaceDE w:val="0"/>
              <w:autoSpaceDN w:val="0"/>
              <w:adjustRightInd w:val="0"/>
              <w:ind w:left="114" w:hanging="171"/>
              <w:jc w:val="both"/>
              <w:rPr>
                <w:rFonts w:ascii="Times New Roman" w:eastAsia="Times New Roman" w:hAnsi="Times New Roman" w:cs="Times New Roman"/>
                <w:sz w:val="24"/>
                <w:szCs w:val="24"/>
              </w:rPr>
            </w:pPr>
            <w:r w:rsidRPr="00E83D12">
              <w:rPr>
                <w:rFonts w:ascii="Times New Roman" w:eastAsia="Times New Roman" w:hAnsi="Times New Roman" w:cs="Times New Roman"/>
                <w:sz w:val="24"/>
                <w:szCs w:val="24"/>
              </w:rPr>
              <w:t>Набор атрибутов для сюжетно-ролевых игр</w:t>
            </w:r>
          </w:p>
          <w:p w:rsidR="003B250E" w:rsidRPr="00E83D12" w:rsidRDefault="003B250E" w:rsidP="00712192">
            <w:pPr>
              <w:pStyle w:val="a4"/>
              <w:widowControl w:val="0"/>
              <w:numPr>
                <w:ilvl w:val="0"/>
                <w:numId w:val="1011"/>
              </w:numPr>
              <w:autoSpaceDE w:val="0"/>
              <w:autoSpaceDN w:val="0"/>
              <w:adjustRightInd w:val="0"/>
              <w:ind w:left="114" w:hanging="171"/>
              <w:jc w:val="both"/>
              <w:rPr>
                <w:rFonts w:ascii="Times New Roman" w:eastAsia="Times New Roman" w:hAnsi="Times New Roman" w:cs="Times New Roman"/>
                <w:sz w:val="24"/>
                <w:szCs w:val="24"/>
              </w:rPr>
            </w:pPr>
            <w:r w:rsidRPr="00E83D12">
              <w:rPr>
                <w:rFonts w:ascii="Times New Roman" w:eastAsia="Times New Roman" w:hAnsi="Times New Roman" w:cs="Times New Roman"/>
                <w:sz w:val="24"/>
                <w:szCs w:val="24"/>
              </w:rPr>
              <w:t>Набор кукольных постельных принадлежностей</w:t>
            </w:r>
          </w:p>
          <w:p w:rsidR="003B250E" w:rsidRPr="00E83D12" w:rsidRDefault="003B250E" w:rsidP="00712192">
            <w:pPr>
              <w:pStyle w:val="a4"/>
              <w:widowControl w:val="0"/>
              <w:numPr>
                <w:ilvl w:val="0"/>
                <w:numId w:val="1011"/>
              </w:numPr>
              <w:autoSpaceDE w:val="0"/>
              <w:autoSpaceDN w:val="0"/>
              <w:adjustRightInd w:val="0"/>
              <w:ind w:left="114" w:hanging="171"/>
              <w:jc w:val="both"/>
              <w:rPr>
                <w:rFonts w:ascii="Times New Roman" w:eastAsia="Times New Roman" w:hAnsi="Times New Roman" w:cs="Times New Roman"/>
                <w:sz w:val="24"/>
                <w:szCs w:val="24"/>
              </w:rPr>
            </w:pPr>
            <w:r w:rsidRPr="00E83D12">
              <w:rPr>
                <w:rFonts w:ascii="Times New Roman" w:eastAsia="Times New Roman" w:hAnsi="Times New Roman" w:cs="Times New Roman"/>
                <w:sz w:val="24"/>
                <w:szCs w:val="24"/>
              </w:rPr>
              <w:t>Набор кухонной посуды для игры с куклой</w:t>
            </w:r>
          </w:p>
          <w:p w:rsidR="003B250E" w:rsidRPr="00E83D12" w:rsidRDefault="003B250E" w:rsidP="00712192">
            <w:pPr>
              <w:pStyle w:val="a4"/>
              <w:widowControl w:val="0"/>
              <w:numPr>
                <w:ilvl w:val="0"/>
                <w:numId w:val="1011"/>
              </w:numPr>
              <w:autoSpaceDE w:val="0"/>
              <w:autoSpaceDN w:val="0"/>
              <w:adjustRightInd w:val="0"/>
              <w:ind w:left="114" w:hanging="171"/>
              <w:jc w:val="both"/>
              <w:rPr>
                <w:rFonts w:ascii="Times New Roman" w:eastAsia="Times New Roman" w:hAnsi="Times New Roman" w:cs="Times New Roman"/>
                <w:sz w:val="24"/>
                <w:szCs w:val="24"/>
              </w:rPr>
            </w:pPr>
            <w:r w:rsidRPr="00E83D12">
              <w:rPr>
                <w:rFonts w:ascii="Times New Roman" w:eastAsia="Times New Roman" w:hAnsi="Times New Roman" w:cs="Times New Roman"/>
                <w:sz w:val="24"/>
                <w:szCs w:val="24"/>
              </w:rPr>
              <w:t>Набор столовой посуды для игры с куклой</w:t>
            </w:r>
          </w:p>
          <w:p w:rsidR="003B250E" w:rsidRPr="00E83D12" w:rsidRDefault="003B250E" w:rsidP="00712192">
            <w:pPr>
              <w:pStyle w:val="a4"/>
              <w:widowControl w:val="0"/>
              <w:numPr>
                <w:ilvl w:val="0"/>
                <w:numId w:val="1011"/>
              </w:numPr>
              <w:autoSpaceDE w:val="0"/>
              <w:autoSpaceDN w:val="0"/>
              <w:adjustRightInd w:val="0"/>
              <w:ind w:left="114" w:hanging="171"/>
              <w:jc w:val="both"/>
              <w:rPr>
                <w:rFonts w:ascii="Times New Roman" w:eastAsia="Times New Roman" w:hAnsi="Times New Roman" w:cs="Times New Roman"/>
                <w:sz w:val="24"/>
                <w:szCs w:val="24"/>
              </w:rPr>
            </w:pPr>
            <w:r w:rsidRPr="00E83D12">
              <w:rPr>
                <w:rFonts w:ascii="Times New Roman" w:eastAsia="Times New Roman" w:hAnsi="Times New Roman" w:cs="Times New Roman"/>
                <w:sz w:val="24"/>
                <w:szCs w:val="24"/>
              </w:rPr>
              <w:t>Набор фигурок людей с ограниченными возможностями</w:t>
            </w:r>
          </w:p>
          <w:p w:rsidR="003B250E" w:rsidRPr="00E83D12" w:rsidRDefault="003B250E" w:rsidP="00712192">
            <w:pPr>
              <w:pStyle w:val="a4"/>
              <w:widowControl w:val="0"/>
              <w:numPr>
                <w:ilvl w:val="0"/>
                <w:numId w:val="1011"/>
              </w:numPr>
              <w:autoSpaceDE w:val="0"/>
              <w:autoSpaceDN w:val="0"/>
              <w:adjustRightInd w:val="0"/>
              <w:ind w:left="114" w:hanging="171"/>
              <w:jc w:val="both"/>
              <w:rPr>
                <w:rFonts w:ascii="Times New Roman" w:eastAsia="Times New Roman" w:hAnsi="Times New Roman" w:cs="Times New Roman"/>
                <w:sz w:val="24"/>
                <w:szCs w:val="24"/>
              </w:rPr>
            </w:pPr>
            <w:r w:rsidRPr="00E83D12">
              <w:rPr>
                <w:rFonts w:ascii="Times New Roman" w:eastAsia="Times New Roman" w:hAnsi="Times New Roman" w:cs="Times New Roman"/>
                <w:sz w:val="24"/>
                <w:szCs w:val="24"/>
              </w:rPr>
              <w:t>Набор мебели для кукол</w:t>
            </w:r>
          </w:p>
          <w:p w:rsidR="003B250E" w:rsidRPr="00E83D12" w:rsidRDefault="003B250E" w:rsidP="00712192">
            <w:pPr>
              <w:pStyle w:val="a4"/>
              <w:widowControl w:val="0"/>
              <w:numPr>
                <w:ilvl w:val="0"/>
                <w:numId w:val="1011"/>
              </w:numPr>
              <w:autoSpaceDE w:val="0"/>
              <w:autoSpaceDN w:val="0"/>
              <w:adjustRightInd w:val="0"/>
              <w:ind w:left="114" w:hanging="17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Наборы кукольной одежды –</w:t>
            </w:r>
            <w:r w:rsidRPr="00E83D12">
              <w:rPr>
                <w:rFonts w:ascii="Times New Roman" w:eastAsia="Times New Roman" w:hAnsi="Times New Roman" w:cs="Times New Roman"/>
                <w:sz w:val="24"/>
                <w:szCs w:val="24"/>
              </w:rPr>
              <w:t xml:space="preserve"> комплект</w:t>
            </w:r>
          </w:p>
          <w:p w:rsidR="003B250E" w:rsidRPr="00E83D12" w:rsidRDefault="003B250E" w:rsidP="00712192">
            <w:pPr>
              <w:pStyle w:val="a4"/>
              <w:widowControl w:val="0"/>
              <w:numPr>
                <w:ilvl w:val="0"/>
                <w:numId w:val="1011"/>
              </w:numPr>
              <w:autoSpaceDE w:val="0"/>
              <w:autoSpaceDN w:val="0"/>
              <w:adjustRightInd w:val="0"/>
              <w:ind w:left="114" w:hanging="171"/>
              <w:jc w:val="both"/>
              <w:rPr>
                <w:rFonts w:ascii="Times New Roman" w:eastAsia="Times New Roman" w:hAnsi="Times New Roman" w:cs="Times New Roman"/>
                <w:sz w:val="24"/>
                <w:szCs w:val="24"/>
              </w:rPr>
            </w:pPr>
            <w:r w:rsidRPr="00E83D12">
              <w:rPr>
                <w:rFonts w:ascii="Times New Roman" w:eastAsia="Times New Roman" w:hAnsi="Times New Roman" w:cs="Times New Roman"/>
                <w:sz w:val="24"/>
                <w:szCs w:val="24"/>
              </w:rPr>
              <w:t xml:space="preserve">Шахматы   </w:t>
            </w:r>
          </w:p>
          <w:p w:rsidR="003B250E" w:rsidRPr="00E83D12" w:rsidRDefault="003B250E" w:rsidP="00712192">
            <w:pPr>
              <w:pStyle w:val="a4"/>
              <w:widowControl w:val="0"/>
              <w:numPr>
                <w:ilvl w:val="0"/>
                <w:numId w:val="1011"/>
              </w:numPr>
              <w:autoSpaceDE w:val="0"/>
              <w:autoSpaceDN w:val="0"/>
              <w:adjustRightInd w:val="0"/>
              <w:ind w:left="114" w:hanging="171"/>
              <w:jc w:val="both"/>
              <w:rPr>
                <w:rFonts w:ascii="Times New Roman" w:eastAsia="Times New Roman" w:hAnsi="Times New Roman" w:cs="Times New Roman"/>
                <w:sz w:val="24"/>
                <w:szCs w:val="24"/>
              </w:rPr>
            </w:pPr>
            <w:r w:rsidRPr="00E83D12">
              <w:rPr>
                <w:rFonts w:ascii="Times New Roman" w:eastAsia="Times New Roman" w:hAnsi="Times New Roman" w:cs="Times New Roman"/>
                <w:sz w:val="24"/>
                <w:szCs w:val="24"/>
              </w:rPr>
              <w:t>Шашки</w:t>
            </w:r>
          </w:p>
          <w:p w:rsidR="003B250E" w:rsidRPr="00E83D12" w:rsidRDefault="003B250E" w:rsidP="00712192">
            <w:pPr>
              <w:pStyle w:val="a4"/>
              <w:numPr>
                <w:ilvl w:val="0"/>
                <w:numId w:val="1011"/>
              </w:numPr>
              <w:ind w:left="114" w:hanging="171"/>
              <w:jc w:val="both"/>
              <w:rPr>
                <w:rFonts w:ascii="Times New Roman" w:eastAsia="Calibri" w:hAnsi="Times New Roman" w:cs="Times New Roman"/>
                <w:sz w:val="24"/>
                <w:szCs w:val="24"/>
              </w:rPr>
            </w:pPr>
            <w:r w:rsidRPr="00E83D12">
              <w:rPr>
                <w:rFonts w:ascii="Times New Roman" w:eastAsia="Calibri" w:hAnsi="Times New Roman" w:cs="Times New Roman"/>
                <w:sz w:val="24"/>
                <w:szCs w:val="24"/>
              </w:rPr>
              <w:t>Настенный планшет «Мы дежурим» с набором карточек</w:t>
            </w:r>
          </w:p>
        </w:tc>
        <w:tc>
          <w:tcPr>
            <w:tcW w:w="3792" w:type="dxa"/>
            <w:shd w:val="clear" w:color="auto" w:fill="FFFFFF" w:themeFill="background1"/>
          </w:tcPr>
          <w:p w:rsidR="003B250E" w:rsidRPr="00E83D12" w:rsidRDefault="003B250E" w:rsidP="00712192">
            <w:pPr>
              <w:pStyle w:val="a4"/>
              <w:widowControl w:val="0"/>
              <w:numPr>
                <w:ilvl w:val="0"/>
                <w:numId w:val="1011"/>
              </w:numPr>
              <w:autoSpaceDE w:val="0"/>
              <w:autoSpaceDN w:val="0"/>
              <w:adjustRightInd w:val="0"/>
              <w:ind w:left="114" w:hanging="171"/>
              <w:jc w:val="both"/>
              <w:rPr>
                <w:rFonts w:ascii="Times New Roman" w:eastAsia="Times New Roman" w:hAnsi="Times New Roman" w:cs="Times New Roman"/>
                <w:sz w:val="24"/>
                <w:szCs w:val="24"/>
              </w:rPr>
            </w:pPr>
            <w:r w:rsidRPr="00E83D12">
              <w:rPr>
                <w:rFonts w:ascii="Times New Roman" w:eastAsia="Times New Roman" w:hAnsi="Times New Roman" w:cs="Times New Roman"/>
                <w:sz w:val="24"/>
                <w:szCs w:val="24"/>
              </w:rPr>
              <w:t>Игры на закрепления представлений об эмоциях, их распознавание и проявление в мимике – комплект</w:t>
            </w:r>
          </w:p>
          <w:p w:rsidR="003B250E" w:rsidRPr="00E83D12" w:rsidRDefault="003B250E" w:rsidP="00712192">
            <w:pPr>
              <w:pStyle w:val="a4"/>
              <w:widowControl w:val="0"/>
              <w:numPr>
                <w:ilvl w:val="0"/>
                <w:numId w:val="1011"/>
              </w:numPr>
              <w:autoSpaceDE w:val="0"/>
              <w:autoSpaceDN w:val="0"/>
              <w:adjustRightInd w:val="0"/>
              <w:ind w:left="114" w:hanging="171"/>
              <w:jc w:val="both"/>
              <w:rPr>
                <w:rFonts w:ascii="Times New Roman" w:eastAsia="Times New Roman" w:hAnsi="Times New Roman" w:cs="Times New Roman"/>
                <w:sz w:val="24"/>
                <w:szCs w:val="24"/>
              </w:rPr>
            </w:pPr>
            <w:r w:rsidRPr="00E83D12">
              <w:rPr>
                <w:rFonts w:ascii="Times New Roman" w:eastAsia="Times New Roman" w:hAnsi="Times New Roman" w:cs="Times New Roman"/>
                <w:sz w:val="24"/>
                <w:szCs w:val="24"/>
              </w:rPr>
              <w:t>Игры на изучение чувств – комплект</w:t>
            </w:r>
          </w:p>
          <w:p w:rsidR="003B250E" w:rsidRPr="00E83D12" w:rsidRDefault="003B250E" w:rsidP="00712192">
            <w:pPr>
              <w:pStyle w:val="a4"/>
              <w:numPr>
                <w:ilvl w:val="0"/>
                <w:numId w:val="1011"/>
              </w:numPr>
              <w:ind w:left="114" w:hanging="171"/>
              <w:jc w:val="both"/>
              <w:rPr>
                <w:rFonts w:ascii="Times New Roman" w:eastAsia="Calibri" w:hAnsi="Times New Roman" w:cs="Times New Roman"/>
                <w:sz w:val="24"/>
                <w:szCs w:val="24"/>
              </w:rPr>
            </w:pPr>
            <w:r w:rsidRPr="00E83D12">
              <w:rPr>
                <w:rFonts w:ascii="Times New Roman" w:eastAsia="Calibri" w:hAnsi="Times New Roman" w:cs="Times New Roman"/>
                <w:sz w:val="24"/>
                <w:szCs w:val="24"/>
              </w:rPr>
              <w:t>Конструкторы из элементов с изображениями частей тела, лица, элементов одежды для создания фигурок, выражающих разные эмоции – комплект</w:t>
            </w:r>
          </w:p>
          <w:p w:rsidR="003B250E" w:rsidRPr="00E83D12" w:rsidRDefault="003B250E" w:rsidP="00712192">
            <w:pPr>
              <w:pStyle w:val="a4"/>
              <w:widowControl w:val="0"/>
              <w:numPr>
                <w:ilvl w:val="0"/>
                <w:numId w:val="1011"/>
              </w:numPr>
              <w:autoSpaceDE w:val="0"/>
              <w:autoSpaceDN w:val="0"/>
              <w:adjustRightInd w:val="0"/>
              <w:ind w:left="114" w:hanging="171"/>
              <w:jc w:val="both"/>
              <w:rPr>
                <w:rFonts w:ascii="Times New Roman" w:eastAsia="Times New Roman" w:hAnsi="Times New Roman" w:cs="Times New Roman"/>
                <w:sz w:val="24"/>
                <w:szCs w:val="24"/>
              </w:rPr>
            </w:pPr>
            <w:r w:rsidRPr="00E83D12">
              <w:rPr>
                <w:rFonts w:ascii="Times New Roman" w:eastAsia="Times New Roman" w:hAnsi="Times New Roman" w:cs="Times New Roman"/>
                <w:sz w:val="24"/>
                <w:szCs w:val="24"/>
              </w:rPr>
              <w:t>Книги детских писателей – комплект</w:t>
            </w:r>
          </w:p>
          <w:p w:rsidR="003B250E" w:rsidRPr="00E83D12" w:rsidRDefault="003B250E" w:rsidP="00712192">
            <w:pPr>
              <w:pStyle w:val="a4"/>
              <w:widowControl w:val="0"/>
              <w:numPr>
                <w:ilvl w:val="0"/>
                <w:numId w:val="1011"/>
              </w:numPr>
              <w:autoSpaceDE w:val="0"/>
              <w:autoSpaceDN w:val="0"/>
              <w:adjustRightInd w:val="0"/>
              <w:ind w:left="114" w:hanging="171"/>
              <w:jc w:val="both"/>
              <w:rPr>
                <w:rFonts w:ascii="Times New Roman" w:eastAsia="Times New Roman" w:hAnsi="Times New Roman" w:cs="Times New Roman"/>
                <w:sz w:val="24"/>
                <w:szCs w:val="24"/>
              </w:rPr>
            </w:pPr>
            <w:r w:rsidRPr="00E83D12">
              <w:rPr>
                <w:rFonts w:ascii="Times New Roman" w:eastAsia="Times New Roman" w:hAnsi="Times New Roman" w:cs="Times New Roman"/>
                <w:sz w:val="24"/>
                <w:szCs w:val="24"/>
              </w:rPr>
              <w:t>Куклы (крупного размера)</w:t>
            </w:r>
          </w:p>
          <w:p w:rsidR="003B250E" w:rsidRPr="00E83D12" w:rsidRDefault="003B250E" w:rsidP="00712192">
            <w:pPr>
              <w:pStyle w:val="a4"/>
              <w:widowControl w:val="0"/>
              <w:numPr>
                <w:ilvl w:val="0"/>
                <w:numId w:val="1011"/>
              </w:numPr>
              <w:autoSpaceDE w:val="0"/>
              <w:autoSpaceDN w:val="0"/>
              <w:adjustRightInd w:val="0"/>
              <w:ind w:left="114" w:hanging="171"/>
              <w:jc w:val="both"/>
              <w:rPr>
                <w:rFonts w:ascii="Times New Roman" w:eastAsia="Times New Roman" w:hAnsi="Times New Roman" w:cs="Times New Roman"/>
                <w:sz w:val="24"/>
                <w:szCs w:val="24"/>
              </w:rPr>
            </w:pPr>
            <w:r w:rsidRPr="00E83D12">
              <w:rPr>
                <w:rFonts w:ascii="Times New Roman" w:eastAsia="Times New Roman" w:hAnsi="Times New Roman" w:cs="Times New Roman"/>
                <w:sz w:val="24"/>
                <w:szCs w:val="24"/>
              </w:rPr>
              <w:t>Куклы (среднего размера)</w:t>
            </w:r>
          </w:p>
          <w:p w:rsidR="003B250E" w:rsidRPr="00E83D12" w:rsidRDefault="003B250E" w:rsidP="00712192">
            <w:pPr>
              <w:pStyle w:val="a4"/>
              <w:widowControl w:val="0"/>
              <w:numPr>
                <w:ilvl w:val="0"/>
                <w:numId w:val="1011"/>
              </w:numPr>
              <w:autoSpaceDE w:val="0"/>
              <w:autoSpaceDN w:val="0"/>
              <w:adjustRightInd w:val="0"/>
              <w:ind w:left="114" w:hanging="171"/>
              <w:jc w:val="both"/>
              <w:rPr>
                <w:rFonts w:ascii="Times New Roman" w:eastAsia="Times New Roman" w:hAnsi="Times New Roman" w:cs="Times New Roman"/>
                <w:sz w:val="24"/>
                <w:szCs w:val="24"/>
              </w:rPr>
            </w:pPr>
            <w:r w:rsidRPr="00E83D12">
              <w:rPr>
                <w:rFonts w:ascii="Times New Roman" w:eastAsia="Times New Roman" w:hAnsi="Times New Roman" w:cs="Times New Roman"/>
                <w:sz w:val="24"/>
                <w:szCs w:val="24"/>
              </w:rPr>
              <w:t>Куклы младенцы разных рас, с аксессуарами</w:t>
            </w:r>
          </w:p>
          <w:p w:rsidR="003B250E" w:rsidRPr="00E83D12" w:rsidRDefault="003B250E" w:rsidP="00712192">
            <w:pPr>
              <w:pStyle w:val="a4"/>
              <w:widowControl w:val="0"/>
              <w:numPr>
                <w:ilvl w:val="0"/>
                <w:numId w:val="1011"/>
              </w:numPr>
              <w:autoSpaceDE w:val="0"/>
              <w:autoSpaceDN w:val="0"/>
              <w:adjustRightInd w:val="0"/>
              <w:ind w:left="114" w:hanging="171"/>
              <w:jc w:val="both"/>
              <w:rPr>
                <w:rFonts w:ascii="Times New Roman" w:eastAsia="Times New Roman" w:hAnsi="Times New Roman" w:cs="Times New Roman"/>
                <w:sz w:val="24"/>
                <w:szCs w:val="24"/>
              </w:rPr>
            </w:pPr>
            <w:r w:rsidRPr="00E83D12">
              <w:rPr>
                <w:rFonts w:ascii="Times New Roman" w:eastAsia="Times New Roman" w:hAnsi="Times New Roman" w:cs="Times New Roman"/>
                <w:sz w:val="24"/>
                <w:szCs w:val="24"/>
              </w:rPr>
              <w:t>Кукольная кровать</w:t>
            </w:r>
          </w:p>
          <w:p w:rsidR="003B250E" w:rsidRPr="00E83D12" w:rsidRDefault="003B250E" w:rsidP="00712192">
            <w:pPr>
              <w:pStyle w:val="a4"/>
              <w:widowControl w:val="0"/>
              <w:numPr>
                <w:ilvl w:val="0"/>
                <w:numId w:val="1011"/>
              </w:numPr>
              <w:autoSpaceDE w:val="0"/>
              <w:autoSpaceDN w:val="0"/>
              <w:adjustRightInd w:val="0"/>
              <w:ind w:left="114" w:hanging="171"/>
              <w:jc w:val="both"/>
              <w:rPr>
                <w:rFonts w:ascii="Times New Roman" w:eastAsia="Times New Roman" w:hAnsi="Times New Roman" w:cs="Times New Roman"/>
                <w:sz w:val="24"/>
                <w:szCs w:val="24"/>
              </w:rPr>
            </w:pPr>
            <w:r w:rsidRPr="00E83D12">
              <w:rPr>
                <w:rFonts w:ascii="Times New Roman" w:eastAsia="Times New Roman" w:hAnsi="Times New Roman" w:cs="Times New Roman"/>
                <w:sz w:val="24"/>
                <w:szCs w:val="24"/>
              </w:rPr>
              <w:t>Кукольный дом с мебелью (дерево) комплект</w:t>
            </w:r>
          </w:p>
          <w:p w:rsidR="003B250E" w:rsidRPr="00E83D12" w:rsidRDefault="003B250E" w:rsidP="00712192">
            <w:pPr>
              <w:pStyle w:val="a4"/>
              <w:widowControl w:val="0"/>
              <w:numPr>
                <w:ilvl w:val="0"/>
                <w:numId w:val="1011"/>
              </w:numPr>
              <w:tabs>
                <w:tab w:val="left" w:pos="306"/>
              </w:tabs>
              <w:autoSpaceDE w:val="0"/>
              <w:autoSpaceDN w:val="0"/>
              <w:adjustRightInd w:val="0"/>
              <w:ind w:left="114" w:hanging="171"/>
              <w:jc w:val="both"/>
              <w:rPr>
                <w:rFonts w:ascii="Times New Roman" w:eastAsia="Times New Roman" w:hAnsi="Times New Roman" w:cs="Times New Roman"/>
                <w:sz w:val="24"/>
                <w:szCs w:val="24"/>
              </w:rPr>
            </w:pPr>
            <w:r w:rsidRPr="00E83D12">
              <w:rPr>
                <w:rFonts w:ascii="Times New Roman" w:eastAsia="Times New Roman" w:hAnsi="Times New Roman" w:cs="Times New Roman"/>
                <w:sz w:val="24"/>
                <w:szCs w:val="24"/>
              </w:rPr>
              <w:t>Набор фигурок «Семья»</w:t>
            </w:r>
          </w:p>
          <w:p w:rsidR="003B250E" w:rsidRPr="00E83D12" w:rsidRDefault="003B250E" w:rsidP="00712192">
            <w:pPr>
              <w:pStyle w:val="a4"/>
              <w:numPr>
                <w:ilvl w:val="0"/>
                <w:numId w:val="1011"/>
              </w:numPr>
              <w:tabs>
                <w:tab w:val="left" w:pos="306"/>
              </w:tabs>
              <w:ind w:left="114" w:hanging="171"/>
              <w:jc w:val="both"/>
              <w:rPr>
                <w:rFonts w:ascii="Times New Roman" w:eastAsia="Calibri" w:hAnsi="Times New Roman" w:cs="Times New Roman"/>
                <w:sz w:val="24"/>
                <w:szCs w:val="24"/>
              </w:rPr>
            </w:pPr>
            <w:r w:rsidRPr="00E83D12">
              <w:rPr>
                <w:rFonts w:ascii="Times New Roman" w:eastAsia="Calibri" w:hAnsi="Times New Roman" w:cs="Times New Roman"/>
                <w:sz w:val="24"/>
                <w:szCs w:val="24"/>
              </w:rPr>
              <w:t>Наборы инструментов для сюжетной игры – комплект</w:t>
            </w:r>
          </w:p>
          <w:p w:rsidR="003B250E" w:rsidRPr="00EA0DE2" w:rsidRDefault="003B250E" w:rsidP="00712192">
            <w:pPr>
              <w:pStyle w:val="a4"/>
              <w:numPr>
                <w:ilvl w:val="0"/>
                <w:numId w:val="1011"/>
              </w:numPr>
              <w:tabs>
                <w:tab w:val="left" w:pos="306"/>
              </w:tabs>
              <w:ind w:left="114" w:hanging="171"/>
              <w:jc w:val="both"/>
              <w:rPr>
                <w:rFonts w:ascii="Times New Roman" w:eastAsia="Calibri" w:hAnsi="Times New Roman" w:cs="Times New Roman"/>
                <w:sz w:val="24"/>
                <w:szCs w:val="24"/>
              </w:rPr>
            </w:pPr>
            <w:r w:rsidRPr="00E83D12">
              <w:rPr>
                <w:rFonts w:ascii="Times New Roman" w:eastAsia="Calibri" w:hAnsi="Times New Roman" w:cs="Times New Roman"/>
                <w:sz w:val="24"/>
                <w:szCs w:val="24"/>
              </w:rPr>
              <w:t>Набор фигурок людей с ограниченными возможностями</w:t>
            </w:r>
          </w:p>
        </w:tc>
      </w:tr>
      <w:tr w:rsidR="003B250E" w:rsidRPr="00091507" w:rsidTr="003B250E">
        <w:tblPrEx>
          <w:shd w:val="clear" w:color="auto" w:fill="FFFFFF" w:themeFill="background1"/>
        </w:tblPrEx>
        <w:tc>
          <w:tcPr>
            <w:tcW w:w="15127" w:type="dxa"/>
            <w:gridSpan w:val="4"/>
            <w:shd w:val="clear" w:color="auto" w:fill="E7E6E6" w:themeFill="background2"/>
          </w:tcPr>
          <w:p w:rsidR="003B250E" w:rsidRPr="00091507" w:rsidRDefault="003B250E" w:rsidP="003B250E">
            <w:pPr>
              <w:widowControl w:val="0"/>
              <w:autoSpaceDE w:val="0"/>
              <w:autoSpaceDN w:val="0"/>
              <w:adjustRightInd w:val="0"/>
              <w:jc w:val="both"/>
              <w:rPr>
                <w:rFonts w:ascii="Times New Roman" w:eastAsia="Times New Roman" w:hAnsi="Times New Roman" w:cs="Times New Roman"/>
                <w:b/>
                <w:sz w:val="24"/>
                <w:szCs w:val="24"/>
              </w:rPr>
            </w:pPr>
            <w:r w:rsidRPr="00091507">
              <w:rPr>
                <w:rFonts w:ascii="Times New Roman" w:eastAsia="Times New Roman" w:hAnsi="Times New Roman" w:cs="Times New Roman"/>
                <w:b/>
                <w:sz w:val="24"/>
                <w:szCs w:val="24"/>
              </w:rPr>
              <w:t xml:space="preserve">Оснащение </w:t>
            </w:r>
            <w:r>
              <w:rPr>
                <w:rFonts w:ascii="Times New Roman" w:eastAsia="Times New Roman" w:hAnsi="Times New Roman" w:cs="Times New Roman"/>
                <w:b/>
                <w:sz w:val="24"/>
                <w:szCs w:val="24"/>
              </w:rPr>
              <w:t xml:space="preserve">игровой зоны </w:t>
            </w:r>
            <w:r w:rsidRPr="00091507">
              <w:rPr>
                <w:rFonts w:ascii="Times New Roman" w:eastAsia="Times New Roman" w:hAnsi="Times New Roman" w:cs="Times New Roman"/>
                <w:b/>
                <w:sz w:val="24"/>
                <w:szCs w:val="24"/>
              </w:rPr>
              <w:t>группов</w:t>
            </w:r>
            <w:r>
              <w:rPr>
                <w:rFonts w:ascii="Times New Roman" w:eastAsia="Times New Roman" w:hAnsi="Times New Roman" w:cs="Times New Roman"/>
                <w:b/>
                <w:sz w:val="24"/>
                <w:szCs w:val="24"/>
              </w:rPr>
              <w:t xml:space="preserve">ых помещений для формирования представлений о профессиях и приобретения навыков по </w:t>
            </w:r>
            <w:r w:rsidRPr="00091507">
              <w:rPr>
                <w:rFonts w:ascii="Times New Roman" w:eastAsia="Times New Roman" w:hAnsi="Times New Roman" w:cs="Times New Roman"/>
                <w:b/>
                <w:sz w:val="24"/>
                <w:szCs w:val="24"/>
              </w:rPr>
              <w:t>трудовому воспитанию</w:t>
            </w:r>
            <w:r>
              <w:rPr>
                <w:rFonts w:ascii="Times New Roman" w:eastAsia="Times New Roman" w:hAnsi="Times New Roman" w:cs="Times New Roman"/>
                <w:b/>
                <w:sz w:val="24"/>
                <w:szCs w:val="24"/>
              </w:rPr>
              <w:t xml:space="preserve"> и формированию основ безопасного поведения</w:t>
            </w:r>
            <w:r w:rsidRPr="00091507">
              <w:rPr>
                <w:rFonts w:ascii="Times New Roman" w:eastAsia="Times New Roman" w:hAnsi="Times New Roman" w:cs="Times New Roman"/>
                <w:b/>
                <w:sz w:val="24"/>
                <w:szCs w:val="24"/>
              </w:rPr>
              <w:t xml:space="preserve"> </w:t>
            </w:r>
          </w:p>
        </w:tc>
      </w:tr>
      <w:tr w:rsidR="003B250E" w:rsidRPr="00034D51" w:rsidTr="00110948">
        <w:tblPrEx>
          <w:shd w:val="clear" w:color="auto" w:fill="FFFFFF" w:themeFill="background1"/>
        </w:tblPrEx>
        <w:tc>
          <w:tcPr>
            <w:tcW w:w="3539" w:type="dxa"/>
            <w:shd w:val="clear" w:color="auto" w:fill="FFFFFF" w:themeFill="background1"/>
          </w:tcPr>
          <w:p w:rsidR="003B250E" w:rsidRPr="008C2BA5" w:rsidRDefault="003B250E" w:rsidP="003B250E">
            <w:pPr>
              <w:jc w:val="center"/>
              <w:rPr>
                <w:rFonts w:ascii="Times New Roman" w:hAnsi="Times New Roman" w:cs="Times New Roman"/>
                <w:b/>
                <w:sz w:val="24"/>
                <w:szCs w:val="24"/>
              </w:rPr>
            </w:pPr>
            <w:r w:rsidRPr="008C2BA5">
              <w:rPr>
                <w:rFonts w:ascii="Times New Roman" w:hAnsi="Times New Roman" w:cs="Times New Roman"/>
                <w:b/>
                <w:sz w:val="24"/>
                <w:szCs w:val="24"/>
              </w:rPr>
              <w:t>3-4</w:t>
            </w:r>
          </w:p>
        </w:tc>
        <w:tc>
          <w:tcPr>
            <w:tcW w:w="3827" w:type="dxa"/>
            <w:shd w:val="clear" w:color="auto" w:fill="FFFFFF" w:themeFill="background1"/>
          </w:tcPr>
          <w:p w:rsidR="003B250E" w:rsidRPr="008C2BA5" w:rsidRDefault="003B250E" w:rsidP="003B250E">
            <w:pPr>
              <w:jc w:val="center"/>
              <w:rPr>
                <w:rFonts w:ascii="Times New Roman" w:hAnsi="Times New Roman" w:cs="Times New Roman"/>
                <w:b/>
                <w:sz w:val="24"/>
                <w:szCs w:val="24"/>
              </w:rPr>
            </w:pPr>
            <w:r w:rsidRPr="008C2BA5">
              <w:rPr>
                <w:rFonts w:ascii="Times New Roman" w:hAnsi="Times New Roman" w:cs="Times New Roman"/>
                <w:b/>
                <w:sz w:val="24"/>
                <w:szCs w:val="24"/>
              </w:rPr>
              <w:t>4-5</w:t>
            </w:r>
          </w:p>
        </w:tc>
        <w:tc>
          <w:tcPr>
            <w:tcW w:w="3969" w:type="dxa"/>
            <w:shd w:val="clear" w:color="auto" w:fill="FFFFFF" w:themeFill="background1"/>
          </w:tcPr>
          <w:p w:rsidR="003B250E" w:rsidRPr="008C2BA5" w:rsidRDefault="003B250E" w:rsidP="003B250E">
            <w:pPr>
              <w:jc w:val="center"/>
              <w:rPr>
                <w:rFonts w:ascii="Times New Roman" w:hAnsi="Times New Roman" w:cs="Times New Roman"/>
                <w:b/>
                <w:sz w:val="24"/>
                <w:szCs w:val="24"/>
              </w:rPr>
            </w:pPr>
            <w:r w:rsidRPr="008C2BA5">
              <w:rPr>
                <w:rFonts w:ascii="Times New Roman" w:hAnsi="Times New Roman" w:cs="Times New Roman"/>
                <w:b/>
                <w:sz w:val="24"/>
                <w:szCs w:val="24"/>
              </w:rPr>
              <w:t>5-6</w:t>
            </w:r>
          </w:p>
        </w:tc>
        <w:tc>
          <w:tcPr>
            <w:tcW w:w="3792" w:type="dxa"/>
            <w:shd w:val="clear" w:color="auto" w:fill="FFFFFF" w:themeFill="background1"/>
          </w:tcPr>
          <w:p w:rsidR="003B250E" w:rsidRPr="008C2BA5" w:rsidRDefault="003B250E" w:rsidP="003B250E">
            <w:pPr>
              <w:jc w:val="center"/>
              <w:rPr>
                <w:rFonts w:ascii="Times New Roman" w:hAnsi="Times New Roman" w:cs="Times New Roman"/>
                <w:b/>
                <w:sz w:val="24"/>
                <w:szCs w:val="24"/>
              </w:rPr>
            </w:pPr>
            <w:r w:rsidRPr="008C2BA5">
              <w:rPr>
                <w:rFonts w:ascii="Times New Roman" w:hAnsi="Times New Roman" w:cs="Times New Roman"/>
                <w:b/>
                <w:sz w:val="24"/>
                <w:szCs w:val="24"/>
              </w:rPr>
              <w:t>6-7</w:t>
            </w:r>
          </w:p>
        </w:tc>
      </w:tr>
      <w:tr w:rsidR="003B250E" w:rsidRPr="00034D51" w:rsidTr="00110948">
        <w:tblPrEx>
          <w:shd w:val="clear" w:color="auto" w:fill="FFFFFF" w:themeFill="background1"/>
        </w:tblPrEx>
        <w:tc>
          <w:tcPr>
            <w:tcW w:w="3539" w:type="dxa"/>
            <w:shd w:val="clear" w:color="auto" w:fill="FFFFFF" w:themeFill="background1"/>
          </w:tcPr>
          <w:p w:rsidR="003B250E" w:rsidRPr="008C2BA5" w:rsidRDefault="003B250E" w:rsidP="00712192">
            <w:pPr>
              <w:pStyle w:val="a4"/>
              <w:numPr>
                <w:ilvl w:val="0"/>
                <w:numId w:val="1012"/>
              </w:numPr>
              <w:ind w:left="114" w:hanging="171"/>
              <w:jc w:val="both"/>
              <w:rPr>
                <w:rFonts w:ascii="Times New Roman" w:hAnsi="Times New Roman" w:cs="Times New Roman"/>
                <w:sz w:val="24"/>
                <w:szCs w:val="24"/>
              </w:rPr>
            </w:pPr>
            <w:r w:rsidRPr="008C2BA5">
              <w:rPr>
                <w:rFonts w:ascii="Times New Roman" w:hAnsi="Times New Roman" w:cs="Times New Roman"/>
                <w:sz w:val="24"/>
                <w:szCs w:val="24"/>
              </w:rPr>
              <w:t>Набор парикмахера</w:t>
            </w:r>
          </w:p>
          <w:p w:rsidR="003B250E" w:rsidRPr="008C2BA5" w:rsidRDefault="003B250E" w:rsidP="00712192">
            <w:pPr>
              <w:pStyle w:val="a4"/>
              <w:numPr>
                <w:ilvl w:val="0"/>
                <w:numId w:val="1012"/>
              </w:numPr>
              <w:ind w:left="114" w:hanging="171"/>
              <w:jc w:val="both"/>
              <w:rPr>
                <w:rFonts w:ascii="Times New Roman" w:hAnsi="Times New Roman" w:cs="Times New Roman"/>
                <w:sz w:val="24"/>
                <w:szCs w:val="24"/>
              </w:rPr>
            </w:pPr>
            <w:r w:rsidRPr="008C2BA5">
              <w:rPr>
                <w:rFonts w:ascii="Times New Roman" w:hAnsi="Times New Roman" w:cs="Times New Roman"/>
                <w:sz w:val="24"/>
                <w:szCs w:val="24"/>
              </w:rPr>
              <w:t>Набор принадлежностей для ухода за куклой</w:t>
            </w:r>
          </w:p>
          <w:p w:rsidR="003B250E" w:rsidRPr="008C2BA5" w:rsidRDefault="003B250E" w:rsidP="00712192">
            <w:pPr>
              <w:pStyle w:val="a4"/>
              <w:numPr>
                <w:ilvl w:val="0"/>
                <w:numId w:val="1012"/>
              </w:numPr>
              <w:ind w:left="114" w:hanging="171"/>
              <w:jc w:val="both"/>
              <w:rPr>
                <w:rFonts w:ascii="Times New Roman" w:hAnsi="Times New Roman" w:cs="Times New Roman"/>
                <w:sz w:val="24"/>
                <w:szCs w:val="24"/>
              </w:rPr>
            </w:pPr>
            <w:r w:rsidRPr="008C2BA5">
              <w:rPr>
                <w:rFonts w:ascii="Times New Roman" w:hAnsi="Times New Roman" w:cs="Times New Roman"/>
                <w:sz w:val="24"/>
                <w:szCs w:val="24"/>
              </w:rPr>
              <w:t>Набор разрезных овощей и фруктов с ножом и разделочной доской</w:t>
            </w:r>
          </w:p>
          <w:p w:rsidR="003B250E" w:rsidRPr="008C2BA5" w:rsidRDefault="003B250E" w:rsidP="00712192">
            <w:pPr>
              <w:pStyle w:val="a4"/>
              <w:numPr>
                <w:ilvl w:val="0"/>
                <w:numId w:val="1012"/>
              </w:numPr>
              <w:ind w:left="114" w:hanging="171"/>
              <w:jc w:val="both"/>
              <w:rPr>
                <w:rFonts w:ascii="Times New Roman" w:hAnsi="Times New Roman" w:cs="Times New Roman"/>
                <w:sz w:val="24"/>
                <w:szCs w:val="24"/>
              </w:rPr>
            </w:pPr>
            <w:r w:rsidRPr="008C2BA5">
              <w:rPr>
                <w:rFonts w:ascii="Times New Roman" w:hAnsi="Times New Roman" w:cs="Times New Roman"/>
                <w:sz w:val="24"/>
                <w:szCs w:val="24"/>
              </w:rPr>
              <w:t>Стол для ухода за куклой</w:t>
            </w:r>
          </w:p>
          <w:p w:rsidR="003B250E" w:rsidRPr="008C2BA5" w:rsidRDefault="003B250E" w:rsidP="00712192">
            <w:pPr>
              <w:pStyle w:val="a4"/>
              <w:numPr>
                <w:ilvl w:val="0"/>
                <w:numId w:val="1012"/>
              </w:numPr>
              <w:ind w:left="114" w:hanging="171"/>
              <w:jc w:val="both"/>
              <w:rPr>
                <w:rFonts w:ascii="Times New Roman" w:hAnsi="Times New Roman" w:cs="Times New Roman"/>
                <w:sz w:val="24"/>
                <w:szCs w:val="24"/>
              </w:rPr>
            </w:pPr>
            <w:r w:rsidRPr="008C2BA5">
              <w:rPr>
                <w:rFonts w:ascii="Times New Roman" w:hAnsi="Times New Roman" w:cs="Times New Roman"/>
                <w:sz w:val="24"/>
                <w:szCs w:val="24"/>
              </w:rPr>
              <w:t>Настенный планшет «Мы дежурим» с набором карточек</w:t>
            </w:r>
          </w:p>
          <w:p w:rsidR="003B250E" w:rsidRPr="008C2BA5" w:rsidRDefault="003B250E" w:rsidP="00712192">
            <w:pPr>
              <w:pStyle w:val="a4"/>
              <w:numPr>
                <w:ilvl w:val="0"/>
                <w:numId w:val="1012"/>
              </w:numPr>
              <w:ind w:left="114" w:hanging="171"/>
              <w:jc w:val="both"/>
              <w:rPr>
                <w:rFonts w:ascii="Times New Roman" w:hAnsi="Times New Roman" w:cs="Times New Roman"/>
                <w:sz w:val="24"/>
                <w:szCs w:val="24"/>
              </w:rPr>
            </w:pPr>
            <w:r w:rsidRPr="008C2BA5">
              <w:rPr>
                <w:rFonts w:ascii="Times New Roman" w:hAnsi="Times New Roman" w:cs="Times New Roman"/>
                <w:sz w:val="24"/>
                <w:szCs w:val="24"/>
              </w:rPr>
              <w:t>Лейка пластмассовая детская</w:t>
            </w:r>
          </w:p>
          <w:p w:rsidR="003B250E" w:rsidRPr="008C2BA5" w:rsidRDefault="003B250E" w:rsidP="00712192">
            <w:pPr>
              <w:pStyle w:val="a4"/>
              <w:numPr>
                <w:ilvl w:val="0"/>
                <w:numId w:val="1012"/>
              </w:numPr>
              <w:ind w:left="114" w:hanging="171"/>
              <w:jc w:val="both"/>
              <w:rPr>
                <w:rFonts w:ascii="Times New Roman" w:hAnsi="Times New Roman" w:cs="Times New Roman"/>
                <w:sz w:val="24"/>
                <w:szCs w:val="24"/>
              </w:rPr>
            </w:pPr>
            <w:r w:rsidRPr="008C2BA5">
              <w:rPr>
                <w:rFonts w:ascii="Times New Roman" w:hAnsi="Times New Roman" w:cs="Times New Roman"/>
                <w:sz w:val="24"/>
                <w:szCs w:val="24"/>
              </w:rPr>
              <w:t>Набор для уборки с тележкой</w:t>
            </w:r>
          </w:p>
        </w:tc>
        <w:tc>
          <w:tcPr>
            <w:tcW w:w="3827" w:type="dxa"/>
            <w:shd w:val="clear" w:color="auto" w:fill="FFFFFF" w:themeFill="background1"/>
          </w:tcPr>
          <w:p w:rsidR="003B250E" w:rsidRPr="00AD275F" w:rsidRDefault="003B250E" w:rsidP="00712192">
            <w:pPr>
              <w:pStyle w:val="11"/>
              <w:widowControl w:val="0"/>
              <w:numPr>
                <w:ilvl w:val="0"/>
                <w:numId w:val="1012"/>
              </w:numPr>
              <w:shd w:val="clear" w:color="auto" w:fill="auto"/>
              <w:spacing w:before="0" w:line="240" w:lineRule="auto"/>
              <w:ind w:left="114" w:hanging="171"/>
              <w:jc w:val="both"/>
              <w:rPr>
                <w:b/>
                <w:sz w:val="24"/>
                <w:szCs w:val="24"/>
              </w:rPr>
            </w:pPr>
            <w:r w:rsidRPr="00AD275F">
              <w:rPr>
                <w:sz w:val="24"/>
                <w:szCs w:val="24"/>
              </w:rPr>
              <w:t>Комплект костюмов по профессиям</w:t>
            </w:r>
          </w:p>
          <w:p w:rsidR="003B250E" w:rsidRPr="00AD275F" w:rsidRDefault="003B250E" w:rsidP="00712192">
            <w:pPr>
              <w:pStyle w:val="ConsPlusNormal"/>
              <w:numPr>
                <w:ilvl w:val="0"/>
                <w:numId w:val="1012"/>
              </w:numPr>
              <w:ind w:left="114" w:hanging="171"/>
              <w:jc w:val="both"/>
            </w:pPr>
            <w:r w:rsidRPr="00AD275F">
              <w:t>Набор парикмахера</w:t>
            </w:r>
          </w:p>
          <w:p w:rsidR="003B250E" w:rsidRPr="00AD275F" w:rsidRDefault="003B250E" w:rsidP="00712192">
            <w:pPr>
              <w:pStyle w:val="11"/>
              <w:widowControl w:val="0"/>
              <w:numPr>
                <w:ilvl w:val="0"/>
                <w:numId w:val="1012"/>
              </w:numPr>
              <w:shd w:val="clear" w:color="auto" w:fill="auto"/>
              <w:spacing w:before="0" w:line="240" w:lineRule="auto"/>
              <w:ind w:left="114" w:hanging="171"/>
              <w:jc w:val="both"/>
              <w:rPr>
                <w:b/>
                <w:sz w:val="24"/>
                <w:szCs w:val="24"/>
              </w:rPr>
            </w:pPr>
            <w:r w:rsidRPr="00AD275F">
              <w:rPr>
                <w:sz w:val="24"/>
                <w:szCs w:val="24"/>
              </w:rPr>
              <w:t>Набор фигурок людей разных профессий</w:t>
            </w:r>
          </w:p>
          <w:p w:rsidR="003B250E" w:rsidRPr="00AD275F" w:rsidRDefault="003B250E" w:rsidP="00712192">
            <w:pPr>
              <w:pStyle w:val="ConsPlusNormal"/>
              <w:numPr>
                <w:ilvl w:val="0"/>
                <w:numId w:val="1012"/>
              </w:numPr>
              <w:ind w:left="114" w:hanging="171"/>
              <w:jc w:val="both"/>
            </w:pPr>
            <w:r w:rsidRPr="00AD275F">
              <w:t>Набор «Аэродром» (трансформируемый)</w:t>
            </w:r>
          </w:p>
          <w:p w:rsidR="003B250E" w:rsidRPr="00AD275F" w:rsidRDefault="003B250E" w:rsidP="00712192">
            <w:pPr>
              <w:pStyle w:val="ConsPlusNormal"/>
              <w:numPr>
                <w:ilvl w:val="0"/>
                <w:numId w:val="1012"/>
              </w:numPr>
              <w:ind w:left="114" w:hanging="171"/>
              <w:jc w:val="both"/>
            </w:pPr>
            <w:r w:rsidRPr="00AD275F">
              <w:t>На</w:t>
            </w:r>
            <w:r>
              <w:t>бор «Бензозаправочная станция –</w:t>
            </w:r>
            <w:r w:rsidRPr="00AD275F">
              <w:t xml:space="preserve"> гараж» (для мелких автомобилей)</w:t>
            </w:r>
          </w:p>
          <w:p w:rsidR="003B250E" w:rsidRPr="00AD275F" w:rsidRDefault="003B250E" w:rsidP="00712192">
            <w:pPr>
              <w:pStyle w:val="ConsPlusNormal"/>
              <w:numPr>
                <w:ilvl w:val="0"/>
                <w:numId w:val="1012"/>
              </w:numPr>
              <w:ind w:left="114" w:hanging="171"/>
              <w:jc w:val="both"/>
            </w:pPr>
            <w:r w:rsidRPr="00AD275F">
              <w:t>Набор «Железная дорога»</w:t>
            </w:r>
          </w:p>
          <w:p w:rsidR="003B250E" w:rsidRPr="00AD275F" w:rsidRDefault="003B250E" w:rsidP="00712192">
            <w:pPr>
              <w:pStyle w:val="ConsPlusNormal"/>
              <w:numPr>
                <w:ilvl w:val="0"/>
                <w:numId w:val="1012"/>
              </w:numPr>
              <w:ind w:left="114" w:hanging="171"/>
              <w:jc w:val="both"/>
            </w:pPr>
            <w:r w:rsidRPr="00AD275F">
              <w:t>Набор «Мастерская»</w:t>
            </w:r>
          </w:p>
          <w:p w:rsidR="003B250E" w:rsidRPr="00AD275F" w:rsidRDefault="003B250E" w:rsidP="00712192">
            <w:pPr>
              <w:pStyle w:val="ConsPlusNormal"/>
              <w:numPr>
                <w:ilvl w:val="0"/>
                <w:numId w:val="1012"/>
              </w:numPr>
              <w:ind w:left="114" w:hanging="171"/>
              <w:jc w:val="both"/>
            </w:pPr>
            <w:r w:rsidRPr="00AD275F">
              <w:t>Набор «Парковка» (многоуровневая)</w:t>
            </w:r>
          </w:p>
          <w:p w:rsidR="003B250E" w:rsidRPr="00AD275F" w:rsidRDefault="003B250E" w:rsidP="00712192">
            <w:pPr>
              <w:pStyle w:val="11"/>
              <w:widowControl w:val="0"/>
              <w:numPr>
                <w:ilvl w:val="0"/>
                <w:numId w:val="1012"/>
              </w:numPr>
              <w:shd w:val="clear" w:color="auto" w:fill="auto"/>
              <w:spacing w:before="0" w:line="240" w:lineRule="auto"/>
              <w:ind w:left="114" w:hanging="171"/>
              <w:jc w:val="both"/>
              <w:rPr>
                <w:b/>
                <w:sz w:val="24"/>
                <w:szCs w:val="24"/>
              </w:rPr>
            </w:pPr>
            <w:r w:rsidRPr="00AD275F">
              <w:rPr>
                <w:sz w:val="24"/>
                <w:szCs w:val="24"/>
              </w:rPr>
              <w:t>Лейка пластмассовая детская</w:t>
            </w:r>
          </w:p>
          <w:p w:rsidR="003B250E" w:rsidRPr="00AD275F" w:rsidRDefault="003B250E" w:rsidP="00712192">
            <w:pPr>
              <w:pStyle w:val="11"/>
              <w:widowControl w:val="0"/>
              <w:numPr>
                <w:ilvl w:val="0"/>
                <w:numId w:val="1012"/>
              </w:numPr>
              <w:shd w:val="clear" w:color="auto" w:fill="auto"/>
              <w:spacing w:before="0" w:line="240" w:lineRule="auto"/>
              <w:ind w:left="114" w:hanging="171"/>
              <w:jc w:val="both"/>
              <w:rPr>
                <w:b/>
                <w:sz w:val="24"/>
                <w:szCs w:val="24"/>
              </w:rPr>
            </w:pPr>
            <w:r w:rsidRPr="00AD275F">
              <w:rPr>
                <w:sz w:val="24"/>
                <w:szCs w:val="24"/>
              </w:rPr>
              <w:t>Набор для уборки с тележкой</w:t>
            </w:r>
          </w:p>
          <w:p w:rsidR="003B250E" w:rsidRPr="00AD275F" w:rsidRDefault="003B250E" w:rsidP="00712192">
            <w:pPr>
              <w:pStyle w:val="11"/>
              <w:widowControl w:val="0"/>
              <w:numPr>
                <w:ilvl w:val="0"/>
                <w:numId w:val="1012"/>
              </w:numPr>
              <w:shd w:val="clear" w:color="auto" w:fill="auto"/>
              <w:spacing w:before="0" w:line="240" w:lineRule="auto"/>
              <w:ind w:left="114" w:hanging="171"/>
              <w:jc w:val="both"/>
              <w:rPr>
                <w:b/>
                <w:sz w:val="24"/>
                <w:szCs w:val="24"/>
              </w:rPr>
            </w:pPr>
            <w:r w:rsidRPr="00AD275F">
              <w:rPr>
                <w:sz w:val="24"/>
                <w:szCs w:val="24"/>
              </w:rPr>
              <w:t>Настенный планшет «Мы дежурим» с набором карточек</w:t>
            </w:r>
          </w:p>
          <w:p w:rsidR="003B250E" w:rsidRPr="00AD275F" w:rsidRDefault="003B250E" w:rsidP="00712192">
            <w:pPr>
              <w:pStyle w:val="ConsPlusNormal"/>
              <w:numPr>
                <w:ilvl w:val="0"/>
                <w:numId w:val="1012"/>
              </w:numPr>
              <w:ind w:left="114" w:hanging="171"/>
              <w:jc w:val="both"/>
            </w:pPr>
            <w:r w:rsidRPr="00AD275F">
              <w:t>Настенный планшет «Распорядок дня» с набором карточек</w:t>
            </w:r>
          </w:p>
          <w:p w:rsidR="003B250E" w:rsidRPr="00AD275F" w:rsidRDefault="003B250E" w:rsidP="00712192">
            <w:pPr>
              <w:pStyle w:val="11"/>
              <w:widowControl w:val="0"/>
              <w:numPr>
                <w:ilvl w:val="0"/>
                <w:numId w:val="1012"/>
              </w:numPr>
              <w:shd w:val="clear" w:color="auto" w:fill="auto"/>
              <w:spacing w:before="0" w:line="240" w:lineRule="auto"/>
              <w:ind w:left="114" w:hanging="171"/>
              <w:jc w:val="both"/>
              <w:rPr>
                <w:b/>
                <w:sz w:val="24"/>
                <w:szCs w:val="24"/>
              </w:rPr>
            </w:pPr>
            <w:r w:rsidRPr="00AD275F">
              <w:rPr>
                <w:sz w:val="24"/>
                <w:szCs w:val="24"/>
              </w:rPr>
              <w:t>Набор принадлежностей для ухода за куклой</w:t>
            </w:r>
          </w:p>
          <w:p w:rsidR="003B250E" w:rsidRPr="008C2BA5" w:rsidRDefault="003B250E" w:rsidP="00712192">
            <w:pPr>
              <w:pStyle w:val="a4"/>
              <w:numPr>
                <w:ilvl w:val="0"/>
                <w:numId w:val="1012"/>
              </w:numPr>
              <w:ind w:left="114" w:hanging="171"/>
              <w:jc w:val="both"/>
              <w:rPr>
                <w:rFonts w:ascii="Times New Roman" w:hAnsi="Times New Roman" w:cs="Times New Roman"/>
                <w:sz w:val="24"/>
                <w:szCs w:val="24"/>
              </w:rPr>
            </w:pPr>
            <w:r w:rsidRPr="008C2BA5">
              <w:rPr>
                <w:rFonts w:ascii="Times New Roman" w:hAnsi="Times New Roman" w:cs="Times New Roman"/>
                <w:sz w:val="24"/>
                <w:szCs w:val="24"/>
              </w:rPr>
              <w:t>Приборы домашнего обихода – комплект</w:t>
            </w:r>
          </w:p>
        </w:tc>
        <w:tc>
          <w:tcPr>
            <w:tcW w:w="3969" w:type="dxa"/>
            <w:shd w:val="clear" w:color="auto" w:fill="FFFFFF" w:themeFill="background1"/>
          </w:tcPr>
          <w:p w:rsidR="003B250E" w:rsidRPr="00AD275F" w:rsidRDefault="003B250E" w:rsidP="00712192">
            <w:pPr>
              <w:pStyle w:val="11"/>
              <w:widowControl w:val="0"/>
              <w:numPr>
                <w:ilvl w:val="0"/>
                <w:numId w:val="1012"/>
              </w:numPr>
              <w:shd w:val="clear" w:color="auto" w:fill="auto"/>
              <w:spacing w:before="0" w:line="240" w:lineRule="auto"/>
              <w:ind w:left="114" w:hanging="171"/>
              <w:jc w:val="both"/>
              <w:rPr>
                <w:b/>
                <w:sz w:val="24"/>
                <w:szCs w:val="24"/>
              </w:rPr>
            </w:pPr>
            <w:r w:rsidRPr="00AD275F">
              <w:rPr>
                <w:sz w:val="24"/>
                <w:szCs w:val="24"/>
              </w:rPr>
              <w:t>Комплект костюмов по профессиям</w:t>
            </w:r>
          </w:p>
          <w:p w:rsidR="003B250E" w:rsidRPr="00AD275F" w:rsidRDefault="003B250E" w:rsidP="00712192">
            <w:pPr>
              <w:pStyle w:val="11"/>
              <w:widowControl w:val="0"/>
              <w:numPr>
                <w:ilvl w:val="0"/>
                <w:numId w:val="1012"/>
              </w:numPr>
              <w:shd w:val="clear" w:color="auto" w:fill="auto"/>
              <w:spacing w:before="0" w:line="240" w:lineRule="auto"/>
              <w:ind w:left="114" w:hanging="171"/>
              <w:jc w:val="both"/>
              <w:rPr>
                <w:b/>
                <w:sz w:val="24"/>
                <w:szCs w:val="24"/>
              </w:rPr>
            </w:pPr>
            <w:r w:rsidRPr="00AD275F">
              <w:rPr>
                <w:sz w:val="24"/>
                <w:szCs w:val="24"/>
              </w:rPr>
              <w:t>Набор парикмахера</w:t>
            </w:r>
          </w:p>
          <w:p w:rsidR="003B250E" w:rsidRPr="00AD275F" w:rsidRDefault="003B250E" w:rsidP="00712192">
            <w:pPr>
              <w:pStyle w:val="11"/>
              <w:widowControl w:val="0"/>
              <w:numPr>
                <w:ilvl w:val="0"/>
                <w:numId w:val="1012"/>
              </w:numPr>
              <w:shd w:val="clear" w:color="auto" w:fill="auto"/>
              <w:spacing w:before="0" w:line="240" w:lineRule="auto"/>
              <w:ind w:left="114" w:hanging="171"/>
              <w:jc w:val="both"/>
              <w:rPr>
                <w:b/>
                <w:sz w:val="24"/>
                <w:szCs w:val="24"/>
              </w:rPr>
            </w:pPr>
            <w:r w:rsidRPr="00AD275F">
              <w:rPr>
                <w:sz w:val="24"/>
                <w:szCs w:val="24"/>
              </w:rPr>
              <w:t>Набор фигурок людей разных профессий</w:t>
            </w:r>
          </w:p>
          <w:p w:rsidR="003B250E" w:rsidRPr="00AD275F" w:rsidRDefault="003B250E" w:rsidP="00712192">
            <w:pPr>
              <w:pStyle w:val="ConsPlusNormal"/>
              <w:numPr>
                <w:ilvl w:val="0"/>
                <w:numId w:val="1012"/>
              </w:numPr>
              <w:ind w:left="114" w:hanging="171"/>
              <w:jc w:val="both"/>
            </w:pPr>
            <w:r w:rsidRPr="00AD275F">
              <w:t>Набор «Аэродром» (трансформируемый)</w:t>
            </w:r>
          </w:p>
          <w:p w:rsidR="003B250E" w:rsidRPr="00AD275F" w:rsidRDefault="003B250E" w:rsidP="00712192">
            <w:pPr>
              <w:pStyle w:val="ConsPlusNormal"/>
              <w:numPr>
                <w:ilvl w:val="0"/>
                <w:numId w:val="1012"/>
              </w:numPr>
              <w:ind w:left="114" w:hanging="171"/>
              <w:jc w:val="both"/>
            </w:pPr>
            <w:r w:rsidRPr="00AD275F">
              <w:t>На</w:t>
            </w:r>
            <w:r>
              <w:t>бор «Бензозаправочная станция –</w:t>
            </w:r>
            <w:r w:rsidRPr="00AD275F">
              <w:t xml:space="preserve"> гараж» (для мелких автомобилей)</w:t>
            </w:r>
          </w:p>
          <w:p w:rsidR="003B250E" w:rsidRPr="00AD275F" w:rsidRDefault="003B250E" w:rsidP="00712192">
            <w:pPr>
              <w:pStyle w:val="ConsPlusNormal"/>
              <w:numPr>
                <w:ilvl w:val="0"/>
                <w:numId w:val="1012"/>
              </w:numPr>
              <w:ind w:left="114" w:hanging="171"/>
              <w:jc w:val="both"/>
            </w:pPr>
            <w:r w:rsidRPr="00AD275F">
              <w:t>Набор «Железная дорога»</w:t>
            </w:r>
          </w:p>
          <w:p w:rsidR="003B250E" w:rsidRPr="00AD275F" w:rsidRDefault="003B250E" w:rsidP="00712192">
            <w:pPr>
              <w:pStyle w:val="ConsPlusNormal"/>
              <w:numPr>
                <w:ilvl w:val="0"/>
                <w:numId w:val="1012"/>
              </w:numPr>
              <w:ind w:left="114" w:hanging="171"/>
              <w:jc w:val="both"/>
            </w:pPr>
            <w:r w:rsidRPr="00AD275F">
              <w:t>Набор «Мастерская»</w:t>
            </w:r>
          </w:p>
          <w:p w:rsidR="003B250E" w:rsidRPr="00AD275F" w:rsidRDefault="003B250E" w:rsidP="00712192">
            <w:pPr>
              <w:pStyle w:val="ConsPlusNormal"/>
              <w:numPr>
                <w:ilvl w:val="0"/>
                <w:numId w:val="1012"/>
              </w:numPr>
              <w:ind w:left="114" w:hanging="171"/>
              <w:jc w:val="both"/>
            </w:pPr>
            <w:r w:rsidRPr="00AD275F">
              <w:t>Набор «Парковка» (многоуровневая)</w:t>
            </w:r>
          </w:p>
          <w:p w:rsidR="003B250E" w:rsidRPr="008C2BA5" w:rsidRDefault="003B250E" w:rsidP="00712192">
            <w:pPr>
              <w:pStyle w:val="a4"/>
              <w:numPr>
                <w:ilvl w:val="0"/>
                <w:numId w:val="1012"/>
              </w:numPr>
              <w:ind w:left="114" w:hanging="171"/>
              <w:jc w:val="both"/>
              <w:rPr>
                <w:rFonts w:ascii="Times New Roman" w:hAnsi="Times New Roman" w:cs="Times New Roman"/>
                <w:sz w:val="24"/>
                <w:szCs w:val="24"/>
              </w:rPr>
            </w:pPr>
            <w:r w:rsidRPr="008C2BA5">
              <w:rPr>
                <w:rFonts w:ascii="Times New Roman" w:hAnsi="Times New Roman" w:cs="Times New Roman"/>
                <w:sz w:val="24"/>
                <w:szCs w:val="24"/>
              </w:rPr>
              <w:t>Лейка пластмассовая детская</w:t>
            </w:r>
          </w:p>
          <w:p w:rsidR="003B250E" w:rsidRPr="008C2BA5" w:rsidRDefault="003B250E" w:rsidP="00712192">
            <w:pPr>
              <w:pStyle w:val="a4"/>
              <w:numPr>
                <w:ilvl w:val="0"/>
                <w:numId w:val="1012"/>
              </w:numPr>
              <w:ind w:left="114" w:hanging="171"/>
              <w:jc w:val="both"/>
              <w:rPr>
                <w:rFonts w:ascii="Times New Roman" w:hAnsi="Times New Roman" w:cs="Times New Roman"/>
                <w:sz w:val="24"/>
                <w:szCs w:val="24"/>
              </w:rPr>
            </w:pPr>
            <w:r w:rsidRPr="008C2BA5">
              <w:rPr>
                <w:rFonts w:ascii="Times New Roman" w:hAnsi="Times New Roman" w:cs="Times New Roman"/>
                <w:sz w:val="24"/>
                <w:szCs w:val="24"/>
              </w:rPr>
              <w:t>Набор принадлежностей для ухода за куклой</w:t>
            </w:r>
          </w:p>
          <w:p w:rsidR="003B250E" w:rsidRPr="008C2BA5" w:rsidRDefault="003B250E" w:rsidP="00712192">
            <w:pPr>
              <w:pStyle w:val="a4"/>
              <w:numPr>
                <w:ilvl w:val="0"/>
                <w:numId w:val="1012"/>
              </w:numPr>
              <w:ind w:left="114" w:hanging="171"/>
              <w:jc w:val="both"/>
              <w:rPr>
                <w:rFonts w:ascii="Times New Roman" w:hAnsi="Times New Roman" w:cs="Times New Roman"/>
                <w:sz w:val="24"/>
                <w:szCs w:val="24"/>
              </w:rPr>
            </w:pPr>
            <w:r w:rsidRPr="008C2BA5">
              <w:rPr>
                <w:rFonts w:ascii="Times New Roman" w:hAnsi="Times New Roman" w:cs="Times New Roman"/>
                <w:sz w:val="24"/>
                <w:szCs w:val="24"/>
              </w:rPr>
              <w:t>Настенный планшет «Мы дежурим» с набором карточек</w:t>
            </w:r>
          </w:p>
          <w:p w:rsidR="003B250E" w:rsidRPr="00AD275F" w:rsidRDefault="003B250E" w:rsidP="00712192">
            <w:pPr>
              <w:pStyle w:val="ConsPlusNormal"/>
              <w:numPr>
                <w:ilvl w:val="0"/>
                <w:numId w:val="1012"/>
              </w:numPr>
              <w:ind w:left="114" w:hanging="171"/>
              <w:jc w:val="both"/>
            </w:pPr>
            <w:r w:rsidRPr="00AD275F">
              <w:t>Настенный планшет «Распорядок дня» с набором карточек</w:t>
            </w:r>
          </w:p>
          <w:p w:rsidR="003B250E" w:rsidRPr="008C2BA5" w:rsidRDefault="003B250E" w:rsidP="00712192">
            <w:pPr>
              <w:pStyle w:val="a4"/>
              <w:numPr>
                <w:ilvl w:val="0"/>
                <w:numId w:val="1012"/>
              </w:numPr>
              <w:ind w:left="114" w:hanging="171"/>
              <w:jc w:val="both"/>
              <w:rPr>
                <w:rFonts w:ascii="Times New Roman" w:hAnsi="Times New Roman" w:cs="Times New Roman"/>
                <w:sz w:val="24"/>
                <w:szCs w:val="24"/>
              </w:rPr>
            </w:pPr>
            <w:r w:rsidRPr="008C2BA5">
              <w:rPr>
                <w:rFonts w:ascii="Times New Roman" w:hAnsi="Times New Roman" w:cs="Times New Roman"/>
                <w:sz w:val="24"/>
                <w:szCs w:val="24"/>
              </w:rPr>
              <w:t>Приборы домашнего обихода – комплект</w:t>
            </w:r>
          </w:p>
          <w:p w:rsidR="003B250E" w:rsidRPr="008C2BA5" w:rsidRDefault="003B250E" w:rsidP="00712192">
            <w:pPr>
              <w:pStyle w:val="a4"/>
              <w:widowControl w:val="0"/>
              <w:numPr>
                <w:ilvl w:val="0"/>
                <w:numId w:val="1012"/>
              </w:numPr>
              <w:autoSpaceDE w:val="0"/>
              <w:autoSpaceDN w:val="0"/>
              <w:adjustRightInd w:val="0"/>
              <w:ind w:left="114" w:hanging="171"/>
              <w:jc w:val="both"/>
              <w:rPr>
                <w:rFonts w:ascii="Times New Roman" w:eastAsia="Times New Roman" w:hAnsi="Times New Roman" w:cs="Times New Roman"/>
                <w:sz w:val="24"/>
                <w:szCs w:val="24"/>
                <w:lang w:eastAsia="ru-RU"/>
              </w:rPr>
            </w:pPr>
            <w:r w:rsidRPr="008C2BA5">
              <w:rPr>
                <w:rFonts w:ascii="Times New Roman" w:hAnsi="Times New Roman" w:cs="Times New Roman"/>
                <w:sz w:val="24"/>
                <w:szCs w:val="24"/>
              </w:rPr>
              <w:t>Принадлежности для работы на участке (тачка, лопата штыковая, лопата совковая, грабли веерные, метла, ведро, совок) – комплект</w:t>
            </w:r>
          </w:p>
          <w:p w:rsidR="003B250E" w:rsidRPr="008C2BA5" w:rsidRDefault="003B250E" w:rsidP="00712192">
            <w:pPr>
              <w:pStyle w:val="a4"/>
              <w:widowControl w:val="0"/>
              <w:numPr>
                <w:ilvl w:val="0"/>
                <w:numId w:val="1012"/>
              </w:numPr>
              <w:autoSpaceDE w:val="0"/>
              <w:autoSpaceDN w:val="0"/>
              <w:adjustRightInd w:val="0"/>
              <w:ind w:left="114" w:hanging="171"/>
              <w:jc w:val="both"/>
              <w:rPr>
                <w:rFonts w:ascii="Times New Roman" w:eastAsia="Times New Roman" w:hAnsi="Times New Roman" w:cs="Times New Roman"/>
                <w:sz w:val="24"/>
                <w:szCs w:val="24"/>
                <w:lang w:eastAsia="ru-RU"/>
              </w:rPr>
            </w:pPr>
            <w:r w:rsidRPr="008C2BA5">
              <w:rPr>
                <w:rFonts w:ascii="Times New Roman" w:eastAsia="Times New Roman" w:hAnsi="Times New Roman" w:cs="Times New Roman"/>
                <w:sz w:val="24"/>
                <w:szCs w:val="24"/>
                <w:lang w:eastAsia="ru-RU"/>
              </w:rPr>
              <w:t>Интерактивный банкомат</w:t>
            </w:r>
          </w:p>
          <w:p w:rsidR="003B250E" w:rsidRPr="00AD275F" w:rsidRDefault="003B250E" w:rsidP="00712192">
            <w:pPr>
              <w:pStyle w:val="ConsPlusNormal"/>
              <w:numPr>
                <w:ilvl w:val="0"/>
                <w:numId w:val="1012"/>
              </w:numPr>
              <w:ind w:left="114" w:hanging="171"/>
              <w:jc w:val="both"/>
            </w:pPr>
            <w:r w:rsidRPr="00AD275F">
              <w:t>Чековая касса игровая</w:t>
            </w:r>
          </w:p>
          <w:p w:rsidR="003B250E" w:rsidRPr="008C2BA5" w:rsidRDefault="003B250E" w:rsidP="00712192">
            <w:pPr>
              <w:pStyle w:val="a4"/>
              <w:numPr>
                <w:ilvl w:val="0"/>
                <w:numId w:val="1012"/>
              </w:numPr>
              <w:ind w:left="114" w:hanging="171"/>
              <w:jc w:val="both"/>
              <w:rPr>
                <w:rFonts w:ascii="Times New Roman" w:eastAsia="Times New Roman" w:hAnsi="Times New Roman" w:cs="Times New Roman"/>
                <w:sz w:val="24"/>
                <w:szCs w:val="24"/>
                <w:lang w:eastAsia="ru-RU"/>
              </w:rPr>
            </w:pPr>
            <w:r w:rsidRPr="008C2BA5">
              <w:rPr>
                <w:rFonts w:ascii="Times New Roman" w:hAnsi="Times New Roman" w:cs="Times New Roman"/>
                <w:sz w:val="24"/>
                <w:szCs w:val="24"/>
              </w:rPr>
              <w:t>УМК для формирования навыков и компетенций по финансовой грамотности с комплексом игр и дидактических и наглядных пособий</w:t>
            </w:r>
          </w:p>
        </w:tc>
        <w:tc>
          <w:tcPr>
            <w:tcW w:w="3792" w:type="dxa"/>
            <w:shd w:val="clear" w:color="auto" w:fill="FFFFFF" w:themeFill="background1"/>
          </w:tcPr>
          <w:p w:rsidR="003B250E" w:rsidRPr="00AD275F" w:rsidRDefault="003B250E" w:rsidP="00712192">
            <w:pPr>
              <w:pStyle w:val="11"/>
              <w:widowControl w:val="0"/>
              <w:numPr>
                <w:ilvl w:val="0"/>
                <w:numId w:val="1012"/>
              </w:numPr>
              <w:shd w:val="clear" w:color="auto" w:fill="auto"/>
              <w:spacing w:before="0" w:line="240" w:lineRule="auto"/>
              <w:ind w:left="114" w:hanging="171"/>
              <w:jc w:val="both"/>
              <w:rPr>
                <w:b/>
                <w:sz w:val="24"/>
                <w:szCs w:val="24"/>
              </w:rPr>
            </w:pPr>
            <w:r w:rsidRPr="00AD275F">
              <w:rPr>
                <w:sz w:val="24"/>
                <w:szCs w:val="24"/>
              </w:rPr>
              <w:t>Набор парикмахера</w:t>
            </w:r>
          </w:p>
          <w:p w:rsidR="003B250E" w:rsidRPr="00AD275F" w:rsidRDefault="003B250E" w:rsidP="00712192">
            <w:pPr>
              <w:pStyle w:val="ConsPlusNormal"/>
              <w:numPr>
                <w:ilvl w:val="0"/>
                <w:numId w:val="1012"/>
              </w:numPr>
              <w:ind w:left="114" w:hanging="171"/>
              <w:jc w:val="both"/>
            </w:pPr>
            <w:r w:rsidRPr="00AD275F">
              <w:t>Набор фигурок людей разных профессий</w:t>
            </w:r>
          </w:p>
          <w:p w:rsidR="003B250E" w:rsidRDefault="003B250E" w:rsidP="00712192">
            <w:pPr>
              <w:pStyle w:val="ConsPlusNormal"/>
              <w:numPr>
                <w:ilvl w:val="0"/>
                <w:numId w:val="1012"/>
              </w:numPr>
              <w:ind w:left="114" w:hanging="171"/>
              <w:jc w:val="both"/>
            </w:pPr>
            <w:r>
              <w:t>Набор «Аэродром» (трансформируемый)</w:t>
            </w:r>
          </w:p>
          <w:p w:rsidR="003B250E" w:rsidRDefault="003B250E" w:rsidP="00712192">
            <w:pPr>
              <w:pStyle w:val="ConsPlusNormal"/>
              <w:numPr>
                <w:ilvl w:val="0"/>
                <w:numId w:val="1012"/>
              </w:numPr>
              <w:ind w:left="114" w:hanging="171"/>
              <w:jc w:val="both"/>
            </w:pPr>
            <w:r>
              <w:t>Набор «Бензозаправочная станция гараж» (для мелких автомобилей)</w:t>
            </w:r>
          </w:p>
          <w:p w:rsidR="003B250E" w:rsidRDefault="003B250E" w:rsidP="00712192">
            <w:pPr>
              <w:pStyle w:val="ConsPlusNormal"/>
              <w:numPr>
                <w:ilvl w:val="0"/>
                <w:numId w:val="1012"/>
              </w:numPr>
              <w:ind w:left="114" w:hanging="171"/>
              <w:jc w:val="both"/>
            </w:pPr>
            <w:r>
              <w:t>Набор «Железная дорога»</w:t>
            </w:r>
          </w:p>
          <w:p w:rsidR="003B250E" w:rsidRDefault="003B250E" w:rsidP="00712192">
            <w:pPr>
              <w:pStyle w:val="ConsPlusNormal"/>
              <w:numPr>
                <w:ilvl w:val="0"/>
                <w:numId w:val="1012"/>
              </w:numPr>
              <w:ind w:left="114" w:hanging="171"/>
              <w:jc w:val="both"/>
            </w:pPr>
            <w:r>
              <w:t>Набор «Мастерская»</w:t>
            </w:r>
          </w:p>
          <w:p w:rsidR="003B250E" w:rsidRDefault="003B250E" w:rsidP="00712192">
            <w:pPr>
              <w:pStyle w:val="ConsPlusNormal"/>
              <w:numPr>
                <w:ilvl w:val="0"/>
                <w:numId w:val="1012"/>
              </w:numPr>
              <w:ind w:left="114" w:hanging="171"/>
              <w:jc w:val="both"/>
            </w:pPr>
            <w:r>
              <w:t>Набор «Парковка» (многоуровневая)</w:t>
            </w:r>
          </w:p>
          <w:p w:rsidR="003B250E" w:rsidRPr="00AD275F" w:rsidRDefault="003B250E" w:rsidP="00712192">
            <w:pPr>
              <w:pStyle w:val="ConsPlusNormal"/>
              <w:numPr>
                <w:ilvl w:val="0"/>
                <w:numId w:val="1012"/>
              </w:numPr>
              <w:ind w:left="114" w:hanging="171"/>
              <w:jc w:val="both"/>
            </w:pPr>
            <w:r w:rsidRPr="00AD275F">
              <w:t>Приборы домашнего обихода – комплект</w:t>
            </w:r>
          </w:p>
          <w:p w:rsidR="003B250E" w:rsidRPr="008C2BA5" w:rsidRDefault="003B250E" w:rsidP="00712192">
            <w:pPr>
              <w:pStyle w:val="a4"/>
              <w:numPr>
                <w:ilvl w:val="0"/>
                <w:numId w:val="1012"/>
              </w:numPr>
              <w:ind w:left="114" w:hanging="171"/>
              <w:jc w:val="both"/>
              <w:rPr>
                <w:rFonts w:ascii="Times New Roman" w:hAnsi="Times New Roman" w:cs="Times New Roman"/>
                <w:sz w:val="24"/>
                <w:szCs w:val="24"/>
              </w:rPr>
            </w:pPr>
            <w:r w:rsidRPr="008C2BA5">
              <w:rPr>
                <w:rFonts w:ascii="Times New Roman" w:hAnsi="Times New Roman" w:cs="Times New Roman"/>
                <w:sz w:val="24"/>
                <w:szCs w:val="24"/>
              </w:rPr>
              <w:t>Настенный планшет «Мы дежурим» с набором карточек</w:t>
            </w:r>
          </w:p>
          <w:p w:rsidR="003B250E" w:rsidRPr="008C2BA5" w:rsidRDefault="003B250E" w:rsidP="00712192">
            <w:pPr>
              <w:pStyle w:val="a4"/>
              <w:numPr>
                <w:ilvl w:val="0"/>
                <w:numId w:val="1012"/>
              </w:numPr>
              <w:ind w:left="114" w:hanging="171"/>
              <w:jc w:val="both"/>
              <w:rPr>
                <w:rFonts w:ascii="Times New Roman" w:hAnsi="Times New Roman" w:cs="Times New Roman"/>
                <w:sz w:val="24"/>
                <w:szCs w:val="24"/>
              </w:rPr>
            </w:pPr>
            <w:r w:rsidRPr="008C2BA5">
              <w:rPr>
                <w:rFonts w:ascii="Times New Roman" w:hAnsi="Times New Roman" w:cs="Times New Roman"/>
                <w:sz w:val="24"/>
                <w:szCs w:val="24"/>
              </w:rPr>
              <w:t>Настенный планшет «Мы дежурим» с набором карточек</w:t>
            </w:r>
          </w:p>
          <w:p w:rsidR="003B250E" w:rsidRPr="008C2BA5" w:rsidRDefault="003B250E" w:rsidP="00712192">
            <w:pPr>
              <w:pStyle w:val="a4"/>
              <w:numPr>
                <w:ilvl w:val="0"/>
                <w:numId w:val="1012"/>
              </w:numPr>
              <w:ind w:left="114" w:hanging="171"/>
              <w:jc w:val="both"/>
              <w:rPr>
                <w:rFonts w:ascii="Times New Roman" w:hAnsi="Times New Roman" w:cs="Times New Roman"/>
                <w:sz w:val="24"/>
                <w:szCs w:val="24"/>
              </w:rPr>
            </w:pPr>
            <w:r w:rsidRPr="008C2BA5">
              <w:rPr>
                <w:rFonts w:ascii="Times New Roman" w:hAnsi="Times New Roman" w:cs="Times New Roman"/>
                <w:sz w:val="24"/>
                <w:szCs w:val="24"/>
              </w:rPr>
              <w:t>Настенный планшет «Распорядок дня» с набором карточек</w:t>
            </w:r>
          </w:p>
          <w:p w:rsidR="003B250E" w:rsidRPr="008C2BA5" w:rsidRDefault="003B250E" w:rsidP="00712192">
            <w:pPr>
              <w:pStyle w:val="a4"/>
              <w:numPr>
                <w:ilvl w:val="0"/>
                <w:numId w:val="1012"/>
              </w:numPr>
              <w:ind w:left="114" w:hanging="171"/>
              <w:jc w:val="both"/>
              <w:rPr>
                <w:rFonts w:ascii="Times New Roman" w:hAnsi="Times New Roman" w:cs="Times New Roman"/>
                <w:sz w:val="24"/>
                <w:szCs w:val="24"/>
              </w:rPr>
            </w:pPr>
            <w:r w:rsidRPr="008C2BA5">
              <w:rPr>
                <w:rFonts w:ascii="Times New Roman" w:hAnsi="Times New Roman" w:cs="Times New Roman"/>
                <w:sz w:val="24"/>
                <w:szCs w:val="24"/>
              </w:rPr>
              <w:t>Интерактивный банкомат</w:t>
            </w:r>
          </w:p>
          <w:p w:rsidR="003B250E" w:rsidRPr="008C2BA5" w:rsidRDefault="003B250E" w:rsidP="00712192">
            <w:pPr>
              <w:pStyle w:val="a4"/>
              <w:numPr>
                <w:ilvl w:val="0"/>
                <w:numId w:val="1012"/>
              </w:numPr>
              <w:ind w:left="114" w:hanging="171"/>
              <w:jc w:val="both"/>
              <w:rPr>
                <w:rFonts w:ascii="Times New Roman" w:hAnsi="Times New Roman" w:cs="Times New Roman"/>
                <w:sz w:val="24"/>
                <w:szCs w:val="24"/>
              </w:rPr>
            </w:pPr>
            <w:r w:rsidRPr="008C2BA5">
              <w:rPr>
                <w:rFonts w:ascii="Times New Roman" w:hAnsi="Times New Roman" w:cs="Times New Roman"/>
                <w:sz w:val="24"/>
                <w:szCs w:val="24"/>
              </w:rPr>
              <w:t>Кассовый аппарат для сюжетной игры</w:t>
            </w:r>
          </w:p>
          <w:p w:rsidR="003B250E" w:rsidRPr="008C2BA5" w:rsidRDefault="003B250E" w:rsidP="00712192">
            <w:pPr>
              <w:pStyle w:val="a4"/>
              <w:numPr>
                <w:ilvl w:val="0"/>
                <w:numId w:val="1012"/>
              </w:numPr>
              <w:ind w:left="114" w:hanging="171"/>
              <w:jc w:val="both"/>
              <w:rPr>
                <w:rFonts w:ascii="Times New Roman" w:hAnsi="Times New Roman" w:cs="Times New Roman"/>
                <w:sz w:val="24"/>
                <w:szCs w:val="24"/>
              </w:rPr>
            </w:pPr>
            <w:r w:rsidRPr="008C2BA5">
              <w:rPr>
                <w:rFonts w:ascii="Times New Roman" w:hAnsi="Times New Roman" w:cs="Times New Roman"/>
                <w:sz w:val="24"/>
                <w:szCs w:val="24"/>
              </w:rPr>
              <w:t>УМК для формирования навыков и компетенций по финансовой грамотности с комплексом игр и дидактических и наглядных пособий</w:t>
            </w:r>
          </w:p>
          <w:p w:rsidR="003B250E" w:rsidRPr="008C2BA5" w:rsidRDefault="003B250E" w:rsidP="00712192">
            <w:pPr>
              <w:pStyle w:val="a4"/>
              <w:numPr>
                <w:ilvl w:val="0"/>
                <w:numId w:val="1012"/>
              </w:numPr>
              <w:ind w:left="114" w:hanging="171"/>
              <w:jc w:val="both"/>
              <w:rPr>
                <w:rFonts w:ascii="Times New Roman" w:hAnsi="Times New Roman" w:cs="Times New Roman"/>
                <w:sz w:val="24"/>
                <w:szCs w:val="24"/>
              </w:rPr>
            </w:pPr>
            <w:r w:rsidRPr="008C2BA5">
              <w:rPr>
                <w:rFonts w:ascii="Times New Roman" w:hAnsi="Times New Roman" w:cs="Times New Roman"/>
                <w:sz w:val="24"/>
                <w:szCs w:val="24"/>
              </w:rPr>
              <w:t>Чековая касса игровая</w:t>
            </w:r>
          </w:p>
        </w:tc>
      </w:tr>
    </w:tbl>
    <w:p w:rsidR="00110948" w:rsidRDefault="00110948" w:rsidP="003B250E"/>
    <w:tbl>
      <w:tblPr>
        <w:tblStyle w:val="af1"/>
        <w:tblW w:w="0" w:type="auto"/>
        <w:jc w:val="center"/>
        <w:tblLook w:val="04A0" w:firstRow="1" w:lastRow="0" w:firstColumn="1" w:lastColumn="0" w:noHBand="0" w:noVBand="1"/>
      </w:tblPr>
      <w:tblGrid>
        <w:gridCol w:w="3397"/>
        <w:gridCol w:w="3544"/>
        <w:gridCol w:w="3686"/>
        <w:gridCol w:w="4455"/>
        <w:gridCol w:w="45"/>
      </w:tblGrid>
      <w:tr w:rsidR="00110948" w:rsidRPr="00072ADA" w:rsidTr="008331F1">
        <w:trPr>
          <w:trHeight w:val="136"/>
          <w:jc w:val="center"/>
        </w:trPr>
        <w:tc>
          <w:tcPr>
            <w:tcW w:w="15127" w:type="dxa"/>
            <w:gridSpan w:val="5"/>
            <w:shd w:val="clear" w:color="auto" w:fill="E7E6E6" w:themeFill="background2"/>
          </w:tcPr>
          <w:p w:rsidR="00110948" w:rsidRPr="007A481C" w:rsidRDefault="00110948" w:rsidP="008331F1">
            <w:pPr>
              <w:jc w:val="both"/>
              <w:rPr>
                <w:rFonts w:ascii="Times New Roman" w:hAnsi="Times New Roman" w:cs="Times New Roman"/>
                <w:sz w:val="28"/>
                <w:szCs w:val="28"/>
              </w:rPr>
            </w:pPr>
            <w:r w:rsidRPr="007A481C">
              <w:rPr>
                <w:rFonts w:ascii="Times New Roman" w:hAnsi="Times New Roman" w:cs="Times New Roman"/>
                <w:b/>
                <w:sz w:val="28"/>
                <w:szCs w:val="28"/>
              </w:rPr>
              <w:t>Образовательная область ПОЗНАВАТЕЛЬНОЕ РАЗВИТИЕ</w:t>
            </w:r>
            <w:r w:rsidRPr="007A481C">
              <w:rPr>
                <w:rFonts w:ascii="Times New Roman" w:hAnsi="Times New Roman" w:cs="Times New Roman"/>
                <w:sz w:val="28"/>
                <w:szCs w:val="28"/>
              </w:rPr>
              <w:t xml:space="preserve"> </w:t>
            </w:r>
          </w:p>
        </w:tc>
      </w:tr>
      <w:tr w:rsidR="00110948" w:rsidRPr="000503CD" w:rsidTr="008331F1">
        <w:trPr>
          <w:trHeight w:val="136"/>
          <w:jc w:val="center"/>
        </w:trPr>
        <w:tc>
          <w:tcPr>
            <w:tcW w:w="15127" w:type="dxa"/>
            <w:gridSpan w:val="5"/>
            <w:shd w:val="clear" w:color="auto" w:fill="E7E6E6" w:themeFill="background2"/>
          </w:tcPr>
          <w:p w:rsidR="00110948" w:rsidRPr="007A481C" w:rsidRDefault="00110948" w:rsidP="008331F1">
            <w:pPr>
              <w:jc w:val="both"/>
              <w:rPr>
                <w:rFonts w:ascii="Times New Roman" w:hAnsi="Times New Roman" w:cs="Times New Roman"/>
                <w:b/>
                <w:sz w:val="24"/>
                <w:szCs w:val="24"/>
              </w:rPr>
            </w:pPr>
            <w:r w:rsidRPr="007A481C">
              <w:rPr>
                <w:rFonts w:ascii="Times New Roman" w:hAnsi="Times New Roman" w:cs="Times New Roman"/>
                <w:b/>
                <w:sz w:val="24"/>
                <w:szCs w:val="24"/>
              </w:rPr>
              <w:t>Оборудование универсальное (по нескольким образовательным областям, в том числе и по разделам образовательной области «Познавательно развитие»)</w:t>
            </w:r>
          </w:p>
        </w:tc>
      </w:tr>
      <w:tr w:rsidR="00110948" w:rsidRPr="000503CD" w:rsidTr="008331F1">
        <w:trPr>
          <w:trHeight w:val="136"/>
          <w:jc w:val="center"/>
        </w:trPr>
        <w:tc>
          <w:tcPr>
            <w:tcW w:w="3397" w:type="dxa"/>
            <w:shd w:val="clear" w:color="auto" w:fill="FFFFFF" w:themeFill="background1"/>
          </w:tcPr>
          <w:p w:rsidR="00110948" w:rsidRPr="007A481C" w:rsidRDefault="00110948" w:rsidP="008331F1">
            <w:pPr>
              <w:jc w:val="center"/>
              <w:rPr>
                <w:rFonts w:ascii="Times New Roman" w:hAnsi="Times New Roman" w:cs="Times New Roman"/>
                <w:b/>
                <w:sz w:val="24"/>
                <w:szCs w:val="24"/>
              </w:rPr>
            </w:pPr>
            <w:r w:rsidRPr="007A481C">
              <w:rPr>
                <w:rFonts w:ascii="Times New Roman" w:hAnsi="Times New Roman" w:cs="Times New Roman"/>
                <w:b/>
                <w:sz w:val="24"/>
                <w:szCs w:val="24"/>
              </w:rPr>
              <w:t>3-4</w:t>
            </w:r>
          </w:p>
        </w:tc>
        <w:tc>
          <w:tcPr>
            <w:tcW w:w="3544" w:type="dxa"/>
            <w:shd w:val="clear" w:color="auto" w:fill="FFFFFF" w:themeFill="background1"/>
          </w:tcPr>
          <w:p w:rsidR="00110948" w:rsidRPr="007A481C" w:rsidRDefault="00110948" w:rsidP="008331F1">
            <w:pPr>
              <w:jc w:val="center"/>
              <w:rPr>
                <w:rFonts w:ascii="Times New Roman" w:hAnsi="Times New Roman" w:cs="Times New Roman"/>
                <w:b/>
                <w:sz w:val="24"/>
                <w:szCs w:val="24"/>
              </w:rPr>
            </w:pPr>
            <w:r w:rsidRPr="007A481C">
              <w:rPr>
                <w:rFonts w:ascii="Times New Roman" w:hAnsi="Times New Roman" w:cs="Times New Roman"/>
                <w:b/>
                <w:sz w:val="24"/>
                <w:szCs w:val="24"/>
              </w:rPr>
              <w:t>4-5</w:t>
            </w:r>
          </w:p>
        </w:tc>
        <w:tc>
          <w:tcPr>
            <w:tcW w:w="3686" w:type="dxa"/>
            <w:shd w:val="clear" w:color="auto" w:fill="FFFFFF" w:themeFill="background1"/>
          </w:tcPr>
          <w:p w:rsidR="00110948" w:rsidRPr="007A481C" w:rsidRDefault="00110948" w:rsidP="008331F1">
            <w:pPr>
              <w:jc w:val="center"/>
              <w:rPr>
                <w:rFonts w:ascii="Times New Roman" w:hAnsi="Times New Roman" w:cs="Times New Roman"/>
                <w:b/>
                <w:sz w:val="24"/>
                <w:szCs w:val="24"/>
              </w:rPr>
            </w:pPr>
            <w:r w:rsidRPr="007A481C">
              <w:rPr>
                <w:rFonts w:ascii="Times New Roman" w:hAnsi="Times New Roman" w:cs="Times New Roman"/>
                <w:b/>
                <w:sz w:val="24"/>
                <w:szCs w:val="24"/>
              </w:rPr>
              <w:t>5-6</w:t>
            </w:r>
          </w:p>
        </w:tc>
        <w:tc>
          <w:tcPr>
            <w:tcW w:w="4500" w:type="dxa"/>
            <w:gridSpan w:val="2"/>
            <w:shd w:val="clear" w:color="auto" w:fill="FFFFFF" w:themeFill="background1"/>
          </w:tcPr>
          <w:p w:rsidR="00110948" w:rsidRPr="007A481C" w:rsidRDefault="00110948" w:rsidP="008331F1">
            <w:pPr>
              <w:jc w:val="center"/>
              <w:rPr>
                <w:rFonts w:ascii="Times New Roman" w:hAnsi="Times New Roman" w:cs="Times New Roman"/>
                <w:b/>
                <w:sz w:val="24"/>
                <w:szCs w:val="24"/>
              </w:rPr>
            </w:pPr>
            <w:r w:rsidRPr="007A481C">
              <w:rPr>
                <w:rFonts w:ascii="Times New Roman" w:hAnsi="Times New Roman" w:cs="Times New Roman"/>
                <w:b/>
                <w:sz w:val="24"/>
                <w:szCs w:val="24"/>
              </w:rPr>
              <w:t>6-7</w:t>
            </w:r>
          </w:p>
        </w:tc>
      </w:tr>
      <w:tr w:rsidR="00110948" w:rsidRPr="001C5563" w:rsidTr="00110948">
        <w:trPr>
          <w:trHeight w:val="246"/>
          <w:jc w:val="center"/>
        </w:trPr>
        <w:tc>
          <w:tcPr>
            <w:tcW w:w="3397" w:type="dxa"/>
            <w:shd w:val="clear" w:color="auto" w:fill="FFFFFF" w:themeFill="background1"/>
          </w:tcPr>
          <w:p w:rsidR="00110948" w:rsidRPr="007A481C" w:rsidRDefault="00110948" w:rsidP="008331F1">
            <w:pPr>
              <w:pStyle w:val="a4"/>
              <w:numPr>
                <w:ilvl w:val="0"/>
                <w:numId w:val="1013"/>
              </w:numPr>
              <w:ind w:left="114" w:hanging="171"/>
              <w:jc w:val="both"/>
              <w:rPr>
                <w:rFonts w:ascii="Times New Roman" w:hAnsi="Times New Roman" w:cs="Times New Roman"/>
                <w:color w:val="000000" w:themeColor="text1"/>
                <w:sz w:val="24"/>
                <w:szCs w:val="24"/>
              </w:rPr>
            </w:pPr>
            <w:r w:rsidRPr="007A481C">
              <w:rPr>
                <w:rFonts w:ascii="Times New Roman" w:hAnsi="Times New Roman" w:cs="Times New Roman"/>
                <w:color w:val="000000" w:themeColor="text1"/>
                <w:sz w:val="24"/>
                <w:szCs w:val="24"/>
              </w:rPr>
              <w:t xml:space="preserve">Доска магнитно-маркерная </w:t>
            </w:r>
          </w:p>
          <w:p w:rsidR="00110948" w:rsidRPr="007A481C" w:rsidRDefault="00110948" w:rsidP="008331F1">
            <w:pPr>
              <w:pStyle w:val="a4"/>
              <w:numPr>
                <w:ilvl w:val="0"/>
                <w:numId w:val="1013"/>
              </w:numPr>
              <w:ind w:left="114" w:hanging="171"/>
              <w:jc w:val="both"/>
              <w:rPr>
                <w:rFonts w:ascii="Times New Roman" w:hAnsi="Times New Roman" w:cs="Times New Roman"/>
                <w:color w:val="000000" w:themeColor="text1"/>
                <w:sz w:val="24"/>
                <w:szCs w:val="24"/>
              </w:rPr>
            </w:pPr>
            <w:r w:rsidRPr="007A481C">
              <w:rPr>
                <w:rFonts w:ascii="Times New Roman" w:hAnsi="Times New Roman" w:cs="Times New Roman"/>
                <w:color w:val="000000" w:themeColor="text1"/>
                <w:sz w:val="24"/>
                <w:szCs w:val="24"/>
              </w:rPr>
              <w:t>Магнитная доска настенная (1 шт.)</w:t>
            </w:r>
          </w:p>
          <w:p w:rsidR="00110948" w:rsidRPr="007A481C" w:rsidRDefault="00110948" w:rsidP="008331F1">
            <w:pPr>
              <w:pStyle w:val="a4"/>
              <w:numPr>
                <w:ilvl w:val="0"/>
                <w:numId w:val="1013"/>
              </w:numPr>
              <w:ind w:left="114" w:hanging="171"/>
              <w:jc w:val="both"/>
              <w:rPr>
                <w:rFonts w:ascii="Times New Roman" w:hAnsi="Times New Roman" w:cs="Times New Roman"/>
                <w:color w:val="000000" w:themeColor="text1"/>
                <w:sz w:val="24"/>
                <w:szCs w:val="24"/>
              </w:rPr>
            </w:pPr>
            <w:r w:rsidRPr="007A481C">
              <w:rPr>
                <w:rFonts w:ascii="Times New Roman" w:hAnsi="Times New Roman" w:cs="Times New Roman"/>
                <w:color w:val="000000" w:themeColor="text1"/>
                <w:sz w:val="24"/>
                <w:szCs w:val="24"/>
              </w:rPr>
              <w:t>Мольберт двухсторонний</w:t>
            </w:r>
          </w:p>
          <w:p w:rsidR="00110948" w:rsidRPr="007A481C" w:rsidRDefault="00110948" w:rsidP="008331F1">
            <w:pPr>
              <w:pStyle w:val="a4"/>
              <w:numPr>
                <w:ilvl w:val="0"/>
                <w:numId w:val="1013"/>
              </w:numPr>
              <w:ind w:left="114" w:hanging="171"/>
              <w:jc w:val="both"/>
              <w:rPr>
                <w:rFonts w:ascii="Times New Roman" w:hAnsi="Times New Roman" w:cs="Times New Roman"/>
                <w:color w:val="000000" w:themeColor="text1"/>
                <w:sz w:val="24"/>
                <w:szCs w:val="24"/>
              </w:rPr>
            </w:pPr>
            <w:r w:rsidRPr="007A481C">
              <w:rPr>
                <w:rFonts w:ascii="Times New Roman" w:hAnsi="Times New Roman" w:cs="Times New Roman"/>
                <w:color w:val="000000" w:themeColor="text1"/>
                <w:sz w:val="24"/>
                <w:szCs w:val="24"/>
              </w:rPr>
              <w:t xml:space="preserve">Стеллажи для хранения игр </w:t>
            </w:r>
          </w:p>
          <w:p w:rsidR="00110948" w:rsidRPr="007A481C" w:rsidRDefault="00110948" w:rsidP="008331F1">
            <w:pPr>
              <w:pStyle w:val="a4"/>
              <w:numPr>
                <w:ilvl w:val="0"/>
                <w:numId w:val="1013"/>
              </w:numPr>
              <w:ind w:left="114" w:hanging="171"/>
              <w:jc w:val="both"/>
              <w:rPr>
                <w:rFonts w:ascii="Times New Roman" w:hAnsi="Times New Roman" w:cs="Times New Roman"/>
                <w:color w:val="000000" w:themeColor="text1"/>
                <w:sz w:val="24"/>
                <w:szCs w:val="24"/>
              </w:rPr>
            </w:pPr>
            <w:r w:rsidRPr="007A481C">
              <w:rPr>
                <w:rFonts w:ascii="Times New Roman" w:hAnsi="Times New Roman" w:cs="Times New Roman"/>
                <w:color w:val="000000" w:themeColor="text1"/>
                <w:sz w:val="24"/>
                <w:szCs w:val="24"/>
              </w:rPr>
              <w:t xml:space="preserve">Стол модульный, регулируемый по высоте </w:t>
            </w:r>
          </w:p>
          <w:p w:rsidR="00110948" w:rsidRPr="007A481C" w:rsidRDefault="00110948" w:rsidP="008331F1">
            <w:pPr>
              <w:pStyle w:val="a4"/>
              <w:numPr>
                <w:ilvl w:val="0"/>
                <w:numId w:val="1013"/>
              </w:numPr>
              <w:ind w:left="114" w:hanging="171"/>
              <w:jc w:val="both"/>
              <w:rPr>
                <w:rFonts w:ascii="Times New Roman" w:hAnsi="Times New Roman" w:cs="Times New Roman"/>
                <w:color w:val="000000" w:themeColor="text1"/>
                <w:sz w:val="24"/>
                <w:szCs w:val="24"/>
              </w:rPr>
            </w:pPr>
            <w:r w:rsidRPr="007A481C">
              <w:rPr>
                <w:rFonts w:ascii="Times New Roman" w:hAnsi="Times New Roman" w:cs="Times New Roman"/>
                <w:color w:val="000000" w:themeColor="text1"/>
                <w:sz w:val="24"/>
                <w:szCs w:val="24"/>
              </w:rPr>
              <w:t>Стул, регулируемый по высоте (по количеству детей в группе)</w:t>
            </w:r>
          </w:p>
          <w:p w:rsidR="00110948" w:rsidRPr="007A481C" w:rsidRDefault="00110948" w:rsidP="008331F1">
            <w:pPr>
              <w:pStyle w:val="a4"/>
              <w:numPr>
                <w:ilvl w:val="0"/>
                <w:numId w:val="1013"/>
              </w:numPr>
              <w:ind w:left="114" w:hanging="171"/>
              <w:jc w:val="both"/>
              <w:rPr>
                <w:rFonts w:ascii="Times New Roman" w:hAnsi="Times New Roman" w:cs="Times New Roman"/>
                <w:color w:val="000000" w:themeColor="text1"/>
                <w:sz w:val="24"/>
                <w:szCs w:val="24"/>
              </w:rPr>
            </w:pPr>
            <w:r w:rsidRPr="007A481C">
              <w:rPr>
                <w:rFonts w:ascii="Times New Roman" w:hAnsi="Times New Roman" w:cs="Times New Roman"/>
                <w:color w:val="000000" w:themeColor="text1"/>
                <w:sz w:val="24"/>
                <w:szCs w:val="24"/>
              </w:rPr>
              <w:t>Автомобили (крупного размера)</w:t>
            </w:r>
          </w:p>
          <w:p w:rsidR="00110948" w:rsidRPr="007A481C" w:rsidRDefault="00110948" w:rsidP="008331F1">
            <w:pPr>
              <w:pStyle w:val="a4"/>
              <w:numPr>
                <w:ilvl w:val="0"/>
                <w:numId w:val="1013"/>
              </w:numPr>
              <w:ind w:left="114" w:hanging="171"/>
              <w:jc w:val="both"/>
              <w:rPr>
                <w:rFonts w:ascii="Times New Roman" w:hAnsi="Times New Roman" w:cs="Times New Roman"/>
                <w:color w:val="000000" w:themeColor="text1"/>
                <w:sz w:val="24"/>
                <w:szCs w:val="24"/>
              </w:rPr>
            </w:pPr>
            <w:r w:rsidRPr="007A481C">
              <w:rPr>
                <w:rFonts w:ascii="Times New Roman" w:hAnsi="Times New Roman" w:cs="Times New Roman"/>
                <w:color w:val="000000" w:themeColor="text1"/>
                <w:sz w:val="24"/>
                <w:szCs w:val="24"/>
              </w:rPr>
              <w:t>Автомобили (среднего размера)</w:t>
            </w:r>
          </w:p>
          <w:p w:rsidR="00110948" w:rsidRPr="007A481C" w:rsidRDefault="00110948" w:rsidP="008331F1">
            <w:pPr>
              <w:pStyle w:val="a4"/>
              <w:numPr>
                <w:ilvl w:val="0"/>
                <w:numId w:val="1013"/>
              </w:numPr>
              <w:ind w:left="114" w:hanging="171"/>
              <w:jc w:val="both"/>
              <w:rPr>
                <w:rFonts w:ascii="Times New Roman" w:hAnsi="Times New Roman" w:cs="Times New Roman"/>
                <w:color w:val="000000" w:themeColor="text1"/>
                <w:sz w:val="24"/>
                <w:szCs w:val="24"/>
              </w:rPr>
            </w:pPr>
            <w:r w:rsidRPr="007A481C">
              <w:rPr>
                <w:rFonts w:ascii="Times New Roman" w:hAnsi="Times New Roman" w:cs="Times New Roman"/>
                <w:color w:val="000000" w:themeColor="text1"/>
                <w:sz w:val="24"/>
                <w:szCs w:val="24"/>
              </w:rPr>
              <w:t xml:space="preserve">Большой настольный конструктор деревянный с неокрашенными и цветными элементами </w:t>
            </w:r>
          </w:p>
          <w:p w:rsidR="00110948" w:rsidRPr="007A481C" w:rsidRDefault="00110948" w:rsidP="008331F1">
            <w:pPr>
              <w:pStyle w:val="a4"/>
              <w:numPr>
                <w:ilvl w:val="0"/>
                <w:numId w:val="1013"/>
              </w:numPr>
              <w:ind w:left="114" w:hanging="171"/>
              <w:jc w:val="both"/>
              <w:rPr>
                <w:rFonts w:ascii="Times New Roman" w:hAnsi="Times New Roman" w:cs="Times New Roman"/>
                <w:color w:val="000000" w:themeColor="text1"/>
                <w:sz w:val="24"/>
                <w:szCs w:val="24"/>
              </w:rPr>
            </w:pPr>
            <w:r w:rsidRPr="007A481C">
              <w:rPr>
                <w:rFonts w:ascii="Times New Roman" w:hAnsi="Times New Roman" w:cs="Times New Roman"/>
                <w:color w:val="000000" w:themeColor="text1"/>
                <w:sz w:val="24"/>
                <w:szCs w:val="24"/>
              </w:rPr>
              <w:t>Комплект конструкторов напольный</w:t>
            </w:r>
          </w:p>
          <w:p w:rsidR="00110948" w:rsidRPr="007A481C" w:rsidRDefault="00110948" w:rsidP="008331F1">
            <w:pPr>
              <w:pStyle w:val="a4"/>
              <w:numPr>
                <w:ilvl w:val="0"/>
                <w:numId w:val="1013"/>
              </w:numPr>
              <w:ind w:left="114" w:hanging="171"/>
              <w:jc w:val="both"/>
              <w:rPr>
                <w:rFonts w:ascii="Times New Roman" w:hAnsi="Times New Roman" w:cs="Times New Roman"/>
                <w:color w:val="000000" w:themeColor="text1"/>
                <w:sz w:val="24"/>
                <w:szCs w:val="24"/>
              </w:rPr>
            </w:pPr>
            <w:r w:rsidRPr="007A481C">
              <w:rPr>
                <w:rFonts w:ascii="Times New Roman" w:hAnsi="Times New Roman" w:cs="Times New Roman"/>
                <w:color w:val="000000" w:themeColor="text1"/>
                <w:sz w:val="24"/>
                <w:szCs w:val="24"/>
              </w:rPr>
              <w:t>Конструктор из мягких деталей среднего размера</w:t>
            </w:r>
          </w:p>
          <w:p w:rsidR="00110948" w:rsidRPr="007A481C" w:rsidRDefault="00110948" w:rsidP="008331F1">
            <w:pPr>
              <w:pStyle w:val="a4"/>
              <w:numPr>
                <w:ilvl w:val="0"/>
                <w:numId w:val="1013"/>
              </w:numPr>
              <w:ind w:left="114" w:hanging="171"/>
              <w:jc w:val="both"/>
              <w:rPr>
                <w:rFonts w:ascii="Times New Roman" w:hAnsi="Times New Roman" w:cs="Times New Roman"/>
                <w:color w:val="000000" w:themeColor="text1"/>
                <w:sz w:val="24"/>
                <w:szCs w:val="24"/>
              </w:rPr>
            </w:pPr>
            <w:r w:rsidRPr="007A481C">
              <w:rPr>
                <w:rFonts w:ascii="Times New Roman" w:hAnsi="Times New Roman" w:cs="Times New Roman"/>
                <w:color w:val="000000" w:themeColor="text1"/>
                <w:sz w:val="24"/>
                <w:szCs w:val="24"/>
              </w:rPr>
              <w:t xml:space="preserve">Книги детских писателей – комплект </w:t>
            </w:r>
          </w:p>
          <w:p w:rsidR="00110948" w:rsidRPr="007A481C" w:rsidRDefault="00110948" w:rsidP="008331F1">
            <w:pPr>
              <w:pStyle w:val="a4"/>
              <w:numPr>
                <w:ilvl w:val="0"/>
                <w:numId w:val="1013"/>
              </w:numPr>
              <w:ind w:left="114" w:hanging="171"/>
              <w:jc w:val="both"/>
              <w:rPr>
                <w:rFonts w:ascii="Times New Roman" w:hAnsi="Times New Roman" w:cs="Times New Roman"/>
                <w:color w:val="000000" w:themeColor="text1"/>
                <w:sz w:val="24"/>
                <w:szCs w:val="24"/>
              </w:rPr>
            </w:pPr>
            <w:r w:rsidRPr="007A481C">
              <w:rPr>
                <w:rFonts w:ascii="Times New Roman" w:hAnsi="Times New Roman" w:cs="Times New Roman"/>
                <w:color w:val="000000" w:themeColor="text1"/>
                <w:sz w:val="24"/>
                <w:szCs w:val="24"/>
              </w:rPr>
              <w:t>Музыкальные цифровые записи для детей дошкольного возраста</w:t>
            </w:r>
          </w:p>
          <w:p w:rsidR="00110948" w:rsidRPr="007A481C" w:rsidRDefault="00110948" w:rsidP="008331F1">
            <w:pPr>
              <w:pStyle w:val="a4"/>
              <w:numPr>
                <w:ilvl w:val="0"/>
                <w:numId w:val="1013"/>
              </w:numPr>
              <w:ind w:left="114" w:hanging="171"/>
              <w:jc w:val="both"/>
              <w:rPr>
                <w:rFonts w:ascii="Times New Roman" w:hAnsi="Times New Roman" w:cs="Times New Roman"/>
                <w:color w:val="000000" w:themeColor="text1"/>
                <w:sz w:val="24"/>
                <w:szCs w:val="24"/>
              </w:rPr>
            </w:pPr>
            <w:r w:rsidRPr="007A481C">
              <w:rPr>
                <w:rFonts w:ascii="Times New Roman" w:hAnsi="Times New Roman" w:cs="Times New Roman"/>
                <w:color w:val="000000" w:themeColor="text1"/>
                <w:sz w:val="24"/>
                <w:szCs w:val="24"/>
              </w:rPr>
              <w:t>Лото с разной тематикой – комплект</w:t>
            </w:r>
          </w:p>
          <w:p w:rsidR="00110948" w:rsidRPr="007A481C" w:rsidRDefault="00110948" w:rsidP="008331F1">
            <w:pPr>
              <w:pStyle w:val="a4"/>
              <w:numPr>
                <w:ilvl w:val="0"/>
                <w:numId w:val="1013"/>
              </w:numPr>
              <w:ind w:left="114" w:hanging="171"/>
              <w:jc w:val="both"/>
              <w:rPr>
                <w:rFonts w:ascii="Times New Roman" w:hAnsi="Times New Roman" w:cs="Times New Roman"/>
                <w:color w:val="000000" w:themeColor="text1"/>
                <w:sz w:val="24"/>
                <w:szCs w:val="24"/>
              </w:rPr>
            </w:pPr>
            <w:r w:rsidRPr="007A481C">
              <w:rPr>
                <w:rFonts w:ascii="Times New Roman" w:hAnsi="Times New Roman" w:cs="Times New Roman"/>
                <w:color w:val="000000" w:themeColor="text1"/>
                <w:sz w:val="24"/>
                <w:szCs w:val="24"/>
              </w:rPr>
              <w:t>Матрешка семикукольная</w:t>
            </w:r>
          </w:p>
          <w:p w:rsidR="00110948" w:rsidRPr="007A481C" w:rsidRDefault="00110948" w:rsidP="008331F1">
            <w:pPr>
              <w:pStyle w:val="a4"/>
              <w:numPr>
                <w:ilvl w:val="0"/>
                <w:numId w:val="1013"/>
              </w:numPr>
              <w:ind w:left="114" w:hanging="171"/>
              <w:jc w:val="both"/>
              <w:rPr>
                <w:rFonts w:ascii="Times New Roman" w:hAnsi="Times New Roman" w:cs="Times New Roman"/>
                <w:color w:val="000000" w:themeColor="text1"/>
                <w:sz w:val="24"/>
                <w:szCs w:val="24"/>
              </w:rPr>
            </w:pPr>
            <w:r w:rsidRPr="007A481C">
              <w:rPr>
                <w:rFonts w:ascii="Times New Roman" w:hAnsi="Times New Roman" w:cs="Times New Roman"/>
                <w:color w:val="000000" w:themeColor="text1"/>
                <w:sz w:val="24"/>
                <w:szCs w:val="24"/>
              </w:rPr>
              <w:t>Набор из мягкого пластика для плоскостного конструирования</w:t>
            </w:r>
          </w:p>
          <w:p w:rsidR="00110948" w:rsidRPr="007A481C" w:rsidRDefault="00110948" w:rsidP="008331F1">
            <w:pPr>
              <w:pStyle w:val="a4"/>
              <w:numPr>
                <w:ilvl w:val="0"/>
                <w:numId w:val="1013"/>
              </w:numPr>
              <w:ind w:left="114" w:hanging="171"/>
              <w:jc w:val="both"/>
              <w:rPr>
                <w:rFonts w:ascii="Times New Roman" w:hAnsi="Times New Roman" w:cs="Times New Roman"/>
                <w:color w:val="000000" w:themeColor="text1"/>
                <w:sz w:val="24"/>
                <w:szCs w:val="24"/>
              </w:rPr>
            </w:pPr>
            <w:r w:rsidRPr="007A481C">
              <w:rPr>
                <w:rFonts w:ascii="Times New Roman" w:hAnsi="Times New Roman" w:cs="Times New Roman"/>
                <w:color w:val="000000" w:themeColor="text1"/>
                <w:sz w:val="24"/>
                <w:szCs w:val="24"/>
              </w:rPr>
              <w:t>Набор из объемных элементов разных повторяющихся форм, цветов и размеров на общем основании для сравнения</w:t>
            </w:r>
          </w:p>
          <w:p w:rsidR="00110948" w:rsidRPr="007A481C" w:rsidRDefault="00110948" w:rsidP="008331F1">
            <w:pPr>
              <w:pStyle w:val="a4"/>
              <w:numPr>
                <w:ilvl w:val="0"/>
                <w:numId w:val="1013"/>
              </w:numPr>
              <w:ind w:left="114" w:hanging="171"/>
              <w:jc w:val="both"/>
              <w:rPr>
                <w:rFonts w:ascii="Times New Roman" w:hAnsi="Times New Roman" w:cs="Times New Roman"/>
                <w:color w:val="000000" w:themeColor="text1"/>
                <w:sz w:val="24"/>
                <w:szCs w:val="24"/>
              </w:rPr>
            </w:pPr>
            <w:r w:rsidRPr="007A481C">
              <w:rPr>
                <w:rFonts w:ascii="Times New Roman" w:hAnsi="Times New Roman" w:cs="Times New Roman"/>
                <w:color w:val="000000" w:themeColor="text1"/>
                <w:sz w:val="24"/>
                <w:szCs w:val="24"/>
              </w:rPr>
              <w:t>Наборы авторских игровых материалов</w:t>
            </w:r>
          </w:p>
          <w:p w:rsidR="00110948" w:rsidRPr="007A481C" w:rsidRDefault="00110948" w:rsidP="008331F1">
            <w:pPr>
              <w:pStyle w:val="a4"/>
              <w:numPr>
                <w:ilvl w:val="0"/>
                <w:numId w:val="1013"/>
              </w:numPr>
              <w:ind w:left="114" w:hanging="171"/>
              <w:jc w:val="both"/>
              <w:rPr>
                <w:rFonts w:ascii="Times New Roman" w:hAnsi="Times New Roman" w:cs="Times New Roman"/>
                <w:color w:val="000000" w:themeColor="text1"/>
                <w:sz w:val="24"/>
                <w:szCs w:val="24"/>
              </w:rPr>
            </w:pPr>
            <w:r w:rsidRPr="007A481C">
              <w:rPr>
                <w:rFonts w:ascii="Times New Roman" w:hAnsi="Times New Roman" w:cs="Times New Roman"/>
                <w:color w:val="000000" w:themeColor="text1"/>
                <w:sz w:val="24"/>
                <w:szCs w:val="24"/>
              </w:rPr>
              <w:t>Напольный конструктор деревянный цветной</w:t>
            </w:r>
          </w:p>
          <w:p w:rsidR="00110948" w:rsidRPr="007A481C" w:rsidRDefault="00110948" w:rsidP="008331F1">
            <w:pPr>
              <w:pStyle w:val="a4"/>
              <w:numPr>
                <w:ilvl w:val="0"/>
                <w:numId w:val="1013"/>
              </w:numPr>
              <w:ind w:left="114" w:hanging="171"/>
              <w:jc w:val="both"/>
              <w:rPr>
                <w:rFonts w:ascii="Times New Roman" w:hAnsi="Times New Roman" w:cs="Times New Roman"/>
                <w:color w:val="000000" w:themeColor="text1"/>
                <w:sz w:val="24"/>
                <w:szCs w:val="24"/>
              </w:rPr>
            </w:pPr>
            <w:r w:rsidRPr="007A481C">
              <w:rPr>
                <w:rFonts w:ascii="Times New Roman" w:hAnsi="Times New Roman" w:cs="Times New Roman"/>
                <w:color w:val="000000" w:themeColor="text1"/>
                <w:sz w:val="24"/>
                <w:szCs w:val="24"/>
              </w:rPr>
              <w:t>Настенный планшет «Распорядок дня» с набором</w:t>
            </w:r>
          </w:p>
          <w:p w:rsidR="00110948" w:rsidRPr="007A481C" w:rsidRDefault="00110948" w:rsidP="008331F1">
            <w:pPr>
              <w:pStyle w:val="a4"/>
              <w:numPr>
                <w:ilvl w:val="0"/>
                <w:numId w:val="1013"/>
              </w:numPr>
              <w:ind w:left="114" w:hanging="171"/>
              <w:jc w:val="both"/>
              <w:rPr>
                <w:rFonts w:ascii="Times New Roman" w:hAnsi="Times New Roman" w:cs="Times New Roman"/>
                <w:color w:val="000000" w:themeColor="text1"/>
                <w:sz w:val="24"/>
                <w:szCs w:val="24"/>
              </w:rPr>
            </w:pPr>
            <w:r w:rsidRPr="007A481C">
              <w:rPr>
                <w:rFonts w:ascii="Times New Roman" w:hAnsi="Times New Roman" w:cs="Times New Roman"/>
                <w:color w:val="000000" w:themeColor="text1"/>
                <w:sz w:val="24"/>
                <w:szCs w:val="24"/>
              </w:rPr>
              <w:t>Настенный планшет «Мы дежурим» с набором карточек</w:t>
            </w:r>
          </w:p>
          <w:p w:rsidR="00110948" w:rsidRPr="007A481C" w:rsidRDefault="00110948" w:rsidP="008331F1">
            <w:pPr>
              <w:pStyle w:val="a4"/>
              <w:numPr>
                <w:ilvl w:val="0"/>
                <w:numId w:val="1013"/>
              </w:numPr>
              <w:ind w:left="114" w:hanging="171"/>
              <w:jc w:val="both"/>
              <w:rPr>
                <w:rFonts w:ascii="Times New Roman" w:hAnsi="Times New Roman" w:cs="Times New Roman"/>
                <w:color w:val="000000" w:themeColor="text1"/>
                <w:sz w:val="24"/>
                <w:szCs w:val="24"/>
              </w:rPr>
            </w:pPr>
            <w:r w:rsidRPr="007A481C">
              <w:rPr>
                <w:rFonts w:ascii="Times New Roman" w:hAnsi="Times New Roman" w:cs="Times New Roman"/>
                <w:color w:val="000000" w:themeColor="text1"/>
                <w:sz w:val="24"/>
                <w:szCs w:val="24"/>
              </w:rPr>
              <w:t>Настольно-печатные игры для детей второй младшей</w:t>
            </w:r>
          </w:p>
          <w:p w:rsidR="00110948" w:rsidRPr="007A481C" w:rsidRDefault="00110948" w:rsidP="008331F1">
            <w:pPr>
              <w:pStyle w:val="a4"/>
              <w:numPr>
                <w:ilvl w:val="0"/>
                <w:numId w:val="1013"/>
              </w:numPr>
              <w:ind w:left="114" w:hanging="171"/>
              <w:jc w:val="both"/>
              <w:rPr>
                <w:rFonts w:ascii="Times New Roman" w:hAnsi="Times New Roman" w:cs="Times New Roman"/>
                <w:color w:val="000000" w:themeColor="text1"/>
                <w:sz w:val="24"/>
                <w:szCs w:val="24"/>
              </w:rPr>
            </w:pPr>
            <w:r w:rsidRPr="007A481C">
              <w:rPr>
                <w:rFonts w:ascii="Times New Roman" w:hAnsi="Times New Roman" w:cs="Times New Roman"/>
                <w:color w:val="000000" w:themeColor="text1"/>
                <w:sz w:val="24"/>
                <w:szCs w:val="24"/>
              </w:rPr>
              <w:t>группы – комплект</w:t>
            </w:r>
          </w:p>
          <w:p w:rsidR="00110948" w:rsidRPr="007A481C" w:rsidRDefault="00110948" w:rsidP="008331F1">
            <w:pPr>
              <w:pStyle w:val="a4"/>
              <w:numPr>
                <w:ilvl w:val="0"/>
                <w:numId w:val="1013"/>
              </w:numPr>
              <w:ind w:left="114" w:hanging="171"/>
              <w:jc w:val="both"/>
              <w:rPr>
                <w:rFonts w:ascii="Times New Roman" w:hAnsi="Times New Roman" w:cs="Times New Roman"/>
                <w:color w:val="000000" w:themeColor="text1"/>
                <w:sz w:val="24"/>
                <w:szCs w:val="24"/>
              </w:rPr>
            </w:pPr>
            <w:r w:rsidRPr="007A481C">
              <w:rPr>
                <w:rFonts w:ascii="Times New Roman" w:hAnsi="Times New Roman" w:cs="Times New Roman"/>
                <w:color w:val="000000" w:themeColor="text1"/>
                <w:sz w:val="24"/>
                <w:szCs w:val="24"/>
              </w:rPr>
              <w:t>Неваляшки разных размеров – комплект</w:t>
            </w:r>
          </w:p>
          <w:p w:rsidR="00110948" w:rsidRPr="007A481C" w:rsidRDefault="00110948" w:rsidP="008331F1">
            <w:pPr>
              <w:pStyle w:val="a4"/>
              <w:numPr>
                <w:ilvl w:val="0"/>
                <w:numId w:val="1013"/>
              </w:numPr>
              <w:ind w:left="114" w:hanging="171"/>
              <w:jc w:val="both"/>
              <w:rPr>
                <w:rFonts w:ascii="Times New Roman" w:hAnsi="Times New Roman" w:cs="Times New Roman"/>
                <w:color w:val="000000" w:themeColor="text1"/>
                <w:sz w:val="24"/>
                <w:szCs w:val="24"/>
              </w:rPr>
            </w:pPr>
            <w:r w:rsidRPr="007A481C">
              <w:rPr>
                <w:rFonts w:ascii="Times New Roman" w:hAnsi="Times New Roman" w:cs="Times New Roman"/>
                <w:color w:val="000000" w:themeColor="text1"/>
                <w:sz w:val="24"/>
                <w:szCs w:val="24"/>
              </w:rPr>
              <w:t>Объемные вкладыши из 3–4 элементов (миски, конусы)</w:t>
            </w:r>
          </w:p>
        </w:tc>
        <w:tc>
          <w:tcPr>
            <w:tcW w:w="3544" w:type="dxa"/>
            <w:shd w:val="clear" w:color="auto" w:fill="FFFFFF" w:themeFill="background1"/>
          </w:tcPr>
          <w:p w:rsidR="00110948" w:rsidRPr="00BC1FED" w:rsidRDefault="00110948" w:rsidP="008331F1">
            <w:pPr>
              <w:pStyle w:val="a4"/>
              <w:numPr>
                <w:ilvl w:val="0"/>
                <w:numId w:val="1013"/>
              </w:numPr>
              <w:ind w:left="114" w:hanging="171"/>
              <w:jc w:val="both"/>
              <w:rPr>
                <w:rFonts w:ascii="Times New Roman" w:hAnsi="Times New Roman" w:cs="Times New Roman"/>
                <w:color w:val="000000" w:themeColor="text1"/>
                <w:sz w:val="24"/>
                <w:szCs w:val="24"/>
              </w:rPr>
            </w:pPr>
            <w:r w:rsidRPr="00BC1FED">
              <w:rPr>
                <w:rFonts w:ascii="Times New Roman" w:hAnsi="Times New Roman" w:cs="Times New Roman"/>
                <w:color w:val="000000" w:themeColor="text1"/>
                <w:sz w:val="24"/>
                <w:szCs w:val="24"/>
              </w:rPr>
              <w:t xml:space="preserve">Доска магнитно-маркерная </w:t>
            </w:r>
          </w:p>
          <w:p w:rsidR="00110948" w:rsidRPr="00BC1FED" w:rsidRDefault="00110948" w:rsidP="008331F1">
            <w:pPr>
              <w:pStyle w:val="a4"/>
              <w:numPr>
                <w:ilvl w:val="0"/>
                <w:numId w:val="1013"/>
              </w:numPr>
              <w:ind w:left="114" w:hanging="171"/>
              <w:jc w:val="both"/>
              <w:rPr>
                <w:rFonts w:ascii="Times New Roman" w:hAnsi="Times New Roman" w:cs="Times New Roman"/>
                <w:color w:val="000000" w:themeColor="text1"/>
                <w:sz w:val="24"/>
                <w:szCs w:val="24"/>
              </w:rPr>
            </w:pPr>
            <w:r w:rsidRPr="00BC1FED">
              <w:rPr>
                <w:rFonts w:ascii="Times New Roman" w:hAnsi="Times New Roman" w:cs="Times New Roman"/>
                <w:color w:val="000000" w:themeColor="text1"/>
                <w:sz w:val="24"/>
                <w:szCs w:val="24"/>
              </w:rPr>
              <w:t>Магнитная доска настенная (1 шт.)</w:t>
            </w:r>
          </w:p>
          <w:p w:rsidR="00110948" w:rsidRPr="00BC1FED" w:rsidRDefault="00110948" w:rsidP="008331F1">
            <w:pPr>
              <w:pStyle w:val="a4"/>
              <w:numPr>
                <w:ilvl w:val="0"/>
                <w:numId w:val="1013"/>
              </w:numPr>
              <w:ind w:left="114" w:hanging="171"/>
              <w:jc w:val="both"/>
              <w:rPr>
                <w:rFonts w:ascii="Times New Roman" w:hAnsi="Times New Roman" w:cs="Times New Roman"/>
                <w:color w:val="000000" w:themeColor="text1"/>
                <w:sz w:val="24"/>
                <w:szCs w:val="24"/>
              </w:rPr>
            </w:pPr>
            <w:r w:rsidRPr="00BC1FED">
              <w:rPr>
                <w:rFonts w:ascii="Times New Roman" w:hAnsi="Times New Roman" w:cs="Times New Roman"/>
                <w:color w:val="000000" w:themeColor="text1"/>
                <w:sz w:val="24"/>
                <w:szCs w:val="24"/>
              </w:rPr>
              <w:t>Мольберт двухсторонний</w:t>
            </w:r>
          </w:p>
          <w:p w:rsidR="00110948" w:rsidRPr="00BC1FED" w:rsidRDefault="00110948" w:rsidP="008331F1">
            <w:pPr>
              <w:pStyle w:val="a4"/>
              <w:numPr>
                <w:ilvl w:val="0"/>
                <w:numId w:val="1013"/>
              </w:numPr>
              <w:ind w:left="114" w:hanging="171"/>
              <w:jc w:val="both"/>
              <w:rPr>
                <w:rFonts w:ascii="Times New Roman" w:hAnsi="Times New Roman" w:cs="Times New Roman"/>
                <w:color w:val="000000" w:themeColor="text1"/>
                <w:sz w:val="24"/>
                <w:szCs w:val="24"/>
              </w:rPr>
            </w:pPr>
            <w:r w:rsidRPr="00BC1FED">
              <w:rPr>
                <w:rFonts w:ascii="Times New Roman" w:hAnsi="Times New Roman" w:cs="Times New Roman"/>
                <w:color w:val="000000" w:themeColor="text1"/>
                <w:sz w:val="24"/>
                <w:szCs w:val="24"/>
              </w:rPr>
              <w:t xml:space="preserve">Стеллажи для хранения игр </w:t>
            </w:r>
          </w:p>
          <w:p w:rsidR="00110948" w:rsidRPr="00BC1FED" w:rsidRDefault="00110948" w:rsidP="008331F1">
            <w:pPr>
              <w:pStyle w:val="a4"/>
              <w:numPr>
                <w:ilvl w:val="0"/>
                <w:numId w:val="1013"/>
              </w:numPr>
              <w:ind w:left="114" w:hanging="171"/>
              <w:jc w:val="both"/>
              <w:rPr>
                <w:rFonts w:ascii="Times New Roman" w:hAnsi="Times New Roman" w:cs="Times New Roman"/>
                <w:color w:val="000000" w:themeColor="text1"/>
                <w:sz w:val="24"/>
                <w:szCs w:val="24"/>
              </w:rPr>
            </w:pPr>
            <w:r w:rsidRPr="00BC1FED">
              <w:rPr>
                <w:rFonts w:ascii="Times New Roman" w:hAnsi="Times New Roman" w:cs="Times New Roman"/>
                <w:color w:val="000000" w:themeColor="text1"/>
                <w:sz w:val="24"/>
                <w:szCs w:val="24"/>
              </w:rPr>
              <w:t xml:space="preserve">Стол модульный, регулируемый по высоте </w:t>
            </w:r>
          </w:p>
          <w:p w:rsidR="00110948" w:rsidRPr="00BC1FED" w:rsidRDefault="00110948" w:rsidP="008331F1">
            <w:pPr>
              <w:pStyle w:val="a4"/>
              <w:numPr>
                <w:ilvl w:val="0"/>
                <w:numId w:val="1013"/>
              </w:numPr>
              <w:ind w:left="114" w:hanging="171"/>
              <w:jc w:val="both"/>
              <w:rPr>
                <w:rFonts w:ascii="Times New Roman" w:hAnsi="Times New Roman" w:cs="Times New Roman"/>
                <w:color w:val="000000" w:themeColor="text1"/>
                <w:sz w:val="24"/>
                <w:szCs w:val="24"/>
              </w:rPr>
            </w:pPr>
            <w:r w:rsidRPr="00BC1FED">
              <w:rPr>
                <w:rFonts w:ascii="Times New Roman" w:hAnsi="Times New Roman" w:cs="Times New Roman"/>
                <w:color w:val="000000" w:themeColor="text1"/>
                <w:sz w:val="24"/>
                <w:szCs w:val="24"/>
              </w:rPr>
              <w:t>Стул, регулируемый по высоте (по количеству детей в группе)</w:t>
            </w:r>
          </w:p>
          <w:p w:rsidR="00110948" w:rsidRPr="00BC1FED" w:rsidRDefault="00110948" w:rsidP="008331F1">
            <w:pPr>
              <w:pStyle w:val="a4"/>
              <w:numPr>
                <w:ilvl w:val="0"/>
                <w:numId w:val="1013"/>
              </w:numPr>
              <w:ind w:left="114" w:hanging="171"/>
              <w:jc w:val="both"/>
              <w:rPr>
                <w:rFonts w:ascii="Times New Roman" w:hAnsi="Times New Roman" w:cs="Times New Roman"/>
                <w:color w:val="000000" w:themeColor="text1"/>
                <w:sz w:val="24"/>
                <w:szCs w:val="24"/>
              </w:rPr>
            </w:pPr>
            <w:r w:rsidRPr="00BC1FED">
              <w:rPr>
                <w:rFonts w:ascii="Times New Roman" w:hAnsi="Times New Roman" w:cs="Times New Roman"/>
                <w:color w:val="000000" w:themeColor="text1"/>
                <w:sz w:val="24"/>
                <w:szCs w:val="24"/>
              </w:rPr>
              <w:t>Автомобили (крупного размера)</w:t>
            </w:r>
          </w:p>
          <w:p w:rsidR="00110948" w:rsidRPr="00BC1FED" w:rsidRDefault="00110948" w:rsidP="008331F1">
            <w:pPr>
              <w:pStyle w:val="a4"/>
              <w:numPr>
                <w:ilvl w:val="0"/>
                <w:numId w:val="1013"/>
              </w:numPr>
              <w:ind w:left="114" w:hanging="171"/>
              <w:jc w:val="both"/>
              <w:rPr>
                <w:rFonts w:ascii="Times New Roman" w:hAnsi="Times New Roman" w:cs="Times New Roman"/>
                <w:color w:val="000000" w:themeColor="text1"/>
                <w:sz w:val="24"/>
                <w:szCs w:val="24"/>
              </w:rPr>
            </w:pPr>
            <w:r w:rsidRPr="00BC1FED">
              <w:rPr>
                <w:rFonts w:ascii="Times New Roman" w:hAnsi="Times New Roman" w:cs="Times New Roman"/>
                <w:color w:val="000000" w:themeColor="text1"/>
                <w:sz w:val="24"/>
                <w:szCs w:val="24"/>
              </w:rPr>
              <w:t>Автомобили (различной тематики, среднего и маленького размера)</w:t>
            </w:r>
          </w:p>
          <w:p w:rsidR="00110948" w:rsidRPr="00BC1FED" w:rsidRDefault="00110948" w:rsidP="008331F1">
            <w:pPr>
              <w:pStyle w:val="a4"/>
              <w:numPr>
                <w:ilvl w:val="0"/>
                <w:numId w:val="1013"/>
              </w:numPr>
              <w:ind w:left="114" w:hanging="171"/>
              <w:jc w:val="both"/>
              <w:rPr>
                <w:rFonts w:ascii="Times New Roman" w:hAnsi="Times New Roman" w:cs="Times New Roman"/>
                <w:color w:val="000000" w:themeColor="text1"/>
                <w:sz w:val="24"/>
                <w:szCs w:val="24"/>
              </w:rPr>
            </w:pPr>
            <w:r w:rsidRPr="00BC1FED">
              <w:rPr>
                <w:rFonts w:ascii="Times New Roman" w:hAnsi="Times New Roman" w:cs="Times New Roman"/>
                <w:color w:val="000000" w:themeColor="text1"/>
                <w:sz w:val="24"/>
                <w:szCs w:val="24"/>
              </w:rPr>
              <w:t xml:space="preserve">Большой настольный конструктор деревянный с неокрашенными и цветными элементами </w:t>
            </w:r>
          </w:p>
          <w:p w:rsidR="00110948" w:rsidRPr="00BC1FED" w:rsidRDefault="00110948" w:rsidP="008331F1">
            <w:pPr>
              <w:pStyle w:val="a4"/>
              <w:numPr>
                <w:ilvl w:val="0"/>
                <w:numId w:val="1013"/>
              </w:numPr>
              <w:ind w:left="114" w:hanging="171"/>
              <w:jc w:val="both"/>
              <w:rPr>
                <w:rFonts w:ascii="Times New Roman" w:hAnsi="Times New Roman" w:cs="Times New Roman"/>
                <w:color w:val="000000" w:themeColor="text1"/>
                <w:sz w:val="24"/>
                <w:szCs w:val="24"/>
              </w:rPr>
            </w:pPr>
            <w:r w:rsidRPr="00BC1FED">
              <w:rPr>
                <w:rFonts w:ascii="Times New Roman" w:hAnsi="Times New Roman" w:cs="Times New Roman"/>
                <w:color w:val="000000" w:themeColor="text1"/>
                <w:sz w:val="24"/>
                <w:szCs w:val="24"/>
              </w:rPr>
              <w:t>Бирюльки (набор)</w:t>
            </w:r>
          </w:p>
          <w:p w:rsidR="00110948" w:rsidRPr="00BC1FED" w:rsidRDefault="00110948" w:rsidP="008331F1">
            <w:pPr>
              <w:pStyle w:val="a4"/>
              <w:numPr>
                <w:ilvl w:val="0"/>
                <w:numId w:val="1013"/>
              </w:numPr>
              <w:ind w:left="114" w:hanging="171"/>
              <w:jc w:val="both"/>
              <w:rPr>
                <w:rFonts w:ascii="Times New Roman" w:hAnsi="Times New Roman" w:cs="Times New Roman"/>
                <w:color w:val="000000" w:themeColor="text1"/>
                <w:sz w:val="24"/>
                <w:szCs w:val="24"/>
              </w:rPr>
            </w:pPr>
            <w:r w:rsidRPr="00BC1FED">
              <w:rPr>
                <w:rFonts w:ascii="Times New Roman" w:hAnsi="Times New Roman" w:cs="Times New Roman"/>
                <w:color w:val="000000" w:themeColor="text1"/>
                <w:sz w:val="24"/>
                <w:szCs w:val="24"/>
              </w:rPr>
              <w:t>Графические головоломки (лабиринты, схемы маршрутов персонажей и т. п.) в виде отдельных бланков, буклетов, настольно-печатных игр - комплект</w:t>
            </w:r>
          </w:p>
          <w:p w:rsidR="00110948" w:rsidRPr="00BC1FED" w:rsidRDefault="00110948" w:rsidP="008331F1">
            <w:pPr>
              <w:pStyle w:val="a4"/>
              <w:numPr>
                <w:ilvl w:val="0"/>
                <w:numId w:val="1013"/>
              </w:numPr>
              <w:ind w:left="114" w:hanging="171"/>
              <w:jc w:val="both"/>
              <w:rPr>
                <w:rFonts w:ascii="Times New Roman" w:hAnsi="Times New Roman" w:cs="Times New Roman"/>
                <w:color w:val="000000" w:themeColor="text1"/>
                <w:sz w:val="24"/>
                <w:szCs w:val="24"/>
              </w:rPr>
            </w:pPr>
            <w:r w:rsidRPr="00BC1FED">
              <w:rPr>
                <w:rFonts w:ascii="Times New Roman" w:hAnsi="Times New Roman" w:cs="Times New Roman"/>
                <w:color w:val="000000" w:themeColor="text1"/>
                <w:sz w:val="24"/>
                <w:szCs w:val="24"/>
              </w:rPr>
              <w:t>Дидактическая доска с панелями – комплект</w:t>
            </w:r>
          </w:p>
          <w:p w:rsidR="00110948" w:rsidRPr="00BC1FED" w:rsidRDefault="00110948" w:rsidP="008331F1">
            <w:pPr>
              <w:pStyle w:val="a4"/>
              <w:numPr>
                <w:ilvl w:val="0"/>
                <w:numId w:val="1013"/>
              </w:numPr>
              <w:ind w:left="114" w:hanging="171"/>
              <w:jc w:val="both"/>
              <w:rPr>
                <w:rFonts w:ascii="Times New Roman" w:hAnsi="Times New Roman" w:cs="Times New Roman"/>
                <w:color w:val="000000" w:themeColor="text1"/>
                <w:sz w:val="24"/>
                <w:szCs w:val="24"/>
              </w:rPr>
            </w:pPr>
            <w:r w:rsidRPr="00BC1FED">
              <w:rPr>
                <w:rFonts w:ascii="Times New Roman" w:hAnsi="Times New Roman" w:cs="Times New Roman"/>
                <w:color w:val="000000" w:themeColor="text1"/>
                <w:sz w:val="24"/>
                <w:szCs w:val="24"/>
              </w:rPr>
              <w:t>Игрушки-головоломки (сборно-разборные из 4–5 элементов) – комплект</w:t>
            </w:r>
          </w:p>
          <w:p w:rsidR="00110948" w:rsidRPr="00BC1FED" w:rsidRDefault="00110948" w:rsidP="008331F1">
            <w:pPr>
              <w:pStyle w:val="a4"/>
              <w:numPr>
                <w:ilvl w:val="0"/>
                <w:numId w:val="1013"/>
              </w:numPr>
              <w:ind w:left="114" w:hanging="171"/>
              <w:jc w:val="both"/>
              <w:rPr>
                <w:rFonts w:ascii="Times New Roman" w:hAnsi="Times New Roman" w:cs="Times New Roman"/>
                <w:color w:val="000000" w:themeColor="text1"/>
                <w:sz w:val="24"/>
                <w:szCs w:val="24"/>
              </w:rPr>
            </w:pPr>
            <w:r w:rsidRPr="00BC1FED">
              <w:rPr>
                <w:rFonts w:ascii="Times New Roman" w:hAnsi="Times New Roman" w:cs="Times New Roman"/>
                <w:color w:val="000000" w:themeColor="text1"/>
                <w:sz w:val="24"/>
                <w:szCs w:val="24"/>
              </w:rPr>
              <w:t>Комплект конструкторов с шиповым быстросъемным креплением деталей напольный</w:t>
            </w:r>
          </w:p>
          <w:p w:rsidR="00110948" w:rsidRPr="00BC1FED" w:rsidRDefault="00110948" w:rsidP="008331F1">
            <w:pPr>
              <w:pStyle w:val="a4"/>
              <w:numPr>
                <w:ilvl w:val="0"/>
                <w:numId w:val="1013"/>
              </w:numPr>
              <w:ind w:left="114" w:hanging="171"/>
              <w:jc w:val="both"/>
              <w:rPr>
                <w:rFonts w:ascii="Times New Roman" w:hAnsi="Times New Roman" w:cs="Times New Roman"/>
                <w:color w:val="000000" w:themeColor="text1"/>
                <w:sz w:val="24"/>
                <w:szCs w:val="24"/>
              </w:rPr>
            </w:pPr>
            <w:r w:rsidRPr="00BC1FED">
              <w:rPr>
                <w:rFonts w:ascii="Times New Roman" w:hAnsi="Times New Roman" w:cs="Times New Roman"/>
                <w:color w:val="000000" w:themeColor="text1"/>
                <w:sz w:val="24"/>
                <w:szCs w:val="24"/>
              </w:rPr>
              <w:t>Конструктор мягких деталей среднего размера</w:t>
            </w:r>
          </w:p>
          <w:p w:rsidR="00110948" w:rsidRPr="00BC1FED" w:rsidRDefault="00110948" w:rsidP="008331F1">
            <w:pPr>
              <w:pStyle w:val="a4"/>
              <w:numPr>
                <w:ilvl w:val="0"/>
                <w:numId w:val="1013"/>
              </w:numPr>
              <w:ind w:left="114" w:hanging="171"/>
              <w:jc w:val="both"/>
              <w:rPr>
                <w:rFonts w:ascii="Times New Roman" w:hAnsi="Times New Roman" w:cs="Times New Roman"/>
                <w:color w:val="000000" w:themeColor="text1"/>
                <w:sz w:val="24"/>
                <w:szCs w:val="24"/>
              </w:rPr>
            </w:pPr>
            <w:r w:rsidRPr="00BC1FED">
              <w:rPr>
                <w:rFonts w:ascii="Times New Roman" w:hAnsi="Times New Roman" w:cs="Times New Roman"/>
                <w:color w:val="000000" w:themeColor="text1"/>
                <w:sz w:val="24"/>
                <w:szCs w:val="24"/>
              </w:rPr>
              <w:t>Комплект конструкторов с шиповым быстросъемным креплением деталей настольный</w:t>
            </w:r>
          </w:p>
          <w:p w:rsidR="00110948" w:rsidRPr="00BC1FED" w:rsidRDefault="00110948" w:rsidP="008331F1">
            <w:pPr>
              <w:pStyle w:val="a4"/>
              <w:numPr>
                <w:ilvl w:val="0"/>
                <w:numId w:val="1013"/>
              </w:numPr>
              <w:ind w:left="114" w:hanging="171"/>
              <w:jc w:val="both"/>
              <w:rPr>
                <w:rFonts w:ascii="Times New Roman" w:hAnsi="Times New Roman" w:cs="Times New Roman"/>
                <w:color w:val="000000" w:themeColor="text1"/>
                <w:sz w:val="24"/>
                <w:szCs w:val="24"/>
              </w:rPr>
            </w:pPr>
            <w:r w:rsidRPr="00BC1FED">
              <w:rPr>
                <w:rFonts w:ascii="Times New Roman" w:hAnsi="Times New Roman" w:cs="Times New Roman"/>
                <w:color w:val="000000" w:themeColor="text1"/>
                <w:sz w:val="24"/>
                <w:szCs w:val="24"/>
              </w:rPr>
              <w:t>Конструктор магнитный – комплект</w:t>
            </w:r>
          </w:p>
          <w:p w:rsidR="00110948" w:rsidRPr="00BC1FED" w:rsidRDefault="00110948" w:rsidP="008331F1">
            <w:pPr>
              <w:pStyle w:val="a4"/>
              <w:numPr>
                <w:ilvl w:val="0"/>
                <w:numId w:val="1013"/>
              </w:numPr>
              <w:ind w:left="114" w:hanging="171"/>
              <w:jc w:val="both"/>
              <w:rPr>
                <w:rFonts w:ascii="Times New Roman" w:hAnsi="Times New Roman" w:cs="Times New Roman"/>
                <w:color w:val="000000" w:themeColor="text1"/>
                <w:sz w:val="24"/>
                <w:szCs w:val="24"/>
              </w:rPr>
            </w:pPr>
            <w:r w:rsidRPr="00BC1FED">
              <w:rPr>
                <w:rFonts w:ascii="Times New Roman" w:hAnsi="Times New Roman" w:cs="Times New Roman"/>
                <w:color w:val="000000" w:themeColor="text1"/>
                <w:sz w:val="24"/>
                <w:szCs w:val="24"/>
              </w:rPr>
              <w:t>Комплект строительных деталей напольный с плоскостными элементами</w:t>
            </w:r>
          </w:p>
          <w:p w:rsidR="00110948" w:rsidRPr="00BC1FED" w:rsidRDefault="00110948" w:rsidP="008331F1">
            <w:pPr>
              <w:pStyle w:val="a4"/>
              <w:numPr>
                <w:ilvl w:val="0"/>
                <w:numId w:val="1013"/>
              </w:numPr>
              <w:ind w:left="114" w:hanging="171"/>
              <w:jc w:val="both"/>
              <w:rPr>
                <w:rFonts w:ascii="Times New Roman" w:hAnsi="Times New Roman" w:cs="Times New Roman"/>
                <w:color w:val="000000" w:themeColor="text1"/>
                <w:sz w:val="24"/>
                <w:szCs w:val="24"/>
              </w:rPr>
            </w:pPr>
            <w:r w:rsidRPr="00BC1FED">
              <w:rPr>
                <w:rFonts w:ascii="Times New Roman" w:hAnsi="Times New Roman" w:cs="Times New Roman"/>
                <w:color w:val="000000" w:themeColor="text1"/>
                <w:sz w:val="24"/>
                <w:szCs w:val="24"/>
              </w:rPr>
              <w:t>Комплект транспортных средств к напольному коврику «Дорожное движение»</w:t>
            </w:r>
          </w:p>
          <w:p w:rsidR="00110948" w:rsidRPr="00BC1FED" w:rsidRDefault="00110948" w:rsidP="008331F1">
            <w:pPr>
              <w:pStyle w:val="a4"/>
              <w:numPr>
                <w:ilvl w:val="0"/>
                <w:numId w:val="1013"/>
              </w:numPr>
              <w:ind w:left="114" w:hanging="171"/>
              <w:jc w:val="both"/>
              <w:rPr>
                <w:rFonts w:ascii="Times New Roman" w:hAnsi="Times New Roman" w:cs="Times New Roman"/>
                <w:color w:val="000000" w:themeColor="text1"/>
                <w:sz w:val="24"/>
                <w:szCs w:val="24"/>
              </w:rPr>
            </w:pPr>
            <w:r w:rsidRPr="00BC1FED">
              <w:rPr>
                <w:rFonts w:ascii="Times New Roman" w:hAnsi="Times New Roman" w:cs="Times New Roman"/>
                <w:color w:val="000000" w:themeColor="text1"/>
                <w:sz w:val="24"/>
                <w:szCs w:val="24"/>
              </w:rPr>
              <w:t>Книги детских писателей – комплект (согласно программным требованиям)</w:t>
            </w:r>
          </w:p>
          <w:p w:rsidR="00110948" w:rsidRPr="00BC1FED" w:rsidRDefault="00110948" w:rsidP="008331F1">
            <w:pPr>
              <w:pStyle w:val="a4"/>
              <w:numPr>
                <w:ilvl w:val="0"/>
                <w:numId w:val="1013"/>
              </w:numPr>
              <w:ind w:left="114" w:hanging="171"/>
              <w:jc w:val="both"/>
              <w:rPr>
                <w:rFonts w:ascii="Times New Roman" w:hAnsi="Times New Roman" w:cs="Times New Roman"/>
                <w:color w:val="000000" w:themeColor="text1"/>
                <w:sz w:val="24"/>
                <w:szCs w:val="24"/>
              </w:rPr>
            </w:pPr>
            <w:r w:rsidRPr="00BC1FED">
              <w:rPr>
                <w:rFonts w:ascii="Times New Roman" w:hAnsi="Times New Roman" w:cs="Times New Roman"/>
                <w:color w:val="000000" w:themeColor="text1"/>
                <w:sz w:val="24"/>
                <w:szCs w:val="24"/>
              </w:rPr>
              <w:t>Музыкальные цифровые записи для детей дошкольного возраста</w:t>
            </w:r>
          </w:p>
          <w:p w:rsidR="00110948" w:rsidRPr="00BC1FED" w:rsidRDefault="00110948" w:rsidP="008331F1">
            <w:pPr>
              <w:pStyle w:val="a4"/>
              <w:numPr>
                <w:ilvl w:val="0"/>
                <w:numId w:val="1013"/>
              </w:numPr>
              <w:ind w:left="114" w:hanging="171"/>
              <w:jc w:val="both"/>
              <w:rPr>
                <w:rFonts w:ascii="Times New Roman" w:hAnsi="Times New Roman" w:cs="Times New Roman"/>
                <w:color w:val="000000" w:themeColor="text1"/>
                <w:sz w:val="24"/>
                <w:szCs w:val="24"/>
              </w:rPr>
            </w:pPr>
            <w:r w:rsidRPr="00BC1FED">
              <w:rPr>
                <w:rFonts w:ascii="Times New Roman" w:hAnsi="Times New Roman" w:cs="Times New Roman"/>
                <w:color w:val="000000" w:themeColor="text1"/>
                <w:sz w:val="24"/>
                <w:szCs w:val="24"/>
              </w:rPr>
              <w:t>Комплект видеофильмов для детей дошкольного возраста</w:t>
            </w:r>
          </w:p>
          <w:p w:rsidR="00110948" w:rsidRPr="00BC1FED" w:rsidRDefault="00110948" w:rsidP="008331F1">
            <w:pPr>
              <w:pStyle w:val="a4"/>
              <w:numPr>
                <w:ilvl w:val="0"/>
                <w:numId w:val="1013"/>
              </w:numPr>
              <w:ind w:left="114" w:hanging="171"/>
              <w:jc w:val="both"/>
              <w:rPr>
                <w:rFonts w:ascii="Times New Roman" w:hAnsi="Times New Roman" w:cs="Times New Roman"/>
                <w:color w:val="000000" w:themeColor="text1"/>
                <w:sz w:val="24"/>
                <w:szCs w:val="24"/>
              </w:rPr>
            </w:pPr>
            <w:r w:rsidRPr="00BC1FED">
              <w:rPr>
                <w:rFonts w:ascii="Times New Roman" w:hAnsi="Times New Roman" w:cs="Times New Roman"/>
                <w:color w:val="000000" w:themeColor="text1"/>
                <w:sz w:val="24"/>
                <w:szCs w:val="24"/>
              </w:rPr>
              <w:t>Лото с разной тематикой – комплект</w:t>
            </w:r>
          </w:p>
          <w:p w:rsidR="00110948" w:rsidRPr="00BC1FED" w:rsidRDefault="00110948" w:rsidP="008331F1">
            <w:pPr>
              <w:pStyle w:val="a4"/>
              <w:numPr>
                <w:ilvl w:val="0"/>
                <w:numId w:val="1013"/>
              </w:numPr>
              <w:ind w:left="114" w:hanging="171"/>
              <w:jc w:val="both"/>
              <w:rPr>
                <w:rFonts w:ascii="Times New Roman" w:hAnsi="Times New Roman" w:cs="Times New Roman"/>
                <w:color w:val="000000" w:themeColor="text1"/>
                <w:sz w:val="24"/>
                <w:szCs w:val="24"/>
              </w:rPr>
            </w:pPr>
            <w:r w:rsidRPr="00BC1FED">
              <w:rPr>
                <w:rFonts w:ascii="Times New Roman" w:hAnsi="Times New Roman" w:cs="Times New Roman"/>
                <w:color w:val="000000" w:themeColor="text1"/>
                <w:sz w:val="24"/>
                <w:szCs w:val="24"/>
              </w:rPr>
              <w:t>Набор из мягкого пластика для плоскостного конструирования</w:t>
            </w:r>
          </w:p>
          <w:p w:rsidR="00110948" w:rsidRPr="00BC1FED" w:rsidRDefault="00110948" w:rsidP="008331F1">
            <w:pPr>
              <w:pStyle w:val="a4"/>
              <w:numPr>
                <w:ilvl w:val="0"/>
                <w:numId w:val="1013"/>
              </w:numPr>
              <w:ind w:left="114" w:hanging="171"/>
              <w:jc w:val="both"/>
              <w:rPr>
                <w:rFonts w:ascii="Times New Roman" w:hAnsi="Times New Roman" w:cs="Times New Roman"/>
                <w:color w:val="000000" w:themeColor="text1"/>
                <w:sz w:val="24"/>
                <w:szCs w:val="24"/>
              </w:rPr>
            </w:pPr>
            <w:r w:rsidRPr="00BC1FED">
              <w:rPr>
                <w:rFonts w:ascii="Times New Roman" w:hAnsi="Times New Roman" w:cs="Times New Roman"/>
                <w:color w:val="000000" w:themeColor="text1"/>
                <w:sz w:val="24"/>
                <w:szCs w:val="24"/>
              </w:rPr>
              <w:t>Наборы авторских игровых материалов</w:t>
            </w:r>
          </w:p>
          <w:p w:rsidR="00110948" w:rsidRPr="00BC1FED" w:rsidRDefault="00110948" w:rsidP="008331F1">
            <w:pPr>
              <w:pStyle w:val="a4"/>
              <w:numPr>
                <w:ilvl w:val="0"/>
                <w:numId w:val="1013"/>
              </w:numPr>
              <w:ind w:left="114" w:hanging="171"/>
              <w:jc w:val="both"/>
              <w:rPr>
                <w:rFonts w:ascii="Times New Roman" w:hAnsi="Times New Roman" w:cs="Times New Roman"/>
                <w:color w:val="000000" w:themeColor="text1"/>
                <w:sz w:val="24"/>
                <w:szCs w:val="24"/>
              </w:rPr>
            </w:pPr>
            <w:r w:rsidRPr="00BC1FED">
              <w:rPr>
                <w:rFonts w:ascii="Times New Roman" w:hAnsi="Times New Roman" w:cs="Times New Roman"/>
                <w:color w:val="000000" w:themeColor="text1"/>
                <w:sz w:val="24"/>
                <w:szCs w:val="24"/>
              </w:rPr>
              <w:t>Напольный конструктор деревянный цветной</w:t>
            </w:r>
          </w:p>
          <w:p w:rsidR="00110948" w:rsidRPr="00BC1FED" w:rsidRDefault="00110948" w:rsidP="008331F1">
            <w:pPr>
              <w:pStyle w:val="a4"/>
              <w:numPr>
                <w:ilvl w:val="0"/>
                <w:numId w:val="1013"/>
              </w:numPr>
              <w:ind w:left="114" w:hanging="171"/>
              <w:jc w:val="both"/>
              <w:rPr>
                <w:rFonts w:ascii="Times New Roman" w:hAnsi="Times New Roman" w:cs="Times New Roman"/>
                <w:color w:val="000000" w:themeColor="text1"/>
                <w:sz w:val="24"/>
                <w:szCs w:val="24"/>
              </w:rPr>
            </w:pPr>
            <w:r w:rsidRPr="00BC1FED">
              <w:rPr>
                <w:rFonts w:ascii="Times New Roman" w:hAnsi="Times New Roman" w:cs="Times New Roman"/>
                <w:color w:val="000000" w:themeColor="text1"/>
                <w:sz w:val="24"/>
                <w:szCs w:val="24"/>
              </w:rPr>
              <w:t>Настенный планшет «Распорядок дня» с набором</w:t>
            </w:r>
          </w:p>
          <w:p w:rsidR="00110948" w:rsidRPr="00BC1FED" w:rsidRDefault="00110948" w:rsidP="008331F1">
            <w:pPr>
              <w:pStyle w:val="a4"/>
              <w:numPr>
                <w:ilvl w:val="0"/>
                <w:numId w:val="1013"/>
              </w:numPr>
              <w:ind w:left="114" w:hanging="171"/>
              <w:jc w:val="both"/>
              <w:rPr>
                <w:rFonts w:ascii="Times New Roman" w:hAnsi="Times New Roman" w:cs="Times New Roman"/>
                <w:color w:val="000000" w:themeColor="text1"/>
                <w:sz w:val="24"/>
                <w:szCs w:val="24"/>
              </w:rPr>
            </w:pPr>
            <w:r w:rsidRPr="00BC1FED">
              <w:rPr>
                <w:rFonts w:ascii="Times New Roman" w:hAnsi="Times New Roman" w:cs="Times New Roman"/>
                <w:color w:val="000000" w:themeColor="text1"/>
                <w:sz w:val="24"/>
                <w:szCs w:val="24"/>
              </w:rPr>
              <w:t>Настенный планшет «Мы дежурим» с набором карточек</w:t>
            </w:r>
          </w:p>
          <w:p w:rsidR="00110948" w:rsidRPr="00BC1FED" w:rsidRDefault="00110948" w:rsidP="008331F1">
            <w:pPr>
              <w:pStyle w:val="a4"/>
              <w:numPr>
                <w:ilvl w:val="0"/>
                <w:numId w:val="1013"/>
              </w:numPr>
              <w:ind w:left="114" w:hanging="171"/>
              <w:jc w:val="both"/>
              <w:rPr>
                <w:rFonts w:ascii="Times New Roman" w:hAnsi="Times New Roman" w:cs="Times New Roman"/>
                <w:color w:val="000000" w:themeColor="text1"/>
                <w:sz w:val="24"/>
                <w:szCs w:val="24"/>
              </w:rPr>
            </w:pPr>
            <w:r w:rsidRPr="00BC1FED">
              <w:rPr>
                <w:rFonts w:ascii="Times New Roman" w:hAnsi="Times New Roman" w:cs="Times New Roman"/>
                <w:color w:val="000000" w:themeColor="text1"/>
                <w:sz w:val="24"/>
                <w:szCs w:val="24"/>
              </w:rPr>
              <w:t>Настольно-печатные игры для средней группы – комплект</w:t>
            </w:r>
          </w:p>
          <w:p w:rsidR="00110948" w:rsidRPr="003B250E" w:rsidRDefault="00110948" w:rsidP="008331F1">
            <w:pPr>
              <w:pStyle w:val="a4"/>
              <w:numPr>
                <w:ilvl w:val="0"/>
                <w:numId w:val="1013"/>
              </w:numPr>
              <w:ind w:left="114" w:hanging="171"/>
              <w:jc w:val="both"/>
              <w:rPr>
                <w:rFonts w:ascii="Times New Roman" w:hAnsi="Times New Roman" w:cs="Times New Roman"/>
                <w:color w:val="000000" w:themeColor="text1"/>
                <w:sz w:val="24"/>
                <w:szCs w:val="24"/>
              </w:rPr>
            </w:pPr>
            <w:r w:rsidRPr="003B250E">
              <w:rPr>
                <w:rStyle w:val="markedcontent"/>
                <w:rFonts w:ascii="Times New Roman" w:hAnsi="Times New Roman" w:cs="Times New Roman"/>
                <w:color w:val="000000" w:themeColor="text1"/>
                <w:sz w:val="24"/>
                <w:szCs w:val="24"/>
              </w:rPr>
              <w:t>Набор парных картинок на соотнесение – комплект</w:t>
            </w:r>
          </w:p>
          <w:p w:rsidR="00110948" w:rsidRPr="00BC1FED" w:rsidRDefault="00110948" w:rsidP="008331F1">
            <w:pPr>
              <w:pStyle w:val="a4"/>
              <w:numPr>
                <w:ilvl w:val="0"/>
                <w:numId w:val="1013"/>
              </w:numPr>
              <w:ind w:left="114" w:hanging="171"/>
              <w:jc w:val="both"/>
              <w:rPr>
                <w:rStyle w:val="markedcontent"/>
                <w:color w:val="000000" w:themeColor="text1"/>
                <w:sz w:val="24"/>
                <w:szCs w:val="24"/>
              </w:rPr>
            </w:pPr>
            <w:r w:rsidRPr="00BC1FED">
              <w:rPr>
                <w:rFonts w:ascii="Times New Roman" w:hAnsi="Times New Roman" w:cs="Times New Roman"/>
                <w:color w:val="000000" w:themeColor="text1"/>
                <w:sz w:val="24"/>
                <w:szCs w:val="24"/>
              </w:rPr>
              <w:t>Набор предметных картинок для группировки по разным признакам (2–3) последовательно или одновременно – комплект</w:t>
            </w:r>
          </w:p>
          <w:p w:rsidR="00110948" w:rsidRPr="00BC1FED" w:rsidRDefault="00110948" w:rsidP="008331F1">
            <w:pPr>
              <w:pStyle w:val="a4"/>
              <w:numPr>
                <w:ilvl w:val="0"/>
                <w:numId w:val="1013"/>
              </w:numPr>
              <w:ind w:left="114" w:hanging="171"/>
              <w:jc w:val="both"/>
              <w:rPr>
                <w:rFonts w:ascii="Times New Roman" w:hAnsi="Times New Roman" w:cs="Times New Roman"/>
                <w:color w:val="000000" w:themeColor="text1"/>
                <w:sz w:val="24"/>
                <w:szCs w:val="24"/>
              </w:rPr>
            </w:pPr>
            <w:r w:rsidRPr="00BC1FED">
              <w:rPr>
                <w:rFonts w:ascii="Times New Roman" w:hAnsi="Times New Roman" w:cs="Times New Roman"/>
                <w:color w:val="000000" w:themeColor="text1"/>
                <w:sz w:val="24"/>
                <w:szCs w:val="24"/>
              </w:rPr>
              <w:t>Набор табличек и карточек для сравнения по 1–2 признакам (логические таблицы)</w:t>
            </w:r>
          </w:p>
        </w:tc>
        <w:tc>
          <w:tcPr>
            <w:tcW w:w="3686" w:type="dxa"/>
            <w:shd w:val="clear" w:color="auto" w:fill="FFFFFF" w:themeFill="background1"/>
          </w:tcPr>
          <w:p w:rsidR="00110948" w:rsidRPr="00BC1FED" w:rsidRDefault="00110948" w:rsidP="008331F1">
            <w:pPr>
              <w:pStyle w:val="a4"/>
              <w:numPr>
                <w:ilvl w:val="0"/>
                <w:numId w:val="1013"/>
              </w:numPr>
              <w:ind w:left="114" w:hanging="171"/>
              <w:jc w:val="both"/>
              <w:rPr>
                <w:rFonts w:ascii="Times New Roman" w:hAnsi="Times New Roman" w:cs="Times New Roman"/>
                <w:color w:val="000000" w:themeColor="text1"/>
                <w:sz w:val="24"/>
                <w:szCs w:val="24"/>
              </w:rPr>
            </w:pPr>
            <w:r w:rsidRPr="00BC1FED">
              <w:rPr>
                <w:rFonts w:ascii="Times New Roman" w:hAnsi="Times New Roman" w:cs="Times New Roman"/>
                <w:color w:val="000000" w:themeColor="text1"/>
                <w:sz w:val="24"/>
                <w:szCs w:val="24"/>
              </w:rPr>
              <w:t xml:space="preserve">Доска магнитно-маркерная </w:t>
            </w:r>
          </w:p>
          <w:p w:rsidR="00110948" w:rsidRPr="00BC1FED" w:rsidRDefault="00110948" w:rsidP="008331F1">
            <w:pPr>
              <w:pStyle w:val="a4"/>
              <w:numPr>
                <w:ilvl w:val="0"/>
                <w:numId w:val="1013"/>
              </w:numPr>
              <w:ind w:left="114" w:hanging="171"/>
              <w:jc w:val="both"/>
              <w:rPr>
                <w:rFonts w:ascii="Times New Roman" w:hAnsi="Times New Roman" w:cs="Times New Roman"/>
                <w:color w:val="000000" w:themeColor="text1"/>
                <w:sz w:val="24"/>
                <w:szCs w:val="24"/>
              </w:rPr>
            </w:pPr>
            <w:r w:rsidRPr="00BC1FED">
              <w:rPr>
                <w:rFonts w:ascii="Times New Roman" w:hAnsi="Times New Roman" w:cs="Times New Roman"/>
                <w:color w:val="000000" w:themeColor="text1"/>
                <w:sz w:val="24"/>
                <w:szCs w:val="24"/>
              </w:rPr>
              <w:t>Магнитная доска настенная (1 шт.)</w:t>
            </w:r>
          </w:p>
          <w:p w:rsidR="00110948" w:rsidRPr="00BC1FED" w:rsidRDefault="00110948" w:rsidP="008331F1">
            <w:pPr>
              <w:pStyle w:val="a4"/>
              <w:numPr>
                <w:ilvl w:val="0"/>
                <w:numId w:val="1013"/>
              </w:numPr>
              <w:ind w:left="114" w:hanging="171"/>
              <w:jc w:val="both"/>
              <w:rPr>
                <w:rFonts w:ascii="Times New Roman" w:hAnsi="Times New Roman" w:cs="Times New Roman"/>
                <w:color w:val="000000" w:themeColor="text1"/>
                <w:sz w:val="24"/>
                <w:szCs w:val="24"/>
              </w:rPr>
            </w:pPr>
            <w:r w:rsidRPr="00BC1FED">
              <w:rPr>
                <w:rFonts w:ascii="Times New Roman" w:hAnsi="Times New Roman" w:cs="Times New Roman"/>
                <w:color w:val="000000" w:themeColor="text1"/>
                <w:sz w:val="24"/>
                <w:szCs w:val="24"/>
              </w:rPr>
              <w:t>Мольберт двухсторонний</w:t>
            </w:r>
          </w:p>
          <w:p w:rsidR="00110948" w:rsidRPr="00BC1FED" w:rsidRDefault="00110948" w:rsidP="008331F1">
            <w:pPr>
              <w:pStyle w:val="a4"/>
              <w:numPr>
                <w:ilvl w:val="0"/>
                <w:numId w:val="1013"/>
              </w:numPr>
              <w:ind w:left="114" w:hanging="171"/>
              <w:jc w:val="both"/>
              <w:rPr>
                <w:rFonts w:ascii="Times New Roman" w:hAnsi="Times New Roman" w:cs="Times New Roman"/>
                <w:color w:val="000000" w:themeColor="text1"/>
                <w:sz w:val="24"/>
                <w:szCs w:val="24"/>
              </w:rPr>
            </w:pPr>
            <w:r w:rsidRPr="00BC1FED">
              <w:rPr>
                <w:rFonts w:ascii="Times New Roman" w:hAnsi="Times New Roman" w:cs="Times New Roman"/>
                <w:color w:val="000000" w:themeColor="text1"/>
                <w:sz w:val="24"/>
                <w:szCs w:val="24"/>
              </w:rPr>
              <w:t xml:space="preserve">Стеллажи для хранения игр </w:t>
            </w:r>
          </w:p>
          <w:p w:rsidR="00110948" w:rsidRPr="00BC1FED" w:rsidRDefault="00110948" w:rsidP="008331F1">
            <w:pPr>
              <w:pStyle w:val="a4"/>
              <w:numPr>
                <w:ilvl w:val="0"/>
                <w:numId w:val="1013"/>
              </w:numPr>
              <w:ind w:left="114" w:hanging="171"/>
              <w:jc w:val="both"/>
              <w:rPr>
                <w:rFonts w:ascii="Times New Roman" w:hAnsi="Times New Roman" w:cs="Times New Roman"/>
                <w:color w:val="000000" w:themeColor="text1"/>
                <w:sz w:val="24"/>
                <w:szCs w:val="24"/>
              </w:rPr>
            </w:pPr>
            <w:r w:rsidRPr="00BC1FED">
              <w:rPr>
                <w:rFonts w:ascii="Times New Roman" w:hAnsi="Times New Roman" w:cs="Times New Roman"/>
                <w:color w:val="000000" w:themeColor="text1"/>
                <w:sz w:val="24"/>
                <w:szCs w:val="24"/>
              </w:rPr>
              <w:t xml:space="preserve">Стол модульный, регулируемый по высоте </w:t>
            </w:r>
          </w:p>
          <w:p w:rsidR="00110948" w:rsidRPr="00BC1FED" w:rsidRDefault="00110948" w:rsidP="008331F1">
            <w:pPr>
              <w:pStyle w:val="a4"/>
              <w:numPr>
                <w:ilvl w:val="0"/>
                <w:numId w:val="1013"/>
              </w:numPr>
              <w:ind w:left="114" w:hanging="171"/>
              <w:jc w:val="both"/>
              <w:rPr>
                <w:rFonts w:ascii="Times New Roman" w:hAnsi="Times New Roman" w:cs="Times New Roman"/>
                <w:color w:val="000000" w:themeColor="text1"/>
                <w:sz w:val="24"/>
                <w:szCs w:val="24"/>
              </w:rPr>
            </w:pPr>
            <w:r w:rsidRPr="00BC1FED">
              <w:rPr>
                <w:rFonts w:ascii="Times New Roman" w:hAnsi="Times New Roman" w:cs="Times New Roman"/>
                <w:color w:val="000000" w:themeColor="text1"/>
                <w:sz w:val="24"/>
                <w:szCs w:val="24"/>
              </w:rPr>
              <w:t>Стул, регулируемый по высоте (по количеству детей в группе)</w:t>
            </w:r>
          </w:p>
          <w:p w:rsidR="00110948" w:rsidRPr="00BC1FED" w:rsidRDefault="00110948" w:rsidP="008331F1">
            <w:pPr>
              <w:pStyle w:val="a4"/>
              <w:numPr>
                <w:ilvl w:val="0"/>
                <w:numId w:val="1013"/>
              </w:numPr>
              <w:ind w:left="114" w:hanging="171"/>
              <w:jc w:val="both"/>
              <w:rPr>
                <w:rFonts w:ascii="Times New Roman" w:hAnsi="Times New Roman" w:cs="Times New Roman"/>
                <w:color w:val="000000" w:themeColor="text1"/>
                <w:sz w:val="24"/>
                <w:szCs w:val="24"/>
              </w:rPr>
            </w:pPr>
            <w:r w:rsidRPr="00BC1FED">
              <w:rPr>
                <w:rFonts w:ascii="Times New Roman" w:hAnsi="Times New Roman" w:cs="Times New Roman"/>
                <w:color w:val="000000" w:themeColor="text1"/>
                <w:sz w:val="24"/>
                <w:szCs w:val="24"/>
              </w:rPr>
              <w:t>Автомобили (крупного размера)</w:t>
            </w:r>
          </w:p>
          <w:p w:rsidR="00110948" w:rsidRPr="00BC1FED" w:rsidRDefault="00110948" w:rsidP="008331F1">
            <w:pPr>
              <w:pStyle w:val="a4"/>
              <w:numPr>
                <w:ilvl w:val="0"/>
                <w:numId w:val="1013"/>
              </w:numPr>
              <w:ind w:left="114" w:hanging="171"/>
              <w:jc w:val="both"/>
              <w:rPr>
                <w:rFonts w:ascii="Times New Roman" w:hAnsi="Times New Roman" w:cs="Times New Roman"/>
                <w:color w:val="000000" w:themeColor="text1"/>
                <w:sz w:val="24"/>
                <w:szCs w:val="24"/>
              </w:rPr>
            </w:pPr>
            <w:r w:rsidRPr="00BC1FED">
              <w:rPr>
                <w:rFonts w:ascii="Times New Roman" w:hAnsi="Times New Roman" w:cs="Times New Roman"/>
                <w:color w:val="000000" w:themeColor="text1"/>
                <w:sz w:val="24"/>
                <w:szCs w:val="24"/>
              </w:rPr>
              <w:t>Автомобили (различной тематики, среднего и маленького размера)</w:t>
            </w:r>
          </w:p>
          <w:p w:rsidR="00110948" w:rsidRPr="00BC1FED" w:rsidRDefault="00110948" w:rsidP="008331F1">
            <w:pPr>
              <w:pStyle w:val="a4"/>
              <w:numPr>
                <w:ilvl w:val="0"/>
                <w:numId w:val="1013"/>
              </w:numPr>
              <w:ind w:left="114" w:hanging="171"/>
              <w:jc w:val="both"/>
              <w:rPr>
                <w:rFonts w:ascii="Times New Roman" w:hAnsi="Times New Roman" w:cs="Times New Roman"/>
                <w:color w:val="000000" w:themeColor="text1"/>
                <w:sz w:val="24"/>
                <w:szCs w:val="24"/>
              </w:rPr>
            </w:pPr>
            <w:r w:rsidRPr="00BC1FED">
              <w:rPr>
                <w:rFonts w:ascii="Times New Roman" w:hAnsi="Times New Roman" w:cs="Times New Roman"/>
                <w:color w:val="000000" w:themeColor="text1"/>
                <w:sz w:val="24"/>
                <w:szCs w:val="24"/>
              </w:rPr>
              <w:t xml:space="preserve">Большой настольный конструктор деревянный с неокрашенными и цветными элементами </w:t>
            </w:r>
          </w:p>
          <w:p w:rsidR="00110948" w:rsidRPr="00BC1FED" w:rsidRDefault="00110948" w:rsidP="008331F1">
            <w:pPr>
              <w:pStyle w:val="a4"/>
              <w:numPr>
                <w:ilvl w:val="0"/>
                <w:numId w:val="1013"/>
              </w:numPr>
              <w:ind w:left="114" w:hanging="171"/>
              <w:jc w:val="both"/>
              <w:rPr>
                <w:rFonts w:ascii="Times New Roman" w:hAnsi="Times New Roman" w:cs="Times New Roman"/>
                <w:color w:val="000000" w:themeColor="text1"/>
                <w:sz w:val="24"/>
                <w:szCs w:val="24"/>
              </w:rPr>
            </w:pPr>
            <w:r w:rsidRPr="00BC1FED">
              <w:rPr>
                <w:rFonts w:ascii="Times New Roman" w:hAnsi="Times New Roman" w:cs="Times New Roman"/>
                <w:color w:val="000000" w:themeColor="text1"/>
                <w:sz w:val="24"/>
                <w:szCs w:val="24"/>
              </w:rPr>
              <w:t>Бирюльки</w:t>
            </w:r>
          </w:p>
          <w:p w:rsidR="00110948" w:rsidRPr="00BC1FED" w:rsidRDefault="00110948" w:rsidP="008331F1">
            <w:pPr>
              <w:pStyle w:val="a4"/>
              <w:numPr>
                <w:ilvl w:val="0"/>
                <w:numId w:val="1013"/>
              </w:numPr>
              <w:ind w:left="114" w:hanging="171"/>
              <w:jc w:val="both"/>
              <w:rPr>
                <w:rFonts w:ascii="Times New Roman" w:hAnsi="Times New Roman" w:cs="Times New Roman"/>
                <w:color w:val="000000" w:themeColor="text1"/>
                <w:sz w:val="24"/>
                <w:szCs w:val="24"/>
              </w:rPr>
            </w:pPr>
            <w:r w:rsidRPr="00BC1FED">
              <w:rPr>
                <w:rFonts w:ascii="Times New Roman" w:hAnsi="Times New Roman" w:cs="Times New Roman"/>
                <w:color w:val="000000" w:themeColor="text1"/>
                <w:sz w:val="24"/>
                <w:szCs w:val="24"/>
              </w:rPr>
              <w:t>Графические головоломки (лабиринты, схемы маршрутов персонажей и т. п.) в виде отдельных бланков, буклетов, настольно-печатных игр - комплект</w:t>
            </w:r>
          </w:p>
          <w:p w:rsidR="00110948" w:rsidRPr="00BC1FED" w:rsidRDefault="00110948" w:rsidP="008331F1">
            <w:pPr>
              <w:pStyle w:val="a4"/>
              <w:numPr>
                <w:ilvl w:val="0"/>
                <w:numId w:val="1013"/>
              </w:numPr>
              <w:ind w:left="114" w:hanging="171"/>
              <w:jc w:val="both"/>
              <w:rPr>
                <w:rFonts w:ascii="Times New Roman" w:hAnsi="Times New Roman" w:cs="Times New Roman"/>
                <w:color w:val="000000" w:themeColor="text1"/>
                <w:sz w:val="24"/>
                <w:szCs w:val="24"/>
              </w:rPr>
            </w:pPr>
            <w:r w:rsidRPr="00BC1FED">
              <w:rPr>
                <w:rFonts w:ascii="Times New Roman" w:hAnsi="Times New Roman" w:cs="Times New Roman"/>
                <w:color w:val="000000" w:themeColor="text1"/>
                <w:sz w:val="24"/>
                <w:szCs w:val="24"/>
              </w:rPr>
              <w:t>Дидактическая доска с панелями – комплект</w:t>
            </w:r>
          </w:p>
          <w:p w:rsidR="00110948" w:rsidRPr="00BC1FED" w:rsidRDefault="00110948" w:rsidP="008331F1">
            <w:pPr>
              <w:pStyle w:val="a4"/>
              <w:numPr>
                <w:ilvl w:val="0"/>
                <w:numId w:val="1013"/>
              </w:numPr>
              <w:ind w:left="114" w:hanging="171"/>
              <w:jc w:val="both"/>
              <w:rPr>
                <w:rFonts w:ascii="Times New Roman" w:hAnsi="Times New Roman" w:cs="Times New Roman"/>
                <w:iCs/>
                <w:color w:val="000000" w:themeColor="text1"/>
                <w:sz w:val="24"/>
                <w:szCs w:val="24"/>
              </w:rPr>
            </w:pPr>
            <w:r w:rsidRPr="00BC1FED">
              <w:rPr>
                <w:rFonts w:ascii="Times New Roman" w:hAnsi="Times New Roman" w:cs="Times New Roman"/>
                <w:color w:val="000000" w:themeColor="text1"/>
                <w:sz w:val="24"/>
                <w:szCs w:val="24"/>
              </w:rPr>
              <w:t>Игрушки-головоломки (сборно-разборные из 4–5 элементов) – комплект</w:t>
            </w:r>
          </w:p>
          <w:p w:rsidR="00110948" w:rsidRPr="00BC1FED" w:rsidRDefault="00110948" w:rsidP="008331F1">
            <w:pPr>
              <w:pStyle w:val="a4"/>
              <w:numPr>
                <w:ilvl w:val="0"/>
                <w:numId w:val="1013"/>
              </w:numPr>
              <w:ind w:left="114" w:hanging="171"/>
              <w:jc w:val="both"/>
              <w:rPr>
                <w:rFonts w:ascii="Times New Roman" w:hAnsi="Times New Roman" w:cs="Times New Roman"/>
                <w:color w:val="000000" w:themeColor="text1"/>
                <w:sz w:val="24"/>
                <w:szCs w:val="24"/>
              </w:rPr>
            </w:pPr>
            <w:r w:rsidRPr="00BC1FED">
              <w:rPr>
                <w:rFonts w:ascii="Times New Roman" w:hAnsi="Times New Roman" w:cs="Times New Roman"/>
                <w:color w:val="000000" w:themeColor="text1"/>
                <w:sz w:val="24"/>
                <w:szCs w:val="24"/>
              </w:rPr>
              <w:t>Игры-головоломки объемные</w:t>
            </w:r>
          </w:p>
          <w:p w:rsidR="00110948" w:rsidRPr="00BC1FED" w:rsidRDefault="00110948" w:rsidP="008331F1">
            <w:pPr>
              <w:pStyle w:val="a4"/>
              <w:numPr>
                <w:ilvl w:val="0"/>
                <w:numId w:val="1013"/>
              </w:numPr>
              <w:ind w:left="114" w:hanging="171"/>
              <w:jc w:val="both"/>
              <w:rPr>
                <w:rFonts w:ascii="Times New Roman" w:hAnsi="Times New Roman" w:cs="Times New Roman"/>
                <w:color w:val="000000" w:themeColor="text1"/>
                <w:sz w:val="24"/>
                <w:szCs w:val="24"/>
              </w:rPr>
            </w:pPr>
            <w:r w:rsidRPr="00BC1FED">
              <w:rPr>
                <w:rFonts w:ascii="Times New Roman" w:hAnsi="Times New Roman" w:cs="Times New Roman"/>
                <w:color w:val="000000" w:themeColor="text1"/>
                <w:sz w:val="24"/>
                <w:szCs w:val="24"/>
              </w:rPr>
              <w:t>Комплект конструкторов с шиповым быстросъемным креплением деталей настольный</w:t>
            </w:r>
          </w:p>
          <w:p w:rsidR="00110948" w:rsidRPr="00BC1FED" w:rsidRDefault="00110948" w:rsidP="008331F1">
            <w:pPr>
              <w:pStyle w:val="a4"/>
              <w:numPr>
                <w:ilvl w:val="0"/>
                <w:numId w:val="1013"/>
              </w:numPr>
              <w:ind w:left="114" w:hanging="171"/>
              <w:jc w:val="both"/>
              <w:rPr>
                <w:rFonts w:ascii="Times New Roman" w:hAnsi="Times New Roman" w:cs="Times New Roman"/>
                <w:color w:val="000000" w:themeColor="text1"/>
                <w:sz w:val="24"/>
                <w:szCs w:val="24"/>
              </w:rPr>
            </w:pPr>
            <w:r w:rsidRPr="00BC1FED">
              <w:rPr>
                <w:rFonts w:ascii="Times New Roman" w:hAnsi="Times New Roman" w:cs="Times New Roman"/>
                <w:color w:val="000000" w:themeColor="text1"/>
                <w:sz w:val="24"/>
                <w:szCs w:val="24"/>
              </w:rPr>
              <w:t>Конструктор магнитный – комплект</w:t>
            </w:r>
          </w:p>
          <w:p w:rsidR="00110948" w:rsidRPr="00BC1FED" w:rsidRDefault="00110948" w:rsidP="008331F1">
            <w:pPr>
              <w:pStyle w:val="a4"/>
              <w:numPr>
                <w:ilvl w:val="0"/>
                <w:numId w:val="1013"/>
              </w:numPr>
              <w:ind w:left="114" w:hanging="171"/>
              <w:jc w:val="both"/>
              <w:rPr>
                <w:rFonts w:ascii="Times New Roman" w:hAnsi="Times New Roman" w:cs="Times New Roman"/>
                <w:color w:val="000000" w:themeColor="text1"/>
                <w:sz w:val="24"/>
                <w:szCs w:val="24"/>
              </w:rPr>
            </w:pPr>
            <w:r w:rsidRPr="00BC1FED">
              <w:rPr>
                <w:rFonts w:ascii="Times New Roman" w:hAnsi="Times New Roman" w:cs="Times New Roman"/>
                <w:color w:val="000000" w:themeColor="text1"/>
                <w:sz w:val="24"/>
                <w:szCs w:val="24"/>
              </w:rPr>
              <w:t>Комплект строительных деталей напольный с плоскостными элементами</w:t>
            </w:r>
          </w:p>
          <w:p w:rsidR="00110948" w:rsidRPr="00BC1FED" w:rsidRDefault="00110948" w:rsidP="008331F1">
            <w:pPr>
              <w:pStyle w:val="a4"/>
              <w:numPr>
                <w:ilvl w:val="0"/>
                <w:numId w:val="1013"/>
              </w:numPr>
              <w:ind w:left="114" w:hanging="171"/>
              <w:jc w:val="both"/>
              <w:rPr>
                <w:rFonts w:ascii="Times New Roman" w:hAnsi="Times New Roman" w:cs="Times New Roman"/>
                <w:color w:val="000000" w:themeColor="text1"/>
                <w:sz w:val="24"/>
                <w:szCs w:val="24"/>
              </w:rPr>
            </w:pPr>
            <w:r w:rsidRPr="00BC1FED">
              <w:rPr>
                <w:rFonts w:ascii="Times New Roman" w:hAnsi="Times New Roman" w:cs="Times New Roman"/>
                <w:color w:val="000000" w:themeColor="text1"/>
                <w:sz w:val="24"/>
                <w:szCs w:val="24"/>
              </w:rPr>
              <w:t>Комплект транспортных средств к напольному коврику «Дорожное движение»</w:t>
            </w:r>
          </w:p>
          <w:p w:rsidR="00110948" w:rsidRPr="00BC1FED" w:rsidRDefault="00110948" w:rsidP="008331F1">
            <w:pPr>
              <w:pStyle w:val="a4"/>
              <w:numPr>
                <w:ilvl w:val="0"/>
                <w:numId w:val="1013"/>
              </w:numPr>
              <w:ind w:left="114" w:hanging="171"/>
              <w:jc w:val="both"/>
              <w:rPr>
                <w:rFonts w:ascii="Times New Roman" w:hAnsi="Times New Roman" w:cs="Times New Roman"/>
                <w:iCs/>
                <w:color w:val="000000" w:themeColor="text1"/>
                <w:sz w:val="24"/>
                <w:szCs w:val="24"/>
              </w:rPr>
            </w:pPr>
            <w:r w:rsidRPr="00BC1FED">
              <w:rPr>
                <w:rFonts w:ascii="Times New Roman" w:hAnsi="Times New Roman" w:cs="Times New Roman"/>
                <w:iCs/>
                <w:color w:val="000000" w:themeColor="text1"/>
                <w:sz w:val="24"/>
                <w:szCs w:val="24"/>
              </w:rPr>
              <w:t>Настольный конструктор деревянный цветной с мелкими элементами</w:t>
            </w:r>
          </w:p>
          <w:p w:rsidR="00110948" w:rsidRPr="00BC1FED" w:rsidRDefault="00110948" w:rsidP="008331F1">
            <w:pPr>
              <w:pStyle w:val="a4"/>
              <w:numPr>
                <w:ilvl w:val="0"/>
                <w:numId w:val="1013"/>
              </w:numPr>
              <w:ind w:left="114" w:hanging="171"/>
              <w:jc w:val="both"/>
              <w:rPr>
                <w:rFonts w:ascii="Times New Roman" w:hAnsi="Times New Roman" w:cs="Times New Roman"/>
                <w:color w:val="000000" w:themeColor="text1"/>
                <w:sz w:val="24"/>
                <w:szCs w:val="24"/>
              </w:rPr>
            </w:pPr>
            <w:r w:rsidRPr="00BC1FED">
              <w:rPr>
                <w:rFonts w:ascii="Times New Roman" w:hAnsi="Times New Roman" w:cs="Times New Roman"/>
                <w:color w:val="000000" w:themeColor="text1"/>
                <w:sz w:val="24"/>
                <w:szCs w:val="24"/>
              </w:rPr>
              <w:t>Комплект конструкторов с соединением в различных плоскостях металлический</w:t>
            </w:r>
          </w:p>
          <w:p w:rsidR="00110948" w:rsidRPr="00BC1FED" w:rsidRDefault="00110948" w:rsidP="008331F1">
            <w:pPr>
              <w:pStyle w:val="a4"/>
              <w:numPr>
                <w:ilvl w:val="0"/>
                <w:numId w:val="1013"/>
              </w:numPr>
              <w:ind w:left="114" w:hanging="171"/>
              <w:jc w:val="both"/>
              <w:rPr>
                <w:rFonts w:ascii="Times New Roman" w:hAnsi="Times New Roman" w:cs="Times New Roman"/>
                <w:color w:val="000000" w:themeColor="text1"/>
                <w:sz w:val="24"/>
                <w:szCs w:val="24"/>
              </w:rPr>
            </w:pPr>
            <w:r w:rsidRPr="00BC1FED">
              <w:rPr>
                <w:rFonts w:ascii="Times New Roman" w:hAnsi="Times New Roman" w:cs="Times New Roman"/>
                <w:color w:val="000000" w:themeColor="text1"/>
                <w:sz w:val="24"/>
                <w:szCs w:val="24"/>
              </w:rPr>
              <w:t>Книги детских писателей – комплект (согласно программным требованиям)</w:t>
            </w:r>
          </w:p>
          <w:p w:rsidR="00110948" w:rsidRPr="00BC1FED" w:rsidRDefault="00110948" w:rsidP="008331F1">
            <w:pPr>
              <w:pStyle w:val="a4"/>
              <w:numPr>
                <w:ilvl w:val="0"/>
                <w:numId w:val="1013"/>
              </w:numPr>
              <w:ind w:left="114" w:hanging="171"/>
              <w:jc w:val="both"/>
              <w:rPr>
                <w:rFonts w:ascii="Times New Roman" w:hAnsi="Times New Roman" w:cs="Times New Roman"/>
                <w:color w:val="000000" w:themeColor="text1"/>
                <w:sz w:val="24"/>
                <w:szCs w:val="24"/>
              </w:rPr>
            </w:pPr>
            <w:r w:rsidRPr="00BC1FED">
              <w:rPr>
                <w:rFonts w:ascii="Times New Roman" w:hAnsi="Times New Roman" w:cs="Times New Roman"/>
                <w:color w:val="000000" w:themeColor="text1"/>
                <w:sz w:val="24"/>
                <w:szCs w:val="24"/>
              </w:rPr>
              <w:t>Музыкальные цифровые записи для детей дошкольного возраста</w:t>
            </w:r>
          </w:p>
          <w:p w:rsidR="00110948" w:rsidRPr="00BC1FED" w:rsidRDefault="00110948" w:rsidP="008331F1">
            <w:pPr>
              <w:pStyle w:val="a4"/>
              <w:numPr>
                <w:ilvl w:val="0"/>
                <w:numId w:val="1013"/>
              </w:numPr>
              <w:ind w:left="114" w:hanging="171"/>
              <w:jc w:val="both"/>
              <w:rPr>
                <w:rFonts w:ascii="Times New Roman" w:hAnsi="Times New Roman" w:cs="Times New Roman"/>
                <w:color w:val="000000" w:themeColor="text1"/>
                <w:sz w:val="24"/>
                <w:szCs w:val="24"/>
              </w:rPr>
            </w:pPr>
            <w:r w:rsidRPr="00BC1FED">
              <w:rPr>
                <w:rFonts w:ascii="Times New Roman" w:hAnsi="Times New Roman" w:cs="Times New Roman"/>
                <w:color w:val="000000" w:themeColor="text1"/>
                <w:sz w:val="24"/>
                <w:szCs w:val="24"/>
              </w:rPr>
              <w:t>Комплект видеофильмов для детей дошкольного возраста</w:t>
            </w:r>
          </w:p>
          <w:p w:rsidR="00110948" w:rsidRPr="003B250E" w:rsidRDefault="00110948" w:rsidP="008331F1">
            <w:pPr>
              <w:pStyle w:val="a4"/>
              <w:numPr>
                <w:ilvl w:val="0"/>
                <w:numId w:val="1013"/>
              </w:numPr>
              <w:ind w:left="114" w:hanging="171"/>
              <w:jc w:val="both"/>
              <w:rPr>
                <w:rFonts w:ascii="Times New Roman" w:hAnsi="Times New Roman" w:cs="Times New Roman"/>
                <w:color w:val="000000" w:themeColor="text1"/>
                <w:sz w:val="24"/>
                <w:szCs w:val="24"/>
              </w:rPr>
            </w:pPr>
            <w:r w:rsidRPr="00BC1FED">
              <w:rPr>
                <w:rFonts w:ascii="Times New Roman" w:hAnsi="Times New Roman" w:cs="Times New Roman"/>
                <w:color w:val="000000" w:themeColor="text1"/>
                <w:sz w:val="24"/>
                <w:szCs w:val="24"/>
              </w:rPr>
              <w:t xml:space="preserve">Наборы лото по различным тематикам, включая тему «последовательные числа» </w:t>
            </w:r>
            <w:r>
              <w:rPr>
                <w:rFonts w:ascii="Times New Roman" w:hAnsi="Times New Roman" w:cs="Times New Roman"/>
                <w:color w:val="000000" w:themeColor="text1"/>
                <w:sz w:val="24"/>
                <w:szCs w:val="24"/>
              </w:rPr>
              <w:t xml:space="preserve">– </w:t>
            </w:r>
            <w:r w:rsidRPr="003B250E">
              <w:rPr>
                <w:rFonts w:ascii="Times New Roman" w:hAnsi="Times New Roman" w:cs="Times New Roman"/>
                <w:color w:val="000000" w:themeColor="text1"/>
                <w:sz w:val="24"/>
                <w:szCs w:val="24"/>
              </w:rPr>
              <w:t>комплект</w:t>
            </w:r>
          </w:p>
          <w:p w:rsidR="00110948" w:rsidRPr="00BC1FED" w:rsidRDefault="00110948" w:rsidP="008331F1">
            <w:pPr>
              <w:pStyle w:val="a4"/>
              <w:numPr>
                <w:ilvl w:val="0"/>
                <w:numId w:val="1013"/>
              </w:numPr>
              <w:ind w:left="114" w:hanging="171"/>
              <w:jc w:val="both"/>
              <w:rPr>
                <w:rFonts w:ascii="Times New Roman" w:hAnsi="Times New Roman" w:cs="Times New Roman"/>
                <w:color w:val="000000" w:themeColor="text1"/>
                <w:sz w:val="24"/>
                <w:szCs w:val="24"/>
              </w:rPr>
            </w:pPr>
            <w:r w:rsidRPr="00BC1FED">
              <w:rPr>
                <w:rFonts w:ascii="Times New Roman" w:hAnsi="Times New Roman" w:cs="Times New Roman"/>
                <w:color w:val="000000" w:themeColor="text1"/>
                <w:sz w:val="24"/>
                <w:szCs w:val="24"/>
              </w:rPr>
              <w:t>Матрешка десятикукольная</w:t>
            </w:r>
          </w:p>
          <w:p w:rsidR="00110948" w:rsidRPr="00BC1FED" w:rsidRDefault="00110948" w:rsidP="008331F1">
            <w:pPr>
              <w:pStyle w:val="a4"/>
              <w:numPr>
                <w:ilvl w:val="0"/>
                <w:numId w:val="1013"/>
              </w:numPr>
              <w:ind w:left="114" w:hanging="171"/>
              <w:jc w:val="both"/>
              <w:rPr>
                <w:rFonts w:ascii="Times New Roman" w:hAnsi="Times New Roman" w:cs="Times New Roman"/>
                <w:color w:val="000000" w:themeColor="text1"/>
                <w:sz w:val="24"/>
                <w:szCs w:val="24"/>
              </w:rPr>
            </w:pPr>
            <w:r w:rsidRPr="00BC1FED">
              <w:rPr>
                <w:rFonts w:ascii="Times New Roman" w:hAnsi="Times New Roman" w:cs="Times New Roman"/>
                <w:color w:val="000000" w:themeColor="text1"/>
                <w:sz w:val="24"/>
                <w:szCs w:val="24"/>
              </w:rPr>
              <w:t>Набор объемных вкладышей по принципу матрешки</w:t>
            </w:r>
          </w:p>
          <w:p w:rsidR="00110948" w:rsidRPr="00BC1FED" w:rsidRDefault="00110948" w:rsidP="008331F1">
            <w:pPr>
              <w:pStyle w:val="a4"/>
              <w:numPr>
                <w:ilvl w:val="0"/>
                <w:numId w:val="1013"/>
              </w:numPr>
              <w:ind w:left="114" w:hanging="171"/>
              <w:jc w:val="both"/>
              <w:rPr>
                <w:rFonts w:ascii="Times New Roman" w:hAnsi="Times New Roman" w:cs="Times New Roman"/>
                <w:color w:val="000000" w:themeColor="text1"/>
                <w:sz w:val="24"/>
                <w:szCs w:val="24"/>
              </w:rPr>
            </w:pPr>
            <w:r w:rsidRPr="00BC1FED">
              <w:rPr>
                <w:rFonts w:ascii="Times New Roman" w:hAnsi="Times New Roman" w:cs="Times New Roman"/>
                <w:color w:val="000000" w:themeColor="text1"/>
                <w:sz w:val="24"/>
                <w:szCs w:val="24"/>
              </w:rPr>
              <w:t>Планшет с передвижными цветными фишками для выполнения заданий с самопроверкой</w:t>
            </w:r>
          </w:p>
          <w:p w:rsidR="00110948" w:rsidRPr="00BC1FED" w:rsidRDefault="00110948" w:rsidP="008331F1">
            <w:pPr>
              <w:pStyle w:val="a4"/>
              <w:numPr>
                <w:ilvl w:val="0"/>
                <w:numId w:val="1013"/>
              </w:numPr>
              <w:ind w:left="114" w:hanging="171"/>
              <w:jc w:val="both"/>
              <w:rPr>
                <w:rFonts w:ascii="Times New Roman" w:hAnsi="Times New Roman" w:cs="Times New Roman"/>
                <w:color w:val="000000" w:themeColor="text1"/>
                <w:sz w:val="24"/>
                <w:szCs w:val="24"/>
              </w:rPr>
            </w:pPr>
            <w:r w:rsidRPr="00BC1FED">
              <w:rPr>
                <w:rFonts w:ascii="Times New Roman" w:hAnsi="Times New Roman" w:cs="Times New Roman"/>
                <w:color w:val="000000" w:themeColor="text1"/>
                <w:sz w:val="24"/>
                <w:szCs w:val="24"/>
              </w:rPr>
              <w:t>Набор из мягкого пластика для плоскостного конструирования</w:t>
            </w:r>
          </w:p>
          <w:p w:rsidR="00110948" w:rsidRPr="00BC1FED" w:rsidRDefault="00110948" w:rsidP="008331F1">
            <w:pPr>
              <w:pStyle w:val="a4"/>
              <w:numPr>
                <w:ilvl w:val="0"/>
                <w:numId w:val="1013"/>
              </w:numPr>
              <w:ind w:left="114" w:hanging="171"/>
              <w:jc w:val="both"/>
              <w:rPr>
                <w:rFonts w:ascii="Times New Roman" w:hAnsi="Times New Roman" w:cs="Times New Roman"/>
                <w:color w:val="000000" w:themeColor="text1"/>
                <w:sz w:val="24"/>
                <w:szCs w:val="24"/>
              </w:rPr>
            </w:pPr>
            <w:r w:rsidRPr="00BC1FED">
              <w:rPr>
                <w:rFonts w:ascii="Times New Roman" w:hAnsi="Times New Roman" w:cs="Times New Roman"/>
                <w:color w:val="000000" w:themeColor="text1"/>
                <w:sz w:val="24"/>
                <w:szCs w:val="24"/>
              </w:rPr>
              <w:t>Наборы авторских игровых материалов</w:t>
            </w:r>
          </w:p>
          <w:p w:rsidR="00110948" w:rsidRPr="00BC1FED" w:rsidRDefault="00110948" w:rsidP="008331F1">
            <w:pPr>
              <w:pStyle w:val="a4"/>
              <w:numPr>
                <w:ilvl w:val="0"/>
                <w:numId w:val="1013"/>
              </w:numPr>
              <w:ind w:left="114" w:hanging="171"/>
              <w:jc w:val="both"/>
              <w:rPr>
                <w:rFonts w:ascii="Times New Roman" w:hAnsi="Times New Roman" w:cs="Times New Roman"/>
                <w:color w:val="000000" w:themeColor="text1"/>
                <w:sz w:val="24"/>
                <w:szCs w:val="24"/>
              </w:rPr>
            </w:pPr>
            <w:r w:rsidRPr="00BC1FED">
              <w:rPr>
                <w:rFonts w:ascii="Times New Roman" w:hAnsi="Times New Roman" w:cs="Times New Roman"/>
                <w:color w:val="000000" w:themeColor="text1"/>
                <w:sz w:val="24"/>
                <w:szCs w:val="24"/>
              </w:rPr>
              <w:t>Настенный планшет «Распорядок дня» с набором</w:t>
            </w:r>
          </w:p>
          <w:p w:rsidR="00110948" w:rsidRPr="00BC1FED" w:rsidRDefault="00110948" w:rsidP="008331F1">
            <w:pPr>
              <w:pStyle w:val="a4"/>
              <w:numPr>
                <w:ilvl w:val="0"/>
                <w:numId w:val="1013"/>
              </w:numPr>
              <w:ind w:left="114" w:hanging="171"/>
              <w:jc w:val="both"/>
              <w:rPr>
                <w:rFonts w:ascii="Times New Roman" w:hAnsi="Times New Roman" w:cs="Times New Roman"/>
                <w:color w:val="000000" w:themeColor="text1"/>
                <w:sz w:val="24"/>
                <w:szCs w:val="24"/>
              </w:rPr>
            </w:pPr>
            <w:r w:rsidRPr="00BC1FED">
              <w:rPr>
                <w:rFonts w:ascii="Times New Roman" w:hAnsi="Times New Roman" w:cs="Times New Roman"/>
                <w:color w:val="000000" w:themeColor="text1"/>
                <w:sz w:val="24"/>
                <w:szCs w:val="24"/>
              </w:rPr>
              <w:t>Настенный планшет «Мы дежурим» с набором карточек</w:t>
            </w:r>
          </w:p>
          <w:p w:rsidR="00110948" w:rsidRPr="00BC1FED" w:rsidRDefault="00110948" w:rsidP="008331F1">
            <w:pPr>
              <w:pStyle w:val="a4"/>
              <w:numPr>
                <w:ilvl w:val="0"/>
                <w:numId w:val="1013"/>
              </w:numPr>
              <w:ind w:left="114" w:hanging="171"/>
              <w:jc w:val="both"/>
              <w:rPr>
                <w:rFonts w:ascii="Times New Roman" w:hAnsi="Times New Roman" w:cs="Times New Roman"/>
                <w:color w:val="000000" w:themeColor="text1"/>
                <w:sz w:val="24"/>
                <w:szCs w:val="24"/>
              </w:rPr>
            </w:pPr>
            <w:r w:rsidRPr="00BC1FED">
              <w:rPr>
                <w:rFonts w:ascii="Times New Roman" w:hAnsi="Times New Roman" w:cs="Times New Roman"/>
                <w:color w:val="000000" w:themeColor="text1"/>
                <w:sz w:val="24"/>
                <w:szCs w:val="24"/>
              </w:rPr>
              <w:t>Настольно-печатные игры для старшей группы – комплект</w:t>
            </w:r>
          </w:p>
          <w:p w:rsidR="00110948" w:rsidRPr="00BC1FED" w:rsidRDefault="00110948" w:rsidP="008331F1">
            <w:pPr>
              <w:pStyle w:val="a4"/>
              <w:numPr>
                <w:ilvl w:val="0"/>
                <w:numId w:val="1013"/>
              </w:numPr>
              <w:ind w:left="114" w:hanging="171"/>
              <w:jc w:val="both"/>
              <w:rPr>
                <w:rFonts w:ascii="Times New Roman" w:hAnsi="Times New Roman" w:cs="Times New Roman"/>
                <w:color w:val="000000" w:themeColor="text1"/>
                <w:sz w:val="24"/>
                <w:szCs w:val="24"/>
              </w:rPr>
            </w:pPr>
            <w:r w:rsidRPr="00BC1FED">
              <w:rPr>
                <w:rFonts w:ascii="Times New Roman" w:hAnsi="Times New Roman" w:cs="Times New Roman"/>
                <w:color w:val="000000" w:themeColor="text1"/>
                <w:sz w:val="24"/>
                <w:szCs w:val="24"/>
              </w:rPr>
              <w:t>Развивающее панно</w:t>
            </w:r>
          </w:p>
          <w:p w:rsidR="00110948" w:rsidRPr="00BC1FED" w:rsidRDefault="00110948" w:rsidP="008331F1">
            <w:pPr>
              <w:pStyle w:val="a4"/>
              <w:numPr>
                <w:ilvl w:val="0"/>
                <w:numId w:val="1013"/>
              </w:numPr>
              <w:ind w:left="114" w:hanging="171"/>
              <w:jc w:val="both"/>
              <w:rPr>
                <w:rFonts w:ascii="Times New Roman" w:hAnsi="Times New Roman" w:cs="Times New Roman"/>
                <w:color w:val="000000" w:themeColor="text1"/>
                <w:sz w:val="24"/>
                <w:szCs w:val="24"/>
              </w:rPr>
            </w:pPr>
            <w:r w:rsidRPr="00BC1FED">
              <w:rPr>
                <w:rFonts w:ascii="Times New Roman" w:hAnsi="Times New Roman" w:cs="Times New Roman"/>
                <w:color w:val="000000" w:themeColor="text1"/>
                <w:sz w:val="24"/>
                <w:szCs w:val="24"/>
              </w:rPr>
              <w:t>Комплект видеофильмов для детей дошкольного возраста</w:t>
            </w:r>
          </w:p>
        </w:tc>
        <w:tc>
          <w:tcPr>
            <w:tcW w:w="4500" w:type="dxa"/>
            <w:gridSpan w:val="2"/>
            <w:shd w:val="clear" w:color="auto" w:fill="FFFFFF" w:themeFill="background1"/>
          </w:tcPr>
          <w:p w:rsidR="00110948" w:rsidRPr="00BC1FED" w:rsidRDefault="00110948" w:rsidP="008331F1">
            <w:pPr>
              <w:pStyle w:val="a4"/>
              <w:numPr>
                <w:ilvl w:val="0"/>
                <w:numId w:val="1013"/>
              </w:numPr>
              <w:ind w:left="114" w:hanging="171"/>
              <w:jc w:val="both"/>
              <w:rPr>
                <w:rFonts w:ascii="Times New Roman" w:hAnsi="Times New Roman" w:cs="Times New Roman"/>
                <w:color w:val="000000" w:themeColor="text1"/>
                <w:sz w:val="24"/>
                <w:szCs w:val="24"/>
              </w:rPr>
            </w:pPr>
            <w:r w:rsidRPr="00BC1FED">
              <w:rPr>
                <w:rFonts w:ascii="Times New Roman" w:hAnsi="Times New Roman" w:cs="Times New Roman"/>
                <w:color w:val="000000" w:themeColor="text1"/>
                <w:sz w:val="24"/>
                <w:szCs w:val="24"/>
              </w:rPr>
              <w:t xml:space="preserve">Доска магнитно-маркерная </w:t>
            </w:r>
          </w:p>
          <w:p w:rsidR="00110948" w:rsidRPr="00BC1FED" w:rsidRDefault="00110948" w:rsidP="008331F1">
            <w:pPr>
              <w:pStyle w:val="a4"/>
              <w:numPr>
                <w:ilvl w:val="0"/>
                <w:numId w:val="1013"/>
              </w:numPr>
              <w:ind w:left="114" w:hanging="171"/>
              <w:jc w:val="both"/>
              <w:rPr>
                <w:rFonts w:ascii="Times New Roman" w:hAnsi="Times New Roman" w:cs="Times New Roman"/>
                <w:color w:val="000000" w:themeColor="text1"/>
                <w:sz w:val="24"/>
                <w:szCs w:val="24"/>
              </w:rPr>
            </w:pPr>
            <w:r w:rsidRPr="00BC1FED">
              <w:rPr>
                <w:rFonts w:ascii="Times New Roman" w:hAnsi="Times New Roman" w:cs="Times New Roman"/>
                <w:color w:val="000000" w:themeColor="text1"/>
                <w:sz w:val="24"/>
                <w:szCs w:val="24"/>
              </w:rPr>
              <w:t>Магнитная доска настенная (1 шт.)</w:t>
            </w:r>
          </w:p>
          <w:p w:rsidR="00110948" w:rsidRPr="00BC1FED" w:rsidRDefault="00110948" w:rsidP="008331F1">
            <w:pPr>
              <w:pStyle w:val="a4"/>
              <w:numPr>
                <w:ilvl w:val="0"/>
                <w:numId w:val="1013"/>
              </w:numPr>
              <w:ind w:left="114" w:hanging="171"/>
              <w:jc w:val="both"/>
              <w:rPr>
                <w:rFonts w:ascii="Times New Roman" w:hAnsi="Times New Roman" w:cs="Times New Roman"/>
                <w:color w:val="000000" w:themeColor="text1"/>
                <w:sz w:val="24"/>
                <w:szCs w:val="24"/>
              </w:rPr>
            </w:pPr>
            <w:r w:rsidRPr="00BC1FED">
              <w:rPr>
                <w:rFonts w:ascii="Times New Roman" w:hAnsi="Times New Roman" w:cs="Times New Roman"/>
                <w:color w:val="000000" w:themeColor="text1"/>
                <w:sz w:val="24"/>
                <w:szCs w:val="24"/>
              </w:rPr>
              <w:t>Мольберт двухсторонний</w:t>
            </w:r>
          </w:p>
          <w:p w:rsidR="00110948" w:rsidRPr="00BC1FED" w:rsidRDefault="00110948" w:rsidP="008331F1">
            <w:pPr>
              <w:pStyle w:val="a4"/>
              <w:numPr>
                <w:ilvl w:val="0"/>
                <w:numId w:val="1013"/>
              </w:numPr>
              <w:ind w:left="114" w:hanging="171"/>
              <w:jc w:val="both"/>
              <w:rPr>
                <w:rFonts w:ascii="Times New Roman" w:hAnsi="Times New Roman" w:cs="Times New Roman"/>
                <w:color w:val="000000" w:themeColor="text1"/>
                <w:sz w:val="24"/>
                <w:szCs w:val="24"/>
              </w:rPr>
            </w:pPr>
            <w:r w:rsidRPr="00BC1FED">
              <w:rPr>
                <w:rFonts w:ascii="Times New Roman" w:hAnsi="Times New Roman" w:cs="Times New Roman"/>
                <w:color w:val="000000" w:themeColor="text1"/>
                <w:sz w:val="24"/>
                <w:szCs w:val="24"/>
              </w:rPr>
              <w:t xml:space="preserve">Стеллажи для хранения игр </w:t>
            </w:r>
          </w:p>
          <w:p w:rsidR="00110948" w:rsidRPr="00BC1FED" w:rsidRDefault="00110948" w:rsidP="008331F1">
            <w:pPr>
              <w:pStyle w:val="a4"/>
              <w:numPr>
                <w:ilvl w:val="0"/>
                <w:numId w:val="1013"/>
              </w:numPr>
              <w:ind w:left="114" w:hanging="171"/>
              <w:jc w:val="both"/>
              <w:rPr>
                <w:rFonts w:ascii="Times New Roman" w:hAnsi="Times New Roman" w:cs="Times New Roman"/>
                <w:color w:val="000000" w:themeColor="text1"/>
                <w:sz w:val="24"/>
                <w:szCs w:val="24"/>
              </w:rPr>
            </w:pPr>
            <w:r w:rsidRPr="00BC1FED">
              <w:rPr>
                <w:rFonts w:ascii="Times New Roman" w:hAnsi="Times New Roman" w:cs="Times New Roman"/>
                <w:color w:val="000000" w:themeColor="text1"/>
                <w:sz w:val="24"/>
                <w:szCs w:val="24"/>
              </w:rPr>
              <w:t xml:space="preserve">Стол модульный, регулируемый по высоте </w:t>
            </w:r>
          </w:p>
          <w:p w:rsidR="00110948" w:rsidRPr="00BC1FED" w:rsidRDefault="00110948" w:rsidP="008331F1">
            <w:pPr>
              <w:pStyle w:val="a4"/>
              <w:numPr>
                <w:ilvl w:val="0"/>
                <w:numId w:val="1013"/>
              </w:numPr>
              <w:ind w:left="114" w:hanging="171"/>
              <w:jc w:val="both"/>
              <w:rPr>
                <w:rFonts w:ascii="Times New Roman" w:hAnsi="Times New Roman" w:cs="Times New Roman"/>
                <w:color w:val="000000" w:themeColor="text1"/>
                <w:sz w:val="24"/>
                <w:szCs w:val="24"/>
              </w:rPr>
            </w:pPr>
            <w:r w:rsidRPr="00BC1FED">
              <w:rPr>
                <w:rFonts w:ascii="Times New Roman" w:hAnsi="Times New Roman" w:cs="Times New Roman"/>
                <w:color w:val="000000" w:themeColor="text1"/>
                <w:sz w:val="24"/>
                <w:szCs w:val="24"/>
              </w:rPr>
              <w:t>Стул, регулируемый по высоте (по количеству детей в группе)</w:t>
            </w:r>
          </w:p>
          <w:p w:rsidR="00110948" w:rsidRPr="00BC1FED" w:rsidRDefault="00110948" w:rsidP="008331F1">
            <w:pPr>
              <w:pStyle w:val="a4"/>
              <w:numPr>
                <w:ilvl w:val="0"/>
                <w:numId w:val="1013"/>
              </w:numPr>
              <w:ind w:left="114" w:hanging="171"/>
              <w:jc w:val="both"/>
              <w:rPr>
                <w:rFonts w:ascii="Times New Roman" w:hAnsi="Times New Roman" w:cs="Times New Roman"/>
                <w:color w:val="000000" w:themeColor="text1"/>
                <w:sz w:val="24"/>
                <w:szCs w:val="24"/>
              </w:rPr>
            </w:pPr>
            <w:r w:rsidRPr="00BC1FED">
              <w:rPr>
                <w:rFonts w:ascii="Times New Roman" w:hAnsi="Times New Roman" w:cs="Times New Roman"/>
                <w:color w:val="000000" w:themeColor="text1"/>
                <w:sz w:val="24"/>
                <w:szCs w:val="24"/>
              </w:rPr>
              <w:t>Автомобили (крупного размера)</w:t>
            </w:r>
          </w:p>
          <w:p w:rsidR="00110948" w:rsidRPr="00BC1FED" w:rsidRDefault="00110948" w:rsidP="008331F1">
            <w:pPr>
              <w:pStyle w:val="a4"/>
              <w:numPr>
                <w:ilvl w:val="0"/>
                <w:numId w:val="1013"/>
              </w:numPr>
              <w:ind w:left="114" w:hanging="171"/>
              <w:jc w:val="both"/>
              <w:rPr>
                <w:rFonts w:ascii="Times New Roman" w:hAnsi="Times New Roman" w:cs="Times New Roman"/>
                <w:color w:val="000000" w:themeColor="text1"/>
                <w:sz w:val="24"/>
                <w:szCs w:val="24"/>
              </w:rPr>
            </w:pPr>
            <w:r w:rsidRPr="00BC1FED">
              <w:rPr>
                <w:rFonts w:ascii="Times New Roman" w:hAnsi="Times New Roman" w:cs="Times New Roman"/>
                <w:color w:val="000000" w:themeColor="text1"/>
                <w:sz w:val="24"/>
                <w:szCs w:val="24"/>
              </w:rPr>
              <w:t>Автомобили (различной тематики, среднего и маленького размера)</w:t>
            </w:r>
          </w:p>
          <w:p w:rsidR="00110948" w:rsidRPr="00BC1FED" w:rsidRDefault="00110948" w:rsidP="008331F1">
            <w:pPr>
              <w:pStyle w:val="a4"/>
              <w:numPr>
                <w:ilvl w:val="0"/>
                <w:numId w:val="1013"/>
              </w:numPr>
              <w:ind w:left="114" w:hanging="171"/>
              <w:jc w:val="both"/>
              <w:rPr>
                <w:rFonts w:ascii="Times New Roman" w:hAnsi="Times New Roman" w:cs="Times New Roman"/>
                <w:color w:val="000000" w:themeColor="text1"/>
                <w:sz w:val="24"/>
                <w:szCs w:val="24"/>
              </w:rPr>
            </w:pPr>
            <w:r w:rsidRPr="00BC1FED">
              <w:rPr>
                <w:rFonts w:ascii="Times New Roman" w:hAnsi="Times New Roman" w:cs="Times New Roman"/>
                <w:color w:val="000000" w:themeColor="text1"/>
                <w:sz w:val="24"/>
                <w:szCs w:val="24"/>
              </w:rPr>
              <w:t xml:space="preserve">Большой настольный конструктор деревянный с неокрашенными и цветными элементами </w:t>
            </w:r>
          </w:p>
          <w:p w:rsidR="00110948" w:rsidRPr="00BC1FED" w:rsidRDefault="00110948" w:rsidP="008331F1">
            <w:pPr>
              <w:pStyle w:val="a4"/>
              <w:numPr>
                <w:ilvl w:val="0"/>
                <w:numId w:val="1013"/>
              </w:numPr>
              <w:ind w:left="114" w:hanging="171"/>
              <w:jc w:val="both"/>
              <w:rPr>
                <w:rFonts w:ascii="Times New Roman" w:hAnsi="Times New Roman" w:cs="Times New Roman"/>
                <w:color w:val="000000" w:themeColor="text1"/>
                <w:sz w:val="24"/>
                <w:szCs w:val="24"/>
              </w:rPr>
            </w:pPr>
            <w:r w:rsidRPr="00BC1FED">
              <w:rPr>
                <w:rFonts w:ascii="Times New Roman" w:hAnsi="Times New Roman" w:cs="Times New Roman"/>
                <w:color w:val="000000" w:themeColor="text1"/>
                <w:sz w:val="24"/>
                <w:szCs w:val="24"/>
              </w:rPr>
              <w:t>Бирюльки</w:t>
            </w:r>
          </w:p>
          <w:p w:rsidR="00110948" w:rsidRPr="00BC1FED" w:rsidRDefault="00110948" w:rsidP="008331F1">
            <w:pPr>
              <w:pStyle w:val="a4"/>
              <w:numPr>
                <w:ilvl w:val="0"/>
                <w:numId w:val="1013"/>
              </w:numPr>
              <w:ind w:left="114" w:hanging="171"/>
              <w:jc w:val="both"/>
              <w:rPr>
                <w:rFonts w:ascii="Times New Roman" w:hAnsi="Times New Roman" w:cs="Times New Roman"/>
                <w:color w:val="000000" w:themeColor="text1"/>
                <w:sz w:val="24"/>
                <w:szCs w:val="24"/>
              </w:rPr>
            </w:pPr>
            <w:r w:rsidRPr="00BC1FED">
              <w:rPr>
                <w:rFonts w:ascii="Times New Roman" w:hAnsi="Times New Roman" w:cs="Times New Roman"/>
                <w:color w:val="000000" w:themeColor="text1"/>
                <w:sz w:val="24"/>
                <w:szCs w:val="24"/>
              </w:rPr>
              <w:t>Графические головоломки (лабиринты, схемы маршрутов персонажей и т. п.) в виде отдельных бланков, буклетов, настольно-печатных игр - комплект</w:t>
            </w:r>
          </w:p>
          <w:p w:rsidR="00110948" w:rsidRPr="00BC1FED" w:rsidRDefault="00110948" w:rsidP="008331F1">
            <w:pPr>
              <w:pStyle w:val="a4"/>
              <w:numPr>
                <w:ilvl w:val="0"/>
                <w:numId w:val="1013"/>
              </w:numPr>
              <w:ind w:left="114" w:hanging="171"/>
              <w:jc w:val="both"/>
              <w:rPr>
                <w:rFonts w:ascii="Times New Roman" w:hAnsi="Times New Roman" w:cs="Times New Roman"/>
                <w:color w:val="000000" w:themeColor="text1"/>
                <w:sz w:val="24"/>
                <w:szCs w:val="24"/>
              </w:rPr>
            </w:pPr>
            <w:r w:rsidRPr="00BC1FED">
              <w:rPr>
                <w:rFonts w:ascii="Times New Roman" w:hAnsi="Times New Roman" w:cs="Times New Roman"/>
                <w:color w:val="000000" w:themeColor="text1"/>
                <w:sz w:val="24"/>
                <w:szCs w:val="24"/>
              </w:rPr>
              <w:t>Дидактическая доска с панелями – комплект</w:t>
            </w:r>
          </w:p>
          <w:p w:rsidR="00110948" w:rsidRPr="00BC1FED" w:rsidRDefault="00110948" w:rsidP="008331F1">
            <w:pPr>
              <w:pStyle w:val="a4"/>
              <w:numPr>
                <w:ilvl w:val="0"/>
                <w:numId w:val="1013"/>
              </w:numPr>
              <w:ind w:left="114" w:hanging="171"/>
              <w:jc w:val="both"/>
              <w:rPr>
                <w:rFonts w:ascii="Times New Roman" w:hAnsi="Times New Roman" w:cs="Times New Roman"/>
                <w:color w:val="000000" w:themeColor="text1"/>
                <w:sz w:val="24"/>
                <w:szCs w:val="24"/>
              </w:rPr>
            </w:pPr>
            <w:r w:rsidRPr="00BC1FED">
              <w:rPr>
                <w:rFonts w:ascii="Times New Roman" w:hAnsi="Times New Roman" w:cs="Times New Roman"/>
                <w:color w:val="000000" w:themeColor="text1"/>
                <w:sz w:val="24"/>
                <w:szCs w:val="24"/>
              </w:rPr>
              <w:t>Дидактические тематические наборы ламинированных панелей и карточек с заданиями с возможностью многократного выполнения заданий маркером- комплект</w:t>
            </w:r>
          </w:p>
          <w:p w:rsidR="00110948" w:rsidRPr="00BC1FED" w:rsidRDefault="00110948" w:rsidP="008331F1">
            <w:pPr>
              <w:pStyle w:val="a4"/>
              <w:numPr>
                <w:ilvl w:val="0"/>
                <w:numId w:val="1013"/>
              </w:numPr>
              <w:ind w:left="114" w:hanging="171"/>
              <w:jc w:val="both"/>
              <w:rPr>
                <w:rFonts w:ascii="Times New Roman" w:hAnsi="Times New Roman" w:cs="Times New Roman"/>
                <w:iCs/>
                <w:color w:val="000000" w:themeColor="text1"/>
                <w:sz w:val="24"/>
                <w:szCs w:val="24"/>
              </w:rPr>
            </w:pPr>
            <w:r w:rsidRPr="00BC1FED">
              <w:rPr>
                <w:rFonts w:ascii="Times New Roman" w:hAnsi="Times New Roman" w:cs="Times New Roman"/>
                <w:iCs/>
                <w:color w:val="000000" w:themeColor="text1"/>
                <w:sz w:val="24"/>
                <w:szCs w:val="24"/>
              </w:rPr>
              <w:t>Игры-головоломки объемные</w:t>
            </w:r>
          </w:p>
          <w:p w:rsidR="00110948" w:rsidRPr="00BC1FED" w:rsidRDefault="00110948" w:rsidP="008331F1">
            <w:pPr>
              <w:pStyle w:val="a4"/>
              <w:numPr>
                <w:ilvl w:val="0"/>
                <w:numId w:val="1013"/>
              </w:numPr>
              <w:ind w:left="114" w:hanging="171"/>
              <w:jc w:val="both"/>
              <w:rPr>
                <w:rFonts w:ascii="Times New Roman" w:hAnsi="Times New Roman" w:cs="Times New Roman"/>
                <w:color w:val="000000" w:themeColor="text1"/>
                <w:sz w:val="24"/>
                <w:szCs w:val="24"/>
              </w:rPr>
            </w:pPr>
            <w:r w:rsidRPr="00BC1FED">
              <w:rPr>
                <w:rFonts w:ascii="Times New Roman" w:hAnsi="Times New Roman" w:cs="Times New Roman"/>
                <w:color w:val="000000" w:themeColor="text1"/>
                <w:sz w:val="24"/>
                <w:szCs w:val="24"/>
              </w:rPr>
              <w:t>Комплект конструкторов с шиповым быстросъемным креплением деталей настольный</w:t>
            </w:r>
          </w:p>
          <w:p w:rsidR="00110948" w:rsidRPr="003B250E" w:rsidRDefault="00110948" w:rsidP="008331F1">
            <w:pPr>
              <w:pStyle w:val="a4"/>
              <w:numPr>
                <w:ilvl w:val="0"/>
                <w:numId w:val="1013"/>
              </w:numPr>
              <w:ind w:left="114" w:hanging="17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Конструктор магнитный – </w:t>
            </w:r>
            <w:r w:rsidRPr="003B250E">
              <w:rPr>
                <w:rFonts w:ascii="Times New Roman" w:hAnsi="Times New Roman" w:cs="Times New Roman"/>
                <w:color w:val="000000" w:themeColor="text1"/>
                <w:sz w:val="24"/>
                <w:szCs w:val="24"/>
              </w:rPr>
              <w:t>комплект</w:t>
            </w:r>
          </w:p>
          <w:p w:rsidR="00110948" w:rsidRPr="00BC1FED" w:rsidRDefault="00110948" w:rsidP="008331F1">
            <w:pPr>
              <w:pStyle w:val="a4"/>
              <w:numPr>
                <w:ilvl w:val="0"/>
                <w:numId w:val="1013"/>
              </w:numPr>
              <w:ind w:left="114" w:hanging="171"/>
              <w:jc w:val="both"/>
              <w:rPr>
                <w:rFonts w:ascii="Times New Roman" w:hAnsi="Times New Roman" w:cs="Times New Roman"/>
                <w:color w:val="000000" w:themeColor="text1"/>
                <w:sz w:val="24"/>
                <w:szCs w:val="24"/>
              </w:rPr>
            </w:pPr>
            <w:r w:rsidRPr="00BC1FED">
              <w:rPr>
                <w:rFonts w:ascii="Times New Roman" w:hAnsi="Times New Roman" w:cs="Times New Roman"/>
                <w:color w:val="000000" w:themeColor="text1"/>
                <w:sz w:val="24"/>
                <w:szCs w:val="24"/>
              </w:rPr>
              <w:t>Комплект строительных деталей напольный с плоскостными элементами</w:t>
            </w:r>
          </w:p>
          <w:p w:rsidR="00110948" w:rsidRPr="00BC1FED" w:rsidRDefault="00110948" w:rsidP="008331F1">
            <w:pPr>
              <w:pStyle w:val="a4"/>
              <w:numPr>
                <w:ilvl w:val="0"/>
                <w:numId w:val="1013"/>
              </w:numPr>
              <w:ind w:left="114" w:hanging="171"/>
              <w:jc w:val="both"/>
              <w:rPr>
                <w:rFonts w:ascii="Times New Roman" w:hAnsi="Times New Roman" w:cs="Times New Roman"/>
                <w:color w:val="000000" w:themeColor="text1"/>
                <w:sz w:val="24"/>
                <w:szCs w:val="24"/>
              </w:rPr>
            </w:pPr>
            <w:r w:rsidRPr="00BC1FED">
              <w:rPr>
                <w:rFonts w:ascii="Times New Roman" w:hAnsi="Times New Roman" w:cs="Times New Roman"/>
                <w:color w:val="000000" w:themeColor="text1"/>
                <w:sz w:val="24"/>
                <w:szCs w:val="24"/>
              </w:rPr>
              <w:t>Комплект транспортных средств к напольному коврику «Дорожное движение»</w:t>
            </w:r>
          </w:p>
          <w:p w:rsidR="00110948" w:rsidRPr="00BC1FED" w:rsidRDefault="00110948" w:rsidP="008331F1">
            <w:pPr>
              <w:pStyle w:val="a4"/>
              <w:numPr>
                <w:ilvl w:val="0"/>
                <w:numId w:val="1013"/>
              </w:numPr>
              <w:ind w:left="114" w:hanging="171"/>
              <w:jc w:val="both"/>
              <w:rPr>
                <w:rFonts w:ascii="Times New Roman" w:hAnsi="Times New Roman" w:cs="Times New Roman"/>
                <w:color w:val="000000" w:themeColor="text1"/>
                <w:sz w:val="24"/>
                <w:szCs w:val="24"/>
              </w:rPr>
            </w:pPr>
            <w:r w:rsidRPr="00BC1FED">
              <w:rPr>
                <w:rFonts w:ascii="Times New Roman" w:hAnsi="Times New Roman" w:cs="Times New Roman"/>
                <w:color w:val="000000" w:themeColor="text1"/>
                <w:sz w:val="24"/>
                <w:szCs w:val="24"/>
              </w:rPr>
              <w:t>Настольный конструктор деревянный цветной с мелкими элементами</w:t>
            </w:r>
          </w:p>
          <w:p w:rsidR="00110948" w:rsidRPr="00BC1FED" w:rsidRDefault="00110948" w:rsidP="008331F1">
            <w:pPr>
              <w:pStyle w:val="a4"/>
              <w:numPr>
                <w:ilvl w:val="0"/>
                <w:numId w:val="1013"/>
              </w:numPr>
              <w:ind w:left="114" w:hanging="171"/>
              <w:jc w:val="both"/>
              <w:rPr>
                <w:rFonts w:ascii="Times New Roman" w:hAnsi="Times New Roman" w:cs="Times New Roman"/>
                <w:iCs/>
                <w:color w:val="000000" w:themeColor="text1"/>
                <w:sz w:val="24"/>
                <w:szCs w:val="24"/>
              </w:rPr>
            </w:pPr>
            <w:r w:rsidRPr="00BC1FED">
              <w:rPr>
                <w:rFonts w:ascii="Times New Roman" w:hAnsi="Times New Roman" w:cs="Times New Roman"/>
                <w:color w:val="000000" w:themeColor="text1"/>
                <w:sz w:val="24"/>
                <w:szCs w:val="24"/>
              </w:rPr>
              <w:t>Комплект конструкторов с соединением в различных плоскостях металлический</w:t>
            </w:r>
          </w:p>
          <w:p w:rsidR="00110948" w:rsidRPr="00BC1FED" w:rsidRDefault="00110948" w:rsidP="008331F1">
            <w:pPr>
              <w:pStyle w:val="a4"/>
              <w:numPr>
                <w:ilvl w:val="0"/>
                <w:numId w:val="1013"/>
              </w:numPr>
              <w:ind w:left="114" w:hanging="171"/>
              <w:jc w:val="both"/>
              <w:rPr>
                <w:rFonts w:ascii="Times New Roman" w:hAnsi="Times New Roman" w:cs="Times New Roman"/>
                <w:color w:val="000000" w:themeColor="text1"/>
                <w:sz w:val="24"/>
                <w:szCs w:val="24"/>
              </w:rPr>
            </w:pPr>
            <w:r w:rsidRPr="00BC1FED">
              <w:rPr>
                <w:rFonts w:ascii="Times New Roman" w:hAnsi="Times New Roman" w:cs="Times New Roman"/>
                <w:color w:val="000000" w:themeColor="text1"/>
                <w:sz w:val="24"/>
                <w:szCs w:val="24"/>
              </w:rPr>
              <w:t>Книги детских писателей – комплект</w:t>
            </w:r>
          </w:p>
          <w:p w:rsidR="00110948" w:rsidRPr="00BC1FED" w:rsidRDefault="00110948" w:rsidP="008331F1">
            <w:pPr>
              <w:pStyle w:val="a4"/>
              <w:numPr>
                <w:ilvl w:val="0"/>
                <w:numId w:val="1013"/>
              </w:numPr>
              <w:ind w:left="114" w:hanging="171"/>
              <w:jc w:val="both"/>
              <w:rPr>
                <w:rFonts w:ascii="Times New Roman" w:hAnsi="Times New Roman" w:cs="Times New Roman"/>
                <w:color w:val="000000" w:themeColor="text1"/>
                <w:sz w:val="24"/>
                <w:szCs w:val="24"/>
              </w:rPr>
            </w:pPr>
            <w:r w:rsidRPr="00BC1FED">
              <w:rPr>
                <w:rFonts w:ascii="Times New Roman" w:hAnsi="Times New Roman" w:cs="Times New Roman"/>
                <w:color w:val="000000" w:themeColor="text1"/>
                <w:sz w:val="24"/>
                <w:szCs w:val="24"/>
              </w:rPr>
              <w:t>Музыкальные цифровые записи для детей дошкольного возраста</w:t>
            </w:r>
          </w:p>
          <w:p w:rsidR="00110948" w:rsidRPr="00BC1FED" w:rsidRDefault="00110948" w:rsidP="008331F1">
            <w:pPr>
              <w:pStyle w:val="a4"/>
              <w:numPr>
                <w:ilvl w:val="0"/>
                <w:numId w:val="1013"/>
              </w:numPr>
              <w:ind w:left="114" w:hanging="171"/>
              <w:jc w:val="both"/>
              <w:rPr>
                <w:rFonts w:ascii="Times New Roman" w:hAnsi="Times New Roman" w:cs="Times New Roman"/>
                <w:color w:val="000000" w:themeColor="text1"/>
                <w:sz w:val="24"/>
                <w:szCs w:val="24"/>
              </w:rPr>
            </w:pPr>
            <w:r w:rsidRPr="00BC1FED">
              <w:rPr>
                <w:rFonts w:ascii="Times New Roman" w:hAnsi="Times New Roman" w:cs="Times New Roman"/>
                <w:color w:val="000000" w:themeColor="text1"/>
                <w:sz w:val="24"/>
                <w:szCs w:val="24"/>
              </w:rPr>
              <w:t>Комплект видеофильмов для детей дошкольного возраста</w:t>
            </w:r>
          </w:p>
          <w:p w:rsidR="00110948" w:rsidRPr="00BC1FED" w:rsidRDefault="00110948" w:rsidP="008331F1">
            <w:pPr>
              <w:pStyle w:val="a4"/>
              <w:numPr>
                <w:ilvl w:val="0"/>
                <w:numId w:val="1013"/>
              </w:numPr>
              <w:ind w:left="114" w:hanging="171"/>
              <w:jc w:val="both"/>
              <w:rPr>
                <w:rFonts w:ascii="Times New Roman" w:hAnsi="Times New Roman" w:cs="Times New Roman"/>
                <w:color w:val="000000" w:themeColor="text1"/>
                <w:sz w:val="24"/>
                <w:szCs w:val="24"/>
              </w:rPr>
            </w:pPr>
            <w:r w:rsidRPr="00BC1FED">
              <w:rPr>
                <w:rFonts w:ascii="Times New Roman" w:hAnsi="Times New Roman" w:cs="Times New Roman"/>
                <w:color w:val="000000" w:themeColor="text1"/>
                <w:sz w:val="24"/>
                <w:szCs w:val="24"/>
              </w:rPr>
              <w:t>Наборы лото по различным тематикам, включая тему «последовательные числа» - комплект</w:t>
            </w:r>
          </w:p>
          <w:p w:rsidR="00110948" w:rsidRPr="00BC1FED" w:rsidRDefault="00110948" w:rsidP="008331F1">
            <w:pPr>
              <w:pStyle w:val="a4"/>
              <w:numPr>
                <w:ilvl w:val="0"/>
                <w:numId w:val="1013"/>
              </w:numPr>
              <w:ind w:left="114" w:hanging="171"/>
              <w:jc w:val="both"/>
              <w:rPr>
                <w:rFonts w:ascii="Times New Roman" w:hAnsi="Times New Roman" w:cs="Times New Roman"/>
                <w:color w:val="000000" w:themeColor="text1"/>
                <w:sz w:val="24"/>
                <w:szCs w:val="24"/>
              </w:rPr>
            </w:pPr>
            <w:r w:rsidRPr="00BC1FED">
              <w:rPr>
                <w:rFonts w:ascii="Times New Roman" w:hAnsi="Times New Roman" w:cs="Times New Roman"/>
                <w:color w:val="000000" w:themeColor="text1"/>
                <w:sz w:val="24"/>
                <w:szCs w:val="24"/>
              </w:rPr>
              <w:t>Матрешка десятикукольная</w:t>
            </w:r>
          </w:p>
          <w:p w:rsidR="00110948" w:rsidRPr="00BC1FED" w:rsidRDefault="00110948" w:rsidP="008331F1">
            <w:pPr>
              <w:pStyle w:val="a4"/>
              <w:numPr>
                <w:ilvl w:val="0"/>
                <w:numId w:val="1013"/>
              </w:numPr>
              <w:ind w:left="114" w:hanging="171"/>
              <w:jc w:val="both"/>
              <w:rPr>
                <w:rFonts w:ascii="Times New Roman" w:hAnsi="Times New Roman" w:cs="Times New Roman"/>
                <w:color w:val="000000" w:themeColor="text1"/>
                <w:sz w:val="24"/>
                <w:szCs w:val="24"/>
              </w:rPr>
            </w:pPr>
            <w:r w:rsidRPr="00BC1FED">
              <w:rPr>
                <w:rFonts w:ascii="Times New Roman" w:hAnsi="Times New Roman" w:cs="Times New Roman"/>
                <w:color w:val="000000" w:themeColor="text1"/>
                <w:sz w:val="24"/>
                <w:szCs w:val="24"/>
              </w:rPr>
              <w:t>Наборы прозрачных кубиков цветных и с конструктивными элементами для развития пространственного мышления и цветовосприятия - комплект</w:t>
            </w:r>
          </w:p>
          <w:p w:rsidR="00110948" w:rsidRPr="00BC1FED" w:rsidRDefault="00110948" w:rsidP="008331F1">
            <w:pPr>
              <w:pStyle w:val="a4"/>
              <w:numPr>
                <w:ilvl w:val="0"/>
                <w:numId w:val="1013"/>
              </w:numPr>
              <w:ind w:left="114" w:hanging="171"/>
              <w:jc w:val="both"/>
              <w:rPr>
                <w:rFonts w:ascii="Times New Roman" w:hAnsi="Times New Roman" w:cs="Times New Roman"/>
                <w:color w:val="000000" w:themeColor="text1"/>
                <w:sz w:val="24"/>
                <w:szCs w:val="24"/>
              </w:rPr>
            </w:pPr>
            <w:r w:rsidRPr="00BC1FED">
              <w:rPr>
                <w:rFonts w:ascii="Times New Roman" w:hAnsi="Times New Roman" w:cs="Times New Roman"/>
                <w:color w:val="000000" w:themeColor="text1"/>
                <w:sz w:val="24"/>
                <w:szCs w:val="24"/>
              </w:rPr>
              <w:t>Планшет с передвижными цветными фишками для выполнения заданий с самопроверкой</w:t>
            </w:r>
          </w:p>
          <w:p w:rsidR="00110948" w:rsidRPr="00BC1FED" w:rsidRDefault="00110948" w:rsidP="008331F1">
            <w:pPr>
              <w:pStyle w:val="a4"/>
              <w:numPr>
                <w:ilvl w:val="0"/>
                <w:numId w:val="1013"/>
              </w:numPr>
              <w:ind w:left="114" w:hanging="171"/>
              <w:jc w:val="both"/>
              <w:rPr>
                <w:rFonts w:ascii="Times New Roman" w:hAnsi="Times New Roman" w:cs="Times New Roman"/>
                <w:color w:val="000000" w:themeColor="text1"/>
                <w:sz w:val="24"/>
                <w:szCs w:val="24"/>
              </w:rPr>
            </w:pPr>
            <w:r w:rsidRPr="00BC1FED">
              <w:rPr>
                <w:rFonts w:ascii="Times New Roman" w:hAnsi="Times New Roman" w:cs="Times New Roman"/>
                <w:color w:val="000000" w:themeColor="text1"/>
                <w:sz w:val="24"/>
                <w:szCs w:val="24"/>
              </w:rPr>
              <w:t>Набор тематических рабочих карточек для подготовительной группы к планшету с передвижными фишками - комплект</w:t>
            </w:r>
          </w:p>
          <w:p w:rsidR="00110948" w:rsidRPr="00BC1FED" w:rsidRDefault="00110948" w:rsidP="008331F1">
            <w:pPr>
              <w:pStyle w:val="a4"/>
              <w:numPr>
                <w:ilvl w:val="0"/>
                <w:numId w:val="1013"/>
              </w:numPr>
              <w:ind w:left="114" w:hanging="171"/>
              <w:jc w:val="both"/>
              <w:rPr>
                <w:rFonts w:ascii="Times New Roman" w:hAnsi="Times New Roman" w:cs="Times New Roman"/>
                <w:color w:val="000000" w:themeColor="text1"/>
                <w:sz w:val="24"/>
                <w:szCs w:val="24"/>
              </w:rPr>
            </w:pPr>
            <w:r w:rsidRPr="00BC1FED">
              <w:rPr>
                <w:rFonts w:ascii="Times New Roman" w:hAnsi="Times New Roman" w:cs="Times New Roman"/>
                <w:color w:val="000000" w:themeColor="text1"/>
                <w:sz w:val="24"/>
                <w:szCs w:val="24"/>
              </w:rPr>
              <w:t>Прозрачные цветные блоки для плоскостного и пространственного конструирования с эффектом смешивания цветов и соблюдения баланса при установке деталей - комплект</w:t>
            </w:r>
          </w:p>
          <w:p w:rsidR="00110948" w:rsidRPr="00BC1FED" w:rsidRDefault="00110948" w:rsidP="008331F1">
            <w:pPr>
              <w:pStyle w:val="a4"/>
              <w:numPr>
                <w:ilvl w:val="0"/>
                <w:numId w:val="1013"/>
              </w:numPr>
              <w:ind w:left="114" w:hanging="171"/>
              <w:jc w:val="both"/>
              <w:rPr>
                <w:rFonts w:ascii="Times New Roman" w:hAnsi="Times New Roman" w:cs="Times New Roman"/>
                <w:color w:val="000000" w:themeColor="text1"/>
                <w:sz w:val="24"/>
                <w:szCs w:val="24"/>
              </w:rPr>
            </w:pPr>
            <w:r w:rsidRPr="00BC1FED">
              <w:rPr>
                <w:rFonts w:ascii="Times New Roman" w:hAnsi="Times New Roman" w:cs="Times New Roman"/>
                <w:color w:val="000000" w:themeColor="text1"/>
                <w:sz w:val="24"/>
                <w:szCs w:val="24"/>
              </w:rPr>
              <w:t>Комплект для обучения основам алгоритмики, безэкранного программирования и робототехники (для дошкольного возраста)</w:t>
            </w:r>
          </w:p>
          <w:p w:rsidR="00110948" w:rsidRPr="00BC1FED" w:rsidRDefault="00110948" w:rsidP="008331F1">
            <w:pPr>
              <w:pStyle w:val="a4"/>
              <w:numPr>
                <w:ilvl w:val="0"/>
                <w:numId w:val="1013"/>
              </w:numPr>
              <w:ind w:left="114" w:hanging="171"/>
              <w:jc w:val="both"/>
              <w:rPr>
                <w:rFonts w:ascii="Times New Roman" w:hAnsi="Times New Roman" w:cs="Times New Roman"/>
                <w:color w:val="000000" w:themeColor="text1"/>
                <w:sz w:val="24"/>
                <w:szCs w:val="24"/>
              </w:rPr>
            </w:pPr>
            <w:r w:rsidRPr="00BC1FED">
              <w:rPr>
                <w:rFonts w:ascii="Times New Roman" w:hAnsi="Times New Roman" w:cs="Times New Roman"/>
                <w:color w:val="000000" w:themeColor="text1"/>
                <w:sz w:val="24"/>
                <w:szCs w:val="24"/>
              </w:rPr>
              <w:t>Набор из мягкого пластика для плоскостного конструирования</w:t>
            </w:r>
          </w:p>
          <w:p w:rsidR="00110948" w:rsidRPr="00BC1FED" w:rsidRDefault="00110948" w:rsidP="008331F1">
            <w:pPr>
              <w:pStyle w:val="a4"/>
              <w:numPr>
                <w:ilvl w:val="0"/>
                <w:numId w:val="1013"/>
              </w:numPr>
              <w:ind w:left="114" w:hanging="171"/>
              <w:jc w:val="both"/>
              <w:rPr>
                <w:rFonts w:ascii="Times New Roman" w:hAnsi="Times New Roman" w:cs="Times New Roman"/>
                <w:color w:val="000000" w:themeColor="text1"/>
                <w:sz w:val="24"/>
                <w:szCs w:val="24"/>
              </w:rPr>
            </w:pPr>
            <w:r w:rsidRPr="00BC1FED">
              <w:rPr>
                <w:rFonts w:ascii="Times New Roman" w:hAnsi="Times New Roman" w:cs="Times New Roman"/>
                <w:color w:val="000000" w:themeColor="text1"/>
                <w:sz w:val="24"/>
                <w:szCs w:val="24"/>
              </w:rPr>
              <w:t>Набор авторских игровых материалов</w:t>
            </w:r>
          </w:p>
          <w:p w:rsidR="00110948" w:rsidRPr="00BC1FED" w:rsidRDefault="00110948" w:rsidP="008331F1">
            <w:pPr>
              <w:pStyle w:val="a4"/>
              <w:numPr>
                <w:ilvl w:val="0"/>
                <w:numId w:val="1013"/>
              </w:numPr>
              <w:ind w:left="114" w:hanging="171"/>
              <w:jc w:val="both"/>
              <w:rPr>
                <w:rFonts w:ascii="Times New Roman" w:hAnsi="Times New Roman" w:cs="Times New Roman"/>
                <w:color w:val="000000" w:themeColor="text1"/>
                <w:sz w:val="24"/>
                <w:szCs w:val="24"/>
              </w:rPr>
            </w:pPr>
            <w:r w:rsidRPr="00BC1FED">
              <w:rPr>
                <w:rFonts w:ascii="Times New Roman" w:hAnsi="Times New Roman" w:cs="Times New Roman"/>
                <w:color w:val="000000" w:themeColor="text1"/>
                <w:sz w:val="24"/>
                <w:szCs w:val="24"/>
              </w:rPr>
              <w:t>Настенный планшет «Распорядок дня» с набором</w:t>
            </w:r>
          </w:p>
          <w:p w:rsidR="00110948" w:rsidRPr="00BC1FED" w:rsidRDefault="00110948" w:rsidP="008331F1">
            <w:pPr>
              <w:pStyle w:val="a4"/>
              <w:numPr>
                <w:ilvl w:val="0"/>
                <w:numId w:val="1013"/>
              </w:numPr>
              <w:ind w:left="114" w:hanging="171"/>
              <w:jc w:val="both"/>
              <w:rPr>
                <w:rFonts w:ascii="Times New Roman" w:hAnsi="Times New Roman" w:cs="Times New Roman"/>
                <w:color w:val="000000" w:themeColor="text1"/>
                <w:sz w:val="24"/>
                <w:szCs w:val="24"/>
              </w:rPr>
            </w:pPr>
            <w:r w:rsidRPr="00BC1FED">
              <w:rPr>
                <w:rFonts w:ascii="Times New Roman" w:hAnsi="Times New Roman" w:cs="Times New Roman"/>
                <w:color w:val="000000" w:themeColor="text1"/>
                <w:sz w:val="24"/>
                <w:szCs w:val="24"/>
              </w:rPr>
              <w:t>Настенный планшет «Мы дежурим» с набором карточек</w:t>
            </w:r>
          </w:p>
          <w:p w:rsidR="00110948" w:rsidRPr="00BC1FED" w:rsidRDefault="00110948" w:rsidP="008331F1">
            <w:pPr>
              <w:pStyle w:val="a4"/>
              <w:numPr>
                <w:ilvl w:val="0"/>
                <w:numId w:val="1013"/>
              </w:numPr>
              <w:ind w:left="114" w:hanging="171"/>
              <w:jc w:val="both"/>
              <w:rPr>
                <w:rFonts w:ascii="Times New Roman" w:hAnsi="Times New Roman" w:cs="Times New Roman"/>
                <w:color w:val="000000" w:themeColor="text1"/>
                <w:sz w:val="24"/>
                <w:szCs w:val="24"/>
              </w:rPr>
            </w:pPr>
            <w:r w:rsidRPr="00BC1FED">
              <w:rPr>
                <w:rFonts w:ascii="Times New Roman" w:hAnsi="Times New Roman" w:cs="Times New Roman"/>
                <w:color w:val="000000" w:themeColor="text1"/>
                <w:sz w:val="24"/>
                <w:szCs w:val="24"/>
              </w:rPr>
              <w:t>Настольно-печатные игры для подготовительной к школе группы – комплект</w:t>
            </w:r>
          </w:p>
          <w:p w:rsidR="00110948" w:rsidRPr="00BC1FED" w:rsidRDefault="00110948" w:rsidP="008331F1">
            <w:pPr>
              <w:pStyle w:val="a4"/>
              <w:numPr>
                <w:ilvl w:val="0"/>
                <w:numId w:val="1013"/>
              </w:numPr>
              <w:ind w:left="114" w:hanging="171"/>
              <w:jc w:val="both"/>
              <w:rPr>
                <w:rFonts w:ascii="Times New Roman" w:hAnsi="Times New Roman" w:cs="Times New Roman"/>
                <w:color w:val="000000" w:themeColor="text1"/>
                <w:sz w:val="24"/>
                <w:szCs w:val="24"/>
              </w:rPr>
            </w:pPr>
            <w:r w:rsidRPr="00BC1FED">
              <w:rPr>
                <w:rFonts w:ascii="Times New Roman" w:hAnsi="Times New Roman" w:cs="Times New Roman"/>
                <w:color w:val="000000" w:themeColor="text1"/>
                <w:sz w:val="24"/>
                <w:szCs w:val="24"/>
              </w:rPr>
              <w:t>Развивающее панно</w:t>
            </w:r>
          </w:p>
          <w:p w:rsidR="00110948" w:rsidRDefault="00110948" w:rsidP="008331F1">
            <w:pPr>
              <w:pStyle w:val="a4"/>
              <w:numPr>
                <w:ilvl w:val="0"/>
                <w:numId w:val="1013"/>
              </w:numPr>
              <w:ind w:left="114" w:hanging="171"/>
              <w:jc w:val="both"/>
              <w:rPr>
                <w:rFonts w:ascii="Times New Roman" w:hAnsi="Times New Roman" w:cs="Times New Roman"/>
                <w:color w:val="000000" w:themeColor="text1"/>
                <w:sz w:val="24"/>
                <w:szCs w:val="24"/>
              </w:rPr>
            </w:pPr>
            <w:r w:rsidRPr="00BC1FED">
              <w:rPr>
                <w:rFonts w:ascii="Times New Roman" w:hAnsi="Times New Roman" w:cs="Times New Roman"/>
                <w:color w:val="000000" w:themeColor="text1"/>
                <w:sz w:val="24"/>
                <w:szCs w:val="24"/>
              </w:rPr>
              <w:t>Комплект видеофильмов для детей дошкольного возраста</w:t>
            </w:r>
          </w:p>
          <w:p w:rsidR="00110948" w:rsidRPr="00BC1FED" w:rsidRDefault="00110948" w:rsidP="00110948">
            <w:pPr>
              <w:pStyle w:val="a4"/>
              <w:ind w:left="114"/>
              <w:jc w:val="both"/>
              <w:rPr>
                <w:rFonts w:ascii="Times New Roman" w:hAnsi="Times New Roman" w:cs="Times New Roman"/>
                <w:color w:val="000000" w:themeColor="text1"/>
                <w:sz w:val="24"/>
                <w:szCs w:val="24"/>
              </w:rPr>
            </w:pPr>
          </w:p>
        </w:tc>
      </w:tr>
      <w:tr w:rsidR="00110948" w:rsidRPr="0B1FA130" w:rsidTr="008331F1">
        <w:trPr>
          <w:trHeight w:val="283"/>
          <w:jc w:val="center"/>
        </w:trPr>
        <w:tc>
          <w:tcPr>
            <w:tcW w:w="15127" w:type="dxa"/>
            <w:gridSpan w:val="5"/>
            <w:shd w:val="clear" w:color="auto" w:fill="E7E6E6" w:themeFill="background2"/>
          </w:tcPr>
          <w:p w:rsidR="00110948" w:rsidRPr="00BC1FED" w:rsidRDefault="00110948" w:rsidP="008331F1">
            <w:pPr>
              <w:rPr>
                <w:rFonts w:ascii="Times New Roman" w:hAnsi="Times New Roman" w:cs="Times New Roman"/>
                <w:b/>
                <w:bCs/>
                <w:sz w:val="24"/>
                <w:szCs w:val="24"/>
              </w:rPr>
            </w:pPr>
            <w:r w:rsidRPr="00BC1FED">
              <w:rPr>
                <w:rFonts w:ascii="Times New Roman" w:hAnsi="Times New Roman" w:cs="Times New Roman"/>
                <w:b/>
                <w:bCs/>
                <w:sz w:val="24"/>
                <w:szCs w:val="24"/>
              </w:rPr>
              <w:t>Оборудование к разделу «</w:t>
            </w:r>
            <w:r w:rsidRPr="00BC1FED">
              <w:rPr>
                <w:rFonts w:ascii="Times New Roman" w:hAnsi="Times New Roman" w:cs="Times New Roman"/>
                <w:b/>
                <w:bCs/>
                <w:color w:val="000000" w:themeColor="text1"/>
                <w:sz w:val="24"/>
                <w:szCs w:val="24"/>
              </w:rPr>
              <w:t>Сенсорные эталоны и познавательные действия»</w:t>
            </w:r>
          </w:p>
        </w:tc>
      </w:tr>
      <w:tr w:rsidR="00110948" w:rsidTr="008331F1">
        <w:trPr>
          <w:trHeight w:val="283"/>
          <w:jc w:val="center"/>
        </w:trPr>
        <w:tc>
          <w:tcPr>
            <w:tcW w:w="3397" w:type="dxa"/>
            <w:shd w:val="clear" w:color="auto" w:fill="FFFFFF" w:themeFill="background1"/>
          </w:tcPr>
          <w:p w:rsidR="00110948" w:rsidRPr="00BC1FED" w:rsidRDefault="00110948" w:rsidP="008331F1">
            <w:pPr>
              <w:jc w:val="center"/>
              <w:rPr>
                <w:rFonts w:ascii="Times New Roman" w:hAnsi="Times New Roman" w:cs="Times New Roman"/>
                <w:b/>
                <w:bCs/>
                <w:sz w:val="24"/>
                <w:szCs w:val="24"/>
              </w:rPr>
            </w:pPr>
            <w:r w:rsidRPr="00BC1FED">
              <w:rPr>
                <w:rFonts w:ascii="Times New Roman" w:hAnsi="Times New Roman" w:cs="Times New Roman"/>
                <w:b/>
                <w:bCs/>
                <w:sz w:val="24"/>
                <w:szCs w:val="24"/>
              </w:rPr>
              <w:t>3-4</w:t>
            </w:r>
          </w:p>
        </w:tc>
        <w:tc>
          <w:tcPr>
            <w:tcW w:w="3544" w:type="dxa"/>
            <w:shd w:val="clear" w:color="auto" w:fill="FFFFFF" w:themeFill="background1"/>
          </w:tcPr>
          <w:p w:rsidR="00110948" w:rsidRPr="00BC1FED" w:rsidRDefault="00110948" w:rsidP="008331F1">
            <w:pPr>
              <w:jc w:val="center"/>
              <w:rPr>
                <w:rFonts w:ascii="Times New Roman" w:hAnsi="Times New Roman" w:cs="Times New Roman"/>
                <w:b/>
                <w:bCs/>
                <w:sz w:val="24"/>
                <w:szCs w:val="24"/>
              </w:rPr>
            </w:pPr>
            <w:r w:rsidRPr="00BC1FED">
              <w:rPr>
                <w:rFonts w:ascii="Times New Roman" w:hAnsi="Times New Roman" w:cs="Times New Roman"/>
                <w:b/>
                <w:bCs/>
                <w:sz w:val="24"/>
                <w:szCs w:val="24"/>
              </w:rPr>
              <w:t>4-5</w:t>
            </w:r>
          </w:p>
        </w:tc>
        <w:tc>
          <w:tcPr>
            <w:tcW w:w="3686" w:type="dxa"/>
            <w:shd w:val="clear" w:color="auto" w:fill="FFFFFF" w:themeFill="background1"/>
          </w:tcPr>
          <w:p w:rsidR="00110948" w:rsidRPr="00BC1FED" w:rsidRDefault="00110948" w:rsidP="008331F1">
            <w:pPr>
              <w:jc w:val="center"/>
              <w:rPr>
                <w:rFonts w:ascii="Times New Roman" w:hAnsi="Times New Roman" w:cs="Times New Roman"/>
                <w:b/>
                <w:bCs/>
                <w:sz w:val="24"/>
                <w:szCs w:val="24"/>
              </w:rPr>
            </w:pPr>
            <w:r w:rsidRPr="00BC1FED">
              <w:rPr>
                <w:rFonts w:ascii="Times New Roman" w:hAnsi="Times New Roman" w:cs="Times New Roman"/>
                <w:b/>
                <w:bCs/>
                <w:sz w:val="24"/>
                <w:szCs w:val="24"/>
              </w:rPr>
              <w:t>5-6</w:t>
            </w:r>
          </w:p>
        </w:tc>
        <w:tc>
          <w:tcPr>
            <w:tcW w:w="4500" w:type="dxa"/>
            <w:gridSpan w:val="2"/>
            <w:shd w:val="clear" w:color="auto" w:fill="FFFFFF" w:themeFill="background1"/>
          </w:tcPr>
          <w:p w:rsidR="00110948" w:rsidRPr="00BC1FED" w:rsidRDefault="00110948" w:rsidP="008331F1">
            <w:pPr>
              <w:jc w:val="center"/>
              <w:rPr>
                <w:rFonts w:ascii="Times New Roman" w:hAnsi="Times New Roman" w:cs="Times New Roman"/>
                <w:b/>
                <w:bCs/>
                <w:sz w:val="24"/>
                <w:szCs w:val="24"/>
              </w:rPr>
            </w:pPr>
            <w:r w:rsidRPr="00BC1FED">
              <w:rPr>
                <w:rFonts w:ascii="Times New Roman" w:hAnsi="Times New Roman" w:cs="Times New Roman"/>
                <w:b/>
                <w:bCs/>
                <w:sz w:val="24"/>
                <w:szCs w:val="24"/>
              </w:rPr>
              <w:t>6-7</w:t>
            </w:r>
          </w:p>
        </w:tc>
      </w:tr>
      <w:tr w:rsidR="00110948" w:rsidTr="008331F1">
        <w:trPr>
          <w:trHeight w:val="283"/>
          <w:jc w:val="center"/>
        </w:trPr>
        <w:tc>
          <w:tcPr>
            <w:tcW w:w="3397" w:type="dxa"/>
            <w:shd w:val="clear" w:color="auto" w:fill="FFFFFF" w:themeFill="background1"/>
          </w:tcPr>
          <w:p w:rsidR="00110948" w:rsidRPr="00BC1FED" w:rsidRDefault="00110948" w:rsidP="008331F1">
            <w:pPr>
              <w:pStyle w:val="a4"/>
              <w:numPr>
                <w:ilvl w:val="0"/>
                <w:numId w:val="1014"/>
              </w:numPr>
              <w:ind w:left="114" w:hanging="171"/>
              <w:jc w:val="both"/>
              <w:rPr>
                <w:rFonts w:ascii="Times New Roman" w:hAnsi="Times New Roman" w:cs="Times New Roman"/>
                <w:color w:val="000000" w:themeColor="text1"/>
                <w:sz w:val="24"/>
                <w:szCs w:val="24"/>
              </w:rPr>
            </w:pPr>
            <w:r w:rsidRPr="00BC1FED">
              <w:rPr>
                <w:rFonts w:ascii="Times New Roman" w:hAnsi="Times New Roman" w:cs="Times New Roman"/>
                <w:color w:val="000000" w:themeColor="text1"/>
                <w:sz w:val="24"/>
                <w:szCs w:val="24"/>
              </w:rPr>
              <w:t>Альбом с наглядными заданиями для пальчиковой гимнастики</w:t>
            </w:r>
          </w:p>
          <w:p w:rsidR="00110948" w:rsidRPr="00BC1FED" w:rsidRDefault="00110948" w:rsidP="008331F1">
            <w:pPr>
              <w:pStyle w:val="a4"/>
              <w:numPr>
                <w:ilvl w:val="0"/>
                <w:numId w:val="1014"/>
              </w:numPr>
              <w:ind w:left="114" w:hanging="171"/>
              <w:jc w:val="both"/>
              <w:rPr>
                <w:rFonts w:ascii="Times New Roman" w:hAnsi="Times New Roman" w:cs="Times New Roman"/>
                <w:color w:val="000000" w:themeColor="text1"/>
                <w:sz w:val="24"/>
                <w:szCs w:val="24"/>
              </w:rPr>
            </w:pPr>
            <w:r w:rsidRPr="00BC1FED">
              <w:rPr>
                <w:rFonts w:ascii="Times New Roman" w:hAnsi="Times New Roman" w:cs="Times New Roman"/>
                <w:iCs/>
                <w:color w:val="000000" w:themeColor="text1"/>
                <w:sz w:val="24"/>
                <w:szCs w:val="24"/>
              </w:rPr>
              <w:t>Игровая панель с тематическими изображениями, сенсорными элементами и соответствующим звучанием (1 шт.)</w:t>
            </w:r>
          </w:p>
          <w:p w:rsidR="00110948" w:rsidRPr="00BC1FED" w:rsidRDefault="00110948" w:rsidP="008331F1">
            <w:pPr>
              <w:pStyle w:val="a4"/>
              <w:numPr>
                <w:ilvl w:val="0"/>
                <w:numId w:val="1014"/>
              </w:numPr>
              <w:ind w:left="114" w:hanging="171"/>
              <w:jc w:val="both"/>
              <w:rPr>
                <w:rFonts w:ascii="Times New Roman" w:hAnsi="Times New Roman" w:cs="Times New Roman"/>
                <w:iCs/>
                <w:color w:val="000000" w:themeColor="text1"/>
                <w:sz w:val="24"/>
                <w:szCs w:val="24"/>
              </w:rPr>
            </w:pPr>
            <w:r w:rsidRPr="00BC1FED">
              <w:rPr>
                <w:rFonts w:ascii="Times New Roman" w:hAnsi="Times New Roman" w:cs="Times New Roman"/>
                <w:color w:val="000000" w:themeColor="text1"/>
                <w:sz w:val="24"/>
                <w:szCs w:val="24"/>
              </w:rPr>
              <w:t>Игровой модуль в виде мастерской с подвижными элементами, звуковыми и световыми эффектами</w:t>
            </w:r>
          </w:p>
          <w:p w:rsidR="00110948" w:rsidRPr="00BC1FED" w:rsidRDefault="00110948" w:rsidP="008331F1">
            <w:pPr>
              <w:pStyle w:val="a4"/>
              <w:numPr>
                <w:ilvl w:val="0"/>
                <w:numId w:val="1014"/>
              </w:numPr>
              <w:ind w:left="114" w:hanging="171"/>
              <w:jc w:val="both"/>
              <w:rPr>
                <w:rFonts w:ascii="Times New Roman" w:hAnsi="Times New Roman" w:cs="Times New Roman"/>
                <w:color w:val="000000" w:themeColor="text1"/>
                <w:sz w:val="24"/>
                <w:szCs w:val="24"/>
              </w:rPr>
            </w:pPr>
            <w:r w:rsidRPr="00BC1FED">
              <w:rPr>
                <w:rFonts w:ascii="Times New Roman" w:hAnsi="Times New Roman" w:cs="Times New Roman"/>
                <w:color w:val="000000" w:themeColor="text1"/>
                <w:sz w:val="24"/>
                <w:szCs w:val="24"/>
              </w:rPr>
              <w:t>Игрушка на колесах на палочке или с веревочкой с подвижными или озвученными элементами (3шт)</w:t>
            </w:r>
          </w:p>
          <w:p w:rsidR="00110948" w:rsidRPr="00BC1FED" w:rsidRDefault="00110948" w:rsidP="008331F1">
            <w:pPr>
              <w:pStyle w:val="a4"/>
              <w:numPr>
                <w:ilvl w:val="0"/>
                <w:numId w:val="1014"/>
              </w:numPr>
              <w:ind w:left="114" w:hanging="171"/>
              <w:jc w:val="both"/>
              <w:rPr>
                <w:rFonts w:ascii="Times New Roman" w:hAnsi="Times New Roman" w:cs="Times New Roman"/>
                <w:color w:val="000000" w:themeColor="text1"/>
                <w:sz w:val="24"/>
                <w:szCs w:val="24"/>
              </w:rPr>
            </w:pPr>
            <w:r w:rsidRPr="00BC1FED">
              <w:rPr>
                <w:rFonts w:ascii="Times New Roman" w:hAnsi="Times New Roman" w:cs="Times New Roman"/>
                <w:color w:val="000000" w:themeColor="text1"/>
                <w:sz w:val="24"/>
                <w:szCs w:val="24"/>
              </w:rPr>
              <w:t xml:space="preserve">Игрушка: грибочки-втулки на стойке (4–6 элементов), </w:t>
            </w:r>
            <w:r>
              <w:rPr>
                <w:rFonts w:ascii="Times New Roman" w:hAnsi="Times New Roman" w:cs="Times New Roman"/>
                <w:color w:val="000000" w:themeColor="text1"/>
                <w:sz w:val="24"/>
                <w:szCs w:val="24"/>
              </w:rPr>
              <w:t xml:space="preserve">  </w:t>
            </w:r>
            <w:r w:rsidRPr="00BC1FED">
              <w:rPr>
                <w:rFonts w:ascii="Times New Roman" w:hAnsi="Times New Roman" w:cs="Times New Roman"/>
                <w:color w:val="000000" w:themeColor="text1"/>
                <w:sz w:val="24"/>
                <w:szCs w:val="24"/>
              </w:rPr>
              <w:t>4-х цветов (1 шт.)</w:t>
            </w:r>
          </w:p>
          <w:p w:rsidR="00110948" w:rsidRPr="00BC1FED" w:rsidRDefault="00110948" w:rsidP="008331F1">
            <w:pPr>
              <w:pStyle w:val="a4"/>
              <w:numPr>
                <w:ilvl w:val="0"/>
                <w:numId w:val="1014"/>
              </w:numPr>
              <w:ind w:left="114" w:hanging="171"/>
              <w:jc w:val="both"/>
              <w:rPr>
                <w:rFonts w:ascii="Times New Roman" w:hAnsi="Times New Roman" w:cs="Times New Roman"/>
                <w:iCs/>
                <w:color w:val="000000" w:themeColor="text1"/>
                <w:sz w:val="24"/>
                <w:szCs w:val="24"/>
              </w:rPr>
            </w:pPr>
            <w:r w:rsidRPr="00BC1FED">
              <w:rPr>
                <w:rFonts w:ascii="Times New Roman" w:hAnsi="Times New Roman" w:cs="Times New Roman"/>
                <w:iCs/>
                <w:color w:val="000000" w:themeColor="text1"/>
                <w:sz w:val="24"/>
                <w:szCs w:val="24"/>
              </w:rPr>
              <w:t>Коврик массажный</w:t>
            </w:r>
          </w:p>
          <w:p w:rsidR="00110948" w:rsidRPr="00BC1FED" w:rsidRDefault="00110948" w:rsidP="008331F1">
            <w:pPr>
              <w:pStyle w:val="a4"/>
              <w:numPr>
                <w:ilvl w:val="0"/>
                <w:numId w:val="1014"/>
              </w:numPr>
              <w:ind w:left="114" w:hanging="171"/>
              <w:jc w:val="both"/>
              <w:rPr>
                <w:rFonts w:ascii="Times New Roman" w:hAnsi="Times New Roman" w:cs="Times New Roman"/>
                <w:color w:val="000000" w:themeColor="text1"/>
                <w:sz w:val="24"/>
                <w:szCs w:val="24"/>
              </w:rPr>
            </w:pPr>
            <w:r w:rsidRPr="00BC1FED">
              <w:rPr>
                <w:rFonts w:ascii="Times New Roman" w:hAnsi="Times New Roman" w:cs="Times New Roman"/>
                <w:color w:val="000000" w:themeColor="text1"/>
                <w:sz w:val="24"/>
                <w:szCs w:val="24"/>
              </w:rPr>
              <w:t>Комплект мячей-массажеров</w:t>
            </w:r>
          </w:p>
          <w:p w:rsidR="00110948" w:rsidRPr="00BC1FED" w:rsidRDefault="00110948" w:rsidP="008331F1">
            <w:pPr>
              <w:pStyle w:val="a4"/>
              <w:numPr>
                <w:ilvl w:val="0"/>
                <w:numId w:val="1014"/>
              </w:numPr>
              <w:ind w:left="114" w:hanging="171"/>
              <w:jc w:val="both"/>
              <w:rPr>
                <w:rFonts w:ascii="Times New Roman" w:hAnsi="Times New Roman" w:cs="Times New Roman"/>
                <w:iCs/>
                <w:color w:val="000000" w:themeColor="text1"/>
                <w:sz w:val="24"/>
                <w:szCs w:val="24"/>
              </w:rPr>
            </w:pPr>
            <w:r w:rsidRPr="00BC1FED">
              <w:rPr>
                <w:rFonts w:ascii="Times New Roman" w:hAnsi="Times New Roman" w:cs="Times New Roman"/>
                <w:iCs/>
                <w:color w:val="000000" w:themeColor="text1"/>
                <w:sz w:val="24"/>
                <w:szCs w:val="24"/>
              </w:rPr>
              <w:t>Магнитные лабиринты для развития зрительно-моторной координации и межполушарного взаимодействия – комплект</w:t>
            </w:r>
          </w:p>
          <w:p w:rsidR="00110948" w:rsidRPr="00BC1FED" w:rsidRDefault="00110948" w:rsidP="008331F1">
            <w:pPr>
              <w:pStyle w:val="a4"/>
              <w:numPr>
                <w:ilvl w:val="0"/>
                <w:numId w:val="1014"/>
              </w:numPr>
              <w:ind w:left="114" w:hanging="171"/>
              <w:jc w:val="both"/>
              <w:rPr>
                <w:rFonts w:ascii="Times New Roman" w:hAnsi="Times New Roman" w:cs="Times New Roman"/>
                <w:color w:val="000000" w:themeColor="text1"/>
                <w:sz w:val="24"/>
                <w:szCs w:val="24"/>
              </w:rPr>
            </w:pPr>
            <w:r w:rsidRPr="00BC1FED">
              <w:rPr>
                <w:rFonts w:ascii="Times New Roman" w:hAnsi="Times New Roman" w:cs="Times New Roman"/>
                <w:color w:val="000000" w:themeColor="text1"/>
                <w:sz w:val="24"/>
                <w:szCs w:val="24"/>
              </w:rPr>
              <w:t>Мозаика с крупногабаритной основой, образцами изображений и крупными фигурами</w:t>
            </w:r>
          </w:p>
          <w:p w:rsidR="00110948" w:rsidRPr="00BC1FED" w:rsidRDefault="00110948" w:rsidP="008331F1">
            <w:pPr>
              <w:pStyle w:val="a4"/>
              <w:numPr>
                <w:ilvl w:val="0"/>
                <w:numId w:val="1014"/>
              </w:numPr>
              <w:ind w:left="114" w:hanging="171"/>
              <w:jc w:val="both"/>
              <w:rPr>
                <w:rFonts w:ascii="Times New Roman" w:hAnsi="Times New Roman" w:cs="Times New Roman"/>
                <w:iCs/>
                <w:color w:val="000000" w:themeColor="text1"/>
                <w:sz w:val="24"/>
                <w:szCs w:val="24"/>
              </w:rPr>
            </w:pPr>
            <w:r w:rsidRPr="00BC1FED">
              <w:rPr>
                <w:rFonts w:ascii="Times New Roman" w:hAnsi="Times New Roman" w:cs="Times New Roman"/>
                <w:iCs/>
                <w:color w:val="000000" w:themeColor="text1"/>
                <w:sz w:val="24"/>
                <w:szCs w:val="24"/>
              </w:rPr>
              <w:t>Мягкая «кочка» с массажной поверхностью</w:t>
            </w:r>
          </w:p>
          <w:p w:rsidR="00110948" w:rsidRPr="00BC1FED" w:rsidRDefault="00110948" w:rsidP="008331F1">
            <w:pPr>
              <w:pStyle w:val="a4"/>
              <w:numPr>
                <w:ilvl w:val="0"/>
                <w:numId w:val="1014"/>
              </w:numPr>
              <w:ind w:left="114" w:hanging="171"/>
              <w:jc w:val="both"/>
              <w:rPr>
                <w:rFonts w:ascii="Times New Roman" w:hAnsi="Times New Roman" w:cs="Times New Roman"/>
                <w:iCs/>
                <w:color w:val="000000" w:themeColor="text1"/>
                <w:sz w:val="24"/>
                <w:szCs w:val="24"/>
              </w:rPr>
            </w:pPr>
            <w:r w:rsidRPr="00BC1FED">
              <w:rPr>
                <w:rFonts w:ascii="Times New Roman" w:hAnsi="Times New Roman" w:cs="Times New Roman"/>
                <w:iCs/>
                <w:color w:val="000000" w:themeColor="text1"/>
                <w:sz w:val="24"/>
                <w:szCs w:val="24"/>
              </w:rPr>
              <w:t>Набор для завинчивания из элементов разных форм, размеров и цветов</w:t>
            </w:r>
          </w:p>
          <w:p w:rsidR="00110948" w:rsidRPr="00BC1FED" w:rsidRDefault="00110948" w:rsidP="008331F1">
            <w:pPr>
              <w:pStyle w:val="a4"/>
              <w:numPr>
                <w:ilvl w:val="0"/>
                <w:numId w:val="1014"/>
              </w:numPr>
              <w:ind w:left="114" w:hanging="171"/>
              <w:jc w:val="both"/>
              <w:rPr>
                <w:rFonts w:ascii="Times New Roman" w:hAnsi="Times New Roman" w:cs="Times New Roman"/>
                <w:color w:val="000000" w:themeColor="text1"/>
                <w:sz w:val="24"/>
                <w:szCs w:val="24"/>
              </w:rPr>
            </w:pPr>
            <w:r w:rsidRPr="00BC1FED">
              <w:rPr>
                <w:rFonts w:ascii="Times New Roman" w:hAnsi="Times New Roman" w:cs="Times New Roman"/>
                <w:color w:val="000000" w:themeColor="text1"/>
                <w:sz w:val="24"/>
                <w:szCs w:val="24"/>
              </w:rPr>
              <w:t>Шнуровка различного уровня сложности – комплект</w:t>
            </w:r>
          </w:p>
        </w:tc>
        <w:tc>
          <w:tcPr>
            <w:tcW w:w="3544" w:type="dxa"/>
            <w:shd w:val="clear" w:color="auto" w:fill="FFFFFF" w:themeFill="background1"/>
          </w:tcPr>
          <w:p w:rsidR="00110948" w:rsidRPr="00BC1FED" w:rsidRDefault="00110948" w:rsidP="008331F1">
            <w:pPr>
              <w:pStyle w:val="a4"/>
              <w:numPr>
                <w:ilvl w:val="0"/>
                <w:numId w:val="1014"/>
              </w:numPr>
              <w:ind w:left="114" w:hanging="171"/>
              <w:jc w:val="both"/>
              <w:rPr>
                <w:rFonts w:ascii="Times New Roman" w:hAnsi="Times New Roman" w:cs="Times New Roman"/>
                <w:color w:val="000000" w:themeColor="text1"/>
                <w:sz w:val="24"/>
                <w:szCs w:val="24"/>
              </w:rPr>
            </w:pPr>
            <w:r w:rsidRPr="00BC1FED">
              <w:rPr>
                <w:rFonts w:ascii="Times New Roman" w:hAnsi="Times New Roman" w:cs="Times New Roman"/>
                <w:iCs/>
                <w:color w:val="000000" w:themeColor="text1"/>
                <w:sz w:val="24"/>
                <w:szCs w:val="24"/>
              </w:rPr>
              <w:t>Коврик массажный</w:t>
            </w:r>
          </w:p>
          <w:p w:rsidR="00110948" w:rsidRPr="00BC1FED" w:rsidRDefault="00110948" w:rsidP="008331F1">
            <w:pPr>
              <w:pStyle w:val="a4"/>
              <w:numPr>
                <w:ilvl w:val="0"/>
                <w:numId w:val="1014"/>
              </w:numPr>
              <w:ind w:left="114" w:hanging="171"/>
              <w:jc w:val="both"/>
              <w:rPr>
                <w:rFonts w:ascii="Times New Roman" w:hAnsi="Times New Roman" w:cs="Times New Roman"/>
                <w:iCs/>
                <w:color w:val="000000" w:themeColor="text1"/>
                <w:sz w:val="24"/>
                <w:szCs w:val="24"/>
              </w:rPr>
            </w:pPr>
            <w:r w:rsidRPr="00BC1FED">
              <w:rPr>
                <w:rFonts w:ascii="Times New Roman" w:hAnsi="Times New Roman" w:cs="Times New Roman"/>
                <w:iCs/>
                <w:color w:val="000000" w:themeColor="text1"/>
                <w:sz w:val="24"/>
                <w:szCs w:val="24"/>
              </w:rPr>
              <w:t>Комплект мячей-массажеров</w:t>
            </w:r>
          </w:p>
          <w:p w:rsidR="00110948" w:rsidRPr="00BC1FED" w:rsidRDefault="00110948" w:rsidP="008331F1">
            <w:pPr>
              <w:pStyle w:val="a4"/>
              <w:numPr>
                <w:ilvl w:val="0"/>
                <w:numId w:val="1014"/>
              </w:numPr>
              <w:ind w:left="114" w:hanging="171"/>
              <w:jc w:val="both"/>
              <w:rPr>
                <w:rFonts w:ascii="Times New Roman" w:hAnsi="Times New Roman" w:cs="Times New Roman"/>
                <w:iCs/>
                <w:sz w:val="24"/>
                <w:szCs w:val="24"/>
              </w:rPr>
            </w:pPr>
            <w:r w:rsidRPr="00BC1FED">
              <w:rPr>
                <w:rFonts w:ascii="Times New Roman" w:hAnsi="Times New Roman" w:cs="Times New Roman"/>
                <w:iCs/>
                <w:sz w:val="24"/>
                <w:szCs w:val="24"/>
              </w:rPr>
              <w:t>Магнитные лабиринты с треками различной конфигурации для развития зрительно-моторной координации и межполушарного взаимодействия – комплект</w:t>
            </w:r>
          </w:p>
          <w:p w:rsidR="00110948" w:rsidRPr="00BC1FED" w:rsidRDefault="00110948" w:rsidP="008331F1">
            <w:pPr>
              <w:pStyle w:val="a4"/>
              <w:numPr>
                <w:ilvl w:val="0"/>
                <w:numId w:val="1014"/>
              </w:numPr>
              <w:ind w:left="114" w:hanging="171"/>
              <w:jc w:val="both"/>
              <w:rPr>
                <w:rFonts w:ascii="Times New Roman" w:hAnsi="Times New Roman" w:cs="Times New Roman"/>
                <w:sz w:val="24"/>
                <w:szCs w:val="24"/>
              </w:rPr>
            </w:pPr>
            <w:r>
              <w:rPr>
                <w:rFonts w:ascii="Times New Roman" w:hAnsi="Times New Roman" w:cs="Times New Roman"/>
                <w:sz w:val="24"/>
                <w:szCs w:val="24"/>
              </w:rPr>
              <w:t xml:space="preserve">Мозаика разных форм и цвета </w:t>
            </w:r>
            <w:r w:rsidRPr="00BC1FED">
              <w:rPr>
                <w:rFonts w:ascii="Times New Roman" w:hAnsi="Times New Roman" w:cs="Times New Roman"/>
                <w:sz w:val="24"/>
                <w:szCs w:val="24"/>
              </w:rPr>
              <w:t>(мелкая) с графическими образцами</w:t>
            </w:r>
          </w:p>
          <w:p w:rsidR="00110948" w:rsidRPr="00BC1FED" w:rsidRDefault="00110948" w:rsidP="008331F1">
            <w:pPr>
              <w:pStyle w:val="a4"/>
              <w:numPr>
                <w:ilvl w:val="0"/>
                <w:numId w:val="1014"/>
              </w:numPr>
              <w:ind w:left="114" w:hanging="171"/>
              <w:jc w:val="both"/>
              <w:rPr>
                <w:rFonts w:ascii="Times New Roman" w:hAnsi="Times New Roman" w:cs="Times New Roman"/>
                <w:color w:val="FF0000"/>
                <w:sz w:val="24"/>
                <w:szCs w:val="24"/>
              </w:rPr>
            </w:pPr>
            <w:r w:rsidRPr="00BC1FED">
              <w:rPr>
                <w:rFonts w:ascii="Times New Roman" w:hAnsi="Times New Roman" w:cs="Times New Roman"/>
                <w:iCs/>
                <w:sz w:val="24"/>
                <w:szCs w:val="24"/>
              </w:rPr>
              <w:t>Мягкая «кочка» с массажной поверхностью</w:t>
            </w:r>
          </w:p>
          <w:p w:rsidR="00110948" w:rsidRPr="00BC1FED" w:rsidRDefault="00110948" w:rsidP="008331F1">
            <w:pPr>
              <w:pStyle w:val="a4"/>
              <w:numPr>
                <w:ilvl w:val="0"/>
                <w:numId w:val="1014"/>
              </w:numPr>
              <w:ind w:left="114" w:hanging="171"/>
              <w:jc w:val="both"/>
              <w:rPr>
                <w:rFonts w:ascii="Times New Roman" w:hAnsi="Times New Roman" w:cs="Times New Roman"/>
                <w:iCs/>
                <w:sz w:val="24"/>
                <w:szCs w:val="24"/>
              </w:rPr>
            </w:pPr>
            <w:r w:rsidRPr="00BC1FED">
              <w:rPr>
                <w:rFonts w:ascii="Times New Roman" w:hAnsi="Times New Roman" w:cs="Times New Roman"/>
                <w:iCs/>
                <w:sz w:val="24"/>
                <w:szCs w:val="24"/>
              </w:rPr>
              <w:t>Массажный диск для формирования правильной осанки</w:t>
            </w:r>
          </w:p>
          <w:p w:rsidR="00110948" w:rsidRPr="00BC1FED" w:rsidRDefault="00110948" w:rsidP="008331F1">
            <w:pPr>
              <w:pStyle w:val="a4"/>
              <w:numPr>
                <w:ilvl w:val="0"/>
                <w:numId w:val="1014"/>
              </w:numPr>
              <w:ind w:left="114" w:hanging="171"/>
              <w:jc w:val="both"/>
              <w:rPr>
                <w:rFonts w:ascii="Times New Roman" w:hAnsi="Times New Roman" w:cs="Times New Roman"/>
                <w:sz w:val="24"/>
                <w:szCs w:val="24"/>
              </w:rPr>
            </w:pPr>
            <w:r w:rsidRPr="00BC1FED">
              <w:rPr>
                <w:rFonts w:ascii="Times New Roman" w:hAnsi="Times New Roman" w:cs="Times New Roman"/>
                <w:iCs/>
                <w:sz w:val="24"/>
                <w:szCs w:val="24"/>
              </w:rPr>
              <w:t>Набор для завинчивания из элементов разных форм, размеров и цветов</w:t>
            </w:r>
          </w:p>
          <w:p w:rsidR="00110948" w:rsidRPr="00BC1FED" w:rsidRDefault="00110948" w:rsidP="008331F1">
            <w:pPr>
              <w:pStyle w:val="a4"/>
              <w:numPr>
                <w:ilvl w:val="0"/>
                <w:numId w:val="1014"/>
              </w:numPr>
              <w:ind w:left="114" w:hanging="171"/>
              <w:jc w:val="both"/>
              <w:rPr>
                <w:rFonts w:ascii="Times New Roman" w:hAnsi="Times New Roman" w:cs="Times New Roman"/>
                <w:iCs/>
                <w:color w:val="000000" w:themeColor="text1"/>
                <w:sz w:val="24"/>
                <w:szCs w:val="24"/>
              </w:rPr>
            </w:pPr>
            <w:r w:rsidRPr="00BC1FED">
              <w:rPr>
                <w:rFonts w:ascii="Times New Roman" w:hAnsi="Times New Roman" w:cs="Times New Roman"/>
                <w:iCs/>
                <w:color w:val="000000" w:themeColor="text1"/>
                <w:sz w:val="24"/>
                <w:szCs w:val="24"/>
              </w:rPr>
              <w:t>Домино тактильное</w:t>
            </w:r>
          </w:p>
          <w:p w:rsidR="00110948" w:rsidRPr="00BC1FED" w:rsidRDefault="00110948" w:rsidP="008331F1">
            <w:pPr>
              <w:pStyle w:val="a4"/>
              <w:numPr>
                <w:ilvl w:val="0"/>
                <w:numId w:val="1014"/>
              </w:numPr>
              <w:ind w:left="114" w:hanging="171"/>
              <w:jc w:val="both"/>
              <w:rPr>
                <w:rFonts w:ascii="Times New Roman" w:hAnsi="Times New Roman" w:cs="Times New Roman"/>
                <w:color w:val="000000" w:themeColor="text1"/>
                <w:sz w:val="24"/>
                <w:szCs w:val="24"/>
              </w:rPr>
            </w:pPr>
            <w:r w:rsidRPr="00BC1FED">
              <w:rPr>
                <w:rFonts w:ascii="Times New Roman" w:hAnsi="Times New Roman" w:cs="Times New Roman"/>
                <w:iCs/>
                <w:color w:val="000000" w:themeColor="text1"/>
                <w:sz w:val="24"/>
                <w:szCs w:val="24"/>
              </w:rPr>
              <w:t>Комплект панелей с заданиями для формирования графомоторных навыков и подготовки руки к письму</w:t>
            </w:r>
          </w:p>
        </w:tc>
        <w:tc>
          <w:tcPr>
            <w:tcW w:w="3686" w:type="dxa"/>
            <w:shd w:val="clear" w:color="auto" w:fill="FFFFFF" w:themeFill="background1"/>
          </w:tcPr>
          <w:p w:rsidR="00110948" w:rsidRPr="00BC1FED" w:rsidRDefault="00110948" w:rsidP="008331F1">
            <w:pPr>
              <w:pStyle w:val="a4"/>
              <w:numPr>
                <w:ilvl w:val="0"/>
                <w:numId w:val="1014"/>
              </w:numPr>
              <w:ind w:left="114" w:hanging="171"/>
              <w:jc w:val="both"/>
              <w:rPr>
                <w:rFonts w:ascii="Times New Roman" w:hAnsi="Times New Roman" w:cs="Times New Roman"/>
                <w:color w:val="000000" w:themeColor="text1"/>
                <w:sz w:val="24"/>
                <w:szCs w:val="24"/>
              </w:rPr>
            </w:pPr>
            <w:r w:rsidRPr="00BC1FED">
              <w:rPr>
                <w:rFonts w:ascii="Times New Roman" w:hAnsi="Times New Roman" w:cs="Times New Roman"/>
                <w:iCs/>
                <w:color w:val="000000" w:themeColor="text1"/>
                <w:sz w:val="24"/>
                <w:szCs w:val="24"/>
              </w:rPr>
              <w:t>Коврик массажный</w:t>
            </w:r>
          </w:p>
          <w:p w:rsidR="00110948" w:rsidRPr="00BC1FED" w:rsidRDefault="00110948" w:rsidP="008331F1">
            <w:pPr>
              <w:pStyle w:val="a4"/>
              <w:numPr>
                <w:ilvl w:val="0"/>
                <w:numId w:val="1014"/>
              </w:numPr>
              <w:ind w:left="114" w:hanging="171"/>
              <w:jc w:val="both"/>
              <w:rPr>
                <w:rFonts w:ascii="Times New Roman" w:hAnsi="Times New Roman" w:cs="Times New Roman"/>
                <w:color w:val="000000" w:themeColor="text1"/>
                <w:sz w:val="24"/>
                <w:szCs w:val="24"/>
              </w:rPr>
            </w:pPr>
            <w:r w:rsidRPr="00BC1FED">
              <w:rPr>
                <w:rFonts w:ascii="Times New Roman" w:hAnsi="Times New Roman" w:cs="Times New Roman"/>
                <w:iCs/>
                <w:color w:val="000000" w:themeColor="text1"/>
                <w:sz w:val="24"/>
                <w:szCs w:val="24"/>
              </w:rPr>
              <w:t>Комплект мячей-массажеров</w:t>
            </w:r>
          </w:p>
          <w:p w:rsidR="00110948" w:rsidRPr="00BC1FED" w:rsidRDefault="00110948" w:rsidP="008331F1">
            <w:pPr>
              <w:pStyle w:val="a4"/>
              <w:numPr>
                <w:ilvl w:val="0"/>
                <w:numId w:val="1014"/>
              </w:numPr>
              <w:ind w:left="114" w:hanging="171"/>
              <w:jc w:val="both"/>
              <w:rPr>
                <w:rFonts w:ascii="Times New Roman" w:hAnsi="Times New Roman" w:cs="Times New Roman"/>
                <w:iCs/>
                <w:color w:val="000000" w:themeColor="text1"/>
                <w:sz w:val="24"/>
                <w:szCs w:val="24"/>
              </w:rPr>
            </w:pPr>
            <w:r w:rsidRPr="00BC1FED">
              <w:rPr>
                <w:rFonts w:ascii="Times New Roman" w:hAnsi="Times New Roman" w:cs="Times New Roman"/>
                <w:iCs/>
                <w:color w:val="000000" w:themeColor="text1"/>
                <w:sz w:val="24"/>
                <w:szCs w:val="24"/>
              </w:rPr>
              <w:t>Магнитные лабиринты с треками различной конфигурации, включая парные зеркально отраженные, для развития зрительно-моторной координации и межполушарного взаимодействия – комплект</w:t>
            </w:r>
          </w:p>
          <w:p w:rsidR="00110948" w:rsidRPr="00BC1FED" w:rsidRDefault="00110948" w:rsidP="008331F1">
            <w:pPr>
              <w:pStyle w:val="a4"/>
              <w:numPr>
                <w:ilvl w:val="0"/>
                <w:numId w:val="1014"/>
              </w:numPr>
              <w:ind w:left="114" w:hanging="171"/>
              <w:jc w:val="both"/>
              <w:rPr>
                <w:rFonts w:ascii="Times New Roman" w:hAnsi="Times New Roman" w:cs="Times New Roman"/>
                <w:color w:val="000000" w:themeColor="text1"/>
                <w:sz w:val="24"/>
                <w:szCs w:val="24"/>
              </w:rPr>
            </w:pPr>
            <w:r w:rsidRPr="00BC1FED">
              <w:rPr>
                <w:rFonts w:ascii="Times New Roman" w:hAnsi="Times New Roman" w:cs="Times New Roman"/>
                <w:color w:val="000000" w:themeColor="text1"/>
                <w:sz w:val="24"/>
                <w:szCs w:val="24"/>
              </w:rPr>
              <w:t>Мозаика разной степени сложности – комплект</w:t>
            </w:r>
          </w:p>
          <w:p w:rsidR="00110948" w:rsidRPr="00BC1FED" w:rsidRDefault="00110948" w:rsidP="008331F1">
            <w:pPr>
              <w:pStyle w:val="a4"/>
              <w:numPr>
                <w:ilvl w:val="0"/>
                <w:numId w:val="1014"/>
              </w:numPr>
              <w:ind w:left="114" w:hanging="171"/>
              <w:jc w:val="both"/>
              <w:rPr>
                <w:rFonts w:ascii="Times New Roman" w:hAnsi="Times New Roman" w:cs="Times New Roman"/>
                <w:iCs/>
                <w:color w:val="000000" w:themeColor="text1"/>
                <w:sz w:val="24"/>
                <w:szCs w:val="24"/>
              </w:rPr>
            </w:pPr>
            <w:r w:rsidRPr="00BC1FED">
              <w:rPr>
                <w:rFonts w:ascii="Times New Roman" w:hAnsi="Times New Roman" w:cs="Times New Roman"/>
                <w:iCs/>
                <w:color w:val="000000" w:themeColor="text1"/>
                <w:sz w:val="24"/>
                <w:szCs w:val="24"/>
              </w:rPr>
              <w:t>Мозаики напольная и настольная с плоскостными элементами различных геометрических форм – комплект</w:t>
            </w:r>
          </w:p>
          <w:p w:rsidR="00110948" w:rsidRPr="00BC1FED" w:rsidRDefault="00110948" w:rsidP="008331F1">
            <w:pPr>
              <w:pStyle w:val="a4"/>
              <w:numPr>
                <w:ilvl w:val="0"/>
                <w:numId w:val="1014"/>
              </w:numPr>
              <w:ind w:left="114" w:hanging="171"/>
              <w:jc w:val="both"/>
              <w:rPr>
                <w:rFonts w:ascii="Times New Roman" w:hAnsi="Times New Roman" w:cs="Times New Roman"/>
                <w:color w:val="000000" w:themeColor="text1"/>
                <w:sz w:val="24"/>
                <w:szCs w:val="24"/>
              </w:rPr>
            </w:pPr>
            <w:r w:rsidRPr="00BC1FED">
              <w:rPr>
                <w:rFonts w:ascii="Times New Roman" w:hAnsi="Times New Roman" w:cs="Times New Roman"/>
                <w:iCs/>
                <w:color w:val="000000" w:themeColor="text1"/>
                <w:sz w:val="24"/>
                <w:szCs w:val="24"/>
              </w:rPr>
              <w:t>Мягкая «кочка» с массажной поверхностью</w:t>
            </w:r>
          </w:p>
          <w:p w:rsidR="00110948" w:rsidRPr="00BC1FED" w:rsidRDefault="00110948" w:rsidP="008331F1">
            <w:pPr>
              <w:pStyle w:val="a4"/>
              <w:numPr>
                <w:ilvl w:val="0"/>
                <w:numId w:val="1014"/>
              </w:numPr>
              <w:ind w:left="114" w:hanging="171"/>
              <w:jc w:val="both"/>
              <w:rPr>
                <w:rFonts w:ascii="Times New Roman" w:hAnsi="Times New Roman" w:cs="Times New Roman"/>
                <w:color w:val="000000" w:themeColor="text1"/>
                <w:sz w:val="24"/>
                <w:szCs w:val="24"/>
              </w:rPr>
            </w:pPr>
            <w:r w:rsidRPr="00BC1FED">
              <w:rPr>
                <w:rFonts w:ascii="Times New Roman" w:hAnsi="Times New Roman" w:cs="Times New Roman"/>
                <w:iCs/>
                <w:color w:val="000000" w:themeColor="text1"/>
                <w:sz w:val="24"/>
                <w:szCs w:val="24"/>
              </w:rPr>
              <w:t>Массажный диск для формирования правильной осанки</w:t>
            </w:r>
          </w:p>
          <w:p w:rsidR="00110948" w:rsidRPr="00BC1FED" w:rsidRDefault="00110948" w:rsidP="008331F1">
            <w:pPr>
              <w:pStyle w:val="a4"/>
              <w:numPr>
                <w:ilvl w:val="0"/>
                <w:numId w:val="1014"/>
              </w:numPr>
              <w:ind w:left="114" w:hanging="171"/>
              <w:jc w:val="both"/>
              <w:rPr>
                <w:rFonts w:ascii="Times New Roman" w:hAnsi="Times New Roman" w:cs="Times New Roman"/>
                <w:color w:val="000000" w:themeColor="text1"/>
                <w:sz w:val="24"/>
                <w:szCs w:val="24"/>
              </w:rPr>
            </w:pPr>
            <w:r w:rsidRPr="00BC1FED">
              <w:rPr>
                <w:rFonts w:ascii="Times New Roman" w:hAnsi="Times New Roman" w:cs="Times New Roman"/>
                <w:color w:val="000000" w:themeColor="text1"/>
                <w:sz w:val="24"/>
                <w:szCs w:val="24"/>
              </w:rPr>
              <w:t>Набор бусин для нанизывания и классификации по разным признакам</w:t>
            </w:r>
          </w:p>
          <w:p w:rsidR="00110948" w:rsidRPr="00BC1FED" w:rsidRDefault="00110948" w:rsidP="008331F1">
            <w:pPr>
              <w:pStyle w:val="a4"/>
              <w:numPr>
                <w:ilvl w:val="0"/>
                <w:numId w:val="1014"/>
              </w:numPr>
              <w:ind w:left="114" w:hanging="171"/>
              <w:jc w:val="both"/>
              <w:rPr>
                <w:rFonts w:ascii="Times New Roman" w:hAnsi="Times New Roman" w:cs="Times New Roman"/>
                <w:iCs/>
                <w:color w:val="000000" w:themeColor="text1"/>
                <w:sz w:val="24"/>
                <w:szCs w:val="24"/>
              </w:rPr>
            </w:pPr>
            <w:r w:rsidRPr="00BC1FED">
              <w:rPr>
                <w:rFonts w:ascii="Times New Roman" w:hAnsi="Times New Roman" w:cs="Times New Roman"/>
                <w:iCs/>
                <w:color w:val="000000" w:themeColor="text1"/>
                <w:sz w:val="24"/>
                <w:szCs w:val="24"/>
              </w:rPr>
              <w:t>Набор протяженных объемных элементов с волнистой рабочей поверхностью и тактильными деталями</w:t>
            </w:r>
          </w:p>
          <w:p w:rsidR="00110948" w:rsidRPr="00BC1FED" w:rsidRDefault="00110948" w:rsidP="008331F1">
            <w:pPr>
              <w:pStyle w:val="a4"/>
              <w:numPr>
                <w:ilvl w:val="0"/>
                <w:numId w:val="1014"/>
              </w:numPr>
              <w:ind w:left="114" w:hanging="171"/>
              <w:jc w:val="both"/>
              <w:rPr>
                <w:rFonts w:ascii="Times New Roman" w:hAnsi="Times New Roman" w:cs="Times New Roman"/>
                <w:color w:val="000000" w:themeColor="text1"/>
                <w:sz w:val="24"/>
                <w:szCs w:val="24"/>
              </w:rPr>
            </w:pPr>
            <w:r w:rsidRPr="00BC1FED">
              <w:rPr>
                <w:rFonts w:ascii="Times New Roman" w:hAnsi="Times New Roman" w:cs="Times New Roman"/>
                <w:iCs/>
                <w:color w:val="000000" w:themeColor="text1"/>
                <w:sz w:val="24"/>
                <w:szCs w:val="24"/>
              </w:rPr>
              <w:t>Набор для завинчивания из элементов разных форм, размеров и цветов</w:t>
            </w:r>
          </w:p>
          <w:p w:rsidR="00110948" w:rsidRPr="00BC1FED" w:rsidRDefault="00110948" w:rsidP="008331F1">
            <w:pPr>
              <w:pStyle w:val="a4"/>
              <w:numPr>
                <w:ilvl w:val="0"/>
                <w:numId w:val="1014"/>
              </w:numPr>
              <w:ind w:left="114" w:hanging="171"/>
              <w:jc w:val="both"/>
              <w:rPr>
                <w:rFonts w:ascii="Times New Roman" w:hAnsi="Times New Roman" w:cs="Times New Roman"/>
                <w:iCs/>
                <w:color w:val="000000" w:themeColor="text1"/>
                <w:sz w:val="24"/>
                <w:szCs w:val="24"/>
              </w:rPr>
            </w:pPr>
            <w:r w:rsidRPr="00BC1FED">
              <w:rPr>
                <w:rFonts w:ascii="Times New Roman" w:hAnsi="Times New Roman" w:cs="Times New Roman"/>
                <w:iCs/>
                <w:color w:val="000000" w:themeColor="text1"/>
                <w:sz w:val="24"/>
                <w:szCs w:val="24"/>
              </w:rPr>
              <w:t>Шнуровка различного уровня сложности – комплект</w:t>
            </w:r>
          </w:p>
          <w:p w:rsidR="00110948" w:rsidRPr="00BC1FED" w:rsidRDefault="00110948" w:rsidP="008331F1">
            <w:pPr>
              <w:pStyle w:val="a4"/>
              <w:numPr>
                <w:ilvl w:val="0"/>
                <w:numId w:val="1014"/>
              </w:numPr>
              <w:ind w:left="114" w:hanging="171"/>
              <w:jc w:val="both"/>
              <w:rPr>
                <w:rFonts w:ascii="Times New Roman" w:hAnsi="Times New Roman" w:cs="Times New Roman"/>
                <w:color w:val="000000" w:themeColor="text1"/>
                <w:sz w:val="24"/>
                <w:szCs w:val="24"/>
              </w:rPr>
            </w:pPr>
            <w:r w:rsidRPr="00BC1FED">
              <w:rPr>
                <w:rFonts w:ascii="Times New Roman" w:hAnsi="Times New Roman" w:cs="Times New Roman"/>
                <w:color w:val="000000" w:themeColor="text1"/>
                <w:sz w:val="24"/>
                <w:szCs w:val="24"/>
              </w:rPr>
              <w:t>Набор печаток</w:t>
            </w:r>
          </w:p>
          <w:p w:rsidR="00110948" w:rsidRPr="00BC1FED" w:rsidRDefault="00110948" w:rsidP="008331F1">
            <w:pPr>
              <w:pStyle w:val="a4"/>
              <w:numPr>
                <w:ilvl w:val="0"/>
                <w:numId w:val="1014"/>
              </w:numPr>
              <w:ind w:left="114" w:hanging="171"/>
              <w:jc w:val="both"/>
              <w:rPr>
                <w:rFonts w:ascii="Times New Roman" w:hAnsi="Times New Roman" w:cs="Times New Roman"/>
                <w:color w:val="000000" w:themeColor="text1"/>
                <w:sz w:val="24"/>
                <w:szCs w:val="24"/>
              </w:rPr>
            </w:pPr>
            <w:r w:rsidRPr="00BC1FED">
              <w:rPr>
                <w:rFonts w:ascii="Times New Roman" w:hAnsi="Times New Roman" w:cs="Times New Roman"/>
                <w:iCs/>
                <w:color w:val="000000" w:themeColor="text1"/>
                <w:sz w:val="24"/>
                <w:szCs w:val="24"/>
              </w:rPr>
              <w:t>Домино с изображениями по различным темам, включая тактильное - комплект</w:t>
            </w:r>
          </w:p>
          <w:p w:rsidR="00110948" w:rsidRPr="00BC1FED" w:rsidRDefault="00110948" w:rsidP="008331F1">
            <w:pPr>
              <w:pStyle w:val="a4"/>
              <w:numPr>
                <w:ilvl w:val="0"/>
                <w:numId w:val="1014"/>
              </w:numPr>
              <w:ind w:left="114" w:hanging="171"/>
              <w:jc w:val="both"/>
              <w:rPr>
                <w:rFonts w:ascii="Times New Roman" w:hAnsi="Times New Roman" w:cs="Times New Roman"/>
                <w:color w:val="000000" w:themeColor="text1"/>
                <w:sz w:val="24"/>
                <w:szCs w:val="24"/>
              </w:rPr>
            </w:pPr>
            <w:r w:rsidRPr="00BC1FED">
              <w:rPr>
                <w:rFonts w:ascii="Times New Roman" w:hAnsi="Times New Roman" w:cs="Times New Roman"/>
                <w:iCs/>
                <w:color w:val="000000" w:themeColor="text1"/>
                <w:sz w:val="24"/>
                <w:szCs w:val="24"/>
              </w:rPr>
              <w:t>Комплект панелей с заданиями для формирования графомоторных навыков и подготовки руки к письму</w:t>
            </w:r>
          </w:p>
        </w:tc>
        <w:tc>
          <w:tcPr>
            <w:tcW w:w="4500" w:type="dxa"/>
            <w:gridSpan w:val="2"/>
            <w:shd w:val="clear" w:color="auto" w:fill="FFFFFF" w:themeFill="background1"/>
          </w:tcPr>
          <w:p w:rsidR="00110948" w:rsidRPr="00BC1FED" w:rsidRDefault="00110948" w:rsidP="008331F1">
            <w:pPr>
              <w:pStyle w:val="a4"/>
              <w:numPr>
                <w:ilvl w:val="0"/>
                <w:numId w:val="1014"/>
              </w:numPr>
              <w:ind w:left="114" w:hanging="171"/>
              <w:jc w:val="both"/>
              <w:rPr>
                <w:rFonts w:ascii="Times New Roman" w:hAnsi="Times New Roman" w:cs="Times New Roman"/>
                <w:color w:val="000000" w:themeColor="text1"/>
                <w:sz w:val="24"/>
                <w:szCs w:val="24"/>
              </w:rPr>
            </w:pPr>
            <w:r w:rsidRPr="00BC1FED">
              <w:rPr>
                <w:rFonts w:ascii="Times New Roman" w:hAnsi="Times New Roman" w:cs="Times New Roman"/>
                <w:iCs/>
                <w:color w:val="000000" w:themeColor="text1"/>
                <w:sz w:val="24"/>
                <w:szCs w:val="24"/>
              </w:rPr>
              <w:t>Коврик массажный</w:t>
            </w:r>
          </w:p>
          <w:p w:rsidR="00110948" w:rsidRPr="00BC1FED" w:rsidRDefault="00110948" w:rsidP="008331F1">
            <w:pPr>
              <w:pStyle w:val="a4"/>
              <w:numPr>
                <w:ilvl w:val="0"/>
                <w:numId w:val="1014"/>
              </w:numPr>
              <w:ind w:left="114" w:hanging="171"/>
              <w:jc w:val="both"/>
              <w:rPr>
                <w:rFonts w:ascii="Times New Roman" w:hAnsi="Times New Roman" w:cs="Times New Roman"/>
                <w:color w:val="000000" w:themeColor="text1"/>
                <w:sz w:val="24"/>
                <w:szCs w:val="24"/>
              </w:rPr>
            </w:pPr>
            <w:r w:rsidRPr="00BC1FED">
              <w:rPr>
                <w:rFonts w:ascii="Times New Roman" w:hAnsi="Times New Roman" w:cs="Times New Roman"/>
                <w:iCs/>
                <w:color w:val="000000" w:themeColor="text1"/>
                <w:sz w:val="24"/>
                <w:szCs w:val="24"/>
              </w:rPr>
              <w:t>Комплект мячей-массажеров</w:t>
            </w:r>
          </w:p>
          <w:p w:rsidR="00110948" w:rsidRPr="00BC1FED" w:rsidRDefault="00110948" w:rsidP="008331F1">
            <w:pPr>
              <w:pStyle w:val="a4"/>
              <w:numPr>
                <w:ilvl w:val="0"/>
                <w:numId w:val="1014"/>
              </w:numPr>
              <w:ind w:left="114" w:hanging="171"/>
              <w:jc w:val="both"/>
              <w:rPr>
                <w:rFonts w:ascii="Times New Roman" w:hAnsi="Times New Roman" w:cs="Times New Roman"/>
                <w:color w:val="000000" w:themeColor="text1"/>
                <w:sz w:val="24"/>
                <w:szCs w:val="24"/>
              </w:rPr>
            </w:pPr>
            <w:r w:rsidRPr="00BC1FED">
              <w:rPr>
                <w:rFonts w:ascii="Times New Roman" w:hAnsi="Times New Roman" w:cs="Times New Roman"/>
                <w:iCs/>
                <w:color w:val="000000" w:themeColor="text1"/>
                <w:sz w:val="24"/>
                <w:szCs w:val="24"/>
              </w:rPr>
              <w:t>Магнитные лабиринты с треками различной конфигурации, включая парные зеркально отраженные, для развития зрительно-моторной координации и межполушарного взаимодействия – комплект</w:t>
            </w:r>
          </w:p>
          <w:p w:rsidR="00110948" w:rsidRPr="00BC1FED" w:rsidRDefault="00110948" w:rsidP="008331F1">
            <w:pPr>
              <w:pStyle w:val="a4"/>
              <w:numPr>
                <w:ilvl w:val="0"/>
                <w:numId w:val="1014"/>
              </w:numPr>
              <w:ind w:left="114" w:hanging="171"/>
              <w:jc w:val="both"/>
              <w:rPr>
                <w:rFonts w:ascii="Times New Roman" w:hAnsi="Times New Roman" w:cs="Times New Roman"/>
                <w:color w:val="000000" w:themeColor="text1"/>
                <w:sz w:val="24"/>
                <w:szCs w:val="24"/>
              </w:rPr>
            </w:pPr>
            <w:r w:rsidRPr="00BC1FED">
              <w:rPr>
                <w:rFonts w:ascii="Times New Roman" w:hAnsi="Times New Roman" w:cs="Times New Roman"/>
                <w:color w:val="000000" w:themeColor="text1"/>
                <w:sz w:val="24"/>
                <w:szCs w:val="24"/>
              </w:rPr>
              <w:t>Мо</w:t>
            </w:r>
            <w:r>
              <w:rPr>
                <w:rFonts w:ascii="Times New Roman" w:hAnsi="Times New Roman" w:cs="Times New Roman"/>
                <w:color w:val="000000" w:themeColor="text1"/>
                <w:sz w:val="24"/>
                <w:szCs w:val="24"/>
              </w:rPr>
              <w:t>заика разной степени сложности –</w:t>
            </w:r>
            <w:r w:rsidRPr="00BC1FED">
              <w:rPr>
                <w:rFonts w:ascii="Times New Roman" w:hAnsi="Times New Roman" w:cs="Times New Roman"/>
                <w:color w:val="000000" w:themeColor="text1"/>
                <w:sz w:val="24"/>
                <w:szCs w:val="24"/>
              </w:rPr>
              <w:t xml:space="preserve"> комплект</w:t>
            </w:r>
          </w:p>
          <w:p w:rsidR="00110948" w:rsidRPr="00BC1FED" w:rsidRDefault="00110948" w:rsidP="008331F1">
            <w:pPr>
              <w:pStyle w:val="a4"/>
              <w:numPr>
                <w:ilvl w:val="0"/>
                <w:numId w:val="1014"/>
              </w:numPr>
              <w:ind w:left="114" w:hanging="171"/>
              <w:jc w:val="both"/>
              <w:rPr>
                <w:rFonts w:ascii="Times New Roman" w:hAnsi="Times New Roman" w:cs="Times New Roman"/>
                <w:iCs/>
                <w:color w:val="000000" w:themeColor="text1"/>
                <w:sz w:val="24"/>
                <w:szCs w:val="24"/>
              </w:rPr>
            </w:pPr>
            <w:r w:rsidRPr="00BC1FED">
              <w:rPr>
                <w:rFonts w:ascii="Times New Roman" w:hAnsi="Times New Roman" w:cs="Times New Roman"/>
                <w:iCs/>
                <w:color w:val="000000" w:themeColor="text1"/>
                <w:sz w:val="24"/>
                <w:szCs w:val="24"/>
              </w:rPr>
              <w:t>Мозаики с объемными фишками разных форм и размеров – комплект</w:t>
            </w:r>
          </w:p>
          <w:p w:rsidR="00110948" w:rsidRPr="00BC1FED" w:rsidRDefault="00110948" w:rsidP="008331F1">
            <w:pPr>
              <w:pStyle w:val="a4"/>
              <w:numPr>
                <w:ilvl w:val="0"/>
                <w:numId w:val="1014"/>
              </w:numPr>
              <w:ind w:left="114" w:hanging="171"/>
              <w:jc w:val="both"/>
              <w:rPr>
                <w:rFonts w:ascii="Times New Roman" w:hAnsi="Times New Roman" w:cs="Times New Roman"/>
                <w:color w:val="000000" w:themeColor="text1"/>
                <w:sz w:val="24"/>
                <w:szCs w:val="24"/>
              </w:rPr>
            </w:pPr>
            <w:r w:rsidRPr="00BC1FED">
              <w:rPr>
                <w:rFonts w:ascii="Times New Roman" w:hAnsi="Times New Roman" w:cs="Times New Roman"/>
                <w:iCs/>
                <w:color w:val="000000" w:themeColor="text1"/>
                <w:sz w:val="24"/>
                <w:szCs w:val="24"/>
              </w:rPr>
              <w:t>Мягкая «кочка» с массажной поверхностью</w:t>
            </w:r>
          </w:p>
          <w:p w:rsidR="00110948" w:rsidRPr="00BC1FED" w:rsidRDefault="00110948" w:rsidP="008331F1">
            <w:pPr>
              <w:pStyle w:val="a4"/>
              <w:numPr>
                <w:ilvl w:val="0"/>
                <w:numId w:val="1014"/>
              </w:numPr>
              <w:ind w:left="114" w:hanging="171"/>
              <w:jc w:val="both"/>
              <w:rPr>
                <w:rFonts w:ascii="Times New Roman" w:hAnsi="Times New Roman" w:cs="Times New Roman"/>
                <w:color w:val="000000" w:themeColor="text1"/>
                <w:sz w:val="24"/>
                <w:szCs w:val="24"/>
              </w:rPr>
            </w:pPr>
            <w:r w:rsidRPr="00BC1FED">
              <w:rPr>
                <w:rFonts w:ascii="Times New Roman" w:hAnsi="Times New Roman" w:cs="Times New Roman"/>
                <w:iCs/>
                <w:color w:val="000000" w:themeColor="text1"/>
                <w:sz w:val="24"/>
                <w:szCs w:val="24"/>
              </w:rPr>
              <w:t>Массажный диск для формирования правильной осанки</w:t>
            </w:r>
          </w:p>
          <w:p w:rsidR="00110948" w:rsidRPr="00BC1FED" w:rsidRDefault="00110948" w:rsidP="008331F1">
            <w:pPr>
              <w:pStyle w:val="a4"/>
              <w:numPr>
                <w:ilvl w:val="0"/>
                <w:numId w:val="1014"/>
              </w:numPr>
              <w:ind w:left="114" w:hanging="171"/>
              <w:jc w:val="both"/>
              <w:rPr>
                <w:rFonts w:ascii="Times New Roman" w:hAnsi="Times New Roman" w:cs="Times New Roman"/>
                <w:color w:val="000000" w:themeColor="text1"/>
                <w:sz w:val="24"/>
                <w:szCs w:val="24"/>
              </w:rPr>
            </w:pPr>
            <w:r w:rsidRPr="00BC1FED">
              <w:rPr>
                <w:rFonts w:ascii="Times New Roman" w:hAnsi="Times New Roman" w:cs="Times New Roman"/>
                <w:color w:val="000000" w:themeColor="text1"/>
                <w:sz w:val="24"/>
                <w:szCs w:val="24"/>
              </w:rPr>
              <w:t>Набор бусин для нанизывания и классификации по разным признакам</w:t>
            </w:r>
          </w:p>
          <w:p w:rsidR="00110948" w:rsidRPr="00BC1FED" w:rsidRDefault="00110948" w:rsidP="008331F1">
            <w:pPr>
              <w:pStyle w:val="a4"/>
              <w:numPr>
                <w:ilvl w:val="0"/>
                <w:numId w:val="1014"/>
              </w:numPr>
              <w:ind w:left="114" w:hanging="171"/>
              <w:jc w:val="both"/>
              <w:rPr>
                <w:rFonts w:ascii="Times New Roman" w:hAnsi="Times New Roman" w:cs="Times New Roman"/>
                <w:iCs/>
                <w:color w:val="000000" w:themeColor="text1"/>
                <w:sz w:val="24"/>
                <w:szCs w:val="24"/>
              </w:rPr>
            </w:pPr>
            <w:r w:rsidRPr="00BC1FED">
              <w:rPr>
                <w:rFonts w:ascii="Times New Roman" w:hAnsi="Times New Roman" w:cs="Times New Roman"/>
                <w:iCs/>
                <w:color w:val="000000" w:themeColor="text1"/>
                <w:sz w:val="24"/>
                <w:szCs w:val="24"/>
              </w:rPr>
              <w:t>Набор протяженных объемных элементов с волнистой рабочей поверхностью и тактильными деталями</w:t>
            </w:r>
          </w:p>
          <w:p w:rsidR="00110948" w:rsidRPr="00BC1FED" w:rsidRDefault="00110948" w:rsidP="008331F1">
            <w:pPr>
              <w:pStyle w:val="a4"/>
              <w:numPr>
                <w:ilvl w:val="0"/>
                <w:numId w:val="1014"/>
              </w:numPr>
              <w:ind w:left="114" w:hanging="171"/>
              <w:jc w:val="both"/>
              <w:rPr>
                <w:rFonts w:ascii="Times New Roman" w:hAnsi="Times New Roman" w:cs="Times New Roman"/>
                <w:color w:val="000000" w:themeColor="text1"/>
                <w:sz w:val="24"/>
                <w:szCs w:val="24"/>
              </w:rPr>
            </w:pPr>
            <w:r w:rsidRPr="00BC1FED">
              <w:rPr>
                <w:rFonts w:ascii="Times New Roman" w:hAnsi="Times New Roman" w:cs="Times New Roman"/>
                <w:iCs/>
                <w:color w:val="000000" w:themeColor="text1"/>
                <w:sz w:val="24"/>
                <w:szCs w:val="24"/>
              </w:rPr>
              <w:t>Набор для завинчивания из элементов разных форм, размеров и цветов</w:t>
            </w:r>
          </w:p>
          <w:p w:rsidR="00110948" w:rsidRPr="00BC1FED" w:rsidRDefault="00110948" w:rsidP="008331F1">
            <w:pPr>
              <w:pStyle w:val="a4"/>
              <w:numPr>
                <w:ilvl w:val="0"/>
                <w:numId w:val="1014"/>
              </w:numPr>
              <w:ind w:left="114" w:hanging="171"/>
              <w:jc w:val="both"/>
              <w:rPr>
                <w:rFonts w:ascii="Times New Roman" w:hAnsi="Times New Roman" w:cs="Times New Roman"/>
                <w:color w:val="000000" w:themeColor="text1"/>
                <w:sz w:val="24"/>
                <w:szCs w:val="24"/>
              </w:rPr>
            </w:pPr>
            <w:r w:rsidRPr="00BC1FED">
              <w:rPr>
                <w:rFonts w:ascii="Times New Roman" w:hAnsi="Times New Roman" w:cs="Times New Roman"/>
                <w:color w:val="000000" w:themeColor="text1"/>
                <w:sz w:val="24"/>
                <w:szCs w:val="24"/>
              </w:rPr>
              <w:t>Шнуровка различного уровня сложности – комплект</w:t>
            </w:r>
          </w:p>
          <w:p w:rsidR="00110948" w:rsidRPr="00BC1FED" w:rsidRDefault="00110948" w:rsidP="008331F1">
            <w:pPr>
              <w:pStyle w:val="a4"/>
              <w:numPr>
                <w:ilvl w:val="0"/>
                <w:numId w:val="1014"/>
              </w:numPr>
              <w:ind w:left="114" w:hanging="171"/>
              <w:jc w:val="both"/>
              <w:rPr>
                <w:rFonts w:ascii="Times New Roman" w:hAnsi="Times New Roman" w:cs="Times New Roman"/>
                <w:iCs/>
                <w:color w:val="000000" w:themeColor="text1"/>
                <w:sz w:val="24"/>
                <w:szCs w:val="24"/>
              </w:rPr>
            </w:pPr>
            <w:r w:rsidRPr="00BC1FED">
              <w:rPr>
                <w:rFonts w:ascii="Times New Roman" w:hAnsi="Times New Roman" w:cs="Times New Roman"/>
                <w:iCs/>
                <w:color w:val="000000" w:themeColor="text1"/>
                <w:sz w:val="24"/>
                <w:szCs w:val="24"/>
              </w:rPr>
              <w:t>Набор печаток</w:t>
            </w:r>
          </w:p>
          <w:p w:rsidR="00110948" w:rsidRPr="00BC1FED" w:rsidRDefault="00110948" w:rsidP="008331F1">
            <w:pPr>
              <w:pStyle w:val="a4"/>
              <w:numPr>
                <w:ilvl w:val="0"/>
                <w:numId w:val="1014"/>
              </w:numPr>
              <w:ind w:left="114" w:hanging="171"/>
              <w:jc w:val="both"/>
              <w:rPr>
                <w:rFonts w:ascii="Times New Roman" w:hAnsi="Times New Roman" w:cs="Times New Roman"/>
                <w:iCs/>
                <w:color w:val="000000" w:themeColor="text1"/>
                <w:sz w:val="24"/>
                <w:szCs w:val="24"/>
              </w:rPr>
            </w:pPr>
            <w:r w:rsidRPr="00BC1FED">
              <w:rPr>
                <w:rFonts w:ascii="Times New Roman" w:hAnsi="Times New Roman" w:cs="Times New Roman"/>
                <w:iCs/>
                <w:color w:val="000000" w:themeColor="text1"/>
                <w:sz w:val="24"/>
                <w:szCs w:val="24"/>
              </w:rPr>
              <w:t>Домино с изображениями по разли</w:t>
            </w:r>
            <w:r>
              <w:rPr>
                <w:rFonts w:ascii="Times New Roman" w:hAnsi="Times New Roman" w:cs="Times New Roman"/>
                <w:iCs/>
                <w:color w:val="000000" w:themeColor="text1"/>
                <w:sz w:val="24"/>
                <w:szCs w:val="24"/>
              </w:rPr>
              <w:t>чным темам, включая тактильное –</w:t>
            </w:r>
            <w:r w:rsidRPr="00BC1FED">
              <w:rPr>
                <w:rFonts w:ascii="Times New Roman" w:hAnsi="Times New Roman" w:cs="Times New Roman"/>
                <w:iCs/>
                <w:color w:val="000000" w:themeColor="text1"/>
                <w:sz w:val="24"/>
                <w:szCs w:val="24"/>
              </w:rPr>
              <w:t xml:space="preserve"> комплект</w:t>
            </w:r>
          </w:p>
          <w:p w:rsidR="00110948" w:rsidRPr="00BC1FED" w:rsidRDefault="00110948" w:rsidP="008331F1">
            <w:pPr>
              <w:pStyle w:val="a4"/>
              <w:numPr>
                <w:ilvl w:val="0"/>
                <w:numId w:val="1014"/>
              </w:numPr>
              <w:ind w:left="114" w:hanging="171"/>
              <w:jc w:val="both"/>
              <w:rPr>
                <w:rFonts w:ascii="Times New Roman" w:hAnsi="Times New Roman" w:cs="Times New Roman"/>
                <w:color w:val="000000" w:themeColor="text1"/>
                <w:sz w:val="24"/>
                <w:szCs w:val="24"/>
              </w:rPr>
            </w:pPr>
            <w:r w:rsidRPr="00BC1FED">
              <w:rPr>
                <w:rFonts w:ascii="Times New Roman" w:hAnsi="Times New Roman" w:cs="Times New Roman"/>
                <w:iCs/>
                <w:color w:val="000000" w:themeColor="text1"/>
                <w:sz w:val="24"/>
                <w:szCs w:val="24"/>
              </w:rPr>
              <w:t>Комплект панелей с заданиями для формирования графомоторных навыков и подготовки руки к письму</w:t>
            </w:r>
          </w:p>
        </w:tc>
      </w:tr>
      <w:tr w:rsidR="00110948" w:rsidRPr="0B1FA130" w:rsidTr="008331F1">
        <w:trPr>
          <w:trHeight w:val="283"/>
          <w:jc w:val="center"/>
        </w:trPr>
        <w:tc>
          <w:tcPr>
            <w:tcW w:w="15127" w:type="dxa"/>
            <w:gridSpan w:val="5"/>
            <w:shd w:val="clear" w:color="auto" w:fill="E7E6E6" w:themeFill="background2"/>
          </w:tcPr>
          <w:p w:rsidR="00110948" w:rsidRPr="006C1522" w:rsidRDefault="00110948" w:rsidP="008331F1">
            <w:pPr>
              <w:rPr>
                <w:rFonts w:ascii="Times New Roman" w:hAnsi="Times New Roman" w:cs="Times New Roman"/>
                <w:b/>
                <w:bCs/>
                <w:sz w:val="24"/>
                <w:szCs w:val="24"/>
              </w:rPr>
            </w:pPr>
            <w:r w:rsidRPr="006C1522">
              <w:rPr>
                <w:rFonts w:ascii="Times New Roman" w:hAnsi="Times New Roman" w:cs="Times New Roman"/>
                <w:b/>
                <w:bCs/>
                <w:sz w:val="24"/>
                <w:szCs w:val="24"/>
              </w:rPr>
              <w:t>Оборудование к разделу «Математические представления»</w:t>
            </w:r>
          </w:p>
        </w:tc>
      </w:tr>
      <w:tr w:rsidR="00110948" w:rsidTr="008331F1">
        <w:trPr>
          <w:trHeight w:val="283"/>
          <w:jc w:val="center"/>
        </w:trPr>
        <w:tc>
          <w:tcPr>
            <w:tcW w:w="3397" w:type="dxa"/>
            <w:shd w:val="clear" w:color="auto" w:fill="FFFFFF" w:themeFill="background1"/>
          </w:tcPr>
          <w:p w:rsidR="00110948" w:rsidRPr="006C1522" w:rsidRDefault="00110948" w:rsidP="008331F1">
            <w:pPr>
              <w:jc w:val="center"/>
              <w:rPr>
                <w:rFonts w:ascii="Times New Roman" w:hAnsi="Times New Roman" w:cs="Times New Roman"/>
                <w:b/>
                <w:bCs/>
                <w:sz w:val="24"/>
                <w:szCs w:val="24"/>
              </w:rPr>
            </w:pPr>
            <w:r w:rsidRPr="006C1522">
              <w:rPr>
                <w:rFonts w:ascii="Times New Roman" w:hAnsi="Times New Roman" w:cs="Times New Roman"/>
                <w:b/>
                <w:bCs/>
                <w:sz w:val="24"/>
                <w:szCs w:val="24"/>
              </w:rPr>
              <w:t>3-4</w:t>
            </w:r>
          </w:p>
        </w:tc>
        <w:tc>
          <w:tcPr>
            <w:tcW w:w="3544" w:type="dxa"/>
            <w:shd w:val="clear" w:color="auto" w:fill="FFFFFF" w:themeFill="background1"/>
          </w:tcPr>
          <w:p w:rsidR="00110948" w:rsidRPr="006C1522" w:rsidRDefault="00110948" w:rsidP="008331F1">
            <w:pPr>
              <w:jc w:val="center"/>
              <w:rPr>
                <w:rFonts w:ascii="Times New Roman" w:hAnsi="Times New Roman" w:cs="Times New Roman"/>
                <w:b/>
                <w:bCs/>
                <w:sz w:val="24"/>
                <w:szCs w:val="24"/>
              </w:rPr>
            </w:pPr>
            <w:r w:rsidRPr="006C1522">
              <w:rPr>
                <w:rFonts w:ascii="Times New Roman" w:hAnsi="Times New Roman" w:cs="Times New Roman"/>
                <w:b/>
                <w:bCs/>
                <w:sz w:val="24"/>
                <w:szCs w:val="24"/>
              </w:rPr>
              <w:t>4-5</w:t>
            </w:r>
          </w:p>
        </w:tc>
        <w:tc>
          <w:tcPr>
            <w:tcW w:w="3686" w:type="dxa"/>
            <w:shd w:val="clear" w:color="auto" w:fill="FFFFFF" w:themeFill="background1"/>
          </w:tcPr>
          <w:p w:rsidR="00110948" w:rsidRPr="006C1522" w:rsidRDefault="00110948" w:rsidP="008331F1">
            <w:pPr>
              <w:jc w:val="center"/>
              <w:rPr>
                <w:rFonts w:ascii="Times New Roman" w:hAnsi="Times New Roman" w:cs="Times New Roman"/>
                <w:b/>
                <w:bCs/>
                <w:sz w:val="24"/>
                <w:szCs w:val="24"/>
              </w:rPr>
            </w:pPr>
            <w:r w:rsidRPr="006C1522">
              <w:rPr>
                <w:rFonts w:ascii="Times New Roman" w:hAnsi="Times New Roman" w:cs="Times New Roman"/>
                <w:b/>
                <w:bCs/>
                <w:sz w:val="24"/>
                <w:szCs w:val="24"/>
              </w:rPr>
              <w:t>5-6</w:t>
            </w:r>
          </w:p>
        </w:tc>
        <w:tc>
          <w:tcPr>
            <w:tcW w:w="4500" w:type="dxa"/>
            <w:gridSpan w:val="2"/>
            <w:shd w:val="clear" w:color="auto" w:fill="FFFFFF" w:themeFill="background1"/>
          </w:tcPr>
          <w:p w:rsidR="00110948" w:rsidRPr="006C1522" w:rsidRDefault="00110948" w:rsidP="008331F1">
            <w:pPr>
              <w:jc w:val="center"/>
              <w:rPr>
                <w:rFonts w:ascii="Times New Roman" w:hAnsi="Times New Roman" w:cs="Times New Roman"/>
                <w:b/>
                <w:bCs/>
                <w:sz w:val="24"/>
                <w:szCs w:val="24"/>
              </w:rPr>
            </w:pPr>
            <w:r w:rsidRPr="006C1522">
              <w:rPr>
                <w:rFonts w:ascii="Times New Roman" w:hAnsi="Times New Roman" w:cs="Times New Roman"/>
                <w:b/>
                <w:bCs/>
                <w:sz w:val="24"/>
                <w:szCs w:val="24"/>
              </w:rPr>
              <w:t>6-7</w:t>
            </w:r>
          </w:p>
        </w:tc>
      </w:tr>
      <w:tr w:rsidR="00110948" w:rsidTr="008331F1">
        <w:trPr>
          <w:trHeight w:val="283"/>
          <w:jc w:val="center"/>
        </w:trPr>
        <w:tc>
          <w:tcPr>
            <w:tcW w:w="3397" w:type="dxa"/>
            <w:shd w:val="clear" w:color="auto" w:fill="FFFFFF" w:themeFill="background1"/>
          </w:tcPr>
          <w:p w:rsidR="00110948" w:rsidRPr="006C1522" w:rsidRDefault="00110948" w:rsidP="008331F1">
            <w:pPr>
              <w:pStyle w:val="a4"/>
              <w:numPr>
                <w:ilvl w:val="0"/>
                <w:numId w:val="1015"/>
              </w:numPr>
              <w:ind w:left="114" w:hanging="171"/>
              <w:jc w:val="both"/>
              <w:rPr>
                <w:rFonts w:ascii="Times New Roman" w:hAnsi="Times New Roman" w:cs="Times New Roman"/>
                <w:color w:val="000000" w:themeColor="text1"/>
                <w:sz w:val="24"/>
                <w:szCs w:val="24"/>
              </w:rPr>
            </w:pPr>
            <w:r w:rsidRPr="006C1522">
              <w:rPr>
                <w:rFonts w:ascii="Times New Roman" w:hAnsi="Times New Roman" w:cs="Times New Roman"/>
                <w:color w:val="000000" w:themeColor="text1"/>
                <w:sz w:val="24"/>
                <w:szCs w:val="24"/>
              </w:rPr>
              <w:t>Комплект из стержней разной длины на единой основе и шариков для нанизывания и сортировки по цвету</w:t>
            </w:r>
          </w:p>
          <w:p w:rsidR="00110948" w:rsidRPr="006C1522" w:rsidRDefault="00110948" w:rsidP="008331F1">
            <w:pPr>
              <w:pStyle w:val="a4"/>
              <w:numPr>
                <w:ilvl w:val="0"/>
                <w:numId w:val="1015"/>
              </w:numPr>
              <w:ind w:left="114" w:hanging="171"/>
              <w:jc w:val="both"/>
              <w:rPr>
                <w:rFonts w:ascii="Times New Roman" w:hAnsi="Times New Roman" w:cs="Times New Roman"/>
                <w:color w:val="000000" w:themeColor="text1"/>
                <w:sz w:val="24"/>
                <w:szCs w:val="24"/>
              </w:rPr>
            </w:pPr>
            <w:r w:rsidRPr="006C1522">
              <w:rPr>
                <w:rFonts w:ascii="Times New Roman" w:hAnsi="Times New Roman" w:cs="Times New Roman"/>
                <w:color w:val="000000" w:themeColor="text1"/>
                <w:sz w:val="24"/>
                <w:szCs w:val="24"/>
              </w:rPr>
              <w:t>Куб с прорезями основных геометрических форм для сортировки объемных тел</w:t>
            </w:r>
          </w:p>
          <w:p w:rsidR="00110948" w:rsidRPr="006C1522" w:rsidRDefault="00110948" w:rsidP="008331F1">
            <w:pPr>
              <w:pStyle w:val="a4"/>
              <w:numPr>
                <w:ilvl w:val="0"/>
                <w:numId w:val="1015"/>
              </w:numPr>
              <w:ind w:left="114" w:hanging="171"/>
              <w:jc w:val="both"/>
              <w:rPr>
                <w:rFonts w:ascii="Times New Roman" w:hAnsi="Times New Roman" w:cs="Times New Roman"/>
                <w:sz w:val="24"/>
                <w:szCs w:val="24"/>
              </w:rPr>
            </w:pPr>
            <w:r w:rsidRPr="006C1522">
              <w:rPr>
                <w:rFonts w:ascii="Times New Roman" w:hAnsi="Times New Roman" w:cs="Times New Roman"/>
                <w:sz w:val="24"/>
                <w:szCs w:val="24"/>
              </w:rPr>
              <w:t>Логическая игра на подбор цветных, теневых и контурных изображений</w:t>
            </w:r>
          </w:p>
          <w:p w:rsidR="00110948" w:rsidRPr="006C1522" w:rsidRDefault="00110948" w:rsidP="008331F1">
            <w:pPr>
              <w:pStyle w:val="a4"/>
              <w:numPr>
                <w:ilvl w:val="0"/>
                <w:numId w:val="1015"/>
              </w:numPr>
              <w:ind w:left="114" w:hanging="171"/>
              <w:jc w:val="both"/>
              <w:rPr>
                <w:rFonts w:ascii="Times New Roman" w:hAnsi="Times New Roman" w:cs="Times New Roman"/>
                <w:sz w:val="24"/>
                <w:szCs w:val="24"/>
              </w:rPr>
            </w:pPr>
            <w:r w:rsidRPr="006C1522">
              <w:rPr>
                <w:rFonts w:ascii="Times New Roman" w:hAnsi="Times New Roman" w:cs="Times New Roman"/>
                <w:sz w:val="24"/>
                <w:szCs w:val="24"/>
              </w:rPr>
              <w:t>Набор кубиков среднего размера</w:t>
            </w:r>
          </w:p>
          <w:p w:rsidR="00110948" w:rsidRPr="006C1522" w:rsidRDefault="00110948" w:rsidP="008331F1">
            <w:pPr>
              <w:pStyle w:val="a4"/>
              <w:numPr>
                <w:ilvl w:val="0"/>
                <w:numId w:val="1015"/>
              </w:numPr>
              <w:ind w:left="114" w:hanging="171"/>
              <w:jc w:val="both"/>
              <w:rPr>
                <w:rFonts w:ascii="Times New Roman" w:hAnsi="Times New Roman" w:cs="Times New Roman"/>
                <w:sz w:val="24"/>
                <w:szCs w:val="24"/>
              </w:rPr>
            </w:pPr>
            <w:r w:rsidRPr="006C1522">
              <w:rPr>
                <w:rFonts w:ascii="Times New Roman" w:hAnsi="Times New Roman" w:cs="Times New Roman"/>
                <w:sz w:val="24"/>
                <w:szCs w:val="24"/>
              </w:rPr>
              <w:t>Набор для построения произвольных геометрических фигур</w:t>
            </w:r>
          </w:p>
          <w:p w:rsidR="00110948" w:rsidRPr="006C1522" w:rsidRDefault="00110948" w:rsidP="008331F1">
            <w:pPr>
              <w:pStyle w:val="a4"/>
              <w:numPr>
                <w:ilvl w:val="0"/>
                <w:numId w:val="1015"/>
              </w:numPr>
              <w:ind w:left="114" w:hanging="171"/>
              <w:jc w:val="both"/>
              <w:rPr>
                <w:rFonts w:ascii="Times New Roman" w:hAnsi="Times New Roman" w:cs="Times New Roman"/>
                <w:sz w:val="24"/>
                <w:szCs w:val="24"/>
              </w:rPr>
            </w:pPr>
            <w:r w:rsidRPr="006C1522">
              <w:rPr>
                <w:rFonts w:ascii="Times New Roman" w:hAnsi="Times New Roman" w:cs="Times New Roman"/>
                <w:sz w:val="24"/>
                <w:szCs w:val="24"/>
              </w:rPr>
              <w:t>Набор объемных тел (кубы, цилиндры, бруски, шары, диски)</w:t>
            </w:r>
          </w:p>
          <w:p w:rsidR="00110948" w:rsidRPr="006C1522" w:rsidRDefault="00110948" w:rsidP="008331F1">
            <w:pPr>
              <w:pStyle w:val="a4"/>
              <w:numPr>
                <w:ilvl w:val="0"/>
                <w:numId w:val="1015"/>
              </w:numPr>
              <w:ind w:left="114" w:hanging="171"/>
              <w:jc w:val="both"/>
              <w:rPr>
                <w:rFonts w:ascii="Times New Roman" w:hAnsi="Times New Roman" w:cs="Times New Roman"/>
                <w:bCs/>
                <w:sz w:val="24"/>
                <w:szCs w:val="24"/>
              </w:rPr>
            </w:pPr>
            <w:r w:rsidRPr="006C1522">
              <w:rPr>
                <w:rFonts w:ascii="Times New Roman" w:hAnsi="Times New Roman" w:cs="Times New Roman"/>
                <w:color w:val="000000" w:themeColor="text1"/>
                <w:sz w:val="24"/>
                <w:szCs w:val="24"/>
              </w:rPr>
              <w:t>Игра на выстраивание логических цепочек из трех частей «до и после» (1 шт.)</w:t>
            </w:r>
          </w:p>
          <w:p w:rsidR="00110948" w:rsidRPr="006C1522" w:rsidRDefault="00110948" w:rsidP="008331F1">
            <w:pPr>
              <w:pStyle w:val="a4"/>
              <w:numPr>
                <w:ilvl w:val="0"/>
                <w:numId w:val="1015"/>
              </w:numPr>
              <w:ind w:left="114" w:hanging="171"/>
              <w:jc w:val="both"/>
              <w:rPr>
                <w:rFonts w:ascii="Times New Roman" w:hAnsi="Times New Roman" w:cs="Times New Roman"/>
                <w:bCs/>
                <w:sz w:val="24"/>
                <w:szCs w:val="24"/>
              </w:rPr>
            </w:pPr>
            <w:r w:rsidRPr="006C1522">
              <w:rPr>
                <w:rFonts w:ascii="Times New Roman" w:hAnsi="Times New Roman" w:cs="Times New Roman"/>
                <w:sz w:val="24"/>
                <w:szCs w:val="24"/>
              </w:rPr>
              <w:t>Пирамида настольная, окрашенная в основные цвета</w:t>
            </w:r>
          </w:p>
        </w:tc>
        <w:tc>
          <w:tcPr>
            <w:tcW w:w="3544" w:type="dxa"/>
            <w:shd w:val="clear" w:color="auto" w:fill="FFFFFF" w:themeFill="background1"/>
          </w:tcPr>
          <w:p w:rsidR="00110948" w:rsidRPr="00DE31E6" w:rsidRDefault="00110948" w:rsidP="008331F1">
            <w:pPr>
              <w:pStyle w:val="a4"/>
              <w:numPr>
                <w:ilvl w:val="0"/>
                <w:numId w:val="1015"/>
              </w:numPr>
              <w:ind w:left="114" w:hanging="171"/>
              <w:jc w:val="both"/>
              <w:rPr>
                <w:rFonts w:ascii="Times New Roman" w:hAnsi="Times New Roman" w:cs="Times New Roman"/>
                <w:iCs/>
                <w:color w:val="000000" w:themeColor="text1"/>
                <w:sz w:val="24"/>
                <w:szCs w:val="24"/>
              </w:rPr>
            </w:pPr>
            <w:r w:rsidRPr="00DE31E6">
              <w:rPr>
                <w:rFonts w:ascii="Times New Roman" w:hAnsi="Times New Roman" w:cs="Times New Roman"/>
                <w:iCs/>
                <w:color w:val="000000" w:themeColor="text1"/>
                <w:sz w:val="24"/>
                <w:szCs w:val="24"/>
              </w:rPr>
              <w:t>Комплект из стержней на единой основе и геометрических тел для нанизывания и сортировки по цвету и форме</w:t>
            </w:r>
          </w:p>
          <w:p w:rsidR="00110948" w:rsidRPr="00DE31E6" w:rsidRDefault="00110948" w:rsidP="008331F1">
            <w:pPr>
              <w:pStyle w:val="a4"/>
              <w:numPr>
                <w:ilvl w:val="0"/>
                <w:numId w:val="1015"/>
              </w:numPr>
              <w:ind w:left="114" w:hanging="171"/>
              <w:jc w:val="both"/>
              <w:rPr>
                <w:rFonts w:ascii="Times New Roman" w:hAnsi="Times New Roman" w:cs="Times New Roman"/>
                <w:color w:val="000000" w:themeColor="text1"/>
                <w:sz w:val="24"/>
                <w:szCs w:val="24"/>
              </w:rPr>
            </w:pPr>
            <w:r w:rsidRPr="00DE31E6">
              <w:rPr>
                <w:rFonts w:ascii="Times New Roman" w:hAnsi="Times New Roman" w:cs="Times New Roman"/>
                <w:color w:val="000000" w:themeColor="text1"/>
                <w:sz w:val="24"/>
                <w:szCs w:val="24"/>
              </w:rPr>
              <w:t>Логическая игра на подбор цветных, теневых и контурных изображений</w:t>
            </w:r>
          </w:p>
          <w:p w:rsidR="00110948" w:rsidRPr="00DE31E6" w:rsidRDefault="00110948" w:rsidP="008331F1">
            <w:pPr>
              <w:pStyle w:val="a4"/>
              <w:numPr>
                <w:ilvl w:val="0"/>
                <w:numId w:val="1015"/>
              </w:numPr>
              <w:ind w:left="114" w:hanging="171"/>
              <w:jc w:val="both"/>
              <w:rPr>
                <w:rFonts w:ascii="Times New Roman" w:hAnsi="Times New Roman" w:cs="Times New Roman"/>
                <w:color w:val="000000" w:themeColor="text1"/>
                <w:sz w:val="24"/>
                <w:szCs w:val="24"/>
              </w:rPr>
            </w:pPr>
            <w:r w:rsidRPr="00DE31E6">
              <w:rPr>
                <w:rFonts w:ascii="Times New Roman" w:hAnsi="Times New Roman" w:cs="Times New Roman"/>
                <w:color w:val="000000" w:themeColor="text1"/>
                <w:sz w:val="24"/>
                <w:szCs w:val="24"/>
              </w:rPr>
              <w:t>Набор кубиков с цифрами и числовыми фигурами</w:t>
            </w:r>
          </w:p>
          <w:p w:rsidR="00110948" w:rsidRPr="00DE31E6" w:rsidRDefault="00110948" w:rsidP="008331F1">
            <w:pPr>
              <w:pStyle w:val="a4"/>
              <w:numPr>
                <w:ilvl w:val="0"/>
                <w:numId w:val="1015"/>
              </w:numPr>
              <w:ind w:left="114" w:hanging="171"/>
              <w:jc w:val="both"/>
              <w:rPr>
                <w:rFonts w:ascii="Times New Roman" w:hAnsi="Times New Roman" w:cs="Times New Roman"/>
                <w:color w:val="000000" w:themeColor="text1"/>
                <w:sz w:val="24"/>
                <w:szCs w:val="24"/>
              </w:rPr>
            </w:pPr>
            <w:r w:rsidRPr="00DE31E6">
              <w:rPr>
                <w:rFonts w:ascii="Times New Roman" w:hAnsi="Times New Roman" w:cs="Times New Roman"/>
                <w:color w:val="000000" w:themeColor="text1"/>
                <w:sz w:val="24"/>
                <w:szCs w:val="24"/>
              </w:rPr>
              <w:t>Набор для построения произвольных геометрических фигур</w:t>
            </w:r>
          </w:p>
          <w:p w:rsidR="00110948" w:rsidRPr="00DE31E6" w:rsidRDefault="00110948" w:rsidP="008331F1">
            <w:pPr>
              <w:pStyle w:val="a4"/>
              <w:numPr>
                <w:ilvl w:val="0"/>
                <w:numId w:val="1015"/>
              </w:numPr>
              <w:ind w:left="114" w:hanging="171"/>
              <w:jc w:val="both"/>
              <w:rPr>
                <w:rFonts w:ascii="Times New Roman" w:hAnsi="Times New Roman" w:cs="Times New Roman"/>
                <w:color w:val="000000" w:themeColor="text1"/>
                <w:sz w:val="24"/>
                <w:szCs w:val="24"/>
              </w:rPr>
            </w:pPr>
            <w:r w:rsidRPr="00DE31E6">
              <w:rPr>
                <w:rFonts w:ascii="Times New Roman" w:hAnsi="Times New Roman" w:cs="Times New Roman"/>
                <w:color w:val="000000" w:themeColor="text1"/>
                <w:sz w:val="24"/>
                <w:szCs w:val="24"/>
              </w:rPr>
              <w:t>Набор объемных тел для группировки и сериации (цвет, форма, величина)</w:t>
            </w:r>
          </w:p>
          <w:p w:rsidR="00110948" w:rsidRPr="00DE31E6" w:rsidRDefault="00110948" w:rsidP="008331F1">
            <w:pPr>
              <w:pStyle w:val="a4"/>
              <w:numPr>
                <w:ilvl w:val="0"/>
                <w:numId w:val="1015"/>
              </w:numPr>
              <w:ind w:left="114" w:hanging="171"/>
              <w:jc w:val="both"/>
              <w:rPr>
                <w:rFonts w:ascii="Times New Roman" w:hAnsi="Times New Roman" w:cs="Times New Roman"/>
                <w:color w:val="000000" w:themeColor="text1"/>
                <w:sz w:val="24"/>
                <w:szCs w:val="24"/>
              </w:rPr>
            </w:pPr>
            <w:r w:rsidRPr="00DE31E6">
              <w:rPr>
                <w:rFonts w:ascii="Times New Roman" w:hAnsi="Times New Roman" w:cs="Times New Roman"/>
                <w:color w:val="000000" w:themeColor="text1"/>
                <w:sz w:val="24"/>
                <w:szCs w:val="24"/>
              </w:rPr>
              <w:t>Игра на составление логических цепочек произвольной длины</w:t>
            </w:r>
          </w:p>
          <w:p w:rsidR="00110948" w:rsidRPr="00DE31E6" w:rsidRDefault="00110948" w:rsidP="008331F1">
            <w:pPr>
              <w:pStyle w:val="a4"/>
              <w:numPr>
                <w:ilvl w:val="0"/>
                <w:numId w:val="1015"/>
              </w:numPr>
              <w:ind w:left="114" w:hanging="171"/>
              <w:jc w:val="both"/>
              <w:rPr>
                <w:rFonts w:ascii="Times New Roman" w:hAnsi="Times New Roman" w:cs="Times New Roman"/>
                <w:color w:val="000000" w:themeColor="text1"/>
                <w:sz w:val="24"/>
                <w:szCs w:val="24"/>
              </w:rPr>
            </w:pPr>
            <w:r w:rsidRPr="00DE31E6">
              <w:rPr>
                <w:rFonts w:ascii="Times New Roman" w:hAnsi="Times New Roman" w:cs="Times New Roman"/>
                <w:color w:val="000000" w:themeColor="text1"/>
                <w:sz w:val="24"/>
                <w:szCs w:val="24"/>
              </w:rPr>
              <w:t>Пирамида деревянная с квадратными или прямоугольными элементами</w:t>
            </w:r>
          </w:p>
          <w:p w:rsidR="00110948" w:rsidRPr="00DE31E6" w:rsidRDefault="00110948" w:rsidP="008331F1">
            <w:pPr>
              <w:pStyle w:val="a4"/>
              <w:numPr>
                <w:ilvl w:val="0"/>
                <w:numId w:val="1015"/>
              </w:numPr>
              <w:ind w:left="114" w:hanging="171"/>
              <w:jc w:val="both"/>
              <w:rPr>
                <w:rFonts w:ascii="Times New Roman" w:hAnsi="Times New Roman" w:cs="Times New Roman"/>
                <w:color w:val="000000" w:themeColor="text1"/>
                <w:sz w:val="24"/>
                <w:szCs w:val="24"/>
              </w:rPr>
            </w:pPr>
            <w:r w:rsidRPr="00DE31E6">
              <w:rPr>
                <w:rFonts w:ascii="Times New Roman" w:hAnsi="Times New Roman" w:cs="Times New Roman"/>
                <w:color w:val="000000" w:themeColor="text1"/>
                <w:sz w:val="24"/>
                <w:szCs w:val="24"/>
              </w:rPr>
              <w:t>Весы детские</w:t>
            </w:r>
          </w:p>
          <w:p w:rsidR="00110948" w:rsidRPr="00DE31E6" w:rsidRDefault="00110948" w:rsidP="008331F1">
            <w:pPr>
              <w:pStyle w:val="a4"/>
              <w:numPr>
                <w:ilvl w:val="0"/>
                <w:numId w:val="1015"/>
              </w:numPr>
              <w:ind w:left="114" w:hanging="171"/>
              <w:jc w:val="both"/>
              <w:rPr>
                <w:rFonts w:ascii="Times New Roman" w:hAnsi="Times New Roman" w:cs="Times New Roman"/>
                <w:color w:val="000000" w:themeColor="text1"/>
                <w:sz w:val="24"/>
                <w:szCs w:val="24"/>
              </w:rPr>
            </w:pPr>
            <w:r w:rsidRPr="00DE31E6">
              <w:rPr>
                <w:rFonts w:ascii="Times New Roman" w:hAnsi="Times New Roman" w:cs="Times New Roman"/>
                <w:color w:val="000000" w:themeColor="text1"/>
                <w:sz w:val="24"/>
                <w:szCs w:val="24"/>
              </w:rPr>
              <w:t>Игра для тренировки памяти с планшетом и набором рабочих карт</w:t>
            </w:r>
          </w:p>
          <w:p w:rsidR="00110948" w:rsidRDefault="00110948" w:rsidP="008331F1">
            <w:pPr>
              <w:pStyle w:val="a4"/>
              <w:numPr>
                <w:ilvl w:val="0"/>
                <w:numId w:val="1015"/>
              </w:numPr>
              <w:ind w:left="114" w:hanging="171"/>
              <w:jc w:val="both"/>
              <w:rPr>
                <w:rFonts w:ascii="Times New Roman" w:hAnsi="Times New Roman" w:cs="Times New Roman"/>
                <w:color w:val="000000" w:themeColor="text1"/>
                <w:sz w:val="24"/>
                <w:szCs w:val="24"/>
              </w:rPr>
            </w:pPr>
            <w:r w:rsidRPr="00DE31E6">
              <w:rPr>
                <w:rFonts w:ascii="Times New Roman" w:hAnsi="Times New Roman" w:cs="Times New Roman"/>
                <w:color w:val="000000" w:themeColor="text1"/>
                <w:sz w:val="24"/>
                <w:szCs w:val="24"/>
              </w:rPr>
              <w:t xml:space="preserve">Конструкция из желобов, шариков и рычажного механизма для демонстрации понятий «один – много», «больше – меньше», действий сложение и вычитание в </w:t>
            </w:r>
            <w:r>
              <w:rPr>
                <w:rFonts w:ascii="Times New Roman" w:hAnsi="Times New Roman" w:cs="Times New Roman"/>
                <w:color w:val="000000" w:themeColor="text1"/>
                <w:sz w:val="24"/>
                <w:szCs w:val="24"/>
              </w:rPr>
              <w:t>пределах 5-ти</w:t>
            </w:r>
          </w:p>
          <w:p w:rsidR="00110948" w:rsidRPr="00DE31E6" w:rsidRDefault="00110948" w:rsidP="008331F1">
            <w:pPr>
              <w:pStyle w:val="a4"/>
              <w:numPr>
                <w:ilvl w:val="0"/>
                <w:numId w:val="1015"/>
              </w:numPr>
              <w:ind w:left="114" w:hanging="171"/>
              <w:jc w:val="both"/>
              <w:rPr>
                <w:rFonts w:ascii="Times New Roman" w:hAnsi="Times New Roman" w:cs="Times New Roman"/>
                <w:color w:val="000000" w:themeColor="text1"/>
                <w:sz w:val="24"/>
                <w:szCs w:val="24"/>
              </w:rPr>
            </w:pPr>
            <w:r w:rsidRPr="00DE31E6">
              <w:rPr>
                <w:rFonts w:ascii="Times New Roman" w:hAnsi="Times New Roman" w:cs="Times New Roman"/>
                <w:iCs/>
                <w:color w:val="000000" w:themeColor="text1"/>
                <w:sz w:val="24"/>
                <w:szCs w:val="24"/>
              </w:rPr>
              <w:t>Набор карточек-цифр (от 1 до 10) с замковыми креплениями</w:t>
            </w:r>
          </w:p>
          <w:p w:rsidR="00110948" w:rsidRPr="00DE31E6" w:rsidRDefault="00110948" w:rsidP="008331F1">
            <w:pPr>
              <w:pStyle w:val="a4"/>
              <w:numPr>
                <w:ilvl w:val="0"/>
                <w:numId w:val="1015"/>
              </w:numPr>
              <w:ind w:left="114" w:hanging="171"/>
              <w:jc w:val="both"/>
              <w:rPr>
                <w:rFonts w:ascii="Times New Roman" w:hAnsi="Times New Roman" w:cs="Times New Roman"/>
                <w:color w:val="000000" w:themeColor="text1"/>
                <w:sz w:val="24"/>
                <w:szCs w:val="24"/>
              </w:rPr>
            </w:pPr>
            <w:r w:rsidRPr="00DE31E6">
              <w:rPr>
                <w:rFonts w:ascii="Times New Roman" w:hAnsi="Times New Roman" w:cs="Times New Roman"/>
                <w:color w:val="000000" w:themeColor="text1"/>
                <w:sz w:val="24"/>
                <w:szCs w:val="24"/>
              </w:rPr>
              <w:t>Набор геометрических фигур для группировки по цвету, форме, величине (7 форм разных цветов и размеров)</w:t>
            </w:r>
          </w:p>
        </w:tc>
        <w:tc>
          <w:tcPr>
            <w:tcW w:w="3686" w:type="dxa"/>
            <w:shd w:val="clear" w:color="auto" w:fill="FFFFFF" w:themeFill="background1"/>
          </w:tcPr>
          <w:p w:rsidR="00110948" w:rsidRPr="00DE31E6" w:rsidRDefault="00110948" w:rsidP="008331F1">
            <w:pPr>
              <w:pStyle w:val="a4"/>
              <w:numPr>
                <w:ilvl w:val="0"/>
                <w:numId w:val="1015"/>
              </w:numPr>
              <w:ind w:left="114" w:hanging="171"/>
              <w:jc w:val="both"/>
              <w:rPr>
                <w:rFonts w:ascii="Times New Roman" w:hAnsi="Times New Roman" w:cs="Times New Roman"/>
                <w:iCs/>
                <w:color w:val="000000" w:themeColor="text1"/>
                <w:sz w:val="24"/>
                <w:szCs w:val="24"/>
              </w:rPr>
            </w:pPr>
            <w:r w:rsidRPr="00DE31E6">
              <w:rPr>
                <w:rFonts w:ascii="Times New Roman" w:hAnsi="Times New Roman" w:cs="Times New Roman"/>
                <w:iCs/>
                <w:color w:val="000000" w:themeColor="text1"/>
                <w:sz w:val="24"/>
                <w:szCs w:val="24"/>
              </w:rPr>
              <w:t>Комплект из стержней на единой основе и геометрических тел для нанизывания и сортировки по цвету и форме</w:t>
            </w:r>
          </w:p>
          <w:p w:rsidR="00110948" w:rsidRPr="00DE31E6" w:rsidRDefault="00110948" w:rsidP="008331F1">
            <w:pPr>
              <w:pStyle w:val="a4"/>
              <w:numPr>
                <w:ilvl w:val="0"/>
                <w:numId w:val="1015"/>
              </w:numPr>
              <w:ind w:left="114" w:hanging="171"/>
              <w:jc w:val="both"/>
              <w:rPr>
                <w:rFonts w:ascii="Times New Roman" w:hAnsi="Times New Roman" w:cs="Times New Roman"/>
                <w:iCs/>
                <w:color w:val="000000" w:themeColor="text1"/>
                <w:sz w:val="24"/>
                <w:szCs w:val="24"/>
              </w:rPr>
            </w:pPr>
            <w:r w:rsidRPr="00DE31E6">
              <w:rPr>
                <w:rFonts w:ascii="Times New Roman" w:hAnsi="Times New Roman" w:cs="Times New Roman"/>
                <w:color w:val="000000" w:themeColor="text1"/>
                <w:sz w:val="24"/>
                <w:szCs w:val="24"/>
              </w:rPr>
              <w:t>Логическая игра на подбор цветных, теневых и контурных изображений</w:t>
            </w:r>
          </w:p>
          <w:p w:rsidR="00110948" w:rsidRPr="00DE31E6" w:rsidRDefault="00110948" w:rsidP="008331F1">
            <w:pPr>
              <w:pStyle w:val="a4"/>
              <w:numPr>
                <w:ilvl w:val="0"/>
                <w:numId w:val="1015"/>
              </w:numPr>
              <w:ind w:left="114" w:hanging="171"/>
              <w:jc w:val="both"/>
              <w:rPr>
                <w:rFonts w:ascii="Times New Roman" w:hAnsi="Times New Roman" w:cs="Times New Roman"/>
                <w:color w:val="000000" w:themeColor="text1"/>
                <w:sz w:val="24"/>
                <w:szCs w:val="24"/>
              </w:rPr>
            </w:pPr>
            <w:r w:rsidRPr="00DE31E6">
              <w:rPr>
                <w:rFonts w:ascii="Times New Roman" w:hAnsi="Times New Roman" w:cs="Times New Roman"/>
                <w:color w:val="000000" w:themeColor="text1"/>
                <w:sz w:val="24"/>
                <w:szCs w:val="24"/>
              </w:rPr>
              <w:t>Набор кубиков с цифрами и числовыми фигурами</w:t>
            </w:r>
          </w:p>
          <w:p w:rsidR="00110948" w:rsidRPr="00DE31E6" w:rsidRDefault="00110948" w:rsidP="008331F1">
            <w:pPr>
              <w:pStyle w:val="a4"/>
              <w:numPr>
                <w:ilvl w:val="0"/>
                <w:numId w:val="1015"/>
              </w:numPr>
              <w:ind w:left="114" w:hanging="171"/>
              <w:jc w:val="both"/>
              <w:rPr>
                <w:rFonts w:ascii="Times New Roman" w:hAnsi="Times New Roman" w:cs="Times New Roman"/>
                <w:color w:val="000000" w:themeColor="text1"/>
                <w:sz w:val="24"/>
                <w:szCs w:val="24"/>
              </w:rPr>
            </w:pPr>
            <w:r w:rsidRPr="00DE31E6">
              <w:rPr>
                <w:rFonts w:ascii="Times New Roman" w:hAnsi="Times New Roman" w:cs="Times New Roman"/>
                <w:color w:val="000000" w:themeColor="text1"/>
                <w:sz w:val="24"/>
                <w:szCs w:val="24"/>
              </w:rPr>
              <w:t>Набор кубиков с буквами</w:t>
            </w:r>
          </w:p>
          <w:p w:rsidR="00110948" w:rsidRPr="00DE31E6" w:rsidRDefault="00110948" w:rsidP="008331F1">
            <w:pPr>
              <w:pStyle w:val="a4"/>
              <w:numPr>
                <w:ilvl w:val="0"/>
                <w:numId w:val="1015"/>
              </w:numPr>
              <w:ind w:left="114" w:hanging="171"/>
              <w:jc w:val="both"/>
              <w:rPr>
                <w:rFonts w:ascii="Times New Roman" w:hAnsi="Times New Roman" w:cs="Times New Roman"/>
                <w:color w:val="000000" w:themeColor="text1"/>
                <w:sz w:val="24"/>
                <w:szCs w:val="24"/>
              </w:rPr>
            </w:pPr>
            <w:r w:rsidRPr="00DE31E6">
              <w:rPr>
                <w:rFonts w:ascii="Times New Roman" w:hAnsi="Times New Roman" w:cs="Times New Roman"/>
                <w:color w:val="000000" w:themeColor="text1"/>
                <w:sz w:val="24"/>
                <w:szCs w:val="24"/>
              </w:rPr>
              <w:t>Набор объемных тел для группировки и сериации (цвет, форма, величина)</w:t>
            </w:r>
          </w:p>
          <w:p w:rsidR="00110948" w:rsidRPr="00DE31E6" w:rsidRDefault="00110948" w:rsidP="008331F1">
            <w:pPr>
              <w:pStyle w:val="a4"/>
              <w:numPr>
                <w:ilvl w:val="0"/>
                <w:numId w:val="1015"/>
              </w:numPr>
              <w:ind w:left="114" w:hanging="171"/>
              <w:jc w:val="both"/>
              <w:rPr>
                <w:rFonts w:ascii="Times New Roman" w:hAnsi="Times New Roman" w:cs="Times New Roman"/>
                <w:color w:val="000000" w:themeColor="text1"/>
                <w:sz w:val="24"/>
                <w:szCs w:val="24"/>
              </w:rPr>
            </w:pPr>
            <w:r w:rsidRPr="00DE31E6">
              <w:rPr>
                <w:rFonts w:ascii="Times New Roman" w:hAnsi="Times New Roman" w:cs="Times New Roman"/>
                <w:iCs/>
                <w:color w:val="000000" w:themeColor="text1"/>
                <w:sz w:val="24"/>
                <w:szCs w:val="24"/>
              </w:rPr>
              <w:t xml:space="preserve">Игра на составление логических цепочек произвольной длины </w:t>
            </w:r>
          </w:p>
          <w:p w:rsidR="00110948" w:rsidRPr="00DE31E6" w:rsidRDefault="00110948" w:rsidP="008331F1">
            <w:pPr>
              <w:pStyle w:val="a4"/>
              <w:numPr>
                <w:ilvl w:val="0"/>
                <w:numId w:val="1015"/>
              </w:numPr>
              <w:ind w:left="114" w:hanging="171"/>
              <w:jc w:val="both"/>
              <w:rPr>
                <w:rFonts w:ascii="Times New Roman" w:hAnsi="Times New Roman" w:cs="Times New Roman"/>
                <w:color w:val="000000" w:themeColor="text1"/>
                <w:sz w:val="24"/>
                <w:szCs w:val="24"/>
              </w:rPr>
            </w:pPr>
            <w:r w:rsidRPr="00DE31E6">
              <w:rPr>
                <w:rFonts w:ascii="Times New Roman" w:hAnsi="Times New Roman" w:cs="Times New Roman"/>
                <w:iCs/>
                <w:color w:val="000000" w:themeColor="text1"/>
                <w:sz w:val="24"/>
                <w:szCs w:val="24"/>
              </w:rPr>
              <w:t>Пирамида деревянная с квадратными или прямоугольными элементами</w:t>
            </w:r>
          </w:p>
          <w:p w:rsidR="00110948" w:rsidRPr="00DE31E6" w:rsidRDefault="00110948" w:rsidP="008331F1">
            <w:pPr>
              <w:pStyle w:val="a4"/>
              <w:numPr>
                <w:ilvl w:val="0"/>
                <w:numId w:val="1015"/>
              </w:numPr>
              <w:ind w:left="114" w:hanging="171"/>
              <w:jc w:val="both"/>
              <w:rPr>
                <w:rFonts w:ascii="Times New Roman" w:hAnsi="Times New Roman" w:cs="Times New Roman"/>
                <w:color w:val="000000" w:themeColor="text1"/>
                <w:sz w:val="24"/>
                <w:szCs w:val="24"/>
              </w:rPr>
            </w:pPr>
            <w:r w:rsidRPr="00DE31E6">
              <w:rPr>
                <w:rFonts w:ascii="Times New Roman" w:hAnsi="Times New Roman" w:cs="Times New Roman"/>
                <w:color w:val="000000" w:themeColor="text1"/>
                <w:sz w:val="24"/>
                <w:szCs w:val="24"/>
              </w:rPr>
              <w:t xml:space="preserve">Весы детские </w:t>
            </w:r>
          </w:p>
          <w:p w:rsidR="00110948" w:rsidRPr="00DE31E6" w:rsidRDefault="00110948" w:rsidP="008331F1">
            <w:pPr>
              <w:pStyle w:val="a4"/>
              <w:numPr>
                <w:ilvl w:val="0"/>
                <w:numId w:val="1015"/>
              </w:numPr>
              <w:ind w:left="114" w:hanging="171"/>
              <w:jc w:val="both"/>
              <w:rPr>
                <w:rFonts w:ascii="Times New Roman" w:hAnsi="Times New Roman" w:cs="Times New Roman"/>
                <w:iCs/>
                <w:color w:val="000000" w:themeColor="text1"/>
                <w:sz w:val="24"/>
                <w:szCs w:val="24"/>
              </w:rPr>
            </w:pPr>
            <w:r w:rsidRPr="00DE31E6">
              <w:rPr>
                <w:rFonts w:ascii="Times New Roman" w:hAnsi="Times New Roman" w:cs="Times New Roman"/>
                <w:iCs/>
                <w:color w:val="000000" w:themeColor="text1"/>
                <w:sz w:val="24"/>
                <w:szCs w:val="24"/>
              </w:rPr>
              <w:t>Игра для тренировки памяти с планшетом и набором рабочих карт</w:t>
            </w:r>
          </w:p>
          <w:p w:rsidR="00110948" w:rsidRPr="00DE31E6" w:rsidRDefault="00110948" w:rsidP="008331F1">
            <w:pPr>
              <w:pStyle w:val="a4"/>
              <w:numPr>
                <w:ilvl w:val="0"/>
                <w:numId w:val="1015"/>
              </w:numPr>
              <w:ind w:left="114" w:hanging="171"/>
              <w:jc w:val="both"/>
              <w:rPr>
                <w:rFonts w:ascii="Times New Roman" w:hAnsi="Times New Roman" w:cs="Times New Roman"/>
                <w:color w:val="000000" w:themeColor="text1"/>
                <w:sz w:val="24"/>
                <w:szCs w:val="24"/>
              </w:rPr>
            </w:pPr>
            <w:r w:rsidRPr="00DE31E6">
              <w:rPr>
                <w:rFonts w:ascii="Times New Roman" w:hAnsi="Times New Roman" w:cs="Times New Roman"/>
                <w:color w:val="000000" w:themeColor="text1"/>
                <w:sz w:val="24"/>
                <w:szCs w:val="24"/>
              </w:rPr>
              <w:t>Конструкция из желобов, шариков и рычажного</w:t>
            </w:r>
            <w:r>
              <w:rPr>
                <w:rFonts w:ascii="Times New Roman" w:hAnsi="Times New Roman" w:cs="Times New Roman"/>
                <w:color w:val="000000" w:themeColor="text1"/>
                <w:sz w:val="24"/>
                <w:szCs w:val="24"/>
              </w:rPr>
              <w:t xml:space="preserve"> </w:t>
            </w:r>
            <w:r w:rsidRPr="00DE31E6">
              <w:rPr>
                <w:rFonts w:ascii="Times New Roman" w:hAnsi="Times New Roman" w:cs="Times New Roman"/>
                <w:color w:val="000000" w:themeColor="text1"/>
                <w:sz w:val="24"/>
                <w:szCs w:val="24"/>
              </w:rPr>
              <w:t>механизма для демонстрации понятий «один – много»,</w:t>
            </w:r>
            <w:r>
              <w:rPr>
                <w:rFonts w:ascii="Times New Roman" w:hAnsi="Times New Roman" w:cs="Times New Roman"/>
                <w:color w:val="000000" w:themeColor="text1"/>
                <w:sz w:val="24"/>
                <w:szCs w:val="24"/>
              </w:rPr>
              <w:t xml:space="preserve"> </w:t>
            </w:r>
            <w:r w:rsidRPr="00DE31E6">
              <w:rPr>
                <w:rFonts w:ascii="Times New Roman" w:hAnsi="Times New Roman" w:cs="Times New Roman"/>
                <w:color w:val="000000" w:themeColor="text1"/>
                <w:sz w:val="24"/>
                <w:szCs w:val="24"/>
              </w:rPr>
              <w:t>«больше – меньше», действий сложение и вычитание в</w:t>
            </w:r>
            <w:r>
              <w:rPr>
                <w:rFonts w:ascii="Times New Roman" w:hAnsi="Times New Roman" w:cs="Times New Roman"/>
                <w:color w:val="000000" w:themeColor="text1"/>
                <w:sz w:val="24"/>
                <w:szCs w:val="24"/>
              </w:rPr>
              <w:t xml:space="preserve"> </w:t>
            </w:r>
            <w:r w:rsidRPr="00DE31E6">
              <w:rPr>
                <w:rFonts w:ascii="Times New Roman" w:hAnsi="Times New Roman" w:cs="Times New Roman"/>
                <w:color w:val="000000" w:themeColor="text1"/>
                <w:sz w:val="24"/>
                <w:szCs w:val="24"/>
              </w:rPr>
              <w:t>пределах 5-ти</w:t>
            </w:r>
          </w:p>
          <w:p w:rsidR="00110948" w:rsidRPr="00DE31E6" w:rsidRDefault="00110948" w:rsidP="008331F1">
            <w:pPr>
              <w:pStyle w:val="a4"/>
              <w:numPr>
                <w:ilvl w:val="0"/>
                <w:numId w:val="1015"/>
              </w:numPr>
              <w:ind w:left="114" w:hanging="171"/>
              <w:jc w:val="both"/>
              <w:rPr>
                <w:rFonts w:ascii="Times New Roman" w:hAnsi="Times New Roman" w:cs="Times New Roman"/>
                <w:iCs/>
                <w:color w:val="000000" w:themeColor="text1"/>
                <w:sz w:val="24"/>
                <w:szCs w:val="24"/>
              </w:rPr>
            </w:pPr>
            <w:r w:rsidRPr="00DE31E6">
              <w:rPr>
                <w:rFonts w:ascii="Times New Roman" w:hAnsi="Times New Roman" w:cs="Times New Roman"/>
                <w:color w:val="000000" w:themeColor="text1"/>
                <w:sz w:val="24"/>
                <w:szCs w:val="24"/>
              </w:rPr>
              <w:t>Набор карточек-цифр (от 1 до 10) с замковыми креплениями</w:t>
            </w:r>
          </w:p>
          <w:p w:rsidR="00110948" w:rsidRPr="00DE31E6" w:rsidRDefault="00110948" w:rsidP="008331F1">
            <w:pPr>
              <w:pStyle w:val="a4"/>
              <w:numPr>
                <w:ilvl w:val="0"/>
                <w:numId w:val="1015"/>
              </w:numPr>
              <w:ind w:left="114" w:hanging="171"/>
              <w:jc w:val="both"/>
              <w:rPr>
                <w:rFonts w:ascii="Times New Roman" w:hAnsi="Times New Roman" w:cs="Times New Roman"/>
                <w:color w:val="000000" w:themeColor="text1"/>
                <w:sz w:val="24"/>
                <w:szCs w:val="24"/>
              </w:rPr>
            </w:pPr>
            <w:r w:rsidRPr="00DE31E6">
              <w:rPr>
                <w:rFonts w:ascii="Times New Roman" w:hAnsi="Times New Roman" w:cs="Times New Roman"/>
                <w:color w:val="000000" w:themeColor="text1"/>
                <w:sz w:val="24"/>
                <w:szCs w:val="24"/>
              </w:rPr>
              <w:t>Набор карточек с изображением количества предметов (от 1 до 10) и соответствующих цифр</w:t>
            </w:r>
          </w:p>
          <w:p w:rsidR="00110948" w:rsidRPr="00DE31E6" w:rsidRDefault="00110948" w:rsidP="008331F1">
            <w:pPr>
              <w:pStyle w:val="a4"/>
              <w:numPr>
                <w:ilvl w:val="0"/>
                <w:numId w:val="1015"/>
              </w:numPr>
              <w:ind w:left="114" w:hanging="171"/>
              <w:jc w:val="both"/>
              <w:rPr>
                <w:rFonts w:ascii="Times New Roman" w:hAnsi="Times New Roman" w:cs="Times New Roman"/>
                <w:iCs/>
                <w:color w:val="000000" w:themeColor="text1"/>
                <w:sz w:val="24"/>
                <w:szCs w:val="24"/>
              </w:rPr>
            </w:pPr>
            <w:r w:rsidRPr="00DE31E6">
              <w:rPr>
                <w:rFonts w:ascii="Times New Roman" w:hAnsi="Times New Roman" w:cs="Times New Roman"/>
                <w:color w:val="000000" w:themeColor="text1"/>
                <w:sz w:val="24"/>
                <w:szCs w:val="24"/>
              </w:rPr>
              <w:t>Логические блоки Дьенеша</w:t>
            </w:r>
          </w:p>
          <w:p w:rsidR="00110948" w:rsidRPr="00DE31E6" w:rsidRDefault="00110948" w:rsidP="008331F1">
            <w:pPr>
              <w:pStyle w:val="a4"/>
              <w:numPr>
                <w:ilvl w:val="0"/>
                <w:numId w:val="1015"/>
              </w:numPr>
              <w:ind w:left="114" w:hanging="171"/>
              <w:jc w:val="both"/>
              <w:rPr>
                <w:rFonts w:ascii="Times New Roman" w:hAnsi="Times New Roman" w:cs="Times New Roman"/>
                <w:color w:val="000000" w:themeColor="text1"/>
                <w:sz w:val="24"/>
                <w:szCs w:val="24"/>
              </w:rPr>
            </w:pPr>
            <w:r w:rsidRPr="00DE31E6">
              <w:rPr>
                <w:rFonts w:ascii="Times New Roman" w:hAnsi="Times New Roman" w:cs="Times New Roman"/>
                <w:color w:val="000000" w:themeColor="text1"/>
                <w:sz w:val="24"/>
                <w:szCs w:val="24"/>
              </w:rPr>
              <w:t>Коробочка с 2 сообщающимися отделениями и 10 шариками для наглядной демонстрации состава числа</w:t>
            </w:r>
          </w:p>
          <w:p w:rsidR="00110948" w:rsidRPr="00DE31E6" w:rsidRDefault="00110948" w:rsidP="008331F1">
            <w:pPr>
              <w:pStyle w:val="a4"/>
              <w:numPr>
                <w:ilvl w:val="0"/>
                <w:numId w:val="1015"/>
              </w:numPr>
              <w:ind w:left="114" w:hanging="171"/>
              <w:jc w:val="both"/>
              <w:rPr>
                <w:rFonts w:ascii="Times New Roman" w:hAnsi="Times New Roman" w:cs="Times New Roman"/>
                <w:iCs/>
                <w:color w:val="000000" w:themeColor="text1"/>
                <w:sz w:val="24"/>
                <w:szCs w:val="24"/>
              </w:rPr>
            </w:pPr>
            <w:r w:rsidRPr="00DE31E6">
              <w:rPr>
                <w:rFonts w:ascii="Times New Roman" w:hAnsi="Times New Roman" w:cs="Times New Roman"/>
                <w:iCs/>
                <w:color w:val="000000" w:themeColor="text1"/>
                <w:sz w:val="24"/>
                <w:szCs w:val="24"/>
              </w:rPr>
              <w:t>Набор: доска магнитная настольная с комплектом цифр, знаков, букв и геометрических фигур</w:t>
            </w:r>
          </w:p>
          <w:p w:rsidR="00110948" w:rsidRPr="00DE31E6" w:rsidRDefault="00110948" w:rsidP="008331F1">
            <w:pPr>
              <w:pStyle w:val="a4"/>
              <w:numPr>
                <w:ilvl w:val="0"/>
                <w:numId w:val="1015"/>
              </w:numPr>
              <w:ind w:left="114" w:hanging="171"/>
              <w:jc w:val="both"/>
              <w:rPr>
                <w:rFonts w:ascii="Times New Roman" w:hAnsi="Times New Roman" w:cs="Times New Roman"/>
                <w:color w:val="000000" w:themeColor="text1"/>
                <w:sz w:val="24"/>
                <w:szCs w:val="24"/>
              </w:rPr>
            </w:pPr>
            <w:r w:rsidRPr="00DE31E6">
              <w:rPr>
                <w:rFonts w:ascii="Times New Roman" w:hAnsi="Times New Roman" w:cs="Times New Roman"/>
                <w:color w:val="000000" w:themeColor="text1"/>
                <w:sz w:val="24"/>
                <w:szCs w:val="24"/>
              </w:rPr>
              <w:t xml:space="preserve">Набор для наглядной демонстрации числовой шкалы, математического действия </w:t>
            </w:r>
            <w:r w:rsidRPr="00DE31E6">
              <w:rPr>
                <w:rFonts w:ascii="Times New Roman" w:hAnsi="Times New Roman" w:cs="Times New Roman"/>
                <w:bCs/>
                <w:color w:val="000000" w:themeColor="text1"/>
                <w:sz w:val="24"/>
                <w:szCs w:val="24"/>
              </w:rPr>
              <w:t>умножение,</w:t>
            </w:r>
            <w:r w:rsidRPr="00DE31E6">
              <w:rPr>
                <w:rFonts w:ascii="Times New Roman" w:hAnsi="Times New Roman" w:cs="Times New Roman"/>
                <w:color w:val="000000" w:themeColor="text1"/>
                <w:sz w:val="24"/>
                <w:szCs w:val="24"/>
              </w:rPr>
              <w:t xml:space="preserve"> понятия «равенство», действия рычажных весов, сравнения масс</w:t>
            </w:r>
          </w:p>
          <w:p w:rsidR="00110948" w:rsidRPr="00DE31E6" w:rsidRDefault="00110948" w:rsidP="008331F1">
            <w:pPr>
              <w:pStyle w:val="a4"/>
              <w:numPr>
                <w:ilvl w:val="0"/>
                <w:numId w:val="1015"/>
              </w:numPr>
              <w:ind w:left="114" w:hanging="171"/>
              <w:jc w:val="both"/>
              <w:rPr>
                <w:rFonts w:ascii="Times New Roman" w:hAnsi="Times New Roman" w:cs="Times New Roman"/>
                <w:color w:val="000000" w:themeColor="text1"/>
                <w:sz w:val="24"/>
                <w:szCs w:val="24"/>
              </w:rPr>
            </w:pPr>
            <w:r w:rsidRPr="00DE31E6">
              <w:rPr>
                <w:rFonts w:ascii="Times New Roman" w:hAnsi="Times New Roman" w:cs="Times New Roman"/>
                <w:color w:val="000000" w:themeColor="text1"/>
                <w:sz w:val="24"/>
                <w:szCs w:val="24"/>
              </w:rPr>
              <w:t>Набор счетного материала в виде соединяющихся между собой цветных фигур</w:t>
            </w:r>
          </w:p>
          <w:p w:rsidR="00110948" w:rsidRPr="00DE31E6" w:rsidRDefault="00110948" w:rsidP="008331F1">
            <w:pPr>
              <w:pStyle w:val="a4"/>
              <w:numPr>
                <w:ilvl w:val="0"/>
                <w:numId w:val="1015"/>
              </w:numPr>
              <w:ind w:left="114" w:hanging="171"/>
              <w:jc w:val="both"/>
              <w:rPr>
                <w:rFonts w:ascii="Times New Roman" w:hAnsi="Times New Roman" w:cs="Times New Roman"/>
                <w:color w:val="000000" w:themeColor="text1"/>
                <w:sz w:val="24"/>
                <w:szCs w:val="24"/>
              </w:rPr>
            </w:pPr>
            <w:r w:rsidRPr="00DE31E6">
              <w:rPr>
                <w:rFonts w:ascii="Times New Roman" w:hAnsi="Times New Roman" w:cs="Times New Roman"/>
                <w:color w:val="000000" w:themeColor="text1"/>
                <w:sz w:val="24"/>
                <w:szCs w:val="24"/>
              </w:rPr>
              <w:t>Наборы моделей: деление на части</w:t>
            </w:r>
          </w:p>
          <w:p w:rsidR="00110948" w:rsidRPr="00DE31E6" w:rsidRDefault="00110948" w:rsidP="008331F1">
            <w:pPr>
              <w:pStyle w:val="a4"/>
              <w:numPr>
                <w:ilvl w:val="0"/>
                <w:numId w:val="1015"/>
              </w:numPr>
              <w:ind w:left="114" w:hanging="171"/>
              <w:jc w:val="both"/>
              <w:rPr>
                <w:rFonts w:ascii="Times New Roman" w:hAnsi="Times New Roman" w:cs="Times New Roman"/>
                <w:color w:val="000000" w:themeColor="text1"/>
                <w:sz w:val="24"/>
                <w:szCs w:val="24"/>
              </w:rPr>
            </w:pPr>
            <w:r w:rsidRPr="00DE31E6">
              <w:rPr>
                <w:rFonts w:ascii="Times New Roman" w:hAnsi="Times New Roman" w:cs="Times New Roman"/>
                <w:color w:val="000000" w:themeColor="text1"/>
                <w:sz w:val="24"/>
                <w:szCs w:val="24"/>
              </w:rPr>
              <w:t>Набор для составления узоров по схемам</w:t>
            </w:r>
          </w:p>
          <w:p w:rsidR="00110948" w:rsidRPr="00DE31E6" w:rsidRDefault="00110948" w:rsidP="008331F1">
            <w:pPr>
              <w:pStyle w:val="a4"/>
              <w:numPr>
                <w:ilvl w:val="0"/>
                <w:numId w:val="1015"/>
              </w:numPr>
              <w:ind w:left="114" w:hanging="171"/>
              <w:jc w:val="both"/>
              <w:rPr>
                <w:rFonts w:ascii="Times New Roman" w:hAnsi="Times New Roman" w:cs="Times New Roman"/>
                <w:color w:val="000000" w:themeColor="text1"/>
                <w:sz w:val="24"/>
                <w:szCs w:val="24"/>
              </w:rPr>
            </w:pPr>
            <w:r w:rsidRPr="00DE31E6">
              <w:rPr>
                <w:rFonts w:ascii="Times New Roman" w:hAnsi="Times New Roman" w:cs="Times New Roman"/>
                <w:color w:val="000000" w:themeColor="text1"/>
                <w:sz w:val="24"/>
                <w:szCs w:val="24"/>
              </w:rPr>
              <w:t>Набор из геометрических тел и карточек с изображениями их проекций в трех плоскостях</w:t>
            </w:r>
          </w:p>
          <w:p w:rsidR="00110948" w:rsidRPr="00DE31E6" w:rsidRDefault="00110948" w:rsidP="008331F1">
            <w:pPr>
              <w:pStyle w:val="a4"/>
              <w:numPr>
                <w:ilvl w:val="0"/>
                <w:numId w:val="1015"/>
              </w:numPr>
              <w:ind w:left="114" w:hanging="171"/>
              <w:jc w:val="both"/>
              <w:rPr>
                <w:rFonts w:ascii="Times New Roman" w:hAnsi="Times New Roman" w:cs="Times New Roman"/>
                <w:color w:val="000000" w:themeColor="text1"/>
                <w:sz w:val="24"/>
                <w:szCs w:val="24"/>
              </w:rPr>
            </w:pPr>
            <w:r w:rsidRPr="00DE31E6">
              <w:rPr>
                <w:rFonts w:ascii="Times New Roman" w:hAnsi="Times New Roman" w:cs="Times New Roman"/>
                <w:color w:val="000000" w:themeColor="text1"/>
                <w:sz w:val="24"/>
                <w:szCs w:val="24"/>
              </w:rPr>
              <w:t>Набор полых геометрических тел для сравнения объемов и изучения зависимости объема от формы тела</w:t>
            </w:r>
          </w:p>
          <w:p w:rsidR="00110948" w:rsidRDefault="00110948" w:rsidP="008331F1">
            <w:pPr>
              <w:pStyle w:val="a4"/>
              <w:numPr>
                <w:ilvl w:val="0"/>
                <w:numId w:val="1015"/>
              </w:numPr>
              <w:ind w:left="114" w:hanging="171"/>
              <w:jc w:val="both"/>
              <w:rPr>
                <w:rFonts w:ascii="Times New Roman" w:hAnsi="Times New Roman" w:cs="Times New Roman"/>
                <w:color w:val="000000" w:themeColor="text1"/>
                <w:sz w:val="24"/>
                <w:szCs w:val="24"/>
              </w:rPr>
            </w:pPr>
            <w:r w:rsidRPr="00DE31E6">
              <w:rPr>
                <w:rFonts w:ascii="Times New Roman" w:hAnsi="Times New Roman" w:cs="Times New Roman"/>
                <w:color w:val="000000" w:themeColor="text1"/>
                <w:sz w:val="24"/>
                <w:szCs w:val="24"/>
              </w:rPr>
              <w:t>Набор карточек с ячейками для составления простых арифметических задач</w:t>
            </w:r>
          </w:p>
          <w:p w:rsidR="00110948" w:rsidRDefault="00110948" w:rsidP="008331F1">
            <w:pPr>
              <w:pStyle w:val="a4"/>
              <w:numPr>
                <w:ilvl w:val="0"/>
                <w:numId w:val="1015"/>
              </w:numPr>
              <w:ind w:left="114" w:hanging="171"/>
              <w:jc w:val="both"/>
              <w:rPr>
                <w:rFonts w:ascii="Times New Roman" w:hAnsi="Times New Roman" w:cs="Times New Roman"/>
                <w:color w:val="000000" w:themeColor="text1"/>
                <w:sz w:val="24"/>
                <w:szCs w:val="24"/>
              </w:rPr>
            </w:pPr>
            <w:r w:rsidRPr="00DE31E6">
              <w:rPr>
                <w:rFonts w:ascii="Times New Roman" w:hAnsi="Times New Roman" w:cs="Times New Roman"/>
                <w:color w:val="000000" w:themeColor="text1"/>
                <w:sz w:val="24"/>
                <w:szCs w:val="24"/>
              </w:rPr>
              <w:t>Наборы брусков, цилиндров и пр. для сериации по величине (по 1-2 признакам – длине, ширине, высоте, толщине) из 7-10 элементов</w:t>
            </w:r>
          </w:p>
          <w:p w:rsidR="00110948" w:rsidRDefault="00110948" w:rsidP="008331F1">
            <w:pPr>
              <w:pStyle w:val="a4"/>
              <w:numPr>
                <w:ilvl w:val="0"/>
                <w:numId w:val="1015"/>
              </w:numPr>
              <w:ind w:left="114" w:hanging="171"/>
              <w:jc w:val="both"/>
              <w:rPr>
                <w:rFonts w:ascii="Times New Roman" w:hAnsi="Times New Roman" w:cs="Times New Roman"/>
                <w:color w:val="000000" w:themeColor="text1"/>
                <w:sz w:val="24"/>
                <w:szCs w:val="24"/>
              </w:rPr>
            </w:pPr>
            <w:r w:rsidRPr="00DE31E6">
              <w:rPr>
                <w:rFonts w:ascii="Times New Roman" w:hAnsi="Times New Roman" w:cs="Times New Roman"/>
                <w:color w:val="000000" w:themeColor="text1"/>
                <w:sz w:val="24"/>
                <w:szCs w:val="24"/>
              </w:rPr>
              <w:t>Рамки и вкладыши тематические – комплект</w:t>
            </w:r>
          </w:p>
          <w:p w:rsidR="00110948" w:rsidRDefault="00110948" w:rsidP="008331F1">
            <w:pPr>
              <w:pStyle w:val="a4"/>
              <w:numPr>
                <w:ilvl w:val="0"/>
                <w:numId w:val="1015"/>
              </w:numPr>
              <w:ind w:left="114" w:hanging="171"/>
              <w:jc w:val="both"/>
              <w:rPr>
                <w:rFonts w:ascii="Times New Roman" w:hAnsi="Times New Roman" w:cs="Times New Roman"/>
                <w:color w:val="000000" w:themeColor="text1"/>
                <w:sz w:val="24"/>
                <w:szCs w:val="24"/>
              </w:rPr>
            </w:pPr>
            <w:r w:rsidRPr="00DE31E6">
              <w:rPr>
                <w:rFonts w:ascii="Times New Roman" w:hAnsi="Times New Roman" w:cs="Times New Roman"/>
                <w:color w:val="000000" w:themeColor="text1"/>
                <w:sz w:val="24"/>
                <w:szCs w:val="24"/>
              </w:rPr>
              <w:t>Часы магнитные демонстрационные</w:t>
            </w:r>
          </w:p>
          <w:p w:rsidR="00110948" w:rsidRPr="00DE31E6" w:rsidRDefault="00110948" w:rsidP="008331F1">
            <w:pPr>
              <w:pStyle w:val="a4"/>
              <w:numPr>
                <w:ilvl w:val="0"/>
                <w:numId w:val="1015"/>
              </w:numPr>
              <w:ind w:left="114" w:hanging="171"/>
              <w:jc w:val="both"/>
              <w:rPr>
                <w:rFonts w:ascii="Times New Roman" w:hAnsi="Times New Roman" w:cs="Times New Roman"/>
                <w:color w:val="000000" w:themeColor="text1"/>
                <w:sz w:val="24"/>
                <w:szCs w:val="24"/>
              </w:rPr>
            </w:pPr>
            <w:r w:rsidRPr="00DE31E6">
              <w:rPr>
                <w:rFonts w:ascii="Times New Roman" w:hAnsi="Times New Roman" w:cs="Times New Roman"/>
                <w:iCs/>
                <w:color w:val="000000" w:themeColor="text1"/>
                <w:sz w:val="24"/>
                <w:szCs w:val="24"/>
              </w:rPr>
              <w:t>Набор из рычажных весов с объемными чашами и комплектом гирь и разновесов для измерения и сравнения масс и объемов</w:t>
            </w:r>
          </w:p>
          <w:p w:rsidR="00110948" w:rsidRPr="00DE31E6" w:rsidRDefault="00110948" w:rsidP="008331F1">
            <w:pPr>
              <w:pStyle w:val="a4"/>
              <w:numPr>
                <w:ilvl w:val="0"/>
                <w:numId w:val="1015"/>
              </w:numPr>
              <w:ind w:left="114" w:hanging="171"/>
              <w:jc w:val="both"/>
              <w:rPr>
                <w:rFonts w:ascii="Times New Roman" w:hAnsi="Times New Roman" w:cs="Times New Roman"/>
                <w:color w:val="000000" w:themeColor="text1"/>
                <w:sz w:val="24"/>
                <w:szCs w:val="24"/>
              </w:rPr>
            </w:pPr>
            <w:r w:rsidRPr="00DE31E6">
              <w:rPr>
                <w:rFonts w:ascii="Times New Roman" w:hAnsi="Times New Roman" w:cs="Times New Roman"/>
                <w:color w:val="000000" w:themeColor="text1"/>
                <w:sz w:val="24"/>
                <w:szCs w:val="24"/>
              </w:rPr>
              <w:t xml:space="preserve">УМК для формирования элементарных математических представлений и развития математических компетенций, в том числе с основами робототехники и алгоритмизации, включающий комплекс сценариев занятий, дидактических и наглядных пособий </w:t>
            </w:r>
          </w:p>
          <w:p w:rsidR="00110948" w:rsidRDefault="00110948" w:rsidP="008331F1">
            <w:pPr>
              <w:pStyle w:val="a4"/>
              <w:numPr>
                <w:ilvl w:val="0"/>
                <w:numId w:val="1015"/>
              </w:numPr>
              <w:ind w:left="114" w:hanging="171"/>
              <w:jc w:val="both"/>
              <w:rPr>
                <w:rFonts w:ascii="Times New Roman" w:hAnsi="Times New Roman" w:cs="Times New Roman"/>
                <w:iCs/>
                <w:color w:val="000000" w:themeColor="text1"/>
                <w:sz w:val="24"/>
                <w:szCs w:val="24"/>
              </w:rPr>
            </w:pPr>
            <w:r w:rsidRPr="00DE31E6">
              <w:rPr>
                <w:rFonts w:ascii="Times New Roman" w:hAnsi="Times New Roman" w:cs="Times New Roman"/>
                <w:iCs/>
                <w:color w:val="000000" w:themeColor="text1"/>
                <w:sz w:val="24"/>
                <w:szCs w:val="24"/>
              </w:rPr>
              <w:t>Танграм</w:t>
            </w:r>
          </w:p>
          <w:p w:rsidR="00110948" w:rsidRPr="00DE31E6" w:rsidRDefault="00110948" w:rsidP="008331F1">
            <w:pPr>
              <w:pStyle w:val="a4"/>
              <w:numPr>
                <w:ilvl w:val="0"/>
                <w:numId w:val="1015"/>
              </w:numPr>
              <w:ind w:left="114" w:hanging="171"/>
              <w:jc w:val="both"/>
              <w:rPr>
                <w:rFonts w:ascii="Times New Roman" w:hAnsi="Times New Roman" w:cs="Times New Roman"/>
                <w:iCs/>
                <w:color w:val="000000" w:themeColor="text1"/>
                <w:sz w:val="24"/>
                <w:szCs w:val="24"/>
              </w:rPr>
            </w:pPr>
            <w:r w:rsidRPr="00DE31E6">
              <w:rPr>
                <w:rFonts w:ascii="Times New Roman" w:hAnsi="Times New Roman" w:cs="Times New Roman"/>
                <w:iCs/>
                <w:color w:val="000000" w:themeColor="text1"/>
                <w:sz w:val="24"/>
                <w:szCs w:val="24"/>
              </w:rPr>
              <w:t>Стержни с насадками (для построения числового ряда)</w:t>
            </w:r>
          </w:p>
          <w:p w:rsidR="00110948" w:rsidRPr="00DE31E6" w:rsidRDefault="00110948" w:rsidP="008331F1">
            <w:pPr>
              <w:pStyle w:val="a4"/>
              <w:numPr>
                <w:ilvl w:val="0"/>
                <w:numId w:val="1015"/>
              </w:numPr>
              <w:ind w:left="114" w:hanging="171"/>
              <w:jc w:val="both"/>
              <w:rPr>
                <w:rFonts w:ascii="Times New Roman" w:hAnsi="Times New Roman" w:cs="Times New Roman"/>
                <w:color w:val="000000" w:themeColor="text1"/>
                <w:sz w:val="24"/>
                <w:szCs w:val="24"/>
              </w:rPr>
            </w:pPr>
            <w:r w:rsidRPr="00DE31E6">
              <w:rPr>
                <w:rFonts w:ascii="Times New Roman" w:hAnsi="Times New Roman" w:cs="Times New Roman"/>
                <w:iCs/>
                <w:color w:val="000000" w:themeColor="text1"/>
                <w:sz w:val="24"/>
                <w:szCs w:val="24"/>
              </w:rPr>
              <w:t>Числовой балансир (на состав числа из двух меньших чисел)</w:t>
            </w:r>
          </w:p>
        </w:tc>
        <w:tc>
          <w:tcPr>
            <w:tcW w:w="4500" w:type="dxa"/>
            <w:gridSpan w:val="2"/>
            <w:shd w:val="clear" w:color="auto" w:fill="FFFFFF" w:themeFill="background1"/>
          </w:tcPr>
          <w:p w:rsidR="00110948" w:rsidRPr="00DE31E6" w:rsidRDefault="00110948" w:rsidP="008331F1">
            <w:pPr>
              <w:pStyle w:val="a4"/>
              <w:numPr>
                <w:ilvl w:val="0"/>
                <w:numId w:val="1015"/>
              </w:numPr>
              <w:ind w:left="114" w:hanging="171"/>
              <w:jc w:val="both"/>
              <w:rPr>
                <w:rFonts w:ascii="Times New Roman" w:hAnsi="Times New Roman" w:cs="Times New Roman"/>
                <w:color w:val="000000" w:themeColor="text1"/>
                <w:sz w:val="24"/>
                <w:szCs w:val="24"/>
              </w:rPr>
            </w:pPr>
            <w:r w:rsidRPr="00DE31E6">
              <w:rPr>
                <w:rFonts w:ascii="Times New Roman" w:hAnsi="Times New Roman" w:cs="Times New Roman"/>
                <w:iCs/>
                <w:color w:val="000000" w:themeColor="text1"/>
                <w:sz w:val="24"/>
                <w:szCs w:val="24"/>
              </w:rPr>
              <w:t>Комплект из стержней на единой основе и геометрических тел для нанизывания и сортировки по цвету и форме</w:t>
            </w:r>
          </w:p>
          <w:p w:rsidR="00110948" w:rsidRPr="00DE31E6" w:rsidRDefault="00110948" w:rsidP="008331F1">
            <w:pPr>
              <w:pStyle w:val="a4"/>
              <w:numPr>
                <w:ilvl w:val="0"/>
                <w:numId w:val="1015"/>
              </w:numPr>
              <w:ind w:left="114" w:hanging="171"/>
              <w:jc w:val="both"/>
              <w:rPr>
                <w:rFonts w:ascii="Times New Roman" w:hAnsi="Times New Roman" w:cs="Times New Roman"/>
                <w:color w:val="000000" w:themeColor="text1"/>
                <w:sz w:val="24"/>
                <w:szCs w:val="24"/>
              </w:rPr>
            </w:pPr>
            <w:r w:rsidRPr="00DE31E6">
              <w:rPr>
                <w:rFonts w:ascii="Times New Roman" w:hAnsi="Times New Roman" w:cs="Times New Roman"/>
                <w:color w:val="000000" w:themeColor="text1"/>
                <w:sz w:val="24"/>
                <w:szCs w:val="24"/>
              </w:rPr>
              <w:t>Логическая игра на подбор цветных, теневых и контурных изображений</w:t>
            </w:r>
          </w:p>
          <w:p w:rsidR="00110948" w:rsidRPr="00DE31E6" w:rsidRDefault="00110948" w:rsidP="008331F1">
            <w:pPr>
              <w:pStyle w:val="a4"/>
              <w:numPr>
                <w:ilvl w:val="0"/>
                <w:numId w:val="1015"/>
              </w:numPr>
              <w:ind w:left="114" w:hanging="171"/>
              <w:jc w:val="both"/>
              <w:rPr>
                <w:rFonts w:ascii="Times New Roman" w:hAnsi="Times New Roman" w:cs="Times New Roman"/>
                <w:color w:val="000000" w:themeColor="text1"/>
                <w:sz w:val="24"/>
                <w:szCs w:val="24"/>
              </w:rPr>
            </w:pPr>
            <w:r w:rsidRPr="00DE31E6">
              <w:rPr>
                <w:rFonts w:ascii="Times New Roman" w:hAnsi="Times New Roman" w:cs="Times New Roman"/>
                <w:color w:val="000000" w:themeColor="text1"/>
                <w:sz w:val="24"/>
                <w:szCs w:val="24"/>
              </w:rPr>
              <w:t>Набор кубиков с цифрами и числовыми фигурами</w:t>
            </w:r>
          </w:p>
          <w:p w:rsidR="00110948" w:rsidRPr="00DE31E6" w:rsidRDefault="00110948" w:rsidP="008331F1">
            <w:pPr>
              <w:pStyle w:val="a4"/>
              <w:numPr>
                <w:ilvl w:val="0"/>
                <w:numId w:val="1015"/>
              </w:numPr>
              <w:ind w:left="114" w:hanging="171"/>
              <w:jc w:val="both"/>
              <w:rPr>
                <w:rFonts w:ascii="Times New Roman" w:hAnsi="Times New Roman" w:cs="Times New Roman"/>
                <w:color w:val="000000" w:themeColor="text1"/>
                <w:sz w:val="24"/>
                <w:szCs w:val="24"/>
              </w:rPr>
            </w:pPr>
            <w:r w:rsidRPr="00DE31E6">
              <w:rPr>
                <w:rFonts w:ascii="Times New Roman" w:hAnsi="Times New Roman" w:cs="Times New Roman"/>
                <w:color w:val="000000" w:themeColor="text1"/>
                <w:sz w:val="24"/>
                <w:szCs w:val="24"/>
              </w:rPr>
              <w:t>Набор кубиков с буквами</w:t>
            </w:r>
          </w:p>
          <w:p w:rsidR="00110948" w:rsidRPr="00DE31E6" w:rsidRDefault="00110948" w:rsidP="008331F1">
            <w:pPr>
              <w:pStyle w:val="a4"/>
              <w:numPr>
                <w:ilvl w:val="0"/>
                <w:numId w:val="1015"/>
              </w:numPr>
              <w:ind w:left="114" w:hanging="171"/>
              <w:jc w:val="both"/>
              <w:rPr>
                <w:rFonts w:ascii="Times New Roman" w:hAnsi="Times New Roman" w:cs="Times New Roman"/>
                <w:color w:val="000000" w:themeColor="text1"/>
                <w:sz w:val="24"/>
                <w:szCs w:val="24"/>
              </w:rPr>
            </w:pPr>
            <w:r w:rsidRPr="00DE31E6">
              <w:rPr>
                <w:rFonts w:ascii="Times New Roman" w:hAnsi="Times New Roman" w:cs="Times New Roman"/>
                <w:color w:val="000000" w:themeColor="text1"/>
                <w:sz w:val="24"/>
                <w:szCs w:val="24"/>
              </w:rPr>
              <w:t>Наборы кубиков с графическими элементами двух цветов на гранях для разви</w:t>
            </w:r>
            <w:r>
              <w:rPr>
                <w:rFonts w:ascii="Times New Roman" w:hAnsi="Times New Roman" w:cs="Times New Roman"/>
                <w:color w:val="000000" w:themeColor="text1"/>
                <w:sz w:val="24"/>
                <w:szCs w:val="24"/>
              </w:rPr>
              <w:t>тия пространственного мышления –</w:t>
            </w:r>
            <w:r w:rsidRPr="00DE31E6">
              <w:rPr>
                <w:rFonts w:ascii="Times New Roman" w:hAnsi="Times New Roman" w:cs="Times New Roman"/>
                <w:color w:val="000000" w:themeColor="text1"/>
                <w:sz w:val="24"/>
                <w:szCs w:val="24"/>
              </w:rPr>
              <w:t xml:space="preserve"> комплект</w:t>
            </w:r>
          </w:p>
          <w:p w:rsidR="00110948" w:rsidRPr="00DE31E6" w:rsidRDefault="00110948" w:rsidP="008331F1">
            <w:pPr>
              <w:pStyle w:val="a4"/>
              <w:numPr>
                <w:ilvl w:val="0"/>
                <w:numId w:val="1015"/>
              </w:numPr>
              <w:ind w:left="114" w:hanging="171"/>
              <w:jc w:val="both"/>
              <w:rPr>
                <w:rFonts w:ascii="Times New Roman" w:hAnsi="Times New Roman" w:cs="Times New Roman"/>
                <w:color w:val="000000" w:themeColor="text1"/>
                <w:sz w:val="24"/>
                <w:szCs w:val="24"/>
              </w:rPr>
            </w:pPr>
            <w:r w:rsidRPr="00DE31E6">
              <w:rPr>
                <w:rFonts w:ascii="Times New Roman" w:hAnsi="Times New Roman" w:cs="Times New Roman"/>
                <w:color w:val="000000" w:themeColor="text1"/>
                <w:sz w:val="24"/>
                <w:szCs w:val="24"/>
              </w:rPr>
              <w:t>Набор объемных тел для группировки и сериации (цвет, форма, величина)</w:t>
            </w:r>
          </w:p>
          <w:p w:rsidR="00110948" w:rsidRPr="00DE31E6" w:rsidRDefault="00110948" w:rsidP="008331F1">
            <w:pPr>
              <w:pStyle w:val="a4"/>
              <w:numPr>
                <w:ilvl w:val="0"/>
                <w:numId w:val="1015"/>
              </w:numPr>
              <w:ind w:left="114" w:hanging="171"/>
              <w:jc w:val="both"/>
              <w:rPr>
                <w:rFonts w:ascii="Times New Roman" w:hAnsi="Times New Roman" w:cs="Times New Roman"/>
                <w:color w:val="000000" w:themeColor="text1"/>
                <w:sz w:val="24"/>
                <w:szCs w:val="24"/>
              </w:rPr>
            </w:pPr>
            <w:r w:rsidRPr="00DE31E6">
              <w:rPr>
                <w:rFonts w:ascii="Times New Roman" w:hAnsi="Times New Roman" w:cs="Times New Roman"/>
                <w:color w:val="000000" w:themeColor="text1"/>
                <w:sz w:val="24"/>
                <w:szCs w:val="24"/>
              </w:rPr>
              <w:t>Игра на составление логических цепочек произвольной длины</w:t>
            </w:r>
          </w:p>
          <w:p w:rsidR="00110948" w:rsidRPr="00DE31E6" w:rsidRDefault="00110948" w:rsidP="008331F1">
            <w:pPr>
              <w:pStyle w:val="a4"/>
              <w:numPr>
                <w:ilvl w:val="0"/>
                <w:numId w:val="1015"/>
              </w:numPr>
              <w:ind w:left="114" w:hanging="171"/>
              <w:jc w:val="both"/>
              <w:rPr>
                <w:rFonts w:ascii="Times New Roman" w:hAnsi="Times New Roman" w:cs="Times New Roman"/>
                <w:color w:val="000000" w:themeColor="text1"/>
                <w:sz w:val="24"/>
                <w:szCs w:val="24"/>
              </w:rPr>
            </w:pPr>
            <w:r w:rsidRPr="00DE31E6">
              <w:rPr>
                <w:rFonts w:ascii="Times New Roman" w:hAnsi="Times New Roman" w:cs="Times New Roman"/>
                <w:color w:val="000000" w:themeColor="text1"/>
                <w:sz w:val="24"/>
                <w:szCs w:val="24"/>
              </w:rPr>
              <w:t>Весы детские</w:t>
            </w:r>
          </w:p>
          <w:p w:rsidR="00110948" w:rsidRPr="00DE31E6" w:rsidRDefault="00110948" w:rsidP="008331F1">
            <w:pPr>
              <w:pStyle w:val="a4"/>
              <w:numPr>
                <w:ilvl w:val="0"/>
                <w:numId w:val="1015"/>
              </w:numPr>
              <w:ind w:left="114" w:hanging="171"/>
              <w:jc w:val="both"/>
              <w:rPr>
                <w:rFonts w:ascii="Times New Roman" w:hAnsi="Times New Roman" w:cs="Times New Roman"/>
                <w:color w:val="000000" w:themeColor="text1"/>
                <w:sz w:val="24"/>
                <w:szCs w:val="24"/>
              </w:rPr>
            </w:pPr>
            <w:r w:rsidRPr="00DE31E6">
              <w:rPr>
                <w:rFonts w:ascii="Times New Roman" w:hAnsi="Times New Roman" w:cs="Times New Roman"/>
                <w:color w:val="000000" w:themeColor="text1"/>
                <w:sz w:val="24"/>
                <w:szCs w:val="24"/>
              </w:rPr>
              <w:t>Игра для тренировки памяти с планшетом и набором рабочих карт</w:t>
            </w:r>
          </w:p>
          <w:p w:rsidR="00110948" w:rsidRPr="00DE31E6" w:rsidRDefault="00110948" w:rsidP="008331F1">
            <w:pPr>
              <w:pStyle w:val="a4"/>
              <w:numPr>
                <w:ilvl w:val="0"/>
                <w:numId w:val="1015"/>
              </w:numPr>
              <w:ind w:left="114" w:hanging="171"/>
              <w:jc w:val="both"/>
              <w:rPr>
                <w:rFonts w:ascii="Times New Roman" w:hAnsi="Times New Roman" w:cs="Times New Roman"/>
                <w:color w:val="000000" w:themeColor="text1"/>
                <w:sz w:val="24"/>
                <w:szCs w:val="24"/>
              </w:rPr>
            </w:pPr>
            <w:r w:rsidRPr="00DE31E6">
              <w:rPr>
                <w:rFonts w:ascii="Times New Roman" w:hAnsi="Times New Roman" w:cs="Times New Roman"/>
                <w:color w:val="000000" w:themeColor="text1"/>
                <w:sz w:val="24"/>
                <w:szCs w:val="24"/>
              </w:rPr>
              <w:t>Конструкция из желобов, шариков и рычажного</w:t>
            </w:r>
            <w:r>
              <w:rPr>
                <w:rFonts w:ascii="Times New Roman" w:hAnsi="Times New Roman" w:cs="Times New Roman"/>
                <w:color w:val="000000" w:themeColor="text1"/>
                <w:sz w:val="24"/>
                <w:szCs w:val="24"/>
              </w:rPr>
              <w:t xml:space="preserve"> </w:t>
            </w:r>
            <w:r w:rsidRPr="00DE31E6">
              <w:rPr>
                <w:rFonts w:ascii="Times New Roman" w:hAnsi="Times New Roman" w:cs="Times New Roman"/>
                <w:color w:val="000000" w:themeColor="text1"/>
                <w:sz w:val="24"/>
                <w:szCs w:val="24"/>
              </w:rPr>
              <w:t>механизма для демонстрации понятий «один – много»,</w:t>
            </w:r>
            <w:r>
              <w:rPr>
                <w:rFonts w:ascii="Times New Roman" w:hAnsi="Times New Roman" w:cs="Times New Roman"/>
                <w:color w:val="000000" w:themeColor="text1"/>
                <w:sz w:val="24"/>
                <w:szCs w:val="24"/>
              </w:rPr>
              <w:t xml:space="preserve"> </w:t>
            </w:r>
            <w:r w:rsidRPr="00DE31E6">
              <w:rPr>
                <w:rFonts w:ascii="Times New Roman" w:hAnsi="Times New Roman" w:cs="Times New Roman"/>
                <w:color w:val="000000" w:themeColor="text1"/>
                <w:sz w:val="24"/>
                <w:szCs w:val="24"/>
              </w:rPr>
              <w:t>«больше – меньше», действий сложение и вычитание в</w:t>
            </w:r>
            <w:r>
              <w:rPr>
                <w:rFonts w:ascii="Times New Roman" w:hAnsi="Times New Roman" w:cs="Times New Roman"/>
                <w:color w:val="000000" w:themeColor="text1"/>
                <w:sz w:val="24"/>
                <w:szCs w:val="24"/>
              </w:rPr>
              <w:t xml:space="preserve"> </w:t>
            </w:r>
            <w:r w:rsidRPr="00DE31E6">
              <w:rPr>
                <w:rFonts w:ascii="Times New Roman" w:hAnsi="Times New Roman" w:cs="Times New Roman"/>
                <w:color w:val="000000" w:themeColor="text1"/>
                <w:sz w:val="24"/>
                <w:szCs w:val="24"/>
              </w:rPr>
              <w:t>пределах 5-ти</w:t>
            </w:r>
          </w:p>
          <w:p w:rsidR="00110948" w:rsidRPr="005C6821" w:rsidRDefault="00110948" w:rsidP="008331F1">
            <w:pPr>
              <w:pStyle w:val="a4"/>
              <w:numPr>
                <w:ilvl w:val="0"/>
                <w:numId w:val="1015"/>
              </w:numPr>
              <w:ind w:left="114" w:hanging="171"/>
              <w:jc w:val="both"/>
              <w:rPr>
                <w:rFonts w:ascii="Times New Roman" w:hAnsi="Times New Roman" w:cs="Times New Roman"/>
                <w:iCs/>
                <w:color w:val="000000" w:themeColor="text1"/>
                <w:sz w:val="24"/>
                <w:szCs w:val="24"/>
              </w:rPr>
            </w:pPr>
            <w:r w:rsidRPr="005C6821">
              <w:rPr>
                <w:rFonts w:ascii="Times New Roman" w:hAnsi="Times New Roman" w:cs="Times New Roman"/>
                <w:color w:val="000000" w:themeColor="text1"/>
                <w:sz w:val="24"/>
                <w:szCs w:val="24"/>
              </w:rPr>
              <w:t>Набор карточек-цифр (от 1 до 10) с замковыми креплениями</w:t>
            </w:r>
          </w:p>
          <w:p w:rsidR="00110948" w:rsidRPr="005C6821" w:rsidRDefault="00110948" w:rsidP="008331F1">
            <w:pPr>
              <w:pStyle w:val="a4"/>
              <w:numPr>
                <w:ilvl w:val="0"/>
                <w:numId w:val="1015"/>
              </w:numPr>
              <w:ind w:left="114" w:hanging="171"/>
              <w:jc w:val="both"/>
              <w:rPr>
                <w:rFonts w:ascii="Times New Roman" w:hAnsi="Times New Roman" w:cs="Times New Roman"/>
                <w:color w:val="000000" w:themeColor="text1"/>
                <w:sz w:val="24"/>
                <w:szCs w:val="24"/>
              </w:rPr>
            </w:pPr>
            <w:r w:rsidRPr="005C6821">
              <w:rPr>
                <w:rFonts w:ascii="Times New Roman" w:hAnsi="Times New Roman" w:cs="Times New Roman"/>
                <w:color w:val="000000" w:themeColor="text1"/>
                <w:sz w:val="24"/>
                <w:szCs w:val="24"/>
              </w:rPr>
              <w:t>Логические блоки Дьенеша</w:t>
            </w:r>
          </w:p>
          <w:p w:rsidR="00110948" w:rsidRPr="005C6821" w:rsidRDefault="00110948" w:rsidP="008331F1">
            <w:pPr>
              <w:pStyle w:val="a4"/>
              <w:numPr>
                <w:ilvl w:val="0"/>
                <w:numId w:val="1015"/>
              </w:numPr>
              <w:ind w:left="114" w:hanging="171"/>
              <w:jc w:val="both"/>
              <w:rPr>
                <w:rFonts w:ascii="Times New Roman" w:hAnsi="Times New Roman" w:cs="Times New Roman"/>
                <w:color w:val="000000" w:themeColor="text1"/>
                <w:sz w:val="24"/>
                <w:szCs w:val="24"/>
              </w:rPr>
            </w:pPr>
            <w:r w:rsidRPr="005C6821">
              <w:rPr>
                <w:rFonts w:ascii="Times New Roman" w:hAnsi="Times New Roman" w:cs="Times New Roman"/>
                <w:color w:val="000000" w:themeColor="text1"/>
                <w:sz w:val="24"/>
                <w:szCs w:val="24"/>
              </w:rPr>
              <w:t>Коробочка с 2 сообщающимися отделениями и 10 шариками для наглядной демонстрации состава числа</w:t>
            </w:r>
          </w:p>
          <w:p w:rsidR="00110948" w:rsidRPr="005C6821" w:rsidRDefault="00110948" w:rsidP="008331F1">
            <w:pPr>
              <w:pStyle w:val="a4"/>
              <w:numPr>
                <w:ilvl w:val="0"/>
                <w:numId w:val="1015"/>
              </w:numPr>
              <w:ind w:left="114" w:hanging="171"/>
              <w:jc w:val="both"/>
              <w:rPr>
                <w:rFonts w:ascii="Times New Roman" w:hAnsi="Times New Roman" w:cs="Times New Roman"/>
                <w:color w:val="000000" w:themeColor="text1"/>
                <w:sz w:val="24"/>
                <w:szCs w:val="24"/>
              </w:rPr>
            </w:pPr>
            <w:r w:rsidRPr="005C6821">
              <w:rPr>
                <w:rFonts w:ascii="Times New Roman" w:hAnsi="Times New Roman" w:cs="Times New Roman"/>
                <w:iCs/>
                <w:color w:val="000000" w:themeColor="text1"/>
                <w:sz w:val="24"/>
                <w:szCs w:val="24"/>
              </w:rPr>
              <w:t>Набор: доска магнитная настольная с комплектом цифр, знаков, букв и геометрических фигур</w:t>
            </w:r>
          </w:p>
          <w:p w:rsidR="00110948" w:rsidRPr="005C6821" w:rsidRDefault="00110948" w:rsidP="008331F1">
            <w:pPr>
              <w:pStyle w:val="a4"/>
              <w:numPr>
                <w:ilvl w:val="0"/>
                <w:numId w:val="1015"/>
              </w:numPr>
              <w:ind w:left="114" w:hanging="171"/>
              <w:jc w:val="both"/>
              <w:rPr>
                <w:rFonts w:ascii="Times New Roman" w:hAnsi="Times New Roman" w:cs="Times New Roman"/>
                <w:color w:val="000000" w:themeColor="text1"/>
                <w:sz w:val="24"/>
                <w:szCs w:val="24"/>
              </w:rPr>
            </w:pPr>
            <w:r w:rsidRPr="005C6821">
              <w:rPr>
                <w:rFonts w:ascii="Times New Roman" w:hAnsi="Times New Roman" w:cs="Times New Roman"/>
                <w:color w:val="000000" w:themeColor="text1"/>
                <w:sz w:val="24"/>
                <w:szCs w:val="24"/>
              </w:rPr>
              <w:t>Набор для наглядной демонстрации числовой шкалы, математических действий сложения и вычитания, понятия «равенство», действия рычажных весов, сравнения масс, знакомство с понятием «умножение»</w:t>
            </w:r>
          </w:p>
          <w:p w:rsidR="00110948" w:rsidRPr="005C6821" w:rsidRDefault="00110948" w:rsidP="008331F1">
            <w:pPr>
              <w:pStyle w:val="a4"/>
              <w:numPr>
                <w:ilvl w:val="0"/>
                <w:numId w:val="1015"/>
              </w:numPr>
              <w:ind w:left="114" w:hanging="171"/>
              <w:jc w:val="both"/>
              <w:rPr>
                <w:rFonts w:ascii="Times New Roman" w:hAnsi="Times New Roman" w:cs="Times New Roman"/>
                <w:color w:val="000000" w:themeColor="text1"/>
                <w:sz w:val="24"/>
                <w:szCs w:val="24"/>
              </w:rPr>
            </w:pPr>
            <w:r w:rsidRPr="005C6821">
              <w:rPr>
                <w:rFonts w:ascii="Times New Roman" w:hAnsi="Times New Roman" w:cs="Times New Roman"/>
                <w:color w:val="000000" w:themeColor="text1"/>
                <w:sz w:val="24"/>
                <w:szCs w:val="24"/>
              </w:rPr>
              <w:t>Набор счетного материала в виде соединяющихся между собой цветных фигур</w:t>
            </w:r>
          </w:p>
          <w:p w:rsidR="00110948" w:rsidRPr="005C6821" w:rsidRDefault="00110948" w:rsidP="008331F1">
            <w:pPr>
              <w:pStyle w:val="a4"/>
              <w:numPr>
                <w:ilvl w:val="0"/>
                <w:numId w:val="1015"/>
              </w:numPr>
              <w:ind w:left="114" w:hanging="171"/>
              <w:jc w:val="both"/>
              <w:rPr>
                <w:rFonts w:ascii="Times New Roman" w:hAnsi="Times New Roman" w:cs="Times New Roman"/>
                <w:color w:val="000000" w:themeColor="text1"/>
                <w:sz w:val="24"/>
                <w:szCs w:val="24"/>
              </w:rPr>
            </w:pPr>
            <w:r w:rsidRPr="005C6821">
              <w:rPr>
                <w:rFonts w:ascii="Times New Roman" w:hAnsi="Times New Roman" w:cs="Times New Roman"/>
                <w:color w:val="000000" w:themeColor="text1"/>
                <w:sz w:val="24"/>
                <w:szCs w:val="24"/>
              </w:rPr>
              <w:t>Наборы моделей: деление на части</w:t>
            </w:r>
          </w:p>
          <w:p w:rsidR="00110948" w:rsidRPr="005C6821" w:rsidRDefault="00110948" w:rsidP="008331F1">
            <w:pPr>
              <w:pStyle w:val="a4"/>
              <w:numPr>
                <w:ilvl w:val="0"/>
                <w:numId w:val="1015"/>
              </w:numPr>
              <w:ind w:left="114" w:hanging="171"/>
              <w:jc w:val="both"/>
              <w:rPr>
                <w:rFonts w:ascii="Times New Roman" w:hAnsi="Times New Roman" w:cs="Times New Roman"/>
                <w:color w:val="000000" w:themeColor="text1"/>
                <w:sz w:val="24"/>
                <w:szCs w:val="24"/>
              </w:rPr>
            </w:pPr>
            <w:r w:rsidRPr="005C6821">
              <w:rPr>
                <w:rFonts w:ascii="Times New Roman" w:hAnsi="Times New Roman" w:cs="Times New Roman"/>
                <w:color w:val="000000" w:themeColor="text1"/>
                <w:sz w:val="24"/>
                <w:szCs w:val="24"/>
              </w:rPr>
              <w:t>Набор для составления узоров по схемам</w:t>
            </w:r>
          </w:p>
          <w:p w:rsidR="00110948" w:rsidRPr="005C6821" w:rsidRDefault="00110948" w:rsidP="008331F1">
            <w:pPr>
              <w:pStyle w:val="a4"/>
              <w:numPr>
                <w:ilvl w:val="0"/>
                <w:numId w:val="1015"/>
              </w:numPr>
              <w:ind w:left="114" w:hanging="171"/>
              <w:jc w:val="both"/>
              <w:rPr>
                <w:rFonts w:ascii="Times New Roman" w:hAnsi="Times New Roman" w:cs="Times New Roman"/>
                <w:color w:val="000000" w:themeColor="text1"/>
                <w:sz w:val="24"/>
                <w:szCs w:val="24"/>
              </w:rPr>
            </w:pPr>
            <w:r w:rsidRPr="005C6821">
              <w:rPr>
                <w:rFonts w:ascii="Times New Roman" w:hAnsi="Times New Roman" w:cs="Times New Roman"/>
                <w:color w:val="000000" w:themeColor="text1"/>
                <w:sz w:val="24"/>
                <w:szCs w:val="24"/>
              </w:rPr>
              <w:t>Набор из геометрических тел и карточек с изображениями их проекций в трех плоскостях</w:t>
            </w:r>
          </w:p>
          <w:p w:rsidR="00110948" w:rsidRPr="005C6821" w:rsidRDefault="00110948" w:rsidP="008331F1">
            <w:pPr>
              <w:pStyle w:val="a4"/>
              <w:numPr>
                <w:ilvl w:val="0"/>
                <w:numId w:val="1015"/>
              </w:numPr>
              <w:ind w:left="114" w:hanging="171"/>
              <w:jc w:val="both"/>
              <w:rPr>
                <w:rFonts w:ascii="Times New Roman" w:hAnsi="Times New Roman" w:cs="Times New Roman"/>
                <w:iCs/>
                <w:color w:val="000000" w:themeColor="text1"/>
                <w:sz w:val="24"/>
                <w:szCs w:val="24"/>
              </w:rPr>
            </w:pPr>
            <w:r w:rsidRPr="005C6821">
              <w:rPr>
                <w:rFonts w:ascii="Times New Roman" w:hAnsi="Times New Roman" w:cs="Times New Roman"/>
                <w:iCs/>
                <w:color w:val="000000" w:themeColor="text1"/>
                <w:sz w:val="24"/>
                <w:szCs w:val="24"/>
              </w:rPr>
              <w:t>Набор полых геометрических тел для сравнения объемов и изучения зависимости объема от формы тела</w:t>
            </w:r>
          </w:p>
          <w:p w:rsidR="00110948" w:rsidRPr="005C6821" w:rsidRDefault="00110948" w:rsidP="008331F1">
            <w:pPr>
              <w:pStyle w:val="a4"/>
              <w:numPr>
                <w:ilvl w:val="0"/>
                <w:numId w:val="1015"/>
              </w:numPr>
              <w:ind w:left="114" w:hanging="171"/>
              <w:jc w:val="both"/>
              <w:rPr>
                <w:rFonts w:ascii="Times New Roman" w:hAnsi="Times New Roman" w:cs="Times New Roman"/>
                <w:color w:val="000000" w:themeColor="text1"/>
                <w:sz w:val="24"/>
                <w:szCs w:val="24"/>
              </w:rPr>
            </w:pPr>
            <w:r w:rsidRPr="005C6821">
              <w:rPr>
                <w:rFonts w:ascii="Times New Roman" w:hAnsi="Times New Roman" w:cs="Times New Roman"/>
                <w:color w:val="000000" w:themeColor="text1"/>
                <w:sz w:val="24"/>
                <w:szCs w:val="24"/>
              </w:rPr>
              <w:t>Набор карточек с ячейками для составления простых арифметических задач</w:t>
            </w:r>
          </w:p>
          <w:p w:rsidR="00110948" w:rsidRPr="005C6821" w:rsidRDefault="00110948" w:rsidP="008331F1">
            <w:pPr>
              <w:pStyle w:val="a4"/>
              <w:numPr>
                <w:ilvl w:val="0"/>
                <w:numId w:val="1015"/>
              </w:numPr>
              <w:ind w:left="114" w:hanging="171"/>
              <w:jc w:val="both"/>
              <w:rPr>
                <w:rFonts w:ascii="Times New Roman" w:hAnsi="Times New Roman" w:cs="Times New Roman"/>
                <w:color w:val="000000" w:themeColor="text1"/>
                <w:sz w:val="24"/>
                <w:szCs w:val="24"/>
              </w:rPr>
            </w:pPr>
            <w:r w:rsidRPr="005C6821">
              <w:rPr>
                <w:rFonts w:ascii="Times New Roman" w:hAnsi="Times New Roman" w:cs="Times New Roman"/>
                <w:color w:val="000000" w:themeColor="text1"/>
                <w:sz w:val="24"/>
                <w:szCs w:val="24"/>
              </w:rPr>
              <w:t>Наборы брусков, цилиндров и пр. для сериации по величине (по 1-2 признакам – длине, ширине, высоте, толщине) из 7-10 элементов</w:t>
            </w:r>
          </w:p>
          <w:p w:rsidR="00110948" w:rsidRPr="005C6821" w:rsidRDefault="00110948" w:rsidP="008331F1">
            <w:pPr>
              <w:pStyle w:val="a4"/>
              <w:numPr>
                <w:ilvl w:val="0"/>
                <w:numId w:val="1015"/>
              </w:numPr>
              <w:ind w:left="114" w:hanging="171"/>
              <w:jc w:val="both"/>
              <w:rPr>
                <w:rFonts w:ascii="Times New Roman" w:hAnsi="Times New Roman" w:cs="Times New Roman"/>
                <w:iCs/>
                <w:color w:val="000000" w:themeColor="text1"/>
                <w:sz w:val="24"/>
                <w:szCs w:val="24"/>
              </w:rPr>
            </w:pPr>
            <w:r w:rsidRPr="005C6821">
              <w:rPr>
                <w:rFonts w:ascii="Times New Roman" w:hAnsi="Times New Roman" w:cs="Times New Roman"/>
                <w:iCs/>
                <w:color w:val="000000" w:themeColor="text1"/>
                <w:sz w:val="24"/>
                <w:szCs w:val="24"/>
              </w:rPr>
              <w:t>Рамки и вкладыши тематические - комплект</w:t>
            </w:r>
          </w:p>
          <w:p w:rsidR="00110948" w:rsidRPr="005C6821" w:rsidRDefault="00110948" w:rsidP="008331F1">
            <w:pPr>
              <w:pStyle w:val="a4"/>
              <w:numPr>
                <w:ilvl w:val="0"/>
                <w:numId w:val="1015"/>
              </w:numPr>
              <w:ind w:left="114" w:hanging="171"/>
              <w:jc w:val="both"/>
              <w:rPr>
                <w:rFonts w:ascii="Times New Roman" w:hAnsi="Times New Roman" w:cs="Times New Roman"/>
                <w:iCs/>
                <w:color w:val="000000" w:themeColor="text1"/>
                <w:sz w:val="24"/>
                <w:szCs w:val="24"/>
              </w:rPr>
            </w:pPr>
            <w:r w:rsidRPr="005C6821">
              <w:rPr>
                <w:rFonts w:ascii="Times New Roman" w:hAnsi="Times New Roman" w:cs="Times New Roman"/>
                <w:iCs/>
                <w:color w:val="000000" w:themeColor="text1"/>
                <w:sz w:val="24"/>
                <w:szCs w:val="24"/>
              </w:rPr>
              <w:t>Часы магнитные демонстрационные</w:t>
            </w:r>
          </w:p>
          <w:p w:rsidR="00110948" w:rsidRPr="005C6821" w:rsidRDefault="00110948" w:rsidP="008331F1">
            <w:pPr>
              <w:pStyle w:val="a4"/>
              <w:numPr>
                <w:ilvl w:val="0"/>
                <w:numId w:val="1015"/>
              </w:numPr>
              <w:ind w:left="114" w:hanging="171"/>
              <w:jc w:val="both"/>
              <w:rPr>
                <w:rFonts w:ascii="Times New Roman" w:hAnsi="Times New Roman" w:cs="Times New Roman"/>
                <w:color w:val="000000" w:themeColor="text1"/>
                <w:sz w:val="24"/>
                <w:szCs w:val="24"/>
              </w:rPr>
            </w:pPr>
            <w:r w:rsidRPr="005C6821">
              <w:rPr>
                <w:rFonts w:ascii="Times New Roman" w:hAnsi="Times New Roman" w:cs="Times New Roman"/>
                <w:color w:val="000000" w:themeColor="text1"/>
                <w:sz w:val="24"/>
                <w:szCs w:val="24"/>
              </w:rPr>
              <w:t>Набор из рычажных весов с объемными чашами и комплектом гирь и разновесов для измерения и сравнения масс и объемов</w:t>
            </w:r>
          </w:p>
          <w:p w:rsidR="00110948" w:rsidRPr="005C6821" w:rsidRDefault="00110948" w:rsidP="008331F1">
            <w:pPr>
              <w:pStyle w:val="a4"/>
              <w:numPr>
                <w:ilvl w:val="0"/>
                <w:numId w:val="1015"/>
              </w:numPr>
              <w:ind w:left="114" w:hanging="171"/>
              <w:jc w:val="both"/>
              <w:rPr>
                <w:rFonts w:ascii="Times New Roman" w:hAnsi="Times New Roman" w:cs="Times New Roman"/>
                <w:color w:val="000000" w:themeColor="text1"/>
                <w:sz w:val="24"/>
                <w:szCs w:val="24"/>
              </w:rPr>
            </w:pPr>
            <w:r w:rsidRPr="005C6821">
              <w:rPr>
                <w:rFonts w:ascii="Times New Roman" w:hAnsi="Times New Roman" w:cs="Times New Roman"/>
                <w:iCs/>
                <w:color w:val="000000" w:themeColor="text1"/>
                <w:sz w:val="24"/>
                <w:szCs w:val="24"/>
              </w:rPr>
              <w:t>Танграм, комплект на подгруппу</w:t>
            </w:r>
          </w:p>
          <w:p w:rsidR="00110948" w:rsidRPr="005C6821" w:rsidRDefault="00110948" w:rsidP="008331F1">
            <w:pPr>
              <w:pStyle w:val="a4"/>
              <w:numPr>
                <w:ilvl w:val="0"/>
                <w:numId w:val="1015"/>
              </w:numPr>
              <w:ind w:left="114" w:hanging="171"/>
              <w:jc w:val="both"/>
              <w:rPr>
                <w:rFonts w:ascii="Times New Roman" w:hAnsi="Times New Roman" w:cs="Times New Roman"/>
                <w:color w:val="000000" w:themeColor="text1"/>
                <w:sz w:val="24"/>
                <w:szCs w:val="24"/>
              </w:rPr>
            </w:pPr>
            <w:r w:rsidRPr="005C6821">
              <w:rPr>
                <w:rFonts w:ascii="Times New Roman" w:hAnsi="Times New Roman" w:cs="Times New Roman"/>
                <w:color w:val="000000" w:themeColor="text1"/>
                <w:sz w:val="24"/>
                <w:szCs w:val="24"/>
              </w:rPr>
              <w:t>УМК для формирования элементарных математических представлений и развития математических компетенций, в том числе с основами робототехники и алгоритмизации, включающий комплекс сценариев занятий, дидактических и наглядных пособий</w:t>
            </w:r>
          </w:p>
          <w:p w:rsidR="00110948" w:rsidRPr="005C6821" w:rsidRDefault="00110948" w:rsidP="008331F1">
            <w:pPr>
              <w:pStyle w:val="a4"/>
              <w:numPr>
                <w:ilvl w:val="0"/>
                <w:numId w:val="1015"/>
              </w:numPr>
              <w:ind w:left="114" w:hanging="171"/>
              <w:jc w:val="both"/>
              <w:rPr>
                <w:rFonts w:ascii="Times New Roman" w:hAnsi="Times New Roman" w:cs="Times New Roman"/>
                <w:iCs/>
                <w:color w:val="000000" w:themeColor="text1"/>
                <w:sz w:val="24"/>
                <w:szCs w:val="24"/>
              </w:rPr>
            </w:pPr>
            <w:r w:rsidRPr="005C6821">
              <w:rPr>
                <w:rFonts w:ascii="Times New Roman" w:hAnsi="Times New Roman" w:cs="Times New Roman"/>
                <w:iCs/>
                <w:color w:val="000000" w:themeColor="text1"/>
                <w:sz w:val="24"/>
                <w:szCs w:val="24"/>
              </w:rPr>
              <w:t xml:space="preserve">Стержни с насадками (для построения числового </w:t>
            </w:r>
            <w:r>
              <w:rPr>
                <w:rFonts w:ascii="Times New Roman" w:hAnsi="Times New Roman" w:cs="Times New Roman"/>
                <w:iCs/>
                <w:color w:val="000000" w:themeColor="text1"/>
                <w:sz w:val="24"/>
                <w:szCs w:val="24"/>
              </w:rPr>
              <w:t>ряда) –</w:t>
            </w:r>
            <w:r w:rsidRPr="005C6821">
              <w:rPr>
                <w:rFonts w:ascii="Times New Roman" w:hAnsi="Times New Roman" w:cs="Times New Roman"/>
                <w:iCs/>
                <w:color w:val="000000" w:themeColor="text1"/>
                <w:sz w:val="24"/>
                <w:szCs w:val="24"/>
              </w:rPr>
              <w:t xml:space="preserve"> комплект</w:t>
            </w:r>
          </w:p>
          <w:p w:rsidR="00110948" w:rsidRPr="005C6821" w:rsidRDefault="00110948" w:rsidP="008331F1">
            <w:pPr>
              <w:pStyle w:val="a4"/>
              <w:numPr>
                <w:ilvl w:val="0"/>
                <w:numId w:val="1015"/>
              </w:numPr>
              <w:ind w:left="114" w:hanging="171"/>
              <w:jc w:val="both"/>
              <w:rPr>
                <w:rFonts w:ascii="Times New Roman" w:hAnsi="Times New Roman" w:cs="Times New Roman"/>
                <w:color w:val="000000" w:themeColor="text1"/>
                <w:sz w:val="24"/>
                <w:szCs w:val="24"/>
              </w:rPr>
            </w:pPr>
            <w:r w:rsidRPr="005C6821">
              <w:rPr>
                <w:rFonts w:ascii="Times New Roman" w:hAnsi="Times New Roman" w:cs="Times New Roman"/>
                <w:iCs/>
                <w:color w:val="000000" w:themeColor="text1"/>
                <w:sz w:val="24"/>
                <w:szCs w:val="24"/>
              </w:rPr>
              <w:t>Числовой балансир (на состав числа из двух меньших чисел) с секциями для сортировки</w:t>
            </w:r>
            <w:r w:rsidRPr="005C6821">
              <w:rPr>
                <w:rFonts w:ascii="Times New Roman" w:hAnsi="Times New Roman" w:cs="Times New Roman"/>
                <w:color w:val="000000" w:themeColor="text1"/>
                <w:sz w:val="24"/>
                <w:szCs w:val="24"/>
              </w:rPr>
              <w:t xml:space="preserve"> </w:t>
            </w:r>
          </w:p>
          <w:p w:rsidR="00110948" w:rsidRPr="005C6821" w:rsidRDefault="00110948" w:rsidP="008331F1">
            <w:pPr>
              <w:pStyle w:val="a4"/>
              <w:numPr>
                <w:ilvl w:val="0"/>
                <w:numId w:val="1015"/>
              </w:numPr>
              <w:ind w:left="114" w:hanging="171"/>
              <w:jc w:val="both"/>
              <w:rPr>
                <w:rFonts w:ascii="Times New Roman" w:hAnsi="Times New Roman" w:cs="Times New Roman"/>
                <w:color w:val="000000" w:themeColor="text1"/>
                <w:sz w:val="24"/>
                <w:szCs w:val="24"/>
              </w:rPr>
            </w:pPr>
            <w:r w:rsidRPr="005C6821">
              <w:rPr>
                <w:rFonts w:ascii="Times New Roman" w:hAnsi="Times New Roman" w:cs="Times New Roman"/>
                <w:color w:val="000000" w:themeColor="text1"/>
                <w:sz w:val="24"/>
                <w:szCs w:val="24"/>
              </w:rPr>
              <w:t xml:space="preserve">Комплект рисуночного и числового счетного материала на магнитах </w:t>
            </w:r>
          </w:p>
          <w:p w:rsidR="00110948" w:rsidRPr="005C6821" w:rsidRDefault="00110948" w:rsidP="008331F1">
            <w:pPr>
              <w:pStyle w:val="a4"/>
              <w:numPr>
                <w:ilvl w:val="0"/>
                <w:numId w:val="1015"/>
              </w:numPr>
              <w:ind w:left="114" w:hanging="171"/>
              <w:jc w:val="both"/>
              <w:rPr>
                <w:rFonts w:ascii="Times New Roman" w:hAnsi="Times New Roman" w:cs="Times New Roman"/>
                <w:color w:val="000000" w:themeColor="text1"/>
                <w:sz w:val="24"/>
                <w:szCs w:val="24"/>
              </w:rPr>
            </w:pPr>
            <w:r w:rsidRPr="005C6821">
              <w:rPr>
                <w:rFonts w:ascii="Times New Roman" w:hAnsi="Times New Roman" w:cs="Times New Roman"/>
                <w:color w:val="000000" w:themeColor="text1"/>
                <w:sz w:val="24"/>
                <w:szCs w:val="24"/>
              </w:rPr>
              <w:t>Набор счетного материала с тремя признаками – комплект</w:t>
            </w:r>
          </w:p>
          <w:p w:rsidR="00110948" w:rsidRPr="005C6821" w:rsidRDefault="00110948" w:rsidP="008331F1">
            <w:pPr>
              <w:pStyle w:val="a4"/>
              <w:numPr>
                <w:ilvl w:val="0"/>
                <w:numId w:val="1015"/>
              </w:numPr>
              <w:ind w:left="114" w:hanging="171"/>
              <w:jc w:val="both"/>
              <w:rPr>
                <w:rFonts w:ascii="Times New Roman" w:hAnsi="Times New Roman" w:cs="Times New Roman"/>
                <w:color w:val="000000" w:themeColor="text1"/>
                <w:sz w:val="24"/>
                <w:szCs w:val="24"/>
              </w:rPr>
            </w:pPr>
            <w:r w:rsidRPr="005C6821">
              <w:rPr>
                <w:rFonts w:ascii="Times New Roman" w:hAnsi="Times New Roman" w:cs="Times New Roman"/>
                <w:color w:val="000000" w:themeColor="text1"/>
                <w:sz w:val="24"/>
                <w:szCs w:val="24"/>
              </w:rPr>
              <w:t>Набор счетного материала в виде объемных фигур одинаковой формы - комплект</w:t>
            </w:r>
          </w:p>
          <w:p w:rsidR="00110948" w:rsidRPr="005C6821" w:rsidRDefault="00110948" w:rsidP="008331F1">
            <w:pPr>
              <w:pStyle w:val="a4"/>
              <w:numPr>
                <w:ilvl w:val="0"/>
                <w:numId w:val="1015"/>
              </w:numPr>
              <w:ind w:left="114" w:hanging="171"/>
              <w:jc w:val="both"/>
              <w:rPr>
                <w:rFonts w:ascii="Times New Roman" w:hAnsi="Times New Roman" w:cs="Times New Roman"/>
                <w:color w:val="000000" w:themeColor="text1"/>
                <w:sz w:val="24"/>
                <w:szCs w:val="24"/>
              </w:rPr>
            </w:pPr>
            <w:r w:rsidRPr="005C6821">
              <w:rPr>
                <w:rFonts w:ascii="Times New Roman" w:hAnsi="Times New Roman" w:cs="Times New Roman"/>
                <w:color w:val="000000" w:themeColor="text1"/>
                <w:sz w:val="24"/>
                <w:szCs w:val="24"/>
              </w:rPr>
              <w:t>Набор для обучения счету в пределах 10 методом дополнения и демонстрации действий сложения и вычитания на основе объемного сюжетного элемента</w:t>
            </w:r>
          </w:p>
          <w:p w:rsidR="00110948" w:rsidRPr="005C6821" w:rsidRDefault="00110948" w:rsidP="008331F1">
            <w:pPr>
              <w:pStyle w:val="a4"/>
              <w:numPr>
                <w:ilvl w:val="0"/>
                <w:numId w:val="1015"/>
              </w:numPr>
              <w:ind w:left="114" w:hanging="171"/>
              <w:jc w:val="both"/>
              <w:rPr>
                <w:rFonts w:ascii="Times New Roman" w:hAnsi="Times New Roman" w:cs="Times New Roman"/>
                <w:color w:val="000000" w:themeColor="text1"/>
                <w:sz w:val="24"/>
                <w:szCs w:val="24"/>
              </w:rPr>
            </w:pPr>
            <w:r w:rsidRPr="005C6821">
              <w:rPr>
                <w:rFonts w:ascii="Times New Roman" w:hAnsi="Times New Roman" w:cs="Times New Roman"/>
                <w:color w:val="000000" w:themeColor="text1"/>
                <w:sz w:val="24"/>
                <w:szCs w:val="24"/>
              </w:rPr>
              <w:t>Набор из крупных бусин различных геометрических форм основных цветов, шнурков и карточек с заданиями для классификации по разным признакам, установления закономерностей, сравнения множеств, тренировки мелкой моторики</w:t>
            </w:r>
          </w:p>
          <w:p w:rsidR="00110948" w:rsidRPr="005C6821" w:rsidRDefault="00110948" w:rsidP="008331F1">
            <w:pPr>
              <w:pStyle w:val="a4"/>
              <w:numPr>
                <w:ilvl w:val="0"/>
                <w:numId w:val="1015"/>
              </w:numPr>
              <w:ind w:left="114" w:hanging="171"/>
              <w:jc w:val="both"/>
              <w:rPr>
                <w:rFonts w:ascii="Times New Roman" w:hAnsi="Times New Roman" w:cs="Times New Roman"/>
                <w:color w:val="000000" w:themeColor="text1"/>
                <w:sz w:val="24"/>
                <w:szCs w:val="24"/>
              </w:rPr>
            </w:pPr>
            <w:r w:rsidRPr="005C6821">
              <w:rPr>
                <w:rFonts w:ascii="Times New Roman" w:hAnsi="Times New Roman" w:cs="Times New Roman"/>
                <w:color w:val="000000" w:themeColor="text1"/>
                <w:sz w:val="24"/>
                <w:szCs w:val="24"/>
              </w:rPr>
              <w:t>Набор счетного материала в виде соединяющихся между собой кубиков 10-ти цветов с длиной ребра 1 см и массой 1 г для наглядной демонстрации и сравнения линейных величин, знакомства с понятиями «площадь», «объем», «масса»</w:t>
            </w:r>
          </w:p>
          <w:p w:rsidR="00110948" w:rsidRPr="005C6821" w:rsidRDefault="00110948" w:rsidP="008331F1">
            <w:pPr>
              <w:pStyle w:val="a4"/>
              <w:numPr>
                <w:ilvl w:val="0"/>
                <w:numId w:val="1015"/>
              </w:numPr>
              <w:ind w:left="114" w:hanging="171"/>
              <w:jc w:val="both"/>
              <w:rPr>
                <w:rFonts w:ascii="Times New Roman" w:hAnsi="Times New Roman" w:cs="Times New Roman"/>
                <w:color w:val="000000" w:themeColor="text1"/>
                <w:sz w:val="24"/>
                <w:szCs w:val="24"/>
              </w:rPr>
            </w:pPr>
            <w:r w:rsidRPr="005C6821">
              <w:rPr>
                <w:rFonts w:ascii="Times New Roman" w:hAnsi="Times New Roman" w:cs="Times New Roman"/>
                <w:color w:val="000000" w:themeColor="text1"/>
                <w:sz w:val="24"/>
                <w:szCs w:val="24"/>
              </w:rPr>
              <w:t>Игры на воспроизведение расположения объектов в пространстве -комплект</w:t>
            </w:r>
          </w:p>
          <w:p w:rsidR="00110948" w:rsidRPr="005C6821" w:rsidRDefault="00110948" w:rsidP="008331F1">
            <w:pPr>
              <w:pStyle w:val="a4"/>
              <w:numPr>
                <w:ilvl w:val="0"/>
                <w:numId w:val="1015"/>
              </w:numPr>
              <w:ind w:left="114" w:hanging="171"/>
              <w:jc w:val="both"/>
              <w:rPr>
                <w:rFonts w:ascii="Times New Roman" w:hAnsi="Times New Roman" w:cs="Times New Roman"/>
                <w:color w:val="000000" w:themeColor="text1"/>
                <w:sz w:val="24"/>
                <w:szCs w:val="24"/>
              </w:rPr>
            </w:pPr>
            <w:r w:rsidRPr="005C6821">
              <w:rPr>
                <w:rFonts w:ascii="Times New Roman" w:hAnsi="Times New Roman" w:cs="Times New Roman"/>
                <w:color w:val="000000" w:themeColor="text1"/>
                <w:sz w:val="24"/>
                <w:szCs w:val="24"/>
              </w:rPr>
              <w:t>Набор из стержней на подставке, разноцветных кубиков с отверстиями и карточек с заданиями для установления закономерностей и освоения основных математических операций</w:t>
            </w:r>
          </w:p>
        </w:tc>
      </w:tr>
      <w:tr w:rsidR="00110948" w:rsidRPr="0B1FA130" w:rsidTr="008331F1">
        <w:trPr>
          <w:trHeight w:val="283"/>
          <w:jc w:val="center"/>
        </w:trPr>
        <w:tc>
          <w:tcPr>
            <w:tcW w:w="15127" w:type="dxa"/>
            <w:gridSpan w:val="5"/>
            <w:shd w:val="clear" w:color="auto" w:fill="E7E6E6" w:themeFill="background2"/>
          </w:tcPr>
          <w:p w:rsidR="00110948" w:rsidRPr="005C6821" w:rsidRDefault="00110948" w:rsidP="008331F1">
            <w:pPr>
              <w:rPr>
                <w:rFonts w:ascii="Times New Roman" w:hAnsi="Times New Roman" w:cs="Times New Roman"/>
                <w:b/>
                <w:bCs/>
                <w:sz w:val="24"/>
                <w:szCs w:val="24"/>
              </w:rPr>
            </w:pPr>
            <w:r w:rsidRPr="005C6821">
              <w:rPr>
                <w:rFonts w:ascii="Times New Roman" w:hAnsi="Times New Roman" w:cs="Times New Roman"/>
                <w:b/>
                <w:bCs/>
                <w:sz w:val="24"/>
                <w:szCs w:val="24"/>
              </w:rPr>
              <w:t>Оборудование к разделу «</w:t>
            </w:r>
            <w:r w:rsidRPr="005C6821">
              <w:rPr>
                <w:rFonts w:ascii="Times New Roman" w:hAnsi="Times New Roman" w:cs="Times New Roman"/>
                <w:b/>
                <w:color w:val="000000" w:themeColor="text1"/>
                <w:sz w:val="24"/>
                <w:szCs w:val="24"/>
              </w:rPr>
              <w:t>Окружающий мир</w:t>
            </w:r>
            <w:r w:rsidRPr="005C6821">
              <w:rPr>
                <w:rFonts w:ascii="Times New Roman" w:hAnsi="Times New Roman" w:cs="Times New Roman"/>
                <w:b/>
                <w:bCs/>
                <w:sz w:val="24"/>
                <w:szCs w:val="24"/>
              </w:rPr>
              <w:t>»</w:t>
            </w:r>
          </w:p>
        </w:tc>
      </w:tr>
      <w:tr w:rsidR="00110948" w:rsidTr="008331F1">
        <w:trPr>
          <w:trHeight w:val="283"/>
          <w:jc w:val="center"/>
        </w:trPr>
        <w:tc>
          <w:tcPr>
            <w:tcW w:w="3397" w:type="dxa"/>
            <w:shd w:val="clear" w:color="auto" w:fill="FFFFFF" w:themeFill="background1"/>
          </w:tcPr>
          <w:p w:rsidR="00110948" w:rsidRPr="005C6821" w:rsidRDefault="00110948" w:rsidP="008331F1">
            <w:pPr>
              <w:jc w:val="center"/>
              <w:rPr>
                <w:rFonts w:ascii="Times New Roman" w:hAnsi="Times New Roman" w:cs="Times New Roman"/>
                <w:b/>
                <w:bCs/>
                <w:sz w:val="24"/>
                <w:szCs w:val="24"/>
              </w:rPr>
            </w:pPr>
            <w:r w:rsidRPr="005C6821">
              <w:rPr>
                <w:rFonts w:ascii="Times New Roman" w:hAnsi="Times New Roman" w:cs="Times New Roman"/>
                <w:b/>
                <w:bCs/>
                <w:sz w:val="24"/>
                <w:szCs w:val="24"/>
              </w:rPr>
              <w:t>3-4</w:t>
            </w:r>
          </w:p>
        </w:tc>
        <w:tc>
          <w:tcPr>
            <w:tcW w:w="3544" w:type="dxa"/>
            <w:shd w:val="clear" w:color="auto" w:fill="FFFFFF" w:themeFill="background1"/>
          </w:tcPr>
          <w:p w:rsidR="00110948" w:rsidRPr="005C6821" w:rsidRDefault="00110948" w:rsidP="008331F1">
            <w:pPr>
              <w:jc w:val="center"/>
              <w:rPr>
                <w:rFonts w:ascii="Times New Roman" w:hAnsi="Times New Roman" w:cs="Times New Roman"/>
                <w:b/>
                <w:bCs/>
                <w:sz w:val="24"/>
                <w:szCs w:val="24"/>
              </w:rPr>
            </w:pPr>
            <w:r w:rsidRPr="005C6821">
              <w:rPr>
                <w:rFonts w:ascii="Times New Roman" w:hAnsi="Times New Roman" w:cs="Times New Roman"/>
                <w:b/>
                <w:bCs/>
                <w:sz w:val="24"/>
                <w:szCs w:val="24"/>
              </w:rPr>
              <w:t>4-5</w:t>
            </w:r>
          </w:p>
        </w:tc>
        <w:tc>
          <w:tcPr>
            <w:tcW w:w="3686" w:type="dxa"/>
            <w:shd w:val="clear" w:color="auto" w:fill="FFFFFF" w:themeFill="background1"/>
          </w:tcPr>
          <w:p w:rsidR="00110948" w:rsidRPr="005C6821" w:rsidRDefault="00110948" w:rsidP="008331F1">
            <w:pPr>
              <w:jc w:val="center"/>
              <w:rPr>
                <w:rFonts w:ascii="Times New Roman" w:hAnsi="Times New Roman" w:cs="Times New Roman"/>
                <w:b/>
                <w:bCs/>
                <w:sz w:val="24"/>
                <w:szCs w:val="24"/>
              </w:rPr>
            </w:pPr>
            <w:r w:rsidRPr="005C6821">
              <w:rPr>
                <w:rFonts w:ascii="Times New Roman" w:hAnsi="Times New Roman" w:cs="Times New Roman"/>
                <w:b/>
                <w:bCs/>
                <w:sz w:val="24"/>
                <w:szCs w:val="24"/>
              </w:rPr>
              <w:t>5-6</w:t>
            </w:r>
          </w:p>
        </w:tc>
        <w:tc>
          <w:tcPr>
            <w:tcW w:w="4500" w:type="dxa"/>
            <w:gridSpan w:val="2"/>
            <w:shd w:val="clear" w:color="auto" w:fill="FFFFFF" w:themeFill="background1"/>
          </w:tcPr>
          <w:p w:rsidR="00110948" w:rsidRPr="005C6821" w:rsidRDefault="00110948" w:rsidP="008331F1">
            <w:pPr>
              <w:jc w:val="center"/>
              <w:rPr>
                <w:rFonts w:ascii="Times New Roman" w:hAnsi="Times New Roman" w:cs="Times New Roman"/>
                <w:b/>
                <w:bCs/>
                <w:sz w:val="24"/>
                <w:szCs w:val="24"/>
              </w:rPr>
            </w:pPr>
            <w:r w:rsidRPr="005C6821">
              <w:rPr>
                <w:rFonts w:ascii="Times New Roman" w:hAnsi="Times New Roman" w:cs="Times New Roman"/>
                <w:b/>
                <w:bCs/>
                <w:sz w:val="24"/>
                <w:szCs w:val="24"/>
              </w:rPr>
              <w:t>6-7</w:t>
            </w:r>
          </w:p>
        </w:tc>
      </w:tr>
      <w:tr w:rsidR="00110948" w:rsidTr="008331F1">
        <w:trPr>
          <w:trHeight w:val="283"/>
          <w:jc w:val="center"/>
        </w:trPr>
        <w:tc>
          <w:tcPr>
            <w:tcW w:w="3397" w:type="dxa"/>
            <w:shd w:val="clear" w:color="auto" w:fill="FFFFFF" w:themeFill="background1"/>
          </w:tcPr>
          <w:p w:rsidR="00110948" w:rsidRPr="00EA0DE2" w:rsidRDefault="00110948" w:rsidP="008331F1">
            <w:pPr>
              <w:pStyle w:val="a4"/>
              <w:numPr>
                <w:ilvl w:val="0"/>
                <w:numId w:val="1016"/>
              </w:numPr>
              <w:ind w:left="114" w:hanging="171"/>
              <w:jc w:val="both"/>
              <w:rPr>
                <w:rFonts w:ascii="Times New Roman" w:hAnsi="Times New Roman" w:cs="Times New Roman"/>
                <w:iCs/>
                <w:color w:val="000000" w:themeColor="text1"/>
                <w:sz w:val="24"/>
                <w:szCs w:val="24"/>
              </w:rPr>
            </w:pPr>
            <w:r w:rsidRPr="00EA0DE2">
              <w:rPr>
                <w:rFonts w:ascii="Times New Roman" w:hAnsi="Times New Roman" w:cs="Times New Roman"/>
                <w:color w:val="000000" w:themeColor="text1"/>
                <w:sz w:val="24"/>
                <w:szCs w:val="24"/>
              </w:rPr>
              <w:t>Воздушные шары</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 xml:space="preserve">Деревянная игрушка с желобами для прокатывания шарика </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Деревянная основа с повторяющимися образцами с различным количеством отверстий</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 xml:space="preserve">Деревянная основа с размещенными на ней неподвижными изогнутыми направляющими со скользящими по ним фигурными элементами и подвижными фигурками персонажей (различной тематики) </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 xml:space="preserve">Доска с прорезями для перемещения подвижных элементов к установленной в задании цели </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 xml:space="preserve">Доска-основа с вкладышами и с изображением в виде пазла – комплект </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Складные кубики с предметными картинками (4–6 частей)</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Рамка с одним видом застежки на каждой – комплект</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Набор пазлов – комплект</w:t>
            </w:r>
          </w:p>
          <w:p w:rsidR="00110948" w:rsidRPr="00EA0DE2" w:rsidRDefault="00110948" w:rsidP="008331F1">
            <w:pPr>
              <w:pStyle w:val="a4"/>
              <w:numPr>
                <w:ilvl w:val="0"/>
                <w:numId w:val="1016"/>
              </w:numPr>
              <w:ind w:left="114" w:hanging="171"/>
              <w:jc w:val="both"/>
              <w:rPr>
                <w:rFonts w:ascii="Times New Roman" w:eastAsia="Times New Roman" w:hAnsi="Times New Roman" w:cs="Times New Roman"/>
                <w:color w:val="000000" w:themeColor="text1"/>
                <w:sz w:val="24"/>
                <w:szCs w:val="24"/>
              </w:rPr>
            </w:pPr>
            <w:r w:rsidRPr="00EA0DE2">
              <w:rPr>
                <w:rFonts w:ascii="Times New Roman" w:eastAsia="Times New Roman" w:hAnsi="Times New Roman" w:cs="Times New Roman"/>
                <w:color w:val="000000" w:themeColor="text1"/>
                <w:sz w:val="24"/>
                <w:szCs w:val="24"/>
              </w:rPr>
              <w:t>Рамки-вкладыши с различными формами, разными по величине, различных цветов – комплект</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eastAsia="Times New Roman" w:hAnsi="Times New Roman" w:cs="Times New Roman"/>
                <w:color w:val="000000" w:themeColor="text1"/>
                <w:sz w:val="24"/>
                <w:szCs w:val="24"/>
              </w:rPr>
              <w:t>Серии из 2–3 и 4–6 картинок для установления последовательности действий и событий – комплект</w:t>
            </w:r>
            <w:r w:rsidRPr="00EA0DE2">
              <w:rPr>
                <w:rFonts w:ascii="Times New Roman" w:hAnsi="Times New Roman" w:cs="Times New Roman"/>
                <w:color w:val="000000" w:themeColor="text1"/>
                <w:sz w:val="24"/>
                <w:szCs w:val="24"/>
              </w:rPr>
              <w:t xml:space="preserve"> Набор парных картинок (предметные) для сравнения различной тематики</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Парные картинки типа «лото» различной тематики – комплект</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Набор картинок для группировки и обобщения – комплект</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Разрезные картинки, на различное количество частей по прямой – комплект</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Сюжетные картинки (с различной тематикой крупного формата) – комплект</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Набор разрезных овощей и фруктов с ножом и разделочной доской</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Набор муляжей овощей и фруктов</w:t>
            </w:r>
          </w:p>
          <w:p w:rsidR="00110948" w:rsidRPr="00EA0DE2" w:rsidRDefault="00110948" w:rsidP="008331F1">
            <w:pPr>
              <w:pStyle w:val="a4"/>
              <w:numPr>
                <w:ilvl w:val="0"/>
                <w:numId w:val="1016"/>
              </w:numPr>
              <w:ind w:left="114" w:hanging="171"/>
              <w:jc w:val="both"/>
              <w:rPr>
                <w:rFonts w:ascii="Times New Roman" w:hAnsi="Times New Roman" w:cs="Times New Roman"/>
                <w:iCs/>
                <w:color w:val="000000" w:themeColor="text1"/>
                <w:sz w:val="24"/>
                <w:szCs w:val="24"/>
              </w:rPr>
            </w:pPr>
            <w:r w:rsidRPr="00EA0DE2">
              <w:rPr>
                <w:rFonts w:ascii="Times New Roman" w:hAnsi="Times New Roman" w:cs="Times New Roman"/>
                <w:color w:val="000000" w:themeColor="text1"/>
                <w:sz w:val="24"/>
                <w:szCs w:val="24"/>
              </w:rPr>
              <w:t xml:space="preserve">Звери и птицы объемные и плоскостные (из разного материала, мелкого размера) – комплект </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Комплект цифровых записей с русскими народными песнями для детей дошкольного возраста</w:t>
            </w:r>
          </w:p>
          <w:p w:rsidR="00110948" w:rsidRPr="00EA0DE2" w:rsidRDefault="00110948" w:rsidP="008331F1">
            <w:pPr>
              <w:pStyle w:val="a4"/>
              <w:numPr>
                <w:ilvl w:val="0"/>
                <w:numId w:val="1016"/>
              </w:numPr>
              <w:ind w:left="114" w:hanging="171"/>
              <w:jc w:val="both"/>
              <w:rPr>
                <w:rFonts w:ascii="Times New Roman" w:hAnsi="Times New Roman" w:cs="Times New Roman"/>
                <w:iCs/>
                <w:color w:val="000000" w:themeColor="text1"/>
                <w:sz w:val="24"/>
                <w:szCs w:val="24"/>
              </w:rPr>
            </w:pPr>
            <w:r w:rsidRPr="00EA0DE2">
              <w:rPr>
                <w:rFonts w:ascii="Times New Roman" w:hAnsi="Times New Roman" w:cs="Times New Roman"/>
                <w:iCs/>
                <w:color w:val="000000" w:themeColor="text1"/>
                <w:sz w:val="24"/>
                <w:szCs w:val="24"/>
              </w:rPr>
              <w:t xml:space="preserve">Горки (наклонные плоскости) для шариков – комплект </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iCs/>
                <w:color w:val="000000" w:themeColor="text1"/>
                <w:sz w:val="24"/>
                <w:szCs w:val="24"/>
              </w:rPr>
              <w:t>Комплект «Первые конструкции»</w:t>
            </w:r>
          </w:p>
          <w:p w:rsidR="00110948" w:rsidRPr="00EA0DE2" w:rsidRDefault="00110948" w:rsidP="008331F1">
            <w:pPr>
              <w:pStyle w:val="a4"/>
              <w:numPr>
                <w:ilvl w:val="0"/>
                <w:numId w:val="1016"/>
              </w:numPr>
              <w:ind w:left="114" w:hanging="171"/>
              <w:jc w:val="both"/>
              <w:rPr>
                <w:rFonts w:ascii="Times New Roman" w:hAnsi="Times New Roman" w:cs="Times New Roman"/>
                <w:iCs/>
                <w:color w:val="000000" w:themeColor="text1"/>
                <w:sz w:val="24"/>
                <w:szCs w:val="24"/>
              </w:rPr>
            </w:pPr>
            <w:r w:rsidRPr="00EA0DE2">
              <w:rPr>
                <w:rFonts w:ascii="Times New Roman" w:hAnsi="Times New Roman" w:cs="Times New Roman"/>
                <w:iCs/>
                <w:color w:val="000000" w:themeColor="text1"/>
                <w:sz w:val="24"/>
                <w:szCs w:val="24"/>
              </w:rPr>
              <w:t>Мягкая дидактическая игрушка (крупная напольная)</w:t>
            </w:r>
          </w:p>
          <w:p w:rsidR="00110948" w:rsidRPr="00EA0DE2" w:rsidRDefault="00110948" w:rsidP="008331F1">
            <w:pPr>
              <w:pStyle w:val="a4"/>
              <w:numPr>
                <w:ilvl w:val="0"/>
                <w:numId w:val="1016"/>
              </w:numPr>
              <w:ind w:left="114" w:hanging="171"/>
              <w:jc w:val="both"/>
              <w:rPr>
                <w:rFonts w:ascii="Times New Roman" w:hAnsi="Times New Roman" w:cs="Times New Roman"/>
                <w:iCs/>
                <w:color w:val="000000" w:themeColor="text1"/>
                <w:sz w:val="24"/>
                <w:szCs w:val="24"/>
              </w:rPr>
            </w:pPr>
            <w:r w:rsidRPr="00EA0DE2">
              <w:rPr>
                <w:rFonts w:ascii="Times New Roman" w:hAnsi="Times New Roman" w:cs="Times New Roman"/>
                <w:iCs/>
                <w:color w:val="000000" w:themeColor="text1"/>
                <w:sz w:val="24"/>
                <w:szCs w:val="24"/>
              </w:rPr>
              <w:t>Каталка – с палочкой или шнурком</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iCs/>
                <w:color w:val="000000" w:themeColor="text1"/>
                <w:sz w:val="24"/>
                <w:szCs w:val="24"/>
              </w:rPr>
              <w:t>Игрушка-качалка</w:t>
            </w:r>
          </w:p>
          <w:p w:rsidR="00110948" w:rsidRPr="00EA0DE2" w:rsidRDefault="00110948" w:rsidP="008331F1">
            <w:pPr>
              <w:pStyle w:val="a4"/>
              <w:numPr>
                <w:ilvl w:val="0"/>
                <w:numId w:val="1016"/>
              </w:numPr>
              <w:ind w:left="114" w:hanging="171"/>
              <w:jc w:val="both"/>
              <w:rPr>
                <w:rFonts w:ascii="Times New Roman" w:hAnsi="Times New Roman" w:cs="Times New Roman"/>
                <w:iCs/>
                <w:color w:val="000000" w:themeColor="text1"/>
                <w:sz w:val="24"/>
                <w:szCs w:val="24"/>
              </w:rPr>
            </w:pPr>
            <w:r w:rsidRPr="00EA0DE2">
              <w:rPr>
                <w:rFonts w:ascii="Times New Roman" w:hAnsi="Times New Roman" w:cs="Times New Roman"/>
                <w:iCs/>
                <w:color w:val="000000" w:themeColor="text1"/>
                <w:sz w:val="24"/>
                <w:szCs w:val="24"/>
              </w:rPr>
              <w:t>Каталка (соразмерно росту ребенка)</w:t>
            </w:r>
          </w:p>
          <w:p w:rsidR="00110948" w:rsidRPr="00EA0DE2" w:rsidRDefault="00110948" w:rsidP="008331F1">
            <w:pPr>
              <w:pStyle w:val="a4"/>
              <w:numPr>
                <w:ilvl w:val="0"/>
                <w:numId w:val="1016"/>
              </w:numPr>
              <w:ind w:left="114" w:hanging="171"/>
              <w:jc w:val="both"/>
              <w:rPr>
                <w:rFonts w:ascii="Times New Roman" w:hAnsi="Times New Roman" w:cs="Times New Roman"/>
                <w:iCs/>
                <w:color w:val="000000" w:themeColor="text1"/>
                <w:sz w:val="24"/>
                <w:szCs w:val="24"/>
              </w:rPr>
            </w:pPr>
            <w:r w:rsidRPr="00EA0DE2">
              <w:rPr>
                <w:rFonts w:ascii="Times New Roman" w:hAnsi="Times New Roman" w:cs="Times New Roman"/>
                <w:iCs/>
                <w:color w:val="000000" w:themeColor="text1"/>
                <w:sz w:val="24"/>
                <w:szCs w:val="24"/>
              </w:rPr>
              <w:t>Комплект деревянных игрушек-забав</w:t>
            </w:r>
          </w:p>
          <w:p w:rsidR="00110948" w:rsidRPr="00EA0DE2" w:rsidRDefault="00110948" w:rsidP="008331F1">
            <w:pPr>
              <w:pStyle w:val="a4"/>
              <w:numPr>
                <w:ilvl w:val="0"/>
                <w:numId w:val="1016"/>
              </w:numPr>
              <w:ind w:left="114" w:hanging="171"/>
              <w:jc w:val="both"/>
              <w:rPr>
                <w:rFonts w:ascii="Times New Roman" w:hAnsi="Times New Roman" w:cs="Times New Roman"/>
                <w:iCs/>
                <w:color w:val="000000" w:themeColor="text1"/>
                <w:sz w:val="24"/>
                <w:szCs w:val="24"/>
              </w:rPr>
            </w:pPr>
            <w:r w:rsidRPr="00EA0DE2">
              <w:rPr>
                <w:rFonts w:ascii="Times New Roman" w:hAnsi="Times New Roman" w:cs="Times New Roman"/>
                <w:iCs/>
                <w:color w:val="000000" w:themeColor="text1"/>
                <w:sz w:val="24"/>
                <w:szCs w:val="24"/>
              </w:rPr>
              <w:t>Игрушки-забавы с зависимостью эффекта от действия – комплект</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Изделия народных промыслов – комплект</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Набор из русских шумовых инструментов (детский)</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Мяч надувной</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Мяч для игры в помещении, с резиновым шнуром</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Набор мячей (разного размера, резина)</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Мяч футбольный</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Кольцеброс</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 xml:space="preserve">Коляска прогулочная (среднего размера) </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Кукла – девочка с комплектом одежды, обуви, аксессуаров</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Кукла-мальчик с комплектом одежды, обуви, аксессуаров</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Куклы (крупного размера)</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Куклы (среднего размера)</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Куклы-младенцы разных рас, с аксессуарами</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Кукольная кровать</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Кукольный дом с мебелью (дерево) – комплект</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Кукольный стол со стульями (крупного размера) –</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комплект</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Кухонная плита (соразмерная росту ребенка)</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Кухонный шкафчик (соразмерный росту ребенка)</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Перчаточные куклы -комплект</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Ландшафтный макет (коврик)</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Набор разноцветных кеглей с мячом</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Набор «Гладильная доска и утюг»</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Набор для уборки с тележкой</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Набор кукольных постельных принадлежностей</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Набор принадлежностей для ухода за куклой</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Набор столовой посуды для игры с куклой</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Набор чайной посуды</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Наборы одежды для разной погоды для кукол-младенцев девочек и мальчиков – комплект</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Набор медицинских принадлежностей</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Набор парикмахера</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Набор «Железная дорога»</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Набор инструментов для ремонтных работ (пластмассовый)</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Наборы продуктов, хлеба, выпечки для сюжетных игр – комплект</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Элементы костюма для уголка ряженья - комплект</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Набор репродукций картин о природе</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Набор самолетов (мелкого размера)</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Набор солдатиков (среднего размера)</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Набор машинок разного назначения, для детей от 2-х до 4-х лет</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Пожарная машина (среднего размера)</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Ракета (среднего размера)</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Руль игровой</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Стол для ухода за куклой</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Строительно-эксплуатационный транспорт (пластмассовый) – комплект</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Фигурки домашних животных с реалистичными изображением и пропорциями – комплект</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 xml:space="preserve">Сюжетные картинки (с различной тематикой крупного </w:t>
            </w:r>
            <w:r>
              <w:rPr>
                <w:rFonts w:ascii="Times New Roman" w:hAnsi="Times New Roman" w:cs="Times New Roman"/>
                <w:color w:val="000000" w:themeColor="text1"/>
                <w:sz w:val="24"/>
                <w:szCs w:val="24"/>
              </w:rPr>
              <w:t>формата) –</w:t>
            </w:r>
            <w:r w:rsidRPr="00EA0DE2">
              <w:rPr>
                <w:rFonts w:ascii="Times New Roman" w:hAnsi="Times New Roman" w:cs="Times New Roman"/>
                <w:color w:val="000000" w:themeColor="text1"/>
                <w:sz w:val="24"/>
                <w:szCs w:val="24"/>
              </w:rPr>
              <w:t xml:space="preserve"> комплект</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Электронный носитель данных с русскими народными песнями для детей дошкольного возраста</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Цифровое хранилище с видеофильмами, народными песнями и плясками</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Ширма для кукольного театра, трансформируемая</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Шкаф для кукольной одежды</w:t>
            </w:r>
          </w:p>
          <w:p w:rsidR="00110948" w:rsidRPr="00EA0DE2" w:rsidRDefault="00110948" w:rsidP="008331F1">
            <w:pPr>
              <w:pStyle w:val="a4"/>
              <w:numPr>
                <w:ilvl w:val="0"/>
                <w:numId w:val="1016"/>
              </w:numPr>
              <w:ind w:left="114" w:hanging="171"/>
              <w:jc w:val="both"/>
              <w:rPr>
                <w:rFonts w:ascii="Times New Roman" w:eastAsia="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Юла или волчок</w:t>
            </w:r>
          </w:p>
        </w:tc>
        <w:tc>
          <w:tcPr>
            <w:tcW w:w="3544" w:type="dxa"/>
            <w:shd w:val="clear" w:color="auto" w:fill="FFFFFF" w:themeFill="background1"/>
          </w:tcPr>
          <w:p w:rsidR="00110948" w:rsidRPr="00EA0DE2" w:rsidRDefault="00110948" w:rsidP="008331F1">
            <w:pPr>
              <w:pStyle w:val="a4"/>
              <w:numPr>
                <w:ilvl w:val="0"/>
                <w:numId w:val="1016"/>
              </w:numPr>
              <w:ind w:left="114" w:hanging="171"/>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Воздушные шары</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Деревянная основа с размещенными на ней неподвижными изогнутыми направляющими со скользящими по ним элементами</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Доска с прорезями для перемещения подвижных элементов к установленной в задании цели</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 xml:space="preserve">Доска-основа с вкладышами и с изображением в виде пазла – комплект </w:t>
            </w:r>
          </w:p>
          <w:p w:rsidR="00110948" w:rsidRPr="00EA0DE2" w:rsidRDefault="00110948" w:rsidP="008331F1">
            <w:pPr>
              <w:pStyle w:val="a4"/>
              <w:numPr>
                <w:ilvl w:val="0"/>
                <w:numId w:val="1016"/>
              </w:numPr>
              <w:ind w:left="114" w:hanging="171"/>
              <w:jc w:val="both"/>
              <w:rPr>
                <w:rFonts w:ascii="Times New Roman" w:hAnsi="Times New Roman" w:cs="Times New Roman"/>
                <w:iCs/>
                <w:color w:val="000000" w:themeColor="text1"/>
                <w:sz w:val="24"/>
                <w:szCs w:val="24"/>
              </w:rPr>
            </w:pPr>
            <w:r w:rsidRPr="00EA0DE2">
              <w:rPr>
                <w:rFonts w:ascii="Times New Roman" w:hAnsi="Times New Roman" w:cs="Times New Roman"/>
                <w:color w:val="000000" w:themeColor="text1"/>
                <w:sz w:val="24"/>
                <w:szCs w:val="24"/>
              </w:rPr>
              <w:t>Домино</w:t>
            </w:r>
            <w:r w:rsidRPr="00EA0DE2">
              <w:rPr>
                <w:rFonts w:ascii="Times New Roman" w:hAnsi="Times New Roman" w:cs="Times New Roman"/>
                <w:iCs/>
                <w:color w:val="000000" w:themeColor="text1"/>
                <w:sz w:val="24"/>
                <w:szCs w:val="24"/>
              </w:rPr>
              <w:t xml:space="preserve"> </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iCs/>
                <w:color w:val="000000" w:themeColor="text1"/>
                <w:sz w:val="24"/>
                <w:szCs w:val="24"/>
              </w:rPr>
              <w:t>Домино логическое с разной тематикой</w:t>
            </w:r>
          </w:p>
          <w:p w:rsidR="00110948" w:rsidRPr="00EA0DE2" w:rsidRDefault="00110948" w:rsidP="008331F1">
            <w:pPr>
              <w:pStyle w:val="a4"/>
              <w:numPr>
                <w:ilvl w:val="0"/>
                <w:numId w:val="1016"/>
              </w:numPr>
              <w:ind w:left="114" w:hanging="171"/>
              <w:jc w:val="both"/>
              <w:rPr>
                <w:rFonts w:ascii="Times New Roman" w:hAnsi="Times New Roman" w:cs="Times New Roman"/>
                <w:iCs/>
                <w:color w:val="000000" w:themeColor="text1"/>
                <w:sz w:val="24"/>
                <w:szCs w:val="24"/>
              </w:rPr>
            </w:pPr>
            <w:r w:rsidRPr="00EA0DE2">
              <w:rPr>
                <w:rFonts w:ascii="Times New Roman" w:hAnsi="Times New Roman" w:cs="Times New Roman"/>
                <w:color w:val="000000" w:themeColor="text1"/>
                <w:sz w:val="24"/>
                <w:szCs w:val="24"/>
              </w:rPr>
              <w:t>Разрезные (складные) кубики с сюжетными картинками (6–8 частей)</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Набор пазлов – комплект</w:t>
            </w:r>
          </w:p>
          <w:p w:rsidR="00110948" w:rsidRPr="00EA0DE2" w:rsidRDefault="00110948" w:rsidP="008331F1">
            <w:pPr>
              <w:pStyle w:val="a4"/>
              <w:numPr>
                <w:ilvl w:val="0"/>
                <w:numId w:val="1016"/>
              </w:numPr>
              <w:ind w:left="114" w:hanging="171"/>
              <w:jc w:val="both"/>
              <w:rPr>
                <w:rFonts w:ascii="Times New Roman" w:eastAsia="Times New Roman" w:hAnsi="Times New Roman" w:cs="Times New Roman"/>
                <w:color w:val="000000" w:themeColor="text1"/>
                <w:sz w:val="24"/>
                <w:szCs w:val="24"/>
              </w:rPr>
            </w:pPr>
            <w:r w:rsidRPr="00EA0DE2">
              <w:rPr>
                <w:rFonts w:ascii="Times New Roman" w:eastAsia="Times New Roman" w:hAnsi="Times New Roman" w:cs="Times New Roman"/>
                <w:color w:val="000000" w:themeColor="text1"/>
                <w:sz w:val="24"/>
                <w:szCs w:val="24"/>
              </w:rPr>
              <w:t xml:space="preserve">Серии картинок (по 4–6) для установления последовательности событий – комплект  </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iCs/>
                <w:color w:val="000000" w:themeColor="text1"/>
                <w:sz w:val="24"/>
                <w:szCs w:val="24"/>
              </w:rPr>
              <w:t>Набор парных картинок типа «лото» (той же тематики, в том числе с сопоставлением реалистических и условно-схематических изображений) – комплект</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Набор картинок для группировки и обобщения – комплект</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Разрезные предметные картинки, разделенные на 2–4 части (по вертикали и горизонтали) – комплект</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Разрезные контурные картинки (4–6 частей) – комплект</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Разрезные сюжетные картинки (6–8 частей)</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Набор разрезных овощей и фруктов с ножом и разделочной доской</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Набор муляжей овощей и фруктов</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 xml:space="preserve">Звери и птицы объемные и плоскостные (из разного материала, мелкого размера) – комплект </w:t>
            </w:r>
          </w:p>
          <w:p w:rsidR="00110948" w:rsidRPr="00EA0DE2" w:rsidRDefault="00110948" w:rsidP="008331F1">
            <w:pPr>
              <w:pStyle w:val="a4"/>
              <w:numPr>
                <w:ilvl w:val="0"/>
                <w:numId w:val="1016"/>
              </w:numPr>
              <w:ind w:left="114" w:hanging="171"/>
              <w:jc w:val="both"/>
              <w:rPr>
                <w:rFonts w:ascii="Times New Roman" w:hAnsi="Times New Roman" w:cs="Times New Roman"/>
                <w:iCs/>
                <w:color w:val="000000" w:themeColor="text1"/>
                <w:sz w:val="24"/>
                <w:szCs w:val="24"/>
              </w:rPr>
            </w:pPr>
            <w:r w:rsidRPr="00EA0DE2">
              <w:rPr>
                <w:rFonts w:ascii="Times New Roman" w:hAnsi="Times New Roman" w:cs="Times New Roman"/>
                <w:iCs/>
                <w:color w:val="000000" w:themeColor="text1"/>
                <w:sz w:val="24"/>
                <w:szCs w:val="24"/>
              </w:rPr>
              <w:t>Комплект цифровых записей с русскими народными песнями для детей дошкольного возраста</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Каталка (соразмерно росту ребенка)</w:t>
            </w:r>
          </w:p>
          <w:p w:rsidR="00110948" w:rsidRPr="00EA0DE2" w:rsidRDefault="00110948" w:rsidP="008331F1">
            <w:pPr>
              <w:pStyle w:val="a4"/>
              <w:numPr>
                <w:ilvl w:val="0"/>
                <w:numId w:val="1016"/>
              </w:numPr>
              <w:ind w:left="114" w:hanging="171"/>
              <w:jc w:val="both"/>
              <w:rPr>
                <w:rFonts w:ascii="Times New Roman" w:hAnsi="Times New Roman" w:cs="Times New Roman"/>
                <w:iCs/>
                <w:color w:val="000000" w:themeColor="text1"/>
                <w:sz w:val="24"/>
                <w:szCs w:val="24"/>
              </w:rPr>
            </w:pPr>
            <w:r w:rsidRPr="00EA0DE2">
              <w:rPr>
                <w:rFonts w:ascii="Times New Roman" w:hAnsi="Times New Roman" w:cs="Times New Roman"/>
                <w:iCs/>
                <w:color w:val="000000" w:themeColor="text1"/>
                <w:sz w:val="24"/>
                <w:szCs w:val="24"/>
              </w:rPr>
              <w:t>Комплект деревянных игрушек-забав</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iCs/>
                <w:color w:val="000000" w:themeColor="text1"/>
                <w:sz w:val="24"/>
                <w:szCs w:val="24"/>
              </w:rPr>
              <w:t>Игрушки-забавы с зависимостью эффекта от действия – комплект</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Изделия народных промыслов – комплект</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Набор детских музыкальных инструментов</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Альбомы по живописи и графике</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Мяч для игры в помещении, с резиновым шнуром</w:t>
            </w:r>
          </w:p>
          <w:p w:rsidR="00110948" w:rsidRPr="00EA0DE2" w:rsidRDefault="00110948" w:rsidP="008331F1">
            <w:pPr>
              <w:pStyle w:val="a4"/>
              <w:numPr>
                <w:ilvl w:val="0"/>
                <w:numId w:val="1016"/>
              </w:numPr>
              <w:ind w:left="114" w:hanging="171"/>
              <w:jc w:val="both"/>
              <w:rPr>
                <w:rFonts w:ascii="Times New Roman" w:hAnsi="Times New Roman" w:cs="Times New Roman"/>
                <w:iCs/>
                <w:color w:val="000000" w:themeColor="text1"/>
                <w:sz w:val="24"/>
                <w:szCs w:val="24"/>
              </w:rPr>
            </w:pPr>
            <w:r w:rsidRPr="00EA0DE2">
              <w:rPr>
                <w:rFonts w:ascii="Times New Roman" w:hAnsi="Times New Roman" w:cs="Times New Roman"/>
                <w:iCs/>
                <w:color w:val="000000" w:themeColor="text1"/>
                <w:sz w:val="24"/>
                <w:szCs w:val="24"/>
              </w:rPr>
              <w:t>Набор мячей (разного размера, резина)</w:t>
            </w:r>
          </w:p>
          <w:p w:rsidR="00110948" w:rsidRPr="00EA0DE2" w:rsidRDefault="00110948" w:rsidP="008331F1">
            <w:pPr>
              <w:pStyle w:val="a4"/>
              <w:numPr>
                <w:ilvl w:val="0"/>
                <w:numId w:val="1016"/>
              </w:numPr>
              <w:ind w:left="114" w:hanging="171"/>
              <w:jc w:val="both"/>
              <w:rPr>
                <w:rFonts w:ascii="Times New Roman" w:hAnsi="Times New Roman" w:cs="Times New Roman"/>
                <w:iCs/>
                <w:color w:val="000000" w:themeColor="text1"/>
                <w:sz w:val="24"/>
                <w:szCs w:val="24"/>
              </w:rPr>
            </w:pPr>
            <w:r w:rsidRPr="00EA0DE2">
              <w:rPr>
                <w:rFonts w:ascii="Times New Roman" w:hAnsi="Times New Roman" w:cs="Times New Roman"/>
                <w:color w:val="000000" w:themeColor="text1"/>
                <w:sz w:val="24"/>
                <w:szCs w:val="24"/>
              </w:rPr>
              <w:t>Мяч футбольный</w:t>
            </w:r>
          </w:p>
          <w:p w:rsidR="00110948" w:rsidRPr="00EA0DE2" w:rsidRDefault="00110948" w:rsidP="008331F1">
            <w:pPr>
              <w:pStyle w:val="a4"/>
              <w:numPr>
                <w:ilvl w:val="0"/>
                <w:numId w:val="1016"/>
              </w:numPr>
              <w:ind w:left="114" w:hanging="171"/>
              <w:jc w:val="both"/>
              <w:rPr>
                <w:rFonts w:ascii="Times New Roman" w:hAnsi="Times New Roman" w:cs="Times New Roman"/>
                <w:iCs/>
                <w:color w:val="000000" w:themeColor="text1"/>
                <w:sz w:val="24"/>
                <w:szCs w:val="24"/>
              </w:rPr>
            </w:pPr>
            <w:r w:rsidRPr="00EA0DE2">
              <w:rPr>
                <w:rFonts w:ascii="Times New Roman" w:hAnsi="Times New Roman" w:cs="Times New Roman"/>
                <w:iCs/>
                <w:color w:val="000000" w:themeColor="text1"/>
                <w:sz w:val="24"/>
                <w:szCs w:val="24"/>
              </w:rPr>
              <w:t>Набор мягких модулей</w:t>
            </w:r>
          </w:p>
          <w:p w:rsidR="00110948" w:rsidRPr="00EA0DE2" w:rsidRDefault="00110948" w:rsidP="008331F1">
            <w:pPr>
              <w:pStyle w:val="a4"/>
              <w:numPr>
                <w:ilvl w:val="0"/>
                <w:numId w:val="1016"/>
              </w:numPr>
              <w:ind w:left="114" w:hanging="171"/>
              <w:jc w:val="both"/>
              <w:rPr>
                <w:rFonts w:ascii="Times New Roman" w:hAnsi="Times New Roman" w:cs="Times New Roman"/>
                <w:iCs/>
                <w:color w:val="000000" w:themeColor="text1"/>
                <w:sz w:val="24"/>
                <w:szCs w:val="24"/>
              </w:rPr>
            </w:pPr>
            <w:r w:rsidRPr="00EA0DE2">
              <w:rPr>
                <w:rFonts w:ascii="Times New Roman" w:hAnsi="Times New Roman" w:cs="Times New Roman"/>
                <w:iCs/>
                <w:color w:val="000000" w:themeColor="text1"/>
                <w:sz w:val="24"/>
                <w:szCs w:val="24"/>
              </w:rPr>
              <w:t>Кольцеброс</w:t>
            </w:r>
          </w:p>
          <w:p w:rsidR="00110948" w:rsidRPr="00EA0DE2" w:rsidRDefault="00110948" w:rsidP="008331F1">
            <w:pPr>
              <w:pStyle w:val="a4"/>
              <w:numPr>
                <w:ilvl w:val="0"/>
                <w:numId w:val="1016"/>
              </w:numPr>
              <w:ind w:left="114" w:hanging="171"/>
              <w:jc w:val="both"/>
              <w:rPr>
                <w:rFonts w:ascii="Times New Roman" w:hAnsi="Times New Roman" w:cs="Times New Roman"/>
                <w:iCs/>
                <w:color w:val="000000" w:themeColor="text1"/>
                <w:sz w:val="24"/>
                <w:szCs w:val="24"/>
              </w:rPr>
            </w:pPr>
            <w:r w:rsidRPr="00EA0DE2">
              <w:rPr>
                <w:rFonts w:ascii="Times New Roman" w:hAnsi="Times New Roman" w:cs="Times New Roman"/>
                <w:iCs/>
                <w:color w:val="000000" w:themeColor="text1"/>
                <w:sz w:val="24"/>
                <w:szCs w:val="24"/>
              </w:rPr>
              <w:t>Игра-набор «Городки»</w:t>
            </w:r>
          </w:p>
          <w:p w:rsidR="00110948" w:rsidRPr="00EA0DE2" w:rsidRDefault="00110948" w:rsidP="008331F1">
            <w:pPr>
              <w:pStyle w:val="a4"/>
              <w:numPr>
                <w:ilvl w:val="0"/>
                <w:numId w:val="1016"/>
              </w:numPr>
              <w:ind w:left="114" w:hanging="171"/>
              <w:jc w:val="both"/>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 xml:space="preserve">Набор «Мини </w:t>
            </w:r>
            <w:r w:rsidRPr="00EA0DE2">
              <w:rPr>
                <w:rFonts w:ascii="Times New Roman" w:hAnsi="Times New Roman" w:cs="Times New Roman"/>
                <w:iCs/>
                <w:color w:val="000000" w:themeColor="text1"/>
                <w:sz w:val="24"/>
                <w:szCs w:val="24"/>
              </w:rPr>
              <w:t>гольф»</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Ветряная мельница (модель)</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Головоломки-лабиринты (прозрачные, с шариком) – комплект</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Коврик со схематичным изображением населенного пункта, включая улицы с дорожными знаками и разметкой, строения, ландшафт «Дорожное движение»</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Коляска прогулочная (среднего размера)</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Коляска-люлька для кукол</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Кукла-девочка с комплектом одежды, обуви, аксессуаров</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Кукла-мальчик с комплектом одежды, обуви, аксессуаров</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Куклы (крупного размера)</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Куклы (среднего размера)</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Куклы-младенцы разных рас, с аксессуарами</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Кукольная кровать</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Кукольный дом с мебелью (дерево) – комплект</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«Кухонная мойка»</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Кухонная плита (соразмерная росту ребенка)</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Конструктор с соединением в различных плоскостях пластиковый настольный – комплект</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Конструкторы, включающие элементы с изображениями частей тела, лица, элементов одежды</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для создания фигурок, выражающих разные эмоции –</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комплект</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Ландшафтный макет (коврик)</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Набор разноцветных кеглей с мячом</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Набор «Гладильная доска и утюг»</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Набор для уборки с тележкой</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Набор кукольных постельных принадлежностей</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Набор кухонной посуды для игры с куклой</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Набор кукольной одежды - комплект</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Набор мебели для кукол</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Набор медицинских принадлежностей</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Набор «Железная дорога»</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Набор «Аэродром» (трансформируемый)</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Набор «Бензозаправочная станция – гараж» (для мелких автомобилей</w:t>
            </w:r>
            <w:r>
              <w:rPr>
                <w:rFonts w:ascii="Times New Roman" w:hAnsi="Times New Roman" w:cs="Times New Roman"/>
                <w:color w:val="000000" w:themeColor="text1"/>
                <w:sz w:val="24"/>
                <w:szCs w:val="24"/>
              </w:rPr>
              <w:t>)</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Комплект костюмов по профессиям</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Набор «Мастерская»</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Набор «Парковка» (многоуровневая)</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Набор атрибутов для сюжетно-ролевых игр</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Набор знаков дорожного движения</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Набор репродукций картин о природе</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Набор самолетов (мелкого размера)</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Набор самолетов (среднего размера)</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Набор солдатиков (мелкого размера)</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Набор военной техники (среднего и маленького размера)</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Пожарная машина (среднего размера)</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Ракета (среднего размера)</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Приборы домашнего обихода – комплект</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Строительно-эксплуатационный транспорт (пластмассовый) – комплект</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Фигурки домашних животных с реалистичными изображением и пропорциями – комплект</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Набор карточек с изображением предмета и названием</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Разрезные сюжетные картинки (6–8 частей)</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Разрезные предметные картинки, разделенные на 2–4 части (по вертикали и горизонтали) – комплект</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Набор таблиц и карточек с предметными и условно-схематическими изображениями для классификации по 2–3 признакам одновременно – комплект</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Настольно-печатные игры для средней группы – комплект</w:t>
            </w:r>
          </w:p>
        </w:tc>
        <w:tc>
          <w:tcPr>
            <w:tcW w:w="3686" w:type="dxa"/>
            <w:shd w:val="clear" w:color="auto" w:fill="FFFFFF" w:themeFill="background1"/>
          </w:tcPr>
          <w:p w:rsidR="00110948" w:rsidRPr="00EA0DE2" w:rsidRDefault="00110948" w:rsidP="008331F1">
            <w:pPr>
              <w:pStyle w:val="a4"/>
              <w:numPr>
                <w:ilvl w:val="0"/>
                <w:numId w:val="1016"/>
              </w:numPr>
              <w:ind w:left="114" w:hanging="171"/>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Воздушные шары</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Домино логическое</w:t>
            </w:r>
          </w:p>
          <w:p w:rsidR="00110948" w:rsidRPr="00EA0DE2" w:rsidRDefault="00110948" w:rsidP="008331F1">
            <w:pPr>
              <w:pStyle w:val="a4"/>
              <w:numPr>
                <w:ilvl w:val="0"/>
                <w:numId w:val="1016"/>
              </w:numPr>
              <w:ind w:left="114" w:hanging="171"/>
              <w:jc w:val="both"/>
              <w:rPr>
                <w:rFonts w:ascii="Times New Roman" w:eastAsia="Times New Roman" w:hAnsi="Times New Roman" w:cs="Times New Roman"/>
                <w:color w:val="000000" w:themeColor="text1"/>
                <w:sz w:val="24"/>
                <w:szCs w:val="24"/>
              </w:rPr>
            </w:pPr>
            <w:r w:rsidRPr="00EA0DE2">
              <w:rPr>
                <w:rFonts w:ascii="Times New Roman" w:eastAsia="Times New Roman" w:hAnsi="Times New Roman" w:cs="Times New Roman"/>
                <w:color w:val="000000" w:themeColor="text1"/>
                <w:sz w:val="24"/>
                <w:szCs w:val="24"/>
              </w:rPr>
              <w:t xml:space="preserve">Серии картинок (до 6-9) для установления последовательности событий (сказочные и реалистические истории, юмористические ситуации) – комплект  </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Разрезные предметные картинки, разделенные на 2–4 части (по вертикали и горизонтали) – комплект</w:t>
            </w:r>
          </w:p>
          <w:p w:rsidR="00110948" w:rsidRPr="00EA0DE2" w:rsidRDefault="00110948" w:rsidP="008331F1">
            <w:pPr>
              <w:pStyle w:val="a4"/>
              <w:numPr>
                <w:ilvl w:val="0"/>
                <w:numId w:val="1016"/>
              </w:numPr>
              <w:ind w:left="114" w:hanging="171"/>
              <w:jc w:val="both"/>
              <w:rPr>
                <w:rFonts w:ascii="Times New Roman" w:hAnsi="Times New Roman" w:cs="Times New Roman"/>
                <w:iCs/>
                <w:color w:val="000000" w:themeColor="text1"/>
                <w:sz w:val="24"/>
                <w:szCs w:val="24"/>
              </w:rPr>
            </w:pPr>
            <w:r w:rsidRPr="00EA0DE2">
              <w:rPr>
                <w:rFonts w:ascii="Times New Roman" w:hAnsi="Times New Roman" w:cs="Times New Roman"/>
                <w:color w:val="000000" w:themeColor="text1"/>
                <w:sz w:val="24"/>
                <w:szCs w:val="24"/>
              </w:rPr>
              <w:t>Разрезные сюжетные картинки (8–16 частей), разделенные прямыми и изогнутыми линиями комплект</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Сюжетные картинки с разной тематикой, крупного и</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мелкого формата – комплект</w:t>
            </w:r>
          </w:p>
          <w:p w:rsidR="00110948" w:rsidRPr="00EA0DE2" w:rsidRDefault="00110948" w:rsidP="008331F1">
            <w:pPr>
              <w:pStyle w:val="a4"/>
              <w:numPr>
                <w:ilvl w:val="0"/>
                <w:numId w:val="1016"/>
              </w:numPr>
              <w:ind w:left="114" w:hanging="171"/>
              <w:jc w:val="both"/>
              <w:rPr>
                <w:rFonts w:ascii="Times New Roman" w:hAnsi="Times New Roman" w:cs="Times New Roman"/>
                <w:iCs/>
                <w:color w:val="000000" w:themeColor="text1"/>
                <w:sz w:val="24"/>
                <w:szCs w:val="24"/>
              </w:rPr>
            </w:pPr>
            <w:r w:rsidRPr="00EA0DE2">
              <w:rPr>
                <w:rFonts w:ascii="Times New Roman" w:hAnsi="Times New Roman" w:cs="Times New Roman"/>
                <w:iCs/>
                <w:color w:val="000000" w:themeColor="text1"/>
                <w:sz w:val="24"/>
                <w:szCs w:val="24"/>
              </w:rPr>
              <w:t>Набор разрезных овощей и фруктов с ножом и разделочной доской</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Набор муляжей овощей и фруктов</w:t>
            </w:r>
          </w:p>
          <w:p w:rsidR="00110948" w:rsidRPr="00EA0DE2" w:rsidRDefault="00110948" w:rsidP="008331F1">
            <w:pPr>
              <w:pStyle w:val="a4"/>
              <w:numPr>
                <w:ilvl w:val="0"/>
                <w:numId w:val="1016"/>
              </w:numPr>
              <w:ind w:left="114" w:hanging="171"/>
              <w:jc w:val="both"/>
              <w:rPr>
                <w:rFonts w:ascii="Times New Roman" w:hAnsi="Times New Roman" w:cs="Times New Roman"/>
                <w:iCs/>
                <w:color w:val="000000" w:themeColor="text1"/>
                <w:sz w:val="24"/>
                <w:szCs w:val="24"/>
              </w:rPr>
            </w:pPr>
            <w:r w:rsidRPr="00EA0DE2">
              <w:rPr>
                <w:rFonts w:ascii="Times New Roman" w:hAnsi="Times New Roman" w:cs="Times New Roman"/>
                <w:color w:val="000000" w:themeColor="text1"/>
                <w:sz w:val="24"/>
                <w:szCs w:val="24"/>
              </w:rPr>
              <w:t xml:space="preserve">Звери и птицы объемные и плоскостные (из разного материала, мелкого размера) – комплект </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Комплект цифровых записей с русскими народными песнями для детей дошкольного возраста</w:t>
            </w:r>
          </w:p>
          <w:p w:rsidR="00110948" w:rsidRPr="00EA0DE2" w:rsidRDefault="00110948" w:rsidP="008331F1">
            <w:pPr>
              <w:pStyle w:val="a4"/>
              <w:numPr>
                <w:ilvl w:val="0"/>
                <w:numId w:val="1016"/>
              </w:numPr>
              <w:ind w:left="114" w:hanging="171"/>
              <w:jc w:val="both"/>
              <w:rPr>
                <w:rFonts w:ascii="Times New Roman" w:hAnsi="Times New Roman" w:cs="Times New Roman"/>
                <w:iCs/>
                <w:color w:val="000000" w:themeColor="text1"/>
                <w:sz w:val="24"/>
                <w:szCs w:val="24"/>
              </w:rPr>
            </w:pPr>
            <w:r w:rsidRPr="00EA0DE2">
              <w:rPr>
                <w:rFonts w:ascii="Times New Roman" w:hAnsi="Times New Roman" w:cs="Times New Roman"/>
                <w:iCs/>
                <w:color w:val="000000" w:themeColor="text1"/>
                <w:sz w:val="24"/>
                <w:szCs w:val="24"/>
              </w:rPr>
              <w:t>Игрушки-забавы с зависимостью эффекта от действия – комплект</w:t>
            </w:r>
          </w:p>
          <w:p w:rsidR="00110948" w:rsidRPr="00EA0DE2" w:rsidRDefault="00110948" w:rsidP="008331F1">
            <w:pPr>
              <w:pStyle w:val="a4"/>
              <w:numPr>
                <w:ilvl w:val="0"/>
                <w:numId w:val="1016"/>
              </w:numPr>
              <w:ind w:left="114" w:hanging="171"/>
              <w:jc w:val="both"/>
              <w:rPr>
                <w:rFonts w:ascii="Times New Roman" w:hAnsi="Times New Roman" w:cs="Times New Roman"/>
                <w:iCs/>
                <w:color w:val="000000" w:themeColor="text1"/>
                <w:sz w:val="24"/>
                <w:szCs w:val="24"/>
              </w:rPr>
            </w:pPr>
            <w:r w:rsidRPr="00EA0DE2">
              <w:rPr>
                <w:rFonts w:ascii="Times New Roman" w:hAnsi="Times New Roman" w:cs="Times New Roman"/>
                <w:iCs/>
                <w:color w:val="000000" w:themeColor="text1"/>
                <w:sz w:val="24"/>
                <w:szCs w:val="24"/>
              </w:rPr>
              <w:t>Набор деревянных игрушек-забав</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Изделия народных промыслов – комплект</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Набор их пяти русских шумовых инструментов (детский)</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Набор детских музыкальных инструментов</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Детский набор музыкальных инструментов</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Альбомы по живописи и графике</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Мяч для игры в помещении, с резиновым шнуром</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iCs/>
                <w:color w:val="000000" w:themeColor="text1"/>
                <w:sz w:val="24"/>
                <w:szCs w:val="24"/>
              </w:rPr>
              <w:t>Набор мячей (разного размера, резина)</w:t>
            </w:r>
          </w:p>
          <w:p w:rsidR="00110948" w:rsidRPr="00EA0DE2" w:rsidRDefault="00110948" w:rsidP="008331F1">
            <w:pPr>
              <w:pStyle w:val="a4"/>
              <w:numPr>
                <w:ilvl w:val="0"/>
                <w:numId w:val="1016"/>
              </w:numPr>
              <w:ind w:left="114" w:hanging="171"/>
              <w:jc w:val="both"/>
              <w:rPr>
                <w:rFonts w:ascii="Times New Roman" w:hAnsi="Times New Roman" w:cs="Times New Roman"/>
                <w:iCs/>
                <w:color w:val="000000" w:themeColor="text1"/>
                <w:sz w:val="24"/>
                <w:szCs w:val="24"/>
              </w:rPr>
            </w:pPr>
            <w:r w:rsidRPr="00EA0DE2">
              <w:rPr>
                <w:rFonts w:ascii="Times New Roman" w:hAnsi="Times New Roman" w:cs="Times New Roman"/>
                <w:iCs/>
                <w:color w:val="000000" w:themeColor="text1"/>
                <w:sz w:val="24"/>
                <w:szCs w:val="24"/>
              </w:rPr>
              <w:t>Мяч футбольный</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Набор мягких модулей</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iCs/>
                <w:color w:val="000000" w:themeColor="text1"/>
                <w:sz w:val="24"/>
                <w:szCs w:val="24"/>
              </w:rPr>
              <w:t>Кольцеброс</w:t>
            </w:r>
          </w:p>
          <w:p w:rsidR="00110948" w:rsidRPr="00EA0DE2" w:rsidRDefault="00110948" w:rsidP="008331F1">
            <w:pPr>
              <w:pStyle w:val="a4"/>
              <w:numPr>
                <w:ilvl w:val="0"/>
                <w:numId w:val="1016"/>
              </w:numPr>
              <w:ind w:left="114" w:hanging="171"/>
              <w:jc w:val="both"/>
              <w:rPr>
                <w:rFonts w:ascii="Times New Roman" w:hAnsi="Times New Roman" w:cs="Times New Roman"/>
                <w:iCs/>
                <w:color w:val="000000" w:themeColor="text1"/>
                <w:sz w:val="24"/>
                <w:szCs w:val="24"/>
              </w:rPr>
            </w:pPr>
            <w:r w:rsidRPr="00EA0DE2">
              <w:rPr>
                <w:rFonts w:ascii="Times New Roman" w:hAnsi="Times New Roman" w:cs="Times New Roman"/>
                <w:iCs/>
                <w:color w:val="000000" w:themeColor="text1"/>
                <w:sz w:val="24"/>
                <w:szCs w:val="24"/>
              </w:rPr>
              <w:t>Игра-набор «Городки»</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Pr>
                <w:rFonts w:ascii="Times New Roman" w:hAnsi="Times New Roman" w:cs="Times New Roman"/>
                <w:iCs/>
                <w:color w:val="000000" w:themeColor="text1"/>
                <w:sz w:val="24"/>
                <w:szCs w:val="24"/>
              </w:rPr>
              <w:t xml:space="preserve">Набор «Мини </w:t>
            </w:r>
            <w:r w:rsidRPr="00EA0DE2">
              <w:rPr>
                <w:rFonts w:ascii="Times New Roman" w:hAnsi="Times New Roman" w:cs="Times New Roman"/>
                <w:iCs/>
                <w:color w:val="000000" w:themeColor="text1"/>
                <w:sz w:val="24"/>
                <w:szCs w:val="24"/>
              </w:rPr>
              <w:t>гольф»</w:t>
            </w:r>
          </w:p>
          <w:p w:rsidR="00110948" w:rsidRPr="00EA0DE2" w:rsidRDefault="00110948" w:rsidP="008331F1">
            <w:pPr>
              <w:pStyle w:val="a4"/>
              <w:numPr>
                <w:ilvl w:val="0"/>
                <w:numId w:val="1016"/>
              </w:numPr>
              <w:ind w:left="114" w:hanging="171"/>
              <w:jc w:val="both"/>
              <w:rPr>
                <w:rFonts w:ascii="Times New Roman" w:hAnsi="Times New Roman" w:cs="Times New Roman"/>
                <w:iCs/>
                <w:color w:val="000000" w:themeColor="text1"/>
                <w:sz w:val="24"/>
                <w:szCs w:val="24"/>
              </w:rPr>
            </w:pPr>
            <w:r w:rsidRPr="00EA0DE2">
              <w:rPr>
                <w:rFonts w:ascii="Times New Roman" w:hAnsi="Times New Roman" w:cs="Times New Roman"/>
                <w:iCs/>
                <w:color w:val="000000" w:themeColor="text1"/>
                <w:sz w:val="24"/>
                <w:szCs w:val="24"/>
              </w:rPr>
              <w:t>Настольный футбол или хоккей</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Шахматы</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Шашки</w:t>
            </w:r>
          </w:p>
          <w:p w:rsidR="00110948" w:rsidRPr="00EA0DE2" w:rsidRDefault="00110948" w:rsidP="008331F1">
            <w:pPr>
              <w:pStyle w:val="a4"/>
              <w:numPr>
                <w:ilvl w:val="0"/>
                <w:numId w:val="1016"/>
              </w:numPr>
              <w:ind w:left="114" w:hanging="171"/>
              <w:jc w:val="both"/>
              <w:rPr>
                <w:rFonts w:ascii="Times New Roman" w:hAnsi="Times New Roman" w:cs="Times New Roman"/>
                <w:iCs/>
                <w:color w:val="000000" w:themeColor="text1"/>
                <w:sz w:val="24"/>
                <w:szCs w:val="24"/>
              </w:rPr>
            </w:pPr>
            <w:r w:rsidRPr="00EA0DE2">
              <w:rPr>
                <w:rFonts w:ascii="Times New Roman" w:hAnsi="Times New Roman" w:cs="Times New Roman"/>
                <w:iCs/>
                <w:color w:val="000000" w:themeColor="text1"/>
                <w:sz w:val="24"/>
                <w:szCs w:val="24"/>
              </w:rPr>
              <w:t>Хоккейный набор</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Бинокль/Подзорная труба</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Большой детский атлас</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Детский атлас (крупного формата) Ветряная мельница (модель)</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Головоломки-лабиринты (прозрачные, с шариком) – комплект</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Головоломки-лабиринты</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Набор проволочных головоломок</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Игры на закрепления представлений об эмоциях, их распознавание и проявление в мимике - комплект</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Интерактивный банкомат</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Коврик со схематичным изображением населенного пункта, включая улицы с дорожными знаками и разметкой, строения, ландшафт «Дорожное движение»</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Коляска прогулочная (среднего размера)</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Коляска-люлька для кукол</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Куклы (крупного размера)</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Куклы (среднего размера)</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Куклы-младенцы разных рас, с аксессуарами</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Кукольная кровать</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Кукольный дом с мебелью (дерево) – комплект</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Набор продуктов для магазина</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Перчаточные куклы -комплект</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Наборы пальчиковых кукол по сказкам - комплект</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Конструктор с соединением в различных плоскостях пластиковый настольный – комплект</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Летающая тарелка</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Набор разноцветных кеглей с мячом</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Механическая заводная игрушка разных тематик</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Набор кукольных постельных принадлежностей</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Набор принадлежностей для ухода за куклой</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Набор столовой посуды для игры с куклой</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Набор кухонной посуды для игры с куклой</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Набор чайной посуды</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Набор кукольной одежды - комплект</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Набор мебели для кукол</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Набор медицинских принадлежностей</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Набор парикмахера</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Набор «Железная дорога»</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Набор «Аэродром» (трансформируемый)</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Набор «Бензозаправочная станция – гараж» (для мелких автомобилей</w:t>
            </w:r>
            <w:r>
              <w:rPr>
                <w:rFonts w:ascii="Times New Roman" w:hAnsi="Times New Roman" w:cs="Times New Roman"/>
                <w:color w:val="000000" w:themeColor="text1"/>
                <w:sz w:val="24"/>
                <w:szCs w:val="24"/>
              </w:rPr>
              <w:t>)</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 xml:space="preserve">Комплект костюмов по профессиям </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Набор «Мастерская»</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Набор «Парковка» (многоуровневая)</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Наборы продуктов, хлеба, выпечки, овощей, фруктов для сюжетных игр – комплект</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Тележка-ящик (крупная)</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Телефон игровой</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Набор атрибутов для сюжетно-ролевых игр</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Набор знаков дорожного движения</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Наборы для мальчиков и девочек (машины, город, строительство, набор строительных пластин, животные, железная дорога, семья и т.п.)</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Набор репродукций картин о природе</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Набор репродукций картин великих сражений</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Наглядные пособия по достопримечательностям столицы России Москвы, городов и сел малой родины - комплект</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 xml:space="preserve">Наглядные пособия по традиционной национальной одежде - комплект </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 xml:space="preserve">Наглядные пособия символики России, в том числе государственной - комплект </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Набор самолетов (мелкого размера)</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Набор самолетов (среднего размера)</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Набор солдатиков (мелкого размера)</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Набор кораблей и лодок (водный транспорт)</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Набор военной техники (мелкого размера)</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Подъемный кран (крупного размера)</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Скорая помощь (машина, среднего размера)</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Набор фантастических персонажей</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Набор фигурок «Семья»</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Набор фигурок людей разных профессий</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Набор фигурок людей разных рас</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Набор фигурок людей с ограниченными возможностями</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Ракета (среднего размера)</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Руль игровой</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Приборы домашнего обихода – комплект</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Фигурки домашних животных с реалистичными изображением и пропорциями – комплект</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Цифровые записи с видеофильмами с народными песнями и плясками</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Часы игровые</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Чековая касса игровая</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Ширма для кукольного театра, трансформируемая</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Наборы пазлов - комплект</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Набор карточек с изображением предмета и названием</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Разрезные сюжетные картинки (8–16 частей), разделенные прямыми и изогнутыми линиями комплект</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 xml:space="preserve">Разрезные предметные картинки, разделенные на 2–4 части (по вертикали и горизонтали) – комплект </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Набор таблиц и карточек с предметными и условно-схематическими изображениями для классификации по 2–3 признакам одновременно – комплект</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Настольно-печатные игры для старшей группы – комплект</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УМК для развития инженерно-технического образования детей с комплектом занятий, игр, дидактических и наглядных пособий</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УМК для формирования навыков и компетенций по финансовой грамотности с комплексом игр и дидактических и наглядных пособий в том числе</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Набор картинок для классификации</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Набор карточек по народному ремесленному делу</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 xml:space="preserve">Набор парных картинок на соотнесение (сравнение): найди отличия, ошибки (смысловые) комплект </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Постер (репродукция) произведений живописи и графики, также для знакомства с различными жанрами живописи – комплект</w:t>
            </w:r>
          </w:p>
        </w:tc>
        <w:tc>
          <w:tcPr>
            <w:tcW w:w="4500" w:type="dxa"/>
            <w:gridSpan w:val="2"/>
            <w:shd w:val="clear" w:color="auto" w:fill="FFFFFF" w:themeFill="background1"/>
          </w:tcPr>
          <w:p w:rsidR="00110948" w:rsidRPr="00EA0DE2" w:rsidRDefault="00110948" w:rsidP="008331F1">
            <w:pPr>
              <w:pStyle w:val="a4"/>
              <w:numPr>
                <w:ilvl w:val="0"/>
                <w:numId w:val="1016"/>
              </w:numPr>
              <w:ind w:left="114" w:hanging="171"/>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Воздушные шары</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Домино логическое</w:t>
            </w:r>
          </w:p>
          <w:p w:rsidR="00110948" w:rsidRPr="00EA0DE2" w:rsidRDefault="00110948" w:rsidP="008331F1">
            <w:pPr>
              <w:pStyle w:val="a4"/>
              <w:numPr>
                <w:ilvl w:val="0"/>
                <w:numId w:val="1016"/>
              </w:numPr>
              <w:ind w:left="114" w:hanging="171"/>
              <w:jc w:val="both"/>
              <w:rPr>
                <w:rFonts w:ascii="Times New Roman" w:eastAsia="Times New Roman" w:hAnsi="Times New Roman" w:cs="Times New Roman"/>
                <w:color w:val="000000" w:themeColor="text1"/>
                <w:sz w:val="24"/>
                <w:szCs w:val="24"/>
              </w:rPr>
            </w:pPr>
            <w:r w:rsidRPr="00EA0DE2">
              <w:rPr>
                <w:rFonts w:ascii="Times New Roman" w:eastAsia="Times New Roman" w:hAnsi="Times New Roman" w:cs="Times New Roman"/>
                <w:color w:val="000000" w:themeColor="text1"/>
                <w:sz w:val="24"/>
                <w:szCs w:val="24"/>
              </w:rPr>
              <w:t xml:space="preserve">Серии картинок (до 6-9) для установления последовательности событий (сказочные и реалистические истории, юмористические ситуации) – комплект  </w:t>
            </w:r>
          </w:p>
          <w:p w:rsidR="00110948" w:rsidRPr="00EA0DE2" w:rsidRDefault="00110948" w:rsidP="008331F1">
            <w:pPr>
              <w:pStyle w:val="a4"/>
              <w:numPr>
                <w:ilvl w:val="0"/>
                <w:numId w:val="1016"/>
              </w:numPr>
              <w:ind w:left="114" w:hanging="171"/>
              <w:jc w:val="both"/>
              <w:rPr>
                <w:rFonts w:ascii="Times New Roman" w:hAnsi="Times New Roman" w:cs="Times New Roman"/>
                <w:iCs/>
                <w:color w:val="000000" w:themeColor="text1"/>
                <w:sz w:val="24"/>
                <w:szCs w:val="24"/>
              </w:rPr>
            </w:pPr>
            <w:r w:rsidRPr="00EA0DE2">
              <w:rPr>
                <w:rFonts w:ascii="Times New Roman" w:hAnsi="Times New Roman" w:cs="Times New Roman"/>
                <w:iCs/>
                <w:color w:val="000000" w:themeColor="text1"/>
                <w:sz w:val="24"/>
                <w:szCs w:val="24"/>
              </w:rPr>
              <w:t>Разрезные предметные картинки, разделенные на 2–4 части (по вертикали и горизонтали) – комплект</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Разрезные сюжетные картинки (8–16 частей), разделенные прямыми и изогнутыми линиями комплект</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Сюжетные картинки с разной тематикой, крупного и</w:t>
            </w:r>
            <w:r>
              <w:rPr>
                <w:rFonts w:ascii="Times New Roman" w:hAnsi="Times New Roman" w:cs="Times New Roman"/>
                <w:color w:val="000000" w:themeColor="text1"/>
                <w:sz w:val="24"/>
                <w:szCs w:val="24"/>
              </w:rPr>
              <w:t xml:space="preserve"> </w:t>
            </w:r>
            <w:r w:rsidRPr="00EA0DE2">
              <w:rPr>
                <w:rFonts w:ascii="Times New Roman" w:hAnsi="Times New Roman" w:cs="Times New Roman"/>
                <w:color w:val="000000" w:themeColor="text1"/>
                <w:sz w:val="24"/>
                <w:szCs w:val="24"/>
              </w:rPr>
              <w:t>мелкого формата – комплект</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Набор разрезных овощей и фруктов с ножом и разделочной доской</w:t>
            </w:r>
          </w:p>
          <w:p w:rsidR="00110948" w:rsidRPr="00EA0DE2" w:rsidRDefault="00110948" w:rsidP="008331F1">
            <w:pPr>
              <w:pStyle w:val="a4"/>
              <w:numPr>
                <w:ilvl w:val="0"/>
                <w:numId w:val="1016"/>
              </w:numPr>
              <w:ind w:left="114" w:hanging="171"/>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Набор муляжей овощей и фруктов</w:t>
            </w:r>
          </w:p>
          <w:p w:rsidR="00110948" w:rsidRPr="00EA0DE2" w:rsidRDefault="00110948" w:rsidP="008331F1">
            <w:pPr>
              <w:pStyle w:val="a4"/>
              <w:numPr>
                <w:ilvl w:val="0"/>
                <w:numId w:val="1016"/>
              </w:numPr>
              <w:ind w:left="114" w:hanging="171"/>
              <w:jc w:val="both"/>
              <w:rPr>
                <w:rFonts w:ascii="Times New Roman" w:hAnsi="Times New Roman" w:cs="Times New Roman"/>
                <w:iCs/>
                <w:color w:val="000000" w:themeColor="text1"/>
                <w:sz w:val="24"/>
                <w:szCs w:val="24"/>
              </w:rPr>
            </w:pPr>
            <w:r w:rsidRPr="00EA0DE2">
              <w:rPr>
                <w:rFonts w:ascii="Times New Roman" w:hAnsi="Times New Roman" w:cs="Times New Roman"/>
                <w:color w:val="000000" w:themeColor="text1"/>
                <w:sz w:val="24"/>
                <w:szCs w:val="24"/>
              </w:rPr>
              <w:t xml:space="preserve">Звери и птицы объемные и плоскостные (из разного материала, мелкого размера) – комплект </w:t>
            </w:r>
          </w:p>
          <w:p w:rsidR="00110948" w:rsidRPr="00EA0DE2" w:rsidRDefault="00110948" w:rsidP="008331F1">
            <w:pPr>
              <w:pStyle w:val="a4"/>
              <w:numPr>
                <w:ilvl w:val="0"/>
                <w:numId w:val="1016"/>
              </w:numPr>
              <w:ind w:left="118" w:hanging="175"/>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Комплект цифровых записей с русскими народными песнями для детей дошкольного возраста</w:t>
            </w:r>
          </w:p>
          <w:p w:rsidR="00110948" w:rsidRPr="00EA0DE2" w:rsidRDefault="00110948" w:rsidP="008331F1">
            <w:pPr>
              <w:pStyle w:val="a4"/>
              <w:numPr>
                <w:ilvl w:val="0"/>
                <w:numId w:val="1016"/>
              </w:numPr>
              <w:ind w:left="118" w:hanging="175"/>
              <w:jc w:val="both"/>
              <w:rPr>
                <w:rFonts w:ascii="Times New Roman" w:hAnsi="Times New Roman" w:cs="Times New Roman"/>
                <w:color w:val="000000" w:themeColor="text1"/>
                <w:sz w:val="24"/>
                <w:szCs w:val="24"/>
              </w:rPr>
            </w:pPr>
            <w:r w:rsidRPr="00EA0DE2">
              <w:rPr>
                <w:rFonts w:ascii="Times New Roman" w:hAnsi="Times New Roman" w:cs="Times New Roman"/>
                <w:iCs/>
                <w:color w:val="000000" w:themeColor="text1"/>
                <w:sz w:val="24"/>
                <w:szCs w:val="24"/>
              </w:rPr>
              <w:t>Игрушки-забавы с зависимостью эффекта от действия – комплект</w:t>
            </w:r>
          </w:p>
          <w:p w:rsidR="00110948" w:rsidRPr="00EA0DE2" w:rsidRDefault="00110948" w:rsidP="008331F1">
            <w:pPr>
              <w:pStyle w:val="a4"/>
              <w:numPr>
                <w:ilvl w:val="0"/>
                <w:numId w:val="1016"/>
              </w:numPr>
              <w:ind w:left="118" w:hanging="175"/>
              <w:jc w:val="both"/>
              <w:rPr>
                <w:rFonts w:ascii="Times New Roman" w:hAnsi="Times New Roman" w:cs="Times New Roman"/>
                <w:color w:val="000000" w:themeColor="text1"/>
                <w:sz w:val="24"/>
                <w:szCs w:val="24"/>
              </w:rPr>
            </w:pPr>
            <w:r w:rsidRPr="00EA0DE2">
              <w:rPr>
                <w:rFonts w:ascii="Times New Roman" w:hAnsi="Times New Roman" w:cs="Times New Roman"/>
                <w:iCs/>
                <w:color w:val="000000" w:themeColor="text1"/>
                <w:sz w:val="24"/>
                <w:szCs w:val="24"/>
              </w:rPr>
              <w:t>Набор деревянных игрушек-забав</w:t>
            </w:r>
          </w:p>
          <w:p w:rsidR="00110948" w:rsidRPr="00EA0DE2" w:rsidRDefault="00110948" w:rsidP="008331F1">
            <w:pPr>
              <w:pStyle w:val="a4"/>
              <w:numPr>
                <w:ilvl w:val="0"/>
                <w:numId w:val="1016"/>
              </w:numPr>
              <w:ind w:left="118" w:hanging="175"/>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Изделия народных промыслов – комплект</w:t>
            </w:r>
          </w:p>
          <w:p w:rsidR="00110948" w:rsidRPr="00EA0DE2" w:rsidRDefault="00110948" w:rsidP="008331F1">
            <w:pPr>
              <w:pStyle w:val="a4"/>
              <w:numPr>
                <w:ilvl w:val="0"/>
                <w:numId w:val="1016"/>
              </w:numPr>
              <w:ind w:left="118" w:hanging="175"/>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Набор 5 детских музыкальных инструментов</w:t>
            </w:r>
          </w:p>
          <w:p w:rsidR="00110948" w:rsidRPr="00EA0DE2" w:rsidRDefault="00110948" w:rsidP="008331F1">
            <w:pPr>
              <w:pStyle w:val="a4"/>
              <w:numPr>
                <w:ilvl w:val="0"/>
                <w:numId w:val="1016"/>
              </w:numPr>
              <w:ind w:left="118" w:hanging="175"/>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Детский набор музыкальных инструментов</w:t>
            </w:r>
          </w:p>
          <w:p w:rsidR="00110948" w:rsidRPr="00EA0DE2" w:rsidRDefault="00110948" w:rsidP="008331F1">
            <w:pPr>
              <w:pStyle w:val="a4"/>
              <w:numPr>
                <w:ilvl w:val="0"/>
                <w:numId w:val="1017"/>
              </w:numPr>
              <w:ind w:left="118" w:hanging="175"/>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Альбомы по живописи и графике</w:t>
            </w:r>
          </w:p>
          <w:p w:rsidR="00110948" w:rsidRPr="00EA0DE2" w:rsidRDefault="00110948" w:rsidP="008331F1">
            <w:pPr>
              <w:pStyle w:val="a4"/>
              <w:numPr>
                <w:ilvl w:val="0"/>
                <w:numId w:val="1017"/>
              </w:numPr>
              <w:ind w:left="118" w:hanging="175"/>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Мяч для игры в помещении, с резиновым шнуром</w:t>
            </w:r>
          </w:p>
          <w:p w:rsidR="00110948" w:rsidRPr="00EA0DE2" w:rsidRDefault="00110948" w:rsidP="008331F1">
            <w:pPr>
              <w:pStyle w:val="a4"/>
              <w:numPr>
                <w:ilvl w:val="0"/>
                <w:numId w:val="1017"/>
              </w:numPr>
              <w:ind w:left="118" w:hanging="175"/>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Набор мячей (разного размера, резина)</w:t>
            </w:r>
          </w:p>
          <w:p w:rsidR="00110948" w:rsidRPr="00EA0DE2" w:rsidRDefault="00110948" w:rsidP="008331F1">
            <w:pPr>
              <w:pStyle w:val="a4"/>
              <w:numPr>
                <w:ilvl w:val="0"/>
                <w:numId w:val="1017"/>
              </w:numPr>
              <w:ind w:left="118" w:hanging="175"/>
              <w:jc w:val="both"/>
              <w:rPr>
                <w:rFonts w:ascii="Times New Roman" w:hAnsi="Times New Roman" w:cs="Times New Roman"/>
                <w:color w:val="000000" w:themeColor="text1"/>
                <w:sz w:val="24"/>
                <w:szCs w:val="24"/>
              </w:rPr>
            </w:pPr>
            <w:r w:rsidRPr="00EA0DE2">
              <w:rPr>
                <w:rFonts w:ascii="Times New Roman" w:hAnsi="Times New Roman" w:cs="Times New Roman"/>
                <w:iCs/>
                <w:color w:val="000000" w:themeColor="text1"/>
                <w:sz w:val="24"/>
                <w:szCs w:val="24"/>
              </w:rPr>
              <w:t>Мяч футбольный</w:t>
            </w:r>
          </w:p>
          <w:p w:rsidR="00110948" w:rsidRPr="00EA0DE2" w:rsidRDefault="00110948" w:rsidP="008331F1">
            <w:pPr>
              <w:pStyle w:val="a4"/>
              <w:numPr>
                <w:ilvl w:val="0"/>
                <w:numId w:val="1017"/>
              </w:numPr>
              <w:ind w:left="118" w:hanging="175"/>
              <w:jc w:val="both"/>
              <w:rPr>
                <w:rFonts w:ascii="Times New Roman" w:hAnsi="Times New Roman" w:cs="Times New Roman"/>
                <w:iCs/>
                <w:color w:val="000000" w:themeColor="text1"/>
                <w:sz w:val="24"/>
                <w:szCs w:val="24"/>
              </w:rPr>
            </w:pPr>
            <w:r w:rsidRPr="00EA0DE2">
              <w:rPr>
                <w:rFonts w:ascii="Times New Roman" w:hAnsi="Times New Roman" w:cs="Times New Roman"/>
                <w:iCs/>
                <w:color w:val="000000" w:themeColor="text1"/>
                <w:sz w:val="24"/>
                <w:szCs w:val="24"/>
              </w:rPr>
              <w:t>Мяч, прыгающий</w:t>
            </w:r>
          </w:p>
          <w:p w:rsidR="00110948" w:rsidRPr="00EA0DE2" w:rsidRDefault="00110948" w:rsidP="008331F1">
            <w:pPr>
              <w:pStyle w:val="a4"/>
              <w:numPr>
                <w:ilvl w:val="0"/>
                <w:numId w:val="1017"/>
              </w:numPr>
              <w:ind w:left="118" w:hanging="175"/>
              <w:jc w:val="both"/>
              <w:rPr>
                <w:rFonts w:ascii="Times New Roman" w:hAnsi="Times New Roman" w:cs="Times New Roman"/>
                <w:iCs/>
                <w:color w:val="000000" w:themeColor="text1"/>
                <w:sz w:val="24"/>
                <w:szCs w:val="24"/>
              </w:rPr>
            </w:pPr>
            <w:r w:rsidRPr="00EA0DE2">
              <w:rPr>
                <w:rFonts w:ascii="Times New Roman" w:hAnsi="Times New Roman" w:cs="Times New Roman"/>
                <w:iCs/>
                <w:color w:val="000000" w:themeColor="text1"/>
                <w:sz w:val="24"/>
                <w:szCs w:val="24"/>
              </w:rPr>
              <w:t>Набор мягких модулей</w:t>
            </w:r>
          </w:p>
          <w:p w:rsidR="00110948" w:rsidRPr="00EA0DE2" w:rsidRDefault="00110948" w:rsidP="008331F1">
            <w:pPr>
              <w:pStyle w:val="a4"/>
              <w:numPr>
                <w:ilvl w:val="0"/>
                <w:numId w:val="1017"/>
              </w:numPr>
              <w:ind w:left="118" w:hanging="175"/>
              <w:jc w:val="both"/>
              <w:rPr>
                <w:rFonts w:ascii="Times New Roman" w:hAnsi="Times New Roman" w:cs="Times New Roman"/>
                <w:color w:val="000000" w:themeColor="text1"/>
                <w:sz w:val="24"/>
                <w:szCs w:val="24"/>
              </w:rPr>
            </w:pPr>
            <w:r w:rsidRPr="00EA0DE2">
              <w:rPr>
                <w:rFonts w:ascii="Times New Roman" w:hAnsi="Times New Roman" w:cs="Times New Roman"/>
                <w:iCs/>
                <w:color w:val="000000" w:themeColor="text1"/>
                <w:sz w:val="24"/>
                <w:szCs w:val="24"/>
              </w:rPr>
              <w:t>Кольцеброс настольный</w:t>
            </w:r>
          </w:p>
          <w:p w:rsidR="00110948" w:rsidRPr="00EA0DE2" w:rsidRDefault="00110948" w:rsidP="008331F1">
            <w:pPr>
              <w:pStyle w:val="a4"/>
              <w:numPr>
                <w:ilvl w:val="0"/>
                <w:numId w:val="1017"/>
              </w:numPr>
              <w:ind w:left="118" w:hanging="175"/>
              <w:jc w:val="both"/>
              <w:rPr>
                <w:rFonts w:ascii="Times New Roman" w:hAnsi="Times New Roman" w:cs="Times New Roman"/>
                <w:color w:val="000000" w:themeColor="text1"/>
                <w:sz w:val="24"/>
                <w:szCs w:val="24"/>
              </w:rPr>
            </w:pPr>
            <w:r w:rsidRPr="00EA0DE2">
              <w:rPr>
                <w:rFonts w:ascii="Times New Roman" w:hAnsi="Times New Roman" w:cs="Times New Roman"/>
                <w:iCs/>
                <w:color w:val="000000" w:themeColor="text1"/>
                <w:sz w:val="24"/>
                <w:szCs w:val="24"/>
              </w:rPr>
              <w:t>Игра-набор «Городки»</w:t>
            </w:r>
          </w:p>
          <w:p w:rsidR="00110948" w:rsidRPr="00EA0DE2" w:rsidRDefault="00110948" w:rsidP="008331F1">
            <w:pPr>
              <w:pStyle w:val="a4"/>
              <w:numPr>
                <w:ilvl w:val="0"/>
                <w:numId w:val="1017"/>
              </w:numPr>
              <w:ind w:left="118" w:hanging="175"/>
              <w:jc w:val="both"/>
              <w:rPr>
                <w:rFonts w:ascii="Times New Roman" w:hAnsi="Times New Roman" w:cs="Times New Roman"/>
                <w:color w:val="000000" w:themeColor="text1"/>
                <w:sz w:val="24"/>
                <w:szCs w:val="24"/>
              </w:rPr>
            </w:pPr>
            <w:r w:rsidRPr="00EA0DE2">
              <w:rPr>
                <w:rFonts w:ascii="Times New Roman" w:hAnsi="Times New Roman" w:cs="Times New Roman"/>
                <w:iCs/>
                <w:color w:val="000000" w:themeColor="text1"/>
                <w:sz w:val="24"/>
                <w:szCs w:val="24"/>
              </w:rPr>
              <w:t>Набор «Мини</w:t>
            </w:r>
            <w:r>
              <w:rPr>
                <w:rFonts w:ascii="Times New Roman" w:hAnsi="Times New Roman" w:cs="Times New Roman"/>
                <w:iCs/>
                <w:color w:val="000000" w:themeColor="text1"/>
                <w:sz w:val="24"/>
                <w:szCs w:val="24"/>
              </w:rPr>
              <w:t xml:space="preserve"> </w:t>
            </w:r>
            <w:r w:rsidRPr="00EA0DE2">
              <w:rPr>
                <w:rFonts w:ascii="Times New Roman" w:hAnsi="Times New Roman" w:cs="Times New Roman"/>
                <w:iCs/>
                <w:color w:val="000000" w:themeColor="text1"/>
                <w:sz w:val="24"/>
                <w:szCs w:val="24"/>
              </w:rPr>
              <w:t>гольф»</w:t>
            </w:r>
          </w:p>
          <w:p w:rsidR="00110948" w:rsidRPr="00EA0DE2" w:rsidRDefault="00110948" w:rsidP="008331F1">
            <w:pPr>
              <w:pStyle w:val="a4"/>
              <w:numPr>
                <w:ilvl w:val="0"/>
                <w:numId w:val="1017"/>
              </w:numPr>
              <w:ind w:left="118" w:hanging="175"/>
              <w:jc w:val="both"/>
              <w:rPr>
                <w:rFonts w:ascii="Times New Roman" w:hAnsi="Times New Roman" w:cs="Times New Roman"/>
                <w:iCs/>
                <w:color w:val="000000" w:themeColor="text1"/>
                <w:sz w:val="24"/>
                <w:szCs w:val="24"/>
              </w:rPr>
            </w:pPr>
            <w:r w:rsidRPr="00EA0DE2">
              <w:rPr>
                <w:rFonts w:ascii="Times New Roman" w:hAnsi="Times New Roman" w:cs="Times New Roman"/>
                <w:iCs/>
                <w:color w:val="000000" w:themeColor="text1"/>
                <w:sz w:val="24"/>
                <w:szCs w:val="24"/>
              </w:rPr>
              <w:t>Настольный футбол или хоккей</w:t>
            </w:r>
          </w:p>
          <w:p w:rsidR="00110948" w:rsidRPr="00EA0DE2" w:rsidRDefault="00110948" w:rsidP="008331F1">
            <w:pPr>
              <w:pStyle w:val="a4"/>
              <w:numPr>
                <w:ilvl w:val="0"/>
                <w:numId w:val="1017"/>
              </w:numPr>
              <w:ind w:left="118" w:hanging="175"/>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Шахматы</w:t>
            </w:r>
          </w:p>
          <w:p w:rsidR="00110948" w:rsidRPr="00EA0DE2" w:rsidRDefault="00110948" w:rsidP="008331F1">
            <w:pPr>
              <w:pStyle w:val="a4"/>
              <w:numPr>
                <w:ilvl w:val="0"/>
                <w:numId w:val="1017"/>
              </w:numPr>
              <w:ind w:left="118" w:hanging="175"/>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Шашки</w:t>
            </w:r>
          </w:p>
          <w:p w:rsidR="00110948" w:rsidRPr="00EA0DE2" w:rsidRDefault="00110948" w:rsidP="008331F1">
            <w:pPr>
              <w:pStyle w:val="a4"/>
              <w:numPr>
                <w:ilvl w:val="0"/>
                <w:numId w:val="1017"/>
              </w:numPr>
              <w:ind w:left="118" w:hanging="175"/>
              <w:jc w:val="both"/>
              <w:rPr>
                <w:rFonts w:ascii="Times New Roman" w:hAnsi="Times New Roman" w:cs="Times New Roman"/>
                <w:iCs/>
                <w:color w:val="000000" w:themeColor="text1"/>
                <w:sz w:val="24"/>
                <w:szCs w:val="24"/>
              </w:rPr>
            </w:pPr>
            <w:r w:rsidRPr="00EA0DE2">
              <w:rPr>
                <w:rFonts w:ascii="Times New Roman" w:hAnsi="Times New Roman" w:cs="Times New Roman"/>
                <w:iCs/>
                <w:color w:val="000000" w:themeColor="text1"/>
                <w:sz w:val="24"/>
                <w:szCs w:val="24"/>
              </w:rPr>
              <w:t>Хоккейный набор</w:t>
            </w:r>
          </w:p>
          <w:p w:rsidR="00110948" w:rsidRPr="00EA0DE2" w:rsidRDefault="00110948" w:rsidP="008331F1">
            <w:pPr>
              <w:pStyle w:val="a4"/>
              <w:numPr>
                <w:ilvl w:val="0"/>
                <w:numId w:val="1017"/>
              </w:numPr>
              <w:ind w:left="118" w:hanging="175"/>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Бинокль/Подзорная труба</w:t>
            </w:r>
          </w:p>
          <w:p w:rsidR="00110948" w:rsidRPr="00EA0DE2" w:rsidRDefault="00110948" w:rsidP="008331F1">
            <w:pPr>
              <w:pStyle w:val="a4"/>
              <w:numPr>
                <w:ilvl w:val="0"/>
                <w:numId w:val="1017"/>
              </w:numPr>
              <w:ind w:left="118" w:hanging="175"/>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Большой детский атлас</w:t>
            </w:r>
          </w:p>
          <w:p w:rsidR="00110948" w:rsidRPr="00EA0DE2" w:rsidRDefault="00110948" w:rsidP="008331F1">
            <w:pPr>
              <w:pStyle w:val="a4"/>
              <w:numPr>
                <w:ilvl w:val="0"/>
                <w:numId w:val="1017"/>
              </w:numPr>
              <w:ind w:left="118" w:hanging="175"/>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Ветряная мельница (модель)</w:t>
            </w:r>
          </w:p>
          <w:p w:rsidR="00110948" w:rsidRPr="00EA0DE2" w:rsidRDefault="00110948" w:rsidP="008331F1">
            <w:pPr>
              <w:pStyle w:val="a4"/>
              <w:numPr>
                <w:ilvl w:val="0"/>
                <w:numId w:val="1017"/>
              </w:numPr>
              <w:ind w:left="118" w:hanging="175"/>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Головоломки-лабиринты</w:t>
            </w:r>
          </w:p>
          <w:p w:rsidR="00110948" w:rsidRPr="00EA0DE2" w:rsidRDefault="00110948" w:rsidP="008331F1">
            <w:pPr>
              <w:pStyle w:val="a4"/>
              <w:numPr>
                <w:ilvl w:val="0"/>
                <w:numId w:val="1017"/>
              </w:numPr>
              <w:ind w:left="118" w:hanging="175"/>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Набор проволочных головоломок</w:t>
            </w:r>
          </w:p>
          <w:p w:rsidR="00110948" w:rsidRPr="00EA0DE2" w:rsidRDefault="00110948" w:rsidP="008331F1">
            <w:pPr>
              <w:pStyle w:val="a4"/>
              <w:numPr>
                <w:ilvl w:val="0"/>
                <w:numId w:val="1017"/>
              </w:numPr>
              <w:ind w:left="118" w:hanging="175"/>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Плоскостные игры-головоломки -комплект</w:t>
            </w:r>
          </w:p>
          <w:p w:rsidR="00110948" w:rsidRPr="00EA0DE2" w:rsidRDefault="00110948" w:rsidP="008331F1">
            <w:pPr>
              <w:pStyle w:val="a4"/>
              <w:numPr>
                <w:ilvl w:val="0"/>
                <w:numId w:val="1017"/>
              </w:numPr>
              <w:ind w:left="118" w:hanging="175"/>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Игры на закрепления представлений об эмоциях, их распознавание и проявление в мимике - комплект</w:t>
            </w:r>
          </w:p>
          <w:p w:rsidR="00110948" w:rsidRPr="00EA0DE2" w:rsidRDefault="00110948" w:rsidP="008331F1">
            <w:pPr>
              <w:pStyle w:val="a4"/>
              <w:numPr>
                <w:ilvl w:val="0"/>
                <w:numId w:val="1017"/>
              </w:numPr>
              <w:ind w:left="118" w:hanging="175"/>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Игры на изучение чувств - комплект</w:t>
            </w:r>
          </w:p>
          <w:p w:rsidR="00110948" w:rsidRPr="00EA0DE2" w:rsidRDefault="00110948" w:rsidP="008331F1">
            <w:pPr>
              <w:pStyle w:val="a4"/>
              <w:numPr>
                <w:ilvl w:val="0"/>
                <w:numId w:val="1017"/>
              </w:numPr>
              <w:ind w:left="118" w:hanging="175"/>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Интерактивный банкомат</w:t>
            </w:r>
          </w:p>
          <w:p w:rsidR="00110948" w:rsidRPr="00EA0DE2" w:rsidRDefault="00110948" w:rsidP="008331F1">
            <w:pPr>
              <w:pStyle w:val="a4"/>
              <w:numPr>
                <w:ilvl w:val="0"/>
                <w:numId w:val="1017"/>
              </w:numPr>
              <w:ind w:left="118" w:hanging="175"/>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Кассовый аппарат для сюжетной игры</w:t>
            </w:r>
          </w:p>
          <w:p w:rsidR="00110948" w:rsidRPr="00EA0DE2" w:rsidRDefault="00110948" w:rsidP="008331F1">
            <w:pPr>
              <w:pStyle w:val="a4"/>
              <w:numPr>
                <w:ilvl w:val="0"/>
                <w:numId w:val="1017"/>
              </w:numPr>
              <w:ind w:left="118" w:hanging="175"/>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Коврик со схематичным изображением населенного пункта, включая улицы с дорожными знаками и разметкой, строения, ландшафт «Дорожное движение»</w:t>
            </w:r>
          </w:p>
          <w:p w:rsidR="00110948" w:rsidRPr="00EA0DE2" w:rsidRDefault="00110948" w:rsidP="008331F1">
            <w:pPr>
              <w:pStyle w:val="a4"/>
              <w:numPr>
                <w:ilvl w:val="0"/>
                <w:numId w:val="1017"/>
              </w:numPr>
              <w:ind w:left="118" w:hanging="175"/>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Коляска прогулочная (среднего размера)</w:t>
            </w:r>
          </w:p>
          <w:p w:rsidR="00110948" w:rsidRPr="00EA0DE2" w:rsidRDefault="00110948" w:rsidP="008331F1">
            <w:pPr>
              <w:pStyle w:val="a4"/>
              <w:numPr>
                <w:ilvl w:val="0"/>
                <w:numId w:val="1017"/>
              </w:numPr>
              <w:ind w:left="118" w:hanging="175"/>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Коляска-люлька для кукол</w:t>
            </w:r>
          </w:p>
          <w:p w:rsidR="00110948" w:rsidRPr="00EA0DE2" w:rsidRDefault="00110948" w:rsidP="008331F1">
            <w:pPr>
              <w:pStyle w:val="a4"/>
              <w:numPr>
                <w:ilvl w:val="0"/>
                <w:numId w:val="1017"/>
              </w:numPr>
              <w:ind w:left="118" w:hanging="175"/>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 xml:space="preserve">Комплект игровой мягкой мебели для подготовительной группы </w:t>
            </w:r>
          </w:p>
          <w:p w:rsidR="00110948" w:rsidRPr="00EA0DE2" w:rsidRDefault="00110948" w:rsidP="008331F1">
            <w:pPr>
              <w:pStyle w:val="a4"/>
              <w:numPr>
                <w:ilvl w:val="0"/>
                <w:numId w:val="1017"/>
              </w:numPr>
              <w:ind w:left="118" w:hanging="175"/>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Куклы (крупного размера)</w:t>
            </w:r>
          </w:p>
          <w:p w:rsidR="00110948" w:rsidRPr="00EA0DE2" w:rsidRDefault="00110948" w:rsidP="008331F1">
            <w:pPr>
              <w:pStyle w:val="a4"/>
              <w:numPr>
                <w:ilvl w:val="0"/>
                <w:numId w:val="1017"/>
              </w:numPr>
              <w:ind w:left="118" w:hanging="175"/>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Куклы (среднего размера)</w:t>
            </w:r>
          </w:p>
          <w:p w:rsidR="00110948" w:rsidRPr="00EA0DE2" w:rsidRDefault="00110948" w:rsidP="008331F1">
            <w:pPr>
              <w:pStyle w:val="a4"/>
              <w:numPr>
                <w:ilvl w:val="0"/>
                <w:numId w:val="1017"/>
              </w:numPr>
              <w:ind w:left="118" w:hanging="175"/>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Куклы-младенцы разных рас, с аксессуарами</w:t>
            </w:r>
          </w:p>
          <w:p w:rsidR="00110948" w:rsidRPr="00EA0DE2" w:rsidRDefault="00110948" w:rsidP="008331F1">
            <w:pPr>
              <w:pStyle w:val="a4"/>
              <w:numPr>
                <w:ilvl w:val="0"/>
                <w:numId w:val="1017"/>
              </w:numPr>
              <w:ind w:left="118" w:hanging="175"/>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Кукольная кровать</w:t>
            </w:r>
          </w:p>
          <w:p w:rsidR="00110948" w:rsidRPr="00EA0DE2" w:rsidRDefault="00110948" w:rsidP="008331F1">
            <w:pPr>
              <w:pStyle w:val="a4"/>
              <w:numPr>
                <w:ilvl w:val="0"/>
                <w:numId w:val="1017"/>
              </w:numPr>
              <w:ind w:left="118" w:hanging="175"/>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Кукольный дом с мебелью (дерево) – комплект</w:t>
            </w:r>
          </w:p>
          <w:p w:rsidR="00110948" w:rsidRPr="00EA0DE2" w:rsidRDefault="00110948" w:rsidP="008331F1">
            <w:pPr>
              <w:pStyle w:val="a4"/>
              <w:numPr>
                <w:ilvl w:val="0"/>
                <w:numId w:val="1017"/>
              </w:numPr>
              <w:ind w:left="118" w:hanging="175"/>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Куклы «ша</w:t>
            </w:r>
            <w:r>
              <w:rPr>
                <w:rFonts w:ascii="Times New Roman" w:hAnsi="Times New Roman" w:cs="Times New Roman"/>
                <w:color w:val="000000" w:themeColor="text1"/>
                <w:sz w:val="24"/>
                <w:szCs w:val="24"/>
              </w:rPr>
              <w:t>гающие» для настольного театра –</w:t>
            </w:r>
            <w:r w:rsidRPr="00EA0DE2">
              <w:rPr>
                <w:rFonts w:ascii="Times New Roman" w:hAnsi="Times New Roman" w:cs="Times New Roman"/>
                <w:color w:val="000000" w:themeColor="text1"/>
                <w:sz w:val="24"/>
                <w:szCs w:val="24"/>
              </w:rPr>
              <w:t xml:space="preserve"> комплект</w:t>
            </w:r>
          </w:p>
          <w:p w:rsidR="00110948" w:rsidRPr="00EA0DE2" w:rsidRDefault="00110948" w:rsidP="008331F1">
            <w:pPr>
              <w:pStyle w:val="a4"/>
              <w:numPr>
                <w:ilvl w:val="0"/>
                <w:numId w:val="1017"/>
              </w:numPr>
              <w:ind w:left="118" w:hanging="175"/>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Набор продуктов для магазина</w:t>
            </w:r>
          </w:p>
          <w:p w:rsidR="00110948" w:rsidRPr="00EA0DE2" w:rsidRDefault="00110948" w:rsidP="008331F1">
            <w:pPr>
              <w:pStyle w:val="a4"/>
              <w:numPr>
                <w:ilvl w:val="0"/>
                <w:numId w:val="1017"/>
              </w:numPr>
              <w:ind w:left="118" w:hanging="175"/>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Корзинка детская</w:t>
            </w:r>
          </w:p>
          <w:p w:rsidR="00110948" w:rsidRPr="00EA0DE2" w:rsidRDefault="00110948" w:rsidP="008331F1">
            <w:pPr>
              <w:pStyle w:val="a4"/>
              <w:numPr>
                <w:ilvl w:val="0"/>
                <w:numId w:val="1017"/>
              </w:numPr>
              <w:ind w:left="118" w:hanging="175"/>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Перчаточные куклы -комплект</w:t>
            </w:r>
          </w:p>
          <w:p w:rsidR="00110948" w:rsidRPr="00EA0DE2" w:rsidRDefault="00110948" w:rsidP="008331F1">
            <w:pPr>
              <w:pStyle w:val="a4"/>
              <w:numPr>
                <w:ilvl w:val="0"/>
                <w:numId w:val="1017"/>
              </w:numPr>
              <w:ind w:left="118" w:hanging="175"/>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Наборы пальчиковых кукол по сказкам - комплект</w:t>
            </w:r>
          </w:p>
          <w:p w:rsidR="00110948" w:rsidRPr="00EA0DE2" w:rsidRDefault="00110948" w:rsidP="008331F1">
            <w:pPr>
              <w:pStyle w:val="a4"/>
              <w:numPr>
                <w:ilvl w:val="0"/>
                <w:numId w:val="1017"/>
              </w:numPr>
              <w:ind w:left="118" w:hanging="175"/>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Конструктор с соединением в различных плоскостях пластиковый настольный – комплект</w:t>
            </w:r>
          </w:p>
          <w:p w:rsidR="00110948" w:rsidRPr="00EA0DE2" w:rsidRDefault="00110948" w:rsidP="008331F1">
            <w:pPr>
              <w:pStyle w:val="a4"/>
              <w:numPr>
                <w:ilvl w:val="0"/>
                <w:numId w:val="1017"/>
              </w:numPr>
              <w:ind w:left="118" w:hanging="175"/>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Конструкторы из элементов с изображениями частей тела, лица, элементов одежды</w:t>
            </w:r>
          </w:p>
          <w:p w:rsidR="00110948" w:rsidRPr="00110948" w:rsidRDefault="00110948" w:rsidP="00110948">
            <w:pPr>
              <w:pStyle w:val="a4"/>
              <w:numPr>
                <w:ilvl w:val="0"/>
                <w:numId w:val="1017"/>
              </w:numPr>
              <w:ind w:left="118" w:hanging="175"/>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для создания фигурок, выражающих разные эмоции –</w:t>
            </w:r>
            <w:r>
              <w:rPr>
                <w:rFonts w:ascii="Times New Roman" w:hAnsi="Times New Roman" w:cs="Times New Roman"/>
                <w:color w:val="000000" w:themeColor="text1"/>
                <w:sz w:val="24"/>
                <w:szCs w:val="24"/>
              </w:rPr>
              <w:t xml:space="preserve"> </w:t>
            </w:r>
            <w:r w:rsidRPr="00110948">
              <w:rPr>
                <w:rFonts w:ascii="Times New Roman" w:hAnsi="Times New Roman" w:cs="Times New Roman"/>
                <w:color w:val="000000" w:themeColor="text1"/>
                <w:sz w:val="24"/>
                <w:szCs w:val="24"/>
              </w:rPr>
              <w:t>комплект</w:t>
            </w:r>
          </w:p>
          <w:p w:rsidR="00110948" w:rsidRPr="00EA0DE2" w:rsidRDefault="00110948" w:rsidP="008331F1">
            <w:pPr>
              <w:pStyle w:val="a4"/>
              <w:numPr>
                <w:ilvl w:val="0"/>
                <w:numId w:val="1017"/>
              </w:numPr>
              <w:ind w:left="118" w:hanging="175"/>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Конструкторы с пластмассовыми деталями разных конфигураций и соединением их с помощью болтов, гаек и других соединительных элементов - комплект</w:t>
            </w:r>
          </w:p>
          <w:p w:rsidR="00110948" w:rsidRPr="00EA0DE2" w:rsidRDefault="00110948" w:rsidP="008331F1">
            <w:pPr>
              <w:pStyle w:val="a4"/>
              <w:numPr>
                <w:ilvl w:val="0"/>
                <w:numId w:val="1017"/>
              </w:numPr>
              <w:ind w:left="118" w:hanging="175"/>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Летающая тарелка</w:t>
            </w:r>
          </w:p>
          <w:p w:rsidR="00110948" w:rsidRPr="00EA0DE2" w:rsidRDefault="00110948" w:rsidP="008331F1">
            <w:pPr>
              <w:pStyle w:val="a4"/>
              <w:numPr>
                <w:ilvl w:val="0"/>
                <w:numId w:val="1017"/>
              </w:numPr>
              <w:ind w:left="118" w:hanging="175"/>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Набор разноцветных кеглей с мячом</w:t>
            </w:r>
          </w:p>
          <w:p w:rsidR="00110948" w:rsidRPr="00EA0DE2" w:rsidRDefault="00110948" w:rsidP="008331F1">
            <w:pPr>
              <w:pStyle w:val="a4"/>
              <w:numPr>
                <w:ilvl w:val="0"/>
                <w:numId w:val="1017"/>
              </w:numPr>
              <w:ind w:left="118" w:hanging="175"/>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Механическая заводная игрушка разных тематик</w:t>
            </w:r>
          </w:p>
          <w:p w:rsidR="00110948" w:rsidRPr="00EA0DE2" w:rsidRDefault="00110948" w:rsidP="008331F1">
            <w:pPr>
              <w:pStyle w:val="a4"/>
              <w:numPr>
                <w:ilvl w:val="0"/>
                <w:numId w:val="1017"/>
              </w:numPr>
              <w:ind w:left="118" w:hanging="175"/>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Набор кукольных постельных принадлежностей</w:t>
            </w:r>
          </w:p>
          <w:p w:rsidR="00110948" w:rsidRPr="00EA0DE2" w:rsidRDefault="00110948" w:rsidP="008331F1">
            <w:pPr>
              <w:pStyle w:val="a4"/>
              <w:numPr>
                <w:ilvl w:val="0"/>
                <w:numId w:val="1017"/>
              </w:numPr>
              <w:ind w:left="118" w:hanging="175"/>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Набор принадлежностей для ухода за куклой</w:t>
            </w:r>
          </w:p>
          <w:p w:rsidR="00110948" w:rsidRPr="00EA0DE2" w:rsidRDefault="00110948" w:rsidP="008331F1">
            <w:pPr>
              <w:pStyle w:val="a4"/>
              <w:numPr>
                <w:ilvl w:val="0"/>
                <w:numId w:val="1017"/>
              </w:numPr>
              <w:ind w:left="118" w:hanging="175"/>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Набор столовой посуды для игры с куклой</w:t>
            </w:r>
          </w:p>
          <w:p w:rsidR="00110948" w:rsidRPr="00EA0DE2" w:rsidRDefault="00110948" w:rsidP="008331F1">
            <w:pPr>
              <w:pStyle w:val="a4"/>
              <w:numPr>
                <w:ilvl w:val="0"/>
                <w:numId w:val="1017"/>
              </w:numPr>
              <w:ind w:left="118" w:hanging="175"/>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Набор кухонной посуды для игры с куклой</w:t>
            </w:r>
          </w:p>
          <w:p w:rsidR="00110948" w:rsidRPr="00EA0DE2" w:rsidRDefault="00110948" w:rsidP="008331F1">
            <w:pPr>
              <w:pStyle w:val="a4"/>
              <w:numPr>
                <w:ilvl w:val="0"/>
                <w:numId w:val="1017"/>
              </w:numPr>
              <w:ind w:left="118" w:hanging="175"/>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Набор чайной посуды</w:t>
            </w:r>
          </w:p>
          <w:p w:rsidR="00110948" w:rsidRPr="00EA0DE2" w:rsidRDefault="00110948" w:rsidP="008331F1">
            <w:pPr>
              <w:pStyle w:val="a4"/>
              <w:numPr>
                <w:ilvl w:val="0"/>
                <w:numId w:val="1017"/>
              </w:numPr>
              <w:ind w:left="118" w:hanging="175"/>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Набор кукольной одежды - комплект</w:t>
            </w:r>
          </w:p>
          <w:p w:rsidR="00110948" w:rsidRPr="00EA0DE2" w:rsidRDefault="00110948" w:rsidP="008331F1">
            <w:pPr>
              <w:pStyle w:val="a4"/>
              <w:numPr>
                <w:ilvl w:val="0"/>
                <w:numId w:val="1017"/>
              </w:numPr>
              <w:ind w:left="118" w:hanging="175"/>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Набор мебели для кукол</w:t>
            </w:r>
          </w:p>
          <w:p w:rsidR="00110948" w:rsidRPr="00EA0DE2" w:rsidRDefault="00110948" w:rsidP="008331F1">
            <w:pPr>
              <w:pStyle w:val="a4"/>
              <w:numPr>
                <w:ilvl w:val="0"/>
                <w:numId w:val="1017"/>
              </w:numPr>
              <w:ind w:left="118" w:hanging="175"/>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Набор медицинских принадлежностей</w:t>
            </w:r>
          </w:p>
          <w:p w:rsidR="00110948" w:rsidRPr="00EA0DE2" w:rsidRDefault="00110948" w:rsidP="008331F1">
            <w:pPr>
              <w:pStyle w:val="a4"/>
              <w:numPr>
                <w:ilvl w:val="0"/>
                <w:numId w:val="1017"/>
              </w:numPr>
              <w:ind w:left="118" w:hanging="175"/>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Набор парикмахера</w:t>
            </w:r>
          </w:p>
          <w:p w:rsidR="00110948" w:rsidRPr="00EA0DE2" w:rsidRDefault="00110948" w:rsidP="008331F1">
            <w:pPr>
              <w:pStyle w:val="a4"/>
              <w:numPr>
                <w:ilvl w:val="0"/>
                <w:numId w:val="1017"/>
              </w:numPr>
              <w:ind w:left="118" w:hanging="175"/>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Набор «Железная дорога»</w:t>
            </w:r>
          </w:p>
          <w:p w:rsidR="00110948" w:rsidRPr="00EA0DE2" w:rsidRDefault="00110948" w:rsidP="008331F1">
            <w:pPr>
              <w:pStyle w:val="a4"/>
              <w:numPr>
                <w:ilvl w:val="0"/>
                <w:numId w:val="1017"/>
              </w:numPr>
              <w:ind w:left="118" w:hanging="175"/>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Набор «Аэродром» (трансформируемый)</w:t>
            </w:r>
          </w:p>
          <w:p w:rsidR="00110948" w:rsidRPr="00EA0DE2" w:rsidRDefault="00110948" w:rsidP="008331F1">
            <w:pPr>
              <w:pStyle w:val="a4"/>
              <w:numPr>
                <w:ilvl w:val="0"/>
                <w:numId w:val="1017"/>
              </w:numPr>
              <w:ind w:left="118" w:hanging="175"/>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Набор «Бензозаправочная станция – гараж» (для мелких автомобилей</w:t>
            </w:r>
            <w:r>
              <w:rPr>
                <w:rFonts w:ascii="Times New Roman" w:hAnsi="Times New Roman" w:cs="Times New Roman"/>
                <w:color w:val="000000" w:themeColor="text1"/>
                <w:sz w:val="24"/>
                <w:szCs w:val="24"/>
              </w:rPr>
              <w:t>)</w:t>
            </w:r>
          </w:p>
          <w:p w:rsidR="00110948" w:rsidRPr="00EA0DE2" w:rsidRDefault="00110948" w:rsidP="008331F1">
            <w:pPr>
              <w:pStyle w:val="a4"/>
              <w:numPr>
                <w:ilvl w:val="0"/>
                <w:numId w:val="1017"/>
              </w:numPr>
              <w:ind w:left="118" w:hanging="175"/>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Комплект костюмов по профессиям</w:t>
            </w:r>
          </w:p>
          <w:p w:rsidR="00110948" w:rsidRPr="00EA0DE2" w:rsidRDefault="00110948" w:rsidP="008331F1">
            <w:pPr>
              <w:pStyle w:val="a4"/>
              <w:numPr>
                <w:ilvl w:val="0"/>
                <w:numId w:val="1017"/>
              </w:numPr>
              <w:ind w:left="118" w:hanging="175"/>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Набор инструментов для сюжетной игры - комплект</w:t>
            </w:r>
          </w:p>
          <w:p w:rsidR="00110948" w:rsidRPr="00EA0DE2" w:rsidRDefault="00110948" w:rsidP="008331F1">
            <w:pPr>
              <w:pStyle w:val="a4"/>
              <w:numPr>
                <w:ilvl w:val="0"/>
                <w:numId w:val="1017"/>
              </w:numPr>
              <w:ind w:left="118" w:hanging="175"/>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Набор «Мастерская»</w:t>
            </w:r>
          </w:p>
          <w:p w:rsidR="00110948" w:rsidRPr="00EA0DE2" w:rsidRDefault="00110948" w:rsidP="008331F1">
            <w:pPr>
              <w:pStyle w:val="a4"/>
              <w:numPr>
                <w:ilvl w:val="0"/>
                <w:numId w:val="1017"/>
              </w:numPr>
              <w:ind w:left="118" w:hanging="175"/>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Набор «Парковка» (многоуровневая)</w:t>
            </w:r>
          </w:p>
          <w:p w:rsidR="00110948" w:rsidRPr="00EA0DE2" w:rsidRDefault="00110948" w:rsidP="008331F1">
            <w:pPr>
              <w:pStyle w:val="a4"/>
              <w:numPr>
                <w:ilvl w:val="0"/>
                <w:numId w:val="1017"/>
              </w:numPr>
              <w:ind w:left="118" w:hanging="175"/>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Тележка-ящик (крупная)</w:t>
            </w:r>
          </w:p>
          <w:p w:rsidR="00110948" w:rsidRPr="00EA0DE2" w:rsidRDefault="00110948" w:rsidP="008331F1">
            <w:pPr>
              <w:pStyle w:val="a4"/>
              <w:numPr>
                <w:ilvl w:val="0"/>
                <w:numId w:val="1017"/>
              </w:numPr>
              <w:ind w:left="118" w:hanging="175"/>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 xml:space="preserve">Телефон игровой </w:t>
            </w:r>
          </w:p>
          <w:p w:rsidR="00110948" w:rsidRPr="00EA0DE2" w:rsidRDefault="00110948" w:rsidP="008331F1">
            <w:pPr>
              <w:pStyle w:val="a4"/>
              <w:numPr>
                <w:ilvl w:val="0"/>
                <w:numId w:val="1017"/>
              </w:numPr>
              <w:ind w:left="118" w:hanging="175"/>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Набор атрибутов для сюжетно-ролевых игр</w:t>
            </w:r>
          </w:p>
          <w:p w:rsidR="00110948" w:rsidRPr="00EA0DE2" w:rsidRDefault="00110948" w:rsidP="008331F1">
            <w:pPr>
              <w:pStyle w:val="a4"/>
              <w:numPr>
                <w:ilvl w:val="0"/>
                <w:numId w:val="1017"/>
              </w:numPr>
              <w:ind w:left="118" w:hanging="175"/>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Набор знаков дорожного движения</w:t>
            </w:r>
          </w:p>
          <w:p w:rsidR="00110948" w:rsidRPr="00EA0DE2" w:rsidRDefault="00110948" w:rsidP="008331F1">
            <w:pPr>
              <w:pStyle w:val="a4"/>
              <w:numPr>
                <w:ilvl w:val="0"/>
                <w:numId w:val="1017"/>
              </w:numPr>
              <w:ind w:left="118" w:hanging="175"/>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Наборы для мальчиков и девочек (машины, город, строительство, набор строительных пластин, животные, железная дорога, семья и т.п.)</w:t>
            </w:r>
          </w:p>
          <w:p w:rsidR="00110948" w:rsidRPr="00EA0DE2" w:rsidRDefault="00110948" w:rsidP="008331F1">
            <w:pPr>
              <w:pStyle w:val="a4"/>
              <w:numPr>
                <w:ilvl w:val="0"/>
                <w:numId w:val="1017"/>
              </w:numPr>
              <w:ind w:left="118" w:hanging="175"/>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Набор репродукций картин о природе</w:t>
            </w:r>
          </w:p>
          <w:p w:rsidR="00110948" w:rsidRPr="00EA0DE2" w:rsidRDefault="00110948" w:rsidP="008331F1">
            <w:pPr>
              <w:pStyle w:val="a4"/>
              <w:numPr>
                <w:ilvl w:val="0"/>
                <w:numId w:val="1017"/>
              </w:numPr>
              <w:ind w:left="118" w:hanging="175"/>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Наглядные пособия по достопримечательностям столицы - комплект</w:t>
            </w:r>
          </w:p>
          <w:p w:rsidR="00110948" w:rsidRPr="00EA0DE2" w:rsidRDefault="00110948" w:rsidP="008331F1">
            <w:pPr>
              <w:pStyle w:val="a4"/>
              <w:numPr>
                <w:ilvl w:val="0"/>
                <w:numId w:val="1017"/>
              </w:numPr>
              <w:ind w:left="118" w:hanging="175"/>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Наглядные пособия по традиционной национальной одежде - комплект</w:t>
            </w:r>
          </w:p>
          <w:p w:rsidR="00110948" w:rsidRPr="00EA0DE2" w:rsidRDefault="00110948" w:rsidP="008331F1">
            <w:pPr>
              <w:pStyle w:val="a4"/>
              <w:numPr>
                <w:ilvl w:val="0"/>
                <w:numId w:val="1017"/>
              </w:numPr>
              <w:ind w:left="118" w:hanging="175"/>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Наглядные пособия символики России, в том числе государственной - комплект</w:t>
            </w:r>
          </w:p>
          <w:p w:rsidR="00110948" w:rsidRPr="00EA0DE2" w:rsidRDefault="00110948" w:rsidP="008331F1">
            <w:pPr>
              <w:pStyle w:val="a4"/>
              <w:numPr>
                <w:ilvl w:val="0"/>
                <w:numId w:val="1017"/>
              </w:numPr>
              <w:ind w:left="118" w:hanging="175"/>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Набор самолетов (мелкого размера)</w:t>
            </w:r>
          </w:p>
          <w:p w:rsidR="00110948" w:rsidRPr="00EA0DE2" w:rsidRDefault="00110948" w:rsidP="008331F1">
            <w:pPr>
              <w:pStyle w:val="a4"/>
              <w:numPr>
                <w:ilvl w:val="0"/>
                <w:numId w:val="1017"/>
              </w:numPr>
              <w:ind w:left="118" w:hanging="175"/>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Набор самолетов (среднего размера)</w:t>
            </w:r>
          </w:p>
          <w:p w:rsidR="00110948" w:rsidRPr="00EA0DE2" w:rsidRDefault="00110948" w:rsidP="008331F1">
            <w:pPr>
              <w:pStyle w:val="a4"/>
              <w:numPr>
                <w:ilvl w:val="0"/>
                <w:numId w:val="1017"/>
              </w:numPr>
              <w:ind w:left="118" w:hanging="175"/>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Набор солдатиков (мелкого размера)</w:t>
            </w:r>
          </w:p>
          <w:p w:rsidR="00110948" w:rsidRPr="00EA0DE2" w:rsidRDefault="00110948" w:rsidP="008331F1">
            <w:pPr>
              <w:pStyle w:val="a4"/>
              <w:numPr>
                <w:ilvl w:val="0"/>
                <w:numId w:val="1017"/>
              </w:numPr>
              <w:ind w:left="118" w:hanging="175"/>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Набор военной техники (мелкого размера)</w:t>
            </w:r>
          </w:p>
          <w:p w:rsidR="00110948" w:rsidRPr="00EA0DE2" w:rsidRDefault="00110948" w:rsidP="008331F1">
            <w:pPr>
              <w:pStyle w:val="a4"/>
              <w:numPr>
                <w:ilvl w:val="0"/>
                <w:numId w:val="1017"/>
              </w:numPr>
              <w:ind w:left="118" w:hanging="175"/>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Скорая помощь (машина, среднего размера)</w:t>
            </w:r>
          </w:p>
          <w:p w:rsidR="00110948" w:rsidRPr="00EA0DE2" w:rsidRDefault="00110948" w:rsidP="008331F1">
            <w:pPr>
              <w:pStyle w:val="a4"/>
              <w:numPr>
                <w:ilvl w:val="0"/>
                <w:numId w:val="1017"/>
              </w:numPr>
              <w:ind w:left="118" w:hanging="175"/>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Набор фантастических персонажей</w:t>
            </w:r>
          </w:p>
          <w:p w:rsidR="00110948" w:rsidRPr="00EA0DE2" w:rsidRDefault="00110948" w:rsidP="008331F1">
            <w:pPr>
              <w:pStyle w:val="a4"/>
              <w:numPr>
                <w:ilvl w:val="0"/>
                <w:numId w:val="1017"/>
              </w:numPr>
              <w:ind w:left="118" w:hanging="175"/>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Набор фигурок «Семья»</w:t>
            </w:r>
          </w:p>
          <w:p w:rsidR="00110948" w:rsidRPr="00EA0DE2" w:rsidRDefault="00110948" w:rsidP="008331F1">
            <w:pPr>
              <w:pStyle w:val="a4"/>
              <w:numPr>
                <w:ilvl w:val="0"/>
                <w:numId w:val="1017"/>
              </w:numPr>
              <w:ind w:left="118" w:hanging="175"/>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Набор фигурок людей разных профессий</w:t>
            </w:r>
          </w:p>
          <w:p w:rsidR="00110948" w:rsidRPr="00EA0DE2" w:rsidRDefault="00110948" w:rsidP="008331F1">
            <w:pPr>
              <w:pStyle w:val="a4"/>
              <w:numPr>
                <w:ilvl w:val="0"/>
                <w:numId w:val="1017"/>
              </w:numPr>
              <w:ind w:left="118" w:hanging="175"/>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Набор фигурок людей разных рас</w:t>
            </w:r>
          </w:p>
          <w:p w:rsidR="00110948" w:rsidRPr="00EA0DE2" w:rsidRDefault="00110948" w:rsidP="008331F1">
            <w:pPr>
              <w:pStyle w:val="a4"/>
              <w:numPr>
                <w:ilvl w:val="0"/>
                <w:numId w:val="1017"/>
              </w:numPr>
              <w:ind w:left="118" w:hanging="175"/>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Набор фигурок людей с ограниченными возможностями</w:t>
            </w:r>
          </w:p>
          <w:p w:rsidR="00110948" w:rsidRPr="00EA0DE2" w:rsidRDefault="00110948" w:rsidP="008331F1">
            <w:pPr>
              <w:pStyle w:val="a4"/>
              <w:numPr>
                <w:ilvl w:val="0"/>
                <w:numId w:val="1017"/>
              </w:numPr>
              <w:ind w:left="118" w:hanging="175"/>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Ракета (среднего размера)</w:t>
            </w:r>
          </w:p>
          <w:p w:rsidR="00110948" w:rsidRPr="00EA0DE2" w:rsidRDefault="00110948" w:rsidP="008331F1">
            <w:pPr>
              <w:pStyle w:val="a4"/>
              <w:numPr>
                <w:ilvl w:val="0"/>
                <w:numId w:val="1017"/>
              </w:numPr>
              <w:ind w:left="118" w:hanging="175"/>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Руль игровой</w:t>
            </w:r>
          </w:p>
          <w:p w:rsidR="00110948" w:rsidRPr="00EA0DE2" w:rsidRDefault="00110948" w:rsidP="008331F1">
            <w:pPr>
              <w:pStyle w:val="a4"/>
              <w:numPr>
                <w:ilvl w:val="0"/>
                <w:numId w:val="1017"/>
              </w:numPr>
              <w:ind w:left="118" w:hanging="175"/>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Приборы домашнего обихода – комплект</w:t>
            </w:r>
          </w:p>
          <w:p w:rsidR="00110948" w:rsidRPr="00EA0DE2" w:rsidRDefault="00110948" w:rsidP="008331F1">
            <w:pPr>
              <w:pStyle w:val="a4"/>
              <w:numPr>
                <w:ilvl w:val="0"/>
                <w:numId w:val="1017"/>
              </w:numPr>
              <w:ind w:left="118" w:hanging="175"/>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Фигурки домашних животных с реалистичными изображением и пропорциями – комплект</w:t>
            </w:r>
          </w:p>
          <w:p w:rsidR="00110948" w:rsidRPr="00EA0DE2" w:rsidRDefault="00110948" w:rsidP="008331F1">
            <w:pPr>
              <w:pStyle w:val="a4"/>
              <w:numPr>
                <w:ilvl w:val="0"/>
                <w:numId w:val="1017"/>
              </w:numPr>
              <w:ind w:left="118" w:hanging="175"/>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Цифровые записи с видеофильмами с народными песнями и плясками</w:t>
            </w:r>
          </w:p>
          <w:p w:rsidR="00110948" w:rsidRPr="00EA0DE2" w:rsidRDefault="00110948" w:rsidP="008331F1">
            <w:pPr>
              <w:pStyle w:val="a4"/>
              <w:numPr>
                <w:ilvl w:val="0"/>
                <w:numId w:val="1017"/>
              </w:numPr>
              <w:ind w:left="118" w:hanging="175"/>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Часы игровые</w:t>
            </w:r>
          </w:p>
          <w:p w:rsidR="00110948" w:rsidRPr="00EA0DE2" w:rsidRDefault="00110948" w:rsidP="008331F1">
            <w:pPr>
              <w:pStyle w:val="a4"/>
              <w:numPr>
                <w:ilvl w:val="0"/>
                <w:numId w:val="1017"/>
              </w:numPr>
              <w:ind w:left="118" w:hanging="175"/>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Чековая касса игровая</w:t>
            </w:r>
          </w:p>
          <w:p w:rsidR="00110948" w:rsidRPr="00EA0DE2" w:rsidRDefault="00110948" w:rsidP="008331F1">
            <w:pPr>
              <w:pStyle w:val="a4"/>
              <w:numPr>
                <w:ilvl w:val="0"/>
                <w:numId w:val="1017"/>
              </w:numPr>
              <w:ind w:left="118" w:hanging="175"/>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Ширма для кукольного театра, трансформируемая</w:t>
            </w:r>
          </w:p>
          <w:p w:rsidR="00110948" w:rsidRPr="00EA0DE2" w:rsidRDefault="00110948" w:rsidP="008331F1">
            <w:pPr>
              <w:pStyle w:val="a4"/>
              <w:numPr>
                <w:ilvl w:val="0"/>
                <w:numId w:val="1017"/>
              </w:numPr>
              <w:ind w:left="118" w:hanging="17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Наборы пазлов – </w:t>
            </w:r>
            <w:r w:rsidRPr="00EA0DE2">
              <w:rPr>
                <w:rFonts w:ascii="Times New Roman" w:hAnsi="Times New Roman" w:cs="Times New Roman"/>
                <w:color w:val="000000" w:themeColor="text1"/>
                <w:sz w:val="24"/>
                <w:szCs w:val="24"/>
              </w:rPr>
              <w:t>комплект</w:t>
            </w:r>
          </w:p>
          <w:p w:rsidR="00110948" w:rsidRPr="00EA0DE2" w:rsidRDefault="00110948" w:rsidP="008331F1">
            <w:pPr>
              <w:pStyle w:val="a4"/>
              <w:numPr>
                <w:ilvl w:val="0"/>
                <w:numId w:val="1017"/>
              </w:numPr>
              <w:ind w:left="118" w:hanging="175"/>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Набор карточек с изображением предмета и названием</w:t>
            </w:r>
          </w:p>
          <w:p w:rsidR="00110948" w:rsidRPr="00EA0DE2" w:rsidRDefault="00110948" w:rsidP="008331F1">
            <w:pPr>
              <w:pStyle w:val="a4"/>
              <w:numPr>
                <w:ilvl w:val="0"/>
                <w:numId w:val="1017"/>
              </w:numPr>
              <w:ind w:left="118" w:hanging="175"/>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Разрезные сюжетные картинки (8–16 частей), разделенные прямыми и изогнутыми линиями комплект</w:t>
            </w:r>
          </w:p>
          <w:p w:rsidR="00110948" w:rsidRPr="00EA0DE2" w:rsidRDefault="00110948" w:rsidP="008331F1">
            <w:pPr>
              <w:pStyle w:val="a4"/>
              <w:numPr>
                <w:ilvl w:val="0"/>
                <w:numId w:val="1017"/>
              </w:numPr>
              <w:ind w:left="118" w:hanging="175"/>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Разрезные предметные картинк</w:t>
            </w:r>
            <w:r>
              <w:rPr>
                <w:rFonts w:ascii="Times New Roman" w:hAnsi="Times New Roman" w:cs="Times New Roman"/>
                <w:color w:val="000000" w:themeColor="text1"/>
                <w:sz w:val="24"/>
                <w:szCs w:val="24"/>
              </w:rPr>
              <w:t>и, разделенные на 2</w:t>
            </w:r>
            <w:r w:rsidRPr="00EA0DE2">
              <w:rPr>
                <w:rFonts w:ascii="Times New Roman" w:hAnsi="Times New Roman" w:cs="Times New Roman"/>
                <w:color w:val="000000" w:themeColor="text1"/>
                <w:sz w:val="24"/>
                <w:szCs w:val="24"/>
              </w:rPr>
              <w:t>–4 части (по вертикали и горизонтали) – комплект</w:t>
            </w:r>
          </w:p>
          <w:p w:rsidR="00110948" w:rsidRPr="00EA0DE2" w:rsidRDefault="00110948" w:rsidP="008331F1">
            <w:pPr>
              <w:pStyle w:val="a4"/>
              <w:numPr>
                <w:ilvl w:val="0"/>
                <w:numId w:val="1017"/>
              </w:numPr>
              <w:ind w:left="118" w:hanging="175"/>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Набор таблиц и карточек с предметными и условно</w:t>
            </w:r>
            <w:r>
              <w:rPr>
                <w:rFonts w:ascii="Times New Roman" w:hAnsi="Times New Roman" w:cs="Times New Roman"/>
                <w:color w:val="000000" w:themeColor="text1"/>
                <w:sz w:val="24"/>
                <w:szCs w:val="24"/>
              </w:rPr>
              <w:t xml:space="preserve"> </w:t>
            </w:r>
            <w:r w:rsidRPr="00EA0DE2">
              <w:rPr>
                <w:rFonts w:ascii="Times New Roman" w:hAnsi="Times New Roman" w:cs="Times New Roman"/>
                <w:color w:val="000000" w:themeColor="text1"/>
                <w:sz w:val="24"/>
                <w:szCs w:val="24"/>
              </w:rPr>
              <w:t>схематическими изображениями для классификации по 2–3 признакам одновременно – комплект</w:t>
            </w:r>
          </w:p>
          <w:p w:rsidR="00110948" w:rsidRPr="00EA0DE2" w:rsidRDefault="00110948" w:rsidP="008331F1">
            <w:pPr>
              <w:pStyle w:val="a4"/>
              <w:numPr>
                <w:ilvl w:val="0"/>
                <w:numId w:val="1017"/>
              </w:numPr>
              <w:ind w:left="118" w:hanging="175"/>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Настольно-печатные игры для подготовительной к школе группы – комплект</w:t>
            </w:r>
          </w:p>
          <w:p w:rsidR="00110948" w:rsidRPr="00EA0DE2" w:rsidRDefault="00110948" w:rsidP="008331F1">
            <w:pPr>
              <w:pStyle w:val="a4"/>
              <w:numPr>
                <w:ilvl w:val="0"/>
                <w:numId w:val="1017"/>
              </w:numPr>
              <w:ind w:left="118" w:hanging="175"/>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УМК для развития инженерно-технического образования детей с комплектом занятий, игр, дидактических и наглядных пособий</w:t>
            </w:r>
          </w:p>
          <w:p w:rsidR="00110948" w:rsidRPr="00EA0DE2" w:rsidRDefault="00110948" w:rsidP="008331F1">
            <w:pPr>
              <w:pStyle w:val="a4"/>
              <w:numPr>
                <w:ilvl w:val="0"/>
                <w:numId w:val="1017"/>
              </w:numPr>
              <w:ind w:left="118" w:hanging="175"/>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УМК для формирования навыков и компетенций по финансовой грамотности с комплексом игр и дидактических и наглядных пособий в том числе</w:t>
            </w:r>
          </w:p>
          <w:p w:rsidR="00110948" w:rsidRPr="00EA0DE2" w:rsidRDefault="00110948" w:rsidP="008331F1">
            <w:pPr>
              <w:pStyle w:val="a4"/>
              <w:numPr>
                <w:ilvl w:val="0"/>
                <w:numId w:val="1017"/>
              </w:numPr>
              <w:ind w:left="175" w:hanging="175"/>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Набор картинок для иерархической классификации</w:t>
            </w:r>
          </w:p>
          <w:p w:rsidR="00110948" w:rsidRPr="00EA0DE2" w:rsidRDefault="00110948" w:rsidP="008331F1">
            <w:pPr>
              <w:pStyle w:val="a4"/>
              <w:numPr>
                <w:ilvl w:val="0"/>
                <w:numId w:val="1017"/>
              </w:numPr>
              <w:ind w:left="118" w:hanging="175"/>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Набор карточек по народному ремесленному делу</w:t>
            </w:r>
          </w:p>
          <w:p w:rsidR="00110948" w:rsidRPr="00EA0DE2" w:rsidRDefault="00110948" w:rsidP="008331F1">
            <w:pPr>
              <w:pStyle w:val="a4"/>
              <w:numPr>
                <w:ilvl w:val="0"/>
                <w:numId w:val="1017"/>
              </w:numPr>
              <w:ind w:left="118" w:hanging="175"/>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Наборы парных картинок на соотнесение (сравнение): найди отличия, ошибки (смысловые) комплект</w:t>
            </w:r>
          </w:p>
          <w:p w:rsidR="00110948" w:rsidRPr="00EA0DE2" w:rsidRDefault="00110948" w:rsidP="008331F1">
            <w:pPr>
              <w:pStyle w:val="a4"/>
              <w:numPr>
                <w:ilvl w:val="0"/>
                <w:numId w:val="1017"/>
              </w:numPr>
              <w:ind w:left="118" w:hanging="175"/>
              <w:jc w:val="both"/>
              <w:rPr>
                <w:rFonts w:ascii="Times New Roman" w:hAnsi="Times New Roman" w:cs="Times New Roman"/>
                <w:color w:val="000000" w:themeColor="text1"/>
                <w:sz w:val="24"/>
                <w:szCs w:val="24"/>
              </w:rPr>
            </w:pPr>
            <w:r w:rsidRPr="00EA0DE2">
              <w:rPr>
                <w:rFonts w:ascii="Times New Roman" w:hAnsi="Times New Roman" w:cs="Times New Roman"/>
                <w:color w:val="000000" w:themeColor="text1"/>
                <w:sz w:val="24"/>
                <w:szCs w:val="24"/>
              </w:rPr>
              <w:t>Постер (репродукция) произведений живописи и графики, также для знакомства с различными жанрами живописи – комплект</w:t>
            </w:r>
          </w:p>
        </w:tc>
      </w:tr>
      <w:tr w:rsidR="00110948" w:rsidRPr="00CE0FB2" w:rsidTr="008331F1">
        <w:trPr>
          <w:gridAfter w:val="1"/>
          <w:wAfter w:w="45" w:type="dxa"/>
          <w:trHeight w:val="300"/>
          <w:jc w:val="center"/>
        </w:trPr>
        <w:tc>
          <w:tcPr>
            <w:tcW w:w="15082" w:type="dxa"/>
            <w:gridSpan w:val="4"/>
            <w:shd w:val="clear" w:color="auto" w:fill="E7E6E6" w:themeFill="background2"/>
          </w:tcPr>
          <w:p w:rsidR="00110948" w:rsidRPr="00CE0FB2" w:rsidRDefault="00110948" w:rsidP="008331F1">
            <w:pPr>
              <w:rPr>
                <w:rFonts w:ascii="Times New Roman" w:hAnsi="Times New Roman" w:cs="Times New Roman"/>
                <w:b/>
                <w:bCs/>
                <w:sz w:val="24"/>
                <w:szCs w:val="24"/>
              </w:rPr>
            </w:pPr>
            <w:r w:rsidRPr="00CE0FB2">
              <w:rPr>
                <w:rFonts w:ascii="Times New Roman" w:hAnsi="Times New Roman" w:cs="Times New Roman"/>
                <w:b/>
                <w:bCs/>
                <w:sz w:val="24"/>
                <w:szCs w:val="24"/>
              </w:rPr>
              <w:t>Оборудование к разделу «</w:t>
            </w:r>
            <w:r w:rsidRPr="00CE0FB2">
              <w:rPr>
                <w:rFonts w:ascii="Times New Roman" w:hAnsi="Times New Roman" w:cs="Times New Roman"/>
                <w:b/>
                <w:color w:val="000000" w:themeColor="text1"/>
                <w:sz w:val="24"/>
                <w:szCs w:val="24"/>
              </w:rPr>
              <w:t>Природа</w:t>
            </w:r>
            <w:r w:rsidRPr="00CE0FB2">
              <w:rPr>
                <w:rFonts w:ascii="Times New Roman" w:hAnsi="Times New Roman" w:cs="Times New Roman"/>
                <w:b/>
                <w:bCs/>
                <w:sz w:val="24"/>
                <w:szCs w:val="24"/>
              </w:rPr>
              <w:t>»</w:t>
            </w:r>
          </w:p>
        </w:tc>
      </w:tr>
      <w:tr w:rsidR="00110948" w:rsidRPr="00CE0FB2" w:rsidTr="008331F1">
        <w:trPr>
          <w:gridAfter w:val="1"/>
          <w:wAfter w:w="45" w:type="dxa"/>
          <w:trHeight w:val="300"/>
          <w:jc w:val="center"/>
        </w:trPr>
        <w:tc>
          <w:tcPr>
            <w:tcW w:w="3397" w:type="dxa"/>
            <w:shd w:val="clear" w:color="auto" w:fill="FFFFFF" w:themeFill="background1"/>
          </w:tcPr>
          <w:p w:rsidR="00110948" w:rsidRPr="00CE0FB2" w:rsidRDefault="00110948" w:rsidP="008331F1">
            <w:pPr>
              <w:jc w:val="center"/>
              <w:rPr>
                <w:rFonts w:ascii="Times New Roman" w:hAnsi="Times New Roman" w:cs="Times New Roman"/>
                <w:b/>
                <w:bCs/>
                <w:sz w:val="24"/>
                <w:szCs w:val="24"/>
              </w:rPr>
            </w:pPr>
            <w:r w:rsidRPr="00CE0FB2">
              <w:rPr>
                <w:rFonts w:ascii="Times New Roman" w:hAnsi="Times New Roman" w:cs="Times New Roman"/>
                <w:b/>
                <w:bCs/>
                <w:sz w:val="24"/>
                <w:szCs w:val="24"/>
              </w:rPr>
              <w:t>3-4</w:t>
            </w:r>
          </w:p>
        </w:tc>
        <w:tc>
          <w:tcPr>
            <w:tcW w:w="3544" w:type="dxa"/>
            <w:shd w:val="clear" w:color="auto" w:fill="FFFFFF" w:themeFill="background1"/>
          </w:tcPr>
          <w:p w:rsidR="00110948" w:rsidRPr="00CE0FB2" w:rsidRDefault="00110948" w:rsidP="008331F1">
            <w:pPr>
              <w:jc w:val="center"/>
              <w:rPr>
                <w:rFonts w:ascii="Times New Roman" w:hAnsi="Times New Roman" w:cs="Times New Roman"/>
                <w:b/>
                <w:bCs/>
                <w:sz w:val="24"/>
                <w:szCs w:val="24"/>
              </w:rPr>
            </w:pPr>
            <w:r w:rsidRPr="00CE0FB2">
              <w:rPr>
                <w:rFonts w:ascii="Times New Roman" w:hAnsi="Times New Roman" w:cs="Times New Roman"/>
                <w:b/>
                <w:bCs/>
                <w:sz w:val="24"/>
                <w:szCs w:val="24"/>
              </w:rPr>
              <w:t>4-5</w:t>
            </w:r>
          </w:p>
        </w:tc>
        <w:tc>
          <w:tcPr>
            <w:tcW w:w="3686" w:type="dxa"/>
            <w:shd w:val="clear" w:color="auto" w:fill="FFFFFF" w:themeFill="background1"/>
          </w:tcPr>
          <w:p w:rsidR="00110948" w:rsidRPr="00CE0FB2" w:rsidRDefault="00110948" w:rsidP="008331F1">
            <w:pPr>
              <w:jc w:val="center"/>
              <w:rPr>
                <w:rFonts w:ascii="Times New Roman" w:hAnsi="Times New Roman" w:cs="Times New Roman"/>
                <w:b/>
                <w:bCs/>
                <w:sz w:val="24"/>
                <w:szCs w:val="24"/>
              </w:rPr>
            </w:pPr>
            <w:r w:rsidRPr="00CE0FB2">
              <w:rPr>
                <w:rFonts w:ascii="Times New Roman" w:hAnsi="Times New Roman" w:cs="Times New Roman"/>
                <w:b/>
                <w:bCs/>
                <w:sz w:val="24"/>
                <w:szCs w:val="24"/>
              </w:rPr>
              <w:t>5-6</w:t>
            </w:r>
          </w:p>
        </w:tc>
        <w:tc>
          <w:tcPr>
            <w:tcW w:w="4455" w:type="dxa"/>
            <w:shd w:val="clear" w:color="auto" w:fill="FFFFFF" w:themeFill="background1"/>
          </w:tcPr>
          <w:p w:rsidR="00110948" w:rsidRPr="00CE0FB2" w:rsidRDefault="00110948" w:rsidP="008331F1">
            <w:pPr>
              <w:jc w:val="center"/>
              <w:rPr>
                <w:rFonts w:ascii="Times New Roman" w:hAnsi="Times New Roman" w:cs="Times New Roman"/>
                <w:b/>
                <w:bCs/>
                <w:sz w:val="24"/>
                <w:szCs w:val="24"/>
              </w:rPr>
            </w:pPr>
            <w:r w:rsidRPr="00CE0FB2">
              <w:rPr>
                <w:rFonts w:ascii="Times New Roman" w:hAnsi="Times New Roman" w:cs="Times New Roman"/>
                <w:b/>
                <w:bCs/>
                <w:sz w:val="24"/>
                <w:szCs w:val="24"/>
              </w:rPr>
              <w:t>6-7</w:t>
            </w:r>
          </w:p>
        </w:tc>
      </w:tr>
      <w:tr w:rsidR="00110948" w:rsidRPr="00CE0FB2" w:rsidTr="008331F1">
        <w:trPr>
          <w:gridAfter w:val="1"/>
          <w:wAfter w:w="45" w:type="dxa"/>
          <w:trHeight w:val="428"/>
          <w:jc w:val="center"/>
        </w:trPr>
        <w:tc>
          <w:tcPr>
            <w:tcW w:w="3397" w:type="dxa"/>
            <w:shd w:val="clear" w:color="auto" w:fill="FFFFFF" w:themeFill="background1"/>
          </w:tcPr>
          <w:p w:rsidR="00110948" w:rsidRPr="00CE0FB2" w:rsidRDefault="00110948" w:rsidP="008331F1">
            <w:pPr>
              <w:pStyle w:val="a4"/>
              <w:numPr>
                <w:ilvl w:val="0"/>
                <w:numId w:val="1018"/>
              </w:numPr>
              <w:ind w:left="171" w:hanging="171"/>
              <w:jc w:val="both"/>
              <w:rPr>
                <w:rFonts w:ascii="Times New Roman" w:hAnsi="Times New Roman" w:cs="Times New Roman"/>
                <w:color w:val="000000" w:themeColor="text1"/>
                <w:sz w:val="24"/>
                <w:szCs w:val="24"/>
              </w:rPr>
            </w:pPr>
            <w:r w:rsidRPr="00CE0FB2">
              <w:rPr>
                <w:rFonts w:ascii="Times New Roman" w:hAnsi="Times New Roman" w:cs="Times New Roman"/>
                <w:color w:val="000000" w:themeColor="text1"/>
                <w:sz w:val="24"/>
                <w:szCs w:val="24"/>
              </w:rPr>
              <w:t>Лейка пластмассовая детская</w:t>
            </w:r>
          </w:p>
          <w:p w:rsidR="00110948" w:rsidRPr="00CE0FB2" w:rsidRDefault="00110948" w:rsidP="008331F1">
            <w:pPr>
              <w:pStyle w:val="a4"/>
              <w:numPr>
                <w:ilvl w:val="0"/>
                <w:numId w:val="1018"/>
              </w:numPr>
              <w:ind w:left="171" w:hanging="171"/>
              <w:jc w:val="both"/>
              <w:rPr>
                <w:rFonts w:ascii="Times New Roman" w:hAnsi="Times New Roman" w:cs="Times New Roman"/>
                <w:color w:val="000000" w:themeColor="text1"/>
                <w:sz w:val="24"/>
                <w:szCs w:val="24"/>
              </w:rPr>
            </w:pPr>
            <w:r w:rsidRPr="00CE0FB2">
              <w:rPr>
                <w:rFonts w:ascii="Times New Roman" w:hAnsi="Times New Roman" w:cs="Times New Roman"/>
                <w:color w:val="000000" w:themeColor="text1"/>
                <w:sz w:val="24"/>
                <w:szCs w:val="24"/>
              </w:rPr>
              <w:t>Электронный носитель данных со звуками природы</w:t>
            </w:r>
          </w:p>
          <w:p w:rsidR="00110948" w:rsidRPr="00CE0FB2" w:rsidRDefault="00110948" w:rsidP="008331F1">
            <w:pPr>
              <w:pStyle w:val="a4"/>
              <w:numPr>
                <w:ilvl w:val="0"/>
                <w:numId w:val="1018"/>
              </w:numPr>
              <w:ind w:left="171" w:hanging="171"/>
              <w:jc w:val="both"/>
              <w:rPr>
                <w:rFonts w:ascii="Times New Roman" w:hAnsi="Times New Roman" w:cs="Times New Roman"/>
                <w:color w:val="000000" w:themeColor="text1"/>
                <w:sz w:val="24"/>
                <w:szCs w:val="24"/>
              </w:rPr>
            </w:pPr>
            <w:r w:rsidRPr="00CE0FB2">
              <w:rPr>
                <w:rFonts w:ascii="Times New Roman" w:hAnsi="Times New Roman" w:cs="Times New Roman"/>
                <w:color w:val="000000" w:themeColor="text1"/>
                <w:sz w:val="24"/>
                <w:szCs w:val="24"/>
              </w:rPr>
              <w:t xml:space="preserve">Набор для экспериментирования с водой: стол-поддон, емкости 2–3-х размеров и разной формы, </w:t>
            </w:r>
          </w:p>
          <w:p w:rsidR="00110948" w:rsidRPr="00CE0FB2" w:rsidRDefault="00110948" w:rsidP="008331F1">
            <w:pPr>
              <w:pStyle w:val="a4"/>
              <w:numPr>
                <w:ilvl w:val="0"/>
                <w:numId w:val="1018"/>
              </w:numPr>
              <w:ind w:left="171" w:hanging="171"/>
              <w:jc w:val="both"/>
              <w:rPr>
                <w:rFonts w:ascii="Times New Roman" w:hAnsi="Times New Roman" w:cs="Times New Roman"/>
                <w:color w:val="000000" w:themeColor="text1"/>
                <w:sz w:val="24"/>
                <w:szCs w:val="24"/>
              </w:rPr>
            </w:pPr>
            <w:r w:rsidRPr="00CE0FB2">
              <w:rPr>
                <w:rFonts w:ascii="Times New Roman" w:hAnsi="Times New Roman" w:cs="Times New Roman"/>
                <w:color w:val="000000" w:themeColor="text1"/>
                <w:sz w:val="24"/>
                <w:szCs w:val="24"/>
              </w:rPr>
              <w:t>предметы-орудия для переливания и вылавливания – черпачки, сачки</w:t>
            </w:r>
          </w:p>
          <w:p w:rsidR="00110948" w:rsidRPr="00CE0FB2" w:rsidRDefault="00110948" w:rsidP="008331F1">
            <w:pPr>
              <w:pStyle w:val="a4"/>
              <w:numPr>
                <w:ilvl w:val="0"/>
                <w:numId w:val="1018"/>
              </w:numPr>
              <w:ind w:left="171" w:hanging="171"/>
              <w:jc w:val="both"/>
              <w:rPr>
                <w:rFonts w:ascii="Times New Roman" w:hAnsi="Times New Roman" w:cs="Times New Roman"/>
                <w:color w:val="000000" w:themeColor="text1"/>
                <w:sz w:val="24"/>
                <w:szCs w:val="24"/>
              </w:rPr>
            </w:pPr>
            <w:r w:rsidRPr="00CE0FB2">
              <w:rPr>
                <w:rFonts w:ascii="Times New Roman" w:hAnsi="Times New Roman" w:cs="Times New Roman"/>
                <w:color w:val="000000" w:themeColor="text1"/>
                <w:sz w:val="24"/>
                <w:szCs w:val="24"/>
              </w:rPr>
              <w:t>Набор для экспериментирования с песком</w:t>
            </w:r>
          </w:p>
          <w:p w:rsidR="00110948" w:rsidRPr="00CE0FB2" w:rsidRDefault="00110948" w:rsidP="008331F1">
            <w:pPr>
              <w:pStyle w:val="a4"/>
              <w:numPr>
                <w:ilvl w:val="0"/>
                <w:numId w:val="1018"/>
              </w:numPr>
              <w:ind w:left="171" w:hanging="171"/>
              <w:jc w:val="both"/>
              <w:rPr>
                <w:rFonts w:ascii="Times New Roman" w:hAnsi="Times New Roman" w:cs="Times New Roman"/>
                <w:color w:val="000000" w:themeColor="text1"/>
                <w:sz w:val="24"/>
                <w:szCs w:val="24"/>
              </w:rPr>
            </w:pPr>
            <w:r w:rsidRPr="00CE0FB2">
              <w:rPr>
                <w:rFonts w:ascii="Times New Roman" w:hAnsi="Times New Roman" w:cs="Times New Roman"/>
                <w:color w:val="000000" w:themeColor="text1"/>
                <w:sz w:val="24"/>
                <w:szCs w:val="24"/>
              </w:rPr>
              <w:t>Стол для экспериментирования с песком и водой</w:t>
            </w:r>
          </w:p>
          <w:p w:rsidR="00110948" w:rsidRPr="00CE0FB2" w:rsidRDefault="00110948" w:rsidP="008331F1">
            <w:pPr>
              <w:pStyle w:val="a4"/>
              <w:numPr>
                <w:ilvl w:val="0"/>
                <w:numId w:val="1018"/>
              </w:numPr>
              <w:ind w:left="171" w:hanging="171"/>
              <w:jc w:val="both"/>
              <w:rPr>
                <w:rFonts w:ascii="Times New Roman" w:hAnsi="Times New Roman" w:cs="Times New Roman"/>
                <w:color w:val="000000" w:themeColor="text1"/>
                <w:sz w:val="24"/>
                <w:szCs w:val="24"/>
              </w:rPr>
            </w:pPr>
            <w:r w:rsidRPr="00CE0FB2">
              <w:rPr>
                <w:rFonts w:ascii="Times New Roman" w:hAnsi="Times New Roman" w:cs="Times New Roman"/>
                <w:color w:val="000000" w:themeColor="text1"/>
                <w:sz w:val="24"/>
                <w:szCs w:val="24"/>
              </w:rPr>
              <w:t xml:space="preserve">Набор </w:t>
            </w:r>
            <w:r>
              <w:rPr>
                <w:rFonts w:ascii="Times New Roman" w:hAnsi="Times New Roman" w:cs="Times New Roman"/>
                <w:color w:val="000000" w:themeColor="text1"/>
                <w:sz w:val="24"/>
                <w:szCs w:val="24"/>
              </w:rPr>
              <w:t>е</w:t>
            </w:r>
            <w:r w:rsidRPr="00CE0FB2">
              <w:rPr>
                <w:rFonts w:ascii="Times New Roman" w:hAnsi="Times New Roman" w:cs="Times New Roman"/>
                <w:color w:val="000000" w:themeColor="text1"/>
                <w:sz w:val="24"/>
                <w:szCs w:val="24"/>
              </w:rPr>
              <w:t>мкостей с крышками разного размера и цвета</w:t>
            </w:r>
          </w:p>
          <w:p w:rsidR="00110948" w:rsidRPr="00CE0FB2" w:rsidRDefault="00110948" w:rsidP="008331F1">
            <w:pPr>
              <w:pStyle w:val="a4"/>
              <w:numPr>
                <w:ilvl w:val="0"/>
                <w:numId w:val="1018"/>
              </w:numPr>
              <w:ind w:left="171" w:hanging="171"/>
              <w:jc w:val="both"/>
              <w:rPr>
                <w:rFonts w:ascii="Times New Roman" w:hAnsi="Times New Roman" w:cs="Times New Roman"/>
                <w:color w:val="000000" w:themeColor="text1"/>
                <w:sz w:val="24"/>
                <w:szCs w:val="24"/>
              </w:rPr>
            </w:pPr>
            <w:r w:rsidRPr="00CE0FB2">
              <w:rPr>
                <w:rFonts w:ascii="Times New Roman" w:hAnsi="Times New Roman" w:cs="Times New Roman"/>
                <w:color w:val="000000" w:themeColor="text1"/>
                <w:sz w:val="24"/>
                <w:szCs w:val="24"/>
              </w:rPr>
              <w:t>Набор игрушек для игры с песком</w:t>
            </w:r>
          </w:p>
          <w:p w:rsidR="00110948" w:rsidRPr="00CE0FB2" w:rsidRDefault="00110948" w:rsidP="008331F1">
            <w:pPr>
              <w:pStyle w:val="a4"/>
              <w:numPr>
                <w:ilvl w:val="0"/>
                <w:numId w:val="1018"/>
              </w:numPr>
              <w:ind w:left="171" w:hanging="171"/>
              <w:jc w:val="both"/>
              <w:rPr>
                <w:rFonts w:ascii="Times New Roman" w:hAnsi="Times New Roman" w:cs="Times New Roman"/>
                <w:color w:val="000000" w:themeColor="text1"/>
                <w:sz w:val="24"/>
                <w:szCs w:val="24"/>
              </w:rPr>
            </w:pPr>
            <w:r w:rsidRPr="00CE0FB2">
              <w:rPr>
                <w:rFonts w:ascii="Times New Roman" w:hAnsi="Times New Roman" w:cs="Times New Roman"/>
                <w:color w:val="000000" w:themeColor="text1"/>
                <w:sz w:val="24"/>
                <w:szCs w:val="24"/>
              </w:rPr>
              <w:t>Настенный планшет «Погода» с набором карточек</w:t>
            </w:r>
          </w:p>
          <w:p w:rsidR="00110948" w:rsidRPr="00CE0FB2" w:rsidRDefault="00110948" w:rsidP="008331F1">
            <w:pPr>
              <w:pStyle w:val="a4"/>
              <w:numPr>
                <w:ilvl w:val="0"/>
                <w:numId w:val="1018"/>
              </w:numPr>
              <w:ind w:left="171" w:hanging="171"/>
              <w:jc w:val="both"/>
              <w:rPr>
                <w:rFonts w:ascii="Times New Roman" w:hAnsi="Times New Roman" w:cs="Times New Roman"/>
                <w:color w:val="000000" w:themeColor="text1"/>
                <w:sz w:val="24"/>
                <w:szCs w:val="24"/>
              </w:rPr>
            </w:pPr>
            <w:r w:rsidRPr="00CE0FB2">
              <w:rPr>
                <w:rFonts w:ascii="Times New Roman" w:hAnsi="Times New Roman" w:cs="Times New Roman"/>
                <w:color w:val="000000" w:themeColor="text1"/>
                <w:sz w:val="24"/>
                <w:szCs w:val="24"/>
              </w:rPr>
              <w:t>Серии картинок: времена года (пейзажи, жизнь животных, характерные виды работ и отдыха людей) - комплект</w:t>
            </w:r>
          </w:p>
          <w:p w:rsidR="00110948" w:rsidRPr="00CE0FB2" w:rsidRDefault="00110948" w:rsidP="008331F1">
            <w:pPr>
              <w:pStyle w:val="a4"/>
              <w:numPr>
                <w:ilvl w:val="0"/>
                <w:numId w:val="1018"/>
              </w:numPr>
              <w:ind w:left="171" w:hanging="171"/>
              <w:jc w:val="both"/>
              <w:rPr>
                <w:rFonts w:ascii="Times New Roman" w:hAnsi="Times New Roman" w:cs="Times New Roman"/>
                <w:color w:val="000000" w:themeColor="text1"/>
                <w:sz w:val="24"/>
                <w:szCs w:val="24"/>
              </w:rPr>
            </w:pPr>
            <w:r w:rsidRPr="00CE0FB2">
              <w:rPr>
                <w:rFonts w:ascii="Times New Roman" w:hAnsi="Times New Roman" w:cs="Times New Roman"/>
                <w:color w:val="000000" w:themeColor="text1"/>
                <w:sz w:val="24"/>
                <w:szCs w:val="24"/>
              </w:rPr>
              <w:t>Серии из 4–6 картинок: части суток (деятельнос</w:t>
            </w:r>
            <w:r>
              <w:rPr>
                <w:rFonts w:ascii="Times New Roman" w:hAnsi="Times New Roman" w:cs="Times New Roman"/>
                <w:color w:val="000000" w:themeColor="text1"/>
                <w:sz w:val="24"/>
                <w:szCs w:val="24"/>
              </w:rPr>
              <w:t>ть людей ближайшего окружения) –</w:t>
            </w:r>
            <w:r w:rsidRPr="00CE0FB2">
              <w:rPr>
                <w:rFonts w:ascii="Times New Roman" w:hAnsi="Times New Roman" w:cs="Times New Roman"/>
                <w:color w:val="000000" w:themeColor="text1"/>
                <w:sz w:val="24"/>
                <w:szCs w:val="24"/>
              </w:rPr>
              <w:t xml:space="preserve"> комплект</w:t>
            </w:r>
          </w:p>
        </w:tc>
        <w:tc>
          <w:tcPr>
            <w:tcW w:w="3544" w:type="dxa"/>
            <w:shd w:val="clear" w:color="auto" w:fill="FFFFFF" w:themeFill="background1"/>
          </w:tcPr>
          <w:p w:rsidR="00110948" w:rsidRPr="00CE0FB2" w:rsidRDefault="00110948" w:rsidP="008331F1">
            <w:pPr>
              <w:pStyle w:val="a4"/>
              <w:numPr>
                <w:ilvl w:val="0"/>
                <w:numId w:val="1018"/>
              </w:numPr>
              <w:ind w:left="171" w:hanging="171"/>
              <w:jc w:val="both"/>
              <w:rPr>
                <w:rFonts w:ascii="Times New Roman" w:hAnsi="Times New Roman" w:cs="Times New Roman"/>
                <w:color w:val="000000" w:themeColor="text1"/>
                <w:sz w:val="24"/>
                <w:szCs w:val="24"/>
              </w:rPr>
            </w:pPr>
            <w:r w:rsidRPr="00CE0FB2">
              <w:rPr>
                <w:rFonts w:ascii="Times New Roman" w:hAnsi="Times New Roman" w:cs="Times New Roman"/>
                <w:color w:val="000000" w:themeColor="text1"/>
                <w:sz w:val="24"/>
                <w:szCs w:val="24"/>
              </w:rPr>
              <w:t>Коллекция растений (гербарий)</w:t>
            </w:r>
          </w:p>
          <w:p w:rsidR="00110948" w:rsidRPr="00CE0FB2" w:rsidRDefault="00110948" w:rsidP="008331F1">
            <w:pPr>
              <w:pStyle w:val="a4"/>
              <w:numPr>
                <w:ilvl w:val="0"/>
                <w:numId w:val="1018"/>
              </w:numPr>
              <w:ind w:left="171" w:hanging="171"/>
              <w:jc w:val="both"/>
              <w:rPr>
                <w:rFonts w:ascii="Times New Roman" w:hAnsi="Times New Roman" w:cs="Times New Roman"/>
                <w:color w:val="000000" w:themeColor="text1"/>
                <w:sz w:val="24"/>
                <w:szCs w:val="24"/>
              </w:rPr>
            </w:pPr>
            <w:r w:rsidRPr="00CE0FB2">
              <w:rPr>
                <w:rFonts w:ascii="Times New Roman" w:hAnsi="Times New Roman" w:cs="Times New Roman"/>
                <w:color w:val="000000" w:themeColor="text1"/>
                <w:sz w:val="24"/>
                <w:szCs w:val="24"/>
              </w:rPr>
              <w:t>Коллекция бумаги</w:t>
            </w:r>
          </w:p>
          <w:p w:rsidR="00110948" w:rsidRPr="00CE0FB2" w:rsidRDefault="00110948" w:rsidP="008331F1">
            <w:pPr>
              <w:pStyle w:val="a4"/>
              <w:numPr>
                <w:ilvl w:val="0"/>
                <w:numId w:val="1018"/>
              </w:numPr>
              <w:ind w:left="171" w:hanging="171"/>
              <w:jc w:val="both"/>
              <w:rPr>
                <w:rFonts w:ascii="Times New Roman" w:hAnsi="Times New Roman" w:cs="Times New Roman"/>
                <w:color w:val="000000" w:themeColor="text1"/>
                <w:sz w:val="24"/>
                <w:szCs w:val="24"/>
              </w:rPr>
            </w:pPr>
            <w:r w:rsidRPr="00CE0FB2">
              <w:rPr>
                <w:rFonts w:ascii="Times New Roman" w:hAnsi="Times New Roman" w:cs="Times New Roman"/>
                <w:color w:val="000000" w:themeColor="text1"/>
                <w:sz w:val="24"/>
                <w:szCs w:val="24"/>
              </w:rPr>
              <w:t>Коллекция тканей</w:t>
            </w:r>
          </w:p>
          <w:p w:rsidR="00110948" w:rsidRPr="00CE0FB2" w:rsidRDefault="00110948" w:rsidP="008331F1">
            <w:pPr>
              <w:pStyle w:val="a4"/>
              <w:numPr>
                <w:ilvl w:val="0"/>
                <w:numId w:val="1018"/>
              </w:numPr>
              <w:ind w:left="171" w:hanging="171"/>
              <w:jc w:val="both"/>
              <w:rPr>
                <w:rFonts w:ascii="Times New Roman" w:hAnsi="Times New Roman" w:cs="Times New Roman"/>
                <w:color w:val="000000" w:themeColor="text1"/>
                <w:sz w:val="24"/>
                <w:szCs w:val="24"/>
              </w:rPr>
            </w:pPr>
            <w:r w:rsidRPr="00CE0FB2">
              <w:rPr>
                <w:rFonts w:ascii="Times New Roman" w:hAnsi="Times New Roman" w:cs="Times New Roman"/>
                <w:color w:val="000000" w:themeColor="text1"/>
                <w:sz w:val="24"/>
                <w:szCs w:val="24"/>
              </w:rPr>
              <w:t>Лейка пластмассовая детская</w:t>
            </w:r>
          </w:p>
          <w:p w:rsidR="00110948" w:rsidRPr="00CE0FB2" w:rsidRDefault="00110948" w:rsidP="008331F1">
            <w:pPr>
              <w:pStyle w:val="a4"/>
              <w:numPr>
                <w:ilvl w:val="0"/>
                <w:numId w:val="1018"/>
              </w:numPr>
              <w:ind w:left="171" w:hanging="171"/>
              <w:jc w:val="both"/>
              <w:rPr>
                <w:rFonts w:ascii="Times New Roman" w:hAnsi="Times New Roman" w:cs="Times New Roman"/>
                <w:color w:val="000000" w:themeColor="text1"/>
                <w:sz w:val="24"/>
                <w:szCs w:val="24"/>
              </w:rPr>
            </w:pPr>
            <w:r w:rsidRPr="00CE0FB2">
              <w:rPr>
                <w:rFonts w:ascii="Times New Roman" w:hAnsi="Times New Roman" w:cs="Times New Roman"/>
                <w:color w:val="000000" w:themeColor="text1"/>
                <w:sz w:val="24"/>
                <w:szCs w:val="24"/>
              </w:rPr>
              <w:t>Комплект цифровых записей со звуками природы</w:t>
            </w:r>
          </w:p>
          <w:p w:rsidR="00110948" w:rsidRPr="00CE0FB2" w:rsidRDefault="00110948" w:rsidP="008331F1">
            <w:pPr>
              <w:pStyle w:val="a4"/>
              <w:numPr>
                <w:ilvl w:val="0"/>
                <w:numId w:val="1018"/>
              </w:numPr>
              <w:ind w:left="171" w:hanging="171"/>
              <w:jc w:val="both"/>
              <w:rPr>
                <w:rFonts w:ascii="Times New Roman" w:hAnsi="Times New Roman" w:cs="Times New Roman"/>
                <w:color w:val="000000" w:themeColor="text1"/>
                <w:sz w:val="24"/>
                <w:szCs w:val="24"/>
              </w:rPr>
            </w:pPr>
            <w:r w:rsidRPr="00CE0FB2">
              <w:rPr>
                <w:rFonts w:ascii="Times New Roman" w:hAnsi="Times New Roman" w:cs="Times New Roman"/>
                <w:color w:val="000000" w:themeColor="text1"/>
                <w:sz w:val="24"/>
                <w:szCs w:val="24"/>
              </w:rPr>
              <w:t>Набор для экспериментирования с песком</w:t>
            </w:r>
          </w:p>
          <w:p w:rsidR="00110948" w:rsidRPr="00CE0FB2" w:rsidRDefault="00110948" w:rsidP="008331F1">
            <w:pPr>
              <w:pStyle w:val="a4"/>
              <w:numPr>
                <w:ilvl w:val="0"/>
                <w:numId w:val="1018"/>
              </w:numPr>
              <w:ind w:left="171" w:hanging="171"/>
              <w:jc w:val="both"/>
              <w:rPr>
                <w:rFonts w:ascii="Times New Roman" w:hAnsi="Times New Roman" w:cs="Times New Roman"/>
                <w:color w:val="000000" w:themeColor="text1"/>
                <w:sz w:val="24"/>
                <w:szCs w:val="24"/>
              </w:rPr>
            </w:pPr>
            <w:r w:rsidRPr="00CE0FB2">
              <w:rPr>
                <w:rFonts w:ascii="Times New Roman" w:hAnsi="Times New Roman" w:cs="Times New Roman"/>
                <w:color w:val="000000" w:themeColor="text1"/>
                <w:sz w:val="24"/>
                <w:szCs w:val="24"/>
              </w:rPr>
              <w:t>Стол для экспериментирования с песком и водой</w:t>
            </w:r>
          </w:p>
          <w:p w:rsidR="00110948" w:rsidRPr="00CE0FB2" w:rsidRDefault="00110948" w:rsidP="008331F1">
            <w:pPr>
              <w:pStyle w:val="a4"/>
              <w:numPr>
                <w:ilvl w:val="0"/>
                <w:numId w:val="1018"/>
              </w:numPr>
              <w:ind w:left="171" w:hanging="171"/>
              <w:jc w:val="both"/>
              <w:rPr>
                <w:rFonts w:ascii="Times New Roman" w:hAnsi="Times New Roman" w:cs="Times New Roman"/>
                <w:color w:val="000000" w:themeColor="text1"/>
                <w:sz w:val="24"/>
                <w:szCs w:val="24"/>
              </w:rPr>
            </w:pPr>
            <w:r w:rsidRPr="00CE0FB2">
              <w:rPr>
                <w:rFonts w:ascii="Times New Roman" w:hAnsi="Times New Roman" w:cs="Times New Roman"/>
                <w:color w:val="000000" w:themeColor="text1"/>
                <w:sz w:val="24"/>
                <w:szCs w:val="24"/>
              </w:rPr>
              <w:t>Набор игрушек для игры с песком</w:t>
            </w:r>
          </w:p>
          <w:p w:rsidR="00110948" w:rsidRPr="00CE0FB2" w:rsidRDefault="00110948" w:rsidP="008331F1">
            <w:pPr>
              <w:pStyle w:val="a4"/>
              <w:numPr>
                <w:ilvl w:val="0"/>
                <w:numId w:val="1018"/>
              </w:numPr>
              <w:ind w:left="171" w:hanging="171"/>
              <w:jc w:val="both"/>
              <w:rPr>
                <w:rFonts w:ascii="Times New Roman" w:hAnsi="Times New Roman" w:cs="Times New Roman"/>
                <w:color w:val="000000" w:themeColor="text1"/>
                <w:sz w:val="24"/>
                <w:szCs w:val="24"/>
              </w:rPr>
            </w:pPr>
            <w:r w:rsidRPr="00CE0FB2">
              <w:rPr>
                <w:rFonts w:ascii="Times New Roman" w:hAnsi="Times New Roman" w:cs="Times New Roman"/>
                <w:color w:val="000000" w:themeColor="text1"/>
                <w:sz w:val="24"/>
                <w:szCs w:val="24"/>
              </w:rPr>
              <w:t>Календарь погоды настенный</w:t>
            </w:r>
          </w:p>
          <w:p w:rsidR="00110948" w:rsidRPr="00CE0FB2" w:rsidRDefault="00110948" w:rsidP="008331F1">
            <w:pPr>
              <w:pStyle w:val="a4"/>
              <w:numPr>
                <w:ilvl w:val="0"/>
                <w:numId w:val="1018"/>
              </w:numPr>
              <w:ind w:left="171" w:hanging="171"/>
              <w:jc w:val="both"/>
              <w:rPr>
                <w:rFonts w:ascii="Times New Roman" w:hAnsi="Times New Roman" w:cs="Times New Roman"/>
                <w:color w:val="000000" w:themeColor="text1"/>
                <w:sz w:val="24"/>
                <w:szCs w:val="24"/>
              </w:rPr>
            </w:pPr>
            <w:r w:rsidRPr="00CE0FB2">
              <w:rPr>
                <w:rFonts w:ascii="Times New Roman" w:hAnsi="Times New Roman" w:cs="Times New Roman"/>
                <w:color w:val="000000" w:themeColor="text1"/>
                <w:sz w:val="24"/>
                <w:szCs w:val="24"/>
              </w:rPr>
              <w:t xml:space="preserve">Серии картинок: времена года (пейзажи, жизнь животных, характерные виды работ и отдыха людей) </w:t>
            </w:r>
            <w:r>
              <w:rPr>
                <w:rFonts w:ascii="Times New Roman" w:hAnsi="Times New Roman" w:cs="Times New Roman"/>
                <w:color w:val="000000" w:themeColor="text1"/>
                <w:sz w:val="24"/>
                <w:szCs w:val="24"/>
              </w:rPr>
              <w:t xml:space="preserve">– </w:t>
            </w:r>
            <w:r w:rsidRPr="00CE0FB2">
              <w:rPr>
                <w:rFonts w:ascii="Times New Roman" w:hAnsi="Times New Roman" w:cs="Times New Roman"/>
                <w:color w:val="000000" w:themeColor="text1"/>
                <w:sz w:val="24"/>
                <w:szCs w:val="24"/>
              </w:rPr>
              <w:t>комплект</w:t>
            </w:r>
          </w:p>
          <w:p w:rsidR="00110948" w:rsidRPr="00CE0FB2" w:rsidRDefault="00110948" w:rsidP="008331F1">
            <w:pPr>
              <w:pStyle w:val="a4"/>
              <w:numPr>
                <w:ilvl w:val="0"/>
                <w:numId w:val="1018"/>
              </w:numPr>
              <w:ind w:left="171" w:hanging="171"/>
              <w:jc w:val="both"/>
              <w:rPr>
                <w:rFonts w:ascii="Times New Roman" w:hAnsi="Times New Roman" w:cs="Times New Roman"/>
                <w:color w:val="000000" w:themeColor="text1"/>
                <w:sz w:val="24"/>
                <w:szCs w:val="24"/>
              </w:rPr>
            </w:pPr>
            <w:r w:rsidRPr="00CE0FB2">
              <w:rPr>
                <w:rFonts w:ascii="Times New Roman" w:hAnsi="Times New Roman" w:cs="Times New Roman"/>
                <w:color w:val="000000" w:themeColor="text1"/>
                <w:sz w:val="24"/>
                <w:szCs w:val="24"/>
              </w:rPr>
              <w:t>Серии картинок «Времена года» (сезонные явления и деятельность людей) – комплект</w:t>
            </w:r>
          </w:p>
          <w:p w:rsidR="00110948" w:rsidRPr="00CE0FB2" w:rsidRDefault="00110948" w:rsidP="008331F1">
            <w:pPr>
              <w:pStyle w:val="a4"/>
              <w:numPr>
                <w:ilvl w:val="0"/>
                <w:numId w:val="1018"/>
              </w:numPr>
              <w:ind w:left="171" w:hanging="171"/>
              <w:jc w:val="both"/>
              <w:rPr>
                <w:rFonts w:ascii="Times New Roman" w:hAnsi="Times New Roman" w:cs="Times New Roman"/>
                <w:color w:val="000000" w:themeColor="text1"/>
                <w:sz w:val="24"/>
                <w:szCs w:val="24"/>
              </w:rPr>
            </w:pPr>
            <w:r w:rsidRPr="00CE0FB2">
              <w:rPr>
                <w:rFonts w:ascii="Times New Roman" w:hAnsi="Times New Roman" w:cs="Times New Roman"/>
                <w:color w:val="000000" w:themeColor="text1"/>
                <w:sz w:val="24"/>
                <w:szCs w:val="24"/>
              </w:rPr>
              <w:t>Набор из двух зеркал для опытов с симметрией, для исследования отражательного эффекта</w:t>
            </w:r>
          </w:p>
          <w:p w:rsidR="00110948" w:rsidRPr="00CE0FB2" w:rsidRDefault="00110948" w:rsidP="008331F1">
            <w:pPr>
              <w:pStyle w:val="a4"/>
              <w:numPr>
                <w:ilvl w:val="0"/>
                <w:numId w:val="1018"/>
              </w:numPr>
              <w:ind w:left="171" w:hanging="171"/>
              <w:jc w:val="both"/>
              <w:rPr>
                <w:rFonts w:ascii="Times New Roman" w:hAnsi="Times New Roman" w:cs="Times New Roman"/>
                <w:color w:val="000000" w:themeColor="text1"/>
                <w:sz w:val="24"/>
                <w:szCs w:val="24"/>
              </w:rPr>
            </w:pPr>
            <w:r w:rsidRPr="00CE0FB2">
              <w:rPr>
                <w:rFonts w:ascii="Times New Roman" w:hAnsi="Times New Roman" w:cs="Times New Roman"/>
                <w:color w:val="000000" w:themeColor="text1"/>
                <w:sz w:val="24"/>
                <w:szCs w:val="24"/>
              </w:rPr>
              <w:t>Набор фигурок животных леса с реалистичными изображением и пропорциями</w:t>
            </w:r>
          </w:p>
          <w:p w:rsidR="00110948" w:rsidRPr="00CE0FB2" w:rsidRDefault="00110948" w:rsidP="008331F1">
            <w:pPr>
              <w:pStyle w:val="a4"/>
              <w:numPr>
                <w:ilvl w:val="0"/>
                <w:numId w:val="1018"/>
              </w:numPr>
              <w:ind w:left="171" w:hanging="171"/>
              <w:jc w:val="both"/>
              <w:rPr>
                <w:rFonts w:ascii="Times New Roman" w:hAnsi="Times New Roman" w:cs="Times New Roman"/>
                <w:color w:val="000000" w:themeColor="text1"/>
                <w:sz w:val="24"/>
                <w:szCs w:val="24"/>
              </w:rPr>
            </w:pPr>
            <w:r w:rsidRPr="00CE0FB2">
              <w:rPr>
                <w:rFonts w:ascii="Times New Roman" w:hAnsi="Times New Roman" w:cs="Times New Roman"/>
                <w:color w:val="000000" w:themeColor="text1"/>
                <w:sz w:val="24"/>
                <w:szCs w:val="24"/>
              </w:rPr>
              <w:t>Набор фигурок животных Африки, Америки, Австралии, Европы и Азии с реалистичными изображением и пропорциями</w:t>
            </w:r>
          </w:p>
          <w:p w:rsidR="00110948" w:rsidRPr="00CE0FB2" w:rsidRDefault="00110948" w:rsidP="008331F1">
            <w:pPr>
              <w:pStyle w:val="a4"/>
              <w:numPr>
                <w:ilvl w:val="0"/>
                <w:numId w:val="1018"/>
              </w:numPr>
              <w:ind w:left="171" w:hanging="171"/>
              <w:jc w:val="both"/>
              <w:rPr>
                <w:rFonts w:ascii="Times New Roman" w:hAnsi="Times New Roman" w:cs="Times New Roman"/>
                <w:color w:val="000000" w:themeColor="text1"/>
                <w:sz w:val="24"/>
                <w:szCs w:val="24"/>
              </w:rPr>
            </w:pPr>
            <w:r w:rsidRPr="00CE0FB2">
              <w:rPr>
                <w:rFonts w:ascii="Times New Roman" w:hAnsi="Times New Roman" w:cs="Times New Roman"/>
                <w:color w:val="000000" w:themeColor="text1"/>
                <w:sz w:val="24"/>
                <w:szCs w:val="24"/>
              </w:rPr>
              <w:t>Набор для наблюдений и экспериментирования с природными объектами (с методическим пособием для воспитателя)</w:t>
            </w:r>
          </w:p>
          <w:p w:rsidR="00110948" w:rsidRPr="00CE0FB2" w:rsidRDefault="00110948" w:rsidP="008331F1">
            <w:pPr>
              <w:pStyle w:val="a4"/>
              <w:numPr>
                <w:ilvl w:val="0"/>
                <w:numId w:val="1018"/>
              </w:numPr>
              <w:ind w:left="171" w:hanging="171"/>
              <w:jc w:val="both"/>
              <w:rPr>
                <w:rFonts w:ascii="Times New Roman" w:hAnsi="Times New Roman" w:cs="Times New Roman"/>
                <w:color w:val="000000" w:themeColor="text1"/>
                <w:sz w:val="24"/>
                <w:szCs w:val="24"/>
              </w:rPr>
            </w:pPr>
            <w:r w:rsidRPr="00CE0FB2">
              <w:rPr>
                <w:rFonts w:ascii="Times New Roman" w:hAnsi="Times New Roman" w:cs="Times New Roman"/>
                <w:color w:val="000000" w:themeColor="text1"/>
                <w:sz w:val="24"/>
                <w:szCs w:val="24"/>
              </w:rPr>
              <w:t>Набор увеличительных инструментов для наблюдения за объектами живой и неживой природы – комплект</w:t>
            </w:r>
          </w:p>
          <w:p w:rsidR="00110948" w:rsidRPr="00CE0FB2" w:rsidRDefault="00110948" w:rsidP="008331F1">
            <w:pPr>
              <w:pStyle w:val="a4"/>
              <w:numPr>
                <w:ilvl w:val="0"/>
                <w:numId w:val="1018"/>
              </w:numPr>
              <w:ind w:left="171" w:hanging="171"/>
              <w:jc w:val="both"/>
              <w:rPr>
                <w:rFonts w:ascii="Times New Roman" w:hAnsi="Times New Roman" w:cs="Times New Roman"/>
                <w:color w:val="000000" w:themeColor="text1"/>
                <w:sz w:val="24"/>
                <w:szCs w:val="24"/>
              </w:rPr>
            </w:pPr>
            <w:r w:rsidRPr="00CE0FB2">
              <w:rPr>
                <w:rFonts w:ascii="Times New Roman" w:hAnsi="Times New Roman" w:cs="Times New Roman"/>
                <w:color w:val="000000" w:themeColor="text1"/>
                <w:sz w:val="24"/>
                <w:szCs w:val="24"/>
              </w:rPr>
              <w:t>УМК для развития естественнонаучного образования детей с комплектом занятий, игр, дидактических и наглядных пособий</w:t>
            </w:r>
          </w:p>
        </w:tc>
        <w:tc>
          <w:tcPr>
            <w:tcW w:w="3686" w:type="dxa"/>
            <w:shd w:val="clear" w:color="auto" w:fill="FFFFFF" w:themeFill="background1"/>
          </w:tcPr>
          <w:p w:rsidR="00110948" w:rsidRPr="00CE0FB2" w:rsidRDefault="00110948" w:rsidP="008331F1">
            <w:pPr>
              <w:pStyle w:val="a4"/>
              <w:numPr>
                <w:ilvl w:val="0"/>
                <w:numId w:val="1018"/>
              </w:numPr>
              <w:ind w:left="171" w:hanging="171"/>
              <w:jc w:val="both"/>
              <w:rPr>
                <w:rFonts w:ascii="Times New Roman" w:hAnsi="Times New Roman" w:cs="Times New Roman"/>
                <w:color w:val="000000" w:themeColor="text1"/>
                <w:sz w:val="24"/>
                <w:szCs w:val="24"/>
              </w:rPr>
            </w:pPr>
            <w:r w:rsidRPr="00CE0FB2">
              <w:rPr>
                <w:rFonts w:ascii="Times New Roman" w:hAnsi="Times New Roman" w:cs="Times New Roman"/>
                <w:sz w:val="24"/>
                <w:szCs w:val="24"/>
              </w:rPr>
              <w:t>Коллекция растений (гербарий)</w:t>
            </w:r>
          </w:p>
          <w:p w:rsidR="00110948" w:rsidRPr="00CE0FB2" w:rsidRDefault="00110948" w:rsidP="008331F1">
            <w:pPr>
              <w:pStyle w:val="a4"/>
              <w:numPr>
                <w:ilvl w:val="0"/>
                <w:numId w:val="1018"/>
              </w:numPr>
              <w:ind w:left="171" w:hanging="171"/>
              <w:jc w:val="both"/>
              <w:rPr>
                <w:rFonts w:ascii="Times New Roman" w:hAnsi="Times New Roman" w:cs="Times New Roman"/>
                <w:color w:val="000000" w:themeColor="text1"/>
                <w:sz w:val="24"/>
                <w:szCs w:val="24"/>
              </w:rPr>
            </w:pPr>
            <w:r w:rsidRPr="00CE0FB2">
              <w:rPr>
                <w:rFonts w:ascii="Times New Roman" w:hAnsi="Times New Roman" w:cs="Times New Roman"/>
                <w:sz w:val="24"/>
                <w:szCs w:val="24"/>
              </w:rPr>
              <w:t>Коллекция бумаги</w:t>
            </w:r>
          </w:p>
          <w:p w:rsidR="00110948" w:rsidRPr="00CE0FB2" w:rsidRDefault="00110948" w:rsidP="008331F1">
            <w:pPr>
              <w:pStyle w:val="a4"/>
              <w:numPr>
                <w:ilvl w:val="0"/>
                <w:numId w:val="1018"/>
              </w:numPr>
              <w:ind w:left="171" w:hanging="171"/>
              <w:jc w:val="both"/>
              <w:rPr>
                <w:rFonts w:ascii="Times New Roman" w:hAnsi="Times New Roman" w:cs="Times New Roman"/>
                <w:color w:val="000000" w:themeColor="text1"/>
                <w:sz w:val="24"/>
                <w:szCs w:val="24"/>
              </w:rPr>
            </w:pPr>
            <w:r w:rsidRPr="00CE0FB2">
              <w:rPr>
                <w:rFonts w:ascii="Times New Roman" w:hAnsi="Times New Roman" w:cs="Times New Roman"/>
                <w:sz w:val="24"/>
                <w:szCs w:val="24"/>
              </w:rPr>
              <w:t>Коллекция тканей</w:t>
            </w:r>
          </w:p>
          <w:p w:rsidR="00110948" w:rsidRPr="00CE0FB2" w:rsidRDefault="00110948" w:rsidP="008331F1">
            <w:pPr>
              <w:pStyle w:val="a4"/>
              <w:numPr>
                <w:ilvl w:val="0"/>
                <w:numId w:val="1018"/>
              </w:numPr>
              <w:ind w:left="171" w:hanging="171"/>
              <w:jc w:val="both"/>
              <w:rPr>
                <w:rFonts w:ascii="Times New Roman" w:hAnsi="Times New Roman" w:cs="Times New Roman"/>
                <w:sz w:val="24"/>
                <w:szCs w:val="24"/>
              </w:rPr>
            </w:pPr>
            <w:r w:rsidRPr="00CE0FB2">
              <w:rPr>
                <w:rFonts w:ascii="Times New Roman" w:hAnsi="Times New Roman" w:cs="Times New Roman"/>
                <w:sz w:val="24"/>
                <w:szCs w:val="24"/>
              </w:rPr>
              <w:t>Коллекция семян и плодов</w:t>
            </w:r>
          </w:p>
          <w:p w:rsidR="00110948" w:rsidRPr="00CE0FB2" w:rsidRDefault="00110948" w:rsidP="008331F1">
            <w:pPr>
              <w:pStyle w:val="a4"/>
              <w:numPr>
                <w:ilvl w:val="0"/>
                <w:numId w:val="1018"/>
              </w:numPr>
              <w:ind w:left="171" w:hanging="171"/>
              <w:jc w:val="both"/>
              <w:rPr>
                <w:rFonts w:ascii="Times New Roman" w:hAnsi="Times New Roman" w:cs="Times New Roman"/>
                <w:sz w:val="24"/>
                <w:szCs w:val="24"/>
              </w:rPr>
            </w:pPr>
            <w:r w:rsidRPr="00CE0FB2">
              <w:rPr>
                <w:rFonts w:ascii="Times New Roman" w:hAnsi="Times New Roman" w:cs="Times New Roman"/>
                <w:sz w:val="24"/>
                <w:szCs w:val="24"/>
              </w:rPr>
              <w:t>Коллекция минералов</w:t>
            </w:r>
          </w:p>
          <w:p w:rsidR="00110948" w:rsidRPr="00CE0FB2" w:rsidRDefault="00110948" w:rsidP="008331F1">
            <w:pPr>
              <w:pStyle w:val="a4"/>
              <w:numPr>
                <w:ilvl w:val="0"/>
                <w:numId w:val="1018"/>
              </w:numPr>
              <w:ind w:left="171" w:hanging="171"/>
              <w:jc w:val="both"/>
              <w:rPr>
                <w:rFonts w:ascii="Times New Roman" w:hAnsi="Times New Roman" w:cs="Times New Roman"/>
                <w:sz w:val="24"/>
                <w:szCs w:val="24"/>
              </w:rPr>
            </w:pPr>
            <w:r w:rsidRPr="00CE0FB2">
              <w:rPr>
                <w:rFonts w:ascii="Times New Roman" w:hAnsi="Times New Roman" w:cs="Times New Roman"/>
                <w:sz w:val="24"/>
                <w:szCs w:val="24"/>
              </w:rPr>
              <w:t>Лейка пластмассовая детская</w:t>
            </w:r>
          </w:p>
          <w:p w:rsidR="00110948" w:rsidRPr="00CE0FB2" w:rsidRDefault="00110948" w:rsidP="008331F1">
            <w:pPr>
              <w:pStyle w:val="a4"/>
              <w:numPr>
                <w:ilvl w:val="0"/>
                <w:numId w:val="1018"/>
              </w:numPr>
              <w:ind w:left="171" w:hanging="171"/>
              <w:jc w:val="both"/>
              <w:rPr>
                <w:rFonts w:ascii="Times New Roman" w:hAnsi="Times New Roman" w:cs="Times New Roman"/>
                <w:color w:val="000000" w:themeColor="text1"/>
                <w:sz w:val="24"/>
                <w:szCs w:val="24"/>
              </w:rPr>
            </w:pPr>
            <w:r w:rsidRPr="00CE0FB2">
              <w:rPr>
                <w:rFonts w:ascii="Times New Roman" w:hAnsi="Times New Roman" w:cs="Times New Roman"/>
                <w:color w:val="000000" w:themeColor="text1"/>
                <w:sz w:val="24"/>
                <w:szCs w:val="24"/>
              </w:rPr>
              <w:t>Комплект цифровых записей со звуками природы</w:t>
            </w:r>
          </w:p>
          <w:p w:rsidR="00110948" w:rsidRPr="00CE0FB2" w:rsidRDefault="00110948" w:rsidP="008331F1">
            <w:pPr>
              <w:pStyle w:val="a4"/>
              <w:numPr>
                <w:ilvl w:val="0"/>
                <w:numId w:val="1018"/>
              </w:numPr>
              <w:ind w:left="171" w:hanging="171"/>
              <w:jc w:val="both"/>
              <w:rPr>
                <w:rFonts w:ascii="Times New Roman" w:hAnsi="Times New Roman" w:cs="Times New Roman"/>
                <w:sz w:val="24"/>
                <w:szCs w:val="24"/>
              </w:rPr>
            </w:pPr>
            <w:r w:rsidRPr="00CE0FB2">
              <w:rPr>
                <w:rFonts w:ascii="Times New Roman" w:hAnsi="Times New Roman" w:cs="Times New Roman"/>
                <w:sz w:val="24"/>
                <w:szCs w:val="24"/>
              </w:rPr>
              <w:t>Стол для экспериментирования с песком и водой</w:t>
            </w:r>
          </w:p>
          <w:p w:rsidR="00110948" w:rsidRPr="00CE0FB2" w:rsidRDefault="00110948" w:rsidP="008331F1">
            <w:pPr>
              <w:pStyle w:val="a4"/>
              <w:numPr>
                <w:ilvl w:val="0"/>
                <w:numId w:val="1018"/>
              </w:numPr>
              <w:ind w:left="171" w:hanging="171"/>
              <w:jc w:val="both"/>
              <w:rPr>
                <w:rFonts w:ascii="Times New Roman" w:hAnsi="Times New Roman" w:cs="Times New Roman"/>
                <w:sz w:val="24"/>
                <w:szCs w:val="24"/>
              </w:rPr>
            </w:pPr>
            <w:r w:rsidRPr="00CE0FB2">
              <w:rPr>
                <w:rFonts w:ascii="Times New Roman" w:hAnsi="Times New Roman" w:cs="Times New Roman"/>
                <w:sz w:val="24"/>
                <w:szCs w:val="24"/>
              </w:rPr>
              <w:t>Набор игрушек для игры с песком</w:t>
            </w:r>
          </w:p>
          <w:p w:rsidR="00110948" w:rsidRPr="00CE0FB2" w:rsidRDefault="00110948" w:rsidP="008331F1">
            <w:pPr>
              <w:pStyle w:val="a4"/>
              <w:numPr>
                <w:ilvl w:val="0"/>
                <w:numId w:val="1018"/>
              </w:numPr>
              <w:ind w:left="171" w:hanging="171"/>
              <w:jc w:val="both"/>
              <w:rPr>
                <w:rFonts w:ascii="Times New Roman" w:hAnsi="Times New Roman" w:cs="Times New Roman"/>
                <w:sz w:val="24"/>
                <w:szCs w:val="24"/>
              </w:rPr>
            </w:pPr>
            <w:r w:rsidRPr="00CE0FB2">
              <w:rPr>
                <w:rFonts w:ascii="Times New Roman" w:hAnsi="Times New Roman" w:cs="Times New Roman"/>
                <w:sz w:val="24"/>
                <w:szCs w:val="24"/>
              </w:rPr>
              <w:t>Календарь погоды настенный</w:t>
            </w:r>
          </w:p>
          <w:p w:rsidR="00110948" w:rsidRPr="00CE0FB2" w:rsidRDefault="00110948" w:rsidP="008331F1">
            <w:pPr>
              <w:pStyle w:val="a4"/>
              <w:numPr>
                <w:ilvl w:val="0"/>
                <w:numId w:val="1018"/>
              </w:numPr>
              <w:ind w:left="171" w:hanging="171"/>
              <w:jc w:val="both"/>
              <w:rPr>
                <w:rFonts w:ascii="Times New Roman" w:hAnsi="Times New Roman" w:cs="Times New Roman"/>
                <w:sz w:val="24"/>
                <w:szCs w:val="24"/>
              </w:rPr>
            </w:pPr>
            <w:r w:rsidRPr="00CE0FB2">
              <w:rPr>
                <w:rFonts w:ascii="Times New Roman" w:hAnsi="Times New Roman" w:cs="Times New Roman"/>
                <w:sz w:val="24"/>
                <w:szCs w:val="24"/>
              </w:rPr>
              <w:t>Серии картинок: времена года (пейзажи, жизнь животных, характерные виды работ и отдыха людей) - комплект</w:t>
            </w:r>
          </w:p>
          <w:p w:rsidR="00110948" w:rsidRPr="00CE0FB2" w:rsidRDefault="00110948" w:rsidP="008331F1">
            <w:pPr>
              <w:pStyle w:val="a4"/>
              <w:numPr>
                <w:ilvl w:val="0"/>
                <w:numId w:val="1018"/>
              </w:numPr>
              <w:ind w:left="171" w:hanging="171"/>
              <w:jc w:val="both"/>
              <w:rPr>
                <w:rFonts w:ascii="Times New Roman" w:hAnsi="Times New Roman" w:cs="Times New Roman"/>
                <w:sz w:val="24"/>
                <w:szCs w:val="24"/>
              </w:rPr>
            </w:pPr>
            <w:r w:rsidRPr="00CE0FB2">
              <w:rPr>
                <w:rFonts w:ascii="Times New Roman" w:hAnsi="Times New Roman" w:cs="Times New Roman"/>
                <w:sz w:val="24"/>
                <w:szCs w:val="24"/>
              </w:rPr>
              <w:t>Набор из двух зеркал для опытов с симметрией, для исследования отражательного эффекта</w:t>
            </w:r>
          </w:p>
          <w:p w:rsidR="00110948" w:rsidRPr="00CE0FB2" w:rsidRDefault="00110948" w:rsidP="008331F1">
            <w:pPr>
              <w:pStyle w:val="a4"/>
              <w:numPr>
                <w:ilvl w:val="0"/>
                <w:numId w:val="1018"/>
              </w:numPr>
              <w:ind w:left="171" w:hanging="171"/>
              <w:jc w:val="both"/>
              <w:rPr>
                <w:rFonts w:ascii="Times New Roman" w:hAnsi="Times New Roman" w:cs="Times New Roman"/>
                <w:sz w:val="24"/>
                <w:szCs w:val="24"/>
              </w:rPr>
            </w:pPr>
            <w:r w:rsidRPr="00CE0FB2">
              <w:rPr>
                <w:rFonts w:ascii="Times New Roman" w:hAnsi="Times New Roman" w:cs="Times New Roman"/>
                <w:sz w:val="24"/>
                <w:szCs w:val="24"/>
              </w:rPr>
              <w:t>Набор фигурок животных леса с реалистичными изображением и пропорциями</w:t>
            </w:r>
          </w:p>
          <w:p w:rsidR="00110948" w:rsidRPr="00CE0FB2" w:rsidRDefault="00110948" w:rsidP="008331F1">
            <w:pPr>
              <w:pStyle w:val="a4"/>
              <w:numPr>
                <w:ilvl w:val="0"/>
                <w:numId w:val="1018"/>
              </w:numPr>
              <w:ind w:left="171" w:hanging="171"/>
              <w:jc w:val="both"/>
              <w:rPr>
                <w:rFonts w:ascii="Times New Roman" w:hAnsi="Times New Roman" w:cs="Times New Roman"/>
                <w:sz w:val="24"/>
                <w:szCs w:val="24"/>
              </w:rPr>
            </w:pPr>
            <w:r w:rsidRPr="00CE0FB2">
              <w:rPr>
                <w:rFonts w:ascii="Times New Roman" w:hAnsi="Times New Roman" w:cs="Times New Roman"/>
                <w:sz w:val="24"/>
                <w:szCs w:val="24"/>
              </w:rPr>
              <w:t>Набор фигурок животных Африки, Америки, Австралии, Европы и Азии с реалистичными изображением и пропорциями</w:t>
            </w:r>
          </w:p>
          <w:p w:rsidR="00110948" w:rsidRPr="00CE0FB2" w:rsidRDefault="00110948" w:rsidP="008331F1">
            <w:pPr>
              <w:pStyle w:val="a4"/>
              <w:numPr>
                <w:ilvl w:val="0"/>
                <w:numId w:val="1018"/>
              </w:numPr>
              <w:ind w:left="171" w:hanging="171"/>
              <w:jc w:val="both"/>
              <w:rPr>
                <w:rFonts w:ascii="Times New Roman" w:hAnsi="Times New Roman" w:cs="Times New Roman"/>
                <w:sz w:val="24"/>
                <w:szCs w:val="24"/>
              </w:rPr>
            </w:pPr>
            <w:r w:rsidRPr="00CE0FB2">
              <w:rPr>
                <w:rFonts w:ascii="Times New Roman" w:hAnsi="Times New Roman" w:cs="Times New Roman"/>
                <w:sz w:val="24"/>
                <w:szCs w:val="24"/>
              </w:rPr>
              <w:t>Набор для наблюдений и экспериментирования с природными объектами (с методическим пособием для воспитателя)</w:t>
            </w:r>
          </w:p>
          <w:p w:rsidR="00110948" w:rsidRPr="00CE0FB2" w:rsidRDefault="00110948" w:rsidP="008331F1">
            <w:pPr>
              <w:pStyle w:val="a4"/>
              <w:numPr>
                <w:ilvl w:val="0"/>
                <w:numId w:val="1018"/>
              </w:numPr>
              <w:ind w:left="171" w:hanging="171"/>
              <w:jc w:val="both"/>
              <w:rPr>
                <w:rFonts w:ascii="Times New Roman" w:hAnsi="Times New Roman" w:cs="Times New Roman"/>
                <w:sz w:val="24"/>
                <w:szCs w:val="24"/>
              </w:rPr>
            </w:pPr>
            <w:r w:rsidRPr="00CE0FB2">
              <w:rPr>
                <w:rFonts w:ascii="Times New Roman" w:hAnsi="Times New Roman" w:cs="Times New Roman"/>
                <w:sz w:val="24"/>
                <w:szCs w:val="24"/>
              </w:rPr>
              <w:t>Набор принадлежностей для наблюдения за насекомыми и мелкими объектами</w:t>
            </w:r>
          </w:p>
          <w:p w:rsidR="00110948" w:rsidRPr="00CE0FB2" w:rsidRDefault="00110948" w:rsidP="008331F1">
            <w:pPr>
              <w:pStyle w:val="a4"/>
              <w:numPr>
                <w:ilvl w:val="0"/>
                <w:numId w:val="1018"/>
              </w:numPr>
              <w:ind w:left="171" w:hanging="171"/>
              <w:jc w:val="both"/>
              <w:rPr>
                <w:rFonts w:ascii="Times New Roman" w:hAnsi="Times New Roman" w:cs="Times New Roman"/>
                <w:sz w:val="24"/>
                <w:szCs w:val="24"/>
              </w:rPr>
            </w:pPr>
            <w:r w:rsidRPr="00CE0FB2">
              <w:rPr>
                <w:rFonts w:ascii="Times New Roman" w:hAnsi="Times New Roman" w:cs="Times New Roman"/>
                <w:sz w:val="24"/>
                <w:szCs w:val="24"/>
              </w:rPr>
              <w:t>Набор фигурок насекомых с реалистичными изображением и пропорциями</w:t>
            </w:r>
          </w:p>
          <w:p w:rsidR="00110948" w:rsidRPr="00CE0FB2" w:rsidRDefault="00110948" w:rsidP="008331F1">
            <w:pPr>
              <w:pStyle w:val="a4"/>
              <w:numPr>
                <w:ilvl w:val="0"/>
                <w:numId w:val="1018"/>
              </w:numPr>
              <w:ind w:left="171" w:hanging="171"/>
              <w:jc w:val="both"/>
              <w:rPr>
                <w:rFonts w:ascii="Times New Roman" w:hAnsi="Times New Roman" w:cs="Times New Roman"/>
                <w:sz w:val="24"/>
                <w:szCs w:val="24"/>
              </w:rPr>
            </w:pPr>
            <w:r w:rsidRPr="00CE0FB2">
              <w:rPr>
                <w:rFonts w:ascii="Times New Roman" w:hAnsi="Times New Roman" w:cs="Times New Roman"/>
                <w:sz w:val="24"/>
                <w:szCs w:val="24"/>
              </w:rPr>
              <w:t>УМК для развития естественнонаучного образования детей с комплектом занятий, игр, дидактических и наглядных пособий</w:t>
            </w:r>
          </w:p>
          <w:p w:rsidR="00110948" w:rsidRPr="00CE0FB2" w:rsidRDefault="00110948" w:rsidP="008331F1">
            <w:pPr>
              <w:pStyle w:val="a4"/>
              <w:numPr>
                <w:ilvl w:val="0"/>
                <w:numId w:val="1018"/>
              </w:numPr>
              <w:ind w:left="171" w:hanging="171"/>
              <w:jc w:val="both"/>
              <w:rPr>
                <w:rFonts w:ascii="Times New Roman" w:hAnsi="Times New Roman" w:cs="Times New Roman"/>
                <w:sz w:val="24"/>
                <w:szCs w:val="24"/>
              </w:rPr>
            </w:pPr>
            <w:r w:rsidRPr="00CE0FB2">
              <w:rPr>
                <w:rFonts w:ascii="Times New Roman" w:hAnsi="Times New Roman" w:cs="Times New Roman"/>
                <w:sz w:val="24"/>
                <w:szCs w:val="24"/>
              </w:rPr>
              <w:t>Игровой комплект для изучения основ электричества</w:t>
            </w:r>
          </w:p>
          <w:p w:rsidR="00110948" w:rsidRPr="00CE0FB2" w:rsidRDefault="00110948" w:rsidP="008331F1">
            <w:pPr>
              <w:pStyle w:val="a4"/>
              <w:numPr>
                <w:ilvl w:val="0"/>
                <w:numId w:val="1018"/>
              </w:numPr>
              <w:ind w:left="171" w:hanging="171"/>
              <w:jc w:val="both"/>
              <w:rPr>
                <w:rFonts w:ascii="Times New Roman" w:hAnsi="Times New Roman" w:cs="Times New Roman"/>
                <w:sz w:val="24"/>
                <w:szCs w:val="24"/>
              </w:rPr>
            </w:pPr>
            <w:r w:rsidRPr="00CE0FB2">
              <w:rPr>
                <w:rFonts w:ascii="Times New Roman" w:hAnsi="Times New Roman" w:cs="Times New Roman"/>
                <w:sz w:val="24"/>
                <w:szCs w:val="24"/>
              </w:rPr>
              <w:t>Комплект безопасных световых фильтров для изучения цветов спектра</w:t>
            </w:r>
          </w:p>
          <w:p w:rsidR="00110948" w:rsidRPr="00CE0FB2" w:rsidRDefault="00110948" w:rsidP="008331F1">
            <w:pPr>
              <w:pStyle w:val="a4"/>
              <w:numPr>
                <w:ilvl w:val="0"/>
                <w:numId w:val="1018"/>
              </w:numPr>
              <w:ind w:left="171" w:hanging="171"/>
              <w:jc w:val="both"/>
              <w:rPr>
                <w:rFonts w:ascii="Times New Roman" w:hAnsi="Times New Roman" w:cs="Times New Roman"/>
                <w:sz w:val="24"/>
                <w:szCs w:val="24"/>
              </w:rPr>
            </w:pPr>
            <w:r w:rsidRPr="00CE0FB2">
              <w:rPr>
                <w:rFonts w:ascii="Times New Roman" w:hAnsi="Times New Roman" w:cs="Times New Roman"/>
                <w:sz w:val="24"/>
                <w:szCs w:val="24"/>
              </w:rPr>
              <w:t>Установка для наблюдения за насекомыми</w:t>
            </w:r>
          </w:p>
          <w:p w:rsidR="00110948" w:rsidRPr="00CE0FB2" w:rsidRDefault="00110948" w:rsidP="008331F1">
            <w:pPr>
              <w:pStyle w:val="a4"/>
              <w:numPr>
                <w:ilvl w:val="0"/>
                <w:numId w:val="1018"/>
              </w:numPr>
              <w:ind w:left="171" w:hanging="171"/>
              <w:jc w:val="both"/>
              <w:rPr>
                <w:rFonts w:ascii="Times New Roman" w:hAnsi="Times New Roman" w:cs="Times New Roman"/>
                <w:sz w:val="24"/>
                <w:szCs w:val="24"/>
              </w:rPr>
            </w:pPr>
            <w:r w:rsidRPr="00CE0FB2">
              <w:rPr>
                <w:rFonts w:ascii="Times New Roman" w:hAnsi="Times New Roman" w:cs="Times New Roman"/>
                <w:sz w:val="24"/>
                <w:szCs w:val="24"/>
              </w:rPr>
              <w:t>Программно-методический комплекс для обучения детей дошкольного возраста естественно-научным дисциплинам</w:t>
            </w:r>
          </w:p>
          <w:p w:rsidR="00110948" w:rsidRPr="00CE0FB2" w:rsidRDefault="00110948" w:rsidP="008331F1">
            <w:pPr>
              <w:pStyle w:val="a4"/>
              <w:numPr>
                <w:ilvl w:val="0"/>
                <w:numId w:val="1018"/>
              </w:numPr>
              <w:ind w:left="171" w:hanging="171"/>
              <w:jc w:val="both"/>
              <w:rPr>
                <w:rFonts w:ascii="Times New Roman" w:hAnsi="Times New Roman" w:cs="Times New Roman"/>
                <w:sz w:val="24"/>
                <w:szCs w:val="24"/>
              </w:rPr>
            </w:pPr>
            <w:r w:rsidRPr="00CE0FB2">
              <w:rPr>
                <w:rFonts w:ascii="Times New Roman" w:hAnsi="Times New Roman" w:cs="Times New Roman"/>
                <w:sz w:val="24"/>
                <w:szCs w:val="24"/>
              </w:rPr>
              <w:t>Телескопический стаканчик с крышкой</w:t>
            </w:r>
          </w:p>
          <w:p w:rsidR="00110948" w:rsidRPr="00CE0FB2" w:rsidRDefault="00110948" w:rsidP="008331F1">
            <w:pPr>
              <w:pStyle w:val="a4"/>
              <w:numPr>
                <w:ilvl w:val="0"/>
                <w:numId w:val="1018"/>
              </w:numPr>
              <w:ind w:left="171" w:hanging="171"/>
              <w:jc w:val="both"/>
              <w:rPr>
                <w:rFonts w:ascii="Times New Roman" w:hAnsi="Times New Roman" w:cs="Times New Roman"/>
                <w:sz w:val="24"/>
                <w:szCs w:val="24"/>
              </w:rPr>
            </w:pPr>
            <w:r w:rsidRPr="00CE0FB2">
              <w:rPr>
                <w:rFonts w:ascii="Times New Roman" w:hAnsi="Times New Roman" w:cs="Times New Roman"/>
                <w:sz w:val="24"/>
                <w:szCs w:val="24"/>
              </w:rPr>
              <w:t>Увеличительная шкатулка</w:t>
            </w:r>
          </w:p>
          <w:p w:rsidR="00110948" w:rsidRPr="00CE0FB2" w:rsidRDefault="00110948" w:rsidP="008331F1">
            <w:pPr>
              <w:pStyle w:val="a4"/>
              <w:numPr>
                <w:ilvl w:val="0"/>
                <w:numId w:val="1018"/>
              </w:numPr>
              <w:ind w:left="171" w:hanging="171"/>
              <w:jc w:val="both"/>
              <w:rPr>
                <w:rFonts w:ascii="Times New Roman" w:hAnsi="Times New Roman" w:cs="Times New Roman"/>
                <w:sz w:val="24"/>
                <w:szCs w:val="24"/>
              </w:rPr>
            </w:pPr>
            <w:r w:rsidRPr="00CE0FB2">
              <w:rPr>
                <w:rFonts w:ascii="Times New Roman" w:hAnsi="Times New Roman" w:cs="Times New Roman"/>
                <w:sz w:val="24"/>
                <w:szCs w:val="24"/>
              </w:rPr>
              <w:t>Физическая карта мира (полушарий)</w:t>
            </w:r>
          </w:p>
          <w:p w:rsidR="00110948" w:rsidRPr="00CE0FB2" w:rsidRDefault="00110948" w:rsidP="008331F1">
            <w:pPr>
              <w:pStyle w:val="a4"/>
              <w:numPr>
                <w:ilvl w:val="0"/>
                <w:numId w:val="1018"/>
              </w:numPr>
              <w:ind w:left="171" w:hanging="171"/>
              <w:jc w:val="both"/>
              <w:rPr>
                <w:rFonts w:ascii="Times New Roman" w:hAnsi="Times New Roman" w:cs="Times New Roman"/>
                <w:sz w:val="24"/>
                <w:szCs w:val="24"/>
              </w:rPr>
            </w:pPr>
            <w:r w:rsidRPr="00CE0FB2">
              <w:rPr>
                <w:rFonts w:ascii="Times New Roman" w:hAnsi="Times New Roman" w:cs="Times New Roman"/>
                <w:sz w:val="24"/>
                <w:szCs w:val="24"/>
              </w:rPr>
              <w:t>Цифровая лаборатория для исследования окружающего мира и обучения детей естественно-научным дисциплинам</w:t>
            </w:r>
          </w:p>
          <w:p w:rsidR="00110948" w:rsidRPr="00CE0FB2" w:rsidRDefault="00110948" w:rsidP="008331F1">
            <w:pPr>
              <w:pStyle w:val="a4"/>
              <w:numPr>
                <w:ilvl w:val="0"/>
                <w:numId w:val="1018"/>
              </w:numPr>
              <w:ind w:left="171" w:hanging="171"/>
              <w:jc w:val="both"/>
              <w:rPr>
                <w:rFonts w:ascii="Times New Roman" w:hAnsi="Times New Roman" w:cs="Times New Roman"/>
                <w:sz w:val="24"/>
                <w:szCs w:val="24"/>
              </w:rPr>
            </w:pPr>
            <w:r w:rsidRPr="00CE0FB2">
              <w:rPr>
                <w:rFonts w:ascii="Times New Roman" w:hAnsi="Times New Roman" w:cs="Times New Roman"/>
                <w:sz w:val="24"/>
                <w:szCs w:val="24"/>
              </w:rPr>
              <w:t>Набор пробирок большого размера из пластика</w:t>
            </w:r>
          </w:p>
          <w:p w:rsidR="00110948" w:rsidRPr="00CE0FB2" w:rsidRDefault="00110948" w:rsidP="008331F1">
            <w:pPr>
              <w:pStyle w:val="a4"/>
              <w:numPr>
                <w:ilvl w:val="0"/>
                <w:numId w:val="1018"/>
              </w:numPr>
              <w:ind w:left="171" w:hanging="171"/>
              <w:jc w:val="both"/>
              <w:rPr>
                <w:rFonts w:ascii="Times New Roman" w:hAnsi="Times New Roman" w:cs="Times New Roman"/>
                <w:color w:val="000000" w:themeColor="text1"/>
                <w:sz w:val="24"/>
                <w:szCs w:val="24"/>
              </w:rPr>
            </w:pPr>
            <w:r w:rsidRPr="00CE0FB2">
              <w:rPr>
                <w:rFonts w:ascii="Times New Roman" w:hAnsi="Times New Roman" w:cs="Times New Roman"/>
                <w:sz w:val="24"/>
                <w:szCs w:val="24"/>
              </w:rPr>
              <w:t>Принадлежности для работы на участке (тачка, лопата штыковая, лопата совковая, грабли веерные, метла, ведро, совок) – комплект</w:t>
            </w:r>
          </w:p>
        </w:tc>
        <w:tc>
          <w:tcPr>
            <w:tcW w:w="4455" w:type="dxa"/>
            <w:shd w:val="clear" w:color="auto" w:fill="FFFFFF" w:themeFill="background1"/>
          </w:tcPr>
          <w:p w:rsidR="00110948" w:rsidRPr="00CE0FB2" w:rsidRDefault="00110948" w:rsidP="008331F1">
            <w:pPr>
              <w:pStyle w:val="a4"/>
              <w:numPr>
                <w:ilvl w:val="0"/>
                <w:numId w:val="1018"/>
              </w:numPr>
              <w:ind w:left="171" w:hanging="171"/>
              <w:jc w:val="both"/>
              <w:rPr>
                <w:rFonts w:ascii="Times New Roman" w:hAnsi="Times New Roman" w:cs="Times New Roman"/>
                <w:color w:val="000000" w:themeColor="text1"/>
                <w:sz w:val="24"/>
                <w:szCs w:val="24"/>
              </w:rPr>
            </w:pPr>
            <w:r w:rsidRPr="00CE0FB2">
              <w:rPr>
                <w:rFonts w:ascii="Times New Roman" w:hAnsi="Times New Roman" w:cs="Times New Roman"/>
                <w:color w:val="000000" w:themeColor="text1"/>
                <w:sz w:val="24"/>
                <w:szCs w:val="24"/>
              </w:rPr>
              <w:t>Коллекция растений (гербарий)</w:t>
            </w:r>
          </w:p>
          <w:p w:rsidR="00110948" w:rsidRPr="00CE0FB2" w:rsidRDefault="00110948" w:rsidP="008331F1">
            <w:pPr>
              <w:pStyle w:val="a4"/>
              <w:numPr>
                <w:ilvl w:val="0"/>
                <w:numId w:val="1018"/>
              </w:numPr>
              <w:ind w:left="171" w:hanging="171"/>
              <w:jc w:val="both"/>
              <w:rPr>
                <w:rFonts w:ascii="Times New Roman" w:hAnsi="Times New Roman" w:cs="Times New Roman"/>
                <w:color w:val="000000" w:themeColor="text1"/>
                <w:sz w:val="24"/>
                <w:szCs w:val="24"/>
              </w:rPr>
            </w:pPr>
            <w:r w:rsidRPr="00CE0FB2">
              <w:rPr>
                <w:rFonts w:ascii="Times New Roman" w:hAnsi="Times New Roman" w:cs="Times New Roman"/>
                <w:color w:val="000000" w:themeColor="text1"/>
                <w:sz w:val="24"/>
                <w:szCs w:val="24"/>
              </w:rPr>
              <w:t>Коллекция бумаги</w:t>
            </w:r>
          </w:p>
          <w:p w:rsidR="00110948" w:rsidRPr="00CE0FB2" w:rsidRDefault="00110948" w:rsidP="008331F1">
            <w:pPr>
              <w:pStyle w:val="a4"/>
              <w:numPr>
                <w:ilvl w:val="0"/>
                <w:numId w:val="1018"/>
              </w:numPr>
              <w:ind w:left="171" w:hanging="171"/>
              <w:jc w:val="both"/>
              <w:rPr>
                <w:rFonts w:ascii="Times New Roman" w:hAnsi="Times New Roman" w:cs="Times New Roman"/>
                <w:color w:val="000000" w:themeColor="text1"/>
                <w:sz w:val="24"/>
                <w:szCs w:val="24"/>
              </w:rPr>
            </w:pPr>
            <w:r w:rsidRPr="00CE0FB2">
              <w:rPr>
                <w:rFonts w:ascii="Times New Roman" w:hAnsi="Times New Roman" w:cs="Times New Roman"/>
                <w:color w:val="000000" w:themeColor="text1"/>
                <w:sz w:val="24"/>
                <w:szCs w:val="24"/>
              </w:rPr>
              <w:t>Коллекция тканей</w:t>
            </w:r>
          </w:p>
          <w:p w:rsidR="00110948" w:rsidRPr="00CE0FB2" w:rsidRDefault="00110948" w:rsidP="008331F1">
            <w:pPr>
              <w:pStyle w:val="a4"/>
              <w:numPr>
                <w:ilvl w:val="0"/>
                <w:numId w:val="1018"/>
              </w:numPr>
              <w:ind w:left="171" w:hanging="171"/>
              <w:jc w:val="both"/>
              <w:rPr>
                <w:rFonts w:ascii="Times New Roman" w:hAnsi="Times New Roman" w:cs="Times New Roman"/>
                <w:color w:val="000000" w:themeColor="text1"/>
                <w:sz w:val="24"/>
                <w:szCs w:val="24"/>
              </w:rPr>
            </w:pPr>
            <w:r w:rsidRPr="00CE0FB2">
              <w:rPr>
                <w:rFonts w:ascii="Times New Roman" w:hAnsi="Times New Roman" w:cs="Times New Roman"/>
                <w:color w:val="000000" w:themeColor="text1"/>
                <w:sz w:val="24"/>
                <w:szCs w:val="24"/>
              </w:rPr>
              <w:t>Коллекция семян и плодов</w:t>
            </w:r>
          </w:p>
          <w:p w:rsidR="00110948" w:rsidRPr="00CE0FB2" w:rsidRDefault="00110948" w:rsidP="008331F1">
            <w:pPr>
              <w:pStyle w:val="a4"/>
              <w:numPr>
                <w:ilvl w:val="0"/>
                <w:numId w:val="1018"/>
              </w:numPr>
              <w:ind w:left="171" w:hanging="171"/>
              <w:jc w:val="both"/>
              <w:rPr>
                <w:rFonts w:ascii="Times New Roman" w:hAnsi="Times New Roman" w:cs="Times New Roman"/>
                <w:color w:val="000000" w:themeColor="text1"/>
                <w:sz w:val="24"/>
                <w:szCs w:val="24"/>
              </w:rPr>
            </w:pPr>
            <w:r w:rsidRPr="00CE0FB2">
              <w:rPr>
                <w:rFonts w:ascii="Times New Roman" w:hAnsi="Times New Roman" w:cs="Times New Roman"/>
                <w:color w:val="000000" w:themeColor="text1"/>
                <w:sz w:val="24"/>
                <w:szCs w:val="24"/>
              </w:rPr>
              <w:t>Коллекция минералов</w:t>
            </w:r>
          </w:p>
          <w:p w:rsidR="00110948" w:rsidRPr="00CE0FB2" w:rsidRDefault="00110948" w:rsidP="008331F1">
            <w:pPr>
              <w:pStyle w:val="a4"/>
              <w:numPr>
                <w:ilvl w:val="0"/>
                <w:numId w:val="1018"/>
              </w:numPr>
              <w:ind w:left="171" w:hanging="171"/>
              <w:jc w:val="both"/>
              <w:rPr>
                <w:rFonts w:ascii="Times New Roman" w:hAnsi="Times New Roman" w:cs="Times New Roman"/>
                <w:color w:val="000000" w:themeColor="text1"/>
                <w:sz w:val="24"/>
                <w:szCs w:val="24"/>
              </w:rPr>
            </w:pPr>
            <w:r w:rsidRPr="00CE0FB2">
              <w:rPr>
                <w:rFonts w:ascii="Times New Roman" w:hAnsi="Times New Roman" w:cs="Times New Roman"/>
                <w:color w:val="000000" w:themeColor="text1"/>
                <w:sz w:val="24"/>
                <w:szCs w:val="24"/>
              </w:rPr>
              <w:t>Комплект цифровых записей со звуками природы</w:t>
            </w:r>
          </w:p>
          <w:p w:rsidR="00110948" w:rsidRPr="00CE0FB2" w:rsidRDefault="00110948" w:rsidP="008331F1">
            <w:pPr>
              <w:pStyle w:val="a4"/>
              <w:numPr>
                <w:ilvl w:val="0"/>
                <w:numId w:val="1018"/>
              </w:numPr>
              <w:ind w:left="171" w:hanging="171"/>
              <w:jc w:val="both"/>
              <w:rPr>
                <w:rFonts w:ascii="Times New Roman" w:hAnsi="Times New Roman" w:cs="Times New Roman"/>
                <w:color w:val="000000" w:themeColor="text1"/>
                <w:sz w:val="24"/>
                <w:szCs w:val="24"/>
              </w:rPr>
            </w:pPr>
            <w:r w:rsidRPr="00CE0FB2">
              <w:rPr>
                <w:rFonts w:ascii="Times New Roman" w:hAnsi="Times New Roman" w:cs="Times New Roman"/>
                <w:color w:val="000000" w:themeColor="text1"/>
                <w:sz w:val="24"/>
                <w:szCs w:val="24"/>
              </w:rPr>
              <w:t>Стол для экспериментирования с песком и водой</w:t>
            </w:r>
          </w:p>
          <w:p w:rsidR="00110948" w:rsidRPr="00CE0FB2" w:rsidRDefault="00110948" w:rsidP="008331F1">
            <w:pPr>
              <w:pStyle w:val="a4"/>
              <w:numPr>
                <w:ilvl w:val="0"/>
                <w:numId w:val="1018"/>
              </w:numPr>
              <w:ind w:left="171" w:hanging="171"/>
              <w:jc w:val="both"/>
              <w:rPr>
                <w:rFonts w:ascii="Times New Roman" w:hAnsi="Times New Roman" w:cs="Times New Roman"/>
                <w:color w:val="000000" w:themeColor="text1"/>
                <w:sz w:val="24"/>
                <w:szCs w:val="24"/>
              </w:rPr>
            </w:pPr>
            <w:r w:rsidRPr="00CE0FB2">
              <w:rPr>
                <w:rFonts w:ascii="Times New Roman" w:hAnsi="Times New Roman" w:cs="Times New Roman"/>
                <w:color w:val="000000" w:themeColor="text1"/>
                <w:sz w:val="24"/>
                <w:szCs w:val="24"/>
              </w:rPr>
              <w:t>Набор игрушек для игры с песком</w:t>
            </w:r>
          </w:p>
          <w:p w:rsidR="00110948" w:rsidRPr="00CE0FB2" w:rsidRDefault="00110948" w:rsidP="008331F1">
            <w:pPr>
              <w:pStyle w:val="a4"/>
              <w:numPr>
                <w:ilvl w:val="0"/>
                <w:numId w:val="1018"/>
              </w:numPr>
              <w:ind w:left="171" w:hanging="171"/>
              <w:jc w:val="both"/>
              <w:rPr>
                <w:rFonts w:ascii="Times New Roman" w:hAnsi="Times New Roman" w:cs="Times New Roman"/>
                <w:color w:val="000000" w:themeColor="text1"/>
                <w:sz w:val="24"/>
                <w:szCs w:val="24"/>
              </w:rPr>
            </w:pPr>
            <w:r w:rsidRPr="00CE0FB2">
              <w:rPr>
                <w:rFonts w:ascii="Times New Roman" w:hAnsi="Times New Roman" w:cs="Times New Roman"/>
                <w:color w:val="000000" w:themeColor="text1"/>
                <w:sz w:val="24"/>
                <w:szCs w:val="24"/>
              </w:rPr>
              <w:t>Календарь погоды настенный</w:t>
            </w:r>
          </w:p>
          <w:p w:rsidR="00110948" w:rsidRPr="00CE0FB2" w:rsidRDefault="00110948" w:rsidP="008331F1">
            <w:pPr>
              <w:pStyle w:val="a4"/>
              <w:numPr>
                <w:ilvl w:val="0"/>
                <w:numId w:val="1018"/>
              </w:numPr>
              <w:ind w:left="171" w:hanging="171"/>
              <w:jc w:val="both"/>
              <w:rPr>
                <w:rFonts w:ascii="Times New Roman" w:hAnsi="Times New Roman" w:cs="Times New Roman"/>
                <w:color w:val="000000" w:themeColor="text1"/>
                <w:sz w:val="24"/>
                <w:szCs w:val="24"/>
              </w:rPr>
            </w:pPr>
            <w:r w:rsidRPr="00CE0FB2">
              <w:rPr>
                <w:rFonts w:ascii="Times New Roman" w:hAnsi="Times New Roman" w:cs="Times New Roman"/>
                <w:color w:val="000000" w:themeColor="text1"/>
                <w:sz w:val="24"/>
                <w:szCs w:val="24"/>
              </w:rPr>
              <w:t>Серии картинок: времена года (пейзажи, жизнь животных, характе</w:t>
            </w:r>
            <w:r>
              <w:rPr>
                <w:rFonts w:ascii="Times New Roman" w:hAnsi="Times New Roman" w:cs="Times New Roman"/>
                <w:color w:val="000000" w:themeColor="text1"/>
                <w:sz w:val="24"/>
                <w:szCs w:val="24"/>
              </w:rPr>
              <w:t>рные виды работ и отдыха людей) –</w:t>
            </w:r>
            <w:r w:rsidRPr="00CE0FB2">
              <w:rPr>
                <w:rFonts w:ascii="Times New Roman" w:hAnsi="Times New Roman" w:cs="Times New Roman"/>
                <w:color w:val="000000" w:themeColor="text1"/>
                <w:sz w:val="24"/>
                <w:szCs w:val="24"/>
              </w:rPr>
              <w:t xml:space="preserve"> комплект</w:t>
            </w:r>
          </w:p>
          <w:p w:rsidR="00110948" w:rsidRPr="00CE0FB2" w:rsidRDefault="00110948" w:rsidP="008331F1">
            <w:pPr>
              <w:pStyle w:val="a4"/>
              <w:numPr>
                <w:ilvl w:val="0"/>
                <w:numId w:val="1018"/>
              </w:numPr>
              <w:ind w:left="171" w:hanging="171"/>
              <w:jc w:val="both"/>
              <w:rPr>
                <w:rFonts w:ascii="Times New Roman" w:hAnsi="Times New Roman" w:cs="Times New Roman"/>
                <w:color w:val="000000" w:themeColor="text1"/>
                <w:sz w:val="24"/>
                <w:szCs w:val="24"/>
              </w:rPr>
            </w:pPr>
            <w:r w:rsidRPr="00CE0FB2">
              <w:rPr>
                <w:rFonts w:ascii="Times New Roman" w:hAnsi="Times New Roman" w:cs="Times New Roman"/>
                <w:color w:val="000000" w:themeColor="text1"/>
                <w:sz w:val="24"/>
                <w:szCs w:val="24"/>
              </w:rPr>
              <w:t>Набор из двух зеркал для опытов с симметрией, для исследования отражательного эффекта</w:t>
            </w:r>
          </w:p>
          <w:p w:rsidR="00110948" w:rsidRPr="00CE0FB2" w:rsidRDefault="00110948" w:rsidP="008331F1">
            <w:pPr>
              <w:pStyle w:val="a4"/>
              <w:numPr>
                <w:ilvl w:val="0"/>
                <w:numId w:val="1018"/>
              </w:numPr>
              <w:ind w:left="171" w:hanging="171"/>
              <w:jc w:val="both"/>
              <w:rPr>
                <w:rFonts w:ascii="Times New Roman" w:hAnsi="Times New Roman" w:cs="Times New Roman"/>
                <w:color w:val="000000" w:themeColor="text1"/>
                <w:sz w:val="24"/>
                <w:szCs w:val="24"/>
              </w:rPr>
            </w:pPr>
            <w:r w:rsidRPr="00CE0FB2">
              <w:rPr>
                <w:rFonts w:ascii="Times New Roman" w:hAnsi="Times New Roman" w:cs="Times New Roman"/>
                <w:color w:val="000000" w:themeColor="text1"/>
                <w:sz w:val="24"/>
                <w:szCs w:val="24"/>
              </w:rPr>
              <w:t>Набор фигурок животных леса с реалистичными изображением и пропорциями</w:t>
            </w:r>
          </w:p>
          <w:p w:rsidR="00110948" w:rsidRPr="00CE0FB2" w:rsidRDefault="00110948" w:rsidP="008331F1">
            <w:pPr>
              <w:pStyle w:val="a4"/>
              <w:numPr>
                <w:ilvl w:val="0"/>
                <w:numId w:val="1018"/>
              </w:numPr>
              <w:ind w:left="171" w:hanging="171"/>
              <w:jc w:val="both"/>
              <w:rPr>
                <w:rFonts w:ascii="Times New Roman" w:hAnsi="Times New Roman" w:cs="Times New Roman"/>
                <w:color w:val="000000" w:themeColor="text1"/>
                <w:sz w:val="24"/>
                <w:szCs w:val="24"/>
              </w:rPr>
            </w:pPr>
            <w:r w:rsidRPr="00CE0FB2">
              <w:rPr>
                <w:rFonts w:ascii="Times New Roman" w:hAnsi="Times New Roman" w:cs="Times New Roman"/>
                <w:color w:val="000000" w:themeColor="text1"/>
                <w:sz w:val="24"/>
                <w:szCs w:val="24"/>
              </w:rPr>
              <w:t>Набор фигурок животных Африки, Америки, Австралии, Европы и Азии с реалистичными изображением и пропорциями</w:t>
            </w:r>
          </w:p>
          <w:p w:rsidR="00110948" w:rsidRPr="00CE0FB2" w:rsidRDefault="00110948" w:rsidP="008331F1">
            <w:pPr>
              <w:pStyle w:val="a4"/>
              <w:numPr>
                <w:ilvl w:val="0"/>
                <w:numId w:val="1018"/>
              </w:numPr>
              <w:ind w:left="171" w:hanging="171"/>
              <w:jc w:val="both"/>
              <w:rPr>
                <w:rFonts w:ascii="Times New Roman" w:hAnsi="Times New Roman" w:cs="Times New Roman"/>
                <w:color w:val="000000" w:themeColor="text1"/>
                <w:sz w:val="24"/>
                <w:szCs w:val="24"/>
              </w:rPr>
            </w:pPr>
            <w:r w:rsidRPr="00CE0FB2">
              <w:rPr>
                <w:rFonts w:ascii="Times New Roman" w:hAnsi="Times New Roman" w:cs="Times New Roman"/>
                <w:color w:val="000000" w:themeColor="text1"/>
                <w:sz w:val="24"/>
                <w:szCs w:val="24"/>
              </w:rPr>
              <w:t>Набор для наблюдений и экспериментирования с природными объектами (с методическим пособием для воспитателя)</w:t>
            </w:r>
          </w:p>
          <w:p w:rsidR="00110948" w:rsidRPr="00CE0FB2" w:rsidRDefault="00110948" w:rsidP="008331F1">
            <w:pPr>
              <w:pStyle w:val="a4"/>
              <w:numPr>
                <w:ilvl w:val="0"/>
                <w:numId w:val="1018"/>
              </w:numPr>
              <w:ind w:left="171" w:hanging="171"/>
              <w:jc w:val="both"/>
              <w:rPr>
                <w:rFonts w:ascii="Times New Roman" w:hAnsi="Times New Roman" w:cs="Times New Roman"/>
                <w:color w:val="000000" w:themeColor="text1"/>
                <w:sz w:val="24"/>
                <w:szCs w:val="24"/>
              </w:rPr>
            </w:pPr>
            <w:r w:rsidRPr="00CE0FB2">
              <w:rPr>
                <w:rFonts w:ascii="Times New Roman" w:hAnsi="Times New Roman" w:cs="Times New Roman"/>
                <w:color w:val="000000" w:themeColor="text1"/>
                <w:sz w:val="24"/>
                <w:szCs w:val="24"/>
              </w:rPr>
              <w:t>Набор принадлежностей для наблюдения за насекомыми и мелкими объектами</w:t>
            </w:r>
          </w:p>
          <w:p w:rsidR="00110948" w:rsidRPr="00CE0FB2" w:rsidRDefault="00110948" w:rsidP="008331F1">
            <w:pPr>
              <w:pStyle w:val="a4"/>
              <w:numPr>
                <w:ilvl w:val="0"/>
                <w:numId w:val="1018"/>
              </w:numPr>
              <w:ind w:left="171" w:hanging="171"/>
              <w:jc w:val="both"/>
              <w:rPr>
                <w:rFonts w:ascii="Times New Roman" w:hAnsi="Times New Roman" w:cs="Times New Roman"/>
                <w:color w:val="000000" w:themeColor="text1"/>
                <w:sz w:val="24"/>
                <w:szCs w:val="24"/>
              </w:rPr>
            </w:pPr>
            <w:r w:rsidRPr="00CE0FB2">
              <w:rPr>
                <w:rFonts w:ascii="Times New Roman" w:hAnsi="Times New Roman" w:cs="Times New Roman"/>
                <w:color w:val="000000" w:themeColor="text1"/>
                <w:sz w:val="24"/>
                <w:szCs w:val="24"/>
              </w:rPr>
              <w:t>УМК для развития естественнонаучного образования детей с комплектом занятий, игр, дидактических и наглядных пособий</w:t>
            </w:r>
          </w:p>
          <w:p w:rsidR="00110948" w:rsidRPr="00CE0FB2" w:rsidRDefault="00110948" w:rsidP="008331F1">
            <w:pPr>
              <w:pStyle w:val="a4"/>
              <w:numPr>
                <w:ilvl w:val="0"/>
                <w:numId w:val="1018"/>
              </w:numPr>
              <w:ind w:left="171" w:hanging="171"/>
              <w:jc w:val="both"/>
              <w:rPr>
                <w:rFonts w:ascii="Times New Roman" w:hAnsi="Times New Roman" w:cs="Times New Roman"/>
                <w:color w:val="000000" w:themeColor="text1"/>
                <w:sz w:val="24"/>
                <w:szCs w:val="24"/>
              </w:rPr>
            </w:pPr>
            <w:r w:rsidRPr="00CE0FB2">
              <w:rPr>
                <w:rFonts w:ascii="Times New Roman" w:hAnsi="Times New Roman" w:cs="Times New Roman"/>
                <w:color w:val="000000" w:themeColor="text1"/>
                <w:sz w:val="24"/>
                <w:szCs w:val="24"/>
              </w:rPr>
              <w:t>Игровой комплект для изучения основ электричества</w:t>
            </w:r>
          </w:p>
          <w:p w:rsidR="00110948" w:rsidRPr="00CE0FB2" w:rsidRDefault="00110948" w:rsidP="008331F1">
            <w:pPr>
              <w:pStyle w:val="a4"/>
              <w:numPr>
                <w:ilvl w:val="0"/>
                <w:numId w:val="1018"/>
              </w:numPr>
              <w:ind w:left="171" w:hanging="171"/>
              <w:jc w:val="both"/>
              <w:rPr>
                <w:rFonts w:ascii="Times New Roman" w:hAnsi="Times New Roman" w:cs="Times New Roman"/>
                <w:color w:val="000000" w:themeColor="text1"/>
                <w:sz w:val="24"/>
                <w:szCs w:val="24"/>
              </w:rPr>
            </w:pPr>
            <w:r w:rsidRPr="00CE0FB2">
              <w:rPr>
                <w:rFonts w:ascii="Times New Roman" w:hAnsi="Times New Roman" w:cs="Times New Roman"/>
                <w:color w:val="000000" w:themeColor="text1"/>
                <w:sz w:val="24"/>
                <w:szCs w:val="24"/>
              </w:rPr>
              <w:t>Комплект безопасных световых фильтров для изучения цветов спектра</w:t>
            </w:r>
          </w:p>
          <w:p w:rsidR="00110948" w:rsidRPr="00CE0FB2" w:rsidRDefault="00110948" w:rsidP="008331F1">
            <w:pPr>
              <w:pStyle w:val="a4"/>
              <w:numPr>
                <w:ilvl w:val="0"/>
                <w:numId w:val="1018"/>
              </w:numPr>
              <w:ind w:left="171" w:hanging="171"/>
              <w:jc w:val="both"/>
              <w:rPr>
                <w:rFonts w:ascii="Times New Roman" w:hAnsi="Times New Roman" w:cs="Times New Roman"/>
                <w:color w:val="000000" w:themeColor="text1"/>
                <w:sz w:val="24"/>
                <w:szCs w:val="24"/>
              </w:rPr>
            </w:pPr>
            <w:r w:rsidRPr="00CE0FB2">
              <w:rPr>
                <w:rFonts w:ascii="Times New Roman" w:hAnsi="Times New Roman" w:cs="Times New Roman"/>
                <w:color w:val="000000" w:themeColor="text1"/>
                <w:sz w:val="24"/>
                <w:szCs w:val="24"/>
              </w:rPr>
              <w:t>Установка для наблюдения за насекомыми</w:t>
            </w:r>
          </w:p>
          <w:p w:rsidR="00110948" w:rsidRPr="00CE0FB2" w:rsidRDefault="00110948" w:rsidP="008331F1">
            <w:pPr>
              <w:pStyle w:val="a4"/>
              <w:numPr>
                <w:ilvl w:val="0"/>
                <w:numId w:val="1018"/>
              </w:numPr>
              <w:ind w:left="171" w:hanging="171"/>
              <w:jc w:val="both"/>
              <w:rPr>
                <w:rFonts w:ascii="Times New Roman" w:hAnsi="Times New Roman" w:cs="Times New Roman"/>
                <w:color w:val="000000" w:themeColor="text1"/>
                <w:sz w:val="24"/>
                <w:szCs w:val="24"/>
              </w:rPr>
            </w:pPr>
            <w:r w:rsidRPr="00CE0FB2">
              <w:rPr>
                <w:rFonts w:ascii="Times New Roman" w:hAnsi="Times New Roman" w:cs="Times New Roman"/>
                <w:color w:val="000000" w:themeColor="text1"/>
                <w:sz w:val="24"/>
                <w:szCs w:val="24"/>
              </w:rPr>
              <w:t>Программно-методический комплекс для обучения детей дошкольного возраста естественно-научным дисциплинам</w:t>
            </w:r>
          </w:p>
          <w:p w:rsidR="00110948" w:rsidRPr="00CE0FB2" w:rsidRDefault="00110948" w:rsidP="008331F1">
            <w:pPr>
              <w:pStyle w:val="a4"/>
              <w:numPr>
                <w:ilvl w:val="0"/>
                <w:numId w:val="1018"/>
              </w:numPr>
              <w:ind w:left="171" w:hanging="171"/>
              <w:jc w:val="both"/>
              <w:rPr>
                <w:rFonts w:ascii="Times New Roman" w:hAnsi="Times New Roman" w:cs="Times New Roman"/>
                <w:color w:val="000000" w:themeColor="text1"/>
                <w:sz w:val="24"/>
                <w:szCs w:val="24"/>
              </w:rPr>
            </w:pPr>
            <w:r w:rsidRPr="00CE0FB2">
              <w:rPr>
                <w:rFonts w:ascii="Times New Roman" w:hAnsi="Times New Roman" w:cs="Times New Roman"/>
                <w:color w:val="000000" w:themeColor="text1"/>
                <w:sz w:val="24"/>
                <w:szCs w:val="24"/>
              </w:rPr>
              <w:t>Телескопический стаканчик с крышкой</w:t>
            </w:r>
          </w:p>
          <w:p w:rsidR="00110948" w:rsidRPr="00CE0FB2" w:rsidRDefault="00110948" w:rsidP="008331F1">
            <w:pPr>
              <w:pStyle w:val="a4"/>
              <w:numPr>
                <w:ilvl w:val="0"/>
                <w:numId w:val="1018"/>
              </w:numPr>
              <w:ind w:left="171" w:hanging="171"/>
              <w:jc w:val="both"/>
              <w:rPr>
                <w:rFonts w:ascii="Times New Roman" w:hAnsi="Times New Roman" w:cs="Times New Roman"/>
                <w:color w:val="000000" w:themeColor="text1"/>
                <w:sz w:val="24"/>
                <w:szCs w:val="24"/>
              </w:rPr>
            </w:pPr>
            <w:r w:rsidRPr="00CE0FB2">
              <w:rPr>
                <w:rFonts w:ascii="Times New Roman" w:hAnsi="Times New Roman" w:cs="Times New Roman"/>
                <w:color w:val="000000" w:themeColor="text1"/>
                <w:sz w:val="24"/>
                <w:szCs w:val="24"/>
              </w:rPr>
              <w:t>Увеличительная шкатулка</w:t>
            </w:r>
          </w:p>
          <w:p w:rsidR="00110948" w:rsidRPr="00CE0FB2" w:rsidRDefault="00110948" w:rsidP="008331F1">
            <w:pPr>
              <w:pStyle w:val="a4"/>
              <w:numPr>
                <w:ilvl w:val="0"/>
                <w:numId w:val="1018"/>
              </w:numPr>
              <w:ind w:left="171" w:hanging="171"/>
              <w:jc w:val="both"/>
              <w:rPr>
                <w:rFonts w:ascii="Times New Roman" w:hAnsi="Times New Roman" w:cs="Times New Roman"/>
                <w:color w:val="000000" w:themeColor="text1"/>
                <w:sz w:val="24"/>
                <w:szCs w:val="24"/>
              </w:rPr>
            </w:pPr>
            <w:r w:rsidRPr="00CE0FB2">
              <w:rPr>
                <w:rFonts w:ascii="Times New Roman" w:hAnsi="Times New Roman" w:cs="Times New Roman"/>
                <w:color w:val="000000" w:themeColor="text1"/>
                <w:sz w:val="24"/>
                <w:szCs w:val="24"/>
              </w:rPr>
              <w:t>Физическая карта мира (полушарий)</w:t>
            </w:r>
          </w:p>
          <w:p w:rsidR="00110948" w:rsidRPr="00CE0FB2" w:rsidRDefault="00110948" w:rsidP="008331F1">
            <w:pPr>
              <w:pStyle w:val="a4"/>
              <w:numPr>
                <w:ilvl w:val="0"/>
                <w:numId w:val="1018"/>
              </w:numPr>
              <w:ind w:left="171" w:hanging="171"/>
              <w:jc w:val="both"/>
              <w:rPr>
                <w:rFonts w:ascii="Times New Roman" w:hAnsi="Times New Roman" w:cs="Times New Roman"/>
                <w:color w:val="000000" w:themeColor="text1"/>
                <w:sz w:val="24"/>
                <w:szCs w:val="24"/>
              </w:rPr>
            </w:pPr>
            <w:r w:rsidRPr="00CE0FB2">
              <w:rPr>
                <w:rFonts w:ascii="Times New Roman" w:hAnsi="Times New Roman" w:cs="Times New Roman"/>
                <w:color w:val="000000" w:themeColor="text1"/>
                <w:sz w:val="24"/>
                <w:szCs w:val="24"/>
              </w:rPr>
              <w:t>Цифровая лаборатория для исследования окружающего мира и обучения детей естественно-научным дисциплинам</w:t>
            </w:r>
          </w:p>
          <w:p w:rsidR="00110948" w:rsidRPr="00CE0FB2" w:rsidRDefault="00110948" w:rsidP="008331F1">
            <w:pPr>
              <w:pStyle w:val="a4"/>
              <w:numPr>
                <w:ilvl w:val="0"/>
                <w:numId w:val="1018"/>
              </w:numPr>
              <w:ind w:left="171" w:hanging="171"/>
              <w:jc w:val="both"/>
              <w:rPr>
                <w:rFonts w:ascii="Times New Roman" w:hAnsi="Times New Roman" w:cs="Times New Roman"/>
                <w:color w:val="000000" w:themeColor="text1"/>
                <w:sz w:val="24"/>
                <w:szCs w:val="24"/>
              </w:rPr>
            </w:pPr>
            <w:r w:rsidRPr="00CE0FB2">
              <w:rPr>
                <w:rFonts w:ascii="Times New Roman" w:hAnsi="Times New Roman" w:cs="Times New Roman"/>
                <w:color w:val="000000" w:themeColor="text1"/>
                <w:sz w:val="24"/>
                <w:szCs w:val="24"/>
              </w:rPr>
              <w:t>Комплект пробирок, мерных стаканчиков, воронок, пипеток из пластика</w:t>
            </w:r>
          </w:p>
          <w:p w:rsidR="00110948" w:rsidRPr="00CE0FB2" w:rsidRDefault="00110948" w:rsidP="008331F1">
            <w:pPr>
              <w:pStyle w:val="a4"/>
              <w:numPr>
                <w:ilvl w:val="0"/>
                <w:numId w:val="1018"/>
              </w:numPr>
              <w:ind w:left="171" w:hanging="171"/>
              <w:jc w:val="both"/>
              <w:rPr>
                <w:rFonts w:ascii="Times New Roman" w:hAnsi="Times New Roman" w:cs="Times New Roman"/>
                <w:color w:val="000000" w:themeColor="text1"/>
                <w:sz w:val="24"/>
                <w:szCs w:val="24"/>
              </w:rPr>
            </w:pPr>
            <w:r w:rsidRPr="00CE0FB2">
              <w:rPr>
                <w:rFonts w:ascii="Times New Roman" w:hAnsi="Times New Roman" w:cs="Times New Roman"/>
                <w:color w:val="000000" w:themeColor="text1"/>
                <w:sz w:val="24"/>
                <w:szCs w:val="24"/>
              </w:rPr>
              <w:t>Набор элементов для изучения свойств магнитов</w:t>
            </w:r>
          </w:p>
        </w:tc>
      </w:tr>
    </w:tbl>
    <w:p w:rsidR="003B250E" w:rsidRDefault="003B250E" w:rsidP="003B250E">
      <w:pPr>
        <w:pStyle w:val="1d"/>
        <w:spacing w:after="0" w:line="240" w:lineRule="auto"/>
        <w:rPr>
          <w:rFonts w:ascii="Times New Roman" w:eastAsia="Times New Roman" w:hAnsi="Times New Roman" w:cs="Times New Roman"/>
          <w:b/>
          <w:sz w:val="28"/>
          <w:szCs w:val="28"/>
        </w:rPr>
      </w:pPr>
    </w:p>
    <w:p w:rsidR="00110948" w:rsidRDefault="00110948" w:rsidP="003B250E">
      <w:pPr>
        <w:pStyle w:val="1d"/>
        <w:spacing w:after="0" w:line="240" w:lineRule="auto"/>
        <w:rPr>
          <w:rFonts w:ascii="Times New Roman" w:eastAsia="Times New Roman" w:hAnsi="Times New Roman" w:cs="Times New Roman"/>
          <w:b/>
          <w:sz w:val="28"/>
          <w:szCs w:val="28"/>
        </w:rPr>
      </w:pPr>
    </w:p>
    <w:tbl>
      <w:tblPr>
        <w:tblW w:w="150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094"/>
      </w:tblGrid>
      <w:tr w:rsidR="003B250E" w:rsidRPr="00B32EF5" w:rsidTr="00110948">
        <w:trPr>
          <w:cantSplit/>
          <w:trHeight w:val="227"/>
          <w:tblHeader/>
          <w:jc w:val="center"/>
        </w:trPr>
        <w:tc>
          <w:tcPr>
            <w:tcW w:w="15094" w:type="dxa"/>
            <w:shd w:val="clear" w:color="auto" w:fill="E7E6E6" w:themeFill="background2"/>
          </w:tcPr>
          <w:p w:rsidR="003B250E" w:rsidRPr="00CE0FB2" w:rsidRDefault="003B250E" w:rsidP="003B250E">
            <w:pPr>
              <w:keepNext/>
              <w:keepLines/>
              <w:spacing w:after="0" w:line="240" w:lineRule="auto"/>
              <w:jc w:val="both"/>
              <w:outlineLvl w:val="4"/>
              <w:rPr>
                <w:rFonts w:ascii="Times New Roman" w:hAnsi="Times New Roman" w:cs="Times New Roman"/>
                <w:b/>
                <w:sz w:val="24"/>
                <w:szCs w:val="24"/>
              </w:rPr>
            </w:pPr>
            <w:r w:rsidRPr="00C9461E">
              <w:rPr>
                <w:rFonts w:ascii="Times New Roman" w:eastAsia="Times New Roman" w:hAnsi="Times New Roman" w:cs="Times New Roman"/>
                <w:b/>
                <w:sz w:val="28"/>
                <w:szCs w:val="28"/>
              </w:rPr>
              <w:t xml:space="preserve">Образовательная область </w:t>
            </w:r>
            <w:r>
              <w:rPr>
                <w:rFonts w:ascii="Times New Roman" w:eastAsia="Times New Roman" w:hAnsi="Times New Roman" w:cs="Times New Roman"/>
                <w:b/>
                <w:sz w:val="28"/>
                <w:szCs w:val="28"/>
              </w:rPr>
              <w:t>«</w:t>
            </w:r>
            <w:r w:rsidRPr="00C9461E">
              <w:rPr>
                <w:rFonts w:ascii="Times New Roman" w:eastAsia="Times New Roman" w:hAnsi="Times New Roman" w:cs="Times New Roman"/>
                <w:b/>
                <w:sz w:val="28"/>
                <w:szCs w:val="28"/>
              </w:rPr>
              <w:t>РЕЧЕВОЕ РАЗВИТИЕ</w:t>
            </w:r>
            <w:r>
              <w:rPr>
                <w:rFonts w:ascii="Times New Roman" w:eastAsia="Times New Roman" w:hAnsi="Times New Roman" w:cs="Times New Roman"/>
                <w:b/>
                <w:sz w:val="28"/>
                <w:szCs w:val="28"/>
              </w:rPr>
              <w:t>»</w:t>
            </w:r>
          </w:p>
        </w:tc>
      </w:tr>
      <w:tr w:rsidR="003B250E" w:rsidTr="00110948">
        <w:trPr>
          <w:cantSplit/>
          <w:trHeight w:val="227"/>
          <w:tblHeader/>
          <w:jc w:val="center"/>
        </w:trPr>
        <w:tc>
          <w:tcPr>
            <w:tcW w:w="15094" w:type="dxa"/>
            <w:shd w:val="clear" w:color="auto" w:fill="FFFFFF" w:themeFill="background1"/>
          </w:tcPr>
          <w:p w:rsidR="003B250E" w:rsidRPr="00CE0FB2" w:rsidRDefault="003B250E" w:rsidP="003B250E">
            <w:pPr>
              <w:spacing w:after="0" w:line="240" w:lineRule="auto"/>
              <w:jc w:val="both"/>
              <w:rPr>
                <w:rFonts w:ascii="Times New Roman" w:hAnsi="Times New Roman" w:cs="Times New Roman"/>
                <w:color w:val="000000"/>
                <w:sz w:val="24"/>
                <w:szCs w:val="24"/>
              </w:rPr>
            </w:pPr>
            <w:r w:rsidRPr="00CE0FB2">
              <w:rPr>
                <w:rFonts w:ascii="Times New Roman" w:hAnsi="Times New Roman" w:cs="Times New Roman"/>
                <w:color w:val="000000"/>
                <w:sz w:val="24"/>
                <w:szCs w:val="24"/>
              </w:rPr>
              <w:t>Оснащение соответствует перечню, представленному в «Рекомендациях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w:t>
            </w:r>
          </w:p>
        </w:tc>
      </w:tr>
    </w:tbl>
    <w:p w:rsidR="00110948" w:rsidRDefault="00110948" w:rsidP="003B250E">
      <w:pPr>
        <w:spacing w:after="0" w:line="240" w:lineRule="auto"/>
        <w:rPr>
          <w:rFonts w:ascii="Times New Roman" w:eastAsia="Calibri" w:hAnsi="Times New Roman" w:cs="Times New Roman"/>
          <w:b/>
          <w:sz w:val="28"/>
          <w:szCs w:val="28"/>
        </w:rPr>
        <w:sectPr w:rsidR="00110948" w:rsidSect="003B250E">
          <w:pgSz w:w="16838" w:h="11906" w:orient="landscape"/>
          <w:pgMar w:top="567" w:right="567" w:bottom="1702" w:left="1134" w:header="709" w:footer="227" w:gutter="0"/>
          <w:cols w:space="708"/>
          <w:docGrid w:linePitch="360"/>
        </w:sectPr>
      </w:pPr>
    </w:p>
    <w:p w:rsidR="003B250E" w:rsidRDefault="003B250E" w:rsidP="003B250E">
      <w:pPr>
        <w:spacing w:after="0" w:line="240" w:lineRule="auto"/>
        <w:rPr>
          <w:rFonts w:ascii="Times New Roman" w:eastAsia="Calibri" w:hAnsi="Times New Roman" w:cs="Times New Roman"/>
          <w:b/>
          <w:sz w:val="28"/>
          <w:szCs w:val="28"/>
        </w:rPr>
      </w:pPr>
    </w:p>
    <w:tbl>
      <w:tblPr>
        <w:tblStyle w:val="af1"/>
        <w:tblW w:w="15168" w:type="dxa"/>
        <w:tblInd w:w="108" w:type="dxa"/>
        <w:tblLook w:val="04A0" w:firstRow="1" w:lastRow="0" w:firstColumn="1" w:lastColumn="0" w:noHBand="0" w:noVBand="1"/>
      </w:tblPr>
      <w:tblGrid>
        <w:gridCol w:w="3650"/>
        <w:gridCol w:w="3745"/>
        <w:gridCol w:w="3783"/>
        <w:gridCol w:w="3990"/>
      </w:tblGrid>
      <w:tr w:rsidR="003B250E" w:rsidRPr="00D11BF2" w:rsidTr="00110948">
        <w:tc>
          <w:tcPr>
            <w:tcW w:w="15168" w:type="dxa"/>
            <w:gridSpan w:val="4"/>
            <w:shd w:val="clear" w:color="auto" w:fill="E7E6E6" w:themeFill="background2"/>
          </w:tcPr>
          <w:p w:rsidR="003B250E" w:rsidRPr="00BB7187" w:rsidRDefault="003B250E" w:rsidP="00110948">
            <w:pPr>
              <w:rPr>
                <w:rFonts w:ascii="Times New Roman" w:eastAsia="Calibri" w:hAnsi="Times New Roman" w:cs="Times New Roman"/>
                <w:b/>
                <w:sz w:val="28"/>
                <w:szCs w:val="28"/>
              </w:rPr>
            </w:pPr>
            <w:r w:rsidRPr="00BB7187">
              <w:rPr>
                <w:rFonts w:ascii="Times New Roman" w:eastAsia="Calibri" w:hAnsi="Times New Roman" w:cs="Times New Roman"/>
                <w:b/>
                <w:sz w:val="28"/>
                <w:szCs w:val="28"/>
              </w:rPr>
              <w:t>Образовательная область «ХУДОЖЕСТВЕННО-ЭСТЕТИЧЕСКОЕ РАЗВИТИЕ»</w:t>
            </w:r>
          </w:p>
        </w:tc>
      </w:tr>
      <w:tr w:rsidR="003B250E" w:rsidRPr="00D11BF2" w:rsidTr="00110948">
        <w:tc>
          <w:tcPr>
            <w:tcW w:w="15168" w:type="dxa"/>
            <w:gridSpan w:val="4"/>
            <w:shd w:val="clear" w:color="auto" w:fill="auto"/>
          </w:tcPr>
          <w:p w:rsidR="003B250E" w:rsidRPr="000101F4" w:rsidRDefault="003B250E" w:rsidP="00110948">
            <w:pPr>
              <w:jc w:val="both"/>
              <w:rPr>
                <w:rFonts w:ascii="Times New Roman" w:hAnsi="Times New Roman" w:cs="Times New Roman"/>
                <w:sz w:val="24"/>
                <w:szCs w:val="24"/>
              </w:rPr>
            </w:pPr>
            <w:r w:rsidRPr="000101F4">
              <w:rPr>
                <w:rFonts w:ascii="Times New Roman" w:hAnsi="Times New Roman" w:cs="Times New Roman"/>
                <w:sz w:val="24"/>
                <w:szCs w:val="24"/>
              </w:rPr>
              <w:sym w:font="Symbol" w:char="F02A"/>
            </w:r>
            <w:r w:rsidRPr="000101F4">
              <w:rPr>
                <w:rFonts w:ascii="Times New Roman" w:hAnsi="Times New Roman" w:cs="Times New Roman"/>
                <w:sz w:val="24"/>
                <w:szCs w:val="24"/>
              </w:rPr>
              <w:t xml:space="preserve"> Расходные материалы приобретаются из расчета на каждого воспитанника и обновляются/дополняются по мере необходимости, но не реже 1 раза в год.</w:t>
            </w:r>
          </w:p>
          <w:p w:rsidR="003B250E" w:rsidRPr="000101F4" w:rsidRDefault="003B250E" w:rsidP="00110948">
            <w:pPr>
              <w:jc w:val="both"/>
              <w:rPr>
                <w:rFonts w:ascii="Times New Roman" w:hAnsi="Times New Roman" w:cs="Times New Roman"/>
                <w:sz w:val="24"/>
                <w:szCs w:val="24"/>
              </w:rPr>
            </w:pPr>
            <w:r w:rsidRPr="000101F4">
              <w:rPr>
                <w:rFonts w:ascii="Times New Roman" w:hAnsi="Times New Roman" w:cs="Times New Roman"/>
                <w:sz w:val="24"/>
                <w:szCs w:val="24"/>
              </w:rPr>
              <w:t xml:space="preserve">** Приобретаются из расчета количества воспитанников и обновляются по мере необходимости. </w:t>
            </w:r>
          </w:p>
          <w:p w:rsidR="003B250E" w:rsidRPr="00074649" w:rsidRDefault="003B250E" w:rsidP="00110948">
            <w:pPr>
              <w:jc w:val="both"/>
              <w:rPr>
                <w:rFonts w:ascii="Times New Roman" w:hAnsi="Times New Roman" w:cs="Times New Roman"/>
                <w:sz w:val="24"/>
                <w:szCs w:val="24"/>
              </w:rPr>
            </w:pPr>
            <w:r w:rsidRPr="000101F4">
              <w:rPr>
                <w:rFonts w:ascii="Times New Roman" w:hAnsi="Times New Roman" w:cs="Times New Roman"/>
                <w:sz w:val="24"/>
                <w:szCs w:val="24"/>
              </w:rPr>
              <w:t>*** Зависит от размера помещения и количества детей в группе</w:t>
            </w:r>
          </w:p>
        </w:tc>
      </w:tr>
      <w:tr w:rsidR="003B250E" w:rsidRPr="00BD331F" w:rsidTr="00110948">
        <w:tc>
          <w:tcPr>
            <w:tcW w:w="15168" w:type="dxa"/>
            <w:gridSpan w:val="4"/>
            <w:shd w:val="clear" w:color="auto" w:fill="E7E6E6" w:themeFill="background2"/>
          </w:tcPr>
          <w:p w:rsidR="003B250E" w:rsidRPr="00BD331F" w:rsidRDefault="003B250E" w:rsidP="00110948">
            <w:pPr>
              <w:rPr>
                <w:rFonts w:ascii="Times New Roman" w:hAnsi="Times New Roman" w:cs="Times New Roman"/>
                <w:b/>
                <w:sz w:val="24"/>
                <w:szCs w:val="24"/>
              </w:rPr>
            </w:pPr>
            <w:r w:rsidRPr="00BD331F">
              <w:rPr>
                <w:rFonts w:ascii="Times New Roman" w:hAnsi="Times New Roman" w:cs="Times New Roman"/>
                <w:b/>
                <w:sz w:val="24"/>
                <w:szCs w:val="24"/>
              </w:rPr>
              <w:t>3.1. Оснащение игровой зоны групповых помещений раздела «</w:t>
            </w:r>
            <w:r>
              <w:rPr>
                <w:rFonts w:ascii="Times New Roman" w:hAnsi="Times New Roman" w:cs="Times New Roman"/>
                <w:b/>
                <w:sz w:val="24"/>
                <w:szCs w:val="24"/>
              </w:rPr>
              <w:t>ПРИОБЩЕНИЕ К ИСКУССТВУ</w:t>
            </w:r>
            <w:r w:rsidRPr="00BD331F">
              <w:rPr>
                <w:rFonts w:ascii="Times New Roman" w:hAnsi="Times New Roman" w:cs="Times New Roman"/>
                <w:b/>
                <w:sz w:val="24"/>
                <w:szCs w:val="24"/>
              </w:rPr>
              <w:t>»</w:t>
            </w:r>
          </w:p>
        </w:tc>
      </w:tr>
      <w:tr w:rsidR="003B250E" w:rsidTr="00110948">
        <w:tc>
          <w:tcPr>
            <w:tcW w:w="3650" w:type="dxa"/>
            <w:shd w:val="clear" w:color="auto" w:fill="FFFFFF" w:themeFill="background1"/>
          </w:tcPr>
          <w:p w:rsidR="003B250E" w:rsidRDefault="003B250E" w:rsidP="00110948">
            <w:pPr>
              <w:jc w:val="center"/>
              <w:rPr>
                <w:rFonts w:ascii="Times New Roman" w:hAnsi="Times New Roman" w:cs="Times New Roman"/>
                <w:sz w:val="24"/>
                <w:szCs w:val="24"/>
              </w:rPr>
            </w:pPr>
            <w:r>
              <w:rPr>
                <w:rFonts w:ascii="Times New Roman" w:hAnsi="Times New Roman" w:cs="Times New Roman"/>
                <w:sz w:val="24"/>
                <w:szCs w:val="24"/>
              </w:rPr>
              <w:t>3-4</w:t>
            </w:r>
          </w:p>
        </w:tc>
        <w:tc>
          <w:tcPr>
            <w:tcW w:w="3745" w:type="dxa"/>
            <w:shd w:val="clear" w:color="auto" w:fill="FFFFFF" w:themeFill="background1"/>
          </w:tcPr>
          <w:p w:rsidR="003B250E" w:rsidRDefault="003B250E" w:rsidP="00110948">
            <w:pPr>
              <w:jc w:val="center"/>
              <w:rPr>
                <w:rFonts w:ascii="Times New Roman" w:hAnsi="Times New Roman" w:cs="Times New Roman"/>
                <w:sz w:val="24"/>
                <w:szCs w:val="24"/>
              </w:rPr>
            </w:pPr>
            <w:r>
              <w:rPr>
                <w:rFonts w:ascii="Times New Roman" w:hAnsi="Times New Roman" w:cs="Times New Roman"/>
                <w:sz w:val="24"/>
                <w:szCs w:val="24"/>
              </w:rPr>
              <w:t>4-5</w:t>
            </w:r>
          </w:p>
        </w:tc>
        <w:tc>
          <w:tcPr>
            <w:tcW w:w="3783" w:type="dxa"/>
            <w:shd w:val="clear" w:color="auto" w:fill="FFFFFF" w:themeFill="background1"/>
          </w:tcPr>
          <w:p w:rsidR="003B250E" w:rsidRDefault="003B250E" w:rsidP="00110948">
            <w:pPr>
              <w:jc w:val="center"/>
              <w:rPr>
                <w:rFonts w:ascii="Times New Roman" w:hAnsi="Times New Roman" w:cs="Times New Roman"/>
                <w:sz w:val="24"/>
                <w:szCs w:val="24"/>
              </w:rPr>
            </w:pPr>
            <w:r>
              <w:rPr>
                <w:rFonts w:ascii="Times New Roman" w:hAnsi="Times New Roman" w:cs="Times New Roman"/>
                <w:sz w:val="24"/>
                <w:szCs w:val="24"/>
              </w:rPr>
              <w:t>5-6</w:t>
            </w:r>
          </w:p>
        </w:tc>
        <w:tc>
          <w:tcPr>
            <w:tcW w:w="3990" w:type="dxa"/>
            <w:shd w:val="clear" w:color="auto" w:fill="FFFFFF" w:themeFill="background1"/>
          </w:tcPr>
          <w:p w:rsidR="003B250E" w:rsidRDefault="003B250E" w:rsidP="00110948">
            <w:pPr>
              <w:jc w:val="center"/>
              <w:rPr>
                <w:rFonts w:ascii="Times New Roman" w:hAnsi="Times New Roman" w:cs="Times New Roman"/>
                <w:sz w:val="24"/>
                <w:szCs w:val="24"/>
              </w:rPr>
            </w:pPr>
            <w:r>
              <w:rPr>
                <w:rFonts w:ascii="Times New Roman" w:hAnsi="Times New Roman" w:cs="Times New Roman"/>
                <w:sz w:val="24"/>
                <w:szCs w:val="24"/>
              </w:rPr>
              <w:t>6-7</w:t>
            </w:r>
          </w:p>
        </w:tc>
      </w:tr>
      <w:tr w:rsidR="003B250E" w:rsidTr="00110948">
        <w:tc>
          <w:tcPr>
            <w:tcW w:w="3650" w:type="dxa"/>
            <w:tcBorders>
              <w:bottom w:val="single" w:sz="4" w:space="0" w:color="auto"/>
            </w:tcBorders>
          </w:tcPr>
          <w:p w:rsidR="003B250E" w:rsidRPr="00BB7187" w:rsidRDefault="003B250E" w:rsidP="00110948">
            <w:pPr>
              <w:pStyle w:val="a4"/>
              <w:numPr>
                <w:ilvl w:val="0"/>
                <w:numId w:val="1020"/>
              </w:numPr>
              <w:ind w:left="303"/>
              <w:jc w:val="both"/>
              <w:rPr>
                <w:rFonts w:ascii="Times New Roman" w:hAnsi="Times New Roman" w:cs="Times New Roman"/>
                <w:b/>
                <w:sz w:val="24"/>
                <w:szCs w:val="24"/>
              </w:rPr>
            </w:pPr>
            <w:r w:rsidRPr="00BB7187">
              <w:rPr>
                <w:rFonts w:ascii="Times New Roman" w:hAnsi="Times New Roman" w:cs="Times New Roman"/>
                <w:b/>
                <w:sz w:val="24"/>
                <w:szCs w:val="24"/>
              </w:rPr>
              <w:t xml:space="preserve">Иллюстрации к книгам: </w:t>
            </w:r>
          </w:p>
          <w:p w:rsidR="003B250E" w:rsidRPr="00BB7187" w:rsidRDefault="003B250E" w:rsidP="00110948">
            <w:pPr>
              <w:pStyle w:val="a4"/>
              <w:numPr>
                <w:ilvl w:val="0"/>
                <w:numId w:val="1019"/>
              </w:numPr>
              <w:ind w:left="171" w:hanging="171"/>
              <w:jc w:val="both"/>
              <w:rPr>
                <w:rFonts w:ascii="Times New Roman" w:hAnsi="Times New Roman" w:cs="Times New Roman"/>
                <w:sz w:val="24"/>
                <w:szCs w:val="24"/>
              </w:rPr>
            </w:pPr>
            <w:r w:rsidRPr="00BB7187">
              <w:rPr>
                <w:rFonts w:ascii="Times New Roman" w:hAnsi="Times New Roman" w:cs="Times New Roman"/>
                <w:sz w:val="24"/>
                <w:szCs w:val="24"/>
              </w:rPr>
              <w:t>Ю. Васнецов к книге Л.Н. Толстого «Три медведя»</w:t>
            </w:r>
          </w:p>
          <w:p w:rsidR="003B250E" w:rsidRDefault="003B250E" w:rsidP="00110948">
            <w:pPr>
              <w:pStyle w:val="a4"/>
              <w:numPr>
                <w:ilvl w:val="0"/>
                <w:numId w:val="1019"/>
              </w:numPr>
              <w:ind w:left="171" w:hanging="171"/>
              <w:jc w:val="both"/>
              <w:rPr>
                <w:rFonts w:ascii="Times New Roman" w:hAnsi="Times New Roman" w:cs="Times New Roman"/>
                <w:sz w:val="24"/>
                <w:szCs w:val="24"/>
              </w:rPr>
            </w:pPr>
            <w:r>
              <w:rPr>
                <w:rFonts w:ascii="Times New Roman" w:hAnsi="Times New Roman" w:cs="Times New Roman"/>
                <w:sz w:val="24"/>
                <w:szCs w:val="24"/>
              </w:rPr>
              <w:t>К. Чуковского «Путаница».</w:t>
            </w:r>
          </w:p>
          <w:p w:rsidR="003B250E" w:rsidRDefault="003B250E" w:rsidP="00110948">
            <w:pPr>
              <w:pStyle w:val="a4"/>
              <w:numPr>
                <w:ilvl w:val="0"/>
                <w:numId w:val="1020"/>
              </w:numPr>
              <w:ind w:left="303"/>
              <w:jc w:val="both"/>
              <w:rPr>
                <w:rFonts w:ascii="Times New Roman" w:hAnsi="Times New Roman" w:cs="Times New Roman"/>
                <w:sz w:val="24"/>
                <w:szCs w:val="24"/>
              </w:rPr>
            </w:pPr>
            <w:r w:rsidRPr="00BB7187">
              <w:rPr>
                <w:rFonts w:ascii="Times New Roman" w:hAnsi="Times New Roman" w:cs="Times New Roman"/>
                <w:b/>
                <w:sz w:val="24"/>
                <w:szCs w:val="24"/>
              </w:rPr>
              <w:t>Иллюстрации, репродукции картин:</w:t>
            </w:r>
            <w:r w:rsidRPr="00BB7187">
              <w:rPr>
                <w:rFonts w:ascii="Times New Roman" w:hAnsi="Times New Roman" w:cs="Times New Roman"/>
                <w:sz w:val="24"/>
                <w:szCs w:val="24"/>
              </w:rPr>
              <w:t xml:space="preserve"> </w:t>
            </w:r>
          </w:p>
          <w:p w:rsidR="003B250E" w:rsidRDefault="003B250E" w:rsidP="00110948">
            <w:pPr>
              <w:pStyle w:val="a4"/>
              <w:numPr>
                <w:ilvl w:val="0"/>
                <w:numId w:val="1024"/>
              </w:numPr>
              <w:ind w:left="114" w:hanging="171"/>
              <w:jc w:val="both"/>
              <w:rPr>
                <w:rFonts w:ascii="Times New Roman" w:hAnsi="Times New Roman" w:cs="Times New Roman"/>
                <w:sz w:val="24"/>
                <w:szCs w:val="24"/>
              </w:rPr>
            </w:pPr>
            <w:r w:rsidRPr="00BB7187">
              <w:rPr>
                <w:rFonts w:ascii="Times New Roman" w:hAnsi="Times New Roman" w:cs="Times New Roman"/>
                <w:sz w:val="24"/>
                <w:szCs w:val="24"/>
              </w:rPr>
              <w:t xml:space="preserve">П. Кончаловский «Клубника», «Персики», «Сирень в корзине»; </w:t>
            </w:r>
          </w:p>
          <w:p w:rsidR="003B250E" w:rsidRPr="00BB7187" w:rsidRDefault="003B250E" w:rsidP="00110948">
            <w:pPr>
              <w:pStyle w:val="a4"/>
              <w:numPr>
                <w:ilvl w:val="0"/>
                <w:numId w:val="1024"/>
              </w:numPr>
              <w:ind w:left="114" w:hanging="171"/>
              <w:jc w:val="both"/>
              <w:rPr>
                <w:rFonts w:ascii="Times New Roman" w:hAnsi="Times New Roman" w:cs="Times New Roman"/>
                <w:sz w:val="24"/>
                <w:szCs w:val="24"/>
              </w:rPr>
            </w:pPr>
            <w:r w:rsidRPr="00BB7187">
              <w:rPr>
                <w:rFonts w:ascii="Times New Roman" w:hAnsi="Times New Roman" w:cs="Times New Roman"/>
                <w:sz w:val="24"/>
                <w:szCs w:val="24"/>
              </w:rPr>
              <w:t xml:space="preserve">Н.С. Петров-Водкин «Яблоки на красном фоне»; </w:t>
            </w:r>
          </w:p>
          <w:p w:rsidR="003B250E" w:rsidRPr="00BB7187" w:rsidRDefault="003B250E" w:rsidP="00110948">
            <w:pPr>
              <w:pStyle w:val="a4"/>
              <w:numPr>
                <w:ilvl w:val="0"/>
                <w:numId w:val="1019"/>
              </w:numPr>
              <w:ind w:left="114" w:hanging="171"/>
              <w:jc w:val="both"/>
              <w:rPr>
                <w:rFonts w:ascii="Times New Roman" w:hAnsi="Times New Roman" w:cs="Times New Roman"/>
                <w:sz w:val="24"/>
                <w:szCs w:val="24"/>
              </w:rPr>
            </w:pPr>
            <w:r w:rsidRPr="00BB7187">
              <w:rPr>
                <w:rFonts w:ascii="Times New Roman" w:hAnsi="Times New Roman" w:cs="Times New Roman"/>
                <w:sz w:val="24"/>
                <w:szCs w:val="24"/>
              </w:rPr>
              <w:t xml:space="preserve">М.И. Климентов «Курица с цыплятами»; </w:t>
            </w:r>
          </w:p>
          <w:p w:rsidR="003B250E" w:rsidRPr="00BB7187" w:rsidRDefault="003B250E" w:rsidP="00110948">
            <w:pPr>
              <w:pStyle w:val="a4"/>
              <w:numPr>
                <w:ilvl w:val="0"/>
                <w:numId w:val="1019"/>
              </w:numPr>
              <w:ind w:left="114" w:hanging="171"/>
              <w:jc w:val="both"/>
              <w:rPr>
                <w:rFonts w:ascii="Times New Roman" w:hAnsi="Times New Roman" w:cs="Times New Roman"/>
                <w:sz w:val="24"/>
                <w:szCs w:val="24"/>
              </w:rPr>
            </w:pPr>
            <w:r w:rsidRPr="00BB7187">
              <w:rPr>
                <w:rFonts w:ascii="Times New Roman" w:hAnsi="Times New Roman" w:cs="Times New Roman"/>
                <w:sz w:val="24"/>
                <w:szCs w:val="24"/>
              </w:rPr>
              <w:t>Н.Н. Жуков «</w:t>
            </w:r>
            <w:r>
              <w:rPr>
                <w:rFonts w:ascii="Times New Roman" w:hAnsi="Times New Roman" w:cs="Times New Roman"/>
                <w:sz w:val="24"/>
                <w:szCs w:val="24"/>
              </w:rPr>
              <w:t>Е</w:t>
            </w:r>
            <w:r w:rsidRPr="00BB7187">
              <w:rPr>
                <w:rFonts w:ascii="Times New Roman" w:hAnsi="Times New Roman" w:cs="Times New Roman"/>
                <w:sz w:val="24"/>
                <w:szCs w:val="24"/>
              </w:rPr>
              <w:t>лка».</w:t>
            </w:r>
          </w:p>
          <w:p w:rsidR="003B250E" w:rsidRPr="00BB7187" w:rsidRDefault="003B250E" w:rsidP="00110948">
            <w:pPr>
              <w:jc w:val="both"/>
              <w:rPr>
                <w:rFonts w:ascii="Times New Roman" w:hAnsi="Times New Roman" w:cs="Times New Roman"/>
                <w:sz w:val="24"/>
                <w:szCs w:val="24"/>
              </w:rPr>
            </w:pPr>
          </w:p>
          <w:p w:rsidR="003B250E" w:rsidRPr="00BB7187" w:rsidRDefault="003B250E" w:rsidP="00110948">
            <w:pPr>
              <w:pStyle w:val="a4"/>
              <w:numPr>
                <w:ilvl w:val="0"/>
                <w:numId w:val="1033"/>
              </w:numPr>
              <w:ind w:left="114" w:hanging="171"/>
              <w:jc w:val="both"/>
              <w:rPr>
                <w:rFonts w:ascii="Times New Roman" w:hAnsi="Times New Roman" w:cs="Times New Roman"/>
                <w:sz w:val="24"/>
                <w:szCs w:val="24"/>
              </w:rPr>
            </w:pPr>
            <w:r w:rsidRPr="00BB7187">
              <w:rPr>
                <w:rFonts w:ascii="Times New Roman" w:hAnsi="Times New Roman" w:cs="Times New Roman"/>
                <w:sz w:val="24"/>
                <w:szCs w:val="24"/>
              </w:rPr>
              <w:t>Матрешка семикукольная</w:t>
            </w:r>
          </w:p>
          <w:p w:rsidR="003B250E" w:rsidRPr="00BB7187" w:rsidRDefault="003B250E" w:rsidP="00110948">
            <w:pPr>
              <w:pStyle w:val="a4"/>
              <w:numPr>
                <w:ilvl w:val="0"/>
                <w:numId w:val="1033"/>
              </w:numPr>
              <w:ind w:left="114" w:hanging="171"/>
              <w:jc w:val="both"/>
              <w:rPr>
                <w:rFonts w:ascii="Times New Roman" w:hAnsi="Times New Roman" w:cs="Times New Roman"/>
                <w:sz w:val="24"/>
                <w:szCs w:val="24"/>
              </w:rPr>
            </w:pPr>
            <w:r w:rsidRPr="00BB7187">
              <w:rPr>
                <w:rFonts w:ascii="Times New Roman" w:hAnsi="Times New Roman" w:cs="Times New Roman"/>
                <w:sz w:val="24"/>
                <w:szCs w:val="24"/>
              </w:rPr>
              <w:t xml:space="preserve">глиняные игрушки, </w:t>
            </w:r>
          </w:p>
          <w:p w:rsidR="003B250E" w:rsidRPr="00BB7187" w:rsidRDefault="003B250E" w:rsidP="00110948">
            <w:pPr>
              <w:pStyle w:val="a4"/>
              <w:numPr>
                <w:ilvl w:val="0"/>
                <w:numId w:val="1033"/>
              </w:numPr>
              <w:ind w:left="114" w:hanging="171"/>
              <w:jc w:val="both"/>
              <w:rPr>
                <w:rFonts w:ascii="Times New Roman" w:hAnsi="Times New Roman" w:cs="Times New Roman"/>
                <w:sz w:val="24"/>
                <w:szCs w:val="24"/>
              </w:rPr>
            </w:pPr>
            <w:r w:rsidRPr="00BB7187">
              <w:rPr>
                <w:rFonts w:ascii="Times New Roman" w:hAnsi="Times New Roman" w:cs="Times New Roman"/>
                <w:sz w:val="24"/>
                <w:szCs w:val="24"/>
              </w:rPr>
              <w:t>игрушки из соломы и дерева,</w:t>
            </w:r>
          </w:p>
          <w:p w:rsidR="003B250E" w:rsidRPr="00BB7187" w:rsidRDefault="003B250E" w:rsidP="00110948">
            <w:pPr>
              <w:pStyle w:val="a4"/>
              <w:numPr>
                <w:ilvl w:val="0"/>
                <w:numId w:val="1033"/>
              </w:numPr>
              <w:ind w:left="114" w:hanging="171"/>
              <w:jc w:val="both"/>
              <w:rPr>
                <w:rFonts w:ascii="Times New Roman" w:hAnsi="Times New Roman" w:cs="Times New Roman"/>
                <w:sz w:val="24"/>
                <w:szCs w:val="24"/>
              </w:rPr>
            </w:pPr>
            <w:r w:rsidRPr="00BB7187">
              <w:rPr>
                <w:rFonts w:ascii="Times New Roman" w:hAnsi="Times New Roman" w:cs="Times New Roman"/>
                <w:sz w:val="24"/>
                <w:szCs w:val="24"/>
              </w:rPr>
              <w:t>предметы быта и одежды;</w:t>
            </w:r>
          </w:p>
          <w:p w:rsidR="003B250E" w:rsidRPr="00BB7187" w:rsidRDefault="003B250E" w:rsidP="00110948">
            <w:pPr>
              <w:pStyle w:val="a4"/>
              <w:numPr>
                <w:ilvl w:val="0"/>
                <w:numId w:val="1033"/>
              </w:numPr>
              <w:ind w:left="114" w:hanging="171"/>
              <w:jc w:val="both"/>
              <w:rPr>
                <w:rFonts w:ascii="Times New Roman" w:hAnsi="Times New Roman" w:cs="Times New Roman"/>
                <w:sz w:val="24"/>
                <w:szCs w:val="24"/>
              </w:rPr>
            </w:pPr>
            <w:r w:rsidRPr="00BB7187">
              <w:rPr>
                <w:rFonts w:ascii="Times New Roman" w:hAnsi="Times New Roman" w:cs="Times New Roman"/>
                <w:sz w:val="24"/>
                <w:szCs w:val="24"/>
              </w:rPr>
              <w:t xml:space="preserve">скульптуры малых форм; </w:t>
            </w:r>
          </w:p>
          <w:p w:rsidR="003B250E" w:rsidRPr="00BB7187" w:rsidRDefault="003B250E" w:rsidP="00110948">
            <w:pPr>
              <w:pStyle w:val="a4"/>
              <w:numPr>
                <w:ilvl w:val="0"/>
                <w:numId w:val="1033"/>
              </w:numPr>
              <w:ind w:left="114" w:hanging="171"/>
              <w:jc w:val="both"/>
              <w:rPr>
                <w:rFonts w:ascii="Times New Roman" w:hAnsi="Times New Roman" w:cs="Times New Roman"/>
                <w:sz w:val="24"/>
                <w:szCs w:val="24"/>
              </w:rPr>
            </w:pPr>
            <w:r w:rsidRPr="00BB7187">
              <w:rPr>
                <w:rFonts w:ascii="Times New Roman" w:hAnsi="Times New Roman" w:cs="Times New Roman"/>
                <w:sz w:val="24"/>
                <w:szCs w:val="24"/>
              </w:rPr>
              <w:t xml:space="preserve">репродукции картин русских художников,  </w:t>
            </w:r>
          </w:p>
          <w:p w:rsidR="003B250E" w:rsidRPr="00BB7187" w:rsidRDefault="003B250E" w:rsidP="00110948">
            <w:pPr>
              <w:pStyle w:val="a4"/>
              <w:numPr>
                <w:ilvl w:val="0"/>
                <w:numId w:val="1033"/>
              </w:numPr>
              <w:ind w:left="114" w:hanging="171"/>
              <w:jc w:val="both"/>
              <w:rPr>
                <w:rFonts w:ascii="Times New Roman" w:hAnsi="Times New Roman" w:cs="Times New Roman"/>
                <w:sz w:val="24"/>
                <w:szCs w:val="24"/>
              </w:rPr>
            </w:pPr>
            <w:r w:rsidRPr="00BB7187">
              <w:rPr>
                <w:rFonts w:ascii="Times New Roman" w:hAnsi="Times New Roman" w:cs="Times New Roman"/>
                <w:sz w:val="24"/>
                <w:szCs w:val="24"/>
              </w:rPr>
              <w:t>детские книги (иллюстрации художников Ю. Васнецова, В. Сутеева, Е. Чарушина)</w:t>
            </w:r>
          </w:p>
        </w:tc>
        <w:tc>
          <w:tcPr>
            <w:tcW w:w="3745" w:type="dxa"/>
            <w:tcBorders>
              <w:bottom w:val="single" w:sz="4" w:space="0" w:color="auto"/>
            </w:tcBorders>
          </w:tcPr>
          <w:p w:rsidR="003B250E" w:rsidRPr="00BB7187" w:rsidRDefault="003B250E" w:rsidP="00110948">
            <w:pPr>
              <w:pStyle w:val="a4"/>
              <w:numPr>
                <w:ilvl w:val="0"/>
                <w:numId w:val="1021"/>
              </w:numPr>
              <w:ind w:left="303"/>
              <w:jc w:val="both"/>
              <w:rPr>
                <w:rFonts w:ascii="Times New Roman" w:hAnsi="Times New Roman" w:cs="Times New Roman"/>
                <w:sz w:val="24"/>
                <w:szCs w:val="24"/>
              </w:rPr>
            </w:pPr>
            <w:r w:rsidRPr="00BB7187">
              <w:rPr>
                <w:rFonts w:ascii="Times New Roman" w:hAnsi="Times New Roman" w:cs="Times New Roman"/>
                <w:b/>
                <w:sz w:val="24"/>
                <w:szCs w:val="24"/>
              </w:rPr>
              <w:t>Иллюстрации, репродукции картин:</w:t>
            </w:r>
            <w:r w:rsidRPr="00BB7187">
              <w:rPr>
                <w:rFonts w:ascii="Times New Roman" w:hAnsi="Times New Roman" w:cs="Times New Roman"/>
                <w:sz w:val="24"/>
                <w:szCs w:val="24"/>
              </w:rPr>
              <w:t xml:space="preserve"> </w:t>
            </w:r>
          </w:p>
          <w:p w:rsidR="003B250E" w:rsidRPr="00BB7187" w:rsidRDefault="003B250E" w:rsidP="00110948">
            <w:pPr>
              <w:pStyle w:val="a4"/>
              <w:numPr>
                <w:ilvl w:val="0"/>
                <w:numId w:val="1025"/>
              </w:numPr>
              <w:ind w:left="183" w:hanging="240"/>
              <w:jc w:val="both"/>
              <w:rPr>
                <w:rFonts w:ascii="Times New Roman" w:hAnsi="Times New Roman" w:cs="Times New Roman"/>
                <w:sz w:val="24"/>
                <w:szCs w:val="24"/>
              </w:rPr>
            </w:pPr>
            <w:r w:rsidRPr="00BB7187">
              <w:rPr>
                <w:rFonts w:ascii="Times New Roman" w:hAnsi="Times New Roman" w:cs="Times New Roman"/>
                <w:sz w:val="24"/>
                <w:szCs w:val="24"/>
              </w:rPr>
              <w:t xml:space="preserve">И. Хруцкий «Натюрморт с грибами», «Цветы и плоды»; </w:t>
            </w:r>
          </w:p>
          <w:p w:rsidR="003B250E" w:rsidRPr="00BB7187" w:rsidRDefault="003B250E" w:rsidP="00110948">
            <w:pPr>
              <w:pStyle w:val="a4"/>
              <w:numPr>
                <w:ilvl w:val="0"/>
                <w:numId w:val="1025"/>
              </w:numPr>
              <w:ind w:left="183" w:hanging="240"/>
              <w:jc w:val="both"/>
              <w:rPr>
                <w:rFonts w:ascii="Times New Roman" w:hAnsi="Times New Roman" w:cs="Times New Roman"/>
                <w:sz w:val="24"/>
                <w:szCs w:val="24"/>
              </w:rPr>
            </w:pPr>
            <w:r w:rsidRPr="00BB7187">
              <w:rPr>
                <w:rFonts w:ascii="Times New Roman" w:hAnsi="Times New Roman" w:cs="Times New Roman"/>
                <w:sz w:val="24"/>
                <w:szCs w:val="24"/>
              </w:rPr>
              <w:t xml:space="preserve">И. Репин «Яблоки и листья»; </w:t>
            </w:r>
          </w:p>
          <w:p w:rsidR="003B250E" w:rsidRPr="00BB7187" w:rsidRDefault="003B250E" w:rsidP="00110948">
            <w:pPr>
              <w:pStyle w:val="a4"/>
              <w:numPr>
                <w:ilvl w:val="0"/>
                <w:numId w:val="1025"/>
              </w:numPr>
              <w:ind w:left="183" w:hanging="240"/>
              <w:jc w:val="both"/>
              <w:rPr>
                <w:rFonts w:ascii="Times New Roman" w:hAnsi="Times New Roman" w:cs="Times New Roman"/>
                <w:sz w:val="24"/>
                <w:szCs w:val="24"/>
              </w:rPr>
            </w:pPr>
            <w:r w:rsidRPr="00BB7187">
              <w:rPr>
                <w:rFonts w:ascii="Times New Roman" w:hAnsi="Times New Roman" w:cs="Times New Roman"/>
                <w:sz w:val="24"/>
                <w:szCs w:val="24"/>
              </w:rPr>
              <w:t xml:space="preserve">И. Левитан «Сирень»; </w:t>
            </w:r>
          </w:p>
          <w:p w:rsidR="003B250E" w:rsidRPr="00BB7187" w:rsidRDefault="003B250E" w:rsidP="00110948">
            <w:pPr>
              <w:pStyle w:val="a4"/>
              <w:numPr>
                <w:ilvl w:val="0"/>
                <w:numId w:val="1025"/>
              </w:numPr>
              <w:ind w:left="183" w:hanging="240"/>
              <w:jc w:val="both"/>
              <w:rPr>
                <w:rFonts w:ascii="Times New Roman" w:hAnsi="Times New Roman" w:cs="Times New Roman"/>
                <w:sz w:val="24"/>
                <w:szCs w:val="24"/>
              </w:rPr>
            </w:pPr>
            <w:r w:rsidRPr="00BB7187">
              <w:rPr>
                <w:rFonts w:ascii="Times New Roman" w:hAnsi="Times New Roman" w:cs="Times New Roman"/>
                <w:sz w:val="24"/>
                <w:szCs w:val="24"/>
              </w:rPr>
              <w:t>И. Михайлов «Овощи и фрукты»;</w:t>
            </w:r>
          </w:p>
          <w:p w:rsidR="003B250E" w:rsidRPr="00BB7187" w:rsidRDefault="003B250E" w:rsidP="00110948">
            <w:pPr>
              <w:pStyle w:val="a4"/>
              <w:numPr>
                <w:ilvl w:val="0"/>
                <w:numId w:val="1025"/>
              </w:numPr>
              <w:ind w:left="183" w:hanging="240"/>
              <w:jc w:val="both"/>
              <w:rPr>
                <w:rFonts w:ascii="Times New Roman" w:hAnsi="Times New Roman" w:cs="Times New Roman"/>
                <w:sz w:val="24"/>
                <w:szCs w:val="24"/>
              </w:rPr>
            </w:pPr>
            <w:r w:rsidRPr="00BB7187">
              <w:rPr>
                <w:rFonts w:ascii="Times New Roman" w:hAnsi="Times New Roman" w:cs="Times New Roman"/>
                <w:sz w:val="24"/>
                <w:szCs w:val="24"/>
              </w:rPr>
              <w:t xml:space="preserve">И. Машков «Синие сливы»; </w:t>
            </w:r>
          </w:p>
          <w:p w:rsidR="003B250E" w:rsidRPr="00BB7187" w:rsidRDefault="003B250E" w:rsidP="00110948">
            <w:pPr>
              <w:pStyle w:val="a4"/>
              <w:numPr>
                <w:ilvl w:val="0"/>
                <w:numId w:val="1025"/>
              </w:numPr>
              <w:ind w:left="183" w:hanging="240"/>
              <w:jc w:val="both"/>
              <w:rPr>
                <w:rFonts w:ascii="Times New Roman" w:hAnsi="Times New Roman" w:cs="Times New Roman"/>
                <w:sz w:val="24"/>
                <w:szCs w:val="24"/>
              </w:rPr>
            </w:pPr>
            <w:r w:rsidRPr="00BB7187">
              <w:rPr>
                <w:rFonts w:ascii="Times New Roman" w:hAnsi="Times New Roman" w:cs="Times New Roman"/>
                <w:sz w:val="24"/>
                <w:szCs w:val="24"/>
              </w:rPr>
              <w:t xml:space="preserve">И. Машков «Рябинка», «Фрукты», «Малинка» </w:t>
            </w:r>
          </w:p>
          <w:p w:rsidR="003B250E" w:rsidRPr="00BB7187" w:rsidRDefault="003B250E" w:rsidP="00110948">
            <w:pPr>
              <w:pStyle w:val="a4"/>
              <w:numPr>
                <w:ilvl w:val="0"/>
                <w:numId w:val="1025"/>
              </w:numPr>
              <w:ind w:left="183" w:hanging="240"/>
              <w:jc w:val="both"/>
              <w:rPr>
                <w:rFonts w:ascii="Times New Roman" w:hAnsi="Times New Roman" w:cs="Times New Roman"/>
                <w:sz w:val="24"/>
                <w:szCs w:val="24"/>
              </w:rPr>
            </w:pPr>
            <w:r w:rsidRPr="00BB7187">
              <w:rPr>
                <w:rFonts w:ascii="Times New Roman" w:hAnsi="Times New Roman" w:cs="Times New Roman"/>
                <w:sz w:val="24"/>
                <w:szCs w:val="24"/>
              </w:rPr>
              <w:t xml:space="preserve">А. Куприн «Букет полевых цветов»; А. Бортников «Весна пришла»; </w:t>
            </w:r>
          </w:p>
          <w:p w:rsidR="003B250E" w:rsidRPr="00BB7187" w:rsidRDefault="003B250E" w:rsidP="00110948">
            <w:pPr>
              <w:pStyle w:val="a4"/>
              <w:numPr>
                <w:ilvl w:val="0"/>
                <w:numId w:val="1025"/>
              </w:numPr>
              <w:ind w:left="183" w:hanging="240"/>
              <w:jc w:val="both"/>
              <w:rPr>
                <w:rFonts w:ascii="Times New Roman" w:hAnsi="Times New Roman" w:cs="Times New Roman"/>
                <w:sz w:val="24"/>
                <w:szCs w:val="24"/>
              </w:rPr>
            </w:pPr>
            <w:r w:rsidRPr="00BB7187">
              <w:rPr>
                <w:rFonts w:ascii="Times New Roman" w:hAnsi="Times New Roman" w:cs="Times New Roman"/>
                <w:sz w:val="24"/>
                <w:szCs w:val="24"/>
              </w:rPr>
              <w:t xml:space="preserve">Е. Чернышева «Девочка с козочкой»; </w:t>
            </w:r>
          </w:p>
          <w:p w:rsidR="003B250E" w:rsidRPr="00BB7187" w:rsidRDefault="003B250E" w:rsidP="00110948">
            <w:pPr>
              <w:pStyle w:val="a4"/>
              <w:numPr>
                <w:ilvl w:val="0"/>
                <w:numId w:val="1025"/>
              </w:numPr>
              <w:ind w:left="183" w:hanging="240"/>
              <w:jc w:val="both"/>
              <w:rPr>
                <w:rFonts w:ascii="Times New Roman" w:hAnsi="Times New Roman" w:cs="Times New Roman"/>
                <w:sz w:val="24"/>
                <w:szCs w:val="24"/>
              </w:rPr>
            </w:pPr>
            <w:r w:rsidRPr="00BB7187">
              <w:rPr>
                <w:rFonts w:ascii="Times New Roman" w:hAnsi="Times New Roman" w:cs="Times New Roman"/>
                <w:sz w:val="24"/>
                <w:szCs w:val="24"/>
              </w:rPr>
              <w:t xml:space="preserve">Ю. Кротов «В саду»; </w:t>
            </w:r>
          </w:p>
          <w:p w:rsidR="003B250E" w:rsidRPr="00BB7187" w:rsidRDefault="003B250E" w:rsidP="00110948">
            <w:pPr>
              <w:pStyle w:val="a4"/>
              <w:numPr>
                <w:ilvl w:val="0"/>
                <w:numId w:val="1025"/>
              </w:numPr>
              <w:ind w:left="183" w:hanging="240"/>
              <w:jc w:val="both"/>
              <w:rPr>
                <w:rFonts w:ascii="Times New Roman" w:hAnsi="Times New Roman" w:cs="Times New Roman"/>
                <w:sz w:val="24"/>
                <w:szCs w:val="24"/>
              </w:rPr>
            </w:pPr>
            <w:r w:rsidRPr="00BB7187">
              <w:rPr>
                <w:rFonts w:ascii="Times New Roman" w:hAnsi="Times New Roman" w:cs="Times New Roman"/>
                <w:sz w:val="24"/>
                <w:szCs w:val="24"/>
              </w:rPr>
              <w:t xml:space="preserve">А. Комаров «Наводнение»; </w:t>
            </w:r>
          </w:p>
          <w:p w:rsidR="003B250E" w:rsidRDefault="003B250E" w:rsidP="00110948">
            <w:pPr>
              <w:pStyle w:val="a4"/>
              <w:numPr>
                <w:ilvl w:val="0"/>
                <w:numId w:val="1025"/>
              </w:numPr>
              <w:ind w:left="183" w:hanging="240"/>
              <w:jc w:val="both"/>
              <w:rPr>
                <w:rFonts w:ascii="Times New Roman" w:hAnsi="Times New Roman" w:cs="Times New Roman"/>
                <w:sz w:val="24"/>
                <w:szCs w:val="24"/>
              </w:rPr>
            </w:pPr>
            <w:r w:rsidRPr="00BB7187">
              <w:rPr>
                <w:rFonts w:ascii="Times New Roman" w:hAnsi="Times New Roman" w:cs="Times New Roman"/>
                <w:sz w:val="24"/>
                <w:szCs w:val="24"/>
              </w:rPr>
              <w:t xml:space="preserve">В. Тропинина «Девочка с куклой»; </w:t>
            </w:r>
          </w:p>
          <w:p w:rsidR="003B250E" w:rsidRPr="00BB7187" w:rsidRDefault="003B250E" w:rsidP="00110948">
            <w:pPr>
              <w:pStyle w:val="a4"/>
              <w:numPr>
                <w:ilvl w:val="0"/>
                <w:numId w:val="1025"/>
              </w:numPr>
              <w:ind w:left="183" w:hanging="240"/>
              <w:jc w:val="both"/>
              <w:rPr>
                <w:rFonts w:ascii="Times New Roman" w:hAnsi="Times New Roman" w:cs="Times New Roman"/>
                <w:sz w:val="24"/>
                <w:szCs w:val="24"/>
              </w:rPr>
            </w:pPr>
            <w:r w:rsidRPr="00BB7187">
              <w:rPr>
                <w:rFonts w:ascii="Times New Roman" w:hAnsi="Times New Roman" w:cs="Times New Roman"/>
                <w:sz w:val="24"/>
                <w:szCs w:val="24"/>
              </w:rPr>
              <w:t xml:space="preserve">М. Караваджо «Корзина с фруктами»; </w:t>
            </w:r>
          </w:p>
          <w:p w:rsidR="003B250E" w:rsidRDefault="003B250E" w:rsidP="00110948">
            <w:pPr>
              <w:pStyle w:val="a4"/>
              <w:numPr>
                <w:ilvl w:val="0"/>
                <w:numId w:val="1025"/>
              </w:numPr>
              <w:ind w:left="183" w:hanging="240"/>
              <w:jc w:val="both"/>
              <w:rPr>
                <w:rFonts w:ascii="Times New Roman" w:hAnsi="Times New Roman" w:cs="Times New Roman"/>
                <w:sz w:val="24"/>
                <w:szCs w:val="24"/>
              </w:rPr>
            </w:pPr>
            <w:r w:rsidRPr="00BB7187">
              <w:rPr>
                <w:rFonts w:ascii="Times New Roman" w:hAnsi="Times New Roman" w:cs="Times New Roman"/>
                <w:sz w:val="24"/>
                <w:szCs w:val="24"/>
              </w:rPr>
              <w:t xml:space="preserve">Ч. Барбер «Да пою я, пою…», «Зачем вы обидели мою девочку?»; </w:t>
            </w:r>
          </w:p>
          <w:p w:rsidR="003B250E" w:rsidRDefault="003B250E" w:rsidP="00110948">
            <w:pPr>
              <w:pStyle w:val="a4"/>
              <w:numPr>
                <w:ilvl w:val="0"/>
                <w:numId w:val="1025"/>
              </w:numPr>
              <w:ind w:left="183" w:hanging="240"/>
              <w:jc w:val="both"/>
              <w:rPr>
                <w:rFonts w:ascii="Times New Roman" w:hAnsi="Times New Roman" w:cs="Times New Roman"/>
                <w:sz w:val="24"/>
                <w:szCs w:val="24"/>
              </w:rPr>
            </w:pPr>
            <w:r w:rsidRPr="00BB7187">
              <w:rPr>
                <w:rFonts w:ascii="Times New Roman" w:hAnsi="Times New Roman" w:cs="Times New Roman"/>
                <w:sz w:val="24"/>
                <w:szCs w:val="24"/>
              </w:rPr>
              <w:t xml:space="preserve">В. Чермошенцев «Зимние ели»; В.М. Васнецов «Снегурочка»; </w:t>
            </w:r>
          </w:p>
          <w:p w:rsidR="003B250E" w:rsidRDefault="003B250E" w:rsidP="00110948">
            <w:pPr>
              <w:pStyle w:val="a4"/>
              <w:numPr>
                <w:ilvl w:val="0"/>
                <w:numId w:val="1025"/>
              </w:numPr>
              <w:ind w:left="183" w:hanging="240"/>
              <w:jc w:val="both"/>
              <w:rPr>
                <w:rFonts w:ascii="Times New Roman" w:hAnsi="Times New Roman" w:cs="Times New Roman"/>
                <w:sz w:val="24"/>
                <w:szCs w:val="24"/>
              </w:rPr>
            </w:pPr>
            <w:r w:rsidRPr="001F1745">
              <w:rPr>
                <w:rFonts w:ascii="Times New Roman" w:hAnsi="Times New Roman" w:cs="Times New Roman"/>
                <w:sz w:val="24"/>
                <w:szCs w:val="24"/>
              </w:rPr>
              <w:t xml:space="preserve">Б. Кустов «Сказки Дедушки Мороза»; </w:t>
            </w:r>
          </w:p>
          <w:p w:rsidR="003B250E" w:rsidRPr="001F1745" w:rsidRDefault="003B250E" w:rsidP="00110948">
            <w:pPr>
              <w:pStyle w:val="a4"/>
              <w:numPr>
                <w:ilvl w:val="0"/>
                <w:numId w:val="1025"/>
              </w:numPr>
              <w:ind w:left="183" w:hanging="240"/>
              <w:jc w:val="both"/>
              <w:rPr>
                <w:rFonts w:ascii="Times New Roman" w:hAnsi="Times New Roman" w:cs="Times New Roman"/>
                <w:sz w:val="24"/>
                <w:szCs w:val="24"/>
              </w:rPr>
            </w:pPr>
            <w:r w:rsidRPr="001F1745">
              <w:rPr>
                <w:rFonts w:ascii="Times New Roman" w:hAnsi="Times New Roman" w:cs="Times New Roman"/>
                <w:sz w:val="24"/>
                <w:szCs w:val="24"/>
              </w:rPr>
              <w:t xml:space="preserve">А. Пластов «Лето». </w:t>
            </w:r>
          </w:p>
          <w:p w:rsidR="003B250E" w:rsidRDefault="003B250E" w:rsidP="00110948">
            <w:pPr>
              <w:pStyle w:val="a4"/>
              <w:numPr>
                <w:ilvl w:val="0"/>
                <w:numId w:val="1021"/>
              </w:numPr>
              <w:ind w:left="303"/>
              <w:jc w:val="both"/>
              <w:rPr>
                <w:rFonts w:ascii="Times New Roman" w:hAnsi="Times New Roman" w:cs="Times New Roman"/>
                <w:sz w:val="24"/>
                <w:szCs w:val="24"/>
              </w:rPr>
            </w:pPr>
            <w:r w:rsidRPr="001F1745">
              <w:rPr>
                <w:rFonts w:ascii="Times New Roman" w:hAnsi="Times New Roman" w:cs="Times New Roman"/>
                <w:b/>
                <w:sz w:val="24"/>
                <w:szCs w:val="24"/>
              </w:rPr>
              <w:t>Иллюстрации к книгам:</w:t>
            </w:r>
            <w:r w:rsidRPr="001F1745">
              <w:rPr>
                <w:rFonts w:ascii="Times New Roman" w:hAnsi="Times New Roman" w:cs="Times New Roman"/>
                <w:sz w:val="24"/>
                <w:szCs w:val="24"/>
              </w:rPr>
              <w:t xml:space="preserve"> </w:t>
            </w:r>
          </w:p>
          <w:p w:rsidR="003B250E" w:rsidRPr="003B250E" w:rsidRDefault="003B250E" w:rsidP="00110948">
            <w:pPr>
              <w:pStyle w:val="a4"/>
              <w:numPr>
                <w:ilvl w:val="0"/>
                <w:numId w:val="1031"/>
              </w:numPr>
              <w:ind w:left="183" w:hanging="240"/>
              <w:jc w:val="both"/>
              <w:rPr>
                <w:rFonts w:ascii="Times New Roman" w:hAnsi="Times New Roman" w:cs="Times New Roman"/>
                <w:sz w:val="24"/>
                <w:szCs w:val="24"/>
              </w:rPr>
            </w:pPr>
            <w:r w:rsidRPr="001F1745">
              <w:rPr>
                <w:rFonts w:ascii="Times New Roman" w:hAnsi="Times New Roman" w:cs="Times New Roman"/>
                <w:sz w:val="24"/>
                <w:szCs w:val="24"/>
              </w:rPr>
              <w:t>В. Лебедев к книге С. Маршаа «Усатый-полосатый»</w:t>
            </w:r>
            <w:r>
              <w:rPr>
                <w:rFonts w:ascii="Times New Roman" w:hAnsi="Times New Roman" w:cs="Times New Roman"/>
                <w:sz w:val="24"/>
                <w:szCs w:val="24"/>
              </w:rPr>
              <w:t>.</w:t>
            </w:r>
          </w:p>
          <w:p w:rsidR="003B250E" w:rsidRPr="001F1745" w:rsidRDefault="003B250E" w:rsidP="00110948">
            <w:pPr>
              <w:pStyle w:val="a4"/>
              <w:numPr>
                <w:ilvl w:val="0"/>
                <w:numId w:val="1032"/>
              </w:numPr>
              <w:ind w:left="183" w:hanging="240"/>
              <w:jc w:val="both"/>
              <w:rPr>
                <w:rFonts w:ascii="Times New Roman" w:hAnsi="Times New Roman" w:cs="Times New Roman"/>
                <w:sz w:val="24"/>
                <w:szCs w:val="24"/>
              </w:rPr>
            </w:pPr>
            <w:r w:rsidRPr="001F1745">
              <w:rPr>
                <w:rFonts w:ascii="Times New Roman" w:hAnsi="Times New Roman" w:cs="Times New Roman"/>
                <w:sz w:val="24"/>
                <w:szCs w:val="24"/>
              </w:rPr>
              <w:t>Альбомы по живописи и графике;</w:t>
            </w:r>
          </w:p>
          <w:p w:rsidR="003B250E" w:rsidRPr="00BB7187" w:rsidRDefault="003B250E" w:rsidP="00110948">
            <w:pPr>
              <w:pStyle w:val="a4"/>
              <w:numPr>
                <w:ilvl w:val="0"/>
                <w:numId w:val="1032"/>
              </w:numPr>
              <w:ind w:left="183" w:hanging="240"/>
              <w:jc w:val="both"/>
              <w:rPr>
                <w:rFonts w:ascii="Times New Roman" w:hAnsi="Times New Roman" w:cs="Times New Roman"/>
                <w:sz w:val="24"/>
                <w:szCs w:val="24"/>
              </w:rPr>
            </w:pPr>
            <w:r w:rsidRPr="00BB7187">
              <w:rPr>
                <w:rFonts w:ascii="Times New Roman" w:hAnsi="Times New Roman" w:cs="Times New Roman"/>
                <w:sz w:val="24"/>
                <w:szCs w:val="24"/>
              </w:rPr>
              <w:t xml:space="preserve">Набор репродукций картин о природе; </w:t>
            </w:r>
          </w:p>
          <w:p w:rsidR="003B250E" w:rsidRPr="00BB7187" w:rsidRDefault="003B250E" w:rsidP="00110948">
            <w:pPr>
              <w:pStyle w:val="a4"/>
              <w:numPr>
                <w:ilvl w:val="0"/>
                <w:numId w:val="1032"/>
              </w:numPr>
              <w:ind w:left="183" w:hanging="240"/>
              <w:jc w:val="both"/>
              <w:rPr>
                <w:rFonts w:ascii="Times New Roman" w:hAnsi="Times New Roman" w:cs="Times New Roman"/>
                <w:sz w:val="24"/>
                <w:szCs w:val="24"/>
              </w:rPr>
            </w:pPr>
            <w:r w:rsidRPr="00BB7187">
              <w:rPr>
                <w:rFonts w:ascii="Times New Roman" w:hAnsi="Times New Roman" w:cs="Times New Roman"/>
                <w:sz w:val="24"/>
                <w:szCs w:val="24"/>
              </w:rPr>
              <w:t>Набор репродукций картин русских художников – иллюстраций к художественным произведениям;</w:t>
            </w:r>
          </w:p>
          <w:p w:rsidR="003B250E" w:rsidRPr="00BB7187" w:rsidRDefault="003B250E" w:rsidP="00110948">
            <w:pPr>
              <w:pStyle w:val="a4"/>
              <w:numPr>
                <w:ilvl w:val="0"/>
                <w:numId w:val="1032"/>
              </w:numPr>
              <w:ind w:left="183" w:hanging="240"/>
              <w:jc w:val="both"/>
              <w:rPr>
                <w:rFonts w:ascii="Times New Roman" w:hAnsi="Times New Roman" w:cs="Times New Roman"/>
                <w:sz w:val="24"/>
                <w:szCs w:val="24"/>
              </w:rPr>
            </w:pPr>
            <w:r w:rsidRPr="00BB7187">
              <w:rPr>
                <w:rFonts w:ascii="Times New Roman" w:hAnsi="Times New Roman" w:cs="Times New Roman"/>
                <w:sz w:val="24"/>
                <w:szCs w:val="24"/>
              </w:rPr>
              <w:t>Наглядные пособия по традиционной национальной одежде – комплект;</w:t>
            </w:r>
          </w:p>
          <w:p w:rsidR="003B250E" w:rsidRPr="00BB7187" w:rsidRDefault="003B250E" w:rsidP="00110948">
            <w:pPr>
              <w:pStyle w:val="a4"/>
              <w:numPr>
                <w:ilvl w:val="0"/>
                <w:numId w:val="1032"/>
              </w:numPr>
              <w:ind w:left="183" w:hanging="240"/>
              <w:jc w:val="both"/>
              <w:rPr>
                <w:rFonts w:ascii="Times New Roman" w:hAnsi="Times New Roman" w:cs="Times New Roman"/>
                <w:sz w:val="24"/>
                <w:szCs w:val="24"/>
              </w:rPr>
            </w:pPr>
            <w:r w:rsidRPr="00BB7187">
              <w:rPr>
                <w:rFonts w:ascii="Times New Roman" w:hAnsi="Times New Roman" w:cs="Times New Roman"/>
                <w:sz w:val="24"/>
                <w:szCs w:val="24"/>
              </w:rPr>
              <w:t>Изделия народных промыслов – комплект;</w:t>
            </w:r>
          </w:p>
          <w:p w:rsidR="003B250E" w:rsidRPr="00BB7187" w:rsidRDefault="003B250E" w:rsidP="00110948">
            <w:pPr>
              <w:pStyle w:val="a4"/>
              <w:numPr>
                <w:ilvl w:val="0"/>
                <w:numId w:val="1032"/>
              </w:numPr>
              <w:ind w:left="183" w:hanging="240"/>
              <w:jc w:val="both"/>
              <w:rPr>
                <w:rFonts w:ascii="Times New Roman" w:hAnsi="Times New Roman" w:cs="Times New Roman"/>
                <w:sz w:val="24"/>
                <w:szCs w:val="24"/>
              </w:rPr>
            </w:pPr>
            <w:r w:rsidRPr="00BB7187">
              <w:rPr>
                <w:rFonts w:ascii="Times New Roman" w:hAnsi="Times New Roman" w:cs="Times New Roman"/>
                <w:sz w:val="24"/>
                <w:szCs w:val="24"/>
              </w:rPr>
              <w:t>Постер (репродукция) произведений живописи и графики, также для знакомства с различными жанрами живописи – комплект;</w:t>
            </w:r>
          </w:p>
          <w:p w:rsidR="003B250E" w:rsidRPr="00BB7187" w:rsidRDefault="003B250E" w:rsidP="00110948">
            <w:pPr>
              <w:pStyle w:val="a4"/>
              <w:numPr>
                <w:ilvl w:val="0"/>
                <w:numId w:val="1032"/>
              </w:numPr>
              <w:ind w:left="183" w:hanging="240"/>
              <w:jc w:val="both"/>
              <w:rPr>
                <w:rFonts w:ascii="Times New Roman" w:hAnsi="Times New Roman" w:cs="Times New Roman"/>
                <w:sz w:val="24"/>
                <w:szCs w:val="24"/>
              </w:rPr>
            </w:pPr>
            <w:r w:rsidRPr="00BB7187">
              <w:rPr>
                <w:rFonts w:ascii="Times New Roman" w:hAnsi="Times New Roman" w:cs="Times New Roman"/>
                <w:sz w:val="24"/>
                <w:szCs w:val="24"/>
              </w:rPr>
              <w:t>Набор репродукций картин русских художников – иллюстраций к художественным произведениям;</w:t>
            </w:r>
          </w:p>
          <w:p w:rsidR="003B250E" w:rsidRPr="00BB7187" w:rsidRDefault="003B250E" w:rsidP="00110948">
            <w:pPr>
              <w:pStyle w:val="a4"/>
              <w:numPr>
                <w:ilvl w:val="0"/>
                <w:numId w:val="1032"/>
              </w:numPr>
              <w:ind w:left="183" w:hanging="240"/>
              <w:jc w:val="both"/>
              <w:rPr>
                <w:rFonts w:ascii="Times New Roman" w:hAnsi="Times New Roman" w:cs="Times New Roman"/>
                <w:sz w:val="24"/>
                <w:szCs w:val="24"/>
              </w:rPr>
            </w:pPr>
            <w:r w:rsidRPr="00BB7187">
              <w:rPr>
                <w:rFonts w:ascii="Times New Roman" w:hAnsi="Times New Roman" w:cs="Times New Roman"/>
                <w:sz w:val="24"/>
                <w:szCs w:val="24"/>
              </w:rPr>
              <w:t>Серии картинок: времена года (пейзажи, жизнь животных, характерные виды р</w:t>
            </w:r>
            <w:r>
              <w:rPr>
                <w:rFonts w:ascii="Times New Roman" w:hAnsi="Times New Roman" w:cs="Times New Roman"/>
                <w:sz w:val="24"/>
                <w:szCs w:val="24"/>
              </w:rPr>
              <w:t>абот и отдыха людей).</w:t>
            </w:r>
          </w:p>
        </w:tc>
        <w:tc>
          <w:tcPr>
            <w:tcW w:w="3783" w:type="dxa"/>
            <w:tcBorders>
              <w:bottom w:val="single" w:sz="4" w:space="0" w:color="auto"/>
            </w:tcBorders>
          </w:tcPr>
          <w:p w:rsidR="003B250E" w:rsidRPr="00BB7187" w:rsidRDefault="003B250E" w:rsidP="00110948">
            <w:pPr>
              <w:pStyle w:val="a4"/>
              <w:numPr>
                <w:ilvl w:val="0"/>
                <w:numId w:val="1022"/>
              </w:numPr>
              <w:ind w:left="303"/>
              <w:jc w:val="both"/>
              <w:rPr>
                <w:rFonts w:ascii="Times New Roman" w:hAnsi="Times New Roman" w:cs="Times New Roman"/>
                <w:b/>
                <w:sz w:val="24"/>
                <w:szCs w:val="24"/>
              </w:rPr>
            </w:pPr>
            <w:r w:rsidRPr="00BB7187">
              <w:rPr>
                <w:rFonts w:ascii="Times New Roman" w:hAnsi="Times New Roman" w:cs="Times New Roman"/>
                <w:b/>
                <w:sz w:val="24"/>
                <w:szCs w:val="24"/>
              </w:rPr>
              <w:t xml:space="preserve">Иллюстрации, репродукции картин: </w:t>
            </w:r>
          </w:p>
          <w:p w:rsidR="003B250E" w:rsidRDefault="003B250E" w:rsidP="00110948">
            <w:pPr>
              <w:pStyle w:val="a4"/>
              <w:numPr>
                <w:ilvl w:val="0"/>
                <w:numId w:val="1026"/>
              </w:numPr>
              <w:ind w:left="124" w:hanging="181"/>
              <w:jc w:val="both"/>
              <w:rPr>
                <w:rFonts w:ascii="Times New Roman" w:hAnsi="Times New Roman" w:cs="Times New Roman"/>
                <w:sz w:val="24"/>
                <w:szCs w:val="24"/>
              </w:rPr>
            </w:pPr>
            <w:r w:rsidRPr="00BB7187">
              <w:rPr>
                <w:rFonts w:ascii="Times New Roman" w:hAnsi="Times New Roman" w:cs="Times New Roman"/>
                <w:sz w:val="24"/>
                <w:szCs w:val="24"/>
              </w:rPr>
              <w:t xml:space="preserve">Ф.Васильев «Перед дождем, «Сбор урожая»; </w:t>
            </w:r>
          </w:p>
          <w:p w:rsidR="003B250E" w:rsidRDefault="003B250E" w:rsidP="00110948">
            <w:pPr>
              <w:pStyle w:val="a4"/>
              <w:numPr>
                <w:ilvl w:val="0"/>
                <w:numId w:val="1026"/>
              </w:numPr>
              <w:ind w:left="124" w:hanging="181"/>
              <w:jc w:val="both"/>
              <w:rPr>
                <w:rFonts w:ascii="Times New Roman" w:hAnsi="Times New Roman" w:cs="Times New Roman"/>
                <w:sz w:val="24"/>
                <w:szCs w:val="24"/>
              </w:rPr>
            </w:pPr>
            <w:r w:rsidRPr="00BB7187">
              <w:rPr>
                <w:rFonts w:ascii="Times New Roman" w:hAnsi="Times New Roman" w:cs="Times New Roman"/>
                <w:sz w:val="24"/>
                <w:szCs w:val="24"/>
              </w:rPr>
              <w:t xml:space="preserve">Б.Кустодиев «Масленица»; </w:t>
            </w:r>
          </w:p>
          <w:p w:rsidR="003B250E" w:rsidRDefault="003B250E" w:rsidP="00110948">
            <w:pPr>
              <w:pStyle w:val="a4"/>
              <w:numPr>
                <w:ilvl w:val="0"/>
                <w:numId w:val="1026"/>
              </w:numPr>
              <w:ind w:left="124" w:hanging="181"/>
              <w:jc w:val="both"/>
              <w:rPr>
                <w:rFonts w:ascii="Times New Roman" w:hAnsi="Times New Roman" w:cs="Times New Roman"/>
                <w:sz w:val="24"/>
                <w:szCs w:val="24"/>
              </w:rPr>
            </w:pPr>
            <w:r w:rsidRPr="00BB7187">
              <w:rPr>
                <w:rFonts w:ascii="Times New Roman" w:hAnsi="Times New Roman" w:cs="Times New Roman"/>
                <w:sz w:val="24"/>
                <w:szCs w:val="24"/>
              </w:rPr>
              <w:t>Ф.</w:t>
            </w:r>
            <w:r>
              <w:rPr>
                <w:rFonts w:ascii="Times New Roman" w:hAnsi="Times New Roman" w:cs="Times New Roman"/>
                <w:sz w:val="24"/>
                <w:szCs w:val="24"/>
              </w:rPr>
              <w:t xml:space="preserve"> </w:t>
            </w:r>
            <w:r w:rsidRPr="00BB7187">
              <w:rPr>
                <w:rFonts w:ascii="Times New Roman" w:hAnsi="Times New Roman" w:cs="Times New Roman"/>
                <w:sz w:val="24"/>
                <w:szCs w:val="24"/>
              </w:rPr>
              <w:t xml:space="preserve">Толстой «Букет цветов, бабочка и птичка»; </w:t>
            </w:r>
          </w:p>
          <w:p w:rsidR="003B250E" w:rsidRDefault="003B250E" w:rsidP="00110948">
            <w:pPr>
              <w:pStyle w:val="a4"/>
              <w:numPr>
                <w:ilvl w:val="0"/>
                <w:numId w:val="1026"/>
              </w:numPr>
              <w:ind w:left="124" w:hanging="181"/>
              <w:jc w:val="both"/>
              <w:rPr>
                <w:rFonts w:ascii="Times New Roman" w:hAnsi="Times New Roman" w:cs="Times New Roman"/>
                <w:sz w:val="24"/>
                <w:szCs w:val="24"/>
              </w:rPr>
            </w:pPr>
            <w:r>
              <w:rPr>
                <w:rFonts w:ascii="Times New Roman" w:hAnsi="Times New Roman" w:cs="Times New Roman"/>
                <w:sz w:val="24"/>
                <w:szCs w:val="24"/>
              </w:rPr>
              <w:t>П. Крылов «Цветы на окне»,</w:t>
            </w:r>
          </w:p>
          <w:p w:rsidR="003B250E" w:rsidRDefault="003B250E" w:rsidP="00110948">
            <w:pPr>
              <w:pStyle w:val="a4"/>
              <w:numPr>
                <w:ilvl w:val="0"/>
                <w:numId w:val="1026"/>
              </w:numPr>
              <w:ind w:left="124" w:hanging="181"/>
              <w:jc w:val="both"/>
              <w:rPr>
                <w:rFonts w:ascii="Times New Roman" w:hAnsi="Times New Roman" w:cs="Times New Roman"/>
                <w:sz w:val="24"/>
                <w:szCs w:val="24"/>
              </w:rPr>
            </w:pPr>
            <w:r w:rsidRPr="00BB7187">
              <w:rPr>
                <w:rFonts w:ascii="Times New Roman" w:hAnsi="Times New Roman" w:cs="Times New Roman"/>
                <w:sz w:val="24"/>
                <w:szCs w:val="24"/>
              </w:rPr>
              <w:t>И.</w:t>
            </w:r>
            <w:r>
              <w:rPr>
                <w:rFonts w:ascii="Times New Roman" w:hAnsi="Times New Roman" w:cs="Times New Roman"/>
                <w:sz w:val="24"/>
                <w:szCs w:val="24"/>
              </w:rPr>
              <w:t xml:space="preserve"> </w:t>
            </w:r>
            <w:r w:rsidRPr="00BB7187">
              <w:rPr>
                <w:rFonts w:ascii="Times New Roman" w:hAnsi="Times New Roman" w:cs="Times New Roman"/>
                <w:sz w:val="24"/>
                <w:szCs w:val="24"/>
              </w:rPr>
              <w:t xml:space="preserve">Репин «Стрекоза»; </w:t>
            </w:r>
          </w:p>
          <w:p w:rsidR="003B250E" w:rsidRDefault="003B250E" w:rsidP="00110948">
            <w:pPr>
              <w:pStyle w:val="a4"/>
              <w:numPr>
                <w:ilvl w:val="0"/>
                <w:numId w:val="1026"/>
              </w:numPr>
              <w:ind w:left="124" w:hanging="181"/>
              <w:jc w:val="both"/>
              <w:rPr>
                <w:rFonts w:ascii="Times New Roman" w:hAnsi="Times New Roman" w:cs="Times New Roman"/>
                <w:sz w:val="24"/>
                <w:szCs w:val="24"/>
              </w:rPr>
            </w:pPr>
            <w:r w:rsidRPr="00BB7187">
              <w:rPr>
                <w:rFonts w:ascii="Times New Roman" w:hAnsi="Times New Roman" w:cs="Times New Roman"/>
                <w:sz w:val="24"/>
                <w:szCs w:val="24"/>
              </w:rPr>
              <w:t xml:space="preserve">И. Левитан «Березовая роща», «Зимой в лесу»; </w:t>
            </w:r>
          </w:p>
          <w:p w:rsidR="003B250E" w:rsidRDefault="003B250E" w:rsidP="00110948">
            <w:pPr>
              <w:pStyle w:val="a4"/>
              <w:numPr>
                <w:ilvl w:val="0"/>
                <w:numId w:val="1026"/>
              </w:numPr>
              <w:ind w:left="124" w:hanging="181"/>
              <w:jc w:val="both"/>
              <w:rPr>
                <w:rFonts w:ascii="Times New Roman" w:hAnsi="Times New Roman" w:cs="Times New Roman"/>
                <w:sz w:val="24"/>
                <w:szCs w:val="24"/>
              </w:rPr>
            </w:pPr>
            <w:r w:rsidRPr="00BB7187">
              <w:rPr>
                <w:rFonts w:ascii="Times New Roman" w:hAnsi="Times New Roman" w:cs="Times New Roman"/>
                <w:sz w:val="24"/>
                <w:szCs w:val="24"/>
              </w:rPr>
              <w:t xml:space="preserve">Т. Яблонская «Весна»; </w:t>
            </w:r>
          </w:p>
          <w:p w:rsidR="003B250E" w:rsidRDefault="003B250E" w:rsidP="00110948">
            <w:pPr>
              <w:pStyle w:val="a4"/>
              <w:numPr>
                <w:ilvl w:val="0"/>
                <w:numId w:val="1026"/>
              </w:numPr>
              <w:ind w:left="124" w:hanging="181"/>
              <w:jc w:val="both"/>
              <w:rPr>
                <w:rFonts w:ascii="Times New Roman" w:hAnsi="Times New Roman" w:cs="Times New Roman"/>
                <w:sz w:val="24"/>
                <w:szCs w:val="24"/>
              </w:rPr>
            </w:pPr>
            <w:r>
              <w:rPr>
                <w:rFonts w:ascii="Times New Roman" w:hAnsi="Times New Roman" w:cs="Times New Roman"/>
                <w:sz w:val="24"/>
                <w:szCs w:val="24"/>
              </w:rPr>
              <w:t>А. Дейнека «Будущие летчики»;</w:t>
            </w:r>
          </w:p>
          <w:p w:rsidR="003B250E" w:rsidRDefault="003B250E" w:rsidP="00110948">
            <w:pPr>
              <w:pStyle w:val="a4"/>
              <w:numPr>
                <w:ilvl w:val="0"/>
                <w:numId w:val="1026"/>
              </w:numPr>
              <w:ind w:left="124" w:hanging="181"/>
              <w:jc w:val="both"/>
              <w:rPr>
                <w:rFonts w:ascii="Times New Roman" w:hAnsi="Times New Roman" w:cs="Times New Roman"/>
                <w:sz w:val="24"/>
                <w:szCs w:val="24"/>
              </w:rPr>
            </w:pPr>
            <w:r w:rsidRPr="00BB7187">
              <w:rPr>
                <w:rFonts w:ascii="Times New Roman" w:hAnsi="Times New Roman" w:cs="Times New Roman"/>
                <w:sz w:val="24"/>
                <w:szCs w:val="24"/>
              </w:rPr>
              <w:t>И.</w:t>
            </w:r>
            <w:r>
              <w:rPr>
                <w:rFonts w:ascii="Times New Roman" w:hAnsi="Times New Roman" w:cs="Times New Roman"/>
                <w:sz w:val="24"/>
                <w:szCs w:val="24"/>
              </w:rPr>
              <w:t xml:space="preserve"> Грабарь Февральская лазурь; </w:t>
            </w:r>
            <w:r w:rsidRPr="00BB7187">
              <w:rPr>
                <w:rFonts w:ascii="Times New Roman" w:hAnsi="Times New Roman" w:cs="Times New Roman"/>
                <w:sz w:val="24"/>
                <w:szCs w:val="24"/>
              </w:rPr>
              <w:t xml:space="preserve">А.А. Пластов «Первый снег»; </w:t>
            </w:r>
          </w:p>
          <w:p w:rsidR="003B250E" w:rsidRDefault="003B250E" w:rsidP="00110948">
            <w:pPr>
              <w:pStyle w:val="a4"/>
              <w:numPr>
                <w:ilvl w:val="0"/>
                <w:numId w:val="1026"/>
              </w:numPr>
              <w:ind w:left="124" w:hanging="181"/>
              <w:jc w:val="both"/>
              <w:rPr>
                <w:rFonts w:ascii="Times New Roman" w:hAnsi="Times New Roman" w:cs="Times New Roman"/>
                <w:sz w:val="24"/>
                <w:szCs w:val="24"/>
              </w:rPr>
            </w:pPr>
            <w:r w:rsidRPr="00BB7187">
              <w:rPr>
                <w:rFonts w:ascii="Times New Roman" w:hAnsi="Times New Roman" w:cs="Times New Roman"/>
                <w:sz w:val="24"/>
                <w:szCs w:val="24"/>
              </w:rPr>
              <w:t>В.</w:t>
            </w:r>
            <w:r>
              <w:rPr>
                <w:rFonts w:ascii="Times New Roman" w:hAnsi="Times New Roman" w:cs="Times New Roman"/>
                <w:sz w:val="24"/>
                <w:szCs w:val="24"/>
              </w:rPr>
              <w:t xml:space="preserve"> </w:t>
            </w:r>
            <w:r w:rsidRPr="00BB7187">
              <w:rPr>
                <w:rFonts w:ascii="Times New Roman" w:hAnsi="Times New Roman" w:cs="Times New Roman"/>
                <w:sz w:val="24"/>
                <w:szCs w:val="24"/>
              </w:rPr>
              <w:t xml:space="preserve">Тимофеев «Девочка с ягодами»; </w:t>
            </w:r>
          </w:p>
          <w:p w:rsidR="003B250E" w:rsidRDefault="003B250E" w:rsidP="00110948">
            <w:pPr>
              <w:pStyle w:val="a4"/>
              <w:numPr>
                <w:ilvl w:val="0"/>
                <w:numId w:val="1026"/>
              </w:numPr>
              <w:ind w:left="124" w:hanging="181"/>
              <w:jc w:val="both"/>
              <w:rPr>
                <w:rFonts w:ascii="Times New Roman" w:hAnsi="Times New Roman" w:cs="Times New Roman"/>
                <w:sz w:val="24"/>
                <w:szCs w:val="24"/>
              </w:rPr>
            </w:pPr>
            <w:r w:rsidRPr="00BB7187">
              <w:rPr>
                <w:rFonts w:ascii="Times New Roman" w:hAnsi="Times New Roman" w:cs="Times New Roman"/>
                <w:sz w:val="24"/>
                <w:szCs w:val="24"/>
              </w:rPr>
              <w:t>Ф.</w:t>
            </w:r>
            <w:r>
              <w:rPr>
                <w:rFonts w:ascii="Times New Roman" w:hAnsi="Times New Roman" w:cs="Times New Roman"/>
                <w:sz w:val="24"/>
                <w:szCs w:val="24"/>
              </w:rPr>
              <w:t xml:space="preserve"> </w:t>
            </w:r>
            <w:r w:rsidRPr="00BB7187">
              <w:rPr>
                <w:rFonts w:ascii="Times New Roman" w:hAnsi="Times New Roman" w:cs="Times New Roman"/>
                <w:sz w:val="24"/>
                <w:szCs w:val="24"/>
              </w:rPr>
              <w:t xml:space="preserve">Сычков «Катание с горы»; </w:t>
            </w:r>
          </w:p>
          <w:p w:rsidR="003B250E" w:rsidRDefault="003B250E" w:rsidP="00110948">
            <w:pPr>
              <w:pStyle w:val="a4"/>
              <w:numPr>
                <w:ilvl w:val="0"/>
                <w:numId w:val="1026"/>
              </w:numPr>
              <w:ind w:left="124" w:hanging="181"/>
              <w:jc w:val="both"/>
              <w:rPr>
                <w:rFonts w:ascii="Times New Roman" w:hAnsi="Times New Roman" w:cs="Times New Roman"/>
                <w:sz w:val="24"/>
                <w:szCs w:val="24"/>
              </w:rPr>
            </w:pPr>
            <w:r w:rsidRPr="00BB7187">
              <w:rPr>
                <w:rFonts w:ascii="Times New Roman" w:hAnsi="Times New Roman" w:cs="Times New Roman"/>
                <w:sz w:val="24"/>
                <w:szCs w:val="24"/>
              </w:rPr>
              <w:t>Е.</w:t>
            </w:r>
            <w:r>
              <w:rPr>
                <w:rFonts w:ascii="Times New Roman" w:hAnsi="Times New Roman" w:cs="Times New Roman"/>
                <w:sz w:val="24"/>
                <w:szCs w:val="24"/>
              </w:rPr>
              <w:t xml:space="preserve"> </w:t>
            </w:r>
            <w:r w:rsidRPr="00BB7187">
              <w:rPr>
                <w:rFonts w:ascii="Times New Roman" w:hAnsi="Times New Roman" w:cs="Times New Roman"/>
                <w:sz w:val="24"/>
                <w:szCs w:val="24"/>
              </w:rPr>
              <w:t xml:space="preserve">Хмелева «Новый год»; </w:t>
            </w:r>
          </w:p>
          <w:p w:rsidR="003B250E" w:rsidRDefault="003B250E" w:rsidP="00110948">
            <w:pPr>
              <w:pStyle w:val="a4"/>
              <w:numPr>
                <w:ilvl w:val="0"/>
                <w:numId w:val="1026"/>
              </w:numPr>
              <w:ind w:left="124" w:hanging="181"/>
              <w:jc w:val="both"/>
              <w:rPr>
                <w:rFonts w:ascii="Times New Roman" w:hAnsi="Times New Roman" w:cs="Times New Roman"/>
                <w:sz w:val="24"/>
                <w:szCs w:val="24"/>
              </w:rPr>
            </w:pPr>
            <w:r w:rsidRPr="00BB7187">
              <w:rPr>
                <w:rFonts w:ascii="Times New Roman" w:hAnsi="Times New Roman" w:cs="Times New Roman"/>
                <w:sz w:val="24"/>
                <w:szCs w:val="24"/>
              </w:rPr>
              <w:t>Н.</w:t>
            </w:r>
            <w:r>
              <w:rPr>
                <w:rFonts w:ascii="Times New Roman" w:hAnsi="Times New Roman" w:cs="Times New Roman"/>
                <w:sz w:val="24"/>
                <w:szCs w:val="24"/>
              </w:rPr>
              <w:t xml:space="preserve"> Рачков «Девочка с ягодами»;</w:t>
            </w:r>
          </w:p>
          <w:p w:rsidR="003B250E" w:rsidRDefault="003B250E" w:rsidP="00110948">
            <w:pPr>
              <w:pStyle w:val="a4"/>
              <w:numPr>
                <w:ilvl w:val="0"/>
                <w:numId w:val="1026"/>
              </w:numPr>
              <w:ind w:left="124" w:hanging="181"/>
              <w:jc w:val="both"/>
              <w:rPr>
                <w:rFonts w:ascii="Times New Roman" w:hAnsi="Times New Roman" w:cs="Times New Roman"/>
                <w:sz w:val="24"/>
                <w:szCs w:val="24"/>
              </w:rPr>
            </w:pPr>
            <w:r w:rsidRPr="00BB7187">
              <w:rPr>
                <w:rFonts w:ascii="Times New Roman" w:hAnsi="Times New Roman" w:cs="Times New Roman"/>
                <w:sz w:val="24"/>
                <w:szCs w:val="24"/>
              </w:rPr>
              <w:t>Ю.</w:t>
            </w:r>
            <w:r>
              <w:rPr>
                <w:rFonts w:ascii="Times New Roman" w:hAnsi="Times New Roman" w:cs="Times New Roman"/>
                <w:sz w:val="24"/>
                <w:szCs w:val="24"/>
              </w:rPr>
              <w:t xml:space="preserve"> </w:t>
            </w:r>
            <w:r w:rsidRPr="00BB7187">
              <w:rPr>
                <w:rFonts w:ascii="Times New Roman" w:hAnsi="Times New Roman" w:cs="Times New Roman"/>
                <w:sz w:val="24"/>
                <w:szCs w:val="24"/>
              </w:rPr>
              <w:t>Кротов «Мои куклы», «Рукодельниц</w:t>
            </w:r>
            <w:r>
              <w:rPr>
                <w:rFonts w:ascii="Times New Roman" w:hAnsi="Times New Roman" w:cs="Times New Roman"/>
                <w:sz w:val="24"/>
                <w:szCs w:val="24"/>
              </w:rPr>
              <w:t xml:space="preserve">а», «Котята»; </w:t>
            </w:r>
          </w:p>
          <w:p w:rsidR="003B250E" w:rsidRDefault="003B250E" w:rsidP="00110948">
            <w:pPr>
              <w:pStyle w:val="a4"/>
              <w:numPr>
                <w:ilvl w:val="0"/>
                <w:numId w:val="1026"/>
              </w:numPr>
              <w:ind w:left="124" w:hanging="181"/>
              <w:jc w:val="both"/>
              <w:rPr>
                <w:rFonts w:ascii="Times New Roman" w:hAnsi="Times New Roman" w:cs="Times New Roman"/>
                <w:sz w:val="24"/>
                <w:szCs w:val="24"/>
              </w:rPr>
            </w:pPr>
            <w:r>
              <w:rPr>
                <w:rFonts w:ascii="Times New Roman" w:hAnsi="Times New Roman" w:cs="Times New Roman"/>
                <w:sz w:val="24"/>
                <w:szCs w:val="24"/>
              </w:rPr>
              <w:t xml:space="preserve">О </w:t>
            </w:r>
            <w:r w:rsidRPr="00BB7187">
              <w:rPr>
                <w:rFonts w:ascii="Times New Roman" w:hAnsi="Times New Roman" w:cs="Times New Roman"/>
                <w:sz w:val="24"/>
                <w:szCs w:val="24"/>
              </w:rPr>
              <w:t xml:space="preserve">Кипренский «Девочка в маковом венке с гвоздикой в руке»; </w:t>
            </w:r>
          </w:p>
          <w:p w:rsidR="003B250E" w:rsidRDefault="003B250E" w:rsidP="00110948">
            <w:pPr>
              <w:pStyle w:val="a4"/>
              <w:numPr>
                <w:ilvl w:val="0"/>
                <w:numId w:val="1026"/>
              </w:numPr>
              <w:ind w:left="124" w:hanging="181"/>
              <w:jc w:val="both"/>
              <w:rPr>
                <w:rFonts w:ascii="Times New Roman" w:hAnsi="Times New Roman" w:cs="Times New Roman"/>
                <w:sz w:val="24"/>
                <w:szCs w:val="24"/>
              </w:rPr>
            </w:pPr>
            <w:r w:rsidRPr="00BB7187">
              <w:rPr>
                <w:rFonts w:ascii="Times New Roman" w:hAnsi="Times New Roman" w:cs="Times New Roman"/>
                <w:sz w:val="24"/>
                <w:szCs w:val="24"/>
              </w:rPr>
              <w:t xml:space="preserve">И. Разживин «Дорога в Новый год», «Расцвел салют в честь праздника Победы!»; </w:t>
            </w:r>
          </w:p>
          <w:p w:rsidR="003B250E" w:rsidRDefault="003B250E" w:rsidP="00110948">
            <w:pPr>
              <w:pStyle w:val="a4"/>
              <w:numPr>
                <w:ilvl w:val="0"/>
                <w:numId w:val="1026"/>
              </w:numPr>
              <w:ind w:left="124" w:hanging="181"/>
              <w:jc w:val="both"/>
              <w:rPr>
                <w:rFonts w:ascii="Times New Roman" w:hAnsi="Times New Roman" w:cs="Times New Roman"/>
                <w:sz w:val="24"/>
                <w:szCs w:val="24"/>
              </w:rPr>
            </w:pPr>
            <w:r w:rsidRPr="00BB7187">
              <w:rPr>
                <w:rFonts w:ascii="Times New Roman" w:hAnsi="Times New Roman" w:cs="Times New Roman"/>
                <w:sz w:val="24"/>
                <w:szCs w:val="24"/>
              </w:rPr>
              <w:t>И.</w:t>
            </w:r>
            <w:r>
              <w:rPr>
                <w:rFonts w:ascii="Times New Roman" w:hAnsi="Times New Roman" w:cs="Times New Roman"/>
                <w:sz w:val="24"/>
                <w:szCs w:val="24"/>
              </w:rPr>
              <w:t xml:space="preserve"> </w:t>
            </w:r>
            <w:r w:rsidRPr="00BB7187">
              <w:rPr>
                <w:rFonts w:ascii="Times New Roman" w:hAnsi="Times New Roman" w:cs="Times New Roman"/>
                <w:sz w:val="24"/>
                <w:szCs w:val="24"/>
              </w:rPr>
              <w:t xml:space="preserve">Машков «Натюрморт» (чашка и мандарины); </w:t>
            </w:r>
          </w:p>
          <w:p w:rsidR="003B250E" w:rsidRDefault="003B250E" w:rsidP="00110948">
            <w:pPr>
              <w:pStyle w:val="a4"/>
              <w:numPr>
                <w:ilvl w:val="0"/>
                <w:numId w:val="1026"/>
              </w:numPr>
              <w:ind w:left="124" w:hanging="181"/>
              <w:jc w:val="both"/>
              <w:rPr>
                <w:rFonts w:ascii="Times New Roman" w:hAnsi="Times New Roman" w:cs="Times New Roman"/>
                <w:sz w:val="24"/>
                <w:szCs w:val="24"/>
              </w:rPr>
            </w:pPr>
            <w:r w:rsidRPr="00BB7187">
              <w:rPr>
                <w:rFonts w:ascii="Times New Roman" w:hAnsi="Times New Roman" w:cs="Times New Roman"/>
                <w:sz w:val="24"/>
                <w:szCs w:val="24"/>
              </w:rPr>
              <w:t xml:space="preserve">В.М. Васнецов «Ковер-самолет»; И.Я. Билибин «Иван-царевич и лягушка-квакушка», «Иван-царевич и Жар-птица»; </w:t>
            </w:r>
          </w:p>
          <w:p w:rsidR="003B250E" w:rsidRDefault="003B250E" w:rsidP="00110948">
            <w:pPr>
              <w:pStyle w:val="a4"/>
              <w:numPr>
                <w:ilvl w:val="0"/>
                <w:numId w:val="1026"/>
              </w:numPr>
              <w:ind w:left="124" w:hanging="181"/>
              <w:jc w:val="both"/>
              <w:rPr>
                <w:rFonts w:ascii="Times New Roman" w:hAnsi="Times New Roman" w:cs="Times New Roman"/>
                <w:sz w:val="24"/>
                <w:szCs w:val="24"/>
              </w:rPr>
            </w:pPr>
            <w:r w:rsidRPr="00BB7187">
              <w:rPr>
                <w:rFonts w:ascii="Times New Roman" w:hAnsi="Times New Roman" w:cs="Times New Roman"/>
                <w:sz w:val="24"/>
                <w:szCs w:val="24"/>
              </w:rPr>
              <w:t>И.</w:t>
            </w:r>
            <w:r>
              <w:rPr>
                <w:rFonts w:ascii="Times New Roman" w:hAnsi="Times New Roman" w:cs="Times New Roman"/>
                <w:sz w:val="24"/>
                <w:szCs w:val="24"/>
              </w:rPr>
              <w:t xml:space="preserve"> </w:t>
            </w:r>
            <w:r w:rsidRPr="00BB7187">
              <w:rPr>
                <w:rFonts w:ascii="Times New Roman" w:hAnsi="Times New Roman" w:cs="Times New Roman"/>
                <w:sz w:val="24"/>
                <w:szCs w:val="24"/>
              </w:rPr>
              <w:t xml:space="preserve">Репин «Осенний букет». </w:t>
            </w:r>
          </w:p>
          <w:p w:rsidR="003B250E" w:rsidRDefault="003B250E" w:rsidP="00110948">
            <w:pPr>
              <w:pStyle w:val="a4"/>
              <w:numPr>
                <w:ilvl w:val="0"/>
                <w:numId w:val="1022"/>
              </w:numPr>
              <w:ind w:left="303"/>
              <w:jc w:val="both"/>
              <w:rPr>
                <w:rFonts w:ascii="Times New Roman" w:hAnsi="Times New Roman" w:cs="Times New Roman"/>
                <w:sz w:val="24"/>
                <w:szCs w:val="24"/>
              </w:rPr>
            </w:pPr>
            <w:r w:rsidRPr="001F1745">
              <w:rPr>
                <w:rFonts w:ascii="Times New Roman" w:hAnsi="Times New Roman" w:cs="Times New Roman"/>
                <w:b/>
                <w:sz w:val="24"/>
                <w:szCs w:val="24"/>
              </w:rPr>
              <w:t>Иллюстрации к книгам</w:t>
            </w:r>
            <w:r w:rsidRPr="001F1745">
              <w:rPr>
                <w:rFonts w:ascii="Times New Roman" w:hAnsi="Times New Roman" w:cs="Times New Roman"/>
                <w:sz w:val="24"/>
                <w:szCs w:val="24"/>
              </w:rPr>
              <w:t xml:space="preserve">: </w:t>
            </w:r>
          </w:p>
          <w:p w:rsidR="003B250E" w:rsidRDefault="003B250E" w:rsidP="00110948">
            <w:pPr>
              <w:pStyle w:val="a4"/>
              <w:numPr>
                <w:ilvl w:val="0"/>
                <w:numId w:val="1027"/>
              </w:numPr>
              <w:ind w:left="124" w:hanging="181"/>
              <w:jc w:val="both"/>
              <w:rPr>
                <w:rFonts w:ascii="Times New Roman" w:hAnsi="Times New Roman" w:cs="Times New Roman"/>
                <w:sz w:val="24"/>
                <w:szCs w:val="24"/>
              </w:rPr>
            </w:pPr>
            <w:r w:rsidRPr="001F1745">
              <w:rPr>
                <w:rFonts w:ascii="Times New Roman" w:hAnsi="Times New Roman" w:cs="Times New Roman"/>
                <w:sz w:val="24"/>
                <w:szCs w:val="24"/>
              </w:rPr>
              <w:t xml:space="preserve">И. </w:t>
            </w:r>
            <w:r>
              <w:rPr>
                <w:rFonts w:ascii="Times New Roman" w:hAnsi="Times New Roman" w:cs="Times New Roman"/>
                <w:sz w:val="24"/>
                <w:szCs w:val="24"/>
              </w:rPr>
              <w:t>Билибин «Сестрица Але</w:t>
            </w:r>
            <w:r w:rsidRPr="001F1745">
              <w:rPr>
                <w:rFonts w:ascii="Times New Roman" w:hAnsi="Times New Roman" w:cs="Times New Roman"/>
                <w:sz w:val="24"/>
                <w:szCs w:val="24"/>
              </w:rPr>
              <w:t>нушка и братец Иванушка», «Царевна</w:t>
            </w:r>
            <w:r>
              <w:rPr>
                <w:rFonts w:ascii="Times New Roman" w:hAnsi="Times New Roman" w:cs="Times New Roman"/>
                <w:sz w:val="24"/>
                <w:szCs w:val="24"/>
              </w:rPr>
              <w:t>-</w:t>
            </w:r>
            <w:r w:rsidRPr="001F1745">
              <w:rPr>
                <w:rFonts w:ascii="Times New Roman" w:hAnsi="Times New Roman" w:cs="Times New Roman"/>
                <w:sz w:val="24"/>
                <w:szCs w:val="24"/>
              </w:rPr>
              <w:t>лягушка», «Василиса Прекрасная»</w:t>
            </w:r>
            <w:r>
              <w:rPr>
                <w:rFonts w:ascii="Times New Roman" w:hAnsi="Times New Roman" w:cs="Times New Roman"/>
                <w:sz w:val="24"/>
                <w:szCs w:val="24"/>
              </w:rPr>
              <w:t>.</w:t>
            </w:r>
          </w:p>
          <w:p w:rsidR="003B250E" w:rsidRPr="001F1745" w:rsidRDefault="003B250E" w:rsidP="00110948">
            <w:pPr>
              <w:pStyle w:val="a4"/>
              <w:ind w:left="170"/>
              <w:jc w:val="both"/>
              <w:rPr>
                <w:rFonts w:ascii="Times New Roman" w:hAnsi="Times New Roman" w:cs="Times New Roman"/>
                <w:sz w:val="24"/>
                <w:szCs w:val="24"/>
              </w:rPr>
            </w:pPr>
          </w:p>
          <w:p w:rsidR="003B250E" w:rsidRPr="00BB7187" w:rsidRDefault="003B250E" w:rsidP="00110948">
            <w:pPr>
              <w:pStyle w:val="a4"/>
              <w:numPr>
                <w:ilvl w:val="0"/>
                <w:numId w:val="1028"/>
              </w:numPr>
              <w:ind w:left="170" w:hanging="219"/>
              <w:jc w:val="both"/>
              <w:rPr>
                <w:rFonts w:ascii="Times New Roman" w:hAnsi="Times New Roman" w:cs="Times New Roman"/>
                <w:sz w:val="24"/>
                <w:szCs w:val="24"/>
              </w:rPr>
            </w:pPr>
            <w:r w:rsidRPr="00BB7187">
              <w:rPr>
                <w:rFonts w:ascii="Times New Roman" w:hAnsi="Times New Roman" w:cs="Times New Roman"/>
                <w:sz w:val="24"/>
                <w:szCs w:val="24"/>
              </w:rPr>
              <w:t>Изделия народных промыслов – комплект;</w:t>
            </w:r>
          </w:p>
          <w:p w:rsidR="003B250E" w:rsidRPr="00BB7187" w:rsidRDefault="003B250E" w:rsidP="00110948">
            <w:pPr>
              <w:pStyle w:val="a4"/>
              <w:numPr>
                <w:ilvl w:val="0"/>
                <w:numId w:val="1028"/>
              </w:numPr>
              <w:ind w:left="170" w:hanging="219"/>
              <w:jc w:val="both"/>
              <w:rPr>
                <w:rFonts w:ascii="Times New Roman" w:hAnsi="Times New Roman" w:cs="Times New Roman"/>
                <w:sz w:val="24"/>
                <w:szCs w:val="24"/>
              </w:rPr>
            </w:pPr>
            <w:r w:rsidRPr="00BB7187">
              <w:rPr>
                <w:rFonts w:ascii="Times New Roman" w:hAnsi="Times New Roman" w:cs="Times New Roman"/>
                <w:sz w:val="24"/>
                <w:szCs w:val="24"/>
              </w:rPr>
              <w:t>Матрешка десятикукольная;</w:t>
            </w:r>
          </w:p>
          <w:p w:rsidR="003B250E" w:rsidRPr="00BB7187" w:rsidRDefault="003B250E" w:rsidP="00110948">
            <w:pPr>
              <w:pStyle w:val="a4"/>
              <w:numPr>
                <w:ilvl w:val="0"/>
                <w:numId w:val="1028"/>
              </w:numPr>
              <w:ind w:left="170" w:hanging="219"/>
              <w:jc w:val="both"/>
              <w:rPr>
                <w:rFonts w:ascii="Times New Roman" w:hAnsi="Times New Roman" w:cs="Times New Roman"/>
                <w:sz w:val="24"/>
                <w:szCs w:val="24"/>
              </w:rPr>
            </w:pPr>
            <w:r w:rsidRPr="00BB7187">
              <w:rPr>
                <w:rFonts w:ascii="Times New Roman" w:hAnsi="Times New Roman" w:cs="Times New Roman"/>
                <w:sz w:val="24"/>
                <w:szCs w:val="24"/>
              </w:rPr>
              <w:t>Набор карточек по народному ремесленному делу;</w:t>
            </w:r>
          </w:p>
          <w:p w:rsidR="003B250E" w:rsidRPr="00BB7187" w:rsidRDefault="003B250E" w:rsidP="00110948">
            <w:pPr>
              <w:pStyle w:val="a4"/>
              <w:numPr>
                <w:ilvl w:val="0"/>
                <w:numId w:val="1028"/>
              </w:numPr>
              <w:ind w:left="170" w:hanging="219"/>
              <w:jc w:val="both"/>
              <w:rPr>
                <w:rFonts w:ascii="Times New Roman" w:hAnsi="Times New Roman" w:cs="Times New Roman"/>
                <w:sz w:val="24"/>
                <w:szCs w:val="24"/>
              </w:rPr>
            </w:pPr>
            <w:r w:rsidRPr="00BB7187">
              <w:rPr>
                <w:rFonts w:ascii="Times New Roman" w:hAnsi="Times New Roman" w:cs="Times New Roman"/>
                <w:sz w:val="24"/>
                <w:szCs w:val="24"/>
              </w:rPr>
              <w:t>Набор репродукций картин великих сражений;</w:t>
            </w:r>
          </w:p>
          <w:p w:rsidR="003B250E" w:rsidRPr="00BB7187" w:rsidRDefault="003B250E" w:rsidP="00110948">
            <w:pPr>
              <w:pStyle w:val="a4"/>
              <w:numPr>
                <w:ilvl w:val="0"/>
                <w:numId w:val="1028"/>
              </w:numPr>
              <w:ind w:left="113" w:hanging="219"/>
              <w:jc w:val="both"/>
              <w:rPr>
                <w:rFonts w:ascii="Times New Roman" w:hAnsi="Times New Roman" w:cs="Times New Roman"/>
                <w:sz w:val="24"/>
                <w:szCs w:val="24"/>
              </w:rPr>
            </w:pPr>
            <w:r w:rsidRPr="00BB7187">
              <w:rPr>
                <w:rFonts w:ascii="Times New Roman" w:hAnsi="Times New Roman" w:cs="Times New Roman"/>
                <w:sz w:val="24"/>
                <w:szCs w:val="24"/>
              </w:rPr>
              <w:t>Набор репродукций картин о природе;</w:t>
            </w:r>
          </w:p>
          <w:p w:rsidR="003B250E" w:rsidRPr="00BB7187" w:rsidRDefault="003B250E" w:rsidP="00110948">
            <w:pPr>
              <w:pStyle w:val="a4"/>
              <w:numPr>
                <w:ilvl w:val="0"/>
                <w:numId w:val="1028"/>
              </w:numPr>
              <w:ind w:left="113" w:hanging="219"/>
              <w:jc w:val="both"/>
              <w:rPr>
                <w:rFonts w:ascii="Times New Roman" w:hAnsi="Times New Roman" w:cs="Times New Roman"/>
                <w:sz w:val="24"/>
                <w:szCs w:val="24"/>
              </w:rPr>
            </w:pPr>
            <w:r w:rsidRPr="00BB7187">
              <w:rPr>
                <w:rFonts w:ascii="Times New Roman" w:hAnsi="Times New Roman" w:cs="Times New Roman"/>
                <w:sz w:val="24"/>
                <w:szCs w:val="24"/>
              </w:rPr>
              <w:t>Набор репродукций картин русских художников – иллюстраций к художественным произведениям;</w:t>
            </w:r>
          </w:p>
          <w:p w:rsidR="003B250E" w:rsidRPr="00BB7187" w:rsidRDefault="003B250E" w:rsidP="00110948">
            <w:pPr>
              <w:pStyle w:val="a4"/>
              <w:numPr>
                <w:ilvl w:val="0"/>
                <w:numId w:val="1028"/>
              </w:numPr>
              <w:ind w:left="113" w:hanging="219"/>
              <w:jc w:val="both"/>
              <w:rPr>
                <w:rFonts w:ascii="Times New Roman" w:hAnsi="Times New Roman" w:cs="Times New Roman"/>
                <w:sz w:val="24"/>
                <w:szCs w:val="24"/>
              </w:rPr>
            </w:pPr>
            <w:r w:rsidRPr="00BB7187">
              <w:rPr>
                <w:rFonts w:ascii="Times New Roman" w:hAnsi="Times New Roman" w:cs="Times New Roman"/>
                <w:sz w:val="24"/>
                <w:szCs w:val="24"/>
              </w:rPr>
              <w:t>Наглядные пособия по достопримечательностям столицы России Москвы, городов и с</w:t>
            </w:r>
            <w:r>
              <w:rPr>
                <w:rFonts w:ascii="Times New Roman" w:hAnsi="Times New Roman" w:cs="Times New Roman"/>
                <w:sz w:val="24"/>
                <w:szCs w:val="24"/>
              </w:rPr>
              <w:t>е</w:t>
            </w:r>
            <w:r w:rsidRPr="00BB7187">
              <w:rPr>
                <w:rFonts w:ascii="Times New Roman" w:hAnsi="Times New Roman" w:cs="Times New Roman"/>
                <w:sz w:val="24"/>
                <w:szCs w:val="24"/>
              </w:rPr>
              <w:t>л малой родины – комплект;</w:t>
            </w:r>
          </w:p>
          <w:p w:rsidR="003B250E" w:rsidRPr="00BB7187" w:rsidRDefault="003B250E" w:rsidP="00110948">
            <w:pPr>
              <w:pStyle w:val="a4"/>
              <w:numPr>
                <w:ilvl w:val="0"/>
                <w:numId w:val="1029"/>
              </w:numPr>
              <w:ind w:left="113" w:hanging="181"/>
              <w:jc w:val="both"/>
              <w:rPr>
                <w:rFonts w:ascii="Times New Roman" w:hAnsi="Times New Roman" w:cs="Times New Roman"/>
                <w:sz w:val="24"/>
                <w:szCs w:val="24"/>
              </w:rPr>
            </w:pPr>
            <w:r w:rsidRPr="00BB7187">
              <w:rPr>
                <w:rFonts w:ascii="Times New Roman" w:hAnsi="Times New Roman" w:cs="Times New Roman"/>
                <w:sz w:val="24"/>
                <w:szCs w:val="24"/>
              </w:rPr>
              <w:t>Наглядные пособия по традиционной национальной одежде – комплект;</w:t>
            </w:r>
          </w:p>
          <w:p w:rsidR="003B250E" w:rsidRPr="00BB7187" w:rsidRDefault="003B250E" w:rsidP="00110948">
            <w:pPr>
              <w:pStyle w:val="a4"/>
              <w:numPr>
                <w:ilvl w:val="0"/>
                <w:numId w:val="1029"/>
              </w:numPr>
              <w:ind w:left="124" w:hanging="181"/>
              <w:jc w:val="both"/>
              <w:rPr>
                <w:rFonts w:ascii="Times New Roman" w:hAnsi="Times New Roman" w:cs="Times New Roman"/>
                <w:sz w:val="24"/>
                <w:szCs w:val="24"/>
              </w:rPr>
            </w:pPr>
            <w:r w:rsidRPr="00BB7187">
              <w:rPr>
                <w:rFonts w:ascii="Times New Roman" w:hAnsi="Times New Roman" w:cs="Times New Roman"/>
                <w:sz w:val="24"/>
                <w:szCs w:val="24"/>
              </w:rPr>
              <w:t>Постер (репродукция) произведений живописи и графики, также для знакомства с различными жанрами живописи – комплект</w:t>
            </w:r>
          </w:p>
          <w:p w:rsidR="003B250E" w:rsidRPr="00BB7187" w:rsidRDefault="003B250E" w:rsidP="00110948">
            <w:pPr>
              <w:pStyle w:val="a4"/>
              <w:numPr>
                <w:ilvl w:val="0"/>
                <w:numId w:val="1029"/>
              </w:numPr>
              <w:ind w:left="124" w:hanging="181"/>
              <w:jc w:val="both"/>
              <w:rPr>
                <w:rFonts w:ascii="Times New Roman" w:hAnsi="Times New Roman" w:cs="Times New Roman"/>
                <w:sz w:val="24"/>
                <w:szCs w:val="24"/>
              </w:rPr>
            </w:pPr>
            <w:r w:rsidRPr="00BB7187">
              <w:rPr>
                <w:rFonts w:ascii="Times New Roman" w:hAnsi="Times New Roman" w:cs="Times New Roman"/>
                <w:sz w:val="24"/>
                <w:szCs w:val="24"/>
              </w:rPr>
              <w:t xml:space="preserve">Серии картинок: времена года (пейзажи, жизнь животных, характерные виды работ и отдыха людей); </w:t>
            </w:r>
          </w:p>
          <w:p w:rsidR="003B250E" w:rsidRPr="00BB7187" w:rsidRDefault="003B250E" w:rsidP="00110948">
            <w:pPr>
              <w:pStyle w:val="a4"/>
              <w:numPr>
                <w:ilvl w:val="0"/>
                <w:numId w:val="1029"/>
              </w:numPr>
              <w:ind w:left="124" w:hanging="181"/>
              <w:jc w:val="both"/>
              <w:rPr>
                <w:rFonts w:ascii="Times New Roman" w:hAnsi="Times New Roman" w:cs="Times New Roman"/>
                <w:sz w:val="24"/>
                <w:szCs w:val="24"/>
              </w:rPr>
            </w:pPr>
            <w:r w:rsidRPr="00BB7187">
              <w:rPr>
                <w:rFonts w:ascii="Times New Roman" w:hAnsi="Times New Roman" w:cs="Times New Roman"/>
                <w:sz w:val="24"/>
                <w:szCs w:val="24"/>
              </w:rPr>
              <w:t>Набор репродукций картин о природе;</w:t>
            </w:r>
          </w:p>
          <w:p w:rsidR="003B250E" w:rsidRPr="00BB7187" w:rsidRDefault="003B250E" w:rsidP="00110948">
            <w:pPr>
              <w:pStyle w:val="a4"/>
              <w:numPr>
                <w:ilvl w:val="0"/>
                <w:numId w:val="1029"/>
              </w:numPr>
              <w:ind w:left="124" w:hanging="181"/>
              <w:jc w:val="both"/>
              <w:rPr>
                <w:rFonts w:ascii="Times New Roman" w:hAnsi="Times New Roman" w:cs="Times New Roman"/>
                <w:sz w:val="24"/>
                <w:szCs w:val="24"/>
              </w:rPr>
            </w:pPr>
            <w:r w:rsidRPr="00BB7187">
              <w:rPr>
                <w:rFonts w:ascii="Times New Roman" w:hAnsi="Times New Roman" w:cs="Times New Roman"/>
                <w:sz w:val="24"/>
                <w:szCs w:val="24"/>
              </w:rPr>
              <w:t>Набор репродукций картин русских художников – иллюстраций к художественным произведениям;</w:t>
            </w:r>
          </w:p>
          <w:p w:rsidR="003B250E" w:rsidRPr="00BB7187" w:rsidRDefault="003B250E" w:rsidP="00110948">
            <w:pPr>
              <w:pStyle w:val="a4"/>
              <w:numPr>
                <w:ilvl w:val="0"/>
                <w:numId w:val="1029"/>
              </w:numPr>
              <w:ind w:left="124" w:hanging="181"/>
              <w:jc w:val="both"/>
              <w:rPr>
                <w:rFonts w:ascii="Times New Roman" w:hAnsi="Times New Roman" w:cs="Times New Roman"/>
                <w:sz w:val="24"/>
                <w:szCs w:val="24"/>
              </w:rPr>
            </w:pPr>
            <w:r>
              <w:rPr>
                <w:rFonts w:ascii="Times New Roman" w:hAnsi="Times New Roman" w:cs="Times New Roman"/>
                <w:sz w:val="24"/>
                <w:szCs w:val="24"/>
              </w:rPr>
              <w:t>Альбомы по живописи и графике</w:t>
            </w:r>
          </w:p>
        </w:tc>
        <w:tc>
          <w:tcPr>
            <w:tcW w:w="3990" w:type="dxa"/>
            <w:tcBorders>
              <w:bottom w:val="single" w:sz="4" w:space="0" w:color="auto"/>
            </w:tcBorders>
          </w:tcPr>
          <w:p w:rsidR="003B250E" w:rsidRPr="00BB7187" w:rsidRDefault="003B250E" w:rsidP="00110948">
            <w:pPr>
              <w:pStyle w:val="a4"/>
              <w:numPr>
                <w:ilvl w:val="0"/>
                <w:numId w:val="1023"/>
              </w:numPr>
              <w:ind w:left="303"/>
              <w:jc w:val="both"/>
              <w:rPr>
                <w:rFonts w:ascii="Times New Roman" w:hAnsi="Times New Roman" w:cs="Times New Roman"/>
                <w:b/>
                <w:sz w:val="24"/>
                <w:szCs w:val="24"/>
              </w:rPr>
            </w:pPr>
            <w:r w:rsidRPr="00BB7187">
              <w:rPr>
                <w:rFonts w:ascii="Times New Roman" w:hAnsi="Times New Roman" w:cs="Times New Roman"/>
                <w:b/>
                <w:sz w:val="24"/>
                <w:szCs w:val="24"/>
              </w:rPr>
              <w:t xml:space="preserve">Иллюстрации, репродукции картин: </w:t>
            </w:r>
          </w:p>
          <w:p w:rsidR="003B250E" w:rsidRPr="001F1745" w:rsidRDefault="003B250E" w:rsidP="00110948">
            <w:pPr>
              <w:pStyle w:val="a4"/>
              <w:numPr>
                <w:ilvl w:val="0"/>
                <w:numId w:val="1030"/>
              </w:numPr>
              <w:ind w:left="83" w:hanging="140"/>
              <w:jc w:val="both"/>
              <w:rPr>
                <w:rFonts w:ascii="Times New Roman" w:hAnsi="Times New Roman" w:cs="Times New Roman"/>
                <w:sz w:val="24"/>
                <w:szCs w:val="24"/>
              </w:rPr>
            </w:pPr>
            <w:r w:rsidRPr="001F1745">
              <w:rPr>
                <w:rFonts w:ascii="Times New Roman" w:hAnsi="Times New Roman" w:cs="Times New Roman"/>
                <w:sz w:val="24"/>
                <w:szCs w:val="24"/>
              </w:rPr>
              <w:t xml:space="preserve">И.И. Левитан «Золотая осень», «Осенний день. Сокольники», «Стога», «Март», «Весна. Большая вода»; </w:t>
            </w:r>
          </w:p>
          <w:p w:rsidR="003B250E" w:rsidRPr="001F1745" w:rsidRDefault="003B250E" w:rsidP="00110948">
            <w:pPr>
              <w:pStyle w:val="a4"/>
              <w:numPr>
                <w:ilvl w:val="0"/>
                <w:numId w:val="1030"/>
              </w:numPr>
              <w:ind w:left="83" w:hanging="140"/>
              <w:jc w:val="both"/>
              <w:rPr>
                <w:rFonts w:ascii="Times New Roman" w:hAnsi="Times New Roman" w:cs="Times New Roman"/>
                <w:sz w:val="24"/>
                <w:szCs w:val="24"/>
              </w:rPr>
            </w:pPr>
            <w:r w:rsidRPr="001F1745">
              <w:rPr>
                <w:rFonts w:ascii="Times New Roman" w:hAnsi="Times New Roman" w:cs="Times New Roman"/>
                <w:sz w:val="24"/>
                <w:szCs w:val="24"/>
              </w:rPr>
              <w:t xml:space="preserve">В.М. Васнецов «Аленушка», «Богатыри», «Иван – царевич на Сером волке», «Гусляры»; </w:t>
            </w:r>
          </w:p>
          <w:p w:rsidR="003B250E" w:rsidRPr="001F1745" w:rsidRDefault="003B250E" w:rsidP="00110948">
            <w:pPr>
              <w:pStyle w:val="a4"/>
              <w:numPr>
                <w:ilvl w:val="0"/>
                <w:numId w:val="1030"/>
              </w:numPr>
              <w:ind w:left="83" w:hanging="140"/>
              <w:jc w:val="both"/>
              <w:rPr>
                <w:rFonts w:ascii="Times New Roman" w:hAnsi="Times New Roman" w:cs="Times New Roman"/>
                <w:sz w:val="24"/>
                <w:szCs w:val="24"/>
              </w:rPr>
            </w:pPr>
            <w:r w:rsidRPr="001F1745">
              <w:rPr>
                <w:rFonts w:ascii="Times New Roman" w:hAnsi="Times New Roman" w:cs="Times New Roman"/>
                <w:sz w:val="24"/>
                <w:szCs w:val="24"/>
              </w:rPr>
              <w:t xml:space="preserve">Ф.А. Васильев «Перед дождем», «Грачи прилетели»; </w:t>
            </w:r>
          </w:p>
          <w:p w:rsidR="003B250E" w:rsidRPr="001F1745" w:rsidRDefault="003B250E" w:rsidP="00110948">
            <w:pPr>
              <w:pStyle w:val="a4"/>
              <w:numPr>
                <w:ilvl w:val="0"/>
                <w:numId w:val="1030"/>
              </w:numPr>
              <w:ind w:left="83" w:hanging="140"/>
              <w:jc w:val="both"/>
              <w:rPr>
                <w:rFonts w:ascii="Times New Roman" w:hAnsi="Times New Roman" w:cs="Times New Roman"/>
                <w:sz w:val="24"/>
                <w:szCs w:val="24"/>
              </w:rPr>
            </w:pPr>
            <w:r w:rsidRPr="001F1745">
              <w:rPr>
                <w:rFonts w:ascii="Times New Roman" w:hAnsi="Times New Roman" w:cs="Times New Roman"/>
                <w:sz w:val="24"/>
                <w:szCs w:val="24"/>
              </w:rPr>
              <w:t>В.</w:t>
            </w:r>
            <w:r>
              <w:rPr>
                <w:rFonts w:ascii="Times New Roman" w:hAnsi="Times New Roman" w:cs="Times New Roman"/>
                <w:sz w:val="24"/>
                <w:szCs w:val="24"/>
              </w:rPr>
              <w:t xml:space="preserve"> </w:t>
            </w:r>
            <w:r w:rsidRPr="001F1745">
              <w:rPr>
                <w:rFonts w:ascii="Times New Roman" w:hAnsi="Times New Roman" w:cs="Times New Roman"/>
                <w:sz w:val="24"/>
                <w:szCs w:val="24"/>
              </w:rPr>
              <w:t xml:space="preserve">Поленов «Золотая осень»; </w:t>
            </w:r>
          </w:p>
          <w:p w:rsidR="003B250E" w:rsidRPr="001F1745" w:rsidRDefault="003B250E" w:rsidP="00110948">
            <w:pPr>
              <w:pStyle w:val="a4"/>
              <w:numPr>
                <w:ilvl w:val="0"/>
                <w:numId w:val="1030"/>
              </w:numPr>
              <w:ind w:left="83" w:hanging="140"/>
              <w:jc w:val="both"/>
              <w:rPr>
                <w:rFonts w:ascii="Times New Roman" w:hAnsi="Times New Roman" w:cs="Times New Roman"/>
                <w:sz w:val="24"/>
                <w:szCs w:val="24"/>
              </w:rPr>
            </w:pPr>
            <w:r w:rsidRPr="001F1745">
              <w:rPr>
                <w:rFonts w:ascii="Times New Roman" w:hAnsi="Times New Roman" w:cs="Times New Roman"/>
                <w:sz w:val="24"/>
                <w:szCs w:val="24"/>
              </w:rPr>
              <w:t>И.Ф. Хруцкий «Цветы и плоды» А.</w:t>
            </w:r>
            <w:r>
              <w:rPr>
                <w:rFonts w:ascii="Times New Roman" w:hAnsi="Times New Roman" w:cs="Times New Roman"/>
                <w:sz w:val="24"/>
                <w:szCs w:val="24"/>
              </w:rPr>
              <w:t xml:space="preserve"> </w:t>
            </w:r>
            <w:r w:rsidRPr="001F1745">
              <w:rPr>
                <w:rFonts w:ascii="Times New Roman" w:hAnsi="Times New Roman" w:cs="Times New Roman"/>
                <w:sz w:val="24"/>
                <w:szCs w:val="24"/>
              </w:rPr>
              <w:t xml:space="preserve">Саврасов «Ранняя весна», </w:t>
            </w:r>
          </w:p>
          <w:p w:rsidR="003B250E" w:rsidRPr="001F1745" w:rsidRDefault="003B250E" w:rsidP="00110948">
            <w:pPr>
              <w:pStyle w:val="a4"/>
              <w:numPr>
                <w:ilvl w:val="0"/>
                <w:numId w:val="1030"/>
              </w:numPr>
              <w:ind w:left="83" w:hanging="140"/>
              <w:jc w:val="both"/>
              <w:rPr>
                <w:rFonts w:ascii="Times New Roman" w:hAnsi="Times New Roman" w:cs="Times New Roman"/>
                <w:sz w:val="24"/>
                <w:szCs w:val="24"/>
              </w:rPr>
            </w:pPr>
            <w:r w:rsidRPr="001F1745">
              <w:rPr>
                <w:rFonts w:ascii="Times New Roman" w:hAnsi="Times New Roman" w:cs="Times New Roman"/>
                <w:sz w:val="24"/>
                <w:szCs w:val="24"/>
              </w:rPr>
              <w:t xml:space="preserve">К. Юон «Мартовское солнце», </w:t>
            </w:r>
          </w:p>
          <w:p w:rsidR="003B250E" w:rsidRPr="001F1745" w:rsidRDefault="003B250E" w:rsidP="00110948">
            <w:pPr>
              <w:pStyle w:val="a4"/>
              <w:numPr>
                <w:ilvl w:val="0"/>
                <w:numId w:val="1030"/>
              </w:numPr>
              <w:ind w:left="83" w:hanging="140"/>
              <w:jc w:val="both"/>
              <w:rPr>
                <w:rFonts w:ascii="Times New Roman" w:hAnsi="Times New Roman" w:cs="Times New Roman"/>
                <w:sz w:val="24"/>
                <w:szCs w:val="24"/>
              </w:rPr>
            </w:pPr>
            <w:r w:rsidRPr="001F1745">
              <w:rPr>
                <w:rFonts w:ascii="Times New Roman" w:hAnsi="Times New Roman" w:cs="Times New Roman"/>
                <w:sz w:val="24"/>
                <w:szCs w:val="24"/>
              </w:rPr>
              <w:t xml:space="preserve">В. Шишкин «Прогулка в лесу», «Утро в сосновом лесу», «Рожь»; </w:t>
            </w:r>
          </w:p>
          <w:p w:rsidR="003B250E" w:rsidRPr="001F1745" w:rsidRDefault="003B250E" w:rsidP="00110948">
            <w:pPr>
              <w:pStyle w:val="a4"/>
              <w:numPr>
                <w:ilvl w:val="0"/>
                <w:numId w:val="1030"/>
              </w:numPr>
              <w:ind w:left="83" w:hanging="140"/>
              <w:jc w:val="both"/>
              <w:rPr>
                <w:rFonts w:ascii="Times New Roman" w:hAnsi="Times New Roman" w:cs="Times New Roman"/>
                <w:sz w:val="24"/>
                <w:szCs w:val="24"/>
              </w:rPr>
            </w:pPr>
            <w:r w:rsidRPr="001F1745">
              <w:rPr>
                <w:rFonts w:ascii="Times New Roman" w:hAnsi="Times New Roman" w:cs="Times New Roman"/>
                <w:sz w:val="24"/>
                <w:szCs w:val="24"/>
              </w:rPr>
              <w:t xml:space="preserve">А. Куинджи «Березовая роща»; </w:t>
            </w:r>
          </w:p>
          <w:p w:rsidR="003B250E" w:rsidRPr="001F1745" w:rsidRDefault="003B250E" w:rsidP="00110948">
            <w:pPr>
              <w:pStyle w:val="a4"/>
              <w:numPr>
                <w:ilvl w:val="0"/>
                <w:numId w:val="1030"/>
              </w:numPr>
              <w:ind w:left="83" w:hanging="140"/>
              <w:jc w:val="both"/>
              <w:rPr>
                <w:rFonts w:ascii="Times New Roman" w:hAnsi="Times New Roman" w:cs="Times New Roman"/>
                <w:sz w:val="24"/>
                <w:szCs w:val="24"/>
              </w:rPr>
            </w:pPr>
            <w:r w:rsidRPr="001F1745">
              <w:rPr>
                <w:rFonts w:ascii="Times New Roman" w:hAnsi="Times New Roman" w:cs="Times New Roman"/>
                <w:sz w:val="24"/>
                <w:szCs w:val="24"/>
              </w:rPr>
              <w:t xml:space="preserve">А. Пластов «Полдень», «Летом», «Сенокос»; </w:t>
            </w:r>
          </w:p>
          <w:p w:rsidR="003B250E" w:rsidRPr="001F1745" w:rsidRDefault="003B250E" w:rsidP="00110948">
            <w:pPr>
              <w:pStyle w:val="a4"/>
              <w:numPr>
                <w:ilvl w:val="0"/>
                <w:numId w:val="1030"/>
              </w:numPr>
              <w:ind w:left="83" w:hanging="140"/>
              <w:jc w:val="both"/>
              <w:rPr>
                <w:rFonts w:ascii="Times New Roman" w:hAnsi="Times New Roman" w:cs="Times New Roman"/>
                <w:sz w:val="24"/>
                <w:szCs w:val="24"/>
              </w:rPr>
            </w:pPr>
            <w:r w:rsidRPr="001F1745">
              <w:rPr>
                <w:rFonts w:ascii="Times New Roman" w:hAnsi="Times New Roman" w:cs="Times New Roman"/>
                <w:sz w:val="24"/>
                <w:szCs w:val="24"/>
              </w:rPr>
              <w:t>И.</w:t>
            </w:r>
            <w:r>
              <w:rPr>
                <w:rFonts w:ascii="Times New Roman" w:hAnsi="Times New Roman" w:cs="Times New Roman"/>
                <w:sz w:val="24"/>
                <w:szCs w:val="24"/>
              </w:rPr>
              <w:t xml:space="preserve"> </w:t>
            </w:r>
            <w:r w:rsidRPr="001F1745">
              <w:rPr>
                <w:rFonts w:ascii="Times New Roman" w:hAnsi="Times New Roman" w:cs="Times New Roman"/>
                <w:sz w:val="24"/>
                <w:szCs w:val="24"/>
              </w:rPr>
              <w:t xml:space="preserve">Остроухов «Золотая осень». </w:t>
            </w:r>
          </w:p>
          <w:p w:rsidR="003B250E" w:rsidRPr="001F1745" w:rsidRDefault="003B250E" w:rsidP="00110948">
            <w:pPr>
              <w:pStyle w:val="a4"/>
              <w:numPr>
                <w:ilvl w:val="0"/>
                <w:numId w:val="1030"/>
              </w:numPr>
              <w:ind w:left="83" w:hanging="140"/>
              <w:jc w:val="both"/>
              <w:rPr>
                <w:rFonts w:ascii="Times New Roman" w:hAnsi="Times New Roman" w:cs="Times New Roman"/>
                <w:sz w:val="24"/>
                <w:szCs w:val="24"/>
              </w:rPr>
            </w:pPr>
            <w:r w:rsidRPr="001F1745">
              <w:rPr>
                <w:rFonts w:ascii="Times New Roman" w:hAnsi="Times New Roman" w:cs="Times New Roman"/>
                <w:sz w:val="24"/>
                <w:szCs w:val="24"/>
              </w:rPr>
              <w:t>З.Е. Серебрякова «За завтраком»; В.</w:t>
            </w:r>
            <w:r>
              <w:rPr>
                <w:rFonts w:ascii="Times New Roman" w:hAnsi="Times New Roman" w:cs="Times New Roman"/>
                <w:sz w:val="24"/>
                <w:szCs w:val="24"/>
              </w:rPr>
              <w:t xml:space="preserve"> </w:t>
            </w:r>
            <w:r w:rsidRPr="001F1745">
              <w:rPr>
                <w:rFonts w:ascii="Times New Roman" w:hAnsi="Times New Roman" w:cs="Times New Roman"/>
                <w:sz w:val="24"/>
                <w:szCs w:val="24"/>
              </w:rPr>
              <w:t>Серов, «Девочка с персиками»; А.</w:t>
            </w:r>
            <w:r>
              <w:rPr>
                <w:rFonts w:ascii="Times New Roman" w:hAnsi="Times New Roman" w:cs="Times New Roman"/>
                <w:sz w:val="24"/>
                <w:szCs w:val="24"/>
              </w:rPr>
              <w:t xml:space="preserve"> </w:t>
            </w:r>
            <w:r w:rsidRPr="001F1745">
              <w:rPr>
                <w:rFonts w:ascii="Times New Roman" w:hAnsi="Times New Roman" w:cs="Times New Roman"/>
                <w:sz w:val="24"/>
                <w:szCs w:val="24"/>
              </w:rPr>
              <w:t xml:space="preserve">Степанов «Катание на Масленицу»; </w:t>
            </w:r>
          </w:p>
          <w:p w:rsidR="003B250E" w:rsidRPr="001F1745" w:rsidRDefault="003B250E" w:rsidP="00110948">
            <w:pPr>
              <w:pStyle w:val="a4"/>
              <w:numPr>
                <w:ilvl w:val="0"/>
                <w:numId w:val="1030"/>
              </w:numPr>
              <w:ind w:left="83" w:hanging="140"/>
              <w:jc w:val="both"/>
              <w:rPr>
                <w:rFonts w:ascii="Times New Roman" w:hAnsi="Times New Roman" w:cs="Times New Roman"/>
                <w:sz w:val="24"/>
                <w:szCs w:val="24"/>
              </w:rPr>
            </w:pPr>
            <w:r w:rsidRPr="001F1745">
              <w:rPr>
                <w:rFonts w:ascii="Times New Roman" w:hAnsi="Times New Roman" w:cs="Times New Roman"/>
                <w:sz w:val="24"/>
                <w:szCs w:val="24"/>
              </w:rPr>
              <w:t>И.Э.</w:t>
            </w:r>
            <w:r>
              <w:rPr>
                <w:rFonts w:ascii="Times New Roman" w:hAnsi="Times New Roman" w:cs="Times New Roman"/>
                <w:sz w:val="24"/>
                <w:szCs w:val="24"/>
              </w:rPr>
              <w:t xml:space="preserve"> </w:t>
            </w:r>
            <w:r w:rsidRPr="001F1745">
              <w:rPr>
                <w:rFonts w:ascii="Times New Roman" w:hAnsi="Times New Roman" w:cs="Times New Roman"/>
                <w:sz w:val="24"/>
                <w:szCs w:val="24"/>
              </w:rPr>
              <w:t>Грабарь «Зимнее утро»; И.</w:t>
            </w:r>
            <w:r>
              <w:rPr>
                <w:rFonts w:ascii="Times New Roman" w:hAnsi="Times New Roman" w:cs="Times New Roman"/>
                <w:sz w:val="24"/>
                <w:szCs w:val="24"/>
              </w:rPr>
              <w:t xml:space="preserve"> Билибин «Сестрица Але</w:t>
            </w:r>
            <w:r w:rsidRPr="001F1745">
              <w:rPr>
                <w:rFonts w:ascii="Times New Roman" w:hAnsi="Times New Roman" w:cs="Times New Roman"/>
                <w:sz w:val="24"/>
                <w:szCs w:val="24"/>
              </w:rPr>
              <w:t xml:space="preserve">нушка и братец Иванушка»; </w:t>
            </w:r>
          </w:p>
          <w:p w:rsidR="003B250E" w:rsidRPr="001F1745" w:rsidRDefault="003B250E" w:rsidP="00110948">
            <w:pPr>
              <w:pStyle w:val="a4"/>
              <w:numPr>
                <w:ilvl w:val="0"/>
                <w:numId w:val="1030"/>
              </w:numPr>
              <w:ind w:left="83" w:hanging="140"/>
              <w:jc w:val="both"/>
              <w:rPr>
                <w:rFonts w:ascii="Times New Roman" w:hAnsi="Times New Roman" w:cs="Times New Roman"/>
                <w:sz w:val="24"/>
                <w:szCs w:val="24"/>
              </w:rPr>
            </w:pPr>
            <w:r w:rsidRPr="001F1745">
              <w:rPr>
                <w:rFonts w:ascii="Times New Roman" w:hAnsi="Times New Roman" w:cs="Times New Roman"/>
                <w:sz w:val="24"/>
                <w:szCs w:val="24"/>
              </w:rPr>
              <w:t>Ю.</w:t>
            </w:r>
            <w:r>
              <w:rPr>
                <w:rFonts w:ascii="Times New Roman" w:hAnsi="Times New Roman" w:cs="Times New Roman"/>
                <w:sz w:val="24"/>
                <w:szCs w:val="24"/>
              </w:rPr>
              <w:t xml:space="preserve"> </w:t>
            </w:r>
            <w:r w:rsidRPr="001F1745">
              <w:rPr>
                <w:rFonts w:ascii="Times New Roman" w:hAnsi="Times New Roman" w:cs="Times New Roman"/>
                <w:sz w:val="24"/>
                <w:szCs w:val="24"/>
              </w:rPr>
              <w:t>Кугач «Накануне праздника»; А.С.</w:t>
            </w:r>
            <w:r>
              <w:rPr>
                <w:rFonts w:ascii="Times New Roman" w:hAnsi="Times New Roman" w:cs="Times New Roman"/>
                <w:sz w:val="24"/>
                <w:szCs w:val="24"/>
              </w:rPr>
              <w:t xml:space="preserve"> </w:t>
            </w:r>
            <w:r w:rsidRPr="001F1745">
              <w:rPr>
                <w:rFonts w:ascii="Times New Roman" w:hAnsi="Times New Roman" w:cs="Times New Roman"/>
                <w:sz w:val="24"/>
                <w:szCs w:val="24"/>
              </w:rPr>
              <w:t xml:space="preserve">Петров – Водкин «Утренний натюрморт»; </w:t>
            </w:r>
          </w:p>
          <w:p w:rsidR="003B250E" w:rsidRPr="001F1745" w:rsidRDefault="003B250E" w:rsidP="00110948">
            <w:pPr>
              <w:pStyle w:val="a4"/>
              <w:numPr>
                <w:ilvl w:val="0"/>
                <w:numId w:val="1030"/>
              </w:numPr>
              <w:ind w:left="83" w:hanging="140"/>
              <w:jc w:val="both"/>
              <w:rPr>
                <w:rFonts w:ascii="Times New Roman" w:hAnsi="Times New Roman" w:cs="Times New Roman"/>
                <w:sz w:val="24"/>
                <w:szCs w:val="24"/>
              </w:rPr>
            </w:pPr>
            <w:r w:rsidRPr="001F1745">
              <w:rPr>
                <w:rFonts w:ascii="Times New Roman" w:hAnsi="Times New Roman" w:cs="Times New Roman"/>
                <w:sz w:val="24"/>
                <w:szCs w:val="24"/>
              </w:rPr>
              <w:t>И.</w:t>
            </w:r>
            <w:r>
              <w:rPr>
                <w:rFonts w:ascii="Times New Roman" w:hAnsi="Times New Roman" w:cs="Times New Roman"/>
                <w:sz w:val="24"/>
                <w:szCs w:val="24"/>
              </w:rPr>
              <w:t xml:space="preserve"> </w:t>
            </w:r>
            <w:r w:rsidRPr="001F1745">
              <w:rPr>
                <w:rFonts w:ascii="Times New Roman" w:hAnsi="Times New Roman" w:cs="Times New Roman"/>
                <w:sz w:val="24"/>
                <w:szCs w:val="24"/>
              </w:rPr>
              <w:t>Разживин «Волшебная зима»; К.</w:t>
            </w:r>
            <w:r>
              <w:rPr>
                <w:rFonts w:ascii="Times New Roman" w:hAnsi="Times New Roman" w:cs="Times New Roman"/>
                <w:sz w:val="24"/>
                <w:szCs w:val="24"/>
              </w:rPr>
              <w:t xml:space="preserve"> </w:t>
            </w:r>
            <w:r w:rsidRPr="001F1745">
              <w:rPr>
                <w:rFonts w:ascii="Times New Roman" w:hAnsi="Times New Roman" w:cs="Times New Roman"/>
                <w:sz w:val="24"/>
                <w:szCs w:val="24"/>
              </w:rPr>
              <w:t xml:space="preserve">Маковский «Дети, бегущие от грозы», </w:t>
            </w:r>
          </w:p>
          <w:p w:rsidR="003B250E" w:rsidRPr="001F1745" w:rsidRDefault="003B250E" w:rsidP="00110948">
            <w:pPr>
              <w:pStyle w:val="a4"/>
              <w:numPr>
                <w:ilvl w:val="0"/>
                <w:numId w:val="1030"/>
              </w:numPr>
              <w:ind w:left="83" w:hanging="140"/>
              <w:jc w:val="both"/>
              <w:rPr>
                <w:rFonts w:ascii="Times New Roman" w:hAnsi="Times New Roman" w:cs="Times New Roman"/>
                <w:sz w:val="24"/>
                <w:szCs w:val="24"/>
              </w:rPr>
            </w:pPr>
            <w:r w:rsidRPr="001F1745">
              <w:rPr>
                <w:rFonts w:ascii="Times New Roman" w:hAnsi="Times New Roman" w:cs="Times New Roman"/>
                <w:sz w:val="24"/>
                <w:szCs w:val="24"/>
              </w:rPr>
              <w:t>Ю.</w:t>
            </w:r>
            <w:r>
              <w:rPr>
                <w:rFonts w:ascii="Times New Roman" w:hAnsi="Times New Roman" w:cs="Times New Roman"/>
                <w:sz w:val="24"/>
                <w:szCs w:val="24"/>
              </w:rPr>
              <w:t xml:space="preserve"> </w:t>
            </w:r>
            <w:r w:rsidRPr="001F1745">
              <w:rPr>
                <w:rFonts w:ascii="Times New Roman" w:hAnsi="Times New Roman" w:cs="Times New Roman"/>
                <w:sz w:val="24"/>
                <w:szCs w:val="24"/>
              </w:rPr>
              <w:t xml:space="preserve">Кротов «Хозяюшка»; </w:t>
            </w:r>
          </w:p>
          <w:p w:rsidR="003B250E" w:rsidRPr="001F1745" w:rsidRDefault="003B250E" w:rsidP="00110948">
            <w:pPr>
              <w:pStyle w:val="a4"/>
              <w:numPr>
                <w:ilvl w:val="0"/>
                <w:numId w:val="1030"/>
              </w:numPr>
              <w:ind w:left="83" w:hanging="140"/>
              <w:jc w:val="both"/>
              <w:rPr>
                <w:rFonts w:ascii="Times New Roman" w:hAnsi="Times New Roman" w:cs="Times New Roman"/>
                <w:sz w:val="24"/>
                <w:szCs w:val="24"/>
              </w:rPr>
            </w:pPr>
            <w:r w:rsidRPr="001F1745">
              <w:rPr>
                <w:rFonts w:ascii="Times New Roman" w:hAnsi="Times New Roman" w:cs="Times New Roman"/>
                <w:sz w:val="24"/>
                <w:szCs w:val="24"/>
              </w:rPr>
              <w:t>П.</w:t>
            </w:r>
            <w:r>
              <w:rPr>
                <w:rFonts w:ascii="Times New Roman" w:hAnsi="Times New Roman" w:cs="Times New Roman"/>
                <w:sz w:val="24"/>
                <w:szCs w:val="24"/>
              </w:rPr>
              <w:t xml:space="preserve"> </w:t>
            </w:r>
            <w:r w:rsidRPr="001F1745">
              <w:rPr>
                <w:rFonts w:ascii="Times New Roman" w:hAnsi="Times New Roman" w:cs="Times New Roman"/>
                <w:sz w:val="24"/>
                <w:szCs w:val="24"/>
              </w:rPr>
              <w:t xml:space="preserve">Ренуар «Детский день»; </w:t>
            </w:r>
          </w:p>
          <w:p w:rsidR="003B250E" w:rsidRPr="001F1745" w:rsidRDefault="003B250E" w:rsidP="00110948">
            <w:pPr>
              <w:pStyle w:val="a4"/>
              <w:numPr>
                <w:ilvl w:val="0"/>
                <w:numId w:val="1030"/>
              </w:numPr>
              <w:ind w:left="83" w:hanging="140"/>
              <w:jc w:val="both"/>
              <w:rPr>
                <w:rFonts w:ascii="Times New Roman" w:hAnsi="Times New Roman" w:cs="Times New Roman"/>
                <w:sz w:val="24"/>
                <w:szCs w:val="24"/>
              </w:rPr>
            </w:pPr>
            <w:r w:rsidRPr="001F1745">
              <w:rPr>
                <w:rFonts w:ascii="Times New Roman" w:hAnsi="Times New Roman" w:cs="Times New Roman"/>
                <w:sz w:val="24"/>
                <w:szCs w:val="24"/>
              </w:rPr>
              <w:t xml:space="preserve">И.И. Ершов «Ксения читает сказки куклам»; </w:t>
            </w:r>
          </w:p>
          <w:p w:rsidR="003B250E" w:rsidRPr="001F1745" w:rsidRDefault="003B250E" w:rsidP="00110948">
            <w:pPr>
              <w:pStyle w:val="a4"/>
              <w:numPr>
                <w:ilvl w:val="0"/>
                <w:numId w:val="1030"/>
              </w:numPr>
              <w:ind w:left="83" w:hanging="140"/>
              <w:jc w:val="both"/>
              <w:rPr>
                <w:rFonts w:ascii="Times New Roman" w:hAnsi="Times New Roman" w:cs="Times New Roman"/>
                <w:sz w:val="24"/>
                <w:szCs w:val="24"/>
              </w:rPr>
            </w:pPr>
            <w:r w:rsidRPr="001F1745">
              <w:rPr>
                <w:rFonts w:ascii="Times New Roman" w:hAnsi="Times New Roman" w:cs="Times New Roman"/>
                <w:sz w:val="24"/>
                <w:szCs w:val="24"/>
              </w:rPr>
              <w:t>К.</w:t>
            </w:r>
            <w:r>
              <w:rPr>
                <w:rFonts w:ascii="Times New Roman" w:hAnsi="Times New Roman" w:cs="Times New Roman"/>
                <w:sz w:val="24"/>
                <w:szCs w:val="24"/>
              </w:rPr>
              <w:t xml:space="preserve"> </w:t>
            </w:r>
            <w:r w:rsidRPr="001F1745">
              <w:rPr>
                <w:rFonts w:ascii="Times New Roman" w:hAnsi="Times New Roman" w:cs="Times New Roman"/>
                <w:sz w:val="24"/>
                <w:szCs w:val="24"/>
              </w:rPr>
              <w:t xml:space="preserve">Маковский «Портрет детей художника»; </w:t>
            </w:r>
          </w:p>
          <w:p w:rsidR="003B250E" w:rsidRPr="001F1745" w:rsidRDefault="003B250E" w:rsidP="00110948">
            <w:pPr>
              <w:pStyle w:val="a4"/>
              <w:numPr>
                <w:ilvl w:val="0"/>
                <w:numId w:val="1030"/>
              </w:numPr>
              <w:ind w:left="83" w:hanging="140"/>
              <w:jc w:val="both"/>
              <w:rPr>
                <w:rFonts w:ascii="Times New Roman" w:hAnsi="Times New Roman" w:cs="Times New Roman"/>
                <w:sz w:val="24"/>
                <w:szCs w:val="24"/>
              </w:rPr>
            </w:pPr>
            <w:r w:rsidRPr="001F1745">
              <w:rPr>
                <w:rFonts w:ascii="Times New Roman" w:hAnsi="Times New Roman" w:cs="Times New Roman"/>
                <w:sz w:val="24"/>
                <w:szCs w:val="24"/>
              </w:rPr>
              <w:t>И.</w:t>
            </w:r>
            <w:r>
              <w:rPr>
                <w:rFonts w:ascii="Times New Roman" w:hAnsi="Times New Roman" w:cs="Times New Roman"/>
                <w:sz w:val="24"/>
                <w:szCs w:val="24"/>
              </w:rPr>
              <w:t xml:space="preserve"> </w:t>
            </w:r>
            <w:r w:rsidRPr="001F1745">
              <w:rPr>
                <w:rFonts w:ascii="Times New Roman" w:hAnsi="Times New Roman" w:cs="Times New Roman"/>
                <w:sz w:val="24"/>
                <w:szCs w:val="24"/>
              </w:rPr>
              <w:t xml:space="preserve">Остроухов «Золотая осень»; </w:t>
            </w:r>
          </w:p>
          <w:p w:rsidR="003B250E" w:rsidRPr="001F1745" w:rsidRDefault="003B250E" w:rsidP="00110948">
            <w:pPr>
              <w:pStyle w:val="a4"/>
              <w:numPr>
                <w:ilvl w:val="0"/>
                <w:numId w:val="1030"/>
              </w:numPr>
              <w:ind w:left="83" w:hanging="140"/>
              <w:jc w:val="both"/>
              <w:rPr>
                <w:rFonts w:ascii="Times New Roman" w:hAnsi="Times New Roman" w:cs="Times New Roman"/>
                <w:sz w:val="24"/>
                <w:szCs w:val="24"/>
              </w:rPr>
            </w:pPr>
            <w:r w:rsidRPr="001F1745">
              <w:rPr>
                <w:rFonts w:ascii="Times New Roman" w:hAnsi="Times New Roman" w:cs="Times New Roman"/>
                <w:sz w:val="24"/>
                <w:szCs w:val="24"/>
              </w:rPr>
              <w:t xml:space="preserve">Ю. Кротов «Запахи детства»; </w:t>
            </w:r>
          </w:p>
          <w:p w:rsidR="003B250E" w:rsidRPr="001F1745" w:rsidRDefault="003B250E" w:rsidP="00110948">
            <w:pPr>
              <w:pStyle w:val="a4"/>
              <w:numPr>
                <w:ilvl w:val="0"/>
                <w:numId w:val="1030"/>
              </w:numPr>
              <w:ind w:left="83" w:hanging="140"/>
              <w:jc w:val="both"/>
              <w:rPr>
                <w:rFonts w:ascii="Times New Roman" w:hAnsi="Times New Roman" w:cs="Times New Roman"/>
                <w:sz w:val="24"/>
                <w:szCs w:val="24"/>
              </w:rPr>
            </w:pPr>
            <w:r w:rsidRPr="001F1745">
              <w:rPr>
                <w:rFonts w:ascii="Times New Roman" w:hAnsi="Times New Roman" w:cs="Times New Roman"/>
                <w:sz w:val="24"/>
                <w:szCs w:val="24"/>
              </w:rPr>
              <w:t>М.А.</w:t>
            </w:r>
            <w:r>
              <w:rPr>
                <w:rFonts w:ascii="Times New Roman" w:hAnsi="Times New Roman" w:cs="Times New Roman"/>
                <w:sz w:val="24"/>
                <w:szCs w:val="24"/>
              </w:rPr>
              <w:t xml:space="preserve"> </w:t>
            </w:r>
            <w:r w:rsidRPr="001F1745">
              <w:rPr>
                <w:rFonts w:ascii="Times New Roman" w:hAnsi="Times New Roman" w:cs="Times New Roman"/>
                <w:sz w:val="24"/>
                <w:szCs w:val="24"/>
              </w:rPr>
              <w:t xml:space="preserve">Врубель «Царевна-Лебедь». Иллюстрации к книгам: </w:t>
            </w:r>
          </w:p>
          <w:p w:rsidR="003B250E" w:rsidRPr="001F1745" w:rsidRDefault="003B250E" w:rsidP="00110948">
            <w:pPr>
              <w:pStyle w:val="a4"/>
              <w:numPr>
                <w:ilvl w:val="0"/>
                <w:numId w:val="1030"/>
              </w:numPr>
              <w:ind w:left="83" w:hanging="140"/>
              <w:jc w:val="both"/>
              <w:rPr>
                <w:rFonts w:ascii="Times New Roman" w:hAnsi="Times New Roman" w:cs="Times New Roman"/>
                <w:sz w:val="24"/>
                <w:szCs w:val="24"/>
              </w:rPr>
            </w:pPr>
            <w:r w:rsidRPr="001F1745">
              <w:rPr>
                <w:rFonts w:ascii="Times New Roman" w:hAnsi="Times New Roman" w:cs="Times New Roman"/>
                <w:sz w:val="24"/>
                <w:szCs w:val="24"/>
              </w:rPr>
              <w:t>И.</w:t>
            </w:r>
            <w:r>
              <w:rPr>
                <w:rFonts w:ascii="Times New Roman" w:hAnsi="Times New Roman" w:cs="Times New Roman"/>
                <w:sz w:val="24"/>
                <w:szCs w:val="24"/>
              </w:rPr>
              <w:t xml:space="preserve"> </w:t>
            </w:r>
            <w:r w:rsidRPr="001F1745">
              <w:rPr>
                <w:rFonts w:ascii="Times New Roman" w:hAnsi="Times New Roman" w:cs="Times New Roman"/>
                <w:sz w:val="24"/>
                <w:szCs w:val="24"/>
              </w:rPr>
              <w:t>Билибин «Марья Моревна», «Сказка о царе Салтане», «Сказке о рыбаке и рыбке»;</w:t>
            </w:r>
          </w:p>
          <w:p w:rsidR="003B250E" w:rsidRPr="008F5A4F" w:rsidRDefault="003B250E" w:rsidP="00110948">
            <w:pPr>
              <w:pStyle w:val="a4"/>
              <w:numPr>
                <w:ilvl w:val="0"/>
                <w:numId w:val="1030"/>
              </w:numPr>
              <w:ind w:left="83" w:hanging="140"/>
              <w:jc w:val="both"/>
              <w:rPr>
                <w:rFonts w:ascii="Times New Roman" w:hAnsi="Times New Roman" w:cs="Times New Roman"/>
                <w:sz w:val="24"/>
                <w:szCs w:val="24"/>
              </w:rPr>
            </w:pPr>
            <w:r w:rsidRPr="001F1745">
              <w:rPr>
                <w:rFonts w:ascii="Times New Roman" w:hAnsi="Times New Roman" w:cs="Times New Roman"/>
                <w:sz w:val="24"/>
                <w:szCs w:val="24"/>
              </w:rPr>
              <w:t>Г.</w:t>
            </w:r>
            <w:r>
              <w:rPr>
                <w:rFonts w:ascii="Times New Roman" w:hAnsi="Times New Roman" w:cs="Times New Roman"/>
                <w:sz w:val="24"/>
                <w:szCs w:val="24"/>
              </w:rPr>
              <w:t xml:space="preserve"> </w:t>
            </w:r>
            <w:r w:rsidRPr="001F1745">
              <w:rPr>
                <w:rFonts w:ascii="Times New Roman" w:hAnsi="Times New Roman" w:cs="Times New Roman"/>
                <w:sz w:val="24"/>
                <w:szCs w:val="24"/>
              </w:rPr>
              <w:t>Спирин к книге Л.</w:t>
            </w:r>
            <w:r>
              <w:rPr>
                <w:rFonts w:ascii="Times New Roman" w:hAnsi="Times New Roman" w:cs="Times New Roman"/>
                <w:sz w:val="24"/>
                <w:szCs w:val="24"/>
              </w:rPr>
              <w:t xml:space="preserve"> </w:t>
            </w:r>
            <w:r w:rsidRPr="001F1745">
              <w:rPr>
                <w:rFonts w:ascii="Times New Roman" w:hAnsi="Times New Roman" w:cs="Times New Roman"/>
                <w:sz w:val="24"/>
                <w:szCs w:val="24"/>
              </w:rPr>
              <w:t>Толстого «Филлипок»;</w:t>
            </w:r>
          </w:p>
          <w:p w:rsidR="003B250E" w:rsidRPr="00BB7187" w:rsidRDefault="003B250E" w:rsidP="00110948">
            <w:pPr>
              <w:pStyle w:val="a4"/>
              <w:numPr>
                <w:ilvl w:val="0"/>
                <w:numId w:val="1034"/>
              </w:numPr>
              <w:ind w:left="168" w:hanging="225"/>
              <w:jc w:val="both"/>
              <w:rPr>
                <w:rFonts w:ascii="Times New Roman" w:hAnsi="Times New Roman" w:cs="Times New Roman"/>
                <w:sz w:val="24"/>
                <w:szCs w:val="24"/>
              </w:rPr>
            </w:pPr>
            <w:r w:rsidRPr="00BB7187">
              <w:rPr>
                <w:rFonts w:ascii="Times New Roman" w:hAnsi="Times New Roman" w:cs="Times New Roman"/>
                <w:sz w:val="24"/>
                <w:szCs w:val="24"/>
              </w:rPr>
              <w:t>Альбомы по живописи и графике;</w:t>
            </w:r>
          </w:p>
          <w:p w:rsidR="003B250E" w:rsidRPr="00BB7187" w:rsidRDefault="003B250E" w:rsidP="00110948">
            <w:pPr>
              <w:pStyle w:val="a4"/>
              <w:numPr>
                <w:ilvl w:val="0"/>
                <w:numId w:val="1034"/>
              </w:numPr>
              <w:ind w:left="168" w:hanging="225"/>
              <w:jc w:val="both"/>
              <w:rPr>
                <w:rFonts w:ascii="Times New Roman" w:hAnsi="Times New Roman" w:cs="Times New Roman"/>
                <w:sz w:val="24"/>
                <w:szCs w:val="24"/>
              </w:rPr>
            </w:pPr>
            <w:r w:rsidRPr="00BB7187">
              <w:rPr>
                <w:rFonts w:ascii="Times New Roman" w:hAnsi="Times New Roman" w:cs="Times New Roman"/>
                <w:sz w:val="24"/>
                <w:szCs w:val="24"/>
              </w:rPr>
              <w:t>Изделия народных промыслов – комплект;</w:t>
            </w:r>
          </w:p>
          <w:p w:rsidR="003B250E" w:rsidRPr="00BB7187" w:rsidRDefault="003B250E" w:rsidP="00110948">
            <w:pPr>
              <w:pStyle w:val="a4"/>
              <w:numPr>
                <w:ilvl w:val="0"/>
                <w:numId w:val="1034"/>
              </w:numPr>
              <w:ind w:left="168" w:hanging="225"/>
              <w:jc w:val="both"/>
              <w:rPr>
                <w:rFonts w:ascii="Times New Roman" w:hAnsi="Times New Roman" w:cs="Times New Roman"/>
                <w:sz w:val="24"/>
                <w:szCs w:val="24"/>
              </w:rPr>
            </w:pPr>
            <w:r w:rsidRPr="00BB7187">
              <w:rPr>
                <w:rFonts w:ascii="Times New Roman" w:hAnsi="Times New Roman" w:cs="Times New Roman"/>
                <w:sz w:val="24"/>
                <w:szCs w:val="24"/>
              </w:rPr>
              <w:t>Набор репродукций картин великих сражений;</w:t>
            </w:r>
          </w:p>
          <w:p w:rsidR="003B250E" w:rsidRPr="00BB7187" w:rsidRDefault="003B250E" w:rsidP="00110948">
            <w:pPr>
              <w:pStyle w:val="a4"/>
              <w:numPr>
                <w:ilvl w:val="0"/>
                <w:numId w:val="1034"/>
              </w:numPr>
              <w:ind w:left="168" w:hanging="225"/>
              <w:jc w:val="both"/>
              <w:rPr>
                <w:rFonts w:ascii="Times New Roman" w:hAnsi="Times New Roman" w:cs="Times New Roman"/>
                <w:sz w:val="24"/>
                <w:szCs w:val="24"/>
              </w:rPr>
            </w:pPr>
            <w:r w:rsidRPr="00BB7187">
              <w:rPr>
                <w:rFonts w:ascii="Times New Roman" w:hAnsi="Times New Roman" w:cs="Times New Roman"/>
                <w:sz w:val="24"/>
                <w:szCs w:val="24"/>
              </w:rPr>
              <w:t>Набор репродукций картин о природе;</w:t>
            </w:r>
          </w:p>
          <w:p w:rsidR="003B250E" w:rsidRPr="00BB7187" w:rsidRDefault="003B250E" w:rsidP="00110948">
            <w:pPr>
              <w:pStyle w:val="a4"/>
              <w:numPr>
                <w:ilvl w:val="0"/>
                <w:numId w:val="1035"/>
              </w:numPr>
              <w:ind w:left="168" w:hanging="225"/>
              <w:jc w:val="both"/>
              <w:rPr>
                <w:rFonts w:ascii="Times New Roman" w:hAnsi="Times New Roman" w:cs="Times New Roman"/>
                <w:sz w:val="24"/>
                <w:szCs w:val="24"/>
              </w:rPr>
            </w:pPr>
            <w:r w:rsidRPr="00BB7187">
              <w:rPr>
                <w:rFonts w:ascii="Times New Roman" w:hAnsi="Times New Roman" w:cs="Times New Roman"/>
                <w:sz w:val="24"/>
                <w:szCs w:val="24"/>
              </w:rPr>
              <w:t>Набор репродукций картин русских художников – иллюстраций к художественным произведениям;</w:t>
            </w:r>
          </w:p>
          <w:p w:rsidR="003B250E" w:rsidRPr="00BB7187" w:rsidRDefault="003B250E" w:rsidP="00110948">
            <w:pPr>
              <w:pStyle w:val="a4"/>
              <w:numPr>
                <w:ilvl w:val="0"/>
                <w:numId w:val="1035"/>
              </w:numPr>
              <w:ind w:left="168" w:hanging="225"/>
              <w:jc w:val="both"/>
              <w:rPr>
                <w:rFonts w:ascii="Times New Roman" w:hAnsi="Times New Roman" w:cs="Times New Roman"/>
                <w:sz w:val="24"/>
                <w:szCs w:val="24"/>
              </w:rPr>
            </w:pPr>
            <w:r w:rsidRPr="00BB7187">
              <w:rPr>
                <w:rFonts w:ascii="Times New Roman" w:hAnsi="Times New Roman" w:cs="Times New Roman"/>
                <w:sz w:val="24"/>
                <w:szCs w:val="24"/>
              </w:rPr>
              <w:t>Наглядные пособия по достопримечательностям столицы – комплект;</w:t>
            </w:r>
          </w:p>
          <w:p w:rsidR="003B250E" w:rsidRPr="00BB7187" w:rsidRDefault="003B250E" w:rsidP="00110948">
            <w:pPr>
              <w:pStyle w:val="a4"/>
              <w:numPr>
                <w:ilvl w:val="0"/>
                <w:numId w:val="1035"/>
              </w:numPr>
              <w:ind w:left="168" w:hanging="225"/>
              <w:jc w:val="both"/>
              <w:rPr>
                <w:rFonts w:ascii="Times New Roman" w:hAnsi="Times New Roman" w:cs="Times New Roman"/>
                <w:sz w:val="24"/>
                <w:szCs w:val="24"/>
              </w:rPr>
            </w:pPr>
            <w:r w:rsidRPr="00BB7187">
              <w:rPr>
                <w:rFonts w:ascii="Times New Roman" w:hAnsi="Times New Roman" w:cs="Times New Roman"/>
                <w:sz w:val="24"/>
                <w:szCs w:val="24"/>
              </w:rPr>
              <w:t>Наглядные пособия по традиционной национальной одежде – комплект;</w:t>
            </w:r>
          </w:p>
          <w:p w:rsidR="003B250E" w:rsidRPr="00BB7187" w:rsidRDefault="003B250E" w:rsidP="00110948">
            <w:pPr>
              <w:pStyle w:val="a4"/>
              <w:numPr>
                <w:ilvl w:val="0"/>
                <w:numId w:val="1035"/>
              </w:numPr>
              <w:ind w:left="168" w:hanging="225"/>
              <w:jc w:val="both"/>
              <w:rPr>
                <w:rFonts w:ascii="Times New Roman" w:hAnsi="Times New Roman" w:cs="Times New Roman"/>
                <w:sz w:val="24"/>
                <w:szCs w:val="24"/>
              </w:rPr>
            </w:pPr>
            <w:r w:rsidRPr="00BB7187">
              <w:rPr>
                <w:rFonts w:ascii="Times New Roman" w:hAnsi="Times New Roman" w:cs="Times New Roman"/>
                <w:sz w:val="24"/>
                <w:szCs w:val="24"/>
              </w:rPr>
              <w:t>Постер (репродукция) произведений живописи и графики, также для знакомства с различными жанрами живописи – комплект;</w:t>
            </w:r>
          </w:p>
          <w:p w:rsidR="003B250E" w:rsidRPr="00BB7187" w:rsidRDefault="003B250E" w:rsidP="00110948">
            <w:pPr>
              <w:pStyle w:val="a4"/>
              <w:numPr>
                <w:ilvl w:val="0"/>
                <w:numId w:val="1035"/>
              </w:numPr>
              <w:ind w:left="168" w:hanging="225"/>
              <w:jc w:val="both"/>
              <w:rPr>
                <w:rFonts w:ascii="Times New Roman" w:hAnsi="Times New Roman" w:cs="Times New Roman"/>
                <w:sz w:val="24"/>
                <w:szCs w:val="24"/>
              </w:rPr>
            </w:pPr>
            <w:r w:rsidRPr="00BB7187">
              <w:rPr>
                <w:rFonts w:ascii="Times New Roman" w:hAnsi="Times New Roman" w:cs="Times New Roman"/>
                <w:sz w:val="24"/>
                <w:szCs w:val="24"/>
              </w:rPr>
              <w:t>Набор репродукций картин великих сражений;</w:t>
            </w:r>
          </w:p>
          <w:p w:rsidR="003B250E" w:rsidRPr="00BB7187" w:rsidRDefault="003B250E" w:rsidP="00110948">
            <w:pPr>
              <w:pStyle w:val="a4"/>
              <w:numPr>
                <w:ilvl w:val="0"/>
                <w:numId w:val="1035"/>
              </w:numPr>
              <w:ind w:left="168" w:hanging="225"/>
              <w:jc w:val="both"/>
              <w:rPr>
                <w:rFonts w:ascii="Times New Roman" w:hAnsi="Times New Roman" w:cs="Times New Roman"/>
                <w:sz w:val="24"/>
                <w:szCs w:val="24"/>
              </w:rPr>
            </w:pPr>
            <w:r w:rsidRPr="00BB7187">
              <w:rPr>
                <w:rFonts w:ascii="Times New Roman" w:hAnsi="Times New Roman" w:cs="Times New Roman"/>
                <w:sz w:val="24"/>
                <w:szCs w:val="24"/>
              </w:rPr>
              <w:t>Набор репродукций картин о природе;</w:t>
            </w:r>
          </w:p>
          <w:p w:rsidR="003B250E" w:rsidRPr="00BB7187" w:rsidRDefault="003B250E" w:rsidP="00110948">
            <w:pPr>
              <w:pStyle w:val="a4"/>
              <w:numPr>
                <w:ilvl w:val="0"/>
                <w:numId w:val="1035"/>
              </w:numPr>
              <w:ind w:left="168" w:hanging="225"/>
              <w:jc w:val="both"/>
              <w:rPr>
                <w:rFonts w:ascii="Times New Roman" w:hAnsi="Times New Roman" w:cs="Times New Roman"/>
                <w:sz w:val="24"/>
                <w:szCs w:val="24"/>
              </w:rPr>
            </w:pPr>
            <w:r w:rsidRPr="00BB7187">
              <w:rPr>
                <w:rFonts w:ascii="Times New Roman" w:hAnsi="Times New Roman" w:cs="Times New Roman"/>
                <w:sz w:val="24"/>
                <w:szCs w:val="24"/>
              </w:rPr>
              <w:t>Серии картинок: времена года (пейзажи, жизнь животных, характерные виды работ и отдыха людей);</w:t>
            </w:r>
          </w:p>
          <w:p w:rsidR="003B250E" w:rsidRPr="00BB7187" w:rsidRDefault="003B250E" w:rsidP="00110948">
            <w:pPr>
              <w:pStyle w:val="a4"/>
              <w:numPr>
                <w:ilvl w:val="0"/>
                <w:numId w:val="1035"/>
              </w:numPr>
              <w:ind w:left="168" w:hanging="225"/>
              <w:jc w:val="both"/>
              <w:rPr>
                <w:rFonts w:ascii="Times New Roman" w:hAnsi="Times New Roman" w:cs="Times New Roman"/>
                <w:sz w:val="24"/>
                <w:szCs w:val="24"/>
              </w:rPr>
            </w:pPr>
            <w:r w:rsidRPr="00BB7187">
              <w:rPr>
                <w:rFonts w:ascii="Times New Roman" w:hAnsi="Times New Roman" w:cs="Times New Roman"/>
                <w:sz w:val="24"/>
                <w:szCs w:val="24"/>
              </w:rPr>
              <w:t>Набор репродукций картин русских художников – Иллюстраций к художественным произведениям</w:t>
            </w:r>
          </w:p>
          <w:p w:rsidR="003B250E" w:rsidRPr="00BB7187" w:rsidRDefault="003B250E" w:rsidP="00110948">
            <w:pPr>
              <w:pStyle w:val="a4"/>
              <w:numPr>
                <w:ilvl w:val="0"/>
                <w:numId w:val="1035"/>
              </w:numPr>
              <w:ind w:left="168" w:hanging="225"/>
              <w:jc w:val="both"/>
              <w:rPr>
                <w:rFonts w:ascii="Times New Roman" w:hAnsi="Times New Roman" w:cs="Times New Roman"/>
                <w:sz w:val="24"/>
                <w:szCs w:val="24"/>
              </w:rPr>
            </w:pPr>
            <w:r w:rsidRPr="00BB7187">
              <w:rPr>
                <w:rFonts w:ascii="Times New Roman" w:hAnsi="Times New Roman" w:cs="Times New Roman"/>
                <w:sz w:val="24"/>
                <w:szCs w:val="24"/>
              </w:rPr>
              <w:t>Альбомы по живописи и графике;</w:t>
            </w:r>
          </w:p>
          <w:p w:rsidR="003B250E" w:rsidRPr="00BB7187" w:rsidRDefault="003B250E" w:rsidP="00110948">
            <w:pPr>
              <w:pStyle w:val="a4"/>
              <w:numPr>
                <w:ilvl w:val="0"/>
                <w:numId w:val="1035"/>
              </w:numPr>
              <w:ind w:left="168" w:hanging="225"/>
              <w:jc w:val="both"/>
              <w:rPr>
                <w:rFonts w:ascii="Times New Roman" w:hAnsi="Times New Roman" w:cs="Times New Roman"/>
                <w:sz w:val="24"/>
                <w:szCs w:val="24"/>
              </w:rPr>
            </w:pPr>
            <w:r>
              <w:rPr>
                <w:rFonts w:ascii="Times New Roman" w:hAnsi="Times New Roman" w:cs="Times New Roman"/>
                <w:sz w:val="24"/>
                <w:szCs w:val="24"/>
              </w:rPr>
              <w:t>изделия народных промыслов.</w:t>
            </w:r>
          </w:p>
        </w:tc>
      </w:tr>
      <w:tr w:rsidR="003B250E" w:rsidRPr="00BD331F" w:rsidTr="00110948">
        <w:tc>
          <w:tcPr>
            <w:tcW w:w="15168" w:type="dxa"/>
            <w:gridSpan w:val="4"/>
            <w:tcBorders>
              <w:bottom w:val="single" w:sz="8" w:space="0" w:color="auto"/>
            </w:tcBorders>
            <w:shd w:val="clear" w:color="auto" w:fill="E7E6E6" w:themeFill="background2"/>
          </w:tcPr>
          <w:p w:rsidR="003B250E" w:rsidRPr="00BD331F" w:rsidRDefault="003B250E" w:rsidP="00110948">
            <w:pPr>
              <w:rPr>
                <w:rFonts w:ascii="Times New Roman" w:hAnsi="Times New Roman" w:cs="Times New Roman"/>
                <w:b/>
                <w:sz w:val="24"/>
                <w:szCs w:val="24"/>
              </w:rPr>
            </w:pPr>
            <w:r w:rsidRPr="00BD331F">
              <w:rPr>
                <w:rFonts w:ascii="Times New Roman" w:hAnsi="Times New Roman" w:cs="Times New Roman"/>
                <w:b/>
                <w:sz w:val="24"/>
                <w:szCs w:val="24"/>
              </w:rPr>
              <w:t>Оснащение игровой зоны групповых помещений раздела «</w:t>
            </w:r>
            <w:r>
              <w:rPr>
                <w:rFonts w:ascii="Times New Roman" w:hAnsi="Times New Roman" w:cs="Times New Roman"/>
                <w:b/>
                <w:sz w:val="24"/>
                <w:szCs w:val="24"/>
              </w:rPr>
              <w:t>РИСОВАНИЕ</w:t>
            </w:r>
            <w:r w:rsidRPr="00BD331F">
              <w:rPr>
                <w:rFonts w:ascii="Times New Roman" w:hAnsi="Times New Roman" w:cs="Times New Roman"/>
                <w:b/>
                <w:sz w:val="24"/>
                <w:szCs w:val="24"/>
              </w:rPr>
              <w:t>»</w:t>
            </w:r>
          </w:p>
        </w:tc>
      </w:tr>
      <w:tr w:rsidR="003B250E" w:rsidTr="00110948">
        <w:tc>
          <w:tcPr>
            <w:tcW w:w="3650" w:type="dxa"/>
            <w:tcBorders>
              <w:top w:val="single" w:sz="8" w:space="0" w:color="auto"/>
            </w:tcBorders>
            <w:shd w:val="clear" w:color="auto" w:fill="FFFFFF" w:themeFill="background1"/>
          </w:tcPr>
          <w:p w:rsidR="003B250E" w:rsidRDefault="003B250E" w:rsidP="00110948">
            <w:pPr>
              <w:jc w:val="center"/>
              <w:rPr>
                <w:rFonts w:ascii="Times New Roman" w:hAnsi="Times New Roman" w:cs="Times New Roman"/>
                <w:sz w:val="24"/>
                <w:szCs w:val="24"/>
              </w:rPr>
            </w:pPr>
            <w:r>
              <w:rPr>
                <w:rFonts w:ascii="Times New Roman" w:hAnsi="Times New Roman" w:cs="Times New Roman"/>
                <w:sz w:val="24"/>
                <w:szCs w:val="24"/>
              </w:rPr>
              <w:t>3-4</w:t>
            </w:r>
          </w:p>
        </w:tc>
        <w:tc>
          <w:tcPr>
            <w:tcW w:w="3745" w:type="dxa"/>
            <w:tcBorders>
              <w:top w:val="single" w:sz="8" w:space="0" w:color="auto"/>
            </w:tcBorders>
            <w:shd w:val="clear" w:color="auto" w:fill="FFFFFF" w:themeFill="background1"/>
          </w:tcPr>
          <w:p w:rsidR="003B250E" w:rsidRDefault="003B250E" w:rsidP="00110948">
            <w:pPr>
              <w:jc w:val="center"/>
              <w:rPr>
                <w:rFonts w:ascii="Times New Roman" w:hAnsi="Times New Roman" w:cs="Times New Roman"/>
                <w:sz w:val="24"/>
                <w:szCs w:val="24"/>
              </w:rPr>
            </w:pPr>
            <w:r>
              <w:rPr>
                <w:rFonts w:ascii="Times New Roman" w:hAnsi="Times New Roman" w:cs="Times New Roman"/>
                <w:sz w:val="24"/>
                <w:szCs w:val="24"/>
              </w:rPr>
              <w:t>4-5</w:t>
            </w:r>
          </w:p>
        </w:tc>
        <w:tc>
          <w:tcPr>
            <w:tcW w:w="3783" w:type="dxa"/>
            <w:tcBorders>
              <w:top w:val="single" w:sz="8" w:space="0" w:color="auto"/>
            </w:tcBorders>
            <w:shd w:val="clear" w:color="auto" w:fill="FFFFFF" w:themeFill="background1"/>
          </w:tcPr>
          <w:p w:rsidR="003B250E" w:rsidRDefault="003B250E" w:rsidP="00110948">
            <w:pPr>
              <w:jc w:val="center"/>
              <w:rPr>
                <w:rFonts w:ascii="Times New Roman" w:hAnsi="Times New Roman" w:cs="Times New Roman"/>
                <w:sz w:val="24"/>
                <w:szCs w:val="24"/>
              </w:rPr>
            </w:pPr>
            <w:r>
              <w:rPr>
                <w:rFonts w:ascii="Times New Roman" w:hAnsi="Times New Roman" w:cs="Times New Roman"/>
                <w:sz w:val="24"/>
                <w:szCs w:val="24"/>
              </w:rPr>
              <w:t>5-6</w:t>
            </w:r>
          </w:p>
        </w:tc>
        <w:tc>
          <w:tcPr>
            <w:tcW w:w="3990" w:type="dxa"/>
            <w:tcBorders>
              <w:top w:val="single" w:sz="8" w:space="0" w:color="auto"/>
            </w:tcBorders>
            <w:shd w:val="clear" w:color="auto" w:fill="FFFFFF" w:themeFill="background1"/>
          </w:tcPr>
          <w:p w:rsidR="003B250E" w:rsidRDefault="003B250E" w:rsidP="00110948">
            <w:pPr>
              <w:jc w:val="center"/>
              <w:rPr>
                <w:rFonts w:ascii="Times New Roman" w:hAnsi="Times New Roman" w:cs="Times New Roman"/>
                <w:sz w:val="24"/>
                <w:szCs w:val="24"/>
              </w:rPr>
            </w:pPr>
            <w:r>
              <w:rPr>
                <w:rFonts w:ascii="Times New Roman" w:hAnsi="Times New Roman" w:cs="Times New Roman"/>
                <w:sz w:val="24"/>
                <w:szCs w:val="24"/>
              </w:rPr>
              <w:t>6-7</w:t>
            </w:r>
          </w:p>
        </w:tc>
      </w:tr>
      <w:tr w:rsidR="003B250E" w:rsidTr="00110948">
        <w:tc>
          <w:tcPr>
            <w:tcW w:w="3650" w:type="dxa"/>
          </w:tcPr>
          <w:p w:rsidR="003B250E" w:rsidRPr="00BD331F" w:rsidRDefault="003B250E" w:rsidP="00110948">
            <w:pPr>
              <w:pStyle w:val="a4"/>
              <w:numPr>
                <w:ilvl w:val="0"/>
                <w:numId w:val="1036"/>
              </w:numPr>
              <w:ind w:left="114" w:hanging="171"/>
              <w:rPr>
                <w:rFonts w:ascii="Times New Roman" w:hAnsi="Times New Roman" w:cs="Times New Roman"/>
                <w:sz w:val="24"/>
                <w:szCs w:val="24"/>
              </w:rPr>
            </w:pPr>
            <w:r w:rsidRPr="00BD331F">
              <w:rPr>
                <w:rFonts w:ascii="Times New Roman" w:hAnsi="Times New Roman" w:cs="Times New Roman"/>
                <w:sz w:val="24"/>
                <w:szCs w:val="24"/>
              </w:rPr>
              <w:t>Бумага для рисования</w:t>
            </w:r>
            <w:r w:rsidRPr="00BD331F">
              <w:rPr>
                <w:rFonts w:ascii="Times New Roman" w:hAnsi="Times New Roman" w:cs="Times New Roman"/>
                <w:sz w:val="24"/>
                <w:szCs w:val="24"/>
                <w:vertAlign w:val="superscript"/>
              </w:rPr>
              <w:t>*</w:t>
            </w:r>
            <w:r w:rsidRPr="00BD331F">
              <w:rPr>
                <w:rFonts w:ascii="Times New Roman" w:hAnsi="Times New Roman" w:cs="Times New Roman"/>
                <w:sz w:val="24"/>
                <w:szCs w:val="24"/>
              </w:rPr>
              <w:t xml:space="preserve">; </w:t>
            </w:r>
          </w:p>
          <w:p w:rsidR="003B250E" w:rsidRPr="00BD331F" w:rsidRDefault="003B250E" w:rsidP="00110948">
            <w:pPr>
              <w:pStyle w:val="a4"/>
              <w:numPr>
                <w:ilvl w:val="0"/>
                <w:numId w:val="1036"/>
              </w:numPr>
              <w:ind w:left="114" w:hanging="171"/>
              <w:rPr>
                <w:rFonts w:ascii="Times New Roman" w:hAnsi="Times New Roman" w:cs="Times New Roman"/>
                <w:sz w:val="24"/>
                <w:szCs w:val="24"/>
              </w:rPr>
            </w:pPr>
            <w:r w:rsidRPr="00BD331F">
              <w:rPr>
                <w:rFonts w:ascii="Times New Roman" w:hAnsi="Times New Roman" w:cs="Times New Roman"/>
                <w:sz w:val="24"/>
                <w:szCs w:val="24"/>
              </w:rPr>
              <w:t xml:space="preserve">Бумага разного цвета и формата**; </w:t>
            </w:r>
          </w:p>
          <w:p w:rsidR="003B250E" w:rsidRPr="00BD331F" w:rsidRDefault="003B250E" w:rsidP="00110948">
            <w:pPr>
              <w:pStyle w:val="a4"/>
              <w:numPr>
                <w:ilvl w:val="0"/>
                <w:numId w:val="1036"/>
              </w:numPr>
              <w:ind w:left="114" w:hanging="171"/>
              <w:rPr>
                <w:rFonts w:ascii="Times New Roman" w:hAnsi="Times New Roman" w:cs="Times New Roman"/>
                <w:sz w:val="24"/>
                <w:szCs w:val="24"/>
              </w:rPr>
            </w:pPr>
            <w:r w:rsidRPr="00BD331F">
              <w:rPr>
                <w:rFonts w:ascii="Times New Roman" w:hAnsi="Times New Roman" w:cs="Times New Roman"/>
                <w:sz w:val="24"/>
                <w:szCs w:val="24"/>
              </w:rPr>
              <w:t xml:space="preserve">Карандаши цветные (6 </w:t>
            </w:r>
            <w:r>
              <w:rPr>
                <w:rFonts w:ascii="Times New Roman" w:hAnsi="Times New Roman" w:cs="Times New Roman"/>
                <w:sz w:val="24"/>
                <w:szCs w:val="24"/>
              </w:rPr>
              <w:t>цветов)</w:t>
            </w:r>
            <w:r w:rsidRPr="00BD331F">
              <w:rPr>
                <w:rFonts w:ascii="Times New Roman" w:hAnsi="Times New Roman" w:cs="Times New Roman"/>
                <w:sz w:val="24"/>
                <w:szCs w:val="24"/>
              </w:rPr>
              <w:t xml:space="preserve">*; </w:t>
            </w:r>
          </w:p>
          <w:p w:rsidR="003B250E" w:rsidRPr="00BD331F" w:rsidRDefault="003B250E" w:rsidP="00110948">
            <w:pPr>
              <w:pStyle w:val="a4"/>
              <w:numPr>
                <w:ilvl w:val="0"/>
                <w:numId w:val="1036"/>
              </w:numPr>
              <w:ind w:left="114" w:hanging="171"/>
              <w:rPr>
                <w:rFonts w:ascii="Times New Roman" w:hAnsi="Times New Roman" w:cs="Times New Roman"/>
                <w:sz w:val="24"/>
                <w:szCs w:val="24"/>
              </w:rPr>
            </w:pPr>
            <w:r w:rsidRPr="00BD331F">
              <w:rPr>
                <w:rFonts w:ascii="Times New Roman" w:hAnsi="Times New Roman" w:cs="Times New Roman"/>
                <w:sz w:val="24"/>
                <w:szCs w:val="24"/>
              </w:rPr>
              <w:t>Кисточка № 10**;</w:t>
            </w:r>
          </w:p>
          <w:p w:rsidR="003B250E" w:rsidRPr="00BD331F" w:rsidRDefault="003B250E" w:rsidP="00110948">
            <w:pPr>
              <w:pStyle w:val="a4"/>
              <w:numPr>
                <w:ilvl w:val="0"/>
                <w:numId w:val="1036"/>
              </w:numPr>
              <w:ind w:left="114" w:hanging="171"/>
              <w:rPr>
                <w:rFonts w:ascii="Times New Roman" w:hAnsi="Times New Roman" w:cs="Times New Roman"/>
                <w:sz w:val="24"/>
                <w:szCs w:val="24"/>
              </w:rPr>
            </w:pPr>
            <w:r w:rsidRPr="00BD331F">
              <w:rPr>
                <w:rFonts w:ascii="Times New Roman" w:hAnsi="Times New Roman" w:cs="Times New Roman"/>
                <w:sz w:val="24"/>
                <w:szCs w:val="24"/>
              </w:rPr>
              <w:t>Кисточка № 5**;</w:t>
            </w:r>
          </w:p>
          <w:p w:rsidR="003B250E" w:rsidRPr="00BD331F" w:rsidRDefault="003B250E" w:rsidP="00110948">
            <w:pPr>
              <w:pStyle w:val="a4"/>
              <w:numPr>
                <w:ilvl w:val="0"/>
                <w:numId w:val="1036"/>
              </w:numPr>
              <w:ind w:left="114" w:hanging="171"/>
              <w:rPr>
                <w:rFonts w:ascii="Times New Roman" w:hAnsi="Times New Roman" w:cs="Times New Roman"/>
                <w:sz w:val="24"/>
                <w:szCs w:val="24"/>
              </w:rPr>
            </w:pPr>
            <w:r w:rsidRPr="00BD331F">
              <w:rPr>
                <w:rFonts w:ascii="Times New Roman" w:hAnsi="Times New Roman" w:cs="Times New Roman"/>
                <w:sz w:val="24"/>
                <w:szCs w:val="24"/>
              </w:rPr>
              <w:t>Кисточка № 8**;</w:t>
            </w:r>
          </w:p>
          <w:p w:rsidR="003B250E" w:rsidRPr="00BD331F" w:rsidRDefault="003B250E" w:rsidP="00110948">
            <w:pPr>
              <w:pStyle w:val="a4"/>
              <w:numPr>
                <w:ilvl w:val="0"/>
                <w:numId w:val="1036"/>
              </w:numPr>
              <w:ind w:left="114" w:hanging="171"/>
              <w:rPr>
                <w:rFonts w:ascii="Times New Roman" w:hAnsi="Times New Roman" w:cs="Times New Roman"/>
                <w:sz w:val="24"/>
                <w:szCs w:val="24"/>
              </w:rPr>
            </w:pPr>
            <w:r w:rsidRPr="00BD331F">
              <w:rPr>
                <w:rFonts w:ascii="Times New Roman" w:hAnsi="Times New Roman" w:cs="Times New Roman"/>
                <w:sz w:val="24"/>
                <w:szCs w:val="24"/>
              </w:rPr>
              <w:t>Краски гуашь*;</w:t>
            </w:r>
          </w:p>
          <w:p w:rsidR="003B250E" w:rsidRPr="00BD331F" w:rsidRDefault="003B250E" w:rsidP="00110948">
            <w:pPr>
              <w:pStyle w:val="a4"/>
              <w:numPr>
                <w:ilvl w:val="0"/>
                <w:numId w:val="1036"/>
              </w:numPr>
              <w:ind w:left="114" w:hanging="171"/>
              <w:rPr>
                <w:rFonts w:ascii="Times New Roman" w:hAnsi="Times New Roman" w:cs="Times New Roman"/>
                <w:sz w:val="24"/>
                <w:szCs w:val="24"/>
              </w:rPr>
            </w:pPr>
            <w:r w:rsidRPr="00BD331F">
              <w:rPr>
                <w:rFonts w:ascii="Times New Roman" w:hAnsi="Times New Roman" w:cs="Times New Roman"/>
                <w:sz w:val="24"/>
                <w:szCs w:val="24"/>
              </w:rPr>
              <w:t xml:space="preserve">Краски пальчиковые*; </w:t>
            </w:r>
          </w:p>
          <w:p w:rsidR="003B250E" w:rsidRPr="00BD331F" w:rsidRDefault="003B250E" w:rsidP="00110948">
            <w:pPr>
              <w:pStyle w:val="a4"/>
              <w:numPr>
                <w:ilvl w:val="0"/>
                <w:numId w:val="1036"/>
              </w:numPr>
              <w:ind w:left="114" w:hanging="171"/>
              <w:rPr>
                <w:rFonts w:ascii="Times New Roman" w:hAnsi="Times New Roman" w:cs="Times New Roman"/>
                <w:sz w:val="24"/>
                <w:szCs w:val="24"/>
              </w:rPr>
            </w:pPr>
            <w:r w:rsidRPr="00BD331F">
              <w:rPr>
                <w:rFonts w:ascii="Times New Roman" w:hAnsi="Times New Roman" w:cs="Times New Roman"/>
                <w:sz w:val="24"/>
                <w:szCs w:val="24"/>
              </w:rPr>
              <w:t>Стаканчики (баночки) пластмассовые**;</w:t>
            </w:r>
          </w:p>
          <w:p w:rsidR="003B250E" w:rsidRPr="00BD331F" w:rsidRDefault="003B250E" w:rsidP="00110948">
            <w:pPr>
              <w:pStyle w:val="a4"/>
              <w:numPr>
                <w:ilvl w:val="0"/>
                <w:numId w:val="1036"/>
              </w:numPr>
              <w:ind w:left="114" w:hanging="171"/>
              <w:rPr>
                <w:rFonts w:ascii="Times New Roman" w:hAnsi="Times New Roman" w:cs="Times New Roman"/>
                <w:sz w:val="24"/>
                <w:szCs w:val="24"/>
              </w:rPr>
            </w:pPr>
            <w:r w:rsidRPr="00BD331F">
              <w:rPr>
                <w:rFonts w:ascii="Times New Roman" w:hAnsi="Times New Roman" w:cs="Times New Roman"/>
                <w:sz w:val="24"/>
                <w:szCs w:val="24"/>
              </w:rPr>
              <w:t>Точилка для карандашей**;</w:t>
            </w:r>
          </w:p>
          <w:p w:rsidR="003B250E" w:rsidRPr="00BD331F" w:rsidRDefault="003B250E" w:rsidP="00110948">
            <w:pPr>
              <w:pStyle w:val="a4"/>
              <w:numPr>
                <w:ilvl w:val="0"/>
                <w:numId w:val="1036"/>
              </w:numPr>
              <w:ind w:left="114" w:hanging="171"/>
              <w:rPr>
                <w:rFonts w:ascii="Times New Roman" w:hAnsi="Times New Roman" w:cs="Times New Roman"/>
                <w:sz w:val="24"/>
                <w:szCs w:val="24"/>
              </w:rPr>
            </w:pPr>
            <w:r w:rsidRPr="00BD331F">
              <w:rPr>
                <w:rFonts w:ascii="Times New Roman" w:hAnsi="Times New Roman" w:cs="Times New Roman"/>
                <w:sz w:val="24"/>
                <w:szCs w:val="24"/>
              </w:rPr>
              <w:t xml:space="preserve">Трафареты для рисования**; </w:t>
            </w:r>
          </w:p>
          <w:p w:rsidR="003B250E" w:rsidRPr="00BD331F" w:rsidRDefault="003B250E" w:rsidP="00110948">
            <w:pPr>
              <w:pStyle w:val="a4"/>
              <w:numPr>
                <w:ilvl w:val="0"/>
                <w:numId w:val="1036"/>
              </w:numPr>
              <w:ind w:left="114" w:hanging="171"/>
              <w:rPr>
                <w:rFonts w:ascii="Times New Roman" w:hAnsi="Times New Roman" w:cs="Times New Roman"/>
                <w:sz w:val="24"/>
                <w:szCs w:val="24"/>
              </w:rPr>
            </w:pPr>
            <w:r w:rsidRPr="00BD331F">
              <w:rPr>
                <w:rFonts w:ascii="Times New Roman" w:hAnsi="Times New Roman" w:cs="Times New Roman"/>
                <w:sz w:val="24"/>
                <w:szCs w:val="24"/>
              </w:rPr>
              <w:t>Фартук детский;</w:t>
            </w:r>
          </w:p>
          <w:p w:rsidR="003B250E" w:rsidRPr="00BD331F" w:rsidRDefault="003B250E" w:rsidP="00110948">
            <w:pPr>
              <w:pStyle w:val="a4"/>
              <w:numPr>
                <w:ilvl w:val="0"/>
                <w:numId w:val="1036"/>
              </w:numPr>
              <w:ind w:left="114" w:hanging="171"/>
              <w:rPr>
                <w:rFonts w:ascii="Times New Roman" w:hAnsi="Times New Roman" w:cs="Times New Roman"/>
                <w:sz w:val="24"/>
                <w:szCs w:val="24"/>
              </w:rPr>
            </w:pPr>
            <w:r w:rsidRPr="00BD331F">
              <w:rPr>
                <w:rFonts w:ascii="Times New Roman" w:hAnsi="Times New Roman" w:cs="Times New Roman"/>
                <w:sz w:val="24"/>
                <w:szCs w:val="24"/>
              </w:rPr>
              <w:t>Доска магнитно-маркерная;</w:t>
            </w:r>
          </w:p>
          <w:p w:rsidR="003B250E" w:rsidRPr="00BD331F" w:rsidRDefault="003B250E" w:rsidP="00110948">
            <w:pPr>
              <w:pStyle w:val="a4"/>
              <w:numPr>
                <w:ilvl w:val="0"/>
                <w:numId w:val="1036"/>
              </w:numPr>
              <w:ind w:left="114" w:hanging="171"/>
              <w:rPr>
                <w:rFonts w:ascii="Times New Roman" w:hAnsi="Times New Roman" w:cs="Times New Roman"/>
                <w:sz w:val="24"/>
                <w:szCs w:val="24"/>
              </w:rPr>
            </w:pPr>
            <w:r w:rsidRPr="00BD331F">
              <w:rPr>
                <w:rFonts w:ascii="Times New Roman" w:hAnsi="Times New Roman" w:cs="Times New Roman"/>
                <w:sz w:val="24"/>
                <w:szCs w:val="24"/>
              </w:rPr>
              <w:t>Мольберт двухсторонний;</w:t>
            </w:r>
          </w:p>
          <w:p w:rsidR="003B250E" w:rsidRPr="00BD331F" w:rsidRDefault="003B250E" w:rsidP="00110948">
            <w:pPr>
              <w:pStyle w:val="a4"/>
              <w:numPr>
                <w:ilvl w:val="0"/>
                <w:numId w:val="1036"/>
              </w:numPr>
              <w:ind w:left="114" w:hanging="171"/>
              <w:rPr>
                <w:rFonts w:ascii="Times New Roman" w:hAnsi="Times New Roman" w:cs="Times New Roman"/>
                <w:sz w:val="24"/>
                <w:szCs w:val="24"/>
              </w:rPr>
            </w:pPr>
            <w:r w:rsidRPr="00BD331F">
              <w:rPr>
                <w:rFonts w:ascii="Times New Roman" w:hAnsi="Times New Roman" w:cs="Times New Roman"/>
                <w:sz w:val="24"/>
                <w:szCs w:val="24"/>
              </w:rPr>
              <w:t xml:space="preserve">Комплект дидактических игрушек с народной росписью; </w:t>
            </w:r>
          </w:p>
          <w:p w:rsidR="003B250E" w:rsidRPr="00BD331F" w:rsidRDefault="003B250E" w:rsidP="00110948">
            <w:pPr>
              <w:pStyle w:val="a4"/>
              <w:numPr>
                <w:ilvl w:val="0"/>
                <w:numId w:val="1036"/>
              </w:numPr>
              <w:ind w:left="114" w:hanging="171"/>
              <w:rPr>
                <w:rFonts w:ascii="Times New Roman" w:hAnsi="Times New Roman" w:cs="Times New Roman"/>
                <w:sz w:val="24"/>
                <w:szCs w:val="24"/>
              </w:rPr>
            </w:pPr>
            <w:r w:rsidRPr="00BD331F">
              <w:rPr>
                <w:rFonts w:ascii="Times New Roman" w:hAnsi="Times New Roman" w:cs="Times New Roman"/>
                <w:sz w:val="24"/>
                <w:szCs w:val="24"/>
              </w:rPr>
              <w:t>Издели</w:t>
            </w:r>
            <w:r>
              <w:rPr>
                <w:rFonts w:ascii="Times New Roman" w:hAnsi="Times New Roman" w:cs="Times New Roman"/>
                <w:sz w:val="24"/>
                <w:szCs w:val="24"/>
              </w:rPr>
              <w:t>я народных промыслов – комплект.</w:t>
            </w:r>
          </w:p>
          <w:p w:rsidR="003B250E" w:rsidRPr="001E252D" w:rsidRDefault="003B250E" w:rsidP="00110948">
            <w:pPr>
              <w:rPr>
                <w:rFonts w:ascii="Times New Roman" w:hAnsi="Times New Roman" w:cs="Times New Roman"/>
                <w:sz w:val="24"/>
                <w:szCs w:val="24"/>
              </w:rPr>
            </w:pPr>
          </w:p>
          <w:p w:rsidR="003B250E" w:rsidRDefault="003B250E" w:rsidP="00110948">
            <w:pPr>
              <w:jc w:val="center"/>
              <w:rPr>
                <w:rFonts w:ascii="Times New Roman" w:hAnsi="Times New Roman" w:cs="Times New Roman"/>
                <w:sz w:val="24"/>
                <w:szCs w:val="24"/>
              </w:rPr>
            </w:pPr>
          </w:p>
        </w:tc>
        <w:tc>
          <w:tcPr>
            <w:tcW w:w="3745" w:type="dxa"/>
          </w:tcPr>
          <w:p w:rsidR="003B250E" w:rsidRPr="00BD331F" w:rsidRDefault="003B250E" w:rsidP="00110948">
            <w:pPr>
              <w:pStyle w:val="a4"/>
              <w:numPr>
                <w:ilvl w:val="0"/>
                <w:numId w:val="1037"/>
              </w:numPr>
              <w:ind w:left="183" w:hanging="240"/>
              <w:jc w:val="both"/>
              <w:rPr>
                <w:rFonts w:ascii="Times New Roman" w:hAnsi="Times New Roman" w:cs="Times New Roman"/>
                <w:sz w:val="24"/>
                <w:szCs w:val="24"/>
              </w:rPr>
            </w:pPr>
            <w:r w:rsidRPr="00BD331F">
              <w:rPr>
                <w:rFonts w:ascii="Times New Roman" w:hAnsi="Times New Roman" w:cs="Times New Roman"/>
                <w:sz w:val="24"/>
                <w:szCs w:val="24"/>
              </w:rPr>
              <w:t>Бумага для акварели</w:t>
            </w:r>
            <w:r w:rsidRPr="00BD331F">
              <w:rPr>
                <w:rFonts w:ascii="Times New Roman" w:hAnsi="Times New Roman" w:cs="Times New Roman"/>
                <w:sz w:val="24"/>
                <w:szCs w:val="24"/>
                <w:vertAlign w:val="superscript"/>
              </w:rPr>
              <w:t>*</w:t>
            </w:r>
            <w:r w:rsidRPr="00BD331F">
              <w:rPr>
                <w:rFonts w:ascii="Times New Roman" w:hAnsi="Times New Roman" w:cs="Times New Roman"/>
                <w:sz w:val="24"/>
                <w:szCs w:val="24"/>
              </w:rPr>
              <w:t>;</w:t>
            </w:r>
          </w:p>
          <w:p w:rsidR="003B250E" w:rsidRPr="00BD331F" w:rsidRDefault="003B250E" w:rsidP="00110948">
            <w:pPr>
              <w:pStyle w:val="a4"/>
              <w:numPr>
                <w:ilvl w:val="0"/>
                <w:numId w:val="1037"/>
              </w:numPr>
              <w:ind w:left="183" w:hanging="240"/>
              <w:jc w:val="both"/>
              <w:rPr>
                <w:rFonts w:ascii="Times New Roman" w:hAnsi="Times New Roman" w:cs="Times New Roman"/>
                <w:sz w:val="24"/>
                <w:szCs w:val="24"/>
              </w:rPr>
            </w:pPr>
            <w:r w:rsidRPr="00BD331F">
              <w:rPr>
                <w:rFonts w:ascii="Times New Roman" w:hAnsi="Times New Roman" w:cs="Times New Roman"/>
                <w:sz w:val="24"/>
                <w:szCs w:val="24"/>
              </w:rPr>
              <w:t>Бумага для рисования*;</w:t>
            </w:r>
          </w:p>
          <w:p w:rsidR="003B250E" w:rsidRPr="00BD331F" w:rsidRDefault="003B250E" w:rsidP="00110948">
            <w:pPr>
              <w:pStyle w:val="a4"/>
              <w:numPr>
                <w:ilvl w:val="0"/>
                <w:numId w:val="1037"/>
              </w:numPr>
              <w:ind w:left="183" w:hanging="240"/>
              <w:jc w:val="both"/>
              <w:rPr>
                <w:rFonts w:ascii="Times New Roman" w:hAnsi="Times New Roman" w:cs="Times New Roman"/>
                <w:sz w:val="24"/>
                <w:szCs w:val="24"/>
              </w:rPr>
            </w:pPr>
            <w:r w:rsidRPr="00BD331F">
              <w:rPr>
                <w:rFonts w:ascii="Times New Roman" w:hAnsi="Times New Roman" w:cs="Times New Roman"/>
                <w:sz w:val="24"/>
                <w:szCs w:val="24"/>
              </w:rPr>
              <w:t>Бумага разного цвета и формата**;</w:t>
            </w:r>
          </w:p>
          <w:p w:rsidR="003B250E" w:rsidRPr="00BD331F" w:rsidRDefault="003B250E" w:rsidP="00110948">
            <w:pPr>
              <w:pStyle w:val="a4"/>
              <w:numPr>
                <w:ilvl w:val="0"/>
                <w:numId w:val="1037"/>
              </w:numPr>
              <w:ind w:left="183" w:hanging="240"/>
              <w:jc w:val="both"/>
              <w:rPr>
                <w:rFonts w:ascii="Times New Roman" w:hAnsi="Times New Roman" w:cs="Times New Roman"/>
                <w:sz w:val="24"/>
                <w:szCs w:val="24"/>
              </w:rPr>
            </w:pPr>
            <w:r w:rsidRPr="00BD331F">
              <w:rPr>
                <w:rFonts w:ascii="Times New Roman" w:hAnsi="Times New Roman" w:cs="Times New Roman"/>
                <w:sz w:val="24"/>
                <w:szCs w:val="24"/>
              </w:rPr>
              <w:t>Ватман А1 для составления совместных композиций*;</w:t>
            </w:r>
          </w:p>
          <w:p w:rsidR="003B250E" w:rsidRPr="00BD331F" w:rsidRDefault="003B250E" w:rsidP="00110948">
            <w:pPr>
              <w:pStyle w:val="a4"/>
              <w:numPr>
                <w:ilvl w:val="0"/>
                <w:numId w:val="1037"/>
              </w:numPr>
              <w:ind w:left="183" w:hanging="240"/>
              <w:jc w:val="both"/>
              <w:rPr>
                <w:rFonts w:ascii="Times New Roman" w:hAnsi="Times New Roman" w:cs="Times New Roman"/>
                <w:sz w:val="24"/>
                <w:szCs w:val="24"/>
              </w:rPr>
            </w:pPr>
            <w:r w:rsidRPr="00BD331F">
              <w:rPr>
                <w:rFonts w:ascii="Times New Roman" w:hAnsi="Times New Roman" w:cs="Times New Roman"/>
                <w:sz w:val="24"/>
                <w:szCs w:val="24"/>
              </w:rPr>
              <w:t>Карандаши цветные (12 цветов) *;</w:t>
            </w:r>
          </w:p>
          <w:p w:rsidR="003B250E" w:rsidRPr="00BD331F" w:rsidRDefault="003B250E" w:rsidP="00110948">
            <w:pPr>
              <w:pStyle w:val="a4"/>
              <w:numPr>
                <w:ilvl w:val="0"/>
                <w:numId w:val="1037"/>
              </w:numPr>
              <w:ind w:left="183" w:hanging="240"/>
              <w:jc w:val="both"/>
              <w:rPr>
                <w:rFonts w:ascii="Times New Roman" w:hAnsi="Times New Roman" w:cs="Times New Roman"/>
                <w:sz w:val="24"/>
                <w:szCs w:val="24"/>
              </w:rPr>
            </w:pPr>
            <w:r w:rsidRPr="00BD331F">
              <w:rPr>
                <w:rFonts w:ascii="Times New Roman" w:hAnsi="Times New Roman" w:cs="Times New Roman"/>
                <w:sz w:val="24"/>
                <w:szCs w:val="24"/>
              </w:rPr>
              <w:t>Кисточка №5**;</w:t>
            </w:r>
          </w:p>
          <w:p w:rsidR="003B250E" w:rsidRPr="00BD331F" w:rsidRDefault="003B250E" w:rsidP="00110948">
            <w:pPr>
              <w:pStyle w:val="a4"/>
              <w:numPr>
                <w:ilvl w:val="0"/>
                <w:numId w:val="1037"/>
              </w:numPr>
              <w:ind w:left="183" w:hanging="240"/>
              <w:jc w:val="both"/>
              <w:rPr>
                <w:rFonts w:ascii="Times New Roman" w:hAnsi="Times New Roman" w:cs="Times New Roman"/>
                <w:sz w:val="24"/>
                <w:szCs w:val="24"/>
              </w:rPr>
            </w:pPr>
            <w:r w:rsidRPr="00BD331F">
              <w:rPr>
                <w:rFonts w:ascii="Times New Roman" w:hAnsi="Times New Roman" w:cs="Times New Roman"/>
                <w:sz w:val="24"/>
                <w:szCs w:val="24"/>
              </w:rPr>
              <w:t>Кисточка №7**;</w:t>
            </w:r>
          </w:p>
          <w:p w:rsidR="003B250E" w:rsidRPr="00BD331F" w:rsidRDefault="003B250E" w:rsidP="00110948">
            <w:pPr>
              <w:pStyle w:val="a4"/>
              <w:numPr>
                <w:ilvl w:val="0"/>
                <w:numId w:val="1037"/>
              </w:numPr>
              <w:ind w:left="183" w:hanging="240"/>
              <w:jc w:val="both"/>
              <w:rPr>
                <w:rFonts w:ascii="Times New Roman" w:hAnsi="Times New Roman" w:cs="Times New Roman"/>
                <w:sz w:val="24"/>
                <w:szCs w:val="24"/>
              </w:rPr>
            </w:pPr>
            <w:r w:rsidRPr="00BD331F">
              <w:rPr>
                <w:rFonts w:ascii="Times New Roman" w:hAnsi="Times New Roman" w:cs="Times New Roman"/>
                <w:sz w:val="24"/>
                <w:szCs w:val="24"/>
              </w:rPr>
              <w:t xml:space="preserve">Кисточка №8**; </w:t>
            </w:r>
          </w:p>
          <w:p w:rsidR="003B250E" w:rsidRPr="00BD331F" w:rsidRDefault="003B250E" w:rsidP="00110948">
            <w:pPr>
              <w:pStyle w:val="a4"/>
              <w:numPr>
                <w:ilvl w:val="0"/>
                <w:numId w:val="1037"/>
              </w:numPr>
              <w:ind w:left="183" w:hanging="240"/>
              <w:jc w:val="both"/>
              <w:rPr>
                <w:rFonts w:ascii="Times New Roman" w:hAnsi="Times New Roman" w:cs="Times New Roman"/>
                <w:sz w:val="24"/>
                <w:szCs w:val="24"/>
              </w:rPr>
            </w:pPr>
            <w:r w:rsidRPr="00BD331F">
              <w:rPr>
                <w:rFonts w:ascii="Times New Roman" w:hAnsi="Times New Roman" w:cs="Times New Roman"/>
                <w:sz w:val="24"/>
                <w:szCs w:val="24"/>
              </w:rPr>
              <w:t>Кисточка белка №3**;</w:t>
            </w:r>
          </w:p>
          <w:p w:rsidR="003B250E" w:rsidRPr="00BD331F" w:rsidRDefault="003B250E" w:rsidP="00110948">
            <w:pPr>
              <w:pStyle w:val="a4"/>
              <w:numPr>
                <w:ilvl w:val="0"/>
                <w:numId w:val="1037"/>
              </w:numPr>
              <w:ind w:left="183" w:hanging="240"/>
              <w:jc w:val="both"/>
              <w:rPr>
                <w:rFonts w:ascii="Times New Roman" w:hAnsi="Times New Roman" w:cs="Times New Roman"/>
                <w:sz w:val="24"/>
                <w:szCs w:val="24"/>
              </w:rPr>
            </w:pPr>
            <w:r w:rsidRPr="00BD331F">
              <w:rPr>
                <w:rFonts w:ascii="Times New Roman" w:hAnsi="Times New Roman" w:cs="Times New Roman"/>
                <w:sz w:val="24"/>
                <w:szCs w:val="24"/>
              </w:rPr>
              <w:t xml:space="preserve">Комплект детских штампов и печатей; </w:t>
            </w:r>
          </w:p>
          <w:p w:rsidR="003B250E" w:rsidRPr="00BD331F" w:rsidRDefault="003B250E" w:rsidP="00110948">
            <w:pPr>
              <w:pStyle w:val="a4"/>
              <w:numPr>
                <w:ilvl w:val="0"/>
                <w:numId w:val="1037"/>
              </w:numPr>
              <w:ind w:left="183" w:hanging="240"/>
              <w:jc w:val="both"/>
              <w:rPr>
                <w:rFonts w:ascii="Times New Roman" w:hAnsi="Times New Roman" w:cs="Times New Roman"/>
                <w:sz w:val="24"/>
                <w:szCs w:val="24"/>
              </w:rPr>
            </w:pPr>
            <w:r w:rsidRPr="00BD331F">
              <w:rPr>
                <w:rFonts w:ascii="Times New Roman" w:hAnsi="Times New Roman" w:cs="Times New Roman"/>
                <w:sz w:val="24"/>
                <w:szCs w:val="24"/>
              </w:rPr>
              <w:t xml:space="preserve">Краски акварельные 12 цветов*; </w:t>
            </w:r>
          </w:p>
          <w:p w:rsidR="003B250E" w:rsidRPr="00BD331F" w:rsidRDefault="003B250E" w:rsidP="00110948">
            <w:pPr>
              <w:pStyle w:val="a4"/>
              <w:numPr>
                <w:ilvl w:val="0"/>
                <w:numId w:val="1037"/>
              </w:numPr>
              <w:ind w:left="183" w:hanging="240"/>
              <w:jc w:val="both"/>
              <w:rPr>
                <w:rFonts w:ascii="Times New Roman" w:hAnsi="Times New Roman" w:cs="Times New Roman"/>
                <w:sz w:val="24"/>
                <w:szCs w:val="24"/>
              </w:rPr>
            </w:pPr>
            <w:r w:rsidRPr="00BD331F">
              <w:rPr>
                <w:rFonts w:ascii="Times New Roman" w:hAnsi="Times New Roman" w:cs="Times New Roman"/>
                <w:sz w:val="24"/>
                <w:szCs w:val="24"/>
              </w:rPr>
              <w:t xml:space="preserve">Краски гуашь 12 цветов*; </w:t>
            </w:r>
          </w:p>
          <w:p w:rsidR="003B250E" w:rsidRPr="00BD331F" w:rsidRDefault="003B250E" w:rsidP="00110948">
            <w:pPr>
              <w:pStyle w:val="a4"/>
              <w:numPr>
                <w:ilvl w:val="0"/>
                <w:numId w:val="1037"/>
              </w:numPr>
              <w:ind w:left="183" w:hanging="240"/>
              <w:jc w:val="both"/>
              <w:rPr>
                <w:rFonts w:ascii="Times New Roman" w:hAnsi="Times New Roman" w:cs="Times New Roman"/>
                <w:sz w:val="24"/>
                <w:szCs w:val="24"/>
              </w:rPr>
            </w:pPr>
            <w:r w:rsidRPr="00BD331F">
              <w:rPr>
                <w:rFonts w:ascii="Times New Roman" w:hAnsi="Times New Roman" w:cs="Times New Roman"/>
                <w:sz w:val="24"/>
                <w:szCs w:val="24"/>
              </w:rPr>
              <w:t>Мелки восковые*;</w:t>
            </w:r>
          </w:p>
          <w:p w:rsidR="003B250E" w:rsidRPr="00BD331F" w:rsidRDefault="003B250E" w:rsidP="00110948">
            <w:pPr>
              <w:pStyle w:val="a4"/>
              <w:numPr>
                <w:ilvl w:val="0"/>
                <w:numId w:val="1037"/>
              </w:numPr>
              <w:ind w:left="183" w:hanging="240"/>
              <w:jc w:val="both"/>
              <w:rPr>
                <w:rFonts w:ascii="Times New Roman" w:hAnsi="Times New Roman" w:cs="Times New Roman"/>
                <w:sz w:val="24"/>
                <w:szCs w:val="24"/>
              </w:rPr>
            </w:pPr>
            <w:r w:rsidRPr="00BD331F">
              <w:rPr>
                <w:rFonts w:ascii="Times New Roman" w:hAnsi="Times New Roman" w:cs="Times New Roman"/>
                <w:sz w:val="24"/>
                <w:szCs w:val="24"/>
              </w:rPr>
              <w:t xml:space="preserve">Мелки масляные*; </w:t>
            </w:r>
          </w:p>
          <w:p w:rsidR="003B250E" w:rsidRPr="00BD331F" w:rsidRDefault="003B250E" w:rsidP="00110948">
            <w:pPr>
              <w:pStyle w:val="a4"/>
              <w:numPr>
                <w:ilvl w:val="0"/>
                <w:numId w:val="1037"/>
              </w:numPr>
              <w:ind w:left="183" w:hanging="240"/>
              <w:jc w:val="both"/>
              <w:rPr>
                <w:rFonts w:ascii="Times New Roman" w:hAnsi="Times New Roman" w:cs="Times New Roman"/>
                <w:sz w:val="24"/>
                <w:szCs w:val="24"/>
              </w:rPr>
            </w:pPr>
            <w:r w:rsidRPr="00BD331F">
              <w:rPr>
                <w:rFonts w:ascii="Times New Roman" w:hAnsi="Times New Roman" w:cs="Times New Roman"/>
                <w:sz w:val="24"/>
                <w:szCs w:val="24"/>
              </w:rPr>
              <w:t>Мелки пастель*;</w:t>
            </w:r>
          </w:p>
          <w:p w:rsidR="003B250E" w:rsidRPr="00BD331F" w:rsidRDefault="003B250E" w:rsidP="00110948">
            <w:pPr>
              <w:pStyle w:val="a4"/>
              <w:numPr>
                <w:ilvl w:val="0"/>
                <w:numId w:val="1037"/>
              </w:numPr>
              <w:ind w:left="183" w:hanging="240"/>
              <w:jc w:val="both"/>
              <w:rPr>
                <w:rFonts w:ascii="Times New Roman" w:hAnsi="Times New Roman" w:cs="Times New Roman"/>
                <w:sz w:val="24"/>
                <w:szCs w:val="24"/>
              </w:rPr>
            </w:pPr>
            <w:r w:rsidRPr="00BD331F">
              <w:rPr>
                <w:rFonts w:ascii="Times New Roman" w:hAnsi="Times New Roman" w:cs="Times New Roman"/>
                <w:sz w:val="24"/>
                <w:szCs w:val="24"/>
              </w:rPr>
              <w:t xml:space="preserve">Набор фломастеров*; </w:t>
            </w:r>
          </w:p>
          <w:p w:rsidR="003B250E" w:rsidRPr="00BD331F" w:rsidRDefault="003B250E" w:rsidP="00110948">
            <w:pPr>
              <w:pStyle w:val="a4"/>
              <w:numPr>
                <w:ilvl w:val="0"/>
                <w:numId w:val="1037"/>
              </w:numPr>
              <w:ind w:left="183" w:hanging="240"/>
              <w:jc w:val="both"/>
              <w:rPr>
                <w:rFonts w:ascii="Times New Roman" w:hAnsi="Times New Roman" w:cs="Times New Roman"/>
                <w:sz w:val="24"/>
                <w:szCs w:val="24"/>
              </w:rPr>
            </w:pPr>
            <w:r w:rsidRPr="00BD331F">
              <w:rPr>
                <w:rFonts w:ascii="Times New Roman" w:hAnsi="Times New Roman" w:cs="Times New Roman"/>
                <w:sz w:val="24"/>
                <w:szCs w:val="24"/>
              </w:rPr>
              <w:t xml:space="preserve">Палитра**; </w:t>
            </w:r>
          </w:p>
          <w:p w:rsidR="003B250E" w:rsidRPr="00BD331F" w:rsidRDefault="003B250E" w:rsidP="00110948">
            <w:pPr>
              <w:pStyle w:val="a4"/>
              <w:numPr>
                <w:ilvl w:val="0"/>
                <w:numId w:val="1037"/>
              </w:numPr>
              <w:ind w:left="183" w:hanging="240"/>
              <w:jc w:val="both"/>
              <w:rPr>
                <w:rFonts w:ascii="Times New Roman" w:hAnsi="Times New Roman" w:cs="Times New Roman"/>
                <w:sz w:val="24"/>
                <w:szCs w:val="24"/>
              </w:rPr>
            </w:pPr>
            <w:r w:rsidRPr="00BD331F">
              <w:rPr>
                <w:rFonts w:ascii="Times New Roman" w:hAnsi="Times New Roman" w:cs="Times New Roman"/>
                <w:sz w:val="24"/>
                <w:szCs w:val="24"/>
              </w:rPr>
              <w:t>Стаканчики (баночки) пластмассовые**;</w:t>
            </w:r>
          </w:p>
          <w:p w:rsidR="003B250E" w:rsidRPr="00BD331F" w:rsidRDefault="003B250E" w:rsidP="00110948">
            <w:pPr>
              <w:pStyle w:val="a4"/>
              <w:numPr>
                <w:ilvl w:val="0"/>
                <w:numId w:val="1037"/>
              </w:numPr>
              <w:ind w:left="183" w:hanging="240"/>
              <w:jc w:val="both"/>
              <w:rPr>
                <w:rFonts w:ascii="Times New Roman" w:hAnsi="Times New Roman" w:cs="Times New Roman"/>
                <w:sz w:val="24"/>
                <w:szCs w:val="24"/>
              </w:rPr>
            </w:pPr>
            <w:r w:rsidRPr="00BD331F">
              <w:rPr>
                <w:rFonts w:ascii="Times New Roman" w:hAnsi="Times New Roman" w:cs="Times New Roman"/>
                <w:sz w:val="24"/>
                <w:szCs w:val="24"/>
              </w:rPr>
              <w:t>Точилка для карандашей**;</w:t>
            </w:r>
          </w:p>
          <w:p w:rsidR="003B250E" w:rsidRPr="00BD331F" w:rsidRDefault="003B250E" w:rsidP="00110948">
            <w:pPr>
              <w:pStyle w:val="a4"/>
              <w:numPr>
                <w:ilvl w:val="0"/>
                <w:numId w:val="1037"/>
              </w:numPr>
              <w:ind w:left="183" w:hanging="240"/>
              <w:jc w:val="both"/>
              <w:rPr>
                <w:rFonts w:ascii="Times New Roman" w:hAnsi="Times New Roman" w:cs="Times New Roman"/>
                <w:sz w:val="24"/>
                <w:szCs w:val="24"/>
              </w:rPr>
            </w:pPr>
            <w:r w:rsidRPr="00BD331F">
              <w:rPr>
                <w:rFonts w:ascii="Times New Roman" w:hAnsi="Times New Roman" w:cs="Times New Roman"/>
                <w:sz w:val="24"/>
                <w:szCs w:val="24"/>
              </w:rPr>
              <w:t>Трафареты для рисования**;</w:t>
            </w:r>
          </w:p>
          <w:p w:rsidR="003B250E" w:rsidRPr="00BD331F" w:rsidRDefault="003B250E" w:rsidP="00110948">
            <w:pPr>
              <w:pStyle w:val="a4"/>
              <w:numPr>
                <w:ilvl w:val="0"/>
                <w:numId w:val="1037"/>
              </w:numPr>
              <w:ind w:left="183" w:hanging="240"/>
              <w:jc w:val="both"/>
              <w:rPr>
                <w:rFonts w:ascii="Times New Roman" w:hAnsi="Times New Roman" w:cs="Times New Roman"/>
                <w:sz w:val="24"/>
                <w:szCs w:val="24"/>
              </w:rPr>
            </w:pPr>
            <w:r w:rsidRPr="00BD331F">
              <w:rPr>
                <w:rFonts w:ascii="Times New Roman" w:hAnsi="Times New Roman" w:cs="Times New Roman"/>
                <w:sz w:val="24"/>
                <w:szCs w:val="24"/>
              </w:rPr>
              <w:t>Набор печаток;</w:t>
            </w:r>
          </w:p>
          <w:p w:rsidR="003B250E" w:rsidRPr="00BD331F" w:rsidRDefault="003B250E" w:rsidP="00110948">
            <w:pPr>
              <w:pStyle w:val="a4"/>
              <w:numPr>
                <w:ilvl w:val="0"/>
                <w:numId w:val="1037"/>
              </w:numPr>
              <w:ind w:left="183" w:hanging="240"/>
              <w:jc w:val="both"/>
              <w:rPr>
                <w:rFonts w:ascii="Times New Roman" w:hAnsi="Times New Roman" w:cs="Times New Roman"/>
                <w:sz w:val="24"/>
                <w:szCs w:val="24"/>
              </w:rPr>
            </w:pPr>
            <w:r w:rsidRPr="00BD331F">
              <w:rPr>
                <w:rFonts w:ascii="Times New Roman" w:hAnsi="Times New Roman" w:cs="Times New Roman"/>
                <w:sz w:val="24"/>
                <w:szCs w:val="24"/>
              </w:rPr>
              <w:t>Фартук детский;</w:t>
            </w:r>
          </w:p>
          <w:p w:rsidR="003B250E" w:rsidRPr="00BD331F" w:rsidRDefault="003B250E" w:rsidP="00110948">
            <w:pPr>
              <w:pStyle w:val="a4"/>
              <w:numPr>
                <w:ilvl w:val="0"/>
                <w:numId w:val="1037"/>
              </w:numPr>
              <w:ind w:left="183" w:hanging="240"/>
              <w:jc w:val="both"/>
              <w:rPr>
                <w:rFonts w:ascii="Times New Roman" w:hAnsi="Times New Roman" w:cs="Times New Roman"/>
                <w:sz w:val="24"/>
                <w:szCs w:val="24"/>
              </w:rPr>
            </w:pPr>
            <w:r w:rsidRPr="00BD331F">
              <w:rPr>
                <w:rFonts w:ascii="Times New Roman" w:hAnsi="Times New Roman" w:cs="Times New Roman"/>
                <w:sz w:val="24"/>
                <w:szCs w:val="24"/>
              </w:rPr>
              <w:t xml:space="preserve">Магнитная доска настенная; </w:t>
            </w:r>
          </w:p>
          <w:p w:rsidR="003B250E" w:rsidRPr="00BD331F" w:rsidRDefault="003B250E" w:rsidP="00110948">
            <w:pPr>
              <w:pStyle w:val="a4"/>
              <w:numPr>
                <w:ilvl w:val="0"/>
                <w:numId w:val="1037"/>
              </w:numPr>
              <w:ind w:left="183" w:hanging="240"/>
              <w:jc w:val="both"/>
              <w:rPr>
                <w:rFonts w:ascii="Times New Roman" w:hAnsi="Times New Roman" w:cs="Times New Roman"/>
                <w:sz w:val="24"/>
                <w:szCs w:val="24"/>
              </w:rPr>
            </w:pPr>
            <w:r w:rsidRPr="00BD331F">
              <w:rPr>
                <w:rFonts w:ascii="Times New Roman" w:hAnsi="Times New Roman" w:cs="Times New Roman"/>
                <w:sz w:val="24"/>
                <w:szCs w:val="24"/>
              </w:rPr>
              <w:t>Мольберт двухсторонний;</w:t>
            </w:r>
          </w:p>
          <w:p w:rsidR="003B250E" w:rsidRPr="00BD331F" w:rsidRDefault="003B250E" w:rsidP="00110948">
            <w:pPr>
              <w:pStyle w:val="a4"/>
              <w:numPr>
                <w:ilvl w:val="0"/>
                <w:numId w:val="1037"/>
              </w:numPr>
              <w:ind w:left="183" w:hanging="240"/>
              <w:jc w:val="both"/>
              <w:rPr>
                <w:rFonts w:ascii="Times New Roman" w:hAnsi="Times New Roman" w:cs="Times New Roman"/>
                <w:sz w:val="24"/>
                <w:szCs w:val="24"/>
              </w:rPr>
            </w:pPr>
            <w:r w:rsidRPr="00BD331F">
              <w:rPr>
                <w:rFonts w:ascii="Times New Roman" w:hAnsi="Times New Roman" w:cs="Times New Roman"/>
                <w:sz w:val="24"/>
                <w:szCs w:val="24"/>
              </w:rPr>
              <w:t xml:space="preserve">Куклы (крупного размера); </w:t>
            </w:r>
          </w:p>
          <w:p w:rsidR="003B250E" w:rsidRPr="00BD331F" w:rsidRDefault="003B250E" w:rsidP="00110948">
            <w:pPr>
              <w:pStyle w:val="a4"/>
              <w:numPr>
                <w:ilvl w:val="0"/>
                <w:numId w:val="1037"/>
              </w:numPr>
              <w:ind w:left="183" w:hanging="240"/>
              <w:jc w:val="both"/>
              <w:rPr>
                <w:rFonts w:ascii="Times New Roman" w:hAnsi="Times New Roman" w:cs="Times New Roman"/>
                <w:sz w:val="24"/>
                <w:szCs w:val="24"/>
              </w:rPr>
            </w:pPr>
            <w:r w:rsidRPr="00BD331F">
              <w:rPr>
                <w:rFonts w:ascii="Times New Roman" w:hAnsi="Times New Roman" w:cs="Times New Roman"/>
                <w:sz w:val="24"/>
                <w:szCs w:val="24"/>
              </w:rPr>
              <w:t>Куклы (среднего размера);</w:t>
            </w:r>
          </w:p>
          <w:p w:rsidR="003B250E" w:rsidRPr="00BD331F" w:rsidRDefault="003B250E" w:rsidP="00110948">
            <w:pPr>
              <w:pStyle w:val="a4"/>
              <w:numPr>
                <w:ilvl w:val="0"/>
                <w:numId w:val="1037"/>
              </w:numPr>
              <w:ind w:left="183" w:hanging="240"/>
              <w:jc w:val="both"/>
              <w:rPr>
                <w:rFonts w:ascii="Times New Roman" w:hAnsi="Times New Roman" w:cs="Times New Roman"/>
                <w:sz w:val="24"/>
                <w:szCs w:val="24"/>
              </w:rPr>
            </w:pPr>
            <w:r w:rsidRPr="00BD331F">
              <w:rPr>
                <w:rFonts w:ascii="Times New Roman" w:hAnsi="Times New Roman" w:cs="Times New Roman"/>
                <w:sz w:val="24"/>
                <w:szCs w:val="24"/>
              </w:rPr>
              <w:t>Постер (репродукция) произведений живописи и графики, также для знакомства с различными жанрами живописи;</w:t>
            </w:r>
          </w:p>
          <w:p w:rsidR="003B250E" w:rsidRPr="00BD331F" w:rsidRDefault="003B250E" w:rsidP="00110948">
            <w:pPr>
              <w:pStyle w:val="a4"/>
              <w:numPr>
                <w:ilvl w:val="0"/>
                <w:numId w:val="1037"/>
              </w:numPr>
              <w:ind w:left="183" w:hanging="240"/>
              <w:jc w:val="both"/>
              <w:rPr>
                <w:rFonts w:ascii="Times New Roman" w:hAnsi="Times New Roman" w:cs="Times New Roman"/>
                <w:sz w:val="24"/>
                <w:szCs w:val="24"/>
              </w:rPr>
            </w:pPr>
            <w:r w:rsidRPr="00BD331F">
              <w:rPr>
                <w:rFonts w:ascii="Times New Roman" w:hAnsi="Times New Roman" w:cs="Times New Roman"/>
                <w:sz w:val="24"/>
                <w:szCs w:val="24"/>
              </w:rPr>
              <w:t xml:space="preserve">Кукла в женском русском народном костюме;  </w:t>
            </w:r>
          </w:p>
          <w:p w:rsidR="003B250E" w:rsidRPr="00BD331F" w:rsidRDefault="003B250E" w:rsidP="00110948">
            <w:pPr>
              <w:pStyle w:val="a4"/>
              <w:numPr>
                <w:ilvl w:val="0"/>
                <w:numId w:val="1037"/>
              </w:numPr>
              <w:ind w:left="183" w:hanging="240"/>
              <w:jc w:val="both"/>
              <w:rPr>
                <w:rFonts w:ascii="Times New Roman" w:hAnsi="Times New Roman" w:cs="Times New Roman"/>
                <w:sz w:val="24"/>
                <w:szCs w:val="24"/>
              </w:rPr>
            </w:pPr>
            <w:r w:rsidRPr="00BD331F">
              <w:rPr>
                <w:rFonts w:ascii="Times New Roman" w:hAnsi="Times New Roman" w:cs="Times New Roman"/>
                <w:sz w:val="24"/>
                <w:szCs w:val="24"/>
              </w:rPr>
              <w:t>Кукла в мужском русском народном костюме;</w:t>
            </w:r>
          </w:p>
          <w:p w:rsidR="003B250E" w:rsidRPr="00BD331F" w:rsidRDefault="003B250E" w:rsidP="00110948">
            <w:pPr>
              <w:pStyle w:val="a4"/>
              <w:numPr>
                <w:ilvl w:val="0"/>
                <w:numId w:val="1037"/>
              </w:numPr>
              <w:ind w:left="183" w:hanging="240"/>
              <w:jc w:val="both"/>
              <w:rPr>
                <w:rFonts w:ascii="Times New Roman" w:hAnsi="Times New Roman" w:cs="Times New Roman"/>
                <w:sz w:val="24"/>
                <w:szCs w:val="24"/>
              </w:rPr>
            </w:pPr>
            <w:r w:rsidRPr="00BD331F">
              <w:rPr>
                <w:rFonts w:ascii="Times New Roman" w:hAnsi="Times New Roman" w:cs="Times New Roman"/>
                <w:sz w:val="24"/>
                <w:szCs w:val="24"/>
              </w:rPr>
              <w:t>Наглядные пособия по традиционной национальной одежде;</w:t>
            </w:r>
          </w:p>
          <w:p w:rsidR="003B250E" w:rsidRPr="00BD331F" w:rsidRDefault="003B250E" w:rsidP="00110948">
            <w:pPr>
              <w:pStyle w:val="a4"/>
              <w:numPr>
                <w:ilvl w:val="0"/>
                <w:numId w:val="1037"/>
              </w:numPr>
              <w:ind w:left="183" w:hanging="240"/>
              <w:jc w:val="both"/>
              <w:rPr>
                <w:rFonts w:ascii="Times New Roman" w:hAnsi="Times New Roman" w:cs="Times New Roman"/>
                <w:sz w:val="24"/>
                <w:szCs w:val="24"/>
              </w:rPr>
            </w:pPr>
            <w:r w:rsidRPr="00BD331F">
              <w:rPr>
                <w:rFonts w:ascii="Times New Roman" w:hAnsi="Times New Roman" w:cs="Times New Roman"/>
                <w:sz w:val="24"/>
                <w:szCs w:val="24"/>
              </w:rPr>
              <w:t>Фигурки домашних животных с реалистич</w:t>
            </w:r>
            <w:r>
              <w:rPr>
                <w:rFonts w:ascii="Times New Roman" w:hAnsi="Times New Roman" w:cs="Times New Roman"/>
                <w:sz w:val="24"/>
                <w:szCs w:val="24"/>
              </w:rPr>
              <w:t>ными изображением и пропорциями.</w:t>
            </w:r>
          </w:p>
        </w:tc>
        <w:tc>
          <w:tcPr>
            <w:tcW w:w="3783" w:type="dxa"/>
          </w:tcPr>
          <w:p w:rsidR="003B250E" w:rsidRPr="00BD331F" w:rsidRDefault="003B250E" w:rsidP="00110948">
            <w:pPr>
              <w:pStyle w:val="a4"/>
              <w:numPr>
                <w:ilvl w:val="0"/>
                <w:numId w:val="1038"/>
              </w:numPr>
              <w:ind w:left="162" w:hanging="219"/>
              <w:jc w:val="both"/>
              <w:rPr>
                <w:rFonts w:ascii="Times New Roman" w:hAnsi="Times New Roman" w:cs="Times New Roman"/>
                <w:sz w:val="24"/>
                <w:szCs w:val="24"/>
              </w:rPr>
            </w:pPr>
            <w:r w:rsidRPr="00BD331F">
              <w:rPr>
                <w:rFonts w:ascii="Times New Roman" w:hAnsi="Times New Roman" w:cs="Times New Roman"/>
                <w:sz w:val="24"/>
                <w:szCs w:val="24"/>
              </w:rPr>
              <w:t>Бумага для акварели</w:t>
            </w:r>
            <w:r w:rsidRPr="00BD331F">
              <w:rPr>
                <w:rFonts w:ascii="Times New Roman" w:hAnsi="Times New Roman" w:cs="Times New Roman"/>
                <w:sz w:val="24"/>
                <w:szCs w:val="24"/>
                <w:vertAlign w:val="superscript"/>
              </w:rPr>
              <w:t>*</w:t>
            </w:r>
            <w:r w:rsidRPr="00BD331F">
              <w:rPr>
                <w:rFonts w:ascii="Times New Roman" w:hAnsi="Times New Roman" w:cs="Times New Roman"/>
                <w:sz w:val="24"/>
                <w:szCs w:val="24"/>
              </w:rPr>
              <w:t xml:space="preserve">; </w:t>
            </w:r>
          </w:p>
          <w:p w:rsidR="003B250E" w:rsidRPr="00BD331F" w:rsidRDefault="003B250E" w:rsidP="00110948">
            <w:pPr>
              <w:pStyle w:val="a4"/>
              <w:numPr>
                <w:ilvl w:val="0"/>
                <w:numId w:val="1038"/>
              </w:numPr>
              <w:ind w:left="162" w:hanging="219"/>
              <w:jc w:val="both"/>
              <w:rPr>
                <w:rFonts w:ascii="Times New Roman" w:hAnsi="Times New Roman" w:cs="Times New Roman"/>
                <w:sz w:val="24"/>
                <w:szCs w:val="24"/>
              </w:rPr>
            </w:pPr>
            <w:r w:rsidRPr="00BD331F">
              <w:rPr>
                <w:rFonts w:ascii="Times New Roman" w:hAnsi="Times New Roman" w:cs="Times New Roman"/>
                <w:sz w:val="24"/>
                <w:szCs w:val="24"/>
              </w:rPr>
              <w:t xml:space="preserve">Бумага для рисования*; </w:t>
            </w:r>
          </w:p>
          <w:p w:rsidR="003B250E" w:rsidRPr="00BD331F" w:rsidRDefault="003B250E" w:rsidP="00110948">
            <w:pPr>
              <w:pStyle w:val="a4"/>
              <w:numPr>
                <w:ilvl w:val="0"/>
                <w:numId w:val="1038"/>
              </w:numPr>
              <w:ind w:left="162" w:hanging="219"/>
              <w:jc w:val="both"/>
              <w:rPr>
                <w:rFonts w:ascii="Times New Roman" w:hAnsi="Times New Roman" w:cs="Times New Roman"/>
                <w:sz w:val="24"/>
                <w:szCs w:val="24"/>
              </w:rPr>
            </w:pPr>
            <w:r w:rsidRPr="00BD331F">
              <w:rPr>
                <w:rFonts w:ascii="Times New Roman" w:hAnsi="Times New Roman" w:cs="Times New Roman"/>
                <w:sz w:val="24"/>
                <w:szCs w:val="24"/>
              </w:rPr>
              <w:t xml:space="preserve">Бумага разного цвета и формата**; </w:t>
            </w:r>
          </w:p>
          <w:p w:rsidR="003B250E" w:rsidRPr="00BD331F" w:rsidRDefault="003B250E" w:rsidP="00110948">
            <w:pPr>
              <w:pStyle w:val="a4"/>
              <w:numPr>
                <w:ilvl w:val="0"/>
                <w:numId w:val="1038"/>
              </w:numPr>
              <w:ind w:left="162" w:hanging="219"/>
              <w:jc w:val="both"/>
              <w:rPr>
                <w:rFonts w:ascii="Times New Roman" w:hAnsi="Times New Roman" w:cs="Times New Roman"/>
                <w:sz w:val="24"/>
                <w:szCs w:val="24"/>
              </w:rPr>
            </w:pPr>
            <w:r w:rsidRPr="00BD331F">
              <w:rPr>
                <w:rFonts w:ascii="Times New Roman" w:hAnsi="Times New Roman" w:cs="Times New Roman"/>
                <w:sz w:val="24"/>
                <w:szCs w:val="24"/>
              </w:rPr>
              <w:t>Ватман А1 для составления совместных композиций*;</w:t>
            </w:r>
          </w:p>
          <w:p w:rsidR="003B250E" w:rsidRPr="00BD331F" w:rsidRDefault="003B250E" w:rsidP="00110948">
            <w:pPr>
              <w:pStyle w:val="a4"/>
              <w:numPr>
                <w:ilvl w:val="0"/>
                <w:numId w:val="1038"/>
              </w:numPr>
              <w:ind w:left="162" w:hanging="219"/>
              <w:jc w:val="both"/>
              <w:rPr>
                <w:rFonts w:ascii="Times New Roman" w:hAnsi="Times New Roman" w:cs="Times New Roman"/>
                <w:sz w:val="24"/>
                <w:szCs w:val="24"/>
              </w:rPr>
            </w:pPr>
            <w:r w:rsidRPr="00BD331F">
              <w:rPr>
                <w:rFonts w:ascii="Times New Roman" w:hAnsi="Times New Roman" w:cs="Times New Roman"/>
                <w:sz w:val="24"/>
                <w:szCs w:val="24"/>
              </w:rPr>
              <w:t>Карандаши цветные (12 цветов) *;</w:t>
            </w:r>
          </w:p>
          <w:p w:rsidR="003B250E" w:rsidRPr="00BD331F" w:rsidRDefault="003B250E" w:rsidP="00110948">
            <w:pPr>
              <w:pStyle w:val="a4"/>
              <w:numPr>
                <w:ilvl w:val="0"/>
                <w:numId w:val="1038"/>
              </w:numPr>
              <w:ind w:left="162" w:hanging="219"/>
              <w:jc w:val="both"/>
              <w:rPr>
                <w:rFonts w:ascii="Times New Roman" w:hAnsi="Times New Roman" w:cs="Times New Roman"/>
                <w:sz w:val="24"/>
                <w:szCs w:val="24"/>
              </w:rPr>
            </w:pPr>
            <w:r w:rsidRPr="00BD331F">
              <w:rPr>
                <w:rFonts w:ascii="Times New Roman" w:hAnsi="Times New Roman" w:cs="Times New Roman"/>
                <w:sz w:val="24"/>
                <w:szCs w:val="24"/>
              </w:rPr>
              <w:t>Кисточка №5**;</w:t>
            </w:r>
          </w:p>
          <w:p w:rsidR="003B250E" w:rsidRPr="00BD331F" w:rsidRDefault="003B250E" w:rsidP="00110948">
            <w:pPr>
              <w:pStyle w:val="a4"/>
              <w:numPr>
                <w:ilvl w:val="0"/>
                <w:numId w:val="1038"/>
              </w:numPr>
              <w:ind w:left="162" w:hanging="219"/>
              <w:jc w:val="both"/>
              <w:rPr>
                <w:rFonts w:ascii="Times New Roman" w:hAnsi="Times New Roman" w:cs="Times New Roman"/>
                <w:sz w:val="24"/>
                <w:szCs w:val="24"/>
              </w:rPr>
            </w:pPr>
            <w:r w:rsidRPr="00BD331F">
              <w:rPr>
                <w:rFonts w:ascii="Times New Roman" w:hAnsi="Times New Roman" w:cs="Times New Roman"/>
                <w:sz w:val="24"/>
                <w:szCs w:val="24"/>
              </w:rPr>
              <w:t>Кисточка №7**;</w:t>
            </w:r>
          </w:p>
          <w:p w:rsidR="003B250E" w:rsidRPr="00BD331F" w:rsidRDefault="003B250E" w:rsidP="00110948">
            <w:pPr>
              <w:pStyle w:val="a4"/>
              <w:numPr>
                <w:ilvl w:val="0"/>
                <w:numId w:val="1038"/>
              </w:numPr>
              <w:ind w:left="162" w:hanging="219"/>
              <w:jc w:val="both"/>
              <w:rPr>
                <w:rFonts w:ascii="Times New Roman" w:hAnsi="Times New Roman" w:cs="Times New Roman"/>
                <w:sz w:val="24"/>
                <w:szCs w:val="24"/>
              </w:rPr>
            </w:pPr>
            <w:r w:rsidRPr="00BD331F">
              <w:rPr>
                <w:rFonts w:ascii="Times New Roman" w:hAnsi="Times New Roman" w:cs="Times New Roman"/>
                <w:sz w:val="24"/>
                <w:szCs w:val="24"/>
              </w:rPr>
              <w:t xml:space="preserve">Кисточка №8**; </w:t>
            </w:r>
          </w:p>
          <w:p w:rsidR="003B250E" w:rsidRPr="00BD331F" w:rsidRDefault="003B250E" w:rsidP="00110948">
            <w:pPr>
              <w:pStyle w:val="a4"/>
              <w:numPr>
                <w:ilvl w:val="0"/>
                <w:numId w:val="1038"/>
              </w:numPr>
              <w:ind w:left="162" w:hanging="219"/>
              <w:jc w:val="both"/>
              <w:rPr>
                <w:rFonts w:ascii="Times New Roman" w:hAnsi="Times New Roman" w:cs="Times New Roman"/>
                <w:sz w:val="24"/>
                <w:szCs w:val="24"/>
              </w:rPr>
            </w:pPr>
            <w:r w:rsidRPr="00BD331F">
              <w:rPr>
                <w:rFonts w:ascii="Times New Roman" w:hAnsi="Times New Roman" w:cs="Times New Roman"/>
                <w:sz w:val="24"/>
                <w:szCs w:val="24"/>
              </w:rPr>
              <w:t>Кисточка белка №3**;</w:t>
            </w:r>
          </w:p>
          <w:p w:rsidR="003B250E" w:rsidRPr="00BD331F" w:rsidRDefault="003B250E" w:rsidP="00110948">
            <w:pPr>
              <w:pStyle w:val="a4"/>
              <w:numPr>
                <w:ilvl w:val="0"/>
                <w:numId w:val="1038"/>
              </w:numPr>
              <w:ind w:left="162" w:hanging="219"/>
              <w:jc w:val="both"/>
              <w:rPr>
                <w:rFonts w:ascii="Times New Roman" w:hAnsi="Times New Roman" w:cs="Times New Roman"/>
                <w:sz w:val="24"/>
                <w:szCs w:val="24"/>
              </w:rPr>
            </w:pPr>
            <w:r w:rsidRPr="00BD331F">
              <w:rPr>
                <w:rFonts w:ascii="Times New Roman" w:hAnsi="Times New Roman" w:cs="Times New Roman"/>
                <w:sz w:val="24"/>
                <w:szCs w:val="24"/>
              </w:rPr>
              <w:t xml:space="preserve">Комплект детских штампов и печатей; </w:t>
            </w:r>
          </w:p>
          <w:p w:rsidR="003B250E" w:rsidRPr="00BD331F" w:rsidRDefault="003B250E" w:rsidP="00110948">
            <w:pPr>
              <w:pStyle w:val="a4"/>
              <w:numPr>
                <w:ilvl w:val="0"/>
                <w:numId w:val="1038"/>
              </w:numPr>
              <w:ind w:left="162" w:hanging="219"/>
              <w:jc w:val="both"/>
              <w:rPr>
                <w:rFonts w:ascii="Times New Roman" w:hAnsi="Times New Roman" w:cs="Times New Roman"/>
                <w:sz w:val="24"/>
                <w:szCs w:val="24"/>
              </w:rPr>
            </w:pPr>
            <w:r w:rsidRPr="00BD331F">
              <w:rPr>
                <w:rFonts w:ascii="Times New Roman" w:hAnsi="Times New Roman" w:cs="Times New Roman"/>
                <w:sz w:val="24"/>
                <w:szCs w:val="24"/>
              </w:rPr>
              <w:t xml:space="preserve">Краски акварельные 12 цветов*; </w:t>
            </w:r>
          </w:p>
          <w:p w:rsidR="003B250E" w:rsidRPr="00BD331F" w:rsidRDefault="003B250E" w:rsidP="00110948">
            <w:pPr>
              <w:pStyle w:val="a4"/>
              <w:numPr>
                <w:ilvl w:val="0"/>
                <w:numId w:val="1038"/>
              </w:numPr>
              <w:ind w:left="162" w:hanging="219"/>
              <w:jc w:val="both"/>
              <w:rPr>
                <w:rFonts w:ascii="Times New Roman" w:hAnsi="Times New Roman" w:cs="Times New Roman"/>
                <w:sz w:val="24"/>
                <w:szCs w:val="24"/>
              </w:rPr>
            </w:pPr>
            <w:r w:rsidRPr="00BD331F">
              <w:rPr>
                <w:rFonts w:ascii="Times New Roman" w:hAnsi="Times New Roman" w:cs="Times New Roman"/>
                <w:sz w:val="24"/>
                <w:szCs w:val="24"/>
              </w:rPr>
              <w:t xml:space="preserve">Краски гуашь 12 цветов*; </w:t>
            </w:r>
          </w:p>
          <w:p w:rsidR="003B250E" w:rsidRPr="00BD331F" w:rsidRDefault="003B250E" w:rsidP="00110948">
            <w:pPr>
              <w:pStyle w:val="a4"/>
              <w:numPr>
                <w:ilvl w:val="0"/>
                <w:numId w:val="1038"/>
              </w:numPr>
              <w:ind w:left="162" w:hanging="219"/>
              <w:jc w:val="both"/>
              <w:rPr>
                <w:rFonts w:ascii="Times New Roman" w:hAnsi="Times New Roman" w:cs="Times New Roman"/>
                <w:sz w:val="24"/>
                <w:szCs w:val="24"/>
              </w:rPr>
            </w:pPr>
            <w:r w:rsidRPr="00BD331F">
              <w:rPr>
                <w:rFonts w:ascii="Times New Roman" w:hAnsi="Times New Roman" w:cs="Times New Roman"/>
                <w:sz w:val="24"/>
                <w:szCs w:val="24"/>
              </w:rPr>
              <w:t>Мелки восковые*;</w:t>
            </w:r>
          </w:p>
          <w:p w:rsidR="003B250E" w:rsidRPr="00BD331F" w:rsidRDefault="003B250E" w:rsidP="00110948">
            <w:pPr>
              <w:pStyle w:val="a4"/>
              <w:numPr>
                <w:ilvl w:val="0"/>
                <w:numId w:val="1038"/>
              </w:numPr>
              <w:ind w:left="162" w:hanging="219"/>
              <w:jc w:val="both"/>
              <w:rPr>
                <w:rFonts w:ascii="Times New Roman" w:hAnsi="Times New Roman" w:cs="Times New Roman"/>
                <w:sz w:val="24"/>
                <w:szCs w:val="24"/>
              </w:rPr>
            </w:pPr>
            <w:r w:rsidRPr="00BD331F">
              <w:rPr>
                <w:rFonts w:ascii="Times New Roman" w:hAnsi="Times New Roman" w:cs="Times New Roman"/>
                <w:sz w:val="24"/>
                <w:szCs w:val="24"/>
              </w:rPr>
              <w:t xml:space="preserve">Мелки масляные*; </w:t>
            </w:r>
          </w:p>
          <w:p w:rsidR="003B250E" w:rsidRPr="00BD331F" w:rsidRDefault="003B250E" w:rsidP="00110948">
            <w:pPr>
              <w:pStyle w:val="a4"/>
              <w:numPr>
                <w:ilvl w:val="0"/>
                <w:numId w:val="1038"/>
              </w:numPr>
              <w:ind w:left="162" w:hanging="219"/>
              <w:jc w:val="both"/>
              <w:rPr>
                <w:rFonts w:ascii="Times New Roman" w:hAnsi="Times New Roman" w:cs="Times New Roman"/>
                <w:sz w:val="24"/>
                <w:szCs w:val="24"/>
              </w:rPr>
            </w:pPr>
            <w:r w:rsidRPr="00BD331F">
              <w:rPr>
                <w:rFonts w:ascii="Times New Roman" w:hAnsi="Times New Roman" w:cs="Times New Roman"/>
                <w:sz w:val="24"/>
                <w:szCs w:val="24"/>
              </w:rPr>
              <w:t>Мелки пастель*;</w:t>
            </w:r>
          </w:p>
          <w:p w:rsidR="003B250E" w:rsidRPr="00BD331F" w:rsidRDefault="003B250E" w:rsidP="00110948">
            <w:pPr>
              <w:pStyle w:val="a4"/>
              <w:numPr>
                <w:ilvl w:val="0"/>
                <w:numId w:val="1038"/>
              </w:numPr>
              <w:ind w:left="162" w:hanging="219"/>
              <w:jc w:val="both"/>
              <w:rPr>
                <w:rFonts w:ascii="Times New Roman" w:hAnsi="Times New Roman" w:cs="Times New Roman"/>
                <w:sz w:val="24"/>
                <w:szCs w:val="24"/>
              </w:rPr>
            </w:pPr>
            <w:r w:rsidRPr="00BD331F">
              <w:rPr>
                <w:rFonts w:ascii="Times New Roman" w:hAnsi="Times New Roman" w:cs="Times New Roman"/>
                <w:sz w:val="24"/>
                <w:szCs w:val="24"/>
              </w:rPr>
              <w:t xml:space="preserve">Набор фломастеров*; </w:t>
            </w:r>
          </w:p>
          <w:p w:rsidR="003B250E" w:rsidRPr="00BD331F" w:rsidRDefault="003B250E" w:rsidP="00110948">
            <w:pPr>
              <w:pStyle w:val="a4"/>
              <w:numPr>
                <w:ilvl w:val="0"/>
                <w:numId w:val="1038"/>
              </w:numPr>
              <w:ind w:left="162" w:hanging="219"/>
              <w:jc w:val="both"/>
              <w:rPr>
                <w:rFonts w:ascii="Times New Roman" w:hAnsi="Times New Roman" w:cs="Times New Roman"/>
                <w:sz w:val="24"/>
                <w:szCs w:val="24"/>
              </w:rPr>
            </w:pPr>
            <w:r w:rsidRPr="00BD331F">
              <w:rPr>
                <w:rFonts w:ascii="Times New Roman" w:hAnsi="Times New Roman" w:cs="Times New Roman"/>
                <w:sz w:val="24"/>
                <w:szCs w:val="24"/>
              </w:rPr>
              <w:t xml:space="preserve">Палитра**; </w:t>
            </w:r>
          </w:p>
          <w:p w:rsidR="003B250E" w:rsidRPr="00BD331F" w:rsidRDefault="003B250E" w:rsidP="00110948">
            <w:pPr>
              <w:pStyle w:val="a4"/>
              <w:numPr>
                <w:ilvl w:val="0"/>
                <w:numId w:val="1038"/>
              </w:numPr>
              <w:ind w:left="162" w:hanging="219"/>
              <w:jc w:val="both"/>
              <w:rPr>
                <w:rFonts w:ascii="Times New Roman" w:hAnsi="Times New Roman" w:cs="Times New Roman"/>
                <w:sz w:val="24"/>
                <w:szCs w:val="24"/>
              </w:rPr>
            </w:pPr>
            <w:r w:rsidRPr="00BD331F">
              <w:rPr>
                <w:rFonts w:ascii="Times New Roman" w:hAnsi="Times New Roman" w:cs="Times New Roman"/>
                <w:sz w:val="24"/>
                <w:szCs w:val="24"/>
              </w:rPr>
              <w:t xml:space="preserve">Стаканчики (баночки) пластмассовые**; </w:t>
            </w:r>
          </w:p>
          <w:p w:rsidR="003B250E" w:rsidRPr="00BD331F" w:rsidRDefault="003B250E" w:rsidP="00110948">
            <w:pPr>
              <w:pStyle w:val="a4"/>
              <w:numPr>
                <w:ilvl w:val="0"/>
                <w:numId w:val="1038"/>
              </w:numPr>
              <w:ind w:left="162" w:hanging="219"/>
              <w:jc w:val="both"/>
              <w:rPr>
                <w:rFonts w:ascii="Times New Roman" w:hAnsi="Times New Roman" w:cs="Times New Roman"/>
                <w:sz w:val="24"/>
                <w:szCs w:val="24"/>
              </w:rPr>
            </w:pPr>
            <w:r w:rsidRPr="00BD331F">
              <w:rPr>
                <w:rFonts w:ascii="Times New Roman" w:hAnsi="Times New Roman" w:cs="Times New Roman"/>
                <w:sz w:val="24"/>
                <w:szCs w:val="24"/>
              </w:rPr>
              <w:t>Точилка для карандашей**;</w:t>
            </w:r>
          </w:p>
          <w:p w:rsidR="003B250E" w:rsidRPr="00BD331F" w:rsidRDefault="003B250E" w:rsidP="00110948">
            <w:pPr>
              <w:pStyle w:val="a4"/>
              <w:numPr>
                <w:ilvl w:val="0"/>
                <w:numId w:val="1038"/>
              </w:numPr>
              <w:ind w:left="162" w:hanging="219"/>
              <w:jc w:val="both"/>
              <w:rPr>
                <w:rFonts w:ascii="Times New Roman" w:hAnsi="Times New Roman" w:cs="Times New Roman"/>
                <w:sz w:val="24"/>
                <w:szCs w:val="24"/>
              </w:rPr>
            </w:pPr>
            <w:r w:rsidRPr="00BD331F">
              <w:rPr>
                <w:rFonts w:ascii="Times New Roman" w:hAnsi="Times New Roman" w:cs="Times New Roman"/>
                <w:sz w:val="24"/>
                <w:szCs w:val="24"/>
              </w:rPr>
              <w:t>Трафареты для рисования**;</w:t>
            </w:r>
          </w:p>
          <w:p w:rsidR="003B250E" w:rsidRPr="00BD331F" w:rsidRDefault="003B250E" w:rsidP="00110948">
            <w:pPr>
              <w:pStyle w:val="a4"/>
              <w:numPr>
                <w:ilvl w:val="0"/>
                <w:numId w:val="1038"/>
              </w:numPr>
              <w:ind w:left="162" w:hanging="219"/>
              <w:jc w:val="both"/>
              <w:rPr>
                <w:rFonts w:ascii="Times New Roman" w:hAnsi="Times New Roman" w:cs="Times New Roman"/>
                <w:sz w:val="24"/>
                <w:szCs w:val="24"/>
              </w:rPr>
            </w:pPr>
            <w:r w:rsidRPr="00BD331F">
              <w:rPr>
                <w:rFonts w:ascii="Times New Roman" w:hAnsi="Times New Roman" w:cs="Times New Roman"/>
                <w:sz w:val="24"/>
                <w:szCs w:val="24"/>
              </w:rPr>
              <w:t>Фартук детский;</w:t>
            </w:r>
          </w:p>
          <w:p w:rsidR="003B250E" w:rsidRPr="00BD331F" w:rsidRDefault="003B250E" w:rsidP="00110948">
            <w:pPr>
              <w:pStyle w:val="a4"/>
              <w:numPr>
                <w:ilvl w:val="0"/>
                <w:numId w:val="1038"/>
              </w:numPr>
              <w:ind w:left="162" w:hanging="219"/>
              <w:jc w:val="both"/>
              <w:rPr>
                <w:rFonts w:ascii="Times New Roman" w:hAnsi="Times New Roman" w:cs="Times New Roman"/>
                <w:sz w:val="24"/>
                <w:szCs w:val="24"/>
              </w:rPr>
            </w:pPr>
            <w:r w:rsidRPr="00BD331F">
              <w:rPr>
                <w:rFonts w:ascii="Times New Roman" w:hAnsi="Times New Roman" w:cs="Times New Roman"/>
                <w:sz w:val="24"/>
                <w:szCs w:val="24"/>
              </w:rPr>
              <w:t xml:space="preserve">Магнитная доска настенная; </w:t>
            </w:r>
          </w:p>
          <w:p w:rsidR="003B250E" w:rsidRPr="00BD331F" w:rsidRDefault="003B250E" w:rsidP="00110948">
            <w:pPr>
              <w:pStyle w:val="a4"/>
              <w:numPr>
                <w:ilvl w:val="0"/>
                <w:numId w:val="1038"/>
              </w:numPr>
              <w:ind w:left="162" w:hanging="219"/>
              <w:jc w:val="both"/>
              <w:rPr>
                <w:rFonts w:ascii="Times New Roman" w:hAnsi="Times New Roman" w:cs="Times New Roman"/>
                <w:sz w:val="24"/>
                <w:szCs w:val="24"/>
              </w:rPr>
            </w:pPr>
            <w:r w:rsidRPr="00BD331F">
              <w:rPr>
                <w:rFonts w:ascii="Times New Roman" w:hAnsi="Times New Roman" w:cs="Times New Roman"/>
                <w:sz w:val="24"/>
                <w:szCs w:val="24"/>
              </w:rPr>
              <w:t xml:space="preserve">Мольберт двухсторонний; </w:t>
            </w:r>
          </w:p>
          <w:p w:rsidR="003B250E" w:rsidRPr="00BD331F" w:rsidRDefault="003B250E" w:rsidP="00110948">
            <w:pPr>
              <w:pStyle w:val="a4"/>
              <w:numPr>
                <w:ilvl w:val="0"/>
                <w:numId w:val="1038"/>
              </w:numPr>
              <w:ind w:left="162" w:hanging="219"/>
              <w:jc w:val="both"/>
              <w:rPr>
                <w:rFonts w:ascii="Times New Roman" w:hAnsi="Times New Roman" w:cs="Times New Roman"/>
                <w:sz w:val="24"/>
                <w:szCs w:val="24"/>
              </w:rPr>
            </w:pPr>
            <w:r w:rsidRPr="00BD331F">
              <w:rPr>
                <w:rFonts w:ascii="Times New Roman" w:hAnsi="Times New Roman" w:cs="Times New Roman"/>
                <w:sz w:val="24"/>
                <w:szCs w:val="24"/>
              </w:rPr>
              <w:t xml:space="preserve">Бумажные силуэты и объемные фигуры предметов быта, элементов одежды; </w:t>
            </w:r>
          </w:p>
          <w:p w:rsidR="003B250E" w:rsidRPr="00BD331F" w:rsidRDefault="003B250E" w:rsidP="00110948">
            <w:pPr>
              <w:pStyle w:val="a4"/>
              <w:numPr>
                <w:ilvl w:val="0"/>
                <w:numId w:val="1038"/>
              </w:numPr>
              <w:ind w:left="162" w:hanging="219"/>
              <w:jc w:val="both"/>
              <w:rPr>
                <w:rFonts w:ascii="Times New Roman" w:hAnsi="Times New Roman" w:cs="Times New Roman"/>
                <w:sz w:val="24"/>
                <w:szCs w:val="24"/>
              </w:rPr>
            </w:pPr>
            <w:r w:rsidRPr="00BD331F">
              <w:rPr>
                <w:rFonts w:ascii="Times New Roman" w:hAnsi="Times New Roman" w:cs="Times New Roman"/>
                <w:sz w:val="24"/>
                <w:szCs w:val="24"/>
              </w:rPr>
              <w:t>Изделия народных промыслов;</w:t>
            </w:r>
          </w:p>
          <w:p w:rsidR="003B250E" w:rsidRPr="00BD331F" w:rsidRDefault="003B250E" w:rsidP="00110948">
            <w:pPr>
              <w:pStyle w:val="a4"/>
              <w:numPr>
                <w:ilvl w:val="0"/>
                <w:numId w:val="1038"/>
              </w:numPr>
              <w:ind w:left="162" w:hanging="219"/>
              <w:jc w:val="both"/>
              <w:rPr>
                <w:rFonts w:ascii="Times New Roman" w:hAnsi="Times New Roman" w:cs="Times New Roman"/>
                <w:sz w:val="24"/>
                <w:szCs w:val="24"/>
              </w:rPr>
            </w:pPr>
            <w:r w:rsidRPr="00BD331F">
              <w:rPr>
                <w:rFonts w:ascii="Times New Roman" w:hAnsi="Times New Roman" w:cs="Times New Roman"/>
                <w:sz w:val="24"/>
                <w:szCs w:val="24"/>
              </w:rPr>
              <w:t xml:space="preserve">Куклы (крупного размера); </w:t>
            </w:r>
          </w:p>
          <w:p w:rsidR="003B250E" w:rsidRPr="00BD331F" w:rsidRDefault="003B250E" w:rsidP="00110948">
            <w:pPr>
              <w:pStyle w:val="a4"/>
              <w:numPr>
                <w:ilvl w:val="0"/>
                <w:numId w:val="1038"/>
              </w:numPr>
              <w:ind w:left="162" w:hanging="219"/>
              <w:jc w:val="both"/>
              <w:rPr>
                <w:rFonts w:ascii="Times New Roman" w:hAnsi="Times New Roman" w:cs="Times New Roman"/>
                <w:sz w:val="24"/>
                <w:szCs w:val="24"/>
              </w:rPr>
            </w:pPr>
            <w:r w:rsidRPr="00BD331F">
              <w:rPr>
                <w:rFonts w:ascii="Times New Roman" w:hAnsi="Times New Roman" w:cs="Times New Roman"/>
                <w:sz w:val="24"/>
                <w:szCs w:val="24"/>
              </w:rPr>
              <w:t>Куклы (среднего размера);</w:t>
            </w:r>
          </w:p>
          <w:p w:rsidR="003B250E" w:rsidRPr="00BD331F" w:rsidRDefault="003B250E" w:rsidP="00110948">
            <w:pPr>
              <w:pStyle w:val="a4"/>
              <w:numPr>
                <w:ilvl w:val="0"/>
                <w:numId w:val="1038"/>
              </w:numPr>
              <w:ind w:left="162" w:hanging="219"/>
              <w:jc w:val="both"/>
              <w:rPr>
                <w:rFonts w:ascii="Times New Roman" w:hAnsi="Times New Roman" w:cs="Times New Roman"/>
                <w:sz w:val="24"/>
                <w:szCs w:val="24"/>
              </w:rPr>
            </w:pPr>
            <w:r w:rsidRPr="00BD331F">
              <w:rPr>
                <w:rFonts w:ascii="Times New Roman" w:hAnsi="Times New Roman" w:cs="Times New Roman"/>
                <w:sz w:val="24"/>
                <w:szCs w:val="24"/>
              </w:rPr>
              <w:t xml:space="preserve">Кукла мальчик; </w:t>
            </w:r>
          </w:p>
          <w:p w:rsidR="003B250E" w:rsidRPr="00BD331F" w:rsidRDefault="003B250E" w:rsidP="00110948">
            <w:pPr>
              <w:pStyle w:val="a4"/>
              <w:numPr>
                <w:ilvl w:val="0"/>
                <w:numId w:val="1038"/>
              </w:numPr>
              <w:ind w:left="162" w:hanging="219"/>
              <w:jc w:val="both"/>
              <w:rPr>
                <w:rFonts w:ascii="Times New Roman" w:hAnsi="Times New Roman" w:cs="Times New Roman"/>
                <w:sz w:val="24"/>
                <w:szCs w:val="24"/>
              </w:rPr>
            </w:pPr>
            <w:r w:rsidRPr="00BD331F">
              <w:rPr>
                <w:rFonts w:ascii="Times New Roman" w:hAnsi="Times New Roman" w:cs="Times New Roman"/>
                <w:sz w:val="24"/>
                <w:szCs w:val="24"/>
              </w:rPr>
              <w:t>Кукла девочка;</w:t>
            </w:r>
          </w:p>
          <w:p w:rsidR="003B250E" w:rsidRPr="00BD331F" w:rsidRDefault="003B250E" w:rsidP="00110948">
            <w:pPr>
              <w:pStyle w:val="a4"/>
              <w:numPr>
                <w:ilvl w:val="0"/>
                <w:numId w:val="1038"/>
              </w:numPr>
              <w:ind w:left="162" w:hanging="219"/>
              <w:jc w:val="both"/>
              <w:rPr>
                <w:rFonts w:ascii="Times New Roman" w:hAnsi="Times New Roman" w:cs="Times New Roman"/>
                <w:sz w:val="24"/>
                <w:szCs w:val="24"/>
              </w:rPr>
            </w:pPr>
            <w:r w:rsidRPr="00BD331F">
              <w:rPr>
                <w:rFonts w:ascii="Times New Roman" w:hAnsi="Times New Roman" w:cs="Times New Roman"/>
                <w:sz w:val="24"/>
                <w:szCs w:val="24"/>
              </w:rPr>
              <w:t>Набор фигурок животных леса с реалистичными изображением и пропорциями;</w:t>
            </w:r>
          </w:p>
          <w:p w:rsidR="003B250E" w:rsidRPr="00BD331F" w:rsidRDefault="003B250E" w:rsidP="00110948">
            <w:pPr>
              <w:pStyle w:val="a4"/>
              <w:numPr>
                <w:ilvl w:val="0"/>
                <w:numId w:val="1038"/>
              </w:numPr>
              <w:ind w:left="162" w:hanging="219"/>
              <w:jc w:val="both"/>
              <w:rPr>
                <w:rFonts w:ascii="Times New Roman" w:hAnsi="Times New Roman" w:cs="Times New Roman"/>
                <w:sz w:val="24"/>
                <w:szCs w:val="24"/>
              </w:rPr>
            </w:pPr>
            <w:r w:rsidRPr="00BD331F">
              <w:rPr>
                <w:rFonts w:ascii="Times New Roman" w:hAnsi="Times New Roman" w:cs="Times New Roman"/>
                <w:sz w:val="24"/>
                <w:szCs w:val="24"/>
              </w:rPr>
              <w:t xml:space="preserve">Набор муляжей овощей и фруктов; </w:t>
            </w:r>
          </w:p>
          <w:p w:rsidR="003B250E" w:rsidRPr="00BD331F" w:rsidRDefault="003B250E" w:rsidP="00110948">
            <w:pPr>
              <w:pStyle w:val="a4"/>
              <w:numPr>
                <w:ilvl w:val="0"/>
                <w:numId w:val="1038"/>
              </w:numPr>
              <w:ind w:left="162" w:hanging="219"/>
              <w:jc w:val="both"/>
              <w:rPr>
                <w:rFonts w:ascii="Times New Roman" w:hAnsi="Times New Roman" w:cs="Times New Roman"/>
                <w:sz w:val="24"/>
                <w:szCs w:val="24"/>
              </w:rPr>
            </w:pPr>
            <w:r w:rsidRPr="00BD331F">
              <w:rPr>
                <w:rFonts w:ascii="Times New Roman" w:hAnsi="Times New Roman" w:cs="Times New Roman"/>
                <w:sz w:val="24"/>
                <w:szCs w:val="24"/>
              </w:rPr>
              <w:t>Фигурки домашних животных с реалистичными изображением и пропорциями;</w:t>
            </w:r>
          </w:p>
          <w:p w:rsidR="003B250E" w:rsidRPr="00BD331F" w:rsidRDefault="003B250E" w:rsidP="00110948">
            <w:pPr>
              <w:pStyle w:val="a4"/>
              <w:numPr>
                <w:ilvl w:val="0"/>
                <w:numId w:val="1038"/>
              </w:numPr>
              <w:ind w:left="162" w:hanging="219"/>
              <w:jc w:val="both"/>
              <w:rPr>
                <w:rFonts w:ascii="Times New Roman" w:hAnsi="Times New Roman" w:cs="Times New Roman"/>
                <w:sz w:val="24"/>
                <w:szCs w:val="24"/>
              </w:rPr>
            </w:pPr>
            <w:r w:rsidRPr="00BD331F">
              <w:rPr>
                <w:rFonts w:ascii="Times New Roman" w:hAnsi="Times New Roman" w:cs="Times New Roman"/>
                <w:sz w:val="24"/>
                <w:szCs w:val="24"/>
              </w:rPr>
              <w:t>Изделия народных промыслов – комплект; Комплект безопасных световых фильтров для изучения цветов спектра.</w:t>
            </w:r>
          </w:p>
        </w:tc>
        <w:tc>
          <w:tcPr>
            <w:tcW w:w="3990" w:type="dxa"/>
          </w:tcPr>
          <w:p w:rsidR="003B250E" w:rsidRPr="00F111D9" w:rsidRDefault="003B250E" w:rsidP="00110948">
            <w:pPr>
              <w:pStyle w:val="a4"/>
              <w:numPr>
                <w:ilvl w:val="0"/>
                <w:numId w:val="1038"/>
              </w:numPr>
              <w:ind w:left="168" w:hanging="225"/>
              <w:jc w:val="both"/>
              <w:rPr>
                <w:rFonts w:ascii="Times New Roman" w:hAnsi="Times New Roman" w:cs="Times New Roman"/>
                <w:sz w:val="24"/>
                <w:szCs w:val="24"/>
              </w:rPr>
            </w:pPr>
            <w:r w:rsidRPr="00F111D9">
              <w:rPr>
                <w:rFonts w:ascii="Times New Roman" w:hAnsi="Times New Roman" w:cs="Times New Roman"/>
                <w:sz w:val="24"/>
                <w:szCs w:val="24"/>
              </w:rPr>
              <w:t>Бумага для акварели</w:t>
            </w:r>
            <w:r w:rsidRPr="00F111D9">
              <w:rPr>
                <w:rFonts w:ascii="Times New Roman" w:hAnsi="Times New Roman" w:cs="Times New Roman"/>
                <w:sz w:val="24"/>
                <w:szCs w:val="24"/>
                <w:vertAlign w:val="superscript"/>
              </w:rPr>
              <w:t>*</w:t>
            </w:r>
            <w:r w:rsidRPr="00F111D9">
              <w:rPr>
                <w:rFonts w:ascii="Times New Roman" w:hAnsi="Times New Roman" w:cs="Times New Roman"/>
                <w:sz w:val="24"/>
                <w:szCs w:val="24"/>
              </w:rPr>
              <w:t xml:space="preserve">; </w:t>
            </w:r>
          </w:p>
          <w:p w:rsidR="003B250E" w:rsidRPr="00BD331F" w:rsidRDefault="003B250E" w:rsidP="00110948">
            <w:pPr>
              <w:pStyle w:val="a4"/>
              <w:numPr>
                <w:ilvl w:val="0"/>
                <w:numId w:val="1038"/>
              </w:numPr>
              <w:ind w:left="168" w:hanging="225"/>
              <w:jc w:val="both"/>
              <w:rPr>
                <w:rFonts w:ascii="Times New Roman" w:hAnsi="Times New Roman" w:cs="Times New Roman"/>
                <w:sz w:val="24"/>
                <w:szCs w:val="24"/>
              </w:rPr>
            </w:pPr>
            <w:r w:rsidRPr="00BD331F">
              <w:rPr>
                <w:rFonts w:ascii="Times New Roman" w:hAnsi="Times New Roman" w:cs="Times New Roman"/>
                <w:sz w:val="24"/>
                <w:szCs w:val="24"/>
              </w:rPr>
              <w:t>Бумага для рисования*;</w:t>
            </w:r>
          </w:p>
          <w:p w:rsidR="003B250E" w:rsidRPr="00BD331F" w:rsidRDefault="003B250E" w:rsidP="00110948">
            <w:pPr>
              <w:pStyle w:val="a4"/>
              <w:numPr>
                <w:ilvl w:val="0"/>
                <w:numId w:val="1038"/>
              </w:numPr>
              <w:ind w:left="168" w:hanging="225"/>
              <w:jc w:val="both"/>
              <w:rPr>
                <w:rFonts w:ascii="Times New Roman" w:hAnsi="Times New Roman" w:cs="Times New Roman"/>
                <w:sz w:val="24"/>
                <w:szCs w:val="24"/>
              </w:rPr>
            </w:pPr>
            <w:r w:rsidRPr="00BD331F">
              <w:rPr>
                <w:rFonts w:ascii="Times New Roman" w:hAnsi="Times New Roman" w:cs="Times New Roman"/>
                <w:sz w:val="24"/>
                <w:szCs w:val="24"/>
              </w:rPr>
              <w:t xml:space="preserve">Бумага разного цвета и формата**; </w:t>
            </w:r>
          </w:p>
          <w:p w:rsidR="003B250E" w:rsidRPr="00BD331F" w:rsidRDefault="003B250E" w:rsidP="00110948">
            <w:pPr>
              <w:pStyle w:val="a4"/>
              <w:numPr>
                <w:ilvl w:val="0"/>
                <w:numId w:val="1038"/>
              </w:numPr>
              <w:ind w:left="168" w:hanging="225"/>
              <w:jc w:val="both"/>
              <w:rPr>
                <w:rFonts w:ascii="Times New Roman" w:hAnsi="Times New Roman" w:cs="Times New Roman"/>
                <w:sz w:val="24"/>
                <w:szCs w:val="24"/>
              </w:rPr>
            </w:pPr>
            <w:r w:rsidRPr="00BD331F">
              <w:rPr>
                <w:rFonts w:ascii="Times New Roman" w:hAnsi="Times New Roman" w:cs="Times New Roman"/>
                <w:sz w:val="24"/>
                <w:szCs w:val="24"/>
              </w:rPr>
              <w:t>Ватман А1 для составления совместных композиций*;</w:t>
            </w:r>
          </w:p>
          <w:p w:rsidR="003B250E" w:rsidRPr="00BD331F" w:rsidRDefault="003B250E" w:rsidP="00110948">
            <w:pPr>
              <w:pStyle w:val="a4"/>
              <w:numPr>
                <w:ilvl w:val="0"/>
                <w:numId w:val="1038"/>
              </w:numPr>
              <w:ind w:left="168" w:hanging="225"/>
              <w:jc w:val="both"/>
              <w:rPr>
                <w:rFonts w:ascii="Times New Roman" w:hAnsi="Times New Roman" w:cs="Times New Roman"/>
                <w:sz w:val="24"/>
                <w:szCs w:val="24"/>
              </w:rPr>
            </w:pPr>
            <w:r w:rsidRPr="00BD331F">
              <w:rPr>
                <w:rFonts w:ascii="Times New Roman" w:hAnsi="Times New Roman" w:cs="Times New Roman"/>
                <w:sz w:val="24"/>
                <w:szCs w:val="24"/>
              </w:rPr>
              <w:t>Карандаши цветные (24 цветов) *;</w:t>
            </w:r>
          </w:p>
          <w:p w:rsidR="003B250E" w:rsidRPr="00BD331F" w:rsidRDefault="003B250E" w:rsidP="00110948">
            <w:pPr>
              <w:pStyle w:val="a4"/>
              <w:numPr>
                <w:ilvl w:val="0"/>
                <w:numId w:val="1038"/>
              </w:numPr>
              <w:ind w:left="168" w:hanging="225"/>
              <w:jc w:val="both"/>
              <w:rPr>
                <w:rFonts w:ascii="Times New Roman" w:hAnsi="Times New Roman" w:cs="Times New Roman"/>
                <w:sz w:val="24"/>
                <w:szCs w:val="24"/>
              </w:rPr>
            </w:pPr>
            <w:r w:rsidRPr="00BD331F">
              <w:rPr>
                <w:rFonts w:ascii="Times New Roman" w:hAnsi="Times New Roman" w:cs="Times New Roman"/>
                <w:sz w:val="24"/>
                <w:szCs w:val="24"/>
              </w:rPr>
              <w:t>Кисточка №5**;</w:t>
            </w:r>
          </w:p>
          <w:p w:rsidR="003B250E" w:rsidRPr="00BD331F" w:rsidRDefault="003B250E" w:rsidP="00110948">
            <w:pPr>
              <w:pStyle w:val="a4"/>
              <w:numPr>
                <w:ilvl w:val="0"/>
                <w:numId w:val="1038"/>
              </w:numPr>
              <w:ind w:left="168" w:hanging="225"/>
              <w:jc w:val="both"/>
              <w:rPr>
                <w:rFonts w:ascii="Times New Roman" w:hAnsi="Times New Roman" w:cs="Times New Roman"/>
                <w:sz w:val="24"/>
                <w:szCs w:val="24"/>
              </w:rPr>
            </w:pPr>
            <w:r w:rsidRPr="00BD331F">
              <w:rPr>
                <w:rFonts w:ascii="Times New Roman" w:hAnsi="Times New Roman" w:cs="Times New Roman"/>
                <w:sz w:val="24"/>
                <w:szCs w:val="24"/>
              </w:rPr>
              <w:t>Кисточка №7**;</w:t>
            </w:r>
          </w:p>
          <w:p w:rsidR="003B250E" w:rsidRPr="00BD331F" w:rsidRDefault="003B250E" w:rsidP="00110948">
            <w:pPr>
              <w:pStyle w:val="a4"/>
              <w:numPr>
                <w:ilvl w:val="0"/>
                <w:numId w:val="1038"/>
              </w:numPr>
              <w:ind w:left="168" w:hanging="225"/>
              <w:jc w:val="both"/>
              <w:rPr>
                <w:rFonts w:ascii="Times New Roman" w:hAnsi="Times New Roman" w:cs="Times New Roman"/>
                <w:sz w:val="24"/>
                <w:szCs w:val="24"/>
              </w:rPr>
            </w:pPr>
            <w:r w:rsidRPr="00BD331F">
              <w:rPr>
                <w:rFonts w:ascii="Times New Roman" w:hAnsi="Times New Roman" w:cs="Times New Roman"/>
                <w:sz w:val="24"/>
                <w:szCs w:val="24"/>
              </w:rPr>
              <w:t xml:space="preserve">Кисточка №8**; </w:t>
            </w:r>
          </w:p>
          <w:p w:rsidR="003B250E" w:rsidRPr="00BD331F" w:rsidRDefault="003B250E" w:rsidP="00110948">
            <w:pPr>
              <w:pStyle w:val="a4"/>
              <w:numPr>
                <w:ilvl w:val="0"/>
                <w:numId w:val="1038"/>
              </w:numPr>
              <w:ind w:left="168" w:hanging="225"/>
              <w:jc w:val="both"/>
              <w:rPr>
                <w:rFonts w:ascii="Times New Roman" w:hAnsi="Times New Roman" w:cs="Times New Roman"/>
                <w:sz w:val="24"/>
                <w:szCs w:val="24"/>
              </w:rPr>
            </w:pPr>
            <w:r w:rsidRPr="00BD331F">
              <w:rPr>
                <w:rFonts w:ascii="Times New Roman" w:hAnsi="Times New Roman" w:cs="Times New Roman"/>
                <w:sz w:val="24"/>
                <w:szCs w:val="24"/>
              </w:rPr>
              <w:t>Кисточка белка №3**;</w:t>
            </w:r>
          </w:p>
          <w:p w:rsidR="003B250E" w:rsidRPr="00BD331F" w:rsidRDefault="003B250E" w:rsidP="00110948">
            <w:pPr>
              <w:pStyle w:val="a4"/>
              <w:numPr>
                <w:ilvl w:val="0"/>
                <w:numId w:val="1038"/>
              </w:numPr>
              <w:ind w:left="168" w:hanging="225"/>
              <w:jc w:val="both"/>
              <w:rPr>
                <w:rFonts w:ascii="Times New Roman" w:hAnsi="Times New Roman" w:cs="Times New Roman"/>
                <w:sz w:val="24"/>
                <w:szCs w:val="24"/>
              </w:rPr>
            </w:pPr>
            <w:r w:rsidRPr="00BD331F">
              <w:rPr>
                <w:rFonts w:ascii="Times New Roman" w:hAnsi="Times New Roman" w:cs="Times New Roman"/>
                <w:sz w:val="24"/>
                <w:szCs w:val="24"/>
              </w:rPr>
              <w:t xml:space="preserve">Комплект детских штампов и печатей; </w:t>
            </w:r>
          </w:p>
          <w:p w:rsidR="003B250E" w:rsidRPr="00BD331F" w:rsidRDefault="003B250E" w:rsidP="00110948">
            <w:pPr>
              <w:pStyle w:val="a4"/>
              <w:numPr>
                <w:ilvl w:val="0"/>
                <w:numId w:val="1038"/>
              </w:numPr>
              <w:ind w:left="168" w:hanging="225"/>
              <w:jc w:val="both"/>
              <w:rPr>
                <w:rFonts w:ascii="Times New Roman" w:hAnsi="Times New Roman" w:cs="Times New Roman"/>
                <w:sz w:val="24"/>
                <w:szCs w:val="24"/>
              </w:rPr>
            </w:pPr>
            <w:r w:rsidRPr="00BD331F">
              <w:rPr>
                <w:rFonts w:ascii="Times New Roman" w:hAnsi="Times New Roman" w:cs="Times New Roman"/>
                <w:sz w:val="24"/>
                <w:szCs w:val="24"/>
              </w:rPr>
              <w:t xml:space="preserve">Краски акварельные 16 цветов*; </w:t>
            </w:r>
          </w:p>
          <w:p w:rsidR="003B250E" w:rsidRPr="00BD331F" w:rsidRDefault="003B250E" w:rsidP="00110948">
            <w:pPr>
              <w:pStyle w:val="a4"/>
              <w:numPr>
                <w:ilvl w:val="0"/>
                <w:numId w:val="1038"/>
              </w:numPr>
              <w:ind w:left="168" w:hanging="225"/>
              <w:jc w:val="both"/>
              <w:rPr>
                <w:rFonts w:ascii="Times New Roman" w:hAnsi="Times New Roman" w:cs="Times New Roman"/>
                <w:sz w:val="24"/>
                <w:szCs w:val="24"/>
              </w:rPr>
            </w:pPr>
            <w:r w:rsidRPr="00BD331F">
              <w:rPr>
                <w:rFonts w:ascii="Times New Roman" w:hAnsi="Times New Roman" w:cs="Times New Roman"/>
                <w:sz w:val="24"/>
                <w:szCs w:val="24"/>
              </w:rPr>
              <w:t xml:space="preserve">Краски гуашь 12 цветов*; </w:t>
            </w:r>
          </w:p>
          <w:p w:rsidR="003B250E" w:rsidRPr="00BD331F" w:rsidRDefault="003B250E" w:rsidP="00110948">
            <w:pPr>
              <w:pStyle w:val="a4"/>
              <w:numPr>
                <w:ilvl w:val="0"/>
                <w:numId w:val="1038"/>
              </w:numPr>
              <w:ind w:left="168" w:hanging="225"/>
              <w:jc w:val="both"/>
              <w:rPr>
                <w:rFonts w:ascii="Times New Roman" w:hAnsi="Times New Roman" w:cs="Times New Roman"/>
                <w:sz w:val="24"/>
                <w:szCs w:val="24"/>
              </w:rPr>
            </w:pPr>
            <w:r w:rsidRPr="00BD331F">
              <w:rPr>
                <w:rFonts w:ascii="Times New Roman" w:hAnsi="Times New Roman" w:cs="Times New Roman"/>
                <w:sz w:val="24"/>
                <w:szCs w:val="24"/>
              </w:rPr>
              <w:t>Мелки восковые*;</w:t>
            </w:r>
          </w:p>
          <w:p w:rsidR="003B250E" w:rsidRPr="00BD331F" w:rsidRDefault="003B250E" w:rsidP="00110948">
            <w:pPr>
              <w:pStyle w:val="a4"/>
              <w:numPr>
                <w:ilvl w:val="0"/>
                <w:numId w:val="1038"/>
              </w:numPr>
              <w:ind w:left="168" w:hanging="225"/>
              <w:jc w:val="both"/>
              <w:rPr>
                <w:rFonts w:ascii="Times New Roman" w:hAnsi="Times New Roman" w:cs="Times New Roman"/>
                <w:sz w:val="24"/>
                <w:szCs w:val="24"/>
              </w:rPr>
            </w:pPr>
            <w:r w:rsidRPr="00BD331F">
              <w:rPr>
                <w:rFonts w:ascii="Times New Roman" w:hAnsi="Times New Roman" w:cs="Times New Roman"/>
                <w:sz w:val="24"/>
                <w:szCs w:val="24"/>
              </w:rPr>
              <w:t xml:space="preserve">Мелки масляные*; </w:t>
            </w:r>
          </w:p>
          <w:p w:rsidR="003B250E" w:rsidRPr="00BD331F" w:rsidRDefault="003B250E" w:rsidP="00110948">
            <w:pPr>
              <w:pStyle w:val="a4"/>
              <w:numPr>
                <w:ilvl w:val="0"/>
                <w:numId w:val="1038"/>
              </w:numPr>
              <w:ind w:left="168" w:hanging="225"/>
              <w:jc w:val="both"/>
              <w:rPr>
                <w:rFonts w:ascii="Times New Roman" w:hAnsi="Times New Roman" w:cs="Times New Roman"/>
                <w:sz w:val="24"/>
                <w:szCs w:val="24"/>
              </w:rPr>
            </w:pPr>
            <w:r w:rsidRPr="00BD331F">
              <w:rPr>
                <w:rFonts w:ascii="Times New Roman" w:hAnsi="Times New Roman" w:cs="Times New Roman"/>
                <w:sz w:val="24"/>
                <w:szCs w:val="24"/>
              </w:rPr>
              <w:t>Мелки пастель*;</w:t>
            </w:r>
          </w:p>
          <w:p w:rsidR="003B250E" w:rsidRPr="00BD331F" w:rsidRDefault="003B250E" w:rsidP="00110948">
            <w:pPr>
              <w:pStyle w:val="a4"/>
              <w:numPr>
                <w:ilvl w:val="0"/>
                <w:numId w:val="1038"/>
              </w:numPr>
              <w:ind w:left="168" w:hanging="225"/>
              <w:jc w:val="both"/>
              <w:rPr>
                <w:rFonts w:ascii="Times New Roman" w:hAnsi="Times New Roman" w:cs="Times New Roman"/>
                <w:sz w:val="24"/>
                <w:szCs w:val="24"/>
              </w:rPr>
            </w:pPr>
            <w:r w:rsidRPr="00BD331F">
              <w:rPr>
                <w:rFonts w:ascii="Times New Roman" w:hAnsi="Times New Roman" w:cs="Times New Roman"/>
                <w:sz w:val="24"/>
                <w:szCs w:val="24"/>
              </w:rPr>
              <w:t xml:space="preserve">Набор фломастеров*; </w:t>
            </w:r>
          </w:p>
          <w:p w:rsidR="003B250E" w:rsidRPr="00BD331F" w:rsidRDefault="003B250E" w:rsidP="00110948">
            <w:pPr>
              <w:pStyle w:val="a4"/>
              <w:numPr>
                <w:ilvl w:val="0"/>
                <w:numId w:val="1038"/>
              </w:numPr>
              <w:ind w:left="168" w:hanging="225"/>
              <w:jc w:val="both"/>
              <w:rPr>
                <w:rFonts w:ascii="Times New Roman" w:hAnsi="Times New Roman" w:cs="Times New Roman"/>
                <w:sz w:val="24"/>
                <w:szCs w:val="24"/>
              </w:rPr>
            </w:pPr>
            <w:r w:rsidRPr="00BD331F">
              <w:rPr>
                <w:rFonts w:ascii="Times New Roman" w:hAnsi="Times New Roman" w:cs="Times New Roman"/>
                <w:sz w:val="24"/>
                <w:szCs w:val="24"/>
              </w:rPr>
              <w:t xml:space="preserve">Палитра**; </w:t>
            </w:r>
          </w:p>
          <w:p w:rsidR="003B250E" w:rsidRPr="00BD331F" w:rsidRDefault="003B250E" w:rsidP="00110948">
            <w:pPr>
              <w:pStyle w:val="a4"/>
              <w:numPr>
                <w:ilvl w:val="0"/>
                <w:numId w:val="1038"/>
              </w:numPr>
              <w:ind w:left="168" w:hanging="225"/>
              <w:jc w:val="both"/>
              <w:rPr>
                <w:rFonts w:ascii="Times New Roman" w:hAnsi="Times New Roman" w:cs="Times New Roman"/>
                <w:sz w:val="24"/>
                <w:szCs w:val="24"/>
              </w:rPr>
            </w:pPr>
            <w:r w:rsidRPr="00BD331F">
              <w:rPr>
                <w:rFonts w:ascii="Times New Roman" w:hAnsi="Times New Roman" w:cs="Times New Roman"/>
                <w:sz w:val="24"/>
                <w:szCs w:val="24"/>
              </w:rPr>
              <w:t>Стаканчики (баночки) пластмассовые**;</w:t>
            </w:r>
          </w:p>
          <w:p w:rsidR="003B250E" w:rsidRPr="00BD331F" w:rsidRDefault="003B250E" w:rsidP="00110948">
            <w:pPr>
              <w:pStyle w:val="a4"/>
              <w:numPr>
                <w:ilvl w:val="0"/>
                <w:numId w:val="1038"/>
              </w:numPr>
              <w:ind w:left="168" w:hanging="225"/>
              <w:jc w:val="both"/>
              <w:rPr>
                <w:rFonts w:ascii="Times New Roman" w:hAnsi="Times New Roman" w:cs="Times New Roman"/>
                <w:sz w:val="24"/>
                <w:szCs w:val="24"/>
              </w:rPr>
            </w:pPr>
            <w:r w:rsidRPr="00BD331F">
              <w:rPr>
                <w:rFonts w:ascii="Times New Roman" w:hAnsi="Times New Roman" w:cs="Times New Roman"/>
                <w:sz w:val="24"/>
                <w:szCs w:val="24"/>
              </w:rPr>
              <w:t>Точилка для карандашей**;</w:t>
            </w:r>
          </w:p>
          <w:p w:rsidR="003B250E" w:rsidRPr="00BD331F" w:rsidRDefault="003B250E" w:rsidP="00110948">
            <w:pPr>
              <w:pStyle w:val="a4"/>
              <w:numPr>
                <w:ilvl w:val="0"/>
                <w:numId w:val="1038"/>
              </w:numPr>
              <w:ind w:left="168" w:hanging="225"/>
              <w:jc w:val="both"/>
              <w:rPr>
                <w:rFonts w:ascii="Times New Roman" w:hAnsi="Times New Roman" w:cs="Times New Roman"/>
                <w:sz w:val="24"/>
                <w:szCs w:val="24"/>
              </w:rPr>
            </w:pPr>
            <w:r w:rsidRPr="00BD331F">
              <w:rPr>
                <w:rFonts w:ascii="Times New Roman" w:hAnsi="Times New Roman" w:cs="Times New Roman"/>
                <w:sz w:val="24"/>
                <w:szCs w:val="24"/>
              </w:rPr>
              <w:t>Трафареты для рисования**;</w:t>
            </w:r>
          </w:p>
          <w:p w:rsidR="003B250E" w:rsidRPr="00BD331F" w:rsidRDefault="003B250E" w:rsidP="00110948">
            <w:pPr>
              <w:pStyle w:val="a4"/>
              <w:numPr>
                <w:ilvl w:val="0"/>
                <w:numId w:val="1038"/>
              </w:numPr>
              <w:ind w:left="225" w:hanging="225"/>
              <w:jc w:val="both"/>
              <w:rPr>
                <w:rFonts w:ascii="Times New Roman" w:hAnsi="Times New Roman" w:cs="Times New Roman"/>
                <w:sz w:val="24"/>
                <w:szCs w:val="24"/>
              </w:rPr>
            </w:pPr>
            <w:r w:rsidRPr="00BD331F">
              <w:rPr>
                <w:rFonts w:ascii="Times New Roman" w:hAnsi="Times New Roman" w:cs="Times New Roman"/>
                <w:sz w:val="24"/>
                <w:szCs w:val="24"/>
              </w:rPr>
              <w:t>Фартук детский;</w:t>
            </w:r>
          </w:p>
          <w:p w:rsidR="003B250E" w:rsidRPr="00BD331F" w:rsidRDefault="003B250E" w:rsidP="00110948">
            <w:pPr>
              <w:pStyle w:val="a4"/>
              <w:numPr>
                <w:ilvl w:val="0"/>
                <w:numId w:val="1038"/>
              </w:numPr>
              <w:ind w:left="168" w:hanging="225"/>
              <w:jc w:val="both"/>
              <w:rPr>
                <w:rFonts w:ascii="Times New Roman" w:hAnsi="Times New Roman" w:cs="Times New Roman"/>
                <w:sz w:val="24"/>
                <w:szCs w:val="24"/>
              </w:rPr>
            </w:pPr>
            <w:r w:rsidRPr="00BD331F">
              <w:rPr>
                <w:rFonts w:ascii="Times New Roman" w:hAnsi="Times New Roman" w:cs="Times New Roman"/>
                <w:sz w:val="24"/>
                <w:szCs w:val="24"/>
              </w:rPr>
              <w:t>Мольберт двухсторонний;</w:t>
            </w:r>
          </w:p>
          <w:p w:rsidR="003B250E" w:rsidRPr="00BD331F" w:rsidRDefault="003B250E" w:rsidP="00110948">
            <w:pPr>
              <w:pStyle w:val="a4"/>
              <w:numPr>
                <w:ilvl w:val="0"/>
                <w:numId w:val="1038"/>
              </w:numPr>
              <w:ind w:left="168" w:hanging="225"/>
              <w:jc w:val="both"/>
              <w:rPr>
                <w:rFonts w:ascii="Times New Roman" w:hAnsi="Times New Roman" w:cs="Times New Roman"/>
                <w:sz w:val="24"/>
                <w:szCs w:val="24"/>
              </w:rPr>
            </w:pPr>
            <w:r w:rsidRPr="00BD331F">
              <w:rPr>
                <w:rFonts w:ascii="Times New Roman" w:hAnsi="Times New Roman" w:cs="Times New Roman"/>
                <w:sz w:val="24"/>
                <w:szCs w:val="24"/>
              </w:rPr>
              <w:t xml:space="preserve">Бумажные силуэты и объемные фигуры предметов быта, элементов одежды; </w:t>
            </w:r>
          </w:p>
          <w:p w:rsidR="003B250E" w:rsidRPr="00BD331F" w:rsidRDefault="003B250E" w:rsidP="00110948">
            <w:pPr>
              <w:pStyle w:val="a4"/>
              <w:numPr>
                <w:ilvl w:val="0"/>
                <w:numId w:val="1038"/>
              </w:numPr>
              <w:ind w:left="168" w:hanging="225"/>
              <w:jc w:val="both"/>
              <w:rPr>
                <w:rFonts w:ascii="Times New Roman" w:hAnsi="Times New Roman" w:cs="Times New Roman"/>
                <w:sz w:val="24"/>
                <w:szCs w:val="24"/>
              </w:rPr>
            </w:pPr>
            <w:r w:rsidRPr="00BD331F">
              <w:rPr>
                <w:rFonts w:ascii="Times New Roman" w:hAnsi="Times New Roman" w:cs="Times New Roman"/>
                <w:sz w:val="24"/>
                <w:szCs w:val="24"/>
              </w:rPr>
              <w:t>Комплект безопасных световых фильтров для изучения цветов спектра;</w:t>
            </w:r>
          </w:p>
          <w:p w:rsidR="003B250E" w:rsidRPr="00BD331F" w:rsidRDefault="003B250E" w:rsidP="00110948">
            <w:pPr>
              <w:pStyle w:val="a4"/>
              <w:numPr>
                <w:ilvl w:val="0"/>
                <w:numId w:val="1038"/>
              </w:numPr>
              <w:ind w:left="168" w:hanging="225"/>
              <w:jc w:val="both"/>
              <w:rPr>
                <w:rFonts w:ascii="Times New Roman" w:hAnsi="Times New Roman" w:cs="Times New Roman"/>
                <w:sz w:val="24"/>
                <w:szCs w:val="24"/>
              </w:rPr>
            </w:pPr>
            <w:r w:rsidRPr="00BD331F">
              <w:rPr>
                <w:rFonts w:ascii="Times New Roman" w:hAnsi="Times New Roman" w:cs="Times New Roman"/>
                <w:sz w:val="24"/>
                <w:szCs w:val="24"/>
              </w:rPr>
              <w:t xml:space="preserve">Набор муляжей овощей и фруктов; </w:t>
            </w:r>
          </w:p>
          <w:p w:rsidR="003B250E" w:rsidRPr="00BD331F" w:rsidRDefault="003B250E" w:rsidP="00110948">
            <w:pPr>
              <w:pStyle w:val="a4"/>
              <w:numPr>
                <w:ilvl w:val="0"/>
                <w:numId w:val="1038"/>
              </w:numPr>
              <w:ind w:left="168" w:hanging="225"/>
              <w:jc w:val="both"/>
              <w:rPr>
                <w:rFonts w:ascii="Times New Roman" w:hAnsi="Times New Roman" w:cs="Times New Roman"/>
                <w:sz w:val="24"/>
                <w:szCs w:val="24"/>
              </w:rPr>
            </w:pPr>
            <w:r w:rsidRPr="00BD331F">
              <w:rPr>
                <w:rFonts w:ascii="Times New Roman" w:hAnsi="Times New Roman" w:cs="Times New Roman"/>
                <w:sz w:val="24"/>
                <w:szCs w:val="24"/>
              </w:rPr>
              <w:t>Фигурки домашних животных с реалистичными изображением и пропорциями;</w:t>
            </w:r>
          </w:p>
          <w:p w:rsidR="003B250E" w:rsidRPr="00BD331F" w:rsidRDefault="003B250E" w:rsidP="00110948">
            <w:pPr>
              <w:pStyle w:val="a4"/>
              <w:numPr>
                <w:ilvl w:val="0"/>
                <w:numId w:val="1038"/>
              </w:numPr>
              <w:ind w:left="168" w:hanging="225"/>
              <w:jc w:val="both"/>
              <w:rPr>
                <w:rFonts w:ascii="Times New Roman" w:hAnsi="Times New Roman" w:cs="Times New Roman"/>
                <w:sz w:val="24"/>
                <w:szCs w:val="24"/>
              </w:rPr>
            </w:pPr>
            <w:r w:rsidRPr="00BD331F">
              <w:rPr>
                <w:rFonts w:ascii="Times New Roman" w:hAnsi="Times New Roman" w:cs="Times New Roman"/>
                <w:sz w:val="24"/>
                <w:szCs w:val="24"/>
              </w:rPr>
              <w:t>Набор фигурок животных Африки, Америки, Австралии, Европы и Азии с реалистичными изображением и пропорциями;</w:t>
            </w:r>
          </w:p>
          <w:p w:rsidR="003B250E" w:rsidRPr="00BD331F" w:rsidRDefault="003B250E" w:rsidP="00110948">
            <w:pPr>
              <w:pStyle w:val="a4"/>
              <w:numPr>
                <w:ilvl w:val="0"/>
                <w:numId w:val="1038"/>
              </w:numPr>
              <w:ind w:left="168" w:hanging="225"/>
              <w:jc w:val="both"/>
              <w:rPr>
                <w:rFonts w:ascii="Times New Roman" w:hAnsi="Times New Roman" w:cs="Times New Roman"/>
                <w:sz w:val="24"/>
                <w:szCs w:val="24"/>
              </w:rPr>
            </w:pPr>
            <w:r w:rsidRPr="00BD331F">
              <w:rPr>
                <w:rFonts w:ascii="Times New Roman" w:hAnsi="Times New Roman" w:cs="Times New Roman"/>
                <w:sz w:val="24"/>
                <w:szCs w:val="24"/>
              </w:rPr>
              <w:t>Набор фигурок животных леса с реалистичными изображением и пропорциями;</w:t>
            </w:r>
          </w:p>
          <w:p w:rsidR="003B250E" w:rsidRPr="00BD331F" w:rsidRDefault="003B250E" w:rsidP="00110948">
            <w:pPr>
              <w:pStyle w:val="a4"/>
              <w:numPr>
                <w:ilvl w:val="0"/>
                <w:numId w:val="1038"/>
              </w:numPr>
              <w:ind w:left="168" w:hanging="225"/>
              <w:jc w:val="both"/>
              <w:rPr>
                <w:rFonts w:ascii="Times New Roman" w:hAnsi="Times New Roman" w:cs="Times New Roman"/>
                <w:sz w:val="24"/>
                <w:szCs w:val="24"/>
              </w:rPr>
            </w:pPr>
            <w:r w:rsidRPr="00BD331F">
              <w:rPr>
                <w:rFonts w:ascii="Times New Roman" w:hAnsi="Times New Roman" w:cs="Times New Roman"/>
                <w:sz w:val="24"/>
                <w:szCs w:val="24"/>
              </w:rPr>
              <w:t>Набор фигурок людей разных профессий;</w:t>
            </w:r>
          </w:p>
          <w:p w:rsidR="003B250E" w:rsidRPr="00BD331F" w:rsidRDefault="003B250E" w:rsidP="00110948">
            <w:pPr>
              <w:pStyle w:val="a4"/>
              <w:numPr>
                <w:ilvl w:val="0"/>
                <w:numId w:val="1038"/>
              </w:numPr>
              <w:ind w:left="168" w:hanging="225"/>
              <w:jc w:val="both"/>
              <w:rPr>
                <w:rFonts w:ascii="Times New Roman" w:hAnsi="Times New Roman" w:cs="Times New Roman"/>
                <w:sz w:val="24"/>
                <w:szCs w:val="24"/>
              </w:rPr>
            </w:pPr>
            <w:r w:rsidRPr="00BD331F">
              <w:rPr>
                <w:rFonts w:ascii="Times New Roman" w:hAnsi="Times New Roman" w:cs="Times New Roman"/>
                <w:sz w:val="24"/>
                <w:szCs w:val="24"/>
              </w:rPr>
              <w:t>Набор фигурок людей разных рас;</w:t>
            </w:r>
          </w:p>
          <w:p w:rsidR="003B250E" w:rsidRPr="00BD331F" w:rsidRDefault="003B250E" w:rsidP="00110948">
            <w:pPr>
              <w:pStyle w:val="a4"/>
              <w:numPr>
                <w:ilvl w:val="0"/>
                <w:numId w:val="1038"/>
              </w:numPr>
              <w:ind w:left="168" w:hanging="225"/>
              <w:jc w:val="both"/>
              <w:rPr>
                <w:rFonts w:ascii="Times New Roman" w:hAnsi="Times New Roman" w:cs="Times New Roman"/>
                <w:sz w:val="24"/>
                <w:szCs w:val="24"/>
              </w:rPr>
            </w:pPr>
            <w:r w:rsidRPr="00BD331F">
              <w:rPr>
                <w:rFonts w:ascii="Times New Roman" w:hAnsi="Times New Roman" w:cs="Times New Roman"/>
                <w:sz w:val="24"/>
                <w:szCs w:val="24"/>
              </w:rPr>
              <w:t>Наглядные пособия по традиционной национальной одежде.</w:t>
            </w:r>
          </w:p>
        </w:tc>
      </w:tr>
      <w:tr w:rsidR="003B250E" w:rsidTr="00110948">
        <w:tc>
          <w:tcPr>
            <w:tcW w:w="15168" w:type="dxa"/>
            <w:gridSpan w:val="4"/>
            <w:shd w:val="clear" w:color="auto" w:fill="E7E6E6" w:themeFill="background2"/>
          </w:tcPr>
          <w:p w:rsidR="003B250E" w:rsidRDefault="003B250E" w:rsidP="00110948">
            <w:pPr>
              <w:rPr>
                <w:rFonts w:ascii="Times New Roman" w:hAnsi="Times New Roman" w:cs="Times New Roman"/>
                <w:sz w:val="24"/>
                <w:szCs w:val="24"/>
              </w:rPr>
            </w:pPr>
            <w:r w:rsidRPr="00BD331F">
              <w:rPr>
                <w:rFonts w:ascii="Times New Roman" w:hAnsi="Times New Roman" w:cs="Times New Roman"/>
                <w:b/>
                <w:sz w:val="24"/>
                <w:szCs w:val="24"/>
              </w:rPr>
              <w:t xml:space="preserve">Оснащение игровой зоны групповых помещений раздела </w:t>
            </w:r>
            <w:r>
              <w:rPr>
                <w:rFonts w:ascii="Times New Roman" w:hAnsi="Times New Roman" w:cs="Times New Roman"/>
                <w:b/>
                <w:sz w:val="24"/>
                <w:szCs w:val="24"/>
              </w:rPr>
              <w:t>«</w:t>
            </w:r>
            <w:r w:rsidRPr="009B5AB8">
              <w:rPr>
                <w:rFonts w:ascii="Times New Roman" w:hAnsi="Times New Roman" w:cs="Times New Roman"/>
                <w:b/>
                <w:sz w:val="24"/>
                <w:szCs w:val="24"/>
              </w:rPr>
              <w:t>Л</w:t>
            </w:r>
            <w:r>
              <w:rPr>
                <w:rFonts w:ascii="Times New Roman" w:hAnsi="Times New Roman" w:cs="Times New Roman"/>
                <w:b/>
                <w:sz w:val="24"/>
                <w:szCs w:val="24"/>
              </w:rPr>
              <w:t>ЕПКА»</w:t>
            </w:r>
          </w:p>
        </w:tc>
      </w:tr>
      <w:tr w:rsidR="003B250E" w:rsidTr="00110948">
        <w:tc>
          <w:tcPr>
            <w:tcW w:w="3650" w:type="dxa"/>
            <w:shd w:val="clear" w:color="auto" w:fill="FFFFFF" w:themeFill="background1"/>
          </w:tcPr>
          <w:p w:rsidR="003B250E" w:rsidRDefault="003B250E" w:rsidP="00110948">
            <w:pPr>
              <w:jc w:val="center"/>
              <w:rPr>
                <w:rFonts w:ascii="Times New Roman" w:hAnsi="Times New Roman" w:cs="Times New Roman"/>
                <w:sz w:val="24"/>
                <w:szCs w:val="24"/>
              </w:rPr>
            </w:pPr>
            <w:r>
              <w:rPr>
                <w:rFonts w:ascii="Times New Roman" w:hAnsi="Times New Roman" w:cs="Times New Roman"/>
                <w:sz w:val="24"/>
                <w:szCs w:val="24"/>
              </w:rPr>
              <w:t>3-4</w:t>
            </w:r>
          </w:p>
        </w:tc>
        <w:tc>
          <w:tcPr>
            <w:tcW w:w="3745" w:type="dxa"/>
            <w:shd w:val="clear" w:color="auto" w:fill="FFFFFF" w:themeFill="background1"/>
          </w:tcPr>
          <w:p w:rsidR="003B250E" w:rsidRDefault="003B250E" w:rsidP="00110948">
            <w:pPr>
              <w:jc w:val="center"/>
              <w:rPr>
                <w:rFonts w:ascii="Times New Roman" w:hAnsi="Times New Roman" w:cs="Times New Roman"/>
                <w:sz w:val="24"/>
                <w:szCs w:val="24"/>
              </w:rPr>
            </w:pPr>
            <w:r>
              <w:rPr>
                <w:rFonts w:ascii="Times New Roman" w:hAnsi="Times New Roman" w:cs="Times New Roman"/>
                <w:sz w:val="24"/>
                <w:szCs w:val="24"/>
              </w:rPr>
              <w:t>4-5</w:t>
            </w:r>
          </w:p>
        </w:tc>
        <w:tc>
          <w:tcPr>
            <w:tcW w:w="3783" w:type="dxa"/>
            <w:shd w:val="clear" w:color="auto" w:fill="FFFFFF" w:themeFill="background1"/>
          </w:tcPr>
          <w:p w:rsidR="003B250E" w:rsidRDefault="003B250E" w:rsidP="00110948">
            <w:pPr>
              <w:jc w:val="center"/>
              <w:rPr>
                <w:rFonts w:ascii="Times New Roman" w:hAnsi="Times New Roman" w:cs="Times New Roman"/>
                <w:sz w:val="24"/>
                <w:szCs w:val="24"/>
              </w:rPr>
            </w:pPr>
            <w:r>
              <w:rPr>
                <w:rFonts w:ascii="Times New Roman" w:hAnsi="Times New Roman" w:cs="Times New Roman"/>
                <w:sz w:val="24"/>
                <w:szCs w:val="24"/>
              </w:rPr>
              <w:t>5-6</w:t>
            </w:r>
          </w:p>
        </w:tc>
        <w:tc>
          <w:tcPr>
            <w:tcW w:w="3990" w:type="dxa"/>
            <w:shd w:val="clear" w:color="auto" w:fill="FFFFFF" w:themeFill="background1"/>
          </w:tcPr>
          <w:p w:rsidR="003B250E" w:rsidRDefault="003B250E" w:rsidP="00110948">
            <w:pPr>
              <w:jc w:val="center"/>
              <w:rPr>
                <w:rFonts w:ascii="Times New Roman" w:hAnsi="Times New Roman" w:cs="Times New Roman"/>
                <w:sz w:val="24"/>
                <w:szCs w:val="24"/>
              </w:rPr>
            </w:pPr>
            <w:r>
              <w:rPr>
                <w:rFonts w:ascii="Times New Roman" w:hAnsi="Times New Roman" w:cs="Times New Roman"/>
                <w:sz w:val="24"/>
                <w:szCs w:val="24"/>
              </w:rPr>
              <w:t>6-7</w:t>
            </w:r>
          </w:p>
        </w:tc>
      </w:tr>
      <w:tr w:rsidR="003B250E" w:rsidTr="00110948">
        <w:tc>
          <w:tcPr>
            <w:tcW w:w="3650" w:type="dxa"/>
          </w:tcPr>
          <w:p w:rsidR="003B250E" w:rsidRPr="000C4C1A" w:rsidRDefault="003B250E" w:rsidP="00110948">
            <w:pPr>
              <w:pStyle w:val="a4"/>
              <w:numPr>
                <w:ilvl w:val="0"/>
                <w:numId w:val="1039"/>
              </w:numPr>
              <w:ind w:left="114" w:hanging="171"/>
              <w:jc w:val="both"/>
              <w:rPr>
                <w:rFonts w:ascii="Times New Roman" w:hAnsi="Times New Roman" w:cs="Times New Roman"/>
                <w:sz w:val="24"/>
                <w:szCs w:val="24"/>
              </w:rPr>
            </w:pPr>
            <w:r w:rsidRPr="000C4C1A">
              <w:rPr>
                <w:rFonts w:ascii="Times New Roman" w:hAnsi="Times New Roman" w:cs="Times New Roman"/>
                <w:sz w:val="24"/>
                <w:szCs w:val="24"/>
              </w:rPr>
              <w:t>Витрина /Лестница для работ по лепке</w:t>
            </w:r>
          </w:p>
          <w:p w:rsidR="003B250E" w:rsidRPr="000C4C1A" w:rsidRDefault="003B250E" w:rsidP="00110948">
            <w:pPr>
              <w:pStyle w:val="a4"/>
              <w:numPr>
                <w:ilvl w:val="0"/>
                <w:numId w:val="1039"/>
              </w:numPr>
              <w:ind w:left="114" w:hanging="171"/>
              <w:jc w:val="both"/>
              <w:rPr>
                <w:rFonts w:ascii="Times New Roman" w:hAnsi="Times New Roman" w:cs="Times New Roman"/>
                <w:sz w:val="24"/>
                <w:szCs w:val="24"/>
              </w:rPr>
            </w:pPr>
            <w:r w:rsidRPr="000C4C1A">
              <w:rPr>
                <w:rFonts w:ascii="Times New Roman" w:hAnsi="Times New Roman" w:cs="Times New Roman"/>
                <w:sz w:val="24"/>
                <w:szCs w:val="24"/>
              </w:rPr>
              <w:t>Изделия народных промыслов – комплект</w:t>
            </w:r>
          </w:p>
          <w:p w:rsidR="003B250E" w:rsidRPr="000C4C1A" w:rsidRDefault="003B250E" w:rsidP="00110948">
            <w:pPr>
              <w:pStyle w:val="a4"/>
              <w:numPr>
                <w:ilvl w:val="0"/>
                <w:numId w:val="1039"/>
              </w:numPr>
              <w:ind w:left="114" w:hanging="171"/>
              <w:jc w:val="both"/>
              <w:rPr>
                <w:rFonts w:ascii="Times New Roman" w:hAnsi="Times New Roman" w:cs="Times New Roman"/>
                <w:sz w:val="24"/>
                <w:szCs w:val="24"/>
              </w:rPr>
            </w:pPr>
            <w:r w:rsidRPr="000C4C1A">
              <w:rPr>
                <w:rFonts w:ascii="Times New Roman" w:hAnsi="Times New Roman" w:cs="Times New Roman"/>
                <w:sz w:val="24"/>
                <w:szCs w:val="24"/>
              </w:rPr>
              <w:t>Доска для работы с пластилином**;</w:t>
            </w:r>
          </w:p>
          <w:p w:rsidR="003B250E" w:rsidRPr="000C4C1A" w:rsidRDefault="003B250E" w:rsidP="00110948">
            <w:pPr>
              <w:pStyle w:val="a4"/>
              <w:numPr>
                <w:ilvl w:val="0"/>
                <w:numId w:val="1039"/>
              </w:numPr>
              <w:ind w:left="114" w:hanging="171"/>
              <w:jc w:val="both"/>
              <w:rPr>
                <w:rFonts w:ascii="Times New Roman" w:hAnsi="Times New Roman" w:cs="Times New Roman"/>
                <w:sz w:val="24"/>
                <w:szCs w:val="24"/>
              </w:rPr>
            </w:pPr>
            <w:r w:rsidRPr="000C4C1A">
              <w:rPr>
                <w:rFonts w:ascii="Times New Roman" w:hAnsi="Times New Roman" w:cs="Times New Roman"/>
                <w:sz w:val="24"/>
                <w:szCs w:val="24"/>
              </w:rPr>
              <w:t>Пластилин, не липнущий к рукам*;</w:t>
            </w:r>
          </w:p>
          <w:p w:rsidR="003B250E" w:rsidRPr="000C4C1A" w:rsidRDefault="003B250E" w:rsidP="00110948">
            <w:pPr>
              <w:pStyle w:val="a4"/>
              <w:numPr>
                <w:ilvl w:val="0"/>
                <w:numId w:val="1039"/>
              </w:numPr>
              <w:ind w:left="114" w:hanging="171"/>
              <w:jc w:val="both"/>
              <w:rPr>
                <w:rFonts w:ascii="Times New Roman" w:hAnsi="Times New Roman" w:cs="Times New Roman"/>
                <w:sz w:val="24"/>
                <w:szCs w:val="24"/>
              </w:rPr>
            </w:pPr>
            <w:r w:rsidRPr="000C4C1A">
              <w:rPr>
                <w:rFonts w:ascii="Times New Roman" w:hAnsi="Times New Roman" w:cs="Times New Roman"/>
                <w:sz w:val="24"/>
                <w:szCs w:val="24"/>
              </w:rPr>
              <w:t>Поднос детский для раздаточных материалов</w:t>
            </w:r>
          </w:p>
          <w:p w:rsidR="003B250E" w:rsidRPr="00A2344C" w:rsidRDefault="003B250E" w:rsidP="00110948">
            <w:pPr>
              <w:pStyle w:val="a4"/>
              <w:numPr>
                <w:ilvl w:val="0"/>
                <w:numId w:val="1039"/>
              </w:numPr>
              <w:ind w:left="114" w:hanging="171"/>
              <w:jc w:val="both"/>
              <w:rPr>
                <w:rStyle w:val="FontStyle102"/>
              </w:rPr>
            </w:pPr>
            <w:r w:rsidRPr="000C4C1A">
              <w:rPr>
                <w:rFonts w:ascii="Times New Roman" w:hAnsi="Times New Roman" w:cs="Times New Roman"/>
                <w:sz w:val="24"/>
                <w:szCs w:val="24"/>
              </w:rPr>
              <w:t>Фартук детский</w:t>
            </w:r>
            <w:r w:rsidRPr="00A2344C">
              <w:rPr>
                <w:rStyle w:val="FontStyle102"/>
              </w:rPr>
              <w:t>**</w:t>
            </w:r>
          </w:p>
          <w:p w:rsidR="003B250E" w:rsidRPr="000C4C1A" w:rsidRDefault="003B250E" w:rsidP="00110948">
            <w:pPr>
              <w:pStyle w:val="a4"/>
              <w:numPr>
                <w:ilvl w:val="0"/>
                <w:numId w:val="1039"/>
              </w:numPr>
              <w:ind w:left="114" w:hanging="171"/>
              <w:jc w:val="both"/>
              <w:rPr>
                <w:rFonts w:ascii="Times New Roman" w:hAnsi="Times New Roman" w:cs="Times New Roman"/>
                <w:sz w:val="24"/>
                <w:szCs w:val="24"/>
              </w:rPr>
            </w:pPr>
            <w:r w:rsidRPr="000C4C1A">
              <w:rPr>
                <w:rFonts w:ascii="Times New Roman" w:hAnsi="Times New Roman" w:cs="Times New Roman"/>
                <w:sz w:val="24"/>
                <w:szCs w:val="24"/>
              </w:rPr>
              <w:t>Народные игрушки (филимоновской, дымковской, семеновской, богородской) (набор)</w:t>
            </w:r>
          </w:p>
          <w:p w:rsidR="003B250E" w:rsidRPr="000C4C1A" w:rsidRDefault="003B250E" w:rsidP="00110948">
            <w:pPr>
              <w:pStyle w:val="a4"/>
              <w:numPr>
                <w:ilvl w:val="0"/>
                <w:numId w:val="1039"/>
              </w:numPr>
              <w:ind w:left="114" w:hanging="171"/>
              <w:jc w:val="both"/>
              <w:rPr>
                <w:rFonts w:ascii="Times New Roman" w:hAnsi="Times New Roman" w:cs="Times New Roman"/>
                <w:sz w:val="24"/>
                <w:szCs w:val="24"/>
              </w:rPr>
            </w:pPr>
            <w:r w:rsidRPr="000C4C1A">
              <w:rPr>
                <w:rFonts w:ascii="Times New Roman" w:hAnsi="Times New Roman" w:cs="Times New Roman"/>
                <w:sz w:val="24"/>
                <w:szCs w:val="24"/>
              </w:rPr>
              <w:t>глина</w:t>
            </w:r>
          </w:p>
          <w:p w:rsidR="003B250E" w:rsidRPr="000C4C1A" w:rsidRDefault="003B250E" w:rsidP="00110948">
            <w:pPr>
              <w:pStyle w:val="a4"/>
              <w:numPr>
                <w:ilvl w:val="0"/>
                <w:numId w:val="1039"/>
              </w:numPr>
              <w:ind w:left="114" w:hanging="171"/>
              <w:jc w:val="both"/>
              <w:rPr>
                <w:rFonts w:ascii="Times New Roman" w:hAnsi="Times New Roman" w:cs="Times New Roman"/>
                <w:sz w:val="24"/>
                <w:szCs w:val="24"/>
              </w:rPr>
            </w:pPr>
            <w:r w:rsidRPr="000C4C1A">
              <w:rPr>
                <w:rFonts w:ascii="Times New Roman" w:hAnsi="Times New Roman" w:cs="Times New Roman"/>
                <w:sz w:val="24"/>
                <w:szCs w:val="24"/>
              </w:rPr>
              <w:t>пластилин</w:t>
            </w:r>
          </w:p>
          <w:p w:rsidR="003B250E" w:rsidRPr="000C4C1A" w:rsidRDefault="003B250E" w:rsidP="00110948">
            <w:pPr>
              <w:pStyle w:val="a4"/>
              <w:numPr>
                <w:ilvl w:val="0"/>
                <w:numId w:val="1039"/>
              </w:numPr>
              <w:ind w:left="114" w:hanging="171"/>
              <w:jc w:val="both"/>
              <w:rPr>
                <w:rFonts w:ascii="Times New Roman" w:hAnsi="Times New Roman" w:cs="Times New Roman"/>
                <w:sz w:val="24"/>
                <w:szCs w:val="24"/>
              </w:rPr>
            </w:pPr>
            <w:r w:rsidRPr="000C4C1A">
              <w:rPr>
                <w:rFonts w:ascii="Times New Roman" w:hAnsi="Times New Roman" w:cs="Times New Roman"/>
                <w:sz w:val="24"/>
                <w:szCs w:val="24"/>
              </w:rPr>
              <w:t>пластическая масса</w:t>
            </w:r>
          </w:p>
          <w:p w:rsidR="003B250E" w:rsidRPr="000C4C1A" w:rsidRDefault="003B250E" w:rsidP="00110948">
            <w:pPr>
              <w:pStyle w:val="a4"/>
              <w:numPr>
                <w:ilvl w:val="0"/>
                <w:numId w:val="1039"/>
              </w:numPr>
              <w:ind w:left="114" w:hanging="171"/>
              <w:jc w:val="both"/>
              <w:rPr>
                <w:rFonts w:ascii="Times New Roman" w:hAnsi="Times New Roman" w:cs="Times New Roman"/>
                <w:sz w:val="24"/>
                <w:szCs w:val="24"/>
              </w:rPr>
            </w:pPr>
            <w:r w:rsidRPr="000C4C1A">
              <w:rPr>
                <w:rFonts w:ascii="Times New Roman" w:hAnsi="Times New Roman" w:cs="Times New Roman"/>
                <w:sz w:val="24"/>
                <w:szCs w:val="24"/>
              </w:rPr>
              <w:t>палочка с заточенным концом</w:t>
            </w:r>
          </w:p>
        </w:tc>
        <w:tc>
          <w:tcPr>
            <w:tcW w:w="3745" w:type="dxa"/>
          </w:tcPr>
          <w:p w:rsidR="003B250E" w:rsidRPr="000C4C1A" w:rsidRDefault="003B250E" w:rsidP="00110948">
            <w:pPr>
              <w:pStyle w:val="a4"/>
              <w:numPr>
                <w:ilvl w:val="0"/>
                <w:numId w:val="1039"/>
              </w:numPr>
              <w:ind w:left="114" w:hanging="171"/>
              <w:jc w:val="both"/>
              <w:rPr>
                <w:rFonts w:ascii="Times New Roman" w:hAnsi="Times New Roman" w:cs="Times New Roman"/>
                <w:sz w:val="24"/>
                <w:szCs w:val="24"/>
              </w:rPr>
            </w:pPr>
            <w:r w:rsidRPr="000C4C1A">
              <w:rPr>
                <w:rFonts w:ascii="Times New Roman" w:hAnsi="Times New Roman" w:cs="Times New Roman"/>
                <w:sz w:val="24"/>
                <w:szCs w:val="24"/>
              </w:rPr>
              <w:t>Витрина /Лестница для работ по лепке</w:t>
            </w:r>
          </w:p>
          <w:p w:rsidR="003B250E" w:rsidRPr="009C7E18" w:rsidRDefault="003B250E" w:rsidP="00110948">
            <w:pPr>
              <w:pStyle w:val="Default"/>
              <w:numPr>
                <w:ilvl w:val="0"/>
                <w:numId w:val="1039"/>
              </w:numPr>
              <w:ind w:left="114" w:hanging="171"/>
              <w:jc w:val="both"/>
              <w:rPr>
                <w:color w:val="auto"/>
              </w:rPr>
            </w:pPr>
            <w:r w:rsidRPr="009C7E18">
              <w:rPr>
                <w:color w:val="auto"/>
              </w:rPr>
              <w:t xml:space="preserve">Изделия народных промыслов –комплект </w:t>
            </w:r>
          </w:p>
          <w:p w:rsidR="003B250E" w:rsidRPr="009C7E18" w:rsidRDefault="003B250E" w:rsidP="00110948">
            <w:pPr>
              <w:pStyle w:val="Default"/>
              <w:numPr>
                <w:ilvl w:val="0"/>
                <w:numId w:val="1039"/>
              </w:numPr>
              <w:ind w:left="114" w:hanging="171"/>
              <w:jc w:val="both"/>
              <w:rPr>
                <w:color w:val="auto"/>
              </w:rPr>
            </w:pPr>
            <w:r w:rsidRPr="009C7E18">
              <w:rPr>
                <w:color w:val="auto"/>
              </w:rPr>
              <w:t xml:space="preserve">Доска для работы с пластилином**; </w:t>
            </w:r>
          </w:p>
          <w:p w:rsidR="003B250E" w:rsidRPr="009C7E18" w:rsidRDefault="003B250E" w:rsidP="00110948">
            <w:pPr>
              <w:pStyle w:val="Default"/>
              <w:numPr>
                <w:ilvl w:val="0"/>
                <w:numId w:val="1039"/>
              </w:numPr>
              <w:ind w:left="114" w:hanging="171"/>
              <w:jc w:val="both"/>
              <w:rPr>
                <w:color w:val="auto"/>
              </w:rPr>
            </w:pPr>
            <w:r w:rsidRPr="009C7E18">
              <w:rPr>
                <w:color w:val="auto"/>
              </w:rPr>
              <w:t xml:space="preserve">Пластилин, не липнущий к рукам*; </w:t>
            </w:r>
          </w:p>
          <w:p w:rsidR="003B250E" w:rsidRPr="009C7E18" w:rsidRDefault="003B250E" w:rsidP="00110948">
            <w:pPr>
              <w:pStyle w:val="Default"/>
              <w:numPr>
                <w:ilvl w:val="0"/>
                <w:numId w:val="1039"/>
              </w:numPr>
              <w:ind w:left="114" w:hanging="171"/>
              <w:jc w:val="both"/>
              <w:rPr>
                <w:color w:val="auto"/>
              </w:rPr>
            </w:pPr>
            <w:r w:rsidRPr="009C7E18">
              <w:rPr>
                <w:color w:val="auto"/>
              </w:rPr>
              <w:t xml:space="preserve">Поднос детский для раздаточных материалов </w:t>
            </w:r>
          </w:p>
          <w:p w:rsidR="003B250E" w:rsidRPr="000C4C1A" w:rsidRDefault="003B250E" w:rsidP="00110948">
            <w:pPr>
              <w:pStyle w:val="a4"/>
              <w:numPr>
                <w:ilvl w:val="0"/>
                <w:numId w:val="1039"/>
              </w:numPr>
              <w:ind w:left="114" w:hanging="171"/>
              <w:jc w:val="both"/>
              <w:rPr>
                <w:rFonts w:ascii="Times New Roman" w:hAnsi="Times New Roman" w:cs="Times New Roman"/>
                <w:sz w:val="24"/>
                <w:szCs w:val="24"/>
              </w:rPr>
            </w:pPr>
            <w:r w:rsidRPr="000C4C1A">
              <w:rPr>
                <w:rFonts w:ascii="Times New Roman" w:hAnsi="Times New Roman" w:cs="Times New Roman"/>
                <w:sz w:val="24"/>
                <w:szCs w:val="24"/>
              </w:rPr>
              <w:t>Фартук детский</w:t>
            </w:r>
            <w:r w:rsidRPr="009C7E18">
              <w:rPr>
                <w:rStyle w:val="FontStyle102"/>
              </w:rPr>
              <w:t>**</w:t>
            </w:r>
            <w:r w:rsidRPr="000C4C1A">
              <w:rPr>
                <w:rFonts w:ascii="Times New Roman" w:hAnsi="Times New Roman" w:cs="Times New Roman"/>
                <w:sz w:val="24"/>
                <w:szCs w:val="24"/>
              </w:rPr>
              <w:t xml:space="preserve"> </w:t>
            </w:r>
          </w:p>
          <w:p w:rsidR="003B250E" w:rsidRPr="000C4C1A" w:rsidRDefault="003B250E" w:rsidP="00110948">
            <w:pPr>
              <w:pStyle w:val="a4"/>
              <w:numPr>
                <w:ilvl w:val="0"/>
                <w:numId w:val="1039"/>
              </w:numPr>
              <w:ind w:left="114" w:hanging="171"/>
              <w:jc w:val="both"/>
              <w:rPr>
                <w:rFonts w:ascii="Times New Roman" w:hAnsi="Times New Roman" w:cs="Times New Roman"/>
                <w:sz w:val="24"/>
                <w:szCs w:val="24"/>
              </w:rPr>
            </w:pPr>
            <w:r w:rsidRPr="000C4C1A">
              <w:rPr>
                <w:rFonts w:ascii="Times New Roman" w:hAnsi="Times New Roman" w:cs="Times New Roman"/>
                <w:sz w:val="24"/>
                <w:szCs w:val="24"/>
              </w:rPr>
              <w:t>скульптуры малых форм (набор)</w:t>
            </w:r>
          </w:p>
          <w:p w:rsidR="003B250E" w:rsidRPr="000C4C1A" w:rsidRDefault="003B250E" w:rsidP="00110948">
            <w:pPr>
              <w:pStyle w:val="a4"/>
              <w:numPr>
                <w:ilvl w:val="0"/>
                <w:numId w:val="1039"/>
              </w:numPr>
              <w:ind w:left="114" w:hanging="171"/>
              <w:jc w:val="both"/>
              <w:rPr>
                <w:rFonts w:ascii="Times New Roman" w:hAnsi="Times New Roman" w:cs="Times New Roman"/>
                <w:sz w:val="24"/>
                <w:szCs w:val="24"/>
              </w:rPr>
            </w:pPr>
            <w:r w:rsidRPr="000C4C1A">
              <w:rPr>
                <w:rFonts w:ascii="Times New Roman" w:hAnsi="Times New Roman" w:cs="Times New Roman"/>
                <w:sz w:val="24"/>
                <w:szCs w:val="24"/>
              </w:rPr>
              <w:t>стеки</w:t>
            </w:r>
          </w:p>
          <w:p w:rsidR="003B250E" w:rsidRPr="000C4C1A" w:rsidRDefault="003B250E" w:rsidP="00110948">
            <w:pPr>
              <w:pStyle w:val="a4"/>
              <w:numPr>
                <w:ilvl w:val="0"/>
                <w:numId w:val="1039"/>
              </w:numPr>
              <w:ind w:left="114" w:hanging="171"/>
              <w:jc w:val="both"/>
              <w:rPr>
                <w:rFonts w:ascii="Times New Roman" w:hAnsi="Times New Roman" w:cs="Times New Roman"/>
                <w:sz w:val="24"/>
                <w:szCs w:val="24"/>
              </w:rPr>
            </w:pPr>
            <w:r w:rsidRPr="000C4C1A">
              <w:rPr>
                <w:rFonts w:ascii="Times New Roman" w:hAnsi="Times New Roman" w:cs="Times New Roman"/>
                <w:sz w:val="24"/>
                <w:szCs w:val="24"/>
              </w:rPr>
              <w:t xml:space="preserve">глина </w:t>
            </w:r>
          </w:p>
          <w:p w:rsidR="003B250E" w:rsidRPr="000C4C1A" w:rsidRDefault="003B250E" w:rsidP="00110948">
            <w:pPr>
              <w:pStyle w:val="a4"/>
              <w:numPr>
                <w:ilvl w:val="0"/>
                <w:numId w:val="1039"/>
              </w:numPr>
              <w:ind w:left="114" w:hanging="171"/>
              <w:jc w:val="both"/>
              <w:rPr>
                <w:rFonts w:ascii="Times New Roman" w:hAnsi="Times New Roman" w:cs="Times New Roman"/>
                <w:sz w:val="24"/>
                <w:szCs w:val="24"/>
              </w:rPr>
            </w:pPr>
            <w:r w:rsidRPr="000C4C1A">
              <w:rPr>
                <w:rFonts w:ascii="Times New Roman" w:hAnsi="Times New Roman" w:cs="Times New Roman"/>
                <w:sz w:val="24"/>
                <w:szCs w:val="24"/>
              </w:rPr>
              <w:t>пластилин</w:t>
            </w:r>
          </w:p>
          <w:p w:rsidR="003B250E" w:rsidRPr="000C4C1A" w:rsidRDefault="003B250E" w:rsidP="00110948">
            <w:pPr>
              <w:pStyle w:val="a4"/>
              <w:numPr>
                <w:ilvl w:val="0"/>
                <w:numId w:val="1039"/>
              </w:numPr>
              <w:ind w:left="114" w:hanging="171"/>
              <w:jc w:val="both"/>
              <w:rPr>
                <w:rFonts w:ascii="Times New Roman" w:hAnsi="Times New Roman" w:cs="Times New Roman"/>
                <w:sz w:val="24"/>
                <w:szCs w:val="24"/>
              </w:rPr>
            </w:pPr>
            <w:r w:rsidRPr="000C4C1A">
              <w:rPr>
                <w:rFonts w:ascii="Times New Roman" w:hAnsi="Times New Roman" w:cs="Times New Roman"/>
                <w:sz w:val="24"/>
                <w:szCs w:val="24"/>
              </w:rPr>
              <w:t>пластическая масса</w:t>
            </w:r>
          </w:p>
        </w:tc>
        <w:tc>
          <w:tcPr>
            <w:tcW w:w="3783" w:type="dxa"/>
          </w:tcPr>
          <w:p w:rsidR="003B250E" w:rsidRPr="000C4C1A" w:rsidRDefault="003B250E" w:rsidP="00110948">
            <w:pPr>
              <w:pStyle w:val="a4"/>
              <w:numPr>
                <w:ilvl w:val="0"/>
                <w:numId w:val="1039"/>
              </w:numPr>
              <w:ind w:left="114" w:hanging="171"/>
              <w:jc w:val="both"/>
              <w:rPr>
                <w:rFonts w:ascii="Times New Roman" w:hAnsi="Times New Roman" w:cs="Times New Roman"/>
                <w:sz w:val="24"/>
                <w:szCs w:val="24"/>
              </w:rPr>
            </w:pPr>
            <w:r w:rsidRPr="000C4C1A">
              <w:rPr>
                <w:rFonts w:ascii="Times New Roman" w:hAnsi="Times New Roman" w:cs="Times New Roman"/>
                <w:sz w:val="24"/>
                <w:szCs w:val="24"/>
              </w:rPr>
              <w:t>Витрина /Лестница для работ по лепке</w:t>
            </w:r>
            <w:r w:rsidRPr="000D79CE">
              <w:t xml:space="preserve"> </w:t>
            </w:r>
          </w:p>
          <w:p w:rsidR="003B250E" w:rsidRPr="009C7E18" w:rsidRDefault="003B250E" w:rsidP="00110948">
            <w:pPr>
              <w:pStyle w:val="Default"/>
              <w:numPr>
                <w:ilvl w:val="0"/>
                <w:numId w:val="1039"/>
              </w:numPr>
              <w:ind w:left="114" w:hanging="171"/>
              <w:jc w:val="both"/>
              <w:rPr>
                <w:color w:val="auto"/>
              </w:rPr>
            </w:pPr>
            <w:r w:rsidRPr="009C7E18">
              <w:rPr>
                <w:color w:val="auto"/>
              </w:rPr>
              <w:t>Изделия народных промыслов –</w:t>
            </w:r>
            <w:r>
              <w:rPr>
                <w:color w:val="auto"/>
              </w:rPr>
              <w:t xml:space="preserve"> </w:t>
            </w:r>
            <w:r w:rsidRPr="009C7E18">
              <w:rPr>
                <w:color w:val="auto"/>
              </w:rPr>
              <w:t xml:space="preserve">комплект </w:t>
            </w:r>
          </w:p>
          <w:p w:rsidR="003B250E" w:rsidRPr="000D79CE" w:rsidRDefault="003B250E" w:rsidP="00110948">
            <w:pPr>
              <w:pStyle w:val="Default"/>
              <w:numPr>
                <w:ilvl w:val="0"/>
                <w:numId w:val="1039"/>
              </w:numPr>
              <w:ind w:left="114" w:hanging="171"/>
              <w:jc w:val="both"/>
            </w:pPr>
            <w:r w:rsidRPr="000D79CE">
              <w:t xml:space="preserve">Матрешка десяти кукольная </w:t>
            </w:r>
          </w:p>
          <w:p w:rsidR="003B250E" w:rsidRPr="000D79CE" w:rsidRDefault="003B250E" w:rsidP="00110948">
            <w:pPr>
              <w:pStyle w:val="Default"/>
              <w:numPr>
                <w:ilvl w:val="0"/>
                <w:numId w:val="1039"/>
              </w:numPr>
              <w:ind w:left="114" w:hanging="171"/>
              <w:jc w:val="both"/>
            </w:pPr>
            <w:r w:rsidRPr="000D79CE">
              <w:t xml:space="preserve">Набор муляжей овощей и фруктов </w:t>
            </w:r>
          </w:p>
          <w:p w:rsidR="003B250E" w:rsidRPr="000D79CE" w:rsidRDefault="003B250E" w:rsidP="00110948">
            <w:pPr>
              <w:pStyle w:val="Default"/>
              <w:numPr>
                <w:ilvl w:val="0"/>
                <w:numId w:val="1039"/>
              </w:numPr>
              <w:ind w:left="114" w:hanging="171"/>
              <w:jc w:val="both"/>
            </w:pPr>
            <w:r w:rsidRPr="000D79CE">
              <w:t>Доска для работы с пластилином</w:t>
            </w:r>
            <w:r>
              <w:t>**;</w:t>
            </w:r>
            <w:r w:rsidRPr="000D79CE">
              <w:t xml:space="preserve"> </w:t>
            </w:r>
          </w:p>
          <w:p w:rsidR="003B250E" w:rsidRPr="000D79CE" w:rsidRDefault="003B250E" w:rsidP="00110948">
            <w:pPr>
              <w:pStyle w:val="Default"/>
              <w:numPr>
                <w:ilvl w:val="0"/>
                <w:numId w:val="1039"/>
              </w:numPr>
              <w:ind w:left="114" w:hanging="171"/>
              <w:jc w:val="both"/>
            </w:pPr>
            <w:r w:rsidRPr="000D79CE">
              <w:t>Пластилин, не липнущий к рукам</w:t>
            </w:r>
            <w:r>
              <w:t>*;</w:t>
            </w:r>
            <w:r w:rsidRPr="000D79CE">
              <w:t xml:space="preserve"> </w:t>
            </w:r>
          </w:p>
          <w:p w:rsidR="003B250E" w:rsidRPr="009C7E18" w:rsidRDefault="003B250E" w:rsidP="00110948">
            <w:pPr>
              <w:pStyle w:val="Default"/>
              <w:numPr>
                <w:ilvl w:val="0"/>
                <w:numId w:val="1039"/>
              </w:numPr>
              <w:ind w:left="114" w:hanging="171"/>
              <w:jc w:val="both"/>
              <w:rPr>
                <w:color w:val="auto"/>
              </w:rPr>
            </w:pPr>
            <w:r w:rsidRPr="009C7E18">
              <w:rPr>
                <w:color w:val="auto"/>
              </w:rPr>
              <w:t xml:space="preserve">Поднос детский для раздаточных материалов </w:t>
            </w:r>
          </w:p>
          <w:p w:rsidR="003B250E" w:rsidRPr="000C4C1A" w:rsidRDefault="003B250E" w:rsidP="00110948">
            <w:pPr>
              <w:pStyle w:val="a4"/>
              <w:numPr>
                <w:ilvl w:val="0"/>
                <w:numId w:val="1039"/>
              </w:numPr>
              <w:ind w:left="114" w:hanging="171"/>
              <w:jc w:val="both"/>
              <w:rPr>
                <w:rFonts w:ascii="Times New Roman" w:hAnsi="Times New Roman" w:cs="Times New Roman"/>
              </w:rPr>
            </w:pPr>
            <w:r w:rsidRPr="000C4C1A">
              <w:rPr>
                <w:rFonts w:ascii="Times New Roman" w:hAnsi="Times New Roman" w:cs="Times New Roman"/>
              </w:rPr>
              <w:t xml:space="preserve">Фартук детский </w:t>
            </w:r>
            <w:r w:rsidRPr="009C7E18">
              <w:rPr>
                <w:rStyle w:val="FontStyle102"/>
              </w:rPr>
              <w:t>**</w:t>
            </w:r>
          </w:p>
          <w:p w:rsidR="003B250E" w:rsidRPr="000C4C1A" w:rsidRDefault="003B250E" w:rsidP="00110948">
            <w:pPr>
              <w:pStyle w:val="a4"/>
              <w:numPr>
                <w:ilvl w:val="0"/>
                <w:numId w:val="1039"/>
              </w:numPr>
              <w:ind w:left="114" w:hanging="171"/>
              <w:jc w:val="both"/>
              <w:rPr>
                <w:rFonts w:ascii="Times New Roman" w:hAnsi="Times New Roman" w:cs="Times New Roman"/>
                <w:sz w:val="24"/>
                <w:szCs w:val="24"/>
              </w:rPr>
            </w:pPr>
            <w:r w:rsidRPr="000C4C1A">
              <w:rPr>
                <w:rFonts w:ascii="Times New Roman" w:hAnsi="Times New Roman" w:cs="Times New Roman"/>
                <w:sz w:val="24"/>
                <w:szCs w:val="24"/>
              </w:rPr>
              <w:t>Народные игрушки (городецкая, богородская,) набор;</w:t>
            </w:r>
          </w:p>
          <w:p w:rsidR="003B250E" w:rsidRPr="000C4C1A" w:rsidRDefault="003B250E" w:rsidP="00110948">
            <w:pPr>
              <w:pStyle w:val="a4"/>
              <w:numPr>
                <w:ilvl w:val="0"/>
                <w:numId w:val="1039"/>
              </w:numPr>
              <w:ind w:left="114" w:hanging="171"/>
              <w:jc w:val="both"/>
              <w:rPr>
                <w:rFonts w:ascii="Times New Roman" w:hAnsi="Times New Roman" w:cs="Times New Roman"/>
                <w:sz w:val="24"/>
                <w:szCs w:val="24"/>
              </w:rPr>
            </w:pPr>
            <w:r w:rsidRPr="000C4C1A">
              <w:rPr>
                <w:rFonts w:ascii="Times New Roman" w:hAnsi="Times New Roman" w:cs="Times New Roman"/>
                <w:sz w:val="24"/>
                <w:szCs w:val="24"/>
              </w:rPr>
              <w:t>матрешка</w:t>
            </w:r>
          </w:p>
          <w:p w:rsidR="003B250E" w:rsidRPr="000C4C1A" w:rsidRDefault="003B250E" w:rsidP="00110948">
            <w:pPr>
              <w:pStyle w:val="a4"/>
              <w:numPr>
                <w:ilvl w:val="0"/>
                <w:numId w:val="1039"/>
              </w:numPr>
              <w:ind w:left="114" w:hanging="171"/>
              <w:jc w:val="both"/>
              <w:rPr>
                <w:rFonts w:ascii="Times New Roman" w:hAnsi="Times New Roman" w:cs="Times New Roman"/>
                <w:sz w:val="24"/>
                <w:szCs w:val="24"/>
              </w:rPr>
            </w:pPr>
            <w:r w:rsidRPr="000C4C1A">
              <w:rPr>
                <w:rFonts w:ascii="Times New Roman" w:hAnsi="Times New Roman" w:cs="Times New Roman"/>
                <w:sz w:val="24"/>
                <w:szCs w:val="24"/>
              </w:rPr>
              <w:t>бирюльки</w:t>
            </w:r>
          </w:p>
          <w:p w:rsidR="003B250E" w:rsidRPr="000C4C1A" w:rsidRDefault="003B250E" w:rsidP="00110948">
            <w:pPr>
              <w:pStyle w:val="a4"/>
              <w:numPr>
                <w:ilvl w:val="0"/>
                <w:numId w:val="1039"/>
              </w:numPr>
              <w:ind w:left="114" w:hanging="171"/>
              <w:jc w:val="both"/>
              <w:rPr>
                <w:rFonts w:ascii="Times New Roman" w:hAnsi="Times New Roman" w:cs="Times New Roman"/>
                <w:sz w:val="24"/>
                <w:szCs w:val="24"/>
              </w:rPr>
            </w:pPr>
            <w:r w:rsidRPr="000C4C1A">
              <w:rPr>
                <w:rFonts w:ascii="Times New Roman" w:hAnsi="Times New Roman" w:cs="Times New Roman"/>
                <w:sz w:val="24"/>
                <w:szCs w:val="24"/>
              </w:rPr>
              <w:t>овощи, фрукты, грибы, посуда, игрушки</w:t>
            </w:r>
          </w:p>
          <w:p w:rsidR="003B250E" w:rsidRPr="000C4C1A" w:rsidRDefault="003B250E" w:rsidP="00110948">
            <w:pPr>
              <w:pStyle w:val="a4"/>
              <w:numPr>
                <w:ilvl w:val="0"/>
                <w:numId w:val="1039"/>
              </w:numPr>
              <w:ind w:left="114" w:hanging="171"/>
              <w:jc w:val="both"/>
              <w:rPr>
                <w:rFonts w:ascii="Times New Roman" w:hAnsi="Times New Roman" w:cs="Times New Roman"/>
                <w:sz w:val="24"/>
                <w:szCs w:val="24"/>
              </w:rPr>
            </w:pPr>
            <w:r w:rsidRPr="000C4C1A">
              <w:rPr>
                <w:rFonts w:ascii="Times New Roman" w:hAnsi="Times New Roman" w:cs="Times New Roman"/>
                <w:sz w:val="24"/>
                <w:szCs w:val="24"/>
              </w:rPr>
              <w:t>Дополнительные материалы (косточки, зернышки, бусинки)</w:t>
            </w:r>
          </w:p>
          <w:p w:rsidR="003B250E" w:rsidRPr="000C4C1A" w:rsidRDefault="003B250E" w:rsidP="00110948">
            <w:pPr>
              <w:pStyle w:val="a4"/>
              <w:numPr>
                <w:ilvl w:val="0"/>
                <w:numId w:val="1039"/>
              </w:numPr>
              <w:ind w:left="114" w:hanging="171"/>
              <w:jc w:val="both"/>
              <w:rPr>
                <w:rFonts w:ascii="Times New Roman" w:hAnsi="Times New Roman" w:cs="Times New Roman"/>
                <w:sz w:val="24"/>
                <w:szCs w:val="24"/>
              </w:rPr>
            </w:pPr>
            <w:r w:rsidRPr="000C4C1A">
              <w:rPr>
                <w:rFonts w:ascii="Times New Roman" w:hAnsi="Times New Roman" w:cs="Times New Roman"/>
                <w:sz w:val="24"/>
                <w:szCs w:val="24"/>
              </w:rPr>
              <w:t>пластическая масса</w:t>
            </w:r>
          </w:p>
          <w:p w:rsidR="003B250E" w:rsidRPr="000C4C1A" w:rsidRDefault="003B250E" w:rsidP="00110948">
            <w:pPr>
              <w:pStyle w:val="a4"/>
              <w:numPr>
                <w:ilvl w:val="0"/>
                <w:numId w:val="1039"/>
              </w:numPr>
              <w:ind w:left="114" w:hanging="171"/>
              <w:jc w:val="both"/>
              <w:rPr>
                <w:rFonts w:ascii="Times New Roman" w:hAnsi="Times New Roman" w:cs="Times New Roman"/>
                <w:sz w:val="24"/>
                <w:szCs w:val="24"/>
              </w:rPr>
            </w:pPr>
            <w:r w:rsidRPr="000C4C1A">
              <w:rPr>
                <w:rFonts w:ascii="Times New Roman" w:hAnsi="Times New Roman" w:cs="Times New Roman"/>
                <w:sz w:val="24"/>
                <w:szCs w:val="24"/>
              </w:rPr>
              <w:t>стеки</w:t>
            </w:r>
          </w:p>
          <w:p w:rsidR="003B250E" w:rsidRPr="000C4C1A" w:rsidRDefault="003B250E" w:rsidP="00110948">
            <w:pPr>
              <w:pStyle w:val="a4"/>
              <w:numPr>
                <w:ilvl w:val="0"/>
                <w:numId w:val="1039"/>
              </w:numPr>
              <w:ind w:left="114" w:hanging="171"/>
              <w:jc w:val="both"/>
              <w:rPr>
                <w:rFonts w:ascii="Times New Roman" w:hAnsi="Times New Roman" w:cs="Times New Roman"/>
                <w:sz w:val="24"/>
                <w:szCs w:val="24"/>
              </w:rPr>
            </w:pPr>
            <w:r w:rsidRPr="000C4C1A">
              <w:rPr>
                <w:rFonts w:ascii="Times New Roman" w:hAnsi="Times New Roman" w:cs="Times New Roman"/>
                <w:sz w:val="24"/>
                <w:szCs w:val="24"/>
              </w:rPr>
              <w:t>глина</w:t>
            </w:r>
          </w:p>
          <w:p w:rsidR="003B250E" w:rsidRPr="000C4C1A" w:rsidRDefault="003B250E" w:rsidP="00110948">
            <w:pPr>
              <w:pStyle w:val="a4"/>
              <w:numPr>
                <w:ilvl w:val="0"/>
                <w:numId w:val="1039"/>
              </w:numPr>
              <w:ind w:left="114" w:hanging="171"/>
              <w:jc w:val="both"/>
              <w:rPr>
                <w:rFonts w:ascii="Times New Roman" w:hAnsi="Times New Roman" w:cs="Times New Roman"/>
                <w:sz w:val="24"/>
                <w:szCs w:val="24"/>
              </w:rPr>
            </w:pPr>
            <w:r w:rsidRPr="000C4C1A">
              <w:rPr>
                <w:rFonts w:ascii="Times New Roman" w:hAnsi="Times New Roman" w:cs="Times New Roman"/>
                <w:sz w:val="24"/>
                <w:szCs w:val="24"/>
              </w:rPr>
              <w:t>пластилин</w:t>
            </w:r>
          </w:p>
        </w:tc>
        <w:tc>
          <w:tcPr>
            <w:tcW w:w="3990" w:type="dxa"/>
          </w:tcPr>
          <w:p w:rsidR="003B250E" w:rsidRPr="000C4C1A" w:rsidRDefault="003B250E" w:rsidP="00110948">
            <w:pPr>
              <w:pStyle w:val="a4"/>
              <w:numPr>
                <w:ilvl w:val="0"/>
                <w:numId w:val="1039"/>
              </w:numPr>
              <w:ind w:left="114" w:hanging="171"/>
              <w:jc w:val="both"/>
              <w:rPr>
                <w:rFonts w:ascii="Times New Roman" w:hAnsi="Times New Roman" w:cs="Times New Roman"/>
                <w:sz w:val="24"/>
                <w:szCs w:val="24"/>
              </w:rPr>
            </w:pPr>
            <w:r w:rsidRPr="000C4C1A">
              <w:rPr>
                <w:rFonts w:ascii="Times New Roman" w:hAnsi="Times New Roman" w:cs="Times New Roman"/>
                <w:sz w:val="24"/>
                <w:szCs w:val="24"/>
              </w:rPr>
              <w:t>Витрина /Лестница для работ по лепке</w:t>
            </w:r>
          </w:p>
          <w:p w:rsidR="003B250E" w:rsidRPr="009C7E18" w:rsidRDefault="003B250E" w:rsidP="00110948">
            <w:pPr>
              <w:pStyle w:val="Default"/>
              <w:numPr>
                <w:ilvl w:val="0"/>
                <w:numId w:val="1039"/>
              </w:numPr>
              <w:ind w:left="114" w:hanging="171"/>
              <w:jc w:val="both"/>
              <w:rPr>
                <w:color w:val="auto"/>
              </w:rPr>
            </w:pPr>
            <w:r w:rsidRPr="009C7E18">
              <w:rPr>
                <w:color w:val="auto"/>
              </w:rPr>
              <w:t xml:space="preserve">Изделия народных промыслов –комплект </w:t>
            </w:r>
          </w:p>
          <w:p w:rsidR="003B250E" w:rsidRPr="000D79CE" w:rsidRDefault="003B250E" w:rsidP="00110948">
            <w:pPr>
              <w:pStyle w:val="Default"/>
              <w:numPr>
                <w:ilvl w:val="0"/>
                <w:numId w:val="1039"/>
              </w:numPr>
              <w:ind w:left="114" w:hanging="171"/>
              <w:jc w:val="both"/>
            </w:pPr>
            <w:r w:rsidRPr="000D79CE">
              <w:t xml:space="preserve">Матрешка десяти кукольная </w:t>
            </w:r>
          </w:p>
          <w:p w:rsidR="003B250E" w:rsidRPr="000D79CE" w:rsidRDefault="003B250E" w:rsidP="00110948">
            <w:pPr>
              <w:pStyle w:val="Default"/>
              <w:numPr>
                <w:ilvl w:val="0"/>
                <w:numId w:val="1039"/>
              </w:numPr>
              <w:ind w:left="114" w:hanging="171"/>
              <w:jc w:val="both"/>
            </w:pPr>
            <w:r w:rsidRPr="000D79CE">
              <w:t>Доска для работы с пластилином</w:t>
            </w:r>
            <w:r>
              <w:t>**;</w:t>
            </w:r>
            <w:r w:rsidRPr="000D79CE">
              <w:t xml:space="preserve"> </w:t>
            </w:r>
          </w:p>
          <w:p w:rsidR="003B250E" w:rsidRPr="009C7E18" w:rsidRDefault="003B250E" w:rsidP="00110948">
            <w:pPr>
              <w:pStyle w:val="Default"/>
              <w:numPr>
                <w:ilvl w:val="0"/>
                <w:numId w:val="1039"/>
              </w:numPr>
              <w:ind w:left="114" w:hanging="171"/>
              <w:jc w:val="both"/>
              <w:rPr>
                <w:color w:val="auto"/>
              </w:rPr>
            </w:pPr>
            <w:r w:rsidRPr="000D79CE">
              <w:t xml:space="preserve">Пластилин, не липнущий к </w:t>
            </w:r>
            <w:r w:rsidRPr="009C7E18">
              <w:rPr>
                <w:color w:val="auto"/>
              </w:rPr>
              <w:t xml:space="preserve">рукам*; </w:t>
            </w:r>
          </w:p>
          <w:p w:rsidR="003B250E" w:rsidRPr="009C7E18" w:rsidRDefault="003B250E" w:rsidP="00110948">
            <w:pPr>
              <w:pStyle w:val="Default"/>
              <w:numPr>
                <w:ilvl w:val="0"/>
                <w:numId w:val="1039"/>
              </w:numPr>
              <w:ind w:left="114" w:hanging="171"/>
              <w:jc w:val="both"/>
              <w:rPr>
                <w:color w:val="auto"/>
              </w:rPr>
            </w:pPr>
            <w:r w:rsidRPr="009C7E18">
              <w:rPr>
                <w:color w:val="auto"/>
              </w:rPr>
              <w:t xml:space="preserve">Поднос детский для раздаточных материалов </w:t>
            </w:r>
          </w:p>
          <w:p w:rsidR="003B250E" w:rsidRPr="000C4C1A" w:rsidRDefault="003B250E" w:rsidP="00110948">
            <w:pPr>
              <w:pStyle w:val="a4"/>
              <w:numPr>
                <w:ilvl w:val="0"/>
                <w:numId w:val="1039"/>
              </w:numPr>
              <w:ind w:left="114" w:hanging="171"/>
              <w:jc w:val="both"/>
              <w:rPr>
                <w:rFonts w:ascii="Times New Roman" w:hAnsi="Times New Roman" w:cs="Times New Roman"/>
              </w:rPr>
            </w:pPr>
            <w:r w:rsidRPr="000C4C1A">
              <w:rPr>
                <w:rFonts w:ascii="Times New Roman" w:hAnsi="Times New Roman" w:cs="Times New Roman"/>
              </w:rPr>
              <w:t xml:space="preserve">Фартук детский </w:t>
            </w:r>
            <w:r w:rsidRPr="009C7E18">
              <w:rPr>
                <w:rStyle w:val="FontStyle102"/>
              </w:rPr>
              <w:t>**</w:t>
            </w:r>
          </w:p>
          <w:p w:rsidR="003B250E" w:rsidRPr="000C4C1A" w:rsidRDefault="003B250E" w:rsidP="00110948">
            <w:pPr>
              <w:pStyle w:val="a4"/>
              <w:numPr>
                <w:ilvl w:val="0"/>
                <w:numId w:val="1039"/>
              </w:numPr>
              <w:ind w:left="114" w:hanging="171"/>
              <w:jc w:val="both"/>
              <w:rPr>
                <w:rFonts w:ascii="Times New Roman" w:hAnsi="Times New Roman" w:cs="Times New Roman"/>
                <w:sz w:val="24"/>
                <w:szCs w:val="24"/>
              </w:rPr>
            </w:pPr>
            <w:r w:rsidRPr="000C4C1A">
              <w:rPr>
                <w:rFonts w:ascii="Times New Roman" w:hAnsi="Times New Roman" w:cs="Times New Roman"/>
                <w:sz w:val="24"/>
                <w:szCs w:val="24"/>
              </w:rPr>
              <w:t>Керамические изделия (набор)</w:t>
            </w:r>
          </w:p>
          <w:p w:rsidR="003B250E" w:rsidRPr="000C4C1A" w:rsidRDefault="003B250E" w:rsidP="00110948">
            <w:pPr>
              <w:pStyle w:val="a4"/>
              <w:numPr>
                <w:ilvl w:val="0"/>
                <w:numId w:val="1039"/>
              </w:numPr>
              <w:ind w:left="114" w:hanging="171"/>
              <w:jc w:val="both"/>
              <w:rPr>
                <w:rFonts w:ascii="Times New Roman" w:hAnsi="Times New Roman" w:cs="Times New Roman"/>
                <w:sz w:val="24"/>
                <w:szCs w:val="24"/>
              </w:rPr>
            </w:pPr>
            <w:r w:rsidRPr="000C4C1A">
              <w:rPr>
                <w:rFonts w:ascii="Times New Roman" w:hAnsi="Times New Roman" w:cs="Times New Roman"/>
                <w:sz w:val="24"/>
                <w:szCs w:val="24"/>
              </w:rPr>
              <w:t>Народные игрушки (набор)</w:t>
            </w:r>
          </w:p>
          <w:p w:rsidR="003B250E" w:rsidRPr="000C4C1A" w:rsidRDefault="003B250E" w:rsidP="00110948">
            <w:pPr>
              <w:pStyle w:val="a4"/>
              <w:numPr>
                <w:ilvl w:val="0"/>
                <w:numId w:val="1039"/>
              </w:numPr>
              <w:ind w:left="114" w:hanging="171"/>
              <w:jc w:val="both"/>
              <w:rPr>
                <w:rFonts w:ascii="Times New Roman" w:hAnsi="Times New Roman" w:cs="Times New Roman"/>
                <w:sz w:val="24"/>
                <w:szCs w:val="24"/>
              </w:rPr>
            </w:pPr>
            <w:r w:rsidRPr="000C4C1A">
              <w:rPr>
                <w:rFonts w:ascii="Times New Roman" w:hAnsi="Times New Roman" w:cs="Times New Roman"/>
                <w:sz w:val="24"/>
                <w:szCs w:val="24"/>
              </w:rPr>
              <w:t>пластическая масса</w:t>
            </w:r>
          </w:p>
          <w:p w:rsidR="003B250E" w:rsidRPr="000C4C1A" w:rsidRDefault="003B250E" w:rsidP="00110948">
            <w:pPr>
              <w:pStyle w:val="a4"/>
              <w:numPr>
                <w:ilvl w:val="0"/>
                <w:numId w:val="1039"/>
              </w:numPr>
              <w:ind w:left="114" w:hanging="171"/>
              <w:jc w:val="both"/>
              <w:rPr>
                <w:rFonts w:ascii="Times New Roman" w:hAnsi="Times New Roman" w:cs="Times New Roman"/>
                <w:sz w:val="24"/>
                <w:szCs w:val="24"/>
              </w:rPr>
            </w:pPr>
            <w:r w:rsidRPr="000C4C1A">
              <w:rPr>
                <w:rFonts w:ascii="Times New Roman" w:hAnsi="Times New Roman" w:cs="Times New Roman"/>
                <w:sz w:val="24"/>
                <w:szCs w:val="24"/>
              </w:rPr>
              <w:t>стеки</w:t>
            </w:r>
          </w:p>
          <w:p w:rsidR="003B250E" w:rsidRPr="000C4C1A" w:rsidRDefault="003B250E" w:rsidP="00110948">
            <w:pPr>
              <w:pStyle w:val="a4"/>
              <w:numPr>
                <w:ilvl w:val="0"/>
                <w:numId w:val="1039"/>
              </w:numPr>
              <w:ind w:left="114" w:hanging="171"/>
              <w:jc w:val="both"/>
              <w:rPr>
                <w:rFonts w:ascii="Times New Roman" w:hAnsi="Times New Roman" w:cs="Times New Roman"/>
                <w:sz w:val="24"/>
                <w:szCs w:val="24"/>
              </w:rPr>
            </w:pPr>
            <w:r w:rsidRPr="000C4C1A">
              <w:rPr>
                <w:rFonts w:ascii="Times New Roman" w:hAnsi="Times New Roman" w:cs="Times New Roman"/>
                <w:sz w:val="24"/>
                <w:szCs w:val="24"/>
              </w:rPr>
              <w:t>глина</w:t>
            </w:r>
          </w:p>
          <w:p w:rsidR="003B250E" w:rsidRPr="000C4C1A" w:rsidRDefault="003B250E" w:rsidP="00110948">
            <w:pPr>
              <w:pStyle w:val="a4"/>
              <w:numPr>
                <w:ilvl w:val="0"/>
                <w:numId w:val="1039"/>
              </w:numPr>
              <w:ind w:left="114" w:hanging="171"/>
              <w:jc w:val="both"/>
              <w:rPr>
                <w:rFonts w:ascii="Times New Roman" w:hAnsi="Times New Roman" w:cs="Times New Roman"/>
                <w:sz w:val="24"/>
                <w:szCs w:val="24"/>
              </w:rPr>
            </w:pPr>
            <w:r w:rsidRPr="000C4C1A">
              <w:rPr>
                <w:rFonts w:ascii="Times New Roman" w:hAnsi="Times New Roman" w:cs="Times New Roman"/>
                <w:sz w:val="24"/>
                <w:szCs w:val="24"/>
              </w:rPr>
              <w:t>пластилин</w:t>
            </w:r>
          </w:p>
          <w:p w:rsidR="003B250E" w:rsidRPr="000C4C1A" w:rsidRDefault="003B250E" w:rsidP="00110948">
            <w:pPr>
              <w:pStyle w:val="a4"/>
              <w:numPr>
                <w:ilvl w:val="0"/>
                <w:numId w:val="1039"/>
              </w:numPr>
              <w:ind w:left="114" w:hanging="171"/>
              <w:jc w:val="both"/>
              <w:rPr>
                <w:rFonts w:ascii="Times New Roman" w:hAnsi="Times New Roman" w:cs="Times New Roman"/>
                <w:sz w:val="24"/>
                <w:szCs w:val="24"/>
              </w:rPr>
            </w:pPr>
            <w:r w:rsidRPr="000C4C1A">
              <w:rPr>
                <w:rFonts w:ascii="Times New Roman" w:hAnsi="Times New Roman" w:cs="Times New Roman"/>
                <w:sz w:val="24"/>
                <w:szCs w:val="24"/>
              </w:rPr>
              <w:t>Иллюстрации с изображением архитектуры (жилые дома, магазины и т.д.)</w:t>
            </w:r>
          </w:p>
          <w:p w:rsidR="003B250E" w:rsidRPr="000C4C1A" w:rsidRDefault="003B250E" w:rsidP="00110948">
            <w:pPr>
              <w:pStyle w:val="a4"/>
              <w:numPr>
                <w:ilvl w:val="0"/>
                <w:numId w:val="1039"/>
              </w:numPr>
              <w:ind w:left="114" w:hanging="171"/>
              <w:jc w:val="both"/>
              <w:rPr>
                <w:rFonts w:ascii="Times New Roman" w:hAnsi="Times New Roman" w:cs="Times New Roman"/>
                <w:sz w:val="24"/>
                <w:szCs w:val="24"/>
              </w:rPr>
            </w:pPr>
            <w:r w:rsidRPr="000C4C1A">
              <w:rPr>
                <w:rFonts w:ascii="Times New Roman" w:hAnsi="Times New Roman" w:cs="Times New Roman"/>
                <w:sz w:val="24"/>
                <w:szCs w:val="24"/>
              </w:rPr>
              <w:t>Иллюстрации с изображением памятников архитектуры (Кремль, собор Василия Блаженного, Зимний дворец, Исаакиевский собор, Петергоф, памятники Золотого кольца)</w:t>
            </w:r>
          </w:p>
        </w:tc>
      </w:tr>
      <w:tr w:rsidR="003B250E" w:rsidTr="00110948">
        <w:tc>
          <w:tcPr>
            <w:tcW w:w="15168" w:type="dxa"/>
            <w:gridSpan w:val="4"/>
            <w:shd w:val="clear" w:color="auto" w:fill="E7E6E6" w:themeFill="background2"/>
          </w:tcPr>
          <w:p w:rsidR="003B250E" w:rsidRDefault="003B250E" w:rsidP="00110948">
            <w:pPr>
              <w:rPr>
                <w:rFonts w:ascii="Times New Roman" w:hAnsi="Times New Roman" w:cs="Times New Roman"/>
                <w:sz w:val="24"/>
                <w:szCs w:val="24"/>
              </w:rPr>
            </w:pPr>
            <w:r w:rsidRPr="00BD331F">
              <w:rPr>
                <w:rFonts w:ascii="Times New Roman" w:hAnsi="Times New Roman" w:cs="Times New Roman"/>
                <w:b/>
                <w:sz w:val="24"/>
                <w:szCs w:val="24"/>
              </w:rPr>
              <w:t xml:space="preserve">Оснащение игровой зоны групповых помещений раздела </w:t>
            </w:r>
            <w:r>
              <w:rPr>
                <w:rFonts w:ascii="Times New Roman" w:hAnsi="Times New Roman" w:cs="Times New Roman"/>
                <w:b/>
                <w:sz w:val="24"/>
                <w:szCs w:val="24"/>
              </w:rPr>
              <w:t>«АПЛИКАЦИЯ»</w:t>
            </w:r>
          </w:p>
        </w:tc>
      </w:tr>
      <w:tr w:rsidR="003B250E" w:rsidTr="00110948">
        <w:tc>
          <w:tcPr>
            <w:tcW w:w="3650" w:type="dxa"/>
            <w:shd w:val="clear" w:color="auto" w:fill="FFFFFF" w:themeFill="background1"/>
          </w:tcPr>
          <w:p w:rsidR="003B250E" w:rsidRPr="009B5AB8" w:rsidRDefault="003B250E" w:rsidP="00110948">
            <w:pPr>
              <w:jc w:val="center"/>
              <w:rPr>
                <w:rFonts w:ascii="Times New Roman" w:hAnsi="Times New Roman" w:cs="Times New Roman"/>
                <w:sz w:val="24"/>
                <w:szCs w:val="24"/>
              </w:rPr>
            </w:pPr>
            <w:r w:rsidRPr="009B5AB8">
              <w:rPr>
                <w:rFonts w:ascii="Times New Roman" w:hAnsi="Times New Roman" w:cs="Times New Roman"/>
                <w:sz w:val="24"/>
                <w:szCs w:val="24"/>
              </w:rPr>
              <w:t>3-4</w:t>
            </w:r>
          </w:p>
        </w:tc>
        <w:tc>
          <w:tcPr>
            <w:tcW w:w="3745" w:type="dxa"/>
            <w:shd w:val="clear" w:color="auto" w:fill="FFFFFF" w:themeFill="background1"/>
          </w:tcPr>
          <w:p w:rsidR="003B250E" w:rsidRPr="009B5AB8" w:rsidRDefault="003B250E" w:rsidP="00110948">
            <w:pPr>
              <w:jc w:val="center"/>
              <w:rPr>
                <w:rFonts w:ascii="Times New Roman" w:hAnsi="Times New Roman" w:cs="Times New Roman"/>
                <w:sz w:val="24"/>
                <w:szCs w:val="24"/>
              </w:rPr>
            </w:pPr>
            <w:r w:rsidRPr="009B5AB8">
              <w:rPr>
                <w:rFonts w:ascii="Times New Roman" w:hAnsi="Times New Roman" w:cs="Times New Roman"/>
                <w:sz w:val="24"/>
                <w:szCs w:val="24"/>
              </w:rPr>
              <w:t>4-5</w:t>
            </w:r>
          </w:p>
        </w:tc>
        <w:tc>
          <w:tcPr>
            <w:tcW w:w="3783" w:type="dxa"/>
            <w:shd w:val="clear" w:color="auto" w:fill="FFFFFF" w:themeFill="background1"/>
          </w:tcPr>
          <w:p w:rsidR="003B250E" w:rsidRPr="009B5AB8" w:rsidRDefault="003B250E" w:rsidP="00110948">
            <w:pPr>
              <w:jc w:val="center"/>
              <w:rPr>
                <w:rFonts w:ascii="Times New Roman" w:hAnsi="Times New Roman" w:cs="Times New Roman"/>
                <w:sz w:val="24"/>
                <w:szCs w:val="24"/>
              </w:rPr>
            </w:pPr>
            <w:r w:rsidRPr="009B5AB8">
              <w:rPr>
                <w:rFonts w:ascii="Times New Roman" w:hAnsi="Times New Roman" w:cs="Times New Roman"/>
                <w:sz w:val="24"/>
                <w:szCs w:val="24"/>
              </w:rPr>
              <w:t>5-6</w:t>
            </w:r>
          </w:p>
        </w:tc>
        <w:tc>
          <w:tcPr>
            <w:tcW w:w="3990" w:type="dxa"/>
            <w:shd w:val="clear" w:color="auto" w:fill="FFFFFF" w:themeFill="background1"/>
          </w:tcPr>
          <w:p w:rsidR="003B250E" w:rsidRDefault="003B250E" w:rsidP="00110948">
            <w:pPr>
              <w:jc w:val="center"/>
              <w:rPr>
                <w:rFonts w:ascii="Times New Roman" w:hAnsi="Times New Roman" w:cs="Times New Roman"/>
                <w:sz w:val="24"/>
                <w:szCs w:val="24"/>
              </w:rPr>
            </w:pPr>
            <w:r w:rsidRPr="009B5AB8">
              <w:rPr>
                <w:rFonts w:ascii="Times New Roman" w:hAnsi="Times New Roman" w:cs="Times New Roman"/>
                <w:sz w:val="24"/>
                <w:szCs w:val="24"/>
              </w:rPr>
              <w:t>6-7</w:t>
            </w:r>
          </w:p>
        </w:tc>
      </w:tr>
      <w:tr w:rsidR="003B250E" w:rsidTr="00110948">
        <w:tc>
          <w:tcPr>
            <w:tcW w:w="3650" w:type="dxa"/>
          </w:tcPr>
          <w:p w:rsidR="003B250E" w:rsidRPr="009B5AB8" w:rsidRDefault="003B250E" w:rsidP="00110948">
            <w:pPr>
              <w:pStyle w:val="a4"/>
              <w:numPr>
                <w:ilvl w:val="0"/>
                <w:numId w:val="1040"/>
              </w:numPr>
              <w:ind w:left="114" w:hanging="171"/>
              <w:jc w:val="both"/>
              <w:rPr>
                <w:rStyle w:val="FontStyle102"/>
                <w:sz w:val="24"/>
                <w:szCs w:val="24"/>
              </w:rPr>
            </w:pPr>
            <w:r w:rsidRPr="009B5AB8">
              <w:rPr>
                <w:rStyle w:val="FontStyle102"/>
                <w:sz w:val="24"/>
                <w:szCs w:val="24"/>
              </w:rPr>
              <w:t>Безопасные ножницы</w:t>
            </w:r>
            <w:r w:rsidRPr="00646013">
              <w:rPr>
                <w:rStyle w:val="FontStyle102"/>
              </w:rPr>
              <w:t>**</w:t>
            </w:r>
            <w:r w:rsidRPr="009B5AB8">
              <w:rPr>
                <w:rStyle w:val="FontStyle102"/>
                <w:sz w:val="24"/>
                <w:szCs w:val="24"/>
              </w:rPr>
              <w:t>;</w:t>
            </w:r>
          </w:p>
          <w:p w:rsidR="003B250E" w:rsidRPr="009B5AB8" w:rsidRDefault="003B250E" w:rsidP="00110948">
            <w:pPr>
              <w:pStyle w:val="a4"/>
              <w:numPr>
                <w:ilvl w:val="0"/>
                <w:numId w:val="1040"/>
              </w:numPr>
              <w:ind w:left="114" w:hanging="171"/>
              <w:jc w:val="both"/>
              <w:rPr>
                <w:rStyle w:val="FontStyle102"/>
                <w:sz w:val="24"/>
                <w:szCs w:val="24"/>
              </w:rPr>
            </w:pPr>
            <w:r w:rsidRPr="009B5AB8">
              <w:rPr>
                <w:rStyle w:val="FontStyle102"/>
                <w:sz w:val="24"/>
                <w:szCs w:val="24"/>
              </w:rPr>
              <w:t>Бумага разного цвета и формата</w:t>
            </w:r>
            <w:r>
              <w:rPr>
                <w:rStyle w:val="FontStyle102"/>
              </w:rPr>
              <w:t>*</w:t>
            </w:r>
          </w:p>
          <w:p w:rsidR="003B250E" w:rsidRPr="009B5AB8" w:rsidRDefault="003B250E" w:rsidP="00110948">
            <w:pPr>
              <w:pStyle w:val="a4"/>
              <w:numPr>
                <w:ilvl w:val="0"/>
                <w:numId w:val="1040"/>
              </w:numPr>
              <w:ind w:left="114" w:hanging="171"/>
              <w:jc w:val="both"/>
              <w:rPr>
                <w:rStyle w:val="FontStyle102"/>
                <w:sz w:val="24"/>
                <w:szCs w:val="24"/>
              </w:rPr>
            </w:pPr>
            <w:r w:rsidRPr="009B5AB8">
              <w:rPr>
                <w:rStyle w:val="FontStyle102"/>
                <w:sz w:val="24"/>
                <w:szCs w:val="24"/>
              </w:rPr>
              <w:t>Кисточка щетинная</w:t>
            </w:r>
            <w:r w:rsidRPr="00646013">
              <w:rPr>
                <w:rStyle w:val="FontStyle102"/>
              </w:rPr>
              <w:t>**</w:t>
            </w:r>
            <w:r w:rsidRPr="009B5AB8">
              <w:rPr>
                <w:rStyle w:val="FontStyle102"/>
                <w:sz w:val="24"/>
                <w:szCs w:val="24"/>
              </w:rPr>
              <w:t>;</w:t>
            </w:r>
          </w:p>
          <w:p w:rsidR="003B250E" w:rsidRPr="009B5AB8" w:rsidRDefault="003B250E" w:rsidP="00110948">
            <w:pPr>
              <w:pStyle w:val="a4"/>
              <w:numPr>
                <w:ilvl w:val="0"/>
                <w:numId w:val="1040"/>
              </w:numPr>
              <w:ind w:left="114" w:hanging="171"/>
              <w:jc w:val="both"/>
              <w:rPr>
                <w:rStyle w:val="FontStyle102"/>
                <w:sz w:val="24"/>
                <w:szCs w:val="24"/>
              </w:rPr>
            </w:pPr>
            <w:r w:rsidRPr="009B5AB8">
              <w:rPr>
                <w:rStyle w:val="FontStyle102"/>
                <w:sz w:val="24"/>
                <w:szCs w:val="24"/>
              </w:rPr>
              <w:t>Клей</w:t>
            </w:r>
            <w:r w:rsidRPr="009C7E18">
              <w:rPr>
                <w:rStyle w:val="FontStyle102"/>
              </w:rPr>
              <w:t>*</w:t>
            </w:r>
            <w:r w:rsidRPr="009B5AB8">
              <w:rPr>
                <w:rStyle w:val="FontStyle102"/>
                <w:sz w:val="24"/>
                <w:szCs w:val="24"/>
              </w:rPr>
              <w:t>;</w:t>
            </w:r>
          </w:p>
          <w:p w:rsidR="003B250E" w:rsidRPr="009B5AB8" w:rsidRDefault="003B250E" w:rsidP="00110948">
            <w:pPr>
              <w:pStyle w:val="a4"/>
              <w:numPr>
                <w:ilvl w:val="0"/>
                <w:numId w:val="1040"/>
              </w:numPr>
              <w:ind w:left="114" w:hanging="171"/>
              <w:jc w:val="both"/>
              <w:rPr>
                <w:rStyle w:val="FontStyle102"/>
                <w:sz w:val="24"/>
                <w:szCs w:val="24"/>
              </w:rPr>
            </w:pPr>
            <w:r w:rsidRPr="009B5AB8">
              <w:rPr>
                <w:rStyle w:val="FontStyle102"/>
                <w:sz w:val="24"/>
                <w:szCs w:val="24"/>
              </w:rPr>
              <w:t>Поднос детский для раздаточных материалов</w:t>
            </w:r>
            <w:r w:rsidRPr="009C7E18">
              <w:rPr>
                <w:rStyle w:val="FontStyle102"/>
              </w:rPr>
              <w:t>**</w:t>
            </w:r>
            <w:r w:rsidRPr="009B5AB8">
              <w:rPr>
                <w:rStyle w:val="FontStyle102"/>
                <w:sz w:val="24"/>
                <w:szCs w:val="24"/>
              </w:rPr>
              <w:t>;</w:t>
            </w:r>
          </w:p>
          <w:p w:rsidR="003B250E" w:rsidRPr="009B5AB8" w:rsidRDefault="003B250E" w:rsidP="00110948">
            <w:pPr>
              <w:pStyle w:val="a4"/>
              <w:numPr>
                <w:ilvl w:val="0"/>
                <w:numId w:val="1040"/>
              </w:numPr>
              <w:ind w:left="114" w:hanging="171"/>
              <w:jc w:val="both"/>
              <w:rPr>
                <w:rFonts w:ascii="Times New Roman" w:hAnsi="Times New Roman" w:cs="Times New Roman"/>
                <w:sz w:val="24"/>
                <w:szCs w:val="24"/>
              </w:rPr>
            </w:pPr>
            <w:r w:rsidRPr="009B5AB8">
              <w:rPr>
                <w:rStyle w:val="FontStyle102"/>
                <w:sz w:val="24"/>
                <w:szCs w:val="24"/>
              </w:rPr>
              <w:t>Фартук детский</w:t>
            </w:r>
            <w:r w:rsidRPr="009C7E18">
              <w:rPr>
                <w:rStyle w:val="FontStyle102"/>
              </w:rPr>
              <w:t>**</w:t>
            </w:r>
          </w:p>
        </w:tc>
        <w:tc>
          <w:tcPr>
            <w:tcW w:w="3745" w:type="dxa"/>
          </w:tcPr>
          <w:p w:rsidR="003B250E" w:rsidRPr="009B5AB8" w:rsidRDefault="003B250E" w:rsidP="00110948">
            <w:pPr>
              <w:pStyle w:val="a4"/>
              <w:numPr>
                <w:ilvl w:val="0"/>
                <w:numId w:val="1040"/>
              </w:numPr>
              <w:ind w:left="114" w:hanging="171"/>
              <w:jc w:val="both"/>
              <w:rPr>
                <w:rStyle w:val="FontStyle102"/>
                <w:sz w:val="24"/>
                <w:szCs w:val="24"/>
              </w:rPr>
            </w:pPr>
            <w:r w:rsidRPr="009B5AB8">
              <w:rPr>
                <w:rStyle w:val="FontStyle102"/>
                <w:sz w:val="24"/>
                <w:szCs w:val="24"/>
              </w:rPr>
              <w:t>Коллекция бумаги;</w:t>
            </w:r>
          </w:p>
          <w:p w:rsidR="003B250E" w:rsidRPr="009B5AB8" w:rsidRDefault="003B250E" w:rsidP="00110948">
            <w:pPr>
              <w:pStyle w:val="a4"/>
              <w:numPr>
                <w:ilvl w:val="0"/>
                <w:numId w:val="1040"/>
              </w:numPr>
              <w:ind w:left="114" w:hanging="171"/>
              <w:jc w:val="both"/>
              <w:rPr>
                <w:rStyle w:val="FontStyle102"/>
                <w:sz w:val="24"/>
                <w:szCs w:val="24"/>
              </w:rPr>
            </w:pPr>
            <w:r w:rsidRPr="009B5AB8">
              <w:rPr>
                <w:rStyle w:val="FontStyle102"/>
                <w:sz w:val="24"/>
                <w:szCs w:val="24"/>
              </w:rPr>
              <w:t>Коллекция тканей;</w:t>
            </w:r>
          </w:p>
          <w:p w:rsidR="003B250E" w:rsidRPr="009B5AB8" w:rsidRDefault="003B250E" w:rsidP="00110948">
            <w:pPr>
              <w:pStyle w:val="a4"/>
              <w:numPr>
                <w:ilvl w:val="0"/>
                <w:numId w:val="1040"/>
              </w:numPr>
              <w:ind w:left="114" w:hanging="171"/>
              <w:jc w:val="both"/>
              <w:rPr>
                <w:rStyle w:val="FontStyle102"/>
                <w:sz w:val="24"/>
                <w:szCs w:val="24"/>
              </w:rPr>
            </w:pPr>
            <w:r w:rsidRPr="009B5AB8">
              <w:rPr>
                <w:rStyle w:val="FontStyle102"/>
                <w:sz w:val="24"/>
                <w:szCs w:val="24"/>
              </w:rPr>
              <w:t>Безопасные ножницы</w:t>
            </w:r>
            <w:r w:rsidRPr="00646013">
              <w:rPr>
                <w:rStyle w:val="FontStyle102"/>
              </w:rPr>
              <w:t>**</w:t>
            </w:r>
            <w:r w:rsidRPr="009B5AB8">
              <w:rPr>
                <w:rStyle w:val="FontStyle102"/>
                <w:sz w:val="24"/>
                <w:szCs w:val="24"/>
              </w:rPr>
              <w:t>;</w:t>
            </w:r>
          </w:p>
          <w:p w:rsidR="003B250E" w:rsidRPr="009B5AB8" w:rsidRDefault="003B250E" w:rsidP="00110948">
            <w:pPr>
              <w:pStyle w:val="a4"/>
              <w:numPr>
                <w:ilvl w:val="0"/>
                <w:numId w:val="1040"/>
              </w:numPr>
              <w:ind w:left="114" w:hanging="171"/>
              <w:jc w:val="both"/>
              <w:rPr>
                <w:rStyle w:val="FontStyle102"/>
                <w:sz w:val="24"/>
                <w:szCs w:val="24"/>
              </w:rPr>
            </w:pPr>
            <w:r w:rsidRPr="009B5AB8">
              <w:rPr>
                <w:rStyle w:val="FontStyle102"/>
                <w:sz w:val="24"/>
                <w:szCs w:val="24"/>
              </w:rPr>
              <w:t>Бумага разного цвета и формата</w:t>
            </w:r>
            <w:r>
              <w:rPr>
                <w:rStyle w:val="FontStyle102"/>
              </w:rPr>
              <w:t>*</w:t>
            </w:r>
            <w:r w:rsidRPr="009B5AB8">
              <w:rPr>
                <w:rStyle w:val="FontStyle102"/>
                <w:sz w:val="24"/>
                <w:szCs w:val="24"/>
              </w:rPr>
              <w:t>;</w:t>
            </w:r>
          </w:p>
          <w:p w:rsidR="003B250E" w:rsidRPr="009B5AB8" w:rsidRDefault="003B250E" w:rsidP="00110948">
            <w:pPr>
              <w:pStyle w:val="a4"/>
              <w:numPr>
                <w:ilvl w:val="0"/>
                <w:numId w:val="1040"/>
              </w:numPr>
              <w:ind w:left="114" w:hanging="171"/>
              <w:jc w:val="both"/>
              <w:rPr>
                <w:rStyle w:val="FontStyle102"/>
                <w:sz w:val="24"/>
                <w:szCs w:val="24"/>
              </w:rPr>
            </w:pPr>
            <w:r w:rsidRPr="009B5AB8">
              <w:rPr>
                <w:rStyle w:val="FontStyle102"/>
                <w:sz w:val="24"/>
                <w:szCs w:val="24"/>
              </w:rPr>
              <w:t>Ватман А1 для составления совместных композиций</w:t>
            </w:r>
            <w:r>
              <w:rPr>
                <w:rStyle w:val="FontStyle102"/>
              </w:rPr>
              <w:t>*</w:t>
            </w:r>
            <w:r w:rsidRPr="009B5AB8">
              <w:rPr>
                <w:rStyle w:val="FontStyle102"/>
                <w:sz w:val="24"/>
                <w:szCs w:val="24"/>
              </w:rPr>
              <w:t>;</w:t>
            </w:r>
          </w:p>
          <w:p w:rsidR="003B250E" w:rsidRPr="009B5AB8" w:rsidRDefault="003B250E" w:rsidP="00110948">
            <w:pPr>
              <w:pStyle w:val="a4"/>
              <w:numPr>
                <w:ilvl w:val="0"/>
                <w:numId w:val="1040"/>
              </w:numPr>
              <w:ind w:left="114" w:hanging="171"/>
              <w:jc w:val="both"/>
              <w:rPr>
                <w:rStyle w:val="FontStyle102"/>
                <w:sz w:val="24"/>
                <w:szCs w:val="24"/>
              </w:rPr>
            </w:pPr>
            <w:r w:rsidRPr="009B5AB8">
              <w:rPr>
                <w:rStyle w:val="FontStyle102"/>
                <w:sz w:val="24"/>
                <w:szCs w:val="24"/>
              </w:rPr>
              <w:t>Кисточка щетинная</w:t>
            </w:r>
            <w:r w:rsidRPr="00646013">
              <w:rPr>
                <w:rStyle w:val="FontStyle102"/>
              </w:rPr>
              <w:t>**</w:t>
            </w:r>
            <w:r w:rsidRPr="009B5AB8">
              <w:rPr>
                <w:rStyle w:val="FontStyle102"/>
                <w:sz w:val="24"/>
                <w:szCs w:val="24"/>
              </w:rPr>
              <w:t>;</w:t>
            </w:r>
          </w:p>
          <w:p w:rsidR="003B250E" w:rsidRPr="009B5AB8" w:rsidRDefault="003B250E" w:rsidP="00110948">
            <w:pPr>
              <w:pStyle w:val="a4"/>
              <w:numPr>
                <w:ilvl w:val="0"/>
                <w:numId w:val="1040"/>
              </w:numPr>
              <w:ind w:left="171" w:hanging="171"/>
              <w:jc w:val="both"/>
              <w:rPr>
                <w:rStyle w:val="FontStyle102"/>
                <w:sz w:val="24"/>
                <w:szCs w:val="24"/>
              </w:rPr>
            </w:pPr>
            <w:r w:rsidRPr="009B5AB8">
              <w:rPr>
                <w:rStyle w:val="FontStyle102"/>
                <w:sz w:val="24"/>
                <w:szCs w:val="24"/>
              </w:rPr>
              <w:t>Клей</w:t>
            </w:r>
            <w:r>
              <w:rPr>
                <w:rStyle w:val="FontStyle102"/>
              </w:rPr>
              <w:t>*</w:t>
            </w:r>
            <w:r w:rsidRPr="009B5AB8">
              <w:rPr>
                <w:rStyle w:val="FontStyle102"/>
                <w:sz w:val="24"/>
                <w:szCs w:val="24"/>
              </w:rPr>
              <w:t>;</w:t>
            </w:r>
          </w:p>
          <w:p w:rsidR="003B250E" w:rsidRPr="009B5AB8" w:rsidRDefault="003B250E" w:rsidP="00110948">
            <w:pPr>
              <w:pStyle w:val="a4"/>
              <w:numPr>
                <w:ilvl w:val="0"/>
                <w:numId w:val="1040"/>
              </w:numPr>
              <w:ind w:left="114" w:hanging="171"/>
              <w:jc w:val="both"/>
              <w:rPr>
                <w:rStyle w:val="FontStyle102"/>
                <w:sz w:val="24"/>
                <w:szCs w:val="24"/>
              </w:rPr>
            </w:pPr>
            <w:r w:rsidRPr="009B5AB8">
              <w:rPr>
                <w:rStyle w:val="FontStyle102"/>
                <w:sz w:val="24"/>
                <w:szCs w:val="24"/>
              </w:rPr>
              <w:t>Поднос детский для раздаточных материалов</w:t>
            </w:r>
            <w:r w:rsidRPr="00646013">
              <w:rPr>
                <w:rStyle w:val="FontStyle102"/>
              </w:rPr>
              <w:t>**</w:t>
            </w:r>
            <w:r w:rsidRPr="009B5AB8">
              <w:rPr>
                <w:rStyle w:val="FontStyle102"/>
                <w:sz w:val="24"/>
                <w:szCs w:val="24"/>
              </w:rPr>
              <w:t>;</w:t>
            </w:r>
          </w:p>
          <w:p w:rsidR="003B250E" w:rsidRPr="009B5AB8" w:rsidRDefault="003B250E" w:rsidP="00110948">
            <w:pPr>
              <w:pStyle w:val="a4"/>
              <w:numPr>
                <w:ilvl w:val="0"/>
                <w:numId w:val="1040"/>
              </w:numPr>
              <w:ind w:left="114" w:hanging="171"/>
              <w:jc w:val="both"/>
              <w:rPr>
                <w:rFonts w:ascii="Times New Roman" w:hAnsi="Times New Roman" w:cs="Times New Roman"/>
                <w:sz w:val="24"/>
                <w:szCs w:val="24"/>
              </w:rPr>
            </w:pPr>
            <w:r w:rsidRPr="009B5AB8">
              <w:rPr>
                <w:rStyle w:val="FontStyle102"/>
                <w:sz w:val="24"/>
                <w:szCs w:val="24"/>
              </w:rPr>
              <w:t>Фартук детский</w:t>
            </w:r>
            <w:r w:rsidRPr="00646013">
              <w:rPr>
                <w:rStyle w:val="FontStyle102"/>
              </w:rPr>
              <w:t>**</w:t>
            </w:r>
          </w:p>
        </w:tc>
        <w:tc>
          <w:tcPr>
            <w:tcW w:w="3783" w:type="dxa"/>
          </w:tcPr>
          <w:p w:rsidR="003B250E" w:rsidRPr="009B5AB8" w:rsidRDefault="003B250E" w:rsidP="00110948">
            <w:pPr>
              <w:pStyle w:val="a4"/>
              <w:numPr>
                <w:ilvl w:val="0"/>
                <w:numId w:val="1040"/>
              </w:numPr>
              <w:ind w:left="114" w:hanging="171"/>
              <w:jc w:val="both"/>
              <w:rPr>
                <w:rStyle w:val="FontStyle102"/>
                <w:sz w:val="24"/>
                <w:szCs w:val="24"/>
              </w:rPr>
            </w:pPr>
            <w:r w:rsidRPr="009B5AB8">
              <w:rPr>
                <w:rStyle w:val="FontStyle102"/>
                <w:sz w:val="24"/>
                <w:szCs w:val="24"/>
              </w:rPr>
              <w:t>Коллекция бумаги;</w:t>
            </w:r>
          </w:p>
          <w:p w:rsidR="003B250E" w:rsidRPr="009B5AB8" w:rsidRDefault="003B250E" w:rsidP="00110948">
            <w:pPr>
              <w:pStyle w:val="a4"/>
              <w:numPr>
                <w:ilvl w:val="0"/>
                <w:numId w:val="1040"/>
              </w:numPr>
              <w:ind w:left="114" w:hanging="171"/>
              <w:jc w:val="both"/>
              <w:rPr>
                <w:rStyle w:val="FontStyle102"/>
                <w:sz w:val="24"/>
                <w:szCs w:val="24"/>
              </w:rPr>
            </w:pPr>
            <w:r w:rsidRPr="009B5AB8">
              <w:rPr>
                <w:rStyle w:val="FontStyle102"/>
                <w:sz w:val="24"/>
                <w:szCs w:val="24"/>
              </w:rPr>
              <w:t>Коллекция тканей;</w:t>
            </w:r>
          </w:p>
          <w:p w:rsidR="003B250E" w:rsidRPr="009B5AB8" w:rsidRDefault="003B250E" w:rsidP="00110948">
            <w:pPr>
              <w:pStyle w:val="a4"/>
              <w:numPr>
                <w:ilvl w:val="0"/>
                <w:numId w:val="1040"/>
              </w:numPr>
              <w:ind w:left="114" w:hanging="171"/>
              <w:jc w:val="both"/>
              <w:rPr>
                <w:rStyle w:val="FontStyle102"/>
                <w:sz w:val="24"/>
                <w:szCs w:val="24"/>
              </w:rPr>
            </w:pPr>
            <w:r w:rsidRPr="009B5AB8">
              <w:rPr>
                <w:rStyle w:val="FontStyle102"/>
                <w:sz w:val="24"/>
                <w:szCs w:val="24"/>
              </w:rPr>
              <w:t>Безопасные ножницы</w:t>
            </w:r>
            <w:r w:rsidRPr="00646013">
              <w:rPr>
                <w:rStyle w:val="FontStyle102"/>
              </w:rPr>
              <w:t>**</w:t>
            </w:r>
            <w:r w:rsidRPr="009B5AB8">
              <w:rPr>
                <w:rStyle w:val="FontStyle102"/>
                <w:sz w:val="24"/>
                <w:szCs w:val="24"/>
              </w:rPr>
              <w:t>;</w:t>
            </w:r>
          </w:p>
          <w:p w:rsidR="003B250E" w:rsidRPr="009B5AB8" w:rsidRDefault="003B250E" w:rsidP="00110948">
            <w:pPr>
              <w:pStyle w:val="a4"/>
              <w:numPr>
                <w:ilvl w:val="0"/>
                <w:numId w:val="1040"/>
              </w:numPr>
              <w:ind w:left="114" w:hanging="171"/>
              <w:jc w:val="both"/>
              <w:rPr>
                <w:rStyle w:val="FontStyle102"/>
                <w:sz w:val="24"/>
                <w:szCs w:val="24"/>
              </w:rPr>
            </w:pPr>
            <w:r w:rsidRPr="009B5AB8">
              <w:rPr>
                <w:rStyle w:val="FontStyle102"/>
                <w:sz w:val="24"/>
                <w:szCs w:val="24"/>
              </w:rPr>
              <w:t>Бумага разного цвета и формата</w:t>
            </w:r>
            <w:r>
              <w:rPr>
                <w:rStyle w:val="FontStyle102"/>
              </w:rPr>
              <w:t>*;</w:t>
            </w:r>
          </w:p>
          <w:p w:rsidR="003B250E" w:rsidRPr="009B5AB8" w:rsidRDefault="003B250E" w:rsidP="00110948">
            <w:pPr>
              <w:pStyle w:val="a4"/>
              <w:numPr>
                <w:ilvl w:val="0"/>
                <w:numId w:val="1040"/>
              </w:numPr>
              <w:ind w:left="114" w:hanging="171"/>
              <w:jc w:val="both"/>
              <w:rPr>
                <w:rStyle w:val="FontStyle102"/>
                <w:sz w:val="24"/>
                <w:szCs w:val="24"/>
              </w:rPr>
            </w:pPr>
            <w:r w:rsidRPr="009B5AB8">
              <w:rPr>
                <w:rStyle w:val="FontStyle102"/>
                <w:sz w:val="24"/>
                <w:szCs w:val="24"/>
              </w:rPr>
              <w:t>Ватман А1 для составления совместных композиций</w:t>
            </w:r>
            <w:r>
              <w:rPr>
                <w:rStyle w:val="FontStyle102"/>
              </w:rPr>
              <w:t>*;</w:t>
            </w:r>
          </w:p>
          <w:p w:rsidR="003B250E" w:rsidRPr="009B5AB8" w:rsidRDefault="003B250E" w:rsidP="00110948">
            <w:pPr>
              <w:pStyle w:val="a4"/>
              <w:numPr>
                <w:ilvl w:val="0"/>
                <w:numId w:val="1040"/>
              </w:numPr>
              <w:ind w:left="114" w:hanging="171"/>
              <w:jc w:val="both"/>
              <w:rPr>
                <w:rStyle w:val="FontStyle102"/>
                <w:sz w:val="24"/>
                <w:szCs w:val="24"/>
              </w:rPr>
            </w:pPr>
            <w:r w:rsidRPr="009B5AB8">
              <w:rPr>
                <w:rStyle w:val="FontStyle102"/>
                <w:sz w:val="24"/>
                <w:szCs w:val="24"/>
              </w:rPr>
              <w:t>Кисточка щетинная</w:t>
            </w:r>
            <w:r w:rsidRPr="00646013">
              <w:rPr>
                <w:rStyle w:val="FontStyle102"/>
              </w:rPr>
              <w:t>**</w:t>
            </w:r>
            <w:r>
              <w:rPr>
                <w:rStyle w:val="FontStyle102"/>
              </w:rPr>
              <w:t>;</w:t>
            </w:r>
          </w:p>
          <w:p w:rsidR="003B250E" w:rsidRPr="009B5AB8" w:rsidRDefault="003B250E" w:rsidP="00110948">
            <w:pPr>
              <w:pStyle w:val="a4"/>
              <w:numPr>
                <w:ilvl w:val="0"/>
                <w:numId w:val="1040"/>
              </w:numPr>
              <w:ind w:left="114" w:hanging="171"/>
              <w:jc w:val="both"/>
              <w:rPr>
                <w:rStyle w:val="FontStyle102"/>
                <w:sz w:val="24"/>
                <w:szCs w:val="24"/>
              </w:rPr>
            </w:pPr>
            <w:r w:rsidRPr="009B5AB8">
              <w:rPr>
                <w:rStyle w:val="FontStyle102"/>
                <w:sz w:val="24"/>
                <w:szCs w:val="24"/>
              </w:rPr>
              <w:t>Клей</w:t>
            </w:r>
            <w:r>
              <w:rPr>
                <w:rStyle w:val="FontStyle102"/>
              </w:rPr>
              <w:t>*;</w:t>
            </w:r>
          </w:p>
          <w:p w:rsidR="003B250E" w:rsidRPr="009B5AB8" w:rsidRDefault="003B250E" w:rsidP="00110948">
            <w:pPr>
              <w:pStyle w:val="a4"/>
              <w:numPr>
                <w:ilvl w:val="0"/>
                <w:numId w:val="1040"/>
              </w:numPr>
              <w:ind w:left="114" w:hanging="171"/>
              <w:jc w:val="both"/>
              <w:rPr>
                <w:rFonts w:ascii="Times New Roman" w:hAnsi="Times New Roman" w:cs="Times New Roman"/>
                <w:sz w:val="24"/>
                <w:szCs w:val="24"/>
              </w:rPr>
            </w:pPr>
            <w:r w:rsidRPr="009B5AB8">
              <w:rPr>
                <w:rStyle w:val="FontStyle102"/>
                <w:sz w:val="24"/>
                <w:szCs w:val="24"/>
              </w:rPr>
              <w:t>Поднос детский для раздаточных материалов</w:t>
            </w:r>
            <w:r w:rsidRPr="00646013">
              <w:rPr>
                <w:rStyle w:val="FontStyle102"/>
              </w:rPr>
              <w:t>**</w:t>
            </w:r>
            <w:r>
              <w:rPr>
                <w:rStyle w:val="FontStyle102"/>
              </w:rPr>
              <w:t>;</w:t>
            </w:r>
          </w:p>
        </w:tc>
        <w:tc>
          <w:tcPr>
            <w:tcW w:w="3990" w:type="dxa"/>
          </w:tcPr>
          <w:p w:rsidR="003B250E" w:rsidRPr="009B5AB8" w:rsidRDefault="003B250E" w:rsidP="00110948">
            <w:pPr>
              <w:pStyle w:val="a4"/>
              <w:numPr>
                <w:ilvl w:val="0"/>
                <w:numId w:val="1040"/>
              </w:numPr>
              <w:ind w:left="114" w:hanging="171"/>
              <w:jc w:val="both"/>
              <w:rPr>
                <w:rStyle w:val="FontStyle102"/>
                <w:sz w:val="24"/>
                <w:szCs w:val="24"/>
              </w:rPr>
            </w:pPr>
            <w:r w:rsidRPr="009B5AB8">
              <w:rPr>
                <w:rStyle w:val="FontStyle102"/>
                <w:sz w:val="24"/>
                <w:szCs w:val="24"/>
              </w:rPr>
              <w:t>Коллекция бумаги;</w:t>
            </w:r>
          </w:p>
          <w:p w:rsidR="003B250E" w:rsidRPr="009B5AB8" w:rsidRDefault="003B250E" w:rsidP="00110948">
            <w:pPr>
              <w:pStyle w:val="a4"/>
              <w:numPr>
                <w:ilvl w:val="0"/>
                <w:numId w:val="1040"/>
              </w:numPr>
              <w:ind w:left="114" w:hanging="171"/>
              <w:jc w:val="both"/>
              <w:rPr>
                <w:rStyle w:val="FontStyle102"/>
                <w:sz w:val="24"/>
                <w:szCs w:val="24"/>
              </w:rPr>
            </w:pPr>
            <w:r w:rsidRPr="009B5AB8">
              <w:rPr>
                <w:rStyle w:val="FontStyle102"/>
                <w:sz w:val="24"/>
                <w:szCs w:val="24"/>
              </w:rPr>
              <w:t>Коллекция тканей;</w:t>
            </w:r>
          </w:p>
          <w:p w:rsidR="003B250E" w:rsidRPr="009B5AB8" w:rsidRDefault="003B250E" w:rsidP="00110948">
            <w:pPr>
              <w:pStyle w:val="a4"/>
              <w:numPr>
                <w:ilvl w:val="0"/>
                <w:numId w:val="1040"/>
              </w:numPr>
              <w:ind w:left="114" w:hanging="171"/>
              <w:jc w:val="both"/>
              <w:rPr>
                <w:rStyle w:val="FontStyle102"/>
                <w:sz w:val="24"/>
                <w:szCs w:val="24"/>
              </w:rPr>
            </w:pPr>
            <w:r w:rsidRPr="009B5AB8">
              <w:rPr>
                <w:rStyle w:val="FontStyle102"/>
                <w:sz w:val="24"/>
                <w:szCs w:val="24"/>
              </w:rPr>
              <w:t>Безопасные ножницы</w:t>
            </w:r>
            <w:r w:rsidRPr="00646013">
              <w:rPr>
                <w:rStyle w:val="FontStyle102"/>
              </w:rPr>
              <w:t>**</w:t>
            </w:r>
            <w:r>
              <w:rPr>
                <w:rStyle w:val="FontStyle102"/>
              </w:rPr>
              <w:t>;</w:t>
            </w:r>
          </w:p>
          <w:p w:rsidR="003B250E" w:rsidRPr="009B5AB8" w:rsidRDefault="003B250E" w:rsidP="00110948">
            <w:pPr>
              <w:pStyle w:val="a4"/>
              <w:numPr>
                <w:ilvl w:val="0"/>
                <w:numId w:val="1040"/>
              </w:numPr>
              <w:ind w:left="114" w:hanging="171"/>
              <w:jc w:val="both"/>
              <w:rPr>
                <w:rStyle w:val="FontStyle102"/>
                <w:sz w:val="24"/>
                <w:szCs w:val="24"/>
              </w:rPr>
            </w:pPr>
            <w:r w:rsidRPr="009B5AB8">
              <w:rPr>
                <w:rStyle w:val="FontStyle102"/>
                <w:sz w:val="24"/>
                <w:szCs w:val="24"/>
              </w:rPr>
              <w:t>Бумага разного цвета и формата</w:t>
            </w:r>
            <w:r>
              <w:rPr>
                <w:rStyle w:val="FontStyle102"/>
              </w:rPr>
              <w:t>*;</w:t>
            </w:r>
          </w:p>
          <w:p w:rsidR="003B250E" w:rsidRPr="009B5AB8" w:rsidRDefault="003B250E" w:rsidP="00110948">
            <w:pPr>
              <w:pStyle w:val="a4"/>
              <w:numPr>
                <w:ilvl w:val="0"/>
                <w:numId w:val="1040"/>
              </w:numPr>
              <w:ind w:left="114" w:hanging="171"/>
              <w:jc w:val="both"/>
              <w:rPr>
                <w:rStyle w:val="FontStyle102"/>
                <w:sz w:val="24"/>
                <w:szCs w:val="24"/>
              </w:rPr>
            </w:pPr>
            <w:r w:rsidRPr="009B5AB8">
              <w:rPr>
                <w:rStyle w:val="FontStyle102"/>
                <w:sz w:val="24"/>
                <w:szCs w:val="24"/>
              </w:rPr>
              <w:t>Ватман А1 для составления совместных композиций</w:t>
            </w:r>
            <w:r>
              <w:rPr>
                <w:rStyle w:val="FontStyle102"/>
              </w:rPr>
              <w:t>*;</w:t>
            </w:r>
          </w:p>
          <w:p w:rsidR="003B250E" w:rsidRPr="009B5AB8" w:rsidRDefault="003B250E" w:rsidP="00110948">
            <w:pPr>
              <w:pStyle w:val="a4"/>
              <w:numPr>
                <w:ilvl w:val="0"/>
                <w:numId w:val="1040"/>
              </w:numPr>
              <w:ind w:left="114" w:hanging="171"/>
              <w:jc w:val="both"/>
              <w:rPr>
                <w:rStyle w:val="FontStyle102"/>
                <w:sz w:val="24"/>
                <w:szCs w:val="24"/>
              </w:rPr>
            </w:pPr>
            <w:r w:rsidRPr="009B5AB8">
              <w:rPr>
                <w:rStyle w:val="FontStyle102"/>
                <w:sz w:val="24"/>
                <w:szCs w:val="24"/>
              </w:rPr>
              <w:t>Кисточка щетинная</w:t>
            </w:r>
            <w:r w:rsidRPr="00646013">
              <w:rPr>
                <w:rStyle w:val="FontStyle102"/>
              </w:rPr>
              <w:t>**</w:t>
            </w:r>
            <w:r>
              <w:rPr>
                <w:rStyle w:val="FontStyle102"/>
              </w:rPr>
              <w:t>;</w:t>
            </w:r>
          </w:p>
          <w:p w:rsidR="003B250E" w:rsidRPr="009B5AB8" w:rsidRDefault="003B250E" w:rsidP="00110948">
            <w:pPr>
              <w:pStyle w:val="a4"/>
              <w:numPr>
                <w:ilvl w:val="0"/>
                <w:numId w:val="1040"/>
              </w:numPr>
              <w:ind w:left="114" w:hanging="171"/>
              <w:jc w:val="both"/>
              <w:rPr>
                <w:rStyle w:val="FontStyle102"/>
                <w:sz w:val="24"/>
                <w:szCs w:val="24"/>
              </w:rPr>
            </w:pPr>
            <w:r w:rsidRPr="009B5AB8">
              <w:rPr>
                <w:rStyle w:val="FontStyle102"/>
                <w:sz w:val="24"/>
                <w:szCs w:val="24"/>
              </w:rPr>
              <w:t>Клей</w:t>
            </w:r>
            <w:r>
              <w:rPr>
                <w:rStyle w:val="FontStyle102"/>
              </w:rPr>
              <w:t>*;</w:t>
            </w:r>
          </w:p>
          <w:p w:rsidR="003B250E" w:rsidRPr="009B5AB8" w:rsidRDefault="003B250E" w:rsidP="00110948">
            <w:pPr>
              <w:pStyle w:val="a4"/>
              <w:numPr>
                <w:ilvl w:val="0"/>
                <w:numId w:val="1040"/>
              </w:numPr>
              <w:ind w:left="114" w:hanging="171"/>
              <w:jc w:val="both"/>
              <w:rPr>
                <w:rFonts w:ascii="Times New Roman" w:hAnsi="Times New Roman" w:cs="Times New Roman"/>
                <w:sz w:val="24"/>
                <w:szCs w:val="24"/>
              </w:rPr>
            </w:pPr>
            <w:r w:rsidRPr="009B5AB8">
              <w:rPr>
                <w:rStyle w:val="FontStyle102"/>
                <w:sz w:val="24"/>
                <w:szCs w:val="24"/>
              </w:rPr>
              <w:t>Поднос детский для раздаточных материалов</w:t>
            </w:r>
            <w:r w:rsidRPr="00646013">
              <w:rPr>
                <w:rStyle w:val="FontStyle102"/>
              </w:rPr>
              <w:t>**</w:t>
            </w:r>
            <w:r>
              <w:rPr>
                <w:rStyle w:val="FontStyle102"/>
              </w:rPr>
              <w:t>;</w:t>
            </w:r>
          </w:p>
        </w:tc>
      </w:tr>
      <w:tr w:rsidR="003B250E" w:rsidTr="00110948">
        <w:tc>
          <w:tcPr>
            <w:tcW w:w="15168" w:type="dxa"/>
            <w:gridSpan w:val="4"/>
            <w:shd w:val="clear" w:color="auto" w:fill="E7E6E6" w:themeFill="background2"/>
          </w:tcPr>
          <w:p w:rsidR="003B250E" w:rsidRDefault="003B250E" w:rsidP="00110948">
            <w:pPr>
              <w:rPr>
                <w:rFonts w:ascii="Times New Roman" w:hAnsi="Times New Roman" w:cs="Times New Roman"/>
                <w:sz w:val="24"/>
                <w:szCs w:val="24"/>
              </w:rPr>
            </w:pPr>
            <w:r w:rsidRPr="00BD331F">
              <w:rPr>
                <w:rFonts w:ascii="Times New Roman" w:hAnsi="Times New Roman" w:cs="Times New Roman"/>
                <w:b/>
                <w:sz w:val="24"/>
                <w:szCs w:val="24"/>
              </w:rPr>
              <w:t xml:space="preserve">Оснащение игровой зоны групповых помещений раздела </w:t>
            </w:r>
            <w:r>
              <w:rPr>
                <w:rFonts w:ascii="Times New Roman" w:hAnsi="Times New Roman" w:cs="Times New Roman"/>
                <w:b/>
                <w:sz w:val="24"/>
                <w:szCs w:val="24"/>
              </w:rPr>
              <w:t>«КОНСТРУКТИВНАЯ ДЕЯТЕЛЬНОСТЬ»</w:t>
            </w:r>
          </w:p>
        </w:tc>
      </w:tr>
      <w:tr w:rsidR="003B250E" w:rsidTr="00110948">
        <w:tc>
          <w:tcPr>
            <w:tcW w:w="3650" w:type="dxa"/>
            <w:shd w:val="clear" w:color="auto" w:fill="FFFFFF" w:themeFill="background1"/>
          </w:tcPr>
          <w:p w:rsidR="003B250E" w:rsidRDefault="003B250E" w:rsidP="00110948">
            <w:pPr>
              <w:jc w:val="center"/>
              <w:rPr>
                <w:rFonts w:ascii="Times New Roman" w:hAnsi="Times New Roman" w:cs="Times New Roman"/>
                <w:sz w:val="24"/>
                <w:szCs w:val="24"/>
              </w:rPr>
            </w:pPr>
            <w:r>
              <w:rPr>
                <w:rFonts w:ascii="Times New Roman" w:hAnsi="Times New Roman" w:cs="Times New Roman"/>
                <w:sz w:val="24"/>
                <w:szCs w:val="24"/>
              </w:rPr>
              <w:t>3-4</w:t>
            </w:r>
          </w:p>
        </w:tc>
        <w:tc>
          <w:tcPr>
            <w:tcW w:w="3745" w:type="dxa"/>
            <w:shd w:val="clear" w:color="auto" w:fill="FFFFFF" w:themeFill="background1"/>
          </w:tcPr>
          <w:p w:rsidR="003B250E" w:rsidRDefault="003B250E" w:rsidP="00110948">
            <w:pPr>
              <w:jc w:val="center"/>
              <w:rPr>
                <w:rFonts w:ascii="Times New Roman" w:hAnsi="Times New Roman" w:cs="Times New Roman"/>
                <w:sz w:val="24"/>
                <w:szCs w:val="24"/>
              </w:rPr>
            </w:pPr>
            <w:r>
              <w:rPr>
                <w:rFonts w:ascii="Times New Roman" w:hAnsi="Times New Roman" w:cs="Times New Roman"/>
                <w:sz w:val="24"/>
                <w:szCs w:val="24"/>
              </w:rPr>
              <w:t>4-5</w:t>
            </w:r>
          </w:p>
        </w:tc>
        <w:tc>
          <w:tcPr>
            <w:tcW w:w="3783" w:type="dxa"/>
            <w:shd w:val="clear" w:color="auto" w:fill="FFFFFF" w:themeFill="background1"/>
          </w:tcPr>
          <w:p w:rsidR="003B250E" w:rsidRDefault="003B250E" w:rsidP="00110948">
            <w:pPr>
              <w:jc w:val="center"/>
              <w:rPr>
                <w:rFonts w:ascii="Times New Roman" w:hAnsi="Times New Roman" w:cs="Times New Roman"/>
                <w:sz w:val="24"/>
                <w:szCs w:val="24"/>
              </w:rPr>
            </w:pPr>
            <w:r>
              <w:rPr>
                <w:rFonts w:ascii="Times New Roman" w:hAnsi="Times New Roman" w:cs="Times New Roman"/>
                <w:sz w:val="24"/>
                <w:szCs w:val="24"/>
              </w:rPr>
              <w:t>5-6</w:t>
            </w:r>
          </w:p>
        </w:tc>
        <w:tc>
          <w:tcPr>
            <w:tcW w:w="3990" w:type="dxa"/>
            <w:shd w:val="clear" w:color="auto" w:fill="FFFFFF" w:themeFill="background1"/>
          </w:tcPr>
          <w:p w:rsidR="003B250E" w:rsidRDefault="003B250E" w:rsidP="00110948">
            <w:pPr>
              <w:jc w:val="center"/>
              <w:rPr>
                <w:rFonts w:ascii="Times New Roman" w:hAnsi="Times New Roman" w:cs="Times New Roman"/>
                <w:sz w:val="24"/>
                <w:szCs w:val="24"/>
              </w:rPr>
            </w:pPr>
            <w:r>
              <w:rPr>
                <w:rFonts w:ascii="Times New Roman" w:hAnsi="Times New Roman" w:cs="Times New Roman"/>
                <w:sz w:val="24"/>
                <w:szCs w:val="24"/>
              </w:rPr>
              <w:t>6-7</w:t>
            </w:r>
          </w:p>
        </w:tc>
      </w:tr>
      <w:tr w:rsidR="003B250E" w:rsidTr="00110948">
        <w:tc>
          <w:tcPr>
            <w:tcW w:w="3650" w:type="dxa"/>
          </w:tcPr>
          <w:p w:rsidR="003B250E" w:rsidRPr="009B5AB8" w:rsidRDefault="003B250E" w:rsidP="00110948">
            <w:pPr>
              <w:pStyle w:val="a4"/>
              <w:numPr>
                <w:ilvl w:val="0"/>
                <w:numId w:val="1041"/>
              </w:numPr>
              <w:ind w:left="114" w:hanging="171"/>
              <w:jc w:val="both"/>
              <w:rPr>
                <w:rStyle w:val="FontStyle102"/>
                <w:sz w:val="24"/>
                <w:szCs w:val="24"/>
              </w:rPr>
            </w:pPr>
            <w:r w:rsidRPr="009B5AB8">
              <w:rPr>
                <w:rStyle w:val="FontStyle102"/>
                <w:sz w:val="24"/>
                <w:szCs w:val="24"/>
              </w:rPr>
              <w:t xml:space="preserve">Большой </w:t>
            </w:r>
            <w:r>
              <w:rPr>
                <w:rStyle w:val="FontStyle102"/>
                <w:sz w:val="24"/>
                <w:szCs w:val="24"/>
              </w:rPr>
              <w:t xml:space="preserve">настольный </w:t>
            </w:r>
            <w:r w:rsidRPr="009B5AB8">
              <w:rPr>
                <w:rStyle w:val="FontStyle102"/>
                <w:sz w:val="24"/>
                <w:szCs w:val="24"/>
              </w:rPr>
              <w:t>конструктор деревянный с неокрашенными и цветными элементами;</w:t>
            </w:r>
            <w:r w:rsidRPr="009B5AB8">
              <w:rPr>
                <w:rStyle w:val="FontStyle102"/>
                <w:sz w:val="24"/>
                <w:szCs w:val="24"/>
              </w:rPr>
              <w:tab/>
            </w:r>
          </w:p>
          <w:p w:rsidR="003B250E" w:rsidRPr="009B5AB8" w:rsidRDefault="003B250E" w:rsidP="00110948">
            <w:pPr>
              <w:pStyle w:val="a4"/>
              <w:numPr>
                <w:ilvl w:val="0"/>
                <w:numId w:val="1041"/>
              </w:numPr>
              <w:ind w:left="114" w:hanging="171"/>
              <w:jc w:val="both"/>
              <w:rPr>
                <w:rStyle w:val="FontStyle102"/>
                <w:sz w:val="24"/>
                <w:szCs w:val="24"/>
              </w:rPr>
            </w:pPr>
            <w:r w:rsidRPr="009B5AB8">
              <w:rPr>
                <w:rStyle w:val="FontStyle102"/>
                <w:sz w:val="24"/>
                <w:szCs w:val="24"/>
              </w:rPr>
              <w:t>Комплект конструкторов напольный;</w:t>
            </w:r>
          </w:p>
          <w:p w:rsidR="003B250E" w:rsidRPr="009B5AB8" w:rsidRDefault="003B250E" w:rsidP="00110948">
            <w:pPr>
              <w:pStyle w:val="a4"/>
              <w:numPr>
                <w:ilvl w:val="0"/>
                <w:numId w:val="1041"/>
              </w:numPr>
              <w:ind w:left="114" w:hanging="171"/>
              <w:jc w:val="both"/>
              <w:rPr>
                <w:rStyle w:val="FontStyle102"/>
                <w:sz w:val="24"/>
                <w:szCs w:val="24"/>
              </w:rPr>
            </w:pPr>
            <w:r w:rsidRPr="009B5AB8">
              <w:rPr>
                <w:rStyle w:val="FontStyle102"/>
                <w:sz w:val="24"/>
                <w:szCs w:val="24"/>
              </w:rPr>
              <w:t>Конструктор из мягких деталей среднего размера;</w:t>
            </w:r>
          </w:p>
          <w:p w:rsidR="003B250E" w:rsidRPr="009B5AB8" w:rsidRDefault="003B250E" w:rsidP="00110948">
            <w:pPr>
              <w:pStyle w:val="a4"/>
              <w:numPr>
                <w:ilvl w:val="0"/>
                <w:numId w:val="1041"/>
              </w:numPr>
              <w:ind w:left="114" w:hanging="171"/>
              <w:jc w:val="both"/>
              <w:rPr>
                <w:rStyle w:val="FontStyle102"/>
                <w:sz w:val="24"/>
                <w:szCs w:val="24"/>
              </w:rPr>
            </w:pPr>
            <w:r w:rsidRPr="009B5AB8">
              <w:rPr>
                <w:rStyle w:val="FontStyle102"/>
                <w:sz w:val="24"/>
                <w:szCs w:val="24"/>
              </w:rPr>
              <w:t>Набор для завинчивания из элементов разных форм, размеров и цветов;</w:t>
            </w:r>
          </w:p>
          <w:p w:rsidR="003B250E" w:rsidRPr="009B5AB8" w:rsidRDefault="003B250E" w:rsidP="00110948">
            <w:pPr>
              <w:pStyle w:val="a4"/>
              <w:numPr>
                <w:ilvl w:val="0"/>
                <w:numId w:val="1041"/>
              </w:numPr>
              <w:ind w:left="114" w:hanging="171"/>
              <w:jc w:val="both"/>
              <w:rPr>
                <w:rStyle w:val="FontStyle102"/>
                <w:sz w:val="24"/>
                <w:szCs w:val="24"/>
              </w:rPr>
            </w:pPr>
            <w:r w:rsidRPr="009B5AB8">
              <w:rPr>
                <w:rStyle w:val="FontStyle102"/>
                <w:sz w:val="24"/>
                <w:szCs w:val="24"/>
              </w:rPr>
              <w:t>Набор для построения произвольных геометрических фигур;</w:t>
            </w:r>
          </w:p>
          <w:p w:rsidR="003B250E" w:rsidRPr="009B5AB8" w:rsidRDefault="003B250E" w:rsidP="00110948">
            <w:pPr>
              <w:pStyle w:val="a4"/>
              <w:numPr>
                <w:ilvl w:val="0"/>
                <w:numId w:val="1041"/>
              </w:numPr>
              <w:ind w:left="114" w:hanging="171"/>
              <w:jc w:val="both"/>
              <w:rPr>
                <w:rStyle w:val="FontStyle102"/>
                <w:sz w:val="24"/>
                <w:szCs w:val="24"/>
              </w:rPr>
            </w:pPr>
            <w:r w:rsidRPr="009B5AB8">
              <w:rPr>
                <w:rStyle w:val="FontStyle102"/>
                <w:sz w:val="24"/>
                <w:szCs w:val="24"/>
              </w:rPr>
              <w:t>Набор игрушек для игры с песком</w:t>
            </w:r>
            <w:r w:rsidRPr="009B5AB8">
              <w:rPr>
                <w:rStyle w:val="FontStyle102"/>
                <w:sz w:val="24"/>
                <w:szCs w:val="24"/>
              </w:rPr>
              <w:tab/>
            </w:r>
          </w:p>
          <w:p w:rsidR="003B250E" w:rsidRPr="00AA68B7" w:rsidRDefault="003B250E" w:rsidP="00110948">
            <w:pPr>
              <w:pStyle w:val="a4"/>
              <w:numPr>
                <w:ilvl w:val="0"/>
                <w:numId w:val="1041"/>
              </w:numPr>
              <w:ind w:left="114" w:hanging="171"/>
              <w:jc w:val="both"/>
              <w:rPr>
                <w:rStyle w:val="FontStyle102"/>
                <w:sz w:val="24"/>
                <w:szCs w:val="24"/>
              </w:rPr>
            </w:pPr>
            <w:r w:rsidRPr="00AA68B7">
              <w:rPr>
                <w:rStyle w:val="FontStyle102"/>
                <w:sz w:val="24"/>
                <w:szCs w:val="24"/>
              </w:rPr>
              <w:t>Набор из мягкого пластика   для плоскостного</w:t>
            </w:r>
            <w:r>
              <w:rPr>
                <w:rStyle w:val="FontStyle102"/>
                <w:sz w:val="24"/>
                <w:szCs w:val="24"/>
              </w:rPr>
              <w:t xml:space="preserve"> </w:t>
            </w:r>
            <w:r w:rsidRPr="00AA68B7">
              <w:rPr>
                <w:rStyle w:val="FontStyle102"/>
                <w:sz w:val="24"/>
                <w:szCs w:val="24"/>
              </w:rPr>
              <w:t>конструирования</w:t>
            </w:r>
          </w:p>
          <w:p w:rsidR="003B250E" w:rsidRPr="009B5AB8" w:rsidRDefault="003B250E" w:rsidP="00110948">
            <w:pPr>
              <w:pStyle w:val="a4"/>
              <w:numPr>
                <w:ilvl w:val="0"/>
                <w:numId w:val="1041"/>
              </w:numPr>
              <w:ind w:left="114" w:hanging="171"/>
              <w:jc w:val="both"/>
              <w:rPr>
                <w:rStyle w:val="FontStyle102"/>
                <w:sz w:val="24"/>
                <w:szCs w:val="24"/>
              </w:rPr>
            </w:pPr>
            <w:r w:rsidRPr="009B5AB8">
              <w:rPr>
                <w:rStyle w:val="FontStyle102"/>
                <w:sz w:val="24"/>
                <w:szCs w:val="24"/>
              </w:rPr>
              <w:t>Набор кубиков среднего размера</w:t>
            </w:r>
          </w:p>
          <w:p w:rsidR="003B250E" w:rsidRPr="009B5AB8" w:rsidRDefault="003B250E" w:rsidP="00110948">
            <w:pPr>
              <w:pStyle w:val="a4"/>
              <w:numPr>
                <w:ilvl w:val="0"/>
                <w:numId w:val="1041"/>
              </w:numPr>
              <w:ind w:left="114" w:hanging="171"/>
              <w:jc w:val="both"/>
              <w:rPr>
                <w:rStyle w:val="FontStyle102"/>
                <w:sz w:val="24"/>
                <w:szCs w:val="24"/>
              </w:rPr>
            </w:pPr>
            <w:r w:rsidRPr="009B5AB8">
              <w:rPr>
                <w:rStyle w:val="FontStyle102"/>
                <w:sz w:val="24"/>
                <w:szCs w:val="24"/>
              </w:rPr>
              <w:t>Набор мягких модулей</w:t>
            </w:r>
          </w:p>
          <w:p w:rsidR="003B250E" w:rsidRPr="00AA68B7" w:rsidRDefault="003B250E" w:rsidP="00110948">
            <w:pPr>
              <w:pStyle w:val="a4"/>
              <w:numPr>
                <w:ilvl w:val="0"/>
                <w:numId w:val="1041"/>
              </w:numPr>
              <w:ind w:left="114" w:hanging="171"/>
              <w:jc w:val="both"/>
              <w:rPr>
                <w:rStyle w:val="FontStyle102"/>
                <w:sz w:val="24"/>
                <w:szCs w:val="24"/>
              </w:rPr>
            </w:pPr>
            <w:r w:rsidRPr="00AA68B7">
              <w:rPr>
                <w:rStyle w:val="FontStyle102"/>
                <w:sz w:val="24"/>
                <w:szCs w:val="24"/>
              </w:rPr>
              <w:t>Набор объемных тел (кубы, цилиндры, бруски, шары,</w:t>
            </w:r>
            <w:r>
              <w:rPr>
                <w:rStyle w:val="FontStyle102"/>
                <w:sz w:val="24"/>
                <w:szCs w:val="24"/>
              </w:rPr>
              <w:t xml:space="preserve"> </w:t>
            </w:r>
            <w:r w:rsidRPr="00AA68B7">
              <w:rPr>
                <w:rStyle w:val="FontStyle102"/>
                <w:sz w:val="24"/>
                <w:szCs w:val="24"/>
              </w:rPr>
              <w:t>диски)</w:t>
            </w:r>
          </w:p>
          <w:p w:rsidR="003B250E" w:rsidRPr="009B5AB8" w:rsidRDefault="003B250E" w:rsidP="00110948">
            <w:pPr>
              <w:pStyle w:val="a4"/>
              <w:numPr>
                <w:ilvl w:val="0"/>
                <w:numId w:val="1041"/>
              </w:numPr>
              <w:ind w:left="114" w:hanging="171"/>
              <w:jc w:val="both"/>
              <w:rPr>
                <w:rStyle w:val="FontStyle102"/>
                <w:sz w:val="24"/>
                <w:szCs w:val="24"/>
              </w:rPr>
            </w:pPr>
            <w:r w:rsidRPr="009B5AB8">
              <w:rPr>
                <w:rStyle w:val="FontStyle102"/>
                <w:sz w:val="24"/>
                <w:szCs w:val="24"/>
              </w:rPr>
              <w:t>Напольный конструктор деревянный цветной</w:t>
            </w:r>
          </w:p>
          <w:p w:rsidR="003B250E" w:rsidRPr="009B5AB8" w:rsidRDefault="003B250E" w:rsidP="00110948">
            <w:pPr>
              <w:pStyle w:val="a4"/>
              <w:numPr>
                <w:ilvl w:val="0"/>
                <w:numId w:val="1041"/>
              </w:numPr>
              <w:ind w:left="114" w:hanging="171"/>
              <w:jc w:val="both"/>
              <w:rPr>
                <w:rStyle w:val="FontStyle102"/>
                <w:sz w:val="24"/>
                <w:szCs w:val="24"/>
              </w:rPr>
            </w:pPr>
            <w:r w:rsidRPr="009B5AB8">
              <w:rPr>
                <w:rStyle w:val="FontStyle102"/>
                <w:sz w:val="24"/>
                <w:szCs w:val="24"/>
              </w:rPr>
              <w:t>Пирамида настольная, окрашенная в основные цвета</w:t>
            </w:r>
          </w:p>
          <w:p w:rsidR="003B250E" w:rsidRPr="009B5AB8" w:rsidRDefault="003B250E" w:rsidP="00110948">
            <w:pPr>
              <w:pStyle w:val="a4"/>
              <w:numPr>
                <w:ilvl w:val="0"/>
                <w:numId w:val="1041"/>
              </w:numPr>
              <w:ind w:left="114" w:hanging="171"/>
              <w:jc w:val="both"/>
              <w:rPr>
                <w:rStyle w:val="FontStyle102"/>
                <w:sz w:val="24"/>
                <w:szCs w:val="24"/>
              </w:rPr>
            </w:pPr>
            <w:r w:rsidRPr="009B5AB8">
              <w:rPr>
                <w:rStyle w:val="FontStyle102"/>
                <w:sz w:val="24"/>
                <w:szCs w:val="24"/>
              </w:rPr>
              <w:t>Складные кубики с предметными картинками (4-6 частей)</w:t>
            </w:r>
          </w:p>
          <w:p w:rsidR="003B250E" w:rsidRPr="009B5AB8" w:rsidRDefault="003B250E" w:rsidP="00110948">
            <w:pPr>
              <w:pStyle w:val="a4"/>
              <w:numPr>
                <w:ilvl w:val="0"/>
                <w:numId w:val="1041"/>
              </w:numPr>
              <w:ind w:left="114" w:hanging="171"/>
              <w:jc w:val="both"/>
              <w:rPr>
                <w:sz w:val="24"/>
                <w:szCs w:val="24"/>
              </w:rPr>
            </w:pPr>
            <w:r w:rsidRPr="009B5AB8">
              <w:rPr>
                <w:rStyle w:val="FontStyle102"/>
                <w:sz w:val="24"/>
                <w:szCs w:val="24"/>
              </w:rPr>
              <w:t>Мягконабивные модули, комплект</w:t>
            </w:r>
          </w:p>
          <w:p w:rsidR="003B250E" w:rsidRPr="009B5AB8" w:rsidRDefault="003B250E" w:rsidP="00110948">
            <w:pPr>
              <w:pStyle w:val="a4"/>
              <w:numPr>
                <w:ilvl w:val="0"/>
                <w:numId w:val="1041"/>
              </w:numPr>
              <w:ind w:left="114" w:hanging="171"/>
              <w:jc w:val="both"/>
              <w:rPr>
                <w:rFonts w:ascii="Times New Roman" w:hAnsi="Times New Roman" w:cs="Times New Roman"/>
                <w:sz w:val="20"/>
                <w:szCs w:val="20"/>
              </w:rPr>
            </w:pPr>
            <w:r w:rsidRPr="009B5AB8">
              <w:rPr>
                <w:rStyle w:val="FontStyle102"/>
                <w:sz w:val="24"/>
                <w:szCs w:val="24"/>
              </w:rPr>
              <w:t>Система хранения конструкторов</w:t>
            </w:r>
          </w:p>
        </w:tc>
        <w:tc>
          <w:tcPr>
            <w:tcW w:w="3745" w:type="dxa"/>
          </w:tcPr>
          <w:p w:rsidR="003B250E" w:rsidRPr="009B5AB8" w:rsidRDefault="003B250E" w:rsidP="00110948">
            <w:pPr>
              <w:pStyle w:val="a4"/>
              <w:numPr>
                <w:ilvl w:val="0"/>
                <w:numId w:val="1041"/>
              </w:numPr>
              <w:ind w:left="114" w:hanging="171"/>
              <w:jc w:val="both"/>
              <w:rPr>
                <w:rStyle w:val="FontStyle102"/>
                <w:sz w:val="24"/>
                <w:szCs w:val="24"/>
              </w:rPr>
            </w:pPr>
            <w:r w:rsidRPr="009B5AB8">
              <w:rPr>
                <w:rStyle w:val="FontStyle102"/>
                <w:sz w:val="24"/>
                <w:szCs w:val="24"/>
              </w:rPr>
              <w:t>Большой настольный конструктор   деревянный с   неокрашенными и цветными элементами;</w:t>
            </w:r>
          </w:p>
          <w:p w:rsidR="003B250E" w:rsidRPr="00AA68B7" w:rsidRDefault="003B250E" w:rsidP="00110948">
            <w:pPr>
              <w:pStyle w:val="a4"/>
              <w:numPr>
                <w:ilvl w:val="0"/>
                <w:numId w:val="1041"/>
              </w:numPr>
              <w:ind w:left="114" w:hanging="171"/>
              <w:jc w:val="both"/>
              <w:rPr>
                <w:rStyle w:val="FontStyle102"/>
                <w:sz w:val="24"/>
                <w:szCs w:val="24"/>
              </w:rPr>
            </w:pPr>
            <w:r w:rsidRPr="00AA68B7">
              <w:rPr>
                <w:rStyle w:val="FontStyle102"/>
                <w:sz w:val="24"/>
                <w:szCs w:val="24"/>
              </w:rPr>
              <w:t>Комплект конструкторов с шиповым быстросъемным</w:t>
            </w:r>
            <w:r>
              <w:rPr>
                <w:rStyle w:val="FontStyle102"/>
                <w:sz w:val="24"/>
                <w:szCs w:val="24"/>
              </w:rPr>
              <w:t xml:space="preserve"> </w:t>
            </w:r>
            <w:r w:rsidRPr="00AA68B7">
              <w:rPr>
                <w:rStyle w:val="FontStyle102"/>
                <w:sz w:val="24"/>
                <w:szCs w:val="24"/>
              </w:rPr>
              <w:t>креплением деталей напольный;</w:t>
            </w:r>
          </w:p>
          <w:p w:rsidR="003B250E" w:rsidRPr="00AA68B7" w:rsidRDefault="003B250E" w:rsidP="00110948">
            <w:pPr>
              <w:pStyle w:val="a4"/>
              <w:numPr>
                <w:ilvl w:val="0"/>
                <w:numId w:val="1041"/>
              </w:numPr>
              <w:ind w:left="114" w:hanging="171"/>
              <w:jc w:val="both"/>
              <w:rPr>
                <w:rStyle w:val="FontStyle102"/>
                <w:sz w:val="24"/>
                <w:szCs w:val="24"/>
              </w:rPr>
            </w:pPr>
            <w:r w:rsidRPr="00AA68B7">
              <w:rPr>
                <w:rStyle w:val="FontStyle102"/>
                <w:sz w:val="24"/>
                <w:szCs w:val="24"/>
              </w:rPr>
              <w:t>Комплект конструкторов с шиповым быстросъемным креплением деталей настольный;</w:t>
            </w:r>
          </w:p>
          <w:p w:rsidR="003B250E" w:rsidRPr="00AA68B7" w:rsidRDefault="003B250E" w:rsidP="00110948">
            <w:pPr>
              <w:pStyle w:val="a4"/>
              <w:numPr>
                <w:ilvl w:val="0"/>
                <w:numId w:val="1041"/>
              </w:numPr>
              <w:ind w:left="114" w:hanging="171"/>
              <w:jc w:val="both"/>
              <w:rPr>
                <w:rStyle w:val="FontStyle102"/>
                <w:sz w:val="24"/>
                <w:szCs w:val="24"/>
              </w:rPr>
            </w:pPr>
            <w:r w:rsidRPr="00AA68B7">
              <w:rPr>
                <w:rStyle w:val="FontStyle102"/>
                <w:sz w:val="24"/>
                <w:szCs w:val="24"/>
              </w:rPr>
              <w:t>Комплект строительных деталей напольный с</w:t>
            </w:r>
            <w:r>
              <w:rPr>
                <w:rStyle w:val="FontStyle102"/>
                <w:sz w:val="24"/>
                <w:szCs w:val="24"/>
              </w:rPr>
              <w:t xml:space="preserve"> </w:t>
            </w:r>
            <w:r w:rsidRPr="00AA68B7">
              <w:rPr>
                <w:rStyle w:val="FontStyle102"/>
                <w:sz w:val="24"/>
                <w:szCs w:val="24"/>
              </w:rPr>
              <w:t>плоскостными элементами;</w:t>
            </w:r>
          </w:p>
          <w:p w:rsidR="003B250E" w:rsidRPr="009B5AB8" w:rsidRDefault="003B250E" w:rsidP="00110948">
            <w:pPr>
              <w:pStyle w:val="a4"/>
              <w:numPr>
                <w:ilvl w:val="0"/>
                <w:numId w:val="1041"/>
              </w:numPr>
              <w:ind w:left="114" w:hanging="171"/>
              <w:jc w:val="both"/>
              <w:rPr>
                <w:rStyle w:val="FontStyle102"/>
                <w:sz w:val="24"/>
                <w:szCs w:val="24"/>
              </w:rPr>
            </w:pPr>
            <w:r>
              <w:rPr>
                <w:rStyle w:val="FontStyle102"/>
                <w:sz w:val="24"/>
                <w:szCs w:val="24"/>
              </w:rPr>
              <w:t xml:space="preserve">Конструктор магнитный – </w:t>
            </w:r>
            <w:r w:rsidRPr="009B5AB8">
              <w:rPr>
                <w:rStyle w:val="FontStyle102"/>
                <w:sz w:val="24"/>
                <w:szCs w:val="24"/>
              </w:rPr>
              <w:t>комплект</w:t>
            </w:r>
          </w:p>
          <w:p w:rsidR="003B250E" w:rsidRPr="009B5AB8" w:rsidRDefault="003B250E" w:rsidP="00110948">
            <w:pPr>
              <w:pStyle w:val="a4"/>
              <w:numPr>
                <w:ilvl w:val="0"/>
                <w:numId w:val="1041"/>
              </w:numPr>
              <w:ind w:left="114" w:hanging="171"/>
              <w:jc w:val="both"/>
              <w:rPr>
                <w:rStyle w:val="FontStyle102"/>
                <w:sz w:val="24"/>
                <w:szCs w:val="24"/>
              </w:rPr>
            </w:pPr>
            <w:r w:rsidRPr="009B5AB8">
              <w:rPr>
                <w:rStyle w:val="FontStyle102"/>
                <w:sz w:val="24"/>
                <w:szCs w:val="24"/>
              </w:rPr>
              <w:t>Конструктор мягких деталей среднего размера</w:t>
            </w:r>
          </w:p>
          <w:p w:rsidR="003B250E" w:rsidRPr="00AA68B7" w:rsidRDefault="003B250E" w:rsidP="00110948">
            <w:pPr>
              <w:pStyle w:val="a4"/>
              <w:numPr>
                <w:ilvl w:val="0"/>
                <w:numId w:val="1041"/>
              </w:numPr>
              <w:ind w:left="114" w:hanging="171"/>
              <w:jc w:val="both"/>
              <w:rPr>
                <w:rStyle w:val="FontStyle102"/>
                <w:sz w:val="24"/>
                <w:szCs w:val="24"/>
              </w:rPr>
            </w:pPr>
            <w:r w:rsidRPr="00AA68B7">
              <w:rPr>
                <w:rStyle w:val="FontStyle102"/>
                <w:sz w:val="24"/>
                <w:szCs w:val="24"/>
              </w:rPr>
              <w:t xml:space="preserve">Конструктор с соединением в различных плоскостях </w:t>
            </w:r>
            <w:r>
              <w:rPr>
                <w:rStyle w:val="FontStyle102"/>
                <w:sz w:val="24"/>
                <w:szCs w:val="24"/>
              </w:rPr>
              <w:t>пластиковый настольный –</w:t>
            </w:r>
            <w:r w:rsidRPr="00AA68B7">
              <w:rPr>
                <w:rStyle w:val="FontStyle102"/>
                <w:sz w:val="24"/>
                <w:szCs w:val="24"/>
              </w:rPr>
              <w:t xml:space="preserve"> комплект</w:t>
            </w:r>
          </w:p>
          <w:p w:rsidR="003B250E" w:rsidRPr="00AA68B7" w:rsidRDefault="003B250E" w:rsidP="00110948">
            <w:pPr>
              <w:pStyle w:val="a4"/>
              <w:numPr>
                <w:ilvl w:val="0"/>
                <w:numId w:val="1041"/>
              </w:numPr>
              <w:ind w:left="114" w:hanging="171"/>
              <w:jc w:val="both"/>
              <w:rPr>
                <w:rStyle w:val="FontStyle102"/>
                <w:sz w:val="24"/>
                <w:szCs w:val="24"/>
              </w:rPr>
            </w:pPr>
            <w:r w:rsidRPr="00AA68B7">
              <w:rPr>
                <w:rStyle w:val="FontStyle102"/>
                <w:sz w:val="24"/>
                <w:szCs w:val="24"/>
              </w:rPr>
              <w:t>Конструкторы, включающие элементы с изображениями частей тела, лица, элементов одежды для создания фигурок, выражающих р</w:t>
            </w:r>
            <w:r>
              <w:rPr>
                <w:rStyle w:val="FontStyle102"/>
                <w:sz w:val="24"/>
                <w:szCs w:val="24"/>
              </w:rPr>
              <w:t>азные эмоции –</w:t>
            </w:r>
            <w:r w:rsidRPr="00AA68B7">
              <w:rPr>
                <w:rStyle w:val="FontStyle102"/>
                <w:sz w:val="24"/>
                <w:szCs w:val="24"/>
              </w:rPr>
              <w:t xml:space="preserve"> комплект</w:t>
            </w:r>
          </w:p>
          <w:p w:rsidR="003B250E" w:rsidRPr="00AA68B7" w:rsidRDefault="003B250E" w:rsidP="00110948">
            <w:pPr>
              <w:pStyle w:val="a4"/>
              <w:numPr>
                <w:ilvl w:val="0"/>
                <w:numId w:val="1041"/>
              </w:numPr>
              <w:ind w:left="114" w:hanging="171"/>
              <w:jc w:val="both"/>
              <w:rPr>
                <w:rStyle w:val="FontStyle102"/>
                <w:sz w:val="24"/>
                <w:szCs w:val="24"/>
              </w:rPr>
            </w:pPr>
            <w:r w:rsidRPr="00AA68B7">
              <w:rPr>
                <w:rStyle w:val="FontStyle102"/>
                <w:sz w:val="24"/>
                <w:szCs w:val="24"/>
              </w:rPr>
              <w:t>Набор для построения произвольных геометрических фигур</w:t>
            </w:r>
          </w:p>
          <w:p w:rsidR="003B250E" w:rsidRPr="00AA68B7" w:rsidRDefault="003B250E" w:rsidP="00110948">
            <w:pPr>
              <w:pStyle w:val="a4"/>
              <w:numPr>
                <w:ilvl w:val="0"/>
                <w:numId w:val="1041"/>
              </w:numPr>
              <w:ind w:left="114" w:hanging="171"/>
              <w:jc w:val="both"/>
              <w:rPr>
                <w:rStyle w:val="FontStyle102"/>
                <w:sz w:val="24"/>
                <w:szCs w:val="24"/>
              </w:rPr>
            </w:pPr>
            <w:r w:rsidRPr="00AA68B7">
              <w:rPr>
                <w:rStyle w:val="FontStyle102"/>
                <w:sz w:val="24"/>
                <w:szCs w:val="24"/>
              </w:rPr>
              <w:t>Набор из мягкого пластика для плоскостного конструирования</w:t>
            </w:r>
          </w:p>
          <w:p w:rsidR="003B250E" w:rsidRPr="009B5AB8" w:rsidRDefault="003B250E" w:rsidP="00110948">
            <w:pPr>
              <w:pStyle w:val="a4"/>
              <w:numPr>
                <w:ilvl w:val="0"/>
                <w:numId w:val="1041"/>
              </w:numPr>
              <w:ind w:left="114" w:hanging="171"/>
              <w:jc w:val="both"/>
              <w:rPr>
                <w:rStyle w:val="FontStyle102"/>
                <w:sz w:val="24"/>
                <w:szCs w:val="24"/>
              </w:rPr>
            </w:pPr>
            <w:r w:rsidRPr="009B5AB8">
              <w:rPr>
                <w:rStyle w:val="FontStyle102"/>
                <w:sz w:val="24"/>
                <w:szCs w:val="24"/>
              </w:rPr>
              <w:t>Набор мягких модулей</w:t>
            </w:r>
          </w:p>
          <w:p w:rsidR="003B250E" w:rsidRPr="009B5AB8" w:rsidRDefault="003B250E" w:rsidP="00110948">
            <w:pPr>
              <w:pStyle w:val="a4"/>
              <w:numPr>
                <w:ilvl w:val="0"/>
                <w:numId w:val="1041"/>
              </w:numPr>
              <w:ind w:left="114" w:hanging="171"/>
              <w:jc w:val="both"/>
              <w:rPr>
                <w:rStyle w:val="FontStyle102"/>
                <w:sz w:val="24"/>
                <w:szCs w:val="24"/>
              </w:rPr>
            </w:pPr>
            <w:r w:rsidRPr="009B5AB8">
              <w:rPr>
                <w:rStyle w:val="FontStyle102"/>
                <w:sz w:val="24"/>
                <w:szCs w:val="24"/>
              </w:rPr>
              <w:t>Набор цветных кубиков (7 цветов с оттенками)</w:t>
            </w:r>
          </w:p>
          <w:p w:rsidR="003B250E" w:rsidRPr="00AA68B7" w:rsidRDefault="003B250E" w:rsidP="00110948">
            <w:pPr>
              <w:pStyle w:val="a4"/>
              <w:numPr>
                <w:ilvl w:val="0"/>
                <w:numId w:val="1041"/>
              </w:numPr>
              <w:ind w:left="114" w:hanging="171"/>
              <w:jc w:val="both"/>
              <w:rPr>
                <w:rStyle w:val="FontStyle102"/>
                <w:sz w:val="24"/>
                <w:szCs w:val="24"/>
              </w:rPr>
            </w:pPr>
            <w:r w:rsidRPr="00AA68B7">
              <w:rPr>
                <w:rStyle w:val="FontStyle102"/>
                <w:sz w:val="24"/>
                <w:szCs w:val="24"/>
              </w:rPr>
              <w:t>Наборы для сериации по величине - бруски, цилиндры</w:t>
            </w:r>
            <w:r>
              <w:rPr>
                <w:rStyle w:val="FontStyle102"/>
                <w:sz w:val="24"/>
                <w:szCs w:val="24"/>
              </w:rPr>
              <w:t xml:space="preserve"> </w:t>
            </w:r>
            <w:r w:rsidRPr="00AA68B7">
              <w:rPr>
                <w:rStyle w:val="FontStyle102"/>
                <w:sz w:val="24"/>
                <w:szCs w:val="24"/>
              </w:rPr>
              <w:t>и т. п. (6-8 элементов каждого признака) - комплект</w:t>
            </w:r>
          </w:p>
          <w:p w:rsidR="003B250E" w:rsidRPr="009B5AB8" w:rsidRDefault="003B250E" w:rsidP="00110948">
            <w:pPr>
              <w:pStyle w:val="a4"/>
              <w:numPr>
                <w:ilvl w:val="0"/>
                <w:numId w:val="1041"/>
              </w:numPr>
              <w:ind w:left="114" w:hanging="171"/>
              <w:jc w:val="both"/>
              <w:rPr>
                <w:rStyle w:val="FontStyle102"/>
                <w:sz w:val="24"/>
                <w:szCs w:val="24"/>
              </w:rPr>
            </w:pPr>
            <w:r w:rsidRPr="009B5AB8">
              <w:rPr>
                <w:rStyle w:val="FontStyle102"/>
                <w:sz w:val="24"/>
                <w:szCs w:val="24"/>
              </w:rPr>
              <w:t>Напольный конструктор деревянный цветной</w:t>
            </w:r>
          </w:p>
          <w:p w:rsidR="003B250E" w:rsidRPr="00AA68B7" w:rsidRDefault="003B250E" w:rsidP="00110948">
            <w:pPr>
              <w:pStyle w:val="a4"/>
              <w:numPr>
                <w:ilvl w:val="0"/>
                <w:numId w:val="1041"/>
              </w:numPr>
              <w:ind w:left="114" w:hanging="171"/>
              <w:jc w:val="both"/>
              <w:rPr>
                <w:rStyle w:val="FontStyle102"/>
                <w:sz w:val="24"/>
                <w:szCs w:val="24"/>
              </w:rPr>
            </w:pPr>
            <w:r w:rsidRPr="00AA68B7">
              <w:rPr>
                <w:rStyle w:val="FontStyle102"/>
                <w:sz w:val="24"/>
                <w:szCs w:val="24"/>
              </w:rPr>
              <w:t>Настольный конструктор   деревянный цветной с</w:t>
            </w:r>
            <w:r>
              <w:rPr>
                <w:rStyle w:val="FontStyle102"/>
                <w:sz w:val="24"/>
                <w:szCs w:val="24"/>
              </w:rPr>
              <w:t xml:space="preserve"> </w:t>
            </w:r>
            <w:r w:rsidRPr="00AA68B7">
              <w:rPr>
                <w:rStyle w:val="FontStyle102"/>
                <w:sz w:val="24"/>
                <w:szCs w:val="24"/>
              </w:rPr>
              <w:t>мелкими элементами</w:t>
            </w:r>
          </w:p>
          <w:p w:rsidR="003B250E" w:rsidRPr="00AA68B7" w:rsidRDefault="003B250E" w:rsidP="00110948">
            <w:pPr>
              <w:pStyle w:val="a4"/>
              <w:numPr>
                <w:ilvl w:val="0"/>
                <w:numId w:val="1041"/>
              </w:numPr>
              <w:ind w:left="114" w:hanging="171"/>
              <w:jc w:val="both"/>
              <w:rPr>
                <w:rStyle w:val="FontStyle102"/>
                <w:sz w:val="24"/>
                <w:szCs w:val="24"/>
              </w:rPr>
            </w:pPr>
            <w:r w:rsidRPr="00AA68B7">
              <w:rPr>
                <w:rStyle w:val="FontStyle102"/>
                <w:sz w:val="24"/>
                <w:szCs w:val="24"/>
              </w:rPr>
              <w:t>Пирамида деревянная с квадратными или</w:t>
            </w:r>
            <w:r>
              <w:rPr>
                <w:rStyle w:val="FontStyle102"/>
                <w:sz w:val="24"/>
                <w:szCs w:val="24"/>
              </w:rPr>
              <w:t xml:space="preserve"> </w:t>
            </w:r>
            <w:r w:rsidRPr="00AA68B7">
              <w:rPr>
                <w:rStyle w:val="FontStyle102"/>
                <w:sz w:val="24"/>
                <w:szCs w:val="24"/>
              </w:rPr>
              <w:t>прямоугольными элементами</w:t>
            </w:r>
          </w:p>
          <w:p w:rsidR="003B250E" w:rsidRPr="00AA68B7" w:rsidRDefault="003B250E" w:rsidP="00110948">
            <w:pPr>
              <w:pStyle w:val="a4"/>
              <w:numPr>
                <w:ilvl w:val="0"/>
                <w:numId w:val="1041"/>
              </w:numPr>
              <w:ind w:left="114" w:hanging="171"/>
              <w:jc w:val="both"/>
              <w:rPr>
                <w:rStyle w:val="FontStyle102"/>
                <w:sz w:val="24"/>
                <w:szCs w:val="24"/>
              </w:rPr>
            </w:pPr>
            <w:r w:rsidRPr="00AA68B7">
              <w:rPr>
                <w:rStyle w:val="FontStyle102"/>
                <w:sz w:val="24"/>
                <w:szCs w:val="24"/>
              </w:rPr>
              <w:t>Расширенный комплект для конструирования с использованием блочного конструктива и электромеханических элементов (для дошкольного</w:t>
            </w:r>
            <w:r>
              <w:rPr>
                <w:rStyle w:val="FontStyle102"/>
                <w:sz w:val="24"/>
                <w:szCs w:val="24"/>
              </w:rPr>
              <w:t xml:space="preserve"> </w:t>
            </w:r>
            <w:r w:rsidRPr="00AA68B7">
              <w:rPr>
                <w:rStyle w:val="FontStyle102"/>
                <w:sz w:val="24"/>
                <w:szCs w:val="24"/>
              </w:rPr>
              <w:t>возраста)</w:t>
            </w:r>
          </w:p>
          <w:p w:rsidR="003B250E" w:rsidRPr="00AA68B7" w:rsidRDefault="003B250E" w:rsidP="00110948">
            <w:pPr>
              <w:pStyle w:val="a4"/>
              <w:numPr>
                <w:ilvl w:val="0"/>
                <w:numId w:val="1041"/>
              </w:numPr>
              <w:ind w:left="114" w:hanging="171"/>
              <w:jc w:val="both"/>
              <w:rPr>
                <w:rStyle w:val="FontStyle102"/>
                <w:sz w:val="24"/>
                <w:szCs w:val="24"/>
              </w:rPr>
            </w:pPr>
            <w:r w:rsidRPr="00AA68B7">
              <w:rPr>
                <w:rStyle w:val="FontStyle102"/>
                <w:sz w:val="24"/>
                <w:szCs w:val="24"/>
              </w:rPr>
              <w:t>УМК для развития инженерно-технического образования детей с комплектом   занятий, игр, дидактических и наглядных пособий</w:t>
            </w:r>
          </w:p>
          <w:p w:rsidR="003B250E" w:rsidRPr="009B5AB8" w:rsidRDefault="003B250E" w:rsidP="00110948">
            <w:pPr>
              <w:pStyle w:val="a4"/>
              <w:numPr>
                <w:ilvl w:val="0"/>
                <w:numId w:val="1041"/>
              </w:numPr>
              <w:ind w:left="114" w:hanging="171"/>
              <w:jc w:val="both"/>
              <w:rPr>
                <w:rStyle w:val="FontStyle102"/>
                <w:sz w:val="24"/>
                <w:szCs w:val="24"/>
              </w:rPr>
            </w:pPr>
            <w:r w:rsidRPr="009B5AB8">
              <w:rPr>
                <w:rStyle w:val="FontStyle102"/>
                <w:sz w:val="24"/>
                <w:szCs w:val="24"/>
              </w:rPr>
              <w:t>Мягконабивные модули, комплект</w:t>
            </w:r>
          </w:p>
          <w:p w:rsidR="003B250E" w:rsidRPr="009B5AB8" w:rsidRDefault="003B250E" w:rsidP="00110948">
            <w:pPr>
              <w:pStyle w:val="a4"/>
              <w:numPr>
                <w:ilvl w:val="0"/>
                <w:numId w:val="1041"/>
              </w:numPr>
              <w:ind w:left="114" w:hanging="171"/>
              <w:jc w:val="both"/>
              <w:rPr>
                <w:rFonts w:ascii="Times New Roman" w:hAnsi="Times New Roman" w:cs="Times New Roman"/>
                <w:sz w:val="24"/>
                <w:szCs w:val="24"/>
              </w:rPr>
            </w:pPr>
            <w:r w:rsidRPr="009B5AB8">
              <w:rPr>
                <w:rStyle w:val="FontStyle102"/>
                <w:sz w:val="24"/>
                <w:szCs w:val="24"/>
              </w:rPr>
              <w:t>Система хранения конструкторов</w:t>
            </w:r>
          </w:p>
        </w:tc>
        <w:tc>
          <w:tcPr>
            <w:tcW w:w="3783" w:type="dxa"/>
          </w:tcPr>
          <w:p w:rsidR="003B250E" w:rsidRPr="009B5AB8" w:rsidRDefault="003B250E" w:rsidP="00110948">
            <w:pPr>
              <w:pStyle w:val="a4"/>
              <w:numPr>
                <w:ilvl w:val="0"/>
                <w:numId w:val="1041"/>
              </w:numPr>
              <w:ind w:left="114" w:hanging="171"/>
              <w:jc w:val="both"/>
              <w:rPr>
                <w:rStyle w:val="FontStyle102"/>
                <w:sz w:val="24"/>
                <w:szCs w:val="24"/>
              </w:rPr>
            </w:pPr>
            <w:r w:rsidRPr="009B5AB8">
              <w:rPr>
                <w:rStyle w:val="FontStyle102"/>
                <w:sz w:val="24"/>
                <w:szCs w:val="24"/>
              </w:rPr>
              <w:t>Большой настольный   конструктор деревянный с</w:t>
            </w:r>
            <w:r>
              <w:rPr>
                <w:rStyle w:val="FontStyle102"/>
                <w:sz w:val="24"/>
                <w:szCs w:val="24"/>
              </w:rPr>
              <w:t xml:space="preserve"> </w:t>
            </w:r>
            <w:r w:rsidRPr="009B5AB8">
              <w:rPr>
                <w:rStyle w:val="FontStyle102"/>
                <w:sz w:val="24"/>
                <w:szCs w:val="24"/>
              </w:rPr>
              <w:t>неокрашенными и цветными элементами;</w:t>
            </w:r>
          </w:p>
          <w:p w:rsidR="003B250E" w:rsidRPr="009B5AB8" w:rsidRDefault="003B250E" w:rsidP="00110948">
            <w:pPr>
              <w:pStyle w:val="a4"/>
              <w:numPr>
                <w:ilvl w:val="0"/>
                <w:numId w:val="1041"/>
              </w:numPr>
              <w:ind w:left="114" w:hanging="171"/>
              <w:jc w:val="both"/>
              <w:rPr>
                <w:rStyle w:val="FontStyle102"/>
                <w:sz w:val="24"/>
                <w:szCs w:val="24"/>
              </w:rPr>
            </w:pPr>
            <w:r w:rsidRPr="009B5AB8">
              <w:rPr>
                <w:rStyle w:val="FontStyle102"/>
                <w:sz w:val="24"/>
                <w:szCs w:val="24"/>
              </w:rPr>
              <w:t>Комплект конструкторов с соединением в различных</w:t>
            </w:r>
            <w:r>
              <w:rPr>
                <w:rStyle w:val="FontStyle102"/>
                <w:sz w:val="24"/>
                <w:szCs w:val="24"/>
              </w:rPr>
              <w:t xml:space="preserve"> </w:t>
            </w:r>
            <w:r w:rsidRPr="009B5AB8">
              <w:rPr>
                <w:rStyle w:val="FontStyle102"/>
                <w:sz w:val="24"/>
                <w:szCs w:val="24"/>
              </w:rPr>
              <w:t>плоскостях металлический;</w:t>
            </w:r>
          </w:p>
          <w:p w:rsidR="003B250E" w:rsidRPr="009B5AB8" w:rsidRDefault="003B250E" w:rsidP="00110948">
            <w:pPr>
              <w:pStyle w:val="a4"/>
              <w:numPr>
                <w:ilvl w:val="0"/>
                <w:numId w:val="1041"/>
              </w:numPr>
              <w:ind w:left="114" w:hanging="171"/>
              <w:jc w:val="both"/>
              <w:rPr>
                <w:rStyle w:val="FontStyle102"/>
                <w:sz w:val="24"/>
                <w:szCs w:val="24"/>
              </w:rPr>
            </w:pPr>
            <w:r w:rsidRPr="009B5AB8">
              <w:rPr>
                <w:rStyle w:val="FontStyle102"/>
                <w:sz w:val="24"/>
                <w:szCs w:val="24"/>
              </w:rPr>
              <w:t>Комплект конструкторов с шиповым быстросъемным</w:t>
            </w:r>
            <w:r>
              <w:rPr>
                <w:rStyle w:val="FontStyle102"/>
                <w:sz w:val="24"/>
                <w:szCs w:val="24"/>
              </w:rPr>
              <w:t xml:space="preserve"> </w:t>
            </w:r>
            <w:r w:rsidRPr="009B5AB8">
              <w:rPr>
                <w:rStyle w:val="FontStyle102"/>
                <w:sz w:val="24"/>
                <w:szCs w:val="24"/>
              </w:rPr>
              <w:t>креплением деталей настольный</w:t>
            </w:r>
          </w:p>
          <w:p w:rsidR="003B250E" w:rsidRPr="009B5AB8" w:rsidRDefault="003B250E" w:rsidP="00110948">
            <w:pPr>
              <w:pStyle w:val="a4"/>
              <w:numPr>
                <w:ilvl w:val="0"/>
                <w:numId w:val="1041"/>
              </w:numPr>
              <w:ind w:left="114" w:hanging="171"/>
              <w:jc w:val="both"/>
              <w:rPr>
                <w:rStyle w:val="FontStyle102"/>
                <w:sz w:val="24"/>
                <w:szCs w:val="24"/>
              </w:rPr>
            </w:pPr>
            <w:r w:rsidRPr="009B5AB8">
              <w:rPr>
                <w:rStyle w:val="FontStyle102"/>
                <w:sz w:val="24"/>
                <w:szCs w:val="24"/>
              </w:rPr>
              <w:t>Комплект конструкторов шарнирных;</w:t>
            </w:r>
          </w:p>
          <w:p w:rsidR="003B250E" w:rsidRPr="009B5AB8" w:rsidRDefault="003B250E" w:rsidP="00110948">
            <w:pPr>
              <w:pStyle w:val="a4"/>
              <w:numPr>
                <w:ilvl w:val="0"/>
                <w:numId w:val="1041"/>
              </w:numPr>
              <w:ind w:left="114" w:hanging="171"/>
              <w:jc w:val="both"/>
              <w:rPr>
                <w:rStyle w:val="FontStyle102"/>
                <w:sz w:val="24"/>
                <w:szCs w:val="24"/>
              </w:rPr>
            </w:pPr>
            <w:r w:rsidRPr="009B5AB8">
              <w:rPr>
                <w:rStyle w:val="FontStyle102"/>
                <w:sz w:val="24"/>
                <w:szCs w:val="24"/>
              </w:rPr>
              <w:t>Комплект строительных    деталей напольный с</w:t>
            </w:r>
            <w:r>
              <w:rPr>
                <w:rStyle w:val="FontStyle102"/>
                <w:sz w:val="24"/>
                <w:szCs w:val="24"/>
              </w:rPr>
              <w:t xml:space="preserve"> </w:t>
            </w:r>
            <w:r w:rsidRPr="009B5AB8">
              <w:rPr>
                <w:rStyle w:val="FontStyle102"/>
                <w:sz w:val="24"/>
                <w:szCs w:val="24"/>
              </w:rPr>
              <w:t>плоскостными элементами</w:t>
            </w:r>
          </w:p>
          <w:p w:rsidR="003B250E" w:rsidRPr="009B5AB8" w:rsidRDefault="003B250E" w:rsidP="00110948">
            <w:pPr>
              <w:pStyle w:val="a4"/>
              <w:numPr>
                <w:ilvl w:val="0"/>
                <w:numId w:val="1041"/>
              </w:numPr>
              <w:ind w:left="114" w:hanging="171"/>
              <w:jc w:val="both"/>
              <w:rPr>
                <w:rStyle w:val="FontStyle102"/>
                <w:sz w:val="24"/>
                <w:szCs w:val="24"/>
              </w:rPr>
            </w:pPr>
            <w:r w:rsidRPr="009B5AB8">
              <w:rPr>
                <w:rStyle w:val="FontStyle102"/>
                <w:sz w:val="24"/>
                <w:szCs w:val="24"/>
              </w:rPr>
              <w:t>Конструктор магнитный - комплект</w:t>
            </w:r>
          </w:p>
          <w:p w:rsidR="003B250E" w:rsidRPr="009B5AB8" w:rsidRDefault="003B250E" w:rsidP="00110948">
            <w:pPr>
              <w:pStyle w:val="a4"/>
              <w:numPr>
                <w:ilvl w:val="0"/>
                <w:numId w:val="1041"/>
              </w:numPr>
              <w:ind w:left="114" w:hanging="171"/>
              <w:jc w:val="both"/>
              <w:rPr>
                <w:rStyle w:val="FontStyle102"/>
                <w:sz w:val="24"/>
                <w:szCs w:val="24"/>
              </w:rPr>
            </w:pPr>
            <w:r w:rsidRPr="009B5AB8">
              <w:rPr>
                <w:rStyle w:val="FontStyle102"/>
                <w:sz w:val="24"/>
                <w:szCs w:val="24"/>
              </w:rPr>
              <w:t>Конструктор с соединением в различных плоскостях пластиковый настольный - комплект</w:t>
            </w:r>
          </w:p>
          <w:p w:rsidR="003B250E" w:rsidRPr="009B5AB8" w:rsidRDefault="003B250E" w:rsidP="00110948">
            <w:pPr>
              <w:pStyle w:val="a4"/>
              <w:numPr>
                <w:ilvl w:val="0"/>
                <w:numId w:val="1041"/>
              </w:numPr>
              <w:ind w:left="114" w:hanging="171"/>
              <w:jc w:val="both"/>
              <w:rPr>
                <w:rStyle w:val="FontStyle102"/>
                <w:sz w:val="24"/>
                <w:szCs w:val="24"/>
              </w:rPr>
            </w:pPr>
            <w:r w:rsidRPr="009B5AB8">
              <w:rPr>
                <w:rStyle w:val="FontStyle102"/>
                <w:sz w:val="24"/>
                <w:szCs w:val="24"/>
              </w:rPr>
              <w:t>Набор из мягкого пластика для плоскостного конструирования</w:t>
            </w:r>
          </w:p>
          <w:p w:rsidR="003B250E" w:rsidRPr="009B5AB8" w:rsidRDefault="003B250E" w:rsidP="00110948">
            <w:pPr>
              <w:pStyle w:val="a4"/>
              <w:numPr>
                <w:ilvl w:val="0"/>
                <w:numId w:val="1041"/>
              </w:numPr>
              <w:ind w:left="114" w:hanging="171"/>
              <w:jc w:val="both"/>
              <w:rPr>
                <w:rStyle w:val="FontStyle102"/>
                <w:sz w:val="24"/>
                <w:szCs w:val="24"/>
              </w:rPr>
            </w:pPr>
            <w:r w:rsidRPr="009B5AB8">
              <w:rPr>
                <w:rStyle w:val="FontStyle102"/>
                <w:sz w:val="24"/>
                <w:szCs w:val="24"/>
              </w:rPr>
              <w:t>Набор мягких модулей</w:t>
            </w:r>
          </w:p>
          <w:p w:rsidR="003B250E" w:rsidRPr="009B5AB8" w:rsidRDefault="003B250E" w:rsidP="00110948">
            <w:pPr>
              <w:pStyle w:val="a4"/>
              <w:numPr>
                <w:ilvl w:val="0"/>
                <w:numId w:val="1041"/>
              </w:numPr>
              <w:ind w:left="114" w:hanging="171"/>
              <w:jc w:val="both"/>
              <w:rPr>
                <w:rStyle w:val="FontStyle102"/>
                <w:sz w:val="24"/>
                <w:szCs w:val="24"/>
              </w:rPr>
            </w:pPr>
            <w:r w:rsidRPr="009B5AB8">
              <w:rPr>
                <w:rStyle w:val="FontStyle102"/>
                <w:sz w:val="24"/>
                <w:szCs w:val="24"/>
              </w:rPr>
              <w:t>Настольный конструктор деревянный цветной с мелкими элементами</w:t>
            </w:r>
          </w:p>
          <w:p w:rsidR="003B250E" w:rsidRPr="009B5AB8" w:rsidRDefault="003B250E" w:rsidP="00110948">
            <w:pPr>
              <w:pStyle w:val="a4"/>
              <w:numPr>
                <w:ilvl w:val="0"/>
                <w:numId w:val="1041"/>
              </w:numPr>
              <w:ind w:left="114" w:hanging="171"/>
              <w:jc w:val="both"/>
              <w:rPr>
                <w:rStyle w:val="FontStyle102"/>
                <w:sz w:val="24"/>
                <w:szCs w:val="24"/>
              </w:rPr>
            </w:pPr>
            <w:r w:rsidRPr="009B5AB8">
              <w:rPr>
                <w:rStyle w:val="FontStyle102"/>
                <w:sz w:val="24"/>
                <w:szCs w:val="24"/>
              </w:rPr>
              <w:t>Пирамида деревянная с квадратными или прямоугольными элементами</w:t>
            </w:r>
          </w:p>
          <w:p w:rsidR="003B250E" w:rsidRPr="009B5AB8" w:rsidRDefault="003B250E" w:rsidP="00110948">
            <w:pPr>
              <w:pStyle w:val="a4"/>
              <w:numPr>
                <w:ilvl w:val="0"/>
                <w:numId w:val="1041"/>
              </w:numPr>
              <w:ind w:left="114" w:hanging="171"/>
              <w:jc w:val="both"/>
              <w:rPr>
                <w:rStyle w:val="FontStyle102"/>
                <w:sz w:val="24"/>
                <w:szCs w:val="24"/>
              </w:rPr>
            </w:pPr>
            <w:r w:rsidRPr="009B5AB8">
              <w:rPr>
                <w:rStyle w:val="FontStyle102"/>
                <w:sz w:val="24"/>
                <w:szCs w:val="24"/>
              </w:rPr>
              <w:t>Расширенный комплект для конструирования с использованием блочного конструктива и электромеханических элементов (для дошкольного возраста)</w:t>
            </w:r>
          </w:p>
          <w:p w:rsidR="003B250E" w:rsidRPr="009B5AB8" w:rsidRDefault="003B250E" w:rsidP="00110948">
            <w:pPr>
              <w:pStyle w:val="a4"/>
              <w:numPr>
                <w:ilvl w:val="0"/>
                <w:numId w:val="1041"/>
              </w:numPr>
              <w:ind w:left="114" w:hanging="171"/>
              <w:jc w:val="both"/>
              <w:rPr>
                <w:rStyle w:val="FontStyle102"/>
                <w:sz w:val="24"/>
                <w:szCs w:val="24"/>
              </w:rPr>
            </w:pPr>
            <w:r w:rsidRPr="009B5AB8">
              <w:rPr>
                <w:rStyle w:val="FontStyle102"/>
                <w:sz w:val="24"/>
                <w:szCs w:val="24"/>
              </w:rPr>
              <w:t>УМК для развития инженерно-технического образования детей с комплектом   занятий, игр,</w:t>
            </w:r>
            <w:r>
              <w:rPr>
                <w:rStyle w:val="FontStyle102"/>
                <w:sz w:val="24"/>
                <w:szCs w:val="24"/>
              </w:rPr>
              <w:t xml:space="preserve"> </w:t>
            </w:r>
            <w:r w:rsidRPr="009B5AB8">
              <w:rPr>
                <w:rStyle w:val="FontStyle102"/>
                <w:sz w:val="24"/>
                <w:szCs w:val="24"/>
              </w:rPr>
              <w:t>дидактических и наглядных пособий</w:t>
            </w:r>
            <w:r w:rsidRPr="009B5AB8">
              <w:rPr>
                <w:rStyle w:val="FontStyle102"/>
                <w:sz w:val="24"/>
                <w:szCs w:val="24"/>
              </w:rPr>
              <w:tab/>
            </w:r>
          </w:p>
          <w:p w:rsidR="003B250E" w:rsidRPr="009B5AB8" w:rsidRDefault="003B250E" w:rsidP="00110948">
            <w:pPr>
              <w:pStyle w:val="a4"/>
              <w:numPr>
                <w:ilvl w:val="0"/>
                <w:numId w:val="1041"/>
              </w:numPr>
              <w:ind w:left="114" w:hanging="171"/>
              <w:jc w:val="both"/>
              <w:rPr>
                <w:rStyle w:val="FontStyle102"/>
                <w:sz w:val="24"/>
                <w:szCs w:val="24"/>
              </w:rPr>
            </w:pPr>
            <w:r w:rsidRPr="009B5AB8">
              <w:rPr>
                <w:rStyle w:val="FontStyle102"/>
                <w:sz w:val="24"/>
                <w:szCs w:val="24"/>
              </w:rPr>
              <w:t>Мягконабивные модули, комплект</w:t>
            </w:r>
          </w:p>
          <w:p w:rsidR="003B250E" w:rsidRPr="009B5AB8" w:rsidRDefault="003B250E" w:rsidP="00110948">
            <w:pPr>
              <w:pStyle w:val="a4"/>
              <w:numPr>
                <w:ilvl w:val="0"/>
                <w:numId w:val="1041"/>
              </w:numPr>
              <w:ind w:left="114" w:hanging="171"/>
              <w:jc w:val="both"/>
              <w:rPr>
                <w:rFonts w:ascii="Times New Roman" w:hAnsi="Times New Roman" w:cs="Times New Roman"/>
                <w:sz w:val="24"/>
                <w:szCs w:val="24"/>
              </w:rPr>
            </w:pPr>
            <w:r w:rsidRPr="009B5AB8">
              <w:rPr>
                <w:rStyle w:val="FontStyle102"/>
                <w:sz w:val="24"/>
                <w:szCs w:val="24"/>
              </w:rPr>
              <w:t>Система хранения конструкторов</w:t>
            </w:r>
          </w:p>
        </w:tc>
        <w:tc>
          <w:tcPr>
            <w:tcW w:w="3990" w:type="dxa"/>
          </w:tcPr>
          <w:p w:rsidR="003B250E" w:rsidRPr="00AA68B7" w:rsidRDefault="003B250E" w:rsidP="00110948">
            <w:pPr>
              <w:pStyle w:val="a4"/>
              <w:numPr>
                <w:ilvl w:val="0"/>
                <w:numId w:val="1041"/>
              </w:numPr>
              <w:ind w:left="114" w:hanging="171"/>
              <w:jc w:val="both"/>
              <w:rPr>
                <w:rStyle w:val="FontStyle102"/>
                <w:sz w:val="24"/>
                <w:szCs w:val="24"/>
              </w:rPr>
            </w:pPr>
            <w:r w:rsidRPr="00AA68B7">
              <w:rPr>
                <w:rStyle w:val="FontStyle102"/>
                <w:sz w:val="24"/>
                <w:szCs w:val="24"/>
              </w:rPr>
              <w:t>Большой настольный 3-4 деревянный с</w:t>
            </w:r>
            <w:r>
              <w:rPr>
                <w:rStyle w:val="FontStyle102"/>
                <w:sz w:val="24"/>
                <w:szCs w:val="24"/>
              </w:rPr>
              <w:t xml:space="preserve"> </w:t>
            </w:r>
            <w:r w:rsidRPr="00AA68B7">
              <w:rPr>
                <w:rStyle w:val="FontStyle102"/>
                <w:sz w:val="24"/>
                <w:szCs w:val="24"/>
              </w:rPr>
              <w:t>неокрашенными и цветными элементами;</w:t>
            </w:r>
          </w:p>
          <w:p w:rsidR="003B250E" w:rsidRPr="00AA68B7" w:rsidRDefault="003B250E" w:rsidP="00110948">
            <w:pPr>
              <w:pStyle w:val="a4"/>
              <w:numPr>
                <w:ilvl w:val="0"/>
                <w:numId w:val="1041"/>
              </w:numPr>
              <w:ind w:left="114" w:hanging="171"/>
              <w:jc w:val="both"/>
              <w:rPr>
                <w:rStyle w:val="FontStyle102"/>
                <w:sz w:val="24"/>
                <w:szCs w:val="24"/>
              </w:rPr>
            </w:pPr>
            <w:r w:rsidRPr="00AA68B7">
              <w:rPr>
                <w:rStyle w:val="FontStyle102"/>
                <w:sz w:val="24"/>
                <w:szCs w:val="24"/>
              </w:rPr>
              <w:t>Комплект конструкторов с соединением в различных плоскостях металлический;</w:t>
            </w:r>
          </w:p>
          <w:p w:rsidR="003B250E" w:rsidRPr="00AA68B7" w:rsidRDefault="003B250E" w:rsidP="00110948">
            <w:pPr>
              <w:pStyle w:val="a4"/>
              <w:numPr>
                <w:ilvl w:val="0"/>
                <w:numId w:val="1041"/>
              </w:numPr>
              <w:ind w:left="114" w:hanging="171"/>
              <w:jc w:val="both"/>
              <w:rPr>
                <w:rStyle w:val="FontStyle102"/>
                <w:sz w:val="24"/>
                <w:szCs w:val="24"/>
              </w:rPr>
            </w:pPr>
            <w:r w:rsidRPr="00AA68B7">
              <w:rPr>
                <w:rStyle w:val="FontStyle102"/>
                <w:sz w:val="24"/>
                <w:szCs w:val="24"/>
              </w:rPr>
              <w:t>Комплект конструкторов с шиповым быстросъемным креплением деталей настольный;</w:t>
            </w:r>
          </w:p>
          <w:p w:rsidR="003B250E" w:rsidRPr="00AA68B7" w:rsidRDefault="003B250E" w:rsidP="00110948">
            <w:pPr>
              <w:pStyle w:val="a4"/>
              <w:numPr>
                <w:ilvl w:val="0"/>
                <w:numId w:val="1041"/>
              </w:numPr>
              <w:ind w:left="114" w:hanging="171"/>
              <w:jc w:val="both"/>
              <w:rPr>
                <w:rStyle w:val="FontStyle102"/>
                <w:sz w:val="24"/>
                <w:szCs w:val="24"/>
              </w:rPr>
            </w:pPr>
            <w:r w:rsidRPr="00AA68B7">
              <w:rPr>
                <w:rStyle w:val="FontStyle102"/>
                <w:sz w:val="24"/>
                <w:szCs w:val="24"/>
              </w:rPr>
              <w:t>Комплект конструкторов шарнирных;</w:t>
            </w:r>
          </w:p>
          <w:p w:rsidR="003B250E" w:rsidRPr="00AA68B7" w:rsidRDefault="003B250E" w:rsidP="00110948">
            <w:pPr>
              <w:pStyle w:val="a4"/>
              <w:numPr>
                <w:ilvl w:val="0"/>
                <w:numId w:val="1041"/>
              </w:numPr>
              <w:ind w:left="114" w:hanging="171"/>
              <w:jc w:val="both"/>
              <w:rPr>
                <w:rStyle w:val="FontStyle102"/>
                <w:sz w:val="24"/>
                <w:szCs w:val="24"/>
              </w:rPr>
            </w:pPr>
            <w:r w:rsidRPr="00AA68B7">
              <w:rPr>
                <w:rStyle w:val="FontStyle102"/>
                <w:sz w:val="24"/>
                <w:szCs w:val="24"/>
              </w:rPr>
              <w:t>Комплект строительных деталей напольный с плоскостными элементами</w:t>
            </w:r>
          </w:p>
          <w:p w:rsidR="003B250E" w:rsidRPr="00AA68B7" w:rsidRDefault="00110948" w:rsidP="00110948">
            <w:pPr>
              <w:pStyle w:val="a4"/>
              <w:numPr>
                <w:ilvl w:val="0"/>
                <w:numId w:val="1041"/>
              </w:numPr>
              <w:ind w:left="114" w:hanging="171"/>
              <w:jc w:val="both"/>
              <w:rPr>
                <w:rStyle w:val="FontStyle102"/>
                <w:sz w:val="24"/>
                <w:szCs w:val="24"/>
              </w:rPr>
            </w:pPr>
            <w:r>
              <w:rPr>
                <w:rStyle w:val="FontStyle102"/>
                <w:sz w:val="24"/>
                <w:szCs w:val="24"/>
              </w:rPr>
              <w:t xml:space="preserve">Конструктор магнитный </w:t>
            </w:r>
          </w:p>
          <w:p w:rsidR="003B250E" w:rsidRPr="00AA68B7" w:rsidRDefault="003B250E" w:rsidP="00110948">
            <w:pPr>
              <w:pStyle w:val="a4"/>
              <w:numPr>
                <w:ilvl w:val="0"/>
                <w:numId w:val="1041"/>
              </w:numPr>
              <w:ind w:left="114" w:hanging="171"/>
              <w:jc w:val="both"/>
              <w:rPr>
                <w:rStyle w:val="FontStyle102"/>
                <w:sz w:val="24"/>
                <w:szCs w:val="24"/>
              </w:rPr>
            </w:pPr>
            <w:r w:rsidRPr="00AA68B7">
              <w:rPr>
                <w:rStyle w:val="FontStyle102"/>
                <w:sz w:val="24"/>
                <w:szCs w:val="24"/>
              </w:rPr>
              <w:t xml:space="preserve">Конструктор с соединением в различных плоскостях </w:t>
            </w:r>
            <w:r>
              <w:rPr>
                <w:rStyle w:val="FontStyle102"/>
                <w:sz w:val="24"/>
                <w:szCs w:val="24"/>
              </w:rPr>
              <w:t>пластиковый настольный –</w:t>
            </w:r>
            <w:r w:rsidRPr="00AA68B7">
              <w:rPr>
                <w:rStyle w:val="FontStyle102"/>
                <w:sz w:val="24"/>
                <w:szCs w:val="24"/>
              </w:rPr>
              <w:t xml:space="preserve"> комплект</w:t>
            </w:r>
          </w:p>
          <w:p w:rsidR="003B250E" w:rsidRPr="00AA68B7" w:rsidRDefault="003B250E" w:rsidP="00110948">
            <w:pPr>
              <w:pStyle w:val="a4"/>
              <w:numPr>
                <w:ilvl w:val="0"/>
                <w:numId w:val="1041"/>
              </w:numPr>
              <w:ind w:left="114" w:hanging="171"/>
              <w:jc w:val="both"/>
              <w:rPr>
                <w:rStyle w:val="FontStyle102"/>
                <w:sz w:val="24"/>
                <w:szCs w:val="24"/>
              </w:rPr>
            </w:pPr>
            <w:r w:rsidRPr="00AA68B7">
              <w:rPr>
                <w:rStyle w:val="FontStyle102"/>
                <w:sz w:val="24"/>
                <w:szCs w:val="24"/>
              </w:rPr>
              <w:t xml:space="preserve">Конструкторы из элементов с изображениями частей тела, лица, элементов одежды для создания фигурок, </w:t>
            </w:r>
            <w:r>
              <w:rPr>
                <w:rStyle w:val="FontStyle102"/>
                <w:sz w:val="24"/>
                <w:szCs w:val="24"/>
              </w:rPr>
              <w:t>выражающих разные эмоции –</w:t>
            </w:r>
            <w:r w:rsidRPr="00AA68B7">
              <w:rPr>
                <w:rStyle w:val="FontStyle102"/>
                <w:sz w:val="24"/>
                <w:szCs w:val="24"/>
              </w:rPr>
              <w:t xml:space="preserve"> комплект</w:t>
            </w:r>
          </w:p>
          <w:p w:rsidR="003B250E" w:rsidRPr="00AA68B7" w:rsidRDefault="003B250E" w:rsidP="00110948">
            <w:pPr>
              <w:pStyle w:val="a4"/>
              <w:numPr>
                <w:ilvl w:val="0"/>
                <w:numId w:val="1041"/>
              </w:numPr>
              <w:ind w:left="114" w:hanging="171"/>
              <w:jc w:val="both"/>
              <w:rPr>
                <w:rStyle w:val="FontStyle102"/>
                <w:sz w:val="24"/>
                <w:szCs w:val="24"/>
              </w:rPr>
            </w:pPr>
            <w:r w:rsidRPr="00AA68B7">
              <w:rPr>
                <w:rStyle w:val="FontStyle102"/>
                <w:sz w:val="24"/>
                <w:szCs w:val="24"/>
              </w:rPr>
              <w:t>Конструкторы с пластмассовыми деталями разных конфигураций и соединением их с помощью болтов, гаек и д</w:t>
            </w:r>
            <w:r>
              <w:rPr>
                <w:rStyle w:val="FontStyle102"/>
                <w:sz w:val="24"/>
                <w:szCs w:val="24"/>
              </w:rPr>
              <w:t>ругих соединительных элементов –</w:t>
            </w:r>
            <w:r w:rsidRPr="00AA68B7">
              <w:rPr>
                <w:rStyle w:val="FontStyle102"/>
                <w:sz w:val="24"/>
                <w:szCs w:val="24"/>
              </w:rPr>
              <w:t xml:space="preserve"> комплект</w:t>
            </w:r>
          </w:p>
          <w:p w:rsidR="003B250E" w:rsidRPr="00AA68B7" w:rsidRDefault="003B250E" w:rsidP="00110948">
            <w:pPr>
              <w:pStyle w:val="a4"/>
              <w:numPr>
                <w:ilvl w:val="0"/>
                <w:numId w:val="1041"/>
              </w:numPr>
              <w:ind w:left="114" w:hanging="171"/>
              <w:jc w:val="both"/>
              <w:rPr>
                <w:rStyle w:val="FontStyle102"/>
                <w:sz w:val="24"/>
                <w:szCs w:val="24"/>
              </w:rPr>
            </w:pPr>
            <w:r w:rsidRPr="00AA68B7">
              <w:rPr>
                <w:rStyle w:val="FontStyle102"/>
                <w:sz w:val="24"/>
                <w:szCs w:val="24"/>
              </w:rPr>
              <w:t>Набор для завинчивания элементов разных форм, размеров и цветов;</w:t>
            </w:r>
          </w:p>
          <w:p w:rsidR="003B250E" w:rsidRPr="00AA68B7" w:rsidRDefault="003B250E" w:rsidP="00110948">
            <w:pPr>
              <w:pStyle w:val="a4"/>
              <w:numPr>
                <w:ilvl w:val="0"/>
                <w:numId w:val="1041"/>
              </w:numPr>
              <w:ind w:left="114" w:hanging="171"/>
              <w:jc w:val="both"/>
              <w:rPr>
                <w:rStyle w:val="FontStyle102"/>
                <w:sz w:val="24"/>
                <w:szCs w:val="24"/>
              </w:rPr>
            </w:pPr>
            <w:r w:rsidRPr="00AA68B7">
              <w:rPr>
                <w:rStyle w:val="FontStyle102"/>
                <w:sz w:val="24"/>
                <w:szCs w:val="24"/>
              </w:rPr>
              <w:t>Набор из мягкого пластика для плоскостного конструирования</w:t>
            </w:r>
          </w:p>
          <w:p w:rsidR="003B250E" w:rsidRPr="00AA68B7" w:rsidRDefault="003B250E" w:rsidP="00110948">
            <w:pPr>
              <w:pStyle w:val="a4"/>
              <w:numPr>
                <w:ilvl w:val="0"/>
                <w:numId w:val="1041"/>
              </w:numPr>
              <w:ind w:left="114" w:hanging="171"/>
              <w:jc w:val="both"/>
              <w:rPr>
                <w:rStyle w:val="FontStyle102"/>
                <w:sz w:val="24"/>
                <w:szCs w:val="24"/>
              </w:rPr>
            </w:pPr>
            <w:r w:rsidRPr="00AA68B7">
              <w:rPr>
                <w:rStyle w:val="FontStyle102"/>
                <w:sz w:val="24"/>
                <w:szCs w:val="24"/>
              </w:rPr>
              <w:t>Набор мягких модулей</w:t>
            </w:r>
          </w:p>
          <w:p w:rsidR="003B250E" w:rsidRPr="00AA68B7" w:rsidRDefault="003B250E" w:rsidP="00110948">
            <w:pPr>
              <w:pStyle w:val="a4"/>
              <w:numPr>
                <w:ilvl w:val="0"/>
                <w:numId w:val="1041"/>
              </w:numPr>
              <w:ind w:left="114" w:hanging="171"/>
              <w:jc w:val="both"/>
              <w:rPr>
                <w:rStyle w:val="FontStyle102"/>
                <w:sz w:val="24"/>
                <w:szCs w:val="24"/>
              </w:rPr>
            </w:pPr>
            <w:r w:rsidRPr="00AA68B7">
              <w:rPr>
                <w:rStyle w:val="FontStyle102"/>
                <w:sz w:val="24"/>
                <w:szCs w:val="24"/>
              </w:rPr>
              <w:t>Наборы прозрачных кубиков цветных и с конструктивными элементами для развития пространственного мышления и цветовосприятия – комплект;</w:t>
            </w:r>
          </w:p>
          <w:p w:rsidR="003B250E" w:rsidRPr="00AA68B7" w:rsidRDefault="003B250E" w:rsidP="00110948">
            <w:pPr>
              <w:pStyle w:val="a4"/>
              <w:numPr>
                <w:ilvl w:val="0"/>
                <w:numId w:val="1041"/>
              </w:numPr>
              <w:ind w:left="114" w:hanging="171"/>
              <w:jc w:val="both"/>
              <w:rPr>
                <w:rStyle w:val="FontStyle102"/>
                <w:sz w:val="24"/>
                <w:szCs w:val="24"/>
              </w:rPr>
            </w:pPr>
            <w:r w:rsidRPr="00AA68B7">
              <w:rPr>
                <w:rStyle w:val="FontStyle102"/>
                <w:sz w:val="24"/>
                <w:szCs w:val="24"/>
              </w:rPr>
              <w:t>Настольный конструктор деревянный цветной с мелкими элементами;</w:t>
            </w:r>
          </w:p>
          <w:p w:rsidR="003B250E" w:rsidRPr="00AA68B7" w:rsidRDefault="003B250E" w:rsidP="00110948">
            <w:pPr>
              <w:pStyle w:val="a4"/>
              <w:numPr>
                <w:ilvl w:val="0"/>
                <w:numId w:val="1041"/>
              </w:numPr>
              <w:ind w:left="114" w:hanging="171"/>
              <w:jc w:val="both"/>
              <w:rPr>
                <w:rStyle w:val="FontStyle102"/>
                <w:sz w:val="24"/>
                <w:szCs w:val="24"/>
              </w:rPr>
            </w:pPr>
            <w:r w:rsidRPr="00AA68B7">
              <w:rPr>
                <w:rStyle w:val="FontStyle102"/>
                <w:sz w:val="24"/>
                <w:szCs w:val="24"/>
              </w:rPr>
              <w:t>Прозрачные цветные блоки для плоскостного и пространственного конструирования с эффектом смешивания цветов и соблюдения баланса при установке деталей - комплект</w:t>
            </w:r>
          </w:p>
          <w:p w:rsidR="003B250E" w:rsidRPr="00AA68B7" w:rsidRDefault="003B250E" w:rsidP="00110948">
            <w:pPr>
              <w:pStyle w:val="a4"/>
              <w:numPr>
                <w:ilvl w:val="0"/>
                <w:numId w:val="1041"/>
              </w:numPr>
              <w:ind w:left="114" w:hanging="171"/>
              <w:jc w:val="both"/>
              <w:rPr>
                <w:rStyle w:val="FontStyle102"/>
                <w:sz w:val="24"/>
                <w:szCs w:val="24"/>
              </w:rPr>
            </w:pPr>
            <w:r w:rsidRPr="00AA68B7">
              <w:rPr>
                <w:rStyle w:val="FontStyle102"/>
                <w:sz w:val="24"/>
                <w:szCs w:val="24"/>
              </w:rPr>
              <w:t xml:space="preserve">Расширенный комплект для конструирования с использованием блочного конструктива и </w:t>
            </w:r>
            <w:r>
              <w:rPr>
                <w:rStyle w:val="FontStyle102"/>
                <w:sz w:val="24"/>
                <w:szCs w:val="24"/>
              </w:rPr>
              <w:t>электромеханических элементов (</w:t>
            </w:r>
            <w:r w:rsidRPr="00AA68B7">
              <w:rPr>
                <w:rStyle w:val="FontStyle102"/>
                <w:sz w:val="24"/>
                <w:szCs w:val="24"/>
              </w:rPr>
              <w:t>для   дошкольного возраста)</w:t>
            </w:r>
          </w:p>
          <w:p w:rsidR="003B250E" w:rsidRPr="004B4CA9" w:rsidRDefault="003B250E" w:rsidP="00110948">
            <w:pPr>
              <w:pStyle w:val="a4"/>
              <w:numPr>
                <w:ilvl w:val="0"/>
                <w:numId w:val="1041"/>
              </w:numPr>
              <w:ind w:left="114" w:hanging="171"/>
              <w:jc w:val="both"/>
              <w:rPr>
                <w:rStyle w:val="FontStyle102"/>
                <w:sz w:val="24"/>
                <w:szCs w:val="24"/>
              </w:rPr>
            </w:pPr>
            <w:r w:rsidRPr="004B4CA9">
              <w:rPr>
                <w:rStyle w:val="FontStyle102"/>
                <w:sz w:val="24"/>
                <w:szCs w:val="24"/>
              </w:rPr>
              <w:t>УМК для развития инженерно-технического образования детей с комплектом занятий, игр, дидактических и наглядных пособий</w:t>
            </w:r>
          </w:p>
          <w:p w:rsidR="003B250E" w:rsidRPr="00AA68B7" w:rsidRDefault="003B250E" w:rsidP="00110948">
            <w:pPr>
              <w:pStyle w:val="a4"/>
              <w:numPr>
                <w:ilvl w:val="0"/>
                <w:numId w:val="1041"/>
              </w:numPr>
              <w:ind w:left="114" w:hanging="171"/>
              <w:jc w:val="both"/>
              <w:rPr>
                <w:rStyle w:val="FontStyle102"/>
                <w:sz w:val="24"/>
                <w:szCs w:val="24"/>
              </w:rPr>
            </w:pPr>
            <w:r w:rsidRPr="00AA68B7">
              <w:rPr>
                <w:rStyle w:val="FontStyle102"/>
                <w:sz w:val="24"/>
                <w:szCs w:val="24"/>
              </w:rPr>
              <w:t>Мягконабивные модули, комплект</w:t>
            </w:r>
          </w:p>
          <w:p w:rsidR="003B250E" w:rsidRPr="004B4CA9" w:rsidRDefault="003B250E" w:rsidP="00110948">
            <w:pPr>
              <w:pStyle w:val="a4"/>
              <w:numPr>
                <w:ilvl w:val="0"/>
                <w:numId w:val="1041"/>
              </w:numPr>
              <w:ind w:left="114" w:hanging="171"/>
              <w:jc w:val="both"/>
              <w:rPr>
                <w:rFonts w:ascii="Times New Roman" w:hAnsi="Times New Roman" w:cs="Times New Roman"/>
                <w:sz w:val="24"/>
                <w:szCs w:val="24"/>
              </w:rPr>
            </w:pPr>
            <w:r w:rsidRPr="00AA68B7">
              <w:rPr>
                <w:rStyle w:val="FontStyle102"/>
                <w:sz w:val="24"/>
                <w:szCs w:val="24"/>
              </w:rPr>
              <w:t>Система хранения конструкторов</w:t>
            </w:r>
          </w:p>
        </w:tc>
      </w:tr>
    </w:tbl>
    <w:tbl>
      <w:tblPr>
        <w:tblStyle w:val="24"/>
        <w:tblW w:w="15168" w:type="dxa"/>
        <w:tblInd w:w="-5" w:type="dxa"/>
        <w:tblLook w:val="04A0" w:firstRow="1" w:lastRow="0" w:firstColumn="1" w:lastColumn="0" w:noHBand="0" w:noVBand="1"/>
      </w:tblPr>
      <w:tblGrid>
        <w:gridCol w:w="3119"/>
        <w:gridCol w:w="3827"/>
        <w:gridCol w:w="3827"/>
        <w:gridCol w:w="4395"/>
      </w:tblGrid>
      <w:tr w:rsidR="003B250E" w:rsidRPr="006360B2" w:rsidTr="003B250E">
        <w:tc>
          <w:tcPr>
            <w:tcW w:w="15168" w:type="dxa"/>
            <w:gridSpan w:val="4"/>
            <w:shd w:val="clear" w:color="auto" w:fill="E7E6E6" w:themeFill="background2"/>
          </w:tcPr>
          <w:p w:rsidR="003B250E" w:rsidRPr="006360B2" w:rsidRDefault="003B250E" w:rsidP="003B250E">
            <w:pPr>
              <w:jc w:val="both"/>
              <w:rPr>
                <w:rFonts w:ascii="Times New Roman" w:hAnsi="Times New Roman"/>
                <w:sz w:val="24"/>
                <w:szCs w:val="24"/>
              </w:rPr>
            </w:pPr>
            <w:r>
              <w:rPr>
                <w:rFonts w:ascii="Times New Roman" w:hAnsi="Times New Roman"/>
                <w:b/>
                <w:sz w:val="24"/>
                <w:szCs w:val="24"/>
              </w:rPr>
              <w:t>Материально-</w:t>
            </w:r>
            <w:r w:rsidRPr="006360B2">
              <w:rPr>
                <w:rFonts w:ascii="Times New Roman" w:hAnsi="Times New Roman"/>
                <w:b/>
                <w:sz w:val="24"/>
                <w:szCs w:val="24"/>
              </w:rPr>
              <w:t>техническое оснащение образовательного процесса (оборудование и инвентарь)</w:t>
            </w:r>
            <w:r>
              <w:rPr>
                <w:rFonts w:ascii="Times New Roman" w:hAnsi="Times New Roman"/>
                <w:b/>
                <w:sz w:val="24"/>
                <w:szCs w:val="24"/>
              </w:rPr>
              <w:t xml:space="preserve"> </w:t>
            </w:r>
            <w:r w:rsidRPr="00086894">
              <w:rPr>
                <w:rFonts w:ascii="Times New Roman" w:hAnsi="Times New Roman"/>
                <w:b/>
                <w:sz w:val="24"/>
                <w:szCs w:val="24"/>
              </w:rPr>
              <w:t>(музыкальная, театрализованная, культурно-досуговая деятельности)</w:t>
            </w:r>
          </w:p>
        </w:tc>
      </w:tr>
      <w:tr w:rsidR="003B250E" w:rsidRPr="006360B2" w:rsidTr="003B250E">
        <w:tc>
          <w:tcPr>
            <w:tcW w:w="3119" w:type="dxa"/>
            <w:shd w:val="clear" w:color="auto" w:fill="FFFFFF" w:themeFill="background1"/>
          </w:tcPr>
          <w:p w:rsidR="003B250E" w:rsidRPr="006360B2" w:rsidRDefault="003B250E" w:rsidP="003B250E">
            <w:pPr>
              <w:jc w:val="center"/>
              <w:rPr>
                <w:rFonts w:ascii="Times New Roman" w:hAnsi="Times New Roman"/>
                <w:sz w:val="24"/>
                <w:szCs w:val="24"/>
              </w:rPr>
            </w:pPr>
            <w:r w:rsidRPr="006360B2">
              <w:rPr>
                <w:rFonts w:ascii="Times New Roman" w:hAnsi="Times New Roman"/>
                <w:b/>
                <w:sz w:val="24"/>
                <w:szCs w:val="24"/>
              </w:rPr>
              <w:t>3-4</w:t>
            </w:r>
          </w:p>
        </w:tc>
        <w:tc>
          <w:tcPr>
            <w:tcW w:w="3827" w:type="dxa"/>
            <w:shd w:val="clear" w:color="auto" w:fill="FFFFFF" w:themeFill="background1"/>
          </w:tcPr>
          <w:p w:rsidR="003B250E" w:rsidRPr="006360B2" w:rsidRDefault="003B250E" w:rsidP="003B250E">
            <w:pPr>
              <w:jc w:val="center"/>
              <w:rPr>
                <w:rFonts w:ascii="Times New Roman" w:hAnsi="Times New Roman"/>
                <w:sz w:val="24"/>
                <w:szCs w:val="24"/>
              </w:rPr>
            </w:pPr>
            <w:r w:rsidRPr="006360B2">
              <w:rPr>
                <w:rFonts w:ascii="Times New Roman" w:hAnsi="Times New Roman"/>
                <w:b/>
                <w:sz w:val="24"/>
                <w:szCs w:val="24"/>
              </w:rPr>
              <w:t>4 - 5</w:t>
            </w:r>
          </w:p>
        </w:tc>
        <w:tc>
          <w:tcPr>
            <w:tcW w:w="3827" w:type="dxa"/>
            <w:shd w:val="clear" w:color="auto" w:fill="FFFFFF" w:themeFill="background1"/>
          </w:tcPr>
          <w:p w:rsidR="003B250E" w:rsidRPr="006360B2" w:rsidRDefault="003B250E" w:rsidP="003B250E">
            <w:pPr>
              <w:jc w:val="center"/>
              <w:rPr>
                <w:rFonts w:ascii="Times New Roman" w:hAnsi="Times New Roman"/>
                <w:sz w:val="24"/>
                <w:szCs w:val="24"/>
              </w:rPr>
            </w:pPr>
            <w:r w:rsidRPr="006360B2">
              <w:rPr>
                <w:rFonts w:ascii="Times New Roman" w:hAnsi="Times New Roman"/>
                <w:b/>
                <w:sz w:val="24"/>
                <w:szCs w:val="24"/>
              </w:rPr>
              <w:t>5 - 6</w:t>
            </w:r>
          </w:p>
        </w:tc>
        <w:tc>
          <w:tcPr>
            <w:tcW w:w="4395" w:type="dxa"/>
            <w:shd w:val="clear" w:color="auto" w:fill="FFFFFF" w:themeFill="background1"/>
          </w:tcPr>
          <w:p w:rsidR="003B250E" w:rsidRPr="006360B2" w:rsidRDefault="003B250E" w:rsidP="003B250E">
            <w:pPr>
              <w:jc w:val="center"/>
              <w:rPr>
                <w:rFonts w:ascii="Times New Roman" w:hAnsi="Times New Roman"/>
                <w:sz w:val="24"/>
                <w:szCs w:val="24"/>
              </w:rPr>
            </w:pPr>
            <w:r w:rsidRPr="006360B2">
              <w:rPr>
                <w:rFonts w:ascii="Times New Roman" w:hAnsi="Times New Roman"/>
                <w:b/>
                <w:sz w:val="24"/>
                <w:szCs w:val="24"/>
              </w:rPr>
              <w:t>6 – 7</w:t>
            </w:r>
          </w:p>
        </w:tc>
      </w:tr>
      <w:tr w:rsidR="003B250E" w:rsidRPr="006360B2" w:rsidTr="003B250E">
        <w:tc>
          <w:tcPr>
            <w:tcW w:w="3119" w:type="dxa"/>
            <w:shd w:val="clear" w:color="auto" w:fill="FFFFFF" w:themeFill="background1"/>
          </w:tcPr>
          <w:p w:rsidR="003B250E" w:rsidRPr="00110948" w:rsidRDefault="003B250E" w:rsidP="00712192">
            <w:pPr>
              <w:pStyle w:val="Default"/>
              <w:numPr>
                <w:ilvl w:val="0"/>
                <w:numId w:val="1042"/>
              </w:numPr>
              <w:ind w:left="119" w:hanging="176"/>
              <w:jc w:val="both"/>
            </w:pPr>
            <w:r w:rsidRPr="00110948">
              <w:t xml:space="preserve">Барабан с палочками, </w:t>
            </w:r>
          </w:p>
          <w:p w:rsidR="003B250E" w:rsidRPr="00110948" w:rsidRDefault="003B250E" w:rsidP="00712192">
            <w:pPr>
              <w:pStyle w:val="Default"/>
              <w:numPr>
                <w:ilvl w:val="0"/>
                <w:numId w:val="1042"/>
              </w:numPr>
              <w:ind w:left="119" w:hanging="176"/>
              <w:jc w:val="both"/>
            </w:pPr>
            <w:r w:rsidRPr="00110948">
              <w:t xml:space="preserve">бубен маленький, </w:t>
            </w:r>
          </w:p>
          <w:p w:rsidR="003B250E" w:rsidRPr="00110948" w:rsidRDefault="003B250E" w:rsidP="00712192">
            <w:pPr>
              <w:pStyle w:val="Default"/>
              <w:numPr>
                <w:ilvl w:val="0"/>
                <w:numId w:val="1042"/>
              </w:numPr>
              <w:ind w:left="119" w:hanging="176"/>
              <w:jc w:val="both"/>
            </w:pPr>
            <w:r w:rsidRPr="00110948">
              <w:t xml:space="preserve">вертушка (шумовой музыкальный инструмент), </w:t>
            </w:r>
          </w:p>
          <w:p w:rsidR="003B250E" w:rsidRPr="00110948" w:rsidRDefault="003B250E" w:rsidP="00712192">
            <w:pPr>
              <w:pStyle w:val="Default"/>
              <w:numPr>
                <w:ilvl w:val="0"/>
                <w:numId w:val="1042"/>
              </w:numPr>
              <w:ind w:left="119" w:hanging="176"/>
              <w:jc w:val="both"/>
            </w:pPr>
            <w:r w:rsidRPr="00110948">
              <w:t xml:space="preserve">дудочка, </w:t>
            </w:r>
          </w:p>
          <w:p w:rsidR="003B250E" w:rsidRPr="00110948" w:rsidRDefault="003B250E" w:rsidP="00712192">
            <w:pPr>
              <w:pStyle w:val="Default"/>
              <w:numPr>
                <w:ilvl w:val="0"/>
                <w:numId w:val="1042"/>
              </w:numPr>
              <w:ind w:left="119" w:hanging="176"/>
              <w:jc w:val="both"/>
            </w:pPr>
            <w:r w:rsidRPr="00110948">
              <w:t xml:space="preserve">звуковой молоток (ударный музыкальный инструмент), </w:t>
            </w:r>
          </w:p>
          <w:p w:rsidR="003B250E" w:rsidRPr="00110948" w:rsidRDefault="003B250E" w:rsidP="00712192">
            <w:pPr>
              <w:pStyle w:val="Default"/>
              <w:numPr>
                <w:ilvl w:val="0"/>
                <w:numId w:val="1042"/>
              </w:numPr>
              <w:ind w:left="119" w:hanging="176"/>
              <w:jc w:val="both"/>
            </w:pPr>
            <w:r w:rsidRPr="00110948">
              <w:t xml:space="preserve">игровой детский домик, </w:t>
            </w:r>
          </w:p>
          <w:p w:rsidR="003B250E" w:rsidRPr="00110948" w:rsidRDefault="003B250E" w:rsidP="00712192">
            <w:pPr>
              <w:pStyle w:val="Default"/>
              <w:numPr>
                <w:ilvl w:val="0"/>
                <w:numId w:val="1042"/>
              </w:numPr>
              <w:ind w:left="119" w:hanging="176"/>
              <w:jc w:val="both"/>
            </w:pPr>
            <w:r w:rsidRPr="00110948">
              <w:t>игровые ложки (ударный музыкальный инструмент),</w:t>
            </w:r>
          </w:p>
          <w:p w:rsidR="003B250E" w:rsidRPr="00110948" w:rsidRDefault="003B250E" w:rsidP="00712192">
            <w:pPr>
              <w:pStyle w:val="Default"/>
              <w:numPr>
                <w:ilvl w:val="0"/>
                <w:numId w:val="1042"/>
              </w:numPr>
              <w:ind w:left="119" w:hanging="176"/>
              <w:jc w:val="both"/>
            </w:pPr>
            <w:r w:rsidRPr="00110948">
              <w:t xml:space="preserve">комплект видеофильмов для детей дошкольного,  </w:t>
            </w:r>
          </w:p>
          <w:p w:rsidR="003B250E" w:rsidRPr="00110948" w:rsidRDefault="003B250E" w:rsidP="00712192">
            <w:pPr>
              <w:pStyle w:val="Default"/>
              <w:numPr>
                <w:ilvl w:val="0"/>
                <w:numId w:val="1042"/>
              </w:numPr>
              <w:ind w:left="119" w:hanging="176"/>
              <w:jc w:val="both"/>
            </w:pPr>
            <w:r w:rsidRPr="00110948">
              <w:t>комплект записей с музыкальными произведениями,</w:t>
            </w:r>
          </w:p>
          <w:p w:rsidR="003B250E" w:rsidRPr="00110948" w:rsidRDefault="003B250E" w:rsidP="00712192">
            <w:pPr>
              <w:pStyle w:val="Default"/>
              <w:numPr>
                <w:ilvl w:val="0"/>
                <w:numId w:val="1042"/>
              </w:numPr>
              <w:ind w:left="119" w:hanging="176"/>
              <w:jc w:val="both"/>
            </w:pPr>
            <w:r w:rsidRPr="00110948">
              <w:t xml:space="preserve">комплект записей со звуками природы, </w:t>
            </w:r>
          </w:p>
          <w:p w:rsidR="003B250E" w:rsidRPr="00110948" w:rsidRDefault="003B250E" w:rsidP="00712192">
            <w:pPr>
              <w:pStyle w:val="Default"/>
              <w:numPr>
                <w:ilvl w:val="0"/>
                <w:numId w:val="1042"/>
              </w:numPr>
              <w:ind w:left="119" w:hanging="176"/>
              <w:jc w:val="both"/>
            </w:pPr>
            <w:r w:rsidRPr="00110948">
              <w:t xml:space="preserve">комплект карточек с изображением музыкальных инструментов, </w:t>
            </w:r>
          </w:p>
          <w:p w:rsidR="003B250E" w:rsidRPr="00110948" w:rsidRDefault="003B250E" w:rsidP="00712192">
            <w:pPr>
              <w:pStyle w:val="Default"/>
              <w:numPr>
                <w:ilvl w:val="0"/>
                <w:numId w:val="1042"/>
              </w:numPr>
              <w:ind w:left="119" w:hanging="176"/>
              <w:jc w:val="both"/>
            </w:pPr>
            <w:r w:rsidRPr="00110948">
              <w:t xml:space="preserve">ленты разноцветные на кольце, маракас, </w:t>
            </w:r>
          </w:p>
          <w:p w:rsidR="003B250E" w:rsidRPr="00110948" w:rsidRDefault="003B250E" w:rsidP="00712192">
            <w:pPr>
              <w:pStyle w:val="Default"/>
              <w:numPr>
                <w:ilvl w:val="0"/>
                <w:numId w:val="1042"/>
              </w:numPr>
              <w:ind w:left="119" w:hanging="176"/>
              <w:jc w:val="both"/>
            </w:pPr>
            <w:r w:rsidRPr="00110948">
              <w:t>музыкальные колокольчики (набор),</w:t>
            </w:r>
          </w:p>
          <w:p w:rsidR="003B250E" w:rsidRPr="00110948" w:rsidRDefault="003B250E" w:rsidP="00712192">
            <w:pPr>
              <w:pStyle w:val="Default"/>
              <w:numPr>
                <w:ilvl w:val="0"/>
                <w:numId w:val="1042"/>
              </w:numPr>
              <w:ind w:left="119" w:hanging="176"/>
              <w:jc w:val="both"/>
            </w:pPr>
            <w:r w:rsidRPr="00110948">
              <w:t xml:space="preserve">мягкие игрушки различных размеров, </w:t>
            </w:r>
          </w:p>
          <w:p w:rsidR="003B250E" w:rsidRPr="00110948" w:rsidRDefault="003B250E" w:rsidP="00712192">
            <w:pPr>
              <w:pStyle w:val="Default"/>
              <w:numPr>
                <w:ilvl w:val="0"/>
                <w:numId w:val="1042"/>
              </w:numPr>
              <w:ind w:left="119" w:hanging="176"/>
              <w:jc w:val="both"/>
            </w:pPr>
            <w:r w:rsidRPr="00110948">
              <w:t xml:space="preserve">изображающие животных, </w:t>
            </w:r>
          </w:p>
          <w:p w:rsidR="003B250E" w:rsidRPr="00110948" w:rsidRDefault="003B250E" w:rsidP="00712192">
            <w:pPr>
              <w:pStyle w:val="Default"/>
              <w:numPr>
                <w:ilvl w:val="0"/>
                <w:numId w:val="1042"/>
              </w:numPr>
              <w:ind w:left="119" w:hanging="176"/>
              <w:jc w:val="both"/>
            </w:pPr>
            <w:r w:rsidRPr="00110948">
              <w:t xml:space="preserve">набор перчаточных кукол по сказкам, </w:t>
            </w:r>
          </w:p>
          <w:p w:rsidR="003B250E" w:rsidRPr="00110948" w:rsidRDefault="003B250E" w:rsidP="00712192">
            <w:pPr>
              <w:pStyle w:val="Default"/>
              <w:numPr>
                <w:ilvl w:val="0"/>
                <w:numId w:val="1042"/>
              </w:numPr>
              <w:ind w:left="119" w:hanging="176"/>
              <w:jc w:val="both"/>
            </w:pPr>
            <w:r w:rsidRPr="00110948">
              <w:t xml:space="preserve">платочки, </w:t>
            </w:r>
          </w:p>
          <w:p w:rsidR="003B250E" w:rsidRPr="00110948" w:rsidRDefault="003B250E" w:rsidP="00712192">
            <w:pPr>
              <w:pStyle w:val="Default"/>
              <w:numPr>
                <w:ilvl w:val="0"/>
                <w:numId w:val="1042"/>
              </w:numPr>
              <w:ind w:left="119" w:hanging="176"/>
              <w:jc w:val="both"/>
            </w:pPr>
            <w:r w:rsidRPr="00110948">
              <w:t xml:space="preserve">погремушка, </w:t>
            </w:r>
          </w:p>
          <w:p w:rsidR="003B250E" w:rsidRPr="00110948" w:rsidRDefault="003B250E" w:rsidP="00712192">
            <w:pPr>
              <w:pStyle w:val="Default"/>
              <w:numPr>
                <w:ilvl w:val="0"/>
                <w:numId w:val="1042"/>
              </w:numPr>
              <w:ind w:left="119" w:hanging="176"/>
              <w:jc w:val="both"/>
            </w:pPr>
            <w:r w:rsidRPr="00110948">
              <w:t xml:space="preserve">треугольники (набор – 4 шт., ударный музыкальный инструмент), </w:t>
            </w:r>
          </w:p>
          <w:p w:rsidR="003B250E" w:rsidRPr="00110948" w:rsidRDefault="003B250E" w:rsidP="00712192">
            <w:pPr>
              <w:pStyle w:val="Default"/>
              <w:numPr>
                <w:ilvl w:val="0"/>
                <w:numId w:val="1042"/>
              </w:numPr>
              <w:ind w:left="119" w:hanging="176"/>
              <w:jc w:val="both"/>
            </w:pPr>
            <w:r w:rsidRPr="00110948">
              <w:t xml:space="preserve">султанчики, </w:t>
            </w:r>
          </w:p>
          <w:p w:rsidR="003B250E" w:rsidRPr="00110948" w:rsidRDefault="003B250E" w:rsidP="00712192">
            <w:pPr>
              <w:pStyle w:val="Default"/>
              <w:numPr>
                <w:ilvl w:val="0"/>
                <w:numId w:val="1042"/>
              </w:numPr>
              <w:ind w:left="119" w:hanging="176"/>
              <w:jc w:val="both"/>
            </w:pPr>
            <w:r w:rsidRPr="00110948">
              <w:t xml:space="preserve">флажки разноцветные, </w:t>
            </w:r>
          </w:p>
          <w:p w:rsidR="003B250E" w:rsidRPr="00110948" w:rsidRDefault="003B250E" w:rsidP="00712192">
            <w:pPr>
              <w:pStyle w:val="Default"/>
              <w:numPr>
                <w:ilvl w:val="0"/>
                <w:numId w:val="1042"/>
              </w:numPr>
              <w:ind w:left="119" w:hanging="176"/>
              <w:jc w:val="both"/>
            </w:pPr>
            <w:r w:rsidRPr="00110948">
              <w:t xml:space="preserve">шапочка-маска для театрализованных представлений, кукла в нарядной одежде. </w:t>
            </w:r>
          </w:p>
        </w:tc>
        <w:tc>
          <w:tcPr>
            <w:tcW w:w="3827" w:type="dxa"/>
            <w:shd w:val="clear" w:color="auto" w:fill="FFFFFF" w:themeFill="background1"/>
          </w:tcPr>
          <w:p w:rsidR="003B250E" w:rsidRPr="00110948" w:rsidRDefault="003B250E" w:rsidP="00712192">
            <w:pPr>
              <w:pStyle w:val="Default"/>
              <w:numPr>
                <w:ilvl w:val="0"/>
                <w:numId w:val="1043"/>
              </w:numPr>
              <w:ind w:left="103" w:hanging="160"/>
              <w:jc w:val="both"/>
            </w:pPr>
            <w:r w:rsidRPr="00110948">
              <w:t xml:space="preserve">Барабан с палочками, </w:t>
            </w:r>
          </w:p>
          <w:p w:rsidR="003B250E" w:rsidRPr="00110948" w:rsidRDefault="003B250E" w:rsidP="00712192">
            <w:pPr>
              <w:pStyle w:val="Default"/>
              <w:numPr>
                <w:ilvl w:val="0"/>
                <w:numId w:val="1043"/>
              </w:numPr>
              <w:ind w:left="103" w:hanging="160"/>
              <w:jc w:val="both"/>
            </w:pPr>
            <w:r w:rsidRPr="00110948">
              <w:t xml:space="preserve">бубен маленький, средний, </w:t>
            </w:r>
          </w:p>
          <w:p w:rsidR="003B250E" w:rsidRPr="00110948" w:rsidRDefault="003B250E" w:rsidP="00712192">
            <w:pPr>
              <w:pStyle w:val="Default"/>
              <w:numPr>
                <w:ilvl w:val="0"/>
                <w:numId w:val="1043"/>
              </w:numPr>
              <w:ind w:left="103" w:hanging="160"/>
              <w:jc w:val="both"/>
            </w:pPr>
            <w:r w:rsidRPr="00110948">
              <w:t xml:space="preserve">вертушка (шумовой музыкальный инструмент), </w:t>
            </w:r>
          </w:p>
          <w:p w:rsidR="003B250E" w:rsidRPr="00110948" w:rsidRDefault="003B250E" w:rsidP="00712192">
            <w:pPr>
              <w:pStyle w:val="Default"/>
              <w:numPr>
                <w:ilvl w:val="0"/>
                <w:numId w:val="1043"/>
              </w:numPr>
              <w:ind w:left="103" w:hanging="160"/>
              <w:jc w:val="both"/>
            </w:pPr>
            <w:r w:rsidRPr="00110948">
              <w:t xml:space="preserve">дудочка, </w:t>
            </w:r>
          </w:p>
          <w:p w:rsidR="003B250E" w:rsidRPr="00110948" w:rsidRDefault="003B250E" w:rsidP="00712192">
            <w:pPr>
              <w:pStyle w:val="Default"/>
              <w:numPr>
                <w:ilvl w:val="0"/>
                <w:numId w:val="1043"/>
              </w:numPr>
              <w:ind w:left="103" w:hanging="160"/>
              <w:jc w:val="both"/>
            </w:pPr>
            <w:r w:rsidRPr="00110948">
              <w:t xml:space="preserve">звуковой молоток (ударный музыкальный инструмент), </w:t>
            </w:r>
          </w:p>
          <w:p w:rsidR="003B250E" w:rsidRPr="00110948" w:rsidRDefault="003B250E" w:rsidP="00712192">
            <w:pPr>
              <w:pStyle w:val="Default"/>
              <w:numPr>
                <w:ilvl w:val="0"/>
                <w:numId w:val="1043"/>
              </w:numPr>
              <w:ind w:left="103" w:hanging="160"/>
              <w:jc w:val="both"/>
            </w:pPr>
            <w:r w:rsidRPr="00110948">
              <w:t xml:space="preserve">игровой детский домик, </w:t>
            </w:r>
          </w:p>
          <w:p w:rsidR="003B250E" w:rsidRPr="00110948" w:rsidRDefault="003B250E" w:rsidP="00712192">
            <w:pPr>
              <w:pStyle w:val="Default"/>
              <w:numPr>
                <w:ilvl w:val="0"/>
                <w:numId w:val="1043"/>
              </w:numPr>
              <w:ind w:left="103" w:hanging="160"/>
              <w:jc w:val="both"/>
            </w:pPr>
            <w:r w:rsidRPr="00110948">
              <w:t>игровые ложки (ударный музыкальный инструмент),</w:t>
            </w:r>
          </w:p>
          <w:p w:rsidR="003B250E" w:rsidRPr="00110948" w:rsidRDefault="003B250E" w:rsidP="00712192">
            <w:pPr>
              <w:pStyle w:val="Default"/>
              <w:numPr>
                <w:ilvl w:val="0"/>
                <w:numId w:val="1043"/>
              </w:numPr>
              <w:ind w:left="103" w:hanging="160"/>
              <w:jc w:val="both"/>
            </w:pPr>
            <w:r w:rsidRPr="00110948">
              <w:t xml:space="preserve">комплект видеофильмов для детей дошкольного,  </w:t>
            </w:r>
          </w:p>
          <w:p w:rsidR="003B250E" w:rsidRPr="00110948" w:rsidRDefault="003B250E" w:rsidP="00712192">
            <w:pPr>
              <w:pStyle w:val="Default"/>
              <w:numPr>
                <w:ilvl w:val="0"/>
                <w:numId w:val="1043"/>
              </w:numPr>
              <w:ind w:left="103" w:hanging="160"/>
              <w:jc w:val="both"/>
            </w:pPr>
            <w:r w:rsidRPr="00110948">
              <w:t>комплект записей с музыкальными произведениями,</w:t>
            </w:r>
          </w:p>
          <w:p w:rsidR="003B250E" w:rsidRPr="00110948" w:rsidRDefault="003B250E" w:rsidP="00712192">
            <w:pPr>
              <w:pStyle w:val="Default"/>
              <w:numPr>
                <w:ilvl w:val="0"/>
                <w:numId w:val="1043"/>
              </w:numPr>
              <w:ind w:left="103" w:hanging="160"/>
              <w:jc w:val="both"/>
            </w:pPr>
            <w:r w:rsidRPr="00110948">
              <w:t xml:space="preserve">комплект записей со звуками природы, </w:t>
            </w:r>
          </w:p>
          <w:p w:rsidR="003B250E" w:rsidRPr="00110948" w:rsidRDefault="003B250E" w:rsidP="00712192">
            <w:pPr>
              <w:pStyle w:val="Default"/>
              <w:numPr>
                <w:ilvl w:val="0"/>
                <w:numId w:val="1043"/>
              </w:numPr>
              <w:ind w:left="103" w:hanging="160"/>
              <w:jc w:val="both"/>
            </w:pPr>
            <w:r w:rsidRPr="00110948">
              <w:t xml:space="preserve">комплект карточек с изображением музыкальных инструментов, </w:t>
            </w:r>
          </w:p>
          <w:p w:rsidR="003B250E" w:rsidRPr="00110948" w:rsidRDefault="003B250E" w:rsidP="00712192">
            <w:pPr>
              <w:pStyle w:val="Default"/>
              <w:numPr>
                <w:ilvl w:val="0"/>
                <w:numId w:val="1043"/>
              </w:numPr>
              <w:ind w:left="103" w:hanging="160"/>
              <w:jc w:val="both"/>
            </w:pPr>
            <w:r w:rsidRPr="00110948">
              <w:t xml:space="preserve">ленты разноцветные на кольце, </w:t>
            </w:r>
          </w:p>
          <w:p w:rsidR="003B250E" w:rsidRPr="00110948" w:rsidRDefault="003B250E" w:rsidP="00712192">
            <w:pPr>
              <w:pStyle w:val="Default"/>
              <w:numPr>
                <w:ilvl w:val="0"/>
                <w:numId w:val="1043"/>
              </w:numPr>
              <w:ind w:left="103" w:hanging="160"/>
              <w:jc w:val="both"/>
            </w:pPr>
            <w:r w:rsidRPr="00110948">
              <w:t xml:space="preserve">маракас, </w:t>
            </w:r>
          </w:p>
          <w:p w:rsidR="003B250E" w:rsidRPr="00110948" w:rsidRDefault="003B250E" w:rsidP="00712192">
            <w:pPr>
              <w:pStyle w:val="Default"/>
              <w:numPr>
                <w:ilvl w:val="0"/>
                <w:numId w:val="1043"/>
              </w:numPr>
              <w:ind w:left="103" w:hanging="160"/>
              <w:jc w:val="both"/>
            </w:pPr>
            <w:r w:rsidRPr="00110948">
              <w:t>музыкальные колокольчики (набор),</w:t>
            </w:r>
          </w:p>
          <w:p w:rsidR="003B250E" w:rsidRPr="00110948" w:rsidRDefault="003B250E" w:rsidP="00712192">
            <w:pPr>
              <w:pStyle w:val="Default"/>
              <w:numPr>
                <w:ilvl w:val="0"/>
                <w:numId w:val="1043"/>
              </w:numPr>
              <w:ind w:left="103" w:hanging="160"/>
              <w:jc w:val="both"/>
            </w:pPr>
            <w:r w:rsidRPr="00110948">
              <w:t xml:space="preserve">мягкие игрушки различных размеров, изображающие животных, </w:t>
            </w:r>
          </w:p>
          <w:p w:rsidR="003B250E" w:rsidRPr="00110948" w:rsidRDefault="003B250E" w:rsidP="00712192">
            <w:pPr>
              <w:pStyle w:val="Default"/>
              <w:numPr>
                <w:ilvl w:val="0"/>
                <w:numId w:val="1043"/>
              </w:numPr>
              <w:ind w:left="103" w:hanging="160"/>
              <w:jc w:val="both"/>
            </w:pPr>
            <w:r w:rsidRPr="00110948">
              <w:t>набор перчаточных кукол по сказкам,</w:t>
            </w:r>
          </w:p>
          <w:p w:rsidR="003B250E" w:rsidRPr="00110948" w:rsidRDefault="003B250E" w:rsidP="00712192">
            <w:pPr>
              <w:pStyle w:val="Default"/>
              <w:numPr>
                <w:ilvl w:val="0"/>
                <w:numId w:val="1043"/>
              </w:numPr>
              <w:ind w:left="103" w:hanging="160"/>
              <w:jc w:val="both"/>
            </w:pPr>
            <w:r w:rsidRPr="00110948">
              <w:t xml:space="preserve">платочки, </w:t>
            </w:r>
          </w:p>
          <w:p w:rsidR="003B250E" w:rsidRPr="00110948" w:rsidRDefault="003B250E" w:rsidP="00712192">
            <w:pPr>
              <w:pStyle w:val="Default"/>
              <w:numPr>
                <w:ilvl w:val="0"/>
                <w:numId w:val="1043"/>
              </w:numPr>
              <w:ind w:left="103" w:hanging="160"/>
              <w:jc w:val="both"/>
            </w:pPr>
            <w:r w:rsidRPr="00110948">
              <w:t xml:space="preserve">погремушка, </w:t>
            </w:r>
          </w:p>
          <w:p w:rsidR="003B250E" w:rsidRPr="00110948" w:rsidRDefault="003B250E" w:rsidP="00712192">
            <w:pPr>
              <w:pStyle w:val="Default"/>
              <w:numPr>
                <w:ilvl w:val="0"/>
                <w:numId w:val="1043"/>
              </w:numPr>
              <w:ind w:left="103" w:hanging="160"/>
              <w:jc w:val="both"/>
            </w:pPr>
            <w:r w:rsidRPr="00110948">
              <w:t>треугольники (набор –</w:t>
            </w:r>
            <w:r w:rsidR="00110948">
              <w:t xml:space="preserve"> </w:t>
            </w:r>
            <w:r w:rsidRPr="00110948">
              <w:t xml:space="preserve">4 шт., ударный музыкальный инструмент), </w:t>
            </w:r>
          </w:p>
          <w:p w:rsidR="003B250E" w:rsidRPr="00110948" w:rsidRDefault="003B250E" w:rsidP="00712192">
            <w:pPr>
              <w:pStyle w:val="Default"/>
              <w:numPr>
                <w:ilvl w:val="0"/>
                <w:numId w:val="1043"/>
              </w:numPr>
              <w:ind w:left="103" w:hanging="160"/>
              <w:jc w:val="both"/>
            </w:pPr>
            <w:r w:rsidRPr="00110948">
              <w:t xml:space="preserve">султанчики, </w:t>
            </w:r>
          </w:p>
          <w:p w:rsidR="003B250E" w:rsidRPr="00110948" w:rsidRDefault="003B250E" w:rsidP="00712192">
            <w:pPr>
              <w:pStyle w:val="Default"/>
              <w:numPr>
                <w:ilvl w:val="0"/>
                <w:numId w:val="1043"/>
              </w:numPr>
              <w:ind w:left="103" w:hanging="160"/>
              <w:jc w:val="both"/>
            </w:pPr>
            <w:r w:rsidRPr="00110948">
              <w:t xml:space="preserve">флажки разноцветные, </w:t>
            </w:r>
          </w:p>
          <w:p w:rsidR="003B250E" w:rsidRPr="00110948" w:rsidRDefault="003B250E" w:rsidP="00712192">
            <w:pPr>
              <w:pStyle w:val="Default"/>
              <w:numPr>
                <w:ilvl w:val="0"/>
                <w:numId w:val="1043"/>
              </w:numPr>
              <w:ind w:left="103" w:hanging="160"/>
              <w:jc w:val="both"/>
            </w:pPr>
            <w:r w:rsidRPr="00110948">
              <w:t xml:space="preserve">шапочка-маска для театрализованных представлений, </w:t>
            </w:r>
          </w:p>
          <w:p w:rsidR="003B250E" w:rsidRPr="00110948" w:rsidRDefault="003B250E" w:rsidP="00712192">
            <w:pPr>
              <w:pStyle w:val="Default"/>
              <w:numPr>
                <w:ilvl w:val="0"/>
                <w:numId w:val="1043"/>
              </w:numPr>
              <w:ind w:left="103" w:hanging="160"/>
              <w:jc w:val="both"/>
            </w:pPr>
            <w:r w:rsidRPr="00110948">
              <w:t xml:space="preserve">кукла в нарядной одежде,  </w:t>
            </w:r>
          </w:p>
          <w:p w:rsidR="003B250E" w:rsidRPr="00110948" w:rsidRDefault="003B250E" w:rsidP="00712192">
            <w:pPr>
              <w:pStyle w:val="Default"/>
              <w:numPr>
                <w:ilvl w:val="0"/>
                <w:numId w:val="1043"/>
              </w:numPr>
              <w:ind w:left="103" w:hanging="160"/>
              <w:jc w:val="both"/>
            </w:pPr>
            <w:r w:rsidRPr="00110948">
              <w:t>Комплект карточек с портретами композиторов, металлофон 12 тонов и более,</w:t>
            </w:r>
          </w:p>
          <w:p w:rsidR="003B250E" w:rsidRPr="00110948" w:rsidRDefault="003B250E" w:rsidP="00712192">
            <w:pPr>
              <w:pStyle w:val="Default"/>
              <w:numPr>
                <w:ilvl w:val="0"/>
                <w:numId w:val="1043"/>
              </w:numPr>
              <w:ind w:left="103" w:hanging="160"/>
              <w:jc w:val="both"/>
            </w:pPr>
            <w:r w:rsidRPr="00110948">
              <w:t xml:space="preserve">набор из 5 русских шумовых инструментов (детский), </w:t>
            </w:r>
          </w:p>
          <w:p w:rsidR="003B250E" w:rsidRPr="00110948" w:rsidRDefault="003B250E" w:rsidP="00712192">
            <w:pPr>
              <w:pStyle w:val="Default"/>
              <w:numPr>
                <w:ilvl w:val="0"/>
                <w:numId w:val="1043"/>
              </w:numPr>
              <w:ind w:left="103" w:hanging="160"/>
              <w:jc w:val="both"/>
            </w:pPr>
            <w:r w:rsidRPr="00110948">
              <w:t xml:space="preserve">румба, </w:t>
            </w:r>
          </w:p>
          <w:p w:rsidR="003B250E" w:rsidRPr="00110948" w:rsidRDefault="003B250E" w:rsidP="00712192">
            <w:pPr>
              <w:pStyle w:val="Default"/>
              <w:numPr>
                <w:ilvl w:val="0"/>
                <w:numId w:val="1043"/>
              </w:numPr>
              <w:ind w:left="103" w:hanging="160"/>
              <w:jc w:val="both"/>
            </w:pPr>
            <w:r w:rsidRPr="00110948">
              <w:t>свистульки</w:t>
            </w:r>
          </w:p>
        </w:tc>
        <w:tc>
          <w:tcPr>
            <w:tcW w:w="3827" w:type="dxa"/>
            <w:shd w:val="clear" w:color="auto" w:fill="FFFFFF" w:themeFill="background1"/>
          </w:tcPr>
          <w:p w:rsidR="003B250E" w:rsidRPr="00110948" w:rsidRDefault="003B250E" w:rsidP="00712192">
            <w:pPr>
              <w:pStyle w:val="Default"/>
              <w:numPr>
                <w:ilvl w:val="0"/>
                <w:numId w:val="1044"/>
              </w:numPr>
              <w:ind w:left="74" w:hanging="131"/>
              <w:jc w:val="both"/>
            </w:pPr>
            <w:r w:rsidRPr="00110948">
              <w:t xml:space="preserve">Барабан с палочками, </w:t>
            </w:r>
          </w:p>
          <w:p w:rsidR="003B250E" w:rsidRPr="00110948" w:rsidRDefault="003B250E" w:rsidP="00712192">
            <w:pPr>
              <w:pStyle w:val="Default"/>
              <w:numPr>
                <w:ilvl w:val="0"/>
                <w:numId w:val="1044"/>
              </w:numPr>
              <w:ind w:left="74" w:hanging="131"/>
              <w:jc w:val="both"/>
            </w:pPr>
            <w:r w:rsidRPr="00110948">
              <w:t xml:space="preserve">бубен средний, вертушка (шумовой музыкальный инструмент), </w:t>
            </w:r>
          </w:p>
          <w:p w:rsidR="003B250E" w:rsidRPr="00110948" w:rsidRDefault="003B250E" w:rsidP="00712192">
            <w:pPr>
              <w:pStyle w:val="Default"/>
              <w:numPr>
                <w:ilvl w:val="0"/>
                <w:numId w:val="1044"/>
              </w:numPr>
              <w:ind w:left="74" w:hanging="131"/>
              <w:jc w:val="both"/>
            </w:pPr>
            <w:r w:rsidRPr="00110948">
              <w:t xml:space="preserve">дудочка, </w:t>
            </w:r>
          </w:p>
          <w:p w:rsidR="003B250E" w:rsidRPr="00110948" w:rsidRDefault="003B250E" w:rsidP="00712192">
            <w:pPr>
              <w:pStyle w:val="Default"/>
              <w:numPr>
                <w:ilvl w:val="0"/>
                <w:numId w:val="1044"/>
              </w:numPr>
              <w:ind w:left="74" w:hanging="131"/>
              <w:jc w:val="both"/>
            </w:pPr>
            <w:r w:rsidRPr="00110948">
              <w:t xml:space="preserve">звуковой молоток (ударный музыкальный инструмент), </w:t>
            </w:r>
          </w:p>
          <w:p w:rsidR="003B250E" w:rsidRPr="00110948" w:rsidRDefault="003B250E" w:rsidP="00712192">
            <w:pPr>
              <w:pStyle w:val="Default"/>
              <w:numPr>
                <w:ilvl w:val="0"/>
                <w:numId w:val="1044"/>
              </w:numPr>
              <w:ind w:left="74" w:hanging="131"/>
              <w:jc w:val="both"/>
            </w:pPr>
            <w:r w:rsidRPr="00110948">
              <w:t xml:space="preserve">игровой детский домик, </w:t>
            </w:r>
          </w:p>
          <w:p w:rsidR="003B250E" w:rsidRPr="00110948" w:rsidRDefault="003B250E" w:rsidP="00712192">
            <w:pPr>
              <w:pStyle w:val="Default"/>
              <w:numPr>
                <w:ilvl w:val="0"/>
                <w:numId w:val="1044"/>
              </w:numPr>
              <w:ind w:left="74" w:hanging="131"/>
              <w:jc w:val="both"/>
            </w:pPr>
            <w:r w:rsidRPr="00110948">
              <w:t>игровые ложки (ударный музыкальный инструмент),</w:t>
            </w:r>
          </w:p>
          <w:p w:rsidR="003B250E" w:rsidRPr="00110948" w:rsidRDefault="003B250E" w:rsidP="00712192">
            <w:pPr>
              <w:pStyle w:val="Default"/>
              <w:numPr>
                <w:ilvl w:val="0"/>
                <w:numId w:val="1044"/>
              </w:numPr>
              <w:ind w:left="74" w:hanging="131"/>
              <w:jc w:val="both"/>
            </w:pPr>
            <w:r w:rsidRPr="00110948">
              <w:t xml:space="preserve">комплект видеофильмов для детей дошкольного,  </w:t>
            </w:r>
          </w:p>
          <w:p w:rsidR="003B250E" w:rsidRPr="00110948" w:rsidRDefault="003B250E" w:rsidP="00712192">
            <w:pPr>
              <w:pStyle w:val="Default"/>
              <w:numPr>
                <w:ilvl w:val="0"/>
                <w:numId w:val="1044"/>
              </w:numPr>
              <w:ind w:left="74" w:hanging="131"/>
              <w:jc w:val="both"/>
            </w:pPr>
            <w:r w:rsidRPr="00110948">
              <w:t>комплект записей с музыкальными произведениями,</w:t>
            </w:r>
          </w:p>
          <w:p w:rsidR="003B250E" w:rsidRPr="00110948" w:rsidRDefault="003B250E" w:rsidP="00712192">
            <w:pPr>
              <w:pStyle w:val="Default"/>
              <w:numPr>
                <w:ilvl w:val="0"/>
                <w:numId w:val="1044"/>
              </w:numPr>
              <w:ind w:left="74" w:hanging="131"/>
              <w:jc w:val="both"/>
            </w:pPr>
            <w:r w:rsidRPr="00110948">
              <w:t xml:space="preserve">комплект записей со звуками природы, </w:t>
            </w:r>
          </w:p>
          <w:p w:rsidR="003B250E" w:rsidRPr="00110948" w:rsidRDefault="003B250E" w:rsidP="00712192">
            <w:pPr>
              <w:pStyle w:val="Default"/>
              <w:numPr>
                <w:ilvl w:val="0"/>
                <w:numId w:val="1044"/>
              </w:numPr>
              <w:ind w:left="74" w:hanging="131"/>
              <w:jc w:val="both"/>
            </w:pPr>
            <w:r w:rsidRPr="00110948">
              <w:t xml:space="preserve">комплект карточек с изображением музыкальных инструментов, </w:t>
            </w:r>
          </w:p>
          <w:p w:rsidR="003B250E" w:rsidRPr="00110948" w:rsidRDefault="003B250E" w:rsidP="00712192">
            <w:pPr>
              <w:pStyle w:val="Default"/>
              <w:numPr>
                <w:ilvl w:val="0"/>
                <w:numId w:val="1044"/>
              </w:numPr>
              <w:ind w:left="74" w:hanging="131"/>
              <w:jc w:val="both"/>
            </w:pPr>
            <w:r w:rsidRPr="00110948">
              <w:t>ленты разноцветные на кольце,</w:t>
            </w:r>
          </w:p>
          <w:p w:rsidR="003B250E" w:rsidRPr="00110948" w:rsidRDefault="003B250E" w:rsidP="00712192">
            <w:pPr>
              <w:pStyle w:val="Default"/>
              <w:numPr>
                <w:ilvl w:val="0"/>
                <w:numId w:val="1044"/>
              </w:numPr>
              <w:ind w:left="74" w:hanging="131"/>
              <w:jc w:val="both"/>
            </w:pPr>
            <w:r w:rsidRPr="00110948">
              <w:t xml:space="preserve">маракас, </w:t>
            </w:r>
          </w:p>
          <w:p w:rsidR="003B250E" w:rsidRPr="00110948" w:rsidRDefault="003B250E" w:rsidP="00712192">
            <w:pPr>
              <w:pStyle w:val="Default"/>
              <w:numPr>
                <w:ilvl w:val="0"/>
                <w:numId w:val="1044"/>
              </w:numPr>
              <w:ind w:left="74" w:hanging="131"/>
              <w:jc w:val="both"/>
            </w:pPr>
            <w:r w:rsidRPr="00110948">
              <w:t xml:space="preserve">музыкальные колокольчики (набор), мягкие игрушки различных размеров, </w:t>
            </w:r>
          </w:p>
          <w:p w:rsidR="003B250E" w:rsidRPr="00110948" w:rsidRDefault="003B250E" w:rsidP="00712192">
            <w:pPr>
              <w:pStyle w:val="Default"/>
              <w:numPr>
                <w:ilvl w:val="0"/>
                <w:numId w:val="1044"/>
              </w:numPr>
              <w:ind w:left="74" w:hanging="131"/>
              <w:jc w:val="both"/>
            </w:pPr>
            <w:r w:rsidRPr="00110948">
              <w:t xml:space="preserve">изображающие животных, </w:t>
            </w:r>
          </w:p>
          <w:p w:rsidR="003B250E" w:rsidRPr="00110948" w:rsidRDefault="003B250E" w:rsidP="00712192">
            <w:pPr>
              <w:pStyle w:val="Default"/>
              <w:numPr>
                <w:ilvl w:val="0"/>
                <w:numId w:val="1044"/>
              </w:numPr>
              <w:ind w:left="74" w:hanging="131"/>
              <w:jc w:val="both"/>
            </w:pPr>
            <w:r w:rsidRPr="00110948">
              <w:t xml:space="preserve">набор перчаточных кукол по сказкам, </w:t>
            </w:r>
          </w:p>
          <w:p w:rsidR="003B250E" w:rsidRPr="00110948" w:rsidRDefault="003B250E" w:rsidP="00712192">
            <w:pPr>
              <w:pStyle w:val="Default"/>
              <w:numPr>
                <w:ilvl w:val="0"/>
                <w:numId w:val="1044"/>
              </w:numPr>
              <w:ind w:left="74" w:hanging="131"/>
              <w:jc w:val="both"/>
            </w:pPr>
            <w:r w:rsidRPr="00110948">
              <w:t xml:space="preserve">платочки, </w:t>
            </w:r>
          </w:p>
          <w:p w:rsidR="003B250E" w:rsidRPr="00110948" w:rsidRDefault="003B250E" w:rsidP="00712192">
            <w:pPr>
              <w:pStyle w:val="Default"/>
              <w:numPr>
                <w:ilvl w:val="0"/>
                <w:numId w:val="1044"/>
              </w:numPr>
              <w:ind w:left="74" w:hanging="131"/>
              <w:jc w:val="both"/>
            </w:pPr>
            <w:r w:rsidRPr="00110948">
              <w:t xml:space="preserve">погремушка, </w:t>
            </w:r>
          </w:p>
          <w:p w:rsidR="003B250E" w:rsidRPr="00110948" w:rsidRDefault="003B250E" w:rsidP="00712192">
            <w:pPr>
              <w:pStyle w:val="Default"/>
              <w:numPr>
                <w:ilvl w:val="0"/>
                <w:numId w:val="1044"/>
              </w:numPr>
              <w:ind w:left="74" w:hanging="131"/>
              <w:jc w:val="both"/>
            </w:pPr>
            <w:r w:rsidRPr="00110948">
              <w:t xml:space="preserve">треугольники (набор –4 шт., ударный музыкальный инструмент), </w:t>
            </w:r>
          </w:p>
          <w:p w:rsidR="003B250E" w:rsidRPr="00110948" w:rsidRDefault="003B250E" w:rsidP="00712192">
            <w:pPr>
              <w:pStyle w:val="Default"/>
              <w:numPr>
                <w:ilvl w:val="0"/>
                <w:numId w:val="1044"/>
              </w:numPr>
              <w:ind w:left="74" w:hanging="131"/>
              <w:jc w:val="both"/>
            </w:pPr>
            <w:r w:rsidRPr="00110948">
              <w:t xml:space="preserve">султанчики, </w:t>
            </w:r>
          </w:p>
          <w:p w:rsidR="003B250E" w:rsidRPr="00110948" w:rsidRDefault="003B250E" w:rsidP="00712192">
            <w:pPr>
              <w:pStyle w:val="Default"/>
              <w:numPr>
                <w:ilvl w:val="0"/>
                <w:numId w:val="1044"/>
              </w:numPr>
              <w:ind w:left="74" w:hanging="131"/>
              <w:jc w:val="both"/>
            </w:pPr>
            <w:r w:rsidRPr="00110948">
              <w:t xml:space="preserve">флажки разноцветные, </w:t>
            </w:r>
          </w:p>
          <w:p w:rsidR="003B250E" w:rsidRPr="00110948" w:rsidRDefault="003B250E" w:rsidP="00712192">
            <w:pPr>
              <w:pStyle w:val="Default"/>
              <w:numPr>
                <w:ilvl w:val="0"/>
                <w:numId w:val="1044"/>
              </w:numPr>
              <w:ind w:left="74" w:hanging="131"/>
              <w:jc w:val="both"/>
            </w:pPr>
            <w:r w:rsidRPr="00110948">
              <w:t xml:space="preserve">шапочка-маска для театрализованных представлений </w:t>
            </w:r>
          </w:p>
          <w:p w:rsidR="003B250E" w:rsidRPr="00110948" w:rsidRDefault="003B250E" w:rsidP="00712192">
            <w:pPr>
              <w:pStyle w:val="Default"/>
              <w:numPr>
                <w:ilvl w:val="0"/>
                <w:numId w:val="1044"/>
              </w:numPr>
              <w:ind w:left="74" w:hanging="131"/>
              <w:jc w:val="both"/>
            </w:pPr>
            <w:r w:rsidRPr="00110948">
              <w:t xml:space="preserve">Комплект карточек с портретами композиторов, </w:t>
            </w:r>
          </w:p>
          <w:p w:rsidR="003B250E" w:rsidRPr="00110948" w:rsidRDefault="003B250E" w:rsidP="00712192">
            <w:pPr>
              <w:pStyle w:val="Default"/>
              <w:numPr>
                <w:ilvl w:val="0"/>
                <w:numId w:val="1044"/>
              </w:numPr>
              <w:ind w:left="74" w:hanging="131"/>
              <w:jc w:val="both"/>
            </w:pPr>
            <w:r w:rsidRPr="00110948">
              <w:t>кукла в нарядной одежде,</w:t>
            </w:r>
          </w:p>
          <w:p w:rsidR="003B250E" w:rsidRPr="00110948" w:rsidRDefault="003B250E" w:rsidP="00712192">
            <w:pPr>
              <w:pStyle w:val="Default"/>
              <w:numPr>
                <w:ilvl w:val="0"/>
                <w:numId w:val="1044"/>
              </w:numPr>
              <w:ind w:left="74" w:hanging="131"/>
              <w:jc w:val="both"/>
            </w:pPr>
            <w:r w:rsidRPr="00110948">
              <w:t>металлофон 12 тонов и более,</w:t>
            </w:r>
          </w:p>
          <w:p w:rsidR="003B250E" w:rsidRPr="00110948" w:rsidRDefault="003B250E" w:rsidP="00712192">
            <w:pPr>
              <w:pStyle w:val="Default"/>
              <w:numPr>
                <w:ilvl w:val="0"/>
                <w:numId w:val="1044"/>
              </w:numPr>
              <w:ind w:left="74" w:hanging="131"/>
              <w:jc w:val="both"/>
            </w:pPr>
            <w:r w:rsidRPr="00110948">
              <w:t>набор из 5 русских шумовых инструмент</w:t>
            </w:r>
            <w:r w:rsidR="008F5A4F" w:rsidRPr="00110948">
              <w:t>ов (детский), румба, свистульки,</w:t>
            </w:r>
          </w:p>
          <w:p w:rsidR="003B250E" w:rsidRPr="00110948" w:rsidRDefault="008F5A4F" w:rsidP="00712192">
            <w:pPr>
              <w:pStyle w:val="Default"/>
              <w:numPr>
                <w:ilvl w:val="0"/>
                <w:numId w:val="1044"/>
              </w:numPr>
              <w:ind w:left="74" w:hanging="131"/>
              <w:jc w:val="both"/>
            </w:pPr>
            <w:r w:rsidRPr="00110948">
              <w:t>д</w:t>
            </w:r>
            <w:r w:rsidR="003B250E" w:rsidRPr="00110948">
              <w:t xml:space="preserve">етское пианино, </w:t>
            </w:r>
          </w:p>
          <w:p w:rsidR="003B250E" w:rsidRPr="00110948" w:rsidRDefault="003B250E" w:rsidP="00712192">
            <w:pPr>
              <w:pStyle w:val="Default"/>
              <w:numPr>
                <w:ilvl w:val="0"/>
                <w:numId w:val="1044"/>
              </w:numPr>
              <w:ind w:left="74" w:hanging="131"/>
              <w:jc w:val="both"/>
            </w:pPr>
            <w:r w:rsidRPr="00110948">
              <w:t xml:space="preserve">воздушные шары, </w:t>
            </w:r>
          </w:p>
          <w:p w:rsidR="003B250E" w:rsidRPr="00110948" w:rsidRDefault="003B250E" w:rsidP="00712192">
            <w:pPr>
              <w:pStyle w:val="Default"/>
              <w:numPr>
                <w:ilvl w:val="0"/>
                <w:numId w:val="1044"/>
              </w:numPr>
              <w:ind w:left="74" w:hanging="131"/>
              <w:jc w:val="both"/>
            </w:pPr>
            <w:r w:rsidRPr="00110948">
              <w:t xml:space="preserve">кастаньеты с ручкой, </w:t>
            </w:r>
          </w:p>
          <w:p w:rsidR="003B250E" w:rsidRPr="00110948" w:rsidRDefault="003B250E" w:rsidP="00712192">
            <w:pPr>
              <w:pStyle w:val="Default"/>
              <w:numPr>
                <w:ilvl w:val="0"/>
                <w:numId w:val="1044"/>
              </w:numPr>
              <w:ind w:left="74" w:hanging="131"/>
              <w:jc w:val="both"/>
            </w:pPr>
            <w:r w:rsidRPr="00110948">
              <w:t>набор знаков дорожного движения,</w:t>
            </w:r>
          </w:p>
          <w:p w:rsidR="003B250E" w:rsidRPr="00110948" w:rsidRDefault="003B250E" w:rsidP="00712192">
            <w:pPr>
              <w:pStyle w:val="Default"/>
              <w:numPr>
                <w:ilvl w:val="0"/>
                <w:numId w:val="1044"/>
              </w:numPr>
              <w:ind w:left="74" w:hanging="131"/>
              <w:jc w:val="both"/>
            </w:pPr>
            <w:r w:rsidRPr="00110948">
              <w:t xml:space="preserve">набор струнных музыкальных инструментов, </w:t>
            </w:r>
          </w:p>
          <w:p w:rsidR="003B250E" w:rsidRPr="00110948" w:rsidRDefault="003B250E" w:rsidP="00712192">
            <w:pPr>
              <w:pStyle w:val="Default"/>
              <w:numPr>
                <w:ilvl w:val="0"/>
                <w:numId w:val="1044"/>
              </w:numPr>
              <w:ind w:left="74" w:hanging="131"/>
              <w:jc w:val="both"/>
            </w:pPr>
            <w:r w:rsidRPr="00110948">
              <w:t xml:space="preserve">ширма напольная для кукольного театра. </w:t>
            </w:r>
          </w:p>
        </w:tc>
        <w:tc>
          <w:tcPr>
            <w:tcW w:w="4395" w:type="dxa"/>
            <w:shd w:val="clear" w:color="auto" w:fill="FFFFFF" w:themeFill="background1"/>
          </w:tcPr>
          <w:p w:rsidR="003B250E" w:rsidRPr="00110948" w:rsidRDefault="003B250E" w:rsidP="00712192">
            <w:pPr>
              <w:pStyle w:val="Default"/>
              <w:numPr>
                <w:ilvl w:val="0"/>
                <w:numId w:val="1045"/>
              </w:numPr>
              <w:ind w:left="91" w:hanging="148"/>
              <w:jc w:val="both"/>
            </w:pPr>
            <w:r w:rsidRPr="00110948">
              <w:t xml:space="preserve">Барабан с палочками, </w:t>
            </w:r>
          </w:p>
          <w:p w:rsidR="003B250E" w:rsidRPr="00110948" w:rsidRDefault="003B250E" w:rsidP="00712192">
            <w:pPr>
              <w:pStyle w:val="Default"/>
              <w:numPr>
                <w:ilvl w:val="0"/>
                <w:numId w:val="1045"/>
              </w:numPr>
              <w:ind w:left="91" w:hanging="148"/>
              <w:jc w:val="both"/>
            </w:pPr>
            <w:r w:rsidRPr="00110948">
              <w:t xml:space="preserve">бубен средний, большой, </w:t>
            </w:r>
          </w:p>
          <w:p w:rsidR="003B250E" w:rsidRPr="00110948" w:rsidRDefault="003B250E" w:rsidP="00712192">
            <w:pPr>
              <w:pStyle w:val="Default"/>
              <w:numPr>
                <w:ilvl w:val="0"/>
                <w:numId w:val="1045"/>
              </w:numPr>
              <w:ind w:left="91" w:hanging="148"/>
              <w:jc w:val="both"/>
            </w:pPr>
            <w:r w:rsidRPr="00110948">
              <w:t xml:space="preserve">вертушка (шумовой музыкальный инструмент), </w:t>
            </w:r>
          </w:p>
          <w:p w:rsidR="003B250E" w:rsidRPr="00110948" w:rsidRDefault="003B250E" w:rsidP="00712192">
            <w:pPr>
              <w:pStyle w:val="Default"/>
              <w:numPr>
                <w:ilvl w:val="0"/>
                <w:numId w:val="1045"/>
              </w:numPr>
              <w:ind w:left="91" w:hanging="148"/>
              <w:jc w:val="both"/>
            </w:pPr>
            <w:r w:rsidRPr="00110948">
              <w:t xml:space="preserve">дудочка, </w:t>
            </w:r>
          </w:p>
          <w:p w:rsidR="003B250E" w:rsidRPr="00110948" w:rsidRDefault="003B250E" w:rsidP="00712192">
            <w:pPr>
              <w:pStyle w:val="Default"/>
              <w:numPr>
                <w:ilvl w:val="0"/>
                <w:numId w:val="1045"/>
              </w:numPr>
              <w:ind w:left="91" w:hanging="148"/>
              <w:jc w:val="both"/>
            </w:pPr>
            <w:r w:rsidRPr="00110948">
              <w:t xml:space="preserve">звуковой молоток (ударный музыкальный инструмент), </w:t>
            </w:r>
          </w:p>
          <w:p w:rsidR="003B250E" w:rsidRPr="00110948" w:rsidRDefault="003B250E" w:rsidP="00712192">
            <w:pPr>
              <w:pStyle w:val="Default"/>
              <w:numPr>
                <w:ilvl w:val="0"/>
                <w:numId w:val="1045"/>
              </w:numPr>
              <w:ind w:left="91" w:hanging="148"/>
              <w:jc w:val="both"/>
            </w:pPr>
            <w:r w:rsidRPr="00110948">
              <w:t xml:space="preserve">игровой детский домик, </w:t>
            </w:r>
          </w:p>
          <w:p w:rsidR="003B250E" w:rsidRPr="00110948" w:rsidRDefault="003B250E" w:rsidP="00712192">
            <w:pPr>
              <w:pStyle w:val="Default"/>
              <w:numPr>
                <w:ilvl w:val="0"/>
                <w:numId w:val="1045"/>
              </w:numPr>
              <w:ind w:left="91" w:hanging="148"/>
              <w:jc w:val="both"/>
            </w:pPr>
            <w:r w:rsidRPr="00110948">
              <w:t>игровые ложки (ударный музыкальный инструмент),</w:t>
            </w:r>
          </w:p>
          <w:p w:rsidR="003B250E" w:rsidRPr="00110948" w:rsidRDefault="003B250E" w:rsidP="00712192">
            <w:pPr>
              <w:pStyle w:val="Default"/>
              <w:numPr>
                <w:ilvl w:val="0"/>
                <w:numId w:val="1045"/>
              </w:numPr>
              <w:ind w:left="91" w:hanging="148"/>
              <w:jc w:val="both"/>
            </w:pPr>
            <w:r w:rsidRPr="00110948">
              <w:t xml:space="preserve">комплект видеофильмов для детей дошкольного,  </w:t>
            </w:r>
          </w:p>
          <w:p w:rsidR="003B250E" w:rsidRPr="00110948" w:rsidRDefault="003B250E" w:rsidP="00712192">
            <w:pPr>
              <w:pStyle w:val="Default"/>
              <w:numPr>
                <w:ilvl w:val="0"/>
                <w:numId w:val="1045"/>
              </w:numPr>
              <w:ind w:left="91" w:hanging="148"/>
              <w:jc w:val="both"/>
            </w:pPr>
            <w:r w:rsidRPr="00110948">
              <w:t>комплект записей с музыкальными произведениями,</w:t>
            </w:r>
          </w:p>
          <w:p w:rsidR="003B250E" w:rsidRPr="00110948" w:rsidRDefault="003B250E" w:rsidP="00712192">
            <w:pPr>
              <w:pStyle w:val="Default"/>
              <w:numPr>
                <w:ilvl w:val="0"/>
                <w:numId w:val="1045"/>
              </w:numPr>
              <w:ind w:left="91" w:hanging="148"/>
              <w:jc w:val="both"/>
            </w:pPr>
            <w:r w:rsidRPr="00110948">
              <w:t xml:space="preserve">комплект записей со звуками природы, </w:t>
            </w:r>
          </w:p>
          <w:p w:rsidR="003B250E" w:rsidRPr="00110948" w:rsidRDefault="003B250E" w:rsidP="00712192">
            <w:pPr>
              <w:pStyle w:val="Default"/>
              <w:numPr>
                <w:ilvl w:val="0"/>
                <w:numId w:val="1045"/>
              </w:numPr>
              <w:ind w:left="91" w:hanging="148"/>
              <w:jc w:val="both"/>
            </w:pPr>
            <w:r w:rsidRPr="00110948">
              <w:t xml:space="preserve">комплект карточек с изображением музыкальных инструментов, </w:t>
            </w:r>
          </w:p>
          <w:p w:rsidR="003B250E" w:rsidRPr="00110948" w:rsidRDefault="003B250E" w:rsidP="00712192">
            <w:pPr>
              <w:pStyle w:val="Default"/>
              <w:numPr>
                <w:ilvl w:val="0"/>
                <w:numId w:val="1045"/>
              </w:numPr>
              <w:ind w:left="91" w:hanging="148"/>
              <w:jc w:val="both"/>
            </w:pPr>
            <w:r w:rsidRPr="00110948">
              <w:t xml:space="preserve">ленты разноцветные на кольце, </w:t>
            </w:r>
          </w:p>
          <w:p w:rsidR="003B250E" w:rsidRPr="00110948" w:rsidRDefault="003B250E" w:rsidP="00712192">
            <w:pPr>
              <w:pStyle w:val="Default"/>
              <w:numPr>
                <w:ilvl w:val="0"/>
                <w:numId w:val="1045"/>
              </w:numPr>
              <w:ind w:left="91" w:hanging="148"/>
              <w:jc w:val="both"/>
            </w:pPr>
            <w:r w:rsidRPr="00110948">
              <w:t xml:space="preserve">маракас, </w:t>
            </w:r>
          </w:p>
          <w:p w:rsidR="003B250E" w:rsidRPr="00110948" w:rsidRDefault="003B250E" w:rsidP="00712192">
            <w:pPr>
              <w:pStyle w:val="Default"/>
              <w:numPr>
                <w:ilvl w:val="0"/>
                <w:numId w:val="1045"/>
              </w:numPr>
              <w:ind w:left="91" w:hanging="148"/>
              <w:jc w:val="both"/>
            </w:pPr>
            <w:r w:rsidRPr="00110948">
              <w:t xml:space="preserve">музыкальные колокольчики (набор), </w:t>
            </w:r>
          </w:p>
          <w:p w:rsidR="003B250E" w:rsidRPr="00110948" w:rsidRDefault="003B250E" w:rsidP="00712192">
            <w:pPr>
              <w:pStyle w:val="Default"/>
              <w:numPr>
                <w:ilvl w:val="0"/>
                <w:numId w:val="1045"/>
              </w:numPr>
              <w:ind w:left="91" w:hanging="148"/>
              <w:jc w:val="both"/>
            </w:pPr>
            <w:r w:rsidRPr="00110948">
              <w:t xml:space="preserve">мягкие игрушки различных размеров, </w:t>
            </w:r>
          </w:p>
          <w:p w:rsidR="003B250E" w:rsidRPr="00110948" w:rsidRDefault="003B250E" w:rsidP="00712192">
            <w:pPr>
              <w:pStyle w:val="Default"/>
              <w:numPr>
                <w:ilvl w:val="0"/>
                <w:numId w:val="1045"/>
              </w:numPr>
              <w:ind w:left="91" w:hanging="148"/>
              <w:jc w:val="both"/>
            </w:pPr>
            <w:r w:rsidRPr="00110948">
              <w:t xml:space="preserve">изображающие животных, </w:t>
            </w:r>
          </w:p>
          <w:p w:rsidR="003B250E" w:rsidRPr="00110948" w:rsidRDefault="003B250E" w:rsidP="00712192">
            <w:pPr>
              <w:pStyle w:val="Default"/>
              <w:numPr>
                <w:ilvl w:val="0"/>
                <w:numId w:val="1045"/>
              </w:numPr>
              <w:ind w:left="91" w:hanging="148"/>
              <w:jc w:val="both"/>
            </w:pPr>
            <w:r w:rsidRPr="00110948">
              <w:t>набор перчаточных кукол по сказкам,</w:t>
            </w:r>
          </w:p>
          <w:p w:rsidR="003B250E" w:rsidRPr="00110948" w:rsidRDefault="003B250E" w:rsidP="00712192">
            <w:pPr>
              <w:pStyle w:val="Default"/>
              <w:numPr>
                <w:ilvl w:val="0"/>
                <w:numId w:val="1045"/>
              </w:numPr>
              <w:ind w:left="91" w:hanging="148"/>
              <w:jc w:val="both"/>
            </w:pPr>
            <w:r w:rsidRPr="00110948">
              <w:t xml:space="preserve">платочки, </w:t>
            </w:r>
          </w:p>
          <w:p w:rsidR="003B250E" w:rsidRPr="00110948" w:rsidRDefault="003B250E" w:rsidP="00712192">
            <w:pPr>
              <w:pStyle w:val="Default"/>
              <w:numPr>
                <w:ilvl w:val="0"/>
                <w:numId w:val="1045"/>
              </w:numPr>
              <w:ind w:left="91" w:hanging="148"/>
              <w:jc w:val="both"/>
            </w:pPr>
            <w:r w:rsidRPr="00110948">
              <w:t xml:space="preserve">погремушка, </w:t>
            </w:r>
          </w:p>
          <w:p w:rsidR="003B250E" w:rsidRPr="00110948" w:rsidRDefault="003B250E" w:rsidP="00712192">
            <w:pPr>
              <w:pStyle w:val="Default"/>
              <w:numPr>
                <w:ilvl w:val="0"/>
                <w:numId w:val="1045"/>
              </w:numPr>
              <w:ind w:left="91" w:hanging="148"/>
              <w:jc w:val="both"/>
            </w:pPr>
            <w:r w:rsidRPr="00110948">
              <w:t>треугольники (набор –4 шт., ударный музыкальный инструмент),</w:t>
            </w:r>
          </w:p>
          <w:p w:rsidR="003B250E" w:rsidRPr="00110948" w:rsidRDefault="003B250E" w:rsidP="00712192">
            <w:pPr>
              <w:pStyle w:val="Default"/>
              <w:numPr>
                <w:ilvl w:val="0"/>
                <w:numId w:val="1045"/>
              </w:numPr>
              <w:ind w:left="91" w:hanging="148"/>
              <w:jc w:val="both"/>
            </w:pPr>
            <w:r w:rsidRPr="00110948">
              <w:t xml:space="preserve">султанчики, </w:t>
            </w:r>
          </w:p>
          <w:p w:rsidR="003B250E" w:rsidRPr="00110948" w:rsidRDefault="003B250E" w:rsidP="00712192">
            <w:pPr>
              <w:pStyle w:val="Default"/>
              <w:numPr>
                <w:ilvl w:val="0"/>
                <w:numId w:val="1045"/>
              </w:numPr>
              <w:ind w:left="91" w:hanging="148"/>
              <w:jc w:val="both"/>
            </w:pPr>
            <w:r w:rsidRPr="00110948">
              <w:t xml:space="preserve">флажки разноцветные, </w:t>
            </w:r>
          </w:p>
          <w:p w:rsidR="003B250E" w:rsidRPr="00110948" w:rsidRDefault="003B250E" w:rsidP="00712192">
            <w:pPr>
              <w:pStyle w:val="Default"/>
              <w:numPr>
                <w:ilvl w:val="0"/>
                <w:numId w:val="1045"/>
              </w:numPr>
              <w:ind w:left="91" w:hanging="148"/>
              <w:jc w:val="both"/>
            </w:pPr>
            <w:r w:rsidRPr="00110948">
              <w:t xml:space="preserve">шапочка-маска для театрализованных представлений </w:t>
            </w:r>
          </w:p>
          <w:p w:rsidR="003B250E" w:rsidRPr="00110948" w:rsidRDefault="003B250E" w:rsidP="00712192">
            <w:pPr>
              <w:pStyle w:val="Default"/>
              <w:numPr>
                <w:ilvl w:val="0"/>
                <w:numId w:val="1045"/>
              </w:numPr>
              <w:ind w:left="91" w:hanging="148"/>
              <w:jc w:val="both"/>
            </w:pPr>
            <w:r w:rsidRPr="00110948">
              <w:t xml:space="preserve">Комплект карточек с портретами композиторов, </w:t>
            </w:r>
          </w:p>
          <w:p w:rsidR="003B250E" w:rsidRPr="00110948" w:rsidRDefault="003B250E" w:rsidP="00712192">
            <w:pPr>
              <w:pStyle w:val="Default"/>
              <w:numPr>
                <w:ilvl w:val="0"/>
                <w:numId w:val="1045"/>
              </w:numPr>
              <w:ind w:left="91" w:hanging="148"/>
              <w:jc w:val="both"/>
            </w:pPr>
            <w:r w:rsidRPr="00110948">
              <w:t xml:space="preserve">кукла в нарядной одежде, </w:t>
            </w:r>
          </w:p>
          <w:p w:rsidR="003B250E" w:rsidRPr="00110948" w:rsidRDefault="003B250E" w:rsidP="00712192">
            <w:pPr>
              <w:pStyle w:val="Default"/>
              <w:numPr>
                <w:ilvl w:val="0"/>
                <w:numId w:val="1045"/>
              </w:numPr>
              <w:ind w:left="91" w:hanging="148"/>
              <w:jc w:val="both"/>
            </w:pPr>
            <w:r w:rsidRPr="00110948">
              <w:t>металлофон 12 тонов и более,</w:t>
            </w:r>
          </w:p>
          <w:p w:rsidR="003B250E" w:rsidRPr="00110948" w:rsidRDefault="003B250E" w:rsidP="00712192">
            <w:pPr>
              <w:pStyle w:val="Default"/>
              <w:numPr>
                <w:ilvl w:val="0"/>
                <w:numId w:val="1045"/>
              </w:numPr>
              <w:ind w:left="91" w:hanging="148"/>
              <w:jc w:val="both"/>
            </w:pPr>
            <w:r w:rsidRPr="00110948">
              <w:t>набор из 5 русских шумовых инструментов (детский), румба, свистульки.</w:t>
            </w:r>
          </w:p>
          <w:p w:rsidR="003B250E" w:rsidRPr="00110948" w:rsidRDefault="008F5A4F" w:rsidP="00712192">
            <w:pPr>
              <w:pStyle w:val="Default"/>
              <w:numPr>
                <w:ilvl w:val="0"/>
                <w:numId w:val="1045"/>
              </w:numPr>
              <w:ind w:left="91" w:hanging="148"/>
              <w:jc w:val="both"/>
            </w:pPr>
            <w:r w:rsidRPr="00110948">
              <w:t>д</w:t>
            </w:r>
            <w:r w:rsidR="003B250E" w:rsidRPr="00110948">
              <w:t xml:space="preserve">етское пианино, </w:t>
            </w:r>
          </w:p>
          <w:p w:rsidR="003B250E" w:rsidRPr="00110948" w:rsidRDefault="003B250E" w:rsidP="00712192">
            <w:pPr>
              <w:pStyle w:val="Default"/>
              <w:numPr>
                <w:ilvl w:val="0"/>
                <w:numId w:val="1045"/>
              </w:numPr>
              <w:ind w:left="91" w:hanging="148"/>
              <w:jc w:val="both"/>
            </w:pPr>
            <w:r w:rsidRPr="00110948">
              <w:t xml:space="preserve">воздушные шары, </w:t>
            </w:r>
          </w:p>
          <w:p w:rsidR="003B250E" w:rsidRPr="00110948" w:rsidRDefault="003B250E" w:rsidP="00712192">
            <w:pPr>
              <w:pStyle w:val="Default"/>
              <w:numPr>
                <w:ilvl w:val="0"/>
                <w:numId w:val="1045"/>
              </w:numPr>
              <w:ind w:left="91" w:hanging="148"/>
              <w:jc w:val="both"/>
            </w:pPr>
            <w:r w:rsidRPr="00110948">
              <w:t xml:space="preserve">кастаньеты с ручкой, </w:t>
            </w:r>
          </w:p>
          <w:p w:rsidR="003B250E" w:rsidRPr="00110948" w:rsidRDefault="003B250E" w:rsidP="00712192">
            <w:pPr>
              <w:pStyle w:val="Default"/>
              <w:numPr>
                <w:ilvl w:val="0"/>
                <w:numId w:val="1045"/>
              </w:numPr>
              <w:ind w:left="91" w:hanging="148"/>
              <w:jc w:val="both"/>
            </w:pPr>
            <w:r w:rsidRPr="00110948">
              <w:t xml:space="preserve">набор знаков дорожного движения, набор струнных музыкальных инструментов, </w:t>
            </w:r>
          </w:p>
          <w:p w:rsidR="003B250E" w:rsidRPr="00110948" w:rsidRDefault="003B250E" w:rsidP="00712192">
            <w:pPr>
              <w:pStyle w:val="Default"/>
              <w:numPr>
                <w:ilvl w:val="0"/>
                <w:numId w:val="1045"/>
              </w:numPr>
              <w:ind w:left="91" w:hanging="148"/>
              <w:jc w:val="both"/>
            </w:pPr>
            <w:r w:rsidRPr="00110948">
              <w:t xml:space="preserve">ширма напольная для кукольного театра. </w:t>
            </w:r>
          </w:p>
          <w:p w:rsidR="003B250E" w:rsidRPr="00110948" w:rsidRDefault="003B250E" w:rsidP="00712192">
            <w:pPr>
              <w:pStyle w:val="Default"/>
              <w:numPr>
                <w:ilvl w:val="0"/>
                <w:numId w:val="1045"/>
              </w:numPr>
              <w:ind w:left="91" w:hanging="148"/>
              <w:jc w:val="both"/>
            </w:pPr>
            <w:r w:rsidRPr="00110948">
              <w:t>Браслет на руку с 4 бубенчиками,</w:t>
            </w:r>
          </w:p>
          <w:p w:rsidR="003B250E" w:rsidRPr="00110948" w:rsidRDefault="003B250E" w:rsidP="00712192">
            <w:pPr>
              <w:pStyle w:val="Default"/>
              <w:numPr>
                <w:ilvl w:val="0"/>
                <w:numId w:val="1045"/>
              </w:numPr>
              <w:ind w:left="91" w:hanging="148"/>
              <w:jc w:val="both"/>
            </w:pPr>
            <w:r w:rsidRPr="00110948">
              <w:t xml:space="preserve">кастаньеты деревянные, </w:t>
            </w:r>
          </w:p>
          <w:p w:rsidR="003B250E" w:rsidRPr="00110948" w:rsidRDefault="003B250E" w:rsidP="00712192">
            <w:pPr>
              <w:pStyle w:val="Default"/>
              <w:numPr>
                <w:ilvl w:val="0"/>
                <w:numId w:val="1045"/>
              </w:numPr>
              <w:ind w:left="91" w:hanging="148"/>
              <w:jc w:val="both"/>
            </w:pPr>
            <w:r w:rsidRPr="00110948">
              <w:t xml:space="preserve">кукла (крупного размера), </w:t>
            </w:r>
          </w:p>
          <w:p w:rsidR="003B250E" w:rsidRPr="00110948" w:rsidRDefault="003B250E" w:rsidP="00712192">
            <w:pPr>
              <w:pStyle w:val="Default"/>
              <w:numPr>
                <w:ilvl w:val="0"/>
                <w:numId w:val="1045"/>
              </w:numPr>
              <w:ind w:left="91" w:hanging="148"/>
              <w:jc w:val="both"/>
            </w:pPr>
            <w:r w:rsidRPr="00110948">
              <w:t xml:space="preserve">металлофон –альт диатонический, </w:t>
            </w:r>
          </w:p>
          <w:p w:rsidR="003B250E" w:rsidRPr="00110948" w:rsidRDefault="003B250E" w:rsidP="00712192">
            <w:pPr>
              <w:pStyle w:val="Default"/>
              <w:numPr>
                <w:ilvl w:val="0"/>
                <w:numId w:val="1045"/>
              </w:numPr>
              <w:ind w:left="91" w:hanging="148"/>
              <w:jc w:val="both"/>
            </w:pPr>
            <w:r w:rsidRPr="00110948">
              <w:t xml:space="preserve">ростовая кукла, </w:t>
            </w:r>
          </w:p>
          <w:p w:rsidR="003B250E" w:rsidRPr="00110948" w:rsidRDefault="003B250E" w:rsidP="00712192">
            <w:pPr>
              <w:pStyle w:val="Default"/>
              <w:numPr>
                <w:ilvl w:val="0"/>
                <w:numId w:val="1045"/>
              </w:numPr>
              <w:ind w:left="91" w:hanging="148"/>
              <w:jc w:val="both"/>
            </w:pPr>
            <w:r w:rsidRPr="00110948">
              <w:t xml:space="preserve">стойка для дорожных знаков. </w:t>
            </w:r>
          </w:p>
        </w:tc>
      </w:tr>
    </w:tbl>
    <w:p w:rsidR="003B250E" w:rsidRPr="000101F4" w:rsidRDefault="003B250E" w:rsidP="003B250E">
      <w:pPr>
        <w:spacing w:after="0" w:line="240" w:lineRule="auto"/>
        <w:rPr>
          <w:rFonts w:ascii="Times New Roman" w:hAnsi="Times New Roman" w:cs="Times New Roman"/>
          <w:sz w:val="24"/>
          <w:szCs w:val="24"/>
        </w:rPr>
      </w:pPr>
    </w:p>
    <w:p w:rsidR="008F5A4F" w:rsidRDefault="008F5A4F" w:rsidP="003B250E">
      <w:pPr>
        <w:spacing w:after="0" w:line="360" w:lineRule="auto"/>
        <w:jc w:val="both"/>
        <w:rPr>
          <w:rFonts w:ascii="Times New Roman" w:hAnsi="Times New Roman" w:cs="Times New Roman"/>
          <w:b/>
          <w:sz w:val="24"/>
          <w:szCs w:val="24"/>
        </w:rPr>
        <w:sectPr w:rsidR="008F5A4F" w:rsidSect="003B250E">
          <w:pgSz w:w="16838" w:h="11906" w:orient="landscape"/>
          <w:pgMar w:top="567" w:right="567" w:bottom="1702" w:left="1134" w:header="709" w:footer="227" w:gutter="0"/>
          <w:cols w:space="708"/>
          <w:docGrid w:linePitch="360"/>
        </w:sectPr>
      </w:pPr>
    </w:p>
    <w:p w:rsidR="003B250E" w:rsidRPr="008F5A4F" w:rsidRDefault="003B250E" w:rsidP="008F5A4F">
      <w:pPr>
        <w:spacing w:after="0" w:line="360" w:lineRule="auto"/>
        <w:jc w:val="both"/>
        <w:rPr>
          <w:rFonts w:ascii="Times New Roman" w:hAnsi="Times New Roman" w:cs="Times New Roman"/>
          <w:b/>
          <w:sz w:val="24"/>
          <w:szCs w:val="24"/>
        </w:rPr>
      </w:pPr>
      <w:r w:rsidRPr="008F5A4F">
        <w:rPr>
          <w:rFonts w:ascii="Times New Roman" w:hAnsi="Times New Roman" w:cs="Times New Roman"/>
          <w:b/>
          <w:sz w:val="24"/>
          <w:szCs w:val="24"/>
        </w:rPr>
        <w:t>Образовательная область ФИЗИЧЕСКОЕ РАЗВИТИЕ</w:t>
      </w:r>
    </w:p>
    <w:tbl>
      <w:tblPr>
        <w:tblStyle w:val="af1"/>
        <w:tblW w:w="15163" w:type="dxa"/>
        <w:tblLook w:val="04A0" w:firstRow="1" w:lastRow="0" w:firstColumn="1" w:lastColumn="0" w:noHBand="0" w:noVBand="1"/>
      </w:tblPr>
      <w:tblGrid>
        <w:gridCol w:w="3652"/>
        <w:gridCol w:w="3686"/>
        <w:gridCol w:w="4110"/>
        <w:gridCol w:w="3715"/>
      </w:tblGrid>
      <w:tr w:rsidR="003B250E" w:rsidRPr="00086894" w:rsidTr="003B250E">
        <w:tc>
          <w:tcPr>
            <w:tcW w:w="15163" w:type="dxa"/>
            <w:gridSpan w:val="4"/>
            <w:shd w:val="clear" w:color="auto" w:fill="F2F2F2" w:themeFill="background1" w:themeFillShade="F2"/>
          </w:tcPr>
          <w:p w:rsidR="003B250E" w:rsidRPr="00086894" w:rsidRDefault="003B250E" w:rsidP="003B250E">
            <w:pPr>
              <w:rPr>
                <w:rFonts w:ascii="Times New Roman" w:hAnsi="Times New Roman" w:cs="Times New Roman"/>
                <w:b/>
                <w:sz w:val="24"/>
                <w:szCs w:val="24"/>
              </w:rPr>
            </w:pPr>
            <w:r w:rsidRPr="00086894">
              <w:rPr>
                <w:rFonts w:ascii="Times New Roman" w:hAnsi="Times New Roman" w:cs="Times New Roman"/>
                <w:b/>
                <w:sz w:val="24"/>
                <w:szCs w:val="24"/>
              </w:rPr>
              <w:t>МАТЕРИАЛЬНО-ТЕХНИЧЕСКОЕ ОСНАЩЕНИЕ ОБРАЗОВАТЕЛЬНОГО ПРОЦЕССА (оборудование и инвентарь)</w:t>
            </w:r>
          </w:p>
        </w:tc>
      </w:tr>
      <w:tr w:rsidR="003B250E" w:rsidRPr="00086894" w:rsidTr="00110948">
        <w:tc>
          <w:tcPr>
            <w:tcW w:w="3652" w:type="dxa"/>
            <w:shd w:val="clear" w:color="auto" w:fill="F2F2F2" w:themeFill="background1" w:themeFillShade="F2"/>
          </w:tcPr>
          <w:p w:rsidR="003B250E" w:rsidRPr="00086894" w:rsidRDefault="003B250E" w:rsidP="003B250E">
            <w:pPr>
              <w:jc w:val="center"/>
              <w:rPr>
                <w:rFonts w:ascii="Times New Roman" w:hAnsi="Times New Roman" w:cs="Times New Roman"/>
                <w:b/>
                <w:sz w:val="24"/>
                <w:szCs w:val="24"/>
              </w:rPr>
            </w:pPr>
            <w:r w:rsidRPr="00086894">
              <w:rPr>
                <w:rFonts w:ascii="Times New Roman" w:hAnsi="Times New Roman" w:cs="Times New Roman"/>
                <w:b/>
                <w:sz w:val="24"/>
                <w:szCs w:val="24"/>
              </w:rPr>
              <w:t>3 - 4</w:t>
            </w:r>
          </w:p>
        </w:tc>
        <w:tc>
          <w:tcPr>
            <w:tcW w:w="3686" w:type="dxa"/>
            <w:shd w:val="clear" w:color="auto" w:fill="F2F2F2" w:themeFill="background1" w:themeFillShade="F2"/>
          </w:tcPr>
          <w:p w:rsidR="003B250E" w:rsidRPr="00086894" w:rsidRDefault="003B250E" w:rsidP="003B250E">
            <w:pPr>
              <w:jc w:val="center"/>
              <w:rPr>
                <w:rFonts w:ascii="Times New Roman" w:hAnsi="Times New Roman" w:cs="Times New Roman"/>
                <w:b/>
                <w:sz w:val="24"/>
                <w:szCs w:val="24"/>
              </w:rPr>
            </w:pPr>
            <w:r w:rsidRPr="00086894">
              <w:rPr>
                <w:rFonts w:ascii="Times New Roman" w:hAnsi="Times New Roman" w:cs="Times New Roman"/>
                <w:b/>
                <w:sz w:val="24"/>
                <w:szCs w:val="24"/>
              </w:rPr>
              <w:t>4 - 5</w:t>
            </w:r>
          </w:p>
        </w:tc>
        <w:tc>
          <w:tcPr>
            <w:tcW w:w="4110" w:type="dxa"/>
            <w:shd w:val="clear" w:color="auto" w:fill="F2F2F2" w:themeFill="background1" w:themeFillShade="F2"/>
          </w:tcPr>
          <w:p w:rsidR="003B250E" w:rsidRPr="00086894" w:rsidRDefault="003B250E" w:rsidP="003B250E">
            <w:pPr>
              <w:jc w:val="center"/>
              <w:rPr>
                <w:rFonts w:ascii="Times New Roman" w:hAnsi="Times New Roman" w:cs="Times New Roman"/>
                <w:b/>
                <w:sz w:val="24"/>
                <w:szCs w:val="24"/>
              </w:rPr>
            </w:pPr>
            <w:r w:rsidRPr="00086894">
              <w:rPr>
                <w:rFonts w:ascii="Times New Roman" w:hAnsi="Times New Roman" w:cs="Times New Roman"/>
                <w:b/>
                <w:sz w:val="24"/>
                <w:szCs w:val="24"/>
              </w:rPr>
              <w:t>5 - 6</w:t>
            </w:r>
          </w:p>
        </w:tc>
        <w:tc>
          <w:tcPr>
            <w:tcW w:w="3715" w:type="dxa"/>
            <w:shd w:val="clear" w:color="auto" w:fill="F2F2F2" w:themeFill="background1" w:themeFillShade="F2"/>
          </w:tcPr>
          <w:p w:rsidR="003B250E" w:rsidRPr="00086894" w:rsidRDefault="003B250E" w:rsidP="003B250E">
            <w:pPr>
              <w:jc w:val="center"/>
              <w:rPr>
                <w:rFonts w:ascii="Times New Roman" w:hAnsi="Times New Roman" w:cs="Times New Roman"/>
                <w:b/>
                <w:sz w:val="24"/>
                <w:szCs w:val="24"/>
              </w:rPr>
            </w:pPr>
            <w:r w:rsidRPr="00086894">
              <w:rPr>
                <w:rFonts w:ascii="Times New Roman" w:hAnsi="Times New Roman" w:cs="Times New Roman"/>
                <w:b/>
                <w:sz w:val="24"/>
                <w:szCs w:val="24"/>
              </w:rPr>
              <w:t>6 – 7</w:t>
            </w:r>
          </w:p>
        </w:tc>
      </w:tr>
      <w:tr w:rsidR="003B250E" w:rsidRPr="00086894" w:rsidTr="00110948">
        <w:trPr>
          <w:trHeight w:val="1684"/>
        </w:trPr>
        <w:tc>
          <w:tcPr>
            <w:tcW w:w="3652" w:type="dxa"/>
          </w:tcPr>
          <w:p w:rsidR="003B250E" w:rsidRPr="00086894" w:rsidRDefault="003B250E" w:rsidP="00712192">
            <w:pPr>
              <w:pStyle w:val="a4"/>
              <w:numPr>
                <w:ilvl w:val="0"/>
                <w:numId w:val="1047"/>
              </w:numPr>
              <w:ind w:left="114" w:hanging="171"/>
              <w:jc w:val="both"/>
              <w:rPr>
                <w:rFonts w:ascii="Times New Roman" w:hAnsi="Times New Roman" w:cs="Times New Roman"/>
                <w:sz w:val="24"/>
                <w:szCs w:val="24"/>
              </w:rPr>
            </w:pPr>
            <w:r w:rsidRPr="00086894">
              <w:rPr>
                <w:rFonts w:ascii="Times New Roman" w:hAnsi="Times New Roman" w:cs="Times New Roman"/>
                <w:sz w:val="24"/>
                <w:szCs w:val="24"/>
              </w:rPr>
              <w:t xml:space="preserve">Мячи резиновые разных размеров </w:t>
            </w:r>
            <w:r>
              <w:rPr>
                <w:rFonts w:ascii="Times New Roman" w:hAnsi="Times New Roman" w:cs="Times New Roman"/>
                <w:sz w:val="24"/>
                <w:szCs w:val="24"/>
              </w:rPr>
              <w:t>(20-</w:t>
            </w:r>
            <w:r w:rsidRPr="00086894">
              <w:rPr>
                <w:rFonts w:ascii="Times New Roman" w:hAnsi="Times New Roman" w:cs="Times New Roman"/>
                <w:sz w:val="24"/>
                <w:szCs w:val="24"/>
              </w:rPr>
              <w:t>22,</w:t>
            </w:r>
            <w:r>
              <w:rPr>
                <w:rFonts w:ascii="Times New Roman" w:hAnsi="Times New Roman" w:cs="Times New Roman"/>
                <w:sz w:val="24"/>
                <w:szCs w:val="24"/>
              </w:rPr>
              <w:t xml:space="preserve"> 14-</w:t>
            </w:r>
            <w:r w:rsidRPr="00086894">
              <w:rPr>
                <w:rFonts w:ascii="Times New Roman" w:hAnsi="Times New Roman" w:cs="Times New Roman"/>
                <w:sz w:val="24"/>
                <w:szCs w:val="24"/>
              </w:rPr>
              <w:t xml:space="preserve">16, </w:t>
            </w:r>
            <w:r>
              <w:rPr>
                <w:rFonts w:ascii="Times New Roman" w:hAnsi="Times New Roman" w:cs="Times New Roman"/>
                <w:sz w:val="24"/>
                <w:szCs w:val="24"/>
              </w:rPr>
              <w:t>8-</w:t>
            </w:r>
            <w:r w:rsidRPr="00086894">
              <w:rPr>
                <w:rFonts w:ascii="Times New Roman" w:hAnsi="Times New Roman" w:cs="Times New Roman"/>
                <w:sz w:val="24"/>
                <w:szCs w:val="24"/>
              </w:rPr>
              <w:t>12 см).</w:t>
            </w:r>
          </w:p>
          <w:p w:rsidR="003B250E" w:rsidRPr="00086894" w:rsidRDefault="003B250E" w:rsidP="003B250E">
            <w:pPr>
              <w:ind w:left="-57"/>
              <w:jc w:val="both"/>
              <w:rPr>
                <w:rFonts w:ascii="Times New Roman" w:hAnsi="Times New Roman" w:cs="Times New Roman"/>
                <w:b/>
                <w:sz w:val="24"/>
                <w:szCs w:val="24"/>
              </w:rPr>
            </w:pPr>
          </w:p>
        </w:tc>
        <w:tc>
          <w:tcPr>
            <w:tcW w:w="3686" w:type="dxa"/>
          </w:tcPr>
          <w:p w:rsidR="003B250E" w:rsidRPr="00086894" w:rsidRDefault="003B250E" w:rsidP="00712192">
            <w:pPr>
              <w:pStyle w:val="a4"/>
              <w:numPr>
                <w:ilvl w:val="0"/>
                <w:numId w:val="1047"/>
              </w:numPr>
              <w:ind w:left="119" w:hanging="176"/>
              <w:jc w:val="both"/>
              <w:rPr>
                <w:rFonts w:ascii="Times New Roman" w:hAnsi="Times New Roman" w:cs="Times New Roman"/>
                <w:sz w:val="24"/>
                <w:szCs w:val="24"/>
              </w:rPr>
            </w:pPr>
            <w:r w:rsidRPr="00086894">
              <w:rPr>
                <w:rFonts w:ascii="Times New Roman" w:hAnsi="Times New Roman" w:cs="Times New Roman"/>
                <w:sz w:val="24"/>
                <w:szCs w:val="24"/>
              </w:rPr>
              <w:t xml:space="preserve">Мячи </w:t>
            </w:r>
            <w:r>
              <w:rPr>
                <w:rFonts w:ascii="Times New Roman" w:hAnsi="Times New Roman" w:cs="Times New Roman"/>
                <w:sz w:val="24"/>
                <w:szCs w:val="24"/>
              </w:rPr>
              <w:t>резиновые разных размеров (20-</w:t>
            </w:r>
            <w:r w:rsidRPr="00086894">
              <w:rPr>
                <w:rFonts w:ascii="Times New Roman" w:hAnsi="Times New Roman" w:cs="Times New Roman"/>
                <w:sz w:val="24"/>
                <w:szCs w:val="24"/>
              </w:rPr>
              <w:t>22,</w:t>
            </w:r>
            <w:r>
              <w:rPr>
                <w:rFonts w:ascii="Times New Roman" w:hAnsi="Times New Roman" w:cs="Times New Roman"/>
                <w:sz w:val="24"/>
                <w:szCs w:val="24"/>
              </w:rPr>
              <w:t xml:space="preserve"> 14-</w:t>
            </w:r>
            <w:r w:rsidRPr="00086894">
              <w:rPr>
                <w:rFonts w:ascii="Times New Roman" w:hAnsi="Times New Roman" w:cs="Times New Roman"/>
                <w:sz w:val="24"/>
                <w:szCs w:val="24"/>
              </w:rPr>
              <w:t xml:space="preserve">16, </w:t>
            </w:r>
            <w:r>
              <w:rPr>
                <w:rFonts w:ascii="Times New Roman" w:hAnsi="Times New Roman" w:cs="Times New Roman"/>
                <w:sz w:val="24"/>
                <w:szCs w:val="24"/>
              </w:rPr>
              <w:t>8-</w:t>
            </w:r>
            <w:r w:rsidRPr="00086894">
              <w:rPr>
                <w:rFonts w:ascii="Times New Roman" w:hAnsi="Times New Roman" w:cs="Times New Roman"/>
                <w:sz w:val="24"/>
                <w:szCs w:val="24"/>
              </w:rPr>
              <w:t>12 см).</w:t>
            </w:r>
          </w:p>
          <w:p w:rsidR="003B250E" w:rsidRPr="00086894" w:rsidRDefault="003B250E" w:rsidP="003B250E">
            <w:pPr>
              <w:ind w:left="-57"/>
              <w:jc w:val="both"/>
              <w:rPr>
                <w:rFonts w:ascii="Times New Roman" w:hAnsi="Times New Roman" w:cs="Times New Roman"/>
                <w:b/>
                <w:sz w:val="24"/>
                <w:szCs w:val="24"/>
              </w:rPr>
            </w:pPr>
          </w:p>
        </w:tc>
        <w:tc>
          <w:tcPr>
            <w:tcW w:w="4110" w:type="dxa"/>
          </w:tcPr>
          <w:p w:rsidR="003B250E" w:rsidRPr="00086894" w:rsidRDefault="003B250E" w:rsidP="00110948">
            <w:pPr>
              <w:pStyle w:val="a4"/>
              <w:numPr>
                <w:ilvl w:val="0"/>
                <w:numId w:val="1046"/>
              </w:numPr>
              <w:ind w:left="57" w:hanging="117"/>
              <w:jc w:val="both"/>
              <w:rPr>
                <w:rFonts w:ascii="Times New Roman" w:hAnsi="Times New Roman" w:cs="Times New Roman"/>
                <w:sz w:val="24"/>
                <w:szCs w:val="24"/>
              </w:rPr>
            </w:pPr>
            <w:r w:rsidRPr="00086894">
              <w:rPr>
                <w:rFonts w:ascii="Times New Roman" w:hAnsi="Times New Roman" w:cs="Times New Roman"/>
                <w:sz w:val="24"/>
                <w:szCs w:val="24"/>
              </w:rPr>
              <w:t>Мячи резиновые разных размеров</w:t>
            </w:r>
          </w:p>
          <w:p w:rsidR="003B250E" w:rsidRDefault="003B250E" w:rsidP="00110948">
            <w:pPr>
              <w:pStyle w:val="a4"/>
              <w:ind w:left="57"/>
              <w:jc w:val="both"/>
              <w:rPr>
                <w:rFonts w:ascii="Times New Roman" w:hAnsi="Times New Roman" w:cs="Times New Roman"/>
                <w:sz w:val="24"/>
                <w:szCs w:val="24"/>
              </w:rPr>
            </w:pPr>
            <w:r w:rsidRPr="00086894">
              <w:rPr>
                <w:rFonts w:ascii="Times New Roman" w:hAnsi="Times New Roman" w:cs="Times New Roman"/>
                <w:sz w:val="24"/>
                <w:szCs w:val="24"/>
              </w:rPr>
              <w:t>(</w:t>
            </w:r>
            <w:r>
              <w:rPr>
                <w:rFonts w:ascii="Times New Roman" w:hAnsi="Times New Roman" w:cs="Times New Roman"/>
                <w:sz w:val="24"/>
                <w:szCs w:val="24"/>
              </w:rPr>
              <w:t>20-</w:t>
            </w:r>
            <w:r w:rsidRPr="00086894">
              <w:rPr>
                <w:rFonts w:ascii="Times New Roman" w:hAnsi="Times New Roman" w:cs="Times New Roman"/>
                <w:sz w:val="24"/>
                <w:szCs w:val="24"/>
              </w:rPr>
              <w:t>22,</w:t>
            </w:r>
            <w:r>
              <w:rPr>
                <w:rFonts w:ascii="Times New Roman" w:hAnsi="Times New Roman" w:cs="Times New Roman"/>
                <w:sz w:val="24"/>
                <w:szCs w:val="24"/>
              </w:rPr>
              <w:t xml:space="preserve"> 14-</w:t>
            </w:r>
            <w:r w:rsidRPr="00086894">
              <w:rPr>
                <w:rFonts w:ascii="Times New Roman" w:hAnsi="Times New Roman" w:cs="Times New Roman"/>
                <w:sz w:val="24"/>
                <w:szCs w:val="24"/>
              </w:rPr>
              <w:t>16, 8</w:t>
            </w:r>
            <w:r>
              <w:rPr>
                <w:rFonts w:ascii="Times New Roman" w:hAnsi="Times New Roman" w:cs="Times New Roman"/>
                <w:sz w:val="24"/>
                <w:szCs w:val="24"/>
              </w:rPr>
              <w:t>-</w:t>
            </w:r>
            <w:r w:rsidRPr="00086894">
              <w:rPr>
                <w:rFonts w:ascii="Times New Roman" w:hAnsi="Times New Roman" w:cs="Times New Roman"/>
                <w:sz w:val="24"/>
                <w:szCs w:val="24"/>
              </w:rPr>
              <w:t xml:space="preserve">12 см). </w:t>
            </w:r>
          </w:p>
          <w:p w:rsidR="003B250E" w:rsidRPr="00086894" w:rsidRDefault="003B250E" w:rsidP="00110948">
            <w:pPr>
              <w:pStyle w:val="a4"/>
              <w:ind w:left="57"/>
              <w:jc w:val="both"/>
              <w:rPr>
                <w:rFonts w:ascii="Times New Roman" w:hAnsi="Times New Roman" w:cs="Times New Roman"/>
                <w:sz w:val="24"/>
                <w:szCs w:val="24"/>
              </w:rPr>
            </w:pPr>
            <w:r w:rsidRPr="00086894">
              <w:rPr>
                <w:rFonts w:ascii="Times New Roman" w:hAnsi="Times New Roman" w:cs="Times New Roman"/>
                <w:sz w:val="24"/>
                <w:szCs w:val="24"/>
              </w:rPr>
              <w:t xml:space="preserve">Набивные мячи массой от 500 гр. до 1 кг. </w:t>
            </w:r>
          </w:p>
          <w:p w:rsidR="003B250E" w:rsidRDefault="003B250E" w:rsidP="00110948">
            <w:pPr>
              <w:pStyle w:val="a4"/>
              <w:numPr>
                <w:ilvl w:val="0"/>
                <w:numId w:val="1046"/>
              </w:numPr>
              <w:ind w:left="57" w:hanging="117"/>
              <w:jc w:val="both"/>
              <w:rPr>
                <w:rFonts w:ascii="Times New Roman" w:hAnsi="Times New Roman" w:cs="Times New Roman"/>
                <w:sz w:val="24"/>
                <w:szCs w:val="24"/>
              </w:rPr>
            </w:pPr>
            <w:r w:rsidRPr="00086894">
              <w:rPr>
                <w:rFonts w:ascii="Times New Roman" w:hAnsi="Times New Roman" w:cs="Times New Roman"/>
                <w:sz w:val="24"/>
                <w:szCs w:val="24"/>
              </w:rPr>
              <w:t>Мячи футбольные, баскетбольные</w:t>
            </w:r>
            <w:r>
              <w:rPr>
                <w:rFonts w:ascii="Times New Roman" w:hAnsi="Times New Roman" w:cs="Times New Roman"/>
                <w:sz w:val="24"/>
                <w:szCs w:val="24"/>
              </w:rPr>
              <w:t>.</w:t>
            </w:r>
          </w:p>
          <w:p w:rsidR="003B250E" w:rsidRPr="00086894" w:rsidRDefault="003B250E" w:rsidP="00110948">
            <w:pPr>
              <w:pStyle w:val="a4"/>
              <w:numPr>
                <w:ilvl w:val="0"/>
                <w:numId w:val="1046"/>
              </w:numPr>
              <w:ind w:left="57" w:hanging="117"/>
              <w:jc w:val="both"/>
              <w:rPr>
                <w:rFonts w:ascii="Times New Roman" w:hAnsi="Times New Roman" w:cs="Times New Roman"/>
                <w:sz w:val="24"/>
                <w:szCs w:val="24"/>
              </w:rPr>
            </w:pPr>
            <w:r w:rsidRPr="00086894">
              <w:rPr>
                <w:rFonts w:ascii="Times New Roman" w:hAnsi="Times New Roman" w:cs="Times New Roman"/>
                <w:sz w:val="24"/>
                <w:szCs w:val="24"/>
              </w:rPr>
              <w:t xml:space="preserve">Мячи надувные. </w:t>
            </w:r>
          </w:p>
          <w:p w:rsidR="003B250E" w:rsidRPr="00086894" w:rsidRDefault="003B250E" w:rsidP="00110948">
            <w:pPr>
              <w:pStyle w:val="a4"/>
              <w:numPr>
                <w:ilvl w:val="0"/>
                <w:numId w:val="1046"/>
              </w:numPr>
              <w:ind w:left="57" w:hanging="117"/>
              <w:jc w:val="both"/>
              <w:rPr>
                <w:rFonts w:ascii="Times New Roman" w:hAnsi="Times New Roman" w:cs="Times New Roman"/>
                <w:sz w:val="24"/>
                <w:szCs w:val="24"/>
              </w:rPr>
            </w:pPr>
            <w:r w:rsidRPr="00086894">
              <w:rPr>
                <w:rFonts w:ascii="Times New Roman" w:hAnsi="Times New Roman" w:cs="Times New Roman"/>
                <w:sz w:val="24"/>
                <w:szCs w:val="24"/>
              </w:rPr>
              <w:t xml:space="preserve">Шары </w:t>
            </w:r>
            <w:r>
              <w:rPr>
                <w:rFonts w:ascii="Times New Roman" w:hAnsi="Times New Roman" w:cs="Times New Roman"/>
                <w:sz w:val="24"/>
                <w:szCs w:val="24"/>
              </w:rPr>
              <w:t>пластмассовые и деревянные (4-6, 8-12, 14-</w:t>
            </w:r>
            <w:r w:rsidRPr="00086894">
              <w:rPr>
                <w:rFonts w:ascii="Times New Roman" w:hAnsi="Times New Roman" w:cs="Times New Roman"/>
                <w:sz w:val="24"/>
                <w:szCs w:val="24"/>
              </w:rPr>
              <w:t>16 см).</w:t>
            </w:r>
          </w:p>
        </w:tc>
        <w:tc>
          <w:tcPr>
            <w:tcW w:w="3715" w:type="dxa"/>
          </w:tcPr>
          <w:p w:rsidR="003B250E" w:rsidRPr="00086894" w:rsidRDefault="003B250E" w:rsidP="00110948">
            <w:pPr>
              <w:pStyle w:val="af7"/>
              <w:widowControl/>
              <w:numPr>
                <w:ilvl w:val="0"/>
                <w:numId w:val="1046"/>
              </w:numPr>
              <w:autoSpaceDE/>
              <w:autoSpaceDN/>
              <w:ind w:left="170" w:hanging="232"/>
              <w:jc w:val="both"/>
              <w:rPr>
                <w:szCs w:val="24"/>
              </w:rPr>
            </w:pPr>
            <w:r w:rsidRPr="00086894">
              <w:rPr>
                <w:szCs w:val="24"/>
              </w:rPr>
              <w:t>Мячи резиновые разных размеров</w:t>
            </w:r>
          </w:p>
          <w:p w:rsidR="003B250E" w:rsidRDefault="003B250E" w:rsidP="00110948">
            <w:pPr>
              <w:pStyle w:val="af7"/>
              <w:ind w:left="170"/>
              <w:jc w:val="both"/>
              <w:rPr>
                <w:szCs w:val="24"/>
              </w:rPr>
            </w:pPr>
            <w:r>
              <w:rPr>
                <w:szCs w:val="24"/>
              </w:rPr>
              <w:t>(20-22, 14-16, 8-12 см).</w:t>
            </w:r>
          </w:p>
          <w:p w:rsidR="003B250E" w:rsidRPr="00086894" w:rsidRDefault="003B250E" w:rsidP="00110948">
            <w:pPr>
              <w:pStyle w:val="af7"/>
              <w:widowControl/>
              <w:numPr>
                <w:ilvl w:val="0"/>
                <w:numId w:val="1046"/>
              </w:numPr>
              <w:autoSpaceDE/>
              <w:autoSpaceDN/>
              <w:ind w:left="170" w:hanging="175"/>
              <w:jc w:val="both"/>
              <w:rPr>
                <w:szCs w:val="24"/>
              </w:rPr>
            </w:pPr>
            <w:r w:rsidRPr="00086894">
              <w:rPr>
                <w:szCs w:val="24"/>
              </w:rPr>
              <w:t xml:space="preserve">Набивные мячи массой от 500 гр. до 1 кг. </w:t>
            </w:r>
          </w:p>
          <w:p w:rsidR="003B250E" w:rsidRDefault="003B250E" w:rsidP="00110948">
            <w:pPr>
              <w:pStyle w:val="af7"/>
              <w:widowControl/>
              <w:numPr>
                <w:ilvl w:val="0"/>
                <w:numId w:val="1046"/>
              </w:numPr>
              <w:autoSpaceDE/>
              <w:autoSpaceDN/>
              <w:ind w:left="170" w:hanging="232"/>
              <w:jc w:val="both"/>
              <w:rPr>
                <w:szCs w:val="24"/>
              </w:rPr>
            </w:pPr>
            <w:r w:rsidRPr="00086894">
              <w:rPr>
                <w:szCs w:val="24"/>
              </w:rPr>
              <w:t xml:space="preserve">Мячи футбольные, баскетбольные. </w:t>
            </w:r>
          </w:p>
          <w:p w:rsidR="003B250E" w:rsidRPr="00086894" w:rsidRDefault="003B250E" w:rsidP="00110948">
            <w:pPr>
              <w:pStyle w:val="af7"/>
              <w:widowControl/>
              <w:numPr>
                <w:ilvl w:val="0"/>
                <w:numId w:val="1046"/>
              </w:numPr>
              <w:autoSpaceDE/>
              <w:autoSpaceDN/>
              <w:ind w:left="170" w:hanging="232"/>
              <w:jc w:val="both"/>
              <w:rPr>
                <w:szCs w:val="24"/>
              </w:rPr>
            </w:pPr>
            <w:r w:rsidRPr="00086894">
              <w:rPr>
                <w:szCs w:val="24"/>
              </w:rPr>
              <w:t xml:space="preserve">Мячи надувные.  </w:t>
            </w:r>
          </w:p>
          <w:p w:rsidR="003B250E" w:rsidRPr="00086894" w:rsidRDefault="003B250E" w:rsidP="00110948">
            <w:pPr>
              <w:pStyle w:val="af7"/>
              <w:widowControl/>
              <w:numPr>
                <w:ilvl w:val="0"/>
                <w:numId w:val="1046"/>
              </w:numPr>
              <w:autoSpaceDE/>
              <w:autoSpaceDN/>
              <w:ind w:left="170" w:hanging="232"/>
              <w:jc w:val="both"/>
              <w:rPr>
                <w:bCs/>
                <w:szCs w:val="24"/>
              </w:rPr>
            </w:pPr>
            <w:r w:rsidRPr="00086894">
              <w:rPr>
                <w:szCs w:val="24"/>
              </w:rPr>
              <w:t xml:space="preserve">Шары </w:t>
            </w:r>
            <w:r>
              <w:rPr>
                <w:szCs w:val="24"/>
              </w:rPr>
              <w:t>пластмассовые и деревянные (4-</w:t>
            </w:r>
            <w:r w:rsidRPr="00086894">
              <w:rPr>
                <w:szCs w:val="24"/>
              </w:rPr>
              <w:t xml:space="preserve">6, </w:t>
            </w:r>
            <w:r>
              <w:rPr>
                <w:szCs w:val="24"/>
              </w:rPr>
              <w:t>8-12, 14-</w:t>
            </w:r>
            <w:r w:rsidRPr="00086894">
              <w:rPr>
                <w:szCs w:val="24"/>
              </w:rPr>
              <w:t>16 см).</w:t>
            </w:r>
          </w:p>
        </w:tc>
      </w:tr>
      <w:tr w:rsidR="003B250E" w:rsidRPr="00086894" w:rsidTr="00110948">
        <w:trPr>
          <w:trHeight w:val="878"/>
        </w:trPr>
        <w:tc>
          <w:tcPr>
            <w:tcW w:w="3652" w:type="dxa"/>
          </w:tcPr>
          <w:p w:rsidR="003B250E" w:rsidRDefault="003B250E" w:rsidP="00712192">
            <w:pPr>
              <w:pStyle w:val="a4"/>
              <w:numPr>
                <w:ilvl w:val="0"/>
                <w:numId w:val="1048"/>
              </w:numPr>
              <w:ind w:left="114" w:hanging="171"/>
              <w:jc w:val="both"/>
              <w:rPr>
                <w:rFonts w:ascii="Times New Roman" w:hAnsi="Times New Roman" w:cs="Times New Roman"/>
                <w:sz w:val="24"/>
                <w:szCs w:val="24"/>
              </w:rPr>
            </w:pPr>
            <w:r w:rsidRPr="00086894">
              <w:rPr>
                <w:rFonts w:ascii="Times New Roman" w:hAnsi="Times New Roman" w:cs="Times New Roman"/>
                <w:sz w:val="24"/>
                <w:szCs w:val="24"/>
              </w:rPr>
              <w:t>Палки</w:t>
            </w:r>
            <w:r>
              <w:rPr>
                <w:rFonts w:ascii="Times New Roman" w:hAnsi="Times New Roman" w:cs="Times New Roman"/>
                <w:sz w:val="24"/>
                <w:szCs w:val="24"/>
              </w:rPr>
              <w:t xml:space="preserve"> гимнастические 75-80 см и 40-</w:t>
            </w:r>
            <w:r w:rsidRPr="00086894">
              <w:rPr>
                <w:rFonts w:ascii="Times New Roman" w:hAnsi="Times New Roman" w:cs="Times New Roman"/>
                <w:sz w:val="24"/>
                <w:szCs w:val="24"/>
              </w:rPr>
              <w:t xml:space="preserve">55 см, </w:t>
            </w:r>
          </w:p>
          <w:p w:rsidR="003B250E" w:rsidRPr="00086894" w:rsidRDefault="003B250E" w:rsidP="00712192">
            <w:pPr>
              <w:pStyle w:val="a4"/>
              <w:numPr>
                <w:ilvl w:val="0"/>
                <w:numId w:val="1048"/>
              </w:numPr>
              <w:ind w:left="114" w:hanging="171"/>
              <w:jc w:val="both"/>
              <w:rPr>
                <w:rFonts w:ascii="Times New Roman" w:hAnsi="Times New Roman" w:cs="Times New Roman"/>
                <w:sz w:val="24"/>
                <w:szCs w:val="24"/>
              </w:rPr>
            </w:pPr>
            <w:r w:rsidRPr="00086894">
              <w:rPr>
                <w:rFonts w:ascii="Times New Roman" w:hAnsi="Times New Roman" w:cs="Times New Roman"/>
                <w:sz w:val="24"/>
                <w:szCs w:val="24"/>
              </w:rPr>
              <w:t>палки-шесты д</w:t>
            </w:r>
            <w:r>
              <w:rPr>
                <w:rFonts w:ascii="Times New Roman" w:hAnsi="Times New Roman" w:cs="Times New Roman"/>
                <w:sz w:val="24"/>
                <w:szCs w:val="24"/>
              </w:rPr>
              <w:t>ля групповых занятий длиной 2-</w:t>
            </w:r>
            <w:r w:rsidRPr="00086894">
              <w:rPr>
                <w:rFonts w:ascii="Times New Roman" w:hAnsi="Times New Roman" w:cs="Times New Roman"/>
                <w:sz w:val="24"/>
                <w:szCs w:val="24"/>
              </w:rPr>
              <w:t>2.5 м.</w:t>
            </w:r>
          </w:p>
        </w:tc>
        <w:tc>
          <w:tcPr>
            <w:tcW w:w="3686" w:type="dxa"/>
          </w:tcPr>
          <w:p w:rsidR="003B250E" w:rsidRDefault="003B250E" w:rsidP="00712192">
            <w:pPr>
              <w:pStyle w:val="a4"/>
              <w:numPr>
                <w:ilvl w:val="0"/>
                <w:numId w:val="1048"/>
              </w:numPr>
              <w:ind w:left="114" w:hanging="171"/>
              <w:jc w:val="both"/>
              <w:rPr>
                <w:rFonts w:ascii="Times New Roman" w:hAnsi="Times New Roman" w:cs="Times New Roman"/>
                <w:sz w:val="24"/>
                <w:szCs w:val="24"/>
              </w:rPr>
            </w:pPr>
            <w:r w:rsidRPr="00086894">
              <w:rPr>
                <w:rFonts w:ascii="Times New Roman" w:hAnsi="Times New Roman" w:cs="Times New Roman"/>
                <w:sz w:val="24"/>
                <w:szCs w:val="24"/>
              </w:rPr>
              <w:t>Палки</w:t>
            </w:r>
            <w:r>
              <w:rPr>
                <w:rFonts w:ascii="Times New Roman" w:hAnsi="Times New Roman" w:cs="Times New Roman"/>
                <w:sz w:val="24"/>
                <w:szCs w:val="24"/>
              </w:rPr>
              <w:t xml:space="preserve"> гимнастические 75-80 см и 40-</w:t>
            </w:r>
            <w:r w:rsidRPr="00086894">
              <w:rPr>
                <w:rFonts w:ascii="Times New Roman" w:hAnsi="Times New Roman" w:cs="Times New Roman"/>
                <w:sz w:val="24"/>
                <w:szCs w:val="24"/>
              </w:rPr>
              <w:t xml:space="preserve">55 см, </w:t>
            </w:r>
          </w:p>
          <w:p w:rsidR="003B250E" w:rsidRPr="00086894" w:rsidRDefault="003B250E" w:rsidP="00712192">
            <w:pPr>
              <w:pStyle w:val="a4"/>
              <w:numPr>
                <w:ilvl w:val="0"/>
                <w:numId w:val="1048"/>
              </w:numPr>
              <w:ind w:left="114" w:hanging="171"/>
              <w:jc w:val="both"/>
              <w:rPr>
                <w:rFonts w:ascii="Times New Roman" w:hAnsi="Times New Roman" w:cs="Times New Roman"/>
                <w:sz w:val="24"/>
                <w:szCs w:val="24"/>
              </w:rPr>
            </w:pPr>
            <w:r w:rsidRPr="00086894">
              <w:rPr>
                <w:rFonts w:ascii="Times New Roman" w:hAnsi="Times New Roman" w:cs="Times New Roman"/>
                <w:sz w:val="24"/>
                <w:szCs w:val="24"/>
              </w:rPr>
              <w:t>палки-шесты д</w:t>
            </w:r>
            <w:r>
              <w:rPr>
                <w:rFonts w:ascii="Times New Roman" w:hAnsi="Times New Roman" w:cs="Times New Roman"/>
                <w:sz w:val="24"/>
                <w:szCs w:val="24"/>
              </w:rPr>
              <w:t>ля групповых занятий длиной 2-</w:t>
            </w:r>
            <w:r w:rsidRPr="00086894">
              <w:rPr>
                <w:rFonts w:ascii="Times New Roman" w:hAnsi="Times New Roman" w:cs="Times New Roman"/>
                <w:sz w:val="24"/>
                <w:szCs w:val="24"/>
              </w:rPr>
              <w:t>2.5 м.</w:t>
            </w:r>
          </w:p>
        </w:tc>
        <w:tc>
          <w:tcPr>
            <w:tcW w:w="4110" w:type="dxa"/>
          </w:tcPr>
          <w:p w:rsidR="003B250E" w:rsidRDefault="003B250E" w:rsidP="00712192">
            <w:pPr>
              <w:pStyle w:val="a4"/>
              <w:numPr>
                <w:ilvl w:val="0"/>
                <w:numId w:val="1048"/>
              </w:numPr>
              <w:ind w:left="114" w:hanging="171"/>
              <w:jc w:val="both"/>
              <w:rPr>
                <w:rFonts w:ascii="Times New Roman" w:hAnsi="Times New Roman" w:cs="Times New Roman"/>
                <w:sz w:val="24"/>
                <w:szCs w:val="24"/>
              </w:rPr>
            </w:pPr>
            <w:r w:rsidRPr="00086894">
              <w:rPr>
                <w:rFonts w:ascii="Times New Roman" w:hAnsi="Times New Roman" w:cs="Times New Roman"/>
                <w:sz w:val="24"/>
                <w:szCs w:val="24"/>
              </w:rPr>
              <w:t>Палки</w:t>
            </w:r>
            <w:r>
              <w:rPr>
                <w:rFonts w:ascii="Times New Roman" w:hAnsi="Times New Roman" w:cs="Times New Roman"/>
                <w:sz w:val="24"/>
                <w:szCs w:val="24"/>
              </w:rPr>
              <w:t xml:space="preserve"> гимнастические 75-80 см и 40-</w:t>
            </w:r>
            <w:r w:rsidRPr="00086894">
              <w:rPr>
                <w:rFonts w:ascii="Times New Roman" w:hAnsi="Times New Roman" w:cs="Times New Roman"/>
                <w:sz w:val="24"/>
                <w:szCs w:val="24"/>
              </w:rPr>
              <w:t xml:space="preserve">55 см, </w:t>
            </w:r>
          </w:p>
          <w:p w:rsidR="003B250E" w:rsidRPr="00086894" w:rsidRDefault="003B250E" w:rsidP="00712192">
            <w:pPr>
              <w:pStyle w:val="a4"/>
              <w:numPr>
                <w:ilvl w:val="0"/>
                <w:numId w:val="1048"/>
              </w:numPr>
              <w:ind w:left="114" w:hanging="171"/>
              <w:jc w:val="both"/>
              <w:rPr>
                <w:rFonts w:ascii="Times New Roman" w:hAnsi="Times New Roman" w:cs="Times New Roman"/>
                <w:sz w:val="24"/>
                <w:szCs w:val="24"/>
              </w:rPr>
            </w:pPr>
            <w:r w:rsidRPr="00086894">
              <w:rPr>
                <w:rFonts w:ascii="Times New Roman" w:hAnsi="Times New Roman" w:cs="Times New Roman"/>
                <w:sz w:val="24"/>
                <w:szCs w:val="24"/>
              </w:rPr>
              <w:t>палки-шесты д</w:t>
            </w:r>
            <w:r>
              <w:rPr>
                <w:rFonts w:ascii="Times New Roman" w:hAnsi="Times New Roman" w:cs="Times New Roman"/>
                <w:sz w:val="24"/>
                <w:szCs w:val="24"/>
              </w:rPr>
              <w:t>ля групповых занятий длиной 2-</w:t>
            </w:r>
            <w:r w:rsidRPr="00086894">
              <w:rPr>
                <w:rFonts w:ascii="Times New Roman" w:hAnsi="Times New Roman" w:cs="Times New Roman"/>
                <w:sz w:val="24"/>
                <w:szCs w:val="24"/>
              </w:rPr>
              <w:t>2.5 м.</w:t>
            </w:r>
          </w:p>
        </w:tc>
        <w:tc>
          <w:tcPr>
            <w:tcW w:w="3715" w:type="dxa"/>
          </w:tcPr>
          <w:p w:rsidR="003B250E" w:rsidRPr="00086894" w:rsidRDefault="003B250E" w:rsidP="00712192">
            <w:pPr>
              <w:pStyle w:val="a4"/>
              <w:numPr>
                <w:ilvl w:val="0"/>
                <w:numId w:val="1048"/>
              </w:numPr>
              <w:ind w:left="114" w:hanging="171"/>
              <w:jc w:val="both"/>
              <w:rPr>
                <w:rFonts w:ascii="Times New Roman" w:hAnsi="Times New Roman" w:cs="Times New Roman"/>
                <w:bCs/>
                <w:sz w:val="24"/>
                <w:szCs w:val="24"/>
              </w:rPr>
            </w:pPr>
            <w:r w:rsidRPr="00086894">
              <w:rPr>
                <w:rFonts w:ascii="Times New Roman" w:hAnsi="Times New Roman" w:cs="Times New Roman"/>
                <w:sz w:val="24"/>
                <w:szCs w:val="24"/>
              </w:rPr>
              <w:t>Палки</w:t>
            </w:r>
            <w:r>
              <w:rPr>
                <w:rFonts w:ascii="Times New Roman" w:hAnsi="Times New Roman" w:cs="Times New Roman"/>
                <w:sz w:val="24"/>
                <w:szCs w:val="24"/>
              </w:rPr>
              <w:t xml:space="preserve"> гимнастические 75-80 см и 40-</w:t>
            </w:r>
            <w:r w:rsidRPr="00086894">
              <w:rPr>
                <w:rFonts w:ascii="Times New Roman" w:hAnsi="Times New Roman" w:cs="Times New Roman"/>
                <w:sz w:val="24"/>
                <w:szCs w:val="24"/>
              </w:rPr>
              <w:t xml:space="preserve">55 см, </w:t>
            </w:r>
          </w:p>
          <w:p w:rsidR="003B250E" w:rsidRPr="00086894" w:rsidRDefault="003B250E" w:rsidP="00712192">
            <w:pPr>
              <w:pStyle w:val="a4"/>
              <w:numPr>
                <w:ilvl w:val="0"/>
                <w:numId w:val="1048"/>
              </w:numPr>
              <w:ind w:left="114" w:hanging="171"/>
              <w:jc w:val="both"/>
              <w:rPr>
                <w:rFonts w:ascii="Times New Roman" w:hAnsi="Times New Roman" w:cs="Times New Roman"/>
                <w:bCs/>
                <w:sz w:val="24"/>
                <w:szCs w:val="24"/>
              </w:rPr>
            </w:pPr>
            <w:r w:rsidRPr="00086894">
              <w:rPr>
                <w:rFonts w:ascii="Times New Roman" w:hAnsi="Times New Roman" w:cs="Times New Roman"/>
                <w:sz w:val="24"/>
                <w:szCs w:val="24"/>
              </w:rPr>
              <w:t>палки-шесты д</w:t>
            </w:r>
            <w:r>
              <w:rPr>
                <w:rFonts w:ascii="Times New Roman" w:hAnsi="Times New Roman" w:cs="Times New Roman"/>
                <w:sz w:val="24"/>
                <w:szCs w:val="24"/>
              </w:rPr>
              <w:t>ля групповых занятий длиной 2-</w:t>
            </w:r>
            <w:r w:rsidRPr="00086894">
              <w:rPr>
                <w:rFonts w:ascii="Times New Roman" w:hAnsi="Times New Roman" w:cs="Times New Roman"/>
                <w:sz w:val="24"/>
                <w:szCs w:val="24"/>
              </w:rPr>
              <w:t>2.5 м.</w:t>
            </w:r>
          </w:p>
        </w:tc>
      </w:tr>
      <w:tr w:rsidR="003B250E" w:rsidRPr="00086894" w:rsidTr="00110948">
        <w:trPr>
          <w:trHeight w:val="878"/>
        </w:trPr>
        <w:tc>
          <w:tcPr>
            <w:tcW w:w="3652" w:type="dxa"/>
          </w:tcPr>
          <w:p w:rsidR="003B250E" w:rsidRPr="00A27B12" w:rsidRDefault="003B250E" w:rsidP="00712192">
            <w:pPr>
              <w:pStyle w:val="a4"/>
              <w:numPr>
                <w:ilvl w:val="0"/>
                <w:numId w:val="1050"/>
              </w:numPr>
              <w:jc w:val="both"/>
              <w:rPr>
                <w:rFonts w:ascii="Times New Roman" w:hAnsi="Times New Roman" w:cs="Times New Roman"/>
                <w:sz w:val="24"/>
                <w:szCs w:val="24"/>
              </w:rPr>
            </w:pPr>
            <w:r w:rsidRPr="00A27B12">
              <w:rPr>
                <w:rFonts w:ascii="Times New Roman" w:hAnsi="Times New Roman" w:cs="Times New Roman"/>
                <w:sz w:val="24"/>
                <w:szCs w:val="24"/>
              </w:rPr>
              <w:t>Обручи гимнастические:</w:t>
            </w:r>
          </w:p>
          <w:p w:rsidR="003B250E" w:rsidRPr="00A27B12" w:rsidRDefault="003B250E" w:rsidP="00712192">
            <w:pPr>
              <w:pStyle w:val="a4"/>
              <w:numPr>
                <w:ilvl w:val="0"/>
                <w:numId w:val="1049"/>
              </w:numPr>
              <w:ind w:left="171" w:hanging="171"/>
              <w:jc w:val="both"/>
              <w:rPr>
                <w:rFonts w:ascii="Times New Roman" w:hAnsi="Times New Roman" w:cs="Times New Roman"/>
                <w:sz w:val="24"/>
                <w:szCs w:val="24"/>
              </w:rPr>
            </w:pPr>
            <w:r w:rsidRPr="00A27B12">
              <w:rPr>
                <w:rFonts w:ascii="Times New Roman" w:hAnsi="Times New Roman" w:cs="Times New Roman"/>
                <w:sz w:val="24"/>
                <w:szCs w:val="24"/>
              </w:rPr>
              <w:t>большие диаметром 80</w:t>
            </w:r>
            <w:r>
              <w:rPr>
                <w:rFonts w:ascii="Times New Roman" w:hAnsi="Times New Roman" w:cs="Times New Roman"/>
                <w:sz w:val="24"/>
                <w:szCs w:val="24"/>
              </w:rPr>
              <w:t>-</w:t>
            </w:r>
            <w:r w:rsidRPr="00A27B12">
              <w:rPr>
                <w:rFonts w:ascii="Times New Roman" w:hAnsi="Times New Roman" w:cs="Times New Roman"/>
                <w:sz w:val="24"/>
                <w:szCs w:val="24"/>
              </w:rPr>
              <w:t>90 см,</w:t>
            </w:r>
          </w:p>
          <w:p w:rsidR="003B250E" w:rsidRPr="00A27B12" w:rsidRDefault="003B250E" w:rsidP="00712192">
            <w:pPr>
              <w:pStyle w:val="a4"/>
              <w:numPr>
                <w:ilvl w:val="0"/>
                <w:numId w:val="1049"/>
              </w:numPr>
              <w:ind w:left="171" w:hanging="171"/>
              <w:jc w:val="both"/>
              <w:rPr>
                <w:rFonts w:ascii="Times New Roman" w:hAnsi="Times New Roman" w:cs="Times New Roman"/>
                <w:sz w:val="24"/>
                <w:szCs w:val="24"/>
              </w:rPr>
            </w:pPr>
            <w:r w:rsidRPr="00A27B12">
              <w:rPr>
                <w:rFonts w:ascii="Times New Roman" w:hAnsi="Times New Roman" w:cs="Times New Roman"/>
                <w:sz w:val="24"/>
                <w:szCs w:val="24"/>
              </w:rPr>
              <w:t>средние диаметром 60</w:t>
            </w:r>
            <w:r>
              <w:rPr>
                <w:rFonts w:ascii="Times New Roman" w:hAnsi="Times New Roman" w:cs="Times New Roman"/>
                <w:sz w:val="24"/>
                <w:szCs w:val="24"/>
              </w:rPr>
              <w:t>-</w:t>
            </w:r>
            <w:r w:rsidRPr="00A27B12">
              <w:rPr>
                <w:rFonts w:ascii="Times New Roman" w:hAnsi="Times New Roman" w:cs="Times New Roman"/>
                <w:sz w:val="24"/>
                <w:szCs w:val="24"/>
              </w:rPr>
              <w:t>75 см,</w:t>
            </w:r>
          </w:p>
          <w:p w:rsidR="003B250E" w:rsidRPr="00A27B12" w:rsidRDefault="003B250E" w:rsidP="00712192">
            <w:pPr>
              <w:pStyle w:val="a4"/>
              <w:numPr>
                <w:ilvl w:val="0"/>
                <w:numId w:val="1049"/>
              </w:numPr>
              <w:ind w:left="171" w:hanging="171"/>
              <w:jc w:val="both"/>
              <w:rPr>
                <w:rFonts w:ascii="Times New Roman" w:hAnsi="Times New Roman" w:cs="Times New Roman"/>
                <w:sz w:val="24"/>
                <w:szCs w:val="24"/>
              </w:rPr>
            </w:pPr>
            <w:r w:rsidRPr="00A27B12">
              <w:rPr>
                <w:rFonts w:ascii="Times New Roman" w:hAnsi="Times New Roman" w:cs="Times New Roman"/>
                <w:sz w:val="24"/>
                <w:szCs w:val="24"/>
              </w:rPr>
              <w:t>малые диаметром 50</w:t>
            </w:r>
            <w:r>
              <w:rPr>
                <w:rFonts w:ascii="Times New Roman" w:hAnsi="Times New Roman" w:cs="Times New Roman"/>
                <w:sz w:val="24"/>
                <w:szCs w:val="24"/>
              </w:rPr>
              <w:t>-</w:t>
            </w:r>
            <w:r w:rsidRPr="00A27B12">
              <w:rPr>
                <w:rFonts w:ascii="Times New Roman" w:hAnsi="Times New Roman" w:cs="Times New Roman"/>
                <w:sz w:val="24"/>
                <w:szCs w:val="24"/>
              </w:rPr>
              <w:t xml:space="preserve">55 см. </w:t>
            </w:r>
          </w:p>
          <w:p w:rsidR="003B250E" w:rsidRPr="00A27B12" w:rsidRDefault="003B250E" w:rsidP="00712192">
            <w:pPr>
              <w:pStyle w:val="a4"/>
              <w:numPr>
                <w:ilvl w:val="0"/>
                <w:numId w:val="1049"/>
              </w:numPr>
              <w:ind w:left="171" w:hanging="171"/>
              <w:jc w:val="both"/>
              <w:rPr>
                <w:rFonts w:ascii="Times New Roman" w:hAnsi="Times New Roman" w:cs="Times New Roman"/>
                <w:sz w:val="24"/>
                <w:szCs w:val="24"/>
              </w:rPr>
            </w:pPr>
            <w:r>
              <w:rPr>
                <w:rFonts w:ascii="Times New Roman" w:hAnsi="Times New Roman" w:cs="Times New Roman"/>
                <w:sz w:val="24"/>
                <w:szCs w:val="24"/>
              </w:rPr>
              <w:t>Обручи плоские диаметром 55-</w:t>
            </w:r>
            <w:r w:rsidRPr="00A27B12">
              <w:rPr>
                <w:rFonts w:ascii="Times New Roman" w:hAnsi="Times New Roman" w:cs="Times New Roman"/>
                <w:sz w:val="24"/>
                <w:szCs w:val="24"/>
              </w:rPr>
              <w:t xml:space="preserve">60 см. </w:t>
            </w:r>
          </w:p>
          <w:p w:rsidR="003B250E" w:rsidRPr="00A27B12" w:rsidRDefault="003B250E" w:rsidP="00712192">
            <w:pPr>
              <w:pStyle w:val="a4"/>
              <w:numPr>
                <w:ilvl w:val="0"/>
                <w:numId w:val="1049"/>
              </w:numPr>
              <w:ind w:left="171" w:hanging="171"/>
              <w:jc w:val="both"/>
              <w:rPr>
                <w:rFonts w:ascii="Times New Roman" w:hAnsi="Times New Roman" w:cs="Times New Roman"/>
                <w:sz w:val="24"/>
                <w:szCs w:val="24"/>
              </w:rPr>
            </w:pPr>
            <w:r w:rsidRPr="00A27B12">
              <w:rPr>
                <w:rFonts w:ascii="Times New Roman" w:hAnsi="Times New Roman" w:cs="Times New Roman"/>
                <w:sz w:val="24"/>
                <w:szCs w:val="24"/>
              </w:rPr>
              <w:t>Кольца плоские диаметром п</w:t>
            </w:r>
            <w:r>
              <w:rPr>
                <w:rFonts w:ascii="Times New Roman" w:hAnsi="Times New Roman" w:cs="Times New Roman"/>
                <w:sz w:val="24"/>
                <w:szCs w:val="24"/>
              </w:rPr>
              <w:t>о наружному краю от 15 см до 20-</w:t>
            </w:r>
            <w:r w:rsidRPr="00A27B12">
              <w:rPr>
                <w:rFonts w:ascii="Times New Roman" w:hAnsi="Times New Roman" w:cs="Times New Roman"/>
                <w:sz w:val="24"/>
                <w:szCs w:val="24"/>
              </w:rPr>
              <w:t>25 см.</w:t>
            </w:r>
          </w:p>
        </w:tc>
        <w:tc>
          <w:tcPr>
            <w:tcW w:w="3686" w:type="dxa"/>
          </w:tcPr>
          <w:p w:rsidR="003B250E" w:rsidRPr="00A27B12" w:rsidRDefault="003B250E" w:rsidP="00712192">
            <w:pPr>
              <w:pStyle w:val="a4"/>
              <w:numPr>
                <w:ilvl w:val="0"/>
                <w:numId w:val="1051"/>
              </w:numPr>
              <w:jc w:val="both"/>
              <w:rPr>
                <w:rFonts w:ascii="Times New Roman" w:hAnsi="Times New Roman" w:cs="Times New Roman"/>
                <w:sz w:val="24"/>
                <w:szCs w:val="24"/>
              </w:rPr>
            </w:pPr>
            <w:r w:rsidRPr="00A27B12">
              <w:rPr>
                <w:rFonts w:ascii="Times New Roman" w:hAnsi="Times New Roman" w:cs="Times New Roman"/>
                <w:sz w:val="24"/>
                <w:szCs w:val="24"/>
              </w:rPr>
              <w:t>Обручи гимнастические:</w:t>
            </w:r>
          </w:p>
          <w:p w:rsidR="003B250E" w:rsidRPr="00A27B12" w:rsidRDefault="003B250E" w:rsidP="00712192">
            <w:pPr>
              <w:pStyle w:val="a4"/>
              <w:numPr>
                <w:ilvl w:val="0"/>
                <w:numId w:val="1049"/>
              </w:numPr>
              <w:ind w:left="171" w:hanging="171"/>
              <w:jc w:val="both"/>
              <w:rPr>
                <w:rFonts w:ascii="Times New Roman" w:hAnsi="Times New Roman" w:cs="Times New Roman"/>
                <w:sz w:val="24"/>
                <w:szCs w:val="24"/>
              </w:rPr>
            </w:pPr>
            <w:r w:rsidRPr="00A27B12">
              <w:rPr>
                <w:rFonts w:ascii="Times New Roman" w:hAnsi="Times New Roman" w:cs="Times New Roman"/>
                <w:sz w:val="24"/>
                <w:szCs w:val="24"/>
              </w:rPr>
              <w:t>большие диаметром 80</w:t>
            </w:r>
            <w:r>
              <w:rPr>
                <w:rFonts w:ascii="Times New Roman" w:hAnsi="Times New Roman" w:cs="Times New Roman"/>
                <w:sz w:val="24"/>
                <w:szCs w:val="24"/>
              </w:rPr>
              <w:t>-</w:t>
            </w:r>
            <w:r w:rsidRPr="00A27B12">
              <w:rPr>
                <w:rFonts w:ascii="Times New Roman" w:hAnsi="Times New Roman" w:cs="Times New Roman"/>
                <w:sz w:val="24"/>
                <w:szCs w:val="24"/>
              </w:rPr>
              <w:t>90 см,</w:t>
            </w:r>
          </w:p>
          <w:p w:rsidR="003B250E" w:rsidRPr="00A27B12" w:rsidRDefault="003B250E" w:rsidP="00712192">
            <w:pPr>
              <w:pStyle w:val="a4"/>
              <w:numPr>
                <w:ilvl w:val="0"/>
                <w:numId w:val="1049"/>
              </w:numPr>
              <w:ind w:left="171" w:hanging="171"/>
              <w:jc w:val="both"/>
              <w:rPr>
                <w:rFonts w:ascii="Times New Roman" w:hAnsi="Times New Roman" w:cs="Times New Roman"/>
                <w:sz w:val="24"/>
                <w:szCs w:val="24"/>
              </w:rPr>
            </w:pPr>
            <w:r w:rsidRPr="00A27B12">
              <w:rPr>
                <w:rFonts w:ascii="Times New Roman" w:hAnsi="Times New Roman" w:cs="Times New Roman"/>
                <w:sz w:val="24"/>
                <w:szCs w:val="24"/>
              </w:rPr>
              <w:t>средние диаметром 60</w:t>
            </w:r>
            <w:r>
              <w:rPr>
                <w:rFonts w:ascii="Times New Roman" w:hAnsi="Times New Roman" w:cs="Times New Roman"/>
                <w:sz w:val="24"/>
                <w:szCs w:val="24"/>
              </w:rPr>
              <w:t>-</w:t>
            </w:r>
            <w:r w:rsidRPr="00A27B12">
              <w:rPr>
                <w:rFonts w:ascii="Times New Roman" w:hAnsi="Times New Roman" w:cs="Times New Roman"/>
                <w:sz w:val="24"/>
                <w:szCs w:val="24"/>
              </w:rPr>
              <w:t>75 см,</w:t>
            </w:r>
          </w:p>
          <w:p w:rsidR="003B250E" w:rsidRDefault="003B250E" w:rsidP="00712192">
            <w:pPr>
              <w:pStyle w:val="a4"/>
              <w:numPr>
                <w:ilvl w:val="0"/>
                <w:numId w:val="1049"/>
              </w:numPr>
              <w:ind w:left="171" w:hanging="171"/>
              <w:jc w:val="both"/>
              <w:rPr>
                <w:rFonts w:ascii="Times New Roman" w:hAnsi="Times New Roman" w:cs="Times New Roman"/>
                <w:sz w:val="24"/>
                <w:szCs w:val="24"/>
              </w:rPr>
            </w:pPr>
            <w:r>
              <w:rPr>
                <w:rFonts w:ascii="Times New Roman" w:hAnsi="Times New Roman" w:cs="Times New Roman"/>
                <w:sz w:val="24"/>
                <w:szCs w:val="24"/>
              </w:rPr>
              <w:t>малые диаметром 50-55 см.</w:t>
            </w:r>
          </w:p>
          <w:p w:rsidR="003B250E" w:rsidRPr="00A27B12" w:rsidRDefault="003B250E" w:rsidP="00712192">
            <w:pPr>
              <w:pStyle w:val="a4"/>
              <w:numPr>
                <w:ilvl w:val="0"/>
                <w:numId w:val="1049"/>
              </w:numPr>
              <w:ind w:left="171" w:hanging="171"/>
              <w:jc w:val="both"/>
              <w:rPr>
                <w:rFonts w:ascii="Times New Roman" w:hAnsi="Times New Roman" w:cs="Times New Roman"/>
                <w:sz w:val="24"/>
                <w:szCs w:val="24"/>
              </w:rPr>
            </w:pPr>
            <w:r w:rsidRPr="00A27B12">
              <w:rPr>
                <w:rFonts w:ascii="Times New Roman" w:hAnsi="Times New Roman" w:cs="Times New Roman"/>
                <w:sz w:val="24"/>
                <w:szCs w:val="24"/>
              </w:rPr>
              <w:t>Обручи плос</w:t>
            </w:r>
            <w:r>
              <w:rPr>
                <w:rFonts w:ascii="Times New Roman" w:hAnsi="Times New Roman" w:cs="Times New Roman"/>
                <w:sz w:val="24"/>
                <w:szCs w:val="24"/>
              </w:rPr>
              <w:t>кие диаметром 55-</w:t>
            </w:r>
            <w:r w:rsidRPr="00A27B12">
              <w:rPr>
                <w:rFonts w:ascii="Times New Roman" w:hAnsi="Times New Roman" w:cs="Times New Roman"/>
                <w:sz w:val="24"/>
                <w:szCs w:val="24"/>
              </w:rPr>
              <w:t xml:space="preserve">60 см. </w:t>
            </w:r>
          </w:p>
          <w:p w:rsidR="003B250E" w:rsidRPr="00A27B12" w:rsidRDefault="003B250E" w:rsidP="00712192">
            <w:pPr>
              <w:pStyle w:val="a4"/>
              <w:numPr>
                <w:ilvl w:val="0"/>
                <w:numId w:val="1049"/>
              </w:numPr>
              <w:ind w:left="171" w:hanging="171"/>
              <w:jc w:val="both"/>
              <w:rPr>
                <w:rFonts w:ascii="Times New Roman" w:hAnsi="Times New Roman" w:cs="Times New Roman"/>
                <w:sz w:val="24"/>
                <w:szCs w:val="24"/>
              </w:rPr>
            </w:pPr>
            <w:r w:rsidRPr="00A27B12">
              <w:rPr>
                <w:rFonts w:ascii="Times New Roman" w:hAnsi="Times New Roman" w:cs="Times New Roman"/>
                <w:sz w:val="24"/>
                <w:szCs w:val="24"/>
              </w:rPr>
              <w:t>Кольца плоские диаметром п</w:t>
            </w:r>
            <w:r>
              <w:rPr>
                <w:rFonts w:ascii="Times New Roman" w:hAnsi="Times New Roman" w:cs="Times New Roman"/>
                <w:sz w:val="24"/>
                <w:szCs w:val="24"/>
              </w:rPr>
              <w:t>о наружному краю от 15 см до 20-</w:t>
            </w:r>
            <w:r w:rsidRPr="00A27B12">
              <w:rPr>
                <w:rFonts w:ascii="Times New Roman" w:hAnsi="Times New Roman" w:cs="Times New Roman"/>
                <w:sz w:val="24"/>
                <w:szCs w:val="24"/>
              </w:rPr>
              <w:t>25 см.</w:t>
            </w:r>
          </w:p>
        </w:tc>
        <w:tc>
          <w:tcPr>
            <w:tcW w:w="4110" w:type="dxa"/>
          </w:tcPr>
          <w:p w:rsidR="003B250E" w:rsidRPr="00A27B12" w:rsidRDefault="003B250E" w:rsidP="00712192">
            <w:pPr>
              <w:pStyle w:val="a4"/>
              <w:numPr>
                <w:ilvl w:val="0"/>
                <w:numId w:val="1052"/>
              </w:numPr>
              <w:jc w:val="both"/>
              <w:rPr>
                <w:rFonts w:ascii="Times New Roman" w:hAnsi="Times New Roman" w:cs="Times New Roman"/>
                <w:sz w:val="24"/>
                <w:szCs w:val="24"/>
              </w:rPr>
            </w:pPr>
            <w:r w:rsidRPr="00A27B12">
              <w:rPr>
                <w:rFonts w:ascii="Times New Roman" w:hAnsi="Times New Roman" w:cs="Times New Roman"/>
                <w:sz w:val="24"/>
                <w:szCs w:val="24"/>
              </w:rPr>
              <w:t>Обручи гимнастические:</w:t>
            </w:r>
          </w:p>
          <w:p w:rsidR="003B250E" w:rsidRPr="00A27B12" w:rsidRDefault="003B250E" w:rsidP="00712192">
            <w:pPr>
              <w:pStyle w:val="a4"/>
              <w:numPr>
                <w:ilvl w:val="0"/>
                <w:numId w:val="1049"/>
              </w:numPr>
              <w:ind w:left="171" w:hanging="171"/>
              <w:jc w:val="both"/>
              <w:rPr>
                <w:rFonts w:ascii="Times New Roman" w:hAnsi="Times New Roman" w:cs="Times New Roman"/>
                <w:sz w:val="24"/>
                <w:szCs w:val="24"/>
              </w:rPr>
            </w:pPr>
            <w:r w:rsidRPr="00A27B12">
              <w:rPr>
                <w:rFonts w:ascii="Times New Roman" w:hAnsi="Times New Roman" w:cs="Times New Roman"/>
                <w:sz w:val="24"/>
                <w:szCs w:val="24"/>
              </w:rPr>
              <w:t>большие диаметром 80</w:t>
            </w:r>
            <w:r>
              <w:rPr>
                <w:rFonts w:ascii="Times New Roman" w:hAnsi="Times New Roman" w:cs="Times New Roman"/>
                <w:sz w:val="24"/>
                <w:szCs w:val="24"/>
              </w:rPr>
              <w:t>-</w:t>
            </w:r>
            <w:r w:rsidRPr="00A27B12">
              <w:rPr>
                <w:rFonts w:ascii="Times New Roman" w:hAnsi="Times New Roman" w:cs="Times New Roman"/>
                <w:sz w:val="24"/>
                <w:szCs w:val="24"/>
              </w:rPr>
              <w:t>90 см,</w:t>
            </w:r>
          </w:p>
          <w:p w:rsidR="003B250E" w:rsidRPr="00A27B12" w:rsidRDefault="003B250E" w:rsidP="00712192">
            <w:pPr>
              <w:pStyle w:val="a4"/>
              <w:numPr>
                <w:ilvl w:val="0"/>
                <w:numId w:val="1049"/>
              </w:numPr>
              <w:ind w:left="171" w:hanging="171"/>
              <w:jc w:val="both"/>
              <w:rPr>
                <w:rFonts w:ascii="Times New Roman" w:hAnsi="Times New Roman" w:cs="Times New Roman"/>
                <w:sz w:val="24"/>
                <w:szCs w:val="24"/>
              </w:rPr>
            </w:pPr>
            <w:r w:rsidRPr="00A27B12">
              <w:rPr>
                <w:rFonts w:ascii="Times New Roman" w:hAnsi="Times New Roman" w:cs="Times New Roman"/>
                <w:sz w:val="24"/>
                <w:szCs w:val="24"/>
              </w:rPr>
              <w:t>средние диаметром 60</w:t>
            </w:r>
            <w:r>
              <w:rPr>
                <w:rFonts w:ascii="Times New Roman" w:hAnsi="Times New Roman" w:cs="Times New Roman"/>
                <w:sz w:val="24"/>
                <w:szCs w:val="24"/>
              </w:rPr>
              <w:t>-</w:t>
            </w:r>
            <w:r w:rsidRPr="00A27B12">
              <w:rPr>
                <w:rFonts w:ascii="Times New Roman" w:hAnsi="Times New Roman" w:cs="Times New Roman"/>
                <w:sz w:val="24"/>
                <w:szCs w:val="24"/>
              </w:rPr>
              <w:t>75 см,</w:t>
            </w:r>
          </w:p>
          <w:p w:rsidR="003B250E" w:rsidRPr="00A27B12" w:rsidRDefault="003B250E" w:rsidP="00712192">
            <w:pPr>
              <w:pStyle w:val="a4"/>
              <w:numPr>
                <w:ilvl w:val="0"/>
                <w:numId w:val="1049"/>
              </w:numPr>
              <w:ind w:left="171" w:hanging="171"/>
              <w:jc w:val="both"/>
              <w:rPr>
                <w:rFonts w:ascii="Times New Roman" w:hAnsi="Times New Roman" w:cs="Times New Roman"/>
                <w:sz w:val="24"/>
                <w:szCs w:val="24"/>
              </w:rPr>
            </w:pPr>
            <w:r w:rsidRPr="00A27B12">
              <w:rPr>
                <w:rFonts w:ascii="Times New Roman" w:hAnsi="Times New Roman" w:cs="Times New Roman"/>
                <w:sz w:val="24"/>
                <w:szCs w:val="24"/>
              </w:rPr>
              <w:t>малые диаметром 50</w:t>
            </w:r>
            <w:r>
              <w:rPr>
                <w:rFonts w:ascii="Times New Roman" w:hAnsi="Times New Roman" w:cs="Times New Roman"/>
                <w:sz w:val="24"/>
                <w:szCs w:val="24"/>
              </w:rPr>
              <w:t>-</w:t>
            </w:r>
            <w:r w:rsidRPr="00A27B12">
              <w:rPr>
                <w:rFonts w:ascii="Times New Roman" w:hAnsi="Times New Roman" w:cs="Times New Roman"/>
                <w:sz w:val="24"/>
                <w:szCs w:val="24"/>
              </w:rPr>
              <w:t>55 см. Обручи плоские диаметром 55</w:t>
            </w:r>
            <w:r>
              <w:rPr>
                <w:rFonts w:ascii="Times New Roman" w:hAnsi="Times New Roman" w:cs="Times New Roman"/>
                <w:sz w:val="24"/>
                <w:szCs w:val="24"/>
              </w:rPr>
              <w:t>-</w:t>
            </w:r>
            <w:r w:rsidRPr="00A27B12">
              <w:rPr>
                <w:rFonts w:ascii="Times New Roman" w:hAnsi="Times New Roman" w:cs="Times New Roman"/>
                <w:sz w:val="24"/>
                <w:szCs w:val="24"/>
              </w:rPr>
              <w:t xml:space="preserve">60 см. </w:t>
            </w:r>
          </w:p>
          <w:p w:rsidR="003B250E" w:rsidRPr="00A27B12" w:rsidRDefault="003B250E" w:rsidP="00712192">
            <w:pPr>
              <w:pStyle w:val="a4"/>
              <w:numPr>
                <w:ilvl w:val="0"/>
                <w:numId w:val="1049"/>
              </w:numPr>
              <w:ind w:left="171" w:hanging="171"/>
              <w:jc w:val="both"/>
              <w:rPr>
                <w:rFonts w:ascii="Times New Roman" w:hAnsi="Times New Roman" w:cs="Times New Roman"/>
                <w:sz w:val="24"/>
                <w:szCs w:val="24"/>
              </w:rPr>
            </w:pPr>
            <w:r w:rsidRPr="00A27B12">
              <w:rPr>
                <w:rFonts w:ascii="Times New Roman" w:hAnsi="Times New Roman" w:cs="Times New Roman"/>
                <w:sz w:val="24"/>
                <w:szCs w:val="24"/>
              </w:rPr>
              <w:t>Кольца плоские диаметром п</w:t>
            </w:r>
            <w:r>
              <w:rPr>
                <w:rFonts w:ascii="Times New Roman" w:hAnsi="Times New Roman" w:cs="Times New Roman"/>
                <w:sz w:val="24"/>
                <w:szCs w:val="24"/>
              </w:rPr>
              <w:t>о наружному краю от 15 см до 20-</w:t>
            </w:r>
            <w:r w:rsidRPr="00A27B12">
              <w:rPr>
                <w:rFonts w:ascii="Times New Roman" w:hAnsi="Times New Roman" w:cs="Times New Roman"/>
                <w:sz w:val="24"/>
                <w:szCs w:val="24"/>
              </w:rPr>
              <w:t>25 см.</w:t>
            </w:r>
          </w:p>
        </w:tc>
        <w:tc>
          <w:tcPr>
            <w:tcW w:w="3715" w:type="dxa"/>
          </w:tcPr>
          <w:p w:rsidR="003B250E" w:rsidRPr="00A27B12" w:rsidRDefault="003B250E" w:rsidP="00712192">
            <w:pPr>
              <w:pStyle w:val="a4"/>
              <w:numPr>
                <w:ilvl w:val="0"/>
                <w:numId w:val="1053"/>
              </w:numPr>
              <w:jc w:val="both"/>
              <w:rPr>
                <w:rFonts w:ascii="Times New Roman" w:hAnsi="Times New Roman" w:cs="Times New Roman"/>
                <w:sz w:val="24"/>
                <w:szCs w:val="24"/>
              </w:rPr>
            </w:pPr>
            <w:r w:rsidRPr="00A27B12">
              <w:rPr>
                <w:rFonts w:ascii="Times New Roman" w:hAnsi="Times New Roman" w:cs="Times New Roman"/>
                <w:sz w:val="24"/>
                <w:szCs w:val="24"/>
              </w:rPr>
              <w:t>Обручи гимнастические:</w:t>
            </w:r>
          </w:p>
          <w:p w:rsidR="003B250E" w:rsidRPr="00A27B12" w:rsidRDefault="003B250E" w:rsidP="00712192">
            <w:pPr>
              <w:pStyle w:val="a4"/>
              <w:numPr>
                <w:ilvl w:val="0"/>
                <w:numId w:val="1049"/>
              </w:numPr>
              <w:ind w:left="171" w:hanging="171"/>
              <w:jc w:val="both"/>
              <w:rPr>
                <w:rFonts w:ascii="Times New Roman" w:hAnsi="Times New Roman" w:cs="Times New Roman"/>
                <w:sz w:val="24"/>
                <w:szCs w:val="24"/>
              </w:rPr>
            </w:pPr>
            <w:r w:rsidRPr="00A27B12">
              <w:rPr>
                <w:rFonts w:ascii="Times New Roman" w:hAnsi="Times New Roman" w:cs="Times New Roman"/>
                <w:sz w:val="24"/>
                <w:szCs w:val="24"/>
              </w:rPr>
              <w:t>большие диаметром 80</w:t>
            </w:r>
            <w:r>
              <w:rPr>
                <w:rFonts w:ascii="Times New Roman" w:hAnsi="Times New Roman" w:cs="Times New Roman"/>
                <w:sz w:val="24"/>
                <w:szCs w:val="24"/>
              </w:rPr>
              <w:t>-</w:t>
            </w:r>
            <w:r w:rsidRPr="00A27B12">
              <w:rPr>
                <w:rFonts w:ascii="Times New Roman" w:hAnsi="Times New Roman" w:cs="Times New Roman"/>
                <w:sz w:val="24"/>
                <w:szCs w:val="24"/>
              </w:rPr>
              <w:t>90 см,</w:t>
            </w:r>
          </w:p>
          <w:p w:rsidR="003B250E" w:rsidRPr="00A27B12" w:rsidRDefault="003B250E" w:rsidP="00712192">
            <w:pPr>
              <w:pStyle w:val="a4"/>
              <w:numPr>
                <w:ilvl w:val="0"/>
                <w:numId w:val="1049"/>
              </w:numPr>
              <w:ind w:left="171" w:hanging="171"/>
              <w:jc w:val="both"/>
              <w:rPr>
                <w:rFonts w:ascii="Times New Roman" w:hAnsi="Times New Roman" w:cs="Times New Roman"/>
                <w:sz w:val="24"/>
                <w:szCs w:val="24"/>
              </w:rPr>
            </w:pPr>
            <w:r w:rsidRPr="00A27B12">
              <w:rPr>
                <w:rFonts w:ascii="Times New Roman" w:hAnsi="Times New Roman" w:cs="Times New Roman"/>
                <w:sz w:val="24"/>
                <w:szCs w:val="24"/>
              </w:rPr>
              <w:t>средние диаметром 60</w:t>
            </w:r>
            <w:r>
              <w:rPr>
                <w:rFonts w:ascii="Times New Roman" w:hAnsi="Times New Roman" w:cs="Times New Roman"/>
                <w:sz w:val="24"/>
                <w:szCs w:val="24"/>
              </w:rPr>
              <w:t>-</w:t>
            </w:r>
            <w:r w:rsidRPr="00A27B12">
              <w:rPr>
                <w:rFonts w:ascii="Times New Roman" w:hAnsi="Times New Roman" w:cs="Times New Roman"/>
                <w:sz w:val="24"/>
                <w:szCs w:val="24"/>
              </w:rPr>
              <w:t>75 см,</w:t>
            </w:r>
          </w:p>
          <w:p w:rsidR="003B250E" w:rsidRDefault="003B250E" w:rsidP="00712192">
            <w:pPr>
              <w:pStyle w:val="a4"/>
              <w:numPr>
                <w:ilvl w:val="0"/>
                <w:numId w:val="1049"/>
              </w:numPr>
              <w:ind w:left="171" w:hanging="171"/>
              <w:jc w:val="both"/>
              <w:rPr>
                <w:rFonts w:ascii="Times New Roman" w:hAnsi="Times New Roman" w:cs="Times New Roman"/>
                <w:sz w:val="24"/>
                <w:szCs w:val="24"/>
              </w:rPr>
            </w:pPr>
            <w:r>
              <w:rPr>
                <w:rFonts w:ascii="Times New Roman" w:hAnsi="Times New Roman" w:cs="Times New Roman"/>
                <w:sz w:val="24"/>
                <w:szCs w:val="24"/>
              </w:rPr>
              <w:t>малые диаметром 50-55 см.</w:t>
            </w:r>
          </w:p>
          <w:p w:rsidR="003B250E" w:rsidRPr="00A27B12" w:rsidRDefault="003B250E" w:rsidP="00712192">
            <w:pPr>
              <w:pStyle w:val="a4"/>
              <w:numPr>
                <w:ilvl w:val="0"/>
                <w:numId w:val="1049"/>
              </w:numPr>
              <w:ind w:left="171" w:hanging="171"/>
              <w:jc w:val="both"/>
              <w:rPr>
                <w:rFonts w:ascii="Times New Roman" w:hAnsi="Times New Roman" w:cs="Times New Roman"/>
                <w:sz w:val="24"/>
                <w:szCs w:val="24"/>
              </w:rPr>
            </w:pPr>
            <w:r>
              <w:rPr>
                <w:rFonts w:ascii="Times New Roman" w:hAnsi="Times New Roman" w:cs="Times New Roman"/>
                <w:sz w:val="24"/>
                <w:szCs w:val="24"/>
              </w:rPr>
              <w:t>Обручи плоские диаметром 55-</w:t>
            </w:r>
            <w:r w:rsidRPr="00A27B12">
              <w:rPr>
                <w:rFonts w:ascii="Times New Roman" w:hAnsi="Times New Roman" w:cs="Times New Roman"/>
                <w:sz w:val="24"/>
                <w:szCs w:val="24"/>
              </w:rPr>
              <w:t xml:space="preserve">60 см. </w:t>
            </w:r>
          </w:p>
          <w:p w:rsidR="003B250E" w:rsidRPr="00A27B12" w:rsidRDefault="003B250E" w:rsidP="00712192">
            <w:pPr>
              <w:pStyle w:val="a4"/>
              <w:numPr>
                <w:ilvl w:val="0"/>
                <w:numId w:val="1049"/>
              </w:numPr>
              <w:ind w:left="171" w:hanging="171"/>
              <w:jc w:val="both"/>
              <w:rPr>
                <w:rFonts w:ascii="Times New Roman" w:hAnsi="Times New Roman" w:cs="Times New Roman"/>
                <w:sz w:val="24"/>
                <w:szCs w:val="24"/>
              </w:rPr>
            </w:pPr>
            <w:r w:rsidRPr="00A27B12">
              <w:rPr>
                <w:rFonts w:ascii="Times New Roman" w:hAnsi="Times New Roman" w:cs="Times New Roman"/>
                <w:sz w:val="24"/>
                <w:szCs w:val="24"/>
              </w:rPr>
              <w:t xml:space="preserve">Кольца плоские диаметром по наружному краю от 15 см </w:t>
            </w:r>
            <w:r>
              <w:rPr>
                <w:rFonts w:ascii="Times New Roman" w:hAnsi="Times New Roman" w:cs="Times New Roman"/>
                <w:sz w:val="24"/>
                <w:szCs w:val="24"/>
              </w:rPr>
              <w:t>до 20-</w:t>
            </w:r>
            <w:r w:rsidRPr="00A27B12">
              <w:rPr>
                <w:rFonts w:ascii="Times New Roman" w:hAnsi="Times New Roman" w:cs="Times New Roman"/>
                <w:sz w:val="24"/>
                <w:szCs w:val="24"/>
              </w:rPr>
              <w:t>25 см.</w:t>
            </w:r>
          </w:p>
        </w:tc>
      </w:tr>
      <w:tr w:rsidR="003B250E" w:rsidRPr="00086894" w:rsidTr="00110948">
        <w:trPr>
          <w:trHeight w:val="878"/>
        </w:trPr>
        <w:tc>
          <w:tcPr>
            <w:tcW w:w="3652" w:type="dxa"/>
          </w:tcPr>
          <w:p w:rsidR="003B250E" w:rsidRPr="00A27B12" w:rsidRDefault="003B250E" w:rsidP="00712192">
            <w:pPr>
              <w:pStyle w:val="a4"/>
              <w:numPr>
                <w:ilvl w:val="0"/>
                <w:numId w:val="1049"/>
              </w:numPr>
              <w:ind w:left="171" w:hanging="228"/>
              <w:jc w:val="both"/>
              <w:rPr>
                <w:rFonts w:ascii="Times New Roman" w:hAnsi="Times New Roman" w:cs="Times New Roman"/>
                <w:sz w:val="24"/>
                <w:szCs w:val="24"/>
              </w:rPr>
            </w:pPr>
            <w:r w:rsidRPr="00A27B12">
              <w:rPr>
                <w:rFonts w:ascii="Times New Roman" w:hAnsi="Times New Roman" w:cs="Times New Roman"/>
                <w:sz w:val="24"/>
                <w:szCs w:val="24"/>
              </w:rPr>
              <w:t>Скакалки кор</w:t>
            </w:r>
            <w:r>
              <w:rPr>
                <w:rFonts w:ascii="Times New Roman" w:hAnsi="Times New Roman" w:cs="Times New Roman"/>
                <w:sz w:val="24"/>
                <w:szCs w:val="24"/>
              </w:rPr>
              <w:t>откие длиной от 120 см до 190-</w:t>
            </w:r>
            <w:r w:rsidRPr="00A27B12">
              <w:rPr>
                <w:rFonts w:ascii="Times New Roman" w:hAnsi="Times New Roman" w:cs="Times New Roman"/>
                <w:sz w:val="24"/>
                <w:szCs w:val="24"/>
              </w:rPr>
              <w:t xml:space="preserve">200 см с ручками. </w:t>
            </w:r>
          </w:p>
          <w:p w:rsidR="003B250E" w:rsidRPr="00A27B12" w:rsidRDefault="003B250E" w:rsidP="00712192">
            <w:pPr>
              <w:pStyle w:val="a4"/>
              <w:numPr>
                <w:ilvl w:val="0"/>
                <w:numId w:val="1049"/>
              </w:numPr>
              <w:ind w:left="171" w:hanging="228"/>
              <w:jc w:val="both"/>
              <w:rPr>
                <w:rFonts w:ascii="Times New Roman" w:hAnsi="Times New Roman" w:cs="Times New Roman"/>
                <w:sz w:val="24"/>
                <w:szCs w:val="24"/>
              </w:rPr>
            </w:pPr>
            <w:r w:rsidRPr="00A27B12">
              <w:rPr>
                <w:rFonts w:ascii="Times New Roman" w:hAnsi="Times New Roman" w:cs="Times New Roman"/>
                <w:sz w:val="24"/>
                <w:szCs w:val="24"/>
              </w:rPr>
              <w:t>Косички, вер</w:t>
            </w:r>
            <w:r>
              <w:rPr>
                <w:rFonts w:ascii="Times New Roman" w:hAnsi="Times New Roman" w:cs="Times New Roman"/>
                <w:sz w:val="24"/>
                <w:szCs w:val="24"/>
              </w:rPr>
              <w:t>е</w:t>
            </w:r>
            <w:r w:rsidRPr="00A27B12">
              <w:rPr>
                <w:rFonts w:ascii="Times New Roman" w:hAnsi="Times New Roman" w:cs="Times New Roman"/>
                <w:sz w:val="24"/>
                <w:szCs w:val="24"/>
              </w:rPr>
              <w:t xml:space="preserve">вочки, шнуры длиной от 50 до 80 см. </w:t>
            </w:r>
          </w:p>
          <w:p w:rsidR="003B250E" w:rsidRPr="00A27B12" w:rsidRDefault="003B250E" w:rsidP="00712192">
            <w:pPr>
              <w:pStyle w:val="a4"/>
              <w:numPr>
                <w:ilvl w:val="0"/>
                <w:numId w:val="1049"/>
              </w:numPr>
              <w:ind w:left="171" w:hanging="228"/>
              <w:jc w:val="both"/>
              <w:rPr>
                <w:rFonts w:ascii="Times New Roman" w:hAnsi="Times New Roman" w:cs="Times New Roman"/>
                <w:sz w:val="24"/>
                <w:szCs w:val="24"/>
              </w:rPr>
            </w:pPr>
            <w:r w:rsidRPr="00A27B12">
              <w:rPr>
                <w:rFonts w:ascii="Times New Roman" w:hAnsi="Times New Roman" w:cs="Times New Roman"/>
                <w:sz w:val="24"/>
                <w:szCs w:val="24"/>
              </w:rPr>
              <w:t>Вер</w:t>
            </w:r>
            <w:r>
              <w:rPr>
                <w:rFonts w:ascii="Times New Roman" w:hAnsi="Times New Roman" w:cs="Times New Roman"/>
                <w:sz w:val="24"/>
                <w:szCs w:val="24"/>
              </w:rPr>
              <w:t>е</w:t>
            </w:r>
            <w:r w:rsidRPr="00A27B12">
              <w:rPr>
                <w:rFonts w:ascii="Times New Roman" w:hAnsi="Times New Roman" w:cs="Times New Roman"/>
                <w:sz w:val="24"/>
                <w:szCs w:val="24"/>
              </w:rPr>
              <w:t xml:space="preserve">вки длиной от 3 до 10 м. </w:t>
            </w:r>
          </w:p>
        </w:tc>
        <w:tc>
          <w:tcPr>
            <w:tcW w:w="3686" w:type="dxa"/>
          </w:tcPr>
          <w:p w:rsidR="003B250E" w:rsidRPr="00A27B12" w:rsidRDefault="003B250E" w:rsidP="00712192">
            <w:pPr>
              <w:pStyle w:val="a4"/>
              <w:numPr>
                <w:ilvl w:val="0"/>
                <w:numId w:val="1049"/>
              </w:numPr>
              <w:ind w:left="171" w:hanging="228"/>
              <w:jc w:val="both"/>
              <w:rPr>
                <w:rFonts w:ascii="Times New Roman" w:hAnsi="Times New Roman" w:cs="Times New Roman"/>
                <w:sz w:val="24"/>
                <w:szCs w:val="24"/>
              </w:rPr>
            </w:pPr>
            <w:r w:rsidRPr="00A27B12">
              <w:rPr>
                <w:rFonts w:ascii="Times New Roman" w:hAnsi="Times New Roman" w:cs="Times New Roman"/>
                <w:sz w:val="24"/>
                <w:szCs w:val="24"/>
              </w:rPr>
              <w:t>Скакалки кор</w:t>
            </w:r>
            <w:r>
              <w:rPr>
                <w:rFonts w:ascii="Times New Roman" w:hAnsi="Times New Roman" w:cs="Times New Roman"/>
                <w:sz w:val="24"/>
                <w:szCs w:val="24"/>
              </w:rPr>
              <w:t>откие длиной от 120 см до 190-</w:t>
            </w:r>
            <w:r w:rsidRPr="00A27B12">
              <w:rPr>
                <w:rFonts w:ascii="Times New Roman" w:hAnsi="Times New Roman" w:cs="Times New Roman"/>
                <w:sz w:val="24"/>
                <w:szCs w:val="24"/>
              </w:rPr>
              <w:t>200 см с ручками. Косички, вер</w:t>
            </w:r>
            <w:r>
              <w:rPr>
                <w:rFonts w:ascii="Times New Roman" w:hAnsi="Times New Roman" w:cs="Times New Roman"/>
                <w:sz w:val="24"/>
                <w:szCs w:val="24"/>
              </w:rPr>
              <w:t>е</w:t>
            </w:r>
            <w:r w:rsidRPr="00A27B12">
              <w:rPr>
                <w:rFonts w:ascii="Times New Roman" w:hAnsi="Times New Roman" w:cs="Times New Roman"/>
                <w:sz w:val="24"/>
                <w:szCs w:val="24"/>
              </w:rPr>
              <w:t xml:space="preserve">вочки, шнуры длиной от 50 до 80 см. </w:t>
            </w:r>
          </w:p>
          <w:p w:rsidR="003B250E" w:rsidRPr="00A27B12" w:rsidRDefault="003B250E" w:rsidP="00712192">
            <w:pPr>
              <w:pStyle w:val="a4"/>
              <w:numPr>
                <w:ilvl w:val="0"/>
                <w:numId w:val="1049"/>
              </w:numPr>
              <w:ind w:left="171" w:hanging="228"/>
              <w:jc w:val="both"/>
              <w:rPr>
                <w:rFonts w:ascii="Times New Roman" w:hAnsi="Times New Roman" w:cs="Times New Roman"/>
                <w:sz w:val="24"/>
                <w:szCs w:val="24"/>
              </w:rPr>
            </w:pPr>
            <w:r w:rsidRPr="00A27B12">
              <w:rPr>
                <w:rFonts w:ascii="Times New Roman" w:hAnsi="Times New Roman" w:cs="Times New Roman"/>
                <w:sz w:val="24"/>
                <w:szCs w:val="24"/>
              </w:rPr>
              <w:t>Вер</w:t>
            </w:r>
            <w:r>
              <w:rPr>
                <w:rFonts w:ascii="Times New Roman" w:hAnsi="Times New Roman" w:cs="Times New Roman"/>
                <w:sz w:val="24"/>
                <w:szCs w:val="24"/>
              </w:rPr>
              <w:t>е</w:t>
            </w:r>
            <w:r w:rsidRPr="00A27B12">
              <w:rPr>
                <w:rFonts w:ascii="Times New Roman" w:hAnsi="Times New Roman" w:cs="Times New Roman"/>
                <w:sz w:val="24"/>
                <w:szCs w:val="24"/>
              </w:rPr>
              <w:t xml:space="preserve">вки длиной от 3 до 10 м. </w:t>
            </w:r>
          </w:p>
        </w:tc>
        <w:tc>
          <w:tcPr>
            <w:tcW w:w="4110" w:type="dxa"/>
          </w:tcPr>
          <w:p w:rsidR="003B250E" w:rsidRPr="00A27B12" w:rsidRDefault="003B250E" w:rsidP="00712192">
            <w:pPr>
              <w:pStyle w:val="a4"/>
              <w:numPr>
                <w:ilvl w:val="0"/>
                <w:numId w:val="1049"/>
              </w:numPr>
              <w:ind w:left="171" w:hanging="228"/>
              <w:jc w:val="both"/>
              <w:rPr>
                <w:rFonts w:ascii="Times New Roman" w:hAnsi="Times New Roman" w:cs="Times New Roman"/>
                <w:sz w:val="24"/>
                <w:szCs w:val="24"/>
              </w:rPr>
            </w:pPr>
            <w:r w:rsidRPr="00A27B12">
              <w:rPr>
                <w:rFonts w:ascii="Times New Roman" w:hAnsi="Times New Roman" w:cs="Times New Roman"/>
                <w:sz w:val="24"/>
                <w:szCs w:val="24"/>
              </w:rPr>
              <w:t>Скакалки кор</w:t>
            </w:r>
            <w:r>
              <w:rPr>
                <w:rFonts w:ascii="Times New Roman" w:hAnsi="Times New Roman" w:cs="Times New Roman"/>
                <w:sz w:val="24"/>
                <w:szCs w:val="24"/>
              </w:rPr>
              <w:t>откие длиной от 120 см до 190-</w:t>
            </w:r>
            <w:r w:rsidRPr="00A27B12">
              <w:rPr>
                <w:rFonts w:ascii="Times New Roman" w:hAnsi="Times New Roman" w:cs="Times New Roman"/>
                <w:sz w:val="24"/>
                <w:szCs w:val="24"/>
              </w:rPr>
              <w:t>200 см с ручками. Косички, вер</w:t>
            </w:r>
            <w:r>
              <w:rPr>
                <w:rFonts w:ascii="Times New Roman" w:hAnsi="Times New Roman" w:cs="Times New Roman"/>
                <w:sz w:val="24"/>
                <w:szCs w:val="24"/>
              </w:rPr>
              <w:t>е</w:t>
            </w:r>
            <w:r w:rsidRPr="00A27B12">
              <w:rPr>
                <w:rFonts w:ascii="Times New Roman" w:hAnsi="Times New Roman" w:cs="Times New Roman"/>
                <w:sz w:val="24"/>
                <w:szCs w:val="24"/>
              </w:rPr>
              <w:t xml:space="preserve">вочки, шнуры длиной от 50 до 80 см. </w:t>
            </w:r>
          </w:p>
          <w:p w:rsidR="003B250E" w:rsidRPr="00A27B12" w:rsidRDefault="003B250E" w:rsidP="00712192">
            <w:pPr>
              <w:pStyle w:val="a4"/>
              <w:numPr>
                <w:ilvl w:val="0"/>
                <w:numId w:val="1049"/>
              </w:numPr>
              <w:ind w:left="171" w:hanging="228"/>
              <w:jc w:val="both"/>
              <w:rPr>
                <w:rFonts w:ascii="Times New Roman" w:hAnsi="Times New Roman" w:cs="Times New Roman"/>
                <w:sz w:val="24"/>
                <w:szCs w:val="24"/>
              </w:rPr>
            </w:pPr>
            <w:r w:rsidRPr="00A27B12">
              <w:rPr>
                <w:rFonts w:ascii="Times New Roman" w:hAnsi="Times New Roman" w:cs="Times New Roman"/>
                <w:sz w:val="24"/>
                <w:szCs w:val="24"/>
              </w:rPr>
              <w:t>Вер</w:t>
            </w:r>
            <w:r>
              <w:rPr>
                <w:rFonts w:ascii="Times New Roman" w:hAnsi="Times New Roman" w:cs="Times New Roman"/>
                <w:sz w:val="24"/>
                <w:szCs w:val="24"/>
              </w:rPr>
              <w:t>е</w:t>
            </w:r>
            <w:r w:rsidRPr="00A27B12">
              <w:rPr>
                <w:rFonts w:ascii="Times New Roman" w:hAnsi="Times New Roman" w:cs="Times New Roman"/>
                <w:sz w:val="24"/>
                <w:szCs w:val="24"/>
              </w:rPr>
              <w:t xml:space="preserve">вки длиной от 3 до 10 м. </w:t>
            </w:r>
          </w:p>
        </w:tc>
        <w:tc>
          <w:tcPr>
            <w:tcW w:w="3715" w:type="dxa"/>
          </w:tcPr>
          <w:p w:rsidR="003B250E" w:rsidRPr="00A27B12" w:rsidRDefault="003B250E" w:rsidP="00712192">
            <w:pPr>
              <w:pStyle w:val="a4"/>
              <w:numPr>
                <w:ilvl w:val="0"/>
                <w:numId w:val="1049"/>
              </w:numPr>
              <w:ind w:left="171" w:hanging="228"/>
              <w:jc w:val="both"/>
              <w:rPr>
                <w:rFonts w:ascii="Times New Roman" w:hAnsi="Times New Roman" w:cs="Times New Roman"/>
                <w:sz w:val="24"/>
                <w:szCs w:val="24"/>
              </w:rPr>
            </w:pPr>
            <w:r w:rsidRPr="00A27B12">
              <w:rPr>
                <w:rFonts w:ascii="Times New Roman" w:hAnsi="Times New Roman" w:cs="Times New Roman"/>
                <w:sz w:val="24"/>
                <w:szCs w:val="24"/>
              </w:rPr>
              <w:t>Скакалки кор</w:t>
            </w:r>
            <w:r>
              <w:rPr>
                <w:rFonts w:ascii="Times New Roman" w:hAnsi="Times New Roman" w:cs="Times New Roman"/>
                <w:sz w:val="24"/>
                <w:szCs w:val="24"/>
              </w:rPr>
              <w:t>откие длиной от 120 см до 190-</w:t>
            </w:r>
            <w:r w:rsidRPr="00A27B12">
              <w:rPr>
                <w:rFonts w:ascii="Times New Roman" w:hAnsi="Times New Roman" w:cs="Times New Roman"/>
                <w:sz w:val="24"/>
                <w:szCs w:val="24"/>
              </w:rPr>
              <w:t>200 см с ручками. Косички, вер</w:t>
            </w:r>
            <w:r>
              <w:rPr>
                <w:rFonts w:ascii="Times New Roman" w:hAnsi="Times New Roman" w:cs="Times New Roman"/>
                <w:sz w:val="24"/>
                <w:szCs w:val="24"/>
              </w:rPr>
              <w:t>е</w:t>
            </w:r>
            <w:r w:rsidRPr="00A27B12">
              <w:rPr>
                <w:rFonts w:ascii="Times New Roman" w:hAnsi="Times New Roman" w:cs="Times New Roman"/>
                <w:sz w:val="24"/>
                <w:szCs w:val="24"/>
              </w:rPr>
              <w:t xml:space="preserve">вочки, шнуры длиной от 50 до 80 см. </w:t>
            </w:r>
          </w:p>
          <w:p w:rsidR="003B250E" w:rsidRPr="00A27B12" w:rsidRDefault="003B250E" w:rsidP="00712192">
            <w:pPr>
              <w:pStyle w:val="a4"/>
              <w:numPr>
                <w:ilvl w:val="0"/>
                <w:numId w:val="1049"/>
              </w:numPr>
              <w:ind w:left="171" w:hanging="228"/>
              <w:jc w:val="both"/>
              <w:rPr>
                <w:rFonts w:ascii="Times New Roman" w:hAnsi="Times New Roman" w:cs="Times New Roman"/>
                <w:sz w:val="24"/>
                <w:szCs w:val="24"/>
              </w:rPr>
            </w:pPr>
            <w:r w:rsidRPr="00A27B12">
              <w:rPr>
                <w:rFonts w:ascii="Times New Roman" w:hAnsi="Times New Roman" w:cs="Times New Roman"/>
                <w:sz w:val="24"/>
                <w:szCs w:val="24"/>
              </w:rPr>
              <w:t>Вер</w:t>
            </w:r>
            <w:r>
              <w:rPr>
                <w:rFonts w:ascii="Times New Roman" w:hAnsi="Times New Roman" w:cs="Times New Roman"/>
                <w:sz w:val="24"/>
                <w:szCs w:val="24"/>
              </w:rPr>
              <w:t>е</w:t>
            </w:r>
            <w:r w:rsidRPr="00A27B12">
              <w:rPr>
                <w:rFonts w:ascii="Times New Roman" w:hAnsi="Times New Roman" w:cs="Times New Roman"/>
                <w:sz w:val="24"/>
                <w:szCs w:val="24"/>
              </w:rPr>
              <w:t xml:space="preserve">вки длиной от 3 до 10 м. </w:t>
            </w:r>
          </w:p>
        </w:tc>
      </w:tr>
      <w:tr w:rsidR="003B250E" w:rsidRPr="00086894" w:rsidTr="00110948">
        <w:trPr>
          <w:trHeight w:val="878"/>
        </w:trPr>
        <w:tc>
          <w:tcPr>
            <w:tcW w:w="3652" w:type="dxa"/>
          </w:tcPr>
          <w:p w:rsidR="003B250E" w:rsidRPr="00A27B12" w:rsidRDefault="003B250E" w:rsidP="00712192">
            <w:pPr>
              <w:pStyle w:val="a4"/>
              <w:numPr>
                <w:ilvl w:val="0"/>
                <w:numId w:val="1054"/>
              </w:numPr>
              <w:ind w:left="114" w:hanging="171"/>
              <w:jc w:val="both"/>
              <w:rPr>
                <w:rFonts w:ascii="Times New Roman" w:hAnsi="Times New Roman" w:cs="Times New Roman"/>
                <w:sz w:val="24"/>
                <w:szCs w:val="24"/>
              </w:rPr>
            </w:pPr>
            <w:r w:rsidRPr="00A27B12">
              <w:rPr>
                <w:rFonts w:ascii="Times New Roman" w:hAnsi="Times New Roman" w:cs="Times New Roman"/>
                <w:sz w:val="24"/>
                <w:szCs w:val="24"/>
              </w:rPr>
              <w:t>Гимнас</w:t>
            </w:r>
            <w:r>
              <w:rPr>
                <w:rFonts w:ascii="Times New Roman" w:hAnsi="Times New Roman" w:cs="Times New Roman"/>
                <w:sz w:val="24"/>
                <w:szCs w:val="24"/>
              </w:rPr>
              <w:t xml:space="preserve">тическая </w:t>
            </w:r>
            <w:r w:rsidRPr="00A27B12">
              <w:rPr>
                <w:rFonts w:ascii="Times New Roman" w:hAnsi="Times New Roman" w:cs="Times New Roman"/>
                <w:sz w:val="24"/>
                <w:szCs w:val="24"/>
              </w:rPr>
              <w:t>стенка</w:t>
            </w:r>
            <w:r>
              <w:rPr>
                <w:rFonts w:ascii="Times New Roman" w:hAnsi="Times New Roman" w:cs="Times New Roman"/>
                <w:sz w:val="24"/>
                <w:szCs w:val="24"/>
              </w:rPr>
              <w:t xml:space="preserve"> высотой 2.5-</w:t>
            </w:r>
            <w:r w:rsidRPr="00A27B12">
              <w:rPr>
                <w:rFonts w:ascii="Times New Roman" w:hAnsi="Times New Roman" w:cs="Times New Roman"/>
                <w:sz w:val="24"/>
                <w:szCs w:val="24"/>
              </w:rPr>
              <w:t>2</w:t>
            </w:r>
            <w:r>
              <w:rPr>
                <w:rFonts w:ascii="Times New Roman" w:hAnsi="Times New Roman" w:cs="Times New Roman"/>
                <w:sz w:val="24"/>
                <w:szCs w:val="24"/>
              </w:rPr>
              <w:t>.7 метра и шириной пролета 70-</w:t>
            </w:r>
            <w:r w:rsidRPr="00A27B12">
              <w:rPr>
                <w:rFonts w:ascii="Times New Roman" w:hAnsi="Times New Roman" w:cs="Times New Roman"/>
                <w:sz w:val="24"/>
                <w:szCs w:val="24"/>
              </w:rPr>
              <w:t xml:space="preserve">90 см. </w:t>
            </w:r>
          </w:p>
          <w:p w:rsidR="003B250E" w:rsidRDefault="003B250E" w:rsidP="00712192">
            <w:pPr>
              <w:pStyle w:val="a4"/>
              <w:numPr>
                <w:ilvl w:val="0"/>
                <w:numId w:val="1054"/>
              </w:numPr>
              <w:ind w:left="114" w:hanging="171"/>
              <w:jc w:val="both"/>
              <w:rPr>
                <w:rFonts w:ascii="Times New Roman" w:hAnsi="Times New Roman" w:cs="Times New Roman"/>
                <w:sz w:val="24"/>
                <w:szCs w:val="24"/>
              </w:rPr>
            </w:pPr>
            <w:r w:rsidRPr="00A27B12">
              <w:rPr>
                <w:rFonts w:ascii="Times New Roman" w:hAnsi="Times New Roman" w:cs="Times New Roman"/>
                <w:sz w:val="24"/>
                <w:szCs w:val="24"/>
              </w:rPr>
              <w:t>Лесенки-стремянки выс</w:t>
            </w:r>
            <w:r>
              <w:rPr>
                <w:rFonts w:ascii="Times New Roman" w:hAnsi="Times New Roman" w:cs="Times New Roman"/>
                <w:sz w:val="24"/>
                <w:szCs w:val="24"/>
              </w:rPr>
              <w:t>отой 1.5 м и шириной пролета 50-</w:t>
            </w:r>
            <w:r w:rsidRPr="00A27B12">
              <w:rPr>
                <w:rFonts w:ascii="Times New Roman" w:hAnsi="Times New Roman" w:cs="Times New Roman"/>
                <w:sz w:val="24"/>
                <w:szCs w:val="24"/>
              </w:rPr>
              <w:t xml:space="preserve">55 см. </w:t>
            </w:r>
          </w:p>
          <w:p w:rsidR="003B250E" w:rsidRPr="00A27B12" w:rsidRDefault="003B250E" w:rsidP="00712192">
            <w:pPr>
              <w:pStyle w:val="a4"/>
              <w:numPr>
                <w:ilvl w:val="0"/>
                <w:numId w:val="1054"/>
              </w:numPr>
              <w:ind w:left="114" w:hanging="171"/>
              <w:jc w:val="both"/>
              <w:rPr>
                <w:rFonts w:ascii="Times New Roman" w:hAnsi="Times New Roman" w:cs="Times New Roman"/>
                <w:sz w:val="24"/>
                <w:szCs w:val="24"/>
              </w:rPr>
            </w:pPr>
            <w:r w:rsidRPr="00A27B12">
              <w:rPr>
                <w:rFonts w:ascii="Times New Roman" w:hAnsi="Times New Roman" w:cs="Times New Roman"/>
                <w:sz w:val="24"/>
                <w:szCs w:val="24"/>
              </w:rPr>
              <w:t xml:space="preserve">Приставная лестница с зацепами длиной 2 м и шириной 40 см. </w:t>
            </w:r>
          </w:p>
        </w:tc>
        <w:tc>
          <w:tcPr>
            <w:tcW w:w="3686" w:type="dxa"/>
          </w:tcPr>
          <w:p w:rsidR="003B250E" w:rsidRPr="00A27B12" w:rsidRDefault="003B250E" w:rsidP="00712192">
            <w:pPr>
              <w:pStyle w:val="a4"/>
              <w:numPr>
                <w:ilvl w:val="0"/>
                <w:numId w:val="1054"/>
              </w:numPr>
              <w:ind w:left="114" w:hanging="171"/>
              <w:jc w:val="both"/>
              <w:rPr>
                <w:rFonts w:ascii="Times New Roman" w:hAnsi="Times New Roman" w:cs="Times New Roman"/>
                <w:sz w:val="24"/>
                <w:szCs w:val="24"/>
              </w:rPr>
            </w:pPr>
            <w:r w:rsidRPr="00A27B12">
              <w:rPr>
                <w:rFonts w:ascii="Times New Roman" w:hAnsi="Times New Roman" w:cs="Times New Roman"/>
                <w:sz w:val="24"/>
                <w:szCs w:val="24"/>
              </w:rPr>
              <w:t>Гимнас</w:t>
            </w:r>
            <w:r>
              <w:rPr>
                <w:rFonts w:ascii="Times New Roman" w:hAnsi="Times New Roman" w:cs="Times New Roman"/>
                <w:sz w:val="24"/>
                <w:szCs w:val="24"/>
              </w:rPr>
              <w:t>тическая</w:t>
            </w:r>
            <w:r w:rsidRPr="00A27B12">
              <w:rPr>
                <w:rFonts w:ascii="Times New Roman" w:hAnsi="Times New Roman" w:cs="Times New Roman"/>
                <w:sz w:val="24"/>
                <w:szCs w:val="24"/>
              </w:rPr>
              <w:t xml:space="preserve"> стенка</w:t>
            </w:r>
            <w:r>
              <w:rPr>
                <w:rFonts w:ascii="Times New Roman" w:hAnsi="Times New Roman" w:cs="Times New Roman"/>
                <w:sz w:val="24"/>
                <w:szCs w:val="24"/>
              </w:rPr>
              <w:t xml:space="preserve"> высотой 2.5-</w:t>
            </w:r>
            <w:r w:rsidRPr="00A27B12">
              <w:rPr>
                <w:rFonts w:ascii="Times New Roman" w:hAnsi="Times New Roman" w:cs="Times New Roman"/>
                <w:sz w:val="24"/>
                <w:szCs w:val="24"/>
              </w:rPr>
              <w:t>2.7 метра и шириной прол</w:t>
            </w:r>
            <w:r>
              <w:rPr>
                <w:rFonts w:ascii="Times New Roman" w:hAnsi="Times New Roman" w:cs="Times New Roman"/>
                <w:sz w:val="24"/>
                <w:szCs w:val="24"/>
              </w:rPr>
              <w:t>е</w:t>
            </w:r>
            <w:r w:rsidRPr="00A27B12">
              <w:rPr>
                <w:rFonts w:ascii="Times New Roman" w:hAnsi="Times New Roman" w:cs="Times New Roman"/>
                <w:sz w:val="24"/>
                <w:szCs w:val="24"/>
              </w:rPr>
              <w:t xml:space="preserve">та 70 – 90 см. </w:t>
            </w:r>
          </w:p>
          <w:p w:rsidR="003B250E" w:rsidRDefault="003B250E" w:rsidP="00712192">
            <w:pPr>
              <w:pStyle w:val="a4"/>
              <w:numPr>
                <w:ilvl w:val="0"/>
                <w:numId w:val="1054"/>
              </w:numPr>
              <w:ind w:left="114" w:hanging="171"/>
              <w:jc w:val="both"/>
              <w:rPr>
                <w:rFonts w:ascii="Times New Roman" w:hAnsi="Times New Roman" w:cs="Times New Roman"/>
                <w:sz w:val="24"/>
                <w:szCs w:val="24"/>
              </w:rPr>
            </w:pPr>
            <w:r w:rsidRPr="00A27B12">
              <w:rPr>
                <w:rFonts w:ascii="Times New Roman" w:hAnsi="Times New Roman" w:cs="Times New Roman"/>
                <w:sz w:val="24"/>
                <w:szCs w:val="24"/>
              </w:rPr>
              <w:t>Лесенки-стремянки выс</w:t>
            </w:r>
            <w:r>
              <w:rPr>
                <w:rFonts w:ascii="Times New Roman" w:hAnsi="Times New Roman" w:cs="Times New Roman"/>
                <w:sz w:val="24"/>
                <w:szCs w:val="24"/>
              </w:rPr>
              <w:t>отой 1.5 м и шириной пролета 50-</w:t>
            </w:r>
            <w:r w:rsidRPr="00A27B12">
              <w:rPr>
                <w:rFonts w:ascii="Times New Roman" w:hAnsi="Times New Roman" w:cs="Times New Roman"/>
                <w:sz w:val="24"/>
                <w:szCs w:val="24"/>
              </w:rPr>
              <w:t>5</w:t>
            </w:r>
            <w:r>
              <w:rPr>
                <w:rFonts w:ascii="Times New Roman" w:hAnsi="Times New Roman" w:cs="Times New Roman"/>
                <w:sz w:val="24"/>
                <w:szCs w:val="24"/>
              </w:rPr>
              <w:t>5 см.</w:t>
            </w:r>
          </w:p>
          <w:p w:rsidR="003B250E" w:rsidRPr="00A27B12" w:rsidRDefault="003B250E" w:rsidP="00712192">
            <w:pPr>
              <w:pStyle w:val="a4"/>
              <w:numPr>
                <w:ilvl w:val="0"/>
                <w:numId w:val="1054"/>
              </w:numPr>
              <w:ind w:left="114" w:hanging="171"/>
              <w:jc w:val="both"/>
              <w:rPr>
                <w:rFonts w:ascii="Times New Roman" w:hAnsi="Times New Roman" w:cs="Times New Roman"/>
                <w:sz w:val="24"/>
                <w:szCs w:val="24"/>
              </w:rPr>
            </w:pPr>
            <w:r w:rsidRPr="00A27B12">
              <w:rPr>
                <w:rFonts w:ascii="Times New Roman" w:hAnsi="Times New Roman" w:cs="Times New Roman"/>
                <w:sz w:val="24"/>
                <w:szCs w:val="24"/>
              </w:rPr>
              <w:t xml:space="preserve">Приставная лестница с зацепами длиной 2 м и шириной 40 см. </w:t>
            </w:r>
          </w:p>
        </w:tc>
        <w:tc>
          <w:tcPr>
            <w:tcW w:w="4110" w:type="dxa"/>
          </w:tcPr>
          <w:p w:rsidR="003B250E" w:rsidRPr="00A27B12" w:rsidRDefault="003B250E" w:rsidP="00712192">
            <w:pPr>
              <w:pStyle w:val="a4"/>
              <w:numPr>
                <w:ilvl w:val="0"/>
                <w:numId w:val="1054"/>
              </w:numPr>
              <w:ind w:left="114" w:hanging="171"/>
              <w:jc w:val="both"/>
              <w:rPr>
                <w:rFonts w:ascii="Times New Roman" w:hAnsi="Times New Roman" w:cs="Times New Roman"/>
                <w:sz w:val="24"/>
                <w:szCs w:val="24"/>
              </w:rPr>
            </w:pPr>
            <w:r w:rsidRPr="00A27B12">
              <w:rPr>
                <w:rFonts w:ascii="Times New Roman" w:hAnsi="Times New Roman" w:cs="Times New Roman"/>
                <w:sz w:val="24"/>
                <w:szCs w:val="24"/>
              </w:rPr>
              <w:t>Гимнас</w:t>
            </w:r>
            <w:r>
              <w:rPr>
                <w:rFonts w:ascii="Times New Roman" w:hAnsi="Times New Roman" w:cs="Times New Roman"/>
                <w:sz w:val="24"/>
                <w:szCs w:val="24"/>
              </w:rPr>
              <w:t xml:space="preserve">тическая </w:t>
            </w:r>
            <w:r w:rsidRPr="00A27B12">
              <w:rPr>
                <w:rFonts w:ascii="Times New Roman" w:hAnsi="Times New Roman" w:cs="Times New Roman"/>
                <w:sz w:val="24"/>
                <w:szCs w:val="24"/>
              </w:rPr>
              <w:t>стенка</w:t>
            </w:r>
            <w:r>
              <w:rPr>
                <w:rFonts w:ascii="Times New Roman" w:hAnsi="Times New Roman" w:cs="Times New Roman"/>
                <w:sz w:val="24"/>
                <w:szCs w:val="24"/>
              </w:rPr>
              <w:t xml:space="preserve"> высотой 2.5-</w:t>
            </w:r>
            <w:r w:rsidRPr="00A27B12">
              <w:rPr>
                <w:rFonts w:ascii="Times New Roman" w:hAnsi="Times New Roman" w:cs="Times New Roman"/>
                <w:sz w:val="24"/>
                <w:szCs w:val="24"/>
              </w:rPr>
              <w:t>2</w:t>
            </w:r>
            <w:r>
              <w:rPr>
                <w:rFonts w:ascii="Times New Roman" w:hAnsi="Times New Roman" w:cs="Times New Roman"/>
                <w:sz w:val="24"/>
                <w:szCs w:val="24"/>
              </w:rPr>
              <w:t>.7 метра и шириной пролета 70-</w:t>
            </w:r>
            <w:r w:rsidRPr="00A27B12">
              <w:rPr>
                <w:rFonts w:ascii="Times New Roman" w:hAnsi="Times New Roman" w:cs="Times New Roman"/>
                <w:sz w:val="24"/>
                <w:szCs w:val="24"/>
              </w:rPr>
              <w:t xml:space="preserve">90 см. </w:t>
            </w:r>
          </w:p>
          <w:p w:rsidR="003B250E" w:rsidRDefault="003B250E" w:rsidP="00712192">
            <w:pPr>
              <w:pStyle w:val="a4"/>
              <w:numPr>
                <w:ilvl w:val="0"/>
                <w:numId w:val="1054"/>
              </w:numPr>
              <w:ind w:left="114" w:hanging="171"/>
              <w:jc w:val="both"/>
              <w:rPr>
                <w:rFonts w:ascii="Times New Roman" w:hAnsi="Times New Roman" w:cs="Times New Roman"/>
                <w:sz w:val="24"/>
                <w:szCs w:val="24"/>
              </w:rPr>
            </w:pPr>
            <w:r w:rsidRPr="00A27B12">
              <w:rPr>
                <w:rFonts w:ascii="Times New Roman" w:hAnsi="Times New Roman" w:cs="Times New Roman"/>
                <w:sz w:val="24"/>
                <w:szCs w:val="24"/>
              </w:rPr>
              <w:t>Лесенки-стремянки выс</w:t>
            </w:r>
            <w:r>
              <w:rPr>
                <w:rFonts w:ascii="Times New Roman" w:hAnsi="Times New Roman" w:cs="Times New Roman"/>
                <w:sz w:val="24"/>
                <w:szCs w:val="24"/>
              </w:rPr>
              <w:t>отой 1.5 м и шириной пролета 50-55 см.</w:t>
            </w:r>
          </w:p>
          <w:p w:rsidR="003B250E" w:rsidRPr="00A27B12" w:rsidRDefault="003B250E" w:rsidP="00712192">
            <w:pPr>
              <w:pStyle w:val="a4"/>
              <w:numPr>
                <w:ilvl w:val="0"/>
                <w:numId w:val="1054"/>
              </w:numPr>
              <w:ind w:left="114" w:hanging="171"/>
              <w:jc w:val="both"/>
              <w:rPr>
                <w:rFonts w:ascii="Times New Roman" w:hAnsi="Times New Roman" w:cs="Times New Roman"/>
                <w:sz w:val="24"/>
                <w:szCs w:val="24"/>
              </w:rPr>
            </w:pPr>
            <w:r w:rsidRPr="00A27B12">
              <w:rPr>
                <w:rFonts w:ascii="Times New Roman" w:hAnsi="Times New Roman" w:cs="Times New Roman"/>
                <w:sz w:val="24"/>
                <w:szCs w:val="24"/>
              </w:rPr>
              <w:t xml:space="preserve">Приставная лестница с зацепами длиной 2 м и шириной 40 см. </w:t>
            </w:r>
          </w:p>
        </w:tc>
        <w:tc>
          <w:tcPr>
            <w:tcW w:w="3715" w:type="dxa"/>
          </w:tcPr>
          <w:p w:rsidR="003B250E" w:rsidRPr="00A27B12" w:rsidRDefault="003B250E" w:rsidP="00712192">
            <w:pPr>
              <w:pStyle w:val="a4"/>
              <w:numPr>
                <w:ilvl w:val="0"/>
                <w:numId w:val="1054"/>
              </w:numPr>
              <w:ind w:left="114" w:hanging="171"/>
              <w:jc w:val="both"/>
              <w:rPr>
                <w:rFonts w:ascii="Times New Roman" w:hAnsi="Times New Roman" w:cs="Times New Roman"/>
                <w:sz w:val="24"/>
                <w:szCs w:val="24"/>
              </w:rPr>
            </w:pPr>
            <w:r w:rsidRPr="00A27B12">
              <w:rPr>
                <w:rFonts w:ascii="Times New Roman" w:hAnsi="Times New Roman" w:cs="Times New Roman"/>
                <w:sz w:val="24"/>
                <w:szCs w:val="24"/>
              </w:rPr>
              <w:t>Гимнас</w:t>
            </w:r>
            <w:r>
              <w:rPr>
                <w:rFonts w:ascii="Times New Roman" w:hAnsi="Times New Roman" w:cs="Times New Roman"/>
                <w:sz w:val="24"/>
                <w:szCs w:val="24"/>
              </w:rPr>
              <w:t xml:space="preserve">тическая </w:t>
            </w:r>
            <w:r w:rsidRPr="00A27B12">
              <w:rPr>
                <w:rFonts w:ascii="Times New Roman" w:hAnsi="Times New Roman" w:cs="Times New Roman"/>
                <w:sz w:val="24"/>
                <w:szCs w:val="24"/>
              </w:rPr>
              <w:t>стенка</w:t>
            </w:r>
            <w:r>
              <w:rPr>
                <w:rFonts w:ascii="Times New Roman" w:hAnsi="Times New Roman" w:cs="Times New Roman"/>
                <w:sz w:val="24"/>
                <w:szCs w:val="24"/>
              </w:rPr>
              <w:t xml:space="preserve"> высотой 2.5-</w:t>
            </w:r>
            <w:r w:rsidRPr="00A27B12">
              <w:rPr>
                <w:rFonts w:ascii="Times New Roman" w:hAnsi="Times New Roman" w:cs="Times New Roman"/>
                <w:sz w:val="24"/>
                <w:szCs w:val="24"/>
              </w:rPr>
              <w:t>2.7 метра и шириной прол</w:t>
            </w:r>
            <w:r>
              <w:rPr>
                <w:rFonts w:ascii="Times New Roman" w:hAnsi="Times New Roman" w:cs="Times New Roman"/>
                <w:sz w:val="24"/>
                <w:szCs w:val="24"/>
              </w:rPr>
              <w:t>е</w:t>
            </w:r>
            <w:r w:rsidRPr="00A27B12">
              <w:rPr>
                <w:rFonts w:ascii="Times New Roman" w:hAnsi="Times New Roman" w:cs="Times New Roman"/>
                <w:sz w:val="24"/>
                <w:szCs w:val="24"/>
              </w:rPr>
              <w:t xml:space="preserve">та 70 – 90 см. </w:t>
            </w:r>
          </w:p>
          <w:p w:rsidR="003B250E" w:rsidRPr="00A27B12" w:rsidRDefault="003B250E" w:rsidP="00712192">
            <w:pPr>
              <w:pStyle w:val="a4"/>
              <w:numPr>
                <w:ilvl w:val="0"/>
                <w:numId w:val="1054"/>
              </w:numPr>
              <w:ind w:left="114" w:hanging="171"/>
              <w:jc w:val="both"/>
              <w:rPr>
                <w:rFonts w:ascii="Times New Roman" w:hAnsi="Times New Roman" w:cs="Times New Roman"/>
                <w:sz w:val="24"/>
                <w:szCs w:val="24"/>
              </w:rPr>
            </w:pPr>
            <w:r w:rsidRPr="00A27B12">
              <w:rPr>
                <w:rFonts w:ascii="Times New Roman" w:hAnsi="Times New Roman" w:cs="Times New Roman"/>
                <w:sz w:val="24"/>
                <w:szCs w:val="24"/>
              </w:rPr>
              <w:t>Лесенки-стремянки выс</w:t>
            </w:r>
            <w:r>
              <w:rPr>
                <w:rFonts w:ascii="Times New Roman" w:hAnsi="Times New Roman" w:cs="Times New Roman"/>
                <w:sz w:val="24"/>
                <w:szCs w:val="24"/>
              </w:rPr>
              <w:t>отой 1.5 м и шириной пролета 50-</w:t>
            </w:r>
            <w:r w:rsidRPr="00A27B12">
              <w:rPr>
                <w:rFonts w:ascii="Times New Roman" w:hAnsi="Times New Roman" w:cs="Times New Roman"/>
                <w:sz w:val="24"/>
                <w:szCs w:val="24"/>
              </w:rPr>
              <w:t xml:space="preserve">55 см. Приставная лестница с зацепами длиной 2 м и шириной 40 см. </w:t>
            </w:r>
          </w:p>
        </w:tc>
      </w:tr>
      <w:tr w:rsidR="003B250E" w:rsidRPr="00086894" w:rsidTr="00110948">
        <w:trPr>
          <w:trHeight w:val="878"/>
        </w:trPr>
        <w:tc>
          <w:tcPr>
            <w:tcW w:w="3652" w:type="dxa"/>
          </w:tcPr>
          <w:p w:rsidR="003B250E" w:rsidRPr="00A27B12" w:rsidRDefault="003B250E" w:rsidP="00712192">
            <w:pPr>
              <w:pStyle w:val="a4"/>
              <w:numPr>
                <w:ilvl w:val="0"/>
                <w:numId w:val="1054"/>
              </w:numPr>
              <w:ind w:left="114" w:hanging="171"/>
              <w:jc w:val="both"/>
              <w:rPr>
                <w:rFonts w:ascii="Times New Roman" w:hAnsi="Times New Roman" w:cs="Times New Roman"/>
                <w:sz w:val="24"/>
                <w:szCs w:val="24"/>
              </w:rPr>
            </w:pPr>
            <w:r w:rsidRPr="00A27B12">
              <w:rPr>
                <w:rFonts w:ascii="Times New Roman" w:hAnsi="Times New Roman" w:cs="Times New Roman"/>
                <w:sz w:val="24"/>
                <w:szCs w:val="24"/>
              </w:rPr>
              <w:t>Наклонная доска с зацепами длиной 2 м и ширин</w:t>
            </w:r>
            <w:r>
              <w:rPr>
                <w:rFonts w:ascii="Times New Roman" w:hAnsi="Times New Roman" w:cs="Times New Roman"/>
                <w:sz w:val="24"/>
                <w:szCs w:val="24"/>
              </w:rPr>
              <w:t>ой 20-</w:t>
            </w:r>
            <w:r w:rsidRPr="00A27B12">
              <w:rPr>
                <w:rFonts w:ascii="Times New Roman" w:hAnsi="Times New Roman" w:cs="Times New Roman"/>
                <w:sz w:val="24"/>
                <w:szCs w:val="24"/>
              </w:rPr>
              <w:t xml:space="preserve">25 см. </w:t>
            </w:r>
          </w:p>
          <w:p w:rsidR="003B250E" w:rsidRPr="00A27B12" w:rsidRDefault="003B250E" w:rsidP="00712192">
            <w:pPr>
              <w:pStyle w:val="a4"/>
              <w:numPr>
                <w:ilvl w:val="0"/>
                <w:numId w:val="1054"/>
              </w:numPr>
              <w:ind w:left="114" w:hanging="171"/>
              <w:jc w:val="both"/>
              <w:rPr>
                <w:rFonts w:ascii="Times New Roman" w:hAnsi="Times New Roman" w:cs="Times New Roman"/>
                <w:sz w:val="24"/>
                <w:szCs w:val="24"/>
              </w:rPr>
            </w:pPr>
            <w:r w:rsidRPr="00A27B12">
              <w:rPr>
                <w:rFonts w:ascii="Times New Roman" w:hAnsi="Times New Roman" w:cs="Times New Roman"/>
                <w:sz w:val="24"/>
                <w:szCs w:val="24"/>
              </w:rPr>
              <w:t xml:space="preserve">Ребристая доска с зацепами длиной 1.5 м и шиной 20 см. </w:t>
            </w:r>
          </w:p>
        </w:tc>
        <w:tc>
          <w:tcPr>
            <w:tcW w:w="3686" w:type="dxa"/>
          </w:tcPr>
          <w:p w:rsidR="003B250E" w:rsidRPr="00A27B12" w:rsidRDefault="003B250E" w:rsidP="00712192">
            <w:pPr>
              <w:pStyle w:val="a4"/>
              <w:numPr>
                <w:ilvl w:val="0"/>
                <w:numId w:val="1054"/>
              </w:numPr>
              <w:ind w:left="114" w:hanging="171"/>
              <w:jc w:val="both"/>
              <w:rPr>
                <w:rFonts w:ascii="Times New Roman" w:hAnsi="Times New Roman" w:cs="Times New Roman"/>
                <w:sz w:val="24"/>
                <w:szCs w:val="24"/>
              </w:rPr>
            </w:pPr>
            <w:r w:rsidRPr="00A27B12">
              <w:rPr>
                <w:rFonts w:ascii="Times New Roman" w:hAnsi="Times New Roman" w:cs="Times New Roman"/>
                <w:sz w:val="24"/>
                <w:szCs w:val="24"/>
              </w:rPr>
              <w:t>Наклонная доска с з</w:t>
            </w:r>
            <w:r>
              <w:rPr>
                <w:rFonts w:ascii="Times New Roman" w:hAnsi="Times New Roman" w:cs="Times New Roman"/>
                <w:sz w:val="24"/>
                <w:szCs w:val="24"/>
              </w:rPr>
              <w:t>ацепами длиной 2 м и шириной 20-</w:t>
            </w:r>
            <w:r w:rsidRPr="00A27B12">
              <w:rPr>
                <w:rFonts w:ascii="Times New Roman" w:hAnsi="Times New Roman" w:cs="Times New Roman"/>
                <w:sz w:val="24"/>
                <w:szCs w:val="24"/>
              </w:rPr>
              <w:t xml:space="preserve">25 см. </w:t>
            </w:r>
          </w:p>
          <w:p w:rsidR="003B250E" w:rsidRPr="00A27B12" w:rsidRDefault="003B250E" w:rsidP="00712192">
            <w:pPr>
              <w:pStyle w:val="a4"/>
              <w:numPr>
                <w:ilvl w:val="0"/>
                <w:numId w:val="1054"/>
              </w:numPr>
              <w:ind w:left="114" w:hanging="171"/>
              <w:jc w:val="both"/>
              <w:rPr>
                <w:rFonts w:ascii="Times New Roman" w:hAnsi="Times New Roman" w:cs="Times New Roman"/>
                <w:sz w:val="24"/>
                <w:szCs w:val="24"/>
              </w:rPr>
            </w:pPr>
            <w:r w:rsidRPr="00A27B12">
              <w:rPr>
                <w:rFonts w:ascii="Times New Roman" w:hAnsi="Times New Roman" w:cs="Times New Roman"/>
                <w:sz w:val="24"/>
                <w:szCs w:val="24"/>
              </w:rPr>
              <w:t xml:space="preserve">Ребристая доска с зацепами длиной 1.5 м и шиной 20 см. </w:t>
            </w:r>
          </w:p>
        </w:tc>
        <w:tc>
          <w:tcPr>
            <w:tcW w:w="4110" w:type="dxa"/>
          </w:tcPr>
          <w:p w:rsidR="003B250E" w:rsidRPr="00A27B12" w:rsidRDefault="003B250E" w:rsidP="00712192">
            <w:pPr>
              <w:pStyle w:val="a4"/>
              <w:numPr>
                <w:ilvl w:val="0"/>
                <w:numId w:val="1054"/>
              </w:numPr>
              <w:ind w:left="114" w:hanging="171"/>
              <w:jc w:val="both"/>
              <w:rPr>
                <w:rFonts w:ascii="Times New Roman" w:hAnsi="Times New Roman" w:cs="Times New Roman"/>
                <w:sz w:val="24"/>
                <w:szCs w:val="24"/>
              </w:rPr>
            </w:pPr>
            <w:r w:rsidRPr="00A27B12">
              <w:rPr>
                <w:rFonts w:ascii="Times New Roman" w:hAnsi="Times New Roman" w:cs="Times New Roman"/>
                <w:sz w:val="24"/>
                <w:szCs w:val="24"/>
              </w:rPr>
              <w:t>Наклонная доска с з</w:t>
            </w:r>
            <w:r>
              <w:rPr>
                <w:rFonts w:ascii="Times New Roman" w:hAnsi="Times New Roman" w:cs="Times New Roman"/>
                <w:sz w:val="24"/>
                <w:szCs w:val="24"/>
              </w:rPr>
              <w:t>ацепами длиной 2 м и шириной 20-</w:t>
            </w:r>
            <w:r w:rsidRPr="00A27B12">
              <w:rPr>
                <w:rFonts w:ascii="Times New Roman" w:hAnsi="Times New Roman" w:cs="Times New Roman"/>
                <w:sz w:val="24"/>
                <w:szCs w:val="24"/>
              </w:rPr>
              <w:t xml:space="preserve">25 см. </w:t>
            </w:r>
          </w:p>
          <w:p w:rsidR="003B250E" w:rsidRPr="00A27B12" w:rsidRDefault="003B250E" w:rsidP="00712192">
            <w:pPr>
              <w:pStyle w:val="a4"/>
              <w:numPr>
                <w:ilvl w:val="0"/>
                <w:numId w:val="1054"/>
              </w:numPr>
              <w:ind w:left="114" w:hanging="171"/>
              <w:jc w:val="both"/>
              <w:rPr>
                <w:rFonts w:ascii="Times New Roman" w:hAnsi="Times New Roman" w:cs="Times New Roman"/>
                <w:sz w:val="24"/>
                <w:szCs w:val="24"/>
              </w:rPr>
            </w:pPr>
            <w:r w:rsidRPr="00A27B12">
              <w:rPr>
                <w:rFonts w:ascii="Times New Roman" w:hAnsi="Times New Roman" w:cs="Times New Roman"/>
                <w:sz w:val="24"/>
                <w:szCs w:val="24"/>
              </w:rPr>
              <w:t xml:space="preserve">Ребристая доска с зацепами длиной 1.5 м и шиной 20 см. </w:t>
            </w:r>
          </w:p>
        </w:tc>
        <w:tc>
          <w:tcPr>
            <w:tcW w:w="3715" w:type="dxa"/>
          </w:tcPr>
          <w:p w:rsidR="003B250E" w:rsidRPr="00A27B12" w:rsidRDefault="003B250E" w:rsidP="00712192">
            <w:pPr>
              <w:pStyle w:val="a4"/>
              <w:numPr>
                <w:ilvl w:val="0"/>
                <w:numId w:val="1054"/>
              </w:numPr>
              <w:ind w:left="114" w:hanging="171"/>
              <w:jc w:val="both"/>
              <w:rPr>
                <w:rFonts w:ascii="Times New Roman" w:hAnsi="Times New Roman" w:cs="Times New Roman"/>
                <w:sz w:val="24"/>
                <w:szCs w:val="24"/>
              </w:rPr>
            </w:pPr>
            <w:r w:rsidRPr="00A27B12">
              <w:rPr>
                <w:rFonts w:ascii="Times New Roman" w:hAnsi="Times New Roman" w:cs="Times New Roman"/>
                <w:sz w:val="24"/>
                <w:szCs w:val="24"/>
              </w:rPr>
              <w:t>Наклонная доска с з</w:t>
            </w:r>
            <w:r>
              <w:rPr>
                <w:rFonts w:ascii="Times New Roman" w:hAnsi="Times New Roman" w:cs="Times New Roman"/>
                <w:sz w:val="24"/>
                <w:szCs w:val="24"/>
              </w:rPr>
              <w:t>ацепами длиной 2 м и шириной 20-</w:t>
            </w:r>
            <w:r w:rsidRPr="00A27B12">
              <w:rPr>
                <w:rFonts w:ascii="Times New Roman" w:hAnsi="Times New Roman" w:cs="Times New Roman"/>
                <w:sz w:val="24"/>
                <w:szCs w:val="24"/>
              </w:rPr>
              <w:t xml:space="preserve">25 см. </w:t>
            </w:r>
          </w:p>
          <w:p w:rsidR="003B250E" w:rsidRPr="00A27B12" w:rsidRDefault="003B250E" w:rsidP="00712192">
            <w:pPr>
              <w:pStyle w:val="a4"/>
              <w:numPr>
                <w:ilvl w:val="0"/>
                <w:numId w:val="1054"/>
              </w:numPr>
              <w:ind w:left="114" w:hanging="171"/>
              <w:jc w:val="both"/>
              <w:rPr>
                <w:rFonts w:ascii="Times New Roman" w:hAnsi="Times New Roman" w:cs="Times New Roman"/>
                <w:sz w:val="24"/>
                <w:szCs w:val="24"/>
              </w:rPr>
            </w:pPr>
            <w:r w:rsidRPr="00A27B12">
              <w:rPr>
                <w:rFonts w:ascii="Times New Roman" w:hAnsi="Times New Roman" w:cs="Times New Roman"/>
                <w:sz w:val="24"/>
                <w:szCs w:val="24"/>
              </w:rPr>
              <w:t xml:space="preserve">Ребристая доска с зацепами длиной 1.5 м и шиной 20 см. </w:t>
            </w:r>
          </w:p>
        </w:tc>
      </w:tr>
      <w:tr w:rsidR="003B250E" w:rsidRPr="00086894" w:rsidTr="00110948">
        <w:trPr>
          <w:trHeight w:val="556"/>
        </w:trPr>
        <w:tc>
          <w:tcPr>
            <w:tcW w:w="3652" w:type="dxa"/>
          </w:tcPr>
          <w:p w:rsidR="003B250E" w:rsidRPr="00A27B12" w:rsidRDefault="003B250E" w:rsidP="00712192">
            <w:pPr>
              <w:pStyle w:val="a4"/>
              <w:numPr>
                <w:ilvl w:val="0"/>
                <w:numId w:val="1054"/>
              </w:numPr>
              <w:ind w:left="171" w:hanging="228"/>
              <w:jc w:val="both"/>
              <w:rPr>
                <w:rFonts w:ascii="Times New Roman" w:hAnsi="Times New Roman" w:cs="Times New Roman"/>
                <w:sz w:val="24"/>
                <w:szCs w:val="24"/>
              </w:rPr>
            </w:pPr>
            <w:r w:rsidRPr="00A27B12">
              <w:rPr>
                <w:rFonts w:ascii="Times New Roman" w:hAnsi="Times New Roman" w:cs="Times New Roman"/>
                <w:sz w:val="24"/>
                <w:szCs w:val="24"/>
              </w:rPr>
              <w:t>Гимнастическая скамейка длиной 4 м и высотой 30 см.</w:t>
            </w:r>
          </w:p>
        </w:tc>
        <w:tc>
          <w:tcPr>
            <w:tcW w:w="3686" w:type="dxa"/>
          </w:tcPr>
          <w:p w:rsidR="003B250E" w:rsidRPr="00A27B12" w:rsidRDefault="003B250E" w:rsidP="00712192">
            <w:pPr>
              <w:pStyle w:val="a4"/>
              <w:numPr>
                <w:ilvl w:val="0"/>
                <w:numId w:val="1054"/>
              </w:numPr>
              <w:ind w:left="171" w:hanging="228"/>
              <w:jc w:val="both"/>
              <w:rPr>
                <w:rFonts w:ascii="Times New Roman" w:hAnsi="Times New Roman" w:cs="Times New Roman"/>
                <w:sz w:val="24"/>
                <w:szCs w:val="24"/>
              </w:rPr>
            </w:pPr>
            <w:r w:rsidRPr="00A27B12">
              <w:rPr>
                <w:rFonts w:ascii="Times New Roman" w:hAnsi="Times New Roman" w:cs="Times New Roman"/>
                <w:sz w:val="24"/>
                <w:szCs w:val="24"/>
              </w:rPr>
              <w:t>Гимнастическая скамейка длиной 4 м и высотой 30 см.</w:t>
            </w:r>
          </w:p>
        </w:tc>
        <w:tc>
          <w:tcPr>
            <w:tcW w:w="4110" w:type="dxa"/>
          </w:tcPr>
          <w:p w:rsidR="003B250E" w:rsidRPr="00A27B12" w:rsidRDefault="003B250E" w:rsidP="00712192">
            <w:pPr>
              <w:pStyle w:val="a4"/>
              <w:numPr>
                <w:ilvl w:val="0"/>
                <w:numId w:val="1054"/>
              </w:numPr>
              <w:ind w:left="171" w:hanging="228"/>
              <w:jc w:val="both"/>
              <w:rPr>
                <w:rFonts w:ascii="Times New Roman" w:hAnsi="Times New Roman" w:cs="Times New Roman"/>
                <w:sz w:val="24"/>
                <w:szCs w:val="24"/>
              </w:rPr>
            </w:pPr>
            <w:r w:rsidRPr="00A27B12">
              <w:rPr>
                <w:rFonts w:ascii="Times New Roman" w:hAnsi="Times New Roman" w:cs="Times New Roman"/>
                <w:sz w:val="24"/>
                <w:szCs w:val="24"/>
              </w:rPr>
              <w:t>Гимнастическая скамейка длиной 4 м и высотой 30 см.</w:t>
            </w:r>
          </w:p>
        </w:tc>
        <w:tc>
          <w:tcPr>
            <w:tcW w:w="3715" w:type="dxa"/>
          </w:tcPr>
          <w:p w:rsidR="003B250E" w:rsidRPr="00A27B12" w:rsidRDefault="003B250E" w:rsidP="00712192">
            <w:pPr>
              <w:pStyle w:val="a4"/>
              <w:numPr>
                <w:ilvl w:val="0"/>
                <w:numId w:val="1054"/>
              </w:numPr>
              <w:ind w:left="171" w:hanging="228"/>
              <w:jc w:val="both"/>
              <w:rPr>
                <w:rFonts w:ascii="Times New Roman" w:hAnsi="Times New Roman" w:cs="Times New Roman"/>
                <w:sz w:val="24"/>
                <w:szCs w:val="24"/>
              </w:rPr>
            </w:pPr>
            <w:r w:rsidRPr="00A27B12">
              <w:rPr>
                <w:rFonts w:ascii="Times New Roman" w:hAnsi="Times New Roman" w:cs="Times New Roman"/>
                <w:sz w:val="24"/>
                <w:szCs w:val="24"/>
              </w:rPr>
              <w:t>Гимнастическая скамейка длиной 4 м и высотой 30 см.</w:t>
            </w:r>
          </w:p>
        </w:tc>
      </w:tr>
      <w:tr w:rsidR="003B250E" w:rsidRPr="00086894" w:rsidTr="00110948">
        <w:trPr>
          <w:trHeight w:val="556"/>
        </w:trPr>
        <w:tc>
          <w:tcPr>
            <w:tcW w:w="3652" w:type="dxa"/>
            <w:shd w:val="clear" w:color="auto" w:fill="F2F2F2" w:themeFill="background1" w:themeFillShade="F2"/>
          </w:tcPr>
          <w:p w:rsidR="003B250E" w:rsidRPr="00086894" w:rsidRDefault="003B250E" w:rsidP="003B250E">
            <w:pPr>
              <w:rPr>
                <w:rFonts w:ascii="Times New Roman" w:hAnsi="Times New Roman" w:cs="Times New Roman"/>
                <w:sz w:val="24"/>
                <w:szCs w:val="24"/>
              </w:rPr>
            </w:pPr>
          </w:p>
        </w:tc>
        <w:tc>
          <w:tcPr>
            <w:tcW w:w="3686" w:type="dxa"/>
            <w:shd w:val="clear" w:color="auto" w:fill="F2F2F2" w:themeFill="background1" w:themeFillShade="F2"/>
          </w:tcPr>
          <w:p w:rsidR="003B250E" w:rsidRPr="00086894" w:rsidRDefault="003B250E" w:rsidP="003B250E">
            <w:pPr>
              <w:rPr>
                <w:rFonts w:ascii="Times New Roman" w:hAnsi="Times New Roman" w:cs="Times New Roman"/>
                <w:sz w:val="24"/>
                <w:szCs w:val="24"/>
              </w:rPr>
            </w:pPr>
          </w:p>
        </w:tc>
        <w:tc>
          <w:tcPr>
            <w:tcW w:w="4110" w:type="dxa"/>
          </w:tcPr>
          <w:p w:rsidR="003B250E" w:rsidRPr="00A27B12" w:rsidRDefault="003B250E" w:rsidP="00712192">
            <w:pPr>
              <w:pStyle w:val="a4"/>
              <w:numPr>
                <w:ilvl w:val="0"/>
                <w:numId w:val="1054"/>
              </w:numPr>
              <w:ind w:left="175" w:hanging="232"/>
              <w:jc w:val="both"/>
              <w:rPr>
                <w:rFonts w:ascii="Times New Roman" w:hAnsi="Times New Roman" w:cs="Times New Roman"/>
                <w:sz w:val="24"/>
                <w:szCs w:val="24"/>
              </w:rPr>
            </w:pPr>
            <w:r>
              <w:rPr>
                <w:rFonts w:ascii="Times New Roman" w:hAnsi="Times New Roman" w:cs="Times New Roman"/>
                <w:sz w:val="24"/>
                <w:szCs w:val="24"/>
              </w:rPr>
              <w:t>Стойки для прыжков в высоту 150-</w:t>
            </w:r>
            <w:r w:rsidRPr="00A27B12">
              <w:rPr>
                <w:rFonts w:ascii="Times New Roman" w:hAnsi="Times New Roman" w:cs="Times New Roman"/>
                <w:sz w:val="24"/>
                <w:szCs w:val="24"/>
              </w:rPr>
              <w:t>170 см.</w:t>
            </w:r>
          </w:p>
        </w:tc>
        <w:tc>
          <w:tcPr>
            <w:tcW w:w="3715" w:type="dxa"/>
          </w:tcPr>
          <w:p w:rsidR="003B250E" w:rsidRPr="00A27B12" w:rsidRDefault="003B250E" w:rsidP="00712192">
            <w:pPr>
              <w:pStyle w:val="a4"/>
              <w:numPr>
                <w:ilvl w:val="0"/>
                <w:numId w:val="1054"/>
              </w:numPr>
              <w:ind w:left="175" w:hanging="232"/>
              <w:jc w:val="both"/>
              <w:rPr>
                <w:rFonts w:ascii="Times New Roman" w:hAnsi="Times New Roman" w:cs="Times New Roman"/>
                <w:sz w:val="24"/>
                <w:szCs w:val="24"/>
              </w:rPr>
            </w:pPr>
            <w:r>
              <w:rPr>
                <w:rFonts w:ascii="Times New Roman" w:hAnsi="Times New Roman" w:cs="Times New Roman"/>
                <w:sz w:val="24"/>
                <w:szCs w:val="24"/>
              </w:rPr>
              <w:t>Стойки для прыжков в высоту 150-</w:t>
            </w:r>
            <w:r w:rsidRPr="00A27B12">
              <w:rPr>
                <w:rFonts w:ascii="Times New Roman" w:hAnsi="Times New Roman" w:cs="Times New Roman"/>
                <w:sz w:val="24"/>
                <w:szCs w:val="24"/>
              </w:rPr>
              <w:t>170 см.</w:t>
            </w:r>
          </w:p>
        </w:tc>
      </w:tr>
      <w:tr w:rsidR="003B250E" w:rsidRPr="00086894" w:rsidTr="00110948">
        <w:trPr>
          <w:trHeight w:val="556"/>
        </w:trPr>
        <w:tc>
          <w:tcPr>
            <w:tcW w:w="3652" w:type="dxa"/>
          </w:tcPr>
          <w:p w:rsidR="003B250E" w:rsidRPr="00A27B12" w:rsidRDefault="003B250E" w:rsidP="00712192">
            <w:pPr>
              <w:pStyle w:val="a4"/>
              <w:numPr>
                <w:ilvl w:val="0"/>
                <w:numId w:val="1055"/>
              </w:numPr>
              <w:ind w:left="171" w:hanging="171"/>
              <w:jc w:val="both"/>
              <w:rPr>
                <w:rFonts w:ascii="Times New Roman" w:hAnsi="Times New Roman" w:cs="Times New Roman"/>
                <w:sz w:val="24"/>
                <w:szCs w:val="24"/>
              </w:rPr>
            </w:pPr>
            <w:r w:rsidRPr="00A27B12">
              <w:rPr>
                <w:rFonts w:ascii="Times New Roman" w:hAnsi="Times New Roman" w:cs="Times New Roman"/>
                <w:sz w:val="24"/>
                <w:szCs w:val="24"/>
              </w:rPr>
              <w:t xml:space="preserve">Навесные мишени размером 60 х 60 см с зацепами. </w:t>
            </w:r>
          </w:p>
          <w:p w:rsidR="003B250E" w:rsidRPr="00A27B12" w:rsidRDefault="003B250E" w:rsidP="00712192">
            <w:pPr>
              <w:pStyle w:val="a4"/>
              <w:numPr>
                <w:ilvl w:val="0"/>
                <w:numId w:val="1055"/>
              </w:numPr>
              <w:ind w:left="171" w:hanging="171"/>
              <w:jc w:val="both"/>
              <w:rPr>
                <w:rFonts w:ascii="Times New Roman" w:hAnsi="Times New Roman" w:cs="Times New Roman"/>
                <w:sz w:val="24"/>
                <w:szCs w:val="24"/>
              </w:rPr>
            </w:pPr>
            <w:r>
              <w:rPr>
                <w:rFonts w:ascii="Times New Roman" w:hAnsi="Times New Roman" w:cs="Times New Roman"/>
                <w:sz w:val="24"/>
                <w:szCs w:val="24"/>
              </w:rPr>
              <w:t>Волейбольная сетка длиной 5-6 м и шириной 70-</w:t>
            </w:r>
            <w:r w:rsidRPr="00A27B12">
              <w:rPr>
                <w:rFonts w:ascii="Times New Roman" w:hAnsi="Times New Roman" w:cs="Times New Roman"/>
                <w:sz w:val="24"/>
                <w:szCs w:val="24"/>
              </w:rPr>
              <w:t>80 см.</w:t>
            </w:r>
          </w:p>
        </w:tc>
        <w:tc>
          <w:tcPr>
            <w:tcW w:w="3686" w:type="dxa"/>
          </w:tcPr>
          <w:p w:rsidR="003B250E" w:rsidRPr="00A27B12" w:rsidRDefault="003B250E" w:rsidP="00712192">
            <w:pPr>
              <w:pStyle w:val="a4"/>
              <w:numPr>
                <w:ilvl w:val="0"/>
                <w:numId w:val="1055"/>
              </w:numPr>
              <w:ind w:left="171" w:hanging="171"/>
              <w:jc w:val="both"/>
              <w:rPr>
                <w:rFonts w:ascii="Times New Roman" w:hAnsi="Times New Roman" w:cs="Times New Roman"/>
                <w:sz w:val="24"/>
                <w:szCs w:val="24"/>
              </w:rPr>
            </w:pPr>
            <w:r w:rsidRPr="00A27B12">
              <w:rPr>
                <w:rFonts w:ascii="Times New Roman" w:hAnsi="Times New Roman" w:cs="Times New Roman"/>
                <w:sz w:val="24"/>
                <w:szCs w:val="24"/>
              </w:rPr>
              <w:t xml:space="preserve">Навесные мишени размером 60 х 60 см с зацепами. </w:t>
            </w:r>
          </w:p>
          <w:p w:rsidR="003B250E" w:rsidRPr="00A27B12" w:rsidRDefault="003B250E" w:rsidP="00712192">
            <w:pPr>
              <w:pStyle w:val="a4"/>
              <w:numPr>
                <w:ilvl w:val="0"/>
                <w:numId w:val="1055"/>
              </w:numPr>
              <w:ind w:left="171" w:hanging="171"/>
              <w:jc w:val="both"/>
              <w:rPr>
                <w:rFonts w:ascii="Times New Roman" w:hAnsi="Times New Roman" w:cs="Times New Roman"/>
                <w:sz w:val="24"/>
                <w:szCs w:val="24"/>
              </w:rPr>
            </w:pPr>
            <w:r>
              <w:rPr>
                <w:rFonts w:ascii="Times New Roman" w:hAnsi="Times New Roman" w:cs="Times New Roman"/>
                <w:sz w:val="24"/>
                <w:szCs w:val="24"/>
              </w:rPr>
              <w:t>Волейбольная сетка длиной 5-6 м и шириной 70-</w:t>
            </w:r>
            <w:r w:rsidRPr="00A27B12">
              <w:rPr>
                <w:rFonts w:ascii="Times New Roman" w:hAnsi="Times New Roman" w:cs="Times New Roman"/>
                <w:sz w:val="24"/>
                <w:szCs w:val="24"/>
              </w:rPr>
              <w:t>80 см.</w:t>
            </w:r>
          </w:p>
        </w:tc>
        <w:tc>
          <w:tcPr>
            <w:tcW w:w="4110" w:type="dxa"/>
          </w:tcPr>
          <w:p w:rsidR="003B250E" w:rsidRPr="00A27B12" w:rsidRDefault="003B250E" w:rsidP="00712192">
            <w:pPr>
              <w:pStyle w:val="a4"/>
              <w:numPr>
                <w:ilvl w:val="0"/>
                <w:numId w:val="1055"/>
              </w:numPr>
              <w:ind w:left="114" w:hanging="171"/>
              <w:jc w:val="both"/>
              <w:rPr>
                <w:rFonts w:ascii="Times New Roman" w:hAnsi="Times New Roman" w:cs="Times New Roman"/>
                <w:sz w:val="24"/>
                <w:szCs w:val="24"/>
              </w:rPr>
            </w:pPr>
            <w:r w:rsidRPr="00A27B12">
              <w:rPr>
                <w:rFonts w:ascii="Times New Roman" w:hAnsi="Times New Roman" w:cs="Times New Roman"/>
                <w:sz w:val="24"/>
                <w:szCs w:val="24"/>
              </w:rPr>
              <w:t xml:space="preserve">Навесные мишени размером 60 х 60 см с зацепами. </w:t>
            </w:r>
          </w:p>
          <w:p w:rsidR="003B250E" w:rsidRPr="00A27B12" w:rsidRDefault="003B250E" w:rsidP="00712192">
            <w:pPr>
              <w:pStyle w:val="a4"/>
              <w:numPr>
                <w:ilvl w:val="0"/>
                <w:numId w:val="1055"/>
              </w:numPr>
              <w:ind w:left="114" w:hanging="171"/>
              <w:jc w:val="both"/>
              <w:rPr>
                <w:rFonts w:ascii="Times New Roman" w:hAnsi="Times New Roman" w:cs="Times New Roman"/>
                <w:sz w:val="24"/>
                <w:szCs w:val="24"/>
              </w:rPr>
            </w:pPr>
            <w:r w:rsidRPr="00A27B12">
              <w:rPr>
                <w:rFonts w:ascii="Times New Roman" w:hAnsi="Times New Roman" w:cs="Times New Roman"/>
                <w:sz w:val="24"/>
                <w:szCs w:val="24"/>
              </w:rPr>
              <w:t xml:space="preserve">Навесные баскетбольные щиты размером 60 х 70 см с кольцом диаметром 45 см и сеткой длиной 40 см. </w:t>
            </w:r>
          </w:p>
          <w:p w:rsidR="003B250E" w:rsidRPr="00A27B12" w:rsidRDefault="003B250E" w:rsidP="00712192">
            <w:pPr>
              <w:pStyle w:val="a4"/>
              <w:numPr>
                <w:ilvl w:val="0"/>
                <w:numId w:val="1055"/>
              </w:numPr>
              <w:ind w:left="114" w:hanging="171"/>
              <w:jc w:val="both"/>
              <w:rPr>
                <w:rFonts w:ascii="Times New Roman" w:hAnsi="Times New Roman" w:cs="Times New Roman"/>
                <w:sz w:val="24"/>
                <w:szCs w:val="24"/>
              </w:rPr>
            </w:pPr>
            <w:r>
              <w:rPr>
                <w:rFonts w:ascii="Times New Roman" w:hAnsi="Times New Roman" w:cs="Times New Roman"/>
                <w:sz w:val="24"/>
                <w:szCs w:val="24"/>
              </w:rPr>
              <w:t>Волейбольная сетка длиной 5-6 м и шириной 70-</w:t>
            </w:r>
            <w:r w:rsidRPr="00A27B12">
              <w:rPr>
                <w:rFonts w:ascii="Times New Roman" w:hAnsi="Times New Roman" w:cs="Times New Roman"/>
                <w:sz w:val="24"/>
                <w:szCs w:val="24"/>
              </w:rPr>
              <w:t>80 см.</w:t>
            </w:r>
          </w:p>
        </w:tc>
        <w:tc>
          <w:tcPr>
            <w:tcW w:w="3715" w:type="dxa"/>
          </w:tcPr>
          <w:p w:rsidR="003B250E" w:rsidRPr="00A27B12" w:rsidRDefault="003B250E" w:rsidP="00712192">
            <w:pPr>
              <w:pStyle w:val="a4"/>
              <w:numPr>
                <w:ilvl w:val="0"/>
                <w:numId w:val="1055"/>
              </w:numPr>
              <w:ind w:left="114" w:hanging="171"/>
              <w:jc w:val="both"/>
              <w:rPr>
                <w:rFonts w:ascii="Times New Roman" w:hAnsi="Times New Roman" w:cs="Times New Roman"/>
                <w:sz w:val="24"/>
                <w:szCs w:val="24"/>
              </w:rPr>
            </w:pPr>
            <w:r w:rsidRPr="00A27B12">
              <w:rPr>
                <w:rFonts w:ascii="Times New Roman" w:hAnsi="Times New Roman" w:cs="Times New Roman"/>
                <w:sz w:val="24"/>
                <w:szCs w:val="24"/>
              </w:rPr>
              <w:t xml:space="preserve">Навесные мишени размером 60 х 60 см с зацепами. </w:t>
            </w:r>
          </w:p>
          <w:p w:rsidR="003B250E" w:rsidRPr="00A27B12" w:rsidRDefault="003B250E" w:rsidP="00712192">
            <w:pPr>
              <w:pStyle w:val="a4"/>
              <w:numPr>
                <w:ilvl w:val="0"/>
                <w:numId w:val="1055"/>
              </w:numPr>
              <w:ind w:left="114" w:hanging="171"/>
              <w:jc w:val="both"/>
              <w:rPr>
                <w:rFonts w:ascii="Times New Roman" w:hAnsi="Times New Roman" w:cs="Times New Roman"/>
                <w:sz w:val="24"/>
                <w:szCs w:val="24"/>
              </w:rPr>
            </w:pPr>
            <w:r w:rsidRPr="00A27B12">
              <w:rPr>
                <w:rFonts w:ascii="Times New Roman" w:hAnsi="Times New Roman" w:cs="Times New Roman"/>
                <w:sz w:val="24"/>
                <w:szCs w:val="24"/>
              </w:rPr>
              <w:t xml:space="preserve">Навесные баскетбольные щиты размером 60 х 70 см с кольцом диаметром 45 см и сеткой длиной 40 см. </w:t>
            </w:r>
          </w:p>
          <w:p w:rsidR="003B250E" w:rsidRPr="00A27B12" w:rsidRDefault="003B250E" w:rsidP="00712192">
            <w:pPr>
              <w:pStyle w:val="a4"/>
              <w:numPr>
                <w:ilvl w:val="0"/>
                <w:numId w:val="1055"/>
              </w:numPr>
              <w:ind w:left="114" w:hanging="171"/>
              <w:jc w:val="both"/>
              <w:rPr>
                <w:rFonts w:ascii="Times New Roman" w:hAnsi="Times New Roman" w:cs="Times New Roman"/>
                <w:sz w:val="24"/>
                <w:szCs w:val="24"/>
              </w:rPr>
            </w:pPr>
            <w:r>
              <w:rPr>
                <w:rFonts w:ascii="Times New Roman" w:hAnsi="Times New Roman" w:cs="Times New Roman"/>
                <w:sz w:val="24"/>
                <w:szCs w:val="24"/>
              </w:rPr>
              <w:t>Волейбольная сетка длиной 5-6 м и шириной 70-</w:t>
            </w:r>
            <w:r w:rsidRPr="00A27B12">
              <w:rPr>
                <w:rFonts w:ascii="Times New Roman" w:hAnsi="Times New Roman" w:cs="Times New Roman"/>
                <w:sz w:val="24"/>
                <w:szCs w:val="24"/>
              </w:rPr>
              <w:t>80 см.</w:t>
            </w:r>
          </w:p>
        </w:tc>
      </w:tr>
      <w:tr w:rsidR="003B250E" w:rsidRPr="00086894" w:rsidTr="00110948">
        <w:trPr>
          <w:trHeight w:val="556"/>
        </w:trPr>
        <w:tc>
          <w:tcPr>
            <w:tcW w:w="3652" w:type="dxa"/>
          </w:tcPr>
          <w:p w:rsidR="003B250E" w:rsidRDefault="003B250E" w:rsidP="00712192">
            <w:pPr>
              <w:pStyle w:val="a4"/>
              <w:numPr>
                <w:ilvl w:val="0"/>
                <w:numId w:val="1056"/>
              </w:numPr>
              <w:ind w:left="114" w:hanging="171"/>
              <w:jc w:val="both"/>
              <w:rPr>
                <w:rFonts w:ascii="Times New Roman" w:hAnsi="Times New Roman" w:cs="Times New Roman"/>
                <w:sz w:val="24"/>
                <w:szCs w:val="24"/>
              </w:rPr>
            </w:pPr>
            <w:r w:rsidRPr="007207EF">
              <w:rPr>
                <w:rFonts w:ascii="Times New Roman" w:hAnsi="Times New Roman" w:cs="Times New Roman"/>
                <w:sz w:val="24"/>
                <w:szCs w:val="24"/>
              </w:rPr>
              <w:t>Дуги для подлезания высотой 60, 50, 40, 30 см с расст</w:t>
            </w:r>
            <w:r>
              <w:rPr>
                <w:rFonts w:ascii="Times New Roman" w:hAnsi="Times New Roman" w:cs="Times New Roman"/>
                <w:sz w:val="24"/>
                <w:szCs w:val="24"/>
              </w:rPr>
              <w:t>оянием между основаниями 50 см.</w:t>
            </w:r>
          </w:p>
          <w:p w:rsidR="003B250E" w:rsidRPr="007207EF" w:rsidRDefault="003B250E" w:rsidP="00712192">
            <w:pPr>
              <w:pStyle w:val="a4"/>
              <w:numPr>
                <w:ilvl w:val="0"/>
                <w:numId w:val="1056"/>
              </w:numPr>
              <w:ind w:left="114" w:hanging="171"/>
              <w:jc w:val="both"/>
              <w:rPr>
                <w:rFonts w:ascii="Times New Roman" w:hAnsi="Times New Roman" w:cs="Times New Roman"/>
                <w:sz w:val="24"/>
                <w:szCs w:val="24"/>
              </w:rPr>
            </w:pPr>
            <w:r w:rsidRPr="007207EF">
              <w:rPr>
                <w:rFonts w:ascii="Times New Roman" w:hAnsi="Times New Roman" w:cs="Times New Roman"/>
                <w:sz w:val="24"/>
                <w:szCs w:val="24"/>
              </w:rPr>
              <w:t>Воротики для прокатывания мяча с расстоянием между основаниями 40, 50, 60 см.</w:t>
            </w:r>
          </w:p>
        </w:tc>
        <w:tc>
          <w:tcPr>
            <w:tcW w:w="3686" w:type="dxa"/>
          </w:tcPr>
          <w:p w:rsidR="003B250E" w:rsidRDefault="003B250E" w:rsidP="00712192">
            <w:pPr>
              <w:pStyle w:val="a4"/>
              <w:numPr>
                <w:ilvl w:val="0"/>
                <w:numId w:val="1056"/>
              </w:numPr>
              <w:ind w:left="114" w:hanging="171"/>
              <w:jc w:val="both"/>
              <w:rPr>
                <w:rFonts w:ascii="Times New Roman" w:hAnsi="Times New Roman" w:cs="Times New Roman"/>
                <w:sz w:val="24"/>
                <w:szCs w:val="24"/>
              </w:rPr>
            </w:pPr>
            <w:r w:rsidRPr="007207EF">
              <w:rPr>
                <w:rFonts w:ascii="Times New Roman" w:hAnsi="Times New Roman" w:cs="Times New Roman"/>
                <w:sz w:val="24"/>
                <w:szCs w:val="24"/>
              </w:rPr>
              <w:t>Дуги для подлезания высотой 60, 50, 40, 30 см с расст</w:t>
            </w:r>
            <w:r>
              <w:rPr>
                <w:rFonts w:ascii="Times New Roman" w:hAnsi="Times New Roman" w:cs="Times New Roman"/>
                <w:sz w:val="24"/>
                <w:szCs w:val="24"/>
              </w:rPr>
              <w:t>оянием между основаниями 50 см.</w:t>
            </w:r>
          </w:p>
          <w:p w:rsidR="003B250E" w:rsidRPr="007207EF" w:rsidRDefault="003B250E" w:rsidP="00712192">
            <w:pPr>
              <w:pStyle w:val="a4"/>
              <w:numPr>
                <w:ilvl w:val="0"/>
                <w:numId w:val="1056"/>
              </w:numPr>
              <w:ind w:left="114" w:hanging="171"/>
              <w:jc w:val="both"/>
              <w:rPr>
                <w:rFonts w:ascii="Times New Roman" w:hAnsi="Times New Roman" w:cs="Times New Roman"/>
                <w:sz w:val="24"/>
                <w:szCs w:val="24"/>
              </w:rPr>
            </w:pPr>
            <w:r w:rsidRPr="007207EF">
              <w:rPr>
                <w:rFonts w:ascii="Times New Roman" w:hAnsi="Times New Roman" w:cs="Times New Roman"/>
                <w:sz w:val="24"/>
                <w:szCs w:val="24"/>
              </w:rPr>
              <w:t>Воротики для прокатывания мяча с расстоянием между основаниями 40, 50, 60 см.</w:t>
            </w:r>
          </w:p>
        </w:tc>
        <w:tc>
          <w:tcPr>
            <w:tcW w:w="4110" w:type="dxa"/>
          </w:tcPr>
          <w:p w:rsidR="003B250E" w:rsidRDefault="003B250E" w:rsidP="00712192">
            <w:pPr>
              <w:pStyle w:val="a4"/>
              <w:numPr>
                <w:ilvl w:val="0"/>
                <w:numId w:val="1056"/>
              </w:numPr>
              <w:ind w:left="114" w:hanging="171"/>
              <w:jc w:val="both"/>
              <w:rPr>
                <w:rFonts w:ascii="Times New Roman" w:hAnsi="Times New Roman" w:cs="Times New Roman"/>
                <w:sz w:val="24"/>
                <w:szCs w:val="24"/>
              </w:rPr>
            </w:pPr>
            <w:r w:rsidRPr="007207EF">
              <w:rPr>
                <w:rFonts w:ascii="Times New Roman" w:hAnsi="Times New Roman" w:cs="Times New Roman"/>
                <w:sz w:val="24"/>
                <w:szCs w:val="24"/>
              </w:rPr>
              <w:t xml:space="preserve">Дуги для подлезания высотой 60, 50, 40, 30 см с расстоянием между основаниями 50 см. </w:t>
            </w:r>
          </w:p>
          <w:p w:rsidR="003B250E" w:rsidRPr="007207EF" w:rsidRDefault="003B250E" w:rsidP="00712192">
            <w:pPr>
              <w:pStyle w:val="a4"/>
              <w:numPr>
                <w:ilvl w:val="0"/>
                <w:numId w:val="1056"/>
              </w:numPr>
              <w:ind w:left="114" w:hanging="171"/>
              <w:jc w:val="both"/>
              <w:rPr>
                <w:rFonts w:ascii="Times New Roman" w:hAnsi="Times New Roman" w:cs="Times New Roman"/>
                <w:sz w:val="24"/>
                <w:szCs w:val="24"/>
              </w:rPr>
            </w:pPr>
            <w:r w:rsidRPr="007207EF">
              <w:rPr>
                <w:rFonts w:ascii="Times New Roman" w:hAnsi="Times New Roman" w:cs="Times New Roman"/>
                <w:sz w:val="24"/>
                <w:szCs w:val="24"/>
              </w:rPr>
              <w:t>Воротики для прокатывания мяча с расстоянием между основаниями 40, 50, 60 см.</w:t>
            </w:r>
          </w:p>
        </w:tc>
        <w:tc>
          <w:tcPr>
            <w:tcW w:w="3715" w:type="dxa"/>
          </w:tcPr>
          <w:p w:rsidR="003B250E" w:rsidRDefault="003B250E" w:rsidP="00712192">
            <w:pPr>
              <w:pStyle w:val="a4"/>
              <w:numPr>
                <w:ilvl w:val="0"/>
                <w:numId w:val="1056"/>
              </w:numPr>
              <w:ind w:left="114" w:hanging="171"/>
              <w:jc w:val="both"/>
              <w:rPr>
                <w:rFonts w:ascii="Times New Roman" w:hAnsi="Times New Roman" w:cs="Times New Roman"/>
                <w:sz w:val="24"/>
                <w:szCs w:val="24"/>
              </w:rPr>
            </w:pPr>
            <w:r w:rsidRPr="007207EF">
              <w:rPr>
                <w:rFonts w:ascii="Times New Roman" w:hAnsi="Times New Roman" w:cs="Times New Roman"/>
                <w:sz w:val="24"/>
                <w:szCs w:val="24"/>
              </w:rPr>
              <w:t xml:space="preserve">Дуги для подлезания высотой 60, 50, 40, 30 см с расстоянием между основаниями 50 см. </w:t>
            </w:r>
          </w:p>
          <w:p w:rsidR="003B250E" w:rsidRPr="007207EF" w:rsidRDefault="003B250E" w:rsidP="00712192">
            <w:pPr>
              <w:pStyle w:val="a4"/>
              <w:numPr>
                <w:ilvl w:val="0"/>
                <w:numId w:val="1056"/>
              </w:numPr>
              <w:ind w:left="114" w:hanging="171"/>
              <w:jc w:val="both"/>
              <w:rPr>
                <w:rFonts w:ascii="Times New Roman" w:hAnsi="Times New Roman" w:cs="Times New Roman"/>
                <w:sz w:val="24"/>
                <w:szCs w:val="24"/>
              </w:rPr>
            </w:pPr>
            <w:r w:rsidRPr="007207EF">
              <w:rPr>
                <w:rFonts w:ascii="Times New Roman" w:hAnsi="Times New Roman" w:cs="Times New Roman"/>
                <w:sz w:val="24"/>
                <w:szCs w:val="24"/>
              </w:rPr>
              <w:t>Воротики для прокатывания мяча с расстоянием между основаниями 40, 50, 60 см.</w:t>
            </w:r>
          </w:p>
        </w:tc>
      </w:tr>
      <w:tr w:rsidR="003B250E" w:rsidRPr="00086894" w:rsidTr="00110948">
        <w:trPr>
          <w:trHeight w:val="556"/>
        </w:trPr>
        <w:tc>
          <w:tcPr>
            <w:tcW w:w="3652" w:type="dxa"/>
          </w:tcPr>
          <w:p w:rsidR="003B250E" w:rsidRDefault="003B250E" w:rsidP="00712192">
            <w:pPr>
              <w:pStyle w:val="a4"/>
              <w:numPr>
                <w:ilvl w:val="0"/>
                <w:numId w:val="1056"/>
              </w:numPr>
              <w:ind w:left="114" w:hanging="171"/>
              <w:jc w:val="both"/>
              <w:rPr>
                <w:rFonts w:ascii="Times New Roman" w:hAnsi="Times New Roman" w:cs="Times New Roman"/>
                <w:sz w:val="24"/>
                <w:szCs w:val="24"/>
              </w:rPr>
            </w:pPr>
            <w:r w:rsidRPr="007207EF">
              <w:rPr>
                <w:rFonts w:ascii="Times New Roman" w:hAnsi="Times New Roman" w:cs="Times New Roman"/>
                <w:sz w:val="24"/>
                <w:szCs w:val="24"/>
              </w:rPr>
              <w:t xml:space="preserve">Кубики пластмассовые разного цвета с гранями размером 3х3, 5х5, 6х6 см. </w:t>
            </w:r>
          </w:p>
          <w:p w:rsidR="003B250E" w:rsidRPr="007207EF" w:rsidRDefault="003B250E" w:rsidP="00712192">
            <w:pPr>
              <w:pStyle w:val="a4"/>
              <w:numPr>
                <w:ilvl w:val="0"/>
                <w:numId w:val="1056"/>
              </w:numPr>
              <w:ind w:left="114" w:hanging="171"/>
              <w:jc w:val="both"/>
              <w:rPr>
                <w:rFonts w:ascii="Times New Roman" w:hAnsi="Times New Roman" w:cs="Times New Roman"/>
                <w:sz w:val="24"/>
                <w:szCs w:val="24"/>
              </w:rPr>
            </w:pPr>
            <w:r w:rsidRPr="007207EF">
              <w:rPr>
                <w:rFonts w:ascii="Times New Roman" w:hAnsi="Times New Roman" w:cs="Times New Roman"/>
                <w:sz w:val="24"/>
                <w:szCs w:val="24"/>
              </w:rPr>
              <w:t>Кирпичики с размером основания 25х20, 20х15, 20х10 и высотой 5 см.</w:t>
            </w:r>
          </w:p>
        </w:tc>
        <w:tc>
          <w:tcPr>
            <w:tcW w:w="3686" w:type="dxa"/>
          </w:tcPr>
          <w:p w:rsidR="003B250E" w:rsidRPr="007207EF" w:rsidRDefault="003B250E" w:rsidP="00712192">
            <w:pPr>
              <w:pStyle w:val="a4"/>
              <w:numPr>
                <w:ilvl w:val="0"/>
                <w:numId w:val="1056"/>
              </w:numPr>
              <w:ind w:left="114" w:hanging="171"/>
              <w:jc w:val="both"/>
              <w:rPr>
                <w:rFonts w:ascii="Times New Roman" w:hAnsi="Times New Roman" w:cs="Times New Roman"/>
                <w:sz w:val="24"/>
                <w:szCs w:val="24"/>
              </w:rPr>
            </w:pPr>
            <w:r w:rsidRPr="007207EF">
              <w:rPr>
                <w:rFonts w:ascii="Times New Roman" w:hAnsi="Times New Roman" w:cs="Times New Roman"/>
                <w:sz w:val="24"/>
                <w:szCs w:val="24"/>
              </w:rPr>
              <w:t xml:space="preserve">Кубики пластмассовые разного цвета с гранями размером 3х3, 5х5, 6х6 см. </w:t>
            </w:r>
          </w:p>
          <w:p w:rsidR="003B250E" w:rsidRPr="007207EF" w:rsidRDefault="003B250E" w:rsidP="00712192">
            <w:pPr>
              <w:pStyle w:val="a4"/>
              <w:numPr>
                <w:ilvl w:val="0"/>
                <w:numId w:val="1056"/>
              </w:numPr>
              <w:ind w:left="114" w:hanging="171"/>
              <w:jc w:val="both"/>
              <w:rPr>
                <w:rFonts w:ascii="Times New Roman" w:hAnsi="Times New Roman" w:cs="Times New Roman"/>
                <w:sz w:val="24"/>
                <w:szCs w:val="24"/>
              </w:rPr>
            </w:pPr>
            <w:r w:rsidRPr="007207EF">
              <w:rPr>
                <w:rFonts w:ascii="Times New Roman" w:hAnsi="Times New Roman" w:cs="Times New Roman"/>
                <w:sz w:val="24"/>
                <w:szCs w:val="24"/>
              </w:rPr>
              <w:t>Кирпичики с размером основания 25х20, 20х15, 20х10 и высотой 5 см.</w:t>
            </w:r>
          </w:p>
        </w:tc>
        <w:tc>
          <w:tcPr>
            <w:tcW w:w="4110" w:type="dxa"/>
          </w:tcPr>
          <w:p w:rsidR="003B250E" w:rsidRPr="007207EF" w:rsidRDefault="003B250E" w:rsidP="00712192">
            <w:pPr>
              <w:pStyle w:val="a4"/>
              <w:numPr>
                <w:ilvl w:val="0"/>
                <w:numId w:val="1056"/>
              </w:numPr>
              <w:ind w:left="114" w:hanging="171"/>
              <w:jc w:val="both"/>
              <w:rPr>
                <w:rFonts w:ascii="Times New Roman" w:hAnsi="Times New Roman" w:cs="Times New Roman"/>
                <w:sz w:val="24"/>
                <w:szCs w:val="24"/>
              </w:rPr>
            </w:pPr>
            <w:r w:rsidRPr="007207EF">
              <w:rPr>
                <w:rFonts w:ascii="Times New Roman" w:hAnsi="Times New Roman" w:cs="Times New Roman"/>
                <w:sz w:val="24"/>
                <w:szCs w:val="24"/>
              </w:rPr>
              <w:t xml:space="preserve">Кубики пластмассовые разного цвета с гранями размером 3х3, 5х5, 6х6 см. </w:t>
            </w:r>
          </w:p>
          <w:p w:rsidR="003B250E" w:rsidRPr="007207EF" w:rsidRDefault="003B250E" w:rsidP="00712192">
            <w:pPr>
              <w:pStyle w:val="a4"/>
              <w:numPr>
                <w:ilvl w:val="0"/>
                <w:numId w:val="1056"/>
              </w:numPr>
              <w:ind w:left="114" w:hanging="171"/>
              <w:jc w:val="both"/>
              <w:rPr>
                <w:rFonts w:ascii="Times New Roman" w:hAnsi="Times New Roman" w:cs="Times New Roman"/>
                <w:sz w:val="24"/>
                <w:szCs w:val="24"/>
              </w:rPr>
            </w:pPr>
            <w:r w:rsidRPr="007207EF">
              <w:rPr>
                <w:rFonts w:ascii="Times New Roman" w:hAnsi="Times New Roman" w:cs="Times New Roman"/>
                <w:sz w:val="24"/>
                <w:szCs w:val="24"/>
              </w:rPr>
              <w:t>Кирпичики с размером основания 25х20, 20х15, 20х10 и высотой 5 см.</w:t>
            </w:r>
          </w:p>
        </w:tc>
        <w:tc>
          <w:tcPr>
            <w:tcW w:w="3715" w:type="dxa"/>
          </w:tcPr>
          <w:p w:rsidR="003B250E" w:rsidRPr="007207EF" w:rsidRDefault="003B250E" w:rsidP="00712192">
            <w:pPr>
              <w:pStyle w:val="a4"/>
              <w:numPr>
                <w:ilvl w:val="0"/>
                <w:numId w:val="1056"/>
              </w:numPr>
              <w:ind w:left="114" w:hanging="171"/>
              <w:jc w:val="both"/>
              <w:rPr>
                <w:rFonts w:ascii="Times New Roman" w:hAnsi="Times New Roman" w:cs="Times New Roman"/>
                <w:sz w:val="24"/>
                <w:szCs w:val="24"/>
              </w:rPr>
            </w:pPr>
            <w:r w:rsidRPr="007207EF">
              <w:rPr>
                <w:rFonts w:ascii="Times New Roman" w:hAnsi="Times New Roman" w:cs="Times New Roman"/>
                <w:sz w:val="24"/>
                <w:szCs w:val="24"/>
              </w:rPr>
              <w:t xml:space="preserve">Кубики пластмассовые разного цвета с гранями размером 3х3, 5х5, 6х6 см. </w:t>
            </w:r>
          </w:p>
          <w:p w:rsidR="003B250E" w:rsidRPr="007207EF" w:rsidRDefault="003B250E" w:rsidP="00712192">
            <w:pPr>
              <w:pStyle w:val="a4"/>
              <w:numPr>
                <w:ilvl w:val="0"/>
                <w:numId w:val="1056"/>
              </w:numPr>
              <w:ind w:left="114" w:hanging="171"/>
              <w:jc w:val="both"/>
              <w:rPr>
                <w:rFonts w:ascii="Times New Roman" w:hAnsi="Times New Roman" w:cs="Times New Roman"/>
                <w:sz w:val="24"/>
                <w:szCs w:val="24"/>
              </w:rPr>
            </w:pPr>
            <w:r w:rsidRPr="007207EF">
              <w:rPr>
                <w:rFonts w:ascii="Times New Roman" w:hAnsi="Times New Roman" w:cs="Times New Roman"/>
                <w:sz w:val="24"/>
                <w:szCs w:val="24"/>
              </w:rPr>
              <w:t>Кирпичики с размером основания 25х20, 20х15, 20х10 и высотой 5 см.</w:t>
            </w:r>
          </w:p>
        </w:tc>
      </w:tr>
      <w:tr w:rsidR="003B250E" w:rsidRPr="00086894" w:rsidTr="00110948">
        <w:trPr>
          <w:trHeight w:val="556"/>
        </w:trPr>
        <w:tc>
          <w:tcPr>
            <w:tcW w:w="3652" w:type="dxa"/>
          </w:tcPr>
          <w:p w:rsidR="003B250E" w:rsidRPr="007207EF" w:rsidRDefault="003B250E" w:rsidP="00712192">
            <w:pPr>
              <w:pStyle w:val="a4"/>
              <w:numPr>
                <w:ilvl w:val="0"/>
                <w:numId w:val="1056"/>
              </w:numPr>
              <w:ind w:left="114" w:hanging="171"/>
              <w:jc w:val="both"/>
              <w:rPr>
                <w:rFonts w:ascii="Times New Roman" w:hAnsi="Times New Roman" w:cs="Times New Roman"/>
                <w:sz w:val="24"/>
                <w:szCs w:val="24"/>
              </w:rPr>
            </w:pPr>
            <w:r w:rsidRPr="007207EF">
              <w:rPr>
                <w:rFonts w:ascii="Times New Roman" w:hAnsi="Times New Roman" w:cs="Times New Roman"/>
                <w:sz w:val="24"/>
                <w:szCs w:val="24"/>
              </w:rPr>
              <w:t>Набивные мешочки для метания в цель разме</w:t>
            </w:r>
            <w:r>
              <w:rPr>
                <w:rFonts w:ascii="Times New Roman" w:hAnsi="Times New Roman" w:cs="Times New Roman"/>
                <w:sz w:val="24"/>
                <w:szCs w:val="24"/>
              </w:rPr>
              <w:t>ром 6х9 и 7х10 см, массой 100-150 г и 200-</w:t>
            </w:r>
            <w:r w:rsidRPr="007207EF">
              <w:rPr>
                <w:rFonts w:ascii="Times New Roman" w:hAnsi="Times New Roman" w:cs="Times New Roman"/>
                <w:sz w:val="24"/>
                <w:szCs w:val="24"/>
              </w:rPr>
              <w:t xml:space="preserve">250 г. </w:t>
            </w:r>
          </w:p>
        </w:tc>
        <w:tc>
          <w:tcPr>
            <w:tcW w:w="3686" w:type="dxa"/>
          </w:tcPr>
          <w:p w:rsidR="003B250E" w:rsidRPr="007207EF" w:rsidRDefault="003B250E" w:rsidP="00712192">
            <w:pPr>
              <w:pStyle w:val="a4"/>
              <w:numPr>
                <w:ilvl w:val="0"/>
                <w:numId w:val="1056"/>
              </w:numPr>
              <w:ind w:left="114" w:hanging="171"/>
              <w:jc w:val="both"/>
              <w:rPr>
                <w:rFonts w:ascii="Times New Roman" w:hAnsi="Times New Roman" w:cs="Times New Roman"/>
                <w:sz w:val="24"/>
                <w:szCs w:val="24"/>
              </w:rPr>
            </w:pPr>
            <w:r w:rsidRPr="007207EF">
              <w:rPr>
                <w:rFonts w:ascii="Times New Roman" w:hAnsi="Times New Roman" w:cs="Times New Roman"/>
                <w:sz w:val="24"/>
                <w:szCs w:val="24"/>
              </w:rPr>
              <w:t>Набивные мешочки для метания в цель разме</w:t>
            </w:r>
            <w:r>
              <w:rPr>
                <w:rFonts w:ascii="Times New Roman" w:hAnsi="Times New Roman" w:cs="Times New Roman"/>
                <w:sz w:val="24"/>
                <w:szCs w:val="24"/>
              </w:rPr>
              <w:t>ром 6х9 и 7х10 см, массой 100-150 г и 200-</w:t>
            </w:r>
            <w:r w:rsidRPr="007207EF">
              <w:rPr>
                <w:rFonts w:ascii="Times New Roman" w:hAnsi="Times New Roman" w:cs="Times New Roman"/>
                <w:sz w:val="24"/>
                <w:szCs w:val="24"/>
              </w:rPr>
              <w:t xml:space="preserve">250 г. </w:t>
            </w:r>
          </w:p>
        </w:tc>
        <w:tc>
          <w:tcPr>
            <w:tcW w:w="4110" w:type="dxa"/>
          </w:tcPr>
          <w:p w:rsidR="003B250E" w:rsidRPr="007207EF" w:rsidRDefault="003B250E" w:rsidP="00712192">
            <w:pPr>
              <w:pStyle w:val="a4"/>
              <w:numPr>
                <w:ilvl w:val="0"/>
                <w:numId w:val="1056"/>
              </w:numPr>
              <w:ind w:left="114" w:hanging="171"/>
              <w:jc w:val="both"/>
              <w:rPr>
                <w:rFonts w:ascii="Times New Roman" w:hAnsi="Times New Roman" w:cs="Times New Roman"/>
                <w:sz w:val="24"/>
                <w:szCs w:val="24"/>
              </w:rPr>
            </w:pPr>
            <w:r w:rsidRPr="007207EF">
              <w:rPr>
                <w:rFonts w:ascii="Times New Roman" w:hAnsi="Times New Roman" w:cs="Times New Roman"/>
                <w:sz w:val="24"/>
                <w:szCs w:val="24"/>
              </w:rPr>
              <w:t>Набивные мешочки для метания в цель разме</w:t>
            </w:r>
            <w:r>
              <w:rPr>
                <w:rFonts w:ascii="Times New Roman" w:hAnsi="Times New Roman" w:cs="Times New Roman"/>
                <w:sz w:val="24"/>
                <w:szCs w:val="24"/>
              </w:rPr>
              <w:t>ром 6х9 и 7х10 см, массой 100-150 г и 200-</w:t>
            </w:r>
            <w:r w:rsidRPr="007207EF">
              <w:rPr>
                <w:rFonts w:ascii="Times New Roman" w:hAnsi="Times New Roman" w:cs="Times New Roman"/>
                <w:sz w:val="24"/>
                <w:szCs w:val="24"/>
              </w:rPr>
              <w:t>250 г. Набивные мешочки для упражнений в равновесии размер</w:t>
            </w:r>
            <w:r>
              <w:rPr>
                <w:rFonts w:ascii="Times New Roman" w:hAnsi="Times New Roman" w:cs="Times New Roman"/>
                <w:sz w:val="24"/>
                <w:szCs w:val="24"/>
              </w:rPr>
              <w:t>ом 12х18 и 15х18 и массой 400-</w:t>
            </w:r>
            <w:r w:rsidRPr="007207EF">
              <w:rPr>
                <w:rFonts w:ascii="Times New Roman" w:hAnsi="Times New Roman" w:cs="Times New Roman"/>
                <w:sz w:val="24"/>
                <w:szCs w:val="24"/>
              </w:rPr>
              <w:t>500 г.</w:t>
            </w:r>
          </w:p>
        </w:tc>
        <w:tc>
          <w:tcPr>
            <w:tcW w:w="3715" w:type="dxa"/>
          </w:tcPr>
          <w:p w:rsidR="003B250E" w:rsidRPr="007207EF" w:rsidRDefault="003B250E" w:rsidP="00712192">
            <w:pPr>
              <w:pStyle w:val="a4"/>
              <w:numPr>
                <w:ilvl w:val="0"/>
                <w:numId w:val="1056"/>
              </w:numPr>
              <w:ind w:left="114" w:hanging="171"/>
              <w:jc w:val="both"/>
              <w:rPr>
                <w:rFonts w:ascii="Times New Roman" w:hAnsi="Times New Roman" w:cs="Times New Roman"/>
                <w:sz w:val="24"/>
                <w:szCs w:val="24"/>
              </w:rPr>
            </w:pPr>
            <w:r w:rsidRPr="007207EF">
              <w:rPr>
                <w:rFonts w:ascii="Times New Roman" w:hAnsi="Times New Roman" w:cs="Times New Roman"/>
                <w:sz w:val="24"/>
                <w:szCs w:val="24"/>
              </w:rPr>
              <w:t>Набивные мешочки для метания в цель разме</w:t>
            </w:r>
            <w:r>
              <w:rPr>
                <w:rFonts w:ascii="Times New Roman" w:hAnsi="Times New Roman" w:cs="Times New Roman"/>
                <w:sz w:val="24"/>
                <w:szCs w:val="24"/>
              </w:rPr>
              <w:t>ром 6х9 и 7х10 см, массой 100-150 г и 200-</w:t>
            </w:r>
            <w:r w:rsidRPr="007207EF">
              <w:rPr>
                <w:rFonts w:ascii="Times New Roman" w:hAnsi="Times New Roman" w:cs="Times New Roman"/>
                <w:sz w:val="24"/>
                <w:szCs w:val="24"/>
              </w:rPr>
              <w:t>250 г. Набивные мешочки для упражнений в равновесии размер</w:t>
            </w:r>
            <w:r>
              <w:rPr>
                <w:rFonts w:ascii="Times New Roman" w:hAnsi="Times New Roman" w:cs="Times New Roman"/>
                <w:sz w:val="24"/>
                <w:szCs w:val="24"/>
              </w:rPr>
              <w:t>ом 12х18 и 15х18 и массой 400-</w:t>
            </w:r>
            <w:r w:rsidRPr="007207EF">
              <w:rPr>
                <w:rFonts w:ascii="Times New Roman" w:hAnsi="Times New Roman" w:cs="Times New Roman"/>
                <w:sz w:val="24"/>
                <w:szCs w:val="24"/>
              </w:rPr>
              <w:t>500 г.</w:t>
            </w:r>
          </w:p>
        </w:tc>
      </w:tr>
      <w:tr w:rsidR="003B250E" w:rsidRPr="00086894" w:rsidTr="00110948">
        <w:trPr>
          <w:trHeight w:val="556"/>
        </w:trPr>
        <w:tc>
          <w:tcPr>
            <w:tcW w:w="3652" w:type="dxa"/>
          </w:tcPr>
          <w:p w:rsidR="003B250E" w:rsidRPr="007207EF" w:rsidRDefault="003B250E" w:rsidP="00712192">
            <w:pPr>
              <w:pStyle w:val="a4"/>
              <w:numPr>
                <w:ilvl w:val="0"/>
                <w:numId w:val="1056"/>
              </w:numPr>
              <w:ind w:left="114" w:hanging="171"/>
              <w:jc w:val="both"/>
              <w:rPr>
                <w:rFonts w:ascii="Times New Roman" w:hAnsi="Times New Roman" w:cs="Times New Roman"/>
                <w:sz w:val="24"/>
                <w:szCs w:val="24"/>
              </w:rPr>
            </w:pPr>
            <w:r w:rsidRPr="007207EF">
              <w:rPr>
                <w:rFonts w:ascii="Times New Roman" w:hAnsi="Times New Roman" w:cs="Times New Roman"/>
                <w:sz w:val="24"/>
                <w:szCs w:val="24"/>
              </w:rPr>
              <w:t xml:space="preserve">Кегли большие и малые, </w:t>
            </w:r>
          </w:p>
          <w:p w:rsidR="003B250E" w:rsidRPr="007207EF" w:rsidRDefault="003B250E" w:rsidP="00712192">
            <w:pPr>
              <w:pStyle w:val="a4"/>
              <w:numPr>
                <w:ilvl w:val="0"/>
                <w:numId w:val="1056"/>
              </w:numPr>
              <w:ind w:left="114" w:hanging="171"/>
              <w:jc w:val="both"/>
              <w:rPr>
                <w:rFonts w:ascii="Times New Roman" w:hAnsi="Times New Roman" w:cs="Times New Roman"/>
                <w:sz w:val="24"/>
                <w:szCs w:val="24"/>
              </w:rPr>
            </w:pPr>
            <w:r w:rsidRPr="007207EF">
              <w:rPr>
                <w:rFonts w:ascii="Times New Roman" w:hAnsi="Times New Roman" w:cs="Times New Roman"/>
                <w:sz w:val="24"/>
                <w:szCs w:val="24"/>
              </w:rPr>
              <w:t xml:space="preserve">флажки цветные, </w:t>
            </w:r>
          </w:p>
          <w:p w:rsidR="003B250E" w:rsidRPr="007207EF" w:rsidRDefault="003B250E" w:rsidP="00712192">
            <w:pPr>
              <w:pStyle w:val="a4"/>
              <w:numPr>
                <w:ilvl w:val="0"/>
                <w:numId w:val="1056"/>
              </w:numPr>
              <w:ind w:left="114" w:hanging="171"/>
              <w:jc w:val="both"/>
              <w:rPr>
                <w:rFonts w:ascii="Times New Roman" w:hAnsi="Times New Roman" w:cs="Times New Roman"/>
                <w:sz w:val="24"/>
                <w:szCs w:val="24"/>
              </w:rPr>
            </w:pPr>
            <w:r w:rsidRPr="007207EF">
              <w:rPr>
                <w:rFonts w:ascii="Times New Roman" w:hAnsi="Times New Roman" w:cs="Times New Roman"/>
                <w:sz w:val="24"/>
                <w:szCs w:val="24"/>
              </w:rPr>
              <w:t xml:space="preserve">ленты цветные с палочками и без палочек короткие и длинные, султанчики, </w:t>
            </w:r>
          </w:p>
          <w:p w:rsidR="003B250E" w:rsidRPr="007207EF" w:rsidRDefault="003B250E" w:rsidP="00712192">
            <w:pPr>
              <w:pStyle w:val="a4"/>
              <w:numPr>
                <w:ilvl w:val="0"/>
                <w:numId w:val="1056"/>
              </w:numPr>
              <w:ind w:left="114" w:hanging="171"/>
              <w:jc w:val="both"/>
              <w:rPr>
                <w:rFonts w:ascii="Times New Roman" w:hAnsi="Times New Roman" w:cs="Times New Roman"/>
                <w:sz w:val="24"/>
                <w:szCs w:val="24"/>
              </w:rPr>
            </w:pPr>
            <w:r w:rsidRPr="007207EF">
              <w:rPr>
                <w:rFonts w:ascii="Times New Roman" w:hAnsi="Times New Roman" w:cs="Times New Roman"/>
                <w:sz w:val="24"/>
                <w:szCs w:val="24"/>
              </w:rPr>
              <w:t>платочки разноцветные 20х20 см.</w:t>
            </w:r>
          </w:p>
        </w:tc>
        <w:tc>
          <w:tcPr>
            <w:tcW w:w="3686" w:type="dxa"/>
          </w:tcPr>
          <w:p w:rsidR="003B250E" w:rsidRPr="007207EF" w:rsidRDefault="003B250E" w:rsidP="00712192">
            <w:pPr>
              <w:pStyle w:val="a4"/>
              <w:numPr>
                <w:ilvl w:val="0"/>
                <w:numId w:val="1056"/>
              </w:numPr>
              <w:ind w:left="114" w:hanging="171"/>
              <w:jc w:val="both"/>
              <w:rPr>
                <w:rFonts w:ascii="Times New Roman" w:hAnsi="Times New Roman" w:cs="Times New Roman"/>
                <w:sz w:val="24"/>
                <w:szCs w:val="24"/>
              </w:rPr>
            </w:pPr>
            <w:r w:rsidRPr="007207EF">
              <w:rPr>
                <w:rFonts w:ascii="Times New Roman" w:hAnsi="Times New Roman" w:cs="Times New Roman"/>
                <w:sz w:val="24"/>
                <w:szCs w:val="24"/>
              </w:rPr>
              <w:t xml:space="preserve">Кегли большие и малые, </w:t>
            </w:r>
          </w:p>
          <w:p w:rsidR="003B250E" w:rsidRPr="007207EF" w:rsidRDefault="003B250E" w:rsidP="00712192">
            <w:pPr>
              <w:pStyle w:val="a4"/>
              <w:numPr>
                <w:ilvl w:val="0"/>
                <w:numId w:val="1056"/>
              </w:numPr>
              <w:ind w:left="114" w:hanging="171"/>
              <w:jc w:val="both"/>
              <w:rPr>
                <w:rFonts w:ascii="Times New Roman" w:hAnsi="Times New Roman" w:cs="Times New Roman"/>
                <w:sz w:val="24"/>
                <w:szCs w:val="24"/>
              </w:rPr>
            </w:pPr>
            <w:r w:rsidRPr="007207EF">
              <w:rPr>
                <w:rFonts w:ascii="Times New Roman" w:hAnsi="Times New Roman" w:cs="Times New Roman"/>
                <w:sz w:val="24"/>
                <w:szCs w:val="24"/>
              </w:rPr>
              <w:t xml:space="preserve">флажки цветные, </w:t>
            </w:r>
          </w:p>
          <w:p w:rsidR="003B250E" w:rsidRPr="007207EF" w:rsidRDefault="003B250E" w:rsidP="00712192">
            <w:pPr>
              <w:pStyle w:val="a4"/>
              <w:numPr>
                <w:ilvl w:val="0"/>
                <w:numId w:val="1056"/>
              </w:numPr>
              <w:ind w:left="114" w:hanging="171"/>
              <w:jc w:val="both"/>
              <w:rPr>
                <w:rFonts w:ascii="Times New Roman" w:hAnsi="Times New Roman" w:cs="Times New Roman"/>
                <w:sz w:val="24"/>
                <w:szCs w:val="24"/>
              </w:rPr>
            </w:pPr>
            <w:r w:rsidRPr="007207EF">
              <w:rPr>
                <w:rFonts w:ascii="Times New Roman" w:hAnsi="Times New Roman" w:cs="Times New Roman"/>
                <w:sz w:val="24"/>
                <w:szCs w:val="24"/>
              </w:rPr>
              <w:t xml:space="preserve">ленты цветные с палочками и без палочек короткие и длинные, султанчики, </w:t>
            </w:r>
          </w:p>
          <w:p w:rsidR="003B250E" w:rsidRPr="007207EF" w:rsidRDefault="003B250E" w:rsidP="00712192">
            <w:pPr>
              <w:pStyle w:val="a4"/>
              <w:numPr>
                <w:ilvl w:val="0"/>
                <w:numId w:val="1056"/>
              </w:numPr>
              <w:ind w:left="114" w:hanging="171"/>
              <w:jc w:val="both"/>
              <w:rPr>
                <w:rFonts w:ascii="Times New Roman" w:hAnsi="Times New Roman" w:cs="Times New Roman"/>
                <w:sz w:val="24"/>
                <w:szCs w:val="24"/>
              </w:rPr>
            </w:pPr>
            <w:r w:rsidRPr="007207EF">
              <w:rPr>
                <w:rFonts w:ascii="Times New Roman" w:hAnsi="Times New Roman" w:cs="Times New Roman"/>
                <w:sz w:val="24"/>
                <w:szCs w:val="24"/>
              </w:rPr>
              <w:t>платочки разноцветные 20х20 см.</w:t>
            </w:r>
          </w:p>
        </w:tc>
        <w:tc>
          <w:tcPr>
            <w:tcW w:w="4110" w:type="dxa"/>
          </w:tcPr>
          <w:p w:rsidR="003B250E" w:rsidRPr="007207EF" w:rsidRDefault="003B250E" w:rsidP="00712192">
            <w:pPr>
              <w:pStyle w:val="a4"/>
              <w:numPr>
                <w:ilvl w:val="0"/>
                <w:numId w:val="1056"/>
              </w:numPr>
              <w:ind w:left="114" w:hanging="171"/>
              <w:jc w:val="both"/>
              <w:rPr>
                <w:rFonts w:ascii="Times New Roman" w:hAnsi="Times New Roman" w:cs="Times New Roman"/>
                <w:sz w:val="24"/>
                <w:szCs w:val="24"/>
              </w:rPr>
            </w:pPr>
            <w:r w:rsidRPr="007207EF">
              <w:rPr>
                <w:rFonts w:ascii="Times New Roman" w:hAnsi="Times New Roman" w:cs="Times New Roman"/>
                <w:sz w:val="24"/>
                <w:szCs w:val="24"/>
              </w:rPr>
              <w:t xml:space="preserve">Кегли большие и малые, </w:t>
            </w:r>
          </w:p>
          <w:p w:rsidR="003B250E" w:rsidRPr="007207EF" w:rsidRDefault="003B250E" w:rsidP="00712192">
            <w:pPr>
              <w:pStyle w:val="a4"/>
              <w:numPr>
                <w:ilvl w:val="0"/>
                <w:numId w:val="1056"/>
              </w:numPr>
              <w:ind w:left="114" w:hanging="171"/>
              <w:jc w:val="both"/>
              <w:rPr>
                <w:rFonts w:ascii="Times New Roman" w:hAnsi="Times New Roman" w:cs="Times New Roman"/>
                <w:sz w:val="24"/>
                <w:szCs w:val="24"/>
              </w:rPr>
            </w:pPr>
            <w:r>
              <w:rPr>
                <w:rFonts w:ascii="Times New Roman" w:hAnsi="Times New Roman" w:cs="Times New Roman"/>
                <w:sz w:val="24"/>
                <w:szCs w:val="24"/>
              </w:rPr>
              <w:t>гантели массой 200-</w:t>
            </w:r>
            <w:r w:rsidRPr="007207EF">
              <w:rPr>
                <w:rFonts w:ascii="Times New Roman" w:hAnsi="Times New Roman" w:cs="Times New Roman"/>
                <w:sz w:val="24"/>
                <w:szCs w:val="24"/>
              </w:rPr>
              <w:t xml:space="preserve">500 г, </w:t>
            </w:r>
          </w:p>
          <w:p w:rsidR="003B250E" w:rsidRPr="007207EF" w:rsidRDefault="003B250E" w:rsidP="00712192">
            <w:pPr>
              <w:pStyle w:val="a4"/>
              <w:numPr>
                <w:ilvl w:val="0"/>
                <w:numId w:val="1056"/>
              </w:numPr>
              <w:ind w:left="114" w:hanging="171"/>
              <w:jc w:val="both"/>
              <w:rPr>
                <w:rFonts w:ascii="Times New Roman" w:hAnsi="Times New Roman" w:cs="Times New Roman"/>
                <w:sz w:val="24"/>
                <w:szCs w:val="24"/>
              </w:rPr>
            </w:pPr>
            <w:r w:rsidRPr="007207EF">
              <w:rPr>
                <w:rFonts w:ascii="Times New Roman" w:hAnsi="Times New Roman" w:cs="Times New Roman"/>
                <w:sz w:val="24"/>
                <w:szCs w:val="24"/>
              </w:rPr>
              <w:t xml:space="preserve">флажки цветные, </w:t>
            </w:r>
          </w:p>
          <w:p w:rsidR="003B250E" w:rsidRPr="007207EF" w:rsidRDefault="003B250E" w:rsidP="00712192">
            <w:pPr>
              <w:pStyle w:val="a4"/>
              <w:numPr>
                <w:ilvl w:val="0"/>
                <w:numId w:val="1056"/>
              </w:numPr>
              <w:ind w:left="114" w:hanging="171"/>
              <w:jc w:val="both"/>
              <w:rPr>
                <w:rFonts w:ascii="Times New Roman" w:hAnsi="Times New Roman" w:cs="Times New Roman"/>
                <w:sz w:val="24"/>
                <w:szCs w:val="24"/>
              </w:rPr>
            </w:pPr>
            <w:r w:rsidRPr="007207EF">
              <w:rPr>
                <w:rFonts w:ascii="Times New Roman" w:hAnsi="Times New Roman" w:cs="Times New Roman"/>
                <w:sz w:val="24"/>
                <w:szCs w:val="24"/>
              </w:rPr>
              <w:t xml:space="preserve">ленты цветные с палочками и без палочек короткие и длинные, султанчики, </w:t>
            </w:r>
          </w:p>
          <w:p w:rsidR="003B250E" w:rsidRPr="007207EF" w:rsidRDefault="003B250E" w:rsidP="00712192">
            <w:pPr>
              <w:pStyle w:val="a4"/>
              <w:numPr>
                <w:ilvl w:val="0"/>
                <w:numId w:val="1056"/>
              </w:numPr>
              <w:ind w:left="114" w:hanging="171"/>
              <w:jc w:val="both"/>
              <w:rPr>
                <w:rFonts w:ascii="Times New Roman" w:hAnsi="Times New Roman" w:cs="Times New Roman"/>
                <w:sz w:val="24"/>
                <w:szCs w:val="24"/>
              </w:rPr>
            </w:pPr>
            <w:r w:rsidRPr="007207EF">
              <w:rPr>
                <w:rFonts w:ascii="Times New Roman" w:hAnsi="Times New Roman" w:cs="Times New Roman"/>
                <w:sz w:val="24"/>
                <w:szCs w:val="24"/>
              </w:rPr>
              <w:t>платочки разноцветные 20х20 см.</w:t>
            </w:r>
          </w:p>
        </w:tc>
        <w:tc>
          <w:tcPr>
            <w:tcW w:w="3715" w:type="dxa"/>
          </w:tcPr>
          <w:p w:rsidR="003B250E" w:rsidRPr="007207EF" w:rsidRDefault="003B250E" w:rsidP="00712192">
            <w:pPr>
              <w:pStyle w:val="a4"/>
              <w:numPr>
                <w:ilvl w:val="0"/>
                <w:numId w:val="1056"/>
              </w:numPr>
              <w:ind w:left="114" w:hanging="171"/>
              <w:jc w:val="both"/>
              <w:rPr>
                <w:rFonts w:ascii="Times New Roman" w:hAnsi="Times New Roman" w:cs="Times New Roman"/>
                <w:sz w:val="24"/>
                <w:szCs w:val="24"/>
              </w:rPr>
            </w:pPr>
            <w:r w:rsidRPr="007207EF">
              <w:rPr>
                <w:rFonts w:ascii="Times New Roman" w:hAnsi="Times New Roman" w:cs="Times New Roman"/>
                <w:sz w:val="24"/>
                <w:szCs w:val="24"/>
              </w:rPr>
              <w:t xml:space="preserve">Кегли большие и малые, </w:t>
            </w:r>
          </w:p>
          <w:p w:rsidR="003B250E" w:rsidRPr="007207EF" w:rsidRDefault="003B250E" w:rsidP="00712192">
            <w:pPr>
              <w:pStyle w:val="a4"/>
              <w:numPr>
                <w:ilvl w:val="0"/>
                <w:numId w:val="1056"/>
              </w:numPr>
              <w:ind w:left="114" w:hanging="171"/>
              <w:jc w:val="both"/>
              <w:rPr>
                <w:rFonts w:ascii="Times New Roman" w:hAnsi="Times New Roman" w:cs="Times New Roman"/>
                <w:sz w:val="24"/>
                <w:szCs w:val="24"/>
              </w:rPr>
            </w:pPr>
            <w:r>
              <w:rPr>
                <w:rFonts w:ascii="Times New Roman" w:hAnsi="Times New Roman" w:cs="Times New Roman"/>
                <w:sz w:val="24"/>
                <w:szCs w:val="24"/>
              </w:rPr>
              <w:t>гантели массой 200-</w:t>
            </w:r>
            <w:r w:rsidRPr="007207EF">
              <w:rPr>
                <w:rFonts w:ascii="Times New Roman" w:hAnsi="Times New Roman" w:cs="Times New Roman"/>
                <w:sz w:val="24"/>
                <w:szCs w:val="24"/>
              </w:rPr>
              <w:t xml:space="preserve">500 г, </w:t>
            </w:r>
          </w:p>
          <w:p w:rsidR="003B250E" w:rsidRPr="007207EF" w:rsidRDefault="003B250E" w:rsidP="00712192">
            <w:pPr>
              <w:pStyle w:val="a4"/>
              <w:numPr>
                <w:ilvl w:val="0"/>
                <w:numId w:val="1056"/>
              </w:numPr>
              <w:ind w:left="114" w:hanging="171"/>
              <w:jc w:val="both"/>
              <w:rPr>
                <w:rFonts w:ascii="Times New Roman" w:hAnsi="Times New Roman" w:cs="Times New Roman"/>
                <w:sz w:val="24"/>
                <w:szCs w:val="24"/>
              </w:rPr>
            </w:pPr>
            <w:r w:rsidRPr="007207EF">
              <w:rPr>
                <w:rFonts w:ascii="Times New Roman" w:hAnsi="Times New Roman" w:cs="Times New Roman"/>
                <w:sz w:val="24"/>
                <w:szCs w:val="24"/>
              </w:rPr>
              <w:t xml:space="preserve">флажки цветные, </w:t>
            </w:r>
          </w:p>
          <w:p w:rsidR="003B250E" w:rsidRPr="007207EF" w:rsidRDefault="003B250E" w:rsidP="00712192">
            <w:pPr>
              <w:pStyle w:val="a4"/>
              <w:numPr>
                <w:ilvl w:val="0"/>
                <w:numId w:val="1056"/>
              </w:numPr>
              <w:ind w:left="114" w:hanging="171"/>
              <w:jc w:val="both"/>
              <w:rPr>
                <w:rFonts w:ascii="Times New Roman" w:hAnsi="Times New Roman" w:cs="Times New Roman"/>
                <w:sz w:val="24"/>
                <w:szCs w:val="24"/>
              </w:rPr>
            </w:pPr>
            <w:r w:rsidRPr="007207EF">
              <w:rPr>
                <w:rFonts w:ascii="Times New Roman" w:hAnsi="Times New Roman" w:cs="Times New Roman"/>
                <w:sz w:val="24"/>
                <w:szCs w:val="24"/>
              </w:rPr>
              <w:t xml:space="preserve">ленты цветные с палочками и без палочек короткие и длинные, султанчики, </w:t>
            </w:r>
          </w:p>
          <w:p w:rsidR="003B250E" w:rsidRPr="007207EF" w:rsidRDefault="003B250E" w:rsidP="00712192">
            <w:pPr>
              <w:pStyle w:val="a4"/>
              <w:numPr>
                <w:ilvl w:val="0"/>
                <w:numId w:val="1056"/>
              </w:numPr>
              <w:ind w:left="114" w:hanging="171"/>
              <w:jc w:val="both"/>
              <w:rPr>
                <w:rFonts w:ascii="Times New Roman" w:hAnsi="Times New Roman" w:cs="Times New Roman"/>
                <w:sz w:val="24"/>
                <w:szCs w:val="24"/>
              </w:rPr>
            </w:pPr>
            <w:r w:rsidRPr="007207EF">
              <w:rPr>
                <w:rFonts w:ascii="Times New Roman" w:hAnsi="Times New Roman" w:cs="Times New Roman"/>
                <w:sz w:val="24"/>
                <w:szCs w:val="24"/>
              </w:rPr>
              <w:t>платочки разноцветные 20х20 см.</w:t>
            </w:r>
          </w:p>
        </w:tc>
      </w:tr>
      <w:tr w:rsidR="003B250E" w:rsidRPr="00086894" w:rsidTr="00110948">
        <w:trPr>
          <w:trHeight w:val="556"/>
        </w:trPr>
        <w:tc>
          <w:tcPr>
            <w:tcW w:w="3652" w:type="dxa"/>
          </w:tcPr>
          <w:p w:rsidR="003B250E" w:rsidRDefault="003B250E" w:rsidP="00712192">
            <w:pPr>
              <w:pStyle w:val="a4"/>
              <w:numPr>
                <w:ilvl w:val="0"/>
                <w:numId w:val="1056"/>
              </w:numPr>
              <w:ind w:left="171" w:hanging="171"/>
              <w:jc w:val="both"/>
              <w:rPr>
                <w:rFonts w:ascii="Times New Roman" w:hAnsi="Times New Roman" w:cs="Times New Roman"/>
                <w:sz w:val="24"/>
                <w:szCs w:val="24"/>
              </w:rPr>
            </w:pPr>
            <w:r>
              <w:rPr>
                <w:rFonts w:ascii="Times New Roman" w:hAnsi="Times New Roman" w:cs="Times New Roman"/>
                <w:sz w:val="24"/>
                <w:szCs w:val="24"/>
              </w:rPr>
              <w:t>Гимнастические маты,</w:t>
            </w:r>
          </w:p>
          <w:p w:rsidR="003B250E" w:rsidRPr="007207EF" w:rsidRDefault="003B250E" w:rsidP="00712192">
            <w:pPr>
              <w:pStyle w:val="a4"/>
              <w:numPr>
                <w:ilvl w:val="0"/>
                <w:numId w:val="1056"/>
              </w:numPr>
              <w:ind w:left="171" w:hanging="171"/>
              <w:jc w:val="both"/>
              <w:rPr>
                <w:rFonts w:ascii="Times New Roman" w:hAnsi="Times New Roman" w:cs="Times New Roman"/>
                <w:sz w:val="24"/>
                <w:szCs w:val="24"/>
              </w:rPr>
            </w:pPr>
            <w:r w:rsidRPr="007207EF">
              <w:rPr>
                <w:rFonts w:ascii="Times New Roman" w:hAnsi="Times New Roman" w:cs="Times New Roman"/>
                <w:sz w:val="24"/>
                <w:szCs w:val="24"/>
              </w:rPr>
              <w:t>дорожки</w:t>
            </w:r>
            <w:r>
              <w:rPr>
                <w:rFonts w:ascii="Times New Roman" w:hAnsi="Times New Roman" w:cs="Times New Roman"/>
                <w:sz w:val="24"/>
                <w:szCs w:val="24"/>
              </w:rPr>
              <w:t xml:space="preserve"> для ходьбы и бега шириной 20-</w:t>
            </w:r>
            <w:r w:rsidRPr="007207EF">
              <w:rPr>
                <w:rFonts w:ascii="Times New Roman" w:hAnsi="Times New Roman" w:cs="Times New Roman"/>
                <w:sz w:val="24"/>
                <w:szCs w:val="24"/>
              </w:rPr>
              <w:t xml:space="preserve">25 </w:t>
            </w:r>
            <w:r>
              <w:rPr>
                <w:rFonts w:ascii="Times New Roman" w:hAnsi="Times New Roman" w:cs="Times New Roman"/>
                <w:sz w:val="24"/>
                <w:szCs w:val="24"/>
              </w:rPr>
              <w:t>см и длиной от 2.5 до 5-</w:t>
            </w:r>
            <w:r w:rsidRPr="007207EF">
              <w:rPr>
                <w:rFonts w:ascii="Times New Roman" w:hAnsi="Times New Roman" w:cs="Times New Roman"/>
                <w:sz w:val="24"/>
                <w:szCs w:val="24"/>
              </w:rPr>
              <w:t xml:space="preserve">6 м. </w:t>
            </w:r>
          </w:p>
        </w:tc>
        <w:tc>
          <w:tcPr>
            <w:tcW w:w="3686" w:type="dxa"/>
          </w:tcPr>
          <w:p w:rsidR="003B250E" w:rsidRDefault="003B250E" w:rsidP="00712192">
            <w:pPr>
              <w:pStyle w:val="a4"/>
              <w:numPr>
                <w:ilvl w:val="0"/>
                <w:numId w:val="1056"/>
              </w:numPr>
              <w:ind w:left="171" w:hanging="171"/>
              <w:jc w:val="both"/>
              <w:rPr>
                <w:rFonts w:ascii="Times New Roman" w:hAnsi="Times New Roman" w:cs="Times New Roman"/>
                <w:sz w:val="24"/>
                <w:szCs w:val="24"/>
              </w:rPr>
            </w:pPr>
            <w:r w:rsidRPr="007207EF">
              <w:rPr>
                <w:rFonts w:ascii="Times New Roman" w:hAnsi="Times New Roman" w:cs="Times New Roman"/>
                <w:sz w:val="24"/>
                <w:szCs w:val="24"/>
              </w:rPr>
              <w:t xml:space="preserve">Гимнастические маты, </w:t>
            </w:r>
          </w:p>
          <w:p w:rsidR="003B250E" w:rsidRPr="007207EF" w:rsidRDefault="003B250E" w:rsidP="00712192">
            <w:pPr>
              <w:pStyle w:val="a4"/>
              <w:numPr>
                <w:ilvl w:val="0"/>
                <w:numId w:val="1056"/>
              </w:numPr>
              <w:ind w:left="171" w:hanging="171"/>
              <w:jc w:val="both"/>
              <w:rPr>
                <w:rFonts w:ascii="Times New Roman" w:hAnsi="Times New Roman" w:cs="Times New Roman"/>
                <w:sz w:val="24"/>
                <w:szCs w:val="24"/>
              </w:rPr>
            </w:pPr>
            <w:r w:rsidRPr="007207EF">
              <w:rPr>
                <w:rFonts w:ascii="Times New Roman" w:hAnsi="Times New Roman" w:cs="Times New Roman"/>
                <w:sz w:val="24"/>
                <w:szCs w:val="24"/>
              </w:rPr>
              <w:t>дорожки</w:t>
            </w:r>
            <w:r>
              <w:rPr>
                <w:rFonts w:ascii="Times New Roman" w:hAnsi="Times New Roman" w:cs="Times New Roman"/>
                <w:sz w:val="24"/>
                <w:szCs w:val="24"/>
              </w:rPr>
              <w:t xml:space="preserve"> для ходьбы и бега шириной 20-</w:t>
            </w:r>
            <w:r w:rsidRPr="007207EF">
              <w:rPr>
                <w:rFonts w:ascii="Times New Roman" w:hAnsi="Times New Roman" w:cs="Times New Roman"/>
                <w:sz w:val="24"/>
                <w:szCs w:val="24"/>
              </w:rPr>
              <w:t xml:space="preserve">25 см и длиной от 2.5 до </w:t>
            </w:r>
            <w:r>
              <w:rPr>
                <w:rFonts w:ascii="Times New Roman" w:hAnsi="Times New Roman" w:cs="Times New Roman"/>
                <w:sz w:val="24"/>
                <w:szCs w:val="24"/>
              </w:rPr>
              <w:t>5-</w:t>
            </w:r>
            <w:r w:rsidRPr="007207EF">
              <w:rPr>
                <w:rFonts w:ascii="Times New Roman" w:hAnsi="Times New Roman" w:cs="Times New Roman"/>
                <w:sz w:val="24"/>
                <w:szCs w:val="24"/>
              </w:rPr>
              <w:t xml:space="preserve">6 м. </w:t>
            </w:r>
          </w:p>
        </w:tc>
        <w:tc>
          <w:tcPr>
            <w:tcW w:w="4110" w:type="dxa"/>
          </w:tcPr>
          <w:p w:rsidR="003B250E" w:rsidRPr="007207EF" w:rsidRDefault="003B250E" w:rsidP="00712192">
            <w:pPr>
              <w:pStyle w:val="a4"/>
              <w:numPr>
                <w:ilvl w:val="0"/>
                <w:numId w:val="1056"/>
              </w:numPr>
              <w:ind w:left="171" w:hanging="171"/>
              <w:jc w:val="both"/>
              <w:rPr>
                <w:rFonts w:ascii="Times New Roman" w:hAnsi="Times New Roman" w:cs="Times New Roman"/>
                <w:sz w:val="24"/>
                <w:szCs w:val="24"/>
              </w:rPr>
            </w:pPr>
            <w:r w:rsidRPr="007207EF">
              <w:rPr>
                <w:rFonts w:ascii="Times New Roman" w:hAnsi="Times New Roman" w:cs="Times New Roman"/>
                <w:sz w:val="24"/>
                <w:szCs w:val="24"/>
              </w:rPr>
              <w:t>Гимнастические маты, дорожки для ходьбы и</w:t>
            </w:r>
            <w:r>
              <w:rPr>
                <w:rFonts w:ascii="Times New Roman" w:hAnsi="Times New Roman" w:cs="Times New Roman"/>
                <w:sz w:val="24"/>
                <w:szCs w:val="24"/>
              </w:rPr>
              <w:t xml:space="preserve"> бега шириной 20-</w:t>
            </w:r>
            <w:r w:rsidRPr="007207EF">
              <w:rPr>
                <w:rFonts w:ascii="Times New Roman" w:hAnsi="Times New Roman" w:cs="Times New Roman"/>
                <w:sz w:val="24"/>
                <w:szCs w:val="24"/>
              </w:rPr>
              <w:t xml:space="preserve">25 </w:t>
            </w:r>
            <w:r>
              <w:rPr>
                <w:rFonts w:ascii="Times New Roman" w:hAnsi="Times New Roman" w:cs="Times New Roman"/>
                <w:sz w:val="24"/>
                <w:szCs w:val="24"/>
              </w:rPr>
              <w:t>см и длиной от 2.5 до 5-</w:t>
            </w:r>
            <w:r w:rsidRPr="007207EF">
              <w:rPr>
                <w:rFonts w:ascii="Times New Roman" w:hAnsi="Times New Roman" w:cs="Times New Roman"/>
                <w:sz w:val="24"/>
                <w:szCs w:val="24"/>
              </w:rPr>
              <w:t xml:space="preserve">6 м. </w:t>
            </w:r>
          </w:p>
        </w:tc>
        <w:tc>
          <w:tcPr>
            <w:tcW w:w="3715" w:type="dxa"/>
          </w:tcPr>
          <w:p w:rsidR="003B250E" w:rsidRPr="007207EF" w:rsidRDefault="003B250E" w:rsidP="00712192">
            <w:pPr>
              <w:pStyle w:val="a4"/>
              <w:numPr>
                <w:ilvl w:val="0"/>
                <w:numId w:val="1056"/>
              </w:numPr>
              <w:ind w:left="171" w:hanging="171"/>
              <w:jc w:val="both"/>
              <w:rPr>
                <w:rFonts w:ascii="Times New Roman" w:hAnsi="Times New Roman" w:cs="Times New Roman"/>
                <w:sz w:val="24"/>
                <w:szCs w:val="24"/>
              </w:rPr>
            </w:pPr>
            <w:r w:rsidRPr="007207EF">
              <w:rPr>
                <w:rFonts w:ascii="Times New Roman" w:hAnsi="Times New Roman" w:cs="Times New Roman"/>
                <w:sz w:val="24"/>
                <w:szCs w:val="24"/>
              </w:rPr>
              <w:t>Гимнастические маты, дорожки</w:t>
            </w:r>
            <w:r>
              <w:rPr>
                <w:rFonts w:ascii="Times New Roman" w:hAnsi="Times New Roman" w:cs="Times New Roman"/>
                <w:sz w:val="24"/>
                <w:szCs w:val="24"/>
              </w:rPr>
              <w:t xml:space="preserve"> для ходьбы и бега шириной 20-</w:t>
            </w:r>
            <w:r w:rsidRPr="007207EF">
              <w:rPr>
                <w:rFonts w:ascii="Times New Roman" w:hAnsi="Times New Roman" w:cs="Times New Roman"/>
                <w:sz w:val="24"/>
                <w:szCs w:val="24"/>
              </w:rPr>
              <w:t xml:space="preserve">25 </w:t>
            </w:r>
            <w:r>
              <w:rPr>
                <w:rFonts w:ascii="Times New Roman" w:hAnsi="Times New Roman" w:cs="Times New Roman"/>
                <w:sz w:val="24"/>
                <w:szCs w:val="24"/>
              </w:rPr>
              <w:t>см и длиной от 2.5 до 5-</w:t>
            </w:r>
            <w:r w:rsidRPr="007207EF">
              <w:rPr>
                <w:rFonts w:ascii="Times New Roman" w:hAnsi="Times New Roman" w:cs="Times New Roman"/>
                <w:sz w:val="24"/>
                <w:szCs w:val="24"/>
              </w:rPr>
              <w:t xml:space="preserve">6 м. </w:t>
            </w:r>
          </w:p>
        </w:tc>
      </w:tr>
      <w:tr w:rsidR="003B250E" w:rsidRPr="00086894" w:rsidTr="00110948">
        <w:trPr>
          <w:trHeight w:val="556"/>
        </w:trPr>
        <w:tc>
          <w:tcPr>
            <w:tcW w:w="3652" w:type="dxa"/>
          </w:tcPr>
          <w:p w:rsidR="003B250E" w:rsidRPr="007207EF" w:rsidRDefault="003B250E" w:rsidP="00712192">
            <w:pPr>
              <w:pStyle w:val="a4"/>
              <w:numPr>
                <w:ilvl w:val="0"/>
                <w:numId w:val="1056"/>
              </w:numPr>
              <w:ind w:left="171" w:hanging="171"/>
              <w:jc w:val="both"/>
              <w:rPr>
                <w:rFonts w:ascii="Times New Roman" w:hAnsi="Times New Roman" w:cs="Times New Roman"/>
                <w:sz w:val="24"/>
                <w:szCs w:val="24"/>
              </w:rPr>
            </w:pPr>
            <w:r w:rsidRPr="007207EF">
              <w:rPr>
                <w:rFonts w:ascii="Times New Roman" w:hAnsi="Times New Roman" w:cs="Times New Roman"/>
                <w:sz w:val="24"/>
                <w:szCs w:val="24"/>
              </w:rPr>
              <w:t>Атрибуты для подвижных игр (шапочки, маски, вер</w:t>
            </w:r>
            <w:r>
              <w:rPr>
                <w:rFonts w:ascii="Times New Roman" w:hAnsi="Times New Roman" w:cs="Times New Roman"/>
                <w:sz w:val="24"/>
                <w:szCs w:val="24"/>
              </w:rPr>
              <w:t>е</w:t>
            </w:r>
            <w:r w:rsidRPr="007207EF">
              <w:rPr>
                <w:rFonts w:ascii="Times New Roman" w:hAnsi="Times New Roman" w:cs="Times New Roman"/>
                <w:sz w:val="24"/>
                <w:szCs w:val="24"/>
              </w:rPr>
              <w:t>вки, ленточки и т.п.).</w:t>
            </w:r>
          </w:p>
        </w:tc>
        <w:tc>
          <w:tcPr>
            <w:tcW w:w="3686" w:type="dxa"/>
          </w:tcPr>
          <w:p w:rsidR="003B250E" w:rsidRPr="007207EF" w:rsidRDefault="003B250E" w:rsidP="00712192">
            <w:pPr>
              <w:pStyle w:val="a4"/>
              <w:numPr>
                <w:ilvl w:val="0"/>
                <w:numId w:val="1056"/>
              </w:numPr>
              <w:ind w:left="171" w:hanging="171"/>
              <w:jc w:val="both"/>
              <w:rPr>
                <w:rFonts w:ascii="Times New Roman" w:hAnsi="Times New Roman" w:cs="Times New Roman"/>
                <w:sz w:val="24"/>
                <w:szCs w:val="24"/>
              </w:rPr>
            </w:pPr>
            <w:r w:rsidRPr="007207EF">
              <w:rPr>
                <w:rFonts w:ascii="Times New Roman" w:hAnsi="Times New Roman" w:cs="Times New Roman"/>
                <w:sz w:val="24"/>
                <w:szCs w:val="24"/>
              </w:rPr>
              <w:t>Атрибуты для подвижных игр (шапочки, маски, вер</w:t>
            </w:r>
            <w:r>
              <w:rPr>
                <w:rFonts w:ascii="Times New Roman" w:hAnsi="Times New Roman" w:cs="Times New Roman"/>
                <w:sz w:val="24"/>
                <w:szCs w:val="24"/>
              </w:rPr>
              <w:t>е</w:t>
            </w:r>
            <w:r w:rsidRPr="007207EF">
              <w:rPr>
                <w:rFonts w:ascii="Times New Roman" w:hAnsi="Times New Roman" w:cs="Times New Roman"/>
                <w:sz w:val="24"/>
                <w:szCs w:val="24"/>
              </w:rPr>
              <w:t>вки, ленточки и т.п.).</w:t>
            </w:r>
          </w:p>
        </w:tc>
        <w:tc>
          <w:tcPr>
            <w:tcW w:w="4110" w:type="dxa"/>
          </w:tcPr>
          <w:p w:rsidR="003B250E" w:rsidRPr="007207EF" w:rsidRDefault="003B250E" w:rsidP="00712192">
            <w:pPr>
              <w:pStyle w:val="a4"/>
              <w:numPr>
                <w:ilvl w:val="0"/>
                <w:numId w:val="1056"/>
              </w:numPr>
              <w:ind w:left="171" w:hanging="171"/>
              <w:jc w:val="both"/>
              <w:rPr>
                <w:rFonts w:ascii="Times New Roman" w:hAnsi="Times New Roman" w:cs="Times New Roman"/>
                <w:sz w:val="24"/>
                <w:szCs w:val="24"/>
              </w:rPr>
            </w:pPr>
            <w:r w:rsidRPr="007207EF">
              <w:rPr>
                <w:rFonts w:ascii="Times New Roman" w:hAnsi="Times New Roman" w:cs="Times New Roman"/>
                <w:sz w:val="24"/>
                <w:szCs w:val="24"/>
              </w:rPr>
              <w:t>Атрибуты для подвижных игр (шапочки, маски, вер</w:t>
            </w:r>
            <w:r>
              <w:rPr>
                <w:rFonts w:ascii="Times New Roman" w:hAnsi="Times New Roman" w:cs="Times New Roman"/>
                <w:sz w:val="24"/>
                <w:szCs w:val="24"/>
              </w:rPr>
              <w:t>е</w:t>
            </w:r>
            <w:r w:rsidRPr="007207EF">
              <w:rPr>
                <w:rFonts w:ascii="Times New Roman" w:hAnsi="Times New Roman" w:cs="Times New Roman"/>
                <w:sz w:val="24"/>
                <w:szCs w:val="24"/>
              </w:rPr>
              <w:t>вки, ленточки и т.п.).</w:t>
            </w:r>
          </w:p>
        </w:tc>
        <w:tc>
          <w:tcPr>
            <w:tcW w:w="3715" w:type="dxa"/>
          </w:tcPr>
          <w:p w:rsidR="003B250E" w:rsidRPr="007207EF" w:rsidRDefault="003B250E" w:rsidP="00712192">
            <w:pPr>
              <w:pStyle w:val="a4"/>
              <w:numPr>
                <w:ilvl w:val="0"/>
                <w:numId w:val="1056"/>
              </w:numPr>
              <w:ind w:left="171" w:hanging="171"/>
              <w:jc w:val="both"/>
              <w:rPr>
                <w:rFonts w:ascii="Times New Roman" w:hAnsi="Times New Roman" w:cs="Times New Roman"/>
                <w:sz w:val="24"/>
                <w:szCs w:val="24"/>
              </w:rPr>
            </w:pPr>
            <w:r w:rsidRPr="007207EF">
              <w:rPr>
                <w:rFonts w:ascii="Times New Roman" w:hAnsi="Times New Roman" w:cs="Times New Roman"/>
                <w:sz w:val="24"/>
                <w:szCs w:val="24"/>
              </w:rPr>
              <w:t>Атрибуты для подвижных игр (шапочки, маски, вер</w:t>
            </w:r>
            <w:r>
              <w:rPr>
                <w:rFonts w:ascii="Times New Roman" w:hAnsi="Times New Roman" w:cs="Times New Roman"/>
                <w:sz w:val="24"/>
                <w:szCs w:val="24"/>
              </w:rPr>
              <w:t>е</w:t>
            </w:r>
            <w:r w:rsidRPr="007207EF">
              <w:rPr>
                <w:rFonts w:ascii="Times New Roman" w:hAnsi="Times New Roman" w:cs="Times New Roman"/>
                <w:sz w:val="24"/>
                <w:szCs w:val="24"/>
              </w:rPr>
              <w:t>вки, ленточки и т.п.).</w:t>
            </w:r>
          </w:p>
        </w:tc>
      </w:tr>
      <w:tr w:rsidR="003B250E" w:rsidRPr="00086894" w:rsidTr="00110948">
        <w:trPr>
          <w:trHeight w:val="556"/>
        </w:trPr>
        <w:tc>
          <w:tcPr>
            <w:tcW w:w="3652" w:type="dxa"/>
            <w:shd w:val="clear" w:color="auto" w:fill="F2F2F2" w:themeFill="background1" w:themeFillShade="F2"/>
          </w:tcPr>
          <w:p w:rsidR="003B250E" w:rsidRPr="007207EF" w:rsidRDefault="003B250E" w:rsidP="003B250E">
            <w:pPr>
              <w:jc w:val="both"/>
              <w:rPr>
                <w:rFonts w:ascii="Times New Roman" w:hAnsi="Times New Roman" w:cs="Times New Roman"/>
                <w:sz w:val="24"/>
                <w:szCs w:val="24"/>
              </w:rPr>
            </w:pPr>
          </w:p>
        </w:tc>
        <w:tc>
          <w:tcPr>
            <w:tcW w:w="3686" w:type="dxa"/>
            <w:shd w:val="clear" w:color="auto" w:fill="F2F2F2" w:themeFill="background1" w:themeFillShade="F2"/>
          </w:tcPr>
          <w:p w:rsidR="003B250E" w:rsidRPr="007207EF" w:rsidRDefault="003B250E" w:rsidP="003B250E">
            <w:pPr>
              <w:jc w:val="both"/>
              <w:rPr>
                <w:rFonts w:ascii="Times New Roman" w:hAnsi="Times New Roman" w:cs="Times New Roman"/>
                <w:sz w:val="24"/>
                <w:szCs w:val="24"/>
              </w:rPr>
            </w:pPr>
          </w:p>
        </w:tc>
        <w:tc>
          <w:tcPr>
            <w:tcW w:w="4110" w:type="dxa"/>
          </w:tcPr>
          <w:p w:rsidR="003B250E" w:rsidRPr="007207EF" w:rsidRDefault="003B250E" w:rsidP="00712192">
            <w:pPr>
              <w:pStyle w:val="a4"/>
              <w:numPr>
                <w:ilvl w:val="0"/>
                <w:numId w:val="1056"/>
              </w:numPr>
              <w:ind w:left="171" w:hanging="171"/>
              <w:jc w:val="both"/>
              <w:rPr>
                <w:rFonts w:ascii="Times New Roman" w:hAnsi="Times New Roman" w:cs="Times New Roman"/>
                <w:sz w:val="24"/>
                <w:szCs w:val="24"/>
              </w:rPr>
            </w:pPr>
            <w:r w:rsidRPr="007207EF">
              <w:rPr>
                <w:rFonts w:ascii="Times New Roman" w:hAnsi="Times New Roman" w:cs="Times New Roman"/>
                <w:sz w:val="24"/>
                <w:szCs w:val="24"/>
              </w:rPr>
              <w:t xml:space="preserve">Наборы для игры в бадминтон и в городки. </w:t>
            </w:r>
          </w:p>
        </w:tc>
        <w:tc>
          <w:tcPr>
            <w:tcW w:w="3715" w:type="dxa"/>
          </w:tcPr>
          <w:p w:rsidR="003B250E" w:rsidRPr="007207EF" w:rsidRDefault="003B250E" w:rsidP="00712192">
            <w:pPr>
              <w:pStyle w:val="a4"/>
              <w:numPr>
                <w:ilvl w:val="0"/>
                <w:numId w:val="1056"/>
              </w:numPr>
              <w:ind w:left="171" w:hanging="171"/>
              <w:jc w:val="both"/>
              <w:rPr>
                <w:rFonts w:ascii="Times New Roman" w:hAnsi="Times New Roman" w:cs="Times New Roman"/>
                <w:bCs/>
                <w:sz w:val="24"/>
                <w:szCs w:val="24"/>
              </w:rPr>
            </w:pPr>
            <w:r w:rsidRPr="007207EF">
              <w:rPr>
                <w:rFonts w:ascii="Times New Roman" w:hAnsi="Times New Roman" w:cs="Times New Roman"/>
                <w:sz w:val="24"/>
                <w:szCs w:val="24"/>
              </w:rPr>
              <w:t xml:space="preserve">Наборы для игры в бадминтон и в городки. </w:t>
            </w:r>
          </w:p>
          <w:p w:rsidR="003B250E" w:rsidRPr="007207EF" w:rsidRDefault="003B250E" w:rsidP="00712192">
            <w:pPr>
              <w:pStyle w:val="a4"/>
              <w:numPr>
                <w:ilvl w:val="0"/>
                <w:numId w:val="1056"/>
              </w:numPr>
              <w:ind w:left="171" w:hanging="171"/>
              <w:jc w:val="both"/>
              <w:rPr>
                <w:rFonts w:ascii="Times New Roman" w:hAnsi="Times New Roman" w:cs="Times New Roman"/>
                <w:bCs/>
                <w:sz w:val="24"/>
                <w:szCs w:val="24"/>
              </w:rPr>
            </w:pPr>
            <w:r w:rsidRPr="007207EF">
              <w:rPr>
                <w:rFonts w:ascii="Times New Roman" w:hAnsi="Times New Roman" w:cs="Times New Roman"/>
                <w:bCs/>
                <w:sz w:val="24"/>
                <w:szCs w:val="24"/>
              </w:rPr>
              <w:t>Ракетки, мячи и сетка для настольного тенниса.</w:t>
            </w:r>
          </w:p>
        </w:tc>
      </w:tr>
      <w:tr w:rsidR="003B250E" w:rsidRPr="00086894" w:rsidTr="00110948">
        <w:trPr>
          <w:trHeight w:val="556"/>
        </w:trPr>
        <w:tc>
          <w:tcPr>
            <w:tcW w:w="3652" w:type="dxa"/>
          </w:tcPr>
          <w:p w:rsidR="003B250E" w:rsidRPr="007207EF" w:rsidRDefault="003B250E" w:rsidP="00712192">
            <w:pPr>
              <w:pStyle w:val="a4"/>
              <w:numPr>
                <w:ilvl w:val="0"/>
                <w:numId w:val="1056"/>
              </w:numPr>
              <w:ind w:left="171" w:hanging="171"/>
              <w:jc w:val="both"/>
              <w:rPr>
                <w:rFonts w:ascii="Times New Roman" w:hAnsi="Times New Roman" w:cs="Times New Roman"/>
                <w:sz w:val="24"/>
                <w:szCs w:val="24"/>
              </w:rPr>
            </w:pPr>
            <w:r w:rsidRPr="007207EF">
              <w:rPr>
                <w:rFonts w:ascii="Times New Roman" w:hAnsi="Times New Roman" w:cs="Times New Roman"/>
                <w:sz w:val="24"/>
                <w:szCs w:val="24"/>
              </w:rPr>
              <w:t>Т</w:t>
            </w:r>
            <w:r>
              <w:rPr>
                <w:rFonts w:ascii="Times New Roman" w:hAnsi="Times New Roman" w:cs="Times New Roman"/>
                <w:sz w:val="24"/>
                <w:szCs w:val="24"/>
              </w:rPr>
              <w:t xml:space="preserve">рехколесные </w:t>
            </w:r>
            <w:r w:rsidRPr="007207EF">
              <w:rPr>
                <w:rFonts w:ascii="Times New Roman" w:hAnsi="Times New Roman" w:cs="Times New Roman"/>
                <w:sz w:val="24"/>
                <w:szCs w:val="24"/>
              </w:rPr>
              <w:t>и двухколесные велосипеды, самокаты.</w:t>
            </w:r>
          </w:p>
        </w:tc>
        <w:tc>
          <w:tcPr>
            <w:tcW w:w="3686" w:type="dxa"/>
          </w:tcPr>
          <w:p w:rsidR="003B250E" w:rsidRPr="007207EF" w:rsidRDefault="003B250E" w:rsidP="00712192">
            <w:pPr>
              <w:pStyle w:val="a4"/>
              <w:numPr>
                <w:ilvl w:val="0"/>
                <w:numId w:val="1056"/>
              </w:numPr>
              <w:ind w:left="171" w:hanging="171"/>
              <w:jc w:val="both"/>
              <w:rPr>
                <w:rFonts w:ascii="Times New Roman" w:hAnsi="Times New Roman" w:cs="Times New Roman"/>
                <w:sz w:val="24"/>
                <w:szCs w:val="24"/>
              </w:rPr>
            </w:pPr>
            <w:r w:rsidRPr="007207EF">
              <w:rPr>
                <w:rFonts w:ascii="Times New Roman" w:hAnsi="Times New Roman" w:cs="Times New Roman"/>
                <w:sz w:val="24"/>
                <w:szCs w:val="24"/>
              </w:rPr>
              <w:t>Трехколесные и двухколесные велосипеды, самокаты.</w:t>
            </w:r>
          </w:p>
        </w:tc>
        <w:tc>
          <w:tcPr>
            <w:tcW w:w="4110" w:type="dxa"/>
          </w:tcPr>
          <w:p w:rsidR="003B250E" w:rsidRPr="007207EF" w:rsidRDefault="003B250E" w:rsidP="00712192">
            <w:pPr>
              <w:pStyle w:val="a4"/>
              <w:numPr>
                <w:ilvl w:val="0"/>
                <w:numId w:val="1056"/>
              </w:numPr>
              <w:ind w:left="171" w:hanging="171"/>
              <w:jc w:val="both"/>
              <w:rPr>
                <w:rFonts w:ascii="Times New Roman" w:hAnsi="Times New Roman" w:cs="Times New Roman"/>
                <w:sz w:val="24"/>
                <w:szCs w:val="24"/>
              </w:rPr>
            </w:pPr>
            <w:r w:rsidRPr="007207EF">
              <w:rPr>
                <w:rFonts w:ascii="Times New Roman" w:hAnsi="Times New Roman" w:cs="Times New Roman"/>
                <w:sz w:val="24"/>
                <w:szCs w:val="24"/>
              </w:rPr>
              <w:t>Двухколесные велосипеды, самокаты.</w:t>
            </w:r>
          </w:p>
        </w:tc>
        <w:tc>
          <w:tcPr>
            <w:tcW w:w="3715" w:type="dxa"/>
          </w:tcPr>
          <w:p w:rsidR="003B250E" w:rsidRPr="007207EF" w:rsidRDefault="003B250E" w:rsidP="00712192">
            <w:pPr>
              <w:pStyle w:val="a4"/>
              <w:numPr>
                <w:ilvl w:val="0"/>
                <w:numId w:val="1056"/>
              </w:numPr>
              <w:ind w:left="171" w:hanging="171"/>
              <w:jc w:val="both"/>
              <w:rPr>
                <w:rFonts w:ascii="Times New Roman" w:hAnsi="Times New Roman" w:cs="Times New Roman"/>
                <w:sz w:val="24"/>
                <w:szCs w:val="24"/>
              </w:rPr>
            </w:pPr>
            <w:r w:rsidRPr="007207EF">
              <w:rPr>
                <w:rFonts w:ascii="Times New Roman" w:hAnsi="Times New Roman" w:cs="Times New Roman"/>
                <w:sz w:val="24"/>
                <w:szCs w:val="24"/>
              </w:rPr>
              <w:t>Двухколесные велосипеды, самокаты.</w:t>
            </w:r>
          </w:p>
        </w:tc>
      </w:tr>
      <w:tr w:rsidR="003B250E" w:rsidRPr="00086894" w:rsidTr="00110948">
        <w:trPr>
          <w:trHeight w:val="556"/>
        </w:trPr>
        <w:tc>
          <w:tcPr>
            <w:tcW w:w="3652" w:type="dxa"/>
            <w:shd w:val="clear" w:color="auto" w:fill="F2F2F2" w:themeFill="background1" w:themeFillShade="F2"/>
          </w:tcPr>
          <w:p w:rsidR="003B250E" w:rsidRPr="007207EF" w:rsidRDefault="003B250E" w:rsidP="003B250E">
            <w:pPr>
              <w:jc w:val="both"/>
              <w:rPr>
                <w:rFonts w:ascii="Times New Roman" w:hAnsi="Times New Roman" w:cs="Times New Roman"/>
                <w:sz w:val="24"/>
                <w:szCs w:val="24"/>
              </w:rPr>
            </w:pPr>
          </w:p>
        </w:tc>
        <w:tc>
          <w:tcPr>
            <w:tcW w:w="3686" w:type="dxa"/>
            <w:shd w:val="clear" w:color="auto" w:fill="F2F2F2" w:themeFill="background1" w:themeFillShade="F2"/>
          </w:tcPr>
          <w:p w:rsidR="003B250E" w:rsidRPr="007207EF" w:rsidRDefault="003B250E" w:rsidP="003B250E">
            <w:pPr>
              <w:jc w:val="both"/>
              <w:rPr>
                <w:rFonts w:ascii="Times New Roman" w:hAnsi="Times New Roman" w:cs="Times New Roman"/>
                <w:sz w:val="24"/>
                <w:szCs w:val="24"/>
              </w:rPr>
            </w:pPr>
          </w:p>
        </w:tc>
        <w:tc>
          <w:tcPr>
            <w:tcW w:w="4110" w:type="dxa"/>
            <w:shd w:val="clear" w:color="auto" w:fill="F2F2F2" w:themeFill="background1" w:themeFillShade="F2"/>
          </w:tcPr>
          <w:p w:rsidR="003B250E" w:rsidRPr="007207EF" w:rsidRDefault="003B250E" w:rsidP="003B250E">
            <w:pPr>
              <w:jc w:val="both"/>
              <w:rPr>
                <w:rFonts w:ascii="Times New Roman" w:hAnsi="Times New Roman" w:cs="Times New Roman"/>
                <w:sz w:val="24"/>
                <w:szCs w:val="24"/>
              </w:rPr>
            </w:pPr>
          </w:p>
        </w:tc>
        <w:tc>
          <w:tcPr>
            <w:tcW w:w="3715" w:type="dxa"/>
          </w:tcPr>
          <w:p w:rsidR="003B250E" w:rsidRPr="007207EF" w:rsidRDefault="003B250E" w:rsidP="00712192">
            <w:pPr>
              <w:pStyle w:val="a4"/>
              <w:numPr>
                <w:ilvl w:val="0"/>
                <w:numId w:val="1056"/>
              </w:numPr>
              <w:ind w:left="171" w:hanging="171"/>
              <w:jc w:val="both"/>
              <w:rPr>
                <w:rFonts w:ascii="Times New Roman" w:hAnsi="Times New Roman" w:cs="Times New Roman"/>
                <w:bCs/>
                <w:sz w:val="24"/>
                <w:szCs w:val="24"/>
              </w:rPr>
            </w:pPr>
            <w:r w:rsidRPr="007207EF">
              <w:rPr>
                <w:rFonts w:ascii="Times New Roman" w:hAnsi="Times New Roman" w:cs="Times New Roman"/>
                <w:bCs/>
                <w:sz w:val="24"/>
                <w:szCs w:val="24"/>
              </w:rPr>
              <w:t>Футбольные ворота, хоккейные клюшки, шайбы.</w:t>
            </w:r>
          </w:p>
        </w:tc>
      </w:tr>
      <w:tr w:rsidR="003B250E" w:rsidRPr="00086894" w:rsidTr="00110948">
        <w:trPr>
          <w:trHeight w:val="397"/>
        </w:trPr>
        <w:tc>
          <w:tcPr>
            <w:tcW w:w="3652" w:type="dxa"/>
          </w:tcPr>
          <w:p w:rsidR="003B250E" w:rsidRPr="007207EF" w:rsidRDefault="003B250E" w:rsidP="00712192">
            <w:pPr>
              <w:pStyle w:val="a4"/>
              <w:numPr>
                <w:ilvl w:val="0"/>
                <w:numId w:val="1056"/>
              </w:numPr>
              <w:ind w:left="171" w:hanging="171"/>
              <w:jc w:val="both"/>
              <w:rPr>
                <w:rFonts w:ascii="Times New Roman" w:hAnsi="Times New Roman" w:cs="Times New Roman"/>
                <w:sz w:val="24"/>
                <w:szCs w:val="24"/>
              </w:rPr>
            </w:pPr>
            <w:r w:rsidRPr="007207EF">
              <w:rPr>
                <w:rFonts w:ascii="Times New Roman" w:hAnsi="Times New Roman" w:cs="Times New Roman"/>
                <w:sz w:val="24"/>
                <w:szCs w:val="24"/>
              </w:rPr>
              <w:t>Санки, лыжи.</w:t>
            </w:r>
          </w:p>
        </w:tc>
        <w:tc>
          <w:tcPr>
            <w:tcW w:w="3686" w:type="dxa"/>
          </w:tcPr>
          <w:p w:rsidR="003B250E" w:rsidRPr="007207EF" w:rsidRDefault="003B250E" w:rsidP="00712192">
            <w:pPr>
              <w:pStyle w:val="a4"/>
              <w:numPr>
                <w:ilvl w:val="0"/>
                <w:numId w:val="1056"/>
              </w:numPr>
              <w:ind w:left="171" w:hanging="171"/>
              <w:jc w:val="both"/>
              <w:rPr>
                <w:rFonts w:ascii="Times New Roman" w:hAnsi="Times New Roman" w:cs="Times New Roman"/>
                <w:sz w:val="24"/>
                <w:szCs w:val="24"/>
              </w:rPr>
            </w:pPr>
            <w:r w:rsidRPr="007207EF">
              <w:rPr>
                <w:rFonts w:ascii="Times New Roman" w:hAnsi="Times New Roman" w:cs="Times New Roman"/>
                <w:sz w:val="24"/>
                <w:szCs w:val="24"/>
              </w:rPr>
              <w:t>Санки, лыжи.</w:t>
            </w:r>
          </w:p>
        </w:tc>
        <w:tc>
          <w:tcPr>
            <w:tcW w:w="4110" w:type="dxa"/>
          </w:tcPr>
          <w:p w:rsidR="003B250E" w:rsidRPr="007207EF" w:rsidRDefault="003B250E" w:rsidP="00712192">
            <w:pPr>
              <w:pStyle w:val="a4"/>
              <w:numPr>
                <w:ilvl w:val="0"/>
                <w:numId w:val="1056"/>
              </w:numPr>
              <w:ind w:left="171" w:hanging="171"/>
              <w:jc w:val="both"/>
              <w:rPr>
                <w:rFonts w:ascii="Times New Roman" w:hAnsi="Times New Roman" w:cs="Times New Roman"/>
                <w:sz w:val="24"/>
                <w:szCs w:val="24"/>
              </w:rPr>
            </w:pPr>
            <w:r w:rsidRPr="007207EF">
              <w:rPr>
                <w:rFonts w:ascii="Times New Roman" w:hAnsi="Times New Roman" w:cs="Times New Roman"/>
                <w:sz w:val="24"/>
                <w:szCs w:val="24"/>
              </w:rPr>
              <w:t>Санки, лыжи.</w:t>
            </w:r>
          </w:p>
        </w:tc>
        <w:tc>
          <w:tcPr>
            <w:tcW w:w="3715" w:type="dxa"/>
          </w:tcPr>
          <w:p w:rsidR="003B250E" w:rsidRPr="007207EF" w:rsidRDefault="003B250E" w:rsidP="00712192">
            <w:pPr>
              <w:pStyle w:val="a4"/>
              <w:numPr>
                <w:ilvl w:val="0"/>
                <w:numId w:val="1056"/>
              </w:numPr>
              <w:ind w:left="171" w:hanging="171"/>
              <w:jc w:val="both"/>
              <w:rPr>
                <w:rFonts w:ascii="Times New Roman" w:hAnsi="Times New Roman" w:cs="Times New Roman"/>
                <w:bCs/>
                <w:sz w:val="24"/>
                <w:szCs w:val="24"/>
              </w:rPr>
            </w:pPr>
            <w:r w:rsidRPr="007207EF">
              <w:rPr>
                <w:rFonts w:ascii="Times New Roman" w:hAnsi="Times New Roman" w:cs="Times New Roman"/>
                <w:sz w:val="24"/>
                <w:szCs w:val="24"/>
              </w:rPr>
              <w:t>Санки, лыжи.</w:t>
            </w:r>
          </w:p>
        </w:tc>
      </w:tr>
      <w:tr w:rsidR="003B250E" w:rsidRPr="00086894" w:rsidTr="00110948">
        <w:trPr>
          <w:trHeight w:val="397"/>
        </w:trPr>
        <w:tc>
          <w:tcPr>
            <w:tcW w:w="3652" w:type="dxa"/>
            <w:shd w:val="clear" w:color="auto" w:fill="F2F2F2" w:themeFill="background1" w:themeFillShade="F2"/>
          </w:tcPr>
          <w:p w:rsidR="003B250E" w:rsidRPr="007207EF" w:rsidRDefault="003B250E" w:rsidP="003B250E">
            <w:pPr>
              <w:jc w:val="both"/>
              <w:rPr>
                <w:rFonts w:ascii="Times New Roman" w:hAnsi="Times New Roman" w:cs="Times New Roman"/>
                <w:sz w:val="24"/>
                <w:szCs w:val="24"/>
              </w:rPr>
            </w:pPr>
          </w:p>
        </w:tc>
        <w:tc>
          <w:tcPr>
            <w:tcW w:w="3686" w:type="dxa"/>
            <w:shd w:val="clear" w:color="auto" w:fill="F2F2F2" w:themeFill="background1" w:themeFillShade="F2"/>
          </w:tcPr>
          <w:p w:rsidR="003B250E" w:rsidRPr="007207EF" w:rsidRDefault="003B250E" w:rsidP="003B250E">
            <w:pPr>
              <w:jc w:val="both"/>
              <w:rPr>
                <w:rFonts w:ascii="Times New Roman" w:hAnsi="Times New Roman" w:cs="Times New Roman"/>
                <w:sz w:val="24"/>
                <w:szCs w:val="24"/>
              </w:rPr>
            </w:pPr>
          </w:p>
        </w:tc>
        <w:tc>
          <w:tcPr>
            <w:tcW w:w="4110" w:type="dxa"/>
            <w:shd w:val="clear" w:color="auto" w:fill="F2F2F2" w:themeFill="background1" w:themeFillShade="F2"/>
          </w:tcPr>
          <w:p w:rsidR="003B250E" w:rsidRPr="007207EF" w:rsidRDefault="003B250E" w:rsidP="003B250E">
            <w:pPr>
              <w:jc w:val="both"/>
              <w:rPr>
                <w:rFonts w:ascii="Times New Roman" w:hAnsi="Times New Roman" w:cs="Times New Roman"/>
                <w:sz w:val="24"/>
                <w:szCs w:val="24"/>
              </w:rPr>
            </w:pPr>
          </w:p>
        </w:tc>
        <w:tc>
          <w:tcPr>
            <w:tcW w:w="3715" w:type="dxa"/>
          </w:tcPr>
          <w:p w:rsidR="003B250E" w:rsidRPr="007207EF" w:rsidRDefault="003B250E" w:rsidP="00712192">
            <w:pPr>
              <w:pStyle w:val="a4"/>
              <w:numPr>
                <w:ilvl w:val="0"/>
                <w:numId w:val="1056"/>
              </w:numPr>
              <w:ind w:left="171" w:hanging="171"/>
              <w:jc w:val="both"/>
              <w:rPr>
                <w:rFonts w:ascii="Times New Roman" w:hAnsi="Times New Roman" w:cs="Times New Roman"/>
                <w:bCs/>
                <w:sz w:val="24"/>
                <w:szCs w:val="24"/>
              </w:rPr>
            </w:pPr>
            <w:r w:rsidRPr="007207EF">
              <w:rPr>
                <w:rFonts w:ascii="Times New Roman" w:hAnsi="Times New Roman" w:cs="Times New Roman"/>
                <w:bCs/>
                <w:sz w:val="24"/>
                <w:szCs w:val="24"/>
              </w:rPr>
              <w:t>Бассейн, надувные игрушки, круги.</w:t>
            </w:r>
          </w:p>
        </w:tc>
      </w:tr>
    </w:tbl>
    <w:p w:rsidR="003B250E" w:rsidRDefault="003B250E" w:rsidP="003B250E">
      <w:pPr>
        <w:spacing w:after="0" w:line="360" w:lineRule="auto"/>
        <w:jc w:val="both"/>
      </w:pPr>
    </w:p>
    <w:p w:rsidR="000E3B3D" w:rsidRPr="00DA22A8" w:rsidRDefault="000E3B3D" w:rsidP="003B250E">
      <w:pPr>
        <w:spacing w:before="120" w:after="0" w:line="240" w:lineRule="auto"/>
        <w:jc w:val="center"/>
        <w:rPr>
          <w:rFonts w:ascii="Times New Roman" w:hAnsi="Times New Roman" w:cs="Times New Roman"/>
          <w:b/>
          <w:sz w:val="28"/>
          <w:szCs w:val="28"/>
        </w:rPr>
      </w:pPr>
    </w:p>
    <w:sectPr w:rsidR="000E3B3D" w:rsidRPr="00DA22A8" w:rsidSect="003B250E">
      <w:pgSz w:w="16838" w:h="11906" w:orient="landscape"/>
      <w:pgMar w:top="567" w:right="567" w:bottom="1702" w:left="1134"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25C8" w:rsidRDefault="00AF25C8" w:rsidP="004F2D3C">
      <w:pPr>
        <w:spacing w:after="0" w:line="240" w:lineRule="auto"/>
      </w:pPr>
      <w:r>
        <w:separator/>
      </w:r>
    </w:p>
  </w:endnote>
  <w:endnote w:type="continuationSeparator" w:id="0">
    <w:p w:rsidR="00AF25C8" w:rsidRDefault="00AF25C8" w:rsidP="004F2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tka Small">
    <w:panose1 w:val="02000505000000020004"/>
    <w:charset w:val="CC"/>
    <w:family w:val="auto"/>
    <w:pitch w:val="variable"/>
    <w:sig w:usb0="A00002EF" w:usb1="4000204B"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Е">
    <w:altName w:val="Calibri"/>
    <w:charset w:val="00"/>
    <w:family w:val="roman"/>
    <w:pitch w:val="variable"/>
    <w:sig w:usb0="00000000"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otham Pro">
    <w:altName w:val="Gotham Pro"/>
    <w:panose1 w:val="00000000000000000000"/>
    <w:charset w:val="CC"/>
    <w:family w:val="swiss"/>
    <w:notTrueType/>
    <w:pitch w:val="default"/>
    <w:sig w:usb0="00000201" w:usb1="00000000" w:usb2="00000000" w:usb3="00000000" w:csb0="00000004" w:csb1="00000000"/>
  </w:font>
  <w:font w:name="MS Mincho">
    <w:altName w:val="ＭＳ 明朝"/>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TimesNewRoman">
    <w:altName w:val="MS Gothic"/>
    <w:panose1 w:val="00000000000000000000"/>
    <w:charset w:val="80"/>
    <w:family w:val="auto"/>
    <w:notTrueType/>
    <w:pitch w:val="default"/>
    <w:sig w:usb0="00000000" w:usb1="08070000" w:usb2="00000010" w:usb3="00000000" w:csb0="00020001" w:csb1="00000000"/>
  </w:font>
  <w:font w:name="MS Minngs">
    <w:altName w:val="MS Gothic"/>
    <w:panose1 w:val="00000000000000000000"/>
    <w:charset w:val="80"/>
    <w:family w:val="auto"/>
    <w:notTrueType/>
    <w:pitch w:val="variable"/>
    <w:sig w:usb0="00000001" w:usb1="08070000" w:usb2="00000010" w:usb3="00000000" w:csb0="00020000" w:csb1="00000000"/>
  </w:font>
  <w:font w:name="YS Text">
    <w:altName w:val="Times New Roman"/>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0479727"/>
      <w:docPartObj>
        <w:docPartGallery w:val="Page Numbers (Bottom of Page)"/>
        <w:docPartUnique/>
      </w:docPartObj>
    </w:sdtPr>
    <w:sdtEndPr/>
    <w:sdtContent>
      <w:p w:rsidR="003D6085" w:rsidRDefault="003D6085">
        <w:pPr>
          <w:pStyle w:val="a9"/>
          <w:jc w:val="center"/>
        </w:pPr>
        <w:r>
          <w:fldChar w:fldCharType="begin"/>
        </w:r>
        <w:r>
          <w:instrText>PAGE   \* MERGEFORMAT</w:instrText>
        </w:r>
        <w:r>
          <w:fldChar w:fldCharType="separate"/>
        </w:r>
        <w:r w:rsidR="0040446D">
          <w:rPr>
            <w:noProof/>
          </w:rPr>
          <w:t>4</w:t>
        </w:r>
        <w:r>
          <w:fldChar w:fldCharType="end"/>
        </w:r>
      </w:p>
    </w:sdtContent>
  </w:sdt>
  <w:p w:rsidR="003D6085" w:rsidRDefault="003D6085">
    <w:pPr>
      <w:pStyle w:val="a9"/>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085" w:rsidRDefault="003D6085">
    <w:pPr>
      <w:pStyle w:val="af"/>
      <w:framePr w:w="12309" w:h="149" w:wrap="none" w:vAnchor="text" w:hAnchor="page" w:x="-201" w:y="-555"/>
      <w:shd w:val="clear" w:color="auto" w:fill="auto"/>
      <w:ind w:left="1584"/>
    </w:pPr>
    <w:r>
      <w:rPr>
        <w:rStyle w:val="af0"/>
      </w:rPr>
      <w:t>фоп до - 03</w:t>
    </w:r>
  </w:p>
  <w:p w:rsidR="003D6085" w:rsidRDefault="003D6085"/>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584937"/>
      <w:docPartObj>
        <w:docPartGallery w:val="Page Numbers (Bottom of Page)"/>
        <w:docPartUnique/>
      </w:docPartObj>
    </w:sdtPr>
    <w:sdtEndPr/>
    <w:sdtContent>
      <w:p w:rsidR="003D6085" w:rsidRDefault="003D6085">
        <w:pPr>
          <w:pStyle w:val="a9"/>
          <w:jc w:val="center"/>
        </w:pPr>
        <w:r>
          <w:fldChar w:fldCharType="begin"/>
        </w:r>
        <w:r>
          <w:instrText>PAGE   \* MERGEFORMAT</w:instrText>
        </w:r>
        <w:r>
          <w:fldChar w:fldCharType="separate"/>
        </w:r>
        <w:r w:rsidR="0040446D">
          <w:rPr>
            <w:noProof/>
          </w:rPr>
          <w:t>307</w:t>
        </w:r>
        <w:r>
          <w:fldChar w:fldCharType="end"/>
        </w:r>
      </w:p>
    </w:sdtContent>
  </w:sdt>
  <w:p w:rsidR="003D6085" w:rsidRPr="00C85D14" w:rsidRDefault="003D6085" w:rsidP="00C85D14">
    <w:pPr>
      <w:pStyle w:val="a9"/>
    </w:pPr>
  </w:p>
  <w:p w:rsidR="003D6085" w:rsidRDefault="003D6085"/>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085" w:rsidRDefault="003D6085"/>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8048016"/>
      <w:docPartObj>
        <w:docPartGallery w:val="Page Numbers (Bottom of Page)"/>
        <w:docPartUnique/>
      </w:docPartObj>
    </w:sdtPr>
    <w:sdtEndPr/>
    <w:sdtContent>
      <w:p w:rsidR="003D6085" w:rsidRDefault="003D6085">
        <w:pPr>
          <w:pStyle w:val="a9"/>
          <w:jc w:val="center"/>
        </w:pPr>
        <w:r>
          <w:fldChar w:fldCharType="begin"/>
        </w:r>
        <w:r>
          <w:instrText>PAGE   \* MERGEFORMAT</w:instrText>
        </w:r>
        <w:r>
          <w:fldChar w:fldCharType="separate"/>
        </w:r>
        <w:r w:rsidR="0040446D">
          <w:rPr>
            <w:noProof/>
          </w:rPr>
          <w:t>318</w:t>
        </w:r>
        <w:r>
          <w:fldChar w:fldCharType="end"/>
        </w:r>
      </w:p>
    </w:sdtContent>
  </w:sdt>
  <w:p w:rsidR="003D6085" w:rsidRDefault="003D6085">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757320"/>
      <w:docPartObj>
        <w:docPartGallery w:val="Page Numbers (Bottom of Page)"/>
        <w:docPartUnique/>
      </w:docPartObj>
    </w:sdtPr>
    <w:sdtEndPr/>
    <w:sdtContent>
      <w:p w:rsidR="003D6085" w:rsidRDefault="003D6085">
        <w:pPr>
          <w:pStyle w:val="a9"/>
          <w:jc w:val="center"/>
        </w:pPr>
        <w:r>
          <w:fldChar w:fldCharType="begin"/>
        </w:r>
        <w:r>
          <w:instrText>PAGE   \* MERGEFORMAT</w:instrText>
        </w:r>
        <w:r>
          <w:fldChar w:fldCharType="separate"/>
        </w:r>
        <w:r w:rsidR="0040446D">
          <w:rPr>
            <w:noProof/>
          </w:rPr>
          <w:t>1</w:t>
        </w:r>
        <w:r>
          <w:fldChar w:fldCharType="end"/>
        </w:r>
      </w:p>
    </w:sdtContent>
  </w:sdt>
  <w:p w:rsidR="003D6085" w:rsidRDefault="003D6085" w:rsidP="002A4C19">
    <w:pPr>
      <w:pStyle w:val="a9"/>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008139"/>
      <w:docPartObj>
        <w:docPartGallery w:val="Page Numbers (Bottom of Page)"/>
        <w:docPartUnique/>
      </w:docPartObj>
    </w:sdtPr>
    <w:sdtEndPr/>
    <w:sdtContent>
      <w:p w:rsidR="003D6085" w:rsidRDefault="003D6085">
        <w:pPr>
          <w:pStyle w:val="a9"/>
          <w:jc w:val="center"/>
        </w:pPr>
        <w:r>
          <w:fldChar w:fldCharType="begin"/>
        </w:r>
        <w:r>
          <w:instrText>PAGE   \* MERGEFORMAT</w:instrText>
        </w:r>
        <w:r>
          <w:fldChar w:fldCharType="separate"/>
        </w:r>
        <w:r w:rsidR="0040446D">
          <w:rPr>
            <w:noProof/>
          </w:rPr>
          <w:t>22</w:t>
        </w:r>
        <w:r>
          <w:fldChar w:fldCharType="end"/>
        </w:r>
      </w:p>
    </w:sdtContent>
  </w:sdt>
  <w:p w:rsidR="003D6085" w:rsidRDefault="003D6085">
    <w:pPr>
      <w:pStyle w:val="a9"/>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085" w:rsidRDefault="003D6085">
    <w:pPr>
      <w:pStyle w:val="af"/>
      <w:framePr w:w="11578" w:h="144" w:wrap="none" w:vAnchor="text" w:hAnchor="page" w:x="-201" w:y="-690"/>
      <w:shd w:val="clear" w:color="auto" w:fill="auto"/>
      <w:ind w:left="1354"/>
    </w:pPr>
    <w:r>
      <w:rPr>
        <w:rStyle w:val="af0"/>
      </w:rPr>
      <w:t>фоп</w:t>
    </w:r>
    <w:r>
      <w:rPr>
        <w:rStyle w:val="115pt"/>
      </w:rPr>
      <w:t xml:space="preserve"> до - оз</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6776025"/>
      <w:docPartObj>
        <w:docPartGallery w:val="Page Numbers (Bottom of Page)"/>
        <w:docPartUnique/>
      </w:docPartObj>
    </w:sdtPr>
    <w:sdtEndPr/>
    <w:sdtContent>
      <w:p w:rsidR="003D6085" w:rsidRDefault="003D6085">
        <w:pPr>
          <w:pStyle w:val="a9"/>
          <w:jc w:val="center"/>
        </w:pPr>
        <w:r>
          <w:fldChar w:fldCharType="begin"/>
        </w:r>
        <w:r>
          <w:instrText>PAGE   \* MERGEFORMAT</w:instrText>
        </w:r>
        <w:r>
          <w:fldChar w:fldCharType="separate"/>
        </w:r>
        <w:r w:rsidR="0040446D">
          <w:rPr>
            <w:noProof/>
          </w:rPr>
          <w:t>231</w:t>
        </w:r>
        <w:r>
          <w:fldChar w:fldCharType="end"/>
        </w:r>
      </w:p>
    </w:sdtContent>
  </w:sdt>
  <w:p w:rsidR="003D6085" w:rsidRPr="00A35F96" w:rsidRDefault="003D6085" w:rsidP="00A35F96">
    <w:pPr>
      <w:pStyle w:val="a9"/>
      <w:jc w:val="cente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085" w:rsidRDefault="003D6085">
    <w:pPr>
      <w:pStyle w:val="af"/>
      <w:framePr w:w="12309" w:h="792" w:wrap="none" w:vAnchor="text" w:hAnchor="page" w:x="-201" w:y="-1232"/>
      <w:shd w:val="clear" w:color="auto" w:fill="auto"/>
      <w:ind w:left="1330"/>
    </w:pPr>
    <w:r>
      <w:rPr>
        <w:rStyle w:val="9pt"/>
        <w:vertAlign w:val="superscript"/>
      </w:rPr>
      <w:t>14</w:t>
    </w:r>
    <w:r>
      <w:rPr>
        <w:rStyle w:val="9pt"/>
      </w:rPr>
      <w:t xml:space="preserve"> Пункт 8.1.2.1 СанПиН 2.3/2.4.3590-20.</w:t>
    </w:r>
  </w:p>
  <w:p w:rsidR="003D6085" w:rsidRDefault="003D6085">
    <w:pPr>
      <w:pStyle w:val="af"/>
      <w:framePr w:w="12309" w:h="792" w:wrap="none" w:vAnchor="text" w:hAnchor="page" w:x="-201" w:y="-1232"/>
      <w:shd w:val="clear" w:color="auto" w:fill="auto"/>
      <w:ind w:left="1330"/>
    </w:pPr>
    <w:r>
      <w:rPr>
        <w:rStyle w:val="af0"/>
      </w:rPr>
      <w:t>фоп до - 03</w: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5356736"/>
      <w:docPartObj>
        <w:docPartGallery w:val="Page Numbers (Bottom of Page)"/>
        <w:docPartUnique/>
      </w:docPartObj>
    </w:sdtPr>
    <w:sdtEndPr/>
    <w:sdtContent>
      <w:p w:rsidR="003D6085" w:rsidRDefault="003D6085">
        <w:pPr>
          <w:pStyle w:val="a9"/>
          <w:jc w:val="center"/>
        </w:pPr>
        <w:r>
          <w:fldChar w:fldCharType="begin"/>
        </w:r>
        <w:r>
          <w:instrText>PAGE   \* MERGEFORMAT</w:instrText>
        </w:r>
        <w:r>
          <w:fldChar w:fldCharType="separate"/>
        </w:r>
        <w:r w:rsidR="0040446D">
          <w:rPr>
            <w:noProof/>
          </w:rPr>
          <w:t>275</w:t>
        </w:r>
        <w:r>
          <w:fldChar w:fldCharType="end"/>
        </w:r>
      </w:p>
    </w:sdtContent>
  </w:sdt>
  <w:p w:rsidR="003D6085" w:rsidRPr="000A50B1" w:rsidRDefault="003D6085" w:rsidP="000A50B1">
    <w:pPr>
      <w:pStyle w:val="a9"/>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8817782"/>
      <w:docPartObj>
        <w:docPartGallery w:val="Page Numbers (Bottom of Page)"/>
        <w:docPartUnique/>
      </w:docPartObj>
    </w:sdtPr>
    <w:sdtEndPr/>
    <w:sdtContent>
      <w:p w:rsidR="003D6085" w:rsidRDefault="003D6085">
        <w:pPr>
          <w:pStyle w:val="a9"/>
          <w:jc w:val="center"/>
        </w:pPr>
        <w:r>
          <w:fldChar w:fldCharType="begin"/>
        </w:r>
        <w:r>
          <w:instrText>PAGE   \* MERGEFORMAT</w:instrText>
        </w:r>
        <w:r>
          <w:fldChar w:fldCharType="separate"/>
        </w:r>
        <w:r w:rsidR="0040446D">
          <w:rPr>
            <w:noProof/>
          </w:rPr>
          <w:t>232</w:t>
        </w:r>
        <w:r>
          <w:fldChar w:fldCharType="end"/>
        </w:r>
      </w:p>
    </w:sdtContent>
  </w:sdt>
  <w:p w:rsidR="003D6085" w:rsidRPr="00CA261D" w:rsidRDefault="003D6085" w:rsidP="00CA261D">
    <w:pPr>
      <w:pStyle w:val="a9"/>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2178466"/>
      <w:docPartObj>
        <w:docPartGallery w:val="Page Numbers (Bottom of Page)"/>
        <w:docPartUnique/>
      </w:docPartObj>
    </w:sdtPr>
    <w:sdtEndPr/>
    <w:sdtContent>
      <w:p w:rsidR="003D6085" w:rsidRDefault="003D6085">
        <w:pPr>
          <w:pStyle w:val="a9"/>
          <w:jc w:val="center"/>
        </w:pPr>
        <w:r>
          <w:fldChar w:fldCharType="begin"/>
        </w:r>
        <w:r>
          <w:instrText>PAGE   \* MERGEFORMAT</w:instrText>
        </w:r>
        <w:r>
          <w:fldChar w:fldCharType="separate"/>
        </w:r>
        <w:r w:rsidR="0040446D">
          <w:rPr>
            <w:noProof/>
          </w:rPr>
          <w:t>274</w:t>
        </w:r>
        <w:r>
          <w:fldChar w:fldCharType="end"/>
        </w:r>
      </w:p>
    </w:sdtContent>
  </w:sdt>
  <w:p w:rsidR="003D6085" w:rsidRDefault="003D6085" w:rsidP="00FD6918">
    <w:pPr>
      <w:pStyle w:val="a9"/>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25C8" w:rsidRDefault="00AF25C8" w:rsidP="004F2D3C">
      <w:pPr>
        <w:spacing w:after="0" w:line="240" w:lineRule="auto"/>
      </w:pPr>
      <w:r>
        <w:separator/>
      </w:r>
    </w:p>
  </w:footnote>
  <w:footnote w:type="continuationSeparator" w:id="0">
    <w:p w:rsidR="00AF25C8" w:rsidRDefault="00AF25C8" w:rsidP="004F2D3C">
      <w:pPr>
        <w:spacing w:after="0" w:line="240" w:lineRule="auto"/>
      </w:pPr>
      <w:r>
        <w:continuationSeparator/>
      </w:r>
    </w:p>
  </w:footnote>
  <w:footnote w:id="1">
    <w:p w:rsidR="003D6085" w:rsidRPr="0083500F" w:rsidRDefault="003D6085" w:rsidP="001F238A">
      <w:pPr>
        <w:pStyle w:val="ab"/>
        <w:jc w:val="both"/>
        <w:rPr>
          <w:rFonts w:ascii="Times New Roman" w:hAnsi="Times New Roman" w:cs="Times New Roman"/>
        </w:rPr>
      </w:pPr>
      <w:r>
        <w:rPr>
          <w:rStyle w:val="ad"/>
        </w:rPr>
        <w:footnoteRef/>
      </w:r>
      <w:r>
        <w:t xml:space="preserve"> </w:t>
      </w:r>
      <w:r w:rsidRPr="00EA58EA">
        <w:rPr>
          <w:rFonts w:ascii="Times New Roman" w:hAnsi="Times New Roman" w:cs="Times New Roman"/>
          <w:sz w:val="18"/>
          <w:szCs w:val="18"/>
        </w:rPr>
        <w:t>Федеральный государственный образовательный стандарт дошкольного образования, утверждённый приказом Министерства образования и науки Российской Федерации от 17 октября 2013 г. № 1155 (зарегистрирован Министерством юстиции Российской Федерации 14 ноября 2013 г., регистрационный № 30384), с изменением, внесенным приказом Министерства просвещения Российской Федерации от 21 января .2019 г. № 31 (зарегистрирован Министерством юстиции Российской Федерации 13 февраля 2019 г., регистрационный № 53776).</w:t>
      </w:r>
    </w:p>
  </w:footnote>
  <w:footnote w:id="2">
    <w:p w:rsidR="003D6085" w:rsidRDefault="003D6085" w:rsidP="000B34E6">
      <w:pPr>
        <w:pStyle w:val="a6"/>
        <w:shd w:val="clear" w:color="auto" w:fill="auto"/>
        <w:ind w:right="40"/>
      </w:pPr>
      <w:r>
        <w:rPr>
          <w:vertAlign w:val="superscript"/>
        </w:rPr>
        <w:footnoteRef/>
      </w:r>
      <w:r>
        <w:t xml:space="preserve"> </w:t>
      </w:r>
      <w:r w:rsidRPr="00EA58EA">
        <w:t>Пункт 5 Основ государственной политики по сохранению и укреплению традиционных российских духовно- 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3">
    <w:p w:rsidR="003D6085" w:rsidRDefault="003D6085" w:rsidP="00E96ECC">
      <w:pPr>
        <w:pStyle w:val="ab"/>
      </w:pPr>
      <w:r>
        <w:rPr>
          <w:rStyle w:val="ad"/>
        </w:rPr>
        <w:footnoteRef/>
      </w:r>
      <w:r>
        <w:t xml:space="preserve"> </w:t>
      </w:r>
      <w:r w:rsidRPr="00A50224">
        <w:rPr>
          <w:rFonts w:ascii="Times New Roman" w:hAnsi="Times New Roman" w:cs="Times New Roman"/>
          <w:sz w:val="18"/>
          <w:szCs w:val="18"/>
        </w:rPr>
        <w:t>Пункт 3.2.3 ФГОС ДО</w:t>
      </w:r>
    </w:p>
  </w:footnote>
  <w:footnote w:id="4">
    <w:p w:rsidR="003D6085" w:rsidRDefault="003D6085" w:rsidP="00E96ECC">
      <w:pPr>
        <w:pStyle w:val="a6"/>
        <w:shd w:val="clear" w:color="auto" w:fill="auto"/>
        <w:tabs>
          <w:tab w:val="left" w:pos="115"/>
        </w:tabs>
        <w:jc w:val="left"/>
      </w:pPr>
      <w:r>
        <w:rPr>
          <w:vertAlign w:val="superscript"/>
        </w:rPr>
        <w:footnoteRef/>
      </w:r>
      <w:r>
        <w:tab/>
        <w:t>Пункт 4.3 ФГОС ДО.</w:t>
      </w:r>
    </w:p>
  </w:footnote>
  <w:footnote w:id="5">
    <w:p w:rsidR="003D6085" w:rsidRDefault="003D6085" w:rsidP="00E96ECC">
      <w:pPr>
        <w:pStyle w:val="a6"/>
        <w:shd w:val="clear" w:color="auto" w:fill="auto"/>
        <w:tabs>
          <w:tab w:val="left" w:pos="115"/>
          <w:tab w:val="center" w:pos="4677"/>
        </w:tabs>
        <w:jc w:val="left"/>
      </w:pPr>
      <w:r>
        <w:rPr>
          <w:vertAlign w:val="superscript"/>
        </w:rPr>
        <w:footnoteRef/>
      </w:r>
      <w:r>
        <w:tab/>
        <w:t>Пункт 4.3 ФГОС ДО.</w:t>
      </w:r>
      <w:r>
        <w:tab/>
      </w:r>
    </w:p>
  </w:footnote>
  <w:footnote w:id="6">
    <w:p w:rsidR="003D6085" w:rsidRDefault="003D6085" w:rsidP="00422FDD">
      <w:pPr>
        <w:pStyle w:val="footnotedescription"/>
      </w:pPr>
      <w:r>
        <w:rPr>
          <w:rStyle w:val="footnotemark"/>
        </w:rPr>
        <w:footnoteRef/>
      </w:r>
      <w:r>
        <w:t xml:space="preserve"> Образовательные области могут быть заменены на сферы развития ребенка или виды деятельности </w:t>
      </w:r>
    </w:p>
  </w:footnote>
  <w:footnote w:id="7">
    <w:p w:rsidR="003D6085" w:rsidRPr="000832EF" w:rsidRDefault="003D6085" w:rsidP="000832EF">
      <w:pPr>
        <w:pStyle w:val="ab"/>
        <w:jc w:val="both"/>
      </w:pPr>
      <w:r>
        <w:rPr>
          <w:rStyle w:val="ad"/>
        </w:rPr>
        <w:footnoteRef/>
      </w:r>
      <w:r>
        <w:t xml:space="preserve"> </w:t>
      </w:r>
      <w:r>
        <w:rPr>
          <w:rFonts w:ascii="Times New Roman" w:hAnsi="Times New Roman" w:cs="Times New Roman"/>
        </w:rPr>
        <w:t>«СамоЦвет»</w:t>
      </w:r>
      <w:r w:rsidRPr="00D201C8">
        <w:rPr>
          <w:rFonts w:ascii="Times New Roman" w:hAnsi="Times New Roman" w:cs="Times New Roman"/>
          <w:b/>
        </w:rPr>
        <w:t xml:space="preserve">: </w:t>
      </w:r>
      <w:r w:rsidRPr="00D201C8">
        <w:rPr>
          <w:rFonts w:ascii="Times New Roman" w:hAnsi="Times New Roman" w:cs="Times New Roman"/>
          <w:bCs/>
        </w:rPr>
        <w:t xml:space="preserve">образовательная программа </w:t>
      </w:r>
      <w:r w:rsidRPr="00D201C8">
        <w:rPr>
          <w:rFonts w:ascii="Times New Roman" w:hAnsi="Times New Roman" w:cs="Times New Roman"/>
        </w:rPr>
        <w:t xml:space="preserve">с учетом </w:t>
      </w:r>
      <w:r w:rsidRPr="00F56604">
        <w:rPr>
          <w:rFonts w:ascii="Times New Roman" w:hAnsi="Times New Roman" w:cs="Times New Roman"/>
        </w:rPr>
        <w:t>особенности современных тенденций развития Уральского региона, специфика национальных, социокультурных и иных условий</w:t>
      </w:r>
      <w:r>
        <w:rPr>
          <w:rFonts w:ascii="Times New Roman" w:hAnsi="Times New Roman" w:cs="Times New Roman"/>
        </w:rPr>
        <w:t>,</w:t>
      </w:r>
      <w:r w:rsidRPr="00D201C8">
        <w:rPr>
          <w:rFonts w:ascii="Times New Roman" w:hAnsi="Times New Roman" w:cs="Times New Roman"/>
        </w:rPr>
        <w:t xml:space="preserve"> в которых осуществляется образовательная деятельност</w:t>
      </w:r>
      <w:r>
        <w:rPr>
          <w:rFonts w:ascii="Times New Roman" w:hAnsi="Times New Roman" w:cs="Times New Roman"/>
        </w:rPr>
        <w:t xml:space="preserve">ь с детьми дошкольного возраста, под ред. Грединой О.В. </w:t>
      </w:r>
      <w:r w:rsidRPr="00D201C8">
        <w:rPr>
          <w:rFonts w:ascii="Times New Roman" w:hAnsi="Times New Roman" w:cs="Times New Roman"/>
        </w:rPr>
        <w:t xml:space="preserve"> – Екатери</w:t>
      </w:r>
      <w:r>
        <w:rPr>
          <w:rFonts w:ascii="Times New Roman" w:hAnsi="Times New Roman" w:cs="Times New Roman"/>
        </w:rPr>
        <w:t xml:space="preserve">нбург: ГАОУ ДПО СО «ИРО». – 2016 г. </w:t>
      </w:r>
      <w:r w:rsidRPr="002C0C32">
        <w:rPr>
          <w:rFonts w:ascii="Times New Roman" w:hAnsi="Times New Roman" w:cs="Times New Roman"/>
        </w:rPr>
        <w:t xml:space="preserve">стр. 18-19 </w:t>
      </w:r>
      <w:hyperlink r:id="rId1" w:history="1">
        <w:r w:rsidRPr="00A30F68">
          <w:rPr>
            <w:rStyle w:val="af4"/>
            <w:rFonts w:ascii="Times New Roman" w:hAnsi="Times New Roman"/>
          </w:rPr>
          <w:t>https://disk.yandex.ru/i/c_lmk3Jr3quZMQ</w:t>
        </w:r>
      </w:hyperlink>
      <w:r>
        <w:rPr>
          <w:rFonts w:ascii="Times New Roman" w:hAnsi="Times New Roman" w:cs="Times New Roman"/>
          <w:color w:val="C00000"/>
        </w:rPr>
        <w:t xml:space="preserve"> </w:t>
      </w:r>
    </w:p>
  </w:footnote>
  <w:footnote w:id="8">
    <w:p w:rsidR="003D6085" w:rsidRDefault="003D6085" w:rsidP="000C33F4">
      <w:pPr>
        <w:pStyle w:val="ab"/>
        <w:jc w:val="both"/>
      </w:pPr>
      <w:r>
        <w:rPr>
          <w:rStyle w:val="ad"/>
        </w:rPr>
        <w:footnoteRef/>
      </w:r>
      <w:r>
        <w:t xml:space="preserve"> </w:t>
      </w:r>
      <w:r w:rsidRPr="000832EF">
        <w:rPr>
          <w:rFonts w:ascii="Times New Roman" w:hAnsi="Times New Roman" w:cs="Times New Roman"/>
        </w:rPr>
        <w:t>Рабочая программа «Юный турист»</w:t>
      </w:r>
      <w:r>
        <w:rPr>
          <w:rFonts w:ascii="Times New Roman" w:hAnsi="Times New Roman" w:cs="Times New Roman"/>
        </w:rPr>
        <w:t xml:space="preserve">, авторская рабочая программа д/с № 45, стр.7-9 </w:t>
      </w:r>
      <w:hyperlink r:id="rId2" w:history="1">
        <w:r w:rsidRPr="00A30F68">
          <w:rPr>
            <w:rStyle w:val="af4"/>
            <w:rFonts w:ascii="Times New Roman" w:hAnsi="Times New Roman"/>
          </w:rPr>
          <w:t>https://disk.yandex.ru/i/5d0F-nw1ZFCkcA</w:t>
        </w:r>
      </w:hyperlink>
      <w:r>
        <w:rPr>
          <w:rFonts w:ascii="Times New Roman" w:hAnsi="Times New Roman" w:cs="Times New Roman"/>
        </w:rPr>
        <w:t xml:space="preserve"> </w:t>
      </w:r>
    </w:p>
  </w:footnote>
  <w:footnote w:id="9">
    <w:p w:rsidR="003D6085" w:rsidRDefault="003D6085" w:rsidP="003245D3">
      <w:pPr>
        <w:pStyle w:val="ab"/>
        <w:jc w:val="both"/>
        <w:rPr>
          <w:rFonts w:ascii="Times New Roman" w:hAnsi="Times New Roman" w:cs="Times New Roman"/>
        </w:rPr>
      </w:pPr>
      <w:r>
        <w:rPr>
          <w:rStyle w:val="ad"/>
        </w:rPr>
        <w:footnoteRef/>
      </w:r>
      <w:r w:rsidRPr="00A12329">
        <w:rPr>
          <w:rFonts w:ascii="Times New Roman" w:hAnsi="Times New Roman" w:cs="Times New Roman"/>
        </w:rPr>
        <w:t>Федеральный государственный образовательный с</w:t>
      </w:r>
      <w:r>
        <w:rPr>
          <w:rFonts w:ascii="Times New Roman" w:hAnsi="Times New Roman" w:cs="Times New Roman"/>
        </w:rPr>
        <w:t>тандарт дошкольного образования</w:t>
      </w:r>
      <w:r w:rsidRPr="00A12329">
        <w:rPr>
          <w:rFonts w:ascii="Times New Roman" w:hAnsi="Times New Roman" w:cs="Times New Roman"/>
        </w:rPr>
        <w:t xml:space="preserve">, </w:t>
      </w:r>
      <w:r>
        <w:rPr>
          <w:rFonts w:ascii="Times New Roman" w:hAnsi="Times New Roman" w:cs="Times New Roman"/>
        </w:rPr>
        <w:t>п</w:t>
      </w:r>
      <w:r w:rsidRPr="00A12329">
        <w:rPr>
          <w:rFonts w:ascii="Times New Roman" w:hAnsi="Times New Roman" w:cs="Times New Roman"/>
        </w:rPr>
        <w:t>риказ № 155 от 17 октября 2013 года</w:t>
      </w:r>
      <w:r>
        <w:rPr>
          <w:rFonts w:ascii="Times New Roman" w:hAnsi="Times New Roman" w:cs="Times New Roman"/>
        </w:rPr>
        <w:t xml:space="preserve">, раздел </w:t>
      </w:r>
      <w:r>
        <w:rPr>
          <w:rFonts w:ascii="Times New Roman" w:hAnsi="Times New Roman" w:cs="Times New Roman"/>
          <w:lang w:val="en-US"/>
        </w:rPr>
        <w:t>IV</w:t>
      </w:r>
      <w:r>
        <w:rPr>
          <w:rFonts w:ascii="Times New Roman" w:hAnsi="Times New Roman" w:cs="Times New Roman"/>
        </w:rPr>
        <w:t xml:space="preserve">. </w:t>
      </w:r>
    </w:p>
    <w:p w:rsidR="003D6085" w:rsidRDefault="003D6085" w:rsidP="003245D3">
      <w:pPr>
        <w:pStyle w:val="ab"/>
        <w:jc w:val="both"/>
        <w:rPr>
          <w:rFonts w:ascii="Arial" w:hAnsi="Arial" w:cs="Arial"/>
          <w:color w:val="2C2D2E"/>
          <w:sz w:val="23"/>
          <w:szCs w:val="23"/>
          <w:shd w:val="clear" w:color="auto" w:fill="FFFFFF"/>
        </w:rPr>
      </w:pPr>
      <w:r>
        <w:rPr>
          <w:rFonts w:ascii="Times New Roman" w:hAnsi="Times New Roman" w:cs="Times New Roman"/>
        </w:rPr>
        <w:t xml:space="preserve">Режим доступа: </w:t>
      </w:r>
      <w:hyperlink r:id="rId3" w:tgtFrame="_blank" w:history="1">
        <w:r w:rsidRPr="00B54B33">
          <w:rPr>
            <w:rStyle w:val="af4"/>
            <w:rFonts w:ascii="Times New Roman" w:hAnsi="Times New Roman"/>
          </w:rPr>
          <w:t>https://drive.google.com/file/d/1x5NGfzZHwJtzrH7e50_qgyl6mHuT5jZO/view?usp=sharing</w:t>
        </w:r>
      </w:hyperlink>
      <w:r>
        <w:rPr>
          <w:rFonts w:ascii="Arial" w:hAnsi="Arial" w:cs="Arial"/>
          <w:color w:val="2C2D2E"/>
          <w:sz w:val="23"/>
          <w:szCs w:val="23"/>
          <w:shd w:val="clear" w:color="auto" w:fill="FFFFFF"/>
        </w:rPr>
        <w:t> </w:t>
      </w:r>
    </w:p>
    <w:p w:rsidR="003D6085" w:rsidRPr="005B7D62" w:rsidRDefault="003D6085" w:rsidP="003245D3">
      <w:pPr>
        <w:pStyle w:val="ab"/>
        <w:jc w:val="both"/>
        <w:rPr>
          <w:rFonts w:ascii="Times New Roman" w:hAnsi="Times New Roman" w:cs="Times New Roman"/>
        </w:rPr>
      </w:pPr>
    </w:p>
  </w:footnote>
  <w:footnote w:id="10">
    <w:p w:rsidR="003D6085" w:rsidRPr="00493AC8" w:rsidRDefault="003D6085" w:rsidP="00E73F39">
      <w:pPr>
        <w:spacing w:after="0" w:line="240" w:lineRule="auto"/>
        <w:jc w:val="both"/>
        <w:rPr>
          <w:rFonts w:ascii="Times New Roman" w:hAnsi="Times New Roman" w:cs="Times New Roman"/>
          <w:sz w:val="20"/>
          <w:szCs w:val="20"/>
        </w:rPr>
      </w:pPr>
      <w:r>
        <w:rPr>
          <w:rStyle w:val="ad"/>
        </w:rPr>
        <w:footnoteRef/>
      </w:r>
      <w:r w:rsidRPr="00493AC8">
        <w:rPr>
          <w:rFonts w:ascii="Times New Roman" w:hAnsi="Times New Roman" w:cs="Times New Roman"/>
          <w:sz w:val="20"/>
          <w:szCs w:val="20"/>
        </w:rPr>
        <w:t>Часть 4 статьи 63 Федерального закона от 29 декабря 2012 г. № 273-ФЭ «Об образовании в Российской Федерации» (Собрание законодательства Российской Федерации, 2012, № 53, ст. 7598).</w:t>
      </w:r>
    </w:p>
    <w:p w:rsidR="003D6085" w:rsidRPr="00493AC8" w:rsidRDefault="003D6085" w:rsidP="00E73F39">
      <w:pPr>
        <w:spacing w:after="0" w:line="240" w:lineRule="auto"/>
        <w:jc w:val="both"/>
        <w:rPr>
          <w:rFonts w:ascii="Times New Roman" w:hAnsi="Times New Roman" w:cs="Times New Roman"/>
          <w:sz w:val="20"/>
          <w:szCs w:val="20"/>
        </w:rPr>
      </w:pPr>
      <w:r w:rsidRPr="00493AC8">
        <w:rPr>
          <w:rFonts w:ascii="Times New Roman" w:hAnsi="Times New Roman" w:cs="Times New Roman"/>
          <w:sz w:val="20"/>
          <w:szCs w:val="20"/>
        </w:rPr>
        <w:t>Часть 2 статьи 13 Федерального закона от 29 декабря 2012 г. № 273-ФЭ «Об образовании в Российской Федерации» (Собрание законодательства Российской Федерации, 2012, № 53, ст. 7598).</w:t>
      </w:r>
    </w:p>
    <w:p w:rsidR="003D6085" w:rsidRDefault="003D6085" w:rsidP="00E73F39">
      <w:pPr>
        <w:pStyle w:val="ab"/>
      </w:pPr>
    </w:p>
  </w:footnote>
  <w:footnote w:id="11">
    <w:p w:rsidR="003D6085" w:rsidRPr="005D5B9C" w:rsidRDefault="003D6085">
      <w:pPr>
        <w:pStyle w:val="ab"/>
      </w:pPr>
      <w:r>
        <w:rPr>
          <w:rStyle w:val="ad"/>
        </w:rPr>
        <w:footnoteRef/>
      </w:r>
      <w:r>
        <w:t xml:space="preserve"> </w:t>
      </w:r>
      <w:r w:rsidRPr="005D5B9C">
        <w:rPr>
          <w:rFonts w:ascii="Times New Roman" w:hAnsi="Times New Roman" w:cs="Times New Roman"/>
        </w:rPr>
        <w:t>Федеральная образовательная программа дошкольного образования, приказ Министерства просвещения Российской Федерации от 25 ноября 2022г. № 1028, раздел 26, стр. 143.</w:t>
      </w:r>
    </w:p>
  </w:footnote>
  <w:footnote w:id="12">
    <w:p w:rsidR="003D6085" w:rsidRPr="005D5B9C" w:rsidRDefault="003D6085" w:rsidP="000B1B9A">
      <w:pPr>
        <w:pStyle w:val="ab"/>
        <w:jc w:val="both"/>
        <w:rPr>
          <w:rFonts w:ascii="Times New Roman" w:hAnsi="Times New Roman" w:cs="Times New Roman"/>
        </w:rPr>
      </w:pPr>
      <w:r>
        <w:rPr>
          <w:rStyle w:val="ad"/>
        </w:rPr>
        <w:footnoteRef/>
      </w:r>
      <w:r>
        <w:t xml:space="preserve"> </w:t>
      </w:r>
      <w:r w:rsidRPr="005D5B9C">
        <w:rPr>
          <w:rFonts w:ascii="Times New Roman" w:hAnsi="Times New Roman" w:cs="Times New Roman"/>
        </w:rPr>
        <w:t>Федеральная образовательная программа дошкольного образования, приказ Министерства просвещения Российской Федерации от 25 ноября 2022г. № 1028, раздел 26, стр. 143.</w:t>
      </w:r>
    </w:p>
  </w:footnote>
  <w:footnote w:id="13">
    <w:p w:rsidR="003D6085" w:rsidRPr="005D5B9C" w:rsidRDefault="003D6085" w:rsidP="001F674C">
      <w:pPr>
        <w:pStyle w:val="ab"/>
        <w:jc w:val="both"/>
        <w:rPr>
          <w:rFonts w:ascii="Times New Roman" w:hAnsi="Times New Roman" w:cs="Times New Roman"/>
        </w:rPr>
      </w:pPr>
      <w:r>
        <w:rPr>
          <w:rStyle w:val="ad"/>
        </w:rPr>
        <w:footnoteRef/>
      </w:r>
      <w:r>
        <w:t xml:space="preserve"> </w:t>
      </w:r>
      <w:hyperlink r:id="rId4" w:history="1">
        <w:r w:rsidRPr="005D5B9C">
          <w:rPr>
            <w:rFonts w:ascii="Times New Roman" w:hAnsi="Times New Roman" w:cs="Times New Roman"/>
          </w:rPr>
          <w:t>Пункт 21 статьи 2</w:t>
        </w:r>
      </w:hyperlink>
      <w:r w:rsidRPr="005D5B9C">
        <w:rPr>
          <w:rFonts w:ascii="Times New Roman" w:hAnsi="Times New Roman" w:cs="Times New Roman"/>
        </w:rPr>
        <w:t> Федерального закона</w:t>
      </w:r>
      <w:r>
        <w:rPr>
          <w:rFonts w:ascii="Times New Roman" w:hAnsi="Times New Roman" w:cs="Times New Roman"/>
        </w:rPr>
        <w:t xml:space="preserve"> от 29 декабря 2012 г. №273-ФЗ «</w:t>
      </w:r>
      <w:r w:rsidRPr="005D5B9C">
        <w:rPr>
          <w:rFonts w:ascii="Times New Roman" w:hAnsi="Times New Roman" w:cs="Times New Roman"/>
        </w:rPr>
        <w:t>Об обр</w:t>
      </w:r>
      <w:r>
        <w:rPr>
          <w:rFonts w:ascii="Times New Roman" w:hAnsi="Times New Roman" w:cs="Times New Roman"/>
        </w:rPr>
        <w:t>азовании в Российской Федерации»</w:t>
      </w:r>
      <w:r w:rsidRPr="005D5B9C">
        <w:rPr>
          <w:rFonts w:ascii="Times New Roman" w:hAnsi="Times New Roman" w:cs="Times New Roman"/>
        </w:rPr>
        <w:t xml:space="preserve"> (Собрание законодательства Российской Федерации, 2012, №53, ст. 7598). </w:t>
      </w:r>
    </w:p>
    <w:p w:rsidR="003D6085" w:rsidRDefault="003D6085">
      <w:pPr>
        <w:pStyle w:val="ab"/>
      </w:pPr>
    </w:p>
  </w:footnote>
  <w:footnote w:id="14">
    <w:p w:rsidR="003D6085" w:rsidRPr="005C5D7E" w:rsidRDefault="003D6085" w:rsidP="005A2DD4">
      <w:pPr>
        <w:pStyle w:val="ab"/>
        <w:jc w:val="both"/>
        <w:rPr>
          <w:rFonts w:ascii="Times New Roman" w:hAnsi="Times New Roman" w:cs="Times New Roman"/>
        </w:rPr>
      </w:pPr>
      <w:r w:rsidRPr="005C5D7E">
        <w:rPr>
          <w:rStyle w:val="ad"/>
          <w:rFonts w:ascii="Times New Roman" w:hAnsi="Times New Roman" w:cs="Times New Roman"/>
        </w:rPr>
        <w:footnoteRef/>
      </w:r>
      <w:r w:rsidRPr="005C5D7E">
        <w:rPr>
          <w:rFonts w:ascii="Times New Roman" w:hAnsi="Times New Roman" w:cs="Times New Roman"/>
        </w:rPr>
        <w:t xml:space="preserve"> п.27.6. ФОП ДО: выбор программы КРР, количество, форма, методы, технологии определяются ДОО самостоятельно, на основе ООП обучающихся.</w:t>
      </w:r>
    </w:p>
    <w:p w:rsidR="003D6085" w:rsidRPr="005C5D7E" w:rsidRDefault="003D6085" w:rsidP="005A2DD4">
      <w:pPr>
        <w:pStyle w:val="ab"/>
        <w:jc w:val="both"/>
        <w:rPr>
          <w:rFonts w:ascii="Times New Roman" w:hAnsi="Times New Roman" w:cs="Times New Roman"/>
        </w:rPr>
      </w:pPr>
      <w:r w:rsidRPr="005C5D7E">
        <w:rPr>
          <w:rFonts w:ascii="Times New Roman" w:hAnsi="Times New Roman" w:cs="Times New Roman"/>
        </w:rPr>
        <w:t>п.27.7. ФОП ДО: содержание КРР для каждого обучающегося определяется с учетом его ООП на основе рекомендаций ППК ДОО</w:t>
      </w:r>
    </w:p>
  </w:footnote>
  <w:footnote w:id="15">
    <w:p w:rsidR="003D6085" w:rsidRDefault="003D6085" w:rsidP="00F57BAB">
      <w:pPr>
        <w:pStyle w:val="ab"/>
        <w:jc w:val="both"/>
      </w:pPr>
      <w:r w:rsidRPr="00952F0E">
        <w:rPr>
          <w:rStyle w:val="ad"/>
          <w:rFonts w:ascii="Times New Roman" w:hAnsi="Times New Roman" w:cs="Times New Roman"/>
          <w:b/>
        </w:rPr>
        <w:footnoteRef/>
      </w:r>
      <w:r>
        <w:rPr>
          <w:rFonts w:ascii="Times New Roman" w:hAnsi="Times New Roman" w:cs="Times New Roman"/>
        </w:rPr>
        <w:t xml:space="preserve"> «СамоЦвет»</w:t>
      </w:r>
      <w:r w:rsidRPr="00D201C8">
        <w:rPr>
          <w:rFonts w:ascii="Times New Roman" w:hAnsi="Times New Roman" w:cs="Times New Roman"/>
          <w:b/>
        </w:rPr>
        <w:t xml:space="preserve">: </w:t>
      </w:r>
      <w:r w:rsidRPr="00D201C8">
        <w:rPr>
          <w:rFonts w:ascii="Times New Roman" w:hAnsi="Times New Roman" w:cs="Times New Roman"/>
          <w:bCs/>
        </w:rPr>
        <w:t xml:space="preserve">образовательная программа </w:t>
      </w:r>
      <w:r w:rsidRPr="00D201C8">
        <w:rPr>
          <w:rFonts w:ascii="Times New Roman" w:hAnsi="Times New Roman" w:cs="Times New Roman"/>
        </w:rPr>
        <w:t xml:space="preserve">с учетом </w:t>
      </w:r>
      <w:r w:rsidRPr="00F56604">
        <w:rPr>
          <w:rFonts w:ascii="Times New Roman" w:hAnsi="Times New Roman" w:cs="Times New Roman"/>
        </w:rPr>
        <w:t>особенности современных тенденций развития Уральского региона, специфика национальных, социокультурных и иных условий</w:t>
      </w:r>
      <w:r>
        <w:rPr>
          <w:rFonts w:ascii="Times New Roman" w:hAnsi="Times New Roman" w:cs="Times New Roman"/>
        </w:rPr>
        <w:t>,</w:t>
      </w:r>
      <w:r w:rsidRPr="00D201C8">
        <w:rPr>
          <w:rFonts w:ascii="Times New Roman" w:hAnsi="Times New Roman" w:cs="Times New Roman"/>
        </w:rPr>
        <w:t xml:space="preserve"> в которых осуществляется образовательная деятельност</w:t>
      </w:r>
      <w:r>
        <w:rPr>
          <w:rFonts w:ascii="Times New Roman" w:hAnsi="Times New Roman" w:cs="Times New Roman"/>
        </w:rPr>
        <w:t xml:space="preserve">ь с детьми дошкольного возраста, под ред. Грединой О.В. </w:t>
      </w:r>
      <w:r w:rsidRPr="00D201C8">
        <w:rPr>
          <w:rFonts w:ascii="Times New Roman" w:hAnsi="Times New Roman" w:cs="Times New Roman"/>
        </w:rPr>
        <w:t xml:space="preserve"> – Екатери</w:t>
      </w:r>
      <w:r>
        <w:rPr>
          <w:rFonts w:ascii="Times New Roman" w:hAnsi="Times New Roman" w:cs="Times New Roman"/>
        </w:rPr>
        <w:t>нбург: ГАОУ ДПО СО «ИРО». – 2016 г.</w:t>
      </w:r>
    </w:p>
  </w:footnote>
  <w:footnote w:id="16">
    <w:p w:rsidR="003D6085" w:rsidRPr="00C933FC" w:rsidRDefault="003D6085" w:rsidP="00CE57E3">
      <w:pPr>
        <w:pStyle w:val="ab"/>
        <w:jc w:val="both"/>
        <w:rPr>
          <w:rFonts w:ascii="Times New Roman" w:hAnsi="Times New Roman" w:cs="Times New Roman"/>
        </w:rPr>
      </w:pPr>
      <w:r w:rsidRPr="00C3170E">
        <w:rPr>
          <w:rStyle w:val="ad"/>
          <w:rFonts w:ascii="Times New Roman" w:hAnsi="Times New Roman" w:cs="Times New Roman"/>
          <w:b/>
        </w:rPr>
        <w:footnoteRef/>
      </w:r>
      <w:r w:rsidRPr="00C3170E">
        <w:rPr>
          <w:rFonts w:ascii="Times New Roman" w:hAnsi="Times New Roman" w:cs="Times New Roman"/>
        </w:rPr>
        <w:t xml:space="preserve">Федеральный государственный образовательный стандарт дошкольного образования, приказ № 155 от 17 октября 2013 года, раздел </w:t>
      </w:r>
      <w:r w:rsidRPr="00C3170E">
        <w:rPr>
          <w:rFonts w:ascii="Times New Roman" w:hAnsi="Times New Roman" w:cs="Times New Roman"/>
          <w:lang w:val="en-US"/>
        </w:rPr>
        <w:t>III</w:t>
      </w:r>
      <w:r w:rsidRPr="00C3170E">
        <w:rPr>
          <w:rFonts w:ascii="Times New Roman" w:hAnsi="Times New Roman" w:cs="Times New Roman"/>
        </w:rPr>
        <w:t>, п. 3.5.</w:t>
      </w:r>
    </w:p>
  </w:footnote>
  <w:footnote w:id="17">
    <w:p w:rsidR="003D6085" w:rsidRDefault="003D6085" w:rsidP="0088035A">
      <w:pPr>
        <w:pStyle w:val="a6"/>
        <w:shd w:val="clear" w:color="auto" w:fill="auto"/>
        <w:spacing w:line="235" w:lineRule="exact"/>
        <w:ind w:left="20" w:right="40"/>
      </w:pPr>
      <w:r>
        <w:rPr>
          <w:vertAlign w:val="superscript"/>
        </w:rPr>
        <w:footnoteRef/>
      </w:r>
      <w:r>
        <w:t xml:space="preserve"> </w:t>
      </w:r>
      <w:r w:rsidRPr="00887D49">
        <w:t>Федеральный закон от 29 декабря 2010 г. № 436-Ф3 «О защите детей от информации, причиняющей вред их здоровью и развитию» (Собрание законодательства Российской Федерации, 2011, № 1, ст. 48; 2021, № 27, ст. 5092).</w:t>
      </w:r>
    </w:p>
  </w:footnote>
  <w:footnote w:id="18">
    <w:p w:rsidR="003D6085" w:rsidRDefault="003D6085" w:rsidP="00E91853">
      <w:pPr>
        <w:pStyle w:val="ab"/>
        <w:jc w:val="both"/>
        <w:rPr>
          <w:rFonts w:ascii="Times New Roman" w:hAnsi="Times New Roman" w:cs="Times New Roman"/>
        </w:rPr>
      </w:pPr>
      <w:r>
        <w:rPr>
          <w:rStyle w:val="ad"/>
        </w:rPr>
        <w:footnoteRef/>
      </w:r>
      <w:r>
        <w:t xml:space="preserve"> </w:t>
      </w:r>
      <w:r>
        <w:rPr>
          <w:rFonts w:ascii="Times New Roman" w:hAnsi="Times New Roman" w:cs="Times New Roman"/>
        </w:rPr>
        <w:t>«СамоЦвет»</w:t>
      </w:r>
      <w:r w:rsidRPr="00D201C8">
        <w:rPr>
          <w:rFonts w:ascii="Times New Roman" w:hAnsi="Times New Roman" w:cs="Times New Roman"/>
          <w:b/>
        </w:rPr>
        <w:t xml:space="preserve">: </w:t>
      </w:r>
      <w:r w:rsidRPr="00D201C8">
        <w:rPr>
          <w:rFonts w:ascii="Times New Roman" w:hAnsi="Times New Roman" w:cs="Times New Roman"/>
          <w:bCs/>
        </w:rPr>
        <w:t xml:space="preserve">образовательная программа </w:t>
      </w:r>
      <w:r w:rsidRPr="00D201C8">
        <w:rPr>
          <w:rFonts w:ascii="Times New Roman" w:hAnsi="Times New Roman" w:cs="Times New Roman"/>
        </w:rPr>
        <w:t xml:space="preserve">с учетом </w:t>
      </w:r>
      <w:r w:rsidRPr="00F56604">
        <w:rPr>
          <w:rFonts w:ascii="Times New Roman" w:hAnsi="Times New Roman" w:cs="Times New Roman"/>
        </w:rPr>
        <w:t>особенности современных тенденций развития Уральского региона, специфика национальных, социокультурных и иных условий</w:t>
      </w:r>
      <w:r>
        <w:rPr>
          <w:rFonts w:ascii="Times New Roman" w:hAnsi="Times New Roman" w:cs="Times New Roman"/>
        </w:rPr>
        <w:t>,</w:t>
      </w:r>
      <w:r w:rsidRPr="00D201C8">
        <w:rPr>
          <w:rFonts w:ascii="Times New Roman" w:hAnsi="Times New Roman" w:cs="Times New Roman"/>
        </w:rPr>
        <w:t xml:space="preserve"> в которых осуществляется образовательная деятельност</w:t>
      </w:r>
      <w:r>
        <w:rPr>
          <w:rFonts w:ascii="Times New Roman" w:hAnsi="Times New Roman" w:cs="Times New Roman"/>
        </w:rPr>
        <w:t xml:space="preserve">ь с детьми дошкольного возраста, под ред. Грединой О.В. </w:t>
      </w:r>
      <w:r w:rsidRPr="00D201C8">
        <w:rPr>
          <w:rFonts w:ascii="Times New Roman" w:hAnsi="Times New Roman" w:cs="Times New Roman"/>
        </w:rPr>
        <w:t xml:space="preserve"> – Екатери</w:t>
      </w:r>
      <w:r>
        <w:rPr>
          <w:rFonts w:ascii="Times New Roman" w:hAnsi="Times New Roman" w:cs="Times New Roman"/>
        </w:rPr>
        <w:t>нбург: ГАОУ ДПО СО «ИРО». – 2016 г.,</w:t>
      </w:r>
    </w:p>
    <w:p w:rsidR="003D6085" w:rsidRDefault="003D6085" w:rsidP="00E91853">
      <w:pPr>
        <w:pStyle w:val="ab"/>
        <w:jc w:val="both"/>
      </w:pPr>
      <w:r>
        <w:rPr>
          <w:rFonts w:ascii="Times New Roman" w:hAnsi="Times New Roman" w:cs="Times New Roman"/>
        </w:rPr>
        <w:t xml:space="preserve"> </w:t>
      </w:r>
      <w:hyperlink r:id="rId5" w:history="1">
        <w:r w:rsidRPr="005730D2">
          <w:rPr>
            <w:rStyle w:val="af4"/>
          </w:rPr>
          <w:t>https://drive.google.com/file/d/1qrmt_6Z8ZIKco3ZNkFQEppmspZlKfoK7/view</w:t>
        </w:r>
      </w:hyperlink>
    </w:p>
  </w:footnote>
  <w:footnote w:id="19">
    <w:p w:rsidR="003D6085" w:rsidRDefault="003D6085">
      <w:pPr>
        <w:pStyle w:val="ab"/>
      </w:pPr>
      <w:r>
        <w:rPr>
          <w:rStyle w:val="ad"/>
        </w:rPr>
        <w:footnoteRef/>
      </w:r>
      <w:r>
        <w:t xml:space="preserve"> </w:t>
      </w:r>
      <w:r w:rsidRPr="000703A4">
        <w:rPr>
          <w:rFonts w:ascii="Times New Roman" w:hAnsi="Times New Roman" w:cs="Times New Roman"/>
          <w:sz w:val="18"/>
          <w:szCs w:val="18"/>
        </w:rPr>
        <w:t>Требования к организации образовательного процесса,</w:t>
      </w:r>
      <w:r>
        <w:rPr>
          <w:rFonts w:ascii="Times New Roman" w:hAnsi="Times New Roman" w:cs="Times New Roman"/>
          <w:sz w:val="18"/>
          <w:szCs w:val="18"/>
        </w:rPr>
        <w:t xml:space="preserve"> таблица 6.6 СанПиН 1.2.3685-21</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085" w:rsidRDefault="003D6085">
    <w:pPr>
      <w:pStyle w:val="af"/>
      <w:framePr w:w="11578" w:h="168" w:wrap="none" w:vAnchor="text" w:hAnchor="page" w:x="-201" w:y="406"/>
      <w:shd w:val="clear" w:color="auto" w:fill="auto"/>
      <w:ind w:left="6398"/>
    </w:pPr>
    <w:r>
      <w:fldChar w:fldCharType="begin"/>
    </w:r>
    <w:r>
      <w:instrText xml:space="preserve"> PAGE \* MERGEFORMAT </w:instrText>
    </w:r>
    <w:r>
      <w:fldChar w:fldCharType="separate"/>
    </w:r>
    <w:r w:rsidRPr="00C93376">
      <w:rPr>
        <w:rStyle w:val="115pt"/>
        <w:noProof/>
      </w:rPr>
      <w:t>6</w:t>
    </w:r>
    <w:r>
      <w:rPr>
        <w:rStyle w:val="115pt"/>
        <w:noProof/>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085" w:rsidRPr="00A35F96" w:rsidRDefault="003D6085" w:rsidP="00A35F96">
    <w:pPr>
      <w:pStyle w:val="a7"/>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085" w:rsidRDefault="003D6085">
    <w:pPr>
      <w:pStyle w:val="af"/>
      <w:framePr w:w="12309" w:h="173" w:wrap="none" w:vAnchor="text" w:hAnchor="page" w:x="-201" w:y="483"/>
      <w:shd w:val="clear" w:color="auto" w:fill="auto"/>
      <w:ind w:left="6245"/>
    </w:pPr>
    <w:r>
      <w:fldChar w:fldCharType="begin"/>
    </w:r>
    <w:r>
      <w:instrText xml:space="preserve"> PAGE \* MERGEFORMAT </w:instrText>
    </w:r>
    <w:r>
      <w:fldChar w:fldCharType="separate"/>
    </w:r>
    <w:r>
      <w:rPr>
        <w:rStyle w:val="115pt"/>
      </w:rPr>
      <w:t>225</w:t>
    </w:r>
    <w:r>
      <w:rPr>
        <w:rStyle w:val="115pt"/>
      </w:rPr>
      <w:fldChar w:fldCharType="end"/>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085" w:rsidRPr="00CA261D" w:rsidRDefault="003D6085" w:rsidP="00CA261D">
    <w:pPr>
      <w:pStyle w:val="a7"/>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085" w:rsidRPr="00287819" w:rsidRDefault="003D6085" w:rsidP="00287819">
    <w:pPr>
      <w:pStyle w:val="a7"/>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085" w:rsidRDefault="003D6085">
    <w:pPr>
      <w:pStyle w:val="af"/>
      <w:framePr w:w="12309" w:h="168" w:wrap="none" w:vAnchor="text" w:hAnchor="page" w:x="-201" w:y="416"/>
      <w:shd w:val="clear" w:color="auto" w:fill="auto"/>
      <w:ind w:left="6523"/>
    </w:pPr>
    <w:r>
      <w:fldChar w:fldCharType="begin"/>
    </w:r>
    <w:r>
      <w:instrText xml:space="preserve"> PAGE \* MERGEFORMAT </w:instrText>
    </w:r>
    <w:r>
      <w:fldChar w:fldCharType="separate"/>
    </w:r>
    <w:r w:rsidRPr="00B6316D">
      <w:rPr>
        <w:rStyle w:val="115pt"/>
        <w:noProof/>
      </w:rPr>
      <w:t>216</w:t>
    </w:r>
    <w:r>
      <w:rPr>
        <w:rStyle w:val="115pt"/>
      </w:rPr>
      <w:fldChar w:fldCharType="end"/>
    </w:r>
  </w:p>
  <w:p w:rsidR="003D6085" w:rsidRDefault="003D6085"/>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085" w:rsidRDefault="003D6085"/>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085" w:rsidRDefault="003D6085"/>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67EE7"/>
    <w:multiLevelType w:val="hybridMultilevel"/>
    <w:tmpl w:val="63AE6C04"/>
    <w:lvl w:ilvl="0" w:tplc="5FA82EC4">
      <w:start w:val="1"/>
      <w:numFmt w:val="bullet"/>
      <w:lvlText w:val="-"/>
      <w:lvlJc w:val="left"/>
      <w:pPr>
        <w:ind w:left="360" w:hanging="360"/>
      </w:pPr>
      <w:rPr>
        <w:rFonts w:ascii="Times New Roman" w:hAnsi="Times New Roman" w:cs="Times New Roman" w:hint="default"/>
        <w:b/>
        <w:i w:val="0"/>
        <w:w w:val="99"/>
        <w:sz w:val="26"/>
        <w:szCs w:val="26"/>
        <w:lang w:val="ru-RU" w:eastAsia="en-US" w:bidi="ar-SA"/>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06551B4"/>
    <w:multiLevelType w:val="hybridMultilevel"/>
    <w:tmpl w:val="77E03D8C"/>
    <w:lvl w:ilvl="0" w:tplc="7F381A5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0DE74D6"/>
    <w:multiLevelType w:val="multilevel"/>
    <w:tmpl w:val="83A4960C"/>
    <w:lvl w:ilvl="0">
      <w:start w:val="6"/>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3" w15:restartNumberingAfterBreak="0">
    <w:nsid w:val="00E46C6C"/>
    <w:multiLevelType w:val="hybridMultilevel"/>
    <w:tmpl w:val="63288368"/>
    <w:lvl w:ilvl="0" w:tplc="25C8C63E">
      <w:start w:val="4"/>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0E751E7"/>
    <w:multiLevelType w:val="hybridMultilevel"/>
    <w:tmpl w:val="B46878B8"/>
    <w:lvl w:ilvl="0" w:tplc="50AE7BC8">
      <w:start w:val="5"/>
      <w:numFmt w:val="decimal"/>
      <w:lvlText w:val="%1."/>
      <w:lvlJc w:val="left"/>
      <w:pPr>
        <w:ind w:left="25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11B16B4"/>
    <w:multiLevelType w:val="hybridMultilevel"/>
    <w:tmpl w:val="4A5AAD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01235104"/>
    <w:multiLevelType w:val="hybridMultilevel"/>
    <w:tmpl w:val="C012F446"/>
    <w:lvl w:ilvl="0" w:tplc="699034F4">
      <w:start w:val="3"/>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127658C"/>
    <w:multiLevelType w:val="hybridMultilevel"/>
    <w:tmpl w:val="ED5C7AA8"/>
    <w:lvl w:ilvl="0" w:tplc="B67C608A">
      <w:start w:val="2"/>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1391A03"/>
    <w:multiLevelType w:val="hybridMultilevel"/>
    <w:tmpl w:val="F31AB548"/>
    <w:lvl w:ilvl="0" w:tplc="20ACD7E4">
      <w:start w:val="5"/>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143275A"/>
    <w:multiLevelType w:val="hybridMultilevel"/>
    <w:tmpl w:val="E6E2FCA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01716A19"/>
    <w:multiLevelType w:val="hybridMultilevel"/>
    <w:tmpl w:val="62943DAE"/>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01E0241F"/>
    <w:multiLevelType w:val="hybridMultilevel"/>
    <w:tmpl w:val="4EF44594"/>
    <w:lvl w:ilvl="0" w:tplc="F01018A0">
      <w:start w:val="2"/>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1F40949"/>
    <w:multiLevelType w:val="hybridMultilevel"/>
    <w:tmpl w:val="C18C9D2C"/>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01F96843"/>
    <w:multiLevelType w:val="multilevel"/>
    <w:tmpl w:val="C4F69EB4"/>
    <w:lvl w:ilvl="0">
      <w:start w:val="4"/>
      <w:numFmt w:val="decimal"/>
      <w:lvlText w:val="%1."/>
      <w:lvlJc w:val="left"/>
      <w:pPr>
        <w:ind w:left="360" w:hanging="360"/>
      </w:pPr>
      <w:rPr>
        <w:rFonts w:hint="default"/>
        <w:b w:val="0"/>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23966E4"/>
    <w:multiLevelType w:val="hybridMultilevel"/>
    <w:tmpl w:val="EB72F14C"/>
    <w:lvl w:ilvl="0" w:tplc="A5DC6BB8">
      <w:start w:val="2"/>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25C23BE"/>
    <w:multiLevelType w:val="hybridMultilevel"/>
    <w:tmpl w:val="E08876FC"/>
    <w:lvl w:ilvl="0" w:tplc="B616047A">
      <w:start w:val="2"/>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2716B1E"/>
    <w:multiLevelType w:val="hybridMultilevel"/>
    <w:tmpl w:val="55B42D60"/>
    <w:lvl w:ilvl="0" w:tplc="9558E8C8">
      <w:start w:val="10"/>
      <w:numFmt w:val="decimal"/>
      <w:lvlText w:val="%1."/>
      <w:lvlJc w:val="left"/>
      <w:pPr>
        <w:ind w:left="36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27316DB"/>
    <w:multiLevelType w:val="hybridMultilevel"/>
    <w:tmpl w:val="F3BE6D0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0292471F"/>
    <w:multiLevelType w:val="hybridMultilevel"/>
    <w:tmpl w:val="468CCAB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02CA2E2F"/>
    <w:multiLevelType w:val="hybridMultilevel"/>
    <w:tmpl w:val="9454F402"/>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02DD0A27"/>
    <w:multiLevelType w:val="multilevel"/>
    <w:tmpl w:val="A42CCA44"/>
    <w:lvl w:ilvl="0">
      <w:start w:val="5"/>
      <w:numFmt w:val="decimal"/>
      <w:lvlText w:val="%1."/>
      <w:lvlJc w:val="left"/>
      <w:pPr>
        <w:ind w:left="360" w:hanging="360"/>
      </w:pPr>
      <w:rPr>
        <w:rFonts w:hint="default"/>
        <w:b w:val="0"/>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2EC36C7"/>
    <w:multiLevelType w:val="hybridMultilevel"/>
    <w:tmpl w:val="C234E7CC"/>
    <w:lvl w:ilvl="0" w:tplc="203A91E2">
      <w:start w:val="6"/>
      <w:numFmt w:val="decimal"/>
      <w:lvlText w:val="%1."/>
      <w:lvlJc w:val="left"/>
      <w:pPr>
        <w:ind w:left="36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38A073D"/>
    <w:multiLevelType w:val="hybridMultilevel"/>
    <w:tmpl w:val="96B2A2A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03964A95"/>
    <w:multiLevelType w:val="hybridMultilevel"/>
    <w:tmpl w:val="FDEE21B4"/>
    <w:lvl w:ilvl="0" w:tplc="F6CEC14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03BA1B46"/>
    <w:multiLevelType w:val="multilevel"/>
    <w:tmpl w:val="1C30DBBC"/>
    <w:lvl w:ilvl="0">
      <w:start w:val="1"/>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03CF436A"/>
    <w:multiLevelType w:val="hybridMultilevel"/>
    <w:tmpl w:val="35405C34"/>
    <w:lvl w:ilvl="0" w:tplc="43BCD8DE">
      <w:start w:val="1"/>
      <w:numFmt w:val="decimal"/>
      <w:lvlText w:val="%1."/>
      <w:lvlJc w:val="left"/>
      <w:pPr>
        <w:ind w:left="360" w:hanging="360"/>
      </w:pPr>
      <w:rPr>
        <w:rFonts w:ascii="Times New Roman" w:hAnsi="Times New Roman" w:cs="Times New Roman" w:hint="default"/>
        <w:b w:val="0"/>
        <w:sz w:val="24"/>
        <w:szCs w:val="24"/>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15:restartNumberingAfterBreak="0">
    <w:nsid w:val="03E06888"/>
    <w:multiLevelType w:val="hybridMultilevel"/>
    <w:tmpl w:val="D104008E"/>
    <w:lvl w:ilvl="0" w:tplc="45A084D2">
      <w:start w:val="1"/>
      <w:numFmt w:val="bullet"/>
      <w:lvlText w:val="-"/>
      <w:lvlJc w:val="left"/>
      <w:pPr>
        <w:ind w:left="360" w:hanging="360"/>
      </w:pPr>
      <w:rPr>
        <w:rFonts w:ascii="Sitka Small" w:hAnsi="Sitka Smal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03F447C5"/>
    <w:multiLevelType w:val="hybridMultilevel"/>
    <w:tmpl w:val="B188600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03FC7CF1"/>
    <w:multiLevelType w:val="multilevel"/>
    <w:tmpl w:val="52085022"/>
    <w:lvl w:ilvl="0">
      <w:start w:val="2"/>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29" w15:restartNumberingAfterBreak="0">
    <w:nsid w:val="0471022C"/>
    <w:multiLevelType w:val="hybridMultilevel"/>
    <w:tmpl w:val="140EA23E"/>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15:restartNumberingAfterBreak="0">
    <w:nsid w:val="04781BFE"/>
    <w:multiLevelType w:val="hybridMultilevel"/>
    <w:tmpl w:val="31A03488"/>
    <w:lvl w:ilvl="0" w:tplc="5FA82EC4">
      <w:start w:val="1"/>
      <w:numFmt w:val="bullet"/>
      <w:lvlText w:val="-"/>
      <w:lvlJc w:val="left"/>
      <w:pPr>
        <w:ind w:left="360" w:hanging="360"/>
      </w:pPr>
      <w:rPr>
        <w:rFonts w:ascii="Times New Roman" w:hAnsi="Times New Roman" w:cs="Times New Roman" w:hint="default"/>
        <w:b/>
        <w:w w:val="99"/>
        <w:sz w:val="26"/>
        <w:szCs w:val="26"/>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15:restartNumberingAfterBreak="0">
    <w:nsid w:val="04782EB0"/>
    <w:multiLevelType w:val="hybridMultilevel"/>
    <w:tmpl w:val="66428EB8"/>
    <w:lvl w:ilvl="0" w:tplc="5EE88342">
      <w:start w:val="2"/>
      <w:numFmt w:val="decimal"/>
      <w:lvlText w:val="%1."/>
      <w:lvlJc w:val="left"/>
      <w:pPr>
        <w:ind w:left="36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04851BE1"/>
    <w:multiLevelType w:val="hybridMultilevel"/>
    <w:tmpl w:val="55E22B08"/>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15:restartNumberingAfterBreak="0">
    <w:nsid w:val="04A13585"/>
    <w:multiLevelType w:val="hybridMultilevel"/>
    <w:tmpl w:val="D176281C"/>
    <w:lvl w:ilvl="0" w:tplc="D2908A6E">
      <w:start w:val="4"/>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04CA6F18"/>
    <w:multiLevelType w:val="hybridMultilevel"/>
    <w:tmpl w:val="518A93D2"/>
    <w:lvl w:ilvl="0" w:tplc="70445310">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15:restartNumberingAfterBreak="0">
    <w:nsid w:val="04F27502"/>
    <w:multiLevelType w:val="hybridMultilevel"/>
    <w:tmpl w:val="58483DE8"/>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15:restartNumberingAfterBreak="0">
    <w:nsid w:val="04F8421F"/>
    <w:multiLevelType w:val="hybridMultilevel"/>
    <w:tmpl w:val="C09CD780"/>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15:restartNumberingAfterBreak="0">
    <w:nsid w:val="051B1D8A"/>
    <w:multiLevelType w:val="hybridMultilevel"/>
    <w:tmpl w:val="BB0EA01E"/>
    <w:lvl w:ilvl="0" w:tplc="45A084D2">
      <w:start w:val="1"/>
      <w:numFmt w:val="bullet"/>
      <w:lvlText w:val="-"/>
      <w:lvlJc w:val="left"/>
      <w:pPr>
        <w:ind w:left="360" w:hanging="360"/>
      </w:pPr>
      <w:rPr>
        <w:rFonts w:ascii="Sitka Small" w:hAnsi="Sitka Smal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15:restartNumberingAfterBreak="0">
    <w:nsid w:val="052C1F9C"/>
    <w:multiLevelType w:val="hybridMultilevel"/>
    <w:tmpl w:val="C9681254"/>
    <w:lvl w:ilvl="0" w:tplc="AE3E189A">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05444404"/>
    <w:multiLevelType w:val="hybridMultilevel"/>
    <w:tmpl w:val="05F289C4"/>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15:restartNumberingAfterBreak="0">
    <w:nsid w:val="055B12F7"/>
    <w:multiLevelType w:val="hybridMultilevel"/>
    <w:tmpl w:val="6E3C7954"/>
    <w:lvl w:ilvl="0" w:tplc="85C8B226">
      <w:start w:val="5"/>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055F496B"/>
    <w:multiLevelType w:val="hybridMultilevel"/>
    <w:tmpl w:val="9996B12C"/>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2" w15:restartNumberingAfterBreak="0">
    <w:nsid w:val="057E6946"/>
    <w:multiLevelType w:val="hybridMultilevel"/>
    <w:tmpl w:val="C78834B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3" w15:restartNumberingAfterBreak="0">
    <w:nsid w:val="058901F0"/>
    <w:multiLevelType w:val="hybridMultilevel"/>
    <w:tmpl w:val="243453F4"/>
    <w:lvl w:ilvl="0" w:tplc="AB1CCFB6">
      <w:start w:val="2"/>
      <w:numFmt w:val="decimal"/>
      <w:lvlText w:val="%1."/>
      <w:lvlJc w:val="left"/>
      <w:pPr>
        <w:ind w:left="67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05E721DE"/>
    <w:multiLevelType w:val="hybridMultilevel"/>
    <w:tmpl w:val="8F40310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5" w15:restartNumberingAfterBreak="0">
    <w:nsid w:val="06005DFE"/>
    <w:multiLevelType w:val="hybridMultilevel"/>
    <w:tmpl w:val="3C1ED17C"/>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6" w15:restartNumberingAfterBreak="0">
    <w:nsid w:val="06174051"/>
    <w:multiLevelType w:val="hybridMultilevel"/>
    <w:tmpl w:val="22149F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061750C9"/>
    <w:multiLevelType w:val="hybridMultilevel"/>
    <w:tmpl w:val="D352A8DA"/>
    <w:lvl w:ilvl="0" w:tplc="64904B52">
      <w:start w:val="1"/>
      <w:numFmt w:val="bullet"/>
      <w:lvlText w:val="-"/>
      <w:lvlJc w:val="left"/>
      <w:pPr>
        <w:ind w:left="36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8" w15:restartNumberingAfterBreak="0">
    <w:nsid w:val="067E313F"/>
    <w:multiLevelType w:val="hybridMultilevel"/>
    <w:tmpl w:val="955EBFD6"/>
    <w:lvl w:ilvl="0" w:tplc="E8A0BE96">
      <w:start w:val="2"/>
      <w:numFmt w:val="decimal"/>
      <w:lvlText w:val="%1."/>
      <w:lvlJc w:val="left"/>
      <w:pPr>
        <w:ind w:left="36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06AA67CC"/>
    <w:multiLevelType w:val="hybridMultilevel"/>
    <w:tmpl w:val="FF64524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0" w15:restartNumberingAfterBreak="0">
    <w:nsid w:val="06AB6DD6"/>
    <w:multiLevelType w:val="hybridMultilevel"/>
    <w:tmpl w:val="DAC66ABC"/>
    <w:lvl w:ilvl="0" w:tplc="EACC2D0C">
      <w:start w:val="1"/>
      <w:numFmt w:val="decimal"/>
      <w:lvlText w:val="%1."/>
      <w:lvlJc w:val="left"/>
      <w:pPr>
        <w:ind w:left="36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06B320A4"/>
    <w:multiLevelType w:val="hybridMultilevel"/>
    <w:tmpl w:val="E846520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2" w15:restartNumberingAfterBreak="0">
    <w:nsid w:val="06CD0F93"/>
    <w:multiLevelType w:val="hybridMultilevel"/>
    <w:tmpl w:val="8F40310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3" w15:restartNumberingAfterBreak="0">
    <w:nsid w:val="06FD4C91"/>
    <w:multiLevelType w:val="hybridMultilevel"/>
    <w:tmpl w:val="47EED7EA"/>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4" w15:restartNumberingAfterBreak="0">
    <w:nsid w:val="071D0ABB"/>
    <w:multiLevelType w:val="hybridMultilevel"/>
    <w:tmpl w:val="C156B586"/>
    <w:lvl w:ilvl="0" w:tplc="5FA82EC4">
      <w:start w:val="1"/>
      <w:numFmt w:val="bullet"/>
      <w:lvlText w:val="-"/>
      <w:lvlJc w:val="left"/>
      <w:pPr>
        <w:ind w:left="360" w:hanging="360"/>
      </w:pPr>
      <w:rPr>
        <w:rFonts w:ascii="Times New Roman" w:hAnsi="Times New Roman" w:cs="Times New Roman" w:hint="default"/>
        <w:b/>
        <w:w w:val="99"/>
        <w:sz w:val="26"/>
        <w:szCs w:val="26"/>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5" w15:restartNumberingAfterBreak="0">
    <w:nsid w:val="07445BDE"/>
    <w:multiLevelType w:val="hybridMultilevel"/>
    <w:tmpl w:val="4E105352"/>
    <w:lvl w:ilvl="0" w:tplc="FF922178">
      <w:start w:val="2"/>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0751596C"/>
    <w:multiLevelType w:val="hybridMultilevel"/>
    <w:tmpl w:val="B12EDC8C"/>
    <w:lvl w:ilvl="0" w:tplc="0FA69AB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075F7B85"/>
    <w:multiLevelType w:val="hybridMultilevel"/>
    <w:tmpl w:val="F114247E"/>
    <w:lvl w:ilvl="0" w:tplc="02143A90">
      <w:start w:val="8"/>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0771326E"/>
    <w:multiLevelType w:val="hybridMultilevel"/>
    <w:tmpl w:val="B6BAAD5C"/>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9" w15:restartNumberingAfterBreak="0">
    <w:nsid w:val="078D678A"/>
    <w:multiLevelType w:val="hybridMultilevel"/>
    <w:tmpl w:val="B3B24F2E"/>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0" w15:restartNumberingAfterBreak="0">
    <w:nsid w:val="079221BF"/>
    <w:multiLevelType w:val="hybridMultilevel"/>
    <w:tmpl w:val="4C0852BC"/>
    <w:lvl w:ilvl="0" w:tplc="5FA82EC4">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1" w15:restartNumberingAfterBreak="0">
    <w:nsid w:val="0793387C"/>
    <w:multiLevelType w:val="hybridMultilevel"/>
    <w:tmpl w:val="6B2AC85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2" w15:restartNumberingAfterBreak="0">
    <w:nsid w:val="07EC2863"/>
    <w:multiLevelType w:val="hybridMultilevel"/>
    <w:tmpl w:val="2B1ACDF2"/>
    <w:lvl w:ilvl="0" w:tplc="F6CEC148">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3" w15:restartNumberingAfterBreak="0">
    <w:nsid w:val="08235386"/>
    <w:multiLevelType w:val="hybridMultilevel"/>
    <w:tmpl w:val="A36E1C2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4" w15:restartNumberingAfterBreak="0">
    <w:nsid w:val="08275DE7"/>
    <w:multiLevelType w:val="hybridMultilevel"/>
    <w:tmpl w:val="400EC9FA"/>
    <w:lvl w:ilvl="0" w:tplc="F5FED958">
      <w:start w:val="3"/>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0832083E"/>
    <w:multiLevelType w:val="hybridMultilevel"/>
    <w:tmpl w:val="D0B0A03A"/>
    <w:lvl w:ilvl="0" w:tplc="45A084D2">
      <w:start w:val="1"/>
      <w:numFmt w:val="bullet"/>
      <w:lvlText w:val="-"/>
      <w:lvlJc w:val="left"/>
      <w:pPr>
        <w:ind w:left="360" w:hanging="360"/>
      </w:pPr>
      <w:rPr>
        <w:rFonts w:ascii="Sitka Small" w:hAnsi="Sitka Smal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6" w15:restartNumberingAfterBreak="0">
    <w:nsid w:val="08461B7A"/>
    <w:multiLevelType w:val="hybridMultilevel"/>
    <w:tmpl w:val="88801F7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7" w15:restartNumberingAfterBreak="0">
    <w:nsid w:val="0878127E"/>
    <w:multiLevelType w:val="hybridMultilevel"/>
    <w:tmpl w:val="2B9C54F8"/>
    <w:lvl w:ilvl="0" w:tplc="7D2EAB1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089C78DA"/>
    <w:multiLevelType w:val="hybridMultilevel"/>
    <w:tmpl w:val="11D68110"/>
    <w:lvl w:ilvl="0" w:tplc="48983F0C">
      <w:start w:val="3"/>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08B70ECF"/>
    <w:multiLevelType w:val="hybridMultilevel"/>
    <w:tmpl w:val="EB363532"/>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0" w15:restartNumberingAfterBreak="0">
    <w:nsid w:val="08D325BE"/>
    <w:multiLevelType w:val="hybridMultilevel"/>
    <w:tmpl w:val="6B086F14"/>
    <w:lvl w:ilvl="0" w:tplc="7C9CDFE4">
      <w:start w:val="2"/>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08E436DB"/>
    <w:multiLevelType w:val="hybridMultilevel"/>
    <w:tmpl w:val="3AD4546C"/>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2" w15:restartNumberingAfterBreak="0">
    <w:nsid w:val="08F25631"/>
    <w:multiLevelType w:val="hybridMultilevel"/>
    <w:tmpl w:val="95AC7244"/>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3" w15:restartNumberingAfterBreak="0">
    <w:nsid w:val="090E06B8"/>
    <w:multiLevelType w:val="hybridMultilevel"/>
    <w:tmpl w:val="99B640A8"/>
    <w:lvl w:ilvl="0" w:tplc="3064C7FA">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09104972"/>
    <w:multiLevelType w:val="hybridMultilevel"/>
    <w:tmpl w:val="B46878B8"/>
    <w:lvl w:ilvl="0" w:tplc="50AE7BC8">
      <w:start w:val="5"/>
      <w:numFmt w:val="decimal"/>
      <w:lvlText w:val="%1."/>
      <w:lvlJc w:val="left"/>
      <w:pPr>
        <w:ind w:left="25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091227BB"/>
    <w:multiLevelType w:val="hybridMultilevel"/>
    <w:tmpl w:val="32CAF7A8"/>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6" w15:restartNumberingAfterBreak="0">
    <w:nsid w:val="091B1263"/>
    <w:multiLevelType w:val="hybridMultilevel"/>
    <w:tmpl w:val="CEFAE290"/>
    <w:lvl w:ilvl="0" w:tplc="5FA82EC4">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7" w15:restartNumberingAfterBreak="0">
    <w:nsid w:val="0950028C"/>
    <w:multiLevelType w:val="hybridMultilevel"/>
    <w:tmpl w:val="B46878B8"/>
    <w:lvl w:ilvl="0" w:tplc="50AE7BC8">
      <w:start w:val="5"/>
      <w:numFmt w:val="decimal"/>
      <w:lvlText w:val="%1."/>
      <w:lvlJc w:val="left"/>
      <w:pPr>
        <w:ind w:left="25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09897F00"/>
    <w:multiLevelType w:val="hybridMultilevel"/>
    <w:tmpl w:val="53240CD4"/>
    <w:lvl w:ilvl="0" w:tplc="40AEAA0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0A0342C5"/>
    <w:multiLevelType w:val="hybridMultilevel"/>
    <w:tmpl w:val="79A04FA0"/>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0" w15:restartNumberingAfterBreak="0">
    <w:nsid w:val="0A1504E8"/>
    <w:multiLevelType w:val="hybridMultilevel"/>
    <w:tmpl w:val="31B41322"/>
    <w:lvl w:ilvl="0" w:tplc="0419000F">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1" w15:restartNumberingAfterBreak="0">
    <w:nsid w:val="0A174E85"/>
    <w:multiLevelType w:val="multilevel"/>
    <w:tmpl w:val="24A8C52C"/>
    <w:lvl w:ilvl="0">
      <w:start w:val="1"/>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0A1F6F9B"/>
    <w:multiLevelType w:val="multilevel"/>
    <w:tmpl w:val="A9FEFB58"/>
    <w:lvl w:ilvl="0">
      <w:start w:val="1"/>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0A3078F8"/>
    <w:multiLevelType w:val="multilevel"/>
    <w:tmpl w:val="179ACC5E"/>
    <w:lvl w:ilvl="0">
      <w:start w:val="1"/>
      <w:numFmt w:val="decimal"/>
      <w:lvlText w:val="%1."/>
      <w:lvlJc w:val="left"/>
      <w:pPr>
        <w:ind w:left="360" w:hanging="360"/>
      </w:p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84" w15:restartNumberingAfterBreak="0">
    <w:nsid w:val="0ABE5A6C"/>
    <w:multiLevelType w:val="hybridMultilevel"/>
    <w:tmpl w:val="4CC46792"/>
    <w:lvl w:ilvl="0" w:tplc="FC307F90">
      <w:start w:val="3"/>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0B392DA3"/>
    <w:multiLevelType w:val="multilevel"/>
    <w:tmpl w:val="71D0B0E6"/>
    <w:lvl w:ilvl="0">
      <w:start w:val="1"/>
      <w:numFmt w:val="decimal"/>
      <w:lvlText w:val="%1."/>
      <w:lvlJc w:val="left"/>
      <w:pPr>
        <w:tabs>
          <w:tab w:val="num" w:pos="360"/>
        </w:tabs>
        <w:ind w:left="360" w:hanging="360"/>
      </w:pPr>
      <w:rPr>
        <w:rFonts w:hint="default"/>
        <w:sz w:val="24"/>
        <w:szCs w:val="24"/>
      </w:rPr>
    </w:lvl>
    <w:lvl w:ilvl="1">
      <w:start w:val="1"/>
      <w:numFmt w:val="decimal"/>
      <w:lvlText w:val="%2."/>
      <w:lvlJc w:val="left"/>
      <w:pPr>
        <w:ind w:left="1080" w:hanging="360"/>
      </w:pPr>
      <w:rPr>
        <w:rFonts w:hint="default"/>
      </w:rPr>
    </w:lvl>
    <w:lvl w:ilvl="2">
      <w:start w:val="2"/>
      <w:numFmt w:val="bullet"/>
      <w:lvlText w:val="•"/>
      <w:lvlJc w:val="left"/>
      <w:pPr>
        <w:ind w:left="1800" w:hanging="360"/>
      </w:pPr>
      <w:rPr>
        <w:rFonts w:ascii="Calibri" w:eastAsiaTheme="minorHAnsi" w:hAnsi="Calibri" w:cs="Calibri"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6" w15:restartNumberingAfterBreak="0">
    <w:nsid w:val="0B75381E"/>
    <w:multiLevelType w:val="hybridMultilevel"/>
    <w:tmpl w:val="918E5C6A"/>
    <w:lvl w:ilvl="0" w:tplc="41966190">
      <w:start w:val="1"/>
      <w:numFmt w:val="decimal"/>
      <w:lvlText w:val="%1."/>
      <w:lvlJc w:val="left"/>
      <w:pPr>
        <w:ind w:left="360" w:hanging="360"/>
      </w:pPr>
      <w:rPr>
        <w:rFonts w:hint="default"/>
        <w:b w:val="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7" w15:restartNumberingAfterBreak="0">
    <w:nsid w:val="0BB07E80"/>
    <w:multiLevelType w:val="hybridMultilevel"/>
    <w:tmpl w:val="CD222C10"/>
    <w:lvl w:ilvl="0" w:tplc="52F885DA">
      <w:numFmt w:val="bullet"/>
      <w:lvlText w:val="–"/>
      <w:lvlJc w:val="left"/>
      <w:pPr>
        <w:ind w:left="720" w:hanging="360"/>
      </w:pPr>
      <w:rPr>
        <w:rFonts w:ascii="Times New Roman" w:eastAsia="Times New Roman" w:hAnsi="Times New Roman" w:cs="Times New Roman" w:hint="default"/>
        <w:w w:val="99"/>
        <w:sz w:val="26"/>
        <w:szCs w:val="26"/>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0BB83BF2"/>
    <w:multiLevelType w:val="hybridMultilevel"/>
    <w:tmpl w:val="BCBE5C88"/>
    <w:lvl w:ilvl="0" w:tplc="331ACF3C">
      <w:start w:val="1"/>
      <w:numFmt w:val="decimal"/>
      <w:lvlText w:val="%1."/>
      <w:lvlJc w:val="left"/>
      <w:pPr>
        <w:ind w:left="360" w:hanging="360"/>
      </w:pPr>
      <w:rPr>
        <w:rFonts w:ascii="Times New Roman" w:hAnsi="Times New Roman" w:cs="Times New Roman"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9" w15:restartNumberingAfterBreak="0">
    <w:nsid w:val="0BC418A1"/>
    <w:multiLevelType w:val="hybridMultilevel"/>
    <w:tmpl w:val="F8044A52"/>
    <w:lvl w:ilvl="0" w:tplc="27F8ACEA">
      <w:start w:val="6"/>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0BE9294B"/>
    <w:multiLevelType w:val="hybridMultilevel"/>
    <w:tmpl w:val="D430CB38"/>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1" w15:restartNumberingAfterBreak="0">
    <w:nsid w:val="0BF14107"/>
    <w:multiLevelType w:val="hybridMultilevel"/>
    <w:tmpl w:val="892CEF9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2" w15:restartNumberingAfterBreak="0">
    <w:nsid w:val="0BF67C42"/>
    <w:multiLevelType w:val="hybridMultilevel"/>
    <w:tmpl w:val="732CE28E"/>
    <w:lvl w:ilvl="0" w:tplc="75EC7168">
      <w:start w:val="1"/>
      <w:numFmt w:val="decimal"/>
      <w:lvlText w:val="%1."/>
      <w:lvlJc w:val="left"/>
      <w:pPr>
        <w:ind w:left="36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15:restartNumberingAfterBreak="0">
    <w:nsid w:val="0C0257C2"/>
    <w:multiLevelType w:val="hybridMultilevel"/>
    <w:tmpl w:val="026EB694"/>
    <w:lvl w:ilvl="0" w:tplc="45A084D2">
      <w:start w:val="1"/>
      <w:numFmt w:val="bullet"/>
      <w:lvlText w:val="-"/>
      <w:lvlJc w:val="left"/>
      <w:pPr>
        <w:ind w:left="720" w:hanging="360"/>
      </w:pPr>
      <w:rPr>
        <w:rFonts w:ascii="Sitka Small" w:hAnsi="Sitka Smal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0C194078"/>
    <w:multiLevelType w:val="multilevel"/>
    <w:tmpl w:val="D2802128"/>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95" w15:restartNumberingAfterBreak="0">
    <w:nsid w:val="0C2F15E0"/>
    <w:multiLevelType w:val="hybridMultilevel"/>
    <w:tmpl w:val="A638551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6" w15:restartNumberingAfterBreak="0">
    <w:nsid w:val="0C582C3D"/>
    <w:multiLevelType w:val="hybridMultilevel"/>
    <w:tmpl w:val="D72659C2"/>
    <w:lvl w:ilvl="0" w:tplc="F6CEC148">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7" w15:restartNumberingAfterBreak="0">
    <w:nsid w:val="0C704CD5"/>
    <w:multiLevelType w:val="hybridMultilevel"/>
    <w:tmpl w:val="D826A1C0"/>
    <w:lvl w:ilvl="0" w:tplc="B9A436F8">
      <w:start w:val="3"/>
      <w:numFmt w:val="decimal"/>
      <w:lvlText w:val="%1."/>
      <w:lvlJc w:val="left"/>
      <w:pPr>
        <w:ind w:left="25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0C89223B"/>
    <w:multiLevelType w:val="multilevel"/>
    <w:tmpl w:val="F7EA8E74"/>
    <w:lvl w:ilvl="0">
      <w:start w:val="1"/>
      <w:numFmt w:val="decimal"/>
      <w:lvlText w:val="%1-"/>
      <w:lvlJc w:val="left"/>
      <w:pPr>
        <w:ind w:left="420" w:hanging="420"/>
      </w:pPr>
      <w:rPr>
        <w:rFonts w:hint="default"/>
        <w:sz w:val="26"/>
      </w:rPr>
    </w:lvl>
    <w:lvl w:ilvl="1">
      <w:start w:val="7"/>
      <w:numFmt w:val="decimal"/>
      <w:lvlText w:val="%1-%2."/>
      <w:lvlJc w:val="left"/>
      <w:pPr>
        <w:ind w:left="720" w:hanging="720"/>
      </w:pPr>
      <w:rPr>
        <w:rFonts w:hint="default"/>
        <w:sz w:val="26"/>
      </w:rPr>
    </w:lvl>
    <w:lvl w:ilvl="2">
      <w:start w:val="1"/>
      <w:numFmt w:val="decimal"/>
      <w:lvlText w:val="%1-%2.%3."/>
      <w:lvlJc w:val="left"/>
      <w:pPr>
        <w:ind w:left="720" w:hanging="720"/>
      </w:pPr>
      <w:rPr>
        <w:rFonts w:hint="default"/>
        <w:sz w:val="26"/>
      </w:rPr>
    </w:lvl>
    <w:lvl w:ilvl="3">
      <w:start w:val="1"/>
      <w:numFmt w:val="decimal"/>
      <w:lvlText w:val="%1-%2.%3.%4."/>
      <w:lvlJc w:val="left"/>
      <w:pPr>
        <w:ind w:left="1080" w:hanging="1080"/>
      </w:pPr>
      <w:rPr>
        <w:rFonts w:hint="default"/>
        <w:sz w:val="26"/>
      </w:rPr>
    </w:lvl>
    <w:lvl w:ilvl="4">
      <w:start w:val="1"/>
      <w:numFmt w:val="decimal"/>
      <w:lvlText w:val="%1-%2.%3.%4.%5."/>
      <w:lvlJc w:val="left"/>
      <w:pPr>
        <w:ind w:left="1080" w:hanging="1080"/>
      </w:pPr>
      <w:rPr>
        <w:rFonts w:hint="default"/>
        <w:sz w:val="26"/>
      </w:rPr>
    </w:lvl>
    <w:lvl w:ilvl="5">
      <w:start w:val="1"/>
      <w:numFmt w:val="decimal"/>
      <w:lvlText w:val="%1-%2.%3.%4.%5.%6."/>
      <w:lvlJc w:val="left"/>
      <w:pPr>
        <w:ind w:left="1440" w:hanging="1440"/>
      </w:pPr>
      <w:rPr>
        <w:rFonts w:hint="default"/>
        <w:sz w:val="26"/>
      </w:rPr>
    </w:lvl>
    <w:lvl w:ilvl="6">
      <w:start w:val="1"/>
      <w:numFmt w:val="decimal"/>
      <w:lvlText w:val="%1-%2.%3.%4.%5.%6.%7."/>
      <w:lvlJc w:val="left"/>
      <w:pPr>
        <w:ind w:left="1440" w:hanging="1440"/>
      </w:pPr>
      <w:rPr>
        <w:rFonts w:hint="default"/>
        <w:sz w:val="26"/>
      </w:rPr>
    </w:lvl>
    <w:lvl w:ilvl="7">
      <w:start w:val="1"/>
      <w:numFmt w:val="decimal"/>
      <w:lvlText w:val="%1-%2.%3.%4.%5.%6.%7.%8."/>
      <w:lvlJc w:val="left"/>
      <w:pPr>
        <w:ind w:left="1800" w:hanging="1800"/>
      </w:pPr>
      <w:rPr>
        <w:rFonts w:hint="default"/>
        <w:sz w:val="26"/>
      </w:rPr>
    </w:lvl>
    <w:lvl w:ilvl="8">
      <w:start w:val="1"/>
      <w:numFmt w:val="decimal"/>
      <w:lvlText w:val="%1-%2.%3.%4.%5.%6.%7.%8.%9."/>
      <w:lvlJc w:val="left"/>
      <w:pPr>
        <w:ind w:left="1800" w:hanging="1800"/>
      </w:pPr>
      <w:rPr>
        <w:rFonts w:hint="default"/>
        <w:sz w:val="26"/>
      </w:rPr>
    </w:lvl>
  </w:abstractNum>
  <w:abstractNum w:abstractNumId="99" w15:restartNumberingAfterBreak="0">
    <w:nsid w:val="0CCA5FE9"/>
    <w:multiLevelType w:val="hybridMultilevel"/>
    <w:tmpl w:val="4D6C7CDC"/>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0" w15:restartNumberingAfterBreak="0">
    <w:nsid w:val="0CF8301D"/>
    <w:multiLevelType w:val="multilevel"/>
    <w:tmpl w:val="0400EC44"/>
    <w:lvl w:ilvl="0">
      <w:start w:val="2"/>
      <w:numFmt w:val="decimal"/>
      <w:lvlText w:val="%1."/>
      <w:lvlJc w:val="left"/>
      <w:pPr>
        <w:ind w:left="360" w:hanging="360"/>
      </w:pPr>
      <w:rPr>
        <w:rFonts w:hint="default"/>
      </w:rPr>
    </w:lvl>
    <w:lvl w:ilvl="1">
      <w:start w:val="1"/>
      <w:numFmt w:val="decimal"/>
      <w:isLgl/>
      <w:lvlText w:val="%1.%2."/>
      <w:lvlJc w:val="left"/>
      <w:pPr>
        <w:ind w:left="420" w:hanging="4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101" w15:restartNumberingAfterBreak="0">
    <w:nsid w:val="0CFA0FB4"/>
    <w:multiLevelType w:val="hybridMultilevel"/>
    <w:tmpl w:val="21007510"/>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2" w15:restartNumberingAfterBreak="0">
    <w:nsid w:val="0D076A68"/>
    <w:multiLevelType w:val="hybridMultilevel"/>
    <w:tmpl w:val="BD564404"/>
    <w:lvl w:ilvl="0" w:tplc="5FA82EC4">
      <w:start w:val="1"/>
      <w:numFmt w:val="bullet"/>
      <w:lvlText w:val="-"/>
      <w:lvlJc w:val="left"/>
      <w:pPr>
        <w:ind w:left="360" w:hanging="360"/>
      </w:pPr>
      <w:rPr>
        <w:rFonts w:ascii="Times New Roman" w:hAnsi="Times New Roman" w:cs="Times New Roman" w:hint="default"/>
        <w:b/>
        <w:w w:val="99"/>
        <w:sz w:val="26"/>
        <w:szCs w:val="26"/>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3" w15:restartNumberingAfterBreak="0">
    <w:nsid w:val="0D6872C1"/>
    <w:multiLevelType w:val="hybridMultilevel"/>
    <w:tmpl w:val="27EE2BB0"/>
    <w:lvl w:ilvl="0" w:tplc="5FA82EC4">
      <w:start w:val="1"/>
      <w:numFmt w:val="bullet"/>
      <w:lvlText w:val="-"/>
      <w:lvlJc w:val="left"/>
      <w:pPr>
        <w:ind w:left="360" w:hanging="360"/>
      </w:pPr>
      <w:rPr>
        <w:rFonts w:ascii="Times New Roman" w:hAnsi="Times New Roman" w:cs="Times New Roman" w:hint="default"/>
        <w:b/>
        <w:w w:val="99"/>
        <w:sz w:val="26"/>
        <w:szCs w:val="26"/>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4" w15:restartNumberingAfterBreak="0">
    <w:nsid w:val="0D8C53B4"/>
    <w:multiLevelType w:val="hybridMultilevel"/>
    <w:tmpl w:val="EEA85594"/>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5" w15:restartNumberingAfterBreak="0">
    <w:nsid w:val="0D966E6A"/>
    <w:multiLevelType w:val="hybridMultilevel"/>
    <w:tmpl w:val="2C841932"/>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6" w15:restartNumberingAfterBreak="0">
    <w:nsid w:val="0D9D020A"/>
    <w:multiLevelType w:val="hybridMultilevel"/>
    <w:tmpl w:val="DA5C88A0"/>
    <w:lvl w:ilvl="0" w:tplc="81B46C02">
      <w:start w:val="2"/>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15:restartNumberingAfterBreak="0">
    <w:nsid w:val="0DB17EA3"/>
    <w:multiLevelType w:val="hybridMultilevel"/>
    <w:tmpl w:val="37DAFFA0"/>
    <w:lvl w:ilvl="0" w:tplc="0419000F">
      <w:start w:val="1"/>
      <w:numFmt w:val="decimal"/>
      <w:lvlText w:val="%1."/>
      <w:lvlJc w:val="left"/>
      <w:pPr>
        <w:ind w:left="360" w:hanging="360"/>
      </w:p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08" w15:restartNumberingAfterBreak="0">
    <w:nsid w:val="0E3400D2"/>
    <w:multiLevelType w:val="multilevel"/>
    <w:tmpl w:val="EF5E787E"/>
    <w:lvl w:ilvl="0">
      <w:start w:val="8"/>
      <w:numFmt w:val="decimal"/>
      <w:lvlText w:val="%1."/>
      <w:lvlJc w:val="left"/>
      <w:pPr>
        <w:ind w:left="360" w:hanging="360"/>
      </w:pPr>
      <w:rPr>
        <w:rFonts w:hint="default"/>
        <w:b w:val="0"/>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0E74346D"/>
    <w:multiLevelType w:val="hybridMultilevel"/>
    <w:tmpl w:val="796222E8"/>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10" w15:restartNumberingAfterBreak="0">
    <w:nsid w:val="0E8F47C7"/>
    <w:multiLevelType w:val="hybridMultilevel"/>
    <w:tmpl w:val="D3AE6ABC"/>
    <w:lvl w:ilvl="0" w:tplc="5FA82EC4">
      <w:start w:val="1"/>
      <w:numFmt w:val="bullet"/>
      <w:lvlText w:val="-"/>
      <w:lvlJc w:val="left"/>
      <w:pPr>
        <w:ind w:left="360" w:hanging="360"/>
      </w:pPr>
      <w:rPr>
        <w:rFonts w:ascii="Times New Roman" w:hAnsi="Times New Roman" w:cs="Times New Roman" w:hint="default"/>
        <w:b/>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1" w15:restartNumberingAfterBreak="0">
    <w:nsid w:val="0E981AC9"/>
    <w:multiLevelType w:val="multilevel"/>
    <w:tmpl w:val="3AE0FFC6"/>
    <w:lvl w:ilvl="0">
      <w:start w:val="1"/>
      <w:numFmt w:val="bullet"/>
      <w:lvlText w:val="-"/>
      <w:lvlJc w:val="left"/>
      <w:pPr>
        <w:tabs>
          <w:tab w:val="num" w:pos="360"/>
        </w:tabs>
        <w:ind w:left="360" w:hanging="360"/>
      </w:pPr>
      <w:rPr>
        <w:rFonts w:ascii="Times New Roman" w:hAnsi="Times New Roman" w:cs="Times New Roman" w:hint="default"/>
        <w:b/>
        <w:w w:val="99"/>
        <w:sz w:val="26"/>
        <w:szCs w:val="26"/>
        <w:lang w:val="ru-RU" w:eastAsia="en-US" w:bidi="ar-SA"/>
      </w:rPr>
    </w:lvl>
    <w:lvl w:ilvl="1">
      <w:start w:val="1"/>
      <w:numFmt w:val="bullet"/>
      <w:lvlText w:val="o"/>
      <w:lvlJc w:val="left"/>
      <w:pPr>
        <w:tabs>
          <w:tab w:val="num" w:pos="370"/>
        </w:tabs>
        <w:ind w:left="370" w:hanging="360"/>
      </w:pPr>
      <w:rPr>
        <w:rFonts w:ascii="Courier New" w:hAnsi="Courier New" w:hint="default"/>
        <w:sz w:val="20"/>
      </w:rPr>
    </w:lvl>
    <w:lvl w:ilvl="2" w:tentative="1">
      <w:start w:val="1"/>
      <w:numFmt w:val="bullet"/>
      <w:lvlText w:val=""/>
      <w:lvlJc w:val="left"/>
      <w:pPr>
        <w:tabs>
          <w:tab w:val="num" w:pos="1090"/>
        </w:tabs>
        <w:ind w:left="1090" w:hanging="360"/>
      </w:pPr>
      <w:rPr>
        <w:rFonts w:ascii="Wingdings" w:hAnsi="Wingdings" w:hint="default"/>
        <w:sz w:val="20"/>
      </w:rPr>
    </w:lvl>
    <w:lvl w:ilvl="3" w:tentative="1">
      <w:start w:val="1"/>
      <w:numFmt w:val="bullet"/>
      <w:lvlText w:val=""/>
      <w:lvlJc w:val="left"/>
      <w:pPr>
        <w:tabs>
          <w:tab w:val="num" w:pos="1810"/>
        </w:tabs>
        <w:ind w:left="1810" w:hanging="360"/>
      </w:pPr>
      <w:rPr>
        <w:rFonts w:ascii="Wingdings" w:hAnsi="Wingdings" w:hint="default"/>
        <w:sz w:val="20"/>
      </w:rPr>
    </w:lvl>
    <w:lvl w:ilvl="4" w:tentative="1">
      <w:start w:val="1"/>
      <w:numFmt w:val="bullet"/>
      <w:lvlText w:val=""/>
      <w:lvlJc w:val="left"/>
      <w:pPr>
        <w:tabs>
          <w:tab w:val="num" w:pos="2530"/>
        </w:tabs>
        <w:ind w:left="2530" w:hanging="360"/>
      </w:pPr>
      <w:rPr>
        <w:rFonts w:ascii="Wingdings" w:hAnsi="Wingdings" w:hint="default"/>
        <w:sz w:val="20"/>
      </w:rPr>
    </w:lvl>
    <w:lvl w:ilvl="5" w:tentative="1">
      <w:start w:val="1"/>
      <w:numFmt w:val="bullet"/>
      <w:lvlText w:val=""/>
      <w:lvlJc w:val="left"/>
      <w:pPr>
        <w:tabs>
          <w:tab w:val="num" w:pos="3250"/>
        </w:tabs>
        <w:ind w:left="3250" w:hanging="360"/>
      </w:pPr>
      <w:rPr>
        <w:rFonts w:ascii="Wingdings" w:hAnsi="Wingdings" w:hint="default"/>
        <w:sz w:val="20"/>
      </w:rPr>
    </w:lvl>
    <w:lvl w:ilvl="6" w:tentative="1">
      <w:start w:val="1"/>
      <w:numFmt w:val="bullet"/>
      <w:lvlText w:val=""/>
      <w:lvlJc w:val="left"/>
      <w:pPr>
        <w:tabs>
          <w:tab w:val="num" w:pos="3970"/>
        </w:tabs>
        <w:ind w:left="3970" w:hanging="360"/>
      </w:pPr>
      <w:rPr>
        <w:rFonts w:ascii="Wingdings" w:hAnsi="Wingdings" w:hint="default"/>
        <w:sz w:val="20"/>
      </w:rPr>
    </w:lvl>
    <w:lvl w:ilvl="7" w:tentative="1">
      <w:start w:val="1"/>
      <w:numFmt w:val="bullet"/>
      <w:lvlText w:val=""/>
      <w:lvlJc w:val="left"/>
      <w:pPr>
        <w:tabs>
          <w:tab w:val="num" w:pos="4690"/>
        </w:tabs>
        <w:ind w:left="4690" w:hanging="360"/>
      </w:pPr>
      <w:rPr>
        <w:rFonts w:ascii="Wingdings" w:hAnsi="Wingdings" w:hint="default"/>
        <w:sz w:val="20"/>
      </w:rPr>
    </w:lvl>
    <w:lvl w:ilvl="8" w:tentative="1">
      <w:start w:val="1"/>
      <w:numFmt w:val="bullet"/>
      <w:lvlText w:val=""/>
      <w:lvlJc w:val="left"/>
      <w:pPr>
        <w:tabs>
          <w:tab w:val="num" w:pos="5410"/>
        </w:tabs>
        <w:ind w:left="5410" w:hanging="360"/>
      </w:pPr>
      <w:rPr>
        <w:rFonts w:ascii="Wingdings" w:hAnsi="Wingdings" w:hint="default"/>
        <w:sz w:val="20"/>
      </w:rPr>
    </w:lvl>
  </w:abstractNum>
  <w:abstractNum w:abstractNumId="112" w15:restartNumberingAfterBreak="0">
    <w:nsid w:val="0EAF7025"/>
    <w:multiLevelType w:val="hybridMultilevel"/>
    <w:tmpl w:val="E7B6F1E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3" w15:restartNumberingAfterBreak="0">
    <w:nsid w:val="0EB450AA"/>
    <w:multiLevelType w:val="hybridMultilevel"/>
    <w:tmpl w:val="95AE9D24"/>
    <w:lvl w:ilvl="0" w:tplc="C286036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15:restartNumberingAfterBreak="0">
    <w:nsid w:val="0ED77D0D"/>
    <w:multiLevelType w:val="hybridMultilevel"/>
    <w:tmpl w:val="1D801FCA"/>
    <w:lvl w:ilvl="0" w:tplc="6CFA13C2">
      <w:start w:val="3"/>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15:restartNumberingAfterBreak="0">
    <w:nsid w:val="0EDA75AE"/>
    <w:multiLevelType w:val="hybridMultilevel"/>
    <w:tmpl w:val="F0B4C880"/>
    <w:lvl w:ilvl="0" w:tplc="5FA82EC4">
      <w:start w:val="1"/>
      <w:numFmt w:val="bullet"/>
      <w:lvlText w:val="-"/>
      <w:lvlJc w:val="left"/>
      <w:pPr>
        <w:ind w:left="720" w:hanging="360"/>
      </w:pPr>
      <w:rPr>
        <w:rFonts w:ascii="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15:restartNumberingAfterBreak="0">
    <w:nsid w:val="0EF174D6"/>
    <w:multiLevelType w:val="hybridMultilevel"/>
    <w:tmpl w:val="1E120026"/>
    <w:lvl w:ilvl="0" w:tplc="5FA82EC4">
      <w:start w:val="1"/>
      <w:numFmt w:val="bullet"/>
      <w:lvlText w:val="-"/>
      <w:lvlJc w:val="left"/>
      <w:pPr>
        <w:ind w:left="468" w:hanging="360"/>
      </w:pPr>
      <w:rPr>
        <w:rFonts w:ascii="Times New Roman" w:hAnsi="Times New Roman" w:cs="Times New Roman" w:hint="default"/>
        <w:w w:val="100"/>
        <w:sz w:val="18"/>
        <w:szCs w:val="18"/>
        <w:lang w:val="ru-RU" w:eastAsia="en-US" w:bidi="ar-SA"/>
      </w:rPr>
    </w:lvl>
    <w:lvl w:ilvl="1" w:tplc="9DFA11B8">
      <w:numFmt w:val="bullet"/>
      <w:lvlText w:val="•"/>
      <w:lvlJc w:val="left"/>
      <w:pPr>
        <w:ind w:left="1033" w:hanging="360"/>
      </w:pPr>
      <w:rPr>
        <w:rFonts w:hint="default"/>
        <w:lang w:val="ru-RU" w:eastAsia="en-US" w:bidi="ar-SA"/>
      </w:rPr>
    </w:lvl>
    <w:lvl w:ilvl="2" w:tplc="432EC2C6">
      <w:numFmt w:val="bullet"/>
      <w:lvlText w:val="•"/>
      <w:lvlJc w:val="left"/>
      <w:pPr>
        <w:ind w:left="1607" w:hanging="360"/>
      </w:pPr>
      <w:rPr>
        <w:rFonts w:hint="default"/>
        <w:lang w:val="ru-RU" w:eastAsia="en-US" w:bidi="ar-SA"/>
      </w:rPr>
    </w:lvl>
    <w:lvl w:ilvl="3" w:tplc="C3BC92CE">
      <w:numFmt w:val="bullet"/>
      <w:lvlText w:val="•"/>
      <w:lvlJc w:val="left"/>
      <w:pPr>
        <w:ind w:left="2181" w:hanging="360"/>
      </w:pPr>
      <w:rPr>
        <w:rFonts w:hint="default"/>
        <w:lang w:val="ru-RU" w:eastAsia="en-US" w:bidi="ar-SA"/>
      </w:rPr>
    </w:lvl>
    <w:lvl w:ilvl="4" w:tplc="7E0AE014">
      <w:numFmt w:val="bullet"/>
      <w:lvlText w:val="•"/>
      <w:lvlJc w:val="left"/>
      <w:pPr>
        <w:ind w:left="2755" w:hanging="360"/>
      </w:pPr>
      <w:rPr>
        <w:rFonts w:hint="default"/>
        <w:lang w:val="ru-RU" w:eastAsia="en-US" w:bidi="ar-SA"/>
      </w:rPr>
    </w:lvl>
    <w:lvl w:ilvl="5" w:tplc="E7089E2E">
      <w:numFmt w:val="bullet"/>
      <w:lvlText w:val="•"/>
      <w:lvlJc w:val="left"/>
      <w:pPr>
        <w:ind w:left="3329" w:hanging="360"/>
      </w:pPr>
      <w:rPr>
        <w:rFonts w:hint="default"/>
        <w:lang w:val="ru-RU" w:eastAsia="en-US" w:bidi="ar-SA"/>
      </w:rPr>
    </w:lvl>
    <w:lvl w:ilvl="6" w:tplc="D6621D92">
      <w:numFmt w:val="bullet"/>
      <w:lvlText w:val="•"/>
      <w:lvlJc w:val="left"/>
      <w:pPr>
        <w:ind w:left="3903" w:hanging="360"/>
      </w:pPr>
      <w:rPr>
        <w:rFonts w:hint="default"/>
        <w:lang w:val="ru-RU" w:eastAsia="en-US" w:bidi="ar-SA"/>
      </w:rPr>
    </w:lvl>
    <w:lvl w:ilvl="7" w:tplc="F04660F2">
      <w:numFmt w:val="bullet"/>
      <w:lvlText w:val="•"/>
      <w:lvlJc w:val="left"/>
      <w:pPr>
        <w:ind w:left="4477" w:hanging="360"/>
      </w:pPr>
      <w:rPr>
        <w:rFonts w:hint="default"/>
        <w:lang w:val="ru-RU" w:eastAsia="en-US" w:bidi="ar-SA"/>
      </w:rPr>
    </w:lvl>
    <w:lvl w:ilvl="8" w:tplc="94226154">
      <w:numFmt w:val="bullet"/>
      <w:lvlText w:val="•"/>
      <w:lvlJc w:val="left"/>
      <w:pPr>
        <w:ind w:left="5051" w:hanging="360"/>
      </w:pPr>
      <w:rPr>
        <w:rFonts w:hint="default"/>
        <w:lang w:val="ru-RU" w:eastAsia="en-US" w:bidi="ar-SA"/>
      </w:rPr>
    </w:lvl>
  </w:abstractNum>
  <w:abstractNum w:abstractNumId="117" w15:restartNumberingAfterBreak="0">
    <w:nsid w:val="0F1F4755"/>
    <w:multiLevelType w:val="hybridMultilevel"/>
    <w:tmpl w:val="A3F46510"/>
    <w:lvl w:ilvl="0" w:tplc="148E0440">
      <w:start w:val="4"/>
      <w:numFmt w:val="decimal"/>
      <w:lvlText w:val="%1."/>
      <w:lvlJc w:val="left"/>
      <w:pPr>
        <w:ind w:left="25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15:restartNumberingAfterBreak="0">
    <w:nsid w:val="0F2B1C33"/>
    <w:multiLevelType w:val="hybridMultilevel"/>
    <w:tmpl w:val="1826D624"/>
    <w:lvl w:ilvl="0" w:tplc="E910C64A">
      <w:start w:val="1"/>
      <w:numFmt w:val="decimal"/>
      <w:lvlText w:val="%1)"/>
      <w:lvlJc w:val="left"/>
      <w:pPr>
        <w:ind w:left="360" w:hanging="360"/>
      </w:pPr>
      <w:rPr>
        <w:rFonts w:hint="default"/>
        <w:b/>
        <w:i/>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9" w15:restartNumberingAfterBreak="0">
    <w:nsid w:val="0F3F2263"/>
    <w:multiLevelType w:val="hybridMultilevel"/>
    <w:tmpl w:val="EF2AAC18"/>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20" w15:restartNumberingAfterBreak="0">
    <w:nsid w:val="0F4C7D45"/>
    <w:multiLevelType w:val="hybridMultilevel"/>
    <w:tmpl w:val="796222E8"/>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21" w15:restartNumberingAfterBreak="0">
    <w:nsid w:val="0F7418B7"/>
    <w:multiLevelType w:val="hybridMultilevel"/>
    <w:tmpl w:val="786C65AA"/>
    <w:lvl w:ilvl="0" w:tplc="5A8288A2">
      <w:start w:val="4"/>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15:restartNumberingAfterBreak="0">
    <w:nsid w:val="0F880DBF"/>
    <w:multiLevelType w:val="hybridMultilevel"/>
    <w:tmpl w:val="08307592"/>
    <w:lvl w:ilvl="0" w:tplc="0B46CF9C">
      <w:start w:val="1"/>
      <w:numFmt w:val="decimal"/>
      <w:lvlText w:val="%1)"/>
      <w:lvlJc w:val="left"/>
      <w:pPr>
        <w:ind w:left="36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3" w15:restartNumberingAfterBreak="0">
    <w:nsid w:val="0F9D235D"/>
    <w:multiLevelType w:val="hybridMultilevel"/>
    <w:tmpl w:val="AFA00A6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4" w15:restartNumberingAfterBreak="0">
    <w:nsid w:val="0FA024C9"/>
    <w:multiLevelType w:val="hybridMultilevel"/>
    <w:tmpl w:val="47EA4A8A"/>
    <w:lvl w:ilvl="0" w:tplc="9026922C">
      <w:start w:val="2"/>
      <w:numFmt w:val="decimal"/>
      <w:lvlText w:val="%1)"/>
      <w:lvlJc w:val="left"/>
      <w:pPr>
        <w:ind w:left="36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15:restartNumberingAfterBreak="0">
    <w:nsid w:val="0FB7256C"/>
    <w:multiLevelType w:val="hybridMultilevel"/>
    <w:tmpl w:val="A47CA44C"/>
    <w:lvl w:ilvl="0" w:tplc="5FA82EC4">
      <w:start w:val="1"/>
      <w:numFmt w:val="bullet"/>
      <w:lvlText w:val="-"/>
      <w:lvlJc w:val="left"/>
      <w:pPr>
        <w:ind w:left="360" w:hanging="360"/>
      </w:pPr>
      <w:rPr>
        <w:rFonts w:ascii="Times New Roman" w:hAnsi="Times New Roman" w:cs="Times New Roman" w:hint="default"/>
        <w:b/>
        <w:w w:val="99"/>
        <w:sz w:val="26"/>
        <w:szCs w:val="26"/>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6" w15:restartNumberingAfterBreak="0">
    <w:nsid w:val="0FB8265F"/>
    <w:multiLevelType w:val="hybridMultilevel"/>
    <w:tmpl w:val="C4628984"/>
    <w:lvl w:ilvl="0" w:tplc="423697BA">
      <w:start w:val="3"/>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15:restartNumberingAfterBreak="0">
    <w:nsid w:val="0FDD426E"/>
    <w:multiLevelType w:val="hybridMultilevel"/>
    <w:tmpl w:val="AFA00A6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8" w15:restartNumberingAfterBreak="0">
    <w:nsid w:val="0FFE37FB"/>
    <w:multiLevelType w:val="hybridMultilevel"/>
    <w:tmpl w:val="9A36B1C2"/>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9" w15:restartNumberingAfterBreak="0">
    <w:nsid w:val="10293080"/>
    <w:multiLevelType w:val="hybridMultilevel"/>
    <w:tmpl w:val="F5DA4296"/>
    <w:lvl w:ilvl="0" w:tplc="05EEE4AA">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0" w15:restartNumberingAfterBreak="0">
    <w:nsid w:val="106C3A89"/>
    <w:multiLevelType w:val="hybridMultilevel"/>
    <w:tmpl w:val="C834F904"/>
    <w:lvl w:ilvl="0" w:tplc="068C6200">
      <w:start w:val="1"/>
      <w:numFmt w:val="bullet"/>
      <w:lvlText w:val="‐"/>
      <w:lvlJc w:val="left"/>
      <w:pPr>
        <w:ind w:left="360" w:hanging="360"/>
      </w:pPr>
      <w:rPr>
        <w:rFonts w:ascii="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1" w15:restartNumberingAfterBreak="0">
    <w:nsid w:val="10960E70"/>
    <w:multiLevelType w:val="hybridMultilevel"/>
    <w:tmpl w:val="BAE0951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2" w15:restartNumberingAfterBreak="0">
    <w:nsid w:val="10B06702"/>
    <w:multiLevelType w:val="hybridMultilevel"/>
    <w:tmpl w:val="8F40310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3" w15:restartNumberingAfterBreak="0">
    <w:nsid w:val="10CC20C5"/>
    <w:multiLevelType w:val="hybridMultilevel"/>
    <w:tmpl w:val="95A8F5AC"/>
    <w:lvl w:ilvl="0" w:tplc="45A084D2">
      <w:start w:val="1"/>
      <w:numFmt w:val="bullet"/>
      <w:lvlText w:val="-"/>
      <w:lvlJc w:val="left"/>
      <w:pPr>
        <w:ind w:left="360" w:hanging="360"/>
      </w:pPr>
      <w:rPr>
        <w:rFonts w:ascii="Sitka Small" w:hAnsi="Sitka Smal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4" w15:restartNumberingAfterBreak="0">
    <w:nsid w:val="10F540A2"/>
    <w:multiLevelType w:val="hybridMultilevel"/>
    <w:tmpl w:val="C4044146"/>
    <w:lvl w:ilvl="0" w:tplc="0419000F">
      <w:start w:val="1"/>
      <w:numFmt w:val="decimal"/>
      <w:lvlText w:val="%1."/>
      <w:lvlJc w:val="left"/>
      <w:pPr>
        <w:ind w:left="360" w:hanging="360"/>
      </w:p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35" w15:restartNumberingAfterBreak="0">
    <w:nsid w:val="10F54265"/>
    <w:multiLevelType w:val="hybridMultilevel"/>
    <w:tmpl w:val="48F69456"/>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6" w15:restartNumberingAfterBreak="0">
    <w:nsid w:val="10F6715F"/>
    <w:multiLevelType w:val="hybridMultilevel"/>
    <w:tmpl w:val="815E90D2"/>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7" w15:restartNumberingAfterBreak="0">
    <w:nsid w:val="11017B95"/>
    <w:multiLevelType w:val="hybridMultilevel"/>
    <w:tmpl w:val="B20CF05C"/>
    <w:lvl w:ilvl="0" w:tplc="5FA82EC4">
      <w:start w:val="1"/>
      <w:numFmt w:val="bullet"/>
      <w:lvlText w:val="-"/>
      <w:lvlJc w:val="left"/>
      <w:pPr>
        <w:ind w:left="426" w:hanging="360"/>
      </w:pPr>
      <w:rPr>
        <w:rFonts w:ascii="Times New Roman" w:hAnsi="Times New Roman" w:cs="Times New Roman" w:hint="default"/>
      </w:rPr>
    </w:lvl>
    <w:lvl w:ilvl="1" w:tplc="04190003" w:tentative="1">
      <w:start w:val="1"/>
      <w:numFmt w:val="bullet"/>
      <w:lvlText w:val="o"/>
      <w:lvlJc w:val="left"/>
      <w:pPr>
        <w:ind w:left="1146" w:hanging="360"/>
      </w:pPr>
      <w:rPr>
        <w:rFonts w:ascii="Courier New" w:hAnsi="Courier New" w:cs="Courier New" w:hint="default"/>
      </w:rPr>
    </w:lvl>
    <w:lvl w:ilvl="2" w:tplc="04190005" w:tentative="1">
      <w:start w:val="1"/>
      <w:numFmt w:val="bullet"/>
      <w:lvlText w:val=""/>
      <w:lvlJc w:val="left"/>
      <w:pPr>
        <w:ind w:left="1866" w:hanging="360"/>
      </w:pPr>
      <w:rPr>
        <w:rFonts w:ascii="Wingdings" w:hAnsi="Wingdings" w:hint="default"/>
      </w:rPr>
    </w:lvl>
    <w:lvl w:ilvl="3" w:tplc="04190001" w:tentative="1">
      <w:start w:val="1"/>
      <w:numFmt w:val="bullet"/>
      <w:lvlText w:val=""/>
      <w:lvlJc w:val="left"/>
      <w:pPr>
        <w:ind w:left="2586" w:hanging="360"/>
      </w:pPr>
      <w:rPr>
        <w:rFonts w:ascii="Symbol" w:hAnsi="Symbol" w:hint="default"/>
      </w:rPr>
    </w:lvl>
    <w:lvl w:ilvl="4" w:tplc="04190003" w:tentative="1">
      <w:start w:val="1"/>
      <w:numFmt w:val="bullet"/>
      <w:lvlText w:val="o"/>
      <w:lvlJc w:val="left"/>
      <w:pPr>
        <w:ind w:left="3306" w:hanging="360"/>
      </w:pPr>
      <w:rPr>
        <w:rFonts w:ascii="Courier New" w:hAnsi="Courier New" w:cs="Courier New" w:hint="default"/>
      </w:rPr>
    </w:lvl>
    <w:lvl w:ilvl="5" w:tplc="04190005" w:tentative="1">
      <w:start w:val="1"/>
      <w:numFmt w:val="bullet"/>
      <w:lvlText w:val=""/>
      <w:lvlJc w:val="left"/>
      <w:pPr>
        <w:ind w:left="4026" w:hanging="360"/>
      </w:pPr>
      <w:rPr>
        <w:rFonts w:ascii="Wingdings" w:hAnsi="Wingdings" w:hint="default"/>
      </w:rPr>
    </w:lvl>
    <w:lvl w:ilvl="6" w:tplc="04190001" w:tentative="1">
      <w:start w:val="1"/>
      <w:numFmt w:val="bullet"/>
      <w:lvlText w:val=""/>
      <w:lvlJc w:val="left"/>
      <w:pPr>
        <w:ind w:left="4746" w:hanging="360"/>
      </w:pPr>
      <w:rPr>
        <w:rFonts w:ascii="Symbol" w:hAnsi="Symbol" w:hint="default"/>
      </w:rPr>
    </w:lvl>
    <w:lvl w:ilvl="7" w:tplc="04190003" w:tentative="1">
      <w:start w:val="1"/>
      <w:numFmt w:val="bullet"/>
      <w:lvlText w:val="o"/>
      <w:lvlJc w:val="left"/>
      <w:pPr>
        <w:ind w:left="5466" w:hanging="360"/>
      </w:pPr>
      <w:rPr>
        <w:rFonts w:ascii="Courier New" w:hAnsi="Courier New" w:cs="Courier New" w:hint="default"/>
      </w:rPr>
    </w:lvl>
    <w:lvl w:ilvl="8" w:tplc="04190005" w:tentative="1">
      <w:start w:val="1"/>
      <w:numFmt w:val="bullet"/>
      <w:lvlText w:val=""/>
      <w:lvlJc w:val="left"/>
      <w:pPr>
        <w:ind w:left="6186" w:hanging="360"/>
      </w:pPr>
      <w:rPr>
        <w:rFonts w:ascii="Wingdings" w:hAnsi="Wingdings" w:hint="default"/>
      </w:rPr>
    </w:lvl>
  </w:abstractNum>
  <w:abstractNum w:abstractNumId="138" w15:restartNumberingAfterBreak="0">
    <w:nsid w:val="11633901"/>
    <w:multiLevelType w:val="hybridMultilevel"/>
    <w:tmpl w:val="13A62A82"/>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9" w15:restartNumberingAfterBreak="0">
    <w:nsid w:val="11A22417"/>
    <w:multiLevelType w:val="hybridMultilevel"/>
    <w:tmpl w:val="5DBEA4E0"/>
    <w:lvl w:ilvl="0" w:tplc="E62254CA">
      <w:start w:val="8"/>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0" w15:restartNumberingAfterBreak="0">
    <w:nsid w:val="11C44D3B"/>
    <w:multiLevelType w:val="hybridMultilevel"/>
    <w:tmpl w:val="115C7A5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1" w15:restartNumberingAfterBreak="0">
    <w:nsid w:val="11CC7B40"/>
    <w:multiLevelType w:val="hybridMultilevel"/>
    <w:tmpl w:val="DB3665DE"/>
    <w:lvl w:ilvl="0" w:tplc="FA4A74E4">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2" w15:restartNumberingAfterBreak="0">
    <w:nsid w:val="11E2478B"/>
    <w:multiLevelType w:val="hybridMultilevel"/>
    <w:tmpl w:val="D052965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3" w15:restartNumberingAfterBreak="0">
    <w:nsid w:val="11F75B2B"/>
    <w:multiLevelType w:val="hybridMultilevel"/>
    <w:tmpl w:val="4B8C9362"/>
    <w:lvl w:ilvl="0" w:tplc="6D9A1A74">
      <w:start w:val="4"/>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4" w15:restartNumberingAfterBreak="0">
    <w:nsid w:val="11FC110B"/>
    <w:multiLevelType w:val="hybridMultilevel"/>
    <w:tmpl w:val="EEF611B4"/>
    <w:lvl w:ilvl="0" w:tplc="DBD40E48">
      <w:start w:val="2"/>
      <w:numFmt w:val="decimal"/>
      <w:lvlText w:val="%1."/>
      <w:lvlJc w:val="left"/>
      <w:pPr>
        <w:ind w:left="25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5" w15:restartNumberingAfterBreak="0">
    <w:nsid w:val="121151F5"/>
    <w:multiLevelType w:val="hybridMultilevel"/>
    <w:tmpl w:val="6BC8787E"/>
    <w:lvl w:ilvl="0" w:tplc="6862D002">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6" w15:restartNumberingAfterBreak="0">
    <w:nsid w:val="123951BE"/>
    <w:multiLevelType w:val="hybridMultilevel"/>
    <w:tmpl w:val="6A06DFF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7" w15:restartNumberingAfterBreak="0">
    <w:nsid w:val="12475264"/>
    <w:multiLevelType w:val="hybridMultilevel"/>
    <w:tmpl w:val="6BC84FCC"/>
    <w:lvl w:ilvl="0" w:tplc="1F9C25B2">
      <w:start w:val="3"/>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8" w15:restartNumberingAfterBreak="0">
    <w:nsid w:val="12626EC4"/>
    <w:multiLevelType w:val="hybridMultilevel"/>
    <w:tmpl w:val="45C4F754"/>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9" w15:restartNumberingAfterBreak="0">
    <w:nsid w:val="126B5664"/>
    <w:multiLevelType w:val="hybridMultilevel"/>
    <w:tmpl w:val="97FC14CC"/>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0" w15:restartNumberingAfterBreak="0">
    <w:nsid w:val="126E2F53"/>
    <w:multiLevelType w:val="hybridMultilevel"/>
    <w:tmpl w:val="AC4E9FFE"/>
    <w:lvl w:ilvl="0" w:tplc="15DE4EFC">
      <w:start w:val="1"/>
      <w:numFmt w:val="decimal"/>
      <w:lvlText w:val="%1)"/>
      <w:lvlJc w:val="left"/>
      <w:pPr>
        <w:ind w:left="437" w:hanging="360"/>
      </w:pPr>
      <w:rPr>
        <w:rFonts w:hint="default"/>
        <w:b/>
        <w:i/>
      </w:rPr>
    </w:lvl>
    <w:lvl w:ilvl="1" w:tplc="04190003">
      <w:start w:val="1"/>
      <w:numFmt w:val="bullet"/>
      <w:lvlText w:val="o"/>
      <w:lvlJc w:val="left"/>
      <w:pPr>
        <w:ind w:left="1157" w:hanging="360"/>
      </w:pPr>
      <w:rPr>
        <w:rFonts w:ascii="Courier New" w:hAnsi="Courier New" w:cs="Courier New" w:hint="default"/>
      </w:rPr>
    </w:lvl>
    <w:lvl w:ilvl="2" w:tplc="61DCB822">
      <w:start w:val="1"/>
      <w:numFmt w:val="decimal"/>
      <w:lvlText w:val="%3."/>
      <w:lvlJc w:val="left"/>
      <w:pPr>
        <w:ind w:left="1877" w:hanging="360"/>
      </w:pPr>
      <w:rPr>
        <w:rFonts w:hint="default"/>
        <w:color w:val="auto"/>
      </w:rPr>
    </w:lvl>
    <w:lvl w:ilvl="3" w:tplc="04190001" w:tentative="1">
      <w:start w:val="1"/>
      <w:numFmt w:val="bullet"/>
      <w:lvlText w:val=""/>
      <w:lvlJc w:val="left"/>
      <w:pPr>
        <w:ind w:left="2597" w:hanging="360"/>
      </w:pPr>
      <w:rPr>
        <w:rFonts w:ascii="Symbol" w:hAnsi="Symbol" w:hint="default"/>
      </w:rPr>
    </w:lvl>
    <w:lvl w:ilvl="4" w:tplc="04190003" w:tentative="1">
      <w:start w:val="1"/>
      <w:numFmt w:val="bullet"/>
      <w:lvlText w:val="o"/>
      <w:lvlJc w:val="left"/>
      <w:pPr>
        <w:ind w:left="3317" w:hanging="360"/>
      </w:pPr>
      <w:rPr>
        <w:rFonts w:ascii="Courier New" w:hAnsi="Courier New" w:cs="Courier New" w:hint="default"/>
      </w:rPr>
    </w:lvl>
    <w:lvl w:ilvl="5" w:tplc="04190005" w:tentative="1">
      <w:start w:val="1"/>
      <w:numFmt w:val="bullet"/>
      <w:lvlText w:val=""/>
      <w:lvlJc w:val="left"/>
      <w:pPr>
        <w:ind w:left="4037" w:hanging="360"/>
      </w:pPr>
      <w:rPr>
        <w:rFonts w:ascii="Wingdings" w:hAnsi="Wingdings" w:hint="default"/>
      </w:rPr>
    </w:lvl>
    <w:lvl w:ilvl="6" w:tplc="04190001" w:tentative="1">
      <w:start w:val="1"/>
      <w:numFmt w:val="bullet"/>
      <w:lvlText w:val=""/>
      <w:lvlJc w:val="left"/>
      <w:pPr>
        <w:ind w:left="4757" w:hanging="360"/>
      </w:pPr>
      <w:rPr>
        <w:rFonts w:ascii="Symbol" w:hAnsi="Symbol" w:hint="default"/>
      </w:rPr>
    </w:lvl>
    <w:lvl w:ilvl="7" w:tplc="04190003" w:tentative="1">
      <w:start w:val="1"/>
      <w:numFmt w:val="bullet"/>
      <w:lvlText w:val="o"/>
      <w:lvlJc w:val="left"/>
      <w:pPr>
        <w:ind w:left="5477" w:hanging="360"/>
      </w:pPr>
      <w:rPr>
        <w:rFonts w:ascii="Courier New" w:hAnsi="Courier New" w:cs="Courier New" w:hint="default"/>
      </w:rPr>
    </w:lvl>
    <w:lvl w:ilvl="8" w:tplc="04190005" w:tentative="1">
      <w:start w:val="1"/>
      <w:numFmt w:val="bullet"/>
      <w:lvlText w:val=""/>
      <w:lvlJc w:val="left"/>
      <w:pPr>
        <w:ind w:left="6197" w:hanging="360"/>
      </w:pPr>
      <w:rPr>
        <w:rFonts w:ascii="Wingdings" w:hAnsi="Wingdings" w:hint="default"/>
      </w:rPr>
    </w:lvl>
  </w:abstractNum>
  <w:abstractNum w:abstractNumId="151" w15:restartNumberingAfterBreak="0">
    <w:nsid w:val="12976280"/>
    <w:multiLevelType w:val="hybridMultilevel"/>
    <w:tmpl w:val="79EA88E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2" w15:restartNumberingAfterBreak="0">
    <w:nsid w:val="129F0A6C"/>
    <w:multiLevelType w:val="hybridMultilevel"/>
    <w:tmpl w:val="62A27D6C"/>
    <w:lvl w:ilvl="0" w:tplc="474CAA6A">
      <w:start w:val="1"/>
      <w:numFmt w:val="decimal"/>
      <w:lvlText w:val="%1."/>
      <w:lvlJc w:val="left"/>
      <w:pPr>
        <w:ind w:left="36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3" w15:restartNumberingAfterBreak="0">
    <w:nsid w:val="13363B81"/>
    <w:multiLevelType w:val="hybridMultilevel"/>
    <w:tmpl w:val="107A6F9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4" w15:restartNumberingAfterBreak="0">
    <w:nsid w:val="134C05AD"/>
    <w:multiLevelType w:val="hybridMultilevel"/>
    <w:tmpl w:val="61BE1DE2"/>
    <w:lvl w:ilvl="0" w:tplc="A532F93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5" w15:restartNumberingAfterBreak="0">
    <w:nsid w:val="134E56D4"/>
    <w:multiLevelType w:val="hybridMultilevel"/>
    <w:tmpl w:val="788E7AD2"/>
    <w:lvl w:ilvl="0" w:tplc="64904B52">
      <w:start w:val="1"/>
      <w:numFmt w:val="bullet"/>
      <w:lvlText w:val="-"/>
      <w:lvlJc w:val="left"/>
      <w:pPr>
        <w:ind w:left="36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6" w15:restartNumberingAfterBreak="0">
    <w:nsid w:val="13AF509F"/>
    <w:multiLevelType w:val="hybridMultilevel"/>
    <w:tmpl w:val="6C987556"/>
    <w:lvl w:ilvl="0" w:tplc="5FA82EC4">
      <w:start w:val="1"/>
      <w:numFmt w:val="bullet"/>
      <w:lvlText w:val="-"/>
      <w:lvlJc w:val="left"/>
      <w:pPr>
        <w:ind w:left="360" w:hanging="360"/>
      </w:pPr>
      <w:rPr>
        <w:rFonts w:ascii="Times New Roman" w:hAnsi="Times New Roman" w:cs="Times New Roman" w:hint="default"/>
        <w:b/>
        <w:w w:val="99"/>
        <w:sz w:val="26"/>
        <w:szCs w:val="26"/>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7" w15:restartNumberingAfterBreak="0">
    <w:nsid w:val="13E03091"/>
    <w:multiLevelType w:val="hybridMultilevel"/>
    <w:tmpl w:val="345AEA84"/>
    <w:lvl w:ilvl="0" w:tplc="D3307F5E">
      <w:start w:val="3"/>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8" w15:restartNumberingAfterBreak="0">
    <w:nsid w:val="142E6322"/>
    <w:multiLevelType w:val="hybridMultilevel"/>
    <w:tmpl w:val="4E50ECB2"/>
    <w:lvl w:ilvl="0" w:tplc="9026922C">
      <w:start w:val="2"/>
      <w:numFmt w:val="decimal"/>
      <w:lvlText w:val="%1)"/>
      <w:lvlJc w:val="left"/>
      <w:pPr>
        <w:ind w:left="360" w:hanging="360"/>
      </w:pPr>
      <w:rPr>
        <w:rFonts w:hint="default"/>
        <w:b/>
        <w:i/>
      </w:rPr>
    </w:lvl>
    <w:lvl w:ilvl="1" w:tplc="2A902C14">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9" w15:restartNumberingAfterBreak="0">
    <w:nsid w:val="14426263"/>
    <w:multiLevelType w:val="hybridMultilevel"/>
    <w:tmpl w:val="C34CD990"/>
    <w:lvl w:ilvl="0" w:tplc="5BE0384C">
      <w:start w:val="4"/>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0" w15:restartNumberingAfterBreak="0">
    <w:nsid w:val="147162DD"/>
    <w:multiLevelType w:val="hybridMultilevel"/>
    <w:tmpl w:val="F94C889C"/>
    <w:lvl w:ilvl="0" w:tplc="B964E1CE">
      <w:start w:val="2"/>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1" w15:restartNumberingAfterBreak="0">
    <w:nsid w:val="148A162D"/>
    <w:multiLevelType w:val="multilevel"/>
    <w:tmpl w:val="463CDFAA"/>
    <w:lvl w:ilvl="0">
      <w:start w:val="1"/>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2" w15:restartNumberingAfterBreak="0">
    <w:nsid w:val="148E34E9"/>
    <w:multiLevelType w:val="hybridMultilevel"/>
    <w:tmpl w:val="1E1A1FDE"/>
    <w:lvl w:ilvl="0" w:tplc="5FA82EC4">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3" w15:restartNumberingAfterBreak="0">
    <w:nsid w:val="149B2227"/>
    <w:multiLevelType w:val="hybridMultilevel"/>
    <w:tmpl w:val="D48813D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4" w15:restartNumberingAfterBreak="0">
    <w:nsid w:val="14D30A2B"/>
    <w:multiLevelType w:val="hybridMultilevel"/>
    <w:tmpl w:val="A57C360A"/>
    <w:lvl w:ilvl="0" w:tplc="D4520E7C">
      <w:start w:val="4"/>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5" w15:restartNumberingAfterBreak="0">
    <w:nsid w:val="14E71767"/>
    <w:multiLevelType w:val="hybridMultilevel"/>
    <w:tmpl w:val="42225F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6" w15:restartNumberingAfterBreak="0">
    <w:nsid w:val="150C203F"/>
    <w:multiLevelType w:val="hybridMultilevel"/>
    <w:tmpl w:val="8F40310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7" w15:restartNumberingAfterBreak="0">
    <w:nsid w:val="150F0DCB"/>
    <w:multiLevelType w:val="hybridMultilevel"/>
    <w:tmpl w:val="9CEC78C2"/>
    <w:lvl w:ilvl="0" w:tplc="64904B52">
      <w:start w:val="1"/>
      <w:numFmt w:val="bullet"/>
      <w:lvlText w:val="-"/>
      <w:lvlJc w:val="left"/>
      <w:pPr>
        <w:ind w:left="36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8" w15:restartNumberingAfterBreak="0">
    <w:nsid w:val="15116C87"/>
    <w:multiLevelType w:val="hybridMultilevel"/>
    <w:tmpl w:val="A888FC6C"/>
    <w:lvl w:ilvl="0" w:tplc="45A084D2">
      <w:start w:val="1"/>
      <w:numFmt w:val="bullet"/>
      <w:lvlText w:val="-"/>
      <w:lvlJc w:val="left"/>
      <w:pPr>
        <w:ind w:left="360" w:hanging="360"/>
      </w:pPr>
      <w:rPr>
        <w:rFonts w:ascii="Sitka Small" w:hAnsi="Sitka Smal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9" w15:restartNumberingAfterBreak="0">
    <w:nsid w:val="15127DF4"/>
    <w:multiLevelType w:val="multilevel"/>
    <w:tmpl w:val="75BAE0AC"/>
    <w:lvl w:ilvl="0">
      <w:start w:val="4"/>
      <w:numFmt w:val="decimal"/>
      <w:lvlText w:val="%1."/>
      <w:lvlJc w:val="left"/>
      <w:pPr>
        <w:ind w:left="360" w:hanging="360"/>
      </w:pPr>
      <w:rPr>
        <w:rFonts w:hint="default"/>
        <w:b w:val="0"/>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0" w15:restartNumberingAfterBreak="0">
    <w:nsid w:val="155769A3"/>
    <w:multiLevelType w:val="hybridMultilevel"/>
    <w:tmpl w:val="E228C51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1" w15:restartNumberingAfterBreak="0">
    <w:nsid w:val="156C725E"/>
    <w:multiLevelType w:val="hybridMultilevel"/>
    <w:tmpl w:val="B87C1C82"/>
    <w:lvl w:ilvl="0" w:tplc="FB36D056">
      <w:start w:val="1"/>
      <w:numFmt w:val="decimal"/>
      <w:lvlText w:val="%1."/>
      <w:lvlJc w:val="left"/>
      <w:pPr>
        <w:ind w:left="36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2" w15:restartNumberingAfterBreak="0">
    <w:nsid w:val="15C673F1"/>
    <w:multiLevelType w:val="hybridMultilevel"/>
    <w:tmpl w:val="4900F130"/>
    <w:lvl w:ilvl="0" w:tplc="85B6F7B2">
      <w:start w:val="3"/>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15C96381"/>
    <w:multiLevelType w:val="hybridMultilevel"/>
    <w:tmpl w:val="D81EB368"/>
    <w:lvl w:ilvl="0" w:tplc="B6B49E22">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4" w15:restartNumberingAfterBreak="0">
    <w:nsid w:val="15E230C4"/>
    <w:multiLevelType w:val="hybridMultilevel"/>
    <w:tmpl w:val="3C607ACA"/>
    <w:lvl w:ilvl="0" w:tplc="5FA82EC4">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5" w15:restartNumberingAfterBreak="0">
    <w:nsid w:val="160F6AAC"/>
    <w:multiLevelType w:val="hybridMultilevel"/>
    <w:tmpl w:val="1C54448A"/>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6" w15:restartNumberingAfterBreak="0">
    <w:nsid w:val="16126777"/>
    <w:multiLevelType w:val="hybridMultilevel"/>
    <w:tmpl w:val="23C8FEF0"/>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7" w15:restartNumberingAfterBreak="0">
    <w:nsid w:val="16241995"/>
    <w:multiLevelType w:val="hybridMultilevel"/>
    <w:tmpl w:val="68144BF4"/>
    <w:lvl w:ilvl="0" w:tplc="DAD23582">
      <w:start w:val="2"/>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8" w15:restartNumberingAfterBreak="0">
    <w:nsid w:val="163406A6"/>
    <w:multiLevelType w:val="multilevel"/>
    <w:tmpl w:val="1466DE30"/>
    <w:lvl w:ilvl="0">
      <w:start w:val="1"/>
      <w:numFmt w:val="decimal"/>
      <w:lvlText w:val="%1."/>
      <w:lvlJc w:val="left"/>
      <w:pPr>
        <w:ind w:left="360" w:hanging="360"/>
      </w:pPr>
    </w:lvl>
    <w:lvl w:ilvl="1">
      <w:start w:val="2"/>
      <w:numFmt w:val="decimal"/>
      <w:isLgl/>
      <w:lvlText w:val="%1.%2."/>
      <w:lvlJc w:val="left"/>
      <w:pPr>
        <w:ind w:left="480" w:hanging="48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179" w15:restartNumberingAfterBreak="0">
    <w:nsid w:val="1645040B"/>
    <w:multiLevelType w:val="hybridMultilevel"/>
    <w:tmpl w:val="730E4E82"/>
    <w:lvl w:ilvl="0" w:tplc="0BF621C6">
      <w:start w:val="2"/>
      <w:numFmt w:val="decimal"/>
      <w:lvlText w:val="%1."/>
      <w:lvlJc w:val="left"/>
      <w:pPr>
        <w:ind w:left="36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0" w15:restartNumberingAfterBreak="0">
    <w:nsid w:val="16516128"/>
    <w:multiLevelType w:val="hybridMultilevel"/>
    <w:tmpl w:val="F01CE5D0"/>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1" w15:restartNumberingAfterBreak="0">
    <w:nsid w:val="167718C3"/>
    <w:multiLevelType w:val="multilevel"/>
    <w:tmpl w:val="3AE0FFC6"/>
    <w:lvl w:ilvl="0">
      <w:start w:val="1"/>
      <w:numFmt w:val="bullet"/>
      <w:lvlText w:val="-"/>
      <w:lvlJc w:val="left"/>
      <w:pPr>
        <w:tabs>
          <w:tab w:val="num" w:pos="360"/>
        </w:tabs>
        <w:ind w:left="360" w:hanging="360"/>
      </w:pPr>
      <w:rPr>
        <w:rFonts w:ascii="Times New Roman" w:hAnsi="Times New Roman" w:cs="Times New Roman" w:hint="default"/>
        <w:b/>
        <w:w w:val="99"/>
        <w:sz w:val="26"/>
        <w:szCs w:val="26"/>
        <w:lang w:val="ru-RU" w:eastAsia="en-US" w:bidi="ar-SA"/>
      </w:rPr>
    </w:lvl>
    <w:lvl w:ilvl="1">
      <w:start w:val="1"/>
      <w:numFmt w:val="bullet"/>
      <w:lvlText w:val="o"/>
      <w:lvlJc w:val="left"/>
      <w:pPr>
        <w:tabs>
          <w:tab w:val="num" w:pos="370"/>
        </w:tabs>
        <w:ind w:left="370" w:hanging="360"/>
      </w:pPr>
      <w:rPr>
        <w:rFonts w:ascii="Courier New" w:hAnsi="Courier New" w:hint="default"/>
        <w:sz w:val="20"/>
      </w:rPr>
    </w:lvl>
    <w:lvl w:ilvl="2" w:tentative="1">
      <w:start w:val="1"/>
      <w:numFmt w:val="bullet"/>
      <w:lvlText w:val=""/>
      <w:lvlJc w:val="left"/>
      <w:pPr>
        <w:tabs>
          <w:tab w:val="num" w:pos="1090"/>
        </w:tabs>
        <w:ind w:left="1090" w:hanging="360"/>
      </w:pPr>
      <w:rPr>
        <w:rFonts w:ascii="Wingdings" w:hAnsi="Wingdings" w:hint="default"/>
        <w:sz w:val="20"/>
      </w:rPr>
    </w:lvl>
    <w:lvl w:ilvl="3" w:tentative="1">
      <w:start w:val="1"/>
      <w:numFmt w:val="bullet"/>
      <w:lvlText w:val=""/>
      <w:lvlJc w:val="left"/>
      <w:pPr>
        <w:tabs>
          <w:tab w:val="num" w:pos="1810"/>
        </w:tabs>
        <w:ind w:left="1810" w:hanging="360"/>
      </w:pPr>
      <w:rPr>
        <w:rFonts w:ascii="Wingdings" w:hAnsi="Wingdings" w:hint="default"/>
        <w:sz w:val="20"/>
      </w:rPr>
    </w:lvl>
    <w:lvl w:ilvl="4" w:tentative="1">
      <w:start w:val="1"/>
      <w:numFmt w:val="bullet"/>
      <w:lvlText w:val=""/>
      <w:lvlJc w:val="left"/>
      <w:pPr>
        <w:tabs>
          <w:tab w:val="num" w:pos="2530"/>
        </w:tabs>
        <w:ind w:left="2530" w:hanging="360"/>
      </w:pPr>
      <w:rPr>
        <w:rFonts w:ascii="Wingdings" w:hAnsi="Wingdings" w:hint="default"/>
        <w:sz w:val="20"/>
      </w:rPr>
    </w:lvl>
    <w:lvl w:ilvl="5" w:tentative="1">
      <w:start w:val="1"/>
      <w:numFmt w:val="bullet"/>
      <w:lvlText w:val=""/>
      <w:lvlJc w:val="left"/>
      <w:pPr>
        <w:tabs>
          <w:tab w:val="num" w:pos="3250"/>
        </w:tabs>
        <w:ind w:left="3250" w:hanging="360"/>
      </w:pPr>
      <w:rPr>
        <w:rFonts w:ascii="Wingdings" w:hAnsi="Wingdings" w:hint="default"/>
        <w:sz w:val="20"/>
      </w:rPr>
    </w:lvl>
    <w:lvl w:ilvl="6" w:tentative="1">
      <w:start w:val="1"/>
      <w:numFmt w:val="bullet"/>
      <w:lvlText w:val=""/>
      <w:lvlJc w:val="left"/>
      <w:pPr>
        <w:tabs>
          <w:tab w:val="num" w:pos="3970"/>
        </w:tabs>
        <w:ind w:left="3970" w:hanging="360"/>
      </w:pPr>
      <w:rPr>
        <w:rFonts w:ascii="Wingdings" w:hAnsi="Wingdings" w:hint="default"/>
        <w:sz w:val="20"/>
      </w:rPr>
    </w:lvl>
    <w:lvl w:ilvl="7" w:tentative="1">
      <w:start w:val="1"/>
      <w:numFmt w:val="bullet"/>
      <w:lvlText w:val=""/>
      <w:lvlJc w:val="left"/>
      <w:pPr>
        <w:tabs>
          <w:tab w:val="num" w:pos="4690"/>
        </w:tabs>
        <w:ind w:left="4690" w:hanging="360"/>
      </w:pPr>
      <w:rPr>
        <w:rFonts w:ascii="Wingdings" w:hAnsi="Wingdings" w:hint="default"/>
        <w:sz w:val="20"/>
      </w:rPr>
    </w:lvl>
    <w:lvl w:ilvl="8" w:tentative="1">
      <w:start w:val="1"/>
      <w:numFmt w:val="bullet"/>
      <w:lvlText w:val=""/>
      <w:lvlJc w:val="left"/>
      <w:pPr>
        <w:tabs>
          <w:tab w:val="num" w:pos="5410"/>
        </w:tabs>
        <w:ind w:left="5410" w:hanging="360"/>
      </w:pPr>
      <w:rPr>
        <w:rFonts w:ascii="Wingdings" w:hAnsi="Wingdings" w:hint="default"/>
        <w:sz w:val="20"/>
      </w:rPr>
    </w:lvl>
  </w:abstractNum>
  <w:abstractNum w:abstractNumId="182" w15:restartNumberingAfterBreak="0">
    <w:nsid w:val="168064BA"/>
    <w:multiLevelType w:val="hybridMultilevel"/>
    <w:tmpl w:val="1408BC14"/>
    <w:lvl w:ilvl="0" w:tplc="5FA82EC4">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3" w15:restartNumberingAfterBreak="0">
    <w:nsid w:val="16A457B5"/>
    <w:multiLevelType w:val="hybridMultilevel"/>
    <w:tmpl w:val="EC5AB7FA"/>
    <w:lvl w:ilvl="0" w:tplc="EFCAB6E0">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4" w15:restartNumberingAfterBreak="0">
    <w:nsid w:val="16FB441E"/>
    <w:multiLevelType w:val="hybridMultilevel"/>
    <w:tmpl w:val="EFD0844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5" w15:restartNumberingAfterBreak="0">
    <w:nsid w:val="16FD2DB9"/>
    <w:multiLevelType w:val="multilevel"/>
    <w:tmpl w:val="8714849C"/>
    <w:lvl w:ilvl="0">
      <w:start w:val="1"/>
      <w:numFmt w:val="decimal"/>
      <w:lvlText w:val="%1."/>
      <w:lvlJc w:val="left"/>
      <w:rPr>
        <w:b w:val="0"/>
        <w:bCs w:val="0"/>
        <w:i w:val="0"/>
        <w:iCs w:val="0"/>
        <w:smallCaps w:val="0"/>
        <w:strike w:val="0"/>
        <w:color w:val="000000"/>
        <w:spacing w:val="0"/>
        <w:w w:val="100"/>
        <w:position w:val="0"/>
        <w:sz w:val="26"/>
        <w:szCs w:val="26"/>
        <w:u w:val="none"/>
      </w:rPr>
    </w:lvl>
    <w:lvl w:ilvl="1">
      <w:start w:val="1"/>
      <w:numFmt w:val="decimal"/>
      <w:lvlText w:val="%2."/>
      <w:lvlJc w:val="left"/>
      <w:rPr>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6" w15:restartNumberingAfterBreak="0">
    <w:nsid w:val="17106452"/>
    <w:multiLevelType w:val="hybridMultilevel"/>
    <w:tmpl w:val="2104F70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7" w15:restartNumberingAfterBreak="0">
    <w:nsid w:val="17344FD7"/>
    <w:multiLevelType w:val="hybridMultilevel"/>
    <w:tmpl w:val="1F2E8BE0"/>
    <w:lvl w:ilvl="0" w:tplc="7FB6F420">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8" w15:restartNumberingAfterBreak="0">
    <w:nsid w:val="17427E63"/>
    <w:multiLevelType w:val="hybridMultilevel"/>
    <w:tmpl w:val="E9480364"/>
    <w:lvl w:ilvl="0" w:tplc="5FA82EC4">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9" w15:restartNumberingAfterBreak="0">
    <w:nsid w:val="174A304C"/>
    <w:multiLevelType w:val="hybridMultilevel"/>
    <w:tmpl w:val="FB2C5D6A"/>
    <w:lvl w:ilvl="0" w:tplc="133C5E68">
      <w:start w:val="5"/>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0" w15:restartNumberingAfterBreak="0">
    <w:nsid w:val="17706AC3"/>
    <w:multiLevelType w:val="hybridMultilevel"/>
    <w:tmpl w:val="F8C4401E"/>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1" w15:restartNumberingAfterBreak="0">
    <w:nsid w:val="17751406"/>
    <w:multiLevelType w:val="hybridMultilevel"/>
    <w:tmpl w:val="E0F0E17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2" w15:restartNumberingAfterBreak="0">
    <w:nsid w:val="17967B87"/>
    <w:multiLevelType w:val="hybridMultilevel"/>
    <w:tmpl w:val="6A26BCC6"/>
    <w:lvl w:ilvl="0" w:tplc="5FA82EC4">
      <w:start w:val="1"/>
      <w:numFmt w:val="bullet"/>
      <w:lvlText w:val="-"/>
      <w:lvlJc w:val="left"/>
      <w:pPr>
        <w:ind w:left="284" w:hanging="360"/>
      </w:pPr>
      <w:rPr>
        <w:rFonts w:ascii="Times New Roman" w:hAnsi="Times New Roman" w:cs="Times New Roman" w:hint="default"/>
        <w:b/>
        <w:w w:val="99"/>
        <w:sz w:val="26"/>
        <w:szCs w:val="26"/>
        <w:lang w:val="ru-RU" w:eastAsia="en-US" w:bidi="ar-SA"/>
      </w:rPr>
    </w:lvl>
    <w:lvl w:ilvl="1" w:tplc="04190003" w:tentative="1">
      <w:start w:val="1"/>
      <w:numFmt w:val="bullet"/>
      <w:lvlText w:val="o"/>
      <w:lvlJc w:val="left"/>
      <w:pPr>
        <w:ind w:left="1004" w:hanging="360"/>
      </w:pPr>
      <w:rPr>
        <w:rFonts w:ascii="Courier New" w:hAnsi="Courier New" w:cs="Courier New" w:hint="default"/>
      </w:rPr>
    </w:lvl>
    <w:lvl w:ilvl="2" w:tplc="04190005" w:tentative="1">
      <w:start w:val="1"/>
      <w:numFmt w:val="bullet"/>
      <w:lvlText w:val=""/>
      <w:lvlJc w:val="left"/>
      <w:pPr>
        <w:ind w:left="1724" w:hanging="360"/>
      </w:pPr>
      <w:rPr>
        <w:rFonts w:ascii="Wingdings" w:hAnsi="Wingdings" w:hint="default"/>
      </w:rPr>
    </w:lvl>
    <w:lvl w:ilvl="3" w:tplc="04190001" w:tentative="1">
      <w:start w:val="1"/>
      <w:numFmt w:val="bullet"/>
      <w:lvlText w:val=""/>
      <w:lvlJc w:val="left"/>
      <w:pPr>
        <w:ind w:left="2444" w:hanging="360"/>
      </w:pPr>
      <w:rPr>
        <w:rFonts w:ascii="Symbol" w:hAnsi="Symbol" w:hint="default"/>
      </w:rPr>
    </w:lvl>
    <w:lvl w:ilvl="4" w:tplc="04190003" w:tentative="1">
      <w:start w:val="1"/>
      <w:numFmt w:val="bullet"/>
      <w:lvlText w:val="o"/>
      <w:lvlJc w:val="left"/>
      <w:pPr>
        <w:ind w:left="3164" w:hanging="360"/>
      </w:pPr>
      <w:rPr>
        <w:rFonts w:ascii="Courier New" w:hAnsi="Courier New" w:cs="Courier New" w:hint="default"/>
      </w:rPr>
    </w:lvl>
    <w:lvl w:ilvl="5" w:tplc="04190005" w:tentative="1">
      <w:start w:val="1"/>
      <w:numFmt w:val="bullet"/>
      <w:lvlText w:val=""/>
      <w:lvlJc w:val="left"/>
      <w:pPr>
        <w:ind w:left="3884" w:hanging="360"/>
      </w:pPr>
      <w:rPr>
        <w:rFonts w:ascii="Wingdings" w:hAnsi="Wingdings" w:hint="default"/>
      </w:rPr>
    </w:lvl>
    <w:lvl w:ilvl="6" w:tplc="04190001" w:tentative="1">
      <w:start w:val="1"/>
      <w:numFmt w:val="bullet"/>
      <w:lvlText w:val=""/>
      <w:lvlJc w:val="left"/>
      <w:pPr>
        <w:ind w:left="4604" w:hanging="360"/>
      </w:pPr>
      <w:rPr>
        <w:rFonts w:ascii="Symbol" w:hAnsi="Symbol" w:hint="default"/>
      </w:rPr>
    </w:lvl>
    <w:lvl w:ilvl="7" w:tplc="04190003" w:tentative="1">
      <w:start w:val="1"/>
      <w:numFmt w:val="bullet"/>
      <w:lvlText w:val="o"/>
      <w:lvlJc w:val="left"/>
      <w:pPr>
        <w:ind w:left="5324" w:hanging="360"/>
      </w:pPr>
      <w:rPr>
        <w:rFonts w:ascii="Courier New" w:hAnsi="Courier New" w:cs="Courier New" w:hint="default"/>
      </w:rPr>
    </w:lvl>
    <w:lvl w:ilvl="8" w:tplc="04190005" w:tentative="1">
      <w:start w:val="1"/>
      <w:numFmt w:val="bullet"/>
      <w:lvlText w:val=""/>
      <w:lvlJc w:val="left"/>
      <w:pPr>
        <w:ind w:left="6044" w:hanging="360"/>
      </w:pPr>
      <w:rPr>
        <w:rFonts w:ascii="Wingdings" w:hAnsi="Wingdings" w:hint="default"/>
      </w:rPr>
    </w:lvl>
  </w:abstractNum>
  <w:abstractNum w:abstractNumId="193" w15:restartNumberingAfterBreak="0">
    <w:nsid w:val="179E4295"/>
    <w:multiLevelType w:val="hybridMultilevel"/>
    <w:tmpl w:val="1E92340C"/>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4" w15:restartNumberingAfterBreak="0">
    <w:nsid w:val="17A70A21"/>
    <w:multiLevelType w:val="hybridMultilevel"/>
    <w:tmpl w:val="AC9EC180"/>
    <w:lvl w:ilvl="0" w:tplc="05CCDC9E">
      <w:start w:val="1"/>
      <w:numFmt w:val="decimal"/>
      <w:lvlText w:val="%1."/>
      <w:lvlJc w:val="left"/>
      <w:pPr>
        <w:ind w:left="360" w:hanging="360"/>
      </w:pPr>
      <w:rPr>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5" w15:restartNumberingAfterBreak="0">
    <w:nsid w:val="17AF3FDA"/>
    <w:multiLevelType w:val="hybridMultilevel"/>
    <w:tmpl w:val="A6F0E8E2"/>
    <w:lvl w:ilvl="0" w:tplc="5FB6669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6" w15:restartNumberingAfterBreak="0">
    <w:nsid w:val="17DF0559"/>
    <w:multiLevelType w:val="hybridMultilevel"/>
    <w:tmpl w:val="B8008FBA"/>
    <w:lvl w:ilvl="0" w:tplc="5FA82EC4">
      <w:start w:val="1"/>
      <w:numFmt w:val="bullet"/>
      <w:lvlText w:val="-"/>
      <w:lvlJc w:val="left"/>
      <w:pPr>
        <w:ind w:left="360" w:hanging="360"/>
      </w:pPr>
      <w:rPr>
        <w:rFonts w:ascii="Times New Roman" w:hAnsi="Times New Roman" w:cs="Times New Roman" w:hint="default"/>
        <w:b/>
        <w:w w:val="99"/>
        <w:sz w:val="26"/>
        <w:szCs w:val="26"/>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7" w15:restartNumberingAfterBreak="0">
    <w:nsid w:val="182B6546"/>
    <w:multiLevelType w:val="hybridMultilevel"/>
    <w:tmpl w:val="714A9BDE"/>
    <w:lvl w:ilvl="0" w:tplc="9206702C">
      <w:start w:val="1"/>
      <w:numFmt w:val="decimal"/>
      <w:lvlText w:val="%1."/>
      <w:lvlJc w:val="left"/>
      <w:pPr>
        <w:ind w:left="360" w:hanging="360"/>
      </w:pPr>
      <w:rPr>
        <w:rFonts w:ascii="Times New Roman" w:hAnsi="Times New Roman" w:cs="Times New Roman" w:hint="default"/>
        <w:b w:val="0"/>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8" w15:restartNumberingAfterBreak="0">
    <w:nsid w:val="183F515B"/>
    <w:multiLevelType w:val="hybridMultilevel"/>
    <w:tmpl w:val="B7EEBB22"/>
    <w:lvl w:ilvl="0" w:tplc="B9A436F8">
      <w:start w:val="3"/>
      <w:numFmt w:val="decimal"/>
      <w:lvlText w:val="%1."/>
      <w:lvlJc w:val="left"/>
      <w:pPr>
        <w:ind w:left="25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9" w15:restartNumberingAfterBreak="0">
    <w:nsid w:val="18594889"/>
    <w:multiLevelType w:val="hybridMultilevel"/>
    <w:tmpl w:val="C504A27C"/>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0" w15:restartNumberingAfterBreak="0">
    <w:nsid w:val="18925AE9"/>
    <w:multiLevelType w:val="hybridMultilevel"/>
    <w:tmpl w:val="AEF8D8A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1" w15:restartNumberingAfterBreak="0">
    <w:nsid w:val="18942A6E"/>
    <w:multiLevelType w:val="hybridMultilevel"/>
    <w:tmpl w:val="2334CD18"/>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2" w15:restartNumberingAfterBreak="0">
    <w:nsid w:val="18B50EE2"/>
    <w:multiLevelType w:val="hybridMultilevel"/>
    <w:tmpl w:val="9C7E2F2A"/>
    <w:lvl w:ilvl="0" w:tplc="752C98B4">
      <w:start w:val="6"/>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3" w15:restartNumberingAfterBreak="0">
    <w:nsid w:val="18BC1D0D"/>
    <w:multiLevelType w:val="hybridMultilevel"/>
    <w:tmpl w:val="74008250"/>
    <w:lvl w:ilvl="0" w:tplc="767CDF3C">
      <w:start w:val="3"/>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4" w15:restartNumberingAfterBreak="0">
    <w:nsid w:val="18E54095"/>
    <w:multiLevelType w:val="hybridMultilevel"/>
    <w:tmpl w:val="A7ECA4E4"/>
    <w:lvl w:ilvl="0" w:tplc="890029B6">
      <w:start w:val="1"/>
      <w:numFmt w:val="decimal"/>
      <w:lvlText w:val="%1."/>
      <w:lvlJc w:val="left"/>
      <w:pPr>
        <w:ind w:left="36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5" w15:restartNumberingAfterBreak="0">
    <w:nsid w:val="18FE031D"/>
    <w:multiLevelType w:val="hybridMultilevel"/>
    <w:tmpl w:val="528655B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6" w15:restartNumberingAfterBreak="0">
    <w:nsid w:val="19325948"/>
    <w:multiLevelType w:val="hybridMultilevel"/>
    <w:tmpl w:val="F2DA5502"/>
    <w:lvl w:ilvl="0" w:tplc="45A084D2">
      <w:start w:val="1"/>
      <w:numFmt w:val="bullet"/>
      <w:lvlText w:val="-"/>
      <w:lvlJc w:val="left"/>
      <w:pPr>
        <w:ind w:left="360" w:hanging="360"/>
      </w:pPr>
      <w:rPr>
        <w:rFonts w:ascii="Sitka Small" w:hAnsi="Sitka Smal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7" w15:restartNumberingAfterBreak="0">
    <w:nsid w:val="193A7558"/>
    <w:multiLevelType w:val="hybridMultilevel"/>
    <w:tmpl w:val="06B238B8"/>
    <w:lvl w:ilvl="0" w:tplc="45A084D2">
      <w:start w:val="1"/>
      <w:numFmt w:val="bullet"/>
      <w:lvlText w:val="-"/>
      <w:lvlJc w:val="left"/>
      <w:pPr>
        <w:ind w:left="360" w:hanging="360"/>
      </w:pPr>
      <w:rPr>
        <w:rFonts w:ascii="Sitka Small" w:hAnsi="Sitka Smal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8" w15:restartNumberingAfterBreak="0">
    <w:nsid w:val="196318AC"/>
    <w:multiLevelType w:val="hybridMultilevel"/>
    <w:tmpl w:val="56B0271E"/>
    <w:lvl w:ilvl="0" w:tplc="45A084D2">
      <w:start w:val="1"/>
      <w:numFmt w:val="bullet"/>
      <w:lvlText w:val="-"/>
      <w:lvlJc w:val="left"/>
      <w:pPr>
        <w:ind w:left="360" w:hanging="360"/>
      </w:pPr>
      <w:rPr>
        <w:rFonts w:ascii="Sitka Small" w:hAnsi="Sitka Smal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9" w15:restartNumberingAfterBreak="0">
    <w:nsid w:val="1971479E"/>
    <w:multiLevelType w:val="hybridMultilevel"/>
    <w:tmpl w:val="33A250C4"/>
    <w:lvl w:ilvl="0" w:tplc="5FA82EC4">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0" w15:restartNumberingAfterBreak="0">
    <w:nsid w:val="19771DDC"/>
    <w:multiLevelType w:val="hybridMultilevel"/>
    <w:tmpl w:val="FB9E66E6"/>
    <w:lvl w:ilvl="0" w:tplc="EFCAB6E0">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1" w15:restartNumberingAfterBreak="0">
    <w:nsid w:val="199A6B29"/>
    <w:multiLevelType w:val="hybridMultilevel"/>
    <w:tmpl w:val="ED5C7AA8"/>
    <w:lvl w:ilvl="0" w:tplc="B67C608A">
      <w:start w:val="2"/>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2" w15:restartNumberingAfterBreak="0">
    <w:nsid w:val="19D254A1"/>
    <w:multiLevelType w:val="hybridMultilevel"/>
    <w:tmpl w:val="E00856B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3" w15:restartNumberingAfterBreak="0">
    <w:nsid w:val="1A014931"/>
    <w:multiLevelType w:val="hybridMultilevel"/>
    <w:tmpl w:val="569644DC"/>
    <w:lvl w:ilvl="0" w:tplc="5FA82EC4">
      <w:start w:val="1"/>
      <w:numFmt w:val="bullet"/>
      <w:lvlText w:val="-"/>
      <w:lvlJc w:val="left"/>
      <w:pPr>
        <w:ind w:left="360" w:hanging="360"/>
      </w:pPr>
      <w:rPr>
        <w:rFonts w:ascii="Times New Roman" w:hAnsi="Times New Roman" w:cs="Times New Roman" w:hint="default"/>
        <w:b/>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4" w15:restartNumberingAfterBreak="0">
    <w:nsid w:val="1A0A226E"/>
    <w:multiLevelType w:val="hybridMultilevel"/>
    <w:tmpl w:val="0F267646"/>
    <w:lvl w:ilvl="0" w:tplc="F6CEC148">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5" w15:restartNumberingAfterBreak="0">
    <w:nsid w:val="1A2401E4"/>
    <w:multiLevelType w:val="hybridMultilevel"/>
    <w:tmpl w:val="84E82BD8"/>
    <w:lvl w:ilvl="0" w:tplc="90A82920">
      <w:start w:val="3"/>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6" w15:restartNumberingAfterBreak="0">
    <w:nsid w:val="1A3D5624"/>
    <w:multiLevelType w:val="hybridMultilevel"/>
    <w:tmpl w:val="CEE4877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7" w15:restartNumberingAfterBreak="0">
    <w:nsid w:val="1A7955B8"/>
    <w:multiLevelType w:val="hybridMultilevel"/>
    <w:tmpl w:val="9BAEE844"/>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8" w15:restartNumberingAfterBreak="0">
    <w:nsid w:val="1A7A021B"/>
    <w:multiLevelType w:val="hybridMultilevel"/>
    <w:tmpl w:val="6700F5B0"/>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9" w15:restartNumberingAfterBreak="0">
    <w:nsid w:val="1AAC68D2"/>
    <w:multiLevelType w:val="hybridMultilevel"/>
    <w:tmpl w:val="7E92267A"/>
    <w:lvl w:ilvl="0" w:tplc="45A084D2">
      <w:start w:val="1"/>
      <w:numFmt w:val="bullet"/>
      <w:lvlText w:val="-"/>
      <w:lvlJc w:val="left"/>
      <w:pPr>
        <w:ind w:left="360" w:hanging="360"/>
      </w:pPr>
      <w:rPr>
        <w:rFonts w:ascii="Sitka Small" w:hAnsi="Sitka Small" w:hint="default"/>
      </w:rPr>
    </w:lvl>
    <w:lvl w:ilvl="1" w:tplc="D31A098C">
      <w:start w:val="6"/>
      <w:numFmt w:val="decimal"/>
      <w:lvlText w:val="%2."/>
      <w:lvlJc w:val="left"/>
      <w:pPr>
        <w:ind w:left="1080" w:hanging="360"/>
      </w:pPr>
      <w:rPr>
        <w:rFonts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0" w15:restartNumberingAfterBreak="0">
    <w:nsid w:val="1ABE2137"/>
    <w:multiLevelType w:val="hybridMultilevel"/>
    <w:tmpl w:val="14C4E5AA"/>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1" w15:restartNumberingAfterBreak="0">
    <w:nsid w:val="1B066D26"/>
    <w:multiLevelType w:val="hybridMultilevel"/>
    <w:tmpl w:val="2990C8FA"/>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2" w15:restartNumberingAfterBreak="0">
    <w:nsid w:val="1B210157"/>
    <w:multiLevelType w:val="hybridMultilevel"/>
    <w:tmpl w:val="4DBA5472"/>
    <w:lvl w:ilvl="0" w:tplc="1B54EFF6">
      <w:start w:val="3"/>
      <w:numFmt w:val="decimal"/>
      <w:lvlText w:val="%1."/>
      <w:lvlJc w:val="left"/>
      <w:pPr>
        <w:ind w:left="36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1B216D3B"/>
    <w:multiLevelType w:val="hybridMultilevel"/>
    <w:tmpl w:val="6F8CAB7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4" w15:restartNumberingAfterBreak="0">
    <w:nsid w:val="1B373992"/>
    <w:multiLevelType w:val="hybridMultilevel"/>
    <w:tmpl w:val="08308C3C"/>
    <w:lvl w:ilvl="0" w:tplc="BAACE79E">
      <w:start w:val="6"/>
      <w:numFmt w:val="decimal"/>
      <w:lvlText w:val="%1."/>
      <w:lvlJc w:val="left"/>
      <w:pPr>
        <w:ind w:left="397" w:hanging="360"/>
      </w:pPr>
      <w:rPr>
        <w:rFonts w:hint="default"/>
      </w:rPr>
    </w:lvl>
    <w:lvl w:ilvl="1" w:tplc="04190019" w:tentative="1">
      <w:start w:val="1"/>
      <w:numFmt w:val="lowerLetter"/>
      <w:lvlText w:val="%2."/>
      <w:lvlJc w:val="left"/>
      <w:pPr>
        <w:ind w:left="1117" w:hanging="360"/>
      </w:pPr>
    </w:lvl>
    <w:lvl w:ilvl="2" w:tplc="0419001B" w:tentative="1">
      <w:start w:val="1"/>
      <w:numFmt w:val="lowerRoman"/>
      <w:lvlText w:val="%3."/>
      <w:lvlJc w:val="right"/>
      <w:pPr>
        <w:ind w:left="1837" w:hanging="180"/>
      </w:pPr>
    </w:lvl>
    <w:lvl w:ilvl="3" w:tplc="0419000F" w:tentative="1">
      <w:start w:val="1"/>
      <w:numFmt w:val="decimal"/>
      <w:lvlText w:val="%4."/>
      <w:lvlJc w:val="left"/>
      <w:pPr>
        <w:ind w:left="2557" w:hanging="360"/>
      </w:pPr>
    </w:lvl>
    <w:lvl w:ilvl="4" w:tplc="04190019" w:tentative="1">
      <w:start w:val="1"/>
      <w:numFmt w:val="lowerLetter"/>
      <w:lvlText w:val="%5."/>
      <w:lvlJc w:val="left"/>
      <w:pPr>
        <w:ind w:left="3277" w:hanging="360"/>
      </w:pPr>
    </w:lvl>
    <w:lvl w:ilvl="5" w:tplc="0419001B" w:tentative="1">
      <w:start w:val="1"/>
      <w:numFmt w:val="lowerRoman"/>
      <w:lvlText w:val="%6."/>
      <w:lvlJc w:val="right"/>
      <w:pPr>
        <w:ind w:left="3997" w:hanging="180"/>
      </w:pPr>
    </w:lvl>
    <w:lvl w:ilvl="6" w:tplc="0419000F" w:tentative="1">
      <w:start w:val="1"/>
      <w:numFmt w:val="decimal"/>
      <w:lvlText w:val="%7."/>
      <w:lvlJc w:val="left"/>
      <w:pPr>
        <w:ind w:left="4717" w:hanging="360"/>
      </w:pPr>
    </w:lvl>
    <w:lvl w:ilvl="7" w:tplc="04190019" w:tentative="1">
      <w:start w:val="1"/>
      <w:numFmt w:val="lowerLetter"/>
      <w:lvlText w:val="%8."/>
      <w:lvlJc w:val="left"/>
      <w:pPr>
        <w:ind w:left="5437" w:hanging="360"/>
      </w:pPr>
    </w:lvl>
    <w:lvl w:ilvl="8" w:tplc="0419001B" w:tentative="1">
      <w:start w:val="1"/>
      <w:numFmt w:val="lowerRoman"/>
      <w:lvlText w:val="%9."/>
      <w:lvlJc w:val="right"/>
      <w:pPr>
        <w:ind w:left="6157" w:hanging="180"/>
      </w:pPr>
    </w:lvl>
  </w:abstractNum>
  <w:abstractNum w:abstractNumId="225" w15:restartNumberingAfterBreak="0">
    <w:nsid w:val="1B45679C"/>
    <w:multiLevelType w:val="hybridMultilevel"/>
    <w:tmpl w:val="299A5218"/>
    <w:lvl w:ilvl="0" w:tplc="3A9CD22A">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6" w15:restartNumberingAfterBreak="0">
    <w:nsid w:val="1B483CDA"/>
    <w:multiLevelType w:val="hybridMultilevel"/>
    <w:tmpl w:val="8EE800E0"/>
    <w:lvl w:ilvl="0" w:tplc="B96E2A76">
      <w:start w:val="3"/>
      <w:numFmt w:val="decimal"/>
      <w:lvlText w:val="%1)"/>
      <w:lvlJc w:val="left"/>
      <w:pPr>
        <w:ind w:left="36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7" w15:restartNumberingAfterBreak="0">
    <w:nsid w:val="1B570930"/>
    <w:multiLevelType w:val="hybridMultilevel"/>
    <w:tmpl w:val="51A0E084"/>
    <w:lvl w:ilvl="0" w:tplc="5FA82EC4">
      <w:start w:val="1"/>
      <w:numFmt w:val="bullet"/>
      <w:lvlText w:val="-"/>
      <w:lvlJc w:val="left"/>
      <w:pPr>
        <w:ind w:left="360" w:hanging="360"/>
      </w:pPr>
      <w:rPr>
        <w:rFonts w:ascii="Times New Roman" w:hAnsi="Times New Roman" w:cs="Times New Roman" w:hint="default"/>
        <w:b/>
        <w:w w:val="99"/>
        <w:sz w:val="26"/>
        <w:szCs w:val="26"/>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8" w15:restartNumberingAfterBreak="0">
    <w:nsid w:val="1B942E67"/>
    <w:multiLevelType w:val="hybridMultilevel"/>
    <w:tmpl w:val="B7C20A84"/>
    <w:lvl w:ilvl="0" w:tplc="917CD606">
      <w:start w:val="6"/>
      <w:numFmt w:val="decimal"/>
      <w:lvlText w:val="%1)"/>
      <w:lvlJc w:val="left"/>
      <w:pPr>
        <w:ind w:left="36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9" w15:restartNumberingAfterBreak="0">
    <w:nsid w:val="1B9C6212"/>
    <w:multiLevelType w:val="hybridMultilevel"/>
    <w:tmpl w:val="34A4FEB6"/>
    <w:lvl w:ilvl="0" w:tplc="5FA82EC4">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0" w15:restartNumberingAfterBreak="0">
    <w:nsid w:val="1BC33CBA"/>
    <w:multiLevelType w:val="hybridMultilevel"/>
    <w:tmpl w:val="1A209CFC"/>
    <w:lvl w:ilvl="0" w:tplc="3064C7FA">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1" w15:restartNumberingAfterBreak="0">
    <w:nsid w:val="1BC87347"/>
    <w:multiLevelType w:val="hybridMultilevel"/>
    <w:tmpl w:val="B192E114"/>
    <w:lvl w:ilvl="0" w:tplc="DAF68D62">
      <w:start w:val="5"/>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2" w15:restartNumberingAfterBreak="0">
    <w:nsid w:val="1BD2720C"/>
    <w:multiLevelType w:val="hybridMultilevel"/>
    <w:tmpl w:val="0576E91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3" w15:restartNumberingAfterBreak="0">
    <w:nsid w:val="1BD86D59"/>
    <w:multiLevelType w:val="hybridMultilevel"/>
    <w:tmpl w:val="F39655DC"/>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4" w15:restartNumberingAfterBreak="0">
    <w:nsid w:val="1C021E74"/>
    <w:multiLevelType w:val="hybridMultilevel"/>
    <w:tmpl w:val="E05A8684"/>
    <w:lvl w:ilvl="0" w:tplc="83FA7BE0">
      <w:start w:val="1"/>
      <w:numFmt w:val="russianLower"/>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5" w15:restartNumberingAfterBreak="0">
    <w:nsid w:val="1C19184E"/>
    <w:multiLevelType w:val="hybridMultilevel"/>
    <w:tmpl w:val="434ABAB6"/>
    <w:lvl w:ilvl="0" w:tplc="F6CEC148">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6" w15:restartNumberingAfterBreak="0">
    <w:nsid w:val="1C2F70FC"/>
    <w:multiLevelType w:val="hybridMultilevel"/>
    <w:tmpl w:val="7F08D2E2"/>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7" w15:restartNumberingAfterBreak="0">
    <w:nsid w:val="1C441ACC"/>
    <w:multiLevelType w:val="hybridMultilevel"/>
    <w:tmpl w:val="79262A6C"/>
    <w:lvl w:ilvl="0" w:tplc="5FA82EC4">
      <w:start w:val="1"/>
      <w:numFmt w:val="bullet"/>
      <w:lvlText w:val="-"/>
      <w:lvlJc w:val="left"/>
      <w:pPr>
        <w:ind w:left="360" w:hanging="360"/>
      </w:pPr>
      <w:rPr>
        <w:rFonts w:ascii="Times New Roman" w:hAnsi="Times New Roman" w:cs="Times New Roman" w:hint="default"/>
        <w:b/>
        <w:w w:val="99"/>
        <w:sz w:val="26"/>
        <w:szCs w:val="26"/>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8" w15:restartNumberingAfterBreak="0">
    <w:nsid w:val="1C46517B"/>
    <w:multiLevelType w:val="hybridMultilevel"/>
    <w:tmpl w:val="4446AE50"/>
    <w:lvl w:ilvl="0" w:tplc="419C5A2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9" w15:restartNumberingAfterBreak="0">
    <w:nsid w:val="1C54069E"/>
    <w:multiLevelType w:val="hybridMultilevel"/>
    <w:tmpl w:val="D654EC82"/>
    <w:lvl w:ilvl="0" w:tplc="F702BF4C">
      <w:start w:val="13"/>
      <w:numFmt w:val="decimal"/>
      <w:lvlText w:val="%1."/>
      <w:lvlJc w:val="left"/>
      <w:pPr>
        <w:ind w:left="36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0" w15:restartNumberingAfterBreak="0">
    <w:nsid w:val="1C547C19"/>
    <w:multiLevelType w:val="hybridMultilevel"/>
    <w:tmpl w:val="3C4239A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1" w15:restartNumberingAfterBreak="0">
    <w:nsid w:val="1C744D1C"/>
    <w:multiLevelType w:val="hybridMultilevel"/>
    <w:tmpl w:val="FE70A65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2" w15:restartNumberingAfterBreak="0">
    <w:nsid w:val="1C80181E"/>
    <w:multiLevelType w:val="hybridMultilevel"/>
    <w:tmpl w:val="EF5EA23E"/>
    <w:lvl w:ilvl="0" w:tplc="64904B52">
      <w:start w:val="1"/>
      <w:numFmt w:val="bullet"/>
      <w:lvlText w:val="-"/>
      <w:lvlJc w:val="left"/>
      <w:pPr>
        <w:ind w:left="36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3" w15:restartNumberingAfterBreak="0">
    <w:nsid w:val="1C854B93"/>
    <w:multiLevelType w:val="hybridMultilevel"/>
    <w:tmpl w:val="3794A81E"/>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4" w15:restartNumberingAfterBreak="0">
    <w:nsid w:val="1CAA52FA"/>
    <w:multiLevelType w:val="hybridMultilevel"/>
    <w:tmpl w:val="AA8C462A"/>
    <w:lvl w:ilvl="0" w:tplc="3FF61C14">
      <w:start w:val="4"/>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5" w15:restartNumberingAfterBreak="0">
    <w:nsid w:val="1CB92AA9"/>
    <w:multiLevelType w:val="hybridMultilevel"/>
    <w:tmpl w:val="6A06DFF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6" w15:restartNumberingAfterBreak="0">
    <w:nsid w:val="1CE77BC1"/>
    <w:multiLevelType w:val="multilevel"/>
    <w:tmpl w:val="0090CE0E"/>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247" w15:restartNumberingAfterBreak="0">
    <w:nsid w:val="1CF47603"/>
    <w:multiLevelType w:val="hybridMultilevel"/>
    <w:tmpl w:val="63089E9A"/>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8" w15:restartNumberingAfterBreak="0">
    <w:nsid w:val="1CFB06C7"/>
    <w:multiLevelType w:val="hybridMultilevel"/>
    <w:tmpl w:val="BC12B1F2"/>
    <w:lvl w:ilvl="0" w:tplc="F5FED958">
      <w:start w:val="3"/>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1D02066E"/>
    <w:multiLevelType w:val="hybridMultilevel"/>
    <w:tmpl w:val="639CF2E0"/>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0" w15:restartNumberingAfterBreak="0">
    <w:nsid w:val="1D103736"/>
    <w:multiLevelType w:val="hybridMultilevel"/>
    <w:tmpl w:val="15409BA2"/>
    <w:lvl w:ilvl="0" w:tplc="B97C694A">
      <w:start w:val="1"/>
      <w:numFmt w:val="decimal"/>
      <w:lvlText w:val="%1."/>
      <w:lvlJc w:val="left"/>
      <w:pPr>
        <w:ind w:left="36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1" w15:restartNumberingAfterBreak="0">
    <w:nsid w:val="1D172571"/>
    <w:multiLevelType w:val="multilevel"/>
    <w:tmpl w:val="55644C3E"/>
    <w:lvl w:ilvl="0">
      <w:start w:val="1"/>
      <w:numFmt w:val="decimal"/>
      <w:lvlText w:val="%1-"/>
      <w:lvlJc w:val="left"/>
      <w:pPr>
        <w:ind w:left="495" w:hanging="495"/>
      </w:pPr>
      <w:rPr>
        <w:rFonts w:hint="default"/>
        <w:color w:val="000000"/>
      </w:rPr>
    </w:lvl>
    <w:lvl w:ilvl="1">
      <w:start w:val="10"/>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252" w15:restartNumberingAfterBreak="0">
    <w:nsid w:val="1D20144A"/>
    <w:multiLevelType w:val="hybridMultilevel"/>
    <w:tmpl w:val="11C04CE2"/>
    <w:lvl w:ilvl="0" w:tplc="EDEC2470">
      <w:start w:val="1"/>
      <w:numFmt w:val="russianLower"/>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3" w15:restartNumberingAfterBreak="0">
    <w:nsid w:val="1D29633E"/>
    <w:multiLevelType w:val="hybridMultilevel"/>
    <w:tmpl w:val="A2BA5054"/>
    <w:lvl w:ilvl="0" w:tplc="90A69E8E">
      <w:start w:val="2"/>
      <w:numFmt w:val="decimal"/>
      <w:lvlText w:val="%1)"/>
      <w:lvlJc w:val="left"/>
      <w:pPr>
        <w:ind w:left="2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4" w15:restartNumberingAfterBreak="0">
    <w:nsid w:val="1D68537B"/>
    <w:multiLevelType w:val="multilevel"/>
    <w:tmpl w:val="C478B272"/>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5" w15:restartNumberingAfterBreak="0">
    <w:nsid w:val="1D9E7F0A"/>
    <w:multiLevelType w:val="hybridMultilevel"/>
    <w:tmpl w:val="C9B0FBA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6" w15:restartNumberingAfterBreak="0">
    <w:nsid w:val="1DF03D81"/>
    <w:multiLevelType w:val="hybridMultilevel"/>
    <w:tmpl w:val="76F4D63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7" w15:restartNumberingAfterBreak="0">
    <w:nsid w:val="1E20698C"/>
    <w:multiLevelType w:val="hybridMultilevel"/>
    <w:tmpl w:val="BFD253E2"/>
    <w:lvl w:ilvl="0" w:tplc="08CE415E">
      <w:start w:val="1"/>
      <w:numFmt w:val="decimal"/>
      <w:lvlText w:val="%1)"/>
      <w:lvlJc w:val="left"/>
      <w:pPr>
        <w:ind w:left="36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8" w15:restartNumberingAfterBreak="0">
    <w:nsid w:val="1E2820BA"/>
    <w:multiLevelType w:val="hybridMultilevel"/>
    <w:tmpl w:val="32C0708A"/>
    <w:lvl w:ilvl="0" w:tplc="1C288CE0">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9" w15:restartNumberingAfterBreak="0">
    <w:nsid w:val="1E3B7953"/>
    <w:multiLevelType w:val="hybridMultilevel"/>
    <w:tmpl w:val="4D622C84"/>
    <w:lvl w:ilvl="0" w:tplc="B9A436F8">
      <w:start w:val="3"/>
      <w:numFmt w:val="decimal"/>
      <w:lvlText w:val="%1."/>
      <w:lvlJc w:val="left"/>
      <w:pPr>
        <w:ind w:left="25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0" w15:restartNumberingAfterBreak="0">
    <w:nsid w:val="1EA843F8"/>
    <w:multiLevelType w:val="hybridMultilevel"/>
    <w:tmpl w:val="753ABDB8"/>
    <w:lvl w:ilvl="0" w:tplc="5FA82EC4">
      <w:start w:val="1"/>
      <w:numFmt w:val="bullet"/>
      <w:lvlText w:val="-"/>
      <w:lvlJc w:val="left"/>
      <w:pPr>
        <w:ind w:left="720" w:hanging="360"/>
      </w:pPr>
      <w:rPr>
        <w:rFonts w:ascii="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1" w15:restartNumberingAfterBreak="0">
    <w:nsid w:val="1EC103A2"/>
    <w:multiLevelType w:val="hybridMultilevel"/>
    <w:tmpl w:val="20523DEA"/>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2" w15:restartNumberingAfterBreak="0">
    <w:nsid w:val="1ECF13AE"/>
    <w:multiLevelType w:val="hybridMultilevel"/>
    <w:tmpl w:val="67023346"/>
    <w:lvl w:ilvl="0" w:tplc="5FA82EC4">
      <w:start w:val="1"/>
      <w:numFmt w:val="bullet"/>
      <w:lvlText w:val="-"/>
      <w:lvlJc w:val="left"/>
      <w:pPr>
        <w:ind w:left="360" w:hanging="360"/>
      </w:pPr>
      <w:rPr>
        <w:rFonts w:ascii="Times New Roman" w:hAnsi="Times New Roman" w:cs="Times New Roman" w:hint="default"/>
        <w:b/>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3" w15:restartNumberingAfterBreak="0">
    <w:nsid w:val="1EEA2A1C"/>
    <w:multiLevelType w:val="hybridMultilevel"/>
    <w:tmpl w:val="3AFE767C"/>
    <w:lvl w:ilvl="0" w:tplc="9206702C">
      <w:start w:val="1"/>
      <w:numFmt w:val="decimal"/>
      <w:lvlText w:val="%1."/>
      <w:lvlJc w:val="left"/>
      <w:pPr>
        <w:ind w:left="360" w:hanging="360"/>
      </w:pPr>
      <w:rPr>
        <w:rFonts w:ascii="Times New Roman" w:hAnsi="Times New Roman" w:cs="Times New Roman" w:hint="default"/>
        <w:b w:val="0"/>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4" w15:restartNumberingAfterBreak="0">
    <w:nsid w:val="1EF26912"/>
    <w:multiLevelType w:val="hybridMultilevel"/>
    <w:tmpl w:val="EB72F14C"/>
    <w:lvl w:ilvl="0" w:tplc="A5DC6BB8">
      <w:start w:val="2"/>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5" w15:restartNumberingAfterBreak="0">
    <w:nsid w:val="1EF604F7"/>
    <w:multiLevelType w:val="multilevel"/>
    <w:tmpl w:val="BE6E0AF0"/>
    <w:lvl w:ilvl="0">
      <w:start w:val="8"/>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6" w15:restartNumberingAfterBreak="0">
    <w:nsid w:val="1F1F0D8E"/>
    <w:multiLevelType w:val="hybridMultilevel"/>
    <w:tmpl w:val="7F02DAB6"/>
    <w:lvl w:ilvl="0" w:tplc="6B82B1D2">
      <w:start w:val="2"/>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7" w15:restartNumberingAfterBreak="0">
    <w:nsid w:val="1F2F03D1"/>
    <w:multiLevelType w:val="hybridMultilevel"/>
    <w:tmpl w:val="48C417BE"/>
    <w:lvl w:ilvl="0" w:tplc="5FA82EC4">
      <w:start w:val="1"/>
      <w:numFmt w:val="bullet"/>
      <w:lvlText w:val="-"/>
      <w:lvlJc w:val="left"/>
      <w:pPr>
        <w:ind w:left="360" w:hanging="360"/>
      </w:pPr>
      <w:rPr>
        <w:rFonts w:ascii="Times New Roman" w:hAnsi="Times New Roman" w:cs="Times New Roman"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8" w15:restartNumberingAfterBreak="0">
    <w:nsid w:val="1F3B5928"/>
    <w:multiLevelType w:val="hybridMultilevel"/>
    <w:tmpl w:val="12E2CD64"/>
    <w:lvl w:ilvl="0" w:tplc="CC52F472">
      <w:start w:val="2"/>
      <w:numFmt w:val="decimal"/>
      <w:lvlText w:val="%1."/>
      <w:lvlJc w:val="left"/>
      <w:pPr>
        <w:ind w:left="36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9" w15:restartNumberingAfterBreak="0">
    <w:nsid w:val="1F8B5FF0"/>
    <w:multiLevelType w:val="hybridMultilevel"/>
    <w:tmpl w:val="4F12E50E"/>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0" w15:restartNumberingAfterBreak="0">
    <w:nsid w:val="1FAB1531"/>
    <w:multiLevelType w:val="hybridMultilevel"/>
    <w:tmpl w:val="803E2D2C"/>
    <w:lvl w:ilvl="0" w:tplc="5FA82EC4">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1" w15:restartNumberingAfterBreak="0">
    <w:nsid w:val="1FB63AC9"/>
    <w:multiLevelType w:val="hybridMultilevel"/>
    <w:tmpl w:val="854AF888"/>
    <w:lvl w:ilvl="0" w:tplc="9206702C">
      <w:start w:val="1"/>
      <w:numFmt w:val="decimal"/>
      <w:lvlText w:val="%1."/>
      <w:lvlJc w:val="left"/>
      <w:pPr>
        <w:ind w:left="360" w:hanging="360"/>
      </w:pPr>
      <w:rPr>
        <w:rFonts w:ascii="Times New Roman" w:hAnsi="Times New Roman" w:cs="Times New Roman" w:hint="default"/>
        <w:b w:val="0"/>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2" w15:restartNumberingAfterBreak="0">
    <w:nsid w:val="1FBC1752"/>
    <w:multiLevelType w:val="hybridMultilevel"/>
    <w:tmpl w:val="C6902A8E"/>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3" w15:restartNumberingAfterBreak="0">
    <w:nsid w:val="1FC73C4F"/>
    <w:multiLevelType w:val="hybridMultilevel"/>
    <w:tmpl w:val="E796103C"/>
    <w:lvl w:ilvl="0" w:tplc="F5C2BF4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4" w15:restartNumberingAfterBreak="0">
    <w:nsid w:val="1FF4001F"/>
    <w:multiLevelType w:val="hybridMultilevel"/>
    <w:tmpl w:val="120CD1DC"/>
    <w:lvl w:ilvl="0" w:tplc="DAD23582">
      <w:start w:val="2"/>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5" w15:restartNumberingAfterBreak="0">
    <w:nsid w:val="204D70EA"/>
    <w:multiLevelType w:val="hybridMultilevel"/>
    <w:tmpl w:val="88C45DFA"/>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6" w15:restartNumberingAfterBreak="0">
    <w:nsid w:val="205636F1"/>
    <w:multiLevelType w:val="hybridMultilevel"/>
    <w:tmpl w:val="CFC422D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7" w15:restartNumberingAfterBreak="0">
    <w:nsid w:val="205D4E03"/>
    <w:multiLevelType w:val="hybridMultilevel"/>
    <w:tmpl w:val="1C52ED06"/>
    <w:lvl w:ilvl="0" w:tplc="BECAF7F4">
      <w:start w:val="4"/>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8" w15:restartNumberingAfterBreak="0">
    <w:nsid w:val="208842C6"/>
    <w:multiLevelType w:val="hybridMultilevel"/>
    <w:tmpl w:val="C3867628"/>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9" w15:restartNumberingAfterBreak="0">
    <w:nsid w:val="20AE612D"/>
    <w:multiLevelType w:val="hybridMultilevel"/>
    <w:tmpl w:val="E49A640A"/>
    <w:lvl w:ilvl="0" w:tplc="070E0DBE">
      <w:start w:val="1"/>
      <w:numFmt w:val="decimal"/>
      <w:lvlText w:val="%1."/>
      <w:lvlJc w:val="left"/>
      <w:pPr>
        <w:ind w:left="36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0" w15:restartNumberingAfterBreak="0">
    <w:nsid w:val="20B45C42"/>
    <w:multiLevelType w:val="hybridMultilevel"/>
    <w:tmpl w:val="454A7440"/>
    <w:lvl w:ilvl="0" w:tplc="5FA82EC4">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1" w15:restartNumberingAfterBreak="0">
    <w:nsid w:val="20D258CF"/>
    <w:multiLevelType w:val="hybridMultilevel"/>
    <w:tmpl w:val="D0084996"/>
    <w:lvl w:ilvl="0" w:tplc="538CAF88">
      <w:start w:val="1"/>
      <w:numFmt w:val="decimal"/>
      <w:lvlText w:val="%1."/>
      <w:lvlJc w:val="left"/>
      <w:pPr>
        <w:ind w:left="39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2" w15:restartNumberingAfterBreak="0">
    <w:nsid w:val="20EC3037"/>
    <w:multiLevelType w:val="hybridMultilevel"/>
    <w:tmpl w:val="BC12B1F2"/>
    <w:lvl w:ilvl="0" w:tplc="F5FED958">
      <w:start w:val="3"/>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3" w15:restartNumberingAfterBreak="0">
    <w:nsid w:val="215C11B0"/>
    <w:multiLevelType w:val="hybridMultilevel"/>
    <w:tmpl w:val="1CC65A3C"/>
    <w:lvl w:ilvl="0" w:tplc="EFEA8BEC">
      <w:start w:val="1"/>
      <w:numFmt w:val="decimal"/>
      <w:lvlText w:val="%1."/>
      <w:lvlJc w:val="left"/>
      <w:pPr>
        <w:ind w:left="380" w:hanging="360"/>
      </w:pPr>
      <w:rPr>
        <w:b w:val="0"/>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284" w15:restartNumberingAfterBreak="0">
    <w:nsid w:val="218533A1"/>
    <w:multiLevelType w:val="hybridMultilevel"/>
    <w:tmpl w:val="F3884490"/>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5" w15:restartNumberingAfterBreak="0">
    <w:nsid w:val="21863EFE"/>
    <w:multiLevelType w:val="hybridMultilevel"/>
    <w:tmpl w:val="B9D802F8"/>
    <w:lvl w:ilvl="0" w:tplc="F070783E">
      <w:start w:val="2"/>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6" w15:restartNumberingAfterBreak="0">
    <w:nsid w:val="219C2280"/>
    <w:multiLevelType w:val="hybridMultilevel"/>
    <w:tmpl w:val="EB689648"/>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7" w15:restartNumberingAfterBreak="0">
    <w:nsid w:val="21BA1A45"/>
    <w:multiLevelType w:val="hybridMultilevel"/>
    <w:tmpl w:val="F3BC20C0"/>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8" w15:restartNumberingAfterBreak="0">
    <w:nsid w:val="21BB3C4B"/>
    <w:multiLevelType w:val="hybridMultilevel"/>
    <w:tmpl w:val="796222E8"/>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289" w15:restartNumberingAfterBreak="0">
    <w:nsid w:val="21DD51F3"/>
    <w:multiLevelType w:val="hybridMultilevel"/>
    <w:tmpl w:val="EA52D280"/>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0" w15:restartNumberingAfterBreak="0">
    <w:nsid w:val="21DE6807"/>
    <w:multiLevelType w:val="hybridMultilevel"/>
    <w:tmpl w:val="414C62FA"/>
    <w:lvl w:ilvl="0" w:tplc="0E74E846">
      <w:start w:val="4"/>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1" w15:restartNumberingAfterBreak="0">
    <w:nsid w:val="221662F6"/>
    <w:multiLevelType w:val="hybridMultilevel"/>
    <w:tmpl w:val="560A51E6"/>
    <w:lvl w:ilvl="0" w:tplc="602CD4A2">
      <w:start w:val="1"/>
      <w:numFmt w:val="decimal"/>
      <w:lvlText w:val="%1."/>
      <w:lvlJc w:val="left"/>
      <w:pPr>
        <w:ind w:left="457" w:hanging="360"/>
      </w:pPr>
      <w:rPr>
        <w:rFonts w:hint="default"/>
        <w:b w:val="0"/>
        <w:i w:val="0"/>
      </w:rPr>
    </w:lvl>
    <w:lvl w:ilvl="1" w:tplc="04190019" w:tentative="1">
      <w:start w:val="1"/>
      <w:numFmt w:val="lowerLetter"/>
      <w:lvlText w:val="%2."/>
      <w:lvlJc w:val="left"/>
      <w:pPr>
        <w:ind w:left="1537" w:hanging="360"/>
      </w:pPr>
    </w:lvl>
    <w:lvl w:ilvl="2" w:tplc="0419001B" w:tentative="1">
      <w:start w:val="1"/>
      <w:numFmt w:val="lowerRoman"/>
      <w:lvlText w:val="%3."/>
      <w:lvlJc w:val="right"/>
      <w:pPr>
        <w:ind w:left="2257" w:hanging="180"/>
      </w:pPr>
    </w:lvl>
    <w:lvl w:ilvl="3" w:tplc="0419000F" w:tentative="1">
      <w:start w:val="1"/>
      <w:numFmt w:val="decimal"/>
      <w:lvlText w:val="%4."/>
      <w:lvlJc w:val="left"/>
      <w:pPr>
        <w:ind w:left="2977" w:hanging="360"/>
      </w:pPr>
    </w:lvl>
    <w:lvl w:ilvl="4" w:tplc="04190019" w:tentative="1">
      <w:start w:val="1"/>
      <w:numFmt w:val="lowerLetter"/>
      <w:lvlText w:val="%5."/>
      <w:lvlJc w:val="left"/>
      <w:pPr>
        <w:ind w:left="3697" w:hanging="360"/>
      </w:pPr>
    </w:lvl>
    <w:lvl w:ilvl="5" w:tplc="0419001B" w:tentative="1">
      <w:start w:val="1"/>
      <w:numFmt w:val="lowerRoman"/>
      <w:lvlText w:val="%6."/>
      <w:lvlJc w:val="right"/>
      <w:pPr>
        <w:ind w:left="4417" w:hanging="180"/>
      </w:pPr>
    </w:lvl>
    <w:lvl w:ilvl="6" w:tplc="0419000F" w:tentative="1">
      <w:start w:val="1"/>
      <w:numFmt w:val="decimal"/>
      <w:lvlText w:val="%7."/>
      <w:lvlJc w:val="left"/>
      <w:pPr>
        <w:ind w:left="5137" w:hanging="360"/>
      </w:pPr>
    </w:lvl>
    <w:lvl w:ilvl="7" w:tplc="04190019" w:tentative="1">
      <w:start w:val="1"/>
      <w:numFmt w:val="lowerLetter"/>
      <w:lvlText w:val="%8."/>
      <w:lvlJc w:val="left"/>
      <w:pPr>
        <w:ind w:left="5857" w:hanging="360"/>
      </w:pPr>
    </w:lvl>
    <w:lvl w:ilvl="8" w:tplc="0419001B" w:tentative="1">
      <w:start w:val="1"/>
      <w:numFmt w:val="lowerRoman"/>
      <w:lvlText w:val="%9."/>
      <w:lvlJc w:val="right"/>
      <w:pPr>
        <w:ind w:left="6577" w:hanging="180"/>
      </w:pPr>
    </w:lvl>
  </w:abstractNum>
  <w:abstractNum w:abstractNumId="292" w15:restartNumberingAfterBreak="0">
    <w:nsid w:val="22170C51"/>
    <w:multiLevelType w:val="hybridMultilevel"/>
    <w:tmpl w:val="69847968"/>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3" w15:restartNumberingAfterBreak="0">
    <w:nsid w:val="224B40BC"/>
    <w:multiLevelType w:val="hybridMultilevel"/>
    <w:tmpl w:val="3EE09A36"/>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4" w15:restartNumberingAfterBreak="0">
    <w:nsid w:val="229E4A07"/>
    <w:multiLevelType w:val="hybridMultilevel"/>
    <w:tmpl w:val="B9C44BB6"/>
    <w:lvl w:ilvl="0" w:tplc="ECB0C1D6">
      <w:start w:val="5"/>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5" w15:restartNumberingAfterBreak="0">
    <w:nsid w:val="22A07A72"/>
    <w:multiLevelType w:val="hybridMultilevel"/>
    <w:tmpl w:val="896EE15C"/>
    <w:lvl w:ilvl="0" w:tplc="5FA82EC4">
      <w:start w:val="1"/>
      <w:numFmt w:val="bullet"/>
      <w:lvlText w:val="-"/>
      <w:lvlJc w:val="left"/>
      <w:pPr>
        <w:ind w:left="360" w:hanging="360"/>
      </w:pPr>
      <w:rPr>
        <w:rFonts w:ascii="Times New Roman" w:hAnsi="Times New Roman" w:cs="Times New Roman" w:hint="default"/>
        <w:b/>
        <w:w w:val="99"/>
        <w:sz w:val="26"/>
        <w:szCs w:val="26"/>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6" w15:restartNumberingAfterBreak="0">
    <w:nsid w:val="22A373D0"/>
    <w:multiLevelType w:val="hybridMultilevel"/>
    <w:tmpl w:val="7C6A4B64"/>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7" w15:restartNumberingAfterBreak="0">
    <w:nsid w:val="22C0467E"/>
    <w:multiLevelType w:val="hybridMultilevel"/>
    <w:tmpl w:val="DC1A648C"/>
    <w:lvl w:ilvl="0" w:tplc="D9763C88">
      <w:start w:val="4"/>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8" w15:restartNumberingAfterBreak="0">
    <w:nsid w:val="22F07F59"/>
    <w:multiLevelType w:val="hybridMultilevel"/>
    <w:tmpl w:val="8E865434"/>
    <w:lvl w:ilvl="0" w:tplc="64904B52">
      <w:start w:val="1"/>
      <w:numFmt w:val="bullet"/>
      <w:lvlText w:val="-"/>
      <w:lvlJc w:val="left"/>
      <w:pPr>
        <w:ind w:left="36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9" w15:restartNumberingAfterBreak="0">
    <w:nsid w:val="230C2CA9"/>
    <w:multiLevelType w:val="hybridMultilevel"/>
    <w:tmpl w:val="46164982"/>
    <w:lvl w:ilvl="0" w:tplc="7424EBBE">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0" w15:restartNumberingAfterBreak="0">
    <w:nsid w:val="231465FC"/>
    <w:multiLevelType w:val="hybridMultilevel"/>
    <w:tmpl w:val="85B60230"/>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1" w15:restartNumberingAfterBreak="0">
    <w:nsid w:val="2356518F"/>
    <w:multiLevelType w:val="hybridMultilevel"/>
    <w:tmpl w:val="C5A85534"/>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2" w15:restartNumberingAfterBreak="0">
    <w:nsid w:val="23A066C4"/>
    <w:multiLevelType w:val="hybridMultilevel"/>
    <w:tmpl w:val="8B060EDE"/>
    <w:lvl w:ilvl="0" w:tplc="42B81BB4">
      <w:start w:val="2"/>
      <w:numFmt w:val="decimal"/>
      <w:lvlText w:val="%1."/>
      <w:lvlJc w:val="left"/>
      <w:pPr>
        <w:ind w:left="36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3" w15:restartNumberingAfterBreak="0">
    <w:nsid w:val="23A47884"/>
    <w:multiLevelType w:val="hybridMultilevel"/>
    <w:tmpl w:val="51E0599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4" w15:restartNumberingAfterBreak="0">
    <w:nsid w:val="23B803F4"/>
    <w:multiLevelType w:val="hybridMultilevel"/>
    <w:tmpl w:val="C8866CA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5" w15:restartNumberingAfterBreak="0">
    <w:nsid w:val="2408788A"/>
    <w:multiLevelType w:val="hybridMultilevel"/>
    <w:tmpl w:val="2D080D88"/>
    <w:lvl w:ilvl="0" w:tplc="E7E6E900">
      <w:start w:val="4"/>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6" w15:restartNumberingAfterBreak="0">
    <w:nsid w:val="2420211A"/>
    <w:multiLevelType w:val="hybridMultilevel"/>
    <w:tmpl w:val="5634A442"/>
    <w:lvl w:ilvl="0" w:tplc="8B6C3622">
      <w:start w:val="1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7" w15:restartNumberingAfterBreak="0">
    <w:nsid w:val="24214524"/>
    <w:multiLevelType w:val="hybridMultilevel"/>
    <w:tmpl w:val="7BD6493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8" w15:restartNumberingAfterBreak="0">
    <w:nsid w:val="242F4FD1"/>
    <w:multiLevelType w:val="hybridMultilevel"/>
    <w:tmpl w:val="9FD64E44"/>
    <w:lvl w:ilvl="0" w:tplc="5FA82EC4">
      <w:start w:val="1"/>
      <w:numFmt w:val="bullet"/>
      <w:lvlText w:val="-"/>
      <w:lvlJc w:val="left"/>
      <w:pPr>
        <w:ind w:left="360" w:hanging="360"/>
      </w:pPr>
      <w:rPr>
        <w:rFonts w:ascii="Times New Roman" w:hAnsi="Times New Roman" w:cs="Times New Roman" w:hint="default"/>
        <w:b/>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9" w15:restartNumberingAfterBreak="0">
    <w:nsid w:val="244C3112"/>
    <w:multiLevelType w:val="hybridMultilevel"/>
    <w:tmpl w:val="8FD0BD50"/>
    <w:lvl w:ilvl="0" w:tplc="4530C88C">
      <w:start w:val="1"/>
      <w:numFmt w:val="bullet"/>
      <w:lvlText w:val="-"/>
      <w:lvlJc w:val="left"/>
      <w:pPr>
        <w:ind w:left="360" w:hanging="360"/>
      </w:pPr>
      <w:rPr>
        <w:rFonts w:ascii="Times New Roman" w:hAnsi="Times New Roman" w:cs="Times New Roman" w:hint="default"/>
        <w:b/>
        <w:color w:val="auto"/>
        <w:w w:val="99"/>
        <w:sz w:val="26"/>
        <w:szCs w:val="26"/>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0" w15:restartNumberingAfterBreak="0">
    <w:nsid w:val="2468709D"/>
    <w:multiLevelType w:val="hybridMultilevel"/>
    <w:tmpl w:val="E60CE60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1" w15:restartNumberingAfterBreak="0">
    <w:nsid w:val="24824386"/>
    <w:multiLevelType w:val="hybridMultilevel"/>
    <w:tmpl w:val="81645442"/>
    <w:lvl w:ilvl="0" w:tplc="6CFA13C2">
      <w:start w:val="3"/>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2" w15:restartNumberingAfterBreak="0">
    <w:nsid w:val="24963E4F"/>
    <w:multiLevelType w:val="hybridMultilevel"/>
    <w:tmpl w:val="4036BD5A"/>
    <w:lvl w:ilvl="0" w:tplc="0419000F">
      <w:start w:val="1"/>
      <w:numFmt w:val="decimal"/>
      <w:lvlText w:val="%1."/>
      <w:lvlJc w:val="left"/>
      <w:pPr>
        <w:ind w:left="360" w:hanging="360"/>
      </w:p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313" w15:restartNumberingAfterBreak="0">
    <w:nsid w:val="24C25FAF"/>
    <w:multiLevelType w:val="hybridMultilevel"/>
    <w:tmpl w:val="47EA4A8A"/>
    <w:lvl w:ilvl="0" w:tplc="9026922C">
      <w:start w:val="2"/>
      <w:numFmt w:val="decimal"/>
      <w:lvlText w:val="%1)"/>
      <w:lvlJc w:val="left"/>
      <w:pPr>
        <w:ind w:left="360" w:hanging="360"/>
      </w:pPr>
      <w:rPr>
        <w:rFonts w:hint="default"/>
        <w:b/>
        <w:i/>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4" w15:restartNumberingAfterBreak="0">
    <w:nsid w:val="24D06C14"/>
    <w:multiLevelType w:val="multilevel"/>
    <w:tmpl w:val="228A674E"/>
    <w:lvl w:ilvl="0">
      <w:start w:val="1"/>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5" w15:restartNumberingAfterBreak="0">
    <w:nsid w:val="24DA6E69"/>
    <w:multiLevelType w:val="hybridMultilevel"/>
    <w:tmpl w:val="892CEF9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6" w15:restartNumberingAfterBreak="0">
    <w:nsid w:val="24F44BD4"/>
    <w:multiLevelType w:val="hybridMultilevel"/>
    <w:tmpl w:val="9168AE5C"/>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7" w15:restartNumberingAfterBreak="0">
    <w:nsid w:val="24FC1FE8"/>
    <w:multiLevelType w:val="hybridMultilevel"/>
    <w:tmpl w:val="76AC3434"/>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8" w15:restartNumberingAfterBreak="0">
    <w:nsid w:val="253B03A5"/>
    <w:multiLevelType w:val="hybridMultilevel"/>
    <w:tmpl w:val="99B640A8"/>
    <w:lvl w:ilvl="0" w:tplc="3064C7FA">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9" w15:restartNumberingAfterBreak="0">
    <w:nsid w:val="25A7203C"/>
    <w:multiLevelType w:val="hybridMultilevel"/>
    <w:tmpl w:val="A17CA5A8"/>
    <w:lvl w:ilvl="0" w:tplc="5FA82EC4">
      <w:start w:val="1"/>
      <w:numFmt w:val="bullet"/>
      <w:lvlText w:val="-"/>
      <w:lvlJc w:val="left"/>
      <w:pPr>
        <w:ind w:left="360" w:hanging="360"/>
      </w:pPr>
      <w:rPr>
        <w:rFonts w:ascii="Times New Roman" w:hAnsi="Times New Roman" w:cs="Times New Roman" w:hint="default"/>
        <w:b/>
        <w:w w:val="99"/>
        <w:sz w:val="26"/>
        <w:szCs w:val="26"/>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0" w15:restartNumberingAfterBreak="0">
    <w:nsid w:val="25B82B9E"/>
    <w:multiLevelType w:val="multilevel"/>
    <w:tmpl w:val="2C9EEDE8"/>
    <w:lvl w:ilvl="0">
      <w:start w:val="1"/>
      <w:numFmt w:val="decimal"/>
      <w:lvlText w:val="%1."/>
      <w:lvlJc w:val="left"/>
      <w:rPr>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1" w15:restartNumberingAfterBreak="0">
    <w:nsid w:val="25CA5CE6"/>
    <w:multiLevelType w:val="hybridMultilevel"/>
    <w:tmpl w:val="EF2AAC18"/>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322" w15:restartNumberingAfterBreak="0">
    <w:nsid w:val="25CB2829"/>
    <w:multiLevelType w:val="hybridMultilevel"/>
    <w:tmpl w:val="BD6091E2"/>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3" w15:restartNumberingAfterBreak="0">
    <w:nsid w:val="25E6179C"/>
    <w:multiLevelType w:val="hybridMultilevel"/>
    <w:tmpl w:val="4E105352"/>
    <w:lvl w:ilvl="0" w:tplc="FF922178">
      <w:start w:val="2"/>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15:restartNumberingAfterBreak="0">
    <w:nsid w:val="25EB694E"/>
    <w:multiLevelType w:val="hybridMultilevel"/>
    <w:tmpl w:val="6B9C9EF8"/>
    <w:lvl w:ilvl="0" w:tplc="95124CD8">
      <w:start w:val="1"/>
      <w:numFmt w:val="decimal"/>
      <w:lvlText w:val="%1."/>
      <w:lvlJc w:val="left"/>
      <w:pPr>
        <w:ind w:left="36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5" w15:restartNumberingAfterBreak="0">
    <w:nsid w:val="26140BBD"/>
    <w:multiLevelType w:val="hybridMultilevel"/>
    <w:tmpl w:val="F9409E1E"/>
    <w:lvl w:ilvl="0" w:tplc="45A084D2">
      <w:start w:val="1"/>
      <w:numFmt w:val="bullet"/>
      <w:lvlText w:val="-"/>
      <w:lvlJc w:val="left"/>
      <w:pPr>
        <w:ind w:left="360" w:hanging="360"/>
      </w:pPr>
      <w:rPr>
        <w:rFonts w:ascii="Sitka Small" w:hAnsi="Sitka Smal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6" w15:restartNumberingAfterBreak="0">
    <w:nsid w:val="26153008"/>
    <w:multiLevelType w:val="multilevel"/>
    <w:tmpl w:val="B54EEC62"/>
    <w:lvl w:ilvl="0">
      <w:start w:val="1"/>
      <w:numFmt w:val="bullet"/>
      <w:lvlText w:val="-"/>
      <w:lvlJc w:val="left"/>
      <w:pPr>
        <w:ind w:left="360" w:hanging="360"/>
      </w:pPr>
      <w:rPr>
        <w:rFonts w:ascii="Sitka Small" w:hAnsi="Sitka Small"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27" w15:restartNumberingAfterBreak="0">
    <w:nsid w:val="26276557"/>
    <w:multiLevelType w:val="hybridMultilevel"/>
    <w:tmpl w:val="EBBC3ED2"/>
    <w:lvl w:ilvl="0" w:tplc="7D2EAB1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8" w15:restartNumberingAfterBreak="0">
    <w:nsid w:val="26444743"/>
    <w:multiLevelType w:val="multilevel"/>
    <w:tmpl w:val="D4985E92"/>
    <w:lvl w:ilvl="0">
      <w:start w:val="4"/>
      <w:numFmt w:val="decimal"/>
      <w:lvlText w:val="%1."/>
      <w:lvlJc w:val="left"/>
      <w:pPr>
        <w:ind w:left="360" w:hanging="360"/>
      </w:pPr>
      <w:rPr>
        <w:rFonts w:hint="default"/>
        <w:b w:val="0"/>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9" w15:restartNumberingAfterBreak="0">
    <w:nsid w:val="26567D91"/>
    <w:multiLevelType w:val="multilevel"/>
    <w:tmpl w:val="62CA78D8"/>
    <w:lvl w:ilvl="0">
      <w:start w:val="6"/>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330" w15:restartNumberingAfterBreak="0">
    <w:nsid w:val="26815D22"/>
    <w:multiLevelType w:val="hybridMultilevel"/>
    <w:tmpl w:val="65921F54"/>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1" w15:restartNumberingAfterBreak="0">
    <w:nsid w:val="26937F6A"/>
    <w:multiLevelType w:val="multilevel"/>
    <w:tmpl w:val="BCAA5E4E"/>
    <w:lvl w:ilvl="0">
      <w:start w:val="8"/>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332" w15:restartNumberingAfterBreak="0">
    <w:nsid w:val="269C77C2"/>
    <w:multiLevelType w:val="hybridMultilevel"/>
    <w:tmpl w:val="3D428BE0"/>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3" w15:restartNumberingAfterBreak="0">
    <w:nsid w:val="26BB008D"/>
    <w:multiLevelType w:val="hybridMultilevel"/>
    <w:tmpl w:val="D7AEEB9A"/>
    <w:lvl w:ilvl="0" w:tplc="522A6FBE">
      <w:start w:val="4"/>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4" w15:restartNumberingAfterBreak="0">
    <w:nsid w:val="26E4312D"/>
    <w:multiLevelType w:val="hybridMultilevel"/>
    <w:tmpl w:val="748A5540"/>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5" w15:restartNumberingAfterBreak="0">
    <w:nsid w:val="26F11B08"/>
    <w:multiLevelType w:val="hybridMultilevel"/>
    <w:tmpl w:val="7BA86664"/>
    <w:lvl w:ilvl="0" w:tplc="C1D00328">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6" w15:restartNumberingAfterBreak="0">
    <w:nsid w:val="27121EB5"/>
    <w:multiLevelType w:val="hybridMultilevel"/>
    <w:tmpl w:val="FCC6D236"/>
    <w:lvl w:ilvl="0" w:tplc="D03E6C2C">
      <w:start w:val="7"/>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7" w15:restartNumberingAfterBreak="0">
    <w:nsid w:val="27191357"/>
    <w:multiLevelType w:val="hybridMultilevel"/>
    <w:tmpl w:val="31C497D4"/>
    <w:lvl w:ilvl="0" w:tplc="5FA82EC4">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8" w15:restartNumberingAfterBreak="0">
    <w:nsid w:val="27300432"/>
    <w:multiLevelType w:val="hybridMultilevel"/>
    <w:tmpl w:val="271CA980"/>
    <w:lvl w:ilvl="0" w:tplc="9BB871D4">
      <w:start w:val="3"/>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9" w15:restartNumberingAfterBreak="0">
    <w:nsid w:val="27397C89"/>
    <w:multiLevelType w:val="hybridMultilevel"/>
    <w:tmpl w:val="CCE030A8"/>
    <w:lvl w:ilvl="0" w:tplc="A532F93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0" w15:restartNumberingAfterBreak="0">
    <w:nsid w:val="274545D0"/>
    <w:multiLevelType w:val="hybridMultilevel"/>
    <w:tmpl w:val="A6069E8C"/>
    <w:lvl w:ilvl="0" w:tplc="9206702C">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1" w15:restartNumberingAfterBreak="0">
    <w:nsid w:val="27540D6C"/>
    <w:multiLevelType w:val="multilevel"/>
    <w:tmpl w:val="9CA4D48A"/>
    <w:lvl w:ilvl="0">
      <w:start w:val="1"/>
      <w:numFmt w:val="decimal"/>
      <w:lvlText w:val="%1-"/>
      <w:lvlJc w:val="left"/>
      <w:pPr>
        <w:ind w:left="375" w:hanging="375"/>
      </w:pPr>
      <w:rPr>
        <w:rFonts w:hint="default"/>
        <w:color w:val="auto"/>
        <w:u w:val="none"/>
      </w:rPr>
    </w:lvl>
    <w:lvl w:ilvl="1">
      <w:start w:val="8"/>
      <w:numFmt w:val="decimal"/>
      <w:lvlText w:val="%1-%2."/>
      <w:lvlJc w:val="left"/>
      <w:pPr>
        <w:ind w:left="720" w:hanging="720"/>
      </w:pPr>
      <w:rPr>
        <w:rFonts w:hint="default"/>
        <w:color w:val="auto"/>
        <w:u w:val="none"/>
      </w:rPr>
    </w:lvl>
    <w:lvl w:ilvl="2">
      <w:start w:val="1"/>
      <w:numFmt w:val="decimal"/>
      <w:lvlText w:val="%1-%2.%3."/>
      <w:lvlJc w:val="left"/>
      <w:pPr>
        <w:ind w:left="720" w:hanging="720"/>
      </w:pPr>
      <w:rPr>
        <w:rFonts w:hint="default"/>
        <w:color w:val="auto"/>
        <w:u w:val="none"/>
      </w:rPr>
    </w:lvl>
    <w:lvl w:ilvl="3">
      <w:start w:val="1"/>
      <w:numFmt w:val="decimal"/>
      <w:lvlText w:val="%1-%2.%3.%4."/>
      <w:lvlJc w:val="left"/>
      <w:pPr>
        <w:ind w:left="1080" w:hanging="1080"/>
      </w:pPr>
      <w:rPr>
        <w:rFonts w:hint="default"/>
        <w:color w:val="auto"/>
        <w:u w:val="none"/>
      </w:rPr>
    </w:lvl>
    <w:lvl w:ilvl="4">
      <w:start w:val="1"/>
      <w:numFmt w:val="decimal"/>
      <w:lvlText w:val="%1-%2.%3.%4.%5."/>
      <w:lvlJc w:val="left"/>
      <w:pPr>
        <w:ind w:left="1080" w:hanging="1080"/>
      </w:pPr>
      <w:rPr>
        <w:rFonts w:hint="default"/>
        <w:color w:val="auto"/>
        <w:u w:val="none"/>
      </w:rPr>
    </w:lvl>
    <w:lvl w:ilvl="5">
      <w:start w:val="1"/>
      <w:numFmt w:val="decimal"/>
      <w:lvlText w:val="%1-%2.%3.%4.%5.%6."/>
      <w:lvlJc w:val="left"/>
      <w:pPr>
        <w:ind w:left="1440" w:hanging="1440"/>
      </w:pPr>
      <w:rPr>
        <w:rFonts w:hint="default"/>
        <w:color w:val="auto"/>
        <w:u w:val="none"/>
      </w:rPr>
    </w:lvl>
    <w:lvl w:ilvl="6">
      <w:start w:val="1"/>
      <w:numFmt w:val="decimal"/>
      <w:lvlText w:val="%1-%2.%3.%4.%5.%6.%7."/>
      <w:lvlJc w:val="left"/>
      <w:pPr>
        <w:ind w:left="1440" w:hanging="1440"/>
      </w:pPr>
      <w:rPr>
        <w:rFonts w:hint="default"/>
        <w:color w:val="auto"/>
        <w:u w:val="none"/>
      </w:rPr>
    </w:lvl>
    <w:lvl w:ilvl="7">
      <w:start w:val="1"/>
      <w:numFmt w:val="decimal"/>
      <w:lvlText w:val="%1-%2.%3.%4.%5.%6.%7.%8."/>
      <w:lvlJc w:val="left"/>
      <w:pPr>
        <w:ind w:left="1800" w:hanging="1800"/>
      </w:pPr>
      <w:rPr>
        <w:rFonts w:hint="default"/>
        <w:color w:val="auto"/>
        <w:u w:val="none"/>
      </w:rPr>
    </w:lvl>
    <w:lvl w:ilvl="8">
      <w:start w:val="1"/>
      <w:numFmt w:val="decimal"/>
      <w:lvlText w:val="%1-%2.%3.%4.%5.%6.%7.%8.%9."/>
      <w:lvlJc w:val="left"/>
      <w:pPr>
        <w:ind w:left="1800" w:hanging="1800"/>
      </w:pPr>
      <w:rPr>
        <w:rFonts w:hint="default"/>
        <w:color w:val="auto"/>
        <w:u w:val="none"/>
      </w:rPr>
    </w:lvl>
  </w:abstractNum>
  <w:abstractNum w:abstractNumId="342" w15:restartNumberingAfterBreak="0">
    <w:nsid w:val="27743FB0"/>
    <w:multiLevelType w:val="hybridMultilevel"/>
    <w:tmpl w:val="27D8FED0"/>
    <w:lvl w:ilvl="0" w:tplc="0419000F">
      <w:start w:val="1"/>
      <w:numFmt w:val="decimal"/>
      <w:lvlText w:val="%1."/>
      <w:lvlJc w:val="left"/>
      <w:pPr>
        <w:ind w:left="663" w:hanging="360"/>
      </w:p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343" w15:restartNumberingAfterBreak="0">
    <w:nsid w:val="278C5228"/>
    <w:multiLevelType w:val="hybridMultilevel"/>
    <w:tmpl w:val="28F6D66C"/>
    <w:lvl w:ilvl="0" w:tplc="5FA82EC4">
      <w:start w:val="1"/>
      <w:numFmt w:val="bullet"/>
      <w:lvlText w:val="-"/>
      <w:lvlJc w:val="left"/>
      <w:pPr>
        <w:ind w:left="386" w:hanging="360"/>
      </w:pPr>
      <w:rPr>
        <w:rFonts w:ascii="Times New Roman" w:hAnsi="Times New Roman" w:cs="Times New Roman" w:hint="default"/>
        <w:b/>
        <w:w w:val="99"/>
        <w:sz w:val="26"/>
        <w:szCs w:val="26"/>
        <w:lang w:val="ru-RU" w:eastAsia="en-US" w:bidi="ar-SA"/>
      </w:rPr>
    </w:lvl>
    <w:lvl w:ilvl="1" w:tplc="04190003" w:tentative="1">
      <w:start w:val="1"/>
      <w:numFmt w:val="bullet"/>
      <w:lvlText w:val="o"/>
      <w:lvlJc w:val="left"/>
      <w:pPr>
        <w:ind w:left="1106" w:hanging="360"/>
      </w:pPr>
      <w:rPr>
        <w:rFonts w:ascii="Courier New" w:hAnsi="Courier New" w:cs="Courier New" w:hint="default"/>
      </w:rPr>
    </w:lvl>
    <w:lvl w:ilvl="2" w:tplc="04190005" w:tentative="1">
      <w:start w:val="1"/>
      <w:numFmt w:val="bullet"/>
      <w:lvlText w:val=""/>
      <w:lvlJc w:val="left"/>
      <w:pPr>
        <w:ind w:left="1826" w:hanging="360"/>
      </w:pPr>
      <w:rPr>
        <w:rFonts w:ascii="Wingdings" w:hAnsi="Wingdings" w:hint="default"/>
      </w:rPr>
    </w:lvl>
    <w:lvl w:ilvl="3" w:tplc="04190001" w:tentative="1">
      <w:start w:val="1"/>
      <w:numFmt w:val="bullet"/>
      <w:lvlText w:val=""/>
      <w:lvlJc w:val="left"/>
      <w:pPr>
        <w:ind w:left="2546" w:hanging="360"/>
      </w:pPr>
      <w:rPr>
        <w:rFonts w:ascii="Symbol" w:hAnsi="Symbol" w:hint="default"/>
      </w:rPr>
    </w:lvl>
    <w:lvl w:ilvl="4" w:tplc="04190003" w:tentative="1">
      <w:start w:val="1"/>
      <w:numFmt w:val="bullet"/>
      <w:lvlText w:val="o"/>
      <w:lvlJc w:val="left"/>
      <w:pPr>
        <w:ind w:left="3266" w:hanging="360"/>
      </w:pPr>
      <w:rPr>
        <w:rFonts w:ascii="Courier New" w:hAnsi="Courier New" w:cs="Courier New" w:hint="default"/>
      </w:rPr>
    </w:lvl>
    <w:lvl w:ilvl="5" w:tplc="04190005" w:tentative="1">
      <w:start w:val="1"/>
      <w:numFmt w:val="bullet"/>
      <w:lvlText w:val=""/>
      <w:lvlJc w:val="left"/>
      <w:pPr>
        <w:ind w:left="3986" w:hanging="360"/>
      </w:pPr>
      <w:rPr>
        <w:rFonts w:ascii="Wingdings" w:hAnsi="Wingdings" w:hint="default"/>
      </w:rPr>
    </w:lvl>
    <w:lvl w:ilvl="6" w:tplc="04190001" w:tentative="1">
      <w:start w:val="1"/>
      <w:numFmt w:val="bullet"/>
      <w:lvlText w:val=""/>
      <w:lvlJc w:val="left"/>
      <w:pPr>
        <w:ind w:left="4706" w:hanging="360"/>
      </w:pPr>
      <w:rPr>
        <w:rFonts w:ascii="Symbol" w:hAnsi="Symbol" w:hint="default"/>
      </w:rPr>
    </w:lvl>
    <w:lvl w:ilvl="7" w:tplc="04190003" w:tentative="1">
      <w:start w:val="1"/>
      <w:numFmt w:val="bullet"/>
      <w:lvlText w:val="o"/>
      <w:lvlJc w:val="left"/>
      <w:pPr>
        <w:ind w:left="5426" w:hanging="360"/>
      </w:pPr>
      <w:rPr>
        <w:rFonts w:ascii="Courier New" w:hAnsi="Courier New" w:cs="Courier New" w:hint="default"/>
      </w:rPr>
    </w:lvl>
    <w:lvl w:ilvl="8" w:tplc="04190005" w:tentative="1">
      <w:start w:val="1"/>
      <w:numFmt w:val="bullet"/>
      <w:lvlText w:val=""/>
      <w:lvlJc w:val="left"/>
      <w:pPr>
        <w:ind w:left="6146" w:hanging="360"/>
      </w:pPr>
      <w:rPr>
        <w:rFonts w:ascii="Wingdings" w:hAnsi="Wingdings" w:hint="default"/>
      </w:rPr>
    </w:lvl>
  </w:abstractNum>
  <w:abstractNum w:abstractNumId="344" w15:restartNumberingAfterBreak="0">
    <w:nsid w:val="27C60632"/>
    <w:multiLevelType w:val="hybridMultilevel"/>
    <w:tmpl w:val="DB8E7E00"/>
    <w:lvl w:ilvl="0" w:tplc="474CAA6A">
      <w:start w:val="1"/>
      <w:numFmt w:val="decimal"/>
      <w:lvlText w:val="%1."/>
      <w:lvlJc w:val="left"/>
      <w:pPr>
        <w:ind w:left="36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5" w15:restartNumberingAfterBreak="0">
    <w:nsid w:val="27CB4AAA"/>
    <w:multiLevelType w:val="hybridMultilevel"/>
    <w:tmpl w:val="27F41748"/>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6" w15:restartNumberingAfterBreak="0">
    <w:nsid w:val="27E362DD"/>
    <w:multiLevelType w:val="hybridMultilevel"/>
    <w:tmpl w:val="E668E3FC"/>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7" w15:restartNumberingAfterBreak="0">
    <w:nsid w:val="27E65D43"/>
    <w:multiLevelType w:val="hybridMultilevel"/>
    <w:tmpl w:val="EFB0EC34"/>
    <w:lvl w:ilvl="0" w:tplc="FB36D056">
      <w:start w:val="1"/>
      <w:numFmt w:val="decimal"/>
      <w:lvlText w:val="%1."/>
      <w:lvlJc w:val="left"/>
      <w:pPr>
        <w:ind w:left="36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8" w15:restartNumberingAfterBreak="0">
    <w:nsid w:val="27E8226B"/>
    <w:multiLevelType w:val="hybridMultilevel"/>
    <w:tmpl w:val="1EBC7F5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9" w15:restartNumberingAfterBreak="0">
    <w:nsid w:val="27F350AE"/>
    <w:multiLevelType w:val="hybridMultilevel"/>
    <w:tmpl w:val="F746EDBE"/>
    <w:lvl w:ilvl="0" w:tplc="3378DDBE">
      <w:start w:val="3"/>
      <w:numFmt w:val="decimal"/>
      <w:lvlText w:val="%1)"/>
      <w:lvlJc w:val="left"/>
      <w:pPr>
        <w:ind w:left="36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0" w15:restartNumberingAfterBreak="0">
    <w:nsid w:val="282678CB"/>
    <w:multiLevelType w:val="hybridMultilevel"/>
    <w:tmpl w:val="C3147240"/>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1" w15:restartNumberingAfterBreak="0">
    <w:nsid w:val="284767AF"/>
    <w:multiLevelType w:val="hybridMultilevel"/>
    <w:tmpl w:val="6A06DFFE"/>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352" w15:restartNumberingAfterBreak="0">
    <w:nsid w:val="2879674F"/>
    <w:multiLevelType w:val="hybridMultilevel"/>
    <w:tmpl w:val="796222E8"/>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353" w15:restartNumberingAfterBreak="0">
    <w:nsid w:val="28976D4D"/>
    <w:multiLevelType w:val="hybridMultilevel"/>
    <w:tmpl w:val="D3CCD640"/>
    <w:lvl w:ilvl="0" w:tplc="36D28B14">
      <w:start w:val="1"/>
      <w:numFmt w:val="decimal"/>
      <w:lvlText w:val="%1."/>
      <w:lvlJc w:val="left"/>
      <w:pPr>
        <w:ind w:left="279" w:hanging="360"/>
      </w:pPr>
      <w:rPr>
        <w:b w:val="0"/>
      </w:rPr>
    </w:lvl>
    <w:lvl w:ilvl="1" w:tplc="04190019">
      <w:start w:val="1"/>
      <w:numFmt w:val="lowerLetter"/>
      <w:lvlText w:val="%2."/>
      <w:lvlJc w:val="left"/>
      <w:pPr>
        <w:ind w:left="999" w:hanging="360"/>
      </w:pPr>
    </w:lvl>
    <w:lvl w:ilvl="2" w:tplc="0419001B" w:tentative="1">
      <w:start w:val="1"/>
      <w:numFmt w:val="lowerRoman"/>
      <w:lvlText w:val="%3."/>
      <w:lvlJc w:val="right"/>
      <w:pPr>
        <w:ind w:left="1719" w:hanging="180"/>
      </w:pPr>
    </w:lvl>
    <w:lvl w:ilvl="3" w:tplc="0419000F" w:tentative="1">
      <w:start w:val="1"/>
      <w:numFmt w:val="decimal"/>
      <w:lvlText w:val="%4."/>
      <w:lvlJc w:val="left"/>
      <w:pPr>
        <w:ind w:left="2439" w:hanging="360"/>
      </w:pPr>
    </w:lvl>
    <w:lvl w:ilvl="4" w:tplc="04190019" w:tentative="1">
      <w:start w:val="1"/>
      <w:numFmt w:val="lowerLetter"/>
      <w:lvlText w:val="%5."/>
      <w:lvlJc w:val="left"/>
      <w:pPr>
        <w:ind w:left="3159" w:hanging="360"/>
      </w:pPr>
    </w:lvl>
    <w:lvl w:ilvl="5" w:tplc="0419001B" w:tentative="1">
      <w:start w:val="1"/>
      <w:numFmt w:val="lowerRoman"/>
      <w:lvlText w:val="%6."/>
      <w:lvlJc w:val="right"/>
      <w:pPr>
        <w:ind w:left="3879" w:hanging="180"/>
      </w:pPr>
    </w:lvl>
    <w:lvl w:ilvl="6" w:tplc="0419000F" w:tentative="1">
      <w:start w:val="1"/>
      <w:numFmt w:val="decimal"/>
      <w:lvlText w:val="%7."/>
      <w:lvlJc w:val="left"/>
      <w:pPr>
        <w:ind w:left="4599" w:hanging="360"/>
      </w:pPr>
    </w:lvl>
    <w:lvl w:ilvl="7" w:tplc="04190019" w:tentative="1">
      <w:start w:val="1"/>
      <w:numFmt w:val="lowerLetter"/>
      <w:lvlText w:val="%8."/>
      <w:lvlJc w:val="left"/>
      <w:pPr>
        <w:ind w:left="5319" w:hanging="360"/>
      </w:pPr>
    </w:lvl>
    <w:lvl w:ilvl="8" w:tplc="0419001B" w:tentative="1">
      <w:start w:val="1"/>
      <w:numFmt w:val="lowerRoman"/>
      <w:lvlText w:val="%9."/>
      <w:lvlJc w:val="right"/>
      <w:pPr>
        <w:ind w:left="6039" w:hanging="180"/>
      </w:pPr>
    </w:lvl>
  </w:abstractNum>
  <w:abstractNum w:abstractNumId="354" w15:restartNumberingAfterBreak="0">
    <w:nsid w:val="28A61872"/>
    <w:multiLevelType w:val="hybridMultilevel"/>
    <w:tmpl w:val="115C7A5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5" w15:restartNumberingAfterBreak="0">
    <w:nsid w:val="28C2536A"/>
    <w:multiLevelType w:val="hybridMultilevel"/>
    <w:tmpl w:val="AE2C6D84"/>
    <w:lvl w:ilvl="0" w:tplc="FB36D056">
      <w:start w:val="1"/>
      <w:numFmt w:val="decimal"/>
      <w:lvlText w:val="%1."/>
      <w:lvlJc w:val="left"/>
      <w:pPr>
        <w:ind w:left="36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6" w15:restartNumberingAfterBreak="0">
    <w:nsid w:val="28C67679"/>
    <w:multiLevelType w:val="hybridMultilevel"/>
    <w:tmpl w:val="A7C83B7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7" w15:restartNumberingAfterBreak="0">
    <w:nsid w:val="29293E6A"/>
    <w:multiLevelType w:val="hybridMultilevel"/>
    <w:tmpl w:val="72BC024A"/>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8" w15:restartNumberingAfterBreak="0">
    <w:nsid w:val="294E562B"/>
    <w:multiLevelType w:val="hybridMultilevel"/>
    <w:tmpl w:val="0ACA621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9" w15:restartNumberingAfterBreak="0">
    <w:nsid w:val="29567787"/>
    <w:multiLevelType w:val="hybridMultilevel"/>
    <w:tmpl w:val="863E94C0"/>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0" w15:restartNumberingAfterBreak="0">
    <w:nsid w:val="298E6BA5"/>
    <w:multiLevelType w:val="hybridMultilevel"/>
    <w:tmpl w:val="4F90D958"/>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1" w15:restartNumberingAfterBreak="0">
    <w:nsid w:val="29972EC6"/>
    <w:multiLevelType w:val="hybridMultilevel"/>
    <w:tmpl w:val="41B898C0"/>
    <w:lvl w:ilvl="0" w:tplc="6EE85B12">
      <w:start w:val="7"/>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2" w15:restartNumberingAfterBreak="0">
    <w:nsid w:val="29CB19D1"/>
    <w:multiLevelType w:val="hybridMultilevel"/>
    <w:tmpl w:val="DE840FA4"/>
    <w:lvl w:ilvl="0" w:tplc="DAD23582">
      <w:start w:val="2"/>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3" w15:restartNumberingAfterBreak="0">
    <w:nsid w:val="29D625D2"/>
    <w:multiLevelType w:val="hybridMultilevel"/>
    <w:tmpl w:val="32289856"/>
    <w:lvl w:ilvl="0" w:tplc="B9A436F8">
      <w:start w:val="3"/>
      <w:numFmt w:val="decimal"/>
      <w:lvlText w:val="%1."/>
      <w:lvlJc w:val="left"/>
      <w:pPr>
        <w:ind w:left="25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4" w15:restartNumberingAfterBreak="0">
    <w:nsid w:val="29E61471"/>
    <w:multiLevelType w:val="hybridMultilevel"/>
    <w:tmpl w:val="40FA1656"/>
    <w:lvl w:ilvl="0" w:tplc="DAD23582">
      <w:start w:val="2"/>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5" w15:restartNumberingAfterBreak="0">
    <w:nsid w:val="2A17713E"/>
    <w:multiLevelType w:val="hybridMultilevel"/>
    <w:tmpl w:val="3F74ABF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6" w15:restartNumberingAfterBreak="0">
    <w:nsid w:val="2A2451CC"/>
    <w:multiLevelType w:val="hybridMultilevel"/>
    <w:tmpl w:val="942CF128"/>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7" w15:restartNumberingAfterBreak="0">
    <w:nsid w:val="2A2B6E92"/>
    <w:multiLevelType w:val="hybridMultilevel"/>
    <w:tmpl w:val="27B0DD26"/>
    <w:lvl w:ilvl="0" w:tplc="5FA82EC4">
      <w:start w:val="1"/>
      <w:numFmt w:val="bullet"/>
      <w:lvlText w:val="-"/>
      <w:lvlJc w:val="left"/>
      <w:pPr>
        <w:ind w:left="360" w:hanging="360"/>
      </w:pPr>
      <w:rPr>
        <w:rFonts w:ascii="Times New Roman" w:hAnsi="Times New Roman" w:cs="Times New Roman" w:hint="default"/>
        <w:b/>
        <w:w w:val="99"/>
        <w:sz w:val="26"/>
        <w:szCs w:val="26"/>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8" w15:restartNumberingAfterBreak="0">
    <w:nsid w:val="2A7B76FF"/>
    <w:multiLevelType w:val="hybridMultilevel"/>
    <w:tmpl w:val="B314B5B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9" w15:restartNumberingAfterBreak="0">
    <w:nsid w:val="2A926002"/>
    <w:multiLevelType w:val="hybridMultilevel"/>
    <w:tmpl w:val="DBACDEAE"/>
    <w:lvl w:ilvl="0" w:tplc="5FA82EC4">
      <w:start w:val="1"/>
      <w:numFmt w:val="bullet"/>
      <w:lvlText w:val="-"/>
      <w:lvlJc w:val="left"/>
      <w:pPr>
        <w:ind w:left="360" w:hanging="360"/>
      </w:pPr>
      <w:rPr>
        <w:rFonts w:ascii="Times New Roman" w:hAnsi="Times New Roman" w:cs="Times New Roman" w:hint="default"/>
        <w:b/>
        <w:w w:val="99"/>
        <w:sz w:val="26"/>
        <w:szCs w:val="26"/>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0" w15:restartNumberingAfterBreak="0">
    <w:nsid w:val="2AA70F8A"/>
    <w:multiLevelType w:val="hybridMultilevel"/>
    <w:tmpl w:val="EFB0EC34"/>
    <w:lvl w:ilvl="0" w:tplc="FB36D056">
      <w:start w:val="1"/>
      <w:numFmt w:val="decimal"/>
      <w:lvlText w:val="%1."/>
      <w:lvlJc w:val="left"/>
      <w:pPr>
        <w:ind w:left="36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1" w15:restartNumberingAfterBreak="0">
    <w:nsid w:val="2AC46CA7"/>
    <w:multiLevelType w:val="hybridMultilevel"/>
    <w:tmpl w:val="B87E4556"/>
    <w:lvl w:ilvl="0" w:tplc="43BCD8DE">
      <w:start w:val="1"/>
      <w:numFmt w:val="decimal"/>
      <w:lvlText w:val="%1."/>
      <w:lvlJc w:val="left"/>
      <w:pPr>
        <w:ind w:left="360" w:hanging="360"/>
      </w:pPr>
      <w:rPr>
        <w:rFonts w:ascii="Times New Roman" w:hAnsi="Times New Roman" w:cs="Times New Roman" w:hint="default"/>
        <w:b w:val="0"/>
        <w:sz w:val="24"/>
        <w:szCs w:val="24"/>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2" w15:restartNumberingAfterBreak="0">
    <w:nsid w:val="2AD97AA5"/>
    <w:multiLevelType w:val="hybridMultilevel"/>
    <w:tmpl w:val="4C443FBA"/>
    <w:lvl w:ilvl="0" w:tplc="A5DC6BB8">
      <w:start w:val="2"/>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3" w15:restartNumberingAfterBreak="0">
    <w:nsid w:val="2AE249A3"/>
    <w:multiLevelType w:val="hybridMultilevel"/>
    <w:tmpl w:val="873A4C78"/>
    <w:lvl w:ilvl="0" w:tplc="5FA82EC4">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4" w15:restartNumberingAfterBreak="0">
    <w:nsid w:val="2B010156"/>
    <w:multiLevelType w:val="hybridMultilevel"/>
    <w:tmpl w:val="781423FA"/>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5" w15:restartNumberingAfterBreak="0">
    <w:nsid w:val="2B023181"/>
    <w:multiLevelType w:val="hybridMultilevel"/>
    <w:tmpl w:val="B3A66A2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6" w15:restartNumberingAfterBreak="0">
    <w:nsid w:val="2B2742C8"/>
    <w:multiLevelType w:val="hybridMultilevel"/>
    <w:tmpl w:val="D736C25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7" w15:restartNumberingAfterBreak="0">
    <w:nsid w:val="2B313D64"/>
    <w:multiLevelType w:val="hybridMultilevel"/>
    <w:tmpl w:val="BC103B24"/>
    <w:lvl w:ilvl="0" w:tplc="176AC5FE">
      <w:start w:val="1"/>
      <w:numFmt w:val="decimal"/>
      <w:lvlText w:val="%1)"/>
      <w:lvlJc w:val="left"/>
      <w:pPr>
        <w:ind w:left="36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8" w15:restartNumberingAfterBreak="0">
    <w:nsid w:val="2B355504"/>
    <w:multiLevelType w:val="hybridMultilevel"/>
    <w:tmpl w:val="9B6C0D06"/>
    <w:lvl w:ilvl="0" w:tplc="5FA82EC4">
      <w:start w:val="1"/>
      <w:numFmt w:val="bullet"/>
      <w:lvlText w:val="-"/>
      <w:lvlJc w:val="left"/>
      <w:pPr>
        <w:ind w:left="360" w:hanging="360"/>
      </w:pPr>
      <w:rPr>
        <w:rFonts w:ascii="Times New Roman" w:hAnsi="Times New Roman" w:cs="Times New Roman" w:hint="default"/>
        <w:b/>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9" w15:restartNumberingAfterBreak="0">
    <w:nsid w:val="2B5632F7"/>
    <w:multiLevelType w:val="hybridMultilevel"/>
    <w:tmpl w:val="E846520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0" w15:restartNumberingAfterBreak="0">
    <w:nsid w:val="2B912031"/>
    <w:multiLevelType w:val="hybridMultilevel"/>
    <w:tmpl w:val="53240CD4"/>
    <w:lvl w:ilvl="0" w:tplc="40AEAA0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1" w15:restartNumberingAfterBreak="0">
    <w:nsid w:val="2B941555"/>
    <w:multiLevelType w:val="hybridMultilevel"/>
    <w:tmpl w:val="31E44AB2"/>
    <w:lvl w:ilvl="0" w:tplc="4670A5E8">
      <w:start w:val="2"/>
      <w:numFmt w:val="decimal"/>
      <w:lvlText w:val="%1."/>
      <w:lvlJc w:val="left"/>
      <w:pPr>
        <w:ind w:left="36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2" w15:restartNumberingAfterBreak="0">
    <w:nsid w:val="2B9A7223"/>
    <w:multiLevelType w:val="hybridMultilevel"/>
    <w:tmpl w:val="CC16140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3" w15:restartNumberingAfterBreak="0">
    <w:nsid w:val="2BBA3480"/>
    <w:multiLevelType w:val="hybridMultilevel"/>
    <w:tmpl w:val="8F40310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4" w15:restartNumberingAfterBreak="0">
    <w:nsid w:val="2BD0746A"/>
    <w:multiLevelType w:val="multilevel"/>
    <w:tmpl w:val="0400EC44"/>
    <w:lvl w:ilvl="0">
      <w:start w:val="2"/>
      <w:numFmt w:val="decimal"/>
      <w:lvlText w:val="%1."/>
      <w:lvlJc w:val="left"/>
      <w:pPr>
        <w:ind w:left="360" w:hanging="360"/>
      </w:pPr>
      <w:rPr>
        <w:rFonts w:hint="default"/>
      </w:rPr>
    </w:lvl>
    <w:lvl w:ilvl="1">
      <w:start w:val="1"/>
      <w:numFmt w:val="decimal"/>
      <w:isLgl/>
      <w:lvlText w:val="%1.%2."/>
      <w:lvlJc w:val="left"/>
      <w:pPr>
        <w:ind w:left="420" w:hanging="4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385" w15:restartNumberingAfterBreak="0">
    <w:nsid w:val="2BE64A51"/>
    <w:multiLevelType w:val="hybridMultilevel"/>
    <w:tmpl w:val="E648DBE4"/>
    <w:lvl w:ilvl="0" w:tplc="8EB4F406">
      <w:start w:val="1"/>
      <w:numFmt w:val="decimal"/>
      <w:lvlText w:val="%1."/>
      <w:lvlJc w:val="left"/>
      <w:pPr>
        <w:ind w:left="25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6" w15:restartNumberingAfterBreak="0">
    <w:nsid w:val="2C0444CA"/>
    <w:multiLevelType w:val="hybridMultilevel"/>
    <w:tmpl w:val="8C460522"/>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7" w15:restartNumberingAfterBreak="0">
    <w:nsid w:val="2C2A0034"/>
    <w:multiLevelType w:val="hybridMultilevel"/>
    <w:tmpl w:val="153ABBA0"/>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8" w15:restartNumberingAfterBreak="0">
    <w:nsid w:val="2C3360DD"/>
    <w:multiLevelType w:val="hybridMultilevel"/>
    <w:tmpl w:val="6FB61188"/>
    <w:lvl w:ilvl="0" w:tplc="45A084D2">
      <w:start w:val="1"/>
      <w:numFmt w:val="bullet"/>
      <w:lvlText w:val="-"/>
      <w:lvlJc w:val="left"/>
      <w:pPr>
        <w:ind w:left="360" w:hanging="360"/>
      </w:pPr>
      <w:rPr>
        <w:rFonts w:ascii="Sitka Small" w:hAnsi="Sitka Smal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9" w15:restartNumberingAfterBreak="0">
    <w:nsid w:val="2C642C8D"/>
    <w:multiLevelType w:val="hybridMultilevel"/>
    <w:tmpl w:val="8A401DD6"/>
    <w:lvl w:ilvl="0" w:tplc="1730E8CC">
      <w:start w:val="1"/>
      <w:numFmt w:val="decimal"/>
      <w:lvlText w:val="%1."/>
      <w:lvlJc w:val="left"/>
      <w:pPr>
        <w:ind w:left="39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0" w15:restartNumberingAfterBreak="0">
    <w:nsid w:val="2C7B1549"/>
    <w:multiLevelType w:val="multilevel"/>
    <w:tmpl w:val="1AC097CE"/>
    <w:lvl w:ilvl="0">
      <w:start w:val="1"/>
      <w:numFmt w:val="decimal"/>
      <w:lvlText w:val="%1-"/>
      <w:lvlJc w:val="left"/>
      <w:pPr>
        <w:ind w:left="375" w:hanging="37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1" w15:restartNumberingAfterBreak="0">
    <w:nsid w:val="2C963C68"/>
    <w:multiLevelType w:val="multilevel"/>
    <w:tmpl w:val="4D4A804A"/>
    <w:lvl w:ilvl="0">
      <w:start w:val="1"/>
      <w:numFmt w:val="decimal"/>
      <w:lvlText w:val="%1-"/>
      <w:lvlJc w:val="left"/>
      <w:pPr>
        <w:ind w:left="420" w:hanging="420"/>
      </w:pPr>
      <w:rPr>
        <w:rFonts w:hint="default"/>
        <w:sz w:val="26"/>
      </w:rPr>
    </w:lvl>
    <w:lvl w:ilvl="1">
      <w:start w:val="7"/>
      <w:numFmt w:val="decimal"/>
      <w:lvlText w:val="%1-%2."/>
      <w:lvlJc w:val="left"/>
      <w:pPr>
        <w:ind w:left="720" w:hanging="720"/>
      </w:pPr>
      <w:rPr>
        <w:rFonts w:hint="default"/>
        <w:sz w:val="26"/>
      </w:rPr>
    </w:lvl>
    <w:lvl w:ilvl="2">
      <w:start w:val="1"/>
      <w:numFmt w:val="decimal"/>
      <w:lvlText w:val="%1-%2.%3."/>
      <w:lvlJc w:val="left"/>
      <w:pPr>
        <w:ind w:left="720" w:hanging="720"/>
      </w:pPr>
      <w:rPr>
        <w:rFonts w:hint="default"/>
        <w:sz w:val="26"/>
      </w:rPr>
    </w:lvl>
    <w:lvl w:ilvl="3">
      <w:start w:val="1"/>
      <w:numFmt w:val="decimal"/>
      <w:lvlText w:val="%1-%2.%3.%4."/>
      <w:lvlJc w:val="left"/>
      <w:pPr>
        <w:ind w:left="1080" w:hanging="1080"/>
      </w:pPr>
      <w:rPr>
        <w:rFonts w:hint="default"/>
        <w:sz w:val="26"/>
      </w:rPr>
    </w:lvl>
    <w:lvl w:ilvl="4">
      <w:start w:val="1"/>
      <w:numFmt w:val="decimal"/>
      <w:lvlText w:val="%1-%2.%3.%4.%5."/>
      <w:lvlJc w:val="left"/>
      <w:pPr>
        <w:ind w:left="1080" w:hanging="1080"/>
      </w:pPr>
      <w:rPr>
        <w:rFonts w:hint="default"/>
        <w:sz w:val="26"/>
      </w:rPr>
    </w:lvl>
    <w:lvl w:ilvl="5">
      <w:start w:val="1"/>
      <w:numFmt w:val="decimal"/>
      <w:lvlText w:val="%1-%2.%3.%4.%5.%6."/>
      <w:lvlJc w:val="left"/>
      <w:pPr>
        <w:ind w:left="1440" w:hanging="1440"/>
      </w:pPr>
      <w:rPr>
        <w:rFonts w:hint="default"/>
        <w:sz w:val="26"/>
      </w:rPr>
    </w:lvl>
    <w:lvl w:ilvl="6">
      <w:start w:val="1"/>
      <w:numFmt w:val="decimal"/>
      <w:lvlText w:val="%1-%2.%3.%4.%5.%6.%7."/>
      <w:lvlJc w:val="left"/>
      <w:pPr>
        <w:ind w:left="1440" w:hanging="1440"/>
      </w:pPr>
      <w:rPr>
        <w:rFonts w:hint="default"/>
        <w:sz w:val="26"/>
      </w:rPr>
    </w:lvl>
    <w:lvl w:ilvl="7">
      <w:start w:val="1"/>
      <w:numFmt w:val="decimal"/>
      <w:lvlText w:val="%1-%2.%3.%4.%5.%6.%7.%8."/>
      <w:lvlJc w:val="left"/>
      <w:pPr>
        <w:ind w:left="1800" w:hanging="1800"/>
      </w:pPr>
      <w:rPr>
        <w:rFonts w:hint="default"/>
        <w:sz w:val="26"/>
      </w:rPr>
    </w:lvl>
    <w:lvl w:ilvl="8">
      <w:start w:val="1"/>
      <w:numFmt w:val="decimal"/>
      <w:lvlText w:val="%1-%2.%3.%4.%5.%6.%7.%8.%9."/>
      <w:lvlJc w:val="left"/>
      <w:pPr>
        <w:ind w:left="1800" w:hanging="1800"/>
      </w:pPr>
      <w:rPr>
        <w:rFonts w:hint="default"/>
        <w:sz w:val="26"/>
      </w:rPr>
    </w:lvl>
  </w:abstractNum>
  <w:abstractNum w:abstractNumId="392" w15:restartNumberingAfterBreak="0">
    <w:nsid w:val="2CFD1E57"/>
    <w:multiLevelType w:val="hybridMultilevel"/>
    <w:tmpl w:val="FC5E2F2E"/>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93" w15:restartNumberingAfterBreak="0">
    <w:nsid w:val="2D280CD9"/>
    <w:multiLevelType w:val="hybridMultilevel"/>
    <w:tmpl w:val="0BEEE4AC"/>
    <w:lvl w:ilvl="0" w:tplc="F168E78A">
      <w:start w:val="5"/>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4" w15:restartNumberingAfterBreak="0">
    <w:nsid w:val="2D3A3F8E"/>
    <w:multiLevelType w:val="hybridMultilevel"/>
    <w:tmpl w:val="F2A8BE6C"/>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95" w15:restartNumberingAfterBreak="0">
    <w:nsid w:val="2DAF618E"/>
    <w:multiLevelType w:val="hybridMultilevel"/>
    <w:tmpl w:val="8C04F8A0"/>
    <w:lvl w:ilvl="0" w:tplc="5FA82EC4">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96" w15:restartNumberingAfterBreak="0">
    <w:nsid w:val="2DF266B0"/>
    <w:multiLevelType w:val="hybridMultilevel"/>
    <w:tmpl w:val="6434ABEA"/>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97" w15:restartNumberingAfterBreak="0">
    <w:nsid w:val="2E202BC0"/>
    <w:multiLevelType w:val="hybridMultilevel"/>
    <w:tmpl w:val="C0167C00"/>
    <w:lvl w:ilvl="0" w:tplc="25C8C63E">
      <w:start w:val="4"/>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8" w15:restartNumberingAfterBreak="0">
    <w:nsid w:val="2E233ECE"/>
    <w:multiLevelType w:val="hybridMultilevel"/>
    <w:tmpl w:val="6A06DFF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9" w15:restartNumberingAfterBreak="0">
    <w:nsid w:val="2E302C18"/>
    <w:multiLevelType w:val="hybridMultilevel"/>
    <w:tmpl w:val="C5782BB2"/>
    <w:lvl w:ilvl="0" w:tplc="E43C6306">
      <w:start w:val="1"/>
      <w:numFmt w:val="decimal"/>
      <w:lvlText w:val="%1."/>
      <w:lvlJc w:val="left"/>
      <w:pPr>
        <w:ind w:left="36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0" w15:restartNumberingAfterBreak="0">
    <w:nsid w:val="2E3730A1"/>
    <w:multiLevelType w:val="hybridMultilevel"/>
    <w:tmpl w:val="9CF6F6B2"/>
    <w:lvl w:ilvl="0" w:tplc="5FA82EC4">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1" w15:restartNumberingAfterBreak="0">
    <w:nsid w:val="2E4829EC"/>
    <w:multiLevelType w:val="hybridMultilevel"/>
    <w:tmpl w:val="EE7838F4"/>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2" w15:restartNumberingAfterBreak="0">
    <w:nsid w:val="2E5C4DBB"/>
    <w:multiLevelType w:val="hybridMultilevel"/>
    <w:tmpl w:val="6A06DFFE"/>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403" w15:restartNumberingAfterBreak="0">
    <w:nsid w:val="2E9260E6"/>
    <w:multiLevelType w:val="hybridMultilevel"/>
    <w:tmpl w:val="61660984"/>
    <w:lvl w:ilvl="0" w:tplc="0419000F">
      <w:start w:val="1"/>
      <w:numFmt w:val="decimal"/>
      <w:lvlText w:val="%1."/>
      <w:lvlJc w:val="left"/>
      <w:pPr>
        <w:ind w:left="360" w:hanging="360"/>
      </w:p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404" w15:restartNumberingAfterBreak="0">
    <w:nsid w:val="2EB21C3B"/>
    <w:multiLevelType w:val="hybridMultilevel"/>
    <w:tmpl w:val="6CE64E16"/>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5" w15:restartNumberingAfterBreak="0">
    <w:nsid w:val="2EB645A9"/>
    <w:multiLevelType w:val="hybridMultilevel"/>
    <w:tmpl w:val="B728F762"/>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6" w15:restartNumberingAfterBreak="0">
    <w:nsid w:val="2EBE67DD"/>
    <w:multiLevelType w:val="hybridMultilevel"/>
    <w:tmpl w:val="C9B0F2E4"/>
    <w:lvl w:ilvl="0" w:tplc="1B96D34A">
      <w:start w:val="2"/>
      <w:numFmt w:val="decimal"/>
      <w:lvlText w:val="%1."/>
      <w:lvlJc w:val="left"/>
      <w:pPr>
        <w:ind w:left="36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7" w15:restartNumberingAfterBreak="0">
    <w:nsid w:val="2ED440AC"/>
    <w:multiLevelType w:val="hybridMultilevel"/>
    <w:tmpl w:val="96B2A2A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8" w15:restartNumberingAfterBreak="0">
    <w:nsid w:val="2F0E6D20"/>
    <w:multiLevelType w:val="hybridMultilevel"/>
    <w:tmpl w:val="4FE2007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9" w15:restartNumberingAfterBreak="0">
    <w:nsid w:val="2F0F122B"/>
    <w:multiLevelType w:val="hybridMultilevel"/>
    <w:tmpl w:val="3CDC3AE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0" w15:restartNumberingAfterBreak="0">
    <w:nsid w:val="2F3B275E"/>
    <w:multiLevelType w:val="hybridMultilevel"/>
    <w:tmpl w:val="E846520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1" w15:restartNumberingAfterBreak="0">
    <w:nsid w:val="2F7007F3"/>
    <w:multiLevelType w:val="hybridMultilevel"/>
    <w:tmpl w:val="6AE2CC7E"/>
    <w:lvl w:ilvl="0" w:tplc="068C6200">
      <w:start w:val="1"/>
      <w:numFmt w:val="bullet"/>
      <w:lvlText w:val="‐"/>
      <w:lvlJc w:val="left"/>
      <w:pPr>
        <w:ind w:left="360" w:hanging="360"/>
      </w:pPr>
      <w:rPr>
        <w:rFonts w:ascii="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2" w15:restartNumberingAfterBreak="0">
    <w:nsid w:val="2FA7497F"/>
    <w:multiLevelType w:val="hybridMultilevel"/>
    <w:tmpl w:val="8DC66AA0"/>
    <w:lvl w:ilvl="0" w:tplc="090A27BA">
      <w:start w:val="2"/>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3" w15:restartNumberingAfterBreak="0">
    <w:nsid w:val="2FB0332D"/>
    <w:multiLevelType w:val="hybridMultilevel"/>
    <w:tmpl w:val="15D86D20"/>
    <w:lvl w:ilvl="0" w:tplc="5FA82EC4">
      <w:start w:val="1"/>
      <w:numFmt w:val="bullet"/>
      <w:lvlText w:val="-"/>
      <w:lvlJc w:val="left"/>
      <w:pPr>
        <w:ind w:left="360" w:hanging="360"/>
      </w:pPr>
      <w:rPr>
        <w:rFonts w:ascii="Times New Roman" w:hAnsi="Times New Roman" w:cs="Times New Roman" w:hint="default"/>
        <w:b/>
        <w:w w:val="99"/>
        <w:sz w:val="26"/>
        <w:szCs w:val="26"/>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4" w15:restartNumberingAfterBreak="0">
    <w:nsid w:val="2FC24EF9"/>
    <w:multiLevelType w:val="hybridMultilevel"/>
    <w:tmpl w:val="6AD4E2A8"/>
    <w:lvl w:ilvl="0" w:tplc="140EBB00">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5" w15:restartNumberingAfterBreak="0">
    <w:nsid w:val="2FE23604"/>
    <w:multiLevelType w:val="hybridMultilevel"/>
    <w:tmpl w:val="F386F9B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6" w15:restartNumberingAfterBreak="0">
    <w:nsid w:val="301975DD"/>
    <w:multiLevelType w:val="hybridMultilevel"/>
    <w:tmpl w:val="C9681254"/>
    <w:lvl w:ilvl="0" w:tplc="AE3E189A">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7" w15:restartNumberingAfterBreak="0">
    <w:nsid w:val="30322650"/>
    <w:multiLevelType w:val="hybridMultilevel"/>
    <w:tmpl w:val="DF820980"/>
    <w:lvl w:ilvl="0" w:tplc="C7FEDF4E">
      <w:start w:val="5"/>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8" w15:restartNumberingAfterBreak="0">
    <w:nsid w:val="30377BAE"/>
    <w:multiLevelType w:val="hybridMultilevel"/>
    <w:tmpl w:val="81728A4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9" w15:restartNumberingAfterBreak="0">
    <w:nsid w:val="303D5DCF"/>
    <w:multiLevelType w:val="hybridMultilevel"/>
    <w:tmpl w:val="21181E08"/>
    <w:lvl w:ilvl="0" w:tplc="3D6CD2E6">
      <w:start w:val="2"/>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0" w15:restartNumberingAfterBreak="0">
    <w:nsid w:val="305E3DE2"/>
    <w:multiLevelType w:val="hybridMultilevel"/>
    <w:tmpl w:val="BD5C26D2"/>
    <w:lvl w:ilvl="0" w:tplc="C9A2C07C">
      <w:start w:val="1"/>
      <w:numFmt w:val="decimal"/>
      <w:lvlText w:val="%1."/>
      <w:lvlJc w:val="left"/>
      <w:pPr>
        <w:ind w:left="36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1" w15:restartNumberingAfterBreak="0">
    <w:nsid w:val="306A1F1F"/>
    <w:multiLevelType w:val="multilevel"/>
    <w:tmpl w:val="06ECEFAA"/>
    <w:lvl w:ilvl="0">
      <w:start w:val="4"/>
      <w:numFmt w:val="decimal"/>
      <w:lvlText w:val="%1."/>
      <w:lvlJc w:val="left"/>
      <w:pPr>
        <w:ind w:left="360" w:hanging="360"/>
      </w:pPr>
      <w:rPr>
        <w:rFonts w:hint="default"/>
        <w:b w:val="0"/>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2" w15:restartNumberingAfterBreak="0">
    <w:nsid w:val="30876BD4"/>
    <w:multiLevelType w:val="hybridMultilevel"/>
    <w:tmpl w:val="F5846186"/>
    <w:lvl w:ilvl="0" w:tplc="B97C694A">
      <w:start w:val="1"/>
      <w:numFmt w:val="decimal"/>
      <w:lvlText w:val="%1."/>
      <w:lvlJc w:val="left"/>
      <w:pPr>
        <w:ind w:left="36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3" w15:restartNumberingAfterBreak="0">
    <w:nsid w:val="308E7BE4"/>
    <w:multiLevelType w:val="hybridMultilevel"/>
    <w:tmpl w:val="8AFED8E4"/>
    <w:lvl w:ilvl="0" w:tplc="31829814">
      <w:start w:val="1"/>
      <w:numFmt w:val="decimal"/>
      <w:lvlText w:val="%1)"/>
      <w:lvlJc w:val="left"/>
      <w:pPr>
        <w:ind w:left="360" w:hanging="360"/>
      </w:pPr>
      <w:rPr>
        <w:b/>
        <w:i/>
      </w:rPr>
    </w:lvl>
    <w:lvl w:ilvl="1" w:tplc="11BCCCCE">
      <w:start w:val="1"/>
      <w:numFmt w:val="decimal"/>
      <w:lvlText w:val="%2)"/>
      <w:lvlJc w:val="left"/>
      <w:pPr>
        <w:ind w:left="1080" w:hanging="360"/>
      </w:pPr>
      <w:rPr>
        <w:rFonts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4" w15:restartNumberingAfterBreak="0">
    <w:nsid w:val="30A320BD"/>
    <w:multiLevelType w:val="hybridMultilevel"/>
    <w:tmpl w:val="9BD84ACC"/>
    <w:lvl w:ilvl="0" w:tplc="09F2F92A">
      <w:start w:val="1"/>
      <w:numFmt w:val="bullet"/>
      <w:lvlText w:val="-"/>
      <w:lvlJc w:val="left"/>
      <w:pPr>
        <w:ind w:left="360" w:hanging="360"/>
      </w:pPr>
      <w:rPr>
        <w:rFonts w:ascii="Times New Roman" w:hAnsi="Times New Roman" w:cs="Times New Roman"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25" w15:restartNumberingAfterBreak="0">
    <w:nsid w:val="30AF5BD1"/>
    <w:multiLevelType w:val="hybridMultilevel"/>
    <w:tmpl w:val="6AD28A1E"/>
    <w:lvl w:ilvl="0" w:tplc="64904B52">
      <w:start w:val="1"/>
      <w:numFmt w:val="bullet"/>
      <w:lvlText w:val="-"/>
      <w:lvlJc w:val="left"/>
      <w:pPr>
        <w:ind w:left="36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26" w15:restartNumberingAfterBreak="0">
    <w:nsid w:val="30F32199"/>
    <w:multiLevelType w:val="hybridMultilevel"/>
    <w:tmpl w:val="47723770"/>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27" w15:restartNumberingAfterBreak="0">
    <w:nsid w:val="31013910"/>
    <w:multiLevelType w:val="hybridMultilevel"/>
    <w:tmpl w:val="A1362A10"/>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28" w15:restartNumberingAfterBreak="0">
    <w:nsid w:val="31071166"/>
    <w:multiLevelType w:val="hybridMultilevel"/>
    <w:tmpl w:val="53F68780"/>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29" w15:restartNumberingAfterBreak="0">
    <w:nsid w:val="31246AE2"/>
    <w:multiLevelType w:val="hybridMultilevel"/>
    <w:tmpl w:val="3C6C5C94"/>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0" w15:restartNumberingAfterBreak="0">
    <w:nsid w:val="31293883"/>
    <w:multiLevelType w:val="hybridMultilevel"/>
    <w:tmpl w:val="86DADAA2"/>
    <w:lvl w:ilvl="0" w:tplc="5FA82EC4">
      <w:start w:val="1"/>
      <w:numFmt w:val="bullet"/>
      <w:lvlText w:val="-"/>
      <w:lvlJc w:val="left"/>
      <w:pPr>
        <w:ind w:left="360" w:hanging="360"/>
      </w:pPr>
      <w:rPr>
        <w:rFonts w:ascii="Times New Roman" w:hAnsi="Times New Roman" w:cs="Times New Roman" w:hint="default"/>
        <w:b/>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1" w15:restartNumberingAfterBreak="0">
    <w:nsid w:val="31357E69"/>
    <w:multiLevelType w:val="hybridMultilevel"/>
    <w:tmpl w:val="BBBA4C30"/>
    <w:lvl w:ilvl="0" w:tplc="890029B6">
      <w:start w:val="1"/>
      <w:numFmt w:val="decimal"/>
      <w:lvlText w:val="%1."/>
      <w:lvlJc w:val="left"/>
      <w:pPr>
        <w:ind w:left="36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2" w15:restartNumberingAfterBreak="0">
    <w:nsid w:val="3156730B"/>
    <w:multiLevelType w:val="hybridMultilevel"/>
    <w:tmpl w:val="2C041BBC"/>
    <w:lvl w:ilvl="0" w:tplc="C52222A4">
      <w:start w:val="1"/>
      <w:numFmt w:val="decimal"/>
      <w:lvlText w:val="%1."/>
      <w:lvlJc w:val="left"/>
      <w:pPr>
        <w:ind w:left="360" w:hanging="360"/>
      </w:pPr>
      <w:rPr>
        <w:b w:val="0"/>
      </w:rPr>
    </w:lvl>
    <w:lvl w:ilvl="1" w:tplc="5776D5A0">
      <w:start w:val="1"/>
      <w:numFmt w:val="decimal"/>
      <w:lvlText w:val="%2)"/>
      <w:lvlJc w:val="left"/>
      <w:pPr>
        <w:ind w:left="1410" w:hanging="690"/>
      </w:pPr>
      <w:rPr>
        <w:rFonts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33" w15:restartNumberingAfterBreak="0">
    <w:nsid w:val="31AD0831"/>
    <w:multiLevelType w:val="multilevel"/>
    <w:tmpl w:val="0400EC44"/>
    <w:lvl w:ilvl="0">
      <w:start w:val="2"/>
      <w:numFmt w:val="decimal"/>
      <w:lvlText w:val="%1."/>
      <w:lvlJc w:val="left"/>
      <w:pPr>
        <w:ind w:left="360" w:hanging="360"/>
      </w:pPr>
      <w:rPr>
        <w:rFonts w:hint="default"/>
      </w:rPr>
    </w:lvl>
    <w:lvl w:ilvl="1">
      <w:start w:val="1"/>
      <w:numFmt w:val="decimal"/>
      <w:isLgl/>
      <w:lvlText w:val="%1.%2."/>
      <w:lvlJc w:val="left"/>
      <w:pPr>
        <w:ind w:left="420" w:hanging="4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434" w15:restartNumberingAfterBreak="0">
    <w:nsid w:val="31CD390B"/>
    <w:multiLevelType w:val="hybridMultilevel"/>
    <w:tmpl w:val="35EE7830"/>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5" w15:restartNumberingAfterBreak="0">
    <w:nsid w:val="31CD4D31"/>
    <w:multiLevelType w:val="hybridMultilevel"/>
    <w:tmpl w:val="4CD4BB4A"/>
    <w:lvl w:ilvl="0" w:tplc="5FA82EC4">
      <w:start w:val="1"/>
      <w:numFmt w:val="bullet"/>
      <w:lvlText w:val="-"/>
      <w:lvlJc w:val="left"/>
      <w:pPr>
        <w:ind w:left="360" w:hanging="360"/>
      </w:pPr>
      <w:rPr>
        <w:rFonts w:ascii="Times New Roman" w:hAnsi="Times New Roman" w:cs="Times New Roman" w:hint="default"/>
        <w:b/>
        <w:w w:val="99"/>
        <w:sz w:val="26"/>
        <w:szCs w:val="26"/>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6" w15:restartNumberingAfterBreak="0">
    <w:nsid w:val="31D31C40"/>
    <w:multiLevelType w:val="hybridMultilevel"/>
    <w:tmpl w:val="E2DA818A"/>
    <w:lvl w:ilvl="0" w:tplc="C18A7EF8">
      <w:start w:val="2"/>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7" w15:restartNumberingAfterBreak="0">
    <w:nsid w:val="31E734C6"/>
    <w:multiLevelType w:val="hybridMultilevel"/>
    <w:tmpl w:val="B054FC3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38" w15:restartNumberingAfterBreak="0">
    <w:nsid w:val="321626E9"/>
    <w:multiLevelType w:val="hybridMultilevel"/>
    <w:tmpl w:val="400EC9FA"/>
    <w:lvl w:ilvl="0" w:tplc="F5FED958">
      <w:start w:val="3"/>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9" w15:restartNumberingAfterBreak="0">
    <w:nsid w:val="324B15ED"/>
    <w:multiLevelType w:val="hybridMultilevel"/>
    <w:tmpl w:val="C77A0D5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40" w15:restartNumberingAfterBreak="0">
    <w:nsid w:val="32AF1D7C"/>
    <w:multiLevelType w:val="hybridMultilevel"/>
    <w:tmpl w:val="AC2C7F72"/>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41" w15:restartNumberingAfterBreak="0">
    <w:nsid w:val="32B46D4B"/>
    <w:multiLevelType w:val="hybridMultilevel"/>
    <w:tmpl w:val="2990FFB0"/>
    <w:lvl w:ilvl="0" w:tplc="2C68FAD6">
      <w:start w:val="3"/>
      <w:numFmt w:val="decimal"/>
      <w:lvlText w:val="%1."/>
      <w:lvlJc w:val="left"/>
      <w:pPr>
        <w:ind w:left="36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2" w15:restartNumberingAfterBreak="0">
    <w:nsid w:val="32C6201D"/>
    <w:multiLevelType w:val="hybridMultilevel"/>
    <w:tmpl w:val="7E40E0C6"/>
    <w:lvl w:ilvl="0" w:tplc="C286036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3" w15:restartNumberingAfterBreak="0">
    <w:nsid w:val="32C97B57"/>
    <w:multiLevelType w:val="hybridMultilevel"/>
    <w:tmpl w:val="2854A794"/>
    <w:lvl w:ilvl="0" w:tplc="3438D064">
      <w:start w:val="1"/>
      <w:numFmt w:val="decimal"/>
      <w:lvlText w:val="%1."/>
      <w:lvlJc w:val="left"/>
      <w:pPr>
        <w:ind w:left="36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4" w15:restartNumberingAfterBreak="0">
    <w:nsid w:val="33057514"/>
    <w:multiLevelType w:val="hybridMultilevel"/>
    <w:tmpl w:val="B6684D1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45" w15:restartNumberingAfterBreak="0">
    <w:nsid w:val="330E6BF5"/>
    <w:multiLevelType w:val="hybridMultilevel"/>
    <w:tmpl w:val="66647B46"/>
    <w:lvl w:ilvl="0" w:tplc="95347924">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6" w15:restartNumberingAfterBreak="0">
    <w:nsid w:val="33143268"/>
    <w:multiLevelType w:val="hybridMultilevel"/>
    <w:tmpl w:val="6D18D04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47" w15:restartNumberingAfterBreak="0">
    <w:nsid w:val="33224A6C"/>
    <w:multiLevelType w:val="hybridMultilevel"/>
    <w:tmpl w:val="2D080D88"/>
    <w:lvl w:ilvl="0" w:tplc="E7E6E900">
      <w:start w:val="4"/>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8" w15:restartNumberingAfterBreak="0">
    <w:nsid w:val="33337A2A"/>
    <w:multiLevelType w:val="hybridMultilevel"/>
    <w:tmpl w:val="CD5837E2"/>
    <w:lvl w:ilvl="0" w:tplc="9482CFAA">
      <w:start w:val="10"/>
      <w:numFmt w:val="decimal"/>
      <w:lvlText w:val="%1."/>
      <w:lvlJc w:val="left"/>
      <w:pPr>
        <w:ind w:left="39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9" w15:restartNumberingAfterBreak="0">
    <w:nsid w:val="33806C87"/>
    <w:multiLevelType w:val="hybridMultilevel"/>
    <w:tmpl w:val="93E2B7AC"/>
    <w:lvl w:ilvl="0" w:tplc="F8487C9A">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0" w15:restartNumberingAfterBreak="0">
    <w:nsid w:val="338F3554"/>
    <w:multiLevelType w:val="hybridMultilevel"/>
    <w:tmpl w:val="BD5C26D2"/>
    <w:lvl w:ilvl="0" w:tplc="C9A2C07C">
      <w:start w:val="1"/>
      <w:numFmt w:val="decimal"/>
      <w:lvlText w:val="%1."/>
      <w:lvlJc w:val="left"/>
      <w:pPr>
        <w:ind w:left="36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1" w15:restartNumberingAfterBreak="0">
    <w:nsid w:val="338F43BB"/>
    <w:multiLevelType w:val="hybridMultilevel"/>
    <w:tmpl w:val="3A369FE8"/>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52" w15:restartNumberingAfterBreak="0">
    <w:nsid w:val="33905A9F"/>
    <w:multiLevelType w:val="hybridMultilevel"/>
    <w:tmpl w:val="BC6AD0EE"/>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53" w15:restartNumberingAfterBreak="0">
    <w:nsid w:val="33963EF0"/>
    <w:multiLevelType w:val="hybridMultilevel"/>
    <w:tmpl w:val="804C4DC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54" w15:restartNumberingAfterBreak="0">
    <w:nsid w:val="33AA2C35"/>
    <w:multiLevelType w:val="hybridMultilevel"/>
    <w:tmpl w:val="6A06DFFE"/>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455" w15:restartNumberingAfterBreak="0">
    <w:nsid w:val="34211881"/>
    <w:multiLevelType w:val="hybridMultilevel"/>
    <w:tmpl w:val="E70AF5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6" w15:restartNumberingAfterBreak="0">
    <w:nsid w:val="34462278"/>
    <w:multiLevelType w:val="hybridMultilevel"/>
    <w:tmpl w:val="7E40E0C6"/>
    <w:lvl w:ilvl="0" w:tplc="C286036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7" w15:restartNumberingAfterBreak="0">
    <w:nsid w:val="34833B0D"/>
    <w:multiLevelType w:val="hybridMultilevel"/>
    <w:tmpl w:val="55B8F396"/>
    <w:lvl w:ilvl="0" w:tplc="A0F0A44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58" w15:restartNumberingAfterBreak="0">
    <w:nsid w:val="349160C8"/>
    <w:multiLevelType w:val="hybridMultilevel"/>
    <w:tmpl w:val="558C51F0"/>
    <w:lvl w:ilvl="0" w:tplc="1F9C25B2">
      <w:start w:val="3"/>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9" w15:restartNumberingAfterBreak="0">
    <w:nsid w:val="34CD61C1"/>
    <w:multiLevelType w:val="hybridMultilevel"/>
    <w:tmpl w:val="D2D024A2"/>
    <w:lvl w:ilvl="0" w:tplc="D8C45946">
      <w:start w:val="2"/>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0" w15:restartNumberingAfterBreak="0">
    <w:nsid w:val="34DE5EE1"/>
    <w:multiLevelType w:val="hybridMultilevel"/>
    <w:tmpl w:val="75B88688"/>
    <w:lvl w:ilvl="0" w:tplc="5FA82EC4">
      <w:start w:val="1"/>
      <w:numFmt w:val="bullet"/>
      <w:lvlText w:val="-"/>
      <w:lvlJc w:val="left"/>
      <w:pPr>
        <w:ind w:left="360" w:hanging="360"/>
      </w:pPr>
      <w:rPr>
        <w:rFonts w:ascii="Times New Roman" w:hAnsi="Times New Roman" w:cs="Times New Roman" w:hint="default"/>
        <w:b/>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61" w15:restartNumberingAfterBreak="0">
    <w:nsid w:val="34ED306B"/>
    <w:multiLevelType w:val="hybridMultilevel"/>
    <w:tmpl w:val="61660984"/>
    <w:lvl w:ilvl="0" w:tplc="0419000F">
      <w:start w:val="1"/>
      <w:numFmt w:val="decimal"/>
      <w:lvlText w:val="%1."/>
      <w:lvlJc w:val="left"/>
      <w:pPr>
        <w:ind w:left="360" w:hanging="360"/>
      </w:p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462" w15:restartNumberingAfterBreak="0">
    <w:nsid w:val="35233A0D"/>
    <w:multiLevelType w:val="hybridMultilevel"/>
    <w:tmpl w:val="5714F84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63" w15:restartNumberingAfterBreak="0">
    <w:nsid w:val="35257F1D"/>
    <w:multiLevelType w:val="hybridMultilevel"/>
    <w:tmpl w:val="7DD60D40"/>
    <w:lvl w:ilvl="0" w:tplc="5FA82EC4">
      <w:start w:val="1"/>
      <w:numFmt w:val="bullet"/>
      <w:lvlText w:val="-"/>
      <w:lvlJc w:val="left"/>
      <w:pPr>
        <w:ind w:left="360" w:hanging="360"/>
      </w:pPr>
      <w:rPr>
        <w:rFonts w:ascii="Times New Roman" w:hAnsi="Times New Roman" w:cs="Times New Roman" w:hint="default"/>
        <w:b/>
        <w:w w:val="99"/>
        <w:sz w:val="26"/>
        <w:szCs w:val="26"/>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64" w15:restartNumberingAfterBreak="0">
    <w:nsid w:val="35331639"/>
    <w:multiLevelType w:val="hybridMultilevel"/>
    <w:tmpl w:val="0DF02FCA"/>
    <w:lvl w:ilvl="0" w:tplc="A532F93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5" w15:restartNumberingAfterBreak="0">
    <w:nsid w:val="353F02DA"/>
    <w:multiLevelType w:val="hybridMultilevel"/>
    <w:tmpl w:val="F1841BAE"/>
    <w:lvl w:ilvl="0" w:tplc="E3E8E90E">
      <w:start w:val="9"/>
      <w:numFmt w:val="decimal"/>
      <w:lvlText w:val="%1."/>
      <w:lvlJc w:val="left"/>
      <w:pPr>
        <w:ind w:left="36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6" w15:restartNumberingAfterBreak="0">
    <w:nsid w:val="355F3BD2"/>
    <w:multiLevelType w:val="hybridMultilevel"/>
    <w:tmpl w:val="0E3A2BEA"/>
    <w:lvl w:ilvl="0" w:tplc="DDCA2C10">
      <w:start w:val="3"/>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7" w15:restartNumberingAfterBreak="0">
    <w:nsid w:val="3592530C"/>
    <w:multiLevelType w:val="hybridMultilevel"/>
    <w:tmpl w:val="6BCC0840"/>
    <w:lvl w:ilvl="0" w:tplc="121E8032">
      <w:start w:val="3"/>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8" w15:restartNumberingAfterBreak="0">
    <w:nsid w:val="35F0734B"/>
    <w:multiLevelType w:val="hybridMultilevel"/>
    <w:tmpl w:val="890E8122"/>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69" w15:restartNumberingAfterBreak="0">
    <w:nsid w:val="36477208"/>
    <w:multiLevelType w:val="hybridMultilevel"/>
    <w:tmpl w:val="F89627B2"/>
    <w:lvl w:ilvl="0" w:tplc="3154E5E6">
      <w:start w:val="4"/>
      <w:numFmt w:val="decimal"/>
      <w:lvlText w:val="%1)"/>
      <w:lvlJc w:val="left"/>
      <w:pPr>
        <w:ind w:left="36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0" w15:restartNumberingAfterBreak="0">
    <w:nsid w:val="36BF692D"/>
    <w:multiLevelType w:val="hybridMultilevel"/>
    <w:tmpl w:val="4E105352"/>
    <w:lvl w:ilvl="0" w:tplc="FF922178">
      <w:start w:val="2"/>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1" w15:restartNumberingAfterBreak="0">
    <w:nsid w:val="36E951BD"/>
    <w:multiLevelType w:val="hybridMultilevel"/>
    <w:tmpl w:val="72A6D288"/>
    <w:lvl w:ilvl="0" w:tplc="E03E26D0">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2" w15:restartNumberingAfterBreak="0">
    <w:nsid w:val="36F04CF0"/>
    <w:multiLevelType w:val="hybridMultilevel"/>
    <w:tmpl w:val="DC8C8736"/>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73" w15:restartNumberingAfterBreak="0">
    <w:nsid w:val="37056D9B"/>
    <w:multiLevelType w:val="hybridMultilevel"/>
    <w:tmpl w:val="4392C852"/>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74" w15:restartNumberingAfterBreak="0">
    <w:nsid w:val="370D3A17"/>
    <w:multiLevelType w:val="hybridMultilevel"/>
    <w:tmpl w:val="D0084996"/>
    <w:lvl w:ilvl="0" w:tplc="538CAF88">
      <w:start w:val="1"/>
      <w:numFmt w:val="decimal"/>
      <w:lvlText w:val="%1."/>
      <w:lvlJc w:val="left"/>
      <w:pPr>
        <w:ind w:left="39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5" w15:restartNumberingAfterBreak="0">
    <w:nsid w:val="37294F67"/>
    <w:multiLevelType w:val="hybridMultilevel"/>
    <w:tmpl w:val="E006C358"/>
    <w:lvl w:ilvl="0" w:tplc="45A084D2">
      <w:start w:val="1"/>
      <w:numFmt w:val="bullet"/>
      <w:lvlText w:val="-"/>
      <w:lvlJc w:val="left"/>
      <w:pPr>
        <w:ind w:left="360" w:hanging="360"/>
      </w:pPr>
      <w:rPr>
        <w:rFonts w:ascii="Sitka Small" w:hAnsi="Sitka Smal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76" w15:restartNumberingAfterBreak="0">
    <w:nsid w:val="37656549"/>
    <w:multiLevelType w:val="hybridMultilevel"/>
    <w:tmpl w:val="6036855E"/>
    <w:lvl w:ilvl="0" w:tplc="5FA82EC4">
      <w:start w:val="1"/>
      <w:numFmt w:val="bullet"/>
      <w:lvlText w:val="-"/>
      <w:lvlJc w:val="left"/>
      <w:pPr>
        <w:ind w:left="360" w:hanging="360"/>
      </w:pPr>
      <w:rPr>
        <w:rFonts w:ascii="Times New Roman" w:hAnsi="Times New Roman" w:cs="Times New Roman" w:hint="default"/>
        <w:b/>
        <w:w w:val="99"/>
        <w:sz w:val="26"/>
        <w:szCs w:val="26"/>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77" w15:restartNumberingAfterBreak="0">
    <w:nsid w:val="37835E73"/>
    <w:multiLevelType w:val="hybridMultilevel"/>
    <w:tmpl w:val="88B634F8"/>
    <w:lvl w:ilvl="0" w:tplc="3438D064">
      <w:start w:val="1"/>
      <w:numFmt w:val="decimal"/>
      <w:lvlText w:val="%1."/>
      <w:lvlJc w:val="left"/>
      <w:pPr>
        <w:ind w:left="360" w:hanging="360"/>
      </w:pPr>
      <w:rPr>
        <w:rFonts w:ascii="Times New Roman" w:hAnsi="Times New Roman" w:cs="Times New Roman" w:hint="default"/>
        <w:sz w:val="24"/>
        <w:szCs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78" w15:restartNumberingAfterBreak="0">
    <w:nsid w:val="37865804"/>
    <w:multiLevelType w:val="multilevel"/>
    <w:tmpl w:val="DF4E2E3A"/>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Sitka Small" w:hAnsi="Sitka Small" w:hint="default"/>
        <w:b w:val="0"/>
        <w:bCs w:val="0"/>
        <w:i w:val="0"/>
        <w:iCs w:val="0"/>
        <w:smallCaps w:val="0"/>
        <w:strike w:val="0"/>
        <w:color w:val="000000"/>
        <w:spacing w:val="0"/>
        <w:w w:val="100"/>
        <w:position w:val="0"/>
        <w:sz w:val="26"/>
        <w:szCs w:val="26"/>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9" w15:restartNumberingAfterBreak="0">
    <w:nsid w:val="37AC7E9D"/>
    <w:multiLevelType w:val="hybridMultilevel"/>
    <w:tmpl w:val="2D080D88"/>
    <w:lvl w:ilvl="0" w:tplc="E7E6E900">
      <w:start w:val="4"/>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0" w15:restartNumberingAfterBreak="0">
    <w:nsid w:val="37D76C36"/>
    <w:multiLevelType w:val="hybridMultilevel"/>
    <w:tmpl w:val="ECFC242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1" w15:restartNumberingAfterBreak="0">
    <w:nsid w:val="381C50CB"/>
    <w:multiLevelType w:val="hybridMultilevel"/>
    <w:tmpl w:val="72E2D920"/>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82" w15:restartNumberingAfterBreak="0">
    <w:nsid w:val="386F27EF"/>
    <w:multiLevelType w:val="multilevel"/>
    <w:tmpl w:val="7958916C"/>
    <w:lvl w:ilvl="0">
      <w:start w:val="1"/>
      <w:numFmt w:val="decimal"/>
      <w:lvlText w:val="%1-"/>
      <w:lvlJc w:val="left"/>
      <w:pPr>
        <w:ind w:left="375" w:hanging="37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3" w15:restartNumberingAfterBreak="0">
    <w:nsid w:val="38927EB7"/>
    <w:multiLevelType w:val="hybridMultilevel"/>
    <w:tmpl w:val="FDC4E472"/>
    <w:lvl w:ilvl="0" w:tplc="5FA82EC4">
      <w:start w:val="1"/>
      <w:numFmt w:val="bullet"/>
      <w:lvlText w:val="-"/>
      <w:lvlJc w:val="left"/>
      <w:pPr>
        <w:ind w:left="360" w:hanging="360"/>
      </w:pPr>
      <w:rPr>
        <w:rFonts w:ascii="Times New Roman" w:hAnsi="Times New Roman" w:cs="Times New Roman" w:hint="default"/>
        <w:b/>
        <w:w w:val="99"/>
        <w:sz w:val="26"/>
        <w:szCs w:val="26"/>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84" w15:restartNumberingAfterBreak="0">
    <w:nsid w:val="389D0D83"/>
    <w:multiLevelType w:val="hybridMultilevel"/>
    <w:tmpl w:val="071AE8B0"/>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85" w15:restartNumberingAfterBreak="0">
    <w:nsid w:val="38AD04D2"/>
    <w:multiLevelType w:val="hybridMultilevel"/>
    <w:tmpl w:val="39AA7AF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86" w15:restartNumberingAfterBreak="0">
    <w:nsid w:val="38C049D4"/>
    <w:multiLevelType w:val="hybridMultilevel"/>
    <w:tmpl w:val="5510B69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87" w15:restartNumberingAfterBreak="0">
    <w:nsid w:val="3905385E"/>
    <w:multiLevelType w:val="hybridMultilevel"/>
    <w:tmpl w:val="5A3C4968"/>
    <w:lvl w:ilvl="0" w:tplc="2AB602D2">
      <w:start w:val="1"/>
      <w:numFmt w:val="decimal"/>
      <w:lvlText w:val="%1."/>
      <w:lvlJc w:val="left"/>
      <w:pPr>
        <w:ind w:left="36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8" w15:restartNumberingAfterBreak="0">
    <w:nsid w:val="390F2B41"/>
    <w:multiLevelType w:val="hybridMultilevel"/>
    <w:tmpl w:val="38346E38"/>
    <w:lvl w:ilvl="0" w:tplc="F6CEC148">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89" w15:restartNumberingAfterBreak="0">
    <w:nsid w:val="3928784B"/>
    <w:multiLevelType w:val="hybridMultilevel"/>
    <w:tmpl w:val="6FA2FD1C"/>
    <w:lvl w:ilvl="0" w:tplc="4D36668E">
      <w:start w:val="2"/>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0" w15:restartNumberingAfterBreak="0">
    <w:nsid w:val="393C716D"/>
    <w:multiLevelType w:val="hybridMultilevel"/>
    <w:tmpl w:val="6E7E3898"/>
    <w:lvl w:ilvl="0" w:tplc="FB36D056">
      <w:start w:val="1"/>
      <w:numFmt w:val="decimal"/>
      <w:lvlText w:val="%1."/>
      <w:lvlJc w:val="left"/>
      <w:pPr>
        <w:ind w:left="36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1" w15:restartNumberingAfterBreak="0">
    <w:nsid w:val="3947233D"/>
    <w:multiLevelType w:val="hybridMultilevel"/>
    <w:tmpl w:val="12465B14"/>
    <w:lvl w:ilvl="0" w:tplc="8CFC208E">
      <w:start w:val="3"/>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2" w15:restartNumberingAfterBreak="0">
    <w:nsid w:val="395A72CA"/>
    <w:multiLevelType w:val="hybridMultilevel"/>
    <w:tmpl w:val="74008250"/>
    <w:lvl w:ilvl="0" w:tplc="767CDF3C">
      <w:start w:val="3"/>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3" w15:restartNumberingAfterBreak="0">
    <w:nsid w:val="39720CC3"/>
    <w:multiLevelType w:val="hybridMultilevel"/>
    <w:tmpl w:val="E49A640A"/>
    <w:lvl w:ilvl="0" w:tplc="070E0DBE">
      <w:start w:val="1"/>
      <w:numFmt w:val="decimal"/>
      <w:lvlText w:val="%1."/>
      <w:lvlJc w:val="left"/>
      <w:pPr>
        <w:ind w:left="36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4" w15:restartNumberingAfterBreak="0">
    <w:nsid w:val="39B10841"/>
    <w:multiLevelType w:val="hybridMultilevel"/>
    <w:tmpl w:val="31B41322"/>
    <w:lvl w:ilvl="0" w:tplc="0419000F">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95" w15:restartNumberingAfterBreak="0">
    <w:nsid w:val="39B77065"/>
    <w:multiLevelType w:val="hybridMultilevel"/>
    <w:tmpl w:val="5F300FC4"/>
    <w:lvl w:ilvl="0" w:tplc="E7068186">
      <w:start w:val="5"/>
      <w:numFmt w:val="decimal"/>
      <w:lvlText w:val="%1)"/>
      <w:lvlJc w:val="left"/>
      <w:pPr>
        <w:ind w:left="36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6" w15:restartNumberingAfterBreak="0">
    <w:nsid w:val="39C9048E"/>
    <w:multiLevelType w:val="hybridMultilevel"/>
    <w:tmpl w:val="EE5029B2"/>
    <w:lvl w:ilvl="0" w:tplc="80F0D906">
      <w:start w:val="2"/>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7" w15:restartNumberingAfterBreak="0">
    <w:nsid w:val="39D25C91"/>
    <w:multiLevelType w:val="hybridMultilevel"/>
    <w:tmpl w:val="FC701F6C"/>
    <w:lvl w:ilvl="0" w:tplc="64904B52">
      <w:start w:val="1"/>
      <w:numFmt w:val="bullet"/>
      <w:lvlText w:val="-"/>
      <w:lvlJc w:val="left"/>
      <w:pPr>
        <w:ind w:left="36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98" w15:restartNumberingAfterBreak="0">
    <w:nsid w:val="39DD034B"/>
    <w:multiLevelType w:val="hybridMultilevel"/>
    <w:tmpl w:val="BB58C914"/>
    <w:lvl w:ilvl="0" w:tplc="E910C64A">
      <w:start w:val="1"/>
      <w:numFmt w:val="decimal"/>
      <w:lvlText w:val="%1)"/>
      <w:lvlJc w:val="left"/>
      <w:pPr>
        <w:ind w:left="36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9" w15:restartNumberingAfterBreak="0">
    <w:nsid w:val="39F249BC"/>
    <w:multiLevelType w:val="hybridMultilevel"/>
    <w:tmpl w:val="0D2CBA42"/>
    <w:lvl w:ilvl="0" w:tplc="F5F2F27E">
      <w:start w:val="6"/>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0" w15:restartNumberingAfterBreak="0">
    <w:nsid w:val="39F410CA"/>
    <w:multiLevelType w:val="hybridMultilevel"/>
    <w:tmpl w:val="9112FE1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01" w15:restartNumberingAfterBreak="0">
    <w:nsid w:val="3A05234B"/>
    <w:multiLevelType w:val="multilevel"/>
    <w:tmpl w:val="EF5E787E"/>
    <w:lvl w:ilvl="0">
      <w:start w:val="8"/>
      <w:numFmt w:val="decimal"/>
      <w:lvlText w:val="%1."/>
      <w:lvlJc w:val="left"/>
      <w:pPr>
        <w:ind w:left="360" w:hanging="360"/>
      </w:pPr>
      <w:rPr>
        <w:rFonts w:hint="default"/>
        <w:b w:val="0"/>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2" w15:restartNumberingAfterBreak="0">
    <w:nsid w:val="3A285B0F"/>
    <w:multiLevelType w:val="multilevel"/>
    <w:tmpl w:val="3476E970"/>
    <w:lvl w:ilvl="0">
      <w:start w:val="1"/>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3" w15:restartNumberingAfterBreak="0">
    <w:nsid w:val="3A336900"/>
    <w:multiLevelType w:val="hybridMultilevel"/>
    <w:tmpl w:val="DAC66ABC"/>
    <w:lvl w:ilvl="0" w:tplc="EACC2D0C">
      <w:start w:val="1"/>
      <w:numFmt w:val="decimal"/>
      <w:lvlText w:val="%1."/>
      <w:lvlJc w:val="left"/>
      <w:pPr>
        <w:ind w:left="36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4" w15:restartNumberingAfterBreak="0">
    <w:nsid w:val="3A78557D"/>
    <w:multiLevelType w:val="hybridMultilevel"/>
    <w:tmpl w:val="70DC15C4"/>
    <w:lvl w:ilvl="0" w:tplc="57E6829E">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05" w15:restartNumberingAfterBreak="0">
    <w:nsid w:val="3A823ED9"/>
    <w:multiLevelType w:val="hybridMultilevel"/>
    <w:tmpl w:val="72DA9C6E"/>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06" w15:restartNumberingAfterBreak="0">
    <w:nsid w:val="3A8844C8"/>
    <w:multiLevelType w:val="hybridMultilevel"/>
    <w:tmpl w:val="D4F2DE6C"/>
    <w:lvl w:ilvl="0" w:tplc="5FA82EC4">
      <w:start w:val="1"/>
      <w:numFmt w:val="bullet"/>
      <w:lvlText w:val="-"/>
      <w:lvlJc w:val="left"/>
      <w:pPr>
        <w:ind w:left="360" w:hanging="360"/>
      </w:pPr>
      <w:rPr>
        <w:rFonts w:ascii="Times New Roman" w:hAnsi="Times New Roman" w:cs="Times New Roman" w:hint="default"/>
        <w:b/>
        <w:w w:val="99"/>
        <w:sz w:val="26"/>
        <w:szCs w:val="26"/>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07" w15:restartNumberingAfterBreak="0">
    <w:nsid w:val="3AE07469"/>
    <w:multiLevelType w:val="hybridMultilevel"/>
    <w:tmpl w:val="B490ABC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08" w15:restartNumberingAfterBreak="0">
    <w:nsid w:val="3AE636C9"/>
    <w:multiLevelType w:val="hybridMultilevel"/>
    <w:tmpl w:val="EC4840CC"/>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09" w15:restartNumberingAfterBreak="0">
    <w:nsid w:val="3AED5889"/>
    <w:multiLevelType w:val="hybridMultilevel"/>
    <w:tmpl w:val="A7C83B7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10" w15:restartNumberingAfterBreak="0">
    <w:nsid w:val="3B0F5E9F"/>
    <w:multiLevelType w:val="hybridMultilevel"/>
    <w:tmpl w:val="8C2CF222"/>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11" w15:restartNumberingAfterBreak="0">
    <w:nsid w:val="3B3174BF"/>
    <w:multiLevelType w:val="hybridMultilevel"/>
    <w:tmpl w:val="B9C44BB6"/>
    <w:lvl w:ilvl="0" w:tplc="ECB0C1D6">
      <w:start w:val="5"/>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2" w15:restartNumberingAfterBreak="0">
    <w:nsid w:val="3B3A5BF1"/>
    <w:multiLevelType w:val="hybridMultilevel"/>
    <w:tmpl w:val="ECFC242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3" w15:restartNumberingAfterBreak="0">
    <w:nsid w:val="3B590E73"/>
    <w:multiLevelType w:val="hybridMultilevel"/>
    <w:tmpl w:val="0CF0BCCC"/>
    <w:lvl w:ilvl="0" w:tplc="5FA82EC4">
      <w:start w:val="1"/>
      <w:numFmt w:val="bullet"/>
      <w:lvlText w:val="-"/>
      <w:lvlJc w:val="left"/>
      <w:pPr>
        <w:ind w:left="360" w:hanging="360"/>
      </w:pPr>
      <w:rPr>
        <w:rFonts w:ascii="Times New Roman" w:hAnsi="Times New Roman" w:cs="Times New Roman" w:hint="default"/>
        <w:b/>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14" w15:restartNumberingAfterBreak="0">
    <w:nsid w:val="3B631491"/>
    <w:multiLevelType w:val="hybridMultilevel"/>
    <w:tmpl w:val="5F3288E0"/>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15" w15:restartNumberingAfterBreak="0">
    <w:nsid w:val="3B643D42"/>
    <w:multiLevelType w:val="hybridMultilevel"/>
    <w:tmpl w:val="AB1858F4"/>
    <w:lvl w:ilvl="0" w:tplc="148E0440">
      <w:start w:val="4"/>
      <w:numFmt w:val="decimal"/>
      <w:lvlText w:val="%1."/>
      <w:lvlJc w:val="left"/>
      <w:pPr>
        <w:ind w:left="25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6" w15:restartNumberingAfterBreak="0">
    <w:nsid w:val="3B83573D"/>
    <w:multiLevelType w:val="hybridMultilevel"/>
    <w:tmpl w:val="FBE0505C"/>
    <w:lvl w:ilvl="0" w:tplc="643CE2A8">
      <w:start w:val="1"/>
      <w:numFmt w:val="decimal"/>
      <w:lvlText w:val="%1."/>
      <w:lvlJc w:val="left"/>
      <w:pPr>
        <w:ind w:left="36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7" w15:restartNumberingAfterBreak="0">
    <w:nsid w:val="3BE45768"/>
    <w:multiLevelType w:val="multilevel"/>
    <w:tmpl w:val="7D1E890C"/>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518" w15:restartNumberingAfterBreak="0">
    <w:nsid w:val="3BFC6D25"/>
    <w:multiLevelType w:val="hybridMultilevel"/>
    <w:tmpl w:val="082C03D8"/>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19" w15:restartNumberingAfterBreak="0">
    <w:nsid w:val="3C066E15"/>
    <w:multiLevelType w:val="hybridMultilevel"/>
    <w:tmpl w:val="D044619C"/>
    <w:lvl w:ilvl="0" w:tplc="5FA82EC4">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20" w15:restartNumberingAfterBreak="0">
    <w:nsid w:val="3C1E7930"/>
    <w:multiLevelType w:val="hybridMultilevel"/>
    <w:tmpl w:val="F18890CA"/>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21" w15:restartNumberingAfterBreak="0">
    <w:nsid w:val="3C653A03"/>
    <w:multiLevelType w:val="hybridMultilevel"/>
    <w:tmpl w:val="862A75AE"/>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22" w15:restartNumberingAfterBreak="0">
    <w:nsid w:val="3C66533D"/>
    <w:multiLevelType w:val="hybridMultilevel"/>
    <w:tmpl w:val="9B327550"/>
    <w:lvl w:ilvl="0" w:tplc="148E0440">
      <w:start w:val="4"/>
      <w:numFmt w:val="decimal"/>
      <w:lvlText w:val="%1."/>
      <w:lvlJc w:val="left"/>
      <w:pPr>
        <w:ind w:left="25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3" w15:restartNumberingAfterBreak="0">
    <w:nsid w:val="3C6950E7"/>
    <w:multiLevelType w:val="hybridMultilevel"/>
    <w:tmpl w:val="DFBE07C4"/>
    <w:lvl w:ilvl="0" w:tplc="45A084D2">
      <w:start w:val="1"/>
      <w:numFmt w:val="bullet"/>
      <w:lvlText w:val="-"/>
      <w:lvlJc w:val="left"/>
      <w:pPr>
        <w:ind w:left="360" w:hanging="360"/>
      </w:pPr>
      <w:rPr>
        <w:rFonts w:ascii="Sitka Small" w:hAnsi="Sitka Smal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24" w15:restartNumberingAfterBreak="0">
    <w:nsid w:val="3CC46E78"/>
    <w:multiLevelType w:val="hybridMultilevel"/>
    <w:tmpl w:val="F8044A52"/>
    <w:lvl w:ilvl="0" w:tplc="27F8ACEA">
      <w:start w:val="6"/>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5" w15:restartNumberingAfterBreak="0">
    <w:nsid w:val="3CC515A8"/>
    <w:multiLevelType w:val="hybridMultilevel"/>
    <w:tmpl w:val="086C9704"/>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26" w15:restartNumberingAfterBreak="0">
    <w:nsid w:val="3CE42B4F"/>
    <w:multiLevelType w:val="hybridMultilevel"/>
    <w:tmpl w:val="6380BD4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27" w15:restartNumberingAfterBreak="0">
    <w:nsid w:val="3D052645"/>
    <w:multiLevelType w:val="hybridMultilevel"/>
    <w:tmpl w:val="B192E114"/>
    <w:lvl w:ilvl="0" w:tplc="DAF68D62">
      <w:start w:val="5"/>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8" w15:restartNumberingAfterBreak="0">
    <w:nsid w:val="3D301959"/>
    <w:multiLevelType w:val="hybridMultilevel"/>
    <w:tmpl w:val="3C1C708E"/>
    <w:lvl w:ilvl="0" w:tplc="068C6200">
      <w:start w:val="1"/>
      <w:numFmt w:val="bullet"/>
      <w:lvlText w:val="‐"/>
      <w:lvlJc w:val="left"/>
      <w:pPr>
        <w:ind w:left="360" w:hanging="360"/>
      </w:pPr>
      <w:rPr>
        <w:rFonts w:ascii="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29" w15:restartNumberingAfterBreak="0">
    <w:nsid w:val="3D331020"/>
    <w:multiLevelType w:val="hybridMultilevel"/>
    <w:tmpl w:val="C83C213A"/>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30" w15:restartNumberingAfterBreak="0">
    <w:nsid w:val="3D436ABD"/>
    <w:multiLevelType w:val="hybridMultilevel"/>
    <w:tmpl w:val="8910CE8E"/>
    <w:lvl w:ilvl="0" w:tplc="9206702C">
      <w:start w:val="1"/>
      <w:numFmt w:val="decimal"/>
      <w:lvlText w:val="%1."/>
      <w:lvlJc w:val="left"/>
      <w:pPr>
        <w:ind w:left="360" w:hanging="360"/>
      </w:pPr>
      <w:rPr>
        <w:rFonts w:ascii="Times New Roman" w:hAnsi="Times New Roman" w:cs="Times New Roman" w:hint="default"/>
        <w:b w:val="0"/>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31" w15:restartNumberingAfterBreak="0">
    <w:nsid w:val="3D66297B"/>
    <w:multiLevelType w:val="multilevel"/>
    <w:tmpl w:val="B2B2D1BE"/>
    <w:lvl w:ilvl="0">
      <w:start w:val="1"/>
      <w:numFmt w:val="decimal"/>
      <w:lvlText w:val="%1."/>
      <w:lvlJc w:val="left"/>
      <w:pPr>
        <w:ind w:left="360" w:hanging="360"/>
      </w:p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32" w15:restartNumberingAfterBreak="0">
    <w:nsid w:val="3D825608"/>
    <w:multiLevelType w:val="hybridMultilevel"/>
    <w:tmpl w:val="4E78D18E"/>
    <w:lvl w:ilvl="0" w:tplc="5FA82EC4">
      <w:start w:val="1"/>
      <w:numFmt w:val="bullet"/>
      <w:lvlText w:val="-"/>
      <w:lvlJc w:val="left"/>
      <w:pPr>
        <w:ind w:left="360" w:hanging="360"/>
      </w:pPr>
      <w:rPr>
        <w:rFonts w:ascii="Times New Roman" w:hAnsi="Times New Roman" w:cs="Times New Roman" w:hint="default"/>
        <w:b/>
        <w:w w:val="99"/>
        <w:sz w:val="26"/>
        <w:szCs w:val="26"/>
        <w:lang w:val="ru-RU" w:eastAsia="en-US" w:bidi="ar-SA"/>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33" w15:restartNumberingAfterBreak="0">
    <w:nsid w:val="3DC90C31"/>
    <w:multiLevelType w:val="hybridMultilevel"/>
    <w:tmpl w:val="D174DD26"/>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34" w15:restartNumberingAfterBreak="0">
    <w:nsid w:val="3DE40814"/>
    <w:multiLevelType w:val="multilevel"/>
    <w:tmpl w:val="0400EC44"/>
    <w:lvl w:ilvl="0">
      <w:start w:val="2"/>
      <w:numFmt w:val="decimal"/>
      <w:lvlText w:val="%1."/>
      <w:lvlJc w:val="left"/>
      <w:pPr>
        <w:ind w:left="360" w:hanging="360"/>
      </w:pPr>
      <w:rPr>
        <w:rFonts w:hint="default"/>
      </w:rPr>
    </w:lvl>
    <w:lvl w:ilvl="1">
      <w:start w:val="1"/>
      <w:numFmt w:val="decimal"/>
      <w:isLgl/>
      <w:lvlText w:val="%1.%2."/>
      <w:lvlJc w:val="left"/>
      <w:pPr>
        <w:ind w:left="420" w:hanging="4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535" w15:restartNumberingAfterBreak="0">
    <w:nsid w:val="3DFB7768"/>
    <w:multiLevelType w:val="hybridMultilevel"/>
    <w:tmpl w:val="709EB7CC"/>
    <w:lvl w:ilvl="0" w:tplc="7548CE86">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36" w15:restartNumberingAfterBreak="0">
    <w:nsid w:val="3E1911F1"/>
    <w:multiLevelType w:val="hybridMultilevel"/>
    <w:tmpl w:val="E66699E8"/>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37" w15:restartNumberingAfterBreak="0">
    <w:nsid w:val="3E237767"/>
    <w:multiLevelType w:val="multilevel"/>
    <w:tmpl w:val="78BAE030"/>
    <w:lvl w:ilvl="0">
      <w:start w:val="2"/>
      <w:numFmt w:val="decimal"/>
      <w:lvlText w:val="%1-"/>
      <w:lvlJc w:val="left"/>
      <w:pPr>
        <w:ind w:left="465" w:hanging="465"/>
      </w:pPr>
      <w:rPr>
        <w:rFonts w:hint="default"/>
        <w:sz w:val="28"/>
      </w:rPr>
    </w:lvl>
    <w:lvl w:ilvl="1">
      <w:start w:val="7"/>
      <w:numFmt w:val="decimal"/>
      <w:lvlText w:val="%1-%2."/>
      <w:lvlJc w:val="left"/>
      <w:pPr>
        <w:ind w:left="1038" w:hanging="720"/>
      </w:pPr>
      <w:rPr>
        <w:rFonts w:hint="default"/>
        <w:sz w:val="24"/>
        <w:szCs w:val="24"/>
      </w:rPr>
    </w:lvl>
    <w:lvl w:ilvl="2">
      <w:start w:val="1"/>
      <w:numFmt w:val="decimal"/>
      <w:lvlText w:val="%1-%2.%3."/>
      <w:lvlJc w:val="left"/>
      <w:pPr>
        <w:ind w:left="1356" w:hanging="720"/>
      </w:pPr>
      <w:rPr>
        <w:rFonts w:hint="default"/>
        <w:sz w:val="28"/>
      </w:rPr>
    </w:lvl>
    <w:lvl w:ilvl="3">
      <w:start w:val="1"/>
      <w:numFmt w:val="decimal"/>
      <w:lvlText w:val="%1-%2.%3.%4."/>
      <w:lvlJc w:val="left"/>
      <w:pPr>
        <w:ind w:left="2034" w:hanging="1080"/>
      </w:pPr>
      <w:rPr>
        <w:rFonts w:hint="default"/>
        <w:sz w:val="28"/>
      </w:rPr>
    </w:lvl>
    <w:lvl w:ilvl="4">
      <w:start w:val="1"/>
      <w:numFmt w:val="decimal"/>
      <w:lvlText w:val="%1-%2.%3.%4.%5."/>
      <w:lvlJc w:val="left"/>
      <w:pPr>
        <w:ind w:left="2352" w:hanging="1080"/>
      </w:pPr>
      <w:rPr>
        <w:rFonts w:hint="default"/>
        <w:sz w:val="28"/>
      </w:rPr>
    </w:lvl>
    <w:lvl w:ilvl="5">
      <w:start w:val="1"/>
      <w:numFmt w:val="decimal"/>
      <w:lvlText w:val="%1-%2.%3.%4.%5.%6."/>
      <w:lvlJc w:val="left"/>
      <w:pPr>
        <w:ind w:left="3030" w:hanging="1440"/>
      </w:pPr>
      <w:rPr>
        <w:rFonts w:hint="default"/>
        <w:sz w:val="28"/>
      </w:rPr>
    </w:lvl>
    <w:lvl w:ilvl="6">
      <w:start w:val="1"/>
      <w:numFmt w:val="decimal"/>
      <w:lvlText w:val="%1-%2.%3.%4.%5.%6.%7."/>
      <w:lvlJc w:val="left"/>
      <w:pPr>
        <w:ind w:left="3348" w:hanging="1440"/>
      </w:pPr>
      <w:rPr>
        <w:rFonts w:hint="default"/>
        <w:sz w:val="28"/>
      </w:rPr>
    </w:lvl>
    <w:lvl w:ilvl="7">
      <w:start w:val="1"/>
      <w:numFmt w:val="decimal"/>
      <w:lvlText w:val="%1-%2.%3.%4.%5.%6.%7.%8."/>
      <w:lvlJc w:val="left"/>
      <w:pPr>
        <w:ind w:left="4026" w:hanging="1800"/>
      </w:pPr>
      <w:rPr>
        <w:rFonts w:hint="default"/>
        <w:sz w:val="28"/>
      </w:rPr>
    </w:lvl>
    <w:lvl w:ilvl="8">
      <w:start w:val="1"/>
      <w:numFmt w:val="decimal"/>
      <w:lvlText w:val="%1-%2.%3.%4.%5.%6.%7.%8.%9."/>
      <w:lvlJc w:val="left"/>
      <w:pPr>
        <w:ind w:left="4344" w:hanging="1800"/>
      </w:pPr>
      <w:rPr>
        <w:rFonts w:hint="default"/>
        <w:sz w:val="28"/>
      </w:rPr>
    </w:lvl>
  </w:abstractNum>
  <w:abstractNum w:abstractNumId="538" w15:restartNumberingAfterBreak="0">
    <w:nsid w:val="3E2F52E7"/>
    <w:multiLevelType w:val="hybridMultilevel"/>
    <w:tmpl w:val="4776EDFA"/>
    <w:lvl w:ilvl="0" w:tplc="2EB8AD14">
      <w:start w:val="4"/>
      <w:numFmt w:val="decimal"/>
      <w:lvlText w:val="%1."/>
      <w:lvlJc w:val="left"/>
      <w:pPr>
        <w:ind w:left="36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9" w15:restartNumberingAfterBreak="0">
    <w:nsid w:val="3E603485"/>
    <w:multiLevelType w:val="hybridMultilevel"/>
    <w:tmpl w:val="287C7820"/>
    <w:lvl w:ilvl="0" w:tplc="5FA82EC4">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40" w15:restartNumberingAfterBreak="0">
    <w:nsid w:val="3E7C6D7C"/>
    <w:multiLevelType w:val="hybridMultilevel"/>
    <w:tmpl w:val="0EBE0BF8"/>
    <w:lvl w:ilvl="0" w:tplc="5FA82EC4">
      <w:start w:val="1"/>
      <w:numFmt w:val="bullet"/>
      <w:lvlText w:val="-"/>
      <w:lvlJc w:val="left"/>
      <w:pPr>
        <w:ind w:left="337" w:hanging="360"/>
      </w:pPr>
      <w:rPr>
        <w:rFonts w:ascii="Times New Roman" w:hAnsi="Times New Roman" w:cs="Times New Roman" w:hint="default"/>
        <w:b/>
        <w:w w:val="99"/>
        <w:sz w:val="26"/>
        <w:szCs w:val="26"/>
        <w:lang w:val="ru-RU" w:eastAsia="en-US" w:bidi="ar-SA"/>
      </w:rPr>
    </w:lvl>
    <w:lvl w:ilvl="1" w:tplc="04190003" w:tentative="1">
      <w:start w:val="1"/>
      <w:numFmt w:val="bullet"/>
      <w:lvlText w:val="o"/>
      <w:lvlJc w:val="left"/>
      <w:pPr>
        <w:ind w:left="1057" w:hanging="360"/>
      </w:pPr>
      <w:rPr>
        <w:rFonts w:ascii="Courier New" w:hAnsi="Courier New" w:cs="Courier New" w:hint="default"/>
      </w:rPr>
    </w:lvl>
    <w:lvl w:ilvl="2" w:tplc="04190005" w:tentative="1">
      <w:start w:val="1"/>
      <w:numFmt w:val="bullet"/>
      <w:lvlText w:val=""/>
      <w:lvlJc w:val="left"/>
      <w:pPr>
        <w:ind w:left="1777" w:hanging="360"/>
      </w:pPr>
      <w:rPr>
        <w:rFonts w:ascii="Wingdings" w:hAnsi="Wingdings" w:hint="default"/>
      </w:rPr>
    </w:lvl>
    <w:lvl w:ilvl="3" w:tplc="04190001" w:tentative="1">
      <w:start w:val="1"/>
      <w:numFmt w:val="bullet"/>
      <w:lvlText w:val=""/>
      <w:lvlJc w:val="left"/>
      <w:pPr>
        <w:ind w:left="2497" w:hanging="360"/>
      </w:pPr>
      <w:rPr>
        <w:rFonts w:ascii="Symbol" w:hAnsi="Symbol" w:hint="default"/>
      </w:rPr>
    </w:lvl>
    <w:lvl w:ilvl="4" w:tplc="04190003" w:tentative="1">
      <w:start w:val="1"/>
      <w:numFmt w:val="bullet"/>
      <w:lvlText w:val="o"/>
      <w:lvlJc w:val="left"/>
      <w:pPr>
        <w:ind w:left="3217" w:hanging="360"/>
      </w:pPr>
      <w:rPr>
        <w:rFonts w:ascii="Courier New" w:hAnsi="Courier New" w:cs="Courier New" w:hint="default"/>
      </w:rPr>
    </w:lvl>
    <w:lvl w:ilvl="5" w:tplc="04190005" w:tentative="1">
      <w:start w:val="1"/>
      <w:numFmt w:val="bullet"/>
      <w:lvlText w:val=""/>
      <w:lvlJc w:val="left"/>
      <w:pPr>
        <w:ind w:left="3937" w:hanging="360"/>
      </w:pPr>
      <w:rPr>
        <w:rFonts w:ascii="Wingdings" w:hAnsi="Wingdings" w:hint="default"/>
      </w:rPr>
    </w:lvl>
    <w:lvl w:ilvl="6" w:tplc="04190001" w:tentative="1">
      <w:start w:val="1"/>
      <w:numFmt w:val="bullet"/>
      <w:lvlText w:val=""/>
      <w:lvlJc w:val="left"/>
      <w:pPr>
        <w:ind w:left="4657" w:hanging="360"/>
      </w:pPr>
      <w:rPr>
        <w:rFonts w:ascii="Symbol" w:hAnsi="Symbol" w:hint="default"/>
      </w:rPr>
    </w:lvl>
    <w:lvl w:ilvl="7" w:tplc="04190003" w:tentative="1">
      <w:start w:val="1"/>
      <w:numFmt w:val="bullet"/>
      <w:lvlText w:val="o"/>
      <w:lvlJc w:val="left"/>
      <w:pPr>
        <w:ind w:left="5377" w:hanging="360"/>
      </w:pPr>
      <w:rPr>
        <w:rFonts w:ascii="Courier New" w:hAnsi="Courier New" w:cs="Courier New" w:hint="default"/>
      </w:rPr>
    </w:lvl>
    <w:lvl w:ilvl="8" w:tplc="04190005" w:tentative="1">
      <w:start w:val="1"/>
      <w:numFmt w:val="bullet"/>
      <w:lvlText w:val=""/>
      <w:lvlJc w:val="left"/>
      <w:pPr>
        <w:ind w:left="6097" w:hanging="360"/>
      </w:pPr>
      <w:rPr>
        <w:rFonts w:ascii="Wingdings" w:hAnsi="Wingdings" w:hint="default"/>
      </w:rPr>
    </w:lvl>
  </w:abstractNum>
  <w:abstractNum w:abstractNumId="541" w15:restartNumberingAfterBreak="0">
    <w:nsid w:val="3EAA4CAB"/>
    <w:multiLevelType w:val="hybridMultilevel"/>
    <w:tmpl w:val="F0046B70"/>
    <w:lvl w:ilvl="0" w:tplc="25C8C63E">
      <w:start w:val="4"/>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2" w15:restartNumberingAfterBreak="0">
    <w:nsid w:val="3EBB5F50"/>
    <w:multiLevelType w:val="hybridMultilevel"/>
    <w:tmpl w:val="A2622F1E"/>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43" w15:restartNumberingAfterBreak="0">
    <w:nsid w:val="3EDE18E8"/>
    <w:multiLevelType w:val="hybridMultilevel"/>
    <w:tmpl w:val="800E2BF6"/>
    <w:lvl w:ilvl="0" w:tplc="0E32FF52">
      <w:start w:val="7"/>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4" w15:restartNumberingAfterBreak="0">
    <w:nsid w:val="3EDF262D"/>
    <w:multiLevelType w:val="hybridMultilevel"/>
    <w:tmpl w:val="75E074F8"/>
    <w:lvl w:ilvl="0" w:tplc="5FA82EC4">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45" w15:restartNumberingAfterBreak="0">
    <w:nsid w:val="3EF74310"/>
    <w:multiLevelType w:val="hybridMultilevel"/>
    <w:tmpl w:val="400EC9FA"/>
    <w:lvl w:ilvl="0" w:tplc="F5FED958">
      <w:start w:val="3"/>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6" w15:restartNumberingAfterBreak="0">
    <w:nsid w:val="3F2064FC"/>
    <w:multiLevelType w:val="hybridMultilevel"/>
    <w:tmpl w:val="E334C5D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47" w15:restartNumberingAfterBreak="0">
    <w:nsid w:val="3F5602C6"/>
    <w:multiLevelType w:val="hybridMultilevel"/>
    <w:tmpl w:val="E1E6DF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8" w15:restartNumberingAfterBreak="0">
    <w:nsid w:val="3F9578B5"/>
    <w:multiLevelType w:val="multilevel"/>
    <w:tmpl w:val="FDAAF052"/>
    <w:lvl w:ilvl="0">
      <w:start w:val="1"/>
      <w:numFmt w:val="bullet"/>
      <w:lvlText w:val="-"/>
      <w:lvlJc w:val="left"/>
      <w:pPr>
        <w:ind w:left="360" w:hanging="360"/>
      </w:pPr>
      <w:rPr>
        <w:rFonts w:ascii="Sitka Small" w:hAnsi="Sitka Small"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49" w15:restartNumberingAfterBreak="0">
    <w:nsid w:val="3FC8254B"/>
    <w:multiLevelType w:val="hybridMultilevel"/>
    <w:tmpl w:val="99B640A8"/>
    <w:lvl w:ilvl="0" w:tplc="3064C7FA">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0" w15:restartNumberingAfterBreak="0">
    <w:nsid w:val="3FDE695A"/>
    <w:multiLevelType w:val="hybridMultilevel"/>
    <w:tmpl w:val="C9681254"/>
    <w:lvl w:ilvl="0" w:tplc="AE3E189A">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1" w15:restartNumberingAfterBreak="0">
    <w:nsid w:val="3FE0313F"/>
    <w:multiLevelType w:val="multilevel"/>
    <w:tmpl w:val="0090CE0E"/>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552" w15:restartNumberingAfterBreak="0">
    <w:nsid w:val="3FF5633F"/>
    <w:multiLevelType w:val="hybridMultilevel"/>
    <w:tmpl w:val="85F457F4"/>
    <w:lvl w:ilvl="0" w:tplc="5FA82EC4">
      <w:start w:val="1"/>
      <w:numFmt w:val="bullet"/>
      <w:lvlText w:val="-"/>
      <w:lvlJc w:val="left"/>
      <w:pPr>
        <w:ind w:left="360" w:hanging="360"/>
      </w:pPr>
      <w:rPr>
        <w:rFonts w:ascii="Times New Roman" w:hAnsi="Times New Roman" w:cs="Times New Roman" w:hint="default"/>
        <w:b/>
        <w:w w:val="99"/>
        <w:sz w:val="26"/>
        <w:szCs w:val="26"/>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53" w15:restartNumberingAfterBreak="0">
    <w:nsid w:val="40140B7E"/>
    <w:multiLevelType w:val="hybridMultilevel"/>
    <w:tmpl w:val="31BC555E"/>
    <w:lvl w:ilvl="0" w:tplc="72AEF3A6">
      <w:start w:val="1"/>
      <w:numFmt w:val="decimal"/>
      <w:lvlText w:val="%1."/>
      <w:lvlJc w:val="left"/>
      <w:pPr>
        <w:ind w:left="360" w:hanging="360"/>
      </w:pPr>
      <w:rPr>
        <w:b w:val="0"/>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54" w15:restartNumberingAfterBreak="0">
    <w:nsid w:val="402F0B99"/>
    <w:multiLevelType w:val="hybridMultilevel"/>
    <w:tmpl w:val="30D8486A"/>
    <w:lvl w:ilvl="0" w:tplc="2474DEF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55" w15:restartNumberingAfterBreak="0">
    <w:nsid w:val="40584125"/>
    <w:multiLevelType w:val="hybridMultilevel"/>
    <w:tmpl w:val="C7D0172C"/>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56" w15:restartNumberingAfterBreak="0">
    <w:nsid w:val="40722320"/>
    <w:multiLevelType w:val="hybridMultilevel"/>
    <w:tmpl w:val="796222E8"/>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557" w15:restartNumberingAfterBreak="0">
    <w:nsid w:val="40954A67"/>
    <w:multiLevelType w:val="hybridMultilevel"/>
    <w:tmpl w:val="96B2A2A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58" w15:restartNumberingAfterBreak="0">
    <w:nsid w:val="40AE2667"/>
    <w:multiLevelType w:val="hybridMultilevel"/>
    <w:tmpl w:val="6AA6F142"/>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59" w15:restartNumberingAfterBreak="0">
    <w:nsid w:val="40B63988"/>
    <w:multiLevelType w:val="hybridMultilevel"/>
    <w:tmpl w:val="40FA1656"/>
    <w:lvl w:ilvl="0" w:tplc="DAD23582">
      <w:start w:val="2"/>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0" w15:restartNumberingAfterBreak="0">
    <w:nsid w:val="40D1508C"/>
    <w:multiLevelType w:val="hybridMultilevel"/>
    <w:tmpl w:val="A638551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61" w15:restartNumberingAfterBreak="0">
    <w:nsid w:val="40DA1F62"/>
    <w:multiLevelType w:val="multilevel"/>
    <w:tmpl w:val="84B46978"/>
    <w:lvl w:ilvl="0">
      <w:start w:val="1"/>
      <w:numFmt w:val="bullet"/>
      <w:lvlText w:val="-"/>
      <w:lvlJc w:val="left"/>
      <w:rPr>
        <w:rFonts w:ascii="Sitka Small" w:hAnsi="Sitka Small" w:hint="default"/>
        <w:b w:val="0"/>
        <w:bCs w:val="0"/>
        <w:i w:val="0"/>
        <w:iCs w:val="0"/>
        <w:smallCaps w:val="0"/>
        <w:strike w:val="0"/>
        <w:color w:val="000000"/>
        <w:spacing w:val="0"/>
        <w:w w:val="100"/>
        <w:position w:val="0"/>
        <w:sz w:val="26"/>
        <w:szCs w:val="26"/>
        <w:u w:val="none"/>
      </w:rPr>
    </w:lvl>
    <w:lvl w:ilvl="1">
      <w:start w:val="1"/>
      <w:numFmt w:val="bullet"/>
      <w:lvlText w:val="-"/>
      <w:lvlJc w:val="left"/>
      <w:rPr>
        <w:rFonts w:ascii="Sitka Small" w:hAnsi="Sitka Small" w:hint="default"/>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2" w15:restartNumberingAfterBreak="0">
    <w:nsid w:val="40E56207"/>
    <w:multiLevelType w:val="hybridMultilevel"/>
    <w:tmpl w:val="C7301A6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63" w15:restartNumberingAfterBreak="0">
    <w:nsid w:val="412A298F"/>
    <w:multiLevelType w:val="multilevel"/>
    <w:tmpl w:val="A59E2FCE"/>
    <w:lvl w:ilvl="0">
      <w:start w:val="1"/>
      <w:numFmt w:val="decimal"/>
      <w:lvlText w:val="%1-"/>
      <w:lvlJc w:val="left"/>
      <w:pPr>
        <w:ind w:left="420" w:hanging="420"/>
      </w:pPr>
      <w:rPr>
        <w:rFonts w:hint="default"/>
        <w:sz w:val="26"/>
      </w:rPr>
    </w:lvl>
    <w:lvl w:ilvl="1">
      <w:start w:val="8"/>
      <w:numFmt w:val="decimal"/>
      <w:lvlText w:val="%1-%2."/>
      <w:lvlJc w:val="left"/>
      <w:pPr>
        <w:ind w:left="720" w:hanging="720"/>
      </w:pPr>
      <w:rPr>
        <w:rFonts w:hint="default"/>
        <w:sz w:val="26"/>
      </w:rPr>
    </w:lvl>
    <w:lvl w:ilvl="2">
      <w:start w:val="1"/>
      <w:numFmt w:val="decimal"/>
      <w:lvlText w:val="%1-%2.%3."/>
      <w:lvlJc w:val="left"/>
      <w:pPr>
        <w:ind w:left="720" w:hanging="720"/>
      </w:pPr>
      <w:rPr>
        <w:rFonts w:hint="default"/>
        <w:sz w:val="26"/>
      </w:rPr>
    </w:lvl>
    <w:lvl w:ilvl="3">
      <w:start w:val="1"/>
      <w:numFmt w:val="decimal"/>
      <w:lvlText w:val="%1-%2.%3.%4."/>
      <w:lvlJc w:val="left"/>
      <w:pPr>
        <w:ind w:left="1080" w:hanging="1080"/>
      </w:pPr>
      <w:rPr>
        <w:rFonts w:hint="default"/>
        <w:sz w:val="26"/>
      </w:rPr>
    </w:lvl>
    <w:lvl w:ilvl="4">
      <w:start w:val="1"/>
      <w:numFmt w:val="decimal"/>
      <w:lvlText w:val="%1-%2.%3.%4.%5."/>
      <w:lvlJc w:val="left"/>
      <w:pPr>
        <w:ind w:left="1080" w:hanging="1080"/>
      </w:pPr>
      <w:rPr>
        <w:rFonts w:hint="default"/>
        <w:sz w:val="26"/>
      </w:rPr>
    </w:lvl>
    <w:lvl w:ilvl="5">
      <w:start w:val="1"/>
      <w:numFmt w:val="decimal"/>
      <w:lvlText w:val="%1-%2.%3.%4.%5.%6."/>
      <w:lvlJc w:val="left"/>
      <w:pPr>
        <w:ind w:left="1440" w:hanging="1440"/>
      </w:pPr>
      <w:rPr>
        <w:rFonts w:hint="default"/>
        <w:sz w:val="26"/>
      </w:rPr>
    </w:lvl>
    <w:lvl w:ilvl="6">
      <w:start w:val="1"/>
      <w:numFmt w:val="decimal"/>
      <w:lvlText w:val="%1-%2.%3.%4.%5.%6.%7."/>
      <w:lvlJc w:val="left"/>
      <w:pPr>
        <w:ind w:left="1440" w:hanging="1440"/>
      </w:pPr>
      <w:rPr>
        <w:rFonts w:hint="default"/>
        <w:sz w:val="26"/>
      </w:rPr>
    </w:lvl>
    <w:lvl w:ilvl="7">
      <w:start w:val="1"/>
      <w:numFmt w:val="decimal"/>
      <w:lvlText w:val="%1-%2.%3.%4.%5.%6.%7.%8."/>
      <w:lvlJc w:val="left"/>
      <w:pPr>
        <w:ind w:left="1800" w:hanging="1800"/>
      </w:pPr>
      <w:rPr>
        <w:rFonts w:hint="default"/>
        <w:sz w:val="26"/>
      </w:rPr>
    </w:lvl>
    <w:lvl w:ilvl="8">
      <w:start w:val="1"/>
      <w:numFmt w:val="decimal"/>
      <w:lvlText w:val="%1-%2.%3.%4.%5.%6.%7.%8.%9."/>
      <w:lvlJc w:val="left"/>
      <w:pPr>
        <w:ind w:left="1800" w:hanging="1800"/>
      </w:pPr>
      <w:rPr>
        <w:rFonts w:hint="default"/>
        <w:sz w:val="26"/>
      </w:rPr>
    </w:lvl>
  </w:abstractNum>
  <w:abstractNum w:abstractNumId="564" w15:restartNumberingAfterBreak="0">
    <w:nsid w:val="417D09F9"/>
    <w:multiLevelType w:val="hybridMultilevel"/>
    <w:tmpl w:val="AB4AD7D6"/>
    <w:lvl w:ilvl="0" w:tplc="9206702C">
      <w:start w:val="1"/>
      <w:numFmt w:val="decimal"/>
      <w:lvlText w:val="%1."/>
      <w:lvlJc w:val="left"/>
      <w:pPr>
        <w:ind w:left="360" w:hanging="360"/>
      </w:pPr>
      <w:rPr>
        <w:rFonts w:ascii="Times New Roman" w:hAnsi="Times New Roman" w:cs="Times New Roman" w:hint="default"/>
        <w:b w:val="0"/>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65" w15:restartNumberingAfterBreak="0">
    <w:nsid w:val="41B5037D"/>
    <w:multiLevelType w:val="hybridMultilevel"/>
    <w:tmpl w:val="1304D6C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66" w15:restartNumberingAfterBreak="0">
    <w:nsid w:val="420909ED"/>
    <w:multiLevelType w:val="hybridMultilevel"/>
    <w:tmpl w:val="6A06DFF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67" w15:restartNumberingAfterBreak="0">
    <w:nsid w:val="422264FA"/>
    <w:multiLevelType w:val="hybridMultilevel"/>
    <w:tmpl w:val="5114BF5C"/>
    <w:lvl w:ilvl="0" w:tplc="5FA82EC4">
      <w:start w:val="1"/>
      <w:numFmt w:val="bullet"/>
      <w:lvlText w:val="-"/>
      <w:lvlJc w:val="left"/>
      <w:pPr>
        <w:ind w:left="360" w:hanging="360"/>
      </w:pPr>
      <w:rPr>
        <w:rFonts w:ascii="Times New Roman" w:hAnsi="Times New Roman" w:cs="Times New Roman" w:hint="default"/>
        <w:b/>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68" w15:restartNumberingAfterBreak="0">
    <w:nsid w:val="422C560B"/>
    <w:multiLevelType w:val="hybridMultilevel"/>
    <w:tmpl w:val="5D446746"/>
    <w:lvl w:ilvl="0" w:tplc="86CEF8B2">
      <w:start w:val="2"/>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9" w15:restartNumberingAfterBreak="0">
    <w:nsid w:val="422D6FAC"/>
    <w:multiLevelType w:val="hybridMultilevel"/>
    <w:tmpl w:val="ED8499DC"/>
    <w:lvl w:ilvl="0" w:tplc="5FA82EC4">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70" w15:restartNumberingAfterBreak="0">
    <w:nsid w:val="4242118B"/>
    <w:multiLevelType w:val="hybridMultilevel"/>
    <w:tmpl w:val="4E70B772"/>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71" w15:restartNumberingAfterBreak="0">
    <w:nsid w:val="42422FAA"/>
    <w:multiLevelType w:val="hybridMultilevel"/>
    <w:tmpl w:val="BDC6ECEE"/>
    <w:lvl w:ilvl="0" w:tplc="9206702C">
      <w:start w:val="1"/>
      <w:numFmt w:val="decimal"/>
      <w:lvlText w:val="%1."/>
      <w:lvlJc w:val="left"/>
      <w:pPr>
        <w:ind w:left="360" w:hanging="360"/>
      </w:pPr>
      <w:rPr>
        <w:rFonts w:ascii="Times New Roman" w:hAnsi="Times New Roman" w:cs="Times New Roman" w:hint="default"/>
        <w:b w:val="0"/>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72" w15:restartNumberingAfterBreak="0">
    <w:nsid w:val="424A4BD4"/>
    <w:multiLevelType w:val="hybridMultilevel"/>
    <w:tmpl w:val="95984FB2"/>
    <w:lvl w:ilvl="0" w:tplc="F6CEC148">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73" w15:restartNumberingAfterBreak="0">
    <w:nsid w:val="425D191B"/>
    <w:multiLevelType w:val="hybridMultilevel"/>
    <w:tmpl w:val="A11C3160"/>
    <w:lvl w:ilvl="0" w:tplc="64904B52">
      <w:start w:val="1"/>
      <w:numFmt w:val="bullet"/>
      <w:lvlText w:val="-"/>
      <w:lvlJc w:val="left"/>
      <w:pPr>
        <w:ind w:left="36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74" w15:restartNumberingAfterBreak="0">
    <w:nsid w:val="426E30A5"/>
    <w:multiLevelType w:val="hybridMultilevel"/>
    <w:tmpl w:val="DE24C63E"/>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75" w15:restartNumberingAfterBreak="0">
    <w:nsid w:val="42A03AFB"/>
    <w:multiLevelType w:val="hybridMultilevel"/>
    <w:tmpl w:val="DA4E9D2C"/>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76" w15:restartNumberingAfterBreak="0">
    <w:nsid w:val="42B860DF"/>
    <w:multiLevelType w:val="hybridMultilevel"/>
    <w:tmpl w:val="0E0E9624"/>
    <w:lvl w:ilvl="0" w:tplc="7F4E4AF0">
      <w:start w:val="1"/>
      <w:numFmt w:val="decimal"/>
      <w:lvlText w:val="%1."/>
      <w:lvlJc w:val="left"/>
      <w:pPr>
        <w:ind w:left="360" w:hanging="360"/>
      </w:pPr>
      <w:rPr>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77" w15:restartNumberingAfterBreak="0">
    <w:nsid w:val="42D46EEA"/>
    <w:multiLevelType w:val="hybridMultilevel"/>
    <w:tmpl w:val="ACAE2EB0"/>
    <w:lvl w:ilvl="0" w:tplc="3F8C68B6">
      <w:start w:val="3"/>
      <w:numFmt w:val="decimal"/>
      <w:lvlText w:val="%1)"/>
      <w:lvlJc w:val="left"/>
      <w:pPr>
        <w:ind w:left="38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8" w15:restartNumberingAfterBreak="0">
    <w:nsid w:val="42D6505D"/>
    <w:multiLevelType w:val="hybridMultilevel"/>
    <w:tmpl w:val="AFC800F4"/>
    <w:lvl w:ilvl="0" w:tplc="5FA82EC4">
      <w:start w:val="1"/>
      <w:numFmt w:val="bullet"/>
      <w:lvlText w:val="-"/>
      <w:lvlJc w:val="left"/>
      <w:pPr>
        <w:ind w:left="360" w:hanging="360"/>
      </w:pPr>
      <w:rPr>
        <w:rFonts w:ascii="Times New Roman" w:hAnsi="Times New Roman" w:cs="Times New Roman" w:hint="default"/>
        <w:b/>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79" w15:restartNumberingAfterBreak="0">
    <w:nsid w:val="42E9334C"/>
    <w:multiLevelType w:val="hybridMultilevel"/>
    <w:tmpl w:val="7B889D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0" w15:restartNumberingAfterBreak="0">
    <w:nsid w:val="432F2554"/>
    <w:multiLevelType w:val="multilevel"/>
    <w:tmpl w:val="5E741296"/>
    <w:lvl w:ilvl="0">
      <w:start w:val="1"/>
      <w:numFmt w:val="decimal"/>
      <w:lvlText w:val="%1-"/>
      <w:lvlJc w:val="left"/>
      <w:pPr>
        <w:ind w:left="495" w:hanging="495"/>
      </w:pPr>
      <w:rPr>
        <w:rFonts w:hint="default"/>
      </w:rPr>
    </w:lvl>
    <w:lvl w:ilvl="1">
      <w:start w:val="10"/>
      <w:numFmt w:val="decimal"/>
      <w:lvlText w:val="%1-%2."/>
      <w:lvlJc w:val="left"/>
      <w:pPr>
        <w:ind w:left="1037" w:hanging="720"/>
      </w:pPr>
      <w:rPr>
        <w:rFonts w:hint="default"/>
      </w:rPr>
    </w:lvl>
    <w:lvl w:ilvl="2">
      <w:start w:val="1"/>
      <w:numFmt w:val="decimal"/>
      <w:lvlText w:val="%1-%2.%3."/>
      <w:lvlJc w:val="left"/>
      <w:pPr>
        <w:ind w:left="1354" w:hanging="720"/>
      </w:pPr>
      <w:rPr>
        <w:rFonts w:hint="default"/>
      </w:rPr>
    </w:lvl>
    <w:lvl w:ilvl="3">
      <w:start w:val="1"/>
      <w:numFmt w:val="decimal"/>
      <w:lvlText w:val="%1-%2.%3.%4."/>
      <w:lvlJc w:val="left"/>
      <w:pPr>
        <w:ind w:left="2031" w:hanging="1080"/>
      </w:pPr>
      <w:rPr>
        <w:rFonts w:hint="default"/>
      </w:rPr>
    </w:lvl>
    <w:lvl w:ilvl="4">
      <w:start w:val="1"/>
      <w:numFmt w:val="decimal"/>
      <w:lvlText w:val="%1-%2.%3.%4.%5."/>
      <w:lvlJc w:val="left"/>
      <w:pPr>
        <w:ind w:left="2348" w:hanging="1080"/>
      </w:pPr>
      <w:rPr>
        <w:rFonts w:hint="default"/>
      </w:rPr>
    </w:lvl>
    <w:lvl w:ilvl="5">
      <w:start w:val="1"/>
      <w:numFmt w:val="decimal"/>
      <w:lvlText w:val="%1-%2.%3.%4.%5.%6."/>
      <w:lvlJc w:val="left"/>
      <w:pPr>
        <w:ind w:left="3025" w:hanging="1440"/>
      </w:pPr>
      <w:rPr>
        <w:rFonts w:hint="default"/>
      </w:rPr>
    </w:lvl>
    <w:lvl w:ilvl="6">
      <w:start w:val="1"/>
      <w:numFmt w:val="decimal"/>
      <w:lvlText w:val="%1-%2.%3.%4.%5.%6.%7."/>
      <w:lvlJc w:val="left"/>
      <w:pPr>
        <w:ind w:left="3342" w:hanging="1440"/>
      </w:pPr>
      <w:rPr>
        <w:rFonts w:hint="default"/>
      </w:rPr>
    </w:lvl>
    <w:lvl w:ilvl="7">
      <w:start w:val="1"/>
      <w:numFmt w:val="decimal"/>
      <w:lvlText w:val="%1-%2.%3.%4.%5.%6.%7.%8."/>
      <w:lvlJc w:val="left"/>
      <w:pPr>
        <w:ind w:left="4019" w:hanging="1800"/>
      </w:pPr>
      <w:rPr>
        <w:rFonts w:hint="default"/>
      </w:rPr>
    </w:lvl>
    <w:lvl w:ilvl="8">
      <w:start w:val="1"/>
      <w:numFmt w:val="decimal"/>
      <w:lvlText w:val="%1-%2.%3.%4.%5.%6.%7.%8.%9."/>
      <w:lvlJc w:val="left"/>
      <w:pPr>
        <w:ind w:left="4336" w:hanging="1800"/>
      </w:pPr>
      <w:rPr>
        <w:rFonts w:hint="default"/>
      </w:rPr>
    </w:lvl>
  </w:abstractNum>
  <w:abstractNum w:abstractNumId="581" w15:restartNumberingAfterBreak="0">
    <w:nsid w:val="433505BE"/>
    <w:multiLevelType w:val="hybridMultilevel"/>
    <w:tmpl w:val="D3D676A4"/>
    <w:lvl w:ilvl="0" w:tplc="96A26C4E">
      <w:start w:val="5"/>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2" w15:restartNumberingAfterBreak="0">
    <w:nsid w:val="43571648"/>
    <w:multiLevelType w:val="hybridMultilevel"/>
    <w:tmpl w:val="1A56BF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3" w15:restartNumberingAfterBreak="0">
    <w:nsid w:val="436243DB"/>
    <w:multiLevelType w:val="hybridMultilevel"/>
    <w:tmpl w:val="B77EEFD6"/>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84" w15:restartNumberingAfterBreak="0">
    <w:nsid w:val="436967DD"/>
    <w:multiLevelType w:val="hybridMultilevel"/>
    <w:tmpl w:val="A260B442"/>
    <w:lvl w:ilvl="0" w:tplc="EC02CE08">
      <w:start w:val="2"/>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5" w15:restartNumberingAfterBreak="0">
    <w:nsid w:val="43736853"/>
    <w:multiLevelType w:val="multilevel"/>
    <w:tmpl w:val="04D6E988"/>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586" w15:restartNumberingAfterBreak="0">
    <w:nsid w:val="4387509F"/>
    <w:multiLevelType w:val="hybridMultilevel"/>
    <w:tmpl w:val="52EC98A4"/>
    <w:lvl w:ilvl="0" w:tplc="5FA82EC4">
      <w:start w:val="1"/>
      <w:numFmt w:val="bullet"/>
      <w:lvlText w:val="-"/>
      <w:lvlJc w:val="left"/>
      <w:pPr>
        <w:ind w:left="360" w:hanging="360"/>
      </w:pPr>
      <w:rPr>
        <w:rFonts w:ascii="Times New Roman" w:hAnsi="Times New Roman" w:cs="Times New Roman" w:hint="default"/>
        <w:b/>
        <w:w w:val="99"/>
        <w:sz w:val="26"/>
        <w:szCs w:val="26"/>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87" w15:restartNumberingAfterBreak="0">
    <w:nsid w:val="4389285E"/>
    <w:multiLevelType w:val="hybridMultilevel"/>
    <w:tmpl w:val="A04AD0D2"/>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88" w15:restartNumberingAfterBreak="0">
    <w:nsid w:val="43A13611"/>
    <w:multiLevelType w:val="hybridMultilevel"/>
    <w:tmpl w:val="AFF278C6"/>
    <w:lvl w:ilvl="0" w:tplc="3438D064">
      <w:start w:val="1"/>
      <w:numFmt w:val="decimal"/>
      <w:lvlText w:val="%1."/>
      <w:lvlJc w:val="left"/>
      <w:pPr>
        <w:ind w:left="36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9" w15:restartNumberingAfterBreak="0">
    <w:nsid w:val="43C81267"/>
    <w:multiLevelType w:val="hybridMultilevel"/>
    <w:tmpl w:val="9FE0D1AC"/>
    <w:lvl w:ilvl="0" w:tplc="6AEC6F98">
      <w:start w:val="5"/>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0" w15:restartNumberingAfterBreak="0">
    <w:nsid w:val="43C929BB"/>
    <w:multiLevelType w:val="hybridMultilevel"/>
    <w:tmpl w:val="AF4A3666"/>
    <w:lvl w:ilvl="0" w:tplc="6B946ABE">
      <w:start w:val="1"/>
      <w:numFmt w:val="decimal"/>
      <w:lvlText w:val="%1."/>
      <w:lvlJc w:val="left"/>
      <w:pPr>
        <w:ind w:left="360" w:hanging="360"/>
      </w:pPr>
      <w:rPr>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91" w15:restartNumberingAfterBreak="0">
    <w:nsid w:val="43D87568"/>
    <w:multiLevelType w:val="hybridMultilevel"/>
    <w:tmpl w:val="F484FAB2"/>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92" w15:restartNumberingAfterBreak="0">
    <w:nsid w:val="43DC1BD6"/>
    <w:multiLevelType w:val="hybridMultilevel"/>
    <w:tmpl w:val="53240CD4"/>
    <w:lvl w:ilvl="0" w:tplc="40AEAA0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3" w15:restartNumberingAfterBreak="0">
    <w:nsid w:val="43F0040A"/>
    <w:multiLevelType w:val="hybridMultilevel"/>
    <w:tmpl w:val="56B6E206"/>
    <w:lvl w:ilvl="0" w:tplc="B122D888">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4" w15:restartNumberingAfterBreak="0">
    <w:nsid w:val="43F13AE0"/>
    <w:multiLevelType w:val="hybridMultilevel"/>
    <w:tmpl w:val="F8044A52"/>
    <w:lvl w:ilvl="0" w:tplc="27F8ACEA">
      <w:start w:val="6"/>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5" w15:restartNumberingAfterBreak="0">
    <w:nsid w:val="442C7B7A"/>
    <w:multiLevelType w:val="hybridMultilevel"/>
    <w:tmpl w:val="74A41868"/>
    <w:lvl w:ilvl="0" w:tplc="5FA82EC4">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96" w15:restartNumberingAfterBreak="0">
    <w:nsid w:val="44593B8B"/>
    <w:multiLevelType w:val="hybridMultilevel"/>
    <w:tmpl w:val="D0084996"/>
    <w:lvl w:ilvl="0" w:tplc="538CAF88">
      <w:start w:val="1"/>
      <w:numFmt w:val="decimal"/>
      <w:lvlText w:val="%1."/>
      <w:lvlJc w:val="left"/>
      <w:pPr>
        <w:ind w:left="39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7" w15:restartNumberingAfterBreak="0">
    <w:nsid w:val="44F41303"/>
    <w:multiLevelType w:val="hybridMultilevel"/>
    <w:tmpl w:val="FDA2E686"/>
    <w:lvl w:ilvl="0" w:tplc="5FA82EC4">
      <w:start w:val="1"/>
      <w:numFmt w:val="bullet"/>
      <w:lvlText w:val="-"/>
      <w:lvlJc w:val="left"/>
      <w:pPr>
        <w:ind w:left="360" w:hanging="360"/>
      </w:pPr>
      <w:rPr>
        <w:rFonts w:ascii="Times New Roman" w:hAnsi="Times New Roman" w:cs="Times New Roman" w:hint="default"/>
        <w:b/>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98" w15:restartNumberingAfterBreak="0">
    <w:nsid w:val="44F82446"/>
    <w:multiLevelType w:val="hybridMultilevel"/>
    <w:tmpl w:val="0DF02FCA"/>
    <w:lvl w:ilvl="0" w:tplc="A532F93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9" w15:restartNumberingAfterBreak="0">
    <w:nsid w:val="45116E01"/>
    <w:multiLevelType w:val="hybridMultilevel"/>
    <w:tmpl w:val="E2EABEFE"/>
    <w:lvl w:ilvl="0" w:tplc="5FA82EC4">
      <w:start w:val="1"/>
      <w:numFmt w:val="bullet"/>
      <w:lvlText w:val="-"/>
      <w:lvlJc w:val="left"/>
      <w:pPr>
        <w:ind w:left="360" w:hanging="360"/>
      </w:pPr>
      <w:rPr>
        <w:rFonts w:ascii="Times New Roman" w:hAnsi="Times New Roman" w:cs="Times New Roman" w:hint="default"/>
        <w:b/>
        <w:w w:val="99"/>
        <w:sz w:val="26"/>
        <w:szCs w:val="26"/>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00" w15:restartNumberingAfterBreak="0">
    <w:nsid w:val="45255392"/>
    <w:multiLevelType w:val="hybridMultilevel"/>
    <w:tmpl w:val="E60CE60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01" w15:restartNumberingAfterBreak="0">
    <w:nsid w:val="45255DA6"/>
    <w:multiLevelType w:val="hybridMultilevel"/>
    <w:tmpl w:val="FBE0505C"/>
    <w:lvl w:ilvl="0" w:tplc="643CE2A8">
      <w:start w:val="1"/>
      <w:numFmt w:val="decimal"/>
      <w:lvlText w:val="%1."/>
      <w:lvlJc w:val="left"/>
      <w:pPr>
        <w:ind w:left="36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2" w15:restartNumberingAfterBreak="0">
    <w:nsid w:val="45627890"/>
    <w:multiLevelType w:val="hybridMultilevel"/>
    <w:tmpl w:val="DD045C78"/>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03" w15:restartNumberingAfterBreak="0">
    <w:nsid w:val="4583796E"/>
    <w:multiLevelType w:val="hybridMultilevel"/>
    <w:tmpl w:val="6A62B2B2"/>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04" w15:restartNumberingAfterBreak="0">
    <w:nsid w:val="458832CC"/>
    <w:multiLevelType w:val="hybridMultilevel"/>
    <w:tmpl w:val="FA64801E"/>
    <w:lvl w:ilvl="0" w:tplc="8092CF04">
      <w:start w:val="6"/>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5" w15:restartNumberingAfterBreak="0">
    <w:nsid w:val="45911A20"/>
    <w:multiLevelType w:val="hybridMultilevel"/>
    <w:tmpl w:val="E95AE44E"/>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06" w15:restartNumberingAfterBreak="0">
    <w:nsid w:val="45A80CD3"/>
    <w:multiLevelType w:val="hybridMultilevel"/>
    <w:tmpl w:val="414ECD2C"/>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07" w15:restartNumberingAfterBreak="0">
    <w:nsid w:val="45A923D4"/>
    <w:multiLevelType w:val="hybridMultilevel"/>
    <w:tmpl w:val="79DA1896"/>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08" w15:restartNumberingAfterBreak="0">
    <w:nsid w:val="45B44B88"/>
    <w:multiLevelType w:val="hybridMultilevel"/>
    <w:tmpl w:val="DC2E55CA"/>
    <w:lvl w:ilvl="0" w:tplc="17B2690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9" w15:restartNumberingAfterBreak="0">
    <w:nsid w:val="45B864ED"/>
    <w:multiLevelType w:val="multilevel"/>
    <w:tmpl w:val="2E4A5374"/>
    <w:lvl w:ilvl="0">
      <w:start w:val="2"/>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10" w15:restartNumberingAfterBreak="0">
    <w:nsid w:val="45D65FD2"/>
    <w:multiLevelType w:val="hybridMultilevel"/>
    <w:tmpl w:val="93A83F34"/>
    <w:lvl w:ilvl="0" w:tplc="5FA82EC4">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11" w15:restartNumberingAfterBreak="0">
    <w:nsid w:val="45EF30DE"/>
    <w:multiLevelType w:val="hybridMultilevel"/>
    <w:tmpl w:val="F8E02E0A"/>
    <w:lvl w:ilvl="0" w:tplc="C16E519C">
      <w:start w:val="9"/>
      <w:numFmt w:val="decimal"/>
      <w:lvlText w:val="%1."/>
      <w:lvlJc w:val="left"/>
      <w:pPr>
        <w:ind w:left="36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2" w15:restartNumberingAfterBreak="0">
    <w:nsid w:val="45FF7D7E"/>
    <w:multiLevelType w:val="hybridMultilevel"/>
    <w:tmpl w:val="387EB3B8"/>
    <w:lvl w:ilvl="0" w:tplc="F6CEC148">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13" w15:restartNumberingAfterBreak="0">
    <w:nsid w:val="463177CE"/>
    <w:multiLevelType w:val="hybridMultilevel"/>
    <w:tmpl w:val="D86EA0F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14" w15:restartNumberingAfterBreak="0">
    <w:nsid w:val="46365AAA"/>
    <w:multiLevelType w:val="hybridMultilevel"/>
    <w:tmpl w:val="0B94A9F6"/>
    <w:lvl w:ilvl="0" w:tplc="D31A098C">
      <w:start w:val="6"/>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5" w15:restartNumberingAfterBreak="0">
    <w:nsid w:val="46586409"/>
    <w:multiLevelType w:val="hybridMultilevel"/>
    <w:tmpl w:val="5FFE0F8A"/>
    <w:lvl w:ilvl="0" w:tplc="070E0DBE">
      <w:start w:val="1"/>
      <w:numFmt w:val="decimal"/>
      <w:lvlText w:val="%1."/>
      <w:lvlJc w:val="left"/>
      <w:pPr>
        <w:ind w:left="36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6" w15:restartNumberingAfterBreak="0">
    <w:nsid w:val="46637F2E"/>
    <w:multiLevelType w:val="hybridMultilevel"/>
    <w:tmpl w:val="5CACAF7C"/>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17" w15:restartNumberingAfterBreak="0">
    <w:nsid w:val="469A4100"/>
    <w:multiLevelType w:val="multilevel"/>
    <w:tmpl w:val="F4B6786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618" w15:restartNumberingAfterBreak="0">
    <w:nsid w:val="46D51E14"/>
    <w:multiLevelType w:val="hybridMultilevel"/>
    <w:tmpl w:val="170EF0DC"/>
    <w:lvl w:ilvl="0" w:tplc="7548CE86">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19" w15:restartNumberingAfterBreak="0">
    <w:nsid w:val="4722328D"/>
    <w:multiLevelType w:val="hybridMultilevel"/>
    <w:tmpl w:val="3E221AE2"/>
    <w:lvl w:ilvl="0" w:tplc="A532F93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0" w15:restartNumberingAfterBreak="0">
    <w:nsid w:val="4743072C"/>
    <w:multiLevelType w:val="hybridMultilevel"/>
    <w:tmpl w:val="96D2666A"/>
    <w:lvl w:ilvl="0" w:tplc="45A084D2">
      <w:start w:val="1"/>
      <w:numFmt w:val="bullet"/>
      <w:lvlText w:val="-"/>
      <w:lvlJc w:val="left"/>
      <w:pPr>
        <w:ind w:left="360" w:hanging="360"/>
      </w:pPr>
      <w:rPr>
        <w:rFonts w:ascii="Sitka Small" w:hAnsi="Sitka Small"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21" w15:restartNumberingAfterBreak="0">
    <w:nsid w:val="475D7343"/>
    <w:multiLevelType w:val="hybridMultilevel"/>
    <w:tmpl w:val="6B086F14"/>
    <w:lvl w:ilvl="0" w:tplc="7C9CDFE4">
      <w:start w:val="2"/>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2" w15:restartNumberingAfterBreak="0">
    <w:nsid w:val="47BA6141"/>
    <w:multiLevelType w:val="hybridMultilevel"/>
    <w:tmpl w:val="32C0708A"/>
    <w:lvl w:ilvl="0" w:tplc="1C288CE0">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3" w15:restartNumberingAfterBreak="0">
    <w:nsid w:val="47C5177F"/>
    <w:multiLevelType w:val="hybridMultilevel"/>
    <w:tmpl w:val="A7ECA4E4"/>
    <w:lvl w:ilvl="0" w:tplc="890029B6">
      <w:start w:val="1"/>
      <w:numFmt w:val="decimal"/>
      <w:lvlText w:val="%1."/>
      <w:lvlJc w:val="left"/>
      <w:pPr>
        <w:ind w:left="36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4" w15:restartNumberingAfterBreak="0">
    <w:nsid w:val="47C63557"/>
    <w:multiLevelType w:val="hybridMultilevel"/>
    <w:tmpl w:val="0CB6F95C"/>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25" w15:restartNumberingAfterBreak="0">
    <w:nsid w:val="47F669F3"/>
    <w:multiLevelType w:val="hybridMultilevel"/>
    <w:tmpl w:val="03BA2EC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26" w15:restartNumberingAfterBreak="0">
    <w:nsid w:val="485106A2"/>
    <w:multiLevelType w:val="hybridMultilevel"/>
    <w:tmpl w:val="6CB4B766"/>
    <w:lvl w:ilvl="0" w:tplc="F6CEC148">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27" w15:restartNumberingAfterBreak="0">
    <w:nsid w:val="48565CD3"/>
    <w:multiLevelType w:val="hybridMultilevel"/>
    <w:tmpl w:val="1EC84C6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28" w15:restartNumberingAfterBreak="0">
    <w:nsid w:val="48634C7B"/>
    <w:multiLevelType w:val="hybridMultilevel"/>
    <w:tmpl w:val="AEF8D8A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29" w15:restartNumberingAfterBreak="0">
    <w:nsid w:val="48AB7BBA"/>
    <w:multiLevelType w:val="hybridMultilevel"/>
    <w:tmpl w:val="5E08CE90"/>
    <w:lvl w:ilvl="0" w:tplc="F18C46D4">
      <w:start w:val="1"/>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0" w15:restartNumberingAfterBreak="0">
    <w:nsid w:val="48DE41E6"/>
    <w:multiLevelType w:val="hybridMultilevel"/>
    <w:tmpl w:val="9AC883FC"/>
    <w:lvl w:ilvl="0" w:tplc="E06C3E82">
      <w:start w:val="4"/>
      <w:numFmt w:val="decimal"/>
      <w:lvlText w:val="%1)"/>
      <w:lvlJc w:val="left"/>
      <w:pPr>
        <w:ind w:left="36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1" w15:restartNumberingAfterBreak="0">
    <w:nsid w:val="491165A7"/>
    <w:multiLevelType w:val="hybridMultilevel"/>
    <w:tmpl w:val="FEAC98C2"/>
    <w:lvl w:ilvl="0" w:tplc="CBD8CDB8">
      <w:start w:val="2"/>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2" w15:restartNumberingAfterBreak="0">
    <w:nsid w:val="492969C1"/>
    <w:multiLevelType w:val="hybridMultilevel"/>
    <w:tmpl w:val="5E622B06"/>
    <w:lvl w:ilvl="0" w:tplc="423697BA">
      <w:start w:val="3"/>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3" w15:restartNumberingAfterBreak="0">
    <w:nsid w:val="495757B9"/>
    <w:multiLevelType w:val="hybridMultilevel"/>
    <w:tmpl w:val="4B0A2EF2"/>
    <w:lvl w:ilvl="0" w:tplc="69C62A06">
      <w:start w:val="5"/>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4" w15:restartNumberingAfterBreak="0">
    <w:nsid w:val="495C082D"/>
    <w:multiLevelType w:val="hybridMultilevel"/>
    <w:tmpl w:val="4E105352"/>
    <w:lvl w:ilvl="0" w:tplc="FF922178">
      <w:start w:val="2"/>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5" w15:restartNumberingAfterBreak="0">
    <w:nsid w:val="496E3FDD"/>
    <w:multiLevelType w:val="hybridMultilevel"/>
    <w:tmpl w:val="EC5AB7FA"/>
    <w:lvl w:ilvl="0" w:tplc="EFCAB6E0">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6" w15:restartNumberingAfterBreak="0">
    <w:nsid w:val="499C1DAD"/>
    <w:multiLevelType w:val="hybridMultilevel"/>
    <w:tmpl w:val="40FC86B2"/>
    <w:lvl w:ilvl="0" w:tplc="D66208AE">
      <w:start w:val="1"/>
      <w:numFmt w:val="decimal"/>
      <w:lvlText w:val="%1."/>
      <w:lvlJc w:val="left"/>
      <w:pPr>
        <w:ind w:left="397"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7" w15:restartNumberingAfterBreak="0">
    <w:nsid w:val="49B43AA7"/>
    <w:multiLevelType w:val="hybridMultilevel"/>
    <w:tmpl w:val="9028CA6A"/>
    <w:lvl w:ilvl="0" w:tplc="745458BC">
      <w:start w:val="3"/>
      <w:numFmt w:val="decimal"/>
      <w:lvlText w:val="%1."/>
      <w:lvlJc w:val="left"/>
      <w:pPr>
        <w:ind w:left="67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8" w15:restartNumberingAfterBreak="0">
    <w:nsid w:val="49F44FB7"/>
    <w:multiLevelType w:val="hybridMultilevel"/>
    <w:tmpl w:val="6A909A98"/>
    <w:lvl w:ilvl="0" w:tplc="44802DBA">
      <w:start w:val="6"/>
      <w:numFmt w:val="decimal"/>
      <w:lvlText w:val="%1."/>
      <w:lvlJc w:val="left"/>
      <w:pPr>
        <w:ind w:left="397"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9" w15:restartNumberingAfterBreak="0">
    <w:nsid w:val="4A0B42D8"/>
    <w:multiLevelType w:val="hybridMultilevel"/>
    <w:tmpl w:val="183637F4"/>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40" w15:restartNumberingAfterBreak="0">
    <w:nsid w:val="4A100DF6"/>
    <w:multiLevelType w:val="hybridMultilevel"/>
    <w:tmpl w:val="0F382E34"/>
    <w:lvl w:ilvl="0" w:tplc="2A9E7D6C">
      <w:start w:val="1"/>
      <w:numFmt w:val="decimal"/>
      <w:lvlText w:val="%1)"/>
      <w:lvlJc w:val="left"/>
      <w:pPr>
        <w:ind w:left="360" w:hanging="360"/>
      </w:pPr>
      <w:rPr>
        <w:rFonts w:hint="default"/>
        <w:b/>
        <w:i/>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41" w15:restartNumberingAfterBreak="0">
    <w:nsid w:val="4A351608"/>
    <w:multiLevelType w:val="hybridMultilevel"/>
    <w:tmpl w:val="D0E2EDC2"/>
    <w:lvl w:ilvl="0" w:tplc="5FA82EC4">
      <w:start w:val="1"/>
      <w:numFmt w:val="bullet"/>
      <w:lvlText w:val="-"/>
      <w:lvlJc w:val="left"/>
      <w:pPr>
        <w:ind w:left="360" w:hanging="360"/>
      </w:pPr>
      <w:rPr>
        <w:rFonts w:ascii="Times New Roman" w:hAnsi="Times New Roman" w:cs="Times New Roman" w:hint="default"/>
        <w:b/>
        <w:w w:val="99"/>
        <w:sz w:val="26"/>
        <w:szCs w:val="26"/>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42" w15:restartNumberingAfterBreak="0">
    <w:nsid w:val="4A531C8C"/>
    <w:multiLevelType w:val="hybridMultilevel"/>
    <w:tmpl w:val="C366A27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43" w15:restartNumberingAfterBreak="0">
    <w:nsid w:val="4A5D1A31"/>
    <w:multiLevelType w:val="hybridMultilevel"/>
    <w:tmpl w:val="00E0FE54"/>
    <w:lvl w:ilvl="0" w:tplc="5FA82EC4">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44" w15:restartNumberingAfterBreak="0">
    <w:nsid w:val="4A781744"/>
    <w:multiLevelType w:val="hybridMultilevel"/>
    <w:tmpl w:val="71265D24"/>
    <w:lvl w:ilvl="0" w:tplc="45A084D2">
      <w:start w:val="1"/>
      <w:numFmt w:val="bullet"/>
      <w:lvlText w:val="-"/>
      <w:lvlJc w:val="left"/>
      <w:pPr>
        <w:ind w:left="360" w:hanging="360"/>
      </w:pPr>
      <w:rPr>
        <w:rFonts w:ascii="Sitka Small" w:hAnsi="Sitka Smal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45" w15:restartNumberingAfterBreak="0">
    <w:nsid w:val="4AB420E3"/>
    <w:multiLevelType w:val="hybridMultilevel"/>
    <w:tmpl w:val="2104F70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46" w15:restartNumberingAfterBreak="0">
    <w:nsid w:val="4AC53420"/>
    <w:multiLevelType w:val="hybridMultilevel"/>
    <w:tmpl w:val="15E08D58"/>
    <w:lvl w:ilvl="0" w:tplc="04190011">
      <w:start w:val="1"/>
      <w:numFmt w:val="decimal"/>
      <w:lvlText w:val="%1)"/>
      <w:lvlJc w:val="left"/>
      <w:pPr>
        <w:ind w:left="360" w:hanging="360"/>
      </w:pPr>
      <w:rPr>
        <w:rFont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47" w15:restartNumberingAfterBreak="0">
    <w:nsid w:val="4ADA3FC9"/>
    <w:multiLevelType w:val="hybridMultilevel"/>
    <w:tmpl w:val="EFE84E32"/>
    <w:lvl w:ilvl="0" w:tplc="FE6036DA">
      <w:start w:val="3"/>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8" w15:restartNumberingAfterBreak="0">
    <w:nsid w:val="4ADA5917"/>
    <w:multiLevelType w:val="hybridMultilevel"/>
    <w:tmpl w:val="17B26642"/>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49" w15:restartNumberingAfterBreak="0">
    <w:nsid w:val="4AEF0138"/>
    <w:multiLevelType w:val="hybridMultilevel"/>
    <w:tmpl w:val="048CD8D4"/>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50" w15:restartNumberingAfterBreak="0">
    <w:nsid w:val="4AEF07C2"/>
    <w:multiLevelType w:val="hybridMultilevel"/>
    <w:tmpl w:val="ADCCF84A"/>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51" w15:restartNumberingAfterBreak="0">
    <w:nsid w:val="4B0121BE"/>
    <w:multiLevelType w:val="multilevel"/>
    <w:tmpl w:val="1F16D854"/>
    <w:lvl w:ilvl="0">
      <w:start w:val="7"/>
      <w:numFmt w:val="decimal"/>
      <w:lvlText w:val="%1."/>
      <w:lvlJc w:val="left"/>
      <w:pPr>
        <w:ind w:left="360" w:hanging="360"/>
      </w:pPr>
      <w:rPr>
        <w:rFonts w:hint="default"/>
        <w:b w:val="0"/>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2" w15:restartNumberingAfterBreak="0">
    <w:nsid w:val="4B107838"/>
    <w:multiLevelType w:val="hybridMultilevel"/>
    <w:tmpl w:val="115C7A5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53" w15:restartNumberingAfterBreak="0">
    <w:nsid w:val="4B2752A7"/>
    <w:multiLevelType w:val="hybridMultilevel"/>
    <w:tmpl w:val="A26EBD10"/>
    <w:lvl w:ilvl="0" w:tplc="B6B49E22">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54" w15:restartNumberingAfterBreak="0">
    <w:nsid w:val="4B3A47CF"/>
    <w:multiLevelType w:val="hybridMultilevel"/>
    <w:tmpl w:val="48184CAE"/>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55" w15:restartNumberingAfterBreak="0">
    <w:nsid w:val="4B431C72"/>
    <w:multiLevelType w:val="hybridMultilevel"/>
    <w:tmpl w:val="A7C83B7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56" w15:restartNumberingAfterBreak="0">
    <w:nsid w:val="4B6053D9"/>
    <w:multiLevelType w:val="hybridMultilevel"/>
    <w:tmpl w:val="D1BA7AFE"/>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57" w15:restartNumberingAfterBreak="0">
    <w:nsid w:val="4B733D9D"/>
    <w:multiLevelType w:val="hybridMultilevel"/>
    <w:tmpl w:val="F8F43EE4"/>
    <w:lvl w:ilvl="0" w:tplc="5FA82EC4">
      <w:start w:val="1"/>
      <w:numFmt w:val="bullet"/>
      <w:lvlText w:val="-"/>
      <w:lvlJc w:val="left"/>
      <w:pPr>
        <w:ind w:left="360" w:hanging="360"/>
      </w:pPr>
      <w:rPr>
        <w:rFonts w:ascii="Times New Roman" w:hAnsi="Times New Roman" w:cs="Times New Roman" w:hint="default"/>
        <w:b/>
        <w:w w:val="99"/>
        <w:sz w:val="26"/>
        <w:szCs w:val="26"/>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58" w15:restartNumberingAfterBreak="0">
    <w:nsid w:val="4B943872"/>
    <w:multiLevelType w:val="hybridMultilevel"/>
    <w:tmpl w:val="443C37EA"/>
    <w:lvl w:ilvl="0" w:tplc="E9D4F850">
      <w:start w:val="4"/>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9" w15:restartNumberingAfterBreak="0">
    <w:nsid w:val="4BA3769B"/>
    <w:multiLevelType w:val="hybridMultilevel"/>
    <w:tmpl w:val="088AF0DA"/>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60" w15:restartNumberingAfterBreak="0">
    <w:nsid w:val="4BAE1E41"/>
    <w:multiLevelType w:val="hybridMultilevel"/>
    <w:tmpl w:val="DC288414"/>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61" w15:restartNumberingAfterBreak="0">
    <w:nsid w:val="4BE83AEC"/>
    <w:multiLevelType w:val="hybridMultilevel"/>
    <w:tmpl w:val="5C967914"/>
    <w:lvl w:ilvl="0" w:tplc="4CB08A9A">
      <w:start w:val="7"/>
      <w:numFmt w:val="decimal"/>
      <w:lvlText w:val="%1."/>
      <w:lvlJc w:val="left"/>
      <w:pPr>
        <w:ind w:left="36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2" w15:restartNumberingAfterBreak="0">
    <w:nsid w:val="4C354C14"/>
    <w:multiLevelType w:val="hybridMultilevel"/>
    <w:tmpl w:val="BCF21D8C"/>
    <w:lvl w:ilvl="0" w:tplc="5FA82EC4">
      <w:start w:val="1"/>
      <w:numFmt w:val="bullet"/>
      <w:lvlText w:val="-"/>
      <w:lvlJc w:val="left"/>
      <w:pPr>
        <w:ind w:left="360" w:hanging="360"/>
      </w:pPr>
      <w:rPr>
        <w:rFonts w:ascii="Times New Roman" w:hAnsi="Times New Roman" w:cs="Times New Roman" w:hint="default"/>
        <w:b/>
        <w:w w:val="99"/>
        <w:sz w:val="26"/>
        <w:szCs w:val="26"/>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63" w15:restartNumberingAfterBreak="0">
    <w:nsid w:val="4C367DA7"/>
    <w:multiLevelType w:val="hybridMultilevel"/>
    <w:tmpl w:val="0A1E73BC"/>
    <w:lvl w:ilvl="0" w:tplc="5FA82EC4">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64" w15:restartNumberingAfterBreak="0">
    <w:nsid w:val="4C6A5210"/>
    <w:multiLevelType w:val="hybridMultilevel"/>
    <w:tmpl w:val="FE164436"/>
    <w:lvl w:ilvl="0" w:tplc="F6CEC148">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65" w15:restartNumberingAfterBreak="0">
    <w:nsid w:val="4C71589C"/>
    <w:multiLevelType w:val="multilevel"/>
    <w:tmpl w:val="E5ACAA0E"/>
    <w:lvl w:ilvl="0">
      <w:start w:val="1"/>
      <w:numFmt w:val="decimal"/>
      <w:lvlText w:val="%1."/>
      <w:lvlJc w:val="left"/>
      <w:pPr>
        <w:ind w:left="360" w:hanging="360"/>
      </w:p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66" w15:restartNumberingAfterBreak="0">
    <w:nsid w:val="4C993F2F"/>
    <w:multiLevelType w:val="hybridMultilevel"/>
    <w:tmpl w:val="46EE8ED0"/>
    <w:lvl w:ilvl="0" w:tplc="6CFA13C2">
      <w:start w:val="3"/>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7" w15:restartNumberingAfterBreak="0">
    <w:nsid w:val="4C9C400D"/>
    <w:multiLevelType w:val="hybridMultilevel"/>
    <w:tmpl w:val="E846520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68" w15:restartNumberingAfterBreak="0">
    <w:nsid w:val="4CC02B66"/>
    <w:multiLevelType w:val="hybridMultilevel"/>
    <w:tmpl w:val="4A8C721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69" w15:restartNumberingAfterBreak="0">
    <w:nsid w:val="4CD5547F"/>
    <w:multiLevelType w:val="hybridMultilevel"/>
    <w:tmpl w:val="9C7E2F2A"/>
    <w:lvl w:ilvl="0" w:tplc="752C98B4">
      <w:start w:val="6"/>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0" w15:restartNumberingAfterBreak="0">
    <w:nsid w:val="4CE412E2"/>
    <w:multiLevelType w:val="hybridMultilevel"/>
    <w:tmpl w:val="FF64524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71" w15:restartNumberingAfterBreak="0">
    <w:nsid w:val="4D324F6E"/>
    <w:multiLevelType w:val="hybridMultilevel"/>
    <w:tmpl w:val="6E504A8C"/>
    <w:lvl w:ilvl="0" w:tplc="19D67270">
      <w:start w:val="2"/>
      <w:numFmt w:val="decimal"/>
      <w:lvlText w:val="%1)"/>
      <w:lvlJc w:val="left"/>
      <w:pPr>
        <w:ind w:left="36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2" w15:restartNumberingAfterBreak="0">
    <w:nsid w:val="4D4920BA"/>
    <w:multiLevelType w:val="hybridMultilevel"/>
    <w:tmpl w:val="81EE29FE"/>
    <w:lvl w:ilvl="0" w:tplc="07A0F1C4">
      <w:start w:val="3"/>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3" w15:restartNumberingAfterBreak="0">
    <w:nsid w:val="4D8A5E81"/>
    <w:multiLevelType w:val="hybridMultilevel"/>
    <w:tmpl w:val="76ECA81C"/>
    <w:lvl w:ilvl="0" w:tplc="5FA82EC4">
      <w:start w:val="1"/>
      <w:numFmt w:val="bullet"/>
      <w:lvlText w:val="-"/>
      <w:lvlJc w:val="left"/>
      <w:pPr>
        <w:ind w:left="360" w:hanging="360"/>
      </w:pPr>
      <w:rPr>
        <w:rFonts w:ascii="Times New Roman" w:hAnsi="Times New Roman" w:cs="Times New Roman" w:hint="default"/>
        <w:b/>
        <w:w w:val="99"/>
        <w:sz w:val="26"/>
        <w:szCs w:val="26"/>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74" w15:restartNumberingAfterBreak="0">
    <w:nsid w:val="4D90554C"/>
    <w:multiLevelType w:val="hybridMultilevel"/>
    <w:tmpl w:val="FA7029B0"/>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75" w15:restartNumberingAfterBreak="0">
    <w:nsid w:val="4DA45C86"/>
    <w:multiLevelType w:val="hybridMultilevel"/>
    <w:tmpl w:val="81EEFF88"/>
    <w:lvl w:ilvl="0" w:tplc="F1E80C64">
      <w:start w:val="7"/>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6" w15:restartNumberingAfterBreak="0">
    <w:nsid w:val="4DB446CA"/>
    <w:multiLevelType w:val="hybridMultilevel"/>
    <w:tmpl w:val="7D665650"/>
    <w:lvl w:ilvl="0" w:tplc="D44AB7E6">
      <w:start w:val="1"/>
      <w:numFmt w:val="decimal"/>
      <w:lvlText w:val="%1."/>
      <w:lvlJc w:val="left"/>
      <w:pPr>
        <w:ind w:left="36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7" w15:restartNumberingAfterBreak="0">
    <w:nsid w:val="4DCE237B"/>
    <w:multiLevelType w:val="hybridMultilevel"/>
    <w:tmpl w:val="174E5550"/>
    <w:lvl w:ilvl="0" w:tplc="4A169B26">
      <w:start w:val="1"/>
      <w:numFmt w:val="decimal"/>
      <w:lvlText w:val="%1)"/>
      <w:lvlJc w:val="left"/>
      <w:pPr>
        <w:ind w:left="360" w:hanging="360"/>
      </w:pPr>
      <w:rPr>
        <w:b/>
        <w:i/>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78" w15:restartNumberingAfterBreak="0">
    <w:nsid w:val="4DF45957"/>
    <w:multiLevelType w:val="multilevel"/>
    <w:tmpl w:val="70945CC6"/>
    <w:lvl w:ilvl="0">
      <w:start w:val="1"/>
      <w:numFmt w:val="decimal"/>
      <w:lvlText w:val="%1-"/>
      <w:lvlJc w:val="left"/>
      <w:pPr>
        <w:ind w:left="375" w:hanging="375"/>
      </w:pPr>
      <w:rPr>
        <w:rFonts w:hint="default"/>
        <w:color w:val="auto"/>
        <w:u w:val="none"/>
      </w:rPr>
    </w:lvl>
    <w:lvl w:ilvl="1">
      <w:start w:val="8"/>
      <w:numFmt w:val="decimal"/>
      <w:lvlText w:val="%1-%2."/>
      <w:lvlJc w:val="left"/>
      <w:pPr>
        <w:ind w:left="720" w:hanging="720"/>
      </w:pPr>
      <w:rPr>
        <w:rFonts w:hint="default"/>
        <w:color w:val="auto"/>
        <w:u w:val="none"/>
      </w:rPr>
    </w:lvl>
    <w:lvl w:ilvl="2">
      <w:start w:val="1"/>
      <w:numFmt w:val="decimal"/>
      <w:lvlText w:val="%1-%2.%3."/>
      <w:lvlJc w:val="left"/>
      <w:pPr>
        <w:ind w:left="720" w:hanging="720"/>
      </w:pPr>
      <w:rPr>
        <w:rFonts w:hint="default"/>
        <w:color w:val="auto"/>
        <w:u w:val="none"/>
      </w:rPr>
    </w:lvl>
    <w:lvl w:ilvl="3">
      <w:start w:val="1"/>
      <w:numFmt w:val="decimal"/>
      <w:lvlText w:val="%1-%2.%3.%4."/>
      <w:lvlJc w:val="left"/>
      <w:pPr>
        <w:ind w:left="1080" w:hanging="1080"/>
      </w:pPr>
      <w:rPr>
        <w:rFonts w:hint="default"/>
        <w:color w:val="auto"/>
        <w:u w:val="none"/>
      </w:rPr>
    </w:lvl>
    <w:lvl w:ilvl="4">
      <w:start w:val="1"/>
      <w:numFmt w:val="decimal"/>
      <w:lvlText w:val="%1-%2.%3.%4.%5."/>
      <w:lvlJc w:val="left"/>
      <w:pPr>
        <w:ind w:left="1080" w:hanging="1080"/>
      </w:pPr>
      <w:rPr>
        <w:rFonts w:hint="default"/>
        <w:color w:val="auto"/>
        <w:u w:val="none"/>
      </w:rPr>
    </w:lvl>
    <w:lvl w:ilvl="5">
      <w:start w:val="1"/>
      <w:numFmt w:val="decimal"/>
      <w:lvlText w:val="%1-%2.%3.%4.%5.%6."/>
      <w:lvlJc w:val="left"/>
      <w:pPr>
        <w:ind w:left="1440" w:hanging="1440"/>
      </w:pPr>
      <w:rPr>
        <w:rFonts w:hint="default"/>
        <w:color w:val="auto"/>
        <w:u w:val="none"/>
      </w:rPr>
    </w:lvl>
    <w:lvl w:ilvl="6">
      <w:start w:val="1"/>
      <w:numFmt w:val="decimal"/>
      <w:lvlText w:val="%1-%2.%3.%4.%5.%6.%7."/>
      <w:lvlJc w:val="left"/>
      <w:pPr>
        <w:ind w:left="1440" w:hanging="1440"/>
      </w:pPr>
      <w:rPr>
        <w:rFonts w:hint="default"/>
        <w:color w:val="auto"/>
        <w:u w:val="none"/>
      </w:rPr>
    </w:lvl>
    <w:lvl w:ilvl="7">
      <w:start w:val="1"/>
      <w:numFmt w:val="decimal"/>
      <w:lvlText w:val="%1-%2.%3.%4.%5.%6.%7.%8."/>
      <w:lvlJc w:val="left"/>
      <w:pPr>
        <w:ind w:left="1800" w:hanging="1800"/>
      </w:pPr>
      <w:rPr>
        <w:rFonts w:hint="default"/>
        <w:color w:val="auto"/>
        <w:u w:val="none"/>
      </w:rPr>
    </w:lvl>
    <w:lvl w:ilvl="8">
      <w:start w:val="1"/>
      <w:numFmt w:val="decimal"/>
      <w:lvlText w:val="%1-%2.%3.%4.%5.%6.%7.%8.%9."/>
      <w:lvlJc w:val="left"/>
      <w:pPr>
        <w:ind w:left="1800" w:hanging="1800"/>
      </w:pPr>
      <w:rPr>
        <w:rFonts w:hint="default"/>
        <w:color w:val="auto"/>
        <w:u w:val="none"/>
      </w:rPr>
    </w:lvl>
  </w:abstractNum>
  <w:abstractNum w:abstractNumId="679" w15:restartNumberingAfterBreak="0">
    <w:nsid w:val="4DFA4084"/>
    <w:multiLevelType w:val="hybridMultilevel"/>
    <w:tmpl w:val="074AEBB6"/>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80" w15:restartNumberingAfterBreak="0">
    <w:nsid w:val="4E09077A"/>
    <w:multiLevelType w:val="multilevel"/>
    <w:tmpl w:val="152CAAAE"/>
    <w:lvl w:ilvl="0">
      <w:start w:val="2"/>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681" w15:restartNumberingAfterBreak="0">
    <w:nsid w:val="4E136DB3"/>
    <w:multiLevelType w:val="hybridMultilevel"/>
    <w:tmpl w:val="6BC84FCC"/>
    <w:lvl w:ilvl="0" w:tplc="1F9C25B2">
      <w:start w:val="3"/>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2" w15:restartNumberingAfterBreak="0">
    <w:nsid w:val="4E2650BC"/>
    <w:multiLevelType w:val="hybridMultilevel"/>
    <w:tmpl w:val="6BC84FCC"/>
    <w:lvl w:ilvl="0" w:tplc="1F9C25B2">
      <w:start w:val="3"/>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3" w15:restartNumberingAfterBreak="0">
    <w:nsid w:val="4E362E16"/>
    <w:multiLevelType w:val="hybridMultilevel"/>
    <w:tmpl w:val="90AC8E3E"/>
    <w:lvl w:ilvl="0" w:tplc="5FA82EC4">
      <w:start w:val="1"/>
      <w:numFmt w:val="bullet"/>
      <w:lvlText w:val="-"/>
      <w:lvlJc w:val="left"/>
      <w:pPr>
        <w:ind w:left="360" w:hanging="360"/>
      </w:pPr>
      <w:rPr>
        <w:rFonts w:ascii="Times New Roman" w:hAnsi="Times New Roman" w:cs="Times New Roman"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84" w15:restartNumberingAfterBreak="0">
    <w:nsid w:val="4E4A2A7D"/>
    <w:multiLevelType w:val="hybridMultilevel"/>
    <w:tmpl w:val="6A06DFFE"/>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685" w15:restartNumberingAfterBreak="0">
    <w:nsid w:val="4E5C5948"/>
    <w:multiLevelType w:val="hybridMultilevel"/>
    <w:tmpl w:val="E4EE16E2"/>
    <w:lvl w:ilvl="0" w:tplc="60B8D4C2">
      <w:start w:val="6"/>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6" w15:restartNumberingAfterBreak="0">
    <w:nsid w:val="4E7D5AC3"/>
    <w:multiLevelType w:val="hybridMultilevel"/>
    <w:tmpl w:val="54662072"/>
    <w:lvl w:ilvl="0" w:tplc="5FA82EC4">
      <w:start w:val="1"/>
      <w:numFmt w:val="bullet"/>
      <w:lvlText w:val="-"/>
      <w:lvlJc w:val="left"/>
      <w:pPr>
        <w:ind w:left="360" w:hanging="360"/>
      </w:pPr>
      <w:rPr>
        <w:rFonts w:ascii="Times New Roman" w:hAnsi="Times New Roman" w:cs="Times New Roman" w:hint="default"/>
        <w:b/>
        <w:w w:val="99"/>
        <w:sz w:val="26"/>
        <w:szCs w:val="26"/>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87" w15:restartNumberingAfterBreak="0">
    <w:nsid w:val="4EAD1655"/>
    <w:multiLevelType w:val="hybridMultilevel"/>
    <w:tmpl w:val="A36E1C2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88" w15:restartNumberingAfterBreak="0">
    <w:nsid w:val="4EB07925"/>
    <w:multiLevelType w:val="hybridMultilevel"/>
    <w:tmpl w:val="BF1C3A08"/>
    <w:lvl w:ilvl="0" w:tplc="64904B52">
      <w:start w:val="1"/>
      <w:numFmt w:val="bullet"/>
      <w:lvlText w:val="-"/>
      <w:lvlJc w:val="left"/>
      <w:pPr>
        <w:ind w:left="36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89" w15:restartNumberingAfterBreak="0">
    <w:nsid w:val="4EBB21E6"/>
    <w:multiLevelType w:val="hybridMultilevel"/>
    <w:tmpl w:val="34EEDE9E"/>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90" w15:restartNumberingAfterBreak="0">
    <w:nsid w:val="4EE57E8A"/>
    <w:multiLevelType w:val="hybridMultilevel"/>
    <w:tmpl w:val="C09CAD8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91" w15:restartNumberingAfterBreak="0">
    <w:nsid w:val="4EF96AA1"/>
    <w:multiLevelType w:val="hybridMultilevel"/>
    <w:tmpl w:val="8E62CA54"/>
    <w:lvl w:ilvl="0" w:tplc="1EC026B4">
      <w:start w:val="2"/>
      <w:numFmt w:val="decimal"/>
      <w:lvlText w:val="%1)"/>
      <w:lvlJc w:val="left"/>
      <w:pPr>
        <w:ind w:left="360" w:hanging="360"/>
      </w:pPr>
      <w:rPr>
        <w:rFonts w:hint="default"/>
        <w:b/>
        <w:i/>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92" w15:restartNumberingAfterBreak="0">
    <w:nsid w:val="4F553F13"/>
    <w:multiLevelType w:val="hybridMultilevel"/>
    <w:tmpl w:val="19C2672E"/>
    <w:lvl w:ilvl="0" w:tplc="5FA82EC4">
      <w:start w:val="1"/>
      <w:numFmt w:val="bullet"/>
      <w:lvlText w:val="-"/>
      <w:lvlJc w:val="left"/>
      <w:pPr>
        <w:ind w:left="360" w:hanging="360"/>
      </w:pPr>
      <w:rPr>
        <w:rFonts w:ascii="Times New Roman" w:hAnsi="Times New Roman" w:cs="Times New Roman" w:hint="default"/>
        <w:b/>
        <w:w w:val="99"/>
        <w:sz w:val="26"/>
        <w:szCs w:val="26"/>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93" w15:restartNumberingAfterBreak="0">
    <w:nsid w:val="4F7A4BDF"/>
    <w:multiLevelType w:val="hybridMultilevel"/>
    <w:tmpl w:val="F20E8932"/>
    <w:lvl w:ilvl="0" w:tplc="5FA82EC4">
      <w:start w:val="1"/>
      <w:numFmt w:val="bullet"/>
      <w:lvlText w:val="-"/>
      <w:lvlJc w:val="left"/>
      <w:pPr>
        <w:ind w:left="360" w:hanging="360"/>
      </w:pPr>
      <w:rPr>
        <w:rFonts w:ascii="Times New Roman" w:hAnsi="Times New Roman" w:cs="Times New Roman" w:hint="default"/>
        <w:b/>
        <w:w w:val="99"/>
        <w:sz w:val="26"/>
        <w:szCs w:val="26"/>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94" w15:restartNumberingAfterBreak="0">
    <w:nsid w:val="4FC61AF8"/>
    <w:multiLevelType w:val="hybridMultilevel"/>
    <w:tmpl w:val="A312777A"/>
    <w:lvl w:ilvl="0" w:tplc="45A084D2">
      <w:start w:val="1"/>
      <w:numFmt w:val="bullet"/>
      <w:lvlText w:val="-"/>
      <w:lvlJc w:val="left"/>
      <w:pPr>
        <w:ind w:left="360" w:hanging="360"/>
      </w:pPr>
      <w:rPr>
        <w:rFonts w:ascii="Sitka Small" w:hAnsi="Sitka Small"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95" w15:restartNumberingAfterBreak="0">
    <w:nsid w:val="4FD14E3A"/>
    <w:multiLevelType w:val="hybridMultilevel"/>
    <w:tmpl w:val="76F4FFD6"/>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96" w15:restartNumberingAfterBreak="0">
    <w:nsid w:val="4FDB4E67"/>
    <w:multiLevelType w:val="hybridMultilevel"/>
    <w:tmpl w:val="242C1674"/>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97" w15:restartNumberingAfterBreak="0">
    <w:nsid w:val="4FE951F1"/>
    <w:multiLevelType w:val="hybridMultilevel"/>
    <w:tmpl w:val="B2EA4B06"/>
    <w:lvl w:ilvl="0" w:tplc="45A084D2">
      <w:start w:val="1"/>
      <w:numFmt w:val="bullet"/>
      <w:lvlText w:val="-"/>
      <w:lvlJc w:val="left"/>
      <w:pPr>
        <w:ind w:left="360" w:hanging="360"/>
      </w:pPr>
      <w:rPr>
        <w:rFonts w:ascii="Sitka Small" w:hAnsi="Sitka Smal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98" w15:restartNumberingAfterBreak="0">
    <w:nsid w:val="501B6F9F"/>
    <w:multiLevelType w:val="hybridMultilevel"/>
    <w:tmpl w:val="CF8A9AF6"/>
    <w:lvl w:ilvl="0" w:tplc="5FA82EC4">
      <w:start w:val="1"/>
      <w:numFmt w:val="bullet"/>
      <w:lvlText w:val="-"/>
      <w:lvlJc w:val="left"/>
      <w:pPr>
        <w:ind w:left="360" w:hanging="360"/>
      </w:pPr>
      <w:rPr>
        <w:rFonts w:ascii="Times New Roman" w:hAnsi="Times New Roman" w:cs="Times New Roman" w:hint="default"/>
        <w:b/>
        <w:w w:val="99"/>
        <w:sz w:val="26"/>
        <w:szCs w:val="26"/>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99" w15:restartNumberingAfterBreak="0">
    <w:nsid w:val="50271E14"/>
    <w:multiLevelType w:val="hybridMultilevel"/>
    <w:tmpl w:val="1E32D41A"/>
    <w:lvl w:ilvl="0" w:tplc="06F8A154">
      <w:start w:val="2"/>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0" w15:restartNumberingAfterBreak="0">
    <w:nsid w:val="50367D74"/>
    <w:multiLevelType w:val="hybridMultilevel"/>
    <w:tmpl w:val="282EF2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1" w15:restartNumberingAfterBreak="0">
    <w:nsid w:val="50384358"/>
    <w:multiLevelType w:val="hybridMultilevel"/>
    <w:tmpl w:val="A504071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02" w15:restartNumberingAfterBreak="0">
    <w:nsid w:val="50520E3D"/>
    <w:multiLevelType w:val="hybridMultilevel"/>
    <w:tmpl w:val="BE009278"/>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03" w15:restartNumberingAfterBreak="0">
    <w:nsid w:val="505C262F"/>
    <w:multiLevelType w:val="multilevel"/>
    <w:tmpl w:val="2E4201AE"/>
    <w:lvl w:ilvl="0">
      <w:start w:val="2"/>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04" w15:restartNumberingAfterBreak="0">
    <w:nsid w:val="50602CBB"/>
    <w:multiLevelType w:val="hybridMultilevel"/>
    <w:tmpl w:val="5ECAD24A"/>
    <w:lvl w:ilvl="0" w:tplc="5272427A">
      <w:start w:val="1"/>
      <w:numFmt w:val="decimal"/>
      <w:lvlText w:val="%1)"/>
      <w:lvlJc w:val="left"/>
      <w:pPr>
        <w:ind w:left="360" w:hanging="360"/>
      </w:pPr>
      <w:rPr>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05" w15:restartNumberingAfterBreak="0">
    <w:nsid w:val="50691109"/>
    <w:multiLevelType w:val="hybridMultilevel"/>
    <w:tmpl w:val="53FA275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06" w15:restartNumberingAfterBreak="0">
    <w:nsid w:val="508D6A50"/>
    <w:multiLevelType w:val="hybridMultilevel"/>
    <w:tmpl w:val="74008250"/>
    <w:lvl w:ilvl="0" w:tplc="767CDF3C">
      <w:start w:val="3"/>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7" w15:restartNumberingAfterBreak="0">
    <w:nsid w:val="50906360"/>
    <w:multiLevelType w:val="hybridMultilevel"/>
    <w:tmpl w:val="997234C6"/>
    <w:lvl w:ilvl="0" w:tplc="BECAF7F4">
      <w:start w:val="4"/>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8" w15:restartNumberingAfterBreak="0">
    <w:nsid w:val="51074AE3"/>
    <w:multiLevelType w:val="hybridMultilevel"/>
    <w:tmpl w:val="75689DE4"/>
    <w:lvl w:ilvl="0" w:tplc="C9A2C07C">
      <w:start w:val="1"/>
      <w:numFmt w:val="decimal"/>
      <w:lvlText w:val="%1."/>
      <w:lvlJc w:val="left"/>
      <w:pPr>
        <w:ind w:left="360" w:hanging="360"/>
      </w:pPr>
      <w:rPr>
        <w:rFonts w:hint="default"/>
        <w:b w:val="0"/>
        <w:i w:val="0"/>
      </w:rPr>
    </w:lvl>
    <w:lvl w:ilvl="1" w:tplc="EC64354A">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9" w15:restartNumberingAfterBreak="0">
    <w:nsid w:val="511C6A89"/>
    <w:multiLevelType w:val="hybridMultilevel"/>
    <w:tmpl w:val="8F9E33F8"/>
    <w:lvl w:ilvl="0" w:tplc="28D01610">
      <w:start w:val="1"/>
      <w:numFmt w:val="decimal"/>
      <w:lvlText w:val="%1."/>
      <w:lvlJc w:val="left"/>
      <w:pPr>
        <w:ind w:left="360" w:hanging="360"/>
      </w:pPr>
      <w:rPr>
        <w:b w:val="0"/>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10" w15:restartNumberingAfterBreak="0">
    <w:nsid w:val="511E44D7"/>
    <w:multiLevelType w:val="hybridMultilevel"/>
    <w:tmpl w:val="50E009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11" w15:restartNumberingAfterBreak="0">
    <w:nsid w:val="514F7E66"/>
    <w:multiLevelType w:val="hybridMultilevel"/>
    <w:tmpl w:val="AFA00A6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12" w15:restartNumberingAfterBreak="0">
    <w:nsid w:val="5197532F"/>
    <w:multiLevelType w:val="hybridMultilevel"/>
    <w:tmpl w:val="FB9E66E6"/>
    <w:lvl w:ilvl="0" w:tplc="EFCAB6E0">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3" w15:restartNumberingAfterBreak="0">
    <w:nsid w:val="519911E0"/>
    <w:multiLevelType w:val="hybridMultilevel"/>
    <w:tmpl w:val="F8C097BE"/>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14" w15:restartNumberingAfterBreak="0">
    <w:nsid w:val="51B42623"/>
    <w:multiLevelType w:val="hybridMultilevel"/>
    <w:tmpl w:val="8098B78E"/>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15" w15:restartNumberingAfterBreak="0">
    <w:nsid w:val="51D0528B"/>
    <w:multiLevelType w:val="hybridMultilevel"/>
    <w:tmpl w:val="BC62B0E8"/>
    <w:lvl w:ilvl="0" w:tplc="5FA82EC4">
      <w:start w:val="1"/>
      <w:numFmt w:val="bullet"/>
      <w:lvlText w:val="-"/>
      <w:lvlJc w:val="left"/>
      <w:pPr>
        <w:ind w:left="360" w:hanging="360"/>
      </w:pPr>
      <w:rPr>
        <w:rFonts w:ascii="Times New Roman" w:hAnsi="Times New Roman" w:cs="Times New Roman" w:hint="default"/>
        <w:b/>
        <w:w w:val="99"/>
        <w:sz w:val="26"/>
        <w:szCs w:val="26"/>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16" w15:restartNumberingAfterBreak="0">
    <w:nsid w:val="51EA3D19"/>
    <w:multiLevelType w:val="hybridMultilevel"/>
    <w:tmpl w:val="47D2B22A"/>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17" w15:restartNumberingAfterBreak="0">
    <w:nsid w:val="522F2117"/>
    <w:multiLevelType w:val="hybridMultilevel"/>
    <w:tmpl w:val="30802BF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18" w15:restartNumberingAfterBreak="0">
    <w:nsid w:val="52461FAC"/>
    <w:multiLevelType w:val="hybridMultilevel"/>
    <w:tmpl w:val="A3CA055C"/>
    <w:lvl w:ilvl="0" w:tplc="439C1960">
      <w:start w:val="1"/>
      <w:numFmt w:val="decimal"/>
      <w:lvlText w:val="%1."/>
      <w:lvlJc w:val="left"/>
      <w:pPr>
        <w:ind w:left="36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9" w15:restartNumberingAfterBreak="0">
    <w:nsid w:val="52944953"/>
    <w:multiLevelType w:val="hybridMultilevel"/>
    <w:tmpl w:val="863AEE0E"/>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20" w15:restartNumberingAfterBreak="0">
    <w:nsid w:val="52D20D92"/>
    <w:multiLevelType w:val="hybridMultilevel"/>
    <w:tmpl w:val="F4B42FD2"/>
    <w:lvl w:ilvl="0" w:tplc="4F34CEDA">
      <w:start w:val="1"/>
      <w:numFmt w:val="decimal"/>
      <w:lvlText w:val="%1."/>
      <w:lvlJc w:val="left"/>
      <w:pPr>
        <w:ind w:left="397"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1" w15:restartNumberingAfterBreak="0">
    <w:nsid w:val="52EE446D"/>
    <w:multiLevelType w:val="hybridMultilevel"/>
    <w:tmpl w:val="9D9600C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22" w15:restartNumberingAfterBreak="0">
    <w:nsid w:val="53094F92"/>
    <w:multiLevelType w:val="hybridMultilevel"/>
    <w:tmpl w:val="40FA1656"/>
    <w:lvl w:ilvl="0" w:tplc="DAD23582">
      <w:start w:val="2"/>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3" w15:restartNumberingAfterBreak="0">
    <w:nsid w:val="531C110A"/>
    <w:multiLevelType w:val="hybridMultilevel"/>
    <w:tmpl w:val="89EE1700"/>
    <w:lvl w:ilvl="0" w:tplc="D7F09094">
      <w:start w:val="1"/>
      <w:numFmt w:val="decimal"/>
      <w:lvlText w:val="%1."/>
      <w:lvlJc w:val="left"/>
      <w:pPr>
        <w:ind w:left="36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4" w15:restartNumberingAfterBreak="0">
    <w:nsid w:val="53232B22"/>
    <w:multiLevelType w:val="hybridMultilevel"/>
    <w:tmpl w:val="35846FD2"/>
    <w:lvl w:ilvl="0" w:tplc="EACC2D0C">
      <w:start w:val="1"/>
      <w:numFmt w:val="decimal"/>
      <w:lvlText w:val="%1."/>
      <w:lvlJc w:val="left"/>
      <w:pPr>
        <w:ind w:left="36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5" w15:restartNumberingAfterBreak="0">
    <w:nsid w:val="533B4A7A"/>
    <w:multiLevelType w:val="hybridMultilevel"/>
    <w:tmpl w:val="BBB6E444"/>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26" w15:restartNumberingAfterBreak="0">
    <w:nsid w:val="533E47F8"/>
    <w:multiLevelType w:val="hybridMultilevel"/>
    <w:tmpl w:val="4F6E985A"/>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27" w15:restartNumberingAfterBreak="0">
    <w:nsid w:val="53553491"/>
    <w:multiLevelType w:val="hybridMultilevel"/>
    <w:tmpl w:val="1A209CFC"/>
    <w:lvl w:ilvl="0" w:tplc="3064C7FA">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8" w15:restartNumberingAfterBreak="0">
    <w:nsid w:val="535C3895"/>
    <w:multiLevelType w:val="hybridMultilevel"/>
    <w:tmpl w:val="DF2C144A"/>
    <w:lvl w:ilvl="0" w:tplc="D20E1186">
      <w:start w:val="4"/>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9" w15:restartNumberingAfterBreak="0">
    <w:nsid w:val="539014A9"/>
    <w:multiLevelType w:val="hybridMultilevel"/>
    <w:tmpl w:val="77F46C0A"/>
    <w:lvl w:ilvl="0" w:tplc="39909CCC">
      <w:start w:val="3"/>
      <w:numFmt w:val="decimal"/>
      <w:lvlText w:val="%1."/>
      <w:lvlJc w:val="left"/>
      <w:pPr>
        <w:ind w:left="25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0" w15:restartNumberingAfterBreak="0">
    <w:nsid w:val="53911812"/>
    <w:multiLevelType w:val="hybridMultilevel"/>
    <w:tmpl w:val="27B84A86"/>
    <w:lvl w:ilvl="0" w:tplc="45A084D2">
      <w:start w:val="1"/>
      <w:numFmt w:val="bullet"/>
      <w:lvlText w:val="-"/>
      <w:lvlJc w:val="left"/>
      <w:pPr>
        <w:ind w:left="360" w:hanging="360"/>
      </w:pPr>
      <w:rPr>
        <w:rFonts w:ascii="Sitka Small" w:hAnsi="Sitka Smal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31" w15:restartNumberingAfterBreak="0">
    <w:nsid w:val="539A0FB4"/>
    <w:multiLevelType w:val="hybridMultilevel"/>
    <w:tmpl w:val="5E08CE90"/>
    <w:lvl w:ilvl="0" w:tplc="F18C46D4">
      <w:start w:val="1"/>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2" w15:restartNumberingAfterBreak="0">
    <w:nsid w:val="539D7B00"/>
    <w:multiLevelType w:val="hybridMultilevel"/>
    <w:tmpl w:val="EC2029A6"/>
    <w:lvl w:ilvl="0" w:tplc="FB0CB7A4">
      <w:start w:val="5"/>
      <w:numFmt w:val="decimal"/>
      <w:lvlText w:val="%1."/>
      <w:lvlJc w:val="left"/>
      <w:pPr>
        <w:ind w:left="39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3" w15:restartNumberingAfterBreak="0">
    <w:nsid w:val="53A06DBB"/>
    <w:multiLevelType w:val="hybridMultilevel"/>
    <w:tmpl w:val="B9E2A460"/>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34" w15:restartNumberingAfterBreak="0">
    <w:nsid w:val="53BF0E2B"/>
    <w:multiLevelType w:val="multilevel"/>
    <w:tmpl w:val="73E479E2"/>
    <w:lvl w:ilvl="0">
      <w:start w:val="1"/>
      <w:numFmt w:val="decimal"/>
      <w:lvlText w:val="%1."/>
      <w:lvlJc w:val="left"/>
      <w:rPr>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5" w15:restartNumberingAfterBreak="0">
    <w:nsid w:val="53DF61D7"/>
    <w:multiLevelType w:val="hybridMultilevel"/>
    <w:tmpl w:val="6B086F14"/>
    <w:lvl w:ilvl="0" w:tplc="7C9CDFE4">
      <w:start w:val="2"/>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6" w15:restartNumberingAfterBreak="0">
    <w:nsid w:val="54033534"/>
    <w:multiLevelType w:val="hybridMultilevel"/>
    <w:tmpl w:val="74008250"/>
    <w:lvl w:ilvl="0" w:tplc="767CDF3C">
      <w:start w:val="3"/>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7" w15:restartNumberingAfterBreak="0">
    <w:nsid w:val="540A40F6"/>
    <w:multiLevelType w:val="hybridMultilevel"/>
    <w:tmpl w:val="A6F0E8E2"/>
    <w:lvl w:ilvl="0" w:tplc="5FB6669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8" w15:restartNumberingAfterBreak="0">
    <w:nsid w:val="541D2189"/>
    <w:multiLevelType w:val="hybridMultilevel"/>
    <w:tmpl w:val="4FA24C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9" w15:restartNumberingAfterBreak="0">
    <w:nsid w:val="542B4950"/>
    <w:multiLevelType w:val="hybridMultilevel"/>
    <w:tmpl w:val="9B8A7F4E"/>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40" w15:restartNumberingAfterBreak="0">
    <w:nsid w:val="546E59AD"/>
    <w:multiLevelType w:val="hybridMultilevel"/>
    <w:tmpl w:val="0944D4B6"/>
    <w:lvl w:ilvl="0" w:tplc="5FA82EC4">
      <w:start w:val="1"/>
      <w:numFmt w:val="bullet"/>
      <w:lvlText w:val="-"/>
      <w:lvlJc w:val="left"/>
      <w:pPr>
        <w:ind w:left="360" w:hanging="360"/>
      </w:pPr>
      <w:rPr>
        <w:rFonts w:ascii="Times New Roman" w:hAnsi="Times New Roman" w:cs="Times New Roman" w:hint="default"/>
        <w:b/>
        <w:w w:val="99"/>
        <w:sz w:val="26"/>
        <w:szCs w:val="26"/>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41" w15:restartNumberingAfterBreak="0">
    <w:nsid w:val="5474373E"/>
    <w:multiLevelType w:val="hybridMultilevel"/>
    <w:tmpl w:val="1D6AB9C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42" w15:restartNumberingAfterBreak="0">
    <w:nsid w:val="54B03255"/>
    <w:multiLevelType w:val="hybridMultilevel"/>
    <w:tmpl w:val="AED4796E"/>
    <w:lvl w:ilvl="0" w:tplc="6F22E12A">
      <w:start w:val="8"/>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3" w15:restartNumberingAfterBreak="0">
    <w:nsid w:val="54E639C7"/>
    <w:multiLevelType w:val="hybridMultilevel"/>
    <w:tmpl w:val="AA8C462A"/>
    <w:lvl w:ilvl="0" w:tplc="3FF61C14">
      <w:start w:val="4"/>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4" w15:restartNumberingAfterBreak="0">
    <w:nsid w:val="54E779A5"/>
    <w:multiLevelType w:val="hybridMultilevel"/>
    <w:tmpl w:val="F5846186"/>
    <w:lvl w:ilvl="0" w:tplc="B97C694A">
      <w:start w:val="1"/>
      <w:numFmt w:val="decimal"/>
      <w:lvlText w:val="%1."/>
      <w:lvlJc w:val="left"/>
      <w:pPr>
        <w:ind w:left="36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5" w15:restartNumberingAfterBreak="0">
    <w:nsid w:val="54E9261F"/>
    <w:multiLevelType w:val="hybridMultilevel"/>
    <w:tmpl w:val="4FFA9A96"/>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46" w15:restartNumberingAfterBreak="0">
    <w:nsid w:val="550207AD"/>
    <w:multiLevelType w:val="hybridMultilevel"/>
    <w:tmpl w:val="7070D1DA"/>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47" w15:restartNumberingAfterBreak="0">
    <w:nsid w:val="553517FB"/>
    <w:multiLevelType w:val="hybridMultilevel"/>
    <w:tmpl w:val="53B0FDFE"/>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48" w15:restartNumberingAfterBreak="0">
    <w:nsid w:val="555318F8"/>
    <w:multiLevelType w:val="hybridMultilevel"/>
    <w:tmpl w:val="406485F4"/>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49" w15:restartNumberingAfterBreak="0">
    <w:nsid w:val="5559051A"/>
    <w:multiLevelType w:val="hybridMultilevel"/>
    <w:tmpl w:val="D2629728"/>
    <w:lvl w:ilvl="0" w:tplc="DBD40E48">
      <w:start w:val="2"/>
      <w:numFmt w:val="decimal"/>
      <w:lvlText w:val="%1."/>
      <w:lvlJc w:val="left"/>
      <w:pPr>
        <w:ind w:left="25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0" w15:restartNumberingAfterBreak="0">
    <w:nsid w:val="555A14B8"/>
    <w:multiLevelType w:val="hybridMultilevel"/>
    <w:tmpl w:val="F8EC2196"/>
    <w:lvl w:ilvl="0" w:tplc="5FA82EC4">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51" w15:restartNumberingAfterBreak="0">
    <w:nsid w:val="555D0E62"/>
    <w:multiLevelType w:val="hybridMultilevel"/>
    <w:tmpl w:val="32289856"/>
    <w:lvl w:ilvl="0" w:tplc="B9A436F8">
      <w:start w:val="3"/>
      <w:numFmt w:val="decimal"/>
      <w:lvlText w:val="%1."/>
      <w:lvlJc w:val="left"/>
      <w:pPr>
        <w:ind w:left="25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2" w15:restartNumberingAfterBreak="0">
    <w:nsid w:val="558D574F"/>
    <w:multiLevelType w:val="hybridMultilevel"/>
    <w:tmpl w:val="5FFE0F8A"/>
    <w:lvl w:ilvl="0" w:tplc="070E0DBE">
      <w:start w:val="1"/>
      <w:numFmt w:val="decimal"/>
      <w:lvlText w:val="%1."/>
      <w:lvlJc w:val="left"/>
      <w:pPr>
        <w:ind w:left="36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3" w15:restartNumberingAfterBreak="0">
    <w:nsid w:val="55A305EC"/>
    <w:multiLevelType w:val="hybridMultilevel"/>
    <w:tmpl w:val="DFA2ECA4"/>
    <w:lvl w:ilvl="0" w:tplc="1A126E7C">
      <w:start w:val="3"/>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4" w15:restartNumberingAfterBreak="0">
    <w:nsid w:val="55A61ABC"/>
    <w:multiLevelType w:val="hybridMultilevel"/>
    <w:tmpl w:val="BAAE1A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5" w15:restartNumberingAfterBreak="0">
    <w:nsid w:val="55D51A7C"/>
    <w:multiLevelType w:val="hybridMultilevel"/>
    <w:tmpl w:val="43162406"/>
    <w:lvl w:ilvl="0" w:tplc="58A07AF8">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6" w15:restartNumberingAfterBreak="0">
    <w:nsid w:val="55FA2337"/>
    <w:multiLevelType w:val="hybridMultilevel"/>
    <w:tmpl w:val="4D8ED13C"/>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57" w15:restartNumberingAfterBreak="0">
    <w:nsid w:val="5607248C"/>
    <w:multiLevelType w:val="hybridMultilevel"/>
    <w:tmpl w:val="A7ECA4E4"/>
    <w:lvl w:ilvl="0" w:tplc="890029B6">
      <w:start w:val="1"/>
      <w:numFmt w:val="decimal"/>
      <w:lvlText w:val="%1."/>
      <w:lvlJc w:val="left"/>
      <w:pPr>
        <w:ind w:left="36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8" w15:restartNumberingAfterBreak="0">
    <w:nsid w:val="563C7166"/>
    <w:multiLevelType w:val="hybridMultilevel"/>
    <w:tmpl w:val="815E90D2"/>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59" w15:restartNumberingAfterBreak="0">
    <w:nsid w:val="564D0232"/>
    <w:multiLevelType w:val="hybridMultilevel"/>
    <w:tmpl w:val="E38CF826"/>
    <w:lvl w:ilvl="0" w:tplc="F5FED958">
      <w:start w:val="3"/>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0" w15:restartNumberingAfterBreak="0">
    <w:nsid w:val="56653A20"/>
    <w:multiLevelType w:val="hybridMultilevel"/>
    <w:tmpl w:val="73CA8D50"/>
    <w:lvl w:ilvl="0" w:tplc="FC947A42">
      <w:start w:val="3"/>
      <w:numFmt w:val="decimal"/>
      <w:lvlText w:val="%1)"/>
      <w:lvlJc w:val="left"/>
      <w:pPr>
        <w:ind w:left="36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1" w15:restartNumberingAfterBreak="0">
    <w:nsid w:val="56B80CD3"/>
    <w:multiLevelType w:val="multilevel"/>
    <w:tmpl w:val="DF4E2E3A"/>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Sitka Small" w:hAnsi="Sitka Small" w:hint="default"/>
        <w:b w:val="0"/>
        <w:bCs w:val="0"/>
        <w:i w:val="0"/>
        <w:iCs w:val="0"/>
        <w:smallCaps w:val="0"/>
        <w:strike w:val="0"/>
        <w:color w:val="000000"/>
        <w:spacing w:val="0"/>
        <w:w w:val="100"/>
        <w:position w:val="0"/>
        <w:sz w:val="26"/>
        <w:szCs w:val="26"/>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2" w15:restartNumberingAfterBreak="0">
    <w:nsid w:val="56E31460"/>
    <w:multiLevelType w:val="hybridMultilevel"/>
    <w:tmpl w:val="B46878B8"/>
    <w:lvl w:ilvl="0" w:tplc="50AE7BC8">
      <w:start w:val="5"/>
      <w:numFmt w:val="decimal"/>
      <w:lvlText w:val="%1."/>
      <w:lvlJc w:val="left"/>
      <w:pPr>
        <w:ind w:left="25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3" w15:restartNumberingAfterBreak="0">
    <w:nsid w:val="570E06F2"/>
    <w:multiLevelType w:val="hybridMultilevel"/>
    <w:tmpl w:val="52F4CCF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64" w15:restartNumberingAfterBreak="0">
    <w:nsid w:val="571F12A0"/>
    <w:multiLevelType w:val="hybridMultilevel"/>
    <w:tmpl w:val="8A72B50A"/>
    <w:lvl w:ilvl="0" w:tplc="DEAAAAB0">
      <w:start w:val="5"/>
      <w:numFmt w:val="decimal"/>
      <w:lvlText w:val="%1)"/>
      <w:lvlJc w:val="left"/>
      <w:pPr>
        <w:ind w:left="36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5" w15:restartNumberingAfterBreak="0">
    <w:nsid w:val="572B4D81"/>
    <w:multiLevelType w:val="hybridMultilevel"/>
    <w:tmpl w:val="5A8E9232"/>
    <w:lvl w:ilvl="0" w:tplc="DBD40E48">
      <w:start w:val="2"/>
      <w:numFmt w:val="decimal"/>
      <w:lvlText w:val="%1."/>
      <w:lvlJc w:val="left"/>
      <w:pPr>
        <w:ind w:left="25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6" w15:restartNumberingAfterBreak="0">
    <w:nsid w:val="57437F0E"/>
    <w:multiLevelType w:val="hybridMultilevel"/>
    <w:tmpl w:val="27DA1C7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67" w15:restartNumberingAfterBreak="0">
    <w:nsid w:val="57CA3BB0"/>
    <w:multiLevelType w:val="multilevel"/>
    <w:tmpl w:val="03C0440A"/>
    <w:lvl w:ilvl="0">
      <w:start w:val="1"/>
      <w:numFmt w:val="decimal"/>
      <w:lvlText w:val="%1-"/>
      <w:lvlJc w:val="left"/>
      <w:pPr>
        <w:ind w:left="375" w:hanging="37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68" w15:restartNumberingAfterBreak="0">
    <w:nsid w:val="57E3630B"/>
    <w:multiLevelType w:val="hybridMultilevel"/>
    <w:tmpl w:val="DAF22436"/>
    <w:lvl w:ilvl="0" w:tplc="9206702C">
      <w:start w:val="1"/>
      <w:numFmt w:val="decimal"/>
      <w:lvlText w:val="%1."/>
      <w:lvlJc w:val="left"/>
      <w:pPr>
        <w:ind w:left="360" w:hanging="360"/>
      </w:pPr>
      <w:rPr>
        <w:rFonts w:ascii="Times New Roman" w:hAnsi="Times New Roman" w:cs="Times New Roman" w:hint="default"/>
        <w:b w:val="0"/>
        <w:sz w:val="24"/>
        <w:szCs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69" w15:restartNumberingAfterBreak="0">
    <w:nsid w:val="580034B2"/>
    <w:multiLevelType w:val="hybridMultilevel"/>
    <w:tmpl w:val="AD5083B2"/>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70" w15:restartNumberingAfterBreak="0">
    <w:nsid w:val="5821217A"/>
    <w:multiLevelType w:val="hybridMultilevel"/>
    <w:tmpl w:val="5D2E06BC"/>
    <w:lvl w:ilvl="0" w:tplc="A592500E">
      <w:start w:val="1"/>
      <w:numFmt w:val="decimal"/>
      <w:lvlText w:val="%1."/>
      <w:lvlJc w:val="left"/>
      <w:pPr>
        <w:ind w:left="360" w:hanging="360"/>
      </w:pPr>
      <w:rPr>
        <w:rFonts w:ascii="Times New Roman" w:hAnsi="Times New Roman" w:cs="Times New Roman"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71" w15:restartNumberingAfterBreak="0">
    <w:nsid w:val="5854576B"/>
    <w:multiLevelType w:val="hybridMultilevel"/>
    <w:tmpl w:val="4104BD26"/>
    <w:lvl w:ilvl="0" w:tplc="5FA82EC4">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72" w15:restartNumberingAfterBreak="0">
    <w:nsid w:val="58EB07AD"/>
    <w:multiLevelType w:val="hybridMultilevel"/>
    <w:tmpl w:val="B7EEBB22"/>
    <w:lvl w:ilvl="0" w:tplc="B9A436F8">
      <w:start w:val="3"/>
      <w:numFmt w:val="decimal"/>
      <w:lvlText w:val="%1."/>
      <w:lvlJc w:val="left"/>
      <w:pPr>
        <w:ind w:left="25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3" w15:restartNumberingAfterBreak="0">
    <w:nsid w:val="592D6334"/>
    <w:multiLevelType w:val="hybridMultilevel"/>
    <w:tmpl w:val="4E105352"/>
    <w:lvl w:ilvl="0" w:tplc="FF922178">
      <w:start w:val="2"/>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4" w15:restartNumberingAfterBreak="0">
    <w:nsid w:val="593E646A"/>
    <w:multiLevelType w:val="hybridMultilevel"/>
    <w:tmpl w:val="FBB0109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75" w15:restartNumberingAfterBreak="0">
    <w:nsid w:val="594210C0"/>
    <w:multiLevelType w:val="hybridMultilevel"/>
    <w:tmpl w:val="2188BF60"/>
    <w:lvl w:ilvl="0" w:tplc="0980AEFE">
      <w:start w:val="2"/>
      <w:numFmt w:val="decimal"/>
      <w:lvlText w:val="%1."/>
      <w:lvlJc w:val="left"/>
      <w:pPr>
        <w:ind w:left="36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6" w15:restartNumberingAfterBreak="0">
    <w:nsid w:val="5958501B"/>
    <w:multiLevelType w:val="hybridMultilevel"/>
    <w:tmpl w:val="B9382898"/>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77" w15:restartNumberingAfterBreak="0">
    <w:nsid w:val="595B5030"/>
    <w:multiLevelType w:val="hybridMultilevel"/>
    <w:tmpl w:val="2DBE20EE"/>
    <w:lvl w:ilvl="0" w:tplc="5FA82EC4">
      <w:start w:val="1"/>
      <w:numFmt w:val="bullet"/>
      <w:lvlText w:val="-"/>
      <w:lvlJc w:val="left"/>
      <w:pPr>
        <w:ind w:left="360" w:hanging="360"/>
      </w:pPr>
      <w:rPr>
        <w:rFonts w:ascii="Times New Roman" w:hAnsi="Times New Roman" w:cs="Times New Roman" w:hint="default"/>
        <w:b/>
        <w:w w:val="99"/>
        <w:sz w:val="26"/>
        <w:szCs w:val="26"/>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78" w15:restartNumberingAfterBreak="0">
    <w:nsid w:val="59711CB0"/>
    <w:multiLevelType w:val="hybridMultilevel"/>
    <w:tmpl w:val="7C8EF4E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79" w15:restartNumberingAfterBreak="0">
    <w:nsid w:val="59875932"/>
    <w:multiLevelType w:val="hybridMultilevel"/>
    <w:tmpl w:val="EF2AAC18"/>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780" w15:restartNumberingAfterBreak="0">
    <w:nsid w:val="59A13544"/>
    <w:multiLevelType w:val="hybridMultilevel"/>
    <w:tmpl w:val="932EB64A"/>
    <w:lvl w:ilvl="0" w:tplc="45A084D2">
      <w:start w:val="1"/>
      <w:numFmt w:val="bullet"/>
      <w:lvlText w:val="-"/>
      <w:lvlJc w:val="left"/>
      <w:pPr>
        <w:ind w:left="360" w:hanging="360"/>
      </w:pPr>
      <w:rPr>
        <w:rFonts w:ascii="Sitka Small" w:hAnsi="Sitka Smal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81" w15:restartNumberingAfterBreak="0">
    <w:nsid w:val="59D4729A"/>
    <w:multiLevelType w:val="hybridMultilevel"/>
    <w:tmpl w:val="9D9600C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82" w15:restartNumberingAfterBreak="0">
    <w:nsid w:val="59E72A01"/>
    <w:multiLevelType w:val="hybridMultilevel"/>
    <w:tmpl w:val="892CEF9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83" w15:restartNumberingAfterBreak="0">
    <w:nsid w:val="59FC65BD"/>
    <w:multiLevelType w:val="hybridMultilevel"/>
    <w:tmpl w:val="CA940A2E"/>
    <w:lvl w:ilvl="0" w:tplc="1D24753A">
      <w:start w:val="3"/>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4" w15:restartNumberingAfterBreak="0">
    <w:nsid w:val="5A012C16"/>
    <w:multiLevelType w:val="hybridMultilevel"/>
    <w:tmpl w:val="19A40484"/>
    <w:lvl w:ilvl="0" w:tplc="F6CEC148">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85" w15:restartNumberingAfterBreak="0">
    <w:nsid w:val="5A1B7EE4"/>
    <w:multiLevelType w:val="hybridMultilevel"/>
    <w:tmpl w:val="7256BF8C"/>
    <w:lvl w:ilvl="0" w:tplc="45A084D2">
      <w:start w:val="1"/>
      <w:numFmt w:val="bullet"/>
      <w:lvlText w:val="-"/>
      <w:lvlJc w:val="left"/>
      <w:pPr>
        <w:ind w:left="360" w:hanging="360"/>
      </w:pPr>
      <w:rPr>
        <w:rFonts w:ascii="Sitka Small" w:hAnsi="Sitka Smal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86" w15:restartNumberingAfterBreak="0">
    <w:nsid w:val="5A27466F"/>
    <w:multiLevelType w:val="hybridMultilevel"/>
    <w:tmpl w:val="AADC696E"/>
    <w:lvl w:ilvl="0" w:tplc="5FA82EC4">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87" w15:restartNumberingAfterBreak="0">
    <w:nsid w:val="5A2C0CDF"/>
    <w:multiLevelType w:val="hybridMultilevel"/>
    <w:tmpl w:val="A26EBD10"/>
    <w:lvl w:ilvl="0" w:tplc="B6B49E22">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88" w15:restartNumberingAfterBreak="0">
    <w:nsid w:val="5A497BC8"/>
    <w:multiLevelType w:val="hybridMultilevel"/>
    <w:tmpl w:val="D084CF06"/>
    <w:lvl w:ilvl="0" w:tplc="5FA82EC4">
      <w:start w:val="1"/>
      <w:numFmt w:val="bullet"/>
      <w:lvlText w:val="-"/>
      <w:lvlJc w:val="left"/>
      <w:pPr>
        <w:ind w:left="360" w:hanging="360"/>
      </w:pPr>
      <w:rPr>
        <w:rFonts w:ascii="Times New Roman" w:hAnsi="Times New Roman" w:cs="Times New Roman" w:hint="default"/>
        <w:b/>
        <w:w w:val="99"/>
        <w:sz w:val="26"/>
        <w:szCs w:val="26"/>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89" w15:restartNumberingAfterBreak="0">
    <w:nsid w:val="5A4B4390"/>
    <w:multiLevelType w:val="hybridMultilevel"/>
    <w:tmpl w:val="EF2AAC18"/>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790" w15:restartNumberingAfterBreak="0">
    <w:nsid w:val="5A510D51"/>
    <w:multiLevelType w:val="hybridMultilevel"/>
    <w:tmpl w:val="96B2A2A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91" w15:restartNumberingAfterBreak="0">
    <w:nsid w:val="5A511193"/>
    <w:multiLevelType w:val="hybridMultilevel"/>
    <w:tmpl w:val="F31C0474"/>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92" w15:restartNumberingAfterBreak="0">
    <w:nsid w:val="5A7D3654"/>
    <w:multiLevelType w:val="hybridMultilevel"/>
    <w:tmpl w:val="F5127328"/>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93" w15:restartNumberingAfterBreak="0">
    <w:nsid w:val="5A967B17"/>
    <w:multiLevelType w:val="hybridMultilevel"/>
    <w:tmpl w:val="C9F412F6"/>
    <w:lvl w:ilvl="0" w:tplc="5FA82EC4">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94" w15:restartNumberingAfterBreak="0">
    <w:nsid w:val="5AA95464"/>
    <w:multiLevelType w:val="hybridMultilevel"/>
    <w:tmpl w:val="721641D2"/>
    <w:lvl w:ilvl="0" w:tplc="5FA82EC4">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95" w15:restartNumberingAfterBreak="0">
    <w:nsid w:val="5AAE0957"/>
    <w:multiLevelType w:val="hybridMultilevel"/>
    <w:tmpl w:val="FBFA6C3E"/>
    <w:lvl w:ilvl="0" w:tplc="7548CE86">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96" w15:restartNumberingAfterBreak="0">
    <w:nsid w:val="5AAF3EC5"/>
    <w:multiLevelType w:val="hybridMultilevel"/>
    <w:tmpl w:val="5A3C4968"/>
    <w:lvl w:ilvl="0" w:tplc="2AB602D2">
      <w:start w:val="1"/>
      <w:numFmt w:val="decimal"/>
      <w:lvlText w:val="%1."/>
      <w:lvlJc w:val="left"/>
      <w:pPr>
        <w:ind w:left="36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7" w15:restartNumberingAfterBreak="0">
    <w:nsid w:val="5AD14FAA"/>
    <w:multiLevelType w:val="hybridMultilevel"/>
    <w:tmpl w:val="C000324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98" w15:restartNumberingAfterBreak="0">
    <w:nsid w:val="5B452415"/>
    <w:multiLevelType w:val="hybridMultilevel"/>
    <w:tmpl w:val="DC1A648C"/>
    <w:lvl w:ilvl="0" w:tplc="D9763C88">
      <w:start w:val="4"/>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9" w15:restartNumberingAfterBreak="0">
    <w:nsid w:val="5B7D2113"/>
    <w:multiLevelType w:val="hybridMultilevel"/>
    <w:tmpl w:val="BEA8EA68"/>
    <w:lvl w:ilvl="0" w:tplc="E8C0D0E8">
      <w:start w:val="1"/>
      <w:numFmt w:val="decimal"/>
      <w:lvlText w:val="%1)"/>
      <w:lvlJc w:val="left"/>
      <w:pPr>
        <w:ind w:left="360" w:hanging="360"/>
      </w:pPr>
      <w:rPr>
        <w:b/>
        <w:i/>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00" w15:restartNumberingAfterBreak="0">
    <w:nsid w:val="5B8C41CC"/>
    <w:multiLevelType w:val="hybridMultilevel"/>
    <w:tmpl w:val="DF869590"/>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01" w15:restartNumberingAfterBreak="0">
    <w:nsid w:val="5C2543C1"/>
    <w:multiLevelType w:val="hybridMultilevel"/>
    <w:tmpl w:val="11CAC832"/>
    <w:lvl w:ilvl="0" w:tplc="35E63BA6">
      <w:start w:val="4"/>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2" w15:restartNumberingAfterBreak="0">
    <w:nsid w:val="5C363CBF"/>
    <w:multiLevelType w:val="hybridMultilevel"/>
    <w:tmpl w:val="712E8CE0"/>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03" w15:restartNumberingAfterBreak="0">
    <w:nsid w:val="5C64238A"/>
    <w:multiLevelType w:val="hybridMultilevel"/>
    <w:tmpl w:val="565A121A"/>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04" w15:restartNumberingAfterBreak="0">
    <w:nsid w:val="5C767316"/>
    <w:multiLevelType w:val="hybridMultilevel"/>
    <w:tmpl w:val="7DD01666"/>
    <w:lvl w:ilvl="0" w:tplc="CF48731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5" w15:restartNumberingAfterBreak="0">
    <w:nsid w:val="5C7B2A62"/>
    <w:multiLevelType w:val="hybridMultilevel"/>
    <w:tmpl w:val="26FC104E"/>
    <w:lvl w:ilvl="0" w:tplc="18944DB0">
      <w:start w:val="12"/>
      <w:numFmt w:val="decimal"/>
      <w:lvlText w:val="%1."/>
      <w:lvlJc w:val="left"/>
      <w:pPr>
        <w:ind w:left="397"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6" w15:restartNumberingAfterBreak="0">
    <w:nsid w:val="5C903958"/>
    <w:multiLevelType w:val="multilevel"/>
    <w:tmpl w:val="ACCECA46"/>
    <w:lvl w:ilvl="0">
      <w:start w:val="6"/>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807" w15:restartNumberingAfterBreak="0">
    <w:nsid w:val="5C9B691E"/>
    <w:multiLevelType w:val="hybridMultilevel"/>
    <w:tmpl w:val="3C3C232A"/>
    <w:lvl w:ilvl="0" w:tplc="9026922C">
      <w:start w:val="2"/>
      <w:numFmt w:val="decimal"/>
      <w:lvlText w:val="%1)"/>
      <w:lvlJc w:val="left"/>
      <w:pPr>
        <w:ind w:left="437" w:hanging="360"/>
      </w:pPr>
      <w:rPr>
        <w:rFonts w:hint="default"/>
        <w:b/>
        <w:i/>
      </w:rPr>
    </w:lvl>
    <w:lvl w:ilvl="1" w:tplc="04190003" w:tentative="1">
      <w:start w:val="1"/>
      <w:numFmt w:val="bullet"/>
      <w:lvlText w:val="o"/>
      <w:lvlJc w:val="left"/>
      <w:pPr>
        <w:ind w:left="1157" w:hanging="360"/>
      </w:pPr>
      <w:rPr>
        <w:rFonts w:ascii="Courier New" w:hAnsi="Courier New" w:cs="Courier New" w:hint="default"/>
      </w:rPr>
    </w:lvl>
    <w:lvl w:ilvl="2" w:tplc="04190005" w:tentative="1">
      <w:start w:val="1"/>
      <w:numFmt w:val="bullet"/>
      <w:lvlText w:val=""/>
      <w:lvlJc w:val="left"/>
      <w:pPr>
        <w:ind w:left="1877" w:hanging="360"/>
      </w:pPr>
      <w:rPr>
        <w:rFonts w:ascii="Wingdings" w:hAnsi="Wingdings" w:hint="default"/>
      </w:rPr>
    </w:lvl>
    <w:lvl w:ilvl="3" w:tplc="04190001" w:tentative="1">
      <w:start w:val="1"/>
      <w:numFmt w:val="bullet"/>
      <w:lvlText w:val=""/>
      <w:lvlJc w:val="left"/>
      <w:pPr>
        <w:ind w:left="2597" w:hanging="360"/>
      </w:pPr>
      <w:rPr>
        <w:rFonts w:ascii="Symbol" w:hAnsi="Symbol" w:hint="default"/>
      </w:rPr>
    </w:lvl>
    <w:lvl w:ilvl="4" w:tplc="04190003" w:tentative="1">
      <w:start w:val="1"/>
      <w:numFmt w:val="bullet"/>
      <w:lvlText w:val="o"/>
      <w:lvlJc w:val="left"/>
      <w:pPr>
        <w:ind w:left="3317" w:hanging="360"/>
      </w:pPr>
      <w:rPr>
        <w:rFonts w:ascii="Courier New" w:hAnsi="Courier New" w:cs="Courier New" w:hint="default"/>
      </w:rPr>
    </w:lvl>
    <w:lvl w:ilvl="5" w:tplc="04190005" w:tentative="1">
      <w:start w:val="1"/>
      <w:numFmt w:val="bullet"/>
      <w:lvlText w:val=""/>
      <w:lvlJc w:val="left"/>
      <w:pPr>
        <w:ind w:left="4037" w:hanging="360"/>
      </w:pPr>
      <w:rPr>
        <w:rFonts w:ascii="Wingdings" w:hAnsi="Wingdings" w:hint="default"/>
      </w:rPr>
    </w:lvl>
    <w:lvl w:ilvl="6" w:tplc="04190001" w:tentative="1">
      <w:start w:val="1"/>
      <w:numFmt w:val="bullet"/>
      <w:lvlText w:val=""/>
      <w:lvlJc w:val="left"/>
      <w:pPr>
        <w:ind w:left="4757" w:hanging="360"/>
      </w:pPr>
      <w:rPr>
        <w:rFonts w:ascii="Symbol" w:hAnsi="Symbol" w:hint="default"/>
      </w:rPr>
    </w:lvl>
    <w:lvl w:ilvl="7" w:tplc="04190003" w:tentative="1">
      <w:start w:val="1"/>
      <w:numFmt w:val="bullet"/>
      <w:lvlText w:val="o"/>
      <w:lvlJc w:val="left"/>
      <w:pPr>
        <w:ind w:left="5477" w:hanging="360"/>
      </w:pPr>
      <w:rPr>
        <w:rFonts w:ascii="Courier New" w:hAnsi="Courier New" w:cs="Courier New" w:hint="default"/>
      </w:rPr>
    </w:lvl>
    <w:lvl w:ilvl="8" w:tplc="04190005" w:tentative="1">
      <w:start w:val="1"/>
      <w:numFmt w:val="bullet"/>
      <w:lvlText w:val=""/>
      <w:lvlJc w:val="left"/>
      <w:pPr>
        <w:ind w:left="6197" w:hanging="360"/>
      </w:pPr>
      <w:rPr>
        <w:rFonts w:ascii="Wingdings" w:hAnsi="Wingdings" w:hint="default"/>
      </w:rPr>
    </w:lvl>
  </w:abstractNum>
  <w:abstractNum w:abstractNumId="808" w15:restartNumberingAfterBreak="0">
    <w:nsid w:val="5CC67323"/>
    <w:multiLevelType w:val="hybridMultilevel"/>
    <w:tmpl w:val="B96880EC"/>
    <w:lvl w:ilvl="0" w:tplc="643CE2A8">
      <w:start w:val="1"/>
      <w:numFmt w:val="decimal"/>
      <w:lvlText w:val="%1."/>
      <w:lvlJc w:val="left"/>
      <w:pPr>
        <w:ind w:left="36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9" w15:restartNumberingAfterBreak="0">
    <w:nsid w:val="5CCD63DD"/>
    <w:multiLevelType w:val="hybridMultilevel"/>
    <w:tmpl w:val="57CED25C"/>
    <w:lvl w:ilvl="0" w:tplc="E910C64A">
      <w:start w:val="1"/>
      <w:numFmt w:val="decimal"/>
      <w:lvlText w:val="%1)"/>
      <w:lvlJc w:val="left"/>
      <w:pPr>
        <w:ind w:left="36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0" w15:restartNumberingAfterBreak="0">
    <w:nsid w:val="5CDE7CC7"/>
    <w:multiLevelType w:val="hybridMultilevel"/>
    <w:tmpl w:val="544C74EC"/>
    <w:lvl w:ilvl="0" w:tplc="5FA82EC4">
      <w:start w:val="1"/>
      <w:numFmt w:val="bullet"/>
      <w:lvlText w:val="-"/>
      <w:lvlJc w:val="left"/>
      <w:pPr>
        <w:ind w:left="360" w:hanging="360"/>
      </w:pPr>
      <w:rPr>
        <w:rFonts w:ascii="Times New Roman" w:hAnsi="Times New Roman" w:cs="Times New Roman" w:hint="default"/>
        <w:b/>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11" w15:restartNumberingAfterBreak="0">
    <w:nsid w:val="5CFC0C46"/>
    <w:multiLevelType w:val="multilevel"/>
    <w:tmpl w:val="BA8871DE"/>
    <w:lvl w:ilvl="0">
      <w:start w:val="4"/>
      <w:numFmt w:val="decimal"/>
      <w:lvlText w:val="%1."/>
      <w:lvlJc w:val="left"/>
      <w:pPr>
        <w:ind w:left="360" w:hanging="360"/>
      </w:pPr>
      <w:rPr>
        <w:rFonts w:hint="default"/>
        <w:b w:val="0"/>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2" w15:restartNumberingAfterBreak="0">
    <w:nsid w:val="5D5377B2"/>
    <w:multiLevelType w:val="hybridMultilevel"/>
    <w:tmpl w:val="6A06DFFE"/>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813" w15:restartNumberingAfterBreak="0">
    <w:nsid w:val="5D597B7C"/>
    <w:multiLevelType w:val="hybridMultilevel"/>
    <w:tmpl w:val="4DD4461C"/>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14" w15:restartNumberingAfterBreak="0">
    <w:nsid w:val="5D5B419F"/>
    <w:multiLevelType w:val="hybridMultilevel"/>
    <w:tmpl w:val="680AB6E2"/>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15" w15:restartNumberingAfterBreak="0">
    <w:nsid w:val="5D636A2A"/>
    <w:multiLevelType w:val="hybridMultilevel"/>
    <w:tmpl w:val="3D08B30C"/>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16" w15:restartNumberingAfterBreak="0">
    <w:nsid w:val="5D69447F"/>
    <w:multiLevelType w:val="hybridMultilevel"/>
    <w:tmpl w:val="FBB2941A"/>
    <w:lvl w:ilvl="0" w:tplc="5FA82EC4">
      <w:start w:val="1"/>
      <w:numFmt w:val="bullet"/>
      <w:lvlText w:val="-"/>
      <w:lvlJc w:val="left"/>
      <w:pPr>
        <w:ind w:left="360" w:hanging="360"/>
      </w:pPr>
      <w:rPr>
        <w:rFonts w:ascii="Times New Roman" w:hAnsi="Times New Roman" w:cs="Times New Roman" w:hint="default"/>
        <w:b/>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17" w15:restartNumberingAfterBreak="0">
    <w:nsid w:val="5D9A19E5"/>
    <w:multiLevelType w:val="hybridMultilevel"/>
    <w:tmpl w:val="2A485DA8"/>
    <w:lvl w:ilvl="0" w:tplc="5FA82EC4">
      <w:start w:val="1"/>
      <w:numFmt w:val="bullet"/>
      <w:lvlText w:val="-"/>
      <w:lvlJc w:val="left"/>
      <w:pPr>
        <w:ind w:left="360" w:hanging="360"/>
      </w:pPr>
      <w:rPr>
        <w:rFonts w:ascii="Times New Roman" w:hAnsi="Times New Roman" w:cs="Times New Roman" w:hint="default"/>
        <w:b/>
        <w:w w:val="99"/>
        <w:sz w:val="26"/>
        <w:szCs w:val="26"/>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18" w15:restartNumberingAfterBreak="0">
    <w:nsid w:val="5D9B57BD"/>
    <w:multiLevelType w:val="hybridMultilevel"/>
    <w:tmpl w:val="A4F6E1B8"/>
    <w:lvl w:ilvl="0" w:tplc="5FA82EC4">
      <w:start w:val="1"/>
      <w:numFmt w:val="bullet"/>
      <w:lvlText w:val="-"/>
      <w:lvlJc w:val="left"/>
      <w:pPr>
        <w:ind w:left="360" w:hanging="360"/>
      </w:pPr>
      <w:rPr>
        <w:rFonts w:ascii="Times New Roman" w:hAnsi="Times New Roman" w:cs="Times New Roman" w:hint="default"/>
        <w:b/>
        <w:w w:val="99"/>
        <w:sz w:val="26"/>
        <w:szCs w:val="26"/>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19" w15:restartNumberingAfterBreak="0">
    <w:nsid w:val="5DA844C9"/>
    <w:multiLevelType w:val="hybridMultilevel"/>
    <w:tmpl w:val="3536BB9A"/>
    <w:lvl w:ilvl="0" w:tplc="26A04B3C">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0" w15:restartNumberingAfterBreak="0">
    <w:nsid w:val="5DC51125"/>
    <w:multiLevelType w:val="hybridMultilevel"/>
    <w:tmpl w:val="E38ADDBC"/>
    <w:lvl w:ilvl="0" w:tplc="0B4CB9B4">
      <w:start w:val="2"/>
      <w:numFmt w:val="decimal"/>
      <w:lvlText w:val="%1."/>
      <w:lvlJc w:val="left"/>
      <w:pPr>
        <w:ind w:left="36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1" w15:restartNumberingAfterBreak="0">
    <w:nsid w:val="5DD44860"/>
    <w:multiLevelType w:val="hybridMultilevel"/>
    <w:tmpl w:val="C29AFFA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22" w15:restartNumberingAfterBreak="0">
    <w:nsid w:val="5E040D22"/>
    <w:multiLevelType w:val="hybridMultilevel"/>
    <w:tmpl w:val="BC12B1F2"/>
    <w:lvl w:ilvl="0" w:tplc="F5FED958">
      <w:start w:val="3"/>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3" w15:restartNumberingAfterBreak="0">
    <w:nsid w:val="5E48467D"/>
    <w:multiLevelType w:val="hybridMultilevel"/>
    <w:tmpl w:val="400EC9FA"/>
    <w:lvl w:ilvl="0" w:tplc="F5FED958">
      <w:start w:val="3"/>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4" w15:restartNumberingAfterBreak="0">
    <w:nsid w:val="5E6A577F"/>
    <w:multiLevelType w:val="hybridMultilevel"/>
    <w:tmpl w:val="EBA00454"/>
    <w:lvl w:ilvl="0" w:tplc="5B04185A">
      <w:start w:val="4"/>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5" w15:restartNumberingAfterBreak="0">
    <w:nsid w:val="5E6F1E92"/>
    <w:multiLevelType w:val="hybridMultilevel"/>
    <w:tmpl w:val="EB1077F6"/>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26" w15:restartNumberingAfterBreak="0">
    <w:nsid w:val="5E7A35BD"/>
    <w:multiLevelType w:val="hybridMultilevel"/>
    <w:tmpl w:val="B1664584"/>
    <w:lvl w:ilvl="0" w:tplc="6B4807EA">
      <w:start w:val="1"/>
      <w:numFmt w:val="decimal"/>
      <w:lvlText w:val="%1)"/>
      <w:lvlJc w:val="left"/>
      <w:pPr>
        <w:ind w:left="360" w:hanging="360"/>
      </w:pPr>
      <w:rPr>
        <w:b/>
        <w:i/>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27" w15:restartNumberingAfterBreak="0">
    <w:nsid w:val="5E872F42"/>
    <w:multiLevelType w:val="hybridMultilevel"/>
    <w:tmpl w:val="63DA3F2C"/>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28" w15:restartNumberingAfterBreak="0">
    <w:nsid w:val="5E8A1B9B"/>
    <w:multiLevelType w:val="hybridMultilevel"/>
    <w:tmpl w:val="6E2E6738"/>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29" w15:restartNumberingAfterBreak="0">
    <w:nsid w:val="5EA06B23"/>
    <w:multiLevelType w:val="hybridMultilevel"/>
    <w:tmpl w:val="A68CF628"/>
    <w:lvl w:ilvl="0" w:tplc="9206702C">
      <w:start w:val="1"/>
      <w:numFmt w:val="decimal"/>
      <w:lvlText w:val="%1."/>
      <w:lvlJc w:val="left"/>
      <w:pPr>
        <w:ind w:left="360" w:hanging="360"/>
      </w:pPr>
      <w:rPr>
        <w:rFonts w:ascii="Times New Roman" w:hAnsi="Times New Roman" w:cs="Times New Roman" w:hint="default"/>
        <w:b w:val="0"/>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30" w15:restartNumberingAfterBreak="0">
    <w:nsid w:val="5EA51866"/>
    <w:multiLevelType w:val="hybridMultilevel"/>
    <w:tmpl w:val="67209436"/>
    <w:lvl w:ilvl="0" w:tplc="327AE402">
      <w:start w:val="2"/>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1" w15:restartNumberingAfterBreak="0">
    <w:nsid w:val="5EA51FF6"/>
    <w:multiLevelType w:val="hybridMultilevel"/>
    <w:tmpl w:val="CFC2C1FC"/>
    <w:lvl w:ilvl="0" w:tplc="9206702C">
      <w:start w:val="1"/>
      <w:numFmt w:val="decimal"/>
      <w:lvlText w:val="%1."/>
      <w:lvlJc w:val="left"/>
      <w:pPr>
        <w:ind w:left="360" w:hanging="360"/>
      </w:pPr>
      <w:rPr>
        <w:rFonts w:ascii="Times New Roman" w:hAnsi="Times New Roman" w:cs="Times New Roman" w:hint="default"/>
        <w:b w:val="0"/>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32" w15:restartNumberingAfterBreak="0">
    <w:nsid w:val="5EB349ED"/>
    <w:multiLevelType w:val="hybridMultilevel"/>
    <w:tmpl w:val="A5D8C204"/>
    <w:lvl w:ilvl="0" w:tplc="45A084D2">
      <w:start w:val="1"/>
      <w:numFmt w:val="bullet"/>
      <w:lvlText w:val="-"/>
      <w:lvlJc w:val="left"/>
      <w:pPr>
        <w:ind w:left="233" w:hanging="360"/>
      </w:pPr>
      <w:rPr>
        <w:rFonts w:ascii="Sitka Small" w:hAnsi="Sitka Small" w:hint="default"/>
      </w:rPr>
    </w:lvl>
    <w:lvl w:ilvl="1" w:tplc="04190003" w:tentative="1">
      <w:start w:val="1"/>
      <w:numFmt w:val="bullet"/>
      <w:lvlText w:val="o"/>
      <w:lvlJc w:val="left"/>
      <w:pPr>
        <w:ind w:left="953" w:hanging="360"/>
      </w:pPr>
      <w:rPr>
        <w:rFonts w:ascii="Courier New" w:hAnsi="Courier New" w:cs="Courier New" w:hint="default"/>
      </w:rPr>
    </w:lvl>
    <w:lvl w:ilvl="2" w:tplc="04190005" w:tentative="1">
      <w:start w:val="1"/>
      <w:numFmt w:val="bullet"/>
      <w:lvlText w:val=""/>
      <w:lvlJc w:val="left"/>
      <w:pPr>
        <w:ind w:left="1673" w:hanging="360"/>
      </w:pPr>
      <w:rPr>
        <w:rFonts w:ascii="Wingdings" w:hAnsi="Wingdings" w:hint="default"/>
      </w:rPr>
    </w:lvl>
    <w:lvl w:ilvl="3" w:tplc="04190001" w:tentative="1">
      <w:start w:val="1"/>
      <w:numFmt w:val="bullet"/>
      <w:lvlText w:val=""/>
      <w:lvlJc w:val="left"/>
      <w:pPr>
        <w:ind w:left="2393" w:hanging="360"/>
      </w:pPr>
      <w:rPr>
        <w:rFonts w:ascii="Symbol" w:hAnsi="Symbol" w:hint="default"/>
      </w:rPr>
    </w:lvl>
    <w:lvl w:ilvl="4" w:tplc="04190003" w:tentative="1">
      <w:start w:val="1"/>
      <w:numFmt w:val="bullet"/>
      <w:lvlText w:val="o"/>
      <w:lvlJc w:val="left"/>
      <w:pPr>
        <w:ind w:left="3113" w:hanging="360"/>
      </w:pPr>
      <w:rPr>
        <w:rFonts w:ascii="Courier New" w:hAnsi="Courier New" w:cs="Courier New" w:hint="default"/>
      </w:rPr>
    </w:lvl>
    <w:lvl w:ilvl="5" w:tplc="04190005" w:tentative="1">
      <w:start w:val="1"/>
      <w:numFmt w:val="bullet"/>
      <w:lvlText w:val=""/>
      <w:lvlJc w:val="left"/>
      <w:pPr>
        <w:ind w:left="3833" w:hanging="360"/>
      </w:pPr>
      <w:rPr>
        <w:rFonts w:ascii="Wingdings" w:hAnsi="Wingdings" w:hint="default"/>
      </w:rPr>
    </w:lvl>
    <w:lvl w:ilvl="6" w:tplc="04190001" w:tentative="1">
      <w:start w:val="1"/>
      <w:numFmt w:val="bullet"/>
      <w:lvlText w:val=""/>
      <w:lvlJc w:val="left"/>
      <w:pPr>
        <w:ind w:left="4553" w:hanging="360"/>
      </w:pPr>
      <w:rPr>
        <w:rFonts w:ascii="Symbol" w:hAnsi="Symbol" w:hint="default"/>
      </w:rPr>
    </w:lvl>
    <w:lvl w:ilvl="7" w:tplc="04190003" w:tentative="1">
      <w:start w:val="1"/>
      <w:numFmt w:val="bullet"/>
      <w:lvlText w:val="o"/>
      <w:lvlJc w:val="left"/>
      <w:pPr>
        <w:ind w:left="5273" w:hanging="360"/>
      </w:pPr>
      <w:rPr>
        <w:rFonts w:ascii="Courier New" w:hAnsi="Courier New" w:cs="Courier New" w:hint="default"/>
      </w:rPr>
    </w:lvl>
    <w:lvl w:ilvl="8" w:tplc="04190005" w:tentative="1">
      <w:start w:val="1"/>
      <w:numFmt w:val="bullet"/>
      <w:lvlText w:val=""/>
      <w:lvlJc w:val="left"/>
      <w:pPr>
        <w:ind w:left="5993" w:hanging="360"/>
      </w:pPr>
      <w:rPr>
        <w:rFonts w:ascii="Wingdings" w:hAnsi="Wingdings" w:hint="default"/>
      </w:rPr>
    </w:lvl>
  </w:abstractNum>
  <w:abstractNum w:abstractNumId="833" w15:restartNumberingAfterBreak="0">
    <w:nsid w:val="5EE94FBE"/>
    <w:multiLevelType w:val="hybridMultilevel"/>
    <w:tmpl w:val="E614325C"/>
    <w:lvl w:ilvl="0" w:tplc="446AE310">
      <w:start w:val="1"/>
      <w:numFmt w:val="decimal"/>
      <w:lvlText w:val="%1)"/>
      <w:lvlJc w:val="left"/>
      <w:pPr>
        <w:ind w:left="360" w:hanging="360"/>
      </w:pPr>
      <w:rPr>
        <w:rFonts w:ascii="Times New Roman" w:hAnsi="Times New Roman" w:cs="Times New Roman" w:hint="default"/>
        <w:b/>
        <w:i/>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34" w15:restartNumberingAfterBreak="0">
    <w:nsid w:val="5EEF37A4"/>
    <w:multiLevelType w:val="hybridMultilevel"/>
    <w:tmpl w:val="526A2FE8"/>
    <w:lvl w:ilvl="0" w:tplc="40DED92A">
      <w:start w:val="13"/>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5" w15:restartNumberingAfterBreak="0">
    <w:nsid w:val="5F174F0C"/>
    <w:multiLevelType w:val="hybridMultilevel"/>
    <w:tmpl w:val="91364EF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36" w15:restartNumberingAfterBreak="0">
    <w:nsid w:val="5FAC1C95"/>
    <w:multiLevelType w:val="multilevel"/>
    <w:tmpl w:val="87AA1726"/>
    <w:lvl w:ilvl="0">
      <w:start w:val="8"/>
      <w:numFmt w:val="decimal"/>
      <w:lvlText w:val="%1-"/>
      <w:lvlJc w:val="left"/>
      <w:pPr>
        <w:ind w:left="495" w:hanging="495"/>
      </w:pPr>
      <w:rPr>
        <w:rFonts w:hint="default"/>
        <w:color w:val="000000"/>
      </w:rPr>
    </w:lvl>
    <w:lvl w:ilvl="1">
      <w:start w:val="10"/>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837" w15:restartNumberingAfterBreak="0">
    <w:nsid w:val="5FB72AE0"/>
    <w:multiLevelType w:val="hybridMultilevel"/>
    <w:tmpl w:val="0058AECE"/>
    <w:lvl w:ilvl="0" w:tplc="1AC696FC">
      <w:start w:val="4"/>
      <w:numFmt w:val="decimal"/>
      <w:lvlText w:val="%1."/>
      <w:lvlJc w:val="left"/>
      <w:pPr>
        <w:ind w:left="36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8" w15:restartNumberingAfterBreak="0">
    <w:nsid w:val="5FCC725A"/>
    <w:multiLevelType w:val="hybridMultilevel"/>
    <w:tmpl w:val="799A9C46"/>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39" w15:restartNumberingAfterBreak="0">
    <w:nsid w:val="5FE066EC"/>
    <w:multiLevelType w:val="hybridMultilevel"/>
    <w:tmpl w:val="141E13B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40" w15:restartNumberingAfterBreak="0">
    <w:nsid w:val="5FE64BA9"/>
    <w:multiLevelType w:val="hybridMultilevel"/>
    <w:tmpl w:val="926CABF8"/>
    <w:lvl w:ilvl="0" w:tplc="5FA82EC4">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41" w15:restartNumberingAfterBreak="0">
    <w:nsid w:val="60043204"/>
    <w:multiLevelType w:val="hybridMultilevel"/>
    <w:tmpl w:val="0E981D84"/>
    <w:lvl w:ilvl="0" w:tplc="9970D638">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2" w15:restartNumberingAfterBreak="0">
    <w:nsid w:val="60124FCD"/>
    <w:multiLevelType w:val="hybridMultilevel"/>
    <w:tmpl w:val="B46878B8"/>
    <w:lvl w:ilvl="0" w:tplc="50AE7BC8">
      <w:start w:val="5"/>
      <w:numFmt w:val="decimal"/>
      <w:lvlText w:val="%1."/>
      <w:lvlJc w:val="left"/>
      <w:pPr>
        <w:ind w:left="25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3" w15:restartNumberingAfterBreak="0">
    <w:nsid w:val="6018473E"/>
    <w:multiLevelType w:val="hybridMultilevel"/>
    <w:tmpl w:val="20A4A966"/>
    <w:lvl w:ilvl="0" w:tplc="8C286868">
      <w:start w:val="4"/>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4" w15:restartNumberingAfterBreak="0">
    <w:nsid w:val="60381677"/>
    <w:multiLevelType w:val="hybridMultilevel"/>
    <w:tmpl w:val="29505F74"/>
    <w:lvl w:ilvl="0" w:tplc="5FA82EC4">
      <w:start w:val="1"/>
      <w:numFmt w:val="bullet"/>
      <w:lvlText w:val="-"/>
      <w:lvlJc w:val="left"/>
      <w:pPr>
        <w:ind w:left="360" w:hanging="360"/>
      </w:pPr>
      <w:rPr>
        <w:rFonts w:ascii="Times New Roman" w:hAnsi="Times New Roman" w:cs="Times New Roman" w:hint="default"/>
        <w:b/>
        <w:w w:val="99"/>
        <w:sz w:val="26"/>
        <w:szCs w:val="26"/>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45" w15:restartNumberingAfterBreak="0">
    <w:nsid w:val="603F2810"/>
    <w:multiLevelType w:val="hybridMultilevel"/>
    <w:tmpl w:val="6A06DFF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46" w15:restartNumberingAfterBreak="0">
    <w:nsid w:val="60513E5E"/>
    <w:multiLevelType w:val="hybridMultilevel"/>
    <w:tmpl w:val="DBACFEF4"/>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47" w15:restartNumberingAfterBreak="0">
    <w:nsid w:val="607E1B6E"/>
    <w:multiLevelType w:val="hybridMultilevel"/>
    <w:tmpl w:val="F3EA0FA4"/>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48" w15:restartNumberingAfterBreak="0">
    <w:nsid w:val="609A42DD"/>
    <w:multiLevelType w:val="hybridMultilevel"/>
    <w:tmpl w:val="A582D410"/>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49" w15:restartNumberingAfterBreak="0">
    <w:nsid w:val="60A32761"/>
    <w:multiLevelType w:val="hybridMultilevel"/>
    <w:tmpl w:val="C5E43100"/>
    <w:lvl w:ilvl="0" w:tplc="5FA82EC4">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50" w15:restartNumberingAfterBreak="0">
    <w:nsid w:val="60B66AF7"/>
    <w:multiLevelType w:val="hybridMultilevel"/>
    <w:tmpl w:val="A1B6668A"/>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51" w15:restartNumberingAfterBreak="0">
    <w:nsid w:val="610075D1"/>
    <w:multiLevelType w:val="hybridMultilevel"/>
    <w:tmpl w:val="E846520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52" w15:restartNumberingAfterBreak="0">
    <w:nsid w:val="6107164A"/>
    <w:multiLevelType w:val="hybridMultilevel"/>
    <w:tmpl w:val="98906064"/>
    <w:lvl w:ilvl="0" w:tplc="5FA82EC4">
      <w:start w:val="1"/>
      <w:numFmt w:val="bullet"/>
      <w:lvlText w:val="-"/>
      <w:lvlJc w:val="left"/>
      <w:pPr>
        <w:ind w:left="360" w:hanging="360"/>
      </w:pPr>
      <w:rPr>
        <w:rFonts w:ascii="Times New Roman" w:hAnsi="Times New Roman" w:cs="Times New Roman" w:hint="default"/>
        <w:b/>
        <w:w w:val="99"/>
        <w:sz w:val="26"/>
        <w:szCs w:val="26"/>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53" w15:restartNumberingAfterBreak="0">
    <w:nsid w:val="61106D27"/>
    <w:multiLevelType w:val="hybridMultilevel"/>
    <w:tmpl w:val="70921264"/>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54" w15:restartNumberingAfterBreak="0">
    <w:nsid w:val="61165298"/>
    <w:multiLevelType w:val="hybridMultilevel"/>
    <w:tmpl w:val="CAA48A68"/>
    <w:lvl w:ilvl="0" w:tplc="F6CEC148">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55" w15:restartNumberingAfterBreak="0">
    <w:nsid w:val="61414B60"/>
    <w:multiLevelType w:val="hybridMultilevel"/>
    <w:tmpl w:val="8F40310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56" w15:restartNumberingAfterBreak="0">
    <w:nsid w:val="618F07D1"/>
    <w:multiLevelType w:val="hybridMultilevel"/>
    <w:tmpl w:val="E77C0A52"/>
    <w:lvl w:ilvl="0" w:tplc="15DE4EFC">
      <w:start w:val="1"/>
      <w:numFmt w:val="decimal"/>
      <w:lvlText w:val="%1)"/>
      <w:lvlJc w:val="left"/>
      <w:pPr>
        <w:ind w:left="36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7" w15:restartNumberingAfterBreak="0">
    <w:nsid w:val="6203494B"/>
    <w:multiLevelType w:val="hybridMultilevel"/>
    <w:tmpl w:val="E7820BF6"/>
    <w:lvl w:ilvl="0" w:tplc="5FA82EC4">
      <w:start w:val="1"/>
      <w:numFmt w:val="bullet"/>
      <w:lvlText w:val="-"/>
      <w:lvlJc w:val="left"/>
      <w:pPr>
        <w:ind w:left="720" w:hanging="360"/>
      </w:pPr>
      <w:rPr>
        <w:rFonts w:ascii="Times New Roman" w:hAnsi="Times New Roman" w:cs="Times New Roman" w:hint="default"/>
        <w:b/>
        <w:w w:val="99"/>
        <w:sz w:val="26"/>
        <w:szCs w:val="26"/>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8" w15:restartNumberingAfterBreak="0">
    <w:nsid w:val="622B4AF3"/>
    <w:multiLevelType w:val="hybridMultilevel"/>
    <w:tmpl w:val="2E7A8BC8"/>
    <w:lvl w:ilvl="0" w:tplc="5FA82EC4">
      <w:start w:val="1"/>
      <w:numFmt w:val="bullet"/>
      <w:lvlText w:val="-"/>
      <w:lvlJc w:val="left"/>
      <w:pPr>
        <w:ind w:left="360" w:hanging="360"/>
      </w:pPr>
      <w:rPr>
        <w:rFonts w:ascii="Times New Roman" w:hAnsi="Times New Roman" w:cs="Times New Roman" w:hint="default"/>
        <w:b/>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59" w15:restartNumberingAfterBreak="0">
    <w:nsid w:val="62551652"/>
    <w:multiLevelType w:val="hybridMultilevel"/>
    <w:tmpl w:val="05108C8E"/>
    <w:lvl w:ilvl="0" w:tplc="38DEFBEC">
      <w:start w:val="1"/>
      <w:numFmt w:val="decimal"/>
      <w:lvlText w:val="%1."/>
      <w:lvlJc w:val="left"/>
      <w:pPr>
        <w:ind w:left="360" w:hanging="360"/>
      </w:pPr>
      <w:rPr>
        <w:rFonts w:ascii="Times New Roman" w:hAnsi="Times New Roman" w:cs="Times New Roman"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0" w15:restartNumberingAfterBreak="0">
    <w:nsid w:val="627B633C"/>
    <w:multiLevelType w:val="hybridMultilevel"/>
    <w:tmpl w:val="8A8CA3D6"/>
    <w:lvl w:ilvl="0" w:tplc="5FA82EC4">
      <w:start w:val="1"/>
      <w:numFmt w:val="bullet"/>
      <w:lvlText w:val="-"/>
      <w:lvlJc w:val="left"/>
      <w:pPr>
        <w:ind w:left="360" w:hanging="360"/>
      </w:pPr>
      <w:rPr>
        <w:rFonts w:ascii="Times New Roman" w:hAnsi="Times New Roman" w:cs="Times New Roman" w:hint="default"/>
        <w:b/>
        <w:w w:val="99"/>
        <w:sz w:val="26"/>
        <w:szCs w:val="26"/>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61" w15:restartNumberingAfterBreak="0">
    <w:nsid w:val="62C446F1"/>
    <w:multiLevelType w:val="multilevel"/>
    <w:tmpl w:val="1F16D854"/>
    <w:lvl w:ilvl="0">
      <w:start w:val="7"/>
      <w:numFmt w:val="decimal"/>
      <w:lvlText w:val="%1."/>
      <w:lvlJc w:val="left"/>
      <w:pPr>
        <w:ind w:left="360" w:hanging="360"/>
      </w:pPr>
      <w:rPr>
        <w:rFonts w:hint="default"/>
        <w:b w:val="0"/>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2" w15:restartNumberingAfterBreak="0">
    <w:nsid w:val="62C86048"/>
    <w:multiLevelType w:val="hybridMultilevel"/>
    <w:tmpl w:val="DFA2ECA4"/>
    <w:lvl w:ilvl="0" w:tplc="1A126E7C">
      <w:start w:val="3"/>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3" w15:restartNumberingAfterBreak="0">
    <w:nsid w:val="62D135D2"/>
    <w:multiLevelType w:val="hybridMultilevel"/>
    <w:tmpl w:val="6380BD4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64" w15:restartNumberingAfterBreak="0">
    <w:nsid w:val="62D435E3"/>
    <w:multiLevelType w:val="multilevel"/>
    <w:tmpl w:val="1F16D854"/>
    <w:lvl w:ilvl="0">
      <w:start w:val="7"/>
      <w:numFmt w:val="decimal"/>
      <w:lvlText w:val="%1."/>
      <w:lvlJc w:val="left"/>
      <w:pPr>
        <w:ind w:left="360" w:hanging="360"/>
      </w:pPr>
      <w:rPr>
        <w:rFonts w:hint="default"/>
        <w:b w:val="0"/>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5" w15:restartNumberingAfterBreak="0">
    <w:nsid w:val="62EA6F67"/>
    <w:multiLevelType w:val="hybridMultilevel"/>
    <w:tmpl w:val="23DE4A24"/>
    <w:lvl w:ilvl="0" w:tplc="5FA82EC4">
      <w:start w:val="1"/>
      <w:numFmt w:val="bullet"/>
      <w:lvlText w:val="-"/>
      <w:lvlJc w:val="left"/>
      <w:pPr>
        <w:ind w:left="360" w:hanging="360"/>
      </w:pPr>
      <w:rPr>
        <w:rFonts w:ascii="Times New Roman" w:hAnsi="Times New Roman" w:cs="Times New Roman" w:hint="default"/>
        <w:b/>
        <w:w w:val="99"/>
        <w:sz w:val="26"/>
        <w:szCs w:val="26"/>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66" w15:restartNumberingAfterBreak="0">
    <w:nsid w:val="6300317A"/>
    <w:multiLevelType w:val="hybridMultilevel"/>
    <w:tmpl w:val="99B640A8"/>
    <w:lvl w:ilvl="0" w:tplc="3064C7FA">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7" w15:restartNumberingAfterBreak="0">
    <w:nsid w:val="633C356E"/>
    <w:multiLevelType w:val="hybridMultilevel"/>
    <w:tmpl w:val="F230D9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68" w15:restartNumberingAfterBreak="0">
    <w:nsid w:val="63405AE0"/>
    <w:multiLevelType w:val="hybridMultilevel"/>
    <w:tmpl w:val="74008250"/>
    <w:lvl w:ilvl="0" w:tplc="767CDF3C">
      <w:start w:val="3"/>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9" w15:restartNumberingAfterBreak="0">
    <w:nsid w:val="63487EF5"/>
    <w:multiLevelType w:val="hybridMultilevel"/>
    <w:tmpl w:val="C074B156"/>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70" w15:restartNumberingAfterBreak="0">
    <w:nsid w:val="6366192E"/>
    <w:multiLevelType w:val="hybridMultilevel"/>
    <w:tmpl w:val="BD5C184A"/>
    <w:lvl w:ilvl="0" w:tplc="0388EC38">
      <w:start w:val="4"/>
      <w:numFmt w:val="decimal"/>
      <w:lvlText w:val="%1."/>
      <w:lvlJc w:val="left"/>
      <w:pPr>
        <w:ind w:left="39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1" w15:restartNumberingAfterBreak="0">
    <w:nsid w:val="638D5564"/>
    <w:multiLevelType w:val="hybridMultilevel"/>
    <w:tmpl w:val="6EFC4A30"/>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72" w15:restartNumberingAfterBreak="0">
    <w:nsid w:val="63921DAD"/>
    <w:multiLevelType w:val="hybridMultilevel"/>
    <w:tmpl w:val="74EAD9BC"/>
    <w:lvl w:ilvl="0" w:tplc="5FA82EC4">
      <w:start w:val="1"/>
      <w:numFmt w:val="bullet"/>
      <w:lvlText w:val="-"/>
      <w:lvlJc w:val="left"/>
      <w:pPr>
        <w:ind w:left="360" w:hanging="360"/>
      </w:pPr>
      <w:rPr>
        <w:rFonts w:ascii="Times New Roman" w:hAnsi="Times New Roman" w:cs="Times New Roman" w:hint="default"/>
        <w:b/>
        <w:w w:val="99"/>
        <w:sz w:val="26"/>
        <w:szCs w:val="26"/>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73" w15:restartNumberingAfterBreak="0">
    <w:nsid w:val="63D658A1"/>
    <w:multiLevelType w:val="hybridMultilevel"/>
    <w:tmpl w:val="C47A04D2"/>
    <w:lvl w:ilvl="0" w:tplc="665673CC">
      <w:start w:val="2"/>
      <w:numFmt w:val="decimal"/>
      <w:lvlText w:val="%1)"/>
      <w:lvlJc w:val="left"/>
      <w:pPr>
        <w:ind w:left="36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4" w15:restartNumberingAfterBreak="0">
    <w:nsid w:val="63E76BEC"/>
    <w:multiLevelType w:val="multilevel"/>
    <w:tmpl w:val="051EAB60"/>
    <w:lvl w:ilvl="0">
      <w:start w:val="1"/>
      <w:numFmt w:val="bullet"/>
      <w:lvlText w:val="-"/>
      <w:lvlJc w:val="left"/>
      <w:rPr>
        <w:rFonts w:ascii="Sitka Small" w:hAnsi="Sitka Small" w:hint="default"/>
        <w:b w:val="0"/>
        <w:bCs w:val="0"/>
        <w:i w:val="0"/>
        <w:iCs w:val="0"/>
        <w:smallCaps w:val="0"/>
        <w:strike w:val="0"/>
        <w:color w:val="000000"/>
        <w:spacing w:val="0"/>
        <w:w w:val="100"/>
        <w:position w:val="0"/>
        <w:sz w:val="26"/>
        <w:szCs w:val="26"/>
        <w:u w:val="none"/>
      </w:rPr>
    </w:lvl>
    <w:lvl w:ilvl="1">
      <w:start w:val="1"/>
      <w:numFmt w:val="bullet"/>
      <w:lvlText w:val="-"/>
      <w:lvlJc w:val="left"/>
      <w:rPr>
        <w:rFonts w:ascii="Sitka Small" w:hAnsi="Sitka Small" w:hint="default"/>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5" w15:restartNumberingAfterBreak="0">
    <w:nsid w:val="63E802B2"/>
    <w:multiLevelType w:val="hybridMultilevel"/>
    <w:tmpl w:val="81728A4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76" w15:restartNumberingAfterBreak="0">
    <w:nsid w:val="640A21BB"/>
    <w:multiLevelType w:val="multilevel"/>
    <w:tmpl w:val="574C9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7" w15:restartNumberingAfterBreak="0">
    <w:nsid w:val="642A59D6"/>
    <w:multiLevelType w:val="hybridMultilevel"/>
    <w:tmpl w:val="43EC439E"/>
    <w:lvl w:ilvl="0" w:tplc="64904B52">
      <w:start w:val="1"/>
      <w:numFmt w:val="bullet"/>
      <w:lvlText w:val="-"/>
      <w:lvlJc w:val="left"/>
      <w:pPr>
        <w:ind w:left="36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78" w15:restartNumberingAfterBreak="0">
    <w:nsid w:val="643648D9"/>
    <w:multiLevelType w:val="hybridMultilevel"/>
    <w:tmpl w:val="0BEEE4AC"/>
    <w:lvl w:ilvl="0" w:tplc="F168E78A">
      <w:start w:val="5"/>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9" w15:restartNumberingAfterBreak="0">
    <w:nsid w:val="64445496"/>
    <w:multiLevelType w:val="hybridMultilevel"/>
    <w:tmpl w:val="A68CF628"/>
    <w:lvl w:ilvl="0" w:tplc="9206702C">
      <w:start w:val="1"/>
      <w:numFmt w:val="decimal"/>
      <w:lvlText w:val="%1."/>
      <w:lvlJc w:val="left"/>
      <w:pPr>
        <w:ind w:left="360" w:hanging="360"/>
      </w:pPr>
      <w:rPr>
        <w:rFonts w:ascii="Times New Roman" w:hAnsi="Times New Roman" w:cs="Times New Roman" w:hint="default"/>
        <w:b w:val="0"/>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80" w15:restartNumberingAfterBreak="0">
    <w:nsid w:val="644A4352"/>
    <w:multiLevelType w:val="hybridMultilevel"/>
    <w:tmpl w:val="CFC67422"/>
    <w:lvl w:ilvl="0" w:tplc="5FA82EC4">
      <w:start w:val="1"/>
      <w:numFmt w:val="bullet"/>
      <w:lvlText w:val="-"/>
      <w:lvlJc w:val="left"/>
      <w:pPr>
        <w:ind w:left="360" w:hanging="360"/>
      </w:pPr>
      <w:rPr>
        <w:rFonts w:ascii="Times New Roman" w:hAnsi="Times New Roman" w:cs="Times New Roman" w:hint="default"/>
        <w:b/>
        <w:w w:val="99"/>
        <w:sz w:val="26"/>
        <w:szCs w:val="26"/>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81" w15:restartNumberingAfterBreak="0">
    <w:nsid w:val="645A1CFA"/>
    <w:multiLevelType w:val="hybridMultilevel"/>
    <w:tmpl w:val="CB32DB52"/>
    <w:lvl w:ilvl="0" w:tplc="A532F93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2" w15:restartNumberingAfterBreak="0">
    <w:nsid w:val="645E2DD8"/>
    <w:multiLevelType w:val="hybridMultilevel"/>
    <w:tmpl w:val="0390ECE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83" w15:restartNumberingAfterBreak="0">
    <w:nsid w:val="64672282"/>
    <w:multiLevelType w:val="hybridMultilevel"/>
    <w:tmpl w:val="345AEA84"/>
    <w:lvl w:ilvl="0" w:tplc="D3307F5E">
      <w:start w:val="3"/>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4" w15:restartNumberingAfterBreak="0">
    <w:nsid w:val="648C2AE8"/>
    <w:multiLevelType w:val="hybridMultilevel"/>
    <w:tmpl w:val="6A0E3248"/>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85" w15:restartNumberingAfterBreak="0">
    <w:nsid w:val="64A14C79"/>
    <w:multiLevelType w:val="hybridMultilevel"/>
    <w:tmpl w:val="28A8FA10"/>
    <w:lvl w:ilvl="0" w:tplc="C0DEAD68">
      <w:start w:val="1"/>
      <w:numFmt w:val="russianLower"/>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86" w15:restartNumberingAfterBreak="0">
    <w:nsid w:val="64AD1C96"/>
    <w:multiLevelType w:val="hybridMultilevel"/>
    <w:tmpl w:val="BD6A4382"/>
    <w:lvl w:ilvl="0" w:tplc="45A084D2">
      <w:start w:val="1"/>
      <w:numFmt w:val="bullet"/>
      <w:lvlText w:val="-"/>
      <w:lvlJc w:val="left"/>
      <w:pPr>
        <w:ind w:left="360" w:hanging="360"/>
      </w:pPr>
      <w:rPr>
        <w:rFonts w:ascii="Sitka Small" w:hAnsi="Sitka Smal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87" w15:restartNumberingAfterBreak="0">
    <w:nsid w:val="64C35BE0"/>
    <w:multiLevelType w:val="hybridMultilevel"/>
    <w:tmpl w:val="B9C44BB6"/>
    <w:lvl w:ilvl="0" w:tplc="ECB0C1D6">
      <w:start w:val="5"/>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8" w15:restartNumberingAfterBreak="0">
    <w:nsid w:val="64CC3B50"/>
    <w:multiLevelType w:val="hybridMultilevel"/>
    <w:tmpl w:val="56B2613A"/>
    <w:lvl w:ilvl="0" w:tplc="23582C32">
      <w:start w:val="2"/>
      <w:numFmt w:val="decimal"/>
      <w:lvlText w:val="%1."/>
      <w:lvlJc w:val="left"/>
      <w:pPr>
        <w:ind w:left="36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9" w15:restartNumberingAfterBreak="0">
    <w:nsid w:val="64DD461B"/>
    <w:multiLevelType w:val="hybridMultilevel"/>
    <w:tmpl w:val="B87E4556"/>
    <w:lvl w:ilvl="0" w:tplc="43BCD8DE">
      <w:start w:val="1"/>
      <w:numFmt w:val="decimal"/>
      <w:lvlText w:val="%1."/>
      <w:lvlJc w:val="left"/>
      <w:pPr>
        <w:ind w:left="360" w:hanging="360"/>
      </w:pPr>
      <w:rPr>
        <w:rFonts w:ascii="Times New Roman" w:hAnsi="Times New Roman" w:cs="Times New Roman" w:hint="default"/>
        <w:b w:val="0"/>
        <w:sz w:val="24"/>
        <w:szCs w:val="24"/>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90" w15:restartNumberingAfterBreak="0">
    <w:nsid w:val="65077BAE"/>
    <w:multiLevelType w:val="hybridMultilevel"/>
    <w:tmpl w:val="3BBE5CBA"/>
    <w:lvl w:ilvl="0" w:tplc="9E886D6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1" w15:restartNumberingAfterBreak="0">
    <w:nsid w:val="650F4664"/>
    <w:multiLevelType w:val="hybridMultilevel"/>
    <w:tmpl w:val="854AF888"/>
    <w:lvl w:ilvl="0" w:tplc="9206702C">
      <w:start w:val="1"/>
      <w:numFmt w:val="decimal"/>
      <w:lvlText w:val="%1."/>
      <w:lvlJc w:val="left"/>
      <w:pPr>
        <w:ind w:left="360" w:hanging="360"/>
      </w:pPr>
      <w:rPr>
        <w:rFonts w:ascii="Times New Roman" w:hAnsi="Times New Roman" w:cs="Times New Roman" w:hint="default"/>
        <w:b w:val="0"/>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92" w15:restartNumberingAfterBreak="0">
    <w:nsid w:val="65192EF1"/>
    <w:multiLevelType w:val="hybridMultilevel"/>
    <w:tmpl w:val="44087170"/>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93" w15:restartNumberingAfterBreak="0">
    <w:nsid w:val="65194335"/>
    <w:multiLevelType w:val="hybridMultilevel"/>
    <w:tmpl w:val="31C6FAB2"/>
    <w:lvl w:ilvl="0" w:tplc="5FA82EC4">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94" w15:restartNumberingAfterBreak="0">
    <w:nsid w:val="6528016F"/>
    <w:multiLevelType w:val="hybridMultilevel"/>
    <w:tmpl w:val="3EFA5EC8"/>
    <w:lvl w:ilvl="0" w:tplc="D4DEFB86">
      <w:start w:val="9"/>
      <w:numFmt w:val="decimal"/>
      <w:lvlText w:val="%1."/>
      <w:lvlJc w:val="left"/>
      <w:pPr>
        <w:ind w:left="397"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5" w15:restartNumberingAfterBreak="0">
    <w:nsid w:val="655966A9"/>
    <w:multiLevelType w:val="hybridMultilevel"/>
    <w:tmpl w:val="7460295C"/>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96" w15:restartNumberingAfterBreak="0">
    <w:nsid w:val="65A113A4"/>
    <w:multiLevelType w:val="hybridMultilevel"/>
    <w:tmpl w:val="6326368C"/>
    <w:lvl w:ilvl="0" w:tplc="54EAF95C">
      <w:start w:val="3"/>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7" w15:restartNumberingAfterBreak="0">
    <w:nsid w:val="65A64B1C"/>
    <w:multiLevelType w:val="multilevel"/>
    <w:tmpl w:val="809EBA70"/>
    <w:lvl w:ilvl="0">
      <w:start w:val="2"/>
      <w:numFmt w:val="decimal"/>
      <w:lvlText w:val="%1"/>
      <w:lvlJc w:val="left"/>
      <w:pPr>
        <w:ind w:left="360" w:hanging="360"/>
      </w:pPr>
      <w:rPr>
        <w:rFonts w:hint="default"/>
      </w:rPr>
    </w:lvl>
    <w:lvl w:ilvl="1">
      <w:start w:val="7"/>
      <w:numFmt w:val="decimal"/>
      <w:lvlText w:val="%1-%2"/>
      <w:lvlJc w:val="left"/>
      <w:pPr>
        <w:ind w:left="678" w:hanging="360"/>
      </w:pPr>
      <w:rPr>
        <w:rFonts w:hint="default"/>
      </w:rPr>
    </w:lvl>
    <w:lvl w:ilvl="2">
      <w:start w:val="1"/>
      <w:numFmt w:val="decimal"/>
      <w:lvlText w:val="%1-%2.%3"/>
      <w:lvlJc w:val="left"/>
      <w:pPr>
        <w:ind w:left="1356" w:hanging="720"/>
      </w:pPr>
      <w:rPr>
        <w:rFonts w:hint="default"/>
      </w:rPr>
    </w:lvl>
    <w:lvl w:ilvl="3">
      <w:start w:val="1"/>
      <w:numFmt w:val="decimal"/>
      <w:lvlText w:val="%1-%2.%3.%4"/>
      <w:lvlJc w:val="left"/>
      <w:pPr>
        <w:ind w:left="1674" w:hanging="720"/>
      </w:pPr>
      <w:rPr>
        <w:rFonts w:hint="default"/>
      </w:rPr>
    </w:lvl>
    <w:lvl w:ilvl="4">
      <w:start w:val="1"/>
      <w:numFmt w:val="decimal"/>
      <w:lvlText w:val="%1-%2.%3.%4.%5"/>
      <w:lvlJc w:val="left"/>
      <w:pPr>
        <w:ind w:left="2352" w:hanging="1080"/>
      </w:pPr>
      <w:rPr>
        <w:rFonts w:hint="default"/>
      </w:rPr>
    </w:lvl>
    <w:lvl w:ilvl="5">
      <w:start w:val="1"/>
      <w:numFmt w:val="decimal"/>
      <w:lvlText w:val="%1-%2.%3.%4.%5.%6"/>
      <w:lvlJc w:val="left"/>
      <w:pPr>
        <w:ind w:left="2670" w:hanging="1080"/>
      </w:pPr>
      <w:rPr>
        <w:rFonts w:hint="default"/>
      </w:rPr>
    </w:lvl>
    <w:lvl w:ilvl="6">
      <w:start w:val="1"/>
      <w:numFmt w:val="decimal"/>
      <w:lvlText w:val="%1-%2.%3.%4.%5.%6.%7"/>
      <w:lvlJc w:val="left"/>
      <w:pPr>
        <w:ind w:left="3348" w:hanging="1440"/>
      </w:pPr>
      <w:rPr>
        <w:rFonts w:hint="default"/>
      </w:rPr>
    </w:lvl>
    <w:lvl w:ilvl="7">
      <w:start w:val="1"/>
      <w:numFmt w:val="decimal"/>
      <w:lvlText w:val="%1-%2.%3.%4.%5.%6.%7.%8"/>
      <w:lvlJc w:val="left"/>
      <w:pPr>
        <w:ind w:left="3666" w:hanging="1440"/>
      </w:pPr>
      <w:rPr>
        <w:rFonts w:hint="default"/>
      </w:rPr>
    </w:lvl>
    <w:lvl w:ilvl="8">
      <w:start w:val="1"/>
      <w:numFmt w:val="decimal"/>
      <w:lvlText w:val="%1-%2.%3.%4.%5.%6.%7.%8.%9"/>
      <w:lvlJc w:val="left"/>
      <w:pPr>
        <w:ind w:left="4344" w:hanging="1800"/>
      </w:pPr>
      <w:rPr>
        <w:rFonts w:hint="default"/>
      </w:rPr>
    </w:lvl>
  </w:abstractNum>
  <w:abstractNum w:abstractNumId="898" w15:restartNumberingAfterBreak="0">
    <w:nsid w:val="65C16770"/>
    <w:multiLevelType w:val="hybridMultilevel"/>
    <w:tmpl w:val="9C7E2F2A"/>
    <w:lvl w:ilvl="0" w:tplc="752C98B4">
      <w:start w:val="6"/>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9" w15:restartNumberingAfterBreak="0">
    <w:nsid w:val="65D30D74"/>
    <w:multiLevelType w:val="hybridMultilevel"/>
    <w:tmpl w:val="AD8085FE"/>
    <w:lvl w:ilvl="0" w:tplc="5FA82EC4">
      <w:start w:val="1"/>
      <w:numFmt w:val="bullet"/>
      <w:lvlText w:val="-"/>
      <w:lvlJc w:val="left"/>
      <w:pPr>
        <w:ind w:left="360" w:hanging="360"/>
      </w:pPr>
      <w:rPr>
        <w:rFonts w:ascii="Times New Roman" w:hAnsi="Times New Roman" w:cs="Times New Roman" w:hint="default"/>
        <w:b/>
        <w:w w:val="99"/>
        <w:sz w:val="26"/>
        <w:szCs w:val="26"/>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00" w15:restartNumberingAfterBreak="0">
    <w:nsid w:val="65E26D96"/>
    <w:multiLevelType w:val="hybridMultilevel"/>
    <w:tmpl w:val="5CF20CAE"/>
    <w:lvl w:ilvl="0" w:tplc="D38E7ABE">
      <w:start w:val="1"/>
      <w:numFmt w:val="decimal"/>
      <w:lvlText w:val="%1."/>
      <w:lvlJc w:val="left"/>
      <w:pPr>
        <w:ind w:left="360" w:hanging="360"/>
      </w:pPr>
      <w:rPr>
        <w:rFonts w:hint="default"/>
        <w:b w:val="0"/>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01" w15:restartNumberingAfterBreak="0">
    <w:nsid w:val="660B08A2"/>
    <w:multiLevelType w:val="multilevel"/>
    <w:tmpl w:val="327C44CC"/>
    <w:lvl w:ilvl="0">
      <w:start w:val="6"/>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902" w15:restartNumberingAfterBreak="0">
    <w:nsid w:val="66800707"/>
    <w:multiLevelType w:val="hybridMultilevel"/>
    <w:tmpl w:val="05108C8E"/>
    <w:lvl w:ilvl="0" w:tplc="38DEFBEC">
      <w:start w:val="1"/>
      <w:numFmt w:val="decimal"/>
      <w:lvlText w:val="%1."/>
      <w:lvlJc w:val="left"/>
      <w:pPr>
        <w:ind w:left="360" w:hanging="360"/>
      </w:pPr>
      <w:rPr>
        <w:rFonts w:ascii="Times New Roman" w:hAnsi="Times New Roman" w:cs="Times New Roman"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3" w15:restartNumberingAfterBreak="0">
    <w:nsid w:val="6687087F"/>
    <w:multiLevelType w:val="hybridMultilevel"/>
    <w:tmpl w:val="51D00FE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04" w15:restartNumberingAfterBreak="0">
    <w:nsid w:val="668D6C6A"/>
    <w:multiLevelType w:val="hybridMultilevel"/>
    <w:tmpl w:val="B4FCD846"/>
    <w:lvl w:ilvl="0" w:tplc="2FAAF98A">
      <w:start w:val="3"/>
      <w:numFmt w:val="decimal"/>
      <w:lvlText w:val="%1."/>
      <w:lvlJc w:val="left"/>
      <w:pPr>
        <w:ind w:left="36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5" w15:restartNumberingAfterBreak="0">
    <w:nsid w:val="669706DB"/>
    <w:multiLevelType w:val="hybridMultilevel"/>
    <w:tmpl w:val="1EC84C6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06" w15:restartNumberingAfterBreak="0">
    <w:nsid w:val="66A04F8D"/>
    <w:multiLevelType w:val="hybridMultilevel"/>
    <w:tmpl w:val="50E009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07" w15:restartNumberingAfterBreak="0">
    <w:nsid w:val="66F467A8"/>
    <w:multiLevelType w:val="hybridMultilevel"/>
    <w:tmpl w:val="796222E8"/>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908" w15:restartNumberingAfterBreak="0">
    <w:nsid w:val="6707554B"/>
    <w:multiLevelType w:val="hybridMultilevel"/>
    <w:tmpl w:val="B490ABC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09" w15:restartNumberingAfterBreak="0">
    <w:nsid w:val="67156229"/>
    <w:multiLevelType w:val="hybridMultilevel"/>
    <w:tmpl w:val="37008416"/>
    <w:lvl w:ilvl="0" w:tplc="5FA82EC4">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10" w15:restartNumberingAfterBreak="0">
    <w:nsid w:val="680D0907"/>
    <w:multiLevelType w:val="hybridMultilevel"/>
    <w:tmpl w:val="371209AE"/>
    <w:lvl w:ilvl="0" w:tplc="72AEF3A6">
      <w:start w:val="1"/>
      <w:numFmt w:val="decimal"/>
      <w:lvlText w:val="%1."/>
      <w:lvlJc w:val="left"/>
      <w:pPr>
        <w:ind w:left="360" w:hanging="360"/>
      </w:pPr>
      <w:rPr>
        <w:b w:val="0"/>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11" w15:restartNumberingAfterBreak="0">
    <w:nsid w:val="681E0AA4"/>
    <w:multiLevelType w:val="hybridMultilevel"/>
    <w:tmpl w:val="F31AB548"/>
    <w:lvl w:ilvl="0" w:tplc="20ACD7E4">
      <w:start w:val="5"/>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2" w15:restartNumberingAfterBreak="0">
    <w:nsid w:val="68721867"/>
    <w:multiLevelType w:val="hybridMultilevel"/>
    <w:tmpl w:val="906862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13" w15:restartNumberingAfterBreak="0">
    <w:nsid w:val="687A654A"/>
    <w:multiLevelType w:val="hybridMultilevel"/>
    <w:tmpl w:val="DAC66ABC"/>
    <w:lvl w:ilvl="0" w:tplc="EACC2D0C">
      <w:start w:val="1"/>
      <w:numFmt w:val="decimal"/>
      <w:lvlText w:val="%1."/>
      <w:lvlJc w:val="left"/>
      <w:pPr>
        <w:ind w:left="36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4" w15:restartNumberingAfterBreak="0">
    <w:nsid w:val="68AB3D47"/>
    <w:multiLevelType w:val="hybridMultilevel"/>
    <w:tmpl w:val="10BA300A"/>
    <w:lvl w:ilvl="0" w:tplc="A1FEFBF6">
      <w:start w:val="2"/>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5" w15:restartNumberingAfterBreak="0">
    <w:nsid w:val="68E31D30"/>
    <w:multiLevelType w:val="hybridMultilevel"/>
    <w:tmpl w:val="62943DAE"/>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16" w15:restartNumberingAfterBreak="0">
    <w:nsid w:val="68EB564E"/>
    <w:multiLevelType w:val="hybridMultilevel"/>
    <w:tmpl w:val="78C0E536"/>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17" w15:restartNumberingAfterBreak="0">
    <w:nsid w:val="69187D12"/>
    <w:multiLevelType w:val="hybridMultilevel"/>
    <w:tmpl w:val="03C0514A"/>
    <w:lvl w:ilvl="0" w:tplc="0419000F">
      <w:start w:val="1"/>
      <w:numFmt w:val="decimal"/>
      <w:lvlText w:val="%1."/>
      <w:lvlJc w:val="left"/>
      <w:pPr>
        <w:ind w:left="677" w:hanging="360"/>
      </w:p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918" w15:restartNumberingAfterBreak="0">
    <w:nsid w:val="691B0019"/>
    <w:multiLevelType w:val="hybridMultilevel"/>
    <w:tmpl w:val="ED5C7AA8"/>
    <w:lvl w:ilvl="0" w:tplc="B67C608A">
      <w:start w:val="2"/>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9" w15:restartNumberingAfterBreak="0">
    <w:nsid w:val="698D1627"/>
    <w:multiLevelType w:val="hybridMultilevel"/>
    <w:tmpl w:val="F5489244"/>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20" w15:restartNumberingAfterBreak="0">
    <w:nsid w:val="699A153F"/>
    <w:multiLevelType w:val="hybridMultilevel"/>
    <w:tmpl w:val="FBFA6C3E"/>
    <w:lvl w:ilvl="0" w:tplc="7548CE86">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21" w15:restartNumberingAfterBreak="0">
    <w:nsid w:val="69A53ACD"/>
    <w:multiLevelType w:val="hybridMultilevel"/>
    <w:tmpl w:val="F2FEAB30"/>
    <w:lvl w:ilvl="0" w:tplc="64904B52">
      <w:start w:val="1"/>
      <w:numFmt w:val="bullet"/>
      <w:lvlText w:val="-"/>
      <w:lvlJc w:val="left"/>
      <w:pPr>
        <w:ind w:left="36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22" w15:restartNumberingAfterBreak="0">
    <w:nsid w:val="69B46023"/>
    <w:multiLevelType w:val="hybridMultilevel"/>
    <w:tmpl w:val="F6B64C18"/>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23" w15:restartNumberingAfterBreak="0">
    <w:nsid w:val="69BA6485"/>
    <w:multiLevelType w:val="hybridMultilevel"/>
    <w:tmpl w:val="3982B446"/>
    <w:lvl w:ilvl="0" w:tplc="49942D2A">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4" w15:restartNumberingAfterBreak="0">
    <w:nsid w:val="69BB673C"/>
    <w:multiLevelType w:val="hybridMultilevel"/>
    <w:tmpl w:val="65C6C8AE"/>
    <w:lvl w:ilvl="0" w:tplc="5FA82EC4">
      <w:start w:val="1"/>
      <w:numFmt w:val="bullet"/>
      <w:lvlText w:val="-"/>
      <w:lvlJc w:val="left"/>
      <w:pPr>
        <w:ind w:left="360" w:hanging="360"/>
      </w:pPr>
      <w:rPr>
        <w:rFonts w:ascii="Times New Roman" w:hAnsi="Times New Roman"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25" w15:restartNumberingAfterBreak="0">
    <w:nsid w:val="69C8655C"/>
    <w:multiLevelType w:val="hybridMultilevel"/>
    <w:tmpl w:val="A1442E8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26" w15:restartNumberingAfterBreak="0">
    <w:nsid w:val="69E11A2E"/>
    <w:multiLevelType w:val="hybridMultilevel"/>
    <w:tmpl w:val="0D40AAE2"/>
    <w:lvl w:ilvl="0" w:tplc="1B2604D6">
      <w:start w:val="4"/>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7" w15:restartNumberingAfterBreak="0">
    <w:nsid w:val="69E94C6A"/>
    <w:multiLevelType w:val="hybridMultilevel"/>
    <w:tmpl w:val="56928732"/>
    <w:lvl w:ilvl="0" w:tplc="5FA82EC4">
      <w:start w:val="1"/>
      <w:numFmt w:val="bullet"/>
      <w:lvlText w:val="-"/>
      <w:lvlJc w:val="left"/>
      <w:pPr>
        <w:ind w:left="682" w:hanging="360"/>
      </w:pPr>
      <w:rPr>
        <w:rFonts w:ascii="Times New Roman" w:hAnsi="Times New Roman" w:cs="Times New Roman" w:hint="default"/>
      </w:rPr>
    </w:lvl>
    <w:lvl w:ilvl="1" w:tplc="04190003" w:tentative="1">
      <w:start w:val="1"/>
      <w:numFmt w:val="bullet"/>
      <w:lvlText w:val="o"/>
      <w:lvlJc w:val="left"/>
      <w:pPr>
        <w:ind w:left="1402" w:hanging="360"/>
      </w:pPr>
      <w:rPr>
        <w:rFonts w:ascii="Courier New" w:hAnsi="Courier New" w:cs="Courier New" w:hint="default"/>
      </w:rPr>
    </w:lvl>
    <w:lvl w:ilvl="2" w:tplc="04190005" w:tentative="1">
      <w:start w:val="1"/>
      <w:numFmt w:val="bullet"/>
      <w:lvlText w:val=""/>
      <w:lvlJc w:val="left"/>
      <w:pPr>
        <w:ind w:left="2122" w:hanging="360"/>
      </w:pPr>
      <w:rPr>
        <w:rFonts w:ascii="Wingdings" w:hAnsi="Wingdings" w:hint="default"/>
      </w:rPr>
    </w:lvl>
    <w:lvl w:ilvl="3" w:tplc="04190001" w:tentative="1">
      <w:start w:val="1"/>
      <w:numFmt w:val="bullet"/>
      <w:lvlText w:val=""/>
      <w:lvlJc w:val="left"/>
      <w:pPr>
        <w:ind w:left="2842" w:hanging="360"/>
      </w:pPr>
      <w:rPr>
        <w:rFonts w:ascii="Symbol" w:hAnsi="Symbol" w:hint="default"/>
      </w:rPr>
    </w:lvl>
    <w:lvl w:ilvl="4" w:tplc="04190003" w:tentative="1">
      <w:start w:val="1"/>
      <w:numFmt w:val="bullet"/>
      <w:lvlText w:val="o"/>
      <w:lvlJc w:val="left"/>
      <w:pPr>
        <w:ind w:left="3562" w:hanging="360"/>
      </w:pPr>
      <w:rPr>
        <w:rFonts w:ascii="Courier New" w:hAnsi="Courier New" w:cs="Courier New" w:hint="default"/>
      </w:rPr>
    </w:lvl>
    <w:lvl w:ilvl="5" w:tplc="04190005" w:tentative="1">
      <w:start w:val="1"/>
      <w:numFmt w:val="bullet"/>
      <w:lvlText w:val=""/>
      <w:lvlJc w:val="left"/>
      <w:pPr>
        <w:ind w:left="4282" w:hanging="360"/>
      </w:pPr>
      <w:rPr>
        <w:rFonts w:ascii="Wingdings" w:hAnsi="Wingdings" w:hint="default"/>
      </w:rPr>
    </w:lvl>
    <w:lvl w:ilvl="6" w:tplc="04190001" w:tentative="1">
      <w:start w:val="1"/>
      <w:numFmt w:val="bullet"/>
      <w:lvlText w:val=""/>
      <w:lvlJc w:val="left"/>
      <w:pPr>
        <w:ind w:left="5002" w:hanging="360"/>
      </w:pPr>
      <w:rPr>
        <w:rFonts w:ascii="Symbol" w:hAnsi="Symbol" w:hint="default"/>
      </w:rPr>
    </w:lvl>
    <w:lvl w:ilvl="7" w:tplc="04190003" w:tentative="1">
      <w:start w:val="1"/>
      <w:numFmt w:val="bullet"/>
      <w:lvlText w:val="o"/>
      <w:lvlJc w:val="left"/>
      <w:pPr>
        <w:ind w:left="5722" w:hanging="360"/>
      </w:pPr>
      <w:rPr>
        <w:rFonts w:ascii="Courier New" w:hAnsi="Courier New" w:cs="Courier New" w:hint="default"/>
      </w:rPr>
    </w:lvl>
    <w:lvl w:ilvl="8" w:tplc="04190005" w:tentative="1">
      <w:start w:val="1"/>
      <w:numFmt w:val="bullet"/>
      <w:lvlText w:val=""/>
      <w:lvlJc w:val="left"/>
      <w:pPr>
        <w:ind w:left="6442" w:hanging="360"/>
      </w:pPr>
      <w:rPr>
        <w:rFonts w:ascii="Wingdings" w:hAnsi="Wingdings" w:hint="default"/>
      </w:rPr>
    </w:lvl>
  </w:abstractNum>
  <w:abstractNum w:abstractNumId="928" w15:restartNumberingAfterBreak="0">
    <w:nsid w:val="6A0214E4"/>
    <w:multiLevelType w:val="hybridMultilevel"/>
    <w:tmpl w:val="AF502ADA"/>
    <w:lvl w:ilvl="0" w:tplc="59F45E02">
      <w:start w:val="6"/>
      <w:numFmt w:val="decimal"/>
      <w:lvlText w:val="%1."/>
      <w:lvlJc w:val="left"/>
      <w:pPr>
        <w:ind w:left="39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9" w15:restartNumberingAfterBreak="0">
    <w:nsid w:val="6A1D38EE"/>
    <w:multiLevelType w:val="hybridMultilevel"/>
    <w:tmpl w:val="63288368"/>
    <w:lvl w:ilvl="0" w:tplc="25C8C63E">
      <w:start w:val="4"/>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0" w15:restartNumberingAfterBreak="0">
    <w:nsid w:val="6A3D7B4D"/>
    <w:multiLevelType w:val="hybridMultilevel"/>
    <w:tmpl w:val="37D06E1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31" w15:restartNumberingAfterBreak="0">
    <w:nsid w:val="6A4824B3"/>
    <w:multiLevelType w:val="multilevel"/>
    <w:tmpl w:val="26FCE4DC"/>
    <w:lvl w:ilvl="0">
      <w:start w:val="2"/>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32" w15:restartNumberingAfterBreak="0">
    <w:nsid w:val="6A7849E6"/>
    <w:multiLevelType w:val="hybridMultilevel"/>
    <w:tmpl w:val="6FA2FD1C"/>
    <w:lvl w:ilvl="0" w:tplc="4D36668E">
      <w:start w:val="2"/>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3" w15:restartNumberingAfterBreak="0">
    <w:nsid w:val="6A8E1083"/>
    <w:multiLevelType w:val="hybridMultilevel"/>
    <w:tmpl w:val="96B2A2A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34" w15:restartNumberingAfterBreak="0">
    <w:nsid w:val="6A95213D"/>
    <w:multiLevelType w:val="hybridMultilevel"/>
    <w:tmpl w:val="40FA1656"/>
    <w:lvl w:ilvl="0" w:tplc="DAD23582">
      <w:start w:val="2"/>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5" w15:restartNumberingAfterBreak="0">
    <w:nsid w:val="6A994FEF"/>
    <w:multiLevelType w:val="hybridMultilevel"/>
    <w:tmpl w:val="AB3EDA7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36" w15:restartNumberingAfterBreak="0">
    <w:nsid w:val="6A9F1F9B"/>
    <w:multiLevelType w:val="hybridMultilevel"/>
    <w:tmpl w:val="6800618C"/>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37" w15:restartNumberingAfterBreak="0">
    <w:nsid w:val="6AAA401A"/>
    <w:multiLevelType w:val="hybridMultilevel"/>
    <w:tmpl w:val="EBB898EC"/>
    <w:lvl w:ilvl="0" w:tplc="C7FEDF4E">
      <w:start w:val="5"/>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8" w15:restartNumberingAfterBreak="0">
    <w:nsid w:val="6AE4004C"/>
    <w:multiLevelType w:val="hybridMultilevel"/>
    <w:tmpl w:val="DD58FFDE"/>
    <w:lvl w:ilvl="0" w:tplc="B3A4139C">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39" w15:restartNumberingAfterBreak="0">
    <w:nsid w:val="6B1E3188"/>
    <w:multiLevelType w:val="hybridMultilevel"/>
    <w:tmpl w:val="7F00CA8A"/>
    <w:lvl w:ilvl="0" w:tplc="741CE428">
      <w:start w:val="8"/>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0" w15:restartNumberingAfterBreak="0">
    <w:nsid w:val="6B322017"/>
    <w:multiLevelType w:val="hybridMultilevel"/>
    <w:tmpl w:val="76F4D63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41" w15:restartNumberingAfterBreak="0">
    <w:nsid w:val="6B847F08"/>
    <w:multiLevelType w:val="hybridMultilevel"/>
    <w:tmpl w:val="5866CB5A"/>
    <w:lvl w:ilvl="0" w:tplc="5FA82EC4">
      <w:start w:val="1"/>
      <w:numFmt w:val="bullet"/>
      <w:lvlText w:val="-"/>
      <w:lvlJc w:val="left"/>
      <w:pPr>
        <w:ind w:left="360" w:hanging="360"/>
      </w:pPr>
      <w:rPr>
        <w:rFonts w:ascii="Times New Roman" w:hAnsi="Times New Roman" w:cs="Times New Roman" w:hint="default"/>
        <w:b/>
        <w:w w:val="99"/>
        <w:sz w:val="26"/>
        <w:szCs w:val="26"/>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42" w15:restartNumberingAfterBreak="0">
    <w:nsid w:val="6BBF4E2E"/>
    <w:multiLevelType w:val="hybridMultilevel"/>
    <w:tmpl w:val="E36C699C"/>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43" w15:restartNumberingAfterBreak="0">
    <w:nsid w:val="6BF85ED7"/>
    <w:multiLevelType w:val="multilevel"/>
    <w:tmpl w:val="D8BADDF6"/>
    <w:lvl w:ilvl="0">
      <w:start w:val="4"/>
      <w:numFmt w:val="decimal"/>
      <w:lvlText w:val="%1."/>
      <w:lvlJc w:val="left"/>
      <w:pPr>
        <w:ind w:left="360" w:hanging="360"/>
      </w:pPr>
      <w:rPr>
        <w:rFonts w:hint="default"/>
        <w:b w:val="0"/>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4" w15:restartNumberingAfterBreak="0">
    <w:nsid w:val="6BFB4F7B"/>
    <w:multiLevelType w:val="hybridMultilevel"/>
    <w:tmpl w:val="D81EB368"/>
    <w:lvl w:ilvl="0" w:tplc="B6B49E22">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45" w15:restartNumberingAfterBreak="0">
    <w:nsid w:val="6C025737"/>
    <w:multiLevelType w:val="hybridMultilevel"/>
    <w:tmpl w:val="6A06DFF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46" w15:restartNumberingAfterBreak="0">
    <w:nsid w:val="6C1245D8"/>
    <w:multiLevelType w:val="hybridMultilevel"/>
    <w:tmpl w:val="BCFEDC9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47" w15:restartNumberingAfterBreak="0">
    <w:nsid w:val="6C1B2178"/>
    <w:multiLevelType w:val="hybridMultilevel"/>
    <w:tmpl w:val="5F5EF390"/>
    <w:lvl w:ilvl="0" w:tplc="5FA82EC4">
      <w:start w:val="1"/>
      <w:numFmt w:val="bullet"/>
      <w:lvlText w:val="-"/>
      <w:lvlJc w:val="left"/>
      <w:pPr>
        <w:ind w:left="360" w:hanging="360"/>
      </w:pPr>
      <w:rPr>
        <w:rFonts w:ascii="Times New Roman" w:hAnsi="Times New Roman" w:cs="Times New Roman" w:hint="default"/>
        <w:b/>
        <w:w w:val="99"/>
        <w:sz w:val="26"/>
        <w:szCs w:val="26"/>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48" w15:restartNumberingAfterBreak="0">
    <w:nsid w:val="6C1E785F"/>
    <w:multiLevelType w:val="multilevel"/>
    <w:tmpl w:val="04D6E988"/>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949" w15:restartNumberingAfterBreak="0">
    <w:nsid w:val="6C2F20F6"/>
    <w:multiLevelType w:val="hybridMultilevel"/>
    <w:tmpl w:val="7EE6C9B4"/>
    <w:lvl w:ilvl="0" w:tplc="334EBF1A">
      <w:start w:val="7"/>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0" w15:restartNumberingAfterBreak="0">
    <w:nsid w:val="6C775821"/>
    <w:multiLevelType w:val="multilevel"/>
    <w:tmpl w:val="2E4A5374"/>
    <w:lvl w:ilvl="0">
      <w:start w:val="2"/>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51" w15:restartNumberingAfterBreak="0">
    <w:nsid w:val="6C9B369E"/>
    <w:multiLevelType w:val="multilevel"/>
    <w:tmpl w:val="A42CCA44"/>
    <w:lvl w:ilvl="0">
      <w:start w:val="5"/>
      <w:numFmt w:val="decimal"/>
      <w:lvlText w:val="%1."/>
      <w:lvlJc w:val="left"/>
      <w:pPr>
        <w:ind w:left="360" w:hanging="360"/>
      </w:pPr>
      <w:rPr>
        <w:rFonts w:hint="default"/>
        <w:b w:val="0"/>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2" w15:restartNumberingAfterBreak="0">
    <w:nsid w:val="6CB7007A"/>
    <w:multiLevelType w:val="hybridMultilevel"/>
    <w:tmpl w:val="ECFC242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3" w15:restartNumberingAfterBreak="0">
    <w:nsid w:val="6CC33365"/>
    <w:multiLevelType w:val="hybridMultilevel"/>
    <w:tmpl w:val="D692431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54" w15:restartNumberingAfterBreak="0">
    <w:nsid w:val="6CDA3A9C"/>
    <w:multiLevelType w:val="hybridMultilevel"/>
    <w:tmpl w:val="7BB8AC9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55" w15:restartNumberingAfterBreak="0">
    <w:nsid w:val="6CDC052B"/>
    <w:multiLevelType w:val="hybridMultilevel"/>
    <w:tmpl w:val="4F34E022"/>
    <w:lvl w:ilvl="0" w:tplc="423697BA">
      <w:start w:val="3"/>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6" w15:restartNumberingAfterBreak="0">
    <w:nsid w:val="6CE27860"/>
    <w:multiLevelType w:val="multilevel"/>
    <w:tmpl w:val="AC98DE16"/>
    <w:lvl w:ilvl="0">
      <w:start w:val="1"/>
      <w:numFmt w:val="decimal"/>
      <w:lvlText w:val="%1-"/>
      <w:lvlJc w:val="left"/>
      <w:pPr>
        <w:ind w:left="375" w:hanging="37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57" w15:restartNumberingAfterBreak="0">
    <w:nsid w:val="6D314619"/>
    <w:multiLevelType w:val="hybridMultilevel"/>
    <w:tmpl w:val="C60C39CE"/>
    <w:lvl w:ilvl="0" w:tplc="5862279C">
      <w:start w:val="5"/>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8" w15:restartNumberingAfterBreak="0">
    <w:nsid w:val="6D3C532F"/>
    <w:multiLevelType w:val="hybridMultilevel"/>
    <w:tmpl w:val="E9E0F6CC"/>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59" w15:restartNumberingAfterBreak="0">
    <w:nsid w:val="6D59453D"/>
    <w:multiLevelType w:val="hybridMultilevel"/>
    <w:tmpl w:val="F7D8A20A"/>
    <w:lvl w:ilvl="0" w:tplc="5FA82EC4">
      <w:start w:val="1"/>
      <w:numFmt w:val="bullet"/>
      <w:lvlText w:val="-"/>
      <w:lvlJc w:val="left"/>
      <w:pPr>
        <w:ind w:left="360" w:hanging="360"/>
      </w:pPr>
      <w:rPr>
        <w:rFonts w:ascii="Times New Roman" w:hAnsi="Times New Roman" w:cs="Times New Roman" w:hint="default"/>
        <w:b/>
        <w:w w:val="99"/>
        <w:sz w:val="26"/>
        <w:szCs w:val="26"/>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60" w15:restartNumberingAfterBreak="0">
    <w:nsid w:val="6D8253E5"/>
    <w:multiLevelType w:val="hybridMultilevel"/>
    <w:tmpl w:val="96B2A2A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61" w15:restartNumberingAfterBreak="0">
    <w:nsid w:val="6D8C5229"/>
    <w:multiLevelType w:val="hybridMultilevel"/>
    <w:tmpl w:val="4F1C39E6"/>
    <w:lvl w:ilvl="0" w:tplc="5FA82EC4">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62" w15:restartNumberingAfterBreak="0">
    <w:nsid w:val="6D99579A"/>
    <w:multiLevelType w:val="hybridMultilevel"/>
    <w:tmpl w:val="EAB81C54"/>
    <w:lvl w:ilvl="0" w:tplc="45A084D2">
      <w:start w:val="1"/>
      <w:numFmt w:val="bullet"/>
      <w:lvlText w:val="-"/>
      <w:lvlJc w:val="left"/>
      <w:pPr>
        <w:ind w:left="360" w:hanging="360"/>
      </w:pPr>
      <w:rPr>
        <w:rFonts w:ascii="Sitka Small" w:hAnsi="Sitka Smal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63" w15:restartNumberingAfterBreak="0">
    <w:nsid w:val="6DC84EDF"/>
    <w:multiLevelType w:val="hybridMultilevel"/>
    <w:tmpl w:val="0E4A88EA"/>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64" w15:restartNumberingAfterBreak="0">
    <w:nsid w:val="6E080AE1"/>
    <w:multiLevelType w:val="hybridMultilevel"/>
    <w:tmpl w:val="3168D84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65" w15:restartNumberingAfterBreak="0">
    <w:nsid w:val="6E0B71B4"/>
    <w:multiLevelType w:val="hybridMultilevel"/>
    <w:tmpl w:val="C91E1D8E"/>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66" w15:restartNumberingAfterBreak="0">
    <w:nsid w:val="6E272CEF"/>
    <w:multiLevelType w:val="hybridMultilevel"/>
    <w:tmpl w:val="E70AF5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7" w15:restartNumberingAfterBreak="0">
    <w:nsid w:val="6E2F582A"/>
    <w:multiLevelType w:val="hybridMultilevel"/>
    <w:tmpl w:val="500C751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68" w15:restartNumberingAfterBreak="0">
    <w:nsid w:val="6E410383"/>
    <w:multiLevelType w:val="hybridMultilevel"/>
    <w:tmpl w:val="E8FEF954"/>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69" w15:restartNumberingAfterBreak="0">
    <w:nsid w:val="6E4A51BC"/>
    <w:multiLevelType w:val="hybridMultilevel"/>
    <w:tmpl w:val="CD14F978"/>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70" w15:restartNumberingAfterBreak="0">
    <w:nsid w:val="6E575326"/>
    <w:multiLevelType w:val="hybridMultilevel"/>
    <w:tmpl w:val="59708A4C"/>
    <w:lvl w:ilvl="0" w:tplc="A70E4044">
      <w:start w:val="2"/>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1" w15:restartNumberingAfterBreak="0">
    <w:nsid w:val="6E7A068D"/>
    <w:multiLevelType w:val="hybridMultilevel"/>
    <w:tmpl w:val="75BE9734"/>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72" w15:restartNumberingAfterBreak="0">
    <w:nsid w:val="6E87716A"/>
    <w:multiLevelType w:val="hybridMultilevel"/>
    <w:tmpl w:val="7A021C80"/>
    <w:lvl w:ilvl="0" w:tplc="5FA82EC4">
      <w:start w:val="1"/>
      <w:numFmt w:val="bullet"/>
      <w:lvlText w:val="-"/>
      <w:lvlJc w:val="left"/>
      <w:pPr>
        <w:ind w:left="360" w:hanging="360"/>
      </w:pPr>
      <w:rPr>
        <w:rFonts w:ascii="Times New Roman" w:hAnsi="Times New Roman" w:cs="Times New Roman" w:hint="default"/>
        <w:b/>
        <w:w w:val="99"/>
        <w:sz w:val="26"/>
        <w:szCs w:val="26"/>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73" w15:restartNumberingAfterBreak="0">
    <w:nsid w:val="6E946CC5"/>
    <w:multiLevelType w:val="hybridMultilevel"/>
    <w:tmpl w:val="1720978C"/>
    <w:lvl w:ilvl="0" w:tplc="5FA82EC4">
      <w:start w:val="1"/>
      <w:numFmt w:val="bullet"/>
      <w:lvlText w:val="-"/>
      <w:lvlJc w:val="left"/>
      <w:pPr>
        <w:ind w:left="360" w:hanging="360"/>
      </w:pPr>
      <w:rPr>
        <w:rFonts w:ascii="Times New Roman" w:hAnsi="Times New Roman" w:cs="Times New Roman" w:hint="default"/>
        <w:b/>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74" w15:restartNumberingAfterBreak="0">
    <w:nsid w:val="6E976611"/>
    <w:multiLevelType w:val="hybridMultilevel"/>
    <w:tmpl w:val="115C7A5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75" w15:restartNumberingAfterBreak="0">
    <w:nsid w:val="6E9945CA"/>
    <w:multiLevelType w:val="hybridMultilevel"/>
    <w:tmpl w:val="A15499B2"/>
    <w:lvl w:ilvl="0" w:tplc="D0F4D3E0">
      <w:start w:val="1"/>
      <w:numFmt w:val="decimal"/>
      <w:lvlText w:val="%1)"/>
      <w:lvlJc w:val="left"/>
      <w:pPr>
        <w:ind w:left="360" w:hanging="360"/>
      </w:pPr>
      <w:rPr>
        <w:rFonts w:hint="default"/>
        <w:b/>
        <w:i/>
      </w:rPr>
    </w:lvl>
    <w:lvl w:ilvl="1" w:tplc="D1DA5542">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6" w15:restartNumberingAfterBreak="0">
    <w:nsid w:val="6E9D5954"/>
    <w:multiLevelType w:val="hybridMultilevel"/>
    <w:tmpl w:val="71D0D06E"/>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77" w15:restartNumberingAfterBreak="0">
    <w:nsid w:val="6EC25D8B"/>
    <w:multiLevelType w:val="hybridMultilevel"/>
    <w:tmpl w:val="EF2AAC18"/>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978" w15:restartNumberingAfterBreak="0">
    <w:nsid w:val="6EED42C5"/>
    <w:multiLevelType w:val="multilevel"/>
    <w:tmpl w:val="EF5E787E"/>
    <w:lvl w:ilvl="0">
      <w:start w:val="8"/>
      <w:numFmt w:val="decimal"/>
      <w:lvlText w:val="%1."/>
      <w:lvlJc w:val="left"/>
      <w:pPr>
        <w:ind w:left="360" w:hanging="360"/>
      </w:pPr>
      <w:rPr>
        <w:rFonts w:hint="default"/>
        <w:b w:val="0"/>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9" w15:restartNumberingAfterBreak="0">
    <w:nsid w:val="6EF16E7B"/>
    <w:multiLevelType w:val="hybridMultilevel"/>
    <w:tmpl w:val="778EFD8C"/>
    <w:lvl w:ilvl="0" w:tplc="5FA82EC4">
      <w:start w:val="1"/>
      <w:numFmt w:val="bullet"/>
      <w:lvlText w:val="-"/>
      <w:lvlJc w:val="left"/>
      <w:pPr>
        <w:ind w:left="360" w:hanging="360"/>
      </w:pPr>
      <w:rPr>
        <w:rFonts w:ascii="Times New Roman" w:hAnsi="Times New Roman" w:cs="Times New Roman" w:hint="default"/>
        <w:b/>
        <w:w w:val="99"/>
        <w:sz w:val="26"/>
        <w:szCs w:val="26"/>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80" w15:restartNumberingAfterBreak="0">
    <w:nsid w:val="6EF7465D"/>
    <w:multiLevelType w:val="hybridMultilevel"/>
    <w:tmpl w:val="467EE76E"/>
    <w:lvl w:ilvl="0" w:tplc="ECCE4170">
      <w:start w:val="1"/>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1" w15:restartNumberingAfterBreak="0">
    <w:nsid w:val="6F6D687E"/>
    <w:multiLevelType w:val="hybridMultilevel"/>
    <w:tmpl w:val="E8BAB4DA"/>
    <w:lvl w:ilvl="0" w:tplc="04545B66">
      <w:start w:val="4"/>
      <w:numFmt w:val="decimal"/>
      <w:lvlText w:val="%1)"/>
      <w:lvlJc w:val="left"/>
      <w:pPr>
        <w:ind w:left="36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2" w15:restartNumberingAfterBreak="0">
    <w:nsid w:val="6F822162"/>
    <w:multiLevelType w:val="hybridMultilevel"/>
    <w:tmpl w:val="D184603E"/>
    <w:lvl w:ilvl="0" w:tplc="45A084D2">
      <w:start w:val="1"/>
      <w:numFmt w:val="bullet"/>
      <w:lvlText w:val="-"/>
      <w:lvlJc w:val="left"/>
      <w:pPr>
        <w:ind w:left="360" w:hanging="360"/>
      </w:pPr>
      <w:rPr>
        <w:rFonts w:ascii="Sitka Small" w:hAnsi="Sitka Smal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83" w15:restartNumberingAfterBreak="0">
    <w:nsid w:val="6F997FF6"/>
    <w:multiLevelType w:val="hybridMultilevel"/>
    <w:tmpl w:val="A364A888"/>
    <w:lvl w:ilvl="0" w:tplc="9026922C">
      <w:start w:val="2"/>
      <w:numFmt w:val="decimal"/>
      <w:lvlText w:val="%1)"/>
      <w:lvlJc w:val="left"/>
      <w:pPr>
        <w:ind w:left="360" w:hanging="360"/>
      </w:pPr>
      <w:rPr>
        <w:rFonts w:hint="default"/>
        <w:b/>
        <w:i/>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84" w15:restartNumberingAfterBreak="0">
    <w:nsid w:val="6FA8408D"/>
    <w:multiLevelType w:val="hybridMultilevel"/>
    <w:tmpl w:val="115C7A5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85" w15:restartNumberingAfterBreak="0">
    <w:nsid w:val="6FB70892"/>
    <w:multiLevelType w:val="hybridMultilevel"/>
    <w:tmpl w:val="0E903074"/>
    <w:lvl w:ilvl="0" w:tplc="DA080F44">
      <w:start w:val="5"/>
      <w:numFmt w:val="decimal"/>
      <w:lvlText w:val="%1)"/>
      <w:lvlJc w:val="left"/>
      <w:pPr>
        <w:ind w:left="36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6" w15:restartNumberingAfterBreak="0">
    <w:nsid w:val="6FB94ABA"/>
    <w:multiLevelType w:val="hybridMultilevel"/>
    <w:tmpl w:val="14E294A6"/>
    <w:lvl w:ilvl="0" w:tplc="A532F93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7" w15:restartNumberingAfterBreak="0">
    <w:nsid w:val="6FC93B11"/>
    <w:multiLevelType w:val="hybridMultilevel"/>
    <w:tmpl w:val="64940506"/>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88" w15:restartNumberingAfterBreak="0">
    <w:nsid w:val="6FD87563"/>
    <w:multiLevelType w:val="hybridMultilevel"/>
    <w:tmpl w:val="4FDC2046"/>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89" w15:restartNumberingAfterBreak="0">
    <w:nsid w:val="6FE33787"/>
    <w:multiLevelType w:val="hybridMultilevel"/>
    <w:tmpl w:val="D5FA924E"/>
    <w:lvl w:ilvl="0" w:tplc="BECAF7F4">
      <w:start w:val="4"/>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0" w15:restartNumberingAfterBreak="0">
    <w:nsid w:val="6FFB48B6"/>
    <w:multiLevelType w:val="hybridMultilevel"/>
    <w:tmpl w:val="6E645E56"/>
    <w:lvl w:ilvl="0" w:tplc="5FA82EC4">
      <w:start w:val="1"/>
      <w:numFmt w:val="bullet"/>
      <w:lvlText w:val="-"/>
      <w:lvlJc w:val="left"/>
      <w:pPr>
        <w:ind w:left="360" w:hanging="360"/>
      </w:pPr>
      <w:rPr>
        <w:rFonts w:ascii="Times New Roman" w:hAnsi="Times New Roman" w:cs="Times New Roman" w:hint="default"/>
        <w:b/>
        <w:w w:val="99"/>
        <w:sz w:val="26"/>
        <w:szCs w:val="26"/>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91" w15:restartNumberingAfterBreak="0">
    <w:nsid w:val="705423FF"/>
    <w:multiLevelType w:val="hybridMultilevel"/>
    <w:tmpl w:val="2FF07218"/>
    <w:lvl w:ilvl="0" w:tplc="3EBAE774">
      <w:start w:val="2"/>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2" w15:restartNumberingAfterBreak="0">
    <w:nsid w:val="70583B48"/>
    <w:multiLevelType w:val="hybridMultilevel"/>
    <w:tmpl w:val="9E3CFA68"/>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93" w15:restartNumberingAfterBreak="0">
    <w:nsid w:val="70583B49"/>
    <w:multiLevelType w:val="hybridMultilevel"/>
    <w:tmpl w:val="3282F108"/>
    <w:lvl w:ilvl="0" w:tplc="45A084D2">
      <w:start w:val="1"/>
      <w:numFmt w:val="bullet"/>
      <w:lvlText w:val="-"/>
      <w:lvlJc w:val="left"/>
      <w:pPr>
        <w:ind w:left="380" w:hanging="360"/>
      </w:pPr>
      <w:rPr>
        <w:rFonts w:ascii="Sitka Small" w:hAnsi="Sitka Small" w:hint="default"/>
      </w:rPr>
    </w:lvl>
    <w:lvl w:ilvl="1" w:tplc="04190003" w:tentative="1">
      <w:start w:val="1"/>
      <w:numFmt w:val="bullet"/>
      <w:lvlText w:val="o"/>
      <w:lvlJc w:val="left"/>
      <w:pPr>
        <w:ind w:left="1100" w:hanging="360"/>
      </w:pPr>
      <w:rPr>
        <w:rFonts w:ascii="Courier New" w:hAnsi="Courier New" w:cs="Courier New" w:hint="default"/>
      </w:rPr>
    </w:lvl>
    <w:lvl w:ilvl="2" w:tplc="04190005" w:tentative="1">
      <w:start w:val="1"/>
      <w:numFmt w:val="bullet"/>
      <w:lvlText w:val=""/>
      <w:lvlJc w:val="left"/>
      <w:pPr>
        <w:ind w:left="1820" w:hanging="360"/>
      </w:pPr>
      <w:rPr>
        <w:rFonts w:ascii="Wingdings" w:hAnsi="Wingdings" w:hint="default"/>
      </w:rPr>
    </w:lvl>
    <w:lvl w:ilvl="3" w:tplc="04190001" w:tentative="1">
      <w:start w:val="1"/>
      <w:numFmt w:val="bullet"/>
      <w:lvlText w:val=""/>
      <w:lvlJc w:val="left"/>
      <w:pPr>
        <w:ind w:left="2540" w:hanging="360"/>
      </w:pPr>
      <w:rPr>
        <w:rFonts w:ascii="Symbol" w:hAnsi="Symbol" w:hint="default"/>
      </w:rPr>
    </w:lvl>
    <w:lvl w:ilvl="4" w:tplc="04190003" w:tentative="1">
      <w:start w:val="1"/>
      <w:numFmt w:val="bullet"/>
      <w:lvlText w:val="o"/>
      <w:lvlJc w:val="left"/>
      <w:pPr>
        <w:ind w:left="3260" w:hanging="360"/>
      </w:pPr>
      <w:rPr>
        <w:rFonts w:ascii="Courier New" w:hAnsi="Courier New" w:cs="Courier New" w:hint="default"/>
      </w:rPr>
    </w:lvl>
    <w:lvl w:ilvl="5" w:tplc="04190005" w:tentative="1">
      <w:start w:val="1"/>
      <w:numFmt w:val="bullet"/>
      <w:lvlText w:val=""/>
      <w:lvlJc w:val="left"/>
      <w:pPr>
        <w:ind w:left="3980" w:hanging="360"/>
      </w:pPr>
      <w:rPr>
        <w:rFonts w:ascii="Wingdings" w:hAnsi="Wingdings" w:hint="default"/>
      </w:rPr>
    </w:lvl>
    <w:lvl w:ilvl="6" w:tplc="04190001" w:tentative="1">
      <w:start w:val="1"/>
      <w:numFmt w:val="bullet"/>
      <w:lvlText w:val=""/>
      <w:lvlJc w:val="left"/>
      <w:pPr>
        <w:ind w:left="4700" w:hanging="360"/>
      </w:pPr>
      <w:rPr>
        <w:rFonts w:ascii="Symbol" w:hAnsi="Symbol" w:hint="default"/>
      </w:rPr>
    </w:lvl>
    <w:lvl w:ilvl="7" w:tplc="04190003" w:tentative="1">
      <w:start w:val="1"/>
      <w:numFmt w:val="bullet"/>
      <w:lvlText w:val="o"/>
      <w:lvlJc w:val="left"/>
      <w:pPr>
        <w:ind w:left="5420" w:hanging="360"/>
      </w:pPr>
      <w:rPr>
        <w:rFonts w:ascii="Courier New" w:hAnsi="Courier New" w:cs="Courier New" w:hint="default"/>
      </w:rPr>
    </w:lvl>
    <w:lvl w:ilvl="8" w:tplc="04190005" w:tentative="1">
      <w:start w:val="1"/>
      <w:numFmt w:val="bullet"/>
      <w:lvlText w:val=""/>
      <w:lvlJc w:val="left"/>
      <w:pPr>
        <w:ind w:left="6140" w:hanging="360"/>
      </w:pPr>
      <w:rPr>
        <w:rFonts w:ascii="Wingdings" w:hAnsi="Wingdings" w:hint="default"/>
      </w:rPr>
    </w:lvl>
  </w:abstractNum>
  <w:abstractNum w:abstractNumId="994" w15:restartNumberingAfterBreak="0">
    <w:nsid w:val="70623812"/>
    <w:multiLevelType w:val="hybridMultilevel"/>
    <w:tmpl w:val="AF34ED4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95" w15:restartNumberingAfterBreak="0">
    <w:nsid w:val="70BC25BD"/>
    <w:multiLevelType w:val="hybridMultilevel"/>
    <w:tmpl w:val="EBA6E104"/>
    <w:lvl w:ilvl="0" w:tplc="5FA82EC4">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96" w15:restartNumberingAfterBreak="0">
    <w:nsid w:val="70CB7788"/>
    <w:multiLevelType w:val="hybridMultilevel"/>
    <w:tmpl w:val="FEDE380E"/>
    <w:lvl w:ilvl="0" w:tplc="A54A74A8">
      <w:start w:val="3"/>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7" w15:restartNumberingAfterBreak="0">
    <w:nsid w:val="70EA1B54"/>
    <w:multiLevelType w:val="hybridMultilevel"/>
    <w:tmpl w:val="28C8FBD2"/>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98" w15:restartNumberingAfterBreak="0">
    <w:nsid w:val="70FC4BBA"/>
    <w:multiLevelType w:val="hybridMultilevel"/>
    <w:tmpl w:val="B55875BC"/>
    <w:lvl w:ilvl="0" w:tplc="78FA7AFE">
      <w:start w:val="4"/>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9" w15:restartNumberingAfterBreak="0">
    <w:nsid w:val="712A3185"/>
    <w:multiLevelType w:val="hybridMultilevel"/>
    <w:tmpl w:val="F83CC5B8"/>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00" w15:restartNumberingAfterBreak="0">
    <w:nsid w:val="712B60C6"/>
    <w:multiLevelType w:val="hybridMultilevel"/>
    <w:tmpl w:val="708AF240"/>
    <w:lvl w:ilvl="0" w:tplc="5FA82EC4">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01" w15:restartNumberingAfterBreak="0">
    <w:nsid w:val="713C5C72"/>
    <w:multiLevelType w:val="hybridMultilevel"/>
    <w:tmpl w:val="8B38820A"/>
    <w:lvl w:ilvl="0" w:tplc="15DE4EFC">
      <w:start w:val="1"/>
      <w:numFmt w:val="decimal"/>
      <w:lvlText w:val="%1)"/>
      <w:lvlJc w:val="left"/>
      <w:pPr>
        <w:ind w:left="380" w:hanging="360"/>
      </w:pPr>
      <w:rPr>
        <w:rFonts w:hint="default"/>
        <w:b/>
        <w:i/>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1002" w15:restartNumberingAfterBreak="0">
    <w:nsid w:val="7149447E"/>
    <w:multiLevelType w:val="hybridMultilevel"/>
    <w:tmpl w:val="8AAECBD2"/>
    <w:lvl w:ilvl="0" w:tplc="5FA82EC4">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03" w15:restartNumberingAfterBreak="0">
    <w:nsid w:val="714C2DCF"/>
    <w:multiLevelType w:val="hybridMultilevel"/>
    <w:tmpl w:val="B728F762"/>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04" w15:restartNumberingAfterBreak="0">
    <w:nsid w:val="715E6B26"/>
    <w:multiLevelType w:val="hybridMultilevel"/>
    <w:tmpl w:val="C45C8B0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05" w15:restartNumberingAfterBreak="0">
    <w:nsid w:val="716C7CC0"/>
    <w:multiLevelType w:val="multilevel"/>
    <w:tmpl w:val="2A8CAE1E"/>
    <w:lvl w:ilvl="0">
      <w:start w:val="1"/>
      <w:numFmt w:val="decimal"/>
      <w:lvlText w:val="%1-"/>
      <w:lvlJc w:val="left"/>
      <w:pPr>
        <w:ind w:left="375" w:hanging="37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06" w15:restartNumberingAfterBreak="0">
    <w:nsid w:val="71B87832"/>
    <w:multiLevelType w:val="hybridMultilevel"/>
    <w:tmpl w:val="D2629728"/>
    <w:lvl w:ilvl="0" w:tplc="DBD40E48">
      <w:start w:val="2"/>
      <w:numFmt w:val="decimal"/>
      <w:lvlText w:val="%1."/>
      <w:lvlJc w:val="left"/>
      <w:pPr>
        <w:ind w:left="25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7" w15:restartNumberingAfterBreak="0">
    <w:nsid w:val="71C03529"/>
    <w:multiLevelType w:val="hybridMultilevel"/>
    <w:tmpl w:val="5A3C4968"/>
    <w:lvl w:ilvl="0" w:tplc="2AB602D2">
      <w:start w:val="1"/>
      <w:numFmt w:val="decimal"/>
      <w:lvlText w:val="%1."/>
      <w:lvlJc w:val="left"/>
      <w:pPr>
        <w:ind w:left="36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8" w15:restartNumberingAfterBreak="0">
    <w:nsid w:val="71DB35BE"/>
    <w:multiLevelType w:val="hybridMultilevel"/>
    <w:tmpl w:val="CB0AB9E0"/>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09" w15:restartNumberingAfterBreak="0">
    <w:nsid w:val="720F793E"/>
    <w:multiLevelType w:val="hybridMultilevel"/>
    <w:tmpl w:val="3894F6C2"/>
    <w:lvl w:ilvl="0" w:tplc="5FA82EC4">
      <w:start w:val="1"/>
      <w:numFmt w:val="bullet"/>
      <w:lvlText w:val="-"/>
      <w:lvlJc w:val="left"/>
      <w:pPr>
        <w:ind w:left="360" w:hanging="360"/>
      </w:pPr>
      <w:rPr>
        <w:rFonts w:ascii="Times New Roman" w:hAnsi="Times New Roman" w:cs="Times New Roman" w:hint="default"/>
        <w:b/>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10" w15:restartNumberingAfterBreak="0">
    <w:nsid w:val="721447C4"/>
    <w:multiLevelType w:val="hybridMultilevel"/>
    <w:tmpl w:val="DFD206B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11" w15:restartNumberingAfterBreak="0">
    <w:nsid w:val="721B5314"/>
    <w:multiLevelType w:val="hybridMultilevel"/>
    <w:tmpl w:val="A3CA055C"/>
    <w:lvl w:ilvl="0" w:tplc="439C1960">
      <w:start w:val="1"/>
      <w:numFmt w:val="decimal"/>
      <w:lvlText w:val="%1."/>
      <w:lvlJc w:val="left"/>
      <w:pPr>
        <w:ind w:left="36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2" w15:restartNumberingAfterBreak="0">
    <w:nsid w:val="72533A31"/>
    <w:multiLevelType w:val="hybridMultilevel"/>
    <w:tmpl w:val="540CE752"/>
    <w:lvl w:ilvl="0" w:tplc="5FA82EC4">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13" w15:restartNumberingAfterBreak="0">
    <w:nsid w:val="727B30C2"/>
    <w:multiLevelType w:val="hybridMultilevel"/>
    <w:tmpl w:val="7DD01666"/>
    <w:lvl w:ilvl="0" w:tplc="CF48731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4" w15:restartNumberingAfterBreak="0">
    <w:nsid w:val="728B7BEE"/>
    <w:multiLevelType w:val="hybridMultilevel"/>
    <w:tmpl w:val="A6A80FDC"/>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15" w15:restartNumberingAfterBreak="0">
    <w:nsid w:val="72D770D8"/>
    <w:multiLevelType w:val="hybridMultilevel"/>
    <w:tmpl w:val="A0020D2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16" w15:restartNumberingAfterBreak="0">
    <w:nsid w:val="73124746"/>
    <w:multiLevelType w:val="hybridMultilevel"/>
    <w:tmpl w:val="E10E9B0A"/>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17" w15:restartNumberingAfterBreak="0">
    <w:nsid w:val="734C7064"/>
    <w:multiLevelType w:val="hybridMultilevel"/>
    <w:tmpl w:val="5C02138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18" w15:restartNumberingAfterBreak="0">
    <w:nsid w:val="73513412"/>
    <w:multiLevelType w:val="hybridMultilevel"/>
    <w:tmpl w:val="00BC94D2"/>
    <w:lvl w:ilvl="0" w:tplc="DAF68D62">
      <w:start w:val="5"/>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9" w15:restartNumberingAfterBreak="0">
    <w:nsid w:val="736B109C"/>
    <w:multiLevelType w:val="hybridMultilevel"/>
    <w:tmpl w:val="DE2E44B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20" w15:restartNumberingAfterBreak="0">
    <w:nsid w:val="73926F2C"/>
    <w:multiLevelType w:val="hybridMultilevel"/>
    <w:tmpl w:val="6ACED07C"/>
    <w:lvl w:ilvl="0" w:tplc="64904B52">
      <w:start w:val="1"/>
      <w:numFmt w:val="bullet"/>
      <w:lvlText w:val="-"/>
      <w:lvlJc w:val="left"/>
      <w:pPr>
        <w:ind w:left="36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21" w15:restartNumberingAfterBreak="0">
    <w:nsid w:val="739A3570"/>
    <w:multiLevelType w:val="hybridMultilevel"/>
    <w:tmpl w:val="ECFC242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2" w15:restartNumberingAfterBreak="0">
    <w:nsid w:val="73B52B22"/>
    <w:multiLevelType w:val="hybridMultilevel"/>
    <w:tmpl w:val="EEA2566A"/>
    <w:lvl w:ilvl="0" w:tplc="5FA82EC4">
      <w:start w:val="1"/>
      <w:numFmt w:val="bullet"/>
      <w:lvlText w:val="-"/>
      <w:lvlJc w:val="left"/>
      <w:pPr>
        <w:ind w:left="360" w:hanging="360"/>
      </w:pPr>
      <w:rPr>
        <w:rFonts w:ascii="Times New Roman" w:hAnsi="Times New Roman" w:cs="Times New Roman" w:hint="default"/>
        <w:b/>
        <w:w w:val="99"/>
        <w:sz w:val="26"/>
        <w:szCs w:val="26"/>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23" w15:restartNumberingAfterBreak="0">
    <w:nsid w:val="73D04026"/>
    <w:multiLevelType w:val="hybridMultilevel"/>
    <w:tmpl w:val="E846520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24" w15:restartNumberingAfterBreak="0">
    <w:nsid w:val="73D90C72"/>
    <w:multiLevelType w:val="hybridMultilevel"/>
    <w:tmpl w:val="B9C44BB6"/>
    <w:lvl w:ilvl="0" w:tplc="ECB0C1D6">
      <w:start w:val="5"/>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5" w15:restartNumberingAfterBreak="0">
    <w:nsid w:val="73DE4A57"/>
    <w:multiLevelType w:val="hybridMultilevel"/>
    <w:tmpl w:val="3D240B92"/>
    <w:lvl w:ilvl="0" w:tplc="70468E84">
      <w:start w:val="4"/>
      <w:numFmt w:val="decimal"/>
      <w:lvlText w:val="%1."/>
      <w:lvlJc w:val="left"/>
      <w:pPr>
        <w:ind w:left="36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6" w15:restartNumberingAfterBreak="0">
    <w:nsid w:val="73E8542C"/>
    <w:multiLevelType w:val="hybridMultilevel"/>
    <w:tmpl w:val="D18433A6"/>
    <w:lvl w:ilvl="0" w:tplc="DDCA2C10">
      <w:start w:val="3"/>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7" w15:restartNumberingAfterBreak="0">
    <w:nsid w:val="73F6732A"/>
    <w:multiLevelType w:val="hybridMultilevel"/>
    <w:tmpl w:val="3D9CED7A"/>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28" w15:restartNumberingAfterBreak="0">
    <w:nsid w:val="74176FC0"/>
    <w:multiLevelType w:val="hybridMultilevel"/>
    <w:tmpl w:val="E7D8F9C4"/>
    <w:lvl w:ilvl="0" w:tplc="25C8C63E">
      <w:start w:val="4"/>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9" w15:restartNumberingAfterBreak="0">
    <w:nsid w:val="74315D10"/>
    <w:multiLevelType w:val="hybridMultilevel"/>
    <w:tmpl w:val="FF6C609A"/>
    <w:lvl w:ilvl="0" w:tplc="D198474E">
      <w:start w:val="3"/>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0" w15:restartNumberingAfterBreak="0">
    <w:nsid w:val="7475002C"/>
    <w:multiLevelType w:val="hybridMultilevel"/>
    <w:tmpl w:val="BD5C26D2"/>
    <w:lvl w:ilvl="0" w:tplc="C9A2C07C">
      <w:start w:val="1"/>
      <w:numFmt w:val="decimal"/>
      <w:lvlText w:val="%1."/>
      <w:lvlJc w:val="left"/>
      <w:pPr>
        <w:ind w:left="36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1" w15:restartNumberingAfterBreak="0">
    <w:nsid w:val="749E2BCD"/>
    <w:multiLevelType w:val="hybridMultilevel"/>
    <w:tmpl w:val="2DA0D8E2"/>
    <w:lvl w:ilvl="0" w:tplc="4EC699AC">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2" w15:restartNumberingAfterBreak="0">
    <w:nsid w:val="74D977E9"/>
    <w:multiLevelType w:val="hybridMultilevel"/>
    <w:tmpl w:val="F5069872"/>
    <w:lvl w:ilvl="0" w:tplc="F6CEC148">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33" w15:restartNumberingAfterBreak="0">
    <w:nsid w:val="74DA2790"/>
    <w:multiLevelType w:val="hybridMultilevel"/>
    <w:tmpl w:val="141E3D8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34" w15:restartNumberingAfterBreak="0">
    <w:nsid w:val="74DE40DB"/>
    <w:multiLevelType w:val="hybridMultilevel"/>
    <w:tmpl w:val="867495E2"/>
    <w:lvl w:ilvl="0" w:tplc="BADC0B9E">
      <w:start w:val="7"/>
      <w:numFmt w:val="decimal"/>
      <w:lvlText w:val="%1."/>
      <w:lvlJc w:val="left"/>
      <w:pPr>
        <w:ind w:left="39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5" w15:restartNumberingAfterBreak="0">
    <w:nsid w:val="74E00924"/>
    <w:multiLevelType w:val="hybridMultilevel"/>
    <w:tmpl w:val="C484A482"/>
    <w:lvl w:ilvl="0" w:tplc="E6FAAABE">
      <w:start w:val="4"/>
      <w:numFmt w:val="decimal"/>
      <w:lvlText w:val="%1."/>
      <w:lvlJc w:val="left"/>
      <w:pPr>
        <w:ind w:left="36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6" w15:restartNumberingAfterBreak="0">
    <w:nsid w:val="74F94D7B"/>
    <w:multiLevelType w:val="hybridMultilevel"/>
    <w:tmpl w:val="66647B46"/>
    <w:lvl w:ilvl="0" w:tplc="95347924">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7" w15:restartNumberingAfterBreak="0">
    <w:nsid w:val="750218CD"/>
    <w:multiLevelType w:val="hybridMultilevel"/>
    <w:tmpl w:val="612417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8" w15:restartNumberingAfterBreak="0">
    <w:nsid w:val="75325CBD"/>
    <w:multiLevelType w:val="hybridMultilevel"/>
    <w:tmpl w:val="20A4A966"/>
    <w:lvl w:ilvl="0" w:tplc="8C286868">
      <w:start w:val="4"/>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9" w15:restartNumberingAfterBreak="0">
    <w:nsid w:val="754C4636"/>
    <w:multiLevelType w:val="hybridMultilevel"/>
    <w:tmpl w:val="9FEA4644"/>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40" w15:restartNumberingAfterBreak="0">
    <w:nsid w:val="754E0587"/>
    <w:multiLevelType w:val="hybridMultilevel"/>
    <w:tmpl w:val="FAA4FE0C"/>
    <w:lvl w:ilvl="0" w:tplc="5FA82EC4">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41" w15:restartNumberingAfterBreak="0">
    <w:nsid w:val="75A50DAC"/>
    <w:multiLevelType w:val="hybridMultilevel"/>
    <w:tmpl w:val="49DE3420"/>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42" w15:restartNumberingAfterBreak="0">
    <w:nsid w:val="75AD3621"/>
    <w:multiLevelType w:val="hybridMultilevel"/>
    <w:tmpl w:val="15409BA2"/>
    <w:lvl w:ilvl="0" w:tplc="B97C694A">
      <w:start w:val="1"/>
      <w:numFmt w:val="decimal"/>
      <w:lvlText w:val="%1."/>
      <w:lvlJc w:val="left"/>
      <w:pPr>
        <w:ind w:left="36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3" w15:restartNumberingAfterBreak="0">
    <w:nsid w:val="75C60579"/>
    <w:multiLevelType w:val="hybridMultilevel"/>
    <w:tmpl w:val="2E6891B8"/>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44" w15:restartNumberingAfterBreak="0">
    <w:nsid w:val="75DB2485"/>
    <w:multiLevelType w:val="hybridMultilevel"/>
    <w:tmpl w:val="EAF08C90"/>
    <w:lvl w:ilvl="0" w:tplc="F6CEC148">
      <w:start w:val="1"/>
      <w:numFmt w:val="decimal"/>
      <w:lvlText w:val="%1."/>
      <w:lvlJc w:val="left"/>
      <w:pPr>
        <w:ind w:left="360" w:hanging="360"/>
      </w:pPr>
      <w:rPr>
        <w:b w:val="0"/>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45" w15:restartNumberingAfterBreak="0">
    <w:nsid w:val="75E46FBB"/>
    <w:multiLevelType w:val="hybridMultilevel"/>
    <w:tmpl w:val="F230D9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46" w15:restartNumberingAfterBreak="0">
    <w:nsid w:val="761C50EA"/>
    <w:multiLevelType w:val="hybridMultilevel"/>
    <w:tmpl w:val="B5DC704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47" w15:restartNumberingAfterBreak="0">
    <w:nsid w:val="76637396"/>
    <w:multiLevelType w:val="hybridMultilevel"/>
    <w:tmpl w:val="25268BD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48" w15:restartNumberingAfterBreak="0">
    <w:nsid w:val="7685284F"/>
    <w:multiLevelType w:val="multilevel"/>
    <w:tmpl w:val="35682670"/>
    <w:lvl w:ilvl="0">
      <w:start w:val="1"/>
      <w:numFmt w:val="decimal"/>
      <w:lvlText w:val="%1-"/>
      <w:lvlJc w:val="left"/>
      <w:pPr>
        <w:ind w:left="375" w:hanging="375"/>
      </w:pPr>
      <w:rPr>
        <w:rFonts w:hint="default"/>
        <w:color w:val="auto"/>
        <w:u w:val="none"/>
      </w:rPr>
    </w:lvl>
    <w:lvl w:ilvl="1">
      <w:start w:val="7"/>
      <w:numFmt w:val="decimal"/>
      <w:lvlText w:val="%1-%2."/>
      <w:lvlJc w:val="left"/>
      <w:pPr>
        <w:ind w:left="720" w:hanging="720"/>
      </w:pPr>
      <w:rPr>
        <w:rFonts w:hint="default"/>
        <w:color w:val="auto"/>
        <w:u w:val="none"/>
      </w:rPr>
    </w:lvl>
    <w:lvl w:ilvl="2">
      <w:start w:val="1"/>
      <w:numFmt w:val="decimal"/>
      <w:lvlText w:val="%1-%2.%3."/>
      <w:lvlJc w:val="left"/>
      <w:pPr>
        <w:ind w:left="720" w:hanging="720"/>
      </w:pPr>
      <w:rPr>
        <w:rFonts w:hint="default"/>
        <w:color w:val="auto"/>
        <w:u w:val="none"/>
      </w:rPr>
    </w:lvl>
    <w:lvl w:ilvl="3">
      <w:start w:val="1"/>
      <w:numFmt w:val="decimal"/>
      <w:lvlText w:val="%1-%2.%3.%4."/>
      <w:lvlJc w:val="left"/>
      <w:pPr>
        <w:ind w:left="1080" w:hanging="1080"/>
      </w:pPr>
      <w:rPr>
        <w:rFonts w:hint="default"/>
        <w:color w:val="auto"/>
        <w:u w:val="none"/>
      </w:rPr>
    </w:lvl>
    <w:lvl w:ilvl="4">
      <w:start w:val="1"/>
      <w:numFmt w:val="decimal"/>
      <w:lvlText w:val="%1-%2.%3.%4.%5."/>
      <w:lvlJc w:val="left"/>
      <w:pPr>
        <w:ind w:left="1080" w:hanging="1080"/>
      </w:pPr>
      <w:rPr>
        <w:rFonts w:hint="default"/>
        <w:color w:val="auto"/>
        <w:u w:val="none"/>
      </w:rPr>
    </w:lvl>
    <w:lvl w:ilvl="5">
      <w:start w:val="1"/>
      <w:numFmt w:val="decimal"/>
      <w:lvlText w:val="%1-%2.%3.%4.%5.%6."/>
      <w:lvlJc w:val="left"/>
      <w:pPr>
        <w:ind w:left="1440" w:hanging="1440"/>
      </w:pPr>
      <w:rPr>
        <w:rFonts w:hint="default"/>
        <w:color w:val="auto"/>
        <w:u w:val="none"/>
      </w:rPr>
    </w:lvl>
    <w:lvl w:ilvl="6">
      <w:start w:val="1"/>
      <w:numFmt w:val="decimal"/>
      <w:lvlText w:val="%1-%2.%3.%4.%5.%6.%7."/>
      <w:lvlJc w:val="left"/>
      <w:pPr>
        <w:ind w:left="1440" w:hanging="1440"/>
      </w:pPr>
      <w:rPr>
        <w:rFonts w:hint="default"/>
        <w:color w:val="auto"/>
        <w:u w:val="none"/>
      </w:rPr>
    </w:lvl>
    <w:lvl w:ilvl="7">
      <w:start w:val="1"/>
      <w:numFmt w:val="decimal"/>
      <w:lvlText w:val="%1-%2.%3.%4.%5.%6.%7.%8."/>
      <w:lvlJc w:val="left"/>
      <w:pPr>
        <w:ind w:left="1800" w:hanging="1800"/>
      </w:pPr>
      <w:rPr>
        <w:rFonts w:hint="default"/>
        <w:color w:val="auto"/>
        <w:u w:val="none"/>
      </w:rPr>
    </w:lvl>
    <w:lvl w:ilvl="8">
      <w:start w:val="1"/>
      <w:numFmt w:val="decimal"/>
      <w:lvlText w:val="%1-%2.%3.%4.%5.%6.%7.%8.%9."/>
      <w:lvlJc w:val="left"/>
      <w:pPr>
        <w:ind w:left="1800" w:hanging="1800"/>
      </w:pPr>
      <w:rPr>
        <w:rFonts w:hint="default"/>
        <w:color w:val="auto"/>
        <w:u w:val="none"/>
      </w:rPr>
    </w:lvl>
  </w:abstractNum>
  <w:abstractNum w:abstractNumId="1049" w15:restartNumberingAfterBreak="0">
    <w:nsid w:val="76B97228"/>
    <w:multiLevelType w:val="hybridMultilevel"/>
    <w:tmpl w:val="6040DF66"/>
    <w:lvl w:ilvl="0" w:tplc="5FA82EC4">
      <w:start w:val="1"/>
      <w:numFmt w:val="bullet"/>
      <w:lvlText w:val="-"/>
      <w:lvlJc w:val="left"/>
      <w:pPr>
        <w:ind w:left="360" w:hanging="360"/>
      </w:pPr>
      <w:rPr>
        <w:rFonts w:ascii="Times New Roman" w:hAnsi="Times New Roman" w:cs="Times New Roman" w:hint="default"/>
        <w:b/>
        <w:w w:val="99"/>
        <w:sz w:val="26"/>
        <w:szCs w:val="26"/>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50" w15:restartNumberingAfterBreak="0">
    <w:nsid w:val="76CA71AC"/>
    <w:multiLevelType w:val="hybridMultilevel"/>
    <w:tmpl w:val="4B3CBFF2"/>
    <w:lvl w:ilvl="0" w:tplc="5FA82EC4">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51" w15:restartNumberingAfterBreak="0">
    <w:nsid w:val="76E628BF"/>
    <w:multiLevelType w:val="hybridMultilevel"/>
    <w:tmpl w:val="81645442"/>
    <w:lvl w:ilvl="0" w:tplc="6CFA13C2">
      <w:start w:val="3"/>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2" w15:restartNumberingAfterBreak="0">
    <w:nsid w:val="76F32622"/>
    <w:multiLevelType w:val="hybridMultilevel"/>
    <w:tmpl w:val="47DE72D4"/>
    <w:lvl w:ilvl="0" w:tplc="5FA82EC4">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53" w15:restartNumberingAfterBreak="0">
    <w:nsid w:val="771A7728"/>
    <w:multiLevelType w:val="hybridMultilevel"/>
    <w:tmpl w:val="0EAE787E"/>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54" w15:restartNumberingAfterBreak="0">
    <w:nsid w:val="77497651"/>
    <w:multiLevelType w:val="hybridMultilevel"/>
    <w:tmpl w:val="854AF888"/>
    <w:lvl w:ilvl="0" w:tplc="9206702C">
      <w:start w:val="1"/>
      <w:numFmt w:val="decimal"/>
      <w:lvlText w:val="%1."/>
      <w:lvlJc w:val="left"/>
      <w:pPr>
        <w:ind w:left="360" w:hanging="360"/>
      </w:pPr>
      <w:rPr>
        <w:rFonts w:ascii="Times New Roman" w:hAnsi="Times New Roman" w:cs="Times New Roman" w:hint="default"/>
        <w:b w:val="0"/>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55" w15:restartNumberingAfterBreak="0">
    <w:nsid w:val="77582D39"/>
    <w:multiLevelType w:val="hybridMultilevel"/>
    <w:tmpl w:val="88B634F8"/>
    <w:lvl w:ilvl="0" w:tplc="3438D064">
      <w:start w:val="1"/>
      <w:numFmt w:val="decimal"/>
      <w:lvlText w:val="%1."/>
      <w:lvlJc w:val="left"/>
      <w:pPr>
        <w:ind w:left="360" w:hanging="360"/>
      </w:pPr>
      <w:rPr>
        <w:rFonts w:ascii="Times New Roman" w:hAnsi="Times New Roman" w:cs="Times New Roman" w:hint="default"/>
        <w:sz w:val="24"/>
        <w:szCs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56" w15:restartNumberingAfterBreak="0">
    <w:nsid w:val="77803DBB"/>
    <w:multiLevelType w:val="hybridMultilevel"/>
    <w:tmpl w:val="DFA2ECA4"/>
    <w:lvl w:ilvl="0" w:tplc="1A126E7C">
      <w:start w:val="3"/>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7" w15:restartNumberingAfterBreak="0">
    <w:nsid w:val="77A42585"/>
    <w:multiLevelType w:val="hybridMultilevel"/>
    <w:tmpl w:val="20884BEC"/>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58" w15:restartNumberingAfterBreak="0">
    <w:nsid w:val="77A9522E"/>
    <w:multiLevelType w:val="hybridMultilevel"/>
    <w:tmpl w:val="DAE2D27C"/>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59" w15:restartNumberingAfterBreak="0">
    <w:nsid w:val="77CA6120"/>
    <w:multiLevelType w:val="hybridMultilevel"/>
    <w:tmpl w:val="94FAAB2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60" w15:restartNumberingAfterBreak="0">
    <w:nsid w:val="77CB7D72"/>
    <w:multiLevelType w:val="multilevel"/>
    <w:tmpl w:val="61EE76F4"/>
    <w:lvl w:ilvl="0">
      <w:start w:val="1"/>
      <w:numFmt w:val="decimal"/>
      <w:lvlText w:val="%1."/>
      <w:lvlJc w:val="left"/>
      <w:pPr>
        <w:ind w:left="360" w:hanging="360"/>
      </w:pPr>
      <w:rPr>
        <w:rFonts w:hint="default"/>
      </w:rPr>
    </w:lvl>
    <w:lvl w:ilvl="1">
      <w:start w:val="1"/>
      <w:numFmt w:val="decimal"/>
      <w:isLgl/>
      <w:lvlText w:val="%1.%2."/>
      <w:lvlJc w:val="left"/>
      <w:pPr>
        <w:ind w:left="510" w:hanging="51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1061" w15:restartNumberingAfterBreak="0">
    <w:nsid w:val="77EC7B76"/>
    <w:multiLevelType w:val="hybridMultilevel"/>
    <w:tmpl w:val="55C8625C"/>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62" w15:restartNumberingAfterBreak="0">
    <w:nsid w:val="77FE0C5F"/>
    <w:multiLevelType w:val="hybridMultilevel"/>
    <w:tmpl w:val="941A4B7A"/>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63" w15:restartNumberingAfterBreak="0">
    <w:nsid w:val="78022D95"/>
    <w:multiLevelType w:val="hybridMultilevel"/>
    <w:tmpl w:val="F6D26F22"/>
    <w:lvl w:ilvl="0" w:tplc="5FA82EC4">
      <w:start w:val="1"/>
      <w:numFmt w:val="bullet"/>
      <w:lvlText w:val="-"/>
      <w:lvlJc w:val="left"/>
      <w:pPr>
        <w:ind w:left="360" w:hanging="360"/>
      </w:pPr>
      <w:rPr>
        <w:rFonts w:ascii="Times New Roman" w:hAnsi="Times New Roman" w:cs="Times New Roman" w:hint="default"/>
        <w:b/>
        <w:w w:val="99"/>
        <w:sz w:val="26"/>
        <w:szCs w:val="26"/>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64" w15:restartNumberingAfterBreak="0">
    <w:nsid w:val="78505927"/>
    <w:multiLevelType w:val="hybridMultilevel"/>
    <w:tmpl w:val="CE24C37E"/>
    <w:lvl w:ilvl="0" w:tplc="C9A2C07C">
      <w:start w:val="1"/>
      <w:numFmt w:val="decimal"/>
      <w:lvlText w:val="%1."/>
      <w:lvlJc w:val="left"/>
      <w:pPr>
        <w:ind w:left="360" w:hanging="360"/>
      </w:pPr>
      <w:rPr>
        <w:rFonts w:hint="default"/>
        <w:b w:val="0"/>
        <w:i w:val="0"/>
      </w:rPr>
    </w:lvl>
    <w:lvl w:ilvl="1" w:tplc="EC64354A">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5" w15:restartNumberingAfterBreak="0">
    <w:nsid w:val="785F1940"/>
    <w:multiLevelType w:val="hybridMultilevel"/>
    <w:tmpl w:val="E482DA5E"/>
    <w:lvl w:ilvl="0" w:tplc="45A084D2">
      <w:start w:val="1"/>
      <w:numFmt w:val="bullet"/>
      <w:lvlText w:val="-"/>
      <w:lvlJc w:val="left"/>
      <w:pPr>
        <w:ind w:left="360" w:hanging="360"/>
      </w:pPr>
      <w:rPr>
        <w:rFonts w:ascii="Sitka Small" w:hAnsi="Sitka Smal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66" w15:restartNumberingAfterBreak="0">
    <w:nsid w:val="78634886"/>
    <w:multiLevelType w:val="multilevel"/>
    <w:tmpl w:val="0090CE0E"/>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1067" w15:restartNumberingAfterBreak="0">
    <w:nsid w:val="787D29AA"/>
    <w:multiLevelType w:val="hybridMultilevel"/>
    <w:tmpl w:val="58BA6FC8"/>
    <w:lvl w:ilvl="0" w:tplc="5FA82EC4">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68" w15:restartNumberingAfterBreak="0">
    <w:nsid w:val="787F7751"/>
    <w:multiLevelType w:val="hybridMultilevel"/>
    <w:tmpl w:val="85827130"/>
    <w:lvl w:ilvl="0" w:tplc="A678BD62">
      <w:start w:val="3"/>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9" w15:restartNumberingAfterBreak="0">
    <w:nsid w:val="789C5B8B"/>
    <w:multiLevelType w:val="hybridMultilevel"/>
    <w:tmpl w:val="32C0708A"/>
    <w:lvl w:ilvl="0" w:tplc="1C288CE0">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0" w15:restartNumberingAfterBreak="0">
    <w:nsid w:val="79103F9F"/>
    <w:multiLevelType w:val="hybridMultilevel"/>
    <w:tmpl w:val="EE42082A"/>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71" w15:restartNumberingAfterBreak="0">
    <w:nsid w:val="79191546"/>
    <w:multiLevelType w:val="multilevel"/>
    <w:tmpl w:val="9CA4D48A"/>
    <w:lvl w:ilvl="0">
      <w:start w:val="2"/>
      <w:numFmt w:val="decimal"/>
      <w:lvlText w:val="%1-"/>
      <w:lvlJc w:val="left"/>
      <w:pPr>
        <w:ind w:left="375" w:hanging="37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72" w15:restartNumberingAfterBreak="0">
    <w:nsid w:val="792714AA"/>
    <w:multiLevelType w:val="hybridMultilevel"/>
    <w:tmpl w:val="7A9C4A6C"/>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73" w15:restartNumberingAfterBreak="0">
    <w:nsid w:val="793F29E4"/>
    <w:multiLevelType w:val="hybridMultilevel"/>
    <w:tmpl w:val="8F40310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74" w15:restartNumberingAfterBreak="0">
    <w:nsid w:val="793F4001"/>
    <w:multiLevelType w:val="hybridMultilevel"/>
    <w:tmpl w:val="1E8403E4"/>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75" w15:restartNumberingAfterBreak="0">
    <w:nsid w:val="794C35A9"/>
    <w:multiLevelType w:val="hybridMultilevel"/>
    <w:tmpl w:val="99B640A8"/>
    <w:lvl w:ilvl="0" w:tplc="3064C7FA">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6" w15:restartNumberingAfterBreak="0">
    <w:nsid w:val="794E6C63"/>
    <w:multiLevelType w:val="hybridMultilevel"/>
    <w:tmpl w:val="48F69456"/>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77" w15:restartNumberingAfterBreak="0">
    <w:nsid w:val="79615E88"/>
    <w:multiLevelType w:val="hybridMultilevel"/>
    <w:tmpl w:val="70C0E900"/>
    <w:lvl w:ilvl="0" w:tplc="5FA82EC4">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78" w15:restartNumberingAfterBreak="0">
    <w:nsid w:val="79632AD2"/>
    <w:multiLevelType w:val="hybridMultilevel"/>
    <w:tmpl w:val="201C15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9" w15:restartNumberingAfterBreak="0">
    <w:nsid w:val="798E20FE"/>
    <w:multiLevelType w:val="hybridMultilevel"/>
    <w:tmpl w:val="DA9C31BC"/>
    <w:lvl w:ilvl="0" w:tplc="5D004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0" w15:restartNumberingAfterBreak="0">
    <w:nsid w:val="79910716"/>
    <w:multiLevelType w:val="hybridMultilevel"/>
    <w:tmpl w:val="0846B6C8"/>
    <w:lvl w:ilvl="0" w:tplc="5FA82EC4">
      <w:start w:val="1"/>
      <w:numFmt w:val="bullet"/>
      <w:lvlText w:val="-"/>
      <w:lvlJc w:val="left"/>
      <w:pPr>
        <w:ind w:left="679" w:hanging="360"/>
      </w:pPr>
      <w:rPr>
        <w:rFonts w:ascii="Times New Roman" w:hAnsi="Times New Roman" w:cs="Times New Roman" w:hint="default"/>
      </w:rPr>
    </w:lvl>
    <w:lvl w:ilvl="1" w:tplc="04190003" w:tentative="1">
      <w:start w:val="1"/>
      <w:numFmt w:val="bullet"/>
      <w:lvlText w:val="o"/>
      <w:lvlJc w:val="left"/>
      <w:pPr>
        <w:ind w:left="1399" w:hanging="360"/>
      </w:pPr>
      <w:rPr>
        <w:rFonts w:ascii="Courier New" w:hAnsi="Courier New" w:cs="Courier New" w:hint="default"/>
      </w:rPr>
    </w:lvl>
    <w:lvl w:ilvl="2" w:tplc="04190005" w:tentative="1">
      <w:start w:val="1"/>
      <w:numFmt w:val="bullet"/>
      <w:lvlText w:val=""/>
      <w:lvlJc w:val="left"/>
      <w:pPr>
        <w:ind w:left="2119" w:hanging="360"/>
      </w:pPr>
      <w:rPr>
        <w:rFonts w:ascii="Wingdings" w:hAnsi="Wingdings" w:hint="default"/>
      </w:rPr>
    </w:lvl>
    <w:lvl w:ilvl="3" w:tplc="04190001" w:tentative="1">
      <w:start w:val="1"/>
      <w:numFmt w:val="bullet"/>
      <w:lvlText w:val=""/>
      <w:lvlJc w:val="left"/>
      <w:pPr>
        <w:ind w:left="2839" w:hanging="360"/>
      </w:pPr>
      <w:rPr>
        <w:rFonts w:ascii="Symbol" w:hAnsi="Symbol" w:hint="default"/>
      </w:rPr>
    </w:lvl>
    <w:lvl w:ilvl="4" w:tplc="04190003" w:tentative="1">
      <w:start w:val="1"/>
      <w:numFmt w:val="bullet"/>
      <w:lvlText w:val="o"/>
      <w:lvlJc w:val="left"/>
      <w:pPr>
        <w:ind w:left="3559" w:hanging="360"/>
      </w:pPr>
      <w:rPr>
        <w:rFonts w:ascii="Courier New" w:hAnsi="Courier New" w:cs="Courier New" w:hint="default"/>
      </w:rPr>
    </w:lvl>
    <w:lvl w:ilvl="5" w:tplc="04190005" w:tentative="1">
      <w:start w:val="1"/>
      <w:numFmt w:val="bullet"/>
      <w:lvlText w:val=""/>
      <w:lvlJc w:val="left"/>
      <w:pPr>
        <w:ind w:left="4279" w:hanging="360"/>
      </w:pPr>
      <w:rPr>
        <w:rFonts w:ascii="Wingdings" w:hAnsi="Wingdings" w:hint="default"/>
      </w:rPr>
    </w:lvl>
    <w:lvl w:ilvl="6" w:tplc="04190001" w:tentative="1">
      <w:start w:val="1"/>
      <w:numFmt w:val="bullet"/>
      <w:lvlText w:val=""/>
      <w:lvlJc w:val="left"/>
      <w:pPr>
        <w:ind w:left="4999" w:hanging="360"/>
      </w:pPr>
      <w:rPr>
        <w:rFonts w:ascii="Symbol" w:hAnsi="Symbol" w:hint="default"/>
      </w:rPr>
    </w:lvl>
    <w:lvl w:ilvl="7" w:tplc="04190003" w:tentative="1">
      <w:start w:val="1"/>
      <w:numFmt w:val="bullet"/>
      <w:lvlText w:val="o"/>
      <w:lvlJc w:val="left"/>
      <w:pPr>
        <w:ind w:left="5719" w:hanging="360"/>
      </w:pPr>
      <w:rPr>
        <w:rFonts w:ascii="Courier New" w:hAnsi="Courier New" w:cs="Courier New" w:hint="default"/>
      </w:rPr>
    </w:lvl>
    <w:lvl w:ilvl="8" w:tplc="04190005" w:tentative="1">
      <w:start w:val="1"/>
      <w:numFmt w:val="bullet"/>
      <w:lvlText w:val=""/>
      <w:lvlJc w:val="left"/>
      <w:pPr>
        <w:ind w:left="6439" w:hanging="360"/>
      </w:pPr>
      <w:rPr>
        <w:rFonts w:ascii="Wingdings" w:hAnsi="Wingdings" w:hint="default"/>
      </w:rPr>
    </w:lvl>
  </w:abstractNum>
  <w:abstractNum w:abstractNumId="1081" w15:restartNumberingAfterBreak="0">
    <w:nsid w:val="799D40BB"/>
    <w:multiLevelType w:val="hybridMultilevel"/>
    <w:tmpl w:val="32C0708A"/>
    <w:lvl w:ilvl="0" w:tplc="1C288CE0">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2" w15:restartNumberingAfterBreak="0">
    <w:nsid w:val="79C004B0"/>
    <w:multiLevelType w:val="hybridMultilevel"/>
    <w:tmpl w:val="44721800"/>
    <w:lvl w:ilvl="0" w:tplc="3E966912">
      <w:start w:val="1"/>
      <w:numFmt w:val="decimal"/>
      <w:lvlText w:val="%1."/>
      <w:lvlJc w:val="left"/>
      <w:pPr>
        <w:ind w:left="644" w:hanging="360"/>
      </w:pPr>
      <w:rPr>
        <w:b w:val="0"/>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83" w15:restartNumberingAfterBreak="0">
    <w:nsid w:val="7A0F6973"/>
    <w:multiLevelType w:val="hybridMultilevel"/>
    <w:tmpl w:val="E0F6C852"/>
    <w:lvl w:ilvl="0" w:tplc="84F4F316">
      <w:start w:val="3"/>
      <w:numFmt w:val="decimal"/>
      <w:lvlText w:val="%1)"/>
      <w:lvlJc w:val="left"/>
      <w:pPr>
        <w:ind w:left="36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4" w15:restartNumberingAfterBreak="0">
    <w:nsid w:val="7A1A7B76"/>
    <w:multiLevelType w:val="hybridMultilevel"/>
    <w:tmpl w:val="4530AD7A"/>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85" w15:restartNumberingAfterBreak="0">
    <w:nsid w:val="7A2E7D88"/>
    <w:multiLevelType w:val="multilevel"/>
    <w:tmpl w:val="3A006B8A"/>
    <w:lvl w:ilvl="0">
      <w:start w:val="1"/>
      <w:numFmt w:val="decimal"/>
      <w:lvlText w:val="%1-"/>
      <w:lvlJc w:val="left"/>
      <w:pPr>
        <w:ind w:left="375" w:hanging="37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86" w15:restartNumberingAfterBreak="0">
    <w:nsid w:val="7A3224E1"/>
    <w:multiLevelType w:val="hybridMultilevel"/>
    <w:tmpl w:val="EF2AAC18"/>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087" w15:restartNumberingAfterBreak="0">
    <w:nsid w:val="7A6B2C75"/>
    <w:multiLevelType w:val="hybridMultilevel"/>
    <w:tmpl w:val="2104F70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88" w15:restartNumberingAfterBreak="0">
    <w:nsid w:val="7A9C0219"/>
    <w:multiLevelType w:val="hybridMultilevel"/>
    <w:tmpl w:val="6B086F14"/>
    <w:lvl w:ilvl="0" w:tplc="7C9CDFE4">
      <w:start w:val="2"/>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9" w15:restartNumberingAfterBreak="0">
    <w:nsid w:val="7B011B21"/>
    <w:multiLevelType w:val="hybridMultilevel"/>
    <w:tmpl w:val="FC6C6C3E"/>
    <w:lvl w:ilvl="0" w:tplc="3438D064">
      <w:start w:val="1"/>
      <w:numFmt w:val="decimal"/>
      <w:lvlText w:val="%1."/>
      <w:lvlJc w:val="left"/>
      <w:pPr>
        <w:ind w:left="360" w:hanging="360"/>
      </w:pPr>
      <w:rPr>
        <w:rFonts w:ascii="Times New Roman" w:hAnsi="Times New Roman" w:cs="Times New Roman" w:hint="default"/>
        <w:sz w:val="24"/>
        <w:szCs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90" w15:restartNumberingAfterBreak="0">
    <w:nsid w:val="7B2B7972"/>
    <w:multiLevelType w:val="hybridMultilevel"/>
    <w:tmpl w:val="D248D49E"/>
    <w:lvl w:ilvl="0" w:tplc="5FA82EC4">
      <w:start w:val="1"/>
      <w:numFmt w:val="bullet"/>
      <w:lvlText w:val="-"/>
      <w:lvlJc w:val="left"/>
      <w:pPr>
        <w:ind w:left="360" w:hanging="360"/>
      </w:pPr>
      <w:rPr>
        <w:rFonts w:ascii="Times New Roman" w:hAnsi="Times New Roman" w:cs="Times New Roman" w:hint="default"/>
        <w:b/>
        <w:w w:val="99"/>
        <w:sz w:val="26"/>
        <w:szCs w:val="26"/>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91" w15:restartNumberingAfterBreak="0">
    <w:nsid w:val="7B2F0ED5"/>
    <w:multiLevelType w:val="hybridMultilevel"/>
    <w:tmpl w:val="8AA8F7C8"/>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92" w15:restartNumberingAfterBreak="0">
    <w:nsid w:val="7B471FFE"/>
    <w:multiLevelType w:val="hybridMultilevel"/>
    <w:tmpl w:val="32C0708A"/>
    <w:lvl w:ilvl="0" w:tplc="1C288CE0">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3" w15:restartNumberingAfterBreak="0">
    <w:nsid w:val="7B5004A4"/>
    <w:multiLevelType w:val="hybridMultilevel"/>
    <w:tmpl w:val="400EC9FA"/>
    <w:lvl w:ilvl="0" w:tplc="F5FED958">
      <w:start w:val="3"/>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4" w15:restartNumberingAfterBreak="0">
    <w:nsid w:val="7B7102A5"/>
    <w:multiLevelType w:val="hybridMultilevel"/>
    <w:tmpl w:val="4A0AC28E"/>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95" w15:restartNumberingAfterBreak="0">
    <w:nsid w:val="7B76438A"/>
    <w:multiLevelType w:val="hybridMultilevel"/>
    <w:tmpl w:val="73D08044"/>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96" w15:restartNumberingAfterBreak="0">
    <w:nsid w:val="7B8F67B6"/>
    <w:multiLevelType w:val="hybridMultilevel"/>
    <w:tmpl w:val="74008250"/>
    <w:lvl w:ilvl="0" w:tplc="767CDF3C">
      <w:start w:val="3"/>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7" w15:restartNumberingAfterBreak="0">
    <w:nsid w:val="7BAC5737"/>
    <w:multiLevelType w:val="hybridMultilevel"/>
    <w:tmpl w:val="2BDAD12A"/>
    <w:lvl w:ilvl="0" w:tplc="E8A0BE96">
      <w:start w:val="2"/>
      <w:numFmt w:val="decimal"/>
      <w:lvlText w:val="%1."/>
      <w:lvlJc w:val="left"/>
      <w:pPr>
        <w:ind w:left="36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8" w15:restartNumberingAfterBreak="0">
    <w:nsid w:val="7BB05913"/>
    <w:multiLevelType w:val="multilevel"/>
    <w:tmpl w:val="DF5A1D42"/>
    <w:lvl w:ilvl="0">
      <w:start w:val="3"/>
      <w:numFmt w:val="decimal"/>
      <w:lvlText w:val="21.4.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Sitka Small" w:hAnsi="Sitka Small" w:hint="default"/>
        <w:b w:val="0"/>
        <w:bCs w:val="0"/>
        <w:i w:val="0"/>
        <w:iCs w:val="0"/>
        <w:smallCaps w:val="0"/>
        <w:strike w:val="0"/>
        <w:color w:val="000000"/>
        <w:spacing w:val="0"/>
        <w:w w:val="100"/>
        <w:position w:val="0"/>
        <w:sz w:val="26"/>
        <w:szCs w:val="26"/>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9" w15:restartNumberingAfterBreak="0">
    <w:nsid w:val="7BB21E5C"/>
    <w:multiLevelType w:val="hybridMultilevel"/>
    <w:tmpl w:val="345AEA84"/>
    <w:lvl w:ilvl="0" w:tplc="D3307F5E">
      <w:start w:val="3"/>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0" w15:restartNumberingAfterBreak="0">
    <w:nsid w:val="7BD90E7A"/>
    <w:multiLevelType w:val="hybridMultilevel"/>
    <w:tmpl w:val="43162406"/>
    <w:lvl w:ilvl="0" w:tplc="58A07AF8">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1" w15:restartNumberingAfterBreak="0">
    <w:nsid w:val="7BE12F33"/>
    <w:multiLevelType w:val="hybridMultilevel"/>
    <w:tmpl w:val="D932D5BC"/>
    <w:lvl w:ilvl="0" w:tplc="5FA82EC4">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02" w15:restartNumberingAfterBreak="0">
    <w:nsid w:val="7BE31390"/>
    <w:multiLevelType w:val="hybridMultilevel"/>
    <w:tmpl w:val="409874C8"/>
    <w:lvl w:ilvl="0" w:tplc="49942D2A">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3" w15:restartNumberingAfterBreak="0">
    <w:nsid w:val="7C0B01BC"/>
    <w:multiLevelType w:val="hybridMultilevel"/>
    <w:tmpl w:val="587AD8DC"/>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04" w15:restartNumberingAfterBreak="0">
    <w:nsid w:val="7C0D624B"/>
    <w:multiLevelType w:val="hybridMultilevel"/>
    <w:tmpl w:val="466ACE52"/>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05" w15:restartNumberingAfterBreak="0">
    <w:nsid w:val="7C3A0142"/>
    <w:multiLevelType w:val="hybridMultilevel"/>
    <w:tmpl w:val="906862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06" w15:restartNumberingAfterBreak="0">
    <w:nsid w:val="7C691A79"/>
    <w:multiLevelType w:val="hybridMultilevel"/>
    <w:tmpl w:val="6F44E3F8"/>
    <w:lvl w:ilvl="0" w:tplc="BECAF7F4">
      <w:start w:val="4"/>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7" w15:restartNumberingAfterBreak="0">
    <w:nsid w:val="7C7B5D28"/>
    <w:multiLevelType w:val="hybridMultilevel"/>
    <w:tmpl w:val="A2BA372A"/>
    <w:lvl w:ilvl="0" w:tplc="B44AFF58">
      <w:start w:val="1"/>
      <w:numFmt w:val="russianLower"/>
      <w:lvlText w:val="%1."/>
      <w:lvlJc w:val="left"/>
      <w:pPr>
        <w:ind w:left="360" w:hanging="360"/>
      </w:pPr>
      <w:rPr>
        <w:rFonts w:hint="default"/>
        <w:b/>
        <w:i/>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08" w15:restartNumberingAfterBreak="0">
    <w:nsid w:val="7CA879BD"/>
    <w:multiLevelType w:val="hybridMultilevel"/>
    <w:tmpl w:val="2E64FE14"/>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09" w15:restartNumberingAfterBreak="0">
    <w:nsid w:val="7CD267CA"/>
    <w:multiLevelType w:val="hybridMultilevel"/>
    <w:tmpl w:val="06ECFFC2"/>
    <w:lvl w:ilvl="0" w:tplc="5FA82EC4">
      <w:start w:val="1"/>
      <w:numFmt w:val="bullet"/>
      <w:lvlText w:val="-"/>
      <w:lvlJc w:val="left"/>
      <w:pPr>
        <w:ind w:left="360" w:hanging="360"/>
      </w:pPr>
      <w:rPr>
        <w:rFonts w:ascii="Times New Roman" w:hAnsi="Times New Roman" w:cs="Times New Roman" w:hint="default"/>
        <w:b/>
        <w:w w:val="99"/>
        <w:sz w:val="26"/>
        <w:szCs w:val="26"/>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10" w15:restartNumberingAfterBreak="0">
    <w:nsid w:val="7CEF3E3D"/>
    <w:multiLevelType w:val="hybridMultilevel"/>
    <w:tmpl w:val="B77ED538"/>
    <w:lvl w:ilvl="0" w:tplc="EDEADB8A">
      <w:start w:val="1"/>
      <w:numFmt w:val="decimal"/>
      <w:lvlText w:val="%1."/>
      <w:lvlJc w:val="left"/>
      <w:pPr>
        <w:ind w:left="39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1" w15:restartNumberingAfterBreak="0">
    <w:nsid w:val="7CF2247E"/>
    <w:multiLevelType w:val="hybridMultilevel"/>
    <w:tmpl w:val="5FE0A8DA"/>
    <w:lvl w:ilvl="0" w:tplc="5FA82EC4">
      <w:start w:val="1"/>
      <w:numFmt w:val="bullet"/>
      <w:lvlText w:val="-"/>
      <w:lvlJc w:val="left"/>
      <w:pPr>
        <w:ind w:left="360" w:hanging="360"/>
      </w:pPr>
      <w:rPr>
        <w:rFonts w:ascii="Times New Roman" w:hAnsi="Times New Roman" w:cs="Times New Roman" w:hint="default"/>
        <w:b/>
        <w:w w:val="99"/>
        <w:sz w:val="26"/>
        <w:szCs w:val="26"/>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12" w15:restartNumberingAfterBreak="0">
    <w:nsid w:val="7CFA597E"/>
    <w:multiLevelType w:val="hybridMultilevel"/>
    <w:tmpl w:val="1E2866A2"/>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13" w15:restartNumberingAfterBreak="0">
    <w:nsid w:val="7D073633"/>
    <w:multiLevelType w:val="hybridMultilevel"/>
    <w:tmpl w:val="45BA4020"/>
    <w:lvl w:ilvl="0" w:tplc="FD040BD2">
      <w:start w:val="4"/>
      <w:numFmt w:val="decimal"/>
      <w:lvlText w:val="%1."/>
      <w:lvlJc w:val="left"/>
      <w:pPr>
        <w:ind w:left="36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4" w15:restartNumberingAfterBreak="0">
    <w:nsid w:val="7D0D1CB8"/>
    <w:multiLevelType w:val="hybridMultilevel"/>
    <w:tmpl w:val="7BAC019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15" w15:restartNumberingAfterBreak="0">
    <w:nsid w:val="7D29506F"/>
    <w:multiLevelType w:val="hybridMultilevel"/>
    <w:tmpl w:val="43162406"/>
    <w:lvl w:ilvl="0" w:tplc="58A07AF8">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6" w15:restartNumberingAfterBreak="0">
    <w:nsid w:val="7D2A0507"/>
    <w:multiLevelType w:val="hybridMultilevel"/>
    <w:tmpl w:val="1B8E6196"/>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17" w15:restartNumberingAfterBreak="0">
    <w:nsid w:val="7D3B0178"/>
    <w:multiLevelType w:val="hybridMultilevel"/>
    <w:tmpl w:val="04242CC4"/>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18" w15:restartNumberingAfterBreak="0">
    <w:nsid w:val="7D6851FC"/>
    <w:multiLevelType w:val="hybridMultilevel"/>
    <w:tmpl w:val="1A209CFC"/>
    <w:lvl w:ilvl="0" w:tplc="3064C7FA">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9" w15:restartNumberingAfterBreak="0">
    <w:nsid w:val="7DA14B6E"/>
    <w:multiLevelType w:val="hybridMultilevel"/>
    <w:tmpl w:val="F5F43FE0"/>
    <w:lvl w:ilvl="0" w:tplc="5FA82EC4">
      <w:start w:val="1"/>
      <w:numFmt w:val="bullet"/>
      <w:lvlText w:val="-"/>
      <w:lvlJc w:val="left"/>
      <w:pPr>
        <w:ind w:left="360" w:hanging="360"/>
      </w:pPr>
      <w:rPr>
        <w:rFonts w:ascii="Times New Roman" w:hAnsi="Times New Roman" w:cs="Times New Roman" w:hint="default"/>
        <w:b/>
        <w:w w:val="99"/>
        <w:sz w:val="26"/>
        <w:szCs w:val="26"/>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20" w15:restartNumberingAfterBreak="0">
    <w:nsid w:val="7DBD051C"/>
    <w:multiLevelType w:val="hybridMultilevel"/>
    <w:tmpl w:val="C8C23630"/>
    <w:lvl w:ilvl="0" w:tplc="17EAEB76">
      <w:start w:val="1"/>
      <w:numFmt w:val="decimal"/>
      <w:lvlText w:val="%1."/>
      <w:lvlJc w:val="left"/>
      <w:pPr>
        <w:ind w:left="36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1" w15:restartNumberingAfterBreak="0">
    <w:nsid w:val="7DC70910"/>
    <w:multiLevelType w:val="hybridMultilevel"/>
    <w:tmpl w:val="CAC0AA5E"/>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22" w15:restartNumberingAfterBreak="0">
    <w:nsid w:val="7DCE14EB"/>
    <w:multiLevelType w:val="hybridMultilevel"/>
    <w:tmpl w:val="FA40F0BE"/>
    <w:lvl w:ilvl="0" w:tplc="A532F93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3" w15:restartNumberingAfterBreak="0">
    <w:nsid w:val="7DFA36E7"/>
    <w:multiLevelType w:val="hybridMultilevel"/>
    <w:tmpl w:val="076ACA4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24" w15:restartNumberingAfterBreak="0">
    <w:nsid w:val="7DFE4DD2"/>
    <w:multiLevelType w:val="hybridMultilevel"/>
    <w:tmpl w:val="BAE09510"/>
    <w:lvl w:ilvl="0" w:tplc="0419000F">
      <w:start w:val="1"/>
      <w:numFmt w:val="decimal"/>
      <w:lvlText w:val="%1."/>
      <w:lvlJc w:val="left"/>
      <w:pPr>
        <w:ind w:left="643" w:hanging="360"/>
      </w:p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25" w15:restartNumberingAfterBreak="0">
    <w:nsid w:val="7E4F6911"/>
    <w:multiLevelType w:val="hybridMultilevel"/>
    <w:tmpl w:val="0CBA89C2"/>
    <w:lvl w:ilvl="0" w:tplc="4EE03C30">
      <w:start w:val="1"/>
      <w:numFmt w:val="russianLower"/>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26" w15:restartNumberingAfterBreak="0">
    <w:nsid w:val="7E6D5F37"/>
    <w:multiLevelType w:val="hybridMultilevel"/>
    <w:tmpl w:val="09AC46A4"/>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27" w15:restartNumberingAfterBreak="0">
    <w:nsid w:val="7EA30557"/>
    <w:multiLevelType w:val="hybridMultilevel"/>
    <w:tmpl w:val="38EE5046"/>
    <w:lvl w:ilvl="0" w:tplc="5FA82EC4">
      <w:start w:val="1"/>
      <w:numFmt w:val="bullet"/>
      <w:lvlText w:val="-"/>
      <w:lvlJc w:val="left"/>
      <w:pPr>
        <w:ind w:left="360" w:hanging="360"/>
      </w:pPr>
      <w:rPr>
        <w:rFonts w:ascii="Times New Roman" w:hAnsi="Times New Roman" w:cs="Times New Roman" w:hint="default"/>
        <w:b/>
        <w:w w:val="99"/>
        <w:sz w:val="26"/>
        <w:szCs w:val="26"/>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28" w15:restartNumberingAfterBreak="0">
    <w:nsid w:val="7F0369C5"/>
    <w:multiLevelType w:val="hybridMultilevel"/>
    <w:tmpl w:val="0756D978"/>
    <w:lvl w:ilvl="0" w:tplc="5FA82EC4">
      <w:start w:val="1"/>
      <w:numFmt w:val="bullet"/>
      <w:lvlText w:val="-"/>
      <w:lvlJc w:val="left"/>
      <w:pPr>
        <w:ind w:left="360" w:hanging="360"/>
      </w:pPr>
      <w:rPr>
        <w:rFonts w:ascii="Times New Roman" w:hAnsi="Times New Roman" w:cs="Times New Roman" w:hint="default"/>
        <w:b/>
        <w:w w:val="99"/>
        <w:sz w:val="26"/>
        <w:szCs w:val="26"/>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29" w15:restartNumberingAfterBreak="0">
    <w:nsid w:val="7F122F85"/>
    <w:multiLevelType w:val="hybridMultilevel"/>
    <w:tmpl w:val="5A921B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0" w15:restartNumberingAfterBreak="0">
    <w:nsid w:val="7F1C2142"/>
    <w:multiLevelType w:val="multilevel"/>
    <w:tmpl w:val="92E832BE"/>
    <w:lvl w:ilvl="0">
      <w:start w:val="1"/>
      <w:numFmt w:val="decimal"/>
      <w:lvlText w:val="%1-"/>
      <w:lvlJc w:val="left"/>
      <w:pPr>
        <w:ind w:left="420" w:hanging="420"/>
      </w:pPr>
      <w:rPr>
        <w:rFonts w:hint="default"/>
        <w:sz w:val="26"/>
      </w:rPr>
    </w:lvl>
    <w:lvl w:ilvl="1">
      <w:start w:val="8"/>
      <w:numFmt w:val="decimal"/>
      <w:lvlText w:val="%1-%2."/>
      <w:lvlJc w:val="left"/>
      <w:pPr>
        <w:ind w:left="720" w:hanging="720"/>
      </w:pPr>
      <w:rPr>
        <w:rFonts w:hint="default"/>
        <w:sz w:val="26"/>
      </w:rPr>
    </w:lvl>
    <w:lvl w:ilvl="2">
      <w:start w:val="1"/>
      <w:numFmt w:val="decimal"/>
      <w:lvlText w:val="%1-%2.%3."/>
      <w:lvlJc w:val="left"/>
      <w:pPr>
        <w:ind w:left="720" w:hanging="720"/>
      </w:pPr>
      <w:rPr>
        <w:rFonts w:hint="default"/>
        <w:sz w:val="26"/>
      </w:rPr>
    </w:lvl>
    <w:lvl w:ilvl="3">
      <w:start w:val="1"/>
      <w:numFmt w:val="decimal"/>
      <w:lvlText w:val="%1-%2.%3.%4."/>
      <w:lvlJc w:val="left"/>
      <w:pPr>
        <w:ind w:left="1080" w:hanging="1080"/>
      </w:pPr>
      <w:rPr>
        <w:rFonts w:hint="default"/>
        <w:sz w:val="26"/>
      </w:rPr>
    </w:lvl>
    <w:lvl w:ilvl="4">
      <w:start w:val="1"/>
      <w:numFmt w:val="decimal"/>
      <w:lvlText w:val="%1-%2.%3.%4.%5."/>
      <w:lvlJc w:val="left"/>
      <w:pPr>
        <w:ind w:left="1080" w:hanging="1080"/>
      </w:pPr>
      <w:rPr>
        <w:rFonts w:hint="default"/>
        <w:sz w:val="26"/>
      </w:rPr>
    </w:lvl>
    <w:lvl w:ilvl="5">
      <w:start w:val="1"/>
      <w:numFmt w:val="decimal"/>
      <w:lvlText w:val="%1-%2.%3.%4.%5.%6."/>
      <w:lvlJc w:val="left"/>
      <w:pPr>
        <w:ind w:left="1440" w:hanging="1440"/>
      </w:pPr>
      <w:rPr>
        <w:rFonts w:hint="default"/>
        <w:sz w:val="26"/>
      </w:rPr>
    </w:lvl>
    <w:lvl w:ilvl="6">
      <w:start w:val="1"/>
      <w:numFmt w:val="decimal"/>
      <w:lvlText w:val="%1-%2.%3.%4.%5.%6.%7."/>
      <w:lvlJc w:val="left"/>
      <w:pPr>
        <w:ind w:left="1440" w:hanging="1440"/>
      </w:pPr>
      <w:rPr>
        <w:rFonts w:hint="default"/>
        <w:sz w:val="26"/>
      </w:rPr>
    </w:lvl>
    <w:lvl w:ilvl="7">
      <w:start w:val="1"/>
      <w:numFmt w:val="decimal"/>
      <w:lvlText w:val="%1-%2.%3.%4.%5.%6.%7.%8."/>
      <w:lvlJc w:val="left"/>
      <w:pPr>
        <w:ind w:left="1800" w:hanging="1800"/>
      </w:pPr>
      <w:rPr>
        <w:rFonts w:hint="default"/>
        <w:sz w:val="26"/>
      </w:rPr>
    </w:lvl>
    <w:lvl w:ilvl="8">
      <w:start w:val="1"/>
      <w:numFmt w:val="decimal"/>
      <w:lvlText w:val="%1-%2.%3.%4.%5.%6.%7.%8.%9."/>
      <w:lvlJc w:val="left"/>
      <w:pPr>
        <w:ind w:left="1800" w:hanging="1800"/>
      </w:pPr>
      <w:rPr>
        <w:rFonts w:hint="default"/>
        <w:sz w:val="26"/>
      </w:rPr>
    </w:lvl>
  </w:abstractNum>
  <w:abstractNum w:abstractNumId="1131" w15:restartNumberingAfterBreak="0">
    <w:nsid w:val="7F21708B"/>
    <w:multiLevelType w:val="multilevel"/>
    <w:tmpl w:val="3AE0FFC6"/>
    <w:lvl w:ilvl="0">
      <w:start w:val="1"/>
      <w:numFmt w:val="bullet"/>
      <w:lvlText w:val="-"/>
      <w:lvlJc w:val="left"/>
      <w:pPr>
        <w:tabs>
          <w:tab w:val="num" w:pos="360"/>
        </w:tabs>
        <w:ind w:left="360" w:hanging="360"/>
      </w:pPr>
      <w:rPr>
        <w:rFonts w:ascii="Times New Roman" w:hAnsi="Times New Roman" w:cs="Times New Roman" w:hint="default"/>
        <w:b/>
        <w:w w:val="99"/>
        <w:sz w:val="26"/>
        <w:szCs w:val="26"/>
        <w:lang w:val="ru-RU" w:eastAsia="en-US" w:bidi="ar-SA"/>
      </w:rPr>
    </w:lvl>
    <w:lvl w:ilvl="1">
      <w:start w:val="1"/>
      <w:numFmt w:val="bullet"/>
      <w:lvlText w:val="o"/>
      <w:lvlJc w:val="left"/>
      <w:pPr>
        <w:tabs>
          <w:tab w:val="num" w:pos="370"/>
        </w:tabs>
        <w:ind w:left="370" w:hanging="360"/>
      </w:pPr>
      <w:rPr>
        <w:rFonts w:ascii="Courier New" w:hAnsi="Courier New" w:hint="default"/>
        <w:sz w:val="20"/>
      </w:rPr>
    </w:lvl>
    <w:lvl w:ilvl="2" w:tentative="1">
      <w:start w:val="1"/>
      <w:numFmt w:val="bullet"/>
      <w:lvlText w:val=""/>
      <w:lvlJc w:val="left"/>
      <w:pPr>
        <w:tabs>
          <w:tab w:val="num" w:pos="1090"/>
        </w:tabs>
        <w:ind w:left="1090" w:hanging="360"/>
      </w:pPr>
      <w:rPr>
        <w:rFonts w:ascii="Wingdings" w:hAnsi="Wingdings" w:hint="default"/>
        <w:sz w:val="20"/>
      </w:rPr>
    </w:lvl>
    <w:lvl w:ilvl="3" w:tentative="1">
      <w:start w:val="1"/>
      <w:numFmt w:val="bullet"/>
      <w:lvlText w:val=""/>
      <w:lvlJc w:val="left"/>
      <w:pPr>
        <w:tabs>
          <w:tab w:val="num" w:pos="1810"/>
        </w:tabs>
        <w:ind w:left="1810" w:hanging="360"/>
      </w:pPr>
      <w:rPr>
        <w:rFonts w:ascii="Wingdings" w:hAnsi="Wingdings" w:hint="default"/>
        <w:sz w:val="20"/>
      </w:rPr>
    </w:lvl>
    <w:lvl w:ilvl="4" w:tentative="1">
      <w:start w:val="1"/>
      <w:numFmt w:val="bullet"/>
      <w:lvlText w:val=""/>
      <w:lvlJc w:val="left"/>
      <w:pPr>
        <w:tabs>
          <w:tab w:val="num" w:pos="2530"/>
        </w:tabs>
        <w:ind w:left="2530" w:hanging="360"/>
      </w:pPr>
      <w:rPr>
        <w:rFonts w:ascii="Wingdings" w:hAnsi="Wingdings" w:hint="default"/>
        <w:sz w:val="20"/>
      </w:rPr>
    </w:lvl>
    <w:lvl w:ilvl="5" w:tentative="1">
      <w:start w:val="1"/>
      <w:numFmt w:val="bullet"/>
      <w:lvlText w:val=""/>
      <w:lvlJc w:val="left"/>
      <w:pPr>
        <w:tabs>
          <w:tab w:val="num" w:pos="3250"/>
        </w:tabs>
        <w:ind w:left="3250" w:hanging="360"/>
      </w:pPr>
      <w:rPr>
        <w:rFonts w:ascii="Wingdings" w:hAnsi="Wingdings" w:hint="default"/>
        <w:sz w:val="20"/>
      </w:rPr>
    </w:lvl>
    <w:lvl w:ilvl="6" w:tentative="1">
      <w:start w:val="1"/>
      <w:numFmt w:val="bullet"/>
      <w:lvlText w:val=""/>
      <w:lvlJc w:val="left"/>
      <w:pPr>
        <w:tabs>
          <w:tab w:val="num" w:pos="3970"/>
        </w:tabs>
        <w:ind w:left="3970" w:hanging="360"/>
      </w:pPr>
      <w:rPr>
        <w:rFonts w:ascii="Wingdings" w:hAnsi="Wingdings" w:hint="default"/>
        <w:sz w:val="20"/>
      </w:rPr>
    </w:lvl>
    <w:lvl w:ilvl="7" w:tentative="1">
      <w:start w:val="1"/>
      <w:numFmt w:val="bullet"/>
      <w:lvlText w:val=""/>
      <w:lvlJc w:val="left"/>
      <w:pPr>
        <w:tabs>
          <w:tab w:val="num" w:pos="4690"/>
        </w:tabs>
        <w:ind w:left="4690" w:hanging="360"/>
      </w:pPr>
      <w:rPr>
        <w:rFonts w:ascii="Wingdings" w:hAnsi="Wingdings" w:hint="default"/>
        <w:sz w:val="20"/>
      </w:rPr>
    </w:lvl>
    <w:lvl w:ilvl="8" w:tentative="1">
      <w:start w:val="1"/>
      <w:numFmt w:val="bullet"/>
      <w:lvlText w:val=""/>
      <w:lvlJc w:val="left"/>
      <w:pPr>
        <w:tabs>
          <w:tab w:val="num" w:pos="5410"/>
        </w:tabs>
        <w:ind w:left="5410" w:hanging="360"/>
      </w:pPr>
      <w:rPr>
        <w:rFonts w:ascii="Wingdings" w:hAnsi="Wingdings" w:hint="default"/>
        <w:sz w:val="20"/>
      </w:rPr>
    </w:lvl>
  </w:abstractNum>
  <w:abstractNum w:abstractNumId="1132" w15:restartNumberingAfterBreak="0">
    <w:nsid w:val="7F2A420C"/>
    <w:multiLevelType w:val="hybridMultilevel"/>
    <w:tmpl w:val="21D0AD30"/>
    <w:lvl w:ilvl="0" w:tplc="86CEF8B2">
      <w:start w:val="2"/>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3" w15:restartNumberingAfterBreak="0">
    <w:nsid w:val="7F43788A"/>
    <w:multiLevelType w:val="hybridMultilevel"/>
    <w:tmpl w:val="4F583B80"/>
    <w:lvl w:ilvl="0" w:tplc="5FA82EC4">
      <w:start w:val="1"/>
      <w:numFmt w:val="bullet"/>
      <w:lvlText w:val="-"/>
      <w:lvlJc w:val="left"/>
      <w:pPr>
        <w:ind w:left="720" w:hanging="360"/>
      </w:pPr>
      <w:rPr>
        <w:rFonts w:ascii="Times New Roman" w:hAnsi="Times New Roman" w:cs="Times New Roman" w:hint="default"/>
        <w:b/>
        <w:w w:val="99"/>
        <w:sz w:val="26"/>
        <w:szCs w:val="26"/>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4" w15:restartNumberingAfterBreak="0">
    <w:nsid w:val="7F4708CA"/>
    <w:multiLevelType w:val="hybridMultilevel"/>
    <w:tmpl w:val="A66629A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35" w15:restartNumberingAfterBreak="0">
    <w:nsid w:val="7F884FBE"/>
    <w:multiLevelType w:val="hybridMultilevel"/>
    <w:tmpl w:val="CB9A488E"/>
    <w:lvl w:ilvl="0" w:tplc="45A084D2">
      <w:start w:val="1"/>
      <w:numFmt w:val="bullet"/>
      <w:lvlText w:val="-"/>
      <w:lvlJc w:val="left"/>
      <w:pPr>
        <w:ind w:left="735" w:hanging="360"/>
      </w:pPr>
      <w:rPr>
        <w:rFonts w:ascii="Sitka Small" w:hAnsi="Sitka Smal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1136" w15:restartNumberingAfterBreak="0">
    <w:nsid w:val="7F8D1419"/>
    <w:multiLevelType w:val="hybridMultilevel"/>
    <w:tmpl w:val="C34CD990"/>
    <w:lvl w:ilvl="0" w:tplc="5BE0384C">
      <w:start w:val="4"/>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7" w15:restartNumberingAfterBreak="0">
    <w:nsid w:val="7FC2782E"/>
    <w:multiLevelType w:val="hybridMultilevel"/>
    <w:tmpl w:val="FB9E66E6"/>
    <w:lvl w:ilvl="0" w:tplc="EFCAB6E0">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8" w15:restartNumberingAfterBreak="0">
    <w:nsid w:val="7FCA3346"/>
    <w:multiLevelType w:val="hybridMultilevel"/>
    <w:tmpl w:val="A3CA055C"/>
    <w:lvl w:ilvl="0" w:tplc="439C1960">
      <w:start w:val="1"/>
      <w:numFmt w:val="decimal"/>
      <w:lvlText w:val="%1."/>
      <w:lvlJc w:val="left"/>
      <w:pPr>
        <w:ind w:left="36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9" w15:restartNumberingAfterBreak="0">
    <w:nsid w:val="7FCA424D"/>
    <w:multiLevelType w:val="hybridMultilevel"/>
    <w:tmpl w:val="AACAA0B4"/>
    <w:lvl w:ilvl="0" w:tplc="5FA82EC4">
      <w:start w:val="1"/>
      <w:numFmt w:val="bullet"/>
      <w:lvlText w:val="-"/>
      <w:lvlJc w:val="left"/>
      <w:pPr>
        <w:ind w:left="360" w:hanging="360"/>
      </w:pPr>
      <w:rPr>
        <w:rFonts w:ascii="Times New Roman" w:hAnsi="Times New Roman" w:cs="Times New Roman" w:hint="default"/>
        <w:b/>
        <w:w w:val="99"/>
        <w:sz w:val="26"/>
        <w:szCs w:val="26"/>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247"/>
  </w:num>
  <w:num w:numId="2">
    <w:abstractNumId w:val="36"/>
  </w:num>
  <w:num w:numId="3">
    <w:abstractNumId w:val="649"/>
  </w:num>
  <w:num w:numId="4">
    <w:abstractNumId w:val="1044"/>
  </w:num>
  <w:num w:numId="5">
    <w:abstractNumId w:val="283"/>
  </w:num>
  <w:num w:numId="6">
    <w:abstractNumId w:val="388"/>
  </w:num>
  <w:num w:numId="7">
    <w:abstractNumId w:val="838"/>
  </w:num>
  <w:num w:numId="8">
    <w:abstractNumId w:val="679"/>
  </w:num>
  <w:num w:numId="9">
    <w:abstractNumId w:val="86"/>
  </w:num>
  <w:num w:numId="10">
    <w:abstractNumId w:val="1058"/>
  </w:num>
  <w:num w:numId="11">
    <w:abstractNumId w:val="768"/>
  </w:num>
  <w:num w:numId="12">
    <w:abstractNumId w:val="478"/>
  </w:num>
  <w:num w:numId="13">
    <w:abstractNumId w:val="889"/>
  </w:num>
  <w:num w:numId="14">
    <w:abstractNumId w:val="734"/>
  </w:num>
  <w:num w:numId="15">
    <w:abstractNumId w:val="674"/>
  </w:num>
  <w:num w:numId="16">
    <w:abstractNumId w:val="90"/>
  </w:num>
  <w:num w:numId="17">
    <w:abstractNumId w:val="826"/>
  </w:num>
  <w:num w:numId="18">
    <w:abstractNumId w:val="432"/>
  </w:num>
  <w:num w:numId="19">
    <w:abstractNumId w:val="353"/>
  </w:num>
  <w:num w:numId="20">
    <w:abstractNumId w:val="253"/>
  </w:num>
  <w:num w:numId="21">
    <w:abstractNumId w:val="303"/>
  </w:num>
  <w:num w:numId="22">
    <w:abstractNumId w:val="690"/>
  </w:num>
  <w:num w:numId="23">
    <w:abstractNumId w:val="1082"/>
  </w:num>
  <w:num w:numId="24">
    <w:abstractNumId w:val="856"/>
  </w:num>
  <w:num w:numId="25">
    <w:abstractNumId w:val="1033"/>
  </w:num>
  <w:num w:numId="26">
    <w:abstractNumId w:val="151"/>
  </w:num>
  <w:num w:numId="27">
    <w:abstractNumId w:val="630"/>
  </w:num>
  <w:num w:numId="28">
    <w:abstractNumId w:val="613"/>
  </w:num>
  <w:num w:numId="29">
    <w:abstractNumId w:val="764"/>
  </w:num>
  <w:num w:numId="30">
    <w:abstractNumId w:val="835"/>
  </w:num>
  <w:num w:numId="31">
    <w:abstractNumId w:val="938"/>
  </w:num>
  <w:num w:numId="32">
    <w:abstractNumId w:val="5"/>
  </w:num>
  <w:num w:numId="33">
    <w:abstractNumId w:val="640"/>
  </w:num>
  <w:num w:numId="34">
    <w:abstractNumId w:val="717"/>
  </w:num>
  <w:num w:numId="35">
    <w:abstractNumId w:val="766"/>
  </w:num>
  <w:num w:numId="36">
    <w:abstractNumId w:val="900"/>
  </w:num>
  <w:num w:numId="37">
    <w:abstractNumId w:val="981"/>
  </w:num>
  <w:num w:numId="38">
    <w:abstractNumId w:val="486"/>
  </w:num>
  <w:num w:numId="39">
    <w:abstractNumId w:val="495"/>
  </w:num>
  <w:num w:numId="40">
    <w:abstractNumId w:val="701"/>
  </w:num>
  <w:num w:numId="41">
    <w:abstractNumId w:val="228"/>
  </w:num>
  <w:num w:numId="42">
    <w:abstractNumId w:val="964"/>
  </w:num>
  <w:num w:numId="43">
    <w:abstractNumId w:val="500"/>
  </w:num>
  <w:num w:numId="44">
    <w:abstractNumId w:val="807"/>
  </w:num>
  <w:num w:numId="45">
    <w:abstractNumId w:val="1"/>
  </w:num>
  <w:num w:numId="46">
    <w:abstractNumId w:val="375"/>
  </w:num>
  <w:num w:numId="47">
    <w:abstractNumId w:val="1003"/>
  </w:num>
  <w:num w:numId="48">
    <w:abstractNumId w:val="136"/>
  </w:num>
  <w:num w:numId="49">
    <w:abstractNumId w:val="201"/>
  </w:num>
  <w:num w:numId="50">
    <w:abstractNumId w:val="472"/>
  </w:num>
  <w:num w:numId="51">
    <w:abstractNumId w:val="677"/>
  </w:num>
  <w:num w:numId="52">
    <w:abstractNumId w:val="423"/>
  </w:num>
  <w:num w:numId="53">
    <w:abstractNumId w:val="453"/>
  </w:num>
  <w:num w:numId="54">
    <w:abstractNumId w:val="27"/>
  </w:num>
  <w:num w:numId="55">
    <w:abstractNumId w:val="925"/>
  </w:num>
  <w:num w:numId="56">
    <w:abstractNumId w:val="313"/>
  </w:num>
  <w:num w:numId="57">
    <w:abstractNumId w:val="670"/>
  </w:num>
  <w:num w:numId="58">
    <w:abstractNumId w:val="49"/>
  </w:num>
  <w:num w:numId="59">
    <w:abstractNumId w:val="882"/>
  </w:num>
  <w:num w:numId="60">
    <w:abstractNumId w:val="875"/>
  </w:num>
  <w:num w:numId="61">
    <w:abstractNumId w:val="776"/>
  </w:num>
  <w:num w:numId="62">
    <w:abstractNumId w:val="705"/>
  </w:num>
  <w:num w:numId="63">
    <w:abstractNumId w:val="1059"/>
  </w:num>
  <w:num w:numId="64">
    <w:abstractNumId w:val="66"/>
  </w:num>
  <w:num w:numId="65">
    <w:abstractNumId w:val="163"/>
  </w:num>
  <w:num w:numId="66">
    <w:abstractNumId w:val="42"/>
  </w:num>
  <w:num w:numId="67">
    <w:abstractNumId w:val="444"/>
  </w:num>
  <w:num w:numId="68">
    <w:abstractNumId w:val="1123"/>
  </w:num>
  <w:num w:numId="69">
    <w:abstractNumId w:val="935"/>
  </w:num>
  <w:num w:numId="70">
    <w:abstractNumId w:val="255"/>
  </w:num>
  <w:num w:numId="71">
    <w:abstractNumId w:val="1015"/>
  </w:num>
  <w:num w:numId="72">
    <w:abstractNumId w:val="191"/>
  </w:num>
  <w:num w:numId="73">
    <w:abstractNumId w:val="184"/>
  </w:num>
  <w:num w:numId="74">
    <w:abstractNumId w:val="170"/>
  </w:num>
  <w:num w:numId="75">
    <w:abstractNumId w:val="694"/>
  </w:num>
  <w:num w:numId="76">
    <w:abstractNumId w:val="291"/>
  </w:num>
  <w:num w:numId="77">
    <w:abstractNumId w:val="930"/>
  </w:num>
  <w:num w:numId="78">
    <w:abstractNumId w:val="141"/>
  </w:num>
  <w:num w:numId="79">
    <w:abstractNumId w:val="376"/>
  </w:num>
  <w:num w:numId="80">
    <w:abstractNumId w:val="665"/>
  </w:num>
  <w:num w:numId="81">
    <w:abstractNumId w:val="178"/>
  </w:num>
  <w:num w:numId="82">
    <w:abstractNumId w:val="1105"/>
  </w:num>
  <w:num w:numId="83">
    <w:abstractNumId w:val="953"/>
  </w:num>
  <w:num w:numId="84">
    <w:abstractNumId w:val="9"/>
  </w:num>
  <w:num w:numId="85">
    <w:abstractNumId w:val="1046"/>
  </w:num>
  <w:num w:numId="86">
    <w:abstractNumId w:val="774"/>
  </w:num>
  <w:num w:numId="87">
    <w:abstractNumId w:val="368"/>
  </w:num>
  <w:num w:numId="88">
    <w:abstractNumId w:val="307"/>
  </w:num>
  <w:num w:numId="89">
    <w:abstractNumId w:val="415"/>
  </w:num>
  <w:num w:numId="90">
    <w:abstractNumId w:val="741"/>
  </w:num>
  <w:num w:numId="91">
    <w:abstractNumId w:val="1098"/>
  </w:num>
  <w:num w:numId="92">
    <w:abstractNumId w:val="200"/>
  </w:num>
  <w:num w:numId="93">
    <w:abstractNumId w:val="1001"/>
  </w:num>
  <w:num w:numId="94">
    <w:abstractNumId w:val="293"/>
  </w:num>
  <w:num w:numId="95">
    <w:abstractNumId w:val="993"/>
  </w:num>
  <w:num w:numId="96">
    <w:abstractNumId w:val="583"/>
  </w:num>
  <w:num w:numId="97">
    <w:abstractNumId w:val="350"/>
  </w:num>
  <w:num w:numId="98">
    <w:abstractNumId w:val="577"/>
  </w:num>
  <w:num w:numId="99">
    <w:abstractNumId w:val="628"/>
  </w:num>
  <w:num w:numId="100">
    <w:abstractNumId w:val="874"/>
  </w:num>
  <w:num w:numId="101">
    <w:abstractNumId w:val="61"/>
  </w:num>
  <w:num w:numId="102">
    <w:abstractNumId w:val="150"/>
  </w:num>
  <w:num w:numId="103">
    <w:abstractNumId w:val="756"/>
  </w:num>
  <w:num w:numId="104">
    <w:abstractNumId w:val="1091"/>
  </w:num>
  <w:num w:numId="105">
    <w:abstractNumId w:val="954"/>
  </w:num>
  <w:num w:numId="106">
    <w:abstractNumId w:val="976"/>
  </w:num>
  <w:num w:numId="107">
    <w:abstractNumId w:val="439"/>
  </w:num>
  <w:num w:numId="108">
    <w:abstractNumId w:val="505"/>
  </w:num>
  <w:num w:numId="109">
    <w:abstractNumId w:val="377"/>
  </w:num>
  <w:num w:numId="110">
    <w:abstractNumId w:val="405"/>
  </w:num>
  <w:num w:numId="111">
    <w:abstractNumId w:val="758"/>
  </w:num>
  <w:num w:numId="112">
    <w:abstractNumId w:val="269"/>
  </w:num>
  <w:num w:numId="113">
    <w:abstractNumId w:val="728"/>
  </w:num>
  <w:num w:numId="114">
    <w:abstractNumId w:val="96"/>
  </w:num>
  <w:num w:numId="115">
    <w:abstractNumId w:val="997"/>
  </w:num>
  <w:num w:numId="116">
    <w:abstractNumId w:val="175"/>
  </w:num>
  <w:num w:numId="117">
    <w:abstractNumId w:val="176"/>
  </w:num>
  <w:num w:numId="118">
    <w:abstractNumId w:val="983"/>
  </w:num>
  <w:num w:numId="119">
    <w:abstractNumId w:val="360"/>
  </w:num>
  <w:num w:numId="120">
    <w:abstractNumId w:val="58"/>
  </w:num>
  <w:num w:numId="121">
    <w:abstractNumId w:val="272"/>
  </w:num>
  <w:num w:numId="122">
    <w:abstractNumId w:val="510"/>
  </w:num>
  <w:num w:numId="123">
    <w:abstractNumId w:val="440"/>
  </w:num>
  <w:num w:numId="124">
    <w:abstractNumId w:val="916"/>
  </w:num>
  <w:num w:numId="125">
    <w:abstractNumId w:val="1043"/>
  </w:num>
  <w:num w:numId="126">
    <w:abstractNumId w:val="138"/>
  </w:num>
  <w:num w:numId="127">
    <w:abstractNumId w:val="296"/>
  </w:num>
  <w:num w:numId="128">
    <w:abstractNumId w:val="357"/>
  </w:num>
  <w:num w:numId="129">
    <w:abstractNumId w:val="221"/>
  </w:num>
  <w:num w:numId="130">
    <w:abstractNumId w:val="1084"/>
  </w:num>
  <w:num w:numId="131">
    <w:abstractNumId w:val="570"/>
  </w:num>
  <w:num w:numId="132">
    <w:abstractNumId w:val="691"/>
  </w:num>
  <w:num w:numId="133">
    <w:abstractNumId w:val="529"/>
  </w:num>
  <w:num w:numId="134">
    <w:abstractNumId w:val="429"/>
  </w:num>
  <w:num w:numId="135">
    <w:abstractNumId w:val="999"/>
  </w:num>
  <w:num w:numId="136">
    <w:abstractNumId w:val="1121"/>
  </w:num>
  <w:num w:numId="137">
    <w:abstractNumId w:val="936"/>
  </w:num>
  <w:num w:numId="138">
    <w:abstractNumId w:val="278"/>
  </w:num>
  <w:num w:numId="139">
    <w:abstractNumId w:val="1117"/>
  </w:num>
  <w:num w:numId="140">
    <w:abstractNumId w:val="802"/>
  </w:num>
  <w:num w:numId="141">
    <w:abstractNumId w:val="481"/>
  </w:num>
  <w:num w:numId="142">
    <w:abstractNumId w:val="639"/>
  </w:num>
  <w:num w:numId="143">
    <w:abstractNumId w:val="525"/>
  </w:num>
  <w:num w:numId="144">
    <w:abstractNumId w:val="518"/>
  </w:num>
  <w:num w:numId="145">
    <w:abstractNumId w:val="739"/>
  </w:num>
  <w:num w:numId="146">
    <w:abstractNumId w:val="702"/>
  </w:num>
  <w:num w:numId="147">
    <w:abstractNumId w:val="848"/>
  </w:num>
  <w:num w:numId="148">
    <w:abstractNumId w:val="284"/>
  </w:num>
  <w:num w:numId="149">
    <w:abstractNumId w:val="800"/>
  </w:num>
  <w:num w:numId="150">
    <w:abstractNumId w:val="1041"/>
  </w:num>
  <w:num w:numId="151">
    <w:abstractNumId w:val="746"/>
  </w:num>
  <w:num w:numId="152">
    <w:abstractNumId w:val="656"/>
  </w:num>
  <w:num w:numId="153">
    <w:abstractNumId w:val="168"/>
  </w:num>
  <w:num w:numId="154">
    <w:abstractNumId w:val="326"/>
  </w:num>
  <w:num w:numId="155">
    <w:abstractNumId w:val="548"/>
  </w:num>
  <w:num w:numId="156">
    <w:abstractNumId w:val="219"/>
  </w:num>
  <w:num w:numId="157">
    <w:abstractNumId w:val="53"/>
  </w:num>
  <w:num w:numId="158">
    <w:abstractNumId w:val="892"/>
  </w:num>
  <w:num w:numId="159">
    <w:abstractNumId w:val="847"/>
  </w:num>
  <w:num w:numId="160">
    <w:abstractNumId w:val="39"/>
  </w:num>
  <w:num w:numId="161">
    <w:abstractNumId w:val="620"/>
  </w:num>
  <w:num w:numId="162">
    <w:abstractNumId w:val="869"/>
  </w:num>
  <w:num w:numId="163">
    <w:abstractNumId w:val="322"/>
  </w:num>
  <w:num w:numId="164">
    <w:abstractNumId w:val="71"/>
  </w:num>
  <w:num w:numId="165">
    <w:abstractNumId w:val="1061"/>
  </w:num>
  <w:num w:numId="166">
    <w:abstractNumId w:val="345"/>
  </w:num>
  <w:num w:numId="167">
    <w:abstractNumId w:val="79"/>
  </w:num>
  <w:num w:numId="168">
    <w:abstractNumId w:val="104"/>
  </w:num>
  <w:num w:numId="169">
    <w:abstractNumId w:val="133"/>
  </w:num>
  <w:num w:numId="170">
    <w:abstractNumId w:val="660"/>
  </w:num>
  <w:num w:numId="171">
    <w:abstractNumId w:val="987"/>
  </w:num>
  <w:num w:numId="172">
    <w:abstractNumId w:val="473"/>
  </w:num>
  <w:num w:numId="173">
    <w:abstractNumId w:val="122"/>
  </w:num>
  <w:num w:numId="174">
    <w:abstractNumId w:val="1027"/>
  </w:num>
  <w:num w:numId="175">
    <w:abstractNumId w:val="257"/>
  </w:num>
  <w:num w:numId="176">
    <w:abstractNumId w:val="41"/>
  </w:num>
  <w:num w:numId="177">
    <w:abstractNumId w:val="317"/>
  </w:num>
  <w:num w:numId="178">
    <w:abstractNumId w:val="65"/>
  </w:num>
  <w:num w:numId="179">
    <w:abstractNumId w:val="193"/>
  </w:num>
  <w:num w:numId="180">
    <w:abstractNumId w:val="1065"/>
  </w:num>
  <w:num w:numId="181">
    <w:abstractNumId w:val="325"/>
  </w:num>
  <w:num w:numId="182">
    <w:abstractNumId w:val="650"/>
  </w:num>
  <w:num w:numId="183">
    <w:abstractNumId w:val="99"/>
  </w:num>
  <w:num w:numId="184">
    <w:abstractNumId w:val="128"/>
  </w:num>
  <w:num w:numId="185">
    <w:abstractNumId w:val="523"/>
  </w:num>
  <w:num w:numId="186">
    <w:abstractNumId w:val="791"/>
  </w:num>
  <w:num w:numId="187">
    <w:abstractNumId w:val="689"/>
  </w:num>
  <w:num w:numId="188">
    <w:abstractNumId w:val="605"/>
  </w:num>
  <w:num w:numId="189">
    <w:abstractNumId w:val="1089"/>
  </w:num>
  <w:num w:numId="190">
    <w:abstractNumId w:val="426"/>
  </w:num>
  <w:num w:numId="191">
    <w:abstractNumId w:val="374"/>
  </w:num>
  <w:num w:numId="192">
    <w:abstractNumId w:val="148"/>
  </w:num>
  <w:num w:numId="193">
    <w:abstractNumId w:val="815"/>
  </w:num>
  <w:num w:numId="194">
    <w:abstractNumId w:val="236"/>
  </w:num>
  <w:num w:numId="195">
    <w:abstractNumId w:val="301"/>
  </w:num>
  <w:num w:numId="196">
    <w:abstractNumId w:val="158"/>
  </w:num>
  <w:num w:numId="197">
    <w:abstractNumId w:val="975"/>
  </w:num>
  <w:num w:numId="198">
    <w:abstractNumId w:val="1070"/>
  </w:num>
  <w:num w:numId="199">
    <w:abstractNumId w:val="287"/>
  </w:num>
  <w:num w:numId="200">
    <w:abstractNumId w:val="427"/>
  </w:num>
  <w:num w:numId="201">
    <w:abstractNumId w:val="784"/>
  </w:num>
  <w:num w:numId="202">
    <w:abstractNumId w:val="574"/>
  </w:num>
  <w:num w:numId="203">
    <w:abstractNumId w:val="124"/>
  </w:num>
  <w:num w:numId="204">
    <w:abstractNumId w:val="23"/>
  </w:num>
  <w:num w:numId="205">
    <w:abstractNumId w:val="488"/>
  </w:num>
  <w:num w:numId="206">
    <w:abstractNumId w:val="235"/>
  </w:num>
  <w:num w:numId="207">
    <w:abstractNumId w:val="555"/>
  </w:num>
  <w:num w:numId="208">
    <w:abstractNumId w:val="359"/>
  </w:num>
  <w:num w:numId="209">
    <w:abstractNumId w:val="850"/>
  </w:num>
  <w:num w:numId="210">
    <w:abstractNumId w:val="62"/>
  </w:num>
  <w:num w:numId="211">
    <w:abstractNumId w:val="249"/>
  </w:num>
  <w:num w:numId="212">
    <w:abstractNumId w:val="965"/>
  </w:num>
  <w:num w:numId="213">
    <w:abstractNumId w:val="696"/>
  </w:num>
  <w:num w:numId="214">
    <w:abstractNumId w:val="514"/>
  </w:num>
  <w:num w:numId="215">
    <w:abstractNumId w:val="1053"/>
  </w:num>
  <w:num w:numId="216">
    <w:abstractNumId w:val="616"/>
  </w:num>
  <w:num w:numId="217">
    <w:abstractNumId w:val="214"/>
  </w:num>
  <w:num w:numId="218">
    <w:abstractNumId w:val="1032"/>
  </w:num>
  <w:num w:numId="219">
    <w:abstractNumId w:val="664"/>
  </w:num>
  <w:num w:numId="220">
    <w:abstractNumId w:val="612"/>
  </w:num>
  <w:num w:numId="221">
    <w:abstractNumId w:val="572"/>
  </w:num>
  <w:num w:numId="222">
    <w:abstractNumId w:val="626"/>
  </w:num>
  <w:num w:numId="223">
    <w:abstractNumId w:val="792"/>
  </w:num>
  <w:num w:numId="224">
    <w:abstractNumId w:val="394"/>
  </w:num>
  <w:num w:numId="225">
    <w:abstractNumId w:val="942"/>
  </w:num>
  <w:num w:numId="226">
    <w:abstractNumId w:val="243"/>
  </w:num>
  <w:num w:numId="227">
    <w:abstractNumId w:val="45"/>
  </w:num>
  <w:num w:numId="228">
    <w:abstractNumId w:val="854"/>
  </w:num>
  <w:num w:numId="229">
    <w:abstractNumId w:val="564"/>
  </w:num>
  <w:num w:numId="230">
    <w:abstractNumId w:val="879"/>
  </w:num>
  <w:num w:numId="231">
    <w:abstractNumId w:val="263"/>
  </w:num>
  <w:num w:numId="232">
    <w:abstractNumId w:val="530"/>
  </w:num>
  <w:num w:numId="233">
    <w:abstractNumId w:val="1019"/>
  </w:num>
  <w:num w:numId="234">
    <w:abstractNumId w:val="829"/>
  </w:num>
  <w:num w:numId="235">
    <w:abstractNumId w:val="602"/>
  </w:num>
  <w:num w:numId="236">
    <w:abstractNumId w:val="646"/>
  </w:num>
  <w:num w:numId="237">
    <w:abstractNumId w:val="716"/>
  </w:num>
  <w:num w:numId="238">
    <w:abstractNumId w:val="922"/>
  </w:num>
  <w:num w:numId="239">
    <w:abstractNumId w:val="831"/>
  </w:num>
  <w:num w:numId="240">
    <w:abstractNumId w:val="895"/>
  </w:num>
  <w:num w:numId="241">
    <w:abstractNumId w:val="558"/>
  </w:num>
  <w:num w:numId="242">
    <w:abstractNumId w:val="809"/>
  </w:num>
  <w:num w:numId="243">
    <w:abstractNumId w:val="334"/>
  </w:num>
  <w:num w:numId="244">
    <w:abstractNumId w:val="1074"/>
  </w:num>
  <w:num w:numId="245">
    <w:abstractNumId w:val="498"/>
  </w:num>
  <w:num w:numId="246">
    <w:abstractNumId w:val="233"/>
  </w:num>
  <w:num w:numId="247">
    <w:abstractNumId w:val="226"/>
  </w:num>
  <w:num w:numId="248">
    <w:abstractNumId w:val="190"/>
  </w:num>
  <w:num w:numId="249">
    <w:abstractNumId w:val="289"/>
  </w:num>
  <w:num w:numId="250">
    <w:abstractNumId w:val="659"/>
  </w:num>
  <w:num w:numId="251">
    <w:abstractNumId w:val="803"/>
  </w:num>
  <w:num w:numId="252">
    <w:abstractNumId w:val="149"/>
  </w:num>
  <w:num w:numId="253">
    <w:abstractNumId w:val="873"/>
  </w:num>
  <w:num w:numId="254">
    <w:abstractNumId w:val="760"/>
  </w:num>
  <w:num w:numId="255">
    <w:abstractNumId w:val="332"/>
  </w:num>
  <w:num w:numId="256">
    <w:abstractNumId w:val="75"/>
  </w:num>
  <w:num w:numId="257">
    <w:abstractNumId w:val="217"/>
  </w:num>
  <w:num w:numId="258">
    <w:abstractNumId w:val="118"/>
  </w:num>
  <w:num w:numId="259">
    <w:abstractNumId w:val="884"/>
  </w:num>
  <w:num w:numId="260">
    <w:abstractNumId w:val="72"/>
  </w:num>
  <w:num w:numId="261">
    <w:abstractNumId w:val="1103"/>
  </w:num>
  <w:num w:numId="262">
    <w:abstractNumId w:val="199"/>
  </w:num>
  <w:num w:numId="263">
    <w:abstractNumId w:val="29"/>
  </w:num>
  <w:num w:numId="264">
    <w:abstractNumId w:val="833"/>
  </w:num>
  <w:num w:numId="265">
    <w:abstractNumId w:val="304"/>
  </w:num>
  <w:num w:numId="266">
    <w:abstractNumId w:val="671"/>
  </w:num>
  <w:num w:numId="267">
    <w:abstractNumId w:val="723"/>
  </w:num>
  <w:num w:numId="268">
    <w:abstractNumId w:val="105"/>
  </w:num>
  <w:num w:numId="269">
    <w:abstractNumId w:val="349"/>
  </w:num>
  <w:num w:numId="270">
    <w:abstractNumId w:val="469"/>
  </w:num>
  <w:num w:numId="271">
    <w:abstractNumId w:val="348"/>
  </w:num>
  <w:num w:numId="272">
    <w:abstractNumId w:val="903"/>
  </w:num>
  <w:num w:numId="273">
    <w:abstractNumId w:val="946"/>
  </w:num>
  <w:num w:numId="274">
    <w:abstractNumId w:val="606"/>
  </w:num>
  <w:num w:numId="275">
    <w:abstractNumId w:val="695"/>
  </w:num>
  <w:num w:numId="276">
    <w:abstractNumId w:val="330"/>
  </w:num>
  <w:num w:numId="277">
    <w:abstractNumId w:val="546"/>
  </w:num>
  <w:num w:numId="278">
    <w:abstractNumId w:val="485"/>
  </w:num>
  <w:num w:numId="279">
    <w:abstractNumId w:val="212"/>
  </w:num>
  <w:num w:numId="280">
    <w:abstractNumId w:val="565"/>
  </w:num>
  <w:num w:numId="281">
    <w:abstractNumId w:val="358"/>
  </w:num>
  <w:num w:numId="282">
    <w:abstractNumId w:val="763"/>
  </w:num>
  <w:num w:numId="283">
    <w:abstractNumId w:val="408"/>
  </w:num>
  <w:num w:numId="284">
    <w:abstractNumId w:val="275"/>
  </w:num>
  <w:num w:numId="285">
    <w:abstractNumId w:val="452"/>
  </w:num>
  <w:num w:numId="286">
    <w:abstractNumId w:val="919"/>
  </w:num>
  <w:num w:numId="287">
    <w:abstractNumId w:val="553"/>
  </w:num>
  <w:num w:numId="288">
    <w:abstractNumId w:val="142"/>
  </w:num>
  <w:num w:numId="289">
    <w:abstractNumId w:val="223"/>
  </w:num>
  <w:num w:numId="290">
    <w:abstractNumId w:val="1047"/>
  </w:num>
  <w:num w:numId="291">
    <w:abstractNumId w:val="778"/>
  </w:num>
  <w:num w:numId="292">
    <w:abstractNumId w:val="409"/>
  </w:num>
  <w:num w:numId="293">
    <w:abstractNumId w:val="153"/>
  </w:num>
  <w:num w:numId="294">
    <w:abstractNumId w:val="828"/>
  </w:num>
  <w:num w:numId="295">
    <w:abstractNumId w:val="704"/>
  </w:num>
  <w:num w:numId="296">
    <w:abstractNumId w:val="1016"/>
  </w:num>
  <w:num w:numId="297">
    <w:abstractNumId w:val="969"/>
  </w:num>
  <w:num w:numId="298">
    <w:abstractNumId w:val="991"/>
  </w:num>
  <w:num w:numId="299">
    <w:abstractNumId w:val="963"/>
  </w:num>
  <w:num w:numId="300">
    <w:abstractNumId w:val="508"/>
  </w:num>
  <w:num w:numId="301">
    <w:abstractNumId w:val="521"/>
  </w:num>
  <w:num w:numId="302">
    <w:abstractNumId w:val="300"/>
  </w:num>
  <w:num w:numId="303">
    <w:abstractNumId w:val="642"/>
  </w:num>
  <w:num w:numId="304">
    <w:abstractNumId w:val="32"/>
  </w:num>
  <w:num w:numId="305">
    <w:abstractNumId w:val="799"/>
  </w:num>
  <w:num w:numId="306">
    <w:abstractNumId w:val="971"/>
  </w:num>
  <w:num w:numId="307">
    <w:abstractNumId w:val="1095"/>
  </w:num>
  <w:num w:numId="308">
    <w:abstractNumId w:val="719"/>
  </w:num>
  <w:num w:numId="309">
    <w:abstractNumId w:val="69"/>
  </w:num>
  <w:num w:numId="310">
    <w:abstractNumId w:val="575"/>
  </w:num>
  <w:num w:numId="311">
    <w:abstractNumId w:val="985"/>
  </w:num>
  <w:num w:numId="312">
    <w:abstractNumId w:val="846"/>
  </w:num>
  <w:num w:numId="313">
    <w:abstractNumId w:val="603"/>
  </w:num>
  <w:num w:numId="314">
    <w:abstractNumId w:val="713"/>
  </w:num>
  <w:num w:numId="315">
    <w:abstractNumId w:val="93"/>
  </w:num>
  <w:num w:numId="316">
    <w:abstractNumId w:val="814"/>
  </w:num>
  <w:num w:numId="317">
    <w:abstractNumId w:val="316"/>
  </w:num>
  <w:num w:numId="318">
    <w:abstractNumId w:val="520"/>
  </w:num>
  <w:num w:numId="319">
    <w:abstractNumId w:val="1104"/>
  </w:num>
  <w:num w:numId="320">
    <w:abstractNumId w:val="533"/>
  </w:num>
  <w:num w:numId="321">
    <w:abstractNumId w:val="982"/>
  </w:num>
  <w:num w:numId="322">
    <w:abstractNumId w:val="561"/>
  </w:num>
  <w:num w:numId="323">
    <w:abstractNumId w:val="185"/>
  </w:num>
  <w:num w:numId="324">
    <w:abstractNumId w:val="1108"/>
  </w:num>
  <w:num w:numId="325">
    <w:abstractNumId w:val="1008"/>
  </w:num>
  <w:num w:numId="326">
    <w:abstractNumId w:val="871"/>
  </w:num>
  <w:num w:numId="327">
    <w:abstractNumId w:val="396"/>
  </w:num>
  <w:num w:numId="328">
    <w:abstractNumId w:val="35"/>
  </w:num>
  <w:num w:numId="329">
    <w:abstractNumId w:val="853"/>
  </w:num>
  <w:num w:numId="330">
    <w:abstractNumId w:val="1116"/>
  </w:num>
  <w:num w:numId="331">
    <w:abstractNumId w:val="958"/>
  </w:num>
  <w:num w:numId="332">
    <w:abstractNumId w:val="404"/>
  </w:num>
  <w:num w:numId="333">
    <w:abstractNumId w:val="725"/>
  </w:num>
  <w:num w:numId="334">
    <w:abstractNumId w:val="451"/>
  </w:num>
  <w:num w:numId="335">
    <w:abstractNumId w:val="1062"/>
  </w:num>
  <w:num w:numId="336">
    <w:abstractNumId w:val="366"/>
  </w:num>
  <w:num w:numId="337">
    <w:abstractNumId w:val="748"/>
  </w:num>
  <w:num w:numId="338">
    <w:abstractNumId w:val="542"/>
  </w:num>
  <w:num w:numId="339">
    <w:abstractNumId w:val="180"/>
  </w:num>
  <w:num w:numId="340">
    <w:abstractNumId w:val="648"/>
  </w:num>
  <w:num w:numId="341">
    <w:abstractNumId w:val="591"/>
  </w:num>
  <w:num w:numId="342">
    <w:abstractNumId w:val="988"/>
  </w:num>
  <w:num w:numId="343">
    <w:abstractNumId w:val="430"/>
  </w:num>
  <w:num w:numId="344">
    <w:abstractNumId w:val="578"/>
  </w:num>
  <w:num w:numId="345">
    <w:abstractNumId w:val="876"/>
  </w:num>
  <w:num w:numId="346">
    <w:abstractNumId w:val="85"/>
  </w:num>
  <w:num w:numId="347">
    <w:abstractNumId w:val="992"/>
  </w:num>
  <w:num w:numId="348">
    <w:abstractNumId w:val="1002"/>
  </w:num>
  <w:num w:numId="349">
    <w:abstractNumId w:val="794"/>
  </w:num>
  <w:num w:numId="350">
    <w:abstractNumId w:val="839"/>
  </w:num>
  <w:num w:numId="351">
    <w:abstractNumId w:val="582"/>
  </w:num>
  <w:num w:numId="352">
    <w:abstractNumId w:val="449"/>
  </w:num>
  <w:num w:numId="353">
    <w:abstractNumId w:val="579"/>
  </w:num>
  <w:num w:numId="354">
    <w:abstractNumId w:val="87"/>
  </w:num>
  <w:num w:numId="355">
    <w:abstractNumId w:val="1133"/>
  </w:num>
  <w:num w:numId="356">
    <w:abstractNumId w:val="373"/>
  </w:num>
  <w:num w:numId="357">
    <w:abstractNumId w:val="1067"/>
  </w:num>
  <w:num w:numId="358">
    <w:abstractNumId w:val="378"/>
  </w:num>
  <w:num w:numId="359">
    <w:abstractNumId w:val="972"/>
  </w:num>
  <w:num w:numId="360">
    <w:abstractNumId w:val="540"/>
  </w:num>
  <w:num w:numId="361">
    <w:abstractNumId w:val="692"/>
  </w:num>
  <w:num w:numId="362">
    <w:abstractNumId w:val="1119"/>
  </w:num>
  <w:num w:numId="363">
    <w:abstractNumId w:val="309"/>
  </w:num>
  <w:num w:numId="364">
    <w:abstractNumId w:val="947"/>
  </w:num>
  <w:num w:numId="365">
    <w:abstractNumId w:val="1049"/>
  </w:num>
  <w:num w:numId="366">
    <w:abstractNumId w:val="818"/>
  </w:num>
  <w:num w:numId="367">
    <w:abstractNumId w:val="820"/>
  </w:num>
  <w:num w:numId="368">
    <w:abstractNumId w:val="996"/>
  </w:num>
  <w:num w:numId="369">
    <w:abstractNumId w:val="446"/>
  </w:num>
  <w:num w:numId="370">
    <w:abstractNumId w:val="1090"/>
  </w:num>
  <w:num w:numId="371">
    <w:abstractNumId w:val="34"/>
  </w:num>
  <w:num w:numId="372">
    <w:abstractNumId w:val="641"/>
  </w:num>
  <w:num w:numId="373">
    <w:abstractNumId w:val="112"/>
  </w:num>
  <w:num w:numId="374">
    <w:abstractNumId w:val="192"/>
  </w:num>
  <w:num w:numId="375">
    <w:abstractNumId w:val="857"/>
  </w:num>
  <w:num w:numId="376">
    <w:abstractNumId w:val="1057"/>
  </w:num>
  <w:num w:numId="377">
    <w:abstractNumId w:val="369"/>
  </w:num>
  <w:num w:numId="378">
    <w:abstractNumId w:val="872"/>
  </w:num>
  <w:num w:numId="379">
    <w:abstractNumId w:val="844"/>
  </w:num>
  <w:num w:numId="380">
    <w:abstractNumId w:val="899"/>
  </w:num>
  <w:num w:numId="381">
    <w:abstractNumId w:val="880"/>
  </w:num>
  <w:num w:numId="382">
    <w:abstractNumId w:val="1022"/>
  </w:num>
  <w:num w:numId="383">
    <w:abstractNumId w:val="865"/>
  </w:num>
  <w:num w:numId="384">
    <w:abstractNumId w:val="54"/>
  </w:num>
  <w:num w:numId="385">
    <w:abstractNumId w:val="463"/>
  </w:num>
  <w:num w:numId="386">
    <w:abstractNumId w:val="599"/>
  </w:num>
  <w:num w:numId="387">
    <w:abstractNumId w:val="979"/>
  </w:num>
  <w:num w:numId="388">
    <w:abstractNumId w:val="673"/>
  </w:num>
  <w:num w:numId="389">
    <w:abstractNumId w:val="852"/>
  </w:num>
  <w:num w:numId="390">
    <w:abstractNumId w:val="196"/>
  </w:num>
  <w:num w:numId="391">
    <w:abstractNumId w:val="817"/>
  </w:num>
  <w:num w:numId="392">
    <w:abstractNumId w:val="156"/>
  </w:num>
  <w:num w:numId="393">
    <w:abstractNumId w:val="476"/>
  </w:num>
  <w:num w:numId="394">
    <w:abstractNumId w:val="3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5">
    <w:abstractNumId w:val="134"/>
  </w:num>
  <w:num w:numId="396">
    <w:abstractNumId w:val="6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7">
    <w:abstractNumId w:val="700"/>
  </w:num>
  <w:num w:numId="398">
    <w:abstractNumId w:val="17"/>
  </w:num>
  <w:num w:numId="399">
    <w:abstractNumId w:val="554"/>
  </w:num>
  <w:num w:numId="400">
    <w:abstractNumId w:val="106"/>
  </w:num>
  <w:num w:numId="401">
    <w:abstractNumId w:val="593"/>
  </w:num>
  <w:num w:numId="402">
    <w:abstractNumId w:val="56"/>
  </w:num>
  <w:num w:numId="403">
    <w:abstractNumId w:val="215"/>
  </w:num>
  <w:num w:numId="404">
    <w:abstractNumId w:val="896"/>
  </w:num>
  <w:num w:numId="405">
    <w:abstractNumId w:val="1068"/>
  </w:num>
  <w:num w:numId="406">
    <w:abstractNumId w:val="164"/>
  </w:num>
  <w:num w:numId="407">
    <w:abstractNumId w:val="801"/>
  </w:num>
  <w:num w:numId="408">
    <w:abstractNumId w:val="33"/>
  </w:num>
  <w:num w:numId="409">
    <w:abstractNumId w:val="333"/>
  </w:num>
  <w:num w:numId="410">
    <w:abstractNumId w:val="957"/>
  </w:num>
  <w:num w:numId="411">
    <w:abstractNumId w:val="442"/>
  </w:num>
  <w:num w:numId="412">
    <w:abstractNumId w:val="456"/>
  </w:num>
  <w:num w:numId="413">
    <w:abstractNumId w:val="1060"/>
  </w:num>
  <w:num w:numId="414">
    <w:abstractNumId w:val="113"/>
  </w:num>
  <w:num w:numId="415">
    <w:abstractNumId w:val="6"/>
  </w:num>
  <w:num w:numId="416">
    <w:abstractNumId w:val="159"/>
  </w:num>
  <w:num w:numId="417">
    <w:abstractNumId w:val="1136"/>
  </w:num>
  <w:num w:numId="418">
    <w:abstractNumId w:val="1092"/>
  </w:num>
  <w:num w:numId="419">
    <w:abstractNumId w:val="1081"/>
  </w:num>
  <w:num w:numId="420">
    <w:abstractNumId w:val="1069"/>
  </w:num>
  <w:num w:numId="421">
    <w:abstractNumId w:val="622"/>
  </w:num>
  <w:num w:numId="422">
    <w:abstractNumId w:val="258"/>
  </w:num>
  <w:num w:numId="423">
    <w:abstractNumId w:val="581"/>
  </w:num>
  <w:num w:numId="424">
    <w:abstractNumId w:val="38"/>
  </w:num>
  <w:num w:numId="425">
    <w:abstractNumId w:val="550"/>
  </w:num>
  <w:num w:numId="426">
    <w:abstractNumId w:val="416"/>
  </w:num>
  <w:num w:numId="427">
    <w:abstractNumId w:val="160"/>
  </w:num>
  <w:num w:numId="428">
    <w:abstractNumId w:val="436"/>
  </w:num>
  <w:num w:numId="429">
    <w:abstractNumId w:val="467"/>
  </w:num>
  <w:num w:numId="430">
    <w:abstractNumId w:val="1038"/>
  </w:num>
  <w:num w:numId="431">
    <w:abstractNumId w:val="843"/>
  </w:num>
  <w:num w:numId="432">
    <w:abstractNumId w:val="393"/>
  </w:num>
  <w:num w:numId="433">
    <w:abstractNumId w:val="878"/>
  </w:num>
  <w:num w:numId="434">
    <w:abstractNumId w:val="499"/>
  </w:num>
  <w:num w:numId="435">
    <w:abstractNumId w:val="336"/>
  </w:num>
  <w:num w:numId="436">
    <w:abstractNumId w:val="1102"/>
  </w:num>
  <w:num w:numId="437">
    <w:abstractNumId w:val="923"/>
  </w:num>
  <w:num w:numId="438">
    <w:abstractNumId w:val="830"/>
  </w:num>
  <w:num w:numId="439">
    <w:abstractNumId w:val="658"/>
  </w:num>
  <w:num w:numId="440">
    <w:abstractNumId w:val="669"/>
  </w:num>
  <w:num w:numId="441">
    <w:abstractNumId w:val="202"/>
  </w:num>
  <w:num w:numId="442">
    <w:abstractNumId w:val="898"/>
  </w:num>
  <w:num w:numId="443">
    <w:abstractNumId w:val="543"/>
  </w:num>
  <w:num w:numId="444">
    <w:abstractNumId w:val="949"/>
  </w:num>
  <w:num w:numId="445">
    <w:abstractNumId w:val="127"/>
  </w:num>
  <w:num w:numId="446">
    <w:abstractNumId w:val="655"/>
  </w:num>
  <w:num w:numId="447">
    <w:abstractNumId w:val="509"/>
  </w:num>
  <w:num w:numId="448">
    <w:abstractNumId w:val="230"/>
  </w:num>
  <w:num w:numId="449">
    <w:abstractNumId w:val="73"/>
  </w:num>
  <w:num w:numId="450">
    <w:abstractNumId w:val="549"/>
  </w:num>
  <w:num w:numId="451">
    <w:abstractNumId w:val="1120"/>
  </w:num>
  <w:num w:numId="452">
    <w:abstractNumId w:val="418"/>
  </w:num>
  <w:num w:numId="453">
    <w:abstractNumId w:val="88"/>
  </w:num>
  <w:num w:numId="454">
    <w:abstractNumId w:val="770"/>
  </w:num>
  <w:num w:numId="455">
    <w:abstractNumId w:val="512"/>
  </w:num>
  <w:num w:numId="456">
    <w:abstractNumId w:val="952"/>
  </w:num>
  <w:num w:numId="457">
    <w:abstractNumId w:val="1021"/>
  </w:num>
  <w:num w:numId="458">
    <w:abstractNumId w:val="480"/>
  </w:num>
  <w:num w:numId="459">
    <w:abstractNumId w:val="631"/>
  </w:num>
  <w:num w:numId="460">
    <w:abstractNumId w:val="970"/>
  </w:num>
  <w:num w:numId="461">
    <w:abstractNumId w:val="68"/>
  </w:num>
  <w:num w:numId="462">
    <w:abstractNumId w:val="647"/>
  </w:num>
  <w:num w:numId="463">
    <w:abstractNumId w:val="912"/>
  </w:num>
  <w:num w:numId="464">
    <w:abstractNumId w:val="335"/>
  </w:num>
  <w:num w:numId="465">
    <w:abstractNumId w:val="327"/>
  </w:num>
  <w:num w:numId="466">
    <w:abstractNumId w:val="67"/>
  </w:num>
  <w:num w:numId="467">
    <w:abstractNumId w:val="841"/>
  </w:num>
  <w:num w:numId="468">
    <w:abstractNumId w:val="914"/>
  </w:num>
  <w:num w:numId="469">
    <w:abstractNumId w:val="11"/>
  </w:num>
  <w:num w:numId="470">
    <w:abstractNumId w:val="819"/>
  </w:num>
  <w:num w:numId="471">
    <w:abstractNumId w:val="266"/>
  </w:num>
  <w:num w:numId="472">
    <w:abstractNumId w:val="890"/>
  </w:num>
  <w:num w:numId="473">
    <w:abstractNumId w:val="290"/>
  </w:num>
  <w:num w:numId="474">
    <w:abstractNumId w:val="361"/>
  </w:num>
  <w:num w:numId="475">
    <w:abstractNumId w:val="672"/>
  </w:num>
  <w:num w:numId="476">
    <w:abstractNumId w:val="1013"/>
  </w:num>
  <w:num w:numId="477">
    <w:abstractNumId w:val="804"/>
  </w:num>
  <w:num w:numId="478">
    <w:abstractNumId w:val="89"/>
  </w:num>
  <w:num w:numId="479">
    <w:abstractNumId w:val="524"/>
  </w:num>
  <w:num w:numId="480">
    <w:abstractNumId w:val="594"/>
  </w:num>
  <w:num w:numId="481">
    <w:abstractNumId w:val="139"/>
  </w:num>
  <w:num w:numId="482">
    <w:abstractNumId w:val="939"/>
  </w:num>
  <w:num w:numId="483">
    <w:abstractNumId w:val="611"/>
  </w:num>
  <w:num w:numId="484">
    <w:abstractNumId w:val="681"/>
  </w:num>
  <w:num w:numId="485">
    <w:abstractNumId w:val="123"/>
  </w:num>
  <w:num w:numId="486">
    <w:abstractNumId w:val="356"/>
  </w:num>
  <w:num w:numId="487">
    <w:abstractNumId w:val="821"/>
  </w:num>
  <w:num w:numId="488">
    <w:abstractNumId w:val="470"/>
  </w:num>
  <w:num w:numId="489">
    <w:abstractNumId w:val="311"/>
  </w:num>
  <w:num w:numId="490">
    <w:abstractNumId w:val="7"/>
  </w:num>
  <w:num w:numId="491">
    <w:abstractNumId w:val="918"/>
  </w:num>
  <w:num w:numId="492">
    <w:abstractNumId w:val="759"/>
  </w:num>
  <w:num w:numId="493">
    <w:abstractNumId w:val="604"/>
  </w:num>
  <w:num w:numId="494">
    <w:abstractNumId w:val="727"/>
  </w:num>
  <w:num w:numId="495">
    <w:abstractNumId w:val="1118"/>
  </w:num>
  <w:num w:numId="496">
    <w:abstractNumId w:val="412"/>
  </w:num>
  <w:num w:numId="497">
    <w:abstractNumId w:val="1029"/>
  </w:num>
  <w:num w:numId="498">
    <w:abstractNumId w:val="866"/>
  </w:num>
  <w:num w:numId="499">
    <w:abstractNumId w:val="1075"/>
  </w:num>
  <w:num w:numId="500">
    <w:abstractNumId w:val="318"/>
  </w:num>
  <w:num w:numId="501">
    <w:abstractNumId w:val="119"/>
  </w:num>
  <w:num w:numId="502">
    <w:abstractNumId w:val="907"/>
  </w:num>
  <w:num w:numId="503">
    <w:abstractNumId w:val="812"/>
  </w:num>
  <w:num w:numId="504">
    <w:abstractNumId w:val="645"/>
  </w:num>
  <w:num w:numId="505">
    <w:abstractNumId w:val="789"/>
  </w:num>
  <w:num w:numId="506">
    <w:abstractNumId w:val="288"/>
  </w:num>
  <w:num w:numId="507">
    <w:abstractNumId w:val="667"/>
  </w:num>
  <w:num w:numId="508">
    <w:abstractNumId w:val="22"/>
  </w:num>
  <w:num w:numId="509">
    <w:abstractNumId w:val="945"/>
  </w:num>
  <w:num w:numId="510">
    <w:abstractNumId w:val="351"/>
  </w:num>
  <w:num w:numId="511">
    <w:abstractNumId w:val="10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2">
    <w:abstractNumId w:val="4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3">
    <w:abstractNumId w:val="9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4">
    <w:abstractNumId w:val="8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5">
    <w:abstractNumId w:val="754"/>
  </w:num>
  <w:num w:numId="516">
    <w:abstractNumId w:val="738"/>
  </w:num>
  <w:num w:numId="517">
    <w:abstractNumId w:val="1031"/>
  </w:num>
  <w:num w:numId="518">
    <w:abstractNumId w:val="224"/>
  </w:num>
  <w:num w:numId="519">
    <w:abstractNumId w:val="928"/>
  </w:num>
  <w:num w:numId="520">
    <w:abstractNumId w:val="474"/>
  </w:num>
  <w:num w:numId="521">
    <w:abstractNumId w:val="596"/>
  </w:num>
  <w:num w:numId="522">
    <w:abstractNumId w:val="732"/>
  </w:num>
  <w:num w:numId="523">
    <w:abstractNumId w:val="389"/>
  </w:num>
  <w:num w:numId="524">
    <w:abstractNumId w:val="870"/>
  </w:num>
  <w:num w:numId="525">
    <w:abstractNumId w:val="1034"/>
  </w:num>
  <w:num w:numId="526">
    <w:abstractNumId w:val="448"/>
  </w:num>
  <w:num w:numId="527">
    <w:abstractNumId w:val="1110"/>
  </w:num>
  <w:num w:numId="528">
    <w:abstractNumId w:val="720"/>
  </w:num>
  <w:num w:numId="529">
    <w:abstractNumId w:val="805"/>
  </w:num>
  <w:num w:numId="530">
    <w:abstractNumId w:val="636"/>
  </w:num>
  <w:num w:numId="531">
    <w:abstractNumId w:val="638"/>
  </w:num>
  <w:num w:numId="532">
    <w:abstractNumId w:val="894"/>
  </w:num>
  <w:num w:numId="533">
    <w:abstractNumId w:val="668"/>
  </w:num>
  <w:num w:numId="534">
    <w:abstractNumId w:val="306"/>
  </w:num>
  <w:num w:numId="535">
    <w:abstractNumId w:val="834"/>
  </w:num>
  <w:num w:numId="536">
    <w:abstractNumId w:val="414"/>
  </w:num>
  <w:num w:numId="537">
    <w:abstractNumId w:val="172"/>
  </w:num>
  <w:num w:numId="538">
    <w:abstractNumId w:val="783"/>
  </w:num>
  <w:num w:numId="539">
    <w:abstractNumId w:val="189"/>
  </w:num>
  <w:num w:numId="540">
    <w:abstractNumId w:val="685"/>
  </w:num>
  <w:num w:numId="541">
    <w:abstractNumId w:val="675"/>
  </w:num>
  <w:num w:numId="542">
    <w:abstractNumId w:val="742"/>
  </w:num>
  <w:num w:numId="543">
    <w:abstractNumId w:val="910"/>
  </w:num>
  <w:num w:numId="544">
    <w:abstractNumId w:val="837"/>
  </w:num>
  <w:num w:numId="545">
    <w:abstractNumId w:val="21"/>
  </w:num>
  <w:num w:numId="546">
    <w:abstractNumId w:val="465"/>
  </w:num>
  <w:num w:numId="547">
    <w:abstractNumId w:val="16"/>
  </w:num>
  <w:num w:numId="548">
    <w:abstractNumId w:val="239"/>
  </w:num>
  <w:num w:numId="549">
    <w:abstractNumId w:val="676"/>
  </w:num>
  <w:num w:numId="550">
    <w:abstractNumId w:val="888"/>
  </w:num>
  <w:num w:numId="551">
    <w:abstractNumId w:val="904"/>
  </w:num>
  <w:num w:numId="552">
    <w:abstractNumId w:val="538"/>
  </w:num>
  <w:num w:numId="553">
    <w:abstractNumId w:val="435"/>
  </w:num>
  <w:num w:numId="554">
    <w:abstractNumId w:val="197"/>
  </w:num>
  <w:num w:numId="555">
    <w:abstractNumId w:val="1054"/>
  </w:num>
  <w:num w:numId="556">
    <w:abstractNumId w:val="271"/>
  </w:num>
  <w:num w:numId="557">
    <w:abstractNumId w:val="891"/>
  </w:num>
  <w:num w:numId="558">
    <w:abstractNumId w:val="14"/>
  </w:num>
  <w:num w:numId="559">
    <w:abstractNumId w:val="264"/>
  </w:num>
  <w:num w:numId="560">
    <w:abstractNumId w:val="372"/>
  </w:num>
  <w:num w:numId="561">
    <w:abstractNumId w:val="682"/>
  </w:num>
  <w:num w:numId="562">
    <w:abstractNumId w:val="147"/>
  </w:num>
  <w:num w:numId="563">
    <w:abstractNumId w:val="458"/>
  </w:num>
  <w:num w:numId="564">
    <w:abstractNumId w:val="798"/>
  </w:num>
  <w:num w:numId="565">
    <w:abstractNumId w:val="297"/>
  </w:num>
  <w:num w:numId="566">
    <w:abstractNumId w:val="711"/>
  </w:num>
  <w:num w:numId="567">
    <w:abstractNumId w:val="526"/>
  </w:num>
  <w:num w:numId="568">
    <w:abstractNumId w:val="863"/>
  </w:num>
  <w:num w:numId="569">
    <w:abstractNumId w:val="382"/>
  </w:num>
  <w:num w:numId="570">
    <w:abstractNumId w:val="967"/>
  </w:num>
  <w:num w:numId="571">
    <w:abstractNumId w:val="568"/>
  </w:num>
  <w:num w:numId="572">
    <w:abstractNumId w:val="1132"/>
  </w:num>
  <w:num w:numId="573">
    <w:abstractNumId w:val="1056"/>
  </w:num>
  <w:num w:numId="574">
    <w:abstractNumId w:val="862"/>
  </w:num>
  <w:num w:numId="575">
    <w:abstractNumId w:val="753"/>
  </w:num>
  <w:num w:numId="576">
    <w:abstractNumId w:val="926"/>
  </w:num>
  <w:num w:numId="577">
    <w:abstractNumId w:val="417"/>
  </w:num>
  <w:num w:numId="578">
    <w:abstractNumId w:val="937"/>
  </w:num>
  <w:num w:numId="579">
    <w:abstractNumId w:val="183"/>
  </w:num>
  <w:num w:numId="580">
    <w:abstractNumId w:val="635"/>
  </w:num>
  <w:num w:numId="581">
    <w:abstractNumId w:val="712"/>
  </w:num>
  <w:num w:numId="582">
    <w:abstractNumId w:val="1137"/>
  </w:num>
  <w:num w:numId="583">
    <w:abstractNumId w:val="210"/>
  </w:num>
  <w:num w:numId="584">
    <w:abstractNumId w:val="323"/>
  </w:num>
  <w:num w:numId="585">
    <w:abstractNumId w:val="634"/>
  </w:num>
  <w:num w:numId="586">
    <w:abstractNumId w:val="55"/>
  </w:num>
  <w:num w:numId="587">
    <w:abstractNumId w:val="773"/>
  </w:num>
  <w:num w:numId="588">
    <w:abstractNumId w:val="1051"/>
  </w:num>
  <w:num w:numId="589">
    <w:abstractNumId w:val="666"/>
  </w:num>
  <w:num w:numId="590">
    <w:abstractNumId w:val="114"/>
  </w:num>
  <w:num w:numId="591">
    <w:abstractNumId w:val="1026"/>
  </w:num>
  <w:num w:numId="592">
    <w:abstractNumId w:val="466"/>
  </w:num>
  <w:num w:numId="593">
    <w:abstractNumId w:val="1028"/>
  </w:num>
  <w:num w:numId="594">
    <w:abstractNumId w:val="3"/>
  </w:num>
  <w:num w:numId="595">
    <w:abstractNumId w:val="929"/>
  </w:num>
  <w:num w:numId="596">
    <w:abstractNumId w:val="541"/>
  </w:num>
  <w:num w:numId="597">
    <w:abstractNumId w:val="397"/>
  </w:num>
  <w:num w:numId="598">
    <w:abstractNumId w:val="887"/>
  </w:num>
  <w:num w:numId="599">
    <w:abstractNumId w:val="511"/>
  </w:num>
  <w:num w:numId="600">
    <w:abstractNumId w:val="1024"/>
  </w:num>
  <w:num w:numId="601">
    <w:abstractNumId w:val="294"/>
  </w:num>
  <w:num w:numId="602">
    <w:abstractNumId w:val="609"/>
  </w:num>
  <w:num w:numId="603">
    <w:abstractNumId w:val="166"/>
  </w:num>
  <w:num w:numId="604">
    <w:abstractNumId w:val="52"/>
  </w:num>
  <w:num w:numId="605">
    <w:abstractNumId w:val="132"/>
  </w:num>
  <w:num w:numId="606">
    <w:abstractNumId w:val="1073"/>
  </w:num>
  <w:num w:numId="607">
    <w:abstractNumId w:val="855"/>
  </w:num>
  <w:num w:numId="608">
    <w:abstractNumId w:val="44"/>
  </w:num>
  <w:num w:numId="609">
    <w:abstractNumId w:val="383"/>
  </w:num>
  <w:num w:numId="610">
    <w:abstractNumId w:val="950"/>
  </w:num>
  <w:num w:numId="611">
    <w:abstractNumId w:val="211"/>
  </w:num>
  <w:num w:numId="612">
    <w:abstractNumId w:val="943"/>
  </w:num>
  <w:num w:numId="613">
    <w:abstractNumId w:val="822"/>
  </w:num>
  <w:num w:numId="614">
    <w:abstractNumId w:val="282"/>
  </w:num>
  <w:num w:numId="615">
    <w:abstractNumId w:val="248"/>
  </w:num>
  <w:num w:numId="616">
    <w:abstractNumId w:val="64"/>
  </w:num>
  <w:num w:numId="617">
    <w:abstractNumId w:val="438"/>
  </w:num>
  <w:num w:numId="618">
    <w:abstractNumId w:val="1093"/>
  </w:num>
  <w:num w:numId="619">
    <w:abstractNumId w:val="823"/>
  </w:num>
  <w:num w:numId="620">
    <w:abstractNumId w:val="545"/>
  </w:num>
  <w:num w:numId="621">
    <w:abstractNumId w:val="169"/>
  </w:num>
  <w:num w:numId="622">
    <w:abstractNumId w:val="13"/>
  </w:num>
  <w:num w:numId="623">
    <w:abstractNumId w:val="328"/>
  </w:num>
  <w:num w:numId="624">
    <w:abstractNumId w:val="421"/>
  </w:num>
  <w:num w:numId="625">
    <w:abstractNumId w:val="811"/>
  </w:num>
  <w:num w:numId="626">
    <w:abstractNumId w:val="20"/>
  </w:num>
  <w:num w:numId="627">
    <w:abstractNumId w:val="951"/>
  </w:num>
  <w:num w:numId="628">
    <w:abstractNumId w:val="864"/>
  </w:num>
  <w:num w:numId="629">
    <w:abstractNumId w:val="651"/>
  </w:num>
  <w:num w:numId="630">
    <w:abstractNumId w:val="861"/>
  </w:num>
  <w:num w:numId="631">
    <w:abstractNumId w:val="108"/>
  </w:num>
  <w:num w:numId="632">
    <w:abstractNumId w:val="978"/>
  </w:num>
  <w:num w:numId="633">
    <w:abstractNumId w:val="501"/>
  </w:num>
  <w:num w:numId="634">
    <w:abstractNumId w:val="832"/>
  </w:num>
  <w:num w:numId="635">
    <w:abstractNumId w:val="428"/>
  </w:num>
  <w:num w:numId="636">
    <w:abstractNumId w:val="1094"/>
  </w:num>
  <w:num w:numId="637">
    <w:abstractNumId w:val="234"/>
  </w:num>
  <w:num w:numId="638">
    <w:abstractNumId w:val="1135"/>
  </w:num>
  <w:num w:numId="639">
    <w:abstractNumId w:val="261"/>
  </w:num>
  <w:num w:numId="640">
    <w:abstractNumId w:val="57"/>
  </w:num>
  <w:num w:numId="641">
    <w:abstractNumId w:val="915"/>
  </w:num>
  <w:num w:numId="642">
    <w:abstractNumId w:val="10"/>
  </w:num>
  <w:num w:numId="643">
    <w:abstractNumId w:val="220"/>
  </w:num>
  <w:num w:numId="644">
    <w:abstractNumId w:val="392"/>
  </w:num>
  <w:num w:numId="645">
    <w:abstractNumId w:val="177"/>
  </w:num>
  <w:num w:numId="646">
    <w:abstractNumId w:val="362"/>
  </w:num>
  <w:num w:numId="647">
    <w:abstractNumId w:val="559"/>
  </w:num>
  <w:num w:numId="648">
    <w:abstractNumId w:val="364"/>
  </w:num>
  <w:num w:numId="649">
    <w:abstractNumId w:val="934"/>
  </w:num>
  <w:num w:numId="650">
    <w:abstractNumId w:val="722"/>
  </w:num>
  <w:num w:numId="651">
    <w:abstractNumId w:val="274"/>
  </w:num>
  <w:num w:numId="652">
    <w:abstractNumId w:val="126"/>
  </w:num>
  <w:num w:numId="653">
    <w:abstractNumId w:val="632"/>
  </w:num>
  <w:num w:numId="654">
    <w:abstractNumId w:val="955"/>
  </w:num>
  <w:num w:numId="655">
    <w:abstractNumId w:val="1106"/>
  </w:num>
  <w:num w:numId="656">
    <w:abstractNumId w:val="277"/>
  </w:num>
  <w:num w:numId="657">
    <w:abstractNumId w:val="707"/>
  </w:num>
  <w:num w:numId="658">
    <w:abstractNumId w:val="989"/>
  </w:num>
  <w:num w:numId="659">
    <w:abstractNumId w:val="527"/>
  </w:num>
  <w:num w:numId="660">
    <w:abstractNumId w:val="231"/>
  </w:num>
  <w:num w:numId="661">
    <w:abstractNumId w:val="1018"/>
  </w:num>
  <w:num w:numId="662">
    <w:abstractNumId w:val="881"/>
  </w:num>
  <w:num w:numId="663">
    <w:abstractNumId w:val="154"/>
  </w:num>
  <w:num w:numId="664">
    <w:abstractNumId w:val="464"/>
  </w:num>
  <w:num w:numId="665">
    <w:abstractNumId w:val="598"/>
  </w:num>
  <w:num w:numId="666">
    <w:abstractNumId w:val="339"/>
  </w:num>
  <w:num w:numId="667">
    <w:abstractNumId w:val="986"/>
  </w:num>
  <w:num w:numId="668">
    <w:abstractNumId w:val="619"/>
  </w:num>
  <w:num w:numId="669">
    <w:abstractNumId w:val="1122"/>
  </w:num>
  <w:num w:numId="670">
    <w:abstractNumId w:val="385"/>
  </w:num>
  <w:num w:numId="671">
    <w:abstractNumId w:val="144"/>
  </w:num>
  <w:num w:numId="672">
    <w:abstractNumId w:val="749"/>
  </w:num>
  <w:num w:numId="673">
    <w:abstractNumId w:val="1006"/>
  </w:num>
  <w:num w:numId="674">
    <w:abstractNumId w:val="765"/>
  </w:num>
  <w:num w:numId="675">
    <w:abstractNumId w:val="729"/>
  </w:num>
  <w:num w:numId="676">
    <w:abstractNumId w:val="97"/>
  </w:num>
  <w:num w:numId="677">
    <w:abstractNumId w:val="259"/>
  </w:num>
  <w:num w:numId="678">
    <w:abstractNumId w:val="363"/>
  </w:num>
  <w:num w:numId="679">
    <w:abstractNumId w:val="198"/>
  </w:num>
  <w:num w:numId="680">
    <w:abstractNumId w:val="772"/>
  </w:num>
  <w:num w:numId="681">
    <w:abstractNumId w:val="751"/>
  </w:num>
  <w:num w:numId="682">
    <w:abstractNumId w:val="515"/>
  </w:num>
  <w:num w:numId="683">
    <w:abstractNumId w:val="522"/>
  </w:num>
  <w:num w:numId="684">
    <w:abstractNumId w:val="117"/>
  </w:num>
  <w:num w:numId="685">
    <w:abstractNumId w:val="2"/>
  </w:num>
  <w:num w:numId="686">
    <w:abstractNumId w:val="74"/>
  </w:num>
  <w:num w:numId="687">
    <w:abstractNumId w:val="762"/>
  </w:num>
  <w:num w:numId="688">
    <w:abstractNumId w:val="842"/>
  </w:num>
  <w:num w:numId="689">
    <w:abstractNumId w:val="4"/>
  </w:num>
  <w:num w:numId="690">
    <w:abstractNumId w:val="77"/>
  </w:num>
  <w:num w:numId="691">
    <w:abstractNumId w:val="329"/>
  </w:num>
  <w:num w:numId="692">
    <w:abstractNumId w:val="806"/>
  </w:num>
  <w:num w:numId="693">
    <w:abstractNumId w:val="901"/>
  </w:num>
  <w:num w:numId="694">
    <w:abstractNumId w:val="94"/>
  </w:num>
  <w:num w:numId="695">
    <w:abstractNumId w:val="517"/>
  </w:num>
  <w:num w:numId="696">
    <w:abstractNumId w:val="680"/>
  </w:num>
  <w:num w:numId="697">
    <w:abstractNumId w:val="28"/>
  </w:num>
  <w:num w:numId="698">
    <w:abstractNumId w:val="246"/>
  </w:num>
  <w:num w:numId="699">
    <w:abstractNumId w:val="1066"/>
  </w:num>
  <w:num w:numId="700">
    <w:abstractNumId w:val="551"/>
  </w:num>
  <w:num w:numId="701">
    <w:abstractNumId w:val="948"/>
  </w:num>
  <w:num w:numId="702">
    <w:abstractNumId w:val="585"/>
  </w:num>
  <w:num w:numId="703">
    <w:abstractNumId w:val="534"/>
  </w:num>
  <w:num w:numId="704">
    <w:abstractNumId w:val="384"/>
  </w:num>
  <w:num w:numId="705">
    <w:abstractNumId w:val="100"/>
  </w:num>
  <w:num w:numId="706">
    <w:abstractNumId w:val="433"/>
  </w:num>
  <w:num w:numId="707">
    <w:abstractNumId w:val="966"/>
  </w:num>
  <w:num w:numId="708">
    <w:abstractNumId w:val="281"/>
  </w:num>
  <w:num w:numId="709">
    <w:abstractNumId w:val="462"/>
  </w:num>
  <w:num w:numId="710">
    <w:abstractNumId w:val="571"/>
  </w:num>
  <w:num w:numId="711">
    <w:abstractNumId w:val="171"/>
  </w:num>
  <w:num w:numId="712">
    <w:abstractNumId w:val="355"/>
  </w:num>
  <w:num w:numId="713">
    <w:abstractNumId w:val="490"/>
  </w:num>
  <w:num w:numId="714">
    <w:abstractNumId w:val="370"/>
  </w:num>
  <w:num w:numId="715">
    <w:abstractNumId w:val="347"/>
  </w:num>
  <w:num w:numId="716">
    <w:abstractNumId w:val="977"/>
  </w:num>
  <w:num w:numId="717">
    <w:abstractNumId w:val="715"/>
  </w:num>
  <w:num w:numId="718">
    <w:abstractNumId w:val="352"/>
  </w:num>
  <w:num w:numId="719">
    <w:abstractNumId w:val="107"/>
  </w:num>
  <w:num w:numId="720">
    <w:abstractNumId w:val="779"/>
  </w:num>
  <w:num w:numId="721">
    <w:abstractNumId w:val="120"/>
  </w:num>
  <w:num w:numId="722">
    <w:abstractNumId w:val="51"/>
  </w:num>
  <w:num w:numId="723">
    <w:abstractNumId w:val="933"/>
  </w:num>
  <w:num w:numId="724">
    <w:abstractNumId w:val="398"/>
  </w:num>
  <w:num w:numId="725">
    <w:abstractNumId w:val="402"/>
  </w:num>
  <w:num w:numId="726">
    <w:abstractNumId w:val="109"/>
  </w:num>
  <w:num w:numId="727">
    <w:abstractNumId w:val="1023"/>
  </w:num>
  <w:num w:numId="728">
    <w:abstractNumId w:val="557"/>
  </w:num>
  <w:num w:numId="729">
    <w:abstractNumId w:val="245"/>
  </w:num>
  <w:num w:numId="730">
    <w:abstractNumId w:val="312"/>
  </w:num>
  <w:num w:numId="731">
    <w:abstractNumId w:val="556"/>
  </w:num>
  <w:num w:numId="732">
    <w:abstractNumId w:val="379"/>
  </w:num>
  <w:num w:numId="733">
    <w:abstractNumId w:val="790"/>
  </w:num>
  <w:num w:numId="734">
    <w:abstractNumId w:val="146"/>
  </w:num>
  <w:num w:numId="735">
    <w:abstractNumId w:val="454"/>
  </w:num>
  <w:num w:numId="736">
    <w:abstractNumId w:val="186"/>
  </w:num>
  <w:num w:numId="737">
    <w:abstractNumId w:val="851"/>
  </w:num>
  <w:num w:numId="738">
    <w:abstractNumId w:val="407"/>
  </w:num>
  <w:num w:numId="739">
    <w:abstractNumId w:val="566"/>
  </w:num>
  <w:num w:numId="740">
    <w:abstractNumId w:val="494"/>
  </w:num>
  <w:num w:numId="741">
    <w:abstractNumId w:val="80"/>
  </w:num>
  <w:num w:numId="742">
    <w:abstractNumId w:val="354"/>
  </w:num>
  <w:num w:numId="743">
    <w:abstractNumId w:val="984"/>
  </w:num>
  <w:num w:numId="744">
    <w:abstractNumId w:val="652"/>
  </w:num>
  <w:num w:numId="745">
    <w:abstractNumId w:val="140"/>
  </w:num>
  <w:num w:numId="746">
    <w:abstractNumId w:val="974"/>
  </w:num>
  <w:num w:numId="747">
    <w:abstractNumId w:val="735"/>
  </w:num>
  <w:num w:numId="748">
    <w:abstractNumId w:val="1088"/>
  </w:num>
  <w:num w:numId="749">
    <w:abstractNumId w:val="621"/>
  </w:num>
  <w:num w:numId="750">
    <w:abstractNumId w:val="70"/>
  </w:num>
  <w:num w:numId="751">
    <w:abstractNumId w:val="824"/>
  </w:num>
  <w:num w:numId="752">
    <w:abstractNumId w:val="633"/>
  </w:num>
  <w:num w:numId="753">
    <w:abstractNumId w:val="589"/>
  </w:num>
  <w:num w:numId="754">
    <w:abstractNumId w:val="1100"/>
  </w:num>
  <w:num w:numId="755">
    <w:abstractNumId w:val="1115"/>
  </w:num>
  <w:num w:numId="756">
    <w:abstractNumId w:val="755"/>
  </w:num>
  <w:num w:numId="757">
    <w:abstractNumId w:val="699"/>
  </w:num>
  <w:num w:numId="758">
    <w:abstractNumId w:val="883"/>
  </w:num>
  <w:num w:numId="759">
    <w:abstractNumId w:val="1099"/>
  </w:num>
  <w:num w:numId="760">
    <w:abstractNumId w:val="157"/>
  </w:num>
  <w:num w:numId="761">
    <w:abstractNumId w:val="121"/>
  </w:num>
  <w:num w:numId="762">
    <w:abstractNumId w:val="143"/>
  </w:num>
  <w:num w:numId="763">
    <w:abstractNumId w:val="706"/>
  </w:num>
  <w:num w:numId="764">
    <w:abstractNumId w:val="203"/>
  </w:num>
  <w:num w:numId="765">
    <w:abstractNumId w:val="492"/>
  </w:num>
  <w:num w:numId="766">
    <w:abstractNumId w:val="736"/>
  </w:num>
  <w:num w:numId="767">
    <w:abstractNumId w:val="1096"/>
  </w:num>
  <w:num w:numId="768">
    <w:abstractNumId w:val="868"/>
  </w:num>
  <w:num w:numId="769">
    <w:abstractNumId w:val="305"/>
  </w:num>
  <w:num w:numId="770">
    <w:abstractNumId w:val="479"/>
  </w:num>
  <w:num w:numId="771">
    <w:abstractNumId w:val="447"/>
  </w:num>
  <w:num w:numId="772">
    <w:abstractNumId w:val="1129"/>
  </w:num>
  <w:num w:numId="773">
    <w:abstractNumId w:val="917"/>
  </w:num>
  <w:num w:numId="774">
    <w:abstractNumId w:val="43"/>
  </w:num>
  <w:num w:numId="775">
    <w:abstractNumId w:val="637"/>
  </w:num>
  <w:num w:numId="776">
    <w:abstractNumId w:val="371"/>
  </w:num>
  <w:num w:numId="777">
    <w:abstractNumId w:val="25"/>
  </w:num>
  <w:num w:numId="778">
    <w:abstractNumId w:val="775"/>
  </w:num>
  <w:num w:numId="779">
    <w:abstractNumId w:val="441"/>
  </w:num>
  <w:num w:numId="780">
    <w:abstractNumId w:val="1035"/>
  </w:num>
  <w:num w:numId="781">
    <w:abstractNumId w:val="340"/>
  </w:num>
  <w:num w:numId="782">
    <w:abstractNumId w:val="399"/>
  </w:num>
  <w:num w:numId="783">
    <w:abstractNumId w:val="761"/>
  </w:num>
  <w:num w:numId="784">
    <w:abstractNumId w:val="1114"/>
  </w:num>
  <w:num w:numId="785">
    <w:abstractNumId w:val="560"/>
  </w:num>
  <w:num w:numId="786">
    <w:abstractNumId w:val="95"/>
  </w:num>
  <w:num w:numId="787">
    <w:abstractNumId w:val="461"/>
  </w:num>
  <w:num w:numId="788">
    <w:abstractNumId w:val="403"/>
  </w:num>
  <w:num w:numId="789">
    <w:abstractNumId w:val="437"/>
  </w:num>
  <w:num w:numId="790">
    <w:abstractNumId w:val="238"/>
  </w:num>
  <w:num w:numId="791">
    <w:abstractNumId w:val="496"/>
  </w:num>
  <w:num w:numId="792">
    <w:abstractNumId w:val="225"/>
  </w:num>
  <w:num w:numId="793">
    <w:abstractNumId w:val="285"/>
  </w:num>
  <w:num w:numId="794">
    <w:abstractNumId w:val="338"/>
  </w:num>
  <w:num w:numId="795">
    <w:abstractNumId w:val="232"/>
  </w:num>
  <w:num w:numId="796">
    <w:abstractNumId w:val="731"/>
  </w:num>
  <w:num w:numId="797">
    <w:abstractNumId w:val="629"/>
  </w:num>
  <w:num w:numId="798">
    <w:abstractNumId w:val="932"/>
  </w:num>
  <w:num w:numId="799">
    <w:abstractNumId w:val="489"/>
  </w:num>
  <w:num w:numId="800">
    <w:abstractNumId w:val="286"/>
  </w:num>
  <w:num w:numId="801">
    <w:abstractNumId w:val="781"/>
  </w:num>
  <w:num w:numId="802">
    <w:abstractNumId w:val="721"/>
  </w:num>
  <w:num w:numId="803">
    <w:abstractNumId w:val="195"/>
  </w:num>
  <w:num w:numId="804">
    <w:abstractNumId w:val="737"/>
  </w:num>
  <w:num w:numId="805">
    <w:abstractNumId w:val="782"/>
  </w:num>
  <w:num w:numId="806">
    <w:abstractNumId w:val="315"/>
  </w:num>
  <w:num w:numId="807">
    <w:abstractNumId w:val="91"/>
  </w:num>
  <w:num w:numId="808">
    <w:abstractNumId w:val="63"/>
  </w:num>
  <w:num w:numId="809">
    <w:abstractNumId w:val="687"/>
  </w:num>
  <w:num w:numId="810">
    <w:abstractNumId w:val="15"/>
  </w:num>
  <w:num w:numId="811">
    <w:abstractNumId w:val="998"/>
  </w:num>
  <w:num w:numId="812">
    <w:abstractNumId w:val="40"/>
  </w:num>
  <w:num w:numId="813">
    <w:abstractNumId w:val="614"/>
  </w:num>
  <w:num w:numId="814">
    <w:abstractNumId w:val="980"/>
  </w:num>
  <w:num w:numId="815">
    <w:abstractNumId w:val="940"/>
  </w:num>
  <w:num w:numId="816">
    <w:abstractNumId w:val="256"/>
  </w:num>
  <w:num w:numId="817">
    <w:abstractNumId w:val="1064"/>
  </w:num>
  <w:num w:numId="818">
    <w:abstractNumId w:val="708"/>
  </w:num>
  <w:num w:numId="819">
    <w:abstractNumId w:val="443"/>
  </w:num>
  <w:num w:numId="820">
    <w:abstractNumId w:val="588"/>
  </w:num>
  <w:num w:numId="821">
    <w:abstractNumId w:val="1030"/>
  </w:num>
  <w:num w:numId="822">
    <w:abstractNumId w:val="420"/>
  </w:num>
  <w:num w:numId="823">
    <w:abstractNumId w:val="450"/>
  </w:num>
  <w:num w:numId="824">
    <w:abstractNumId w:val="381"/>
  </w:num>
  <w:num w:numId="825">
    <w:abstractNumId w:val="1113"/>
  </w:num>
  <w:num w:numId="826">
    <w:abstractNumId w:val="227"/>
  </w:num>
  <w:num w:numId="827">
    <w:abstractNumId w:val="92"/>
  </w:num>
  <w:num w:numId="828">
    <w:abstractNumId w:val="31"/>
  </w:num>
  <w:num w:numId="829">
    <w:abstractNumId w:val="324"/>
  </w:num>
  <w:num w:numId="830">
    <w:abstractNumId w:val="302"/>
  </w:num>
  <w:num w:numId="831">
    <w:abstractNumId w:val="752"/>
  </w:num>
  <w:num w:numId="832">
    <w:abstractNumId w:val="615"/>
  </w:num>
  <w:num w:numId="833">
    <w:abstractNumId w:val="477"/>
  </w:num>
  <w:num w:numId="834">
    <w:abstractNumId w:val="1055"/>
  </w:num>
  <w:num w:numId="835">
    <w:abstractNumId w:val="493"/>
  </w:num>
  <w:num w:numId="836">
    <w:abstractNumId w:val="279"/>
  </w:num>
  <w:num w:numId="837">
    <w:abstractNumId w:val="1097"/>
  </w:num>
  <w:num w:numId="838">
    <w:abstractNumId w:val="48"/>
  </w:num>
  <w:num w:numId="839">
    <w:abstractNumId w:val="344"/>
  </w:num>
  <w:num w:numId="840">
    <w:abstractNumId w:val="516"/>
  </w:num>
  <w:num w:numId="841">
    <w:abstractNumId w:val="601"/>
  </w:num>
  <w:num w:numId="842">
    <w:abstractNumId w:val="152"/>
  </w:num>
  <w:num w:numId="843">
    <w:abstractNumId w:val="859"/>
  </w:num>
  <w:num w:numId="844">
    <w:abstractNumId w:val="902"/>
  </w:num>
  <w:num w:numId="845">
    <w:abstractNumId w:val="808"/>
  </w:num>
  <w:num w:numId="846">
    <w:abstractNumId w:val="222"/>
  </w:num>
  <w:num w:numId="847">
    <w:abstractNumId w:val="503"/>
  </w:num>
  <w:num w:numId="848">
    <w:abstractNumId w:val="913"/>
  </w:num>
  <w:num w:numId="849">
    <w:abstractNumId w:val="50"/>
  </w:num>
  <w:num w:numId="850">
    <w:abstractNumId w:val="724"/>
  </w:num>
  <w:num w:numId="851">
    <w:abstractNumId w:val="1025"/>
  </w:num>
  <w:num w:numId="852">
    <w:abstractNumId w:val="661"/>
  </w:num>
  <w:num w:numId="853">
    <w:abstractNumId w:val="487"/>
  </w:num>
  <w:num w:numId="854">
    <w:abstractNumId w:val="1007"/>
  </w:num>
  <w:num w:numId="855">
    <w:abstractNumId w:val="796"/>
  </w:num>
  <w:num w:numId="856">
    <w:abstractNumId w:val="406"/>
  </w:num>
  <w:num w:numId="857">
    <w:abstractNumId w:val="1138"/>
  </w:num>
  <w:num w:numId="858">
    <w:abstractNumId w:val="718"/>
  </w:num>
  <w:num w:numId="859">
    <w:abstractNumId w:val="1011"/>
  </w:num>
  <w:num w:numId="860">
    <w:abstractNumId w:val="179"/>
  </w:num>
  <w:num w:numId="861">
    <w:abstractNumId w:val="744"/>
  </w:num>
  <w:num w:numId="862">
    <w:abstractNumId w:val="422"/>
  </w:num>
  <w:num w:numId="863">
    <w:abstractNumId w:val="1042"/>
  </w:num>
  <w:num w:numId="864">
    <w:abstractNumId w:val="250"/>
  </w:num>
  <w:num w:numId="865">
    <w:abstractNumId w:val="268"/>
  </w:num>
  <w:num w:numId="866">
    <w:abstractNumId w:val="757"/>
  </w:num>
  <w:num w:numId="867">
    <w:abstractNumId w:val="623"/>
  </w:num>
  <w:num w:numId="868">
    <w:abstractNumId w:val="204"/>
  </w:num>
  <w:num w:numId="869">
    <w:abstractNumId w:val="431"/>
  </w:num>
  <w:num w:numId="870">
    <w:abstractNumId w:val="586"/>
  </w:num>
  <w:num w:numId="871">
    <w:abstractNumId w:val="1086"/>
  </w:num>
  <w:num w:numId="872">
    <w:abstractNumId w:val="513"/>
  </w:num>
  <w:num w:numId="873">
    <w:abstractNumId w:val="216"/>
  </w:num>
  <w:num w:numId="874">
    <w:abstractNumId w:val="1017"/>
  </w:num>
  <w:num w:numId="875">
    <w:abstractNumId w:val="1076"/>
  </w:num>
  <w:num w:numId="876">
    <w:abstractNumId w:val="1078"/>
  </w:num>
  <w:num w:numId="877">
    <w:abstractNumId w:val="46"/>
  </w:num>
  <w:num w:numId="878">
    <w:abstractNumId w:val="1037"/>
  </w:num>
  <w:num w:numId="879">
    <w:abstractNumId w:val="547"/>
  </w:num>
  <w:num w:numId="880">
    <w:abstractNumId w:val="135"/>
  </w:num>
  <w:num w:numId="881">
    <w:abstractNumId w:val="419"/>
  </w:num>
  <w:num w:numId="882">
    <w:abstractNumId w:val="584"/>
  </w:num>
  <w:num w:numId="883">
    <w:abstractNumId w:val="491"/>
  </w:num>
  <w:num w:numId="884">
    <w:abstractNumId w:val="84"/>
  </w:num>
  <w:num w:numId="885">
    <w:abstractNumId w:val="743"/>
  </w:num>
  <w:num w:numId="886">
    <w:abstractNumId w:val="244"/>
  </w:num>
  <w:num w:numId="887">
    <w:abstractNumId w:val="911"/>
  </w:num>
  <w:num w:numId="888">
    <w:abstractNumId w:val="8"/>
  </w:num>
  <w:num w:numId="889">
    <w:abstractNumId w:val="592"/>
  </w:num>
  <w:num w:numId="890">
    <w:abstractNumId w:val="78"/>
  </w:num>
  <w:num w:numId="891">
    <w:abstractNumId w:val="380"/>
  </w:num>
  <w:num w:numId="892">
    <w:abstractNumId w:val="1036"/>
  </w:num>
  <w:num w:numId="893">
    <w:abstractNumId w:val="445"/>
  </w:num>
  <w:num w:numId="894">
    <w:abstractNumId w:val="816"/>
  </w:num>
  <w:num w:numId="895">
    <w:abstractNumId w:val="597"/>
  </w:num>
  <w:num w:numId="896">
    <w:abstractNumId w:val="973"/>
  </w:num>
  <w:num w:numId="897">
    <w:abstractNumId w:val="262"/>
  </w:num>
  <w:num w:numId="898">
    <w:abstractNumId w:val="1009"/>
  </w:num>
  <w:num w:numId="899">
    <w:abstractNumId w:val="110"/>
  </w:num>
  <w:num w:numId="900">
    <w:abstractNumId w:val="260"/>
  </w:num>
  <w:num w:numId="901">
    <w:abstractNumId w:val="567"/>
  </w:num>
  <w:num w:numId="902">
    <w:abstractNumId w:val="460"/>
  </w:num>
  <w:num w:numId="903">
    <w:abstractNumId w:val="810"/>
  </w:num>
  <w:num w:numId="904">
    <w:abstractNumId w:val="308"/>
  </w:num>
  <w:num w:numId="905">
    <w:abstractNumId w:val="115"/>
  </w:num>
  <w:num w:numId="906">
    <w:abstractNumId w:val="858"/>
  </w:num>
  <w:num w:numId="907">
    <w:abstractNumId w:val="254"/>
  </w:num>
  <w:num w:numId="908">
    <w:abstractNumId w:val="663"/>
  </w:num>
  <w:num w:numId="909">
    <w:abstractNumId w:val="961"/>
  </w:num>
  <w:num w:numId="910">
    <w:abstractNumId w:val="1052"/>
  </w:num>
  <w:num w:numId="911">
    <w:abstractNumId w:val="709"/>
  </w:num>
  <w:num w:numId="912">
    <w:abstractNumId w:val="867"/>
  </w:num>
  <w:num w:numId="913">
    <w:abstractNumId w:val="276"/>
  </w:num>
  <w:num w:numId="914">
    <w:abstractNumId w:val="1045"/>
  </w:num>
  <w:num w:numId="915">
    <w:abstractNumId w:val="653"/>
  </w:num>
  <w:num w:numId="916">
    <w:abstractNumId w:val="1124"/>
  </w:num>
  <w:num w:numId="917">
    <w:abstractNumId w:val="131"/>
  </w:num>
  <w:num w:numId="918">
    <w:abstractNumId w:val="240"/>
  </w:num>
  <w:num w:numId="919">
    <w:abstractNumId w:val="241"/>
  </w:num>
  <w:num w:numId="920">
    <w:abstractNumId w:val="562"/>
  </w:num>
  <w:num w:numId="921">
    <w:abstractNumId w:val="18"/>
  </w:num>
  <w:num w:numId="922">
    <w:abstractNumId w:val="994"/>
  </w:num>
  <w:num w:numId="923">
    <w:abstractNumId w:val="1004"/>
  </w:num>
  <w:num w:numId="924">
    <w:abstractNumId w:val="299"/>
  </w:num>
  <w:num w:numId="925">
    <w:abstractNumId w:val="625"/>
  </w:num>
  <w:num w:numId="926">
    <w:abstractNumId w:val="617"/>
  </w:num>
  <w:num w:numId="927">
    <w:abstractNumId w:val="187"/>
  </w:num>
  <w:num w:numId="928">
    <w:abstractNumId w:val="310"/>
  </w:num>
  <w:num w:numId="929">
    <w:abstractNumId w:val="600"/>
  </w:num>
  <w:num w:numId="930">
    <w:abstractNumId w:val="710"/>
  </w:num>
  <w:num w:numId="931">
    <w:abstractNumId w:val="906"/>
  </w:num>
  <w:num w:numId="932">
    <w:abstractNumId w:val="905"/>
  </w:num>
  <w:num w:numId="933">
    <w:abstractNumId w:val="627"/>
  </w:num>
  <w:num w:numId="934">
    <w:abstractNumId w:val="797"/>
  </w:num>
  <w:num w:numId="935">
    <w:abstractNumId w:val="531"/>
  </w:num>
  <w:num w:numId="936">
    <w:abstractNumId w:val="83"/>
  </w:num>
  <w:num w:numId="937">
    <w:abstractNumId w:val="908"/>
  </w:num>
  <w:num w:numId="938">
    <w:abstractNumId w:val="507"/>
  </w:num>
  <w:num w:numId="939">
    <w:abstractNumId w:val="893"/>
  </w:num>
  <w:num w:numId="940">
    <w:abstractNumId w:val="242"/>
  </w:num>
  <w:num w:numId="941">
    <w:abstractNumId w:val="573"/>
  </w:num>
  <w:num w:numId="942">
    <w:abstractNumId w:val="1020"/>
  </w:num>
  <w:num w:numId="943">
    <w:abstractNumId w:val="688"/>
  </w:num>
  <w:num w:numId="944">
    <w:abstractNumId w:val="497"/>
  </w:num>
  <w:num w:numId="945">
    <w:abstractNumId w:val="167"/>
  </w:num>
  <w:num w:numId="946">
    <w:abstractNumId w:val="877"/>
  </w:num>
  <w:num w:numId="947">
    <w:abstractNumId w:val="47"/>
  </w:num>
  <w:num w:numId="948">
    <w:abstractNumId w:val="425"/>
  </w:num>
  <w:num w:numId="949">
    <w:abstractNumId w:val="528"/>
  </w:num>
  <w:num w:numId="950">
    <w:abstractNumId w:val="411"/>
  </w:num>
  <w:num w:numId="951">
    <w:abstractNumId w:val="504"/>
  </w:num>
  <w:num w:numId="952">
    <w:abstractNumId w:val="1134"/>
  </w:num>
  <w:num w:numId="953">
    <w:abstractNumId w:val="320"/>
  </w:num>
  <w:num w:numId="954">
    <w:abstractNumId w:val="457"/>
  </w:num>
  <w:num w:numId="955">
    <w:abstractNumId w:val="726"/>
  </w:num>
  <w:num w:numId="956">
    <w:abstractNumId w:val="825"/>
  </w:num>
  <w:num w:numId="957">
    <w:abstractNumId w:val="745"/>
  </w:num>
  <w:num w:numId="958">
    <w:abstractNumId w:val="536"/>
  </w:num>
  <w:num w:numId="959">
    <w:abstractNumId w:val="116"/>
  </w:num>
  <w:num w:numId="960">
    <w:abstractNumId w:val="610"/>
  </w:num>
  <w:num w:numId="961">
    <w:abstractNumId w:val="569"/>
  </w:num>
  <w:num w:numId="962">
    <w:abstractNumId w:val="786"/>
  </w:num>
  <w:num w:numId="963">
    <w:abstractNumId w:val="1012"/>
  </w:num>
  <w:num w:numId="964">
    <w:abstractNumId w:val="793"/>
  </w:num>
  <w:num w:numId="965">
    <w:abstractNumId w:val="365"/>
  </w:num>
  <w:num w:numId="966">
    <w:abstractNumId w:val="1010"/>
  </w:num>
  <w:num w:numId="967">
    <w:abstractNumId w:val="944"/>
  </w:num>
  <w:num w:numId="968">
    <w:abstractNumId w:val="173"/>
  </w:num>
  <w:num w:numId="969">
    <w:abstractNumId w:val="787"/>
  </w:num>
  <w:num w:numId="970">
    <w:abstractNumId w:val="1063"/>
  </w:num>
  <w:num w:numId="971">
    <w:abstractNumId w:val="413"/>
  </w:num>
  <w:num w:numId="972">
    <w:abstractNumId w:val="788"/>
  </w:num>
  <w:num w:numId="973">
    <w:abstractNumId w:val="1127"/>
  </w:num>
  <w:num w:numId="974">
    <w:abstractNumId w:val="0"/>
  </w:num>
  <w:num w:numId="975">
    <w:abstractNumId w:val="102"/>
  </w:num>
  <w:num w:numId="976">
    <w:abstractNumId w:val="740"/>
  </w:num>
  <w:num w:numId="977">
    <w:abstractNumId w:val="483"/>
  </w:num>
  <w:num w:numId="978">
    <w:abstractNumId w:val="506"/>
  </w:num>
  <w:num w:numId="979">
    <w:abstractNumId w:val="698"/>
  </w:num>
  <w:num w:numId="980">
    <w:abstractNumId w:val="367"/>
  </w:num>
  <w:num w:numId="981">
    <w:abstractNumId w:val="552"/>
  </w:num>
  <w:num w:numId="982">
    <w:abstractNumId w:val="686"/>
  </w:num>
  <w:num w:numId="983">
    <w:abstractNumId w:val="181"/>
  </w:num>
  <w:num w:numId="984">
    <w:abstractNumId w:val="1131"/>
  </w:num>
  <w:num w:numId="985">
    <w:abstractNumId w:val="111"/>
  </w:num>
  <w:num w:numId="986">
    <w:abstractNumId w:val="1128"/>
  </w:num>
  <w:num w:numId="987">
    <w:abstractNumId w:val="125"/>
  </w:num>
  <w:num w:numId="988">
    <w:abstractNumId w:val="237"/>
  </w:num>
  <w:num w:numId="989">
    <w:abstractNumId w:val="295"/>
  </w:num>
  <w:num w:numId="990">
    <w:abstractNumId w:val="1139"/>
  </w:num>
  <w:num w:numId="991">
    <w:abstractNumId w:val="103"/>
  </w:num>
  <w:num w:numId="992">
    <w:abstractNumId w:val="777"/>
  </w:num>
  <w:num w:numId="993">
    <w:abstractNumId w:val="662"/>
  </w:num>
  <w:num w:numId="994">
    <w:abstractNumId w:val="1109"/>
  </w:num>
  <w:num w:numId="995">
    <w:abstractNumId w:val="693"/>
  </w:num>
  <w:num w:numId="996">
    <w:abstractNumId w:val="941"/>
  </w:num>
  <w:num w:numId="997">
    <w:abstractNumId w:val="1111"/>
  </w:num>
  <w:num w:numId="998">
    <w:abstractNumId w:val="959"/>
  </w:num>
  <w:num w:numId="999">
    <w:abstractNumId w:val="990"/>
  </w:num>
  <w:num w:numId="1000">
    <w:abstractNumId w:val="343"/>
  </w:num>
  <w:num w:numId="1001">
    <w:abstractNumId w:val="860"/>
  </w:num>
  <w:num w:numId="1002">
    <w:abstractNumId w:val="657"/>
  </w:num>
  <w:num w:numId="1003">
    <w:abstractNumId w:val="532"/>
  </w:num>
  <w:num w:numId="1004">
    <w:abstractNumId w:val="319"/>
  </w:num>
  <w:num w:numId="1005">
    <w:abstractNumId w:val="30"/>
  </w:num>
  <w:num w:numId="1006">
    <w:abstractNumId w:val="129"/>
  </w:num>
  <w:num w:numId="1007">
    <w:abstractNumId w:val="468"/>
  </w:num>
  <w:num w:numId="1008">
    <w:abstractNumId w:val="1039"/>
  </w:num>
  <w:num w:numId="1009">
    <w:abstractNumId w:val="292"/>
  </w:num>
  <w:num w:numId="1010">
    <w:abstractNumId w:val="26"/>
  </w:num>
  <w:num w:numId="1011">
    <w:abstractNumId w:val="587"/>
  </w:num>
  <w:num w:numId="1012">
    <w:abstractNumId w:val="813"/>
  </w:num>
  <w:num w:numId="1013">
    <w:abstractNumId w:val="12"/>
  </w:num>
  <w:num w:numId="1014">
    <w:abstractNumId w:val="434"/>
  </w:num>
  <w:num w:numId="1015">
    <w:abstractNumId w:val="387"/>
  </w:num>
  <w:num w:numId="1016">
    <w:abstractNumId w:val="19"/>
  </w:num>
  <w:num w:numId="1017">
    <w:abstractNumId w:val="968"/>
  </w:num>
  <w:num w:numId="1018">
    <w:abstractNumId w:val="346"/>
  </w:num>
  <w:num w:numId="1019">
    <w:abstractNumId w:val="401"/>
  </w:num>
  <w:num w:numId="1020">
    <w:abstractNumId w:val="194"/>
  </w:num>
  <w:num w:numId="1021">
    <w:abstractNumId w:val="590"/>
  </w:num>
  <w:num w:numId="1022">
    <w:abstractNumId w:val="576"/>
  </w:num>
  <w:num w:numId="1023">
    <w:abstractNumId w:val="205"/>
  </w:num>
  <w:num w:numId="1024">
    <w:abstractNumId w:val="101"/>
  </w:num>
  <w:num w:numId="1025">
    <w:abstractNumId w:val="386"/>
  </w:num>
  <w:num w:numId="1026">
    <w:abstractNumId w:val="484"/>
  </w:num>
  <w:num w:numId="1027">
    <w:abstractNumId w:val="624"/>
  </w:num>
  <w:num w:numId="1028">
    <w:abstractNumId w:val="962"/>
  </w:num>
  <w:num w:numId="1029">
    <w:abstractNumId w:val="208"/>
  </w:num>
  <w:num w:numId="1030">
    <w:abstractNumId w:val="607"/>
  </w:num>
  <w:num w:numId="1031">
    <w:abstractNumId w:val="654"/>
  </w:num>
  <w:num w:numId="1032">
    <w:abstractNumId w:val="747"/>
  </w:num>
  <w:num w:numId="1033">
    <w:abstractNumId w:val="697"/>
  </w:num>
  <w:num w:numId="1034">
    <w:abstractNumId w:val="886"/>
  </w:num>
  <w:num w:numId="1035">
    <w:abstractNumId w:val="206"/>
  </w:num>
  <w:num w:numId="1036">
    <w:abstractNumId w:val="37"/>
  </w:num>
  <w:num w:numId="1037">
    <w:abstractNumId w:val="207"/>
  </w:num>
  <w:num w:numId="1038">
    <w:abstractNumId w:val="780"/>
  </w:num>
  <w:num w:numId="1039">
    <w:abstractNumId w:val="769"/>
  </w:num>
  <w:num w:numId="1040">
    <w:abstractNumId w:val="827"/>
  </w:num>
  <w:num w:numId="1041">
    <w:abstractNumId w:val="714"/>
  </w:num>
  <w:num w:numId="1042">
    <w:abstractNumId w:val="730"/>
  </w:num>
  <w:num w:numId="1043">
    <w:abstractNumId w:val="475"/>
  </w:num>
  <w:num w:numId="1044">
    <w:abstractNumId w:val="785"/>
  </w:num>
  <w:num w:numId="1045">
    <w:abstractNumId w:val="644"/>
  </w:num>
  <w:num w:numId="1046">
    <w:abstractNumId w:val="218"/>
  </w:num>
  <w:num w:numId="1047">
    <w:abstractNumId w:val="59"/>
  </w:num>
  <w:num w:numId="1048">
    <w:abstractNumId w:val="733"/>
  </w:num>
  <w:num w:numId="1049">
    <w:abstractNumId w:val="1014"/>
  </w:num>
  <w:num w:numId="1050">
    <w:abstractNumId w:val="535"/>
  </w:num>
  <w:num w:numId="1051">
    <w:abstractNumId w:val="618"/>
  </w:num>
  <w:num w:numId="1052">
    <w:abstractNumId w:val="795"/>
  </w:num>
  <w:num w:numId="1053">
    <w:abstractNumId w:val="920"/>
  </w:num>
  <w:num w:numId="1054">
    <w:abstractNumId w:val="1072"/>
  </w:num>
  <w:num w:numId="1055">
    <w:abstractNumId w:val="1112"/>
  </w:num>
  <w:num w:numId="1056">
    <w:abstractNumId w:val="1126"/>
  </w:num>
  <w:num w:numId="1057">
    <w:abstractNumId w:val="455"/>
  </w:num>
  <w:num w:numId="1058">
    <w:abstractNumId w:val="754"/>
    <w:lvlOverride w:ilvl="0">
      <w:lvl w:ilvl="0" w:tplc="0419000F">
        <w:start w:val="1"/>
        <w:numFmt w:val="decimal"/>
        <w:lvlText w:val="%1."/>
        <w:lvlJc w:val="left"/>
        <w:pPr>
          <w:ind w:left="720" w:hanging="360"/>
        </w:pPr>
        <w:rPr>
          <w:rFonts w:hint="default"/>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1059">
    <w:abstractNumId w:val="145"/>
  </w:num>
  <w:num w:numId="1060">
    <w:abstractNumId w:val="471"/>
  </w:num>
  <w:num w:numId="1061">
    <w:abstractNumId w:val="459"/>
  </w:num>
  <w:num w:numId="1062">
    <w:abstractNumId w:val="580"/>
  </w:num>
  <w:num w:numId="1063">
    <w:abstractNumId w:val="251"/>
  </w:num>
  <w:num w:numId="1064">
    <w:abstractNumId w:val="331"/>
  </w:num>
  <w:num w:numId="1065">
    <w:abstractNumId w:val="836"/>
  </w:num>
  <w:num w:numId="1066">
    <w:abstractNumId w:val="1085"/>
  </w:num>
  <w:num w:numId="1067">
    <w:abstractNumId w:val="956"/>
  </w:num>
  <w:num w:numId="1068">
    <w:abstractNumId w:val="1005"/>
  </w:num>
  <w:num w:numId="1069">
    <w:abstractNumId w:val="767"/>
  </w:num>
  <w:num w:numId="1070">
    <w:abstractNumId w:val="1048"/>
  </w:num>
  <w:num w:numId="1071">
    <w:abstractNumId w:val="482"/>
  </w:num>
  <w:num w:numId="1072">
    <w:abstractNumId w:val="502"/>
  </w:num>
  <w:num w:numId="1073">
    <w:abstractNumId w:val="82"/>
  </w:num>
  <w:num w:numId="1074">
    <w:abstractNumId w:val="24"/>
  </w:num>
  <w:num w:numId="1075">
    <w:abstractNumId w:val="314"/>
  </w:num>
  <w:num w:numId="1076">
    <w:abstractNumId w:val="81"/>
  </w:num>
  <w:num w:numId="1077">
    <w:abstractNumId w:val="161"/>
  </w:num>
  <w:num w:numId="1078">
    <w:abstractNumId w:val="678"/>
  </w:num>
  <w:num w:numId="1079">
    <w:abstractNumId w:val="390"/>
  </w:num>
  <w:num w:numId="1080">
    <w:abstractNumId w:val="341"/>
  </w:num>
  <w:num w:numId="1081">
    <w:abstractNumId w:val="98"/>
  </w:num>
  <w:num w:numId="1082">
    <w:abstractNumId w:val="391"/>
  </w:num>
  <w:num w:numId="1083">
    <w:abstractNumId w:val="1071"/>
  </w:num>
  <w:num w:numId="1084">
    <w:abstractNumId w:val="563"/>
  </w:num>
  <w:num w:numId="1085">
    <w:abstractNumId w:val="1130"/>
  </w:num>
  <w:num w:numId="1086">
    <w:abstractNumId w:val="265"/>
  </w:num>
  <w:num w:numId="1087">
    <w:abstractNumId w:val="608"/>
  </w:num>
  <w:num w:numId="1088">
    <w:abstractNumId w:val="703"/>
  </w:num>
  <w:num w:numId="1089">
    <w:abstractNumId w:val="931"/>
  </w:num>
  <w:num w:numId="1090">
    <w:abstractNumId w:val="537"/>
  </w:num>
  <w:num w:numId="1091">
    <w:abstractNumId w:val="897"/>
  </w:num>
  <w:num w:numId="1092">
    <w:abstractNumId w:val="342"/>
  </w:num>
  <w:num w:numId="1093">
    <w:abstractNumId w:val="1083"/>
  </w:num>
  <w:num w:numId="1094">
    <w:abstractNumId w:val="76"/>
  </w:num>
  <w:num w:numId="1095">
    <w:abstractNumId w:val="188"/>
  </w:num>
  <w:num w:numId="1096">
    <w:abstractNumId w:val="840"/>
  </w:num>
  <w:num w:numId="1097">
    <w:abstractNumId w:val="130"/>
  </w:num>
  <w:num w:numId="1098">
    <w:abstractNumId w:val="298"/>
  </w:num>
  <w:num w:numId="1099">
    <w:abstractNumId w:val="155"/>
  </w:num>
  <w:num w:numId="1100">
    <w:abstractNumId w:val="1079"/>
  </w:num>
  <w:num w:numId="1101">
    <w:abstractNumId w:val="1101"/>
  </w:num>
  <w:num w:numId="1102">
    <w:abstractNumId w:val="995"/>
  </w:num>
  <w:num w:numId="1103">
    <w:abstractNumId w:val="1040"/>
  </w:num>
  <w:num w:numId="1104">
    <w:abstractNumId w:val="771"/>
  </w:num>
  <w:num w:numId="1105">
    <w:abstractNumId w:val="1077"/>
  </w:num>
  <w:num w:numId="1106">
    <w:abstractNumId w:val="209"/>
  </w:num>
  <w:num w:numId="1107">
    <w:abstractNumId w:val="60"/>
  </w:num>
  <w:num w:numId="1108">
    <w:abstractNumId w:val="174"/>
  </w:num>
  <w:num w:numId="1109">
    <w:abstractNumId w:val="1000"/>
  </w:num>
  <w:num w:numId="1110">
    <w:abstractNumId w:val="229"/>
  </w:num>
  <w:num w:numId="1111">
    <w:abstractNumId w:val="909"/>
  </w:num>
  <w:num w:numId="1112">
    <w:abstractNumId w:val="927"/>
  </w:num>
  <w:num w:numId="1113">
    <w:abstractNumId w:val="849"/>
  </w:num>
  <w:num w:numId="1114">
    <w:abstractNumId w:val="400"/>
  </w:num>
  <w:num w:numId="1115">
    <w:abstractNumId w:val="1080"/>
  </w:num>
  <w:num w:numId="1116">
    <w:abstractNumId w:val="280"/>
  </w:num>
  <w:num w:numId="1117">
    <w:abstractNumId w:val="921"/>
  </w:num>
  <w:num w:numId="1118">
    <w:abstractNumId w:val="683"/>
  </w:num>
  <w:num w:numId="1119">
    <w:abstractNumId w:val="424"/>
  </w:num>
  <w:num w:numId="1120">
    <w:abstractNumId w:val="165"/>
  </w:num>
  <w:num w:numId="1121">
    <w:abstractNumId w:val="273"/>
  </w:num>
  <w:num w:numId="1122">
    <w:abstractNumId w:val="885"/>
  </w:num>
  <w:num w:numId="1123">
    <w:abstractNumId w:val="1125"/>
  </w:num>
  <w:num w:numId="1124">
    <w:abstractNumId w:val="1107"/>
  </w:num>
  <w:num w:numId="1125">
    <w:abstractNumId w:val="252"/>
  </w:num>
  <w:num w:numId="1126">
    <w:abstractNumId w:val="270"/>
  </w:num>
  <w:num w:numId="1127">
    <w:abstractNumId w:val="395"/>
  </w:num>
  <w:num w:numId="1128">
    <w:abstractNumId w:val="519"/>
  </w:num>
  <w:num w:numId="1129">
    <w:abstractNumId w:val="544"/>
  </w:num>
  <w:num w:numId="1130">
    <w:abstractNumId w:val="924"/>
  </w:num>
  <w:num w:numId="1131">
    <w:abstractNumId w:val="267"/>
  </w:num>
  <w:num w:numId="1132">
    <w:abstractNumId w:val="137"/>
  </w:num>
  <w:num w:numId="1133">
    <w:abstractNumId w:val="595"/>
  </w:num>
  <w:num w:numId="1134">
    <w:abstractNumId w:val="1050"/>
  </w:num>
  <w:num w:numId="1135">
    <w:abstractNumId w:val="337"/>
  </w:num>
  <w:num w:numId="1136">
    <w:abstractNumId w:val="750"/>
  </w:num>
  <w:num w:numId="1137">
    <w:abstractNumId w:val="643"/>
  </w:num>
  <w:num w:numId="1138">
    <w:abstractNumId w:val="539"/>
  </w:num>
  <w:num w:numId="1139">
    <w:abstractNumId w:val="162"/>
  </w:num>
  <w:num w:numId="1140">
    <w:abstractNumId w:val="182"/>
  </w:num>
  <w:num w:numId="1141">
    <w:abstractNumId w:val="213"/>
  </w:num>
  <w:numIdMacAtCleanup w:val="1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A05"/>
    <w:rsid w:val="0000541E"/>
    <w:rsid w:val="00006CD5"/>
    <w:rsid w:val="000124A1"/>
    <w:rsid w:val="000253D6"/>
    <w:rsid w:val="00032D7B"/>
    <w:rsid w:val="0004248B"/>
    <w:rsid w:val="0004515F"/>
    <w:rsid w:val="00046A3C"/>
    <w:rsid w:val="00052303"/>
    <w:rsid w:val="00057ED7"/>
    <w:rsid w:val="0006099F"/>
    <w:rsid w:val="0006428F"/>
    <w:rsid w:val="000703A4"/>
    <w:rsid w:val="000832EF"/>
    <w:rsid w:val="000833FA"/>
    <w:rsid w:val="00084C38"/>
    <w:rsid w:val="0008543F"/>
    <w:rsid w:val="000872C9"/>
    <w:rsid w:val="000956FD"/>
    <w:rsid w:val="000A25BC"/>
    <w:rsid w:val="000A27B4"/>
    <w:rsid w:val="000A50B1"/>
    <w:rsid w:val="000B143E"/>
    <w:rsid w:val="000B1B9A"/>
    <w:rsid w:val="000B34E6"/>
    <w:rsid w:val="000B701E"/>
    <w:rsid w:val="000B7915"/>
    <w:rsid w:val="000B7927"/>
    <w:rsid w:val="000C0735"/>
    <w:rsid w:val="000C33F4"/>
    <w:rsid w:val="000C36ED"/>
    <w:rsid w:val="000C40A1"/>
    <w:rsid w:val="000C51C2"/>
    <w:rsid w:val="000C71C4"/>
    <w:rsid w:val="000C7E23"/>
    <w:rsid w:val="000D2B8F"/>
    <w:rsid w:val="000D3192"/>
    <w:rsid w:val="000D3380"/>
    <w:rsid w:val="000D6561"/>
    <w:rsid w:val="000E3B3D"/>
    <w:rsid w:val="000F1AFF"/>
    <w:rsid w:val="000F1C4B"/>
    <w:rsid w:val="000F21DD"/>
    <w:rsid w:val="000F51B8"/>
    <w:rsid w:val="000F73E0"/>
    <w:rsid w:val="0010183F"/>
    <w:rsid w:val="00101F15"/>
    <w:rsid w:val="00102287"/>
    <w:rsid w:val="00104AE3"/>
    <w:rsid w:val="00104CBA"/>
    <w:rsid w:val="0010678B"/>
    <w:rsid w:val="00107DF3"/>
    <w:rsid w:val="00110948"/>
    <w:rsid w:val="00112D3B"/>
    <w:rsid w:val="0011328E"/>
    <w:rsid w:val="00113412"/>
    <w:rsid w:val="0011662E"/>
    <w:rsid w:val="001275CF"/>
    <w:rsid w:val="00133955"/>
    <w:rsid w:val="00133E06"/>
    <w:rsid w:val="00135F3B"/>
    <w:rsid w:val="00140822"/>
    <w:rsid w:val="0015036B"/>
    <w:rsid w:val="00155586"/>
    <w:rsid w:val="00157D38"/>
    <w:rsid w:val="00162470"/>
    <w:rsid w:val="00163925"/>
    <w:rsid w:val="00166286"/>
    <w:rsid w:val="001717B9"/>
    <w:rsid w:val="0017274E"/>
    <w:rsid w:val="00175C32"/>
    <w:rsid w:val="00177A89"/>
    <w:rsid w:val="00182CE1"/>
    <w:rsid w:val="00194B59"/>
    <w:rsid w:val="00195E74"/>
    <w:rsid w:val="001A16FB"/>
    <w:rsid w:val="001A306B"/>
    <w:rsid w:val="001B2725"/>
    <w:rsid w:val="001B3ADC"/>
    <w:rsid w:val="001C3408"/>
    <w:rsid w:val="001C6877"/>
    <w:rsid w:val="001D5E1C"/>
    <w:rsid w:val="001E1400"/>
    <w:rsid w:val="001E2FBF"/>
    <w:rsid w:val="001E3B1F"/>
    <w:rsid w:val="001F238A"/>
    <w:rsid w:val="001F674C"/>
    <w:rsid w:val="00204A70"/>
    <w:rsid w:val="00205FE2"/>
    <w:rsid w:val="00211449"/>
    <w:rsid w:val="00230838"/>
    <w:rsid w:val="0023084C"/>
    <w:rsid w:val="0023264F"/>
    <w:rsid w:val="0024213B"/>
    <w:rsid w:val="00246948"/>
    <w:rsid w:val="00247F02"/>
    <w:rsid w:val="0025054E"/>
    <w:rsid w:val="002566C0"/>
    <w:rsid w:val="00257B25"/>
    <w:rsid w:val="00260234"/>
    <w:rsid w:val="00260330"/>
    <w:rsid w:val="00260493"/>
    <w:rsid w:val="0026274F"/>
    <w:rsid w:val="002658BA"/>
    <w:rsid w:val="00270E77"/>
    <w:rsid w:val="00271C6C"/>
    <w:rsid w:val="00273940"/>
    <w:rsid w:val="00273991"/>
    <w:rsid w:val="002771EA"/>
    <w:rsid w:val="002801DB"/>
    <w:rsid w:val="00287819"/>
    <w:rsid w:val="00291D1A"/>
    <w:rsid w:val="002A0932"/>
    <w:rsid w:val="002A4C19"/>
    <w:rsid w:val="002B33E3"/>
    <w:rsid w:val="002B49BE"/>
    <w:rsid w:val="002C058F"/>
    <w:rsid w:val="002C0C32"/>
    <w:rsid w:val="002C3229"/>
    <w:rsid w:val="002C798F"/>
    <w:rsid w:val="002D11D6"/>
    <w:rsid w:val="002D1674"/>
    <w:rsid w:val="002D3315"/>
    <w:rsid w:val="002D396E"/>
    <w:rsid w:val="002D45F6"/>
    <w:rsid w:val="002D6D1B"/>
    <w:rsid w:val="002E325B"/>
    <w:rsid w:val="002E626D"/>
    <w:rsid w:val="002E6F96"/>
    <w:rsid w:val="002E72DE"/>
    <w:rsid w:val="002F3613"/>
    <w:rsid w:val="002F3770"/>
    <w:rsid w:val="002F7085"/>
    <w:rsid w:val="002F799A"/>
    <w:rsid w:val="00301A89"/>
    <w:rsid w:val="00304006"/>
    <w:rsid w:val="003070FE"/>
    <w:rsid w:val="003158D8"/>
    <w:rsid w:val="003245D3"/>
    <w:rsid w:val="00325671"/>
    <w:rsid w:val="00325AB8"/>
    <w:rsid w:val="00330E6C"/>
    <w:rsid w:val="00345B6E"/>
    <w:rsid w:val="00345FA5"/>
    <w:rsid w:val="003467C9"/>
    <w:rsid w:val="00354A3F"/>
    <w:rsid w:val="0036288D"/>
    <w:rsid w:val="003647FC"/>
    <w:rsid w:val="00370433"/>
    <w:rsid w:val="003772CB"/>
    <w:rsid w:val="00377588"/>
    <w:rsid w:val="00380C8C"/>
    <w:rsid w:val="0039455B"/>
    <w:rsid w:val="003957F0"/>
    <w:rsid w:val="00397C61"/>
    <w:rsid w:val="003A15D0"/>
    <w:rsid w:val="003A24F0"/>
    <w:rsid w:val="003A30C8"/>
    <w:rsid w:val="003A7A9E"/>
    <w:rsid w:val="003B1E4C"/>
    <w:rsid w:val="003B2191"/>
    <w:rsid w:val="003B250E"/>
    <w:rsid w:val="003B7B6A"/>
    <w:rsid w:val="003C24C6"/>
    <w:rsid w:val="003C2864"/>
    <w:rsid w:val="003C6FF4"/>
    <w:rsid w:val="003D222A"/>
    <w:rsid w:val="003D46A7"/>
    <w:rsid w:val="003D573F"/>
    <w:rsid w:val="003D6085"/>
    <w:rsid w:val="003D70B6"/>
    <w:rsid w:val="003E1650"/>
    <w:rsid w:val="003E2C8F"/>
    <w:rsid w:val="003F6559"/>
    <w:rsid w:val="0040446D"/>
    <w:rsid w:val="00406E1A"/>
    <w:rsid w:val="00407CF1"/>
    <w:rsid w:val="00410B32"/>
    <w:rsid w:val="00421611"/>
    <w:rsid w:val="00422FDD"/>
    <w:rsid w:val="00425C7A"/>
    <w:rsid w:val="00431616"/>
    <w:rsid w:val="0044150E"/>
    <w:rsid w:val="004428AC"/>
    <w:rsid w:val="00444E29"/>
    <w:rsid w:val="00451320"/>
    <w:rsid w:val="00453C4A"/>
    <w:rsid w:val="004544B0"/>
    <w:rsid w:val="00455746"/>
    <w:rsid w:val="00455CB4"/>
    <w:rsid w:val="00457682"/>
    <w:rsid w:val="004652A6"/>
    <w:rsid w:val="00467E7F"/>
    <w:rsid w:val="00467FBB"/>
    <w:rsid w:val="00470751"/>
    <w:rsid w:val="00472A98"/>
    <w:rsid w:val="0047323B"/>
    <w:rsid w:val="0047540D"/>
    <w:rsid w:val="00476D61"/>
    <w:rsid w:val="004809AD"/>
    <w:rsid w:val="004845E8"/>
    <w:rsid w:val="004922E9"/>
    <w:rsid w:val="00492481"/>
    <w:rsid w:val="00493723"/>
    <w:rsid w:val="00494BBC"/>
    <w:rsid w:val="004A2927"/>
    <w:rsid w:val="004A4FE8"/>
    <w:rsid w:val="004B1215"/>
    <w:rsid w:val="004B3903"/>
    <w:rsid w:val="004B45B6"/>
    <w:rsid w:val="004B5657"/>
    <w:rsid w:val="004C01D3"/>
    <w:rsid w:val="004C1898"/>
    <w:rsid w:val="004C530A"/>
    <w:rsid w:val="004C764F"/>
    <w:rsid w:val="004D387C"/>
    <w:rsid w:val="004D43BB"/>
    <w:rsid w:val="004D58E1"/>
    <w:rsid w:val="004D630A"/>
    <w:rsid w:val="004E069E"/>
    <w:rsid w:val="004E1534"/>
    <w:rsid w:val="004E3ACA"/>
    <w:rsid w:val="004E4B13"/>
    <w:rsid w:val="004E6643"/>
    <w:rsid w:val="004F2D3C"/>
    <w:rsid w:val="004F6EFE"/>
    <w:rsid w:val="005018E6"/>
    <w:rsid w:val="00502C1A"/>
    <w:rsid w:val="00505A96"/>
    <w:rsid w:val="00514B4F"/>
    <w:rsid w:val="00517D16"/>
    <w:rsid w:val="00517DE4"/>
    <w:rsid w:val="00520CD2"/>
    <w:rsid w:val="00525DD3"/>
    <w:rsid w:val="0052713B"/>
    <w:rsid w:val="00533152"/>
    <w:rsid w:val="00534B3D"/>
    <w:rsid w:val="005353E5"/>
    <w:rsid w:val="00547467"/>
    <w:rsid w:val="00550618"/>
    <w:rsid w:val="00551097"/>
    <w:rsid w:val="00552EC0"/>
    <w:rsid w:val="00553D87"/>
    <w:rsid w:val="005602D7"/>
    <w:rsid w:val="005607F7"/>
    <w:rsid w:val="00566082"/>
    <w:rsid w:val="00567395"/>
    <w:rsid w:val="00571A43"/>
    <w:rsid w:val="00572AA6"/>
    <w:rsid w:val="00574982"/>
    <w:rsid w:val="00575D72"/>
    <w:rsid w:val="00576CF4"/>
    <w:rsid w:val="00580838"/>
    <w:rsid w:val="0058131D"/>
    <w:rsid w:val="00582520"/>
    <w:rsid w:val="005831FA"/>
    <w:rsid w:val="005835EE"/>
    <w:rsid w:val="00585C15"/>
    <w:rsid w:val="005878C4"/>
    <w:rsid w:val="005A2253"/>
    <w:rsid w:val="005A2DD4"/>
    <w:rsid w:val="005A4EFF"/>
    <w:rsid w:val="005B0373"/>
    <w:rsid w:val="005B2615"/>
    <w:rsid w:val="005B3788"/>
    <w:rsid w:val="005B4640"/>
    <w:rsid w:val="005C3BA2"/>
    <w:rsid w:val="005C5D7E"/>
    <w:rsid w:val="005C6753"/>
    <w:rsid w:val="005D1961"/>
    <w:rsid w:val="005D50AE"/>
    <w:rsid w:val="005D5B9C"/>
    <w:rsid w:val="005F6401"/>
    <w:rsid w:val="006060D9"/>
    <w:rsid w:val="006102E7"/>
    <w:rsid w:val="00613B47"/>
    <w:rsid w:val="006145B8"/>
    <w:rsid w:val="00616AEE"/>
    <w:rsid w:val="00620AB1"/>
    <w:rsid w:val="006225AF"/>
    <w:rsid w:val="00624214"/>
    <w:rsid w:val="00632606"/>
    <w:rsid w:val="00636212"/>
    <w:rsid w:val="0064020E"/>
    <w:rsid w:val="006472F6"/>
    <w:rsid w:val="006475A0"/>
    <w:rsid w:val="00652DA7"/>
    <w:rsid w:val="00656DE7"/>
    <w:rsid w:val="00675B53"/>
    <w:rsid w:val="00675E53"/>
    <w:rsid w:val="00677A2B"/>
    <w:rsid w:val="006816AA"/>
    <w:rsid w:val="006851AF"/>
    <w:rsid w:val="00685FB4"/>
    <w:rsid w:val="00691502"/>
    <w:rsid w:val="0069583C"/>
    <w:rsid w:val="006A38BF"/>
    <w:rsid w:val="006A77C1"/>
    <w:rsid w:val="006C05A0"/>
    <w:rsid w:val="006C0F9E"/>
    <w:rsid w:val="006D5BB2"/>
    <w:rsid w:val="006D6184"/>
    <w:rsid w:val="006E257E"/>
    <w:rsid w:val="006E3F82"/>
    <w:rsid w:val="006E593B"/>
    <w:rsid w:val="006F0D73"/>
    <w:rsid w:val="006F32E3"/>
    <w:rsid w:val="006F4A2E"/>
    <w:rsid w:val="00703303"/>
    <w:rsid w:val="007057EA"/>
    <w:rsid w:val="007071C8"/>
    <w:rsid w:val="0071201E"/>
    <w:rsid w:val="00712192"/>
    <w:rsid w:val="00714EDE"/>
    <w:rsid w:val="00717A4E"/>
    <w:rsid w:val="00721569"/>
    <w:rsid w:val="00722534"/>
    <w:rsid w:val="00727024"/>
    <w:rsid w:val="007354C9"/>
    <w:rsid w:val="007374BA"/>
    <w:rsid w:val="00737A1C"/>
    <w:rsid w:val="007512A1"/>
    <w:rsid w:val="00757AE5"/>
    <w:rsid w:val="00760293"/>
    <w:rsid w:val="007613E3"/>
    <w:rsid w:val="00761B20"/>
    <w:rsid w:val="0076260A"/>
    <w:rsid w:val="00762B1B"/>
    <w:rsid w:val="00763876"/>
    <w:rsid w:val="0076479C"/>
    <w:rsid w:val="00765FB5"/>
    <w:rsid w:val="00773AE7"/>
    <w:rsid w:val="00775AF7"/>
    <w:rsid w:val="007814B0"/>
    <w:rsid w:val="007825A3"/>
    <w:rsid w:val="00792A53"/>
    <w:rsid w:val="007933B5"/>
    <w:rsid w:val="00795F22"/>
    <w:rsid w:val="007A2706"/>
    <w:rsid w:val="007A41A6"/>
    <w:rsid w:val="007A7F39"/>
    <w:rsid w:val="007B303B"/>
    <w:rsid w:val="007C5EE5"/>
    <w:rsid w:val="007C63EE"/>
    <w:rsid w:val="007C7689"/>
    <w:rsid w:val="007D181D"/>
    <w:rsid w:val="007E0C43"/>
    <w:rsid w:val="007E273B"/>
    <w:rsid w:val="007E36E8"/>
    <w:rsid w:val="007E39E4"/>
    <w:rsid w:val="007F2412"/>
    <w:rsid w:val="007F275A"/>
    <w:rsid w:val="0080271B"/>
    <w:rsid w:val="008064DB"/>
    <w:rsid w:val="00807FB7"/>
    <w:rsid w:val="008106FC"/>
    <w:rsid w:val="008203E1"/>
    <w:rsid w:val="00823BE3"/>
    <w:rsid w:val="008245EF"/>
    <w:rsid w:val="008331F1"/>
    <w:rsid w:val="008348D7"/>
    <w:rsid w:val="0083500F"/>
    <w:rsid w:val="00841F6D"/>
    <w:rsid w:val="00843446"/>
    <w:rsid w:val="00844549"/>
    <w:rsid w:val="0086425F"/>
    <w:rsid w:val="00865CC6"/>
    <w:rsid w:val="00870A2E"/>
    <w:rsid w:val="0088035A"/>
    <w:rsid w:val="008853BC"/>
    <w:rsid w:val="00887D49"/>
    <w:rsid w:val="00891A62"/>
    <w:rsid w:val="00897189"/>
    <w:rsid w:val="008A6672"/>
    <w:rsid w:val="008A66B0"/>
    <w:rsid w:val="008A7442"/>
    <w:rsid w:val="008B17B5"/>
    <w:rsid w:val="008B27CA"/>
    <w:rsid w:val="008C0A76"/>
    <w:rsid w:val="008D0A5B"/>
    <w:rsid w:val="008D241D"/>
    <w:rsid w:val="008D3409"/>
    <w:rsid w:val="008D49BA"/>
    <w:rsid w:val="008D569F"/>
    <w:rsid w:val="008E0286"/>
    <w:rsid w:val="008E48AA"/>
    <w:rsid w:val="008E4B00"/>
    <w:rsid w:val="008E7133"/>
    <w:rsid w:val="008F4DF1"/>
    <w:rsid w:val="008F5A4F"/>
    <w:rsid w:val="008F61E3"/>
    <w:rsid w:val="008F6C12"/>
    <w:rsid w:val="009015BF"/>
    <w:rsid w:val="0091322D"/>
    <w:rsid w:val="009177D7"/>
    <w:rsid w:val="0092166E"/>
    <w:rsid w:val="009228BB"/>
    <w:rsid w:val="009247A2"/>
    <w:rsid w:val="00930AC4"/>
    <w:rsid w:val="00931AF9"/>
    <w:rsid w:val="00933AD1"/>
    <w:rsid w:val="009355D6"/>
    <w:rsid w:val="00935B23"/>
    <w:rsid w:val="009373CF"/>
    <w:rsid w:val="009404B1"/>
    <w:rsid w:val="00944162"/>
    <w:rsid w:val="009504EB"/>
    <w:rsid w:val="00954032"/>
    <w:rsid w:val="0095603D"/>
    <w:rsid w:val="00964BBF"/>
    <w:rsid w:val="00970F97"/>
    <w:rsid w:val="00986523"/>
    <w:rsid w:val="0099109A"/>
    <w:rsid w:val="009963DB"/>
    <w:rsid w:val="00996610"/>
    <w:rsid w:val="009972D8"/>
    <w:rsid w:val="009A0774"/>
    <w:rsid w:val="009A5A1C"/>
    <w:rsid w:val="009A6E62"/>
    <w:rsid w:val="009B5189"/>
    <w:rsid w:val="009B66EA"/>
    <w:rsid w:val="009C0EEC"/>
    <w:rsid w:val="009C0F44"/>
    <w:rsid w:val="009C105E"/>
    <w:rsid w:val="009C3E2E"/>
    <w:rsid w:val="009C699D"/>
    <w:rsid w:val="009D040B"/>
    <w:rsid w:val="009D290E"/>
    <w:rsid w:val="009E0464"/>
    <w:rsid w:val="009E0F1F"/>
    <w:rsid w:val="009E2322"/>
    <w:rsid w:val="009E4E8B"/>
    <w:rsid w:val="009E5C7D"/>
    <w:rsid w:val="009E7AB7"/>
    <w:rsid w:val="009F1908"/>
    <w:rsid w:val="009F338F"/>
    <w:rsid w:val="009F56EF"/>
    <w:rsid w:val="00A00EAF"/>
    <w:rsid w:val="00A057ED"/>
    <w:rsid w:val="00A0769E"/>
    <w:rsid w:val="00A12FF7"/>
    <w:rsid w:val="00A1789B"/>
    <w:rsid w:val="00A305FA"/>
    <w:rsid w:val="00A30657"/>
    <w:rsid w:val="00A31463"/>
    <w:rsid w:val="00A32202"/>
    <w:rsid w:val="00A35F96"/>
    <w:rsid w:val="00A50224"/>
    <w:rsid w:val="00A53707"/>
    <w:rsid w:val="00A57033"/>
    <w:rsid w:val="00A603E4"/>
    <w:rsid w:val="00A615C3"/>
    <w:rsid w:val="00A655D2"/>
    <w:rsid w:val="00A7278D"/>
    <w:rsid w:val="00A82C35"/>
    <w:rsid w:val="00A83371"/>
    <w:rsid w:val="00A8663E"/>
    <w:rsid w:val="00A930F6"/>
    <w:rsid w:val="00A97650"/>
    <w:rsid w:val="00AA030B"/>
    <w:rsid w:val="00AA4119"/>
    <w:rsid w:val="00AA6032"/>
    <w:rsid w:val="00AA6BFD"/>
    <w:rsid w:val="00AB0F61"/>
    <w:rsid w:val="00AB1B84"/>
    <w:rsid w:val="00AB29C3"/>
    <w:rsid w:val="00AB5195"/>
    <w:rsid w:val="00AC1529"/>
    <w:rsid w:val="00AC3108"/>
    <w:rsid w:val="00AC481C"/>
    <w:rsid w:val="00AC5436"/>
    <w:rsid w:val="00AD11FC"/>
    <w:rsid w:val="00AD192E"/>
    <w:rsid w:val="00AD30AE"/>
    <w:rsid w:val="00AD3474"/>
    <w:rsid w:val="00AD38B9"/>
    <w:rsid w:val="00AD6FFA"/>
    <w:rsid w:val="00AE2830"/>
    <w:rsid w:val="00AE55FE"/>
    <w:rsid w:val="00AF07F4"/>
    <w:rsid w:val="00AF0802"/>
    <w:rsid w:val="00AF25C8"/>
    <w:rsid w:val="00AF2A99"/>
    <w:rsid w:val="00AF4ED6"/>
    <w:rsid w:val="00AF5B5E"/>
    <w:rsid w:val="00AF6CEB"/>
    <w:rsid w:val="00B020A5"/>
    <w:rsid w:val="00B049A9"/>
    <w:rsid w:val="00B06484"/>
    <w:rsid w:val="00B11AC2"/>
    <w:rsid w:val="00B1447E"/>
    <w:rsid w:val="00B14988"/>
    <w:rsid w:val="00B15574"/>
    <w:rsid w:val="00B21EE6"/>
    <w:rsid w:val="00B30351"/>
    <w:rsid w:val="00B36456"/>
    <w:rsid w:val="00B40052"/>
    <w:rsid w:val="00B42CBB"/>
    <w:rsid w:val="00B45D5C"/>
    <w:rsid w:val="00B53FF3"/>
    <w:rsid w:val="00B55ECF"/>
    <w:rsid w:val="00B55F0C"/>
    <w:rsid w:val="00B5669F"/>
    <w:rsid w:val="00B56C47"/>
    <w:rsid w:val="00B63CC0"/>
    <w:rsid w:val="00B66478"/>
    <w:rsid w:val="00B7391D"/>
    <w:rsid w:val="00B76470"/>
    <w:rsid w:val="00B77F01"/>
    <w:rsid w:val="00B81A02"/>
    <w:rsid w:val="00B81E5B"/>
    <w:rsid w:val="00B84BB8"/>
    <w:rsid w:val="00B93184"/>
    <w:rsid w:val="00B9555A"/>
    <w:rsid w:val="00B96E8F"/>
    <w:rsid w:val="00B96FBD"/>
    <w:rsid w:val="00BA1C3A"/>
    <w:rsid w:val="00BA53FA"/>
    <w:rsid w:val="00BB1272"/>
    <w:rsid w:val="00BD1820"/>
    <w:rsid w:val="00BD3EAB"/>
    <w:rsid w:val="00BD408F"/>
    <w:rsid w:val="00BD687D"/>
    <w:rsid w:val="00BE0E51"/>
    <w:rsid w:val="00BE1A8D"/>
    <w:rsid w:val="00BE3249"/>
    <w:rsid w:val="00BE3A49"/>
    <w:rsid w:val="00BE3B5C"/>
    <w:rsid w:val="00BE5522"/>
    <w:rsid w:val="00BF0943"/>
    <w:rsid w:val="00BF26F0"/>
    <w:rsid w:val="00BF4E55"/>
    <w:rsid w:val="00BF5929"/>
    <w:rsid w:val="00BF6934"/>
    <w:rsid w:val="00C0742A"/>
    <w:rsid w:val="00C10C75"/>
    <w:rsid w:val="00C117E4"/>
    <w:rsid w:val="00C12B1F"/>
    <w:rsid w:val="00C151D3"/>
    <w:rsid w:val="00C15270"/>
    <w:rsid w:val="00C15D81"/>
    <w:rsid w:val="00C166C4"/>
    <w:rsid w:val="00C21AC1"/>
    <w:rsid w:val="00C258EA"/>
    <w:rsid w:val="00C26193"/>
    <w:rsid w:val="00C35AB2"/>
    <w:rsid w:val="00C36923"/>
    <w:rsid w:val="00C40F4B"/>
    <w:rsid w:val="00C555ED"/>
    <w:rsid w:val="00C56BAC"/>
    <w:rsid w:val="00C577FC"/>
    <w:rsid w:val="00C617B2"/>
    <w:rsid w:val="00C642E7"/>
    <w:rsid w:val="00C64A13"/>
    <w:rsid w:val="00C713DD"/>
    <w:rsid w:val="00C71E63"/>
    <w:rsid w:val="00C83183"/>
    <w:rsid w:val="00C85D14"/>
    <w:rsid w:val="00C90A05"/>
    <w:rsid w:val="00C91853"/>
    <w:rsid w:val="00C93376"/>
    <w:rsid w:val="00C9605C"/>
    <w:rsid w:val="00C965F5"/>
    <w:rsid w:val="00CA261D"/>
    <w:rsid w:val="00CA3F49"/>
    <w:rsid w:val="00CA5393"/>
    <w:rsid w:val="00CB5BB5"/>
    <w:rsid w:val="00CC5109"/>
    <w:rsid w:val="00CD15BD"/>
    <w:rsid w:val="00CD3210"/>
    <w:rsid w:val="00CD3815"/>
    <w:rsid w:val="00CD39BE"/>
    <w:rsid w:val="00CE1D8D"/>
    <w:rsid w:val="00CE50F2"/>
    <w:rsid w:val="00CE57E3"/>
    <w:rsid w:val="00CE67AC"/>
    <w:rsid w:val="00CF160A"/>
    <w:rsid w:val="00CF19D4"/>
    <w:rsid w:val="00CF4E53"/>
    <w:rsid w:val="00CF6093"/>
    <w:rsid w:val="00D00E37"/>
    <w:rsid w:val="00D02FE6"/>
    <w:rsid w:val="00D210D5"/>
    <w:rsid w:val="00D23256"/>
    <w:rsid w:val="00D26DAD"/>
    <w:rsid w:val="00D27E79"/>
    <w:rsid w:val="00D30A74"/>
    <w:rsid w:val="00D34764"/>
    <w:rsid w:val="00D34FBE"/>
    <w:rsid w:val="00D51D03"/>
    <w:rsid w:val="00D53E2F"/>
    <w:rsid w:val="00D6625E"/>
    <w:rsid w:val="00D72211"/>
    <w:rsid w:val="00D7278B"/>
    <w:rsid w:val="00D7405A"/>
    <w:rsid w:val="00D80E31"/>
    <w:rsid w:val="00D8100E"/>
    <w:rsid w:val="00D82718"/>
    <w:rsid w:val="00D86BA3"/>
    <w:rsid w:val="00D9235F"/>
    <w:rsid w:val="00DA0A68"/>
    <w:rsid w:val="00DA22A8"/>
    <w:rsid w:val="00DA541B"/>
    <w:rsid w:val="00DB1528"/>
    <w:rsid w:val="00DB5E6F"/>
    <w:rsid w:val="00DC6448"/>
    <w:rsid w:val="00DD3628"/>
    <w:rsid w:val="00DE2AA8"/>
    <w:rsid w:val="00DF178B"/>
    <w:rsid w:val="00DF31B2"/>
    <w:rsid w:val="00DF525E"/>
    <w:rsid w:val="00DF793F"/>
    <w:rsid w:val="00E03003"/>
    <w:rsid w:val="00E04369"/>
    <w:rsid w:val="00E0631E"/>
    <w:rsid w:val="00E10F55"/>
    <w:rsid w:val="00E13CA4"/>
    <w:rsid w:val="00E21B0A"/>
    <w:rsid w:val="00E33C88"/>
    <w:rsid w:val="00E3430A"/>
    <w:rsid w:val="00E34708"/>
    <w:rsid w:val="00E45502"/>
    <w:rsid w:val="00E461A8"/>
    <w:rsid w:val="00E525A3"/>
    <w:rsid w:val="00E52788"/>
    <w:rsid w:val="00E56D2F"/>
    <w:rsid w:val="00E61EA4"/>
    <w:rsid w:val="00E718B5"/>
    <w:rsid w:val="00E73F39"/>
    <w:rsid w:val="00E763BB"/>
    <w:rsid w:val="00E76DE4"/>
    <w:rsid w:val="00E83D49"/>
    <w:rsid w:val="00E83E67"/>
    <w:rsid w:val="00E85DFD"/>
    <w:rsid w:val="00E9161C"/>
    <w:rsid w:val="00E91853"/>
    <w:rsid w:val="00E927B2"/>
    <w:rsid w:val="00E94525"/>
    <w:rsid w:val="00E96BFA"/>
    <w:rsid w:val="00E96ECC"/>
    <w:rsid w:val="00E97FAC"/>
    <w:rsid w:val="00EA58EA"/>
    <w:rsid w:val="00EB51AF"/>
    <w:rsid w:val="00EB5C24"/>
    <w:rsid w:val="00EB62A8"/>
    <w:rsid w:val="00EB658D"/>
    <w:rsid w:val="00EC1838"/>
    <w:rsid w:val="00EC623C"/>
    <w:rsid w:val="00ED0335"/>
    <w:rsid w:val="00ED32C0"/>
    <w:rsid w:val="00EE499C"/>
    <w:rsid w:val="00EE607B"/>
    <w:rsid w:val="00EF39A7"/>
    <w:rsid w:val="00EF7696"/>
    <w:rsid w:val="00EF7F18"/>
    <w:rsid w:val="00F10322"/>
    <w:rsid w:val="00F22551"/>
    <w:rsid w:val="00F2350D"/>
    <w:rsid w:val="00F24BBB"/>
    <w:rsid w:val="00F24C05"/>
    <w:rsid w:val="00F3694E"/>
    <w:rsid w:val="00F37377"/>
    <w:rsid w:val="00F412F4"/>
    <w:rsid w:val="00F476AE"/>
    <w:rsid w:val="00F5181D"/>
    <w:rsid w:val="00F52E40"/>
    <w:rsid w:val="00F54037"/>
    <w:rsid w:val="00F56EE8"/>
    <w:rsid w:val="00F57BAB"/>
    <w:rsid w:val="00F65050"/>
    <w:rsid w:val="00F8178B"/>
    <w:rsid w:val="00F8502B"/>
    <w:rsid w:val="00F8520C"/>
    <w:rsid w:val="00F91DCE"/>
    <w:rsid w:val="00F95E62"/>
    <w:rsid w:val="00FB00DC"/>
    <w:rsid w:val="00FB0D21"/>
    <w:rsid w:val="00FB37CC"/>
    <w:rsid w:val="00FB5D91"/>
    <w:rsid w:val="00FB7EFA"/>
    <w:rsid w:val="00FC1913"/>
    <w:rsid w:val="00FC5495"/>
    <w:rsid w:val="00FC6FEF"/>
    <w:rsid w:val="00FD057F"/>
    <w:rsid w:val="00FD2DFF"/>
    <w:rsid w:val="00FD4FAA"/>
    <w:rsid w:val="00FD519D"/>
    <w:rsid w:val="00FD6918"/>
    <w:rsid w:val="00FF11BD"/>
    <w:rsid w:val="00FF2758"/>
    <w:rsid w:val="00FF3421"/>
    <w:rsid w:val="00FF5B1D"/>
    <w:rsid w:val="00FF6D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BBD44C9"/>
  <w15:docId w15:val="{3CA48BA8-E420-452E-AEFE-378EAFE81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104CB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1"/>
    <w:unhideWhenUsed/>
    <w:qFormat/>
    <w:rsid w:val="00954032"/>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eastAsia="ru-RU"/>
    </w:rPr>
  </w:style>
  <w:style w:type="paragraph" w:styleId="3">
    <w:name w:val="heading 3"/>
    <w:basedOn w:val="a"/>
    <w:next w:val="a"/>
    <w:link w:val="30"/>
    <w:uiPriority w:val="9"/>
    <w:semiHidden/>
    <w:unhideWhenUsed/>
    <w:qFormat/>
    <w:rsid w:val="009228BB"/>
    <w:pPr>
      <w:keepNext/>
      <w:keepLines/>
      <w:spacing w:before="40" w:after="0" w:line="240" w:lineRule="auto"/>
      <w:outlineLvl w:val="2"/>
    </w:pPr>
    <w:rPr>
      <w:rFonts w:ascii="Calibri Light" w:eastAsia="Times New Roman" w:hAnsi="Calibri Light" w:cs="Times New Roman"/>
      <w:color w:val="1F3763"/>
      <w:sz w:val="20"/>
      <w:szCs w:val="20"/>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rsid w:val="004F2D3C"/>
    <w:rPr>
      <w:rFonts w:ascii="Times New Roman" w:eastAsia="Times New Roman" w:hAnsi="Times New Roman" w:cs="Times New Roman"/>
      <w:sz w:val="26"/>
      <w:szCs w:val="26"/>
      <w:shd w:val="clear" w:color="auto" w:fill="FFFFFF"/>
    </w:rPr>
  </w:style>
  <w:style w:type="character" w:customStyle="1" w:styleId="21">
    <w:name w:val="Заголовок №2_"/>
    <w:basedOn w:val="a0"/>
    <w:link w:val="22"/>
    <w:rsid w:val="004F2D3C"/>
    <w:rPr>
      <w:rFonts w:ascii="Times New Roman" w:eastAsia="Times New Roman" w:hAnsi="Times New Roman" w:cs="Times New Roman"/>
      <w:sz w:val="27"/>
      <w:szCs w:val="27"/>
      <w:shd w:val="clear" w:color="auto" w:fill="FFFFFF"/>
    </w:rPr>
  </w:style>
  <w:style w:type="paragraph" w:customStyle="1" w:styleId="11">
    <w:name w:val="Основной текст1"/>
    <w:basedOn w:val="a"/>
    <w:link w:val="a3"/>
    <w:rsid w:val="004F2D3C"/>
    <w:pPr>
      <w:shd w:val="clear" w:color="auto" w:fill="FFFFFF"/>
      <w:spacing w:before="420" w:after="0" w:line="0" w:lineRule="atLeast"/>
      <w:jc w:val="center"/>
    </w:pPr>
    <w:rPr>
      <w:rFonts w:ascii="Times New Roman" w:eastAsia="Times New Roman" w:hAnsi="Times New Roman" w:cs="Times New Roman"/>
      <w:sz w:val="26"/>
      <w:szCs w:val="26"/>
    </w:rPr>
  </w:style>
  <w:style w:type="paragraph" w:customStyle="1" w:styleId="22">
    <w:name w:val="Заголовок №2"/>
    <w:basedOn w:val="a"/>
    <w:link w:val="21"/>
    <w:rsid w:val="004F2D3C"/>
    <w:pPr>
      <w:shd w:val="clear" w:color="auto" w:fill="FFFFFF"/>
      <w:spacing w:before="660" w:after="480" w:line="0" w:lineRule="atLeast"/>
      <w:jc w:val="center"/>
      <w:outlineLvl w:val="1"/>
    </w:pPr>
    <w:rPr>
      <w:rFonts w:ascii="Times New Roman" w:eastAsia="Times New Roman" w:hAnsi="Times New Roman" w:cs="Times New Roman"/>
      <w:sz w:val="27"/>
      <w:szCs w:val="27"/>
    </w:rPr>
  </w:style>
  <w:style w:type="paragraph" w:styleId="a4">
    <w:name w:val="List Paragraph"/>
    <w:basedOn w:val="a"/>
    <w:uiPriority w:val="34"/>
    <w:qFormat/>
    <w:rsid w:val="004F2D3C"/>
    <w:pPr>
      <w:ind w:left="720"/>
      <w:contextualSpacing/>
    </w:pPr>
  </w:style>
  <w:style w:type="character" w:customStyle="1" w:styleId="a5">
    <w:name w:val="Сноска_"/>
    <w:basedOn w:val="a0"/>
    <w:link w:val="a6"/>
    <w:rsid w:val="004F2D3C"/>
    <w:rPr>
      <w:rFonts w:ascii="Times New Roman" w:eastAsia="Times New Roman" w:hAnsi="Times New Roman" w:cs="Times New Roman"/>
      <w:sz w:val="18"/>
      <w:szCs w:val="18"/>
      <w:shd w:val="clear" w:color="auto" w:fill="FFFFFF"/>
    </w:rPr>
  </w:style>
  <w:style w:type="paragraph" w:customStyle="1" w:styleId="a6">
    <w:name w:val="Сноска"/>
    <w:basedOn w:val="a"/>
    <w:link w:val="a5"/>
    <w:rsid w:val="004F2D3C"/>
    <w:pPr>
      <w:shd w:val="clear" w:color="auto" w:fill="FFFFFF"/>
      <w:spacing w:after="0" w:line="230" w:lineRule="exact"/>
      <w:jc w:val="both"/>
    </w:pPr>
    <w:rPr>
      <w:rFonts w:ascii="Times New Roman" w:eastAsia="Times New Roman" w:hAnsi="Times New Roman" w:cs="Times New Roman"/>
      <w:sz w:val="18"/>
      <w:szCs w:val="18"/>
    </w:rPr>
  </w:style>
  <w:style w:type="paragraph" w:styleId="a7">
    <w:name w:val="header"/>
    <w:basedOn w:val="a"/>
    <w:link w:val="a8"/>
    <w:uiPriority w:val="99"/>
    <w:unhideWhenUsed/>
    <w:rsid w:val="00AA603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A6032"/>
  </w:style>
  <w:style w:type="paragraph" w:styleId="a9">
    <w:name w:val="footer"/>
    <w:basedOn w:val="a"/>
    <w:link w:val="aa"/>
    <w:uiPriority w:val="99"/>
    <w:unhideWhenUsed/>
    <w:rsid w:val="00AA603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A6032"/>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c"/>
    <w:unhideWhenUsed/>
    <w:rsid w:val="00BD408F"/>
    <w:pPr>
      <w:spacing w:after="0" w:line="240" w:lineRule="auto"/>
    </w:pPr>
    <w:rPr>
      <w:sz w:val="20"/>
      <w:szCs w:val="20"/>
    </w:r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b"/>
    <w:rsid w:val="00BD408F"/>
    <w:rPr>
      <w:sz w:val="20"/>
      <w:szCs w:val="20"/>
    </w:rPr>
  </w:style>
  <w:style w:type="character" w:styleId="ad">
    <w:name w:val="footnote reference"/>
    <w:basedOn w:val="a0"/>
    <w:unhideWhenUsed/>
    <w:rsid w:val="00BD408F"/>
    <w:rPr>
      <w:vertAlign w:val="superscript"/>
    </w:rPr>
  </w:style>
  <w:style w:type="character" w:customStyle="1" w:styleId="5">
    <w:name w:val="Основной текст (5)_"/>
    <w:basedOn w:val="a0"/>
    <w:link w:val="50"/>
    <w:rsid w:val="00EA58EA"/>
    <w:rPr>
      <w:rFonts w:ascii="Times New Roman" w:eastAsia="Times New Roman" w:hAnsi="Times New Roman" w:cs="Times New Roman"/>
      <w:sz w:val="15"/>
      <w:szCs w:val="15"/>
      <w:shd w:val="clear" w:color="auto" w:fill="FFFFFF"/>
    </w:rPr>
  </w:style>
  <w:style w:type="character" w:customStyle="1" w:styleId="ae">
    <w:name w:val="Колонтитул_"/>
    <w:basedOn w:val="a0"/>
    <w:link w:val="af"/>
    <w:rsid w:val="00EA58EA"/>
    <w:rPr>
      <w:rFonts w:ascii="Times New Roman" w:eastAsia="Times New Roman" w:hAnsi="Times New Roman" w:cs="Times New Roman"/>
      <w:sz w:val="20"/>
      <w:szCs w:val="20"/>
      <w:shd w:val="clear" w:color="auto" w:fill="FFFFFF"/>
    </w:rPr>
  </w:style>
  <w:style w:type="character" w:customStyle="1" w:styleId="af0">
    <w:name w:val="Колонтитул + Малые прописные"/>
    <w:basedOn w:val="ae"/>
    <w:rsid w:val="00EA58EA"/>
    <w:rPr>
      <w:rFonts w:ascii="Times New Roman" w:eastAsia="Times New Roman" w:hAnsi="Times New Roman" w:cs="Times New Roman"/>
      <w:smallCaps/>
      <w:spacing w:val="0"/>
      <w:sz w:val="20"/>
      <w:szCs w:val="20"/>
      <w:shd w:val="clear" w:color="auto" w:fill="FFFFFF"/>
    </w:rPr>
  </w:style>
  <w:style w:type="character" w:customStyle="1" w:styleId="115pt">
    <w:name w:val="Колонтитул + 11;5 pt"/>
    <w:basedOn w:val="ae"/>
    <w:rsid w:val="00EA58EA"/>
    <w:rPr>
      <w:rFonts w:ascii="Times New Roman" w:eastAsia="Times New Roman" w:hAnsi="Times New Roman" w:cs="Times New Roman"/>
      <w:spacing w:val="0"/>
      <w:sz w:val="23"/>
      <w:szCs w:val="23"/>
      <w:shd w:val="clear" w:color="auto" w:fill="FFFFFF"/>
    </w:rPr>
  </w:style>
  <w:style w:type="paragraph" w:customStyle="1" w:styleId="50">
    <w:name w:val="Основной текст (5)"/>
    <w:basedOn w:val="a"/>
    <w:link w:val="5"/>
    <w:rsid w:val="00EA58EA"/>
    <w:pPr>
      <w:shd w:val="clear" w:color="auto" w:fill="FFFFFF"/>
      <w:spacing w:after="0" w:line="0" w:lineRule="atLeast"/>
    </w:pPr>
    <w:rPr>
      <w:rFonts w:ascii="Times New Roman" w:eastAsia="Times New Roman" w:hAnsi="Times New Roman" w:cs="Times New Roman"/>
      <w:sz w:val="15"/>
      <w:szCs w:val="15"/>
    </w:rPr>
  </w:style>
  <w:style w:type="paragraph" w:customStyle="1" w:styleId="af">
    <w:name w:val="Колонтитул"/>
    <w:basedOn w:val="a"/>
    <w:link w:val="ae"/>
    <w:rsid w:val="00EA58EA"/>
    <w:pPr>
      <w:shd w:val="clear" w:color="auto" w:fill="FFFFFF"/>
      <w:spacing w:after="0" w:line="240" w:lineRule="auto"/>
    </w:pPr>
    <w:rPr>
      <w:rFonts w:ascii="Times New Roman" w:eastAsia="Times New Roman" w:hAnsi="Times New Roman" w:cs="Times New Roman"/>
      <w:sz w:val="20"/>
      <w:szCs w:val="20"/>
    </w:rPr>
  </w:style>
  <w:style w:type="table" w:styleId="af1">
    <w:name w:val="Table Grid"/>
    <w:basedOn w:val="a1"/>
    <w:uiPriority w:val="39"/>
    <w:rsid w:val="00807FB7"/>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6">
    <w:name w:val="Основной текст (6)_"/>
    <w:basedOn w:val="a0"/>
    <w:link w:val="60"/>
    <w:rsid w:val="00DF178B"/>
    <w:rPr>
      <w:rFonts w:ascii="Times New Roman" w:eastAsia="Times New Roman" w:hAnsi="Times New Roman" w:cs="Times New Roman"/>
      <w:sz w:val="18"/>
      <w:szCs w:val="18"/>
      <w:shd w:val="clear" w:color="auto" w:fill="FFFFFF"/>
    </w:rPr>
  </w:style>
  <w:style w:type="paragraph" w:customStyle="1" w:styleId="60">
    <w:name w:val="Основной текст (6)"/>
    <w:basedOn w:val="a"/>
    <w:link w:val="6"/>
    <w:rsid w:val="00DF178B"/>
    <w:pPr>
      <w:shd w:val="clear" w:color="auto" w:fill="FFFFFF"/>
      <w:spacing w:before="840" w:after="0" w:line="230" w:lineRule="exact"/>
      <w:jc w:val="both"/>
    </w:pPr>
    <w:rPr>
      <w:rFonts w:ascii="Times New Roman" w:eastAsia="Times New Roman" w:hAnsi="Times New Roman" w:cs="Times New Roman"/>
      <w:sz w:val="18"/>
      <w:szCs w:val="18"/>
    </w:rPr>
  </w:style>
  <w:style w:type="character" w:customStyle="1" w:styleId="12">
    <w:name w:val="Заголовок №1 (2)_"/>
    <w:basedOn w:val="a0"/>
    <w:link w:val="120"/>
    <w:rsid w:val="00517D16"/>
    <w:rPr>
      <w:rFonts w:ascii="Trebuchet MS" w:eastAsia="Trebuchet MS" w:hAnsi="Trebuchet MS" w:cs="Trebuchet MS"/>
      <w:sz w:val="25"/>
      <w:szCs w:val="25"/>
      <w:shd w:val="clear" w:color="auto" w:fill="FFFFFF"/>
    </w:rPr>
  </w:style>
  <w:style w:type="paragraph" w:customStyle="1" w:styleId="120">
    <w:name w:val="Заголовок №1 (2)"/>
    <w:basedOn w:val="a"/>
    <w:link w:val="12"/>
    <w:rsid w:val="00517D16"/>
    <w:pPr>
      <w:shd w:val="clear" w:color="auto" w:fill="FFFFFF"/>
      <w:spacing w:after="0" w:line="379" w:lineRule="exact"/>
      <w:jc w:val="both"/>
      <w:outlineLvl w:val="0"/>
    </w:pPr>
    <w:rPr>
      <w:rFonts w:ascii="Trebuchet MS" w:eastAsia="Trebuchet MS" w:hAnsi="Trebuchet MS" w:cs="Trebuchet MS"/>
      <w:sz w:val="25"/>
      <w:szCs w:val="25"/>
    </w:rPr>
  </w:style>
  <w:style w:type="character" w:customStyle="1" w:styleId="9pt">
    <w:name w:val="Колонтитул + 9 pt;Полужирный"/>
    <w:basedOn w:val="ae"/>
    <w:rsid w:val="00DA22A8"/>
    <w:rPr>
      <w:rFonts w:ascii="Times New Roman" w:eastAsia="Times New Roman" w:hAnsi="Times New Roman" w:cs="Times New Roman"/>
      <w:b/>
      <w:bCs/>
      <w:i w:val="0"/>
      <w:iCs w:val="0"/>
      <w:smallCaps w:val="0"/>
      <w:strike w:val="0"/>
      <w:spacing w:val="0"/>
      <w:sz w:val="18"/>
      <w:szCs w:val="18"/>
      <w:shd w:val="clear" w:color="auto" w:fill="FFFFFF"/>
    </w:rPr>
  </w:style>
  <w:style w:type="character" w:customStyle="1" w:styleId="8">
    <w:name w:val="Основной текст (8)_"/>
    <w:basedOn w:val="a0"/>
    <w:link w:val="80"/>
    <w:rsid w:val="00DA22A8"/>
    <w:rPr>
      <w:rFonts w:ascii="Times New Roman" w:eastAsia="Times New Roman" w:hAnsi="Times New Roman" w:cs="Times New Roman"/>
      <w:sz w:val="9"/>
      <w:szCs w:val="9"/>
      <w:shd w:val="clear" w:color="auto" w:fill="FFFFFF"/>
    </w:rPr>
  </w:style>
  <w:style w:type="character" w:customStyle="1" w:styleId="100">
    <w:name w:val="Основной текст (10)_"/>
    <w:basedOn w:val="a0"/>
    <w:link w:val="101"/>
    <w:rsid w:val="00DA22A8"/>
    <w:rPr>
      <w:rFonts w:ascii="Times New Roman" w:eastAsia="Times New Roman" w:hAnsi="Times New Roman" w:cs="Times New Roman"/>
      <w:sz w:val="8"/>
      <w:szCs w:val="8"/>
      <w:shd w:val="clear" w:color="auto" w:fill="FFFFFF"/>
    </w:rPr>
  </w:style>
  <w:style w:type="character" w:customStyle="1" w:styleId="9">
    <w:name w:val="Основной текст (9)_"/>
    <w:basedOn w:val="a0"/>
    <w:link w:val="90"/>
    <w:rsid w:val="00DA22A8"/>
    <w:rPr>
      <w:rFonts w:ascii="Times New Roman" w:eastAsia="Times New Roman" w:hAnsi="Times New Roman" w:cs="Times New Roman"/>
      <w:sz w:val="9"/>
      <w:szCs w:val="9"/>
      <w:shd w:val="clear" w:color="auto" w:fill="FFFFFF"/>
    </w:rPr>
  </w:style>
  <w:style w:type="character" w:customStyle="1" w:styleId="12pt">
    <w:name w:val="Колонтитул + 12 pt"/>
    <w:basedOn w:val="ae"/>
    <w:rsid w:val="00DA22A8"/>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110">
    <w:name w:val="Основной текст (11)_"/>
    <w:basedOn w:val="a0"/>
    <w:link w:val="111"/>
    <w:rsid w:val="00DA22A8"/>
    <w:rPr>
      <w:rFonts w:ascii="Times New Roman" w:eastAsia="Times New Roman" w:hAnsi="Times New Roman" w:cs="Times New Roman"/>
      <w:sz w:val="8"/>
      <w:szCs w:val="8"/>
      <w:shd w:val="clear" w:color="auto" w:fill="FFFFFF"/>
    </w:rPr>
  </w:style>
  <w:style w:type="character" w:customStyle="1" w:styleId="13">
    <w:name w:val="Основной текст (13)_"/>
    <w:basedOn w:val="a0"/>
    <w:link w:val="130"/>
    <w:rsid w:val="00DA22A8"/>
    <w:rPr>
      <w:rFonts w:ascii="Times New Roman" w:eastAsia="Times New Roman" w:hAnsi="Times New Roman" w:cs="Times New Roman"/>
      <w:sz w:val="9"/>
      <w:szCs w:val="9"/>
      <w:shd w:val="clear" w:color="auto" w:fill="FFFFFF"/>
    </w:rPr>
  </w:style>
  <w:style w:type="character" w:customStyle="1" w:styleId="121">
    <w:name w:val="Основной текст (12)_"/>
    <w:basedOn w:val="a0"/>
    <w:link w:val="122"/>
    <w:rsid w:val="00DA22A8"/>
    <w:rPr>
      <w:rFonts w:ascii="Times New Roman" w:eastAsia="Times New Roman" w:hAnsi="Times New Roman" w:cs="Times New Roman"/>
      <w:sz w:val="11"/>
      <w:szCs w:val="11"/>
      <w:shd w:val="clear" w:color="auto" w:fill="FFFFFF"/>
    </w:rPr>
  </w:style>
  <w:style w:type="character" w:customStyle="1" w:styleId="14">
    <w:name w:val="Основной текст (14)_"/>
    <w:basedOn w:val="a0"/>
    <w:link w:val="140"/>
    <w:rsid w:val="00DA22A8"/>
    <w:rPr>
      <w:rFonts w:ascii="Times New Roman" w:eastAsia="Times New Roman" w:hAnsi="Times New Roman" w:cs="Times New Roman"/>
      <w:sz w:val="8"/>
      <w:szCs w:val="8"/>
      <w:shd w:val="clear" w:color="auto" w:fill="FFFFFF"/>
    </w:rPr>
  </w:style>
  <w:style w:type="character" w:customStyle="1" w:styleId="15">
    <w:name w:val="Основной текст (15)_"/>
    <w:basedOn w:val="a0"/>
    <w:link w:val="150"/>
    <w:rsid w:val="00DA22A8"/>
    <w:rPr>
      <w:rFonts w:ascii="Times New Roman" w:eastAsia="Times New Roman" w:hAnsi="Times New Roman" w:cs="Times New Roman"/>
      <w:sz w:val="8"/>
      <w:szCs w:val="8"/>
      <w:shd w:val="clear" w:color="auto" w:fill="FFFFFF"/>
    </w:rPr>
  </w:style>
  <w:style w:type="character" w:customStyle="1" w:styleId="16">
    <w:name w:val="Основной текст (16)_"/>
    <w:basedOn w:val="a0"/>
    <w:link w:val="160"/>
    <w:rsid w:val="00DA22A8"/>
    <w:rPr>
      <w:rFonts w:ascii="Times New Roman" w:eastAsia="Times New Roman" w:hAnsi="Times New Roman" w:cs="Times New Roman"/>
      <w:sz w:val="9"/>
      <w:szCs w:val="9"/>
      <w:shd w:val="clear" w:color="auto" w:fill="FFFFFF"/>
    </w:rPr>
  </w:style>
  <w:style w:type="character" w:customStyle="1" w:styleId="17">
    <w:name w:val="Основной текст (17)_"/>
    <w:basedOn w:val="a0"/>
    <w:link w:val="170"/>
    <w:rsid w:val="00DA22A8"/>
    <w:rPr>
      <w:rFonts w:ascii="Times New Roman" w:eastAsia="Times New Roman" w:hAnsi="Times New Roman" w:cs="Times New Roman"/>
      <w:sz w:val="8"/>
      <w:szCs w:val="8"/>
      <w:shd w:val="clear" w:color="auto" w:fill="FFFFFF"/>
    </w:rPr>
  </w:style>
  <w:style w:type="paragraph" w:customStyle="1" w:styleId="80">
    <w:name w:val="Основной текст (8)"/>
    <w:basedOn w:val="a"/>
    <w:link w:val="8"/>
    <w:rsid w:val="00DA22A8"/>
    <w:pPr>
      <w:shd w:val="clear" w:color="auto" w:fill="FFFFFF"/>
      <w:spacing w:after="0" w:line="0" w:lineRule="atLeast"/>
    </w:pPr>
    <w:rPr>
      <w:rFonts w:ascii="Times New Roman" w:eastAsia="Times New Roman" w:hAnsi="Times New Roman" w:cs="Times New Roman"/>
      <w:sz w:val="9"/>
      <w:szCs w:val="9"/>
    </w:rPr>
  </w:style>
  <w:style w:type="paragraph" w:customStyle="1" w:styleId="101">
    <w:name w:val="Основной текст (10)"/>
    <w:basedOn w:val="a"/>
    <w:link w:val="100"/>
    <w:rsid w:val="00DA22A8"/>
    <w:pPr>
      <w:shd w:val="clear" w:color="auto" w:fill="FFFFFF"/>
      <w:spacing w:after="0" w:line="0" w:lineRule="atLeast"/>
    </w:pPr>
    <w:rPr>
      <w:rFonts w:ascii="Times New Roman" w:eastAsia="Times New Roman" w:hAnsi="Times New Roman" w:cs="Times New Roman"/>
      <w:sz w:val="8"/>
      <w:szCs w:val="8"/>
    </w:rPr>
  </w:style>
  <w:style w:type="paragraph" w:customStyle="1" w:styleId="90">
    <w:name w:val="Основной текст (9)"/>
    <w:basedOn w:val="a"/>
    <w:link w:val="9"/>
    <w:rsid w:val="00DA22A8"/>
    <w:pPr>
      <w:shd w:val="clear" w:color="auto" w:fill="FFFFFF"/>
      <w:spacing w:after="0" w:line="0" w:lineRule="atLeast"/>
    </w:pPr>
    <w:rPr>
      <w:rFonts w:ascii="Times New Roman" w:eastAsia="Times New Roman" w:hAnsi="Times New Roman" w:cs="Times New Roman"/>
      <w:sz w:val="9"/>
      <w:szCs w:val="9"/>
    </w:rPr>
  </w:style>
  <w:style w:type="paragraph" w:customStyle="1" w:styleId="111">
    <w:name w:val="Основной текст (11)"/>
    <w:basedOn w:val="a"/>
    <w:link w:val="110"/>
    <w:rsid w:val="00DA22A8"/>
    <w:pPr>
      <w:shd w:val="clear" w:color="auto" w:fill="FFFFFF"/>
      <w:spacing w:after="0" w:line="0" w:lineRule="atLeast"/>
    </w:pPr>
    <w:rPr>
      <w:rFonts w:ascii="Times New Roman" w:eastAsia="Times New Roman" w:hAnsi="Times New Roman" w:cs="Times New Roman"/>
      <w:sz w:val="8"/>
      <w:szCs w:val="8"/>
    </w:rPr>
  </w:style>
  <w:style w:type="paragraph" w:customStyle="1" w:styleId="130">
    <w:name w:val="Основной текст (13)"/>
    <w:basedOn w:val="a"/>
    <w:link w:val="13"/>
    <w:rsid w:val="00DA22A8"/>
    <w:pPr>
      <w:shd w:val="clear" w:color="auto" w:fill="FFFFFF"/>
      <w:spacing w:after="0" w:line="0" w:lineRule="atLeast"/>
    </w:pPr>
    <w:rPr>
      <w:rFonts w:ascii="Times New Roman" w:eastAsia="Times New Roman" w:hAnsi="Times New Roman" w:cs="Times New Roman"/>
      <w:sz w:val="9"/>
      <w:szCs w:val="9"/>
    </w:rPr>
  </w:style>
  <w:style w:type="paragraph" w:customStyle="1" w:styleId="122">
    <w:name w:val="Основной текст (12)"/>
    <w:basedOn w:val="a"/>
    <w:link w:val="121"/>
    <w:rsid w:val="00DA22A8"/>
    <w:pPr>
      <w:shd w:val="clear" w:color="auto" w:fill="FFFFFF"/>
      <w:spacing w:after="0" w:line="0" w:lineRule="atLeast"/>
    </w:pPr>
    <w:rPr>
      <w:rFonts w:ascii="Times New Roman" w:eastAsia="Times New Roman" w:hAnsi="Times New Roman" w:cs="Times New Roman"/>
      <w:sz w:val="11"/>
      <w:szCs w:val="11"/>
    </w:rPr>
  </w:style>
  <w:style w:type="paragraph" w:customStyle="1" w:styleId="140">
    <w:name w:val="Основной текст (14)"/>
    <w:basedOn w:val="a"/>
    <w:link w:val="14"/>
    <w:rsid w:val="00DA22A8"/>
    <w:pPr>
      <w:shd w:val="clear" w:color="auto" w:fill="FFFFFF"/>
      <w:spacing w:after="0" w:line="0" w:lineRule="atLeast"/>
    </w:pPr>
    <w:rPr>
      <w:rFonts w:ascii="Times New Roman" w:eastAsia="Times New Roman" w:hAnsi="Times New Roman" w:cs="Times New Roman"/>
      <w:sz w:val="8"/>
      <w:szCs w:val="8"/>
    </w:rPr>
  </w:style>
  <w:style w:type="paragraph" w:customStyle="1" w:styleId="150">
    <w:name w:val="Основной текст (15)"/>
    <w:basedOn w:val="a"/>
    <w:link w:val="15"/>
    <w:rsid w:val="00DA22A8"/>
    <w:pPr>
      <w:shd w:val="clear" w:color="auto" w:fill="FFFFFF"/>
      <w:spacing w:after="0" w:line="0" w:lineRule="atLeast"/>
    </w:pPr>
    <w:rPr>
      <w:rFonts w:ascii="Times New Roman" w:eastAsia="Times New Roman" w:hAnsi="Times New Roman" w:cs="Times New Roman"/>
      <w:sz w:val="8"/>
      <w:szCs w:val="8"/>
    </w:rPr>
  </w:style>
  <w:style w:type="paragraph" w:customStyle="1" w:styleId="160">
    <w:name w:val="Основной текст (16)"/>
    <w:basedOn w:val="a"/>
    <w:link w:val="16"/>
    <w:rsid w:val="00DA22A8"/>
    <w:pPr>
      <w:shd w:val="clear" w:color="auto" w:fill="FFFFFF"/>
      <w:spacing w:after="0" w:line="0" w:lineRule="atLeast"/>
    </w:pPr>
    <w:rPr>
      <w:rFonts w:ascii="Times New Roman" w:eastAsia="Times New Roman" w:hAnsi="Times New Roman" w:cs="Times New Roman"/>
      <w:sz w:val="9"/>
      <w:szCs w:val="9"/>
    </w:rPr>
  </w:style>
  <w:style w:type="paragraph" w:customStyle="1" w:styleId="170">
    <w:name w:val="Основной текст (17)"/>
    <w:basedOn w:val="a"/>
    <w:link w:val="17"/>
    <w:rsid w:val="00DA22A8"/>
    <w:pPr>
      <w:shd w:val="clear" w:color="auto" w:fill="FFFFFF"/>
      <w:spacing w:after="0" w:line="0" w:lineRule="atLeast"/>
    </w:pPr>
    <w:rPr>
      <w:rFonts w:ascii="Times New Roman" w:eastAsia="Times New Roman" w:hAnsi="Times New Roman" w:cs="Times New Roman"/>
      <w:sz w:val="8"/>
      <w:szCs w:val="8"/>
    </w:rPr>
  </w:style>
  <w:style w:type="paragraph" w:styleId="af2">
    <w:name w:val="Normal (Web)"/>
    <w:aliases w:val="Знак Знак"/>
    <w:basedOn w:val="a"/>
    <w:link w:val="af3"/>
    <w:uiPriority w:val="99"/>
    <w:rsid w:val="00F225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3">
    <w:name w:val="Обычный (веб) Знак"/>
    <w:aliases w:val="Знак Знак Знак"/>
    <w:link w:val="af2"/>
    <w:uiPriority w:val="99"/>
    <w:locked/>
    <w:rsid w:val="00F22551"/>
    <w:rPr>
      <w:rFonts w:ascii="Times New Roman" w:eastAsia="Times New Roman" w:hAnsi="Times New Roman" w:cs="Times New Roman"/>
      <w:sz w:val="24"/>
      <w:szCs w:val="24"/>
      <w:lang w:eastAsia="ru-RU"/>
    </w:rPr>
  </w:style>
  <w:style w:type="character" w:styleId="af4">
    <w:name w:val="Hyperlink"/>
    <w:basedOn w:val="a0"/>
    <w:uiPriority w:val="99"/>
    <w:rsid w:val="005602D7"/>
    <w:rPr>
      <w:rFonts w:cs="Times New Roman"/>
      <w:color w:val="0000FF"/>
      <w:u w:val="single"/>
    </w:rPr>
  </w:style>
  <w:style w:type="character" w:styleId="af5">
    <w:name w:val="Emphasis"/>
    <w:basedOn w:val="a0"/>
    <w:uiPriority w:val="20"/>
    <w:qFormat/>
    <w:rsid w:val="001E1400"/>
    <w:rPr>
      <w:i/>
      <w:iCs/>
    </w:rPr>
  </w:style>
  <w:style w:type="character" w:styleId="af6">
    <w:name w:val="FollowedHyperlink"/>
    <w:basedOn w:val="a0"/>
    <w:uiPriority w:val="99"/>
    <w:semiHidden/>
    <w:unhideWhenUsed/>
    <w:rsid w:val="003245D3"/>
    <w:rPr>
      <w:color w:val="954F72" w:themeColor="followedHyperlink"/>
      <w:u w:val="single"/>
    </w:rPr>
  </w:style>
  <w:style w:type="paragraph" w:customStyle="1" w:styleId="pboth">
    <w:name w:val="pboth"/>
    <w:basedOn w:val="a"/>
    <w:rsid w:val="006E59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7">
    <w:name w:val="No Spacing"/>
    <w:uiPriority w:val="1"/>
    <w:qFormat/>
    <w:rsid w:val="005A2DD4"/>
    <w:pPr>
      <w:widowControl w:val="0"/>
      <w:autoSpaceDE w:val="0"/>
      <w:autoSpaceDN w:val="0"/>
      <w:spacing w:after="0" w:line="240" w:lineRule="auto"/>
    </w:pPr>
    <w:rPr>
      <w:rFonts w:ascii="Times New Roman" w:eastAsia="Times New Roman" w:hAnsi="Times New Roman" w:cs="Times New Roman"/>
    </w:rPr>
  </w:style>
  <w:style w:type="paragraph" w:customStyle="1" w:styleId="18">
    <w:name w:val="Абзац списка1"/>
    <w:aliases w:val="литература"/>
    <w:basedOn w:val="a"/>
    <w:link w:val="af8"/>
    <w:uiPriority w:val="99"/>
    <w:qFormat/>
    <w:rsid w:val="002E72DE"/>
    <w:pPr>
      <w:widowControl w:val="0"/>
      <w:autoSpaceDE w:val="0"/>
      <w:autoSpaceDN w:val="0"/>
      <w:spacing w:after="0" w:line="240" w:lineRule="auto"/>
      <w:ind w:left="172" w:firstLine="540"/>
    </w:pPr>
    <w:rPr>
      <w:rFonts w:ascii="Times New Roman" w:eastAsia="Calibri" w:hAnsi="Times New Roman" w:cs="Times New Roman"/>
    </w:rPr>
  </w:style>
  <w:style w:type="paragraph" w:customStyle="1" w:styleId="c34">
    <w:name w:val="c34"/>
    <w:basedOn w:val="a"/>
    <w:rsid w:val="00E461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E461A8"/>
  </w:style>
  <w:style w:type="paragraph" w:customStyle="1" w:styleId="c21">
    <w:name w:val="c21"/>
    <w:basedOn w:val="a"/>
    <w:rsid w:val="00E461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5">
    <w:name w:val="c35"/>
    <w:basedOn w:val="a0"/>
    <w:rsid w:val="00E461A8"/>
  </w:style>
  <w:style w:type="paragraph" w:customStyle="1" w:styleId="c16">
    <w:name w:val="c16"/>
    <w:basedOn w:val="a"/>
    <w:rsid w:val="00E461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E461A8"/>
  </w:style>
  <w:style w:type="character" w:customStyle="1" w:styleId="af8">
    <w:name w:val="Абзац списка Знак"/>
    <w:aliases w:val="литература Знак,Абзац списка1 Знак"/>
    <w:link w:val="18"/>
    <w:uiPriority w:val="34"/>
    <w:qFormat/>
    <w:locked/>
    <w:rsid w:val="00157D38"/>
    <w:rPr>
      <w:rFonts w:ascii="Times New Roman" w:eastAsia="Calibri" w:hAnsi="Times New Roman" w:cs="Times New Roman"/>
    </w:rPr>
  </w:style>
  <w:style w:type="character" w:customStyle="1" w:styleId="FontStyle36">
    <w:name w:val="Font Style36"/>
    <w:uiPriority w:val="99"/>
    <w:rsid w:val="00157D38"/>
    <w:rPr>
      <w:rFonts w:ascii="Times New Roman" w:hAnsi="Times New Roman" w:cs="Times New Roman"/>
      <w:sz w:val="28"/>
      <w:szCs w:val="28"/>
    </w:rPr>
  </w:style>
  <w:style w:type="paragraph" w:customStyle="1" w:styleId="c12">
    <w:name w:val="c12"/>
    <w:basedOn w:val="a"/>
    <w:rsid w:val="009560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95603D"/>
  </w:style>
  <w:style w:type="character" w:customStyle="1" w:styleId="c2">
    <w:name w:val="c2"/>
    <w:basedOn w:val="a0"/>
    <w:rsid w:val="0095603D"/>
  </w:style>
  <w:style w:type="character" w:customStyle="1" w:styleId="c5">
    <w:name w:val="c5"/>
    <w:basedOn w:val="a0"/>
    <w:rsid w:val="00AF6CEB"/>
  </w:style>
  <w:style w:type="paragraph" w:customStyle="1" w:styleId="c1">
    <w:name w:val="c1"/>
    <w:basedOn w:val="a"/>
    <w:rsid w:val="00C151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C151D3"/>
  </w:style>
  <w:style w:type="character" w:styleId="af9">
    <w:name w:val="Strong"/>
    <w:basedOn w:val="a0"/>
    <w:uiPriority w:val="22"/>
    <w:qFormat/>
    <w:rsid w:val="00046A3C"/>
    <w:rPr>
      <w:b/>
      <w:bCs/>
    </w:rPr>
  </w:style>
  <w:style w:type="character" w:customStyle="1" w:styleId="20">
    <w:name w:val="Заголовок 2 Знак"/>
    <w:basedOn w:val="a0"/>
    <w:link w:val="2"/>
    <w:uiPriority w:val="1"/>
    <w:rsid w:val="00954032"/>
    <w:rPr>
      <w:rFonts w:asciiTheme="majorHAnsi" w:eastAsiaTheme="majorEastAsia" w:hAnsiTheme="majorHAnsi" w:cstheme="majorBidi"/>
      <w:b/>
      <w:bCs/>
      <w:color w:val="5B9BD5" w:themeColor="accent1"/>
      <w:sz w:val="26"/>
      <w:szCs w:val="26"/>
      <w:lang w:eastAsia="ru-RU"/>
    </w:rPr>
  </w:style>
  <w:style w:type="paragraph" w:customStyle="1" w:styleId="Default">
    <w:name w:val="Default"/>
    <w:rsid w:val="000C073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9"/>
    <w:rsid w:val="00104CBA"/>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9228BB"/>
    <w:rPr>
      <w:rFonts w:ascii="Calibri Light" w:eastAsia="Times New Roman" w:hAnsi="Calibri Light" w:cs="Times New Roman"/>
      <w:color w:val="1F3763"/>
      <w:sz w:val="20"/>
      <w:szCs w:val="20"/>
      <w:lang w:val="x-none" w:eastAsia="ru-RU"/>
    </w:rPr>
  </w:style>
  <w:style w:type="numbering" w:customStyle="1" w:styleId="19">
    <w:name w:val="Нет списка1"/>
    <w:next w:val="a2"/>
    <w:uiPriority w:val="99"/>
    <w:semiHidden/>
    <w:unhideWhenUsed/>
    <w:rsid w:val="009228BB"/>
  </w:style>
  <w:style w:type="table" w:customStyle="1" w:styleId="1a">
    <w:name w:val="Сетка таблицы1"/>
    <w:basedOn w:val="a1"/>
    <w:next w:val="af1"/>
    <w:uiPriority w:val="39"/>
    <w:rsid w:val="009228BB"/>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annotation reference"/>
    <w:uiPriority w:val="99"/>
    <w:semiHidden/>
    <w:unhideWhenUsed/>
    <w:rsid w:val="009228BB"/>
    <w:rPr>
      <w:sz w:val="16"/>
      <w:szCs w:val="16"/>
    </w:rPr>
  </w:style>
  <w:style w:type="paragraph" w:customStyle="1" w:styleId="68">
    <w:name w:val="Основной текст68"/>
    <w:basedOn w:val="a"/>
    <w:rsid w:val="009228BB"/>
    <w:pPr>
      <w:shd w:val="clear" w:color="auto" w:fill="FFFFFF"/>
      <w:spacing w:after="780" w:line="211" w:lineRule="exact"/>
      <w:jc w:val="right"/>
    </w:pPr>
    <w:rPr>
      <w:rFonts w:ascii="Calibri" w:eastAsia="Calibri" w:hAnsi="Calibri" w:cs="Times New Roman"/>
      <w:sz w:val="20"/>
      <w:szCs w:val="20"/>
      <w:lang w:val="x-none" w:eastAsia="x-none"/>
    </w:rPr>
  </w:style>
  <w:style w:type="character" w:customStyle="1" w:styleId="apple-converted-space">
    <w:name w:val="apple-converted-space"/>
    <w:rsid w:val="009228BB"/>
  </w:style>
  <w:style w:type="paragraph" w:styleId="afb">
    <w:name w:val="endnote text"/>
    <w:basedOn w:val="a"/>
    <w:link w:val="afc"/>
    <w:uiPriority w:val="99"/>
    <w:semiHidden/>
    <w:unhideWhenUsed/>
    <w:rsid w:val="009228BB"/>
    <w:pPr>
      <w:spacing w:after="0" w:line="240" w:lineRule="auto"/>
    </w:pPr>
    <w:rPr>
      <w:rFonts w:ascii="Times New Roman" w:eastAsia="Times New Roman" w:hAnsi="Times New Roman" w:cs="Times New Roman"/>
      <w:sz w:val="20"/>
      <w:szCs w:val="20"/>
      <w:lang w:val="x-none" w:eastAsia="ru-RU"/>
    </w:rPr>
  </w:style>
  <w:style w:type="character" w:customStyle="1" w:styleId="afc">
    <w:name w:val="Текст концевой сноски Знак"/>
    <w:basedOn w:val="a0"/>
    <w:link w:val="afb"/>
    <w:uiPriority w:val="99"/>
    <w:semiHidden/>
    <w:rsid w:val="009228BB"/>
    <w:rPr>
      <w:rFonts w:ascii="Times New Roman" w:eastAsia="Times New Roman" w:hAnsi="Times New Roman" w:cs="Times New Roman"/>
      <w:sz w:val="20"/>
      <w:szCs w:val="20"/>
      <w:lang w:val="x-none" w:eastAsia="ru-RU"/>
    </w:rPr>
  </w:style>
  <w:style w:type="character" w:styleId="afd">
    <w:name w:val="endnote reference"/>
    <w:uiPriority w:val="99"/>
    <w:semiHidden/>
    <w:unhideWhenUsed/>
    <w:rsid w:val="009228BB"/>
    <w:rPr>
      <w:vertAlign w:val="superscript"/>
    </w:rPr>
  </w:style>
  <w:style w:type="paragraph" w:styleId="afe">
    <w:name w:val="TOC Heading"/>
    <w:basedOn w:val="1"/>
    <w:next w:val="a"/>
    <w:uiPriority w:val="39"/>
    <w:unhideWhenUsed/>
    <w:qFormat/>
    <w:rsid w:val="009228BB"/>
    <w:pPr>
      <w:outlineLvl w:val="9"/>
    </w:pPr>
    <w:rPr>
      <w:rFonts w:ascii="Calibri Light" w:eastAsia="Times New Roman" w:hAnsi="Calibri Light" w:cs="Times New Roman"/>
      <w:color w:val="2F5496"/>
      <w:lang w:val="x-none" w:eastAsia="ru-RU"/>
    </w:rPr>
  </w:style>
  <w:style w:type="paragraph" w:styleId="1b">
    <w:name w:val="toc 1"/>
    <w:basedOn w:val="a"/>
    <w:next w:val="a"/>
    <w:autoRedefine/>
    <w:uiPriority w:val="39"/>
    <w:unhideWhenUsed/>
    <w:rsid w:val="009228BB"/>
    <w:pPr>
      <w:spacing w:after="100" w:line="240" w:lineRule="auto"/>
    </w:pPr>
    <w:rPr>
      <w:rFonts w:ascii="Times New Roman" w:eastAsia="Times New Roman" w:hAnsi="Times New Roman" w:cs="Times New Roman"/>
      <w:sz w:val="24"/>
      <w:szCs w:val="24"/>
      <w:lang w:eastAsia="ru-RU"/>
    </w:rPr>
  </w:style>
  <w:style w:type="paragraph" w:customStyle="1" w:styleId="ParaAttribute38">
    <w:name w:val="ParaAttribute38"/>
    <w:rsid w:val="009228BB"/>
    <w:pPr>
      <w:spacing w:after="0" w:line="240" w:lineRule="auto"/>
      <w:ind w:right="-1"/>
      <w:jc w:val="both"/>
    </w:pPr>
    <w:rPr>
      <w:rFonts w:ascii="Times New Roman" w:eastAsia="№Е" w:hAnsi="Times New Roman" w:cs="Times New Roman"/>
      <w:sz w:val="20"/>
      <w:szCs w:val="20"/>
      <w:lang w:eastAsia="ru-RU"/>
    </w:rPr>
  </w:style>
  <w:style w:type="character" w:customStyle="1" w:styleId="CharAttribute502">
    <w:name w:val="CharAttribute502"/>
    <w:rsid w:val="009228BB"/>
    <w:rPr>
      <w:rFonts w:ascii="Times New Roman" w:eastAsia="Times New Roman"/>
      <w:i/>
      <w:sz w:val="28"/>
    </w:rPr>
  </w:style>
  <w:style w:type="paragraph" w:styleId="23">
    <w:name w:val="toc 2"/>
    <w:basedOn w:val="a"/>
    <w:next w:val="a"/>
    <w:autoRedefine/>
    <w:uiPriority w:val="39"/>
    <w:unhideWhenUsed/>
    <w:rsid w:val="009228BB"/>
    <w:pPr>
      <w:spacing w:after="100" w:line="240" w:lineRule="auto"/>
      <w:ind w:left="240"/>
    </w:pPr>
    <w:rPr>
      <w:rFonts w:ascii="Times New Roman" w:eastAsia="Times New Roman" w:hAnsi="Times New Roman" w:cs="Times New Roman"/>
      <w:sz w:val="24"/>
      <w:szCs w:val="24"/>
      <w:lang w:eastAsia="ru-RU"/>
    </w:rPr>
  </w:style>
  <w:style w:type="paragraph" w:styleId="31">
    <w:name w:val="toc 3"/>
    <w:basedOn w:val="a"/>
    <w:next w:val="a"/>
    <w:autoRedefine/>
    <w:uiPriority w:val="39"/>
    <w:unhideWhenUsed/>
    <w:rsid w:val="009228BB"/>
    <w:pPr>
      <w:spacing w:after="100" w:line="240" w:lineRule="auto"/>
      <w:ind w:left="480"/>
    </w:pPr>
    <w:rPr>
      <w:rFonts w:ascii="Times New Roman" w:eastAsia="Times New Roman" w:hAnsi="Times New Roman" w:cs="Times New Roman"/>
      <w:sz w:val="24"/>
      <w:szCs w:val="24"/>
      <w:lang w:eastAsia="ru-RU"/>
    </w:rPr>
  </w:style>
  <w:style w:type="paragraph" w:styleId="aff">
    <w:name w:val="Balloon Text"/>
    <w:basedOn w:val="a"/>
    <w:link w:val="aff0"/>
    <w:uiPriority w:val="99"/>
    <w:semiHidden/>
    <w:unhideWhenUsed/>
    <w:rsid w:val="009228BB"/>
    <w:pPr>
      <w:spacing w:after="0" w:line="240" w:lineRule="auto"/>
    </w:pPr>
    <w:rPr>
      <w:rFonts w:ascii="Tahoma" w:eastAsia="Times New Roman" w:hAnsi="Tahoma" w:cs="Times New Roman"/>
      <w:sz w:val="16"/>
      <w:szCs w:val="16"/>
      <w:lang w:val="x-none" w:eastAsia="ru-RU"/>
    </w:rPr>
  </w:style>
  <w:style w:type="character" w:customStyle="1" w:styleId="aff0">
    <w:name w:val="Текст выноски Знак"/>
    <w:basedOn w:val="a0"/>
    <w:link w:val="aff"/>
    <w:uiPriority w:val="99"/>
    <w:semiHidden/>
    <w:rsid w:val="009228BB"/>
    <w:rPr>
      <w:rFonts w:ascii="Tahoma" w:eastAsia="Times New Roman" w:hAnsi="Tahoma" w:cs="Times New Roman"/>
      <w:sz w:val="16"/>
      <w:szCs w:val="16"/>
      <w:lang w:val="x-none" w:eastAsia="ru-RU"/>
    </w:rPr>
  </w:style>
  <w:style w:type="paragraph" w:styleId="aff1">
    <w:name w:val="annotation text"/>
    <w:basedOn w:val="a"/>
    <w:link w:val="aff2"/>
    <w:uiPriority w:val="99"/>
    <w:semiHidden/>
    <w:unhideWhenUsed/>
    <w:rsid w:val="009228BB"/>
    <w:pPr>
      <w:spacing w:after="0" w:line="240" w:lineRule="auto"/>
    </w:pPr>
    <w:rPr>
      <w:rFonts w:ascii="Times New Roman" w:eastAsia="Times New Roman" w:hAnsi="Times New Roman" w:cs="Times New Roman"/>
      <w:sz w:val="20"/>
      <w:szCs w:val="20"/>
      <w:lang w:val="x-none" w:eastAsia="x-none"/>
    </w:rPr>
  </w:style>
  <w:style w:type="character" w:customStyle="1" w:styleId="aff2">
    <w:name w:val="Текст примечания Знак"/>
    <w:basedOn w:val="a0"/>
    <w:link w:val="aff1"/>
    <w:uiPriority w:val="99"/>
    <w:semiHidden/>
    <w:rsid w:val="009228BB"/>
    <w:rPr>
      <w:rFonts w:ascii="Times New Roman" w:eastAsia="Times New Roman" w:hAnsi="Times New Roman" w:cs="Times New Roman"/>
      <w:sz w:val="20"/>
      <w:szCs w:val="20"/>
      <w:lang w:val="x-none" w:eastAsia="x-none"/>
    </w:rPr>
  </w:style>
  <w:style w:type="paragraph" w:styleId="aff3">
    <w:name w:val="annotation subject"/>
    <w:basedOn w:val="aff1"/>
    <w:next w:val="aff1"/>
    <w:link w:val="aff4"/>
    <w:uiPriority w:val="99"/>
    <w:semiHidden/>
    <w:unhideWhenUsed/>
    <w:rsid w:val="009228BB"/>
    <w:rPr>
      <w:b/>
      <w:bCs/>
    </w:rPr>
  </w:style>
  <w:style w:type="character" w:customStyle="1" w:styleId="aff4">
    <w:name w:val="Тема примечания Знак"/>
    <w:basedOn w:val="aff2"/>
    <w:link w:val="aff3"/>
    <w:uiPriority w:val="99"/>
    <w:semiHidden/>
    <w:rsid w:val="009228BB"/>
    <w:rPr>
      <w:rFonts w:ascii="Times New Roman" w:eastAsia="Times New Roman" w:hAnsi="Times New Roman" w:cs="Times New Roman"/>
      <w:b/>
      <w:bCs/>
      <w:sz w:val="20"/>
      <w:szCs w:val="20"/>
      <w:lang w:val="x-none" w:eastAsia="x-none"/>
    </w:rPr>
  </w:style>
  <w:style w:type="paragraph" w:customStyle="1" w:styleId="defaultStyle">
    <w:name w:val="defaultStyle"/>
    <w:link w:val="defaultStyleCar"/>
    <w:uiPriority w:val="99"/>
    <w:unhideWhenUsed/>
    <w:rsid w:val="009228BB"/>
    <w:pPr>
      <w:spacing w:after="200" w:line="360" w:lineRule="auto"/>
      <w:jc w:val="both"/>
    </w:pPr>
    <w:rPr>
      <w:rFonts w:ascii="Calibri" w:eastAsia="Times New Roman" w:hAnsi="Calibri" w:cs="Times New Roman"/>
      <w:color w:val="000000"/>
      <w:sz w:val="24"/>
      <w:lang w:eastAsia="ru-RU"/>
    </w:rPr>
  </w:style>
  <w:style w:type="character" w:customStyle="1" w:styleId="defaultStyleCar">
    <w:name w:val="defaultStyleCar"/>
    <w:link w:val="defaultStyle"/>
    <w:uiPriority w:val="99"/>
    <w:unhideWhenUsed/>
    <w:rsid w:val="009228BB"/>
    <w:rPr>
      <w:rFonts w:ascii="Calibri" w:eastAsia="Times New Roman" w:hAnsi="Calibri" w:cs="Times New Roman"/>
      <w:color w:val="000000"/>
      <w:sz w:val="24"/>
      <w:lang w:eastAsia="ru-RU"/>
    </w:rPr>
  </w:style>
  <w:style w:type="character" w:customStyle="1" w:styleId="c0">
    <w:name w:val="c0"/>
    <w:rsid w:val="009228BB"/>
  </w:style>
  <w:style w:type="character" w:customStyle="1" w:styleId="fontstyle01">
    <w:name w:val="fontstyle01"/>
    <w:rsid w:val="009228BB"/>
    <w:rPr>
      <w:rFonts w:ascii="Times New Roman" w:hAnsi="Times New Roman" w:cs="Times New Roman" w:hint="default"/>
      <w:b w:val="0"/>
      <w:bCs w:val="0"/>
      <w:i w:val="0"/>
      <w:iCs w:val="0"/>
      <w:color w:val="000000"/>
      <w:sz w:val="24"/>
      <w:szCs w:val="24"/>
    </w:rPr>
  </w:style>
  <w:style w:type="character" w:customStyle="1" w:styleId="fontstyle21">
    <w:name w:val="fontstyle21"/>
    <w:rsid w:val="009228BB"/>
    <w:rPr>
      <w:rFonts w:ascii="Arial" w:hAnsi="Arial" w:cs="Arial" w:hint="default"/>
      <w:b w:val="0"/>
      <w:bCs w:val="0"/>
      <w:i w:val="0"/>
      <w:iCs w:val="0"/>
      <w:color w:val="000000"/>
      <w:sz w:val="14"/>
      <w:szCs w:val="14"/>
    </w:rPr>
  </w:style>
  <w:style w:type="character" w:customStyle="1" w:styleId="fontstyle31">
    <w:name w:val="fontstyle31"/>
    <w:rsid w:val="009228BB"/>
    <w:rPr>
      <w:rFonts w:ascii="Times New Roman" w:hAnsi="Times New Roman" w:cs="Times New Roman" w:hint="default"/>
      <w:b/>
      <w:bCs/>
      <w:i w:val="0"/>
      <w:iCs w:val="0"/>
      <w:color w:val="000000"/>
      <w:sz w:val="24"/>
      <w:szCs w:val="24"/>
    </w:rPr>
  </w:style>
  <w:style w:type="table" w:customStyle="1" w:styleId="TableNormal">
    <w:name w:val="Table Normal"/>
    <w:uiPriority w:val="2"/>
    <w:semiHidden/>
    <w:unhideWhenUsed/>
    <w:qFormat/>
    <w:rsid w:val="009228B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228BB"/>
    <w:pPr>
      <w:widowControl w:val="0"/>
      <w:autoSpaceDE w:val="0"/>
      <w:autoSpaceDN w:val="0"/>
      <w:spacing w:after="0" w:line="240" w:lineRule="auto"/>
    </w:pPr>
    <w:rPr>
      <w:rFonts w:ascii="Arial" w:eastAsia="Arial" w:hAnsi="Arial" w:cs="Arial"/>
    </w:rPr>
  </w:style>
  <w:style w:type="paragraph" w:styleId="aff5">
    <w:name w:val="Body Text"/>
    <w:basedOn w:val="a"/>
    <w:link w:val="aff6"/>
    <w:uiPriority w:val="1"/>
    <w:qFormat/>
    <w:rsid w:val="009228BB"/>
    <w:pPr>
      <w:widowControl w:val="0"/>
      <w:autoSpaceDE w:val="0"/>
      <w:autoSpaceDN w:val="0"/>
      <w:spacing w:after="0" w:line="240" w:lineRule="auto"/>
      <w:ind w:left="1143" w:firstLine="566"/>
      <w:jc w:val="both"/>
    </w:pPr>
    <w:rPr>
      <w:rFonts w:ascii="Arial" w:eastAsia="Arial" w:hAnsi="Arial" w:cs="Times New Roman"/>
      <w:sz w:val="28"/>
      <w:szCs w:val="28"/>
      <w:lang w:val="x-none"/>
    </w:rPr>
  </w:style>
  <w:style w:type="character" w:customStyle="1" w:styleId="aff6">
    <w:name w:val="Основной текст Знак"/>
    <w:basedOn w:val="a0"/>
    <w:link w:val="aff5"/>
    <w:uiPriority w:val="1"/>
    <w:rsid w:val="009228BB"/>
    <w:rPr>
      <w:rFonts w:ascii="Arial" w:eastAsia="Arial" w:hAnsi="Arial" w:cs="Times New Roman"/>
      <w:sz w:val="28"/>
      <w:szCs w:val="28"/>
      <w:lang w:val="x-none"/>
    </w:rPr>
  </w:style>
  <w:style w:type="character" w:customStyle="1" w:styleId="apple-style-span">
    <w:name w:val="apple-style-span"/>
    <w:basedOn w:val="a0"/>
    <w:rsid w:val="009228BB"/>
  </w:style>
  <w:style w:type="paragraph" w:customStyle="1" w:styleId="1c">
    <w:name w:val="Без интервала1"/>
    <w:link w:val="NoSpacingChar"/>
    <w:uiPriority w:val="99"/>
    <w:rsid w:val="009228BB"/>
    <w:pPr>
      <w:spacing w:after="0" w:line="240" w:lineRule="auto"/>
    </w:pPr>
    <w:rPr>
      <w:rFonts w:ascii="Times New Roman" w:eastAsia="Calibri" w:hAnsi="Times New Roman" w:cs="Times New Roman"/>
      <w:sz w:val="28"/>
    </w:rPr>
  </w:style>
  <w:style w:type="character" w:customStyle="1" w:styleId="NoSpacingChar">
    <w:name w:val="No Spacing Char"/>
    <w:link w:val="1c"/>
    <w:uiPriority w:val="99"/>
    <w:locked/>
    <w:rsid w:val="009228BB"/>
    <w:rPr>
      <w:rFonts w:ascii="Times New Roman" w:eastAsia="Calibri" w:hAnsi="Times New Roman" w:cs="Times New Roman"/>
      <w:sz w:val="28"/>
    </w:rPr>
  </w:style>
  <w:style w:type="paragraph" w:customStyle="1" w:styleId="Standard">
    <w:name w:val="Standard"/>
    <w:rsid w:val="009228BB"/>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c3">
    <w:name w:val="c3"/>
    <w:basedOn w:val="a"/>
    <w:rsid w:val="009228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4">
    <w:name w:val="Pa4"/>
    <w:basedOn w:val="a"/>
    <w:next w:val="a"/>
    <w:uiPriority w:val="99"/>
    <w:rsid w:val="009228BB"/>
    <w:pPr>
      <w:autoSpaceDE w:val="0"/>
      <w:autoSpaceDN w:val="0"/>
      <w:adjustRightInd w:val="0"/>
      <w:spacing w:after="0" w:line="281" w:lineRule="atLeast"/>
    </w:pPr>
    <w:rPr>
      <w:rFonts w:ascii="Gotham Pro" w:eastAsia="Calibri" w:hAnsi="Gotham Pro" w:cs="Times New Roman"/>
      <w:sz w:val="24"/>
      <w:szCs w:val="24"/>
    </w:rPr>
  </w:style>
  <w:style w:type="paragraph" w:customStyle="1" w:styleId="Pa1">
    <w:name w:val="Pa1"/>
    <w:basedOn w:val="a"/>
    <w:next w:val="a"/>
    <w:uiPriority w:val="99"/>
    <w:rsid w:val="009228BB"/>
    <w:pPr>
      <w:autoSpaceDE w:val="0"/>
      <w:autoSpaceDN w:val="0"/>
      <w:adjustRightInd w:val="0"/>
      <w:spacing w:after="0" w:line="281" w:lineRule="atLeast"/>
    </w:pPr>
    <w:rPr>
      <w:rFonts w:ascii="Gotham Pro" w:eastAsia="Calibri" w:hAnsi="Gotham Pro" w:cs="Times New Roman"/>
      <w:sz w:val="24"/>
      <w:szCs w:val="24"/>
    </w:rPr>
  </w:style>
  <w:style w:type="paragraph" w:customStyle="1" w:styleId="Pa3">
    <w:name w:val="Pa3"/>
    <w:basedOn w:val="a"/>
    <w:next w:val="a"/>
    <w:uiPriority w:val="99"/>
    <w:rsid w:val="009228BB"/>
    <w:pPr>
      <w:autoSpaceDE w:val="0"/>
      <w:autoSpaceDN w:val="0"/>
      <w:adjustRightInd w:val="0"/>
      <w:spacing w:after="0" w:line="281" w:lineRule="atLeast"/>
    </w:pPr>
    <w:rPr>
      <w:rFonts w:ascii="Gotham Pro" w:eastAsia="Calibri" w:hAnsi="Gotham Pro" w:cs="Times New Roman"/>
      <w:sz w:val="24"/>
      <w:szCs w:val="24"/>
    </w:rPr>
  </w:style>
  <w:style w:type="character" w:customStyle="1" w:styleId="aff7">
    <w:name w:val="Неразрешенное упоминание"/>
    <w:uiPriority w:val="99"/>
    <w:semiHidden/>
    <w:unhideWhenUsed/>
    <w:rsid w:val="009228BB"/>
    <w:rPr>
      <w:color w:val="605E5C"/>
      <w:shd w:val="clear" w:color="auto" w:fill="E1DFDD"/>
    </w:rPr>
  </w:style>
  <w:style w:type="table" w:customStyle="1" w:styleId="TableNormal1">
    <w:name w:val="Table Normal1"/>
    <w:uiPriority w:val="2"/>
    <w:semiHidden/>
    <w:unhideWhenUsed/>
    <w:qFormat/>
    <w:rsid w:val="009228B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9228B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4">
    <w:name w:val="Сетка таблицы2"/>
    <w:basedOn w:val="a1"/>
    <w:next w:val="af1"/>
    <w:uiPriority w:val="39"/>
    <w:rsid w:val="009228B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otnotedescription">
    <w:name w:val="footnote description"/>
    <w:next w:val="a"/>
    <w:link w:val="footnotedescriptionChar"/>
    <w:hidden/>
    <w:rsid w:val="00422FDD"/>
    <w:pPr>
      <w:spacing w:after="0"/>
      <w:ind w:left="178"/>
    </w:pPr>
    <w:rPr>
      <w:rFonts w:ascii="Times New Roman" w:eastAsia="Times New Roman" w:hAnsi="Times New Roman" w:cs="Times New Roman"/>
      <w:color w:val="000000"/>
      <w:sz w:val="20"/>
      <w:lang w:eastAsia="ru-RU"/>
    </w:rPr>
  </w:style>
  <w:style w:type="character" w:customStyle="1" w:styleId="footnotedescriptionChar">
    <w:name w:val="footnote description Char"/>
    <w:link w:val="footnotedescription"/>
    <w:rsid w:val="00422FDD"/>
    <w:rPr>
      <w:rFonts w:ascii="Times New Roman" w:eastAsia="Times New Roman" w:hAnsi="Times New Roman" w:cs="Times New Roman"/>
      <w:color w:val="000000"/>
      <w:sz w:val="20"/>
      <w:lang w:eastAsia="ru-RU"/>
    </w:rPr>
  </w:style>
  <w:style w:type="character" w:customStyle="1" w:styleId="footnotemark">
    <w:name w:val="footnote mark"/>
    <w:hidden/>
    <w:rsid w:val="00422FDD"/>
    <w:rPr>
      <w:rFonts w:ascii="Times New Roman" w:eastAsia="Times New Roman" w:hAnsi="Times New Roman" w:cs="Times New Roman"/>
      <w:color w:val="000000"/>
      <w:sz w:val="20"/>
      <w:vertAlign w:val="superscript"/>
    </w:rPr>
  </w:style>
  <w:style w:type="table" w:customStyle="1" w:styleId="TableGrid">
    <w:name w:val="TableGrid"/>
    <w:rsid w:val="00422FDD"/>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ConsPlusNormal">
    <w:name w:val="ConsPlusNormal"/>
    <w:rsid w:val="003B250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table" w:customStyle="1" w:styleId="61">
    <w:name w:val="Сетка таблицы6"/>
    <w:basedOn w:val="a1"/>
    <w:next w:val="af1"/>
    <w:uiPriority w:val="39"/>
    <w:rsid w:val="003B2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f1"/>
    <w:uiPriority w:val="39"/>
    <w:rsid w:val="003B2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38552DCBB0F4C4BB087ED922D6A6322">
    <w:name w:val="538552DCBB0F4C4BB087ED922D6A6322"/>
    <w:rsid w:val="003B250E"/>
    <w:pPr>
      <w:spacing w:after="200" w:line="276" w:lineRule="auto"/>
    </w:pPr>
    <w:rPr>
      <w:rFonts w:eastAsiaTheme="minorEastAsia"/>
      <w:lang w:eastAsia="ru-RU"/>
    </w:rPr>
  </w:style>
  <w:style w:type="character" w:customStyle="1" w:styleId="markedcontent">
    <w:name w:val="markedcontent"/>
    <w:basedOn w:val="a0"/>
    <w:rsid w:val="003B250E"/>
  </w:style>
  <w:style w:type="character" w:customStyle="1" w:styleId="FontStyle102">
    <w:name w:val="Font Style102"/>
    <w:basedOn w:val="a0"/>
    <w:uiPriority w:val="99"/>
    <w:rsid w:val="003B250E"/>
    <w:rPr>
      <w:rFonts w:ascii="Times New Roman" w:hAnsi="Times New Roman" w:cs="Times New Roman"/>
      <w:sz w:val="20"/>
      <w:szCs w:val="20"/>
    </w:rPr>
  </w:style>
  <w:style w:type="paragraph" w:customStyle="1" w:styleId="1d">
    <w:name w:val="Обычный1"/>
    <w:rsid w:val="003B250E"/>
    <w:pPr>
      <w:spacing w:after="200" w:line="276" w:lineRule="auto"/>
    </w:pPr>
    <w:rPr>
      <w:rFonts w:ascii="Calibri" w:eastAsia="Calibri" w:hAnsi="Calibri" w:cs="Calibri"/>
      <w:lang w:eastAsia="ru-RU"/>
    </w:rPr>
  </w:style>
  <w:style w:type="table" w:customStyle="1" w:styleId="32">
    <w:name w:val="Сетка таблицы3"/>
    <w:basedOn w:val="a1"/>
    <w:next w:val="af1"/>
    <w:uiPriority w:val="39"/>
    <w:rsid w:val="00986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10498">
      <w:bodyDiv w:val="1"/>
      <w:marLeft w:val="0"/>
      <w:marRight w:val="0"/>
      <w:marTop w:val="0"/>
      <w:marBottom w:val="0"/>
      <w:divBdr>
        <w:top w:val="none" w:sz="0" w:space="0" w:color="auto"/>
        <w:left w:val="none" w:sz="0" w:space="0" w:color="auto"/>
        <w:bottom w:val="none" w:sz="0" w:space="0" w:color="auto"/>
        <w:right w:val="none" w:sz="0" w:space="0" w:color="auto"/>
      </w:divBdr>
    </w:div>
    <w:div w:id="140970191">
      <w:bodyDiv w:val="1"/>
      <w:marLeft w:val="0"/>
      <w:marRight w:val="0"/>
      <w:marTop w:val="0"/>
      <w:marBottom w:val="0"/>
      <w:divBdr>
        <w:top w:val="none" w:sz="0" w:space="0" w:color="auto"/>
        <w:left w:val="none" w:sz="0" w:space="0" w:color="auto"/>
        <w:bottom w:val="none" w:sz="0" w:space="0" w:color="auto"/>
        <w:right w:val="none" w:sz="0" w:space="0" w:color="auto"/>
      </w:divBdr>
    </w:div>
    <w:div w:id="998923033">
      <w:bodyDiv w:val="1"/>
      <w:marLeft w:val="0"/>
      <w:marRight w:val="0"/>
      <w:marTop w:val="0"/>
      <w:marBottom w:val="0"/>
      <w:divBdr>
        <w:top w:val="none" w:sz="0" w:space="0" w:color="auto"/>
        <w:left w:val="none" w:sz="0" w:space="0" w:color="auto"/>
        <w:bottom w:val="none" w:sz="0" w:space="0" w:color="auto"/>
        <w:right w:val="none" w:sz="0" w:space="0" w:color="auto"/>
      </w:divBdr>
    </w:div>
    <w:div w:id="1833596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sk.yandex.ru/d/m8v3MoaIxc4euQ" TargetMode="External"/><Relationship Id="rId18" Type="http://schemas.openxmlformats.org/officeDocument/2006/relationships/header" Target="header2.xml"/><Relationship Id="rId26" Type="http://schemas.openxmlformats.org/officeDocument/2006/relationships/hyperlink" Target="https://djvu.online/file/Ilnt4fJ9jdlFx" TargetMode="External"/><Relationship Id="rId39" Type="http://schemas.openxmlformats.org/officeDocument/2006/relationships/header" Target="header4.xml"/><Relationship Id="rId21" Type="http://schemas.openxmlformats.org/officeDocument/2006/relationships/hyperlink" Target="http://dsad86.ru/d/belkina._adaptatsiya_detey_rannego_vozrasta_k_dou.pdf" TargetMode="External"/><Relationship Id="rId34" Type="http://schemas.openxmlformats.org/officeDocument/2006/relationships/hyperlink" Target="https://nsportal.ru/detskiy-sad/raznoe/2018/06/27/n-f-sorokina-igraem-v-kukolnyy-teatr-posobie-dlya-vospitateley" TargetMode="External"/><Relationship Id="rId42" Type="http://schemas.openxmlformats.org/officeDocument/2006/relationships/header" Target="header5.xml"/><Relationship Id="rId47" Type="http://schemas.openxmlformats.org/officeDocument/2006/relationships/hyperlink" Target="https://disk.yandex.ru/i/SMI7c_-O7Y7TJA" TargetMode="External"/><Relationship Id="rId50" Type="http://schemas.openxmlformats.org/officeDocument/2006/relationships/hyperlink" Target="http://&#1088;&#1072;&#1076;&#1086;&#1089;&#1090;&#1100;-&#1085;&#1090;.&#1088;&#1092;/sections/view/51" TargetMode="External"/><Relationship Id="rId55" Type="http://schemas.openxmlformats.org/officeDocument/2006/relationships/hyperlink" Target="https://disk.yandex.ru/i/Prew-_GHQ011-g" TargetMode="External"/><Relationship Id="rId63" Type="http://schemas.openxmlformats.org/officeDocument/2006/relationships/footer" Target="footer11.xml"/><Relationship Id="rId68" Type="http://schemas.openxmlformats.org/officeDocument/2006/relationships/hyperlink" Target="https://shkolaozerki.ru/wp-content/uploads/2022/02/kostina_eh.p-kamerton_programma_muzykalnogo_obrazo.pdf" TargetMode="External"/><Relationship Id="rId76" Type="http://schemas.openxmlformats.org/officeDocument/2006/relationships/hyperlink" Target="https://33azov.tvoysadik.ru/file/download?id=415" TargetMode="External"/><Relationship Id="rId7" Type="http://schemas.openxmlformats.org/officeDocument/2006/relationships/endnotes" Target="endnotes.xml"/><Relationship Id="rId71" Type="http://schemas.openxmlformats.org/officeDocument/2006/relationships/hyperlink" Target="https://33azov.tvoysadik.ru/file/download?id=415" TargetMode="External"/><Relationship Id="rId2" Type="http://schemas.openxmlformats.org/officeDocument/2006/relationships/numbering" Target="numbering.xml"/><Relationship Id="rId16" Type="http://schemas.openxmlformats.org/officeDocument/2006/relationships/hyperlink" Target="https://disk.yandex.ru/i/5d0F-nw1ZFCkcA" TargetMode="External"/><Relationship Id="rId29" Type="http://schemas.openxmlformats.org/officeDocument/2006/relationships/hyperlink" Target="https://sheba.spb.ru/za/kukol-teatr-1969.htm" TargetMode="External"/><Relationship Id="rId11" Type="http://schemas.openxmlformats.org/officeDocument/2006/relationships/hyperlink" Target="https://drive.google.com/drive/folders/1Y7oMFGKXLLhP3uQepZkJtiJI4BXkf8WA?usp=sharing" TargetMode="External"/><Relationship Id="rId24" Type="http://schemas.openxmlformats.org/officeDocument/2006/relationships/hyperlink" Target="https://shkolaozerki.ru/wp-content/uploads/2022/02/kostina_eh.p-kamerton_programma_muzykalnogo_obrazo.pdf" TargetMode="External"/><Relationship Id="rId32" Type="http://schemas.openxmlformats.org/officeDocument/2006/relationships/hyperlink" Target="https://33azov.tvoysadik.ru/file/download?id=415" TargetMode="External"/><Relationship Id="rId37" Type="http://schemas.openxmlformats.org/officeDocument/2006/relationships/hyperlink" Target="http://&#1088;&#1072;&#1076;&#1086;&#1089;&#1090;&#1100;-&#1085;&#1090;.&#1088;&#1092;/sections/view/683" TargetMode="External"/><Relationship Id="rId40" Type="http://schemas.openxmlformats.org/officeDocument/2006/relationships/footer" Target="footer6.xml"/><Relationship Id="rId45" Type="http://schemas.openxmlformats.org/officeDocument/2006/relationships/hyperlink" Target="https://disk.yandex.ru/i/l02TxmJDZmydZg" TargetMode="External"/><Relationship Id="rId53" Type="http://schemas.openxmlformats.org/officeDocument/2006/relationships/hyperlink" Target="http://&#1088;&#1072;&#1076;&#1086;&#1089;&#1090;&#1100;-&#1085;&#1090;.&#1088;&#1092;/sections/view/7" TargetMode="External"/><Relationship Id="rId58" Type="http://schemas.openxmlformats.org/officeDocument/2006/relationships/hyperlink" Target="https://drive.google.com/file/d/1u1snQEvSGQTPtrI8_ZdNLdmrsAanDPow/view" TargetMode="External"/><Relationship Id="rId66" Type="http://schemas.openxmlformats.org/officeDocument/2006/relationships/footer" Target="footer13.xml"/><Relationship Id="rId74" Type="http://schemas.openxmlformats.org/officeDocument/2006/relationships/hyperlink" Target="https://helpmusic.ru/index.php/&#1073;&#1080;&#1073;&#1083;&#1080;&#1086;&#1090;&#1077;&#1095;&#1082;&#1072;/&#1076;&#1077;&#1090;&#1089;&#1082;&#1080;&#1081;-&#1089;&#1072;&#1076;/180-&#1072;&#1085;&#1080;&#1089;&#1080;&#1084;&#1086;&#1074;&#1072;-&#1075;-&#1080;-100-&#1084;&#1091;&#1079;&#1099;&#1082;&#1072;&#1083;&#1100;&#1085;&#1099;&#1093;-&#1080;&#1075;&#1088;-&#1076;&#1083;-&#1088;&#1072;&#1079;&#1074;&#1080;&#1090;&#1080;&#1103;-&#1076;&#1086;&#1096;&#1082;&#1086;&#1083;&#1100;&#1085;&#1080;&#1082;&#1086;&#1074;-&#1089;&#1090;&#1072;&#1088;&#1096;&#1072;&#1103;-&#1080;-&#1087;&#1086;&#1076;&#1075;&#1086;&#1090;&#1086;&#1074;&#1080;&#1090;&#1077;&#1083;&#1100;&#1085;&#1072;&#1103;-&#1075;&#1088;&#1091;&#1087;&#1087;&#1099;-2005-&#1075;&#1086;&#1076;"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eader" Target="header7.xml"/><Relationship Id="rId10" Type="http://schemas.openxmlformats.org/officeDocument/2006/relationships/footer" Target="footer3.xml"/><Relationship Id="rId19" Type="http://schemas.openxmlformats.org/officeDocument/2006/relationships/footer" Target="footer4.xml"/><Relationship Id="rId31" Type="http://schemas.openxmlformats.org/officeDocument/2006/relationships/hyperlink" Target="http://kosmos1.ru/images/2019/books/teatralizovanye-igry-doshkolnikam.pdf" TargetMode="External"/><Relationship Id="rId44" Type="http://schemas.openxmlformats.org/officeDocument/2006/relationships/footer" Target="footer9.xml"/><Relationship Id="rId52" Type="http://schemas.openxmlformats.org/officeDocument/2006/relationships/hyperlink" Target="https://sites.google.com/d/10JT6AeSVMmoCpq_u35IVAw5JPYqgRmcG/p/1dk3FRRaNsTimyUgpG_ChqvK14ctdN79l/edit" TargetMode="External"/><Relationship Id="rId60" Type="http://schemas.openxmlformats.org/officeDocument/2006/relationships/header" Target="header6.xml"/><Relationship Id="rId65" Type="http://schemas.openxmlformats.org/officeDocument/2006/relationships/footer" Target="footer12.xml"/><Relationship Id="rId73" Type="http://schemas.openxmlformats.org/officeDocument/2006/relationships/hyperlink" Target="https://nsportal.ru/detskiy-sad/raznoe/2018/06/27/n-f-sorokina-igraem-v-kukolnyy-teatr-posobie-dlya-vospitateley" TargetMode="External"/><Relationship Id="rId78" Type="http://schemas.openxmlformats.org/officeDocument/2006/relationships/hyperlink" Target="https://nsportal.ru/detskiy-sad/raznoe/2018/06/27/n-f-sorokina-igraem-v-kukolnyy-teatr-posobie-dlya-vospitateley"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disk.yandex.ru/d/D3GjJNDK7FYOPQ" TargetMode="External"/><Relationship Id="rId22" Type="http://schemas.openxmlformats.org/officeDocument/2006/relationships/hyperlink" Target="https://ds8.edu.korolev.ru/wp-content/uploads/sites/64/2020/07/&#1056;&#1072;&#1076;&#1099;&#1085;&#1086;&#1074;&#1072;-&#1054;.&#1055;.-&#1055;&#1088;&#1086;&#1075;&#1088;&#1072;&#1084;&#1084;&#1072;-&#1052;&#1059;&#1047;&#1067;&#1050;&#1040;&#1051;&#1068;&#1053;&#1067;&#1045;-&#1064;&#1045;&#1044;&#1045;&#1042;&#1056;&#1067;.pdf" TargetMode="External"/><Relationship Id="rId27" Type="http://schemas.openxmlformats.org/officeDocument/2006/relationships/hyperlink" Target="http://kosmos1.ru/images/2019/books/teatralizovanye-igry-doshkolnikam.pdf" TargetMode="External"/><Relationship Id="rId30" Type="http://schemas.openxmlformats.org/officeDocument/2006/relationships/hyperlink" Target="https://nsportal.ru/detskiy-sad/raznoe/2018/06/27/n-f-sorokina-igraem-v-kukolnyy-teatr-posobie-dlya-vospitateley" TargetMode="External"/><Relationship Id="rId35" Type="http://schemas.openxmlformats.org/officeDocument/2006/relationships/hyperlink" Target="http://kosmos1.ru/images/2019/books/teatralizovanye-igry-doshkolnikam.pdf" TargetMode="External"/><Relationship Id="rId43" Type="http://schemas.openxmlformats.org/officeDocument/2006/relationships/footer" Target="footer8.xml"/><Relationship Id="rId48" Type="http://schemas.openxmlformats.org/officeDocument/2006/relationships/image" Target="media/image1.jpeg"/><Relationship Id="rId56" Type="http://schemas.openxmlformats.org/officeDocument/2006/relationships/hyperlink" Target="http://&#1088;&#1072;&#1076;&#1086;&#1089;&#1090;&#1100;-&#1085;&#1090;.&#1088;&#1092;/sections/view/501" TargetMode="External"/><Relationship Id="rId64" Type="http://schemas.openxmlformats.org/officeDocument/2006/relationships/header" Target="header8.xml"/><Relationship Id="rId69" Type="http://schemas.openxmlformats.org/officeDocument/2006/relationships/hyperlink" Target="https://ds8.edu.korolev.ru/wp-content/uploads/sites/64/2020/07/&#1056;&#1072;&#1076;&#1099;&#1085;&#1086;&#1074;&#1072;-&#1054;.&#1055;.-&#1055;&#1088;&#1086;&#1075;&#1088;&#1072;&#1084;&#1084;&#1072;-&#1052;&#1059;&#1047;&#1067;&#1050;&#1040;&#1051;&#1068;&#1053;&#1067;&#1045;-&#1064;&#1045;&#1044;&#1045;&#1042;&#1056;&#1067;.pdf" TargetMode="External"/><Relationship Id="rId77" Type="http://schemas.openxmlformats.org/officeDocument/2006/relationships/hyperlink" Target="https://www.vospitatelds.ru/categories/2/articles/3734" TargetMode="External"/><Relationship Id="rId8" Type="http://schemas.openxmlformats.org/officeDocument/2006/relationships/footer" Target="footer1.xml"/><Relationship Id="rId51" Type="http://schemas.openxmlformats.org/officeDocument/2006/relationships/hyperlink" Target="https://&#1080;&#1085;&#1089;&#1090;&#1080;&#1090;&#1091;&#1090;&#1074;&#1086;&#1089;&#1087;&#1080;&#1090;&#1072;&#1085;&#1080;&#1103;.&#1088;&#1092;/programmy-vospitaniya/programmy-vospitaniya-doo/prakticheskoe-rukovodstvo-vospitatelyu-o-vospitanii/" TargetMode="External"/><Relationship Id="rId72" Type="http://schemas.openxmlformats.org/officeDocument/2006/relationships/hyperlink" Target="https://sheba.spb.ru/za/kukol-teatr-1969.htm"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drive.google.com/drive/folders/1Y7oMFGKXLLhP3uQepZkJtiJI4BXkf8WA?usp=sharing" TargetMode="External"/><Relationship Id="rId17" Type="http://schemas.openxmlformats.org/officeDocument/2006/relationships/header" Target="header1.xml"/><Relationship Id="rId25" Type="http://schemas.openxmlformats.org/officeDocument/2006/relationships/hyperlink" Target="https://djvu.online/file/Ilnt4fJ9jdlFx" TargetMode="External"/><Relationship Id="rId33" Type="http://schemas.openxmlformats.org/officeDocument/2006/relationships/hyperlink" Target="https://sheba.spb.ru/za/kukol-teatr-1969.htm" TargetMode="External"/><Relationship Id="rId38" Type="http://schemas.openxmlformats.org/officeDocument/2006/relationships/header" Target="header3.xml"/><Relationship Id="rId46" Type="http://schemas.openxmlformats.org/officeDocument/2006/relationships/hyperlink" Target="https://disk.yandex.ru/i/c_lmk3Jr3quZMQ" TargetMode="External"/><Relationship Id="rId59" Type="http://schemas.openxmlformats.org/officeDocument/2006/relationships/hyperlink" Target="https://drive.google.com/file/d/1TYurftJ-KAG_DxAitkCwVfeX6veJ73v1/view" TargetMode="External"/><Relationship Id="rId67" Type="http://schemas.openxmlformats.org/officeDocument/2006/relationships/hyperlink" Target="http://&#1088;&#1072;&#1076;&#1086;&#1089;&#1090;&#1100;-&#1085;&#1090;.&#1088;&#1092;/sections/view/49" TargetMode="External"/><Relationship Id="rId20" Type="http://schemas.openxmlformats.org/officeDocument/2006/relationships/footer" Target="footer5.xml"/><Relationship Id="rId41" Type="http://schemas.openxmlformats.org/officeDocument/2006/relationships/footer" Target="footer7.xml"/><Relationship Id="rId54" Type="http://schemas.openxmlformats.org/officeDocument/2006/relationships/hyperlink" Target="https://disk.yandex.ru/i/Prew-_GHQ011-g" TargetMode="External"/><Relationship Id="rId62" Type="http://schemas.openxmlformats.org/officeDocument/2006/relationships/footer" Target="footer10.xml"/><Relationship Id="rId70" Type="http://schemas.openxmlformats.org/officeDocument/2006/relationships/hyperlink" Target="http://blago-sad68.ru/docs/page/doc_199/3310_0104.pdf" TargetMode="External"/><Relationship Id="rId75" Type="http://schemas.openxmlformats.org/officeDocument/2006/relationships/hyperlink" Target="http://kosmos1.ru/images/2019/books/teatralizovanye-igry-doshkolnikam.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isk.yandex.ru/i/kkIWczniJ9OtSw" TargetMode="External"/><Relationship Id="rId23" Type="http://schemas.openxmlformats.org/officeDocument/2006/relationships/hyperlink" Target="http://blago-sad68.ru/docs/page/doc_199/3310_0104.pdf" TargetMode="External"/><Relationship Id="rId28" Type="http://schemas.openxmlformats.org/officeDocument/2006/relationships/hyperlink" Target="https://33azov.tvoysadik.ru/file/download?id=415" TargetMode="External"/><Relationship Id="rId36" Type="http://schemas.openxmlformats.org/officeDocument/2006/relationships/hyperlink" Target="https://helpmusic.ru/index.php/&#1073;&#1080;&#1073;&#1083;&#1080;&#1086;&#1090;&#1077;&#1095;&#1082;&#1072;/&#1076;&#1077;&#1090;&#1089;&#1082;&#1080;&#1081;-&#1089;&#1072;&#1076;/180-&#1072;&#1085;&#1080;&#1089;&#1080;&#1084;&#1086;&#1074;&#1072;-&#1075;-&#1080;-100-&#1084;&#1091;&#1079;&#1099;&#1082;&#1072;&#1083;&#1100;&#1085;&#1099;&#1093;-&#1080;&#1075;&#1088;-&#1076;&#1083;-&#1088;&#1072;&#1079;&#1074;&#1080;&#1090;&#1080;&#1103;-&#1076;&#1086;&#1096;&#1082;&#1086;&#1083;&#1100;&#1085;&#1080;&#1082;&#1086;&#1074;-&#1089;&#1090;&#1072;&#1088;&#1096;&#1072;&#1103;-&#1080;-&#1087;&#1086;&#1076;&#1075;&#1086;&#1090;&#1086;&#1074;&#1080;&#1090;&#1077;&#1083;&#1100;&#1085;&#1072;&#1103;-&#1075;&#1088;&#1091;&#1087;&#1087;&#1099;-2005-&#1075;&#1086;&#1076;" TargetMode="External"/><Relationship Id="rId49" Type="http://schemas.openxmlformats.org/officeDocument/2006/relationships/hyperlink" Target="https://sudact.ru/law/prikaz-minobrnauki-rossii-ot-17102013-n-1155/prilozhenie/" TargetMode="External"/><Relationship Id="rId57" Type="http://schemas.openxmlformats.org/officeDocument/2006/relationships/hyperlink" Target="http://&#1088;&#1072;&#1076;&#1086;&#1089;&#1090;&#1100;-&#1085;&#1090;.&#1088;&#1092;/sections/view/51"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rive.google.com/file/d/1x5NGfzZHwJtzrH7e50_qgyl6mHuT5jZO/view?usp=sharing" TargetMode="External"/><Relationship Id="rId2" Type="http://schemas.openxmlformats.org/officeDocument/2006/relationships/hyperlink" Target="https://disk.yandex.ru/i/5d0F-nw1ZFCkcA" TargetMode="External"/><Relationship Id="rId1" Type="http://schemas.openxmlformats.org/officeDocument/2006/relationships/hyperlink" Target="https://disk.yandex.ru/i/c_lmk3Jr3quZMQ" TargetMode="External"/><Relationship Id="rId5" Type="http://schemas.openxmlformats.org/officeDocument/2006/relationships/hyperlink" Target="https://drive.google.com/file/d/1qrmt_6Z8ZIKco3ZNkFQEppmspZlKfoK7/view" TargetMode="External"/><Relationship Id="rId4" Type="http://schemas.openxmlformats.org/officeDocument/2006/relationships/hyperlink" Target="https://sudact.ru/law/federalnyi-zakon-ot-29122012-n-273-fz-ob/glava-1/statia-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1B16D-4C5E-4F8A-BC79-72A9E7CC4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4518</TotalTime>
  <Pages>319</Pages>
  <Words>142674</Words>
  <Characters>813242</Characters>
  <Application>Microsoft Office Word</Application>
  <DocSecurity>0</DocSecurity>
  <Lines>6777</Lines>
  <Paragraphs>1908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Леново</dc:creator>
  <cp:keywords/>
  <dc:description/>
  <cp:lastModifiedBy>Марина Галкина</cp:lastModifiedBy>
  <cp:revision>243</cp:revision>
  <cp:lastPrinted>2023-08-31T10:17:00Z</cp:lastPrinted>
  <dcterms:created xsi:type="dcterms:W3CDTF">2023-06-05T17:25:00Z</dcterms:created>
  <dcterms:modified xsi:type="dcterms:W3CDTF">2023-08-31T10:18:00Z</dcterms:modified>
</cp:coreProperties>
</file>